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27298" w14:textId="77777777" w:rsidR="003F7046" w:rsidRPr="004B37DE" w:rsidRDefault="003F7046" w:rsidP="004B37DE">
      <w:pPr>
        <w:pStyle w:val="Heading2"/>
        <w:jc w:val="center"/>
        <w:rPr>
          <w:color w:val="C00000"/>
          <w:sz w:val="26"/>
          <w:u w:val="single"/>
        </w:rPr>
      </w:pPr>
      <w:bookmarkStart w:id="0" w:name="_Toc81298524"/>
      <w:r w:rsidRPr="004B37DE">
        <w:rPr>
          <w:color w:val="C00000"/>
          <w:sz w:val="26"/>
          <w:u w:val="single"/>
        </w:rPr>
        <w:t>FRAMEWORK SCHEDULE 7</w:t>
      </w:r>
      <w:bookmarkEnd w:id="0"/>
    </w:p>
    <w:p w14:paraId="7DF27299" w14:textId="77777777" w:rsidR="00E01904" w:rsidRDefault="00E01904" w:rsidP="003F7046">
      <w:pPr>
        <w:pStyle w:val="FrameworkHeading"/>
        <w:rPr>
          <w:rFonts w:cs="Arial"/>
        </w:rPr>
      </w:pPr>
    </w:p>
    <w:p w14:paraId="7DF2729A" w14:textId="77777777" w:rsidR="003F7046" w:rsidRPr="00E01904" w:rsidRDefault="003F7046" w:rsidP="00E01904">
      <w:pPr>
        <w:pStyle w:val="Heading3"/>
        <w:jc w:val="center"/>
        <w:rPr>
          <w:rFonts w:ascii="Arial" w:hAnsi="Arial" w:cs="Arial"/>
        </w:rPr>
      </w:pPr>
      <w:bookmarkStart w:id="1" w:name="_Toc81298525"/>
      <w:r w:rsidRPr="00E01904">
        <w:rPr>
          <w:rFonts w:ascii="Arial" w:hAnsi="Arial" w:cs="Arial"/>
        </w:rPr>
        <w:t>ORDER FORM AND CALL-OFF TERMS AND CONDITIONS</w:t>
      </w:r>
      <w:bookmarkEnd w:id="1"/>
    </w:p>
    <w:p w14:paraId="7DF2729B" w14:textId="77777777" w:rsidR="003F7046" w:rsidRPr="00D64CC4" w:rsidRDefault="003F7046" w:rsidP="003F7046">
      <w:pPr>
        <w:pStyle w:val="FrameworkHeadingPartHeading"/>
        <w:rPr>
          <w:rFonts w:cs="Arial"/>
          <w:lang w:val="en-GB"/>
        </w:rPr>
      </w:pPr>
      <w:r w:rsidRPr="00D64CC4">
        <w:rPr>
          <w:rFonts w:cs="Arial"/>
        </w:rPr>
        <w:t xml:space="preserve">Part </w:t>
      </w:r>
      <w:r>
        <w:rPr>
          <w:rFonts w:cs="Arial"/>
          <w:lang w:val="en-GB"/>
        </w:rPr>
        <w:t>1</w:t>
      </w:r>
      <w:r w:rsidRPr="00D64CC4">
        <w:rPr>
          <w:rFonts w:cs="Arial"/>
        </w:rPr>
        <w:t xml:space="preserve"> – </w:t>
      </w:r>
      <w:r>
        <w:rPr>
          <w:rFonts w:cs="Arial"/>
          <w:lang w:val="en-GB"/>
        </w:rPr>
        <w:t>Order Form</w:t>
      </w:r>
    </w:p>
    <w:p w14:paraId="7DF2729C" w14:textId="77777777" w:rsidR="00C11A8D" w:rsidRDefault="00C11A8D" w:rsidP="00C11A8D">
      <w:pPr>
        <w:jc w:val="center"/>
        <w:rPr>
          <w:b/>
          <w:sz w:val="36"/>
          <w:szCs w:val="36"/>
        </w:rPr>
      </w:pPr>
    </w:p>
    <w:p w14:paraId="7DF2729D" w14:textId="77777777" w:rsidR="00C11A8D" w:rsidRPr="002155B2" w:rsidRDefault="00C11A8D" w:rsidP="00C11A8D">
      <w:pPr>
        <w:jc w:val="center"/>
        <w:rPr>
          <w:b/>
          <w:sz w:val="32"/>
          <w:szCs w:val="32"/>
        </w:rPr>
      </w:pPr>
      <w:r w:rsidRPr="002155B2">
        <w:rPr>
          <w:b/>
          <w:sz w:val="32"/>
          <w:szCs w:val="32"/>
        </w:rPr>
        <w:t>Between</w:t>
      </w:r>
    </w:p>
    <w:p w14:paraId="7DF2729E" w14:textId="2E9352E0" w:rsidR="00C11A8D" w:rsidRPr="002155B2" w:rsidRDefault="001F69CC" w:rsidP="00C11A8D">
      <w:pPr>
        <w:jc w:val="center"/>
        <w:rPr>
          <w:b/>
          <w:sz w:val="32"/>
          <w:szCs w:val="32"/>
        </w:rPr>
      </w:pPr>
      <w:r>
        <w:rPr>
          <w:b/>
          <w:sz w:val="32"/>
          <w:szCs w:val="32"/>
        </w:rPr>
        <w:t xml:space="preserve">Oxfordshire County Council </w:t>
      </w:r>
      <w:r w:rsidR="00D91B47">
        <w:rPr>
          <w:rStyle w:val="FootnoteReference"/>
          <w:b/>
          <w:sz w:val="32"/>
          <w:szCs w:val="32"/>
        </w:rPr>
        <w:footnoteReference w:id="2"/>
      </w:r>
    </w:p>
    <w:p w14:paraId="7DF2729F" w14:textId="77777777" w:rsidR="00C11A8D" w:rsidRPr="002155B2" w:rsidRDefault="00C11A8D" w:rsidP="00C11A8D">
      <w:pPr>
        <w:jc w:val="center"/>
        <w:rPr>
          <w:b/>
          <w:sz w:val="32"/>
          <w:szCs w:val="32"/>
        </w:rPr>
      </w:pPr>
      <w:r w:rsidRPr="002155B2">
        <w:rPr>
          <w:b/>
          <w:sz w:val="32"/>
          <w:szCs w:val="32"/>
        </w:rPr>
        <w:t>And</w:t>
      </w:r>
    </w:p>
    <w:p w14:paraId="7DF272A0" w14:textId="77777777" w:rsidR="00C11A8D" w:rsidRPr="002155B2" w:rsidRDefault="00C11A8D" w:rsidP="00C11A8D">
      <w:pPr>
        <w:jc w:val="center"/>
        <w:rPr>
          <w:b/>
          <w:sz w:val="32"/>
          <w:szCs w:val="32"/>
        </w:rPr>
      </w:pPr>
      <w:r w:rsidRPr="002155B2">
        <w:rPr>
          <w:b/>
          <w:sz w:val="32"/>
          <w:szCs w:val="32"/>
          <w:highlight w:val="yellow"/>
        </w:rPr>
        <w:t>NAME OF CONTRACTOR</w:t>
      </w:r>
    </w:p>
    <w:p w14:paraId="7DF272A1" w14:textId="77777777" w:rsidR="00C11A8D" w:rsidRDefault="00C11A8D" w:rsidP="00C11A8D">
      <w:pPr>
        <w:jc w:val="center"/>
        <w:rPr>
          <w:sz w:val="36"/>
          <w:szCs w:val="36"/>
        </w:rPr>
      </w:pPr>
    </w:p>
    <w:p w14:paraId="7DF272A2" w14:textId="77777777" w:rsidR="00C11A8D" w:rsidRPr="002155B2" w:rsidRDefault="00C11A8D" w:rsidP="00C11A8D">
      <w:pPr>
        <w:jc w:val="center"/>
        <w:rPr>
          <w:sz w:val="32"/>
          <w:szCs w:val="32"/>
        </w:rPr>
      </w:pPr>
    </w:p>
    <w:p w14:paraId="7DF272A3" w14:textId="77777777" w:rsidR="00C11A8D" w:rsidRPr="002155B2" w:rsidRDefault="00C11A8D" w:rsidP="00C11A8D">
      <w:pPr>
        <w:jc w:val="center"/>
        <w:rPr>
          <w:sz w:val="32"/>
          <w:szCs w:val="32"/>
        </w:rPr>
      </w:pPr>
      <w:r w:rsidRPr="002155B2">
        <w:rPr>
          <w:sz w:val="32"/>
          <w:szCs w:val="32"/>
        </w:rPr>
        <w:t>Relating to the supply of</w:t>
      </w:r>
    </w:p>
    <w:p w14:paraId="7DF272A4" w14:textId="45483A4F" w:rsidR="00C11A8D" w:rsidRPr="001F69CC" w:rsidRDefault="001F69CC" w:rsidP="001F69CC">
      <w:pPr>
        <w:jc w:val="center"/>
        <w:rPr>
          <w:b/>
          <w:bCs/>
          <w:iCs/>
          <w:color w:val="0B5394"/>
          <w:sz w:val="36"/>
          <w:szCs w:val="36"/>
        </w:rPr>
      </w:pPr>
      <w:r>
        <w:rPr>
          <w:b/>
          <w:sz w:val="32"/>
          <w:szCs w:val="32"/>
        </w:rPr>
        <w:t xml:space="preserve">Thermal Imaging Cameras </w:t>
      </w:r>
      <w:r w:rsidRPr="001F69CC">
        <w:rPr>
          <w:b/>
          <w:sz w:val="32"/>
          <w:szCs w:val="32"/>
        </w:rPr>
        <w:t xml:space="preserve">- </w:t>
      </w:r>
      <w:r w:rsidRPr="001F69CC">
        <w:rPr>
          <w:b/>
          <w:bCs/>
          <w:iCs/>
          <w:sz w:val="32"/>
          <w:szCs w:val="32"/>
        </w:rPr>
        <w:t>I-1393</w:t>
      </w:r>
      <w:r w:rsidRPr="001F69CC">
        <w:rPr>
          <w:b/>
          <w:bCs/>
          <w:iCs/>
          <w:sz w:val="36"/>
          <w:szCs w:val="36"/>
        </w:rPr>
        <w:t xml:space="preserve"> </w:t>
      </w:r>
    </w:p>
    <w:p w14:paraId="7DF272A5" w14:textId="77777777" w:rsidR="00C11A8D" w:rsidRPr="002155B2" w:rsidRDefault="00C11A8D" w:rsidP="00C11A8D">
      <w:pPr>
        <w:jc w:val="center"/>
        <w:rPr>
          <w:sz w:val="32"/>
          <w:szCs w:val="32"/>
        </w:rPr>
      </w:pPr>
      <w:r w:rsidRPr="002155B2">
        <w:rPr>
          <w:sz w:val="32"/>
          <w:szCs w:val="32"/>
        </w:rPr>
        <w:t>Via the following Lot/s of the Framework Agreement</w:t>
      </w:r>
    </w:p>
    <w:p w14:paraId="7DF272A6" w14:textId="07268F40" w:rsidR="00C11A8D" w:rsidRPr="002155B2" w:rsidRDefault="001F69CC" w:rsidP="00C11A8D">
      <w:pPr>
        <w:jc w:val="center"/>
        <w:rPr>
          <w:b/>
          <w:sz w:val="32"/>
          <w:szCs w:val="32"/>
        </w:rPr>
      </w:pPr>
      <w:r>
        <w:rPr>
          <w:b/>
          <w:sz w:val="32"/>
          <w:szCs w:val="32"/>
        </w:rPr>
        <w:t>Lot 5 – Thermal Imaging Cameras</w:t>
      </w:r>
    </w:p>
    <w:p w14:paraId="7DF272A7" w14:textId="77777777" w:rsidR="00C11A8D" w:rsidRDefault="00C11A8D" w:rsidP="00C11A8D">
      <w:pPr>
        <w:jc w:val="center"/>
        <w:rPr>
          <w:sz w:val="36"/>
          <w:szCs w:val="36"/>
        </w:rPr>
      </w:pPr>
    </w:p>
    <w:p w14:paraId="7DF272A8" w14:textId="77777777" w:rsidR="00C11A8D" w:rsidRDefault="00C11A8D" w:rsidP="00C11A8D">
      <w:pPr>
        <w:jc w:val="center"/>
        <w:rPr>
          <w:sz w:val="36"/>
          <w:szCs w:val="36"/>
        </w:rPr>
      </w:pPr>
    </w:p>
    <w:p w14:paraId="7DF272A9" w14:textId="5ADCA864" w:rsidR="00C11A8D" w:rsidRPr="002155B2" w:rsidRDefault="00C11A8D" w:rsidP="00C11A8D">
      <w:pPr>
        <w:jc w:val="center"/>
        <w:rPr>
          <w:sz w:val="28"/>
          <w:szCs w:val="28"/>
          <w:highlight w:val="yellow"/>
        </w:rPr>
      </w:pPr>
      <w:r w:rsidRPr="002155B2">
        <w:rPr>
          <w:b/>
          <w:sz w:val="28"/>
          <w:szCs w:val="28"/>
        </w:rPr>
        <w:t>Framework Agreement Reference:</w:t>
      </w:r>
      <w:r>
        <w:rPr>
          <w:sz w:val="28"/>
          <w:szCs w:val="28"/>
        </w:rPr>
        <w:t xml:space="preserve"> </w:t>
      </w:r>
      <w:r w:rsidR="00B35D06">
        <w:rPr>
          <w:sz w:val="28"/>
          <w:szCs w:val="28"/>
        </w:rPr>
        <w:t>C002687</w:t>
      </w:r>
    </w:p>
    <w:p w14:paraId="0550AEAE" w14:textId="77777777" w:rsidR="001F69CC" w:rsidRPr="001F65FC" w:rsidRDefault="00C11A8D" w:rsidP="001F69CC">
      <w:pPr>
        <w:jc w:val="center"/>
        <w:rPr>
          <w:b/>
          <w:bCs/>
          <w:iCs/>
          <w:color w:val="0B5394"/>
          <w:sz w:val="36"/>
          <w:szCs w:val="36"/>
        </w:rPr>
      </w:pPr>
      <w:r w:rsidRPr="002155B2">
        <w:rPr>
          <w:b/>
          <w:sz w:val="28"/>
          <w:szCs w:val="28"/>
        </w:rPr>
        <w:t>Call-Off Contract Reference:</w:t>
      </w:r>
      <w:r w:rsidRPr="001F69CC">
        <w:rPr>
          <w:sz w:val="24"/>
          <w:szCs w:val="24"/>
        </w:rPr>
        <w:t xml:space="preserve"> </w:t>
      </w:r>
      <w:r w:rsidR="001F69CC" w:rsidRPr="001F69CC">
        <w:rPr>
          <w:iCs/>
          <w:sz w:val="28"/>
          <w:szCs w:val="28"/>
        </w:rPr>
        <w:t>I-1393</w:t>
      </w:r>
      <w:r w:rsidR="001F69CC" w:rsidRPr="001F69CC">
        <w:rPr>
          <w:b/>
          <w:bCs/>
          <w:iCs/>
          <w:sz w:val="32"/>
          <w:szCs w:val="32"/>
        </w:rPr>
        <w:t xml:space="preserve"> </w:t>
      </w:r>
    </w:p>
    <w:p w14:paraId="7DF272AB" w14:textId="77777777" w:rsidR="00C11A8D" w:rsidRDefault="00C11A8D" w:rsidP="00C11A8D">
      <w:pPr>
        <w:spacing w:after="0" w:line="240" w:lineRule="auto"/>
        <w:rPr>
          <w:rFonts w:eastAsia="Times New Roman"/>
          <w:b/>
          <w:bCs/>
          <w:sz w:val="24"/>
          <w:szCs w:val="24"/>
        </w:rPr>
      </w:pPr>
      <w:r>
        <w:br w:type="page"/>
      </w:r>
    </w:p>
    <w:p w14:paraId="7DF272AC" w14:textId="77777777" w:rsidR="00C11A8D" w:rsidRDefault="00C11A8D" w:rsidP="00C11A8D">
      <w:pPr>
        <w:pStyle w:val="Conditionhead"/>
        <w:spacing w:line="240" w:lineRule="auto"/>
        <w:jc w:val="left"/>
        <w:rPr>
          <w:rFonts w:ascii="Arial" w:hAnsi="Arial" w:cs="Arial"/>
        </w:rPr>
      </w:pPr>
      <w:r>
        <w:rPr>
          <w:rFonts w:ascii="Arial" w:hAnsi="Arial" w:cs="Arial"/>
        </w:rPr>
        <w:lastRenderedPageBreak/>
        <w:t>Table of Contents:</w:t>
      </w:r>
    </w:p>
    <w:p w14:paraId="7DF272AD" w14:textId="77777777" w:rsidR="00C11A8D" w:rsidRDefault="00C11A8D" w:rsidP="00C11A8D">
      <w:pPr>
        <w:pStyle w:val="Conditionhead"/>
        <w:spacing w:line="240" w:lineRule="auto"/>
        <w:rPr>
          <w:rFonts w:ascii="Arial" w:hAnsi="Arial" w:cs="Arial"/>
        </w:rPr>
      </w:pPr>
    </w:p>
    <w:p w14:paraId="74B79B1E" w14:textId="10B4B775" w:rsidR="004C33AA" w:rsidRDefault="00C11A8D">
      <w:pPr>
        <w:pStyle w:val="TOC2"/>
        <w:tabs>
          <w:tab w:val="right" w:leader="dot" w:pos="9016"/>
        </w:tabs>
        <w:rPr>
          <w:rFonts w:asciiTheme="minorHAnsi" w:eastAsiaTheme="minorEastAsia" w:hAnsiTheme="minorHAnsi" w:cstheme="minorBidi"/>
          <w:noProof/>
          <w:lang w:eastAsia="en-GB"/>
        </w:rPr>
      </w:pPr>
      <w:r>
        <w:rPr>
          <w:rFonts w:cs="Arial"/>
        </w:rPr>
        <w:fldChar w:fldCharType="begin"/>
      </w:r>
      <w:r>
        <w:rPr>
          <w:rFonts w:cs="Arial"/>
        </w:rPr>
        <w:instrText xml:space="preserve"> TOC \o "1-3" \h \z \u </w:instrText>
      </w:r>
      <w:r>
        <w:rPr>
          <w:rFonts w:cs="Arial"/>
        </w:rPr>
        <w:fldChar w:fldCharType="separate"/>
      </w:r>
      <w:hyperlink w:anchor="_Toc81298524" w:history="1">
        <w:r w:rsidR="004C33AA" w:rsidRPr="00A30FE0">
          <w:rPr>
            <w:rStyle w:val="Hyperlink"/>
            <w:noProof/>
          </w:rPr>
          <w:t>FRAMEWORK SCHEDULE 7</w:t>
        </w:r>
        <w:r w:rsidR="004C33AA">
          <w:rPr>
            <w:noProof/>
            <w:webHidden/>
          </w:rPr>
          <w:tab/>
        </w:r>
        <w:r w:rsidR="004C33AA">
          <w:rPr>
            <w:noProof/>
            <w:webHidden/>
          </w:rPr>
          <w:fldChar w:fldCharType="begin"/>
        </w:r>
        <w:r w:rsidR="004C33AA">
          <w:rPr>
            <w:noProof/>
            <w:webHidden/>
          </w:rPr>
          <w:instrText xml:space="preserve"> PAGEREF _Toc81298524 \h </w:instrText>
        </w:r>
        <w:r w:rsidR="004C33AA">
          <w:rPr>
            <w:noProof/>
            <w:webHidden/>
          </w:rPr>
        </w:r>
        <w:r w:rsidR="004C33AA">
          <w:rPr>
            <w:noProof/>
            <w:webHidden/>
          </w:rPr>
          <w:fldChar w:fldCharType="separate"/>
        </w:r>
        <w:r w:rsidR="004C33AA">
          <w:rPr>
            <w:noProof/>
            <w:webHidden/>
          </w:rPr>
          <w:t>1</w:t>
        </w:r>
        <w:r w:rsidR="004C33AA">
          <w:rPr>
            <w:noProof/>
            <w:webHidden/>
          </w:rPr>
          <w:fldChar w:fldCharType="end"/>
        </w:r>
      </w:hyperlink>
    </w:p>
    <w:p w14:paraId="42C6CE40" w14:textId="6331C95C" w:rsidR="004C33AA" w:rsidRDefault="0062656D">
      <w:pPr>
        <w:pStyle w:val="TOC3"/>
        <w:tabs>
          <w:tab w:val="right" w:leader="dot" w:pos="9016"/>
        </w:tabs>
        <w:rPr>
          <w:rFonts w:asciiTheme="minorHAnsi" w:eastAsiaTheme="minorEastAsia" w:hAnsiTheme="minorHAnsi" w:cstheme="minorBidi"/>
          <w:noProof/>
          <w:lang w:eastAsia="en-GB"/>
        </w:rPr>
      </w:pPr>
      <w:hyperlink w:anchor="_Toc81298525" w:history="1">
        <w:r w:rsidR="004C33AA" w:rsidRPr="00A30FE0">
          <w:rPr>
            <w:rStyle w:val="Hyperlink"/>
            <w:rFonts w:ascii="Arial" w:hAnsi="Arial" w:cs="Arial"/>
            <w:noProof/>
          </w:rPr>
          <w:t>ORDER FORM AND CALL-OFF TERMS AND CONDITIONS</w:t>
        </w:r>
        <w:r w:rsidR="004C33AA">
          <w:rPr>
            <w:noProof/>
            <w:webHidden/>
          </w:rPr>
          <w:tab/>
        </w:r>
        <w:r w:rsidR="004C33AA">
          <w:rPr>
            <w:noProof/>
            <w:webHidden/>
          </w:rPr>
          <w:fldChar w:fldCharType="begin"/>
        </w:r>
        <w:r w:rsidR="004C33AA">
          <w:rPr>
            <w:noProof/>
            <w:webHidden/>
          </w:rPr>
          <w:instrText xml:space="preserve"> PAGEREF _Toc81298525 \h </w:instrText>
        </w:r>
        <w:r w:rsidR="004C33AA">
          <w:rPr>
            <w:noProof/>
            <w:webHidden/>
          </w:rPr>
        </w:r>
        <w:r w:rsidR="004C33AA">
          <w:rPr>
            <w:noProof/>
            <w:webHidden/>
          </w:rPr>
          <w:fldChar w:fldCharType="separate"/>
        </w:r>
        <w:r w:rsidR="004C33AA">
          <w:rPr>
            <w:noProof/>
            <w:webHidden/>
          </w:rPr>
          <w:t>1</w:t>
        </w:r>
        <w:r w:rsidR="004C33AA">
          <w:rPr>
            <w:noProof/>
            <w:webHidden/>
          </w:rPr>
          <w:fldChar w:fldCharType="end"/>
        </w:r>
      </w:hyperlink>
    </w:p>
    <w:p w14:paraId="5FE34CEF" w14:textId="34967287" w:rsidR="004C33AA" w:rsidRDefault="0062656D">
      <w:pPr>
        <w:pStyle w:val="TOC2"/>
        <w:tabs>
          <w:tab w:val="right" w:leader="dot" w:pos="9016"/>
        </w:tabs>
        <w:rPr>
          <w:rFonts w:asciiTheme="minorHAnsi" w:eastAsiaTheme="minorEastAsia" w:hAnsiTheme="minorHAnsi" w:cstheme="minorBidi"/>
          <w:noProof/>
          <w:lang w:eastAsia="en-GB"/>
        </w:rPr>
      </w:pPr>
      <w:hyperlink w:anchor="_Toc81298526" w:history="1">
        <w:r w:rsidR="004C33AA" w:rsidRPr="00A30FE0">
          <w:rPr>
            <w:rStyle w:val="Hyperlink"/>
            <w:noProof/>
          </w:rPr>
          <w:t>Introduction and Background</w:t>
        </w:r>
        <w:r w:rsidR="004C33AA">
          <w:rPr>
            <w:noProof/>
            <w:webHidden/>
          </w:rPr>
          <w:tab/>
        </w:r>
        <w:r w:rsidR="004C33AA">
          <w:rPr>
            <w:noProof/>
            <w:webHidden/>
          </w:rPr>
          <w:fldChar w:fldCharType="begin"/>
        </w:r>
        <w:r w:rsidR="004C33AA">
          <w:rPr>
            <w:noProof/>
            <w:webHidden/>
          </w:rPr>
          <w:instrText xml:space="preserve"> PAGEREF _Toc81298526 \h </w:instrText>
        </w:r>
        <w:r w:rsidR="004C33AA">
          <w:rPr>
            <w:noProof/>
            <w:webHidden/>
          </w:rPr>
        </w:r>
        <w:r w:rsidR="004C33AA">
          <w:rPr>
            <w:noProof/>
            <w:webHidden/>
          </w:rPr>
          <w:fldChar w:fldCharType="separate"/>
        </w:r>
        <w:r w:rsidR="004C33AA">
          <w:rPr>
            <w:noProof/>
            <w:webHidden/>
          </w:rPr>
          <w:t>3</w:t>
        </w:r>
        <w:r w:rsidR="004C33AA">
          <w:rPr>
            <w:noProof/>
            <w:webHidden/>
          </w:rPr>
          <w:fldChar w:fldCharType="end"/>
        </w:r>
      </w:hyperlink>
    </w:p>
    <w:p w14:paraId="2E0B44F1" w14:textId="5BCA3927" w:rsidR="004C33AA" w:rsidRDefault="0062656D">
      <w:pPr>
        <w:pStyle w:val="TOC2"/>
        <w:tabs>
          <w:tab w:val="right" w:leader="dot" w:pos="9016"/>
        </w:tabs>
        <w:rPr>
          <w:rFonts w:asciiTheme="minorHAnsi" w:eastAsiaTheme="minorEastAsia" w:hAnsiTheme="minorHAnsi" w:cstheme="minorBidi"/>
          <w:noProof/>
          <w:lang w:eastAsia="en-GB"/>
        </w:rPr>
      </w:pPr>
      <w:hyperlink w:anchor="_Toc81298527" w:history="1">
        <w:r w:rsidR="004C33AA" w:rsidRPr="00A30FE0">
          <w:rPr>
            <w:rStyle w:val="Hyperlink"/>
            <w:noProof/>
          </w:rPr>
          <w:t>Contract Period</w:t>
        </w:r>
        <w:r w:rsidR="004C33AA">
          <w:rPr>
            <w:noProof/>
            <w:webHidden/>
          </w:rPr>
          <w:tab/>
        </w:r>
        <w:r w:rsidR="004C33AA">
          <w:rPr>
            <w:noProof/>
            <w:webHidden/>
          </w:rPr>
          <w:fldChar w:fldCharType="begin"/>
        </w:r>
        <w:r w:rsidR="004C33AA">
          <w:rPr>
            <w:noProof/>
            <w:webHidden/>
          </w:rPr>
          <w:instrText xml:space="preserve"> PAGEREF _Toc81298527 \h </w:instrText>
        </w:r>
        <w:r w:rsidR="004C33AA">
          <w:rPr>
            <w:noProof/>
            <w:webHidden/>
          </w:rPr>
        </w:r>
        <w:r w:rsidR="004C33AA">
          <w:rPr>
            <w:noProof/>
            <w:webHidden/>
          </w:rPr>
          <w:fldChar w:fldCharType="separate"/>
        </w:r>
        <w:r w:rsidR="004C33AA">
          <w:rPr>
            <w:noProof/>
            <w:webHidden/>
          </w:rPr>
          <w:t>3</w:t>
        </w:r>
        <w:r w:rsidR="004C33AA">
          <w:rPr>
            <w:noProof/>
            <w:webHidden/>
          </w:rPr>
          <w:fldChar w:fldCharType="end"/>
        </w:r>
      </w:hyperlink>
    </w:p>
    <w:p w14:paraId="01609C69" w14:textId="54105EA8" w:rsidR="004C33AA" w:rsidRDefault="0062656D">
      <w:pPr>
        <w:pStyle w:val="TOC2"/>
        <w:tabs>
          <w:tab w:val="right" w:leader="dot" w:pos="9016"/>
        </w:tabs>
        <w:rPr>
          <w:rFonts w:asciiTheme="minorHAnsi" w:eastAsiaTheme="minorEastAsia" w:hAnsiTheme="minorHAnsi" w:cstheme="minorBidi"/>
          <w:noProof/>
          <w:lang w:eastAsia="en-GB"/>
        </w:rPr>
      </w:pPr>
      <w:hyperlink w:anchor="_Toc81298528" w:history="1">
        <w:r w:rsidR="004C33AA" w:rsidRPr="00A30FE0">
          <w:rPr>
            <w:rStyle w:val="Hyperlink"/>
            <w:noProof/>
          </w:rPr>
          <w:t>Contractor</w:t>
        </w:r>
        <w:r w:rsidR="004C33AA">
          <w:rPr>
            <w:noProof/>
            <w:webHidden/>
          </w:rPr>
          <w:tab/>
        </w:r>
        <w:r w:rsidR="004C33AA">
          <w:rPr>
            <w:noProof/>
            <w:webHidden/>
          </w:rPr>
          <w:fldChar w:fldCharType="begin"/>
        </w:r>
        <w:r w:rsidR="004C33AA">
          <w:rPr>
            <w:noProof/>
            <w:webHidden/>
          </w:rPr>
          <w:instrText xml:space="preserve"> PAGEREF _Toc81298528 \h </w:instrText>
        </w:r>
        <w:r w:rsidR="004C33AA">
          <w:rPr>
            <w:noProof/>
            <w:webHidden/>
          </w:rPr>
        </w:r>
        <w:r w:rsidR="004C33AA">
          <w:rPr>
            <w:noProof/>
            <w:webHidden/>
          </w:rPr>
          <w:fldChar w:fldCharType="separate"/>
        </w:r>
        <w:r w:rsidR="004C33AA">
          <w:rPr>
            <w:noProof/>
            <w:webHidden/>
          </w:rPr>
          <w:t>4</w:t>
        </w:r>
        <w:r w:rsidR="004C33AA">
          <w:rPr>
            <w:noProof/>
            <w:webHidden/>
          </w:rPr>
          <w:fldChar w:fldCharType="end"/>
        </w:r>
      </w:hyperlink>
    </w:p>
    <w:p w14:paraId="725D06DD" w14:textId="725F583F" w:rsidR="004C33AA" w:rsidRDefault="0062656D">
      <w:pPr>
        <w:pStyle w:val="TOC2"/>
        <w:tabs>
          <w:tab w:val="right" w:leader="dot" w:pos="9016"/>
        </w:tabs>
        <w:rPr>
          <w:rFonts w:asciiTheme="minorHAnsi" w:eastAsiaTheme="minorEastAsia" w:hAnsiTheme="minorHAnsi" w:cstheme="minorBidi"/>
          <w:noProof/>
          <w:lang w:eastAsia="en-GB"/>
        </w:rPr>
      </w:pPr>
      <w:hyperlink w:anchor="_Toc81298529" w:history="1">
        <w:r w:rsidR="004C33AA" w:rsidRPr="00A30FE0">
          <w:rPr>
            <w:rStyle w:val="Hyperlink"/>
            <w:noProof/>
          </w:rPr>
          <w:t>Notices</w:t>
        </w:r>
        <w:r w:rsidR="004C33AA">
          <w:rPr>
            <w:noProof/>
            <w:webHidden/>
          </w:rPr>
          <w:tab/>
        </w:r>
        <w:r w:rsidR="004C33AA">
          <w:rPr>
            <w:noProof/>
            <w:webHidden/>
          </w:rPr>
          <w:fldChar w:fldCharType="begin"/>
        </w:r>
        <w:r w:rsidR="004C33AA">
          <w:rPr>
            <w:noProof/>
            <w:webHidden/>
          </w:rPr>
          <w:instrText xml:space="preserve"> PAGEREF _Toc81298529 \h </w:instrText>
        </w:r>
        <w:r w:rsidR="004C33AA">
          <w:rPr>
            <w:noProof/>
            <w:webHidden/>
          </w:rPr>
        </w:r>
        <w:r w:rsidR="004C33AA">
          <w:rPr>
            <w:noProof/>
            <w:webHidden/>
          </w:rPr>
          <w:fldChar w:fldCharType="separate"/>
        </w:r>
        <w:r w:rsidR="004C33AA">
          <w:rPr>
            <w:noProof/>
            <w:webHidden/>
          </w:rPr>
          <w:t>4</w:t>
        </w:r>
        <w:r w:rsidR="004C33AA">
          <w:rPr>
            <w:noProof/>
            <w:webHidden/>
          </w:rPr>
          <w:fldChar w:fldCharType="end"/>
        </w:r>
      </w:hyperlink>
    </w:p>
    <w:p w14:paraId="75DD3841" w14:textId="69763CD7" w:rsidR="004C33AA" w:rsidRDefault="0062656D">
      <w:pPr>
        <w:pStyle w:val="TOC2"/>
        <w:tabs>
          <w:tab w:val="right" w:leader="dot" w:pos="9016"/>
        </w:tabs>
        <w:rPr>
          <w:rFonts w:asciiTheme="minorHAnsi" w:eastAsiaTheme="minorEastAsia" w:hAnsiTheme="minorHAnsi" w:cstheme="minorBidi"/>
          <w:noProof/>
          <w:lang w:eastAsia="en-GB"/>
        </w:rPr>
      </w:pPr>
      <w:hyperlink w:anchor="_Toc81298530" w:history="1">
        <w:r w:rsidR="004C33AA" w:rsidRPr="00A30FE0">
          <w:rPr>
            <w:rStyle w:val="Hyperlink"/>
            <w:noProof/>
          </w:rPr>
          <w:t>Invoices</w:t>
        </w:r>
        <w:r w:rsidR="004C33AA">
          <w:rPr>
            <w:noProof/>
            <w:webHidden/>
          </w:rPr>
          <w:tab/>
        </w:r>
        <w:r w:rsidR="004C33AA">
          <w:rPr>
            <w:noProof/>
            <w:webHidden/>
          </w:rPr>
          <w:fldChar w:fldCharType="begin"/>
        </w:r>
        <w:r w:rsidR="004C33AA">
          <w:rPr>
            <w:noProof/>
            <w:webHidden/>
          </w:rPr>
          <w:instrText xml:space="preserve"> PAGEREF _Toc81298530 \h </w:instrText>
        </w:r>
        <w:r w:rsidR="004C33AA">
          <w:rPr>
            <w:noProof/>
            <w:webHidden/>
          </w:rPr>
        </w:r>
        <w:r w:rsidR="004C33AA">
          <w:rPr>
            <w:noProof/>
            <w:webHidden/>
          </w:rPr>
          <w:fldChar w:fldCharType="separate"/>
        </w:r>
        <w:r w:rsidR="004C33AA">
          <w:rPr>
            <w:noProof/>
            <w:webHidden/>
          </w:rPr>
          <w:t>5</w:t>
        </w:r>
        <w:r w:rsidR="004C33AA">
          <w:rPr>
            <w:noProof/>
            <w:webHidden/>
          </w:rPr>
          <w:fldChar w:fldCharType="end"/>
        </w:r>
      </w:hyperlink>
    </w:p>
    <w:p w14:paraId="42C4179D" w14:textId="23687607" w:rsidR="004C33AA" w:rsidRDefault="0062656D">
      <w:pPr>
        <w:pStyle w:val="TOC2"/>
        <w:tabs>
          <w:tab w:val="right" w:leader="dot" w:pos="9016"/>
        </w:tabs>
        <w:rPr>
          <w:rFonts w:asciiTheme="minorHAnsi" w:eastAsiaTheme="minorEastAsia" w:hAnsiTheme="minorHAnsi" w:cstheme="minorBidi"/>
          <w:noProof/>
          <w:lang w:eastAsia="en-GB"/>
        </w:rPr>
      </w:pPr>
      <w:hyperlink w:anchor="_Toc81298531" w:history="1">
        <w:r w:rsidR="004C33AA" w:rsidRPr="00A30FE0">
          <w:rPr>
            <w:rStyle w:val="Hyperlink"/>
            <w:noProof/>
          </w:rPr>
          <w:t>Key Personnel</w:t>
        </w:r>
        <w:r w:rsidR="004C33AA">
          <w:rPr>
            <w:noProof/>
            <w:webHidden/>
          </w:rPr>
          <w:tab/>
        </w:r>
        <w:r w:rsidR="004C33AA">
          <w:rPr>
            <w:noProof/>
            <w:webHidden/>
          </w:rPr>
          <w:fldChar w:fldCharType="begin"/>
        </w:r>
        <w:r w:rsidR="004C33AA">
          <w:rPr>
            <w:noProof/>
            <w:webHidden/>
          </w:rPr>
          <w:instrText xml:space="preserve"> PAGEREF _Toc81298531 \h </w:instrText>
        </w:r>
        <w:r w:rsidR="004C33AA">
          <w:rPr>
            <w:noProof/>
            <w:webHidden/>
          </w:rPr>
        </w:r>
        <w:r w:rsidR="004C33AA">
          <w:rPr>
            <w:noProof/>
            <w:webHidden/>
          </w:rPr>
          <w:fldChar w:fldCharType="separate"/>
        </w:r>
        <w:r w:rsidR="004C33AA">
          <w:rPr>
            <w:noProof/>
            <w:webHidden/>
          </w:rPr>
          <w:t>5</w:t>
        </w:r>
        <w:r w:rsidR="004C33AA">
          <w:rPr>
            <w:noProof/>
            <w:webHidden/>
          </w:rPr>
          <w:fldChar w:fldCharType="end"/>
        </w:r>
      </w:hyperlink>
    </w:p>
    <w:p w14:paraId="77CAC191" w14:textId="234BF44E" w:rsidR="004C33AA" w:rsidRDefault="0062656D">
      <w:pPr>
        <w:pStyle w:val="TOC2"/>
        <w:tabs>
          <w:tab w:val="right" w:leader="dot" w:pos="9016"/>
        </w:tabs>
        <w:rPr>
          <w:rFonts w:asciiTheme="minorHAnsi" w:eastAsiaTheme="minorEastAsia" w:hAnsiTheme="minorHAnsi" w:cstheme="minorBidi"/>
          <w:noProof/>
          <w:lang w:eastAsia="en-GB"/>
        </w:rPr>
      </w:pPr>
      <w:hyperlink w:anchor="_Toc81298532" w:history="1">
        <w:r w:rsidR="004C33AA" w:rsidRPr="00A30FE0">
          <w:rPr>
            <w:rStyle w:val="Hyperlink"/>
            <w:noProof/>
          </w:rPr>
          <w:t>The Contractor</w:t>
        </w:r>
        <w:r w:rsidR="004C33AA">
          <w:rPr>
            <w:noProof/>
            <w:webHidden/>
          </w:rPr>
          <w:tab/>
        </w:r>
        <w:r w:rsidR="004C33AA">
          <w:rPr>
            <w:noProof/>
            <w:webHidden/>
          </w:rPr>
          <w:fldChar w:fldCharType="begin"/>
        </w:r>
        <w:r w:rsidR="004C33AA">
          <w:rPr>
            <w:noProof/>
            <w:webHidden/>
          </w:rPr>
          <w:instrText xml:space="preserve"> PAGEREF _Toc81298532 \h </w:instrText>
        </w:r>
        <w:r w:rsidR="004C33AA">
          <w:rPr>
            <w:noProof/>
            <w:webHidden/>
          </w:rPr>
        </w:r>
        <w:r w:rsidR="004C33AA">
          <w:rPr>
            <w:noProof/>
            <w:webHidden/>
          </w:rPr>
          <w:fldChar w:fldCharType="separate"/>
        </w:r>
        <w:r w:rsidR="004C33AA">
          <w:rPr>
            <w:noProof/>
            <w:webHidden/>
          </w:rPr>
          <w:t>5</w:t>
        </w:r>
        <w:r w:rsidR="004C33AA">
          <w:rPr>
            <w:noProof/>
            <w:webHidden/>
          </w:rPr>
          <w:fldChar w:fldCharType="end"/>
        </w:r>
      </w:hyperlink>
    </w:p>
    <w:p w14:paraId="3870C838" w14:textId="54BB8069" w:rsidR="004C33AA" w:rsidRDefault="0062656D">
      <w:pPr>
        <w:pStyle w:val="TOC2"/>
        <w:tabs>
          <w:tab w:val="right" w:leader="dot" w:pos="9016"/>
        </w:tabs>
        <w:rPr>
          <w:rFonts w:asciiTheme="minorHAnsi" w:eastAsiaTheme="minorEastAsia" w:hAnsiTheme="minorHAnsi" w:cstheme="minorBidi"/>
          <w:noProof/>
          <w:lang w:eastAsia="en-GB"/>
        </w:rPr>
      </w:pPr>
      <w:hyperlink w:anchor="_Toc81298533" w:history="1">
        <w:r w:rsidR="004C33AA" w:rsidRPr="00A30FE0">
          <w:rPr>
            <w:rStyle w:val="Hyperlink"/>
            <w:noProof/>
          </w:rPr>
          <w:t>The Authority</w:t>
        </w:r>
        <w:r w:rsidR="004C33AA">
          <w:rPr>
            <w:noProof/>
            <w:webHidden/>
          </w:rPr>
          <w:tab/>
        </w:r>
        <w:r w:rsidR="004C33AA">
          <w:rPr>
            <w:noProof/>
            <w:webHidden/>
          </w:rPr>
          <w:fldChar w:fldCharType="begin"/>
        </w:r>
        <w:r w:rsidR="004C33AA">
          <w:rPr>
            <w:noProof/>
            <w:webHidden/>
          </w:rPr>
          <w:instrText xml:space="preserve"> PAGEREF _Toc81298533 \h </w:instrText>
        </w:r>
        <w:r w:rsidR="004C33AA">
          <w:rPr>
            <w:noProof/>
            <w:webHidden/>
          </w:rPr>
        </w:r>
        <w:r w:rsidR="004C33AA">
          <w:rPr>
            <w:noProof/>
            <w:webHidden/>
          </w:rPr>
          <w:fldChar w:fldCharType="separate"/>
        </w:r>
        <w:r w:rsidR="004C33AA">
          <w:rPr>
            <w:noProof/>
            <w:webHidden/>
          </w:rPr>
          <w:t>6</w:t>
        </w:r>
        <w:r w:rsidR="004C33AA">
          <w:rPr>
            <w:noProof/>
            <w:webHidden/>
          </w:rPr>
          <w:fldChar w:fldCharType="end"/>
        </w:r>
      </w:hyperlink>
    </w:p>
    <w:p w14:paraId="59BDDF96" w14:textId="4ED984C7" w:rsidR="004C33AA" w:rsidRDefault="0062656D">
      <w:pPr>
        <w:pStyle w:val="TOC1"/>
        <w:tabs>
          <w:tab w:val="right" w:leader="dot" w:pos="9016"/>
        </w:tabs>
        <w:rPr>
          <w:rFonts w:asciiTheme="minorHAnsi" w:eastAsiaTheme="minorEastAsia" w:hAnsiTheme="minorHAnsi" w:cstheme="minorBidi"/>
          <w:noProof/>
          <w:lang w:eastAsia="en-GB"/>
        </w:rPr>
      </w:pPr>
      <w:hyperlink w:anchor="_Toc81298534" w:history="1">
        <w:r w:rsidR="004C33AA" w:rsidRPr="00A30FE0">
          <w:rPr>
            <w:rStyle w:val="Hyperlink"/>
            <w:noProof/>
          </w:rPr>
          <w:t>Summary of Goods and Services</w:t>
        </w:r>
        <w:r w:rsidR="004C33AA">
          <w:rPr>
            <w:noProof/>
            <w:webHidden/>
          </w:rPr>
          <w:tab/>
        </w:r>
        <w:r w:rsidR="004C33AA">
          <w:rPr>
            <w:noProof/>
            <w:webHidden/>
          </w:rPr>
          <w:fldChar w:fldCharType="begin"/>
        </w:r>
        <w:r w:rsidR="004C33AA">
          <w:rPr>
            <w:noProof/>
            <w:webHidden/>
          </w:rPr>
          <w:instrText xml:space="preserve"> PAGEREF _Toc81298534 \h </w:instrText>
        </w:r>
        <w:r w:rsidR="004C33AA">
          <w:rPr>
            <w:noProof/>
            <w:webHidden/>
          </w:rPr>
        </w:r>
        <w:r w:rsidR="004C33AA">
          <w:rPr>
            <w:noProof/>
            <w:webHidden/>
          </w:rPr>
          <w:fldChar w:fldCharType="separate"/>
        </w:r>
        <w:r w:rsidR="004C33AA">
          <w:rPr>
            <w:noProof/>
            <w:webHidden/>
          </w:rPr>
          <w:t>7</w:t>
        </w:r>
        <w:r w:rsidR="004C33AA">
          <w:rPr>
            <w:noProof/>
            <w:webHidden/>
          </w:rPr>
          <w:fldChar w:fldCharType="end"/>
        </w:r>
      </w:hyperlink>
    </w:p>
    <w:p w14:paraId="64377620" w14:textId="7B982321" w:rsidR="004C33AA" w:rsidRDefault="0062656D">
      <w:pPr>
        <w:pStyle w:val="TOC2"/>
        <w:tabs>
          <w:tab w:val="right" w:leader="dot" w:pos="9016"/>
        </w:tabs>
        <w:rPr>
          <w:rFonts w:asciiTheme="minorHAnsi" w:eastAsiaTheme="minorEastAsia" w:hAnsiTheme="minorHAnsi" w:cstheme="minorBidi"/>
          <w:noProof/>
          <w:lang w:eastAsia="en-GB"/>
        </w:rPr>
      </w:pPr>
      <w:hyperlink w:anchor="_Toc81298535" w:history="1">
        <w:r w:rsidR="004C33AA" w:rsidRPr="00A30FE0">
          <w:rPr>
            <w:rStyle w:val="Hyperlink"/>
            <w:noProof/>
          </w:rPr>
          <w:t>Delivery of Goods and/or Services</w:t>
        </w:r>
        <w:r w:rsidR="004C33AA">
          <w:rPr>
            <w:noProof/>
            <w:webHidden/>
          </w:rPr>
          <w:tab/>
        </w:r>
        <w:r w:rsidR="004C33AA">
          <w:rPr>
            <w:noProof/>
            <w:webHidden/>
          </w:rPr>
          <w:fldChar w:fldCharType="begin"/>
        </w:r>
        <w:r w:rsidR="004C33AA">
          <w:rPr>
            <w:noProof/>
            <w:webHidden/>
          </w:rPr>
          <w:instrText xml:space="preserve"> PAGEREF _Toc81298535 \h </w:instrText>
        </w:r>
        <w:r w:rsidR="004C33AA">
          <w:rPr>
            <w:noProof/>
            <w:webHidden/>
          </w:rPr>
        </w:r>
        <w:r w:rsidR="004C33AA">
          <w:rPr>
            <w:noProof/>
            <w:webHidden/>
          </w:rPr>
          <w:fldChar w:fldCharType="separate"/>
        </w:r>
        <w:r w:rsidR="004C33AA">
          <w:rPr>
            <w:noProof/>
            <w:webHidden/>
          </w:rPr>
          <w:t>8</w:t>
        </w:r>
        <w:r w:rsidR="004C33AA">
          <w:rPr>
            <w:noProof/>
            <w:webHidden/>
          </w:rPr>
          <w:fldChar w:fldCharType="end"/>
        </w:r>
      </w:hyperlink>
    </w:p>
    <w:p w14:paraId="3EBB9466" w14:textId="45822168" w:rsidR="004C33AA" w:rsidRDefault="0062656D">
      <w:pPr>
        <w:pStyle w:val="TOC1"/>
        <w:tabs>
          <w:tab w:val="right" w:leader="dot" w:pos="9016"/>
        </w:tabs>
        <w:rPr>
          <w:rFonts w:asciiTheme="minorHAnsi" w:eastAsiaTheme="minorEastAsia" w:hAnsiTheme="minorHAnsi" w:cstheme="minorBidi"/>
          <w:noProof/>
          <w:lang w:eastAsia="en-GB"/>
        </w:rPr>
      </w:pPr>
      <w:hyperlink w:anchor="_Toc81298536" w:history="1">
        <w:r w:rsidR="004C33AA" w:rsidRPr="00A30FE0">
          <w:rPr>
            <w:rStyle w:val="Hyperlink"/>
            <w:noProof/>
          </w:rPr>
          <w:t>Summary of the Contractor’s Responsibilities:</w:t>
        </w:r>
        <w:r w:rsidR="004C33AA">
          <w:rPr>
            <w:noProof/>
            <w:webHidden/>
          </w:rPr>
          <w:tab/>
        </w:r>
        <w:r w:rsidR="004C33AA">
          <w:rPr>
            <w:noProof/>
            <w:webHidden/>
          </w:rPr>
          <w:fldChar w:fldCharType="begin"/>
        </w:r>
        <w:r w:rsidR="004C33AA">
          <w:rPr>
            <w:noProof/>
            <w:webHidden/>
          </w:rPr>
          <w:instrText xml:space="preserve"> PAGEREF _Toc81298536 \h </w:instrText>
        </w:r>
        <w:r w:rsidR="004C33AA">
          <w:rPr>
            <w:noProof/>
            <w:webHidden/>
          </w:rPr>
        </w:r>
        <w:r w:rsidR="004C33AA">
          <w:rPr>
            <w:noProof/>
            <w:webHidden/>
          </w:rPr>
          <w:fldChar w:fldCharType="separate"/>
        </w:r>
        <w:r w:rsidR="004C33AA">
          <w:rPr>
            <w:noProof/>
            <w:webHidden/>
          </w:rPr>
          <w:t>9</w:t>
        </w:r>
        <w:r w:rsidR="004C33AA">
          <w:rPr>
            <w:noProof/>
            <w:webHidden/>
          </w:rPr>
          <w:fldChar w:fldCharType="end"/>
        </w:r>
      </w:hyperlink>
    </w:p>
    <w:p w14:paraId="3D38E0AD" w14:textId="1C794361" w:rsidR="004C33AA" w:rsidRDefault="0062656D">
      <w:pPr>
        <w:pStyle w:val="TOC1"/>
        <w:tabs>
          <w:tab w:val="right" w:leader="dot" w:pos="9016"/>
        </w:tabs>
        <w:rPr>
          <w:rFonts w:asciiTheme="minorHAnsi" w:eastAsiaTheme="minorEastAsia" w:hAnsiTheme="minorHAnsi" w:cstheme="minorBidi"/>
          <w:noProof/>
          <w:lang w:eastAsia="en-GB"/>
        </w:rPr>
      </w:pPr>
      <w:hyperlink w:anchor="_Toc81298537" w:history="1">
        <w:r w:rsidR="004C33AA" w:rsidRPr="00A30FE0">
          <w:rPr>
            <w:rStyle w:val="Hyperlink"/>
            <w:noProof/>
          </w:rPr>
          <w:t>Summary of the Contracting Authority’s Responsibilities</w:t>
        </w:r>
        <w:r w:rsidR="004C33AA">
          <w:rPr>
            <w:noProof/>
            <w:webHidden/>
          </w:rPr>
          <w:tab/>
        </w:r>
        <w:r w:rsidR="004C33AA">
          <w:rPr>
            <w:noProof/>
            <w:webHidden/>
          </w:rPr>
          <w:fldChar w:fldCharType="begin"/>
        </w:r>
        <w:r w:rsidR="004C33AA">
          <w:rPr>
            <w:noProof/>
            <w:webHidden/>
          </w:rPr>
          <w:instrText xml:space="preserve"> PAGEREF _Toc81298537 \h </w:instrText>
        </w:r>
        <w:r w:rsidR="004C33AA">
          <w:rPr>
            <w:noProof/>
            <w:webHidden/>
          </w:rPr>
        </w:r>
        <w:r w:rsidR="004C33AA">
          <w:rPr>
            <w:noProof/>
            <w:webHidden/>
          </w:rPr>
          <w:fldChar w:fldCharType="separate"/>
        </w:r>
        <w:r w:rsidR="004C33AA">
          <w:rPr>
            <w:noProof/>
            <w:webHidden/>
          </w:rPr>
          <w:t>9</w:t>
        </w:r>
        <w:r w:rsidR="004C33AA">
          <w:rPr>
            <w:noProof/>
            <w:webHidden/>
          </w:rPr>
          <w:fldChar w:fldCharType="end"/>
        </w:r>
      </w:hyperlink>
    </w:p>
    <w:p w14:paraId="4A101B99" w14:textId="0E149633" w:rsidR="004C33AA" w:rsidRDefault="0062656D">
      <w:pPr>
        <w:pStyle w:val="TOC1"/>
        <w:tabs>
          <w:tab w:val="right" w:leader="dot" w:pos="9016"/>
        </w:tabs>
        <w:rPr>
          <w:rFonts w:asciiTheme="minorHAnsi" w:eastAsiaTheme="minorEastAsia" w:hAnsiTheme="minorHAnsi" w:cstheme="minorBidi"/>
          <w:noProof/>
          <w:lang w:eastAsia="en-GB"/>
        </w:rPr>
      </w:pPr>
      <w:hyperlink w:anchor="_Toc81298538" w:history="1">
        <w:r w:rsidR="004C33AA" w:rsidRPr="00A30FE0">
          <w:rPr>
            <w:rStyle w:val="Hyperlink"/>
            <w:noProof/>
          </w:rPr>
          <w:t>Monitoring Schedule</w:t>
        </w:r>
        <w:r w:rsidR="004C33AA">
          <w:rPr>
            <w:noProof/>
            <w:webHidden/>
          </w:rPr>
          <w:tab/>
        </w:r>
        <w:r w:rsidR="004C33AA">
          <w:rPr>
            <w:noProof/>
            <w:webHidden/>
          </w:rPr>
          <w:fldChar w:fldCharType="begin"/>
        </w:r>
        <w:r w:rsidR="004C33AA">
          <w:rPr>
            <w:noProof/>
            <w:webHidden/>
          </w:rPr>
          <w:instrText xml:space="preserve"> PAGEREF _Toc81298538 \h </w:instrText>
        </w:r>
        <w:r w:rsidR="004C33AA">
          <w:rPr>
            <w:noProof/>
            <w:webHidden/>
          </w:rPr>
        </w:r>
        <w:r w:rsidR="004C33AA">
          <w:rPr>
            <w:noProof/>
            <w:webHidden/>
          </w:rPr>
          <w:fldChar w:fldCharType="separate"/>
        </w:r>
        <w:r w:rsidR="004C33AA">
          <w:rPr>
            <w:noProof/>
            <w:webHidden/>
          </w:rPr>
          <w:t>9</w:t>
        </w:r>
        <w:r w:rsidR="004C33AA">
          <w:rPr>
            <w:noProof/>
            <w:webHidden/>
          </w:rPr>
          <w:fldChar w:fldCharType="end"/>
        </w:r>
      </w:hyperlink>
    </w:p>
    <w:p w14:paraId="66FF92BF" w14:textId="1D903401" w:rsidR="004C33AA" w:rsidRDefault="0062656D">
      <w:pPr>
        <w:pStyle w:val="TOC2"/>
        <w:tabs>
          <w:tab w:val="right" w:leader="dot" w:pos="9016"/>
        </w:tabs>
        <w:rPr>
          <w:rFonts w:asciiTheme="minorHAnsi" w:eastAsiaTheme="minorEastAsia" w:hAnsiTheme="minorHAnsi" w:cstheme="minorBidi"/>
          <w:noProof/>
          <w:lang w:eastAsia="en-GB"/>
        </w:rPr>
      </w:pPr>
      <w:hyperlink w:anchor="_Toc81298539" w:history="1">
        <w:r w:rsidR="004C33AA" w:rsidRPr="00A30FE0">
          <w:rPr>
            <w:rStyle w:val="Hyperlink"/>
            <w:rFonts w:cs="Arial"/>
            <w:noProof/>
          </w:rPr>
          <w:t>General</w:t>
        </w:r>
        <w:r w:rsidR="004C33AA">
          <w:rPr>
            <w:noProof/>
            <w:webHidden/>
          </w:rPr>
          <w:tab/>
        </w:r>
        <w:r w:rsidR="004C33AA">
          <w:rPr>
            <w:noProof/>
            <w:webHidden/>
          </w:rPr>
          <w:fldChar w:fldCharType="begin"/>
        </w:r>
        <w:r w:rsidR="004C33AA">
          <w:rPr>
            <w:noProof/>
            <w:webHidden/>
          </w:rPr>
          <w:instrText xml:space="preserve"> PAGEREF _Toc81298539 \h </w:instrText>
        </w:r>
        <w:r w:rsidR="004C33AA">
          <w:rPr>
            <w:noProof/>
            <w:webHidden/>
          </w:rPr>
        </w:r>
        <w:r w:rsidR="004C33AA">
          <w:rPr>
            <w:noProof/>
            <w:webHidden/>
          </w:rPr>
          <w:fldChar w:fldCharType="separate"/>
        </w:r>
        <w:r w:rsidR="004C33AA">
          <w:rPr>
            <w:noProof/>
            <w:webHidden/>
          </w:rPr>
          <w:t>9</w:t>
        </w:r>
        <w:r w:rsidR="004C33AA">
          <w:rPr>
            <w:noProof/>
            <w:webHidden/>
          </w:rPr>
          <w:fldChar w:fldCharType="end"/>
        </w:r>
      </w:hyperlink>
    </w:p>
    <w:p w14:paraId="75ADA53D" w14:textId="6F6F2EC0" w:rsidR="004C33AA" w:rsidRDefault="0062656D">
      <w:pPr>
        <w:pStyle w:val="TOC2"/>
        <w:tabs>
          <w:tab w:val="right" w:leader="dot" w:pos="9016"/>
        </w:tabs>
        <w:rPr>
          <w:rFonts w:asciiTheme="minorHAnsi" w:eastAsiaTheme="minorEastAsia" w:hAnsiTheme="minorHAnsi" w:cstheme="minorBidi"/>
          <w:noProof/>
          <w:lang w:eastAsia="en-GB"/>
        </w:rPr>
      </w:pPr>
      <w:hyperlink w:anchor="_Toc81298540" w:history="1">
        <w:r w:rsidR="004C33AA" w:rsidRPr="00A30FE0">
          <w:rPr>
            <w:rStyle w:val="Hyperlink"/>
            <w:rFonts w:cs="Arial"/>
            <w:noProof/>
          </w:rPr>
          <w:t>Quality Monitoring</w:t>
        </w:r>
        <w:r w:rsidR="004C33AA">
          <w:rPr>
            <w:noProof/>
            <w:webHidden/>
          </w:rPr>
          <w:tab/>
        </w:r>
        <w:r w:rsidR="004C33AA">
          <w:rPr>
            <w:noProof/>
            <w:webHidden/>
          </w:rPr>
          <w:fldChar w:fldCharType="begin"/>
        </w:r>
        <w:r w:rsidR="004C33AA">
          <w:rPr>
            <w:noProof/>
            <w:webHidden/>
          </w:rPr>
          <w:instrText xml:space="preserve"> PAGEREF _Toc81298540 \h </w:instrText>
        </w:r>
        <w:r w:rsidR="004C33AA">
          <w:rPr>
            <w:noProof/>
            <w:webHidden/>
          </w:rPr>
        </w:r>
        <w:r w:rsidR="004C33AA">
          <w:rPr>
            <w:noProof/>
            <w:webHidden/>
          </w:rPr>
          <w:fldChar w:fldCharType="separate"/>
        </w:r>
        <w:r w:rsidR="004C33AA">
          <w:rPr>
            <w:noProof/>
            <w:webHidden/>
          </w:rPr>
          <w:t>10</w:t>
        </w:r>
        <w:r w:rsidR="004C33AA">
          <w:rPr>
            <w:noProof/>
            <w:webHidden/>
          </w:rPr>
          <w:fldChar w:fldCharType="end"/>
        </w:r>
      </w:hyperlink>
    </w:p>
    <w:p w14:paraId="21A91F08" w14:textId="7D9D3E3B" w:rsidR="004C33AA" w:rsidRDefault="0062656D">
      <w:pPr>
        <w:pStyle w:val="TOC2"/>
        <w:tabs>
          <w:tab w:val="right" w:leader="dot" w:pos="9016"/>
        </w:tabs>
        <w:rPr>
          <w:rFonts w:asciiTheme="minorHAnsi" w:eastAsiaTheme="minorEastAsia" w:hAnsiTheme="minorHAnsi" w:cstheme="minorBidi"/>
          <w:noProof/>
          <w:lang w:eastAsia="en-GB"/>
        </w:rPr>
      </w:pPr>
      <w:hyperlink w:anchor="_Toc81298541" w:history="1">
        <w:r w:rsidR="004C33AA" w:rsidRPr="00A30FE0">
          <w:rPr>
            <w:rStyle w:val="Hyperlink"/>
            <w:rFonts w:cs="Arial"/>
            <w:noProof/>
          </w:rPr>
          <w:t>Performance Review Meetings</w:t>
        </w:r>
        <w:r w:rsidR="004C33AA">
          <w:rPr>
            <w:noProof/>
            <w:webHidden/>
          </w:rPr>
          <w:tab/>
        </w:r>
        <w:r w:rsidR="004C33AA">
          <w:rPr>
            <w:noProof/>
            <w:webHidden/>
          </w:rPr>
          <w:fldChar w:fldCharType="begin"/>
        </w:r>
        <w:r w:rsidR="004C33AA">
          <w:rPr>
            <w:noProof/>
            <w:webHidden/>
          </w:rPr>
          <w:instrText xml:space="preserve"> PAGEREF _Toc81298541 \h </w:instrText>
        </w:r>
        <w:r w:rsidR="004C33AA">
          <w:rPr>
            <w:noProof/>
            <w:webHidden/>
          </w:rPr>
        </w:r>
        <w:r w:rsidR="004C33AA">
          <w:rPr>
            <w:noProof/>
            <w:webHidden/>
          </w:rPr>
          <w:fldChar w:fldCharType="separate"/>
        </w:r>
        <w:r w:rsidR="004C33AA">
          <w:rPr>
            <w:noProof/>
            <w:webHidden/>
          </w:rPr>
          <w:t>10</w:t>
        </w:r>
        <w:r w:rsidR="004C33AA">
          <w:rPr>
            <w:noProof/>
            <w:webHidden/>
          </w:rPr>
          <w:fldChar w:fldCharType="end"/>
        </w:r>
      </w:hyperlink>
    </w:p>
    <w:p w14:paraId="701831C5" w14:textId="1275F37F" w:rsidR="004C33AA" w:rsidRDefault="0062656D">
      <w:pPr>
        <w:pStyle w:val="TOC2"/>
        <w:tabs>
          <w:tab w:val="right" w:leader="dot" w:pos="9016"/>
        </w:tabs>
        <w:rPr>
          <w:rFonts w:asciiTheme="minorHAnsi" w:eastAsiaTheme="minorEastAsia" w:hAnsiTheme="minorHAnsi" w:cstheme="minorBidi"/>
          <w:noProof/>
          <w:lang w:eastAsia="en-GB"/>
        </w:rPr>
      </w:pPr>
      <w:hyperlink w:anchor="_Toc81298542" w:history="1">
        <w:r w:rsidR="004C33AA" w:rsidRPr="00A30FE0">
          <w:rPr>
            <w:rStyle w:val="Hyperlink"/>
            <w:rFonts w:cs="Arial"/>
            <w:noProof/>
          </w:rPr>
          <w:t>Key Performance Indicators</w:t>
        </w:r>
        <w:r w:rsidR="004C33AA">
          <w:rPr>
            <w:noProof/>
            <w:webHidden/>
          </w:rPr>
          <w:tab/>
        </w:r>
        <w:r w:rsidR="004C33AA">
          <w:rPr>
            <w:noProof/>
            <w:webHidden/>
          </w:rPr>
          <w:fldChar w:fldCharType="begin"/>
        </w:r>
        <w:r w:rsidR="004C33AA">
          <w:rPr>
            <w:noProof/>
            <w:webHidden/>
          </w:rPr>
          <w:instrText xml:space="preserve"> PAGEREF _Toc81298542 \h </w:instrText>
        </w:r>
        <w:r w:rsidR="004C33AA">
          <w:rPr>
            <w:noProof/>
            <w:webHidden/>
          </w:rPr>
        </w:r>
        <w:r w:rsidR="004C33AA">
          <w:rPr>
            <w:noProof/>
            <w:webHidden/>
          </w:rPr>
          <w:fldChar w:fldCharType="separate"/>
        </w:r>
        <w:r w:rsidR="004C33AA">
          <w:rPr>
            <w:noProof/>
            <w:webHidden/>
          </w:rPr>
          <w:t>11</w:t>
        </w:r>
        <w:r w:rsidR="004C33AA">
          <w:rPr>
            <w:noProof/>
            <w:webHidden/>
          </w:rPr>
          <w:fldChar w:fldCharType="end"/>
        </w:r>
      </w:hyperlink>
    </w:p>
    <w:p w14:paraId="6B3A57C9" w14:textId="0D77A11A" w:rsidR="004C33AA" w:rsidRDefault="0062656D">
      <w:pPr>
        <w:pStyle w:val="TOC1"/>
        <w:tabs>
          <w:tab w:val="right" w:leader="dot" w:pos="9016"/>
        </w:tabs>
        <w:rPr>
          <w:rFonts w:asciiTheme="minorHAnsi" w:eastAsiaTheme="minorEastAsia" w:hAnsiTheme="minorHAnsi" w:cstheme="minorBidi"/>
          <w:noProof/>
          <w:lang w:eastAsia="en-GB"/>
        </w:rPr>
      </w:pPr>
      <w:hyperlink w:anchor="_Toc81298543" w:history="1">
        <w:r w:rsidR="004C33AA" w:rsidRPr="00A30FE0">
          <w:rPr>
            <w:rStyle w:val="Hyperlink"/>
            <w:noProof/>
          </w:rPr>
          <w:t>Response Times/Priority for Resolutions</w:t>
        </w:r>
        <w:r w:rsidR="004C33AA">
          <w:rPr>
            <w:noProof/>
            <w:webHidden/>
          </w:rPr>
          <w:tab/>
        </w:r>
        <w:r w:rsidR="004C33AA">
          <w:rPr>
            <w:noProof/>
            <w:webHidden/>
          </w:rPr>
          <w:fldChar w:fldCharType="begin"/>
        </w:r>
        <w:r w:rsidR="004C33AA">
          <w:rPr>
            <w:noProof/>
            <w:webHidden/>
          </w:rPr>
          <w:instrText xml:space="preserve"> PAGEREF _Toc81298543 \h </w:instrText>
        </w:r>
        <w:r w:rsidR="004C33AA">
          <w:rPr>
            <w:noProof/>
            <w:webHidden/>
          </w:rPr>
        </w:r>
        <w:r w:rsidR="004C33AA">
          <w:rPr>
            <w:noProof/>
            <w:webHidden/>
          </w:rPr>
          <w:fldChar w:fldCharType="separate"/>
        </w:r>
        <w:r w:rsidR="004C33AA">
          <w:rPr>
            <w:noProof/>
            <w:webHidden/>
          </w:rPr>
          <w:t>11</w:t>
        </w:r>
        <w:r w:rsidR="004C33AA">
          <w:rPr>
            <w:noProof/>
            <w:webHidden/>
          </w:rPr>
          <w:fldChar w:fldCharType="end"/>
        </w:r>
      </w:hyperlink>
    </w:p>
    <w:p w14:paraId="3846B8B9" w14:textId="44AF400F" w:rsidR="004C33AA" w:rsidRDefault="0062656D">
      <w:pPr>
        <w:pStyle w:val="TOC2"/>
        <w:tabs>
          <w:tab w:val="right" w:leader="dot" w:pos="9016"/>
        </w:tabs>
        <w:rPr>
          <w:rFonts w:asciiTheme="minorHAnsi" w:eastAsiaTheme="minorEastAsia" w:hAnsiTheme="minorHAnsi" w:cstheme="minorBidi"/>
          <w:noProof/>
          <w:lang w:eastAsia="en-GB"/>
        </w:rPr>
      </w:pPr>
      <w:hyperlink w:anchor="_Toc81298544" w:history="1">
        <w:r w:rsidR="004C33AA" w:rsidRPr="00A30FE0">
          <w:rPr>
            <w:rStyle w:val="Hyperlink"/>
            <w:noProof/>
          </w:rPr>
          <w:t>Appendix 1 – Key Performance Indicators and Key Performance Targets</w:t>
        </w:r>
        <w:r w:rsidR="004C33AA">
          <w:rPr>
            <w:noProof/>
            <w:webHidden/>
          </w:rPr>
          <w:tab/>
        </w:r>
        <w:r w:rsidR="004C33AA">
          <w:rPr>
            <w:noProof/>
            <w:webHidden/>
          </w:rPr>
          <w:fldChar w:fldCharType="begin"/>
        </w:r>
        <w:r w:rsidR="004C33AA">
          <w:rPr>
            <w:noProof/>
            <w:webHidden/>
          </w:rPr>
          <w:instrText xml:space="preserve"> PAGEREF _Toc81298544 \h </w:instrText>
        </w:r>
        <w:r w:rsidR="004C33AA">
          <w:rPr>
            <w:noProof/>
            <w:webHidden/>
          </w:rPr>
        </w:r>
        <w:r w:rsidR="004C33AA">
          <w:rPr>
            <w:noProof/>
            <w:webHidden/>
          </w:rPr>
          <w:fldChar w:fldCharType="separate"/>
        </w:r>
        <w:r w:rsidR="004C33AA">
          <w:rPr>
            <w:noProof/>
            <w:webHidden/>
          </w:rPr>
          <w:t>14</w:t>
        </w:r>
        <w:r w:rsidR="004C33AA">
          <w:rPr>
            <w:noProof/>
            <w:webHidden/>
          </w:rPr>
          <w:fldChar w:fldCharType="end"/>
        </w:r>
      </w:hyperlink>
    </w:p>
    <w:p w14:paraId="0C29710B" w14:textId="7014C8E9" w:rsidR="004C33AA" w:rsidRDefault="0062656D">
      <w:pPr>
        <w:pStyle w:val="TOC3"/>
        <w:tabs>
          <w:tab w:val="right" w:leader="dot" w:pos="9016"/>
        </w:tabs>
        <w:rPr>
          <w:rFonts w:asciiTheme="minorHAnsi" w:eastAsiaTheme="minorEastAsia" w:hAnsiTheme="minorHAnsi" w:cstheme="minorBidi"/>
          <w:noProof/>
          <w:lang w:eastAsia="en-GB"/>
        </w:rPr>
      </w:pPr>
      <w:hyperlink w:anchor="_Toc81298545" w:history="1">
        <w:r w:rsidR="004C33AA" w:rsidRPr="00A30FE0">
          <w:rPr>
            <w:rStyle w:val="Hyperlink"/>
            <w:rFonts w:ascii="Arial" w:hAnsi="Arial" w:cs="Arial"/>
            <w:noProof/>
          </w:rPr>
          <w:t>Appendix 2 – Pricing Schedule</w:t>
        </w:r>
        <w:r w:rsidR="004C33AA">
          <w:rPr>
            <w:noProof/>
            <w:webHidden/>
          </w:rPr>
          <w:tab/>
        </w:r>
        <w:r w:rsidR="004C33AA">
          <w:rPr>
            <w:noProof/>
            <w:webHidden/>
          </w:rPr>
          <w:fldChar w:fldCharType="begin"/>
        </w:r>
        <w:r w:rsidR="004C33AA">
          <w:rPr>
            <w:noProof/>
            <w:webHidden/>
          </w:rPr>
          <w:instrText xml:space="preserve"> PAGEREF _Toc81298545 \h </w:instrText>
        </w:r>
        <w:r w:rsidR="004C33AA">
          <w:rPr>
            <w:noProof/>
            <w:webHidden/>
          </w:rPr>
        </w:r>
        <w:r w:rsidR="004C33AA">
          <w:rPr>
            <w:noProof/>
            <w:webHidden/>
          </w:rPr>
          <w:fldChar w:fldCharType="separate"/>
        </w:r>
        <w:r w:rsidR="004C33AA">
          <w:rPr>
            <w:noProof/>
            <w:webHidden/>
          </w:rPr>
          <w:t>19</w:t>
        </w:r>
        <w:r w:rsidR="004C33AA">
          <w:rPr>
            <w:noProof/>
            <w:webHidden/>
          </w:rPr>
          <w:fldChar w:fldCharType="end"/>
        </w:r>
      </w:hyperlink>
    </w:p>
    <w:p w14:paraId="2CE272B0" w14:textId="7D6C34B6" w:rsidR="004C33AA" w:rsidRDefault="0062656D">
      <w:pPr>
        <w:pStyle w:val="TOC3"/>
        <w:tabs>
          <w:tab w:val="right" w:leader="dot" w:pos="9016"/>
        </w:tabs>
        <w:rPr>
          <w:rFonts w:asciiTheme="minorHAnsi" w:eastAsiaTheme="minorEastAsia" w:hAnsiTheme="minorHAnsi" w:cstheme="minorBidi"/>
          <w:noProof/>
          <w:lang w:eastAsia="en-GB"/>
        </w:rPr>
      </w:pPr>
      <w:hyperlink w:anchor="_Toc81298546" w:history="1">
        <w:r w:rsidR="004C33AA" w:rsidRPr="00A30FE0">
          <w:rPr>
            <w:rStyle w:val="Hyperlink"/>
            <w:rFonts w:ascii="Arial" w:hAnsi="Arial" w:cs="Arial"/>
            <w:noProof/>
          </w:rPr>
          <w:t>Appendix 3 – Data Security and Commercially Sensitive Information</w:t>
        </w:r>
        <w:r w:rsidR="004C33AA">
          <w:rPr>
            <w:noProof/>
            <w:webHidden/>
          </w:rPr>
          <w:tab/>
        </w:r>
        <w:r w:rsidR="004C33AA">
          <w:rPr>
            <w:noProof/>
            <w:webHidden/>
          </w:rPr>
          <w:fldChar w:fldCharType="begin"/>
        </w:r>
        <w:r w:rsidR="004C33AA">
          <w:rPr>
            <w:noProof/>
            <w:webHidden/>
          </w:rPr>
          <w:instrText xml:space="preserve"> PAGEREF _Toc81298546 \h </w:instrText>
        </w:r>
        <w:r w:rsidR="004C33AA">
          <w:rPr>
            <w:noProof/>
            <w:webHidden/>
          </w:rPr>
        </w:r>
        <w:r w:rsidR="004C33AA">
          <w:rPr>
            <w:noProof/>
            <w:webHidden/>
          </w:rPr>
          <w:fldChar w:fldCharType="separate"/>
        </w:r>
        <w:r w:rsidR="004C33AA">
          <w:rPr>
            <w:noProof/>
            <w:webHidden/>
          </w:rPr>
          <w:t>20</w:t>
        </w:r>
        <w:r w:rsidR="004C33AA">
          <w:rPr>
            <w:noProof/>
            <w:webHidden/>
          </w:rPr>
          <w:fldChar w:fldCharType="end"/>
        </w:r>
      </w:hyperlink>
    </w:p>
    <w:p w14:paraId="06568C8D" w14:textId="24AC775E" w:rsidR="004C33AA" w:rsidRDefault="0062656D">
      <w:pPr>
        <w:pStyle w:val="TOC3"/>
        <w:tabs>
          <w:tab w:val="right" w:leader="dot" w:pos="9016"/>
        </w:tabs>
        <w:rPr>
          <w:rFonts w:asciiTheme="minorHAnsi" w:eastAsiaTheme="minorEastAsia" w:hAnsiTheme="minorHAnsi" w:cstheme="minorBidi"/>
          <w:noProof/>
          <w:lang w:eastAsia="en-GB"/>
        </w:rPr>
      </w:pPr>
      <w:hyperlink w:anchor="_Toc81298547" w:history="1">
        <w:r w:rsidR="004C33AA" w:rsidRPr="00A30FE0">
          <w:rPr>
            <w:rStyle w:val="Hyperlink"/>
            <w:rFonts w:ascii="Arial" w:hAnsi="Arial" w:cs="Arial"/>
            <w:noProof/>
          </w:rPr>
          <w:t>Appendix 4 – Goods and Services</w:t>
        </w:r>
        <w:r w:rsidR="004C33AA">
          <w:rPr>
            <w:noProof/>
            <w:webHidden/>
          </w:rPr>
          <w:tab/>
        </w:r>
        <w:r w:rsidR="004C33AA">
          <w:rPr>
            <w:noProof/>
            <w:webHidden/>
          </w:rPr>
          <w:fldChar w:fldCharType="begin"/>
        </w:r>
        <w:r w:rsidR="004C33AA">
          <w:rPr>
            <w:noProof/>
            <w:webHidden/>
          </w:rPr>
          <w:instrText xml:space="preserve"> PAGEREF _Toc81298547 \h </w:instrText>
        </w:r>
        <w:r w:rsidR="004C33AA">
          <w:rPr>
            <w:noProof/>
            <w:webHidden/>
          </w:rPr>
        </w:r>
        <w:r w:rsidR="004C33AA">
          <w:rPr>
            <w:noProof/>
            <w:webHidden/>
          </w:rPr>
          <w:fldChar w:fldCharType="separate"/>
        </w:r>
        <w:r w:rsidR="004C33AA">
          <w:rPr>
            <w:noProof/>
            <w:webHidden/>
          </w:rPr>
          <w:t>24</w:t>
        </w:r>
        <w:r w:rsidR="004C33AA">
          <w:rPr>
            <w:noProof/>
            <w:webHidden/>
          </w:rPr>
          <w:fldChar w:fldCharType="end"/>
        </w:r>
      </w:hyperlink>
    </w:p>
    <w:p w14:paraId="415AC30E" w14:textId="33597A8C" w:rsidR="004C33AA" w:rsidRDefault="0062656D">
      <w:pPr>
        <w:pStyle w:val="TOC3"/>
        <w:tabs>
          <w:tab w:val="right" w:leader="dot" w:pos="9016"/>
        </w:tabs>
        <w:rPr>
          <w:rFonts w:asciiTheme="minorHAnsi" w:eastAsiaTheme="minorEastAsia" w:hAnsiTheme="minorHAnsi" w:cstheme="minorBidi"/>
          <w:noProof/>
          <w:lang w:eastAsia="en-GB"/>
        </w:rPr>
      </w:pPr>
      <w:hyperlink w:anchor="_Toc81298548" w:history="1">
        <w:r w:rsidR="004C33AA" w:rsidRPr="00A30FE0">
          <w:rPr>
            <w:rStyle w:val="Hyperlink"/>
            <w:rFonts w:ascii="Arial" w:hAnsi="Arial" w:cs="Arial"/>
            <w:noProof/>
          </w:rPr>
          <w:t>Appendix 5 – Tender and Tender Clarifications</w:t>
        </w:r>
        <w:r w:rsidR="004C33AA">
          <w:rPr>
            <w:noProof/>
            <w:webHidden/>
          </w:rPr>
          <w:tab/>
        </w:r>
        <w:r w:rsidR="004C33AA">
          <w:rPr>
            <w:noProof/>
            <w:webHidden/>
          </w:rPr>
          <w:fldChar w:fldCharType="begin"/>
        </w:r>
        <w:r w:rsidR="004C33AA">
          <w:rPr>
            <w:noProof/>
            <w:webHidden/>
          </w:rPr>
          <w:instrText xml:space="preserve"> PAGEREF _Toc81298548 \h </w:instrText>
        </w:r>
        <w:r w:rsidR="004C33AA">
          <w:rPr>
            <w:noProof/>
            <w:webHidden/>
          </w:rPr>
        </w:r>
        <w:r w:rsidR="004C33AA">
          <w:rPr>
            <w:noProof/>
            <w:webHidden/>
          </w:rPr>
          <w:fldChar w:fldCharType="separate"/>
        </w:r>
        <w:r w:rsidR="004C33AA">
          <w:rPr>
            <w:noProof/>
            <w:webHidden/>
          </w:rPr>
          <w:t>25</w:t>
        </w:r>
        <w:r w:rsidR="004C33AA">
          <w:rPr>
            <w:noProof/>
            <w:webHidden/>
          </w:rPr>
          <w:fldChar w:fldCharType="end"/>
        </w:r>
      </w:hyperlink>
    </w:p>
    <w:p w14:paraId="51F9D503" w14:textId="3840DAE4" w:rsidR="004C33AA" w:rsidRDefault="0062656D">
      <w:pPr>
        <w:pStyle w:val="TOC3"/>
        <w:tabs>
          <w:tab w:val="right" w:leader="dot" w:pos="9016"/>
        </w:tabs>
        <w:rPr>
          <w:rFonts w:asciiTheme="minorHAnsi" w:eastAsiaTheme="minorEastAsia" w:hAnsiTheme="minorHAnsi" w:cstheme="minorBidi"/>
          <w:noProof/>
          <w:lang w:eastAsia="en-GB"/>
        </w:rPr>
      </w:pPr>
      <w:hyperlink w:anchor="_Toc81298549" w:history="1">
        <w:r w:rsidR="004C33AA" w:rsidRPr="00A30FE0">
          <w:rPr>
            <w:rStyle w:val="Hyperlink"/>
            <w:rFonts w:ascii="Arial" w:hAnsi="Arial" w:cs="Arial"/>
            <w:noProof/>
          </w:rPr>
          <w:t>Appendix 6 – Amended and additional clauses</w:t>
        </w:r>
        <w:r w:rsidR="004C33AA">
          <w:rPr>
            <w:noProof/>
            <w:webHidden/>
          </w:rPr>
          <w:tab/>
        </w:r>
        <w:r w:rsidR="004C33AA">
          <w:rPr>
            <w:noProof/>
            <w:webHidden/>
          </w:rPr>
          <w:fldChar w:fldCharType="begin"/>
        </w:r>
        <w:r w:rsidR="004C33AA">
          <w:rPr>
            <w:noProof/>
            <w:webHidden/>
          </w:rPr>
          <w:instrText xml:space="preserve"> PAGEREF _Toc81298549 \h </w:instrText>
        </w:r>
        <w:r w:rsidR="004C33AA">
          <w:rPr>
            <w:noProof/>
            <w:webHidden/>
          </w:rPr>
        </w:r>
        <w:r w:rsidR="004C33AA">
          <w:rPr>
            <w:noProof/>
            <w:webHidden/>
          </w:rPr>
          <w:fldChar w:fldCharType="separate"/>
        </w:r>
        <w:r w:rsidR="004C33AA">
          <w:rPr>
            <w:noProof/>
            <w:webHidden/>
          </w:rPr>
          <w:t>26</w:t>
        </w:r>
        <w:r w:rsidR="004C33AA">
          <w:rPr>
            <w:noProof/>
            <w:webHidden/>
          </w:rPr>
          <w:fldChar w:fldCharType="end"/>
        </w:r>
      </w:hyperlink>
    </w:p>
    <w:p w14:paraId="7DF272C9" w14:textId="786DC7A0" w:rsidR="00C11A8D" w:rsidRDefault="00C11A8D" w:rsidP="00C11A8D">
      <w:pPr>
        <w:pStyle w:val="Conditionhead"/>
        <w:spacing w:line="240" w:lineRule="auto"/>
        <w:rPr>
          <w:rFonts w:ascii="Arial" w:hAnsi="Arial" w:cs="Arial"/>
        </w:rPr>
      </w:pPr>
      <w:r>
        <w:rPr>
          <w:rFonts w:ascii="Arial" w:hAnsi="Arial" w:cs="Arial"/>
        </w:rPr>
        <w:fldChar w:fldCharType="end"/>
      </w:r>
    </w:p>
    <w:p w14:paraId="7DF272CA" w14:textId="77777777" w:rsidR="00C11A8D" w:rsidRDefault="00C11A8D" w:rsidP="00C11A8D">
      <w:pPr>
        <w:spacing w:after="0" w:line="240" w:lineRule="auto"/>
        <w:rPr>
          <w:rFonts w:eastAsia="Times New Roman" w:cs="Times New Roman"/>
          <w:b/>
          <w:bCs/>
          <w:szCs w:val="26"/>
        </w:rPr>
      </w:pPr>
      <w:r>
        <w:br w:type="page"/>
      </w:r>
    </w:p>
    <w:p w14:paraId="7DF272CC" w14:textId="77777777" w:rsidR="00C11A8D" w:rsidRDefault="00C11A8D" w:rsidP="00C11A8D">
      <w:pPr>
        <w:pStyle w:val="Heading2"/>
      </w:pPr>
    </w:p>
    <w:p w14:paraId="7DF272CD" w14:textId="77777777" w:rsidR="00C11A8D" w:rsidRDefault="00C11A8D" w:rsidP="009C423B">
      <w:pPr>
        <w:pStyle w:val="Heading2"/>
        <w:spacing w:before="0" w:line="240" w:lineRule="auto"/>
        <w:contextualSpacing/>
        <w:rPr>
          <w:sz w:val="24"/>
          <w:szCs w:val="24"/>
        </w:rPr>
      </w:pPr>
      <w:bookmarkStart w:id="2" w:name="_Toc338419955"/>
      <w:bookmarkStart w:id="3" w:name="_Toc340042411"/>
      <w:bookmarkStart w:id="4" w:name="_Toc81298526"/>
      <w:r w:rsidRPr="003D2DBB">
        <w:rPr>
          <w:sz w:val="24"/>
          <w:szCs w:val="24"/>
        </w:rPr>
        <w:t xml:space="preserve">Introduction </w:t>
      </w:r>
      <w:r>
        <w:rPr>
          <w:sz w:val="24"/>
          <w:szCs w:val="24"/>
        </w:rPr>
        <w:t>and B</w:t>
      </w:r>
      <w:r w:rsidRPr="003D2DBB">
        <w:rPr>
          <w:sz w:val="24"/>
          <w:szCs w:val="24"/>
        </w:rPr>
        <w:t>ackground</w:t>
      </w:r>
      <w:bookmarkEnd w:id="2"/>
      <w:bookmarkEnd w:id="3"/>
      <w:bookmarkEnd w:id="4"/>
    </w:p>
    <w:p w14:paraId="7DF272CE" w14:textId="77777777" w:rsidR="009C423B" w:rsidRPr="009C423B" w:rsidRDefault="009C423B" w:rsidP="009C423B">
      <w:pPr>
        <w:spacing w:line="240" w:lineRule="auto"/>
        <w:contextualSpacing/>
      </w:pPr>
    </w:p>
    <w:p w14:paraId="7DF272CF" w14:textId="1A193669" w:rsidR="003F7046" w:rsidRDefault="003F7046" w:rsidP="009C423B">
      <w:pPr>
        <w:autoSpaceDE w:val="0"/>
        <w:autoSpaceDN w:val="0"/>
        <w:adjustRightInd w:val="0"/>
        <w:spacing w:after="0" w:line="240" w:lineRule="auto"/>
        <w:contextualSpacing/>
        <w:jc w:val="both"/>
      </w:pPr>
      <w:r w:rsidRPr="003F7046">
        <w:t xml:space="preserve">This Order Form is issued subject to the provisions of the framework agreement entered into between </w:t>
      </w:r>
      <w:r w:rsidR="00066CAB">
        <w:t xml:space="preserve">West </w:t>
      </w:r>
      <w:r w:rsidR="00D725B4">
        <w:t>Midlands</w:t>
      </w:r>
      <w:r w:rsidRPr="003F7046">
        <w:t xml:space="preserve"> Fire and Rescue Authority and the Contractor on </w:t>
      </w:r>
      <w:r w:rsidRPr="001D089A">
        <w:rPr>
          <w:highlight w:val="yellow"/>
        </w:rPr>
        <w:t>[DATE</w:t>
      </w:r>
      <w:r w:rsidRPr="003F7046">
        <w:t>] ("Framework Agreement").  The Contractor agrees to supply the Goods and/or Services specified below on and subject to the terms of this Contract and for the avoidance of doubt this Contract consists of the terms set out in this Order Form and the Call-Off Terms, together with the Schedules thereto.</w:t>
      </w:r>
    </w:p>
    <w:p w14:paraId="7DF272D0" w14:textId="77777777" w:rsidR="003F7046" w:rsidRDefault="003F7046" w:rsidP="009C423B">
      <w:pPr>
        <w:autoSpaceDE w:val="0"/>
        <w:autoSpaceDN w:val="0"/>
        <w:adjustRightInd w:val="0"/>
        <w:spacing w:after="0" w:line="240" w:lineRule="auto"/>
        <w:contextualSpacing/>
        <w:jc w:val="both"/>
      </w:pPr>
    </w:p>
    <w:p w14:paraId="7DF272D1" w14:textId="77777777" w:rsidR="00C11A8D" w:rsidRPr="002155B2" w:rsidRDefault="00C11A8D" w:rsidP="009C423B">
      <w:pPr>
        <w:autoSpaceDE w:val="0"/>
        <w:autoSpaceDN w:val="0"/>
        <w:adjustRightInd w:val="0"/>
        <w:spacing w:after="0" w:line="240" w:lineRule="auto"/>
        <w:contextualSpacing/>
        <w:jc w:val="both"/>
        <w:rPr>
          <w:lang w:eastAsia="en-GB"/>
        </w:rPr>
      </w:pPr>
      <w:r w:rsidRPr="002155B2">
        <w:rPr>
          <w:lang w:eastAsia="en-GB"/>
        </w:rPr>
        <w:t>Th</w:t>
      </w:r>
      <w:r w:rsidR="003F7046">
        <w:rPr>
          <w:lang w:eastAsia="en-GB"/>
        </w:rPr>
        <w:t>is Order Form</w:t>
      </w:r>
      <w:r w:rsidRPr="002155B2">
        <w:rPr>
          <w:lang w:eastAsia="en-GB"/>
        </w:rPr>
        <w:t xml:space="preserve"> outlines the Good and Services to be supplied and performance monitoring processes that are applicable to </w:t>
      </w:r>
      <w:r w:rsidR="003F7046" w:rsidRPr="002155B2">
        <w:rPr>
          <w:lang w:eastAsia="en-GB"/>
        </w:rPr>
        <w:t>th</w:t>
      </w:r>
      <w:r w:rsidR="003F7046">
        <w:rPr>
          <w:lang w:eastAsia="en-GB"/>
        </w:rPr>
        <w:t>e</w:t>
      </w:r>
      <w:r w:rsidR="003F7046" w:rsidRPr="002155B2">
        <w:rPr>
          <w:lang w:eastAsia="en-GB"/>
        </w:rPr>
        <w:t xml:space="preserve"> </w:t>
      </w:r>
      <w:r w:rsidRPr="002155B2">
        <w:rPr>
          <w:lang w:eastAsia="en-GB"/>
        </w:rPr>
        <w:t xml:space="preserve">Contract. </w:t>
      </w:r>
    </w:p>
    <w:p w14:paraId="7DF272D2" w14:textId="77777777" w:rsidR="007950D0" w:rsidRDefault="007950D0" w:rsidP="009C423B">
      <w:pPr>
        <w:autoSpaceDE w:val="0"/>
        <w:autoSpaceDN w:val="0"/>
        <w:adjustRightInd w:val="0"/>
        <w:spacing w:after="0" w:line="240" w:lineRule="auto"/>
        <w:contextualSpacing/>
        <w:jc w:val="both"/>
        <w:rPr>
          <w:sz w:val="24"/>
          <w:szCs w:val="24"/>
          <w:lang w:eastAsia="en-GB"/>
        </w:rPr>
      </w:pPr>
    </w:p>
    <w:p w14:paraId="7DF272D3" w14:textId="77777777" w:rsidR="007D1BDC" w:rsidRDefault="007D1BDC" w:rsidP="009C423B">
      <w:pPr>
        <w:autoSpaceDE w:val="0"/>
        <w:autoSpaceDN w:val="0"/>
        <w:adjustRightInd w:val="0"/>
        <w:spacing w:after="0" w:line="240" w:lineRule="auto"/>
        <w:contextualSpacing/>
        <w:jc w:val="both"/>
        <w:rPr>
          <w:b/>
          <w:sz w:val="24"/>
          <w:szCs w:val="24"/>
          <w:lang w:eastAsia="en-GB"/>
        </w:rPr>
      </w:pPr>
      <w:r>
        <w:rPr>
          <w:b/>
          <w:sz w:val="24"/>
          <w:szCs w:val="24"/>
          <w:lang w:eastAsia="en-GB"/>
        </w:rPr>
        <w:t xml:space="preserve">Forming the </w:t>
      </w:r>
      <w:r w:rsidRPr="007D1BDC">
        <w:rPr>
          <w:b/>
          <w:sz w:val="24"/>
          <w:szCs w:val="24"/>
          <w:lang w:eastAsia="en-GB"/>
        </w:rPr>
        <w:t>Contract</w:t>
      </w:r>
    </w:p>
    <w:p w14:paraId="7DF272D4" w14:textId="77777777" w:rsidR="009C423B" w:rsidRPr="007D1BDC" w:rsidRDefault="009C423B" w:rsidP="009C423B">
      <w:pPr>
        <w:autoSpaceDE w:val="0"/>
        <w:autoSpaceDN w:val="0"/>
        <w:adjustRightInd w:val="0"/>
        <w:spacing w:after="0" w:line="240" w:lineRule="auto"/>
        <w:contextualSpacing/>
        <w:jc w:val="both"/>
        <w:rPr>
          <w:b/>
          <w:sz w:val="24"/>
          <w:szCs w:val="24"/>
          <w:lang w:eastAsia="en-GB"/>
        </w:rPr>
      </w:pPr>
    </w:p>
    <w:p w14:paraId="7DF272D5" w14:textId="77777777" w:rsidR="007D1BDC" w:rsidRPr="007D1BDC" w:rsidRDefault="007D1BDC" w:rsidP="009C423B">
      <w:pPr>
        <w:spacing w:line="240" w:lineRule="auto"/>
        <w:contextualSpacing/>
      </w:pPr>
      <w:r w:rsidRPr="007D1BDC">
        <w:t>The Contracting Authority shall enter into a Contract by sending this Order Form to the Contractor for the provision of the Goods and Services referred to in th</w:t>
      </w:r>
      <w:r>
        <w:t>is</w:t>
      </w:r>
      <w:r w:rsidRPr="007D1BDC">
        <w:t xml:space="preserve"> Order Form.</w:t>
      </w:r>
    </w:p>
    <w:p w14:paraId="7DF272D6" w14:textId="77777777" w:rsidR="007D1BDC" w:rsidRPr="007D1BDC" w:rsidRDefault="007D1BDC" w:rsidP="009C423B">
      <w:pPr>
        <w:spacing w:line="240" w:lineRule="auto"/>
        <w:contextualSpacing/>
      </w:pPr>
      <w:r w:rsidRPr="007D1BDC">
        <w:t>The Contractor shall enter into th</w:t>
      </w:r>
      <w:r>
        <w:t>e</w:t>
      </w:r>
      <w:r w:rsidRPr="007D1BDC">
        <w:t xml:space="preserve"> Contract by returning a signed copy of th</w:t>
      </w:r>
      <w:r>
        <w:t>is</w:t>
      </w:r>
      <w:r w:rsidRPr="007D1BDC">
        <w:t xml:space="preserve"> Order Form to the Contracting Authority.</w:t>
      </w:r>
    </w:p>
    <w:p w14:paraId="7DF272D7" w14:textId="77777777" w:rsidR="007D1BDC" w:rsidRDefault="007D1BDC" w:rsidP="009C423B">
      <w:pPr>
        <w:spacing w:line="240" w:lineRule="auto"/>
        <w:contextualSpacing/>
      </w:pPr>
      <w:r w:rsidRPr="007D1BDC">
        <w:t>Th</w:t>
      </w:r>
      <w:r>
        <w:t>e</w:t>
      </w:r>
      <w:r w:rsidRPr="007D1BDC">
        <w:t xml:space="preserve"> Contract shall be formed when the Contracting Authority acknowledges the receipt of the signed copy of the Order Form.</w:t>
      </w:r>
    </w:p>
    <w:p w14:paraId="7DF272D8" w14:textId="77777777" w:rsidR="00C11A8D" w:rsidRDefault="00C11A8D" w:rsidP="009C423B">
      <w:pPr>
        <w:pStyle w:val="Heading2"/>
        <w:spacing w:before="0" w:line="240" w:lineRule="auto"/>
        <w:contextualSpacing/>
        <w:rPr>
          <w:sz w:val="24"/>
          <w:szCs w:val="24"/>
        </w:rPr>
      </w:pPr>
      <w:bookmarkStart w:id="5" w:name="_Toc338419956"/>
      <w:bookmarkStart w:id="6" w:name="_Toc340042412"/>
      <w:bookmarkStart w:id="7" w:name="_Toc81298527"/>
      <w:r w:rsidRPr="003D2DBB">
        <w:rPr>
          <w:sz w:val="24"/>
          <w:szCs w:val="24"/>
        </w:rPr>
        <w:t xml:space="preserve">Contract </w:t>
      </w:r>
      <w:r>
        <w:rPr>
          <w:sz w:val="24"/>
          <w:szCs w:val="24"/>
        </w:rPr>
        <w:t>P</w:t>
      </w:r>
      <w:r w:rsidRPr="003D2DBB">
        <w:rPr>
          <w:sz w:val="24"/>
          <w:szCs w:val="24"/>
        </w:rPr>
        <w:t>eriod</w:t>
      </w:r>
      <w:bookmarkEnd w:id="5"/>
      <w:bookmarkEnd w:id="6"/>
      <w:bookmarkEnd w:id="7"/>
    </w:p>
    <w:p w14:paraId="7DF272D9" w14:textId="77777777" w:rsidR="009C423B" w:rsidRPr="009C423B" w:rsidRDefault="009C423B" w:rsidP="009C423B">
      <w:pPr>
        <w:spacing w:after="0" w:line="240" w:lineRule="auto"/>
      </w:pPr>
    </w:p>
    <w:p w14:paraId="7DF272DA" w14:textId="77777777" w:rsidR="00C11A8D" w:rsidRPr="002155B2" w:rsidRDefault="00C11A8D" w:rsidP="009C423B">
      <w:pPr>
        <w:autoSpaceDE w:val="0"/>
        <w:autoSpaceDN w:val="0"/>
        <w:adjustRightInd w:val="0"/>
        <w:spacing w:after="0" w:line="240" w:lineRule="auto"/>
        <w:contextualSpacing/>
        <w:jc w:val="both"/>
        <w:rPr>
          <w:lang w:eastAsia="en-GB"/>
        </w:rPr>
      </w:pPr>
      <w:r w:rsidRPr="002155B2">
        <w:rPr>
          <w:lang w:eastAsia="en-GB"/>
        </w:rPr>
        <w:t>The period of the Contract shall be:</w:t>
      </w:r>
    </w:p>
    <w:p w14:paraId="7DF272DB" w14:textId="77777777" w:rsidR="00C11A8D" w:rsidRPr="002155B2" w:rsidRDefault="00C11A8D" w:rsidP="009C423B">
      <w:pPr>
        <w:autoSpaceDE w:val="0"/>
        <w:autoSpaceDN w:val="0"/>
        <w:adjustRightInd w:val="0"/>
        <w:spacing w:after="0" w:line="240" w:lineRule="auto"/>
        <w:contextualSpacing/>
        <w:jc w:val="both"/>
        <w:rPr>
          <w:lang w:eastAsia="en-GB"/>
        </w:rPr>
      </w:pPr>
    </w:p>
    <w:p w14:paraId="7DF272DC" w14:textId="645CE101" w:rsidR="00C11A8D" w:rsidRPr="002155B2" w:rsidRDefault="00C11A8D" w:rsidP="009C423B">
      <w:pPr>
        <w:autoSpaceDE w:val="0"/>
        <w:autoSpaceDN w:val="0"/>
        <w:adjustRightInd w:val="0"/>
        <w:spacing w:after="0" w:line="240" w:lineRule="auto"/>
        <w:ind w:firstLine="720"/>
        <w:contextualSpacing/>
        <w:jc w:val="both"/>
        <w:rPr>
          <w:lang w:eastAsia="en-GB"/>
        </w:rPr>
      </w:pPr>
      <w:r w:rsidRPr="002155B2">
        <w:rPr>
          <w:lang w:eastAsia="en-GB"/>
        </w:rPr>
        <w:t xml:space="preserve">Commencement Date: </w:t>
      </w:r>
      <w:r w:rsidRPr="002155B2">
        <w:rPr>
          <w:lang w:eastAsia="en-GB"/>
        </w:rPr>
        <w:tab/>
      </w:r>
      <w:r w:rsidRPr="002155B2">
        <w:rPr>
          <w:highlight w:val="yellow"/>
          <w:lang w:eastAsia="en-GB"/>
        </w:rPr>
        <w:t>[</w:t>
      </w:r>
      <w:r w:rsidR="00AA21A5">
        <w:rPr>
          <w:highlight w:val="yellow"/>
          <w:lang w:eastAsia="en-GB"/>
        </w:rPr>
        <w:t>March 2022</w:t>
      </w:r>
      <w:r w:rsidRPr="002155B2">
        <w:rPr>
          <w:highlight w:val="yellow"/>
          <w:lang w:eastAsia="en-GB"/>
        </w:rPr>
        <w:t>]</w:t>
      </w:r>
    </w:p>
    <w:p w14:paraId="7DF272DD" w14:textId="1B665A82" w:rsidR="00C11A8D" w:rsidRPr="002155B2" w:rsidRDefault="00C11A8D" w:rsidP="009C423B">
      <w:pPr>
        <w:autoSpaceDE w:val="0"/>
        <w:autoSpaceDN w:val="0"/>
        <w:adjustRightInd w:val="0"/>
        <w:spacing w:after="0" w:line="240" w:lineRule="auto"/>
        <w:contextualSpacing/>
        <w:jc w:val="both"/>
        <w:rPr>
          <w:lang w:eastAsia="en-GB"/>
        </w:rPr>
      </w:pPr>
      <w:r w:rsidRPr="002155B2">
        <w:rPr>
          <w:lang w:eastAsia="en-GB"/>
        </w:rPr>
        <w:tab/>
      </w:r>
      <w:r w:rsidR="00D878FD">
        <w:rPr>
          <w:lang w:eastAsia="en-GB"/>
        </w:rPr>
        <w:t>Expiry</w:t>
      </w:r>
      <w:r w:rsidR="00D878FD" w:rsidRPr="002155B2">
        <w:rPr>
          <w:lang w:eastAsia="en-GB"/>
        </w:rPr>
        <w:t xml:space="preserve"> </w:t>
      </w:r>
      <w:r w:rsidRPr="002155B2">
        <w:rPr>
          <w:lang w:eastAsia="en-GB"/>
        </w:rPr>
        <w:t>Date:</w:t>
      </w:r>
      <w:r w:rsidRPr="002155B2">
        <w:rPr>
          <w:lang w:eastAsia="en-GB"/>
        </w:rPr>
        <w:tab/>
      </w:r>
      <w:r w:rsidR="00873BC7">
        <w:rPr>
          <w:lang w:eastAsia="en-GB"/>
        </w:rPr>
        <w:tab/>
      </w:r>
      <w:r w:rsidR="00873BC7">
        <w:rPr>
          <w:lang w:eastAsia="en-GB"/>
        </w:rPr>
        <w:tab/>
      </w:r>
      <w:r w:rsidRPr="002155B2">
        <w:rPr>
          <w:highlight w:val="yellow"/>
          <w:lang w:eastAsia="en-GB"/>
        </w:rPr>
        <w:t>[</w:t>
      </w:r>
      <w:r w:rsidR="00AA21A5">
        <w:rPr>
          <w:highlight w:val="yellow"/>
          <w:lang w:eastAsia="en-GB"/>
        </w:rPr>
        <w:t>March 2026</w:t>
      </w:r>
      <w:r w:rsidRPr="002155B2">
        <w:rPr>
          <w:highlight w:val="yellow"/>
          <w:lang w:eastAsia="en-GB"/>
        </w:rPr>
        <w:t>]</w:t>
      </w:r>
    </w:p>
    <w:p w14:paraId="7DF272DE" w14:textId="0BA15BEE" w:rsidR="00C11A8D" w:rsidRPr="00AA21A5" w:rsidRDefault="00AA21A5" w:rsidP="00AA21A5">
      <w:pPr>
        <w:autoSpaceDE w:val="0"/>
        <w:autoSpaceDN w:val="0"/>
        <w:adjustRightInd w:val="0"/>
        <w:spacing w:after="0" w:line="240" w:lineRule="auto"/>
        <w:contextualSpacing/>
        <w:rPr>
          <w:lang w:eastAsia="en-GB"/>
        </w:rPr>
      </w:pPr>
      <w:r>
        <w:rPr>
          <w:lang w:eastAsia="en-GB"/>
        </w:rPr>
        <w:t xml:space="preserve">            </w:t>
      </w:r>
      <w:r w:rsidR="00C11A8D" w:rsidRPr="002155B2">
        <w:rPr>
          <w:lang w:eastAsia="en-GB"/>
        </w:rPr>
        <w:t>Ability to Extend:</w:t>
      </w:r>
      <w:r w:rsidR="00C11A8D" w:rsidRPr="002155B2">
        <w:rPr>
          <w:lang w:eastAsia="en-GB"/>
        </w:rPr>
        <w:tab/>
      </w:r>
      <w:r w:rsidRPr="00AA21A5">
        <w:rPr>
          <w:lang w:eastAsia="en-GB"/>
        </w:rPr>
        <w:t xml:space="preserve"> </w:t>
      </w:r>
    </w:p>
    <w:p w14:paraId="7DF272DF" w14:textId="42EEF677" w:rsidR="007950D0" w:rsidRPr="003069FA" w:rsidRDefault="003069FA" w:rsidP="003069FA">
      <w:pPr>
        <w:spacing w:line="240" w:lineRule="auto"/>
        <w:ind w:left="3600"/>
        <w:contextualSpacing/>
        <w:jc w:val="both"/>
        <w:rPr>
          <w:b/>
          <w:i/>
          <w:highlight w:val="green"/>
        </w:rPr>
      </w:pPr>
      <w:bookmarkStart w:id="8" w:name="_Toc338419957"/>
      <w:bookmarkStart w:id="9" w:name="_Toc340042413"/>
      <w:r w:rsidRPr="003069FA">
        <w:t xml:space="preserve">The Contracting Authority may, in accordance with Clause 3 of the Call Off Terms, extend the Initial Term for up to an additional 48 months in aggregate on the same terms upon written notice to the Contractor </w:t>
      </w:r>
      <w:proofErr w:type="gramStart"/>
      <w:r w:rsidRPr="003069FA">
        <w:t>provided always</w:t>
      </w:r>
      <w:proofErr w:type="gramEnd"/>
      <w:r w:rsidRPr="003069FA">
        <w:t xml:space="preserve"> that, unless otherwise agreed with the Contractor, no less than 3 months prior written notice shall be given on each occasion.</w:t>
      </w:r>
    </w:p>
    <w:p w14:paraId="7DF272E1" w14:textId="77777777" w:rsidR="00753A72" w:rsidRDefault="00753A72">
      <w:pPr>
        <w:rPr>
          <w:rFonts w:eastAsia="Times New Roman" w:cs="Times New Roman"/>
          <w:b/>
          <w:bCs/>
          <w:sz w:val="24"/>
          <w:szCs w:val="24"/>
        </w:rPr>
      </w:pPr>
      <w:r>
        <w:rPr>
          <w:sz w:val="24"/>
          <w:szCs w:val="24"/>
        </w:rPr>
        <w:br w:type="page"/>
      </w:r>
    </w:p>
    <w:p w14:paraId="7DF272E2" w14:textId="77777777" w:rsidR="00C11A8D" w:rsidRPr="003D2DBB" w:rsidRDefault="00C11A8D" w:rsidP="00C11A8D">
      <w:pPr>
        <w:pStyle w:val="Heading2"/>
        <w:rPr>
          <w:sz w:val="24"/>
          <w:szCs w:val="24"/>
        </w:rPr>
      </w:pPr>
      <w:bookmarkStart w:id="10" w:name="_Toc81298528"/>
      <w:r w:rsidRPr="003D2DBB">
        <w:rPr>
          <w:sz w:val="24"/>
          <w:szCs w:val="24"/>
        </w:rPr>
        <w:lastRenderedPageBreak/>
        <w:t>Contractor</w:t>
      </w:r>
      <w:bookmarkEnd w:id="8"/>
      <w:bookmarkEnd w:id="9"/>
      <w:bookmarkEnd w:id="10"/>
    </w:p>
    <w:p w14:paraId="7DF272E3" w14:textId="77777777" w:rsidR="00C11A8D" w:rsidRPr="002155B2" w:rsidRDefault="00C11A8D" w:rsidP="00C11A8D">
      <w:pPr>
        <w:pStyle w:val="BodyText"/>
      </w:pPr>
      <w:r w:rsidRPr="002155B2">
        <w:t xml:space="preserve">The Contractor has been included on the Framework Agreement following a tender procedure conducted under an OJEU Open Procedure, as defined in the Public Contracts Regulations 2015.  The details of the Contractor are as follows: </w:t>
      </w:r>
    </w:p>
    <w:p w14:paraId="7DF272E4" w14:textId="77777777" w:rsidR="00C11A8D" w:rsidRPr="002155B2" w:rsidRDefault="00C11A8D" w:rsidP="00C11A8D">
      <w:pPr>
        <w:autoSpaceDE w:val="0"/>
        <w:autoSpaceDN w:val="0"/>
        <w:adjustRightInd w:val="0"/>
        <w:spacing w:after="0" w:line="240" w:lineRule="auto"/>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3"/>
        <w:gridCol w:w="5833"/>
      </w:tblGrid>
      <w:tr w:rsidR="00C11A8D" w:rsidRPr="0034592F" w14:paraId="7DF272E7" w14:textId="77777777" w:rsidTr="00880C9D">
        <w:tc>
          <w:tcPr>
            <w:tcW w:w="3227" w:type="dxa"/>
          </w:tcPr>
          <w:p w14:paraId="7DF272E5" w14:textId="77777777" w:rsidR="00C11A8D" w:rsidRPr="002155B2" w:rsidRDefault="00C11A8D" w:rsidP="00880C9D">
            <w:pPr>
              <w:autoSpaceDE w:val="0"/>
              <w:autoSpaceDN w:val="0"/>
              <w:adjustRightInd w:val="0"/>
              <w:rPr>
                <w:lang w:eastAsia="en-GB"/>
              </w:rPr>
            </w:pPr>
            <w:r w:rsidRPr="002155B2">
              <w:rPr>
                <w:lang w:eastAsia="en-GB"/>
              </w:rPr>
              <w:t>Name:</w:t>
            </w:r>
          </w:p>
        </w:tc>
        <w:tc>
          <w:tcPr>
            <w:tcW w:w="6015" w:type="dxa"/>
            <w:shd w:val="clear" w:color="auto" w:fill="FFFF00"/>
          </w:tcPr>
          <w:p w14:paraId="7DF272E6" w14:textId="77777777" w:rsidR="00C11A8D" w:rsidRPr="002155B2" w:rsidRDefault="00C11A8D" w:rsidP="00880C9D">
            <w:pPr>
              <w:autoSpaceDE w:val="0"/>
              <w:autoSpaceDN w:val="0"/>
              <w:adjustRightInd w:val="0"/>
              <w:rPr>
                <w:lang w:eastAsia="en-GB"/>
              </w:rPr>
            </w:pPr>
          </w:p>
        </w:tc>
      </w:tr>
      <w:tr w:rsidR="00C11A8D" w:rsidRPr="0034592F" w14:paraId="7DF272EA" w14:textId="77777777" w:rsidTr="00880C9D">
        <w:tc>
          <w:tcPr>
            <w:tcW w:w="3227" w:type="dxa"/>
          </w:tcPr>
          <w:p w14:paraId="7DF272E8" w14:textId="77777777" w:rsidR="00C11A8D" w:rsidRPr="002155B2" w:rsidRDefault="00C11A8D" w:rsidP="00880C9D">
            <w:pPr>
              <w:autoSpaceDE w:val="0"/>
              <w:autoSpaceDN w:val="0"/>
              <w:adjustRightInd w:val="0"/>
              <w:rPr>
                <w:lang w:eastAsia="en-GB"/>
              </w:rPr>
            </w:pPr>
            <w:r w:rsidRPr="002155B2">
              <w:rPr>
                <w:lang w:eastAsia="en-GB"/>
              </w:rPr>
              <w:t>Correspondence address:</w:t>
            </w:r>
          </w:p>
        </w:tc>
        <w:tc>
          <w:tcPr>
            <w:tcW w:w="6015" w:type="dxa"/>
            <w:shd w:val="clear" w:color="auto" w:fill="FFFF00"/>
          </w:tcPr>
          <w:p w14:paraId="7DF272E9" w14:textId="77777777" w:rsidR="00C11A8D" w:rsidRPr="002155B2" w:rsidRDefault="00C11A8D" w:rsidP="00880C9D">
            <w:pPr>
              <w:autoSpaceDE w:val="0"/>
              <w:autoSpaceDN w:val="0"/>
              <w:adjustRightInd w:val="0"/>
              <w:rPr>
                <w:lang w:eastAsia="en-GB"/>
              </w:rPr>
            </w:pPr>
          </w:p>
        </w:tc>
      </w:tr>
      <w:tr w:rsidR="00C11A8D" w:rsidRPr="0034592F" w14:paraId="7DF272ED" w14:textId="77777777" w:rsidTr="00880C9D">
        <w:tc>
          <w:tcPr>
            <w:tcW w:w="3227" w:type="dxa"/>
          </w:tcPr>
          <w:p w14:paraId="7DF272EB" w14:textId="77777777" w:rsidR="00C11A8D" w:rsidRPr="002155B2" w:rsidRDefault="00C11A8D" w:rsidP="00880C9D">
            <w:pPr>
              <w:autoSpaceDE w:val="0"/>
              <w:autoSpaceDN w:val="0"/>
              <w:adjustRightInd w:val="0"/>
              <w:rPr>
                <w:lang w:eastAsia="en-GB"/>
              </w:rPr>
            </w:pPr>
            <w:r w:rsidRPr="002155B2">
              <w:rPr>
                <w:lang w:eastAsia="en-GB"/>
              </w:rPr>
              <w:t>Telephone:</w:t>
            </w:r>
          </w:p>
        </w:tc>
        <w:tc>
          <w:tcPr>
            <w:tcW w:w="6015" w:type="dxa"/>
            <w:shd w:val="clear" w:color="auto" w:fill="FFFF00"/>
          </w:tcPr>
          <w:p w14:paraId="7DF272EC" w14:textId="77777777" w:rsidR="00C11A8D" w:rsidRPr="002155B2" w:rsidRDefault="00C11A8D" w:rsidP="00880C9D">
            <w:pPr>
              <w:autoSpaceDE w:val="0"/>
              <w:autoSpaceDN w:val="0"/>
              <w:adjustRightInd w:val="0"/>
              <w:rPr>
                <w:lang w:eastAsia="en-GB"/>
              </w:rPr>
            </w:pPr>
          </w:p>
        </w:tc>
      </w:tr>
      <w:tr w:rsidR="00C11A8D" w:rsidRPr="0034592F" w14:paraId="7DF272F0" w14:textId="77777777" w:rsidTr="00880C9D">
        <w:tc>
          <w:tcPr>
            <w:tcW w:w="3227" w:type="dxa"/>
          </w:tcPr>
          <w:p w14:paraId="7DF272EE" w14:textId="77777777" w:rsidR="00C11A8D" w:rsidRPr="002155B2" w:rsidRDefault="00C11A8D" w:rsidP="00880C9D">
            <w:pPr>
              <w:autoSpaceDE w:val="0"/>
              <w:autoSpaceDN w:val="0"/>
              <w:adjustRightInd w:val="0"/>
              <w:rPr>
                <w:lang w:eastAsia="en-GB"/>
              </w:rPr>
            </w:pPr>
            <w:r w:rsidRPr="002155B2">
              <w:rPr>
                <w:lang w:eastAsia="en-GB"/>
              </w:rPr>
              <w:t>Fax:</w:t>
            </w:r>
          </w:p>
        </w:tc>
        <w:tc>
          <w:tcPr>
            <w:tcW w:w="6015" w:type="dxa"/>
            <w:shd w:val="clear" w:color="auto" w:fill="FFFF00"/>
          </w:tcPr>
          <w:p w14:paraId="7DF272EF" w14:textId="77777777" w:rsidR="00C11A8D" w:rsidRPr="002155B2" w:rsidRDefault="00C11A8D" w:rsidP="00880C9D">
            <w:pPr>
              <w:autoSpaceDE w:val="0"/>
              <w:autoSpaceDN w:val="0"/>
              <w:adjustRightInd w:val="0"/>
              <w:rPr>
                <w:lang w:eastAsia="en-GB"/>
              </w:rPr>
            </w:pPr>
          </w:p>
        </w:tc>
      </w:tr>
      <w:tr w:rsidR="00C11A8D" w:rsidRPr="0034592F" w14:paraId="7DF272F3" w14:textId="77777777" w:rsidTr="00880C9D">
        <w:tc>
          <w:tcPr>
            <w:tcW w:w="3227" w:type="dxa"/>
          </w:tcPr>
          <w:p w14:paraId="7DF272F1" w14:textId="77777777" w:rsidR="00C11A8D" w:rsidRPr="002155B2" w:rsidRDefault="00C11A8D" w:rsidP="00880C9D">
            <w:pPr>
              <w:autoSpaceDE w:val="0"/>
              <w:autoSpaceDN w:val="0"/>
              <w:adjustRightInd w:val="0"/>
              <w:rPr>
                <w:lang w:eastAsia="en-GB"/>
              </w:rPr>
            </w:pPr>
            <w:r w:rsidRPr="002155B2">
              <w:rPr>
                <w:lang w:eastAsia="en-GB"/>
              </w:rPr>
              <w:t>General e-mail address:</w:t>
            </w:r>
          </w:p>
        </w:tc>
        <w:tc>
          <w:tcPr>
            <w:tcW w:w="6015" w:type="dxa"/>
            <w:shd w:val="clear" w:color="auto" w:fill="FFFF00"/>
          </w:tcPr>
          <w:p w14:paraId="7DF272F2" w14:textId="77777777" w:rsidR="00C11A8D" w:rsidRPr="002155B2" w:rsidRDefault="00C11A8D" w:rsidP="00880C9D">
            <w:pPr>
              <w:autoSpaceDE w:val="0"/>
              <w:autoSpaceDN w:val="0"/>
              <w:adjustRightInd w:val="0"/>
              <w:rPr>
                <w:lang w:eastAsia="en-GB"/>
              </w:rPr>
            </w:pPr>
          </w:p>
        </w:tc>
      </w:tr>
      <w:tr w:rsidR="00C11A8D" w:rsidRPr="0034592F" w14:paraId="7DF272F6" w14:textId="77777777" w:rsidTr="00880C9D">
        <w:tc>
          <w:tcPr>
            <w:tcW w:w="3227" w:type="dxa"/>
          </w:tcPr>
          <w:p w14:paraId="7DF272F4" w14:textId="77777777" w:rsidR="00C11A8D" w:rsidRPr="002155B2" w:rsidRDefault="00C11A8D" w:rsidP="00880C9D">
            <w:pPr>
              <w:autoSpaceDE w:val="0"/>
              <w:autoSpaceDN w:val="0"/>
              <w:adjustRightInd w:val="0"/>
              <w:rPr>
                <w:lang w:eastAsia="en-GB"/>
              </w:rPr>
            </w:pPr>
            <w:r w:rsidRPr="002155B2">
              <w:rPr>
                <w:lang w:eastAsia="en-GB"/>
              </w:rPr>
              <w:t>Website:</w:t>
            </w:r>
          </w:p>
        </w:tc>
        <w:tc>
          <w:tcPr>
            <w:tcW w:w="6015" w:type="dxa"/>
            <w:shd w:val="clear" w:color="auto" w:fill="FFFF00"/>
          </w:tcPr>
          <w:p w14:paraId="7DF272F5" w14:textId="77777777" w:rsidR="00C11A8D" w:rsidRPr="002155B2" w:rsidRDefault="00C11A8D" w:rsidP="00880C9D">
            <w:pPr>
              <w:autoSpaceDE w:val="0"/>
              <w:autoSpaceDN w:val="0"/>
              <w:adjustRightInd w:val="0"/>
              <w:rPr>
                <w:lang w:eastAsia="en-GB"/>
              </w:rPr>
            </w:pPr>
          </w:p>
        </w:tc>
      </w:tr>
      <w:tr w:rsidR="00C11A8D" w:rsidRPr="0034592F" w14:paraId="7DF272F9" w14:textId="77777777" w:rsidTr="00880C9D">
        <w:tc>
          <w:tcPr>
            <w:tcW w:w="3227" w:type="dxa"/>
          </w:tcPr>
          <w:p w14:paraId="7DF272F7" w14:textId="77777777" w:rsidR="00C11A8D" w:rsidRPr="002155B2" w:rsidRDefault="00C11A8D" w:rsidP="00880C9D">
            <w:pPr>
              <w:autoSpaceDE w:val="0"/>
              <w:autoSpaceDN w:val="0"/>
              <w:adjustRightInd w:val="0"/>
              <w:rPr>
                <w:lang w:eastAsia="en-GB"/>
              </w:rPr>
            </w:pPr>
            <w:r w:rsidRPr="002155B2">
              <w:rPr>
                <w:lang w:eastAsia="en-GB"/>
              </w:rPr>
              <w:t>Registered office address:</w:t>
            </w:r>
          </w:p>
        </w:tc>
        <w:tc>
          <w:tcPr>
            <w:tcW w:w="6015" w:type="dxa"/>
            <w:shd w:val="clear" w:color="auto" w:fill="FFFF00"/>
          </w:tcPr>
          <w:p w14:paraId="7DF272F8" w14:textId="77777777" w:rsidR="00C11A8D" w:rsidRPr="002155B2" w:rsidRDefault="00C11A8D" w:rsidP="00880C9D">
            <w:pPr>
              <w:autoSpaceDE w:val="0"/>
              <w:autoSpaceDN w:val="0"/>
              <w:adjustRightInd w:val="0"/>
              <w:rPr>
                <w:lang w:eastAsia="en-GB"/>
              </w:rPr>
            </w:pPr>
          </w:p>
        </w:tc>
      </w:tr>
      <w:tr w:rsidR="00C11A8D" w:rsidRPr="0034592F" w14:paraId="7DF272FC" w14:textId="77777777" w:rsidTr="00880C9D">
        <w:tc>
          <w:tcPr>
            <w:tcW w:w="3227" w:type="dxa"/>
          </w:tcPr>
          <w:p w14:paraId="7DF272FA" w14:textId="77777777" w:rsidR="00C11A8D" w:rsidRPr="002155B2" w:rsidRDefault="00C11A8D" w:rsidP="00880C9D">
            <w:pPr>
              <w:autoSpaceDE w:val="0"/>
              <w:autoSpaceDN w:val="0"/>
              <w:adjustRightInd w:val="0"/>
              <w:rPr>
                <w:lang w:eastAsia="en-GB"/>
              </w:rPr>
            </w:pPr>
            <w:r w:rsidRPr="002155B2">
              <w:rPr>
                <w:lang w:eastAsia="en-GB"/>
              </w:rPr>
              <w:t>Company registration number:</w:t>
            </w:r>
          </w:p>
        </w:tc>
        <w:tc>
          <w:tcPr>
            <w:tcW w:w="6015" w:type="dxa"/>
            <w:shd w:val="clear" w:color="auto" w:fill="FFFF00"/>
          </w:tcPr>
          <w:p w14:paraId="7DF272FB" w14:textId="77777777" w:rsidR="00C11A8D" w:rsidRPr="002155B2" w:rsidRDefault="00C11A8D" w:rsidP="00880C9D">
            <w:pPr>
              <w:autoSpaceDE w:val="0"/>
              <w:autoSpaceDN w:val="0"/>
              <w:adjustRightInd w:val="0"/>
              <w:rPr>
                <w:lang w:eastAsia="en-GB"/>
              </w:rPr>
            </w:pPr>
          </w:p>
        </w:tc>
      </w:tr>
    </w:tbl>
    <w:p w14:paraId="7DF272FD" w14:textId="77777777" w:rsidR="00C11A8D" w:rsidRPr="003D2DBB" w:rsidRDefault="00C11A8D" w:rsidP="00C11A8D">
      <w:pPr>
        <w:spacing w:after="0" w:line="240" w:lineRule="auto"/>
        <w:rPr>
          <w:sz w:val="24"/>
          <w:szCs w:val="24"/>
          <w:lang w:eastAsia="en-GB"/>
        </w:rPr>
      </w:pPr>
    </w:p>
    <w:p w14:paraId="7DF272FE" w14:textId="77777777" w:rsidR="00C11A8D" w:rsidRPr="003D2DBB" w:rsidRDefault="00C11A8D" w:rsidP="00C11A8D">
      <w:pPr>
        <w:pStyle w:val="Heading2"/>
        <w:rPr>
          <w:sz w:val="24"/>
          <w:szCs w:val="24"/>
        </w:rPr>
      </w:pPr>
      <w:bookmarkStart w:id="11" w:name="_Toc338419958"/>
      <w:bookmarkStart w:id="12" w:name="_Toc340042414"/>
      <w:bookmarkStart w:id="13" w:name="_Toc81298529"/>
      <w:r w:rsidRPr="003D2DBB">
        <w:rPr>
          <w:sz w:val="24"/>
          <w:szCs w:val="24"/>
        </w:rPr>
        <w:t>Notices</w:t>
      </w:r>
      <w:bookmarkEnd w:id="11"/>
      <w:bookmarkEnd w:id="12"/>
      <w:bookmarkEnd w:id="13"/>
    </w:p>
    <w:p w14:paraId="7DF272FF" w14:textId="77777777" w:rsidR="00C11A8D" w:rsidRPr="002155B2" w:rsidRDefault="00C11A8D" w:rsidP="00C11A8D">
      <w:r w:rsidRPr="002155B2">
        <w:t xml:space="preserve">In accordance with clause </w:t>
      </w:r>
      <w:r w:rsidR="003F7046">
        <w:t>6 (Notices)</w:t>
      </w:r>
      <w:r w:rsidRPr="002155B2">
        <w:t xml:space="preserve"> of the </w:t>
      </w:r>
      <w:r w:rsidR="003F7046">
        <w:t>Call-Off Terms and Conditions</w:t>
      </w:r>
      <w:r w:rsidRPr="002155B2">
        <w:t xml:space="preserve"> notices shall be delivered to the following addresses:</w:t>
      </w:r>
    </w:p>
    <w:p w14:paraId="7DF27300" w14:textId="77777777" w:rsidR="00C11A8D" w:rsidRPr="002155B2" w:rsidRDefault="00C11A8D" w:rsidP="00C11A8D">
      <w:pPr>
        <w:pStyle w:val="ListParagraph"/>
        <w:numPr>
          <w:ilvl w:val="0"/>
          <w:numId w:val="3"/>
        </w:numPr>
        <w:autoSpaceDE w:val="0"/>
        <w:autoSpaceDN w:val="0"/>
        <w:adjustRightInd w:val="0"/>
        <w:spacing w:after="0" w:line="240" w:lineRule="auto"/>
        <w:ind w:left="0"/>
        <w:jc w:val="both"/>
        <w:rPr>
          <w:lang w:eastAsia="en-GB"/>
        </w:rPr>
      </w:pPr>
      <w:r w:rsidRPr="002155B2">
        <w:rPr>
          <w:lang w:eastAsia="en-GB"/>
        </w:rPr>
        <w:t>For the Contracting Authority:</w:t>
      </w:r>
    </w:p>
    <w:p w14:paraId="7DF27301" w14:textId="77777777" w:rsidR="00C11A8D" w:rsidRPr="002155B2" w:rsidRDefault="00C11A8D" w:rsidP="00C11A8D">
      <w:pPr>
        <w:pStyle w:val="ListParagraph"/>
        <w:autoSpaceDE w:val="0"/>
        <w:autoSpaceDN w:val="0"/>
        <w:adjustRightInd w:val="0"/>
        <w:spacing w:after="0" w:line="240" w:lineRule="auto"/>
        <w:ind w:left="0"/>
        <w:jc w:val="both"/>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7007"/>
      </w:tblGrid>
      <w:tr w:rsidR="001F69CC" w:rsidRPr="0034592F" w14:paraId="7DF27304" w14:textId="77777777" w:rsidTr="001F69CC">
        <w:tc>
          <w:tcPr>
            <w:tcW w:w="2689" w:type="dxa"/>
            <w:shd w:val="clear" w:color="auto" w:fill="auto"/>
          </w:tcPr>
          <w:p w14:paraId="7DF27302" w14:textId="77777777" w:rsidR="00C11A8D" w:rsidRPr="002155B2" w:rsidRDefault="00C11A8D" w:rsidP="00880C9D">
            <w:pPr>
              <w:autoSpaceDE w:val="0"/>
              <w:autoSpaceDN w:val="0"/>
              <w:adjustRightInd w:val="0"/>
              <w:rPr>
                <w:lang w:eastAsia="en-GB"/>
              </w:rPr>
            </w:pPr>
            <w:r w:rsidRPr="002155B2">
              <w:rPr>
                <w:lang w:eastAsia="en-GB"/>
              </w:rPr>
              <w:t>Address for Notices:</w:t>
            </w:r>
          </w:p>
        </w:tc>
        <w:tc>
          <w:tcPr>
            <w:tcW w:w="6327" w:type="dxa"/>
            <w:shd w:val="clear" w:color="auto" w:fill="auto"/>
          </w:tcPr>
          <w:p w14:paraId="7DF27303" w14:textId="781A4FFD" w:rsidR="00C11A8D" w:rsidRPr="002155B2" w:rsidRDefault="001F69CC" w:rsidP="00880C9D">
            <w:pPr>
              <w:autoSpaceDE w:val="0"/>
              <w:autoSpaceDN w:val="0"/>
              <w:adjustRightInd w:val="0"/>
              <w:spacing w:after="0" w:line="240" w:lineRule="auto"/>
              <w:rPr>
                <w:lang w:eastAsia="en-GB"/>
              </w:rPr>
            </w:pPr>
            <w:r>
              <w:rPr>
                <w:lang w:eastAsia="en-GB"/>
              </w:rPr>
              <w:t>County Hall, New Road, Oxford, OX1 1ND</w:t>
            </w:r>
          </w:p>
        </w:tc>
      </w:tr>
      <w:tr w:rsidR="001F69CC" w:rsidRPr="0034592F" w14:paraId="7DF27307" w14:textId="77777777" w:rsidTr="001F69CC">
        <w:tc>
          <w:tcPr>
            <w:tcW w:w="2689" w:type="dxa"/>
            <w:shd w:val="clear" w:color="auto" w:fill="auto"/>
          </w:tcPr>
          <w:p w14:paraId="7DF27305" w14:textId="77777777" w:rsidR="00C11A8D" w:rsidRPr="002155B2" w:rsidRDefault="00C11A8D" w:rsidP="00880C9D">
            <w:pPr>
              <w:autoSpaceDE w:val="0"/>
              <w:autoSpaceDN w:val="0"/>
              <w:adjustRightInd w:val="0"/>
              <w:rPr>
                <w:lang w:eastAsia="en-GB"/>
              </w:rPr>
            </w:pPr>
            <w:r w:rsidRPr="002155B2">
              <w:rPr>
                <w:lang w:eastAsia="en-GB"/>
              </w:rPr>
              <w:t>For the attention of:</w:t>
            </w:r>
          </w:p>
        </w:tc>
        <w:tc>
          <w:tcPr>
            <w:tcW w:w="6327" w:type="dxa"/>
            <w:shd w:val="clear" w:color="auto" w:fill="auto"/>
          </w:tcPr>
          <w:p w14:paraId="7DF27306" w14:textId="4F35E8E3" w:rsidR="00C11A8D" w:rsidRPr="002155B2" w:rsidRDefault="001F69CC" w:rsidP="00880C9D">
            <w:pPr>
              <w:autoSpaceDE w:val="0"/>
              <w:autoSpaceDN w:val="0"/>
              <w:adjustRightInd w:val="0"/>
              <w:spacing w:after="0" w:line="240" w:lineRule="auto"/>
              <w:rPr>
                <w:lang w:eastAsia="en-GB"/>
              </w:rPr>
            </w:pPr>
            <w:r>
              <w:rPr>
                <w:lang w:eastAsia="en-GB"/>
              </w:rPr>
              <w:t>Amy Keylock</w:t>
            </w:r>
          </w:p>
        </w:tc>
      </w:tr>
      <w:tr w:rsidR="001F69CC" w:rsidRPr="0034592F" w14:paraId="7DF2730A" w14:textId="77777777" w:rsidTr="001F69CC">
        <w:tc>
          <w:tcPr>
            <w:tcW w:w="2689" w:type="dxa"/>
            <w:shd w:val="clear" w:color="auto" w:fill="auto"/>
          </w:tcPr>
          <w:p w14:paraId="7DF27308" w14:textId="77777777" w:rsidR="00C11A8D" w:rsidRPr="002155B2" w:rsidRDefault="00C11A8D" w:rsidP="00880C9D">
            <w:pPr>
              <w:autoSpaceDE w:val="0"/>
              <w:autoSpaceDN w:val="0"/>
              <w:adjustRightInd w:val="0"/>
              <w:rPr>
                <w:lang w:eastAsia="en-GB"/>
              </w:rPr>
            </w:pPr>
            <w:r w:rsidRPr="002155B2">
              <w:rPr>
                <w:lang w:eastAsia="en-GB"/>
              </w:rPr>
              <w:t>Fax:</w:t>
            </w:r>
          </w:p>
        </w:tc>
        <w:tc>
          <w:tcPr>
            <w:tcW w:w="6327" w:type="dxa"/>
            <w:shd w:val="clear" w:color="auto" w:fill="auto"/>
          </w:tcPr>
          <w:p w14:paraId="7DF27309" w14:textId="31A07F8E" w:rsidR="00C11A8D" w:rsidRPr="002155B2" w:rsidRDefault="001F69CC" w:rsidP="00880C9D">
            <w:pPr>
              <w:autoSpaceDE w:val="0"/>
              <w:autoSpaceDN w:val="0"/>
              <w:adjustRightInd w:val="0"/>
              <w:spacing w:after="0" w:line="240" w:lineRule="auto"/>
              <w:rPr>
                <w:lang w:eastAsia="en-GB"/>
              </w:rPr>
            </w:pPr>
            <w:r>
              <w:rPr>
                <w:lang w:eastAsia="en-GB"/>
              </w:rPr>
              <w:t>NA</w:t>
            </w:r>
          </w:p>
        </w:tc>
      </w:tr>
      <w:tr w:rsidR="001F69CC" w:rsidRPr="0034592F" w14:paraId="7DF2730D" w14:textId="77777777" w:rsidTr="001F69CC">
        <w:tc>
          <w:tcPr>
            <w:tcW w:w="2689" w:type="dxa"/>
            <w:shd w:val="clear" w:color="auto" w:fill="auto"/>
          </w:tcPr>
          <w:p w14:paraId="7DF2730B" w14:textId="77777777" w:rsidR="00C11A8D" w:rsidRPr="002155B2" w:rsidRDefault="00C11A8D" w:rsidP="00880C9D">
            <w:pPr>
              <w:autoSpaceDE w:val="0"/>
              <w:autoSpaceDN w:val="0"/>
              <w:adjustRightInd w:val="0"/>
              <w:rPr>
                <w:lang w:eastAsia="en-GB"/>
              </w:rPr>
            </w:pPr>
            <w:r w:rsidRPr="002155B2">
              <w:rPr>
                <w:lang w:eastAsia="en-GB"/>
              </w:rPr>
              <w:t>E-mail address:</w:t>
            </w:r>
          </w:p>
        </w:tc>
        <w:tc>
          <w:tcPr>
            <w:tcW w:w="6327" w:type="dxa"/>
            <w:shd w:val="clear" w:color="auto" w:fill="auto"/>
          </w:tcPr>
          <w:p w14:paraId="7DF2730C" w14:textId="061D575F" w:rsidR="00C11A8D" w:rsidRPr="002155B2" w:rsidRDefault="0062656D" w:rsidP="00880C9D">
            <w:pPr>
              <w:autoSpaceDE w:val="0"/>
              <w:autoSpaceDN w:val="0"/>
              <w:adjustRightInd w:val="0"/>
              <w:spacing w:after="0" w:line="240" w:lineRule="auto"/>
              <w:rPr>
                <w:lang w:eastAsia="en-GB"/>
              </w:rPr>
            </w:pPr>
            <w:hyperlink r:id="rId11" w:history="1">
              <w:r w:rsidR="001F69CC" w:rsidRPr="005579E9">
                <w:rPr>
                  <w:rStyle w:val="Hyperlink"/>
                  <w:rFonts w:cs="Arial"/>
                  <w:lang w:eastAsia="en-GB"/>
                </w:rPr>
                <w:t>ProcurementandContractManagement.Enquiries@Oxfordshire.gov.uk</w:t>
              </w:r>
            </w:hyperlink>
            <w:r w:rsidR="001F69CC">
              <w:rPr>
                <w:lang w:eastAsia="en-GB"/>
              </w:rPr>
              <w:t xml:space="preserve"> </w:t>
            </w:r>
          </w:p>
        </w:tc>
      </w:tr>
    </w:tbl>
    <w:p w14:paraId="7DF2730E" w14:textId="77777777" w:rsidR="00C11A8D" w:rsidRPr="002155B2" w:rsidRDefault="00C11A8D" w:rsidP="00C11A8D">
      <w:pPr>
        <w:autoSpaceDE w:val="0"/>
        <w:autoSpaceDN w:val="0"/>
        <w:adjustRightInd w:val="0"/>
        <w:spacing w:after="0" w:line="240" w:lineRule="auto"/>
        <w:ind w:firstLine="720"/>
        <w:jc w:val="both"/>
        <w:rPr>
          <w:lang w:eastAsia="en-GB"/>
        </w:rPr>
      </w:pPr>
    </w:p>
    <w:p w14:paraId="7DF2730F" w14:textId="77777777" w:rsidR="00C11A8D" w:rsidRPr="002155B2" w:rsidRDefault="00C11A8D" w:rsidP="00C11A8D">
      <w:pPr>
        <w:pStyle w:val="ListParagraph"/>
        <w:numPr>
          <w:ilvl w:val="0"/>
          <w:numId w:val="3"/>
        </w:numPr>
        <w:spacing w:line="240" w:lineRule="auto"/>
        <w:ind w:left="0"/>
      </w:pPr>
      <w:r w:rsidRPr="002155B2">
        <w:t>For the Contractor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5851"/>
      </w:tblGrid>
      <w:tr w:rsidR="00C11A8D" w:rsidRPr="0034592F" w14:paraId="7DF27312" w14:textId="77777777" w:rsidTr="00880C9D">
        <w:tc>
          <w:tcPr>
            <w:tcW w:w="3227" w:type="dxa"/>
          </w:tcPr>
          <w:p w14:paraId="7DF27310" w14:textId="77777777" w:rsidR="00C11A8D" w:rsidRPr="002155B2" w:rsidRDefault="00C11A8D" w:rsidP="00880C9D">
            <w:pPr>
              <w:autoSpaceDE w:val="0"/>
              <w:autoSpaceDN w:val="0"/>
              <w:adjustRightInd w:val="0"/>
              <w:rPr>
                <w:lang w:eastAsia="en-GB"/>
              </w:rPr>
            </w:pPr>
            <w:r w:rsidRPr="002155B2">
              <w:rPr>
                <w:lang w:eastAsia="en-GB"/>
              </w:rPr>
              <w:t>Address for notices:</w:t>
            </w:r>
          </w:p>
        </w:tc>
        <w:tc>
          <w:tcPr>
            <w:tcW w:w="6015" w:type="dxa"/>
            <w:shd w:val="clear" w:color="auto" w:fill="FFFF00"/>
          </w:tcPr>
          <w:p w14:paraId="7DF27311" w14:textId="77777777" w:rsidR="00C11A8D" w:rsidRPr="002155B2" w:rsidRDefault="00C11A8D" w:rsidP="00880C9D">
            <w:pPr>
              <w:autoSpaceDE w:val="0"/>
              <w:autoSpaceDN w:val="0"/>
              <w:adjustRightInd w:val="0"/>
              <w:spacing w:after="0" w:line="240" w:lineRule="auto"/>
              <w:rPr>
                <w:lang w:eastAsia="en-GB"/>
              </w:rPr>
            </w:pPr>
          </w:p>
        </w:tc>
      </w:tr>
      <w:tr w:rsidR="00C11A8D" w:rsidRPr="0034592F" w14:paraId="7DF27315" w14:textId="77777777" w:rsidTr="00880C9D">
        <w:tc>
          <w:tcPr>
            <w:tcW w:w="3227" w:type="dxa"/>
          </w:tcPr>
          <w:p w14:paraId="7DF27313" w14:textId="77777777" w:rsidR="00C11A8D" w:rsidRPr="002155B2" w:rsidRDefault="00C11A8D" w:rsidP="00880C9D">
            <w:pPr>
              <w:autoSpaceDE w:val="0"/>
              <w:autoSpaceDN w:val="0"/>
              <w:adjustRightInd w:val="0"/>
              <w:rPr>
                <w:lang w:eastAsia="en-GB"/>
              </w:rPr>
            </w:pPr>
            <w:r w:rsidRPr="002155B2">
              <w:rPr>
                <w:lang w:eastAsia="en-GB"/>
              </w:rPr>
              <w:t>For the attention of:</w:t>
            </w:r>
          </w:p>
        </w:tc>
        <w:tc>
          <w:tcPr>
            <w:tcW w:w="6015" w:type="dxa"/>
            <w:shd w:val="clear" w:color="auto" w:fill="FFFF00"/>
          </w:tcPr>
          <w:p w14:paraId="7DF27314" w14:textId="77777777" w:rsidR="00C11A8D" w:rsidRPr="002155B2" w:rsidRDefault="00C11A8D" w:rsidP="00880C9D">
            <w:pPr>
              <w:autoSpaceDE w:val="0"/>
              <w:autoSpaceDN w:val="0"/>
              <w:adjustRightInd w:val="0"/>
              <w:spacing w:after="0" w:line="240" w:lineRule="auto"/>
              <w:rPr>
                <w:lang w:eastAsia="en-GB"/>
              </w:rPr>
            </w:pPr>
          </w:p>
        </w:tc>
      </w:tr>
      <w:tr w:rsidR="00C11A8D" w:rsidRPr="0034592F" w14:paraId="7DF27318" w14:textId="77777777" w:rsidTr="00880C9D">
        <w:tc>
          <w:tcPr>
            <w:tcW w:w="3227" w:type="dxa"/>
          </w:tcPr>
          <w:p w14:paraId="7DF27316" w14:textId="77777777" w:rsidR="00C11A8D" w:rsidRPr="002155B2" w:rsidRDefault="00C11A8D" w:rsidP="00880C9D">
            <w:pPr>
              <w:autoSpaceDE w:val="0"/>
              <w:autoSpaceDN w:val="0"/>
              <w:adjustRightInd w:val="0"/>
              <w:rPr>
                <w:lang w:eastAsia="en-GB"/>
              </w:rPr>
            </w:pPr>
            <w:r w:rsidRPr="002155B2">
              <w:rPr>
                <w:lang w:eastAsia="en-GB"/>
              </w:rPr>
              <w:t>Fax:</w:t>
            </w:r>
          </w:p>
        </w:tc>
        <w:tc>
          <w:tcPr>
            <w:tcW w:w="6015" w:type="dxa"/>
            <w:shd w:val="clear" w:color="auto" w:fill="FFFF00"/>
          </w:tcPr>
          <w:p w14:paraId="7DF27317" w14:textId="77777777" w:rsidR="00C11A8D" w:rsidRPr="002155B2" w:rsidRDefault="00C11A8D" w:rsidP="00880C9D">
            <w:pPr>
              <w:autoSpaceDE w:val="0"/>
              <w:autoSpaceDN w:val="0"/>
              <w:adjustRightInd w:val="0"/>
              <w:spacing w:after="0" w:line="240" w:lineRule="auto"/>
              <w:rPr>
                <w:lang w:eastAsia="en-GB"/>
              </w:rPr>
            </w:pPr>
          </w:p>
        </w:tc>
      </w:tr>
      <w:tr w:rsidR="00C11A8D" w:rsidRPr="0034592F" w14:paraId="7DF2731B" w14:textId="77777777" w:rsidTr="00880C9D">
        <w:tc>
          <w:tcPr>
            <w:tcW w:w="3227" w:type="dxa"/>
          </w:tcPr>
          <w:p w14:paraId="7DF27319" w14:textId="77777777" w:rsidR="00C11A8D" w:rsidRPr="002155B2" w:rsidRDefault="00C11A8D" w:rsidP="00880C9D">
            <w:pPr>
              <w:autoSpaceDE w:val="0"/>
              <w:autoSpaceDN w:val="0"/>
              <w:adjustRightInd w:val="0"/>
              <w:rPr>
                <w:lang w:eastAsia="en-GB"/>
              </w:rPr>
            </w:pPr>
            <w:r w:rsidRPr="002155B2">
              <w:rPr>
                <w:lang w:eastAsia="en-GB"/>
              </w:rPr>
              <w:t>E-mail address:</w:t>
            </w:r>
          </w:p>
        </w:tc>
        <w:tc>
          <w:tcPr>
            <w:tcW w:w="6015" w:type="dxa"/>
            <w:shd w:val="clear" w:color="auto" w:fill="FFFF00"/>
          </w:tcPr>
          <w:p w14:paraId="7DF2731A" w14:textId="77777777" w:rsidR="00C11A8D" w:rsidRPr="002155B2" w:rsidRDefault="00C11A8D" w:rsidP="00880C9D">
            <w:pPr>
              <w:autoSpaceDE w:val="0"/>
              <w:autoSpaceDN w:val="0"/>
              <w:adjustRightInd w:val="0"/>
              <w:spacing w:after="0" w:line="240" w:lineRule="auto"/>
              <w:rPr>
                <w:lang w:eastAsia="en-GB"/>
              </w:rPr>
            </w:pPr>
          </w:p>
        </w:tc>
      </w:tr>
    </w:tbl>
    <w:p w14:paraId="7DF2731C" w14:textId="77777777" w:rsidR="00C11A8D" w:rsidRDefault="00C11A8D" w:rsidP="00C11A8D"/>
    <w:p w14:paraId="7DF2731D" w14:textId="77777777" w:rsidR="009C423B" w:rsidRDefault="009C423B" w:rsidP="00C11A8D"/>
    <w:p w14:paraId="7DF2731E" w14:textId="77777777" w:rsidR="009C423B" w:rsidRPr="002155B2" w:rsidRDefault="009C423B" w:rsidP="00C11A8D"/>
    <w:p w14:paraId="7DF2731F" w14:textId="77777777" w:rsidR="00C11A8D" w:rsidRPr="003D2DBB" w:rsidRDefault="00C11A8D" w:rsidP="00C11A8D">
      <w:pPr>
        <w:pStyle w:val="Heading2"/>
        <w:rPr>
          <w:sz w:val="24"/>
          <w:szCs w:val="24"/>
        </w:rPr>
      </w:pPr>
      <w:bookmarkStart w:id="14" w:name="_Toc338419959"/>
      <w:bookmarkStart w:id="15" w:name="_Toc340042415"/>
      <w:bookmarkStart w:id="16" w:name="_Toc81298530"/>
      <w:r w:rsidRPr="003D2DBB">
        <w:rPr>
          <w:sz w:val="24"/>
          <w:szCs w:val="24"/>
        </w:rPr>
        <w:t>Invoices</w:t>
      </w:r>
      <w:bookmarkEnd w:id="14"/>
      <w:bookmarkEnd w:id="15"/>
      <w:bookmarkEnd w:id="16"/>
    </w:p>
    <w:p w14:paraId="7DF27320" w14:textId="77777777" w:rsidR="00C11A8D" w:rsidRPr="002155B2" w:rsidRDefault="00C11A8D" w:rsidP="00C11A8D">
      <w:r w:rsidRPr="002155B2">
        <w:t>Invoices must be sent to the following address, quoting the official purchase order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6"/>
        <w:gridCol w:w="5910"/>
      </w:tblGrid>
      <w:tr w:rsidR="00C11A8D" w:rsidRPr="0034592F" w14:paraId="7DF27323" w14:textId="77777777" w:rsidTr="001F69CC">
        <w:tc>
          <w:tcPr>
            <w:tcW w:w="3227" w:type="dxa"/>
            <w:shd w:val="clear" w:color="auto" w:fill="auto"/>
          </w:tcPr>
          <w:p w14:paraId="7DF27321" w14:textId="77777777" w:rsidR="00C11A8D" w:rsidRPr="001F69CC" w:rsidRDefault="00C11A8D" w:rsidP="00880C9D">
            <w:pPr>
              <w:autoSpaceDE w:val="0"/>
              <w:autoSpaceDN w:val="0"/>
              <w:adjustRightInd w:val="0"/>
              <w:rPr>
                <w:lang w:eastAsia="en-GB"/>
              </w:rPr>
            </w:pPr>
            <w:r w:rsidRPr="001F69CC">
              <w:rPr>
                <w:lang w:eastAsia="en-GB"/>
              </w:rPr>
              <w:t>Address for invoices:</w:t>
            </w:r>
          </w:p>
        </w:tc>
        <w:tc>
          <w:tcPr>
            <w:tcW w:w="6015" w:type="dxa"/>
            <w:shd w:val="clear" w:color="auto" w:fill="auto"/>
          </w:tcPr>
          <w:p w14:paraId="7DF27322" w14:textId="2CC1351D" w:rsidR="00C11A8D" w:rsidRPr="001F69CC" w:rsidRDefault="001F69CC" w:rsidP="00880C9D">
            <w:pPr>
              <w:autoSpaceDE w:val="0"/>
              <w:autoSpaceDN w:val="0"/>
              <w:adjustRightInd w:val="0"/>
              <w:spacing w:line="240" w:lineRule="auto"/>
              <w:rPr>
                <w:lang w:eastAsia="en-GB"/>
              </w:rPr>
            </w:pPr>
            <w:r w:rsidRPr="001F69CC">
              <w:rPr>
                <w:lang w:eastAsia="en-GB"/>
              </w:rPr>
              <w:t xml:space="preserve">Rewley Road Fire Station, </w:t>
            </w:r>
            <w:hyperlink r:id="rId12" w:history="1">
              <w:r w:rsidRPr="001F69CC">
                <w:rPr>
                  <w:rStyle w:val="Hyperlink"/>
                  <w:rFonts w:cs="Arial"/>
                  <w:color w:val="auto"/>
                  <w:sz w:val="24"/>
                  <w:szCs w:val="24"/>
                  <w:u w:val="none"/>
                </w:rPr>
                <w:t>Rewley Road, Oxford</w:t>
              </w:r>
              <w:r>
                <w:rPr>
                  <w:rStyle w:val="Hyperlink"/>
                  <w:rFonts w:cs="Arial"/>
                  <w:color w:val="auto"/>
                  <w:sz w:val="24"/>
                  <w:szCs w:val="24"/>
                  <w:u w:val="none"/>
                </w:rPr>
                <w:t>,</w:t>
              </w:r>
              <w:r w:rsidRPr="001F69CC">
                <w:rPr>
                  <w:rStyle w:val="Hyperlink"/>
                  <w:rFonts w:cs="Arial"/>
                  <w:color w:val="auto"/>
                  <w:sz w:val="24"/>
                  <w:szCs w:val="24"/>
                  <w:u w:val="none"/>
                </w:rPr>
                <w:t xml:space="preserve"> OX1 2EH</w:t>
              </w:r>
            </w:hyperlink>
          </w:p>
        </w:tc>
      </w:tr>
      <w:tr w:rsidR="00C11A8D" w:rsidRPr="0034592F" w14:paraId="7DF27326" w14:textId="77777777" w:rsidTr="001F69CC">
        <w:tc>
          <w:tcPr>
            <w:tcW w:w="3227" w:type="dxa"/>
            <w:shd w:val="clear" w:color="auto" w:fill="auto"/>
          </w:tcPr>
          <w:p w14:paraId="7DF27324" w14:textId="77777777" w:rsidR="00C11A8D" w:rsidRPr="002155B2" w:rsidRDefault="00C11A8D" w:rsidP="00880C9D">
            <w:pPr>
              <w:autoSpaceDE w:val="0"/>
              <w:autoSpaceDN w:val="0"/>
              <w:adjustRightInd w:val="0"/>
              <w:rPr>
                <w:lang w:eastAsia="en-GB"/>
              </w:rPr>
            </w:pPr>
            <w:r w:rsidRPr="002155B2">
              <w:rPr>
                <w:lang w:eastAsia="en-GB"/>
              </w:rPr>
              <w:t>For the attention of:</w:t>
            </w:r>
          </w:p>
        </w:tc>
        <w:tc>
          <w:tcPr>
            <w:tcW w:w="6015" w:type="dxa"/>
            <w:shd w:val="clear" w:color="auto" w:fill="auto"/>
          </w:tcPr>
          <w:p w14:paraId="7DF27325" w14:textId="08035F2F" w:rsidR="00C11A8D" w:rsidRPr="002155B2" w:rsidRDefault="001F69CC" w:rsidP="00880C9D">
            <w:pPr>
              <w:autoSpaceDE w:val="0"/>
              <w:autoSpaceDN w:val="0"/>
              <w:adjustRightInd w:val="0"/>
              <w:spacing w:line="240" w:lineRule="auto"/>
              <w:rPr>
                <w:lang w:eastAsia="en-GB"/>
              </w:rPr>
            </w:pPr>
            <w:r>
              <w:rPr>
                <w:lang w:eastAsia="en-GB"/>
              </w:rPr>
              <w:t>Richard Woodward</w:t>
            </w:r>
          </w:p>
        </w:tc>
      </w:tr>
      <w:tr w:rsidR="00C11A8D" w:rsidRPr="0034592F" w14:paraId="7DF27329" w14:textId="77777777" w:rsidTr="001F69CC">
        <w:tc>
          <w:tcPr>
            <w:tcW w:w="3227" w:type="dxa"/>
            <w:shd w:val="clear" w:color="auto" w:fill="auto"/>
          </w:tcPr>
          <w:p w14:paraId="7DF27327" w14:textId="77777777" w:rsidR="00C11A8D" w:rsidRPr="002155B2" w:rsidRDefault="00C11A8D" w:rsidP="00880C9D">
            <w:pPr>
              <w:autoSpaceDE w:val="0"/>
              <w:autoSpaceDN w:val="0"/>
              <w:adjustRightInd w:val="0"/>
              <w:rPr>
                <w:lang w:eastAsia="en-GB"/>
              </w:rPr>
            </w:pPr>
            <w:r w:rsidRPr="002155B2">
              <w:rPr>
                <w:lang w:eastAsia="en-GB"/>
              </w:rPr>
              <w:t>E-mail address:</w:t>
            </w:r>
          </w:p>
        </w:tc>
        <w:tc>
          <w:tcPr>
            <w:tcW w:w="6015" w:type="dxa"/>
            <w:shd w:val="clear" w:color="auto" w:fill="auto"/>
          </w:tcPr>
          <w:p w14:paraId="7DF27328" w14:textId="483952DF" w:rsidR="00C11A8D" w:rsidRPr="002155B2" w:rsidRDefault="0062656D" w:rsidP="00880C9D">
            <w:pPr>
              <w:autoSpaceDE w:val="0"/>
              <w:autoSpaceDN w:val="0"/>
              <w:adjustRightInd w:val="0"/>
              <w:spacing w:line="240" w:lineRule="auto"/>
              <w:rPr>
                <w:lang w:eastAsia="en-GB"/>
              </w:rPr>
            </w:pPr>
            <w:hyperlink r:id="rId13" w:history="1">
              <w:r w:rsidR="001F69CC" w:rsidRPr="005579E9">
                <w:rPr>
                  <w:rStyle w:val="Hyperlink"/>
                  <w:rFonts w:cs="Arial"/>
                  <w:lang w:eastAsia="en-GB"/>
                </w:rPr>
                <w:t>Richard.Woodward@Oxfordshire.gov.uk</w:t>
              </w:r>
            </w:hyperlink>
            <w:r w:rsidR="001F69CC">
              <w:rPr>
                <w:lang w:eastAsia="en-GB"/>
              </w:rPr>
              <w:t xml:space="preserve"> </w:t>
            </w:r>
          </w:p>
        </w:tc>
      </w:tr>
    </w:tbl>
    <w:p w14:paraId="7DF2732A" w14:textId="77777777" w:rsidR="00C11A8D" w:rsidRPr="002155B2" w:rsidRDefault="00C11A8D" w:rsidP="00C11A8D"/>
    <w:p w14:paraId="7DF2732B" w14:textId="77777777" w:rsidR="00C11A8D" w:rsidRPr="007950D0" w:rsidRDefault="00C11A8D" w:rsidP="007950D0">
      <w:pPr>
        <w:pStyle w:val="Heading2"/>
        <w:rPr>
          <w:sz w:val="24"/>
          <w:szCs w:val="24"/>
        </w:rPr>
      </w:pPr>
      <w:bookmarkStart w:id="17" w:name="_Toc338419960"/>
      <w:bookmarkStart w:id="18" w:name="_Toc340042416"/>
      <w:bookmarkStart w:id="19" w:name="_Toc81298531"/>
      <w:r w:rsidRPr="007950D0">
        <w:rPr>
          <w:sz w:val="24"/>
          <w:szCs w:val="24"/>
        </w:rPr>
        <w:t>Key Personnel</w:t>
      </w:r>
      <w:bookmarkEnd w:id="17"/>
      <w:bookmarkEnd w:id="18"/>
      <w:bookmarkEnd w:id="19"/>
      <w:r w:rsidRPr="007950D0">
        <w:rPr>
          <w:sz w:val="24"/>
          <w:szCs w:val="24"/>
        </w:rPr>
        <w:t xml:space="preserve"> </w:t>
      </w:r>
    </w:p>
    <w:p w14:paraId="7DF2732C" w14:textId="77777777" w:rsidR="00C11A8D" w:rsidRPr="002155B2" w:rsidRDefault="00C11A8D" w:rsidP="00C11A8D">
      <w:pPr>
        <w:pStyle w:val="Heading2"/>
      </w:pPr>
      <w:bookmarkStart w:id="20" w:name="_Toc338419961"/>
      <w:bookmarkStart w:id="21" w:name="_Toc340042417"/>
      <w:bookmarkStart w:id="22" w:name="_Toc81298532"/>
      <w:r w:rsidRPr="002155B2">
        <w:t>The Contractor</w:t>
      </w:r>
      <w:bookmarkEnd w:id="20"/>
      <w:bookmarkEnd w:id="21"/>
      <w:bookmarkEnd w:id="22"/>
    </w:p>
    <w:p w14:paraId="7DF2732D" w14:textId="77777777" w:rsidR="00C11A8D" w:rsidRPr="003D2DBB" w:rsidRDefault="00C11A8D" w:rsidP="00C11A8D">
      <w:pPr>
        <w:spacing w:after="0" w:line="240" w:lineRule="auto"/>
        <w:jc w:val="both"/>
        <w:rPr>
          <w:b/>
          <w:sz w:val="24"/>
          <w:szCs w:val="24"/>
        </w:rPr>
      </w:pPr>
    </w:p>
    <w:p w14:paraId="7DF2732E" w14:textId="77777777" w:rsidR="00C11A8D" w:rsidRPr="002155B2" w:rsidRDefault="00C11A8D" w:rsidP="00C11A8D">
      <w:pPr>
        <w:spacing w:after="0" w:line="240" w:lineRule="auto"/>
        <w:jc w:val="both"/>
        <w:rPr>
          <w:b/>
        </w:rPr>
      </w:pPr>
      <w:r w:rsidRPr="002155B2">
        <w:rPr>
          <w:b/>
        </w:rPr>
        <w:t>Primary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6805"/>
      </w:tblGrid>
      <w:tr w:rsidR="00C11A8D" w:rsidRPr="0034592F" w14:paraId="7DF27331" w14:textId="77777777" w:rsidTr="00880C9D">
        <w:tc>
          <w:tcPr>
            <w:tcW w:w="2235" w:type="dxa"/>
          </w:tcPr>
          <w:p w14:paraId="7DF2732F" w14:textId="77777777" w:rsidR="00C11A8D" w:rsidRPr="002155B2" w:rsidRDefault="00C11A8D" w:rsidP="00880C9D">
            <w:pPr>
              <w:jc w:val="both"/>
            </w:pPr>
            <w:r w:rsidRPr="002155B2">
              <w:t>Name:</w:t>
            </w:r>
          </w:p>
        </w:tc>
        <w:tc>
          <w:tcPr>
            <w:tcW w:w="7007" w:type="dxa"/>
            <w:shd w:val="clear" w:color="auto" w:fill="FFFF00"/>
          </w:tcPr>
          <w:p w14:paraId="7DF27330" w14:textId="77777777" w:rsidR="00C11A8D" w:rsidRPr="002155B2" w:rsidRDefault="00C11A8D" w:rsidP="00880C9D">
            <w:pPr>
              <w:jc w:val="both"/>
            </w:pPr>
          </w:p>
        </w:tc>
      </w:tr>
      <w:tr w:rsidR="00C11A8D" w:rsidRPr="0034592F" w14:paraId="7DF27334" w14:textId="77777777" w:rsidTr="00880C9D">
        <w:tc>
          <w:tcPr>
            <w:tcW w:w="2235" w:type="dxa"/>
          </w:tcPr>
          <w:p w14:paraId="7DF27332" w14:textId="77777777" w:rsidR="00C11A8D" w:rsidRPr="002155B2" w:rsidRDefault="00C11A8D" w:rsidP="00880C9D">
            <w:pPr>
              <w:jc w:val="both"/>
            </w:pPr>
            <w:r w:rsidRPr="002155B2">
              <w:t>Position:</w:t>
            </w:r>
          </w:p>
        </w:tc>
        <w:tc>
          <w:tcPr>
            <w:tcW w:w="7007" w:type="dxa"/>
            <w:shd w:val="clear" w:color="auto" w:fill="FFFF00"/>
          </w:tcPr>
          <w:p w14:paraId="7DF27333" w14:textId="77777777" w:rsidR="00C11A8D" w:rsidRPr="002155B2" w:rsidRDefault="00C11A8D" w:rsidP="00880C9D">
            <w:pPr>
              <w:jc w:val="both"/>
            </w:pPr>
          </w:p>
        </w:tc>
      </w:tr>
      <w:tr w:rsidR="00C11A8D" w:rsidRPr="0034592F" w14:paraId="7DF27337" w14:textId="77777777" w:rsidTr="00880C9D">
        <w:tc>
          <w:tcPr>
            <w:tcW w:w="2235" w:type="dxa"/>
          </w:tcPr>
          <w:p w14:paraId="7DF27335" w14:textId="77777777" w:rsidR="00C11A8D" w:rsidRPr="002155B2" w:rsidRDefault="00C11A8D" w:rsidP="00880C9D">
            <w:pPr>
              <w:jc w:val="both"/>
            </w:pPr>
            <w:r w:rsidRPr="002155B2">
              <w:t>Responsible for:</w:t>
            </w:r>
          </w:p>
        </w:tc>
        <w:tc>
          <w:tcPr>
            <w:tcW w:w="7007" w:type="dxa"/>
            <w:shd w:val="clear" w:color="auto" w:fill="FFFF00"/>
          </w:tcPr>
          <w:p w14:paraId="7DF27336" w14:textId="77777777" w:rsidR="00C11A8D" w:rsidRPr="002155B2" w:rsidRDefault="00C11A8D" w:rsidP="00880C9D">
            <w:pPr>
              <w:spacing w:after="0" w:line="240" w:lineRule="auto"/>
              <w:jc w:val="both"/>
            </w:pPr>
          </w:p>
        </w:tc>
      </w:tr>
      <w:tr w:rsidR="00C11A8D" w:rsidRPr="0034592F" w14:paraId="7DF2733A" w14:textId="77777777" w:rsidTr="00880C9D">
        <w:tc>
          <w:tcPr>
            <w:tcW w:w="2235" w:type="dxa"/>
          </w:tcPr>
          <w:p w14:paraId="7DF27338" w14:textId="77777777" w:rsidR="00C11A8D" w:rsidRPr="002155B2" w:rsidRDefault="00C11A8D" w:rsidP="00880C9D">
            <w:pPr>
              <w:jc w:val="both"/>
            </w:pPr>
            <w:r w:rsidRPr="002155B2">
              <w:t>Contact address:</w:t>
            </w:r>
          </w:p>
        </w:tc>
        <w:tc>
          <w:tcPr>
            <w:tcW w:w="7007" w:type="dxa"/>
            <w:shd w:val="clear" w:color="auto" w:fill="FFFF00"/>
          </w:tcPr>
          <w:p w14:paraId="7DF27339" w14:textId="77777777" w:rsidR="00C11A8D" w:rsidRPr="002155B2" w:rsidRDefault="00C11A8D" w:rsidP="00880C9D">
            <w:pPr>
              <w:spacing w:after="0" w:line="240" w:lineRule="auto"/>
              <w:jc w:val="both"/>
            </w:pPr>
          </w:p>
        </w:tc>
      </w:tr>
      <w:tr w:rsidR="00C11A8D" w:rsidRPr="0034592F" w14:paraId="7DF2733D" w14:textId="77777777" w:rsidTr="00880C9D">
        <w:tc>
          <w:tcPr>
            <w:tcW w:w="2235" w:type="dxa"/>
          </w:tcPr>
          <w:p w14:paraId="7DF2733B" w14:textId="77777777" w:rsidR="00C11A8D" w:rsidRPr="002155B2" w:rsidRDefault="00C11A8D" w:rsidP="00880C9D">
            <w:pPr>
              <w:jc w:val="both"/>
            </w:pPr>
            <w:r w:rsidRPr="002155B2">
              <w:t>Telephone number:</w:t>
            </w:r>
          </w:p>
        </w:tc>
        <w:tc>
          <w:tcPr>
            <w:tcW w:w="7007" w:type="dxa"/>
            <w:shd w:val="clear" w:color="auto" w:fill="FFFF00"/>
          </w:tcPr>
          <w:p w14:paraId="7DF2733C" w14:textId="77777777" w:rsidR="00C11A8D" w:rsidRPr="002155B2" w:rsidRDefault="00C11A8D" w:rsidP="00880C9D">
            <w:pPr>
              <w:spacing w:after="0" w:line="240" w:lineRule="auto"/>
              <w:jc w:val="both"/>
            </w:pPr>
          </w:p>
        </w:tc>
      </w:tr>
      <w:tr w:rsidR="00C11A8D" w:rsidRPr="0034592F" w14:paraId="7DF27340" w14:textId="77777777" w:rsidTr="00880C9D">
        <w:tc>
          <w:tcPr>
            <w:tcW w:w="2235" w:type="dxa"/>
          </w:tcPr>
          <w:p w14:paraId="7DF2733E" w14:textId="77777777" w:rsidR="00C11A8D" w:rsidRPr="002155B2" w:rsidRDefault="00C11A8D" w:rsidP="00880C9D">
            <w:pPr>
              <w:jc w:val="both"/>
            </w:pPr>
            <w:r w:rsidRPr="002155B2">
              <w:t>Mobile:</w:t>
            </w:r>
          </w:p>
        </w:tc>
        <w:tc>
          <w:tcPr>
            <w:tcW w:w="7007" w:type="dxa"/>
            <w:shd w:val="clear" w:color="auto" w:fill="FFFF00"/>
          </w:tcPr>
          <w:p w14:paraId="7DF2733F" w14:textId="77777777" w:rsidR="00C11A8D" w:rsidRPr="002155B2" w:rsidRDefault="00C11A8D" w:rsidP="00880C9D">
            <w:pPr>
              <w:spacing w:after="0" w:line="240" w:lineRule="auto"/>
              <w:jc w:val="both"/>
            </w:pPr>
          </w:p>
        </w:tc>
      </w:tr>
      <w:tr w:rsidR="00C11A8D" w:rsidRPr="0034592F" w14:paraId="7DF27343" w14:textId="77777777" w:rsidTr="00880C9D">
        <w:tc>
          <w:tcPr>
            <w:tcW w:w="2235" w:type="dxa"/>
          </w:tcPr>
          <w:p w14:paraId="7DF27341" w14:textId="77777777" w:rsidR="00C11A8D" w:rsidRPr="002155B2" w:rsidRDefault="00C11A8D" w:rsidP="00880C9D">
            <w:pPr>
              <w:jc w:val="both"/>
            </w:pPr>
            <w:r w:rsidRPr="002155B2">
              <w:t>Fax number:</w:t>
            </w:r>
          </w:p>
        </w:tc>
        <w:tc>
          <w:tcPr>
            <w:tcW w:w="7007" w:type="dxa"/>
            <w:shd w:val="clear" w:color="auto" w:fill="FFFF00"/>
          </w:tcPr>
          <w:p w14:paraId="7DF27342" w14:textId="77777777" w:rsidR="00C11A8D" w:rsidRPr="002155B2" w:rsidRDefault="00C11A8D" w:rsidP="00880C9D">
            <w:pPr>
              <w:spacing w:after="0" w:line="240" w:lineRule="auto"/>
              <w:jc w:val="both"/>
            </w:pPr>
          </w:p>
        </w:tc>
      </w:tr>
      <w:tr w:rsidR="00C11A8D" w:rsidRPr="0034592F" w14:paraId="7DF27346" w14:textId="77777777" w:rsidTr="00880C9D">
        <w:tc>
          <w:tcPr>
            <w:tcW w:w="2235" w:type="dxa"/>
          </w:tcPr>
          <w:p w14:paraId="7DF27344" w14:textId="77777777" w:rsidR="00C11A8D" w:rsidRPr="002155B2" w:rsidRDefault="00C11A8D" w:rsidP="00880C9D">
            <w:pPr>
              <w:jc w:val="both"/>
            </w:pPr>
            <w:r w:rsidRPr="002155B2">
              <w:t>E-mail address:</w:t>
            </w:r>
          </w:p>
        </w:tc>
        <w:tc>
          <w:tcPr>
            <w:tcW w:w="7007" w:type="dxa"/>
            <w:shd w:val="clear" w:color="auto" w:fill="FFFF00"/>
          </w:tcPr>
          <w:p w14:paraId="7DF27345" w14:textId="77777777" w:rsidR="00C11A8D" w:rsidRPr="002155B2" w:rsidRDefault="00C11A8D" w:rsidP="00880C9D">
            <w:pPr>
              <w:spacing w:after="0" w:line="240" w:lineRule="auto"/>
              <w:jc w:val="both"/>
            </w:pPr>
          </w:p>
        </w:tc>
      </w:tr>
    </w:tbl>
    <w:p w14:paraId="7DF27364" w14:textId="77777777" w:rsidR="009C423B" w:rsidRDefault="009C423B" w:rsidP="00C11A8D">
      <w:pPr>
        <w:spacing w:after="0" w:line="240" w:lineRule="auto"/>
        <w:rPr>
          <w:b/>
        </w:rPr>
      </w:pPr>
    </w:p>
    <w:p w14:paraId="7DF27365" w14:textId="77777777" w:rsidR="009C423B" w:rsidRPr="002155B2" w:rsidRDefault="009C423B" w:rsidP="00C11A8D">
      <w:pPr>
        <w:spacing w:after="0" w:line="240" w:lineRule="auto"/>
        <w:rPr>
          <w:b/>
        </w:rPr>
      </w:pPr>
    </w:p>
    <w:p w14:paraId="7DF27366" w14:textId="77777777" w:rsidR="00C11A8D" w:rsidRPr="002155B2" w:rsidRDefault="00C11A8D" w:rsidP="00C11A8D">
      <w:pPr>
        <w:spacing w:after="0" w:line="240" w:lineRule="auto"/>
        <w:jc w:val="both"/>
        <w:rPr>
          <w:b/>
        </w:rPr>
      </w:pPr>
      <w:r w:rsidRPr="002155B2">
        <w:rPr>
          <w:b/>
        </w:rPr>
        <w:t>Escalation: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6805"/>
      </w:tblGrid>
      <w:tr w:rsidR="00C11A8D" w:rsidRPr="0034592F" w14:paraId="7DF27369" w14:textId="77777777" w:rsidTr="00880C9D">
        <w:tc>
          <w:tcPr>
            <w:tcW w:w="2235" w:type="dxa"/>
          </w:tcPr>
          <w:p w14:paraId="7DF27367" w14:textId="77777777" w:rsidR="00C11A8D" w:rsidRPr="002155B2" w:rsidRDefault="00C11A8D" w:rsidP="00880C9D">
            <w:pPr>
              <w:jc w:val="both"/>
            </w:pPr>
            <w:r w:rsidRPr="002155B2">
              <w:t>Name:</w:t>
            </w:r>
          </w:p>
        </w:tc>
        <w:tc>
          <w:tcPr>
            <w:tcW w:w="7007" w:type="dxa"/>
            <w:shd w:val="clear" w:color="auto" w:fill="FFFF00"/>
          </w:tcPr>
          <w:p w14:paraId="7DF27368" w14:textId="77777777" w:rsidR="00C11A8D" w:rsidRPr="002155B2" w:rsidRDefault="00C11A8D" w:rsidP="00880C9D">
            <w:pPr>
              <w:jc w:val="both"/>
            </w:pPr>
          </w:p>
        </w:tc>
      </w:tr>
      <w:tr w:rsidR="00C11A8D" w:rsidRPr="0034592F" w14:paraId="7DF2736C" w14:textId="77777777" w:rsidTr="00880C9D">
        <w:tc>
          <w:tcPr>
            <w:tcW w:w="2235" w:type="dxa"/>
          </w:tcPr>
          <w:p w14:paraId="7DF2736A" w14:textId="77777777" w:rsidR="00C11A8D" w:rsidRPr="002155B2" w:rsidRDefault="00C11A8D" w:rsidP="00880C9D">
            <w:pPr>
              <w:jc w:val="both"/>
            </w:pPr>
            <w:r w:rsidRPr="002155B2">
              <w:t>Position:</w:t>
            </w:r>
          </w:p>
        </w:tc>
        <w:tc>
          <w:tcPr>
            <w:tcW w:w="7007" w:type="dxa"/>
            <w:shd w:val="clear" w:color="auto" w:fill="FFFF00"/>
          </w:tcPr>
          <w:p w14:paraId="7DF2736B" w14:textId="77777777" w:rsidR="00C11A8D" w:rsidRPr="002155B2" w:rsidRDefault="00C11A8D" w:rsidP="00880C9D">
            <w:pPr>
              <w:jc w:val="both"/>
            </w:pPr>
          </w:p>
        </w:tc>
      </w:tr>
      <w:tr w:rsidR="00C11A8D" w:rsidRPr="0034592F" w14:paraId="7DF2736F" w14:textId="77777777" w:rsidTr="00880C9D">
        <w:tc>
          <w:tcPr>
            <w:tcW w:w="2235" w:type="dxa"/>
          </w:tcPr>
          <w:p w14:paraId="7DF2736D" w14:textId="77777777" w:rsidR="00C11A8D" w:rsidRPr="002155B2" w:rsidRDefault="00C11A8D" w:rsidP="00880C9D">
            <w:pPr>
              <w:jc w:val="both"/>
            </w:pPr>
            <w:r w:rsidRPr="002155B2">
              <w:t>Responsible for:</w:t>
            </w:r>
          </w:p>
        </w:tc>
        <w:tc>
          <w:tcPr>
            <w:tcW w:w="7007" w:type="dxa"/>
            <w:shd w:val="clear" w:color="auto" w:fill="FFFF00"/>
          </w:tcPr>
          <w:p w14:paraId="7DF2736E" w14:textId="77777777" w:rsidR="00C11A8D" w:rsidRPr="002155B2" w:rsidRDefault="00C11A8D" w:rsidP="00880C9D">
            <w:pPr>
              <w:jc w:val="both"/>
            </w:pPr>
          </w:p>
        </w:tc>
      </w:tr>
      <w:tr w:rsidR="00C11A8D" w:rsidRPr="0034592F" w14:paraId="7DF27372" w14:textId="77777777" w:rsidTr="00880C9D">
        <w:tc>
          <w:tcPr>
            <w:tcW w:w="2235" w:type="dxa"/>
          </w:tcPr>
          <w:p w14:paraId="7DF27370" w14:textId="77777777" w:rsidR="00C11A8D" w:rsidRPr="002155B2" w:rsidRDefault="00C11A8D" w:rsidP="00880C9D">
            <w:pPr>
              <w:jc w:val="both"/>
            </w:pPr>
            <w:r w:rsidRPr="002155B2">
              <w:t>Contact address:</w:t>
            </w:r>
          </w:p>
        </w:tc>
        <w:tc>
          <w:tcPr>
            <w:tcW w:w="7007" w:type="dxa"/>
            <w:shd w:val="clear" w:color="auto" w:fill="FFFF00"/>
          </w:tcPr>
          <w:p w14:paraId="7DF27371" w14:textId="77777777" w:rsidR="00C11A8D" w:rsidRPr="002155B2" w:rsidRDefault="00C11A8D" w:rsidP="00880C9D">
            <w:pPr>
              <w:jc w:val="both"/>
            </w:pPr>
          </w:p>
        </w:tc>
      </w:tr>
      <w:tr w:rsidR="00C11A8D" w:rsidRPr="0034592F" w14:paraId="7DF27375" w14:textId="77777777" w:rsidTr="00880C9D">
        <w:tc>
          <w:tcPr>
            <w:tcW w:w="2235" w:type="dxa"/>
          </w:tcPr>
          <w:p w14:paraId="7DF27373" w14:textId="77777777" w:rsidR="00C11A8D" w:rsidRPr="002155B2" w:rsidRDefault="00C11A8D" w:rsidP="00880C9D">
            <w:pPr>
              <w:jc w:val="both"/>
            </w:pPr>
            <w:r w:rsidRPr="002155B2">
              <w:t>Telephone number:</w:t>
            </w:r>
          </w:p>
        </w:tc>
        <w:tc>
          <w:tcPr>
            <w:tcW w:w="7007" w:type="dxa"/>
            <w:shd w:val="clear" w:color="auto" w:fill="FFFF00"/>
          </w:tcPr>
          <w:p w14:paraId="7DF27374" w14:textId="77777777" w:rsidR="00C11A8D" w:rsidRPr="002155B2" w:rsidRDefault="00C11A8D" w:rsidP="00880C9D">
            <w:pPr>
              <w:jc w:val="both"/>
            </w:pPr>
          </w:p>
        </w:tc>
      </w:tr>
      <w:tr w:rsidR="00C11A8D" w:rsidRPr="0034592F" w14:paraId="7DF27378" w14:textId="77777777" w:rsidTr="00880C9D">
        <w:tc>
          <w:tcPr>
            <w:tcW w:w="2235" w:type="dxa"/>
          </w:tcPr>
          <w:p w14:paraId="7DF27376" w14:textId="77777777" w:rsidR="00C11A8D" w:rsidRPr="002155B2" w:rsidRDefault="00C11A8D" w:rsidP="00880C9D">
            <w:pPr>
              <w:jc w:val="both"/>
            </w:pPr>
            <w:r w:rsidRPr="002155B2">
              <w:t>Mobile:</w:t>
            </w:r>
          </w:p>
        </w:tc>
        <w:tc>
          <w:tcPr>
            <w:tcW w:w="7007" w:type="dxa"/>
            <w:shd w:val="clear" w:color="auto" w:fill="FFFF00"/>
          </w:tcPr>
          <w:p w14:paraId="7DF27377" w14:textId="77777777" w:rsidR="00C11A8D" w:rsidRPr="002155B2" w:rsidRDefault="00C11A8D" w:rsidP="00880C9D">
            <w:pPr>
              <w:jc w:val="both"/>
            </w:pPr>
          </w:p>
        </w:tc>
      </w:tr>
      <w:tr w:rsidR="00C11A8D" w:rsidRPr="0034592F" w14:paraId="7DF2737B" w14:textId="77777777" w:rsidTr="00880C9D">
        <w:tc>
          <w:tcPr>
            <w:tcW w:w="2235" w:type="dxa"/>
          </w:tcPr>
          <w:p w14:paraId="7DF27379" w14:textId="77777777" w:rsidR="00C11A8D" w:rsidRPr="002155B2" w:rsidRDefault="00C11A8D" w:rsidP="00880C9D">
            <w:pPr>
              <w:jc w:val="both"/>
            </w:pPr>
            <w:r w:rsidRPr="002155B2">
              <w:t>Fax number:</w:t>
            </w:r>
          </w:p>
        </w:tc>
        <w:tc>
          <w:tcPr>
            <w:tcW w:w="7007" w:type="dxa"/>
            <w:shd w:val="clear" w:color="auto" w:fill="FFFF00"/>
          </w:tcPr>
          <w:p w14:paraId="7DF2737A" w14:textId="77777777" w:rsidR="00C11A8D" w:rsidRPr="002155B2" w:rsidRDefault="00C11A8D" w:rsidP="00880C9D">
            <w:pPr>
              <w:jc w:val="both"/>
            </w:pPr>
          </w:p>
        </w:tc>
      </w:tr>
      <w:tr w:rsidR="00C11A8D" w:rsidRPr="0034592F" w14:paraId="7DF2737E" w14:textId="77777777" w:rsidTr="00880C9D">
        <w:tc>
          <w:tcPr>
            <w:tcW w:w="2235" w:type="dxa"/>
          </w:tcPr>
          <w:p w14:paraId="7DF2737C" w14:textId="77777777" w:rsidR="00C11A8D" w:rsidRPr="002155B2" w:rsidRDefault="00C11A8D" w:rsidP="00880C9D">
            <w:pPr>
              <w:jc w:val="both"/>
            </w:pPr>
            <w:r w:rsidRPr="002155B2">
              <w:t>E-mail address:</w:t>
            </w:r>
          </w:p>
        </w:tc>
        <w:tc>
          <w:tcPr>
            <w:tcW w:w="7007" w:type="dxa"/>
            <w:shd w:val="clear" w:color="auto" w:fill="FFFF00"/>
          </w:tcPr>
          <w:p w14:paraId="7DF2737D" w14:textId="77777777" w:rsidR="00C11A8D" w:rsidRPr="002155B2" w:rsidRDefault="00C11A8D" w:rsidP="00880C9D">
            <w:pPr>
              <w:jc w:val="both"/>
            </w:pPr>
          </w:p>
        </w:tc>
      </w:tr>
    </w:tbl>
    <w:p w14:paraId="730A7981" w14:textId="77777777" w:rsidR="003C0645" w:rsidRDefault="003C0645" w:rsidP="00C11A8D">
      <w:pPr>
        <w:spacing w:after="0" w:line="240" w:lineRule="auto"/>
        <w:rPr>
          <w:b/>
        </w:rPr>
      </w:pPr>
    </w:p>
    <w:p w14:paraId="178FE4C9" w14:textId="77777777" w:rsidR="003C0645" w:rsidRDefault="003C0645" w:rsidP="00C11A8D">
      <w:pPr>
        <w:spacing w:after="0" w:line="240" w:lineRule="auto"/>
        <w:rPr>
          <w:b/>
        </w:rPr>
      </w:pPr>
    </w:p>
    <w:p w14:paraId="7DF27380" w14:textId="73E4474A" w:rsidR="00C11A8D" w:rsidRPr="002155B2" w:rsidRDefault="00C11A8D" w:rsidP="00C11A8D">
      <w:pPr>
        <w:spacing w:after="0" w:line="240" w:lineRule="auto"/>
        <w:rPr>
          <w:b/>
        </w:rPr>
      </w:pPr>
      <w:r w:rsidRPr="002155B2">
        <w:rPr>
          <w:b/>
        </w:rPr>
        <w:t>Payment and invoice queries: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6805"/>
      </w:tblGrid>
      <w:tr w:rsidR="00C11A8D" w:rsidRPr="0034592F" w14:paraId="7DF27383" w14:textId="77777777" w:rsidTr="00880C9D">
        <w:tc>
          <w:tcPr>
            <w:tcW w:w="2235" w:type="dxa"/>
          </w:tcPr>
          <w:p w14:paraId="7DF27381" w14:textId="77777777" w:rsidR="00C11A8D" w:rsidRPr="002155B2" w:rsidRDefault="00C11A8D" w:rsidP="00880C9D">
            <w:pPr>
              <w:jc w:val="both"/>
            </w:pPr>
            <w:r w:rsidRPr="002155B2">
              <w:t>Name:</w:t>
            </w:r>
          </w:p>
        </w:tc>
        <w:tc>
          <w:tcPr>
            <w:tcW w:w="7007" w:type="dxa"/>
            <w:shd w:val="clear" w:color="auto" w:fill="FFFF00"/>
          </w:tcPr>
          <w:p w14:paraId="7DF27382" w14:textId="77777777" w:rsidR="00C11A8D" w:rsidRPr="002155B2" w:rsidRDefault="00C11A8D" w:rsidP="00880C9D">
            <w:pPr>
              <w:jc w:val="both"/>
            </w:pPr>
          </w:p>
        </w:tc>
      </w:tr>
      <w:tr w:rsidR="00C11A8D" w:rsidRPr="0034592F" w14:paraId="7DF27386" w14:textId="77777777" w:rsidTr="00880C9D">
        <w:tc>
          <w:tcPr>
            <w:tcW w:w="2235" w:type="dxa"/>
          </w:tcPr>
          <w:p w14:paraId="7DF27384" w14:textId="77777777" w:rsidR="00C11A8D" w:rsidRPr="002155B2" w:rsidRDefault="00C11A8D" w:rsidP="00880C9D">
            <w:pPr>
              <w:jc w:val="both"/>
            </w:pPr>
            <w:r w:rsidRPr="002155B2">
              <w:t>Position:</w:t>
            </w:r>
          </w:p>
        </w:tc>
        <w:tc>
          <w:tcPr>
            <w:tcW w:w="7007" w:type="dxa"/>
            <w:shd w:val="clear" w:color="auto" w:fill="FFFF00"/>
          </w:tcPr>
          <w:p w14:paraId="7DF27385" w14:textId="77777777" w:rsidR="00C11A8D" w:rsidRPr="002155B2" w:rsidRDefault="00C11A8D" w:rsidP="00880C9D">
            <w:pPr>
              <w:jc w:val="both"/>
            </w:pPr>
          </w:p>
        </w:tc>
      </w:tr>
      <w:tr w:rsidR="00C11A8D" w:rsidRPr="0034592F" w14:paraId="7DF27389" w14:textId="77777777" w:rsidTr="00880C9D">
        <w:tc>
          <w:tcPr>
            <w:tcW w:w="2235" w:type="dxa"/>
          </w:tcPr>
          <w:p w14:paraId="7DF27387" w14:textId="77777777" w:rsidR="00C11A8D" w:rsidRPr="002155B2" w:rsidRDefault="00C11A8D" w:rsidP="00880C9D">
            <w:pPr>
              <w:jc w:val="both"/>
            </w:pPr>
            <w:r w:rsidRPr="002155B2">
              <w:t>Responsible for:</w:t>
            </w:r>
          </w:p>
        </w:tc>
        <w:tc>
          <w:tcPr>
            <w:tcW w:w="7007" w:type="dxa"/>
            <w:shd w:val="clear" w:color="auto" w:fill="FFFF00"/>
          </w:tcPr>
          <w:p w14:paraId="7DF27388" w14:textId="77777777" w:rsidR="00C11A8D" w:rsidRPr="002155B2" w:rsidRDefault="00C11A8D" w:rsidP="00880C9D">
            <w:pPr>
              <w:spacing w:after="0" w:line="240" w:lineRule="auto"/>
              <w:jc w:val="both"/>
            </w:pPr>
          </w:p>
        </w:tc>
      </w:tr>
      <w:tr w:rsidR="00C11A8D" w:rsidRPr="0034592F" w14:paraId="7DF2738C" w14:textId="77777777" w:rsidTr="00880C9D">
        <w:tc>
          <w:tcPr>
            <w:tcW w:w="2235" w:type="dxa"/>
          </w:tcPr>
          <w:p w14:paraId="7DF2738A" w14:textId="77777777" w:rsidR="00C11A8D" w:rsidRPr="002155B2" w:rsidRDefault="00C11A8D" w:rsidP="00880C9D">
            <w:pPr>
              <w:jc w:val="both"/>
            </w:pPr>
            <w:r w:rsidRPr="002155B2">
              <w:t>Contact address:</w:t>
            </w:r>
          </w:p>
        </w:tc>
        <w:tc>
          <w:tcPr>
            <w:tcW w:w="7007" w:type="dxa"/>
            <w:shd w:val="clear" w:color="auto" w:fill="FFFF00"/>
          </w:tcPr>
          <w:p w14:paraId="7DF2738B" w14:textId="77777777" w:rsidR="00C11A8D" w:rsidRPr="002155B2" w:rsidRDefault="00C11A8D" w:rsidP="00880C9D">
            <w:pPr>
              <w:spacing w:after="0" w:line="240" w:lineRule="auto"/>
              <w:jc w:val="both"/>
            </w:pPr>
          </w:p>
        </w:tc>
      </w:tr>
      <w:tr w:rsidR="00C11A8D" w:rsidRPr="0034592F" w14:paraId="7DF2738F" w14:textId="77777777" w:rsidTr="00880C9D">
        <w:tc>
          <w:tcPr>
            <w:tcW w:w="2235" w:type="dxa"/>
          </w:tcPr>
          <w:p w14:paraId="7DF2738D" w14:textId="77777777" w:rsidR="00C11A8D" w:rsidRPr="002155B2" w:rsidRDefault="00C11A8D" w:rsidP="00880C9D">
            <w:pPr>
              <w:jc w:val="both"/>
            </w:pPr>
            <w:r w:rsidRPr="002155B2">
              <w:t>Telephone number:</w:t>
            </w:r>
          </w:p>
        </w:tc>
        <w:tc>
          <w:tcPr>
            <w:tcW w:w="7007" w:type="dxa"/>
            <w:shd w:val="clear" w:color="auto" w:fill="FFFF00"/>
          </w:tcPr>
          <w:p w14:paraId="7DF2738E" w14:textId="77777777" w:rsidR="00C11A8D" w:rsidRPr="002155B2" w:rsidRDefault="00C11A8D" w:rsidP="00880C9D">
            <w:pPr>
              <w:spacing w:after="0" w:line="240" w:lineRule="auto"/>
              <w:jc w:val="both"/>
            </w:pPr>
          </w:p>
        </w:tc>
      </w:tr>
      <w:tr w:rsidR="00C11A8D" w:rsidRPr="0034592F" w14:paraId="7DF27392" w14:textId="77777777" w:rsidTr="00880C9D">
        <w:tc>
          <w:tcPr>
            <w:tcW w:w="2235" w:type="dxa"/>
          </w:tcPr>
          <w:p w14:paraId="7DF27390" w14:textId="77777777" w:rsidR="00C11A8D" w:rsidRPr="002155B2" w:rsidRDefault="00C11A8D" w:rsidP="00880C9D">
            <w:pPr>
              <w:jc w:val="both"/>
            </w:pPr>
            <w:r w:rsidRPr="002155B2">
              <w:t>Mobile:</w:t>
            </w:r>
          </w:p>
        </w:tc>
        <w:tc>
          <w:tcPr>
            <w:tcW w:w="7007" w:type="dxa"/>
            <w:shd w:val="clear" w:color="auto" w:fill="FFFF00"/>
          </w:tcPr>
          <w:p w14:paraId="7DF27391" w14:textId="77777777" w:rsidR="00C11A8D" w:rsidRPr="002155B2" w:rsidRDefault="00C11A8D" w:rsidP="00880C9D">
            <w:pPr>
              <w:spacing w:after="0" w:line="240" w:lineRule="auto"/>
              <w:jc w:val="both"/>
            </w:pPr>
          </w:p>
        </w:tc>
      </w:tr>
      <w:tr w:rsidR="00C11A8D" w:rsidRPr="0034592F" w14:paraId="7DF27395" w14:textId="77777777" w:rsidTr="00880C9D">
        <w:tc>
          <w:tcPr>
            <w:tcW w:w="2235" w:type="dxa"/>
          </w:tcPr>
          <w:p w14:paraId="7DF27393" w14:textId="77777777" w:rsidR="00C11A8D" w:rsidRPr="002155B2" w:rsidRDefault="00C11A8D" w:rsidP="00880C9D">
            <w:pPr>
              <w:jc w:val="both"/>
            </w:pPr>
            <w:r w:rsidRPr="002155B2">
              <w:t>Fax number:</w:t>
            </w:r>
          </w:p>
        </w:tc>
        <w:tc>
          <w:tcPr>
            <w:tcW w:w="7007" w:type="dxa"/>
            <w:shd w:val="clear" w:color="auto" w:fill="FFFF00"/>
          </w:tcPr>
          <w:p w14:paraId="7DF27394" w14:textId="77777777" w:rsidR="00C11A8D" w:rsidRPr="002155B2" w:rsidRDefault="00C11A8D" w:rsidP="00880C9D">
            <w:pPr>
              <w:spacing w:after="0" w:line="240" w:lineRule="auto"/>
              <w:jc w:val="both"/>
            </w:pPr>
          </w:p>
        </w:tc>
      </w:tr>
      <w:tr w:rsidR="00C11A8D" w:rsidRPr="0034592F" w14:paraId="7DF27398" w14:textId="77777777" w:rsidTr="00880C9D">
        <w:tc>
          <w:tcPr>
            <w:tcW w:w="2235" w:type="dxa"/>
          </w:tcPr>
          <w:p w14:paraId="7DF27396" w14:textId="77777777" w:rsidR="00C11A8D" w:rsidRPr="002155B2" w:rsidRDefault="00C11A8D" w:rsidP="00880C9D">
            <w:pPr>
              <w:jc w:val="both"/>
            </w:pPr>
            <w:r w:rsidRPr="002155B2">
              <w:t>E-mail address:</w:t>
            </w:r>
          </w:p>
        </w:tc>
        <w:tc>
          <w:tcPr>
            <w:tcW w:w="7007" w:type="dxa"/>
            <w:shd w:val="clear" w:color="auto" w:fill="FFFF00"/>
          </w:tcPr>
          <w:p w14:paraId="7DF27397" w14:textId="77777777" w:rsidR="00C11A8D" w:rsidRPr="002155B2" w:rsidRDefault="00C11A8D" w:rsidP="00880C9D">
            <w:pPr>
              <w:spacing w:after="0" w:line="240" w:lineRule="auto"/>
              <w:jc w:val="both"/>
            </w:pPr>
          </w:p>
        </w:tc>
      </w:tr>
    </w:tbl>
    <w:p w14:paraId="6C99FB1E" w14:textId="77777777" w:rsidR="00AD79E7" w:rsidRDefault="00AD79E7" w:rsidP="00C11A8D">
      <w:pPr>
        <w:pStyle w:val="Heading2"/>
      </w:pPr>
      <w:bookmarkStart w:id="23" w:name="_Toc338419962"/>
      <w:bookmarkStart w:id="24" w:name="_Toc340042418"/>
    </w:p>
    <w:p w14:paraId="34971264" w14:textId="5DE662D9" w:rsidR="00AD79E7" w:rsidRDefault="00AD79E7" w:rsidP="00AD79E7">
      <w:pPr>
        <w:rPr>
          <w:rFonts w:eastAsia="Arial"/>
          <w:b/>
          <w:bCs/>
        </w:rPr>
      </w:pPr>
      <w:r>
        <w:rPr>
          <w:rFonts w:eastAsia="Arial"/>
          <w:b/>
          <w:bCs/>
        </w:rPr>
        <w:t xml:space="preserve">Contact for transfer of Personal Data (see Data Protection clause </w:t>
      </w:r>
      <w:r w:rsidR="00DB1C2E">
        <w:rPr>
          <w:rFonts w:eastAsia="Arial"/>
          <w:b/>
          <w:bCs/>
        </w:rPr>
        <w:t>40</w:t>
      </w:r>
      <w:r>
        <w:rPr>
          <w:rFonts w:eastAsia="Arial"/>
          <w:b/>
          <w:bCs/>
        </w:rPr>
        <w:t>):</w:t>
      </w:r>
    </w:p>
    <w:p w14:paraId="6A6B1657" w14:textId="77777777" w:rsidR="00DB1C2E" w:rsidRDefault="00DB1C2E" w:rsidP="00AD79E7">
      <w:pPr>
        <w:rPr>
          <w:rFonts w:eastAsia="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6805"/>
      </w:tblGrid>
      <w:tr w:rsidR="00AD79E7" w:rsidRPr="00DB1C2E" w14:paraId="2DDFCC77"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22A96258" w14:textId="77777777" w:rsidR="00AD79E7" w:rsidRPr="00DB1C2E" w:rsidRDefault="00AD79E7">
            <w:pPr>
              <w:jc w:val="both"/>
            </w:pPr>
            <w:r w:rsidRPr="00DB1C2E">
              <w:t>Name:</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572E7F8B" w14:textId="77777777" w:rsidR="00AD79E7" w:rsidRPr="00DB1C2E" w:rsidRDefault="00AD79E7">
            <w:pPr>
              <w:spacing w:after="0" w:line="240" w:lineRule="auto"/>
              <w:jc w:val="both"/>
            </w:pPr>
          </w:p>
        </w:tc>
      </w:tr>
      <w:tr w:rsidR="00AD79E7" w:rsidRPr="00DB1C2E" w14:paraId="52992519"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7DB3CA51" w14:textId="77777777" w:rsidR="00AD79E7" w:rsidRPr="00DB1C2E" w:rsidRDefault="00AD79E7">
            <w:pPr>
              <w:jc w:val="both"/>
            </w:pPr>
            <w:r w:rsidRPr="00DB1C2E">
              <w:t>Position:</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75658480" w14:textId="77777777" w:rsidR="00AD79E7" w:rsidRPr="00DB1C2E" w:rsidRDefault="00AD79E7">
            <w:pPr>
              <w:spacing w:after="0" w:line="240" w:lineRule="auto"/>
              <w:jc w:val="both"/>
            </w:pPr>
          </w:p>
        </w:tc>
      </w:tr>
      <w:tr w:rsidR="00AD79E7" w:rsidRPr="00DB1C2E" w14:paraId="7873F97E"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583120FF" w14:textId="77777777" w:rsidR="00AD79E7" w:rsidRPr="00DB1C2E" w:rsidRDefault="00AD79E7">
            <w:pPr>
              <w:jc w:val="both"/>
            </w:pPr>
            <w:r w:rsidRPr="00DB1C2E">
              <w:t>Responsible for:</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6FCBCC92" w14:textId="77777777" w:rsidR="00AD79E7" w:rsidRPr="00DB1C2E" w:rsidRDefault="00AD79E7">
            <w:pPr>
              <w:spacing w:after="0" w:line="240" w:lineRule="auto"/>
              <w:jc w:val="both"/>
            </w:pPr>
          </w:p>
        </w:tc>
      </w:tr>
      <w:tr w:rsidR="00AD79E7" w:rsidRPr="00DB1C2E" w14:paraId="39C53D6F"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14374BBD" w14:textId="77777777" w:rsidR="00AD79E7" w:rsidRPr="00DB1C2E" w:rsidRDefault="00AD79E7">
            <w:pPr>
              <w:jc w:val="both"/>
            </w:pPr>
            <w:r w:rsidRPr="00DB1C2E">
              <w:t>Contact address:</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286159F8" w14:textId="77777777" w:rsidR="00AD79E7" w:rsidRPr="00DB1C2E" w:rsidRDefault="00AD79E7">
            <w:pPr>
              <w:spacing w:after="0" w:line="240" w:lineRule="auto"/>
              <w:jc w:val="both"/>
            </w:pPr>
          </w:p>
        </w:tc>
      </w:tr>
      <w:tr w:rsidR="00AD79E7" w:rsidRPr="00DB1C2E" w14:paraId="6B18B5DA"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5ED2A9F5" w14:textId="77777777" w:rsidR="00AD79E7" w:rsidRPr="00DB1C2E" w:rsidRDefault="00AD79E7">
            <w:pPr>
              <w:jc w:val="both"/>
            </w:pPr>
            <w:r w:rsidRPr="00DB1C2E">
              <w:t>Telephone number:</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52CF05A7" w14:textId="77777777" w:rsidR="00AD79E7" w:rsidRPr="00DB1C2E" w:rsidRDefault="00AD79E7">
            <w:pPr>
              <w:spacing w:after="0" w:line="240" w:lineRule="auto"/>
              <w:jc w:val="both"/>
            </w:pPr>
          </w:p>
        </w:tc>
      </w:tr>
      <w:tr w:rsidR="00AD79E7" w:rsidRPr="00DB1C2E" w14:paraId="5DC66EE6"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2E055266" w14:textId="77777777" w:rsidR="00AD79E7" w:rsidRPr="00DB1C2E" w:rsidRDefault="00AD79E7">
            <w:pPr>
              <w:jc w:val="both"/>
            </w:pPr>
            <w:r w:rsidRPr="00DB1C2E">
              <w:t>Mobile:</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1D36E39B" w14:textId="77777777" w:rsidR="00AD79E7" w:rsidRPr="00DB1C2E" w:rsidRDefault="00AD79E7">
            <w:pPr>
              <w:spacing w:after="0" w:line="240" w:lineRule="auto"/>
              <w:jc w:val="both"/>
            </w:pPr>
          </w:p>
        </w:tc>
      </w:tr>
      <w:tr w:rsidR="00AD79E7" w14:paraId="64B386E6" w14:textId="77777777" w:rsidTr="00AD79E7">
        <w:tc>
          <w:tcPr>
            <w:tcW w:w="2235" w:type="dxa"/>
            <w:tcBorders>
              <w:top w:val="single" w:sz="4" w:space="0" w:color="auto"/>
              <w:left w:val="single" w:sz="4" w:space="0" w:color="auto"/>
              <w:bottom w:val="single" w:sz="4" w:space="0" w:color="auto"/>
              <w:right w:val="single" w:sz="4" w:space="0" w:color="auto"/>
            </w:tcBorders>
            <w:hideMark/>
          </w:tcPr>
          <w:p w14:paraId="2099533C" w14:textId="77777777" w:rsidR="00AD79E7" w:rsidRDefault="00AD79E7">
            <w:pPr>
              <w:jc w:val="both"/>
            </w:pPr>
            <w:r w:rsidRPr="00DB1C2E">
              <w:t>E-mail address:</w:t>
            </w:r>
          </w:p>
        </w:tc>
        <w:tc>
          <w:tcPr>
            <w:tcW w:w="7007" w:type="dxa"/>
            <w:tcBorders>
              <w:top w:val="single" w:sz="4" w:space="0" w:color="auto"/>
              <w:left w:val="single" w:sz="4" w:space="0" w:color="auto"/>
              <w:bottom w:val="single" w:sz="4" w:space="0" w:color="auto"/>
              <w:right w:val="single" w:sz="4" w:space="0" w:color="auto"/>
            </w:tcBorders>
            <w:shd w:val="clear" w:color="auto" w:fill="FFFF00"/>
          </w:tcPr>
          <w:p w14:paraId="351AEAEE" w14:textId="77777777" w:rsidR="00AD79E7" w:rsidRPr="00DB1C2E" w:rsidRDefault="00AD79E7">
            <w:pPr>
              <w:spacing w:after="0" w:line="240" w:lineRule="auto"/>
              <w:jc w:val="both"/>
            </w:pPr>
          </w:p>
        </w:tc>
      </w:tr>
    </w:tbl>
    <w:p w14:paraId="40ABF681" w14:textId="77777777" w:rsidR="00AD79E7" w:rsidRDefault="00AD79E7" w:rsidP="00C11A8D">
      <w:pPr>
        <w:pStyle w:val="Heading2"/>
      </w:pPr>
    </w:p>
    <w:p w14:paraId="7DF27399" w14:textId="6A43A8B4" w:rsidR="00C11A8D" w:rsidRPr="003D2DBB" w:rsidRDefault="00C11A8D" w:rsidP="00C11A8D">
      <w:pPr>
        <w:pStyle w:val="Heading2"/>
      </w:pPr>
      <w:bookmarkStart w:id="25" w:name="_Toc81298533"/>
      <w:r w:rsidRPr="003D2DBB">
        <w:t xml:space="preserve">The </w:t>
      </w:r>
      <w:r w:rsidRPr="002155B2">
        <w:t>Authority</w:t>
      </w:r>
      <w:bookmarkEnd w:id="23"/>
      <w:bookmarkEnd w:id="24"/>
      <w:bookmarkEnd w:id="25"/>
    </w:p>
    <w:p w14:paraId="7DF2739A" w14:textId="77777777" w:rsidR="00C11A8D" w:rsidRPr="003D2DBB" w:rsidRDefault="00C11A8D" w:rsidP="00C11A8D">
      <w:pPr>
        <w:spacing w:after="0" w:line="240" w:lineRule="auto"/>
        <w:jc w:val="both"/>
        <w:rPr>
          <w:sz w:val="24"/>
          <w:szCs w:val="24"/>
        </w:rPr>
      </w:pPr>
    </w:p>
    <w:p w14:paraId="7DF2739B" w14:textId="6AEEFA9D" w:rsidR="00C11A8D" w:rsidRPr="002155B2" w:rsidRDefault="00C11A8D" w:rsidP="00C11A8D">
      <w:pPr>
        <w:spacing w:after="0" w:line="240" w:lineRule="auto"/>
        <w:jc w:val="both"/>
        <w:rPr>
          <w:b/>
        </w:rPr>
      </w:pPr>
      <w:r w:rsidRPr="002155B2">
        <w:rPr>
          <w:b/>
        </w:rPr>
        <w:t>Primary contact</w:t>
      </w:r>
      <w:r w:rsidR="00DB1C2E">
        <w:rPr>
          <w:rStyle w:val="FootnoteReference"/>
          <w:b/>
        </w:rPr>
        <w:footnoteReference w:id="3"/>
      </w:r>
      <w:r w:rsidRPr="002155B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6831"/>
      </w:tblGrid>
      <w:tr w:rsidR="001F69CC" w:rsidRPr="0034592F" w14:paraId="7DF2739E" w14:textId="77777777" w:rsidTr="001F69CC">
        <w:tc>
          <w:tcPr>
            <w:tcW w:w="2235" w:type="dxa"/>
          </w:tcPr>
          <w:p w14:paraId="7DF2739C" w14:textId="77777777" w:rsidR="00C11A8D" w:rsidRPr="002155B2" w:rsidRDefault="00C11A8D" w:rsidP="00880C9D">
            <w:pPr>
              <w:jc w:val="both"/>
            </w:pPr>
            <w:r w:rsidRPr="002155B2">
              <w:t>Name:</w:t>
            </w:r>
          </w:p>
        </w:tc>
        <w:tc>
          <w:tcPr>
            <w:tcW w:w="7007" w:type="dxa"/>
            <w:shd w:val="clear" w:color="auto" w:fill="auto"/>
          </w:tcPr>
          <w:p w14:paraId="7DF2739D" w14:textId="23AD760B" w:rsidR="00C11A8D" w:rsidRPr="002155B2" w:rsidRDefault="001F69CC" w:rsidP="00880C9D">
            <w:pPr>
              <w:spacing w:after="0" w:line="240" w:lineRule="auto"/>
              <w:jc w:val="both"/>
            </w:pPr>
            <w:r>
              <w:t xml:space="preserve">Richard Woodward </w:t>
            </w:r>
          </w:p>
        </w:tc>
      </w:tr>
      <w:tr w:rsidR="001F69CC" w:rsidRPr="0034592F" w14:paraId="7DF273A1" w14:textId="77777777" w:rsidTr="001F69CC">
        <w:tc>
          <w:tcPr>
            <w:tcW w:w="2235" w:type="dxa"/>
          </w:tcPr>
          <w:p w14:paraId="7DF2739F" w14:textId="77777777" w:rsidR="00C11A8D" w:rsidRPr="002155B2" w:rsidRDefault="00C11A8D" w:rsidP="00880C9D">
            <w:pPr>
              <w:jc w:val="both"/>
            </w:pPr>
            <w:r w:rsidRPr="002155B2">
              <w:t>Position:</w:t>
            </w:r>
          </w:p>
        </w:tc>
        <w:tc>
          <w:tcPr>
            <w:tcW w:w="7007" w:type="dxa"/>
            <w:shd w:val="clear" w:color="auto" w:fill="auto"/>
          </w:tcPr>
          <w:p w14:paraId="7DF273A0" w14:textId="79ECEF43" w:rsidR="00C11A8D" w:rsidRPr="002155B2" w:rsidRDefault="001F69CC" w:rsidP="00880C9D">
            <w:pPr>
              <w:spacing w:after="0" w:line="240" w:lineRule="auto"/>
              <w:jc w:val="both"/>
            </w:pPr>
            <w:r>
              <w:t>Station Manager</w:t>
            </w:r>
          </w:p>
        </w:tc>
      </w:tr>
      <w:tr w:rsidR="001F69CC" w:rsidRPr="0034592F" w14:paraId="7DF273A4" w14:textId="77777777" w:rsidTr="001F69CC">
        <w:tc>
          <w:tcPr>
            <w:tcW w:w="2235" w:type="dxa"/>
          </w:tcPr>
          <w:p w14:paraId="7DF273A2" w14:textId="77777777" w:rsidR="00C11A8D" w:rsidRPr="002155B2" w:rsidRDefault="00C11A8D" w:rsidP="00880C9D">
            <w:pPr>
              <w:jc w:val="both"/>
            </w:pPr>
            <w:r w:rsidRPr="002155B2">
              <w:t>Responsible for:</w:t>
            </w:r>
          </w:p>
        </w:tc>
        <w:tc>
          <w:tcPr>
            <w:tcW w:w="7007" w:type="dxa"/>
            <w:shd w:val="clear" w:color="auto" w:fill="auto"/>
          </w:tcPr>
          <w:p w14:paraId="7DF273A3" w14:textId="2DB542B2" w:rsidR="00C11A8D" w:rsidRPr="002155B2" w:rsidRDefault="001F69CC" w:rsidP="00880C9D">
            <w:pPr>
              <w:spacing w:after="0" w:line="240" w:lineRule="auto"/>
              <w:jc w:val="both"/>
            </w:pPr>
            <w:r>
              <w:t xml:space="preserve">Operational Contract Management </w:t>
            </w:r>
          </w:p>
        </w:tc>
      </w:tr>
      <w:tr w:rsidR="001F69CC" w:rsidRPr="0034592F" w14:paraId="7DF273A7" w14:textId="77777777" w:rsidTr="001F69CC">
        <w:tc>
          <w:tcPr>
            <w:tcW w:w="2235" w:type="dxa"/>
          </w:tcPr>
          <w:p w14:paraId="7DF273A5" w14:textId="77777777" w:rsidR="00C11A8D" w:rsidRPr="002155B2" w:rsidRDefault="00C11A8D" w:rsidP="00880C9D">
            <w:pPr>
              <w:jc w:val="both"/>
            </w:pPr>
            <w:r w:rsidRPr="002155B2">
              <w:lastRenderedPageBreak/>
              <w:t>Contact address:</w:t>
            </w:r>
          </w:p>
        </w:tc>
        <w:tc>
          <w:tcPr>
            <w:tcW w:w="7007" w:type="dxa"/>
            <w:shd w:val="clear" w:color="auto" w:fill="auto"/>
          </w:tcPr>
          <w:p w14:paraId="7DF273A6" w14:textId="5ACE7757" w:rsidR="00C11A8D" w:rsidRPr="002155B2" w:rsidRDefault="001F69CC" w:rsidP="00880C9D">
            <w:pPr>
              <w:spacing w:after="0" w:line="240" w:lineRule="auto"/>
              <w:jc w:val="both"/>
            </w:pPr>
            <w:r w:rsidRPr="001F69CC">
              <w:rPr>
                <w:lang w:eastAsia="en-GB"/>
              </w:rPr>
              <w:t xml:space="preserve">Rewley Road Fire Station, </w:t>
            </w:r>
            <w:hyperlink r:id="rId14" w:history="1">
              <w:r w:rsidRPr="001F69CC">
                <w:rPr>
                  <w:rStyle w:val="Hyperlink"/>
                  <w:rFonts w:cs="Arial"/>
                  <w:color w:val="auto"/>
                  <w:sz w:val="24"/>
                  <w:szCs w:val="24"/>
                  <w:u w:val="none"/>
                </w:rPr>
                <w:t>Rewley Road, Oxford</w:t>
              </w:r>
              <w:r>
                <w:rPr>
                  <w:rStyle w:val="Hyperlink"/>
                  <w:rFonts w:cs="Arial"/>
                  <w:color w:val="auto"/>
                  <w:sz w:val="24"/>
                  <w:szCs w:val="24"/>
                  <w:u w:val="none"/>
                </w:rPr>
                <w:t>,</w:t>
              </w:r>
              <w:r w:rsidRPr="001F69CC">
                <w:rPr>
                  <w:rStyle w:val="Hyperlink"/>
                  <w:rFonts w:cs="Arial"/>
                  <w:color w:val="auto"/>
                  <w:sz w:val="24"/>
                  <w:szCs w:val="24"/>
                  <w:u w:val="none"/>
                </w:rPr>
                <w:t xml:space="preserve"> OX1 2EH</w:t>
              </w:r>
            </w:hyperlink>
          </w:p>
        </w:tc>
      </w:tr>
      <w:tr w:rsidR="001F69CC" w:rsidRPr="0034592F" w14:paraId="7DF273AA" w14:textId="77777777" w:rsidTr="001F69CC">
        <w:tc>
          <w:tcPr>
            <w:tcW w:w="2235" w:type="dxa"/>
          </w:tcPr>
          <w:p w14:paraId="7DF273A8" w14:textId="77777777" w:rsidR="00C11A8D" w:rsidRPr="002155B2" w:rsidRDefault="00C11A8D" w:rsidP="00880C9D">
            <w:pPr>
              <w:jc w:val="both"/>
            </w:pPr>
            <w:r w:rsidRPr="002155B2">
              <w:t>Telephone number:</w:t>
            </w:r>
          </w:p>
        </w:tc>
        <w:tc>
          <w:tcPr>
            <w:tcW w:w="7007" w:type="dxa"/>
            <w:shd w:val="clear" w:color="auto" w:fill="auto"/>
          </w:tcPr>
          <w:p w14:paraId="7DF273A9" w14:textId="0B156E1C" w:rsidR="00C11A8D" w:rsidRPr="002155B2" w:rsidRDefault="001F69CC" w:rsidP="001F69CC">
            <w:pPr>
              <w:autoSpaceDE w:val="0"/>
              <w:autoSpaceDN w:val="0"/>
            </w:pPr>
            <w:r>
              <w:t>NA</w:t>
            </w:r>
          </w:p>
        </w:tc>
      </w:tr>
      <w:tr w:rsidR="001F69CC" w:rsidRPr="0034592F" w14:paraId="7DF273AD" w14:textId="77777777" w:rsidTr="001F69CC">
        <w:tc>
          <w:tcPr>
            <w:tcW w:w="2235" w:type="dxa"/>
          </w:tcPr>
          <w:p w14:paraId="7DF273AB" w14:textId="77777777" w:rsidR="00C11A8D" w:rsidRPr="002155B2" w:rsidRDefault="00C11A8D" w:rsidP="00880C9D">
            <w:pPr>
              <w:jc w:val="both"/>
            </w:pPr>
            <w:r w:rsidRPr="002155B2">
              <w:t>Mobile:</w:t>
            </w:r>
          </w:p>
        </w:tc>
        <w:tc>
          <w:tcPr>
            <w:tcW w:w="7007" w:type="dxa"/>
            <w:shd w:val="clear" w:color="auto" w:fill="auto"/>
          </w:tcPr>
          <w:p w14:paraId="7DF273AC" w14:textId="502DE95C" w:rsidR="00C11A8D" w:rsidRPr="001F69CC" w:rsidRDefault="001F69CC" w:rsidP="001F69CC">
            <w:pPr>
              <w:autoSpaceDE w:val="0"/>
              <w:autoSpaceDN w:val="0"/>
              <w:rPr>
                <w:rFonts w:eastAsiaTheme="minorHAnsi"/>
                <w:color w:val="000000"/>
                <w:position w:val="-8"/>
                <w:sz w:val="24"/>
                <w:szCs w:val="24"/>
                <w:lang w:val="en-US" w:eastAsia="en-GB"/>
              </w:rPr>
            </w:pPr>
            <w:r w:rsidRPr="001F69CC">
              <w:rPr>
                <w:color w:val="000000"/>
                <w:position w:val="-8"/>
                <w:sz w:val="24"/>
                <w:szCs w:val="24"/>
                <w:lang w:val="en-US" w:eastAsia="en-GB"/>
              </w:rPr>
              <w:t>07900407343 or 07946160187</w:t>
            </w:r>
          </w:p>
        </w:tc>
      </w:tr>
      <w:tr w:rsidR="001F69CC" w:rsidRPr="0034592F" w14:paraId="7DF273B0" w14:textId="77777777" w:rsidTr="001F69CC">
        <w:tc>
          <w:tcPr>
            <w:tcW w:w="2235" w:type="dxa"/>
          </w:tcPr>
          <w:p w14:paraId="7DF273AE" w14:textId="77777777" w:rsidR="00C11A8D" w:rsidRPr="002155B2" w:rsidRDefault="00C11A8D" w:rsidP="00880C9D">
            <w:pPr>
              <w:jc w:val="both"/>
            </w:pPr>
            <w:r w:rsidRPr="002155B2">
              <w:t>Fax number:</w:t>
            </w:r>
          </w:p>
        </w:tc>
        <w:tc>
          <w:tcPr>
            <w:tcW w:w="7007" w:type="dxa"/>
            <w:shd w:val="clear" w:color="auto" w:fill="auto"/>
          </w:tcPr>
          <w:p w14:paraId="7DF273AF" w14:textId="182F4234" w:rsidR="00C11A8D" w:rsidRPr="002155B2" w:rsidRDefault="001F69CC" w:rsidP="00880C9D">
            <w:pPr>
              <w:spacing w:after="0" w:line="240" w:lineRule="auto"/>
              <w:jc w:val="both"/>
            </w:pPr>
            <w:r>
              <w:t>NA</w:t>
            </w:r>
          </w:p>
        </w:tc>
      </w:tr>
      <w:tr w:rsidR="001F69CC" w:rsidRPr="0034592F" w14:paraId="7DF273B3" w14:textId="77777777" w:rsidTr="001F69CC">
        <w:tc>
          <w:tcPr>
            <w:tcW w:w="2235" w:type="dxa"/>
          </w:tcPr>
          <w:p w14:paraId="7DF273B1" w14:textId="77777777" w:rsidR="00C11A8D" w:rsidRPr="002155B2" w:rsidRDefault="00C11A8D" w:rsidP="00880C9D">
            <w:pPr>
              <w:jc w:val="both"/>
            </w:pPr>
            <w:r w:rsidRPr="002155B2">
              <w:t>E-mail address:</w:t>
            </w:r>
          </w:p>
        </w:tc>
        <w:tc>
          <w:tcPr>
            <w:tcW w:w="7007" w:type="dxa"/>
            <w:shd w:val="clear" w:color="auto" w:fill="auto"/>
          </w:tcPr>
          <w:p w14:paraId="7DF273B2" w14:textId="1ED37703" w:rsidR="00C11A8D" w:rsidRPr="002155B2" w:rsidRDefault="0062656D" w:rsidP="00880C9D">
            <w:pPr>
              <w:spacing w:after="0" w:line="240" w:lineRule="auto"/>
              <w:jc w:val="both"/>
            </w:pPr>
            <w:hyperlink r:id="rId15" w:history="1">
              <w:r w:rsidR="001F69CC" w:rsidRPr="005579E9">
                <w:rPr>
                  <w:rStyle w:val="Hyperlink"/>
                  <w:rFonts w:cs="Arial"/>
                </w:rPr>
                <w:t>Richard.Woodward@Oxfordshire.gov.uk</w:t>
              </w:r>
            </w:hyperlink>
            <w:r w:rsidR="001F69CC">
              <w:t xml:space="preserve"> </w:t>
            </w:r>
          </w:p>
        </w:tc>
      </w:tr>
    </w:tbl>
    <w:p w14:paraId="7DF273B4" w14:textId="77777777" w:rsidR="00C11A8D" w:rsidRPr="002155B2" w:rsidRDefault="00C11A8D" w:rsidP="00C11A8D">
      <w:pPr>
        <w:spacing w:after="0" w:line="240" w:lineRule="auto"/>
        <w:jc w:val="both"/>
      </w:pPr>
    </w:p>
    <w:p w14:paraId="7DF273CF" w14:textId="77777777" w:rsidR="00C11A8D" w:rsidRPr="002155B2" w:rsidRDefault="00C11A8D" w:rsidP="00C11A8D">
      <w:pPr>
        <w:spacing w:after="0" w:line="240" w:lineRule="auto"/>
        <w:jc w:val="both"/>
        <w:rPr>
          <w:b/>
        </w:rPr>
      </w:pPr>
    </w:p>
    <w:p w14:paraId="7DF273D0" w14:textId="77777777" w:rsidR="00C11A8D" w:rsidRPr="002155B2" w:rsidRDefault="00C11A8D" w:rsidP="00C11A8D">
      <w:pPr>
        <w:spacing w:after="0" w:line="240" w:lineRule="auto"/>
        <w:jc w:val="both"/>
        <w:rPr>
          <w:b/>
        </w:rPr>
      </w:pPr>
      <w:r w:rsidRPr="002155B2">
        <w:rPr>
          <w:b/>
        </w:rPr>
        <w:t>Escalation: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6808"/>
      </w:tblGrid>
      <w:tr w:rsidR="00C11A8D" w:rsidRPr="0034592F" w14:paraId="7DF273D3" w14:textId="77777777" w:rsidTr="001F69CC">
        <w:tc>
          <w:tcPr>
            <w:tcW w:w="2208" w:type="dxa"/>
          </w:tcPr>
          <w:p w14:paraId="7DF273D1" w14:textId="77777777" w:rsidR="00C11A8D" w:rsidRPr="002155B2" w:rsidRDefault="00C11A8D" w:rsidP="00880C9D">
            <w:pPr>
              <w:jc w:val="both"/>
            </w:pPr>
            <w:r w:rsidRPr="002155B2">
              <w:t>Name:</w:t>
            </w:r>
          </w:p>
        </w:tc>
        <w:tc>
          <w:tcPr>
            <w:tcW w:w="6808" w:type="dxa"/>
            <w:shd w:val="clear" w:color="auto" w:fill="auto"/>
          </w:tcPr>
          <w:p w14:paraId="7DF273D2" w14:textId="57481254" w:rsidR="00C11A8D" w:rsidRPr="002155B2" w:rsidRDefault="001F69CC" w:rsidP="00880C9D">
            <w:pPr>
              <w:jc w:val="both"/>
            </w:pPr>
            <w:r>
              <w:t xml:space="preserve">Jason </w:t>
            </w:r>
            <w:proofErr w:type="gramStart"/>
            <w:r>
              <w:t>Crapper</w:t>
            </w:r>
            <w:proofErr w:type="gramEnd"/>
          </w:p>
        </w:tc>
      </w:tr>
      <w:tr w:rsidR="00C11A8D" w:rsidRPr="0034592F" w14:paraId="7DF273D6" w14:textId="77777777" w:rsidTr="001F69CC">
        <w:tc>
          <w:tcPr>
            <w:tcW w:w="2208" w:type="dxa"/>
          </w:tcPr>
          <w:p w14:paraId="7DF273D4" w14:textId="77777777" w:rsidR="00C11A8D" w:rsidRPr="002155B2" w:rsidRDefault="00C11A8D" w:rsidP="00880C9D">
            <w:pPr>
              <w:jc w:val="both"/>
            </w:pPr>
            <w:r w:rsidRPr="002155B2">
              <w:t>Position:</w:t>
            </w:r>
          </w:p>
        </w:tc>
        <w:tc>
          <w:tcPr>
            <w:tcW w:w="6808" w:type="dxa"/>
            <w:shd w:val="clear" w:color="auto" w:fill="auto"/>
          </w:tcPr>
          <w:p w14:paraId="7DF273D5" w14:textId="3E86F1F6" w:rsidR="00C11A8D" w:rsidRPr="002155B2" w:rsidRDefault="001F69CC" w:rsidP="00880C9D">
            <w:pPr>
              <w:jc w:val="both"/>
            </w:pPr>
            <w:r>
              <w:t xml:space="preserve">Area Manager </w:t>
            </w:r>
          </w:p>
        </w:tc>
      </w:tr>
      <w:tr w:rsidR="001F69CC" w:rsidRPr="0034592F" w14:paraId="7DF273D9" w14:textId="77777777" w:rsidTr="001F69CC">
        <w:tc>
          <w:tcPr>
            <w:tcW w:w="2208" w:type="dxa"/>
          </w:tcPr>
          <w:p w14:paraId="7DF273D7" w14:textId="77777777" w:rsidR="001F69CC" w:rsidRPr="002155B2" w:rsidRDefault="001F69CC" w:rsidP="001F69CC">
            <w:pPr>
              <w:jc w:val="both"/>
            </w:pPr>
            <w:r w:rsidRPr="002155B2">
              <w:t>Responsible for:</w:t>
            </w:r>
          </w:p>
        </w:tc>
        <w:tc>
          <w:tcPr>
            <w:tcW w:w="6808" w:type="dxa"/>
            <w:shd w:val="clear" w:color="auto" w:fill="auto"/>
          </w:tcPr>
          <w:p w14:paraId="7DF273D8" w14:textId="1886EC72" w:rsidR="001F69CC" w:rsidRPr="002155B2" w:rsidRDefault="001F69CC" w:rsidP="001F69CC">
            <w:pPr>
              <w:jc w:val="both"/>
            </w:pPr>
            <w:r>
              <w:t xml:space="preserve">Operational Contract Management </w:t>
            </w:r>
          </w:p>
        </w:tc>
      </w:tr>
      <w:tr w:rsidR="001F69CC" w:rsidRPr="0034592F" w14:paraId="7DF273DC" w14:textId="77777777" w:rsidTr="001F69CC">
        <w:tc>
          <w:tcPr>
            <w:tcW w:w="2208" w:type="dxa"/>
          </w:tcPr>
          <w:p w14:paraId="7DF273DA" w14:textId="77777777" w:rsidR="001F69CC" w:rsidRPr="002155B2" w:rsidRDefault="001F69CC" w:rsidP="001F69CC">
            <w:pPr>
              <w:jc w:val="both"/>
            </w:pPr>
            <w:r w:rsidRPr="002155B2">
              <w:t>Contact address:</w:t>
            </w:r>
          </w:p>
        </w:tc>
        <w:tc>
          <w:tcPr>
            <w:tcW w:w="6808" w:type="dxa"/>
            <w:shd w:val="clear" w:color="auto" w:fill="auto"/>
          </w:tcPr>
          <w:p w14:paraId="7DF273DB" w14:textId="56EF618E" w:rsidR="001F69CC" w:rsidRPr="002155B2" w:rsidRDefault="001F69CC" w:rsidP="001F69CC">
            <w:pPr>
              <w:jc w:val="both"/>
            </w:pPr>
            <w:r w:rsidRPr="001F69CC">
              <w:rPr>
                <w:lang w:eastAsia="en-GB"/>
              </w:rPr>
              <w:t xml:space="preserve">Rewley Road Fire Station, </w:t>
            </w:r>
            <w:hyperlink r:id="rId16" w:history="1">
              <w:r w:rsidRPr="001F69CC">
                <w:rPr>
                  <w:rStyle w:val="Hyperlink"/>
                  <w:rFonts w:cs="Arial"/>
                  <w:color w:val="auto"/>
                  <w:u w:val="none"/>
                </w:rPr>
                <w:t>Rewley Road, Oxford, OX1 2EH</w:t>
              </w:r>
            </w:hyperlink>
          </w:p>
        </w:tc>
      </w:tr>
      <w:tr w:rsidR="001F69CC" w:rsidRPr="0034592F" w14:paraId="7DF273DF" w14:textId="77777777" w:rsidTr="001F69CC">
        <w:tc>
          <w:tcPr>
            <w:tcW w:w="2208" w:type="dxa"/>
          </w:tcPr>
          <w:p w14:paraId="7DF273DD" w14:textId="77777777" w:rsidR="001F69CC" w:rsidRPr="002155B2" w:rsidRDefault="001F69CC" w:rsidP="001F69CC">
            <w:pPr>
              <w:jc w:val="both"/>
            </w:pPr>
            <w:r w:rsidRPr="002155B2">
              <w:t>Telephone number:</w:t>
            </w:r>
          </w:p>
        </w:tc>
        <w:tc>
          <w:tcPr>
            <w:tcW w:w="6808" w:type="dxa"/>
            <w:shd w:val="clear" w:color="auto" w:fill="auto"/>
          </w:tcPr>
          <w:p w14:paraId="7DF273DE" w14:textId="53042D52" w:rsidR="001F69CC" w:rsidRPr="002155B2" w:rsidRDefault="001F69CC" w:rsidP="001F69CC">
            <w:pPr>
              <w:jc w:val="both"/>
            </w:pPr>
            <w:r>
              <w:t>NA</w:t>
            </w:r>
          </w:p>
        </w:tc>
      </w:tr>
      <w:tr w:rsidR="001F69CC" w:rsidRPr="0034592F" w14:paraId="7DF273E2" w14:textId="77777777" w:rsidTr="001F69CC">
        <w:tc>
          <w:tcPr>
            <w:tcW w:w="2208" w:type="dxa"/>
          </w:tcPr>
          <w:p w14:paraId="7DF273E0" w14:textId="77777777" w:rsidR="001F69CC" w:rsidRPr="002155B2" w:rsidRDefault="001F69CC" w:rsidP="001F69CC">
            <w:pPr>
              <w:jc w:val="both"/>
            </w:pPr>
            <w:r w:rsidRPr="002155B2">
              <w:t>Mobile:</w:t>
            </w:r>
          </w:p>
        </w:tc>
        <w:tc>
          <w:tcPr>
            <w:tcW w:w="6808" w:type="dxa"/>
            <w:shd w:val="clear" w:color="auto" w:fill="auto"/>
          </w:tcPr>
          <w:p w14:paraId="7DF273E1" w14:textId="624B9640" w:rsidR="001F69CC" w:rsidRPr="002155B2" w:rsidRDefault="001F69CC" w:rsidP="001F69CC">
            <w:pPr>
              <w:jc w:val="both"/>
            </w:pPr>
            <w:r>
              <w:t>0</w:t>
            </w:r>
            <w:r w:rsidRPr="001F69CC">
              <w:t>7766498055</w:t>
            </w:r>
          </w:p>
        </w:tc>
      </w:tr>
      <w:tr w:rsidR="001F69CC" w:rsidRPr="0034592F" w14:paraId="7DF273E5" w14:textId="77777777" w:rsidTr="001F69CC">
        <w:tc>
          <w:tcPr>
            <w:tcW w:w="2208" w:type="dxa"/>
          </w:tcPr>
          <w:p w14:paraId="7DF273E3" w14:textId="77777777" w:rsidR="001F69CC" w:rsidRPr="002155B2" w:rsidRDefault="001F69CC" w:rsidP="001F69CC">
            <w:pPr>
              <w:jc w:val="both"/>
            </w:pPr>
            <w:r w:rsidRPr="002155B2">
              <w:t>Fax number:</w:t>
            </w:r>
          </w:p>
        </w:tc>
        <w:tc>
          <w:tcPr>
            <w:tcW w:w="6808" w:type="dxa"/>
            <w:shd w:val="clear" w:color="auto" w:fill="auto"/>
          </w:tcPr>
          <w:p w14:paraId="7DF273E4" w14:textId="314CBAE4" w:rsidR="001F69CC" w:rsidRPr="002155B2" w:rsidRDefault="001F69CC" w:rsidP="001F69CC">
            <w:pPr>
              <w:jc w:val="both"/>
            </w:pPr>
            <w:r>
              <w:t>NA</w:t>
            </w:r>
          </w:p>
        </w:tc>
      </w:tr>
      <w:tr w:rsidR="001F69CC" w:rsidRPr="0034592F" w14:paraId="7DF273E8" w14:textId="77777777" w:rsidTr="001F69CC">
        <w:tc>
          <w:tcPr>
            <w:tcW w:w="2208" w:type="dxa"/>
          </w:tcPr>
          <w:p w14:paraId="7DF273E6" w14:textId="77777777" w:rsidR="001F69CC" w:rsidRPr="002155B2" w:rsidRDefault="001F69CC" w:rsidP="001F69CC">
            <w:pPr>
              <w:jc w:val="both"/>
            </w:pPr>
            <w:r w:rsidRPr="002155B2">
              <w:t>E-mail address:</w:t>
            </w:r>
          </w:p>
        </w:tc>
        <w:tc>
          <w:tcPr>
            <w:tcW w:w="6808" w:type="dxa"/>
            <w:shd w:val="clear" w:color="auto" w:fill="auto"/>
          </w:tcPr>
          <w:p w14:paraId="7DF273E7" w14:textId="0B042888" w:rsidR="001F69CC" w:rsidRPr="002155B2" w:rsidRDefault="001F69CC" w:rsidP="001F69CC">
            <w:pPr>
              <w:jc w:val="both"/>
            </w:pPr>
            <w:r>
              <w:t>Jason.Crapper@Oxfordshire.gov.uk</w:t>
            </w:r>
          </w:p>
        </w:tc>
      </w:tr>
    </w:tbl>
    <w:p w14:paraId="7DF273E9" w14:textId="77777777" w:rsidR="00C11A8D" w:rsidRPr="002155B2" w:rsidRDefault="00C11A8D" w:rsidP="00C11A8D">
      <w:pPr>
        <w:spacing w:after="0" w:line="240" w:lineRule="auto"/>
        <w:jc w:val="both"/>
      </w:pPr>
    </w:p>
    <w:p w14:paraId="7DF273EA" w14:textId="77777777" w:rsidR="00C11A8D" w:rsidRPr="002155B2" w:rsidRDefault="00C11A8D" w:rsidP="00C11A8D">
      <w:pPr>
        <w:spacing w:after="0" w:line="240" w:lineRule="auto"/>
        <w:rPr>
          <w:b/>
        </w:rPr>
      </w:pPr>
      <w:r w:rsidRPr="002155B2">
        <w:rPr>
          <w:b/>
        </w:rPr>
        <w:t>Payment and invoice queries: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6805"/>
      </w:tblGrid>
      <w:tr w:rsidR="001F69CC" w:rsidRPr="0034592F" w14:paraId="7DF273ED" w14:textId="77777777" w:rsidTr="001F69CC">
        <w:tc>
          <w:tcPr>
            <w:tcW w:w="2211" w:type="dxa"/>
          </w:tcPr>
          <w:p w14:paraId="7DF273EB" w14:textId="77777777" w:rsidR="001F69CC" w:rsidRPr="002155B2" w:rsidRDefault="001F69CC" w:rsidP="001F69CC">
            <w:pPr>
              <w:jc w:val="both"/>
            </w:pPr>
            <w:r w:rsidRPr="002155B2">
              <w:t>Name:</w:t>
            </w:r>
          </w:p>
        </w:tc>
        <w:tc>
          <w:tcPr>
            <w:tcW w:w="6805" w:type="dxa"/>
            <w:shd w:val="clear" w:color="auto" w:fill="auto"/>
          </w:tcPr>
          <w:p w14:paraId="245F3A9E" w14:textId="73D1AF76" w:rsidR="001F69CC" w:rsidRPr="002155B2" w:rsidRDefault="001F69CC" w:rsidP="001F69CC">
            <w:pPr>
              <w:jc w:val="both"/>
            </w:pPr>
            <w:r>
              <w:t xml:space="preserve">Richard Woodward </w:t>
            </w:r>
          </w:p>
        </w:tc>
      </w:tr>
      <w:tr w:rsidR="001F69CC" w:rsidRPr="0034592F" w14:paraId="7DF273F0" w14:textId="77777777" w:rsidTr="001F69CC">
        <w:tc>
          <w:tcPr>
            <w:tcW w:w="2211" w:type="dxa"/>
          </w:tcPr>
          <w:p w14:paraId="7DF273EE" w14:textId="77777777" w:rsidR="001F69CC" w:rsidRPr="002155B2" w:rsidRDefault="001F69CC" w:rsidP="001F69CC">
            <w:pPr>
              <w:jc w:val="both"/>
            </w:pPr>
            <w:r w:rsidRPr="002155B2">
              <w:t>Position:</w:t>
            </w:r>
          </w:p>
        </w:tc>
        <w:tc>
          <w:tcPr>
            <w:tcW w:w="6805" w:type="dxa"/>
            <w:shd w:val="clear" w:color="auto" w:fill="auto"/>
          </w:tcPr>
          <w:p w14:paraId="0471BC8E" w14:textId="4E452D2A" w:rsidR="001F69CC" w:rsidRPr="002155B2" w:rsidRDefault="001F69CC" w:rsidP="001F69CC">
            <w:pPr>
              <w:jc w:val="both"/>
            </w:pPr>
            <w:r>
              <w:t>Station Manager</w:t>
            </w:r>
          </w:p>
        </w:tc>
      </w:tr>
      <w:tr w:rsidR="001F69CC" w:rsidRPr="0034592F" w14:paraId="7DF273F3" w14:textId="77777777" w:rsidTr="001F69CC">
        <w:tc>
          <w:tcPr>
            <w:tcW w:w="2211" w:type="dxa"/>
          </w:tcPr>
          <w:p w14:paraId="7DF273F1" w14:textId="77777777" w:rsidR="001F69CC" w:rsidRPr="002155B2" w:rsidRDefault="001F69CC" w:rsidP="001F69CC">
            <w:pPr>
              <w:jc w:val="both"/>
            </w:pPr>
            <w:r w:rsidRPr="002155B2">
              <w:t>Responsible for:</w:t>
            </w:r>
          </w:p>
        </w:tc>
        <w:tc>
          <w:tcPr>
            <w:tcW w:w="6805" w:type="dxa"/>
            <w:shd w:val="clear" w:color="auto" w:fill="auto"/>
          </w:tcPr>
          <w:p w14:paraId="3912D5E2" w14:textId="4EE2824B" w:rsidR="001F69CC" w:rsidRPr="002155B2" w:rsidRDefault="001F69CC" w:rsidP="001F69CC">
            <w:pPr>
              <w:spacing w:after="0" w:line="240" w:lineRule="auto"/>
              <w:jc w:val="both"/>
            </w:pPr>
            <w:r>
              <w:t xml:space="preserve">Operational Contract Management </w:t>
            </w:r>
          </w:p>
        </w:tc>
      </w:tr>
      <w:tr w:rsidR="001F69CC" w:rsidRPr="0034592F" w14:paraId="7DF273F6" w14:textId="77777777" w:rsidTr="001F69CC">
        <w:tc>
          <w:tcPr>
            <w:tcW w:w="2211" w:type="dxa"/>
          </w:tcPr>
          <w:p w14:paraId="7DF273F4" w14:textId="77777777" w:rsidR="001F69CC" w:rsidRPr="002155B2" w:rsidRDefault="001F69CC" w:rsidP="001F69CC">
            <w:pPr>
              <w:jc w:val="both"/>
            </w:pPr>
            <w:r w:rsidRPr="002155B2">
              <w:t>Contact address:</w:t>
            </w:r>
          </w:p>
        </w:tc>
        <w:tc>
          <w:tcPr>
            <w:tcW w:w="6805" w:type="dxa"/>
            <w:shd w:val="clear" w:color="auto" w:fill="auto"/>
          </w:tcPr>
          <w:p w14:paraId="0CF32080" w14:textId="62AD4F83" w:rsidR="001F69CC" w:rsidRPr="001F69CC" w:rsidRDefault="001F69CC" w:rsidP="001F69CC">
            <w:pPr>
              <w:spacing w:after="0" w:line="240" w:lineRule="auto"/>
              <w:jc w:val="both"/>
            </w:pPr>
            <w:r w:rsidRPr="001F69CC">
              <w:rPr>
                <w:lang w:eastAsia="en-GB"/>
              </w:rPr>
              <w:t xml:space="preserve">Rewley Road Fire Station, </w:t>
            </w:r>
            <w:hyperlink r:id="rId17" w:history="1">
              <w:r w:rsidRPr="001F69CC">
                <w:rPr>
                  <w:rStyle w:val="Hyperlink"/>
                  <w:rFonts w:cs="Arial"/>
                  <w:color w:val="auto"/>
                  <w:u w:val="none"/>
                </w:rPr>
                <w:t>Rewley Road, Oxford, OX1 2EH</w:t>
              </w:r>
            </w:hyperlink>
          </w:p>
        </w:tc>
      </w:tr>
      <w:tr w:rsidR="001F69CC" w:rsidRPr="0034592F" w14:paraId="7DF273F9" w14:textId="77777777" w:rsidTr="001F69CC">
        <w:tc>
          <w:tcPr>
            <w:tcW w:w="2211" w:type="dxa"/>
          </w:tcPr>
          <w:p w14:paraId="7DF273F7" w14:textId="77777777" w:rsidR="001F69CC" w:rsidRPr="002155B2" w:rsidRDefault="001F69CC" w:rsidP="001F69CC">
            <w:pPr>
              <w:jc w:val="both"/>
            </w:pPr>
            <w:r w:rsidRPr="002155B2">
              <w:t>Telephone number:</w:t>
            </w:r>
          </w:p>
        </w:tc>
        <w:tc>
          <w:tcPr>
            <w:tcW w:w="6805" w:type="dxa"/>
            <w:shd w:val="clear" w:color="auto" w:fill="auto"/>
          </w:tcPr>
          <w:p w14:paraId="3D014ADA" w14:textId="2DD02D62" w:rsidR="001F69CC" w:rsidRPr="002155B2" w:rsidRDefault="001F69CC" w:rsidP="001F69CC">
            <w:pPr>
              <w:spacing w:after="0" w:line="240" w:lineRule="auto"/>
              <w:jc w:val="both"/>
            </w:pPr>
            <w:r>
              <w:t>NA</w:t>
            </w:r>
          </w:p>
        </w:tc>
      </w:tr>
      <w:tr w:rsidR="001F69CC" w:rsidRPr="0034592F" w14:paraId="7DF273FC" w14:textId="77777777" w:rsidTr="001F69CC">
        <w:tc>
          <w:tcPr>
            <w:tcW w:w="2211" w:type="dxa"/>
          </w:tcPr>
          <w:p w14:paraId="7DF273FA" w14:textId="77777777" w:rsidR="001F69CC" w:rsidRPr="002155B2" w:rsidRDefault="001F69CC" w:rsidP="001F69CC">
            <w:pPr>
              <w:jc w:val="both"/>
            </w:pPr>
            <w:r w:rsidRPr="002155B2">
              <w:t>Mobile:</w:t>
            </w:r>
          </w:p>
        </w:tc>
        <w:tc>
          <w:tcPr>
            <w:tcW w:w="6805" w:type="dxa"/>
            <w:shd w:val="clear" w:color="auto" w:fill="auto"/>
          </w:tcPr>
          <w:p w14:paraId="4B2B9F41" w14:textId="2669C572" w:rsidR="001F69CC" w:rsidRPr="002155B2" w:rsidRDefault="001F69CC" w:rsidP="001F69CC">
            <w:pPr>
              <w:spacing w:after="0" w:line="240" w:lineRule="auto"/>
              <w:jc w:val="both"/>
            </w:pPr>
            <w:r w:rsidRPr="001F69CC">
              <w:rPr>
                <w:color w:val="000000"/>
                <w:position w:val="-8"/>
                <w:sz w:val="24"/>
                <w:szCs w:val="24"/>
                <w:lang w:val="en-US" w:eastAsia="en-GB"/>
              </w:rPr>
              <w:t>07900407343 or 07946160187</w:t>
            </w:r>
          </w:p>
        </w:tc>
      </w:tr>
      <w:tr w:rsidR="001F69CC" w:rsidRPr="0034592F" w14:paraId="7DF273FF" w14:textId="77777777" w:rsidTr="001F69CC">
        <w:tc>
          <w:tcPr>
            <w:tcW w:w="2211" w:type="dxa"/>
          </w:tcPr>
          <w:p w14:paraId="7DF273FD" w14:textId="77777777" w:rsidR="001F69CC" w:rsidRPr="002155B2" w:rsidRDefault="001F69CC" w:rsidP="001F69CC">
            <w:pPr>
              <w:jc w:val="both"/>
            </w:pPr>
            <w:r w:rsidRPr="002155B2">
              <w:t>Fax number:</w:t>
            </w:r>
          </w:p>
        </w:tc>
        <w:tc>
          <w:tcPr>
            <w:tcW w:w="6805" w:type="dxa"/>
            <w:shd w:val="clear" w:color="auto" w:fill="auto"/>
          </w:tcPr>
          <w:p w14:paraId="25CD77EC" w14:textId="42C86CC6" w:rsidR="001F69CC" w:rsidRPr="002155B2" w:rsidRDefault="001F69CC" w:rsidP="001F69CC">
            <w:pPr>
              <w:spacing w:after="0" w:line="240" w:lineRule="auto"/>
              <w:jc w:val="both"/>
            </w:pPr>
            <w:r>
              <w:t>NA</w:t>
            </w:r>
          </w:p>
        </w:tc>
      </w:tr>
      <w:tr w:rsidR="001F69CC" w:rsidRPr="0034592F" w14:paraId="7DF27402" w14:textId="77777777" w:rsidTr="001F69CC">
        <w:tc>
          <w:tcPr>
            <w:tcW w:w="2211" w:type="dxa"/>
          </w:tcPr>
          <w:p w14:paraId="7DF27400" w14:textId="77777777" w:rsidR="001F69CC" w:rsidRPr="002155B2" w:rsidRDefault="001F69CC" w:rsidP="001F69CC">
            <w:pPr>
              <w:jc w:val="both"/>
            </w:pPr>
            <w:r w:rsidRPr="002155B2">
              <w:t>E-mail address:</w:t>
            </w:r>
          </w:p>
        </w:tc>
        <w:tc>
          <w:tcPr>
            <w:tcW w:w="6805" w:type="dxa"/>
            <w:shd w:val="clear" w:color="auto" w:fill="auto"/>
          </w:tcPr>
          <w:p w14:paraId="4666C37A" w14:textId="1E01B0EA" w:rsidR="001F69CC" w:rsidRPr="002155B2" w:rsidRDefault="0062656D" w:rsidP="001F69CC">
            <w:pPr>
              <w:spacing w:after="0" w:line="240" w:lineRule="auto"/>
              <w:jc w:val="both"/>
            </w:pPr>
            <w:hyperlink r:id="rId18" w:history="1">
              <w:r w:rsidR="001F69CC" w:rsidRPr="005579E9">
                <w:rPr>
                  <w:rStyle w:val="Hyperlink"/>
                  <w:rFonts w:cs="Arial"/>
                </w:rPr>
                <w:t>Richard.Woodward@Oxfordshire.gov.uk</w:t>
              </w:r>
            </w:hyperlink>
            <w:r w:rsidR="001F69CC">
              <w:t xml:space="preserve"> </w:t>
            </w:r>
          </w:p>
        </w:tc>
      </w:tr>
    </w:tbl>
    <w:p w14:paraId="7DF27403" w14:textId="77777777" w:rsidR="00C11A8D" w:rsidRPr="003A0EF9" w:rsidRDefault="00C11A8D" w:rsidP="00C11A8D">
      <w:pPr>
        <w:pStyle w:val="Heading1"/>
      </w:pPr>
      <w:bookmarkStart w:id="26" w:name="_Toc338419963"/>
      <w:bookmarkStart w:id="27" w:name="_Toc340042419"/>
      <w:bookmarkStart w:id="28" w:name="_Toc81298534"/>
      <w:r w:rsidRPr="003A0EF9">
        <w:t>Summary of Goods and Services</w:t>
      </w:r>
      <w:bookmarkEnd w:id="26"/>
      <w:bookmarkEnd w:id="27"/>
      <w:bookmarkEnd w:id="28"/>
    </w:p>
    <w:p w14:paraId="7DF27404" w14:textId="77777777" w:rsidR="00C11A8D" w:rsidRDefault="00C11A8D" w:rsidP="00C11A8D">
      <w:pPr>
        <w:spacing w:after="0" w:line="240" w:lineRule="auto"/>
        <w:jc w:val="both"/>
      </w:pPr>
      <w:bookmarkStart w:id="29" w:name="_Toc339967721"/>
    </w:p>
    <w:p w14:paraId="7DF27405" w14:textId="77777777" w:rsidR="00C11A8D" w:rsidRDefault="00C11A8D" w:rsidP="00C11A8D">
      <w:pPr>
        <w:spacing w:after="0" w:line="240" w:lineRule="auto"/>
        <w:jc w:val="both"/>
      </w:pPr>
      <w:r>
        <w:t>The Goods and Services required via th</w:t>
      </w:r>
      <w:r w:rsidR="003F7046">
        <w:t>e</w:t>
      </w:r>
      <w:r>
        <w:t xml:space="preserve"> Call-Off Contract are detailed within </w:t>
      </w:r>
      <w:r w:rsidRPr="00AA21A5">
        <w:t>appendix 5</w:t>
      </w:r>
      <w:r>
        <w:t xml:space="preserve"> of this </w:t>
      </w:r>
      <w:r w:rsidR="003F7046">
        <w:t>Order Form</w:t>
      </w:r>
      <w:r>
        <w:t xml:space="preserve">. </w:t>
      </w:r>
    </w:p>
    <w:p w14:paraId="7DF27406" w14:textId="77777777" w:rsidR="00C11A8D" w:rsidRDefault="00C11A8D" w:rsidP="00C11A8D">
      <w:pPr>
        <w:spacing w:after="0" w:line="240" w:lineRule="auto"/>
        <w:jc w:val="both"/>
      </w:pPr>
    </w:p>
    <w:p w14:paraId="7DF27407" w14:textId="77777777" w:rsidR="00C11A8D" w:rsidRDefault="00C11A8D" w:rsidP="00C11A8D">
      <w:pPr>
        <w:spacing w:after="0" w:line="240" w:lineRule="auto"/>
        <w:jc w:val="both"/>
      </w:pPr>
      <w:r w:rsidRPr="00DB1C2E">
        <w:lastRenderedPageBreak/>
        <w:t>Where a Further Competition has been used to appoint the Contractor, the Invitation to Tender and Contractors response shall form part of the Call-Off Contract.</w:t>
      </w:r>
    </w:p>
    <w:p w14:paraId="7DF27408" w14:textId="77777777" w:rsidR="00C11A8D" w:rsidRDefault="00C11A8D" w:rsidP="00C11A8D">
      <w:pPr>
        <w:spacing w:after="0" w:line="240" w:lineRule="auto"/>
        <w:jc w:val="both"/>
      </w:pPr>
    </w:p>
    <w:p w14:paraId="7DF27409" w14:textId="1370B7CB" w:rsidR="00C11A8D" w:rsidRDefault="00C11A8D" w:rsidP="00C11A8D">
      <w:pPr>
        <w:spacing w:after="0" w:line="240" w:lineRule="auto"/>
        <w:jc w:val="both"/>
      </w:pPr>
      <w:r>
        <w:t xml:space="preserve">The requirements stipulated within the Framework Agreement </w:t>
      </w:r>
      <w:r w:rsidR="001A3E23">
        <w:t>C002687</w:t>
      </w:r>
      <w:r w:rsidR="00BE4C87">
        <w:t xml:space="preserve"> </w:t>
      </w:r>
      <w:r>
        <w:t xml:space="preserve">shall apply to </w:t>
      </w:r>
      <w:r w:rsidR="00BE4C87">
        <w:t>the</w:t>
      </w:r>
      <w:r>
        <w:t xml:space="preserve"> Call-Off Contrac</w:t>
      </w:r>
      <w:r w:rsidR="00BE4C87">
        <w:t>t.</w:t>
      </w:r>
    </w:p>
    <w:bookmarkEnd w:id="29"/>
    <w:p w14:paraId="7DF2740A" w14:textId="77777777" w:rsidR="00C11A8D" w:rsidRPr="002155B2" w:rsidRDefault="00C11A8D" w:rsidP="00C11A8D">
      <w:pPr>
        <w:spacing w:after="0" w:line="240" w:lineRule="auto"/>
        <w:ind w:left="675" w:hanging="675"/>
      </w:pPr>
    </w:p>
    <w:p w14:paraId="7DF2740B" w14:textId="77777777" w:rsidR="00C11A8D" w:rsidRPr="003A0EF9" w:rsidRDefault="00C11A8D" w:rsidP="00C11A8D">
      <w:pPr>
        <w:pStyle w:val="Heading2"/>
      </w:pPr>
      <w:bookmarkStart w:id="30" w:name="_Toc81298535"/>
      <w:r>
        <w:t xml:space="preserve">Delivery of Goods and/or </w:t>
      </w:r>
      <w:r w:rsidRPr="002155B2">
        <w:t>Services</w:t>
      </w:r>
      <w:bookmarkEnd w:id="30"/>
    </w:p>
    <w:p w14:paraId="7DF2740C" w14:textId="77777777" w:rsidR="00C11A8D" w:rsidRPr="00D67326" w:rsidRDefault="00C11A8D" w:rsidP="00C11A8D">
      <w:pPr>
        <w:spacing w:after="0" w:line="240" w:lineRule="auto"/>
        <w:jc w:val="both"/>
      </w:pPr>
    </w:p>
    <w:p w14:paraId="7DF2740D" w14:textId="77777777" w:rsidR="00C11A8D" w:rsidRPr="002155B2" w:rsidRDefault="00C11A8D" w:rsidP="00C11A8D">
      <w:pPr>
        <w:spacing w:after="0" w:line="240" w:lineRule="auto"/>
        <w:jc w:val="both"/>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4"/>
        <w:gridCol w:w="4645"/>
      </w:tblGrid>
      <w:tr w:rsidR="000F3DAE" w:rsidRPr="00D81A95" w14:paraId="7DF27411" w14:textId="77777777" w:rsidTr="00D81A95">
        <w:tc>
          <w:tcPr>
            <w:tcW w:w="4564" w:type="dxa"/>
            <w:shd w:val="clear" w:color="auto" w:fill="auto"/>
          </w:tcPr>
          <w:p w14:paraId="7DF2740E" w14:textId="5A638B28" w:rsidR="000F3DAE" w:rsidRPr="00D81A95" w:rsidRDefault="000F3DAE" w:rsidP="000F3DAE">
            <w:pPr>
              <w:spacing w:after="0" w:line="240" w:lineRule="auto"/>
              <w:jc w:val="both"/>
            </w:pPr>
            <w:r w:rsidRPr="00D81A95">
              <w:t>Goods shall be delivered</w:t>
            </w:r>
            <w:r w:rsidR="003069FA">
              <w:rPr>
                <w:rStyle w:val="FootnoteReference"/>
              </w:rPr>
              <w:footnoteReference w:id="4"/>
            </w:r>
            <w:r w:rsidRPr="00D81A95">
              <w:t xml:space="preserve"> at:</w:t>
            </w:r>
          </w:p>
          <w:p w14:paraId="7DF2740F" w14:textId="77777777" w:rsidR="000F3DAE" w:rsidRPr="00D81A95" w:rsidRDefault="000F3DAE" w:rsidP="00880C9D">
            <w:pPr>
              <w:spacing w:after="0" w:line="240" w:lineRule="auto"/>
            </w:pPr>
          </w:p>
        </w:tc>
        <w:tc>
          <w:tcPr>
            <w:tcW w:w="4645" w:type="dxa"/>
            <w:shd w:val="clear" w:color="auto" w:fill="auto"/>
          </w:tcPr>
          <w:p w14:paraId="7DF27410" w14:textId="77777777" w:rsidR="000F3DAE" w:rsidRPr="00D81A95" w:rsidRDefault="000F3DAE" w:rsidP="00880C9D">
            <w:pPr>
              <w:spacing w:after="0" w:line="240" w:lineRule="auto"/>
            </w:pPr>
            <w:r w:rsidRPr="00D81A95">
              <w:t>Delivery date/ time:</w:t>
            </w:r>
          </w:p>
        </w:tc>
      </w:tr>
      <w:tr w:rsidR="00C11A8D" w:rsidRPr="00D81A95" w14:paraId="7DF27414" w14:textId="77777777" w:rsidTr="00D81A95">
        <w:tc>
          <w:tcPr>
            <w:tcW w:w="4564" w:type="dxa"/>
            <w:shd w:val="clear" w:color="auto" w:fill="auto"/>
          </w:tcPr>
          <w:p w14:paraId="7DF27412" w14:textId="1D28B852" w:rsidR="00C11A8D" w:rsidRPr="00D81A95" w:rsidRDefault="00D81A95" w:rsidP="00880C9D">
            <w:pPr>
              <w:spacing w:after="0" w:line="240" w:lineRule="auto"/>
            </w:pPr>
            <w:r w:rsidRPr="00D81A95">
              <w:rPr>
                <w:lang w:eastAsia="en-GB"/>
              </w:rPr>
              <w:t xml:space="preserve">Oxfordshire Fire and Rescue Service, </w:t>
            </w:r>
            <w:r w:rsidR="00AA21A5" w:rsidRPr="00D81A95">
              <w:rPr>
                <w:lang w:eastAsia="en-GB"/>
              </w:rPr>
              <w:t xml:space="preserve">Rewley Road Fire Station, </w:t>
            </w:r>
            <w:hyperlink r:id="rId19" w:history="1">
              <w:r w:rsidR="00AA21A5" w:rsidRPr="00D81A95">
                <w:rPr>
                  <w:rStyle w:val="Hyperlink"/>
                  <w:rFonts w:cs="Arial"/>
                  <w:color w:val="auto"/>
                  <w:u w:val="none"/>
                </w:rPr>
                <w:t>Rewley Road, Oxford, OX1 2EH</w:t>
              </w:r>
            </w:hyperlink>
          </w:p>
        </w:tc>
        <w:tc>
          <w:tcPr>
            <w:tcW w:w="4645" w:type="dxa"/>
            <w:shd w:val="clear" w:color="auto" w:fill="auto"/>
          </w:tcPr>
          <w:p w14:paraId="7DF27413" w14:textId="711D89B8" w:rsidR="00C11A8D" w:rsidRPr="00D81A95" w:rsidRDefault="00D81A95" w:rsidP="00880C9D">
            <w:pPr>
              <w:spacing w:after="0" w:line="240" w:lineRule="auto"/>
            </w:pPr>
            <w:r w:rsidRPr="00D81A95">
              <w:rPr>
                <w:rStyle w:val="bmdetailsoverlay"/>
                <w:shd w:val="clear" w:color="auto" w:fill="FFFFFF"/>
              </w:rPr>
              <w:t>From contract start date</w:t>
            </w:r>
          </w:p>
        </w:tc>
      </w:tr>
      <w:tr w:rsidR="00AA21A5" w:rsidRPr="00D81A95" w14:paraId="45EA1D17" w14:textId="77777777" w:rsidTr="00D81A95">
        <w:tc>
          <w:tcPr>
            <w:tcW w:w="4564" w:type="dxa"/>
            <w:shd w:val="clear" w:color="auto" w:fill="auto"/>
          </w:tcPr>
          <w:p w14:paraId="5663A48D" w14:textId="789C7834" w:rsidR="00AA21A5" w:rsidRPr="00D81A95" w:rsidRDefault="00D81A95" w:rsidP="00880C9D">
            <w:pPr>
              <w:spacing w:after="0" w:line="240" w:lineRule="auto"/>
            </w:pPr>
            <w:r w:rsidRPr="00D81A95">
              <w:rPr>
                <w:color w:val="111111"/>
                <w:shd w:val="clear" w:color="auto" w:fill="FFFFFF"/>
              </w:rPr>
              <w:t>Buckinghamshire Fire and Rescue Service Headquarters, Stocklake, Aylesbury, HP20 1BD</w:t>
            </w:r>
          </w:p>
        </w:tc>
        <w:tc>
          <w:tcPr>
            <w:tcW w:w="4645" w:type="dxa"/>
            <w:shd w:val="clear" w:color="auto" w:fill="auto"/>
          </w:tcPr>
          <w:p w14:paraId="47ACA95D" w14:textId="136DA9F3" w:rsidR="00AA21A5" w:rsidRPr="00D81A95" w:rsidRDefault="00D81A95" w:rsidP="00880C9D">
            <w:pPr>
              <w:spacing w:after="0" w:line="240" w:lineRule="auto"/>
            </w:pPr>
            <w:r w:rsidRPr="00D81A95">
              <w:rPr>
                <w:rStyle w:val="bmdetailsoverlay"/>
                <w:shd w:val="clear" w:color="auto" w:fill="FFFFFF"/>
              </w:rPr>
              <w:t>From contract start date</w:t>
            </w:r>
          </w:p>
        </w:tc>
      </w:tr>
      <w:tr w:rsidR="00AA21A5" w:rsidRPr="00D81A95" w14:paraId="34AD7706" w14:textId="77777777" w:rsidTr="00D81A95">
        <w:tc>
          <w:tcPr>
            <w:tcW w:w="4564" w:type="dxa"/>
            <w:shd w:val="clear" w:color="auto" w:fill="auto"/>
          </w:tcPr>
          <w:p w14:paraId="124BD548" w14:textId="6DB87EEC" w:rsidR="00AA21A5" w:rsidRPr="00D81A95" w:rsidRDefault="00D81A95" w:rsidP="00880C9D">
            <w:pPr>
              <w:spacing w:after="0" w:line="240" w:lineRule="auto"/>
            </w:pPr>
            <w:r w:rsidRPr="00D81A95">
              <w:t xml:space="preserve">Royal Berkshire Fire and </w:t>
            </w:r>
            <w:r w:rsidR="00054E24" w:rsidRPr="00D81A95">
              <w:t>Rescue</w:t>
            </w:r>
            <w:r w:rsidRPr="00D81A95">
              <w:t xml:space="preserve"> Service, </w:t>
            </w:r>
            <w:hyperlink r:id="rId20" w:history="1">
              <w:proofErr w:type="spellStart"/>
              <w:r w:rsidRPr="00D81A95">
                <w:rPr>
                  <w:rStyle w:val="Hyperlink"/>
                  <w:rFonts w:cs="Arial"/>
                  <w:color w:val="auto"/>
                  <w:u w:val="none"/>
                  <w:shd w:val="clear" w:color="auto" w:fill="FFFFFF"/>
                </w:rPr>
                <w:t>Newsham</w:t>
              </w:r>
              <w:proofErr w:type="spellEnd"/>
              <w:r w:rsidRPr="00D81A95">
                <w:rPr>
                  <w:rStyle w:val="Hyperlink"/>
                  <w:rFonts w:cs="Arial"/>
                  <w:color w:val="auto"/>
                  <w:u w:val="none"/>
                  <w:shd w:val="clear" w:color="auto" w:fill="FFFFFF"/>
                </w:rPr>
                <w:t xml:space="preserve"> Court, Reading RG31 7SD</w:t>
              </w:r>
            </w:hyperlink>
            <w:r w:rsidRPr="00D81A95">
              <w:rPr>
                <w:shd w:val="clear" w:color="auto" w:fill="FFFFFF"/>
              </w:rPr>
              <w:t> </w:t>
            </w:r>
          </w:p>
        </w:tc>
        <w:tc>
          <w:tcPr>
            <w:tcW w:w="4645" w:type="dxa"/>
            <w:shd w:val="clear" w:color="auto" w:fill="auto"/>
          </w:tcPr>
          <w:p w14:paraId="0241E2FB" w14:textId="3FCDD4FA" w:rsidR="00AA21A5" w:rsidRPr="00D81A95" w:rsidRDefault="00D81A95" w:rsidP="00880C9D">
            <w:pPr>
              <w:spacing w:after="0" w:line="240" w:lineRule="auto"/>
            </w:pPr>
            <w:r w:rsidRPr="00D81A95">
              <w:rPr>
                <w:rStyle w:val="bmdetailsoverlay"/>
                <w:shd w:val="clear" w:color="auto" w:fill="FFFFFF"/>
              </w:rPr>
              <w:t>From contract start date</w:t>
            </w:r>
          </w:p>
        </w:tc>
      </w:tr>
    </w:tbl>
    <w:p w14:paraId="7DF27415" w14:textId="77777777" w:rsidR="00C11A8D" w:rsidRPr="00D81A95" w:rsidRDefault="00C11A8D" w:rsidP="00C11A8D">
      <w:pPr>
        <w:spacing w:after="0" w:line="240" w:lineRule="auto"/>
        <w:ind w:firstLine="720"/>
      </w:pPr>
    </w:p>
    <w:p w14:paraId="7DF27416" w14:textId="77777777" w:rsidR="00C11A8D" w:rsidRPr="00D81A95" w:rsidRDefault="00C11A8D" w:rsidP="00C11A8D">
      <w:pPr>
        <w:spacing w:after="0" w:line="240" w:lineRule="auto"/>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598"/>
      </w:tblGrid>
      <w:tr w:rsidR="00C11A8D" w:rsidRPr="00D81A95" w14:paraId="7DF2741A" w14:textId="77777777" w:rsidTr="00D81A95">
        <w:tc>
          <w:tcPr>
            <w:tcW w:w="4644" w:type="dxa"/>
            <w:shd w:val="clear" w:color="auto" w:fill="auto"/>
          </w:tcPr>
          <w:p w14:paraId="7DF27417" w14:textId="77777777" w:rsidR="000F3DAE" w:rsidRPr="00D81A95" w:rsidRDefault="000F3DAE" w:rsidP="000F3DAE">
            <w:pPr>
              <w:spacing w:after="0" w:line="240" w:lineRule="auto"/>
            </w:pPr>
            <w:r w:rsidRPr="00D81A95">
              <w:t>Services shall be delivered at:</w:t>
            </w:r>
          </w:p>
          <w:p w14:paraId="7DF27418" w14:textId="77777777" w:rsidR="00C11A8D" w:rsidRPr="00D81A95" w:rsidRDefault="00C11A8D" w:rsidP="00880C9D">
            <w:pPr>
              <w:spacing w:after="0" w:line="240" w:lineRule="auto"/>
            </w:pPr>
          </w:p>
        </w:tc>
        <w:tc>
          <w:tcPr>
            <w:tcW w:w="4598" w:type="dxa"/>
            <w:shd w:val="clear" w:color="auto" w:fill="auto"/>
          </w:tcPr>
          <w:p w14:paraId="7DF27419" w14:textId="77777777" w:rsidR="00C11A8D" w:rsidRPr="00D81A95" w:rsidRDefault="000F3DAE" w:rsidP="00880C9D">
            <w:pPr>
              <w:spacing w:after="0" w:line="240" w:lineRule="auto"/>
            </w:pPr>
            <w:r w:rsidRPr="00D81A95">
              <w:t>Delivery date/ time:</w:t>
            </w:r>
          </w:p>
        </w:tc>
      </w:tr>
      <w:tr w:rsidR="00D81A95" w:rsidRPr="00D81A95" w14:paraId="7DF2741D" w14:textId="77777777" w:rsidTr="00D81A95">
        <w:tc>
          <w:tcPr>
            <w:tcW w:w="4644" w:type="dxa"/>
            <w:shd w:val="clear" w:color="auto" w:fill="auto"/>
          </w:tcPr>
          <w:p w14:paraId="7DF2741B" w14:textId="459DB0EF" w:rsidR="00D81A95" w:rsidRPr="00D81A95" w:rsidRDefault="00D81A95" w:rsidP="00D81A95">
            <w:pPr>
              <w:spacing w:after="0" w:line="240" w:lineRule="auto"/>
            </w:pPr>
            <w:r w:rsidRPr="00D81A95">
              <w:rPr>
                <w:lang w:eastAsia="en-GB"/>
              </w:rPr>
              <w:t xml:space="preserve">Oxfordshire Fire and Rescue Service, Rewley Road Fire Station, </w:t>
            </w:r>
            <w:hyperlink r:id="rId21" w:history="1">
              <w:r w:rsidRPr="00D81A95">
                <w:rPr>
                  <w:rStyle w:val="Hyperlink"/>
                  <w:rFonts w:cs="Arial"/>
                  <w:color w:val="auto"/>
                  <w:u w:val="none"/>
                </w:rPr>
                <w:t>Rewley Road, Oxford, OX1 2EH</w:t>
              </w:r>
            </w:hyperlink>
          </w:p>
        </w:tc>
        <w:tc>
          <w:tcPr>
            <w:tcW w:w="4598" w:type="dxa"/>
            <w:shd w:val="clear" w:color="auto" w:fill="auto"/>
          </w:tcPr>
          <w:p w14:paraId="7DF2741C" w14:textId="4D998CA7" w:rsidR="00D81A95" w:rsidRPr="00D81A95" w:rsidRDefault="00D81A95" w:rsidP="00D81A95">
            <w:pPr>
              <w:spacing w:after="0" w:line="240" w:lineRule="auto"/>
            </w:pPr>
            <w:r w:rsidRPr="00D81A95">
              <w:rPr>
                <w:rStyle w:val="bmdetailsoverlay"/>
                <w:shd w:val="clear" w:color="auto" w:fill="FFFFFF"/>
              </w:rPr>
              <w:t>From contract start date</w:t>
            </w:r>
          </w:p>
        </w:tc>
      </w:tr>
      <w:tr w:rsidR="00D81A95" w:rsidRPr="00D81A95" w14:paraId="4E92B20C" w14:textId="77777777" w:rsidTr="00D81A95">
        <w:tc>
          <w:tcPr>
            <w:tcW w:w="4644" w:type="dxa"/>
            <w:shd w:val="clear" w:color="auto" w:fill="auto"/>
          </w:tcPr>
          <w:p w14:paraId="538CC5B0" w14:textId="16B5B59E" w:rsidR="00D81A95" w:rsidRPr="00D81A95" w:rsidRDefault="00D81A95" w:rsidP="00D81A95">
            <w:pPr>
              <w:spacing w:after="0" w:line="240" w:lineRule="auto"/>
            </w:pPr>
            <w:r w:rsidRPr="00D81A95">
              <w:rPr>
                <w:color w:val="111111"/>
                <w:shd w:val="clear" w:color="auto" w:fill="FFFFFF"/>
              </w:rPr>
              <w:t>Buckinghamshire Fire and Rescue Service Headquarters, Stocklake, Aylesbury, HP20 1BD</w:t>
            </w:r>
          </w:p>
        </w:tc>
        <w:tc>
          <w:tcPr>
            <w:tcW w:w="4598" w:type="dxa"/>
            <w:shd w:val="clear" w:color="auto" w:fill="auto"/>
          </w:tcPr>
          <w:p w14:paraId="5A88D650" w14:textId="540524CC" w:rsidR="00D81A95" w:rsidRPr="00D81A95" w:rsidRDefault="00D81A95" w:rsidP="00D81A95">
            <w:pPr>
              <w:spacing w:after="0" w:line="240" w:lineRule="auto"/>
            </w:pPr>
            <w:r w:rsidRPr="00D81A95">
              <w:rPr>
                <w:rStyle w:val="bmdetailsoverlay"/>
                <w:shd w:val="clear" w:color="auto" w:fill="FFFFFF"/>
              </w:rPr>
              <w:t>From contract start date</w:t>
            </w:r>
          </w:p>
        </w:tc>
      </w:tr>
      <w:tr w:rsidR="00D81A95" w:rsidRPr="00D81A95" w14:paraId="74B97B23" w14:textId="77777777" w:rsidTr="00D81A95">
        <w:tc>
          <w:tcPr>
            <w:tcW w:w="4644" w:type="dxa"/>
            <w:shd w:val="clear" w:color="auto" w:fill="auto"/>
          </w:tcPr>
          <w:p w14:paraId="6CC56148" w14:textId="21E691ED" w:rsidR="00D81A95" w:rsidRPr="00D81A95" w:rsidRDefault="00D81A95" w:rsidP="00D81A95">
            <w:pPr>
              <w:spacing w:after="0" w:line="240" w:lineRule="auto"/>
            </w:pPr>
            <w:r w:rsidRPr="00D81A95">
              <w:t xml:space="preserve">Royal Berkshire Fire and </w:t>
            </w:r>
            <w:r w:rsidR="00253337" w:rsidRPr="00D81A95">
              <w:t>Rescue</w:t>
            </w:r>
            <w:r w:rsidRPr="00D81A95">
              <w:t xml:space="preserve"> Service, </w:t>
            </w:r>
            <w:hyperlink r:id="rId22" w:history="1">
              <w:proofErr w:type="spellStart"/>
              <w:r w:rsidRPr="00D81A95">
                <w:rPr>
                  <w:rStyle w:val="Hyperlink"/>
                  <w:rFonts w:cs="Arial"/>
                  <w:color w:val="auto"/>
                  <w:u w:val="none"/>
                  <w:shd w:val="clear" w:color="auto" w:fill="FFFFFF"/>
                </w:rPr>
                <w:t>Newsham</w:t>
              </w:r>
              <w:proofErr w:type="spellEnd"/>
              <w:r w:rsidRPr="00D81A95">
                <w:rPr>
                  <w:rStyle w:val="Hyperlink"/>
                  <w:rFonts w:cs="Arial"/>
                  <w:color w:val="auto"/>
                  <w:u w:val="none"/>
                  <w:shd w:val="clear" w:color="auto" w:fill="FFFFFF"/>
                </w:rPr>
                <w:t xml:space="preserve"> Court, Reading RG31 7SD</w:t>
              </w:r>
            </w:hyperlink>
            <w:r w:rsidRPr="00D81A95">
              <w:rPr>
                <w:shd w:val="clear" w:color="auto" w:fill="FFFFFF"/>
              </w:rPr>
              <w:t> </w:t>
            </w:r>
          </w:p>
        </w:tc>
        <w:tc>
          <w:tcPr>
            <w:tcW w:w="4598" w:type="dxa"/>
            <w:shd w:val="clear" w:color="auto" w:fill="auto"/>
          </w:tcPr>
          <w:p w14:paraId="6B31E8B6" w14:textId="0AB8A77D" w:rsidR="00D81A95" w:rsidRPr="00D81A95" w:rsidRDefault="00D81A95" w:rsidP="00D81A95">
            <w:pPr>
              <w:spacing w:after="0" w:line="240" w:lineRule="auto"/>
            </w:pPr>
            <w:r w:rsidRPr="00D81A95">
              <w:rPr>
                <w:rStyle w:val="bmdetailsoverlay"/>
                <w:shd w:val="clear" w:color="auto" w:fill="FFFFFF"/>
              </w:rPr>
              <w:t>From contract start date</w:t>
            </w:r>
          </w:p>
        </w:tc>
      </w:tr>
    </w:tbl>
    <w:p w14:paraId="7DF2741E" w14:textId="77777777" w:rsidR="00C11A8D" w:rsidRPr="002155B2" w:rsidRDefault="00C11A8D" w:rsidP="00C11A8D">
      <w:pPr>
        <w:spacing w:after="0" w:line="240" w:lineRule="auto"/>
      </w:pPr>
    </w:p>
    <w:p w14:paraId="7DF2741F" w14:textId="77777777" w:rsidR="00880C9D" w:rsidRDefault="00880C9D" w:rsidP="00C11A8D">
      <w:pPr>
        <w:spacing w:after="0" w:line="240" w:lineRule="auto"/>
        <w:jc w:val="both"/>
        <w:rPr>
          <w:rFonts w:eastAsia="Times New Roman"/>
          <w:bCs/>
        </w:rPr>
      </w:pPr>
    </w:p>
    <w:p w14:paraId="7DF27420" w14:textId="30D000AC" w:rsidR="00C11A8D" w:rsidRPr="002155B2" w:rsidRDefault="000F3DAE" w:rsidP="000F3DAE">
      <w:pPr>
        <w:spacing w:after="0" w:line="240" w:lineRule="auto"/>
        <w:jc w:val="both"/>
        <w:rPr>
          <w:rFonts w:eastAsia="Times New Roman"/>
          <w:bCs/>
        </w:rPr>
      </w:pPr>
      <w:r w:rsidRPr="00DB1C2E">
        <w:t xml:space="preserve">If </w:t>
      </w:r>
      <w:r w:rsidR="00BB31AF" w:rsidRPr="00DB1C2E">
        <w:t>so,</w:t>
      </w:r>
      <w:r w:rsidRPr="00DB1C2E">
        <w:t xml:space="preserve"> required by the Contracting Authority, the Contractor shall produce within one (1) Month of the Commencement Date</w:t>
      </w:r>
      <w:r w:rsidRPr="00DB1C2E">
        <w:rPr>
          <w:rFonts w:eastAsia="Times New Roman"/>
          <w:bCs/>
        </w:rPr>
        <w:t xml:space="preserve"> </w:t>
      </w:r>
      <w:r w:rsidR="009C423B" w:rsidRPr="00DB1C2E">
        <w:rPr>
          <w:rFonts w:eastAsia="Times New Roman"/>
          <w:bCs/>
        </w:rPr>
        <w:t>implementation and delivery</w:t>
      </w:r>
      <w:r w:rsidRPr="00DB1C2E">
        <w:rPr>
          <w:rFonts w:eastAsia="Times New Roman"/>
          <w:bCs/>
        </w:rPr>
        <w:t xml:space="preserve"> plans to be agreed by the Supervising Officer, which shall form part of this Contract.</w:t>
      </w:r>
      <w:r>
        <w:t xml:space="preserve"> </w:t>
      </w:r>
    </w:p>
    <w:p w14:paraId="7DF27421" w14:textId="77777777" w:rsidR="00C11A8D" w:rsidRDefault="00C11A8D" w:rsidP="00C11A8D">
      <w:pPr>
        <w:spacing w:after="0" w:line="240" w:lineRule="auto"/>
        <w:jc w:val="both"/>
        <w:rPr>
          <w:rFonts w:eastAsia="Times New Roman"/>
          <w:bCs/>
          <w:sz w:val="24"/>
          <w:szCs w:val="24"/>
        </w:rPr>
      </w:pPr>
    </w:p>
    <w:p w14:paraId="7DF27422" w14:textId="77777777" w:rsidR="00C11A8D" w:rsidRPr="002155B2" w:rsidRDefault="00C11A8D" w:rsidP="00C11A8D">
      <w:pPr>
        <w:spacing w:after="0" w:line="240" w:lineRule="auto"/>
        <w:jc w:val="both"/>
        <w:rPr>
          <w:rFonts w:eastAsia="Times New Roman"/>
          <w:bCs/>
        </w:rPr>
      </w:pPr>
      <w:r w:rsidRPr="00DB1C2E">
        <w:rPr>
          <w:rFonts w:eastAsia="Times New Roman"/>
          <w:bCs/>
        </w:rPr>
        <w:t>The timescale within which the Goods and Services shall be provided shall</w:t>
      </w:r>
      <w:r w:rsidR="000F3DAE" w:rsidRPr="00DB1C2E">
        <w:rPr>
          <w:rFonts w:eastAsia="Times New Roman"/>
          <w:bCs/>
        </w:rPr>
        <w:t xml:space="preserve"> be in accordance with this</w:t>
      </w:r>
      <w:r w:rsidRPr="00DB1C2E">
        <w:rPr>
          <w:rFonts w:eastAsia="Times New Roman"/>
          <w:bCs/>
        </w:rPr>
        <w:t xml:space="preserve"> Order</w:t>
      </w:r>
      <w:r w:rsidR="000F3DAE" w:rsidRPr="00DB1C2E">
        <w:rPr>
          <w:rFonts w:eastAsia="Times New Roman"/>
          <w:bCs/>
        </w:rPr>
        <w:t xml:space="preserve"> Form</w:t>
      </w:r>
      <w:r w:rsidRPr="00DB1C2E">
        <w:rPr>
          <w:rFonts w:eastAsia="Times New Roman"/>
          <w:bCs/>
        </w:rPr>
        <w:t xml:space="preserve"> and </w:t>
      </w:r>
      <w:r w:rsidR="000F3DAE" w:rsidRPr="00DB1C2E">
        <w:rPr>
          <w:rFonts w:eastAsia="Times New Roman"/>
          <w:bCs/>
        </w:rPr>
        <w:t xml:space="preserve">the </w:t>
      </w:r>
      <w:r w:rsidRPr="00DB1C2E">
        <w:rPr>
          <w:rFonts w:eastAsia="Times New Roman"/>
          <w:bCs/>
        </w:rPr>
        <w:t>agreed</w:t>
      </w:r>
      <w:r w:rsidR="000F3DAE" w:rsidRPr="00DB1C2E">
        <w:rPr>
          <w:rFonts w:eastAsia="Times New Roman"/>
          <w:bCs/>
        </w:rPr>
        <w:t xml:space="preserve"> </w:t>
      </w:r>
      <w:r w:rsidR="009C423B" w:rsidRPr="00DB1C2E">
        <w:rPr>
          <w:rFonts w:eastAsia="Times New Roman"/>
          <w:bCs/>
        </w:rPr>
        <w:t>implementation and delivery</w:t>
      </w:r>
      <w:r w:rsidRPr="00DB1C2E">
        <w:rPr>
          <w:rFonts w:eastAsia="Times New Roman"/>
          <w:bCs/>
        </w:rPr>
        <w:t xml:space="preserve"> plans.</w:t>
      </w:r>
    </w:p>
    <w:p w14:paraId="7DF27423" w14:textId="77777777" w:rsidR="000F3DAE" w:rsidRDefault="000F3DAE" w:rsidP="00C11A8D">
      <w:pPr>
        <w:spacing w:after="0" w:line="240" w:lineRule="auto"/>
      </w:pPr>
    </w:p>
    <w:p w14:paraId="7DF27424" w14:textId="77777777" w:rsidR="0011676C" w:rsidRPr="0011676C" w:rsidRDefault="0011676C" w:rsidP="0011676C">
      <w:bookmarkStart w:id="31" w:name="_Toc338420003"/>
      <w:bookmarkStart w:id="32" w:name="_Toc340042446"/>
      <w:r>
        <w:br w:type="page"/>
      </w:r>
    </w:p>
    <w:p w14:paraId="7DF27425" w14:textId="77777777" w:rsidR="00C11A8D" w:rsidRPr="003A0EF9" w:rsidRDefault="00C11A8D" w:rsidP="00C11A8D">
      <w:pPr>
        <w:pStyle w:val="Heading1"/>
      </w:pPr>
      <w:bookmarkStart w:id="33" w:name="_Toc81298536"/>
      <w:r w:rsidRPr="003A0EF9">
        <w:lastRenderedPageBreak/>
        <w:t>Summary of the Contractor’s Responsibilities:</w:t>
      </w:r>
      <w:bookmarkEnd w:id="31"/>
      <w:bookmarkEnd w:id="32"/>
      <w:bookmarkEnd w:id="33"/>
      <w:r w:rsidRPr="003A0EF9">
        <w:tab/>
      </w:r>
    </w:p>
    <w:p w14:paraId="7DF27426" w14:textId="77777777" w:rsidR="00C11A8D" w:rsidRPr="003D2DBB" w:rsidRDefault="00C11A8D" w:rsidP="00C11A8D">
      <w:pPr>
        <w:spacing w:after="0" w:line="240" w:lineRule="auto"/>
        <w:jc w:val="both"/>
        <w:rPr>
          <w:sz w:val="24"/>
          <w:szCs w:val="24"/>
        </w:rPr>
      </w:pPr>
    </w:p>
    <w:p w14:paraId="7DF27427" w14:textId="36EBF699" w:rsidR="00C11A8D" w:rsidRDefault="00C11A8D" w:rsidP="00C11A8D">
      <w:pPr>
        <w:spacing w:after="0" w:line="240" w:lineRule="auto"/>
        <w:jc w:val="both"/>
        <w:rPr>
          <w:bCs/>
        </w:rPr>
      </w:pPr>
      <w:r w:rsidRPr="002155B2">
        <w:rPr>
          <w:bCs/>
        </w:rPr>
        <w:t xml:space="preserve">The Contractor shall be </w:t>
      </w:r>
      <w:r w:rsidR="00082802" w:rsidRPr="002155B2">
        <w:rPr>
          <w:bCs/>
        </w:rPr>
        <w:t>responsible.</w:t>
      </w:r>
    </w:p>
    <w:p w14:paraId="7DF27428" w14:textId="77777777" w:rsidR="00C11A8D" w:rsidRPr="002155B2" w:rsidRDefault="00C11A8D" w:rsidP="00C11A8D">
      <w:pPr>
        <w:spacing w:after="0" w:line="240" w:lineRule="auto"/>
        <w:jc w:val="both"/>
        <w:rPr>
          <w:bCs/>
        </w:rPr>
      </w:pPr>
    </w:p>
    <w:p w14:paraId="7DF27429" w14:textId="77777777" w:rsidR="00C11A8D" w:rsidRPr="002155B2" w:rsidRDefault="00C11A8D" w:rsidP="00C11A8D">
      <w:pPr>
        <w:numPr>
          <w:ilvl w:val="0"/>
          <w:numId w:val="1"/>
        </w:numPr>
        <w:spacing w:after="0" w:line="240" w:lineRule="auto"/>
        <w:ind w:left="851" w:hanging="425"/>
        <w:jc w:val="both"/>
      </w:pPr>
      <w:r w:rsidRPr="002155B2">
        <w:t>for providing high quality Goods and cost effective, efficient, professional Services, complying with all legal requirements including Health and Safety legislation, whilst considering and mitigating the impact of their operations on the environment</w:t>
      </w:r>
    </w:p>
    <w:p w14:paraId="7DF2742A" w14:textId="77777777" w:rsidR="00C11A8D" w:rsidRPr="00BC4B0F" w:rsidRDefault="00C11A8D" w:rsidP="00C11A8D">
      <w:pPr>
        <w:numPr>
          <w:ilvl w:val="0"/>
          <w:numId w:val="1"/>
        </w:numPr>
        <w:spacing w:after="0" w:line="240" w:lineRule="auto"/>
        <w:ind w:left="851" w:hanging="425"/>
        <w:jc w:val="both"/>
      </w:pPr>
      <w:r w:rsidRPr="00BC4B0F">
        <w:t>for the supply of staff as may be required for the provision of the Goods and Services and the administration relating thereto</w:t>
      </w:r>
    </w:p>
    <w:p w14:paraId="7DF2742B" w14:textId="77777777" w:rsidR="00C11A8D" w:rsidRPr="00BC4B0F" w:rsidRDefault="00C11A8D" w:rsidP="00C11A8D">
      <w:pPr>
        <w:numPr>
          <w:ilvl w:val="0"/>
          <w:numId w:val="1"/>
        </w:numPr>
        <w:spacing w:after="0" w:line="240" w:lineRule="auto"/>
        <w:ind w:left="851" w:hanging="425"/>
        <w:jc w:val="both"/>
      </w:pPr>
      <w:r w:rsidRPr="00BC4B0F">
        <w:t>for appointing a person to be responsible for the provision of the Goods and Services, providing the Contracting Authority with the names and contact details of that person and of the person(s) who will deputise for such person in their absence and for keeping such information complete and up to date</w:t>
      </w:r>
    </w:p>
    <w:p w14:paraId="7DF2742D" w14:textId="77777777" w:rsidR="00C11A8D" w:rsidRPr="002155B2" w:rsidRDefault="00C11A8D" w:rsidP="00C11A8D">
      <w:pPr>
        <w:numPr>
          <w:ilvl w:val="0"/>
          <w:numId w:val="1"/>
        </w:numPr>
        <w:spacing w:after="0" w:line="240" w:lineRule="auto"/>
        <w:ind w:left="851" w:hanging="425"/>
        <w:jc w:val="both"/>
      </w:pPr>
      <w:r w:rsidRPr="002155B2">
        <w:t>for compliance with all statutory provisions or regulations relating to the provision of the Goods and Services</w:t>
      </w:r>
    </w:p>
    <w:p w14:paraId="7DF2742E" w14:textId="77777777" w:rsidR="00C11A8D" w:rsidRPr="002155B2" w:rsidRDefault="00C11A8D" w:rsidP="00C11A8D">
      <w:pPr>
        <w:numPr>
          <w:ilvl w:val="0"/>
          <w:numId w:val="1"/>
        </w:numPr>
        <w:spacing w:after="0" w:line="240" w:lineRule="auto"/>
        <w:ind w:left="851" w:hanging="425"/>
        <w:jc w:val="both"/>
      </w:pPr>
      <w:r w:rsidRPr="002155B2">
        <w:t xml:space="preserve">for providing the </w:t>
      </w:r>
      <w:r>
        <w:t>Contracting</w:t>
      </w:r>
      <w:r w:rsidRPr="006D2ADB">
        <w:t xml:space="preserve"> </w:t>
      </w:r>
      <w:r w:rsidRPr="002155B2">
        <w:t>Authority with copies of all relevant documentation to demonstrate that the Goods comply with the prevailing Standards throughout the period of the Call-off Contract</w:t>
      </w:r>
    </w:p>
    <w:p w14:paraId="7DF2742F" w14:textId="77777777" w:rsidR="00C11A8D" w:rsidRPr="002155B2" w:rsidRDefault="00C11A8D" w:rsidP="00C11A8D">
      <w:pPr>
        <w:numPr>
          <w:ilvl w:val="0"/>
          <w:numId w:val="1"/>
        </w:numPr>
        <w:spacing w:after="0" w:line="240" w:lineRule="auto"/>
        <w:ind w:left="851" w:hanging="425"/>
        <w:jc w:val="both"/>
      </w:pPr>
      <w:r w:rsidRPr="002155B2">
        <w:t xml:space="preserve">for notifying the </w:t>
      </w:r>
      <w:r>
        <w:t>Contracting</w:t>
      </w:r>
      <w:r w:rsidRPr="006D2ADB">
        <w:t xml:space="preserve"> </w:t>
      </w:r>
      <w:r w:rsidRPr="002155B2">
        <w:t>Authority promptly of any issue that does or could prevent or hinder the Contractor in the performance of the Call-off Contract or where the Contractor becomes aware of any failure on its part to perform all or part of the Call-off Contract</w:t>
      </w:r>
    </w:p>
    <w:p w14:paraId="7DF27430" w14:textId="77777777" w:rsidR="00C11A8D" w:rsidRPr="002155B2" w:rsidRDefault="00C11A8D" w:rsidP="00C11A8D">
      <w:pPr>
        <w:numPr>
          <w:ilvl w:val="0"/>
          <w:numId w:val="1"/>
        </w:numPr>
        <w:spacing w:after="0" w:line="240" w:lineRule="auto"/>
        <w:ind w:left="851" w:hanging="425"/>
        <w:jc w:val="both"/>
      </w:pPr>
      <w:r w:rsidRPr="002155B2">
        <w:t>for the keeping and maintaining of books of account relating to the provision of the Goods and Services including records for VAT and audit purposes</w:t>
      </w:r>
    </w:p>
    <w:p w14:paraId="7DF27431" w14:textId="77777777" w:rsidR="00C11A8D" w:rsidRPr="002155B2" w:rsidRDefault="00C11A8D" w:rsidP="00C11A8D">
      <w:pPr>
        <w:numPr>
          <w:ilvl w:val="0"/>
          <w:numId w:val="1"/>
        </w:numPr>
        <w:spacing w:after="0" w:line="240" w:lineRule="auto"/>
        <w:ind w:left="851" w:hanging="425"/>
        <w:jc w:val="both"/>
      </w:pPr>
      <w:r w:rsidRPr="002155B2">
        <w:t xml:space="preserve">for providing sufficient supporting documentation to accompany invoices to enable the </w:t>
      </w:r>
      <w:r>
        <w:t>Contracting</w:t>
      </w:r>
      <w:r w:rsidRPr="006D2ADB">
        <w:t xml:space="preserve"> </w:t>
      </w:r>
      <w:r w:rsidRPr="002155B2">
        <w:t xml:space="preserve">Authority to have a clear understanding of all charges associated with the provision of the Goods and Services.  </w:t>
      </w:r>
    </w:p>
    <w:p w14:paraId="7DF27432" w14:textId="77777777" w:rsidR="00C11A8D" w:rsidRDefault="00C11A8D" w:rsidP="00C11A8D">
      <w:pPr>
        <w:spacing w:after="0" w:line="240" w:lineRule="auto"/>
        <w:jc w:val="both"/>
        <w:rPr>
          <w:b/>
          <w:sz w:val="24"/>
          <w:szCs w:val="24"/>
        </w:rPr>
      </w:pPr>
    </w:p>
    <w:p w14:paraId="7DF27433" w14:textId="77777777" w:rsidR="00C11A8D" w:rsidRDefault="00C11A8D" w:rsidP="00C11A8D">
      <w:bookmarkStart w:id="34" w:name="_Toc457387609"/>
      <w:r w:rsidRPr="002155B2">
        <w:rPr>
          <w:u w:val="single"/>
        </w:rPr>
        <w:t>Business Continuity</w:t>
      </w:r>
      <w:bookmarkEnd w:id="34"/>
      <w:r>
        <w:rPr>
          <w:u w:val="single"/>
        </w:rPr>
        <w:t>:</w:t>
      </w:r>
    </w:p>
    <w:p w14:paraId="7DF27434" w14:textId="77777777" w:rsidR="00C11A8D" w:rsidRDefault="00C11A8D" w:rsidP="00C11A8D">
      <w:pPr>
        <w:spacing w:after="0" w:line="240" w:lineRule="auto"/>
      </w:pPr>
      <w:r w:rsidRPr="00020077">
        <w:t xml:space="preserve">The </w:t>
      </w:r>
      <w:r>
        <w:t>Contractor shall:</w:t>
      </w:r>
    </w:p>
    <w:p w14:paraId="7DF27435" w14:textId="77777777" w:rsidR="00C11A8D" w:rsidRDefault="00C11A8D" w:rsidP="00C11A8D">
      <w:pPr>
        <w:spacing w:after="0" w:line="240" w:lineRule="auto"/>
        <w:jc w:val="both"/>
        <w:rPr>
          <w:b/>
          <w:sz w:val="24"/>
          <w:szCs w:val="24"/>
        </w:rPr>
      </w:pPr>
    </w:p>
    <w:p w14:paraId="4C53293A" w14:textId="77777777" w:rsidR="00DE04C5" w:rsidRDefault="00DE04C5" w:rsidP="00DE04C5">
      <w:pPr>
        <w:pStyle w:val="ListParagraph"/>
        <w:numPr>
          <w:ilvl w:val="0"/>
          <w:numId w:val="28"/>
        </w:numPr>
        <w:spacing w:after="0" w:line="240" w:lineRule="auto"/>
      </w:pPr>
      <w:r>
        <w:t>if required, provide the Contracting Authority, on request, with a copy of its Disaster Recovery and Business Continuity Plans.</w:t>
      </w:r>
    </w:p>
    <w:p w14:paraId="7DF27439" w14:textId="77777777" w:rsidR="00C11A8D" w:rsidRPr="003A0EF9" w:rsidRDefault="00C11A8D" w:rsidP="00C11A8D">
      <w:pPr>
        <w:pStyle w:val="Heading1"/>
      </w:pPr>
      <w:bookmarkStart w:id="35" w:name="_Toc338420004"/>
      <w:bookmarkStart w:id="36" w:name="_Toc340042447"/>
      <w:bookmarkStart w:id="37" w:name="_Toc81298537"/>
      <w:r w:rsidRPr="003A0EF9">
        <w:t>Summary of the Contracting Authority’s Responsibilities</w:t>
      </w:r>
      <w:bookmarkEnd w:id="35"/>
      <w:bookmarkEnd w:id="36"/>
      <w:bookmarkEnd w:id="37"/>
      <w:r w:rsidRPr="003A0EF9">
        <w:tab/>
      </w:r>
    </w:p>
    <w:p w14:paraId="7DF2743A" w14:textId="77777777" w:rsidR="00C11A8D" w:rsidRPr="003D2DBB" w:rsidRDefault="00C11A8D" w:rsidP="00C11A8D">
      <w:pPr>
        <w:spacing w:after="0" w:line="240" w:lineRule="auto"/>
        <w:jc w:val="both"/>
        <w:rPr>
          <w:sz w:val="24"/>
          <w:szCs w:val="24"/>
        </w:rPr>
      </w:pPr>
    </w:p>
    <w:p w14:paraId="7DF2743B" w14:textId="77777777" w:rsidR="00C11A8D" w:rsidRPr="002155B2" w:rsidRDefault="00C11A8D" w:rsidP="00C11A8D">
      <w:pPr>
        <w:pStyle w:val="NumberSub"/>
        <w:tabs>
          <w:tab w:val="left" w:pos="851"/>
        </w:tabs>
        <w:ind w:left="0" w:firstLine="0"/>
        <w:rPr>
          <w:rFonts w:cs="Arial"/>
          <w:sz w:val="22"/>
          <w:szCs w:val="22"/>
        </w:rPr>
      </w:pPr>
      <w:r w:rsidRPr="002155B2">
        <w:rPr>
          <w:rFonts w:cs="Arial"/>
          <w:sz w:val="22"/>
          <w:szCs w:val="22"/>
        </w:rPr>
        <w:t xml:space="preserve">The Contracting Authority </w:t>
      </w:r>
      <w:proofErr w:type="gramStart"/>
      <w:r w:rsidRPr="002155B2">
        <w:rPr>
          <w:rFonts w:cs="Arial"/>
          <w:sz w:val="22"/>
          <w:szCs w:val="22"/>
        </w:rPr>
        <w:t>shall;</w:t>
      </w:r>
      <w:proofErr w:type="gramEnd"/>
    </w:p>
    <w:p w14:paraId="7DF2743C" w14:textId="77777777" w:rsidR="00C11A8D" w:rsidRPr="002155B2" w:rsidRDefault="00C11A8D" w:rsidP="00C11A8D">
      <w:pPr>
        <w:numPr>
          <w:ilvl w:val="0"/>
          <w:numId w:val="2"/>
        </w:numPr>
        <w:spacing w:after="0" w:line="240" w:lineRule="auto"/>
        <w:ind w:left="709" w:hanging="283"/>
        <w:jc w:val="both"/>
      </w:pPr>
      <w:r w:rsidRPr="002155B2">
        <w:t xml:space="preserve">appoint a Supervising Officer, shall promptly notify the Contractor the identity and full contact details of such person and shall notify the Contractor of all others authorised to act on behalf of or in place of the Supervising Officer </w:t>
      </w:r>
    </w:p>
    <w:p w14:paraId="7DF2743D" w14:textId="77777777" w:rsidR="00C11A8D" w:rsidRPr="002155B2" w:rsidRDefault="00C11A8D" w:rsidP="00C11A8D">
      <w:pPr>
        <w:numPr>
          <w:ilvl w:val="0"/>
          <w:numId w:val="2"/>
        </w:numPr>
        <w:spacing w:after="0" w:line="240" w:lineRule="auto"/>
        <w:ind w:left="709" w:hanging="283"/>
        <w:jc w:val="both"/>
      </w:pPr>
      <w:r w:rsidRPr="002155B2">
        <w:t>proactively engage with the Contractor in monitoring the performance of the Call-off Contract and the Contractor</w:t>
      </w:r>
    </w:p>
    <w:p w14:paraId="7DF2743E" w14:textId="77777777" w:rsidR="00C11A8D" w:rsidRPr="008D1D8E" w:rsidRDefault="00C11A8D" w:rsidP="00C11A8D">
      <w:pPr>
        <w:pStyle w:val="Heading1"/>
      </w:pPr>
      <w:bookmarkStart w:id="38" w:name="_Ref23744357"/>
      <w:bookmarkStart w:id="39" w:name="_Ref113855489"/>
      <w:bookmarkStart w:id="40" w:name="_Toc81298538"/>
      <w:bookmarkEnd w:id="38"/>
      <w:bookmarkEnd w:id="39"/>
      <w:r>
        <w:t>Monitoring Schedule</w:t>
      </w:r>
      <w:bookmarkEnd w:id="40"/>
    </w:p>
    <w:p w14:paraId="7DF2743F" w14:textId="77777777" w:rsidR="00C11A8D" w:rsidRDefault="00C11A8D" w:rsidP="00C11A8D">
      <w:pPr>
        <w:spacing w:after="0" w:line="240" w:lineRule="auto"/>
        <w:rPr>
          <w:rFonts w:eastAsia="Times New Roman"/>
          <w:b/>
          <w:bCs/>
          <w:sz w:val="24"/>
          <w:szCs w:val="24"/>
        </w:rPr>
      </w:pPr>
    </w:p>
    <w:p w14:paraId="7DF27440" w14:textId="77777777" w:rsidR="00C11A8D" w:rsidRPr="002155B2" w:rsidRDefault="00C11A8D" w:rsidP="00C11A8D">
      <w:pPr>
        <w:pStyle w:val="Heading2"/>
        <w:rPr>
          <w:rFonts w:cs="Arial"/>
          <w:szCs w:val="22"/>
        </w:rPr>
      </w:pPr>
      <w:bookmarkStart w:id="41" w:name="_Toc338420007"/>
      <w:bookmarkStart w:id="42" w:name="_Toc340042450"/>
      <w:bookmarkStart w:id="43" w:name="_Toc81298539"/>
      <w:r w:rsidRPr="002155B2">
        <w:rPr>
          <w:rFonts w:cs="Arial"/>
          <w:szCs w:val="22"/>
        </w:rPr>
        <w:t>General</w:t>
      </w:r>
      <w:bookmarkEnd w:id="41"/>
      <w:bookmarkEnd w:id="42"/>
      <w:bookmarkEnd w:id="43"/>
    </w:p>
    <w:p w14:paraId="7DF27441" w14:textId="77777777" w:rsidR="00C11A8D" w:rsidRPr="002155B2" w:rsidRDefault="00C11A8D" w:rsidP="00C11A8D">
      <w:pPr>
        <w:numPr>
          <w:ilvl w:val="0"/>
          <w:numId w:val="2"/>
        </w:numPr>
        <w:spacing w:after="0" w:line="240" w:lineRule="auto"/>
        <w:ind w:left="360"/>
        <w:jc w:val="both"/>
      </w:pPr>
      <w:r w:rsidRPr="002155B2">
        <w:t>The Contracting Authority may monitor the performance of the Contractor by any means, which are practical and reasonable.</w:t>
      </w:r>
    </w:p>
    <w:p w14:paraId="7DF27442" w14:textId="77777777" w:rsidR="00C11A8D" w:rsidRPr="002155B2" w:rsidRDefault="00C11A8D" w:rsidP="00C11A8D">
      <w:pPr>
        <w:spacing w:after="0" w:line="240" w:lineRule="auto"/>
        <w:jc w:val="both"/>
      </w:pPr>
    </w:p>
    <w:p w14:paraId="7DF27443" w14:textId="77777777" w:rsidR="00C11A8D" w:rsidRPr="002155B2" w:rsidRDefault="00C11A8D" w:rsidP="00C11A8D">
      <w:pPr>
        <w:numPr>
          <w:ilvl w:val="0"/>
          <w:numId w:val="2"/>
        </w:numPr>
        <w:spacing w:after="0" w:line="240" w:lineRule="auto"/>
        <w:ind w:left="360"/>
        <w:jc w:val="both"/>
      </w:pPr>
      <w:r w:rsidRPr="002155B2">
        <w:t>The Contract shall be monitored against this Service Level Agreement incorporating Key Performance Indicators and key performance targets, as agreed between the Contractor and the Contracting Authority.</w:t>
      </w:r>
    </w:p>
    <w:p w14:paraId="7DF27444" w14:textId="77777777" w:rsidR="00C11A8D" w:rsidRPr="002155B2" w:rsidRDefault="00C11A8D" w:rsidP="00C11A8D">
      <w:pPr>
        <w:spacing w:after="0" w:line="240" w:lineRule="auto"/>
        <w:ind w:left="360"/>
        <w:jc w:val="both"/>
      </w:pPr>
    </w:p>
    <w:p w14:paraId="7DF27445" w14:textId="77777777" w:rsidR="00C11A8D" w:rsidRPr="002155B2" w:rsidRDefault="00C11A8D" w:rsidP="00C11A8D">
      <w:pPr>
        <w:spacing w:after="0" w:line="240" w:lineRule="auto"/>
        <w:ind w:left="360"/>
        <w:jc w:val="both"/>
      </w:pPr>
      <w:r w:rsidRPr="002155B2">
        <w:t>Any performance issues, non-compliances or failure against the Contract will be managed by the Contracting Authority.</w:t>
      </w:r>
    </w:p>
    <w:p w14:paraId="7DF27446" w14:textId="77777777" w:rsidR="00C11A8D" w:rsidRPr="002155B2" w:rsidRDefault="00C11A8D" w:rsidP="00C11A8D">
      <w:pPr>
        <w:spacing w:after="0" w:line="240" w:lineRule="auto"/>
        <w:ind w:left="360"/>
        <w:jc w:val="both"/>
      </w:pPr>
    </w:p>
    <w:p w14:paraId="7DF27447" w14:textId="77777777" w:rsidR="00C11A8D" w:rsidRPr="002155B2" w:rsidRDefault="00C11A8D" w:rsidP="00C11A8D">
      <w:pPr>
        <w:spacing w:after="0" w:line="240" w:lineRule="auto"/>
        <w:jc w:val="both"/>
      </w:pPr>
      <w:r w:rsidRPr="002155B2">
        <w:t>The objectives of this Schedule are to:</w:t>
      </w:r>
    </w:p>
    <w:p w14:paraId="7DF27448" w14:textId="77777777" w:rsidR="00C11A8D" w:rsidRPr="002155B2" w:rsidRDefault="00C11A8D" w:rsidP="00C11A8D">
      <w:pPr>
        <w:numPr>
          <w:ilvl w:val="0"/>
          <w:numId w:val="2"/>
        </w:numPr>
        <w:tabs>
          <w:tab w:val="num" w:pos="-1440"/>
        </w:tabs>
        <w:spacing w:after="0" w:line="240" w:lineRule="auto"/>
        <w:ind w:left="360"/>
        <w:jc w:val="both"/>
      </w:pPr>
      <w:r w:rsidRPr="002155B2">
        <w:t xml:space="preserve">ensure that the Goods and Services are delivered to a consistent quality standard that meet the requirements of the Contracting </w:t>
      </w:r>
      <w:proofErr w:type="gramStart"/>
      <w:r w:rsidRPr="002155B2">
        <w:t>Authority;</w:t>
      </w:r>
      <w:proofErr w:type="gramEnd"/>
    </w:p>
    <w:p w14:paraId="7DF27449" w14:textId="77777777" w:rsidR="00C11A8D" w:rsidRPr="002155B2" w:rsidRDefault="00C11A8D" w:rsidP="00C11A8D">
      <w:pPr>
        <w:spacing w:after="0" w:line="240" w:lineRule="auto"/>
        <w:ind w:left="360"/>
        <w:jc w:val="both"/>
      </w:pPr>
    </w:p>
    <w:p w14:paraId="7DF2744A" w14:textId="77777777" w:rsidR="00C11A8D" w:rsidRPr="002155B2" w:rsidRDefault="00C11A8D" w:rsidP="00C11A8D">
      <w:pPr>
        <w:numPr>
          <w:ilvl w:val="0"/>
          <w:numId w:val="2"/>
        </w:numPr>
        <w:tabs>
          <w:tab w:val="num" w:pos="-720"/>
        </w:tabs>
        <w:spacing w:after="0" w:line="240" w:lineRule="auto"/>
        <w:ind w:left="360"/>
        <w:jc w:val="both"/>
      </w:pPr>
      <w:r w:rsidRPr="002155B2">
        <w:t xml:space="preserve">provide a mechanism whereby the Contracting Authority can understand the level of performance per Goods and Services delivered, and quickly identify performance issues or failures to enable corrective action plans to be developed and </w:t>
      </w:r>
      <w:proofErr w:type="gramStart"/>
      <w:r w:rsidRPr="002155B2">
        <w:t>deployed;</w:t>
      </w:r>
      <w:proofErr w:type="gramEnd"/>
    </w:p>
    <w:p w14:paraId="7DF2744B" w14:textId="77777777" w:rsidR="00C11A8D" w:rsidRPr="002155B2" w:rsidRDefault="00C11A8D" w:rsidP="00C11A8D">
      <w:pPr>
        <w:spacing w:after="0" w:line="240" w:lineRule="auto"/>
        <w:ind w:left="360"/>
        <w:jc w:val="both"/>
      </w:pPr>
    </w:p>
    <w:p w14:paraId="7DF2744C" w14:textId="77777777" w:rsidR="00C11A8D" w:rsidRPr="002155B2" w:rsidRDefault="00C11A8D" w:rsidP="00C11A8D">
      <w:pPr>
        <w:numPr>
          <w:ilvl w:val="0"/>
          <w:numId w:val="2"/>
        </w:numPr>
        <w:tabs>
          <w:tab w:val="num" w:pos="0"/>
        </w:tabs>
        <w:spacing w:after="0" w:line="240" w:lineRule="auto"/>
        <w:ind w:left="360"/>
        <w:jc w:val="both"/>
      </w:pPr>
      <w:r w:rsidRPr="002155B2">
        <w:t>create a platform to enable continuous improvement in the levels of delivery of Goods and provision of Service Levels provided to the Contracting Authority and thereby enhance and increase value for money.</w:t>
      </w:r>
    </w:p>
    <w:p w14:paraId="7DF2744D" w14:textId="77777777" w:rsidR="00C11A8D" w:rsidRPr="002155B2" w:rsidRDefault="00C11A8D" w:rsidP="00C11A8D">
      <w:pPr>
        <w:spacing w:after="0" w:line="240" w:lineRule="auto"/>
        <w:ind w:left="720"/>
        <w:jc w:val="both"/>
      </w:pPr>
    </w:p>
    <w:p w14:paraId="7DF2744E" w14:textId="77777777" w:rsidR="00C11A8D" w:rsidRPr="003A0EF9" w:rsidRDefault="00C11A8D" w:rsidP="00C11A8D">
      <w:pPr>
        <w:pStyle w:val="Heading2"/>
        <w:rPr>
          <w:rFonts w:cs="Arial"/>
          <w:bCs w:val="0"/>
          <w:szCs w:val="22"/>
        </w:rPr>
      </w:pPr>
      <w:bookmarkStart w:id="44" w:name="_Toc81298540"/>
      <w:r w:rsidRPr="003A0EF9">
        <w:rPr>
          <w:rFonts w:cs="Arial"/>
          <w:bCs w:val="0"/>
          <w:szCs w:val="22"/>
        </w:rPr>
        <w:t>Quality Monitoring</w:t>
      </w:r>
      <w:bookmarkEnd w:id="44"/>
    </w:p>
    <w:p w14:paraId="7DF2744F" w14:textId="77777777" w:rsidR="00C11A8D" w:rsidRPr="0037007D" w:rsidRDefault="00C11A8D" w:rsidP="00C11A8D">
      <w:pPr>
        <w:pStyle w:val="ListParagraph"/>
        <w:numPr>
          <w:ilvl w:val="0"/>
          <w:numId w:val="9"/>
        </w:numPr>
        <w:spacing w:after="0" w:line="240" w:lineRule="auto"/>
        <w:jc w:val="both"/>
      </w:pPr>
      <w:r w:rsidRPr="0037007D">
        <w:t xml:space="preserve">The Contractor shall monitor the provision of the </w:t>
      </w:r>
      <w:r w:rsidRPr="002155B2">
        <w:t>G</w:t>
      </w:r>
      <w:r w:rsidRPr="0037007D">
        <w:t xml:space="preserve">oods and </w:t>
      </w:r>
      <w:r w:rsidRPr="002155B2">
        <w:t>S</w:t>
      </w:r>
      <w:r w:rsidRPr="0037007D">
        <w:t>ervices, in accordance with the provisions of the Service Level Agreement, on a daily basis to ensure that compliance with the Contract documentation, keeping a written record of all deficiencies, key performance events and Force Majeure events.</w:t>
      </w:r>
    </w:p>
    <w:p w14:paraId="7DF27450" w14:textId="77777777" w:rsidR="00C11A8D" w:rsidRPr="002155B2" w:rsidRDefault="00C11A8D" w:rsidP="00C11A8D">
      <w:pPr>
        <w:spacing w:after="0" w:line="240" w:lineRule="auto"/>
      </w:pPr>
    </w:p>
    <w:p w14:paraId="7DF27451" w14:textId="5D79BD6B" w:rsidR="00C11A8D" w:rsidRDefault="00C11A8D" w:rsidP="00C11A8D">
      <w:pPr>
        <w:pStyle w:val="Heading2"/>
        <w:rPr>
          <w:rFonts w:cs="Arial"/>
          <w:szCs w:val="22"/>
        </w:rPr>
      </w:pPr>
      <w:bookmarkStart w:id="45" w:name="_Toc338420008"/>
      <w:bookmarkStart w:id="46" w:name="_Toc340042451"/>
      <w:bookmarkStart w:id="47" w:name="_Toc81298541"/>
      <w:r w:rsidRPr="002155B2">
        <w:rPr>
          <w:rFonts w:cs="Arial"/>
          <w:szCs w:val="22"/>
        </w:rPr>
        <w:t xml:space="preserve">Performance </w:t>
      </w:r>
      <w:r>
        <w:rPr>
          <w:rFonts w:cs="Arial"/>
          <w:szCs w:val="22"/>
        </w:rPr>
        <w:t>R</w:t>
      </w:r>
      <w:r w:rsidRPr="002155B2">
        <w:rPr>
          <w:rFonts w:cs="Arial"/>
          <w:szCs w:val="22"/>
        </w:rPr>
        <w:t xml:space="preserve">eview </w:t>
      </w:r>
      <w:r>
        <w:rPr>
          <w:rFonts w:cs="Arial"/>
          <w:szCs w:val="22"/>
        </w:rPr>
        <w:t>M</w:t>
      </w:r>
      <w:r w:rsidRPr="002155B2">
        <w:rPr>
          <w:rFonts w:cs="Arial"/>
          <w:szCs w:val="22"/>
        </w:rPr>
        <w:t>eetings</w:t>
      </w:r>
      <w:bookmarkEnd w:id="45"/>
      <w:bookmarkEnd w:id="46"/>
      <w:bookmarkEnd w:id="47"/>
    </w:p>
    <w:p w14:paraId="22648F9C" w14:textId="77777777" w:rsidR="00DB1C2E" w:rsidRPr="00DB1C2E" w:rsidRDefault="00DB1C2E" w:rsidP="00DB1C2E"/>
    <w:p w14:paraId="010EF31B" w14:textId="77777777" w:rsidR="006365B7" w:rsidRDefault="006365B7" w:rsidP="006365B7">
      <w:pPr>
        <w:numPr>
          <w:ilvl w:val="0"/>
          <w:numId w:val="29"/>
        </w:numPr>
        <w:tabs>
          <w:tab w:val="num" w:pos="0"/>
        </w:tabs>
        <w:spacing w:after="0" w:line="240" w:lineRule="auto"/>
        <w:ind w:left="360"/>
        <w:jc w:val="both"/>
      </w:pPr>
      <w:r>
        <w:t>If required the Contracting Authority and the Contractor, the Parties, shall meet to discuss their respective levels of satisfaction in respect of the Call-off Contract and to agree any changes necessary to address areas of dissatisfaction.</w:t>
      </w:r>
    </w:p>
    <w:p w14:paraId="7DF27453" w14:textId="77777777" w:rsidR="00C11A8D" w:rsidRPr="002155B2" w:rsidRDefault="00C11A8D" w:rsidP="00C11A8D">
      <w:pPr>
        <w:spacing w:after="0" w:line="240" w:lineRule="auto"/>
        <w:ind w:left="720"/>
        <w:contextualSpacing/>
        <w:jc w:val="both"/>
      </w:pPr>
    </w:p>
    <w:p w14:paraId="7DF27454" w14:textId="77777777" w:rsidR="00C11A8D" w:rsidRPr="002155B2" w:rsidRDefault="00C11A8D" w:rsidP="00C11A8D">
      <w:pPr>
        <w:numPr>
          <w:ilvl w:val="0"/>
          <w:numId w:val="2"/>
        </w:numPr>
        <w:tabs>
          <w:tab w:val="num" w:pos="0"/>
        </w:tabs>
        <w:spacing w:after="0" w:line="240" w:lineRule="auto"/>
        <w:ind w:left="360"/>
        <w:jc w:val="both"/>
      </w:pPr>
      <w:r w:rsidRPr="002155B2">
        <w:t>The Contractor shall ensure that a suitable member of the Contractor’s personnel attends monitoring meetings, together with such other meetings as are reasonably required by the Contracting Authority in relation to the performance of the Contractor under the Call-off Contract.</w:t>
      </w:r>
    </w:p>
    <w:p w14:paraId="7DF27455" w14:textId="77777777" w:rsidR="00C11A8D" w:rsidRPr="002155B2" w:rsidRDefault="00C11A8D" w:rsidP="00C11A8D">
      <w:pPr>
        <w:spacing w:after="0" w:line="240" w:lineRule="auto"/>
        <w:ind w:left="1080"/>
        <w:contextualSpacing/>
        <w:jc w:val="both"/>
      </w:pPr>
    </w:p>
    <w:p w14:paraId="7DF27456" w14:textId="6ACD3511" w:rsidR="00C11A8D" w:rsidRPr="002155B2" w:rsidRDefault="00C11A8D" w:rsidP="00C11A8D">
      <w:pPr>
        <w:numPr>
          <w:ilvl w:val="0"/>
          <w:numId w:val="2"/>
        </w:numPr>
        <w:tabs>
          <w:tab w:val="num" w:pos="0"/>
        </w:tabs>
        <w:spacing w:after="0" w:line="240" w:lineRule="auto"/>
        <w:ind w:left="360"/>
        <w:jc w:val="both"/>
      </w:pPr>
      <w:r w:rsidRPr="002155B2">
        <w:t xml:space="preserve">Performance review meetings will take place </w:t>
      </w:r>
      <w:r w:rsidRPr="00DB1C2E">
        <w:t>quarterly</w:t>
      </w:r>
      <w:r w:rsidRPr="002155B2">
        <w:t xml:space="preserve"> or more frequently if necessary.</w:t>
      </w:r>
    </w:p>
    <w:p w14:paraId="7DF27457" w14:textId="77777777" w:rsidR="00C11A8D" w:rsidRPr="002155B2" w:rsidRDefault="00C11A8D" w:rsidP="00C11A8D">
      <w:pPr>
        <w:spacing w:after="0" w:line="240" w:lineRule="auto"/>
      </w:pPr>
    </w:p>
    <w:p w14:paraId="7DF27458" w14:textId="41486541" w:rsidR="00C11A8D" w:rsidRDefault="00C11A8D" w:rsidP="00C11A8D">
      <w:pPr>
        <w:spacing w:after="0" w:line="240" w:lineRule="auto"/>
      </w:pPr>
      <w:r w:rsidRPr="002155B2">
        <w:t>The location of the meetings will be at:</w:t>
      </w:r>
    </w:p>
    <w:p w14:paraId="116156D7" w14:textId="14882770" w:rsidR="00D81A95" w:rsidRDefault="00D81A95" w:rsidP="00D81A95">
      <w:pPr>
        <w:pStyle w:val="ListParagraph"/>
        <w:numPr>
          <w:ilvl w:val="0"/>
          <w:numId w:val="31"/>
        </w:numPr>
        <w:spacing w:after="0" w:line="240" w:lineRule="auto"/>
        <w:rPr>
          <w:rStyle w:val="Hyperlink"/>
          <w:rFonts w:cs="Arial"/>
          <w:color w:val="auto"/>
          <w:u w:val="none"/>
        </w:rPr>
      </w:pPr>
      <w:r w:rsidRPr="00D81A95">
        <w:rPr>
          <w:lang w:eastAsia="en-GB"/>
        </w:rPr>
        <w:t xml:space="preserve">Oxfordshire Fire and Rescue Service, Rewley Road Fire Station, </w:t>
      </w:r>
      <w:hyperlink r:id="rId23" w:history="1">
        <w:r w:rsidRPr="00D81A95">
          <w:rPr>
            <w:rStyle w:val="Hyperlink"/>
            <w:rFonts w:cs="Arial"/>
            <w:color w:val="auto"/>
            <w:u w:val="none"/>
          </w:rPr>
          <w:t>Rewley Road, Oxford, OX1 2EH</w:t>
        </w:r>
      </w:hyperlink>
    </w:p>
    <w:p w14:paraId="377AEF5D" w14:textId="77777777" w:rsidR="00D81A95" w:rsidRPr="00D81A95" w:rsidRDefault="00D81A95" w:rsidP="00D81A95">
      <w:pPr>
        <w:pStyle w:val="ListParagraph"/>
        <w:numPr>
          <w:ilvl w:val="0"/>
          <w:numId w:val="31"/>
        </w:numPr>
        <w:spacing w:after="0" w:line="240" w:lineRule="auto"/>
      </w:pPr>
      <w:r w:rsidRPr="00D81A95">
        <w:rPr>
          <w:color w:val="111111"/>
          <w:shd w:val="clear" w:color="auto" w:fill="FFFFFF"/>
        </w:rPr>
        <w:t>Buckinghamshire Fire and Rescue Service Headquarters, Stocklake, Aylesbury, HP20 1BD</w:t>
      </w:r>
    </w:p>
    <w:p w14:paraId="465DB58D" w14:textId="268A50D8" w:rsidR="00D81A95" w:rsidRPr="002155B2" w:rsidRDefault="00D81A95" w:rsidP="00D81A95">
      <w:pPr>
        <w:pStyle w:val="ListParagraph"/>
        <w:numPr>
          <w:ilvl w:val="0"/>
          <w:numId w:val="31"/>
        </w:numPr>
        <w:spacing w:after="0" w:line="240" w:lineRule="auto"/>
      </w:pPr>
      <w:r w:rsidRPr="00D81A95">
        <w:t xml:space="preserve">Royal Berkshire Fire and </w:t>
      </w:r>
      <w:r w:rsidR="0062656D" w:rsidRPr="00D81A95">
        <w:t>Rescue</w:t>
      </w:r>
      <w:r w:rsidRPr="00D81A95">
        <w:t xml:space="preserve"> Service, </w:t>
      </w:r>
      <w:hyperlink r:id="rId24" w:history="1">
        <w:proofErr w:type="spellStart"/>
        <w:r w:rsidRPr="00D81A95">
          <w:rPr>
            <w:rStyle w:val="Hyperlink"/>
            <w:rFonts w:cs="Arial"/>
            <w:color w:val="auto"/>
            <w:u w:val="none"/>
            <w:shd w:val="clear" w:color="auto" w:fill="FFFFFF"/>
          </w:rPr>
          <w:t>Newsham</w:t>
        </w:r>
        <w:proofErr w:type="spellEnd"/>
        <w:r w:rsidRPr="00D81A95">
          <w:rPr>
            <w:rStyle w:val="Hyperlink"/>
            <w:rFonts w:cs="Arial"/>
            <w:color w:val="auto"/>
            <w:u w:val="none"/>
            <w:shd w:val="clear" w:color="auto" w:fill="FFFFFF"/>
          </w:rPr>
          <w:t xml:space="preserve"> Court, Reading RG31 7SD</w:t>
        </w:r>
      </w:hyperlink>
      <w:r w:rsidRPr="00D81A95">
        <w:rPr>
          <w:shd w:val="clear" w:color="auto" w:fill="FFFFFF"/>
        </w:rPr>
        <w:t> </w:t>
      </w:r>
    </w:p>
    <w:p w14:paraId="7DF2745B" w14:textId="4A1A6865" w:rsidR="00C11A8D" w:rsidRDefault="00C11A8D" w:rsidP="00C11A8D">
      <w:pPr>
        <w:spacing w:after="0" w:line="240" w:lineRule="auto"/>
        <w:contextualSpacing/>
        <w:jc w:val="both"/>
      </w:pPr>
    </w:p>
    <w:p w14:paraId="38FBA0DF" w14:textId="77777777" w:rsidR="00D81A95" w:rsidRPr="002155B2" w:rsidRDefault="00D81A95" w:rsidP="00C11A8D">
      <w:pPr>
        <w:spacing w:after="0" w:line="240" w:lineRule="auto"/>
        <w:contextualSpacing/>
        <w:jc w:val="both"/>
      </w:pPr>
    </w:p>
    <w:p w14:paraId="7DF2745C" w14:textId="77777777" w:rsidR="00C11A8D" w:rsidRPr="002155B2" w:rsidRDefault="00C11A8D" w:rsidP="00C11A8D">
      <w:pPr>
        <w:spacing w:line="240" w:lineRule="auto"/>
        <w:ind w:left="360"/>
        <w:contextualSpacing/>
      </w:pPr>
      <w:r w:rsidRPr="002155B2">
        <w:t>or at a location as may be agreed between the Parties from time to time.</w:t>
      </w:r>
    </w:p>
    <w:p w14:paraId="7DF2745D" w14:textId="574B2B4B" w:rsidR="00C11A8D" w:rsidRDefault="00C11A8D" w:rsidP="00C11A8D">
      <w:pPr>
        <w:spacing w:line="240" w:lineRule="auto"/>
        <w:ind w:left="360" w:firstLine="720"/>
        <w:contextualSpacing/>
      </w:pPr>
    </w:p>
    <w:p w14:paraId="79C8BCE6" w14:textId="77777777" w:rsidR="00D81A95" w:rsidRPr="002155B2" w:rsidRDefault="00D81A95" w:rsidP="00C11A8D">
      <w:pPr>
        <w:spacing w:line="240" w:lineRule="auto"/>
        <w:ind w:left="360" w:firstLine="720"/>
        <w:contextualSpacing/>
      </w:pPr>
    </w:p>
    <w:p w14:paraId="7DF2745E" w14:textId="77777777" w:rsidR="00C11A8D" w:rsidRPr="002155B2" w:rsidRDefault="00C11A8D" w:rsidP="00C11A8D">
      <w:pPr>
        <w:numPr>
          <w:ilvl w:val="0"/>
          <w:numId w:val="2"/>
        </w:numPr>
        <w:tabs>
          <w:tab w:val="num" w:pos="0"/>
        </w:tabs>
        <w:spacing w:after="0" w:line="240" w:lineRule="auto"/>
        <w:ind w:left="360"/>
        <w:jc w:val="both"/>
      </w:pPr>
      <w:r w:rsidRPr="002155B2">
        <w:lastRenderedPageBreak/>
        <w:t>The Contractor shall produce an agenda, incorporating items requested by the Contracting Authority, one week in advance of the review.</w:t>
      </w:r>
    </w:p>
    <w:p w14:paraId="7DF2745F" w14:textId="77777777" w:rsidR="00C11A8D" w:rsidRPr="002155B2" w:rsidRDefault="00C11A8D" w:rsidP="00C11A8D">
      <w:pPr>
        <w:spacing w:after="0" w:line="240" w:lineRule="auto"/>
        <w:ind w:left="1080"/>
        <w:contextualSpacing/>
        <w:jc w:val="both"/>
      </w:pPr>
    </w:p>
    <w:p w14:paraId="7DF27460" w14:textId="77777777" w:rsidR="00C11A8D" w:rsidRPr="002155B2" w:rsidRDefault="00C11A8D" w:rsidP="00C11A8D">
      <w:pPr>
        <w:numPr>
          <w:ilvl w:val="0"/>
          <w:numId w:val="2"/>
        </w:numPr>
        <w:tabs>
          <w:tab w:val="num" w:pos="0"/>
        </w:tabs>
        <w:spacing w:after="0" w:line="240" w:lineRule="auto"/>
        <w:ind w:left="360"/>
        <w:jc w:val="both"/>
      </w:pPr>
      <w:r w:rsidRPr="002155B2">
        <w:t>The Contractor shall minute the proceedings of such meeting(s) and such minutes shall be forwarded to the Contracting Authority for acceptance within ten working days of the meeting.  Once the minutes, including any agreed changes thereto, have been agreed and signed by the Parties, such minutes shall be deemed to be an authoritative record of the matters discussed and agreed.</w:t>
      </w:r>
    </w:p>
    <w:p w14:paraId="7DF27461" w14:textId="77777777" w:rsidR="00C11A8D" w:rsidRPr="002155B2" w:rsidRDefault="00C11A8D" w:rsidP="00C11A8D">
      <w:pPr>
        <w:spacing w:after="0" w:line="240" w:lineRule="auto"/>
        <w:ind w:left="1080"/>
        <w:contextualSpacing/>
        <w:jc w:val="both"/>
      </w:pPr>
    </w:p>
    <w:p w14:paraId="7DF27462" w14:textId="77777777" w:rsidR="00C11A8D" w:rsidRPr="002155B2" w:rsidRDefault="00C11A8D" w:rsidP="00C11A8D">
      <w:pPr>
        <w:numPr>
          <w:ilvl w:val="0"/>
          <w:numId w:val="2"/>
        </w:numPr>
        <w:tabs>
          <w:tab w:val="num" w:pos="0"/>
        </w:tabs>
        <w:spacing w:after="0" w:line="240" w:lineRule="auto"/>
        <w:ind w:left="360"/>
        <w:jc w:val="both"/>
      </w:pPr>
      <w:r w:rsidRPr="002155B2">
        <w:t>Should the most appropriate member of the Contractor's staff be unable to attend the meeting, then a suitable replacement of equivalent status shall be fully briefed and shall attend on his behalf.</w:t>
      </w:r>
    </w:p>
    <w:p w14:paraId="7DF27463" w14:textId="77777777" w:rsidR="00C11A8D" w:rsidRPr="002155B2" w:rsidRDefault="00C11A8D" w:rsidP="00C11A8D">
      <w:pPr>
        <w:spacing w:after="0" w:line="240" w:lineRule="auto"/>
        <w:ind w:left="1080"/>
        <w:contextualSpacing/>
        <w:jc w:val="both"/>
        <w:rPr>
          <w:b/>
          <w:bCs/>
        </w:rPr>
      </w:pPr>
    </w:p>
    <w:p w14:paraId="7DF27464" w14:textId="77777777" w:rsidR="00C11A8D" w:rsidRPr="002155B2" w:rsidRDefault="00C11A8D" w:rsidP="00C11A8D">
      <w:pPr>
        <w:numPr>
          <w:ilvl w:val="0"/>
          <w:numId w:val="2"/>
        </w:numPr>
        <w:tabs>
          <w:tab w:val="num" w:pos="0"/>
        </w:tabs>
        <w:spacing w:after="0" w:line="240" w:lineRule="auto"/>
        <w:ind w:left="360"/>
        <w:jc w:val="both"/>
        <w:rPr>
          <w:b/>
          <w:bCs/>
        </w:rPr>
      </w:pPr>
      <w:r w:rsidRPr="002155B2">
        <w:t>The Contractor is responsible for providing management information and statistical information as required by the Contracting Authority.  The exact format of the statistics and the information and level of detail required to be included in it shall be that reasonably specified from time to time by the Supervising Officer and shall be provided within such timescale as the Supervising Officer may reasonably specify. The Supervising Officer may vary this from time to time as the need arises.</w:t>
      </w:r>
    </w:p>
    <w:p w14:paraId="7DF27465" w14:textId="77777777" w:rsidR="00C11A8D" w:rsidRPr="002155B2" w:rsidRDefault="00C11A8D" w:rsidP="00C11A8D">
      <w:pPr>
        <w:spacing w:line="240" w:lineRule="auto"/>
        <w:contextualSpacing/>
      </w:pPr>
    </w:p>
    <w:p w14:paraId="7DF27466" w14:textId="3651C669" w:rsidR="00C11A8D" w:rsidRPr="002155B2" w:rsidRDefault="00C11A8D" w:rsidP="00C11A8D">
      <w:pPr>
        <w:pStyle w:val="Heading2"/>
        <w:rPr>
          <w:rFonts w:cs="Arial"/>
          <w:szCs w:val="22"/>
        </w:rPr>
      </w:pPr>
      <w:bookmarkStart w:id="48" w:name="_Toc81298542"/>
      <w:bookmarkStart w:id="49" w:name="_Toc338420010"/>
      <w:bookmarkStart w:id="50" w:name="_Toc340042453"/>
      <w:r w:rsidRPr="00572DED">
        <w:rPr>
          <w:rFonts w:cs="Arial"/>
          <w:szCs w:val="22"/>
        </w:rPr>
        <w:t>Key Performance Indicators</w:t>
      </w:r>
      <w:bookmarkEnd w:id="48"/>
      <w:r w:rsidRPr="00572DED">
        <w:rPr>
          <w:rFonts w:cs="Arial"/>
          <w:szCs w:val="22"/>
        </w:rPr>
        <w:t xml:space="preserve"> </w:t>
      </w:r>
      <w:bookmarkEnd w:id="49"/>
      <w:bookmarkEnd w:id="50"/>
    </w:p>
    <w:p w14:paraId="7DF27467" w14:textId="77777777" w:rsidR="00BD5A58" w:rsidRDefault="00BD5A58" w:rsidP="00BD5A58">
      <w:pPr>
        <w:spacing w:after="0" w:line="240" w:lineRule="auto"/>
        <w:ind w:left="360"/>
        <w:jc w:val="both"/>
      </w:pPr>
    </w:p>
    <w:p w14:paraId="7DF27468" w14:textId="77777777" w:rsidR="00C11A8D" w:rsidRPr="002155B2" w:rsidRDefault="00C11A8D" w:rsidP="00C11A8D">
      <w:pPr>
        <w:numPr>
          <w:ilvl w:val="0"/>
          <w:numId w:val="2"/>
        </w:numPr>
        <w:tabs>
          <w:tab w:val="num" w:pos="0"/>
        </w:tabs>
        <w:spacing w:after="0" w:line="240" w:lineRule="auto"/>
        <w:ind w:left="360"/>
        <w:jc w:val="both"/>
      </w:pPr>
      <w:r w:rsidRPr="002155B2">
        <w:t xml:space="preserve">The Key Performance Indicators and key performance targets set out in Appendix 1 will apply in respect of the performance by the Contractor of the </w:t>
      </w:r>
      <w:r w:rsidR="00BD5A58">
        <w:t>Contract</w:t>
      </w:r>
      <w:r w:rsidRPr="002155B2">
        <w:t xml:space="preserve">.  </w:t>
      </w:r>
    </w:p>
    <w:p w14:paraId="7DF27469" w14:textId="77777777" w:rsidR="00C11A8D" w:rsidRPr="002155B2" w:rsidRDefault="00C11A8D" w:rsidP="00C11A8D">
      <w:pPr>
        <w:spacing w:after="0" w:line="240" w:lineRule="auto"/>
        <w:ind w:left="720"/>
        <w:contextualSpacing/>
        <w:jc w:val="both"/>
      </w:pPr>
    </w:p>
    <w:p w14:paraId="7DF2746B" w14:textId="45823C8F" w:rsidR="00C11A8D" w:rsidRPr="002155B2" w:rsidRDefault="00C11A8D" w:rsidP="004C33AA">
      <w:pPr>
        <w:numPr>
          <w:ilvl w:val="0"/>
          <w:numId w:val="2"/>
        </w:numPr>
        <w:tabs>
          <w:tab w:val="num" w:pos="0"/>
        </w:tabs>
        <w:spacing w:after="0" w:line="240" w:lineRule="auto"/>
        <w:ind w:left="360"/>
        <w:jc w:val="both"/>
      </w:pPr>
      <w:r w:rsidRPr="002155B2">
        <w:t xml:space="preserve">The Contractor shall, on a </w:t>
      </w:r>
      <w:r w:rsidRPr="00DB1C2E">
        <w:t>quarterly</w:t>
      </w:r>
      <w:r w:rsidRPr="002155B2">
        <w:t xml:space="preserve"> basis, monitor and record the Contractor’s performance of the Contract by reference to the criteria applicable to each of the Key Performance Indicators (as summarised in the table in Appendix 1), including any Force Majeure </w:t>
      </w:r>
      <w:r w:rsidR="00BD5A58">
        <w:t>E</w:t>
      </w:r>
      <w:r w:rsidRPr="002155B2">
        <w:t xml:space="preserve">vents, </w:t>
      </w:r>
      <w:proofErr w:type="gramStart"/>
      <w:r w:rsidRPr="002155B2">
        <w:t>deficiencies</w:t>
      </w:r>
      <w:proofErr w:type="gramEnd"/>
      <w:r w:rsidRPr="002155B2">
        <w:t xml:space="preserve"> and complaints for the purpose of preparing and delivering to the Contracting Authority a </w:t>
      </w:r>
      <w:r w:rsidRPr="00DB1C2E">
        <w:t>quarterly</w:t>
      </w:r>
      <w:r w:rsidRPr="002155B2">
        <w:t xml:space="preserve"> Key Performance Indicator Report</w:t>
      </w:r>
      <w:r w:rsidR="004C33AA">
        <w:t>.</w:t>
      </w:r>
    </w:p>
    <w:p w14:paraId="7DF2747C" w14:textId="77777777" w:rsidR="00C11A8D" w:rsidRDefault="00C11A8D" w:rsidP="00C11A8D">
      <w:pPr>
        <w:pStyle w:val="Heading1"/>
        <w:rPr>
          <w:szCs w:val="24"/>
        </w:rPr>
      </w:pPr>
      <w:bookmarkStart w:id="51" w:name="_Toc81298543"/>
      <w:r w:rsidRPr="003A0EF9">
        <w:t xml:space="preserve">Response </w:t>
      </w:r>
      <w:r>
        <w:t>T</w:t>
      </w:r>
      <w:r w:rsidRPr="003A0EF9">
        <w:t>imes/</w:t>
      </w:r>
      <w:r>
        <w:t>P</w:t>
      </w:r>
      <w:r w:rsidRPr="003A0EF9">
        <w:t>riority for Resolutions</w:t>
      </w:r>
      <w:bookmarkEnd w:id="51"/>
    </w:p>
    <w:p w14:paraId="7DF2747D" w14:textId="77777777" w:rsidR="00C11A8D" w:rsidRDefault="00C11A8D" w:rsidP="00C11A8D">
      <w:pPr>
        <w:pStyle w:val="ListParagraph"/>
        <w:ind w:left="0"/>
      </w:pPr>
    </w:p>
    <w:p w14:paraId="7DF2747E" w14:textId="77777777" w:rsidR="00C11A8D" w:rsidRPr="00236F03" w:rsidRDefault="00C11A8D" w:rsidP="00C11A8D">
      <w:pPr>
        <w:pStyle w:val="ListParagraph"/>
        <w:ind w:left="0"/>
      </w:pPr>
      <w:r w:rsidRPr="00236F03">
        <w:t>Timescales and actions for resolution of issues shall be considered on a case-by-case basis by the Supervising Officer. The Supervising Officer and the Contractor shall agree actions and timescales for resolution, and time shall be of the essence.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2263"/>
        <w:gridCol w:w="4522"/>
      </w:tblGrid>
      <w:tr w:rsidR="00C11A8D" w:rsidRPr="003A2CB5" w14:paraId="7DF27482" w14:textId="77777777" w:rsidTr="00880C9D">
        <w:trPr>
          <w:trHeight w:val="450"/>
        </w:trPr>
        <w:tc>
          <w:tcPr>
            <w:tcW w:w="2127" w:type="dxa"/>
            <w:vAlign w:val="center"/>
          </w:tcPr>
          <w:p w14:paraId="7DF2747F" w14:textId="77777777" w:rsidR="00C11A8D" w:rsidRPr="00236F03" w:rsidRDefault="00C11A8D" w:rsidP="00880C9D">
            <w:pPr>
              <w:rPr>
                <w:b/>
                <w:bCs/>
                <w:i/>
              </w:rPr>
            </w:pPr>
            <w:r w:rsidRPr="00236F03">
              <w:rPr>
                <w:b/>
                <w:bCs/>
                <w:i/>
              </w:rPr>
              <w:t>Problem Priority</w:t>
            </w:r>
          </w:p>
        </w:tc>
        <w:tc>
          <w:tcPr>
            <w:tcW w:w="2268" w:type="dxa"/>
            <w:vAlign w:val="center"/>
          </w:tcPr>
          <w:p w14:paraId="7DF27480" w14:textId="77777777" w:rsidR="00C11A8D" w:rsidRPr="00236F03" w:rsidRDefault="00C11A8D" w:rsidP="00880C9D">
            <w:pPr>
              <w:rPr>
                <w:b/>
                <w:bCs/>
                <w:i/>
              </w:rPr>
            </w:pPr>
            <w:r w:rsidRPr="00236F03">
              <w:rPr>
                <w:b/>
                <w:bCs/>
                <w:i/>
              </w:rPr>
              <w:t>Status</w:t>
            </w:r>
          </w:p>
        </w:tc>
        <w:tc>
          <w:tcPr>
            <w:tcW w:w="4536" w:type="dxa"/>
            <w:vAlign w:val="center"/>
          </w:tcPr>
          <w:p w14:paraId="7DF27481" w14:textId="77777777" w:rsidR="00C11A8D" w:rsidRPr="00236F03" w:rsidRDefault="00C11A8D" w:rsidP="00880C9D">
            <w:pPr>
              <w:rPr>
                <w:b/>
                <w:bCs/>
                <w:i/>
              </w:rPr>
            </w:pPr>
            <w:r w:rsidRPr="00236F03">
              <w:rPr>
                <w:b/>
                <w:bCs/>
                <w:i/>
              </w:rPr>
              <w:t>Impact</w:t>
            </w:r>
          </w:p>
        </w:tc>
      </w:tr>
      <w:tr w:rsidR="00C11A8D" w:rsidRPr="003A2CB5" w14:paraId="7DF27486" w14:textId="77777777" w:rsidTr="00880C9D">
        <w:trPr>
          <w:trHeight w:val="348"/>
        </w:trPr>
        <w:tc>
          <w:tcPr>
            <w:tcW w:w="2127" w:type="dxa"/>
            <w:vAlign w:val="center"/>
          </w:tcPr>
          <w:p w14:paraId="7DF27483" w14:textId="77777777" w:rsidR="00C11A8D" w:rsidRPr="00236F03" w:rsidRDefault="00C11A8D" w:rsidP="00880C9D">
            <w:pPr>
              <w:rPr>
                <w:i/>
              </w:rPr>
            </w:pPr>
            <w:r w:rsidRPr="00236F03">
              <w:rPr>
                <w:i/>
              </w:rPr>
              <w:t>Priority 1</w:t>
            </w:r>
          </w:p>
        </w:tc>
        <w:tc>
          <w:tcPr>
            <w:tcW w:w="2268" w:type="dxa"/>
            <w:vAlign w:val="center"/>
          </w:tcPr>
          <w:p w14:paraId="7DF27484" w14:textId="77777777" w:rsidR="00C11A8D" w:rsidRPr="00236F03" w:rsidRDefault="00C11A8D" w:rsidP="00880C9D">
            <w:pPr>
              <w:rPr>
                <w:i/>
              </w:rPr>
            </w:pPr>
            <w:r w:rsidRPr="00236F03">
              <w:rPr>
                <w:i/>
              </w:rPr>
              <w:t>Mission critical</w:t>
            </w:r>
          </w:p>
        </w:tc>
        <w:tc>
          <w:tcPr>
            <w:tcW w:w="4536" w:type="dxa"/>
            <w:vAlign w:val="center"/>
          </w:tcPr>
          <w:p w14:paraId="7DF27485" w14:textId="77777777" w:rsidR="00C11A8D" w:rsidRPr="00236F03" w:rsidRDefault="00C11A8D" w:rsidP="00880C9D">
            <w:pPr>
              <w:rPr>
                <w:i/>
              </w:rPr>
            </w:pPr>
            <w:r w:rsidRPr="00236F03">
              <w:rPr>
                <w:i/>
              </w:rPr>
              <w:t>Serious health and safety</w:t>
            </w:r>
            <w:r>
              <w:rPr>
                <w:i/>
              </w:rPr>
              <w:t>, operational</w:t>
            </w:r>
            <w:r w:rsidRPr="00236F03">
              <w:rPr>
                <w:i/>
              </w:rPr>
              <w:t xml:space="preserve"> or financial impact</w:t>
            </w:r>
            <w:r>
              <w:rPr>
                <w:i/>
              </w:rPr>
              <w:t xml:space="preserve"> and/or is p</w:t>
            </w:r>
            <w:r w:rsidRPr="00236F03">
              <w:rPr>
                <w:i/>
              </w:rPr>
              <w:t>reventing operational services</w:t>
            </w:r>
          </w:p>
        </w:tc>
      </w:tr>
      <w:tr w:rsidR="00C11A8D" w:rsidRPr="003A2CB5" w14:paraId="7DF2748A" w14:textId="77777777" w:rsidTr="00880C9D">
        <w:trPr>
          <w:trHeight w:val="345"/>
        </w:trPr>
        <w:tc>
          <w:tcPr>
            <w:tcW w:w="2127" w:type="dxa"/>
            <w:vAlign w:val="center"/>
          </w:tcPr>
          <w:p w14:paraId="7DF27487" w14:textId="77777777" w:rsidR="00C11A8D" w:rsidRPr="00236F03" w:rsidRDefault="00C11A8D" w:rsidP="00880C9D">
            <w:pPr>
              <w:rPr>
                <w:i/>
              </w:rPr>
            </w:pPr>
            <w:r w:rsidRPr="00236F03">
              <w:rPr>
                <w:i/>
              </w:rPr>
              <w:t>Priority 2</w:t>
            </w:r>
          </w:p>
        </w:tc>
        <w:tc>
          <w:tcPr>
            <w:tcW w:w="2268" w:type="dxa"/>
            <w:vAlign w:val="center"/>
          </w:tcPr>
          <w:p w14:paraId="7DF27488" w14:textId="77777777" w:rsidR="00C11A8D" w:rsidRPr="00236F03" w:rsidRDefault="00C11A8D" w:rsidP="00880C9D">
            <w:pPr>
              <w:rPr>
                <w:i/>
              </w:rPr>
            </w:pPr>
            <w:r w:rsidRPr="00236F03">
              <w:rPr>
                <w:i/>
              </w:rPr>
              <w:t>Extremely urgent</w:t>
            </w:r>
          </w:p>
        </w:tc>
        <w:tc>
          <w:tcPr>
            <w:tcW w:w="4536" w:type="dxa"/>
            <w:vAlign w:val="center"/>
          </w:tcPr>
          <w:p w14:paraId="7DF27489" w14:textId="77777777" w:rsidR="00C11A8D" w:rsidRPr="00236F03" w:rsidRDefault="00C11A8D" w:rsidP="00880C9D">
            <w:pPr>
              <w:rPr>
                <w:i/>
              </w:rPr>
            </w:pPr>
            <w:r w:rsidRPr="00236F03">
              <w:rPr>
                <w:i/>
              </w:rPr>
              <w:t>Significant health and safety or financial impact</w:t>
            </w:r>
            <w:r>
              <w:rPr>
                <w:i/>
              </w:rPr>
              <w:t xml:space="preserve"> and/or is d</w:t>
            </w:r>
            <w:r w:rsidRPr="00236F03">
              <w:rPr>
                <w:i/>
              </w:rPr>
              <w:t>isrupting operational services</w:t>
            </w:r>
          </w:p>
        </w:tc>
      </w:tr>
      <w:tr w:rsidR="00C11A8D" w:rsidRPr="003A2CB5" w14:paraId="7DF2748E" w14:textId="77777777" w:rsidTr="00880C9D">
        <w:trPr>
          <w:trHeight w:val="354"/>
        </w:trPr>
        <w:tc>
          <w:tcPr>
            <w:tcW w:w="2127" w:type="dxa"/>
            <w:vAlign w:val="center"/>
          </w:tcPr>
          <w:p w14:paraId="7DF2748B" w14:textId="77777777" w:rsidR="00C11A8D" w:rsidRPr="00236F03" w:rsidRDefault="00C11A8D" w:rsidP="00880C9D">
            <w:pPr>
              <w:rPr>
                <w:i/>
              </w:rPr>
            </w:pPr>
            <w:r w:rsidRPr="00236F03">
              <w:rPr>
                <w:i/>
              </w:rPr>
              <w:t>Priority 3</w:t>
            </w:r>
          </w:p>
        </w:tc>
        <w:tc>
          <w:tcPr>
            <w:tcW w:w="2268" w:type="dxa"/>
            <w:vAlign w:val="center"/>
          </w:tcPr>
          <w:p w14:paraId="7DF2748C" w14:textId="77777777" w:rsidR="00C11A8D" w:rsidRPr="00236F03" w:rsidRDefault="00C11A8D" w:rsidP="00880C9D">
            <w:pPr>
              <w:rPr>
                <w:i/>
              </w:rPr>
            </w:pPr>
            <w:r w:rsidRPr="00236F03">
              <w:rPr>
                <w:i/>
              </w:rPr>
              <w:t>Urgent</w:t>
            </w:r>
          </w:p>
        </w:tc>
        <w:tc>
          <w:tcPr>
            <w:tcW w:w="4536" w:type="dxa"/>
            <w:vAlign w:val="center"/>
          </w:tcPr>
          <w:p w14:paraId="7DF2748D" w14:textId="77777777" w:rsidR="00C11A8D" w:rsidRPr="00236F03" w:rsidRDefault="00C11A8D" w:rsidP="00880C9D">
            <w:pPr>
              <w:rPr>
                <w:i/>
              </w:rPr>
            </w:pPr>
            <w:r w:rsidRPr="00236F03">
              <w:rPr>
                <w:i/>
              </w:rPr>
              <w:t>Medium health and safety or financial impac</w:t>
            </w:r>
            <w:r>
              <w:rPr>
                <w:i/>
              </w:rPr>
              <w:t>t and/or is d</w:t>
            </w:r>
            <w:r w:rsidRPr="00236F03">
              <w:rPr>
                <w:i/>
              </w:rPr>
              <w:t>elaying operational services</w:t>
            </w:r>
          </w:p>
        </w:tc>
      </w:tr>
      <w:tr w:rsidR="00C11A8D" w:rsidRPr="003A2CB5" w14:paraId="7DF27492" w14:textId="77777777" w:rsidTr="00880C9D">
        <w:trPr>
          <w:trHeight w:val="350"/>
        </w:trPr>
        <w:tc>
          <w:tcPr>
            <w:tcW w:w="2127" w:type="dxa"/>
            <w:vAlign w:val="center"/>
          </w:tcPr>
          <w:p w14:paraId="7DF2748F" w14:textId="77777777" w:rsidR="00C11A8D" w:rsidRPr="00236F03" w:rsidRDefault="00C11A8D" w:rsidP="00880C9D">
            <w:pPr>
              <w:rPr>
                <w:i/>
              </w:rPr>
            </w:pPr>
            <w:r w:rsidRPr="00236F03">
              <w:rPr>
                <w:i/>
              </w:rPr>
              <w:lastRenderedPageBreak/>
              <w:t>Priority 4</w:t>
            </w:r>
          </w:p>
        </w:tc>
        <w:tc>
          <w:tcPr>
            <w:tcW w:w="2268" w:type="dxa"/>
            <w:vAlign w:val="center"/>
          </w:tcPr>
          <w:p w14:paraId="7DF27490" w14:textId="77777777" w:rsidR="00C11A8D" w:rsidRPr="00236F03" w:rsidRDefault="00C11A8D" w:rsidP="00880C9D">
            <w:pPr>
              <w:rPr>
                <w:i/>
              </w:rPr>
            </w:pPr>
            <w:r w:rsidRPr="00236F03">
              <w:rPr>
                <w:i/>
              </w:rPr>
              <w:t>Medium priority</w:t>
            </w:r>
          </w:p>
        </w:tc>
        <w:tc>
          <w:tcPr>
            <w:tcW w:w="4536" w:type="dxa"/>
            <w:vAlign w:val="center"/>
          </w:tcPr>
          <w:p w14:paraId="7DF27491" w14:textId="77777777" w:rsidR="00C11A8D" w:rsidRPr="00236F03" w:rsidRDefault="00C11A8D" w:rsidP="00880C9D">
            <w:pPr>
              <w:rPr>
                <w:i/>
              </w:rPr>
            </w:pPr>
            <w:r w:rsidRPr="00236F03">
              <w:rPr>
                <w:i/>
              </w:rPr>
              <w:t>Minimal health and safety or financial impact</w:t>
            </w:r>
            <w:r>
              <w:rPr>
                <w:i/>
              </w:rPr>
              <w:t xml:space="preserve"> and/or has a m</w:t>
            </w:r>
            <w:r w:rsidRPr="00236F03">
              <w:rPr>
                <w:i/>
              </w:rPr>
              <w:t>inor impact on operational services</w:t>
            </w:r>
          </w:p>
        </w:tc>
      </w:tr>
      <w:tr w:rsidR="00C11A8D" w:rsidRPr="003A2CB5" w14:paraId="7DF27496" w14:textId="77777777" w:rsidTr="00880C9D">
        <w:trPr>
          <w:trHeight w:val="346"/>
        </w:trPr>
        <w:tc>
          <w:tcPr>
            <w:tcW w:w="2127" w:type="dxa"/>
            <w:vAlign w:val="center"/>
          </w:tcPr>
          <w:p w14:paraId="7DF27493" w14:textId="77777777" w:rsidR="00C11A8D" w:rsidRPr="00236F03" w:rsidRDefault="00C11A8D" w:rsidP="00880C9D">
            <w:pPr>
              <w:rPr>
                <w:i/>
              </w:rPr>
            </w:pPr>
            <w:r w:rsidRPr="00236F03">
              <w:rPr>
                <w:i/>
              </w:rPr>
              <w:t>Priority 5</w:t>
            </w:r>
          </w:p>
        </w:tc>
        <w:tc>
          <w:tcPr>
            <w:tcW w:w="2268" w:type="dxa"/>
            <w:vAlign w:val="center"/>
          </w:tcPr>
          <w:p w14:paraId="7DF27494" w14:textId="77777777" w:rsidR="00C11A8D" w:rsidRPr="00236F03" w:rsidRDefault="00C11A8D" w:rsidP="00880C9D">
            <w:pPr>
              <w:rPr>
                <w:i/>
              </w:rPr>
            </w:pPr>
            <w:r w:rsidRPr="00236F03">
              <w:rPr>
                <w:i/>
              </w:rPr>
              <w:t>Low Priority</w:t>
            </w:r>
          </w:p>
        </w:tc>
        <w:tc>
          <w:tcPr>
            <w:tcW w:w="4536" w:type="dxa"/>
            <w:vAlign w:val="center"/>
          </w:tcPr>
          <w:p w14:paraId="7DF27495" w14:textId="77777777" w:rsidR="00C11A8D" w:rsidRPr="00236F03" w:rsidRDefault="00C11A8D" w:rsidP="00880C9D">
            <w:pPr>
              <w:rPr>
                <w:i/>
              </w:rPr>
            </w:pPr>
            <w:r w:rsidRPr="00236F03">
              <w:rPr>
                <w:i/>
              </w:rPr>
              <w:t>No health and safety or financial impact</w:t>
            </w:r>
            <w:r>
              <w:rPr>
                <w:i/>
              </w:rPr>
              <w:t xml:space="preserve"> and/or has a l</w:t>
            </w:r>
            <w:r w:rsidRPr="00236F03">
              <w:rPr>
                <w:i/>
              </w:rPr>
              <w:t>ow impact on operational services</w:t>
            </w:r>
          </w:p>
        </w:tc>
      </w:tr>
    </w:tbl>
    <w:p w14:paraId="7DF27497" w14:textId="77777777" w:rsidR="00C11A8D" w:rsidRDefault="00C11A8D" w:rsidP="00C11A8D">
      <w:pPr>
        <w:pStyle w:val="Conditionhead"/>
        <w:spacing w:line="240" w:lineRule="auto"/>
        <w:rPr>
          <w:rFonts w:ascii="Arial" w:hAnsi="Arial" w:cs="Arial"/>
        </w:rPr>
      </w:pPr>
    </w:p>
    <w:p w14:paraId="7DF27498" w14:textId="77777777" w:rsidR="00C11A8D" w:rsidRDefault="00C11A8D" w:rsidP="00C11A8D">
      <w:pPr>
        <w:pStyle w:val="Conditionhead"/>
        <w:spacing w:line="240" w:lineRule="auto"/>
        <w:rPr>
          <w:rFonts w:ascii="Arial" w:hAnsi="Arial" w:cs="Arial"/>
        </w:rPr>
      </w:pPr>
    </w:p>
    <w:p w14:paraId="7DF27499" w14:textId="77777777" w:rsidR="00C11A8D" w:rsidRDefault="00C11A8D" w:rsidP="00C11A8D">
      <w:pPr>
        <w:pStyle w:val="Conditionhead"/>
        <w:spacing w:line="240" w:lineRule="auto"/>
        <w:rPr>
          <w:rFonts w:ascii="Arial" w:hAnsi="Arial" w:cs="Arial"/>
        </w:rPr>
      </w:pPr>
    </w:p>
    <w:p w14:paraId="7DF2749A" w14:textId="77777777" w:rsidR="0093230B" w:rsidRDefault="0093230B">
      <w:r>
        <w:br w:type="page"/>
      </w:r>
    </w:p>
    <w:p w14:paraId="7DF2749B" w14:textId="77777777" w:rsidR="0093230B" w:rsidRDefault="0093230B" w:rsidP="0093230B">
      <w:r w:rsidRPr="007D1BDC">
        <w:lastRenderedPageBreak/>
        <w:t>BY SIGNING AND RETURNING THIS ORDER FORM THE CONTRACTOR AGREES</w:t>
      </w:r>
      <w:r>
        <w:t xml:space="preserve"> to enter a legally binding contract with the Contracting Authority to provide the Goods and Services.  </w:t>
      </w:r>
      <w:r w:rsidRPr="007D1BDC">
        <w:t>The Parties hereby acknowledge and agree that they have read the Call-Off Terms and the Order Form and by signing below agree to be bound by the terms of this Contract.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93230B" w14:paraId="7DF2749D" w14:textId="77777777" w:rsidTr="0093230B">
        <w:tc>
          <w:tcPr>
            <w:tcW w:w="9198" w:type="dxa"/>
            <w:gridSpan w:val="2"/>
            <w:tcBorders>
              <w:top w:val="nil"/>
              <w:left w:val="nil"/>
              <w:bottom w:val="single" w:sz="4" w:space="0" w:color="auto"/>
              <w:right w:val="nil"/>
            </w:tcBorders>
          </w:tcPr>
          <w:p w14:paraId="7DF2749C" w14:textId="77777777" w:rsidR="0093230B" w:rsidRPr="007325D7" w:rsidRDefault="0093230B" w:rsidP="0093230B">
            <w:pPr>
              <w:rPr>
                <w:b/>
              </w:rPr>
            </w:pPr>
            <w:r w:rsidRPr="007325D7">
              <w:rPr>
                <w:b/>
              </w:rPr>
              <w:t>For and on behalf of the Contractor:</w:t>
            </w:r>
          </w:p>
        </w:tc>
      </w:tr>
      <w:tr w:rsidR="0093230B" w:rsidRPr="007325D7" w14:paraId="7DF274A0" w14:textId="77777777" w:rsidTr="0093230B">
        <w:tc>
          <w:tcPr>
            <w:tcW w:w="2655" w:type="dxa"/>
            <w:tcBorders>
              <w:top w:val="single" w:sz="4" w:space="0" w:color="auto"/>
              <w:left w:val="single" w:sz="4" w:space="0" w:color="auto"/>
              <w:bottom w:val="single" w:sz="4" w:space="0" w:color="auto"/>
              <w:right w:val="single" w:sz="4" w:space="0" w:color="auto"/>
            </w:tcBorders>
          </w:tcPr>
          <w:p w14:paraId="7DF2749E"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7DF2749F" w14:textId="77777777" w:rsidR="0093230B" w:rsidRPr="007325D7" w:rsidRDefault="0093230B" w:rsidP="0093230B">
            <w:pPr>
              <w:pStyle w:val="MarginText"/>
              <w:rPr>
                <w:rFonts w:ascii="Arial" w:hAnsi="Arial" w:cs="Arial"/>
                <w:sz w:val="22"/>
                <w:szCs w:val="22"/>
              </w:rPr>
            </w:pPr>
          </w:p>
        </w:tc>
      </w:tr>
      <w:tr w:rsidR="0093230B" w:rsidRPr="007325D7" w14:paraId="7DF274A3" w14:textId="77777777" w:rsidTr="0093230B">
        <w:tc>
          <w:tcPr>
            <w:tcW w:w="2655" w:type="dxa"/>
            <w:tcBorders>
              <w:top w:val="single" w:sz="4" w:space="0" w:color="auto"/>
              <w:left w:val="single" w:sz="4" w:space="0" w:color="auto"/>
              <w:bottom w:val="single" w:sz="4" w:space="0" w:color="auto"/>
              <w:right w:val="single" w:sz="4" w:space="0" w:color="auto"/>
            </w:tcBorders>
          </w:tcPr>
          <w:p w14:paraId="7DF274A1"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7DF274A2" w14:textId="77777777" w:rsidR="0093230B" w:rsidRPr="007325D7" w:rsidRDefault="0093230B" w:rsidP="0093230B">
            <w:pPr>
              <w:pStyle w:val="MarginText"/>
              <w:rPr>
                <w:rFonts w:ascii="Arial" w:hAnsi="Arial" w:cs="Arial"/>
                <w:sz w:val="22"/>
                <w:szCs w:val="22"/>
              </w:rPr>
            </w:pPr>
          </w:p>
        </w:tc>
      </w:tr>
      <w:tr w:rsidR="0093230B" w:rsidRPr="007325D7" w14:paraId="7DF274A6" w14:textId="77777777" w:rsidTr="0093230B">
        <w:tc>
          <w:tcPr>
            <w:tcW w:w="2655" w:type="dxa"/>
            <w:tcBorders>
              <w:top w:val="single" w:sz="4" w:space="0" w:color="auto"/>
              <w:left w:val="single" w:sz="4" w:space="0" w:color="auto"/>
              <w:bottom w:val="single" w:sz="4" w:space="0" w:color="auto"/>
              <w:right w:val="single" w:sz="4" w:space="0" w:color="auto"/>
            </w:tcBorders>
          </w:tcPr>
          <w:p w14:paraId="7DF274A4"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7DF274A5" w14:textId="77777777" w:rsidR="0093230B" w:rsidRPr="007325D7" w:rsidRDefault="0093230B" w:rsidP="0093230B">
            <w:pPr>
              <w:pStyle w:val="MarginText"/>
              <w:rPr>
                <w:rFonts w:ascii="Arial" w:hAnsi="Arial" w:cs="Arial"/>
                <w:sz w:val="22"/>
                <w:szCs w:val="22"/>
              </w:rPr>
            </w:pPr>
          </w:p>
        </w:tc>
      </w:tr>
    </w:tbl>
    <w:p w14:paraId="7DF274A7" w14:textId="77777777" w:rsidR="0093230B" w:rsidRPr="007325D7" w:rsidRDefault="0093230B" w:rsidP="0093230B">
      <w:pPr>
        <w:pStyle w:val="MarginText"/>
        <w:rPr>
          <w:rFonts w:ascii="Arial" w:hAnsi="Arial" w:cs="Arial"/>
          <w:sz w:val="22"/>
          <w:szCs w:val="22"/>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93230B" w:rsidRPr="007325D7" w14:paraId="7DF274A9" w14:textId="77777777" w:rsidTr="0093230B">
        <w:tc>
          <w:tcPr>
            <w:tcW w:w="9198" w:type="dxa"/>
            <w:gridSpan w:val="2"/>
            <w:tcBorders>
              <w:top w:val="nil"/>
              <w:left w:val="nil"/>
              <w:bottom w:val="single" w:sz="4" w:space="0" w:color="auto"/>
              <w:right w:val="nil"/>
            </w:tcBorders>
          </w:tcPr>
          <w:p w14:paraId="7DF274A8" w14:textId="77777777" w:rsidR="0093230B" w:rsidRPr="007325D7" w:rsidRDefault="0093230B" w:rsidP="0093230B">
            <w:pPr>
              <w:pStyle w:val="MarginText"/>
              <w:keepNext/>
              <w:rPr>
                <w:rFonts w:ascii="Arial" w:hAnsi="Arial" w:cs="Arial"/>
                <w:sz w:val="22"/>
                <w:szCs w:val="22"/>
              </w:rPr>
            </w:pPr>
            <w:r w:rsidRPr="007325D7">
              <w:rPr>
                <w:rFonts w:ascii="Arial" w:hAnsi="Arial" w:cs="Arial"/>
                <w:b/>
                <w:sz w:val="22"/>
                <w:szCs w:val="22"/>
              </w:rPr>
              <w:t>For and on behalf of the Contracting Authority:</w:t>
            </w:r>
          </w:p>
        </w:tc>
      </w:tr>
      <w:tr w:rsidR="0093230B" w:rsidRPr="007325D7" w14:paraId="7DF274AC" w14:textId="77777777" w:rsidTr="0093230B">
        <w:tc>
          <w:tcPr>
            <w:tcW w:w="2655" w:type="dxa"/>
            <w:tcBorders>
              <w:top w:val="single" w:sz="4" w:space="0" w:color="auto"/>
              <w:left w:val="single" w:sz="4" w:space="0" w:color="auto"/>
              <w:bottom w:val="single" w:sz="4" w:space="0" w:color="auto"/>
              <w:right w:val="single" w:sz="4" w:space="0" w:color="auto"/>
            </w:tcBorders>
          </w:tcPr>
          <w:p w14:paraId="7DF274AA"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7DF274AB" w14:textId="77777777" w:rsidR="0093230B" w:rsidRPr="007325D7" w:rsidRDefault="0093230B" w:rsidP="0093230B">
            <w:pPr>
              <w:pStyle w:val="MarginText"/>
              <w:rPr>
                <w:rFonts w:ascii="Arial" w:hAnsi="Arial" w:cs="Arial"/>
                <w:sz w:val="22"/>
                <w:szCs w:val="22"/>
              </w:rPr>
            </w:pPr>
          </w:p>
        </w:tc>
      </w:tr>
      <w:tr w:rsidR="0093230B" w:rsidRPr="007325D7" w14:paraId="7DF274AF" w14:textId="77777777" w:rsidTr="0093230B">
        <w:tc>
          <w:tcPr>
            <w:tcW w:w="2655" w:type="dxa"/>
            <w:tcBorders>
              <w:top w:val="single" w:sz="4" w:space="0" w:color="auto"/>
              <w:left w:val="single" w:sz="4" w:space="0" w:color="auto"/>
              <w:bottom w:val="single" w:sz="4" w:space="0" w:color="auto"/>
              <w:right w:val="single" w:sz="4" w:space="0" w:color="auto"/>
            </w:tcBorders>
          </w:tcPr>
          <w:p w14:paraId="7DF274AD"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7DF274AE" w14:textId="77777777" w:rsidR="0093230B" w:rsidRPr="007325D7" w:rsidRDefault="0093230B" w:rsidP="0093230B">
            <w:pPr>
              <w:pStyle w:val="MarginText"/>
              <w:rPr>
                <w:rFonts w:ascii="Arial" w:hAnsi="Arial" w:cs="Arial"/>
                <w:sz w:val="22"/>
                <w:szCs w:val="22"/>
              </w:rPr>
            </w:pPr>
          </w:p>
        </w:tc>
      </w:tr>
      <w:tr w:rsidR="0093230B" w:rsidRPr="007325D7" w14:paraId="7DF274B2" w14:textId="77777777" w:rsidTr="0093230B">
        <w:tc>
          <w:tcPr>
            <w:tcW w:w="2655" w:type="dxa"/>
            <w:tcBorders>
              <w:top w:val="single" w:sz="4" w:space="0" w:color="auto"/>
              <w:left w:val="single" w:sz="4" w:space="0" w:color="auto"/>
              <w:bottom w:val="single" w:sz="4" w:space="0" w:color="auto"/>
              <w:right w:val="single" w:sz="4" w:space="0" w:color="auto"/>
            </w:tcBorders>
          </w:tcPr>
          <w:p w14:paraId="7DF274B0" w14:textId="77777777" w:rsidR="0093230B" w:rsidRPr="007325D7" w:rsidRDefault="0093230B" w:rsidP="0093230B">
            <w:pPr>
              <w:pStyle w:val="MarginText"/>
              <w:rPr>
                <w:rFonts w:ascii="Arial" w:hAnsi="Arial" w:cs="Arial"/>
                <w:sz w:val="22"/>
                <w:szCs w:val="22"/>
              </w:rPr>
            </w:pPr>
            <w:r w:rsidRPr="007325D7">
              <w:rPr>
                <w:rFonts w:ascii="Arial" w:hAnsi="Arial"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7DF274B1" w14:textId="77777777" w:rsidR="0093230B" w:rsidRPr="007325D7" w:rsidRDefault="0093230B" w:rsidP="0093230B">
            <w:pPr>
              <w:pStyle w:val="MarginText"/>
              <w:rPr>
                <w:rFonts w:ascii="Arial" w:hAnsi="Arial" w:cs="Arial"/>
                <w:sz w:val="22"/>
                <w:szCs w:val="22"/>
              </w:rPr>
            </w:pPr>
          </w:p>
        </w:tc>
      </w:tr>
    </w:tbl>
    <w:p w14:paraId="7DF274B3" w14:textId="77777777" w:rsidR="0093230B" w:rsidRDefault="0093230B" w:rsidP="0093230B">
      <w:pPr>
        <w:rPr>
          <w:rFonts w:ascii="Verdana" w:hAnsi="Verdana"/>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140CFB" w:rsidRPr="007325D7" w14:paraId="2E506884" w14:textId="77777777" w:rsidTr="00AA21A5">
        <w:tc>
          <w:tcPr>
            <w:tcW w:w="9198" w:type="dxa"/>
            <w:gridSpan w:val="2"/>
            <w:tcBorders>
              <w:top w:val="nil"/>
              <w:left w:val="nil"/>
              <w:bottom w:val="single" w:sz="4" w:space="0" w:color="auto"/>
              <w:right w:val="nil"/>
            </w:tcBorders>
          </w:tcPr>
          <w:p w14:paraId="7E0F5C2F" w14:textId="101C02B2" w:rsidR="00140CFB" w:rsidRPr="007325D7" w:rsidRDefault="00140CFB" w:rsidP="00AA21A5">
            <w:pPr>
              <w:pStyle w:val="MarginText"/>
              <w:keepNext/>
              <w:rPr>
                <w:rFonts w:ascii="Arial" w:hAnsi="Arial" w:cs="Arial"/>
                <w:sz w:val="22"/>
                <w:szCs w:val="22"/>
              </w:rPr>
            </w:pPr>
          </w:p>
        </w:tc>
      </w:tr>
      <w:tr w:rsidR="00140CFB" w:rsidRPr="007325D7" w14:paraId="114723D4" w14:textId="77777777" w:rsidTr="00AA21A5">
        <w:tc>
          <w:tcPr>
            <w:tcW w:w="2655" w:type="dxa"/>
            <w:tcBorders>
              <w:top w:val="single" w:sz="4" w:space="0" w:color="auto"/>
              <w:left w:val="single" w:sz="4" w:space="0" w:color="auto"/>
              <w:bottom w:val="single" w:sz="4" w:space="0" w:color="auto"/>
              <w:right w:val="single" w:sz="4" w:space="0" w:color="auto"/>
            </w:tcBorders>
          </w:tcPr>
          <w:p w14:paraId="6FC267FB" w14:textId="77777777" w:rsidR="00140CFB" w:rsidRDefault="00140CFB" w:rsidP="00AA21A5">
            <w:pPr>
              <w:pStyle w:val="MarginText"/>
              <w:rPr>
                <w:rFonts w:ascii="Arial" w:hAnsi="Arial" w:cs="Arial"/>
                <w:sz w:val="22"/>
                <w:szCs w:val="22"/>
              </w:rPr>
            </w:pPr>
          </w:p>
          <w:p w14:paraId="5DC66A17" w14:textId="7D102758" w:rsidR="00140CFB" w:rsidRPr="007325D7" w:rsidRDefault="00140CFB" w:rsidP="00AA21A5">
            <w:pPr>
              <w:pStyle w:val="MarginText"/>
              <w:rPr>
                <w:rFonts w:ascii="Arial" w:hAnsi="Arial" w:cs="Arial"/>
                <w:sz w:val="22"/>
                <w:szCs w:val="22"/>
              </w:rPr>
            </w:pPr>
            <w:r w:rsidRPr="007325D7">
              <w:rPr>
                <w:rFonts w:ascii="Arial" w:hAnsi="Arial"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FE0E1E7" w14:textId="77777777" w:rsidR="00140CFB" w:rsidRPr="007325D7" w:rsidRDefault="00140CFB" w:rsidP="00AA21A5">
            <w:pPr>
              <w:pStyle w:val="MarginText"/>
              <w:rPr>
                <w:rFonts w:ascii="Arial" w:hAnsi="Arial" w:cs="Arial"/>
                <w:sz w:val="22"/>
                <w:szCs w:val="22"/>
              </w:rPr>
            </w:pPr>
          </w:p>
        </w:tc>
      </w:tr>
      <w:tr w:rsidR="00140CFB" w:rsidRPr="007325D7" w14:paraId="785005A3" w14:textId="77777777" w:rsidTr="00AA21A5">
        <w:tc>
          <w:tcPr>
            <w:tcW w:w="2655" w:type="dxa"/>
            <w:tcBorders>
              <w:top w:val="single" w:sz="4" w:space="0" w:color="auto"/>
              <w:left w:val="single" w:sz="4" w:space="0" w:color="auto"/>
              <w:bottom w:val="single" w:sz="4" w:space="0" w:color="auto"/>
              <w:right w:val="single" w:sz="4" w:space="0" w:color="auto"/>
            </w:tcBorders>
          </w:tcPr>
          <w:p w14:paraId="71362560" w14:textId="77777777" w:rsidR="00140CFB" w:rsidRPr="007325D7" w:rsidRDefault="00140CFB" w:rsidP="00AA21A5">
            <w:pPr>
              <w:pStyle w:val="MarginText"/>
              <w:rPr>
                <w:rFonts w:ascii="Arial" w:hAnsi="Arial" w:cs="Arial"/>
                <w:sz w:val="22"/>
                <w:szCs w:val="22"/>
              </w:rPr>
            </w:pPr>
            <w:r w:rsidRPr="007325D7">
              <w:rPr>
                <w:rFonts w:ascii="Arial" w:hAnsi="Arial"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4544B7E7" w14:textId="77777777" w:rsidR="00140CFB" w:rsidRPr="007325D7" w:rsidRDefault="00140CFB" w:rsidP="00AA21A5">
            <w:pPr>
              <w:pStyle w:val="MarginText"/>
              <w:rPr>
                <w:rFonts w:ascii="Arial" w:hAnsi="Arial" w:cs="Arial"/>
                <w:sz w:val="22"/>
                <w:szCs w:val="22"/>
              </w:rPr>
            </w:pPr>
          </w:p>
        </w:tc>
      </w:tr>
      <w:tr w:rsidR="00140CFB" w:rsidRPr="007325D7" w14:paraId="126F3C3B" w14:textId="77777777" w:rsidTr="00AA21A5">
        <w:tc>
          <w:tcPr>
            <w:tcW w:w="2655" w:type="dxa"/>
            <w:tcBorders>
              <w:top w:val="single" w:sz="4" w:space="0" w:color="auto"/>
              <w:left w:val="single" w:sz="4" w:space="0" w:color="auto"/>
              <w:bottom w:val="single" w:sz="4" w:space="0" w:color="auto"/>
              <w:right w:val="single" w:sz="4" w:space="0" w:color="auto"/>
            </w:tcBorders>
          </w:tcPr>
          <w:p w14:paraId="30F52D8F" w14:textId="77777777" w:rsidR="00140CFB" w:rsidRPr="007325D7" w:rsidRDefault="00140CFB" w:rsidP="00AA21A5">
            <w:pPr>
              <w:pStyle w:val="MarginText"/>
              <w:rPr>
                <w:rFonts w:ascii="Arial" w:hAnsi="Arial" w:cs="Arial"/>
                <w:sz w:val="22"/>
                <w:szCs w:val="22"/>
              </w:rPr>
            </w:pPr>
            <w:r w:rsidRPr="007325D7">
              <w:rPr>
                <w:rFonts w:ascii="Arial" w:hAnsi="Arial"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48E19DCA" w14:textId="77777777" w:rsidR="00140CFB" w:rsidRPr="007325D7" w:rsidRDefault="00140CFB" w:rsidP="00AA21A5">
            <w:pPr>
              <w:pStyle w:val="MarginText"/>
              <w:rPr>
                <w:rFonts w:ascii="Arial" w:hAnsi="Arial" w:cs="Arial"/>
                <w:sz w:val="22"/>
                <w:szCs w:val="22"/>
              </w:rPr>
            </w:pPr>
          </w:p>
        </w:tc>
      </w:tr>
    </w:tbl>
    <w:p w14:paraId="7DF274B4" w14:textId="77777777" w:rsidR="00C11A8D" w:rsidRDefault="00C11A8D" w:rsidP="00C11A8D">
      <w:pPr>
        <w:pStyle w:val="Conditionhead"/>
        <w:spacing w:line="240" w:lineRule="auto"/>
        <w:rPr>
          <w:rFonts w:ascii="Arial" w:hAnsi="Arial" w:cs="Arial"/>
        </w:rPr>
      </w:pPr>
    </w:p>
    <w:p w14:paraId="7DF274B5" w14:textId="77777777" w:rsidR="00C11A8D" w:rsidRDefault="00C11A8D" w:rsidP="00C11A8D">
      <w:pPr>
        <w:pStyle w:val="Conditionhead"/>
        <w:spacing w:line="240" w:lineRule="auto"/>
        <w:rPr>
          <w:rFonts w:ascii="Arial" w:hAnsi="Arial" w:cs="Arial"/>
        </w:rPr>
      </w:pPr>
    </w:p>
    <w:p w14:paraId="7DF274B6" w14:textId="77777777" w:rsidR="00C11A8D" w:rsidRDefault="00C11A8D" w:rsidP="00C11A8D">
      <w:pPr>
        <w:pStyle w:val="Conditionhead"/>
        <w:spacing w:line="240" w:lineRule="auto"/>
        <w:rPr>
          <w:rFonts w:ascii="Arial" w:hAnsi="Arial" w:cs="Arial"/>
        </w:rPr>
      </w:pPr>
    </w:p>
    <w:p w14:paraId="7DF274B7" w14:textId="77777777" w:rsidR="00C11A8D" w:rsidRDefault="00C11A8D" w:rsidP="00C11A8D">
      <w:pPr>
        <w:pStyle w:val="Conditionhead"/>
        <w:spacing w:line="240" w:lineRule="auto"/>
        <w:rPr>
          <w:rFonts w:ascii="Arial" w:hAnsi="Arial" w:cs="Arial"/>
        </w:rPr>
      </w:pPr>
    </w:p>
    <w:p w14:paraId="7DF274B8" w14:textId="77777777" w:rsidR="00C11A8D" w:rsidRDefault="00C11A8D" w:rsidP="00C11A8D">
      <w:pPr>
        <w:pStyle w:val="Conditionhead"/>
        <w:spacing w:line="240" w:lineRule="auto"/>
        <w:rPr>
          <w:rFonts w:ascii="Arial" w:hAnsi="Arial" w:cs="Arial"/>
        </w:rPr>
      </w:pPr>
    </w:p>
    <w:p w14:paraId="7DF274B9" w14:textId="77777777" w:rsidR="00C11A8D" w:rsidRDefault="00C11A8D" w:rsidP="00C11A8D">
      <w:pPr>
        <w:pStyle w:val="Conditionhead"/>
        <w:spacing w:line="240" w:lineRule="auto"/>
        <w:rPr>
          <w:rFonts w:ascii="Arial" w:hAnsi="Arial" w:cs="Arial"/>
        </w:rPr>
        <w:sectPr w:rsidR="00C11A8D" w:rsidSect="00BD6B5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340" w:footer="202" w:gutter="0"/>
          <w:pgNumType w:start="1"/>
          <w:cols w:space="708"/>
          <w:docGrid w:linePitch="360"/>
        </w:sectPr>
      </w:pPr>
    </w:p>
    <w:p w14:paraId="7DF274BA" w14:textId="77777777" w:rsidR="00C11A8D" w:rsidRPr="002155B2" w:rsidRDefault="003F7046" w:rsidP="00C11A8D">
      <w:pPr>
        <w:jc w:val="center"/>
        <w:rPr>
          <w:sz w:val="24"/>
          <w:szCs w:val="24"/>
        </w:rPr>
      </w:pPr>
      <w:bookmarkStart w:id="52" w:name="_Toc323049505"/>
      <w:r>
        <w:rPr>
          <w:b/>
          <w:sz w:val="24"/>
          <w:szCs w:val="24"/>
        </w:rPr>
        <w:lastRenderedPageBreak/>
        <w:t>ORDER FORM</w:t>
      </w:r>
    </w:p>
    <w:p w14:paraId="7DF274BB" w14:textId="77777777" w:rsidR="00C11A8D" w:rsidRPr="0060510A" w:rsidRDefault="00C11A8D" w:rsidP="00C11A8D">
      <w:pPr>
        <w:pStyle w:val="Heading2"/>
        <w:jc w:val="center"/>
      </w:pPr>
      <w:bookmarkStart w:id="53" w:name="_Toc81298544"/>
      <w:r w:rsidRPr="002155B2">
        <w:rPr>
          <w:b w:val="0"/>
          <w:bCs w:val="0"/>
          <w:u w:val="single"/>
        </w:rPr>
        <w:t>Appendix 1</w:t>
      </w:r>
      <w:bookmarkEnd w:id="52"/>
      <w:r w:rsidRPr="002155B2">
        <w:rPr>
          <w:b w:val="0"/>
          <w:bCs w:val="0"/>
          <w:u w:val="single"/>
        </w:rPr>
        <w:t xml:space="preserve"> – Key Performance Indicators and Key Performance Targets</w:t>
      </w:r>
      <w:bookmarkEnd w:id="53"/>
    </w:p>
    <w:p w14:paraId="7DF274BC" w14:textId="77777777" w:rsidR="00C11A8D" w:rsidRDefault="00C11A8D" w:rsidP="00C11A8D">
      <w:pPr>
        <w:rPr>
          <w:highlight w:val="yellow"/>
        </w:rPr>
      </w:pPr>
    </w:p>
    <w:p w14:paraId="7DF274BF" w14:textId="47555F50" w:rsidR="00C11A8D" w:rsidRPr="00C82964" w:rsidRDefault="00C11A8D" w:rsidP="00C82964">
      <w:pPr>
        <w:tabs>
          <w:tab w:val="left" w:pos="-1094"/>
          <w:tab w:val="left" w:pos="-720"/>
          <w:tab w:val="left" w:pos="0"/>
          <w:tab w:val="left" w:pos="720"/>
          <w:tab w:val="left" w:pos="1440"/>
          <w:tab w:val="left" w:pos="2520"/>
          <w:tab w:val="left" w:pos="2880"/>
          <w:tab w:val="left" w:pos="3600"/>
          <w:tab w:val="left" w:pos="4320"/>
          <w:tab w:val="left" w:pos="5400"/>
        </w:tabs>
        <w:spacing w:line="252" w:lineRule="auto"/>
        <w:jc w:val="both"/>
      </w:pPr>
      <w:r>
        <w:t>These Key Performance Indicators and targets shall be applicable for the life of the Goods</w:t>
      </w:r>
      <w:r w:rsidR="00C82964">
        <w:t xml:space="preserve"> and Services</w:t>
      </w:r>
      <w:r>
        <w:t>, unless agreed otherwise with the Contracting Authority.</w:t>
      </w:r>
    </w:p>
    <w:p w14:paraId="4E4FCB5B" w14:textId="475C0843" w:rsidR="00170ADE" w:rsidRDefault="00667971" w:rsidP="00170ADE">
      <w:pPr>
        <w:rPr>
          <w:rFonts w:cs="Times New Roman"/>
          <w:color w:val="000000"/>
          <w:lang w:eastAsia="en-GB"/>
        </w:rPr>
      </w:pPr>
      <w:bookmarkStart w:id="54" w:name="_Hlk81299735"/>
      <w:r w:rsidRPr="00667971">
        <w:rPr>
          <w:rFonts w:cs="Times New Roman"/>
          <w:color w:val="000000"/>
          <w:lang w:eastAsia="en-GB"/>
        </w:rPr>
        <w:t>Definitions shall be used to determine the rating scale for performance against the Contractors Performance Review Table</w:t>
      </w:r>
      <w:r w:rsidR="00170ADE">
        <w:rPr>
          <w:rFonts w:cs="Times New Roman"/>
          <w:color w:val="000000"/>
          <w:lang w:eastAsia="en-GB"/>
        </w:rPr>
        <w:t xml:space="preserve">. If any concerns arise in relation to the Contractor’s performance, the Contracting Authority(s), may choose to hold Performance Review Meetings to address and resolve issues. </w:t>
      </w:r>
    </w:p>
    <w:p w14:paraId="7DF274C0" w14:textId="66393527" w:rsidR="00667971" w:rsidRPr="00667971" w:rsidRDefault="00667971" w:rsidP="00667971">
      <w:pPr>
        <w:spacing w:after="0" w:line="240" w:lineRule="auto"/>
        <w:rPr>
          <w:rFonts w:cs="Times New Roman"/>
          <w:color w:val="000000"/>
          <w:lang w:eastAsia="en-GB"/>
        </w:rPr>
      </w:pPr>
    </w:p>
    <w:tbl>
      <w:tblPr>
        <w:tblStyle w:val="TableGrid11"/>
        <w:tblW w:w="0" w:type="auto"/>
        <w:tblInd w:w="108" w:type="dxa"/>
        <w:tblLook w:val="04A0" w:firstRow="1" w:lastRow="0" w:firstColumn="1" w:lastColumn="0" w:noHBand="0" w:noVBand="1"/>
      </w:tblPr>
      <w:tblGrid>
        <w:gridCol w:w="1838"/>
        <w:gridCol w:w="3330"/>
        <w:gridCol w:w="8672"/>
      </w:tblGrid>
      <w:tr w:rsidR="00667971" w:rsidRPr="00667971" w14:paraId="7DF274C7" w14:textId="77777777" w:rsidTr="00401548">
        <w:tc>
          <w:tcPr>
            <w:tcW w:w="1870" w:type="dxa"/>
          </w:tcPr>
          <w:p w14:paraId="7DF274C1" w14:textId="77777777" w:rsidR="00667971" w:rsidRPr="00667971" w:rsidRDefault="00667971" w:rsidP="00667971">
            <w:pPr>
              <w:rPr>
                <w:rFonts w:cs="Times New Roman"/>
              </w:rPr>
            </w:pPr>
            <w:r w:rsidRPr="00667971">
              <w:rPr>
                <w:rFonts w:cs="Times New Roman"/>
              </w:rPr>
              <w:t>4-5</w:t>
            </w:r>
          </w:p>
        </w:tc>
        <w:tc>
          <w:tcPr>
            <w:tcW w:w="3375" w:type="dxa"/>
          </w:tcPr>
          <w:p w14:paraId="7DF274C2" w14:textId="77777777" w:rsidR="00667971" w:rsidRPr="00667971" w:rsidRDefault="00667971" w:rsidP="00667971">
            <w:pPr>
              <w:contextualSpacing/>
              <w:rPr>
                <w:rFonts w:cs="Times New Roman"/>
              </w:rPr>
            </w:pPr>
            <w:r w:rsidRPr="00667971">
              <w:rPr>
                <w:rFonts w:cs="Times New Roman"/>
              </w:rPr>
              <w:t>Exceeding Expectations</w:t>
            </w:r>
          </w:p>
          <w:p w14:paraId="7DF274C3" w14:textId="77777777" w:rsidR="00667971" w:rsidRPr="00667971" w:rsidRDefault="00667971" w:rsidP="00667971">
            <w:pPr>
              <w:contextualSpacing/>
              <w:rPr>
                <w:rFonts w:cs="Times New Roman"/>
              </w:rPr>
            </w:pPr>
            <w:r w:rsidRPr="00667971">
              <w:rPr>
                <w:rFonts w:cs="Times New Roman"/>
              </w:rPr>
              <w:t>High Standard</w:t>
            </w:r>
          </w:p>
        </w:tc>
        <w:tc>
          <w:tcPr>
            <w:tcW w:w="8821" w:type="dxa"/>
          </w:tcPr>
          <w:p w14:paraId="7DF274C4" w14:textId="77777777" w:rsidR="00667971" w:rsidRPr="00667971" w:rsidRDefault="00667971" w:rsidP="00667971">
            <w:pPr>
              <w:numPr>
                <w:ilvl w:val="0"/>
                <w:numId w:val="16"/>
              </w:numPr>
              <w:ind w:left="714" w:hanging="357"/>
              <w:rPr>
                <w:rFonts w:cs="Times New Roman"/>
              </w:rPr>
            </w:pPr>
            <w:r w:rsidRPr="00667971">
              <w:rPr>
                <w:rFonts w:cs="Times New Roman"/>
              </w:rPr>
              <w:t>Sometimes exceeds and consistently achieves the required standard</w:t>
            </w:r>
          </w:p>
          <w:p w14:paraId="7DF274C5" w14:textId="77777777" w:rsidR="00667971" w:rsidRPr="00667971" w:rsidRDefault="00667971" w:rsidP="00667971">
            <w:pPr>
              <w:numPr>
                <w:ilvl w:val="0"/>
                <w:numId w:val="16"/>
              </w:numPr>
              <w:ind w:left="714" w:hanging="357"/>
              <w:rPr>
                <w:rFonts w:cs="Times New Roman"/>
              </w:rPr>
            </w:pPr>
            <w:r w:rsidRPr="00667971">
              <w:rPr>
                <w:rFonts w:cs="Times New Roman"/>
              </w:rPr>
              <w:t>Very few weaknesses</w:t>
            </w:r>
          </w:p>
          <w:p w14:paraId="7DF274C6" w14:textId="77777777" w:rsidR="00667971" w:rsidRPr="00667971" w:rsidRDefault="00667971" w:rsidP="00667971">
            <w:pPr>
              <w:numPr>
                <w:ilvl w:val="0"/>
                <w:numId w:val="16"/>
              </w:numPr>
              <w:ind w:left="714" w:hanging="357"/>
              <w:rPr>
                <w:rFonts w:cs="Times New Roman"/>
              </w:rPr>
            </w:pPr>
            <w:r w:rsidRPr="00667971">
              <w:rPr>
                <w:rFonts w:cs="Times New Roman"/>
              </w:rPr>
              <w:t>Limited management support needed</w:t>
            </w:r>
          </w:p>
        </w:tc>
      </w:tr>
      <w:tr w:rsidR="00667971" w:rsidRPr="00667971" w14:paraId="7DF274CE" w14:textId="77777777" w:rsidTr="00401548">
        <w:tc>
          <w:tcPr>
            <w:tcW w:w="1870" w:type="dxa"/>
          </w:tcPr>
          <w:p w14:paraId="7DF274C8" w14:textId="77777777" w:rsidR="00667971" w:rsidRPr="00667971" w:rsidRDefault="00667971" w:rsidP="00667971">
            <w:pPr>
              <w:rPr>
                <w:rFonts w:cs="Times New Roman"/>
              </w:rPr>
            </w:pPr>
            <w:r w:rsidRPr="00667971">
              <w:rPr>
                <w:rFonts w:cs="Times New Roman"/>
              </w:rPr>
              <w:t>3-4</w:t>
            </w:r>
          </w:p>
        </w:tc>
        <w:tc>
          <w:tcPr>
            <w:tcW w:w="3375" w:type="dxa"/>
          </w:tcPr>
          <w:p w14:paraId="7DF274C9" w14:textId="77777777" w:rsidR="00667971" w:rsidRPr="00667971" w:rsidRDefault="00667971" w:rsidP="00667971">
            <w:pPr>
              <w:contextualSpacing/>
              <w:rPr>
                <w:rFonts w:cs="Times New Roman"/>
              </w:rPr>
            </w:pPr>
            <w:r w:rsidRPr="00667971">
              <w:rPr>
                <w:rFonts w:cs="Times New Roman"/>
              </w:rPr>
              <w:t>Meeting Expectations</w:t>
            </w:r>
          </w:p>
          <w:p w14:paraId="7DF274CA" w14:textId="77777777" w:rsidR="00667971" w:rsidRPr="00667971" w:rsidRDefault="00667971" w:rsidP="00667971">
            <w:pPr>
              <w:contextualSpacing/>
              <w:rPr>
                <w:rFonts w:cs="Times New Roman"/>
              </w:rPr>
            </w:pPr>
            <w:r w:rsidRPr="00667971">
              <w:rPr>
                <w:rFonts w:cs="Times New Roman"/>
              </w:rPr>
              <w:t>Acceptable Standard</w:t>
            </w:r>
          </w:p>
        </w:tc>
        <w:tc>
          <w:tcPr>
            <w:tcW w:w="8821" w:type="dxa"/>
          </w:tcPr>
          <w:p w14:paraId="7DF274CB" w14:textId="77777777" w:rsidR="00667971" w:rsidRPr="00667971" w:rsidRDefault="00667971" w:rsidP="00667971">
            <w:pPr>
              <w:numPr>
                <w:ilvl w:val="0"/>
                <w:numId w:val="17"/>
              </w:numPr>
              <w:ind w:left="714" w:hanging="357"/>
              <w:rPr>
                <w:rFonts w:cs="Times New Roman"/>
              </w:rPr>
            </w:pPr>
            <w:r w:rsidRPr="00667971">
              <w:rPr>
                <w:rFonts w:cs="Times New Roman"/>
              </w:rPr>
              <w:t>Meets required standard</w:t>
            </w:r>
          </w:p>
          <w:p w14:paraId="7DF274CC" w14:textId="77777777" w:rsidR="00667971" w:rsidRPr="00667971" w:rsidRDefault="00667971" w:rsidP="00667971">
            <w:pPr>
              <w:numPr>
                <w:ilvl w:val="0"/>
                <w:numId w:val="17"/>
              </w:numPr>
              <w:ind w:left="714" w:hanging="357"/>
              <w:rPr>
                <w:rFonts w:cs="Times New Roman"/>
              </w:rPr>
            </w:pPr>
            <w:r w:rsidRPr="00667971">
              <w:rPr>
                <w:rFonts w:cs="Times New Roman"/>
              </w:rPr>
              <w:t>Few Weaknesses</w:t>
            </w:r>
          </w:p>
          <w:p w14:paraId="7DF274CD" w14:textId="77777777" w:rsidR="00667971" w:rsidRPr="00667971" w:rsidRDefault="00667971" w:rsidP="00667971">
            <w:pPr>
              <w:numPr>
                <w:ilvl w:val="0"/>
                <w:numId w:val="17"/>
              </w:numPr>
              <w:ind w:left="714" w:hanging="357"/>
              <w:rPr>
                <w:rFonts w:cs="Times New Roman"/>
              </w:rPr>
            </w:pPr>
            <w:r w:rsidRPr="00667971">
              <w:rPr>
                <w:rFonts w:cs="Times New Roman"/>
              </w:rPr>
              <w:t>Some management support required</w:t>
            </w:r>
          </w:p>
        </w:tc>
      </w:tr>
      <w:tr w:rsidR="00667971" w:rsidRPr="00667971" w14:paraId="7DF274D5" w14:textId="77777777" w:rsidTr="00401548">
        <w:tc>
          <w:tcPr>
            <w:tcW w:w="1870" w:type="dxa"/>
          </w:tcPr>
          <w:p w14:paraId="7DF274CF" w14:textId="77777777" w:rsidR="00667971" w:rsidRPr="00667971" w:rsidRDefault="00667971" w:rsidP="00667971">
            <w:pPr>
              <w:rPr>
                <w:rFonts w:cs="Times New Roman"/>
              </w:rPr>
            </w:pPr>
            <w:r w:rsidRPr="00667971">
              <w:rPr>
                <w:rFonts w:cs="Times New Roman"/>
              </w:rPr>
              <w:t>2-3</w:t>
            </w:r>
          </w:p>
        </w:tc>
        <w:tc>
          <w:tcPr>
            <w:tcW w:w="3375" w:type="dxa"/>
          </w:tcPr>
          <w:p w14:paraId="7DF274D0" w14:textId="77777777" w:rsidR="00667971" w:rsidRPr="00667971" w:rsidRDefault="00667971" w:rsidP="00667971">
            <w:pPr>
              <w:contextualSpacing/>
              <w:rPr>
                <w:rFonts w:cs="Times New Roman"/>
              </w:rPr>
            </w:pPr>
            <w:r w:rsidRPr="00667971">
              <w:rPr>
                <w:rFonts w:cs="Times New Roman"/>
              </w:rPr>
              <w:t>Minor Concerns</w:t>
            </w:r>
          </w:p>
          <w:p w14:paraId="7DF274D1" w14:textId="77777777" w:rsidR="00667971" w:rsidRPr="00667971" w:rsidRDefault="00667971" w:rsidP="00667971">
            <w:pPr>
              <w:contextualSpacing/>
              <w:rPr>
                <w:rFonts w:cs="Times New Roman"/>
              </w:rPr>
            </w:pPr>
            <w:r w:rsidRPr="00667971">
              <w:rPr>
                <w:rFonts w:cs="Times New Roman"/>
              </w:rPr>
              <w:t>Below Standard</w:t>
            </w:r>
          </w:p>
        </w:tc>
        <w:tc>
          <w:tcPr>
            <w:tcW w:w="8821" w:type="dxa"/>
          </w:tcPr>
          <w:p w14:paraId="7DF274D2" w14:textId="77777777" w:rsidR="00667971" w:rsidRPr="00667971" w:rsidRDefault="00667971" w:rsidP="00667971">
            <w:pPr>
              <w:numPr>
                <w:ilvl w:val="0"/>
                <w:numId w:val="18"/>
              </w:numPr>
              <w:ind w:left="714" w:hanging="357"/>
              <w:rPr>
                <w:rFonts w:cs="Times New Roman"/>
              </w:rPr>
            </w:pPr>
            <w:r w:rsidRPr="00667971">
              <w:rPr>
                <w:rFonts w:cs="Times New Roman"/>
              </w:rPr>
              <w:t>Usually meets but sometimes fails to meet the required standard</w:t>
            </w:r>
          </w:p>
          <w:p w14:paraId="7DF274D3" w14:textId="77777777" w:rsidR="00667971" w:rsidRPr="00667971" w:rsidRDefault="00667971" w:rsidP="00667971">
            <w:pPr>
              <w:numPr>
                <w:ilvl w:val="0"/>
                <w:numId w:val="18"/>
              </w:numPr>
              <w:ind w:left="714" w:hanging="357"/>
              <w:rPr>
                <w:rFonts w:cs="Times New Roman"/>
              </w:rPr>
            </w:pPr>
            <w:r w:rsidRPr="00667971">
              <w:rPr>
                <w:rFonts w:cs="Times New Roman"/>
              </w:rPr>
              <w:t>Some weaknesses</w:t>
            </w:r>
          </w:p>
          <w:p w14:paraId="7DF274D4" w14:textId="77777777" w:rsidR="00667971" w:rsidRPr="00667971" w:rsidRDefault="00667971" w:rsidP="00667971">
            <w:pPr>
              <w:numPr>
                <w:ilvl w:val="0"/>
                <w:numId w:val="18"/>
              </w:numPr>
              <w:ind w:left="714" w:hanging="357"/>
              <w:rPr>
                <w:rFonts w:cs="Times New Roman"/>
              </w:rPr>
            </w:pPr>
            <w:r w:rsidRPr="00667971">
              <w:rPr>
                <w:rFonts w:cs="Times New Roman"/>
              </w:rPr>
              <w:t>Considerable management support needed</w:t>
            </w:r>
          </w:p>
        </w:tc>
      </w:tr>
      <w:tr w:rsidR="00667971" w:rsidRPr="00667971" w14:paraId="7DF274DB" w14:textId="77777777" w:rsidTr="00401548">
        <w:tc>
          <w:tcPr>
            <w:tcW w:w="1870" w:type="dxa"/>
          </w:tcPr>
          <w:p w14:paraId="7DF274D6" w14:textId="77777777" w:rsidR="00667971" w:rsidRPr="00667971" w:rsidRDefault="00667971" w:rsidP="00667971">
            <w:pPr>
              <w:rPr>
                <w:rFonts w:cs="Times New Roman"/>
              </w:rPr>
            </w:pPr>
            <w:r w:rsidRPr="00667971">
              <w:rPr>
                <w:rFonts w:cs="Times New Roman"/>
              </w:rPr>
              <w:t>0-1</w:t>
            </w:r>
          </w:p>
        </w:tc>
        <w:tc>
          <w:tcPr>
            <w:tcW w:w="3375" w:type="dxa"/>
          </w:tcPr>
          <w:p w14:paraId="7DF274D7" w14:textId="77777777" w:rsidR="00667971" w:rsidRPr="00667971" w:rsidRDefault="00667971" w:rsidP="00667971">
            <w:pPr>
              <w:contextualSpacing/>
              <w:rPr>
                <w:rFonts w:cs="Times New Roman"/>
              </w:rPr>
            </w:pPr>
            <w:r w:rsidRPr="00667971">
              <w:rPr>
                <w:rFonts w:cs="Times New Roman"/>
              </w:rPr>
              <w:t>Major Concerns</w:t>
            </w:r>
          </w:p>
          <w:p w14:paraId="7DF274D8" w14:textId="77777777" w:rsidR="00667971" w:rsidRPr="00667971" w:rsidRDefault="00667971" w:rsidP="00667971">
            <w:pPr>
              <w:contextualSpacing/>
              <w:rPr>
                <w:rFonts w:cs="Times New Roman"/>
              </w:rPr>
            </w:pPr>
            <w:r w:rsidRPr="00667971">
              <w:rPr>
                <w:rFonts w:cs="Times New Roman"/>
              </w:rPr>
              <w:t>Failure</w:t>
            </w:r>
          </w:p>
        </w:tc>
        <w:tc>
          <w:tcPr>
            <w:tcW w:w="8821" w:type="dxa"/>
          </w:tcPr>
          <w:p w14:paraId="7DF274D9" w14:textId="77777777" w:rsidR="00667971" w:rsidRPr="00667971" w:rsidRDefault="00667971" w:rsidP="00667971">
            <w:pPr>
              <w:numPr>
                <w:ilvl w:val="0"/>
                <w:numId w:val="19"/>
              </w:numPr>
              <w:ind w:left="714" w:hanging="357"/>
              <w:rPr>
                <w:rFonts w:cs="Times New Roman"/>
              </w:rPr>
            </w:pPr>
            <w:r w:rsidRPr="00667971">
              <w:rPr>
                <w:rFonts w:cs="Times New Roman"/>
              </w:rPr>
              <w:t>Cannot meet required standard without excessive management support</w:t>
            </w:r>
          </w:p>
          <w:p w14:paraId="7DF274DA" w14:textId="77777777" w:rsidR="00667971" w:rsidRPr="00667971" w:rsidRDefault="00667971" w:rsidP="00667971">
            <w:pPr>
              <w:numPr>
                <w:ilvl w:val="0"/>
                <w:numId w:val="19"/>
              </w:numPr>
              <w:ind w:left="714" w:hanging="357"/>
              <w:rPr>
                <w:rFonts w:cs="Times New Roman"/>
              </w:rPr>
            </w:pPr>
            <w:r w:rsidRPr="00667971">
              <w:rPr>
                <w:rFonts w:cs="Times New Roman"/>
              </w:rPr>
              <w:t>Many Weaknesses</w:t>
            </w:r>
          </w:p>
        </w:tc>
      </w:tr>
    </w:tbl>
    <w:p w14:paraId="7DF274DC" w14:textId="77777777" w:rsidR="00667971" w:rsidRPr="00667971" w:rsidRDefault="00667971" w:rsidP="00667971">
      <w:pPr>
        <w:spacing w:after="0" w:line="240" w:lineRule="auto"/>
        <w:rPr>
          <w:rFonts w:cs="Times New Roman"/>
          <w:color w:val="000000"/>
          <w:lang w:eastAsia="en-GB"/>
        </w:rPr>
      </w:pPr>
    </w:p>
    <w:p w14:paraId="7DF274EF" w14:textId="77777777" w:rsidR="00667971" w:rsidRPr="00667971" w:rsidRDefault="00667971" w:rsidP="00667971">
      <w:pPr>
        <w:spacing w:after="0" w:line="240" w:lineRule="auto"/>
        <w:rPr>
          <w:rFonts w:cs="Times New Roman"/>
          <w:color w:val="000000"/>
          <w:lang w:eastAsia="en-GB"/>
        </w:rPr>
      </w:pPr>
    </w:p>
    <w:p w14:paraId="7DF274F0" w14:textId="210EEE72" w:rsidR="00667971" w:rsidRDefault="00667971" w:rsidP="00667971">
      <w:pPr>
        <w:spacing w:after="0" w:line="240" w:lineRule="auto"/>
        <w:rPr>
          <w:rFonts w:cs="Times New Roman"/>
          <w:b/>
          <w:color w:val="000000"/>
          <w:sz w:val="24"/>
          <w:lang w:eastAsia="en-GB"/>
        </w:rPr>
      </w:pPr>
    </w:p>
    <w:p w14:paraId="54DE4FAC" w14:textId="6FA36587" w:rsidR="00C82964" w:rsidRDefault="00C82964" w:rsidP="00667971">
      <w:pPr>
        <w:spacing w:after="0" w:line="240" w:lineRule="auto"/>
        <w:rPr>
          <w:rFonts w:cs="Times New Roman"/>
          <w:b/>
          <w:color w:val="000000"/>
          <w:sz w:val="24"/>
          <w:lang w:eastAsia="en-GB"/>
        </w:rPr>
      </w:pPr>
    </w:p>
    <w:p w14:paraId="6A7AE965" w14:textId="678CD9E6" w:rsidR="00C82964" w:rsidRDefault="00C82964" w:rsidP="00667971">
      <w:pPr>
        <w:spacing w:after="0" w:line="240" w:lineRule="auto"/>
        <w:rPr>
          <w:rFonts w:cs="Times New Roman"/>
          <w:b/>
          <w:color w:val="000000"/>
          <w:sz w:val="24"/>
          <w:lang w:eastAsia="en-GB"/>
        </w:rPr>
      </w:pPr>
    </w:p>
    <w:p w14:paraId="21902A5E" w14:textId="2C087E52" w:rsidR="00170ADE" w:rsidRDefault="00170ADE" w:rsidP="00667971">
      <w:pPr>
        <w:spacing w:after="0" w:line="240" w:lineRule="auto"/>
        <w:rPr>
          <w:rFonts w:cs="Times New Roman"/>
          <w:b/>
          <w:color w:val="000000"/>
          <w:sz w:val="24"/>
          <w:lang w:eastAsia="en-GB"/>
        </w:rPr>
      </w:pPr>
    </w:p>
    <w:p w14:paraId="5CE2E0B6" w14:textId="06D3868E" w:rsidR="00170ADE" w:rsidRDefault="00170ADE" w:rsidP="00667971">
      <w:pPr>
        <w:spacing w:after="0" w:line="240" w:lineRule="auto"/>
        <w:rPr>
          <w:rFonts w:cs="Times New Roman"/>
          <w:b/>
          <w:color w:val="000000"/>
          <w:sz w:val="24"/>
          <w:lang w:eastAsia="en-GB"/>
        </w:rPr>
      </w:pPr>
    </w:p>
    <w:p w14:paraId="7BDDA04B" w14:textId="005B4B9F" w:rsidR="00170ADE" w:rsidRDefault="00170ADE" w:rsidP="00667971">
      <w:pPr>
        <w:spacing w:after="0" w:line="240" w:lineRule="auto"/>
        <w:rPr>
          <w:rFonts w:cs="Times New Roman"/>
          <w:b/>
          <w:color w:val="000000"/>
          <w:sz w:val="24"/>
          <w:lang w:eastAsia="en-GB"/>
        </w:rPr>
      </w:pPr>
    </w:p>
    <w:p w14:paraId="4970B54E" w14:textId="03E84111" w:rsidR="00170ADE" w:rsidRDefault="00170ADE" w:rsidP="00667971">
      <w:pPr>
        <w:spacing w:after="0" w:line="240" w:lineRule="auto"/>
        <w:rPr>
          <w:rFonts w:cs="Times New Roman"/>
          <w:b/>
          <w:color w:val="000000"/>
          <w:sz w:val="24"/>
          <w:lang w:eastAsia="en-GB"/>
        </w:rPr>
      </w:pPr>
    </w:p>
    <w:p w14:paraId="6E19FB1D" w14:textId="77777777" w:rsidR="00170ADE" w:rsidRPr="00667971" w:rsidRDefault="00170ADE" w:rsidP="00667971">
      <w:pPr>
        <w:spacing w:after="0" w:line="240" w:lineRule="auto"/>
        <w:rPr>
          <w:rFonts w:cs="Times New Roman"/>
          <w:b/>
          <w:color w:val="000000"/>
          <w:sz w:val="24"/>
          <w:lang w:eastAsia="en-GB"/>
        </w:rPr>
      </w:pPr>
    </w:p>
    <w:p w14:paraId="7DF274F1" w14:textId="77777777" w:rsidR="00667971" w:rsidRPr="00667971" w:rsidRDefault="00667971" w:rsidP="00667971">
      <w:pPr>
        <w:spacing w:after="0" w:line="240" w:lineRule="auto"/>
        <w:rPr>
          <w:rFonts w:cs="Times New Roman"/>
          <w:b/>
          <w:color w:val="000000"/>
          <w:sz w:val="24"/>
          <w:lang w:eastAsia="en-GB"/>
        </w:rPr>
      </w:pPr>
      <w:r w:rsidRPr="00C82964">
        <w:rPr>
          <w:rFonts w:cs="Times New Roman"/>
          <w:b/>
          <w:color w:val="000000"/>
          <w:sz w:val="24"/>
          <w:lang w:eastAsia="en-GB"/>
        </w:rPr>
        <w:lastRenderedPageBreak/>
        <w:t>Contractors Performance Review Table</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1559"/>
        <w:gridCol w:w="3544"/>
        <w:gridCol w:w="2126"/>
        <w:gridCol w:w="2127"/>
      </w:tblGrid>
      <w:tr w:rsidR="00170ADE" w:rsidRPr="001B6B58" w14:paraId="453AD265" w14:textId="77777777" w:rsidTr="00CF265F">
        <w:tc>
          <w:tcPr>
            <w:tcW w:w="5103" w:type="dxa"/>
          </w:tcPr>
          <w:p w14:paraId="73325825" w14:textId="77777777" w:rsidR="00170ADE" w:rsidRPr="001B6B58" w:rsidRDefault="00170ADE" w:rsidP="00CF265F">
            <w:pPr>
              <w:rPr>
                <w:rFonts w:cs="Times New Roman"/>
                <w:b/>
                <w:color w:val="000000"/>
                <w:lang w:eastAsia="en-GB"/>
              </w:rPr>
            </w:pPr>
            <w:bookmarkStart w:id="55" w:name="_Hlk81293722"/>
            <w:r w:rsidRPr="001B6B58">
              <w:rPr>
                <w:rFonts w:cs="Times New Roman"/>
                <w:b/>
                <w:color w:val="000000"/>
                <w:lang w:eastAsia="en-GB"/>
              </w:rPr>
              <w:t>Item</w:t>
            </w:r>
          </w:p>
        </w:tc>
        <w:tc>
          <w:tcPr>
            <w:tcW w:w="1559" w:type="dxa"/>
          </w:tcPr>
          <w:p w14:paraId="6D6C7F38" w14:textId="77777777" w:rsidR="00170ADE" w:rsidRPr="001B6B58" w:rsidRDefault="00170ADE" w:rsidP="00CF265F">
            <w:pPr>
              <w:rPr>
                <w:rFonts w:cs="Times New Roman"/>
                <w:b/>
                <w:color w:val="000000"/>
                <w:lang w:eastAsia="en-GB"/>
              </w:rPr>
            </w:pPr>
            <w:r w:rsidRPr="001B6B58">
              <w:rPr>
                <w:rFonts w:cs="Times New Roman"/>
                <w:b/>
                <w:color w:val="000000"/>
                <w:lang w:eastAsia="en-GB"/>
              </w:rPr>
              <w:t>Target</w:t>
            </w:r>
          </w:p>
        </w:tc>
        <w:tc>
          <w:tcPr>
            <w:tcW w:w="3544" w:type="dxa"/>
          </w:tcPr>
          <w:p w14:paraId="76598A3E" w14:textId="77777777" w:rsidR="00170ADE" w:rsidRPr="001B6B58" w:rsidRDefault="00170ADE" w:rsidP="00CF265F">
            <w:pPr>
              <w:rPr>
                <w:rFonts w:cs="Times New Roman"/>
                <w:b/>
                <w:color w:val="000000"/>
                <w:lang w:eastAsia="en-GB"/>
              </w:rPr>
            </w:pPr>
            <w:r w:rsidRPr="001B6B58">
              <w:rPr>
                <w:rFonts w:cs="Times New Roman"/>
                <w:b/>
                <w:color w:val="000000"/>
                <w:lang w:eastAsia="en-GB"/>
              </w:rPr>
              <w:t>Method of measurement</w:t>
            </w:r>
          </w:p>
        </w:tc>
        <w:tc>
          <w:tcPr>
            <w:tcW w:w="2126" w:type="dxa"/>
          </w:tcPr>
          <w:p w14:paraId="641952F3" w14:textId="77777777" w:rsidR="00170ADE" w:rsidRPr="001B6B58" w:rsidRDefault="00170ADE" w:rsidP="00CF265F">
            <w:pPr>
              <w:rPr>
                <w:rFonts w:cs="Times New Roman"/>
                <w:b/>
                <w:color w:val="000000"/>
                <w:lang w:eastAsia="en-GB"/>
              </w:rPr>
            </w:pPr>
            <w:r w:rsidRPr="001B6B58">
              <w:rPr>
                <w:rFonts w:cs="Times New Roman"/>
                <w:b/>
                <w:color w:val="000000"/>
                <w:lang w:eastAsia="en-GB"/>
              </w:rPr>
              <w:t>Frequency of measurement</w:t>
            </w:r>
          </w:p>
        </w:tc>
        <w:tc>
          <w:tcPr>
            <w:tcW w:w="2127" w:type="dxa"/>
          </w:tcPr>
          <w:p w14:paraId="3A9019CE" w14:textId="77777777" w:rsidR="00170ADE" w:rsidRPr="001B6B58" w:rsidRDefault="00170ADE" w:rsidP="00CF265F">
            <w:pPr>
              <w:rPr>
                <w:rFonts w:cs="Times New Roman"/>
                <w:b/>
                <w:color w:val="000000"/>
                <w:lang w:eastAsia="en-GB"/>
              </w:rPr>
            </w:pPr>
            <w:r w:rsidRPr="001B6B58">
              <w:rPr>
                <w:rFonts w:cs="Times New Roman"/>
                <w:b/>
                <w:color w:val="000000"/>
                <w:lang w:eastAsia="en-GB"/>
              </w:rPr>
              <w:t>Measured and reviewed by:</w:t>
            </w:r>
          </w:p>
        </w:tc>
      </w:tr>
      <w:tr w:rsidR="00170ADE" w:rsidRPr="001B6B58" w14:paraId="6FD56433" w14:textId="77777777" w:rsidTr="00CF265F">
        <w:tc>
          <w:tcPr>
            <w:tcW w:w="5103" w:type="dxa"/>
          </w:tcPr>
          <w:p w14:paraId="7CA64F5E" w14:textId="77777777" w:rsidR="00170ADE" w:rsidRPr="001B6B58" w:rsidRDefault="00170ADE" w:rsidP="00CF265F">
            <w:pPr>
              <w:rPr>
                <w:rFonts w:cs="Times New Roman"/>
                <w:color w:val="000000"/>
                <w:lang w:eastAsia="en-GB"/>
              </w:rPr>
            </w:pPr>
          </w:p>
          <w:p w14:paraId="133FD1D2" w14:textId="77777777" w:rsidR="00170ADE" w:rsidRPr="001B6B58" w:rsidRDefault="00170ADE" w:rsidP="00CF265F">
            <w:pPr>
              <w:rPr>
                <w:rFonts w:cs="Times New Roman"/>
                <w:color w:val="000000"/>
                <w:lang w:eastAsia="en-GB"/>
              </w:rPr>
            </w:pPr>
            <w:r w:rsidRPr="001B6B58">
              <w:rPr>
                <w:rFonts w:cs="Times New Roman"/>
                <w:color w:val="000000"/>
                <w:lang w:eastAsia="en-GB"/>
              </w:rPr>
              <w:t>Delivery</w:t>
            </w:r>
          </w:p>
          <w:p w14:paraId="126124C2" w14:textId="77777777" w:rsidR="00170ADE" w:rsidRPr="001B6B58" w:rsidRDefault="00170ADE" w:rsidP="00CF265F">
            <w:pPr>
              <w:rPr>
                <w:rFonts w:cs="Times New Roman"/>
                <w:color w:val="000000"/>
                <w:lang w:eastAsia="en-GB"/>
              </w:rPr>
            </w:pPr>
            <w:r w:rsidRPr="001B6B58">
              <w:rPr>
                <w:rFonts w:cs="Times New Roman"/>
                <w:color w:val="000000"/>
                <w:lang w:eastAsia="en-GB"/>
              </w:rPr>
              <w:t xml:space="preserve">All Goods and services delivered to the agreed location on or before the due date as agreed by both Parties. </w:t>
            </w:r>
          </w:p>
          <w:p w14:paraId="33CBD42F" w14:textId="77777777" w:rsidR="00170ADE" w:rsidRPr="001B6B58" w:rsidRDefault="00170ADE" w:rsidP="00CF265F">
            <w:pPr>
              <w:rPr>
                <w:rFonts w:cs="Times New Roman"/>
                <w:color w:val="000000"/>
                <w:lang w:eastAsia="en-GB"/>
              </w:rPr>
            </w:pPr>
          </w:p>
          <w:p w14:paraId="2D97E146" w14:textId="77777777" w:rsidR="00170ADE" w:rsidRPr="001B6B58" w:rsidRDefault="00170ADE" w:rsidP="00CF265F">
            <w:pPr>
              <w:rPr>
                <w:rFonts w:cs="Times New Roman"/>
                <w:color w:val="000000"/>
                <w:lang w:eastAsia="en-GB"/>
              </w:rPr>
            </w:pPr>
            <w:r w:rsidRPr="001B6B58">
              <w:rPr>
                <w:rFonts w:cs="Times New Roman"/>
                <w:color w:val="000000"/>
                <w:lang w:eastAsia="en-GB"/>
              </w:rPr>
              <w:t>Applies to delivery of:</w:t>
            </w:r>
          </w:p>
          <w:p w14:paraId="36A9F7DF" w14:textId="77777777" w:rsidR="00170ADE" w:rsidRPr="001B6B58" w:rsidRDefault="00170ADE" w:rsidP="00170ADE">
            <w:pPr>
              <w:numPr>
                <w:ilvl w:val="0"/>
                <w:numId w:val="24"/>
              </w:numPr>
              <w:rPr>
                <w:rFonts w:cs="Times New Roman"/>
                <w:color w:val="000000"/>
                <w:lang w:eastAsia="en-GB"/>
              </w:rPr>
            </w:pPr>
            <w:r w:rsidRPr="001B6B58">
              <w:rPr>
                <w:rFonts w:cs="Times New Roman"/>
                <w:color w:val="000000"/>
                <w:lang w:eastAsia="en-GB"/>
              </w:rPr>
              <w:t>The Goods</w:t>
            </w:r>
          </w:p>
          <w:p w14:paraId="3196FDC1" w14:textId="77777777" w:rsidR="00170ADE" w:rsidRPr="001B6B58" w:rsidRDefault="00170ADE" w:rsidP="00170ADE">
            <w:pPr>
              <w:numPr>
                <w:ilvl w:val="0"/>
                <w:numId w:val="24"/>
              </w:numPr>
              <w:rPr>
                <w:rFonts w:cs="Times New Roman"/>
                <w:color w:val="000000"/>
                <w:lang w:eastAsia="en-GB"/>
              </w:rPr>
            </w:pPr>
            <w:r w:rsidRPr="001B6B58">
              <w:rPr>
                <w:rFonts w:cs="Times New Roman"/>
                <w:color w:val="000000"/>
                <w:lang w:eastAsia="en-GB"/>
              </w:rPr>
              <w:t>Maintenance services</w:t>
            </w:r>
          </w:p>
          <w:p w14:paraId="0891A37E" w14:textId="77777777" w:rsidR="00170ADE" w:rsidRPr="001B6B58" w:rsidRDefault="00170ADE" w:rsidP="00170ADE">
            <w:pPr>
              <w:numPr>
                <w:ilvl w:val="0"/>
                <w:numId w:val="24"/>
              </w:numPr>
              <w:rPr>
                <w:rFonts w:cs="Times New Roman"/>
                <w:color w:val="000000"/>
                <w:lang w:eastAsia="en-GB"/>
              </w:rPr>
            </w:pPr>
            <w:r w:rsidRPr="001B6B58">
              <w:rPr>
                <w:rFonts w:cs="Times New Roman"/>
                <w:color w:val="000000"/>
                <w:lang w:eastAsia="en-GB"/>
              </w:rPr>
              <w:t>Parts, spares &amp; consumables</w:t>
            </w:r>
          </w:p>
          <w:p w14:paraId="5639CC19" w14:textId="77777777" w:rsidR="00170ADE" w:rsidRPr="001B6B58" w:rsidRDefault="00170ADE" w:rsidP="00170ADE">
            <w:pPr>
              <w:numPr>
                <w:ilvl w:val="0"/>
                <w:numId w:val="24"/>
              </w:numPr>
              <w:rPr>
                <w:rFonts w:cs="Times New Roman"/>
                <w:color w:val="000000"/>
                <w:lang w:eastAsia="en-GB"/>
              </w:rPr>
            </w:pPr>
            <w:r w:rsidRPr="001B6B58">
              <w:rPr>
                <w:rFonts w:cs="Times New Roman"/>
                <w:color w:val="000000"/>
                <w:lang w:eastAsia="en-GB"/>
              </w:rPr>
              <w:t>Training</w:t>
            </w:r>
          </w:p>
          <w:p w14:paraId="0257C52F" w14:textId="77777777" w:rsidR="00170ADE" w:rsidRPr="001A5558" w:rsidRDefault="00170ADE" w:rsidP="00170ADE">
            <w:pPr>
              <w:numPr>
                <w:ilvl w:val="0"/>
                <w:numId w:val="24"/>
              </w:numPr>
              <w:rPr>
                <w:rFonts w:cs="Times New Roman"/>
                <w:color w:val="000000"/>
                <w:lang w:eastAsia="en-GB"/>
              </w:rPr>
            </w:pPr>
            <w:r w:rsidRPr="001B6B58">
              <w:rPr>
                <w:rFonts w:cs="Times New Roman"/>
                <w:color w:val="000000"/>
                <w:lang w:eastAsia="en-GB"/>
              </w:rPr>
              <w:t xml:space="preserve">any other items properly ordered by </w:t>
            </w:r>
            <w:r w:rsidRPr="001A5558">
              <w:rPr>
                <w:rFonts w:cs="Times New Roman"/>
                <w:color w:val="000000"/>
                <w:lang w:eastAsia="en-GB"/>
              </w:rPr>
              <w:t>FRS</w:t>
            </w:r>
          </w:p>
          <w:p w14:paraId="7C345757" w14:textId="77777777" w:rsidR="00170ADE" w:rsidRPr="001B6B58" w:rsidRDefault="00170ADE" w:rsidP="00CF265F">
            <w:pPr>
              <w:rPr>
                <w:rFonts w:cs="Times New Roman"/>
                <w:color w:val="000000"/>
                <w:lang w:eastAsia="en-GB"/>
              </w:rPr>
            </w:pPr>
            <w:r w:rsidRPr="001B6B58">
              <w:rPr>
                <w:rFonts w:cs="Times New Roman"/>
                <w:color w:val="000000"/>
                <w:lang w:eastAsia="en-GB"/>
              </w:rPr>
              <w:t>Resolution:</w:t>
            </w:r>
          </w:p>
          <w:p w14:paraId="7F079872" w14:textId="77777777" w:rsidR="00170ADE" w:rsidRPr="001B6B58" w:rsidRDefault="00170ADE" w:rsidP="00CF265F">
            <w:pPr>
              <w:rPr>
                <w:rFonts w:cs="Times New Roman"/>
                <w:color w:val="000000"/>
                <w:lang w:eastAsia="en-GB"/>
              </w:rPr>
            </w:pPr>
            <w:r w:rsidRPr="001B6B58">
              <w:rPr>
                <w:rFonts w:cs="Times New Roman"/>
                <w:color w:val="000000"/>
                <w:lang w:eastAsia="en-GB"/>
              </w:rPr>
              <w:t>Supervising Officer to determine priority for resolution. Both parties to agree method and timescales for resolution</w:t>
            </w:r>
          </w:p>
          <w:p w14:paraId="61703749" w14:textId="77777777" w:rsidR="00170ADE" w:rsidRPr="001B6B58" w:rsidRDefault="00170ADE" w:rsidP="00CF265F">
            <w:pPr>
              <w:rPr>
                <w:rFonts w:cs="Times New Roman"/>
                <w:color w:val="000000"/>
                <w:lang w:eastAsia="en-GB"/>
              </w:rPr>
            </w:pPr>
          </w:p>
        </w:tc>
        <w:tc>
          <w:tcPr>
            <w:tcW w:w="1559" w:type="dxa"/>
          </w:tcPr>
          <w:p w14:paraId="2905DEB0" w14:textId="77777777" w:rsidR="00170ADE" w:rsidRPr="001B6B58" w:rsidRDefault="00170ADE" w:rsidP="00CF265F">
            <w:pPr>
              <w:rPr>
                <w:rFonts w:cs="Times New Roman"/>
                <w:color w:val="000000"/>
                <w:lang w:eastAsia="en-GB"/>
              </w:rPr>
            </w:pPr>
          </w:p>
          <w:p w14:paraId="613CC061" w14:textId="77777777" w:rsidR="00170ADE" w:rsidRPr="001B6B58" w:rsidRDefault="00170ADE" w:rsidP="00CF265F">
            <w:pPr>
              <w:rPr>
                <w:rFonts w:cs="Times New Roman"/>
                <w:color w:val="000000"/>
                <w:lang w:eastAsia="en-GB"/>
              </w:rPr>
            </w:pPr>
            <w:r w:rsidRPr="001B6B58">
              <w:rPr>
                <w:rFonts w:cs="Times New Roman"/>
                <w:color w:val="000000"/>
                <w:lang w:eastAsia="en-GB"/>
              </w:rPr>
              <w:t>100%</w:t>
            </w:r>
          </w:p>
        </w:tc>
        <w:tc>
          <w:tcPr>
            <w:tcW w:w="3544" w:type="dxa"/>
          </w:tcPr>
          <w:p w14:paraId="72AD3D26" w14:textId="77777777" w:rsidR="00170ADE" w:rsidRPr="001B6B58" w:rsidRDefault="00170ADE" w:rsidP="00CF265F">
            <w:pPr>
              <w:rPr>
                <w:rFonts w:cs="Times New Roman"/>
                <w:color w:val="000000"/>
                <w:lang w:eastAsia="en-GB"/>
              </w:rPr>
            </w:pPr>
          </w:p>
          <w:p w14:paraId="7B0FDAEE" w14:textId="77777777" w:rsidR="00170ADE" w:rsidRPr="001B6B58" w:rsidRDefault="00170ADE" w:rsidP="00CF265F">
            <w:pPr>
              <w:rPr>
                <w:rFonts w:cs="Times New Roman"/>
                <w:color w:val="000000"/>
                <w:lang w:eastAsia="en-GB"/>
              </w:rPr>
            </w:pPr>
            <w:r w:rsidRPr="001B6B58">
              <w:rPr>
                <w:rFonts w:cs="Times New Roman"/>
                <w:color w:val="000000"/>
                <w:lang w:eastAsia="en-GB"/>
              </w:rPr>
              <w:t>Date due v date delivered (at agreed location)</w:t>
            </w:r>
          </w:p>
          <w:p w14:paraId="2A4ECDAE" w14:textId="77777777" w:rsidR="00170ADE" w:rsidRPr="001B6B58" w:rsidRDefault="00170ADE" w:rsidP="00CF265F">
            <w:pPr>
              <w:rPr>
                <w:rFonts w:cs="Times New Roman"/>
                <w:color w:val="000000"/>
                <w:lang w:eastAsia="en-GB"/>
              </w:rPr>
            </w:pPr>
          </w:p>
          <w:p w14:paraId="2C35515F" w14:textId="77777777" w:rsidR="00170ADE" w:rsidRPr="001B6B58" w:rsidRDefault="00170ADE" w:rsidP="00CF265F">
            <w:pPr>
              <w:rPr>
                <w:rFonts w:cs="Times New Roman"/>
                <w:color w:val="000000"/>
                <w:lang w:eastAsia="en-GB"/>
              </w:rPr>
            </w:pPr>
            <w:r w:rsidRPr="001B6B58">
              <w:rPr>
                <w:rFonts w:cs="Times New Roman"/>
                <w:color w:val="000000"/>
                <w:lang w:eastAsia="en-GB"/>
              </w:rPr>
              <w:t>Quarterly statistical return</w:t>
            </w:r>
          </w:p>
          <w:p w14:paraId="147F7617" w14:textId="77777777" w:rsidR="00170ADE" w:rsidRPr="001B6B58" w:rsidRDefault="00170ADE" w:rsidP="00CF265F">
            <w:pPr>
              <w:rPr>
                <w:rFonts w:cs="Times New Roman"/>
                <w:color w:val="000000"/>
                <w:lang w:eastAsia="en-GB"/>
              </w:rPr>
            </w:pPr>
          </w:p>
          <w:p w14:paraId="78E21C41" w14:textId="77777777" w:rsidR="00170ADE" w:rsidRPr="001B6B58" w:rsidRDefault="00170ADE" w:rsidP="00CF265F">
            <w:pPr>
              <w:rPr>
                <w:rFonts w:cs="Times New Roman"/>
                <w:color w:val="000000"/>
                <w:lang w:eastAsia="en-GB"/>
              </w:rPr>
            </w:pPr>
            <w:r w:rsidRPr="001B6B58">
              <w:rPr>
                <w:rFonts w:cs="Times New Roman"/>
                <w:color w:val="000000"/>
                <w:lang w:eastAsia="en-GB"/>
              </w:rPr>
              <w:t>Quarterly performance review</w:t>
            </w:r>
          </w:p>
          <w:p w14:paraId="1562E9E5" w14:textId="77777777" w:rsidR="00170ADE" w:rsidRPr="001B6B58" w:rsidRDefault="00170ADE" w:rsidP="00CF265F">
            <w:pPr>
              <w:rPr>
                <w:rFonts w:cs="Times New Roman"/>
                <w:color w:val="000000"/>
                <w:lang w:eastAsia="en-GB"/>
              </w:rPr>
            </w:pPr>
          </w:p>
          <w:p w14:paraId="0EB3A879" w14:textId="77777777" w:rsidR="00170ADE" w:rsidRPr="001B6B58" w:rsidRDefault="00170ADE" w:rsidP="00CF265F">
            <w:pPr>
              <w:rPr>
                <w:rFonts w:cs="Times New Roman"/>
                <w:color w:val="000000"/>
                <w:lang w:eastAsia="en-GB"/>
              </w:rPr>
            </w:pPr>
            <w:r w:rsidRPr="001B6B58">
              <w:rPr>
                <w:rFonts w:cs="Times New Roman"/>
                <w:color w:val="000000"/>
                <w:lang w:eastAsia="en-GB"/>
              </w:rPr>
              <w:t>Complaint’s log</w:t>
            </w:r>
          </w:p>
        </w:tc>
        <w:tc>
          <w:tcPr>
            <w:tcW w:w="2126" w:type="dxa"/>
          </w:tcPr>
          <w:p w14:paraId="1D52D8DD" w14:textId="77777777" w:rsidR="00170ADE" w:rsidRPr="001B6B58" w:rsidRDefault="00170ADE" w:rsidP="00CF265F">
            <w:pPr>
              <w:rPr>
                <w:rFonts w:cs="Times New Roman"/>
                <w:color w:val="000000"/>
                <w:lang w:eastAsia="en-GB"/>
              </w:rPr>
            </w:pPr>
          </w:p>
          <w:p w14:paraId="0E5664E3" w14:textId="77777777" w:rsidR="00170ADE" w:rsidRPr="001B6B58" w:rsidRDefault="00170ADE" w:rsidP="00CF265F">
            <w:pPr>
              <w:rPr>
                <w:rFonts w:cs="Times New Roman"/>
                <w:color w:val="000000"/>
                <w:lang w:eastAsia="en-GB"/>
              </w:rPr>
            </w:pPr>
            <w:r>
              <w:rPr>
                <w:rFonts w:cs="Times New Roman"/>
                <w:color w:val="000000"/>
                <w:lang w:eastAsia="en-GB"/>
              </w:rPr>
              <w:t xml:space="preserve">Continuous </w:t>
            </w:r>
          </w:p>
        </w:tc>
        <w:tc>
          <w:tcPr>
            <w:tcW w:w="2127" w:type="dxa"/>
          </w:tcPr>
          <w:p w14:paraId="236920B3" w14:textId="77777777" w:rsidR="00170ADE" w:rsidRPr="001B6B58" w:rsidRDefault="00170ADE" w:rsidP="00CF265F">
            <w:pPr>
              <w:rPr>
                <w:rFonts w:cs="Times New Roman"/>
                <w:color w:val="000000"/>
                <w:lang w:eastAsia="en-GB"/>
              </w:rPr>
            </w:pPr>
          </w:p>
          <w:p w14:paraId="13182A67" w14:textId="77777777" w:rsidR="00170ADE" w:rsidRPr="001B6B58" w:rsidRDefault="00170ADE" w:rsidP="00CF265F">
            <w:pPr>
              <w:rPr>
                <w:rFonts w:cs="Times New Roman"/>
                <w:color w:val="000000"/>
                <w:lang w:eastAsia="en-GB"/>
              </w:rPr>
            </w:pPr>
            <w:r w:rsidRPr="001B6B58">
              <w:rPr>
                <w:rFonts w:cs="Times New Roman"/>
                <w:color w:val="000000"/>
                <w:lang w:eastAsia="en-GB"/>
              </w:rPr>
              <w:t>Contractor</w:t>
            </w:r>
          </w:p>
          <w:p w14:paraId="211F6DD0" w14:textId="77777777" w:rsidR="00170ADE" w:rsidRPr="001B6B58" w:rsidRDefault="00170ADE" w:rsidP="00CF265F">
            <w:pPr>
              <w:rPr>
                <w:rFonts w:cs="Times New Roman"/>
                <w:color w:val="000000"/>
                <w:lang w:eastAsia="en-GB"/>
              </w:rPr>
            </w:pPr>
          </w:p>
          <w:p w14:paraId="4DC48779" w14:textId="77777777" w:rsidR="00170ADE" w:rsidRPr="001B6B58" w:rsidRDefault="00170ADE" w:rsidP="00CF265F">
            <w:pPr>
              <w:rPr>
                <w:rFonts w:cs="Times New Roman"/>
                <w:color w:val="000000"/>
                <w:lang w:eastAsia="en-GB"/>
              </w:rPr>
            </w:pPr>
          </w:p>
          <w:p w14:paraId="078E0EAB" w14:textId="77777777" w:rsidR="00170ADE" w:rsidRPr="001B6B58" w:rsidRDefault="00170ADE" w:rsidP="00CF265F">
            <w:pPr>
              <w:rPr>
                <w:rFonts w:cs="Times New Roman"/>
                <w:color w:val="000000"/>
                <w:lang w:eastAsia="en-GB"/>
              </w:rPr>
            </w:pPr>
            <w:r w:rsidRPr="001B6B58">
              <w:rPr>
                <w:rFonts w:cs="Times New Roman"/>
                <w:color w:val="000000"/>
                <w:lang w:eastAsia="en-GB"/>
              </w:rPr>
              <w:t>Contractor &amp; FRS</w:t>
            </w:r>
          </w:p>
        </w:tc>
      </w:tr>
      <w:tr w:rsidR="00170ADE" w:rsidRPr="001B6B58" w14:paraId="5AD49A03" w14:textId="77777777" w:rsidTr="00CF265F">
        <w:tc>
          <w:tcPr>
            <w:tcW w:w="5103" w:type="dxa"/>
          </w:tcPr>
          <w:p w14:paraId="6871ED90" w14:textId="77777777" w:rsidR="00170ADE" w:rsidRPr="001B6B58" w:rsidRDefault="00170ADE" w:rsidP="00CF265F">
            <w:pPr>
              <w:contextualSpacing/>
            </w:pPr>
            <w:r w:rsidRPr="001B6B58">
              <w:lastRenderedPageBreak/>
              <w:t>Compliance with specification:</w:t>
            </w:r>
          </w:p>
          <w:p w14:paraId="75B3A306" w14:textId="77777777" w:rsidR="00170ADE" w:rsidRPr="001B6B58" w:rsidRDefault="00170ADE" w:rsidP="00CF265F">
            <w:pPr>
              <w:contextualSpacing/>
            </w:pPr>
          </w:p>
          <w:p w14:paraId="078204BC" w14:textId="77777777" w:rsidR="00170ADE" w:rsidRPr="001B6B58" w:rsidRDefault="00170ADE" w:rsidP="00CF265F">
            <w:pPr>
              <w:contextualSpacing/>
            </w:pPr>
            <w:r w:rsidRPr="001B6B58">
              <w:t>Goods and services to:</w:t>
            </w:r>
          </w:p>
          <w:p w14:paraId="21FC54F9" w14:textId="77777777" w:rsidR="00170ADE" w:rsidRPr="001B6B58" w:rsidRDefault="00170ADE" w:rsidP="00170ADE">
            <w:pPr>
              <w:numPr>
                <w:ilvl w:val="0"/>
                <w:numId w:val="23"/>
              </w:numPr>
              <w:contextualSpacing/>
              <w:rPr>
                <w:rFonts w:cs="Times New Roman"/>
                <w:color w:val="000000"/>
                <w:lang w:eastAsia="en-GB"/>
              </w:rPr>
            </w:pPr>
            <w:r w:rsidRPr="001B6B58">
              <w:rPr>
                <w:rFonts w:cs="Times New Roman"/>
                <w:color w:val="000000"/>
                <w:lang w:eastAsia="en-GB"/>
              </w:rPr>
              <w:t>Fit for purpose</w:t>
            </w:r>
          </w:p>
          <w:p w14:paraId="6854A288" w14:textId="77777777" w:rsidR="00170ADE" w:rsidRPr="001B6B58" w:rsidRDefault="00170ADE" w:rsidP="00170ADE">
            <w:pPr>
              <w:numPr>
                <w:ilvl w:val="0"/>
                <w:numId w:val="23"/>
              </w:numPr>
              <w:contextualSpacing/>
              <w:rPr>
                <w:rFonts w:cs="Times New Roman"/>
                <w:color w:val="000000"/>
                <w:lang w:eastAsia="en-GB"/>
              </w:rPr>
            </w:pPr>
            <w:r w:rsidRPr="001B6B58">
              <w:rPr>
                <w:rFonts w:cs="Times New Roman"/>
                <w:color w:val="000000"/>
                <w:lang w:eastAsia="en-GB"/>
              </w:rPr>
              <w:t>meet User Requirements, Specification and tender submission including Standards</w:t>
            </w:r>
          </w:p>
          <w:p w14:paraId="11EC1F97" w14:textId="77777777" w:rsidR="00170ADE" w:rsidRPr="001B6B58" w:rsidRDefault="00170ADE" w:rsidP="00CF265F">
            <w:pPr>
              <w:contextualSpacing/>
              <w:rPr>
                <w:rFonts w:cs="Times New Roman"/>
                <w:color w:val="000000"/>
                <w:lang w:eastAsia="en-GB"/>
              </w:rPr>
            </w:pPr>
          </w:p>
          <w:p w14:paraId="2A8491B7" w14:textId="77777777" w:rsidR="00170ADE" w:rsidRPr="001B6B58" w:rsidRDefault="00170ADE" w:rsidP="00CF265F">
            <w:pPr>
              <w:contextualSpacing/>
              <w:rPr>
                <w:rFonts w:cs="Times New Roman"/>
                <w:color w:val="000000"/>
                <w:lang w:eastAsia="en-GB"/>
              </w:rPr>
            </w:pPr>
            <w:r w:rsidRPr="001B6B58">
              <w:rPr>
                <w:rFonts w:cs="Times New Roman"/>
                <w:color w:val="000000"/>
                <w:lang w:eastAsia="en-GB"/>
              </w:rPr>
              <w:t>Resolution:</w:t>
            </w:r>
          </w:p>
          <w:p w14:paraId="3AD6D340" w14:textId="77777777" w:rsidR="00170ADE" w:rsidRPr="001B6B58" w:rsidRDefault="00170ADE" w:rsidP="00CF265F">
            <w:pPr>
              <w:contextualSpacing/>
              <w:rPr>
                <w:rFonts w:cs="Times New Roman"/>
                <w:color w:val="000000"/>
                <w:lang w:eastAsia="en-GB"/>
              </w:rPr>
            </w:pPr>
          </w:p>
          <w:p w14:paraId="5E7319D0" w14:textId="77777777" w:rsidR="00170ADE" w:rsidRPr="001B6B58" w:rsidRDefault="00170ADE" w:rsidP="00CF265F">
            <w:pPr>
              <w:contextualSpacing/>
              <w:rPr>
                <w:rFonts w:cs="Times New Roman"/>
                <w:color w:val="000000"/>
                <w:lang w:eastAsia="en-GB"/>
              </w:rPr>
            </w:pPr>
            <w:r w:rsidRPr="001B6B58">
              <w:rPr>
                <w:rFonts w:cs="Times New Roman"/>
                <w:color w:val="000000"/>
                <w:lang w:eastAsia="en-GB"/>
              </w:rPr>
              <w:t>Supervising Officer to determine priority for resolution. Both parties to agree method and timescales for resolution</w:t>
            </w:r>
          </w:p>
          <w:p w14:paraId="00B2190F" w14:textId="77777777" w:rsidR="00170ADE" w:rsidRPr="001B6B58" w:rsidRDefault="00170ADE" w:rsidP="00CF265F">
            <w:pPr>
              <w:ind w:left="360"/>
              <w:contextualSpacing/>
            </w:pPr>
          </w:p>
        </w:tc>
        <w:tc>
          <w:tcPr>
            <w:tcW w:w="1559" w:type="dxa"/>
          </w:tcPr>
          <w:p w14:paraId="4B77F56B" w14:textId="77777777" w:rsidR="00170ADE" w:rsidRPr="001B6B58" w:rsidRDefault="00170ADE" w:rsidP="00CF265F">
            <w:pPr>
              <w:jc w:val="center"/>
            </w:pPr>
          </w:p>
          <w:p w14:paraId="540EE0B7" w14:textId="77777777" w:rsidR="00170ADE" w:rsidRPr="001B6B58" w:rsidRDefault="00170ADE" w:rsidP="00CF265F">
            <w:pPr>
              <w:jc w:val="center"/>
            </w:pPr>
            <w:r w:rsidRPr="001B6B58">
              <w:t>100%</w:t>
            </w:r>
          </w:p>
          <w:p w14:paraId="59CF9F6D" w14:textId="77777777" w:rsidR="00170ADE" w:rsidRPr="001B6B58" w:rsidRDefault="00170ADE" w:rsidP="00CF265F"/>
        </w:tc>
        <w:tc>
          <w:tcPr>
            <w:tcW w:w="3544" w:type="dxa"/>
          </w:tcPr>
          <w:p w14:paraId="0D23F55D" w14:textId="77777777" w:rsidR="00170ADE" w:rsidRPr="001B6B58" w:rsidRDefault="00170ADE" w:rsidP="00CF265F">
            <w:r w:rsidRPr="001B6B58">
              <w:t>Time from issue raised to time issue resolved</w:t>
            </w:r>
          </w:p>
          <w:p w14:paraId="37889F51" w14:textId="77777777" w:rsidR="00170ADE" w:rsidRPr="001B6B58" w:rsidRDefault="00170ADE" w:rsidP="00CF265F">
            <w:r w:rsidRPr="001B6B58">
              <w:t>No of issues raised</w:t>
            </w:r>
          </w:p>
          <w:p w14:paraId="0F54B88D" w14:textId="77777777" w:rsidR="00170ADE" w:rsidRPr="001B6B58" w:rsidRDefault="00170ADE" w:rsidP="00CF265F">
            <w:r w:rsidRPr="001B6B58">
              <w:t>Quarterly statistics</w:t>
            </w:r>
          </w:p>
          <w:p w14:paraId="4038AFB2" w14:textId="77777777" w:rsidR="00170ADE" w:rsidRPr="001B6B58" w:rsidRDefault="00170ADE" w:rsidP="00CF265F">
            <w:r w:rsidRPr="001B6B58">
              <w:t>Complaint’s log</w:t>
            </w:r>
          </w:p>
          <w:p w14:paraId="59B91B86" w14:textId="77777777" w:rsidR="00170ADE" w:rsidRPr="001B6B58" w:rsidRDefault="00170ADE" w:rsidP="00CF265F"/>
          <w:p w14:paraId="2D61D80B" w14:textId="77777777" w:rsidR="00170ADE" w:rsidRPr="001B6B58" w:rsidRDefault="00170ADE" w:rsidP="00CF265F"/>
        </w:tc>
        <w:tc>
          <w:tcPr>
            <w:tcW w:w="2126" w:type="dxa"/>
          </w:tcPr>
          <w:p w14:paraId="1DA9FB36" w14:textId="77777777" w:rsidR="00170ADE" w:rsidRPr="001B6B58" w:rsidRDefault="00170ADE" w:rsidP="00CF265F">
            <w:r>
              <w:t xml:space="preserve">Continuous </w:t>
            </w:r>
          </w:p>
        </w:tc>
        <w:tc>
          <w:tcPr>
            <w:tcW w:w="2127" w:type="dxa"/>
          </w:tcPr>
          <w:p w14:paraId="1D16F899" w14:textId="77777777" w:rsidR="00170ADE" w:rsidRPr="001B6B58" w:rsidRDefault="00170ADE" w:rsidP="00CF265F">
            <w:r w:rsidRPr="001B6B58">
              <w:t>Contractor</w:t>
            </w:r>
          </w:p>
          <w:p w14:paraId="154BBEFB" w14:textId="77777777" w:rsidR="00170ADE" w:rsidRPr="001B6B58" w:rsidRDefault="00170ADE" w:rsidP="00CF265F"/>
          <w:p w14:paraId="15EA5BE8" w14:textId="77777777" w:rsidR="00170ADE" w:rsidRPr="001B6B58" w:rsidRDefault="00170ADE" w:rsidP="00CF265F">
            <w:r w:rsidRPr="001B6B58">
              <w:t>Contractor &amp; FRS</w:t>
            </w:r>
          </w:p>
        </w:tc>
      </w:tr>
      <w:tr w:rsidR="00170ADE" w:rsidRPr="001B6B58" w14:paraId="31AA6A8B" w14:textId="77777777" w:rsidTr="00CF265F">
        <w:tc>
          <w:tcPr>
            <w:tcW w:w="5103" w:type="dxa"/>
          </w:tcPr>
          <w:p w14:paraId="292550EA" w14:textId="77777777" w:rsidR="00170ADE" w:rsidRPr="001B6B58" w:rsidRDefault="00170ADE" w:rsidP="00CF265F">
            <w:pPr>
              <w:contextualSpacing/>
            </w:pPr>
            <w:r w:rsidRPr="001B6B58">
              <w:t>Quality of Goods &amp; Services:</w:t>
            </w:r>
          </w:p>
          <w:p w14:paraId="179DE319" w14:textId="77777777" w:rsidR="00170ADE" w:rsidRPr="001B6B58" w:rsidRDefault="00170ADE" w:rsidP="00CF265F">
            <w:pPr>
              <w:contextualSpacing/>
            </w:pPr>
          </w:p>
          <w:p w14:paraId="1F1DF181" w14:textId="77777777" w:rsidR="00170ADE" w:rsidRPr="001B6B58" w:rsidRDefault="00170ADE" w:rsidP="00CF265F">
            <w:pPr>
              <w:contextualSpacing/>
            </w:pPr>
            <w:r w:rsidRPr="001B6B58">
              <w:t>All Goods to meet agreed quality standards and agreed design</w:t>
            </w:r>
          </w:p>
          <w:p w14:paraId="5AC696E9" w14:textId="77777777" w:rsidR="00170ADE" w:rsidRPr="001B6B58" w:rsidRDefault="00170ADE" w:rsidP="00CF265F">
            <w:pPr>
              <w:contextualSpacing/>
            </w:pPr>
            <w:r w:rsidRPr="001B6B58">
              <w:t>All Services to meet agreed Standards</w:t>
            </w:r>
          </w:p>
          <w:p w14:paraId="0F985991" w14:textId="77777777" w:rsidR="00170ADE" w:rsidRPr="001B6B58" w:rsidRDefault="00170ADE" w:rsidP="00CF265F">
            <w:pPr>
              <w:contextualSpacing/>
            </w:pPr>
          </w:p>
          <w:p w14:paraId="62B0B8E2" w14:textId="77777777" w:rsidR="00170ADE" w:rsidRPr="001B6B58" w:rsidRDefault="00170ADE" w:rsidP="00170ADE">
            <w:pPr>
              <w:numPr>
                <w:ilvl w:val="0"/>
                <w:numId w:val="23"/>
              </w:numPr>
              <w:contextualSpacing/>
              <w:rPr>
                <w:rFonts w:cs="Times New Roman"/>
                <w:color w:val="000000"/>
                <w:lang w:eastAsia="en-GB"/>
              </w:rPr>
            </w:pPr>
            <w:r w:rsidRPr="001B6B58">
              <w:rPr>
                <w:rFonts w:cs="Times New Roman"/>
                <w:color w:val="000000"/>
                <w:lang w:eastAsia="en-GB"/>
              </w:rPr>
              <w:t>number of reported defects</w:t>
            </w:r>
          </w:p>
          <w:p w14:paraId="30B1B28F" w14:textId="77777777" w:rsidR="00170ADE" w:rsidRPr="001B6B58" w:rsidRDefault="00170ADE" w:rsidP="00170ADE">
            <w:pPr>
              <w:numPr>
                <w:ilvl w:val="0"/>
                <w:numId w:val="23"/>
              </w:numPr>
              <w:contextualSpacing/>
              <w:rPr>
                <w:rFonts w:cs="Times New Roman"/>
                <w:color w:val="000000"/>
                <w:lang w:eastAsia="en-GB"/>
              </w:rPr>
            </w:pPr>
            <w:r w:rsidRPr="001B6B58">
              <w:rPr>
                <w:rFonts w:cs="Times New Roman"/>
                <w:color w:val="000000"/>
                <w:lang w:eastAsia="en-GB"/>
              </w:rPr>
              <w:t>response to reported defects</w:t>
            </w:r>
          </w:p>
          <w:p w14:paraId="2C1BE67A" w14:textId="77777777" w:rsidR="00170ADE" w:rsidRPr="001B6B58" w:rsidRDefault="00170ADE" w:rsidP="00170ADE">
            <w:pPr>
              <w:numPr>
                <w:ilvl w:val="0"/>
                <w:numId w:val="23"/>
              </w:numPr>
              <w:contextualSpacing/>
              <w:rPr>
                <w:rFonts w:cs="Times New Roman"/>
                <w:color w:val="000000"/>
                <w:lang w:eastAsia="en-GB"/>
              </w:rPr>
            </w:pPr>
            <w:r w:rsidRPr="001B6B58">
              <w:rPr>
                <w:rFonts w:cs="Times New Roman"/>
                <w:color w:val="000000"/>
                <w:lang w:eastAsia="en-GB"/>
              </w:rPr>
              <w:t>resolution of reported defects</w:t>
            </w:r>
          </w:p>
          <w:p w14:paraId="45659795" w14:textId="77777777" w:rsidR="00170ADE" w:rsidRPr="001B6B58" w:rsidRDefault="00170ADE" w:rsidP="00CF265F">
            <w:pPr>
              <w:contextualSpacing/>
            </w:pPr>
          </w:p>
          <w:p w14:paraId="657510FC" w14:textId="77777777" w:rsidR="00170ADE" w:rsidRPr="001B6B58" w:rsidRDefault="00170ADE" w:rsidP="00CF265F">
            <w:pPr>
              <w:contextualSpacing/>
            </w:pPr>
            <w:r w:rsidRPr="001B6B58">
              <w:t>Resolution:</w:t>
            </w:r>
          </w:p>
          <w:p w14:paraId="571975ED" w14:textId="77777777" w:rsidR="00170ADE" w:rsidRPr="001B6B58" w:rsidRDefault="00170ADE" w:rsidP="00CF265F">
            <w:pPr>
              <w:contextualSpacing/>
            </w:pPr>
            <w:r w:rsidRPr="001B6B58">
              <w:t>Supervising Officer to determine priority for resolution. Both parties to agree method and timescales for resolution</w:t>
            </w:r>
          </w:p>
        </w:tc>
        <w:tc>
          <w:tcPr>
            <w:tcW w:w="1559" w:type="dxa"/>
          </w:tcPr>
          <w:p w14:paraId="06CDF1E6" w14:textId="77777777" w:rsidR="00170ADE" w:rsidRPr="001B6B58" w:rsidRDefault="00170ADE" w:rsidP="00CF265F">
            <w:pPr>
              <w:jc w:val="center"/>
            </w:pPr>
          </w:p>
          <w:p w14:paraId="25C5AE24" w14:textId="77777777" w:rsidR="00170ADE" w:rsidRPr="001B6B58" w:rsidRDefault="00170ADE" w:rsidP="00CF265F">
            <w:pPr>
              <w:jc w:val="center"/>
            </w:pPr>
          </w:p>
          <w:p w14:paraId="2BB66DA7" w14:textId="77777777" w:rsidR="00170ADE" w:rsidRPr="001B6B58" w:rsidRDefault="00170ADE" w:rsidP="00CF265F">
            <w:pPr>
              <w:jc w:val="center"/>
            </w:pPr>
            <w:r w:rsidRPr="001B6B58">
              <w:t>100%</w:t>
            </w:r>
          </w:p>
        </w:tc>
        <w:tc>
          <w:tcPr>
            <w:tcW w:w="3544" w:type="dxa"/>
          </w:tcPr>
          <w:p w14:paraId="10995997" w14:textId="77777777" w:rsidR="00170ADE" w:rsidRPr="001B6B58" w:rsidRDefault="00170ADE" w:rsidP="00CF265F">
            <w:r w:rsidRPr="001B6B58">
              <w:t>No of issues raised</w:t>
            </w:r>
          </w:p>
          <w:p w14:paraId="660EB8FD" w14:textId="77777777" w:rsidR="00170ADE" w:rsidRPr="001B6B58" w:rsidRDefault="00170ADE" w:rsidP="00CF265F">
            <w:r w:rsidRPr="001B6B58">
              <w:t>Time from issue raised to time issue resolved</w:t>
            </w:r>
          </w:p>
          <w:p w14:paraId="5DDBB885" w14:textId="77777777" w:rsidR="00170ADE" w:rsidRPr="001B6B58" w:rsidRDefault="00170ADE" w:rsidP="00CF265F">
            <w:r w:rsidRPr="001B6B58">
              <w:t>Quarterly statistics</w:t>
            </w:r>
          </w:p>
          <w:p w14:paraId="5142B4C3" w14:textId="77777777" w:rsidR="00170ADE" w:rsidRPr="001B6B58" w:rsidRDefault="00170ADE" w:rsidP="00CF265F">
            <w:proofErr w:type="gramStart"/>
            <w:r w:rsidRPr="001B6B58">
              <w:t>Complaints</w:t>
            </w:r>
            <w:proofErr w:type="gramEnd"/>
            <w:r w:rsidRPr="001B6B58">
              <w:t xml:space="preserve"> log</w:t>
            </w:r>
          </w:p>
        </w:tc>
        <w:tc>
          <w:tcPr>
            <w:tcW w:w="2126" w:type="dxa"/>
          </w:tcPr>
          <w:p w14:paraId="071D6CA4" w14:textId="77777777" w:rsidR="00170ADE" w:rsidRPr="001B6B58" w:rsidRDefault="00170ADE" w:rsidP="00CF265F"/>
          <w:p w14:paraId="0EDD9437" w14:textId="77777777" w:rsidR="00170ADE" w:rsidRPr="001B6B58" w:rsidRDefault="00170ADE" w:rsidP="00CF265F">
            <w:r>
              <w:t xml:space="preserve">Continuous </w:t>
            </w:r>
          </w:p>
        </w:tc>
        <w:tc>
          <w:tcPr>
            <w:tcW w:w="2127" w:type="dxa"/>
          </w:tcPr>
          <w:p w14:paraId="658BC424" w14:textId="77777777" w:rsidR="00170ADE" w:rsidRPr="001B6B58" w:rsidRDefault="00170ADE" w:rsidP="00CF265F"/>
          <w:p w14:paraId="3DF081D4" w14:textId="77777777" w:rsidR="00170ADE" w:rsidRPr="001B6B58" w:rsidRDefault="00170ADE" w:rsidP="00CF265F">
            <w:r w:rsidRPr="001B6B58">
              <w:t>Contractor</w:t>
            </w:r>
          </w:p>
          <w:p w14:paraId="4EB1794E" w14:textId="77777777" w:rsidR="00170ADE" w:rsidRPr="001B6B58" w:rsidRDefault="00170ADE" w:rsidP="00CF265F"/>
          <w:p w14:paraId="098796A2" w14:textId="77777777" w:rsidR="00170ADE" w:rsidRPr="001B6B58" w:rsidRDefault="00170ADE" w:rsidP="00CF265F">
            <w:r w:rsidRPr="001B6B58">
              <w:t>Contractor &amp; FRS</w:t>
            </w:r>
          </w:p>
        </w:tc>
      </w:tr>
      <w:tr w:rsidR="00170ADE" w:rsidRPr="001B6B58" w14:paraId="7ACCD07B" w14:textId="77777777" w:rsidTr="00CF265F">
        <w:trPr>
          <w:trHeight w:val="3522"/>
        </w:trPr>
        <w:tc>
          <w:tcPr>
            <w:tcW w:w="5103" w:type="dxa"/>
          </w:tcPr>
          <w:p w14:paraId="71C617FB" w14:textId="77777777" w:rsidR="00170ADE" w:rsidRPr="001B6B58" w:rsidRDefault="00170ADE" w:rsidP="00CF265F">
            <w:pPr>
              <w:contextualSpacing/>
            </w:pPr>
            <w:r w:rsidRPr="001B6B58">
              <w:lastRenderedPageBreak/>
              <w:t>Availability of Goods</w:t>
            </w:r>
          </w:p>
          <w:p w14:paraId="5792EEF2" w14:textId="77777777" w:rsidR="00170ADE" w:rsidRPr="001B6B58" w:rsidRDefault="00170ADE" w:rsidP="00CF265F">
            <w:pPr>
              <w:contextualSpacing/>
            </w:pPr>
            <w:r w:rsidRPr="001B6B58">
              <w:t xml:space="preserve">Goods spares &amp; parts and consumables to be available as agreed with the Contractor </w:t>
            </w:r>
          </w:p>
          <w:p w14:paraId="3AE59002" w14:textId="77777777" w:rsidR="00170ADE" w:rsidRPr="001B6B58" w:rsidRDefault="00170ADE" w:rsidP="00CF265F">
            <w:pPr>
              <w:contextualSpacing/>
            </w:pPr>
            <w:r w:rsidRPr="001B6B58">
              <w:t>Impress stock to be maintained at agreed levels – target 100%</w:t>
            </w:r>
          </w:p>
          <w:p w14:paraId="13D26B41" w14:textId="77777777" w:rsidR="00170ADE" w:rsidRPr="001B6B58" w:rsidRDefault="00170ADE" w:rsidP="00CF265F">
            <w:pPr>
              <w:contextualSpacing/>
            </w:pPr>
          </w:p>
          <w:p w14:paraId="0A695DE1" w14:textId="77777777" w:rsidR="00170ADE" w:rsidRPr="001B6B58" w:rsidRDefault="00170ADE" w:rsidP="00CF265F">
            <w:pPr>
              <w:contextualSpacing/>
            </w:pPr>
            <w:r w:rsidRPr="001B6B58">
              <w:t>Resolution:</w:t>
            </w:r>
          </w:p>
          <w:p w14:paraId="07433C3C" w14:textId="77777777" w:rsidR="00170ADE" w:rsidRPr="001B6B58" w:rsidRDefault="00170ADE" w:rsidP="00CF265F">
            <w:pPr>
              <w:contextualSpacing/>
            </w:pPr>
            <w:r w:rsidRPr="001B6B58">
              <w:t>Supervising Officer to determine priority for resolution. Both parties to agree method and timescales for resolution</w:t>
            </w:r>
          </w:p>
        </w:tc>
        <w:tc>
          <w:tcPr>
            <w:tcW w:w="1559" w:type="dxa"/>
          </w:tcPr>
          <w:p w14:paraId="396A85D1" w14:textId="77777777" w:rsidR="00170ADE" w:rsidRPr="001B6B58" w:rsidRDefault="00170ADE" w:rsidP="00CF265F">
            <w:pPr>
              <w:jc w:val="center"/>
            </w:pPr>
          </w:p>
          <w:p w14:paraId="469C695C" w14:textId="77777777" w:rsidR="00170ADE" w:rsidRPr="001B6B58" w:rsidRDefault="00170ADE" w:rsidP="00CF265F">
            <w:pPr>
              <w:jc w:val="center"/>
            </w:pPr>
          </w:p>
          <w:p w14:paraId="7982BE5E" w14:textId="77777777" w:rsidR="00170ADE" w:rsidRPr="001B6B58" w:rsidRDefault="00170ADE" w:rsidP="00CF265F">
            <w:pPr>
              <w:jc w:val="center"/>
            </w:pPr>
            <w:r w:rsidRPr="001B6B58">
              <w:t>100%</w:t>
            </w:r>
          </w:p>
        </w:tc>
        <w:tc>
          <w:tcPr>
            <w:tcW w:w="3544" w:type="dxa"/>
          </w:tcPr>
          <w:p w14:paraId="27CE1516" w14:textId="77777777" w:rsidR="00170ADE" w:rsidRPr="001B6B58" w:rsidRDefault="00170ADE" w:rsidP="00CF265F">
            <w:r w:rsidRPr="001B6B58">
              <w:t>Date of actual availability v date of anticipated availability</w:t>
            </w:r>
          </w:p>
          <w:p w14:paraId="280BA710" w14:textId="77777777" w:rsidR="00170ADE" w:rsidRPr="001B6B58" w:rsidRDefault="00170ADE" w:rsidP="00CF265F">
            <w:r w:rsidRPr="001B6B58">
              <w:t>Impress stock level</w:t>
            </w:r>
          </w:p>
          <w:p w14:paraId="6214E1E2" w14:textId="77777777" w:rsidR="00170ADE" w:rsidRPr="001B6B58" w:rsidRDefault="00170ADE" w:rsidP="00CF265F">
            <w:r w:rsidRPr="001B6B58">
              <w:t>Quarterly statistics</w:t>
            </w:r>
          </w:p>
          <w:p w14:paraId="562A8978" w14:textId="77777777" w:rsidR="00170ADE" w:rsidRPr="001B6B58" w:rsidRDefault="00170ADE" w:rsidP="00CF265F">
            <w:r w:rsidRPr="001B6B58">
              <w:t>Complaint’s log</w:t>
            </w:r>
          </w:p>
        </w:tc>
        <w:tc>
          <w:tcPr>
            <w:tcW w:w="2126" w:type="dxa"/>
          </w:tcPr>
          <w:p w14:paraId="38E8AFCA" w14:textId="77777777" w:rsidR="00170ADE" w:rsidRPr="001B6B58" w:rsidRDefault="00170ADE" w:rsidP="00CF265F"/>
          <w:p w14:paraId="51ACA123" w14:textId="77777777" w:rsidR="00170ADE" w:rsidRPr="001B6B58" w:rsidRDefault="00170ADE" w:rsidP="00CF265F">
            <w:r>
              <w:t xml:space="preserve">Continuous </w:t>
            </w:r>
          </w:p>
        </w:tc>
        <w:tc>
          <w:tcPr>
            <w:tcW w:w="2127" w:type="dxa"/>
          </w:tcPr>
          <w:p w14:paraId="66AEA3DD" w14:textId="77777777" w:rsidR="00170ADE" w:rsidRPr="001B6B58" w:rsidRDefault="00170ADE" w:rsidP="00CF265F"/>
          <w:p w14:paraId="54D1418E" w14:textId="77777777" w:rsidR="00170ADE" w:rsidRPr="001B6B58" w:rsidRDefault="00170ADE" w:rsidP="00CF265F">
            <w:r w:rsidRPr="001B6B58">
              <w:t>Contractor &amp; FRS</w:t>
            </w:r>
          </w:p>
        </w:tc>
      </w:tr>
      <w:tr w:rsidR="00170ADE" w:rsidRPr="001B6B58" w14:paraId="785C5C24" w14:textId="77777777" w:rsidTr="00CF265F">
        <w:tc>
          <w:tcPr>
            <w:tcW w:w="5103" w:type="dxa"/>
          </w:tcPr>
          <w:p w14:paraId="1E66EE1B" w14:textId="77777777" w:rsidR="00170ADE" w:rsidRPr="001B6B58" w:rsidRDefault="00170ADE" w:rsidP="00CF265F">
            <w:pPr>
              <w:contextualSpacing/>
            </w:pPr>
            <w:r w:rsidRPr="001B6B58">
              <w:t>Health and Safety</w:t>
            </w:r>
          </w:p>
          <w:p w14:paraId="6DC9392E" w14:textId="77777777" w:rsidR="00170ADE" w:rsidRPr="001B6B58" w:rsidRDefault="00170ADE" w:rsidP="00CF265F">
            <w:pPr>
              <w:contextualSpacing/>
            </w:pPr>
            <w:r w:rsidRPr="001B6B58">
              <w:t>Compliance with the Authority’s health &amp; safety procedures for Contractor’s site visits and on-site reporting</w:t>
            </w:r>
          </w:p>
          <w:p w14:paraId="5BA37C77" w14:textId="77777777" w:rsidR="00170ADE" w:rsidRPr="001B6B58" w:rsidRDefault="00170ADE" w:rsidP="00CF265F">
            <w:pPr>
              <w:contextualSpacing/>
            </w:pPr>
            <w:r w:rsidRPr="001B6B58">
              <w:t>Compliance with requests / requirement for Contractor to assist with / attend H&amp;S investigations and RIDDOR investigations</w:t>
            </w:r>
          </w:p>
          <w:p w14:paraId="29EACAA8" w14:textId="77777777" w:rsidR="00170ADE" w:rsidRPr="001B6B58" w:rsidRDefault="00170ADE" w:rsidP="00CF265F">
            <w:pPr>
              <w:contextualSpacing/>
            </w:pPr>
          </w:p>
          <w:p w14:paraId="2F6D5850" w14:textId="77777777" w:rsidR="00170ADE" w:rsidRPr="001B6B58" w:rsidRDefault="00170ADE" w:rsidP="00CF265F">
            <w:pPr>
              <w:contextualSpacing/>
            </w:pPr>
            <w:r w:rsidRPr="001B6B58">
              <w:t>Resolution:</w:t>
            </w:r>
          </w:p>
          <w:p w14:paraId="10E1C145" w14:textId="77777777" w:rsidR="00170ADE" w:rsidRPr="001B6B58" w:rsidRDefault="00170ADE" w:rsidP="00CF265F">
            <w:pPr>
              <w:contextualSpacing/>
            </w:pPr>
            <w:r w:rsidRPr="001B6B58">
              <w:t>Supervising Officer to determine priority for resolution. Both parties to agree method and timescales for resolution</w:t>
            </w:r>
          </w:p>
          <w:p w14:paraId="3FC01D21" w14:textId="77777777" w:rsidR="00170ADE" w:rsidRPr="001B6B58" w:rsidRDefault="00170ADE" w:rsidP="00CF265F">
            <w:pPr>
              <w:contextualSpacing/>
            </w:pPr>
          </w:p>
        </w:tc>
        <w:tc>
          <w:tcPr>
            <w:tcW w:w="1559" w:type="dxa"/>
          </w:tcPr>
          <w:p w14:paraId="482A4325" w14:textId="77777777" w:rsidR="00170ADE" w:rsidRPr="001B6B58" w:rsidRDefault="00170ADE" w:rsidP="00CF265F">
            <w:pPr>
              <w:jc w:val="center"/>
            </w:pPr>
          </w:p>
          <w:p w14:paraId="185EB936" w14:textId="77777777" w:rsidR="00170ADE" w:rsidRPr="001B6B58" w:rsidRDefault="00170ADE" w:rsidP="00CF265F">
            <w:pPr>
              <w:jc w:val="center"/>
            </w:pPr>
            <w:r w:rsidRPr="001B6B58">
              <w:t>100%</w:t>
            </w:r>
          </w:p>
        </w:tc>
        <w:tc>
          <w:tcPr>
            <w:tcW w:w="3544" w:type="dxa"/>
          </w:tcPr>
          <w:p w14:paraId="04F40D22" w14:textId="77777777" w:rsidR="00170ADE" w:rsidRPr="001B6B58" w:rsidRDefault="00170ADE" w:rsidP="00CF265F">
            <w:r w:rsidRPr="001B6B58">
              <w:t>H&amp; S - Near miss/Accident Injury reporting</w:t>
            </w:r>
          </w:p>
          <w:p w14:paraId="21A893E4" w14:textId="77777777" w:rsidR="00170ADE" w:rsidRPr="001B6B58" w:rsidRDefault="00170ADE" w:rsidP="00CF265F">
            <w:r w:rsidRPr="001B6B58">
              <w:t>Actual time/date of services provided against target date/time for services to be provided</w:t>
            </w:r>
          </w:p>
          <w:p w14:paraId="5B3E50B1" w14:textId="77777777" w:rsidR="00170ADE" w:rsidRPr="001B6B58" w:rsidRDefault="00170ADE" w:rsidP="00CF265F">
            <w:r w:rsidRPr="001B6B58">
              <w:t>H&amp;S investigations Quarterly statistics</w:t>
            </w:r>
          </w:p>
        </w:tc>
        <w:tc>
          <w:tcPr>
            <w:tcW w:w="2126" w:type="dxa"/>
          </w:tcPr>
          <w:p w14:paraId="00AA7F5B" w14:textId="77777777" w:rsidR="00170ADE" w:rsidRPr="001B6B58" w:rsidRDefault="00170ADE" w:rsidP="00CF265F"/>
          <w:p w14:paraId="27E46C80" w14:textId="77777777" w:rsidR="00170ADE" w:rsidRPr="001B6B58" w:rsidRDefault="00170ADE" w:rsidP="00CF265F">
            <w:r>
              <w:t xml:space="preserve">Continuous </w:t>
            </w:r>
          </w:p>
        </w:tc>
        <w:tc>
          <w:tcPr>
            <w:tcW w:w="2127" w:type="dxa"/>
          </w:tcPr>
          <w:p w14:paraId="012324F3" w14:textId="77777777" w:rsidR="00170ADE" w:rsidRPr="001B6B58" w:rsidRDefault="00170ADE" w:rsidP="00CF265F"/>
          <w:p w14:paraId="3C4D30F8" w14:textId="77777777" w:rsidR="00170ADE" w:rsidRPr="001B6B58" w:rsidRDefault="00170ADE" w:rsidP="00CF265F">
            <w:r w:rsidRPr="001B6B58">
              <w:t>Contractor &amp; FRS</w:t>
            </w:r>
          </w:p>
        </w:tc>
      </w:tr>
      <w:tr w:rsidR="00170ADE" w:rsidRPr="001B6B58" w14:paraId="2A94CD7C" w14:textId="77777777" w:rsidTr="00CF265F">
        <w:tc>
          <w:tcPr>
            <w:tcW w:w="5103" w:type="dxa"/>
          </w:tcPr>
          <w:p w14:paraId="0A47CE10" w14:textId="77777777" w:rsidR="00170ADE" w:rsidRPr="001B6B58" w:rsidRDefault="00170ADE" w:rsidP="00CF265F">
            <w:pPr>
              <w:contextualSpacing/>
            </w:pPr>
            <w:r w:rsidRPr="001B6B58">
              <w:t>Customer support</w:t>
            </w:r>
          </w:p>
          <w:p w14:paraId="7FB8EE63" w14:textId="77777777" w:rsidR="00170ADE" w:rsidRPr="001B6B58" w:rsidRDefault="00170ADE" w:rsidP="00CF265F">
            <w:pPr>
              <w:contextualSpacing/>
            </w:pPr>
          </w:p>
          <w:p w14:paraId="749E3D1B" w14:textId="77777777" w:rsidR="00170ADE" w:rsidRPr="001B6B58" w:rsidRDefault="00170ADE" w:rsidP="00CF265F">
            <w:pPr>
              <w:contextualSpacing/>
            </w:pPr>
            <w:r w:rsidRPr="001B6B58">
              <w:t>First point of contact or second point of contact to be available during working hours (08:30 to 16:30) Monday to Friday except Public Holidays</w:t>
            </w:r>
          </w:p>
          <w:p w14:paraId="759B196F" w14:textId="77777777" w:rsidR="00170ADE" w:rsidRPr="001B6B58" w:rsidRDefault="00170ADE" w:rsidP="00CF265F">
            <w:pPr>
              <w:contextualSpacing/>
            </w:pPr>
          </w:p>
          <w:p w14:paraId="5A2BB56D" w14:textId="77777777" w:rsidR="00170ADE" w:rsidRPr="001B6B58" w:rsidRDefault="00170ADE" w:rsidP="00CF265F">
            <w:pPr>
              <w:contextualSpacing/>
            </w:pPr>
          </w:p>
          <w:p w14:paraId="59DC0B69" w14:textId="77777777" w:rsidR="00170ADE" w:rsidRPr="001B6B58" w:rsidRDefault="00170ADE" w:rsidP="00CF265F">
            <w:pPr>
              <w:contextualSpacing/>
            </w:pPr>
            <w:r w:rsidRPr="001B6B58">
              <w:t>Attendance at scheduled contract performance review meetings not to fall below 100%</w:t>
            </w:r>
          </w:p>
        </w:tc>
        <w:tc>
          <w:tcPr>
            <w:tcW w:w="1559" w:type="dxa"/>
          </w:tcPr>
          <w:p w14:paraId="69AE9BCD" w14:textId="77777777" w:rsidR="00170ADE" w:rsidRPr="001B6B58" w:rsidRDefault="00170ADE" w:rsidP="00CF265F">
            <w:pPr>
              <w:jc w:val="center"/>
            </w:pPr>
          </w:p>
          <w:p w14:paraId="6A9BED73" w14:textId="77777777" w:rsidR="00170ADE" w:rsidRPr="001B6B58" w:rsidRDefault="00170ADE" w:rsidP="00CF265F">
            <w:pPr>
              <w:jc w:val="center"/>
            </w:pPr>
            <w:r w:rsidRPr="001B6B58">
              <w:t>100%</w:t>
            </w:r>
          </w:p>
        </w:tc>
        <w:tc>
          <w:tcPr>
            <w:tcW w:w="3544" w:type="dxa"/>
          </w:tcPr>
          <w:p w14:paraId="7AF136C8" w14:textId="77777777" w:rsidR="00170ADE" w:rsidRPr="001B6B58" w:rsidRDefault="00170ADE" w:rsidP="00CF265F"/>
          <w:p w14:paraId="12CF86FA" w14:textId="77777777" w:rsidR="00170ADE" w:rsidRPr="001B6B58" w:rsidRDefault="00170ADE" w:rsidP="00CF265F">
            <w:r w:rsidRPr="001B6B58">
              <w:t>Actual response times v target response times</w:t>
            </w:r>
          </w:p>
          <w:p w14:paraId="3E79E316" w14:textId="77777777" w:rsidR="00170ADE" w:rsidRPr="001B6B58" w:rsidRDefault="00170ADE" w:rsidP="00CF265F"/>
          <w:p w14:paraId="65099AA8" w14:textId="77777777" w:rsidR="00170ADE" w:rsidRPr="001B6B58" w:rsidRDefault="00170ADE" w:rsidP="00CF265F">
            <w:r w:rsidRPr="001B6B58">
              <w:t>Attendance at meetings</w:t>
            </w:r>
          </w:p>
        </w:tc>
        <w:tc>
          <w:tcPr>
            <w:tcW w:w="2126" w:type="dxa"/>
          </w:tcPr>
          <w:p w14:paraId="3C7F0CCD" w14:textId="77777777" w:rsidR="00170ADE" w:rsidRPr="001B6B58" w:rsidRDefault="00170ADE" w:rsidP="00CF265F"/>
          <w:p w14:paraId="711AF248" w14:textId="77777777" w:rsidR="00170ADE" w:rsidRDefault="00170ADE" w:rsidP="00CF265F">
            <w:r>
              <w:t xml:space="preserve">Continuous </w:t>
            </w:r>
          </w:p>
          <w:p w14:paraId="31CD9DE2" w14:textId="77777777" w:rsidR="00170ADE" w:rsidRPr="001B6B58" w:rsidRDefault="00170ADE" w:rsidP="00CF265F"/>
          <w:p w14:paraId="382EA5F8" w14:textId="77777777" w:rsidR="00170ADE" w:rsidRPr="001B6B58" w:rsidRDefault="00170ADE" w:rsidP="00CF265F">
            <w:r w:rsidRPr="001B6B58">
              <w:lastRenderedPageBreak/>
              <w:t>Quarterly statistics</w:t>
            </w:r>
          </w:p>
          <w:p w14:paraId="70A1DDC7" w14:textId="77777777" w:rsidR="00170ADE" w:rsidRPr="001B6B58" w:rsidRDefault="00170ADE" w:rsidP="00CF265F">
            <w:r w:rsidRPr="001B6B58">
              <w:t>Complaint’s log</w:t>
            </w:r>
          </w:p>
        </w:tc>
        <w:tc>
          <w:tcPr>
            <w:tcW w:w="2127" w:type="dxa"/>
          </w:tcPr>
          <w:p w14:paraId="0CC60E76" w14:textId="77777777" w:rsidR="00170ADE" w:rsidRPr="001B6B58" w:rsidRDefault="00170ADE" w:rsidP="00CF265F"/>
          <w:p w14:paraId="25257F63" w14:textId="77777777" w:rsidR="00170ADE" w:rsidRPr="001B6B58" w:rsidRDefault="00170ADE" w:rsidP="00CF265F">
            <w:r w:rsidRPr="001B6B58">
              <w:t>Contractor &amp; FRS</w:t>
            </w:r>
          </w:p>
        </w:tc>
      </w:tr>
      <w:tr w:rsidR="00170ADE" w:rsidRPr="001B6B58" w14:paraId="13A4AA95" w14:textId="77777777" w:rsidTr="00CF265F">
        <w:tc>
          <w:tcPr>
            <w:tcW w:w="5103" w:type="dxa"/>
          </w:tcPr>
          <w:p w14:paraId="299BE3B1" w14:textId="77777777" w:rsidR="00170ADE" w:rsidRPr="001B6B58" w:rsidRDefault="00170ADE" w:rsidP="00CF265F">
            <w:pPr>
              <w:contextualSpacing/>
            </w:pPr>
            <w:r w:rsidRPr="001B6B58">
              <w:t>Management information</w:t>
            </w:r>
          </w:p>
          <w:p w14:paraId="5C7AC861" w14:textId="77777777" w:rsidR="00170ADE" w:rsidRPr="001B6B58" w:rsidRDefault="00170ADE" w:rsidP="00CF265F">
            <w:pPr>
              <w:contextualSpacing/>
            </w:pPr>
          </w:p>
          <w:p w14:paraId="6D660B3A" w14:textId="77777777" w:rsidR="00170ADE" w:rsidRPr="001B6B58" w:rsidRDefault="00170ADE" w:rsidP="00CF265F">
            <w:pPr>
              <w:contextualSpacing/>
            </w:pPr>
            <w:r w:rsidRPr="001B6B58">
              <w:t xml:space="preserve">Quarterly &amp; annual statistical reports, complaints log and any other MI as agreed with </w:t>
            </w:r>
            <w:r>
              <w:t>the Contracting Authority</w:t>
            </w:r>
            <w:r w:rsidRPr="001B6B58">
              <w:t xml:space="preserve"> to be presented to </w:t>
            </w:r>
            <w:r>
              <w:t>the Contracting Authority</w:t>
            </w:r>
            <w:r w:rsidRPr="001B6B58">
              <w:t xml:space="preserve"> one week before scheduled performance review meeting</w:t>
            </w:r>
          </w:p>
        </w:tc>
        <w:tc>
          <w:tcPr>
            <w:tcW w:w="1559" w:type="dxa"/>
          </w:tcPr>
          <w:p w14:paraId="7EC98FAD" w14:textId="77777777" w:rsidR="00170ADE" w:rsidRPr="001B6B58" w:rsidRDefault="00170ADE" w:rsidP="00CF265F">
            <w:pPr>
              <w:contextualSpacing/>
            </w:pPr>
            <w:r w:rsidRPr="001B6B58">
              <w:t>100%</w:t>
            </w:r>
          </w:p>
          <w:p w14:paraId="1599D75C" w14:textId="77777777" w:rsidR="00170ADE" w:rsidRPr="001B6B58" w:rsidRDefault="00170ADE" w:rsidP="00CF265F">
            <w:pPr>
              <w:contextualSpacing/>
            </w:pPr>
          </w:p>
        </w:tc>
        <w:tc>
          <w:tcPr>
            <w:tcW w:w="3544" w:type="dxa"/>
          </w:tcPr>
          <w:p w14:paraId="49E7B379" w14:textId="77777777" w:rsidR="00170ADE" w:rsidRPr="001B6B58" w:rsidRDefault="00170ADE" w:rsidP="00CF265F">
            <w:r w:rsidRPr="001B6B58">
              <w:t>Actual date provided against target date</w:t>
            </w:r>
          </w:p>
        </w:tc>
        <w:tc>
          <w:tcPr>
            <w:tcW w:w="2126" w:type="dxa"/>
          </w:tcPr>
          <w:p w14:paraId="58DCF4A2" w14:textId="77777777" w:rsidR="00170ADE" w:rsidRPr="001B6B58" w:rsidRDefault="00170ADE" w:rsidP="00CF265F">
            <w:r w:rsidRPr="001B6B58">
              <w:t xml:space="preserve">Quarterly and annual </w:t>
            </w:r>
          </w:p>
          <w:p w14:paraId="2FA1D63A" w14:textId="77777777" w:rsidR="00170ADE" w:rsidRPr="001B6B58" w:rsidRDefault="00170ADE" w:rsidP="00CF265F">
            <w:r w:rsidRPr="001B6B58">
              <w:t>Quarterly statistics</w:t>
            </w:r>
          </w:p>
          <w:p w14:paraId="6EA42DB5" w14:textId="77777777" w:rsidR="00170ADE" w:rsidRPr="001B6B58" w:rsidRDefault="00170ADE" w:rsidP="00CF265F">
            <w:proofErr w:type="gramStart"/>
            <w:r w:rsidRPr="001B6B58">
              <w:t>Complaints</w:t>
            </w:r>
            <w:proofErr w:type="gramEnd"/>
            <w:r w:rsidRPr="001B6B58">
              <w:t xml:space="preserve"> log</w:t>
            </w:r>
          </w:p>
        </w:tc>
        <w:tc>
          <w:tcPr>
            <w:tcW w:w="2127" w:type="dxa"/>
          </w:tcPr>
          <w:p w14:paraId="2B7A7343" w14:textId="77777777" w:rsidR="00170ADE" w:rsidRPr="001B6B58" w:rsidRDefault="00170ADE" w:rsidP="00CF265F">
            <w:r w:rsidRPr="001B6B58">
              <w:t>Contractor and FRS</w:t>
            </w:r>
          </w:p>
        </w:tc>
      </w:tr>
    </w:tbl>
    <w:p w14:paraId="7DF275B6" w14:textId="0F1659AF" w:rsidR="00667971" w:rsidRPr="00170ADE" w:rsidRDefault="00667971" w:rsidP="00170ADE">
      <w:r w:rsidRPr="00667971">
        <w:br w:type="page"/>
      </w:r>
      <w:bookmarkStart w:id="56" w:name="_Toc340752289"/>
      <w:bookmarkEnd w:id="54"/>
      <w:bookmarkEnd w:id="55"/>
    </w:p>
    <w:bookmarkEnd w:id="56"/>
    <w:p w14:paraId="7DF275B8" w14:textId="77777777" w:rsidR="00C11A8D" w:rsidRDefault="00C11A8D" w:rsidP="00170ADE">
      <w:pPr>
        <w:spacing w:after="0" w:line="240" w:lineRule="auto"/>
        <w:jc w:val="center"/>
        <w:rPr>
          <w:rFonts w:ascii="CG Times" w:hAnsi="CG Times" w:cs="Times New Roman"/>
          <w:sz w:val="24"/>
          <w:szCs w:val="20"/>
        </w:rPr>
        <w:sectPr w:rsidR="00C11A8D" w:rsidSect="00880C9D">
          <w:headerReference w:type="even" r:id="rId31"/>
          <w:headerReference w:type="default" r:id="rId32"/>
          <w:footerReference w:type="even" r:id="rId33"/>
          <w:footerReference w:type="default" r:id="rId34"/>
          <w:headerReference w:type="first" r:id="rId35"/>
          <w:footerReference w:type="first" r:id="rId36"/>
          <w:pgSz w:w="16838" w:h="11906" w:orient="landscape"/>
          <w:pgMar w:top="1440" w:right="1440" w:bottom="1440" w:left="1440" w:header="340" w:footer="202" w:gutter="0"/>
          <w:cols w:space="708"/>
          <w:docGrid w:linePitch="360"/>
        </w:sectPr>
      </w:pPr>
    </w:p>
    <w:p w14:paraId="7DF275FA" w14:textId="77777777" w:rsidR="003F7046" w:rsidRPr="002155B2" w:rsidRDefault="003F7046" w:rsidP="00170ADE">
      <w:pPr>
        <w:jc w:val="center"/>
        <w:rPr>
          <w:b/>
          <w:sz w:val="24"/>
          <w:szCs w:val="24"/>
        </w:rPr>
      </w:pPr>
      <w:r>
        <w:rPr>
          <w:b/>
          <w:sz w:val="24"/>
          <w:szCs w:val="24"/>
        </w:rPr>
        <w:lastRenderedPageBreak/>
        <w:t>ORDER FORM</w:t>
      </w:r>
    </w:p>
    <w:p w14:paraId="7DF275FB" w14:textId="0BD57120" w:rsidR="003F7046" w:rsidRPr="004F57B3" w:rsidRDefault="003F7046" w:rsidP="004F57B3">
      <w:pPr>
        <w:pStyle w:val="Heading3"/>
        <w:jc w:val="center"/>
        <w:rPr>
          <w:rFonts w:ascii="Arial" w:hAnsi="Arial" w:cs="Arial"/>
        </w:rPr>
      </w:pPr>
      <w:bookmarkStart w:id="57" w:name="_Toc458066536"/>
      <w:bookmarkStart w:id="58" w:name="_Toc81298545"/>
      <w:r w:rsidRPr="004F57B3">
        <w:rPr>
          <w:rFonts w:ascii="Arial" w:hAnsi="Arial" w:cs="Arial"/>
        </w:rPr>
        <w:t xml:space="preserve">Appendix </w:t>
      </w:r>
      <w:r w:rsidR="004C33AA">
        <w:rPr>
          <w:rFonts w:ascii="Arial" w:hAnsi="Arial" w:cs="Arial"/>
        </w:rPr>
        <w:t>2</w:t>
      </w:r>
      <w:r w:rsidRPr="004F57B3">
        <w:rPr>
          <w:rFonts w:ascii="Arial" w:hAnsi="Arial" w:cs="Arial"/>
        </w:rPr>
        <w:t xml:space="preserve"> – Pricing Schedule</w:t>
      </w:r>
      <w:bookmarkEnd w:id="57"/>
      <w:bookmarkEnd w:id="58"/>
    </w:p>
    <w:p w14:paraId="7DF275FC" w14:textId="77777777" w:rsidR="003F7046" w:rsidRDefault="003F7046" w:rsidP="003F7046">
      <w:pPr>
        <w:pStyle w:val="Conditionhead"/>
        <w:spacing w:line="240" w:lineRule="auto"/>
        <w:rPr>
          <w:rFonts w:ascii="Arial" w:hAnsi="Arial" w:cs="Arial"/>
          <w:b w:val="0"/>
          <w:sz w:val="22"/>
          <w:szCs w:val="22"/>
          <w:highlight w:val="yellow"/>
        </w:rPr>
      </w:pPr>
    </w:p>
    <w:p w14:paraId="7DF275FD" w14:textId="77777777" w:rsidR="000F3DAE" w:rsidRPr="00301F22" w:rsidRDefault="000F3DAE" w:rsidP="003F7046">
      <w:pPr>
        <w:pStyle w:val="Conditionhead"/>
        <w:spacing w:line="240" w:lineRule="auto"/>
        <w:rPr>
          <w:rFonts w:ascii="Arial" w:hAnsi="Arial" w:cs="Arial"/>
          <w:b w:val="0"/>
          <w:sz w:val="20"/>
          <w:szCs w:val="22"/>
          <w:highlight w:val="yellow"/>
        </w:rPr>
      </w:pPr>
      <w:bookmarkStart w:id="59" w:name="_Ref311745117"/>
      <w:r w:rsidRPr="00301F22">
        <w:rPr>
          <w:rFonts w:ascii="Arial" w:hAnsi="Arial" w:cs="Arial"/>
          <w:b w:val="0"/>
          <w:sz w:val="22"/>
          <w:szCs w:val="22"/>
        </w:rPr>
        <w:t>The Contract Price payable by the Contracting Authority (including any applicable discount but excluding VAT), payment profile and method of payment (</w:t>
      </w:r>
      <w:proofErr w:type="gramStart"/>
      <w:r w:rsidRPr="00301F22">
        <w:rPr>
          <w:rFonts w:ascii="Arial" w:hAnsi="Arial" w:cs="Arial"/>
          <w:b w:val="0"/>
          <w:sz w:val="22"/>
          <w:szCs w:val="22"/>
        </w:rPr>
        <w:t>e.g.</w:t>
      </w:r>
      <w:proofErr w:type="gramEnd"/>
      <w:r w:rsidRPr="00301F22">
        <w:rPr>
          <w:rFonts w:ascii="Arial" w:hAnsi="Arial" w:cs="Arial"/>
          <w:b w:val="0"/>
          <w:sz w:val="22"/>
          <w:szCs w:val="22"/>
        </w:rPr>
        <w:t xml:space="preserve"> BACS))</w:t>
      </w:r>
      <w:bookmarkEnd w:id="59"/>
      <w:r w:rsidRPr="00301F22">
        <w:rPr>
          <w:rFonts w:ascii="Arial" w:hAnsi="Arial" w:cs="Arial"/>
          <w:b w:val="0"/>
          <w:sz w:val="22"/>
          <w:szCs w:val="22"/>
        </w:rPr>
        <w:t>:</w:t>
      </w:r>
    </w:p>
    <w:p w14:paraId="7DF275FE" w14:textId="77777777" w:rsidR="003F7046" w:rsidRDefault="003F7046" w:rsidP="003F7046">
      <w:pPr>
        <w:pStyle w:val="Conditionhead"/>
        <w:spacing w:line="240" w:lineRule="auto"/>
        <w:rPr>
          <w:rFonts w:ascii="Arial" w:hAnsi="Arial" w:cs="Arial"/>
          <w:b w:val="0"/>
          <w:sz w:val="22"/>
          <w:szCs w:val="22"/>
          <w:highlight w:val="yellow"/>
        </w:rPr>
      </w:pPr>
    </w:p>
    <w:p w14:paraId="7DF275FF" w14:textId="77777777" w:rsidR="003F7046" w:rsidRPr="0050681A" w:rsidRDefault="000F3DAE" w:rsidP="003F7046">
      <w:pPr>
        <w:pStyle w:val="Conditionhead"/>
        <w:spacing w:line="240" w:lineRule="auto"/>
        <w:rPr>
          <w:rFonts w:ascii="Arial" w:hAnsi="Arial" w:cs="Arial"/>
          <w:b w:val="0"/>
          <w:sz w:val="22"/>
          <w:szCs w:val="22"/>
          <w:highlight w:val="yellow"/>
        </w:rPr>
      </w:pPr>
      <w:r>
        <w:rPr>
          <w:rFonts w:ascii="Arial" w:hAnsi="Arial" w:cs="Arial"/>
          <w:b w:val="0"/>
          <w:sz w:val="22"/>
          <w:szCs w:val="22"/>
          <w:highlight w:val="yellow"/>
        </w:rPr>
        <w:t>[</w:t>
      </w:r>
      <w:r w:rsidR="003F7046" w:rsidRPr="0050681A">
        <w:rPr>
          <w:rFonts w:ascii="Arial" w:hAnsi="Arial" w:cs="Arial"/>
          <w:b w:val="0"/>
          <w:sz w:val="22"/>
          <w:szCs w:val="22"/>
          <w:highlight w:val="yellow"/>
        </w:rPr>
        <w:t>Contracting Authority to insert the Pricing Schedule for all Goods and/or Services.</w:t>
      </w:r>
    </w:p>
    <w:p w14:paraId="7DF27600" w14:textId="77777777" w:rsidR="003F7046" w:rsidRPr="0050681A" w:rsidRDefault="003F7046" w:rsidP="003F7046">
      <w:pPr>
        <w:pStyle w:val="Conditionhead"/>
        <w:spacing w:line="240" w:lineRule="auto"/>
        <w:rPr>
          <w:rFonts w:ascii="Arial" w:hAnsi="Arial" w:cs="Arial"/>
          <w:b w:val="0"/>
          <w:sz w:val="22"/>
          <w:szCs w:val="22"/>
          <w:highlight w:val="yellow"/>
        </w:rPr>
      </w:pPr>
    </w:p>
    <w:p w14:paraId="7DF27601" w14:textId="77777777" w:rsidR="000F3DAE" w:rsidRPr="000F3DAE" w:rsidRDefault="000F3DAE" w:rsidP="003F7046">
      <w:pPr>
        <w:pStyle w:val="Conditionhead"/>
        <w:spacing w:line="240" w:lineRule="auto"/>
        <w:rPr>
          <w:rFonts w:ascii="Arial" w:hAnsi="Arial" w:cs="Arial"/>
          <w:b w:val="0"/>
          <w:i/>
          <w:sz w:val="22"/>
          <w:szCs w:val="22"/>
        </w:rPr>
      </w:pPr>
      <w:r w:rsidRPr="000F3DAE">
        <w:rPr>
          <w:rFonts w:ascii="Arial" w:hAnsi="Arial" w:cs="Arial"/>
          <w:b w:val="0"/>
          <w:i/>
          <w:sz w:val="22"/>
          <w:szCs w:val="22"/>
        </w:rPr>
        <w:t xml:space="preserve">Optional terms where the Contact Price </w:t>
      </w:r>
      <w:r w:rsidR="00965ED6">
        <w:rPr>
          <w:rFonts w:ascii="Arial" w:hAnsi="Arial" w:cs="Arial"/>
          <w:b w:val="0"/>
          <w:i/>
          <w:sz w:val="22"/>
          <w:szCs w:val="22"/>
        </w:rPr>
        <w:t>is subject to indexation</w:t>
      </w:r>
      <w:r>
        <w:rPr>
          <w:rFonts w:ascii="Arial" w:hAnsi="Arial" w:cs="Arial"/>
          <w:b w:val="0"/>
          <w:i/>
          <w:sz w:val="22"/>
          <w:szCs w:val="22"/>
        </w:rPr>
        <w:t xml:space="preserve"> (delete as applicable)</w:t>
      </w:r>
      <w:r w:rsidRPr="000F3DAE">
        <w:rPr>
          <w:rFonts w:ascii="Arial" w:hAnsi="Arial" w:cs="Arial"/>
          <w:b w:val="0"/>
          <w:i/>
          <w:sz w:val="22"/>
          <w:szCs w:val="22"/>
        </w:rPr>
        <w:t>:</w:t>
      </w:r>
    </w:p>
    <w:p w14:paraId="7DF27602" w14:textId="77777777" w:rsidR="000F3DAE" w:rsidRPr="0050681A" w:rsidRDefault="000F3DAE" w:rsidP="003F7046">
      <w:pPr>
        <w:pStyle w:val="Conditionhead"/>
        <w:spacing w:line="240" w:lineRule="auto"/>
        <w:rPr>
          <w:rFonts w:ascii="Arial" w:hAnsi="Arial" w:cs="Arial"/>
          <w:b w:val="0"/>
          <w:sz w:val="22"/>
          <w:szCs w:val="22"/>
        </w:rPr>
      </w:pPr>
    </w:p>
    <w:p w14:paraId="7DF27603" w14:textId="41D8D26F" w:rsidR="00FA4754" w:rsidRPr="002708E4" w:rsidRDefault="00FA4754" w:rsidP="00FA4754">
      <w:pPr>
        <w:pStyle w:val="Conditionhead"/>
        <w:spacing w:line="240" w:lineRule="auto"/>
        <w:rPr>
          <w:rFonts w:ascii="Arial" w:hAnsi="Arial" w:cs="Arial"/>
          <w:b w:val="0"/>
          <w:sz w:val="22"/>
          <w:szCs w:val="22"/>
        </w:rPr>
      </w:pPr>
      <w:bookmarkStart w:id="60" w:name="main"/>
      <w:r w:rsidRPr="002708E4">
        <w:rPr>
          <w:rFonts w:ascii="Arial" w:hAnsi="Arial" w:cs="Arial"/>
          <w:szCs w:val="22"/>
        </w:rPr>
        <w:t>Base CPI Month</w:t>
      </w:r>
      <w:r w:rsidRPr="002708E4">
        <w:rPr>
          <w:rFonts w:ascii="Arial" w:hAnsi="Arial" w:cs="Arial"/>
          <w:b w:val="0"/>
          <w:sz w:val="22"/>
          <w:szCs w:val="22"/>
        </w:rPr>
        <w:t xml:space="preserve">: </w:t>
      </w:r>
      <w:r w:rsidR="0037790E" w:rsidRPr="00E337A2">
        <w:rPr>
          <w:rFonts w:ascii="Arial" w:hAnsi="Arial" w:cs="Arial"/>
          <w:b w:val="0"/>
          <w:sz w:val="22"/>
          <w:szCs w:val="22"/>
        </w:rPr>
        <w:t>46th</w:t>
      </w:r>
      <w:r w:rsidRPr="00E337A2">
        <w:rPr>
          <w:rFonts w:ascii="Arial" w:hAnsi="Arial" w:cs="Arial"/>
          <w:b w:val="0"/>
          <w:sz w:val="22"/>
          <w:szCs w:val="22"/>
        </w:rPr>
        <w:t xml:space="preserve"> MONTH </w:t>
      </w:r>
      <w:r w:rsidR="0037790E" w:rsidRPr="00E337A2">
        <w:rPr>
          <w:rFonts w:ascii="Arial" w:hAnsi="Arial" w:cs="Arial"/>
          <w:b w:val="0"/>
          <w:sz w:val="22"/>
          <w:szCs w:val="22"/>
        </w:rPr>
        <w:t>FROM THE</w:t>
      </w:r>
      <w:r w:rsidRPr="00E337A2">
        <w:rPr>
          <w:rFonts w:ascii="Arial" w:hAnsi="Arial" w:cs="Arial"/>
          <w:b w:val="0"/>
          <w:sz w:val="22"/>
          <w:szCs w:val="22"/>
        </w:rPr>
        <w:t xml:space="preserve"> COMMENCEMENT DATE.</w:t>
      </w:r>
    </w:p>
    <w:p w14:paraId="7DF27604" w14:textId="77777777" w:rsidR="00FA4754" w:rsidRPr="002708E4" w:rsidRDefault="00FA4754" w:rsidP="00FA4754">
      <w:pPr>
        <w:pStyle w:val="Conditionhead"/>
        <w:spacing w:line="240" w:lineRule="auto"/>
        <w:rPr>
          <w:rFonts w:ascii="Arial" w:hAnsi="Arial" w:cs="Arial"/>
          <w:b w:val="0"/>
          <w:sz w:val="22"/>
          <w:szCs w:val="22"/>
        </w:rPr>
      </w:pPr>
    </w:p>
    <w:p w14:paraId="7DF27605" w14:textId="77777777" w:rsidR="00FA4754" w:rsidRPr="002708E4" w:rsidRDefault="00FA4754" w:rsidP="00FA4754">
      <w:pPr>
        <w:pStyle w:val="Conditionhead"/>
        <w:spacing w:line="240" w:lineRule="auto"/>
        <w:rPr>
          <w:rFonts w:ascii="Arial" w:hAnsi="Arial" w:cs="Arial"/>
          <w:b w:val="0"/>
          <w:sz w:val="22"/>
          <w:szCs w:val="22"/>
        </w:rPr>
      </w:pPr>
      <w:r w:rsidRPr="002708E4">
        <w:rPr>
          <w:rFonts w:ascii="Arial" w:hAnsi="Arial" w:cs="Arial"/>
          <w:szCs w:val="22"/>
        </w:rPr>
        <w:t>Base Contract Price</w:t>
      </w:r>
      <w:r w:rsidRPr="002708E4">
        <w:rPr>
          <w:rFonts w:ascii="Arial" w:hAnsi="Arial" w:cs="Arial"/>
          <w:b w:val="0"/>
          <w:sz w:val="22"/>
          <w:szCs w:val="22"/>
        </w:rPr>
        <w:t xml:space="preserve">: </w:t>
      </w:r>
      <w:proofErr w:type="gramStart"/>
      <w:r w:rsidRPr="002708E4">
        <w:rPr>
          <w:rFonts w:ascii="Arial" w:hAnsi="Arial" w:cs="Arial"/>
          <w:b w:val="0"/>
          <w:sz w:val="22"/>
          <w:szCs w:val="22"/>
        </w:rPr>
        <w:t>£[</w:t>
      </w:r>
      <w:proofErr w:type="gramEnd"/>
      <w:r w:rsidRPr="002708E4">
        <w:rPr>
          <w:rFonts w:ascii="Arial" w:hAnsi="Arial" w:cs="Arial"/>
          <w:b w:val="0"/>
          <w:sz w:val="22"/>
          <w:szCs w:val="22"/>
          <w:highlight w:val="yellow"/>
        </w:rPr>
        <w:t>INSERT STARTING CONTRACT PRICE</w:t>
      </w:r>
      <w:r w:rsidRPr="002708E4">
        <w:rPr>
          <w:rFonts w:ascii="Arial" w:hAnsi="Arial" w:cs="Arial"/>
          <w:b w:val="0"/>
          <w:sz w:val="22"/>
          <w:szCs w:val="22"/>
        </w:rPr>
        <w:t>].</w:t>
      </w:r>
    </w:p>
    <w:p w14:paraId="7DF27606" w14:textId="77777777" w:rsidR="00FA4754" w:rsidRPr="002708E4" w:rsidRDefault="00FA4754" w:rsidP="00FA4754">
      <w:pPr>
        <w:pStyle w:val="Conditionhead"/>
        <w:spacing w:line="240" w:lineRule="auto"/>
        <w:rPr>
          <w:rFonts w:ascii="Arial" w:hAnsi="Arial" w:cs="Arial"/>
          <w:b w:val="0"/>
          <w:sz w:val="22"/>
          <w:szCs w:val="22"/>
        </w:rPr>
      </w:pPr>
    </w:p>
    <w:p w14:paraId="7DF27607" w14:textId="77777777" w:rsidR="00FA4754" w:rsidRPr="002708E4" w:rsidRDefault="00FA4754" w:rsidP="00FA4754">
      <w:pPr>
        <w:pStyle w:val="Conditionhead"/>
        <w:spacing w:line="240" w:lineRule="auto"/>
        <w:rPr>
          <w:rFonts w:ascii="Arial" w:hAnsi="Arial" w:cs="Arial"/>
          <w:b w:val="0"/>
          <w:sz w:val="22"/>
          <w:szCs w:val="22"/>
        </w:rPr>
      </w:pPr>
      <w:r w:rsidRPr="002708E4">
        <w:rPr>
          <w:rFonts w:ascii="Arial" w:hAnsi="Arial" w:cs="Arial"/>
          <w:szCs w:val="22"/>
        </w:rPr>
        <w:t>Contract Price</w:t>
      </w:r>
      <w:r w:rsidRPr="002708E4">
        <w:rPr>
          <w:rFonts w:ascii="Arial" w:hAnsi="Arial" w:cs="Arial"/>
          <w:b w:val="0"/>
          <w:sz w:val="22"/>
          <w:szCs w:val="22"/>
        </w:rPr>
        <w:t>: the initial Contract Price of £[</w:t>
      </w:r>
      <w:r w:rsidRPr="002708E4">
        <w:rPr>
          <w:rFonts w:ascii="Arial" w:hAnsi="Arial" w:cs="Arial"/>
          <w:b w:val="0"/>
          <w:sz w:val="22"/>
          <w:szCs w:val="22"/>
          <w:highlight w:val="yellow"/>
        </w:rPr>
        <w:t>AMOUNT</w:t>
      </w:r>
      <w:r w:rsidRPr="002708E4">
        <w:rPr>
          <w:rFonts w:ascii="Arial" w:hAnsi="Arial" w:cs="Arial"/>
          <w:b w:val="0"/>
          <w:sz w:val="22"/>
          <w:szCs w:val="22"/>
        </w:rPr>
        <w:t>] and then as revised pursuant to these provisions.</w:t>
      </w:r>
    </w:p>
    <w:p w14:paraId="7DF27608" w14:textId="77777777" w:rsidR="00FA4754" w:rsidRPr="002708E4" w:rsidRDefault="00FA4754" w:rsidP="00FA4754">
      <w:pPr>
        <w:pStyle w:val="Conditionhead"/>
        <w:spacing w:line="240" w:lineRule="auto"/>
        <w:rPr>
          <w:rFonts w:ascii="Arial" w:hAnsi="Arial" w:cs="Arial"/>
          <w:b w:val="0"/>
          <w:sz w:val="22"/>
          <w:szCs w:val="22"/>
        </w:rPr>
      </w:pPr>
    </w:p>
    <w:p w14:paraId="7DF27609" w14:textId="77777777" w:rsidR="00FA4754" w:rsidRPr="002708E4" w:rsidRDefault="00FA4754" w:rsidP="00FA4754">
      <w:pPr>
        <w:pStyle w:val="Conditionhead"/>
        <w:spacing w:line="240" w:lineRule="auto"/>
        <w:rPr>
          <w:rFonts w:ascii="Arial" w:hAnsi="Arial" w:cs="Arial"/>
          <w:b w:val="0"/>
          <w:sz w:val="22"/>
          <w:szCs w:val="22"/>
        </w:rPr>
      </w:pPr>
      <w:r w:rsidRPr="002708E4">
        <w:rPr>
          <w:rFonts w:ascii="Arial" w:hAnsi="Arial" w:cs="Arial"/>
          <w:szCs w:val="22"/>
        </w:rPr>
        <w:t>CPI</w:t>
      </w:r>
      <w:r w:rsidRPr="002708E4">
        <w:rPr>
          <w:rFonts w:ascii="Arial" w:hAnsi="Arial" w:cs="Arial"/>
          <w:b w:val="0"/>
          <w:sz w:val="22"/>
          <w:szCs w:val="22"/>
        </w:rPr>
        <w:t>: the Consumer Prices Index or any official index replacing it.</w:t>
      </w:r>
    </w:p>
    <w:p w14:paraId="7DF2760A" w14:textId="77777777" w:rsidR="00FA4754" w:rsidRPr="002708E4" w:rsidRDefault="00FA4754" w:rsidP="00FA4754">
      <w:pPr>
        <w:pStyle w:val="Conditionhead"/>
        <w:spacing w:line="240" w:lineRule="auto"/>
        <w:rPr>
          <w:rFonts w:ascii="Arial" w:hAnsi="Arial" w:cs="Arial"/>
          <w:b w:val="0"/>
          <w:sz w:val="22"/>
          <w:szCs w:val="22"/>
        </w:rPr>
      </w:pPr>
    </w:p>
    <w:p w14:paraId="7DF2760B" w14:textId="5F37822B" w:rsidR="00FA4754" w:rsidRDefault="00FA4754" w:rsidP="00FA4754">
      <w:pPr>
        <w:pStyle w:val="Conditionhead"/>
        <w:spacing w:line="240" w:lineRule="auto"/>
        <w:rPr>
          <w:rFonts w:ascii="Arial" w:hAnsi="Arial" w:cs="Arial"/>
          <w:b w:val="0"/>
          <w:sz w:val="22"/>
          <w:szCs w:val="22"/>
        </w:rPr>
      </w:pPr>
      <w:r w:rsidRPr="002708E4">
        <w:rPr>
          <w:rFonts w:ascii="Arial" w:hAnsi="Arial" w:cs="Arial"/>
          <w:szCs w:val="22"/>
        </w:rPr>
        <w:t>Review Date</w:t>
      </w:r>
      <w:r w:rsidRPr="002708E4">
        <w:rPr>
          <w:rFonts w:ascii="Arial" w:hAnsi="Arial" w:cs="Arial"/>
          <w:b w:val="0"/>
          <w:sz w:val="22"/>
          <w:szCs w:val="22"/>
        </w:rPr>
        <w:t xml:space="preserve">: </w:t>
      </w:r>
      <w:r w:rsidR="0037790E" w:rsidRPr="00C82964">
        <w:rPr>
          <w:rFonts w:ascii="Arial" w:hAnsi="Arial" w:cs="Arial"/>
          <w:b w:val="0"/>
          <w:sz w:val="22"/>
          <w:szCs w:val="22"/>
        </w:rPr>
        <w:t>fifth and subsequent</w:t>
      </w:r>
      <w:r w:rsidRPr="00C82964">
        <w:rPr>
          <w:rFonts w:ascii="Arial" w:hAnsi="Arial" w:cs="Arial"/>
          <w:b w:val="0"/>
          <w:sz w:val="22"/>
          <w:szCs w:val="22"/>
        </w:rPr>
        <w:t xml:space="preserve"> </w:t>
      </w:r>
      <w:r w:rsidR="003069FA">
        <w:rPr>
          <w:rFonts w:ascii="Arial" w:hAnsi="Arial" w:cs="Arial"/>
          <w:b w:val="0"/>
          <w:sz w:val="22"/>
          <w:szCs w:val="22"/>
        </w:rPr>
        <w:t xml:space="preserve">annual </w:t>
      </w:r>
      <w:r w:rsidRPr="00C82964">
        <w:rPr>
          <w:rFonts w:ascii="Arial" w:hAnsi="Arial" w:cs="Arial"/>
          <w:b w:val="0"/>
          <w:sz w:val="22"/>
          <w:szCs w:val="22"/>
        </w:rPr>
        <w:t>anniversary of the Commencement Date.</w:t>
      </w:r>
    </w:p>
    <w:p w14:paraId="7DF2760C" w14:textId="77777777" w:rsidR="004F57B3" w:rsidRPr="002708E4" w:rsidRDefault="004F57B3" w:rsidP="00FA4754">
      <w:pPr>
        <w:pStyle w:val="Conditionhead"/>
        <w:spacing w:line="240" w:lineRule="auto"/>
        <w:rPr>
          <w:rFonts w:ascii="Arial" w:hAnsi="Arial" w:cs="Arial"/>
          <w:b w:val="0"/>
          <w:sz w:val="22"/>
          <w:szCs w:val="22"/>
        </w:rPr>
      </w:pPr>
    </w:p>
    <w:p w14:paraId="7DF2760D" w14:textId="77777777" w:rsidR="00FA4754" w:rsidRDefault="00FA4754" w:rsidP="004F57B3">
      <w:pPr>
        <w:rPr>
          <w:b/>
          <w:sz w:val="24"/>
          <w:szCs w:val="24"/>
        </w:rPr>
      </w:pPr>
      <w:bookmarkStart w:id="61" w:name="a654162"/>
      <w:r w:rsidRPr="004F57B3">
        <w:rPr>
          <w:b/>
          <w:sz w:val="24"/>
          <w:szCs w:val="24"/>
        </w:rPr>
        <w:t xml:space="preserve">Review of the </w:t>
      </w:r>
      <w:bookmarkEnd w:id="61"/>
      <w:r w:rsidRPr="004F57B3">
        <w:rPr>
          <w:b/>
          <w:sz w:val="24"/>
          <w:szCs w:val="24"/>
        </w:rPr>
        <w:t>Contract Price</w:t>
      </w:r>
    </w:p>
    <w:p w14:paraId="3123EC00" w14:textId="77777777" w:rsidR="001735E0" w:rsidRPr="0052390A" w:rsidRDefault="001735E0" w:rsidP="001735E0">
      <w:pPr>
        <w:spacing w:after="0" w:line="240" w:lineRule="auto"/>
      </w:pPr>
      <w:r w:rsidRPr="0052390A">
        <w:t>Call-off contract</w:t>
      </w:r>
    </w:p>
    <w:p w14:paraId="4A218BE0" w14:textId="77777777" w:rsidR="001735E0" w:rsidRPr="0052390A" w:rsidRDefault="001735E0" w:rsidP="001735E0">
      <w:pPr>
        <w:spacing w:after="0" w:line="240" w:lineRule="auto"/>
      </w:pPr>
    </w:p>
    <w:p w14:paraId="03FFDBFB" w14:textId="2B8C4F79" w:rsidR="001735E0" w:rsidRPr="0052390A" w:rsidRDefault="001735E0" w:rsidP="001735E0">
      <w:pPr>
        <w:spacing w:after="0" w:line="240" w:lineRule="auto"/>
      </w:pPr>
      <w:r w:rsidRPr="0052390A">
        <w:t xml:space="preserve">Prices shall be fixed and firm for the </w:t>
      </w:r>
      <w:r w:rsidR="00873BC7">
        <w:t>initial 48</w:t>
      </w:r>
      <w:r w:rsidRPr="0052390A">
        <w:t xml:space="preserve"> </w:t>
      </w:r>
      <w:r w:rsidR="00873BC7">
        <w:t>-</w:t>
      </w:r>
      <w:r w:rsidRPr="0052390A">
        <w:t>month</w:t>
      </w:r>
      <w:r w:rsidR="00873BC7">
        <w:t xml:space="preserve"> period</w:t>
      </w:r>
      <w:r w:rsidRPr="0052390A">
        <w:t xml:space="preserve"> of </w:t>
      </w:r>
      <w:r w:rsidR="00873BC7">
        <w:t>the</w:t>
      </w:r>
      <w:r w:rsidRPr="0052390A">
        <w:t xml:space="preserve"> Call-off Contract </w:t>
      </w:r>
      <w:r w:rsidR="00873BC7">
        <w:t xml:space="preserve">period. </w:t>
      </w:r>
      <w:r w:rsidRPr="0052390A">
        <w:rPr>
          <w:rFonts w:cs="Times New Roman"/>
          <w:color w:val="000000"/>
          <w:lang w:eastAsia="en-GB"/>
        </w:rPr>
        <w:t>Prices shall</w:t>
      </w:r>
      <w:r w:rsidR="00873BC7">
        <w:rPr>
          <w:rFonts w:cs="Times New Roman"/>
          <w:color w:val="000000"/>
          <w:lang w:eastAsia="en-GB"/>
        </w:rPr>
        <w:t>, if the option to extend the Call Off Contract period is exercised by the Contracting Authority, then</w:t>
      </w:r>
      <w:r w:rsidRPr="0052390A">
        <w:rPr>
          <w:rFonts w:cs="Times New Roman"/>
          <w:color w:val="000000"/>
          <w:lang w:eastAsia="en-GB"/>
        </w:rPr>
        <w:t xml:space="preserve"> be subject to review annually thereafter, in line with the Consumer Price Index and agreed between the Contracting Authority and the Contractor.</w:t>
      </w:r>
    </w:p>
    <w:p w14:paraId="09A6EA3A" w14:textId="77777777" w:rsidR="001735E0" w:rsidRPr="0052390A" w:rsidRDefault="001735E0" w:rsidP="001735E0">
      <w:pPr>
        <w:spacing w:after="0" w:line="240" w:lineRule="auto"/>
        <w:ind w:left="720" w:hanging="720"/>
      </w:pPr>
    </w:p>
    <w:p w14:paraId="637475D4" w14:textId="688DE47B" w:rsidR="001735E0" w:rsidRPr="0052390A" w:rsidRDefault="001735E0" w:rsidP="001735E0">
      <w:pPr>
        <w:spacing w:after="0" w:line="240" w:lineRule="auto"/>
        <w:rPr>
          <w:rFonts w:cs="Times New Roman"/>
          <w:color w:val="000000"/>
          <w:lang w:eastAsia="en-GB"/>
        </w:rPr>
      </w:pPr>
      <w:r w:rsidRPr="0052390A">
        <w:rPr>
          <w:rFonts w:cs="Times New Roman"/>
          <w:color w:val="000000"/>
          <w:lang w:eastAsia="en-GB"/>
        </w:rPr>
        <w:t xml:space="preserve">Any request for increase in prices in the Call-off Contract shall be subject to </w:t>
      </w:r>
      <w:r w:rsidR="00DA45BA">
        <w:rPr>
          <w:rFonts w:cs="Times New Roman"/>
          <w:color w:val="000000"/>
          <w:lang w:eastAsia="en-GB"/>
        </w:rPr>
        <w:t>one</w:t>
      </w:r>
      <w:r w:rsidRPr="0052390A">
        <w:rPr>
          <w:rFonts w:cs="Times New Roman"/>
          <w:color w:val="000000"/>
          <w:lang w:eastAsia="en-GB"/>
        </w:rPr>
        <w:t xml:space="preserve"> months’ notice in writing, and a demonstration of additional costs incurred by the Contractor. No price increase will be accepted unless agreed in writing by the Contracting Authority.</w:t>
      </w:r>
    </w:p>
    <w:p w14:paraId="05D94027" w14:textId="77777777" w:rsidR="001735E0" w:rsidRPr="0052390A" w:rsidRDefault="001735E0" w:rsidP="001735E0">
      <w:pPr>
        <w:spacing w:after="0" w:line="240" w:lineRule="auto"/>
        <w:ind w:left="720" w:hanging="720"/>
        <w:rPr>
          <w:rFonts w:cs="Times New Roman"/>
          <w:color w:val="000000"/>
          <w:lang w:eastAsia="en-GB"/>
        </w:rPr>
      </w:pPr>
    </w:p>
    <w:p w14:paraId="7A7ECE7D" w14:textId="77777777" w:rsidR="001735E0" w:rsidRPr="0052390A" w:rsidRDefault="001735E0" w:rsidP="001735E0">
      <w:pPr>
        <w:spacing w:after="0" w:line="240" w:lineRule="auto"/>
      </w:pPr>
      <w:r w:rsidRPr="0052390A">
        <w:t>Costs of delivery and packaging shall be included in the price of the Goods and services, unless otherwise indicated in the Pricing Schedule.</w:t>
      </w:r>
    </w:p>
    <w:p w14:paraId="7DF2760F" w14:textId="77777777" w:rsidR="00FA4754" w:rsidRPr="002708E4" w:rsidRDefault="00FA4754" w:rsidP="00FA4754">
      <w:pPr>
        <w:pStyle w:val="Conditionhead"/>
        <w:spacing w:line="240" w:lineRule="auto"/>
        <w:rPr>
          <w:rFonts w:ascii="Arial" w:hAnsi="Arial" w:cs="Arial"/>
          <w:b w:val="0"/>
          <w:sz w:val="22"/>
          <w:szCs w:val="22"/>
        </w:rPr>
      </w:pPr>
    </w:p>
    <w:p w14:paraId="7DF27610" w14:textId="21F25016" w:rsidR="00FA4754" w:rsidRPr="002708E4" w:rsidRDefault="00FA4754" w:rsidP="00FA4754">
      <w:pPr>
        <w:pStyle w:val="Conditionhead"/>
        <w:spacing w:line="240" w:lineRule="auto"/>
        <w:rPr>
          <w:rFonts w:ascii="Arial" w:hAnsi="Arial" w:cs="Arial"/>
          <w:b w:val="0"/>
          <w:sz w:val="22"/>
          <w:szCs w:val="22"/>
        </w:rPr>
      </w:pPr>
      <w:r w:rsidRPr="002708E4">
        <w:rPr>
          <w:rFonts w:ascii="Arial" w:hAnsi="Arial" w:cs="Arial"/>
          <w:b w:val="0"/>
          <w:sz w:val="22"/>
          <w:szCs w:val="22"/>
        </w:rPr>
        <w:t xml:space="preserve">The indexed contract price for a Review Date shall be determined by multiplying the Base Contract Price by the </w:t>
      </w:r>
      <w:r w:rsidR="00C82964" w:rsidRPr="002708E4">
        <w:rPr>
          <w:rFonts w:ascii="Arial" w:hAnsi="Arial" w:cs="Arial"/>
          <w:b w:val="0"/>
          <w:sz w:val="22"/>
          <w:szCs w:val="22"/>
        </w:rPr>
        <w:t>All-Items</w:t>
      </w:r>
      <w:r w:rsidRPr="002708E4">
        <w:rPr>
          <w:rFonts w:ascii="Arial" w:hAnsi="Arial" w:cs="Arial"/>
          <w:b w:val="0"/>
          <w:sz w:val="22"/>
          <w:szCs w:val="22"/>
        </w:rPr>
        <w:t xml:space="preserve"> index value of the CPI for the month two months before the month in which that Review Date falls, then dividing the product by the </w:t>
      </w:r>
      <w:proofErr w:type="gramStart"/>
      <w:r w:rsidRPr="002708E4">
        <w:rPr>
          <w:rFonts w:ascii="Arial" w:hAnsi="Arial" w:cs="Arial"/>
          <w:b w:val="0"/>
          <w:sz w:val="22"/>
          <w:szCs w:val="22"/>
        </w:rPr>
        <w:t>All Items</w:t>
      </w:r>
      <w:proofErr w:type="gramEnd"/>
      <w:r w:rsidRPr="002708E4">
        <w:rPr>
          <w:rFonts w:ascii="Arial" w:hAnsi="Arial" w:cs="Arial"/>
          <w:b w:val="0"/>
          <w:sz w:val="22"/>
          <w:szCs w:val="22"/>
        </w:rPr>
        <w:t xml:space="preserve"> index value of the CPI for the Base CPI Month.</w:t>
      </w:r>
    </w:p>
    <w:p w14:paraId="7DF27611" w14:textId="77777777" w:rsidR="00FA4754" w:rsidRPr="002708E4" w:rsidRDefault="00FA4754" w:rsidP="00FA4754">
      <w:pPr>
        <w:pStyle w:val="Conditionhead"/>
        <w:spacing w:line="240" w:lineRule="auto"/>
        <w:rPr>
          <w:rFonts w:ascii="Arial" w:hAnsi="Arial" w:cs="Arial"/>
          <w:b w:val="0"/>
          <w:sz w:val="22"/>
          <w:szCs w:val="22"/>
        </w:rPr>
      </w:pPr>
    </w:p>
    <w:p w14:paraId="7DF27612" w14:textId="77777777" w:rsidR="00FA4754" w:rsidRPr="002708E4" w:rsidRDefault="00FA4754" w:rsidP="00FA4754">
      <w:pPr>
        <w:pStyle w:val="Conditionhead"/>
        <w:spacing w:line="240" w:lineRule="auto"/>
        <w:rPr>
          <w:rFonts w:ascii="Arial" w:hAnsi="Arial" w:cs="Arial"/>
          <w:b w:val="0"/>
          <w:sz w:val="22"/>
          <w:szCs w:val="22"/>
        </w:rPr>
      </w:pPr>
      <w:r w:rsidRPr="002708E4">
        <w:rPr>
          <w:rFonts w:ascii="Arial" w:hAnsi="Arial" w:cs="Arial"/>
          <w:b w:val="0"/>
          <w:sz w:val="22"/>
          <w:szCs w:val="22"/>
        </w:rPr>
        <w:t>The Contracting Authority shall calculate the indexed Contract Price as soon as reasonably practicable and shall give the Contractor written notice of the indexed Contract Price as soon as it has been calculated.</w:t>
      </w:r>
    </w:p>
    <w:bookmarkEnd w:id="60"/>
    <w:p w14:paraId="7DF27613" w14:textId="77777777" w:rsidR="00FA4754" w:rsidRDefault="00FA4754" w:rsidP="000F3DAE"/>
    <w:p w14:paraId="7DF27614" w14:textId="77777777" w:rsidR="004F57B3" w:rsidRDefault="004F57B3" w:rsidP="003F7046">
      <w:pPr>
        <w:jc w:val="center"/>
        <w:rPr>
          <w:b/>
          <w:sz w:val="24"/>
          <w:szCs w:val="24"/>
        </w:rPr>
      </w:pPr>
    </w:p>
    <w:p w14:paraId="7DF27615" w14:textId="77777777" w:rsidR="004F57B3" w:rsidRDefault="004F57B3" w:rsidP="003F7046">
      <w:pPr>
        <w:jc w:val="center"/>
        <w:rPr>
          <w:b/>
          <w:sz w:val="24"/>
          <w:szCs w:val="24"/>
        </w:rPr>
      </w:pPr>
    </w:p>
    <w:p w14:paraId="11887DEB" w14:textId="2079C757" w:rsidR="00B37D54" w:rsidRPr="00823AB9" w:rsidRDefault="00A177E3" w:rsidP="00A177E3">
      <w:pPr>
        <w:jc w:val="center"/>
        <w:rPr>
          <w:b/>
          <w:sz w:val="24"/>
          <w:szCs w:val="24"/>
        </w:rPr>
      </w:pPr>
      <w:r>
        <w:rPr>
          <w:b/>
          <w:sz w:val="24"/>
          <w:szCs w:val="24"/>
        </w:rPr>
        <w:lastRenderedPageBreak/>
        <w:t>O</w:t>
      </w:r>
      <w:r w:rsidR="00B37D54">
        <w:rPr>
          <w:b/>
          <w:sz w:val="24"/>
          <w:szCs w:val="24"/>
        </w:rPr>
        <w:t>RDER FORM</w:t>
      </w:r>
    </w:p>
    <w:p w14:paraId="3C536023" w14:textId="38B2C2D3" w:rsidR="00B37D54" w:rsidRPr="004F57B3" w:rsidRDefault="00B37D54" w:rsidP="00B37D54">
      <w:pPr>
        <w:pStyle w:val="Heading3"/>
        <w:jc w:val="center"/>
        <w:rPr>
          <w:rFonts w:ascii="Arial" w:hAnsi="Arial" w:cs="Arial"/>
        </w:rPr>
      </w:pPr>
      <w:bookmarkStart w:id="62" w:name="_Toc458066537"/>
      <w:bookmarkStart w:id="63" w:name="_Toc54098223"/>
      <w:bookmarkStart w:id="64" w:name="_Toc81298546"/>
      <w:r w:rsidRPr="004F57B3">
        <w:rPr>
          <w:rFonts w:ascii="Arial" w:hAnsi="Arial" w:cs="Arial"/>
        </w:rPr>
        <w:t xml:space="preserve">Appendix </w:t>
      </w:r>
      <w:r w:rsidR="004C33AA">
        <w:rPr>
          <w:rFonts w:ascii="Arial" w:hAnsi="Arial" w:cs="Arial"/>
        </w:rPr>
        <w:t>3</w:t>
      </w:r>
      <w:r w:rsidRPr="004F57B3">
        <w:rPr>
          <w:rFonts w:ascii="Arial" w:hAnsi="Arial" w:cs="Arial"/>
        </w:rPr>
        <w:t xml:space="preserve"> – </w:t>
      </w:r>
      <w:bookmarkEnd w:id="62"/>
      <w:r>
        <w:rPr>
          <w:rFonts w:ascii="Arial" w:hAnsi="Arial" w:cs="Arial"/>
        </w:rPr>
        <w:t>Data Security and Commercially Sensitive Information</w:t>
      </w:r>
      <w:bookmarkEnd w:id="63"/>
      <w:bookmarkEnd w:id="64"/>
      <w:r>
        <w:rPr>
          <w:rFonts w:ascii="Arial" w:hAnsi="Arial" w:cs="Arial"/>
        </w:rPr>
        <w:t xml:space="preserve"> </w:t>
      </w:r>
    </w:p>
    <w:p w14:paraId="020DC819" w14:textId="77777777" w:rsidR="00B37D54" w:rsidRDefault="00B37D54" w:rsidP="00B37D54">
      <w:pPr>
        <w:autoSpaceDE w:val="0"/>
        <w:autoSpaceDN w:val="0"/>
        <w:adjustRightInd w:val="0"/>
        <w:spacing w:after="0" w:line="240" w:lineRule="auto"/>
        <w:contextualSpacing/>
        <w:rPr>
          <w:b/>
          <w:bCs/>
          <w:color w:val="000000" w:themeColor="text1"/>
          <w:lang w:eastAsia="en-GB"/>
        </w:rPr>
      </w:pPr>
      <w:bookmarkStart w:id="65" w:name="_Toc427664776"/>
      <w:bookmarkStart w:id="66" w:name="_Toc396395958"/>
    </w:p>
    <w:p w14:paraId="65C20A5F" w14:textId="77777777" w:rsidR="00B37D54" w:rsidRPr="001959BA" w:rsidRDefault="00B37D54" w:rsidP="00B37D54">
      <w:pPr>
        <w:autoSpaceDE w:val="0"/>
        <w:autoSpaceDN w:val="0"/>
        <w:adjustRightInd w:val="0"/>
        <w:spacing w:after="0" w:line="240" w:lineRule="auto"/>
        <w:contextualSpacing/>
        <w:rPr>
          <w:b/>
          <w:bCs/>
          <w:color w:val="000000" w:themeColor="text1"/>
          <w:lang w:eastAsia="en-GB"/>
        </w:rPr>
      </w:pPr>
      <w:r w:rsidRPr="001959BA">
        <w:rPr>
          <w:b/>
          <w:bCs/>
          <w:color w:val="000000" w:themeColor="text1"/>
          <w:lang w:eastAsia="en-GB"/>
        </w:rPr>
        <w:t>DATA SECURITY</w:t>
      </w:r>
      <w:bookmarkEnd w:id="65"/>
      <w:r w:rsidRPr="001959BA">
        <w:rPr>
          <w:b/>
          <w:bCs/>
          <w:color w:val="000000" w:themeColor="text1"/>
          <w:lang w:eastAsia="en-GB"/>
        </w:rPr>
        <w:t xml:space="preserve"> </w:t>
      </w:r>
      <w:bookmarkEnd w:id="66"/>
    </w:p>
    <w:p w14:paraId="4AA344E4" w14:textId="77777777" w:rsidR="00B37D54" w:rsidRDefault="00B37D54" w:rsidP="00B37D54">
      <w:pPr>
        <w:autoSpaceDE w:val="0"/>
        <w:autoSpaceDN w:val="0"/>
        <w:adjustRightInd w:val="0"/>
        <w:spacing w:after="0" w:line="240" w:lineRule="auto"/>
        <w:rPr>
          <w:color w:val="000000" w:themeColor="text1"/>
          <w:lang w:eastAsia="en-GB"/>
        </w:rPr>
      </w:pPr>
    </w:p>
    <w:p w14:paraId="7496CB2C" w14:textId="77777777" w:rsidR="00B37D54" w:rsidRPr="006A6679" w:rsidRDefault="00B37D54" w:rsidP="00B37D54">
      <w:pPr>
        <w:autoSpaceDE w:val="0"/>
        <w:autoSpaceDN w:val="0"/>
        <w:adjustRightInd w:val="0"/>
        <w:spacing w:after="0" w:line="240" w:lineRule="auto"/>
        <w:contextualSpacing/>
        <w:rPr>
          <w:bCs/>
          <w:color w:val="000000" w:themeColor="text1"/>
          <w:lang w:eastAsia="en-GB"/>
        </w:rPr>
      </w:pPr>
      <w:r w:rsidRPr="006A6679">
        <w:rPr>
          <w:bCs/>
          <w:color w:val="000000" w:themeColor="text1"/>
          <w:lang w:eastAsia="en-GB"/>
        </w:rPr>
        <w:t xml:space="preserve">In this </w:t>
      </w:r>
      <w:r>
        <w:rPr>
          <w:bCs/>
          <w:color w:val="000000" w:themeColor="text1"/>
          <w:lang w:eastAsia="en-GB"/>
        </w:rPr>
        <w:t>Appendix</w:t>
      </w:r>
      <w:r w:rsidRPr="006A6679">
        <w:rPr>
          <w:bCs/>
          <w:color w:val="000000" w:themeColor="text1"/>
          <w:lang w:eastAsia="en-GB"/>
        </w:rPr>
        <w:t xml:space="preserve"> the following definitions shall apply:</w:t>
      </w:r>
    </w:p>
    <w:p w14:paraId="57FD49D9" w14:textId="77777777" w:rsidR="00B37D54" w:rsidRDefault="00B37D54" w:rsidP="00B37D54">
      <w:pPr>
        <w:autoSpaceDE w:val="0"/>
        <w:autoSpaceDN w:val="0"/>
        <w:adjustRightInd w:val="0"/>
        <w:spacing w:after="0" w:line="240" w:lineRule="auto"/>
        <w:contextualSpacing/>
        <w:rPr>
          <w:b/>
          <w:bCs/>
          <w:color w:val="000000" w:themeColor="text1"/>
          <w:lang w:eastAsia="en-GB"/>
        </w:rPr>
      </w:pPr>
    </w:p>
    <w:tbl>
      <w:tblPr>
        <w:tblStyle w:val="TableGrid"/>
        <w:tblW w:w="0" w:type="auto"/>
        <w:tblLook w:val="04A0" w:firstRow="1" w:lastRow="0" w:firstColumn="1" w:lastColumn="0" w:noHBand="0" w:noVBand="1"/>
      </w:tblPr>
      <w:tblGrid>
        <w:gridCol w:w="2885"/>
        <w:gridCol w:w="6131"/>
      </w:tblGrid>
      <w:tr w:rsidR="00B37D54" w14:paraId="01133E78" w14:textId="77777777" w:rsidTr="000778A0">
        <w:tc>
          <w:tcPr>
            <w:tcW w:w="2943" w:type="dxa"/>
          </w:tcPr>
          <w:p w14:paraId="2B06F535" w14:textId="77777777" w:rsidR="00B37D54" w:rsidRPr="00DF6D9D" w:rsidRDefault="00B37D54" w:rsidP="000778A0">
            <w:pPr>
              <w:autoSpaceDE w:val="0"/>
              <w:autoSpaceDN w:val="0"/>
              <w:adjustRightInd w:val="0"/>
              <w:contextualSpacing/>
              <w:rPr>
                <w:b/>
                <w:bCs/>
                <w:color w:val="000000" w:themeColor="text1"/>
              </w:rPr>
            </w:pPr>
            <w:r w:rsidRPr="00DF6D9D">
              <w:rPr>
                <w:b/>
                <w:bCs/>
                <w:color w:val="000000" w:themeColor="text1"/>
              </w:rPr>
              <w:t>Breach of security</w:t>
            </w:r>
          </w:p>
        </w:tc>
        <w:tc>
          <w:tcPr>
            <w:tcW w:w="6299" w:type="dxa"/>
          </w:tcPr>
          <w:p w14:paraId="44F9B0E5" w14:textId="77777777" w:rsidR="00B37D54" w:rsidRPr="00176FF0" w:rsidRDefault="00B37D54" w:rsidP="000778A0">
            <w:pPr>
              <w:autoSpaceDE w:val="0"/>
              <w:autoSpaceDN w:val="0"/>
              <w:adjustRightInd w:val="0"/>
              <w:contextualSpacing/>
              <w:rPr>
                <w:bCs/>
                <w:color w:val="000000" w:themeColor="text1"/>
              </w:rPr>
            </w:pPr>
            <w:r w:rsidRPr="00176FF0">
              <w:rPr>
                <w:bCs/>
                <w:color w:val="000000" w:themeColor="text1"/>
              </w:rPr>
              <w:tab/>
              <w:t>means the occurrence of:</w:t>
            </w:r>
          </w:p>
          <w:p w14:paraId="3A041556" w14:textId="77777777" w:rsidR="00B37D54" w:rsidRPr="00176FF0" w:rsidRDefault="00B37D54" w:rsidP="000778A0">
            <w:pPr>
              <w:autoSpaceDE w:val="0"/>
              <w:autoSpaceDN w:val="0"/>
              <w:adjustRightInd w:val="0"/>
              <w:contextualSpacing/>
              <w:rPr>
                <w:bCs/>
                <w:color w:val="000000" w:themeColor="text1"/>
              </w:rPr>
            </w:pPr>
            <w:r w:rsidRPr="00176FF0">
              <w:rPr>
                <w:bCs/>
                <w:color w:val="000000" w:themeColor="text1"/>
              </w:rPr>
              <w:t>a)</w:t>
            </w:r>
            <w:r w:rsidRPr="00176FF0">
              <w:rPr>
                <w:bCs/>
                <w:color w:val="000000" w:themeColor="text1"/>
              </w:rPr>
              <w:tab/>
              <w:t xml:space="preserve">any unauthorised access to or use of the Services, the </w:t>
            </w:r>
            <w:r w:rsidRPr="00DF6D9D">
              <w:rPr>
                <w:bCs/>
                <w:color w:val="000000" w:themeColor="text1"/>
              </w:rPr>
              <w:t>Contractor System</w:t>
            </w:r>
            <w:r w:rsidRPr="00176FF0">
              <w:rPr>
                <w:bCs/>
                <w:color w:val="000000" w:themeColor="text1"/>
              </w:rPr>
              <w:t xml:space="preserve"> and/or any ICT, </w:t>
            </w:r>
            <w:proofErr w:type="gramStart"/>
            <w:r w:rsidRPr="00176FF0">
              <w:rPr>
                <w:bCs/>
                <w:color w:val="000000" w:themeColor="text1"/>
              </w:rPr>
              <w:t>information</w:t>
            </w:r>
            <w:proofErr w:type="gramEnd"/>
            <w:r w:rsidRPr="00176FF0">
              <w:rPr>
                <w:bCs/>
                <w:color w:val="000000" w:themeColor="text1"/>
              </w:rPr>
              <w:t xml:space="preserve"> or data (including the Confidential Information and the </w:t>
            </w:r>
            <w:r>
              <w:rPr>
                <w:bCs/>
                <w:color w:val="000000" w:themeColor="text1"/>
              </w:rPr>
              <w:t>Contracting Authority Data</w:t>
            </w:r>
            <w:r w:rsidRPr="00176FF0">
              <w:rPr>
                <w:bCs/>
                <w:color w:val="000000" w:themeColor="text1"/>
              </w:rPr>
              <w:t xml:space="preserve">) used by the </w:t>
            </w:r>
            <w:r>
              <w:rPr>
                <w:bCs/>
                <w:color w:val="000000" w:themeColor="text1"/>
              </w:rPr>
              <w:t xml:space="preserve">Contracting </w:t>
            </w:r>
            <w:r w:rsidRPr="00DF6D9D">
              <w:rPr>
                <w:bCs/>
                <w:color w:val="000000" w:themeColor="text1"/>
              </w:rPr>
              <w:t>Authority</w:t>
            </w:r>
            <w:r w:rsidRPr="00176FF0">
              <w:rPr>
                <w:bCs/>
                <w:color w:val="000000" w:themeColor="text1"/>
              </w:rPr>
              <w:t xml:space="preserve"> and/or the </w:t>
            </w:r>
            <w:r w:rsidRPr="00DF6D9D">
              <w:rPr>
                <w:bCs/>
                <w:color w:val="000000" w:themeColor="text1"/>
              </w:rPr>
              <w:t>Contractor</w:t>
            </w:r>
            <w:r w:rsidRPr="00176FF0">
              <w:rPr>
                <w:bCs/>
                <w:color w:val="000000" w:themeColor="text1"/>
              </w:rPr>
              <w:t xml:space="preserve"> in connection with </w:t>
            </w:r>
            <w:r>
              <w:rPr>
                <w:bCs/>
                <w:color w:val="000000" w:themeColor="text1"/>
              </w:rPr>
              <w:t>the Contract</w:t>
            </w:r>
            <w:r w:rsidRPr="00176FF0">
              <w:rPr>
                <w:bCs/>
                <w:color w:val="000000" w:themeColor="text1"/>
              </w:rPr>
              <w:t>; and/or</w:t>
            </w:r>
          </w:p>
          <w:p w14:paraId="49B35D68" w14:textId="77777777" w:rsidR="00B37D54" w:rsidRPr="00176FF0" w:rsidRDefault="00B37D54" w:rsidP="000778A0">
            <w:pPr>
              <w:autoSpaceDE w:val="0"/>
              <w:autoSpaceDN w:val="0"/>
              <w:adjustRightInd w:val="0"/>
              <w:contextualSpacing/>
              <w:rPr>
                <w:bCs/>
                <w:color w:val="000000" w:themeColor="text1"/>
              </w:rPr>
            </w:pPr>
            <w:r w:rsidRPr="00176FF0">
              <w:rPr>
                <w:bCs/>
                <w:color w:val="000000" w:themeColor="text1"/>
              </w:rPr>
              <w:t>b)</w:t>
            </w:r>
            <w:r w:rsidRPr="00176FF0">
              <w:rPr>
                <w:bCs/>
                <w:color w:val="000000" w:themeColor="text1"/>
              </w:rPr>
              <w:tab/>
              <w:t>the loss and/or unauthorised disclosure of any information or data (including the Confidential Information and the</w:t>
            </w:r>
            <w:r>
              <w:rPr>
                <w:bCs/>
                <w:color w:val="000000" w:themeColor="text1"/>
              </w:rPr>
              <w:t xml:space="preserve"> Contracting Authority Data</w:t>
            </w:r>
            <w:r w:rsidRPr="00176FF0">
              <w:rPr>
                <w:bCs/>
                <w:color w:val="000000" w:themeColor="text1"/>
              </w:rPr>
              <w:t xml:space="preserve">), including any copies of such information or data, used by the </w:t>
            </w:r>
            <w:r>
              <w:rPr>
                <w:bCs/>
                <w:color w:val="000000" w:themeColor="text1"/>
              </w:rPr>
              <w:t>Contracting Authority</w:t>
            </w:r>
            <w:r w:rsidRPr="00176FF0">
              <w:rPr>
                <w:bCs/>
                <w:color w:val="000000" w:themeColor="text1"/>
              </w:rPr>
              <w:t xml:space="preserve"> and/or the </w:t>
            </w:r>
            <w:r w:rsidRPr="00DF6D9D">
              <w:rPr>
                <w:bCs/>
                <w:color w:val="000000" w:themeColor="text1"/>
              </w:rPr>
              <w:t>Contractor</w:t>
            </w:r>
            <w:r w:rsidRPr="00176FF0">
              <w:rPr>
                <w:bCs/>
                <w:color w:val="000000" w:themeColor="text1"/>
              </w:rPr>
              <w:t xml:space="preserve"> in connection with th</w:t>
            </w:r>
            <w:r>
              <w:rPr>
                <w:bCs/>
                <w:color w:val="000000" w:themeColor="text1"/>
              </w:rPr>
              <w:t>e Contract</w:t>
            </w:r>
            <w:r w:rsidRPr="00176FF0">
              <w:rPr>
                <w:bCs/>
                <w:color w:val="000000" w:themeColor="text1"/>
              </w:rPr>
              <w:t>,</w:t>
            </w:r>
            <w:r w:rsidRPr="00176FF0">
              <w:rPr>
                <w:bCs/>
                <w:color w:val="000000" w:themeColor="text1"/>
              </w:rPr>
              <w:tab/>
            </w:r>
          </w:p>
        </w:tc>
      </w:tr>
      <w:tr w:rsidR="00B37D54" w14:paraId="7C702B51" w14:textId="77777777" w:rsidTr="000778A0">
        <w:tc>
          <w:tcPr>
            <w:tcW w:w="2943" w:type="dxa"/>
          </w:tcPr>
          <w:p w14:paraId="5A503358" w14:textId="77777777" w:rsidR="00B37D54" w:rsidRPr="00DF6D9D" w:rsidRDefault="00B37D54" w:rsidP="000778A0">
            <w:pPr>
              <w:autoSpaceDE w:val="0"/>
              <w:autoSpaceDN w:val="0"/>
              <w:adjustRightInd w:val="0"/>
              <w:contextualSpacing/>
              <w:rPr>
                <w:b/>
                <w:bCs/>
                <w:color w:val="000000" w:themeColor="text1"/>
              </w:rPr>
            </w:pPr>
            <w:r>
              <w:rPr>
                <w:b/>
                <w:bCs/>
                <w:color w:val="000000" w:themeColor="text1"/>
              </w:rPr>
              <w:t xml:space="preserve">Contracting </w:t>
            </w:r>
            <w:r w:rsidRPr="00DF6D9D">
              <w:rPr>
                <w:b/>
                <w:bCs/>
                <w:color w:val="000000" w:themeColor="text1"/>
              </w:rPr>
              <w:t>Authority Data</w:t>
            </w:r>
          </w:p>
        </w:tc>
        <w:tc>
          <w:tcPr>
            <w:tcW w:w="6299" w:type="dxa"/>
          </w:tcPr>
          <w:p w14:paraId="51CEA830" w14:textId="77777777" w:rsidR="00B37D54" w:rsidRPr="008D7555" w:rsidRDefault="00B37D54" w:rsidP="000778A0">
            <w:pPr>
              <w:autoSpaceDE w:val="0"/>
              <w:autoSpaceDN w:val="0"/>
              <w:adjustRightInd w:val="0"/>
              <w:contextualSpacing/>
              <w:rPr>
                <w:bCs/>
                <w:color w:val="000000" w:themeColor="text1"/>
              </w:rPr>
            </w:pPr>
            <w:r w:rsidRPr="008D7555">
              <w:rPr>
                <w:bCs/>
                <w:color w:val="000000" w:themeColor="text1"/>
              </w:rPr>
              <w:tab/>
              <w:t>means:</w:t>
            </w:r>
          </w:p>
          <w:p w14:paraId="001709FD" w14:textId="77777777" w:rsidR="00B37D54" w:rsidRPr="008D7555" w:rsidRDefault="00B37D54" w:rsidP="000778A0">
            <w:pPr>
              <w:autoSpaceDE w:val="0"/>
              <w:autoSpaceDN w:val="0"/>
              <w:adjustRightInd w:val="0"/>
              <w:contextualSpacing/>
              <w:rPr>
                <w:bCs/>
                <w:color w:val="000000" w:themeColor="text1"/>
              </w:rPr>
            </w:pPr>
            <w:r w:rsidRPr="008D7555">
              <w:rPr>
                <w:bCs/>
                <w:color w:val="000000" w:themeColor="text1"/>
              </w:rPr>
              <w:t>a)</w:t>
            </w:r>
            <w:r w:rsidRPr="008D7555">
              <w:rPr>
                <w:bCs/>
                <w:color w:val="000000" w:themeColor="text1"/>
              </w:rPr>
              <w:tab/>
              <w:t xml:space="preserve">the data, text, drawings, diagrams, </w:t>
            </w:r>
            <w:proofErr w:type="gramStart"/>
            <w:r w:rsidRPr="008D7555">
              <w:rPr>
                <w:bCs/>
                <w:color w:val="000000" w:themeColor="text1"/>
              </w:rPr>
              <w:t>images</w:t>
            </w:r>
            <w:proofErr w:type="gramEnd"/>
            <w:r w:rsidRPr="008D7555">
              <w:rPr>
                <w:bCs/>
                <w:color w:val="000000" w:themeColor="text1"/>
              </w:rPr>
              <w:t xml:space="preserve"> or sounds (together with any database made up of any of these) which are embodied in any electronic, magnetic, optical or tangible media, including any Confidential Information</w:t>
            </w:r>
            <w:r>
              <w:rPr>
                <w:bCs/>
                <w:color w:val="000000" w:themeColor="text1"/>
              </w:rPr>
              <w:t xml:space="preserve"> belonging to the Contracting Authority</w:t>
            </w:r>
            <w:r w:rsidRPr="008D7555">
              <w:rPr>
                <w:bCs/>
                <w:color w:val="000000" w:themeColor="text1"/>
              </w:rPr>
              <w:t>, and which:</w:t>
            </w:r>
          </w:p>
          <w:p w14:paraId="0EE6EC81" w14:textId="77777777" w:rsidR="00B37D54" w:rsidRPr="008D7555" w:rsidRDefault="00B37D54" w:rsidP="000778A0">
            <w:pPr>
              <w:autoSpaceDE w:val="0"/>
              <w:autoSpaceDN w:val="0"/>
              <w:adjustRightInd w:val="0"/>
              <w:contextualSpacing/>
              <w:rPr>
                <w:bCs/>
                <w:color w:val="000000" w:themeColor="text1"/>
              </w:rPr>
            </w:pPr>
            <w:r w:rsidRPr="008D7555">
              <w:rPr>
                <w:bCs/>
                <w:color w:val="000000" w:themeColor="text1"/>
              </w:rPr>
              <w:t>i)</w:t>
            </w:r>
            <w:r w:rsidRPr="008D7555">
              <w:rPr>
                <w:bCs/>
                <w:color w:val="000000" w:themeColor="text1"/>
              </w:rPr>
              <w:tab/>
              <w:t xml:space="preserve">are supplied to the </w:t>
            </w:r>
            <w:r w:rsidRPr="00DF6D9D">
              <w:rPr>
                <w:bCs/>
                <w:color w:val="000000" w:themeColor="text1"/>
              </w:rPr>
              <w:t xml:space="preserve">Contractor </w:t>
            </w:r>
            <w:r w:rsidRPr="008D7555">
              <w:rPr>
                <w:bCs/>
                <w:color w:val="000000" w:themeColor="text1"/>
              </w:rPr>
              <w:t xml:space="preserve">by or on behalf of the </w:t>
            </w:r>
            <w:r>
              <w:rPr>
                <w:bCs/>
                <w:color w:val="000000" w:themeColor="text1"/>
              </w:rPr>
              <w:t>Contracting Authority</w:t>
            </w:r>
            <w:r w:rsidRPr="008D7555">
              <w:rPr>
                <w:bCs/>
                <w:color w:val="000000" w:themeColor="text1"/>
              </w:rPr>
              <w:t>; or</w:t>
            </w:r>
          </w:p>
          <w:p w14:paraId="4C0BD02E" w14:textId="77777777" w:rsidR="00B37D54" w:rsidRPr="008D7555" w:rsidRDefault="00B37D54" w:rsidP="000778A0">
            <w:pPr>
              <w:autoSpaceDE w:val="0"/>
              <w:autoSpaceDN w:val="0"/>
              <w:adjustRightInd w:val="0"/>
              <w:contextualSpacing/>
              <w:rPr>
                <w:bCs/>
                <w:color w:val="000000" w:themeColor="text1"/>
              </w:rPr>
            </w:pPr>
            <w:r w:rsidRPr="008D7555">
              <w:rPr>
                <w:bCs/>
                <w:color w:val="000000" w:themeColor="text1"/>
              </w:rPr>
              <w:t>ii)</w:t>
            </w:r>
            <w:r w:rsidRPr="008D7555">
              <w:rPr>
                <w:bCs/>
                <w:color w:val="000000" w:themeColor="text1"/>
              </w:rPr>
              <w:tab/>
              <w:t xml:space="preserve">the </w:t>
            </w:r>
            <w:r w:rsidRPr="00DF6D9D">
              <w:rPr>
                <w:bCs/>
                <w:color w:val="000000" w:themeColor="text1"/>
              </w:rPr>
              <w:t>Contractor</w:t>
            </w:r>
            <w:r w:rsidRPr="008D7555">
              <w:rPr>
                <w:bCs/>
                <w:color w:val="000000" w:themeColor="text1"/>
              </w:rPr>
              <w:t xml:space="preserve"> is required to generate, process, store or transmit pursuant to this </w:t>
            </w:r>
            <w:r>
              <w:rPr>
                <w:bCs/>
                <w:color w:val="000000" w:themeColor="text1"/>
              </w:rPr>
              <w:t>Contract</w:t>
            </w:r>
            <w:r w:rsidRPr="008D7555">
              <w:rPr>
                <w:bCs/>
                <w:color w:val="000000" w:themeColor="text1"/>
              </w:rPr>
              <w:t>; or</w:t>
            </w:r>
          </w:p>
          <w:p w14:paraId="7C3E487F" w14:textId="77777777" w:rsidR="00B37D54" w:rsidRPr="00176FF0" w:rsidRDefault="00B37D54" w:rsidP="000778A0">
            <w:pPr>
              <w:autoSpaceDE w:val="0"/>
              <w:autoSpaceDN w:val="0"/>
              <w:adjustRightInd w:val="0"/>
              <w:contextualSpacing/>
              <w:rPr>
                <w:bCs/>
                <w:color w:val="000000" w:themeColor="text1"/>
              </w:rPr>
            </w:pPr>
            <w:r w:rsidRPr="008D7555">
              <w:rPr>
                <w:bCs/>
                <w:color w:val="000000" w:themeColor="text1"/>
              </w:rPr>
              <w:t>b)</w:t>
            </w:r>
            <w:r w:rsidRPr="008D7555">
              <w:rPr>
                <w:bCs/>
                <w:color w:val="000000" w:themeColor="text1"/>
              </w:rPr>
              <w:tab/>
              <w:t xml:space="preserve">any Personal Data for which the </w:t>
            </w:r>
            <w:r>
              <w:rPr>
                <w:bCs/>
                <w:color w:val="000000" w:themeColor="text1"/>
              </w:rPr>
              <w:t>Contracting Authority</w:t>
            </w:r>
            <w:r w:rsidRPr="008D7555">
              <w:rPr>
                <w:bCs/>
                <w:color w:val="000000" w:themeColor="text1"/>
              </w:rPr>
              <w:t xml:space="preserve"> is the Data Controller;</w:t>
            </w:r>
          </w:p>
        </w:tc>
      </w:tr>
      <w:tr w:rsidR="00B37D54" w14:paraId="78E107A8" w14:textId="77777777" w:rsidTr="000778A0">
        <w:tc>
          <w:tcPr>
            <w:tcW w:w="2943" w:type="dxa"/>
          </w:tcPr>
          <w:p w14:paraId="763AB3F0" w14:textId="77777777" w:rsidR="00B37D54" w:rsidRPr="00DF6D9D" w:rsidRDefault="00B37D54" w:rsidP="000778A0">
            <w:pPr>
              <w:autoSpaceDE w:val="0"/>
              <w:autoSpaceDN w:val="0"/>
              <w:adjustRightInd w:val="0"/>
              <w:contextualSpacing/>
              <w:rPr>
                <w:b/>
                <w:bCs/>
                <w:color w:val="000000" w:themeColor="text1"/>
              </w:rPr>
            </w:pPr>
            <w:r w:rsidRPr="00DF6D9D">
              <w:rPr>
                <w:b/>
                <w:bCs/>
                <w:color w:val="000000" w:themeColor="text1"/>
              </w:rPr>
              <w:t>Contractor System</w:t>
            </w:r>
          </w:p>
        </w:tc>
        <w:tc>
          <w:tcPr>
            <w:tcW w:w="6299" w:type="dxa"/>
          </w:tcPr>
          <w:p w14:paraId="45160595" w14:textId="77777777" w:rsidR="00B37D54" w:rsidRPr="00176FF0" w:rsidRDefault="00B37D54" w:rsidP="000778A0">
            <w:pPr>
              <w:autoSpaceDE w:val="0"/>
              <w:autoSpaceDN w:val="0"/>
              <w:adjustRightInd w:val="0"/>
              <w:contextualSpacing/>
              <w:rPr>
                <w:bCs/>
                <w:color w:val="000000" w:themeColor="text1"/>
              </w:rPr>
            </w:pPr>
            <w:r w:rsidRPr="00176FF0">
              <w:rPr>
                <w:bCs/>
                <w:color w:val="000000" w:themeColor="text1"/>
              </w:rPr>
              <w:t xml:space="preserve">means the information and communications technology system used by the </w:t>
            </w:r>
            <w:r w:rsidRPr="00DF6D9D">
              <w:rPr>
                <w:bCs/>
                <w:color w:val="000000" w:themeColor="text1"/>
              </w:rPr>
              <w:t>Contractor</w:t>
            </w:r>
            <w:r w:rsidRPr="00176FF0">
              <w:rPr>
                <w:bCs/>
                <w:color w:val="000000" w:themeColor="text1"/>
              </w:rPr>
              <w:t xml:space="preserve"> in supplying the Services</w:t>
            </w:r>
            <w:r>
              <w:rPr>
                <w:bCs/>
                <w:color w:val="000000" w:themeColor="text1"/>
              </w:rPr>
              <w:t>;</w:t>
            </w:r>
          </w:p>
        </w:tc>
      </w:tr>
      <w:tr w:rsidR="00B37D54" w14:paraId="3EC60DC8" w14:textId="77777777" w:rsidTr="000778A0">
        <w:tc>
          <w:tcPr>
            <w:tcW w:w="2943" w:type="dxa"/>
          </w:tcPr>
          <w:p w14:paraId="6BEFB2C3" w14:textId="77777777" w:rsidR="00B37D54" w:rsidRPr="00DF6D9D" w:rsidRDefault="00B37D54" w:rsidP="000778A0">
            <w:pPr>
              <w:autoSpaceDE w:val="0"/>
              <w:autoSpaceDN w:val="0"/>
              <w:adjustRightInd w:val="0"/>
              <w:contextualSpacing/>
              <w:rPr>
                <w:b/>
                <w:bCs/>
                <w:color w:val="000000" w:themeColor="text1"/>
              </w:rPr>
            </w:pPr>
            <w:r w:rsidRPr="00176FF0">
              <w:rPr>
                <w:b/>
                <w:color w:val="000000" w:themeColor="text1"/>
              </w:rPr>
              <w:t>Data Protection Policy</w:t>
            </w:r>
          </w:p>
        </w:tc>
        <w:tc>
          <w:tcPr>
            <w:tcW w:w="6299" w:type="dxa"/>
          </w:tcPr>
          <w:p w14:paraId="65A9D10F" w14:textId="77777777" w:rsidR="00B37D54" w:rsidRPr="00DF6D9D" w:rsidRDefault="00B37D54" w:rsidP="000778A0">
            <w:pPr>
              <w:autoSpaceDE w:val="0"/>
              <w:autoSpaceDN w:val="0"/>
              <w:adjustRightInd w:val="0"/>
              <w:contextualSpacing/>
              <w:rPr>
                <w:bCs/>
                <w:color w:val="000000" w:themeColor="text1"/>
              </w:rPr>
            </w:pPr>
            <w:r w:rsidRPr="00DF6D9D">
              <w:rPr>
                <w:bCs/>
                <w:color w:val="000000" w:themeColor="text1"/>
              </w:rPr>
              <w:t xml:space="preserve">means the </w:t>
            </w:r>
            <w:r>
              <w:rPr>
                <w:bCs/>
                <w:color w:val="000000" w:themeColor="text1"/>
              </w:rPr>
              <w:t xml:space="preserve">Contracting </w:t>
            </w:r>
            <w:r w:rsidRPr="00DF6D9D">
              <w:rPr>
                <w:bCs/>
                <w:color w:val="000000" w:themeColor="text1"/>
              </w:rPr>
              <w:t xml:space="preserve">Authority's security policy in force as at the Commencement Date (a copy of which has been supplied to the </w:t>
            </w:r>
            <w:r w:rsidRPr="002B7E92">
              <w:rPr>
                <w:bCs/>
                <w:color w:val="000000" w:themeColor="text1"/>
              </w:rPr>
              <w:t>Contractor), as updated from time to time and notified to the Contractor;</w:t>
            </w:r>
          </w:p>
        </w:tc>
      </w:tr>
    </w:tbl>
    <w:p w14:paraId="4F0B899F" w14:textId="77777777" w:rsidR="00B37D54" w:rsidRDefault="00B37D54" w:rsidP="00B37D54">
      <w:pPr>
        <w:autoSpaceDE w:val="0"/>
        <w:autoSpaceDN w:val="0"/>
        <w:adjustRightInd w:val="0"/>
        <w:spacing w:after="0" w:line="240" w:lineRule="auto"/>
        <w:rPr>
          <w:color w:val="000000" w:themeColor="text1"/>
          <w:lang w:eastAsia="en-GB"/>
        </w:rPr>
      </w:pPr>
    </w:p>
    <w:p w14:paraId="08AB7C0C" w14:textId="77777777" w:rsidR="00B37D54" w:rsidRPr="00D14BA9" w:rsidRDefault="00B37D54" w:rsidP="00B37D54">
      <w:pPr>
        <w:autoSpaceDE w:val="0"/>
        <w:autoSpaceDN w:val="0"/>
        <w:adjustRightInd w:val="0"/>
        <w:spacing w:after="0" w:line="240" w:lineRule="auto"/>
        <w:rPr>
          <w:color w:val="000000" w:themeColor="text1"/>
          <w:lang w:eastAsia="en-GB"/>
        </w:rPr>
      </w:pPr>
    </w:p>
    <w:p w14:paraId="35C27F53" w14:textId="77777777" w:rsidR="00B37D54" w:rsidRPr="00D14BA9" w:rsidRDefault="00B37D54" w:rsidP="00B37D54">
      <w:pPr>
        <w:numPr>
          <w:ilvl w:val="0"/>
          <w:numId w:val="26"/>
        </w:numPr>
        <w:autoSpaceDE w:val="0"/>
        <w:autoSpaceDN w:val="0"/>
        <w:adjustRightInd w:val="0"/>
        <w:spacing w:after="0" w:line="240" w:lineRule="auto"/>
        <w:contextualSpacing/>
        <w:rPr>
          <w:b/>
          <w:bCs/>
          <w:color w:val="000000" w:themeColor="text1"/>
          <w:lang w:eastAsia="en-GB"/>
        </w:rPr>
      </w:pPr>
      <w:r w:rsidRPr="00D14BA9">
        <w:rPr>
          <w:b/>
          <w:bCs/>
          <w:color w:val="000000" w:themeColor="text1"/>
          <w:lang w:eastAsia="en-GB"/>
        </w:rPr>
        <w:t>Introduction</w:t>
      </w:r>
    </w:p>
    <w:p w14:paraId="019B5804" w14:textId="77777777" w:rsidR="00B37D54" w:rsidRPr="00D14BA9" w:rsidRDefault="00B37D54" w:rsidP="00B37D54">
      <w:pPr>
        <w:autoSpaceDE w:val="0"/>
        <w:autoSpaceDN w:val="0"/>
        <w:adjustRightInd w:val="0"/>
        <w:spacing w:after="0" w:line="240" w:lineRule="auto"/>
        <w:ind w:left="502"/>
        <w:contextualSpacing/>
        <w:rPr>
          <w:b/>
          <w:bCs/>
          <w:color w:val="000000" w:themeColor="text1"/>
          <w:lang w:eastAsia="en-GB"/>
        </w:rPr>
      </w:pPr>
    </w:p>
    <w:p w14:paraId="3F8C4228" w14:textId="0FF8F3A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1.1</w:t>
      </w:r>
      <w:r w:rsidRPr="00D14BA9">
        <w:rPr>
          <w:color w:val="000000" w:themeColor="text1"/>
          <w:lang w:eastAsia="en-GB"/>
        </w:rPr>
        <w:tab/>
        <w:t>The Contractor</w:t>
      </w:r>
      <w:r>
        <w:rPr>
          <w:color w:val="000000" w:themeColor="text1"/>
          <w:lang w:eastAsia="en-GB"/>
        </w:rPr>
        <w:t xml:space="preserve"> acknowledges that it</w:t>
      </w:r>
      <w:r w:rsidRPr="00D14BA9">
        <w:rPr>
          <w:color w:val="000000" w:themeColor="text1"/>
          <w:lang w:eastAsia="en-GB"/>
        </w:rPr>
        <w:t xml:space="preserve"> will hold “low level” information concerning the </w:t>
      </w:r>
      <w:r>
        <w:rPr>
          <w:color w:val="000000" w:themeColor="text1"/>
          <w:lang w:eastAsia="en-GB"/>
        </w:rPr>
        <w:t>Contracting Authority</w:t>
      </w:r>
      <w:r w:rsidRPr="00D14BA9">
        <w:rPr>
          <w:color w:val="000000" w:themeColor="text1"/>
          <w:lang w:eastAsia="en-GB"/>
        </w:rPr>
        <w:t xml:space="preserve">’s employees, for the purposes of managing the </w:t>
      </w:r>
      <w:r>
        <w:rPr>
          <w:color w:val="000000" w:themeColor="text1"/>
          <w:lang w:eastAsia="en-GB"/>
        </w:rPr>
        <w:t>Goods and Services provided pursuant to the Contract</w:t>
      </w:r>
      <w:r w:rsidRPr="00D14BA9">
        <w:rPr>
          <w:color w:val="000000" w:themeColor="text1"/>
          <w:lang w:eastAsia="en-GB"/>
        </w:rPr>
        <w:t>. This information includes</w:t>
      </w:r>
      <w:r>
        <w:rPr>
          <w:color w:val="000000" w:themeColor="text1"/>
          <w:lang w:eastAsia="en-GB"/>
        </w:rPr>
        <w:t xml:space="preserve"> but is not limited </w:t>
      </w:r>
      <w:r w:rsidR="00C82964">
        <w:rPr>
          <w:color w:val="000000" w:themeColor="text1"/>
          <w:lang w:eastAsia="en-GB"/>
        </w:rPr>
        <w:t>to</w:t>
      </w:r>
      <w:r w:rsidRPr="00D14BA9">
        <w:rPr>
          <w:color w:val="000000" w:themeColor="text1"/>
          <w:lang w:eastAsia="en-GB"/>
        </w:rPr>
        <w:t xml:space="preserve"> name, </w:t>
      </w:r>
      <w:proofErr w:type="gramStart"/>
      <w:r>
        <w:rPr>
          <w:color w:val="000000" w:themeColor="text1"/>
          <w:lang w:eastAsia="en-GB"/>
        </w:rPr>
        <w:t>s</w:t>
      </w:r>
      <w:r w:rsidRPr="00D14BA9">
        <w:rPr>
          <w:color w:val="000000" w:themeColor="text1"/>
          <w:lang w:eastAsia="en-GB"/>
        </w:rPr>
        <w:t>tation</w:t>
      </w:r>
      <w:proofErr w:type="gramEnd"/>
      <w:r w:rsidRPr="00D14BA9">
        <w:rPr>
          <w:color w:val="000000" w:themeColor="text1"/>
          <w:lang w:eastAsia="en-GB"/>
        </w:rPr>
        <w:t xml:space="preserve"> or location; size</w:t>
      </w:r>
      <w:r>
        <w:rPr>
          <w:color w:val="000000" w:themeColor="text1"/>
          <w:lang w:eastAsia="en-GB"/>
        </w:rPr>
        <w:t xml:space="preserve"> of</w:t>
      </w:r>
      <w:r w:rsidRPr="00D14BA9">
        <w:rPr>
          <w:color w:val="000000" w:themeColor="text1"/>
          <w:lang w:eastAsia="en-GB"/>
        </w:rPr>
        <w:t xml:space="preserve"> P</w:t>
      </w:r>
      <w:r>
        <w:rPr>
          <w:color w:val="000000" w:themeColor="text1"/>
          <w:lang w:eastAsia="en-GB"/>
        </w:rPr>
        <w:t xml:space="preserve">ersonal </w:t>
      </w:r>
      <w:r w:rsidRPr="00D14BA9">
        <w:rPr>
          <w:color w:val="000000" w:themeColor="text1"/>
          <w:lang w:eastAsia="en-GB"/>
        </w:rPr>
        <w:t>P</w:t>
      </w:r>
      <w:r>
        <w:rPr>
          <w:color w:val="000000" w:themeColor="text1"/>
          <w:lang w:eastAsia="en-GB"/>
        </w:rPr>
        <w:t xml:space="preserve">rotective </w:t>
      </w:r>
      <w:r w:rsidRPr="00D14BA9">
        <w:rPr>
          <w:color w:val="000000" w:themeColor="text1"/>
          <w:lang w:eastAsia="en-GB"/>
        </w:rPr>
        <w:t>E</w:t>
      </w:r>
      <w:r>
        <w:rPr>
          <w:color w:val="000000" w:themeColor="text1"/>
          <w:lang w:eastAsia="en-GB"/>
        </w:rPr>
        <w:t>quipment</w:t>
      </w:r>
      <w:r w:rsidRPr="00D14BA9">
        <w:rPr>
          <w:color w:val="000000" w:themeColor="text1"/>
          <w:lang w:eastAsia="en-GB"/>
        </w:rPr>
        <w:t xml:space="preserve"> issued and date of issue.</w:t>
      </w:r>
    </w:p>
    <w:p w14:paraId="02D2D4EC" w14:textId="77777777" w:rsidR="00B37D54" w:rsidRPr="00D14BA9" w:rsidRDefault="00B37D54" w:rsidP="00B37D54">
      <w:pPr>
        <w:autoSpaceDE w:val="0"/>
        <w:autoSpaceDN w:val="0"/>
        <w:adjustRightInd w:val="0"/>
        <w:spacing w:after="0" w:line="240" w:lineRule="auto"/>
        <w:rPr>
          <w:color w:val="000000" w:themeColor="text1"/>
          <w:lang w:eastAsia="en-GB"/>
        </w:rPr>
      </w:pPr>
    </w:p>
    <w:p w14:paraId="6D3F1F40" w14:textId="420375F8" w:rsidR="00B37D54" w:rsidRPr="00072FE2" w:rsidRDefault="00C82964" w:rsidP="00B37D54">
      <w:pPr>
        <w:autoSpaceDE w:val="0"/>
        <w:autoSpaceDN w:val="0"/>
        <w:adjustRightInd w:val="0"/>
        <w:spacing w:after="0" w:line="240" w:lineRule="auto"/>
        <w:ind w:left="567"/>
        <w:rPr>
          <w:color w:val="000000" w:themeColor="text1"/>
          <w:lang w:eastAsia="en-GB"/>
        </w:rPr>
      </w:pPr>
      <w:r w:rsidRPr="00072FE2">
        <w:rPr>
          <w:color w:val="000000" w:themeColor="text1"/>
          <w:lang w:eastAsia="en-GB"/>
        </w:rPr>
        <w:t>Accordingly,</w:t>
      </w:r>
      <w:r w:rsidR="00B37D54" w:rsidRPr="00072FE2">
        <w:rPr>
          <w:color w:val="000000" w:themeColor="text1"/>
          <w:lang w:eastAsia="en-GB"/>
        </w:rPr>
        <w:t xml:space="preserve"> the Contractor must ensure the security of this data in accordance with the provisions of the Data Protection Act 2018, the General Data Protection Regulation (GDPR) and the requirements of the Information Commissioner.</w:t>
      </w:r>
    </w:p>
    <w:p w14:paraId="299EB8F7" w14:textId="19D191D3" w:rsidR="00B37D54" w:rsidRDefault="00B37D54" w:rsidP="00B37D54">
      <w:pPr>
        <w:rPr>
          <w:b/>
          <w:szCs w:val="24"/>
        </w:rPr>
      </w:pPr>
    </w:p>
    <w:p w14:paraId="17D40041" w14:textId="3B1A84B9" w:rsidR="00C82964" w:rsidRDefault="00C82964" w:rsidP="00B37D54">
      <w:pPr>
        <w:rPr>
          <w:b/>
          <w:szCs w:val="24"/>
        </w:rPr>
      </w:pPr>
    </w:p>
    <w:p w14:paraId="03626F26" w14:textId="77777777" w:rsidR="00C82964" w:rsidRDefault="00C82964" w:rsidP="00B37D54">
      <w:pPr>
        <w:rPr>
          <w:b/>
          <w:szCs w:val="24"/>
        </w:rPr>
      </w:pPr>
    </w:p>
    <w:p w14:paraId="492A96B3" w14:textId="77777777" w:rsidR="00B37D54" w:rsidRPr="0022732F" w:rsidRDefault="00B37D54" w:rsidP="00B37D54">
      <w:pPr>
        <w:rPr>
          <w:b/>
          <w:szCs w:val="24"/>
        </w:rPr>
      </w:pPr>
      <w:r w:rsidRPr="0022732F">
        <w:rPr>
          <w:b/>
          <w:szCs w:val="24"/>
        </w:rPr>
        <w:lastRenderedPageBreak/>
        <w:t>Data Processor Agreement</w:t>
      </w:r>
    </w:p>
    <w:p w14:paraId="29057B8E" w14:textId="4E1E524C" w:rsidR="00B37D54" w:rsidRPr="0022732F" w:rsidRDefault="00B37D54" w:rsidP="00B37D54">
      <w:pPr>
        <w:rPr>
          <w:szCs w:val="24"/>
        </w:rPr>
      </w:pPr>
      <w:r w:rsidRPr="0022732F">
        <w:rPr>
          <w:szCs w:val="24"/>
        </w:rPr>
        <w:t xml:space="preserve">Processing, Personal Data and Data Subjects </w:t>
      </w:r>
    </w:p>
    <w:p w14:paraId="5261C3EA" w14:textId="77777777" w:rsidR="00B37D54" w:rsidRPr="0022732F" w:rsidRDefault="00B37D54" w:rsidP="00B37D54">
      <w:pPr>
        <w:rPr>
          <w:szCs w:val="24"/>
        </w:rPr>
      </w:pPr>
      <w:r w:rsidRPr="0022732F">
        <w:rPr>
          <w:szCs w:val="24"/>
        </w:rPr>
        <w:t xml:space="preserve">1. The Contractor shall comply with any further written instructions with respect to processing by the Customer. </w:t>
      </w:r>
    </w:p>
    <w:p w14:paraId="0BA5C3E0" w14:textId="77777777" w:rsidR="00B37D54" w:rsidRPr="0022732F" w:rsidRDefault="00B37D54" w:rsidP="00B37D54">
      <w:pPr>
        <w:rPr>
          <w:szCs w:val="24"/>
        </w:rPr>
      </w:pPr>
      <w:r w:rsidRPr="0022732F">
        <w:rPr>
          <w:szCs w:val="24"/>
        </w:rPr>
        <w:t xml:space="preserve">2. Any such further instructions shall be incorporated into this </w:t>
      </w:r>
      <w:r>
        <w:rPr>
          <w:szCs w:val="24"/>
        </w:rPr>
        <w:t>Annex</w:t>
      </w:r>
      <w:r w:rsidRPr="0022732F">
        <w:rPr>
          <w:szCs w:val="24"/>
        </w:rPr>
        <w:t xml:space="preserve">. </w:t>
      </w:r>
    </w:p>
    <w:tbl>
      <w:tblPr>
        <w:tblStyle w:val="LightList-Accent3"/>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676"/>
        <w:gridCol w:w="5528"/>
      </w:tblGrid>
      <w:tr w:rsidR="00B37D54" w:rsidRPr="0022732F" w14:paraId="5AC30250" w14:textId="77777777" w:rsidTr="000778A0">
        <w:trPr>
          <w:cnfStyle w:val="100000000000" w:firstRow="1" w:lastRow="0" w:firstColumn="0" w:lastColumn="0" w:oddVBand="0" w:evenVBand="0" w:oddHBand="0" w:evenHBand="0" w:firstRowFirstColumn="0" w:firstRowLastColumn="0" w:lastRowFirstColumn="0" w:lastRowLastColumn="0"/>
        </w:trPr>
        <w:tc>
          <w:tcPr>
            <w:tcW w:w="3676" w:type="dxa"/>
          </w:tcPr>
          <w:p w14:paraId="71581002" w14:textId="77777777" w:rsidR="00B37D54" w:rsidRPr="0022732F" w:rsidRDefault="00B37D54" w:rsidP="000778A0">
            <w:pPr>
              <w:rPr>
                <w:szCs w:val="24"/>
              </w:rPr>
            </w:pPr>
            <w:r w:rsidRPr="0022732F">
              <w:rPr>
                <w:szCs w:val="24"/>
              </w:rPr>
              <w:t>Description</w:t>
            </w:r>
          </w:p>
        </w:tc>
        <w:tc>
          <w:tcPr>
            <w:tcW w:w="5528" w:type="dxa"/>
          </w:tcPr>
          <w:p w14:paraId="5A6B204D" w14:textId="77777777" w:rsidR="00B37D54" w:rsidRPr="0022732F" w:rsidRDefault="00B37D54" w:rsidP="000778A0">
            <w:pPr>
              <w:rPr>
                <w:szCs w:val="24"/>
              </w:rPr>
            </w:pPr>
            <w:r w:rsidRPr="0022732F">
              <w:rPr>
                <w:szCs w:val="24"/>
              </w:rPr>
              <w:t>Details</w:t>
            </w:r>
          </w:p>
        </w:tc>
      </w:tr>
      <w:tr w:rsidR="00B37D54" w:rsidRPr="0022732F" w14:paraId="19708A9C" w14:textId="77777777" w:rsidTr="000778A0">
        <w:tc>
          <w:tcPr>
            <w:tcW w:w="3676" w:type="dxa"/>
          </w:tcPr>
          <w:p w14:paraId="063C96D3" w14:textId="77777777" w:rsidR="00B37D54" w:rsidRPr="0022732F" w:rsidRDefault="00B37D54" w:rsidP="000778A0">
            <w:pPr>
              <w:rPr>
                <w:szCs w:val="24"/>
              </w:rPr>
            </w:pPr>
            <w:r w:rsidRPr="0022732F">
              <w:rPr>
                <w:szCs w:val="24"/>
              </w:rPr>
              <w:t>Subject matter of the processing</w:t>
            </w:r>
          </w:p>
        </w:tc>
        <w:tc>
          <w:tcPr>
            <w:tcW w:w="5528" w:type="dxa"/>
          </w:tcPr>
          <w:p w14:paraId="59F1CBCE" w14:textId="77777777" w:rsidR="00B37D54" w:rsidRDefault="00B37D54" w:rsidP="000778A0">
            <w:pPr>
              <w:rPr>
                <w:szCs w:val="24"/>
              </w:rPr>
            </w:pPr>
            <w:r w:rsidRPr="00EC2226">
              <w:rPr>
                <w:szCs w:val="24"/>
              </w:rPr>
              <w:t xml:space="preserve">Provision of </w:t>
            </w:r>
            <w:r w:rsidR="00140CFB">
              <w:rPr>
                <w:szCs w:val="24"/>
              </w:rPr>
              <w:t xml:space="preserve">the thermal imaging cameras and related customer support and maintenance services. </w:t>
            </w:r>
          </w:p>
          <w:p w14:paraId="5D72D55F" w14:textId="289AE938" w:rsidR="00140CFB" w:rsidRPr="00EC2226" w:rsidRDefault="00140CFB" w:rsidP="000778A0">
            <w:pPr>
              <w:rPr>
                <w:szCs w:val="24"/>
              </w:rPr>
            </w:pPr>
          </w:p>
        </w:tc>
      </w:tr>
      <w:tr w:rsidR="00B37D54" w:rsidRPr="0022732F" w14:paraId="19686479" w14:textId="77777777" w:rsidTr="000778A0">
        <w:tc>
          <w:tcPr>
            <w:tcW w:w="3676" w:type="dxa"/>
          </w:tcPr>
          <w:p w14:paraId="0D824822" w14:textId="77777777" w:rsidR="00B37D54" w:rsidRPr="0022732F" w:rsidRDefault="00B37D54" w:rsidP="000778A0">
            <w:pPr>
              <w:rPr>
                <w:szCs w:val="24"/>
              </w:rPr>
            </w:pPr>
            <w:r w:rsidRPr="0022732F">
              <w:rPr>
                <w:szCs w:val="24"/>
              </w:rPr>
              <w:t>Duration of the processing</w:t>
            </w:r>
          </w:p>
        </w:tc>
        <w:tc>
          <w:tcPr>
            <w:tcW w:w="5528" w:type="dxa"/>
          </w:tcPr>
          <w:p w14:paraId="5A160270" w14:textId="23674E4E" w:rsidR="00B37D54" w:rsidRPr="00EC2226" w:rsidRDefault="00B37D54" w:rsidP="000778A0">
            <w:pPr>
              <w:rPr>
                <w:szCs w:val="24"/>
              </w:rPr>
            </w:pPr>
            <w:r w:rsidRPr="00EC2226">
              <w:rPr>
                <w:szCs w:val="24"/>
              </w:rPr>
              <w:t xml:space="preserve">For the period of </w:t>
            </w:r>
            <w:r w:rsidRPr="00C82964">
              <w:rPr>
                <w:szCs w:val="24"/>
              </w:rPr>
              <w:t xml:space="preserve">Contract </w:t>
            </w:r>
            <w:r w:rsidR="00C82964" w:rsidRPr="00C82964">
              <w:rPr>
                <w:szCs w:val="24"/>
              </w:rPr>
              <w:t>I-1393</w:t>
            </w:r>
          </w:p>
        </w:tc>
      </w:tr>
      <w:tr w:rsidR="00B37D54" w:rsidRPr="0022732F" w14:paraId="04B03DDD" w14:textId="77777777" w:rsidTr="000778A0">
        <w:tc>
          <w:tcPr>
            <w:tcW w:w="3676" w:type="dxa"/>
          </w:tcPr>
          <w:p w14:paraId="54E32B01" w14:textId="77777777" w:rsidR="00B37D54" w:rsidRPr="0022732F" w:rsidRDefault="00B37D54" w:rsidP="000778A0">
            <w:pPr>
              <w:rPr>
                <w:szCs w:val="24"/>
              </w:rPr>
            </w:pPr>
            <w:r w:rsidRPr="0022732F">
              <w:rPr>
                <w:szCs w:val="24"/>
              </w:rPr>
              <w:t>Nature and purposes of the processing</w:t>
            </w:r>
          </w:p>
        </w:tc>
        <w:tc>
          <w:tcPr>
            <w:tcW w:w="5528" w:type="dxa"/>
          </w:tcPr>
          <w:p w14:paraId="29F5B648" w14:textId="77777777" w:rsidR="00B37D54" w:rsidRDefault="00B37D54" w:rsidP="000778A0">
            <w:pPr>
              <w:rPr>
                <w:szCs w:val="24"/>
              </w:rPr>
            </w:pPr>
            <w:r w:rsidRPr="00EC2226">
              <w:rPr>
                <w:szCs w:val="24"/>
              </w:rPr>
              <w:t>The data shall be held and solely for the purposes of recording and managing personal protective equipment issued by the Authority to individual personnel.</w:t>
            </w:r>
          </w:p>
          <w:p w14:paraId="525EB7BB" w14:textId="77777777" w:rsidR="00B37D54" w:rsidRDefault="00B37D54" w:rsidP="000778A0">
            <w:pPr>
              <w:rPr>
                <w:szCs w:val="24"/>
              </w:rPr>
            </w:pPr>
          </w:p>
          <w:p w14:paraId="16BB5707" w14:textId="77777777" w:rsidR="00B37D54" w:rsidRPr="00EC2226" w:rsidRDefault="00B37D54" w:rsidP="000778A0">
            <w:pPr>
              <w:rPr>
                <w:szCs w:val="24"/>
              </w:rPr>
            </w:pPr>
            <w:r w:rsidRPr="00EC2226">
              <w:rPr>
                <w:szCs w:val="24"/>
              </w:rPr>
              <w:t>The data shall be held</w:t>
            </w:r>
            <w:r>
              <w:rPr>
                <w:szCs w:val="24"/>
              </w:rPr>
              <w:t>, securely,</w:t>
            </w:r>
            <w:r w:rsidRPr="00EC2226">
              <w:rPr>
                <w:szCs w:val="24"/>
              </w:rPr>
              <w:t xml:space="preserve"> by the Contractor, which shall only be accessible by authorised personnel.</w:t>
            </w:r>
          </w:p>
          <w:p w14:paraId="2C067612" w14:textId="77777777" w:rsidR="00B37D54" w:rsidRPr="00EC2226" w:rsidRDefault="00B37D54" w:rsidP="000778A0">
            <w:pPr>
              <w:rPr>
                <w:szCs w:val="24"/>
              </w:rPr>
            </w:pPr>
          </w:p>
          <w:p w14:paraId="0EEC51CE" w14:textId="77777777" w:rsidR="00B37D54" w:rsidRDefault="00B37D54" w:rsidP="000778A0">
            <w:pPr>
              <w:rPr>
                <w:szCs w:val="24"/>
              </w:rPr>
            </w:pPr>
            <w:r w:rsidRPr="00EC2226">
              <w:rPr>
                <w:szCs w:val="24"/>
              </w:rPr>
              <w:t>Authorised personnel shall include the Contractors staff responsible for the management and processing of the personal protective equipment.</w:t>
            </w:r>
          </w:p>
          <w:p w14:paraId="1B0B0755" w14:textId="77777777" w:rsidR="00B37D54" w:rsidRDefault="00B37D54" w:rsidP="000778A0">
            <w:pPr>
              <w:rPr>
                <w:szCs w:val="24"/>
              </w:rPr>
            </w:pPr>
          </w:p>
          <w:p w14:paraId="112503E6" w14:textId="77777777" w:rsidR="00B37D54" w:rsidRDefault="00B37D54" w:rsidP="000778A0">
            <w:pPr>
              <w:rPr>
                <w:szCs w:val="24"/>
              </w:rPr>
            </w:pPr>
            <w:r w:rsidRPr="00EC2226">
              <w:rPr>
                <w:szCs w:val="24"/>
              </w:rPr>
              <w:t xml:space="preserve">No data shall be released, </w:t>
            </w:r>
            <w:proofErr w:type="gramStart"/>
            <w:r w:rsidRPr="00EC2226">
              <w:rPr>
                <w:szCs w:val="24"/>
              </w:rPr>
              <w:t>transmitted</w:t>
            </w:r>
            <w:proofErr w:type="gramEnd"/>
            <w:r w:rsidRPr="00EC2226">
              <w:rPr>
                <w:szCs w:val="24"/>
              </w:rPr>
              <w:t xml:space="preserve"> or otherwise shared, except with Authority’s personnel who are named in this Service Level Agreement.</w:t>
            </w:r>
          </w:p>
          <w:p w14:paraId="541354FD" w14:textId="77777777" w:rsidR="00B37D54" w:rsidRPr="00EC2226" w:rsidRDefault="00B37D54" w:rsidP="000778A0">
            <w:pPr>
              <w:rPr>
                <w:szCs w:val="24"/>
              </w:rPr>
            </w:pPr>
          </w:p>
        </w:tc>
      </w:tr>
      <w:tr w:rsidR="00B37D54" w:rsidRPr="0022732F" w14:paraId="2EAF45D0" w14:textId="77777777" w:rsidTr="000778A0">
        <w:tc>
          <w:tcPr>
            <w:tcW w:w="3676" w:type="dxa"/>
          </w:tcPr>
          <w:p w14:paraId="7841F37D" w14:textId="77777777" w:rsidR="00B37D54" w:rsidRPr="00C82964" w:rsidRDefault="00B37D54" w:rsidP="000778A0">
            <w:pPr>
              <w:rPr>
                <w:szCs w:val="24"/>
              </w:rPr>
            </w:pPr>
            <w:r w:rsidRPr="00C82964">
              <w:rPr>
                <w:szCs w:val="24"/>
              </w:rPr>
              <w:t>Type of Personal Data</w:t>
            </w:r>
          </w:p>
        </w:tc>
        <w:tc>
          <w:tcPr>
            <w:tcW w:w="5528" w:type="dxa"/>
          </w:tcPr>
          <w:p w14:paraId="1527090F" w14:textId="77777777" w:rsidR="00B37D54" w:rsidRPr="00C82964" w:rsidRDefault="00B37D54" w:rsidP="000778A0">
            <w:pPr>
              <w:rPr>
                <w:szCs w:val="24"/>
              </w:rPr>
            </w:pPr>
            <w:r w:rsidRPr="00C82964">
              <w:rPr>
                <w:szCs w:val="24"/>
              </w:rPr>
              <w:t>•</w:t>
            </w:r>
            <w:r w:rsidRPr="00C82964">
              <w:rPr>
                <w:szCs w:val="24"/>
              </w:rPr>
              <w:tab/>
              <w:t>Name</w:t>
            </w:r>
          </w:p>
          <w:p w14:paraId="159347AA" w14:textId="77777777" w:rsidR="00B37D54" w:rsidRPr="00C82964" w:rsidRDefault="00B37D54" w:rsidP="000778A0">
            <w:pPr>
              <w:rPr>
                <w:szCs w:val="24"/>
              </w:rPr>
            </w:pPr>
            <w:r w:rsidRPr="00C82964">
              <w:rPr>
                <w:szCs w:val="24"/>
              </w:rPr>
              <w:t>•</w:t>
            </w:r>
            <w:r w:rsidRPr="00C82964">
              <w:rPr>
                <w:szCs w:val="24"/>
              </w:rPr>
              <w:tab/>
              <w:t>PR number</w:t>
            </w:r>
          </w:p>
          <w:p w14:paraId="4E30F59C" w14:textId="77777777" w:rsidR="00B37D54" w:rsidRPr="00C82964" w:rsidRDefault="00B37D54" w:rsidP="000778A0">
            <w:pPr>
              <w:rPr>
                <w:szCs w:val="24"/>
              </w:rPr>
            </w:pPr>
            <w:r w:rsidRPr="00C82964">
              <w:rPr>
                <w:szCs w:val="24"/>
              </w:rPr>
              <w:t>•</w:t>
            </w:r>
            <w:r w:rsidRPr="00C82964">
              <w:rPr>
                <w:szCs w:val="24"/>
              </w:rPr>
              <w:tab/>
              <w:t>Location</w:t>
            </w:r>
          </w:p>
          <w:p w14:paraId="474B4BFF" w14:textId="001EA442" w:rsidR="00B37D54" w:rsidRPr="00C82964" w:rsidRDefault="00B37D54" w:rsidP="000778A0">
            <w:pPr>
              <w:rPr>
                <w:szCs w:val="24"/>
              </w:rPr>
            </w:pPr>
          </w:p>
        </w:tc>
      </w:tr>
      <w:tr w:rsidR="00B37D54" w:rsidRPr="0022732F" w14:paraId="45CAAED3" w14:textId="77777777" w:rsidTr="000778A0">
        <w:tc>
          <w:tcPr>
            <w:tcW w:w="3676" w:type="dxa"/>
          </w:tcPr>
          <w:p w14:paraId="1515FDAE" w14:textId="77777777" w:rsidR="00B37D54" w:rsidRPr="0022732F" w:rsidRDefault="00B37D54" w:rsidP="000778A0">
            <w:pPr>
              <w:rPr>
                <w:szCs w:val="24"/>
              </w:rPr>
            </w:pPr>
            <w:r w:rsidRPr="0022732F">
              <w:rPr>
                <w:szCs w:val="24"/>
              </w:rPr>
              <w:t>Categories of Data Subject</w:t>
            </w:r>
          </w:p>
        </w:tc>
        <w:tc>
          <w:tcPr>
            <w:tcW w:w="5528" w:type="dxa"/>
          </w:tcPr>
          <w:p w14:paraId="0C1FC5C1" w14:textId="77777777" w:rsidR="00B37D54" w:rsidRDefault="00B37D54" w:rsidP="000778A0">
            <w:pPr>
              <w:rPr>
                <w:szCs w:val="24"/>
              </w:rPr>
            </w:pPr>
            <w:r w:rsidRPr="00EC2226">
              <w:rPr>
                <w:szCs w:val="24"/>
              </w:rPr>
              <w:t xml:space="preserve">Staff of </w:t>
            </w:r>
            <w:r>
              <w:rPr>
                <w:szCs w:val="24"/>
              </w:rPr>
              <w:t>Contracting Authori</w:t>
            </w:r>
            <w:r w:rsidR="00127A68">
              <w:rPr>
                <w:szCs w:val="24"/>
              </w:rPr>
              <w:t>ty.</w:t>
            </w:r>
          </w:p>
          <w:p w14:paraId="07B1A9C5" w14:textId="13CBCA62" w:rsidR="00127A68" w:rsidRPr="00EC2226" w:rsidRDefault="00127A68" w:rsidP="000778A0">
            <w:pPr>
              <w:rPr>
                <w:szCs w:val="24"/>
              </w:rPr>
            </w:pPr>
          </w:p>
        </w:tc>
      </w:tr>
      <w:tr w:rsidR="00B37D54" w:rsidRPr="0022732F" w14:paraId="7D22F301" w14:textId="77777777" w:rsidTr="000778A0">
        <w:tc>
          <w:tcPr>
            <w:tcW w:w="3676" w:type="dxa"/>
          </w:tcPr>
          <w:p w14:paraId="0BA1C0B4" w14:textId="77777777" w:rsidR="00B37D54" w:rsidRPr="0022732F" w:rsidRDefault="00B37D54" w:rsidP="000778A0">
            <w:pPr>
              <w:rPr>
                <w:szCs w:val="24"/>
              </w:rPr>
            </w:pPr>
            <w:r w:rsidRPr="0022732F">
              <w:rPr>
                <w:szCs w:val="24"/>
              </w:rPr>
              <w:t xml:space="preserve">Plan for return and destruction of the data once the processing is complete UNLESS requirement under union or member state law to preserve that type of data </w:t>
            </w:r>
          </w:p>
          <w:p w14:paraId="576A6A05" w14:textId="77777777" w:rsidR="00B37D54" w:rsidRPr="0022732F" w:rsidRDefault="00B37D54" w:rsidP="000778A0">
            <w:pPr>
              <w:rPr>
                <w:szCs w:val="24"/>
              </w:rPr>
            </w:pPr>
          </w:p>
        </w:tc>
        <w:tc>
          <w:tcPr>
            <w:tcW w:w="5528" w:type="dxa"/>
          </w:tcPr>
          <w:p w14:paraId="2872173D" w14:textId="77777777" w:rsidR="00B37D54" w:rsidRDefault="00B37D54" w:rsidP="000778A0">
            <w:pPr>
              <w:rPr>
                <w:szCs w:val="24"/>
              </w:rPr>
            </w:pPr>
            <w:r w:rsidRPr="00EC2226">
              <w:rPr>
                <w:szCs w:val="24"/>
              </w:rPr>
              <w:t xml:space="preserve">Data shall be retained for the duration of Contract </w:t>
            </w:r>
            <w:r>
              <w:rPr>
                <w:szCs w:val="24"/>
              </w:rPr>
              <w:t>(insert contract reference)</w:t>
            </w:r>
          </w:p>
          <w:p w14:paraId="3BF23555" w14:textId="77777777" w:rsidR="00B37D54" w:rsidRDefault="00B37D54" w:rsidP="000778A0">
            <w:pPr>
              <w:rPr>
                <w:szCs w:val="24"/>
              </w:rPr>
            </w:pPr>
          </w:p>
          <w:p w14:paraId="55F4E43B" w14:textId="77777777" w:rsidR="00B37D54" w:rsidRDefault="00B37D54" w:rsidP="000778A0">
            <w:pPr>
              <w:rPr>
                <w:szCs w:val="24"/>
              </w:rPr>
            </w:pPr>
            <w:r w:rsidRPr="00EC2226">
              <w:rPr>
                <w:szCs w:val="24"/>
              </w:rPr>
              <w:t xml:space="preserve">On expiry of the </w:t>
            </w:r>
            <w:r>
              <w:rPr>
                <w:szCs w:val="24"/>
              </w:rPr>
              <w:t>Contract (insert contract reference)</w:t>
            </w:r>
          </w:p>
          <w:p w14:paraId="2EE489EB" w14:textId="77777777" w:rsidR="00B37D54" w:rsidRDefault="00B37D54" w:rsidP="000778A0">
            <w:pPr>
              <w:rPr>
                <w:szCs w:val="24"/>
              </w:rPr>
            </w:pPr>
            <w:r w:rsidRPr="00EC2226">
              <w:rPr>
                <w:szCs w:val="24"/>
              </w:rPr>
              <w:t xml:space="preserve">the Contractor shall provide the Authority with copies of the data in a format to be agreed at that time. </w:t>
            </w:r>
          </w:p>
          <w:p w14:paraId="108BD816" w14:textId="77777777" w:rsidR="00B37D54" w:rsidRDefault="00B37D54" w:rsidP="000778A0">
            <w:pPr>
              <w:rPr>
                <w:szCs w:val="24"/>
              </w:rPr>
            </w:pPr>
          </w:p>
          <w:p w14:paraId="5FED840E" w14:textId="77777777" w:rsidR="00B37D54" w:rsidRDefault="00B37D54" w:rsidP="000778A0">
            <w:pPr>
              <w:rPr>
                <w:szCs w:val="24"/>
              </w:rPr>
            </w:pPr>
            <w:r w:rsidRPr="00EC2226">
              <w:rPr>
                <w:szCs w:val="24"/>
              </w:rPr>
              <w:t xml:space="preserve">The Contractor shall then delete and remove all records relating to the Authority’s staff and personal protective equipment. </w:t>
            </w:r>
          </w:p>
          <w:p w14:paraId="35EFF28A" w14:textId="77777777" w:rsidR="00B37D54" w:rsidRDefault="00B37D54" w:rsidP="000778A0">
            <w:pPr>
              <w:rPr>
                <w:szCs w:val="24"/>
              </w:rPr>
            </w:pPr>
          </w:p>
          <w:p w14:paraId="51386FB9" w14:textId="77777777" w:rsidR="00B37D54" w:rsidRPr="00EC2226" w:rsidRDefault="00B37D54" w:rsidP="000778A0">
            <w:pPr>
              <w:rPr>
                <w:szCs w:val="24"/>
              </w:rPr>
            </w:pPr>
            <w:r w:rsidRPr="007C6B51">
              <w:rPr>
                <w:szCs w:val="24"/>
              </w:rPr>
              <w:t>The Contractor shall hold and process the data on a secure server, with restricted access, in the UK</w:t>
            </w:r>
            <w:r>
              <w:rPr>
                <w:szCs w:val="24"/>
              </w:rPr>
              <w:t>.</w:t>
            </w:r>
          </w:p>
        </w:tc>
      </w:tr>
    </w:tbl>
    <w:p w14:paraId="40D175A8" w14:textId="77777777" w:rsidR="00B37D54" w:rsidRDefault="00B37D54" w:rsidP="00B37D54">
      <w:pPr>
        <w:rPr>
          <w:szCs w:val="24"/>
        </w:rPr>
      </w:pPr>
    </w:p>
    <w:p w14:paraId="3E9B9775" w14:textId="77777777" w:rsidR="00B37D54" w:rsidRPr="00D14BA9" w:rsidRDefault="00B37D54" w:rsidP="00B37D54">
      <w:pPr>
        <w:autoSpaceDE w:val="0"/>
        <w:autoSpaceDN w:val="0"/>
        <w:adjustRightInd w:val="0"/>
        <w:spacing w:after="0" w:line="240" w:lineRule="auto"/>
        <w:ind w:left="567" w:hanging="425"/>
        <w:rPr>
          <w:b/>
          <w:bCs/>
          <w:color w:val="000000" w:themeColor="text1"/>
          <w:lang w:eastAsia="en-GB"/>
        </w:rPr>
      </w:pPr>
      <w:r w:rsidRPr="00D14BA9">
        <w:rPr>
          <w:b/>
          <w:bCs/>
          <w:color w:val="000000" w:themeColor="text1"/>
          <w:lang w:eastAsia="en-GB"/>
        </w:rPr>
        <w:t>2. Principles of Security</w:t>
      </w:r>
    </w:p>
    <w:p w14:paraId="720E2CC8"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24D8E739"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2.1 The Contractor acknowledges that the </w:t>
      </w:r>
      <w:r>
        <w:rPr>
          <w:color w:val="000000" w:themeColor="text1"/>
          <w:lang w:eastAsia="en-GB"/>
        </w:rPr>
        <w:t>Contracting Authority</w:t>
      </w:r>
      <w:r w:rsidRPr="00D14BA9">
        <w:rPr>
          <w:color w:val="000000" w:themeColor="text1"/>
          <w:lang w:eastAsia="en-GB"/>
        </w:rPr>
        <w:t xml:space="preserve"> places great emphasis on confidentiality, </w:t>
      </w:r>
      <w:proofErr w:type="gramStart"/>
      <w:r w:rsidRPr="00D14BA9">
        <w:rPr>
          <w:color w:val="000000" w:themeColor="text1"/>
          <w:lang w:eastAsia="en-GB"/>
        </w:rPr>
        <w:t>integrity</w:t>
      </w:r>
      <w:proofErr w:type="gramEnd"/>
      <w:r w:rsidRPr="00D14BA9">
        <w:rPr>
          <w:color w:val="000000" w:themeColor="text1"/>
          <w:lang w:eastAsia="en-GB"/>
        </w:rPr>
        <w:t xml:space="preserve"> and availability of information and consequently on the security of the </w:t>
      </w:r>
      <w:r>
        <w:rPr>
          <w:color w:val="000000" w:themeColor="text1"/>
          <w:lang w:eastAsia="en-GB"/>
        </w:rPr>
        <w:t xml:space="preserve">Contractor </w:t>
      </w:r>
      <w:r w:rsidRPr="00D14BA9">
        <w:rPr>
          <w:color w:val="000000" w:themeColor="text1"/>
          <w:lang w:eastAsia="en-GB"/>
        </w:rPr>
        <w:t xml:space="preserve">Premises and the security for the Contractor System. The Contractor also acknowledges the confidentiality of the </w:t>
      </w:r>
      <w:r>
        <w:rPr>
          <w:color w:val="000000" w:themeColor="text1"/>
          <w:lang w:eastAsia="en-GB"/>
        </w:rPr>
        <w:t>Contracting Authority</w:t>
      </w:r>
      <w:r w:rsidRPr="00D14BA9">
        <w:rPr>
          <w:color w:val="000000" w:themeColor="text1"/>
          <w:lang w:eastAsia="en-GB"/>
        </w:rPr>
        <w:t>'s Data.</w:t>
      </w:r>
    </w:p>
    <w:p w14:paraId="302B4535"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070AD162"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2.2 The Contractor shall be responsible for the security of the Contractor System and shall at all times provide a level of security which</w:t>
      </w:r>
      <w:r>
        <w:rPr>
          <w:color w:val="000000" w:themeColor="text1"/>
          <w:lang w:eastAsia="en-GB"/>
        </w:rPr>
        <w:t>:</w:t>
      </w:r>
    </w:p>
    <w:p w14:paraId="450F48E2"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766BED5A"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sidRPr="00D14BA9">
        <w:rPr>
          <w:color w:val="000000" w:themeColor="text1"/>
          <w:lang w:eastAsia="en-GB"/>
        </w:rPr>
        <w:t xml:space="preserve">a) </w:t>
      </w:r>
      <w:r w:rsidRPr="00D14BA9">
        <w:rPr>
          <w:color w:val="000000" w:themeColor="text1"/>
          <w:lang w:eastAsia="en-GB"/>
        </w:rPr>
        <w:tab/>
        <w:t xml:space="preserve">is in accordance with Good Industry Practice and </w:t>
      </w:r>
      <w:proofErr w:type="gramStart"/>
      <w:r w:rsidRPr="00D14BA9">
        <w:rPr>
          <w:color w:val="000000" w:themeColor="text1"/>
          <w:lang w:eastAsia="en-GB"/>
        </w:rPr>
        <w:t>Law;</w:t>
      </w:r>
      <w:proofErr w:type="gramEnd"/>
    </w:p>
    <w:p w14:paraId="257D7B13"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sidRPr="00D14BA9">
        <w:rPr>
          <w:color w:val="000000" w:themeColor="text1"/>
          <w:lang w:eastAsia="en-GB"/>
        </w:rPr>
        <w:t xml:space="preserve">b) </w:t>
      </w:r>
      <w:r w:rsidRPr="00D14BA9">
        <w:rPr>
          <w:color w:val="000000" w:themeColor="text1"/>
          <w:lang w:eastAsia="en-GB"/>
        </w:rPr>
        <w:tab/>
        <w:t xml:space="preserve">complies with the Data Protection </w:t>
      </w:r>
      <w:proofErr w:type="gramStart"/>
      <w:r w:rsidRPr="00D14BA9">
        <w:rPr>
          <w:color w:val="000000" w:themeColor="text1"/>
          <w:lang w:eastAsia="en-GB"/>
        </w:rPr>
        <w:t>Policy;</w:t>
      </w:r>
      <w:proofErr w:type="gramEnd"/>
    </w:p>
    <w:p w14:paraId="59E75899"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sidRPr="00D14BA9">
        <w:rPr>
          <w:color w:val="000000" w:themeColor="text1"/>
          <w:lang w:eastAsia="en-GB"/>
        </w:rPr>
        <w:t xml:space="preserve">c) </w:t>
      </w:r>
      <w:r w:rsidRPr="00D14BA9">
        <w:rPr>
          <w:color w:val="000000" w:themeColor="text1"/>
          <w:lang w:eastAsia="en-GB"/>
        </w:rPr>
        <w:tab/>
        <w:t>meets any specific security threats to the Contractor System; and</w:t>
      </w:r>
    </w:p>
    <w:p w14:paraId="1B3ED77A" w14:textId="77777777" w:rsidR="00B37D54" w:rsidRPr="00D14BA9" w:rsidRDefault="00B37D54" w:rsidP="00B37D54">
      <w:pPr>
        <w:autoSpaceDE w:val="0"/>
        <w:autoSpaceDN w:val="0"/>
        <w:adjustRightInd w:val="0"/>
        <w:spacing w:after="0" w:line="240" w:lineRule="auto"/>
        <w:ind w:left="1437" w:hanging="870"/>
        <w:rPr>
          <w:color w:val="000000" w:themeColor="text1"/>
          <w:lang w:eastAsia="en-GB"/>
        </w:rPr>
      </w:pPr>
      <w:r w:rsidRPr="00D14BA9">
        <w:rPr>
          <w:color w:val="000000" w:themeColor="text1"/>
          <w:lang w:eastAsia="en-GB"/>
        </w:rPr>
        <w:t xml:space="preserve">d) </w:t>
      </w:r>
      <w:r w:rsidRPr="00D14BA9">
        <w:rPr>
          <w:color w:val="000000" w:themeColor="text1"/>
          <w:lang w:eastAsia="en-GB"/>
        </w:rPr>
        <w:tab/>
      </w:r>
      <w:r w:rsidRPr="007C6B51">
        <w:rPr>
          <w:color w:val="000000" w:themeColor="text1"/>
          <w:szCs w:val="24"/>
          <w:lang w:eastAsia="en-GB"/>
        </w:rPr>
        <w:t>complies with the requirements of the Data Protection Act 2018, the General Data Protection Regulation (GDPR) and the Information Commissioners Office</w:t>
      </w:r>
      <w:r>
        <w:rPr>
          <w:color w:val="000000" w:themeColor="text1"/>
          <w:szCs w:val="24"/>
          <w:lang w:eastAsia="en-GB"/>
        </w:rPr>
        <w:t>.</w:t>
      </w:r>
    </w:p>
    <w:p w14:paraId="54DD1A64"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414A5B93"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2.3 Without limiting </w:t>
      </w:r>
      <w:r>
        <w:rPr>
          <w:color w:val="000000" w:themeColor="text1"/>
          <w:lang w:eastAsia="en-GB"/>
        </w:rPr>
        <w:t xml:space="preserve">to the </w:t>
      </w:r>
      <w:r w:rsidRPr="00D14BA9">
        <w:rPr>
          <w:color w:val="000000" w:themeColor="text1"/>
          <w:lang w:eastAsia="en-GB"/>
        </w:rPr>
        <w:t xml:space="preserve">paragraph </w:t>
      </w:r>
      <w:r>
        <w:rPr>
          <w:color w:val="000000" w:themeColor="text1"/>
          <w:lang w:eastAsia="en-GB"/>
        </w:rPr>
        <w:t>above</w:t>
      </w:r>
      <w:r w:rsidRPr="00D14BA9">
        <w:rPr>
          <w:color w:val="000000" w:themeColor="text1"/>
          <w:lang w:eastAsia="en-GB"/>
        </w:rPr>
        <w:t>, the Contractor shall at all times ensure that the level of security employed in the provision of the Services is appropriate to minimise the following risks:</w:t>
      </w:r>
    </w:p>
    <w:p w14:paraId="5CA7E9CC"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30C11752" w14:textId="77777777" w:rsidR="00B37D54" w:rsidRDefault="00B37D54" w:rsidP="00B37D54">
      <w:pPr>
        <w:autoSpaceDE w:val="0"/>
        <w:autoSpaceDN w:val="0"/>
        <w:adjustRightInd w:val="0"/>
        <w:spacing w:after="0" w:line="240" w:lineRule="auto"/>
        <w:ind w:left="567"/>
        <w:rPr>
          <w:color w:val="000000" w:themeColor="text1"/>
          <w:lang w:eastAsia="en-GB"/>
        </w:rPr>
      </w:pPr>
      <w:r w:rsidRPr="00D14BA9">
        <w:rPr>
          <w:color w:val="000000" w:themeColor="text1"/>
          <w:lang w:eastAsia="en-GB"/>
        </w:rPr>
        <w:t>a)</w:t>
      </w:r>
      <w:r w:rsidRPr="00D14BA9">
        <w:rPr>
          <w:color w:val="000000" w:themeColor="text1"/>
          <w:lang w:eastAsia="en-GB"/>
        </w:rPr>
        <w:tab/>
      </w:r>
      <w:r>
        <w:rPr>
          <w:color w:val="000000" w:themeColor="text1"/>
          <w:lang w:eastAsia="en-GB"/>
        </w:rPr>
        <w:t xml:space="preserve">the occurrence of a Breach of </w:t>
      </w:r>
      <w:proofErr w:type="gramStart"/>
      <w:r>
        <w:rPr>
          <w:color w:val="000000" w:themeColor="text1"/>
          <w:lang w:eastAsia="en-GB"/>
        </w:rPr>
        <w:t>Security;</w:t>
      </w:r>
      <w:proofErr w:type="gramEnd"/>
    </w:p>
    <w:p w14:paraId="7AA860F4"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Pr>
          <w:color w:val="000000" w:themeColor="text1"/>
          <w:lang w:eastAsia="en-GB"/>
        </w:rPr>
        <w:t>b)</w:t>
      </w:r>
      <w:r>
        <w:rPr>
          <w:color w:val="000000" w:themeColor="text1"/>
          <w:lang w:eastAsia="en-GB"/>
        </w:rPr>
        <w:tab/>
      </w:r>
      <w:r w:rsidRPr="00D14BA9">
        <w:rPr>
          <w:color w:val="000000" w:themeColor="text1"/>
          <w:lang w:eastAsia="en-GB"/>
        </w:rPr>
        <w:t xml:space="preserve">loss of integrity of </w:t>
      </w:r>
      <w:r>
        <w:rPr>
          <w:color w:val="000000" w:themeColor="text1"/>
          <w:lang w:eastAsia="en-GB"/>
        </w:rPr>
        <w:t xml:space="preserve">Contracting Authority </w:t>
      </w:r>
      <w:proofErr w:type="gramStart"/>
      <w:r>
        <w:rPr>
          <w:color w:val="000000" w:themeColor="text1"/>
          <w:lang w:eastAsia="en-GB"/>
        </w:rPr>
        <w:t>Data</w:t>
      </w:r>
      <w:r w:rsidRPr="00D14BA9">
        <w:rPr>
          <w:color w:val="000000" w:themeColor="text1"/>
          <w:lang w:eastAsia="en-GB"/>
        </w:rPr>
        <w:t>;</w:t>
      </w:r>
      <w:proofErr w:type="gramEnd"/>
    </w:p>
    <w:p w14:paraId="289C6B60"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Pr>
          <w:color w:val="000000" w:themeColor="text1"/>
          <w:lang w:eastAsia="en-GB"/>
        </w:rPr>
        <w:t>c)</w:t>
      </w:r>
      <w:r w:rsidRPr="00D14BA9">
        <w:rPr>
          <w:color w:val="000000" w:themeColor="text1"/>
          <w:lang w:eastAsia="en-GB"/>
        </w:rPr>
        <w:tab/>
        <w:t xml:space="preserve">loss of confidentiality of </w:t>
      </w:r>
      <w:r>
        <w:rPr>
          <w:color w:val="000000" w:themeColor="text1"/>
          <w:lang w:eastAsia="en-GB"/>
        </w:rPr>
        <w:t xml:space="preserve">Contracting Authority </w:t>
      </w:r>
      <w:proofErr w:type="gramStart"/>
      <w:r>
        <w:rPr>
          <w:color w:val="000000" w:themeColor="text1"/>
          <w:lang w:eastAsia="en-GB"/>
        </w:rPr>
        <w:t>Data</w:t>
      </w:r>
      <w:r w:rsidRPr="00D14BA9">
        <w:rPr>
          <w:color w:val="000000" w:themeColor="text1"/>
          <w:lang w:eastAsia="en-GB"/>
        </w:rPr>
        <w:t>;</w:t>
      </w:r>
      <w:proofErr w:type="gramEnd"/>
    </w:p>
    <w:p w14:paraId="13D009BC" w14:textId="77777777" w:rsidR="00B37D54" w:rsidRPr="00D14BA9" w:rsidRDefault="00B37D54" w:rsidP="00B37D54">
      <w:pPr>
        <w:autoSpaceDE w:val="0"/>
        <w:autoSpaceDN w:val="0"/>
        <w:adjustRightInd w:val="0"/>
        <w:spacing w:after="0" w:line="240" w:lineRule="auto"/>
        <w:ind w:left="1437" w:hanging="870"/>
        <w:rPr>
          <w:color w:val="000000" w:themeColor="text1"/>
          <w:lang w:eastAsia="en-GB"/>
        </w:rPr>
      </w:pPr>
      <w:r>
        <w:rPr>
          <w:color w:val="000000" w:themeColor="text1"/>
          <w:lang w:eastAsia="en-GB"/>
        </w:rPr>
        <w:t>d</w:t>
      </w:r>
      <w:r w:rsidRPr="00D14BA9">
        <w:rPr>
          <w:color w:val="000000" w:themeColor="text1"/>
          <w:lang w:eastAsia="en-GB"/>
        </w:rPr>
        <w:t>)</w:t>
      </w:r>
      <w:r w:rsidRPr="00D14BA9">
        <w:rPr>
          <w:color w:val="000000" w:themeColor="text1"/>
          <w:lang w:eastAsia="en-GB"/>
        </w:rPr>
        <w:tab/>
        <w:t xml:space="preserve">unauthorised access to, use of, or interference with </w:t>
      </w:r>
      <w:r>
        <w:rPr>
          <w:color w:val="000000" w:themeColor="text1"/>
          <w:lang w:eastAsia="en-GB"/>
        </w:rPr>
        <w:t>Contracting Authority Data</w:t>
      </w:r>
      <w:r w:rsidRPr="00D14BA9">
        <w:rPr>
          <w:color w:val="000000" w:themeColor="text1"/>
          <w:lang w:eastAsia="en-GB"/>
        </w:rPr>
        <w:t xml:space="preserve"> by any person or </w:t>
      </w:r>
      <w:proofErr w:type="gramStart"/>
      <w:r w:rsidRPr="00D14BA9">
        <w:rPr>
          <w:color w:val="000000" w:themeColor="text1"/>
          <w:lang w:eastAsia="en-GB"/>
        </w:rPr>
        <w:t>organisation;</w:t>
      </w:r>
      <w:proofErr w:type="gramEnd"/>
    </w:p>
    <w:p w14:paraId="2F122C31"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Pr>
          <w:color w:val="000000" w:themeColor="text1"/>
          <w:lang w:eastAsia="en-GB"/>
        </w:rPr>
        <w:t>e</w:t>
      </w:r>
      <w:r w:rsidRPr="00D14BA9">
        <w:rPr>
          <w:color w:val="000000" w:themeColor="text1"/>
          <w:lang w:eastAsia="en-GB"/>
        </w:rPr>
        <w:t>)</w:t>
      </w:r>
      <w:r w:rsidRPr="00D14BA9">
        <w:rPr>
          <w:color w:val="000000" w:themeColor="text1"/>
          <w:lang w:eastAsia="en-GB"/>
        </w:rPr>
        <w:tab/>
        <w:t xml:space="preserve">unauthorised access to network elements and </w:t>
      </w:r>
      <w:proofErr w:type="gramStart"/>
      <w:r w:rsidRPr="00D14BA9">
        <w:rPr>
          <w:color w:val="000000" w:themeColor="text1"/>
          <w:lang w:eastAsia="en-GB"/>
        </w:rPr>
        <w:t>buildings;</w:t>
      </w:r>
      <w:proofErr w:type="gramEnd"/>
    </w:p>
    <w:p w14:paraId="673624CC"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Pr>
          <w:color w:val="000000" w:themeColor="text1"/>
          <w:lang w:eastAsia="en-GB"/>
        </w:rPr>
        <w:t>f</w:t>
      </w:r>
      <w:r w:rsidRPr="00D14BA9">
        <w:rPr>
          <w:color w:val="000000" w:themeColor="text1"/>
          <w:lang w:eastAsia="en-GB"/>
        </w:rPr>
        <w:t>)</w:t>
      </w:r>
      <w:r>
        <w:rPr>
          <w:color w:val="000000" w:themeColor="text1"/>
          <w:lang w:eastAsia="en-GB"/>
        </w:rPr>
        <w:tab/>
      </w:r>
      <w:r w:rsidRPr="00D14BA9">
        <w:rPr>
          <w:color w:val="000000" w:themeColor="text1"/>
          <w:lang w:eastAsia="en-GB"/>
        </w:rPr>
        <w:tab/>
        <w:t>use of the Contractor System or Services by any third party in order to</w:t>
      </w:r>
    </w:p>
    <w:p w14:paraId="232E8D83" w14:textId="77777777" w:rsidR="00B37D54" w:rsidRPr="00D14BA9" w:rsidRDefault="00B37D54" w:rsidP="00B37D54">
      <w:pPr>
        <w:autoSpaceDE w:val="0"/>
        <w:autoSpaceDN w:val="0"/>
        <w:adjustRightInd w:val="0"/>
        <w:spacing w:after="0" w:line="240" w:lineRule="auto"/>
        <w:ind w:left="1437" w:firstLine="3"/>
        <w:rPr>
          <w:color w:val="000000" w:themeColor="text1"/>
          <w:lang w:eastAsia="en-GB"/>
        </w:rPr>
      </w:pPr>
      <w:r w:rsidRPr="00D14BA9">
        <w:rPr>
          <w:color w:val="000000" w:themeColor="text1"/>
          <w:lang w:eastAsia="en-GB"/>
        </w:rPr>
        <w:t xml:space="preserve">gain unauthorised access to any computer resource or </w:t>
      </w:r>
      <w:r>
        <w:rPr>
          <w:color w:val="000000" w:themeColor="text1"/>
          <w:lang w:eastAsia="en-GB"/>
        </w:rPr>
        <w:t>Contracting Authority Data</w:t>
      </w:r>
      <w:r w:rsidRPr="00D14BA9">
        <w:rPr>
          <w:color w:val="000000" w:themeColor="text1"/>
          <w:lang w:eastAsia="en-GB"/>
        </w:rPr>
        <w:t>; and</w:t>
      </w:r>
    </w:p>
    <w:p w14:paraId="4BF7A78A" w14:textId="77777777" w:rsidR="00B37D54" w:rsidRPr="00D14BA9" w:rsidRDefault="00B37D54" w:rsidP="00B37D54">
      <w:pPr>
        <w:autoSpaceDE w:val="0"/>
        <w:autoSpaceDN w:val="0"/>
        <w:adjustRightInd w:val="0"/>
        <w:spacing w:after="0" w:line="240" w:lineRule="auto"/>
        <w:ind w:left="1437" w:hanging="870"/>
        <w:rPr>
          <w:color w:val="000000" w:themeColor="text1"/>
          <w:lang w:eastAsia="en-GB"/>
        </w:rPr>
      </w:pPr>
      <w:r>
        <w:rPr>
          <w:color w:val="000000" w:themeColor="text1"/>
          <w:lang w:eastAsia="en-GB"/>
        </w:rPr>
        <w:t>g</w:t>
      </w:r>
      <w:r w:rsidRPr="00D14BA9">
        <w:rPr>
          <w:color w:val="000000" w:themeColor="text1"/>
          <w:lang w:eastAsia="en-GB"/>
        </w:rPr>
        <w:t>)</w:t>
      </w:r>
      <w:r w:rsidRPr="00D14BA9">
        <w:rPr>
          <w:color w:val="000000" w:themeColor="text1"/>
          <w:lang w:eastAsia="en-GB"/>
        </w:rPr>
        <w:tab/>
      </w:r>
      <w:r w:rsidRPr="00D14BA9">
        <w:rPr>
          <w:color w:val="000000" w:themeColor="text1"/>
          <w:lang w:eastAsia="en-GB"/>
        </w:rPr>
        <w:tab/>
        <w:t xml:space="preserve">loss of availability of </w:t>
      </w:r>
      <w:r>
        <w:rPr>
          <w:color w:val="000000" w:themeColor="text1"/>
          <w:lang w:eastAsia="en-GB"/>
        </w:rPr>
        <w:t>Contracting Authority Data</w:t>
      </w:r>
      <w:r w:rsidRPr="00D14BA9">
        <w:rPr>
          <w:color w:val="000000" w:themeColor="text1"/>
          <w:lang w:eastAsia="en-GB"/>
        </w:rPr>
        <w:t xml:space="preserve"> due to any failure or compromise of the Services.</w:t>
      </w:r>
    </w:p>
    <w:p w14:paraId="76E347E0" w14:textId="77777777" w:rsidR="00B37D54" w:rsidRDefault="00B37D54" w:rsidP="00B37D54">
      <w:pPr>
        <w:autoSpaceDE w:val="0"/>
        <w:autoSpaceDN w:val="0"/>
        <w:adjustRightInd w:val="0"/>
        <w:spacing w:after="0" w:line="240" w:lineRule="auto"/>
        <w:ind w:left="567" w:hanging="425"/>
        <w:rPr>
          <w:color w:val="000000" w:themeColor="text1"/>
          <w:lang w:eastAsia="en-GB"/>
        </w:rPr>
      </w:pPr>
    </w:p>
    <w:p w14:paraId="0849480D" w14:textId="77777777" w:rsidR="00B37D54" w:rsidRPr="00D14BA9" w:rsidRDefault="00B37D54" w:rsidP="00B37D54">
      <w:pPr>
        <w:autoSpaceDE w:val="0"/>
        <w:autoSpaceDN w:val="0"/>
        <w:adjustRightInd w:val="0"/>
        <w:spacing w:after="0" w:line="240" w:lineRule="auto"/>
        <w:ind w:left="567" w:hanging="425"/>
        <w:rPr>
          <w:b/>
          <w:bCs/>
          <w:color w:val="000000" w:themeColor="text1"/>
          <w:lang w:eastAsia="en-GB"/>
        </w:rPr>
      </w:pPr>
      <w:r w:rsidRPr="00D14BA9">
        <w:rPr>
          <w:b/>
          <w:bCs/>
          <w:color w:val="000000" w:themeColor="text1"/>
          <w:lang w:eastAsia="en-GB"/>
        </w:rPr>
        <w:t>3.   Audit and Testing</w:t>
      </w:r>
    </w:p>
    <w:p w14:paraId="7E5DCEF2" w14:textId="77777777" w:rsidR="00B37D54" w:rsidRPr="00D14BA9" w:rsidRDefault="00B37D54" w:rsidP="00B37D54">
      <w:pPr>
        <w:autoSpaceDE w:val="0"/>
        <w:autoSpaceDN w:val="0"/>
        <w:adjustRightInd w:val="0"/>
        <w:spacing w:after="0" w:line="240" w:lineRule="auto"/>
        <w:ind w:left="567" w:hanging="425"/>
        <w:rPr>
          <w:b/>
          <w:bCs/>
          <w:color w:val="000000" w:themeColor="text1"/>
          <w:lang w:eastAsia="en-GB"/>
        </w:rPr>
      </w:pPr>
    </w:p>
    <w:p w14:paraId="6FD90AE7"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3.1 The Contractor shall review the security measures contained in the Data Protection Policy and procedures ("Security Test") on an annual basis or as otherwise agreed by the parties. </w:t>
      </w:r>
    </w:p>
    <w:p w14:paraId="74843CD2"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101E3CB4" w14:textId="77777777" w:rsidR="00B37D54"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3.2 Where any Security Test carried out pursuant to paragraph 3.1 above reveals any actual or potential security failure or weaknesses, the Contractor shall promptly notify the </w:t>
      </w:r>
      <w:r>
        <w:rPr>
          <w:color w:val="000000" w:themeColor="text1"/>
          <w:lang w:eastAsia="en-GB"/>
        </w:rPr>
        <w:t>Contracting Authority</w:t>
      </w:r>
      <w:r w:rsidRPr="00D14BA9">
        <w:rPr>
          <w:color w:val="000000" w:themeColor="text1"/>
          <w:lang w:eastAsia="en-GB"/>
        </w:rPr>
        <w:t xml:space="preserve"> of any changes to the Data Protection Policy and procedures (and the implementation thereof) which the Contractor proposes to make in order to correct such failure or weakness. The Contractor shall implement such changes to the Data Protection Policy and procedures as soon as reasonably possible. For the purposes of this paragraph 3, a weakness means a vulnerability in security and a potential security failure means a possible breach of the Data Protection Policy and procedures or security requirements.</w:t>
      </w:r>
    </w:p>
    <w:p w14:paraId="3F66D704" w14:textId="77777777" w:rsidR="00B37D54" w:rsidRPr="00D14BA9" w:rsidRDefault="00B37D54" w:rsidP="00C82964">
      <w:pPr>
        <w:autoSpaceDE w:val="0"/>
        <w:autoSpaceDN w:val="0"/>
        <w:adjustRightInd w:val="0"/>
        <w:spacing w:after="0" w:line="240" w:lineRule="auto"/>
        <w:rPr>
          <w:color w:val="000000" w:themeColor="text1"/>
          <w:lang w:eastAsia="en-GB"/>
        </w:rPr>
      </w:pPr>
    </w:p>
    <w:p w14:paraId="67537D22"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08F4628A" w14:textId="77777777" w:rsidR="00B37D54" w:rsidRPr="00D14BA9" w:rsidRDefault="00B37D54" w:rsidP="00B37D54">
      <w:pPr>
        <w:autoSpaceDE w:val="0"/>
        <w:autoSpaceDN w:val="0"/>
        <w:adjustRightInd w:val="0"/>
        <w:spacing w:after="0" w:line="240" w:lineRule="auto"/>
        <w:ind w:left="567" w:hanging="425"/>
        <w:rPr>
          <w:b/>
          <w:bCs/>
          <w:color w:val="000000" w:themeColor="text1"/>
          <w:lang w:eastAsia="en-GB"/>
        </w:rPr>
      </w:pPr>
      <w:r w:rsidRPr="00D14BA9">
        <w:rPr>
          <w:b/>
          <w:bCs/>
          <w:color w:val="000000" w:themeColor="text1"/>
          <w:lang w:eastAsia="en-GB"/>
        </w:rPr>
        <w:t>4.   Breach of Security</w:t>
      </w:r>
    </w:p>
    <w:p w14:paraId="2274EBCD" w14:textId="77777777" w:rsidR="00B37D54" w:rsidRPr="00D14BA9" w:rsidRDefault="00B37D54" w:rsidP="00B37D54">
      <w:pPr>
        <w:autoSpaceDE w:val="0"/>
        <w:autoSpaceDN w:val="0"/>
        <w:adjustRightInd w:val="0"/>
        <w:spacing w:after="0" w:line="240" w:lineRule="auto"/>
        <w:ind w:left="567" w:hanging="425"/>
        <w:rPr>
          <w:b/>
          <w:bCs/>
          <w:color w:val="000000" w:themeColor="text1"/>
          <w:lang w:eastAsia="en-GB"/>
        </w:rPr>
      </w:pPr>
    </w:p>
    <w:p w14:paraId="7A86DCA1"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4.1 Either party shall notify the other immediately upon becoming aware of any Breach of Security including but not limited to an actual, </w:t>
      </w:r>
      <w:proofErr w:type="gramStart"/>
      <w:r w:rsidRPr="00D14BA9">
        <w:rPr>
          <w:color w:val="000000" w:themeColor="text1"/>
          <w:lang w:eastAsia="en-GB"/>
        </w:rPr>
        <w:t>potential</w:t>
      </w:r>
      <w:proofErr w:type="gramEnd"/>
      <w:r w:rsidRPr="00D14BA9">
        <w:rPr>
          <w:color w:val="000000" w:themeColor="text1"/>
          <w:lang w:eastAsia="en-GB"/>
        </w:rPr>
        <w:t xml:space="preserve"> or attempted breach, or threat to, the Data Protection Policy and procedures.</w:t>
      </w:r>
    </w:p>
    <w:p w14:paraId="22CAFF6E"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60B5EB03"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r w:rsidRPr="00D14BA9">
        <w:rPr>
          <w:color w:val="000000" w:themeColor="text1"/>
          <w:lang w:eastAsia="en-GB"/>
        </w:rPr>
        <w:t xml:space="preserve">4.2 Upon becoming aware of any of the circumstances referred to in paragraph 4.1, the Contractor </w:t>
      </w:r>
      <w:proofErr w:type="gramStart"/>
      <w:r w:rsidRPr="00D14BA9">
        <w:rPr>
          <w:color w:val="000000" w:themeColor="text1"/>
          <w:lang w:eastAsia="en-GB"/>
        </w:rPr>
        <w:t>shall;</w:t>
      </w:r>
      <w:proofErr w:type="gramEnd"/>
      <w:r w:rsidRPr="00D14BA9">
        <w:rPr>
          <w:color w:val="000000" w:themeColor="text1"/>
          <w:lang w:eastAsia="en-GB"/>
        </w:rPr>
        <w:t xml:space="preserve"> </w:t>
      </w:r>
    </w:p>
    <w:p w14:paraId="3E05B9F1" w14:textId="77777777" w:rsidR="00B37D54" w:rsidRPr="00D14BA9" w:rsidRDefault="00B37D54" w:rsidP="00B37D54">
      <w:pPr>
        <w:autoSpaceDE w:val="0"/>
        <w:autoSpaceDN w:val="0"/>
        <w:adjustRightInd w:val="0"/>
        <w:spacing w:after="0" w:line="240" w:lineRule="auto"/>
        <w:rPr>
          <w:color w:val="000000" w:themeColor="text1"/>
          <w:lang w:eastAsia="en-GB"/>
        </w:rPr>
      </w:pPr>
    </w:p>
    <w:p w14:paraId="7CBB22F2" w14:textId="77777777" w:rsidR="00B37D54" w:rsidRPr="00D14BA9" w:rsidRDefault="00B37D54" w:rsidP="00B37D54">
      <w:pPr>
        <w:numPr>
          <w:ilvl w:val="0"/>
          <w:numId w:val="27"/>
        </w:numPr>
        <w:autoSpaceDE w:val="0"/>
        <w:autoSpaceDN w:val="0"/>
        <w:adjustRightInd w:val="0"/>
        <w:spacing w:after="0" w:line="240" w:lineRule="auto"/>
        <w:contextualSpacing/>
        <w:rPr>
          <w:color w:val="000000" w:themeColor="text1"/>
          <w:lang w:eastAsia="en-GB"/>
        </w:rPr>
      </w:pPr>
      <w:r w:rsidRPr="00D14BA9">
        <w:rPr>
          <w:color w:val="000000" w:themeColor="text1"/>
          <w:lang w:eastAsia="en-GB"/>
        </w:rPr>
        <w:lastRenderedPageBreak/>
        <w:t xml:space="preserve">immediately take all reasonable steps necessary </w:t>
      </w:r>
      <w:proofErr w:type="gramStart"/>
      <w:r w:rsidRPr="00D14BA9">
        <w:rPr>
          <w:color w:val="000000" w:themeColor="text1"/>
          <w:lang w:eastAsia="en-GB"/>
        </w:rPr>
        <w:t>to;</w:t>
      </w:r>
      <w:proofErr w:type="gramEnd"/>
    </w:p>
    <w:p w14:paraId="32389A4C" w14:textId="77777777" w:rsidR="00B37D54" w:rsidRPr="00D14BA9" w:rsidRDefault="00B37D54" w:rsidP="00B37D54">
      <w:pPr>
        <w:autoSpaceDE w:val="0"/>
        <w:autoSpaceDN w:val="0"/>
        <w:adjustRightInd w:val="0"/>
        <w:spacing w:after="0" w:line="240" w:lineRule="auto"/>
        <w:ind w:left="927"/>
        <w:rPr>
          <w:color w:val="000000" w:themeColor="text1"/>
          <w:lang w:eastAsia="en-GB"/>
        </w:rPr>
      </w:pPr>
    </w:p>
    <w:p w14:paraId="40841D2B" w14:textId="77777777" w:rsidR="00B37D54" w:rsidRPr="00D14BA9" w:rsidRDefault="00B37D54" w:rsidP="00B37D54">
      <w:pPr>
        <w:autoSpaceDE w:val="0"/>
        <w:autoSpaceDN w:val="0"/>
        <w:adjustRightInd w:val="0"/>
        <w:spacing w:after="0" w:line="240" w:lineRule="auto"/>
        <w:ind w:left="1287"/>
        <w:rPr>
          <w:color w:val="000000" w:themeColor="text1"/>
          <w:lang w:eastAsia="en-GB"/>
        </w:rPr>
      </w:pPr>
      <w:r w:rsidRPr="00D14BA9">
        <w:rPr>
          <w:color w:val="000000" w:themeColor="text1"/>
          <w:lang w:eastAsia="en-GB"/>
        </w:rPr>
        <w:t>i) remedy such breach or protect the Contractor System against any such potential or attempted breach or threat; and</w:t>
      </w:r>
    </w:p>
    <w:p w14:paraId="275FC002" w14:textId="77777777" w:rsidR="00B37D54" w:rsidRPr="00D14BA9" w:rsidRDefault="00B37D54" w:rsidP="00B37D54">
      <w:pPr>
        <w:autoSpaceDE w:val="0"/>
        <w:autoSpaceDN w:val="0"/>
        <w:adjustRightInd w:val="0"/>
        <w:spacing w:after="0" w:line="240" w:lineRule="auto"/>
        <w:ind w:left="567"/>
        <w:rPr>
          <w:color w:val="000000" w:themeColor="text1"/>
          <w:lang w:eastAsia="en-GB"/>
        </w:rPr>
      </w:pPr>
    </w:p>
    <w:p w14:paraId="1F55C7D9" w14:textId="77777777" w:rsidR="00B37D54" w:rsidRPr="00D14BA9" w:rsidRDefault="00B37D54" w:rsidP="00B37D54">
      <w:pPr>
        <w:autoSpaceDE w:val="0"/>
        <w:autoSpaceDN w:val="0"/>
        <w:adjustRightInd w:val="0"/>
        <w:spacing w:after="0" w:line="240" w:lineRule="auto"/>
        <w:ind w:left="720" w:firstLine="567"/>
        <w:rPr>
          <w:color w:val="000000" w:themeColor="text1"/>
          <w:lang w:eastAsia="en-GB"/>
        </w:rPr>
      </w:pPr>
      <w:r w:rsidRPr="00D14BA9">
        <w:rPr>
          <w:color w:val="000000" w:themeColor="text1"/>
          <w:lang w:eastAsia="en-GB"/>
        </w:rPr>
        <w:t>ii) prevent an equivalent breach in the future.</w:t>
      </w:r>
    </w:p>
    <w:p w14:paraId="38E08F5F" w14:textId="77777777" w:rsidR="00B37D54" w:rsidRPr="00D14BA9" w:rsidRDefault="00B37D54" w:rsidP="00B37D54">
      <w:pPr>
        <w:autoSpaceDE w:val="0"/>
        <w:autoSpaceDN w:val="0"/>
        <w:adjustRightInd w:val="0"/>
        <w:spacing w:after="0" w:line="240" w:lineRule="auto"/>
        <w:ind w:left="567"/>
        <w:rPr>
          <w:color w:val="000000" w:themeColor="text1"/>
          <w:lang w:eastAsia="en-GB"/>
        </w:rPr>
      </w:pPr>
    </w:p>
    <w:p w14:paraId="19E90A8D" w14:textId="77777777" w:rsidR="00B37D54" w:rsidRPr="00D14BA9" w:rsidRDefault="00B37D54" w:rsidP="00B37D54">
      <w:pPr>
        <w:autoSpaceDE w:val="0"/>
        <w:autoSpaceDN w:val="0"/>
        <w:adjustRightInd w:val="0"/>
        <w:spacing w:after="0" w:line="240" w:lineRule="auto"/>
        <w:ind w:left="720"/>
        <w:rPr>
          <w:color w:val="000000" w:themeColor="text1"/>
          <w:lang w:eastAsia="en-GB"/>
        </w:rPr>
      </w:pPr>
      <w:r w:rsidRPr="00D14BA9">
        <w:rPr>
          <w:color w:val="000000" w:themeColor="text1"/>
          <w:lang w:eastAsia="en-GB"/>
        </w:rPr>
        <w:t xml:space="preserve">Such steps shall include any action or changes reasonably required by the </w:t>
      </w:r>
      <w:r>
        <w:rPr>
          <w:color w:val="000000" w:themeColor="text1"/>
          <w:lang w:eastAsia="en-GB"/>
        </w:rPr>
        <w:t>Contracting Authority</w:t>
      </w:r>
      <w:r w:rsidRPr="00D14BA9">
        <w:rPr>
          <w:color w:val="000000" w:themeColor="text1"/>
          <w:lang w:eastAsia="en-GB"/>
        </w:rPr>
        <w:t xml:space="preserve">. In the event that such action is taken in response to a breach that is determined by the </w:t>
      </w:r>
      <w:r>
        <w:rPr>
          <w:color w:val="000000" w:themeColor="text1"/>
          <w:lang w:eastAsia="en-GB"/>
        </w:rPr>
        <w:t>Contracting Authority</w:t>
      </w:r>
      <w:r w:rsidRPr="00D14BA9">
        <w:rPr>
          <w:color w:val="000000" w:themeColor="text1"/>
          <w:lang w:eastAsia="en-GB"/>
        </w:rPr>
        <w:t xml:space="preserve"> acting reasonably not to be covered by the obligations of the Contractor under this Contract, then the Contractor shall be entitled to refer the matter to the change control procedure</w:t>
      </w:r>
      <w:r>
        <w:rPr>
          <w:color w:val="000000" w:themeColor="text1"/>
          <w:lang w:eastAsia="en-GB"/>
        </w:rPr>
        <w:t xml:space="preserve"> in accordance with clause 48 (Change Control) of the Call-Off Terms and Conditions</w:t>
      </w:r>
      <w:r w:rsidRPr="00D14BA9">
        <w:rPr>
          <w:color w:val="000000" w:themeColor="text1"/>
          <w:lang w:eastAsia="en-GB"/>
        </w:rPr>
        <w:t>.</w:t>
      </w:r>
    </w:p>
    <w:p w14:paraId="1C46914D" w14:textId="77777777" w:rsidR="00B37D54" w:rsidRPr="00D14BA9" w:rsidRDefault="00B37D54" w:rsidP="00B37D54">
      <w:pPr>
        <w:autoSpaceDE w:val="0"/>
        <w:autoSpaceDN w:val="0"/>
        <w:adjustRightInd w:val="0"/>
        <w:spacing w:after="0" w:line="240" w:lineRule="auto"/>
        <w:ind w:left="567" w:hanging="425"/>
        <w:rPr>
          <w:color w:val="000000" w:themeColor="text1"/>
          <w:lang w:eastAsia="en-GB"/>
        </w:rPr>
      </w:pPr>
    </w:p>
    <w:p w14:paraId="5A40F4CA" w14:textId="77777777" w:rsidR="00B37D54" w:rsidRPr="00D14BA9" w:rsidRDefault="00B37D54" w:rsidP="00B37D54">
      <w:pPr>
        <w:autoSpaceDE w:val="0"/>
        <w:autoSpaceDN w:val="0"/>
        <w:adjustRightInd w:val="0"/>
        <w:spacing w:after="0" w:line="240" w:lineRule="auto"/>
        <w:ind w:left="567"/>
        <w:rPr>
          <w:color w:val="000000" w:themeColor="text1"/>
          <w:lang w:eastAsia="en-GB"/>
        </w:rPr>
      </w:pPr>
      <w:r w:rsidRPr="00D14BA9">
        <w:rPr>
          <w:color w:val="000000" w:themeColor="text1"/>
          <w:lang w:eastAsia="en-GB"/>
        </w:rPr>
        <w:t xml:space="preserve">b)  as soon as reasonably practicable provide to the </w:t>
      </w:r>
      <w:r>
        <w:rPr>
          <w:color w:val="000000" w:themeColor="text1"/>
          <w:lang w:eastAsia="en-GB"/>
        </w:rPr>
        <w:t>Contracting Authority</w:t>
      </w:r>
      <w:r w:rsidRPr="00D14BA9">
        <w:rPr>
          <w:color w:val="000000" w:themeColor="text1"/>
          <w:lang w:eastAsia="en-GB"/>
        </w:rPr>
        <w:t xml:space="preserve"> full details (using such reporting mechanism as may be specified by the </w:t>
      </w:r>
      <w:r>
        <w:rPr>
          <w:color w:val="000000" w:themeColor="text1"/>
          <w:lang w:eastAsia="en-GB"/>
        </w:rPr>
        <w:t>Contracting Authority</w:t>
      </w:r>
      <w:r w:rsidRPr="00D14BA9">
        <w:rPr>
          <w:color w:val="000000" w:themeColor="text1"/>
          <w:lang w:eastAsia="en-GB"/>
        </w:rPr>
        <w:t xml:space="preserve"> from time to time) of such actual, </w:t>
      </w:r>
      <w:proofErr w:type="gramStart"/>
      <w:r w:rsidRPr="00D14BA9">
        <w:rPr>
          <w:color w:val="000000" w:themeColor="text1"/>
          <w:lang w:eastAsia="en-GB"/>
        </w:rPr>
        <w:t>potential</w:t>
      </w:r>
      <w:proofErr w:type="gramEnd"/>
      <w:r w:rsidRPr="00D14BA9">
        <w:rPr>
          <w:color w:val="000000" w:themeColor="text1"/>
          <w:lang w:eastAsia="en-GB"/>
        </w:rPr>
        <w:t xml:space="preserve"> or attempted breach and of the steps taken in respect thereof.</w:t>
      </w:r>
    </w:p>
    <w:p w14:paraId="08FBBD9B" w14:textId="77777777" w:rsidR="00B37D54" w:rsidRPr="00D14BA9" w:rsidRDefault="00B37D54" w:rsidP="00B37D54">
      <w:pPr>
        <w:autoSpaceDE w:val="0"/>
        <w:autoSpaceDN w:val="0"/>
        <w:adjustRightInd w:val="0"/>
        <w:spacing w:after="0" w:line="240" w:lineRule="auto"/>
        <w:rPr>
          <w:color w:val="000000" w:themeColor="text1"/>
          <w:lang w:eastAsia="en-GB"/>
        </w:rPr>
      </w:pPr>
    </w:p>
    <w:p w14:paraId="3CA59D14" w14:textId="77777777" w:rsidR="00B37D54" w:rsidRPr="00D14BA9" w:rsidRDefault="00B37D54" w:rsidP="00B37D54">
      <w:pPr>
        <w:autoSpaceDE w:val="0"/>
        <w:autoSpaceDN w:val="0"/>
        <w:adjustRightInd w:val="0"/>
        <w:spacing w:after="0" w:line="240" w:lineRule="auto"/>
        <w:rPr>
          <w:b/>
          <w:color w:val="000000" w:themeColor="text1"/>
          <w:lang w:eastAsia="en-GB"/>
        </w:rPr>
      </w:pPr>
      <w:r w:rsidRPr="00D14BA9">
        <w:rPr>
          <w:b/>
          <w:color w:val="000000" w:themeColor="text1"/>
          <w:lang w:eastAsia="en-GB"/>
        </w:rPr>
        <w:t>5.  Commercially Sensitive Information Schedule</w:t>
      </w:r>
    </w:p>
    <w:p w14:paraId="3887E3D4" w14:textId="77777777" w:rsidR="00B37D54" w:rsidRPr="00D14BA9" w:rsidRDefault="00B37D54" w:rsidP="00B37D54">
      <w:pPr>
        <w:autoSpaceDE w:val="0"/>
        <w:autoSpaceDN w:val="0"/>
        <w:adjustRightInd w:val="0"/>
        <w:spacing w:after="0" w:line="240" w:lineRule="auto"/>
        <w:rPr>
          <w:color w:val="000000" w:themeColor="text1"/>
          <w:lang w:eastAsia="en-GB"/>
        </w:rPr>
      </w:pPr>
    </w:p>
    <w:p w14:paraId="503C1481" w14:textId="77777777" w:rsidR="00B37D54" w:rsidRPr="00D14BA9" w:rsidRDefault="00B37D54" w:rsidP="00B37D54">
      <w:pPr>
        <w:tabs>
          <w:tab w:val="left" w:pos="567"/>
        </w:tabs>
        <w:autoSpaceDE w:val="0"/>
        <w:autoSpaceDN w:val="0"/>
        <w:adjustRightInd w:val="0"/>
        <w:spacing w:after="0" w:line="240" w:lineRule="auto"/>
        <w:rPr>
          <w:color w:val="000000" w:themeColor="text1"/>
          <w:lang w:eastAsia="en-GB"/>
        </w:rPr>
      </w:pPr>
      <w:r w:rsidRPr="00D14BA9">
        <w:rPr>
          <w:color w:val="000000" w:themeColor="text1"/>
          <w:lang w:eastAsia="en-GB"/>
        </w:rPr>
        <w:t>5.1</w:t>
      </w:r>
      <w:r w:rsidRPr="00D14BA9">
        <w:rPr>
          <w:color w:val="000000" w:themeColor="text1"/>
          <w:lang w:eastAsia="en-GB"/>
        </w:rPr>
        <w:tab/>
        <w:t xml:space="preserve">The </w:t>
      </w:r>
      <w:r>
        <w:rPr>
          <w:color w:val="000000" w:themeColor="text1"/>
          <w:lang w:eastAsia="en-GB"/>
        </w:rPr>
        <w:t>Contracting Authority</w:t>
      </w:r>
      <w:r w:rsidRPr="00D14BA9">
        <w:rPr>
          <w:color w:val="000000" w:themeColor="text1"/>
          <w:lang w:eastAsia="en-GB"/>
        </w:rPr>
        <w:t xml:space="preserve"> acknowledges that the Contractor has requested that the following information be treated as Commercially Sensitive Information</w:t>
      </w:r>
    </w:p>
    <w:p w14:paraId="2BEB868F" w14:textId="77777777" w:rsidR="00B37D54" w:rsidRPr="00D14BA9" w:rsidRDefault="00B37D54" w:rsidP="00B37D54">
      <w:pPr>
        <w:tabs>
          <w:tab w:val="left" w:pos="567"/>
        </w:tabs>
        <w:autoSpaceDE w:val="0"/>
        <w:autoSpaceDN w:val="0"/>
        <w:adjustRightInd w:val="0"/>
        <w:spacing w:after="0" w:line="240" w:lineRule="auto"/>
        <w:rPr>
          <w:color w:val="000000" w:themeColor="text1"/>
          <w:lang w:eastAsia="en-GB"/>
        </w:rPr>
      </w:pPr>
    </w:p>
    <w:p w14:paraId="0595F2CC" w14:textId="77777777" w:rsidR="00B37D54" w:rsidRPr="00D14BA9" w:rsidRDefault="00B37D54" w:rsidP="00B37D54">
      <w:pPr>
        <w:tabs>
          <w:tab w:val="left" w:pos="567"/>
        </w:tabs>
        <w:autoSpaceDE w:val="0"/>
        <w:autoSpaceDN w:val="0"/>
        <w:adjustRightInd w:val="0"/>
        <w:spacing w:after="0" w:line="240" w:lineRule="auto"/>
        <w:rPr>
          <w:b/>
          <w:i/>
          <w:color w:val="000000" w:themeColor="text1"/>
          <w:lang w:eastAsia="en-GB"/>
        </w:rPr>
      </w:pPr>
      <w:r w:rsidRPr="00D14BA9">
        <w:rPr>
          <w:b/>
          <w:i/>
          <w:color w:val="000000" w:themeColor="text1"/>
          <w:highlight w:val="yellow"/>
          <w:lang w:eastAsia="en-GB"/>
        </w:rPr>
        <w:t>Insert information supplied by the Contractor within their tender response</w:t>
      </w:r>
    </w:p>
    <w:p w14:paraId="64901D3A" w14:textId="77777777" w:rsidR="00B37D54" w:rsidRPr="00D14BA9" w:rsidRDefault="00B37D54" w:rsidP="00B37D54">
      <w:pPr>
        <w:tabs>
          <w:tab w:val="left" w:pos="567"/>
        </w:tabs>
        <w:autoSpaceDE w:val="0"/>
        <w:autoSpaceDN w:val="0"/>
        <w:adjustRightInd w:val="0"/>
        <w:spacing w:after="0" w:line="240" w:lineRule="auto"/>
        <w:rPr>
          <w:color w:val="000000" w:themeColor="text1"/>
          <w:lang w:eastAsia="en-GB"/>
        </w:rPr>
      </w:pPr>
    </w:p>
    <w:p w14:paraId="07BE1EDA" w14:textId="77777777" w:rsidR="00B37D54" w:rsidRPr="007C6B51" w:rsidRDefault="00B37D54" w:rsidP="00B37D54">
      <w:pPr>
        <w:numPr>
          <w:ilvl w:val="0"/>
          <w:numId w:val="25"/>
        </w:numPr>
        <w:tabs>
          <w:tab w:val="left" w:pos="567"/>
        </w:tabs>
        <w:autoSpaceDE w:val="0"/>
        <w:autoSpaceDN w:val="0"/>
        <w:adjustRightInd w:val="0"/>
        <w:spacing w:after="0" w:line="240" w:lineRule="auto"/>
        <w:rPr>
          <w:color w:val="000000" w:themeColor="text1"/>
          <w:szCs w:val="24"/>
          <w:u w:val="single"/>
          <w:lang w:eastAsia="en-GB"/>
        </w:rPr>
      </w:pPr>
      <w:r w:rsidRPr="007C6B51">
        <w:rPr>
          <w:color w:val="000000" w:themeColor="text1"/>
          <w:szCs w:val="24"/>
          <w:u w:val="single"/>
          <w:lang w:eastAsia="en-GB"/>
        </w:rPr>
        <w:t>Subject:</w:t>
      </w:r>
    </w:p>
    <w:p w14:paraId="23B25070" w14:textId="77777777" w:rsidR="00B37D54" w:rsidRPr="007C6B51" w:rsidRDefault="00B37D54" w:rsidP="00B37D54">
      <w:pPr>
        <w:numPr>
          <w:ilvl w:val="1"/>
          <w:numId w:val="25"/>
        </w:numPr>
        <w:tabs>
          <w:tab w:val="left" w:pos="567"/>
        </w:tabs>
        <w:autoSpaceDE w:val="0"/>
        <w:autoSpaceDN w:val="0"/>
        <w:adjustRightInd w:val="0"/>
        <w:spacing w:after="0" w:line="240" w:lineRule="auto"/>
        <w:rPr>
          <w:color w:val="000000" w:themeColor="text1"/>
          <w:szCs w:val="24"/>
          <w:highlight w:val="yellow"/>
          <w:lang w:eastAsia="en-GB"/>
        </w:rPr>
      </w:pPr>
      <w:r w:rsidRPr="007C6B51">
        <w:rPr>
          <w:color w:val="000000" w:themeColor="text1"/>
          <w:szCs w:val="24"/>
          <w:highlight w:val="yellow"/>
          <w:lang w:eastAsia="en-GB"/>
        </w:rPr>
        <w:t>Insert from tender response</w:t>
      </w:r>
    </w:p>
    <w:p w14:paraId="0AC497DB" w14:textId="77777777" w:rsidR="00B37D54" w:rsidRPr="007C6B51" w:rsidRDefault="00B37D54" w:rsidP="00B37D54">
      <w:pPr>
        <w:tabs>
          <w:tab w:val="left" w:pos="567"/>
        </w:tabs>
        <w:autoSpaceDE w:val="0"/>
        <w:autoSpaceDN w:val="0"/>
        <w:adjustRightInd w:val="0"/>
        <w:ind w:left="720"/>
        <w:rPr>
          <w:color w:val="000000" w:themeColor="text1"/>
          <w:szCs w:val="24"/>
          <w:lang w:eastAsia="en-GB"/>
        </w:rPr>
      </w:pPr>
    </w:p>
    <w:p w14:paraId="330264C2" w14:textId="77777777" w:rsidR="00B37D54" w:rsidRPr="007C6B51" w:rsidRDefault="00B37D54" w:rsidP="00B37D54">
      <w:pPr>
        <w:numPr>
          <w:ilvl w:val="0"/>
          <w:numId w:val="25"/>
        </w:numPr>
        <w:tabs>
          <w:tab w:val="left" w:pos="567"/>
        </w:tabs>
        <w:autoSpaceDE w:val="0"/>
        <w:autoSpaceDN w:val="0"/>
        <w:adjustRightInd w:val="0"/>
        <w:spacing w:after="0" w:line="240" w:lineRule="auto"/>
        <w:rPr>
          <w:color w:val="000000" w:themeColor="text1"/>
          <w:szCs w:val="24"/>
          <w:u w:val="single"/>
          <w:lang w:eastAsia="en-GB"/>
        </w:rPr>
      </w:pPr>
      <w:r w:rsidRPr="007C6B51">
        <w:rPr>
          <w:color w:val="000000" w:themeColor="text1"/>
          <w:szCs w:val="24"/>
          <w:u w:val="single"/>
          <w:lang w:eastAsia="en-GB"/>
        </w:rPr>
        <w:t xml:space="preserve">Explanation of harm if disclosed: </w:t>
      </w:r>
    </w:p>
    <w:p w14:paraId="7DE022CA" w14:textId="77777777" w:rsidR="00B37D54" w:rsidRPr="007C6B51" w:rsidRDefault="00B37D54" w:rsidP="00B37D54">
      <w:pPr>
        <w:numPr>
          <w:ilvl w:val="1"/>
          <w:numId w:val="25"/>
        </w:numPr>
        <w:tabs>
          <w:tab w:val="left" w:pos="567"/>
        </w:tabs>
        <w:autoSpaceDE w:val="0"/>
        <w:autoSpaceDN w:val="0"/>
        <w:adjustRightInd w:val="0"/>
        <w:spacing w:after="0" w:line="240" w:lineRule="auto"/>
        <w:rPr>
          <w:color w:val="000000" w:themeColor="text1"/>
          <w:szCs w:val="24"/>
          <w:lang w:eastAsia="en-GB"/>
        </w:rPr>
      </w:pPr>
      <w:r w:rsidRPr="007C6B51">
        <w:rPr>
          <w:color w:val="000000" w:themeColor="text1"/>
          <w:szCs w:val="24"/>
          <w:highlight w:val="yellow"/>
          <w:lang w:eastAsia="en-GB"/>
        </w:rPr>
        <w:t>Insert from tender response</w:t>
      </w:r>
    </w:p>
    <w:p w14:paraId="1AA3A80E" w14:textId="77777777" w:rsidR="00B37D54" w:rsidRPr="007C6B51" w:rsidRDefault="00B37D54" w:rsidP="00B37D54">
      <w:pPr>
        <w:tabs>
          <w:tab w:val="left" w:pos="567"/>
        </w:tabs>
        <w:autoSpaceDE w:val="0"/>
        <w:autoSpaceDN w:val="0"/>
        <w:adjustRightInd w:val="0"/>
        <w:ind w:left="1440"/>
        <w:rPr>
          <w:color w:val="000000" w:themeColor="text1"/>
          <w:szCs w:val="24"/>
          <w:lang w:eastAsia="en-GB"/>
        </w:rPr>
      </w:pPr>
    </w:p>
    <w:p w14:paraId="1372E08E" w14:textId="77777777" w:rsidR="00B37D54" w:rsidRPr="007C6B51" w:rsidRDefault="00B37D54" w:rsidP="00B37D54">
      <w:pPr>
        <w:numPr>
          <w:ilvl w:val="0"/>
          <w:numId w:val="25"/>
        </w:numPr>
        <w:tabs>
          <w:tab w:val="left" w:pos="567"/>
        </w:tabs>
        <w:autoSpaceDE w:val="0"/>
        <w:autoSpaceDN w:val="0"/>
        <w:adjustRightInd w:val="0"/>
        <w:spacing w:after="0" w:line="240" w:lineRule="auto"/>
        <w:rPr>
          <w:color w:val="000000" w:themeColor="text1"/>
          <w:szCs w:val="24"/>
          <w:u w:val="single"/>
          <w:lang w:eastAsia="en-GB"/>
        </w:rPr>
      </w:pPr>
      <w:r w:rsidRPr="007C6B51">
        <w:rPr>
          <w:color w:val="000000" w:themeColor="text1"/>
          <w:szCs w:val="24"/>
          <w:u w:val="single"/>
          <w:lang w:eastAsia="en-GB"/>
        </w:rPr>
        <w:t>Period of time applicable to any sensitivity:</w:t>
      </w:r>
    </w:p>
    <w:p w14:paraId="391D554B" w14:textId="77777777" w:rsidR="00B37D54" w:rsidRPr="00072FE2" w:rsidRDefault="00B37D54" w:rsidP="00B37D54">
      <w:pPr>
        <w:numPr>
          <w:ilvl w:val="0"/>
          <w:numId w:val="25"/>
        </w:numPr>
        <w:tabs>
          <w:tab w:val="left" w:pos="567"/>
        </w:tabs>
        <w:autoSpaceDE w:val="0"/>
        <w:autoSpaceDN w:val="0"/>
        <w:adjustRightInd w:val="0"/>
        <w:spacing w:after="0" w:line="240" w:lineRule="auto"/>
      </w:pPr>
      <w:r w:rsidRPr="007C6B51">
        <w:rPr>
          <w:color w:val="000000" w:themeColor="text1"/>
          <w:szCs w:val="24"/>
          <w:lang w:eastAsia="en-GB"/>
        </w:rPr>
        <w:t xml:space="preserve"> </w:t>
      </w:r>
      <w:r w:rsidRPr="007C6B51">
        <w:rPr>
          <w:color w:val="000000" w:themeColor="text1"/>
          <w:szCs w:val="24"/>
          <w:highlight w:val="yellow"/>
          <w:lang w:eastAsia="en-GB"/>
        </w:rPr>
        <w:t>Insert from tender response</w:t>
      </w:r>
      <w:r w:rsidRPr="00764EDD">
        <w:rPr>
          <w:color w:val="000000" w:themeColor="text1"/>
          <w:highlight w:val="yellow"/>
          <w:u w:val="single"/>
          <w:lang w:eastAsia="en-GB"/>
        </w:rPr>
        <w:t xml:space="preserve"> </w:t>
      </w:r>
    </w:p>
    <w:p w14:paraId="355DF072" w14:textId="77777777" w:rsidR="00B37D54" w:rsidRPr="00764EDD" w:rsidRDefault="00B37D54" w:rsidP="00B37D54">
      <w:pPr>
        <w:tabs>
          <w:tab w:val="left" w:pos="567"/>
        </w:tabs>
        <w:autoSpaceDE w:val="0"/>
        <w:autoSpaceDN w:val="0"/>
        <w:adjustRightInd w:val="0"/>
        <w:spacing w:after="0" w:line="240" w:lineRule="auto"/>
        <w:ind w:left="720"/>
      </w:pPr>
    </w:p>
    <w:p w14:paraId="6FDE02DA" w14:textId="77777777" w:rsidR="00B37D54" w:rsidRDefault="00B37D54" w:rsidP="00B37D54">
      <w:pPr>
        <w:rPr>
          <w:b/>
          <w:sz w:val="24"/>
          <w:szCs w:val="24"/>
        </w:rPr>
      </w:pPr>
      <w:r>
        <w:rPr>
          <w:b/>
          <w:sz w:val="24"/>
          <w:szCs w:val="24"/>
        </w:rPr>
        <w:br w:type="page"/>
      </w:r>
    </w:p>
    <w:p w14:paraId="7DF2767F" w14:textId="77777777" w:rsidR="003F7046" w:rsidRPr="00823AB9" w:rsidRDefault="00764EDD" w:rsidP="003F7046">
      <w:pPr>
        <w:jc w:val="center"/>
        <w:rPr>
          <w:b/>
          <w:sz w:val="24"/>
          <w:szCs w:val="24"/>
        </w:rPr>
      </w:pPr>
      <w:r>
        <w:rPr>
          <w:b/>
          <w:sz w:val="24"/>
          <w:szCs w:val="24"/>
        </w:rPr>
        <w:lastRenderedPageBreak/>
        <w:t>O</w:t>
      </w:r>
      <w:r w:rsidR="003F7046">
        <w:rPr>
          <w:b/>
          <w:sz w:val="24"/>
          <w:szCs w:val="24"/>
        </w:rPr>
        <w:t>RDER FORM</w:t>
      </w:r>
    </w:p>
    <w:p w14:paraId="7DF27680" w14:textId="4C86C1A8" w:rsidR="003F7046" w:rsidRPr="004F57B3" w:rsidRDefault="003F7046" w:rsidP="004F57B3">
      <w:pPr>
        <w:pStyle w:val="Heading3"/>
        <w:jc w:val="center"/>
        <w:rPr>
          <w:rFonts w:ascii="Arial" w:hAnsi="Arial" w:cs="Arial"/>
        </w:rPr>
      </w:pPr>
      <w:bookmarkStart w:id="67" w:name="_Toc458066538"/>
      <w:bookmarkStart w:id="68" w:name="_Toc81298547"/>
      <w:r w:rsidRPr="004F57B3">
        <w:rPr>
          <w:rFonts w:ascii="Arial" w:hAnsi="Arial" w:cs="Arial"/>
        </w:rPr>
        <w:t xml:space="preserve">Appendix </w:t>
      </w:r>
      <w:r w:rsidR="004C33AA">
        <w:rPr>
          <w:rFonts w:ascii="Arial" w:hAnsi="Arial" w:cs="Arial"/>
        </w:rPr>
        <w:t>4</w:t>
      </w:r>
      <w:r w:rsidRPr="004F57B3">
        <w:rPr>
          <w:rFonts w:ascii="Arial" w:hAnsi="Arial" w:cs="Arial"/>
        </w:rPr>
        <w:t xml:space="preserve"> – Goods and Services</w:t>
      </w:r>
      <w:bookmarkEnd w:id="67"/>
      <w:bookmarkEnd w:id="68"/>
    </w:p>
    <w:p w14:paraId="7DF27681" w14:textId="77777777" w:rsidR="003F7046" w:rsidRDefault="003F7046" w:rsidP="003F7046">
      <w:pPr>
        <w:spacing w:after="0" w:line="240" w:lineRule="auto"/>
      </w:pPr>
    </w:p>
    <w:p w14:paraId="7DF27682" w14:textId="77777777" w:rsidR="003F7046" w:rsidRDefault="003F7046" w:rsidP="003F7046">
      <w:pPr>
        <w:spacing w:after="0" w:line="240" w:lineRule="auto"/>
        <w:jc w:val="both"/>
      </w:pPr>
      <w:r>
        <w:t xml:space="preserve">The Goods and/or Services captured within this Schedule </w:t>
      </w:r>
      <w:r w:rsidRPr="002155B2">
        <w:rPr>
          <w:u w:val="single"/>
        </w:rPr>
        <w:t>are in addition</w:t>
      </w:r>
      <w:r>
        <w:t xml:space="preserve"> to the requirements set-out within </w:t>
      </w:r>
      <w:r w:rsidR="00093349">
        <w:t xml:space="preserve">Schedule </w:t>
      </w:r>
      <w:r w:rsidR="00191092">
        <w:t>2</w:t>
      </w:r>
      <w:r w:rsidR="00093349">
        <w:t xml:space="preserve"> of </w:t>
      </w:r>
      <w:r>
        <w:t>the Framework Agreement</w:t>
      </w:r>
      <w:r w:rsidR="00093349">
        <w:t>, which shall be incorporated in and be deemed to be part of the Contract.</w:t>
      </w:r>
    </w:p>
    <w:p w14:paraId="7DF27683" w14:textId="77777777" w:rsidR="003F7046" w:rsidRDefault="003F7046" w:rsidP="003F7046">
      <w:pPr>
        <w:spacing w:after="0" w:line="240" w:lineRule="auto"/>
        <w:jc w:val="both"/>
      </w:pPr>
    </w:p>
    <w:p w14:paraId="7DF27684" w14:textId="77777777" w:rsidR="003F7046" w:rsidRDefault="003F7046" w:rsidP="003F7046">
      <w:pPr>
        <w:spacing w:after="0" w:line="240" w:lineRule="auto"/>
        <w:jc w:val="both"/>
      </w:pPr>
      <w:r>
        <w:t xml:space="preserve">Should there be a conflict between the requirements within the Framework Agreement and those contained within this </w:t>
      </w:r>
      <w:r w:rsidR="00093349">
        <w:t>Order Form</w:t>
      </w:r>
      <w:r>
        <w:t xml:space="preserve">, then the requirements of the </w:t>
      </w:r>
      <w:r w:rsidR="00093349">
        <w:t>Order Form</w:t>
      </w:r>
      <w:r>
        <w:t xml:space="preserve"> shall prevail.</w:t>
      </w:r>
    </w:p>
    <w:p w14:paraId="7DF27685" w14:textId="77777777" w:rsidR="003F7046" w:rsidRDefault="003F7046" w:rsidP="003F7046">
      <w:pPr>
        <w:spacing w:after="0" w:line="240" w:lineRule="auto"/>
        <w:jc w:val="both"/>
      </w:pPr>
    </w:p>
    <w:p w14:paraId="7DF27686" w14:textId="77777777" w:rsidR="003F7046" w:rsidRPr="002155B2" w:rsidRDefault="003F7046" w:rsidP="003F7046">
      <w:pPr>
        <w:spacing w:after="0" w:line="240" w:lineRule="auto"/>
        <w:jc w:val="both"/>
        <w:rPr>
          <w:b/>
        </w:rPr>
      </w:pPr>
      <w:r w:rsidRPr="002155B2">
        <w:rPr>
          <w:b/>
        </w:rPr>
        <w:t xml:space="preserve">Contracting Authority </w:t>
      </w:r>
      <w:r w:rsidRPr="00E957F0">
        <w:rPr>
          <w:b/>
        </w:rPr>
        <w:t>requirements for Goods and/or Services:</w:t>
      </w:r>
    </w:p>
    <w:p w14:paraId="7DF27687" w14:textId="38F84B77" w:rsidR="003F7046" w:rsidRDefault="003F7046" w:rsidP="003F7046">
      <w:pPr>
        <w:spacing w:after="0" w:line="240" w:lineRule="auto"/>
        <w:rPr>
          <w:highlight w:val="yellow"/>
          <w:u w:val="single"/>
        </w:rPr>
      </w:pPr>
    </w:p>
    <w:p w14:paraId="2873ED9F" w14:textId="35DCC83E" w:rsidR="00DF46EA" w:rsidRPr="00DF46EA" w:rsidRDefault="00DF46EA" w:rsidP="003F7046">
      <w:pPr>
        <w:spacing w:after="0" w:line="240" w:lineRule="auto"/>
      </w:pPr>
      <w:r w:rsidRPr="00DF46EA">
        <w:t xml:space="preserve">Please refer to the Invitation to Tender document and associated appendices. The contractor’s response is also relevant. </w:t>
      </w:r>
    </w:p>
    <w:p w14:paraId="7DF27688" w14:textId="77777777" w:rsidR="003F7046" w:rsidRDefault="003F7046" w:rsidP="003F7046">
      <w:pPr>
        <w:spacing w:after="0" w:line="240" w:lineRule="auto"/>
        <w:rPr>
          <w:highlight w:val="yellow"/>
          <w:u w:val="single"/>
        </w:rPr>
      </w:pPr>
    </w:p>
    <w:p w14:paraId="7DF27690" w14:textId="71FAB548" w:rsidR="003F7046" w:rsidRPr="00093349" w:rsidRDefault="003F7046" w:rsidP="003F7046">
      <w:pPr>
        <w:spacing w:after="0" w:line="240" w:lineRule="auto"/>
        <w:rPr>
          <w:highlight w:val="yellow"/>
          <w:u w:val="single"/>
        </w:rPr>
      </w:pPr>
    </w:p>
    <w:p w14:paraId="7DF27691" w14:textId="77777777" w:rsidR="003F7046" w:rsidRDefault="003F7046" w:rsidP="003F7046">
      <w:pPr>
        <w:spacing w:after="0" w:line="240" w:lineRule="auto"/>
        <w:rPr>
          <w:u w:val="single"/>
        </w:rPr>
      </w:pPr>
    </w:p>
    <w:p w14:paraId="7DF27692" w14:textId="77777777" w:rsidR="003F7046" w:rsidRDefault="003F7046" w:rsidP="003F7046">
      <w:pPr>
        <w:spacing w:after="0" w:line="240" w:lineRule="auto"/>
        <w:rPr>
          <w:u w:val="single"/>
        </w:rPr>
      </w:pPr>
    </w:p>
    <w:p w14:paraId="7DF27693" w14:textId="77777777" w:rsidR="003F7046" w:rsidRDefault="003F7046" w:rsidP="003F7046">
      <w:pPr>
        <w:spacing w:after="0" w:line="240" w:lineRule="auto"/>
        <w:rPr>
          <w:rFonts w:eastAsia="Times New Roman"/>
          <w:b/>
          <w:bCs/>
          <w:sz w:val="24"/>
          <w:szCs w:val="24"/>
          <w:u w:val="single"/>
        </w:rPr>
      </w:pPr>
      <w:r>
        <w:rPr>
          <w:u w:val="single"/>
        </w:rPr>
        <w:br w:type="page"/>
      </w:r>
    </w:p>
    <w:p w14:paraId="7DF27694" w14:textId="77777777" w:rsidR="003F7046" w:rsidRPr="00823AB9" w:rsidRDefault="003F7046" w:rsidP="003F7046">
      <w:pPr>
        <w:jc w:val="center"/>
        <w:rPr>
          <w:b/>
          <w:sz w:val="24"/>
          <w:szCs w:val="24"/>
        </w:rPr>
      </w:pPr>
      <w:r>
        <w:rPr>
          <w:b/>
          <w:sz w:val="24"/>
          <w:szCs w:val="24"/>
        </w:rPr>
        <w:lastRenderedPageBreak/>
        <w:t>ORDER FORM</w:t>
      </w:r>
    </w:p>
    <w:p w14:paraId="7DF27695" w14:textId="2E8EAF4A" w:rsidR="003F7046" w:rsidRPr="004F57B3" w:rsidRDefault="003F7046" w:rsidP="004F57B3">
      <w:pPr>
        <w:pStyle w:val="Heading3"/>
        <w:jc w:val="center"/>
        <w:rPr>
          <w:rFonts w:ascii="Arial" w:hAnsi="Arial" w:cs="Arial"/>
        </w:rPr>
      </w:pPr>
      <w:bookmarkStart w:id="69" w:name="_Toc458066539"/>
      <w:bookmarkStart w:id="70" w:name="_Toc81298548"/>
      <w:r w:rsidRPr="004F57B3">
        <w:rPr>
          <w:rFonts w:ascii="Arial" w:hAnsi="Arial" w:cs="Arial"/>
        </w:rPr>
        <w:t xml:space="preserve">Appendix </w:t>
      </w:r>
      <w:r w:rsidR="004C33AA">
        <w:rPr>
          <w:rFonts w:ascii="Arial" w:hAnsi="Arial" w:cs="Arial"/>
        </w:rPr>
        <w:t>5</w:t>
      </w:r>
      <w:r w:rsidRPr="004F57B3">
        <w:rPr>
          <w:rFonts w:ascii="Arial" w:hAnsi="Arial" w:cs="Arial"/>
        </w:rPr>
        <w:t xml:space="preserve"> – Tender </w:t>
      </w:r>
      <w:r w:rsidR="001D79E9" w:rsidRPr="004F57B3">
        <w:rPr>
          <w:rFonts w:ascii="Arial" w:hAnsi="Arial" w:cs="Arial"/>
        </w:rPr>
        <w:t xml:space="preserve">and Tender </w:t>
      </w:r>
      <w:r w:rsidRPr="004F57B3">
        <w:rPr>
          <w:rFonts w:ascii="Arial" w:hAnsi="Arial" w:cs="Arial"/>
        </w:rPr>
        <w:t>Clarifications</w:t>
      </w:r>
      <w:bookmarkEnd w:id="69"/>
      <w:bookmarkEnd w:id="70"/>
    </w:p>
    <w:p w14:paraId="7DF27696" w14:textId="77777777" w:rsidR="001D79E9" w:rsidRDefault="001D79E9" w:rsidP="001D79E9">
      <w:pPr>
        <w:spacing w:after="0" w:line="240" w:lineRule="auto"/>
        <w:jc w:val="both"/>
        <w:rPr>
          <w:rFonts w:eastAsia="Times New Roman"/>
          <w:b/>
          <w:bCs/>
          <w:sz w:val="24"/>
          <w:szCs w:val="24"/>
        </w:rPr>
      </w:pPr>
    </w:p>
    <w:p w14:paraId="7DF27697" w14:textId="77777777" w:rsidR="003F7046" w:rsidRPr="001D79E9" w:rsidRDefault="00880C9D" w:rsidP="001D79E9">
      <w:pPr>
        <w:spacing w:after="0" w:line="240" w:lineRule="auto"/>
        <w:jc w:val="both"/>
        <w:rPr>
          <w:b/>
        </w:rPr>
      </w:pPr>
      <w:r w:rsidRPr="001D79E9">
        <w:rPr>
          <w:b/>
        </w:rPr>
        <w:t>The Contractor’s Tender</w:t>
      </w:r>
      <w:r w:rsidR="001D79E9">
        <w:rPr>
          <w:b/>
        </w:rPr>
        <w:t>, together with the Tender Clarifications,</w:t>
      </w:r>
      <w:r w:rsidRPr="001D79E9">
        <w:rPr>
          <w:b/>
        </w:rPr>
        <w:t xml:space="preserve"> shall be incorporated in</w:t>
      </w:r>
      <w:r w:rsidR="007D1BDC">
        <w:rPr>
          <w:b/>
        </w:rPr>
        <w:t xml:space="preserve"> and deemed to be part of</w:t>
      </w:r>
      <w:r w:rsidRPr="001D79E9">
        <w:rPr>
          <w:b/>
        </w:rPr>
        <w:t xml:space="preserve"> the Contract.</w:t>
      </w:r>
    </w:p>
    <w:p w14:paraId="7DF27698" w14:textId="77777777" w:rsidR="003F7046" w:rsidRDefault="003F7046" w:rsidP="003F7046">
      <w:pPr>
        <w:spacing w:after="0" w:line="240" w:lineRule="auto"/>
        <w:jc w:val="both"/>
      </w:pPr>
    </w:p>
    <w:p w14:paraId="7DF27699" w14:textId="77777777" w:rsidR="003F7046" w:rsidRDefault="007D1BDC" w:rsidP="003F7046">
      <w:pPr>
        <w:spacing w:after="0" w:line="240" w:lineRule="auto"/>
        <w:jc w:val="both"/>
        <w:rPr>
          <w:u w:val="single"/>
        </w:rPr>
      </w:pPr>
      <w:r w:rsidRPr="007D1BDC">
        <w:rPr>
          <w:highlight w:val="yellow"/>
        </w:rPr>
        <w:t>[</w:t>
      </w:r>
      <w:r w:rsidR="003F7046" w:rsidRPr="007D1BDC">
        <w:rPr>
          <w:highlight w:val="yellow"/>
          <w:u w:val="single"/>
        </w:rPr>
        <w:t xml:space="preserve">Contracting Authority to insert </w:t>
      </w:r>
      <w:r w:rsidRPr="007D1BDC">
        <w:rPr>
          <w:highlight w:val="yellow"/>
          <w:u w:val="single"/>
        </w:rPr>
        <w:t xml:space="preserve">(i) Contractor’s Tender and (ii) </w:t>
      </w:r>
      <w:r w:rsidR="003F7046" w:rsidRPr="007D1BDC">
        <w:rPr>
          <w:highlight w:val="yellow"/>
          <w:u w:val="single"/>
        </w:rPr>
        <w:t xml:space="preserve">the log of clarifications relevant to the Contractors </w:t>
      </w:r>
      <w:r w:rsidRPr="007D1BDC">
        <w:rPr>
          <w:highlight w:val="yellow"/>
          <w:u w:val="single"/>
        </w:rPr>
        <w:t>Tender</w:t>
      </w:r>
      <w:r>
        <w:rPr>
          <w:u w:val="single"/>
        </w:rPr>
        <w:t>]</w:t>
      </w:r>
      <w:r w:rsidR="003F7046" w:rsidRPr="002155B2">
        <w:rPr>
          <w:u w:val="single"/>
        </w:rPr>
        <w:t xml:space="preserve"> </w:t>
      </w:r>
    </w:p>
    <w:p w14:paraId="7DF2769A" w14:textId="77777777" w:rsidR="001D79E9" w:rsidRDefault="001D79E9">
      <w:pPr>
        <w:rPr>
          <w:rFonts w:ascii="Verdana" w:hAnsi="Verdana"/>
        </w:rPr>
      </w:pPr>
    </w:p>
    <w:p w14:paraId="7DF2769B" w14:textId="77777777" w:rsidR="001D79E9" w:rsidRDefault="001D79E9" w:rsidP="001D79E9">
      <w:pPr>
        <w:spacing w:after="0" w:line="240" w:lineRule="auto"/>
        <w:jc w:val="both"/>
      </w:pPr>
      <w:r>
        <w:t xml:space="preserve">The clarifications within this appendix </w:t>
      </w:r>
      <w:r w:rsidRPr="0050681A">
        <w:rPr>
          <w:u w:val="single"/>
        </w:rPr>
        <w:t>are in addition</w:t>
      </w:r>
      <w:r>
        <w:t xml:space="preserve"> to those set-out within the Framework Agreement (unless stipulated otherwise by the Contracting Authority).  The clarifications of the Framework Agreement are captured within </w:t>
      </w:r>
      <w:r w:rsidR="004B0282" w:rsidRPr="004B0282">
        <w:t>Schedule 2</w:t>
      </w:r>
      <w:r>
        <w:t xml:space="preserve"> of the Framework Agreement Terms and Conditions.</w:t>
      </w:r>
    </w:p>
    <w:p w14:paraId="7DF2769C" w14:textId="77777777" w:rsidR="001D79E9" w:rsidRDefault="001D79E9" w:rsidP="001D79E9">
      <w:pPr>
        <w:spacing w:after="0" w:line="240" w:lineRule="auto"/>
        <w:jc w:val="both"/>
      </w:pPr>
    </w:p>
    <w:p w14:paraId="7DF2769D" w14:textId="77777777" w:rsidR="001D79E9" w:rsidRDefault="001D79E9" w:rsidP="001D79E9">
      <w:pPr>
        <w:spacing w:after="0" w:line="240" w:lineRule="auto"/>
        <w:jc w:val="both"/>
      </w:pPr>
      <w:r>
        <w:t>Should there be a conflict between the clarifications within the Framework Agreement</w:t>
      </w:r>
      <w:r w:rsidR="007D1BDC">
        <w:t xml:space="preserve"> and those contained within Order Form</w:t>
      </w:r>
      <w:r>
        <w:t xml:space="preserve">, then the clarifications </w:t>
      </w:r>
      <w:r w:rsidR="007D1BDC">
        <w:t>in this Order Form</w:t>
      </w:r>
      <w:r>
        <w:t xml:space="preserve"> shall prevail.</w:t>
      </w:r>
    </w:p>
    <w:p w14:paraId="7DF2769E" w14:textId="77777777" w:rsidR="0081246E" w:rsidRDefault="0081246E">
      <w:pPr>
        <w:rPr>
          <w:rFonts w:ascii="Verdana" w:hAnsi="Verdana"/>
        </w:rPr>
      </w:pPr>
    </w:p>
    <w:p w14:paraId="7DF2769F" w14:textId="77777777" w:rsidR="0081246E" w:rsidRDefault="0081246E" w:rsidP="0081246E">
      <w:pPr>
        <w:spacing w:line="360" w:lineRule="auto"/>
        <w:ind w:left="1134" w:hanging="1134"/>
        <w:jc w:val="center"/>
        <w:rPr>
          <w:b/>
          <w:sz w:val="24"/>
          <w:szCs w:val="24"/>
          <w:u w:val="single"/>
        </w:rPr>
      </w:pPr>
    </w:p>
    <w:p w14:paraId="7DF276A0" w14:textId="77777777" w:rsidR="00DD25DE" w:rsidRDefault="00DD25DE" w:rsidP="0081246E">
      <w:pPr>
        <w:spacing w:line="360" w:lineRule="auto"/>
        <w:ind w:left="1134" w:hanging="1134"/>
        <w:jc w:val="center"/>
        <w:rPr>
          <w:b/>
          <w:sz w:val="24"/>
          <w:szCs w:val="24"/>
          <w:u w:val="single"/>
        </w:rPr>
      </w:pPr>
    </w:p>
    <w:p w14:paraId="7DF276A1" w14:textId="77777777" w:rsidR="00DD25DE" w:rsidRDefault="00DD25DE" w:rsidP="0081246E">
      <w:pPr>
        <w:spacing w:line="360" w:lineRule="auto"/>
        <w:ind w:left="1134" w:hanging="1134"/>
        <w:jc w:val="center"/>
        <w:rPr>
          <w:b/>
          <w:sz w:val="24"/>
          <w:szCs w:val="24"/>
          <w:u w:val="single"/>
        </w:rPr>
      </w:pPr>
    </w:p>
    <w:p w14:paraId="7DF276A2" w14:textId="77777777" w:rsidR="00DD25DE" w:rsidRDefault="00DD25DE" w:rsidP="0081246E">
      <w:pPr>
        <w:spacing w:line="360" w:lineRule="auto"/>
        <w:ind w:left="1134" w:hanging="1134"/>
        <w:jc w:val="center"/>
        <w:rPr>
          <w:b/>
          <w:sz w:val="24"/>
          <w:szCs w:val="24"/>
          <w:u w:val="single"/>
        </w:rPr>
      </w:pPr>
    </w:p>
    <w:p w14:paraId="7DF276A3" w14:textId="77777777" w:rsidR="00DD25DE" w:rsidRDefault="00DD25DE" w:rsidP="0081246E">
      <w:pPr>
        <w:spacing w:line="360" w:lineRule="auto"/>
        <w:ind w:left="1134" w:hanging="1134"/>
        <w:jc w:val="center"/>
        <w:rPr>
          <w:b/>
          <w:sz w:val="24"/>
          <w:szCs w:val="24"/>
          <w:u w:val="single"/>
        </w:rPr>
      </w:pPr>
    </w:p>
    <w:p w14:paraId="7DF276A4" w14:textId="77777777" w:rsidR="00DD25DE" w:rsidRDefault="00DD25DE" w:rsidP="0081246E">
      <w:pPr>
        <w:spacing w:line="360" w:lineRule="auto"/>
        <w:ind w:left="1134" w:hanging="1134"/>
        <w:jc w:val="center"/>
        <w:rPr>
          <w:b/>
          <w:sz w:val="24"/>
          <w:szCs w:val="24"/>
          <w:u w:val="single"/>
        </w:rPr>
      </w:pPr>
    </w:p>
    <w:p w14:paraId="7DF276A5" w14:textId="77777777" w:rsidR="00DD25DE" w:rsidRDefault="00DD25DE" w:rsidP="0081246E">
      <w:pPr>
        <w:spacing w:line="360" w:lineRule="auto"/>
        <w:ind w:left="1134" w:hanging="1134"/>
        <w:jc w:val="center"/>
        <w:rPr>
          <w:b/>
          <w:sz w:val="24"/>
          <w:szCs w:val="24"/>
          <w:u w:val="single"/>
        </w:rPr>
      </w:pPr>
    </w:p>
    <w:p w14:paraId="7DF276A6" w14:textId="77777777" w:rsidR="00DD25DE" w:rsidRDefault="00DD25DE" w:rsidP="0081246E">
      <w:pPr>
        <w:spacing w:line="360" w:lineRule="auto"/>
        <w:ind w:left="1134" w:hanging="1134"/>
        <w:jc w:val="center"/>
        <w:rPr>
          <w:b/>
          <w:sz w:val="24"/>
          <w:szCs w:val="24"/>
          <w:u w:val="single"/>
        </w:rPr>
      </w:pPr>
    </w:p>
    <w:p w14:paraId="7DF276A7" w14:textId="77777777" w:rsidR="00DD25DE" w:rsidRDefault="00DD25DE" w:rsidP="0081246E">
      <w:pPr>
        <w:spacing w:line="360" w:lineRule="auto"/>
        <w:ind w:left="1134" w:hanging="1134"/>
        <w:jc w:val="center"/>
        <w:rPr>
          <w:b/>
          <w:sz w:val="24"/>
          <w:szCs w:val="24"/>
          <w:u w:val="single"/>
        </w:rPr>
      </w:pPr>
    </w:p>
    <w:p w14:paraId="7DF276A8" w14:textId="77777777" w:rsidR="00DD25DE" w:rsidRDefault="00DD25DE" w:rsidP="0081246E">
      <w:pPr>
        <w:spacing w:line="360" w:lineRule="auto"/>
        <w:ind w:left="1134" w:hanging="1134"/>
        <w:jc w:val="center"/>
        <w:rPr>
          <w:b/>
          <w:sz w:val="24"/>
          <w:szCs w:val="24"/>
          <w:u w:val="single"/>
        </w:rPr>
      </w:pPr>
    </w:p>
    <w:p w14:paraId="7DF276A9" w14:textId="77777777" w:rsidR="00DD25DE" w:rsidRDefault="00DD25DE" w:rsidP="0081246E">
      <w:pPr>
        <w:spacing w:line="360" w:lineRule="auto"/>
        <w:ind w:left="1134" w:hanging="1134"/>
        <w:jc w:val="center"/>
        <w:rPr>
          <w:b/>
          <w:sz w:val="24"/>
          <w:szCs w:val="24"/>
          <w:u w:val="single"/>
        </w:rPr>
      </w:pPr>
    </w:p>
    <w:p w14:paraId="7DF276AA" w14:textId="77777777" w:rsidR="00DD25DE" w:rsidRDefault="00DD25DE" w:rsidP="0081246E">
      <w:pPr>
        <w:spacing w:line="360" w:lineRule="auto"/>
        <w:ind w:left="1134" w:hanging="1134"/>
        <w:jc w:val="center"/>
        <w:rPr>
          <w:b/>
          <w:sz w:val="24"/>
          <w:szCs w:val="24"/>
          <w:u w:val="single"/>
        </w:rPr>
      </w:pPr>
    </w:p>
    <w:p w14:paraId="7DF276AB" w14:textId="7656AAEB" w:rsidR="00DD25DE" w:rsidRDefault="00DD25DE" w:rsidP="0081246E">
      <w:pPr>
        <w:spacing w:line="360" w:lineRule="auto"/>
        <w:ind w:left="1134" w:hanging="1134"/>
        <w:jc w:val="center"/>
        <w:rPr>
          <w:b/>
          <w:sz w:val="24"/>
          <w:szCs w:val="24"/>
          <w:u w:val="single"/>
        </w:rPr>
      </w:pPr>
    </w:p>
    <w:p w14:paraId="281D4E9E" w14:textId="77777777" w:rsidR="0023728A" w:rsidRDefault="0023728A" w:rsidP="0081246E">
      <w:pPr>
        <w:spacing w:line="360" w:lineRule="auto"/>
        <w:ind w:left="1134" w:hanging="1134"/>
        <w:jc w:val="center"/>
        <w:rPr>
          <w:b/>
          <w:sz w:val="24"/>
          <w:szCs w:val="24"/>
          <w:u w:val="single"/>
        </w:rPr>
      </w:pPr>
    </w:p>
    <w:p w14:paraId="7DF276AC" w14:textId="77777777" w:rsidR="0081246E" w:rsidRPr="0081246E" w:rsidRDefault="0081246E" w:rsidP="0081246E">
      <w:pPr>
        <w:jc w:val="center"/>
        <w:rPr>
          <w:b/>
          <w:sz w:val="24"/>
          <w:szCs w:val="24"/>
        </w:rPr>
      </w:pPr>
      <w:r>
        <w:rPr>
          <w:b/>
          <w:sz w:val="24"/>
          <w:szCs w:val="24"/>
        </w:rPr>
        <w:lastRenderedPageBreak/>
        <w:t>ORDER FORM</w:t>
      </w:r>
    </w:p>
    <w:p w14:paraId="7DF276AD" w14:textId="72E3CDD9" w:rsidR="0081246E" w:rsidRPr="004F57B3" w:rsidRDefault="0081246E" w:rsidP="004F57B3">
      <w:pPr>
        <w:pStyle w:val="Heading3"/>
        <w:jc w:val="center"/>
        <w:rPr>
          <w:rFonts w:ascii="Arial" w:hAnsi="Arial" w:cs="Arial"/>
        </w:rPr>
      </w:pPr>
      <w:bookmarkStart w:id="71" w:name="_Toc81298549"/>
      <w:r w:rsidRPr="004F57B3">
        <w:rPr>
          <w:rFonts w:ascii="Arial" w:hAnsi="Arial" w:cs="Arial"/>
        </w:rPr>
        <w:t xml:space="preserve">Appendix </w:t>
      </w:r>
      <w:r w:rsidR="004C33AA">
        <w:rPr>
          <w:rFonts w:ascii="Arial" w:hAnsi="Arial" w:cs="Arial"/>
        </w:rPr>
        <w:t>6</w:t>
      </w:r>
      <w:r w:rsidRPr="004F57B3">
        <w:rPr>
          <w:rFonts w:ascii="Arial" w:hAnsi="Arial" w:cs="Arial"/>
        </w:rPr>
        <w:t xml:space="preserve"> – Amended and additional clauses</w:t>
      </w:r>
      <w:bookmarkEnd w:id="71"/>
    </w:p>
    <w:p w14:paraId="7DF276AE" w14:textId="77777777" w:rsidR="0081246E" w:rsidRDefault="0081246E" w:rsidP="0081246E">
      <w:pPr>
        <w:spacing w:after="0" w:line="240" w:lineRule="auto"/>
        <w:rPr>
          <w:sz w:val="24"/>
          <w:szCs w:val="24"/>
        </w:rPr>
      </w:pPr>
    </w:p>
    <w:p w14:paraId="7DF276AF" w14:textId="32E3C5EB" w:rsidR="0081246E" w:rsidRPr="0081246E" w:rsidRDefault="0081246E" w:rsidP="0081246E">
      <w:pPr>
        <w:tabs>
          <w:tab w:val="left" w:pos="851"/>
        </w:tabs>
        <w:rPr>
          <w:b/>
          <w:bCs/>
          <w:iCs/>
        </w:rPr>
      </w:pPr>
      <w:r w:rsidRPr="0081246E">
        <w:rPr>
          <w:rFonts w:eastAsia="Times New Roman" w:cs="Times New Roman"/>
          <w:b/>
          <w:szCs w:val="26"/>
        </w:rPr>
        <w:t>Amendments, Supplements and/or Exclusions</w:t>
      </w:r>
      <w:r w:rsidR="0023728A">
        <w:rPr>
          <w:rFonts w:eastAsia="Times New Roman" w:cs="Times New Roman"/>
          <w:b/>
          <w:szCs w:val="26"/>
        </w:rPr>
        <w:t xml:space="preserve"> – Not used.</w:t>
      </w:r>
    </w:p>
    <w:p w14:paraId="7DF276B3" w14:textId="77777777" w:rsidR="0081246E" w:rsidRPr="005C2D91" w:rsidRDefault="0081246E" w:rsidP="0081246E">
      <w:pPr>
        <w:spacing w:after="0" w:line="240" w:lineRule="auto"/>
      </w:pPr>
    </w:p>
    <w:p w14:paraId="7DF276B4" w14:textId="77777777" w:rsidR="0081246E" w:rsidRPr="005C2D91" w:rsidRDefault="0081246E" w:rsidP="0081246E">
      <w:pPr>
        <w:spacing w:after="0" w:line="240" w:lineRule="auto"/>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2"/>
        <w:gridCol w:w="2677"/>
        <w:gridCol w:w="4378"/>
      </w:tblGrid>
      <w:tr w:rsidR="0081246E" w:rsidRPr="005C2D91" w14:paraId="7DF276B8" w14:textId="77777777" w:rsidTr="00965ED6">
        <w:trPr>
          <w:trHeight w:val="630"/>
        </w:trPr>
        <w:tc>
          <w:tcPr>
            <w:tcW w:w="1004" w:type="dxa"/>
          </w:tcPr>
          <w:p w14:paraId="7DF276B5" w14:textId="77777777" w:rsidR="0081246E" w:rsidRPr="002155B2" w:rsidRDefault="0081246E" w:rsidP="00965ED6">
            <w:pPr>
              <w:rPr>
                <w:b/>
              </w:rPr>
            </w:pPr>
            <w:r w:rsidRPr="002155B2">
              <w:rPr>
                <w:b/>
              </w:rPr>
              <w:t>Clause Ref.</w:t>
            </w:r>
          </w:p>
        </w:tc>
        <w:tc>
          <w:tcPr>
            <w:tcW w:w="2753" w:type="dxa"/>
          </w:tcPr>
          <w:p w14:paraId="7DF276B6" w14:textId="77777777" w:rsidR="0081246E" w:rsidRPr="002155B2" w:rsidRDefault="0081246E" w:rsidP="00965ED6">
            <w:pPr>
              <w:rPr>
                <w:b/>
              </w:rPr>
            </w:pPr>
            <w:r w:rsidRPr="002155B2">
              <w:rPr>
                <w:b/>
              </w:rPr>
              <w:t>Clause Title</w:t>
            </w:r>
          </w:p>
        </w:tc>
        <w:tc>
          <w:tcPr>
            <w:tcW w:w="4526" w:type="dxa"/>
          </w:tcPr>
          <w:p w14:paraId="7DF276B7" w14:textId="77777777" w:rsidR="0081246E" w:rsidRPr="002155B2" w:rsidRDefault="0081246E" w:rsidP="00965ED6">
            <w:pPr>
              <w:rPr>
                <w:b/>
              </w:rPr>
            </w:pPr>
            <w:r w:rsidRPr="002155B2">
              <w:rPr>
                <w:b/>
              </w:rPr>
              <w:t>Details of change</w:t>
            </w:r>
          </w:p>
        </w:tc>
      </w:tr>
      <w:tr w:rsidR="0081246E" w:rsidRPr="005C2D91" w14:paraId="7DF276C0" w14:textId="77777777" w:rsidTr="00965ED6">
        <w:tc>
          <w:tcPr>
            <w:tcW w:w="1004" w:type="dxa"/>
            <w:vAlign w:val="center"/>
          </w:tcPr>
          <w:p w14:paraId="7DF276B9" w14:textId="77777777" w:rsidR="0081246E" w:rsidRPr="002155B2" w:rsidRDefault="0081246E" w:rsidP="00965ED6">
            <w:pPr>
              <w:jc w:val="center"/>
            </w:pPr>
          </w:p>
        </w:tc>
        <w:tc>
          <w:tcPr>
            <w:tcW w:w="2753" w:type="dxa"/>
            <w:vAlign w:val="center"/>
          </w:tcPr>
          <w:p w14:paraId="7DF276BA" w14:textId="77777777" w:rsidR="0081246E" w:rsidRPr="002155B2" w:rsidRDefault="0081246E" w:rsidP="00965ED6"/>
        </w:tc>
        <w:tc>
          <w:tcPr>
            <w:tcW w:w="4526" w:type="dxa"/>
            <w:vAlign w:val="center"/>
          </w:tcPr>
          <w:p w14:paraId="7DF276BF" w14:textId="075DCF14" w:rsidR="0081246E" w:rsidRPr="002155B2" w:rsidRDefault="0081246E" w:rsidP="00AB3FF0"/>
        </w:tc>
      </w:tr>
      <w:tr w:rsidR="0081246E" w:rsidRPr="005C2D91" w14:paraId="7DF276C4" w14:textId="77777777" w:rsidTr="00965ED6">
        <w:tc>
          <w:tcPr>
            <w:tcW w:w="1004" w:type="dxa"/>
            <w:vAlign w:val="center"/>
          </w:tcPr>
          <w:p w14:paraId="7DF276C1" w14:textId="77777777" w:rsidR="0081246E" w:rsidRPr="002155B2" w:rsidRDefault="0081246E" w:rsidP="00965ED6">
            <w:pPr>
              <w:jc w:val="center"/>
            </w:pPr>
          </w:p>
        </w:tc>
        <w:tc>
          <w:tcPr>
            <w:tcW w:w="2753" w:type="dxa"/>
            <w:vAlign w:val="center"/>
          </w:tcPr>
          <w:p w14:paraId="7DF276C2" w14:textId="77777777" w:rsidR="0081246E" w:rsidRPr="002155B2" w:rsidRDefault="0081246E" w:rsidP="00965ED6"/>
        </w:tc>
        <w:tc>
          <w:tcPr>
            <w:tcW w:w="4526" w:type="dxa"/>
            <w:vAlign w:val="center"/>
          </w:tcPr>
          <w:p w14:paraId="7DF276C3" w14:textId="77777777" w:rsidR="0081246E" w:rsidRPr="002155B2" w:rsidRDefault="0081246E" w:rsidP="00965ED6"/>
        </w:tc>
      </w:tr>
      <w:tr w:rsidR="0081246E" w:rsidRPr="005C2D91" w14:paraId="7DF276C8" w14:textId="77777777" w:rsidTr="00965ED6">
        <w:tc>
          <w:tcPr>
            <w:tcW w:w="1004" w:type="dxa"/>
            <w:vAlign w:val="center"/>
          </w:tcPr>
          <w:p w14:paraId="7DF276C5" w14:textId="77777777" w:rsidR="0081246E" w:rsidRPr="002155B2" w:rsidRDefault="0081246E" w:rsidP="00965ED6">
            <w:pPr>
              <w:jc w:val="center"/>
            </w:pPr>
          </w:p>
        </w:tc>
        <w:tc>
          <w:tcPr>
            <w:tcW w:w="2753" w:type="dxa"/>
            <w:vAlign w:val="center"/>
          </w:tcPr>
          <w:p w14:paraId="7DF276C6" w14:textId="77777777" w:rsidR="0081246E" w:rsidRPr="002155B2" w:rsidRDefault="0081246E" w:rsidP="00965ED6"/>
        </w:tc>
        <w:tc>
          <w:tcPr>
            <w:tcW w:w="4526" w:type="dxa"/>
            <w:vAlign w:val="center"/>
          </w:tcPr>
          <w:p w14:paraId="7DF276C7" w14:textId="77777777" w:rsidR="0081246E" w:rsidRPr="002155B2" w:rsidRDefault="0081246E" w:rsidP="00965ED6"/>
        </w:tc>
      </w:tr>
      <w:tr w:rsidR="0081246E" w:rsidRPr="005C2D91" w14:paraId="7DF276CC" w14:textId="77777777" w:rsidTr="00965ED6">
        <w:tc>
          <w:tcPr>
            <w:tcW w:w="1004" w:type="dxa"/>
            <w:vAlign w:val="center"/>
          </w:tcPr>
          <w:p w14:paraId="7DF276C9" w14:textId="77777777" w:rsidR="0081246E" w:rsidRPr="002155B2" w:rsidRDefault="0081246E" w:rsidP="00965ED6">
            <w:pPr>
              <w:jc w:val="center"/>
            </w:pPr>
          </w:p>
        </w:tc>
        <w:tc>
          <w:tcPr>
            <w:tcW w:w="2753" w:type="dxa"/>
            <w:vAlign w:val="center"/>
          </w:tcPr>
          <w:p w14:paraId="7DF276CA" w14:textId="77777777" w:rsidR="0081246E" w:rsidRPr="002155B2" w:rsidRDefault="0081246E" w:rsidP="00965ED6"/>
        </w:tc>
        <w:tc>
          <w:tcPr>
            <w:tcW w:w="4526" w:type="dxa"/>
            <w:vAlign w:val="center"/>
          </w:tcPr>
          <w:p w14:paraId="7DF276CB" w14:textId="77777777" w:rsidR="0081246E" w:rsidRPr="002155B2" w:rsidRDefault="0081246E" w:rsidP="00965ED6"/>
        </w:tc>
      </w:tr>
    </w:tbl>
    <w:p w14:paraId="7DF276CD" w14:textId="77777777" w:rsidR="0081246E" w:rsidRPr="002155B2" w:rsidRDefault="0081246E" w:rsidP="0081246E">
      <w:pPr>
        <w:tabs>
          <w:tab w:val="left" w:pos="851"/>
        </w:tabs>
        <w:rPr>
          <w:b/>
          <w:bCs/>
          <w:iCs/>
        </w:rPr>
      </w:pPr>
    </w:p>
    <w:p w14:paraId="7DF276CE" w14:textId="00B658C1" w:rsidR="0081246E" w:rsidRPr="002155B2" w:rsidRDefault="0081246E" w:rsidP="0081246E">
      <w:pPr>
        <w:tabs>
          <w:tab w:val="left" w:pos="851"/>
        </w:tabs>
        <w:rPr>
          <w:b/>
          <w:bCs/>
          <w:iCs/>
        </w:rPr>
      </w:pPr>
      <w:r w:rsidRPr="002155B2">
        <w:rPr>
          <w:b/>
          <w:bCs/>
          <w:iCs/>
        </w:rPr>
        <w:t>Additional Clauses</w:t>
      </w:r>
      <w:r w:rsidR="0023728A">
        <w:rPr>
          <w:b/>
          <w:bCs/>
          <w:iCs/>
        </w:rPr>
        <w:t xml:space="preserve"> – Not used.</w:t>
      </w:r>
    </w:p>
    <w:p w14:paraId="7DF276CF" w14:textId="77777777" w:rsidR="0081246E" w:rsidRPr="002155B2" w:rsidRDefault="0081246E" w:rsidP="0081246E">
      <w:pPr>
        <w:spacing w:after="0" w:line="240" w:lineRule="auto"/>
        <w:ind w:left="851"/>
        <w:jc w:val="both"/>
      </w:pPr>
      <w:r w:rsidRPr="002155B2">
        <w:t xml:space="preserve">Additional clauses </w:t>
      </w:r>
      <w:r>
        <w:t>to those within the Call-Off Terms and Conditions</w:t>
      </w:r>
      <w:r w:rsidRPr="002155B2">
        <w:t xml:space="preserve"> may also be added by the Contracting Authority (using this Schedule).</w:t>
      </w:r>
    </w:p>
    <w:p w14:paraId="7DF276D0" w14:textId="77777777" w:rsidR="0081246E" w:rsidRPr="005C2D91" w:rsidRDefault="0081246E" w:rsidP="0081246E">
      <w:pPr>
        <w:spacing w:after="0" w:line="240" w:lineRule="auto"/>
      </w:pPr>
    </w:p>
    <w:p w14:paraId="7DF276D2" w14:textId="77777777" w:rsidR="0081246E" w:rsidRPr="005C2D91" w:rsidRDefault="0081246E" w:rsidP="0081246E">
      <w:pPr>
        <w:spacing w:after="0" w:line="240" w:lineRule="auto"/>
      </w:pPr>
    </w:p>
    <w:p w14:paraId="7DF276D3" w14:textId="77777777" w:rsidR="0081246E" w:rsidRPr="002155B2" w:rsidRDefault="0081246E" w:rsidP="0081246E">
      <w:pPr>
        <w:pStyle w:val="Conditionhead"/>
        <w:spacing w:line="240" w:lineRule="auto"/>
        <w:rPr>
          <w:rFonts w:ascii="Arial" w:hAnsi="Arial" w:cs="Arial"/>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2681"/>
        <w:gridCol w:w="4375"/>
      </w:tblGrid>
      <w:tr w:rsidR="0081246E" w:rsidRPr="005C2D91" w14:paraId="7DF276D7" w14:textId="77777777" w:rsidTr="00965ED6">
        <w:tc>
          <w:tcPr>
            <w:tcW w:w="1004" w:type="dxa"/>
          </w:tcPr>
          <w:p w14:paraId="7DF276D4" w14:textId="77777777" w:rsidR="0081246E" w:rsidRPr="002155B2" w:rsidRDefault="0081246E" w:rsidP="00965ED6">
            <w:pPr>
              <w:rPr>
                <w:b/>
              </w:rPr>
            </w:pPr>
            <w:r w:rsidRPr="002155B2">
              <w:rPr>
                <w:b/>
              </w:rPr>
              <w:t>Clause Ref.</w:t>
            </w:r>
          </w:p>
        </w:tc>
        <w:tc>
          <w:tcPr>
            <w:tcW w:w="2762" w:type="dxa"/>
          </w:tcPr>
          <w:p w14:paraId="7DF276D5" w14:textId="77777777" w:rsidR="0081246E" w:rsidRPr="002155B2" w:rsidRDefault="0081246E" w:rsidP="00965ED6">
            <w:pPr>
              <w:rPr>
                <w:b/>
              </w:rPr>
            </w:pPr>
            <w:r w:rsidRPr="002155B2">
              <w:rPr>
                <w:b/>
              </w:rPr>
              <w:t>Clause Title</w:t>
            </w:r>
          </w:p>
        </w:tc>
        <w:tc>
          <w:tcPr>
            <w:tcW w:w="4517" w:type="dxa"/>
          </w:tcPr>
          <w:p w14:paraId="7DF276D6" w14:textId="77777777" w:rsidR="0081246E" w:rsidRPr="002155B2" w:rsidRDefault="0081246E" w:rsidP="00965ED6">
            <w:pPr>
              <w:rPr>
                <w:b/>
              </w:rPr>
            </w:pPr>
            <w:r w:rsidRPr="002155B2">
              <w:rPr>
                <w:b/>
              </w:rPr>
              <w:t>Additional Clause</w:t>
            </w:r>
          </w:p>
        </w:tc>
      </w:tr>
      <w:tr w:rsidR="0081246E" w:rsidRPr="005C2D91" w14:paraId="7DF276DB" w14:textId="77777777" w:rsidTr="00965ED6">
        <w:tc>
          <w:tcPr>
            <w:tcW w:w="1004" w:type="dxa"/>
            <w:vAlign w:val="center"/>
          </w:tcPr>
          <w:p w14:paraId="7DF276D8" w14:textId="77777777" w:rsidR="0081246E" w:rsidRPr="002155B2" w:rsidRDefault="0081246E" w:rsidP="00965ED6">
            <w:pPr>
              <w:jc w:val="center"/>
            </w:pPr>
          </w:p>
        </w:tc>
        <w:tc>
          <w:tcPr>
            <w:tcW w:w="2762" w:type="dxa"/>
            <w:vAlign w:val="center"/>
          </w:tcPr>
          <w:p w14:paraId="7DF276D9" w14:textId="77777777" w:rsidR="0081246E" w:rsidRPr="002155B2" w:rsidRDefault="0081246E" w:rsidP="00965ED6"/>
        </w:tc>
        <w:tc>
          <w:tcPr>
            <w:tcW w:w="4517" w:type="dxa"/>
            <w:vAlign w:val="center"/>
          </w:tcPr>
          <w:p w14:paraId="7DF276DA" w14:textId="77777777" w:rsidR="0081246E" w:rsidRPr="002155B2" w:rsidRDefault="0081246E" w:rsidP="00965ED6"/>
        </w:tc>
      </w:tr>
      <w:tr w:rsidR="0081246E" w:rsidRPr="005C2D91" w14:paraId="7DF276DF" w14:textId="77777777" w:rsidTr="00965ED6">
        <w:tc>
          <w:tcPr>
            <w:tcW w:w="1004" w:type="dxa"/>
            <w:vAlign w:val="center"/>
          </w:tcPr>
          <w:p w14:paraId="7DF276DC" w14:textId="77777777" w:rsidR="0081246E" w:rsidRPr="002155B2" w:rsidRDefault="0081246E" w:rsidP="00965ED6">
            <w:pPr>
              <w:jc w:val="center"/>
            </w:pPr>
          </w:p>
        </w:tc>
        <w:tc>
          <w:tcPr>
            <w:tcW w:w="2762" w:type="dxa"/>
            <w:vAlign w:val="center"/>
          </w:tcPr>
          <w:p w14:paraId="7DF276DD" w14:textId="77777777" w:rsidR="0081246E" w:rsidRPr="002155B2" w:rsidRDefault="0081246E" w:rsidP="00965ED6"/>
        </w:tc>
        <w:tc>
          <w:tcPr>
            <w:tcW w:w="4517" w:type="dxa"/>
            <w:vAlign w:val="center"/>
          </w:tcPr>
          <w:p w14:paraId="7DF276DE" w14:textId="77777777" w:rsidR="0081246E" w:rsidRPr="002155B2" w:rsidRDefault="0081246E" w:rsidP="00965ED6"/>
        </w:tc>
      </w:tr>
      <w:tr w:rsidR="0081246E" w:rsidRPr="005C2D91" w14:paraId="7DF276E3" w14:textId="77777777" w:rsidTr="00965ED6">
        <w:tc>
          <w:tcPr>
            <w:tcW w:w="1004" w:type="dxa"/>
            <w:vAlign w:val="center"/>
          </w:tcPr>
          <w:p w14:paraId="7DF276E0" w14:textId="77777777" w:rsidR="0081246E" w:rsidRPr="002155B2" w:rsidRDefault="0081246E" w:rsidP="00965ED6">
            <w:pPr>
              <w:jc w:val="center"/>
            </w:pPr>
          </w:p>
        </w:tc>
        <w:tc>
          <w:tcPr>
            <w:tcW w:w="2762" w:type="dxa"/>
            <w:vAlign w:val="center"/>
          </w:tcPr>
          <w:p w14:paraId="7DF276E1" w14:textId="77777777" w:rsidR="0081246E" w:rsidRPr="002155B2" w:rsidRDefault="0081246E" w:rsidP="00965ED6"/>
        </w:tc>
        <w:tc>
          <w:tcPr>
            <w:tcW w:w="4517" w:type="dxa"/>
            <w:vAlign w:val="center"/>
          </w:tcPr>
          <w:p w14:paraId="7DF276E2" w14:textId="77777777" w:rsidR="0081246E" w:rsidRPr="002155B2" w:rsidRDefault="0081246E" w:rsidP="00965ED6"/>
        </w:tc>
      </w:tr>
      <w:tr w:rsidR="0081246E" w:rsidRPr="005C2D91" w14:paraId="7DF276E7" w14:textId="77777777" w:rsidTr="00965ED6">
        <w:tc>
          <w:tcPr>
            <w:tcW w:w="1004" w:type="dxa"/>
            <w:vAlign w:val="center"/>
          </w:tcPr>
          <w:p w14:paraId="7DF276E4" w14:textId="77777777" w:rsidR="0081246E" w:rsidRPr="002155B2" w:rsidRDefault="0081246E" w:rsidP="00965ED6">
            <w:pPr>
              <w:jc w:val="center"/>
            </w:pPr>
          </w:p>
        </w:tc>
        <w:tc>
          <w:tcPr>
            <w:tcW w:w="2762" w:type="dxa"/>
            <w:vAlign w:val="center"/>
          </w:tcPr>
          <w:p w14:paraId="7DF276E5" w14:textId="77777777" w:rsidR="0081246E" w:rsidRPr="002155B2" w:rsidRDefault="0081246E" w:rsidP="00965ED6"/>
        </w:tc>
        <w:tc>
          <w:tcPr>
            <w:tcW w:w="4517" w:type="dxa"/>
            <w:vAlign w:val="center"/>
          </w:tcPr>
          <w:p w14:paraId="7DF276E6" w14:textId="77777777" w:rsidR="0081246E" w:rsidRPr="002155B2" w:rsidRDefault="0081246E" w:rsidP="00965ED6"/>
        </w:tc>
      </w:tr>
    </w:tbl>
    <w:p w14:paraId="7DF276E8" w14:textId="77777777" w:rsidR="00F377B9" w:rsidRDefault="00F377B9">
      <w:pPr>
        <w:rPr>
          <w:u w:val="single"/>
        </w:rPr>
      </w:pPr>
    </w:p>
    <w:p w14:paraId="7DF276E9" w14:textId="77777777" w:rsidR="000F3DAE" w:rsidRPr="00002FD1" w:rsidRDefault="000F3DAE" w:rsidP="00F377B9">
      <w:pPr>
        <w:rPr>
          <w:rFonts w:ascii="Verdana" w:hAnsi="Verdana"/>
        </w:rPr>
      </w:pPr>
    </w:p>
    <w:sectPr w:rsidR="000F3DAE" w:rsidRPr="00002F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D110E" w14:textId="77777777" w:rsidR="00AA21A5" w:rsidRDefault="00AA21A5">
      <w:pPr>
        <w:spacing w:after="0" w:line="240" w:lineRule="auto"/>
      </w:pPr>
      <w:r>
        <w:separator/>
      </w:r>
    </w:p>
  </w:endnote>
  <w:endnote w:type="continuationSeparator" w:id="0">
    <w:p w14:paraId="131BB18C" w14:textId="77777777" w:rsidR="00AA21A5" w:rsidRDefault="00AA21A5">
      <w:pPr>
        <w:spacing w:after="0" w:line="240" w:lineRule="auto"/>
      </w:pPr>
      <w:r>
        <w:continuationSeparator/>
      </w:r>
    </w:p>
  </w:endnote>
  <w:endnote w:type="continuationNotice" w:id="1">
    <w:p w14:paraId="786F5A15" w14:textId="77777777" w:rsidR="00AA21A5" w:rsidRDefault="00AA21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3CA29" w14:textId="6C9EA1FF" w:rsidR="00AA21A5" w:rsidRDefault="00AA21A5">
    <w:pPr>
      <w:pStyle w:val="Footer"/>
    </w:pPr>
    <w:r>
      <w:rPr>
        <w:noProof/>
      </w:rPr>
      <mc:AlternateContent>
        <mc:Choice Requires="wps">
          <w:drawing>
            <wp:anchor distT="0" distB="0" distL="0" distR="0" simplePos="0" relativeHeight="251666432" behindDoc="0" locked="0" layoutInCell="1" allowOverlap="1" wp14:anchorId="1CB99A37" wp14:editId="0E84EFE4">
              <wp:simplePos x="635" y="635"/>
              <wp:positionH relativeFrom="column">
                <wp:align>center</wp:align>
              </wp:positionH>
              <wp:positionV relativeFrom="paragraph">
                <wp:posOffset>635</wp:posOffset>
              </wp:positionV>
              <wp:extent cx="443865" cy="443865"/>
              <wp:effectExtent l="0" t="0" r="16510" b="18415"/>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5FB58" w14:textId="02183A3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B99A37"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EVUQTJAIAAE0EAAAOAAAAAAAAAAAAAAAAAC4CAABkcnMvZTJvRG9jLnhtbFBLAQIt&#10;ABQABgAIAAAAIQCEsNMo1gAAAAMBAAAPAAAAAAAAAAAAAAAAAH4EAABkcnMvZG93bnJldi54bWxQ&#10;SwUGAAAAAAQABADzAAAAgQUAAAAA&#10;" filled="f" stroked="f">
              <v:textbox style="mso-fit-shape-to-text:t" inset="0,0,0,0">
                <w:txbxContent>
                  <w:p w14:paraId="4ED5FB58" w14:textId="02183A3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276F2" w14:textId="4D475F1A" w:rsidR="00AA21A5" w:rsidRDefault="00AA21A5" w:rsidP="00BD6B57">
    <w:pPr>
      <w:pStyle w:val="Footer"/>
      <w:jc w:val="right"/>
    </w:pPr>
    <w:r>
      <w:rPr>
        <w:noProof/>
      </w:rPr>
      <mc:AlternateContent>
        <mc:Choice Requires="wps">
          <w:drawing>
            <wp:anchor distT="0" distB="0" distL="0" distR="0" simplePos="0" relativeHeight="251667456" behindDoc="0" locked="0" layoutInCell="1" allowOverlap="1" wp14:anchorId="461839AB" wp14:editId="11C8CA26">
              <wp:simplePos x="914400" y="9921240"/>
              <wp:positionH relativeFrom="column">
                <wp:align>center</wp:align>
              </wp:positionH>
              <wp:positionV relativeFrom="paragraph">
                <wp:posOffset>635</wp:posOffset>
              </wp:positionV>
              <wp:extent cx="443865" cy="443865"/>
              <wp:effectExtent l="0" t="0" r="16510" b="1841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287B5" w14:textId="682D0BD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1839AB" id="_x0000_t202" coordsize="21600,21600" o:spt="202" path="m,l,21600r21600,l21600,xe">
              <v:stroke joinstyle="miter"/>
              <v:path gradientshapeok="t" o:connecttype="rect"/>
            </v:shapetype>
            <v:shape id="Text Box 10" o:spid="_x0000_s1029" type="#_x0000_t202" alt="OFFICIAL" style="position:absolute;left:0;text-align:left;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sFJQIAAE8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6asLBSUCAABPBAAADgAAAAAAAAAAAAAAAAAuAgAAZHJzL2Uyb0RvYy54bWxQSwEC&#10;LQAUAAYACAAAACEAhLDTKNYAAAADAQAADwAAAAAAAAAAAAAAAAB/BAAAZHJzL2Rvd25yZXYueG1s&#10;UEsFBgAAAAAEAAQA8wAAAIIFAAAAAA==&#10;" filled="f" stroked="f">
              <v:textbox style="mso-fit-shape-to-text:t" inset="0,0,0,0">
                <w:txbxContent>
                  <w:p w14:paraId="3B5287B5" w14:textId="682D0BD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r>
      <w:t>Ver.03</w:t>
    </w:r>
    <w:r>
      <w:tab/>
    </w:r>
    <w:r>
      <w:tab/>
    </w:r>
    <w:sdt>
      <w:sdtPr>
        <w:id w:val="310601182"/>
        <w:docPartObj>
          <w:docPartGallery w:val="Page Numbers (Bottom of Page)"/>
          <w:docPartUnique/>
        </w:docPartObj>
      </w:sdtPr>
      <w:sdtEndPr/>
      <w:sdtContent>
        <w:sdt>
          <w:sdtPr>
            <w:id w:val="157785876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28</w:t>
            </w:r>
            <w:r>
              <w:rPr>
                <w:b/>
                <w:bCs/>
                <w:sz w:val="24"/>
                <w:szCs w:val="24"/>
              </w:rPr>
              <w:fldChar w:fldCharType="end"/>
            </w:r>
          </w:sdtContent>
        </w:sdt>
      </w:sdtContent>
    </w:sdt>
  </w:p>
  <w:p w14:paraId="7DF276F3" w14:textId="77777777" w:rsidR="00AA21A5" w:rsidRDefault="00AA21A5" w:rsidP="00BD6B57">
    <w:pPr>
      <w:pStyle w:val="Footer"/>
    </w:pPr>
  </w:p>
  <w:p w14:paraId="7DF276F4" w14:textId="77777777" w:rsidR="00AA21A5" w:rsidRDefault="00AA21A5" w:rsidP="00BD6B57">
    <w:pPr>
      <w:pStyle w:val="Footer"/>
    </w:pPr>
  </w:p>
  <w:p w14:paraId="7DF276F5" w14:textId="77777777" w:rsidR="00AA21A5" w:rsidRDefault="00AA2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1E2E6" w14:textId="30C2970C" w:rsidR="00AA21A5" w:rsidRDefault="00AA21A5">
    <w:pPr>
      <w:pStyle w:val="Footer"/>
    </w:pPr>
    <w:r>
      <w:rPr>
        <w:noProof/>
      </w:rPr>
      <mc:AlternateContent>
        <mc:Choice Requires="wps">
          <w:drawing>
            <wp:anchor distT="0" distB="0" distL="0" distR="0" simplePos="0" relativeHeight="251665408" behindDoc="0" locked="0" layoutInCell="1" allowOverlap="1" wp14:anchorId="34297716" wp14:editId="2D21994C">
              <wp:simplePos x="635" y="635"/>
              <wp:positionH relativeFrom="column">
                <wp:align>center</wp:align>
              </wp:positionH>
              <wp:positionV relativeFrom="paragraph">
                <wp:posOffset>635</wp:posOffset>
              </wp:positionV>
              <wp:extent cx="443865" cy="443865"/>
              <wp:effectExtent l="0" t="0" r="16510" b="18415"/>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B74E38" w14:textId="7240BB84"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297716" id="_x0000_t202" coordsize="21600,21600" o:spt="202" path="m,l,21600r21600,l21600,xe">
              <v:stroke joinstyle="miter"/>
              <v:path gradientshapeok="t" o:connecttype="rect"/>
            </v:shapetype>
            <v:shape id="Text Box 8" o:spid="_x0000_s1031"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jhJAIAAE0EAAAOAAAAZHJzL2Uyb0RvYy54bWysVF1v2jAUfZ+0/2D5fQS6t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qsQjhJAIAAE0EAAAOAAAAAAAAAAAAAAAAAC4CAABkcnMvZTJvRG9jLnhtbFBLAQIt&#10;ABQABgAIAAAAIQCEsNMo1gAAAAMBAAAPAAAAAAAAAAAAAAAAAH4EAABkcnMvZG93bnJldi54bWxQ&#10;SwUGAAAAAAQABADzAAAAgQUAAAAA&#10;" filled="f" stroked="f">
              <v:textbox style="mso-fit-shape-to-text:t" inset="0,0,0,0">
                <w:txbxContent>
                  <w:p w14:paraId="6BB74E38" w14:textId="7240BB84"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051C2" w14:textId="6838B7D2" w:rsidR="00AA21A5" w:rsidRDefault="00AA21A5">
    <w:pPr>
      <w:pStyle w:val="Footer"/>
    </w:pPr>
    <w:r>
      <w:rPr>
        <w:noProof/>
      </w:rPr>
      <mc:AlternateContent>
        <mc:Choice Requires="wps">
          <w:drawing>
            <wp:anchor distT="0" distB="0" distL="0" distR="0" simplePos="0" relativeHeight="251669504" behindDoc="0" locked="0" layoutInCell="1" allowOverlap="1" wp14:anchorId="62F0E22E" wp14:editId="5C58DCFD">
              <wp:simplePos x="635" y="635"/>
              <wp:positionH relativeFrom="column">
                <wp:align>center</wp:align>
              </wp:positionH>
              <wp:positionV relativeFrom="paragraph">
                <wp:posOffset>635</wp:posOffset>
              </wp:positionV>
              <wp:extent cx="443865" cy="443865"/>
              <wp:effectExtent l="0" t="0" r="16510" b="18415"/>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1A0E39" w14:textId="5CA07453"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F0E22E" id="_x0000_t202" coordsize="21600,21600" o:spt="202" path="m,l,21600r21600,l21600,xe">
              <v:stroke joinstyle="miter"/>
              <v:path gradientshapeok="t" o:connecttype="rect"/>
            </v:shapetype>
            <v:shape id="Text Box 12" o:spid="_x0000_s1034" type="#_x0000_t202" alt="OFFIC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EWAqcAmAgAATwQAAA4AAAAAAAAAAAAAAAAALgIAAGRycy9lMm9Eb2MueG1sUEsB&#10;Ai0AFAAGAAgAAAAhAISw0yjWAAAAAwEAAA8AAAAAAAAAAAAAAAAAgAQAAGRycy9kb3ducmV2Lnht&#10;bFBLBQYAAAAABAAEAPMAAACDBQAAAAA=&#10;" filled="f" stroked="f">
              <v:textbox style="mso-fit-shape-to-text:t" inset="0,0,0,0">
                <w:txbxContent>
                  <w:p w14:paraId="221A0E39" w14:textId="5CA07453"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C4C9F" w14:textId="4B5756E7" w:rsidR="00AA21A5" w:rsidRDefault="00AA21A5">
    <w:pPr>
      <w:pStyle w:val="Footer"/>
    </w:pPr>
    <w:r>
      <w:rPr>
        <w:noProof/>
      </w:rPr>
      <mc:AlternateContent>
        <mc:Choice Requires="wps">
          <w:drawing>
            <wp:anchor distT="0" distB="0" distL="0" distR="0" simplePos="0" relativeHeight="251670528" behindDoc="0" locked="0" layoutInCell="1" allowOverlap="1" wp14:anchorId="70ADBD2C" wp14:editId="087EFB9D">
              <wp:simplePos x="635" y="635"/>
              <wp:positionH relativeFrom="column">
                <wp:align>center</wp:align>
              </wp:positionH>
              <wp:positionV relativeFrom="paragraph">
                <wp:posOffset>635</wp:posOffset>
              </wp:positionV>
              <wp:extent cx="443865" cy="443865"/>
              <wp:effectExtent l="0" t="0" r="16510" b="18415"/>
              <wp:wrapSquare wrapText="bothSides"/>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FD3C55" w14:textId="4A007380"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ADBD2C" id="_x0000_t202" coordsize="21600,21600" o:spt="202" path="m,l,21600r21600,l21600,xe">
              <v:stroke joinstyle="miter"/>
              <v:path gradientshapeok="t" o:connecttype="rect"/>
            </v:shapetype>
            <v:shape id="Text Box 13" o:spid="_x0000_s103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PQ+nGsmAgAATwQAAA4AAAAAAAAAAAAAAAAALgIAAGRycy9lMm9Eb2MueG1sUEsB&#10;Ai0AFAAGAAgAAAAhAISw0yjWAAAAAwEAAA8AAAAAAAAAAAAAAAAAgAQAAGRycy9kb3ducmV2Lnht&#10;bFBLBQYAAAAABAAEAPMAAACDBQAAAAA=&#10;" filled="f" stroked="f">
              <v:textbox style="mso-fit-shape-to-text:t" inset="0,0,0,0">
                <w:txbxContent>
                  <w:p w14:paraId="6CFD3C55" w14:textId="4A007380"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644D" w14:textId="15CC0626" w:rsidR="00AA21A5" w:rsidRDefault="00AA21A5">
    <w:pPr>
      <w:pStyle w:val="Footer"/>
    </w:pPr>
    <w:r>
      <w:rPr>
        <w:noProof/>
      </w:rPr>
      <mc:AlternateContent>
        <mc:Choice Requires="wps">
          <w:drawing>
            <wp:anchor distT="0" distB="0" distL="0" distR="0" simplePos="0" relativeHeight="251668480" behindDoc="0" locked="0" layoutInCell="1" allowOverlap="1" wp14:anchorId="4F149800" wp14:editId="6443F2D4">
              <wp:simplePos x="635" y="635"/>
              <wp:positionH relativeFrom="column">
                <wp:align>center</wp:align>
              </wp:positionH>
              <wp:positionV relativeFrom="paragraph">
                <wp:posOffset>635</wp:posOffset>
              </wp:positionV>
              <wp:extent cx="443865" cy="443865"/>
              <wp:effectExtent l="0" t="0" r="16510" b="1841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418C9" w14:textId="65F784B9"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149800" id="_x0000_t202" coordsize="21600,21600" o:spt="202" path="m,l,21600r21600,l21600,xe">
              <v:stroke joinstyle="miter"/>
              <v:path gradientshapeok="t" o:connecttype="rect"/>
            </v:shapetype>
            <v:shape id="Text Box 11" o:spid="_x0000_s1037"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5CTitJAIAAFAEAAAOAAAAAAAAAAAAAAAAAC4CAABkcnMvZTJvRG9jLnhtbFBLAQIt&#10;ABQABgAIAAAAIQCEsNMo1gAAAAMBAAAPAAAAAAAAAAAAAAAAAH4EAABkcnMvZG93bnJldi54bWxQ&#10;SwUGAAAAAAQABADzAAAAgQUAAAAA&#10;" filled="f" stroked="f">
              <v:textbox style="mso-fit-shape-to-text:t" inset="0,0,0,0">
                <w:txbxContent>
                  <w:p w14:paraId="08C418C9" w14:textId="65F784B9"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50CB7" w14:textId="77777777" w:rsidR="00AA21A5" w:rsidRDefault="00AA21A5">
      <w:pPr>
        <w:spacing w:after="0" w:line="240" w:lineRule="auto"/>
      </w:pPr>
      <w:r>
        <w:separator/>
      </w:r>
    </w:p>
  </w:footnote>
  <w:footnote w:type="continuationSeparator" w:id="0">
    <w:p w14:paraId="211D4E7F" w14:textId="77777777" w:rsidR="00AA21A5" w:rsidRDefault="00AA21A5">
      <w:pPr>
        <w:spacing w:after="0" w:line="240" w:lineRule="auto"/>
      </w:pPr>
      <w:r>
        <w:continuationSeparator/>
      </w:r>
    </w:p>
  </w:footnote>
  <w:footnote w:type="continuationNotice" w:id="1">
    <w:p w14:paraId="02194DC9" w14:textId="77777777" w:rsidR="00AA21A5" w:rsidRDefault="00AA21A5">
      <w:pPr>
        <w:spacing w:after="0" w:line="240" w:lineRule="auto"/>
      </w:pPr>
    </w:p>
  </w:footnote>
  <w:footnote w:id="2">
    <w:p w14:paraId="744AEC22" w14:textId="4649C3AD" w:rsidR="00AA21A5" w:rsidRDefault="00AA21A5" w:rsidP="00D91B47">
      <w:pPr>
        <w:numPr>
          <w:ilvl w:val="12"/>
          <w:numId w:val="0"/>
        </w:numPr>
      </w:pPr>
      <w:r>
        <w:rPr>
          <w:rStyle w:val="FootnoteReference"/>
        </w:rPr>
        <w:footnoteRef/>
      </w:r>
      <w:r>
        <w:t xml:space="preserve"> Drafting Note: Separate Order Forms in common form will be entered into by each of the following respective Fire Authorities; Royal Berkshire Fire and Rescue Service (RBFRS); Buckinghamshire Fire and Rescue Service (BFRS) and Oxfordshire County Council (OCC-FRS) in relation to their respective requirements as detailed in the ITT.</w:t>
      </w:r>
    </w:p>
    <w:p w14:paraId="64DF21F5" w14:textId="64430024" w:rsidR="00AA21A5" w:rsidRDefault="00AA21A5" w:rsidP="00D91B47">
      <w:pPr>
        <w:pStyle w:val="FootnoteText"/>
      </w:pPr>
    </w:p>
  </w:footnote>
  <w:footnote w:id="3">
    <w:p w14:paraId="6D113B30" w14:textId="0E1FB961" w:rsidR="00AA21A5" w:rsidRDefault="00AA21A5">
      <w:pPr>
        <w:pStyle w:val="FootnoteText"/>
      </w:pPr>
      <w:r>
        <w:rPr>
          <w:rStyle w:val="FootnoteReference"/>
        </w:rPr>
        <w:footnoteRef/>
      </w:r>
      <w:r>
        <w:t xml:space="preserve"> Drafting Note – details of Primary Contact, Escalation and Payment / Invoice Queries to be added for BFRS and RBFRS Order Form, as appropriate, in substitution of the details given.</w:t>
      </w:r>
    </w:p>
  </w:footnote>
  <w:footnote w:id="4">
    <w:p w14:paraId="37DE569F" w14:textId="0BEFFEF8" w:rsidR="003069FA" w:rsidRDefault="003069FA">
      <w:pPr>
        <w:pStyle w:val="FootnoteText"/>
      </w:pPr>
      <w:r>
        <w:rPr>
          <w:rStyle w:val="FootnoteReference"/>
        </w:rPr>
        <w:footnoteRef/>
      </w:r>
      <w:r>
        <w:t xml:space="preserve"> Respective delivery / service addresses are given for each of the respective Fire Authorities – although it will be the case that separate Call Off Contracts will be issued for each.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43FB" w14:textId="64C8DAC1" w:rsidR="00AA21A5" w:rsidRDefault="00AA21A5">
    <w:pPr>
      <w:pStyle w:val="Header"/>
    </w:pPr>
    <w:r>
      <w:rPr>
        <w:noProof/>
      </w:rPr>
      <mc:AlternateContent>
        <mc:Choice Requires="wps">
          <w:drawing>
            <wp:anchor distT="0" distB="0" distL="0" distR="0" simplePos="0" relativeHeight="251660288" behindDoc="0" locked="0" layoutInCell="1" allowOverlap="1" wp14:anchorId="087D1926" wp14:editId="71FC9FA2">
              <wp:simplePos x="635" y="635"/>
              <wp:positionH relativeFrom="column">
                <wp:align>center</wp:align>
              </wp:positionH>
              <wp:positionV relativeFrom="paragraph">
                <wp:posOffset>635</wp:posOffset>
              </wp:positionV>
              <wp:extent cx="443865" cy="443865"/>
              <wp:effectExtent l="0" t="0" r="16510" b="1841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F7D31" w14:textId="26F2995E"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7D1926"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&#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AXj2C8gAgAARgQAAA4AAAAAAAAAAAAAAAAALgIAAGRycy9lMm9Eb2MueG1sUEsBAi0AFAAG&#10;AAgAAAAhAISw0yjWAAAAAwEAAA8AAAAAAAAAAAAAAAAAegQAAGRycy9kb3ducmV2LnhtbFBLBQYA&#10;AAAABAAEAPMAAAB9BQAAAAA=&#10;" filled="f" stroked="f">
              <v:textbox style="mso-fit-shape-to-text:t" inset="0,0,0,0">
                <w:txbxContent>
                  <w:p w14:paraId="257F7D31" w14:textId="26F2995E"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276F0" w14:textId="1FF12314" w:rsidR="00AA21A5" w:rsidRDefault="00AA21A5" w:rsidP="00BD6B57">
    <w:pPr>
      <w:pStyle w:val="Header"/>
      <w:jc w:val="center"/>
      <w:rPr>
        <w:color w:val="C00000"/>
      </w:rPr>
    </w:pPr>
    <w:r>
      <w:rPr>
        <w:noProof/>
        <w:color w:val="C00000"/>
      </w:rPr>
      <mc:AlternateContent>
        <mc:Choice Requires="wps">
          <w:drawing>
            <wp:anchor distT="0" distB="0" distL="0" distR="0" simplePos="0" relativeHeight="251661312" behindDoc="0" locked="0" layoutInCell="1" allowOverlap="1" wp14:anchorId="00DB828C" wp14:editId="70D7BF05">
              <wp:simplePos x="914400" y="213360"/>
              <wp:positionH relativeFrom="column">
                <wp:align>center</wp:align>
              </wp:positionH>
              <wp:positionV relativeFrom="paragraph">
                <wp:posOffset>635</wp:posOffset>
              </wp:positionV>
              <wp:extent cx="443865" cy="443865"/>
              <wp:effectExtent l="0" t="0" r="16510" b="1841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87AEE" w14:textId="1570B3F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DB828C" id="_x0000_t202" coordsize="21600,21600" o:spt="202" path="m,l,21600r21600,l21600,xe">
              <v:stroke joinstyle="miter"/>
              <v:path gradientshapeok="t" o:connecttype="rect"/>
            </v:shapetype>
            <v:shape id="Text Box 4" o:spid="_x0000_s1027" type="#_x0000_t202" alt="OFFICIAL" style="position:absolute;left:0;text-align:left;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EyDTIQjAgAATQQAAA4AAAAAAAAAAAAAAAAALgIAAGRycy9lMm9Eb2MueG1sUEsBAi0A&#10;FAAGAAgAAAAhAISw0yjWAAAAAwEAAA8AAAAAAAAAAAAAAAAAfQQAAGRycy9kb3ducmV2LnhtbFBL&#10;BQYAAAAABAAEAPMAAACABQAAAAA=&#10;" filled="f" stroked="f">
              <v:textbox style="mso-fit-shape-to-text:t" inset="0,0,0,0">
                <w:txbxContent>
                  <w:p w14:paraId="18587AEE" w14:textId="1570B3FC"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r>
      <w:rPr>
        <w:color w:val="C00000"/>
      </w:rPr>
      <w:t xml:space="preserve">West Midlands Fire &amp; Rescue Authority </w:t>
    </w:r>
  </w:p>
  <w:p w14:paraId="7DF276F1" w14:textId="1AB2F02B" w:rsidR="00AA21A5" w:rsidRDefault="00AA21A5" w:rsidP="00BD6B57">
    <w:pPr>
      <w:pStyle w:val="Header"/>
      <w:jc w:val="center"/>
    </w:pPr>
    <w:r>
      <w:rPr>
        <w:color w:val="C00000"/>
      </w:rPr>
      <w:t>C002687 Framework Agreement for Emergency Response Equipment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F85DB" w14:textId="14EFBAF3" w:rsidR="00AA21A5" w:rsidRDefault="00AA21A5">
    <w:pPr>
      <w:pStyle w:val="Header"/>
    </w:pPr>
    <w:r>
      <w:rPr>
        <w:noProof/>
      </w:rPr>
      <mc:AlternateContent>
        <mc:Choice Requires="wps">
          <w:drawing>
            <wp:anchor distT="0" distB="0" distL="0" distR="0" simplePos="0" relativeHeight="251659264" behindDoc="0" locked="0" layoutInCell="1" allowOverlap="1" wp14:anchorId="4BE3A69D" wp14:editId="11AAAD8B">
              <wp:simplePos x="635" y="635"/>
              <wp:positionH relativeFrom="column">
                <wp:align>center</wp:align>
              </wp:positionH>
              <wp:positionV relativeFrom="paragraph">
                <wp:posOffset>635</wp:posOffset>
              </wp:positionV>
              <wp:extent cx="443865" cy="443865"/>
              <wp:effectExtent l="0" t="0" r="16510" b="1841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339B6" w14:textId="78E9AF1D"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E3A69D" id="_x0000_t202" coordsize="21600,21600" o:spt="202" path="m,l,21600r21600,l21600,xe">
              <v:stroke joinstyle="miter"/>
              <v:path gradientshapeok="t" o:connecttype="rect"/>
            </v:shapetype>
            <v:shape id="Text Box 2" o:spid="_x0000_s1030"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FV1Y4JAIAAE0EAAAOAAAAAAAAAAAAAAAAAC4CAABkcnMvZTJvRG9jLnhtbFBLAQIt&#10;ABQABgAIAAAAIQCEsNMo1gAAAAMBAAAPAAAAAAAAAAAAAAAAAH4EAABkcnMvZG93bnJldi54bWxQ&#10;SwUGAAAAAAQABADzAAAAgQUAAAAA&#10;" filled="f" stroked="f">
              <v:textbox style="mso-fit-shape-to-text:t" inset="0,0,0,0">
                <w:txbxContent>
                  <w:p w14:paraId="08A339B6" w14:textId="78E9AF1D"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ECC00" w14:textId="39F83023" w:rsidR="00AA21A5" w:rsidRDefault="00AA21A5">
    <w:pPr>
      <w:pStyle w:val="Header"/>
    </w:pPr>
    <w:r>
      <w:rPr>
        <w:noProof/>
      </w:rPr>
      <mc:AlternateContent>
        <mc:Choice Requires="wps">
          <w:drawing>
            <wp:anchor distT="0" distB="0" distL="0" distR="0" simplePos="0" relativeHeight="251663360" behindDoc="0" locked="0" layoutInCell="1" allowOverlap="1" wp14:anchorId="015B832A" wp14:editId="1C41D2A7">
              <wp:simplePos x="635" y="635"/>
              <wp:positionH relativeFrom="column">
                <wp:align>center</wp:align>
              </wp:positionH>
              <wp:positionV relativeFrom="paragraph">
                <wp:posOffset>635</wp:posOffset>
              </wp:positionV>
              <wp:extent cx="443865" cy="443865"/>
              <wp:effectExtent l="0" t="0" r="16510" b="1841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395347" w14:textId="5D3C9635"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5B832A" id="_x0000_t202" coordsize="21600,21600" o:spt="202" path="m,l,21600r21600,l21600,xe">
              <v:stroke joinstyle="miter"/>
              <v:path gradientshapeok="t" o:connecttype="rect"/>
            </v:shapetype>
            <v:shape id="Text Box 6" o:spid="_x0000_s1032" type="#_x0000_t202" alt="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N4dHPMjAgAATQQAAA4AAAAAAAAAAAAAAAAALgIAAGRycy9lMm9Eb2MueG1sUEsBAi0A&#10;FAAGAAgAAAAhAISw0yjWAAAAAwEAAA8AAAAAAAAAAAAAAAAAfQQAAGRycy9kb3ducmV2LnhtbFBL&#10;BQYAAAAABAAEAPMAAACABQAAAAA=&#10;" filled="f" stroked="f">
              <v:textbox style="mso-fit-shape-to-text:t" inset="0,0,0,0">
                <w:txbxContent>
                  <w:p w14:paraId="27395347" w14:textId="5D3C9635"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276F6" w14:textId="0703D227" w:rsidR="00AA21A5" w:rsidRDefault="00AA21A5" w:rsidP="00401548">
    <w:pPr>
      <w:pStyle w:val="Header"/>
      <w:tabs>
        <w:tab w:val="clear" w:pos="9026"/>
        <w:tab w:val="left" w:pos="2580"/>
        <w:tab w:val="left" w:pos="2985"/>
        <w:tab w:val="right" w:pos="9781"/>
      </w:tabs>
      <w:spacing w:after="120" w:line="276" w:lineRule="auto"/>
      <w:ind w:left="-851" w:right="-755"/>
      <w:jc w:val="center"/>
      <w:rPr>
        <w:b/>
        <w:bCs/>
        <w:color w:val="1F497D"/>
        <w:sz w:val="28"/>
        <w:szCs w:val="28"/>
      </w:rPr>
    </w:pPr>
    <w:r>
      <w:rPr>
        <w:b/>
        <w:bCs/>
        <w:noProof/>
        <w:color w:val="1F497D"/>
        <w:sz w:val="28"/>
        <w:szCs w:val="28"/>
      </w:rPr>
      <mc:AlternateContent>
        <mc:Choice Requires="wps">
          <w:drawing>
            <wp:anchor distT="0" distB="0" distL="0" distR="0" simplePos="0" relativeHeight="251664384" behindDoc="0" locked="0" layoutInCell="1" allowOverlap="1" wp14:anchorId="38A1CFCD" wp14:editId="10226C09">
              <wp:simplePos x="635" y="635"/>
              <wp:positionH relativeFrom="column">
                <wp:align>center</wp:align>
              </wp:positionH>
              <wp:positionV relativeFrom="paragraph">
                <wp:posOffset>635</wp:posOffset>
              </wp:positionV>
              <wp:extent cx="443865" cy="443865"/>
              <wp:effectExtent l="0" t="0" r="16510" b="1841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DE002" w14:textId="73877E9F"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A1CFCD" id="_x0000_t202" coordsize="21600,21600" o:spt="202" path="m,l,21600r21600,l21600,xe">
              <v:stroke joinstyle="miter"/>
              <v:path gradientshapeok="t" o:connecttype="rect"/>
            </v:shapetype>
            <v:shape id="Text Box 7" o:spid="_x0000_s1033" type="#_x0000_t202" alt="OFFICIAL" style="position:absolute;left:0;text-align:left;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BHf4jAgAATQQAAA4AAAAAAAAAAAAAAAAALgIAAGRycy9lMm9Eb2MueG1sUEsBAi0A&#10;FAAGAAgAAAAhAISw0yjWAAAAAwEAAA8AAAAAAAAAAAAAAAAAfQQAAGRycy9kb3ducmV2LnhtbFBL&#10;BQYAAAAABAAEAPMAAACABQAAAAA=&#10;" filled="f" stroked="f">
              <v:textbox style="mso-fit-shape-to-text:t" inset="0,0,0,0">
                <w:txbxContent>
                  <w:p w14:paraId="31FDE002" w14:textId="73877E9F"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p>
  <w:p w14:paraId="7DF276F7" w14:textId="3B53B217" w:rsidR="00AA21A5" w:rsidRDefault="00AA21A5" w:rsidP="00401548">
    <w:pPr>
      <w:pStyle w:val="Header"/>
      <w:jc w:val="center"/>
      <w:rPr>
        <w:color w:val="C00000"/>
      </w:rPr>
    </w:pPr>
    <w:r>
      <w:rPr>
        <w:color w:val="C00000"/>
      </w:rPr>
      <w:t>West Midlands Fire and Rescue Authority</w:t>
    </w:r>
  </w:p>
  <w:p w14:paraId="7DF276F8" w14:textId="77777777" w:rsidR="00AA21A5" w:rsidRPr="00B101C9" w:rsidRDefault="00AA21A5" w:rsidP="00401548">
    <w:pPr>
      <w:pStyle w:val="Header"/>
      <w:jc w:val="center"/>
      <w:rPr>
        <w:color w:val="C00000"/>
      </w:rPr>
    </w:pPr>
    <w:r>
      <w:rPr>
        <w:color w:val="C00000"/>
      </w:rPr>
      <w:t>Framework Agreement for Goods and Services</w:t>
    </w:r>
  </w:p>
  <w:p w14:paraId="7DF276F9" w14:textId="77777777" w:rsidR="00AA21A5" w:rsidRDefault="00AA21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276FA" w14:textId="5C646398" w:rsidR="00AA21A5" w:rsidRDefault="00AA21A5">
    <w:pPr>
      <w:pStyle w:val="Header"/>
    </w:pPr>
    <w:r>
      <w:rPr>
        <w:noProof/>
        <w:color w:val="C00000"/>
        <w:lang w:eastAsia="en-GB"/>
      </w:rPr>
      <mc:AlternateContent>
        <mc:Choice Requires="wps">
          <w:drawing>
            <wp:anchor distT="0" distB="0" distL="0" distR="0" simplePos="0" relativeHeight="251662336" behindDoc="0" locked="0" layoutInCell="1" allowOverlap="1" wp14:anchorId="124D9E48" wp14:editId="3BBBD1DB">
              <wp:simplePos x="635" y="635"/>
              <wp:positionH relativeFrom="column">
                <wp:align>center</wp:align>
              </wp:positionH>
              <wp:positionV relativeFrom="paragraph">
                <wp:posOffset>635</wp:posOffset>
              </wp:positionV>
              <wp:extent cx="443865" cy="443865"/>
              <wp:effectExtent l="0" t="0" r="16510" b="1841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97ECB8" w14:textId="61614FA5"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4D9E48" id="_x0000_t202" coordsize="21600,21600" o:spt="202" path="m,l,21600r21600,l21600,xe">
              <v:stroke joinstyle="miter"/>
              <v:path gradientshapeok="t" o:connecttype="rect"/>
            </v:shapetype>
            <v:shape id="Text Box 5" o:spid="_x0000_s1036"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JWbvOwjAgAATgQAAA4AAAAAAAAAAAAAAAAALgIAAGRycy9lMm9Eb2MueG1sUEsBAi0A&#10;FAAGAAgAAAAhAISw0yjWAAAAAwEAAA8AAAAAAAAAAAAAAAAAfQQAAGRycy9kb3ducmV2LnhtbFBL&#10;BQYAAAAABAAEAPMAAACABQAAAAA=&#10;" filled="f" stroked="f">
              <v:textbox style="mso-fit-shape-to-text:t" inset="0,0,0,0">
                <w:txbxContent>
                  <w:p w14:paraId="6A97ECB8" w14:textId="61614FA5" w:rsidR="00AA21A5" w:rsidRPr="008578BB" w:rsidRDefault="00AA21A5">
                    <w:pPr>
                      <w:rPr>
                        <w:rFonts w:ascii="Calibri" w:hAnsi="Calibri" w:cs="Calibri"/>
                        <w:color w:val="000000"/>
                        <w:sz w:val="20"/>
                        <w:szCs w:val="20"/>
                      </w:rPr>
                    </w:pPr>
                    <w:r w:rsidRPr="008578BB">
                      <w:rPr>
                        <w:rFonts w:ascii="Calibri" w:hAnsi="Calibri" w:cs="Calibri"/>
                        <w:color w:val="000000"/>
                        <w:sz w:val="20"/>
                        <w:szCs w:val="20"/>
                      </w:rPr>
                      <w:t>OFFICIAL</w:t>
                    </w:r>
                  </w:p>
                </w:txbxContent>
              </v:textbox>
              <w10:wrap type="square"/>
            </v:shape>
          </w:pict>
        </mc:Fallback>
      </mc:AlternateContent>
    </w:r>
    <w:r>
      <w:rPr>
        <w:noProof/>
        <w:color w:val="C00000"/>
        <w:lang w:eastAsia="en-GB"/>
      </w:rPr>
      <w:drawing>
        <wp:anchor distT="0" distB="0" distL="114300" distR="114300" simplePos="0" relativeHeight="251658240" behindDoc="0" locked="0" layoutInCell="1" allowOverlap="1" wp14:anchorId="7DF276FB" wp14:editId="7DF276FC">
          <wp:simplePos x="0" y="0"/>
          <wp:positionH relativeFrom="column">
            <wp:posOffset>-162321</wp:posOffset>
          </wp:positionH>
          <wp:positionV relativeFrom="paragraph">
            <wp:posOffset>191630</wp:posOffset>
          </wp:positionV>
          <wp:extent cx="3638550" cy="1482090"/>
          <wp:effectExtent l="0" t="0" r="0" b="3810"/>
          <wp:wrapNone/>
          <wp:docPr id="14" name="Picture 11" descr="DSFRS-FULL-COLOUR-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FRS-FULL-COLOUR-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0" cy="14820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B2F"/>
    <w:multiLevelType w:val="hybridMultilevel"/>
    <w:tmpl w:val="DBD64166"/>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85FB8"/>
    <w:multiLevelType w:val="multilevel"/>
    <w:tmpl w:val="9CA25B8C"/>
    <w:lvl w:ilvl="0">
      <w:start w:val="1"/>
      <w:numFmt w:val="decimal"/>
      <w:pStyle w:val="Level1"/>
      <w:lvlText w:val="%1."/>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2281"/>
        </w:tabs>
        <w:ind w:left="2281" w:hanging="851"/>
      </w:pPr>
      <w:rPr>
        <w:rFonts w:ascii="Times New Roman" w:eastAsia="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1"/>
        </w:tabs>
        <w:ind w:left="2551"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2"/>
        </w:tabs>
        <w:ind w:left="3402"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2"/>
        </w:tabs>
        <w:ind w:left="4252"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DB63062"/>
    <w:multiLevelType w:val="hybridMultilevel"/>
    <w:tmpl w:val="AB625DC4"/>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31FB0"/>
    <w:multiLevelType w:val="hybridMultilevel"/>
    <w:tmpl w:val="FD16BEC8"/>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45CF1"/>
    <w:multiLevelType w:val="hybridMultilevel"/>
    <w:tmpl w:val="C4CA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34ACE"/>
    <w:multiLevelType w:val="hybridMultilevel"/>
    <w:tmpl w:val="98B84DE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15:restartNumberingAfterBreak="0">
    <w:nsid w:val="251E3238"/>
    <w:multiLevelType w:val="hybridMultilevel"/>
    <w:tmpl w:val="DC3EC584"/>
    <w:lvl w:ilvl="0" w:tplc="74FC4FC0">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280D3FBA"/>
    <w:multiLevelType w:val="hybridMultilevel"/>
    <w:tmpl w:val="2D1270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AA960C8"/>
    <w:multiLevelType w:val="multilevel"/>
    <w:tmpl w:val="1C1EECE4"/>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1288"/>
        </w:tabs>
        <w:ind w:left="1288" w:hanging="720"/>
      </w:pPr>
      <w:rPr>
        <w:b w:val="0"/>
        <w:caps w:val="0"/>
        <w:effect w:val="none"/>
      </w:rPr>
    </w:lvl>
    <w:lvl w:ilvl="2">
      <w:start w:val="1"/>
      <w:numFmt w:val="decimal"/>
      <w:lvlText w:val="%1.%2.%3"/>
      <w:lvlJc w:val="left"/>
      <w:pPr>
        <w:tabs>
          <w:tab w:val="num" w:pos="1790"/>
        </w:tabs>
        <w:ind w:left="1790" w:hanging="1080"/>
      </w:pPr>
      <w:rPr>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9" w15:restartNumberingAfterBreak="0">
    <w:nsid w:val="34CF232A"/>
    <w:multiLevelType w:val="hybridMultilevel"/>
    <w:tmpl w:val="80827580"/>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5096E"/>
    <w:multiLevelType w:val="hybridMultilevel"/>
    <w:tmpl w:val="0568B230"/>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94E3A"/>
    <w:multiLevelType w:val="hybridMultilevel"/>
    <w:tmpl w:val="DA4AF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66B13"/>
    <w:multiLevelType w:val="multilevel"/>
    <w:tmpl w:val="5F967ABA"/>
    <w:lvl w:ilvl="0">
      <w:start w:val="1"/>
      <w:numFmt w:val="decimal"/>
      <w:pStyle w:val="SectionHeading"/>
      <w:lvlText w:val="%1"/>
      <w:lvlJc w:val="left"/>
      <w:pPr>
        <w:ind w:left="360" w:hanging="360"/>
      </w:pPr>
      <w:rPr>
        <w:rFonts w:hint="default"/>
      </w:rPr>
    </w:lvl>
    <w:lvl w:ilvl="1">
      <w:start w:val="1"/>
      <w:numFmt w:val="decimal"/>
      <w:pStyle w:val="Sectionsubheading"/>
      <w:lvlText w:val="%1.%2"/>
      <w:lvlJc w:val="left"/>
      <w:pPr>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526168"/>
    <w:multiLevelType w:val="hybridMultilevel"/>
    <w:tmpl w:val="241A6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243F6"/>
    <w:multiLevelType w:val="hybridMultilevel"/>
    <w:tmpl w:val="12BC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E5114"/>
    <w:multiLevelType w:val="hybridMultilevel"/>
    <w:tmpl w:val="41606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479639F"/>
    <w:multiLevelType w:val="multilevel"/>
    <w:tmpl w:val="BD42244A"/>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560008A1"/>
    <w:multiLevelType w:val="hybridMultilevel"/>
    <w:tmpl w:val="91CCA9AE"/>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77A39"/>
    <w:multiLevelType w:val="hybridMultilevel"/>
    <w:tmpl w:val="5F5A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E3A53"/>
    <w:multiLevelType w:val="multilevel"/>
    <w:tmpl w:val="B338FD6C"/>
    <w:lvl w:ilvl="0">
      <w:start w:val="1"/>
      <w:numFmt w:val="decimal"/>
      <w:pStyle w:val="Schedule"/>
      <w:suff w:val="nothing"/>
      <w:lvlText w:val="Schedule %1"/>
      <w:lvlJc w:val="left"/>
      <w:pPr>
        <w:tabs>
          <w:tab w:val="num" w:pos="3600"/>
        </w:tabs>
        <w:ind w:left="3600"/>
      </w:pPr>
      <w:rPr>
        <w:rFonts w:cs="Times New Roman"/>
        <w:b/>
        <w:i w:val="0"/>
        <w:caps/>
        <w:smallCaps w:val="0"/>
        <w:u w:val="none"/>
      </w:rPr>
    </w:lvl>
    <w:lvl w:ilvl="1">
      <w:start w:val="1"/>
      <w:numFmt w:val="decimal"/>
      <w:lvlRestart w:val="0"/>
      <w:pStyle w:val="Appendix"/>
      <w:suff w:val="nothing"/>
      <w:lvlText w:val="Appendix %2"/>
      <w:lvlJc w:val="left"/>
      <w:pPr>
        <w:tabs>
          <w:tab w:val="num" w:pos="0"/>
        </w:tabs>
      </w:pPr>
      <w:rPr>
        <w:rFonts w:cs="Times New Roman"/>
        <w:b/>
        <w:i w:val="0"/>
        <w:caps/>
        <w:smallCaps w:val="0"/>
        <w:u w:val="none"/>
      </w:rPr>
    </w:lvl>
    <w:lvl w:ilvl="2">
      <w:start w:val="1"/>
      <w:numFmt w:val="decimal"/>
      <w:pStyle w:val="Part"/>
      <w:suff w:val="nothing"/>
      <w:lvlText w:val="Part %3"/>
      <w:lvlJc w:val="left"/>
      <w:pPr>
        <w:tabs>
          <w:tab w:val="num" w:pos="0"/>
        </w:tabs>
      </w:pPr>
      <w:rPr>
        <w:rFonts w:cs="Times New Roman"/>
        <w:b/>
        <w:i w:val="0"/>
        <w:caps/>
        <w:smallCaps w:val="0"/>
        <w:u w:val="none"/>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20" w15:restartNumberingAfterBreak="0">
    <w:nsid w:val="5E4C550E"/>
    <w:multiLevelType w:val="hybridMultilevel"/>
    <w:tmpl w:val="47A27334"/>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C45BF"/>
    <w:multiLevelType w:val="hybridMultilevel"/>
    <w:tmpl w:val="5BCE793A"/>
    <w:lvl w:ilvl="0" w:tplc="08090001">
      <w:start w:val="1"/>
      <w:numFmt w:val="lowerLetter"/>
      <w:lvlText w:val="(%1)"/>
      <w:lvlJc w:val="left"/>
      <w:pPr>
        <w:ind w:left="2160" w:hanging="360"/>
      </w:pPr>
      <w:rPr>
        <w:rFonts w:cs="Times New Roman" w:hint="default"/>
      </w:rPr>
    </w:lvl>
    <w:lvl w:ilvl="1" w:tplc="08090019">
      <w:start w:val="1"/>
      <w:numFmt w:val="lowerLetter"/>
      <w:lvlText w:val="%2."/>
      <w:lvlJc w:val="left"/>
      <w:pPr>
        <w:ind w:left="2880" w:hanging="360"/>
      </w:pPr>
    </w:lvl>
    <w:lvl w:ilvl="2" w:tplc="049A0BB8">
      <w:start w:val="1"/>
      <w:numFmt w:val="lowerRoman"/>
      <w:lvlText w:val="%3)"/>
      <w:lvlJc w:val="left"/>
      <w:pPr>
        <w:ind w:left="4140" w:hanging="720"/>
      </w:pPr>
      <w:rPr>
        <w:rFonts w:hint="default"/>
      </w:r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6A3E15A1"/>
    <w:multiLevelType w:val="hybridMultilevel"/>
    <w:tmpl w:val="00A89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3C262B"/>
    <w:multiLevelType w:val="hybridMultilevel"/>
    <w:tmpl w:val="4A109D16"/>
    <w:lvl w:ilvl="0" w:tplc="3EFC9A1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C444A29"/>
    <w:multiLevelType w:val="hybridMultilevel"/>
    <w:tmpl w:val="97260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6F513857"/>
    <w:multiLevelType w:val="hybridMultilevel"/>
    <w:tmpl w:val="AB9292B4"/>
    <w:lvl w:ilvl="0" w:tplc="66BE23EE">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6" w15:restartNumberingAfterBreak="0">
    <w:nsid w:val="75225FB2"/>
    <w:multiLevelType w:val="multilevel"/>
    <w:tmpl w:val="6526D76C"/>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7E55161"/>
    <w:multiLevelType w:val="hybridMultilevel"/>
    <w:tmpl w:val="867A6A20"/>
    <w:lvl w:ilvl="0" w:tplc="8D9AD1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532DB"/>
    <w:multiLevelType w:val="multilevel"/>
    <w:tmpl w:val="563A760A"/>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5"/>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29" w15:restartNumberingAfterBreak="0">
    <w:nsid w:val="7D7E20B1"/>
    <w:multiLevelType w:val="hybridMultilevel"/>
    <w:tmpl w:val="97E80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6"/>
  </w:num>
  <w:num w:numId="4">
    <w:abstractNumId w:val="28"/>
  </w:num>
  <w:num w:numId="5">
    <w:abstractNumId w:val="1"/>
  </w:num>
  <w:num w:numId="6">
    <w:abstractNumId w:val="26"/>
  </w:num>
  <w:num w:numId="7">
    <w:abstractNumId w:val="19"/>
  </w:num>
  <w:num w:numId="8">
    <w:abstractNumId w:val="29"/>
  </w:num>
  <w:num w:numId="9">
    <w:abstractNumId w:val="4"/>
  </w:num>
  <w:num w:numId="10">
    <w:abstractNumId w:val="14"/>
  </w:num>
  <w:num w:numId="11">
    <w:abstractNumId w:val="8"/>
  </w:num>
  <w:num w:numId="12">
    <w:abstractNumId w:val="7"/>
  </w:num>
  <w:num w:numId="13">
    <w:abstractNumId w:val="24"/>
  </w:num>
  <w:num w:numId="14">
    <w:abstractNumId w:val="21"/>
  </w:num>
  <w:num w:numId="15">
    <w:abstractNumId w:val="18"/>
  </w:num>
  <w:num w:numId="16">
    <w:abstractNumId w:val="17"/>
  </w:num>
  <w:num w:numId="17">
    <w:abstractNumId w:val="0"/>
  </w:num>
  <w:num w:numId="18">
    <w:abstractNumId w:val="9"/>
  </w:num>
  <w:num w:numId="19">
    <w:abstractNumId w:val="3"/>
  </w:num>
  <w:num w:numId="20">
    <w:abstractNumId w:val="10"/>
  </w:num>
  <w:num w:numId="21">
    <w:abstractNumId w:val="2"/>
  </w:num>
  <w:num w:numId="22">
    <w:abstractNumId w:val="27"/>
  </w:num>
  <w:num w:numId="23">
    <w:abstractNumId w:val="22"/>
  </w:num>
  <w:num w:numId="24">
    <w:abstractNumId w:val="13"/>
  </w:num>
  <w:num w:numId="25">
    <w:abstractNumId w:val="11"/>
  </w:num>
  <w:num w:numId="26">
    <w:abstractNumId w:val="16"/>
  </w:num>
  <w:num w:numId="27">
    <w:abstractNumId w:val="23"/>
  </w:num>
  <w:num w:numId="28">
    <w:abstractNumId w:val="15"/>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8D"/>
    <w:rsid w:val="00002FD1"/>
    <w:rsid w:val="0005295E"/>
    <w:rsid w:val="00054E24"/>
    <w:rsid w:val="0006544B"/>
    <w:rsid w:val="00066CAB"/>
    <w:rsid w:val="000778A0"/>
    <w:rsid w:val="00082802"/>
    <w:rsid w:val="00093349"/>
    <w:rsid w:val="000C5F3C"/>
    <w:rsid w:val="000F3DAE"/>
    <w:rsid w:val="00107785"/>
    <w:rsid w:val="0011080F"/>
    <w:rsid w:val="0011676C"/>
    <w:rsid w:val="00127A68"/>
    <w:rsid w:val="00130EB2"/>
    <w:rsid w:val="00140CFB"/>
    <w:rsid w:val="00170ADE"/>
    <w:rsid w:val="001735E0"/>
    <w:rsid w:val="001815AE"/>
    <w:rsid w:val="00191092"/>
    <w:rsid w:val="001978BC"/>
    <w:rsid w:val="001A3E23"/>
    <w:rsid w:val="001B716C"/>
    <w:rsid w:val="001D089A"/>
    <w:rsid w:val="001D79E9"/>
    <w:rsid w:val="001E68A3"/>
    <w:rsid w:val="001F0DA1"/>
    <w:rsid w:val="001F5B5B"/>
    <w:rsid w:val="001F69CC"/>
    <w:rsid w:val="00211196"/>
    <w:rsid w:val="0023728A"/>
    <w:rsid w:val="002406B1"/>
    <w:rsid w:val="00253337"/>
    <w:rsid w:val="002708E4"/>
    <w:rsid w:val="00287325"/>
    <w:rsid w:val="00294D7D"/>
    <w:rsid w:val="00301F22"/>
    <w:rsid w:val="003069FA"/>
    <w:rsid w:val="00320569"/>
    <w:rsid w:val="00327454"/>
    <w:rsid w:val="00337CCD"/>
    <w:rsid w:val="00364367"/>
    <w:rsid w:val="0037790E"/>
    <w:rsid w:val="0038043F"/>
    <w:rsid w:val="00397F81"/>
    <w:rsid w:val="003C0645"/>
    <w:rsid w:val="003D18F4"/>
    <w:rsid w:val="003F7046"/>
    <w:rsid w:val="00401548"/>
    <w:rsid w:val="00461B86"/>
    <w:rsid w:val="00461E0C"/>
    <w:rsid w:val="00462618"/>
    <w:rsid w:val="004844E9"/>
    <w:rsid w:val="004A24A6"/>
    <w:rsid w:val="004B0282"/>
    <w:rsid w:val="004B37DE"/>
    <w:rsid w:val="004B5ACC"/>
    <w:rsid w:val="004C33AA"/>
    <w:rsid w:val="004D0F63"/>
    <w:rsid w:val="004F57B3"/>
    <w:rsid w:val="00501341"/>
    <w:rsid w:val="00550C1E"/>
    <w:rsid w:val="005627EE"/>
    <w:rsid w:val="00572DED"/>
    <w:rsid w:val="005808F6"/>
    <w:rsid w:val="0059152F"/>
    <w:rsid w:val="005C6EB9"/>
    <w:rsid w:val="0062656D"/>
    <w:rsid w:val="00631151"/>
    <w:rsid w:val="006365B7"/>
    <w:rsid w:val="00667971"/>
    <w:rsid w:val="00667D1F"/>
    <w:rsid w:val="006A6679"/>
    <w:rsid w:val="006B2D5C"/>
    <w:rsid w:val="006D3A97"/>
    <w:rsid w:val="006D6BD0"/>
    <w:rsid w:val="007037C3"/>
    <w:rsid w:val="007325D7"/>
    <w:rsid w:val="00753A72"/>
    <w:rsid w:val="00764EDD"/>
    <w:rsid w:val="007820B0"/>
    <w:rsid w:val="00786B6D"/>
    <w:rsid w:val="007950D0"/>
    <w:rsid w:val="007D1BDC"/>
    <w:rsid w:val="0081246E"/>
    <w:rsid w:val="0083088F"/>
    <w:rsid w:val="008578BB"/>
    <w:rsid w:val="00873BC7"/>
    <w:rsid w:val="00880C9D"/>
    <w:rsid w:val="008909EA"/>
    <w:rsid w:val="008B4E95"/>
    <w:rsid w:val="008E4BD0"/>
    <w:rsid w:val="00905645"/>
    <w:rsid w:val="0093230B"/>
    <w:rsid w:val="00965ED6"/>
    <w:rsid w:val="009733DF"/>
    <w:rsid w:val="009C423B"/>
    <w:rsid w:val="009E7D1A"/>
    <w:rsid w:val="00A177E3"/>
    <w:rsid w:val="00A266FA"/>
    <w:rsid w:val="00A86B23"/>
    <w:rsid w:val="00A95E22"/>
    <w:rsid w:val="00AA21A5"/>
    <w:rsid w:val="00AB3FF0"/>
    <w:rsid w:val="00AB4AC8"/>
    <w:rsid w:val="00AC17E1"/>
    <w:rsid w:val="00AC7EAA"/>
    <w:rsid w:val="00AD79E7"/>
    <w:rsid w:val="00B03662"/>
    <w:rsid w:val="00B35D06"/>
    <w:rsid w:val="00B37D54"/>
    <w:rsid w:val="00B5211F"/>
    <w:rsid w:val="00B9319A"/>
    <w:rsid w:val="00BA05C8"/>
    <w:rsid w:val="00BA07BB"/>
    <w:rsid w:val="00BB31AF"/>
    <w:rsid w:val="00BC17FE"/>
    <w:rsid w:val="00BC4B0F"/>
    <w:rsid w:val="00BD5A58"/>
    <w:rsid w:val="00BD6B57"/>
    <w:rsid w:val="00BE328E"/>
    <w:rsid w:val="00BE4C87"/>
    <w:rsid w:val="00C03504"/>
    <w:rsid w:val="00C11A8D"/>
    <w:rsid w:val="00C35B56"/>
    <w:rsid w:val="00C4731F"/>
    <w:rsid w:val="00C47AFC"/>
    <w:rsid w:val="00C52B6B"/>
    <w:rsid w:val="00C57F8E"/>
    <w:rsid w:val="00C82964"/>
    <w:rsid w:val="00D10854"/>
    <w:rsid w:val="00D2516E"/>
    <w:rsid w:val="00D51AB1"/>
    <w:rsid w:val="00D55DEC"/>
    <w:rsid w:val="00D725B4"/>
    <w:rsid w:val="00D81A95"/>
    <w:rsid w:val="00D878FD"/>
    <w:rsid w:val="00D91B47"/>
    <w:rsid w:val="00DA45BA"/>
    <w:rsid w:val="00DB1C2E"/>
    <w:rsid w:val="00DB2D0A"/>
    <w:rsid w:val="00DD25DE"/>
    <w:rsid w:val="00DE04C5"/>
    <w:rsid w:val="00DF46EA"/>
    <w:rsid w:val="00E01904"/>
    <w:rsid w:val="00E337A2"/>
    <w:rsid w:val="00E41A4D"/>
    <w:rsid w:val="00E5386D"/>
    <w:rsid w:val="00E73DD5"/>
    <w:rsid w:val="00ED5536"/>
    <w:rsid w:val="00F377B9"/>
    <w:rsid w:val="00FA3132"/>
    <w:rsid w:val="00FA4754"/>
    <w:rsid w:val="3C4F69C1"/>
    <w:rsid w:val="3F76E5D0"/>
    <w:rsid w:val="59B2053A"/>
    <w:rsid w:val="7D03C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F27298"/>
  <w15:docId w15:val="{46602A35-7254-4FF9-A0F1-C4799240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A8D"/>
    <w:rPr>
      <w:rFonts w:ascii="Arial" w:eastAsia="Calibri" w:hAnsi="Arial" w:cs="Arial"/>
    </w:rPr>
  </w:style>
  <w:style w:type="paragraph" w:styleId="Heading1">
    <w:name w:val="heading 1"/>
    <w:basedOn w:val="Normal"/>
    <w:next w:val="Normal"/>
    <w:link w:val="Heading1Char"/>
    <w:uiPriority w:val="99"/>
    <w:qFormat/>
    <w:rsid w:val="00C11A8D"/>
    <w:pPr>
      <w:keepNext/>
      <w:keepLines/>
      <w:spacing w:before="480" w:after="0"/>
      <w:outlineLvl w:val="0"/>
    </w:pPr>
    <w:rPr>
      <w:rFonts w:eastAsia="Times New Roman" w:cs="Times New Roman"/>
      <w:b/>
      <w:bCs/>
      <w:sz w:val="24"/>
      <w:szCs w:val="28"/>
    </w:rPr>
  </w:style>
  <w:style w:type="paragraph" w:styleId="Heading2">
    <w:name w:val="heading 2"/>
    <w:basedOn w:val="Normal"/>
    <w:next w:val="Normal"/>
    <w:link w:val="Heading2Char"/>
    <w:uiPriority w:val="99"/>
    <w:qFormat/>
    <w:rsid w:val="00C11A8D"/>
    <w:pPr>
      <w:keepNext/>
      <w:keepLines/>
      <w:spacing w:before="200" w:after="0"/>
      <w:outlineLvl w:val="1"/>
    </w:pPr>
    <w:rPr>
      <w:rFonts w:eastAsia="Times New Roman" w:cs="Times New Roman"/>
      <w:b/>
      <w:bCs/>
      <w:szCs w:val="26"/>
    </w:rPr>
  </w:style>
  <w:style w:type="paragraph" w:styleId="Heading3">
    <w:name w:val="heading 3"/>
    <w:basedOn w:val="Normal"/>
    <w:next w:val="Normal"/>
    <w:link w:val="Heading3Char"/>
    <w:uiPriority w:val="99"/>
    <w:qFormat/>
    <w:rsid w:val="00C11A8D"/>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C11A8D"/>
    <w:pPr>
      <w:keepNext/>
      <w:keepLines/>
      <w:spacing w:before="200" w:after="0"/>
      <w:outlineLvl w:val="3"/>
    </w:pPr>
    <w:rPr>
      <w:rFonts w:ascii="Cambria" w:eastAsia="Times New Roman" w:hAnsi="Cambria" w:cs="Times New Roman"/>
      <w:b/>
      <w:bCs/>
      <w:i/>
      <w:iCs/>
      <w:color w:val="4F81BD"/>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iPriority w:val="99"/>
    <w:qFormat/>
    <w:rsid w:val="00C11A8D"/>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9"/>
    <w:qFormat/>
    <w:rsid w:val="00C11A8D"/>
    <w:pPr>
      <w:keepNext/>
      <w:keepLines/>
      <w:spacing w:before="200" w:after="0"/>
      <w:outlineLvl w:val="5"/>
    </w:pPr>
    <w:rPr>
      <w:rFonts w:ascii="Cambria" w:eastAsia="Times New Roman" w:hAnsi="Cambria" w:cs="Times New Roman"/>
      <w:i/>
      <w:iCs/>
      <w:color w:val="243F60"/>
    </w:rPr>
  </w:style>
  <w:style w:type="paragraph" w:styleId="Heading8">
    <w:name w:val="heading 8"/>
    <w:basedOn w:val="Normal"/>
    <w:next w:val="Normal"/>
    <w:link w:val="Heading8Char"/>
    <w:uiPriority w:val="99"/>
    <w:qFormat/>
    <w:rsid w:val="00C11A8D"/>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9"/>
    <w:qFormat/>
    <w:rsid w:val="00C11A8D"/>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1A8D"/>
    <w:rPr>
      <w:rFonts w:ascii="Arial" w:eastAsia="Times New Roman" w:hAnsi="Arial" w:cs="Times New Roman"/>
      <w:b/>
      <w:bCs/>
      <w:sz w:val="24"/>
      <w:szCs w:val="28"/>
    </w:rPr>
  </w:style>
  <w:style w:type="character" w:customStyle="1" w:styleId="Heading2Char">
    <w:name w:val="Heading 2 Char"/>
    <w:basedOn w:val="DefaultParagraphFont"/>
    <w:link w:val="Heading2"/>
    <w:uiPriority w:val="99"/>
    <w:rsid w:val="00C11A8D"/>
    <w:rPr>
      <w:rFonts w:ascii="Arial" w:eastAsia="Times New Roman" w:hAnsi="Arial" w:cs="Times New Roman"/>
      <w:b/>
      <w:bCs/>
      <w:szCs w:val="26"/>
    </w:rPr>
  </w:style>
  <w:style w:type="character" w:customStyle="1" w:styleId="Heading3Char">
    <w:name w:val="Heading 3 Char"/>
    <w:basedOn w:val="DefaultParagraphFont"/>
    <w:link w:val="Heading3"/>
    <w:uiPriority w:val="99"/>
    <w:rsid w:val="00C11A8D"/>
    <w:rPr>
      <w:rFonts w:ascii="Cambria" w:eastAsia="Times New Roman" w:hAnsi="Cambria" w:cs="Times New Roman"/>
      <w:b/>
      <w:bCs/>
      <w:color w:val="4F81BD"/>
    </w:rPr>
  </w:style>
  <w:style w:type="character" w:customStyle="1" w:styleId="Heading4Char">
    <w:name w:val="Heading 4 Char"/>
    <w:basedOn w:val="DefaultParagraphFont"/>
    <w:link w:val="Heading4"/>
    <w:uiPriority w:val="99"/>
    <w:rsid w:val="00C11A8D"/>
    <w:rPr>
      <w:rFonts w:ascii="Cambria" w:eastAsia="Times New Roman" w:hAnsi="Cambria" w:cs="Times New Roman"/>
      <w:b/>
      <w:bCs/>
      <w:i/>
      <w:iCs/>
      <w:color w:val="4F81BD"/>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uiPriority w:val="99"/>
    <w:rsid w:val="00C11A8D"/>
    <w:rPr>
      <w:rFonts w:ascii="Cambria" w:eastAsia="Times New Roman" w:hAnsi="Cambria" w:cs="Times New Roman"/>
      <w:color w:val="243F60"/>
    </w:rPr>
  </w:style>
  <w:style w:type="character" w:customStyle="1" w:styleId="Heading6Char">
    <w:name w:val="Heading 6 Char"/>
    <w:basedOn w:val="DefaultParagraphFont"/>
    <w:link w:val="Heading6"/>
    <w:uiPriority w:val="99"/>
    <w:rsid w:val="00C11A8D"/>
    <w:rPr>
      <w:rFonts w:ascii="Cambria" w:eastAsia="Times New Roman" w:hAnsi="Cambria" w:cs="Times New Roman"/>
      <w:i/>
      <w:iCs/>
      <w:color w:val="243F60"/>
    </w:rPr>
  </w:style>
  <w:style w:type="character" w:customStyle="1" w:styleId="Heading8Char">
    <w:name w:val="Heading 8 Char"/>
    <w:basedOn w:val="DefaultParagraphFont"/>
    <w:link w:val="Heading8"/>
    <w:uiPriority w:val="99"/>
    <w:rsid w:val="00C11A8D"/>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rsid w:val="00C11A8D"/>
    <w:rPr>
      <w:rFonts w:ascii="Cambria" w:eastAsia="Times New Roman" w:hAnsi="Cambria" w:cs="Times New Roman"/>
      <w:i/>
      <w:iCs/>
      <w:color w:val="404040"/>
      <w:sz w:val="20"/>
      <w:szCs w:val="20"/>
    </w:rPr>
  </w:style>
  <w:style w:type="paragraph" w:styleId="Title">
    <w:name w:val="Title"/>
    <w:basedOn w:val="Normal"/>
    <w:next w:val="Normal"/>
    <w:link w:val="TitleChar"/>
    <w:uiPriority w:val="99"/>
    <w:qFormat/>
    <w:rsid w:val="00C11A8D"/>
    <w:pPr>
      <w:pBdr>
        <w:bottom w:val="single" w:sz="8" w:space="4" w:color="4F81BD"/>
      </w:pBdr>
      <w:spacing w:after="300" w:line="240" w:lineRule="auto"/>
      <w:contextualSpacing/>
    </w:pPr>
    <w:rPr>
      <w:rFonts w:eastAsia="Times New Roman" w:cs="Times New Roman"/>
      <w:color w:val="C00000"/>
      <w:spacing w:val="5"/>
      <w:kern w:val="28"/>
      <w:sz w:val="52"/>
      <w:szCs w:val="52"/>
    </w:rPr>
  </w:style>
  <w:style w:type="character" w:customStyle="1" w:styleId="TitleChar">
    <w:name w:val="Title Char"/>
    <w:basedOn w:val="DefaultParagraphFont"/>
    <w:link w:val="Title"/>
    <w:uiPriority w:val="99"/>
    <w:rsid w:val="00C11A8D"/>
    <w:rPr>
      <w:rFonts w:ascii="Arial" w:eastAsia="Times New Roman" w:hAnsi="Arial" w:cs="Times New Roman"/>
      <w:color w:val="C00000"/>
      <w:spacing w:val="5"/>
      <w:kern w:val="28"/>
      <w:sz w:val="52"/>
      <w:szCs w:val="52"/>
    </w:rPr>
  </w:style>
  <w:style w:type="paragraph" w:styleId="NoSpacing">
    <w:name w:val="No Spacing"/>
    <w:link w:val="NoSpacingChar"/>
    <w:uiPriority w:val="99"/>
    <w:qFormat/>
    <w:rsid w:val="00C11A8D"/>
    <w:pPr>
      <w:spacing w:after="0" w:line="240" w:lineRule="auto"/>
    </w:pPr>
    <w:rPr>
      <w:rFonts w:ascii="Arial" w:eastAsia="Times New Roman" w:hAnsi="Arial" w:cs="Times New Roman"/>
      <w:lang w:val="en-US"/>
    </w:rPr>
  </w:style>
  <w:style w:type="character" w:customStyle="1" w:styleId="NoSpacingChar">
    <w:name w:val="No Spacing Char"/>
    <w:link w:val="NoSpacing"/>
    <w:uiPriority w:val="99"/>
    <w:locked/>
    <w:rsid w:val="00C11A8D"/>
    <w:rPr>
      <w:rFonts w:ascii="Arial" w:eastAsia="Times New Roman" w:hAnsi="Arial" w:cs="Times New Roman"/>
      <w:lang w:val="en-US"/>
    </w:rPr>
  </w:style>
  <w:style w:type="paragraph" w:styleId="BalloonText">
    <w:name w:val="Balloon Text"/>
    <w:basedOn w:val="Normal"/>
    <w:link w:val="BalloonTextChar"/>
    <w:uiPriority w:val="99"/>
    <w:semiHidden/>
    <w:rsid w:val="00C11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A8D"/>
    <w:rPr>
      <w:rFonts w:ascii="Tahoma" w:eastAsia="Calibri" w:hAnsi="Tahoma" w:cs="Tahoma"/>
      <w:sz w:val="16"/>
      <w:szCs w:val="16"/>
    </w:rPr>
  </w:style>
  <w:style w:type="character" w:styleId="PlaceholderText">
    <w:name w:val="Placeholder Text"/>
    <w:uiPriority w:val="99"/>
    <w:semiHidden/>
    <w:rsid w:val="00C11A8D"/>
    <w:rPr>
      <w:rFonts w:cs="Times New Roman"/>
      <w:color w:val="808080"/>
    </w:rPr>
  </w:style>
  <w:style w:type="paragraph" w:styleId="Header">
    <w:name w:val="header"/>
    <w:basedOn w:val="Normal"/>
    <w:link w:val="HeaderChar"/>
    <w:uiPriority w:val="99"/>
    <w:rsid w:val="00C11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A8D"/>
    <w:rPr>
      <w:rFonts w:ascii="Arial" w:eastAsia="Calibri" w:hAnsi="Arial" w:cs="Arial"/>
    </w:rPr>
  </w:style>
  <w:style w:type="paragraph" w:styleId="Footer">
    <w:name w:val="footer"/>
    <w:basedOn w:val="Normal"/>
    <w:link w:val="FooterChar"/>
    <w:uiPriority w:val="99"/>
    <w:rsid w:val="00C11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A8D"/>
    <w:rPr>
      <w:rFonts w:ascii="Arial" w:eastAsia="Calibri" w:hAnsi="Arial" w:cs="Arial"/>
    </w:rPr>
  </w:style>
  <w:style w:type="character" w:styleId="Strong">
    <w:name w:val="Strong"/>
    <w:uiPriority w:val="22"/>
    <w:qFormat/>
    <w:rsid w:val="00C11A8D"/>
    <w:rPr>
      <w:rFonts w:cs="Times New Roman"/>
      <w:b/>
      <w:bCs/>
    </w:rPr>
  </w:style>
  <w:style w:type="table" w:styleId="TableGrid">
    <w:name w:val="Table Grid"/>
    <w:basedOn w:val="TableNormal"/>
    <w:uiPriority w:val="99"/>
    <w:rsid w:val="00C11A8D"/>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1A8D"/>
    <w:pPr>
      <w:ind w:left="720"/>
      <w:contextualSpacing/>
    </w:pPr>
  </w:style>
  <w:style w:type="paragraph" w:styleId="BodyText3">
    <w:name w:val="Body Text 3"/>
    <w:basedOn w:val="Normal"/>
    <w:link w:val="BodyText3Char"/>
    <w:uiPriority w:val="99"/>
    <w:rsid w:val="00C11A8D"/>
    <w:pPr>
      <w:spacing w:after="0" w:line="360" w:lineRule="auto"/>
    </w:pPr>
    <w:rPr>
      <w:rFonts w:ascii="Times New Roman" w:eastAsia="Times New Roman" w:hAnsi="Times New Roman" w:cs="Times New Roman"/>
      <w:b/>
      <w:bCs/>
      <w:i/>
      <w:iCs/>
      <w:sz w:val="28"/>
      <w:szCs w:val="28"/>
    </w:rPr>
  </w:style>
  <w:style w:type="character" w:customStyle="1" w:styleId="BodyText3Char">
    <w:name w:val="Body Text 3 Char"/>
    <w:basedOn w:val="DefaultParagraphFont"/>
    <w:link w:val="BodyText3"/>
    <w:uiPriority w:val="99"/>
    <w:rsid w:val="00C11A8D"/>
    <w:rPr>
      <w:rFonts w:ascii="Times New Roman" w:eastAsia="Times New Roman" w:hAnsi="Times New Roman" w:cs="Times New Roman"/>
      <w:b/>
      <w:bCs/>
      <w:i/>
      <w:iCs/>
      <w:sz w:val="28"/>
      <w:szCs w:val="28"/>
    </w:rPr>
  </w:style>
  <w:style w:type="character" w:styleId="Hyperlink">
    <w:name w:val="Hyperlink"/>
    <w:uiPriority w:val="99"/>
    <w:rsid w:val="00C11A8D"/>
    <w:rPr>
      <w:rFonts w:cs="Times New Roman"/>
      <w:color w:val="0000FF"/>
      <w:u w:val="single"/>
    </w:rPr>
  </w:style>
  <w:style w:type="paragraph" w:styleId="NormalWeb">
    <w:name w:val="Normal (Web)"/>
    <w:basedOn w:val="Normal"/>
    <w:uiPriority w:val="99"/>
    <w:rsid w:val="00C11A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C11A8D"/>
    <w:pPr>
      <w:spacing w:after="120"/>
    </w:pPr>
  </w:style>
  <w:style w:type="character" w:customStyle="1" w:styleId="BodyTextChar">
    <w:name w:val="Body Text Char"/>
    <w:basedOn w:val="DefaultParagraphFont"/>
    <w:link w:val="BodyText"/>
    <w:uiPriority w:val="99"/>
    <w:rsid w:val="00C11A8D"/>
    <w:rPr>
      <w:rFonts w:ascii="Arial" w:eastAsia="Calibri" w:hAnsi="Arial" w:cs="Arial"/>
    </w:rPr>
  </w:style>
  <w:style w:type="paragraph" w:styleId="BodyText2">
    <w:name w:val="Body Text 2"/>
    <w:basedOn w:val="Normal"/>
    <w:link w:val="BodyText2Char"/>
    <w:uiPriority w:val="99"/>
    <w:rsid w:val="00C11A8D"/>
    <w:pPr>
      <w:spacing w:after="120" w:line="480" w:lineRule="auto"/>
    </w:pPr>
  </w:style>
  <w:style w:type="character" w:customStyle="1" w:styleId="BodyText2Char">
    <w:name w:val="Body Text 2 Char"/>
    <w:basedOn w:val="DefaultParagraphFont"/>
    <w:link w:val="BodyText2"/>
    <w:uiPriority w:val="99"/>
    <w:rsid w:val="00C11A8D"/>
    <w:rPr>
      <w:rFonts w:ascii="Arial" w:eastAsia="Calibri" w:hAnsi="Arial" w:cs="Arial"/>
    </w:rPr>
  </w:style>
  <w:style w:type="paragraph" w:styleId="BodyTextIndent2">
    <w:name w:val="Body Text Indent 2"/>
    <w:basedOn w:val="Normal"/>
    <w:link w:val="BodyTextIndent2Char"/>
    <w:uiPriority w:val="99"/>
    <w:semiHidden/>
    <w:rsid w:val="00C11A8D"/>
    <w:pPr>
      <w:spacing w:after="120" w:line="480" w:lineRule="auto"/>
      <w:ind w:left="283"/>
    </w:pPr>
  </w:style>
  <w:style w:type="character" w:customStyle="1" w:styleId="BodyTextIndent2Char">
    <w:name w:val="Body Text Indent 2 Char"/>
    <w:basedOn w:val="DefaultParagraphFont"/>
    <w:link w:val="BodyTextIndent2"/>
    <w:uiPriority w:val="99"/>
    <w:semiHidden/>
    <w:rsid w:val="00C11A8D"/>
    <w:rPr>
      <w:rFonts w:ascii="Arial" w:eastAsia="Calibri" w:hAnsi="Arial" w:cs="Arial"/>
    </w:rPr>
  </w:style>
  <w:style w:type="paragraph" w:styleId="BodyTextIndent3">
    <w:name w:val="Body Text Indent 3"/>
    <w:basedOn w:val="Normal"/>
    <w:link w:val="BodyTextIndent3Char"/>
    <w:uiPriority w:val="99"/>
    <w:semiHidden/>
    <w:rsid w:val="00C11A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11A8D"/>
    <w:rPr>
      <w:rFonts w:ascii="Arial" w:eastAsia="Calibri" w:hAnsi="Arial" w:cs="Arial"/>
      <w:sz w:val="16"/>
      <w:szCs w:val="16"/>
    </w:rPr>
  </w:style>
  <w:style w:type="paragraph" w:styleId="BlockText">
    <w:name w:val="Block Text"/>
    <w:basedOn w:val="Normal"/>
    <w:uiPriority w:val="99"/>
    <w:rsid w:val="00C11A8D"/>
    <w:pPr>
      <w:tabs>
        <w:tab w:val="left" w:pos="0"/>
      </w:tabs>
      <w:suppressAutoHyphens/>
      <w:spacing w:after="0" w:line="240" w:lineRule="auto"/>
      <w:ind w:left="1418" w:right="803" w:hanging="698"/>
      <w:jc w:val="both"/>
    </w:pPr>
    <w:rPr>
      <w:rFonts w:eastAsia="Times New Roman"/>
      <w:sz w:val="24"/>
      <w:szCs w:val="24"/>
    </w:rPr>
  </w:style>
  <w:style w:type="paragraph" w:customStyle="1" w:styleId="1">
    <w:name w:val="1."/>
    <w:basedOn w:val="Normal"/>
    <w:uiPriority w:val="99"/>
    <w:rsid w:val="00C11A8D"/>
    <w:pPr>
      <w:tabs>
        <w:tab w:val="left" w:pos="1440"/>
      </w:tabs>
      <w:spacing w:after="0" w:line="240" w:lineRule="auto"/>
      <w:ind w:left="864" w:hanging="864"/>
    </w:pPr>
    <w:rPr>
      <w:rFonts w:ascii="Times New Roman" w:eastAsia="Times New Roman" w:hAnsi="Times New Roman" w:cs="Times New Roman"/>
      <w:b/>
      <w:bCs/>
      <w:i/>
      <w:iCs/>
      <w:sz w:val="24"/>
      <w:szCs w:val="24"/>
    </w:rPr>
  </w:style>
  <w:style w:type="paragraph" w:customStyle="1" w:styleId="Conditionhead">
    <w:name w:val="Condition head"/>
    <w:basedOn w:val="Normal"/>
    <w:uiPriority w:val="99"/>
    <w:rsid w:val="00C11A8D"/>
    <w:pPr>
      <w:tabs>
        <w:tab w:val="left" w:pos="-720"/>
      </w:tabs>
      <w:suppressAutoHyphens/>
      <w:spacing w:after="0" w:line="360" w:lineRule="auto"/>
      <w:jc w:val="both"/>
    </w:pPr>
    <w:rPr>
      <w:rFonts w:ascii="Times New Roman" w:eastAsia="Times New Roman" w:hAnsi="Times New Roman" w:cs="Times New Roman"/>
      <w:b/>
      <w:bCs/>
      <w:sz w:val="24"/>
      <w:szCs w:val="24"/>
    </w:rPr>
  </w:style>
  <w:style w:type="paragraph" w:customStyle="1" w:styleId="Sectionheading0">
    <w:name w:val="Section heading"/>
    <w:basedOn w:val="Normal"/>
    <w:uiPriority w:val="99"/>
    <w:rsid w:val="00C11A8D"/>
    <w:pPr>
      <w:suppressAutoHyphens/>
      <w:spacing w:after="0" w:line="360" w:lineRule="auto"/>
      <w:jc w:val="both"/>
    </w:pPr>
    <w:rPr>
      <w:rFonts w:ascii="Times New Roman" w:eastAsia="Times New Roman" w:hAnsi="Times New Roman" w:cs="Times New Roman"/>
      <w:b/>
      <w:bCs/>
      <w:sz w:val="24"/>
      <w:szCs w:val="24"/>
      <w:u w:val="single"/>
    </w:rPr>
  </w:style>
  <w:style w:type="paragraph" w:customStyle="1" w:styleId="MarginText">
    <w:name w:val="Margin Text"/>
    <w:basedOn w:val="BodyText"/>
    <w:link w:val="MarginTextChar"/>
    <w:rsid w:val="00C11A8D"/>
    <w:pPr>
      <w:overflowPunct w:val="0"/>
      <w:autoSpaceDE w:val="0"/>
      <w:autoSpaceDN w:val="0"/>
      <w:adjustRightInd w:val="0"/>
      <w:spacing w:after="240" w:line="360" w:lineRule="auto"/>
      <w:jc w:val="both"/>
      <w:textAlignment w:val="baseline"/>
    </w:pPr>
    <w:rPr>
      <w:rFonts w:ascii="Times New Roman" w:hAnsi="Times New Roman" w:cs="Times New Roman"/>
      <w:sz w:val="20"/>
      <w:szCs w:val="20"/>
    </w:rPr>
  </w:style>
  <w:style w:type="character" w:customStyle="1" w:styleId="MarginTextChar">
    <w:name w:val="Margin Text Char"/>
    <w:link w:val="MarginText"/>
    <w:locked/>
    <w:rsid w:val="00C11A8D"/>
    <w:rPr>
      <w:rFonts w:ascii="Times New Roman" w:eastAsia="Calibri" w:hAnsi="Times New Roman" w:cs="Times New Roman"/>
      <w:sz w:val="20"/>
      <w:szCs w:val="20"/>
    </w:rPr>
  </w:style>
  <w:style w:type="paragraph" w:customStyle="1" w:styleId="Default">
    <w:name w:val="Default"/>
    <w:uiPriority w:val="99"/>
    <w:rsid w:val="00C11A8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uiPriority w:val="99"/>
    <w:semiHidden/>
    <w:rsid w:val="00C11A8D"/>
    <w:pPr>
      <w:spacing w:after="120"/>
      <w:ind w:left="283"/>
    </w:pPr>
  </w:style>
  <w:style w:type="character" w:customStyle="1" w:styleId="BodyTextIndentChar">
    <w:name w:val="Body Text Indent Char"/>
    <w:basedOn w:val="DefaultParagraphFont"/>
    <w:link w:val="BodyTextIndent"/>
    <w:uiPriority w:val="99"/>
    <w:semiHidden/>
    <w:rsid w:val="00C11A8D"/>
    <w:rPr>
      <w:rFonts w:ascii="Arial" w:eastAsia="Calibri" w:hAnsi="Arial" w:cs="Arial"/>
    </w:rPr>
  </w:style>
  <w:style w:type="character" w:styleId="CommentReference">
    <w:name w:val="annotation reference"/>
    <w:uiPriority w:val="99"/>
    <w:semiHidden/>
    <w:rsid w:val="00C11A8D"/>
    <w:rPr>
      <w:rFonts w:cs="Times New Roman"/>
      <w:sz w:val="16"/>
      <w:szCs w:val="16"/>
    </w:rPr>
  </w:style>
  <w:style w:type="paragraph" w:styleId="CommentText">
    <w:name w:val="annotation text"/>
    <w:basedOn w:val="Normal"/>
    <w:link w:val="CommentTextChar"/>
    <w:uiPriority w:val="99"/>
    <w:semiHidden/>
    <w:rsid w:val="00C11A8D"/>
    <w:pPr>
      <w:spacing w:line="240" w:lineRule="auto"/>
    </w:pPr>
    <w:rPr>
      <w:sz w:val="20"/>
      <w:szCs w:val="20"/>
    </w:rPr>
  </w:style>
  <w:style w:type="character" w:customStyle="1" w:styleId="CommentTextChar">
    <w:name w:val="Comment Text Char"/>
    <w:basedOn w:val="DefaultParagraphFont"/>
    <w:link w:val="CommentText"/>
    <w:uiPriority w:val="99"/>
    <w:semiHidden/>
    <w:rsid w:val="00C11A8D"/>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rsid w:val="00C11A8D"/>
    <w:rPr>
      <w:b/>
      <w:bCs/>
    </w:rPr>
  </w:style>
  <w:style w:type="character" w:customStyle="1" w:styleId="CommentSubjectChar">
    <w:name w:val="Comment Subject Char"/>
    <w:basedOn w:val="CommentTextChar"/>
    <w:link w:val="CommentSubject"/>
    <w:uiPriority w:val="99"/>
    <w:semiHidden/>
    <w:rsid w:val="00C11A8D"/>
    <w:rPr>
      <w:rFonts w:ascii="Arial" w:eastAsia="Calibri" w:hAnsi="Arial" w:cs="Arial"/>
      <w:b/>
      <w:bCs/>
      <w:sz w:val="20"/>
      <w:szCs w:val="20"/>
    </w:rPr>
  </w:style>
  <w:style w:type="paragraph" w:customStyle="1" w:styleId="List">
    <w:name w:val="List."/>
    <w:basedOn w:val="Normal"/>
    <w:rsid w:val="00C11A8D"/>
    <w:pPr>
      <w:tabs>
        <w:tab w:val="num" w:pos="1134"/>
      </w:tabs>
      <w:spacing w:after="0" w:line="240" w:lineRule="auto"/>
      <w:ind w:left="1134" w:hanging="454"/>
    </w:pPr>
    <w:rPr>
      <w:rFonts w:eastAsia="Times New Roman" w:cs="Times New Roman"/>
      <w:sz w:val="20"/>
      <w:szCs w:val="24"/>
    </w:rPr>
  </w:style>
  <w:style w:type="paragraph" w:customStyle="1" w:styleId="NumberSub">
    <w:name w:val="Number Sub"/>
    <w:basedOn w:val="Normal"/>
    <w:uiPriority w:val="99"/>
    <w:rsid w:val="00C11A8D"/>
    <w:pPr>
      <w:tabs>
        <w:tab w:val="num" w:pos="851"/>
      </w:tabs>
      <w:overflowPunct w:val="0"/>
      <w:autoSpaceDE w:val="0"/>
      <w:autoSpaceDN w:val="0"/>
      <w:adjustRightInd w:val="0"/>
      <w:spacing w:after="240" w:line="240" w:lineRule="auto"/>
      <w:ind w:left="851" w:hanging="851"/>
      <w:jc w:val="both"/>
      <w:textAlignment w:val="baseline"/>
    </w:pPr>
    <w:rPr>
      <w:rFonts w:eastAsia="Times New Roman" w:cs="Times New Roman"/>
      <w:sz w:val="20"/>
      <w:szCs w:val="20"/>
    </w:rPr>
  </w:style>
  <w:style w:type="paragraph" w:customStyle="1" w:styleId="xl26">
    <w:name w:val="xl26"/>
    <w:basedOn w:val="Normal"/>
    <w:uiPriority w:val="99"/>
    <w:rsid w:val="00C11A8D"/>
    <w:pPr>
      <w:spacing w:before="100" w:beforeAutospacing="1" w:after="100" w:afterAutospacing="1" w:line="240" w:lineRule="auto"/>
      <w:textAlignment w:val="top"/>
    </w:pPr>
    <w:rPr>
      <w:rFonts w:ascii="Arial Narrow" w:hAnsi="Arial Narrow" w:cs="Arial Unicode MS"/>
      <w:sz w:val="24"/>
      <w:szCs w:val="24"/>
    </w:rPr>
  </w:style>
  <w:style w:type="paragraph" w:customStyle="1" w:styleId="xl25">
    <w:name w:val="xl25"/>
    <w:basedOn w:val="Normal"/>
    <w:uiPriority w:val="99"/>
    <w:rsid w:val="00C11A8D"/>
    <w:pPr>
      <w:spacing w:before="100" w:beforeAutospacing="1" w:after="100" w:afterAutospacing="1" w:line="240" w:lineRule="auto"/>
      <w:textAlignment w:val="center"/>
    </w:pPr>
    <w:rPr>
      <w:rFonts w:ascii="Arial Narrow" w:hAnsi="Arial Narrow" w:cs="Arial Unicode MS"/>
      <w:b/>
      <w:bCs/>
      <w:sz w:val="20"/>
      <w:szCs w:val="24"/>
    </w:rPr>
  </w:style>
  <w:style w:type="paragraph" w:styleId="Revision">
    <w:name w:val="Revision"/>
    <w:hidden/>
    <w:uiPriority w:val="99"/>
    <w:semiHidden/>
    <w:rsid w:val="00C11A8D"/>
    <w:pPr>
      <w:spacing w:after="0" w:line="240" w:lineRule="auto"/>
    </w:pPr>
    <w:rPr>
      <w:rFonts w:ascii="Arial" w:eastAsia="Calibri" w:hAnsi="Arial" w:cs="Arial"/>
    </w:rPr>
  </w:style>
  <w:style w:type="paragraph" w:customStyle="1" w:styleId="BodyTextInd3">
    <w:name w:val="BodyTextInd3"/>
    <w:basedOn w:val="Normal"/>
    <w:uiPriority w:val="99"/>
    <w:rsid w:val="00C11A8D"/>
    <w:pPr>
      <w:spacing w:after="0" w:line="240" w:lineRule="auto"/>
      <w:ind w:left="2160"/>
      <w:jc w:val="both"/>
    </w:pPr>
    <w:rPr>
      <w:rFonts w:ascii="CG Times" w:eastAsia="Times New Roman" w:hAnsi="CG Times" w:cs="Times New Roman"/>
      <w:sz w:val="24"/>
      <w:szCs w:val="20"/>
    </w:rPr>
  </w:style>
  <w:style w:type="paragraph" w:styleId="TOC2">
    <w:name w:val="toc 2"/>
    <w:basedOn w:val="Normal"/>
    <w:next w:val="Normal"/>
    <w:autoRedefine/>
    <w:uiPriority w:val="39"/>
    <w:qFormat/>
    <w:rsid w:val="00C11A8D"/>
    <w:pPr>
      <w:spacing w:after="100"/>
      <w:ind w:left="220"/>
    </w:pPr>
    <w:rPr>
      <w:rFonts w:cs="Times New Roman"/>
    </w:rPr>
  </w:style>
  <w:style w:type="paragraph" w:styleId="TOC1">
    <w:name w:val="toc 1"/>
    <w:basedOn w:val="Normal"/>
    <w:next w:val="Normal"/>
    <w:autoRedefine/>
    <w:uiPriority w:val="39"/>
    <w:qFormat/>
    <w:rsid w:val="00C11A8D"/>
    <w:pPr>
      <w:spacing w:after="100"/>
    </w:pPr>
    <w:rPr>
      <w:rFonts w:cs="Times New Roman"/>
    </w:rPr>
  </w:style>
  <w:style w:type="paragraph" w:styleId="TOC3">
    <w:name w:val="toc 3"/>
    <w:basedOn w:val="Normal"/>
    <w:next w:val="Normal"/>
    <w:autoRedefine/>
    <w:uiPriority w:val="39"/>
    <w:qFormat/>
    <w:rsid w:val="00C11A8D"/>
    <w:pPr>
      <w:spacing w:after="100"/>
      <w:ind w:left="440"/>
    </w:pPr>
    <w:rPr>
      <w:rFonts w:ascii="Calibri" w:hAnsi="Calibri" w:cs="Times New Roman"/>
    </w:rPr>
  </w:style>
  <w:style w:type="paragraph" w:customStyle="1" w:styleId="BPHouse2">
    <w:name w:val="BP House 2"/>
    <w:basedOn w:val="Normal"/>
    <w:uiPriority w:val="99"/>
    <w:rsid w:val="00C11A8D"/>
    <w:pPr>
      <w:tabs>
        <w:tab w:val="num" w:pos="720"/>
      </w:tabs>
      <w:spacing w:before="120" w:after="120" w:line="240" w:lineRule="auto"/>
      <w:ind w:left="720" w:hanging="720"/>
      <w:jc w:val="both"/>
    </w:pPr>
    <w:rPr>
      <w:rFonts w:ascii="Verdana" w:hAnsi="Verdana" w:cs="Times New Roman"/>
      <w:sz w:val="18"/>
      <w:szCs w:val="18"/>
      <w:lang w:eastAsia="en-GB"/>
    </w:rPr>
  </w:style>
  <w:style w:type="paragraph" w:customStyle="1" w:styleId="BPHouse1">
    <w:name w:val="BP House 1"/>
    <w:basedOn w:val="Normal"/>
    <w:uiPriority w:val="99"/>
    <w:rsid w:val="00C11A8D"/>
    <w:pPr>
      <w:keepNext/>
      <w:tabs>
        <w:tab w:val="num" w:pos="720"/>
      </w:tabs>
      <w:spacing w:before="120" w:after="120" w:line="240" w:lineRule="auto"/>
      <w:ind w:left="720" w:hanging="720"/>
      <w:jc w:val="both"/>
    </w:pPr>
    <w:rPr>
      <w:rFonts w:ascii="Verdana" w:hAnsi="Verdana" w:cs="Times New Roman"/>
      <w:b/>
      <w:bCs/>
      <w:sz w:val="18"/>
      <w:szCs w:val="18"/>
      <w:lang w:eastAsia="en-GB"/>
    </w:rPr>
  </w:style>
  <w:style w:type="paragraph" w:customStyle="1" w:styleId="BPHouse3">
    <w:name w:val="BP House 3"/>
    <w:basedOn w:val="Normal"/>
    <w:uiPriority w:val="99"/>
    <w:rsid w:val="00C11A8D"/>
    <w:pPr>
      <w:tabs>
        <w:tab w:val="num" w:pos="720"/>
      </w:tabs>
      <w:spacing w:before="120" w:after="120" w:line="240" w:lineRule="auto"/>
      <w:ind w:left="1701" w:hanging="981"/>
      <w:jc w:val="both"/>
    </w:pPr>
    <w:rPr>
      <w:rFonts w:ascii="Verdana" w:hAnsi="Verdana" w:cs="Times New Roman"/>
      <w:sz w:val="18"/>
      <w:szCs w:val="18"/>
      <w:lang w:eastAsia="en-GB"/>
    </w:rPr>
  </w:style>
  <w:style w:type="paragraph" w:customStyle="1" w:styleId="BPHouse4">
    <w:name w:val="BP House 4"/>
    <w:basedOn w:val="Normal"/>
    <w:uiPriority w:val="99"/>
    <w:rsid w:val="00C11A8D"/>
    <w:pPr>
      <w:tabs>
        <w:tab w:val="num" w:pos="1440"/>
      </w:tabs>
      <w:spacing w:before="120" w:after="120" w:line="240" w:lineRule="auto"/>
      <w:ind w:left="2302" w:hanging="601"/>
      <w:jc w:val="both"/>
    </w:pPr>
    <w:rPr>
      <w:rFonts w:ascii="Verdana" w:hAnsi="Verdana" w:cs="Times New Roman"/>
      <w:sz w:val="18"/>
      <w:szCs w:val="18"/>
      <w:lang w:eastAsia="en-GB"/>
    </w:rPr>
  </w:style>
  <w:style w:type="paragraph" w:customStyle="1" w:styleId="StyleLeft0cmHanging127cm">
    <w:name w:val="Style Left:  0 cm Hanging:  1.27 cm"/>
    <w:basedOn w:val="Normal"/>
    <w:uiPriority w:val="99"/>
    <w:rsid w:val="00C11A8D"/>
    <w:pPr>
      <w:overflowPunct w:val="0"/>
      <w:autoSpaceDE w:val="0"/>
      <w:autoSpaceDN w:val="0"/>
      <w:adjustRightInd w:val="0"/>
      <w:spacing w:after="240" w:line="240" w:lineRule="auto"/>
      <w:ind w:left="720" w:hanging="720"/>
      <w:jc w:val="both"/>
      <w:textAlignment w:val="baseline"/>
    </w:pPr>
    <w:rPr>
      <w:rFonts w:eastAsia="Times New Roman" w:cs="Times New Roman"/>
      <w:szCs w:val="20"/>
    </w:rPr>
  </w:style>
  <w:style w:type="paragraph" w:customStyle="1" w:styleId="ScheduleLevel1">
    <w:name w:val="Schedule Level 1"/>
    <w:basedOn w:val="Normal"/>
    <w:uiPriority w:val="99"/>
    <w:rsid w:val="00C11A8D"/>
    <w:pPr>
      <w:tabs>
        <w:tab w:val="num" w:pos="432"/>
      </w:tabs>
      <w:spacing w:after="240" w:line="240" w:lineRule="auto"/>
      <w:ind w:left="432" w:hanging="432"/>
      <w:jc w:val="both"/>
    </w:pPr>
    <w:rPr>
      <w:rFonts w:eastAsia="Times New Roman" w:cs="Times New Roman"/>
      <w:szCs w:val="20"/>
    </w:rPr>
  </w:style>
  <w:style w:type="paragraph" w:customStyle="1" w:styleId="ScheduleLevel2">
    <w:name w:val="Schedule Level 2"/>
    <w:basedOn w:val="Normal"/>
    <w:uiPriority w:val="99"/>
    <w:rsid w:val="00C11A8D"/>
    <w:pPr>
      <w:tabs>
        <w:tab w:val="num" w:pos="1080"/>
      </w:tabs>
      <w:spacing w:after="240" w:line="240" w:lineRule="auto"/>
      <w:ind w:left="1080" w:hanging="648"/>
      <w:jc w:val="both"/>
    </w:pPr>
    <w:rPr>
      <w:rFonts w:eastAsia="Times New Roman" w:cs="Times New Roman"/>
      <w:szCs w:val="20"/>
    </w:rPr>
  </w:style>
  <w:style w:type="paragraph" w:customStyle="1" w:styleId="ScheduleLevel3">
    <w:name w:val="Schedule Level 3"/>
    <w:basedOn w:val="Normal"/>
    <w:uiPriority w:val="99"/>
    <w:rsid w:val="00C11A8D"/>
    <w:pPr>
      <w:tabs>
        <w:tab w:val="num" w:pos="1944"/>
      </w:tabs>
      <w:spacing w:after="240" w:line="240" w:lineRule="auto"/>
      <w:ind w:left="1944" w:hanging="864"/>
      <w:jc w:val="both"/>
    </w:pPr>
    <w:rPr>
      <w:rFonts w:eastAsia="Times New Roman" w:cs="Times New Roman"/>
      <w:szCs w:val="20"/>
    </w:rPr>
  </w:style>
  <w:style w:type="paragraph" w:customStyle="1" w:styleId="ScheduleLevel4">
    <w:name w:val="Schedule Level 4"/>
    <w:basedOn w:val="Normal"/>
    <w:uiPriority w:val="99"/>
    <w:rsid w:val="00C11A8D"/>
    <w:pPr>
      <w:numPr>
        <w:ilvl w:val="3"/>
        <w:numId w:val="4"/>
      </w:numPr>
      <w:spacing w:after="240" w:line="240" w:lineRule="auto"/>
      <w:jc w:val="both"/>
    </w:pPr>
    <w:rPr>
      <w:rFonts w:eastAsia="Times New Roman" w:cs="Times New Roman"/>
      <w:szCs w:val="20"/>
    </w:rPr>
  </w:style>
  <w:style w:type="paragraph" w:customStyle="1" w:styleId="ScheduleLevel5">
    <w:name w:val="Schedule Level 5"/>
    <w:basedOn w:val="Normal"/>
    <w:uiPriority w:val="99"/>
    <w:rsid w:val="00C11A8D"/>
    <w:pPr>
      <w:numPr>
        <w:ilvl w:val="5"/>
        <w:numId w:val="4"/>
      </w:numPr>
      <w:tabs>
        <w:tab w:val="clear" w:pos="3600"/>
        <w:tab w:val="num" w:pos="3024"/>
      </w:tabs>
      <w:spacing w:after="240" w:line="240" w:lineRule="auto"/>
      <w:ind w:left="3024" w:hanging="648"/>
      <w:jc w:val="both"/>
    </w:pPr>
    <w:rPr>
      <w:rFonts w:eastAsia="Times New Roman" w:cs="Times New Roman"/>
      <w:szCs w:val="20"/>
    </w:rPr>
  </w:style>
  <w:style w:type="paragraph" w:customStyle="1" w:styleId="ScheduleLevel6">
    <w:name w:val="Schedule Level 6"/>
    <w:basedOn w:val="Normal"/>
    <w:uiPriority w:val="99"/>
    <w:rsid w:val="00C11A8D"/>
    <w:pPr>
      <w:tabs>
        <w:tab w:val="num" w:pos="3600"/>
      </w:tabs>
      <w:spacing w:after="240" w:line="240" w:lineRule="auto"/>
      <w:ind w:left="3600" w:hanging="576"/>
      <w:jc w:val="both"/>
    </w:pPr>
    <w:rPr>
      <w:rFonts w:eastAsia="Times New Roman" w:cs="Times New Roman"/>
      <w:szCs w:val="20"/>
    </w:rPr>
  </w:style>
  <w:style w:type="paragraph" w:customStyle="1" w:styleId="ScheduleLevel7">
    <w:name w:val="Schedule Level 7"/>
    <w:basedOn w:val="Normal"/>
    <w:uiPriority w:val="99"/>
    <w:rsid w:val="00C11A8D"/>
    <w:pPr>
      <w:tabs>
        <w:tab w:val="num" w:pos="3960"/>
      </w:tabs>
      <w:spacing w:after="240" w:line="240" w:lineRule="auto"/>
      <w:ind w:left="3960" w:hanging="360"/>
      <w:jc w:val="both"/>
    </w:pPr>
    <w:rPr>
      <w:rFonts w:eastAsia="Times New Roman" w:cs="Times New Roman"/>
      <w:szCs w:val="20"/>
    </w:rPr>
  </w:style>
  <w:style w:type="paragraph" w:customStyle="1" w:styleId="ScheduleLevel8">
    <w:name w:val="Schedule Level 8"/>
    <w:basedOn w:val="Normal"/>
    <w:uiPriority w:val="99"/>
    <w:rsid w:val="00C11A8D"/>
    <w:pPr>
      <w:tabs>
        <w:tab w:val="num" w:pos="4320"/>
      </w:tabs>
      <w:spacing w:after="240" w:line="240" w:lineRule="auto"/>
      <w:ind w:left="4320" w:hanging="360"/>
      <w:jc w:val="both"/>
    </w:pPr>
    <w:rPr>
      <w:rFonts w:eastAsia="Times New Roman" w:cs="Times New Roman"/>
      <w:szCs w:val="20"/>
    </w:rPr>
  </w:style>
  <w:style w:type="paragraph" w:customStyle="1" w:styleId="ScheduleLevel9">
    <w:name w:val="Schedule Level 9"/>
    <w:basedOn w:val="Normal"/>
    <w:uiPriority w:val="99"/>
    <w:rsid w:val="00C11A8D"/>
    <w:pPr>
      <w:tabs>
        <w:tab w:val="num" w:pos="4752"/>
      </w:tabs>
      <w:spacing w:after="240" w:line="240" w:lineRule="auto"/>
      <w:ind w:left="4752" w:hanging="432"/>
      <w:jc w:val="both"/>
    </w:pPr>
    <w:rPr>
      <w:rFonts w:eastAsia="Times New Roman" w:cs="Times New Roman"/>
      <w:szCs w:val="20"/>
    </w:rPr>
  </w:style>
  <w:style w:type="paragraph" w:customStyle="1" w:styleId="ScheduleLevel2Heading">
    <w:name w:val="Schedule Level 2 Heading"/>
    <w:basedOn w:val="ScheduleLevel2"/>
    <w:next w:val="ScheduleLevel2"/>
    <w:uiPriority w:val="99"/>
    <w:rsid w:val="00C11A8D"/>
    <w:pPr>
      <w:keepNext/>
    </w:pPr>
    <w:rPr>
      <w:b/>
      <w:u w:val="single"/>
    </w:rPr>
  </w:style>
  <w:style w:type="paragraph" w:customStyle="1" w:styleId="ScheduleLevel1Heading">
    <w:name w:val="Schedule Level 1 Heading"/>
    <w:basedOn w:val="ScheduleLevel1"/>
    <w:next w:val="ScheduleLevel1"/>
    <w:uiPriority w:val="99"/>
    <w:rsid w:val="00C11A8D"/>
    <w:pPr>
      <w:keepNext/>
      <w:tabs>
        <w:tab w:val="clear" w:pos="432"/>
        <w:tab w:val="num" w:pos="1440"/>
      </w:tabs>
      <w:ind w:left="1440" w:hanging="720"/>
    </w:pPr>
    <w:rPr>
      <w:b/>
      <w:caps/>
      <w:u w:val="single"/>
    </w:rPr>
  </w:style>
  <w:style w:type="paragraph" w:customStyle="1" w:styleId="ScheduleL1">
    <w:name w:val="Schedule L1"/>
    <w:basedOn w:val="Normal"/>
    <w:rsid w:val="00C11A8D"/>
    <w:pPr>
      <w:keepNext/>
      <w:tabs>
        <w:tab w:val="num" w:pos="720"/>
      </w:tabs>
      <w:adjustRightInd w:val="0"/>
      <w:spacing w:after="240" w:line="240" w:lineRule="auto"/>
      <w:ind w:left="720" w:hanging="720"/>
      <w:jc w:val="both"/>
      <w:outlineLvl w:val="0"/>
    </w:pPr>
    <w:rPr>
      <w:rFonts w:cs="Times New Roman"/>
      <w:szCs w:val="20"/>
      <w:lang w:eastAsia="zh-CN"/>
    </w:rPr>
  </w:style>
  <w:style w:type="paragraph" w:customStyle="1" w:styleId="ScheduleL2">
    <w:name w:val="Schedule L2"/>
    <w:basedOn w:val="Normal"/>
    <w:link w:val="ScheduleL2Char"/>
    <w:rsid w:val="00C11A8D"/>
    <w:pPr>
      <w:tabs>
        <w:tab w:val="num" w:pos="720"/>
      </w:tabs>
      <w:adjustRightInd w:val="0"/>
      <w:spacing w:after="240" w:line="240" w:lineRule="auto"/>
      <w:ind w:left="720" w:hanging="720"/>
      <w:jc w:val="both"/>
      <w:outlineLvl w:val="1"/>
    </w:pPr>
    <w:rPr>
      <w:rFonts w:cs="Times New Roman"/>
      <w:szCs w:val="20"/>
      <w:lang w:eastAsia="zh-CN"/>
    </w:rPr>
  </w:style>
  <w:style w:type="paragraph" w:customStyle="1" w:styleId="ScheduleL3">
    <w:name w:val="Schedule L3"/>
    <w:basedOn w:val="Normal"/>
    <w:rsid w:val="00C11A8D"/>
    <w:pPr>
      <w:tabs>
        <w:tab w:val="num" w:pos="1800"/>
      </w:tabs>
      <w:adjustRightInd w:val="0"/>
      <w:spacing w:after="240" w:line="240" w:lineRule="auto"/>
      <w:ind w:left="1800" w:hanging="1080"/>
      <w:jc w:val="both"/>
      <w:outlineLvl w:val="2"/>
    </w:pPr>
    <w:rPr>
      <w:rFonts w:cs="Times New Roman"/>
      <w:szCs w:val="20"/>
      <w:lang w:eastAsia="zh-CN"/>
    </w:rPr>
  </w:style>
  <w:style w:type="paragraph" w:customStyle="1" w:styleId="ScheduleL4">
    <w:name w:val="Schedule L4"/>
    <w:basedOn w:val="Normal"/>
    <w:rsid w:val="00C11A8D"/>
    <w:pPr>
      <w:tabs>
        <w:tab w:val="num" w:pos="2880"/>
      </w:tabs>
      <w:adjustRightInd w:val="0"/>
      <w:spacing w:after="240" w:line="240" w:lineRule="auto"/>
      <w:ind w:left="2880" w:hanging="1080"/>
      <w:jc w:val="both"/>
      <w:outlineLvl w:val="3"/>
    </w:pPr>
    <w:rPr>
      <w:rFonts w:cs="Times New Roman"/>
      <w:szCs w:val="20"/>
      <w:lang w:eastAsia="zh-CN"/>
    </w:rPr>
  </w:style>
  <w:style w:type="paragraph" w:customStyle="1" w:styleId="ScheduleL5">
    <w:name w:val="Schedule L5"/>
    <w:basedOn w:val="Normal"/>
    <w:rsid w:val="00C11A8D"/>
    <w:pPr>
      <w:tabs>
        <w:tab w:val="num" w:pos="3600"/>
      </w:tabs>
      <w:adjustRightInd w:val="0"/>
      <w:spacing w:after="240" w:line="240" w:lineRule="auto"/>
      <w:ind w:left="3600" w:hanging="720"/>
      <w:jc w:val="both"/>
      <w:outlineLvl w:val="4"/>
    </w:pPr>
    <w:rPr>
      <w:rFonts w:ascii="Times New Roman" w:hAnsi="Times New Roman" w:cs="Times New Roman"/>
      <w:szCs w:val="20"/>
      <w:lang w:eastAsia="zh-CN"/>
    </w:rPr>
  </w:style>
  <w:style w:type="paragraph" w:customStyle="1" w:styleId="ScheduleL6">
    <w:name w:val="Schedule L6"/>
    <w:basedOn w:val="Normal"/>
    <w:rsid w:val="00C11A8D"/>
    <w:pPr>
      <w:tabs>
        <w:tab w:val="num" w:pos="4320"/>
      </w:tabs>
      <w:adjustRightInd w:val="0"/>
      <w:spacing w:after="240" w:line="240" w:lineRule="auto"/>
      <w:ind w:left="4320" w:hanging="720"/>
      <w:jc w:val="both"/>
      <w:outlineLvl w:val="5"/>
    </w:pPr>
    <w:rPr>
      <w:rFonts w:ascii="Times New Roman" w:hAnsi="Times New Roman" w:cs="Times New Roman"/>
      <w:szCs w:val="20"/>
      <w:lang w:eastAsia="zh-CN"/>
    </w:rPr>
  </w:style>
  <w:style w:type="paragraph" w:customStyle="1" w:styleId="ScheduleL7">
    <w:name w:val="Schedule L7"/>
    <w:basedOn w:val="Normal"/>
    <w:rsid w:val="00C11A8D"/>
    <w:pPr>
      <w:tabs>
        <w:tab w:val="num" w:pos="5040"/>
      </w:tabs>
      <w:adjustRightInd w:val="0"/>
      <w:spacing w:after="240" w:line="240" w:lineRule="auto"/>
      <w:ind w:left="5040" w:hanging="720"/>
      <w:jc w:val="both"/>
      <w:outlineLvl w:val="6"/>
    </w:pPr>
    <w:rPr>
      <w:rFonts w:ascii="Times New Roman" w:hAnsi="Times New Roman" w:cs="Times New Roman"/>
      <w:szCs w:val="20"/>
      <w:lang w:eastAsia="zh-CN"/>
    </w:rPr>
  </w:style>
  <w:style w:type="paragraph" w:customStyle="1" w:styleId="ScheduleL8">
    <w:name w:val="Schedule L8"/>
    <w:basedOn w:val="Normal"/>
    <w:rsid w:val="00C11A8D"/>
    <w:pPr>
      <w:tabs>
        <w:tab w:val="num" w:pos="5040"/>
      </w:tabs>
      <w:adjustRightInd w:val="0"/>
      <w:spacing w:after="240" w:line="240" w:lineRule="auto"/>
      <w:ind w:left="5040" w:hanging="720"/>
      <w:jc w:val="both"/>
      <w:outlineLvl w:val="7"/>
    </w:pPr>
    <w:rPr>
      <w:rFonts w:ascii="Times New Roman" w:hAnsi="Times New Roman" w:cs="Times New Roman"/>
      <w:szCs w:val="20"/>
      <w:lang w:eastAsia="zh-CN"/>
    </w:rPr>
  </w:style>
  <w:style w:type="paragraph" w:customStyle="1" w:styleId="ScheduleL9">
    <w:name w:val="Schedule L9"/>
    <w:basedOn w:val="Normal"/>
    <w:rsid w:val="00C11A8D"/>
    <w:pPr>
      <w:tabs>
        <w:tab w:val="num" w:pos="5040"/>
      </w:tabs>
      <w:adjustRightInd w:val="0"/>
      <w:spacing w:after="240" w:line="240" w:lineRule="auto"/>
      <w:ind w:left="5040" w:hanging="720"/>
      <w:jc w:val="both"/>
      <w:outlineLvl w:val="8"/>
    </w:pPr>
    <w:rPr>
      <w:rFonts w:ascii="Times New Roman" w:hAnsi="Times New Roman" w:cs="Times New Roman"/>
      <w:szCs w:val="20"/>
      <w:lang w:eastAsia="zh-CN"/>
    </w:rPr>
  </w:style>
  <w:style w:type="paragraph" w:customStyle="1" w:styleId="Text">
    <w:name w:val="Text"/>
    <w:basedOn w:val="Normal"/>
    <w:uiPriority w:val="99"/>
    <w:rsid w:val="00C11A8D"/>
    <w:pPr>
      <w:overflowPunct w:val="0"/>
      <w:autoSpaceDE w:val="0"/>
      <w:autoSpaceDN w:val="0"/>
      <w:adjustRightInd w:val="0"/>
      <w:spacing w:before="240" w:after="120" w:line="240" w:lineRule="auto"/>
      <w:textAlignment w:val="baseline"/>
    </w:pPr>
    <w:rPr>
      <w:rFonts w:ascii="Times New Roman" w:eastAsia="Times New Roman" w:hAnsi="Times New Roman" w:cs="Times New Roman"/>
      <w:noProof/>
      <w:szCs w:val="20"/>
      <w:lang w:val="en-US"/>
    </w:rPr>
  </w:style>
  <w:style w:type="paragraph" w:customStyle="1" w:styleId="Unnumberedheading">
    <w:name w:val="Unnumbered heading"/>
    <w:basedOn w:val="Header"/>
    <w:uiPriority w:val="99"/>
    <w:rsid w:val="00C11A8D"/>
    <w:pPr>
      <w:tabs>
        <w:tab w:val="clear" w:pos="4513"/>
        <w:tab w:val="clear" w:pos="9026"/>
      </w:tabs>
      <w:overflowPunct w:val="0"/>
      <w:autoSpaceDE w:val="0"/>
      <w:autoSpaceDN w:val="0"/>
      <w:adjustRightInd w:val="0"/>
      <w:jc w:val="center"/>
      <w:textAlignment w:val="baseline"/>
    </w:pPr>
    <w:rPr>
      <w:rFonts w:eastAsia="Times New Roman" w:cs="Times New Roman"/>
      <w:b/>
      <w:bCs/>
      <w:smallCaps/>
      <w:color w:val="000080"/>
      <w:sz w:val="40"/>
      <w:szCs w:val="20"/>
    </w:rPr>
  </w:style>
  <w:style w:type="paragraph" w:customStyle="1" w:styleId="BodyText1">
    <w:name w:val="Body Text1"/>
    <w:basedOn w:val="Text"/>
    <w:uiPriority w:val="99"/>
    <w:rsid w:val="00C11A8D"/>
    <w:rPr>
      <w:rFonts w:ascii="Arial" w:hAnsi="Arial"/>
      <w:sz w:val="20"/>
    </w:rPr>
  </w:style>
  <w:style w:type="paragraph" w:customStyle="1" w:styleId="NumberSub2">
    <w:name w:val="Number Sub 2"/>
    <w:basedOn w:val="Normal"/>
    <w:uiPriority w:val="99"/>
    <w:rsid w:val="00C11A8D"/>
    <w:pPr>
      <w:tabs>
        <w:tab w:val="left" w:pos="1440"/>
        <w:tab w:val="num" w:pos="1584"/>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after="240" w:line="240" w:lineRule="auto"/>
      <w:ind w:left="1584" w:hanging="864"/>
      <w:jc w:val="both"/>
      <w:textAlignment w:val="baseline"/>
    </w:pPr>
    <w:rPr>
      <w:rFonts w:eastAsia="Times New Roman" w:cs="Times New Roman"/>
      <w:sz w:val="20"/>
      <w:szCs w:val="20"/>
    </w:rPr>
  </w:style>
  <w:style w:type="paragraph" w:customStyle="1" w:styleId="DefaultText">
    <w:name w:val="Default Text"/>
    <w:basedOn w:val="Normal"/>
    <w:uiPriority w:val="99"/>
    <w:rsid w:val="00C11A8D"/>
    <w:pPr>
      <w:spacing w:after="0" w:line="240" w:lineRule="auto"/>
    </w:pPr>
    <w:rPr>
      <w:rFonts w:ascii="Times New Roman" w:eastAsia="Times New Roman" w:hAnsi="Times New Roman" w:cs="Times New Roman"/>
      <w:sz w:val="24"/>
      <w:szCs w:val="20"/>
      <w:lang w:val="en-US"/>
    </w:rPr>
  </w:style>
  <w:style w:type="paragraph" w:customStyle="1" w:styleId="xl24">
    <w:name w:val="xl24"/>
    <w:basedOn w:val="Normal"/>
    <w:uiPriority w:val="99"/>
    <w:rsid w:val="00C11A8D"/>
    <w:pPr>
      <w:spacing w:before="100" w:beforeAutospacing="1" w:after="100" w:afterAutospacing="1" w:line="240" w:lineRule="auto"/>
      <w:jc w:val="center"/>
      <w:textAlignment w:val="top"/>
    </w:pPr>
    <w:rPr>
      <w:rFonts w:ascii="Arial Narrow" w:hAnsi="Arial Narrow" w:cs="Arial Unicode MS"/>
      <w:b/>
      <w:bCs/>
      <w:sz w:val="20"/>
      <w:szCs w:val="24"/>
    </w:rPr>
  </w:style>
  <w:style w:type="character" w:customStyle="1" w:styleId="FootnoteTextChar">
    <w:name w:val="Footnote Text Char"/>
    <w:uiPriority w:val="99"/>
    <w:semiHidden/>
    <w:locked/>
    <w:rsid w:val="00C11A8D"/>
    <w:rPr>
      <w:rFonts w:eastAsia="Times New Roman"/>
      <w:sz w:val="20"/>
    </w:rPr>
  </w:style>
  <w:style w:type="paragraph" w:styleId="FootnoteText">
    <w:name w:val="footnote text"/>
    <w:basedOn w:val="Normal"/>
    <w:link w:val="FootnoteTextChar1"/>
    <w:uiPriority w:val="99"/>
    <w:semiHidden/>
    <w:rsid w:val="00C11A8D"/>
    <w:pPr>
      <w:spacing w:after="0" w:line="240" w:lineRule="auto"/>
      <w:jc w:val="both"/>
    </w:pPr>
    <w:rPr>
      <w:rFonts w:eastAsia="Times New Roman" w:cs="Times New Roman"/>
      <w:sz w:val="20"/>
      <w:szCs w:val="20"/>
      <w:lang w:eastAsia="en-GB"/>
    </w:rPr>
  </w:style>
  <w:style w:type="character" w:customStyle="1" w:styleId="FootnoteTextChar1">
    <w:name w:val="Footnote Text Char1"/>
    <w:basedOn w:val="DefaultParagraphFont"/>
    <w:link w:val="FootnoteText"/>
    <w:uiPriority w:val="99"/>
    <w:semiHidden/>
    <w:rsid w:val="00C11A8D"/>
    <w:rPr>
      <w:rFonts w:ascii="Arial" w:eastAsia="Times New Roman" w:hAnsi="Arial" w:cs="Times New Roman"/>
      <w:sz w:val="20"/>
      <w:szCs w:val="20"/>
      <w:lang w:eastAsia="en-GB"/>
    </w:rPr>
  </w:style>
  <w:style w:type="character" w:customStyle="1" w:styleId="PlainTextChar">
    <w:name w:val="Plain Text Char"/>
    <w:uiPriority w:val="99"/>
    <w:semiHidden/>
    <w:locked/>
    <w:rsid w:val="00C11A8D"/>
    <w:rPr>
      <w:rFonts w:ascii="Courier New" w:hAnsi="Courier New"/>
      <w:sz w:val="20"/>
      <w:lang w:eastAsia="en-US"/>
    </w:rPr>
  </w:style>
  <w:style w:type="paragraph" w:styleId="PlainText">
    <w:name w:val="Plain Text"/>
    <w:basedOn w:val="Normal"/>
    <w:link w:val="PlainTextChar1"/>
    <w:uiPriority w:val="99"/>
    <w:semiHidden/>
    <w:rsid w:val="00C11A8D"/>
    <w:pPr>
      <w:spacing w:after="0" w:line="240" w:lineRule="auto"/>
    </w:pPr>
    <w:rPr>
      <w:rFonts w:ascii="Courier New" w:hAnsi="Courier New" w:cs="Times New Roman"/>
      <w:sz w:val="20"/>
      <w:szCs w:val="20"/>
    </w:rPr>
  </w:style>
  <w:style w:type="character" w:customStyle="1" w:styleId="PlainTextChar1">
    <w:name w:val="Plain Text Char1"/>
    <w:basedOn w:val="DefaultParagraphFont"/>
    <w:link w:val="PlainText"/>
    <w:uiPriority w:val="99"/>
    <w:semiHidden/>
    <w:rsid w:val="00C11A8D"/>
    <w:rPr>
      <w:rFonts w:ascii="Courier New" w:eastAsia="Calibri" w:hAnsi="Courier New" w:cs="Times New Roman"/>
      <w:sz w:val="20"/>
      <w:szCs w:val="20"/>
    </w:rPr>
  </w:style>
  <w:style w:type="paragraph" w:customStyle="1" w:styleId="Body">
    <w:name w:val="Body"/>
    <w:basedOn w:val="Normal"/>
    <w:uiPriority w:val="99"/>
    <w:rsid w:val="00C11A8D"/>
    <w:pPr>
      <w:spacing w:after="240" w:line="240" w:lineRule="auto"/>
      <w:jc w:val="both"/>
    </w:pPr>
    <w:rPr>
      <w:sz w:val="20"/>
      <w:szCs w:val="20"/>
    </w:rPr>
  </w:style>
  <w:style w:type="paragraph" w:customStyle="1" w:styleId="Body2">
    <w:name w:val="Body 2"/>
    <w:basedOn w:val="Body"/>
    <w:uiPriority w:val="99"/>
    <w:rsid w:val="00C11A8D"/>
    <w:pPr>
      <w:ind w:left="850"/>
    </w:pPr>
  </w:style>
  <w:style w:type="paragraph" w:customStyle="1" w:styleId="Level2">
    <w:name w:val="Level 2"/>
    <w:basedOn w:val="Body2"/>
    <w:link w:val="Level2Char"/>
    <w:uiPriority w:val="99"/>
    <w:rsid w:val="00C11A8D"/>
    <w:pPr>
      <w:numPr>
        <w:ilvl w:val="1"/>
        <w:numId w:val="5"/>
      </w:numPr>
      <w:outlineLvl w:val="1"/>
    </w:pPr>
  </w:style>
  <w:style w:type="paragraph" w:customStyle="1" w:styleId="Level1">
    <w:name w:val="Level 1"/>
    <w:basedOn w:val="Normal"/>
    <w:uiPriority w:val="99"/>
    <w:rsid w:val="00C11A8D"/>
    <w:pPr>
      <w:numPr>
        <w:numId w:val="5"/>
      </w:numPr>
      <w:spacing w:after="240" w:line="240" w:lineRule="auto"/>
      <w:jc w:val="both"/>
      <w:outlineLvl w:val="0"/>
    </w:pPr>
    <w:rPr>
      <w:sz w:val="20"/>
      <w:szCs w:val="20"/>
    </w:rPr>
  </w:style>
  <w:style w:type="paragraph" w:customStyle="1" w:styleId="Level3">
    <w:name w:val="Level 3"/>
    <w:basedOn w:val="Normal"/>
    <w:uiPriority w:val="99"/>
    <w:rsid w:val="00C11A8D"/>
    <w:pPr>
      <w:numPr>
        <w:ilvl w:val="2"/>
        <w:numId w:val="5"/>
      </w:numPr>
      <w:spacing w:after="240" w:line="240" w:lineRule="auto"/>
      <w:jc w:val="both"/>
      <w:outlineLvl w:val="2"/>
    </w:pPr>
    <w:rPr>
      <w:sz w:val="20"/>
      <w:szCs w:val="20"/>
    </w:rPr>
  </w:style>
  <w:style w:type="paragraph" w:customStyle="1" w:styleId="Level4">
    <w:name w:val="Level 4"/>
    <w:basedOn w:val="Normal"/>
    <w:uiPriority w:val="99"/>
    <w:rsid w:val="00C11A8D"/>
    <w:pPr>
      <w:numPr>
        <w:ilvl w:val="3"/>
        <w:numId w:val="5"/>
      </w:numPr>
      <w:spacing w:after="240" w:line="240" w:lineRule="auto"/>
      <w:jc w:val="both"/>
      <w:outlineLvl w:val="3"/>
    </w:pPr>
    <w:rPr>
      <w:sz w:val="20"/>
      <w:szCs w:val="20"/>
    </w:rPr>
  </w:style>
  <w:style w:type="paragraph" w:customStyle="1" w:styleId="Level5">
    <w:name w:val="Level 5"/>
    <w:basedOn w:val="Normal"/>
    <w:uiPriority w:val="99"/>
    <w:rsid w:val="00C11A8D"/>
    <w:pPr>
      <w:numPr>
        <w:ilvl w:val="4"/>
        <w:numId w:val="5"/>
      </w:numPr>
      <w:spacing w:after="240" w:line="240" w:lineRule="auto"/>
      <w:jc w:val="both"/>
      <w:outlineLvl w:val="4"/>
    </w:pPr>
    <w:rPr>
      <w:sz w:val="20"/>
      <w:szCs w:val="20"/>
    </w:rPr>
  </w:style>
  <w:style w:type="paragraph" w:customStyle="1" w:styleId="Level6">
    <w:name w:val="Level 6"/>
    <w:basedOn w:val="Normal"/>
    <w:uiPriority w:val="99"/>
    <w:rsid w:val="00C11A8D"/>
    <w:pPr>
      <w:numPr>
        <w:ilvl w:val="5"/>
        <w:numId w:val="5"/>
      </w:numPr>
      <w:spacing w:after="240" w:line="240" w:lineRule="auto"/>
      <w:jc w:val="both"/>
      <w:outlineLvl w:val="5"/>
    </w:pPr>
    <w:rPr>
      <w:sz w:val="20"/>
      <w:szCs w:val="20"/>
    </w:rPr>
  </w:style>
  <w:style w:type="character" w:styleId="FootnoteReference">
    <w:name w:val="footnote reference"/>
    <w:uiPriority w:val="99"/>
    <w:semiHidden/>
    <w:rsid w:val="00C11A8D"/>
    <w:rPr>
      <w:rFonts w:cs="Times New Roman"/>
      <w:vertAlign w:val="superscript"/>
    </w:rPr>
  </w:style>
  <w:style w:type="character" w:customStyle="1" w:styleId="Level2Char">
    <w:name w:val="Level 2 Char"/>
    <w:link w:val="Level2"/>
    <w:uiPriority w:val="99"/>
    <w:locked/>
    <w:rsid w:val="00C11A8D"/>
    <w:rPr>
      <w:rFonts w:ascii="Arial" w:eastAsia="Calibri" w:hAnsi="Arial" w:cs="Arial"/>
      <w:sz w:val="20"/>
      <w:szCs w:val="20"/>
    </w:rPr>
  </w:style>
  <w:style w:type="character" w:customStyle="1" w:styleId="Level1asHeadingtext">
    <w:name w:val="Level 1 as Heading (text)"/>
    <w:uiPriority w:val="99"/>
    <w:rsid w:val="00C11A8D"/>
    <w:rPr>
      <w:rFonts w:cs="Times New Roman"/>
      <w:b/>
      <w:caps/>
      <w:color w:val="auto"/>
    </w:rPr>
  </w:style>
  <w:style w:type="paragraph" w:customStyle="1" w:styleId="SubHeading">
    <w:name w:val="Sub Heading"/>
    <w:basedOn w:val="Body"/>
    <w:next w:val="Body"/>
    <w:uiPriority w:val="99"/>
    <w:rsid w:val="00C11A8D"/>
    <w:pPr>
      <w:keepNext/>
      <w:keepLines/>
      <w:numPr>
        <w:numId w:val="6"/>
      </w:numPr>
      <w:jc w:val="center"/>
    </w:pPr>
    <w:rPr>
      <w:b/>
      <w:caps/>
    </w:rPr>
  </w:style>
  <w:style w:type="paragraph" w:customStyle="1" w:styleId="Appendix">
    <w:name w:val="Appendix #"/>
    <w:basedOn w:val="Body"/>
    <w:next w:val="SubHeading"/>
    <w:uiPriority w:val="99"/>
    <w:rsid w:val="00C11A8D"/>
    <w:pPr>
      <w:keepNext/>
      <w:keepLines/>
      <w:numPr>
        <w:ilvl w:val="1"/>
        <w:numId w:val="7"/>
      </w:numPr>
      <w:jc w:val="center"/>
    </w:pPr>
    <w:rPr>
      <w:b/>
    </w:rPr>
  </w:style>
  <w:style w:type="paragraph" w:customStyle="1" w:styleId="Part">
    <w:name w:val="Part #"/>
    <w:basedOn w:val="Body"/>
    <w:next w:val="SubHeading"/>
    <w:uiPriority w:val="99"/>
    <w:rsid w:val="00C11A8D"/>
    <w:pPr>
      <w:keepNext/>
      <w:keepLines/>
      <w:numPr>
        <w:ilvl w:val="2"/>
        <w:numId w:val="7"/>
      </w:numPr>
      <w:jc w:val="center"/>
    </w:pPr>
  </w:style>
  <w:style w:type="paragraph" w:customStyle="1" w:styleId="Schedule">
    <w:name w:val="Schedule #"/>
    <w:basedOn w:val="Body"/>
    <w:next w:val="SubHeading"/>
    <w:uiPriority w:val="99"/>
    <w:rsid w:val="00C11A8D"/>
    <w:pPr>
      <w:keepNext/>
      <w:keepLines/>
      <w:numPr>
        <w:numId w:val="7"/>
      </w:numPr>
      <w:jc w:val="center"/>
    </w:pPr>
    <w:rPr>
      <w:b/>
    </w:rPr>
  </w:style>
  <w:style w:type="character" w:styleId="FollowedHyperlink">
    <w:name w:val="FollowedHyperlink"/>
    <w:uiPriority w:val="99"/>
    <w:rsid w:val="00C11A8D"/>
    <w:rPr>
      <w:rFonts w:cs="Times New Roman"/>
      <w:color w:val="800080"/>
      <w:u w:val="single"/>
    </w:rPr>
  </w:style>
  <w:style w:type="paragraph" w:styleId="TOC4">
    <w:name w:val="toc 4"/>
    <w:basedOn w:val="Normal"/>
    <w:next w:val="Normal"/>
    <w:autoRedefine/>
    <w:uiPriority w:val="39"/>
    <w:unhideWhenUsed/>
    <w:rsid w:val="00C11A8D"/>
    <w:pPr>
      <w:spacing w:after="100"/>
      <w:ind w:left="660"/>
    </w:pPr>
    <w:rPr>
      <w:rFonts w:ascii="Calibri" w:eastAsia="Times New Roman" w:hAnsi="Calibri" w:cs="Times New Roman"/>
      <w:lang w:eastAsia="en-GB"/>
    </w:rPr>
  </w:style>
  <w:style w:type="paragraph" w:styleId="TOC5">
    <w:name w:val="toc 5"/>
    <w:basedOn w:val="Normal"/>
    <w:next w:val="Normal"/>
    <w:autoRedefine/>
    <w:uiPriority w:val="39"/>
    <w:unhideWhenUsed/>
    <w:rsid w:val="00C11A8D"/>
    <w:pPr>
      <w:spacing w:after="100"/>
      <w:ind w:left="880"/>
    </w:pPr>
    <w:rPr>
      <w:rFonts w:ascii="Calibri" w:eastAsia="Times New Roman" w:hAnsi="Calibri" w:cs="Times New Roman"/>
      <w:lang w:eastAsia="en-GB"/>
    </w:rPr>
  </w:style>
  <w:style w:type="paragraph" w:styleId="TOC6">
    <w:name w:val="toc 6"/>
    <w:basedOn w:val="Normal"/>
    <w:next w:val="Normal"/>
    <w:autoRedefine/>
    <w:uiPriority w:val="39"/>
    <w:unhideWhenUsed/>
    <w:rsid w:val="00C11A8D"/>
    <w:pPr>
      <w:spacing w:after="100"/>
      <w:ind w:left="1100"/>
    </w:pPr>
    <w:rPr>
      <w:rFonts w:ascii="Calibri" w:eastAsia="Times New Roman" w:hAnsi="Calibri" w:cs="Times New Roman"/>
      <w:lang w:eastAsia="en-GB"/>
    </w:rPr>
  </w:style>
  <w:style w:type="paragraph" w:styleId="TOC7">
    <w:name w:val="toc 7"/>
    <w:basedOn w:val="Normal"/>
    <w:next w:val="Normal"/>
    <w:autoRedefine/>
    <w:uiPriority w:val="39"/>
    <w:unhideWhenUsed/>
    <w:rsid w:val="00C11A8D"/>
    <w:pPr>
      <w:spacing w:after="100"/>
      <w:ind w:left="1320"/>
    </w:pPr>
    <w:rPr>
      <w:rFonts w:ascii="Calibri" w:eastAsia="Times New Roman" w:hAnsi="Calibri" w:cs="Times New Roman"/>
      <w:lang w:eastAsia="en-GB"/>
    </w:rPr>
  </w:style>
  <w:style w:type="paragraph" w:styleId="TOC8">
    <w:name w:val="toc 8"/>
    <w:basedOn w:val="Normal"/>
    <w:next w:val="Normal"/>
    <w:autoRedefine/>
    <w:uiPriority w:val="39"/>
    <w:unhideWhenUsed/>
    <w:rsid w:val="00C11A8D"/>
    <w:pPr>
      <w:spacing w:after="100"/>
      <w:ind w:left="1540"/>
    </w:pPr>
    <w:rPr>
      <w:rFonts w:ascii="Calibri" w:eastAsia="Times New Roman" w:hAnsi="Calibri" w:cs="Times New Roman"/>
      <w:lang w:eastAsia="en-GB"/>
    </w:rPr>
  </w:style>
  <w:style w:type="paragraph" w:styleId="TOC9">
    <w:name w:val="toc 9"/>
    <w:basedOn w:val="Normal"/>
    <w:next w:val="Normal"/>
    <w:autoRedefine/>
    <w:uiPriority w:val="39"/>
    <w:unhideWhenUsed/>
    <w:rsid w:val="00C11A8D"/>
    <w:pPr>
      <w:spacing w:after="100"/>
      <w:ind w:left="1760"/>
    </w:pPr>
    <w:rPr>
      <w:rFonts w:ascii="Calibri" w:eastAsia="Times New Roman" w:hAnsi="Calibri" w:cs="Times New Roman"/>
      <w:lang w:eastAsia="en-GB"/>
    </w:rPr>
  </w:style>
  <w:style w:type="paragraph" w:styleId="TOCHeading">
    <w:name w:val="TOC Heading"/>
    <w:basedOn w:val="Heading1"/>
    <w:next w:val="Normal"/>
    <w:uiPriority w:val="39"/>
    <w:semiHidden/>
    <w:unhideWhenUsed/>
    <w:qFormat/>
    <w:rsid w:val="00C11A8D"/>
    <w:pPr>
      <w:outlineLvl w:val="9"/>
    </w:pPr>
    <w:rPr>
      <w:rFonts w:ascii="Cambria" w:eastAsia="MS Gothic" w:hAnsi="Cambria"/>
      <w:color w:val="365F91"/>
      <w:lang w:val="en-US" w:eastAsia="ja-JP"/>
    </w:rPr>
  </w:style>
  <w:style w:type="character" w:customStyle="1" w:styleId="ACNormalChar">
    <w:name w:val="AC Normal Char"/>
    <w:basedOn w:val="DefaultParagraphFont"/>
    <w:link w:val="ACNormal"/>
    <w:locked/>
    <w:rsid w:val="00C11A8D"/>
    <w:rPr>
      <w:sz w:val="24"/>
    </w:rPr>
  </w:style>
  <w:style w:type="paragraph" w:customStyle="1" w:styleId="ACNormal">
    <w:name w:val="AC Normal"/>
    <w:basedOn w:val="Normal"/>
    <w:link w:val="ACNormalChar"/>
    <w:qFormat/>
    <w:rsid w:val="00C11A8D"/>
    <w:rPr>
      <w:rFonts w:asciiTheme="minorHAnsi" w:eastAsiaTheme="minorHAnsi" w:hAnsiTheme="minorHAnsi" w:cstheme="minorBidi"/>
      <w:sz w:val="24"/>
    </w:rPr>
  </w:style>
  <w:style w:type="character" w:customStyle="1" w:styleId="apple-converted-space">
    <w:name w:val="apple-converted-space"/>
    <w:basedOn w:val="DefaultParagraphFont"/>
    <w:rsid w:val="00C11A8D"/>
  </w:style>
  <w:style w:type="table" w:customStyle="1" w:styleId="TableGrid1">
    <w:name w:val="Table Grid1"/>
    <w:basedOn w:val="TableNormal"/>
    <w:next w:val="TableGrid"/>
    <w:uiPriority w:val="59"/>
    <w:rsid w:val="00C11A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workHeading">
    <w:name w:val="Framework Heading"/>
    <w:basedOn w:val="MarginText"/>
    <w:link w:val="FrameworkHeadingChar"/>
    <w:qFormat/>
    <w:rsid w:val="003F7046"/>
    <w:pPr>
      <w:keepNext/>
      <w:overflowPunct/>
      <w:autoSpaceDE/>
      <w:autoSpaceDN/>
      <w:spacing w:line="240" w:lineRule="auto"/>
      <w:jc w:val="center"/>
      <w:textAlignment w:val="auto"/>
    </w:pPr>
    <w:rPr>
      <w:rFonts w:ascii="Arial" w:eastAsia="STZhongsong" w:hAnsi="Arial"/>
      <w:b/>
      <w:sz w:val="22"/>
      <w:szCs w:val="22"/>
      <w:lang w:val="x-none" w:eastAsia="zh-CN"/>
    </w:rPr>
  </w:style>
  <w:style w:type="paragraph" w:customStyle="1" w:styleId="FrameworkHeadingPartHeading">
    <w:name w:val="Framework Heading Part Heading"/>
    <w:basedOn w:val="MarginText"/>
    <w:link w:val="FrameworkHeadingPartHeadingChar"/>
    <w:qFormat/>
    <w:rsid w:val="003F7046"/>
    <w:pPr>
      <w:keepNext/>
      <w:overflowPunct/>
      <w:autoSpaceDE/>
      <w:autoSpaceDN/>
      <w:spacing w:line="240" w:lineRule="auto"/>
      <w:jc w:val="center"/>
      <w:textAlignment w:val="auto"/>
    </w:pPr>
    <w:rPr>
      <w:rFonts w:ascii="Arial" w:eastAsia="STZhongsong" w:hAnsi="Arial"/>
      <w:b/>
      <w:sz w:val="22"/>
      <w:szCs w:val="22"/>
      <w:lang w:val="x-none" w:eastAsia="zh-CN"/>
    </w:rPr>
  </w:style>
  <w:style w:type="character" w:customStyle="1" w:styleId="FrameworkHeadingChar">
    <w:name w:val="Framework Heading Char"/>
    <w:link w:val="FrameworkHeading"/>
    <w:rsid w:val="003F7046"/>
    <w:rPr>
      <w:rFonts w:ascii="Arial" w:eastAsia="STZhongsong" w:hAnsi="Arial" w:cs="Times New Roman"/>
      <w:b/>
      <w:lang w:val="x-none" w:eastAsia="zh-CN"/>
    </w:rPr>
  </w:style>
  <w:style w:type="character" w:customStyle="1" w:styleId="FrameworkHeadingPartHeadingChar">
    <w:name w:val="Framework Heading Part Heading Char"/>
    <w:link w:val="FrameworkHeadingPartHeading"/>
    <w:rsid w:val="003F7046"/>
    <w:rPr>
      <w:rFonts w:ascii="Arial" w:eastAsia="STZhongsong" w:hAnsi="Arial" w:cs="Times New Roman"/>
      <w:b/>
      <w:lang w:val="x-none" w:eastAsia="zh-CN"/>
    </w:rPr>
  </w:style>
  <w:style w:type="paragraph" w:customStyle="1" w:styleId="guidancenoteboxtext">
    <w:name w:val="guidance note box text"/>
    <w:basedOn w:val="MarginText"/>
    <w:qFormat/>
    <w:rsid w:val="00880C9D"/>
    <w:pPr>
      <w:spacing w:line="240" w:lineRule="auto"/>
      <w:ind w:left="720"/>
      <w:jc w:val="left"/>
    </w:pPr>
    <w:rPr>
      <w:rFonts w:ascii="Arial" w:eastAsia="STZhongsong" w:hAnsi="Arial"/>
      <w:b/>
      <w:i/>
      <w:sz w:val="22"/>
      <w:szCs w:val="22"/>
      <w:lang w:eastAsia="zh-CN"/>
    </w:rPr>
  </w:style>
  <w:style w:type="character" w:customStyle="1" w:styleId="ScheduleL2Char">
    <w:name w:val="Schedule L2 Char"/>
    <w:link w:val="ScheduleL2"/>
    <w:rsid w:val="00880C9D"/>
    <w:rPr>
      <w:rFonts w:ascii="Arial" w:eastAsia="Calibri" w:hAnsi="Arial" w:cs="Times New Roman"/>
      <w:szCs w:val="20"/>
      <w:lang w:eastAsia="zh-CN"/>
    </w:rPr>
  </w:style>
  <w:style w:type="paragraph" w:customStyle="1" w:styleId="Definitions">
    <w:name w:val="Definitions"/>
    <w:basedOn w:val="Normal"/>
    <w:rsid w:val="00FA4754"/>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Defterm">
    <w:name w:val="Defterm"/>
    <w:rsid w:val="00FA4754"/>
    <w:rPr>
      <w:b/>
      <w:color w:val="000000"/>
      <w:sz w:val="22"/>
    </w:rPr>
  </w:style>
  <w:style w:type="table" w:customStyle="1" w:styleId="TableGrid11">
    <w:name w:val="Table Grid11"/>
    <w:basedOn w:val="TableNormal"/>
    <w:next w:val="TableGrid"/>
    <w:uiPriority w:val="99"/>
    <w:rsid w:val="00667971"/>
    <w:pPr>
      <w:spacing w:after="0" w:line="240" w:lineRule="auto"/>
    </w:pPr>
    <w:rPr>
      <w:rFonts w:ascii="Arial" w:eastAsia="Calibri" w:hAnsi="Arial"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Normal"/>
    <w:link w:val="SectionHeadingChar"/>
    <w:qFormat/>
    <w:rsid w:val="00D2516E"/>
    <w:pPr>
      <w:keepNext/>
      <w:numPr>
        <w:numId w:val="30"/>
      </w:numPr>
      <w:spacing w:after="240" w:line="360" w:lineRule="auto"/>
      <w:outlineLvl w:val="1"/>
    </w:pPr>
    <w:rPr>
      <w:rFonts w:eastAsia="Times New Roman"/>
      <w:b/>
      <w:sz w:val="28"/>
      <w:lang w:eastAsia="en-GB"/>
    </w:rPr>
  </w:style>
  <w:style w:type="paragraph" w:customStyle="1" w:styleId="Sectionsubheading">
    <w:name w:val="Section subheading"/>
    <w:basedOn w:val="SectionHeading"/>
    <w:next w:val="Normal"/>
    <w:qFormat/>
    <w:rsid w:val="00D2516E"/>
    <w:pPr>
      <w:numPr>
        <w:ilvl w:val="1"/>
      </w:numPr>
      <w:ind w:left="1080" w:hanging="360"/>
      <w:outlineLvl w:val="0"/>
    </w:pPr>
    <w:rPr>
      <w:sz w:val="24"/>
    </w:rPr>
  </w:style>
  <w:style w:type="character" w:customStyle="1" w:styleId="SectionHeadingChar">
    <w:name w:val="Section Heading Char"/>
    <w:basedOn w:val="DefaultParagraphFont"/>
    <w:link w:val="SectionHeading"/>
    <w:rsid w:val="00D2516E"/>
    <w:rPr>
      <w:rFonts w:ascii="Arial" w:eastAsia="Times New Roman" w:hAnsi="Arial" w:cs="Arial"/>
      <w:b/>
      <w:sz w:val="28"/>
      <w:lang w:eastAsia="en-GB"/>
    </w:rPr>
  </w:style>
  <w:style w:type="table" w:styleId="LightList-Accent3">
    <w:name w:val="Light List Accent 3"/>
    <w:basedOn w:val="TableNormal"/>
    <w:uiPriority w:val="61"/>
    <w:semiHidden/>
    <w:unhideWhenUsed/>
    <w:rsid w:val="00B37D54"/>
    <w:pPr>
      <w:spacing w:after="0" w:line="240" w:lineRule="auto"/>
    </w:pPr>
    <w:rPr>
      <w:rFonts w:ascii="Arial" w:eastAsia="Calibri" w:hAnsi="Arial" w:cs="Arial"/>
      <w:sz w:val="20"/>
      <w:szCs w:val="20"/>
      <w:lang w:eastAsia="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UnresolvedMention">
    <w:name w:val="Unresolved Mention"/>
    <w:basedOn w:val="DefaultParagraphFont"/>
    <w:uiPriority w:val="99"/>
    <w:semiHidden/>
    <w:unhideWhenUsed/>
    <w:rsid w:val="001F69CC"/>
    <w:rPr>
      <w:color w:val="605E5C"/>
      <w:shd w:val="clear" w:color="auto" w:fill="E1DFDD"/>
    </w:rPr>
  </w:style>
  <w:style w:type="character" w:customStyle="1" w:styleId="bmdetailsoverlay">
    <w:name w:val="bm_details_overlay"/>
    <w:basedOn w:val="DefaultParagraphFont"/>
    <w:rsid w:val="00D81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043819">
      <w:bodyDiv w:val="1"/>
      <w:marLeft w:val="0"/>
      <w:marRight w:val="0"/>
      <w:marTop w:val="0"/>
      <w:marBottom w:val="0"/>
      <w:divBdr>
        <w:top w:val="none" w:sz="0" w:space="0" w:color="auto"/>
        <w:left w:val="none" w:sz="0" w:space="0" w:color="auto"/>
        <w:bottom w:val="none" w:sz="0" w:space="0" w:color="auto"/>
        <w:right w:val="none" w:sz="0" w:space="0" w:color="auto"/>
      </w:divBdr>
    </w:div>
    <w:div w:id="270892963">
      <w:bodyDiv w:val="1"/>
      <w:marLeft w:val="0"/>
      <w:marRight w:val="0"/>
      <w:marTop w:val="0"/>
      <w:marBottom w:val="0"/>
      <w:divBdr>
        <w:top w:val="none" w:sz="0" w:space="0" w:color="auto"/>
        <w:left w:val="none" w:sz="0" w:space="0" w:color="auto"/>
        <w:bottom w:val="none" w:sz="0" w:space="0" w:color="auto"/>
        <w:right w:val="none" w:sz="0" w:space="0" w:color="auto"/>
      </w:divBdr>
    </w:div>
    <w:div w:id="607808462">
      <w:bodyDiv w:val="1"/>
      <w:marLeft w:val="0"/>
      <w:marRight w:val="0"/>
      <w:marTop w:val="0"/>
      <w:marBottom w:val="0"/>
      <w:divBdr>
        <w:top w:val="none" w:sz="0" w:space="0" w:color="auto"/>
        <w:left w:val="none" w:sz="0" w:space="0" w:color="auto"/>
        <w:bottom w:val="none" w:sz="0" w:space="0" w:color="auto"/>
        <w:right w:val="none" w:sz="0" w:space="0" w:color="auto"/>
      </w:divBdr>
    </w:div>
    <w:div w:id="653679875">
      <w:bodyDiv w:val="1"/>
      <w:marLeft w:val="0"/>
      <w:marRight w:val="0"/>
      <w:marTop w:val="0"/>
      <w:marBottom w:val="0"/>
      <w:divBdr>
        <w:top w:val="none" w:sz="0" w:space="0" w:color="auto"/>
        <w:left w:val="none" w:sz="0" w:space="0" w:color="auto"/>
        <w:bottom w:val="none" w:sz="0" w:space="0" w:color="auto"/>
        <w:right w:val="none" w:sz="0" w:space="0" w:color="auto"/>
      </w:divBdr>
    </w:div>
    <w:div w:id="1601063003">
      <w:bodyDiv w:val="1"/>
      <w:marLeft w:val="0"/>
      <w:marRight w:val="0"/>
      <w:marTop w:val="0"/>
      <w:marBottom w:val="0"/>
      <w:divBdr>
        <w:top w:val="none" w:sz="0" w:space="0" w:color="auto"/>
        <w:left w:val="none" w:sz="0" w:space="0" w:color="auto"/>
        <w:bottom w:val="none" w:sz="0" w:space="0" w:color="auto"/>
        <w:right w:val="none" w:sz="0" w:space="0" w:color="auto"/>
      </w:divBdr>
    </w:div>
    <w:div w:id="1648852689">
      <w:bodyDiv w:val="1"/>
      <w:marLeft w:val="0"/>
      <w:marRight w:val="0"/>
      <w:marTop w:val="0"/>
      <w:marBottom w:val="0"/>
      <w:divBdr>
        <w:top w:val="none" w:sz="0" w:space="0" w:color="auto"/>
        <w:left w:val="none" w:sz="0" w:space="0" w:color="auto"/>
        <w:bottom w:val="none" w:sz="0" w:space="0" w:color="auto"/>
        <w:right w:val="none" w:sz="0" w:space="0" w:color="auto"/>
      </w:divBdr>
    </w:div>
    <w:div w:id="16807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Woodward@Oxfordshire.gov.uk" TargetMode="External"/><Relationship Id="rId18" Type="http://schemas.openxmlformats.org/officeDocument/2006/relationships/hyperlink" Target="mailto:Richard.Woodward@Oxfordshire.gov.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17"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20" Type="http://schemas.openxmlformats.org/officeDocument/2006/relationships/hyperlink" Target="https://www.bing.com/local?lid=YN1082x230593826&amp;id=YN1082x230593826&amp;q=Royal+Berkshire+Fire+and+Rescue&amp;name=Royal+Berkshire+Fire+and+Rescue&amp;cp=51.442623138427734%7e-1.065878987312317&amp;ppois=51.442623138427734_-1.065878987312317_Royal+Berkshire+Fire+and+Rescu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andContractManagement.Enquiries@Oxfordshire.gov.uk" TargetMode="External"/><Relationship Id="rId24" Type="http://schemas.openxmlformats.org/officeDocument/2006/relationships/hyperlink" Target="https://www.bing.com/local?lid=YN1082x230593826&amp;id=YN1082x230593826&amp;q=Royal+Berkshire+Fire+and+Rescue&amp;name=Royal+Berkshire+Fire+and+Rescue&amp;cp=51.442623138427734%7e-1.065878987312317&amp;ppois=51.442623138427734_-1.065878987312317_Royal+Berkshire+Fire+and+Rescue"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ichard.Woodward@Oxfordshire.gov.uk" TargetMode="External"/><Relationship Id="rId23"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local?lid=YN1029x17925502908555192913&amp;id=YN1029x17925502908555192913&amp;q=Rewley+Road+Fire+Station&amp;name=Rewley+Road+Fire+Station&amp;cp=51.753684997558594%7e-1.2673829793930054&amp;ppois=51.753684997558594_-1.2673829793930054_Rewley+Road+Fire+Station" TargetMode="External"/><Relationship Id="rId22" Type="http://schemas.openxmlformats.org/officeDocument/2006/relationships/hyperlink" Target="https://www.bing.com/local?lid=YN1082x230593826&amp;id=YN1082x230593826&amp;q=Royal+Berkshire+Fire+and+Rescue&amp;name=Royal+Berkshire+Fire+and+Rescue&amp;cp=51.442623138427734%7e-1.065878987312317&amp;ppois=51.442623138427734_-1.065878987312317_Royal+Berkshire+Fire+and+Rescu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bdd8e53a-aaff-4eed-831e-e5db105318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F0841807FFAB4EB7C809205EF049A7" ma:contentTypeVersion="13" ma:contentTypeDescription="Create a new document." ma:contentTypeScope="" ma:versionID="daf323aec317af0a4e76adeb8a885379">
  <xsd:schema xmlns:xsd="http://www.w3.org/2001/XMLSchema" xmlns:xs="http://www.w3.org/2001/XMLSchema" xmlns:p="http://schemas.microsoft.com/office/2006/metadata/properties" xmlns:ns2="bdd8e53a-aaff-4eed-831e-e5db105318c5" xmlns:ns3="0b30e194-53da-4bb1-ab9f-bded8e8082bf" targetNamespace="http://schemas.microsoft.com/office/2006/metadata/properties" ma:root="true" ma:fieldsID="b304970b0777908d29bad2ad7e60949b" ns2:_="" ns3:_="">
    <xsd:import namespace="bdd8e53a-aaff-4eed-831e-e5db105318c5"/>
    <xsd:import namespace="0b30e194-53da-4bb1-ab9f-bded8e8082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8e53a-aaff-4eed-831e-e5db10531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0"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b30e194-53da-4bb1-ab9f-bded8e8082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2D2840-F021-441E-BFC7-64C595A5CB9B}">
  <ds:schemaRefs>
    <ds:schemaRef ds:uri="http://schemas.microsoft.com/office/2006/metadata/properties"/>
    <ds:schemaRef ds:uri="http://schemas.microsoft.com/office/infopath/2007/PartnerControls"/>
    <ds:schemaRef ds:uri="bdd8e53a-aaff-4eed-831e-e5db105318c5"/>
  </ds:schemaRefs>
</ds:datastoreItem>
</file>

<file path=customXml/itemProps2.xml><?xml version="1.0" encoding="utf-8"?>
<ds:datastoreItem xmlns:ds="http://schemas.openxmlformats.org/officeDocument/2006/customXml" ds:itemID="{D38DAF26-F690-481F-BB96-7E990DDBFEF1}">
  <ds:schemaRefs>
    <ds:schemaRef ds:uri="http://schemas.microsoft.com/sharepoint/v3/contenttype/forms"/>
  </ds:schemaRefs>
</ds:datastoreItem>
</file>

<file path=customXml/itemProps3.xml><?xml version="1.0" encoding="utf-8"?>
<ds:datastoreItem xmlns:ds="http://schemas.openxmlformats.org/officeDocument/2006/customXml" ds:itemID="{D3552C06-1F71-411F-B5D5-605345B0EB36}">
  <ds:schemaRefs>
    <ds:schemaRef ds:uri="http://schemas.openxmlformats.org/officeDocument/2006/bibliography"/>
  </ds:schemaRefs>
</ds:datastoreItem>
</file>

<file path=customXml/itemProps4.xml><?xml version="1.0" encoding="utf-8"?>
<ds:datastoreItem xmlns:ds="http://schemas.openxmlformats.org/officeDocument/2006/customXml" ds:itemID="{3A621CD0-89F4-4E7F-9017-85C9B5F74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8e53a-aaff-4eed-831e-e5db105318c5"/>
    <ds:schemaRef ds:uri="0b30e194-53da-4bb1-ab9f-bded8e808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5486</Words>
  <Characters>31274</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36687</CharactersWithSpaces>
  <SharedDoc>false</SharedDoc>
  <HLinks>
    <vt:vector size="162" baseType="variant">
      <vt:variant>
        <vt:i4>1376304</vt:i4>
      </vt:variant>
      <vt:variant>
        <vt:i4>158</vt:i4>
      </vt:variant>
      <vt:variant>
        <vt:i4>0</vt:i4>
      </vt:variant>
      <vt:variant>
        <vt:i4>5</vt:i4>
      </vt:variant>
      <vt:variant>
        <vt:lpwstr/>
      </vt:variant>
      <vt:variant>
        <vt:lpwstr>_Toc461550015</vt:lpwstr>
      </vt:variant>
      <vt:variant>
        <vt:i4>1376304</vt:i4>
      </vt:variant>
      <vt:variant>
        <vt:i4>152</vt:i4>
      </vt:variant>
      <vt:variant>
        <vt:i4>0</vt:i4>
      </vt:variant>
      <vt:variant>
        <vt:i4>5</vt:i4>
      </vt:variant>
      <vt:variant>
        <vt:lpwstr/>
      </vt:variant>
      <vt:variant>
        <vt:lpwstr>_Toc461550014</vt:lpwstr>
      </vt:variant>
      <vt:variant>
        <vt:i4>1376304</vt:i4>
      </vt:variant>
      <vt:variant>
        <vt:i4>146</vt:i4>
      </vt:variant>
      <vt:variant>
        <vt:i4>0</vt:i4>
      </vt:variant>
      <vt:variant>
        <vt:i4>5</vt:i4>
      </vt:variant>
      <vt:variant>
        <vt:lpwstr/>
      </vt:variant>
      <vt:variant>
        <vt:lpwstr>_Toc461550013</vt:lpwstr>
      </vt:variant>
      <vt:variant>
        <vt:i4>1376304</vt:i4>
      </vt:variant>
      <vt:variant>
        <vt:i4>140</vt:i4>
      </vt:variant>
      <vt:variant>
        <vt:i4>0</vt:i4>
      </vt:variant>
      <vt:variant>
        <vt:i4>5</vt:i4>
      </vt:variant>
      <vt:variant>
        <vt:lpwstr/>
      </vt:variant>
      <vt:variant>
        <vt:lpwstr>_Toc461550012</vt:lpwstr>
      </vt:variant>
      <vt:variant>
        <vt:i4>1376304</vt:i4>
      </vt:variant>
      <vt:variant>
        <vt:i4>134</vt:i4>
      </vt:variant>
      <vt:variant>
        <vt:i4>0</vt:i4>
      </vt:variant>
      <vt:variant>
        <vt:i4>5</vt:i4>
      </vt:variant>
      <vt:variant>
        <vt:lpwstr/>
      </vt:variant>
      <vt:variant>
        <vt:lpwstr>_Toc461550011</vt:lpwstr>
      </vt:variant>
      <vt:variant>
        <vt:i4>1376304</vt:i4>
      </vt:variant>
      <vt:variant>
        <vt:i4>128</vt:i4>
      </vt:variant>
      <vt:variant>
        <vt:i4>0</vt:i4>
      </vt:variant>
      <vt:variant>
        <vt:i4>5</vt:i4>
      </vt:variant>
      <vt:variant>
        <vt:lpwstr/>
      </vt:variant>
      <vt:variant>
        <vt:lpwstr>_Toc461550010</vt:lpwstr>
      </vt:variant>
      <vt:variant>
        <vt:i4>1310768</vt:i4>
      </vt:variant>
      <vt:variant>
        <vt:i4>122</vt:i4>
      </vt:variant>
      <vt:variant>
        <vt:i4>0</vt:i4>
      </vt:variant>
      <vt:variant>
        <vt:i4>5</vt:i4>
      </vt:variant>
      <vt:variant>
        <vt:lpwstr/>
      </vt:variant>
      <vt:variant>
        <vt:lpwstr>_Toc461550009</vt:lpwstr>
      </vt:variant>
      <vt:variant>
        <vt:i4>1310768</vt:i4>
      </vt:variant>
      <vt:variant>
        <vt:i4>116</vt:i4>
      </vt:variant>
      <vt:variant>
        <vt:i4>0</vt:i4>
      </vt:variant>
      <vt:variant>
        <vt:i4>5</vt:i4>
      </vt:variant>
      <vt:variant>
        <vt:lpwstr/>
      </vt:variant>
      <vt:variant>
        <vt:lpwstr>_Toc461550008</vt:lpwstr>
      </vt:variant>
      <vt:variant>
        <vt:i4>1310768</vt:i4>
      </vt:variant>
      <vt:variant>
        <vt:i4>110</vt:i4>
      </vt:variant>
      <vt:variant>
        <vt:i4>0</vt:i4>
      </vt:variant>
      <vt:variant>
        <vt:i4>5</vt:i4>
      </vt:variant>
      <vt:variant>
        <vt:lpwstr/>
      </vt:variant>
      <vt:variant>
        <vt:lpwstr>_Toc461550007</vt:lpwstr>
      </vt:variant>
      <vt:variant>
        <vt:i4>1310768</vt:i4>
      </vt:variant>
      <vt:variant>
        <vt:i4>104</vt:i4>
      </vt:variant>
      <vt:variant>
        <vt:i4>0</vt:i4>
      </vt:variant>
      <vt:variant>
        <vt:i4>5</vt:i4>
      </vt:variant>
      <vt:variant>
        <vt:lpwstr/>
      </vt:variant>
      <vt:variant>
        <vt:lpwstr>_Toc461550006</vt:lpwstr>
      </vt:variant>
      <vt:variant>
        <vt:i4>1310768</vt:i4>
      </vt:variant>
      <vt:variant>
        <vt:i4>98</vt:i4>
      </vt:variant>
      <vt:variant>
        <vt:i4>0</vt:i4>
      </vt:variant>
      <vt:variant>
        <vt:i4>5</vt:i4>
      </vt:variant>
      <vt:variant>
        <vt:lpwstr/>
      </vt:variant>
      <vt:variant>
        <vt:lpwstr>_Toc461550005</vt:lpwstr>
      </vt:variant>
      <vt:variant>
        <vt:i4>1310768</vt:i4>
      </vt:variant>
      <vt:variant>
        <vt:i4>92</vt:i4>
      </vt:variant>
      <vt:variant>
        <vt:i4>0</vt:i4>
      </vt:variant>
      <vt:variant>
        <vt:i4>5</vt:i4>
      </vt:variant>
      <vt:variant>
        <vt:lpwstr/>
      </vt:variant>
      <vt:variant>
        <vt:lpwstr>_Toc461550004</vt:lpwstr>
      </vt:variant>
      <vt:variant>
        <vt:i4>1310768</vt:i4>
      </vt:variant>
      <vt:variant>
        <vt:i4>86</vt:i4>
      </vt:variant>
      <vt:variant>
        <vt:i4>0</vt:i4>
      </vt:variant>
      <vt:variant>
        <vt:i4>5</vt:i4>
      </vt:variant>
      <vt:variant>
        <vt:lpwstr/>
      </vt:variant>
      <vt:variant>
        <vt:lpwstr>_Toc461550003</vt:lpwstr>
      </vt:variant>
      <vt:variant>
        <vt:i4>1310768</vt:i4>
      </vt:variant>
      <vt:variant>
        <vt:i4>80</vt:i4>
      </vt:variant>
      <vt:variant>
        <vt:i4>0</vt:i4>
      </vt:variant>
      <vt:variant>
        <vt:i4>5</vt:i4>
      </vt:variant>
      <vt:variant>
        <vt:lpwstr/>
      </vt:variant>
      <vt:variant>
        <vt:lpwstr>_Toc461550002</vt:lpwstr>
      </vt:variant>
      <vt:variant>
        <vt:i4>1310768</vt:i4>
      </vt:variant>
      <vt:variant>
        <vt:i4>74</vt:i4>
      </vt:variant>
      <vt:variant>
        <vt:i4>0</vt:i4>
      </vt:variant>
      <vt:variant>
        <vt:i4>5</vt:i4>
      </vt:variant>
      <vt:variant>
        <vt:lpwstr/>
      </vt:variant>
      <vt:variant>
        <vt:lpwstr>_Toc461550001</vt:lpwstr>
      </vt:variant>
      <vt:variant>
        <vt:i4>1310768</vt:i4>
      </vt:variant>
      <vt:variant>
        <vt:i4>68</vt:i4>
      </vt:variant>
      <vt:variant>
        <vt:i4>0</vt:i4>
      </vt:variant>
      <vt:variant>
        <vt:i4>5</vt:i4>
      </vt:variant>
      <vt:variant>
        <vt:lpwstr/>
      </vt:variant>
      <vt:variant>
        <vt:lpwstr>_Toc461550000</vt:lpwstr>
      </vt:variant>
      <vt:variant>
        <vt:i4>1310776</vt:i4>
      </vt:variant>
      <vt:variant>
        <vt:i4>62</vt:i4>
      </vt:variant>
      <vt:variant>
        <vt:i4>0</vt:i4>
      </vt:variant>
      <vt:variant>
        <vt:i4>5</vt:i4>
      </vt:variant>
      <vt:variant>
        <vt:lpwstr/>
      </vt:variant>
      <vt:variant>
        <vt:lpwstr>_Toc461549999</vt:lpwstr>
      </vt:variant>
      <vt:variant>
        <vt:i4>1310776</vt:i4>
      </vt:variant>
      <vt:variant>
        <vt:i4>56</vt:i4>
      </vt:variant>
      <vt:variant>
        <vt:i4>0</vt:i4>
      </vt:variant>
      <vt:variant>
        <vt:i4>5</vt:i4>
      </vt:variant>
      <vt:variant>
        <vt:lpwstr/>
      </vt:variant>
      <vt:variant>
        <vt:lpwstr>_Toc461549998</vt:lpwstr>
      </vt:variant>
      <vt:variant>
        <vt:i4>1310776</vt:i4>
      </vt:variant>
      <vt:variant>
        <vt:i4>50</vt:i4>
      </vt:variant>
      <vt:variant>
        <vt:i4>0</vt:i4>
      </vt:variant>
      <vt:variant>
        <vt:i4>5</vt:i4>
      </vt:variant>
      <vt:variant>
        <vt:lpwstr/>
      </vt:variant>
      <vt:variant>
        <vt:lpwstr>_Toc461549997</vt:lpwstr>
      </vt:variant>
      <vt:variant>
        <vt:i4>1310776</vt:i4>
      </vt:variant>
      <vt:variant>
        <vt:i4>44</vt:i4>
      </vt:variant>
      <vt:variant>
        <vt:i4>0</vt:i4>
      </vt:variant>
      <vt:variant>
        <vt:i4>5</vt:i4>
      </vt:variant>
      <vt:variant>
        <vt:lpwstr/>
      </vt:variant>
      <vt:variant>
        <vt:lpwstr>_Toc461549996</vt:lpwstr>
      </vt:variant>
      <vt:variant>
        <vt:i4>1310776</vt:i4>
      </vt:variant>
      <vt:variant>
        <vt:i4>38</vt:i4>
      </vt:variant>
      <vt:variant>
        <vt:i4>0</vt:i4>
      </vt:variant>
      <vt:variant>
        <vt:i4>5</vt:i4>
      </vt:variant>
      <vt:variant>
        <vt:lpwstr/>
      </vt:variant>
      <vt:variant>
        <vt:lpwstr>_Toc461549995</vt:lpwstr>
      </vt:variant>
      <vt:variant>
        <vt:i4>1310776</vt:i4>
      </vt:variant>
      <vt:variant>
        <vt:i4>32</vt:i4>
      </vt:variant>
      <vt:variant>
        <vt:i4>0</vt:i4>
      </vt:variant>
      <vt:variant>
        <vt:i4>5</vt:i4>
      </vt:variant>
      <vt:variant>
        <vt:lpwstr/>
      </vt:variant>
      <vt:variant>
        <vt:lpwstr>_Toc461549994</vt:lpwstr>
      </vt:variant>
      <vt:variant>
        <vt:i4>1310776</vt:i4>
      </vt:variant>
      <vt:variant>
        <vt:i4>26</vt:i4>
      </vt:variant>
      <vt:variant>
        <vt:i4>0</vt:i4>
      </vt:variant>
      <vt:variant>
        <vt:i4>5</vt:i4>
      </vt:variant>
      <vt:variant>
        <vt:lpwstr/>
      </vt:variant>
      <vt:variant>
        <vt:lpwstr>_Toc461549993</vt:lpwstr>
      </vt:variant>
      <vt:variant>
        <vt:i4>1310776</vt:i4>
      </vt:variant>
      <vt:variant>
        <vt:i4>20</vt:i4>
      </vt:variant>
      <vt:variant>
        <vt:i4>0</vt:i4>
      </vt:variant>
      <vt:variant>
        <vt:i4>5</vt:i4>
      </vt:variant>
      <vt:variant>
        <vt:lpwstr/>
      </vt:variant>
      <vt:variant>
        <vt:lpwstr>_Toc461549992</vt:lpwstr>
      </vt:variant>
      <vt:variant>
        <vt:i4>1310776</vt:i4>
      </vt:variant>
      <vt:variant>
        <vt:i4>14</vt:i4>
      </vt:variant>
      <vt:variant>
        <vt:i4>0</vt:i4>
      </vt:variant>
      <vt:variant>
        <vt:i4>5</vt:i4>
      </vt:variant>
      <vt:variant>
        <vt:lpwstr/>
      </vt:variant>
      <vt:variant>
        <vt:lpwstr>_Toc461549991</vt:lpwstr>
      </vt:variant>
      <vt:variant>
        <vt:i4>1310776</vt:i4>
      </vt:variant>
      <vt:variant>
        <vt:i4>8</vt:i4>
      </vt:variant>
      <vt:variant>
        <vt:i4>0</vt:i4>
      </vt:variant>
      <vt:variant>
        <vt:i4>5</vt:i4>
      </vt:variant>
      <vt:variant>
        <vt:lpwstr/>
      </vt:variant>
      <vt:variant>
        <vt:lpwstr>_Toc461549990</vt:lpwstr>
      </vt:variant>
      <vt:variant>
        <vt:i4>1376312</vt:i4>
      </vt:variant>
      <vt:variant>
        <vt:i4>2</vt:i4>
      </vt:variant>
      <vt:variant>
        <vt:i4>0</vt:i4>
      </vt:variant>
      <vt:variant>
        <vt:i4>5</vt:i4>
      </vt:variant>
      <vt:variant>
        <vt:lpwstr/>
      </vt:variant>
      <vt:variant>
        <vt:lpwstr>_Toc461549989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Inglis Russell</dc:creator>
  <cp:keywords/>
  <cp:lastModifiedBy>Keylock, Amy - Corporate Services</cp:lastModifiedBy>
  <cp:revision>2</cp:revision>
  <cp:lastPrinted>2016-10-20T17:02:00Z</cp:lastPrinted>
  <dcterms:created xsi:type="dcterms:W3CDTF">2021-09-01T13:59:00Z</dcterms:created>
  <dcterms:modified xsi:type="dcterms:W3CDTF">2021-09-01T13:59:00Z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0x01010022F0841807FFAB4EB7C809205EF049A7</vt:lpwstr>
  </property>
  <property fmtid="{D5CDD505-2E9C-101B-9397-08002B2CF9AE}" pid="3" name="ClassificationContentMarkingHeaderShapeIds">
    <vt:lpwstr>2,3,4,5,6,7</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ClassificationContentMarkingFooterShapeIds">
    <vt:lpwstr>8,9,a,b,c,d</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4d22f659-8248-4419-995f-fff2cde2ff83_Enabled">
    <vt:lpwstr>true</vt:lpwstr>
  </property>
  <property fmtid="{D5CDD505-2E9C-101B-9397-08002B2CF9AE}" pid="10" name="MSIP_Label_4d22f659-8248-4419-995f-fff2cde2ff83_SetDate">
    <vt:lpwstr>2021-07-29T13:43:42Z</vt:lpwstr>
  </property>
  <property fmtid="{D5CDD505-2E9C-101B-9397-08002B2CF9AE}" pid="11" name="MSIP_Label_4d22f659-8248-4419-995f-fff2cde2ff83_Method">
    <vt:lpwstr>Privileged</vt:lpwstr>
  </property>
  <property fmtid="{D5CDD505-2E9C-101B-9397-08002B2CF9AE}" pid="12" name="MSIP_Label_4d22f659-8248-4419-995f-fff2cde2ff83_Name">
    <vt:lpwstr>OFFICIAL</vt:lpwstr>
  </property>
  <property fmtid="{D5CDD505-2E9C-101B-9397-08002B2CF9AE}" pid="13" name="MSIP_Label_4d22f659-8248-4419-995f-fff2cde2ff83_SiteId">
    <vt:lpwstr>c8b125d0-ba85-4441-8b06-df523851b190</vt:lpwstr>
  </property>
  <property fmtid="{D5CDD505-2E9C-101B-9397-08002B2CF9AE}" pid="14" name="MSIP_Label_4d22f659-8248-4419-995f-fff2cde2ff83_ActionId">
    <vt:lpwstr>b9246d2c-cac9-4c17-ac28-9f5a23a1a522</vt:lpwstr>
  </property>
  <property fmtid="{D5CDD505-2E9C-101B-9397-08002B2CF9AE}" pid="15" name="MSIP_Label_4d22f659-8248-4419-995f-fff2cde2ff83_ContentBits">
    <vt:lpwstr>3</vt:lpwstr>
  </property>
</Properties>
</file>