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7BB" w:rsidRPr="00CE7091" w:rsidRDefault="00B167BB" w:rsidP="00B167BB">
      <w:pPr>
        <w:autoSpaceDE w:val="0"/>
        <w:autoSpaceDN w:val="0"/>
        <w:adjustRightInd w:val="0"/>
        <w:rPr>
          <w:rFonts w:ascii="Gill Sans" w:hAnsi="Gill Sans"/>
          <w:b/>
          <w:color w:val="000000"/>
          <w:sz w:val="24"/>
          <w:szCs w:val="24"/>
        </w:rPr>
      </w:pPr>
      <w:bookmarkStart w:id="0" w:name="_GoBack"/>
      <w:bookmarkEnd w:id="0"/>
      <w:r w:rsidRPr="00CE7091">
        <w:rPr>
          <w:rFonts w:ascii="Gill Sans" w:hAnsi="Gill Sans"/>
          <w:b/>
          <w:color w:val="000000"/>
          <w:sz w:val="24"/>
          <w:szCs w:val="24"/>
        </w:rPr>
        <w:t>ROYAL BOROUGH OF GREENWICH</w:t>
      </w:r>
    </w:p>
    <w:p w:rsidR="00B167BB" w:rsidRPr="00CE7091" w:rsidRDefault="00B167BB" w:rsidP="00B167BB">
      <w:pPr>
        <w:autoSpaceDE w:val="0"/>
        <w:autoSpaceDN w:val="0"/>
        <w:adjustRightInd w:val="0"/>
        <w:rPr>
          <w:rFonts w:ascii="Gill Sans" w:hAnsi="Gill Sans"/>
          <w:b/>
          <w:color w:val="000000"/>
          <w:sz w:val="24"/>
          <w:szCs w:val="24"/>
        </w:rPr>
      </w:pPr>
      <w:r w:rsidRPr="00CE7091">
        <w:rPr>
          <w:rFonts w:ascii="Gill Sans" w:hAnsi="Gill Sans"/>
          <w:b/>
          <w:color w:val="000000"/>
          <w:sz w:val="24"/>
          <w:szCs w:val="24"/>
        </w:rPr>
        <w:t>MARKET WARMING EVENT</w:t>
      </w:r>
      <w:r w:rsidR="004147BB" w:rsidRPr="00CE7091">
        <w:rPr>
          <w:rFonts w:ascii="Gill Sans" w:hAnsi="Gill Sans"/>
          <w:b/>
          <w:color w:val="000000"/>
          <w:sz w:val="24"/>
          <w:szCs w:val="24"/>
        </w:rPr>
        <w:t>S</w:t>
      </w:r>
      <w:r w:rsidRPr="00CE7091">
        <w:rPr>
          <w:rFonts w:ascii="Gill Sans" w:hAnsi="Gill Sans"/>
          <w:b/>
          <w:color w:val="000000"/>
          <w:sz w:val="24"/>
          <w:szCs w:val="24"/>
        </w:rPr>
        <w:t xml:space="preserve"> ON 4</w:t>
      </w:r>
      <w:r w:rsidRPr="00CE7091">
        <w:rPr>
          <w:rFonts w:ascii="Gill Sans" w:hAnsi="Gill Sans"/>
          <w:b/>
          <w:color w:val="000000"/>
          <w:sz w:val="24"/>
          <w:szCs w:val="24"/>
          <w:vertAlign w:val="superscript"/>
        </w:rPr>
        <w:t>TH</w:t>
      </w:r>
      <w:r w:rsidRPr="00CE7091">
        <w:rPr>
          <w:rFonts w:ascii="Gill Sans" w:hAnsi="Gill Sans"/>
          <w:b/>
          <w:color w:val="000000"/>
          <w:sz w:val="24"/>
          <w:szCs w:val="24"/>
        </w:rPr>
        <w:t xml:space="preserve"> MARCH 2020 FOR EMPLOYMENT AND SKILLS FRAMEWORK AGREEMENT 2020-24</w:t>
      </w:r>
    </w:p>
    <w:p w:rsidR="009C5459" w:rsidRPr="00CE7091" w:rsidRDefault="00B167BB">
      <w:pPr>
        <w:rPr>
          <w:rFonts w:ascii="Gill Sans" w:hAnsi="Gill Sans"/>
          <w:b/>
          <w:sz w:val="24"/>
          <w:szCs w:val="24"/>
        </w:rPr>
      </w:pPr>
      <w:r w:rsidRPr="00CE7091">
        <w:rPr>
          <w:rFonts w:ascii="Gill Sans" w:hAnsi="Gill Sans"/>
          <w:b/>
          <w:sz w:val="24"/>
          <w:szCs w:val="24"/>
        </w:rPr>
        <w:t>FREQUENTLY ASKED QUESTIONS</w:t>
      </w:r>
    </w:p>
    <w:p w:rsidR="00B167BB" w:rsidRDefault="00B167BB">
      <w:r w:rsidRPr="00213E59">
        <w:rPr>
          <w:b/>
          <w:u w:val="single"/>
        </w:rPr>
        <w:t xml:space="preserve">Question </w:t>
      </w:r>
      <w:r w:rsidR="004B6C02" w:rsidRPr="00213E59">
        <w:rPr>
          <w:b/>
          <w:u w:val="single"/>
        </w:rPr>
        <w:t>1:</w:t>
      </w:r>
      <w:r>
        <w:t xml:space="preserve"> When will </w:t>
      </w:r>
      <w:r w:rsidR="004B6C02">
        <w:t>the opportunity</w:t>
      </w:r>
      <w:r>
        <w:t xml:space="preserve"> go live?</w:t>
      </w:r>
    </w:p>
    <w:p w:rsidR="00B167BB" w:rsidRDefault="00B167BB">
      <w:r w:rsidRPr="00213E59">
        <w:rPr>
          <w:b/>
          <w:u w:val="single"/>
        </w:rPr>
        <w:t>Answer 1</w:t>
      </w:r>
      <w:r w:rsidRPr="004147BB">
        <w:rPr>
          <w:u w:val="single"/>
        </w:rPr>
        <w:t>:</w:t>
      </w:r>
      <w:r>
        <w:t xml:space="preserve"> We hope to go </w:t>
      </w:r>
      <w:r w:rsidR="004B6C02">
        <w:t>live next</w:t>
      </w:r>
      <w:r>
        <w:t xml:space="preserve"> week, or shortly thereafter.  There will be a </w:t>
      </w:r>
      <w:r w:rsidR="004B6C02">
        <w:t>30-day</w:t>
      </w:r>
      <w:r>
        <w:t xml:space="preserve"> period to submit the Selection Questionnaire (SQ); and </w:t>
      </w:r>
      <w:r w:rsidR="006F7047">
        <w:t xml:space="preserve">a </w:t>
      </w:r>
      <w:r w:rsidR="004B6C02">
        <w:t>30-day</w:t>
      </w:r>
      <w:r w:rsidR="006F7047">
        <w:t xml:space="preserve"> period to submit the </w:t>
      </w:r>
      <w:r w:rsidR="00461859">
        <w:t>ITT.</w:t>
      </w:r>
    </w:p>
    <w:p w:rsidR="00213E59" w:rsidRDefault="00213E59"/>
    <w:p w:rsidR="00461859" w:rsidRDefault="00461859">
      <w:r w:rsidRPr="00213E59">
        <w:rPr>
          <w:b/>
          <w:u w:val="single"/>
        </w:rPr>
        <w:t xml:space="preserve">Question </w:t>
      </w:r>
      <w:r w:rsidR="004147BB" w:rsidRPr="00213E59">
        <w:rPr>
          <w:b/>
          <w:u w:val="single"/>
        </w:rPr>
        <w:t>2</w:t>
      </w:r>
      <w:r w:rsidR="004B6C02" w:rsidRPr="00213E59">
        <w:rPr>
          <w:b/>
          <w:u w:val="single"/>
        </w:rPr>
        <w:t>:</w:t>
      </w:r>
      <w:r>
        <w:t xml:space="preserve"> Will </w:t>
      </w:r>
      <w:r w:rsidR="004B6C02">
        <w:t>self-employment</w:t>
      </w:r>
      <w:r>
        <w:t xml:space="preserve"> and business </w:t>
      </w:r>
      <w:r w:rsidR="004B6C02">
        <w:t>start-ups</w:t>
      </w:r>
      <w:r>
        <w:t xml:space="preserve"> be</w:t>
      </w:r>
      <w:r w:rsidR="00213E59">
        <w:t xml:space="preserve"> identified </w:t>
      </w:r>
      <w:r w:rsidR="00F05947">
        <w:t>as possible</w:t>
      </w:r>
      <w:r w:rsidR="00213E59">
        <w:t xml:space="preserve"> </w:t>
      </w:r>
      <w:r w:rsidR="00F05947">
        <w:t>provision in</w:t>
      </w:r>
      <w:r>
        <w:t xml:space="preserve"> Lots 2 and 3?</w:t>
      </w:r>
    </w:p>
    <w:p w:rsidR="00461859" w:rsidRDefault="00414641">
      <w:r w:rsidRPr="00213E59">
        <w:rPr>
          <w:b/>
          <w:u w:val="single"/>
        </w:rPr>
        <w:t>Answer 2</w:t>
      </w:r>
      <w:r w:rsidR="004147BB" w:rsidRPr="00213E59">
        <w:rPr>
          <w:b/>
          <w:u w:val="single"/>
        </w:rPr>
        <w:t>:</w:t>
      </w:r>
      <w:r w:rsidR="004147BB">
        <w:t xml:space="preserve"> </w:t>
      </w:r>
      <w:r w:rsidR="00213E59">
        <w:t xml:space="preserve">Yes, </w:t>
      </w:r>
      <w:r w:rsidR="00461859">
        <w:t xml:space="preserve">but please look at the target groups for each of the </w:t>
      </w:r>
      <w:r w:rsidR="00213E59">
        <w:t>L</w:t>
      </w:r>
      <w:r w:rsidR="004B6C02">
        <w:t>ots to</w:t>
      </w:r>
      <w:r w:rsidR="00461859">
        <w:t xml:space="preserve"> </w:t>
      </w:r>
      <w:r w:rsidR="00004DDC">
        <w:t>differentiate</w:t>
      </w:r>
      <w:r w:rsidR="00461859">
        <w:t xml:space="preserve"> the type of provision which may </w:t>
      </w:r>
      <w:r w:rsidR="004B6C02">
        <w:t>be required</w:t>
      </w:r>
      <w:r w:rsidR="00213E59">
        <w:t>.</w:t>
      </w:r>
    </w:p>
    <w:p w:rsidR="00213E59" w:rsidRDefault="00213E59"/>
    <w:p w:rsidR="00A0670A" w:rsidRDefault="00461859">
      <w:r w:rsidRPr="00213E59">
        <w:rPr>
          <w:b/>
          <w:u w:val="single"/>
        </w:rPr>
        <w:t xml:space="preserve">Question </w:t>
      </w:r>
      <w:r w:rsidR="00213E59">
        <w:rPr>
          <w:b/>
          <w:u w:val="single"/>
        </w:rPr>
        <w:t>3</w:t>
      </w:r>
      <w:r w:rsidR="004B6C02" w:rsidRPr="00213E59">
        <w:rPr>
          <w:b/>
          <w:u w:val="single"/>
        </w:rPr>
        <w:t>:</w:t>
      </w:r>
      <w:r w:rsidR="00A0670A">
        <w:t xml:space="preserve"> Can we embed hyperlinks in our answers in the SQ and </w:t>
      </w:r>
      <w:r w:rsidR="003267BE">
        <w:t>ITT?</w:t>
      </w:r>
    </w:p>
    <w:p w:rsidR="00213E59" w:rsidRDefault="004B6C02">
      <w:r w:rsidRPr="00213E59">
        <w:rPr>
          <w:b/>
          <w:u w:val="single"/>
        </w:rPr>
        <w:t>Answer</w:t>
      </w:r>
      <w:r w:rsidR="00213E59">
        <w:rPr>
          <w:b/>
          <w:u w:val="single"/>
        </w:rPr>
        <w:t xml:space="preserve"> 3</w:t>
      </w:r>
      <w:r w:rsidRPr="00213E59">
        <w:rPr>
          <w:b/>
          <w:u w:val="single"/>
        </w:rPr>
        <w:t>:</w:t>
      </w:r>
      <w:r w:rsidR="00A0670A">
        <w:t xml:space="preserve"> </w:t>
      </w:r>
      <w:r w:rsidR="00213E59">
        <w:t xml:space="preserve"> There would be no purpose in doing this,</w:t>
      </w:r>
      <w:r w:rsidR="00A0670A">
        <w:t xml:space="preserve"> as there are strict word </w:t>
      </w:r>
      <w:r w:rsidR="00004DDC">
        <w:t>limits</w:t>
      </w:r>
      <w:r w:rsidR="00A0670A">
        <w:t xml:space="preserve"> for the answers </w:t>
      </w:r>
      <w:r w:rsidR="003267BE">
        <w:t>and any</w:t>
      </w:r>
      <w:r w:rsidR="00A0670A">
        <w:t xml:space="preserve"> additional material in hyperlinks will not </w:t>
      </w:r>
      <w:r w:rsidR="003267BE">
        <w:t>be considered</w:t>
      </w:r>
      <w:r w:rsidR="000F1E13">
        <w:t>.</w:t>
      </w:r>
    </w:p>
    <w:p w:rsidR="00213E59" w:rsidRDefault="00213E59">
      <w:pPr>
        <w:rPr>
          <w:b/>
          <w:u w:val="single"/>
        </w:rPr>
      </w:pPr>
    </w:p>
    <w:p w:rsidR="00D91F54" w:rsidRDefault="004B6C02">
      <w:r w:rsidRPr="00213E59">
        <w:rPr>
          <w:b/>
          <w:u w:val="single"/>
        </w:rPr>
        <w:t>Question</w:t>
      </w:r>
      <w:r w:rsidR="00213E59" w:rsidRPr="00213E59">
        <w:rPr>
          <w:b/>
          <w:u w:val="single"/>
        </w:rPr>
        <w:t xml:space="preserve"> 4</w:t>
      </w:r>
      <w:r w:rsidRPr="00213E59">
        <w:rPr>
          <w:b/>
          <w:u w:val="single"/>
        </w:rPr>
        <w:t>:</w:t>
      </w:r>
      <w:r w:rsidR="00213E59">
        <w:t xml:space="preserve"> Do</w:t>
      </w:r>
      <w:r w:rsidR="000F1E13">
        <w:t xml:space="preserve"> the </w:t>
      </w:r>
      <w:r w:rsidR="00EA2E5F">
        <w:t xml:space="preserve">apprenticeship </w:t>
      </w:r>
      <w:r w:rsidR="003267BE">
        <w:t>elements in</w:t>
      </w:r>
      <w:r w:rsidR="000F1E13">
        <w:t xml:space="preserve"> the </w:t>
      </w:r>
      <w:r w:rsidR="003267BE">
        <w:t>Lots include</w:t>
      </w:r>
      <w:r w:rsidR="000F1E13">
        <w:t xml:space="preserve"> all apprenticeship training </w:t>
      </w:r>
      <w:r w:rsidR="003267BE">
        <w:t>which the</w:t>
      </w:r>
      <w:r w:rsidR="000F1E13">
        <w:t xml:space="preserve"> Royal Borou</w:t>
      </w:r>
      <w:r w:rsidR="00D91F54">
        <w:t>gh of Greenwich is commissionin</w:t>
      </w:r>
      <w:r w:rsidR="000F1E13">
        <w:t xml:space="preserve">g? </w:t>
      </w:r>
    </w:p>
    <w:p w:rsidR="00213E59" w:rsidRDefault="004B6C02">
      <w:r w:rsidRPr="00213E59">
        <w:rPr>
          <w:b/>
          <w:u w:val="single"/>
        </w:rPr>
        <w:t>Answer</w:t>
      </w:r>
      <w:r w:rsidR="00213E59" w:rsidRPr="00213E59">
        <w:rPr>
          <w:b/>
          <w:u w:val="single"/>
        </w:rPr>
        <w:t xml:space="preserve"> 4</w:t>
      </w:r>
      <w:r w:rsidRPr="00213E59">
        <w:rPr>
          <w:b/>
          <w:u w:val="single"/>
        </w:rPr>
        <w:t>:</w:t>
      </w:r>
      <w:r w:rsidR="00D91F54">
        <w:t xml:space="preserve"> </w:t>
      </w:r>
      <w:r w:rsidR="00B53AE1">
        <w:t xml:space="preserve"> </w:t>
      </w:r>
      <w:r w:rsidR="00F05947">
        <w:t>No, the</w:t>
      </w:r>
      <w:r w:rsidR="00213E59">
        <w:t xml:space="preserve"> </w:t>
      </w:r>
      <w:r w:rsidR="00F05947">
        <w:t>Lots include</w:t>
      </w:r>
      <w:r w:rsidR="00B53AE1">
        <w:t xml:space="preserve"> </w:t>
      </w:r>
      <w:r w:rsidR="003267BE">
        <w:t>just</w:t>
      </w:r>
      <w:r w:rsidR="00213E59">
        <w:t xml:space="preserve"> </w:t>
      </w:r>
      <w:r w:rsidR="00F05947">
        <w:t>those elements</w:t>
      </w:r>
      <w:r w:rsidR="00B53AE1">
        <w:t xml:space="preserve"> of apprenticeship training which is d</w:t>
      </w:r>
      <w:r w:rsidR="00D62E4A">
        <w:t>e</w:t>
      </w:r>
      <w:r w:rsidR="00B53AE1">
        <w:t>livered by the council’</w:t>
      </w:r>
      <w:r w:rsidR="00D62E4A">
        <w:t xml:space="preserve">s Apprenticeships </w:t>
      </w:r>
      <w:r w:rsidR="00B53AE1">
        <w:t>Plus service.</w:t>
      </w:r>
    </w:p>
    <w:p w:rsidR="00213E59" w:rsidRDefault="00213E59"/>
    <w:p w:rsidR="00B53AE1" w:rsidRDefault="00B53AE1">
      <w:r w:rsidRPr="00213E59">
        <w:rPr>
          <w:b/>
          <w:u w:val="single"/>
        </w:rPr>
        <w:t>Question</w:t>
      </w:r>
      <w:r w:rsidR="00213E59" w:rsidRPr="00213E59">
        <w:rPr>
          <w:b/>
          <w:u w:val="single"/>
        </w:rPr>
        <w:t xml:space="preserve"> 5</w:t>
      </w:r>
      <w:r w:rsidRPr="00213E59">
        <w:rPr>
          <w:b/>
          <w:u w:val="single"/>
        </w:rPr>
        <w:t>:</w:t>
      </w:r>
      <w:r w:rsidR="00213E59">
        <w:t xml:space="preserve"> How much provision is focused o</w:t>
      </w:r>
      <w:r>
        <w:t xml:space="preserve">n attaining </w:t>
      </w:r>
      <w:r w:rsidR="003267BE">
        <w:t>qualifications?</w:t>
      </w:r>
    </w:p>
    <w:p w:rsidR="00B53AE1" w:rsidRDefault="00213E59">
      <w:r w:rsidRPr="00213E59">
        <w:rPr>
          <w:b/>
          <w:u w:val="single"/>
        </w:rPr>
        <w:t>Answer 5</w:t>
      </w:r>
      <w:r w:rsidR="004147BB" w:rsidRPr="00213E59">
        <w:rPr>
          <w:b/>
          <w:u w:val="single"/>
        </w:rPr>
        <w:t>:</w:t>
      </w:r>
      <w:r w:rsidR="004147BB">
        <w:t xml:space="preserve"> </w:t>
      </w:r>
      <w:r w:rsidR="003267BE">
        <w:t>A:</w:t>
      </w:r>
      <w:r w:rsidR="00B53AE1">
        <w:t xml:space="preserve"> </w:t>
      </w:r>
      <w:r>
        <w:t>M</w:t>
      </w:r>
      <w:r w:rsidR="003267BE">
        <w:t>ost of</w:t>
      </w:r>
      <w:r w:rsidR="00B53AE1">
        <w:t xml:space="preserve"> </w:t>
      </w:r>
      <w:r>
        <w:t xml:space="preserve">the </w:t>
      </w:r>
      <w:r w:rsidR="00B53AE1">
        <w:t xml:space="preserve">provision is </w:t>
      </w:r>
      <w:r w:rsidR="00FA0019">
        <w:t>non-</w:t>
      </w:r>
      <w:r w:rsidR="00D62E4A">
        <w:t>accredited</w:t>
      </w:r>
      <w:r w:rsidR="00B53AE1">
        <w:t xml:space="preserve"> </w:t>
      </w:r>
      <w:r w:rsidR="00D62E4A">
        <w:t>learning</w:t>
      </w:r>
      <w:r>
        <w:t>.  Very few courses are longer than 12 weeks, excluding the apprenticeship provision.</w:t>
      </w:r>
    </w:p>
    <w:p w:rsidR="00213E59" w:rsidRDefault="00213E59"/>
    <w:p w:rsidR="00B53AE1" w:rsidRDefault="003267BE">
      <w:r w:rsidRPr="00213E59">
        <w:rPr>
          <w:b/>
          <w:u w:val="single"/>
        </w:rPr>
        <w:t>Question</w:t>
      </w:r>
      <w:r w:rsidR="00213E59" w:rsidRPr="00213E59">
        <w:rPr>
          <w:b/>
          <w:u w:val="single"/>
        </w:rPr>
        <w:t xml:space="preserve"> 6</w:t>
      </w:r>
      <w:r w:rsidRPr="00213E59">
        <w:rPr>
          <w:b/>
          <w:u w:val="single"/>
        </w:rPr>
        <w:t>:</w:t>
      </w:r>
      <w:r w:rsidR="00B53AE1">
        <w:t xml:space="preserve"> What do you </w:t>
      </w:r>
      <w:r>
        <w:t>see as</w:t>
      </w:r>
      <w:r w:rsidR="00B53AE1">
        <w:t xml:space="preserve"> the role of</w:t>
      </w:r>
      <w:r w:rsidR="00D62E4A">
        <w:t xml:space="preserve"> E-</w:t>
      </w:r>
      <w:r w:rsidR="00B53AE1">
        <w:t xml:space="preserve"> </w:t>
      </w:r>
      <w:r w:rsidR="00D62E4A">
        <w:t>Learning</w:t>
      </w:r>
      <w:r w:rsidR="00B53AE1">
        <w:t xml:space="preserve"> provi</w:t>
      </w:r>
      <w:r w:rsidR="00D62E4A">
        <w:t>si</w:t>
      </w:r>
      <w:r w:rsidR="00B53AE1">
        <w:t>on?</w:t>
      </w:r>
    </w:p>
    <w:p w:rsidR="00B53AE1" w:rsidRDefault="00213E59">
      <w:r>
        <w:rPr>
          <w:u w:val="single"/>
        </w:rPr>
        <w:t>Answer 6</w:t>
      </w:r>
      <w:r w:rsidR="004147BB" w:rsidRPr="004147BB">
        <w:rPr>
          <w:u w:val="single"/>
        </w:rPr>
        <w:t>:</w:t>
      </w:r>
      <w:r w:rsidR="004147BB">
        <w:t xml:space="preserve"> </w:t>
      </w:r>
      <w:r w:rsidR="00B53AE1">
        <w:t xml:space="preserve">We see a role </w:t>
      </w:r>
      <w:r w:rsidR="003267BE">
        <w:t>for E</w:t>
      </w:r>
      <w:r w:rsidR="00B53AE1">
        <w:t xml:space="preserve"> learning as supporting face to face </w:t>
      </w:r>
      <w:r>
        <w:t>provision.  W</w:t>
      </w:r>
      <w:r w:rsidR="00B53AE1">
        <w:t xml:space="preserve">e would </w:t>
      </w:r>
      <w:r w:rsidR="003267BE">
        <w:t>not</w:t>
      </w:r>
      <w:r w:rsidR="00B53AE1">
        <w:t xml:space="preserve"> be seeking to commission pure </w:t>
      </w:r>
      <w:r>
        <w:t xml:space="preserve">E </w:t>
      </w:r>
      <w:r w:rsidR="00D62E4A">
        <w:t>Learning</w:t>
      </w:r>
      <w:r w:rsidR="00B53AE1">
        <w:t xml:space="preserve"> as a </w:t>
      </w:r>
      <w:r>
        <w:t xml:space="preserve">standalone </w:t>
      </w:r>
      <w:r w:rsidR="00B53AE1">
        <w:t xml:space="preserve">but do recognise </w:t>
      </w:r>
      <w:r>
        <w:t>i</w:t>
      </w:r>
      <w:r w:rsidR="00B53AE1">
        <w:t>t could play a</w:t>
      </w:r>
      <w:r w:rsidR="00D62E4A">
        <w:t xml:space="preserve"> </w:t>
      </w:r>
      <w:r w:rsidR="00B53AE1">
        <w:t xml:space="preserve">role in </w:t>
      </w:r>
      <w:r w:rsidR="00D62E4A">
        <w:t>learning</w:t>
      </w:r>
      <w:r w:rsidR="00B53AE1">
        <w:t xml:space="preserve"> for e.g. </w:t>
      </w:r>
      <w:r w:rsidR="00D62E4A">
        <w:t xml:space="preserve">those in employment as part </w:t>
      </w:r>
      <w:r w:rsidR="00B53AE1">
        <w:t>of a wider package.  It could be a ble</w:t>
      </w:r>
      <w:r w:rsidR="00D62E4A">
        <w:t>n</w:t>
      </w:r>
      <w:r w:rsidR="00B53AE1">
        <w:t xml:space="preserve">ded </w:t>
      </w:r>
      <w:r w:rsidR="00FA0019">
        <w:t>learning</w:t>
      </w:r>
      <w:r w:rsidR="003267BE">
        <w:t xml:space="preserve"> element</w:t>
      </w:r>
      <w:r w:rsidR="00CE7091">
        <w:t xml:space="preserve">. </w:t>
      </w:r>
    </w:p>
    <w:p w:rsidR="00CE7091" w:rsidRDefault="00CE7091"/>
    <w:p w:rsidR="00B53AE1" w:rsidRDefault="004147BB">
      <w:r w:rsidRPr="00213E59">
        <w:rPr>
          <w:b/>
          <w:u w:val="single"/>
        </w:rPr>
        <w:t xml:space="preserve">Question </w:t>
      </w:r>
      <w:r w:rsidR="00213E59" w:rsidRPr="00213E59">
        <w:rPr>
          <w:b/>
          <w:u w:val="single"/>
        </w:rPr>
        <w:t>7</w:t>
      </w:r>
      <w:r w:rsidRPr="00213E59">
        <w:rPr>
          <w:b/>
          <w:u w:val="single"/>
        </w:rPr>
        <w:t>:</w:t>
      </w:r>
      <w:r w:rsidR="00B53AE1">
        <w:t xml:space="preserve"> Can I apply for all Lots?</w:t>
      </w:r>
    </w:p>
    <w:p w:rsidR="00B53AE1" w:rsidRDefault="00213E59">
      <w:r w:rsidRPr="00213E59">
        <w:rPr>
          <w:b/>
          <w:u w:val="single"/>
        </w:rPr>
        <w:t>Answer 7</w:t>
      </w:r>
      <w:r w:rsidR="004147BB" w:rsidRPr="00213E59">
        <w:rPr>
          <w:b/>
          <w:u w:val="single"/>
        </w:rPr>
        <w:t>:</w:t>
      </w:r>
      <w:r w:rsidR="004147BB">
        <w:t xml:space="preserve"> </w:t>
      </w:r>
      <w:r>
        <w:t>Y</w:t>
      </w:r>
      <w:r w:rsidR="00B53AE1">
        <w:t>es</w:t>
      </w:r>
      <w:r w:rsidR="00AA6015">
        <w:t>,</w:t>
      </w:r>
      <w:r>
        <w:t xml:space="preserve"> or just one or two</w:t>
      </w:r>
      <w:r w:rsidR="00B53AE1">
        <w:t xml:space="preserve">.  </w:t>
      </w:r>
      <w:r>
        <w:t xml:space="preserve"> Mini </w:t>
      </w:r>
      <w:r w:rsidR="00F05947">
        <w:t>competitions for</w:t>
      </w:r>
      <w:r w:rsidR="00B53AE1">
        <w:t xml:space="preserve"> c</w:t>
      </w:r>
      <w:r>
        <w:t xml:space="preserve">ontracts will be Lot specific. </w:t>
      </w:r>
    </w:p>
    <w:p w:rsidR="00213E59" w:rsidRDefault="00213E59"/>
    <w:p w:rsidR="00B53AE1" w:rsidRDefault="004147BB">
      <w:r w:rsidRPr="00AA6015">
        <w:rPr>
          <w:b/>
          <w:u w:val="single"/>
        </w:rPr>
        <w:lastRenderedPageBreak/>
        <w:t xml:space="preserve">Question </w:t>
      </w:r>
      <w:r w:rsidR="00213E59" w:rsidRPr="00AA6015">
        <w:rPr>
          <w:b/>
          <w:u w:val="single"/>
        </w:rPr>
        <w:t>8</w:t>
      </w:r>
      <w:r w:rsidRPr="00AA6015">
        <w:rPr>
          <w:b/>
          <w:u w:val="single"/>
        </w:rPr>
        <w:t>:</w:t>
      </w:r>
      <w:r>
        <w:t xml:space="preserve"> </w:t>
      </w:r>
      <w:r w:rsidR="00F05947">
        <w:t>Funding:</w:t>
      </w:r>
      <w:r w:rsidR="00AA6015">
        <w:t xml:space="preserve"> </w:t>
      </w:r>
      <w:r w:rsidR="00B53AE1">
        <w:t>how is this apportioned across the Lots?</w:t>
      </w:r>
    </w:p>
    <w:p w:rsidR="00B53AE1" w:rsidRDefault="00213E59">
      <w:r w:rsidRPr="00AA6015">
        <w:rPr>
          <w:b/>
          <w:u w:val="single"/>
        </w:rPr>
        <w:t>Answer 8</w:t>
      </w:r>
      <w:r w:rsidR="004147BB" w:rsidRPr="00AA6015">
        <w:rPr>
          <w:b/>
          <w:u w:val="single"/>
        </w:rPr>
        <w:t>:</w:t>
      </w:r>
      <w:r w:rsidR="004147BB">
        <w:t xml:space="preserve"> </w:t>
      </w:r>
      <w:r w:rsidR="00AA6015">
        <w:t>W</w:t>
      </w:r>
      <w:r w:rsidR="00B53AE1">
        <w:t>e are still wai</w:t>
      </w:r>
      <w:r w:rsidR="00B37376">
        <w:t>ti</w:t>
      </w:r>
      <w:r w:rsidR="00B53AE1">
        <w:t xml:space="preserve">ng for confirmation </w:t>
      </w:r>
      <w:r w:rsidR="00B37376">
        <w:t xml:space="preserve">of 20/21 funding from the </w:t>
      </w:r>
      <w:r w:rsidR="00F05947">
        <w:t>GLA,</w:t>
      </w:r>
      <w:r w:rsidR="00AA6015">
        <w:t xml:space="preserve"> but we broadly expect to apportion funding evenly across all three Lots.</w:t>
      </w:r>
    </w:p>
    <w:p w:rsidR="00AA6015" w:rsidRDefault="00AA6015"/>
    <w:p w:rsidR="00826644" w:rsidRDefault="004147BB">
      <w:r w:rsidRPr="00AA6015">
        <w:rPr>
          <w:b/>
          <w:u w:val="single"/>
        </w:rPr>
        <w:t xml:space="preserve">Question </w:t>
      </w:r>
      <w:r w:rsidR="00213E59" w:rsidRPr="00AA6015">
        <w:rPr>
          <w:b/>
          <w:u w:val="single"/>
        </w:rPr>
        <w:t>9</w:t>
      </w:r>
      <w:r w:rsidRPr="00AA6015">
        <w:rPr>
          <w:b/>
          <w:u w:val="single"/>
        </w:rPr>
        <w:t>:</w:t>
      </w:r>
      <w:r w:rsidR="00AA6015">
        <w:rPr>
          <w:b/>
          <w:u w:val="single"/>
        </w:rPr>
        <w:t xml:space="preserve"> </w:t>
      </w:r>
      <w:r w:rsidR="00826644">
        <w:t xml:space="preserve">Is there any preference for local </w:t>
      </w:r>
      <w:r w:rsidR="00AA6015">
        <w:t>t</w:t>
      </w:r>
      <w:r w:rsidR="00826644">
        <w:t xml:space="preserve">raining </w:t>
      </w:r>
      <w:r w:rsidR="003267BE">
        <w:t>providers based</w:t>
      </w:r>
      <w:r w:rsidR="00826644">
        <w:t xml:space="preserve"> in the </w:t>
      </w:r>
      <w:r w:rsidR="003267BE">
        <w:t>borough?</w:t>
      </w:r>
    </w:p>
    <w:p w:rsidR="00826644" w:rsidRDefault="00213E59">
      <w:r w:rsidRPr="00AA6015">
        <w:rPr>
          <w:b/>
          <w:u w:val="single"/>
        </w:rPr>
        <w:t>Answer 9</w:t>
      </w:r>
      <w:r w:rsidR="004147BB" w:rsidRPr="00AA6015">
        <w:rPr>
          <w:b/>
          <w:u w:val="single"/>
        </w:rPr>
        <w:t>:</w:t>
      </w:r>
      <w:r w:rsidR="004147BB">
        <w:t xml:space="preserve"> </w:t>
      </w:r>
      <w:r w:rsidR="00826644">
        <w:t xml:space="preserve"> No.  But </w:t>
      </w:r>
      <w:r w:rsidR="00D345D4">
        <w:t>we expect</w:t>
      </w:r>
      <w:r w:rsidR="00826644">
        <w:t xml:space="preserve"> all </w:t>
      </w:r>
      <w:r w:rsidR="00B37376">
        <w:t>delivery</w:t>
      </w:r>
      <w:r w:rsidR="00826644">
        <w:t xml:space="preserve"> of the </w:t>
      </w:r>
      <w:r w:rsidR="00B37376">
        <w:t>provision</w:t>
      </w:r>
      <w:r w:rsidR="00826644">
        <w:t xml:space="preserve"> to be in the borough; but provide</w:t>
      </w:r>
      <w:r w:rsidR="003913B7">
        <w:t>r</w:t>
      </w:r>
      <w:r w:rsidR="00826644">
        <w:t>s do not n</w:t>
      </w:r>
      <w:r w:rsidR="00B37376">
        <w:t>eed to be based in the borough.</w:t>
      </w:r>
    </w:p>
    <w:p w:rsidR="00F02340" w:rsidRDefault="00F02340"/>
    <w:p w:rsidR="00826644" w:rsidRDefault="004147BB">
      <w:r w:rsidRPr="00F02340">
        <w:rPr>
          <w:b/>
          <w:u w:val="single"/>
        </w:rPr>
        <w:t>Question 1</w:t>
      </w:r>
      <w:r w:rsidR="00213E59" w:rsidRPr="00F02340">
        <w:rPr>
          <w:b/>
          <w:u w:val="single"/>
        </w:rPr>
        <w:t>0</w:t>
      </w:r>
      <w:r w:rsidRPr="00F02340">
        <w:rPr>
          <w:b/>
          <w:u w:val="single"/>
        </w:rPr>
        <w:t>:</w:t>
      </w:r>
      <w:r w:rsidR="00F02340">
        <w:t xml:space="preserve"> W</w:t>
      </w:r>
      <w:r w:rsidR="00826644">
        <w:t xml:space="preserve">ill there be an annual mini </w:t>
      </w:r>
      <w:r w:rsidR="003267BE">
        <w:t>competition?</w:t>
      </w:r>
    </w:p>
    <w:p w:rsidR="00826644" w:rsidRDefault="004147BB">
      <w:r w:rsidRPr="00F02340">
        <w:rPr>
          <w:b/>
          <w:u w:val="single"/>
        </w:rPr>
        <w:t>Answer 1</w:t>
      </w:r>
      <w:r w:rsidR="00213E59" w:rsidRPr="00F02340">
        <w:rPr>
          <w:b/>
          <w:u w:val="single"/>
        </w:rPr>
        <w:t>0</w:t>
      </w:r>
      <w:r w:rsidRPr="00F02340">
        <w:rPr>
          <w:b/>
          <w:u w:val="single"/>
        </w:rPr>
        <w:t>:</w:t>
      </w:r>
      <w:r>
        <w:t xml:space="preserve"> </w:t>
      </w:r>
      <w:r w:rsidR="00F02340">
        <w:t>W</w:t>
      </w:r>
      <w:r w:rsidR="00826644">
        <w:t xml:space="preserve">e will not be </w:t>
      </w:r>
      <w:r w:rsidR="003267BE">
        <w:t>able</w:t>
      </w:r>
      <w:r w:rsidR="00826644">
        <w:t xml:space="preserve"> to confirm </w:t>
      </w:r>
      <w:r w:rsidR="003267BE">
        <w:t>the timing</w:t>
      </w:r>
      <w:r w:rsidR="00826644">
        <w:t xml:space="preserve"> of </w:t>
      </w:r>
      <w:r w:rsidR="00B37376">
        <w:t>competitions</w:t>
      </w:r>
      <w:r w:rsidR="00826644">
        <w:t xml:space="preserve"> until we are in a clearer </w:t>
      </w:r>
      <w:r w:rsidR="00B37376">
        <w:t>position</w:t>
      </w:r>
      <w:r w:rsidR="00826644">
        <w:t xml:space="preserve"> regarding our funding allocation</w:t>
      </w:r>
      <w:r w:rsidR="00F02340">
        <w:t>;</w:t>
      </w:r>
      <w:r w:rsidR="00E465B8" w:rsidRPr="00E465B8">
        <w:t xml:space="preserve"> </w:t>
      </w:r>
      <w:r w:rsidR="00E465B8">
        <w:t>the current commissioning cycle is annual. I</w:t>
      </w:r>
      <w:r w:rsidR="00F02340">
        <w:t xml:space="preserve">t could be that we will do longer contracts, e.g. for two years, but there would be clear break clauses in any contract which </w:t>
      </w:r>
      <w:r w:rsidR="00F05947">
        <w:t>would specify</w:t>
      </w:r>
      <w:r w:rsidR="00F02340">
        <w:t xml:space="preserve"> successful </w:t>
      </w:r>
      <w:r w:rsidR="00F05947">
        <w:t>performance.</w:t>
      </w:r>
    </w:p>
    <w:p w:rsidR="00F02340" w:rsidRDefault="00F02340"/>
    <w:p w:rsidR="00CF6E32" w:rsidRDefault="004147BB">
      <w:r w:rsidRPr="00F02340">
        <w:rPr>
          <w:b/>
          <w:u w:val="single"/>
        </w:rPr>
        <w:t xml:space="preserve">Question </w:t>
      </w:r>
      <w:r w:rsidR="00F02340">
        <w:rPr>
          <w:b/>
          <w:u w:val="single"/>
        </w:rPr>
        <w:t>1</w:t>
      </w:r>
      <w:r w:rsidRPr="00F02340">
        <w:rPr>
          <w:b/>
          <w:u w:val="single"/>
        </w:rPr>
        <w:t>1:</w:t>
      </w:r>
      <w:r>
        <w:t xml:space="preserve"> </w:t>
      </w:r>
      <w:r w:rsidR="00CF6E32">
        <w:t>Does the E tendering portal send automatic alerts?</w:t>
      </w:r>
    </w:p>
    <w:p w:rsidR="00CF6E32" w:rsidRDefault="004147BB">
      <w:r w:rsidRPr="00F02340">
        <w:rPr>
          <w:b/>
          <w:u w:val="single"/>
        </w:rPr>
        <w:t>Answer 1</w:t>
      </w:r>
      <w:r w:rsidR="00F02340">
        <w:rPr>
          <w:b/>
          <w:u w:val="single"/>
        </w:rPr>
        <w:t>1</w:t>
      </w:r>
      <w:r w:rsidRPr="00F02340">
        <w:rPr>
          <w:b/>
          <w:u w:val="single"/>
        </w:rPr>
        <w:t>:</w:t>
      </w:r>
      <w:r>
        <w:t xml:space="preserve"> </w:t>
      </w:r>
      <w:r w:rsidR="00F02340">
        <w:t>Y</w:t>
      </w:r>
      <w:r w:rsidR="003267BE">
        <w:t>es,</w:t>
      </w:r>
      <w:r w:rsidR="00CF6E32">
        <w:t xml:space="preserve"> it does</w:t>
      </w:r>
      <w:r w:rsidR="00F02340">
        <w:t>,</w:t>
      </w:r>
      <w:r w:rsidR="00CF6E32">
        <w:t xml:space="preserve"> to the named person </w:t>
      </w:r>
      <w:r w:rsidR="003267BE">
        <w:t>registered via</w:t>
      </w:r>
      <w:r w:rsidR="00CF6E32">
        <w:t xml:space="preserve"> the portal</w:t>
      </w:r>
      <w:r w:rsidR="00F02340">
        <w:t>.</w:t>
      </w:r>
      <w:r w:rsidR="00346381">
        <w:t xml:space="preserve"> Please also check your ‘Junk’ email box on a regular basis in case any emails have been diverted to Junk by your IT system’s firewall.</w:t>
      </w:r>
    </w:p>
    <w:p w:rsidR="00CA1257" w:rsidRDefault="00CA1257"/>
    <w:p w:rsidR="00CF6E32" w:rsidRDefault="004147BB">
      <w:r w:rsidRPr="00F02340">
        <w:rPr>
          <w:b/>
          <w:u w:val="single"/>
        </w:rPr>
        <w:t>Question 1</w:t>
      </w:r>
      <w:r w:rsidR="00F02340" w:rsidRPr="00F02340">
        <w:rPr>
          <w:b/>
          <w:u w:val="single"/>
        </w:rPr>
        <w:t>2</w:t>
      </w:r>
      <w:r w:rsidRPr="00F02340">
        <w:rPr>
          <w:b/>
          <w:u w:val="single"/>
        </w:rPr>
        <w:t>:</w:t>
      </w:r>
      <w:r>
        <w:t xml:space="preserve"> </w:t>
      </w:r>
      <w:r w:rsidR="00CF6E32">
        <w:t xml:space="preserve">How does this </w:t>
      </w:r>
      <w:r w:rsidR="00F02340">
        <w:t xml:space="preserve">framework </w:t>
      </w:r>
      <w:r w:rsidR="00CF6E32">
        <w:t>fit with the national DWP umbrella framework?</w:t>
      </w:r>
    </w:p>
    <w:p w:rsidR="00257C4A" w:rsidRDefault="004147BB">
      <w:r w:rsidRPr="00F02340">
        <w:rPr>
          <w:b/>
          <w:u w:val="single"/>
        </w:rPr>
        <w:t>Answer 1</w:t>
      </w:r>
      <w:r w:rsidR="00F02340" w:rsidRPr="00F02340">
        <w:rPr>
          <w:b/>
          <w:u w:val="single"/>
        </w:rPr>
        <w:t>2</w:t>
      </w:r>
      <w:r w:rsidRPr="00F02340">
        <w:rPr>
          <w:b/>
          <w:u w:val="single"/>
        </w:rPr>
        <w:t>:</w:t>
      </w:r>
      <w:r>
        <w:t xml:space="preserve"> </w:t>
      </w:r>
      <w:r w:rsidR="00CA1257">
        <w:t>T</w:t>
      </w:r>
      <w:r w:rsidR="00CF6E32">
        <w:t xml:space="preserve">his is </w:t>
      </w:r>
      <w:r w:rsidR="00F02340">
        <w:t xml:space="preserve">a local framework largely for </w:t>
      </w:r>
      <w:r w:rsidR="00CF6E32">
        <w:t>AEB funding from t</w:t>
      </w:r>
      <w:r w:rsidR="00F02340">
        <w:t>he ESFA and GLA for use in the Royal B</w:t>
      </w:r>
      <w:r w:rsidR="00CF6E32">
        <w:t xml:space="preserve">orough </w:t>
      </w:r>
      <w:r w:rsidR="003267BE">
        <w:t>of</w:t>
      </w:r>
      <w:r w:rsidR="00CF6E32">
        <w:t xml:space="preserve"> Greenwich.</w:t>
      </w:r>
    </w:p>
    <w:p w:rsidR="00257C4A" w:rsidRDefault="00257C4A"/>
    <w:p w:rsidR="00CF6E32" w:rsidRDefault="004147BB">
      <w:r w:rsidRPr="00257C4A">
        <w:rPr>
          <w:b/>
          <w:u w:val="single"/>
        </w:rPr>
        <w:t>Question 1</w:t>
      </w:r>
      <w:r w:rsidR="00F02340" w:rsidRPr="00257C4A">
        <w:rPr>
          <w:b/>
          <w:u w:val="single"/>
        </w:rPr>
        <w:t>3</w:t>
      </w:r>
      <w:r w:rsidRPr="00257C4A">
        <w:rPr>
          <w:b/>
          <w:u w:val="single"/>
        </w:rPr>
        <w:t>:</w:t>
      </w:r>
      <w:r>
        <w:t xml:space="preserve"> </w:t>
      </w:r>
      <w:r w:rsidR="00CF6E32">
        <w:t xml:space="preserve"> </w:t>
      </w:r>
      <w:r w:rsidR="00257C4A">
        <w:t>Will there be a d</w:t>
      </w:r>
      <w:r w:rsidR="003267BE">
        <w:t>iversity</w:t>
      </w:r>
      <w:r w:rsidR="00CF6E32">
        <w:t xml:space="preserve"> of </w:t>
      </w:r>
      <w:r w:rsidR="00257C4A">
        <w:t>organisations commissioned to deliver provision?</w:t>
      </w:r>
    </w:p>
    <w:p w:rsidR="00CF6E32" w:rsidRDefault="00CA1257">
      <w:r w:rsidRPr="00257C4A">
        <w:rPr>
          <w:b/>
          <w:u w:val="single"/>
        </w:rPr>
        <w:t>Answer 1</w:t>
      </w:r>
      <w:r w:rsidR="00257C4A" w:rsidRPr="00257C4A">
        <w:rPr>
          <w:b/>
          <w:u w:val="single"/>
        </w:rPr>
        <w:t>3</w:t>
      </w:r>
      <w:r w:rsidRPr="00257C4A">
        <w:rPr>
          <w:b/>
          <w:u w:val="single"/>
        </w:rPr>
        <w:t>:</w:t>
      </w:r>
      <w:r>
        <w:t xml:space="preserve"> </w:t>
      </w:r>
      <w:r w:rsidR="00257C4A">
        <w:t>We currently commission small</w:t>
      </w:r>
      <w:r w:rsidR="00CF6E32">
        <w:t xml:space="preserve"> to large </w:t>
      </w:r>
      <w:r w:rsidR="00257C4A">
        <w:t xml:space="preserve">organisations to deliver </w:t>
      </w:r>
      <w:r w:rsidR="00CF6E32">
        <w:t xml:space="preserve">small to large </w:t>
      </w:r>
      <w:r w:rsidR="00203F32">
        <w:t>contracts</w:t>
      </w:r>
      <w:r w:rsidR="00257C4A">
        <w:t xml:space="preserve"> and plan to continue to do this in order to </w:t>
      </w:r>
      <w:r w:rsidR="003267BE">
        <w:t>commission</w:t>
      </w:r>
      <w:r w:rsidR="00257C4A">
        <w:t xml:space="preserve"> </w:t>
      </w:r>
      <w:r w:rsidR="00CF6E32">
        <w:t xml:space="preserve">a diverse programme for a spread of </w:t>
      </w:r>
      <w:r w:rsidR="00203F32">
        <w:t>provision</w:t>
      </w:r>
      <w:r w:rsidR="00CF6E32">
        <w:t>.</w:t>
      </w:r>
    </w:p>
    <w:p w:rsidR="00257C4A" w:rsidRDefault="00257C4A"/>
    <w:p w:rsidR="00CF6E32" w:rsidRDefault="004147BB">
      <w:r w:rsidRPr="00257C4A">
        <w:rPr>
          <w:b/>
          <w:u w:val="single"/>
        </w:rPr>
        <w:t>Question 1</w:t>
      </w:r>
      <w:r w:rsidR="00F02340" w:rsidRPr="00257C4A">
        <w:rPr>
          <w:b/>
          <w:u w:val="single"/>
        </w:rPr>
        <w:t>4</w:t>
      </w:r>
      <w:r w:rsidRPr="004147BB">
        <w:rPr>
          <w:u w:val="single"/>
        </w:rPr>
        <w:t>:</w:t>
      </w:r>
      <w:r>
        <w:t xml:space="preserve"> </w:t>
      </w:r>
      <w:r w:rsidR="00CF6E32">
        <w:t xml:space="preserve">Is it possible that you will </w:t>
      </w:r>
      <w:r w:rsidR="003267BE">
        <w:t>only</w:t>
      </w:r>
      <w:r w:rsidR="00CF6E32">
        <w:t xml:space="preserve"> </w:t>
      </w:r>
      <w:r w:rsidR="003267BE">
        <w:t>commission</w:t>
      </w:r>
      <w:r w:rsidR="00CF6E32">
        <w:t xml:space="preserve"> 50% of the value of a </w:t>
      </w:r>
      <w:r w:rsidR="003267BE">
        <w:t xml:space="preserve">proposed </w:t>
      </w:r>
      <w:r w:rsidR="00257C4A">
        <w:t>contract which a provider has bid for?</w:t>
      </w:r>
      <w:r w:rsidR="00CF6E32">
        <w:t xml:space="preserve"> </w:t>
      </w:r>
    </w:p>
    <w:p w:rsidR="00CF6E32" w:rsidRDefault="004147BB">
      <w:r w:rsidRPr="00257C4A">
        <w:rPr>
          <w:b/>
          <w:u w:val="single"/>
        </w:rPr>
        <w:t>Answer 1</w:t>
      </w:r>
      <w:r w:rsidR="00F02340" w:rsidRPr="00257C4A">
        <w:rPr>
          <w:b/>
          <w:u w:val="single"/>
        </w:rPr>
        <w:t>4</w:t>
      </w:r>
      <w:r w:rsidRPr="00257C4A">
        <w:rPr>
          <w:b/>
          <w:u w:val="single"/>
        </w:rPr>
        <w:t>:</w:t>
      </w:r>
      <w:r>
        <w:t xml:space="preserve"> </w:t>
      </w:r>
      <w:r w:rsidR="003267BE">
        <w:t>Yes,</w:t>
      </w:r>
      <w:r w:rsidR="00CF6E32">
        <w:t xml:space="preserve"> this is possible.  We will ask </w:t>
      </w:r>
      <w:r w:rsidR="003267BE">
        <w:t>about</w:t>
      </w:r>
      <w:r w:rsidR="00CF6E32">
        <w:t xml:space="preserve"> the scaleability of a bid to </w:t>
      </w:r>
      <w:r w:rsidR="003267BE">
        <w:t>understand</w:t>
      </w:r>
      <w:r w:rsidR="00CF6E32">
        <w:t xml:space="preserve"> the flexibility to </w:t>
      </w:r>
      <w:r w:rsidR="003267BE">
        <w:t>scale</w:t>
      </w:r>
      <w:r w:rsidR="00CF6E32">
        <w:t xml:space="preserve"> up or down.</w:t>
      </w:r>
    </w:p>
    <w:p w:rsidR="00257C4A" w:rsidRDefault="00257C4A"/>
    <w:p w:rsidR="0077650E" w:rsidRDefault="004147BB">
      <w:r w:rsidRPr="00257C4A">
        <w:rPr>
          <w:b/>
          <w:u w:val="single"/>
        </w:rPr>
        <w:t>Question 1</w:t>
      </w:r>
      <w:r w:rsidR="00F02340" w:rsidRPr="00257C4A">
        <w:rPr>
          <w:b/>
          <w:u w:val="single"/>
        </w:rPr>
        <w:t>5</w:t>
      </w:r>
      <w:r w:rsidRPr="00257C4A">
        <w:rPr>
          <w:b/>
          <w:u w:val="single"/>
        </w:rPr>
        <w:t>:</w:t>
      </w:r>
      <w:r>
        <w:t xml:space="preserve"> </w:t>
      </w:r>
      <w:r w:rsidR="0077650E">
        <w:t xml:space="preserve">Does </w:t>
      </w:r>
      <w:r w:rsidR="00257C4A">
        <w:t xml:space="preserve">a </w:t>
      </w:r>
      <w:r w:rsidR="0077650E">
        <w:t>provider need to be Ofsted inspected?</w:t>
      </w:r>
    </w:p>
    <w:p w:rsidR="0077650E" w:rsidRDefault="004147BB">
      <w:r w:rsidRPr="00257C4A">
        <w:rPr>
          <w:b/>
          <w:u w:val="single"/>
        </w:rPr>
        <w:lastRenderedPageBreak/>
        <w:t>Answer 1</w:t>
      </w:r>
      <w:r w:rsidR="00F02340" w:rsidRPr="00257C4A">
        <w:rPr>
          <w:b/>
          <w:u w:val="single"/>
        </w:rPr>
        <w:t>5</w:t>
      </w:r>
      <w:r w:rsidRPr="00257C4A">
        <w:rPr>
          <w:b/>
          <w:u w:val="single"/>
        </w:rPr>
        <w:t>:</w:t>
      </w:r>
      <w:r w:rsidR="0077650E">
        <w:t xml:space="preserve"> No.  But you will be </w:t>
      </w:r>
      <w:r w:rsidR="00257C4A">
        <w:t xml:space="preserve">subject to </w:t>
      </w:r>
      <w:r w:rsidR="0077650E">
        <w:t xml:space="preserve">Ofsted </w:t>
      </w:r>
      <w:r w:rsidR="00257C4A">
        <w:t>inspection</w:t>
      </w:r>
      <w:r w:rsidR="003267BE">
        <w:t xml:space="preserve"> by </w:t>
      </w:r>
      <w:r w:rsidR="00953DA4">
        <w:t>virtue</w:t>
      </w:r>
      <w:r w:rsidR="00257C4A">
        <w:t xml:space="preserve"> of delivering as part of the</w:t>
      </w:r>
      <w:r w:rsidR="0077650E">
        <w:t xml:space="preserve"> </w:t>
      </w:r>
      <w:r w:rsidR="00C1098E">
        <w:t xml:space="preserve">ACL programme.   We will provide a </w:t>
      </w:r>
      <w:r w:rsidR="0077650E">
        <w:t xml:space="preserve">training </w:t>
      </w:r>
      <w:r w:rsidR="00E465B8">
        <w:t xml:space="preserve">programme </w:t>
      </w:r>
      <w:r w:rsidR="00D345D4">
        <w:t>around Ofsted</w:t>
      </w:r>
      <w:r w:rsidR="0077650E">
        <w:t xml:space="preserve"> requirements</w:t>
      </w:r>
      <w:r w:rsidR="00E77140">
        <w:t xml:space="preserve"> for selected providers</w:t>
      </w:r>
      <w:r w:rsidR="0077650E">
        <w:t>.</w:t>
      </w:r>
    </w:p>
    <w:p w:rsidR="00062264" w:rsidRDefault="00062264"/>
    <w:p w:rsidR="00461859" w:rsidRDefault="004147BB">
      <w:pPr>
        <w:rPr>
          <w:u w:val="single"/>
        </w:rPr>
      </w:pPr>
      <w:r w:rsidRPr="00257C4A">
        <w:rPr>
          <w:b/>
          <w:u w:val="single"/>
        </w:rPr>
        <w:t>Question 1</w:t>
      </w:r>
      <w:r w:rsidR="00F02340" w:rsidRPr="00257C4A">
        <w:rPr>
          <w:b/>
          <w:u w:val="single"/>
        </w:rPr>
        <w:t>6</w:t>
      </w:r>
      <w:r w:rsidRPr="00257C4A">
        <w:rPr>
          <w:b/>
          <w:u w:val="single"/>
        </w:rPr>
        <w:t>:</w:t>
      </w:r>
      <w:r w:rsidR="00384A57">
        <w:rPr>
          <w:u w:val="single"/>
        </w:rPr>
        <w:t xml:space="preserve"> </w:t>
      </w:r>
      <w:r w:rsidR="00384A57" w:rsidRPr="00384A57">
        <w:t>Will there be just one large contract per Lot?</w:t>
      </w:r>
    </w:p>
    <w:p w:rsidR="00384A57" w:rsidRDefault="00FB799D">
      <w:r w:rsidRPr="00257C4A">
        <w:rPr>
          <w:b/>
          <w:u w:val="single"/>
        </w:rPr>
        <w:t>Answer 1</w:t>
      </w:r>
      <w:r w:rsidR="00F02340" w:rsidRPr="00257C4A">
        <w:rPr>
          <w:b/>
          <w:u w:val="single"/>
        </w:rPr>
        <w:t>6</w:t>
      </w:r>
      <w:r w:rsidRPr="00257C4A">
        <w:rPr>
          <w:b/>
          <w:u w:val="single"/>
        </w:rPr>
        <w:t>:</w:t>
      </w:r>
      <w:r>
        <w:t xml:space="preserve"> </w:t>
      </w:r>
      <w:r w:rsidR="00384A57">
        <w:t xml:space="preserve"> No, there will </w:t>
      </w:r>
      <w:r w:rsidR="00257C4A">
        <w:t>be a range</w:t>
      </w:r>
      <w:r w:rsidR="00384A57">
        <w:t xml:space="preserve"> of contracts of different sizes across a </w:t>
      </w:r>
      <w:r w:rsidR="00953DA4">
        <w:t>range</w:t>
      </w:r>
      <w:r w:rsidR="00E465B8">
        <w:t xml:space="preserve"> of providers.</w:t>
      </w:r>
      <w:r w:rsidR="00384A57">
        <w:t xml:space="preserve"> </w:t>
      </w:r>
    </w:p>
    <w:p w:rsidR="00062264" w:rsidRDefault="00062264"/>
    <w:p w:rsidR="00FB799D" w:rsidRDefault="00FB799D">
      <w:r w:rsidRPr="00C400BC">
        <w:rPr>
          <w:b/>
          <w:u w:val="single"/>
        </w:rPr>
        <w:t>Question 1</w:t>
      </w:r>
      <w:r w:rsidR="00F02340" w:rsidRPr="00C400BC">
        <w:rPr>
          <w:b/>
          <w:u w:val="single"/>
        </w:rPr>
        <w:t>7</w:t>
      </w:r>
      <w:r w:rsidRPr="00C400BC">
        <w:rPr>
          <w:b/>
          <w:u w:val="single"/>
        </w:rPr>
        <w:t>:</w:t>
      </w:r>
      <w:r>
        <w:rPr>
          <w:u w:val="single"/>
        </w:rPr>
        <w:t xml:space="preserve"> </w:t>
      </w:r>
      <w:r w:rsidR="00384A57">
        <w:t xml:space="preserve">Will there be a </w:t>
      </w:r>
      <w:r w:rsidR="00C400BC">
        <w:t>maximum amount</w:t>
      </w:r>
      <w:r w:rsidR="00384A57">
        <w:t xml:space="preserve"> per contract to </w:t>
      </w:r>
      <w:r w:rsidR="00953DA4">
        <w:t>bid</w:t>
      </w:r>
      <w:r>
        <w:t xml:space="preserve"> for?</w:t>
      </w:r>
    </w:p>
    <w:p w:rsidR="00384A57" w:rsidRDefault="00FB799D">
      <w:r w:rsidRPr="00C400BC">
        <w:rPr>
          <w:b/>
          <w:u w:val="single"/>
        </w:rPr>
        <w:t>Answer 1</w:t>
      </w:r>
      <w:r w:rsidR="00C1098E" w:rsidRPr="00C400BC">
        <w:rPr>
          <w:b/>
          <w:u w:val="single"/>
        </w:rPr>
        <w:t>7</w:t>
      </w:r>
      <w:r w:rsidRPr="004147BB">
        <w:rPr>
          <w:u w:val="single"/>
        </w:rPr>
        <w:t>:</w:t>
      </w:r>
      <w:r>
        <w:t xml:space="preserve"> </w:t>
      </w:r>
      <w:r w:rsidR="00384A57">
        <w:t xml:space="preserve"> There will not be a set maximum or a set minimum.  We</w:t>
      </w:r>
      <w:r w:rsidR="00062264">
        <w:t xml:space="preserve"> </w:t>
      </w:r>
      <w:r w:rsidR="00384A57">
        <w:t xml:space="preserve"> </w:t>
      </w:r>
      <w:r w:rsidR="00062264">
        <w:t xml:space="preserve"> plan </w:t>
      </w:r>
      <w:r w:rsidR="00384A57">
        <w:t>to commission a range of contract sizes.  We may ask about scaleability</w:t>
      </w:r>
      <w:r w:rsidR="0089293A">
        <w:t>. We</w:t>
      </w:r>
      <w:r w:rsidR="00384A57">
        <w:t xml:space="preserve"> are buying a </w:t>
      </w:r>
      <w:r w:rsidR="00953DA4">
        <w:t>programme</w:t>
      </w:r>
      <w:r w:rsidR="00384A57">
        <w:t xml:space="preserve"> and we </w:t>
      </w:r>
      <w:r w:rsidR="00953DA4">
        <w:t>want</w:t>
      </w:r>
      <w:r w:rsidR="00384A57">
        <w:t xml:space="preserve"> the different contracts delivered by different providers to complement each other.  </w:t>
      </w:r>
      <w:r w:rsidR="00F05947">
        <w:t>Therefore,</w:t>
      </w:r>
      <w:r w:rsidR="00384A57">
        <w:t xml:space="preserve"> we will adopt a </w:t>
      </w:r>
      <w:r w:rsidR="00953DA4">
        <w:t>flexible</w:t>
      </w:r>
      <w:r w:rsidR="00384A57">
        <w:t xml:space="preserve"> approach at mini </w:t>
      </w:r>
      <w:r w:rsidR="00953DA4">
        <w:t>competition</w:t>
      </w:r>
      <w:r w:rsidR="00384A57">
        <w:t xml:space="preserve"> stage.</w:t>
      </w:r>
    </w:p>
    <w:p w:rsidR="00F05947" w:rsidRDefault="00F05947"/>
    <w:p w:rsidR="00040704" w:rsidRDefault="00FB799D">
      <w:r w:rsidRPr="00C400BC">
        <w:rPr>
          <w:b/>
          <w:u w:val="single"/>
        </w:rPr>
        <w:t>Question 1</w:t>
      </w:r>
      <w:r w:rsidR="00C1098E" w:rsidRPr="00C400BC">
        <w:rPr>
          <w:b/>
          <w:u w:val="single"/>
        </w:rPr>
        <w:t>8</w:t>
      </w:r>
      <w:r w:rsidRPr="00C400BC">
        <w:t>:</w:t>
      </w:r>
      <w:r w:rsidR="00C400BC" w:rsidRPr="00C400BC">
        <w:t xml:space="preserve"> </w:t>
      </w:r>
      <w:r w:rsidR="00040704">
        <w:t xml:space="preserve">What is </w:t>
      </w:r>
      <w:r w:rsidR="00953DA4">
        <w:t>your</w:t>
      </w:r>
      <w:r w:rsidR="00040704">
        <w:t xml:space="preserve"> approach </w:t>
      </w:r>
      <w:r w:rsidR="00953DA4">
        <w:t>to pricing?</w:t>
      </w:r>
    </w:p>
    <w:p w:rsidR="00040704" w:rsidRDefault="00FB799D">
      <w:r w:rsidRPr="0089293A">
        <w:rPr>
          <w:b/>
          <w:u w:val="single"/>
        </w:rPr>
        <w:t>Answer 1</w:t>
      </w:r>
      <w:r w:rsidR="00C1098E" w:rsidRPr="0089293A">
        <w:rPr>
          <w:b/>
          <w:u w:val="single"/>
        </w:rPr>
        <w:t>8</w:t>
      </w:r>
      <w:r w:rsidRPr="0089293A">
        <w:rPr>
          <w:b/>
          <w:u w:val="single"/>
        </w:rPr>
        <w:t>:</w:t>
      </w:r>
      <w:r>
        <w:t xml:space="preserve"> </w:t>
      </w:r>
      <w:r w:rsidR="00040704">
        <w:t xml:space="preserve">All </w:t>
      </w:r>
      <w:r w:rsidR="00F05947">
        <w:t>pricing is</w:t>
      </w:r>
      <w:r w:rsidR="00040704">
        <w:t xml:space="preserve"> based on Guided Learning Hour </w:t>
      </w:r>
      <w:r w:rsidR="00065428">
        <w:t>bands which</w:t>
      </w:r>
      <w:r w:rsidR="00E465B8">
        <w:t xml:space="preserve"> we will provide at mini -competition stage. </w:t>
      </w:r>
      <w:r w:rsidR="00040704">
        <w:t xml:space="preserve">For apprenticeships there are fixed prices for some </w:t>
      </w:r>
      <w:r w:rsidR="00953DA4">
        <w:t>qualifications</w:t>
      </w:r>
      <w:r w:rsidR="0089293A">
        <w:t>.  Value for money will be tes</w:t>
      </w:r>
      <w:r w:rsidR="00040704">
        <w:t xml:space="preserve">ted in the commissioning process, but quality is a </w:t>
      </w:r>
      <w:r w:rsidR="00953DA4">
        <w:t>significant consideration for us.</w:t>
      </w:r>
    </w:p>
    <w:p w:rsidR="00F05947" w:rsidRDefault="00F05947"/>
    <w:p w:rsidR="00040704" w:rsidRDefault="00FB799D">
      <w:r w:rsidRPr="0089293A">
        <w:rPr>
          <w:b/>
          <w:u w:val="single"/>
        </w:rPr>
        <w:t>Question 1</w:t>
      </w:r>
      <w:r w:rsidR="00C1098E" w:rsidRPr="0089293A">
        <w:rPr>
          <w:b/>
          <w:u w:val="single"/>
        </w:rPr>
        <w:t>9</w:t>
      </w:r>
      <w:r w:rsidRPr="0089293A">
        <w:rPr>
          <w:b/>
          <w:u w:val="single"/>
        </w:rPr>
        <w:t>:</w:t>
      </w:r>
      <w:r>
        <w:rPr>
          <w:u w:val="single"/>
        </w:rPr>
        <w:t xml:space="preserve"> </w:t>
      </w:r>
      <w:r w:rsidR="00040704">
        <w:t xml:space="preserve"> How can providers comp</w:t>
      </w:r>
      <w:r w:rsidR="00953DA4">
        <w:t>l</w:t>
      </w:r>
      <w:r w:rsidR="00040704">
        <w:t>emen</w:t>
      </w:r>
      <w:r w:rsidR="00C72391">
        <w:t xml:space="preserve">t </w:t>
      </w:r>
      <w:r w:rsidR="00F05947">
        <w:t>the provision</w:t>
      </w:r>
      <w:r w:rsidR="00C72391">
        <w:t xml:space="preserve"> delivered by Greenwich Local L</w:t>
      </w:r>
      <w:r w:rsidR="00040704">
        <w:t>abour and Business (GLLaB</w:t>
      </w:r>
      <w:r w:rsidR="00F05947">
        <w:t>)?</w:t>
      </w:r>
    </w:p>
    <w:p w:rsidR="00953DA4" w:rsidRDefault="00FB799D">
      <w:r w:rsidRPr="00C72391">
        <w:rPr>
          <w:b/>
          <w:u w:val="single"/>
        </w:rPr>
        <w:t>Answer 1</w:t>
      </w:r>
      <w:r w:rsidR="00C1098E" w:rsidRPr="00C72391">
        <w:rPr>
          <w:b/>
          <w:u w:val="single"/>
        </w:rPr>
        <w:t>9</w:t>
      </w:r>
      <w:r w:rsidRPr="00C72391">
        <w:rPr>
          <w:b/>
          <w:u w:val="single"/>
        </w:rPr>
        <w:t>:</w:t>
      </w:r>
      <w:r w:rsidR="00C72391">
        <w:rPr>
          <w:b/>
          <w:u w:val="single"/>
        </w:rPr>
        <w:t xml:space="preserve"> </w:t>
      </w:r>
      <w:r w:rsidR="00040704">
        <w:t xml:space="preserve">GLLaB do not deliver learning and training.  </w:t>
      </w:r>
      <w:r w:rsidR="00F05947">
        <w:t>Therefore,</w:t>
      </w:r>
      <w:r w:rsidR="00040704">
        <w:t xml:space="preserve"> </w:t>
      </w:r>
      <w:r w:rsidR="00953DA4">
        <w:t>the</w:t>
      </w:r>
      <w:r w:rsidR="00040704">
        <w:t xml:space="preserve"> big difference in </w:t>
      </w:r>
      <w:r w:rsidR="00953DA4">
        <w:t>terms</w:t>
      </w:r>
      <w:r w:rsidR="00040704">
        <w:t xml:space="preserve"> </w:t>
      </w:r>
      <w:r w:rsidR="00F05947">
        <w:t>of avoiding</w:t>
      </w:r>
      <w:r w:rsidR="00040704">
        <w:t xml:space="preserve"> duplication with GLLaB </w:t>
      </w:r>
      <w:r w:rsidR="00F05947">
        <w:t>services is</w:t>
      </w:r>
      <w:r w:rsidR="00040704">
        <w:t xml:space="preserve"> that we are bu</w:t>
      </w:r>
      <w:r w:rsidR="00953DA4">
        <w:t>y</w:t>
      </w:r>
      <w:r w:rsidR="00040704">
        <w:t xml:space="preserve">ing learning and training through the mini </w:t>
      </w:r>
      <w:r w:rsidR="00953DA4">
        <w:t>competition</w:t>
      </w:r>
      <w:r w:rsidR="00040704">
        <w:t xml:space="preserve"> process</w:t>
      </w:r>
      <w:r w:rsidR="00C72391">
        <w:t xml:space="preserve"> from the Framework</w:t>
      </w:r>
      <w:r w:rsidR="00040704">
        <w:t>.</w:t>
      </w:r>
    </w:p>
    <w:p w:rsidR="00F05947" w:rsidRPr="00CA1257" w:rsidRDefault="00F05947"/>
    <w:p w:rsidR="00953DA4" w:rsidRPr="00065428" w:rsidRDefault="00576577">
      <w:r w:rsidRPr="00C72391">
        <w:rPr>
          <w:b/>
          <w:u w:val="single"/>
        </w:rPr>
        <w:t xml:space="preserve">Question </w:t>
      </w:r>
      <w:r w:rsidR="00C1098E" w:rsidRPr="00C72391">
        <w:rPr>
          <w:b/>
          <w:u w:val="single"/>
        </w:rPr>
        <w:t>20</w:t>
      </w:r>
      <w:r w:rsidRPr="00C72391">
        <w:rPr>
          <w:b/>
          <w:u w:val="single"/>
        </w:rPr>
        <w:t>:</w:t>
      </w:r>
      <w:r w:rsidR="00065428">
        <w:rPr>
          <w:b/>
          <w:u w:val="single"/>
        </w:rPr>
        <w:t xml:space="preserve"> </w:t>
      </w:r>
      <w:r>
        <w:rPr>
          <w:u w:val="single"/>
        </w:rPr>
        <w:t xml:space="preserve"> </w:t>
      </w:r>
      <w:r w:rsidR="00953DA4" w:rsidRPr="00065428">
        <w:t>Which Lots will cover apprenticeship provision?</w:t>
      </w:r>
    </w:p>
    <w:p w:rsidR="00461859" w:rsidRDefault="00C1098E">
      <w:r w:rsidRPr="00065428">
        <w:rPr>
          <w:b/>
          <w:u w:val="single"/>
        </w:rPr>
        <w:t>Answer 20</w:t>
      </w:r>
      <w:r w:rsidR="00FB799D" w:rsidRPr="00065428">
        <w:rPr>
          <w:u w:val="single"/>
        </w:rPr>
        <w:t>:</w:t>
      </w:r>
      <w:r w:rsidR="00FB799D" w:rsidRPr="00065428">
        <w:t xml:space="preserve"> </w:t>
      </w:r>
      <w:r w:rsidR="00953DA4" w:rsidRPr="00065428">
        <w:t xml:space="preserve"> Apprenticeship </w:t>
      </w:r>
      <w:r w:rsidR="00F05947" w:rsidRPr="00065428">
        <w:t>provision will</w:t>
      </w:r>
      <w:r w:rsidR="00C72391" w:rsidRPr="00065428">
        <w:t xml:space="preserve"> principally </w:t>
      </w:r>
      <w:r w:rsidR="00F05947" w:rsidRPr="00065428">
        <w:t>be in</w:t>
      </w:r>
      <w:r w:rsidR="00C72391" w:rsidRPr="00065428">
        <w:t xml:space="preserve"> Lot 1 (</w:t>
      </w:r>
      <w:r w:rsidR="00FE7BB9">
        <w:t xml:space="preserve">e.g. </w:t>
      </w:r>
      <w:r w:rsidR="00F05947" w:rsidRPr="00065428">
        <w:t>pre-apprenticeships</w:t>
      </w:r>
      <w:r w:rsidR="00C72391" w:rsidRPr="00065428">
        <w:t xml:space="preserve"> and traineeships) and L</w:t>
      </w:r>
      <w:r w:rsidR="00CE7091" w:rsidRPr="00065428">
        <w:t>o</w:t>
      </w:r>
      <w:r w:rsidR="00C72391" w:rsidRPr="00065428">
        <w:t>t 2 (</w:t>
      </w:r>
      <w:r w:rsidR="00FE7BB9">
        <w:t xml:space="preserve">e.g. </w:t>
      </w:r>
      <w:r w:rsidR="00C72391" w:rsidRPr="00065428">
        <w:t>apprentices in work</w:t>
      </w:r>
      <w:r w:rsidR="00F05947" w:rsidRPr="00065428">
        <w:t>);</w:t>
      </w:r>
      <w:r w:rsidR="00953DA4" w:rsidRPr="00065428">
        <w:t xml:space="preserve"> </w:t>
      </w:r>
      <w:r w:rsidR="00C72391" w:rsidRPr="00065428">
        <w:t>but, depending</w:t>
      </w:r>
      <w:r w:rsidR="00CE7091" w:rsidRPr="00065428">
        <w:t xml:space="preserve"> o</w:t>
      </w:r>
      <w:r w:rsidR="00C72391" w:rsidRPr="00065428">
        <w:t xml:space="preserve">n outcomes and target groups, Lot 3 </w:t>
      </w:r>
      <w:r w:rsidR="00F05947" w:rsidRPr="00065428">
        <w:t xml:space="preserve">could </w:t>
      </w:r>
      <w:r w:rsidR="00CE7091" w:rsidRPr="00065428">
        <w:t xml:space="preserve">potentially </w:t>
      </w:r>
      <w:r w:rsidR="00F05947" w:rsidRPr="00065428">
        <w:t>cover</w:t>
      </w:r>
      <w:r w:rsidR="00FE7BB9">
        <w:t xml:space="preserve"> some ele</w:t>
      </w:r>
      <w:r w:rsidR="00C72391" w:rsidRPr="00065428">
        <w:t>ments of apprenticeship training.  T</w:t>
      </w:r>
      <w:r w:rsidR="00953DA4" w:rsidRPr="00065428">
        <w:t>herefore, those providers interested in delivering</w:t>
      </w:r>
      <w:r w:rsidR="00C72391" w:rsidRPr="00065428">
        <w:t xml:space="preserve"> a</w:t>
      </w:r>
      <w:r w:rsidR="00CE7091" w:rsidRPr="00065428">
        <w:t xml:space="preserve"> wide </w:t>
      </w:r>
      <w:r w:rsidR="00C72391" w:rsidRPr="00065428">
        <w:t xml:space="preserve">range </w:t>
      </w:r>
      <w:r w:rsidR="00F05947" w:rsidRPr="00065428">
        <w:t>of elements</w:t>
      </w:r>
      <w:r w:rsidR="00953DA4" w:rsidRPr="00065428">
        <w:t xml:space="preserve"> of apprentic</w:t>
      </w:r>
      <w:r w:rsidR="0084768D" w:rsidRPr="00065428">
        <w:t>eship</w:t>
      </w:r>
      <w:r w:rsidR="00FE7BB9">
        <w:t xml:space="preserve"> and pre- </w:t>
      </w:r>
      <w:r w:rsidR="00D345D4">
        <w:t xml:space="preserve">apprenticeship </w:t>
      </w:r>
      <w:r w:rsidR="00D345D4" w:rsidRPr="00065428">
        <w:t>provision</w:t>
      </w:r>
      <w:r w:rsidR="0084768D" w:rsidRPr="00065428">
        <w:t xml:space="preserve"> c</w:t>
      </w:r>
      <w:r w:rsidR="00CE7091" w:rsidRPr="00065428">
        <w:t>ould indicate</w:t>
      </w:r>
      <w:r w:rsidR="00953DA4" w:rsidRPr="00065428">
        <w:t xml:space="preserve"> that </w:t>
      </w:r>
      <w:r w:rsidR="00C72391" w:rsidRPr="00065428">
        <w:t>they</w:t>
      </w:r>
      <w:r w:rsidR="00953DA4" w:rsidRPr="00065428">
        <w:t xml:space="preserve"> </w:t>
      </w:r>
      <w:r w:rsidR="00C72391" w:rsidRPr="00065428">
        <w:t>a</w:t>
      </w:r>
      <w:r w:rsidR="00953DA4" w:rsidRPr="00065428">
        <w:t xml:space="preserve">re interested in all three Lots. </w:t>
      </w:r>
    </w:p>
    <w:sectPr w:rsidR="00461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BB"/>
    <w:rsid w:val="00004DDC"/>
    <w:rsid w:val="00040704"/>
    <w:rsid w:val="00062264"/>
    <w:rsid w:val="00065428"/>
    <w:rsid w:val="000F1E13"/>
    <w:rsid w:val="00203F32"/>
    <w:rsid w:val="00213E59"/>
    <w:rsid w:val="00257C4A"/>
    <w:rsid w:val="003267BE"/>
    <w:rsid w:val="00346381"/>
    <w:rsid w:val="00384A57"/>
    <w:rsid w:val="003913B7"/>
    <w:rsid w:val="003F1464"/>
    <w:rsid w:val="00414641"/>
    <w:rsid w:val="004147BB"/>
    <w:rsid w:val="00461859"/>
    <w:rsid w:val="004B6C02"/>
    <w:rsid w:val="004D0510"/>
    <w:rsid w:val="00576577"/>
    <w:rsid w:val="006F7047"/>
    <w:rsid w:val="0077650E"/>
    <w:rsid w:val="00826644"/>
    <w:rsid w:val="0084768D"/>
    <w:rsid w:val="0089293A"/>
    <w:rsid w:val="00953DA4"/>
    <w:rsid w:val="00A0670A"/>
    <w:rsid w:val="00AA6015"/>
    <w:rsid w:val="00B167BB"/>
    <w:rsid w:val="00B37376"/>
    <w:rsid w:val="00B450D4"/>
    <w:rsid w:val="00B53AE1"/>
    <w:rsid w:val="00C02E94"/>
    <w:rsid w:val="00C1098E"/>
    <w:rsid w:val="00C400BC"/>
    <w:rsid w:val="00C72391"/>
    <w:rsid w:val="00CA1257"/>
    <w:rsid w:val="00CE7091"/>
    <w:rsid w:val="00CF6E32"/>
    <w:rsid w:val="00D345D4"/>
    <w:rsid w:val="00D62E4A"/>
    <w:rsid w:val="00D91F54"/>
    <w:rsid w:val="00E465B8"/>
    <w:rsid w:val="00E77140"/>
    <w:rsid w:val="00EA2E5F"/>
    <w:rsid w:val="00F02340"/>
    <w:rsid w:val="00F05947"/>
    <w:rsid w:val="00FA0019"/>
    <w:rsid w:val="00FB799D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E909D-4666-4700-900D-111F0F3B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Highton</dc:creator>
  <cp:keywords/>
  <dc:description/>
  <cp:lastModifiedBy>Michel Ngue-Awane</cp:lastModifiedBy>
  <cp:revision>2</cp:revision>
  <dcterms:created xsi:type="dcterms:W3CDTF">2020-03-05T13:57:00Z</dcterms:created>
  <dcterms:modified xsi:type="dcterms:W3CDTF">2020-03-05T13:57:00Z</dcterms:modified>
</cp:coreProperties>
</file>