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4474F" w14:textId="77777777" w:rsidR="003D7F70" w:rsidRPr="00D33114" w:rsidRDefault="003D7F70" w:rsidP="00717B5E">
      <w:pPr>
        <w:autoSpaceDE w:val="0"/>
        <w:autoSpaceDN w:val="0"/>
        <w:adjustRightInd w:val="0"/>
        <w:spacing w:line="240" w:lineRule="auto"/>
        <w:rPr>
          <w:rFonts w:ascii="Gill Sans" w:hAnsi="Gill Sans"/>
          <w:b/>
          <w:color w:val="000000"/>
          <w:sz w:val="24"/>
          <w:szCs w:val="24"/>
        </w:rPr>
      </w:pPr>
      <w:bookmarkStart w:id="0" w:name="_GoBack"/>
      <w:bookmarkEnd w:id="0"/>
      <w:r w:rsidRPr="00D33114">
        <w:rPr>
          <w:rFonts w:ascii="Gill Sans" w:hAnsi="Gill Sans"/>
          <w:b/>
          <w:color w:val="000000"/>
          <w:sz w:val="24"/>
          <w:szCs w:val="24"/>
        </w:rPr>
        <w:t>ROYAL BOROUGH OF GREENWICH</w:t>
      </w:r>
    </w:p>
    <w:p w14:paraId="504EDAC6" w14:textId="5496A622" w:rsidR="003D7F70" w:rsidRPr="00D33114" w:rsidRDefault="003D7F70" w:rsidP="0078387F">
      <w:pPr>
        <w:autoSpaceDE w:val="0"/>
        <w:autoSpaceDN w:val="0"/>
        <w:adjustRightInd w:val="0"/>
        <w:spacing w:line="240" w:lineRule="auto"/>
        <w:rPr>
          <w:rFonts w:ascii="Gill Sans" w:hAnsi="Gill Sans"/>
          <w:b/>
          <w:color w:val="000000"/>
          <w:sz w:val="24"/>
          <w:szCs w:val="24"/>
        </w:rPr>
      </w:pPr>
      <w:r w:rsidRPr="00D33114">
        <w:rPr>
          <w:rFonts w:ascii="Gill Sans" w:hAnsi="Gill Sans"/>
          <w:b/>
          <w:color w:val="000000"/>
          <w:sz w:val="24"/>
          <w:szCs w:val="24"/>
        </w:rPr>
        <w:t xml:space="preserve">MARKET WARMING EVENT FOR INVITATION TO TENDER FOR </w:t>
      </w:r>
      <w:r w:rsidR="0078387F">
        <w:rPr>
          <w:rFonts w:ascii="Gill Sans" w:hAnsi="Gill Sans"/>
          <w:b/>
          <w:color w:val="000000"/>
          <w:sz w:val="24"/>
          <w:szCs w:val="24"/>
        </w:rPr>
        <w:t xml:space="preserve">ROYAL BOROUGH OF GREENWICH </w:t>
      </w:r>
      <w:r w:rsidR="00F5272D">
        <w:rPr>
          <w:rFonts w:ascii="Gill Sans" w:hAnsi="Gill Sans"/>
          <w:b/>
          <w:color w:val="000000"/>
          <w:sz w:val="24"/>
          <w:szCs w:val="24"/>
        </w:rPr>
        <w:t xml:space="preserve">EMPLOYMENT AND </w:t>
      </w:r>
      <w:r w:rsidRPr="00D33114">
        <w:rPr>
          <w:rFonts w:ascii="Gill Sans" w:hAnsi="Gill Sans"/>
          <w:b/>
          <w:color w:val="000000"/>
          <w:sz w:val="24"/>
          <w:szCs w:val="24"/>
        </w:rPr>
        <w:t>SKILLS FRAMEWORK 2020-24</w:t>
      </w:r>
    </w:p>
    <w:p w14:paraId="7CEC6B9F" w14:textId="1B4F1607" w:rsidR="00D91243" w:rsidRDefault="008B3828" w:rsidP="00717B5E">
      <w:pPr>
        <w:spacing w:before="100" w:beforeAutospacing="1" w:after="100" w:afterAutospacing="1" w:line="240" w:lineRule="auto"/>
        <w:contextualSpacing/>
        <w:rPr>
          <w:rFonts w:ascii="Gill Sans" w:hAnsi="Gill Sans"/>
          <w:color w:val="000000"/>
          <w:sz w:val="24"/>
          <w:szCs w:val="24"/>
        </w:rPr>
      </w:pPr>
      <w:r w:rsidRPr="00D33114">
        <w:rPr>
          <w:rFonts w:ascii="Gill Sans" w:hAnsi="Gill Sans"/>
          <w:color w:val="000000"/>
          <w:sz w:val="24"/>
          <w:szCs w:val="24"/>
        </w:rPr>
        <w:t>Appropriately qualified skills and training organisations are invite</w:t>
      </w:r>
      <w:r w:rsidR="0019697C" w:rsidRPr="00D33114">
        <w:rPr>
          <w:rFonts w:ascii="Gill Sans" w:hAnsi="Gill Sans"/>
          <w:color w:val="000000"/>
          <w:sz w:val="24"/>
          <w:szCs w:val="24"/>
        </w:rPr>
        <w:t>d to attend</w:t>
      </w:r>
      <w:r w:rsidRPr="00D33114">
        <w:rPr>
          <w:rFonts w:ascii="Gill Sans" w:hAnsi="Gill Sans"/>
          <w:color w:val="000000"/>
          <w:sz w:val="24"/>
          <w:szCs w:val="24"/>
        </w:rPr>
        <w:t xml:space="preserve"> a market warming event on 4</w:t>
      </w:r>
      <w:r w:rsidRPr="00D33114">
        <w:rPr>
          <w:rFonts w:ascii="Gill Sans" w:hAnsi="Gill Sans"/>
          <w:color w:val="000000"/>
          <w:sz w:val="24"/>
          <w:szCs w:val="24"/>
          <w:vertAlign w:val="superscript"/>
        </w:rPr>
        <w:t>th</w:t>
      </w:r>
      <w:r w:rsidRPr="00D33114">
        <w:rPr>
          <w:rFonts w:ascii="Gill Sans" w:hAnsi="Gill Sans"/>
          <w:color w:val="000000"/>
          <w:sz w:val="24"/>
          <w:szCs w:val="24"/>
        </w:rPr>
        <w:t xml:space="preserve"> March a</w:t>
      </w:r>
      <w:r w:rsidR="006879E6">
        <w:rPr>
          <w:rFonts w:ascii="Gill Sans" w:hAnsi="Gill Sans"/>
          <w:color w:val="000000"/>
          <w:sz w:val="24"/>
          <w:szCs w:val="24"/>
        </w:rPr>
        <w:t>head of the planned Invitation t</w:t>
      </w:r>
      <w:r w:rsidRPr="00D33114">
        <w:rPr>
          <w:rFonts w:ascii="Gill Sans" w:hAnsi="Gill Sans"/>
          <w:color w:val="000000"/>
          <w:sz w:val="24"/>
          <w:szCs w:val="24"/>
        </w:rPr>
        <w:t>o Tender for the Royal Borough of Greenwich’s Skills Framework Agreement 20</w:t>
      </w:r>
      <w:r w:rsidR="00D91243">
        <w:rPr>
          <w:rFonts w:ascii="Gill Sans" w:hAnsi="Gill Sans"/>
          <w:color w:val="000000"/>
          <w:sz w:val="24"/>
          <w:szCs w:val="24"/>
        </w:rPr>
        <w:t>20-24</w:t>
      </w:r>
      <w:r w:rsidRPr="00D33114">
        <w:rPr>
          <w:rFonts w:ascii="Gill Sans" w:hAnsi="Gill Sans"/>
          <w:color w:val="000000"/>
          <w:sz w:val="24"/>
          <w:szCs w:val="24"/>
        </w:rPr>
        <w:t>.</w:t>
      </w:r>
    </w:p>
    <w:p w14:paraId="62A934E4" w14:textId="77777777" w:rsidR="00D91243" w:rsidRPr="00D91243" w:rsidRDefault="00D91243" w:rsidP="00717B5E">
      <w:pPr>
        <w:spacing w:before="100" w:beforeAutospacing="1" w:after="100" w:afterAutospacing="1" w:line="240" w:lineRule="auto"/>
        <w:contextualSpacing/>
        <w:rPr>
          <w:rFonts w:ascii="Gill Sans" w:hAnsi="Gill Sans"/>
          <w:color w:val="000000"/>
          <w:sz w:val="24"/>
          <w:szCs w:val="24"/>
        </w:rPr>
      </w:pPr>
    </w:p>
    <w:p w14:paraId="3726F05B" w14:textId="20B14DBA" w:rsidR="00AA239D" w:rsidRDefault="00AA239D" w:rsidP="00717B5E">
      <w:pPr>
        <w:tabs>
          <w:tab w:val="num" w:pos="900"/>
        </w:tabs>
        <w:spacing w:line="240" w:lineRule="auto"/>
        <w:jc w:val="both"/>
        <w:rPr>
          <w:rFonts w:ascii="Gill Sans" w:hAnsi="Gill Sans"/>
          <w:sz w:val="24"/>
          <w:szCs w:val="24"/>
        </w:rPr>
      </w:pPr>
      <w:r w:rsidRPr="00D33114">
        <w:rPr>
          <w:rFonts w:ascii="Gill Sans" w:hAnsi="Gill Sans"/>
          <w:color w:val="000000"/>
          <w:sz w:val="24"/>
          <w:szCs w:val="24"/>
        </w:rPr>
        <w:t xml:space="preserve">Using anticipated funding from the Council’s own resources, the Greater London Authority   and the Education and Skills Funding Agency, Royal Greenwich Council is intending to develop a four-year Framework Agreement with appropriate providers </w:t>
      </w:r>
      <w:r w:rsidRPr="00D33114">
        <w:rPr>
          <w:rFonts w:ascii="Gill Sans" w:hAnsi="Gill Sans"/>
          <w:sz w:val="24"/>
          <w:szCs w:val="24"/>
        </w:rPr>
        <w:t>for the procurement o</w:t>
      </w:r>
      <w:r w:rsidR="00A239A8">
        <w:rPr>
          <w:rFonts w:ascii="Gill Sans" w:hAnsi="Gill Sans"/>
          <w:sz w:val="24"/>
          <w:szCs w:val="24"/>
        </w:rPr>
        <w:t>f skills and training services.</w:t>
      </w:r>
    </w:p>
    <w:p w14:paraId="00D8CA5D" w14:textId="15B47941" w:rsidR="00717B5E" w:rsidRDefault="001158D3" w:rsidP="00717B5E">
      <w:pPr>
        <w:spacing w:before="100" w:beforeAutospacing="1" w:after="100" w:afterAutospacing="1" w:line="240" w:lineRule="auto"/>
        <w:contextualSpacing/>
        <w:rPr>
          <w:rFonts w:ascii="Gill Sans" w:hAnsi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>There is no guarantee of funding</w:t>
      </w:r>
      <w:r w:rsidR="00717B5E">
        <w:rPr>
          <w:rFonts w:ascii="Gill Sans" w:hAnsi="Gill Sans"/>
          <w:sz w:val="24"/>
          <w:szCs w:val="24"/>
        </w:rPr>
        <w:t xml:space="preserve"> for those </w:t>
      </w:r>
      <w:r>
        <w:rPr>
          <w:rFonts w:ascii="Gill Sans" w:hAnsi="Gill Sans"/>
          <w:sz w:val="24"/>
          <w:szCs w:val="24"/>
        </w:rPr>
        <w:t xml:space="preserve">organisations appointed to the Framework.  Contracts for provision of specified services will be </w:t>
      </w:r>
      <w:r w:rsidR="00717B5E">
        <w:rPr>
          <w:rFonts w:ascii="Gill Sans" w:hAnsi="Gill Sans"/>
          <w:sz w:val="24"/>
          <w:szCs w:val="24"/>
        </w:rPr>
        <w:t>commissioned through mini competitions using the Framework.</w:t>
      </w:r>
    </w:p>
    <w:p w14:paraId="479C6125" w14:textId="77777777" w:rsidR="00717B5E" w:rsidRPr="00717B5E" w:rsidRDefault="00717B5E" w:rsidP="00717B5E">
      <w:pPr>
        <w:spacing w:before="100" w:beforeAutospacing="1" w:after="100" w:afterAutospacing="1" w:line="240" w:lineRule="auto"/>
        <w:contextualSpacing/>
        <w:rPr>
          <w:rFonts w:ascii="Gill Sans" w:hAnsi="Gill Sans"/>
          <w:sz w:val="24"/>
          <w:szCs w:val="24"/>
        </w:rPr>
      </w:pPr>
    </w:p>
    <w:p w14:paraId="6BDFA6E7" w14:textId="4E03B733" w:rsidR="00AA239D" w:rsidRPr="00D33114" w:rsidRDefault="00AA239D" w:rsidP="00717B5E">
      <w:pPr>
        <w:autoSpaceDE w:val="0"/>
        <w:autoSpaceDN w:val="0"/>
        <w:adjustRightInd w:val="0"/>
        <w:spacing w:before="240" w:line="240" w:lineRule="auto"/>
        <w:jc w:val="both"/>
        <w:rPr>
          <w:rFonts w:ascii="Gill Sans" w:hAnsi="Gill Sans" w:cs="Times New Roman"/>
          <w:sz w:val="24"/>
          <w:szCs w:val="24"/>
          <w:lang w:val="en-US"/>
        </w:rPr>
      </w:pPr>
      <w:r w:rsidRPr="00D33114">
        <w:rPr>
          <w:rFonts w:ascii="Gill Sans" w:hAnsi="Gill Sans"/>
          <w:sz w:val="24"/>
          <w:szCs w:val="24"/>
          <w:lang w:val="en-US"/>
        </w:rPr>
        <w:t xml:space="preserve">The Royal Borough of Greenwich has a strong strategic vision for adult skills provision to reduce unemployment and deprivation and ensure residents benefit from the employment </w:t>
      </w:r>
      <w:r w:rsidR="00717B5E">
        <w:rPr>
          <w:rFonts w:ascii="Gill Sans" w:hAnsi="Gill Sans"/>
          <w:sz w:val="24"/>
          <w:szCs w:val="24"/>
          <w:lang w:val="en-US"/>
        </w:rPr>
        <w:t xml:space="preserve">and apprenticeship </w:t>
      </w:r>
      <w:r w:rsidRPr="00D33114">
        <w:rPr>
          <w:rFonts w:ascii="Gill Sans" w:hAnsi="Gill Sans"/>
          <w:sz w:val="24"/>
          <w:szCs w:val="24"/>
          <w:lang w:val="en-US"/>
        </w:rPr>
        <w:t>opportunities created through regeneration and improved transport links.</w:t>
      </w:r>
      <w:r w:rsidRPr="00D33114">
        <w:rPr>
          <w:rFonts w:ascii="Gill Sans" w:hAnsi="Gill Sans" w:cs="Times New Roman"/>
          <w:sz w:val="24"/>
          <w:szCs w:val="24"/>
          <w:lang w:val="en-US"/>
        </w:rPr>
        <w:t xml:space="preserve"> </w:t>
      </w:r>
    </w:p>
    <w:p w14:paraId="7E12CF92" w14:textId="3AC27662" w:rsidR="00AA239D" w:rsidRPr="00D33114" w:rsidRDefault="006879E6" w:rsidP="00717B5E">
      <w:pPr>
        <w:autoSpaceDE w:val="0"/>
        <w:autoSpaceDN w:val="0"/>
        <w:adjustRightInd w:val="0"/>
        <w:spacing w:before="240" w:line="240" w:lineRule="auto"/>
        <w:jc w:val="both"/>
        <w:rPr>
          <w:rFonts w:ascii="Gill Sans" w:hAnsi="Gill Sans"/>
          <w:sz w:val="24"/>
          <w:szCs w:val="24"/>
          <w:lang w:val="en-US"/>
        </w:rPr>
      </w:pPr>
      <w:proofErr w:type="gramStart"/>
      <w:r>
        <w:rPr>
          <w:rFonts w:ascii="Gill Sans" w:hAnsi="Gill Sans"/>
          <w:sz w:val="24"/>
          <w:szCs w:val="24"/>
          <w:lang w:val="en-US"/>
        </w:rPr>
        <w:t xml:space="preserve">The  </w:t>
      </w:r>
      <w:r w:rsidR="00AA239D" w:rsidRPr="00D33114">
        <w:rPr>
          <w:rFonts w:ascii="Gill Sans" w:hAnsi="Gill Sans"/>
          <w:sz w:val="24"/>
          <w:szCs w:val="24"/>
          <w:lang w:val="en-US"/>
        </w:rPr>
        <w:t>provision</w:t>
      </w:r>
      <w:proofErr w:type="gramEnd"/>
      <w:r w:rsidR="00AA239D" w:rsidRPr="00D33114">
        <w:rPr>
          <w:rFonts w:ascii="Gill Sans" w:hAnsi="Gill Sans"/>
          <w:sz w:val="24"/>
          <w:szCs w:val="24"/>
          <w:lang w:val="en-US"/>
        </w:rPr>
        <w:t xml:space="preserve"> under the </w:t>
      </w:r>
      <w:r w:rsidR="00AA239D" w:rsidRPr="00D33114">
        <w:rPr>
          <w:rFonts w:ascii="Gill Sans" w:hAnsi="Gill Sans" w:cs="Times New Roman"/>
          <w:sz w:val="24"/>
          <w:szCs w:val="24"/>
          <w:lang w:val="en-US"/>
        </w:rPr>
        <w:t>Skills Framework Agreement</w:t>
      </w:r>
      <w:r w:rsidR="00AA239D" w:rsidRPr="00D33114">
        <w:rPr>
          <w:rFonts w:ascii="Gill Sans" w:hAnsi="Gill Sans" w:cs="Times New Roman"/>
          <w:b/>
          <w:sz w:val="24"/>
          <w:szCs w:val="24"/>
          <w:lang w:val="en-US"/>
        </w:rPr>
        <w:t xml:space="preserve"> </w:t>
      </w:r>
      <w:r w:rsidR="00AA239D" w:rsidRPr="00D33114">
        <w:rPr>
          <w:rFonts w:ascii="Gill Sans" w:hAnsi="Gill Sans"/>
          <w:sz w:val="24"/>
          <w:szCs w:val="24"/>
          <w:lang w:val="en-US"/>
        </w:rPr>
        <w:t>contributes to these strategic priorities through a broad offer which includes:</w:t>
      </w:r>
    </w:p>
    <w:p w14:paraId="32B2045C" w14:textId="77777777" w:rsidR="00AA239D" w:rsidRPr="00D33114" w:rsidRDefault="00AA239D" w:rsidP="00717B5E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Gill Sans" w:hAnsi="Gill Sans"/>
          <w:sz w:val="24"/>
          <w:szCs w:val="24"/>
          <w:lang w:val="en-US"/>
        </w:rPr>
      </w:pPr>
      <w:r w:rsidRPr="00D33114">
        <w:rPr>
          <w:rFonts w:ascii="Gill Sans" w:hAnsi="Gill Sans"/>
          <w:sz w:val="24"/>
          <w:szCs w:val="24"/>
          <w:lang w:val="en-US"/>
        </w:rPr>
        <w:t xml:space="preserve">provision for employability to support leaners into work; </w:t>
      </w:r>
    </w:p>
    <w:p w14:paraId="725DFBAF" w14:textId="77777777" w:rsidR="00AA239D" w:rsidRPr="00D33114" w:rsidRDefault="00AA239D" w:rsidP="00717B5E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Gill Sans" w:hAnsi="Gill Sans"/>
          <w:sz w:val="24"/>
          <w:szCs w:val="24"/>
          <w:lang w:val="en-US"/>
        </w:rPr>
      </w:pPr>
      <w:r w:rsidRPr="00D33114">
        <w:rPr>
          <w:rFonts w:ascii="Gill Sans" w:hAnsi="Gill Sans"/>
          <w:sz w:val="24"/>
          <w:szCs w:val="24"/>
          <w:lang w:val="en-US"/>
        </w:rPr>
        <w:t>supporting development and progression for individuals in work</w:t>
      </w:r>
      <w:r w:rsidR="002A40A3">
        <w:rPr>
          <w:rFonts w:ascii="Gill Sans" w:hAnsi="Gill Sans"/>
          <w:sz w:val="24"/>
          <w:szCs w:val="24"/>
          <w:lang w:val="en-US"/>
        </w:rPr>
        <w:t>;</w:t>
      </w:r>
    </w:p>
    <w:p w14:paraId="1A8D669B" w14:textId="77777777" w:rsidR="00AA239D" w:rsidRPr="00D33114" w:rsidRDefault="00AA239D" w:rsidP="00717B5E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Gill Sans" w:hAnsi="Gill Sans"/>
          <w:sz w:val="24"/>
          <w:szCs w:val="24"/>
          <w:lang w:val="en-US"/>
        </w:rPr>
      </w:pPr>
      <w:r w:rsidRPr="00D33114">
        <w:rPr>
          <w:rFonts w:ascii="Gill Sans" w:hAnsi="Gill Sans"/>
          <w:sz w:val="24"/>
          <w:szCs w:val="24"/>
          <w:lang w:val="en-US"/>
        </w:rPr>
        <w:t>improving skills for specific employment opportunities</w:t>
      </w:r>
      <w:r w:rsidR="002A40A3">
        <w:rPr>
          <w:rFonts w:ascii="Gill Sans" w:hAnsi="Gill Sans"/>
          <w:sz w:val="24"/>
          <w:szCs w:val="24"/>
          <w:lang w:val="en-US"/>
        </w:rPr>
        <w:t>;</w:t>
      </w:r>
      <w:r w:rsidRPr="00D33114">
        <w:rPr>
          <w:rFonts w:ascii="Gill Sans" w:hAnsi="Gill Sans"/>
          <w:sz w:val="24"/>
          <w:szCs w:val="24"/>
          <w:lang w:val="en-US"/>
        </w:rPr>
        <w:t xml:space="preserve"> </w:t>
      </w:r>
    </w:p>
    <w:p w14:paraId="3DA60FDE" w14:textId="77777777" w:rsidR="00AA239D" w:rsidRPr="00D33114" w:rsidRDefault="00AA239D" w:rsidP="00717B5E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Gill Sans" w:hAnsi="Gill Sans"/>
          <w:sz w:val="24"/>
          <w:szCs w:val="24"/>
          <w:lang w:val="en-US"/>
        </w:rPr>
      </w:pPr>
      <w:r w:rsidRPr="00D33114">
        <w:rPr>
          <w:rFonts w:ascii="Gill Sans" w:hAnsi="Gill Sans" w:cs="Calibri"/>
          <w:sz w:val="24"/>
          <w:szCs w:val="24"/>
        </w:rPr>
        <w:t>supporting healthy, integrated and resilient communities, for example</w:t>
      </w:r>
      <w:r w:rsidRPr="00D33114">
        <w:rPr>
          <w:rFonts w:ascii="Gill Sans" w:hAnsi="Gill Sans" w:cs="Calibri"/>
          <w:b/>
          <w:sz w:val="24"/>
          <w:szCs w:val="24"/>
        </w:rPr>
        <w:t xml:space="preserve"> </w:t>
      </w:r>
      <w:r w:rsidR="002A40A3">
        <w:rPr>
          <w:rFonts w:ascii="Gill Sans" w:hAnsi="Gill Sans"/>
          <w:sz w:val="24"/>
          <w:szCs w:val="24"/>
          <w:lang w:val="en-US"/>
        </w:rPr>
        <w:t>family learning.</w:t>
      </w:r>
      <w:r w:rsidRPr="00D33114">
        <w:rPr>
          <w:rFonts w:ascii="Gill Sans" w:hAnsi="Gill Sans"/>
          <w:sz w:val="24"/>
          <w:szCs w:val="24"/>
          <w:lang w:val="en-US"/>
        </w:rPr>
        <w:t xml:space="preserve"> </w:t>
      </w:r>
    </w:p>
    <w:p w14:paraId="26BB7D09" w14:textId="77777777" w:rsidR="00AA239D" w:rsidRPr="00D33114" w:rsidRDefault="00AA239D" w:rsidP="00717B5E">
      <w:pPr>
        <w:spacing w:line="240" w:lineRule="auto"/>
        <w:rPr>
          <w:rFonts w:ascii="Gill Sans" w:hAnsi="Gill Sans"/>
          <w:sz w:val="24"/>
          <w:szCs w:val="24"/>
        </w:rPr>
      </w:pPr>
    </w:p>
    <w:p w14:paraId="01B87D64" w14:textId="498E9929" w:rsidR="00AA239D" w:rsidRPr="00D33114" w:rsidRDefault="00AA239D" w:rsidP="00717B5E">
      <w:pPr>
        <w:spacing w:line="240" w:lineRule="auto"/>
        <w:rPr>
          <w:rFonts w:ascii="Gill Sans" w:hAnsi="Gill Sans"/>
          <w:sz w:val="24"/>
          <w:szCs w:val="24"/>
        </w:rPr>
      </w:pPr>
      <w:r w:rsidRPr="00D33114">
        <w:rPr>
          <w:rFonts w:ascii="Gill Sans" w:hAnsi="Gill Sans"/>
          <w:color w:val="000000"/>
          <w:sz w:val="24"/>
          <w:szCs w:val="24"/>
        </w:rPr>
        <w:t xml:space="preserve">The </w:t>
      </w:r>
      <w:r w:rsidR="00C424DD">
        <w:rPr>
          <w:rFonts w:ascii="Gill Sans" w:hAnsi="Gill Sans"/>
          <w:color w:val="000000"/>
          <w:sz w:val="24"/>
          <w:szCs w:val="24"/>
        </w:rPr>
        <w:t xml:space="preserve">market warming </w:t>
      </w:r>
      <w:r w:rsidRPr="00D33114">
        <w:rPr>
          <w:rFonts w:ascii="Gill Sans" w:hAnsi="Gill Sans"/>
          <w:color w:val="000000"/>
          <w:sz w:val="24"/>
          <w:szCs w:val="24"/>
        </w:rPr>
        <w:t>event will be run</w:t>
      </w:r>
      <w:r w:rsidR="00E7216D" w:rsidRPr="00D33114">
        <w:rPr>
          <w:rFonts w:ascii="Gill Sans" w:hAnsi="Gill Sans"/>
          <w:color w:val="000000"/>
          <w:sz w:val="24"/>
          <w:szCs w:val="24"/>
        </w:rPr>
        <w:t xml:space="preserve"> twice</w:t>
      </w:r>
      <w:r w:rsidR="008B3828" w:rsidRPr="00D33114">
        <w:rPr>
          <w:rFonts w:ascii="Gill Sans" w:hAnsi="Gill Sans"/>
          <w:color w:val="000000"/>
          <w:sz w:val="24"/>
          <w:szCs w:val="24"/>
        </w:rPr>
        <w:t xml:space="preserve">: </w:t>
      </w:r>
      <w:r w:rsidR="00D91243">
        <w:rPr>
          <w:rFonts w:ascii="Gill Sans" w:hAnsi="Gill Sans"/>
          <w:color w:val="000000"/>
          <w:sz w:val="24"/>
          <w:szCs w:val="24"/>
        </w:rPr>
        <w:t xml:space="preserve">once </w:t>
      </w:r>
      <w:r w:rsidRPr="00D33114">
        <w:rPr>
          <w:rFonts w:ascii="Gill Sans" w:hAnsi="Gill Sans"/>
          <w:color w:val="000000"/>
          <w:sz w:val="24"/>
          <w:szCs w:val="24"/>
        </w:rPr>
        <w:t xml:space="preserve">in the morning and </w:t>
      </w:r>
      <w:r w:rsidR="00D91243">
        <w:rPr>
          <w:rFonts w:ascii="Gill Sans" w:hAnsi="Gill Sans"/>
          <w:color w:val="000000"/>
          <w:sz w:val="24"/>
          <w:szCs w:val="24"/>
        </w:rPr>
        <w:t xml:space="preserve">once in the </w:t>
      </w:r>
      <w:r w:rsidRPr="00D33114">
        <w:rPr>
          <w:rFonts w:ascii="Gill Sans" w:hAnsi="Gill Sans"/>
          <w:color w:val="000000"/>
          <w:sz w:val="24"/>
          <w:szCs w:val="24"/>
        </w:rPr>
        <w:t>afternoon of the 4</w:t>
      </w:r>
      <w:r w:rsidRPr="00D33114">
        <w:rPr>
          <w:rFonts w:ascii="Gill Sans" w:hAnsi="Gill Sans"/>
          <w:color w:val="000000"/>
          <w:sz w:val="24"/>
          <w:szCs w:val="24"/>
          <w:vertAlign w:val="superscript"/>
        </w:rPr>
        <w:t>th</w:t>
      </w:r>
      <w:r w:rsidRPr="00D33114">
        <w:rPr>
          <w:rFonts w:ascii="Gill Sans" w:hAnsi="Gill Sans"/>
          <w:color w:val="000000"/>
          <w:sz w:val="24"/>
          <w:szCs w:val="24"/>
        </w:rPr>
        <w:t xml:space="preserve"> March.  Interested organisations</w:t>
      </w:r>
      <w:r w:rsidR="00FF6ED2" w:rsidRPr="00D33114">
        <w:rPr>
          <w:rFonts w:ascii="Gill Sans" w:hAnsi="Gill Sans"/>
          <w:color w:val="000000"/>
          <w:sz w:val="24"/>
          <w:szCs w:val="24"/>
        </w:rPr>
        <w:t xml:space="preserve"> should indicate which </w:t>
      </w:r>
      <w:r w:rsidRPr="00D33114">
        <w:rPr>
          <w:rFonts w:ascii="Gill Sans" w:hAnsi="Gill Sans"/>
          <w:color w:val="000000"/>
          <w:sz w:val="24"/>
          <w:szCs w:val="24"/>
        </w:rPr>
        <w:t>session, either morning or afternoon, they wish to attend</w:t>
      </w:r>
      <w:r w:rsidR="00717B5E">
        <w:rPr>
          <w:rFonts w:ascii="Gill Sans" w:hAnsi="Gill Sans"/>
          <w:color w:val="000000"/>
          <w:sz w:val="24"/>
          <w:szCs w:val="24"/>
        </w:rPr>
        <w:t xml:space="preserve"> as capacity is limited</w:t>
      </w:r>
      <w:r w:rsidRPr="00D33114">
        <w:rPr>
          <w:rFonts w:ascii="Gill Sans" w:hAnsi="Gill Sans"/>
          <w:color w:val="000000"/>
          <w:sz w:val="24"/>
          <w:szCs w:val="24"/>
        </w:rPr>
        <w:t>.</w:t>
      </w:r>
    </w:p>
    <w:p w14:paraId="1DAF24DF" w14:textId="77777777" w:rsidR="00AA239D" w:rsidRPr="002A40A3" w:rsidRDefault="00E7216D" w:rsidP="00717B5E">
      <w:pPr>
        <w:spacing w:line="240" w:lineRule="auto"/>
        <w:rPr>
          <w:rFonts w:ascii="Gill Sans" w:hAnsi="Gill Sans"/>
          <w:b/>
          <w:sz w:val="24"/>
          <w:szCs w:val="24"/>
          <w:u w:val="single"/>
        </w:rPr>
      </w:pPr>
      <w:r w:rsidRPr="002A40A3">
        <w:rPr>
          <w:rFonts w:ascii="Gill Sans" w:hAnsi="Gill Sans"/>
          <w:b/>
          <w:sz w:val="24"/>
          <w:szCs w:val="24"/>
          <w:u w:val="single"/>
        </w:rPr>
        <w:t>When</w:t>
      </w:r>
      <w:r w:rsidR="00AA239D" w:rsidRPr="002A40A3">
        <w:rPr>
          <w:rFonts w:ascii="Gill Sans" w:hAnsi="Gill Sans"/>
          <w:b/>
          <w:sz w:val="24"/>
          <w:szCs w:val="24"/>
          <w:u w:val="single"/>
        </w:rPr>
        <w:t xml:space="preserve">:  </w:t>
      </w:r>
    </w:p>
    <w:p w14:paraId="632633B0" w14:textId="77777777" w:rsidR="003D7F70" w:rsidRPr="00D33114" w:rsidRDefault="00AA239D" w:rsidP="00717B5E">
      <w:pPr>
        <w:spacing w:line="240" w:lineRule="auto"/>
        <w:rPr>
          <w:rFonts w:ascii="Gill Sans" w:hAnsi="Gill Sans"/>
          <w:sz w:val="24"/>
          <w:szCs w:val="24"/>
        </w:rPr>
      </w:pPr>
      <w:r w:rsidRPr="00D33114">
        <w:rPr>
          <w:rFonts w:ascii="Gill Sans" w:hAnsi="Gill Sans"/>
          <w:sz w:val="24"/>
          <w:szCs w:val="24"/>
        </w:rPr>
        <w:t>10.00 am -12.00 am Wednesday 4</w:t>
      </w:r>
      <w:r w:rsidRPr="00D33114">
        <w:rPr>
          <w:rFonts w:ascii="Gill Sans" w:hAnsi="Gill Sans"/>
          <w:sz w:val="24"/>
          <w:szCs w:val="24"/>
          <w:vertAlign w:val="superscript"/>
        </w:rPr>
        <w:t>th</w:t>
      </w:r>
      <w:r w:rsidRPr="00D33114">
        <w:rPr>
          <w:rFonts w:ascii="Gill Sans" w:hAnsi="Gill Sans"/>
          <w:sz w:val="24"/>
          <w:szCs w:val="24"/>
        </w:rPr>
        <w:t xml:space="preserve"> March 2020</w:t>
      </w:r>
      <w:r w:rsidR="00FF6ED2" w:rsidRPr="00D33114">
        <w:rPr>
          <w:rFonts w:ascii="Gill Sans" w:hAnsi="Gill Sans"/>
          <w:sz w:val="24"/>
          <w:szCs w:val="24"/>
        </w:rPr>
        <w:t xml:space="preserve"> (registration and light refreshments from 9.30 am)</w:t>
      </w:r>
    </w:p>
    <w:p w14:paraId="4B99CC04" w14:textId="77777777" w:rsidR="00AA239D" w:rsidRPr="00D33114" w:rsidRDefault="00AA239D" w:rsidP="00717B5E">
      <w:pPr>
        <w:spacing w:line="240" w:lineRule="auto"/>
        <w:rPr>
          <w:rFonts w:ascii="Gill Sans" w:hAnsi="Gill Sans"/>
          <w:sz w:val="24"/>
          <w:szCs w:val="24"/>
        </w:rPr>
      </w:pPr>
      <w:r w:rsidRPr="00D33114">
        <w:rPr>
          <w:rFonts w:ascii="Gill Sans" w:hAnsi="Gill Sans"/>
          <w:sz w:val="24"/>
          <w:szCs w:val="24"/>
        </w:rPr>
        <w:t xml:space="preserve">Or </w:t>
      </w:r>
    </w:p>
    <w:p w14:paraId="66349090" w14:textId="77777777" w:rsidR="00AA239D" w:rsidRPr="00D33114" w:rsidRDefault="00AA239D" w:rsidP="00717B5E">
      <w:pPr>
        <w:spacing w:line="240" w:lineRule="auto"/>
        <w:rPr>
          <w:rFonts w:ascii="Gill Sans" w:hAnsi="Gill Sans"/>
          <w:sz w:val="24"/>
          <w:szCs w:val="24"/>
        </w:rPr>
      </w:pPr>
      <w:r w:rsidRPr="00D33114">
        <w:rPr>
          <w:rFonts w:ascii="Gill Sans" w:hAnsi="Gill Sans"/>
          <w:sz w:val="24"/>
          <w:szCs w:val="24"/>
        </w:rPr>
        <w:t>2.00pm- 4.00pm Wednesday 4</w:t>
      </w:r>
      <w:r w:rsidRPr="00D33114">
        <w:rPr>
          <w:rFonts w:ascii="Gill Sans" w:hAnsi="Gill Sans"/>
          <w:sz w:val="24"/>
          <w:szCs w:val="24"/>
          <w:vertAlign w:val="superscript"/>
        </w:rPr>
        <w:t>th</w:t>
      </w:r>
      <w:r w:rsidRPr="00D33114">
        <w:rPr>
          <w:rFonts w:ascii="Gill Sans" w:hAnsi="Gill Sans"/>
          <w:sz w:val="24"/>
          <w:szCs w:val="24"/>
        </w:rPr>
        <w:t xml:space="preserve"> March 2020</w:t>
      </w:r>
      <w:r w:rsidR="00FF6ED2" w:rsidRPr="00D33114">
        <w:rPr>
          <w:rFonts w:ascii="Gill Sans" w:hAnsi="Gill Sans"/>
          <w:sz w:val="24"/>
          <w:szCs w:val="24"/>
        </w:rPr>
        <w:t xml:space="preserve"> (registration and light refreshments from 1.30 pm)</w:t>
      </w:r>
    </w:p>
    <w:p w14:paraId="099ADFB9" w14:textId="77777777" w:rsidR="00595B2B" w:rsidRDefault="0020166C" w:rsidP="00717B5E">
      <w:pPr>
        <w:spacing w:line="240" w:lineRule="auto"/>
        <w:rPr>
          <w:rFonts w:ascii="Gill Sans" w:hAnsi="Gill Sans"/>
          <w:sz w:val="24"/>
          <w:szCs w:val="24"/>
        </w:rPr>
      </w:pPr>
      <w:r w:rsidRPr="00595B2B">
        <w:rPr>
          <w:rFonts w:ascii="Gill Sans" w:hAnsi="Gill Sans"/>
          <w:b/>
          <w:sz w:val="24"/>
          <w:szCs w:val="24"/>
          <w:u w:val="single"/>
        </w:rPr>
        <w:t>Where</w:t>
      </w:r>
      <w:r w:rsidR="00AA239D" w:rsidRPr="00595B2B">
        <w:rPr>
          <w:rFonts w:ascii="Gill Sans" w:hAnsi="Gill Sans"/>
          <w:b/>
          <w:sz w:val="24"/>
          <w:szCs w:val="24"/>
          <w:u w:val="single"/>
        </w:rPr>
        <w:t>:</w:t>
      </w:r>
      <w:r w:rsidR="00595B2B">
        <w:rPr>
          <w:rFonts w:ascii="Gill Sans" w:hAnsi="Gill Sans"/>
          <w:sz w:val="24"/>
          <w:szCs w:val="24"/>
        </w:rPr>
        <w:t xml:space="preserve"> </w:t>
      </w:r>
    </w:p>
    <w:p w14:paraId="158575E8" w14:textId="77777777" w:rsidR="00FF6ED2" w:rsidRPr="00D33114" w:rsidRDefault="00595B2B" w:rsidP="00717B5E">
      <w:pPr>
        <w:spacing w:line="240" w:lineRule="auto"/>
        <w:rPr>
          <w:rFonts w:ascii="Gill Sans" w:hAnsi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>T</w:t>
      </w:r>
      <w:r w:rsidR="00AA239D" w:rsidRPr="00D33114">
        <w:rPr>
          <w:rFonts w:ascii="Gill Sans" w:hAnsi="Gill Sans"/>
          <w:sz w:val="24"/>
          <w:szCs w:val="24"/>
        </w:rPr>
        <w:t xml:space="preserve">he Eltham Centre, </w:t>
      </w:r>
      <w:r w:rsidRPr="00595B2B">
        <w:rPr>
          <w:rFonts w:ascii="Gill Sans" w:hAnsi="Gill Sans" w:cs="Arial"/>
          <w:color w:val="222222"/>
          <w:sz w:val="24"/>
          <w:szCs w:val="24"/>
          <w:shd w:val="clear" w:color="auto" w:fill="FFFFFF"/>
        </w:rPr>
        <w:t>2 Archery R</w:t>
      </w:r>
      <w:r>
        <w:rPr>
          <w:rFonts w:ascii="Gill Sans" w:hAnsi="Gill Sans" w:cs="Arial"/>
          <w:color w:val="222222"/>
          <w:sz w:val="24"/>
          <w:szCs w:val="24"/>
          <w:shd w:val="clear" w:color="auto" w:fill="FFFFFF"/>
        </w:rPr>
        <w:t>oa</w:t>
      </w:r>
      <w:r w:rsidRPr="00595B2B">
        <w:rPr>
          <w:rFonts w:ascii="Gill Sans" w:hAnsi="Gill Sans" w:cs="Arial"/>
          <w:color w:val="222222"/>
          <w:sz w:val="24"/>
          <w:szCs w:val="24"/>
          <w:shd w:val="clear" w:color="auto" w:fill="FFFFFF"/>
        </w:rPr>
        <w:t>d, Eltham, London SE9 1HA</w:t>
      </w:r>
    </w:p>
    <w:p w14:paraId="3C08F383" w14:textId="2A6D5186" w:rsidR="003D7F70" w:rsidRPr="00D33114" w:rsidRDefault="00FF6ED2" w:rsidP="00717B5E">
      <w:pPr>
        <w:spacing w:line="240" w:lineRule="auto"/>
        <w:rPr>
          <w:rFonts w:ascii="Gill Sans" w:hAnsi="Gill Sans"/>
          <w:sz w:val="24"/>
          <w:szCs w:val="24"/>
        </w:rPr>
      </w:pPr>
      <w:r w:rsidRPr="00D33114">
        <w:rPr>
          <w:rFonts w:ascii="Gill Sans" w:hAnsi="Gill Sans"/>
          <w:sz w:val="24"/>
          <w:szCs w:val="24"/>
        </w:rPr>
        <w:t xml:space="preserve">The aims of the </w:t>
      </w:r>
      <w:r w:rsidR="008B3828" w:rsidRPr="00D33114">
        <w:rPr>
          <w:rFonts w:ascii="Gill Sans" w:hAnsi="Gill Sans"/>
          <w:sz w:val="24"/>
          <w:szCs w:val="24"/>
        </w:rPr>
        <w:t xml:space="preserve">event </w:t>
      </w:r>
      <w:r w:rsidR="00C424DD">
        <w:rPr>
          <w:rFonts w:ascii="Gill Sans" w:hAnsi="Gill Sans"/>
          <w:sz w:val="24"/>
          <w:szCs w:val="24"/>
        </w:rPr>
        <w:t>are</w:t>
      </w:r>
      <w:r w:rsidRPr="00D33114">
        <w:rPr>
          <w:rFonts w:ascii="Gill Sans" w:hAnsi="Gill Sans"/>
          <w:sz w:val="24"/>
          <w:szCs w:val="24"/>
        </w:rPr>
        <w:t xml:space="preserve">: </w:t>
      </w:r>
    </w:p>
    <w:p w14:paraId="3E72C534" w14:textId="514453CF" w:rsidR="002A40A3" w:rsidRPr="002A40A3" w:rsidRDefault="00C424DD" w:rsidP="00717B5E">
      <w:pPr>
        <w:pStyle w:val="ListParagraph"/>
        <w:numPr>
          <w:ilvl w:val="0"/>
          <w:numId w:val="3"/>
        </w:numPr>
        <w:spacing w:line="240" w:lineRule="auto"/>
        <w:rPr>
          <w:rFonts w:ascii="Gill Sans" w:hAnsi="Gill Sans"/>
          <w:sz w:val="24"/>
          <w:szCs w:val="24"/>
        </w:rPr>
      </w:pPr>
      <w:r w:rsidRPr="00D33114">
        <w:rPr>
          <w:rFonts w:ascii="Gill Sans" w:hAnsi="Gill Sans"/>
          <w:sz w:val="24"/>
          <w:szCs w:val="24"/>
        </w:rPr>
        <w:lastRenderedPageBreak/>
        <w:t>To inform participants abo</w:t>
      </w:r>
      <w:r w:rsidR="00AA239D" w:rsidRPr="00D33114">
        <w:rPr>
          <w:rFonts w:ascii="Gill Sans" w:hAnsi="Gill Sans"/>
          <w:sz w:val="24"/>
          <w:szCs w:val="24"/>
        </w:rPr>
        <w:t xml:space="preserve">ut the commissioning framework </w:t>
      </w:r>
      <w:r w:rsidRPr="00D33114">
        <w:rPr>
          <w:rFonts w:ascii="Gill Sans" w:hAnsi="Gill Sans"/>
          <w:sz w:val="24"/>
          <w:szCs w:val="24"/>
        </w:rPr>
        <w:t>requirements and</w:t>
      </w:r>
      <w:r w:rsidR="002A40A3">
        <w:rPr>
          <w:rFonts w:ascii="Gill Sans" w:hAnsi="Gill Sans"/>
          <w:sz w:val="24"/>
          <w:szCs w:val="24"/>
        </w:rPr>
        <w:t xml:space="preserve"> tendering procedures;</w:t>
      </w:r>
    </w:p>
    <w:p w14:paraId="60A7E607" w14:textId="77777777" w:rsidR="00717B5E" w:rsidRDefault="004B2BC8" w:rsidP="00717B5E">
      <w:pPr>
        <w:pStyle w:val="ListParagraph"/>
        <w:numPr>
          <w:ilvl w:val="0"/>
          <w:numId w:val="3"/>
        </w:numPr>
        <w:spacing w:line="240" w:lineRule="auto"/>
        <w:rPr>
          <w:rFonts w:ascii="Gill Sans" w:hAnsi="Gill Sans"/>
          <w:sz w:val="24"/>
          <w:szCs w:val="24"/>
        </w:rPr>
      </w:pPr>
      <w:r w:rsidRPr="00D33114">
        <w:rPr>
          <w:rFonts w:ascii="Gill Sans" w:hAnsi="Gill Sans"/>
          <w:sz w:val="24"/>
          <w:szCs w:val="24"/>
        </w:rPr>
        <w:t>To</w:t>
      </w:r>
      <w:r w:rsidR="00F652D5" w:rsidRPr="00D33114">
        <w:rPr>
          <w:rFonts w:ascii="Gill Sans" w:hAnsi="Gill Sans"/>
          <w:sz w:val="24"/>
          <w:szCs w:val="24"/>
        </w:rPr>
        <w:t xml:space="preserve"> inform participants about</w:t>
      </w:r>
      <w:r w:rsidR="00C424DD" w:rsidRPr="00D33114">
        <w:rPr>
          <w:rFonts w:ascii="Gill Sans" w:hAnsi="Gill Sans"/>
          <w:sz w:val="24"/>
          <w:szCs w:val="24"/>
        </w:rPr>
        <w:t xml:space="preserve"> the documenta</w:t>
      </w:r>
      <w:r w:rsidR="002A40A3">
        <w:rPr>
          <w:rFonts w:ascii="Gill Sans" w:hAnsi="Gill Sans"/>
          <w:sz w:val="24"/>
          <w:szCs w:val="24"/>
        </w:rPr>
        <w:t>tion proposed for use in the procurement process</w:t>
      </w:r>
      <w:r w:rsidR="00717B5E">
        <w:rPr>
          <w:rFonts w:ascii="Gill Sans" w:hAnsi="Gill Sans"/>
          <w:sz w:val="24"/>
          <w:szCs w:val="24"/>
        </w:rPr>
        <w:t xml:space="preserve"> and how contracts will be managed</w:t>
      </w:r>
      <w:r w:rsidR="002A40A3">
        <w:rPr>
          <w:rFonts w:ascii="Gill Sans" w:hAnsi="Gill Sans"/>
          <w:sz w:val="24"/>
          <w:szCs w:val="24"/>
        </w:rPr>
        <w:t>;</w:t>
      </w:r>
    </w:p>
    <w:p w14:paraId="4C9B8755" w14:textId="28D9EA93" w:rsidR="00717B5E" w:rsidRDefault="00C424DD" w:rsidP="00717B5E">
      <w:pPr>
        <w:pStyle w:val="ListParagraph"/>
        <w:numPr>
          <w:ilvl w:val="0"/>
          <w:numId w:val="3"/>
        </w:numPr>
        <w:spacing w:line="240" w:lineRule="auto"/>
        <w:rPr>
          <w:rFonts w:ascii="Gill Sans" w:hAnsi="Gill Sans"/>
          <w:sz w:val="24"/>
          <w:szCs w:val="24"/>
        </w:rPr>
      </w:pPr>
      <w:r w:rsidRPr="00717B5E">
        <w:rPr>
          <w:rFonts w:ascii="Gill Sans" w:hAnsi="Gill Sans"/>
          <w:sz w:val="24"/>
          <w:szCs w:val="24"/>
        </w:rPr>
        <w:t xml:space="preserve">To enable participants to understand the </w:t>
      </w:r>
      <w:r w:rsidR="00717B5E" w:rsidRPr="00717B5E">
        <w:rPr>
          <w:rFonts w:ascii="Gill Sans" w:hAnsi="Gill Sans"/>
          <w:sz w:val="24"/>
          <w:szCs w:val="24"/>
        </w:rPr>
        <w:t xml:space="preserve">requirements and </w:t>
      </w:r>
      <w:r w:rsidR="0078387F" w:rsidRPr="00717B5E">
        <w:rPr>
          <w:rFonts w:ascii="Gill Sans" w:hAnsi="Gill Sans"/>
          <w:sz w:val="24"/>
          <w:szCs w:val="24"/>
        </w:rPr>
        <w:t xml:space="preserve">priorities </w:t>
      </w:r>
      <w:r w:rsidR="0078387F">
        <w:rPr>
          <w:rFonts w:ascii="Gill Sans" w:hAnsi="Gill Sans"/>
          <w:sz w:val="24"/>
          <w:szCs w:val="24"/>
        </w:rPr>
        <w:t>of</w:t>
      </w:r>
      <w:r w:rsidR="00717B5E">
        <w:rPr>
          <w:rFonts w:ascii="Gill Sans" w:hAnsi="Gill Sans"/>
          <w:sz w:val="24"/>
          <w:szCs w:val="24"/>
        </w:rPr>
        <w:t xml:space="preserve"> </w:t>
      </w:r>
      <w:r w:rsidR="0078387F">
        <w:rPr>
          <w:rFonts w:ascii="Gill Sans" w:hAnsi="Gill Sans"/>
          <w:sz w:val="24"/>
          <w:szCs w:val="24"/>
        </w:rPr>
        <w:t xml:space="preserve">the </w:t>
      </w:r>
      <w:r w:rsidR="0078387F" w:rsidRPr="00717B5E">
        <w:rPr>
          <w:rFonts w:ascii="Gill Sans" w:hAnsi="Gill Sans"/>
          <w:sz w:val="24"/>
          <w:szCs w:val="24"/>
        </w:rPr>
        <w:t>Education</w:t>
      </w:r>
      <w:r w:rsidR="004B2BC8" w:rsidRPr="00717B5E">
        <w:rPr>
          <w:rFonts w:ascii="Gill Sans" w:hAnsi="Gill Sans"/>
          <w:sz w:val="24"/>
          <w:szCs w:val="24"/>
        </w:rPr>
        <w:t xml:space="preserve"> and </w:t>
      </w:r>
      <w:r w:rsidRPr="00717B5E">
        <w:rPr>
          <w:rFonts w:ascii="Gill Sans" w:hAnsi="Gill Sans"/>
          <w:sz w:val="24"/>
          <w:szCs w:val="24"/>
        </w:rPr>
        <w:t>Skills Funding Agency</w:t>
      </w:r>
      <w:r w:rsidR="004B2BC8" w:rsidRPr="00717B5E">
        <w:rPr>
          <w:rFonts w:ascii="Gill Sans" w:hAnsi="Gill Sans"/>
          <w:sz w:val="24"/>
          <w:szCs w:val="24"/>
        </w:rPr>
        <w:t>, Greater London Authority,</w:t>
      </w:r>
      <w:r w:rsidR="00717B5E">
        <w:rPr>
          <w:rFonts w:ascii="Gill Sans" w:hAnsi="Gill Sans"/>
          <w:sz w:val="24"/>
          <w:szCs w:val="24"/>
        </w:rPr>
        <w:t xml:space="preserve"> Royal Borough of Greenwich</w:t>
      </w:r>
      <w:r w:rsidR="004B2BC8" w:rsidRPr="00717B5E">
        <w:rPr>
          <w:rFonts w:ascii="Gill Sans" w:hAnsi="Gill Sans"/>
          <w:sz w:val="24"/>
          <w:szCs w:val="24"/>
        </w:rPr>
        <w:t xml:space="preserve"> </w:t>
      </w:r>
      <w:r w:rsidRPr="00717B5E">
        <w:rPr>
          <w:rFonts w:ascii="Gill Sans" w:hAnsi="Gill Sans"/>
          <w:sz w:val="24"/>
          <w:szCs w:val="24"/>
        </w:rPr>
        <w:t>and Ofs</w:t>
      </w:r>
      <w:r w:rsidR="002A40A3" w:rsidRPr="00717B5E">
        <w:rPr>
          <w:rFonts w:ascii="Gill Sans" w:hAnsi="Gill Sans"/>
          <w:sz w:val="24"/>
          <w:szCs w:val="24"/>
        </w:rPr>
        <w:t>ted;</w:t>
      </w:r>
    </w:p>
    <w:p w14:paraId="19028F41" w14:textId="11DC5452" w:rsidR="002B5E3D" w:rsidRPr="00717B5E" w:rsidRDefault="00C424DD" w:rsidP="00717B5E">
      <w:pPr>
        <w:pStyle w:val="ListParagraph"/>
        <w:numPr>
          <w:ilvl w:val="0"/>
          <w:numId w:val="3"/>
        </w:numPr>
        <w:spacing w:line="240" w:lineRule="auto"/>
        <w:rPr>
          <w:rFonts w:ascii="Gill Sans" w:hAnsi="Gill Sans"/>
          <w:sz w:val="24"/>
          <w:szCs w:val="24"/>
        </w:rPr>
      </w:pPr>
      <w:r w:rsidRPr="00717B5E">
        <w:rPr>
          <w:rFonts w:ascii="Gill Sans" w:hAnsi="Gill Sans"/>
          <w:sz w:val="24"/>
          <w:szCs w:val="24"/>
        </w:rPr>
        <w:t>To enable participants to be better prepared to submit proposals and participate equally in the commissioning procedures.</w:t>
      </w:r>
    </w:p>
    <w:p w14:paraId="123E6D29" w14:textId="08E4937A" w:rsidR="00FF6ED2" w:rsidRPr="00D33114" w:rsidRDefault="00FF6ED2" w:rsidP="00717B5E">
      <w:pPr>
        <w:spacing w:line="240" w:lineRule="auto"/>
        <w:rPr>
          <w:rFonts w:ascii="Gill Sans" w:hAnsi="Gill Sans"/>
          <w:sz w:val="24"/>
          <w:szCs w:val="24"/>
        </w:rPr>
      </w:pPr>
      <w:r w:rsidRPr="00D33114">
        <w:rPr>
          <w:rFonts w:ascii="Gill Sans" w:hAnsi="Gill Sans"/>
          <w:sz w:val="24"/>
          <w:szCs w:val="24"/>
        </w:rPr>
        <w:t xml:space="preserve">Please </w:t>
      </w:r>
      <w:r w:rsidR="002672DE" w:rsidRPr="00D33114">
        <w:rPr>
          <w:rFonts w:ascii="Gill Sans" w:hAnsi="Gill Sans"/>
          <w:sz w:val="24"/>
          <w:szCs w:val="24"/>
        </w:rPr>
        <w:t xml:space="preserve">register for the event </w:t>
      </w:r>
      <w:r w:rsidR="00C424DD">
        <w:rPr>
          <w:rFonts w:ascii="Gill Sans" w:hAnsi="Gill Sans"/>
          <w:sz w:val="24"/>
          <w:szCs w:val="24"/>
        </w:rPr>
        <w:t xml:space="preserve">by </w:t>
      </w:r>
      <w:r w:rsidR="0078387F">
        <w:rPr>
          <w:rFonts w:ascii="Gill Sans" w:hAnsi="Gill Sans"/>
          <w:sz w:val="24"/>
          <w:szCs w:val="24"/>
        </w:rPr>
        <w:t>m</w:t>
      </w:r>
      <w:r w:rsidR="00717B5E">
        <w:rPr>
          <w:rFonts w:ascii="Gill Sans" w:hAnsi="Gill Sans"/>
          <w:sz w:val="24"/>
          <w:szCs w:val="24"/>
        </w:rPr>
        <w:t>idday on Monday 4</w:t>
      </w:r>
      <w:r w:rsidR="00717B5E" w:rsidRPr="00717B5E">
        <w:rPr>
          <w:rFonts w:ascii="Gill Sans" w:hAnsi="Gill Sans"/>
          <w:sz w:val="24"/>
          <w:szCs w:val="24"/>
          <w:vertAlign w:val="superscript"/>
        </w:rPr>
        <w:t>th</w:t>
      </w:r>
      <w:r w:rsidR="00717B5E">
        <w:rPr>
          <w:rFonts w:ascii="Gill Sans" w:hAnsi="Gill Sans"/>
          <w:sz w:val="24"/>
          <w:szCs w:val="24"/>
        </w:rPr>
        <w:t xml:space="preserve"> March.</w:t>
      </w:r>
      <w:r w:rsidR="00C424DD">
        <w:rPr>
          <w:rFonts w:ascii="Gill Sans" w:hAnsi="Gill Sans"/>
          <w:sz w:val="24"/>
          <w:szCs w:val="24"/>
        </w:rPr>
        <w:t xml:space="preserve"> </w:t>
      </w:r>
      <w:r w:rsidR="00F0060B" w:rsidRPr="00D33114">
        <w:rPr>
          <w:rFonts w:ascii="Gill Sans" w:hAnsi="Gill Sans"/>
          <w:sz w:val="24"/>
          <w:szCs w:val="24"/>
        </w:rPr>
        <w:t>Please note that t</w:t>
      </w:r>
      <w:r w:rsidR="00BE04DB" w:rsidRPr="00D33114">
        <w:rPr>
          <w:rFonts w:ascii="Gill Sans" w:hAnsi="Gill Sans"/>
          <w:sz w:val="24"/>
          <w:szCs w:val="24"/>
        </w:rPr>
        <w:t xml:space="preserve">here are limits on </w:t>
      </w:r>
      <w:r w:rsidR="002A40A3">
        <w:rPr>
          <w:rFonts w:ascii="Gill Sans" w:hAnsi="Gill Sans"/>
          <w:sz w:val="24"/>
          <w:szCs w:val="24"/>
        </w:rPr>
        <w:t xml:space="preserve">the number of participants able to attend </w:t>
      </w:r>
      <w:r w:rsidR="00BE04DB" w:rsidRPr="00D33114">
        <w:rPr>
          <w:rFonts w:ascii="Gill Sans" w:hAnsi="Gill Sans"/>
          <w:sz w:val="24"/>
          <w:szCs w:val="24"/>
        </w:rPr>
        <w:t>each workshop</w:t>
      </w:r>
      <w:r w:rsidR="002672DE" w:rsidRPr="00D33114">
        <w:rPr>
          <w:rFonts w:ascii="Gill Sans" w:hAnsi="Gill Sans"/>
          <w:sz w:val="24"/>
          <w:szCs w:val="24"/>
        </w:rPr>
        <w:t>.</w:t>
      </w:r>
      <w:r w:rsidR="002A40A3">
        <w:rPr>
          <w:rFonts w:ascii="Gill Sans" w:hAnsi="Gill Sans"/>
          <w:sz w:val="24"/>
          <w:szCs w:val="24"/>
        </w:rPr>
        <w:t xml:space="preserve"> </w:t>
      </w:r>
      <w:r w:rsidR="00651418">
        <w:rPr>
          <w:rFonts w:ascii="Gill Sans" w:hAnsi="Gill Sans"/>
          <w:sz w:val="24"/>
          <w:szCs w:val="24"/>
        </w:rPr>
        <w:t>Therefore</w:t>
      </w:r>
      <w:r w:rsidR="00900D8A">
        <w:rPr>
          <w:rFonts w:ascii="Gill Sans" w:hAnsi="Gill Sans"/>
          <w:sz w:val="24"/>
          <w:szCs w:val="24"/>
        </w:rPr>
        <w:t>,</w:t>
      </w:r>
      <w:r w:rsidR="00651418">
        <w:rPr>
          <w:rFonts w:ascii="Gill Sans" w:hAnsi="Gill Sans"/>
          <w:sz w:val="24"/>
          <w:szCs w:val="24"/>
        </w:rPr>
        <w:t xml:space="preserve"> the</w:t>
      </w:r>
      <w:r w:rsidR="00024A7D">
        <w:rPr>
          <w:rFonts w:ascii="Gill Sans" w:hAnsi="Gill Sans"/>
          <w:sz w:val="24"/>
          <w:szCs w:val="24"/>
        </w:rPr>
        <w:t>r</w:t>
      </w:r>
      <w:r w:rsidR="00651418">
        <w:rPr>
          <w:rFonts w:ascii="Gill Sans" w:hAnsi="Gill Sans"/>
          <w:sz w:val="24"/>
          <w:szCs w:val="24"/>
        </w:rPr>
        <w:t>e is a maximum of</w:t>
      </w:r>
      <w:r w:rsidR="00651418" w:rsidRPr="004A7B1D">
        <w:rPr>
          <w:rFonts w:ascii="Gill Sans" w:hAnsi="Gill Sans"/>
          <w:b/>
          <w:sz w:val="24"/>
          <w:szCs w:val="24"/>
        </w:rPr>
        <w:t xml:space="preserve"> two</w:t>
      </w:r>
      <w:r w:rsidR="00717B5E">
        <w:rPr>
          <w:rFonts w:ascii="Gill Sans" w:hAnsi="Gill Sans"/>
          <w:sz w:val="24"/>
          <w:szCs w:val="24"/>
        </w:rPr>
        <w:t xml:space="preserve"> representatives from</w:t>
      </w:r>
      <w:r w:rsidR="00C424DD">
        <w:rPr>
          <w:rFonts w:ascii="Gill Sans" w:hAnsi="Gill Sans"/>
          <w:sz w:val="24"/>
          <w:szCs w:val="24"/>
        </w:rPr>
        <w:t xml:space="preserve"> any</w:t>
      </w:r>
      <w:r w:rsidR="00651418">
        <w:rPr>
          <w:rFonts w:ascii="Gill Sans" w:hAnsi="Gill Sans"/>
          <w:sz w:val="24"/>
          <w:szCs w:val="24"/>
        </w:rPr>
        <w:t xml:space="preserve"> </w:t>
      </w:r>
      <w:r w:rsidR="005C74CD">
        <w:rPr>
          <w:rFonts w:ascii="Gill Sans" w:hAnsi="Gill Sans"/>
          <w:sz w:val="24"/>
          <w:szCs w:val="24"/>
        </w:rPr>
        <w:t xml:space="preserve">one </w:t>
      </w:r>
      <w:r w:rsidR="00651418">
        <w:rPr>
          <w:rFonts w:ascii="Gill Sans" w:hAnsi="Gill Sans"/>
          <w:sz w:val="24"/>
          <w:szCs w:val="24"/>
        </w:rPr>
        <w:t>organisation.</w:t>
      </w:r>
    </w:p>
    <w:p w14:paraId="7FEE6860" w14:textId="77777777" w:rsidR="00FF6ED2" w:rsidRDefault="00FF6ED2">
      <w:pPr>
        <w:rPr>
          <w:rFonts w:ascii="Gill Sans" w:hAnsi="Gill Sans"/>
          <w:sz w:val="24"/>
          <w:szCs w:val="24"/>
        </w:rPr>
      </w:pPr>
    </w:p>
    <w:p w14:paraId="78272AB3" w14:textId="77777777" w:rsidR="0048603E" w:rsidRDefault="0048603E">
      <w:pPr>
        <w:rPr>
          <w:rFonts w:ascii="Gill Sans" w:hAnsi="Gill Sans"/>
          <w:sz w:val="24"/>
          <w:szCs w:val="24"/>
        </w:rPr>
      </w:pPr>
    </w:p>
    <w:p w14:paraId="119E10BD" w14:textId="77777777" w:rsidR="0048603E" w:rsidRDefault="0048603E">
      <w:pPr>
        <w:rPr>
          <w:rFonts w:ascii="Gill Sans" w:hAnsi="Gill Sans"/>
          <w:sz w:val="24"/>
          <w:szCs w:val="24"/>
        </w:rPr>
      </w:pPr>
    </w:p>
    <w:p w14:paraId="77F4D1F0" w14:textId="77777777" w:rsidR="0048603E" w:rsidRDefault="0048603E">
      <w:pPr>
        <w:rPr>
          <w:rFonts w:ascii="Gill Sans" w:hAnsi="Gill Sans"/>
          <w:sz w:val="24"/>
          <w:szCs w:val="24"/>
        </w:rPr>
      </w:pPr>
    </w:p>
    <w:p w14:paraId="0626D5A2" w14:textId="77777777" w:rsidR="0048603E" w:rsidRDefault="0048603E">
      <w:pPr>
        <w:rPr>
          <w:rFonts w:ascii="Gill Sans" w:hAnsi="Gill Sans"/>
          <w:sz w:val="24"/>
          <w:szCs w:val="24"/>
        </w:rPr>
      </w:pPr>
    </w:p>
    <w:p w14:paraId="1ADE5BA1" w14:textId="77777777" w:rsidR="0048603E" w:rsidRDefault="0048603E">
      <w:pPr>
        <w:rPr>
          <w:rFonts w:ascii="Gill Sans" w:hAnsi="Gill Sans"/>
          <w:sz w:val="24"/>
          <w:szCs w:val="24"/>
        </w:rPr>
      </w:pPr>
    </w:p>
    <w:p w14:paraId="5F6DF6AB" w14:textId="77777777" w:rsidR="0048603E" w:rsidRDefault="0048603E">
      <w:pPr>
        <w:rPr>
          <w:rFonts w:ascii="Gill Sans" w:hAnsi="Gill Sans"/>
          <w:sz w:val="24"/>
          <w:szCs w:val="24"/>
        </w:rPr>
      </w:pPr>
    </w:p>
    <w:p w14:paraId="189CED64" w14:textId="77777777" w:rsidR="0048603E" w:rsidRDefault="0048603E">
      <w:pPr>
        <w:rPr>
          <w:rFonts w:ascii="Gill Sans" w:hAnsi="Gill Sans"/>
          <w:sz w:val="24"/>
          <w:szCs w:val="24"/>
        </w:rPr>
      </w:pPr>
    </w:p>
    <w:p w14:paraId="574BE50D" w14:textId="77777777" w:rsidR="0048603E" w:rsidRDefault="0048603E">
      <w:pPr>
        <w:rPr>
          <w:rFonts w:ascii="Gill Sans" w:hAnsi="Gill Sans"/>
          <w:sz w:val="24"/>
          <w:szCs w:val="24"/>
        </w:rPr>
      </w:pPr>
    </w:p>
    <w:p w14:paraId="159F07C1" w14:textId="77777777" w:rsidR="0048603E" w:rsidRDefault="0048603E">
      <w:pPr>
        <w:rPr>
          <w:rFonts w:ascii="Gill Sans" w:hAnsi="Gill Sans"/>
          <w:sz w:val="24"/>
          <w:szCs w:val="24"/>
        </w:rPr>
      </w:pPr>
    </w:p>
    <w:p w14:paraId="10F93D66" w14:textId="77777777" w:rsidR="0048603E" w:rsidRDefault="0048603E">
      <w:pPr>
        <w:rPr>
          <w:rFonts w:ascii="Gill Sans" w:hAnsi="Gill Sans"/>
          <w:sz w:val="24"/>
          <w:szCs w:val="24"/>
        </w:rPr>
      </w:pPr>
    </w:p>
    <w:p w14:paraId="44B53411" w14:textId="77777777" w:rsidR="0048603E" w:rsidRDefault="0048603E">
      <w:pPr>
        <w:rPr>
          <w:rFonts w:ascii="Gill Sans" w:hAnsi="Gill Sans"/>
          <w:sz w:val="24"/>
          <w:szCs w:val="24"/>
        </w:rPr>
      </w:pPr>
    </w:p>
    <w:p w14:paraId="769B4AFC" w14:textId="77777777" w:rsidR="0048603E" w:rsidRDefault="0048603E">
      <w:pPr>
        <w:rPr>
          <w:rFonts w:ascii="Gill Sans" w:hAnsi="Gill Sans"/>
          <w:sz w:val="24"/>
          <w:szCs w:val="24"/>
        </w:rPr>
      </w:pPr>
    </w:p>
    <w:p w14:paraId="3E98AB72" w14:textId="77777777" w:rsidR="0048603E" w:rsidRDefault="0048603E">
      <w:pPr>
        <w:rPr>
          <w:rFonts w:ascii="Gill Sans" w:hAnsi="Gill Sans"/>
          <w:sz w:val="24"/>
          <w:szCs w:val="24"/>
        </w:rPr>
      </w:pPr>
    </w:p>
    <w:p w14:paraId="01F5FEAC" w14:textId="77777777" w:rsidR="0048603E" w:rsidRDefault="0048603E">
      <w:pPr>
        <w:rPr>
          <w:rFonts w:ascii="Gill Sans" w:hAnsi="Gill Sans"/>
          <w:sz w:val="24"/>
          <w:szCs w:val="24"/>
        </w:rPr>
      </w:pPr>
    </w:p>
    <w:p w14:paraId="5537C02F" w14:textId="77777777" w:rsidR="0048603E" w:rsidRDefault="0048603E">
      <w:pPr>
        <w:rPr>
          <w:rFonts w:ascii="Gill Sans" w:hAnsi="Gill Sans"/>
          <w:sz w:val="24"/>
          <w:szCs w:val="24"/>
        </w:rPr>
      </w:pPr>
    </w:p>
    <w:p w14:paraId="56D4B1A7" w14:textId="77777777" w:rsidR="0048603E" w:rsidRDefault="0048603E">
      <w:pPr>
        <w:rPr>
          <w:rFonts w:ascii="Gill Sans" w:hAnsi="Gill Sans"/>
          <w:sz w:val="24"/>
          <w:szCs w:val="24"/>
        </w:rPr>
      </w:pPr>
    </w:p>
    <w:p w14:paraId="38B037B3" w14:textId="77777777" w:rsidR="0048603E" w:rsidRDefault="0048603E">
      <w:pPr>
        <w:rPr>
          <w:rFonts w:ascii="Gill Sans" w:hAnsi="Gill Sans"/>
          <w:sz w:val="24"/>
          <w:szCs w:val="24"/>
        </w:rPr>
      </w:pPr>
    </w:p>
    <w:sectPr w:rsidR="004860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94D3E"/>
    <w:multiLevelType w:val="hybridMultilevel"/>
    <w:tmpl w:val="277C1D3A"/>
    <w:lvl w:ilvl="0" w:tplc="9D2AB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A05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300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964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2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8CF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07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26A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3C8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A946689"/>
    <w:multiLevelType w:val="hybridMultilevel"/>
    <w:tmpl w:val="C10A4200"/>
    <w:lvl w:ilvl="0" w:tplc="9D2AB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266DE"/>
    <w:multiLevelType w:val="hybridMultilevel"/>
    <w:tmpl w:val="2A14A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B39E6"/>
    <w:multiLevelType w:val="hybridMultilevel"/>
    <w:tmpl w:val="D676E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F70"/>
    <w:rsid w:val="00011302"/>
    <w:rsid w:val="00024A7D"/>
    <w:rsid w:val="000A38C5"/>
    <w:rsid w:val="001158D3"/>
    <w:rsid w:val="0019697C"/>
    <w:rsid w:val="0020166C"/>
    <w:rsid w:val="002672DE"/>
    <w:rsid w:val="002A40A3"/>
    <w:rsid w:val="002B5E3D"/>
    <w:rsid w:val="003D7F70"/>
    <w:rsid w:val="0048603E"/>
    <w:rsid w:val="004A7B1D"/>
    <w:rsid w:val="004B2BC8"/>
    <w:rsid w:val="00520166"/>
    <w:rsid w:val="00595B2B"/>
    <w:rsid w:val="005C74CD"/>
    <w:rsid w:val="0061467F"/>
    <w:rsid w:val="00651418"/>
    <w:rsid w:val="006879E6"/>
    <w:rsid w:val="006E15B3"/>
    <w:rsid w:val="00717B5E"/>
    <w:rsid w:val="0078387F"/>
    <w:rsid w:val="007C1C5C"/>
    <w:rsid w:val="00801EC7"/>
    <w:rsid w:val="00823ED3"/>
    <w:rsid w:val="008B3828"/>
    <w:rsid w:val="00900D8A"/>
    <w:rsid w:val="00995E7D"/>
    <w:rsid w:val="00A239A8"/>
    <w:rsid w:val="00AA239D"/>
    <w:rsid w:val="00BE04DB"/>
    <w:rsid w:val="00C424DD"/>
    <w:rsid w:val="00CC0A29"/>
    <w:rsid w:val="00D33114"/>
    <w:rsid w:val="00D91243"/>
    <w:rsid w:val="00DF540B"/>
    <w:rsid w:val="00E1218B"/>
    <w:rsid w:val="00E7216D"/>
    <w:rsid w:val="00F0060B"/>
    <w:rsid w:val="00F5272D"/>
    <w:rsid w:val="00F652D5"/>
    <w:rsid w:val="00FE5E8E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53299"/>
  <w15:chartTrackingRefBased/>
  <w15:docId w15:val="{FA7A255D-73A3-4256-8B0D-D71A700F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B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21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1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1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1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8056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34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00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559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Highton</dc:creator>
  <cp:keywords/>
  <dc:description/>
  <cp:lastModifiedBy>Michel Ngue-Awane</cp:lastModifiedBy>
  <cp:revision>2</cp:revision>
  <dcterms:created xsi:type="dcterms:W3CDTF">2020-02-17T09:51:00Z</dcterms:created>
  <dcterms:modified xsi:type="dcterms:W3CDTF">2020-02-17T09:51:00Z</dcterms:modified>
</cp:coreProperties>
</file>