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EF3E71" w:rsidRPr="000424AE" w:rsidRDefault="00140634">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140634" w:rsidRPr="00140634" w:rsidRDefault="00D25A0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EF3E71" w:rsidRPr="000424AE" w:rsidRDefault="00140634">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140634" w:rsidRPr="00140634" w:rsidRDefault="00D25A0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3654E" w:rsidRDefault="00D3654E"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3654E" w:rsidRDefault="00D3654E"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C4E7F" w:rsidRPr="00D3654E" w:rsidRDefault="005F329F" w:rsidP="006C4E7F">
                                <w:pPr>
                                  <w:pStyle w:val="NoSpacing"/>
                                  <w:rPr>
                                    <w:rFonts w:ascii="Franklin Gothic Book" w:eastAsiaTheme="majorEastAsia" w:hAnsi="Franklin Gothic Book" w:cstheme="majorBidi"/>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Ceiling tile &amp; grid repairs</w:t>
                                </w:r>
                              </w:p>
                              <w:p w:rsidR="006C4E7F" w:rsidRPr="00F5428A" w:rsidRDefault="005E5FC8" w:rsidP="006C4E7F">
                                <w:pPr>
                                  <w:rPr>
                                    <w:rFonts w:ascii="Franklin Gothic Book" w:hAnsi="Franklin Gothic Book"/>
                                    <w:color w:val="FFFFFF" w:themeColor="background1"/>
                                  </w:rPr>
                                </w:pPr>
                                <w:r>
                                  <w:rPr>
                                    <w:rFonts w:ascii="Franklin Gothic Book" w:hAnsi="Franklin Gothic Book"/>
                                    <w:color w:val="FFFFFF" w:themeColor="background1"/>
                                  </w:rPr>
                                  <w:t>August</w:t>
                                </w:r>
                                <w:r w:rsidR="006C4E7F" w:rsidRPr="00F5428A">
                                  <w:rPr>
                                    <w:rFonts w:ascii="Franklin Gothic Book" w:hAnsi="Franklin Gothic Book"/>
                                    <w:color w:val="FFFFFF" w:themeColor="background1"/>
                                  </w:rPr>
                                  <w:t xml:space="preserve">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3654E" w:rsidRDefault="00D3654E"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3654E" w:rsidRDefault="00D3654E"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C4E7F" w:rsidRPr="00D3654E" w:rsidRDefault="005F329F" w:rsidP="006C4E7F">
                          <w:pPr>
                            <w:pStyle w:val="NoSpacing"/>
                            <w:rPr>
                              <w:rFonts w:ascii="Franklin Gothic Book" w:eastAsiaTheme="majorEastAsia" w:hAnsi="Franklin Gothic Book" w:cstheme="majorBidi"/>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Ceiling tile &amp; grid repairs</w:t>
                          </w:r>
                        </w:p>
                        <w:p w:rsidR="006C4E7F" w:rsidRPr="00F5428A" w:rsidRDefault="005E5FC8" w:rsidP="006C4E7F">
                          <w:pPr>
                            <w:rPr>
                              <w:rFonts w:ascii="Franklin Gothic Book" w:hAnsi="Franklin Gothic Book"/>
                              <w:color w:val="FFFFFF" w:themeColor="background1"/>
                            </w:rPr>
                          </w:pPr>
                          <w:r>
                            <w:rPr>
                              <w:rFonts w:ascii="Franklin Gothic Book" w:hAnsi="Franklin Gothic Book"/>
                              <w:color w:val="FFFFFF" w:themeColor="background1"/>
                            </w:rPr>
                            <w:t>August</w:t>
                          </w:r>
                          <w:r w:rsidR="006C4E7F" w:rsidRPr="00F5428A">
                            <w:rPr>
                              <w:rFonts w:ascii="Franklin Gothic Book" w:hAnsi="Franklin Gothic Book"/>
                              <w:color w:val="FFFFFF" w:themeColor="background1"/>
                            </w:rPr>
                            <w:t xml:space="preserve"> 2018</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3654E">
          <w:pPr>
            <w:rPr>
              <w:rFonts w:ascii="Verdana" w:hAnsi="Verdana" w:cs="Arial"/>
              <w:b/>
              <w:kern w:val="0"/>
              <w:sz w:val="44"/>
            </w:rPr>
          </w:pPr>
        </w:p>
        <w:p w:rsidR="00D25A03" w:rsidRDefault="00D25A03" w:rsidP="00D25A03">
          <w:pPr>
            <w:rPr>
              <w:rFonts w:ascii="Verdana" w:hAnsi="Verdana" w:cs="Arial"/>
              <w:b/>
              <w:kern w:val="0"/>
              <w:sz w:val="44"/>
            </w:rPr>
          </w:pPr>
        </w:p>
        <w:p w:rsidR="00D25A03" w:rsidRDefault="00AA50B0"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45DE1DD9" wp14:editId="752BEE90">
                    <wp:simplePos x="0" y="0"/>
                    <wp:positionH relativeFrom="margin">
                      <wp:posOffset>2714039</wp:posOffset>
                    </wp:positionH>
                    <wp:positionV relativeFrom="margin">
                      <wp:posOffset>5715216</wp:posOffset>
                    </wp:positionV>
                    <wp:extent cx="3333402" cy="759124"/>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333402" cy="759124"/>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5B3AAE" w:rsidRPr="00F5428A" w:rsidRDefault="005B3AAE"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Property Surveying Team</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5B3AAE" w:rsidRPr="00F5428A" w:rsidRDefault="009B45E3" w:rsidP="005B3AAE">
                                    <w:pPr>
                                      <w:suppressOverlap/>
                                      <w:rPr>
                                        <w:rFonts w:ascii="Franklin Gothic Book" w:hAnsi="Franklin Gothic Book"/>
                                        <w:sz w:val="22"/>
                                      </w:rPr>
                                    </w:pPr>
                                    <w:r>
                                      <w:rPr>
                                        <w:rFonts w:ascii="Franklin Gothic Book" w:hAnsi="Franklin Gothic Book"/>
                                        <w:sz w:val="22"/>
                                      </w:rPr>
                                      <w:t xml:space="preserve">     </w:t>
                                    </w:r>
                                  </w:p>
                                </w:sdtContent>
                              </w:sdt>
                              <w:p w:rsidR="005B3AAE" w:rsidRPr="00F5428A" w:rsidRDefault="005B3AAE"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213.7pt;margin-top:450pt;width:262.4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5B3AAE" w:rsidRPr="00F5428A" w:rsidRDefault="005B3AAE"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Property Surveying Team</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5B3AAE" w:rsidRPr="00F5428A" w:rsidRDefault="009B45E3" w:rsidP="005B3AAE">
                              <w:pPr>
                                <w:suppressOverlap/>
                                <w:rPr>
                                  <w:rFonts w:ascii="Franklin Gothic Book" w:hAnsi="Franklin Gothic Book"/>
                                  <w:sz w:val="22"/>
                                </w:rPr>
                              </w:pPr>
                              <w:r>
                                <w:rPr>
                                  <w:rFonts w:ascii="Franklin Gothic Book" w:hAnsi="Franklin Gothic Book"/>
                                  <w:sz w:val="22"/>
                                </w:rPr>
                                <w:t xml:space="preserve">     </w:t>
                              </w:r>
                            </w:p>
                          </w:sdtContent>
                        </w:sdt>
                        <w:p w:rsidR="005B3AAE" w:rsidRPr="00F5428A" w:rsidRDefault="005B3AAE" w:rsidP="005B3AAE">
                          <w:pPr>
                            <w:rPr>
                              <w:rFonts w:ascii="Franklin Gothic Book" w:hAnsi="Franklin Gothic Book"/>
                              <w:sz w:val="22"/>
                            </w:rPr>
                          </w:pPr>
                        </w:p>
                      </w:txbxContent>
                    </v:textbox>
                    <w10:wrap anchorx="margin" anchory="margin"/>
                  </v:shape>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2360487</wp:posOffset>
                    </wp:positionH>
                    <wp:positionV relativeFrom="margin">
                      <wp:posOffset>8241796</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AF734D" w:rsidRPr="00EF434E" w:rsidRDefault="00AF734D"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AF734D" w:rsidRPr="00EF434E" w:rsidRDefault="00AF734D"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AF734D" w:rsidRPr="00EF434E" w:rsidRDefault="00EF434E"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AF734D" w:rsidRPr="00F5428A" w:rsidRDefault="00AF734D" w:rsidP="00AF734D">
                                <w:pPr>
                                  <w:suppressOverlap/>
                                  <w:jc w:val="right"/>
                                  <w:rPr>
                                    <w:rFonts w:ascii="Franklin Gothic Book" w:hAnsi="Franklin Gothic Book"/>
                                    <w:bCs/>
                                    <w:spacing w:val="60"/>
                                    <w:sz w:val="22"/>
                                  </w:rPr>
                                </w:pPr>
                              </w:p>
                              <w:p w:rsidR="00AF734D" w:rsidRDefault="00AF734D"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85.85pt;margin-top:648.95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" filled="f" stroked="f" strokeweight=".5pt">
                    <v:textbox inset=",7.2pt,,7.2pt">
                      <w:txbxContent>
                        <w:p w:rsidR="00AF734D" w:rsidRPr="00EF434E" w:rsidRDefault="00AF734D"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AF734D" w:rsidRPr="00EF434E" w:rsidRDefault="00AF734D"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AF734D" w:rsidRPr="00EF434E" w:rsidRDefault="00EF434E"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AF734D" w:rsidRPr="00F5428A" w:rsidRDefault="00AF734D" w:rsidP="00AF734D">
                          <w:pPr>
                            <w:suppressOverlap/>
                            <w:jc w:val="right"/>
                            <w:rPr>
                              <w:rFonts w:ascii="Franklin Gothic Book" w:hAnsi="Franklin Gothic Book"/>
                              <w:bCs/>
                              <w:spacing w:val="60"/>
                              <w:sz w:val="22"/>
                            </w:rPr>
                          </w:pPr>
                        </w:p>
                        <w:p w:rsidR="00AF734D" w:rsidRDefault="00AF734D"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Pr="00D3654E" w:rsidRDefault="00D3654E" w:rsidP="00D3654E">
            <w:pPr>
              <w:pStyle w:val="Heading4"/>
              <w:spacing w:before="240"/>
              <w:jc w:val="left"/>
              <w:rPr>
                <w:rFonts w:ascii="Franklin Gothic Book" w:hAnsi="Franklin Gothic Book" w:cs="Arial"/>
                <w:sz w:val="32"/>
                <w:szCs w:val="32"/>
              </w:rPr>
            </w:pPr>
            <w:r w:rsidRPr="00D3654E">
              <w:rPr>
                <w:rFonts w:ascii="Franklin Gothic Book" w:hAnsi="Franklin Gothic Book" w:cs="Arial"/>
                <w:sz w:val="32"/>
                <w:szCs w:val="32"/>
              </w:rPr>
              <w:lastRenderedPageBreak/>
              <w:t>Stoke on Trent City Council Public Buildings</w:t>
            </w:r>
          </w:p>
          <w:p w:rsidR="00D3654E" w:rsidRDefault="00D3654E" w:rsidP="00D3654E"/>
          <w:p w:rsidR="00D3654E" w:rsidRPr="00D3654E" w:rsidRDefault="00D3654E" w:rsidP="00D3654E"/>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D3654E"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D3654E">
              <w:rPr>
                <w:rFonts w:ascii="Franklin Gothic Book" w:hAnsi="Franklin Gothic Book" w:cs="Arial"/>
                <w:b/>
                <w:sz w:val="28"/>
                <w:szCs w:val="28"/>
              </w:rPr>
              <w:t>Specification of servicing</w:t>
            </w:r>
            <w:r w:rsidR="009B45E3" w:rsidRPr="00D3654E">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AE7F58" w:rsidTr="007E74C8">
        <w:trPr>
          <w:trHeight w:hRule="exact" w:val="400"/>
        </w:trPr>
        <w:tc>
          <w:tcPr>
            <w:tcW w:w="2331" w:type="dxa"/>
            <w:shd w:val="clear" w:color="auto" w:fill="BFBFBF" w:themeFill="background1" w:themeFillShade="BF"/>
          </w:tcPr>
          <w:p w:rsidR="005D0111" w:rsidRPr="00AE7F58" w:rsidRDefault="009B45E3" w:rsidP="00F17D8D">
            <w:pPr>
              <w:spacing w:before="60"/>
              <w:ind w:left="-108"/>
              <w:jc w:val="both"/>
              <w:rPr>
                <w:rFonts w:ascii="Franklin Gothic Book" w:hAnsi="Franklin Gothic Book" w:cs="Arial"/>
                <w:b/>
                <w:sz w:val="22"/>
                <w:szCs w:val="22"/>
              </w:rPr>
            </w:pPr>
            <w:r w:rsidRPr="00AE7F58">
              <w:rPr>
                <w:rFonts w:ascii="Franklin Gothic Book" w:hAnsi="Franklin Gothic Book" w:cs="Arial"/>
                <w:b/>
                <w:sz w:val="22"/>
                <w:szCs w:val="22"/>
              </w:rPr>
              <w:t>Procedure title :</w:t>
            </w:r>
          </w:p>
          <w:p w:rsidR="005D0111" w:rsidRPr="00AE7F58" w:rsidRDefault="005D0111" w:rsidP="00F17D8D">
            <w:pPr>
              <w:spacing w:before="60"/>
              <w:ind w:left="-108"/>
              <w:jc w:val="both"/>
              <w:rPr>
                <w:rFonts w:ascii="Franklin Gothic Book" w:hAnsi="Franklin Gothic Book" w:cs="Arial"/>
                <w:b/>
                <w:sz w:val="22"/>
                <w:szCs w:val="22"/>
              </w:rPr>
            </w:pPr>
            <w:r w:rsidRPr="00AE7F58">
              <w:rPr>
                <w:rFonts w:ascii="Franklin Gothic Book" w:hAnsi="Franklin Gothic Book" w:cs="Arial"/>
                <w:b/>
                <w:sz w:val="22"/>
                <w:szCs w:val="22"/>
              </w:rPr>
              <w:t xml:space="preserve"> </w:t>
            </w:r>
          </w:p>
        </w:tc>
        <w:tc>
          <w:tcPr>
            <w:tcW w:w="7513" w:type="dxa"/>
            <w:shd w:val="clear" w:color="FFFF00" w:fill="auto"/>
          </w:tcPr>
          <w:p w:rsidR="005D0111" w:rsidRPr="00AE7F58" w:rsidRDefault="00126E2C" w:rsidP="00F17D8D">
            <w:pPr>
              <w:spacing w:before="60"/>
              <w:jc w:val="both"/>
              <w:rPr>
                <w:rFonts w:ascii="Franklin Gothic Book" w:hAnsi="Franklin Gothic Book" w:cs="Arial"/>
                <w:sz w:val="22"/>
                <w:szCs w:val="22"/>
              </w:rPr>
            </w:pPr>
            <w:r>
              <w:rPr>
                <w:rFonts w:ascii="Franklin Gothic Book" w:hAnsi="Franklin Gothic Book" w:cs="Arial"/>
                <w:sz w:val="22"/>
                <w:szCs w:val="22"/>
              </w:rPr>
              <w:t>Ceiling tile &amp; grid repairs</w:t>
            </w:r>
          </w:p>
        </w:tc>
      </w:tr>
    </w:tbl>
    <w:p w:rsidR="00C94009" w:rsidRPr="00AE7F58"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3345"/>
        <w:gridCol w:w="1474"/>
      </w:tblGrid>
      <w:tr w:rsidR="00C94009" w:rsidRPr="00AE7F58" w:rsidTr="007E74C8">
        <w:trPr>
          <w:trHeight w:hRule="exact" w:val="400"/>
        </w:trPr>
        <w:tc>
          <w:tcPr>
            <w:tcW w:w="2331" w:type="dxa"/>
            <w:shd w:val="clear" w:color="auto" w:fill="BFBFBF" w:themeFill="background1" w:themeFillShade="BF"/>
          </w:tcPr>
          <w:p w:rsidR="00C94009" w:rsidRPr="00AE7F58" w:rsidRDefault="007E74C8" w:rsidP="00F17D8D">
            <w:pPr>
              <w:spacing w:before="60"/>
              <w:ind w:left="-108"/>
              <w:jc w:val="both"/>
              <w:rPr>
                <w:rFonts w:ascii="Franklin Gothic Book" w:hAnsi="Franklin Gothic Book" w:cs="Arial"/>
                <w:b/>
                <w:color w:val="FFFFFF" w:themeColor="background1"/>
                <w:sz w:val="22"/>
                <w:szCs w:val="22"/>
              </w:rPr>
            </w:pPr>
            <w:r w:rsidRPr="00AE7F58">
              <w:rPr>
                <w:rFonts w:ascii="Franklin Gothic Book" w:hAnsi="Franklin Gothic Book" w:cs="Arial"/>
                <w:b/>
                <w:color w:val="000000" w:themeColor="text1"/>
                <w:sz w:val="22"/>
                <w:szCs w:val="22"/>
              </w:rPr>
              <w:t xml:space="preserve"> </w:t>
            </w:r>
            <w:r w:rsidR="009B45E3" w:rsidRPr="00AE7F58">
              <w:rPr>
                <w:rFonts w:ascii="Franklin Gothic Book" w:hAnsi="Franklin Gothic Book" w:cs="Arial"/>
                <w:b/>
                <w:color w:val="000000" w:themeColor="text1"/>
                <w:sz w:val="22"/>
                <w:szCs w:val="22"/>
              </w:rPr>
              <w:t>No :</w:t>
            </w:r>
          </w:p>
        </w:tc>
        <w:tc>
          <w:tcPr>
            <w:tcW w:w="2694" w:type="dxa"/>
            <w:shd w:val="clear" w:color="FFFF00" w:fill="auto"/>
          </w:tcPr>
          <w:p w:rsidR="00C94009" w:rsidRPr="00AE7F58" w:rsidRDefault="009B45E3" w:rsidP="00722814">
            <w:pPr>
              <w:spacing w:before="60"/>
              <w:jc w:val="both"/>
              <w:rPr>
                <w:rFonts w:ascii="Franklin Gothic Book" w:hAnsi="Franklin Gothic Book" w:cs="Arial"/>
                <w:sz w:val="22"/>
                <w:szCs w:val="22"/>
              </w:rPr>
            </w:pPr>
            <w:r w:rsidRPr="00AE7F58">
              <w:rPr>
                <w:rFonts w:ascii="Franklin Gothic Book" w:hAnsi="Franklin Gothic Book" w:cs="Arial"/>
                <w:sz w:val="22"/>
                <w:szCs w:val="22"/>
              </w:rPr>
              <w:t>S</w:t>
            </w:r>
            <w:r w:rsidR="00126E2C">
              <w:rPr>
                <w:rFonts w:ascii="Franklin Gothic Book" w:hAnsi="Franklin Gothic Book" w:cs="Arial"/>
                <w:sz w:val="22"/>
                <w:szCs w:val="22"/>
              </w:rPr>
              <w:t>46</w:t>
            </w:r>
          </w:p>
        </w:tc>
        <w:tc>
          <w:tcPr>
            <w:tcW w:w="3345" w:type="dxa"/>
            <w:shd w:val="clear" w:color="auto" w:fill="BFBFBF" w:themeFill="background1" w:themeFillShade="BF"/>
          </w:tcPr>
          <w:p w:rsidR="00C94009" w:rsidRPr="00AE7F58" w:rsidRDefault="009B45E3" w:rsidP="007E74C8">
            <w:pPr>
              <w:spacing w:before="60"/>
              <w:rPr>
                <w:rFonts w:ascii="Franklin Gothic Book" w:hAnsi="Franklin Gothic Book" w:cs="Arial"/>
                <w:b/>
                <w:color w:val="FFFFFF" w:themeColor="background1"/>
                <w:sz w:val="22"/>
                <w:szCs w:val="22"/>
              </w:rPr>
            </w:pPr>
            <w:r w:rsidRPr="00AE7F58">
              <w:rPr>
                <w:rFonts w:ascii="Franklin Gothic Book" w:hAnsi="Franklin Gothic Book" w:cs="Arial"/>
                <w:b/>
                <w:color w:val="000000" w:themeColor="text1"/>
                <w:sz w:val="22"/>
                <w:szCs w:val="22"/>
              </w:rPr>
              <w:t>Issue date</w:t>
            </w:r>
          </w:p>
        </w:tc>
        <w:tc>
          <w:tcPr>
            <w:tcW w:w="1474" w:type="dxa"/>
            <w:shd w:val="clear" w:color="FFFF00" w:fill="auto"/>
          </w:tcPr>
          <w:p w:rsidR="00C94009" w:rsidRPr="00AE7F58" w:rsidRDefault="005E5FC8" w:rsidP="00FB07F1">
            <w:pPr>
              <w:spacing w:before="60"/>
              <w:jc w:val="both"/>
              <w:rPr>
                <w:rFonts w:ascii="Franklin Gothic Book" w:hAnsi="Franklin Gothic Book" w:cs="Arial"/>
                <w:sz w:val="22"/>
                <w:szCs w:val="22"/>
              </w:rPr>
            </w:pPr>
            <w:r>
              <w:rPr>
                <w:rFonts w:ascii="Franklin Gothic Book" w:hAnsi="Franklin Gothic Book" w:cs="Arial"/>
                <w:sz w:val="22"/>
                <w:szCs w:val="22"/>
              </w:rPr>
              <w:t>August</w:t>
            </w:r>
            <w:r w:rsidR="00126E2C">
              <w:rPr>
                <w:rFonts w:ascii="Franklin Gothic Book" w:hAnsi="Franklin Gothic Book" w:cs="Arial"/>
                <w:sz w:val="22"/>
                <w:szCs w:val="22"/>
              </w:rPr>
              <w:t xml:space="preserve"> </w:t>
            </w:r>
            <w:r w:rsidR="00082A7B" w:rsidRPr="00AE7F58">
              <w:rPr>
                <w:rFonts w:ascii="Franklin Gothic Book" w:hAnsi="Franklin Gothic Book" w:cs="Arial"/>
                <w:sz w:val="22"/>
                <w:szCs w:val="22"/>
              </w:rPr>
              <w:t>201</w:t>
            </w:r>
            <w:r w:rsidR="0015059E">
              <w:rPr>
                <w:rFonts w:ascii="Franklin Gothic Book" w:hAnsi="Franklin Gothic Book" w:cs="Arial"/>
                <w:sz w:val="22"/>
                <w:szCs w:val="22"/>
              </w:rPr>
              <w:t>9</w:t>
            </w:r>
          </w:p>
        </w:tc>
      </w:tr>
    </w:tbl>
    <w:p w:rsidR="00F17D8D" w:rsidRDefault="00F17D8D" w:rsidP="00C43D73">
      <w:pPr>
        <w:pStyle w:val="ListParagraph"/>
        <w:rPr>
          <w:rFonts w:ascii="Verdana" w:hAnsi="Verdana" w:cs="Arial"/>
          <w:b/>
          <w:sz w:val="22"/>
          <w:szCs w:val="22"/>
        </w:rPr>
      </w:pPr>
    </w:p>
    <w:p w:rsidR="008C78B5" w:rsidRDefault="008C78B5"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AE7F58" w:rsidTr="006D78EC">
        <w:trPr>
          <w:trHeight w:val="190"/>
        </w:trPr>
        <w:tc>
          <w:tcPr>
            <w:tcW w:w="9286" w:type="dxa"/>
            <w:shd w:val="clear" w:color="auto" w:fill="D9D9D9" w:themeFill="background1" w:themeFillShade="D9"/>
          </w:tcPr>
          <w:p w:rsidR="00A84A5E" w:rsidRPr="00AE7F58" w:rsidRDefault="00A84A5E" w:rsidP="009B45E3">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Scope</w:t>
            </w:r>
          </w:p>
        </w:tc>
      </w:tr>
    </w:tbl>
    <w:p w:rsidR="009B45E3" w:rsidRPr="00AE7F58" w:rsidRDefault="009B45E3" w:rsidP="009B45E3">
      <w:pPr>
        <w:jc w:val="both"/>
        <w:rPr>
          <w:rFonts w:ascii="Franklin Gothic Book" w:hAnsi="Franklin Gothic Book"/>
          <w:b/>
          <w:kern w:val="0"/>
          <w:sz w:val="22"/>
          <w:szCs w:val="22"/>
          <w:lang w:eastAsia="en-GB"/>
        </w:rPr>
      </w:pPr>
    </w:p>
    <w:p w:rsidR="009B45E3" w:rsidRDefault="00126E2C" w:rsidP="009B45E3">
      <w:pPr>
        <w:numPr>
          <w:ilvl w:val="0"/>
          <w:numId w:val="19"/>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Carry out ceiling tile and grid</w:t>
      </w:r>
      <w:r w:rsidR="009B45E3" w:rsidRPr="00AE7F58">
        <w:rPr>
          <w:rFonts w:ascii="Franklin Gothic Book" w:hAnsi="Franklin Gothic Book"/>
          <w:kern w:val="0"/>
          <w:sz w:val="22"/>
          <w:szCs w:val="22"/>
          <w:lang w:eastAsia="en-GB"/>
        </w:rPr>
        <w:t xml:space="preserve"> repairs to public buildings </w:t>
      </w:r>
      <w:r w:rsidR="00A42944" w:rsidRPr="00AE7F58">
        <w:rPr>
          <w:rFonts w:ascii="Franklin Gothic Book" w:hAnsi="Franklin Gothic Book"/>
          <w:kern w:val="0"/>
          <w:sz w:val="22"/>
          <w:szCs w:val="22"/>
          <w:lang w:eastAsia="en-GB"/>
        </w:rPr>
        <w:t>owned by Stoke on Trent City Council.</w:t>
      </w:r>
    </w:p>
    <w:p w:rsidR="009B45E3" w:rsidRPr="00AE7F58" w:rsidRDefault="009B45E3" w:rsidP="009B45E3">
      <w:pPr>
        <w:ind w:left="720"/>
        <w:contextualSpacing/>
        <w:jc w:val="both"/>
        <w:rPr>
          <w:rFonts w:ascii="Franklin Gothic Book" w:hAnsi="Franklin Gothic Book"/>
          <w:kern w:val="0"/>
          <w:sz w:val="22"/>
          <w:szCs w:val="22"/>
          <w:lang w:eastAsia="en-GB"/>
        </w:rPr>
      </w:pPr>
    </w:p>
    <w:p w:rsidR="00A84A5E" w:rsidRPr="00AE7F58" w:rsidRDefault="00A84A5E" w:rsidP="009B45E3">
      <w:pPr>
        <w:ind w:left="72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AE7F58" w:rsidTr="006D78EC">
        <w:tc>
          <w:tcPr>
            <w:tcW w:w="9286" w:type="dxa"/>
            <w:shd w:val="clear" w:color="auto" w:fill="D9D9D9" w:themeFill="background1" w:themeFillShade="D9"/>
          </w:tcPr>
          <w:p w:rsidR="00A84A5E" w:rsidRPr="00AE7F58" w:rsidRDefault="00A84A5E" w:rsidP="00A84A5E">
            <w:pPr>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Standards</w:t>
            </w:r>
          </w:p>
        </w:tc>
      </w:tr>
    </w:tbl>
    <w:p w:rsidR="009B45E3" w:rsidRPr="00AE7F58" w:rsidRDefault="009B45E3" w:rsidP="009B45E3">
      <w:pPr>
        <w:jc w:val="both"/>
        <w:rPr>
          <w:rFonts w:ascii="Franklin Gothic Book" w:hAnsi="Franklin Gothic Book"/>
          <w:b/>
          <w:kern w:val="0"/>
          <w:sz w:val="22"/>
          <w:szCs w:val="22"/>
          <w:lang w:eastAsia="en-GB"/>
        </w:rPr>
      </w:pPr>
    </w:p>
    <w:p w:rsidR="00C01B39" w:rsidRDefault="00C01B39" w:rsidP="009B45E3">
      <w:pPr>
        <w:jc w:val="both"/>
        <w:rPr>
          <w:rFonts w:ascii="Franklin Gothic Book" w:hAnsi="Franklin Gothic Book"/>
          <w:kern w:val="0"/>
          <w:sz w:val="22"/>
          <w:szCs w:val="22"/>
          <w:u w:val="single"/>
          <w:lang w:eastAsia="en-GB"/>
        </w:rPr>
      </w:pPr>
    </w:p>
    <w:p w:rsidR="009B45E3" w:rsidRPr="00AE7F58" w:rsidRDefault="009B45E3" w:rsidP="009B45E3">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Basic requirement – attendance/call out response</w:t>
      </w:r>
    </w:p>
    <w:p w:rsidR="00A84A5E" w:rsidRPr="00AE7F58" w:rsidRDefault="00A84A5E" w:rsidP="009B45E3">
      <w:pPr>
        <w:jc w:val="both"/>
        <w:rPr>
          <w:rFonts w:ascii="Franklin Gothic Book" w:hAnsi="Franklin Gothic Book"/>
          <w:kern w:val="0"/>
          <w:sz w:val="22"/>
          <w:szCs w:val="22"/>
          <w:u w:val="single"/>
          <w:lang w:eastAsia="en-GB"/>
        </w:rPr>
      </w:pPr>
    </w:p>
    <w:p w:rsidR="009B45E3" w:rsidRPr="00AE7F58" w:rsidRDefault="009B45E3"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Priority Emergency – attend within 2</w:t>
      </w:r>
      <w:r w:rsidR="00F078E3">
        <w:rPr>
          <w:rFonts w:ascii="Franklin Gothic Book" w:hAnsi="Franklin Gothic Book"/>
          <w:kern w:val="0"/>
          <w:sz w:val="22"/>
          <w:szCs w:val="22"/>
          <w:lang w:eastAsia="en-GB"/>
        </w:rPr>
        <w:t xml:space="preserve"> </w:t>
      </w:r>
      <w:r w:rsidRPr="00AE7F58">
        <w:rPr>
          <w:rFonts w:ascii="Franklin Gothic Book" w:hAnsi="Franklin Gothic Book"/>
          <w:kern w:val="0"/>
          <w:sz w:val="22"/>
          <w:szCs w:val="22"/>
          <w:lang w:eastAsia="en-GB"/>
        </w:rPr>
        <w:t>hours, complete work within 14 days</w:t>
      </w:r>
    </w:p>
    <w:p w:rsidR="009B45E3" w:rsidRPr="00AE7F58" w:rsidRDefault="009B45E3"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Emergency – attend within 24 hours, complete work within 14 days</w:t>
      </w:r>
    </w:p>
    <w:p w:rsidR="009B45E3" w:rsidRPr="00AE7F58" w:rsidRDefault="009B45E3"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Urgent – attend within 3 days, complete work within 21 days</w:t>
      </w:r>
    </w:p>
    <w:p w:rsidR="009B45E3" w:rsidRPr="00AE7F58" w:rsidRDefault="009B45E3" w:rsidP="00581650">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Routine – attend and complete as requested</w:t>
      </w:r>
    </w:p>
    <w:p w:rsidR="00581650" w:rsidRPr="00AE7F58" w:rsidRDefault="00581650" w:rsidP="009B45E3">
      <w:pPr>
        <w:jc w:val="both"/>
        <w:rPr>
          <w:rFonts w:ascii="Franklin Gothic Book" w:hAnsi="Franklin Gothic Book"/>
          <w:kern w:val="0"/>
          <w:sz w:val="22"/>
          <w:szCs w:val="22"/>
          <w:u w:val="single"/>
          <w:lang w:eastAsia="en-GB"/>
        </w:rPr>
      </w:pPr>
    </w:p>
    <w:p w:rsidR="009B45E3" w:rsidRPr="00AE7F58" w:rsidRDefault="009B45E3" w:rsidP="009B45E3">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Frequency</w:t>
      </w:r>
      <w:bookmarkStart w:id="0" w:name="_GoBack"/>
      <w:bookmarkEnd w:id="0"/>
    </w:p>
    <w:p w:rsidR="009B45E3" w:rsidRPr="00AE7F58" w:rsidRDefault="009B45E3" w:rsidP="009B45E3">
      <w:pPr>
        <w:jc w:val="both"/>
        <w:rPr>
          <w:rFonts w:ascii="Franklin Gothic Book" w:hAnsi="Franklin Gothic Book"/>
          <w:kern w:val="0"/>
          <w:sz w:val="22"/>
          <w:szCs w:val="22"/>
          <w:u w:val="single"/>
          <w:lang w:eastAsia="en-GB"/>
        </w:rPr>
      </w:pPr>
    </w:p>
    <w:p w:rsidR="009B45E3" w:rsidRPr="00AE7F58" w:rsidRDefault="009B45E3"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As required under responsive maintenance and as detailed above</w:t>
      </w:r>
      <w:r w:rsidR="00581650" w:rsidRPr="00AE7F58">
        <w:rPr>
          <w:rFonts w:ascii="Franklin Gothic Book" w:hAnsi="Franklin Gothic Book"/>
          <w:kern w:val="0"/>
          <w:sz w:val="22"/>
          <w:szCs w:val="22"/>
          <w:lang w:eastAsia="en-GB"/>
        </w:rPr>
        <w:t>.</w:t>
      </w:r>
    </w:p>
    <w:p w:rsidR="00581650" w:rsidRPr="00AE7F58" w:rsidRDefault="00581650"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Contractor must have the capacity to be able to complete such works as required outside of usual business hours to ensure minimal disruption/inconvenience to each building.</w:t>
      </w:r>
    </w:p>
    <w:p w:rsidR="009B45E3" w:rsidRDefault="009B45E3" w:rsidP="009B45E3">
      <w:pPr>
        <w:jc w:val="both"/>
        <w:rPr>
          <w:rFonts w:ascii="Franklin Gothic Book" w:hAnsi="Franklin Gothic Book"/>
          <w:kern w:val="0"/>
          <w:sz w:val="22"/>
          <w:szCs w:val="22"/>
          <w:u w:val="single"/>
          <w:lang w:eastAsia="en-GB"/>
        </w:rPr>
      </w:pPr>
    </w:p>
    <w:p w:rsidR="00C01B39" w:rsidRPr="00AE7F58" w:rsidRDefault="00C01B39"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6751F2" w:rsidTr="006D78EC">
        <w:tc>
          <w:tcPr>
            <w:tcW w:w="9286" w:type="dxa"/>
            <w:shd w:val="clear" w:color="auto" w:fill="D9D9D9" w:themeFill="background1" w:themeFillShade="D9"/>
          </w:tcPr>
          <w:p w:rsidR="006751F2" w:rsidRDefault="006751F2" w:rsidP="007D058C">
            <w:pPr>
              <w:jc w:val="both"/>
              <w:rPr>
                <w:rFonts w:ascii="Franklin Gothic Book" w:hAnsi="Franklin Gothic Book"/>
                <w:b/>
                <w:kern w:val="0"/>
                <w:lang w:eastAsia="en-GB"/>
              </w:rPr>
            </w:pPr>
            <w:r w:rsidRPr="009B45E3">
              <w:rPr>
                <w:rFonts w:ascii="Franklin Gothic Book" w:hAnsi="Franklin Gothic Book"/>
                <w:b/>
                <w:kern w:val="0"/>
                <w:lang w:eastAsia="en-GB"/>
              </w:rPr>
              <w:t>Documentation</w:t>
            </w:r>
          </w:p>
        </w:tc>
      </w:tr>
    </w:tbl>
    <w:p w:rsidR="006751F2" w:rsidRPr="009B45E3" w:rsidRDefault="006751F2" w:rsidP="006751F2">
      <w:pPr>
        <w:jc w:val="both"/>
        <w:rPr>
          <w:rFonts w:ascii="Franklin Gothic Book" w:hAnsi="Franklin Gothic Book"/>
          <w:b/>
          <w:kern w:val="0"/>
          <w:lang w:eastAsia="en-GB"/>
        </w:rPr>
      </w:pPr>
    </w:p>
    <w:p w:rsidR="00C01B39" w:rsidRDefault="00C01B39" w:rsidP="006751F2">
      <w:pPr>
        <w:jc w:val="both"/>
        <w:rPr>
          <w:rFonts w:ascii="Franklin Gothic Book" w:hAnsi="Franklin Gothic Book"/>
          <w:kern w:val="0"/>
          <w:sz w:val="22"/>
          <w:szCs w:val="22"/>
          <w:u w:val="single"/>
          <w:lang w:eastAsia="en-GB"/>
        </w:rPr>
      </w:pPr>
    </w:p>
    <w:p w:rsidR="006751F2" w:rsidRPr="00AE7F58" w:rsidRDefault="006751F2" w:rsidP="006751F2">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Certification required</w:t>
      </w:r>
    </w:p>
    <w:p w:rsidR="006751F2" w:rsidRPr="00AE7F58" w:rsidRDefault="006751F2" w:rsidP="006751F2">
      <w:pPr>
        <w:jc w:val="both"/>
        <w:rPr>
          <w:rFonts w:ascii="Franklin Gothic Book" w:hAnsi="Franklin Gothic Book"/>
          <w:kern w:val="0"/>
          <w:sz w:val="22"/>
          <w:szCs w:val="22"/>
          <w:u w:val="single"/>
          <w:lang w:eastAsia="en-GB"/>
        </w:rPr>
      </w:pPr>
    </w:p>
    <w:p w:rsidR="00EF2E15" w:rsidRPr="00EF2E15" w:rsidRDefault="006751F2" w:rsidP="00EF2E15">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persons employed on this contract must have current Asbestos Awareness training</w:t>
      </w:r>
      <w:r w:rsidR="00EF2E15">
        <w:rPr>
          <w:rFonts w:ascii="Franklin Gothic Book" w:hAnsi="Franklin Gothic Book"/>
          <w:kern w:val="0"/>
          <w:sz w:val="22"/>
          <w:szCs w:val="22"/>
          <w:lang w:eastAsia="en-GB"/>
        </w:rPr>
        <w:t xml:space="preserve"> and where applicable must be non-licensed trained</w:t>
      </w:r>
      <w:r w:rsidRPr="00AE7F58">
        <w:rPr>
          <w:rFonts w:ascii="Franklin Gothic Book" w:hAnsi="Franklin Gothic Book"/>
          <w:kern w:val="0"/>
          <w:sz w:val="22"/>
          <w:szCs w:val="22"/>
          <w:lang w:eastAsia="en-GB"/>
        </w:rPr>
        <w:t xml:space="preserve"> (UKATA or IATP) – due to GDPR Unitas do not need to see the certificates, records of this training needs to be kept on the contractor’s database, Matrix to be issued with RAMS upon receipt of order.</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persons employed on this contract must have DBS certification – due to GDPR Unitas do not need to see the certificates, records of this needs to be kept on the contractor’s database, Matrix to be issued with RAMS upon receipt of order.</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persons employed on this contract must have current CSCS.</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 xml:space="preserve">All supervisors/site managers employed on this contract are required to possess a current SSTS or equivalent. </w:t>
      </w:r>
    </w:p>
    <w:p w:rsidR="006751F2" w:rsidRPr="00CE1A3C" w:rsidRDefault="006751F2" w:rsidP="00CE1A3C">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On-Site Log Book Signed where applicable.</w:t>
      </w:r>
    </w:p>
    <w:p w:rsidR="004019EA" w:rsidRPr="00AE7F58" w:rsidRDefault="004019EA" w:rsidP="006751F2">
      <w:pPr>
        <w:numPr>
          <w:ilvl w:val="0"/>
          <w:numId w:val="19"/>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All persons employed on this contract who undertakes working at heights by means of temporary scaffolds, working platforms and MEWPS </w:t>
      </w:r>
      <w:proofErr w:type="spellStart"/>
      <w:r>
        <w:rPr>
          <w:rFonts w:ascii="Franklin Gothic Book" w:hAnsi="Franklin Gothic Book"/>
          <w:kern w:val="0"/>
          <w:sz w:val="22"/>
          <w:szCs w:val="22"/>
          <w:lang w:eastAsia="en-GB"/>
        </w:rPr>
        <w:t>etc</w:t>
      </w:r>
      <w:proofErr w:type="spellEnd"/>
      <w:r>
        <w:rPr>
          <w:rFonts w:ascii="Franklin Gothic Book" w:hAnsi="Franklin Gothic Book"/>
          <w:kern w:val="0"/>
          <w:sz w:val="22"/>
          <w:szCs w:val="22"/>
          <w:lang w:eastAsia="en-GB"/>
        </w:rPr>
        <w:t xml:space="preserve"> must be PASMA and IPAF trained. </w:t>
      </w:r>
    </w:p>
    <w:p w:rsidR="006751F2" w:rsidRPr="00AE7F58" w:rsidRDefault="006751F2" w:rsidP="006751F2">
      <w:pPr>
        <w:jc w:val="both"/>
        <w:rPr>
          <w:rFonts w:ascii="Franklin Gothic Book" w:hAnsi="Franklin Gothic Book"/>
          <w:kern w:val="0"/>
          <w:sz w:val="22"/>
          <w:szCs w:val="22"/>
          <w:lang w:eastAsia="en-GB"/>
        </w:rPr>
      </w:pPr>
    </w:p>
    <w:p w:rsidR="00F078E3" w:rsidRDefault="00F078E3" w:rsidP="006751F2">
      <w:pPr>
        <w:jc w:val="both"/>
        <w:rPr>
          <w:rFonts w:ascii="Franklin Gothic Book" w:hAnsi="Franklin Gothic Book"/>
          <w:kern w:val="0"/>
          <w:sz w:val="22"/>
          <w:szCs w:val="22"/>
          <w:u w:val="single"/>
          <w:lang w:eastAsia="en-GB"/>
        </w:rPr>
      </w:pPr>
    </w:p>
    <w:p w:rsidR="00F078E3" w:rsidRDefault="00F078E3" w:rsidP="006751F2">
      <w:pPr>
        <w:jc w:val="both"/>
        <w:rPr>
          <w:rFonts w:ascii="Franklin Gothic Book" w:hAnsi="Franklin Gothic Book"/>
          <w:kern w:val="0"/>
          <w:sz w:val="22"/>
          <w:szCs w:val="22"/>
          <w:u w:val="single"/>
          <w:lang w:eastAsia="en-GB"/>
        </w:rPr>
      </w:pPr>
    </w:p>
    <w:p w:rsidR="006751F2" w:rsidRDefault="006751F2" w:rsidP="006751F2">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lastRenderedPageBreak/>
        <w:t>On site</w:t>
      </w:r>
    </w:p>
    <w:p w:rsidR="00940FCD" w:rsidRDefault="00940FCD" w:rsidP="006751F2">
      <w:pPr>
        <w:jc w:val="both"/>
        <w:rPr>
          <w:rFonts w:ascii="Franklin Gothic Book" w:hAnsi="Franklin Gothic Book"/>
          <w:kern w:val="0"/>
          <w:sz w:val="22"/>
          <w:szCs w:val="22"/>
          <w:u w:val="single"/>
          <w:lang w:eastAsia="en-GB"/>
        </w:rPr>
      </w:pPr>
    </w:p>
    <w:p w:rsidR="006751F2" w:rsidRPr="00940FCD" w:rsidRDefault="00940FCD" w:rsidP="006751F2">
      <w:pPr>
        <w:numPr>
          <w:ilvl w:val="0"/>
          <w:numId w:val="19"/>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On arrival contractor must report to reception to sign the asbestos register.</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On-Site Log Book Signed where applicable</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Signed engineers report placed in the site log book before leaving site where applicable.</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Signed, written confirmati</w:t>
      </w:r>
      <w:r w:rsidR="003A2107">
        <w:rPr>
          <w:rFonts w:ascii="Franklin Gothic Book" w:hAnsi="Franklin Gothic Book"/>
          <w:kern w:val="0"/>
          <w:sz w:val="22"/>
          <w:szCs w:val="22"/>
          <w:lang w:eastAsia="en-GB"/>
        </w:rPr>
        <w:t xml:space="preserve">on of works undertaken, placed </w:t>
      </w:r>
      <w:r w:rsidRPr="00AE7F58">
        <w:rPr>
          <w:rFonts w:ascii="Franklin Gothic Book" w:hAnsi="Franklin Gothic Book"/>
          <w:kern w:val="0"/>
          <w:sz w:val="22"/>
          <w:szCs w:val="22"/>
          <w:lang w:eastAsia="en-GB"/>
        </w:rPr>
        <w:t>in the site log book before leaving the site where applicable.</w:t>
      </w:r>
      <w:r w:rsidR="003A2107">
        <w:rPr>
          <w:rFonts w:ascii="Franklin Gothic Book" w:hAnsi="Franklin Gothic Book"/>
          <w:kern w:val="0"/>
          <w:sz w:val="22"/>
          <w:szCs w:val="22"/>
          <w:lang w:eastAsia="en-GB"/>
        </w:rPr>
        <w:t xml:space="preserve">  </w:t>
      </w:r>
      <w:r w:rsidRPr="00AE7F58">
        <w:rPr>
          <w:rFonts w:ascii="Franklin Gothic Book" w:hAnsi="Franklin Gothic Book"/>
          <w:kern w:val="0"/>
          <w:sz w:val="22"/>
          <w:szCs w:val="22"/>
          <w:lang w:eastAsia="en-GB"/>
        </w:rPr>
        <w:t>(Certificates)</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Signed certificate placed in the site log book to be entered within 14 days of the installation/repair where applicable.</w:t>
      </w:r>
    </w:p>
    <w:p w:rsidR="006751F2" w:rsidRPr="00AE7F58" w:rsidRDefault="006751F2" w:rsidP="006751F2">
      <w:pPr>
        <w:jc w:val="both"/>
        <w:rPr>
          <w:rFonts w:ascii="Franklin Gothic Book" w:hAnsi="Franklin Gothic Book"/>
          <w:kern w:val="0"/>
          <w:sz w:val="22"/>
          <w:szCs w:val="22"/>
          <w:lang w:eastAsia="en-GB"/>
        </w:rPr>
      </w:pPr>
    </w:p>
    <w:p w:rsidR="006751F2" w:rsidRPr="00AE7F58" w:rsidRDefault="006751F2" w:rsidP="006751F2">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Off site</w:t>
      </w:r>
    </w:p>
    <w:p w:rsidR="006751F2" w:rsidRPr="00AE7F58" w:rsidRDefault="006751F2" w:rsidP="006751F2">
      <w:pPr>
        <w:jc w:val="both"/>
        <w:rPr>
          <w:rFonts w:ascii="Franklin Gothic Book" w:hAnsi="Franklin Gothic Book"/>
          <w:kern w:val="0"/>
          <w:sz w:val="22"/>
          <w:szCs w:val="22"/>
          <w:lang w:eastAsia="en-GB"/>
        </w:rPr>
      </w:pP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Web based access to an electronic copy of the certificate to be available within 7 days of test where applicable.</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Invoice within 7</w:t>
      </w:r>
      <w:r w:rsidR="003A2107">
        <w:rPr>
          <w:rFonts w:ascii="Franklin Gothic Book" w:hAnsi="Franklin Gothic Book"/>
          <w:kern w:val="0"/>
          <w:sz w:val="22"/>
          <w:szCs w:val="22"/>
          <w:lang w:eastAsia="en-GB"/>
        </w:rPr>
        <w:t xml:space="preserve"> </w:t>
      </w:r>
      <w:r w:rsidRPr="00AE7F58">
        <w:rPr>
          <w:rFonts w:ascii="Franklin Gothic Book" w:hAnsi="Franklin Gothic Book"/>
          <w:kern w:val="0"/>
          <w:sz w:val="22"/>
          <w:szCs w:val="22"/>
          <w:lang w:eastAsia="en-GB"/>
        </w:rPr>
        <w:t>days for each individual site completed</w:t>
      </w:r>
    </w:p>
    <w:p w:rsidR="006751F2" w:rsidRPr="009B45E3" w:rsidRDefault="006751F2" w:rsidP="006751F2">
      <w:pPr>
        <w:jc w:val="both"/>
        <w:rPr>
          <w:rFonts w:ascii="Franklin Gothic Book" w:hAnsi="Franklin Gothic Book"/>
          <w:kern w:val="0"/>
          <w:lang w:eastAsia="en-GB"/>
        </w:rPr>
      </w:pPr>
    </w:p>
    <w:p w:rsidR="006751F2" w:rsidRPr="009B45E3" w:rsidRDefault="006751F2" w:rsidP="006751F2">
      <w:pPr>
        <w:jc w:val="both"/>
        <w:rPr>
          <w:rFonts w:ascii="Franklin Gothic Book" w:hAnsi="Franklin Gothic Book"/>
          <w:b/>
          <w:kern w:val="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6751F2" w:rsidTr="006D78EC">
        <w:tc>
          <w:tcPr>
            <w:tcW w:w="9286" w:type="dxa"/>
            <w:shd w:val="clear" w:color="auto" w:fill="D9D9D9" w:themeFill="background1" w:themeFillShade="D9"/>
          </w:tcPr>
          <w:p w:rsidR="006751F2" w:rsidRDefault="006751F2" w:rsidP="007D058C">
            <w:pPr>
              <w:jc w:val="both"/>
              <w:rPr>
                <w:rFonts w:ascii="Franklin Gothic Book" w:hAnsi="Franklin Gothic Book"/>
                <w:b/>
                <w:kern w:val="0"/>
                <w:lang w:eastAsia="en-GB"/>
              </w:rPr>
            </w:pPr>
            <w:r w:rsidRPr="009B45E3">
              <w:rPr>
                <w:rFonts w:ascii="Franklin Gothic Book" w:hAnsi="Franklin Gothic Book"/>
                <w:b/>
                <w:kern w:val="0"/>
                <w:lang w:eastAsia="en-GB"/>
              </w:rPr>
              <w:t>Remedial Works</w:t>
            </w:r>
          </w:p>
        </w:tc>
      </w:tr>
    </w:tbl>
    <w:p w:rsidR="006751F2" w:rsidRPr="009B45E3" w:rsidRDefault="006751F2" w:rsidP="006751F2">
      <w:pPr>
        <w:jc w:val="both"/>
        <w:rPr>
          <w:rFonts w:ascii="Franklin Gothic Book" w:hAnsi="Franklin Gothic Book"/>
          <w:b/>
          <w:kern w:val="0"/>
          <w:lang w:eastAsia="en-GB"/>
        </w:rPr>
      </w:pPr>
    </w:p>
    <w:p w:rsidR="006751F2" w:rsidRPr="00AE7F58" w:rsidRDefault="006751F2" w:rsidP="006751F2">
      <w:pPr>
        <w:numPr>
          <w:ilvl w:val="0"/>
          <w:numId w:val="20"/>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6751F2" w:rsidRPr="00AE7F58" w:rsidRDefault="006751F2" w:rsidP="006751F2">
      <w:pPr>
        <w:numPr>
          <w:ilvl w:val="0"/>
          <w:numId w:val="20"/>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Uplift percentage required for materials purchased on behalf of the contract</w:t>
      </w:r>
    </w:p>
    <w:p w:rsidR="006751F2" w:rsidRPr="00AE7F58" w:rsidRDefault="003A2107" w:rsidP="006751F2">
      <w:pPr>
        <w:numPr>
          <w:ilvl w:val="0"/>
          <w:numId w:val="20"/>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Day work</w:t>
      </w:r>
      <w:r w:rsidR="006751F2" w:rsidRPr="00AE7F58">
        <w:rPr>
          <w:rFonts w:ascii="Franklin Gothic Book" w:hAnsi="Franklin Gothic Book"/>
          <w:kern w:val="0"/>
          <w:sz w:val="22"/>
          <w:szCs w:val="22"/>
          <w:lang w:eastAsia="en-GB"/>
        </w:rPr>
        <w:t xml:space="preserve"> rate – to include for operative(s), vehicle and sundry plant normally used to carry out their work (</w:t>
      </w:r>
      <w:r w:rsidR="006751F2" w:rsidRPr="00AE7F58">
        <w:rPr>
          <w:rFonts w:ascii="Franklin Gothic Book" w:hAnsi="Franklin Gothic Book"/>
          <w:kern w:val="0"/>
          <w:sz w:val="22"/>
          <w:szCs w:val="22"/>
          <w:u w:val="single"/>
          <w:lang w:eastAsia="en-GB"/>
        </w:rPr>
        <w:t>for works on site in excess of the call-out period</w:t>
      </w:r>
      <w:r w:rsidR="006751F2" w:rsidRPr="00AE7F58">
        <w:rPr>
          <w:rFonts w:ascii="Franklin Gothic Book" w:hAnsi="Franklin Gothic Book"/>
          <w:kern w:val="0"/>
          <w:sz w:val="22"/>
          <w:szCs w:val="22"/>
          <w:lang w:eastAsia="en-GB"/>
        </w:rPr>
        <w:t>)</w:t>
      </w:r>
    </w:p>
    <w:p w:rsidR="006751F2" w:rsidRPr="00AE7F58" w:rsidRDefault="006751F2" w:rsidP="006751F2">
      <w:pPr>
        <w:numPr>
          <w:ilvl w:val="0"/>
          <w:numId w:val="20"/>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 xml:space="preserve">Estimated schedule of works as listed, </w:t>
      </w:r>
      <w:r w:rsidRPr="00AE7F58">
        <w:rPr>
          <w:rFonts w:ascii="Franklin Gothic Book" w:hAnsi="Franklin Gothic Book"/>
          <w:kern w:val="0"/>
          <w:sz w:val="22"/>
          <w:szCs w:val="22"/>
          <w:u w:val="single"/>
          <w:lang w:eastAsia="en-GB"/>
        </w:rPr>
        <w:t>all costs to be for works in excess of the call-out period</w:t>
      </w:r>
    </w:p>
    <w:p w:rsidR="00A84A5E" w:rsidRDefault="00A84A5E" w:rsidP="009B45E3">
      <w:pPr>
        <w:jc w:val="both"/>
        <w:rPr>
          <w:rFonts w:ascii="Franklin Gothic Book" w:hAnsi="Franklin Gothic Book"/>
          <w:kern w:val="0"/>
          <w:sz w:val="22"/>
          <w:szCs w:val="22"/>
          <w:u w:val="single"/>
          <w:lang w:eastAsia="en-GB"/>
        </w:rPr>
      </w:pPr>
    </w:p>
    <w:p w:rsidR="006751F2" w:rsidRPr="00AE7F58" w:rsidRDefault="006751F2"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968AF" w:rsidRPr="00AE7F58" w:rsidTr="006D78EC">
        <w:tc>
          <w:tcPr>
            <w:tcW w:w="9286" w:type="dxa"/>
            <w:shd w:val="clear" w:color="auto" w:fill="D9D9D9" w:themeFill="background1" w:themeFillShade="D9"/>
          </w:tcPr>
          <w:p w:rsidR="005968AF" w:rsidRPr="00AE7F58" w:rsidRDefault="005968AF" w:rsidP="009B45E3">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Supporting subject specific legislation/ Statutory Guidance</w:t>
            </w:r>
          </w:p>
        </w:tc>
      </w:tr>
    </w:tbl>
    <w:p w:rsidR="009B45E3" w:rsidRPr="00AE7F58" w:rsidRDefault="009B45E3" w:rsidP="009B45E3">
      <w:pPr>
        <w:jc w:val="both"/>
        <w:rPr>
          <w:rFonts w:ascii="Franklin Gothic Book" w:hAnsi="Franklin Gothic Book"/>
          <w:kern w:val="0"/>
          <w:sz w:val="22"/>
          <w:szCs w:val="22"/>
          <w:u w:val="single"/>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Materials supplied to British Standards and EU standards must be forwarded with relevant manufacturer’s certification as required.</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goods and materials used on the works will be handled, stored and fixed in strict accordance with manufacturer’s instructions and details.</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goods and materials used shall be new and fit for purpose.</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Re-conditioned or reclaimed goods shall not be used unless specifically instructed by the client.</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0662A5" w:rsidRPr="00AE7F58" w:rsidRDefault="000662A5" w:rsidP="009B45E3">
      <w:pPr>
        <w:jc w:val="both"/>
        <w:rPr>
          <w:rFonts w:ascii="Franklin Gothic Book" w:hAnsi="Franklin Gothic Book"/>
          <w:kern w:val="0"/>
          <w:sz w:val="22"/>
          <w:szCs w:val="22"/>
          <w:lang w:eastAsia="en-GB"/>
        </w:rPr>
      </w:pPr>
    </w:p>
    <w:p w:rsidR="002472F3" w:rsidRPr="002472F3" w:rsidRDefault="002472F3" w:rsidP="002472F3">
      <w:pPr>
        <w:jc w:val="both"/>
        <w:rPr>
          <w:rFonts w:ascii="Franklin Gothic Book" w:hAnsi="Franklin Gothic Book"/>
          <w:kern w:val="0"/>
          <w:sz w:val="22"/>
          <w:szCs w:val="22"/>
          <w:lang w:eastAsia="en-GB"/>
        </w:rPr>
      </w:pPr>
      <w:r w:rsidRPr="002472F3">
        <w:rPr>
          <w:rFonts w:ascii="Franklin Gothic Book" w:hAnsi="Franklin Gothic Book"/>
          <w:kern w:val="0"/>
          <w:sz w:val="22"/>
          <w:szCs w:val="22"/>
          <w:lang w:eastAsia="en-GB"/>
        </w:rPr>
        <w:t>The following list refers to standards, specifications, recommended procedures, &amp; output quality.</w:t>
      </w:r>
    </w:p>
    <w:p w:rsidR="009B45E3" w:rsidRPr="002472F3" w:rsidRDefault="002472F3" w:rsidP="002472F3">
      <w:pPr>
        <w:jc w:val="both"/>
        <w:rPr>
          <w:rFonts w:ascii="Franklin Gothic Book" w:hAnsi="Franklin Gothic Book"/>
          <w:kern w:val="0"/>
          <w:sz w:val="22"/>
          <w:szCs w:val="22"/>
          <w:lang w:eastAsia="en-GB"/>
        </w:rPr>
      </w:pPr>
      <w:r w:rsidRPr="002472F3">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C01B39" w:rsidRDefault="00C01B39" w:rsidP="009B45E3">
      <w:pPr>
        <w:jc w:val="both"/>
        <w:rPr>
          <w:rFonts w:ascii="Franklin Gothic Book" w:hAnsi="Franklin Gothic Book"/>
          <w:b/>
          <w:kern w:val="0"/>
          <w:sz w:val="22"/>
          <w:szCs w:val="22"/>
          <w:lang w:eastAsia="en-GB"/>
        </w:rPr>
      </w:pPr>
    </w:p>
    <w:p w:rsidR="00E20C76" w:rsidRDefault="00E20C76" w:rsidP="009B45E3">
      <w:pPr>
        <w:jc w:val="both"/>
        <w:rPr>
          <w:rFonts w:ascii="Franklin Gothic Book" w:hAnsi="Franklin Gothic Book"/>
          <w:b/>
          <w:kern w:val="0"/>
          <w:sz w:val="22"/>
          <w:szCs w:val="22"/>
          <w:lang w:eastAsia="en-GB"/>
        </w:rPr>
      </w:pPr>
    </w:p>
    <w:p w:rsidR="00604C19" w:rsidRPr="00AE7F58" w:rsidRDefault="00632761" w:rsidP="009B45E3">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632761" w:rsidRPr="00AE7F58" w:rsidRDefault="00632761" w:rsidP="009B45E3">
      <w:pPr>
        <w:jc w:val="both"/>
        <w:rPr>
          <w:rFonts w:ascii="Franklin Gothic Book" w:hAnsi="Franklin Gothic Book"/>
          <w:kern w:val="0"/>
          <w:sz w:val="22"/>
          <w:szCs w:val="22"/>
          <w:lang w:eastAsia="en-GB"/>
        </w:rPr>
      </w:pPr>
    </w:p>
    <w:p w:rsidR="000622C6" w:rsidRDefault="000622C6" w:rsidP="002D7EA4">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sidR="006D78EC">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32180B" w:rsidRDefault="0032180B" w:rsidP="002D7EA4">
      <w:pPr>
        <w:jc w:val="both"/>
        <w:rPr>
          <w:rFonts w:ascii="Franklin Gothic Book" w:hAnsi="Franklin Gothic Book"/>
          <w:kern w:val="0"/>
          <w:sz w:val="22"/>
          <w:szCs w:val="22"/>
          <w:lang w:eastAsia="en-GB"/>
        </w:rPr>
      </w:pPr>
    </w:p>
    <w:p w:rsidR="00E568CE" w:rsidRDefault="00E568CE" w:rsidP="002D7EA4">
      <w:pPr>
        <w:jc w:val="both"/>
        <w:rPr>
          <w:rFonts w:ascii="Franklin Gothic Book" w:hAnsi="Franklin Gothic Book"/>
          <w:kern w:val="0"/>
          <w:sz w:val="22"/>
          <w:szCs w:val="22"/>
          <w:lang w:eastAsia="en-GB"/>
        </w:rPr>
      </w:pPr>
      <w:r w:rsidRPr="00E568CE">
        <w:rPr>
          <w:rFonts w:ascii="Franklin Gothic Book" w:hAnsi="Franklin Gothic Book"/>
          <w:kern w:val="0"/>
          <w:sz w:val="22"/>
          <w:szCs w:val="22"/>
          <w:lang w:eastAsia="en-GB"/>
        </w:rPr>
        <w:t>Approved Document B (fire safety) Volume 1: dwelling</w:t>
      </w:r>
      <w:r w:rsidR="00C7544E">
        <w:rPr>
          <w:rFonts w:ascii="Franklin Gothic Book" w:hAnsi="Franklin Gothic Book"/>
          <w:kern w:val="0"/>
          <w:sz w:val="22"/>
          <w:szCs w:val="22"/>
          <w:lang w:eastAsia="en-GB"/>
        </w:rPr>
        <w:t xml:space="preserve"> </w:t>
      </w:r>
      <w:r w:rsidRPr="00E568CE">
        <w:rPr>
          <w:rFonts w:ascii="Franklin Gothic Book" w:hAnsi="Franklin Gothic Book"/>
          <w:kern w:val="0"/>
          <w:sz w:val="22"/>
          <w:szCs w:val="22"/>
          <w:lang w:eastAsia="en-GB"/>
        </w:rPr>
        <w:t>houses</w:t>
      </w:r>
    </w:p>
    <w:p w:rsidR="00E568CE" w:rsidRDefault="00E568CE" w:rsidP="002D7EA4">
      <w:pPr>
        <w:jc w:val="both"/>
        <w:rPr>
          <w:rFonts w:ascii="Franklin Gothic Book" w:hAnsi="Franklin Gothic Book"/>
          <w:kern w:val="0"/>
          <w:sz w:val="22"/>
          <w:szCs w:val="22"/>
          <w:lang w:eastAsia="en-GB"/>
        </w:rPr>
      </w:pPr>
    </w:p>
    <w:p w:rsidR="0032180B" w:rsidRPr="007F5E9F" w:rsidRDefault="0032180B" w:rsidP="0032180B">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Approved Document B: </w:t>
      </w:r>
      <w:r w:rsidRPr="00FA0C74">
        <w:rPr>
          <w:rFonts w:ascii="Franklin Gothic Book" w:hAnsi="Franklin Gothic Book"/>
          <w:kern w:val="0"/>
          <w:sz w:val="22"/>
          <w:szCs w:val="22"/>
          <w:lang w:eastAsia="en-GB"/>
        </w:rPr>
        <w:t>Fire safety - Volume 2 Buildings other than dwelling</w:t>
      </w:r>
      <w:r w:rsidR="00C7544E">
        <w:rPr>
          <w:rFonts w:ascii="Franklin Gothic Book" w:hAnsi="Franklin Gothic Book"/>
          <w:kern w:val="0"/>
          <w:sz w:val="22"/>
          <w:szCs w:val="22"/>
          <w:lang w:eastAsia="en-GB"/>
        </w:rPr>
        <w:t xml:space="preserve"> </w:t>
      </w:r>
      <w:r w:rsidRPr="00FA0C74">
        <w:rPr>
          <w:rFonts w:ascii="Franklin Gothic Book" w:hAnsi="Franklin Gothic Book"/>
          <w:kern w:val="0"/>
          <w:sz w:val="22"/>
          <w:szCs w:val="22"/>
          <w:lang w:eastAsia="en-GB"/>
        </w:rPr>
        <w:t>houses (2006 edition incorporating 2007, 2010 and 2013 amendments) (only applicable in England)</w:t>
      </w:r>
    </w:p>
    <w:p w:rsidR="000622C6" w:rsidRPr="00AE7F58" w:rsidRDefault="000622C6" w:rsidP="009B45E3">
      <w:pPr>
        <w:jc w:val="both"/>
        <w:rPr>
          <w:rFonts w:ascii="Franklin Gothic Book" w:hAnsi="Franklin Gothic Book"/>
          <w:kern w:val="0"/>
          <w:sz w:val="22"/>
          <w:szCs w:val="22"/>
          <w:lang w:eastAsia="en-GB"/>
        </w:rPr>
      </w:pPr>
    </w:p>
    <w:p w:rsidR="00D64F95" w:rsidRDefault="00A609FA"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Approved Document K</w:t>
      </w:r>
      <w:r w:rsidR="004E7950" w:rsidRPr="00AE7F58">
        <w:rPr>
          <w:rFonts w:ascii="Franklin Gothic Book" w:hAnsi="Franklin Gothic Book"/>
          <w:kern w:val="0"/>
          <w:sz w:val="22"/>
          <w:szCs w:val="22"/>
          <w:lang w:eastAsia="en-GB"/>
        </w:rPr>
        <w:t>: Protection from falling, collision and impact.</w:t>
      </w:r>
    </w:p>
    <w:p w:rsidR="009C25D8" w:rsidRDefault="009C25D8" w:rsidP="009B45E3">
      <w:pPr>
        <w:jc w:val="both"/>
        <w:rPr>
          <w:rFonts w:ascii="Franklin Gothic Book" w:hAnsi="Franklin Gothic Book"/>
          <w:kern w:val="0"/>
          <w:sz w:val="22"/>
          <w:szCs w:val="22"/>
          <w:lang w:eastAsia="en-GB"/>
        </w:rPr>
      </w:pPr>
    </w:p>
    <w:p w:rsidR="009C25D8" w:rsidRPr="00AE7F58" w:rsidRDefault="009C25D8" w:rsidP="009B45E3">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 L: Conservation of fuel and power</w:t>
      </w:r>
    </w:p>
    <w:p w:rsidR="00604C19" w:rsidRPr="00AE7F58" w:rsidRDefault="00604C19" w:rsidP="009B45E3">
      <w:pPr>
        <w:jc w:val="both"/>
        <w:rPr>
          <w:rFonts w:ascii="Franklin Gothic Book" w:hAnsi="Franklin Gothic Book"/>
          <w:kern w:val="0"/>
          <w:sz w:val="22"/>
          <w:szCs w:val="22"/>
          <w:lang w:eastAsia="en-GB"/>
        </w:rPr>
      </w:pPr>
    </w:p>
    <w:p w:rsidR="00604C19" w:rsidRPr="00AE7F58" w:rsidRDefault="009C25D8" w:rsidP="009B45E3">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00604C19" w:rsidRPr="00AE7F58">
        <w:rPr>
          <w:rFonts w:ascii="Franklin Gothic Book" w:hAnsi="Franklin Gothic Book"/>
          <w:kern w:val="0"/>
          <w:sz w:val="22"/>
          <w:szCs w:val="22"/>
          <w:lang w:eastAsia="en-GB"/>
        </w:rPr>
        <w:t xml:space="preserve">ocument M: Volume 2 – </w:t>
      </w:r>
      <w:r w:rsidR="00E53102">
        <w:rPr>
          <w:rFonts w:ascii="Franklin Gothic Book" w:hAnsi="Franklin Gothic Book"/>
          <w:kern w:val="0"/>
          <w:sz w:val="22"/>
          <w:szCs w:val="22"/>
          <w:lang w:eastAsia="en-GB"/>
        </w:rPr>
        <w:t>Access and use of b</w:t>
      </w:r>
      <w:r w:rsidR="00604C19" w:rsidRPr="00AE7F58">
        <w:rPr>
          <w:rFonts w:ascii="Franklin Gothic Book" w:hAnsi="Franklin Gothic Book"/>
          <w:kern w:val="0"/>
          <w:sz w:val="22"/>
          <w:szCs w:val="22"/>
          <w:lang w:eastAsia="en-GB"/>
        </w:rPr>
        <w:t>uildings other than dwellings</w:t>
      </w:r>
    </w:p>
    <w:p w:rsidR="00604C19" w:rsidRPr="00AE7F58" w:rsidRDefault="00604C19" w:rsidP="009B45E3">
      <w:pPr>
        <w:jc w:val="both"/>
        <w:rPr>
          <w:rFonts w:ascii="Franklin Gothic Book" w:hAnsi="Franklin Gothic Book"/>
          <w:kern w:val="0"/>
          <w:sz w:val="22"/>
          <w:szCs w:val="22"/>
          <w:lang w:eastAsia="en-GB"/>
        </w:rPr>
      </w:pPr>
    </w:p>
    <w:p w:rsidR="00604C19" w:rsidRPr="00AE7F58" w:rsidRDefault="00604C19" w:rsidP="009B45E3">
      <w:pPr>
        <w:jc w:val="both"/>
        <w:rPr>
          <w:rFonts w:ascii="Franklin Gothic Book" w:hAnsi="Franklin Gothic Book"/>
          <w:kern w:val="0"/>
          <w:sz w:val="22"/>
          <w:szCs w:val="22"/>
          <w:lang w:eastAsia="en-GB"/>
        </w:rPr>
      </w:pPr>
    </w:p>
    <w:p w:rsidR="0009296E" w:rsidRPr="00AE7F58" w:rsidRDefault="0009296E" w:rsidP="0009296E">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British Standards</w:t>
      </w:r>
    </w:p>
    <w:p w:rsidR="0009296E" w:rsidRDefault="0009296E" w:rsidP="0009296E">
      <w:pPr>
        <w:pStyle w:val="ListParagraph"/>
        <w:jc w:val="both"/>
        <w:rPr>
          <w:rFonts w:ascii="Franklin Gothic Book" w:hAnsi="Franklin Gothic Book"/>
          <w:kern w:val="0"/>
          <w:sz w:val="22"/>
          <w:szCs w:val="22"/>
          <w:lang w:eastAsia="en-GB"/>
        </w:rPr>
      </w:pPr>
    </w:p>
    <w:p w:rsidR="0009296E" w:rsidRDefault="0009296E" w:rsidP="0009296E">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Working at Heights</w:t>
      </w:r>
    </w:p>
    <w:p w:rsidR="0009296E" w:rsidRPr="00B30B86" w:rsidRDefault="0009296E" w:rsidP="0009296E">
      <w:pPr>
        <w:jc w:val="both"/>
        <w:rPr>
          <w:rFonts w:ascii="Franklin Gothic Book" w:hAnsi="Franklin Gothic Book"/>
          <w:kern w:val="0"/>
          <w:sz w:val="22"/>
          <w:szCs w:val="22"/>
          <w:lang w:eastAsia="en-GB"/>
        </w:rPr>
      </w:pPr>
    </w:p>
    <w:p w:rsidR="0009296E" w:rsidRDefault="0009296E" w:rsidP="0009296E">
      <w:pPr>
        <w:pStyle w:val="ListParagraph"/>
        <w:numPr>
          <w:ilvl w:val="0"/>
          <w:numId w:val="19"/>
        </w:numPr>
        <w:jc w:val="both"/>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280:2013+A1:2015. Mobile elevating work platforms. Design calculations. Stability criteria. Construction. Safety. Examinations and tests.</w:t>
      </w:r>
    </w:p>
    <w:p w:rsidR="0009296E" w:rsidRDefault="0009296E" w:rsidP="0009296E">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131-2:2010+A2:2017. BS EN 131-2+A2/COR1 Ladders. Part 2: Requirements, testing, marking</w:t>
      </w:r>
    </w:p>
    <w:p w:rsidR="0009296E" w:rsidRPr="00B30B86" w:rsidRDefault="0009296E" w:rsidP="0009296E">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1004. Mobile access and working towers made of prefabricated elements. Materials, dimensions, design loads, safety and performance requirements.</w:t>
      </w:r>
    </w:p>
    <w:p w:rsidR="0009296E" w:rsidRDefault="0009296E" w:rsidP="0009296E">
      <w:pPr>
        <w:pStyle w:val="ListParagraph"/>
        <w:numPr>
          <w:ilvl w:val="0"/>
          <w:numId w:val="19"/>
        </w:numPr>
        <w:jc w:val="both"/>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1298:1996. Mobile access and working towers. Rules and guidelines for the preparation of an instruction manual.</w:t>
      </w:r>
    </w:p>
    <w:p w:rsidR="0009296E" w:rsidRPr="00B30B86" w:rsidRDefault="0009296E" w:rsidP="0009296E">
      <w:pPr>
        <w:pStyle w:val="ListParagraph"/>
        <w:numPr>
          <w:ilvl w:val="0"/>
          <w:numId w:val="19"/>
        </w:numPr>
        <w:jc w:val="both"/>
        <w:rPr>
          <w:rFonts w:ascii="Franklin Gothic Book" w:hAnsi="Franklin Gothic Book"/>
          <w:kern w:val="0"/>
          <w:sz w:val="22"/>
          <w:szCs w:val="22"/>
          <w:lang w:eastAsia="en-GB"/>
        </w:rPr>
      </w:pPr>
      <w:r w:rsidRPr="00BD43F5">
        <w:rPr>
          <w:rFonts w:ascii="Franklin Gothic Book" w:hAnsi="Franklin Gothic Book"/>
          <w:kern w:val="0"/>
          <w:sz w:val="22"/>
          <w:szCs w:val="22"/>
          <w:lang w:eastAsia="en-GB"/>
        </w:rPr>
        <w:t>BS EN 1495:1997+A2:2009. Lifting platforms. Mast climbing work platforms.</w:t>
      </w:r>
    </w:p>
    <w:p w:rsidR="0009296E" w:rsidRPr="00B30B86" w:rsidRDefault="0009296E" w:rsidP="0009296E">
      <w:pPr>
        <w:pStyle w:val="ListParagraph"/>
        <w:numPr>
          <w:ilvl w:val="0"/>
          <w:numId w:val="19"/>
        </w:numPr>
        <w:jc w:val="both"/>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1808:2015. Safety requirements for suspended access equipment. Design calculations, stability criteria, construction. Examinations and tests.</w:t>
      </w:r>
    </w:p>
    <w:p w:rsidR="0009296E" w:rsidRDefault="0009296E" w:rsidP="0009296E">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5395-1:2000.  Stairs, ladders and walkways.  Code of practice for the design and maintenance of straight stairs and winders.</w:t>
      </w:r>
    </w:p>
    <w:p w:rsidR="0009296E" w:rsidRDefault="0009296E" w:rsidP="0009296E">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5974:2017. Planning, design, setting up and use of temporary suspended access equipment. Code of practice.</w:t>
      </w:r>
    </w:p>
    <w:p w:rsidR="0009296E" w:rsidRDefault="0009296E" w:rsidP="0009296E">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7981:2017. Code of practice for the installation, maintenance, thorough examination and safe use of mast climbing work platforms (MCWPs).</w:t>
      </w:r>
    </w:p>
    <w:p w:rsidR="0009296E" w:rsidRPr="00BD43F5" w:rsidRDefault="0009296E" w:rsidP="0009296E">
      <w:pPr>
        <w:pStyle w:val="ListParagraph"/>
        <w:numPr>
          <w:ilvl w:val="0"/>
          <w:numId w:val="19"/>
        </w:numPr>
        <w:rPr>
          <w:rFonts w:ascii="Franklin Gothic Book" w:hAnsi="Franklin Gothic Book"/>
          <w:kern w:val="0"/>
          <w:sz w:val="22"/>
          <w:szCs w:val="22"/>
          <w:lang w:eastAsia="en-GB"/>
        </w:rPr>
      </w:pPr>
      <w:r w:rsidRPr="00BD43F5">
        <w:rPr>
          <w:rFonts w:ascii="Franklin Gothic Book" w:hAnsi="Franklin Gothic Book"/>
          <w:kern w:val="0"/>
          <w:sz w:val="22"/>
          <w:szCs w:val="22"/>
          <w:lang w:eastAsia="en-GB"/>
        </w:rPr>
        <w:t>BS 8454:2006. Code of practice for the delivery of training and education for work at height and rescue.</w:t>
      </w:r>
    </w:p>
    <w:p w:rsidR="0009296E" w:rsidRDefault="0009296E" w:rsidP="0009296E">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8460:2017. Code of practice for the safe use of MEWPS.</w:t>
      </w:r>
    </w:p>
    <w:p w:rsidR="0009296E" w:rsidRPr="00161282" w:rsidRDefault="0009296E" w:rsidP="0009296E">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8560 AMD 1. Code of practice for the design of buildings incorporating safe work at height.</w:t>
      </w:r>
    </w:p>
    <w:p w:rsidR="0009296E" w:rsidRPr="00161282" w:rsidRDefault="0009296E" w:rsidP="0009296E">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 xml:space="preserve">BS 8560:2012. Code of practice for the design of buildings incorporating safe work at height. </w:t>
      </w:r>
    </w:p>
    <w:p w:rsidR="0009296E" w:rsidRDefault="0009296E" w:rsidP="0009296E">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8620:2016. Low level work platform with one working platform with side protection for use by one person with a maximum working platform height no greater than 2.5 m. Specification.</w:t>
      </w:r>
    </w:p>
    <w:p w:rsidR="0009296E" w:rsidRPr="00AE7F58" w:rsidRDefault="0009296E" w:rsidP="0009296E">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lastRenderedPageBreak/>
        <w:t>BS 9102:2014. Code of practice for safe working on lifting platforms.</w:t>
      </w:r>
    </w:p>
    <w:p w:rsidR="0009296E" w:rsidRDefault="0009296E" w:rsidP="0009296E">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12811-3:2002. Temporary works equipment. Load testing</w:t>
      </w:r>
    </w:p>
    <w:p w:rsidR="0009296E" w:rsidRDefault="0009296E" w:rsidP="0009296E">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12811-4:2013. Temporary works equipment. Protection fans for scaffolds. Performance requirements and product design</w:t>
      </w:r>
    </w:p>
    <w:p w:rsidR="0009296E" w:rsidRPr="00AE7F58" w:rsidRDefault="0009296E" w:rsidP="0009296E">
      <w:pPr>
        <w:pStyle w:val="ListParagraph"/>
        <w:numPr>
          <w:ilvl w:val="0"/>
          <w:numId w:val="19"/>
        </w:numPr>
        <w:rPr>
          <w:rFonts w:ascii="Franklin Gothic Book" w:hAnsi="Franklin Gothic Book"/>
          <w:kern w:val="0"/>
          <w:sz w:val="22"/>
          <w:szCs w:val="22"/>
          <w:lang w:eastAsia="en-GB"/>
        </w:rPr>
      </w:pPr>
      <w:r w:rsidRPr="00BD43F5">
        <w:rPr>
          <w:rFonts w:ascii="Franklin Gothic Book" w:hAnsi="Franklin Gothic Book"/>
          <w:kern w:val="0"/>
          <w:sz w:val="22"/>
          <w:szCs w:val="22"/>
          <w:lang w:eastAsia="en-GB"/>
        </w:rPr>
        <w:t>BS ISO 16653-1:2008. Mobile elevating work platforms. Design, calculations, safety requirements and test methods relative to special features. MEWPs with retractable guardrail systems</w:t>
      </w:r>
    </w:p>
    <w:p w:rsidR="0009296E" w:rsidRPr="00AE7F58" w:rsidRDefault="0009296E" w:rsidP="0009296E">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12810-2:2003. Facade scaffolds made of prefabricated components. Particular methods of structural design</w:t>
      </w:r>
    </w:p>
    <w:p w:rsidR="0009296E" w:rsidRPr="00AE7F58" w:rsidRDefault="0009296E" w:rsidP="0009296E">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12811-1:2003. Temporary works equipment. Scaffolds. Performance requirements and general design</w:t>
      </w:r>
    </w:p>
    <w:p w:rsidR="0009296E" w:rsidRPr="00AE7F58" w:rsidRDefault="0009296E" w:rsidP="0009296E">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12811-2:2004. Temporary works equipment. Information on materials</w:t>
      </w:r>
    </w:p>
    <w:p w:rsidR="00B76D69" w:rsidRDefault="00B76D69" w:rsidP="009B45E3">
      <w:pPr>
        <w:jc w:val="both"/>
        <w:rPr>
          <w:rFonts w:ascii="Franklin Gothic Book" w:hAnsi="Franklin Gothic Book"/>
          <w:b/>
          <w:kern w:val="0"/>
          <w:lang w:eastAsia="en-GB"/>
        </w:rPr>
      </w:pPr>
    </w:p>
    <w:p w:rsidR="00B76D69" w:rsidRDefault="00B76D69" w:rsidP="009B45E3">
      <w:pPr>
        <w:jc w:val="both"/>
        <w:rPr>
          <w:rFonts w:ascii="Franklin Gothic Book" w:hAnsi="Franklin Gothic Book"/>
          <w:b/>
          <w:kern w:val="0"/>
          <w:lang w:eastAsia="en-GB"/>
        </w:rPr>
      </w:pPr>
    </w:p>
    <w:p w:rsidR="0009296E" w:rsidRPr="00B76D69" w:rsidRDefault="00B76D69" w:rsidP="009B45E3">
      <w:pPr>
        <w:jc w:val="both"/>
        <w:rPr>
          <w:rFonts w:ascii="Franklin Gothic Book" w:hAnsi="Franklin Gothic Book"/>
          <w:kern w:val="0"/>
          <w:sz w:val="22"/>
          <w:szCs w:val="22"/>
          <w:u w:val="single"/>
          <w:lang w:eastAsia="en-GB"/>
        </w:rPr>
      </w:pPr>
      <w:r w:rsidRPr="00B76D69">
        <w:rPr>
          <w:rFonts w:ascii="Franklin Gothic Book" w:hAnsi="Franklin Gothic Book"/>
          <w:kern w:val="0"/>
          <w:sz w:val="22"/>
          <w:szCs w:val="22"/>
          <w:u w:val="single"/>
          <w:lang w:eastAsia="en-GB"/>
        </w:rPr>
        <w:t>Ceiling tiles and grids/general</w:t>
      </w:r>
    </w:p>
    <w:p w:rsidR="00B76D69" w:rsidRPr="00B76D69" w:rsidRDefault="00B76D69" w:rsidP="009B45E3">
      <w:pPr>
        <w:jc w:val="both"/>
        <w:rPr>
          <w:rFonts w:ascii="Franklin Gothic Book" w:hAnsi="Franklin Gothic Book"/>
          <w:b/>
          <w:kern w:val="0"/>
          <w:sz w:val="22"/>
          <w:szCs w:val="22"/>
          <w:lang w:eastAsia="en-GB"/>
        </w:rPr>
      </w:pPr>
    </w:p>
    <w:p w:rsidR="00B76D69" w:rsidRPr="00B76D69" w:rsidRDefault="00B76D69" w:rsidP="00B76D69">
      <w:pPr>
        <w:jc w:val="both"/>
        <w:rPr>
          <w:rFonts w:ascii="Franklin Gothic Book" w:hAnsi="Franklin Gothic Book"/>
          <w:kern w:val="0"/>
          <w:sz w:val="22"/>
          <w:szCs w:val="22"/>
          <w:lang w:eastAsia="en-GB"/>
        </w:rPr>
      </w:pPr>
    </w:p>
    <w:p w:rsidR="00B76D69" w:rsidRPr="00B76D69" w:rsidRDefault="00B76D69" w:rsidP="00B76D69">
      <w:pPr>
        <w:pStyle w:val="ListParagraph"/>
        <w:numPr>
          <w:ilvl w:val="0"/>
          <w:numId w:val="24"/>
        </w:numPr>
        <w:jc w:val="both"/>
        <w:rPr>
          <w:rFonts w:ascii="Franklin Gothic Book" w:hAnsi="Franklin Gothic Book"/>
          <w:kern w:val="0"/>
          <w:sz w:val="22"/>
          <w:szCs w:val="22"/>
          <w:lang w:eastAsia="en-GB"/>
        </w:rPr>
      </w:pPr>
      <w:r w:rsidRPr="00B76D69">
        <w:rPr>
          <w:rFonts w:ascii="Franklin Gothic Book" w:hAnsi="Franklin Gothic Book"/>
          <w:kern w:val="0"/>
          <w:sz w:val="22"/>
          <w:szCs w:val="22"/>
          <w:lang w:eastAsia="en-GB"/>
        </w:rPr>
        <w:t xml:space="preserve">Regulatory Reform (Fire Safety) Order 2005 </w:t>
      </w:r>
    </w:p>
    <w:p w:rsidR="00B76D69" w:rsidRPr="00B76D69" w:rsidRDefault="00B76D69" w:rsidP="00B76D69">
      <w:pPr>
        <w:pStyle w:val="ListParagraph"/>
        <w:numPr>
          <w:ilvl w:val="0"/>
          <w:numId w:val="24"/>
        </w:numPr>
        <w:jc w:val="both"/>
        <w:rPr>
          <w:rFonts w:ascii="Franklin Gothic Book" w:hAnsi="Franklin Gothic Book"/>
          <w:kern w:val="0"/>
          <w:sz w:val="22"/>
          <w:szCs w:val="22"/>
          <w:lang w:eastAsia="en-GB"/>
        </w:rPr>
      </w:pPr>
      <w:r w:rsidRPr="00B76D69">
        <w:rPr>
          <w:rFonts w:ascii="Franklin Gothic Book" w:hAnsi="Franklin Gothic Book"/>
          <w:kern w:val="0"/>
          <w:sz w:val="22"/>
          <w:szCs w:val="22"/>
          <w:lang w:eastAsia="en-GB"/>
        </w:rPr>
        <w:t xml:space="preserve">Finishes &amp; Interiors Sector:  Best Practice Guide Installation of Suspended Ceilings.    </w:t>
      </w:r>
    </w:p>
    <w:p w:rsidR="00B76D69" w:rsidRPr="00B76D69" w:rsidRDefault="00B76D69" w:rsidP="00B76D69">
      <w:pPr>
        <w:pStyle w:val="ListParagraph"/>
        <w:numPr>
          <w:ilvl w:val="0"/>
          <w:numId w:val="24"/>
        </w:numPr>
        <w:jc w:val="both"/>
        <w:rPr>
          <w:rFonts w:ascii="Franklin Gothic Book" w:hAnsi="Franklin Gothic Book"/>
          <w:kern w:val="0"/>
          <w:sz w:val="22"/>
          <w:szCs w:val="22"/>
          <w:lang w:eastAsia="en-GB"/>
        </w:rPr>
      </w:pPr>
      <w:r w:rsidRPr="00B76D69">
        <w:rPr>
          <w:rFonts w:ascii="Franklin Gothic Book" w:hAnsi="Franklin Gothic Book"/>
          <w:kern w:val="0"/>
          <w:sz w:val="22"/>
          <w:szCs w:val="22"/>
          <w:lang w:eastAsia="en-GB"/>
        </w:rPr>
        <w:t>Steel panels: To BS EN 10346:2015. Continuously hot-dip coated steel flat products for cold forming. Technical delivery conditions.</w:t>
      </w:r>
    </w:p>
    <w:p w:rsidR="00B76D69" w:rsidRPr="00B76D69" w:rsidRDefault="00B76D69" w:rsidP="00B76D69">
      <w:pPr>
        <w:pStyle w:val="ListParagraph"/>
        <w:numPr>
          <w:ilvl w:val="0"/>
          <w:numId w:val="24"/>
        </w:numPr>
        <w:jc w:val="both"/>
        <w:rPr>
          <w:rFonts w:ascii="Franklin Gothic Book" w:hAnsi="Franklin Gothic Book"/>
          <w:kern w:val="0"/>
          <w:sz w:val="22"/>
          <w:szCs w:val="22"/>
          <w:lang w:eastAsia="en-GB"/>
        </w:rPr>
      </w:pPr>
      <w:r w:rsidRPr="00B76D69">
        <w:rPr>
          <w:rFonts w:ascii="Franklin Gothic Book" w:hAnsi="Franklin Gothic Book"/>
          <w:kern w:val="0"/>
          <w:sz w:val="22"/>
          <w:szCs w:val="22"/>
          <w:lang w:eastAsia="en-GB"/>
        </w:rPr>
        <w:t>Aluminium sheet, strip and plate: To BS EN 485-1:2016. Aluminium and aluminium alloys. Sheet, strip and plate. Technical conditions for inspection and delivery</w:t>
      </w:r>
    </w:p>
    <w:p w:rsidR="00B76D69" w:rsidRPr="00B76D69" w:rsidRDefault="00B76D69" w:rsidP="00B76D69">
      <w:pPr>
        <w:pStyle w:val="ListParagraph"/>
        <w:numPr>
          <w:ilvl w:val="0"/>
          <w:numId w:val="24"/>
        </w:numPr>
        <w:jc w:val="both"/>
        <w:rPr>
          <w:rFonts w:ascii="Franklin Gothic Book" w:hAnsi="Franklin Gothic Book"/>
          <w:kern w:val="0"/>
          <w:sz w:val="22"/>
          <w:szCs w:val="22"/>
          <w:lang w:eastAsia="en-GB"/>
        </w:rPr>
      </w:pPr>
      <w:r w:rsidRPr="00B76D69">
        <w:rPr>
          <w:rFonts w:ascii="Franklin Gothic Book" w:hAnsi="Franklin Gothic Book"/>
          <w:kern w:val="0"/>
          <w:sz w:val="22"/>
          <w:szCs w:val="22"/>
          <w:lang w:eastAsia="en-GB"/>
        </w:rPr>
        <w:t>Aluminium bars, tubes and sections: To relevant parts of BS EN 515, BS EN 573, BS EN 755 and BS EN 12020.</w:t>
      </w:r>
    </w:p>
    <w:p w:rsidR="00B76D69" w:rsidRPr="00B76D69" w:rsidRDefault="00B76D69" w:rsidP="00B76D69">
      <w:pPr>
        <w:pStyle w:val="ListParagraph"/>
        <w:numPr>
          <w:ilvl w:val="0"/>
          <w:numId w:val="24"/>
        </w:numPr>
        <w:jc w:val="both"/>
        <w:rPr>
          <w:rFonts w:ascii="Franklin Gothic Book" w:hAnsi="Franklin Gothic Book"/>
          <w:kern w:val="0"/>
          <w:sz w:val="22"/>
          <w:szCs w:val="22"/>
          <w:lang w:eastAsia="en-GB"/>
        </w:rPr>
      </w:pPr>
      <w:r w:rsidRPr="00B76D69">
        <w:rPr>
          <w:rFonts w:ascii="Franklin Gothic Book" w:hAnsi="Franklin Gothic Book"/>
          <w:kern w:val="0"/>
          <w:sz w:val="22"/>
          <w:szCs w:val="22"/>
          <w:lang w:eastAsia="en-GB"/>
        </w:rPr>
        <w:t>BS EN 1364-2:2018: Fire resistance tests for non-loadbearing elements. Ceilings</w:t>
      </w:r>
    </w:p>
    <w:p w:rsidR="00B76D69" w:rsidRPr="00B76D69" w:rsidRDefault="00B76D69" w:rsidP="00B76D69">
      <w:pPr>
        <w:pStyle w:val="ListParagraph"/>
        <w:numPr>
          <w:ilvl w:val="0"/>
          <w:numId w:val="24"/>
        </w:numPr>
        <w:jc w:val="both"/>
        <w:rPr>
          <w:rFonts w:ascii="Franklin Gothic Book" w:hAnsi="Franklin Gothic Book"/>
          <w:kern w:val="0"/>
          <w:sz w:val="22"/>
          <w:szCs w:val="22"/>
          <w:lang w:eastAsia="en-GB"/>
        </w:rPr>
      </w:pPr>
      <w:r w:rsidRPr="00B76D69">
        <w:rPr>
          <w:rFonts w:ascii="Franklin Gothic Book" w:hAnsi="Franklin Gothic Book"/>
          <w:kern w:val="0"/>
          <w:sz w:val="22"/>
          <w:szCs w:val="22"/>
          <w:lang w:eastAsia="en-GB"/>
        </w:rPr>
        <w:t>BS EN 13964: Suspended ceilings – Requirements and test methods</w:t>
      </w:r>
    </w:p>
    <w:p w:rsidR="00B76D69" w:rsidRPr="00B76D69" w:rsidRDefault="00B76D69" w:rsidP="00B76D69">
      <w:pPr>
        <w:pStyle w:val="ListParagraph"/>
        <w:numPr>
          <w:ilvl w:val="0"/>
          <w:numId w:val="24"/>
        </w:numPr>
        <w:jc w:val="both"/>
        <w:rPr>
          <w:rFonts w:ascii="Franklin Gothic Book" w:hAnsi="Franklin Gothic Book"/>
          <w:kern w:val="0"/>
          <w:sz w:val="22"/>
          <w:szCs w:val="22"/>
          <w:lang w:eastAsia="en-GB"/>
        </w:rPr>
      </w:pPr>
      <w:r w:rsidRPr="00B76D69">
        <w:rPr>
          <w:rFonts w:ascii="Franklin Gothic Book" w:hAnsi="Franklin Gothic Book"/>
          <w:kern w:val="0"/>
          <w:sz w:val="22"/>
          <w:szCs w:val="22"/>
          <w:lang w:eastAsia="en-GB"/>
        </w:rPr>
        <w:t>BS EN 13501-1:2007+A1:2009: Fire classification of construction products and building elements. Classification using test data from reaction to fire tests</w:t>
      </w:r>
    </w:p>
    <w:p w:rsidR="00B76D69" w:rsidRPr="00B76D69" w:rsidRDefault="00B76D69" w:rsidP="00B76D69">
      <w:pPr>
        <w:pStyle w:val="ListParagraph"/>
        <w:numPr>
          <w:ilvl w:val="0"/>
          <w:numId w:val="24"/>
        </w:numPr>
        <w:jc w:val="both"/>
        <w:rPr>
          <w:rFonts w:ascii="Franklin Gothic Book" w:hAnsi="Franklin Gothic Book"/>
          <w:kern w:val="0"/>
          <w:sz w:val="22"/>
          <w:szCs w:val="22"/>
          <w:lang w:eastAsia="en-GB"/>
        </w:rPr>
      </w:pPr>
      <w:r w:rsidRPr="00B76D69">
        <w:rPr>
          <w:rFonts w:ascii="Franklin Gothic Book" w:hAnsi="Franklin Gothic Book"/>
          <w:kern w:val="0"/>
          <w:sz w:val="22"/>
          <w:szCs w:val="22"/>
          <w:lang w:eastAsia="en-GB"/>
        </w:rPr>
        <w:t>BS EN 13501-2:2016: Fire classification of construction products and building elements. Classification using data from fire resistance tests, excluding ventilation services.</w:t>
      </w:r>
    </w:p>
    <w:p w:rsidR="00B76D69" w:rsidRDefault="00B76D69" w:rsidP="009B45E3">
      <w:pPr>
        <w:jc w:val="both"/>
        <w:rPr>
          <w:rFonts w:ascii="Franklin Gothic Book" w:hAnsi="Franklin Gothic Book"/>
          <w:b/>
          <w:kern w:val="0"/>
          <w:lang w:eastAsia="en-GB"/>
        </w:rPr>
      </w:pPr>
    </w:p>
    <w:p w:rsidR="0009296E" w:rsidRDefault="0009296E" w:rsidP="009B45E3">
      <w:pPr>
        <w:jc w:val="both"/>
        <w:rPr>
          <w:rFonts w:ascii="Franklin Gothic Book" w:hAnsi="Franklin Gothic Book"/>
          <w:b/>
          <w:kern w:val="0"/>
          <w:lang w:eastAsia="en-GB"/>
        </w:rPr>
      </w:pPr>
    </w:p>
    <w:p w:rsidR="00A84A5E" w:rsidRPr="00AE7F58" w:rsidRDefault="00D64F95" w:rsidP="009B45E3">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Publicly available specifications</w:t>
      </w:r>
    </w:p>
    <w:p w:rsidR="00D64F95" w:rsidRPr="00AE7F58" w:rsidRDefault="00D64F95" w:rsidP="009B45E3">
      <w:pPr>
        <w:jc w:val="both"/>
        <w:rPr>
          <w:rFonts w:ascii="Franklin Gothic Book" w:hAnsi="Franklin Gothic Book"/>
          <w:kern w:val="0"/>
          <w:sz w:val="22"/>
          <w:szCs w:val="22"/>
          <w:lang w:eastAsia="en-GB"/>
        </w:rPr>
      </w:pPr>
    </w:p>
    <w:p w:rsidR="00123592" w:rsidRPr="00435829" w:rsidRDefault="00123592" w:rsidP="00123592">
      <w:pPr>
        <w:pStyle w:val="ListParagraph"/>
        <w:numPr>
          <w:ilvl w:val="0"/>
          <w:numId w:val="21"/>
        </w:numPr>
        <w:autoSpaceDE w:val="0"/>
        <w:autoSpaceDN w:val="0"/>
        <w:adjustRightInd w:val="0"/>
        <w:rPr>
          <w:rFonts w:ascii="Franklin Gothic Book" w:hAnsi="Franklin Gothic Book"/>
          <w:kern w:val="0"/>
          <w:sz w:val="22"/>
          <w:szCs w:val="22"/>
          <w:lang w:eastAsia="en-GB"/>
        </w:rPr>
      </w:pPr>
      <w:r w:rsidRPr="00435829">
        <w:rPr>
          <w:rFonts w:ascii="Franklin Gothic Book" w:hAnsi="Franklin Gothic Book"/>
          <w:kern w:val="0"/>
          <w:sz w:val="22"/>
          <w:szCs w:val="22"/>
          <w:lang w:eastAsia="en-GB"/>
        </w:rPr>
        <w:t>PAS 7:2013. Fire risk management system. Specification.</w:t>
      </w:r>
    </w:p>
    <w:p w:rsidR="004E71B0" w:rsidRPr="00435829" w:rsidRDefault="004E71B0" w:rsidP="00A43378">
      <w:pPr>
        <w:pStyle w:val="ListParagraph"/>
        <w:numPr>
          <w:ilvl w:val="0"/>
          <w:numId w:val="21"/>
        </w:numPr>
        <w:autoSpaceDE w:val="0"/>
        <w:autoSpaceDN w:val="0"/>
        <w:adjustRightInd w:val="0"/>
        <w:rPr>
          <w:rFonts w:ascii="Franklin Gothic Book" w:hAnsi="Franklin Gothic Book"/>
          <w:kern w:val="0"/>
          <w:sz w:val="22"/>
          <w:szCs w:val="22"/>
          <w:lang w:eastAsia="en-GB"/>
        </w:rPr>
      </w:pPr>
      <w:r w:rsidRPr="00435829">
        <w:rPr>
          <w:rFonts w:ascii="Franklin Gothic Book" w:hAnsi="Franklin Gothic Book"/>
          <w:kern w:val="0"/>
          <w:sz w:val="22"/>
          <w:szCs w:val="22"/>
          <w:lang w:eastAsia="en-GB"/>
        </w:rPr>
        <w:t>PAS 79:2012. Fire Risk Assessment. Guidance and a recommended methodology.</w:t>
      </w:r>
    </w:p>
    <w:p w:rsidR="008E3CA4" w:rsidRPr="00435829" w:rsidRDefault="008E3CA4" w:rsidP="008E3CA4">
      <w:pPr>
        <w:pStyle w:val="ListParagraph"/>
        <w:numPr>
          <w:ilvl w:val="0"/>
          <w:numId w:val="21"/>
        </w:numPr>
        <w:rPr>
          <w:rFonts w:ascii="Franklin Gothic Book" w:hAnsi="Franklin Gothic Book"/>
          <w:kern w:val="0"/>
          <w:sz w:val="22"/>
          <w:szCs w:val="22"/>
          <w:lang w:eastAsia="en-GB"/>
        </w:rPr>
      </w:pPr>
      <w:r w:rsidRPr="00435829">
        <w:rPr>
          <w:rFonts w:ascii="Franklin Gothic Book" w:hAnsi="Franklin Gothic Book"/>
          <w:kern w:val="0"/>
          <w:sz w:val="22"/>
          <w:szCs w:val="22"/>
          <w:lang w:eastAsia="en-GB"/>
        </w:rPr>
        <w:t>PAS 8812:2016. Temporary works. Application of European Standards in design. Guide.</w:t>
      </w:r>
    </w:p>
    <w:p w:rsidR="00F04D56" w:rsidRPr="00F04D56" w:rsidRDefault="00F04D56" w:rsidP="00F04D56">
      <w:pPr>
        <w:autoSpaceDE w:val="0"/>
        <w:autoSpaceDN w:val="0"/>
        <w:adjustRightInd w:val="0"/>
        <w:rPr>
          <w:rFonts w:ascii="Franklin Gothic Book" w:hAnsi="Franklin Gothic Book"/>
          <w:kern w:val="0"/>
          <w:lang w:eastAsia="en-GB"/>
        </w:rPr>
      </w:pPr>
    </w:p>
    <w:p w:rsidR="005968AF" w:rsidRPr="00F04D56" w:rsidRDefault="00F04D56" w:rsidP="00F04D56">
      <w:pPr>
        <w:autoSpaceDE w:val="0"/>
        <w:autoSpaceDN w:val="0"/>
        <w:adjustRightInd w:val="0"/>
        <w:rPr>
          <w:rFonts w:ascii="Franklin Gothic Book" w:hAnsi="Franklin Gothic Book"/>
          <w:kern w:val="0"/>
          <w:lang w:eastAsia="en-GB"/>
        </w:rPr>
      </w:pPr>
      <w:r w:rsidRPr="00F04D56">
        <w:rPr>
          <w:rFonts w:ascii="Franklin Gothic Book" w:hAnsi="Franklin Gothic Book"/>
          <w:kern w:val="0"/>
          <w:lang w:eastAsia="en-GB"/>
        </w:rPr>
        <w:tab/>
      </w:r>
    </w:p>
    <w:tbl>
      <w:tblPr>
        <w:tblStyle w:val="TableGrid"/>
        <w:tblW w:w="0" w:type="auto"/>
        <w:shd w:val="clear" w:color="auto" w:fill="D9D9D9" w:themeFill="background1" w:themeFillShade="D9"/>
        <w:tblLook w:val="04A0" w:firstRow="1" w:lastRow="0" w:firstColumn="1" w:lastColumn="0" w:noHBand="0" w:noVBand="1"/>
      </w:tblPr>
      <w:tblGrid>
        <w:gridCol w:w="9286"/>
      </w:tblGrid>
      <w:tr w:rsidR="005968AF" w:rsidTr="006D78EC">
        <w:tc>
          <w:tcPr>
            <w:tcW w:w="9286" w:type="dxa"/>
            <w:shd w:val="clear" w:color="auto" w:fill="D9D9D9" w:themeFill="background1" w:themeFillShade="D9"/>
          </w:tcPr>
          <w:p w:rsidR="005968AF" w:rsidRPr="00435829" w:rsidRDefault="005968AF" w:rsidP="00AE7F58">
            <w:pPr>
              <w:autoSpaceDE w:val="0"/>
              <w:autoSpaceDN w:val="0"/>
              <w:adjustRightInd w:val="0"/>
              <w:rPr>
                <w:rFonts w:ascii="Franklin Gothic Book" w:hAnsi="Franklin Gothic Book"/>
                <w:b/>
                <w:kern w:val="0"/>
                <w:sz w:val="22"/>
                <w:szCs w:val="22"/>
                <w:lang w:eastAsia="en-GB"/>
              </w:rPr>
            </w:pPr>
            <w:r w:rsidRPr="00435829">
              <w:rPr>
                <w:rFonts w:ascii="Franklin Gothic Book" w:hAnsi="Franklin Gothic Book"/>
                <w:b/>
                <w:kern w:val="0"/>
                <w:sz w:val="22"/>
                <w:szCs w:val="22"/>
                <w:lang w:eastAsia="en-GB"/>
              </w:rPr>
              <w:t>W</w:t>
            </w:r>
            <w:r w:rsidR="00AE7F58" w:rsidRPr="00435829">
              <w:rPr>
                <w:rFonts w:ascii="Franklin Gothic Book" w:hAnsi="Franklin Gothic Book"/>
                <w:b/>
                <w:kern w:val="0"/>
                <w:sz w:val="22"/>
                <w:szCs w:val="22"/>
                <w:lang w:eastAsia="en-GB"/>
              </w:rPr>
              <w:t>orkmanship</w:t>
            </w:r>
          </w:p>
        </w:tc>
      </w:tr>
    </w:tbl>
    <w:p w:rsidR="00F04D56" w:rsidRDefault="00F04D56" w:rsidP="00F04D56">
      <w:pPr>
        <w:autoSpaceDE w:val="0"/>
        <w:autoSpaceDN w:val="0"/>
        <w:adjustRightInd w:val="0"/>
        <w:rPr>
          <w:rFonts w:ascii="Franklin Gothic Book" w:hAnsi="Franklin Gothic Book"/>
          <w:kern w:val="0"/>
          <w:lang w:eastAsia="en-GB"/>
        </w:rPr>
      </w:pPr>
    </w:p>
    <w:p w:rsidR="00CA02D8" w:rsidRPr="00743ED2" w:rsidRDefault="00CA02D8" w:rsidP="00CA02D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Pay particular attention to Building Regulations Approved Document 7, Regulation 7 2013.</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lastRenderedPageBreak/>
        <w:t>The contractor must familiarise themselves with the site in order to fully appreciate the means of access, facilities for the storage of plant &amp; materials etc. and, be satisfied with all site conditions prior to commencement.</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Temporary removal or replacement of household items and equipment, setting out and cutting of holes, chases etc</w:t>
      </w:r>
      <w:r w:rsidR="00C7544E">
        <w:rPr>
          <w:rFonts w:ascii="Franklin Gothic Book" w:hAnsi="Franklin Gothic Book"/>
          <w:kern w:val="0"/>
          <w:sz w:val="22"/>
          <w:szCs w:val="22"/>
          <w:lang w:eastAsia="en-GB"/>
        </w:rPr>
        <w:t>.</w:t>
      </w:r>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CA02D8" w:rsidRPr="00743ED2"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w:t>
      </w:r>
    </w:p>
    <w:p w:rsidR="00CA02D8" w:rsidRPr="007F5E9F" w:rsidRDefault="00CA02D8" w:rsidP="00CA02D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Corridors and entrance doors are to be strictly well maintained and clutter free.</w:t>
      </w:r>
      <w:r w:rsidRPr="007F5E9F">
        <w:rPr>
          <w:rFonts w:ascii="Franklin Gothic Book" w:hAnsi="Franklin Gothic Book"/>
          <w:kern w:val="0"/>
          <w:sz w:val="22"/>
          <w:szCs w:val="22"/>
          <w:lang w:eastAsia="en-GB"/>
        </w:rPr>
        <w:t xml:space="preserve">  </w:t>
      </w:r>
    </w:p>
    <w:p w:rsidR="00DA413E" w:rsidRDefault="00DA413E" w:rsidP="00DA413E">
      <w:pPr>
        <w:autoSpaceDE w:val="0"/>
        <w:autoSpaceDN w:val="0"/>
        <w:adjustRightInd w:val="0"/>
        <w:rPr>
          <w:rFonts w:ascii="Franklin Gothic Book" w:hAnsi="Franklin Gothic Book"/>
          <w:kern w:val="0"/>
          <w:sz w:val="22"/>
          <w:szCs w:val="22"/>
          <w:u w:val="single"/>
          <w:lang w:eastAsia="en-GB"/>
        </w:rPr>
      </w:pPr>
    </w:p>
    <w:p w:rsidR="00E568CE" w:rsidRPr="00DA413E" w:rsidRDefault="00E568CE"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r w:rsidRPr="00DA413E">
        <w:rPr>
          <w:rFonts w:ascii="Franklin Gothic Book" w:hAnsi="Franklin Gothic Book"/>
          <w:kern w:val="0"/>
          <w:sz w:val="22"/>
          <w:szCs w:val="22"/>
          <w:u w:val="single"/>
          <w:lang w:eastAsia="en-GB"/>
        </w:rPr>
        <w:t>TYPES OF CEILING SYSTEM</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Suspended Ceiling System</w:t>
      </w:r>
    </w:p>
    <w:p w:rsidR="00387487" w:rsidRPr="00DA413E" w:rsidRDefault="00387487" w:rsidP="00DA413E">
      <w:pPr>
        <w:autoSpaceDE w:val="0"/>
        <w:autoSpaceDN w:val="0"/>
        <w:adjustRightInd w:val="0"/>
        <w:rPr>
          <w:rFonts w:ascii="Franklin Gothic Book" w:hAnsi="Franklin Gothic Book"/>
          <w:kern w:val="0"/>
          <w:sz w:val="22"/>
          <w:szCs w:val="22"/>
          <w:u w:val="single"/>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 xml:space="preserve">Ceiling: ‘British Gypsum’ Casoline MF suspended ceiling </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Soffit height above finished floor level: 2400mm</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Grid: Gypframe F12 Soffit cleats</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Suspension system: Gypframe FEA1 Steel Angle</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Accessories: Profilex Access panel</w:t>
      </w:r>
    </w:p>
    <w:p w:rsidR="008A1492" w:rsidRDefault="008A1492" w:rsidP="00DA413E">
      <w:pPr>
        <w:autoSpaceDE w:val="0"/>
        <w:autoSpaceDN w:val="0"/>
        <w:adjustRightInd w:val="0"/>
        <w:rPr>
          <w:rFonts w:ascii="Franklin Gothic Book" w:hAnsi="Franklin Gothic Book"/>
          <w:kern w:val="0"/>
          <w:sz w:val="22"/>
          <w:szCs w:val="22"/>
          <w:u w:val="single"/>
          <w:lang w:eastAsia="en-GB"/>
        </w:rPr>
      </w:pPr>
    </w:p>
    <w:p w:rsidR="008A1492" w:rsidRDefault="008A1492" w:rsidP="00DA413E">
      <w:pPr>
        <w:autoSpaceDE w:val="0"/>
        <w:autoSpaceDN w:val="0"/>
        <w:adjustRightInd w:val="0"/>
        <w:rPr>
          <w:rFonts w:ascii="Franklin Gothic Book" w:hAnsi="Franklin Gothic Book"/>
          <w:kern w:val="0"/>
          <w:sz w:val="22"/>
          <w:szCs w:val="22"/>
          <w:u w:val="single"/>
          <w:lang w:eastAsia="en-GB"/>
        </w:rPr>
      </w:pPr>
    </w:p>
    <w:p w:rsidR="00E20C76" w:rsidRDefault="00E20C76" w:rsidP="00DA413E">
      <w:pPr>
        <w:autoSpaceDE w:val="0"/>
        <w:autoSpaceDN w:val="0"/>
        <w:adjustRightInd w:val="0"/>
        <w:rPr>
          <w:rFonts w:ascii="Franklin Gothic Book" w:hAnsi="Franklin Gothic Book"/>
          <w:kern w:val="0"/>
          <w:sz w:val="22"/>
          <w:szCs w:val="22"/>
          <w:u w:val="single"/>
          <w:lang w:eastAsia="en-GB"/>
        </w:rPr>
      </w:pPr>
    </w:p>
    <w:p w:rsidR="00E20C76" w:rsidRDefault="00E20C76"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r w:rsidRPr="00DA413E">
        <w:rPr>
          <w:rFonts w:ascii="Franklin Gothic Book" w:hAnsi="Franklin Gothic Book"/>
          <w:kern w:val="0"/>
          <w:sz w:val="22"/>
          <w:szCs w:val="22"/>
          <w:u w:val="single"/>
          <w:lang w:eastAsia="en-GB"/>
        </w:rPr>
        <w:lastRenderedPageBreak/>
        <w:t>GENERAL/ PERFORMANCE</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Structural Performance</w:t>
      </w:r>
    </w:p>
    <w:p w:rsidR="00387487" w:rsidRPr="00DA413E" w:rsidRDefault="00387487" w:rsidP="00DA413E">
      <w:pPr>
        <w:autoSpaceDE w:val="0"/>
        <w:autoSpaceDN w:val="0"/>
        <w:adjustRightInd w:val="0"/>
        <w:rPr>
          <w:rFonts w:ascii="Franklin Gothic Book" w:hAnsi="Franklin Gothic Book"/>
          <w:kern w:val="0"/>
          <w:sz w:val="22"/>
          <w:szCs w:val="22"/>
          <w:u w:val="single"/>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Loads: The ceiling system must safely support all anticipated Loads, including services fittings:</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Deflection (maximum) between points of support:</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 xml:space="preserve">Span </w:t>
      </w:r>
      <w:proofErr w:type="gramStart"/>
      <w:r w:rsidRPr="00387487">
        <w:rPr>
          <w:rFonts w:ascii="Franklin Gothic Book" w:hAnsi="Franklin Gothic Book"/>
          <w:kern w:val="0"/>
          <w:sz w:val="22"/>
          <w:szCs w:val="22"/>
          <w:lang w:eastAsia="en-GB"/>
        </w:rPr>
        <w:t>under</w:t>
      </w:r>
      <w:proofErr w:type="gramEnd"/>
      <w:r w:rsidRPr="00387487">
        <w:rPr>
          <w:rFonts w:ascii="Franklin Gothic Book" w:hAnsi="Franklin Gothic Book"/>
          <w:kern w:val="0"/>
          <w:sz w:val="22"/>
          <w:szCs w:val="22"/>
          <w:lang w:eastAsia="en-GB"/>
        </w:rPr>
        <w:t xml:space="preserve"> 1200 mm: Span/400.</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Span 1200-1800 mm: Span/500.</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Span over 1800 mm: Span/600.</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Test standard: To BS EN 13964.</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8A1492" w:rsidRDefault="008A1492"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Fire Performance</w:t>
      </w:r>
    </w:p>
    <w:p w:rsidR="00387487" w:rsidRPr="00DA413E" w:rsidRDefault="00387487" w:rsidP="00DA413E">
      <w:pPr>
        <w:autoSpaceDE w:val="0"/>
        <w:autoSpaceDN w:val="0"/>
        <w:adjustRightInd w:val="0"/>
        <w:rPr>
          <w:rFonts w:ascii="Franklin Gothic Book" w:hAnsi="Franklin Gothic Book"/>
          <w:kern w:val="0"/>
          <w:sz w:val="22"/>
          <w:szCs w:val="22"/>
          <w:u w:val="single"/>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Completed ceiling system: FD30</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Surface spread of flame ratings:</w:t>
      </w:r>
      <w:r w:rsidR="008A1492">
        <w:rPr>
          <w:rFonts w:ascii="Franklin Gothic Book" w:hAnsi="Franklin Gothic Book"/>
          <w:kern w:val="0"/>
          <w:sz w:val="22"/>
          <w:szCs w:val="22"/>
          <w:lang w:eastAsia="en-GB"/>
        </w:rPr>
        <w:t xml:space="preserve"> </w:t>
      </w:r>
      <w:r w:rsidRPr="00387487">
        <w:rPr>
          <w:rFonts w:ascii="Franklin Gothic Book" w:hAnsi="Franklin Gothic Book"/>
          <w:kern w:val="0"/>
          <w:sz w:val="22"/>
          <w:szCs w:val="22"/>
          <w:lang w:eastAsia="en-GB"/>
        </w:rPr>
        <w:t>Ceiling void surfaces: FD60</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Fire resistance:</w:t>
      </w:r>
      <w:r w:rsidR="008A1492">
        <w:rPr>
          <w:rFonts w:ascii="Franklin Gothic Book" w:hAnsi="Franklin Gothic Book"/>
          <w:kern w:val="0"/>
          <w:sz w:val="22"/>
          <w:szCs w:val="22"/>
          <w:lang w:eastAsia="en-GB"/>
        </w:rPr>
        <w:t xml:space="preserve"> </w:t>
      </w:r>
      <w:r w:rsidRPr="00387487">
        <w:rPr>
          <w:rFonts w:ascii="Franklin Gothic Book" w:hAnsi="Franklin Gothic Book"/>
          <w:kern w:val="0"/>
          <w:sz w:val="22"/>
          <w:szCs w:val="22"/>
          <w:lang w:eastAsia="en-GB"/>
        </w:rPr>
        <w:t>Overall Fire resistance: FD30</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Test reports or assessments: Include details of performance related to the particular elements of construction.</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Ceilings with integrated luminaires: Test/ assess with luminaires in place.</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8A1492" w:rsidRDefault="008A1492"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Acoustic Performance</w:t>
      </w:r>
    </w:p>
    <w:p w:rsidR="00387487" w:rsidRPr="00DA413E" w:rsidRDefault="00387487" w:rsidP="00DA413E">
      <w:pPr>
        <w:autoSpaceDE w:val="0"/>
        <w:autoSpaceDN w:val="0"/>
        <w:adjustRightInd w:val="0"/>
        <w:rPr>
          <w:rFonts w:ascii="Franklin Gothic Book" w:hAnsi="Franklin Gothic Book"/>
          <w:kern w:val="0"/>
          <w:sz w:val="22"/>
          <w:szCs w:val="22"/>
          <w:u w:val="single"/>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Sound absorption to BS EN ISO 11654</w:t>
      </w: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 xml:space="preserve">Sound attenuation: </w:t>
      </w:r>
      <w:proofErr w:type="spellStart"/>
      <w:r w:rsidRPr="00387487">
        <w:rPr>
          <w:rFonts w:ascii="Franklin Gothic Book" w:hAnsi="Franklin Gothic Book"/>
          <w:kern w:val="0"/>
          <w:sz w:val="22"/>
          <w:szCs w:val="22"/>
          <w:lang w:eastAsia="en-GB"/>
        </w:rPr>
        <w:t>Dnf</w:t>
      </w:r>
      <w:proofErr w:type="spellEnd"/>
      <w:r w:rsidRPr="00387487">
        <w:rPr>
          <w:rFonts w:ascii="Franklin Gothic Book" w:hAnsi="Franklin Gothic Book"/>
          <w:kern w:val="0"/>
          <w:sz w:val="22"/>
          <w:szCs w:val="22"/>
          <w:lang w:eastAsia="en-GB"/>
        </w:rPr>
        <w:t>, w (minimum) to BS EN ISO 717-1</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8A1492" w:rsidRDefault="008A1492"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Air Plenum Barriers</w:t>
      </w:r>
    </w:p>
    <w:p w:rsidR="00387487" w:rsidRPr="00DA413E" w:rsidRDefault="00387487" w:rsidP="00DA413E">
      <w:pPr>
        <w:autoSpaceDE w:val="0"/>
        <w:autoSpaceDN w:val="0"/>
        <w:adjustRightInd w:val="0"/>
        <w:rPr>
          <w:rFonts w:ascii="Franklin Gothic Book" w:hAnsi="Franklin Gothic Book"/>
          <w:kern w:val="0"/>
          <w:sz w:val="22"/>
          <w:szCs w:val="22"/>
          <w:u w:val="single"/>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 xml:space="preserve">Material: Rigid or </w:t>
      </w:r>
      <w:r w:rsidR="008A1492">
        <w:rPr>
          <w:rFonts w:ascii="Franklin Gothic Book" w:hAnsi="Franklin Gothic Book"/>
          <w:kern w:val="0"/>
          <w:sz w:val="22"/>
          <w:szCs w:val="22"/>
          <w:lang w:eastAsia="en-GB"/>
        </w:rPr>
        <w:t>semi-</w:t>
      </w:r>
      <w:r w:rsidR="008A1492" w:rsidRPr="00387487">
        <w:rPr>
          <w:rFonts w:ascii="Franklin Gothic Book" w:hAnsi="Franklin Gothic Book"/>
          <w:kern w:val="0"/>
          <w:sz w:val="22"/>
          <w:szCs w:val="22"/>
          <w:lang w:eastAsia="en-GB"/>
        </w:rPr>
        <w:t>rigid</w:t>
      </w:r>
      <w:r w:rsidRPr="00387487">
        <w:rPr>
          <w:rFonts w:ascii="Franklin Gothic Book" w:hAnsi="Franklin Gothic Book"/>
          <w:kern w:val="0"/>
          <w:sz w:val="22"/>
          <w:szCs w:val="22"/>
          <w:lang w:eastAsia="en-GB"/>
        </w:rPr>
        <w:t xml:space="preserve"> non porous sheets with smooth non</w:t>
      </w:r>
      <w:r w:rsidR="008A1492">
        <w:rPr>
          <w:rFonts w:ascii="Franklin Gothic Book" w:hAnsi="Franklin Gothic Book"/>
          <w:kern w:val="0"/>
          <w:sz w:val="22"/>
          <w:szCs w:val="22"/>
          <w:lang w:eastAsia="en-GB"/>
        </w:rPr>
        <w:t>-</w:t>
      </w:r>
      <w:r w:rsidRPr="00387487">
        <w:rPr>
          <w:rFonts w:ascii="Franklin Gothic Book" w:hAnsi="Franklin Gothic Book"/>
          <w:kern w:val="0"/>
          <w:sz w:val="22"/>
          <w:szCs w:val="22"/>
          <w:lang w:eastAsia="en-GB"/>
        </w:rPr>
        <w:t>dusting surfaces.</w:t>
      </w: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Fire spread rating: Not less than ceiling materials exposed within the ceiling void.</w:t>
      </w:r>
    </w:p>
    <w:p w:rsidR="00DA413E" w:rsidRPr="00387487" w:rsidRDefault="00DA413E" w:rsidP="00DA413E">
      <w:pPr>
        <w:autoSpaceDE w:val="0"/>
        <w:autoSpaceDN w:val="0"/>
        <w:adjustRightInd w:val="0"/>
        <w:rPr>
          <w:rFonts w:ascii="Franklin Gothic Book" w:hAnsi="Franklin Gothic Book"/>
          <w:kern w:val="0"/>
          <w:sz w:val="22"/>
          <w:szCs w:val="22"/>
          <w:lang w:eastAsia="en-GB"/>
        </w:rPr>
      </w:pPr>
    </w:p>
    <w:p w:rsidR="00387487" w:rsidRDefault="00387487" w:rsidP="00DA413E">
      <w:pPr>
        <w:autoSpaceDE w:val="0"/>
        <w:autoSpaceDN w:val="0"/>
        <w:adjustRightInd w:val="0"/>
        <w:rPr>
          <w:rFonts w:ascii="Franklin Gothic Book" w:hAnsi="Franklin Gothic Book"/>
          <w:kern w:val="0"/>
          <w:sz w:val="22"/>
          <w:szCs w:val="22"/>
          <w:u w:val="single"/>
          <w:lang w:eastAsia="en-GB"/>
        </w:rPr>
      </w:pPr>
    </w:p>
    <w:p w:rsidR="00DA413E" w:rsidRDefault="00DA413E" w:rsidP="00DA413E">
      <w:pPr>
        <w:autoSpaceDE w:val="0"/>
        <w:autoSpaceDN w:val="0"/>
        <w:adjustRightInd w:val="0"/>
        <w:rPr>
          <w:rFonts w:ascii="Franklin Gothic Book" w:hAnsi="Franklin Gothic Book"/>
          <w:kern w:val="0"/>
          <w:sz w:val="22"/>
          <w:szCs w:val="22"/>
          <w:u w:val="single"/>
          <w:lang w:eastAsia="en-GB"/>
        </w:rPr>
      </w:pPr>
      <w:r w:rsidRPr="00DA413E">
        <w:rPr>
          <w:rFonts w:ascii="Franklin Gothic Book" w:hAnsi="Franklin Gothic Book"/>
          <w:kern w:val="0"/>
          <w:sz w:val="22"/>
          <w:szCs w:val="22"/>
          <w:u w:val="single"/>
          <w:lang w:eastAsia="en-GB"/>
        </w:rPr>
        <w:t>EXECUTION</w:t>
      </w:r>
    </w:p>
    <w:p w:rsidR="00387487" w:rsidRPr="00DA413E" w:rsidRDefault="00387487"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Setting Out</w:t>
      </w:r>
    </w:p>
    <w:p w:rsidR="00387487" w:rsidRPr="00DA413E" w:rsidRDefault="00387487" w:rsidP="00DA413E">
      <w:pPr>
        <w:autoSpaceDE w:val="0"/>
        <w:autoSpaceDN w:val="0"/>
        <w:adjustRightInd w:val="0"/>
        <w:rPr>
          <w:rFonts w:ascii="Franklin Gothic Book" w:hAnsi="Franklin Gothic Book"/>
          <w:kern w:val="0"/>
          <w:sz w:val="22"/>
          <w:szCs w:val="22"/>
          <w:u w:val="single"/>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General: Completed ceiling should present, over the whole of its surface exposed to the room below, a continuous and even surface, jointed (where applicable) at regular intervals.</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Infill and access units, integrated services: Fitted correctly and aligned.</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Edge/ perimeter infill units size (minimum): Half standard width or length.</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 xml:space="preserve">Corner infill </w:t>
      </w:r>
      <w:proofErr w:type="gramStart"/>
      <w:r w:rsidRPr="00387487">
        <w:rPr>
          <w:rFonts w:ascii="Franklin Gothic Book" w:hAnsi="Franklin Gothic Book"/>
          <w:kern w:val="0"/>
          <w:sz w:val="22"/>
          <w:szCs w:val="22"/>
          <w:lang w:eastAsia="en-GB"/>
        </w:rPr>
        <w:t>units</w:t>
      </w:r>
      <w:proofErr w:type="gramEnd"/>
      <w:r w:rsidRPr="00387487">
        <w:rPr>
          <w:rFonts w:ascii="Franklin Gothic Book" w:hAnsi="Franklin Gothic Book"/>
          <w:kern w:val="0"/>
          <w:sz w:val="22"/>
          <w:szCs w:val="22"/>
          <w:lang w:eastAsia="en-GB"/>
        </w:rPr>
        <w:t xml:space="preserve"> size (minimum): Half standard width and length.</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Grid: Position to suit infill unit sizes. Allow for permitted deviations from nominal sizes of infill unit.</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lastRenderedPageBreak/>
        <w:t>Infill joints and exposed suspension members: Straight, aligned and parallel to walls, unless specified otherwise.</w:t>
      </w:r>
    </w:p>
    <w:p w:rsidR="008A1492" w:rsidRDefault="008A1492" w:rsidP="00DA413E">
      <w:pPr>
        <w:autoSpaceDE w:val="0"/>
        <w:autoSpaceDN w:val="0"/>
        <w:adjustRightInd w:val="0"/>
        <w:rPr>
          <w:rFonts w:ascii="Franklin Gothic Book" w:hAnsi="Franklin Gothic Book"/>
          <w:kern w:val="0"/>
          <w:sz w:val="22"/>
          <w:szCs w:val="22"/>
          <w:lang w:eastAsia="en-GB"/>
        </w:rPr>
      </w:pPr>
    </w:p>
    <w:p w:rsidR="008A1492" w:rsidRPr="00F078E3"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Suitability of construction: Give notice where building elements and features to which the ceiling systems relate are not square, straight or level.</w:t>
      </w: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Bracing</w:t>
      </w:r>
    </w:p>
    <w:p w:rsidR="00387487" w:rsidRPr="00DA413E" w:rsidRDefault="00387487" w:rsidP="00DA413E">
      <w:pPr>
        <w:autoSpaceDE w:val="0"/>
        <w:autoSpaceDN w:val="0"/>
        <w:adjustRightInd w:val="0"/>
        <w:rPr>
          <w:rFonts w:ascii="Franklin Gothic Book" w:hAnsi="Franklin Gothic Book"/>
          <w:kern w:val="0"/>
          <w:sz w:val="22"/>
          <w:szCs w:val="22"/>
          <w:u w:val="single"/>
          <w:lang w:eastAsia="en-GB"/>
        </w:rPr>
      </w:pPr>
    </w:p>
    <w:p w:rsidR="00DA413E" w:rsidRPr="00387487" w:rsidRDefault="00DA413E" w:rsidP="00DA413E">
      <w:pPr>
        <w:autoSpaceDE w:val="0"/>
        <w:autoSpaceDN w:val="0"/>
        <w:adjustRightInd w:val="0"/>
        <w:rPr>
          <w:rFonts w:ascii="Franklin Gothic Book" w:hAnsi="Franklin Gothic Book"/>
          <w:kern w:val="0"/>
          <w:sz w:val="22"/>
          <w:szCs w:val="22"/>
          <w:lang w:eastAsia="en-GB"/>
        </w:rPr>
      </w:pPr>
      <w:r w:rsidRPr="00387487">
        <w:rPr>
          <w:rFonts w:ascii="Franklin Gothic Book" w:hAnsi="Franklin Gothic Book"/>
          <w:kern w:val="0"/>
          <w:sz w:val="22"/>
          <w:szCs w:val="22"/>
          <w:lang w:eastAsia="en-GB"/>
        </w:rPr>
        <w:t>General: Secure, with additional bracing and stiffening to give a stable ceiling system resistant to design loads and pressures.</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8A1492" w:rsidRDefault="008A1492"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Protection</w:t>
      </w:r>
    </w:p>
    <w:p w:rsidR="00ED355B" w:rsidRPr="00DA413E" w:rsidRDefault="00ED355B" w:rsidP="00DA413E">
      <w:pPr>
        <w:autoSpaceDE w:val="0"/>
        <w:autoSpaceDN w:val="0"/>
        <w:adjustRightInd w:val="0"/>
        <w:rPr>
          <w:rFonts w:ascii="Franklin Gothic Book" w:hAnsi="Franklin Gothic Book"/>
          <w:kern w:val="0"/>
          <w:sz w:val="22"/>
          <w:szCs w:val="22"/>
          <w:u w:val="single"/>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Loading: Do not apply loads for which the suspension system is not designed.</w:t>
      </w: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Ceiling materials: When necessary, remove and replace correctly using special tools and clean gloves, etc. as appropriate.</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8A1492" w:rsidRDefault="008A1492"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Top Fixing</w:t>
      </w:r>
    </w:p>
    <w:p w:rsidR="00ED355B" w:rsidRPr="00DA413E" w:rsidRDefault="00ED355B" w:rsidP="00DA413E">
      <w:pPr>
        <w:autoSpaceDE w:val="0"/>
        <w:autoSpaceDN w:val="0"/>
        <w:adjustRightInd w:val="0"/>
        <w:rPr>
          <w:rFonts w:ascii="Franklin Gothic Book" w:hAnsi="Franklin Gothic Book"/>
          <w:kern w:val="0"/>
          <w:sz w:val="22"/>
          <w:szCs w:val="22"/>
          <w:u w:val="single"/>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Building structure: Verify suitability.</w:t>
      </w:r>
    </w:p>
    <w:p w:rsidR="00F078E3" w:rsidRDefault="00F078E3"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Suitability to receive specified fixings: Evaluate and confirm.</w:t>
      </w:r>
    </w:p>
    <w:p w:rsidR="00F078E3" w:rsidRDefault="00F078E3"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Fixing generally: In accordance with BS EN 13964.</w:t>
      </w:r>
    </w:p>
    <w:p w:rsidR="00ED355B" w:rsidRDefault="00ED355B"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u w:val="single"/>
          <w:lang w:eastAsia="en-GB"/>
        </w:rPr>
      </w:pPr>
      <w:r w:rsidRPr="00ED355B">
        <w:rPr>
          <w:rFonts w:ascii="Franklin Gothic Book" w:hAnsi="Franklin Gothic Book"/>
          <w:kern w:val="0"/>
          <w:sz w:val="22"/>
          <w:szCs w:val="22"/>
          <w:u w:val="single"/>
          <w:lang w:eastAsia="en-GB"/>
        </w:rPr>
        <w:t>Fixing to:</w:t>
      </w:r>
    </w:p>
    <w:p w:rsidR="00ED355B" w:rsidRDefault="00ED355B"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Concrete: Drill and insert suitable expanding anchors.</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Aera</w:t>
      </w:r>
      <w:r w:rsidR="00ED355B">
        <w:rPr>
          <w:rFonts w:ascii="Franklin Gothic Book" w:hAnsi="Franklin Gothic Book"/>
          <w:kern w:val="0"/>
          <w:sz w:val="22"/>
          <w:szCs w:val="22"/>
          <w:lang w:eastAsia="en-GB"/>
        </w:rPr>
        <w:t>ted Concrete: Fix through from t</w:t>
      </w:r>
      <w:r w:rsidRPr="00ED355B">
        <w:rPr>
          <w:rFonts w:ascii="Franklin Gothic Book" w:hAnsi="Franklin Gothic Book"/>
          <w:kern w:val="0"/>
          <w:sz w:val="22"/>
          <w:szCs w:val="22"/>
          <w:lang w:eastAsia="en-GB"/>
        </w:rPr>
        <w:t>he top of Concrete units and provide a system of primary support channels.</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Structural Steel: Drill, or use suitable proprietary clips/ adaptors.</w:t>
      </w:r>
    </w:p>
    <w:p w:rsidR="00ED355B" w:rsidRDefault="00ED355B"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Metal roof decking: Fix to sides of liner tray corrugations.</w:t>
      </w:r>
    </w:p>
    <w:p w:rsidR="00ED355B" w:rsidRDefault="00ED355B"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Timber: Fix to side of joists at least 50 mm from bottom edge. If ceiling system is</w:t>
      </w:r>
      <w:r w:rsidR="00ED355B">
        <w:rPr>
          <w:rFonts w:ascii="Franklin Gothic Book" w:hAnsi="Franklin Gothic Book"/>
          <w:kern w:val="0"/>
          <w:sz w:val="22"/>
          <w:szCs w:val="22"/>
          <w:lang w:eastAsia="en-GB"/>
        </w:rPr>
        <w:t xml:space="preserve"> </w:t>
      </w:r>
      <w:r w:rsidRPr="00ED355B">
        <w:rPr>
          <w:rFonts w:ascii="Franklin Gothic Book" w:hAnsi="Franklin Gothic Book"/>
          <w:kern w:val="0"/>
          <w:sz w:val="22"/>
          <w:szCs w:val="22"/>
          <w:lang w:eastAsia="en-GB"/>
        </w:rPr>
        <w:t>intended for fire protection, fix into top third of joists.</w:t>
      </w:r>
    </w:p>
    <w:p w:rsidR="00ED355B" w:rsidRDefault="00ED355B" w:rsidP="00DA413E">
      <w:pPr>
        <w:autoSpaceDE w:val="0"/>
        <w:autoSpaceDN w:val="0"/>
        <w:adjustRightInd w:val="0"/>
        <w:rPr>
          <w:rFonts w:ascii="Franklin Gothic Book" w:hAnsi="Franklin Gothic Book"/>
          <w:kern w:val="0"/>
          <w:sz w:val="22"/>
          <w:szCs w:val="22"/>
          <w:lang w:eastAsia="en-GB"/>
        </w:rPr>
      </w:pP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r w:rsidRPr="00ED355B">
        <w:rPr>
          <w:rFonts w:ascii="Franklin Gothic Book" w:hAnsi="Franklin Gothic Book"/>
          <w:kern w:val="0"/>
          <w:sz w:val="22"/>
          <w:szCs w:val="22"/>
          <w:lang w:eastAsia="en-GB"/>
        </w:rPr>
        <w:t>Hollow Structural members: Submit Fixing proposals.</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ED355B" w:rsidRDefault="00ED355B"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Installing Hangers</w:t>
      </w:r>
    </w:p>
    <w:p w:rsidR="00ED355B" w:rsidRPr="00ED355B" w:rsidRDefault="00ED355B"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Wire hangers: Straighten and tension before use.</w:t>
      </w:r>
    </w:p>
    <w:p w:rsidR="008A1492" w:rsidRDefault="008A1492"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 xml:space="preserve">Installation: Install vertical or near vertical, </w:t>
      </w:r>
      <w:r w:rsidR="00ED355B">
        <w:rPr>
          <w:rFonts w:ascii="Franklin Gothic Book" w:hAnsi="Franklin Gothic Book"/>
          <w:kern w:val="0"/>
          <w:sz w:val="22"/>
          <w:szCs w:val="22"/>
          <w:lang w:eastAsia="en-GB"/>
        </w:rPr>
        <w:t>without bends or kinks. Do not a</w:t>
      </w:r>
      <w:r w:rsidRPr="00ED355B">
        <w:rPr>
          <w:rFonts w:ascii="Franklin Gothic Book" w:hAnsi="Franklin Gothic Book"/>
          <w:kern w:val="0"/>
          <w:sz w:val="22"/>
          <w:szCs w:val="22"/>
          <w:lang w:eastAsia="en-GB"/>
        </w:rPr>
        <w:t>llow hangers to press against fittings, services, or insulation covering ducts/ pipes.</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 xml:space="preserve">Obstructions: where Obstructions prevent vertical Installation, either brace diagonal hangers against lateral movement, or hang ceiling system on an appropriate rigid </w:t>
      </w:r>
      <w:r w:rsidR="00C7544E" w:rsidRPr="00ED355B">
        <w:rPr>
          <w:rFonts w:ascii="Franklin Gothic Book" w:hAnsi="Franklin Gothic Book"/>
          <w:kern w:val="0"/>
          <w:sz w:val="22"/>
          <w:szCs w:val="22"/>
          <w:lang w:eastAsia="en-GB"/>
        </w:rPr>
        <w:t>sub grid</w:t>
      </w:r>
      <w:r w:rsidRPr="00ED355B">
        <w:rPr>
          <w:rFonts w:ascii="Franklin Gothic Book" w:hAnsi="Franklin Gothic Book"/>
          <w:kern w:val="0"/>
          <w:sz w:val="22"/>
          <w:szCs w:val="22"/>
          <w:lang w:eastAsia="en-GB"/>
        </w:rPr>
        <w:t xml:space="preserve"> bridging across obstructions and supported to prevent lateral movement.</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Extra hangers: provide as necessary to carry additional loads.</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"Fixing: Wire hangers: Tie securely at top with tight bends to loops to prevent vertical</w:t>
      </w:r>
      <w:r w:rsidR="00ED355B">
        <w:rPr>
          <w:rFonts w:ascii="Franklin Gothic Book" w:hAnsi="Franklin Gothic Book"/>
          <w:kern w:val="0"/>
          <w:sz w:val="22"/>
          <w:szCs w:val="22"/>
          <w:lang w:eastAsia="en-GB"/>
        </w:rPr>
        <w:t xml:space="preserve"> </w:t>
      </w:r>
      <w:r w:rsidRPr="00ED355B">
        <w:rPr>
          <w:rFonts w:ascii="Franklin Gothic Book" w:hAnsi="Franklin Gothic Book"/>
          <w:kern w:val="0"/>
          <w:sz w:val="22"/>
          <w:szCs w:val="22"/>
          <w:lang w:eastAsia="en-GB"/>
        </w:rPr>
        <w:t>movement."</w:t>
      </w:r>
    </w:p>
    <w:p w:rsidR="00ED355B" w:rsidRDefault="00ED355B"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lastRenderedPageBreak/>
        <w:t>Angle/ strap hangers: Do not use rivets for top fixing.</w:t>
      </w:r>
    </w:p>
    <w:p w:rsidR="00F078E3" w:rsidRDefault="00F078E3" w:rsidP="00DA413E">
      <w:pPr>
        <w:autoSpaceDE w:val="0"/>
        <w:autoSpaceDN w:val="0"/>
        <w:adjustRightInd w:val="0"/>
        <w:rPr>
          <w:rFonts w:ascii="Franklin Gothic Book" w:hAnsi="Franklin Gothic Book"/>
          <w:kern w:val="0"/>
          <w:sz w:val="22"/>
          <w:szCs w:val="22"/>
          <w:u w:val="single"/>
          <w:lang w:eastAsia="en-GB"/>
        </w:rPr>
      </w:pPr>
    </w:p>
    <w:p w:rsidR="00F078E3" w:rsidRDefault="00F078E3"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Concealed Grids</w:t>
      </w:r>
    </w:p>
    <w:p w:rsidR="00ED355B" w:rsidRPr="00DA413E" w:rsidRDefault="00ED355B" w:rsidP="00DA413E">
      <w:pPr>
        <w:autoSpaceDE w:val="0"/>
        <w:autoSpaceDN w:val="0"/>
        <w:adjustRightInd w:val="0"/>
        <w:rPr>
          <w:rFonts w:ascii="Franklin Gothic Book" w:hAnsi="Franklin Gothic Book"/>
          <w:kern w:val="0"/>
          <w:sz w:val="22"/>
          <w:szCs w:val="22"/>
          <w:u w:val="single"/>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Primary support channels: Install level. Do not kink or bend hangers.</w:t>
      </w:r>
    </w:p>
    <w:p w:rsidR="00F078E3" w:rsidRDefault="00F078E3"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Wire hangers wrapped around Primary channels: Twice wrapped. Loops tightly formed.</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8A1492" w:rsidRDefault="00DA413E" w:rsidP="00DA413E">
      <w:pPr>
        <w:autoSpaceDE w:val="0"/>
        <w:autoSpaceDN w:val="0"/>
        <w:adjustRightInd w:val="0"/>
        <w:rPr>
          <w:rFonts w:ascii="Franklin Gothic Book" w:hAnsi="Franklin Gothic Book"/>
          <w:kern w:val="0"/>
          <w:sz w:val="22"/>
          <w:szCs w:val="22"/>
          <w:lang w:eastAsia="en-GB"/>
        </w:rPr>
      </w:pPr>
      <w:r w:rsidRPr="008A1492">
        <w:rPr>
          <w:rFonts w:ascii="Franklin Gothic Book" w:hAnsi="Franklin Gothic Book"/>
          <w:kern w:val="0"/>
          <w:sz w:val="22"/>
          <w:szCs w:val="22"/>
          <w:lang w:eastAsia="en-GB"/>
        </w:rPr>
        <w:t>Angle/ Strap hangers: Do not use rivets for bottom fixing.</w:t>
      </w:r>
    </w:p>
    <w:p w:rsidR="00ED355B" w:rsidRPr="00ED355B" w:rsidRDefault="00ED355B"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Splines: Locate between infill units to assist levelling of adjacent units and to resist air movement at joints.</w:t>
      </w:r>
    </w:p>
    <w:p w:rsidR="00DA413E" w:rsidRPr="00ED355B" w:rsidRDefault="00DA413E"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Spring-tee grids: Do not omit Primary channel.</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ED355B" w:rsidRDefault="00ED355B"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Upstands and Bulkheads</w:t>
      </w:r>
    </w:p>
    <w:p w:rsidR="00ED355B" w:rsidRDefault="00ED355B" w:rsidP="00DA413E">
      <w:pPr>
        <w:autoSpaceDE w:val="0"/>
        <w:autoSpaceDN w:val="0"/>
        <w:adjustRightInd w:val="0"/>
        <w:rPr>
          <w:rFonts w:ascii="Franklin Gothic Book" w:hAnsi="Franklin Gothic Book"/>
          <w:kern w:val="0"/>
          <w:sz w:val="22"/>
          <w:szCs w:val="22"/>
          <w:u w:val="single"/>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Vertical ceiling systems: support and brace to provide alignment and stability.</w:t>
      </w:r>
    </w:p>
    <w:p w:rsidR="00ED355B" w:rsidRDefault="00ED355B" w:rsidP="00DA413E">
      <w:pPr>
        <w:autoSpaceDE w:val="0"/>
        <w:autoSpaceDN w:val="0"/>
        <w:adjustRightInd w:val="0"/>
        <w:rPr>
          <w:rFonts w:ascii="Franklin Gothic Book" w:hAnsi="Franklin Gothic Book"/>
          <w:kern w:val="0"/>
          <w:sz w:val="22"/>
          <w:szCs w:val="22"/>
          <w:lang w:eastAsia="en-GB"/>
        </w:rPr>
      </w:pPr>
    </w:p>
    <w:p w:rsidR="00DA413E" w:rsidRPr="00ED355B" w:rsidRDefault="00DA413E" w:rsidP="00DA413E">
      <w:pPr>
        <w:autoSpaceDE w:val="0"/>
        <w:autoSpaceDN w:val="0"/>
        <w:adjustRightInd w:val="0"/>
        <w:rPr>
          <w:rFonts w:ascii="Franklin Gothic Book" w:hAnsi="Franklin Gothic Book"/>
          <w:kern w:val="0"/>
          <w:sz w:val="22"/>
          <w:szCs w:val="22"/>
          <w:lang w:eastAsia="en-GB"/>
        </w:rPr>
      </w:pPr>
      <w:r w:rsidRPr="00ED355B">
        <w:rPr>
          <w:rFonts w:ascii="Franklin Gothic Book" w:hAnsi="Franklin Gothic Book"/>
          <w:kern w:val="0"/>
          <w:sz w:val="22"/>
          <w:szCs w:val="22"/>
          <w:lang w:eastAsia="en-GB"/>
        </w:rPr>
        <w:t>High upstands: provide support at base of upstand.</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ED355B" w:rsidRDefault="00ED355B"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 xml:space="preserve">Openings </w:t>
      </w:r>
      <w:proofErr w:type="gramStart"/>
      <w:r>
        <w:rPr>
          <w:rFonts w:ascii="Franklin Gothic Book" w:hAnsi="Franklin Gothic Book"/>
          <w:kern w:val="0"/>
          <w:sz w:val="22"/>
          <w:szCs w:val="22"/>
          <w:u w:val="single"/>
          <w:lang w:eastAsia="en-GB"/>
        </w:rPr>
        <w:t>In</w:t>
      </w:r>
      <w:proofErr w:type="gramEnd"/>
      <w:r>
        <w:rPr>
          <w:rFonts w:ascii="Franklin Gothic Book" w:hAnsi="Franklin Gothic Book"/>
          <w:kern w:val="0"/>
          <w:sz w:val="22"/>
          <w:szCs w:val="22"/>
          <w:u w:val="single"/>
          <w:lang w:eastAsia="en-GB"/>
        </w:rPr>
        <w:t xml:space="preserve"> Ceiling Materials</w:t>
      </w:r>
    </w:p>
    <w:p w:rsidR="00ED355B" w:rsidRDefault="00ED355B" w:rsidP="00DA413E">
      <w:pPr>
        <w:autoSpaceDE w:val="0"/>
        <w:autoSpaceDN w:val="0"/>
        <w:adjustRightInd w:val="0"/>
        <w:rPr>
          <w:rFonts w:ascii="Franklin Gothic Book" w:hAnsi="Franklin Gothic Book"/>
          <w:kern w:val="0"/>
          <w:sz w:val="22"/>
          <w:szCs w:val="22"/>
          <w:lang w:eastAsia="en-GB"/>
        </w:rPr>
      </w:pPr>
    </w:p>
    <w:p w:rsidR="00DA413E" w:rsidRPr="00ED355B" w:rsidRDefault="00D614C6" w:rsidP="00DA413E">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General: Neat and accurate</w:t>
      </w:r>
      <w:r w:rsidR="00DA413E" w:rsidRPr="00ED355B">
        <w:rPr>
          <w:rFonts w:ascii="Franklin Gothic Book" w:hAnsi="Franklin Gothic Book"/>
          <w:kern w:val="0"/>
          <w:sz w:val="22"/>
          <w:szCs w:val="22"/>
          <w:lang w:eastAsia="en-GB"/>
        </w:rPr>
        <w:t xml:space="preserve"> to suit sizes and Edge details of fittings. Do not distort ceiling system.</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614C6" w:rsidRDefault="00D614C6"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Integrated Services</w:t>
      </w:r>
    </w:p>
    <w:p w:rsidR="00D614C6" w:rsidRDefault="00D614C6" w:rsidP="00DA413E">
      <w:pPr>
        <w:autoSpaceDE w:val="0"/>
        <w:autoSpaceDN w:val="0"/>
        <w:adjustRightInd w:val="0"/>
        <w:rPr>
          <w:rFonts w:ascii="Franklin Gothic Book" w:hAnsi="Franklin Gothic Book"/>
          <w:kern w:val="0"/>
          <w:sz w:val="22"/>
          <w:szCs w:val="22"/>
          <w:u w:val="single"/>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General: Position services accurately, support adequately. Align and level in relation to the ceiling and suspension system. Do not diminish performance of ceiling system.</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Small fittings: support with rigid backing boards or other suitable means. Do not damage or distort the ceiling.</w:t>
      </w:r>
    </w:p>
    <w:p w:rsidR="00DA413E" w:rsidRPr="00D614C6" w:rsidRDefault="00DA413E" w:rsidP="00DA413E">
      <w:pPr>
        <w:autoSpaceDE w:val="0"/>
        <w:autoSpaceDN w:val="0"/>
        <w:adjustRightInd w:val="0"/>
        <w:rPr>
          <w:rFonts w:ascii="Franklin Gothic Book" w:hAnsi="Franklin Gothic Book"/>
          <w:kern w:val="0"/>
          <w:sz w:val="22"/>
          <w:szCs w:val="22"/>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Surface spread of flame rating of additional supporting material: not less than ceiling material.</w:t>
      </w:r>
    </w:p>
    <w:p w:rsidR="00DA413E" w:rsidRPr="00D614C6" w:rsidRDefault="00DA413E" w:rsidP="00DA413E">
      <w:pPr>
        <w:autoSpaceDE w:val="0"/>
        <w:autoSpaceDN w:val="0"/>
        <w:adjustRightInd w:val="0"/>
        <w:rPr>
          <w:rFonts w:ascii="Franklin Gothic Book" w:hAnsi="Franklin Gothic Book"/>
          <w:kern w:val="0"/>
          <w:sz w:val="22"/>
          <w:szCs w:val="22"/>
          <w:lang w:eastAsia="en-GB"/>
        </w:rPr>
      </w:pPr>
    </w:p>
    <w:p w:rsidR="00D614C6" w:rsidRDefault="00D614C6" w:rsidP="00DA413E">
      <w:pPr>
        <w:autoSpaceDE w:val="0"/>
        <w:autoSpaceDN w:val="0"/>
        <w:adjustRightInd w:val="0"/>
        <w:rPr>
          <w:rFonts w:ascii="Franklin Gothic Book" w:hAnsi="Franklin Gothic Book"/>
          <w:kern w:val="0"/>
          <w:sz w:val="22"/>
          <w:szCs w:val="22"/>
          <w:u w:val="single"/>
          <w:lang w:eastAsia="en-GB"/>
        </w:rPr>
      </w:pPr>
    </w:p>
    <w:p w:rsidR="00DA413E" w:rsidRPr="00D614C6" w:rsidRDefault="00DA413E" w:rsidP="00DA413E">
      <w:pPr>
        <w:autoSpaceDE w:val="0"/>
        <w:autoSpaceDN w:val="0"/>
        <w:adjustRightInd w:val="0"/>
        <w:rPr>
          <w:rFonts w:ascii="Franklin Gothic Book" w:hAnsi="Franklin Gothic Book"/>
          <w:kern w:val="0"/>
          <w:sz w:val="22"/>
          <w:szCs w:val="22"/>
          <w:u w:val="single"/>
          <w:lang w:eastAsia="en-GB"/>
        </w:rPr>
      </w:pPr>
      <w:r w:rsidRPr="00D614C6">
        <w:rPr>
          <w:rFonts w:ascii="Franklin Gothic Book" w:hAnsi="Franklin Gothic Book"/>
          <w:kern w:val="0"/>
          <w:sz w:val="22"/>
          <w:szCs w:val="22"/>
          <w:u w:val="single"/>
          <w:lang w:eastAsia="en-GB"/>
        </w:rPr>
        <w:t>Services outlets:</w:t>
      </w:r>
    </w:p>
    <w:p w:rsidR="00D614C6" w:rsidRDefault="00D614C6" w:rsidP="00DA413E">
      <w:pPr>
        <w:autoSpaceDE w:val="0"/>
        <w:autoSpaceDN w:val="0"/>
        <w:adjustRightInd w:val="0"/>
        <w:rPr>
          <w:rFonts w:ascii="Franklin Gothic Book" w:hAnsi="Franklin Gothic Book"/>
          <w:kern w:val="0"/>
          <w:sz w:val="22"/>
          <w:szCs w:val="22"/>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Supported by ceiling system: provide additional hangers.</w:t>
      </w:r>
    </w:p>
    <w:p w:rsidR="00D614C6" w:rsidRDefault="00D614C6" w:rsidP="00DA413E">
      <w:pPr>
        <w:autoSpaceDE w:val="0"/>
        <w:autoSpaceDN w:val="0"/>
        <w:adjustRightInd w:val="0"/>
        <w:rPr>
          <w:rFonts w:ascii="Franklin Gothic Book" w:hAnsi="Franklin Gothic Book"/>
          <w:kern w:val="0"/>
          <w:sz w:val="22"/>
          <w:szCs w:val="22"/>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 xml:space="preserve">Independently </w:t>
      </w:r>
      <w:r w:rsidR="00C7544E" w:rsidRPr="00D614C6">
        <w:rPr>
          <w:rFonts w:ascii="Franklin Gothic Book" w:hAnsi="Franklin Gothic Book"/>
          <w:kern w:val="0"/>
          <w:sz w:val="22"/>
          <w:szCs w:val="22"/>
          <w:lang w:eastAsia="en-GB"/>
        </w:rPr>
        <w:t>supported</w:t>
      </w:r>
      <w:r w:rsidRPr="00D614C6">
        <w:rPr>
          <w:rFonts w:ascii="Franklin Gothic Book" w:hAnsi="Franklin Gothic Book"/>
          <w:kern w:val="0"/>
          <w:sz w:val="22"/>
          <w:szCs w:val="22"/>
          <w:lang w:eastAsia="en-GB"/>
        </w:rPr>
        <w:t>: provide flanges to support ceiling system.</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614C6" w:rsidRDefault="00D614C6"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Ceiling Mounted Luminaires</w:t>
      </w:r>
    </w:p>
    <w:p w:rsidR="00D614C6" w:rsidRDefault="00D614C6" w:rsidP="00DA413E">
      <w:pPr>
        <w:autoSpaceDE w:val="0"/>
        <w:autoSpaceDN w:val="0"/>
        <w:adjustRightInd w:val="0"/>
        <w:rPr>
          <w:rFonts w:ascii="Franklin Gothic Book" w:hAnsi="Franklin Gothic Book"/>
          <w:kern w:val="0"/>
          <w:sz w:val="22"/>
          <w:szCs w:val="22"/>
          <w:u w:val="single"/>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Independently Supported luminaires: Suspension adjusted to line and level of ceiling.</w:t>
      </w:r>
    </w:p>
    <w:p w:rsidR="00D614C6" w:rsidRPr="00D614C6" w:rsidRDefault="00D614C6" w:rsidP="00DA413E">
      <w:pPr>
        <w:autoSpaceDE w:val="0"/>
        <w:autoSpaceDN w:val="0"/>
        <w:adjustRightInd w:val="0"/>
        <w:rPr>
          <w:rFonts w:ascii="Franklin Gothic Book" w:hAnsi="Franklin Gothic Book"/>
          <w:kern w:val="0"/>
          <w:sz w:val="22"/>
          <w:szCs w:val="22"/>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Surface mounted luminaires: units installed so that in event of a Fire The designed grid expansion provision is not affected.</w:t>
      </w:r>
    </w:p>
    <w:p w:rsidR="00DA413E" w:rsidRPr="00D614C6" w:rsidRDefault="00DA413E" w:rsidP="00DA413E">
      <w:pPr>
        <w:autoSpaceDE w:val="0"/>
        <w:autoSpaceDN w:val="0"/>
        <w:adjustRightInd w:val="0"/>
        <w:rPr>
          <w:rFonts w:ascii="Franklin Gothic Book" w:hAnsi="Franklin Gothic Book"/>
          <w:kern w:val="0"/>
          <w:sz w:val="22"/>
          <w:szCs w:val="22"/>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Modular fluorescent recessed luminaires: Compatible with ceiling module. Extension boxes must not foul ceiling system.</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lastRenderedPageBreak/>
        <w:t>Recessed rows of luminaires: provide flanges for support of Grid and infill units, unless mounted above grid flanges. Retain in position with lateral restraint.</w:t>
      </w:r>
    </w:p>
    <w:p w:rsidR="00DA413E" w:rsidRPr="00D614C6" w:rsidRDefault="00DA413E" w:rsidP="00DA413E">
      <w:pPr>
        <w:autoSpaceDE w:val="0"/>
        <w:autoSpaceDN w:val="0"/>
        <w:adjustRightInd w:val="0"/>
        <w:rPr>
          <w:rFonts w:ascii="Franklin Gothic Book" w:hAnsi="Franklin Gothic Book"/>
          <w:kern w:val="0"/>
          <w:sz w:val="22"/>
          <w:szCs w:val="22"/>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Fire protecting/ resisting ceiling systems: luminaires must not diminish protection integrity of ceiling system.</w:t>
      </w:r>
    </w:p>
    <w:p w:rsidR="00DA413E" w:rsidRPr="00D614C6" w:rsidRDefault="00DA413E" w:rsidP="00DA413E">
      <w:pPr>
        <w:autoSpaceDE w:val="0"/>
        <w:autoSpaceDN w:val="0"/>
        <w:adjustRightInd w:val="0"/>
        <w:rPr>
          <w:rFonts w:ascii="Franklin Gothic Book" w:hAnsi="Franklin Gothic Book"/>
          <w:kern w:val="0"/>
          <w:sz w:val="22"/>
          <w:szCs w:val="22"/>
          <w:lang w:eastAsia="en-GB"/>
        </w:rPr>
      </w:pP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r w:rsidRPr="00D614C6">
        <w:rPr>
          <w:rFonts w:ascii="Franklin Gothic Book" w:hAnsi="Franklin Gothic Book"/>
          <w:kern w:val="0"/>
          <w:sz w:val="22"/>
          <w:szCs w:val="22"/>
          <w:lang w:eastAsia="en-GB"/>
        </w:rPr>
        <w:t>Access: provide Access for maintenance of luminaires.</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614C6" w:rsidRDefault="00D614C6" w:rsidP="00DA413E">
      <w:pPr>
        <w:autoSpaceDE w:val="0"/>
        <w:autoSpaceDN w:val="0"/>
        <w:adjustRightInd w:val="0"/>
        <w:rPr>
          <w:rFonts w:ascii="Franklin Gothic Book" w:hAnsi="Franklin Gothic Book"/>
          <w:kern w:val="0"/>
          <w:sz w:val="22"/>
          <w:szCs w:val="22"/>
          <w:u w:val="single"/>
          <w:lang w:eastAsia="en-GB"/>
        </w:rPr>
      </w:pPr>
    </w:p>
    <w:p w:rsid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Trunking</w:t>
      </w:r>
    </w:p>
    <w:p w:rsidR="00D614C6" w:rsidRPr="00DA413E" w:rsidRDefault="00D614C6" w:rsidP="00DA413E">
      <w:pPr>
        <w:autoSpaceDE w:val="0"/>
        <w:autoSpaceDN w:val="0"/>
        <w:adjustRightInd w:val="0"/>
        <w:rPr>
          <w:rFonts w:ascii="Franklin Gothic Book" w:hAnsi="Franklin Gothic Book"/>
          <w:kern w:val="0"/>
          <w:sz w:val="22"/>
          <w:szCs w:val="22"/>
          <w:u w:val="single"/>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Recessed trunking: provide flanges for support of Grid and infill units, unless mounted above grid flanges. Retain in position with lateral restraint.</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614C6" w:rsidRDefault="00D614C6"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r w:rsidRPr="00DA413E">
        <w:rPr>
          <w:rFonts w:ascii="Franklin Gothic Book" w:hAnsi="Franklin Gothic Book"/>
          <w:kern w:val="0"/>
          <w:sz w:val="22"/>
          <w:szCs w:val="22"/>
          <w:u w:val="single"/>
          <w:lang w:eastAsia="en-GB"/>
        </w:rPr>
        <w:t>MECHANICAL SERVICES</w:t>
      </w:r>
    </w:p>
    <w:p w:rsidR="00D614C6" w:rsidRDefault="00D614C6"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r w:rsidRPr="00DA413E">
        <w:rPr>
          <w:rFonts w:ascii="Franklin Gothic Book" w:hAnsi="Franklin Gothic Book"/>
          <w:kern w:val="0"/>
          <w:sz w:val="22"/>
          <w:szCs w:val="22"/>
          <w:u w:val="single"/>
          <w:lang w:eastAsia="en-GB"/>
        </w:rPr>
        <w:t>Fan coil units:</w:t>
      </w:r>
    </w:p>
    <w:p w:rsidR="00D614C6" w:rsidRDefault="00D614C6" w:rsidP="00DA413E">
      <w:pPr>
        <w:autoSpaceDE w:val="0"/>
        <w:autoSpaceDN w:val="0"/>
        <w:adjustRightInd w:val="0"/>
        <w:rPr>
          <w:rFonts w:ascii="Franklin Gothic Book" w:hAnsi="Franklin Gothic Book"/>
          <w:kern w:val="0"/>
          <w:sz w:val="22"/>
          <w:szCs w:val="22"/>
          <w:u w:val="single"/>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Inlet/ Outlet grilles: Trim ceiling Grid and infill units to suit.</w:t>
      </w:r>
    </w:p>
    <w:p w:rsidR="00D614C6" w:rsidRDefault="00D614C6" w:rsidP="00DA413E">
      <w:pPr>
        <w:autoSpaceDE w:val="0"/>
        <w:autoSpaceDN w:val="0"/>
        <w:adjustRightInd w:val="0"/>
        <w:rPr>
          <w:rFonts w:ascii="Franklin Gothic Book" w:hAnsi="Franklin Gothic Book"/>
          <w:kern w:val="0"/>
          <w:sz w:val="22"/>
          <w:szCs w:val="22"/>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Space beneath: Sufficient for ceiling system components.</w:t>
      </w:r>
    </w:p>
    <w:p w:rsidR="00D614C6" w:rsidRDefault="00D614C6" w:rsidP="00DA413E">
      <w:pPr>
        <w:autoSpaceDE w:val="0"/>
        <w:autoSpaceDN w:val="0"/>
        <w:adjustRightInd w:val="0"/>
        <w:rPr>
          <w:rFonts w:ascii="Franklin Gothic Book" w:hAnsi="Franklin Gothic Book"/>
          <w:kern w:val="0"/>
          <w:sz w:val="22"/>
          <w:szCs w:val="22"/>
          <w:lang w:eastAsia="en-GB"/>
        </w:rPr>
      </w:pPr>
    </w:p>
    <w:p w:rsidR="00DA413E" w:rsidRPr="00D614C6" w:rsidRDefault="00DA413E" w:rsidP="00DA413E">
      <w:pPr>
        <w:autoSpaceDE w:val="0"/>
        <w:autoSpaceDN w:val="0"/>
        <w:adjustRightInd w:val="0"/>
        <w:rPr>
          <w:rFonts w:ascii="Franklin Gothic Book" w:hAnsi="Franklin Gothic Book"/>
          <w:kern w:val="0"/>
          <w:sz w:val="22"/>
          <w:szCs w:val="22"/>
          <w:lang w:eastAsia="en-GB"/>
        </w:rPr>
      </w:pPr>
      <w:r w:rsidRPr="00D614C6">
        <w:rPr>
          <w:rFonts w:ascii="Franklin Gothic Book" w:hAnsi="Franklin Gothic Book"/>
          <w:kern w:val="0"/>
          <w:sz w:val="22"/>
          <w:szCs w:val="22"/>
          <w:lang w:eastAsia="en-GB"/>
        </w:rPr>
        <w:t>Suspension and connections: Permit accurate setting out and levelling of Fan coil units.</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8A1492" w:rsidRDefault="008A1492" w:rsidP="00DA413E">
      <w:pPr>
        <w:autoSpaceDE w:val="0"/>
        <w:autoSpaceDN w:val="0"/>
        <w:adjustRightInd w:val="0"/>
        <w:rPr>
          <w:rFonts w:ascii="Franklin Gothic Book" w:hAnsi="Franklin Gothic Book"/>
          <w:kern w:val="0"/>
          <w:sz w:val="22"/>
          <w:szCs w:val="22"/>
          <w:u w:val="single"/>
          <w:lang w:eastAsia="en-GB"/>
        </w:rPr>
      </w:pPr>
    </w:p>
    <w:p w:rsidR="00DA413E" w:rsidRDefault="00DA413E" w:rsidP="00DA413E">
      <w:pPr>
        <w:autoSpaceDE w:val="0"/>
        <w:autoSpaceDN w:val="0"/>
        <w:adjustRightInd w:val="0"/>
        <w:rPr>
          <w:rFonts w:ascii="Franklin Gothic Book" w:hAnsi="Franklin Gothic Book"/>
          <w:kern w:val="0"/>
          <w:sz w:val="22"/>
          <w:szCs w:val="22"/>
          <w:u w:val="single"/>
          <w:lang w:eastAsia="en-GB"/>
        </w:rPr>
      </w:pPr>
      <w:r w:rsidRPr="00DA413E">
        <w:rPr>
          <w:rFonts w:ascii="Franklin Gothic Book" w:hAnsi="Franklin Gothic Book"/>
          <w:kern w:val="0"/>
          <w:sz w:val="22"/>
          <w:szCs w:val="22"/>
          <w:u w:val="single"/>
          <w:lang w:eastAsia="en-GB"/>
        </w:rPr>
        <w:t>Air grilles and diffusers:</w:t>
      </w:r>
    </w:p>
    <w:p w:rsidR="003745A7" w:rsidRPr="00DA413E" w:rsidRDefault="003745A7" w:rsidP="00DA413E">
      <w:pPr>
        <w:autoSpaceDE w:val="0"/>
        <w:autoSpaceDN w:val="0"/>
        <w:adjustRightInd w:val="0"/>
        <w:rPr>
          <w:rFonts w:ascii="Franklin Gothic Book" w:hAnsi="Franklin Gothic Book"/>
          <w:kern w:val="0"/>
          <w:sz w:val="22"/>
          <w:szCs w:val="22"/>
          <w:u w:val="single"/>
          <w:lang w:eastAsia="en-GB"/>
        </w:rPr>
      </w:pPr>
    </w:p>
    <w:p w:rsidR="00DA413E" w:rsidRDefault="00DA413E" w:rsidP="00DA413E">
      <w:pPr>
        <w:autoSpaceDE w:val="0"/>
        <w:autoSpaceDN w:val="0"/>
        <w:adjustRightInd w:val="0"/>
        <w:rPr>
          <w:rFonts w:ascii="Franklin Gothic Book" w:hAnsi="Franklin Gothic Book"/>
          <w:kern w:val="0"/>
          <w:sz w:val="22"/>
          <w:szCs w:val="22"/>
          <w:lang w:eastAsia="en-GB"/>
        </w:rPr>
      </w:pPr>
      <w:r w:rsidRPr="003745A7">
        <w:rPr>
          <w:rFonts w:ascii="Franklin Gothic Book" w:hAnsi="Franklin Gothic Book"/>
          <w:kern w:val="0"/>
          <w:sz w:val="22"/>
          <w:szCs w:val="22"/>
          <w:lang w:eastAsia="en-GB"/>
        </w:rPr>
        <w:t>Setting out: accurate and level.</w:t>
      </w:r>
    </w:p>
    <w:p w:rsidR="003745A7" w:rsidRPr="003745A7" w:rsidRDefault="003745A7" w:rsidP="00DA413E">
      <w:pPr>
        <w:autoSpaceDE w:val="0"/>
        <w:autoSpaceDN w:val="0"/>
        <w:adjustRightInd w:val="0"/>
        <w:rPr>
          <w:rFonts w:ascii="Franklin Gothic Book" w:hAnsi="Franklin Gothic Book"/>
          <w:kern w:val="0"/>
          <w:sz w:val="22"/>
          <w:szCs w:val="22"/>
          <w:lang w:eastAsia="en-GB"/>
        </w:rPr>
      </w:pPr>
    </w:p>
    <w:p w:rsidR="00DA413E" w:rsidRPr="003745A7" w:rsidRDefault="00DA413E" w:rsidP="00DA413E">
      <w:pPr>
        <w:autoSpaceDE w:val="0"/>
        <w:autoSpaceDN w:val="0"/>
        <w:adjustRightInd w:val="0"/>
        <w:rPr>
          <w:rFonts w:ascii="Franklin Gothic Book" w:hAnsi="Franklin Gothic Book"/>
          <w:kern w:val="0"/>
          <w:sz w:val="22"/>
          <w:szCs w:val="22"/>
          <w:lang w:eastAsia="en-GB"/>
        </w:rPr>
      </w:pPr>
      <w:r w:rsidRPr="003745A7">
        <w:rPr>
          <w:rFonts w:ascii="Franklin Gothic Book" w:hAnsi="Franklin Gothic Book"/>
          <w:kern w:val="0"/>
          <w:sz w:val="22"/>
          <w:szCs w:val="22"/>
          <w:lang w:eastAsia="en-GB"/>
        </w:rPr>
        <w:t xml:space="preserve">Linear air diffusers: Retain </w:t>
      </w:r>
      <w:r w:rsidR="00F078E3">
        <w:rPr>
          <w:rFonts w:ascii="Franklin Gothic Book" w:hAnsi="Franklin Gothic Book"/>
          <w:kern w:val="0"/>
          <w:sz w:val="22"/>
          <w:szCs w:val="22"/>
          <w:lang w:eastAsia="en-GB"/>
        </w:rPr>
        <w:t>in place with lateral restraint,</w:t>
      </w:r>
      <w:r w:rsidRPr="003745A7">
        <w:rPr>
          <w:rFonts w:ascii="Franklin Gothic Book" w:hAnsi="Franklin Gothic Book"/>
          <w:kern w:val="0"/>
          <w:sz w:val="22"/>
          <w:szCs w:val="22"/>
          <w:lang w:eastAsia="en-GB"/>
        </w:rPr>
        <w:t xml:space="preserve"> provide flanges for support of grid and infill units.</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Grille/ Diffuser ceiling joints: provide smudge rings and Edge seals.</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Smoke detectors and PA speakers:</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Ceiling infill units: Scribe and Trim to suit.</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Flexible connections: Required.</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Sprinkler heads: Carefully set out and level.</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8A1492" w:rsidRDefault="008A1492" w:rsidP="00DA413E">
      <w:pPr>
        <w:autoSpaceDE w:val="0"/>
        <w:autoSpaceDN w:val="0"/>
        <w:adjustRightInd w:val="0"/>
        <w:rPr>
          <w:rFonts w:ascii="Franklin Gothic Book" w:hAnsi="Franklin Gothic Book"/>
          <w:kern w:val="0"/>
          <w:sz w:val="22"/>
          <w:szCs w:val="22"/>
          <w:u w:val="single"/>
          <w:lang w:eastAsia="en-GB"/>
        </w:rPr>
      </w:pPr>
    </w:p>
    <w:p w:rsidR="00DA413E" w:rsidRPr="00F77831"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Installing Insulation</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Fitting: Fit accurately and firmly with butted joints and no gaps.</w:t>
      </w:r>
    </w:p>
    <w:p w:rsidR="00F078E3" w:rsidRDefault="00F078E3"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Insulation within individual infill units: Fit closely. Secure to prevent displacement when infill units are installed or subsequently lifted.</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Dustproof sleeving: Reseal, if cut.</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C7544E" w:rsidP="00DA413E">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Width: Lay Insulation in t</w:t>
      </w:r>
      <w:r w:rsidR="00DA413E" w:rsidRPr="00F77831">
        <w:rPr>
          <w:rFonts w:ascii="Franklin Gothic Book" w:hAnsi="Franklin Gothic Book"/>
          <w:kern w:val="0"/>
          <w:sz w:val="22"/>
          <w:szCs w:val="22"/>
          <w:lang w:eastAsia="en-GB"/>
        </w:rPr>
        <w:t xml:space="preserve">he widest practical widths to suit Grid member </w:t>
      </w:r>
      <w:r w:rsidR="00F77831" w:rsidRPr="00F77831">
        <w:rPr>
          <w:rFonts w:ascii="Franklin Gothic Book" w:hAnsi="Franklin Gothic Book"/>
          <w:kern w:val="0"/>
          <w:sz w:val="22"/>
          <w:szCs w:val="22"/>
          <w:lang w:eastAsia="en-GB"/>
        </w:rPr>
        <w:t>spacing’s</w:t>
      </w:r>
      <w:r w:rsidR="00DA413E" w:rsidRPr="00F77831">
        <w:rPr>
          <w:rFonts w:ascii="Franklin Gothic Book" w:hAnsi="Franklin Gothic Book"/>
          <w:kern w:val="0"/>
          <w:sz w:val="22"/>
          <w:szCs w:val="22"/>
          <w:lang w:eastAsia="en-GB"/>
        </w:rPr>
        <w:t>.</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Services: Do not cover electrical cables that have not been sized accordingly. Cut insulation carefully around electrical fittings, etc. Do not lay insulation over luminaires.</w:t>
      </w:r>
    </w:p>
    <w:p w:rsidR="00DA413E" w:rsidRPr="00F77831" w:rsidRDefault="00DA413E" w:rsidP="00DA413E">
      <w:pPr>
        <w:autoSpaceDE w:val="0"/>
        <w:autoSpaceDN w:val="0"/>
        <w:adjustRightInd w:val="0"/>
        <w:rPr>
          <w:rFonts w:ascii="Franklin Gothic Book" w:hAnsi="Franklin Gothic Book"/>
          <w:kern w:val="0"/>
          <w:sz w:val="22"/>
          <w:szCs w:val="22"/>
          <w:lang w:eastAsia="en-GB"/>
        </w:rPr>
      </w:pP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r w:rsidRPr="00F77831">
        <w:rPr>
          <w:rFonts w:ascii="Franklin Gothic Book" w:hAnsi="Franklin Gothic Book"/>
          <w:kern w:val="0"/>
          <w:sz w:val="22"/>
          <w:szCs w:val="22"/>
          <w:lang w:eastAsia="en-GB"/>
        </w:rPr>
        <w:lastRenderedPageBreak/>
        <w:t>Sloping and vertical areas of ceiling system: Fasten Insulation, to prevent displacement</w:t>
      </w:r>
      <w:r w:rsidRPr="00DA413E">
        <w:rPr>
          <w:rFonts w:ascii="Franklin Gothic Book" w:hAnsi="Franklin Gothic Book"/>
          <w:kern w:val="0"/>
          <w:sz w:val="22"/>
          <w:szCs w:val="22"/>
          <w:u w:val="single"/>
          <w:lang w:eastAsia="en-GB"/>
        </w:rPr>
        <w:t>.</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F77831" w:rsidRDefault="00F77831"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Ceiling Systems Intended For Fire Protection</w:t>
      </w:r>
    </w:p>
    <w:p w:rsidR="00F77831" w:rsidRDefault="00F77831" w:rsidP="00DA413E">
      <w:pPr>
        <w:autoSpaceDE w:val="0"/>
        <w:autoSpaceDN w:val="0"/>
        <w:adjustRightInd w:val="0"/>
        <w:rPr>
          <w:rFonts w:ascii="Franklin Gothic Book" w:hAnsi="Franklin Gothic Book"/>
          <w:kern w:val="0"/>
          <w:sz w:val="22"/>
          <w:szCs w:val="22"/>
          <w:u w:val="single"/>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Junctions of ceiling systems with perimeter abutments and service penetrations: Seal gaps with tightly packed mineral wool or intumescent sealant to prevent penetration of smoke and flame.</w:t>
      </w:r>
    </w:p>
    <w:p w:rsidR="00DA413E" w:rsidRPr="00F77831" w:rsidRDefault="00DA413E"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Ceiling system/ Wall Junctions: Maintain protective value of ceiling system.</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Fixings and grounds: Non</w:t>
      </w:r>
      <w:r w:rsidR="00F77831">
        <w:rPr>
          <w:rFonts w:ascii="Franklin Gothic Book" w:hAnsi="Franklin Gothic Book"/>
          <w:kern w:val="0"/>
          <w:sz w:val="22"/>
          <w:szCs w:val="22"/>
          <w:lang w:eastAsia="en-GB"/>
        </w:rPr>
        <w:t>-</w:t>
      </w:r>
      <w:r w:rsidRPr="00F77831">
        <w:rPr>
          <w:rFonts w:ascii="Franklin Gothic Book" w:hAnsi="Franklin Gothic Book"/>
          <w:kern w:val="0"/>
          <w:sz w:val="22"/>
          <w:szCs w:val="22"/>
          <w:lang w:eastAsia="en-GB"/>
        </w:rPr>
        <w:t>combustible.</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Metal Trim: provide for thermal expansion.</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Access and Access panels: Maintain continuity of Fire protection.</w:t>
      </w:r>
    </w:p>
    <w:p w:rsidR="00DA413E" w:rsidRDefault="00DA413E" w:rsidP="00DA413E">
      <w:pPr>
        <w:autoSpaceDE w:val="0"/>
        <w:autoSpaceDN w:val="0"/>
        <w:adjustRightInd w:val="0"/>
        <w:rPr>
          <w:rFonts w:ascii="Franklin Gothic Book" w:hAnsi="Franklin Gothic Book"/>
          <w:kern w:val="0"/>
          <w:sz w:val="22"/>
          <w:szCs w:val="22"/>
          <w:u w:val="single"/>
          <w:lang w:eastAsia="en-GB"/>
        </w:rPr>
      </w:pPr>
    </w:p>
    <w:p w:rsidR="00F77831" w:rsidRPr="00DA413E" w:rsidRDefault="00F77831"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Installing Cavity Fire Barriers</w:t>
      </w:r>
    </w:p>
    <w:p w:rsidR="00F77831" w:rsidRDefault="00F77831" w:rsidP="00DA413E">
      <w:pPr>
        <w:autoSpaceDE w:val="0"/>
        <w:autoSpaceDN w:val="0"/>
        <w:adjustRightInd w:val="0"/>
        <w:rPr>
          <w:rFonts w:ascii="Franklin Gothic Book" w:hAnsi="Franklin Gothic Book"/>
          <w:kern w:val="0"/>
          <w:sz w:val="22"/>
          <w:szCs w:val="22"/>
          <w:u w:val="single"/>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General: Fix barriers securely to channels or angles at abutments to building structure.</w:t>
      </w:r>
    </w:p>
    <w:p w:rsidR="00DA413E" w:rsidRPr="00F77831" w:rsidRDefault="00DA413E"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At perimeters and joints: provide permanent stability and continuity with no gaps to form a complete barrier to smoke and flame.</w:t>
      </w:r>
    </w:p>
    <w:p w:rsidR="00DA413E" w:rsidRPr="00F77831" w:rsidRDefault="00DA413E"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Joints: Form to preserve integrity in fire.</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Service penetrations: Cut barriers neatly to accommodate services. Fit Fire resistant sleeves around flexible materials. Fill gaps around services to fire barrier manufacturer's recommendations to maintain barrier integrity. Adequately support services passing through the barrier.</w:t>
      </w:r>
    </w:p>
    <w:p w:rsidR="00DA413E" w:rsidRPr="00F77831" w:rsidRDefault="00DA413E"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Ceiling systems intended for Fire protection: Do not impair Fire resisting performance of ceiling system.</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Ceiling systems not intended for Fire protection: Do not mechanically interlink barriers with ceiling system.</w:t>
      </w:r>
    </w:p>
    <w:p w:rsidR="00DA413E" w:rsidRDefault="00DA413E" w:rsidP="00DA413E">
      <w:pPr>
        <w:autoSpaceDE w:val="0"/>
        <w:autoSpaceDN w:val="0"/>
        <w:adjustRightInd w:val="0"/>
        <w:rPr>
          <w:rFonts w:ascii="Franklin Gothic Book" w:hAnsi="Franklin Gothic Book"/>
          <w:kern w:val="0"/>
          <w:sz w:val="22"/>
          <w:szCs w:val="22"/>
          <w:u w:val="single"/>
          <w:lang w:eastAsia="en-GB"/>
        </w:rPr>
      </w:pPr>
    </w:p>
    <w:p w:rsidR="00F77831" w:rsidRPr="00DA413E" w:rsidRDefault="00F77831"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A81774" w:rsidP="00DA413E">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Electrical Continuity and Earth Bonding</w:t>
      </w:r>
    </w:p>
    <w:p w:rsidR="00F77831" w:rsidRDefault="00F77831" w:rsidP="00DA413E">
      <w:pPr>
        <w:autoSpaceDE w:val="0"/>
        <w:autoSpaceDN w:val="0"/>
        <w:adjustRightInd w:val="0"/>
        <w:rPr>
          <w:rFonts w:ascii="Franklin Gothic Book" w:hAnsi="Franklin Gothic Book"/>
          <w:kern w:val="0"/>
          <w:sz w:val="22"/>
          <w:szCs w:val="22"/>
          <w:u w:val="single"/>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Inclusion in finished work</w:t>
      </w: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p>
    <w:p w:rsidR="00F078E3" w:rsidRDefault="00F078E3" w:rsidP="00DA413E">
      <w:pPr>
        <w:autoSpaceDE w:val="0"/>
        <w:autoSpaceDN w:val="0"/>
        <w:adjustRightInd w:val="0"/>
        <w:rPr>
          <w:rFonts w:ascii="Franklin Gothic Book" w:hAnsi="Franklin Gothic Book"/>
          <w:kern w:val="0"/>
          <w:sz w:val="22"/>
          <w:szCs w:val="22"/>
          <w:u w:val="single"/>
          <w:lang w:eastAsia="en-GB"/>
        </w:rPr>
      </w:pPr>
    </w:p>
    <w:p w:rsidR="00DA413E" w:rsidRPr="00DA413E" w:rsidRDefault="00DA413E" w:rsidP="00DA413E">
      <w:pPr>
        <w:autoSpaceDE w:val="0"/>
        <w:autoSpaceDN w:val="0"/>
        <w:adjustRightInd w:val="0"/>
        <w:rPr>
          <w:rFonts w:ascii="Franklin Gothic Book" w:hAnsi="Franklin Gothic Book"/>
          <w:kern w:val="0"/>
          <w:sz w:val="22"/>
          <w:szCs w:val="22"/>
          <w:u w:val="single"/>
          <w:lang w:eastAsia="en-GB"/>
        </w:rPr>
      </w:pPr>
      <w:r w:rsidRPr="00DA413E">
        <w:rPr>
          <w:rFonts w:ascii="Franklin Gothic Book" w:hAnsi="Franklin Gothic Book"/>
          <w:kern w:val="0"/>
          <w:sz w:val="22"/>
          <w:szCs w:val="22"/>
          <w:u w:val="single"/>
          <w:lang w:eastAsia="en-GB"/>
        </w:rPr>
        <w:t>USER INSTRUCTIONS</w:t>
      </w:r>
    </w:p>
    <w:p w:rsidR="00F77831" w:rsidRDefault="00F77831" w:rsidP="00DA413E">
      <w:pPr>
        <w:autoSpaceDE w:val="0"/>
        <w:autoSpaceDN w:val="0"/>
        <w:adjustRightInd w:val="0"/>
        <w:rPr>
          <w:rFonts w:ascii="Franklin Gothic Book" w:hAnsi="Franklin Gothic Book"/>
          <w:kern w:val="0"/>
          <w:sz w:val="22"/>
          <w:szCs w:val="22"/>
          <w:u w:val="single"/>
          <w:lang w:eastAsia="en-GB"/>
        </w:rPr>
      </w:pPr>
    </w:p>
    <w:p w:rsidR="00DA413E" w:rsidRDefault="00DA413E" w:rsidP="00DA413E">
      <w:pPr>
        <w:autoSpaceDE w:val="0"/>
        <w:autoSpaceDN w:val="0"/>
        <w:adjustRightInd w:val="0"/>
        <w:rPr>
          <w:rFonts w:ascii="Franklin Gothic Book" w:hAnsi="Franklin Gothic Book"/>
          <w:kern w:val="0"/>
          <w:sz w:val="22"/>
          <w:szCs w:val="22"/>
          <w:u w:val="single"/>
          <w:lang w:eastAsia="en-GB"/>
        </w:rPr>
      </w:pPr>
      <w:r w:rsidRPr="00DA413E">
        <w:rPr>
          <w:rFonts w:ascii="Franklin Gothic Book" w:hAnsi="Franklin Gothic Book"/>
          <w:kern w:val="0"/>
          <w:sz w:val="22"/>
          <w:szCs w:val="22"/>
          <w:u w:val="single"/>
          <w:lang w:eastAsia="en-GB"/>
        </w:rPr>
        <w:t>Contents: Include the following:</w:t>
      </w:r>
    </w:p>
    <w:p w:rsidR="00F77831" w:rsidRPr="00DA413E" w:rsidRDefault="00F77831" w:rsidP="00DA413E">
      <w:pPr>
        <w:autoSpaceDE w:val="0"/>
        <w:autoSpaceDN w:val="0"/>
        <w:adjustRightInd w:val="0"/>
        <w:rPr>
          <w:rFonts w:ascii="Franklin Gothic Book" w:hAnsi="Franklin Gothic Book"/>
          <w:kern w:val="0"/>
          <w:sz w:val="22"/>
          <w:szCs w:val="22"/>
          <w:u w:val="single"/>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Correct methods for removing and replacing infill units and other components.</w:t>
      </w:r>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proofErr w:type="gramStart"/>
      <w:r w:rsidRPr="00F77831">
        <w:rPr>
          <w:rFonts w:ascii="Franklin Gothic Book" w:hAnsi="Franklin Gothic Book"/>
          <w:kern w:val="0"/>
          <w:sz w:val="22"/>
          <w:szCs w:val="22"/>
          <w:lang w:eastAsia="en-GB"/>
        </w:rPr>
        <w:t>Cleaning methods and materials.</w:t>
      </w:r>
      <w:proofErr w:type="gramEnd"/>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proofErr w:type="gramStart"/>
      <w:r w:rsidRPr="00F77831">
        <w:rPr>
          <w:rFonts w:ascii="Franklin Gothic Book" w:hAnsi="Franklin Gothic Book"/>
          <w:kern w:val="0"/>
          <w:sz w:val="22"/>
          <w:szCs w:val="22"/>
          <w:lang w:eastAsia="en-GB"/>
        </w:rPr>
        <w:t>Recommendations for redecoration.</w:t>
      </w:r>
      <w:proofErr w:type="gramEnd"/>
    </w:p>
    <w:p w:rsidR="00F77831" w:rsidRDefault="00F77831" w:rsidP="00DA413E">
      <w:pPr>
        <w:autoSpaceDE w:val="0"/>
        <w:autoSpaceDN w:val="0"/>
        <w:adjustRightInd w:val="0"/>
        <w:rPr>
          <w:rFonts w:ascii="Franklin Gothic Book" w:hAnsi="Franklin Gothic Book"/>
          <w:kern w:val="0"/>
          <w:sz w:val="22"/>
          <w:szCs w:val="22"/>
          <w:lang w:eastAsia="en-GB"/>
        </w:rPr>
      </w:pPr>
    </w:p>
    <w:p w:rsidR="00DA413E" w:rsidRPr="00F77831" w:rsidRDefault="00DA413E" w:rsidP="00DA413E">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Ceiling systems intended for Fire protection: Limitations placed on subsequent alterations and maintenance procedures, to ensure that their fire performance is not impaired.</w:t>
      </w:r>
    </w:p>
    <w:p w:rsidR="00DA413E" w:rsidRPr="00F77831" w:rsidRDefault="00DA413E" w:rsidP="00DA413E">
      <w:pPr>
        <w:autoSpaceDE w:val="0"/>
        <w:autoSpaceDN w:val="0"/>
        <w:adjustRightInd w:val="0"/>
        <w:rPr>
          <w:rFonts w:ascii="Franklin Gothic Book" w:hAnsi="Franklin Gothic Book"/>
          <w:kern w:val="0"/>
          <w:sz w:val="22"/>
          <w:szCs w:val="22"/>
          <w:lang w:eastAsia="en-GB"/>
        </w:rPr>
      </w:pPr>
    </w:p>
    <w:p w:rsidR="00190BDD" w:rsidRDefault="00DA413E" w:rsidP="00190BDD">
      <w:pPr>
        <w:autoSpaceDE w:val="0"/>
        <w:autoSpaceDN w:val="0"/>
        <w:adjustRightInd w:val="0"/>
        <w:rPr>
          <w:rFonts w:ascii="Franklin Gothic Book" w:hAnsi="Franklin Gothic Book"/>
          <w:kern w:val="0"/>
          <w:sz w:val="22"/>
          <w:szCs w:val="22"/>
          <w:lang w:eastAsia="en-GB"/>
        </w:rPr>
      </w:pPr>
      <w:r w:rsidRPr="00F77831">
        <w:rPr>
          <w:rFonts w:ascii="Franklin Gothic Book" w:hAnsi="Franklin Gothic Book"/>
          <w:kern w:val="0"/>
          <w:sz w:val="22"/>
          <w:szCs w:val="22"/>
          <w:lang w:eastAsia="en-GB"/>
        </w:rPr>
        <w:t>Maximum number, positi</w:t>
      </w:r>
      <w:r w:rsidR="00C7544E">
        <w:rPr>
          <w:rFonts w:ascii="Franklin Gothic Book" w:hAnsi="Franklin Gothic Book"/>
          <w:kern w:val="0"/>
          <w:sz w:val="22"/>
          <w:szCs w:val="22"/>
          <w:lang w:eastAsia="en-GB"/>
        </w:rPr>
        <w:t>on and value of point l</w:t>
      </w:r>
      <w:r w:rsidRPr="00F77831">
        <w:rPr>
          <w:rFonts w:ascii="Franklin Gothic Book" w:hAnsi="Franklin Gothic Book"/>
          <w:kern w:val="0"/>
          <w:sz w:val="22"/>
          <w:szCs w:val="22"/>
          <w:lang w:eastAsia="en-GB"/>
        </w:rPr>
        <w:t>oads that can be applied to ceiling system</w:t>
      </w:r>
      <w:r w:rsidR="00C7544E">
        <w:rPr>
          <w:rFonts w:ascii="Franklin Gothic Book" w:hAnsi="Franklin Gothic Book"/>
          <w:kern w:val="0"/>
          <w:sz w:val="22"/>
          <w:szCs w:val="22"/>
          <w:lang w:eastAsia="en-GB"/>
        </w:rPr>
        <w:t xml:space="preserve"> </w:t>
      </w:r>
      <w:r w:rsidRPr="00F77831">
        <w:rPr>
          <w:rFonts w:ascii="Franklin Gothic Book" w:hAnsi="Franklin Gothic Book"/>
          <w:kern w:val="0"/>
          <w:sz w:val="22"/>
          <w:szCs w:val="22"/>
          <w:lang w:eastAsia="en-GB"/>
        </w:rPr>
        <w:t>after installation.</w:t>
      </w:r>
    </w:p>
    <w:sectPr w:rsidR="00190BDD"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1C" w:rsidRDefault="0029671C">
      <w:r>
        <w:separator/>
      </w:r>
    </w:p>
  </w:endnote>
  <w:endnote w:type="continuationSeparator" w:id="0">
    <w:p w:rsidR="0029671C" w:rsidRDefault="0029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24" w:rsidRDefault="00F06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EC2F1B" w:rsidRDefault="00EC2F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059E" w:rsidRPr="0015059E">
          <w:rPr>
            <w:b/>
            <w:bCs/>
            <w:noProof/>
          </w:rPr>
          <w:t>7</w:t>
        </w:r>
        <w:r>
          <w:rPr>
            <w:b/>
            <w:bCs/>
            <w:noProof/>
          </w:rPr>
          <w:fldChar w:fldCharType="end"/>
        </w:r>
        <w:r>
          <w:rPr>
            <w:b/>
            <w:bCs/>
          </w:rPr>
          <w:t xml:space="preserve"> | </w:t>
        </w:r>
        <w:r>
          <w:rPr>
            <w:color w:val="808080" w:themeColor="background1" w:themeShade="80"/>
            <w:spacing w:val="60"/>
          </w:rPr>
          <w:t>Page</w:t>
        </w:r>
      </w:p>
    </w:sdtContent>
  </w:sdt>
  <w:p w:rsidR="00EF3E71" w:rsidRDefault="00EF3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24" w:rsidRDefault="00F0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1C" w:rsidRDefault="0029671C">
      <w:r>
        <w:separator/>
      </w:r>
    </w:p>
  </w:footnote>
  <w:footnote w:type="continuationSeparator" w:id="0">
    <w:p w:rsidR="0029671C" w:rsidRDefault="0029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71" w:rsidRDefault="001505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EF3E71" w:rsidRDefault="001505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71" w:rsidRDefault="001505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3129B"/>
    <w:multiLevelType w:val="hybridMultilevel"/>
    <w:tmpl w:val="DF2C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07159A"/>
    <w:multiLevelType w:val="hybridMultilevel"/>
    <w:tmpl w:val="96A4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FF3C04"/>
    <w:multiLevelType w:val="hybridMultilevel"/>
    <w:tmpl w:val="6728CB5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8960C1"/>
    <w:multiLevelType w:val="hybridMultilevel"/>
    <w:tmpl w:val="8BE0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23">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20"/>
  </w:num>
  <w:num w:numId="4">
    <w:abstractNumId w:val="21"/>
  </w:num>
  <w:num w:numId="5">
    <w:abstractNumId w:val="13"/>
  </w:num>
  <w:num w:numId="6">
    <w:abstractNumId w:val="17"/>
  </w:num>
  <w:num w:numId="7">
    <w:abstractNumId w:val="18"/>
  </w:num>
  <w:num w:numId="8">
    <w:abstractNumId w:val="19"/>
  </w:num>
  <w:num w:numId="9">
    <w:abstractNumId w:val="10"/>
  </w:num>
  <w:num w:numId="10">
    <w:abstractNumId w:val="16"/>
  </w:num>
  <w:num w:numId="11">
    <w:abstractNumId w:val="2"/>
  </w:num>
  <w:num w:numId="12">
    <w:abstractNumId w:val="23"/>
  </w:num>
  <w:num w:numId="13">
    <w:abstractNumId w:val="12"/>
  </w:num>
  <w:num w:numId="14">
    <w:abstractNumId w:val="0"/>
  </w:num>
  <w:num w:numId="15">
    <w:abstractNumId w:val="4"/>
  </w:num>
  <w:num w:numId="16">
    <w:abstractNumId w:val="8"/>
  </w:num>
  <w:num w:numId="17">
    <w:abstractNumId w:val="7"/>
  </w:num>
  <w:num w:numId="18">
    <w:abstractNumId w:val="6"/>
  </w:num>
  <w:num w:numId="19">
    <w:abstractNumId w:val="5"/>
  </w:num>
  <w:num w:numId="20">
    <w:abstractNumId w:val="3"/>
  </w:num>
  <w:num w:numId="21">
    <w:abstractNumId w:val="9"/>
  </w:num>
  <w:num w:numId="22">
    <w:abstractNumId w:val="11"/>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01C2"/>
    <w:rsid w:val="0000696C"/>
    <w:rsid w:val="00013777"/>
    <w:rsid w:val="00022C23"/>
    <w:rsid w:val="00024E10"/>
    <w:rsid w:val="00026007"/>
    <w:rsid w:val="00031897"/>
    <w:rsid w:val="00041EB8"/>
    <w:rsid w:val="000424AE"/>
    <w:rsid w:val="00044803"/>
    <w:rsid w:val="0005150D"/>
    <w:rsid w:val="000622C6"/>
    <w:rsid w:val="000653D0"/>
    <w:rsid w:val="000662A5"/>
    <w:rsid w:val="00082A7B"/>
    <w:rsid w:val="00087ADD"/>
    <w:rsid w:val="0009296E"/>
    <w:rsid w:val="00097190"/>
    <w:rsid w:val="000B04BD"/>
    <w:rsid w:val="000B6376"/>
    <w:rsid w:val="000C5460"/>
    <w:rsid w:val="000E292C"/>
    <w:rsid w:val="000F6E70"/>
    <w:rsid w:val="0010162B"/>
    <w:rsid w:val="001029A2"/>
    <w:rsid w:val="00104972"/>
    <w:rsid w:val="00110F05"/>
    <w:rsid w:val="00115491"/>
    <w:rsid w:val="00115AA7"/>
    <w:rsid w:val="001161F5"/>
    <w:rsid w:val="00117C2D"/>
    <w:rsid w:val="00123592"/>
    <w:rsid w:val="00126E2C"/>
    <w:rsid w:val="0013219B"/>
    <w:rsid w:val="00135CDC"/>
    <w:rsid w:val="00140634"/>
    <w:rsid w:val="0014336B"/>
    <w:rsid w:val="001436D7"/>
    <w:rsid w:val="0015059E"/>
    <w:rsid w:val="00154A14"/>
    <w:rsid w:val="0015755C"/>
    <w:rsid w:val="00161282"/>
    <w:rsid w:val="00164A30"/>
    <w:rsid w:val="0017061A"/>
    <w:rsid w:val="00171F4E"/>
    <w:rsid w:val="001723D7"/>
    <w:rsid w:val="00176CA2"/>
    <w:rsid w:val="00180E7D"/>
    <w:rsid w:val="001841F9"/>
    <w:rsid w:val="00187D3A"/>
    <w:rsid w:val="00190BDD"/>
    <w:rsid w:val="00191D96"/>
    <w:rsid w:val="001A674D"/>
    <w:rsid w:val="001B1EEB"/>
    <w:rsid w:val="001B239C"/>
    <w:rsid w:val="00213FFE"/>
    <w:rsid w:val="002228E0"/>
    <w:rsid w:val="00244C92"/>
    <w:rsid w:val="00246A42"/>
    <w:rsid w:val="002472F3"/>
    <w:rsid w:val="00247573"/>
    <w:rsid w:val="00247B14"/>
    <w:rsid w:val="002572F8"/>
    <w:rsid w:val="00262475"/>
    <w:rsid w:val="00262A58"/>
    <w:rsid w:val="00270F9B"/>
    <w:rsid w:val="002818B2"/>
    <w:rsid w:val="00282603"/>
    <w:rsid w:val="00282FA4"/>
    <w:rsid w:val="002905BE"/>
    <w:rsid w:val="0029671C"/>
    <w:rsid w:val="00297D7C"/>
    <w:rsid w:val="002B59D2"/>
    <w:rsid w:val="002C0D71"/>
    <w:rsid w:val="002C1DCA"/>
    <w:rsid w:val="002D216F"/>
    <w:rsid w:val="002D7469"/>
    <w:rsid w:val="002D7EA4"/>
    <w:rsid w:val="002E51B2"/>
    <w:rsid w:val="002E6A7E"/>
    <w:rsid w:val="0032180B"/>
    <w:rsid w:val="00321CEE"/>
    <w:rsid w:val="003266BB"/>
    <w:rsid w:val="00326B6E"/>
    <w:rsid w:val="003340CF"/>
    <w:rsid w:val="003345E9"/>
    <w:rsid w:val="00340FF9"/>
    <w:rsid w:val="00344F15"/>
    <w:rsid w:val="00352F94"/>
    <w:rsid w:val="00354149"/>
    <w:rsid w:val="003623F9"/>
    <w:rsid w:val="00363EFD"/>
    <w:rsid w:val="00366B37"/>
    <w:rsid w:val="003670D1"/>
    <w:rsid w:val="003714CF"/>
    <w:rsid w:val="003745A7"/>
    <w:rsid w:val="0037541A"/>
    <w:rsid w:val="00375F44"/>
    <w:rsid w:val="003777E7"/>
    <w:rsid w:val="00380344"/>
    <w:rsid w:val="003815E2"/>
    <w:rsid w:val="00381C20"/>
    <w:rsid w:val="003832B3"/>
    <w:rsid w:val="00383AB1"/>
    <w:rsid w:val="0038638B"/>
    <w:rsid w:val="00387487"/>
    <w:rsid w:val="003940D5"/>
    <w:rsid w:val="00395982"/>
    <w:rsid w:val="00397CCC"/>
    <w:rsid w:val="003A2107"/>
    <w:rsid w:val="003A41D6"/>
    <w:rsid w:val="003A62FD"/>
    <w:rsid w:val="003B60A7"/>
    <w:rsid w:val="003C3D4F"/>
    <w:rsid w:val="003D1110"/>
    <w:rsid w:val="003E1B71"/>
    <w:rsid w:val="003E3829"/>
    <w:rsid w:val="003E3AA5"/>
    <w:rsid w:val="003E4ED9"/>
    <w:rsid w:val="003F3161"/>
    <w:rsid w:val="003F7622"/>
    <w:rsid w:val="004004B1"/>
    <w:rsid w:val="004008CE"/>
    <w:rsid w:val="004019EA"/>
    <w:rsid w:val="00421DA1"/>
    <w:rsid w:val="00423182"/>
    <w:rsid w:val="004257B2"/>
    <w:rsid w:val="004309CD"/>
    <w:rsid w:val="00430C0F"/>
    <w:rsid w:val="00435829"/>
    <w:rsid w:val="0043679C"/>
    <w:rsid w:val="004378FF"/>
    <w:rsid w:val="00437F5F"/>
    <w:rsid w:val="004427E6"/>
    <w:rsid w:val="0045308F"/>
    <w:rsid w:val="00457B1E"/>
    <w:rsid w:val="0047054B"/>
    <w:rsid w:val="00471536"/>
    <w:rsid w:val="00481B4B"/>
    <w:rsid w:val="004860C9"/>
    <w:rsid w:val="004918EA"/>
    <w:rsid w:val="00491FFC"/>
    <w:rsid w:val="004A2D8B"/>
    <w:rsid w:val="004B73B3"/>
    <w:rsid w:val="004C088E"/>
    <w:rsid w:val="004C22AB"/>
    <w:rsid w:val="004D09AC"/>
    <w:rsid w:val="004D28F7"/>
    <w:rsid w:val="004D4B2A"/>
    <w:rsid w:val="004E3A77"/>
    <w:rsid w:val="004E71B0"/>
    <w:rsid w:val="004E7950"/>
    <w:rsid w:val="00503406"/>
    <w:rsid w:val="00514D6C"/>
    <w:rsid w:val="005208DE"/>
    <w:rsid w:val="0052184B"/>
    <w:rsid w:val="00522B26"/>
    <w:rsid w:val="00533034"/>
    <w:rsid w:val="0053626F"/>
    <w:rsid w:val="005418C9"/>
    <w:rsid w:val="005422A5"/>
    <w:rsid w:val="00546C8D"/>
    <w:rsid w:val="00563327"/>
    <w:rsid w:val="005649EF"/>
    <w:rsid w:val="00571DE6"/>
    <w:rsid w:val="0057361C"/>
    <w:rsid w:val="00581650"/>
    <w:rsid w:val="00587515"/>
    <w:rsid w:val="00592F70"/>
    <w:rsid w:val="005968AF"/>
    <w:rsid w:val="005A635E"/>
    <w:rsid w:val="005B1CF4"/>
    <w:rsid w:val="005B3AAE"/>
    <w:rsid w:val="005B604F"/>
    <w:rsid w:val="005D0111"/>
    <w:rsid w:val="005E5FC8"/>
    <w:rsid w:val="005E61E5"/>
    <w:rsid w:val="005E70CE"/>
    <w:rsid w:val="005F2E78"/>
    <w:rsid w:val="005F329F"/>
    <w:rsid w:val="005F3718"/>
    <w:rsid w:val="005F4013"/>
    <w:rsid w:val="00603115"/>
    <w:rsid w:val="00604C19"/>
    <w:rsid w:val="0061367A"/>
    <w:rsid w:val="00623AC7"/>
    <w:rsid w:val="0062740D"/>
    <w:rsid w:val="00632761"/>
    <w:rsid w:val="006421CD"/>
    <w:rsid w:val="006426AE"/>
    <w:rsid w:val="00645E2A"/>
    <w:rsid w:val="006462E4"/>
    <w:rsid w:val="00651A04"/>
    <w:rsid w:val="00665947"/>
    <w:rsid w:val="00673462"/>
    <w:rsid w:val="00674013"/>
    <w:rsid w:val="00674F95"/>
    <w:rsid w:val="006751F2"/>
    <w:rsid w:val="00677AA3"/>
    <w:rsid w:val="006A0100"/>
    <w:rsid w:val="006C4E7F"/>
    <w:rsid w:val="006C60D5"/>
    <w:rsid w:val="006D021C"/>
    <w:rsid w:val="006D15DE"/>
    <w:rsid w:val="006D58D2"/>
    <w:rsid w:val="006D6AEE"/>
    <w:rsid w:val="006D78EC"/>
    <w:rsid w:val="006E5BDA"/>
    <w:rsid w:val="006F190B"/>
    <w:rsid w:val="007009B2"/>
    <w:rsid w:val="00714076"/>
    <w:rsid w:val="0071766B"/>
    <w:rsid w:val="00722814"/>
    <w:rsid w:val="00723F04"/>
    <w:rsid w:val="007267F5"/>
    <w:rsid w:val="00733EFD"/>
    <w:rsid w:val="00733F31"/>
    <w:rsid w:val="00735D78"/>
    <w:rsid w:val="00750603"/>
    <w:rsid w:val="007512AA"/>
    <w:rsid w:val="00753ECB"/>
    <w:rsid w:val="00772C39"/>
    <w:rsid w:val="00774C1C"/>
    <w:rsid w:val="00775142"/>
    <w:rsid w:val="00781823"/>
    <w:rsid w:val="007858ED"/>
    <w:rsid w:val="007919A5"/>
    <w:rsid w:val="00794E0A"/>
    <w:rsid w:val="007B0165"/>
    <w:rsid w:val="007C047E"/>
    <w:rsid w:val="007C1E49"/>
    <w:rsid w:val="007C6B2B"/>
    <w:rsid w:val="007C7CFB"/>
    <w:rsid w:val="007D2B70"/>
    <w:rsid w:val="007D4571"/>
    <w:rsid w:val="007D45E2"/>
    <w:rsid w:val="007D586E"/>
    <w:rsid w:val="007D6736"/>
    <w:rsid w:val="007E3ACC"/>
    <w:rsid w:val="007E74C8"/>
    <w:rsid w:val="007E7B2F"/>
    <w:rsid w:val="007F69DF"/>
    <w:rsid w:val="00804008"/>
    <w:rsid w:val="008073D9"/>
    <w:rsid w:val="00814093"/>
    <w:rsid w:val="00820BAF"/>
    <w:rsid w:val="00823D47"/>
    <w:rsid w:val="008266F4"/>
    <w:rsid w:val="00827260"/>
    <w:rsid w:val="00827F5D"/>
    <w:rsid w:val="00841400"/>
    <w:rsid w:val="008477F4"/>
    <w:rsid w:val="008500C9"/>
    <w:rsid w:val="00852072"/>
    <w:rsid w:val="00867CFA"/>
    <w:rsid w:val="00867F83"/>
    <w:rsid w:val="00874492"/>
    <w:rsid w:val="0087559D"/>
    <w:rsid w:val="00876854"/>
    <w:rsid w:val="00877404"/>
    <w:rsid w:val="00881617"/>
    <w:rsid w:val="00884A58"/>
    <w:rsid w:val="00897FA9"/>
    <w:rsid w:val="008A019E"/>
    <w:rsid w:val="008A0642"/>
    <w:rsid w:val="008A1492"/>
    <w:rsid w:val="008A3999"/>
    <w:rsid w:val="008A52BF"/>
    <w:rsid w:val="008A6248"/>
    <w:rsid w:val="008B3E47"/>
    <w:rsid w:val="008B606C"/>
    <w:rsid w:val="008C2E1D"/>
    <w:rsid w:val="008C78B5"/>
    <w:rsid w:val="008D25F3"/>
    <w:rsid w:val="008D2C38"/>
    <w:rsid w:val="008E11AD"/>
    <w:rsid w:val="008E3CA4"/>
    <w:rsid w:val="008E4878"/>
    <w:rsid w:val="008E4949"/>
    <w:rsid w:val="008F7D98"/>
    <w:rsid w:val="0090344A"/>
    <w:rsid w:val="00911595"/>
    <w:rsid w:val="00927E5A"/>
    <w:rsid w:val="00930AF9"/>
    <w:rsid w:val="0093587B"/>
    <w:rsid w:val="00940FCD"/>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5565"/>
    <w:rsid w:val="009B45E3"/>
    <w:rsid w:val="009C1016"/>
    <w:rsid w:val="009C25D8"/>
    <w:rsid w:val="009C35CB"/>
    <w:rsid w:val="009C7BBD"/>
    <w:rsid w:val="009D740E"/>
    <w:rsid w:val="009E27F0"/>
    <w:rsid w:val="009E4EC5"/>
    <w:rsid w:val="009E6A50"/>
    <w:rsid w:val="009F01D8"/>
    <w:rsid w:val="009F2810"/>
    <w:rsid w:val="009F2956"/>
    <w:rsid w:val="009F485B"/>
    <w:rsid w:val="009F4BB6"/>
    <w:rsid w:val="00A03365"/>
    <w:rsid w:val="00A039FB"/>
    <w:rsid w:val="00A131E9"/>
    <w:rsid w:val="00A42069"/>
    <w:rsid w:val="00A42944"/>
    <w:rsid w:val="00A43378"/>
    <w:rsid w:val="00A45931"/>
    <w:rsid w:val="00A464C8"/>
    <w:rsid w:val="00A53FD5"/>
    <w:rsid w:val="00A54F57"/>
    <w:rsid w:val="00A609FA"/>
    <w:rsid w:val="00A73520"/>
    <w:rsid w:val="00A768D8"/>
    <w:rsid w:val="00A81774"/>
    <w:rsid w:val="00A84A5E"/>
    <w:rsid w:val="00A87821"/>
    <w:rsid w:val="00AA50B0"/>
    <w:rsid w:val="00AA5A8F"/>
    <w:rsid w:val="00AB3882"/>
    <w:rsid w:val="00AB4B85"/>
    <w:rsid w:val="00AC2B39"/>
    <w:rsid w:val="00AC352C"/>
    <w:rsid w:val="00AD130B"/>
    <w:rsid w:val="00AD5401"/>
    <w:rsid w:val="00AE745A"/>
    <w:rsid w:val="00AE7F58"/>
    <w:rsid w:val="00AF1066"/>
    <w:rsid w:val="00AF3306"/>
    <w:rsid w:val="00AF53C4"/>
    <w:rsid w:val="00AF734D"/>
    <w:rsid w:val="00AF7E30"/>
    <w:rsid w:val="00B02A04"/>
    <w:rsid w:val="00B11B6A"/>
    <w:rsid w:val="00B126A9"/>
    <w:rsid w:val="00B13F3B"/>
    <w:rsid w:val="00B20CB2"/>
    <w:rsid w:val="00B21C13"/>
    <w:rsid w:val="00B2385F"/>
    <w:rsid w:val="00B24669"/>
    <w:rsid w:val="00B30B86"/>
    <w:rsid w:val="00B46BE9"/>
    <w:rsid w:val="00B533F4"/>
    <w:rsid w:val="00B55368"/>
    <w:rsid w:val="00B564C0"/>
    <w:rsid w:val="00B60378"/>
    <w:rsid w:val="00B72A2A"/>
    <w:rsid w:val="00B76D69"/>
    <w:rsid w:val="00B83A68"/>
    <w:rsid w:val="00B83A94"/>
    <w:rsid w:val="00B853EF"/>
    <w:rsid w:val="00B8647F"/>
    <w:rsid w:val="00B94473"/>
    <w:rsid w:val="00B945F0"/>
    <w:rsid w:val="00B97044"/>
    <w:rsid w:val="00BA70C7"/>
    <w:rsid w:val="00BB21CB"/>
    <w:rsid w:val="00BB4A13"/>
    <w:rsid w:val="00BB6355"/>
    <w:rsid w:val="00BB78FB"/>
    <w:rsid w:val="00BB7EBF"/>
    <w:rsid w:val="00BC04F4"/>
    <w:rsid w:val="00BC3CD9"/>
    <w:rsid w:val="00BD43F5"/>
    <w:rsid w:val="00BD4F69"/>
    <w:rsid w:val="00BD6078"/>
    <w:rsid w:val="00BF5D3B"/>
    <w:rsid w:val="00C01B39"/>
    <w:rsid w:val="00C12009"/>
    <w:rsid w:val="00C17EB3"/>
    <w:rsid w:val="00C200A3"/>
    <w:rsid w:val="00C206D3"/>
    <w:rsid w:val="00C4179B"/>
    <w:rsid w:val="00C43D73"/>
    <w:rsid w:val="00C44AFF"/>
    <w:rsid w:val="00C57517"/>
    <w:rsid w:val="00C61388"/>
    <w:rsid w:val="00C64EAA"/>
    <w:rsid w:val="00C739C3"/>
    <w:rsid w:val="00C7544E"/>
    <w:rsid w:val="00C754A7"/>
    <w:rsid w:val="00C77E18"/>
    <w:rsid w:val="00C85DB6"/>
    <w:rsid w:val="00C94009"/>
    <w:rsid w:val="00C9432A"/>
    <w:rsid w:val="00C9759F"/>
    <w:rsid w:val="00CA02D8"/>
    <w:rsid w:val="00CA05AC"/>
    <w:rsid w:val="00CB2A6C"/>
    <w:rsid w:val="00CC0649"/>
    <w:rsid w:val="00CC652A"/>
    <w:rsid w:val="00CC6706"/>
    <w:rsid w:val="00CD2736"/>
    <w:rsid w:val="00CD4EC3"/>
    <w:rsid w:val="00CD77E4"/>
    <w:rsid w:val="00CE16B2"/>
    <w:rsid w:val="00CE1A3C"/>
    <w:rsid w:val="00CF1DEE"/>
    <w:rsid w:val="00CF5194"/>
    <w:rsid w:val="00D0313E"/>
    <w:rsid w:val="00D13A40"/>
    <w:rsid w:val="00D25A03"/>
    <w:rsid w:val="00D30CE0"/>
    <w:rsid w:val="00D33568"/>
    <w:rsid w:val="00D3654E"/>
    <w:rsid w:val="00D422F9"/>
    <w:rsid w:val="00D51C43"/>
    <w:rsid w:val="00D614C6"/>
    <w:rsid w:val="00D62DF2"/>
    <w:rsid w:val="00D64F95"/>
    <w:rsid w:val="00D740F4"/>
    <w:rsid w:val="00D75842"/>
    <w:rsid w:val="00D81067"/>
    <w:rsid w:val="00D82274"/>
    <w:rsid w:val="00D82352"/>
    <w:rsid w:val="00D90035"/>
    <w:rsid w:val="00DA413E"/>
    <w:rsid w:val="00DA754D"/>
    <w:rsid w:val="00DB1C45"/>
    <w:rsid w:val="00DB4675"/>
    <w:rsid w:val="00DC0D13"/>
    <w:rsid w:val="00DC6674"/>
    <w:rsid w:val="00DD091D"/>
    <w:rsid w:val="00DD09ED"/>
    <w:rsid w:val="00DD1F06"/>
    <w:rsid w:val="00DD58C1"/>
    <w:rsid w:val="00DE6CBC"/>
    <w:rsid w:val="00DF2785"/>
    <w:rsid w:val="00DF3DC3"/>
    <w:rsid w:val="00DF6C56"/>
    <w:rsid w:val="00E012B2"/>
    <w:rsid w:val="00E05E08"/>
    <w:rsid w:val="00E07740"/>
    <w:rsid w:val="00E125CF"/>
    <w:rsid w:val="00E15D56"/>
    <w:rsid w:val="00E20C76"/>
    <w:rsid w:val="00E24375"/>
    <w:rsid w:val="00E322F3"/>
    <w:rsid w:val="00E41ACF"/>
    <w:rsid w:val="00E4369D"/>
    <w:rsid w:val="00E44966"/>
    <w:rsid w:val="00E53102"/>
    <w:rsid w:val="00E53D42"/>
    <w:rsid w:val="00E559B0"/>
    <w:rsid w:val="00E55F32"/>
    <w:rsid w:val="00E568CE"/>
    <w:rsid w:val="00E57782"/>
    <w:rsid w:val="00E60831"/>
    <w:rsid w:val="00E6345B"/>
    <w:rsid w:val="00E66CEF"/>
    <w:rsid w:val="00E743B4"/>
    <w:rsid w:val="00E84F64"/>
    <w:rsid w:val="00E86A9C"/>
    <w:rsid w:val="00E8760C"/>
    <w:rsid w:val="00E933A1"/>
    <w:rsid w:val="00EA1072"/>
    <w:rsid w:val="00EA1E48"/>
    <w:rsid w:val="00EA214A"/>
    <w:rsid w:val="00EA4561"/>
    <w:rsid w:val="00EA4FD3"/>
    <w:rsid w:val="00EA782C"/>
    <w:rsid w:val="00EB2A7B"/>
    <w:rsid w:val="00EC2F1B"/>
    <w:rsid w:val="00EC371A"/>
    <w:rsid w:val="00EC4BC0"/>
    <w:rsid w:val="00EC7975"/>
    <w:rsid w:val="00ED2AC5"/>
    <w:rsid w:val="00ED355B"/>
    <w:rsid w:val="00EE1DD8"/>
    <w:rsid w:val="00EE3C7B"/>
    <w:rsid w:val="00EE6A76"/>
    <w:rsid w:val="00EF1FA7"/>
    <w:rsid w:val="00EF2E15"/>
    <w:rsid w:val="00EF337E"/>
    <w:rsid w:val="00EF3E71"/>
    <w:rsid w:val="00EF434E"/>
    <w:rsid w:val="00F04D56"/>
    <w:rsid w:val="00F06824"/>
    <w:rsid w:val="00F078E3"/>
    <w:rsid w:val="00F10DFA"/>
    <w:rsid w:val="00F11DB1"/>
    <w:rsid w:val="00F17A04"/>
    <w:rsid w:val="00F17D8D"/>
    <w:rsid w:val="00F30032"/>
    <w:rsid w:val="00F31982"/>
    <w:rsid w:val="00F435F1"/>
    <w:rsid w:val="00F45061"/>
    <w:rsid w:val="00F51566"/>
    <w:rsid w:val="00F55875"/>
    <w:rsid w:val="00F70C93"/>
    <w:rsid w:val="00F77831"/>
    <w:rsid w:val="00F80789"/>
    <w:rsid w:val="00F93F3B"/>
    <w:rsid w:val="00F94DB6"/>
    <w:rsid w:val="00FB0551"/>
    <w:rsid w:val="00FB07F1"/>
    <w:rsid w:val="00FB4414"/>
    <w:rsid w:val="00FC0DAF"/>
    <w:rsid w:val="00FC187D"/>
    <w:rsid w:val="00FC3824"/>
    <w:rsid w:val="00FC4419"/>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rsid w:val="00E8760C"/>
    <w:rPr>
      <w:rFonts w:ascii="Tahoma" w:hAnsi="Tahoma" w:cs="Tahoma"/>
      <w:sz w:val="16"/>
      <w:szCs w:val="16"/>
    </w:rPr>
  </w:style>
  <w:style w:type="character" w:customStyle="1" w:styleId="BalloonTextChar">
    <w:name w:val="Balloon Text Char"/>
    <w:basedOn w:val="DefaultParagraphFont"/>
    <w:link w:val="BalloonText"/>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character" w:styleId="CommentReference">
    <w:name w:val="annotation reference"/>
    <w:basedOn w:val="DefaultParagraphFont"/>
    <w:rsid w:val="00930AF9"/>
    <w:rPr>
      <w:sz w:val="16"/>
      <w:szCs w:val="16"/>
    </w:rPr>
  </w:style>
  <w:style w:type="paragraph" w:styleId="CommentText">
    <w:name w:val="annotation text"/>
    <w:basedOn w:val="Normal"/>
    <w:link w:val="CommentTextChar"/>
    <w:rsid w:val="00930AF9"/>
  </w:style>
  <w:style w:type="character" w:customStyle="1" w:styleId="CommentTextChar">
    <w:name w:val="Comment Text Char"/>
    <w:basedOn w:val="DefaultParagraphFont"/>
    <w:link w:val="CommentText"/>
    <w:rsid w:val="00930AF9"/>
    <w:rPr>
      <w:rFonts w:ascii="Arial" w:hAnsi="Arial"/>
      <w:kern w:val="16"/>
      <w:lang w:eastAsia="en-US"/>
    </w:rPr>
  </w:style>
  <w:style w:type="paragraph" w:styleId="CommentSubject">
    <w:name w:val="annotation subject"/>
    <w:basedOn w:val="CommentText"/>
    <w:next w:val="CommentText"/>
    <w:link w:val="CommentSubjectChar"/>
    <w:rsid w:val="00930AF9"/>
    <w:rPr>
      <w:b/>
      <w:bCs/>
    </w:rPr>
  </w:style>
  <w:style w:type="character" w:customStyle="1" w:styleId="CommentSubjectChar">
    <w:name w:val="Comment Subject Char"/>
    <w:basedOn w:val="CommentTextChar"/>
    <w:link w:val="CommentSubject"/>
    <w:rsid w:val="00930AF9"/>
    <w:rPr>
      <w:rFonts w:ascii="Arial" w:hAnsi="Arial"/>
      <w:b/>
      <w:bCs/>
      <w:kern w:val="16"/>
      <w:lang w:eastAsia="en-US"/>
    </w:rPr>
  </w:style>
  <w:style w:type="paragraph" w:customStyle="1" w:styleId="Default">
    <w:name w:val="Default"/>
    <w:rsid w:val="00603115"/>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rsid w:val="00E8760C"/>
    <w:rPr>
      <w:rFonts w:ascii="Tahoma" w:hAnsi="Tahoma" w:cs="Tahoma"/>
      <w:sz w:val="16"/>
      <w:szCs w:val="16"/>
    </w:rPr>
  </w:style>
  <w:style w:type="character" w:customStyle="1" w:styleId="BalloonTextChar">
    <w:name w:val="Balloon Text Char"/>
    <w:basedOn w:val="DefaultParagraphFont"/>
    <w:link w:val="BalloonText"/>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character" w:styleId="CommentReference">
    <w:name w:val="annotation reference"/>
    <w:basedOn w:val="DefaultParagraphFont"/>
    <w:rsid w:val="00930AF9"/>
    <w:rPr>
      <w:sz w:val="16"/>
      <w:szCs w:val="16"/>
    </w:rPr>
  </w:style>
  <w:style w:type="paragraph" w:styleId="CommentText">
    <w:name w:val="annotation text"/>
    <w:basedOn w:val="Normal"/>
    <w:link w:val="CommentTextChar"/>
    <w:rsid w:val="00930AF9"/>
  </w:style>
  <w:style w:type="character" w:customStyle="1" w:styleId="CommentTextChar">
    <w:name w:val="Comment Text Char"/>
    <w:basedOn w:val="DefaultParagraphFont"/>
    <w:link w:val="CommentText"/>
    <w:rsid w:val="00930AF9"/>
    <w:rPr>
      <w:rFonts w:ascii="Arial" w:hAnsi="Arial"/>
      <w:kern w:val="16"/>
      <w:lang w:eastAsia="en-US"/>
    </w:rPr>
  </w:style>
  <w:style w:type="paragraph" w:styleId="CommentSubject">
    <w:name w:val="annotation subject"/>
    <w:basedOn w:val="CommentText"/>
    <w:next w:val="CommentText"/>
    <w:link w:val="CommentSubjectChar"/>
    <w:rsid w:val="00930AF9"/>
    <w:rPr>
      <w:b/>
      <w:bCs/>
    </w:rPr>
  </w:style>
  <w:style w:type="character" w:customStyle="1" w:styleId="CommentSubjectChar">
    <w:name w:val="Comment Subject Char"/>
    <w:basedOn w:val="CommentTextChar"/>
    <w:link w:val="CommentSubject"/>
    <w:rsid w:val="00930AF9"/>
    <w:rPr>
      <w:rFonts w:ascii="Arial" w:hAnsi="Arial"/>
      <w:b/>
      <w:bCs/>
      <w:kern w:val="16"/>
      <w:lang w:eastAsia="en-US"/>
    </w:rPr>
  </w:style>
  <w:style w:type="paragraph" w:customStyle="1" w:styleId="Default">
    <w:name w:val="Default"/>
    <w:rsid w:val="0060311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AB31A-E4C8-44DB-B52B-7CA59883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3072</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Property Surveying Team</dc:creator>
  <cp:lastModifiedBy>Paul Bossons</cp:lastModifiedBy>
  <cp:revision>3</cp:revision>
  <cp:lastPrinted>2018-06-21T07:17:00Z</cp:lastPrinted>
  <dcterms:created xsi:type="dcterms:W3CDTF">2018-08-02T12:59:00Z</dcterms:created>
  <dcterms:modified xsi:type="dcterms:W3CDTF">2019-06-10T07:27:00Z</dcterms:modified>
</cp:coreProperties>
</file>