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70A" w:rsidRPr="0067670A" w:rsidRDefault="0067670A" w:rsidP="0067670A">
      <w:pPr>
        <w:rPr>
          <w:rFonts w:ascii="Arial" w:hAnsi="Arial" w:cs="Arial"/>
          <w:color w:val="222222"/>
          <w:sz w:val="24"/>
          <w:szCs w:val="24"/>
          <w:lang w:eastAsia="en-GB"/>
        </w:rPr>
      </w:pPr>
      <w:r>
        <w:rPr>
          <w:rFonts w:ascii="Arial" w:hAnsi="Arial" w:cs="Arial"/>
          <w:noProof/>
          <w:sz w:val="28"/>
          <w:lang w:eastAsia="en-GB"/>
        </w:rPr>
        <w:drawing>
          <wp:anchor distT="0" distB="0" distL="114300" distR="114300" simplePos="0" relativeHeight="251667456" behindDoc="1" locked="0" layoutInCell="1" allowOverlap="1">
            <wp:simplePos x="0" y="0"/>
            <wp:positionH relativeFrom="column">
              <wp:posOffset>3956685</wp:posOffset>
            </wp:positionH>
            <wp:positionV relativeFrom="paragraph">
              <wp:posOffset>-506095</wp:posOffset>
            </wp:positionV>
            <wp:extent cx="2238375" cy="590550"/>
            <wp:effectExtent l="0" t="0" r="9525" b="0"/>
            <wp:wrapTight wrapText="bothSides">
              <wp:wrapPolygon edited="0">
                <wp:start x="0" y="0"/>
                <wp:lineTo x="0" y="20903"/>
                <wp:lineTo x="21508" y="20903"/>
                <wp:lineTo x="21508" y="0"/>
                <wp:lineTo x="0" y="0"/>
              </wp:wrapPolygon>
            </wp:wrapTight>
            <wp:docPr id="2" name="Picture 2" descr="Description: LCC imp black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CC imp black 5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8375" cy="590550"/>
                    </a:xfrm>
                    <a:prstGeom prst="rect">
                      <a:avLst/>
                    </a:prstGeom>
                    <a:noFill/>
                  </pic:spPr>
                </pic:pic>
              </a:graphicData>
            </a:graphic>
            <wp14:sizeRelH relativeFrom="page">
              <wp14:pctWidth>0</wp14:pctWidth>
            </wp14:sizeRelH>
            <wp14:sizeRelV relativeFrom="page">
              <wp14:pctHeight>0</wp14:pctHeight>
            </wp14:sizeRelV>
          </wp:anchor>
        </w:drawing>
      </w:r>
    </w:p>
    <w:p w:rsidR="0067670A" w:rsidRPr="0067670A" w:rsidRDefault="0067670A" w:rsidP="0067670A">
      <w:pPr>
        <w:jc w:val="center"/>
        <w:rPr>
          <w:rFonts w:ascii="Arial" w:hAnsi="Arial" w:cs="Arial"/>
          <w:sz w:val="28"/>
        </w:rPr>
      </w:pPr>
    </w:p>
    <w:p w:rsidR="0067670A" w:rsidRPr="0067670A" w:rsidRDefault="0067670A" w:rsidP="0067670A">
      <w:pPr>
        <w:jc w:val="center"/>
        <w:rPr>
          <w:rFonts w:ascii="Arial" w:hAnsi="Arial" w:cs="Arial"/>
          <w:sz w:val="28"/>
        </w:rPr>
      </w:pPr>
    </w:p>
    <w:p w:rsidR="0067670A" w:rsidRPr="0067670A" w:rsidRDefault="0067670A" w:rsidP="0067670A">
      <w:pPr>
        <w:jc w:val="center"/>
        <w:rPr>
          <w:rFonts w:ascii="Arial" w:hAnsi="Arial" w:cs="Arial"/>
          <w:sz w:val="28"/>
        </w:rPr>
      </w:pPr>
    </w:p>
    <w:p w:rsidR="0067670A" w:rsidRPr="0067670A" w:rsidRDefault="0067670A" w:rsidP="0067670A">
      <w:pPr>
        <w:jc w:val="center"/>
        <w:rPr>
          <w:rFonts w:ascii="Arial" w:hAnsi="Arial" w:cs="Arial"/>
          <w:sz w:val="28"/>
        </w:rPr>
      </w:pPr>
    </w:p>
    <w:p w:rsidR="0067670A" w:rsidRPr="0067670A" w:rsidRDefault="0067670A" w:rsidP="0067670A">
      <w:pPr>
        <w:jc w:val="center"/>
        <w:rPr>
          <w:rFonts w:ascii="Arial" w:hAnsi="Arial" w:cs="Arial"/>
          <w:sz w:val="28"/>
        </w:rPr>
      </w:pPr>
    </w:p>
    <w:p w:rsidR="0067670A" w:rsidRPr="0067670A" w:rsidRDefault="0067670A" w:rsidP="0067670A">
      <w:pPr>
        <w:jc w:val="center"/>
        <w:rPr>
          <w:rFonts w:ascii="Arial" w:hAnsi="Arial" w:cs="Arial"/>
          <w:sz w:val="28"/>
        </w:rPr>
      </w:pPr>
    </w:p>
    <w:p w:rsidR="0067670A" w:rsidRPr="0067670A" w:rsidRDefault="0067670A" w:rsidP="0067670A">
      <w:pPr>
        <w:jc w:val="center"/>
        <w:rPr>
          <w:rFonts w:ascii="Arial" w:hAnsi="Arial" w:cs="Arial"/>
          <w:sz w:val="28"/>
        </w:rPr>
      </w:pPr>
    </w:p>
    <w:p w:rsidR="0067670A" w:rsidRPr="0067670A" w:rsidRDefault="0067670A" w:rsidP="0067670A">
      <w:pPr>
        <w:jc w:val="center"/>
        <w:rPr>
          <w:rFonts w:ascii="Arial" w:hAnsi="Arial" w:cs="Arial"/>
          <w:sz w:val="28"/>
        </w:rPr>
      </w:pPr>
    </w:p>
    <w:p w:rsidR="0067670A" w:rsidRPr="0067670A" w:rsidRDefault="0067670A" w:rsidP="0067670A">
      <w:pPr>
        <w:spacing w:before="480" w:line="276" w:lineRule="auto"/>
        <w:contextualSpacing/>
        <w:jc w:val="center"/>
        <w:outlineLvl w:val="0"/>
        <w:rPr>
          <w:rFonts w:ascii="Arial" w:hAnsi="Arial" w:cs="Arial"/>
          <w:b/>
          <w:bCs/>
          <w:sz w:val="28"/>
          <w:szCs w:val="28"/>
          <w:lang w:eastAsia="en-GB"/>
        </w:rPr>
      </w:pPr>
      <w:r>
        <w:rPr>
          <w:rFonts w:ascii="Arial" w:hAnsi="Arial" w:cs="Arial"/>
          <w:noProof/>
          <w:sz w:val="28"/>
          <w:lang w:eastAsia="en-GB"/>
        </w:rPr>
        <mc:AlternateContent>
          <mc:Choice Requires="wps">
            <w:drawing>
              <wp:anchor distT="0" distB="0" distL="114300" distR="114300" simplePos="0" relativeHeight="251668480" behindDoc="0" locked="0" layoutInCell="1" allowOverlap="1" wp14:anchorId="7D10921A" wp14:editId="7FC1EEE5">
                <wp:simplePos x="0" y="0"/>
                <wp:positionH relativeFrom="column">
                  <wp:posOffset>1462176</wp:posOffset>
                </wp:positionH>
                <wp:positionV relativeFrom="paragraph">
                  <wp:posOffset>194513</wp:posOffset>
                </wp:positionV>
                <wp:extent cx="3027509" cy="1944060"/>
                <wp:effectExtent l="0" t="0" r="20955" b="1841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509" cy="1944060"/>
                        </a:xfrm>
                        <a:prstGeom prst="roundRect">
                          <a:avLst>
                            <a:gd name="adj" fmla="val 16667"/>
                          </a:avLst>
                        </a:prstGeom>
                        <a:solidFill>
                          <a:srgbClr val="00B050"/>
                        </a:solidFill>
                        <a:ln w="9525">
                          <a:solidFill>
                            <a:srgbClr val="92D050"/>
                          </a:solidFill>
                          <a:round/>
                          <a:headEnd/>
                          <a:tailEnd/>
                        </a:ln>
                      </wps:spPr>
                      <wps:txbx>
                        <w:txbxContent>
                          <w:p w:rsidR="00897846" w:rsidRPr="00B01D6F" w:rsidRDefault="00897846" w:rsidP="0067670A">
                            <w:pPr>
                              <w:pStyle w:val="Heading1"/>
                              <w:shd w:val="clear" w:color="auto" w:fill="00B050"/>
                              <w:jc w:val="center"/>
                              <w:rPr>
                                <w:rFonts w:ascii="Calibri" w:hAnsi="Calibri"/>
                                <w:sz w:val="28"/>
                                <w:szCs w:val="28"/>
                              </w:rPr>
                            </w:pPr>
                          </w:p>
                          <w:p w:rsidR="00897846" w:rsidRPr="00691253" w:rsidRDefault="00897846" w:rsidP="0067670A">
                            <w:pPr>
                              <w:pStyle w:val="Heading1"/>
                              <w:shd w:val="clear" w:color="auto" w:fill="00B050"/>
                              <w:jc w:val="center"/>
                              <w:rPr>
                                <w:bCs w:val="0"/>
                                <w:sz w:val="28"/>
                                <w:szCs w:val="28"/>
                              </w:rPr>
                            </w:pPr>
                            <w:r w:rsidRPr="00691253">
                              <w:rPr>
                                <w:bCs w:val="0"/>
                                <w:sz w:val="28"/>
                                <w:szCs w:val="28"/>
                              </w:rPr>
                              <w:t>Invitation to Tender</w:t>
                            </w:r>
                          </w:p>
                          <w:p w:rsidR="00897846" w:rsidRPr="00691253" w:rsidRDefault="00897846" w:rsidP="0067670A">
                            <w:pPr>
                              <w:pStyle w:val="Heading2"/>
                              <w:shd w:val="clear" w:color="auto" w:fill="00B050"/>
                              <w:jc w:val="center"/>
                              <w:rPr>
                                <w:bCs w:val="0"/>
                                <w:sz w:val="28"/>
                                <w:szCs w:val="28"/>
                              </w:rPr>
                            </w:pPr>
                            <w:proofErr w:type="gramStart"/>
                            <w:r w:rsidRPr="00691253">
                              <w:rPr>
                                <w:bCs w:val="0"/>
                                <w:sz w:val="28"/>
                                <w:szCs w:val="28"/>
                              </w:rPr>
                              <w:t>for</w:t>
                            </w:r>
                            <w:proofErr w:type="gramEnd"/>
                            <w:r w:rsidRPr="00691253">
                              <w:rPr>
                                <w:bCs w:val="0"/>
                                <w:sz w:val="28"/>
                                <w:szCs w:val="28"/>
                              </w:rPr>
                              <w:t xml:space="preserve"> the supply of</w:t>
                            </w:r>
                          </w:p>
                          <w:p w:rsidR="00897846" w:rsidRPr="00691253" w:rsidRDefault="00897846" w:rsidP="0067670A">
                            <w:pPr>
                              <w:shd w:val="clear" w:color="auto" w:fill="00B050"/>
                              <w:jc w:val="center"/>
                              <w:rPr>
                                <w:rFonts w:ascii="Arial" w:hAnsi="Arial" w:cs="Arial"/>
                                <w:b/>
                                <w:sz w:val="28"/>
                                <w:szCs w:val="28"/>
                              </w:rPr>
                            </w:pPr>
                            <w:r w:rsidRPr="00691253">
                              <w:rPr>
                                <w:rFonts w:ascii="Arial" w:hAnsi="Arial" w:cs="Arial"/>
                                <w:b/>
                                <w:sz w:val="28"/>
                                <w:szCs w:val="28"/>
                              </w:rPr>
                              <w:t>Shared Lives services</w:t>
                            </w:r>
                          </w:p>
                          <w:p w:rsidR="00897846" w:rsidRPr="00691253" w:rsidRDefault="00897846" w:rsidP="0067670A">
                            <w:pPr>
                              <w:shd w:val="clear" w:color="auto" w:fill="00B050"/>
                              <w:jc w:val="center"/>
                              <w:rPr>
                                <w:rFonts w:ascii="Arial" w:hAnsi="Arial" w:cs="Arial"/>
                                <w:b/>
                                <w:sz w:val="28"/>
                                <w:szCs w:val="28"/>
                              </w:rPr>
                            </w:pPr>
                          </w:p>
                          <w:p w:rsidR="00897846" w:rsidRPr="00691253" w:rsidRDefault="00897846" w:rsidP="0067670A">
                            <w:pPr>
                              <w:shd w:val="clear" w:color="auto" w:fill="00B050"/>
                              <w:jc w:val="center"/>
                              <w:rPr>
                                <w:rFonts w:ascii="Arial" w:hAnsi="Arial" w:cs="Arial"/>
                                <w:b/>
                                <w:sz w:val="28"/>
                                <w:szCs w:val="28"/>
                              </w:rPr>
                            </w:pPr>
                            <w:r w:rsidRPr="00691253">
                              <w:rPr>
                                <w:rFonts w:ascii="Arial" w:hAnsi="Arial" w:cs="Arial"/>
                                <w:b/>
                                <w:sz w:val="28"/>
                                <w:szCs w:val="28"/>
                              </w:rPr>
                              <w:t>Document 5 of 7</w:t>
                            </w:r>
                          </w:p>
                          <w:p w:rsidR="00897846" w:rsidRPr="00691253" w:rsidRDefault="00897846" w:rsidP="0067670A">
                            <w:pPr>
                              <w:shd w:val="clear" w:color="auto" w:fill="00B050"/>
                              <w:jc w:val="center"/>
                              <w:rPr>
                                <w:rFonts w:ascii="Arial" w:hAnsi="Arial" w:cs="Arial"/>
                                <w:b/>
                                <w:sz w:val="28"/>
                                <w:szCs w:val="28"/>
                              </w:rPr>
                            </w:pPr>
                          </w:p>
                          <w:p w:rsidR="00897846" w:rsidRPr="00691253" w:rsidRDefault="00897846" w:rsidP="0067670A">
                            <w:pPr>
                              <w:shd w:val="clear" w:color="auto" w:fill="00B050"/>
                              <w:jc w:val="center"/>
                              <w:rPr>
                                <w:rFonts w:ascii="Arial" w:hAnsi="Arial" w:cs="Arial"/>
                                <w:b/>
                                <w:sz w:val="28"/>
                                <w:szCs w:val="28"/>
                              </w:rPr>
                            </w:pPr>
                            <w:r w:rsidRPr="00691253">
                              <w:rPr>
                                <w:rFonts w:ascii="Arial" w:hAnsi="Arial" w:cs="Arial"/>
                                <w:b/>
                                <w:sz w:val="28"/>
                                <w:szCs w:val="28"/>
                              </w:rPr>
                              <w:t>Contract Ref CO862</w:t>
                            </w:r>
                          </w:p>
                          <w:p w:rsidR="00897846" w:rsidRPr="0067670A" w:rsidRDefault="00897846" w:rsidP="0067670A">
                            <w:pPr>
                              <w:shd w:val="clear" w:color="auto" w:fill="00B050"/>
                              <w:rPr>
                                <w:rFonts w:ascii="Arial" w:hAnsi="Arial" w:cs="Arial"/>
                                <w:sz w:val="28"/>
                                <w:szCs w:val="28"/>
                              </w:rPr>
                            </w:pPr>
                          </w:p>
                          <w:p w:rsidR="00897846" w:rsidRPr="00DA4508" w:rsidRDefault="00897846" w:rsidP="0067670A">
                            <w:pPr>
                              <w:shd w:val="clear" w:color="auto" w:fill="76923C"/>
                              <w:jc w:val="center"/>
                              <w:rPr>
                                <w:rFonts w:ascii="Arial" w:hAnsi="Arial" w:cs="Arial"/>
                                <w:b/>
                                <w:sz w:val="28"/>
                                <w:szCs w:val="28"/>
                              </w:rPr>
                            </w:pPr>
                          </w:p>
                          <w:p w:rsidR="00897846" w:rsidRPr="00DA4508" w:rsidRDefault="00897846" w:rsidP="0067670A">
                            <w:pPr>
                              <w:pStyle w:val="Heading1"/>
                              <w:shd w:val="clear" w:color="auto" w:fill="76923C"/>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26" style="position:absolute;left:0;text-align:left;margin-left:115.15pt;margin-top:15.3pt;width:238.4pt;height:15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" fillcolor="#00b050" strokecolor="#92d050">
                <v:textbox>
                  <w:txbxContent>
                    <w:p w:rsidR="00897846" w:rsidRPr="00B01D6F" w:rsidRDefault="00897846" w:rsidP="0067670A">
                      <w:pPr>
                        <w:pStyle w:val="Heading1"/>
                        <w:shd w:val="clear" w:color="auto" w:fill="00B050"/>
                        <w:jc w:val="center"/>
                        <w:rPr>
                          <w:rFonts w:ascii="Calibri" w:hAnsi="Calibri"/>
                          <w:sz w:val="28"/>
                          <w:szCs w:val="28"/>
                        </w:rPr>
                      </w:pPr>
                    </w:p>
                    <w:p w:rsidR="00897846" w:rsidRPr="00691253" w:rsidRDefault="00897846" w:rsidP="0067670A">
                      <w:pPr>
                        <w:pStyle w:val="Heading1"/>
                        <w:shd w:val="clear" w:color="auto" w:fill="00B050"/>
                        <w:jc w:val="center"/>
                        <w:rPr>
                          <w:bCs w:val="0"/>
                          <w:sz w:val="28"/>
                          <w:szCs w:val="28"/>
                        </w:rPr>
                      </w:pPr>
                      <w:r w:rsidRPr="00691253">
                        <w:rPr>
                          <w:bCs w:val="0"/>
                          <w:sz w:val="28"/>
                          <w:szCs w:val="28"/>
                        </w:rPr>
                        <w:t>Invitation to Tender</w:t>
                      </w:r>
                    </w:p>
                    <w:p w:rsidR="00897846" w:rsidRPr="00691253" w:rsidRDefault="00897846" w:rsidP="0067670A">
                      <w:pPr>
                        <w:pStyle w:val="Heading2"/>
                        <w:shd w:val="clear" w:color="auto" w:fill="00B050"/>
                        <w:jc w:val="center"/>
                        <w:rPr>
                          <w:bCs w:val="0"/>
                          <w:sz w:val="28"/>
                          <w:szCs w:val="28"/>
                        </w:rPr>
                      </w:pPr>
                      <w:proofErr w:type="gramStart"/>
                      <w:r w:rsidRPr="00691253">
                        <w:rPr>
                          <w:bCs w:val="0"/>
                          <w:sz w:val="28"/>
                          <w:szCs w:val="28"/>
                        </w:rPr>
                        <w:t>for</w:t>
                      </w:r>
                      <w:proofErr w:type="gramEnd"/>
                      <w:r w:rsidRPr="00691253">
                        <w:rPr>
                          <w:bCs w:val="0"/>
                          <w:sz w:val="28"/>
                          <w:szCs w:val="28"/>
                        </w:rPr>
                        <w:t xml:space="preserve"> the supply of</w:t>
                      </w:r>
                    </w:p>
                    <w:p w:rsidR="00897846" w:rsidRPr="00691253" w:rsidRDefault="00897846" w:rsidP="0067670A">
                      <w:pPr>
                        <w:shd w:val="clear" w:color="auto" w:fill="00B050"/>
                        <w:jc w:val="center"/>
                        <w:rPr>
                          <w:rFonts w:ascii="Arial" w:hAnsi="Arial" w:cs="Arial"/>
                          <w:b/>
                          <w:sz w:val="28"/>
                          <w:szCs w:val="28"/>
                        </w:rPr>
                      </w:pPr>
                      <w:r w:rsidRPr="00691253">
                        <w:rPr>
                          <w:rFonts w:ascii="Arial" w:hAnsi="Arial" w:cs="Arial"/>
                          <w:b/>
                          <w:sz w:val="28"/>
                          <w:szCs w:val="28"/>
                        </w:rPr>
                        <w:t>Shared Lives services</w:t>
                      </w:r>
                    </w:p>
                    <w:p w:rsidR="00897846" w:rsidRPr="00691253" w:rsidRDefault="00897846" w:rsidP="0067670A">
                      <w:pPr>
                        <w:shd w:val="clear" w:color="auto" w:fill="00B050"/>
                        <w:jc w:val="center"/>
                        <w:rPr>
                          <w:rFonts w:ascii="Arial" w:hAnsi="Arial" w:cs="Arial"/>
                          <w:b/>
                          <w:sz w:val="28"/>
                          <w:szCs w:val="28"/>
                        </w:rPr>
                      </w:pPr>
                    </w:p>
                    <w:p w:rsidR="00897846" w:rsidRPr="00691253" w:rsidRDefault="00897846" w:rsidP="0067670A">
                      <w:pPr>
                        <w:shd w:val="clear" w:color="auto" w:fill="00B050"/>
                        <w:jc w:val="center"/>
                        <w:rPr>
                          <w:rFonts w:ascii="Arial" w:hAnsi="Arial" w:cs="Arial"/>
                          <w:b/>
                          <w:sz w:val="28"/>
                          <w:szCs w:val="28"/>
                        </w:rPr>
                      </w:pPr>
                      <w:r w:rsidRPr="00691253">
                        <w:rPr>
                          <w:rFonts w:ascii="Arial" w:hAnsi="Arial" w:cs="Arial"/>
                          <w:b/>
                          <w:sz w:val="28"/>
                          <w:szCs w:val="28"/>
                        </w:rPr>
                        <w:t>Document 5 of 7</w:t>
                      </w:r>
                    </w:p>
                    <w:p w:rsidR="00897846" w:rsidRPr="00691253" w:rsidRDefault="00897846" w:rsidP="0067670A">
                      <w:pPr>
                        <w:shd w:val="clear" w:color="auto" w:fill="00B050"/>
                        <w:jc w:val="center"/>
                        <w:rPr>
                          <w:rFonts w:ascii="Arial" w:hAnsi="Arial" w:cs="Arial"/>
                          <w:b/>
                          <w:sz w:val="28"/>
                          <w:szCs w:val="28"/>
                        </w:rPr>
                      </w:pPr>
                    </w:p>
                    <w:p w:rsidR="00897846" w:rsidRPr="00691253" w:rsidRDefault="00897846" w:rsidP="0067670A">
                      <w:pPr>
                        <w:shd w:val="clear" w:color="auto" w:fill="00B050"/>
                        <w:jc w:val="center"/>
                        <w:rPr>
                          <w:rFonts w:ascii="Arial" w:hAnsi="Arial" w:cs="Arial"/>
                          <w:b/>
                          <w:sz w:val="28"/>
                          <w:szCs w:val="28"/>
                        </w:rPr>
                      </w:pPr>
                      <w:r w:rsidRPr="00691253">
                        <w:rPr>
                          <w:rFonts w:ascii="Arial" w:hAnsi="Arial" w:cs="Arial"/>
                          <w:b/>
                          <w:sz w:val="28"/>
                          <w:szCs w:val="28"/>
                        </w:rPr>
                        <w:t>Contract Ref CO862</w:t>
                      </w:r>
                    </w:p>
                    <w:p w:rsidR="00897846" w:rsidRPr="0067670A" w:rsidRDefault="00897846" w:rsidP="0067670A">
                      <w:pPr>
                        <w:shd w:val="clear" w:color="auto" w:fill="00B050"/>
                        <w:rPr>
                          <w:rFonts w:ascii="Arial" w:hAnsi="Arial" w:cs="Arial"/>
                          <w:sz w:val="28"/>
                          <w:szCs w:val="28"/>
                        </w:rPr>
                      </w:pPr>
                    </w:p>
                    <w:p w:rsidR="00897846" w:rsidRPr="00DA4508" w:rsidRDefault="00897846" w:rsidP="0067670A">
                      <w:pPr>
                        <w:shd w:val="clear" w:color="auto" w:fill="76923C"/>
                        <w:jc w:val="center"/>
                        <w:rPr>
                          <w:rFonts w:ascii="Arial" w:hAnsi="Arial" w:cs="Arial"/>
                          <w:b/>
                          <w:sz w:val="28"/>
                          <w:szCs w:val="28"/>
                        </w:rPr>
                      </w:pPr>
                    </w:p>
                    <w:p w:rsidR="00897846" w:rsidRPr="00DA4508" w:rsidRDefault="00897846" w:rsidP="0067670A">
                      <w:pPr>
                        <w:pStyle w:val="Heading1"/>
                        <w:shd w:val="clear" w:color="auto" w:fill="76923C"/>
                        <w:jc w:val="center"/>
                      </w:pPr>
                    </w:p>
                  </w:txbxContent>
                </v:textbox>
              </v:roundrect>
            </w:pict>
          </mc:Fallback>
        </mc:AlternateContent>
      </w:r>
    </w:p>
    <w:p w:rsidR="0067670A" w:rsidRPr="0067670A" w:rsidRDefault="0067670A" w:rsidP="0067670A">
      <w:pPr>
        <w:rPr>
          <w:rFonts w:ascii="Arial" w:hAnsi="Arial" w:cs="Arial"/>
          <w:sz w:val="28"/>
        </w:rPr>
      </w:pPr>
    </w:p>
    <w:p w:rsidR="0067670A" w:rsidRPr="0067670A" w:rsidRDefault="0067670A" w:rsidP="0067670A">
      <w:pPr>
        <w:keepNext/>
        <w:jc w:val="center"/>
        <w:outlineLvl w:val="0"/>
        <w:rPr>
          <w:rFonts w:ascii="Arial" w:hAnsi="Arial" w:cs="Arial"/>
          <w:sz w:val="24"/>
        </w:rPr>
      </w:pPr>
      <w:r w:rsidRPr="0067670A">
        <w:rPr>
          <w:rFonts w:ascii="Arial" w:hAnsi="Arial" w:cs="Arial"/>
          <w:sz w:val="28"/>
        </w:rPr>
        <w:tab/>
      </w:r>
    </w:p>
    <w:p w:rsidR="0067670A" w:rsidRPr="0067670A" w:rsidRDefault="0067670A" w:rsidP="0067670A">
      <w:pPr>
        <w:tabs>
          <w:tab w:val="left" w:pos="1395"/>
        </w:tabs>
        <w:rPr>
          <w:rFonts w:ascii="Arial" w:hAnsi="Arial" w:cs="Arial"/>
          <w:sz w:val="28"/>
        </w:rPr>
      </w:pPr>
    </w:p>
    <w:p w:rsidR="0067670A" w:rsidRPr="0067670A" w:rsidRDefault="0067670A" w:rsidP="0067670A">
      <w:pPr>
        <w:rPr>
          <w:rFonts w:ascii="Arial" w:hAnsi="Arial" w:cs="Arial"/>
          <w:sz w:val="28"/>
        </w:rPr>
      </w:pPr>
    </w:p>
    <w:p w:rsidR="0067670A" w:rsidRPr="0067670A" w:rsidRDefault="0067670A" w:rsidP="0067670A">
      <w:pPr>
        <w:rPr>
          <w:rFonts w:ascii="Arial" w:hAnsi="Arial" w:cs="Arial"/>
          <w:sz w:val="28"/>
        </w:rPr>
      </w:pPr>
    </w:p>
    <w:p w:rsidR="0067670A" w:rsidRPr="0067670A" w:rsidRDefault="0067670A" w:rsidP="0067670A">
      <w:pPr>
        <w:rPr>
          <w:rFonts w:ascii="Arial" w:hAnsi="Arial" w:cs="Arial"/>
          <w:sz w:val="28"/>
        </w:rPr>
      </w:pPr>
    </w:p>
    <w:p w:rsidR="0067670A" w:rsidRPr="0067670A" w:rsidRDefault="0067670A" w:rsidP="0067670A">
      <w:pPr>
        <w:rPr>
          <w:rFonts w:ascii="Arial" w:hAnsi="Arial" w:cs="Arial"/>
          <w:sz w:val="28"/>
        </w:rPr>
      </w:pPr>
    </w:p>
    <w:p w:rsidR="0067670A" w:rsidRPr="0067670A" w:rsidRDefault="0067670A" w:rsidP="0067670A">
      <w:pPr>
        <w:rPr>
          <w:rFonts w:ascii="Arial" w:hAnsi="Arial" w:cs="Arial"/>
          <w:sz w:val="28"/>
        </w:rPr>
      </w:pPr>
    </w:p>
    <w:p w:rsidR="0067670A" w:rsidRPr="0067670A" w:rsidRDefault="0067670A" w:rsidP="0067670A">
      <w:pPr>
        <w:jc w:val="right"/>
        <w:rPr>
          <w:rFonts w:ascii="Arial" w:hAnsi="Arial" w:cs="Arial"/>
          <w:b/>
          <w:sz w:val="24"/>
        </w:rPr>
      </w:pPr>
    </w:p>
    <w:p w:rsidR="0067670A" w:rsidRPr="0067670A" w:rsidRDefault="0067670A" w:rsidP="0067670A">
      <w:pPr>
        <w:jc w:val="center"/>
        <w:rPr>
          <w:rFonts w:ascii="Arial" w:hAnsi="Arial" w:cs="Arial"/>
          <w:b/>
          <w:sz w:val="24"/>
          <w:highlight w:val="yellow"/>
        </w:rPr>
      </w:pPr>
    </w:p>
    <w:p w:rsidR="0067670A" w:rsidRPr="0067670A" w:rsidRDefault="0067670A" w:rsidP="0067670A">
      <w:pPr>
        <w:rPr>
          <w:rFonts w:ascii="Arial" w:hAnsi="Arial" w:cs="Arial"/>
          <w:sz w:val="28"/>
        </w:rPr>
      </w:pPr>
    </w:p>
    <w:p w:rsidR="0067670A" w:rsidRPr="0067670A" w:rsidRDefault="0067670A" w:rsidP="0067670A">
      <w:pPr>
        <w:rPr>
          <w:rFonts w:ascii="Arial" w:hAnsi="Arial" w:cs="Arial"/>
          <w:sz w:val="22"/>
        </w:rPr>
      </w:pPr>
    </w:p>
    <w:p w:rsidR="0067670A" w:rsidRPr="0067670A" w:rsidRDefault="0067670A" w:rsidP="0067670A">
      <w:pPr>
        <w:jc w:val="center"/>
        <w:rPr>
          <w:rFonts w:ascii="Arial" w:hAnsi="Arial" w:cs="Arial"/>
          <w:b/>
          <w:sz w:val="28"/>
        </w:rPr>
      </w:pPr>
    </w:p>
    <w:p w:rsidR="0067670A" w:rsidRPr="0067670A" w:rsidRDefault="0067670A" w:rsidP="0067670A">
      <w:pPr>
        <w:jc w:val="center"/>
        <w:rPr>
          <w:rFonts w:ascii="Arial" w:hAnsi="Arial" w:cs="Arial"/>
          <w:b/>
          <w:noProof/>
          <w:sz w:val="28"/>
        </w:rPr>
      </w:pPr>
    </w:p>
    <w:p w:rsidR="0067670A" w:rsidRPr="0067670A" w:rsidRDefault="0067670A" w:rsidP="0067670A">
      <w:pPr>
        <w:jc w:val="center"/>
        <w:rPr>
          <w:rFonts w:ascii="Arial" w:hAnsi="Arial" w:cs="Arial"/>
          <w:b/>
          <w:noProof/>
          <w:sz w:val="28"/>
        </w:rPr>
      </w:pPr>
    </w:p>
    <w:p w:rsidR="0067670A" w:rsidRPr="0067670A" w:rsidRDefault="0067670A" w:rsidP="0067670A">
      <w:pPr>
        <w:jc w:val="center"/>
        <w:rPr>
          <w:rFonts w:ascii="Arial" w:hAnsi="Arial" w:cs="Arial"/>
          <w:b/>
          <w:noProof/>
          <w:sz w:val="28"/>
        </w:rPr>
      </w:pPr>
    </w:p>
    <w:p w:rsidR="0067670A" w:rsidRPr="0067670A" w:rsidRDefault="0067670A" w:rsidP="0067670A">
      <w:pPr>
        <w:jc w:val="center"/>
        <w:rPr>
          <w:rFonts w:ascii="Arial" w:hAnsi="Arial" w:cs="Arial"/>
          <w:b/>
          <w:noProof/>
          <w:sz w:val="28"/>
        </w:rPr>
      </w:pPr>
    </w:p>
    <w:p w:rsidR="0067670A" w:rsidRPr="0067670A" w:rsidRDefault="0067670A" w:rsidP="0067670A">
      <w:pPr>
        <w:jc w:val="center"/>
        <w:rPr>
          <w:rFonts w:ascii="Arial" w:hAnsi="Arial" w:cs="Arial"/>
          <w:b/>
          <w:noProof/>
          <w:sz w:val="28"/>
        </w:rPr>
      </w:pPr>
    </w:p>
    <w:p w:rsidR="0067670A" w:rsidRPr="0067670A" w:rsidRDefault="0067670A" w:rsidP="0067670A">
      <w:pPr>
        <w:jc w:val="center"/>
        <w:rPr>
          <w:rFonts w:ascii="Arial" w:hAnsi="Arial" w:cs="Arial"/>
          <w:b/>
          <w:noProof/>
          <w:sz w:val="28"/>
        </w:rPr>
      </w:pPr>
    </w:p>
    <w:p w:rsidR="0067670A" w:rsidRPr="0067670A" w:rsidRDefault="0067670A" w:rsidP="0067670A">
      <w:pPr>
        <w:jc w:val="center"/>
        <w:rPr>
          <w:rFonts w:ascii="Arial" w:hAnsi="Arial" w:cs="Arial"/>
          <w:b/>
          <w:sz w:val="28"/>
        </w:rPr>
      </w:pPr>
    </w:p>
    <w:p w:rsidR="0067670A" w:rsidRPr="0067670A" w:rsidRDefault="0067670A" w:rsidP="0067670A">
      <w:pPr>
        <w:jc w:val="center"/>
        <w:rPr>
          <w:rFonts w:ascii="Arial" w:hAnsi="Arial" w:cs="Arial"/>
          <w:b/>
          <w:sz w:val="28"/>
        </w:rPr>
      </w:pPr>
    </w:p>
    <w:p w:rsidR="0067670A" w:rsidRPr="0067670A" w:rsidRDefault="0067670A" w:rsidP="0067670A">
      <w:pPr>
        <w:jc w:val="center"/>
        <w:rPr>
          <w:rFonts w:ascii="Arial" w:hAnsi="Arial" w:cs="Arial"/>
          <w:b/>
          <w:sz w:val="24"/>
        </w:rPr>
      </w:pPr>
    </w:p>
    <w:p w:rsidR="0067670A" w:rsidRPr="0067670A" w:rsidRDefault="0067670A" w:rsidP="0067670A">
      <w:pPr>
        <w:rPr>
          <w:rFonts w:ascii="Arial" w:hAnsi="Arial" w:cs="Arial"/>
          <w:sz w:val="24"/>
          <w:szCs w:val="24"/>
        </w:rPr>
      </w:pPr>
      <w:r w:rsidRPr="0067670A">
        <w:rPr>
          <w:rFonts w:ascii="Arial" w:hAnsi="Arial" w:cs="Arial"/>
          <w:sz w:val="24"/>
          <w:szCs w:val="24"/>
        </w:rPr>
        <w:t>Issue Date:</w:t>
      </w:r>
      <w:r w:rsidRPr="0067670A">
        <w:rPr>
          <w:rFonts w:ascii="Arial" w:hAnsi="Arial" w:cs="Arial"/>
          <w:sz w:val="24"/>
          <w:szCs w:val="24"/>
        </w:rPr>
        <w:tab/>
        <w:t>26</w:t>
      </w:r>
      <w:r w:rsidRPr="0067670A">
        <w:rPr>
          <w:rFonts w:ascii="Arial" w:hAnsi="Arial" w:cs="Arial"/>
          <w:sz w:val="24"/>
          <w:szCs w:val="24"/>
          <w:vertAlign w:val="superscript"/>
        </w:rPr>
        <w:t>th</w:t>
      </w:r>
      <w:r w:rsidRPr="0067670A">
        <w:rPr>
          <w:rFonts w:ascii="Arial" w:hAnsi="Arial" w:cs="Arial"/>
          <w:sz w:val="24"/>
          <w:szCs w:val="24"/>
        </w:rPr>
        <w:t xml:space="preserve"> July 2018</w:t>
      </w:r>
    </w:p>
    <w:p w:rsidR="0067670A" w:rsidRPr="0067670A" w:rsidRDefault="0067670A" w:rsidP="0067670A">
      <w:pPr>
        <w:rPr>
          <w:rFonts w:ascii="Arial" w:hAnsi="Arial" w:cs="Arial"/>
          <w:sz w:val="24"/>
          <w:szCs w:val="24"/>
        </w:rPr>
      </w:pPr>
    </w:p>
    <w:p w:rsidR="0067670A" w:rsidRPr="0067670A" w:rsidRDefault="0067670A" w:rsidP="0067670A">
      <w:pPr>
        <w:rPr>
          <w:rFonts w:ascii="Arial" w:hAnsi="Arial" w:cs="Arial"/>
          <w:sz w:val="24"/>
          <w:szCs w:val="24"/>
        </w:rPr>
      </w:pPr>
    </w:p>
    <w:p w:rsidR="0067670A" w:rsidRPr="0067670A" w:rsidRDefault="0067670A" w:rsidP="0067670A">
      <w:pPr>
        <w:rPr>
          <w:rFonts w:ascii="Arial" w:hAnsi="Arial" w:cs="Arial"/>
          <w:sz w:val="24"/>
          <w:szCs w:val="24"/>
        </w:rPr>
      </w:pPr>
      <w:r w:rsidRPr="0067670A">
        <w:rPr>
          <w:rFonts w:ascii="Arial" w:hAnsi="Arial" w:cs="Arial"/>
          <w:sz w:val="24"/>
          <w:szCs w:val="24"/>
        </w:rPr>
        <w:t>Return Date:</w:t>
      </w:r>
      <w:r w:rsidRPr="0067670A">
        <w:rPr>
          <w:rFonts w:ascii="Arial" w:hAnsi="Arial" w:cs="Arial"/>
          <w:sz w:val="24"/>
          <w:szCs w:val="24"/>
        </w:rPr>
        <w:tab/>
      </w:r>
      <w:r w:rsidR="004D5F24">
        <w:rPr>
          <w:rFonts w:ascii="Arial" w:hAnsi="Arial" w:cs="Arial"/>
          <w:sz w:val="24"/>
          <w:szCs w:val="24"/>
        </w:rPr>
        <w:t>27th September</w:t>
      </w:r>
      <w:r w:rsidRPr="0067670A">
        <w:rPr>
          <w:rFonts w:ascii="Arial" w:hAnsi="Arial" w:cs="Arial"/>
          <w:sz w:val="24"/>
          <w:szCs w:val="24"/>
        </w:rPr>
        <w:t xml:space="preserve"> 2018 by 12pm</w:t>
      </w:r>
      <w:bookmarkStart w:id="0" w:name="_GoBack"/>
      <w:bookmarkEnd w:id="0"/>
    </w:p>
    <w:p w:rsidR="0067670A" w:rsidRPr="0067670A" w:rsidRDefault="0067670A" w:rsidP="0067670A">
      <w:pPr>
        <w:rPr>
          <w:rFonts w:ascii="Arial" w:hAnsi="Arial" w:cs="Arial"/>
          <w:sz w:val="24"/>
          <w:szCs w:val="24"/>
        </w:rPr>
      </w:pPr>
    </w:p>
    <w:p w:rsidR="0067670A" w:rsidRPr="0067670A" w:rsidRDefault="0067670A" w:rsidP="0067670A">
      <w:pPr>
        <w:rPr>
          <w:rFonts w:ascii="Arial" w:hAnsi="Arial" w:cs="Arial"/>
          <w:sz w:val="24"/>
          <w:szCs w:val="24"/>
        </w:rPr>
      </w:pPr>
    </w:p>
    <w:p w:rsidR="0067670A" w:rsidRPr="0067670A" w:rsidRDefault="0067670A" w:rsidP="0067670A">
      <w:pPr>
        <w:rPr>
          <w:rFonts w:ascii="Arial" w:hAnsi="Arial" w:cs="Arial"/>
          <w:sz w:val="24"/>
          <w:szCs w:val="24"/>
        </w:rPr>
      </w:pPr>
    </w:p>
    <w:p w:rsidR="0067670A" w:rsidRPr="0067670A" w:rsidRDefault="0067670A" w:rsidP="0067670A">
      <w:pPr>
        <w:ind w:left="4320"/>
        <w:jc w:val="right"/>
        <w:rPr>
          <w:rFonts w:ascii="Arial" w:hAnsi="Arial" w:cs="Arial"/>
          <w:sz w:val="24"/>
          <w:szCs w:val="24"/>
          <w:highlight w:val="yellow"/>
        </w:rPr>
      </w:pPr>
    </w:p>
    <w:p w:rsidR="0067670A" w:rsidRPr="0067670A" w:rsidRDefault="0067670A" w:rsidP="0067670A">
      <w:pPr>
        <w:rPr>
          <w:rFonts w:ascii="Arial" w:hAnsi="Arial" w:cs="Arial"/>
          <w:color w:val="FF0000"/>
          <w:sz w:val="24"/>
          <w:szCs w:val="24"/>
        </w:rPr>
      </w:pPr>
    </w:p>
    <w:p w:rsidR="0067670A" w:rsidRPr="0067670A" w:rsidRDefault="0067670A" w:rsidP="0067670A">
      <w:pPr>
        <w:rPr>
          <w:rFonts w:ascii="Arial" w:hAnsi="Arial" w:cs="Arial"/>
          <w:color w:val="FF0000"/>
          <w:sz w:val="24"/>
          <w:szCs w:val="24"/>
        </w:rPr>
      </w:pPr>
    </w:p>
    <w:p w:rsidR="0067670A" w:rsidRPr="0067670A" w:rsidRDefault="0067670A" w:rsidP="0067670A">
      <w:pPr>
        <w:rPr>
          <w:rFonts w:ascii="Arial" w:hAnsi="Arial" w:cs="Arial"/>
          <w:color w:val="FF0000"/>
          <w:sz w:val="24"/>
        </w:rPr>
      </w:pPr>
    </w:p>
    <w:p w:rsidR="0067670A" w:rsidRPr="0067670A" w:rsidRDefault="0067670A" w:rsidP="0067670A">
      <w:pPr>
        <w:spacing w:before="120" w:after="120"/>
        <w:jc w:val="both"/>
        <w:rPr>
          <w:rFonts w:ascii="Arial" w:hAnsi="Arial" w:cs="Arial"/>
          <w:sz w:val="24"/>
          <w:szCs w:val="24"/>
        </w:rPr>
      </w:pPr>
    </w:p>
    <w:p w:rsidR="0067670A" w:rsidRPr="0067670A" w:rsidRDefault="0067670A" w:rsidP="0067670A">
      <w:pPr>
        <w:spacing w:before="120" w:after="120"/>
        <w:jc w:val="both"/>
        <w:rPr>
          <w:rFonts w:ascii="Arial" w:hAnsi="Arial" w:cs="Arial"/>
          <w:b/>
        </w:rPr>
      </w:pPr>
    </w:p>
    <w:p w:rsidR="0067670A" w:rsidRPr="0067670A" w:rsidRDefault="0067670A" w:rsidP="0067670A">
      <w:pPr>
        <w:spacing w:before="120" w:after="120"/>
        <w:jc w:val="both"/>
        <w:rPr>
          <w:rFonts w:ascii="Arial" w:hAnsi="Arial" w:cs="Arial"/>
          <w:b/>
        </w:rPr>
      </w:pPr>
      <w:bookmarkStart w:id="1" w:name="OLE_LINK1"/>
      <w:r w:rsidRPr="0067670A">
        <w:rPr>
          <w:rFonts w:ascii="Arial" w:hAnsi="Arial" w:cs="Arial"/>
          <w:b/>
        </w:rPr>
        <w:lastRenderedPageBreak/>
        <w:t>This document is one of seven parts as listed below, which together form the Invitation to Tender documentation. Please ensure that no part is missing or duplicated.</w:t>
      </w:r>
    </w:p>
    <w:p w:rsidR="0067670A" w:rsidRPr="0067670A" w:rsidRDefault="0067670A" w:rsidP="0067670A">
      <w:pPr>
        <w:spacing w:before="120" w:after="120"/>
        <w:rPr>
          <w:rFonts w:ascii="Arial" w:hAnsi="Arial" w:cs="Arial"/>
          <w:b/>
        </w:rPr>
      </w:pPr>
    </w:p>
    <w:tbl>
      <w:tblPr>
        <w:tblW w:w="7582" w:type="dxa"/>
        <w:jc w:val="center"/>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5796"/>
      </w:tblGrid>
      <w:tr w:rsidR="0067670A" w:rsidRPr="0067670A" w:rsidTr="00897846">
        <w:trPr>
          <w:trHeight w:val="480"/>
          <w:jc w:val="center"/>
        </w:trPr>
        <w:tc>
          <w:tcPr>
            <w:tcW w:w="1786" w:type="dxa"/>
            <w:tcBorders>
              <w:bottom w:val="single" w:sz="4" w:space="0" w:color="auto"/>
            </w:tcBorders>
            <w:shd w:val="pct12" w:color="auto" w:fill="auto"/>
          </w:tcPr>
          <w:p w:rsidR="0067670A" w:rsidRPr="0067670A" w:rsidRDefault="0067670A" w:rsidP="0067670A">
            <w:pPr>
              <w:spacing w:before="120" w:after="120"/>
              <w:rPr>
                <w:rFonts w:ascii="Arial" w:hAnsi="Arial" w:cs="Arial"/>
                <w:b/>
              </w:rPr>
            </w:pPr>
            <w:r w:rsidRPr="0067670A">
              <w:rPr>
                <w:rFonts w:ascii="Arial" w:hAnsi="Arial" w:cs="Arial"/>
                <w:b/>
              </w:rPr>
              <w:t>Document No</w:t>
            </w:r>
          </w:p>
        </w:tc>
        <w:tc>
          <w:tcPr>
            <w:tcW w:w="5796" w:type="dxa"/>
            <w:tcBorders>
              <w:bottom w:val="single" w:sz="4" w:space="0" w:color="auto"/>
            </w:tcBorders>
            <w:shd w:val="pct12" w:color="auto" w:fill="auto"/>
          </w:tcPr>
          <w:p w:rsidR="0067670A" w:rsidRPr="0067670A" w:rsidRDefault="0067670A" w:rsidP="0067670A">
            <w:pPr>
              <w:spacing w:before="120" w:after="120"/>
              <w:rPr>
                <w:rFonts w:ascii="Arial" w:hAnsi="Arial" w:cs="Arial"/>
                <w:b/>
              </w:rPr>
            </w:pPr>
            <w:r w:rsidRPr="0067670A">
              <w:rPr>
                <w:rFonts w:ascii="Arial" w:hAnsi="Arial" w:cs="Arial"/>
                <w:b/>
              </w:rPr>
              <w:t>Title</w:t>
            </w:r>
          </w:p>
        </w:tc>
      </w:tr>
      <w:tr w:rsidR="0067670A" w:rsidRPr="0067670A" w:rsidTr="00897846">
        <w:trPr>
          <w:trHeight w:val="1056"/>
          <w:jc w:val="center"/>
        </w:trPr>
        <w:tc>
          <w:tcPr>
            <w:tcW w:w="178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Document 1</w:t>
            </w:r>
          </w:p>
        </w:tc>
        <w:tc>
          <w:tcPr>
            <w:tcW w:w="579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Section 1: Information for Providers</w:t>
            </w:r>
          </w:p>
          <w:p w:rsidR="0067670A" w:rsidRPr="0067670A" w:rsidRDefault="0067670A" w:rsidP="0067670A">
            <w:pPr>
              <w:spacing w:before="120" w:after="120"/>
              <w:rPr>
                <w:rFonts w:ascii="Arial" w:hAnsi="Arial" w:cs="Arial"/>
              </w:rPr>
            </w:pPr>
            <w:r w:rsidRPr="0067670A">
              <w:rPr>
                <w:rFonts w:ascii="Arial" w:hAnsi="Arial" w:cs="Arial"/>
              </w:rPr>
              <w:t>Section 2: Instructions to Providers and Conditions of Tender</w:t>
            </w:r>
          </w:p>
          <w:p w:rsidR="0067670A" w:rsidRPr="0067670A" w:rsidRDefault="0067670A" w:rsidP="0067670A">
            <w:pPr>
              <w:spacing w:before="120" w:after="120"/>
              <w:rPr>
                <w:rFonts w:ascii="Arial" w:hAnsi="Arial" w:cs="Arial"/>
              </w:rPr>
            </w:pPr>
            <w:r w:rsidRPr="0067670A">
              <w:rPr>
                <w:rFonts w:ascii="Arial" w:hAnsi="Arial" w:cs="Arial"/>
              </w:rPr>
              <w:t xml:space="preserve">Section 3a: Specification </w:t>
            </w:r>
          </w:p>
          <w:p w:rsidR="0067670A" w:rsidRPr="0067670A" w:rsidRDefault="0067670A" w:rsidP="0067670A">
            <w:pPr>
              <w:spacing w:before="120" w:after="120"/>
              <w:rPr>
                <w:rFonts w:ascii="Arial" w:hAnsi="Arial" w:cs="Arial"/>
              </w:rPr>
            </w:pPr>
            <w:r w:rsidRPr="0067670A">
              <w:rPr>
                <w:rFonts w:ascii="Arial" w:hAnsi="Arial" w:cs="Arial"/>
              </w:rPr>
              <w:t>Section 3b: Specification – Supporting Information</w:t>
            </w:r>
          </w:p>
          <w:p w:rsidR="0067670A" w:rsidRPr="0067670A" w:rsidRDefault="0067670A" w:rsidP="0067670A">
            <w:pPr>
              <w:spacing w:before="120" w:after="120"/>
              <w:rPr>
                <w:rFonts w:ascii="Arial" w:hAnsi="Arial" w:cs="Arial"/>
              </w:rPr>
            </w:pPr>
            <w:r w:rsidRPr="0067670A">
              <w:rPr>
                <w:rFonts w:ascii="Arial" w:hAnsi="Arial" w:cs="Arial"/>
              </w:rPr>
              <w:t xml:space="preserve">Section 3c: Contract &amp; Performance Management           Arrangements </w:t>
            </w:r>
          </w:p>
          <w:p w:rsidR="0067670A" w:rsidRPr="0067670A" w:rsidRDefault="0067670A" w:rsidP="0067670A">
            <w:pPr>
              <w:spacing w:before="120" w:after="120"/>
              <w:rPr>
                <w:rFonts w:ascii="Arial" w:hAnsi="Arial" w:cs="Arial"/>
              </w:rPr>
            </w:pPr>
            <w:r w:rsidRPr="0067670A">
              <w:rPr>
                <w:rFonts w:ascii="Arial" w:hAnsi="Arial" w:cs="Arial"/>
              </w:rPr>
              <w:t>Section 3d: Key Performance measures</w:t>
            </w:r>
          </w:p>
        </w:tc>
      </w:tr>
      <w:tr w:rsidR="0067670A" w:rsidRPr="0067670A" w:rsidTr="00897846">
        <w:trPr>
          <w:trHeight w:val="428"/>
          <w:jc w:val="center"/>
        </w:trPr>
        <w:tc>
          <w:tcPr>
            <w:tcW w:w="178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Document 2</w:t>
            </w:r>
          </w:p>
        </w:tc>
        <w:tc>
          <w:tcPr>
            <w:tcW w:w="579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Section 4: Provider Responses – Business Information</w:t>
            </w:r>
          </w:p>
          <w:p w:rsidR="0067670A" w:rsidRPr="0067670A" w:rsidRDefault="0067670A" w:rsidP="0067670A">
            <w:pPr>
              <w:spacing w:before="120" w:after="120"/>
              <w:rPr>
                <w:rFonts w:ascii="Arial" w:hAnsi="Arial" w:cs="Arial"/>
              </w:rPr>
            </w:pPr>
            <w:r w:rsidRPr="0067670A">
              <w:rPr>
                <w:rFonts w:ascii="Arial" w:hAnsi="Arial" w:cs="Arial"/>
              </w:rPr>
              <w:t>Section 5: Provider Responses – Working methods</w:t>
            </w:r>
          </w:p>
          <w:p w:rsidR="0067670A" w:rsidRPr="0067670A" w:rsidRDefault="0067670A" w:rsidP="0067670A">
            <w:pPr>
              <w:spacing w:before="120" w:after="120"/>
              <w:rPr>
                <w:rFonts w:ascii="Arial" w:hAnsi="Arial" w:cs="Arial"/>
              </w:rPr>
            </w:pPr>
            <w:r w:rsidRPr="0067670A">
              <w:rPr>
                <w:rFonts w:ascii="Arial" w:hAnsi="Arial" w:cs="Arial"/>
              </w:rPr>
              <w:t>Section 6a: Provider Responses – Pricing Schedule Guidance</w:t>
            </w:r>
          </w:p>
          <w:p w:rsidR="0067670A" w:rsidRPr="0067670A" w:rsidRDefault="0067670A" w:rsidP="0067670A">
            <w:pPr>
              <w:spacing w:before="120" w:after="120"/>
              <w:rPr>
                <w:rFonts w:ascii="Arial" w:hAnsi="Arial" w:cs="Arial"/>
              </w:rPr>
            </w:pPr>
            <w:r w:rsidRPr="0067670A">
              <w:rPr>
                <w:rFonts w:ascii="Arial" w:hAnsi="Arial" w:cs="Arial"/>
              </w:rPr>
              <w:t>Section 6b: Pricing Schedule spreadsheet (attached separately)</w:t>
            </w:r>
          </w:p>
        </w:tc>
      </w:tr>
      <w:tr w:rsidR="0067670A" w:rsidRPr="0067670A" w:rsidTr="00897846">
        <w:trPr>
          <w:trHeight w:val="480"/>
          <w:jc w:val="center"/>
        </w:trPr>
        <w:tc>
          <w:tcPr>
            <w:tcW w:w="178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Document 3</w:t>
            </w:r>
          </w:p>
        </w:tc>
        <w:tc>
          <w:tcPr>
            <w:tcW w:w="579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Section 7: Payment Details</w:t>
            </w:r>
          </w:p>
          <w:p w:rsidR="0067670A" w:rsidRPr="0067670A" w:rsidRDefault="0067670A" w:rsidP="0067670A">
            <w:pPr>
              <w:spacing w:before="120" w:after="120"/>
              <w:rPr>
                <w:rFonts w:ascii="Arial" w:hAnsi="Arial" w:cs="Arial"/>
              </w:rPr>
            </w:pPr>
            <w:r w:rsidRPr="0067670A">
              <w:rPr>
                <w:rFonts w:ascii="Arial" w:hAnsi="Arial" w:cs="Arial"/>
              </w:rPr>
              <w:t>Section 8: Form of Tender</w:t>
            </w:r>
          </w:p>
          <w:p w:rsidR="0067670A" w:rsidRPr="0067670A" w:rsidRDefault="0067670A" w:rsidP="0067670A">
            <w:pPr>
              <w:spacing w:before="120" w:after="120"/>
              <w:rPr>
                <w:rFonts w:ascii="Arial" w:hAnsi="Arial" w:cs="Arial"/>
              </w:rPr>
            </w:pPr>
            <w:r w:rsidRPr="0067670A">
              <w:rPr>
                <w:rFonts w:ascii="Arial" w:hAnsi="Arial" w:cs="Arial"/>
              </w:rPr>
              <w:t>Section 9: Collusive Tendering Certificate</w:t>
            </w:r>
          </w:p>
          <w:p w:rsidR="0067670A" w:rsidRPr="0067670A" w:rsidRDefault="0067670A" w:rsidP="0067670A">
            <w:pPr>
              <w:spacing w:before="120" w:after="120"/>
              <w:rPr>
                <w:rFonts w:ascii="Arial" w:hAnsi="Arial" w:cs="Arial"/>
              </w:rPr>
            </w:pPr>
            <w:r w:rsidRPr="0067670A">
              <w:rPr>
                <w:rFonts w:ascii="Arial" w:hAnsi="Arial" w:cs="Arial"/>
              </w:rPr>
              <w:t>Section 10: Freedom of Information Disclosure Form</w:t>
            </w:r>
          </w:p>
          <w:p w:rsidR="0067670A" w:rsidRPr="0067670A" w:rsidRDefault="0067670A" w:rsidP="0067670A">
            <w:pPr>
              <w:spacing w:before="120" w:after="120"/>
              <w:rPr>
                <w:rFonts w:ascii="Arial" w:hAnsi="Arial" w:cs="Arial"/>
              </w:rPr>
            </w:pPr>
            <w:r w:rsidRPr="0067670A">
              <w:rPr>
                <w:rFonts w:ascii="Arial" w:hAnsi="Arial" w:cs="Arial"/>
              </w:rPr>
              <w:t>Section 11: Not used</w:t>
            </w:r>
          </w:p>
        </w:tc>
      </w:tr>
      <w:tr w:rsidR="0067670A" w:rsidRPr="0067670A" w:rsidTr="00897846">
        <w:trPr>
          <w:trHeight w:val="466"/>
          <w:jc w:val="center"/>
        </w:trPr>
        <w:tc>
          <w:tcPr>
            <w:tcW w:w="178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Document 4</w:t>
            </w:r>
          </w:p>
        </w:tc>
        <w:tc>
          <w:tcPr>
            <w:tcW w:w="5796" w:type="dxa"/>
            <w:shd w:val="clear" w:color="auto" w:fill="auto"/>
          </w:tcPr>
          <w:p w:rsidR="0067670A" w:rsidRPr="0067670A" w:rsidRDefault="0067670A" w:rsidP="0067670A">
            <w:pPr>
              <w:spacing w:before="120" w:after="120"/>
              <w:rPr>
                <w:rFonts w:ascii="Arial" w:hAnsi="Arial" w:cs="Arial"/>
              </w:rPr>
            </w:pPr>
            <w:r w:rsidRPr="0067670A">
              <w:rPr>
                <w:rFonts w:ascii="Arial" w:hAnsi="Arial" w:cs="Arial"/>
              </w:rPr>
              <w:t>Section 12: Provider Checklist</w:t>
            </w:r>
          </w:p>
        </w:tc>
      </w:tr>
      <w:tr w:rsidR="0067670A" w:rsidRPr="0067670A" w:rsidTr="0067670A">
        <w:trPr>
          <w:trHeight w:val="480"/>
          <w:jc w:val="center"/>
        </w:trPr>
        <w:tc>
          <w:tcPr>
            <w:tcW w:w="1786" w:type="dxa"/>
            <w:shd w:val="clear" w:color="auto" w:fill="F2DBDB" w:themeFill="accent2" w:themeFillTint="33"/>
          </w:tcPr>
          <w:p w:rsidR="0067670A" w:rsidRPr="0067670A" w:rsidRDefault="0067670A" w:rsidP="0067670A">
            <w:pPr>
              <w:spacing w:before="120" w:after="120"/>
              <w:rPr>
                <w:rFonts w:ascii="Arial" w:hAnsi="Arial" w:cs="Arial"/>
              </w:rPr>
            </w:pPr>
            <w:r w:rsidRPr="0067670A">
              <w:rPr>
                <w:rFonts w:ascii="Arial" w:hAnsi="Arial" w:cs="Arial"/>
              </w:rPr>
              <w:t>Document 5</w:t>
            </w:r>
          </w:p>
        </w:tc>
        <w:tc>
          <w:tcPr>
            <w:tcW w:w="5796" w:type="dxa"/>
            <w:shd w:val="clear" w:color="auto" w:fill="F2DBDB" w:themeFill="accent2" w:themeFillTint="33"/>
          </w:tcPr>
          <w:p w:rsidR="0067670A" w:rsidRPr="0067670A" w:rsidRDefault="0067670A" w:rsidP="0067670A">
            <w:pPr>
              <w:spacing w:before="120" w:after="120"/>
              <w:rPr>
                <w:rFonts w:ascii="Arial" w:hAnsi="Arial" w:cs="Arial"/>
              </w:rPr>
            </w:pPr>
            <w:r w:rsidRPr="0067670A">
              <w:rPr>
                <w:rFonts w:ascii="Arial" w:hAnsi="Arial" w:cs="Arial"/>
              </w:rPr>
              <w:t>Section 13: Terms and Conditions of Contract</w:t>
            </w:r>
          </w:p>
        </w:tc>
      </w:tr>
      <w:tr w:rsidR="0067670A" w:rsidRPr="0067670A" w:rsidTr="0067670A">
        <w:trPr>
          <w:trHeight w:val="480"/>
          <w:jc w:val="center"/>
        </w:trPr>
        <w:tc>
          <w:tcPr>
            <w:tcW w:w="1786" w:type="dxa"/>
            <w:shd w:val="clear" w:color="auto" w:fill="auto"/>
          </w:tcPr>
          <w:p w:rsidR="0067670A" w:rsidRPr="0067670A" w:rsidRDefault="0067670A" w:rsidP="0067670A">
            <w:pPr>
              <w:spacing w:before="120" w:after="120"/>
              <w:rPr>
                <w:rFonts w:ascii="Arial" w:hAnsi="Arial" w:cs="Arial"/>
                <w:szCs w:val="22"/>
              </w:rPr>
            </w:pPr>
            <w:r w:rsidRPr="0067670A">
              <w:rPr>
                <w:rFonts w:ascii="Arial" w:hAnsi="Arial" w:cs="Arial"/>
                <w:szCs w:val="22"/>
              </w:rPr>
              <w:t xml:space="preserve">Document 6 </w:t>
            </w:r>
          </w:p>
        </w:tc>
        <w:tc>
          <w:tcPr>
            <w:tcW w:w="5796" w:type="dxa"/>
            <w:shd w:val="clear" w:color="auto" w:fill="auto"/>
          </w:tcPr>
          <w:p w:rsidR="0067670A" w:rsidRPr="0067670A" w:rsidRDefault="0067670A" w:rsidP="0067670A">
            <w:pPr>
              <w:spacing w:before="120" w:after="120"/>
              <w:rPr>
                <w:rFonts w:ascii="Arial" w:hAnsi="Arial" w:cs="Arial"/>
                <w:szCs w:val="22"/>
              </w:rPr>
            </w:pPr>
            <w:r w:rsidRPr="0067670A">
              <w:rPr>
                <w:rFonts w:ascii="Arial" w:hAnsi="Arial" w:cs="Arial"/>
                <w:szCs w:val="22"/>
              </w:rPr>
              <w:t>Appendix 1: Explanation of Price Evaluation</w:t>
            </w:r>
          </w:p>
          <w:p w:rsidR="0067670A" w:rsidRPr="0067670A" w:rsidRDefault="0067670A" w:rsidP="0067670A">
            <w:pPr>
              <w:spacing w:before="120" w:after="120"/>
              <w:rPr>
                <w:rFonts w:ascii="Arial" w:hAnsi="Arial" w:cs="Arial"/>
                <w:szCs w:val="22"/>
              </w:rPr>
            </w:pPr>
            <w:r w:rsidRPr="0067670A">
              <w:rPr>
                <w:rFonts w:ascii="Arial" w:hAnsi="Arial" w:cs="Arial"/>
                <w:szCs w:val="22"/>
              </w:rPr>
              <w:t>Appendix 2: Evaluation Matrix showing Quality Criteria</w:t>
            </w:r>
            <w:r w:rsidRPr="0067670A">
              <w:rPr>
                <w:rFonts w:ascii="Arial" w:hAnsi="Arial" w:cs="Arial"/>
                <w:szCs w:val="22"/>
              </w:rPr>
              <w:tab/>
            </w:r>
          </w:p>
          <w:p w:rsidR="0067670A" w:rsidRPr="0067670A" w:rsidRDefault="0067670A" w:rsidP="0067670A">
            <w:pPr>
              <w:spacing w:before="120" w:after="120"/>
              <w:rPr>
                <w:rFonts w:ascii="Arial" w:hAnsi="Arial" w:cs="Arial"/>
                <w:szCs w:val="22"/>
              </w:rPr>
            </w:pPr>
            <w:r w:rsidRPr="0067670A">
              <w:rPr>
                <w:rFonts w:ascii="Arial" w:hAnsi="Arial" w:cs="Arial"/>
                <w:szCs w:val="22"/>
              </w:rPr>
              <w:t>Appendix 3</w:t>
            </w:r>
            <w:r w:rsidRPr="0067670A">
              <w:rPr>
                <w:rFonts w:ascii="Arial" w:hAnsi="Arial" w:cs="Arial"/>
                <w:bCs/>
                <w:szCs w:val="22"/>
              </w:rPr>
              <w:t>: Details for partners, consortium members or               sub-contractors</w:t>
            </w:r>
          </w:p>
          <w:p w:rsidR="0067670A" w:rsidRPr="0067670A" w:rsidRDefault="0067670A" w:rsidP="0067670A">
            <w:pPr>
              <w:spacing w:before="120" w:after="120"/>
              <w:rPr>
                <w:rFonts w:ascii="Arial" w:hAnsi="Arial" w:cs="Arial"/>
                <w:szCs w:val="22"/>
              </w:rPr>
            </w:pPr>
            <w:r w:rsidRPr="0067670A">
              <w:rPr>
                <w:rFonts w:ascii="Arial" w:hAnsi="Arial" w:cs="Arial"/>
                <w:szCs w:val="22"/>
              </w:rPr>
              <w:t>Appendix 4: Meanings of Offences</w:t>
            </w:r>
          </w:p>
          <w:p w:rsidR="0067670A" w:rsidRPr="0067670A" w:rsidRDefault="0067670A" w:rsidP="0067670A">
            <w:pPr>
              <w:spacing w:before="120" w:after="120"/>
              <w:rPr>
                <w:rFonts w:ascii="Arial" w:hAnsi="Arial" w:cs="Arial"/>
                <w:szCs w:val="22"/>
              </w:rPr>
            </w:pPr>
            <w:r w:rsidRPr="0067670A">
              <w:rPr>
                <w:rFonts w:ascii="Arial" w:hAnsi="Arial" w:cs="Arial"/>
                <w:szCs w:val="22"/>
              </w:rPr>
              <w:t>Appendix 5: Minimum Information Security Standards and            Acceptable Use</w:t>
            </w:r>
          </w:p>
          <w:p w:rsidR="0067670A" w:rsidRPr="0067670A" w:rsidRDefault="0067670A" w:rsidP="0067670A">
            <w:pPr>
              <w:spacing w:before="120" w:after="120"/>
              <w:rPr>
                <w:rFonts w:ascii="Arial" w:hAnsi="Arial" w:cs="Arial"/>
                <w:szCs w:val="22"/>
              </w:rPr>
            </w:pPr>
            <w:r w:rsidRPr="0067670A">
              <w:rPr>
                <w:rFonts w:ascii="Arial" w:hAnsi="Arial" w:cs="Arial"/>
                <w:szCs w:val="22"/>
              </w:rPr>
              <w:t>Appendix 6: Not used</w:t>
            </w:r>
          </w:p>
        </w:tc>
      </w:tr>
      <w:tr w:rsidR="0067670A" w:rsidRPr="0067670A" w:rsidTr="00897846">
        <w:trPr>
          <w:trHeight w:val="480"/>
          <w:jc w:val="center"/>
        </w:trPr>
        <w:tc>
          <w:tcPr>
            <w:tcW w:w="1786" w:type="dxa"/>
          </w:tcPr>
          <w:p w:rsidR="0067670A" w:rsidRPr="0067670A" w:rsidRDefault="0067670A" w:rsidP="0067670A">
            <w:pPr>
              <w:spacing w:before="120" w:after="120"/>
              <w:rPr>
                <w:rFonts w:ascii="Arial" w:hAnsi="Arial" w:cs="Arial"/>
                <w:szCs w:val="22"/>
              </w:rPr>
            </w:pPr>
            <w:r w:rsidRPr="0067670A">
              <w:rPr>
                <w:rFonts w:ascii="Arial" w:hAnsi="Arial" w:cs="Arial"/>
                <w:szCs w:val="22"/>
              </w:rPr>
              <w:t>Document 7</w:t>
            </w:r>
          </w:p>
        </w:tc>
        <w:tc>
          <w:tcPr>
            <w:tcW w:w="5796" w:type="dxa"/>
          </w:tcPr>
          <w:p w:rsidR="0067670A" w:rsidRPr="0067670A" w:rsidRDefault="0067670A" w:rsidP="0067670A">
            <w:pPr>
              <w:spacing w:before="120" w:after="120"/>
              <w:rPr>
                <w:rFonts w:ascii="Arial" w:hAnsi="Arial" w:cs="Arial"/>
                <w:szCs w:val="22"/>
              </w:rPr>
            </w:pPr>
            <w:r w:rsidRPr="0067670A">
              <w:rPr>
                <w:rFonts w:ascii="Arial" w:hAnsi="Arial" w:cs="Arial"/>
                <w:szCs w:val="22"/>
              </w:rPr>
              <w:t>Appendix 7: TUPE information</w:t>
            </w:r>
          </w:p>
        </w:tc>
      </w:tr>
      <w:bookmarkEnd w:id="1"/>
    </w:tbl>
    <w:p w:rsidR="0067670A" w:rsidRDefault="0067670A"/>
    <w:p w:rsidR="0067670A" w:rsidRDefault="0067670A"/>
    <w:p w:rsidR="0067670A" w:rsidRDefault="0067670A"/>
    <w:p w:rsidR="0067670A" w:rsidRDefault="0067670A"/>
    <w:p w:rsidR="0067670A" w:rsidRDefault="0067670A"/>
    <w:tbl>
      <w:tblPr>
        <w:tblW w:w="0" w:type="auto"/>
        <w:tblLook w:val="0000" w:firstRow="0" w:lastRow="0" w:firstColumn="0" w:lastColumn="0" w:noHBand="0" w:noVBand="0"/>
      </w:tblPr>
      <w:tblGrid>
        <w:gridCol w:w="1752"/>
        <w:gridCol w:w="5176"/>
        <w:gridCol w:w="1594"/>
      </w:tblGrid>
      <w:tr w:rsidR="00170719" w:rsidRPr="002E6975" w:rsidTr="009E707C">
        <w:trPr>
          <w:trHeight w:val="360"/>
        </w:trPr>
        <w:tc>
          <w:tcPr>
            <w:tcW w:w="1752" w:type="dxa"/>
          </w:tcPr>
          <w:p w:rsidR="00170719" w:rsidRPr="002E6975" w:rsidRDefault="00170719" w:rsidP="00DE6FC4">
            <w:pPr>
              <w:widowControl w:val="0"/>
              <w:jc w:val="both"/>
              <w:rPr>
                <w:rFonts w:ascii="Arial" w:hAnsi="Arial" w:cs="Arial"/>
                <w:sz w:val="21"/>
                <w:szCs w:val="21"/>
              </w:rPr>
            </w:pPr>
          </w:p>
        </w:tc>
        <w:tc>
          <w:tcPr>
            <w:tcW w:w="5176" w:type="dxa"/>
            <w:vAlign w:val="bottom"/>
          </w:tcPr>
          <w:p w:rsidR="00170719" w:rsidRPr="00ED286F" w:rsidRDefault="00170719" w:rsidP="00DE6FC4">
            <w:pPr>
              <w:widowControl w:val="0"/>
              <w:jc w:val="both"/>
              <w:rPr>
                <w:rFonts w:ascii="Arial" w:hAnsi="Arial" w:cs="Arial"/>
                <w:b/>
                <w:sz w:val="21"/>
                <w:szCs w:val="21"/>
              </w:rPr>
            </w:pPr>
            <w:r w:rsidRPr="00ED286F">
              <w:rPr>
                <w:rFonts w:ascii="Arial" w:hAnsi="Arial" w:cs="Arial"/>
                <w:b/>
                <w:sz w:val="21"/>
                <w:szCs w:val="21"/>
              </w:rPr>
              <w:t xml:space="preserve">DATED                                                     </w:t>
            </w:r>
          </w:p>
        </w:tc>
        <w:tc>
          <w:tcPr>
            <w:tcW w:w="1594" w:type="dxa"/>
          </w:tcPr>
          <w:p w:rsidR="00170719" w:rsidRPr="00ED286F" w:rsidRDefault="00170719" w:rsidP="00DE6FC4">
            <w:pPr>
              <w:widowControl w:val="0"/>
              <w:jc w:val="both"/>
              <w:rPr>
                <w:rFonts w:ascii="Arial" w:hAnsi="Arial" w:cs="Arial"/>
                <w:b/>
                <w:sz w:val="21"/>
                <w:szCs w:val="21"/>
              </w:rPr>
            </w:pPr>
          </w:p>
          <w:p w:rsidR="00170719" w:rsidRPr="00ED286F" w:rsidRDefault="00170719" w:rsidP="00DE6FC4">
            <w:pPr>
              <w:widowControl w:val="0"/>
              <w:jc w:val="both"/>
              <w:rPr>
                <w:rFonts w:ascii="Arial" w:hAnsi="Arial" w:cs="Arial"/>
                <w:sz w:val="21"/>
                <w:szCs w:val="21"/>
              </w:rPr>
            </w:pPr>
            <w:r w:rsidRPr="00ED286F">
              <w:rPr>
                <w:rFonts w:ascii="Arial" w:hAnsi="Arial" w:cs="Arial"/>
                <w:b/>
                <w:sz w:val="21"/>
                <w:szCs w:val="21"/>
              </w:rPr>
              <w:fldChar w:fldCharType="begin"/>
            </w:r>
            <w:r w:rsidRPr="00ED286F">
              <w:rPr>
                <w:rFonts w:ascii="Arial" w:hAnsi="Arial" w:cs="Arial"/>
                <w:b/>
                <w:sz w:val="21"/>
                <w:szCs w:val="21"/>
              </w:rPr>
              <w:instrText xml:space="preserve"> DATE \@ "yyyy" \* MERGEFORMAT </w:instrText>
            </w:r>
            <w:r w:rsidRPr="00ED286F">
              <w:rPr>
                <w:rFonts w:ascii="Arial" w:hAnsi="Arial" w:cs="Arial"/>
                <w:b/>
                <w:sz w:val="21"/>
                <w:szCs w:val="21"/>
              </w:rPr>
              <w:fldChar w:fldCharType="separate"/>
            </w:r>
            <w:r w:rsidR="007D0194">
              <w:rPr>
                <w:rFonts w:ascii="Arial" w:hAnsi="Arial" w:cs="Arial"/>
                <w:b/>
                <w:noProof/>
                <w:sz w:val="21"/>
                <w:szCs w:val="21"/>
              </w:rPr>
              <w:t>2018</w:t>
            </w:r>
            <w:r w:rsidRPr="00ED286F">
              <w:rPr>
                <w:rFonts w:ascii="Arial" w:hAnsi="Arial" w:cs="Arial"/>
                <w:b/>
                <w:sz w:val="21"/>
                <w:szCs w:val="21"/>
              </w:rPr>
              <w:fldChar w:fldCharType="end"/>
            </w:r>
          </w:p>
        </w:tc>
      </w:tr>
      <w:tr w:rsidR="00170719" w:rsidRPr="002E6975" w:rsidTr="009E707C">
        <w:trPr>
          <w:trHeight w:val="1134"/>
        </w:trPr>
        <w:tc>
          <w:tcPr>
            <w:tcW w:w="1752" w:type="dxa"/>
          </w:tcPr>
          <w:p w:rsidR="00170719" w:rsidRPr="002E6975" w:rsidRDefault="00170719" w:rsidP="00DE6FC4">
            <w:pPr>
              <w:widowControl w:val="0"/>
              <w:jc w:val="both"/>
              <w:rPr>
                <w:rFonts w:ascii="Arial" w:hAnsi="Arial" w:cs="Arial"/>
                <w:sz w:val="21"/>
                <w:szCs w:val="21"/>
              </w:rPr>
            </w:pPr>
          </w:p>
        </w:tc>
        <w:tc>
          <w:tcPr>
            <w:tcW w:w="5176" w:type="dxa"/>
          </w:tcPr>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p w:rsidR="00170719" w:rsidRPr="002E6975" w:rsidRDefault="00170719" w:rsidP="00DE6FC4">
            <w:pPr>
              <w:widowControl w:val="0"/>
              <w:ind w:left="-108" w:firstLine="108"/>
              <w:jc w:val="both"/>
              <w:rPr>
                <w:rFonts w:ascii="Arial" w:hAnsi="Arial" w:cs="Arial"/>
                <w:sz w:val="21"/>
                <w:szCs w:val="21"/>
              </w:rPr>
            </w:pPr>
          </w:p>
        </w:tc>
        <w:tc>
          <w:tcPr>
            <w:tcW w:w="1594" w:type="dxa"/>
          </w:tcPr>
          <w:p w:rsidR="00170719" w:rsidRPr="002E6975" w:rsidRDefault="00170719" w:rsidP="00DE6FC4">
            <w:pPr>
              <w:widowControl w:val="0"/>
              <w:jc w:val="both"/>
              <w:rPr>
                <w:rFonts w:ascii="Arial" w:hAnsi="Arial" w:cs="Arial"/>
                <w:sz w:val="21"/>
                <w:szCs w:val="21"/>
              </w:rPr>
            </w:pPr>
          </w:p>
        </w:tc>
      </w:tr>
      <w:tr w:rsidR="00170719" w:rsidRPr="002E6975" w:rsidTr="009E707C">
        <w:tc>
          <w:tcPr>
            <w:tcW w:w="1752" w:type="dxa"/>
            <w:tcMar>
              <w:left w:w="567" w:type="dxa"/>
            </w:tcMar>
            <w:vAlign w:val="center"/>
          </w:tcPr>
          <w:p w:rsidR="00170719" w:rsidRPr="002E6975" w:rsidRDefault="00170719" w:rsidP="00DE6FC4">
            <w:pPr>
              <w:widowControl w:val="0"/>
              <w:spacing w:before="120" w:after="120"/>
              <w:ind w:left="-360"/>
              <w:jc w:val="both"/>
              <w:rPr>
                <w:rFonts w:ascii="Arial" w:hAnsi="Arial" w:cs="Arial"/>
                <w:sz w:val="21"/>
                <w:szCs w:val="21"/>
              </w:rPr>
            </w:pPr>
          </w:p>
        </w:tc>
        <w:tc>
          <w:tcPr>
            <w:tcW w:w="5176" w:type="dxa"/>
            <w:vAlign w:val="center"/>
          </w:tcPr>
          <w:p w:rsidR="00170719" w:rsidRPr="002E6975" w:rsidRDefault="00170719" w:rsidP="00DE6FC4">
            <w:pPr>
              <w:pStyle w:val="CoversheetTitle"/>
              <w:widowControl w:val="0"/>
              <w:jc w:val="both"/>
              <w:rPr>
                <w:sz w:val="21"/>
                <w:szCs w:val="21"/>
              </w:rPr>
            </w:pPr>
            <w:r w:rsidRPr="002E6975">
              <w:rPr>
                <w:sz w:val="21"/>
                <w:szCs w:val="21"/>
              </w:rPr>
              <w:t>Lincolnshire County Council</w:t>
            </w:r>
          </w:p>
        </w:tc>
        <w:tc>
          <w:tcPr>
            <w:tcW w:w="1594" w:type="dxa"/>
            <w:vAlign w:val="center"/>
          </w:tcPr>
          <w:p w:rsidR="00170719" w:rsidRPr="002E6975" w:rsidRDefault="00170719" w:rsidP="00DE6FC4">
            <w:pPr>
              <w:widowControl w:val="0"/>
              <w:spacing w:before="120" w:after="120"/>
              <w:jc w:val="both"/>
              <w:rPr>
                <w:rFonts w:ascii="Arial" w:hAnsi="Arial" w:cs="Arial"/>
                <w:b/>
                <w:sz w:val="21"/>
                <w:szCs w:val="21"/>
              </w:rPr>
            </w:pPr>
            <w:r w:rsidRPr="002E6975">
              <w:rPr>
                <w:rFonts w:ascii="Arial" w:hAnsi="Arial" w:cs="Arial"/>
                <w:b/>
                <w:sz w:val="21"/>
                <w:szCs w:val="21"/>
              </w:rPr>
              <w:t>(1)</w:t>
            </w:r>
          </w:p>
        </w:tc>
      </w:tr>
      <w:tr w:rsidR="00170719" w:rsidRPr="002E6975" w:rsidTr="009E707C">
        <w:tc>
          <w:tcPr>
            <w:tcW w:w="1752" w:type="dxa"/>
            <w:tcMar>
              <w:left w:w="567" w:type="dxa"/>
            </w:tcMar>
            <w:vAlign w:val="center"/>
          </w:tcPr>
          <w:p w:rsidR="00170719" w:rsidRPr="002E6975" w:rsidRDefault="00170719" w:rsidP="00DE6FC4">
            <w:pPr>
              <w:widowControl w:val="0"/>
              <w:spacing w:before="120" w:after="120"/>
              <w:ind w:left="-360"/>
              <w:jc w:val="both"/>
              <w:rPr>
                <w:rFonts w:ascii="Arial" w:hAnsi="Arial" w:cs="Arial"/>
                <w:sz w:val="21"/>
                <w:szCs w:val="21"/>
              </w:rPr>
            </w:pPr>
          </w:p>
        </w:tc>
        <w:tc>
          <w:tcPr>
            <w:tcW w:w="5176" w:type="dxa"/>
            <w:vAlign w:val="center"/>
          </w:tcPr>
          <w:p w:rsidR="00170719" w:rsidRPr="002E6975" w:rsidRDefault="00170719" w:rsidP="00DE6FC4">
            <w:pPr>
              <w:widowControl w:val="0"/>
              <w:spacing w:before="120" w:after="120"/>
              <w:jc w:val="both"/>
              <w:rPr>
                <w:rFonts w:ascii="Arial" w:hAnsi="Arial" w:cs="Arial"/>
                <w:b/>
                <w:sz w:val="21"/>
                <w:szCs w:val="21"/>
              </w:rPr>
            </w:pPr>
            <w:r w:rsidRPr="002E6975">
              <w:rPr>
                <w:rFonts w:ascii="Arial" w:hAnsi="Arial" w:cs="Arial"/>
                <w:sz w:val="21"/>
                <w:szCs w:val="21"/>
              </w:rPr>
              <w:t>and</w:t>
            </w:r>
          </w:p>
        </w:tc>
        <w:tc>
          <w:tcPr>
            <w:tcW w:w="1594" w:type="dxa"/>
            <w:vAlign w:val="center"/>
          </w:tcPr>
          <w:p w:rsidR="00170719" w:rsidRPr="002E6975" w:rsidRDefault="00170719" w:rsidP="00DE6FC4">
            <w:pPr>
              <w:widowControl w:val="0"/>
              <w:spacing w:before="120" w:after="120"/>
              <w:jc w:val="both"/>
              <w:rPr>
                <w:rFonts w:ascii="Arial" w:hAnsi="Arial" w:cs="Arial"/>
                <w:sz w:val="21"/>
                <w:szCs w:val="21"/>
              </w:rPr>
            </w:pPr>
          </w:p>
        </w:tc>
      </w:tr>
      <w:tr w:rsidR="00170719" w:rsidRPr="002E6975" w:rsidTr="009E707C">
        <w:tc>
          <w:tcPr>
            <w:tcW w:w="1752" w:type="dxa"/>
            <w:tcMar>
              <w:left w:w="567" w:type="dxa"/>
            </w:tcMar>
            <w:vAlign w:val="center"/>
          </w:tcPr>
          <w:p w:rsidR="00170719" w:rsidRPr="002E6975" w:rsidRDefault="00170719" w:rsidP="00DE6FC4">
            <w:pPr>
              <w:widowControl w:val="0"/>
              <w:spacing w:before="120" w:after="120"/>
              <w:ind w:left="-360"/>
              <w:jc w:val="both"/>
              <w:rPr>
                <w:rFonts w:ascii="Arial" w:hAnsi="Arial" w:cs="Arial"/>
                <w:sz w:val="21"/>
                <w:szCs w:val="21"/>
              </w:rPr>
            </w:pPr>
          </w:p>
        </w:tc>
        <w:tc>
          <w:tcPr>
            <w:tcW w:w="5176" w:type="dxa"/>
            <w:vAlign w:val="center"/>
          </w:tcPr>
          <w:p w:rsidR="00170719" w:rsidRPr="002E6975" w:rsidRDefault="00170719" w:rsidP="0000596D">
            <w:pPr>
              <w:pStyle w:val="CoversheetTitle"/>
              <w:widowControl w:val="0"/>
              <w:jc w:val="both"/>
              <w:rPr>
                <w:sz w:val="21"/>
                <w:szCs w:val="21"/>
              </w:rPr>
            </w:pPr>
            <w:r w:rsidRPr="002E6975">
              <w:rPr>
                <w:sz w:val="21"/>
                <w:szCs w:val="21"/>
              </w:rPr>
              <w:t xml:space="preserve">[THE </w:t>
            </w:r>
            <w:r w:rsidR="0000596D">
              <w:rPr>
                <w:sz w:val="21"/>
                <w:szCs w:val="21"/>
              </w:rPr>
              <w:t>PROVIDER</w:t>
            </w:r>
            <w:r w:rsidRPr="002E6975">
              <w:rPr>
                <w:sz w:val="21"/>
                <w:szCs w:val="21"/>
              </w:rPr>
              <w:t>]</w:t>
            </w:r>
          </w:p>
        </w:tc>
        <w:tc>
          <w:tcPr>
            <w:tcW w:w="1594" w:type="dxa"/>
            <w:vAlign w:val="center"/>
          </w:tcPr>
          <w:p w:rsidR="00170719" w:rsidRPr="002E6975" w:rsidRDefault="00170719" w:rsidP="00DE6FC4">
            <w:pPr>
              <w:widowControl w:val="0"/>
              <w:spacing w:before="120" w:after="120"/>
              <w:jc w:val="both"/>
              <w:rPr>
                <w:rFonts w:ascii="Arial" w:hAnsi="Arial" w:cs="Arial"/>
                <w:b/>
                <w:sz w:val="21"/>
                <w:szCs w:val="21"/>
              </w:rPr>
            </w:pPr>
            <w:r w:rsidRPr="002E6975">
              <w:rPr>
                <w:rFonts w:ascii="Arial" w:hAnsi="Arial" w:cs="Arial"/>
                <w:b/>
                <w:sz w:val="21"/>
                <w:szCs w:val="21"/>
              </w:rPr>
              <w:t>(2)</w:t>
            </w:r>
          </w:p>
        </w:tc>
      </w:tr>
    </w:tbl>
    <w:p w:rsidR="00170719" w:rsidRPr="002E6975" w:rsidRDefault="00170719" w:rsidP="00DE6FC4">
      <w:pPr>
        <w:widowControl w:val="0"/>
        <w:spacing w:before="800"/>
        <w:jc w:val="both"/>
        <w:rPr>
          <w:rFonts w:ascii="Arial" w:hAnsi="Arial" w:cs="Arial"/>
          <w:sz w:val="21"/>
          <w:szCs w:val="21"/>
        </w:rPr>
      </w:pPr>
    </w:p>
    <w:tbl>
      <w:tblPr>
        <w:tblW w:w="0" w:type="auto"/>
        <w:tblLook w:val="0000" w:firstRow="0" w:lastRow="0" w:firstColumn="0" w:lastColumn="0" w:noHBand="0" w:noVBand="0"/>
      </w:tblPr>
      <w:tblGrid>
        <w:gridCol w:w="1908"/>
        <w:gridCol w:w="5580"/>
        <w:gridCol w:w="1754"/>
      </w:tblGrid>
      <w:tr w:rsidR="00170719" w:rsidRPr="002E6975" w:rsidTr="009E707C">
        <w:trPr>
          <w:trHeight w:val="1134"/>
        </w:trPr>
        <w:tc>
          <w:tcPr>
            <w:tcW w:w="1908" w:type="dxa"/>
          </w:tcPr>
          <w:p w:rsidR="00170719" w:rsidRPr="002E6975" w:rsidRDefault="00170719" w:rsidP="00DE6FC4">
            <w:pPr>
              <w:widowControl w:val="0"/>
              <w:jc w:val="both"/>
              <w:rPr>
                <w:rFonts w:ascii="Arial" w:hAnsi="Arial" w:cs="Arial"/>
                <w:sz w:val="21"/>
                <w:szCs w:val="21"/>
              </w:rPr>
            </w:pPr>
          </w:p>
        </w:tc>
        <w:tc>
          <w:tcPr>
            <w:tcW w:w="5580" w:type="dxa"/>
            <w:tcBorders>
              <w:top w:val="single" w:sz="4" w:space="0" w:color="auto"/>
              <w:bottom w:val="single" w:sz="4" w:space="0" w:color="auto"/>
            </w:tcBorders>
            <w:vAlign w:val="center"/>
          </w:tcPr>
          <w:p w:rsidR="00170719" w:rsidRPr="002E6975" w:rsidRDefault="00170719" w:rsidP="00DE6FC4">
            <w:pPr>
              <w:widowControl w:val="0"/>
              <w:tabs>
                <w:tab w:val="center" w:pos="4513"/>
              </w:tabs>
              <w:suppressAutoHyphens/>
              <w:jc w:val="both"/>
              <w:rPr>
                <w:rFonts w:ascii="Arial" w:hAnsi="Arial" w:cs="Arial"/>
                <w:b/>
                <w:bCs/>
                <w:spacing w:val="-3"/>
                <w:sz w:val="21"/>
                <w:szCs w:val="21"/>
              </w:rPr>
            </w:pPr>
            <w:r w:rsidRPr="002E6975">
              <w:rPr>
                <w:rFonts w:ascii="Arial" w:hAnsi="Arial" w:cs="Arial"/>
                <w:b/>
                <w:bCs/>
                <w:sz w:val="21"/>
                <w:szCs w:val="21"/>
              </w:rPr>
              <w:t xml:space="preserve">CONTRACT </w:t>
            </w:r>
            <w:r w:rsidRPr="002E6975">
              <w:rPr>
                <w:rFonts w:ascii="Arial" w:hAnsi="Arial" w:cs="Arial"/>
                <w:b/>
                <w:bCs/>
                <w:sz w:val="21"/>
                <w:szCs w:val="21"/>
              </w:rPr>
              <w:br/>
            </w:r>
            <w:r w:rsidRPr="002E6975">
              <w:rPr>
                <w:rFonts w:ascii="Arial" w:hAnsi="Arial" w:cs="Arial"/>
                <w:sz w:val="21"/>
                <w:szCs w:val="21"/>
              </w:rPr>
              <w:t xml:space="preserve">relating to the supply of services in respect of </w:t>
            </w:r>
            <w:r w:rsidR="00977DDF">
              <w:rPr>
                <w:rFonts w:ascii="Arial" w:hAnsi="Arial" w:cs="Arial"/>
                <w:sz w:val="21"/>
                <w:szCs w:val="21"/>
              </w:rPr>
              <w:t>a Shared Lives Scheme</w:t>
            </w:r>
          </w:p>
          <w:p w:rsidR="00170719" w:rsidRPr="002E6975" w:rsidRDefault="00170719" w:rsidP="00DE6FC4">
            <w:pPr>
              <w:widowControl w:val="0"/>
              <w:jc w:val="both"/>
              <w:rPr>
                <w:rFonts w:ascii="Arial" w:hAnsi="Arial" w:cs="Arial"/>
                <w:sz w:val="21"/>
                <w:szCs w:val="21"/>
              </w:rPr>
            </w:pPr>
          </w:p>
        </w:tc>
        <w:tc>
          <w:tcPr>
            <w:tcW w:w="1754" w:type="dxa"/>
          </w:tcPr>
          <w:p w:rsidR="00170719" w:rsidRPr="002E6975" w:rsidRDefault="00170719" w:rsidP="00DE6FC4">
            <w:pPr>
              <w:widowControl w:val="0"/>
              <w:jc w:val="both"/>
              <w:rPr>
                <w:rFonts w:ascii="Arial" w:hAnsi="Arial" w:cs="Arial"/>
                <w:sz w:val="21"/>
                <w:szCs w:val="21"/>
              </w:rPr>
            </w:pPr>
          </w:p>
        </w:tc>
      </w:tr>
    </w:tbl>
    <w:p w:rsidR="00170719" w:rsidRPr="002E6975" w:rsidRDefault="00170719" w:rsidP="00DE6FC4">
      <w:pPr>
        <w:pStyle w:val="CoversheetTitle2"/>
        <w:widowControl w:val="0"/>
        <w:jc w:val="both"/>
        <w:rPr>
          <w:sz w:val="21"/>
          <w:szCs w:val="21"/>
        </w:rPr>
      </w:pPr>
    </w:p>
    <w:p w:rsidR="00170719" w:rsidRPr="002E6975" w:rsidRDefault="00170719" w:rsidP="00DE6FC4">
      <w:pPr>
        <w:pStyle w:val="CoversheetTitle"/>
        <w:widowControl w:val="0"/>
        <w:jc w:val="both"/>
        <w:rPr>
          <w:sz w:val="21"/>
          <w:szCs w:val="21"/>
        </w:rPr>
      </w:pPr>
    </w:p>
    <w:p w:rsidR="00170719" w:rsidRPr="002E6975" w:rsidRDefault="00170719" w:rsidP="00DE6FC4">
      <w:pPr>
        <w:pStyle w:val="CoversheetTitle"/>
        <w:widowControl w:val="0"/>
        <w:jc w:val="both"/>
        <w:rPr>
          <w:sz w:val="21"/>
          <w:szCs w:val="21"/>
        </w:rPr>
      </w:pPr>
    </w:p>
    <w:p w:rsidR="00170719" w:rsidRPr="002E6975" w:rsidRDefault="00170719" w:rsidP="004C4988">
      <w:pPr>
        <w:pStyle w:val="CoversheetTitle"/>
        <w:widowControl w:val="0"/>
        <w:jc w:val="both"/>
        <w:rPr>
          <w:sz w:val="21"/>
          <w:szCs w:val="21"/>
        </w:rPr>
      </w:pPr>
    </w:p>
    <w:p w:rsidR="00170719" w:rsidRPr="002E6975" w:rsidRDefault="00170719" w:rsidP="00DE6FC4">
      <w:pPr>
        <w:pStyle w:val="CoversheetTitle"/>
        <w:widowControl w:val="0"/>
        <w:jc w:val="center"/>
        <w:rPr>
          <w:sz w:val="21"/>
          <w:szCs w:val="21"/>
        </w:rPr>
      </w:pPr>
    </w:p>
    <w:p w:rsidR="00170719" w:rsidRPr="002E6975" w:rsidRDefault="007D0194" w:rsidP="00DE6FC4">
      <w:pPr>
        <w:pStyle w:val="CoversheetTitle"/>
        <w:widowControl w:val="0"/>
        <w:jc w:val="center"/>
        <w:rPr>
          <w:sz w:val="21"/>
          <w:szCs w:val="21"/>
        </w:rPr>
      </w:pPr>
      <w:r>
        <w:rPr>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15pt;height:27.25pt">
            <v:imagedata r:id="rId12" o:title="LEGAL SERVICES"/>
          </v:shape>
        </w:pict>
      </w:r>
    </w:p>
    <w:p w:rsidR="00170719" w:rsidRPr="002E6975" w:rsidRDefault="004D5F24" w:rsidP="00DE6FC4">
      <w:pPr>
        <w:pStyle w:val="CoversheetTitle"/>
        <w:widowControl w:val="0"/>
        <w:jc w:val="center"/>
        <w:rPr>
          <w:sz w:val="21"/>
          <w:szCs w:val="21"/>
        </w:rPr>
      </w:pPr>
      <w:r>
        <w:rPr>
          <w:sz w:val="21"/>
          <w:szCs w:val="21"/>
        </w:rPr>
        <w:pict>
          <v:shape id="_x0000_s1026" type="#_x0000_t75" style="position:absolute;left:0;text-align:left;margin-left:198pt;margin-top:1pt;width:205.95pt;height:29.95pt;z-index:251659264">
            <v:imagedata r:id="rId13" o:title="strapline"/>
            <w10:wrap type="square"/>
          </v:shape>
        </w:pict>
      </w:r>
    </w:p>
    <w:p w:rsidR="00170719" w:rsidRPr="002E6975" w:rsidRDefault="00170719" w:rsidP="00DE6FC4">
      <w:pPr>
        <w:pStyle w:val="CoversheetTitle"/>
        <w:widowControl w:val="0"/>
        <w:jc w:val="center"/>
        <w:rPr>
          <w:sz w:val="21"/>
          <w:szCs w:val="21"/>
        </w:rPr>
      </w:pPr>
    </w:p>
    <w:p w:rsidR="00170719" w:rsidRPr="002E6975" w:rsidRDefault="00170719" w:rsidP="00DE6FC4">
      <w:pPr>
        <w:pStyle w:val="CoversheetTitle"/>
        <w:widowControl w:val="0"/>
        <w:jc w:val="center"/>
        <w:rPr>
          <w:sz w:val="21"/>
          <w:szCs w:val="21"/>
        </w:rPr>
      </w:pPr>
      <w:r w:rsidRPr="002E6975">
        <w:rPr>
          <w:sz w:val="21"/>
          <w:szCs w:val="21"/>
        </w:rPr>
        <w:t>Legal Services Lincolnshire</w:t>
      </w:r>
    </w:p>
    <w:p w:rsidR="00170719" w:rsidRPr="002E6975" w:rsidRDefault="00170719" w:rsidP="00DE6FC4">
      <w:pPr>
        <w:pStyle w:val="CoversheetTitle"/>
        <w:widowControl w:val="0"/>
        <w:jc w:val="center"/>
        <w:rPr>
          <w:sz w:val="21"/>
          <w:szCs w:val="21"/>
        </w:rPr>
      </w:pPr>
      <w:r w:rsidRPr="002E6975">
        <w:rPr>
          <w:sz w:val="21"/>
          <w:szCs w:val="21"/>
        </w:rPr>
        <w:t>County Offices</w:t>
      </w:r>
    </w:p>
    <w:p w:rsidR="00170719" w:rsidRPr="002E6975" w:rsidRDefault="00170719" w:rsidP="00DE6FC4">
      <w:pPr>
        <w:pStyle w:val="CoversheetTitle"/>
        <w:widowControl w:val="0"/>
        <w:jc w:val="center"/>
        <w:rPr>
          <w:sz w:val="21"/>
          <w:szCs w:val="21"/>
        </w:rPr>
      </w:pPr>
      <w:r w:rsidRPr="002E6975">
        <w:rPr>
          <w:sz w:val="21"/>
          <w:szCs w:val="21"/>
        </w:rPr>
        <w:t>Newland</w:t>
      </w:r>
    </w:p>
    <w:p w:rsidR="00170719" w:rsidRPr="002E6975" w:rsidRDefault="00170719" w:rsidP="00DE6FC4">
      <w:pPr>
        <w:pStyle w:val="CoversheetTitle"/>
        <w:widowControl w:val="0"/>
        <w:jc w:val="center"/>
        <w:rPr>
          <w:sz w:val="21"/>
          <w:szCs w:val="21"/>
        </w:rPr>
      </w:pPr>
      <w:r w:rsidRPr="002E6975">
        <w:rPr>
          <w:sz w:val="21"/>
          <w:szCs w:val="21"/>
        </w:rPr>
        <w:t>LN1 1YL</w:t>
      </w:r>
    </w:p>
    <w:p w:rsidR="00296CB4" w:rsidRPr="002E6975" w:rsidRDefault="006462CB" w:rsidP="00DE6FC4">
      <w:pPr>
        <w:widowControl w:val="0"/>
        <w:spacing w:line="360" w:lineRule="auto"/>
        <w:jc w:val="both"/>
        <w:rPr>
          <w:rFonts w:ascii="Arial" w:hAnsi="Arial" w:cs="Arial"/>
          <w:sz w:val="21"/>
          <w:szCs w:val="21"/>
        </w:rPr>
      </w:pPr>
      <w:r>
        <w:rPr>
          <w:rFonts w:ascii="Arial" w:hAnsi="Arial" w:cs="Arial"/>
          <w:b/>
          <w:sz w:val="21"/>
          <w:szCs w:val="21"/>
        </w:rPr>
        <w:br w:type="page"/>
      </w:r>
      <w:r w:rsidR="00296CB4" w:rsidRPr="002E6975">
        <w:rPr>
          <w:rFonts w:ascii="Arial" w:hAnsi="Arial" w:cs="Arial"/>
          <w:b/>
          <w:sz w:val="21"/>
          <w:szCs w:val="21"/>
        </w:rPr>
        <w:lastRenderedPageBreak/>
        <w:t>Contents</w:t>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r w:rsidR="00296CB4" w:rsidRPr="002E6975">
        <w:rPr>
          <w:rFonts w:ascii="Arial" w:hAnsi="Arial" w:cs="Arial"/>
          <w:b/>
          <w:sz w:val="21"/>
          <w:szCs w:val="21"/>
        </w:rPr>
        <w:tab/>
      </w:r>
    </w:p>
    <w:p w:rsidR="00296CB4" w:rsidRPr="002E6975" w:rsidRDefault="00296CB4" w:rsidP="00DE6FC4">
      <w:pPr>
        <w:widowControl w:val="0"/>
        <w:tabs>
          <w:tab w:val="left" w:pos="851"/>
        </w:tabs>
        <w:spacing w:line="360" w:lineRule="auto"/>
        <w:jc w:val="both"/>
        <w:rPr>
          <w:rFonts w:ascii="Arial" w:hAnsi="Arial" w:cs="Arial"/>
          <w:b/>
          <w:sz w:val="21"/>
          <w:szCs w:val="21"/>
        </w:rPr>
      </w:pPr>
      <w:r w:rsidRPr="002E6975">
        <w:rPr>
          <w:rFonts w:ascii="Arial" w:hAnsi="Arial" w:cs="Arial"/>
          <w:b/>
          <w:sz w:val="21"/>
          <w:szCs w:val="21"/>
          <w:u w:val="single"/>
        </w:rPr>
        <w:t>General Provisions</w:t>
      </w:r>
    </w:p>
    <w:p w:rsidR="003734F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A1</w:t>
      </w:r>
      <w:r w:rsidRPr="002E6975">
        <w:rPr>
          <w:rFonts w:ascii="Arial" w:hAnsi="Arial" w:cs="Arial"/>
          <w:sz w:val="21"/>
          <w:szCs w:val="21"/>
        </w:rPr>
        <w:tab/>
        <w:t>Definitions and Interpretation</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A2</w:t>
      </w:r>
      <w:r w:rsidRPr="002E6975">
        <w:rPr>
          <w:rFonts w:ascii="Arial" w:hAnsi="Arial" w:cs="Arial"/>
          <w:sz w:val="21"/>
          <w:szCs w:val="21"/>
        </w:rPr>
        <w:tab/>
        <w:t>Contract Period</w:t>
      </w:r>
      <w:r w:rsidR="008C311A">
        <w:rPr>
          <w:rFonts w:ascii="Arial" w:hAnsi="Arial" w:cs="Arial"/>
          <w:sz w:val="21"/>
          <w:szCs w:val="21"/>
        </w:rPr>
        <w:t xml:space="preserve"> and Extension</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6C1347" w:rsidRPr="002E6975" w:rsidRDefault="00296CB4" w:rsidP="00DE6FC4">
      <w:pPr>
        <w:widowControl w:val="0"/>
        <w:tabs>
          <w:tab w:val="left" w:pos="-567"/>
        </w:tabs>
        <w:spacing w:line="360" w:lineRule="auto"/>
        <w:ind w:left="851" w:hanging="851"/>
        <w:jc w:val="both"/>
        <w:rPr>
          <w:rFonts w:ascii="Arial" w:hAnsi="Arial" w:cs="Arial"/>
          <w:sz w:val="21"/>
          <w:szCs w:val="21"/>
        </w:rPr>
      </w:pPr>
      <w:r w:rsidRPr="002E6975">
        <w:rPr>
          <w:rFonts w:ascii="Arial" w:hAnsi="Arial" w:cs="Arial"/>
          <w:sz w:val="21"/>
          <w:szCs w:val="21"/>
        </w:rPr>
        <w:t>A3</w:t>
      </w:r>
      <w:r w:rsidRPr="002E6975">
        <w:rPr>
          <w:rFonts w:ascii="Arial" w:hAnsi="Arial" w:cs="Arial"/>
          <w:sz w:val="21"/>
          <w:szCs w:val="21"/>
        </w:rPr>
        <w:tab/>
      </w:r>
      <w:r w:rsidR="0000596D">
        <w:rPr>
          <w:rFonts w:ascii="Arial" w:hAnsi="Arial" w:cs="Arial"/>
          <w:sz w:val="21"/>
          <w:szCs w:val="21"/>
        </w:rPr>
        <w:t>Provider</w:t>
      </w:r>
      <w:r w:rsidRPr="002E6975">
        <w:rPr>
          <w:rFonts w:ascii="Arial" w:hAnsi="Arial" w:cs="Arial"/>
          <w:sz w:val="21"/>
          <w:szCs w:val="21"/>
        </w:rPr>
        <w:t xml:space="preserve">’s Status </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567"/>
        </w:tabs>
        <w:spacing w:line="360" w:lineRule="auto"/>
        <w:ind w:left="851" w:hanging="851"/>
        <w:jc w:val="both"/>
        <w:rPr>
          <w:rFonts w:ascii="Arial" w:hAnsi="Arial" w:cs="Arial"/>
          <w:sz w:val="21"/>
          <w:szCs w:val="21"/>
        </w:rPr>
      </w:pPr>
      <w:r w:rsidRPr="002E6975">
        <w:rPr>
          <w:rFonts w:ascii="Arial" w:hAnsi="Arial" w:cs="Arial"/>
          <w:sz w:val="21"/>
          <w:szCs w:val="21"/>
        </w:rPr>
        <w:t>A4</w:t>
      </w:r>
      <w:r w:rsidRPr="002E6975">
        <w:rPr>
          <w:rFonts w:ascii="Arial" w:hAnsi="Arial" w:cs="Arial"/>
          <w:sz w:val="21"/>
          <w:szCs w:val="21"/>
        </w:rPr>
        <w:tab/>
        <w:t>C</w:t>
      </w:r>
      <w:r w:rsidR="006D274B">
        <w:rPr>
          <w:rFonts w:ascii="Arial" w:hAnsi="Arial" w:cs="Arial"/>
          <w:sz w:val="21"/>
          <w:szCs w:val="21"/>
        </w:rPr>
        <w:t>ustomer</w:t>
      </w:r>
      <w:r w:rsidRPr="002E6975">
        <w:rPr>
          <w:rFonts w:ascii="Arial" w:hAnsi="Arial" w:cs="Arial"/>
          <w:sz w:val="21"/>
          <w:szCs w:val="21"/>
        </w:rPr>
        <w:t>’s Obligations</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A5</w:t>
      </w:r>
      <w:r w:rsidRPr="002E6975">
        <w:rPr>
          <w:rFonts w:ascii="Arial" w:hAnsi="Arial" w:cs="Arial"/>
          <w:sz w:val="21"/>
          <w:szCs w:val="21"/>
        </w:rPr>
        <w:tab/>
        <w:t>Notices</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A6</w:t>
      </w:r>
      <w:r w:rsidRPr="002E6975">
        <w:rPr>
          <w:rFonts w:ascii="Arial" w:hAnsi="Arial" w:cs="Arial"/>
          <w:sz w:val="21"/>
          <w:szCs w:val="21"/>
        </w:rPr>
        <w:tab/>
        <w:t>Mistakes in Information</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F2134E"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A7</w:t>
      </w:r>
      <w:r w:rsidRPr="002E6975">
        <w:rPr>
          <w:rFonts w:ascii="Arial" w:hAnsi="Arial" w:cs="Arial"/>
          <w:sz w:val="21"/>
          <w:szCs w:val="21"/>
        </w:rPr>
        <w:tab/>
        <w:t>Conflicts of Interest</w:t>
      </w:r>
      <w:r w:rsidRPr="002E6975">
        <w:rPr>
          <w:rFonts w:ascii="Arial" w:hAnsi="Arial" w:cs="Arial"/>
          <w:sz w:val="21"/>
          <w:szCs w:val="21"/>
        </w:rPr>
        <w:tab/>
      </w:r>
    </w:p>
    <w:p w:rsidR="00F80124" w:rsidRPr="002E6975" w:rsidRDefault="00F80124"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A8</w:t>
      </w:r>
      <w:r>
        <w:rPr>
          <w:rFonts w:ascii="Arial" w:hAnsi="Arial" w:cs="Arial"/>
          <w:sz w:val="21"/>
          <w:szCs w:val="21"/>
        </w:rPr>
        <w:tab/>
        <w:t>Volumes</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pStyle w:val="Heading7"/>
        <w:keepNext w:val="0"/>
        <w:widowControl w:val="0"/>
        <w:tabs>
          <w:tab w:val="clear" w:pos="0"/>
          <w:tab w:val="clear" w:pos="709"/>
          <w:tab w:val="left" w:pos="851"/>
        </w:tabs>
        <w:suppressAutoHyphens w:val="0"/>
        <w:spacing w:line="360" w:lineRule="auto"/>
        <w:jc w:val="both"/>
        <w:rPr>
          <w:rFonts w:ascii="Arial" w:hAnsi="Arial" w:cs="Arial"/>
          <w:sz w:val="21"/>
          <w:szCs w:val="21"/>
          <w:u w:val="none"/>
        </w:rPr>
      </w:pPr>
      <w:r w:rsidRPr="002E6975">
        <w:rPr>
          <w:rFonts w:ascii="Arial" w:hAnsi="Arial" w:cs="Arial"/>
          <w:sz w:val="21"/>
          <w:szCs w:val="21"/>
        </w:rPr>
        <w:t xml:space="preserve">Supply </w:t>
      </w:r>
      <w:proofErr w:type="gramStart"/>
      <w:r w:rsidRPr="002E6975">
        <w:rPr>
          <w:rFonts w:ascii="Arial" w:hAnsi="Arial" w:cs="Arial"/>
          <w:sz w:val="21"/>
          <w:szCs w:val="21"/>
        </w:rPr>
        <w:t>of  Services</w:t>
      </w:r>
      <w:proofErr w:type="gramEnd"/>
    </w:p>
    <w:p w:rsidR="006A1BC6" w:rsidRDefault="00296CB4" w:rsidP="00DE6FC4">
      <w:pPr>
        <w:widowControl w:val="0"/>
        <w:tabs>
          <w:tab w:val="left" w:pos="851"/>
          <w:tab w:val="left" w:pos="900"/>
        </w:tabs>
        <w:spacing w:line="360" w:lineRule="auto"/>
        <w:jc w:val="both"/>
        <w:rPr>
          <w:rFonts w:ascii="Arial" w:hAnsi="Arial" w:cs="Arial"/>
          <w:sz w:val="21"/>
          <w:szCs w:val="21"/>
        </w:rPr>
      </w:pPr>
      <w:r w:rsidRPr="002E6975">
        <w:rPr>
          <w:rFonts w:ascii="Arial" w:hAnsi="Arial" w:cs="Arial"/>
          <w:sz w:val="21"/>
          <w:szCs w:val="21"/>
        </w:rPr>
        <w:t>B1</w:t>
      </w:r>
      <w:r w:rsidRPr="002E6975">
        <w:rPr>
          <w:rFonts w:ascii="Arial" w:hAnsi="Arial" w:cs="Arial"/>
          <w:sz w:val="21"/>
          <w:szCs w:val="21"/>
        </w:rPr>
        <w:tab/>
      </w:r>
      <w:proofErr w:type="gramStart"/>
      <w:r w:rsidRPr="002E6975">
        <w:rPr>
          <w:rFonts w:ascii="Arial" w:hAnsi="Arial" w:cs="Arial"/>
          <w:sz w:val="21"/>
          <w:szCs w:val="21"/>
        </w:rPr>
        <w:t>The</w:t>
      </w:r>
      <w:proofErr w:type="gramEnd"/>
      <w:r w:rsidRPr="002E6975">
        <w:rPr>
          <w:rFonts w:ascii="Arial" w:hAnsi="Arial" w:cs="Arial"/>
          <w:sz w:val="21"/>
          <w:szCs w:val="21"/>
        </w:rPr>
        <w:t xml:space="preserve"> Services</w:t>
      </w:r>
    </w:p>
    <w:p w:rsidR="00C61CA8" w:rsidRDefault="000411A2" w:rsidP="00C61CA8">
      <w:pPr>
        <w:widowControl w:val="0"/>
        <w:tabs>
          <w:tab w:val="left" w:pos="-1276"/>
          <w:tab w:val="left" w:pos="-851"/>
        </w:tabs>
        <w:spacing w:line="360" w:lineRule="auto"/>
        <w:ind w:left="851" w:hanging="851"/>
        <w:jc w:val="both"/>
        <w:rPr>
          <w:rFonts w:ascii="Arial" w:hAnsi="Arial" w:cs="Arial"/>
          <w:sz w:val="21"/>
          <w:szCs w:val="21"/>
        </w:rPr>
      </w:pPr>
      <w:r>
        <w:rPr>
          <w:rFonts w:ascii="Arial" w:hAnsi="Arial" w:cs="Arial"/>
          <w:sz w:val="21"/>
          <w:szCs w:val="21"/>
        </w:rPr>
        <w:t>B1A</w:t>
      </w:r>
      <w:r>
        <w:rPr>
          <w:rFonts w:ascii="Arial" w:hAnsi="Arial" w:cs="Arial"/>
          <w:sz w:val="21"/>
          <w:szCs w:val="21"/>
        </w:rPr>
        <w:tab/>
        <w:t>Referral of Service Users</w:t>
      </w:r>
    </w:p>
    <w:p w:rsidR="006A1BC6" w:rsidRDefault="000411A2" w:rsidP="00C61CA8">
      <w:pPr>
        <w:widowControl w:val="0"/>
        <w:tabs>
          <w:tab w:val="left" w:pos="-1276"/>
          <w:tab w:val="left" w:pos="-851"/>
        </w:tabs>
        <w:spacing w:line="360" w:lineRule="auto"/>
        <w:ind w:left="851" w:hanging="851"/>
        <w:jc w:val="both"/>
        <w:rPr>
          <w:rFonts w:ascii="Arial" w:hAnsi="Arial" w:cs="Arial"/>
          <w:sz w:val="21"/>
          <w:szCs w:val="21"/>
        </w:rPr>
      </w:pPr>
      <w:r>
        <w:rPr>
          <w:rFonts w:ascii="Arial" w:hAnsi="Arial" w:cs="Arial"/>
          <w:sz w:val="21"/>
          <w:szCs w:val="21"/>
        </w:rPr>
        <w:t>B1B</w:t>
      </w:r>
      <w:r>
        <w:rPr>
          <w:rFonts w:ascii="Arial" w:hAnsi="Arial" w:cs="Arial"/>
          <w:sz w:val="21"/>
          <w:szCs w:val="21"/>
        </w:rPr>
        <w:tab/>
        <w:t>Matching Service Users with Shared Lives Carers</w:t>
      </w:r>
    </w:p>
    <w:p w:rsidR="00C61CA8" w:rsidRPr="006A1BC6" w:rsidRDefault="00C61CA8" w:rsidP="00C61CA8">
      <w:pPr>
        <w:widowControl w:val="0"/>
        <w:tabs>
          <w:tab w:val="left" w:pos="-1276"/>
          <w:tab w:val="left" w:pos="-851"/>
        </w:tabs>
        <w:spacing w:line="360" w:lineRule="auto"/>
        <w:ind w:left="851" w:hanging="851"/>
        <w:jc w:val="both"/>
        <w:rPr>
          <w:rFonts w:ascii="Arial" w:hAnsi="Arial" w:cs="Arial"/>
          <w:b/>
          <w:sz w:val="21"/>
          <w:szCs w:val="21"/>
        </w:rPr>
      </w:pPr>
      <w:r>
        <w:rPr>
          <w:rFonts w:ascii="Arial" w:hAnsi="Arial" w:cs="Arial"/>
          <w:sz w:val="21"/>
          <w:szCs w:val="21"/>
        </w:rPr>
        <w:t>B1C</w:t>
      </w:r>
      <w:r>
        <w:rPr>
          <w:rFonts w:ascii="Arial" w:hAnsi="Arial" w:cs="Arial"/>
          <w:sz w:val="21"/>
          <w:szCs w:val="21"/>
        </w:rPr>
        <w:tab/>
      </w:r>
      <w:r w:rsidR="000411A2">
        <w:rPr>
          <w:rFonts w:ascii="Arial" w:hAnsi="Arial" w:cs="Arial"/>
          <w:sz w:val="21"/>
          <w:szCs w:val="21"/>
        </w:rPr>
        <w:t>Premises of Shared Lives Carers (the Premises)</w:t>
      </w:r>
    </w:p>
    <w:p w:rsidR="000411A2" w:rsidRDefault="000411A2" w:rsidP="00DE6FC4">
      <w:pPr>
        <w:widowControl w:val="0"/>
        <w:tabs>
          <w:tab w:val="left" w:pos="851"/>
          <w:tab w:val="left" w:pos="900"/>
        </w:tabs>
        <w:spacing w:line="360" w:lineRule="auto"/>
        <w:jc w:val="both"/>
        <w:rPr>
          <w:rFonts w:ascii="Arial" w:hAnsi="Arial" w:cs="Arial"/>
          <w:sz w:val="21"/>
          <w:szCs w:val="21"/>
        </w:rPr>
      </w:pPr>
      <w:r>
        <w:rPr>
          <w:rFonts w:ascii="Arial" w:hAnsi="Arial" w:cs="Arial"/>
          <w:sz w:val="21"/>
          <w:szCs w:val="21"/>
        </w:rPr>
        <w:t>B1D</w:t>
      </w:r>
      <w:r>
        <w:rPr>
          <w:rFonts w:ascii="Arial" w:hAnsi="Arial" w:cs="Arial"/>
          <w:sz w:val="21"/>
          <w:szCs w:val="21"/>
        </w:rPr>
        <w:tab/>
        <w:t>Adaptation to Shared Lives Carer's Homes</w:t>
      </w:r>
    </w:p>
    <w:p w:rsidR="000411A2" w:rsidRDefault="000411A2" w:rsidP="00DE6FC4">
      <w:pPr>
        <w:widowControl w:val="0"/>
        <w:tabs>
          <w:tab w:val="left" w:pos="851"/>
          <w:tab w:val="left" w:pos="900"/>
        </w:tabs>
        <w:spacing w:line="360" w:lineRule="auto"/>
        <w:jc w:val="both"/>
        <w:rPr>
          <w:rFonts w:ascii="Arial" w:hAnsi="Arial" w:cs="Arial"/>
          <w:sz w:val="21"/>
          <w:szCs w:val="21"/>
        </w:rPr>
      </w:pPr>
      <w:r>
        <w:rPr>
          <w:rFonts w:ascii="Arial" w:hAnsi="Arial" w:cs="Arial"/>
          <w:sz w:val="21"/>
          <w:szCs w:val="21"/>
        </w:rPr>
        <w:t>B1E</w:t>
      </w:r>
      <w:r>
        <w:rPr>
          <w:rFonts w:ascii="Arial" w:hAnsi="Arial" w:cs="Arial"/>
          <w:sz w:val="21"/>
          <w:szCs w:val="21"/>
        </w:rPr>
        <w:tab/>
        <w:t>Termination of a Placement</w:t>
      </w:r>
    </w:p>
    <w:p w:rsidR="000411A2" w:rsidRDefault="000411A2" w:rsidP="00DE6FC4">
      <w:pPr>
        <w:widowControl w:val="0"/>
        <w:tabs>
          <w:tab w:val="left" w:pos="851"/>
          <w:tab w:val="left" w:pos="900"/>
        </w:tabs>
        <w:spacing w:line="360" w:lineRule="auto"/>
        <w:jc w:val="both"/>
        <w:rPr>
          <w:rFonts w:ascii="Arial" w:hAnsi="Arial" w:cs="Arial"/>
          <w:sz w:val="21"/>
          <w:szCs w:val="21"/>
        </w:rPr>
      </w:pPr>
      <w:r>
        <w:rPr>
          <w:rFonts w:ascii="Arial" w:hAnsi="Arial" w:cs="Arial"/>
          <w:sz w:val="21"/>
          <w:szCs w:val="21"/>
        </w:rPr>
        <w:t>B1F</w:t>
      </w:r>
      <w:r>
        <w:rPr>
          <w:rFonts w:ascii="Arial" w:hAnsi="Arial" w:cs="Arial"/>
          <w:sz w:val="21"/>
          <w:szCs w:val="21"/>
        </w:rPr>
        <w:tab/>
        <w:t>Withholding and/or Discontinuation of Services</w:t>
      </w:r>
    </w:p>
    <w:p w:rsidR="000411A2" w:rsidRDefault="000411A2" w:rsidP="00DE6FC4">
      <w:pPr>
        <w:widowControl w:val="0"/>
        <w:tabs>
          <w:tab w:val="left" w:pos="851"/>
          <w:tab w:val="left" w:pos="900"/>
        </w:tabs>
        <w:spacing w:line="360" w:lineRule="auto"/>
        <w:jc w:val="both"/>
        <w:rPr>
          <w:rFonts w:ascii="Arial" w:hAnsi="Arial" w:cs="Arial"/>
          <w:sz w:val="21"/>
          <w:szCs w:val="21"/>
        </w:rPr>
      </w:pPr>
      <w:r>
        <w:rPr>
          <w:rFonts w:ascii="Arial" w:hAnsi="Arial" w:cs="Arial"/>
          <w:sz w:val="21"/>
          <w:szCs w:val="21"/>
        </w:rPr>
        <w:t>B1G</w:t>
      </w:r>
      <w:r>
        <w:rPr>
          <w:rFonts w:ascii="Arial" w:hAnsi="Arial" w:cs="Arial"/>
          <w:sz w:val="21"/>
          <w:szCs w:val="21"/>
        </w:rPr>
        <w:tab/>
        <w:t>Service Quality</w:t>
      </w:r>
    </w:p>
    <w:p w:rsidR="000411A2" w:rsidRDefault="000411A2" w:rsidP="00DE6FC4">
      <w:pPr>
        <w:widowControl w:val="0"/>
        <w:tabs>
          <w:tab w:val="left" w:pos="851"/>
          <w:tab w:val="left" w:pos="900"/>
        </w:tabs>
        <w:spacing w:line="360" w:lineRule="auto"/>
        <w:jc w:val="both"/>
        <w:rPr>
          <w:rFonts w:ascii="Arial" w:hAnsi="Arial" w:cs="Arial"/>
          <w:sz w:val="21"/>
          <w:szCs w:val="21"/>
        </w:rPr>
      </w:pPr>
      <w:r>
        <w:rPr>
          <w:rFonts w:ascii="Arial" w:hAnsi="Arial" w:cs="Arial"/>
          <w:sz w:val="21"/>
          <w:szCs w:val="21"/>
        </w:rPr>
        <w:t>B1H</w:t>
      </w:r>
      <w:r>
        <w:rPr>
          <w:rFonts w:ascii="Arial" w:hAnsi="Arial" w:cs="Arial"/>
          <w:sz w:val="21"/>
          <w:szCs w:val="21"/>
        </w:rPr>
        <w:tab/>
        <w:t>Service User Involvement</w:t>
      </w:r>
    </w:p>
    <w:p w:rsidR="00296CB4" w:rsidRPr="002E6975" w:rsidRDefault="00296CB4" w:rsidP="00DE6FC4">
      <w:pPr>
        <w:widowControl w:val="0"/>
        <w:tabs>
          <w:tab w:val="left" w:pos="851"/>
          <w:tab w:val="left" w:pos="900"/>
        </w:tabs>
        <w:spacing w:line="360" w:lineRule="auto"/>
        <w:jc w:val="both"/>
        <w:rPr>
          <w:rFonts w:ascii="Arial" w:hAnsi="Arial" w:cs="Arial"/>
          <w:sz w:val="21"/>
          <w:szCs w:val="21"/>
        </w:rPr>
      </w:pPr>
      <w:r w:rsidRPr="002E6975">
        <w:rPr>
          <w:rFonts w:ascii="Arial" w:hAnsi="Arial" w:cs="Arial"/>
          <w:sz w:val="21"/>
          <w:szCs w:val="21"/>
        </w:rPr>
        <w:t>B2</w:t>
      </w:r>
      <w:r w:rsidRPr="002E6975">
        <w:rPr>
          <w:rFonts w:ascii="Arial" w:hAnsi="Arial" w:cs="Arial"/>
          <w:sz w:val="21"/>
          <w:szCs w:val="21"/>
        </w:rPr>
        <w:tab/>
        <w:t>Provision and Removal of Equipment</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pStyle w:val="Heading8"/>
        <w:keepNext w:val="0"/>
        <w:widowControl w:val="0"/>
        <w:tabs>
          <w:tab w:val="clear" w:pos="0"/>
          <w:tab w:val="clear" w:pos="567"/>
          <w:tab w:val="left" w:pos="851"/>
          <w:tab w:val="left" w:pos="900"/>
        </w:tabs>
        <w:suppressAutoHyphens w:val="0"/>
        <w:spacing w:line="360" w:lineRule="auto"/>
        <w:rPr>
          <w:sz w:val="21"/>
          <w:szCs w:val="21"/>
        </w:rPr>
      </w:pPr>
      <w:r w:rsidRPr="002E6975">
        <w:rPr>
          <w:sz w:val="21"/>
          <w:szCs w:val="21"/>
        </w:rPr>
        <w:t>B3</w:t>
      </w:r>
      <w:r w:rsidRPr="002E6975">
        <w:rPr>
          <w:sz w:val="21"/>
          <w:szCs w:val="21"/>
        </w:rPr>
        <w:tab/>
        <w:t>Manner of Carrying Out the Services</w:t>
      </w:r>
      <w:r w:rsidRPr="002E6975">
        <w:rPr>
          <w:sz w:val="21"/>
          <w:szCs w:val="21"/>
        </w:rPr>
        <w:tab/>
      </w:r>
      <w:r w:rsidRPr="002E6975">
        <w:rPr>
          <w:sz w:val="21"/>
          <w:szCs w:val="21"/>
        </w:rPr>
        <w:tab/>
      </w:r>
      <w:r w:rsidRPr="002E6975">
        <w:rPr>
          <w:sz w:val="21"/>
          <w:szCs w:val="21"/>
        </w:rPr>
        <w:tab/>
      </w:r>
      <w:r w:rsidRPr="002E6975">
        <w:rPr>
          <w:sz w:val="21"/>
          <w:szCs w:val="21"/>
        </w:rPr>
        <w:tab/>
      </w:r>
      <w:r w:rsidRPr="002E6975">
        <w:rPr>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B4</w:t>
      </w:r>
      <w:r w:rsidRPr="002E6975">
        <w:rPr>
          <w:rFonts w:ascii="Arial" w:hAnsi="Arial" w:cs="Arial"/>
          <w:sz w:val="21"/>
          <w:szCs w:val="21"/>
        </w:rPr>
        <w:tab/>
        <w:t>Key Personnel</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0411A2" w:rsidRDefault="00296CB4" w:rsidP="00DE6FC4">
      <w:pPr>
        <w:widowControl w:val="0"/>
        <w:tabs>
          <w:tab w:val="left" w:pos="851"/>
          <w:tab w:val="left" w:pos="900"/>
        </w:tabs>
        <w:spacing w:line="360" w:lineRule="auto"/>
        <w:jc w:val="both"/>
        <w:rPr>
          <w:rFonts w:ascii="Arial" w:hAnsi="Arial" w:cs="Arial"/>
          <w:sz w:val="21"/>
          <w:szCs w:val="21"/>
        </w:rPr>
      </w:pPr>
      <w:r w:rsidRPr="002E6975">
        <w:rPr>
          <w:rFonts w:ascii="Arial" w:hAnsi="Arial" w:cs="Arial"/>
          <w:sz w:val="21"/>
          <w:szCs w:val="21"/>
        </w:rPr>
        <w:t>B5</w:t>
      </w:r>
      <w:r w:rsidRPr="002E6975">
        <w:rPr>
          <w:rFonts w:ascii="Arial" w:hAnsi="Arial" w:cs="Arial"/>
          <w:sz w:val="21"/>
          <w:szCs w:val="21"/>
        </w:rPr>
        <w:tab/>
      </w:r>
      <w:r w:rsidR="0000596D">
        <w:rPr>
          <w:rFonts w:ascii="Arial" w:hAnsi="Arial" w:cs="Arial"/>
          <w:sz w:val="21"/>
          <w:szCs w:val="21"/>
        </w:rPr>
        <w:t>Provider</w:t>
      </w:r>
      <w:r w:rsidRPr="002E6975">
        <w:rPr>
          <w:rFonts w:ascii="Arial" w:hAnsi="Arial" w:cs="Arial"/>
          <w:sz w:val="21"/>
          <w:szCs w:val="21"/>
        </w:rPr>
        <w:t>’s Staff</w:t>
      </w:r>
      <w:r w:rsidRPr="002E6975">
        <w:rPr>
          <w:rFonts w:ascii="Arial" w:hAnsi="Arial" w:cs="Arial"/>
          <w:sz w:val="21"/>
          <w:szCs w:val="21"/>
        </w:rPr>
        <w:tab/>
      </w:r>
    </w:p>
    <w:p w:rsidR="00296CB4" w:rsidRPr="002E6975" w:rsidRDefault="000411A2" w:rsidP="00DE6FC4">
      <w:pPr>
        <w:widowControl w:val="0"/>
        <w:tabs>
          <w:tab w:val="left" w:pos="851"/>
          <w:tab w:val="left" w:pos="900"/>
        </w:tabs>
        <w:spacing w:line="360" w:lineRule="auto"/>
        <w:jc w:val="both"/>
        <w:rPr>
          <w:rFonts w:ascii="Arial" w:hAnsi="Arial" w:cs="Arial"/>
          <w:sz w:val="21"/>
          <w:szCs w:val="21"/>
        </w:rPr>
      </w:pPr>
      <w:r>
        <w:rPr>
          <w:rFonts w:ascii="Arial" w:hAnsi="Arial" w:cs="Arial"/>
          <w:sz w:val="21"/>
          <w:szCs w:val="21"/>
        </w:rPr>
        <w:t>B5A</w:t>
      </w:r>
      <w:r>
        <w:rPr>
          <w:rFonts w:ascii="Arial" w:hAnsi="Arial" w:cs="Arial"/>
          <w:sz w:val="21"/>
          <w:szCs w:val="21"/>
        </w:rPr>
        <w:tab/>
        <w:t>Recruitment and Management of Shared Lives Workers</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1A0A2E"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B6</w:t>
      </w:r>
      <w:r>
        <w:rPr>
          <w:rFonts w:ascii="Arial" w:hAnsi="Arial" w:cs="Arial"/>
          <w:sz w:val="21"/>
          <w:szCs w:val="21"/>
        </w:rPr>
        <w:tab/>
        <w:t>NOT USED</w:t>
      </w:r>
    </w:p>
    <w:p w:rsidR="00296CB4" w:rsidRPr="002E6975" w:rsidRDefault="001A0A2E" w:rsidP="00DE6FC4">
      <w:pPr>
        <w:widowControl w:val="0"/>
        <w:tabs>
          <w:tab w:val="left" w:pos="851"/>
          <w:tab w:val="left" w:pos="900"/>
        </w:tabs>
        <w:spacing w:line="360" w:lineRule="auto"/>
        <w:jc w:val="both"/>
        <w:rPr>
          <w:rFonts w:ascii="Arial" w:hAnsi="Arial" w:cs="Arial"/>
          <w:sz w:val="21"/>
          <w:szCs w:val="21"/>
        </w:rPr>
      </w:pPr>
      <w:r>
        <w:rPr>
          <w:rFonts w:ascii="Arial" w:hAnsi="Arial" w:cs="Arial"/>
          <w:sz w:val="21"/>
          <w:szCs w:val="21"/>
        </w:rPr>
        <w:t>B7</w:t>
      </w:r>
      <w:r>
        <w:rPr>
          <w:rFonts w:ascii="Arial" w:hAnsi="Arial" w:cs="Arial"/>
          <w:sz w:val="21"/>
          <w:szCs w:val="21"/>
        </w:rPr>
        <w:tab/>
        <w:t>NOT USED</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B8</w:t>
      </w:r>
      <w:r w:rsidRPr="002E6975">
        <w:rPr>
          <w:rFonts w:ascii="Arial" w:hAnsi="Arial" w:cs="Arial"/>
          <w:sz w:val="21"/>
          <w:szCs w:val="21"/>
        </w:rPr>
        <w:tab/>
      </w:r>
      <w:r w:rsidR="001A0A2E">
        <w:rPr>
          <w:rFonts w:ascii="Arial" w:hAnsi="Arial" w:cs="Arial"/>
          <w:sz w:val="21"/>
          <w:szCs w:val="21"/>
        </w:rPr>
        <w:t>NOT USED</w:t>
      </w:r>
    </w:p>
    <w:p w:rsidR="00296CB4" w:rsidRPr="002E6975" w:rsidRDefault="00296CB4" w:rsidP="00DE6FC4">
      <w:pPr>
        <w:widowControl w:val="0"/>
        <w:tabs>
          <w:tab w:val="left" w:pos="851"/>
          <w:tab w:val="left" w:pos="900"/>
        </w:tabs>
        <w:spacing w:line="360" w:lineRule="auto"/>
        <w:jc w:val="both"/>
        <w:rPr>
          <w:rFonts w:ascii="Arial" w:hAnsi="Arial" w:cs="Arial"/>
          <w:sz w:val="21"/>
          <w:szCs w:val="21"/>
        </w:rPr>
      </w:pPr>
      <w:r w:rsidRPr="002E6975">
        <w:rPr>
          <w:rFonts w:ascii="Arial" w:hAnsi="Arial" w:cs="Arial"/>
          <w:sz w:val="21"/>
          <w:szCs w:val="21"/>
        </w:rPr>
        <w:t>B9</w:t>
      </w:r>
      <w:r w:rsidRPr="002E6975">
        <w:rPr>
          <w:rFonts w:ascii="Arial" w:hAnsi="Arial" w:cs="Arial"/>
          <w:sz w:val="21"/>
          <w:szCs w:val="21"/>
        </w:rPr>
        <w:tab/>
        <w:t>Offers of Employment</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475388"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B10</w:t>
      </w:r>
      <w:r w:rsidRPr="002E6975">
        <w:rPr>
          <w:rFonts w:ascii="Arial" w:hAnsi="Arial" w:cs="Arial"/>
          <w:sz w:val="21"/>
          <w:szCs w:val="21"/>
        </w:rPr>
        <w:tab/>
        <w:t>TUPE</w:t>
      </w:r>
      <w:r w:rsidR="002B76C8" w:rsidRPr="002E6975">
        <w:rPr>
          <w:rFonts w:ascii="Arial" w:hAnsi="Arial" w:cs="Arial"/>
          <w:sz w:val="21"/>
          <w:szCs w:val="21"/>
        </w:rPr>
        <w:tab/>
      </w:r>
      <w:r w:rsidR="0067093F">
        <w:rPr>
          <w:rFonts w:ascii="Arial" w:hAnsi="Arial" w:cs="Arial"/>
          <w:sz w:val="21"/>
          <w:szCs w:val="21"/>
        </w:rPr>
        <w:t>and Pensions</w:t>
      </w:r>
      <w:r w:rsidR="002B76C8" w:rsidRPr="002E6975">
        <w:rPr>
          <w:rFonts w:ascii="Arial" w:hAnsi="Arial" w:cs="Arial"/>
          <w:sz w:val="21"/>
          <w:szCs w:val="21"/>
        </w:rPr>
        <w:tab/>
      </w:r>
      <w:r w:rsidR="002B76C8" w:rsidRPr="002E6975">
        <w:rPr>
          <w:rFonts w:ascii="Arial" w:hAnsi="Arial" w:cs="Arial"/>
          <w:sz w:val="21"/>
          <w:szCs w:val="21"/>
        </w:rPr>
        <w:tab/>
      </w:r>
      <w:r w:rsidR="002B76C8" w:rsidRPr="002E6975">
        <w:rPr>
          <w:rFonts w:ascii="Arial" w:hAnsi="Arial" w:cs="Arial"/>
          <w:sz w:val="21"/>
          <w:szCs w:val="21"/>
        </w:rPr>
        <w:tab/>
      </w:r>
      <w:r w:rsidR="002B76C8" w:rsidRPr="002E6975">
        <w:rPr>
          <w:rFonts w:ascii="Arial" w:hAnsi="Arial" w:cs="Arial"/>
          <w:sz w:val="21"/>
          <w:szCs w:val="21"/>
        </w:rPr>
        <w:tab/>
      </w:r>
      <w:r w:rsidR="002B76C8" w:rsidRPr="002E6975">
        <w:rPr>
          <w:rFonts w:ascii="Arial" w:hAnsi="Arial" w:cs="Arial"/>
          <w:sz w:val="21"/>
          <w:szCs w:val="21"/>
        </w:rPr>
        <w:tab/>
      </w:r>
      <w:r w:rsidR="002B76C8" w:rsidRPr="002E6975">
        <w:rPr>
          <w:rFonts w:ascii="Arial" w:hAnsi="Arial" w:cs="Arial"/>
          <w:sz w:val="21"/>
          <w:szCs w:val="21"/>
        </w:rPr>
        <w:tab/>
      </w:r>
      <w:r w:rsidR="002B76C8" w:rsidRPr="002E6975">
        <w:rPr>
          <w:rFonts w:ascii="Arial" w:hAnsi="Arial" w:cs="Arial"/>
          <w:sz w:val="21"/>
          <w:szCs w:val="21"/>
        </w:rPr>
        <w:tab/>
      </w:r>
      <w:r w:rsidR="002B76C8" w:rsidRPr="002E6975">
        <w:rPr>
          <w:rFonts w:ascii="Arial" w:hAnsi="Arial" w:cs="Arial"/>
          <w:sz w:val="21"/>
          <w:szCs w:val="21"/>
        </w:rPr>
        <w:tab/>
      </w:r>
    </w:p>
    <w:p w:rsidR="00EB6BC9" w:rsidRPr="002E6975" w:rsidRDefault="002F11A7"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B11</w:t>
      </w:r>
      <w:r w:rsidRPr="002E6975">
        <w:rPr>
          <w:rFonts w:ascii="Arial" w:hAnsi="Arial" w:cs="Arial"/>
          <w:sz w:val="21"/>
          <w:szCs w:val="21"/>
        </w:rPr>
        <w:tab/>
        <w:t>Best Value</w:t>
      </w:r>
      <w:r w:rsidR="009B287C" w:rsidRPr="002E6975">
        <w:rPr>
          <w:rFonts w:ascii="Arial" w:hAnsi="Arial" w:cs="Arial"/>
          <w:sz w:val="21"/>
          <w:szCs w:val="21"/>
        </w:rPr>
        <w:tab/>
      </w:r>
    </w:p>
    <w:p w:rsidR="002F11A7" w:rsidRPr="002E6975" w:rsidRDefault="00EB6BC9"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B1</w:t>
      </w:r>
      <w:r w:rsidR="000D1A5D">
        <w:rPr>
          <w:rFonts w:ascii="Arial" w:hAnsi="Arial" w:cs="Arial"/>
          <w:sz w:val="21"/>
          <w:szCs w:val="21"/>
        </w:rPr>
        <w:t>2</w:t>
      </w:r>
      <w:r w:rsidRPr="002E6975">
        <w:rPr>
          <w:rFonts w:ascii="Arial" w:hAnsi="Arial" w:cs="Arial"/>
          <w:sz w:val="21"/>
          <w:szCs w:val="21"/>
        </w:rPr>
        <w:tab/>
        <w:t>Service Improvement</w:t>
      </w:r>
      <w:r w:rsidR="009B287C" w:rsidRPr="002E6975">
        <w:rPr>
          <w:rFonts w:ascii="Arial" w:hAnsi="Arial" w:cs="Arial"/>
          <w:sz w:val="21"/>
          <w:szCs w:val="21"/>
        </w:rPr>
        <w:tab/>
      </w:r>
      <w:r w:rsidR="009B287C" w:rsidRPr="002E6975">
        <w:rPr>
          <w:rFonts w:ascii="Arial" w:hAnsi="Arial" w:cs="Arial"/>
          <w:sz w:val="21"/>
          <w:szCs w:val="21"/>
        </w:rPr>
        <w:tab/>
      </w:r>
      <w:r w:rsidR="009B287C" w:rsidRPr="002E6975">
        <w:rPr>
          <w:rFonts w:ascii="Arial" w:hAnsi="Arial" w:cs="Arial"/>
          <w:sz w:val="21"/>
          <w:szCs w:val="21"/>
        </w:rPr>
        <w:tab/>
      </w:r>
      <w:r w:rsidR="009B287C" w:rsidRPr="002E6975">
        <w:rPr>
          <w:rFonts w:ascii="Arial" w:hAnsi="Arial" w:cs="Arial"/>
          <w:sz w:val="21"/>
          <w:szCs w:val="21"/>
        </w:rPr>
        <w:tab/>
      </w:r>
      <w:r w:rsidR="009B287C" w:rsidRPr="002E6975">
        <w:rPr>
          <w:rFonts w:ascii="Arial" w:hAnsi="Arial" w:cs="Arial"/>
          <w:sz w:val="21"/>
          <w:szCs w:val="21"/>
        </w:rPr>
        <w:tab/>
      </w:r>
      <w:r w:rsidR="009B287C" w:rsidRPr="002E6975">
        <w:rPr>
          <w:rFonts w:ascii="Arial" w:hAnsi="Arial" w:cs="Arial"/>
          <w:sz w:val="21"/>
          <w:szCs w:val="21"/>
        </w:rPr>
        <w:tab/>
      </w:r>
    </w:p>
    <w:p w:rsidR="000639D6" w:rsidRDefault="009366E1"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B1</w:t>
      </w:r>
      <w:r w:rsidR="000D1A5D">
        <w:rPr>
          <w:rFonts w:ascii="Arial" w:hAnsi="Arial" w:cs="Arial"/>
          <w:sz w:val="21"/>
          <w:szCs w:val="21"/>
        </w:rPr>
        <w:t>3</w:t>
      </w:r>
      <w:r w:rsidRPr="002E6975">
        <w:rPr>
          <w:rFonts w:ascii="Arial" w:hAnsi="Arial" w:cs="Arial"/>
          <w:sz w:val="21"/>
          <w:szCs w:val="21"/>
        </w:rPr>
        <w:tab/>
        <w:t>Complaints</w:t>
      </w:r>
    </w:p>
    <w:p w:rsidR="0081263A" w:rsidRDefault="0081263A"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B13</w:t>
      </w:r>
      <w:r w:rsidR="001A0A2E">
        <w:rPr>
          <w:rFonts w:ascii="Arial" w:hAnsi="Arial" w:cs="Arial"/>
          <w:sz w:val="21"/>
          <w:szCs w:val="21"/>
        </w:rPr>
        <w:t>A</w:t>
      </w:r>
      <w:r w:rsidR="001A0A2E">
        <w:rPr>
          <w:rFonts w:ascii="Arial" w:hAnsi="Arial" w:cs="Arial"/>
          <w:sz w:val="21"/>
          <w:szCs w:val="21"/>
        </w:rPr>
        <w:tab/>
        <w:t>Incidents Requiring Reporting</w:t>
      </w:r>
    </w:p>
    <w:p w:rsidR="0031122B" w:rsidRDefault="001A0A2E" w:rsidP="0031122B">
      <w:pPr>
        <w:widowControl w:val="0"/>
        <w:tabs>
          <w:tab w:val="left" w:pos="851"/>
        </w:tabs>
        <w:spacing w:line="360" w:lineRule="auto"/>
        <w:jc w:val="both"/>
        <w:rPr>
          <w:rFonts w:ascii="Arial" w:hAnsi="Arial" w:cs="Arial"/>
          <w:sz w:val="21"/>
          <w:szCs w:val="21"/>
        </w:rPr>
      </w:pPr>
      <w:r>
        <w:rPr>
          <w:rFonts w:ascii="Arial" w:hAnsi="Arial" w:cs="Arial"/>
          <w:sz w:val="21"/>
          <w:szCs w:val="21"/>
        </w:rPr>
        <w:t>B14</w:t>
      </w:r>
      <w:r>
        <w:rPr>
          <w:rFonts w:ascii="Arial" w:hAnsi="Arial" w:cs="Arial"/>
          <w:sz w:val="21"/>
          <w:szCs w:val="21"/>
        </w:rPr>
        <w:tab/>
        <w:t>Consent</w:t>
      </w:r>
    </w:p>
    <w:p w:rsidR="0031122B" w:rsidRPr="002E6975" w:rsidRDefault="0031122B" w:rsidP="0031122B">
      <w:pPr>
        <w:widowControl w:val="0"/>
        <w:tabs>
          <w:tab w:val="left" w:pos="851"/>
        </w:tabs>
        <w:spacing w:line="360" w:lineRule="auto"/>
        <w:jc w:val="both"/>
        <w:rPr>
          <w:rFonts w:ascii="Arial" w:hAnsi="Arial" w:cs="Arial"/>
          <w:sz w:val="21"/>
          <w:szCs w:val="21"/>
        </w:rPr>
      </w:pPr>
      <w:r>
        <w:rPr>
          <w:rFonts w:ascii="Arial" w:hAnsi="Arial" w:cs="Arial"/>
          <w:sz w:val="21"/>
          <w:szCs w:val="21"/>
        </w:rPr>
        <w:t>B15</w:t>
      </w:r>
      <w:r>
        <w:rPr>
          <w:rFonts w:ascii="Arial" w:hAnsi="Arial" w:cs="Arial"/>
          <w:sz w:val="21"/>
          <w:szCs w:val="21"/>
        </w:rPr>
        <w:tab/>
        <w:t>Service User Records</w:t>
      </w:r>
      <w:r w:rsidRPr="002E6975">
        <w:rPr>
          <w:rFonts w:ascii="Arial" w:hAnsi="Arial" w:cs="Arial"/>
          <w:sz w:val="21"/>
          <w:szCs w:val="21"/>
        </w:rPr>
        <w:tab/>
      </w:r>
    </w:p>
    <w:p w:rsidR="00454799" w:rsidRDefault="00454799"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B1</w:t>
      </w:r>
      <w:r w:rsidR="0031122B">
        <w:rPr>
          <w:rFonts w:ascii="Arial" w:hAnsi="Arial" w:cs="Arial"/>
          <w:sz w:val="21"/>
          <w:szCs w:val="21"/>
        </w:rPr>
        <w:t>6</w:t>
      </w:r>
      <w:r w:rsidRPr="002E6975">
        <w:rPr>
          <w:rFonts w:ascii="Arial" w:hAnsi="Arial" w:cs="Arial"/>
          <w:sz w:val="21"/>
          <w:szCs w:val="21"/>
        </w:rPr>
        <w:tab/>
        <w:t>Business Continuity</w:t>
      </w:r>
    </w:p>
    <w:p w:rsidR="00AE01F4" w:rsidRPr="002E6975" w:rsidRDefault="00AE01F4"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B17</w:t>
      </w:r>
      <w:r>
        <w:rPr>
          <w:rFonts w:ascii="Arial" w:hAnsi="Arial" w:cs="Arial"/>
          <w:sz w:val="21"/>
          <w:szCs w:val="21"/>
        </w:rPr>
        <w:tab/>
        <w:t>Co-Operation</w:t>
      </w:r>
    </w:p>
    <w:p w:rsidR="009366E1" w:rsidRPr="002E6975" w:rsidRDefault="009366E1" w:rsidP="00DE6FC4">
      <w:pPr>
        <w:widowControl w:val="0"/>
        <w:tabs>
          <w:tab w:val="left" w:pos="851"/>
        </w:tabs>
        <w:spacing w:line="360" w:lineRule="auto"/>
        <w:jc w:val="both"/>
        <w:rPr>
          <w:rFonts w:ascii="Arial" w:hAnsi="Arial" w:cs="Arial"/>
          <w:sz w:val="21"/>
          <w:szCs w:val="21"/>
        </w:rPr>
      </w:pPr>
    </w:p>
    <w:p w:rsidR="00296CB4" w:rsidRPr="002E6975" w:rsidRDefault="00296CB4" w:rsidP="00DE6FC4">
      <w:pPr>
        <w:widowControl w:val="0"/>
        <w:tabs>
          <w:tab w:val="left" w:pos="851"/>
        </w:tabs>
        <w:spacing w:line="360" w:lineRule="auto"/>
        <w:jc w:val="both"/>
        <w:rPr>
          <w:rFonts w:ascii="Arial" w:hAnsi="Arial" w:cs="Arial"/>
          <w:b/>
          <w:sz w:val="21"/>
          <w:szCs w:val="21"/>
          <w:u w:val="single"/>
        </w:rPr>
      </w:pPr>
      <w:r w:rsidRPr="002E6975">
        <w:rPr>
          <w:rFonts w:ascii="Arial" w:hAnsi="Arial" w:cs="Arial"/>
          <w:b/>
          <w:sz w:val="21"/>
          <w:szCs w:val="21"/>
          <w:u w:val="single"/>
        </w:rPr>
        <w:t xml:space="preserve">Payment and </w:t>
      </w:r>
      <w:r w:rsidR="00A977C6" w:rsidRPr="002E6975">
        <w:rPr>
          <w:rFonts w:ascii="Arial" w:hAnsi="Arial" w:cs="Arial"/>
          <w:b/>
          <w:sz w:val="21"/>
          <w:szCs w:val="21"/>
          <w:u w:val="single"/>
        </w:rPr>
        <w:t>Service Charges</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C1</w:t>
      </w:r>
      <w:r w:rsidRPr="002E6975">
        <w:rPr>
          <w:rFonts w:ascii="Arial" w:hAnsi="Arial" w:cs="Arial"/>
          <w:sz w:val="21"/>
          <w:szCs w:val="21"/>
        </w:rPr>
        <w:tab/>
      </w:r>
      <w:r w:rsidR="00A977C6" w:rsidRPr="002E6975">
        <w:rPr>
          <w:rFonts w:ascii="Arial" w:hAnsi="Arial" w:cs="Arial"/>
          <w:sz w:val="21"/>
          <w:szCs w:val="21"/>
        </w:rPr>
        <w:t>Service Charges</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C2</w:t>
      </w:r>
      <w:r w:rsidRPr="002E6975">
        <w:rPr>
          <w:rFonts w:ascii="Arial" w:hAnsi="Arial" w:cs="Arial"/>
          <w:sz w:val="21"/>
          <w:szCs w:val="21"/>
        </w:rPr>
        <w:tab/>
        <w:t>Payment and VAT</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C3</w:t>
      </w:r>
      <w:r w:rsidRPr="002E6975">
        <w:rPr>
          <w:rFonts w:ascii="Arial" w:hAnsi="Arial" w:cs="Arial"/>
          <w:sz w:val="21"/>
          <w:szCs w:val="21"/>
        </w:rPr>
        <w:tab/>
        <w:t>Recovery of Sums Due</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EE0E12"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C4</w:t>
      </w:r>
      <w:r w:rsidRPr="002E6975">
        <w:rPr>
          <w:rFonts w:ascii="Arial" w:hAnsi="Arial" w:cs="Arial"/>
          <w:sz w:val="21"/>
          <w:szCs w:val="21"/>
        </w:rPr>
        <w:tab/>
        <w:t>Price Adjustment on Extension of Initial Contract Period</w:t>
      </w:r>
      <w:r w:rsidRPr="002E6975">
        <w:rPr>
          <w:rFonts w:ascii="Arial" w:hAnsi="Arial" w:cs="Arial"/>
          <w:sz w:val="21"/>
          <w:szCs w:val="21"/>
        </w:rPr>
        <w:tab/>
      </w:r>
    </w:p>
    <w:p w:rsidR="00AD6C37" w:rsidRDefault="00EE0E12"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C5</w:t>
      </w:r>
      <w:r w:rsidRPr="002E6975">
        <w:rPr>
          <w:rFonts w:ascii="Arial" w:hAnsi="Arial" w:cs="Arial"/>
          <w:sz w:val="21"/>
          <w:szCs w:val="21"/>
        </w:rPr>
        <w:tab/>
      </w:r>
      <w:r w:rsidR="00B70A0A">
        <w:rPr>
          <w:rFonts w:ascii="Arial" w:hAnsi="Arial" w:cs="Arial"/>
          <w:sz w:val="21"/>
          <w:szCs w:val="21"/>
        </w:rPr>
        <w:t>Performance Management</w:t>
      </w:r>
      <w:r w:rsidR="00296CB4" w:rsidRPr="002E6975">
        <w:rPr>
          <w:rFonts w:ascii="Arial" w:hAnsi="Arial" w:cs="Arial"/>
          <w:sz w:val="21"/>
          <w:szCs w:val="21"/>
        </w:rPr>
        <w:tab/>
      </w:r>
    </w:p>
    <w:p w:rsidR="0006528A" w:rsidRDefault="0006528A"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C5A</w:t>
      </w:r>
      <w:r>
        <w:rPr>
          <w:rFonts w:ascii="Arial" w:hAnsi="Arial" w:cs="Arial"/>
          <w:sz w:val="21"/>
          <w:szCs w:val="21"/>
        </w:rPr>
        <w:tab/>
        <w:t>Provider's Regular Monitoring of Services</w:t>
      </w:r>
    </w:p>
    <w:p w:rsidR="00296CB4" w:rsidRPr="002E6975" w:rsidRDefault="00AD6C37"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C6</w:t>
      </w:r>
      <w:r>
        <w:rPr>
          <w:rFonts w:ascii="Arial" w:hAnsi="Arial" w:cs="Arial"/>
          <w:sz w:val="21"/>
          <w:szCs w:val="21"/>
        </w:rPr>
        <w:tab/>
        <w:t>Contract Management</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p>
    <w:p w:rsidR="00296CB4" w:rsidRPr="002E6975" w:rsidRDefault="00296CB4" w:rsidP="00DE6FC4">
      <w:pPr>
        <w:widowControl w:val="0"/>
        <w:tabs>
          <w:tab w:val="left" w:pos="851"/>
        </w:tabs>
        <w:spacing w:line="360" w:lineRule="auto"/>
        <w:jc w:val="both"/>
        <w:rPr>
          <w:rFonts w:ascii="Arial" w:hAnsi="Arial" w:cs="Arial"/>
          <w:b/>
          <w:sz w:val="21"/>
          <w:szCs w:val="21"/>
          <w:u w:val="single"/>
        </w:rPr>
      </w:pPr>
      <w:r w:rsidRPr="002E6975">
        <w:rPr>
          <w:rFonts w:ascii="Arial" w:hAnsi="Arial" w:cs="Arial"/>
          <w:b/>
          <w:sz w:val="21"/>
          <w:szCs w:val="21"/>
          <w:u w:val="single"/>
        </w:rPr>
        <w:t>Statutory Obligations and Regulations</w:t>
      </w:r>
    </w:p>
    <w:p w:rsidR="00296CB4" w:rsidRPr="002E6975" w:rsidRDefault="00F07FB3"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D1</w:t>
      </w:r>
      <w:r w:rsidRPr="002E6975">
        <w:rPr>
          <w:rFonts w:ascii="Arial" w:hAnsi="Arial" w:cs="Arial"/>
          <w:sz w:val="21"/>
          <w:szCs w:val="21"/>
        </w:rPr>
        <w:tab/>
      </w:r>
      <w:r w:rsidR="00995A36" w:rsidRPr="002E6975">
        <w:rPr>
          <w:rFonts w:ascii="Arial" w:hAnsi="Arial" w:cs="Arial"/>
          <w:sz w:val="21"/>
          <w:szCs w:val="21"/>
        </w:rPr>
        <w:t>Prohibited Acts and Prevention of Bribery</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D</w:t>
      </w:r>
      <w:r w:rsidR="00995A36" w:rsidRPr="002E6975">
        <w:rPr>
          <w:rFonts w:ascii="Arial" w:hAnsi="Arial" w:cs="Arial"/>
          <w:sz w:val="21"/>
          <w:szCs w:val="21"/>
        </w:rPr>
        <w:t>2</w:t>
      </w:r>
      <w:r w:rsidRPr="002E6975">
        <w:rPr>
          <w:rFonts w:ascii="Arial" w:hAnsi="Arial" w:cs="Arial"/>
          <w:sz w:val="21"/>
          <w:szCs w:val="21"/>
        </w:rPr>
        <w:tab/>
      </w:r>
      <w:r w:rsidR="00072D62" w:rsidRPr="002E6975">
        <w:rPr>
          <w:rFonts w:ascii="Arial" w:hAnsi="Arial" w:cs="Arial"/>
          <w:sz w:val="21"/>
          <w:szCs w:val="21"/>
        </w:rPr>
        <w:t>Anti-Discrimination</w:t>
      </w:r>
      <w:r w:rsidRPr="002E6975">
        <w:rPr>
          <w:rFonts w:ascii="Arial" w:hAnsi="Arial" w:cs="Arial"/>
          <w:sz w:val="21"/>
          <w:szCs w:val="21"/>
        </w:rPr>
        <w:t xml:space="preserve"> </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D</w:t>
      </w:r>
      <w:r w:rsidR="00995A36" w:rsidRPr="002E6975">
        <w:rPr>
          <w:rFonts w:ascii="Arial" w:hAnsi="Arial" w:cs="Arial"/>
          <w:sz w:val="21"/>
          <w:szCs w:val="21"/>
        </w:rPr>
        <w:t>3</w:t>
      </w:r>
      <w:r w:rsidRPr="002E6975">
        <w:rPr>
          <w:rFonts w:ascii="Arial" w:hAnsi="Arial" w:cs="Arial"/>
          <w:sz w:val="21"/>
          <w:szCs w:val="21"/>
        </w:rPr>
        <w:tab/>
      </w:r>
      <w:proofErr w:type="gramStart"/>
      <w:r w:rsidRPr="002E6975">
        <w:rPr>
          <w:rFonts w:ascii="Arial" w:hAnsi="Arial" w:cs="Arial"/>
          <w:sz w:val="21"/>
          <w:szCs w:val="21"/>
        </w:rPr>
        <w:t>The</w:t>
      </w:r>
      <w:proofErr w:type="gramEnd"/>
      <w:r w:rsidRPr="002E6975">
        <w:rPr>
          <w:rFonts w:ascii="Arial" w:hAnsi="Arial" w:cs="Arial"/>
          <w:sz w:val="21"/>
          <w:szCs w:val="21"/>
        </w:rPr>
        <w:t xml:space="preserve"> Contracts (Rights of Third Parties) Act 1999</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D</w:t>
      </w:r>
      <w:r w:rsidR="00995A36" w:rsidRPr="002E6975">
        <w:rPr>
          <w:rFonts w:ascii="Arial" w:hAnsi="Arial" w:cs="Arial"/>
          <w:sz w:val="21"/>
          <w:szCs w:val="21"/>
        </w:rPr>
        <w:t>4</w:t>
      </w:r>
      <w:r w:rsidRPr="002E6975">
        <w:rPr>
          <w:rFonts w:ascii="Arial" w:hAnsi="Arial" w:cs="Arial"/>
          <w:sz w:val="21"/>
          <w:szCs w:val="21"/>
        </w:rPr>
        <w:tab/>
        <w:t>Environmental Requirements</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D</w:t>
      </w:r>
      <w:r w:rsidR="00995A36" w:rsidRPr="002E6975">
        <w:rPr>
          <w:rFonts w:ascii="Arial" w:hAnsi="Arial" w:cs="Arial"/>
          <w:sz w:val="21"/>
          <w:szCs w:val="21"/>
        </w:rPr>
        <w:t>5</w:t>
      </w:r>
      <w:r w:rsidRPr="002E6975">
        <w:rPr>
          <w:rFonts w:ascii="Arial" w:hAnsi="Arial" w:cs="Arial"/>
          <w:sz w:val="21"/>
          <w:szCs w:val="21"/>
        </w:rPr>
        <w:tab/>
        <w:t>Health and Safety</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31122B" w:rsidRDefault="006C1347"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D</w:t>
      </w:r>
      <w:r w:rsidR="00995A36" w:rsidRPr="002E6975">
        <w:rPr>
          <w:rFonts w:ascii="Arial" w:hAnsi="Arial" w:cs="Arial"/>
          <w:sz w:val="21"/>
          <w:szCs w:val="21"/>
        </w:rPr>
        <w:t>6</w:t>
      </w:r>
      <w:r w:rsidRPr="002E6975">
        <w:rPr>
          <w:rFonts w:ascii="Arial" w:hAnsi="Arial" w:cs="Arial"/>
          <w:sz w:val="21"/>
          <w:szCs w:val="21"/>
        </w:rPr>
        <w:tab/>
        <w:t>Safeguarding</w:t>
      </w:r>
      <w:r w:rsidRPr="002E6975">
        <w:rPr>
          <w:rFonts w:ascii="Arial" w:hAnsi="Arial" w:cs="Arial"/>
          <w:sz w:val="21"/>
          <w:szCs w:val="21"/>
        </w:rPr>
        <w:tab/>
      </w:r>
    </w:p>
    <w:p w:rsidR="006C1347" w:rsidRPr="002E6975" w:rsidRDefault="006C1347" w:rsidP="00DE6FC4">
      <w:pPr>
        <w:widowControl w:val="0"/>
        <w:tabs>
          <w:tab w:val="left" w:pos="851"/>
        </w:tabs>
        <w:spacing w:line="360" w:lineRule="auto"/>
        <w:jc w:val="both"/>
        <w:rPr>
          <w:rFonts w:ascii="Arial" w:hAnsi="Arial" w:cs="Arial"/>
          <w:sz w:val="21"/>
          <w:szCs w:val="21"/>
        </w:rPr>
      </w:pP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b/>
          <w:sz w:val="21"/>
          <w:szCs w:val="21"/>
          <w:u w:val="single"/>
        </w:rPr>
        <w:t>Protection of Information</w:t>
      </w:r>
    </w:p>
    <w:p w:rsidR="00296CB4" w:rsidRPr="002E6975" w:rsidRDefault="00634084"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E1</w:t>
      </w:r>
      <w:r>
        <w:rPr>
          <w:rFonts w:ascii="Arial" w:hAnsi="Arial" w:cs="Arial"/>
          <w:sz w:val="21"/>
          <w:szCs w:val="21"/>
        </w:rPr>
        <w:tab/>
        <w:t xml:space="preserve">Data Protection </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296CB4" w:rsidP="00DE6FC4">
      <w:pPr>
        <w:widowControl w:val="0"/>
        <w:tabs>
          <w:tab w:val="left" w:pos="851"/>
        </w:tabs>
        <w:spacing w:line="360" w:lineRule="auto"/>
        <w:ind w:left="720" w:hanging="720"/>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2</w:t>
      </w:r>
      <w:r w:rsidRPr="002E6975">
        <w:rPr>
          <w:rFonts w:ascii="Arial" w:hAnsi="Arial" w:cs="Arial"/>
          <w:sz w:val="21"/>
          <w:szCs w:val="21"/>
        </w:rPr>
        <w:tab/>
      </w:r>
      <w:r w:rsidRPr="002E6975">
        <w:rPr>
          <w:rFonts w:ascii="Arial" w:hAnsi="Arial" w:cs="Arial"/>
          <w:sz w:val="21"/>
          <w:szCs w:val="21"/>
        </w:rPr>
        <w:tab/>
        <w:t>Confidential Information</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ind w:left="720" w:hanging="720"/>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ab/>
        <w:t xml:space="preserve"> </w:t>
      </w:r>
      <w:r w:rsidRPr="002E6975">
        <w:rPr>
          <w:rFonts w:ascii="Arial" w:hAnsi="Arial" w:cs="Arial"/>
          <w:sz w:val="21"/>
          <w:szCs w:val="21"/>
        </w:rPr>
        <w:tab/>
      </w:r>
      <w:r w:rsidR="00862DD3">
        <w:rPr>
          <w:rFonts w:ascii="Arial" w:hAnsi="Arial" w:cs="Arial"/>
          <w:sz w:val="21"/>
          <w:szCs w:val="21"/>
        </w:rPr>
        <w:t xml:space="preserve">Transparency and </w:t>
      </w:r>
      <w:r w:rsidRPr="002E6975">
        <w:rPr>
          <w:rFonts w:ascii="Arial" w:hAnsi="Arial" w:cs="Arial"/>
          <w:sz w:val="21"/>
          <w:szCs w:val="21"/>
        </w:rPr>
        <w:t>Freedom of Information</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4</w:t>
      </w:r>
      <w:r w:rsidRPr="002E6975">
        <w:rPr>
          <w:rFonts w:ascii="Arial" w:hAnsi="Arial" w:cs="Arial"/>
          <w:sz w:val="21"/>
          <w:szCs w:val="21"/>
        </w:rPr>
        <w:tab/>
        <w:t>Publicity, Media and Official Enquiries</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5</w:t>
      </w:r>
      <w:r w:rsidRPr="002E6975">
        <w:rPr>
          <w:rFonts w:ascii="Arial" w:hAnsi="Arial" w:cs="Arial"/>
          <w:sz w:val="21"/>
          <w:szCs w:val="21"/>
        </w:rPr>
        <w:tab/>
        <w:t>Security</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6</w:t>
      </w:r>
      <w:r w:rsidRPr="002E6975">
        <w:rPr>
          <w:rFonts w:ascii="Arial" w:hAnsi="Arial" w:cs="Arial"/>
          <w:sz w:val="21"/>
          <w:szCs w:val="21"/>
        </w:rPr>
        <w:tab/>
        <w:t>Intellectual Property Rights</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0A6D40"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7</w:t>
      </w:r>
      <w:r w:rsidRPr="002E6975">
        <w:rPr>
          <w:rFonts w:ascii="Arial" w:hAnsi="Arial" w:cs="Arial"/>
          <w:sz w:val="21"/>
          <w:szCs w:val="21"/>
        </w:rPr>
        <w:tab/>
        <w:t>Audit</w:t>
      </w:r>
      <w:r w:rsidRPr="002E6975">
        <w:rPr>
          <w:rFonts w:ascii="Arial" w:hAnsi="Arial" w:cs="Arial"/>
          <w:sz w:val="21"/>
          <w:szCs w:val="21"/>
        </w:rPr>
        <w:tab/>
      </w:r>
    </w:p>
    <w:p w:rsidR="001B5273" w:rsidRDefault="001B5273"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E</w:t>
      </w:r>
      <w:r w:rsidR="009F20BF">
        <w:rPr>
          <w:rFonts w:ascii="Arial" w:hAnsi="Arial" w:cs="Arial"/>
          <w:sz w:val="21"/>
          <w:szCs w:val="21"/>
        </w:rPr>
        <w:t>8</w:t>
      </w:r>
      <w:r>
        <w:rPr>
          <w:rFonts w:ascii="Arial" w:hAnsi="Arial" w:cs="Arial"/>
          <w:sz w:val="21"/>
          <w:szCs w:val="21"/>
        </w:rPr>
        <w:tab/>
        <w:t>Exceptional Audits</w:t>
      </w:r>
    </w:p>
    <w:p w:rsidR="001B5273" w:rsidRDefault="001B5273"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E</w:t>
      </w:r>
      <w:r w:rsidR="009F20BF">
        <w:rPr>
          <w:rFonts w:ascii="Arial" w:hAnsi="Arial" w:cs="Arial"/>
          <w:sz w:val="21"/>
          <w:szCs w:val="21"/>
        </w:rPr>
        <w:t>9</w:t>
      </w:r>
      <w:r>
        <w:rPr>
          <w:rFonts w:ascii="Arial" w:hAnsi="Arial" w:cs="Arial"/>
          <w:sz w:val="21"/>
          <w:szCs w:val="21"/>
        </w:rPr>
        <w:tab/>
        <w:t xml:space="preserve">Audit Costs </w:t>
      </w:r>
    </w:p>
    <w:p w:rsidR="00AB5C5E" w:rsidRDefault="008A081E"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E1</w:t>
      </w:r>
      <w:r w:rsidR="009F20BF">
        <w:rPr>
          <w:rFonts w:ascii="Arial" w:hAnsi="Arial" w:cs="Arial"/>
          <w:sz w:val="21"/>
          <w:szCs w:val="21"/>
        </w:rPr>
        <w:t>0</w:t>
      </w:r>
      <w:r w:rsidR="009D3F44">
        <w:rPr>
          <w:rFonts w:ascii="Arial" w:hAnsi="Arial" w:cs="Arial"/>
          <w:sz w:val="21"/>
          <w:szCs w:val="21"/>
        </w:rPr>
        <w:tab/>
        <w:t>Malicious Software</w:t>
      </w:r>
      <w:r w:rsidR="00296CB4" w:rsidRPr="002E6975">
        <w:rPr>
          <w:rFonts w:ascii="Arial" w:hAnsi="Arial" w:cs="Arial"/>
          <w:sz w:val="21"/>
          <w:szCs w:val="21"/>
        </w:rPr>
        <w:tab/>
      </w:r>
    </w:p>
    <w:p w:rsidR="00296CB4" w:rsidRPr="002E6975" w:rsidRDefault="00AB5C5E"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E11</w:t>
      </w:r>
      <w:r>
        <w:rPr>
          <w:rFonts w:ascii="Arial" w:hAnsi="Arial" w:cs="Arial"/>
          <w:sz w:val="21"/>
          <w:szCs w:val="21"/>
        </w:rPr>
        <w:tab/>
        <w:t>Records and Open Book Accounting</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b/>
          <w:sz w:val="21"/>
          <w:szCs w:val="21"/>
          <w:u w:val="single"/>
        </w:rPr>
      </w:pPr>
      <w:r w:rsidRPr="002E6975">
        <w:rPr>
          <w:rFonts w:ascii="Arial" w:hAnsi="Arial" w:cs="Arial"/>
          <w:b/>
          <w:sz w:val="21"/>
          <w:szCs w:val="21"/>
          <w:u w:val="single"/>
        </w:rPr>
        <w:t>Control of the Contract</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F1</w:t>
      </w:r>
      <w:r w:rsidRPr="002E6975">
        <w:rPr>
          <w:rFonts w:ascii="Arial" w:hAnsi="Arial" w:cs="Arial"/>
          <w:sz w:val="21"/>
          <w:szCs w:val="21"/>
        </w:rPr>
        <w:tab/>
        <w:t>Transfer and Sub-Contracting</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F2</w:t>
      </w:r>
      <w:r w:rsidRPr="002E6975">
        <w:rPr>
          <w:rFonts w:ascii="Arial" w:hAnsi="Arial" w:cs="Arial"/>
          <w:sz w:val="21"/>
          <w:szCs w:val="21"/>
        </w:rPr>
        <w:tab/>
        <w:t>Waiver</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 w:val="left" w:pos="900"/>
        </w:tabs>
        <w:spacing w:line="360" w:lineRule="auto"/>
        <w:jc w:val="both"/>
        <w:rPr>
          <w:rFonts w:ascii="Arial" w:hAnsi="Arial" w:cs="Arial"/>
          <w:sz w:val="21"/>
          <w:szCs w:val="21"/>
        </w:rPr>
      </w:pPr>
      <w:r w:rsidRPr="002E6975">
        <w:rPr>
          <w:rFonts w:ascii="Arial" w:hAnsi="Arial" w:cs="Arial"/>
          <w:sz w:val="21"/>
          <w:szCs w:val="21"/>
        </w:rPr>
        <w:t>F3</w:t>
      </w:r>
      <w:r w:rsidRPr="002E6975">
        <w:rPr>
          <w:rFonts w:ascii="Arial" w:hAnsi="Arial" w:cs="Arial"/>
          <w:sz w:val="21"/>
          <w:szCs w:val="21"/>
        </w:rPr>
        <w:tab/>
      </w:r>
      <w:r w:rsidR="00BA3A70" w:rsidRPr="002E6975">
        <w:rPr>
          <w:rFonts w:ascii="Arial" w:hAnsi="Arial" w:cs="Arial"/>
          <w:sz w:val="21"/>
          <w:szCs w:val="21"/>
        </w:rPr>
        <w:t>Change Control Procedure</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F4</w:t>
      </w:r>
      <w:r w:rsidRPr="002E6975">
        <w:rPr>
          <w:rFonts w:ascii="Arial" w:hAnsi="Arial" w:cs="Arial"/>
          <w:sz w:val="21"/>
          <w:szCs w:val="21"/>
        </w:rPr>
        <w:tab/>
        <w:t>Severability</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 w:val="left" w:pos="900"/>
        </w:tabs>
        <w:spacing w:line="360" w:lineRule="auto"/>
        <w:jc w:val="both"/>
        <w:rPr>
          <w:rFonts w:ascii="Arial" w:hAnsi="Arial" w:cs="Arial"/>
          <w:sz w:val="21"/>
          <w:szCs w:val="21"/>
        </w:rPr>
      </w:pPr>
      <w:r w:rsidRPr="002E6975">
        <w:rPr>
          <w:rFonts w:ascii="Arial" w:hAnsi="Arial" w:cs="Arial"/>
          <w:sz w:val="21"/>
          <w:szCs w:val="21"/>
        </w:rPr>
        <w:t>F5</w:t>
      </w:r>
      <w:r w:rsidRPr="002E6975">
        <w:rPr>
          <w:rFonts w:ascii="Arial" w:hAnsi="Arial" w:cs="Arial"/>
          <w:sz w:val="21"/>
          <w:szCs w:val="21"/>
        </w:rPr>
        <w:tab/>
        <w:t>Remedies in the Event of Inadequate Performance</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AD5E37" w:rsidRDefault="005067B8"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F6</w:t>
      </w:r>
      <w:r>
        <w:rPr>
          <w:rFonts w:ascii="Arial" w:hAnsi="Arial" w:cs="Arial"/>
          <w:sz w:val="21"/>
          <w:szCs w:val="21"/>
        </w:rPr>
        <w:tab/>
        <w:t>Remedies Cumulative</w:t>
      </w:r>
    </w:p>
    <w:p w:rsidR="00296CB4" w:rsidRPr="002E6975" w:rsidRDefault="00AD5E37"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F7</w:t>
      </w:r>
      <w:r>
        <w:rPr>
          <w:rFonts w:ascii="Arial" w:hAnsi="Arial" w:cs="Arial"/>
          <w:sz w:val="21"/>
          <w:szCs w:val="21"/>
        </w:rPr>
        <w:tab/>
        <w:t>Financial Assurance</w:t>
      </w:r>
      <w:r w:rsidR="005067B8">
        <w:rPr>
          <w:rFonts w:ascii="Arial" w:hAnsi="Arial" w:cs="Arial"/>
          <w:sz w:val="21"/>
          <w:szCs w:val="21"/>
        </w:rPr>
        <w:tab/>
      </w:r>
      <w:r w:rsidR="005067B8">
        <w:rPr>
          <w:rFonts w:ascii="Arial" w:hAnsi="Arial" w:cs="Arial"/>
          <w:sz w:val="21"/>
          <w:szCs w:val="21"/>
        </w:rPr>
        <w:tab/>
      </w:r>
      <w:r w:rsidR="005067B8">
        <w:rPr>
          <w:rFonts w:ascii="Arial" w:hAnsi="Arial" w:cs="Arial"/>
          <w:sz w:val="21"/>
          <w:szCs w:val="21"/>
        </w:rPr>
        <w:tab/>
      </w:r>
      <w:r w:rsidR="005067B8">
        <w:rPr>
          <w:rFonts w:ascii="Arial" w:hAnsi="Arial" w:cs="Arial"/>
          <w:sz w:val="21"/>
          <w:szCs w:val="21"/>
        </w:rPr>
        <w:tab/>
      </w:r>
      <w:r w:rsidR="005067B8">
        <w:rPr>
          <w:rFonts w:ascii="Arial" w:hAnsi="Arial" w:cs="Arial"/>
          <w:sz w:val="21"/>
          <w:szCs w:val="21"/>
        </w:rPr>
        <w:tab/>
      </w:r>
      <w:r w:rsidR="005067B8">
        <w:rPr>
          <w:rFonts w:ascii="Arial" w:hAnsi="Arial" w:cs="Arial"/>
          <w:sz w:val="21"/>
          <w:szCs w:val="21"/>
        </w:rPr>
        <w:tab/>
      </w:r>
      <w:r w:rsidR="005067B8">
        <w:rPr>
          <w:rFonts w:ascii="Arial" w:hAnsi="Arial" w:cs="Arial"/>
          <w:sz w:val="21"/>
          <w:szCs w:val="21"/>
        </w:rPr>
        <w:tab/>
      </w:r>
      <w:r w:rsidR="00296CB4" w:rsidRPr="002E6975">
        <w:rPr>
          <w:rFonts w:ascii="Arial" w:hAnsi="Arial" w:cs="Arial"/>
          <w:sz w:val="21"/>
          <w:szCs w:val="21"/>
        </w:rPr>
        <w:tab/>
      </w:r>
    </w:p>
    <w:p w:rsidR="00296CB4" w:rsidRPr="002E6975" w:rsidRDefault="00A94F7B"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F</w:t>
      </w:r>
      <w:r w:rsidR="00AD5E37">
        <w:rPr>
          <w:rFonts w:ascii="Arial" w:hAnsi="Arial" w:cs="Arial"/>
          <w:sz w:val="21"/>
          <w:szCs w:val="21"/>
        </w:rPr>
        <w:t>8</w:t>
      </w:r>
      <w:r w:rsidR="00296CB4" w:rsidRPr="002E6975">
        <w:rPr>
          <w:rFonts w:ascii="Arial" w:hAnsi="Arial" w:cs="Arial"/>
          <w:sz w:val="21"/>
          <w:szCs w:val="21"/>
        </w:rPr>
        <w:tab/>
        <w:t>Entire Agreement</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A94F7B"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lastRenderedPageBreak/>
        <w:t>F</w:t>
      </w:r>
      <w:r w:rsidR="00AD5E37">
        <w:rPr>
          <w:rFonts w:ascii="Arial" w:hAnsi="Arial" w:cs="Arial"/>
          <w:sz w:val="21"/>
          <w:szCs w:val="21"/>
        </w:rPr>
        <w:t>9</w:t>
      </w:r>
      <w:r w:rsidR="00296CB4" w:rsidRPr="002E6975">
        <w:rPr>
          <w:rFonts w:ascii="Arial" w:hAnsi="Arial" w:cs="Arial"/>
          <w:sz w:val="21"/>
          <w:szCs w:val="21"/>
        </w:rPr>
        <w:tab/>
        <w:t xml:space="preserve">Counterparts </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b/>
          <w:sz w:val="21"/>
          <w:szCs w:val="21"/>
          <w:u w:val="single"/>
        </w:rPr>
      </w:pPr>
      <w:r w:rsidRPr="002E6975">
        <w:rPr>
          <w:rFonts w:ascii="Arial" w:hAnsi="Arial" w:cs="Arial"/>
          <w:b/>
          <w:sz w:val="21"/>
          <w:szCs w:val="21"/>
          <w:u w:val="single"/>
        </w:rPr>
        <w:t>Liabilities</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G1</w:t>
      </w:r>
      <w:r w:rsidRPr="002E6975">
        <w:rPr>
          <w:rFonts w:ascii="Arial" w:hAnsi="Arial" w:cs="Arial"/>
          <w:sz w:val="21"/>
          <w:szCs w:val="21"/>
        </w:rPr>
        <w:tab/>
        <w:t>Liability, Indemnity and Insurance</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G</w:t>
      </w:r>
      <w:r w:rsidR="00534317" w:rsidRPr="002E6975">
        <w:rPr>
          <w:rFonts w:ascii="Arial" w:hAnsi="Arial" w:cs="Arial"/>
          <w:sz w:val="21"/>
          <w:szCs w:val="21"/>
        </w:rPr>
        <w:t>2</w:t>
      </w:r>
      <w:r w:rsidRPr="002E6975">
        <w:rPr>
          <w:rFonts w:ascii="Arial" w:hAnsi="Arial" w:cs="Arial"/>
          <w:sz w:val="21"/>
          <w:szCs w:val="21"/>
        </w:rPr>
        <w:tab/>
        <w:t>Warranties and Representations</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b/>
          <w:sz w:val="21"/>
          <w:szCs w:val="21"/>
        </w:rPr>
      </w:pPr>
    </w:p>
    <w:p w:rsidR="00296CB4" w:rsidRPr="00AB1D55" w:rsidRDefault="00296CB4" w:rsidP="00DE6FC4">
      <w:pPr>
        <w:widowControl w:val="0"/>
        <w:tabs>
          <w:tab w:val="left" w:pos="851"/>
        </w:tabs>
        <w:spacing w:line="360" w:lineRule="auto"/>
        <w:jc w:val="both"/>
        <w:rPr>
          <w:rFonts w:ascii="Arial" w:hAnsi="Arial" w:cs="Arial"/>
          <w:b/>
          <w:sz w:val="21"/>
          <w:szCs w:val="21"/>
          <w:u w:val="single"/>
        </w:rPr>
      </w:pPr>
      <w:r w:rsidRPr="002E6975">
        <w:rPr>
          <w:rFonts w:ascii="Arial" w:hAnsi="Arial" w:cs="Arial"/>
          <w:b/>
          <w:sz w:val="21"/>
          <w:szCs w:val="21"/>
          <w:u w:val="single"/>
        </w:rPr>
        <w:t xml:space="preserve">Default, Disruption and </w:t>
      </w:r>
      <w:r w:rsidRPr="00AB1D55">
        <w:rPr>
          <w:rFonts w:ascii="Arial" w:hAnsi="Arial" w:cs="Arial"/>
          <w:b/>
          <w:sz w:val="21"/>
          <w:szCs w:val="21"/>
          <w:u w:val="single"/>
        </w:rPr>
        <w:t>Termination</w:t>
      </w:r>
      <w:r w:rsidR="00AB1D55" w:rsidRPr="00AB1D55">
        <w:rPr>
          <w:rFonts w:ascii="Arial" w:hAnsi="Arial" w:cs="Arial"/>
          <w:b/>
          <w:sz w:val="21"/>
          <w:szCs w:val="21"/>
          <w:u w:val="single"/>
        </w:rPr>
        <w:t xml:space="preserve"> [and Suspension]</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H1</w:t>
      </w:r>
      <w:r w:rsidRPr="002E6975">
        <w:rPr>
          <w:rFonts w:ascii="Arial" w:hAnsi="Arial" w:cs="Arial"/>
          <w:sz w:val="21"/>
          <w:szCs w:val="21"/>
        </w:rPr>
        <w:tab/>
        <w:t>Termination on Insolvency and Change of Control</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H2</w:t>
      </w:r>
      <w:r w:rsidRPr="002E6975">
        <w:rPr>
          <w:rFonts w:ascii="Arial" w:hAnsi="Arial" w:cs="Arial"/>
          <w:sz w:val="21"/>
          <w:szCs w:val="21"/>
        </w:rPr>
        <w:tab/>
        <w:t xml:space="preserve">Termination on Default </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H3</w:t>
      </w:r>
      <w:r w:rsidRPr="002E6975">
        <w:rPr>
          <w:rFonts w:ascii="Arial" w:hAnsi="Arial" w:cs="Arial"/>
          <w:sz w:val="21"/>
          <w:szCs w:val="21"/>
        </w:rPr>
        <w:tab/>
        <w:t xml:space="preserve">Break </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H4</w:t>
      </w:r>
      <w:r w:rsidRPr="002E6975">
        <w:rPr>
          <w:rFonts w:ascii="Arial" w:hAnsi="Arial" w:cs="Arial"/>
          <w:sz w:val="21"/>
          <w:szCs w:val="21"/>
        </w:rPr>
        <w:tab/>
        <w:t xml:space="preserve">Consequences of Expiry or Termination </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CB6760"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H5</w:t>
      </w:r>
      <w:r w:rsidRPr="002E6975">
        <w:rPr>
          <w:rFonts w:ascii="Arial" w:hAnsi="Arial" w:cs="Arial"/>
          <w:sz w:val="21"/>
          <w:szCs w:val="21"/>
        </w:rPr>
        <w:tab/>
      </w:r>
      <w:r w:rsidR="00CB6760" w:rsidRPr="002E6975">
        <w:rPr>
          <w:rFonts w:ascii="Arial" w:hAnsi="Arial" w:cs="Arial"/>
          <w:sz w:val="21"/>
          <w:szCs w:val="21"/>
        </w:rPr>
        <w:t>Recovery upon Termination</w:t>
      </w:r>
    </w:p>
    <w:p w:rsidR="00296CB4" w:rsidRPr="002E6975" w:rsidRDefault="00CB6760"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H6</w:t>
      </w:r>
      <w:r>
        <w:rPr>
          <w:rFonts w:ascii="Arial" w:hAnsi="Arial" w:cs="Arial"/>
          <w:sz w:val="21"/>
          <w:szCs w:val="21"/>
        </w:rPr>
        <w:tab/>
      </w:r>
      <w:r w:rsidR="00296CB4" w:rsidRPr="002E6975">
        <w:rPr>
          <w:rFonts w:ascii="Arial" w:hAnsi="Arial" w:cs="Arial"/>
          <w:sz w:val="21"/>
          <w:szCs w:val="21"/>
        </w:rPr>
        <w:t xml:space="preserve">Disruption </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296CB4" w:rsidRPr="002E6975" w:rsidRDefault="002942DB"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H7</w:t>
      </w:r>
      <w:r w:rsidRPr="002E6975">
        <w:rPr>
          <w:rFonts w:ascii="Arial" w:hAnsi="Arial" w:cs="Arial"/>
          <w:sz w:val="21"/>
          <w:szCs w:val="21"/>
        </w:rPr>
        <w:tab/>
        <w:t>Remediation Plan Process</w:t>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r w:rsidR="00296CB4" w:rsidRPr="002E6975">
        <w:rPr>
          <w:rFonts w:ascii="Arial" w:hAnsi="Arial" w:cs="Arial"/>
          <w:sz w:val="21"/>
          <w:szCs w:val="21"/>
        </w:rPr>
        <w:tab/>
      </w:r>
    </w:p>
    <w:p w:rsidR="00AB5C5E" w:rsidRDefault="00AB1D55"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H8</w:t>
      </w:r>
      <w:r>
        <w:rPr>
          <w:rFonts w:ascii="Arial" w:hAnsi="Arial" w:cs="Arial"/>
          <w:sz w:val="21"/>
          <w:szCs w:val="21"/>
        </w:rPr>
        <w:tab/>
        <w:t>Suspension and Consequences of Suspension</w:t>
      </w:r>
    </w:p>
    <w:p w:rsidR="00AB5C5E" w:rsidRDefault="008E7DE7" w:rsidP="00DE6FC4">
      <w:pPr>
        <w:widowControl w:val="0"/>
        <w:tabs>
          <w:tab w:val="left" w:pos="851"/>
        </w:tabs>
        <w:spacing w:line="360" w:lineRule="auto"/>
        <w:jc w:val="both"/>
        <w:rPr>
          <w:rFonts w:ascii="Arial" w:hAnsi="Arial" w:cs="Arial"/>
          <w:sz w:val="21"/>
          <w:szCs w:val="21"/>
        </w:rPr>
      </w:pPr>
      <w:r>
        <w:rPr>
          <w:rFonts w:ascii="Arial" w:hAnsi="Arial" w:cs="Arial"/>
          <w:sz w:val="21"/>
          <w:szCs w:val="21"/>
        </w:rPr>
        <w:t>H9</w:t>
      </w:r>
      <w:r>
        <w:rPr>
          <w:rFonts w:ascii="Arial" w:hAnsi="Arial" w:cs="Arial"/>
          <w:sz w:val="21"/>
          <w:szCs w:val="21"/>
        </w:rPr>
        <w:tab/>
        <w:t>Force Majeure</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b/>
          <w:sz w:val="21"/>
          <w:szCs w:val="21"/>
          <w:u w:val="single"/>
        </w:rPr>
      </w:pPr>
      <w:r w:rsidRPr="002E6975">
        <w:rPr>
          <w:rFonts w:ascii="Arial" w:hAnsi="Arial" w:cs="Arial"/>
          <w:b/>
          <w:sz w:val="21"/>
          <w:szCs w:val="21"/>
          <w:u w:val="single"/>
        </w:rPr>
        <w:t>Disputes and Law</w:t>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I1</w:t>
      </w:r>
      <w:r w:rsidRPr="002E6975">
        <w:rPr>
          <w:rFonts w:ascii="Arial" w:hAnsi="Arial" w:cs="Arial"/>
          <w:sz w:val="21"/>
          <w:szCs w:val="21"/>
        </w:rPr>
        <w:tab/>
        <w:t>Governing Law and Jurisdiction</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851"/>
        </w:tabs>
        <w:spacing w:line="360" w:lineRule="auto"/>
        <w:jc w:val="both"/>
        <w:rPr>
          <w:rFonts w:ascii="Arial" w:hAnsi="Arial" w:cs="Arial"/>
          <w:sz w:val="21"/>
          <w:szCs w:val="21"/>
        </w:rPr>
      </w:pPr>
      <w:r w:rsidRPr="002E6975">
        <w:rPr>
          <w:rFonts w:ascii="Arial" w:hAnsi="Arial" w:cs="Arial"/>
          <w:sz w:val="21"/>
          <w:szCs w:val="21"/>
        </w:rPr>
        <w:t>I2</w:t>
      </w:r>
      <w:r w:rsidRPr="002E6975">
        <w:rPr>
          <w:rFonts w:ascii="Arial" w:hAnsi="Arial" w:cs="Arial"/>
          <w:sz w:val="21"/>
          <w:szCs w:val="21"/>
        </w:rPr>
        <w:tab/>
        <w:t>Dispute Resolution</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spacing w:line="360" w:lineRule="auto"/>
        <w:jc w:val="both"/>
        <w:rPr>
          <w:rFonts w:ascii="Arial" w:hAnsi="Arial" w:cs="Arial"/>
          <w:sz w:val="21"/>
          <w:szCs w:val="21"/>
        </w:rPr>
      </w:pPr>
    </w:p>
    <w:p w:rsidR="00296CB4" w:rsidRPr="002E6975" w:rsidRDefault="00296CB4" w:rsidP="00DE6FC4">
      <w:pPr>
        <w:widowControl w:val="0"/>
        <w:spacing w:line="360" w:lineRule="auto"/>
        <w:jc w:val="both"/>
        <w:rPr>
          <w:rFonts w:ascii="Arial" w:hAnsi="Arial" w:cs="Arial"/>
          <w:b/>
          <w:sz w:val="21"/>
          <w:szCs w:val="21"/>
        </w:rPr>
      </w:pPr>
      <w:r w:rsidRPr="002E6975">
        <w:rPr>
          <w:rFonts w:ascii="Arial" w:hAnsi="Arial" w:cs="Arial"/>
          <w:b/>
          <w:sz w:val="21"/>
          <w:szCs w:val="21"/>
        </w:rPr>
        <w:t>SCHEDULES</w:t>
      </w:r>
    </w:p>
    <w:p w:rsidR="00A91C86" w:rsidRPr="002E6975" w:rsidRDefault="00185E8A" w:rsidP="007E5DB7">
      <w:pPr>
        <w:widowControl w:val="0"/>
        <w:spacing w:line="360" w:lineRule="auto"/>
        <w:jc w:val="both"/>
        <w:rPr>
          <w:rFonts w:ascii="Arial" w:hAnsi="Arial" w:cs="Arial"/>
          <w:sz w:val="21"/>
          <w:szCs w:val="21"/>
        </w:rPr>
      </w:pPr>
      <w:r w:rsidRPr="002E6975">
        <w:rPr>
          <w:rFonts w:ascii="Arial" w:hAnsi="Arial" w:cs="Arial"/>
          <w:sz w:val="21"/>
          <w:szCs w:val="21"/>
        </w:rPr>
        <w:t>Schedule 1:</w:t>
      </w:r>
      <w:r w:rsidRPr="002E6975">
        <w:rPr>
          <w:rFonts w:ascii="Arial" w:hAnsi="Arial" w:cs="Arial"/>
          <w:sz w:val="21"/>
          <w:szCs w:val="21"/>
        </w:rPr>
        <w:tab/>
      </w:r>
      <w:r w:rsidR="007E5DB7">
        <w:rPr>
          <w:rFonts w:ascii="Arial" w:hAnsi="Arial" w:cs="Arial"/>
          <w:sz w:val="21"/>
          <w:szCs w:val="21"/>
        </w:rPr>
        <w:t>Specification</w:t>
      </w:r>
    </w:p>
    <w:p w:rsidR="00296CB4" w:rsidRPr="002E6975" w:rsidRDefault="007E5DB7" w:rsidP="007E5DB7">
      <w:pPr>
        <w:widowControl w:val="0"/>
        <w:spacing w:line="360" w:lineRule="auto"/>
        <w:jc w:val="both"/>
        <w:rPr>
          <w:rFonts w:ascii="Arial" w:hAnsi="Arial" w:cs="Arial"/>
          <w:sz w:val="21"/>
          <w:szCs w:val="21"/>
        </w:rPr>
      </w:pPr>
      <w:r>
        <w:rPr>
          <w:rFonts w:ascii="Arial" w:hAnsi="Arial" w:cs="Arial"/>
          <w:sz w:val="21"/>
          <w:szCs w:val="21"/>
        </w:rPr>
        <w:t>Schedule 2:</w:t>
      </w:r>
      <w:r>
        <w:rPr>
          <w:rFonts w:ascii="Arial" w:hAnsi="Arial" w:cs="Arial"/>
          <w:sz w:val="21"/>
          <w:szCs w:val="21"/>
        </w:rPr>
        <w:tab/>
      </w:r>
      <w:r w:rsidR="0000596D">
        <w:rPr>
          <w:rFonts w:ascii="Arial" w:hAnsi="Arial" w:cs="Arial"/>
          <w:sz w:val="21"/>
          <w:szCs w:val="21"/>
        </w:rPr>
        <w:t>Provider</w:t>
      </w:r>
      <w:r w:rsidR="00A91C86" w:rsidRPr="002E6975">
        <w:rPr>
          <w:rFonts w:ascii="Arial" w:hAnsi="Arial" w:cs="Arial"/>
          <w:sz w:val="21"/>
          <w:szCs w:val="21"/>
        </w:rPr>
        <w:t xml:space="preserve">’s Service Delivery </w:t>
      </w:r>
      <w:r>
        <w:rPr>
          <w:rFonts w:ascii="Arial" w:hAnsi="Arial" w:cs="Arial"/>
          <w:sz w:val="21"/>
          <w:szCs w:val="21"/>
        </w:rPr>
        <w:t>Plan</w:t>
      </w:r>
      <w:r w:rsidR="00296CB4" w:rsidRPr="002E6975">
        <w:rPr>
          <w:rFonts w:ascii="Arial" w:hAnsi="Arial" w:cs="Arial"/>
          <w:sz w:val="21"/>
          <w:szCs w:val="21"/>
        </w:rPr>
        <w:tab/>
      </w:r>
      <w:r w:rsidR="00296CB4" w:rsidRPr="002E6975">
        <w:rPr>
          <w:rFonts w:ascii="Arial" w:hAnsi="Arial" w:cs="Arial"/>
          <w:sz w:val="21"/>
          <w:szCs w:val="21"/>
        </w:rPr>
        <w:tab/>
      </w:r>
    </w:p>
    <w:p w:rsidR="006662A8" w:rsidRDefault="00185E8A" w:rsidP="00DE6FC4">
      <w:pPr>
        <w:widowControl w:val="0"/>
        <w:spacing w:line="360" w:lineRule="auto"/>
        <w:jc w:val="both"/>
        <w:rPr>
          <w:rFonts w:ascii="Arial" w:hAnsi="Arial" w:cs="Arial"/>
          <w:sz w:val="21"/>
          <w:szCs w:val="21"/>
        </w:rPr>
      </w:pPr>
      <w:r w:rsidRPr="002E6975">
        <w:rPr>
          <w:rFonts w:ascii="Arial" w:hAnsi="Arial" w:cs="Arial"/>
          <w:sz w:val="21"/>
          <w:szCs w:val="21"/>
        </w:rPr>
        <w:t xml:space="preserve">Schedule </w:t>
      </w:r>
      <w:r w:rsidR="007E5DB7">
        <w:rPr>
          <w:rFonts w:ascii="Arial" w:hAnsi="Arial" w:cs="Arial"/>
          <w:sz w:val="21"/>
          <w:szCs w:val="21"/>
        </w:rPr>
        <w:t>3</w:t>
      </w:r>
      <w:r w:rsidRPr="002E6975">
        <w:rPr>
          <w:rFonts w:ascii="Arial" w:hAnsi="Arial" w:cs="Arial"/>
          <w:sz w:val="21"/>
          <w:szCs w:val="21"/>
        </w:rPr>
        <w:t>:</w:t>
      </w:r>
      <w:r w:rsidRPr="002E6975">
        <w:rPr>
          <w:rFonts w:ascii="Arial" w:hAnsi="Arial" w:cs="Arial"/>
          <w:sz w:val="21"/>
          <w:szCs w:val="21"/>
        </w:rPr>
        <w:tab/>
      </w:r>
      <w:r w:rsidR="00331421">
        <w:rPr>
          <w:rFonts w:ascii="Arial" w:hAnsi="Arial" w:cs="Arial"/>
          <w:sz w:val="21"/>
          <w:szCs w:val="21"/>
        </w:rPr>
        <w:t>Payment Mechanism</w:t>
      </w:r>
    </w:p>
    <w:p w:rsidR="00296CB4" w:rsidRPr="002E6975" w:rsidRDefault="0081308A" w:rsidP="00DE6FC4">
      <w:pPr>
        <w:widowControl w:val="0"/>
        <w:spacing w:line="360" w:lineRule="auto"/>
        <w:jc w:val="both"/>
        <w:rPr>
          <w:rFonts w:ascii="Arial" w:hAnsi="Arial" w:cs="Arial"/>
          <w:sz w:val="21"/>
          <w:szCs w:val="21"/>
        </w:rPr>
      </w:pPr>
      <w:r w:rsidRPr="002E6975">
        <w:rPr>
          <w:rFonts w:ascii="Arial" w:hAnsi="Arial" w:cs="Arial"/>
          <w:sz w:val="21"/>
          <w:szCs w:val="21"/>
        </w:rPr>
        <w:t>Schedule</w:t>
      </w:r>
      <w:r w:rsidR="007E5DB7">
        <w:rPr>
          <w:rFonts w:ascii="Arial" w:hAnsi="Arial" w:cs="Arial"/>
          <w:sz w:val="21"/>
          <w:szCs w:val="21"/>
        </w:rPr>
        <w:t xml:space="preserve"> </w:t>
      </w:r>
      <w:r w:rsidR="008C311A">
        <w:rPr>
          <w:rFonts w:ascii="Arial" w:hAnsi="Arial" w:cs="Arial"/>
          <w:sz w:val="21"/>
          <w:szCs w:val="21"/>
        </w:rPr>
        <w:t>4</w:t>
      </w:r>
      <w:r w:rsidRPr="002E6975">
        <w:rPr>
          <w:rFonts w:ascii="Arial" w:hAnsi="Arial" w:cs="Arial"/>
          <w:sz w:val="21"/>
          <w:szCs w:val="21"/>
        </w:rPr>
        <w:t>:</w:t>
      </w:r>
      <w:r w:rsidRPr="002E6975">
        <w:rPr>
          <w:rFonts w:ascii="Arial" w:hAnsi="Arial" w:cs="Arial"/>
          <w:sz w:val="21"/>
          <w:szCs w:val="21"/>
        </w:rPr>
        <w:tab/>
      </w:r>
      <w:r w:rsidR="00331421">
        <w:rPr>
          <w:rFonts w:ascii="Arial" w:hAnsi="Arial" w:cs="Arial"/>
          <w:sz w:val="21"/>
          <w:szCs w:val="21"/>
        </w:rPr>
        <w:t>Performance Monitoring</w:t>
      </w:r>
    </w:p>
    <w:p w:rsidR="00F3562B" w:rsidRPr="002E6975" w:rsidRDefault="00F3562B" w:rsidP="00DE6FC4">
      <w:pPr>
        <w:widowControl w:val="0"/>
        <w:spacing w:line="360" w:lineRule="auto"/>
        <w:jc w:val="both"/>
        <w:rPr>
          <w:rFonts w:ascii="Arial" w:hAnsi="Arial" w:cs="Arial"/>
          <w:sz w:val="21"/>
          <w:szCs w:val="21"/>
        </w:rPr>
      </w:pPr>
      <w:r w:rsidRPr="002E6975">
        <w:rPr>
          <w:rFonts w:ascii="Arial" w:hAnsi="Arial" w:cs="Arial"/>
          <w:sz w:val="21"/>
          <w:szCs w:val="21"/>
        </w:rPr>
        <w:t xml:space="preserve">Schedule </w:t>
      </w:r>
      <w:r w:rsidR="008C311A">
        <w:rPr>
          <w:rFonts w:ascii="Arial" w:hAnsi="Arial" w:cs="Arial"/>
          <w:sz w:val="21"/>
          <w:szCs w:val="21"/>
        </w:rPr>
        <w:t>5</w:t>
      </w:r>
      <w:r w:rsidRPr="002E6975">
        <w:rPr>
          <w:rFonts w:ascii="Arial" w:hAnsi="Arial" w:cs="Arial"/>
          <w:sz w:val="21"/>
          <w:szCs w:val="21"/>
        </w:rPr>
        <w:t>:</w:t>
      </w:r>
      <w:r w:rsidRPr="002E6975">
        <w:rPr>
          <w:rFonts w:ascii="Arial" w:hAnsi="Arial" w:cs="Arial"/>
          <w:sz w:val="21"/>
          <w:szCs w:val="21"/>
        </w:rPr>
        <w:tab/>
        <w:t>Key Personnel</w:t>
      </w:r>
    </w:p>
    <w:p w:rsidR="00C621CE" w:rsidRDefault="006662A8" w:rsidP="00DE6FC4">
      <w:pPr>
        <w:widowControl w:val="0"/>
        <w:spacing w:line="360" w:lineRule="auto"/>
        <w:rPr>
          <w:rFonts w:ascii="Arial" w:hAnsi="Arial" w:cs="Arial"/>
          <w:sz w:val="21"/>
          <w:szCs w:val="21"/>
        </w:rPr>
      </w:pPr>
      <w:r>
        <w:rPr>
          <w:rFonts w:ascii="Arial" w:hAnsi="Arial" w:cs="Arial"/>
          <w:sz w:val="21"/>
          <w:szCs w:val="21"/>
        </w:rPr>
        <w:t xml:space="preserve">Schedule </w:t>
      </w:r>
      <w:r w:rsidR="008C311A">
        <w:rPr>
          <w:rFonts w:ascii="Arial" w:hAnsi="Arial" w:cs="Arial"/>
          <w:sz w:val="21"/>
          <w:szCs w:val="21"/>
        </w:rPr>
        <w:t>6</w:t>
      </w:r>
      <w:r w:rsidR="001976A2" w:rsidRPr="002E6975">
        <w:rPr>
          <w:rFonts w:ascii="Arial" w:hAnsi="Arial" w:cs="Arial"/>
          <w:sz w:val="21"/>
          <w:szCs w:val="21"/>
        </w:rPr>
        <w:t xml:space="preserve">: </w:t>
      </w:r>
      <w:r w:rsidR="001976A2" w:rsidRPr="002E6975">
        <w:rPr>
          <w:rFonts w:ascii="Arial" w:hAnsi="Arial" w:cs="Arial"/>
          <w:sz w:val="21"/>
          <w:szCs w:val="21"/>
        </w:rPr>
        <w:tab/>
        <w:t>Disaster Recovery and Business Continuity Plan</w:t>
      </w:r>
    </w:p>
    <w:p w:rsidR="008C311A" w:rsidRDefault="006662A8" w:rsidP="00E65DD9">
      <w:pPr>
        <w:widowControl w:val="0"/>
        <w:spacing w:line="360" w:lineRule="auto"/>
        <w:ind w:left="1440" w:hanging="1440"/>
        <w:rPr>
          <w:rFonts w:ascii="Arial" w:hAnsi="Arial" w:cs="Arial"/>
          <w:sz w:val="21"/>
          <w:szCs w:val="21"/>
        </w:rPr>
      </w:pPr>
      <w:r>
        <w:rPr>
          <w:rFonts w:ascii="Arial" w:hAnsi="Arial" w:cs="Arial"/>
          <w:sz w:val="21"/>
          <w:szCs w:val="21"/>
        </w:rPr>
        <w:t xml:space="preserve">Schedule </w:t>
      </w:r>
      <w:r w:rsidR="008C311A">
        <w:rPr>
          <w:rFonts w:ascii="Arial" w:hAnsi="Arial" w:cs="Arial"/>
          <w:sz w:val="21"/>
          <w:szCs w:val="21"/>
        </w:rPr>
        <w:t>7</w:t>
      </w:r>
      <w:r w:rsidR="00C621CE">
        <w:rPr>
          <w:rFonts w:ascii="Arial" w:hAnsi="Arial" w:cs="Arial"/>
          <w:sz w:val="21"/>
          <w:szCs w:val="21"/>
        </w:rPr>
        <w:t>:</w:t>
      </w:r>
      <w:r w:rsidR="00C621CE">
        <w:rPr>
          <w:rFonts w:ascii="Arial" w:hAnsi="Arial" w:cs="Arial"/>
          <w:sz w:val="21"/>
          <w:szCs w:val="21"/>
        </w:rPr>
        <w:tab/>
      </w:r>
      <w:r w:rsidR="00E43C7C">
        <w:rPr>
          <w:rFonts w:ascii="Arial" w:hAnsi="Arial" w:cs="Arial"/>
          <w:sz w:val="21"/>
          <w:szCs w:val="21"/>
        </w:rPr>
        <w:t xml:space="preserve">Processing, Personal Data </w:t>
      </w:r>
      <w:r w:rsidR="00640F0B">
        <w:rPr>
          <w:rFonts w:ascii="Arial" w:hAnsi="Arial" w:cs="Arial"/>
          <w:sz w:val="21"/>
          <w:szCs w:val="21"/>
        </w:rPr>
        <w:t>and Data</w:t>
      </w:r>
      <w:r w:rsidR="00E43C7C">
        <w:rPr>
          <w:rFonts w:ascii="Arial" w:hAnsi="Arial" w:cs="Arial"/>
          <w:sz w:val="21"/>
          <w:szCs w:val="21"/>
        </w:rPr>
        <w:t xml:space="preserve"> Subjects </w:t>
      </w:r>
    </w:p>
    <w:p w:rsidR="00640F0B" w:rsidRDefault="008C311A" w:rsidP="00DE6FC4">
      <w:pPr>
        <w:widowControl w:val="0"/>
        <w:spacing w:line="360" w:lineRule="auto"/>
        <w:rPr>
          <w:rFonts w:ascii="Arial" w:hAnsi="Arial" w:cs="Arial"/>
          <w:sz w:val="21"/>
          <w:szCs w:val="21"/>
        </w:rPr>
      </w:pPr>
      <w:r>
        <w:rPr>
          <w:rFonts w:ascii="Arial" w:hAnsi="Arial" w:cs="Arial"/>
          <w:sz w:val="21"/>
          <w:szCs w:val="21"/>
        </w:rPr>
        <w:t>Schedule 8:</w:t>
      </w:r>
      <w:r>
        <w:rPr>
          <w:rFonts w:ascii="Arial" w:hAnsi="Arial" w:cs="Arial"/>
          <w:sz w:val="21"/>
          <w:szCs w:val="21"/>
        </w:rPr>
        <w:tab/>
        <w:t>Exit Strategy</w:t>
      </w:r>
    </w:p>
    <w:p w:rsidR="00965844" w:rsidRPr="002E6975" w:rsidRDefault="00296CB4" w:rsidP="00DE6FC4">
      <w:pPr>
        <w:widowControl w:val="0"/>
        <w:spacing w:line="360" w:lineRule="auto"/>
        <w:rPr>
          <w:rFonts w:ascii="Arial" w:hAnsi="Arial" w:cs="Arial"/>
          <w:b/>
          <w:sz w:val="21"/>
          <w:szCs w:val="21"/>
        </w:rPr>
      </w:pPr>
      <w:r w:rsidRPr="002E6975">
        <w:rPr>
          <w:rFonts w:ascii="Arial" w:hAnsi="Arial" w:cs="Arial"/>
          <w:sz w:val="21"/>
          <w:szCs w:val="21"/>
        </w:rPr>
        <w:br w:type="page"/>
      </w:r>
      <w:r w:rsidR="00965844" w:rsidRPr="002E6975">
        <w:rPr>
          <w:rFonts w:ascii="Arial" w:hAnsi="Arial" w:cs="Arial"/>
          <w:b/>
          <w:sz w:val="21"/>
          <w:szCs w:val="21"/>
        </w:rPr>
        <w:lastRenderedPageBreak/>
        <w:t xml:space="preserve">THIS AGREEMENT </w:t>
      </w:r>
      <w:r w:rsidR="00965844" w:rsidRPr="002E6975">
        <w:rPr>
          <w:rFonts w:ascii="Arial" w:hAnsi="Arial" w:cs="Arial"/>
          <w:sz w:val="21"/>
          <w:szCs w:val="21"/>
        </w:rPr>
        <w:t xml:space="preserve">is made the   </w:t>
      </w:r>
      <w:r w:rsidR="00B458AA">
        <w:rPr>
          <w:rFonts w:ascii="Arial" w:hAnsi="Arial" w:cs="Arial"/>
          <w:sz w:val="21"/>
          <w:szCs w:val="21"/>
        </w:rPr>
        <w:t xml:space="preserve">        </w:t>
      </w:r>
      <w:r w:rsidR="009D6B51">
        <w:rPr>
          <w:rFonts w:ascii="Arial" w:hAnsi="Arial" w:cs="Arial"/>
          <w:sz w:val="21"/>
          <w:szCs w:val="21"/>
        </w:rPr>
        <w:t xml:space="preserve">day of </w:t>
      </w:r>
      <w:r w:rsidR="00965844" w:rsidRPr="002E6975">
        <w:rPr>
          <w:rFonts w:ascii="Arial" w:hAnsi="Arial" w:cs="Arial"/>
          <w:sz w:val="21"/>
          <w:szCs w:val="21"/>
        </w:rPr>
        <w:t xml:space="preserve">                        </w:t>
      </w:r>
      <w:r w:rsidR="00B458AA">
        <w:rPr>
          <w:rFonts w:ascii="Arial" w:hAnsi="Arial" w:cs="Arial"/>
          <w:sz w:val="21"/>
          <w:szCs w:val="21"/>
        </w:rPr>
        <w:tab/>
      </w:r>
      <w:r w:rsidR="00B458AA">
        <w:rPr>
          <w:rFonts w:ascii="Arial" w:hAnsi="Arial" w:cs="Arial"/>
          <w:sz w:val="21"/>
          <w:szCs w:val="21"/>
        </w:rPr>
        <w:tab/>
      </w:r>
      <w:r w:rsidR="00B458AA">
        <w:rPr>
          <w:rFonts w:ascii="Arial" w:hAnsi="Arial" w:cs="Arial"/>
          <w:sz w:val="21"/>
          <w:szCs w:val="21"/>
        </w:rPr>
        <w:tab/>
      </w:r>
      <w:r w:rsidR="00965844" w:rsidRPr="002E6975">
        <w:rPr>
          <w:rFonts w:ascii="Arial" w:hAnsi="Arial" w:cs="Arial"/>
          <w:sz w:val="21"/>
          <w:szCs w:val="21"/>
        </w:rPr>
        <w:t xml:space="preserve">                     </w:t>
      </w:r>
      <w:r w:rsidR="00965844" w:rsidRPr="002E6975">
        <w:rPr>
          <w:rFonts w:ascii="Arial" w:hAnsi="Arial" w:cs="Arial"/>
          <w:b/>
          <w:sz w:val="21"/>
          <w:szCs w:val="21"/>
        </w:rPr>
        <w:t xml:space="preserve"> </w:t>
      </w:r>
      <w:r w:rsidR="00965844" w:rsidRPr="002E6975">
        <w:rPr>
          <w:rFonts w:ascii="Arial" w:hAnsi="Arial" w:cs="Arial"/>
          <w:b/>
          <w:sz w:val="21"/>
          <w:szCs w:val="21"/>
        </w:rPr>
        <w:fldChar w:fldCharType="begin"/>
      </w:r>
      <w:r w:rsidR="00965844" w:rsidRPr="002E6975">
        <w:rPr>
          <w:rFonts w:ascii="Arial" w:hAnsi="Arial" w:cs="Arial"/>
          <w:b/>
          <w:sz w:val="21"/>
          <w:szCs w:val="21"/>
        </w:rPr>
        <w:instrText xml:space="preserve"> DATE \@ "yyyy" \* MERGEFORMAT </w:instrText>
      </w:r>
      <w:r w:rsidR="00965844" w:rsidRPr="002E6975">
        <w:rPr>
          <w:rFonts w:ascii="Arial" w:hAnsi="Arial" w:cs="Arial"/>
          <w:b/>
          <w:sz w:val="21"/>
          <w:szCs w:val="21"/>
        </w:rPr>
        <w:fldChar w:fldCharType="separate"/>
      </w:r>
      <w:r w:rsidR="007D0194">
        <w:rPr>
          <w:rFonts w:ascii="Arial" w:hAnsi="Arial" w:cs="Arial"/>
          <w:b/>
          <w:noProof/>
          <w:sz w:val="21"/>
          <w:szCs w:val="21"/>
        </w:rPr>
        <w:t>2018</w:t>
      </w:r>
      <w:r w:rsidR="00965844" w:rsidRPr="002E6975">
        <w:rPr>
          <w:rFonts w:ascii="Arial" w:hAnsi="Arial" w:cs="Arial"/>
          <w:b/>
          <w:sz w:val="21"/>
          <w:szCs w:val="21"/>
        </w:rPr>
        <w:fldChar w:fldCharType="end"/>
      </w:r>
      <w:r w:rsidR="00965844" w:rsidRPr="002E6975">
        <w:rPr>
          <w:rFonts w:ascii="Arial" w:hAnsi="Arial" w:cs="Arial"/>
          <w:b/>
          <w:sz w:val="21"/>
          <w:szCs w:val="21"/>
        </w:rPr>
        <w:br/>
      </w:r>
    </w:p>
    <w:p w:rsidR="00965844" w:rsidRPr="002E6975" w:rsidRDefault="00965844" w:rsidP="00DE6FC4">
      <w:pPr>
        <w:widowControl w:val="0"/>
        <w:spacing w:line="360" w:lineRule="auto"/>
        <w:jc w:val="both"/>
        <w:rPr>
          <w:rFonts w:ascii="Arial" w:hAnsi="Arial" w:cs="Arial"/>
          <w:b/>
          <w:sz w:val="21"/>
          <w:szCs w:val="21"/>
        </w:rPr>
      </w:pPr>
      <w:r w:rsidRPr="002E6975">
        <w:rPr>
          <w:rFonts w:ascii="Arial" w:hAnsi="Arial" w:cs="Arial"/>
          <w:b/>
          <w:sz w:val="21"/>
          <w:szCs w:val="21"/>
        </w:rPr>
        <w:t>BETWEEN</w:t>
      </w:r>
    </w:p>
    <w:p w:rsidR="00965844" w:rsidRPr="002E6975" w:rsidRDefault="00965844" w:rsidP="00DE6FC4">
      <w:pPr>
        <w:widowControl w:val="0"/>
        <w:ind w:left="720" w:hanging="720"/>
        <w:jc w:val="both"/>
        <w:rPr>
          <w:rFonts w:ascii="Arial" w:hAnsi="Arial" w:cs="Arial"/>
          <w:sz w:val="21"/>
          <w:szCs w:val="21"/>
        </w:rPr>
      </w:pPr>
      <w:r w:rsidRPr="002E6975">
        <w:rPr>
          <w:rFonts w:ascii="Arial" w:hAnsi="Arial" w:cs="Arial"/>
          <w:sz w:val="21"/>
          <w:szCs w:val="21"/>
        </w:rPr>
        <w:t>(1)</w:t>
      </w:r>
      <w:r w:rsidR="009D6B51">
        <w:rPr>
          <w:rFonts w:ascii="Arial" w:hAnsi="Arial" w:cs="Arial"/>
          <w:b/>
          <w:sz w:val="21"/>
          <w:szCs w:val="21"/>
        </w:rPr>
        <w:tab/>
        <w:t>LINCOLNSHIRE COUNTY COUNCIL</w:t>
      </w:r>
      <w:r w:rsidRPr="002E6975">
        <w:rPr>
          <w:rFonts w:ascii="Arial" w:hAnsi="Arial" w:cs="Arial"/>
          <w:b/>
          <w:sz w:val="21"/>
          <w:szCs w:val="21"/>
        </w:rPr>
        <w:t xml:space="preserve"> </w:t>
      </w:r>
      <w:r w:rsidR="009D6B51">
        <w:rPr>
          <w:rFonts w:ascii="Arial" w:hAnsi="Arial" w:cs="Arial"/>
          <w:sz w:val="21"/>
          <w:szCs w:val="21"/>
        </w:rPr>
        <w:t xml:space="preserve">of </w:t>
      </w:r>
      <w:r w:rsidRPr="002E6975">
        <w:rPr>
          <w:rFonts w:ascii="Arial" w:hAnsi="Arial" w:cs="Arial"/>
          <w:sz w:val="21"/>
          <w:szCs w:val="21"/>
        </w:rPr>
        <w:t>County Offices, Newland, Lincoln, LN1 1YL (the “C</w:t>
      </w:r>
      <w:r w:rsidR="00BB4E17">
        <w:rPr>
          <w:rFonts w:ascii="Arial" w:hAnsi="Arial" w:cs="Arial"/>
          <w:sz w:val="21"/>
          <w:szCs w:val="21"/>
        </w:rPr>
        <w:t>ustomer</w:t>
      </w:r>
      <w:r w:rsidRPr="002E6975">
        <w:rPr>
          <w:rFonts w:ascii="Arial" w:hAnsi="Arial" w:cs="Arial"/>
          <w:sz w:val="21"/>
          <w:szCs w:val="21"/>
        </w:rPr>
        <w:t>”)</w:t>
      </w:r>
    </w:p>
    <w:p w:rsidR="00965844" w:rsidRPr="002E6975" w:rsidRDefault="00965844" w:rsidP="00DE6FC4">
      <w:pPr>
        <w:widowControl w:val="0"/>
        <w:ind w:left="720" w:hanging="720"/>
        <w:jc w:val="both"/>
        <w:rPr>
          <w:rFonts w:ascii="Arial" w:hAnsi="Arial" w:cs="Arial"/>
          <w:sz w:val="21"/>
          <w:szCs w:val="21"/>
        </w:rPr>
      </w:pPr>
    </w:p>
    <w:p w:rsidR="00965844" w:rsidRPr="002E6975" w:rsidRDefault="00965844" w:rsidP="00DE6FC4">
      <w:pPr>
        <w:widowControl w:val="0"/>
        <w:ind w:firstLine="720"/>
        <w:jc w:val="both"/>
        <w:rPr>
          <w:rFonts w:ascii="Arial" w:hAnsi="Arial" w:cs="Arial"/>
          <w:sz w:val="21"/>
          <w:szCs w:val="21"/>
        </w:rPr>
      </w:pPr>
      <w:proofErr w:type="gramStart"/>
      <w:r w:rsidRPr="002E6975">
        <w:rPr>
          <w:rFonts w:ascii="Arial" w:hAnsi="Arial" w:cs="Arial"/>
          <w:sz w:val="21"/>
          <w:szCs w:val="21"/>
        </w:rPr>
        <w:t>and</w:t>
      </w:r>
      <w:proofErr w:type="gramEnd"/>
    </w:p>
    <w:p w:rsidR="00965844" w:rsidRPr="002E6975" w:rsidRDefault="00965844" w:rsidP="00DE6FC4">
      <w:pPr>
        <w:widowControl w:val="0"/>
        <w:ind w:firstLine="720"/>
        <w:jc w:val="both"/>
        <w:rPr>
          <w:rFonts w:ascii="Arial" w:hAnsi="Arial" w:cs="Arial"/>
          <w:sz w:val="21"/>
          <w:szCs w:val="21"/>
        </w:rPr>
      </w:pPr>
    </w:p>
    <w:p w:rsidR="00965844" w:rsidRPr="002E6975" w:rsidRDefault="00965844" w:rsidP="00DE6FC4">
      <w:pPr>
        <w:widowControl w:val="0"/>
        <w:ind w:left="720" w:hanging="720"/>
        <w:jc w:val="both"/>
        <w:rPr>
          <w:rFonts w:ascii="Arial" w:hAnsi="Arial" w:cs="Arial"/>
          <w:sz w:val="21"/>
          <w:szCs w:val="21"/>
        </w:rPr>
      </w:pPr>
      <w:r w:rsidRPr="002E6975">
        <w:rPr>
          <w:rFonts w:ascii="Arial" w:hAnsi="Arial" w:cs="Arial"/>
          <w:sz w:val="21"/>
          <w:szCs w:val="21"/>
        </w:rPr>
        <w:t>(2)</w:t>
      </w:r>
      <w:r w:rsidRPr="002E6975">
        <w:rPr>
          <w:rFonts w:ascii="Arial" w:hAnsi="Arial" w:cs="Arial"/>
          <w:sz w:val="21"/>
          <w:szCs w:val="21"/>
        </w:rPr>
        <w:tab/>
      </w:r>
      <w:r w:rsidRPr="002E6975">
        <w:rPr>
          <w:rFonts w:ascii="Arial" w:hAnsi="Arial" w:cs="Arial"/>
          <w:b/>
          <w:sz w:val="21"/>
          <w:szCs w:val="21"/>
        </w:rPr>
        <w:t xml:space="preserve">[INSERT NAME OF </w:t>
      </w:r>
      <w:r w:rsidR="0000596D">
        <w:rPr>
          <w:rFonts w:ascii="Arial" w:hAnsi="Arial" w:cs="Arial"/>
          <w:b/>
          <w:sz w:val="21"/>
          <w:szCs w:val="21"/>
        </w:rPr>
        <w:t>PROVIDER</w:t>
      </w:r>
      <w:r w:rsidRPr="002E6975">
        <w:rPr>
          <w:rFonts w:ascii="Arial" w:hAnsi="Arial" w:cs="Arial"/>
          <w:b/>
          <w:sz w:val="21"/>
          <w:szCs w:val="21"/>
        </w:rPr>
        <w:t>]</w:t>
      </w:r>
      <w:r w:rsidRPr="002E6975">
        <w:rPr>
          <w:rFonts w:ascii="Arial" w:hAnsi="Arial" w:cs="Arial"/>
          <w:sz w:val="21"/>
          <w:szCs w:val="21"/>
        </w:rPr>
        <w:t xml:space="preserve"> [</w:t>
      </w:r>
      <w:r w:rsidRPr="002E6975">
        <w:rPr>
          <w:rFonts w:ascii="Arial" w:hAnsi="Arial" w:cs="Arial"/>
          <w:b/>
          <w:sz w:val="21"/>
          <w:szCs w:val="21"/>
        </w:rPr>
        <w:t>Registered Company Number</w:t>
      </w:r>
      <w:proofErr w:type="gramStart"/>
      <w:r w:rsidRPr="002E6975">
        <w:rPr>
          <w:rFonts w:ascii="Arial" w:hAnsi="Arial" w:cs="Arial"/>
          <w:b/>
          <w:sz w:val="21"/>
          <w:szCs w:val="21"/>
        </w:rPr>
        <w:t>:</w:t>
      </w:r>
      <w:r w:rsidRPr="002E6975">
        <w:rPr>
          <w:rFonts w:ascii="Arial" w:hAnsi="Arial" w:cs="Arial"/>
          <w:sz w:val="21"/>
          <w:szCs w:val="21"/>
        </w:rPr>
        <w:t xml:space="preserve"> ]</w:t>
      </w:r>
      <w:proofErr w:type="gramEnd"/>
      <w:r w:rsidRPr="002E6975">
        <w:rPr>
          <w:rFonts w:ascii="Arial" w:hAnsi="Arial" w:cs="Arial"/>
          <w:sz w:val="21"/>
          <w:szCs w:val="21"/>
        </w:rPr>
        <w:t xml:space="preserve"> [whose registered office is situated at  [                      ] (the “</w:t>
      </w:r>
      <w:r w:rsidR="0000596D">
        <w:rPr>
          <w:rFonts w:ascii="Arial" w:hAnsi="Arial" w:cs="Arial"/>
          <w:sz w:val="21"/>
          <w:szCs w:val="21"/>
        </w:rPr>
        <w:t>Provider</w:t>
      </w:r>
      <w:r w:rsidRPr="002E6975">
        <w:rPr>
          <w:rFonts w:ascii="Arial" w:hAnsi="Arial" w:cs="Arial"/>
          <w:sz w:val="21"/>
          <w:szCs w:val="21"/>
        </w:rPr>
        <w:t>”)</w:t>
      </w:r>
    </w:p>
    <w:p w:rsidR="00965844" w:rsidRPr="002E6975" w:rsidRDefault="00965844" w:rsidP="00DE6FC4">
      <w:pPr>
        <w:widowControl w:val="0"/>
        <w:jc w:val="both"/>
        <w:rPr>
          <w:rFonts w:ascii="Arial" w:hAnsi="Arial" w:cs="Arial"/>
          <w:b/>
          <w:sz w:val="21"/>
          <w:szCs w:val="21"/>
        </w:rPr>
      </w:pPr>
    </w:p>
    <w:p w:rsidR="00965844" w:rsidRPr="002E6975" w:rsidRDefault="00965844" w:rsidP="00DE6FC4">
      <w:pPr>
        <w:widowControl w:val="0"/>
        <w:jc w:val="both"/>
        <w:rPr>
          <w:rFonts w:ascii="Arial" w:hAnsi="Arial" w:cs="Arial"/>
          <w:b/>
          <w:sz w:val="21"/>
          <w:szCs w:val="21"/>
        </w:rPr>
      </w:pPr>
      <w:r w:rsidRPr="002E6975">
        <w:rPr>
          <w:rFonts w:ascii="Arial" w:hAnsi="Arial" w:cs="Arial"/>
          <w:b/>
          <w:sz w:val="21"/>
          <w:szCs w:val="21"/>
        </w:rPr>
        <w:t>WHEREAS</w:t>
      </w:r>
    </w:p>
    <w:p w:rsidR="00965844" w:rsidRPr="002E6975" w:rsidRDefault="00965844" w:rsidP="00DE6FC4">
      <w:pPr>
        <w:widowControl w:val="0"/>
        <w:jc w:val="both"/>
        <w:rPr>
          <w:rFonts w:ascii="Arial" w:hAnsi="Arial" w:cs="Arial"/>
          <w:b/>
          <w:sz w:val="21"/>
          <w:szCs w:val="21"/>
        </w:rPr>
      </w:pPr>
    </w:p>
    <w:p w:rsidR="00D4232D" w:rsidRDefault="001808F0" w:rsidP="00F62C44">
      <w:pPr>
        <w:widowControl w:val="0"/>
        <w:spacing w:line="360" w:lineRule="auto"/>
        <w:ind w:left="720" w:hanging="720"/>
        <w:jc w:val="both"/>
        <w:rPr>
          <w:rFonts w:ascii="Arial" w:hAnsi="Arial" w:cs="Arial"/>
          <w:sz w:val="21"/>
          <w:szCs w:val="21"/>
        </w:rPr>
      </w:pPr>
      <w:r>
        <w:rPr>
          <w:rFonts w:ascii="Arial" w:hAnsi="Arial" w:cs="Arial"/>
          <w:sz w:val="21"/>
          <w:szCs w:val="21"/>
        </w:rPr>
        <w:t>(A)</w:t>
      </w:r>
      <w:r>
        <w:rPr>
          <w:rFonts w:ascii="Arial" w:hAnsi="Arial" w:cs="Arial"/>
          <w:sz w:val="21"/>
          <w:szCs w:val="21"/>
        </w:rPr>
        <w:tab/>
      </w:r>
      <w:r w:rsidR="00F62C44">
        <w:rPr>
          <w:rFonts w:ascii="Arial" w:hAnsi="Arial" w:cs="Arial"/>
          <w:sz w:val="21"/>
          <w:szCs w:val="21"/>
        </w:rPr>
        <w:t>A Shared Lives Scheme is the provision of Services, being the</w:t>
      </w:r>
      <w:r w:rsidR="00D4232D">
        <w:rPr>
          <w:rFonts w:ascii="Arial" w:hAnsi="Arial" w:cs="Arial"/>
          <w:sz w:val="21"/>
          <w:szCs w:val="21"/>
        </w:rPr>
        <w:t xml:space="preserve"> type of care for individual Service Users</w:t>
      </w:r>
      <w:r w:rsidR="00F62C44">
        <w:rPr>
          <w:rFonts w:ascii="Arial" w:hAnsi="Arial" w:cs="Arial"/>
          <w:sz w:val="21"/>
          <w:szCs w:val="21"/>
        </w:rPr>
        <w:t xml:space="preserve"> with social care needs who are unable to li</w:t>
      </w:r>
      <w:r w:rsidR="00D4232D">
        <w:rPr>
          <w:rFonts w:ascii="Arial" w:hAnsi="Arial" w:cs="Arial"/>
          <w:sz w:val="21"/>
          <w:szCs w:val="21"/>
        </w:rPr>
        <w:t>ve alone by Shard Lives Carers who offer care and support in their own homes</w:t>
      </w:r>
    </w:p>
    <w:p w:rsidR="00D4232D" w:rsidRDefault="00D4232D" w:rsidP="00F62C44">
      <w:pPr>
        <w:widowControl w:val="0"/>
        <w:spacing w:line="360" w:lineRule="auto"/>
        <w:ind w:left="720" w:hanging="720"/>
        <w:jc w:val="both"/>
        <w:rPr>
          <w:rFonts w:ascii="Arial" w:hAnsi="Arial" w:cs="Arial"/>
          <w:sz w:val="21"/>
          <w:szCs w:val="21"/>
        </w:rPr>
      </w:pPr>
    </w:p>
    <w:p w:rsidR="004F5B1A" w:rsidRPr="002E6975" w:rsidRDefault="00D4232D" w:rsidP="00F62C44">
      <w:pPr>
        <w:widowControl w:val="0"/>
        <w:spacing w:line="360" w:lineRule="auto"/>
        <w:ind w:left="720" w:hanging="720"/>
        <w:jc w:val="both"/>
        <w:rPr>
          <w:rFonts w:ascii="Arial" w:hAnsi="Arial" w:cs="Arial"/>
          <w:sz w:val="21"/>
          <w:szCs w:val="21"/>
        </w:rPr>
      </w:pPr>
      <w:r>
        <w:rPr>
          <w:rFonts w:ascii="Arial" w:hAnsi="Arial" w:cs="Arial"/>
          <w:sz w:val="21"/>
          <w:szCs w:val="21"/>
        </w:rPr>
        <w:t>(B)</w:t>
      </w:r>
      <w:r>
        <w:rPr>
          <w:rFonts w:ascii="Arial" w:hAnsi="Arial" w:cs="Arial"/>
          <w:sz w:val="21"/>
          <w:szCs w:val="21"/>
        </w:rPr>
        <w:tab/>
        <w:t>The Customer requires the provision of a Shared Lives Scheme and the Provider has agreed to provide the same in accordance with this Contract.</w:t>
      </w:r>
    </w:p>
    <w:p w:rsidR="004F5B1A" w:rsidRPr="002E6975" w:rsidRDefault="004F5B1A" w:rsidP="00DE6FC4">
      <w:pPr>
        <w:widowControl w:val="0"/>
        <w:jc w:val="both"/>
        <w:rPr>
          <w:rFonts w:ascii="Arial" w:hAnsi="Arial" w:cs="Arial"/>
          <w:sz w:val="21"/>
          <w:szCs w:val="21"/>
        </w:rPr>
      </w:pPr>
    </w:p>
    <w:p w:rsidR="004F5B1A" w:rsidRPr="002E6975" w:rsidRDefault="004F5B1A" w:rsidP="00DE6FC4">
      <w:pPr>
        <w:widowControl w:val="0"/>
        <w:jc w:val="both"/>
        <w:rPr>
          <w:rFonts w:ascii="Arial" w:hAnsi="Arial" w:cs="Arial"/>
          <w:sz w:val="21"/>
          <w:szCs w:val="21"/>
        </w:rPr>
      </w:pPr>
      <w:r w:rsidRPr="002E6975">
        <w:rPr>
          <w:rFonts w:ascii="Arial" w:hAnsi="Arial" w:cs="Arial"/>
          <w:b/>
          <w:sz w:val="21"/>
          <w:szCs w:val="21"/>
        </w:rPr>
        <w:t>IT IS HEREBY AGREED</w:t>
      </w:r>
      <w:r w:rsidRPr="002E6975">
        <w:rPr>
          <w:rFonts w:ascii="Arial" w:hAnsi="Arial" w:cs="Arial"/>
          <w:sz w:val="21"/>
          <w:szCs w:val="21"/>
        </w:rPr>
        <w:t xml:space="preserve"> as follows</w:t>
      </w:r>
      <w:r w:rsidR="008F7025">
        <w:rPr>
          <w:rFonts w:ascii="Arial" w:hAnsi="Arial" w:cs="Arial"/>
          <w:sz w:val="21"/>
          <w:szCs w:val="21"/>
        </w:rPr>
        <w:t>:</w:t>
      </w:r>
    </w:p>
    <w:p w:rsidR="004F5B1A" w:rsidRPr="002E6975" w:rsidRDefault="004F5B1A" w:rsidP="00DE6FC4">
      <w:pPr>
        <w:widowControl w:val="0"/>
        <w:spacing w:line="360" w:lineRule="auto"/>
        <w:ind w:left="720"/>
        <w:jc w:val="both"/>
        <w:rPr>
          <w:rFonts w:ascii="Arial" w:hAnsi="Arial" w:cs="Arial"/>
          <w:sz w:val="21"/>
          <w:szCs w:val="21"/>
        </w:rPr>
      </w:pPr>
    </w:p>
    <w:p w:rsidR="00296CB4" w:rsidRPr="002E6975" w:rsidRDefault="00296CB4" w:rsidP="00DE6FC4">
      <w:pPr>
        <w:pStyle w:val="Sectionheading"/>
        <w:widowControl w:val="0"/>
        <w:spacing w:line="240" w:lineRule="auto"/>
        <w:rPr>
          <w:rFonts w:ascii="Arial" w:hAnsi="Arial" w:cs="Arial"/>
          <w:sz w:val="21"/>
          <w:szCs w:val="21"/>
        </w:rPr>
      </w:pPr>
      <w:r w:rsidRPr="002E6975">
        <w:rPr>
          <w:rFonts w:ascii="Arial" w:hAnsi="Arial" w:cs="Arial"/>
          <w:sz w:val="21"/>
          <w:szCs w:val="21"/>
        </w:rPr>
        <w:t>GENERAL PROVISIONS</w:t>
      </w:r>
    </w:p>
    <w:p w:rsidR="00093462" w:rsidRPr="002E6975" w:rsidRDefault="00093462" w:rsidP="00DE6FC4">
      <w:pPr>
        <w:widowControl w:val="0"/>
        <w:tabs>
          <w:tab w:val="left" w:pos="-720"/>
        </w:tabs>
        <w:suppressAutoHyphens/>
        <w:ind w:left="1440" w:hanging="1440"/>
        <w:jc w:val="both"/>
        <w:rPr>
          <w:rFonts w:ascii="Arial" w:hAnsi="Arial" w:cs="Arial"/>
          <w:b/>
          <w:sz w:val="21"/>
          <w:szCs w:val="21"/>
        </w:rPr>
      </w:pPr>
    </w:p>
    <w:p w:rsidR="00296CB4" w:rsidRPr="002E6975" w:rsidRDefault="00296CB4" w:rsidP="0081263A">
      <w:pPr>
        <w:widowControl w:val="0"/>
        <w:tabs>
          <w:tab w:val="left" w:pos="-720"/>
        </w:tabs>
        <w:suppressAutoHyphens/>
        <w:ind w:left="851" w:hanging="851"/>
        <w:jc w:val="both"/>
        <w:rPr>
          <w:rFonts w:ascii="Arial" w:hAnsi="Arial" w:cs="Arial"/>
          <w:b/>
          <w:sz w:val="21"/>
          <w:szCs w:val="21"/>
        </w:rPr>
      </w:pPr>
      <w:r w:rsidRPr="002E6975">
        <w:rPr>
          <w:rFonts w:ascii="Arial" w:hAnsi="Arial" w:cs="Arial"/>
          <w:b/>
          <w:sz w:val="21"/>
          <w:szCs w:val="21"/>
        </w:rPr>
        <w:t>A1</w:t>
      </w:r>
      <w:r w:rsidRPr="002E6975">
        <w:rPr>
          <w:rFonts w:ascii="Arial" w:hAnsi="Arial" w:cs="Arial"/>
          <w:b/>
          <w:sz w:val="21"/>
          <w:szCs w:val="21"/>
        </w:rPr>
        <w:tab/>
      </w:r>
      <w:r w:rsidR="00AB1D55" w:rsidRPr="002E6975">
        <w:rPr>
          <w:rFonts w:ascii="Arial" w:hAnsi="Arial" w:cs="Arial"/>
          <w:b/>
          <w:sz w:val="21"/>
          <w:szCs w:val="21"/>
        </w:rPr>
        <w:t>DEFINITIONS AND INTERPRETATION</w:t>
      </w:r>
    </w:p>
    <w:p w:rsidR="00296CB4" w:rsidRPr="002E6975" w:rsidRDefault="00296CB4" w:rsidP="0081263A">
      <w:pPr>
        <w:widowControl w:val="0"/>
        <w:tabs>
          <w:tab w:val="left" w:pos="-720"/>
        </w:tabs>
        <w:suppressAutoHyphens/>
        <w:ind w:left="851" w:hanging="851"/>
        <w:jc w:val="both"/>
        <w:rPr>
          <w:rFonts w:ascii="Arial" w:hAnsi="Arial" w:cs="Arial"/>
          <w:sz w:val="21"/>
          <w:szCs w:val="21"/>
        </w:rPr>
      </w:pPr>
      <w:r w:rsidRPr="002E6975">
        <w:rPr>
          <w:rFonts w:ascii="Arial" w:hAnsi="Arial" w:cs="Arial"/>
          <w:sz w:val="21"/>
          <w:szCs w:val="21"/>
        </w:rPr>
        <w:t>A1.1</w:t>
      </w:r>
      <w:r w:rsidRPr="002E6975">
        <w:rPr>
          <w:rFonts w:ascii="Arial" w:hAnsi="Arial" w:cs="Arial"/>
          <w:sz w:val="21"/>
          <w:szCs w:val="21"/>
        </w:rPr>
        <w:tab/>
        <w:t>In this Contract unless the context otherwise requires the following provisions shall have the meanings given to them below:</w:t>
      </w:r>
      <w:r w:rsidR="00A1440E">
        <w:rPr>
          <w:rFonts w:ascii="Arial" w:hAnsi="Arial" w:cs="Arial"/>
          <w:sz w:val="21"/>
          <w:szCs w:val="21"/>
        </w:rPr>
        <w:t>-</w:t>
      </w:r>
    </w:p>
    <w:p w:rsidR="00296CB4" w:rsidRPr="002E6975" w:rsidRDefault="00296CB4" w:rsidP="00DE6FC4">
      <w:pPr>
        <w:widowControl w:val="0"/>
        <w:tabs>
          <w:tab w:val="left" w:pos="-720"/>
        </w:tabs>
        <w:suppressAutoHyphens/>
        <w:jc w:val="both"/>
        <w:rPr>
          <w:rFonts w:ascii="Arial" w:hAnsi="Arial" w:cs="Arial"/>
          <w:sz w:val="21"/>
          <w:szCs w:val="21"/>
        </w:rPr>
      </w:pPr>
    </w:p>
    <w:p w:rsidR="009B5488" w:rsidRPr="009B5488" w:rsidRDefault="009B5488" w:rsidP="009B5488">
      <w:pPr>
        <w:widowControl w:val="0"/>
        <w:tabs>
          <w:tab w:val="left" w:pos="-720"/>
        </w:tabs>
        <w:suppressAutoHyphens/>
        <w:ind w:left="851"/>
        <w:jc w:val="both"/>
        <w:rPr>
          <w:rFonts w:ascii="Arial" w:hAnsi="Arial" w:cs="Arial"/>
          <w:sz w:val="21"/>
          <w:szCs w:val="21"/>
        </w:rPr>
      </w:pPr>
      <w:r>
        <w:rPr>
          <w:rFonts w:ascii="Arial" w:hAnsi="Arial" w:cs="Arial"/>
          <w:b/>
          <w:sz w:val="21"/>
          <w:szCs w:val="21"/>
        </w:rPr>
        <w:t xml:space="preserve">Affected Party </w:t>
      </w:r>
      <w:r>
        <w:rPr>
          <w:rFonts w:ascii="Arial" w:hAnsi="Arial" w:cs="Arial"/>
          <w:sz w:val="21"/>
          <w:szCs w:val="21"/>
        </w:rPr>
        <w:t xml:space="preserve">means </w:t>
      </w:r>
      <w:r w:rsidRPr="009B5488">
        <w:rPr>
          <w:rFonts w:ascii="Arial" w:hAnsi="Arial" w:cs="Arial"/>
          <w:sz w:val="21"/>
          <w:szCs w:val="21"/>
        </w:rPr>
        <w:t>the Party seeking to claim relief in respect of a</w:t>
      </w:r>
      <w:r>
        <w:rPr>
          <w:rFonts w:ascii="Arial" w:hAnsi="Arial" w:cs="Arial"/>
          <w:sz w:val="21"/>
          <w:szCs w:val="21"/>
        </w:rPr>
        <w:t xml:space="preserve"> </w:t>
      </w:r>
      <w:r w:rsidRPr="009B5488">
        <w:rPr>
          <w:rFonts w:ascii="Arial" w:hAnsi="Arial" w:cs="Arial"/>
          <w:sz w:val="21"/>
          <w:szCs w:val="21"/>
        </w:rPr>
        <w:t>Force Majeure Event</w:t>
      </w:r>
      <w:r w:rsidR="00B975BA">
        <w:rPr>
          <w:rFonts w:ascii="Arial" w:hAnsi="Arial" w:cs="Arial"/>
          <w:sz w:val="21"/>
          <w:szCs w:val="21"/>
        </w:rPr>
        <w:t>.</w:t>
      </w:r>
    </w:p>
    <w:p w:rsidR="009B5488" w:rsidRDefault="009B5488" w:rsidP="0081263A">
      <w:pPr>
        <w:widowControl w:val="0"/>
        <w:tabs>
          <w:tab w:val="left" w:pos="-720"/>
        </w:tabs>
        <w:suppressAutoHyphens/>
        <w:ind w:left="851"/>
        <w:jc w:val="both"/>
        <w:rPr>
          <w:rFonts w:ascii="Arial" w:hAnsi="Arial" w:cs="Arial"/>
          <w:b/>
          <w:sz w:val="21"/>
          <w:szCs w:val="21"/>
        </w:rPr>
      </w:pPr>
    </w:p>
    <w:p w:rsidR="00296CB4" w:rsidRDefault="00296CB4" w:rsidP="0081263A">
      <w:pPr>
        <w:widowControl w:val="0"/>
        <w:tabs>
          <w:tab w:val="left" w:pos="-720"/>
        </w:tabs>
        <w:suppressAutoHyphens/>
        <w:ind w:left="851"/>
        <w:jc w:val="both"/>
        <w:rPr>
          <w:rFonts w:ascii="Arial" w:hAnsi="Arial" w:cs="Arial"/>
          <w:sz w:val="21"/>
          <w:szCs w:val="21"/>
        </w:rPr>
      </w:pPr>
      <w:r w:rsidRPr="002E6975">
        <w:rPr>
          <w:rFonts w:ascii="Arial" w:hAnsi="Arial" w:cs="Arial"/>
          <w:b/>
          <w:sz w:val="21"/>
          <w:szCs w:val="21"/>
        </w:rPr>
        <w:t>Approval</w:t>
      </w:r>
      <w:r w:rsidRPr="002E6975">
        <w:rPr>
          <w:rFonts w:ascii="Arial" w:hAnsi="Arial" w:cs="Arial"/>
          <w:sz w:val="21"/>
          <w:szCs w:val="21"/>
        </w:rPr>
        <w:t xml:space="preserve"> means the </w:t>
      </w:r>
      <w:r w:rsidR="00410792" w:rsidRPr="002E6975">
        <w:rPr>
          <w:rFonts w:ascii="Arial" w:hAnsi="Arial" w:cs="Arial"/>
          <w:sz w:val="21"/>
          <w:szCs w:val="21"/>
        </w:rPr>
        <w:t>prior</w:t>
      </w:r>
      <w:r w:rsidR="00CF6270" w:rsidRPr="002E6975">
        <w:rPr>
          <w:rFonts w:ascii="Arial" w:hAnsi="Arial" w:cs="Arial"/>
          <w:sz w:val="21"/>
          <w:szCs w:val="21"/>
        </w:rPr>
        <w:t xml:space="preserve"> </w:t>
      </w:r>
      <w:r w:rsidRPr="002E6975">
        <w:rPr>
          <w:rFonts w:ascii="Arial" w:hAnsi="Arial" w:cs="Arial"/>
          <w:sz w:val="21"/>
          <w:szCs w:val="21"/>
        </w:rPr>
        <w:t>written consent of the C</w:t>
      </w:r>
      <w:r w:rsidR="00BB4E17">
        <w:rPr>
          <w:rFonts w:ascii="Arial" w:hAnsi="Arial" w:cs="Arial"/>
          <w:sz w:val="21"/>
          <w:szCs w:val="21"/>
        </w:rPr>
        <w:t>ustomer</w:t>
      </w:r>
      <w:r w:rsidRPr="002E6975">
        <w:rPr>
          <w:rFonts w:ascii="Arial" w:hAnsi="Arial" w:cs="Arial"/>
          <w:sz w:val="21"/>
          <w:szCs w:val="21"/>
        </w:rPr>
        <w:t>.</w:t>
      </w:r>
    </w:p>
    <w:p w:rsidR="0043735F" w:rsidRDefault="0043735F" w:rsidP="0081263A">
      <w:pPr>
        <w:widowControl w:val="0"/>
        <w:tabs>
          <w:tab w:val="left" w:pos="-720"/>
        </w:tabs>
        <w:suppressAutoHyphens/>
        <w:ind w:left="851"/>
        <w:jc w:val="both"/>
        <w:rPr>
          <w:rFonts w:ascii="Arial" w:hAnsi="Arial" w:cs="Arial"/>
          <w:sz w:val="21"/>
          <w:szCs w:val="21"/>
        </w:rPr>
      </w:pPr>
    </w:p>
    <w:p w:rsidR="00042CF3" w:rsidRPr="00042CF3" w:rsidRDefault="00042CF3" w:rsidP="00042CF3">
      <w:pPr>
        <w:pStyle w:val="ListParagraph"/>
        <w:ind w:left="851"/>
        <w:rPr>
          <w:rFonts w:ascii="Arial" w:hAnsi="Arial" w:cs="Arial"/>
          <w:b/>
          <w:sz w:val="21"/>
          <w:szCs w:val="21"/>
        </w:rPr>
      </w:pPr>
      <w:r w:rsidRPr="00042CF3">
        <w:rPr>
          <w:rFonts w:ascii="Arial" w:hAnsi="Arial" w:cs="Arial"/>
          <w:b/>
          <w:sz w:val="21"/>
          <w:szCs w:val="21"/>
        </w:rPr>
        <w:t xml:space="preserve">Approval Panel </w:t>
      </w:r>
      <w:r w:rsidRPr="00042CF3">
        <w:rPr>
          <w:rFonts w:ascii="Arial" w:hAnsi="Arial" w:cs="Arial"/>
          <w:sz w:val="21"/>
          <w:szCs w:val="21"/>
        </w:rPr>
        <w:t>means a panel</w:t>
      </w:r>
      <w:r w:rsidRPr="00042CF3">
        <w:rPr>
          <w:rFonts w:ascii="Arial" w:hAnsi="Arial" w:cs="Arial"/>
          <w:bCs/>
          <w:sz w:val="21"/>
          <w:szCs w:val="21"/>
        </w:rPr>
        <w:t xml:space="preserve"> made up of people who are independent of the Provider to consider the applications of people wishing to become Shared Lives Carers and make recommendations to the Provider about their appointment in accordance with this Contract.</w:t>
      </w:r>
    </w:p>
    <w:p w:rsidR="00042CF3" w:rsidRPr="00042CF3" w:rsidRDefault="00042CF3" w:rsidP="0081263A">
      <w:pPr>
        <w:widowControl w:val="0"/>
        <w:tabs>
          <w:tab w:val="left" w:pos="-720"/>
        </w:tabs>
        <w:suppressAutoHyphens/>
        <w:ind w:left="851"/>
        <w:jc w:val="both"/>
        <w:rPr>
          <w:rFonts w:ascii="Arial" w:hAnsi="Arial" w:cs="Arial"/>
          <w:b/>
          <w:sz w:val="21"/>
          <w:szCs w:val="21"/>
        </w:rPr>
      </w:pPr>
    </w:p>
    <w:p w:rsidR="0043735F" w:rsidRDefault="0043735F" w:rsidP="0081263A">
      <w:pPr>
        <w:widowControl w:val="0"/>
        <w:tabs>
          <w:tab w:val="left" w:pos="-720"/>
        </w:tabs>
        <w:suppressAutoHyphens/>
        <w:ind w:left="851"/>
        <w:jc w:val="both"/>
        <w:rPr>
          <w:rFonts w:ascii="Arial" w:hAnsi="Arial" w:cs="Arial"/>
          <w:sz w:val="21"/>
          <w:szCs w:val="21"/>
        </w:rPr>
      </w:pPr>
      <w:r w:rsidRPr="0043735F">
        <w:rPr>
          <w:rFonts w:ascii="Arial" w:hAnsi="Arial" w:cs="Arial"/>
          <w:b/>
          <w:sz w:val="21"/>
          <w:szCs w:val="21"/>
        </w:rPr>
        <w:t>Assets</w:t>
      </w:r>
      <w:r>
        <w:rPr>
          <w:rFonts w:ascii="Arial" w:hAnsi="Arial" w:cs="Arial"/>
          <w:sz w:val="21"/>
          <w:szCs w:val="21"/>
        </w:rPr>
        <w:t xml:space="preserve"> means any moveable property such as furniture, IT equipment and any other tangible item provided by the Customer for use by the </w:t>
      </w:r>
      <w:r w:rsidR="0000596D">
        <w:rPr>
          <w:rFonts w:ascii="Arial" w:hAnsi="Arial" w:cs="Arial"/>
          <w:sz w:val="21"/>
          <w:szCs w:val="21"/>
        </w:rPr>
        <w:t>Provider</w:t>
      </w:r>
      <w:r>
        <w:rPr>
          <w:rFonts w:ascii="Arial" w:hAnsi="Arial" w:cs="Arial"/>
          <w:sz w:val="21"/>
          <w:szCs w:val="21"/>
        </w:rPr>
        <w:t xml:space="preserve"> in providing the Services. </w:t>
      </w:r>
    </w:p>
    <w:p w:rsidR="00DA366E" w:rsidRDefault="00DA366E" w:rsidP="0081263A">
      <w:pPr>
        <w:widowControl w:val="0"/>
        <w:tabs>
          <w:tab w:val="left" w:pos="-720"/>
        </w:tabs>
        <w:suppressAutoHyphens/>
        <w:ind w:left="851"/>
        <w:jc w:val="both"/>
        <w:rPr>
          <w:rFonts w:ascii="Arial" w:hAnsi="Arial" w:cs="Arial"/>
          <w:sz w:val="21"/>
          <w:szCs w:val="21"/>
        </w:rPr>
      </w:pPr>
    </w:p>
    <w:p w:rsidR="00DA366E" w:rsidRDefault="00DA366E" w:rsidP="0081263A">
      <w:pPr>
        <w:widowControl w:val="0"/>
        <w:tabs>
          <w:tab w:val="left" w:pos="-720"/>
        </w:tabs>
        <w:suppressAutoHyphens/>
        <w:ind w:left="851"/>
        <w:jc w:val="both"/>
        <w:rPr>
          <w:rFonts w:ascii="Arial" w:hAnsi="Arial" w:cs="Arial"/>
          <w:sz w:val="21"/>
          <w:szCs w:val="21"/>
        </w:rPr>
      </w:pPr>
      <w:r w:rsidRPr="00DA366E">
        <w:rPr>
          <w:rFonts w:ascii="Arial" w:hAnsi="Arial" w:cs="Arial"/>
          <w:b/>
          <w:sz w:val="21"/>
          <w:szCs w:val="21"/>
        </w:rPr>
        <w:t>Authorised Person</w:t>
      </w:r>
      <w:r>
        <w:rPr>
          <w:rFonts w:ascii="Arial" w:hAnsi="Arial" w:cs="Arial"/>
          <w:b/>
          <w:sz w:val="21"/>
          <w:szCs w:val="21"/>
        </w:rPr>
        <w:t xml:space="preserve"> </w:t>
      </w:r>
      <w:r>
        <w:rPr>
          <w:rFonts w:ascii="Arial" w:hAnsi="Arial" w:cs="Arial"/>
          <w:sz w:val="21"/>
          <w:szCs w:val="21"/>
        </w:rPr>
        <w:t xml:space="preserve">means the Customer and </w:t>
      </w:r>
      <w:proofErr w:type="spellStart"/>
      <w:r>
        <w:rPr>
          <w:rFonts w:ascii="Arial" w:hAnsi="Arial" w:cs="Arial"/>
          <w:sz w:val="21"/>
          <w:szCs w:val="21"/>
        </w:rPr>
        <w:t>any body</w:t>
      </w:r>
      <w:proofErr w:type="spellEnd"/>
      <w:r>
        <w:rPr>
          <w:rFonts w:ascii="Arial" w:hAnsi="Arial" w:cs="Arial"/>
          <w:sz w:val="21"/>
          <w:szCs w:val="21"/>
        </w:rPr>
        <w:t xml:space="preserve"> or person concerned with the provision of the</w:t>
      </w:r>
      <w:r w:rsidR="00E14507">
        <w:rPr>
          <w:rFonts w:ascii="Arial" w:hAnsi="Arial" w:cs="Arial"/>
          <w:sz w:val="21"/>
          <w:szCs w:val="21"/>
        </w:rPr>
        <w:t xml:space="preserve"> Services or care of a Service U</w:t>
      </w:r>
      <w:r w:rsidR="00B975BA">
        <w:rPr>
          <w:rFonts w:ascii="Arial" w:hAnsi="Arial" w:cs="Arial"/>
          <w:sz w:val="21"/>
          <w:szCs w:val="21"/>
        </w:rPr>
        <w:t>ser.</w:t>
      </w:r>
    </w:p>
    <w:p w:rsidR="00E14507" w:rsidRPr="00E14507" w:rsidRDefault="00E14507" w:rsidP="0081263A">
      <w:pPr>
        <w:widowControl w:val="0"/>
        <w:tabs>
          <w:tab w:val="left" w:pos="-720"/>
        </w:tabs>
        <w:suppressAutoHyphens/>
        <w:ind w:left="851"/>
        <w:jc w:val="both"/>
        <w:rPr>
          <w:rFonts w:ascii="Arial" w:hAnsi="Arial" w:cs="Arial"/>
          <w:sz w:val="21"/>
          <w:szCs w:val="21"/>
        </w:rPr>
      </w:pPr>
    </w:p>
    <w:p w:rsidR="00352352" w:rsidRPr="002E6975" w:rsidRDefault="00352352" w:rsidP="0081263A">
      <w:pPr>
        <w:widowControl w:val="0"/>
        <w:tabs>
          <w:tab w:val="left" w:pos="-720"/>
        </w:tabs>
        <w:suppressAutoHyphens/>
        <w:ind w:left="851"/>
        <w:jc w:val="both"/>
        <w:rPr>
          <w:rFonts w:ascii="Arial" w:hAnsi="Arial" w:cs="Arial"/>
          <w:sz w:val="21"/>
          <w:szCs w:val="21"/>
        </w:rPr>
      </w:pPr>
      <w:r w:rsidRPr="002E6975">
        <w:rPr>
          <w:rFonts w:ascii="Arial" w:hAnsi="Arial" w:cs="Arial"/>
          <w:b/>
          <w:sz w:val="21"/>
          <w:szCs w:val="21"/>
        </w:rPr>
        <w:t>Best Value</w:t>
      </w:r>
      <w:r w:rsidRPr="002E6975">
        <w:rPr>
          <w:rFonts w:ascii="Arial" w:hAnsi="Arial" w:cs="Arial"/>
          <w:sz w:val="21"/>
          <w:szCs w:val="21"/>
        </w:rPr>
        <w:t xml:space="preserve"> means arrangements to secure continuous improvement in the way </w:t>
      </w:r>
      <w:r w:rsidR="00410792" w:rsidRPr="002E6975">
        <w:rPr>
          <w:rFonts w:ascii="Arial" w:hAnsi="Arial" w:cs="Arial"/>
          <w:sz w:val="21"/>
          <w:szCs w:val="21"/>
        </w:rPr>
        <w:t>the C</w:t>
      </w:r>
      <w:r w:rsidR="00BB4E17">
        <w:rPr>
          <w:rFonts w:ascii="Arial" w:hAnsi="Arial" w:cs="Arial"/>
          <w:sz w:val="21"/>
          <w:szCs w:val="21"/>
        </w:rPr>
        <w:t>ustomer</w:t>
      </w:r>
      <w:r w:rsidR="00410792" w:rsidRPr="002E6975">
        <w:rPr>
          <w:rFonts w:ascii="Arial" w:hAnsi="Arial" w:cs="Arial"/>
          <w:sz w:val="21"/>
          <w:szCs w:val="21"/>
        </w:rPr>
        <w:t>’s</w:t>
      </w:r>
      <w:r w:rsidRPr="002E6975">
        <w:rPr>
          <w:rFonts w:ascii="Arial" w:hAnsi="Arial" w:cs="Arial"/>
          <w:sz w:val="21"/>
          <w:szCs w:val="21"/>
        </w:rPr>
        <w:t xml:space="preserve"> functions are exercised having regard to a combination of economy, efficiency and effectiveness.</w:t>
      </w:r>
    </w:p>
    <w:p w:rsidR="00CF6270" w:rsidRPr="002E6975" w:rsidRDefault="00CF6270" w:rsidP="0081263A">
      <w:pPr>
        <w:widowControl w:val="0"/>
        <w:tabs>
          <w:tab w:val="left" w:pos="-720"/>
        </w:tabs>
        <w:suppressAutoHyphens/>
        <w:ind w:left="851"/>
        <w:jc w:val="both"/>
        <w:rPr>
          <w:rFonts w:ascii="Arial" w:hAnsi="Arial" w:cs="Arial"/>
          <w:sz w:val="21"/>
          <w:szCs w:val="21"/>
        </w:rPr>
      </w:pPr>
    </w:p>
    <w:p w:rsidR="00F07FB3" w:rsidRDefault="00F07FB3" w:rsidP="0081263A">
      <w:pPr>
        <w:pStyle w:val="Definitions"/>
        <w:widowControl w:val="0"/>
        <w:tabs>
          <w:tab w:val="clear" w:pos="709"/>
          <w:tab w:val="left" w:pos="-142"/>
        </w:tabs>
        <w:spacing w:after="0" w:line="240" w:lineRule="auto"/>
        <w:ind w:left="851"/>
        <w:rPr>
          <w:rFonts w:ascii="Arial" w:hAnsi="Arial" w:cs="Arial"/>
          <w:sz w:val="21"/>
          <w:szCs w:val="21"/>
        </w:rPr>
      </w:pPr>
      <w:r w:rsidRPr="002E6975">
        <w:rPr>
          <w:rStyle w:val="Defterm"/>
          <w:rFonts w:ascii="Arial" w:hAnsi="Arial" w:cs="Arial"/>
          <w:sz w:val="21"/>
          <w:szCs w:val="21"/>
        </w:rPr>
        <w:t>Bribery Act</w:t>
      </w:r>
      <w:r w:rsidR="00015161">
        <w:rPr>
          <w:rFonts w:ascii="Arial" w:hAnsi="Arial" w:cs="Arial"/>
          <w:sz w:val="21"/>
          <w:szCs w:val="21"/>
        </w:rPr>
        <w:t xml:space="preserve"> </w:t>
      </w:r>
      <w:r w:rsidRPr="002E6975">
        <w:rPr>
          <w:rFonts w:ascii="Arial" w:hAnsi="Arial" w:cs="Arial"/>
          <w:sz w:val="21"/>
          <w:szCs w:val="21"/>
        </w:rPr>
        <w:t>means the Bribery Act 2010 and any subordinate legislation made under that Act from time to time together with any guidance or codes of practice issued by the relevant government department concerning the legislation.</w:t>
      </w:r>
    </w:p>
    <w:p w:rsidR="007B5559" w:rsidRDefault="007B5559" w:rsidP="0081263A">
      <w:pPr>
        <w:pStyle w:val="Definitions"/>
        <w:widowControl w:val="0"/>
        <w:tabs>
          <w:tab w:val="clear" w:pos="709"/>
          <w:tab w:val="left" w:pos="-142"/>
        </w:tabs>
        <w:spacing w:after="0" w:line="240" w:lineRule="auto"/>
        <w:ind w:left="851"/>
        <w:rPr>
          <w:rFonts w:ascii="Arial" w:hAnsi="Arial" w:cs="Arial"/>
          <w:sz w:val="21"/>
          <w:szCs w:val="21"/>
        </w:rPr>
      </w:pPr>
    </w:p>
    <w:p w:rsidR="007B5559" w:rsidRPr="007B5559" w:rsidRDefault="007B5559" w:rsidP="0081263A">
      <w:pPr>
        <w:pStyle w:val="Definitions"/>
        <w:tabs>
          <w:tab w:val="left" w:pos="-142"/>
        </w:tabs>
        <w:ind w:left="851"/>
        <w:rPr>
          <w:rFonts w:ascii="Arial" w:hAnsi="Arial" w:cs="Arial"/>
          <w:b/>
          <w:sz w:val="21"/>
          <w:szCs w:val="21"/>
        </w:rPr>
      </w:pPr>
      <w:proofErr w:type="spellStart"/>
      <w:r w:rsidRPr="002F59A2">
        <w:rPr>
          <w:rFonts w:ascii="Arial" w:hAnsi="Arial" w:cs="Arial"/>
          <w:b/>
          <w:bCs/>
          <w:sz w:val="21"/>
          <w:szCs w:val="21"/>
        </w:rPr>
        <w:t>Caldicott</w:t>
      </w:r>
      <w:proofErr w:type="spellEnd"/>
      <w:r w:rsidRPr="002F59A2">
        <w:rPr>
          <w:rFonts w:ascii="Arial" w:hAnsi="Arial" w:cs="Arial"/>
          <w:b/>
          <w:bCs/>
          <w:sz w:val="21"/>
          <w:szCs w:val="21"/>
        </w:rPr>
        <w:t xml:space="preserve"> Guardian</w:t>
      </w:r>
      <w:r w:rsidRPr="002F59A2">
        <w:rPr>
          <w:rFonts w:ascii="Arial" w:hAnsi="Arial" w:cs="Arial"/>
          <w:sz w:val="21"/>
          <w:szCs w:val="21"/>
        </w:rPr>
        <w:t xml:space="preserve"> means the senior health professional responsible for safeguarding the confidentiality of patient information.</w:t>
      </w:r>
    </w:p>
    <w:p w:rsidR="007B5559" w:rsidRPr="007B5559" w:rsidRDefault="007B5559" w:rsidP="0081263A">
      <w:pPr>
        <w:pStyle w:val="Definitions"/>
        <w:tabs>
          <w:tab w:val="left" w:pos="-142"/>
        </w:tabs>
        <w:ind w:left="851"/>
        <w:rPr>
          <w:rFonts w:ascii="Arial" w:hAnsi="Arial" w:cs="Arial"/>
          <w:sz w:val="21"/>
          <w:szCs w:val="21"/>
        </w:rPr>
      </w:pPr>
      <w:r w:rsidRPr="007B5559">
        <w:rPr>
          <w:rFonts w:ascii="Arial" w:hAnsi="Arial" w:cs="Arial"/>
          <w:b/>
          <w:bCs/>
          <w:sz w:val="21"/>
          <w:szCs w:val="21"/>
        </w:rPr>
        <w:lastRenderedPageBreak/>
        <w:t xml:space="preserve">Care Quality Commission or CQC </w:t>
      </w:r>
      <w:r w:rsidRPr="007B5559">
        <w:rPr>
          <w:rFonts w:ascii="Arial" w:hAnsi="Arial" w:cs="Arial"/>
          <w:sz w:val="21"/>
          <w:szCs w:val="21"/>
        </w:rPr>
        <w:t>means the care quality commission established under the Health and Social Care Act 2008</w:t>
      </w:r>
      <w:r w:rsidR="00B975BA">
        <w:rPr>
          <w:rFonts w:ascii="Arial" w:hAnsi="Arial" w:cs="Arial"/>
          <w:sz w:val="21"/>
          <w:szCs w:val="21"/>
        </w:rPr>
        <w:t>.</w:t>
      </w:r>
    </w:p>
    <w:p w:rsidR="007B5559" w:rsidRPr="007B5559" w:rsidRDefault="007B5559" w:rsidP="0081263A">
      <w:pPr>
        <w:pStyle w:val="Definitions"/>
        <w:tabs>
          <w:tab w:val="left" w:pos="-142"/>
        </w:tabs>
        <w:ind w:left="851"/>
        <w:rPr>
          <w:rFonts w:ascii="Arial" w:hAnsi="Arial" w:cs="Arial"/>
          <w:b/>
          <w:sz w:val="21"/>
          <w:szCs w:val="21"/>
        </w:rPr>
      </w:pPr>
      <w:r w:rsidRPr="007B5559">
        <w:rPr>
          <w:rFonts w:ascii="Arial" w:hAnsi="Arial" w:cs="Arial"/>
          <w:b/>
          <w:bCs/>
          <w:sz w:val="21"/>
          <w:szCs w:val="21"/>
        </w:rPr>
        <w:t>Carer</w:t>
      </w:r>
      <w:r w:rsidRPr="007B5559">
        <w:rPr>
          <w:rFonts w:ascii="Arial" w:hAnsi="Arial" w:cs="Arial"/>
          <w:sz w:val="21"/>
          <w:szCs w:val="21"/>
        </w:rPr>
        <w:t xml:space="preserve"> means a family member or friend of the Service User who provides day-to-day support to the Service User without which the Service User could not manage</w:t>
      </w:r>
      <w:r>
        <w:rPr>
          <w:rFonts w:ascii="Arial" w:hAnsi="Arial" w:cs="Arial"/>
          <w:sz w:val="21"/>
          <w:szCs w:val="21"/>
        </w:rPr>
        <w:t>.</w:t>
      </w:r>
    </w:p>
    <w:p w:rsidR="007B5559" w:rsidRDefault="007B5559" w:rsidP="0081263A">
      <w:pPr>
        <w:pStyle w:val="Definitions"/>
        <w:widowControl w:val="0"/>
        <w:tabs>
          <w:tab w:val="clear" w:pos="709"/>
          <w:tab w:val="left" w:pos="-142"/>
        </w:tabs>
        <w:spacing w:after="0" w:line="240" w:lineRule="auto"/>
        <w:ind w:left="851"/>
        <w:rPr>
          <w:rFonts w:ascii="Arial" w:hAnsi="Arial" w:cs="Arial"/>
          <w:b/>
          <w:sz w:val="21"/>
          <w:szCs w:val="21"/>
        </w:rPr>
      </w:pPr>
    </w:p>
    <w:p w:rsidR="00E55BE2" w:rsidRPr="002E6975" w:rsidRDefault="00E55BE2" w:rsidP="0081263A">
      <w:pPr>
        <w:pStyle w:val="Definitions"/>
        <w:widowControl w:val="0"/>
        <w:tabs>
          <w:tab w:val="clear" w:pos="709"/>
          <w:tab w:val="left" w:pos="-142"/>
        </w:tabs>
        <w:spacing w:after="0" w:line="240" w:lineRule="auto"/>
        <w:ind w:left="851"/>
        <w:rPr>
          <w:rFonts w:ascii="Arial" w:hAnsi="Arial" w:cs="Arial"/>
          <w:sz w:val="21"/>
          <w:szCs w:val="21"/>
        </w:rPr>
      </w:pPr>
      <w:r w:rsidRPr="002E6975">
        <w:rPr>
          <w:rFonts w:ascii="Arial" w:hAnsi="Arial" w:cs="Arial"/>
          <w:b/>
          <w:sz w:val="21"/>
          <w:szCs w:val="21"/>
        </w:rPr>
        <w:t>Change</w:t>
      </w:r>
      <w:r w:rsidRPr="002E6975">
        <w:rPr>
          <w:rFonts w:ascii="Arial" w:hAnsi="Arial" w:cs="Arial"/>
          <w:sz w:val="21"/>
          <w:szCs w:val="21"/>
        </w:rPr>
        <w:t xml:space="preserve"> means any variation to this Contract including to any of the Services and Service Levels.</w:t>
      </w:r>
    </w:p>
    <w:p w:rsidR="00EE1B87" w:rsidRPr="002E6975" w:rsidRDefault="00EE1B87" w:rsidP="0081263A">
      <w:pPr>
        <w:pStyle w:val="Definitions"/>
        <w:widowControl w:val="0"/>
        <w:tabs>
          <w:tab w:val="clear" w:pos="709"/>
          <w:tab w:val="left" w:pos="-142"/>
        </w:tabs>
        <w:spacing w:after="0" w:line="240" w:lineRule="auto"/>
        <w:ind w:left="851"/>
        <w:rPr>
          <w:rFonts w:ascii="Arial" w:hAnsi="Arial" w:cs="Arial"/>
          <w:sz w:val="21"/>
          <w:szCs w:val="21"/>
        </w:rPr>
      </w:pPr>
    </w:p>
    <w:p w:rsidR="00EE1B87" w:rsidRDefault="00EE1B87" w:rsidP="0081263A">
      <w:pPr>
        <w:pStyle w:val="Definitions"/>
        <w:widowControl w:val="0"/>
        <w:tabs>
          <w:tab w:val="clear" w:pos="709"/>
          <w:tab w:val="left" w:pos="-142"/>
        </w:tabs>
        <w:spacing w:after="0" w:line="240" w:lineRule="auto"/>
        <w:ind w:left="851"/>
        <w:rPr>
          <w:rFonts w:ascii="Arial" w:hAnsi="Arial" w:cs="Arial"/>
          <w:sz w:val="21"/>
          <w:szCs w:val="21"/>
        </w:rPr>
      </w:pPr>
      <w:r w:rsidRPr="002E6975">
        <w:rPr>
          <w:rFonts w:ascii="Arial" w:hAnsi="Arial" w:cs="Arial"/>
          <w:b/>
          <w:sz w:val="21"/>
          <w:szCs w:val="21"/>
        </w:rPr>
        <w:t>Change Control Procedure</w:t>
      </w:r>
      <w:r w:rsidRPr="002E6975">
        <w:rPr>
          <w:rFonts w:ascii="Arial" w:hAnsi="Arial" w:cs="Arial"/>
          <w:sz w:val="21"/>
          <w:szCs w:val="21"/>
        </w:rPr>
        <w:t xml:space="preserve"> means the procedure for changing this Contract as set out in </w:t>
      </w:r>
      <w:r w:rsidR="004D01CD" w:rsidRPr="002E6975">
        <w:rPr>
          <w:rFonts w:ascii="Arial" w:hAnsi="Arial" w:cs="Arial"/>
          <w:sz w:val="21"/>
          <w:szCs w:val="21"/>
        </w:rPr>
        <w:t xml:space="preserve">Clause </w:t>
      </w:r>
      <w:r w:rsidRPr="002E6975">
        <w:rPr>
          <w:rFonts w:ascii="Arial" w:hAnsi="Arial" w:cs="Arial"/>
          <w:sz w:val="21"/>
          <w:szCs w:val="21"/>
        </w:rPr>
        <w:t>F3.</w:t>
      </w:r>
    </w:p>
    <w:p w:rsidR="00351096" w:rsidRDefault="00351096" w:rsidP="0081263A">
      <w:pPr>
        <w:pStyle w:val="Definitions"/>
        <w:widowControl w:val="0"/>
        <w:tabs>
          <w:tab w:val="clear" w:pos="709"/>
          <w:tab w:val="left" w:pos="-142"/>
        </w:tabs>
        <w:spacing w:after="0" w:line="240" w:lineRule="auto"/>
        <w:ind w:left="851"/>
        <w:rPr>
          <w:rFonts w:ascii="Arial" w:hAnsi="Arial" w:cs="Arial"/>
          <w:sz w:val="21"/>
          <w:szCs w:val="21"/>
        </w:rPr>
      </w:pPr>
    </w:p>
    <w:p w:rsidR="00351096" w:rsidRPr="002E6975" w:rsidRDefault="00351096" w:rsidP="0081263A">
      <w:pPr>
        <w:pStyle w:val="Definitions"/>
        <w:widowControl w:val="0"/>
        <w:tabs>
          <w:tab w:val="clear" w:pos="709"/>
          <w:tab w:val="left" w:pos="-142"/>
        </w:tabs>
        <w:spacing w:after="0" w:line="240" w:lineRule="auto"/>
        <w:ind w:left="851"/>
        <w:rPr>
          <w:rFonts w:ascii="Arial" w:hAnsi="Arial" w:cs="Arial"/>
          <w:sz w:val="21"/>
          <w:szCs w:val="21"/>
        </w:rPr>
      </w:pPr>
      <w:r w:rsidRPr="00A346C8">
        <w:rPr>
          <w:rFonts w:ascii="Arial" w:hAnsi="Arial" w:cs="Arial"/>
          <w:b/>
          <w:sz w:val="21"/>
          <w:szCs w:val="21"/>
        </w:rPr>
        <w:t>Commencement Date</w:t>
      </w:r>
      <w:r>
        <w:rPr>
          <w:rFonts w:ascii="Arial" w:hAnsi="Arial" w:cs="Arial"/>
          <w:sz w:val="21"/>
          <w:szCs w:val="21"/>
        </w:rPr>
        <w:t xml:space="preserve"> means the [</w:t>
      </w:r>
      <w:r w:rsidRPr="00351096">
        <w:rPr>
          <w:rFonts w:ascii="Arial" w:hAnsi="Arial" w:cs="Arial"/>
          <w:sz w:val="21"/>
          <w:szCs w:val="21"/>
          <w:highlight w:val="yellow"/>
        </w:rPr>
        <w:t>INSERT DATE</w:t>
      </w:r>
      <w:r>
        <w:rPr>
          <w:rFonts w:ascii="Arial" w:hAnsi="Arial" w:cs="Arial"/>
          <w:sz w:val="21"/>
          <w:szCs w:val="21"/>
        </w:rPr>
        <w:t>].</w:t>
      </w:r>
    </w:p>
    <w:p w:rsidR="00E55BE2" w:rsidRPr="002E6975" w:rsidRDefault="00E55BE2" w:rsidP="0081263A">
      <w:pPr>
        <w:pStyle w:val="Definitions"/>
        <w:widowControl w:val="0"/>
        <w:tabs>
          <w:tab w:val="clear" w:pos="709"/>
          <w:tab w:val="left" w:pos="-142"/>
        </w:tabs>
        <w:spacing w:after="0" w:line="240" w:lineRule="auto"/>
        <w:ind w:left="851"/>
        <w:rPr>
          <w:rFonts w:ascii="Arial" w:hAnsi="Arial" w:cs="Arial"/>
          <w:sz w:val="21"/>
          <w:szCs w:val="21"/>
        </w:rPr>
      </w:pPr>
    </w:p>
    <w:p w:rsidR="00622769" w:rsidRDefault="00296CB4" w:rsidP="00622769">
      <w:pPr>
        <w:widowControl w:val="0"/>
        <w:tabs>
          <w:tab w:val="left" w:pos="-851"/>
          <w:tab w:val="left" w:pos="0"/>
        </w:tabs>
        <w:suppressAutoHyphens/>
        <w:ind w:left="851"/>
        <w:jc w:val="both"/>
        <w:rPr>
          <w:rFonts w:ascii="Arial" w:hAnsi="Arial" w:cs="Arial"/>
          <w:sz w:val="21"/>
          <w:szCs w:val="21"/>
        </w:rPr>
      </w:pPr>
      <w:r w:rsidRPr="002E6975">
        <w:rPr>
          <w:rFonts w:ascii="Arial" w:hAnsi="Arial" w:cs="Arial"/>
          <w:b/>
          <w:sz w:val="21"/>
          <w:szCs w:val="21"/>
        </w:rPr>
        <w:t>Commercially Sensitive Information</w:t>
      </w:r>
      <w:r w:rsidRPr="002E6975">
        <w:rPr>
          <w:rFonts w:ascii="Arial" w:hAnsi="Arial" w:cs="Arial"/>
          <w:sz w:val="21"/>
          <w:szCs w:val="21"/>
        </w:rPr>
        <w:t xml:space="preserve"> means</w:t>
      </w:r>
      <w:r w:rsidR="00E027CC">
        <w:rPr>
          <w:rFonts w:ascii="Arial" w:hAnsi="Arial" w:cs="Arial"/>
          <w:sz w:val="21"/>
          <w:szCs w:val="21"/>
        </w:rPr>
        <w:t xml:space="preserve"> any</w:t>
      </w:r>
      <w:r w:rsidRPr="002E6975">
        <w:rPr>
          <w:rFonts w:ascii="Arial" w:hAnsi="Arial" w:cs="Arial"/>
          <w:sz w:val="21"/>
          <w:szCs w:val="21"/>
        </w:rPr>
        <w:t xml:space="preserve"> </w:t>
      </w:r>
      <w:r w:rsidR="00622769">
        <w:rPr>
          <w:rFonts w:ascii="Arial" w:hAnsi="Arial" w:cs="Arial"/>
          <w:sz w:val="21"/>
          <w:szCs w:val="21"/>
        </w:rPr>
        <w:t xml:space="preserve">Party's </w:t>
      </w:r>
      <w:r w:rsidR="0027531C">
        <w:rPr>
          <w:rFonts w:ascii="Arial" w:hAnsi="Arial" w:cs="Arial"/>
          <w:sz w:val="21"/>
          <w:szCs w:val="21"/>
        </w:rPr>
        <w:t>I</w:t>
      </w:r>
      <w:r w:rsidRPr="002E6975">
        <w:rPr>
          <w:rFonts w:ascii="Arial" w:hAnsi="Arial" w:cs="Arial"/>
          <w:sz w:val="21"/>
          <w:szCs w:val="21"/>
        </w:rPr>
        <w:t xml:space="preserve">nformation </w:t>
      </w:r>
      <w:r w:rsidR="00622769">
        <w:rPr>
          <w:rFonts w:ascii="Arial" w:hAnsi="Arial" w:cs="Arial"/>
          <w:sz w:val="21"/>
          <w:szCs w:val="21"/>
        </w:rPr>
        <w:t>that:</w:t>
      </w:r>
    </w:p>
    <w:p w:rsidR="00622769" w:rsidRDefault="00622769" w:rsidP="00622769">
      <w:pPr>
        <w:widowControl w:val="0"/>
        <w:tabs>
          <w:tab w:val="left" w:pos="-851"/>
          <w:tab w:val="left" w:pos="0"/>
        </w:tabs>
        <w:suppressAutoHyphens/>
        <w:ind w:left="851"/>
        <w:jc w:val="both"/>
        <w:rPr>
          <w:rFonts w:ascii="Arial" w:hAnsi="Arial" w:cs="Arial"/>
          <w:sz w:val="21"/>
          <w:szCs w:val="21"/>
        </w:rPr>
      </w:pPr>
    </w:p>
    <w:p w:rsidR="00296CB4" w:rsidRPr="002E6975" w:rsidRDefault="00622769" w:rsidP="00622769">
      <w:pPr>
        <w:widowControl w:val="0"/>
        <w:tabs>
          <w:tab w:val="left" w:pos="-851"/>
          <w:tab w:val="left" w:pos="0"/>
        </w:tabs>
        <w:suppressAutoHyphens/>
        <w:ind w:left="851"/>
        <w:jc w:val="both"/>
        <w:rPr>
          <w:rFonts w:ascii="Arial" w:hAnsi="Arial" w:cs="Arial"/>
          <w:sz w:val="21"/>
          <w:szCs w:val="21"/>
        </w:rPr>
      </w:pPr>
      <w:r>
        <w:rPr>
          <w:rFonts w:ascii="Arial" w:hAnsi="Arial" w:cs="Arial"/>
          <w:sz w:val="21"/>
          <w:szCs w:val="21"/>
        </w:rPr>
        <w:t xml:space="preserve">(a)   </w:t>
      </w:r>
      <w:proofErr w:type="gramStart"/>
      <w:r w:rsidR="00E027CC">
        <w:rPr>
          <w:rFonts w:ascii="Arial" w:hAnsi="Arial" w:cs="Arial"/>
          <w:sz w:val="21"/>
          <w:szCs w:val="21"/>
        </w:rPr>
        <w:t>if</w:t>
      </w:r>
      <w:proofErr w:type="gramEnd"/>
      <w:r w:rsidR="00E027CC">
        <w:rPr>
          <w:rFonts w:ascii="Arial" w:hAnsi="Arial" w:cs="Arial"/>
          <w:sz w:val="21"/>
          <w:szCs w:val="21"/>
        </w:rPr>
        <w:t xml:space="preserve"> disclosed, could prejudice the other Party's commercial interests </w:t>
      </w:r>
      <w:r w:rsidR="00296CB4" w:rsidRPr="002E6975">
        <w:rPr>
          <w:rFonts w:ascii="Arial" w:hAnsi="Arial" w:cs="Arial"/>
          <w:sz w:val="21"/>
          <w:szCs w:val="21"/>
        </w:rPr>
        <w:t>and/or</w:t>
      </w:r>
    </w:p>
    <w:p w:rsidR="00296CB4" w:rsidRPr="002E6975" w:rsidRDefault="00296CB4" w:rsidP="00DE6FC4">
      <w:pPr>
        <w:widowControl w:val="0"/>
        <w:tabs>
          <w:tab w:val="left" w:pos="0"/>
          <w:tab w:val="left" w:pos="2268"/>
        </w:tabs>
        <w:suppressAutoHyphens/>
        <w:ind w:left="720" w:hanging="850"/>
        <w:jc w:val="both"/>
        <w:rPr>
          <w:rFonts w:ascii="Arial" w:hAnsi="Arial" w:cs="Arial"/>
          <w:sz w:val="21"/>
          <w:szCs w:val="21"/>
        </w:rPr>
      </w:pPr>
    </w:p>
    <w:p w:rsidR="00296CB4" w:rsidRDefault="00296CB4" w:rsidP="0081263A">
      <w:pPr>
        <w:widowControl w:val="0"/>
        <w:tabs>
          <w:tab w:val="left" w:pos="-1276"/>
          <w:tab w:val="left" w:pos="0"/>
        </w:tabs>
        <w:suppressAutoHyphens/>
        <w:ind w:left="1276" w:hanging="425"/>
        <w:jc w:val="both"/>
        <w:rPr>
          <w:rFonts w:ascii="Arial" w:hAnsi="Arial" w:cs="Arial"/>
          <w:sz w:val="21"/>
          <w:szCs w:val="21"/>
        </w:rPr>
      </w:pPr>
      <w:r w:rsidRPr="002E6975">
        <w:rPr>
          <w:rFonts w:ascii="Arial" w:hAnsi="Arial" w:cs="Arial"/>
          <w:sz w:val="21"/>
          <w:szCs w:val="21"/>
        </w:rPr>
        <w:t xml:space="preserve">(b) </w:t>
      </w:r>
      <w:r w:rsidRPr="002E6975">
        <w:rPr>
          <w:rFonts w:ascii="Arial" w:hAnsi="Arial" w:cs="Arial"/>
          <w:sz w:val="21"/>
          <w:szCs w:val="21"/>
        </w:rPr>
        <w:tab/>
      </w:r>
      <w:proofErr w:type="gramStart"/>
      <w:r w:rsidRPr="002E6975">
        <w:rPr>
          <w:rFonts w:ascii="Arial" w:hAnsi="Arial" w:cs="Arial"/>
          <w:sz w:val="21"/>
          <w:szCs w:val="21"/>
        </w:rPr>
        <w:t>constitutes</w:t>
      </w:r>
      <w:proofErr w:type="gramEnd"/>
      <w:r w:rsidRPr="002E6975">
        <w:rPr>
          <w:rFonts w:ascii="Arial" w:hAnsi="Arial" w:cs="Arial"/>
          <w:sz w:val="21"/>
          <w:szCs w:val="21"/>
        </w:rPr>
        <w:t xml:space="preserve"> a trade secret.</w:t>
      </w:r>
    </w:p>
    <w:p w:rsidR="007B5559" w:rsidRDefault="007B5559" w:rsidP="00DE6FC4">
      <w:pPr>
        <w:widowControl w:val="0"/>
        <w:tabs>
          <w:tab w:val="left" w:pos="0"/>
          <w:tab w:val="left" w:pos="1080"/>
        </w:tabs>
        <w:suppressAutoHyphens/>
        <w:ind w:left="720"/>
        <w:jc w:val="both"/>
        <w:rPr>
          <w:rFonts w:ascii="Arial" w:hAnsi="Arial" w:cs="Arial"/>
          <w:sz w:val="21"/>
          <w:szCs w:val="21"/>
        </w:rPr>
      </w:pPr>
    </w:p>
    <w:p w:rsidR="007B5559" w:rsidRPr="007B5559" w:rsidRDefault="007B5559" w:rsidP="0081263A">
      <w:pPr>
        <w:widowControl w:val="0"/>
        <w:tabs>
          <w:tab w:val="left" w:pos="0"/>
          <w:tab w:val="left" w:pos="1080"/>
        </w:tabs>
        <w:suppressAutoHyphens/>
        <w:ind w:left="851"/>
        <w:jc w:val="both"/>
        <w:rPr>
          <w:rFonts w:ascii="Arial" w:hAnsi="Arial" w:cs="Arial"/>
          <w:sz w:val="21"/>
          <w:szCs w:val="21"/>
        </w:rPr>
      </w:pPr>
      <w:r w:rsidRPr="007B5559">
        <w:rPr>
          <w:rFonts w:ascii="Arial" w:hAnsi="Arial" w:cs="Arial"/>
          <w:b/>
          <w:bCs/>
          <w:sz w:val="21"/>
          <w:szCs w:val="21"/>
        </w:rPr>
        <w:t xml:space="preserve">Competent Body </w:t>
      </w:r>
      <w:r w:rsidRPr="007B5559">
        <w:rPr>
          <w:rFonts w:ascii="Arial" w:hAnsi="Arial" w:cs="Arial"/>
          <w:sz w:val="21"/>
          <w:szCs w:val="21"/>
        </w:rPr>
        <w:t xml:space="preserve">means </w:t>
      </w:r>
      <w:proofErr w:type="spellStart"/>
      <w:r w:rsidRPr="007B5559">
        <w:rPr>
          <w:rFonts w:ascii="Arial" w:hAnsi="Arial" w:cs="Arial"/>
          <w:sz w:val="21"/>
          <w:szCs w:val="21"/>
        </w:rPr>
        <w:t>any body</w:t>
      </w:r>
      <w:proofErr w:type="spellEnd"/>
      <w:r w:rsidRPr="007B5559">
        <w:rPr>
          <w:rFonts w:ascii="Arial" w:hAnsi="Arial" w:cs="Arial"/>
          <w:sz w:val="21"/>
          <w:szCs w:val="21"/>
        </w:rPr>
        <w:t xml:space="preserve"> that has authority to issue standards or recommendations with which either Party must comply</w:t>
      </w:r>
      <w:r w:rsidR="00B975BA">
        <w:rPr>
          <w:rFonts w:ascii="Arial" w:hAnsi="Arial" w:cs="Arial"/>
          <w:sz w:val="21"/>
          <w:szCs w:val="21"/>
        </w:rPr>
        <w:t>.</w:t>
      </w:r>
    </w:p>
    <w:p w:rsidR="00296CB4" w:rsidRPr="002E6975" w:rsidRDefault="00296CB4" w:rsidP="0081263A">
      <w:pPr>
        <w:widowControl w:val="0"/>
        <w:tabs>
          <w:tab w:val="left" w:pos="0"/>
          <w:tab w:val="left" w:pos="2268"/>
        </w:tabs>
        <w:suppressAutoHyphens/>
        <w:ind w:left="851" w:hanging="850"/>
        <w:jc w:val="both"/>
        <w:rPr>
          <w:rFonts w:ascii="Arial" w:hAnsi="Arial" w:cs="Arial"/>
          <w:sz w:val="21"/>
          <w:szCs w:val="21"/>
        </w:rPr>
      </w:pPr>
    </w:p>
    <w:p w:rsidR="00296CB4" w:rsidRDefault="00296CB4" w:rsidP="0081263A">
      <w:pPr>
        <w:widowControl w:val="0"/>
        <w:ind w:left="851"/>
        <w:jc w:val="both"/>
        <w:rPr>
          <w:rFonts w:ascii="Arial" w:hAnsi="Arial" w:cs="Arial"/>
          <w:sz w:val="21"/>
          <w:szCs w:val="21"/>
        </w:rPr>
      </w:pPr>
      <w:r w:rsidRPr="002E6975">
        <w:rPr>
          <w:rFonts w:ascii="Arial" w:hAnsi="Arial" w:cs="Arial"/>
          <w:b/>
          <w:sz w:val="21"/>
          <w:szCs w:val="21"/>
        </w:rPr>
        <w:t>Confidential Information</w:t>
      </w:r>
      <w:r w:rsidR="00BB4E17">
        <w:rPr>
          <w:rFonts w:ascii="Arial" w:hAnsi="Arial" w:cs="Arial"/>
          <w:sz w:val="21"/>
          <w:szCs w:val="21"/>
        </w:rPr>
        <w:t xml:space="preserve"> </w:t>
      </w:r>
      <w:r w:rsidRPr="002E6975">
        <w:rPr>
          <w:rFonts w:ascii="Arial" w:hAnsi="Arial" w:cs="Arial"/>
          <w:sz w:val="21"/>
          <w:szCs w:val="21"/>
        </w:rPr>
        <w:t xml:space="preserve">means any information which has been designated as confidential by either Party in writing or that ought to be considered as confidential (however it is conveyed or on whatever media it is stored) including information the disclosure of which would, or would be likely to, prejudice the commercial interests of any person, trade secrets, Intellectual Property Rights and know-how of either Party and all personal data and sensitive personal data within the meaning of the DPA.  </w:t>
      </w:r>
    </w:p>
    <w:p w:rsidR="00E43608" w:rsidRDefault="00E43608" w:rsidP="0081263A">
      <w:pPr>
        <w:widowControl w:val="0"/>
        <w:ind w:left="851"/>
        <w:jc w:val="both"/>
        <w:rPr>
          <w:rFonts w:ascii="Arial" w:hAnsi="Arial" w:cs="Arial"/>
          <w:sz w:val="21"/>
          <w:szCs w:val="21"/>
        </w:rPr>
      </w:pPr>
    </w:p>
    <w:p w:rsidR="00E43608" w:rsidRPr="00E43608" w:rsidRDefault="00E43608" w:rsidP="00E43608">
      <w:pPr>
        <w:widowControl w:val="0"/>
        <w:ind w:left="851"/>
        <w:rPr>
          <w:rFonts w:ascii="Arial" w:hAnsi="Arial" w:cs="Arial"/>
          <w:b/>
          <w:sz w:val="21"/>
          <w:szCs w:val="21"/>
          <w:lang w:eastAsia="ja-JP"/>
        </w:rPr>
      </w:pPr>
      <w:r w:rsidRPr="00E43608">
        <w:rPr>
          <w:rFonts w:ascii="Arial" w:hAnsi="Arial" w:cs="Arial"/>
          <w:b/>
          <w:sz w:val="21"/>
          <w:szCs w:val="21"/>
          <w:lang w:eastAsia="ja-JP"/>
        </w:rPr>
        <w:t xml:space="preserve">Consents means:  </w:t>
      </w:r>
    </w:p>
    <w:p w:rsidR="00E43608" w:rsidRPr="00E43608" w:rsidRDefault="00E43608" w:rsidP="00E43608">
      <w:pPr>
        <w:widowControl w:val="0"/>
        <w:ind w:left="851"/>
        <w:rPr>
          <w:rFonts w:ascii="Arial" w:hAnsi="Arial" w:cs="Arial"/>
          <w:b/>
          <w:sz w:val="21"/>
          <w:szCs w:val="21"/>
          <w:lang w:eastAsia="ja-JP"/>
        </w:rPr>
      </w:pPr>
    </w:p>
    <w:p w:rsidR="00E43608" w:rsidRPr="00E43608" w:rsidRDefault="00E43608" w:rsidP="00E43608">
      <w:pPr>
        <w:widowControl w:val="0"/>
        <w:tabs>
          <w:tab w:val="left" w:pos="-284"/>
        </w:tabs>
        <w:ind w:left="1276" w:hanging="425"/>
        <w:rPr>
          <w:rFonts w:ascii="Arial" w:hAnsi="Arial" w:cs="Arial"/>
          <w:sz w:val="21"/>
          <w:szCs w:val="21"/>
        </w:rPr>
      </w:pPr>
      <w:r w:rsidRPr="00E43608">
        <w:rPr>
          <w:rFonts w:ascii="Arial" w:hAnsi="Arial" w:cs="Arial"/>
          <w:sz w:val="21"/>
          <w:szCs w:val="21"/>
        </w:rPr>
        <w:t>(</w:t>
      </w:r>
      <w:proofErr w:type="spellStart"/>
      <w:r w:rsidRPr="00E43608">
        <w:rPr>
          <w:rFonts w:ascii="Arial" w:hAnsi="Arial" w:cs="Arial"/>
          <w:sz w:val="21"/>
          <w:szCs w:val="21"/>
        </w:rPr>
        <w:t>i</w:t>
      </w:r>
      <w:proofErr w:type="spellEnd"/>
      <w:r w:rsidRPr="00E43608">
        <w:rPr>
          <w:rFonts w:ascii="Arial" w:hAnsi="Arial" w:cs="Arial"/>
          <w:sz w:val="21"/>
          <w:szCs w:val="21"/>
        </w:rPr>
        <w:t>)</w:t>
      </w:r>
      <w:r w:rsidRPr="00E43608">
        <w:rPr>
          <w:rFonts w:ascii="Arial" w:hAnsi="Arial" w:cs="Arial"/>
          <w:sz w:val="21"/>
          <w:szCs w:val="21"/>
        </w:rPr>
        <w:tab/>
      </w:r>
      <w:proofErr w:type="gramStart"/>
      <w:r w:rsidRPr="00E43608">
        <w:rPr>
          <w:rFonts w:ascii="Arial" w:hAnsi="Arial" w:cs="Arial"/>
          <w:sz w:val="21"/>
          <w:szCs w:val="21"/>
        </w:rPr>
        <w:t>any</w:t>
      </w:r>
      <w:proofErr w:type="gramEnd"/>
      <w:r w:rsidRPr="00E43608">
        <w:rPr>
          <w:rFonts w:ascii="Arial" w:hAnsi="Arial" w:cs="Arial"/>
          <w:sz w:val="21"/>
          <w:szCs w:val="21"/>
        </w:rPr>
        <w:t xml:space="preserve"> permission, consent, approval, certificate, permit, licence, statutory agreement, authorisation, exception or declaration required by Law for or in connection with the performance of Services; and/or</w:t>
      </w:r>
    </w:p>
    <w:p w:rsidR="00E43608" w:rsidRPr="00E43608" w:rsidRDefault="00E43608" w:rsidP="00E43608">
      <w:pPr>
        <w:widowControl w:val="0"/>
        <w:tabs>
          <w:tab w:val="left" w:pos="-284"/>
        </w:tabs>
        <w:ind w:left="1276" w:hanging="425"/>
        <w:rPr>
          <w:rFonts w:ascii="Arial" w:hAnsi="Arial" w:cs="Arial"/>
          <w:sz w:val="21"/>
          <w:szCs w:val="21"/>
        </w:rPr>
      </w:pPr>
    </w:p>
    <w:p w:rsidR="00E43608" w:rsidRPr="00E43608" w:rsidRDefault="00E43608" w:rsidP="00E43608">
      <w:pPr>
        <w:widowControl w:val="0"/>
        <w:tabs>
          <w:tab w:val="left" w:pos="-284"/>
        </w:tabs>
        <w:ind w:left="1276" w:hanging="425"/>
        <w:rPr>
          <w:rFonts w:ascii="Arial" w:hAnsi="Arial" w:cs="Arial"/>
          <w:sz w:val="21"/>
          <w:szCs w:val="21"/>
        </w:rPr>
      </w:pPr>
      <w:r w:rsidRPr="00E43608">
        <w:rPr>
          <w:rFonts w:ascii="Arial" w:hAnsi="Arial" w:cs="Arial"/>
          <w:sz w:val="21"/>
          <w:szCs w:val="21"/>
        </w:rPr>
        <w:t>(ii)</w:t>
      </w:r>
      <w:r w:rsidRPr="00E43608">
        <w:rPr>
          <w:rFonts w:ascii="Arial" w:hAnsi="Arial" w:cs="Arial"/>
          <w:sz w:val="21"/>
          <w:szCs w:val="21"/>
        </w:rPr>
        <w:tab/>
      </w:r>
      <w:proofErr w:type="gramStart"/>
      <w:r w:rsidRPr="00E43608">
        <w:rPr>
          <w:rFonts w:ascii="Arial" w:hAnsi="Arial" w:cs="Arial"/>
          <w:sz w:val="21"/>
          <w:szCs w:val="21"/>
        </w:rPr>
        <w:t>any</w:t>
      </w:r>
      <w:proofErr w:type="gramEnd"/>
      <w:r w:rsidRPr="00E43608">
        <w:rPr>
          <w:rFonts w:ascii="Arial" w:hAnsi="Arial" w:cs="Arial"/>
          <w:sz w:val="21"/>
          <w:szCs w:val="21"/>
        </w:rPr>
        <w:t xml:space="preserve"> necessary consent or agreement from any third party needed either for the performance of the </w:t>
      </w:r>
      <w:r w:rsidR="0000596D">
        <w:rPr>
          <w:rFonts w:ascii="Arial" w:hAnsi="Arial" w:cs="Arial"/>
          <w:sz w:val="21"/>
          <w:szCs w:val="21"/>
        </w:rPr>
        <w:t>Provider</w:t>
      </w:r>
      <w:r w:rsidRPr="00E43608">
        <w:rPr>
          <w:rFonts w:ascii="Arial" w:hAnsi="Arial" w:cs="Arial"/>
          <w:sz w:val="21"/>
          <w:szCs w:val="21"/>
        </w:rPr>
        <w:t xml:space="preserve">’s obligations under this Contract or for the provision by the </w:t>
      </w:r>
      <w:r w:rsidR="0000596D">
        <w:rPr>
          <w:rFonts w:ascii="Arial" w:hAnsi="Arial" w:cs="Arial"/>
          <w:sz w:val="21"/>
          <w:szCs w:val="21"/>
        </w:rPr>
        <w:t>Provider</w:t>
      </w:r>
      <w:r w:rsidRPr="00E43608">
        <w:rPr>
          <w:rFonts w:ascii="Arial" w:hAnsi="Arial" w:cs="Arial"/>
          <w:sz w:val="21"/>
          <w:szCs w:val="21"/>
        </w:rPr>
        <w:t xml:space="preserve"> of the Services in accordance with this Contract</w:t>
      </w:r>
      <w:r>
        <w:rPr>
          <w:rFonts w:ascii="Arial" w:hAnsi="Arial" w:cs="Arial"/>
          <w:sz w:val="21"/>
          <w:szCs w:val="21"/>
        </w:rPr>
        <w:t>.</w:t>
      </w:r>
    </w:p>
    <w:p w:rsidR="00E43608" w:rsidRPr="000C337E" w:rsidRDefault="00E43608" w:rsidP="00E43608">
      <w:pPr>
        <w:widowControl w:val="0"/>
        <w:tabs>
          <w:tab w:val="left" w:pos="540"/>
        </w:tabs>
        <w:ind w:left="1276" w:hanging="425"/>
        <w:rPr>
          <w:rFonts w:cs="Arial"/>
        </w:rPr>
      </w:pPr>
    </w:p>
    <w:p w:rsidR="00296CB4" w:rsidRPr="002E6975" w:rsidRDefault="00296CB4" w:rsidP="0081263A">
      <w:pPr>
        <w:widowControl w:val="0"/>
        <w:tabs>
          <w:tab w:val="left" w:pos="0"/>
        </w:tabs>
        <w:suppressAutoHyphens/>
        <w:ind w:left="851" w:hanging="720"/>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Contract</w:t>
      </w:r>
      <w:r w:rsidRPr="002E6975">
        <w:rPr>
          <w:rFonts w:ascii="Arial" w:hAnsi="Arial" w:cs="Arial"/>
          <w:sz w:val="21"/>
          <w:szCs w:val="21"/>
        </w:rPr>
        <w:t xml:space="preserve"> means this written agreement between the C</w:t>
      </w:r>
      <w:r w:rsidR="00BB4E17">
        <w:rPr>
          <w:rFonts w:ascii="Arial" w:hAnsi="Arial" w:cs="Arial"/>
          <w:sz w:val="21"/>
          <w:szCs w:val="21"/>
        </w:rPr>
        <w:t>ustomer</w:t>
      </w:r>
      <w:r w:rsidRPr="002E6975">
        <w:rPr>
          <w:rFonts w:ascii="Arial" w:hAnsi="Arial" w:cs="Arial"/>
          <w:sz w:val="21"/>
          <w:szCs w:val="21"/>
        </w:rPr>
        <w:t xml:space="preserve"> and the </w:t>
      </w:r>
      <w:r w:rsidR="0000596D">
        <w:rPr>
          <w:rFonts w:ascii="Arial" w:hAnsi="Arial" w:cs="Arial"/>
          <w:sz w:val="21"/>
          <w:szCs w:val="21"/>
        </w:rPr>
        <w:t>Provider</w:t>
      </w:r>
      <w:r w:rsidRPr="002E6975">
        <w:rPr>
          <w:rFonts w:ascii="Arial" w:hAnsi="Arial" w:cs="Arial"/>
          <w:sz w:val="21"/>
          <w:szCs w:val="21"/>
        </w:rPr>
        <w:t xml:space="preserve"> consisting of these clauses and </w:t>
      </w:r>
      <w:r w:rsidR="00E44671">
        <w:rPr>
          <w:rFonts w:ascii="Arial" w:hAnsi="Arial" w:cs="Arial"/>
          <w:sz w:val="21"/>
          <w:szCs w:val="21"/>
        </w:rPr>
        <w:t xml:space="preserve">the attached </w:t>
      </w:r>
      <w:r w:rsidRPr="002E6975">
        <w:rPr>
          <w:rFonts w:ascii="Arial" w:hAnsi="Arial" w:cs="Arial"/>
          <w:sz w:val="21"/>
          <w:szCs w:val="21"/>
        </w:rPr>
        <w:t>Schedules.</w:t>
      </w:r>
    </w:p>
    <w:p w:rsidR="00296CB4" w:rsidRPr="002E6975" w:rsidRDefault="00296CB4" w:rsidP="0081263A">
      <w:pPr>
        <w:widowControl w:val="0"/>
        <w:tabs>
          <w:tab w:val="left" w:pos="0"/>
        </w:tabs>
        <w:suppressAutoHyphens/>
        <w:ind w:left="851" w:hanging="720"/>
        <w:jc w:val="both"/>
        <w:rPr>
          <w:rFonts w:ascii="Arial" w:hAnsi="Arial" w:cs="Arial"/>
          <w:sz w:val="21"/>
          <w:szCs w:val="21"/>
        </w:rPr>
      </w:pPr>
    </w:p>
    <w:p w:rsidR="00296CB4" w:rsidRPr="002E6975" w:rsidRDefault="00296CB4" w:rsidP="0081263A">
      <w:pPr>
        <w:widowControl w:val="0"/>
        <w:tabs>
          <w:tab w:val="left" w:pos="0"/>
        </w:tabs>
        <w:suppressAutoHyphens/>
        <w:ind w:left="851" w:hanging="720"/>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Contracting Authority</w:t>
      </w:r>
      <w:r w:rsidRPr="002E6975">
        <w:rPr>
          <w:rFonts w:ascii="Arial" w:hAnsi="Arial" w:cs="Arial"/>
          <w:sz w:val="21"/>
          <w:szCs w:val="21"/>
        </w:rPr>
        <w:t xml:space="preserve"> means any contracting auth</w:t>
      </w:r>
      <w:r w:rsidR="004D6CAA">
        <w:rPr>
          <w:rFonts w:ascii="Arial" w:hAnsi="Arial" w:cs="Arial"/>
          <w:sz w:val="21"/>
          <w:szCs w:val="21"/>
        </w:rPr>
        <w:t>ority as defined in Regulation 2</w:t>
      </w:r>
      <w:r w:rsidRPr="002E6975">
        <w:rPr>
          <w:rFonts w:ascii="Arial" w:hAnsi="Arial" w:cs="Arial"/>
          <w:sz w:val="21"/>
          <w:szCs w:val="21"/>
        </w:rPr>
        <w:t xml:space="preserve"> of the Public Contracts Regulations 2</w:t>
      </w:r>
      <w:r w:rsidR="004D6CAA">
        <w:rPr>
          <w:rFonts w:ascii="Arial" w:hAnsi="Arial" w:cs="Arial"/>
          <w:sz w:val="21"/>
          <w:szCs w:val="21"/>
        </w:rPr>
        <w:t>015.</w:t>
      </w:r>
      <w:r w:rsidRPr="002E6975">
        <w:rPr>
          <w:rFonts w:ascii="Arial" w:hAnsi="Arial" w:cs="Arial"/>
          <w:sz w:val="21"/>
          <w:szCs w:val="21"/>
        </w:rPr>
        <w:t xml:space="preserve"> </w:t>
      </w:r>
    </w:p>
    <w:p w:rsidR="00296CB4" w:rsidRPr="002E6975" w:rsidRDefault="00296CB4" w:rsidP="0081263A">
      <w:pPr>
        <w:widowControl w:val="0"/>
        <w:tabs>
          <w:tab w:val="left" w:pos="-720"/>
        </w:tabs>
        <w:suppressAutoHyphens/>
        <w:ind w:left="851" w:hanging="720"/>
        <w:jc w:val="both"/>
        <w:rPr>
          <w:rFonts w:ascii="Arial" w:hAnsi="Arial" w:cs="Arial"/>
          <w:sz w:val="21"/>
          <w:szCs w:val="21"/>
        </w:rPr>
      </w:pPr>
      <w:r w:rsidRPr="002E6975">
        <w:rPr>
          <w:rFonts w:ascii="Arial" w:hAnsi="Arial" w:cs="Arial"/>
          <w:sz w:val="21"/>
          <w:szCs w:val="21"/>
        </w:rPr>
        <w:tab/>
        <w:t xml:space="preserve">  </w:t>
      </w:r>
    </w:p>
    <w:p w:rsidR="00296CB4" w:rsidRPr="002E6975" w:rsidRDefault="00296CB4" w:rsidP="0081263A">
      <w:pPr>
        <w:widowControl w:val="0"/>
        <w:tabs>
          <w:tab w:val="left" w:pos="-720"/>
        </w:tabs>
        <w:suppressAutoHyphens/>
        <w:ind w:left="851" w:hanging="720"/>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Contract Period</w:t>
      </w:r>
      <w:r w:rsidRPr="002E6975">
        <w:rPr>
          <w:rFonts w:ascii="Arial" w:hAnsi="Arial" w:cs="Arial"/>
          <w:sz w:val="21"/>
          <w:szCs w:val="21"/>
        </w:rPr>
        <w:t xml:space="preserve"> means the period from the</w:t>
      </w:r>
      <w:r w:rsidR="00485986" w:rsidRPr="002E6975">
        <w:rPr>
          <w:rFonts w:ascii="Arial" w:hAnsi="Arial" w:cs="Arial"/>
          <w:sz w:val="21"/>
          <w:szCs w:val="21"/>
        </w:rPr>
        <w:t xml:space="preserve"> </w:t>
      </w:r>
      <w:r w:rsidR="000D7E38" w:rsidRPr="002E6975">
        <w:rPr>
          <w:rFonts w:ascii="Arial" w:hAnsi="Arial" w:cs="Arial"/>
          <w:sz w:val="21"/>
          <w:szCs w:val="21"/>
        </w:rPr>
        <w:t>Commencement Date</w:t>
      </w:r>
      <w:r w:rsidR="00485986" w:rsidRPr="002E6975">
        <w:rPr>
          <w:rFonts w:ascii="Arial" w:hAnsi="Arial" w:cs="Arial"/>
          <w:sz w:val="21"/>
          <w:szCs w:val="21"/>
        </w:rPr>
        <w:t xml:space="preserve"> </w:t>
      </w:r>
      <w:r w:rsidRPr="002E6975">
        <w:rPr>
          <w:rFonts w:ascii="Arial" w:hAnsi="Arial" w:cs="Arial"/>
          <w:sz w:val="21"/>
          <w:szCs w:val="21"/>
        </w:rPr>
        <w:t xml:space="preserve">to: </w:t>
      </w:r>
    </w:p>
    <w:p w:rsidR="00296CB4" w:rsidRPr="002E6975" w:rsidRDefault="00296CB4" w:rsidP="00DE6FC4">
      <w:pPr>
        <w:widowControl w:val="0"/>
        <w:tabs>
          <w:tab w:val="left" w:pos="0"/>
          <w:tab w:val="left" w:pos="709"/>
        </w:tabs>
        <w:suppressAutoHyphens/>
        <w:ind w:left="720" w:hanging="720"/>
        <w:jc w:val="both"/>
        <w:rPr>
          <w:rFonts w:ascii="Arial" w:hAnsi="Arial" w:cs="Arial"/>
          <w:sz w:val="21"/>
          <w:szCs w:val="21"/>
        </w:rPr>
      </w:pPr>
    </w:p>
    <w:p w:rsidR="00296CB4" w:rsidRPr="002E6975" w:rsidRDefault="00296CB4" w:rsidP="0068135E">
      <w:pPr>
        <w:widowControl w:val="0"/>
        <w:tabs>
          <w:tab w:val="left" w:pos="0"/>
          <w:tab w:val="left" w:pos="360"/>
        </w:tabs>
        <w:suppressAutoHyphens/>
        <w:ind w:left="1276" w:hanging="425"/>
        <w:jc w:val="both"/>
        <w:rPr>
          <w:rFonts w:ascii="Arial" w:hAnsi="Arial" w:cs="Arial"/>
          <w:sz w:val="21"/>
          <w:szCs w:val="21"/>
        </w:rPr>
      </w:pPr>
      <w:r w:rsidRPr="002E6975">
        <w:rPr>
          <w:rFonts w:ascii="Arial" w:hAnsi="Arial" w:cs="Arial"/>
          <w:sz w:val="21"/>
          <w:szCs w:val="21"/>
        </w:rPr>
        <w:t xml:space="preserve">(a) </w:t>
      </w:r>
      <w:r w:rsidR="00E43608">
        <w:rPr>
          <w:rFonts w:ascii="Arial" w:hAnsi="Arial" w:cs="Arial"/>
          <w:sz w:val="21"/>
          <w:szCs w:val="21"/>
        </w:rPr>
        <w:t xml:space="preserve">  </w:t>
      </w:r>
      <w:proofErr w:type="gramStart"/>
      <w:r w:rsidRPr="002E6975">
        <w:rPr>
          <w:rFonts w:ascii="Arial" w:hAnsi="Arial" w:cs="Arial"/>
          <w:sz w:val="21"/>
          <w:szCs w:val="21"/>
        </w:rPr>
        <w:t>the</w:t>
      </w:r>
      <w:proofErr w:type="gramEnd"/>
      <w:r w:rsidRPr="002E6975">
        <w:rPr>
          <w:rFonts w:ascii="Arial" w:hAnsi="Arial" w:cs="Arial"/>
          <w:sz w:val="21"/>
          <w:szCs w:val="21"/>
        </w:rPr>
        <w:t xml:space="preserve"> date of expiry</w:t>
      </w:r>
      <w:r w:rsidR="004E78EA" w:rsidRPr="002E6975">
        <w:rPr>
          <w:rFonts w:ascii="Arial" w:hAnsi="Arial" w:cs="Arial"/>
          <w:sz w:val="21"/>
          <w:szCs w:val="21"/>
        </w:rPr>
        <w:t xml:space="preserve">  </w:t>
      </w:r>
      <w:r w:rsidR="00637818">
        <w:rPr>
          <w:rFonts w:ascii="Arial" w:hAnsi="Arial" w:cs="Arial"/>
          <w:sz w:val="21"/>
          <w:szCs w:val="21"/>
        </w:rPr>
        <w:t xml:space="preserve">of the Initial </w:t>
      </w:r>
      <w:r w:rsidRPr="002E6975">
        <w:rPr>
          <w:rFonts w:ascii="Arial" w:hAnsi="Arial" w:cs="Arial"/>
          <w:sz w:val="21"/>
          <w:szCs w:val="21"/>
        </w:rPr>
        <w:t>Contract Period, or</w:t>
      </w:r>
    </w:p>
    <w:p w:rsidR="00296CB4" w:rsidRPr="002E6975" w:rsidRDefault="00296CB4" w:rsidP="0068135E">
      <w:pPr>
        <w:widowControl w:val="0"/>
        <w:tabs>
          <w:tab w:val="left" w:pos="0"/>
          <w:tab w:val="left" w:pos="2268"/>
        </w:tabs>
        <w:suppressAutoHyphens/>
        <w:ind w:left="1276" w:hanging="425"/>
        <w:jc w:val="both"/>
        <w:rPr>
          <w:rFonts w:ascii="Arial" w:hAnsi="Arial" w:cs="Arial"/>
          <w:sz w:val="21"/>
          <w:szCs w:val="21"/>
        </w:rPr>
      </w:pPr>
    </w:p>
    <w:p w:rsidR="00296CB4" w:rsidRPr="002E6975" w:rsidRDefault="00296CB4" w:rsidP="0068135E">
      <w:pPr>
        <w:widowControl w:val="0"/>
        <w:tabs>
          <w:tab w:val="left" w:pos="0"/>
          <w:tab w:val="left" w:pos="2268"/>
        </w:tabs>
        <w:suppressAutoHyphens/>
        <w:ind w:left="1276" w:hanging="425"/>
        <w:jc w:val="both"/>
        <w:rPr>
          <w:rFonts w:ascii="Arial" w:hAnsi="Arial" w:cs="Arial"/>
          <w:sz w:val="21"/>
          <w:szCs w:val="21"/>
        </w:rPr>
      </w:pPr>
      <w:r w:rsidRPr="002E6975">
        <w:rPr>
          <w:rFonts w:ascii="Arial" w:hAnsi="Arial" w:cs="Arial"/>
          <w:sz w:val="21"/>
          <w:szCs w:val="21"/>
        </w:rPr>
        <w:t xml:space="preserve">(b) </w:t>
      </w:r>
      <w:proofErr w:type="gramStart"/>
      <w:r w:rsidRPr="002E6975">
        <w:rPr>
          <w:rFonts w:ascii="Arial" w:hAnsi="Arial" w:cs="Arial"/>
          <w:sz w:val="21"/>
          <w:szCs w:val="21"/>
        </w:rPr>
        <w:t>following</w:t>
      </w:r>
      <w:proofErr w:type="gramEnd"/>
      <w:r w:rsidRPr="002E6975">
        <w:rPr>
          <w:rFonts w:ascii="Arial" w:hAnsi="Arial" w:cs="Arial"/>
          <w:sz w:val="21"/>
          <w:szCs w:val="21"/>
        </w:rPr>
        <w:t xml:space="preserve"> an extension pursuant to </w:t>
      </w:r>
      <w:r w:rsidR="004D01CD" w:rsidRPr="002E6975">
        <w:rPr>
          <w:rFonts w:ascii="Arial" w:hAnsi="Arial" w:cs="Arial"/>
          <w:sz w:val="21"/>
          <w:szCs w:val="21"/>
        </w:rPr>
        <w:t xml:space="preserve">Clause </w:t>
      </w:r>
      <w:r w:rsidR="00962A3B">
        <w:rPr>
          <w:rFonts w:ascii="Arial" w:hAnsi="Arial" w:cs="Arial"/>
          <w:sz w:val="21"/>
          <w:szCs w:val="21"/>
        </w:rPr>
        <w:t>A2.2</w:t>
      </w:r>
      <w:r w:rsidRPr="002E6975">
        <w:rPr>
          <w:rFonts w:ascii="Arial" w:hAnsi="Arial" w:cs="Arial"/>
          <w:sz w:val="21"/>
          <w:szCs w:val="21"/>
        </w:rPr>
        <w:t>, the date of expiry of the extended period,</w:t>
      </w:r>
    </w:p>
    <w:p w:rsidR="00296CB4" w:rsidRPr="002E6975" w:rsidRDefault="00296CB4" w:rsidP="0068135E">
      <w:pPr>
        <w:widowControl w:val="0"/>
        <w:tabs>
          <w:tab w:val="left" w:pos="0"/>
          <w:tab w:val="left" w:pos="709"/>
        </w:tabs>
        <w:suppressAutoHyphens/>
        <w:ind w:left="1276" w:hanging="425"/>
        <w:jc w:val="both"/>
        <w:rPr>
          <w:rFonts w:ascii="Arial" w:hAnsi="Arial" w:cs="Arial"/>
          <w:sz w:val="21"/>
          <w:szCs w:val="21"/>
        </w:rPr>
      </w:pPr>
    </w:p>
    <w:p w:rsidR="00296CB4" w:rsidRPr="002E6975" w:rsidRDefault="00296CB4" w:rsidP="0068135E">
      <w:pPr>
        <w:widowControl w:val="0"/>
        <w:tabs>
          <w:tab w:val="left" w:pos="0"/>
          <w:tab w:val="left" w:pos="709"/>
        </w:tabs>
        <w:suppressAutoHyphens/>
        <w:ind w:left="851"/>
        <w:jc w:val="both"/>
        <w:rPr>
          <w:rFonts w:ascii="Arial" w:hAnsi="Arial" w:cs="Arial"/>
          <w:sz w:val="21"/>
          <w:szCs w:val="21"/>
        </w:rPr>
      </w:pPr>
      <w:proofErr w:type="gramStart"/>
      <w:r w:rsidRPr="002E6975">
        <w:rPr>
          <w:rFonts w:ascii="Arial" w:hAnsi="Arial" w:cs="Arial"/>
          <w:sz w:val="21"/>
          <w:szCs w:val="21"/>
        </w:rPr>
        <w:t>or</w:t>
      </w:r>
      <w:proofErr w:type="gramEnd"/>
      <w:r w:rsidRPr="002E6975">
        <w:rPr>
          <w:rFonts w:ascii="Arial" w:hAnsi="Arial" w:cs="Arial"/>
          <w:sz w:val="21"/>
          <w:szCs w:val="21"/>
        </w:rPr>
        <w:t xml:space="preserve"> such earlier date of termination of the </w:t>
      </w:r>
      <w:r w:rsidR="00637818">
        <w:rPr>
          <w:rFonts w:ascii="Arial" w:hAnsi="Arial" w:cs="Arial"/>
          <w:sz w:val="21"/>
          <w:szCs w:val="21"/>
        </w:rPr>
        <w:t>Contract</w:t>
      </w:r>
      <w:r w:rsidR="00637818" w:rsidRPr="002E6975">
        <w:rPr>
          <w:rFonts w:ascii="Arial" w:hAnsi="Arial" w:cs="Arial"/>
          <w:sz w:val="21"/>
          <w:szCs w:val="21"/>
        </w:rPr>
        <w:t xml:space="preserve"> </w:t>
      </w:r>
      <w:r w:rsidRPr="002E6975">
        <w:rPr>
          <w:rFonts w:ascii="Arial" w:hAnsi="Arial" w:cs="Arial"/>
          <w:sz w:val="21"/>
          <w:szCs w:val="21"/>
        </w:rPr>
        <w:t xml:space="preserve">in accordance with the Law or the provisions of </w:t>
      </w:r>
      <w:r w:rsidR="004A2D68" w:rsidRPr="002E6975">
        <w:rPr>
          <w:rFonts w:ascii="Arial" w:hAnsi="Arial" w:cs="Arial"/>
          <w:sz w:val="21"/>
          <w:szCs w:val="21"/>
        </w:rPr>
        <w:t>this</w:t>
      </w:r>
      <w:r w:rsidRPr="002E6975">
        <w:rPr>
          <w:rFonts w:ascii="Arial" w:hAnsi="Arial" w:cs="Arial"/>
          <w:sz w:val="21"/>
          <w:szCs w:val="21"/>
        </w:rPr>
        <w:t xml:space="preserve"> Contract. </w:t>
      </w:r>
    </w:p>
    <w:p w:rsidR="009366E1" w:rsidRPr="002E6975" w:rsidRDefault="009366E1" w:rsidP="00DE6FC4">
      <w:pPr>
        <w:widowControl w:val="0"/>
        <w:tabs>
          <w:tab w:val="left" w:pos="0"/>
          <w:tab w:val="left" w:pos="709"/>
        </w:tabs>
        <w:suppressAutoHyphens/>
        <w:ind w:left="720"/>
        <w:jc w:val="both"/>
        <w:rPr>
          <w:rFonts w:ascii="Arial" w:hAnsi="Arial" w:cs="Arial"/>
          <w:sz w:val="21"/>
          <w:szCs w:val="21"/>
        </w:rPr>
      </w:pPr>
    </w:p>
    <w:p w:rsidR="003A5936" w:rsidRPr="002E6975" w:rsidRDefault="00296CB4" w:rsidP="0068135E">
      <w:pPr>
        <w:widowControl w:val="0"/>
        <w:tabs>
          <w:tab w:val="left" w:pos="0"/>
        </w:tabs>
        <w:suppressAutoHyphens/>
        <w:ind w:left="851" w:hanging="11"/>
        <w:jc w:val="both"/>
        <w:rPr>
          <w:rFonts w:ascii="Arial" w:hAnsi="Arial" w:cs="Arial"/>
          <w:sz w:val="21"/>
          <w:szCs w:val="21"/>
        </w:rPr>
      </w:pPr>
      <w:r w:rsidRPr="002E6975">
        <w:rPr>
          <w:rFonts w:ascii="Arial" w:hAnsi="Arial" w:cs="Arial"/>
          <w:sz w:val="21"/>
          <w:szCs w:val="21"/>
        </w:rPr>
        <w:tab/>
      </w:r>
      <w:r w:rsidR="002D0AB1" w:rsidRPr="002E6975">
        <w:rPr>
          <w:rFonts w:ascii="Arial" w:hAnsi="Arial" w:cs="Arial"/>
          <w:b/>
          <w:sz w:val="21"/>
          <w:szCs w:val="21"/>
        </w:rPr>
        <w:t>Contract Year</w:t>
      </w:r>
      <w:r w:rsidR="00EC38C6">
        <w:rPr>
          <w:rFonts w:ascii="Arial" w:hAnsi="Arial" w:cs="Arial"/>
          <w:sz w:val="21"/>
          <w:szCs w:val="21"/>
        </w:rPr>
        <w:t xml:space="preserve"> means a period of twelve</w:t>
      </w:r>
      <w:r w:rsidR="007051FA">
        <w:rPr>
          <w:rFonts w:ascii="Arial" w:hAnsi="Arial" w:cs="Arial"/>
          <w:sz w:val="21"/>
          <w:szCs w:val="21"/>
        </w:rPr>
        <w:t xml:space="preserve"> (12)</w:t>
      </w:r>
      <w:r w:rsidR="00EC38C6">
        <w:rPr>
          <w:rFonts w:ascii="Arial" w:hAnsi="Arial" w:cs="Arial"/>
          <w:sz w:val="21"/>
          <w:szCs w:val="21"/>
        </w:rPr>
        <w:t xml:space="preserve"> M</w:t>
      </w:r>
      <w:r w:rsidR="002D0AB1" w:rsidRPr="002E6975">
        <w:rPr>
          <w:rFonts w:ascii="Arial" w:hAnsi="Arial" w:cs="Arial"/>
          <w:sz w:val="21"/>
          <w:szCs w:val="21"/>
        </w:rPr>
        <w:t>onths commencing on the Commencement Date and/or each anniversary of the Commencement Date.</w:t>
      </w:r>
    </w:p>
    <w:p w:rsidR="002D0AB1" w:rsidRPr="002E6975" w:rsidRDefault="002D0AB1" w:rsidP="0068135E">
      <w:pPr>
        <w:widowControl w:val="0"/>
        <w:tabs>
          <w:tab w:val="left" w:pos="0"/>
        </w:tabs>
        <w:suppressAutoHyphens/>
        <w:ind w:left="851" w:hanging="11"/>
        <w:jc w:val="both"/>
        <w:rPr>
          <w:rFonts w:ascii="Arial" w:hAnsi="Arial" w:cs="Arial"/>
          <w:sz w:val="21"/>
          <w:szCs w:val="21"/>
        </w:rPr>
      </w:pPr>
    </w:p>
    <w:p w:rsidR="003A5936" w:rsidRDefault="003A5936" w:rsidP="0068135E">
      <w:pPr>
        <w:widowControl w:val="0"/>
        <w:tabs>
          <w:tab w:val="left" w:pos="0"/>
        </w:tabs>
        <w:suppressAutoHyphens/>
        <w:ind w:left="851" w:hanging="11"/>
        <w:jc w:val="both"/>
        <w:rPr>
          <w:rFonts w:ascii="Arial" w:hAnsi="Arial" w:cs="Arial"/>
          <w:sz w:val="21"/>
          <w:szCs w:val="21"/>
        </w:rPr>
      </w:pPr>
      <w:r w:rsidRPr="002E6975">
        <w:rPr>
          <w:rFonts w:ascii="Arial" w:hAnsi="Arial" w:cs="Arial"/>
          <w:sz w:val="21"/>
          <w:szCs w:val="21"/>
        </w:rPr>
        <w:tab/>
      </w:r>
      <w:r w:rsidR="00E44671">
        <w:rPr>
          <w:rFonts w:ascii="Arial" w:hAnsi="Arial" w:cs="Arial"/>
          <w:b/>
          <w:sz w:val="21"/>
          <w:szCs w:val="21"/>
        </w:rPr>
        <w:t>Conviction</w:t>
      </w:r>
      <w:r w:rsidRPr="002E6975">
        <w:rPr>
          <w:rFonts w:ascii="Arial" w:hAnsi="Arial" w:cs="Arial"/>
          <w:b/>
          <w:sz w:val="21"/>
          <w:szCs w:val="21"/>
        </w:rPr>
        <w:t xml:space="preserve"> </w:t>
      </w:r>
      <w:r w:rsidRPr="002E6975">
        <w:rPr>
          <w:rFonts w:ascii="Arial" w:hAnsi="Arial" w:cs="Arial"/>
          <w:sz w:val="21"/>
          <w:szCs w:val="21"/>
        </w:rPr>
        <w:t xml:space="preserve">means </w:t>
      </w:r>
      <w:r w:rsidR="000760B3" w:rsidRPr="002E6975">
        <w:rPr>
          <w:rFonts w:ascii="Arial" w:hAnsi="Arial" w:cs="Arial"/>
          <w:sz w:val="21"/>
          <w:szCs w:val="21"/>
        </w:rPr>
        <w:t>other than for minor road traffic offences,  any  previous or pending prosecutions, convictions, cautions and binding-over orders (including any spent convictions as contemplated by section 1 (1) of the Rehabilitation of Offenders Act 1974</w:t>
      </w:r>
      <w:r w:rsidR="00841FA0" w:rsidRPr="002E6975">
        <w:rPr>
          <w:rFonts w:ascii="Arial" w:hAnsi="Arial" w:cs="Arial"/>
          <w:sz w:val="21"/>
          <w:szCs w:val="21"/>
        </w:rPr>
        <w:t xml:space="preserve"> by virtue of the exemptions specified in Part II of Schedule 1 of the Rehabilitation of Offenders Act 1974 (Exemptions) Order 1975 (SI1975/1023) or any replacement or amendment to that Order, or being placed on a list kept pursuant to section 1 of the Protection of Children Act 1999 or being made the subject of a prohibition or restriction under section 218(6) of the </w:t>
      </w:r>
      <w:r w:rsidR="005A3077">
        <w:rPr>
          <w:rFonts w:ascii="Arial" w:hAnsi="Arial" w:cs="Arial"/>
          <w:sz w:val="21"/>
          <w:szCs w:val="21"/>
        </w:rPr>
        <w:t>E</w:t>
      </w:r>
      <w:r w:rsidR="005A3077" w:rsidRPr="002E6975">
        <w:rPr>
          <w:rFonts w:ascii="Arial" w:hAnsi="Arial" w:cs="Arial"/>
          <w:sz w:val="21"/>
          <w:szCs w:val="21"/>
        </w:rPr>
        <w:t xml:space="preserve">ducation </w:t>
      </w:r>
      <w:r w:rsidR="00455AE7">
        <w:rPr>
          <w:rFonts w:ascii="Arial" w:hAnsi="Arial" w:cs="Arial"/>
          <w:sz w:val="21"/>
          <w:szCs w:val="21"/>
        </w:rPr>
        <w:t>Reform Act 1988</w:t>
      </w:r>
      <w:r w:rsidR="000D3E0E">
        <w:rPr>
          <w:rFonts w:ascii="Arial" w:hAnsi="Arial" w:cs="Arial"/>
          <w:sz w:val="21"/>
          <w:szCs w:val="21"/>
        </w:rPr>
        <w:t>.</w:t>
      </w:r>
    </w:p>
    <w:p w:rsidR="00D30F62" w:rsidRDefault="00D30F62" w:rsidP="0068135E">
      <w:pPr>
        <w:widowControl w:val="0"/>
        <w:tabs>
          <w:tab w:val="left" w:pos="0"/>
        </w:tabs>
        <w:suppressAutoHyphens/>
        <w:ind w:left="851" w:hanging="11"/>
        <w:jc w:val="both"/>
        <w:rPr>
          <w:rFonts w:ascii="Arial" w:hAnsi="Arial" w:cs="Arial"/>
          <w:sz w:val="21"/>
          <w:szCs w:val="21"/>
        </w:rPr>
      </w:pPr>
    </w:p>
    <w:p w:rsidR="00D30F62" w:rsidRPr="00D30F62" w:rsidRDefault="00D30F62" w:rsidP="0068135E">
      <w:pPr>
        <w:widowControl w:val="0"/>
        <w:tabs>
          <w:tab w:val="left" w:pos="0"/>
        </w:tabs>
        <w:suppressAutoHyphens/>
        <w:ind w:left="851" w:hanging="11"/>
        <w:jc w:val="both"/>
        <w:rPr>
          <w:rFonts w:ascii="Arial" w:hAnsi="Arial" w:cs="Arial"/>
          <w:sz w:val="21"/>
          <w:szCs w:val="21"/>
        </w:rPr>
      </w:pPr>
      <w:r w:rsidRPr="00D30F62">
        <w:rPr>
          <w:rFonts w:ascii="Arial" w:hAnsi="Arial" w:cs="Arial"/>
          <w:b/>
          <w:sz w:val="21"/>
          <w:szCs w:val="21"/>
        </w:rPr>
        <w:t xml:space="preserve">CQC </w:t>
      </w:r>
      <w:r w:rsidRPr="00D30F62">
        <w:rPr>
          <w:rFonts w:ascii="Arial" w:hAnsi="Arial" w:cs="Arial"/>
          <w:sz w:val="21"/>
          <w:szCs w:val="21"/>
        </w:rPr>
        <w:t>means the Care Quality Commission</w:t>
      </w:r>
      <w:r w:rsidR="00B975BA">
        <w:rPr>
          <w:rFonts w:ascii="Arial" w:hAnsi="Arial" w:cs="Arial"/>
          <w:sz w:val="21"/>
          <w:szCs w:val="21"/>
        </w:rPr>
        <w:t>.</w:t>
      </w:r>
    </w:p>
    <w:p w:rsidR="00D30F62" w:rsidRPr="00D30F62" w:rsidRDefault="00D30F62" w:rsidP="0068135E">
      <w:pPr>
        <w:widowControl w:val="0"/>
        <w:tabs>
          <w:tab w:val="left" w:pos="0"/>
        </w:tabs>
        <w:suppressAutoHyphens/>
        <w:ind w:left="851" w:hanging="11"/>
        <w:jc w:val="both"/>
        <w:rPr>
          <w:rFonts w:ascii="Arial" w:hAnsi="Arial" w:cs="Arial"/>
          <w:b/>
          <w:sz w:val="21"/>
          <w:szCs w:val="21"/>
        </w:rPr>
      </w:pPr>
    </w:p>
    <w:p w:rsidR="00D30F62" w:rsidRPr="00D30F62" w:rsidRDefault="00D30F62" w:rsidP="0068135E">
      <w:pPr>
        <w:widowControl w:val="0"/>
        <w:tabs>
          <w:tab w:val="left" w:pos="0"/>
        </w:tabs>
        <w:suppressAutoHyphens/>
        <w:ind w:left="851" w:hanging="11"/>
        <w:jc w:val="both"/>
        <w:rPr>
          <w:rFonts w:ascii="Arial" w:hAnsi="Arial" w:cs="Arial"/>
          <w:sz w:val="21"/>
          <w:szCs w:val="21"/>
        </w:rPr>
      </w:pPr>
      <w:r w:rsidRPr="00D30F62">
        <w:rPr>
          <w:rFonts w:ascii="Arial" w:hAnsi="Arial" w:cs="Arial"/>
          <w:b/>
          <w:sz w:val="21"/>
          <w:szCs w:val="21"/>
        </w:rPr>
        <w:t xml:space="preserve">CQC Regulations </w:t>
      </w:r>
      <w:r w:rsidRPr="00D30F62">
        <w:rPr>
          <w:rFonts w:ascii="Arial" w:hAnsi="Arial" w:cs="Arial"/>
          <w:sz w:val="21"/>
          <w:szCs w:val="21"/>
        </w:rPr>
        <w:t>means the Care Quality Commission (Registration) Regulation 2009</w:t>
      </w:r>
      <w:r w:rsidR="00B975BA">
        <w:rPr>
          <w:rFonts w:ascii="Arial" w:hAnsi="Arial" w:cs="Arial"/>
          <w:sz w:val="21"/>
          <w:szCs w:val="21"/>
        </w:rPr>
        <w:t>.</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b/>
          <w:i/>
          <w:sz w:val="21"/>
          <w:szCs w:val="21"/>
        </w:rPr>
        <w:tab/>
      </w:r>
      <w:r w:rsidRPr="002E6975">
        <w:rPr>
          <w:rFonts w:ascii="Arial" w:hAnsi="Arial" w:cs="Arial"/>
          <w:sz w:val="21"/>
          <w:szCs w:val="21"/>
        </w:rPr>
        <w:tab/>
      </w: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Crown</w:t>
      </w:r>
      <w:r w:rsidR="00E44671">
        <w:rPr>
          <w:rFonts w:ascii="Arial" w:hAnsi="Arial" w:cs="Arial"/>
          <w:sz w:val="21"/>
          <w:szCs w:val="21"/>
        </w:rPr>
        <w:t xml:space="preserve"> </w:t>
      </w:r>
      <w:r w:rsidRPr="002E6975">
        <w:rPr>
          <w:rFonts w:ascii="Arial" w:hAnsi="Arial" w:cs="Arial"/>
          <w:sz w:val="21"/>
          <w:szCs w:val="21"/>
        </w:rPr>
        <w:t xml:space="preserve">means the government of the United Kingdom (including the Northern Ireland Executive Committee and Northern Ireland Departments, the Scottish Executive and the National Assembly for Wales), including, but not limited to, government ministers, government departments, government and particular bodies and government agencies.    </w:t>
      </w:r>
    </w:p>
    <w:p w:rsidR="00296CB4" w:rsidRDefault="00296CB4" w:rsidP="0068135E">
      <w:pPr>
        <w:widowControl w:val="0"/>
        <w:tabs>
          <w:tab w:val="left" w:pos="-720"/>
        </w:tabs>
        <w:suppressAutoHyphens/>
        <w:ind w:left="851" w:hanging="11"/>
        <w:jc w:val="both"/>
        <w:rPr>
          <w:rFonts w:ascii="Arial" w:hAnsi="Arial" w:cs="Arial"/>
          <w:sz w:val="21"/>
          <w:szCs w:val="21"/>
        </w:rPr>
      </w:pPr>
    </w:p>
    <w:p w:rsidR="00421883" w:rsidRDefault="00421883" w:rsidP="0068135E">
      <w:pPr>
        <w:widowControl w:val="0"/>
        <w:tabs>
          <w:tab w:val="left" w:pos="-720"/>
        </w:tabs>
        <w:suppressAutoHyphens/>
        <w:ind w:left="851" w:hanging="11"/>
        <w:jc w:val="both"/>
        <w:rPr>
          <w:rFonts w:ascii="Arial" w:hAnsi="Arial" w:cs="Arial"/>
          <w:sz w:val="21"/>
          <w:szCs w:val="21"/>
        </w:rPr>
      </w:pPr>
      <w:r w:rsidRPr="00421883">
        <w:rPr>
          <w:rFonts w:ascii="Arial" w:hAnsi="Arial" w:cs="Arial"/>
          <w:b/>
          <w:sz w:val="21"/>
          <w:szCs w:val="21"/>
        </w:rPr>
        <w:t>Customer Premises</w:t>
      </w:r>
      <w:r>
        <w:rPr>
          <w:rFonts w:ascii="Arial" w:hAnsi="Arial" w:cs="Arial"/>
          <w:sz w:val="21"/>
          <w:szCs w:val="21"/>
        </w:rPr>
        <w:t xml:space="preserve"> means a</w:t>
      </w:r>
      <w:r w:rsidRPr="002E6975">
        <w:rPr>
          <w:rFonts w:ascii="Arial" w:hAnsi="Arial" w:cs="Arial"/>
          <w:sz w:val="21"/>
          <w:szCs w:val="21"/>
        </w:rPr>
        <w:t xml:space="preserve">ny </w:t>
      </w:r>
      <w:r>
        <w:rPr>
          <w:rFonts w:ascii="Arial" w:hAnsi="Arial" w:cs="Arial"/>
          <w:sz w:val="21"/>
          <w:szCs w:val="21"/>
        </w:rPr>
        <w:t>premises</w:t>
      </w:r>
      <w:r w:rsidRPr="002E6975">
        <w:rPr>
          <w:rFonts w:ascii="Arial" w:hAnsi="Arial" w:cs="Arial"/>
          <w:sz w:val="21"/>
          <w:szCs w:val="21"/>
        </w:rPr>
        <w:t xml:space="preserve"> made available from time to time to the </w:t>
      </w:r>
      <w:r w:rsidR="0000596D">
        <w:rPr>
          <w:rFonts w:ascii="Arial" w:hAnsi="Arial" w:cs="Arial"/>
          <w:sz w:val="21"/>
          <w:szCs w:val="21"/>
        </w:rPr>
        <w:t>Provider</w:t>
      </w:r>
      <w:r w:rsidRPr="002E6975">
        <w:rPr>
          <w:rFonts w:ascii="Arial" w:hAnsi="Arial" w:cs="Arial"/>
          <w:sz w:val="21"/>
          <w:szCs w:val="21"/>
        </w:rPr>
        <w:t xml:space="preserve"> by the C</w:t>
      </w:r>
      <w:r>
        <w:rPr>
          <w:rFonts w:ascii="Arial" w:hAnsi="Arial" w:cs="Arial"/>
          <w:sz w:val="21"/>
          <w:szCs w:val="21"/>
        </w:rPr>
        <w:t>ustomer</w:t>
      </w:r>
      <w:r w:rsidRPr="002E6975">
        <w:rPr>
          <w:rFonts w:ascii="Arial" w:hAnsi="Arial" w:cs="Arial"/>
          <w:sz w:val="21"/>
          <w:szCs w:val="21"/>
        </w:rPr>
        <w:t xml:space="preserve"> in connection with this Contract</w:t>
      </w:r>
    </w:p>
    <w:p w:rsidR="00421883" w:rsidRDefault="00421883" w:rsidP="0068135E">
      <w:pPr>
        <w:widowControl w:val="0"/>
        <w:tabs>
          <w:tab w:val="left" w:pos="-720"/>
        </w:tabs>
        <w:suppressAutoHyphens/>
        <w:ind w:left="851" w:hanging="11"/>
        <w:jc w:val="both"/>
        <w:rPr>
          <w:rFonts w:ascii="Arial" w:hAnsi="Arial" w:cs="Arial"/>
          <w:sz w:val="21"/>
          <w:szCs w:val="21"/>
        </w:rPr>
      </w:pPr>
    </w:p>
    <w:p w:rsidR="00F03222" w:rsidRPr="003A439D" w:rsidRDefault="003A439D"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00F03222" w:rsidRPr="003A439D">
        <w:rPr>
          <w:rFonts w:ascii="Arial" w:hAnsi="Arial" w:cs="Arial"/>
          <w:b/>
          <w:sz w:val="21"/>
          <w:szCs w:val="21"/>
        </w:rPr>
        <w:t>C</w:t>
      </w:r>
      <w:r w:rsidR="00F03222">
        <w:rPr>
          <w:rFonts w:ascii="Arial" w:hAnsi="Arial" w:cs="Arial"/>
          <w:b/>
          <w:sz w:val="21"/>
          <w:szCs w:val="21"/>
        </w:rPr>
        <w:t>ustomer</w:t>
      </w:r>
      <w:r w:rsidR="00F03222" w:rsidRPr="003A439D">
        <w:rPr>
          <w:rFonts w:ascii="Arial" w:hAnsi="Arial" w:cs="Arial"/>
          <w:b/>
          <w:sz w:val="21"/>
          <w:szCs w:val="21"/>
        </w:rPr>
        <w:t>’s Change Control Notice</w:t>
      </w:r>
      <w:r w:rsidR="00F03222" w:rsidRPr="003A439D">
        <w:rPr>
          <w:rFonts w:ascii="Arial" w:hAnsi="Arial" w:cs="Arial"/>
          <w:sz w:val="21"/>
          <w:szCs w:val="21"/>
        </w:rPr>
        <w:t xml:space="preserve"> means a notice served by the C</w:t>
      </w:r>
      <w:r w:rsidR="00F03222">
        <w:rPr>
          <w:rFonts w:ascii="Arial" w:hAnsi="Arial" w:cs="Arial"/>
          <w:sz w:val="21"/>
          <w:szCs w:val="21"/>
        </w:rPr>
        <w:t>ustomer</w:t>
      </w:r>
      <w:r w:rsidR="00F03222" w:rsidRPr="003A439D">
        <w:rPr>
          <w:rFonts w:ascii="Arial" w:hAnsi="Arial" w:cs="Arial"/>
          <w:sz w:val="21"/>
          <w:szCs w:val="21"/>
        </w:rPr>
        <w:t xml:space="preserve"> on the </w:t>
      </w:r>
      <w:r w:rsidR="0000596D">
        <w:rPr>
          <w:rFonts w:ascii="Arial" w:hAnsi="Arial" w:cs="Arial"/>
          <w:sz w:val="21"/>
          <w:szCs w:val="21"/>
        </w:rPr>
        <w:t>Provider</w:t>
      </w:r>
      <w:r w:rsidR="00F03222" w:rsidRPr="003A439D">
        <w:rPr>
          <w:rFonts w:ascii="Arial" w:hAnsi="Arial" w:cs="Arial"/>
          <w:sz w:val="21"/>
          <w:szCs w:val="21"/>
        </w:rPr>
        <w:t xml:space="preserve"> requesting a Change in accordance with Clause F3.</w:t>
      </w:r>
    </w:p>
    <w:p w:rsidR="00F03222" w:rsidRDefault="00F03222" w:rsidP="0068135E">
      <w:pPr>
        <w:widowControl w:val="0"/>
        <w:tabs>
          <w:tab w:val="left" w:pos="-720"/>
        </w:tabs>
        <w:suppressAutoHyphens/>
        <w:ind w:left="851" w:hanging="11"/>
        <w:jc w:val="both"/>
        <w:rPr>
          <w:rFonts w:ascii="Arial" w:hAnsi="Arial" w:cs="Arial"/>
          <w:sz w:val="21"/>
          <w:szCs w:val="21"/>
        </w:rPr>
      </w:pPr>
    </w:p>
    <w:p w:rsidR="003A439D" w:rsidRDefault="00F03222"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003A439D" w:rsidRPr="003A439D">
        <w:rPr>
          <w:rFonts w:ascii="Arial" w:hAnsi="Arial" w:cs="Arial"/>
          <w:b/>
          <w:sz w:val="21"/>
          <w:szCs w:val="21"/>
        </w:rPr>
        <w:t>C</w:t>
      </w:r>
      <w:r w:rsidR="003A439D">
        <w:rPr>
          <w:rFonts w:ascii="Arial" w:hAnsi="Arial" w:cs="Arial"/>
          <w:b/>
          <w:sz w:val="21"/>
          <w:szCs w:val="21"/>
        </w:rPr>
        <w:t>ustomer</w:t>
      </w:r>
      <w:r w:rsidR="003A439D" w:rsidRPr="003A439D">
        <w:rPr>
          <w:rFonts w:ascii="Arial" w:hAnsi="Arial" w:cs="Arial"/>
          <w:b/>
          <w:sz w:val="21"/>
          <w:szCs w:val="21"/>
        </w:rPr>
        <w:t>’s Contract Manager</w:t>
      </w:r>
      <w:r w:rsidR="003A439D" w:rsidRPr="003A439D">
        <w:rPr>
          <w:rFonts w:ascii="Arial" w:hAnsi="Arial" w:cs="Arial"/>
          <w:sz w:val="21"/>
          <w:szCs w:val="21"/>
        </w:rPr>
        <w:t xml:space="preserve"> means the person identified</w:t>
      </w:r>
      <w:r w:rsidR="00D96B35">
        <w:rPr>
          <w:rFonts w:ascii="Arial" w:hAnsi="Arial" w:cs="Arial"/>
          <w:sz w:val="21"/>
          <w:szCs w:val="21"/>
        </w:rPr>
        <w:t xml:space="preserve"> as such in Part 1 of Schedule </w:t>
      </w:r>
      <w:r w:rsidR="005E0EE6">
        <w:rPr>
          <w:rFonts w:ascii="Arial" w:hAnsi="Arial" w:cs="Arial"/>
          <w:sz w:val="21"/>
          <w:szCs w:val="21"/>
        </w:rPr>
        <w:t>5</w:t>
      </w:r>
      <w:r w:rsidR="003A439D" w:rsidRPr="003A439D">
        <w:rPr>
          <w:rFonts w:ascii="Arial" w:hAnsi="Arial" w:cs="Arial"/>
          <w:sz w:val="21"/>
          <w:szCs w:val="21"/>
        </w:rPr>
        <w:t xml:space="preserve"> or any replacement person appointed by the Customer pursuant to Clause </w:t>
      </w:r>
      <w:r w:rsidR="001B1335">
        <w:rPr>
          <w:rFonts w:ascii="Arial" w:hAnsi="Arial" w:cs="Arial"/>
          <w:sz w:val="21"/>
          <w:szCs w:val="21"/>
        </w:rPr>
        <w:t>B4</w:t>
      </w:r>
      <w:r w:rsidR="003A439D" w:rsidRPr="003A439D">
        <w:rPr>
          <w:rFonts w:ascii="Arial" w:hAnsi="Arial" w:cs="Arial"/>
          <w:sz w:val="21"/>
          <w:szCs w:val="21"/>
        </w:rPr>
        <w:t>, being the person responsible for managing the delivery of the Services on behalf of the Customer.</w:t>
      </w:r>
    </w:p>
    <w:p w:rsidR="0091391F" w:rsidRDefault="0091391F" w:rsidP="0068135E">
      <w:pPr>
        <w:widowControl w:val="0"/>
        <w:tabs>
          <w:tab w:val="left" w:pos="-720"/>
        </w:tabs>
        <w:suppressAutoHyphens/>
        <w:ind w:left="851" w:hanging="11"/>
        <w:jc w:val="both"/>
        <w:rPr>
          <w:rFonts w:ascii="Arial" w:hAnsi="Arial" w:cs="Arial"/>
          <w:sz w:val="21"/>
          <w:szCs w:val="21"/>
        </w:rPr>
      </w:pPr>
    </w:p>
    <w:p w:rsidR="0091391F" w:rsidRPr="0091391F" w:rsidRDefault="0091391F"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Pr>
          <w:rFonts w:ascii="Arial" w:hAnsi="Arial" w:cs="Arial"/>
          <w:b/>
          <w:sz w:val="21"/>
          <w:szCs w:val="21"/>
        </w:rPr>
        <w:t xml:space="preserve">Customer's Personal Data </w:t>
      </w:r>
      <w:r>
        <w:rPr>
          <w:rFonts w:ascii="Arial" w:hAnsi="Arial" w:cs="Arial"/>
          <w:sz w:val="21"/>
          <w:szCs w:val="21"/>
        </w:rPr>
        <w:t xml:space="preserve">means the Personal Data supplied by the Customer to the </w:t>
      </w:r>
      <w:r w:rsidR="0000596D">
        <w:rPr>
          <w:rFonts w:ascii="Arial" w:hAnsi="Arial" w:cs="Arial"/>
          <w:sz w:val="21"/>
          <w:szCs w:val="21"/>
        </w:rPr>
        <w:t>Provider</w:t>
      </w:r>
      <w:r>
        <w:rPr>
          <w:rFonts w:ascii="Arial" w:hAnsi="Arial" w:cs="Arial"/>
          <w:sz w:val="21"/>
          <w:szCs w:val="21"/>
        </w:rPr>
        <w:t xml:space="preserve"> for the purposes of or in connection with the Contract.</w:t>
      </w:r>
    </w:p>
    <w:p w:rsidR="0091391F" w:rsidRDefault="0091391F" w:rsidP="0068135E">
      <w:pPr>
        <w:widowControl w:val="0"/>
        <w:tabs>
          <w:tab w:val="left" w:pos="-720"/>
        </w:tabs>
        <w:suppressAutoHyphens/>
        <w:ind w:left="851" w:hanging="11"/>
        <w:jc w:val="both"/>
        <w:rPr>
          <w:rFonts w:ascii="Arial" w:hAnsi="Arial" w:cs="Arial"/>
          <w:sz w:val="21"/>
          <w:szCs w:val="21"/>
        </w:rPr>
      </w:pPr>
    </w:p>
    <w:p w:rsidR="0091391F" w:rsidRDefault="0091391F"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ab/>
      </w:r>
      <w:r w:rsidRPr="003A439D">
        <w:rPr>
          <w:rFonts w:ascii="Arial" w:hAnsi="Arial" w:cs="Arial"/>
          <w:b/>
          <w:sz w:val="21"/>
          <w:szCs w:val="21"/>
        </w:rPr>
        <w:t>C</w:t>
      </w:r>
      <w:r>
        <w:rPr>
          <w:rFonts w:ascii="Arial" w:hAnsi="Arial" w:cs="Arial"/>
          <w:b/>
          <w:sz w:val="21"/>
          <w:szCs w:val="21"/>
        </w:rPr>
        <w:t>ustomer</w:t>
      </w:r>
      <w:r w:rsidRPr="003A439D">
        <w:rPr>
          <w:rFonts w:ascii="Arial" w:hAnsi="Arial" w:cs="Arial"/>
          <w:b/>
          <w:sz w:val="21"/>
          <w:szCs w:val="21"/>
        </w:rPr>
        <w:t>’s Representative</w:t>
      </w:r>
      <w:r w:rsidRPr="003A439D">
        <w:rPr>
          <w:rFonts w:ascii="Arial" w:hAnsi="Arial" w:cs="Arial"/>
          <w:sz w:val="21"/>
          <w:szCs w:val="21"/>
        </w:rPr>
        <w:t xml:space="preserve"> means the person identified</w:t>
      </w:r>
      <w:r>
        <w:rPr>
          <w:rFonts w:ascii="Arial" w:hAnsi="Arial" w:cs="Arial"/>
          <w:sz w:val="21"/>
          <w:szCs w:val="21"/>
        </w:rPr>
        <w:t xml:space="preserve"> as such in Part 1 of Schedule </w:t>
      </w:r>
      <w:r w:rsidR="005E0EE6">
        <w:rPr>
          <w:rFonts w:ascii="Arial" w:hAnsi="Arial" w:cs="Arial"/>
          <w:sz w:val="21"/>
          <w:szCs w:val="21"/>
        </w:rPr>
        <w:t>5</w:t>
      </w:r>
      <w:r w:rsidRPr="003A439D">
        <w:rPr>
          <w:rFonts w:ascii="Arial" w:hAnsi="Arial" w:cs="Arial"/>
          <w:sz w:val="21"/>
          <w:szCs w:val="21"/>
        </w:rPr>
        <w:t xml:space="preserve"> or any replacement person appointed by the Customer pursuant to Clause B4, being the person responsible for managing the overall relationship with the </w:t>
      </w:r>
      <w:r w:rsidR="0000596D">
        <w:rPr>
          <w:rFonts w:ascii="Arial" w:hAnsi="Arial" w:cs="Arial"/>
          <w:sz w:val="21"/>
          <w:szCs w:val="21"/>
        </w:rPr>
        <w:t>Provider</w:t>
      </w:r>
      <w:r w:rsidRPr="003A439D">
        <w:rPr>
          <w:rFonts w:ascii="Arial" w:hAnsi="Arial" w:cs="Arial"/>
          <w:sz w:val="21"/>
          <w:szCs w:val="21"/>
        </w:rPr>
        <w:t>.</w:t>
      </w:r>
    </w:p>
    <w:p w:rsidR="00795A54" w:rsidRDefault="00795A54" w:rsidP="0068135E">
      <w:pPr>
        <w:widowControl w:val="0"/>
        <w:tabs>
          <w:tab w:val="left" w:pos="-720"/>
        </w:tabs>
        <w:suppressAutoHyphens/>
        <w:ind w:left="851" w:hanging="11"/>
        <w:jc w:val="both"/>
        <w:rPr>
          <w:rFonts w:ascii="Arial" w:hAnsi="Arial" w:cs="Arial"/>
          <w:sz w:val="21"/>
          <w:szCs w:val="21"/>
        </w:rPr>
      </w:pPr>
    </w:p>
    <w:p w:rsidR="00D30F62" w:rsidRPr="00D30F62" w:rsidRDefault="00D30F62"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Pr="00D30F62">
        <w:rPr>
          <w:rFonts w:ascii="Arial" w:hAnsi="Arial" w:cs="Arial"/>
          <w:b/>
          <w:sz w:val="21"/>
          <w:szCs w:val="21"/>
        </w:rPr>
        <w:t>DBS</w:t>
      </w:r>
      <w:r w:rsidRPr="00D30F62">
        <w:rPr>
          <w:rFonts w:ascii="Arial" w:hAnsi="Arial" w:cs="Arial"/>
          <w:sz w:val="21"/>
          <w:szCs w:val="21"/>
        </w:rPr>
        <w:t xml:space="preserve"> means the Disclosure and Barring Service established under the Protection of Freedoms Act 2012</w:t>
      </w:r>
      <w:r>
        <w:rPr>
          <w:rFonts w:ascii="Arial" w:hAnsi="Arial" w:cs="Arial"/>
          <w:sz w:val="21"/>
          <w:szCs w:val="21"/>
        </w:rPr>
        <w:t>.</w:t>
      </w:r>
    </w:p>
    <w:p w:rsidR="00D30F62" w:rsidRPr="00795A54" w:rsidRDefault="00D30F62" w:rsidP="0068135E">
      <w:pPr>
        <w:widowControl w:val="0"/>
        <w:tabs>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b/>
          <w:i/>
          <w:sz w:val="21"/>
          <w:szCs w:val="21"/>
        </w:rPr>
        <w:tab/>
      </w:r>
      <w:r w:rsidRPr="002E6975">
        <w:rPr>
          <w:rFonts w:ascii="Arial" w:hAnsi="Arial" w:cs="Arial"/>
          <w:b/>
          <w:sz w:val="21"/>
          <w:szCs w:val="21"/>
        </w:rPr>
        <w:t>Default</w:t>
      </w:r>
      <w:r w:rsidRPr="002E6975">
        <w:rPr>
          <w:rFonts w:ascii="Arial" w:hAnsi="Arial" w:cs="Arial"/>
          <w:sz w:val="21"/>
          <w:szCs w:val="21"/>
        </w:rPr>
        <w:t xml:space="preserve"> means any breach of the obligations of the relevant </w:t>
      </w:r>
      <w:proofErr w:type="gramStart"/>
      <w:r w:rsidRPr="002E6975">
        <w:rPr>
          <w:rFonts w:ascii="Arial" w:hAnsi="Arial" w:cs="Arial"/>
          <w:sz w:val="21"/>
          <w:szCs w:val="21"/>
        </w:rPr>
        <w:t>Party  or</w:t>
      </w:r>
      <w:proofErr w:type="gramEnd"/>
      <w:r w:rsidRPr="002E6975">
        <w:rPr>
          <w:rFonts w:ascii="Arial" w:hAnsi="Arial" w:cs="Arial"/>
          <w:sz w:val="21"/>
          <w:szCs w:val="21"/>
        </w:rPr>
        <w:t xml:space="preserve"> any other default, act, omission, negligence or negligent statement of the relevant Party or the Staff in connection with or in relation to the subject-matter of </w:t>
      </w:r>
      <w:r w:rsidR="004A2D68" w:rsidRPr="002E6975">
        <w:rPr>
          <w:rFonts w:ascii="Arial" w:hAnsi="Arial" w:cs="Arial"/>
          <w:sz w:val="21"/>
          <w:szCs w:val="21"/>
        </w:rPr>
        <w:t>this</w:t>
      </w:r>
      <w:r w:rsidRPr="002E6975">
        <w:rPr>
          <w:rFonts w:ascii="Arial" w:hAnsi="Arial" w:cs="Arial"/>
          <w:sz w:val="21"/>
          <w:szCs w:val="21"/>
        </w:rPr>
        <w:t xml:space="preserve"> Contract.</w:t>
      </w:r>
    </w:p>
    <w:p w:rsidR="001976A2" w:rsidRPr="002E6975" w:rsidRDefault="001976A2" w:rsidP="0068135E">
      <w:pPr>
        <w:widowControl w:val="0"/>
        <w:tabs>
          <w:tab w:val="left" w:pos="-720"/>
        </w:tabs>
        <w:suppressAutoHyphens/>
        <w:ind w:left="851" w:hanging="11"/>
        <w:jc w:val="both"/>
        <w:rPr>
          <w:rFonts w:ascii="Arial" w:hAnsi="Arial" w:cs="Arial"/>
          <w:sz w:val="21"/>
          <w:szCs w:val="21"/>
        </w:rPr>
      </w:pPr>
    </w:p>
    <w:p w:rsidR="001A38DB" w:rsidRPr="002E6975" w:rsidRDefault="001A38DB"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Disaster</w:t>
      </w:r>
      <w:r w:rsidRPr="002E6975">
        <w:rPr>
          <w:rFonts w:ascii="Arial" w:hAnsi="Arial" w:cs="Arial"/>
          <w:sz w:val="21"/>
          <w:szCs w:val="21"/>
        </w:rPr>
        <w:t xml:space="preserve"> means an unplanned interruption </w:t>
      </w:r>
      <w:proofErr w:type="gramStart"/>
      <w:r w:rsidRPr="002E6975">
        <w:rPr>
          <w:rFonts w:ascii="Arial" w:hAnsi="Arial" w:cs="Arial"/>
          <w:sz w:val="21"/>
          <w:szCs w:val="21"/>
        </w:rPr>
        <w:t>of,</w:t>
      </w:r>
      <w:proofErr w:type="gramEnd"/>
      <w:r w:rsidRPr="002E6975">
        <w:rPr>
          <w:rFonts w:ascii="Arial" w:hAnsi="Arial" w:cs="Arial"/>
          <w:sz w:val="21"/>
          <w:szCs w:val="21"/>
        </w:rPr>
        <w:t xml:space="preserve"> or inaccessibility to, the </w:t>
      </w:r>
      <w:r w:rsidR="005D69E8" w:rsidRPr="002E6975">
        <w:rPr>
          <w:rFonts w:ascii="Arial" w:hAnsi="Arial" w:cs="Arial"/>
          <w:sz w:val="21"/>
          <w:szCs w:val="21"/>
        </w:rPr>
        <w:t>Services</w:t>
      </w:r>
      <w:r w:rsidRPr="002E6975">
        <w:rPr>
          <w:rFonts w:ascii="Arial" w:hAnsi="Arial" w:cs="Arial"/>
          <w:sz w:val="21"/>
          <w:szCs w:val="21"/>
        </w:rPr>
        <w:t xml:space="preserve"> provided by the </w:t>
      </w:r>
      <w:r w:rsidR="0000596D">
        <w:rPr>
          <w:rFonts w:ascii="Arial" w:hAnsi="Arial" w:cs="Arial"/>
          <w:sz w:val="21"/>
          <w:szCs w:val="21"/>
        </w:rPr>
        <w:t>Provider</w:t>
      </w:r>
      <w:r w:rsidRPr="002E6975">
        <w:rPr>
          <w:rFonts w:ascii="Arial" w:hAnsi="Arial" w:cs="Arial"/>
          <w:sz w:val="21"/>
          <w:szCs w:val="21"/>
        </w:rPr>
        <w:t>.</w:t>
      </w:r>
    </w:p>
    <w:p w:rsidR="001A38DB" w:rsidRPr="002E6975" w:rsidRDefault="001A38DB" w:rsidP="0068135E">
      <w:pPr>
        <w:widowControl w:val="0"/>
        <w:tabs>
          <w:tab w:val="left" w:pos="-720"/>
        </w:tabs>
        <w:suppressAutoHyphens/>
        <w:ind w:left="851" w:hanging="11"/>
        <w:jc w:val="both"/>
        <w:rPr>
          <w:rFonts w:ascii="Arial" w:hAnsi="Arial" w:cs="Arial"/>
          <w:sz w:val="21"/>
          <w:szCs w:val="21"/>
        </w:rPr>
      </w:pPr>
    </w:p>
    <w:p w:rsidR="001976A2" w:rsidRPr="002E6975" w:rsidRDefault="001976A2"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b/>
          <w:bCs/>
          <w:sz w:val="21"/>
          <w:szCs w:val="21"/>
        </w:rPr>
        <w:t>Disaster Recovery and Business Continuity Plan</w:t>
      </w:r>
      <w:r w:rsidR="00142653">
        <w:rPr>
          <w:rFonts w:ascii="Arial" w:hAnsi="Arial" w:cs="Arial"/>
          <w:b/>
          <w:bCs/>
          <w:sz w:val="21"/>
          <w:szCs w:val="21"/>
        </w:rPr>
        <w:t xml:space="preserve"> </w:t>
      </w:r>
      <w:r w:rsidR="00142653">
        <w:rPr>
          <w:rFonts w:ascii="Arial" w:hAnsi="Arial" w:cs="Arial"/>
          <w:bCs/>
          <w:sz w:val="21"/>
          <w:szCs w:val="21"/>
        </w:rPr>
        <w:t>means</w:t>
      </w:r>
      <w:r w:rsidRPr="002E6975">
        <w:rPr>
          <w:rFonts w:ascii="Arial" w:hAnsi="Arial" w:cs="Arial"/>
          <w:sz w:val="21"/>
          <w:szCs w:val="21"/>
        </w:rPr>
        <w:t xml:space="preserve"> the business continuity and disaster recovery plan [prepared pursuant to </w:t>
      </w:r>
      <w:r w:rsidRPr="002E6975">
        <w:rPr>
          <w:rFonts w:ascii="Arial" w:hAnsi="Arial" w:cs="Arial"/>
          <w:b/>
          <w:bCs/>
          <w:sz w:val="21"/>
          <w:szCs w:val="21"/>
        </w:rPr>
        <w:t>OR</w:t>
      </w:r>
      <w:r w:rsidRPr="002E6975">
        <w:rPr>
          <w:rFonts w:ascii="Arial" w:hAnsi="Arial" w:cs="Arial"/>
          <w:sz w:val="21"/>
          <w:szCs w:val="21"/>
        </w:rPr>
        <w:t xml:space="preserve"> as set out in]</w:t>
      </w:r>
      <w:r w:rsidR="00000875">
        <w:rPr>
          <w:rFonts w:ascii="Arial" w:hAnsi="Arial" w:cs="Arial"/>
          <w:sz w:val="21"/>
          <w:szCs w:val="21"/>
        </w:rPr>
        <w:t xml:space="preserve"> Schedule </w:t>
      </w:r>
      <w:r w:rsidR="005E0EE6">
        <w:rPr>
          <w:rFonts w:ascii="Arial" w:hAnsi="Arial" w:cs="Arial"/>
          <w:sz w:val="21"/>
          <w:szCs w:val="21"/>
        </w:rPr>
        <w:t>6</w:t>
      </w:r>
      <w:r w:rsidR="00362D45" w:rsidRPr="002E6975">
        <w:rPr>
          <w:rFonts w:ascii="Arial" w:hAnsi="Arial" w:cs="Arial"/>
          <w:sz w:val="21"/>
          <w:szCs w:val="21"/>
        </w:rPr>
        <w:t xml:space="preserve"> </w:t>
      </w:r>
      <w:r w:rsidRPr="002E6975">
        <w:rPr>
          <w:rFonts w:ascii="Arial" w:hAnsi="Arial" w:cs="Arial"/>
          <w:sz w:val="21"/>
          <w:szCs w:val="21"/>
        </w:rPr>
        <w:t>as amended from time to time.</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bookmarkStart w:id="2" w:name="a886775"/>
      <w:bookmarkEnd w:id="2"/>
      <w:r w:rsidRPr="002E6975">
        <w:rPr>
          <w:rFonts w:ascii="Arial" w:hAnsi="Arial" w:cs="Arial"/>
          <w:sz w:val="21"/>
          <w:szCs w:val="21"/>
        </w:rPr>
        <w:tab/>
        <w:t xml:space="preserve"> </w:t>
      </w:r>
    </w:p>
    <w:p w:rsidR="001E07D0"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b/>
          <w:sz w:val="21"/>
          <w:szCs w:val="21"/>
        </w:rPr>
        <w:t>D</w:t>
      </w:r>
      <w:r w:rsidR="00EB3CC0">
        <w:rPr>
          <w:rFonts w:ascii="Arial" w:hAnsi="Arial" w:cs="Arial"/>
          <w:b/>
          <w:sz w:val="21"/>
          <w:szCs w:val="21"/>
        </w:rPr>
        <w:t>ata Protection Legislation</w:t>
      </w:r>
      <w:r w:rsidRPr="002E6975">
        <w:rPr>
          <w:rFonts w:ascii="Arial" w:hAnsi="Arial" w:cs="Arial"/>
          <w:sz w:val="21"/>
          <w:szCs w:val="21"/>
        </w:rPr>
        <w:t xml:space="preserve"> means </w:t>
      </w:r>
      <w:r w:rsidR="00EB3CC0">
        <w:rPr>
          <w:rFonts w:ascii="Arial" w:hAnsi="Arial" w:cs="Arial"/>
          <w:sz w:val="21"/>
          <w:szCs w:val="21"/>
        </w:rPr>
        <w:t>(</w:t>
      </w:r>
      <w:proofErr w:type="spellStart"/>
      <w:r w:rsidR="00EB3CC0">
        <w:rPr>
          <w:rFonts w:ascii="Arial" w:hAnsi="Arial" w:cs="Arial"/>
          <w:sz w:val="21"/>
          <w:szCs w:val="21"/>
        </w:rPr>
        <w:t>i</w:t>
      </w:r>
      <w:proofErr w:type="spellEnd"/>
      <w:r w:rsidR="00EB3CC0">
        <w:rPr>
          <w:rFonts w:ascii="Arial" w:hAnsi="Arial" w:cs="Arial"/>
          <w:sz w:val="21"/>
          <w:szCs w:val="21"/>
        </w:rPr>
        <w:t xml:space="preserve">) </w:t>
      </w:r>
      <w:r w:rsidRPr="002E6975">
        <w:rPr>
          <w:rFonts w:ascii="Arial" w:hAnsi="Arial" w:cs="Arial"/>
          <w:sz w:val="21"/>
          <w:szCs w:val="21"/>
        </w:rPr>
        <w:t xml:space="preserve">the </w:t>
      </w:r>
      <w:r w:rsidR="0072323F">
        <w:rPr>
          <w:rFonts w:ascii="Arial" w:hAnsi="Arial" w:cs="Arial"/>
          <w:sz w:val="21"/>
          <w:szCs w:val="21"/>
        </w:rPr>
        <w:t>GDPR, the LED and any applicable national implementing Laws as amended from t</w:t>
      </w:r>
      <w:r w:rsidR="00785E89">
        <w:rPr>
          <w:rFonts w:ascii="Arial" w:hAnsi="Arial" w:cs="Arial"/>
          <w:sz w:val="21"/>
          <w:szCs w:val="21"/>
        </w:rPr>
        <w:t>ime to time; (ii) the DPA 2018 (</w:t>
      </w:r>
      <w:r w:rsidR="0072323F">
        <w:rPr>
          <w:rFonts w:ascii="Arial" w:hAnsi="Arial" w:cs="Arial"/>
          <w:sz w:val="21"/>
          <w:szCs w:val="21"/>
        </w:rPr>
        <w:t>subject to Royal Assent</w:t>
      </w:r>
      <w:r w:rsidR="00785E89">
        <w:rPr>
          <w:rFonts w:ascii="Arial" w:hAnsi="Arial" w:cs="Arial"/>
          <w:sz w:val="21"/>
          <w:szCs w:val="21"/>
        </w:rPr>
        <w:t>)</w:t>
      </w:r>
      <w:r w:rsidR="0072323F">
        <w:rPr>
          <w:rFonts w:ascii="Arial" w:hAnsi="Arial" w:cs="Arial"/>
          <w:sz w:val="21"/>
          <w:szCs w:val="21"/>
        </w:rPr>
        <w:t xml:space="preserve"> to the extent that it relates to processing of personal data and privacy; (iii) all applicable Law about the processing of personal data and privacy.</w:t>
      </w:r>
    </w:p>
    <w:p w:rsidR="0072323F" w:rsidRDefault="0072323F" w:rsidP="0068135E">
      <w:pPr>
        <w:widowControl w:val="0"/>
        <w:tabs>
          <w:tab w:val="left" w:pos="-720"/>
        </w:tabs>
        <w:suppressAutoHyphens/>
        <w:ind w:left="851" w:hanging="11"/>
        <w:jc w:val="both"/>
        <w:rPr>
          <w:rFonts w:ascii="Arial" w:hAnsi="Arial" w:cs="Arial"/>
          <w:sz w:val="21"/>
          <w:szCs w:val="21"/>
        </w:rPr>
      </w:pPr>
    </w:p>
    <w:p w:rsidR="008526DB" w:rsidRDefault="008526DB"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Data Protection Impact Assessment </w:t>
      </w:r>
      <w:r>
        <w:rPr>
          <w:rFonts w:ascii="Arial" w:hAnsi="Arial" w:cs="Arial"/>
          <w:sz w:val="21"/>
          <w:szCs w:val="21"/>
        </w:rPr>
        <w:t>means an assessment by the Controller of the impact of the envisaged processing on the protection of Personal Data.</w:t>
      </w:r>
    </w:p>
    <w:p w:rsidR="008526DB" w:rsidRDefault="008526DB" w:rsidP="0068135E">
      <w:pPr>
        <w:widowControl w:val="0"/>
        <w:tabs>
          <w:tab w:val="left" w:pos="-720"/>
        </w:tabs>
        <w:suppressAutoHyphens/>
        <w:ind w:left="851" w:hanging="11"/>
        <w:jc w:val="both"/>
        <w:rPr>
          <w:rFonts w:ascii="Arial" w:hAnsi="Arial" w:cs="Arial"/>
          <w:sz w:val="21"/>
          <w:szCs w:val="21"/>
        </w:rPr>
      </w:pPr>
    </w:p>
    <w:p w:rsidR="008526DB" w:rsidRDefault="00A874E5"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lastRenderedPageBreak/>
        <w:t xml:space="preserve">Data Protection Officer, </w:t>
      </w:r>
      <w:r w:rsidRPr="00A874E5">
        <w:rPr>
          <w:rFonts w:ascii="Arial" w:hAnsi="Arial" w:cs="Arial"/>
          <w:b/>
          <w:sz w:val="21"/>
          <w:szCs w:val="21"/>
        </w:rPr>
        <w:t xml:space="preserve">Data Subject, </w:t>
      </w:r>
      <w:r w:rsidR="00DD3DB5" w:rsidRPr="00A874E5">
        <w:rPr>
          <w:rFonts w:ascii="Arial" w:hAnsi="Arial" w:cs="Arial"/>
          <w:b/>
          <w:sz w:val="21"/>
          <w:szCs w:val="21"/>
        </w:rPr>
        <w:t>Controller</w:t>
      </w:r>
      <w:r>
        <w:rPr>
          <w:rFonts w:ascii="Arial" w:hAnsi="Arial" w:cs="Arial"/>
          <w:b/>
          <w:sz w:val="21"/>
          <w:szCs w:val="21"/>
        </w:rPr>
        <w:t xml:space="preserve">, Personal Data, Personal Data Breach, Processor </w:t>
      </w:r>
      <w:r>
        <w:rPr>
          <w:rFonts w:ascii="Arial" w:hAnsi="Arial" w:cs="Arial"/>
          <w:sz w:val="21"/>
          <w:szCs w:val="21"/>
        </w:rPr>
        <w:t>take the meaning given in the GDPR.</w:t>
      </w:r>
    </w:p>
    <w:p w:rsidR="00A874E5" w:rsidRDefault="00A874E5" w:rsidP="0068135E">
      <w:pPr>
        <w:widowControl w:val="0"/>
        <w:tabs>
          <w:tab w:val="left" w:pos="-720"/>
        </w:tabs>
        <w:suppressAutoHyphens/>
        <w:ind w:left="851" w:hanging="11"/>
        <w:jc w:val="both"/>
        <w:rPr>
          <w:rFonts w:ascii="Arial" w:hAnsi="Arial" w:cs="Arial"/>
          <w:sz w:val="21"/>
          <w:szCs w:val="21"/>
        </w:rPr>
      </w:pPr>
    </w:p>
    <w:p w:rsidR="00A874E5" w:rsidRDefault="00A874E5"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Data Loss Event </w:t>
      </w:r>
      <w:r>
        <w:rPr>
          <w:rFonts w:ascii="Arial" w:hAnsi="Arial" w:cs="Arial"/>
          <w:sz w:val="21"/>
          <w:szCs w:val="21"/>
        </w:rPr>
        <w:t xml:space="preserve">means any event that results, or may result, in unauthorised access to Personal </w:t>
      </w:r>
      <w:r w:rsidR="00034F2B">
        <w:rPr>
          <w:rFonts w:ascii="Arial" w:hAnsi="Arial" w:cs="Arial"/>
          <w:sz w:val="21"/>
          <w:szCs w:val="21"/>
        </w:rPr>
        <w:t xml:space="preserve">Data held by the </w:t>
      </w:r>
      <w:r w:rsidR="0000596D">
        <w:rPr>
          <w:rFonts w:ascii="Arial" w:hAnsi="Arial" w:cs="Arial"/>
          <w:sz w:val="21"/>
          <w:szCs w:val="21"/>
        </w:rPr>
        <w:t>Provider</w:t>
      </w:r>
      <w:r w:rsidR="00034F2B">
        <w:rPr>
          <w:rFonts w:ascii="Arial" w:hAnsi="Arial" w:cs="Arial"/>
          <w:sz w:val="21"/>
          <w:szCs w:val="21"/>
        </w:rPr>
        <w:t xml:space="preserve"> under this Contract, and/or actual or potential loss and/or destruction of Personal Data in breach of this Contract, including any Personal Data Breach.</w:t>
      </w:r>
    </w:p>
    <w:p w:rsidR="00034F2B" w:rsidRDefault="00034F2B" w:rsidP="0068135E">
      <w:pPr>
        <w:widowControl w:val="0"/>
        <w:tabs>
          <w:tab w:val="left" w:pos="-720"/>
        </w:tabs>
        <w:suppressAutoHyphens/>
        <w:ind w:left="851" w:hanging="11"/>
        <w:jc w:val="both"/>
        <w:rPr>
          <w:rFonts w:ascii="Arial" w:hAnsi="Arial" w:cs="Arial"/>
          <w:sz w:val="21"/>
          <w:szCs w:val="21"/>
        </w:rPr>
      </w:pPr>
    </w:p>
    <w:p w:rsidR="00034F2B" w:rsidRDefault="00034F2B"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Data Subject Access Request </w:t>
      </w:r>
      <w:r>
        <w:rPr>
          <w:rFonts w:ascii="Arial" w:hAnsi="Arial" w:cs="Arial"/>
          <w:sz w:val="21"/>
          <w:szCs w:val="21"/>
        </w:rPr>
        <w:t>means a request made by, or on behalf of, a data Subject in accordance with rights granted pursuant to the Data Protection Legislation to access their Personal Data.</w:t>
      </w:r>
    </w:p>
    <w:p w:rsidR="00034F2B" w:rsidRDefault="00034F2B" w:rsidP="0068135E">
      <w:pPr>
        <w:widowControl w:val="0"/>
        <w:tabs>
          <w:tab w:val="left" w:pos="-720"/>
        </w:tabs>
        <w:suppressAutoHyphens/>
        <w:ind w:left="851" w:hanging="11"/>
        <w:jc w:val="both"/>
        <w:rPr>
          <w:rFonts w:ascii="Arial" w:hAnsi="Arial" w:cs="Arial"/>
          <w:sz w:val="21"/>
          <w:szCs w:val="21"/>
        </w:rPr>
      </w:pPr>
    </w:p>
    <w:p w:rsidR="00034F2B" w:rsidRDefault="00034F2B"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DPA </w:t>
      </w:r>
      <w:r w:rsidR="00E544A2">
        <w:rPr>
          <w:rFonts w:ascii="Arial" w:hAnsi="Arial" w:cs="Arial"/>
          <w:sz w:val="21"/>
          <w:szCs w:val="21"/>
        </w:rPr>
        <w:t>means the D</w:t>
      </w:r>
      <w:r>
        <w:rPr>
          <w:rFonts w:ascii="Arial" w:hAnsi="Arial" w:cs="Arial"/>
          <w:sz w:val="21"/>
          <w:szCs w:val="21"/>
        </w:rPr>
        <w:t>ata Protection Act 2018.</w:t>
      </w:r>
    </w:p>
    <w:p w:rsidR="001E07D0" w:rsidRDefault="001E07D0" w:rsidP="0068135E">
      <w:pPr>
        <w:widowControl w:val="0"/>
        <w:tabs>
          <w:tab w:val="left" w:pos="-720"/>
        </w:tabs>
        <w:suppressAutoHyphens/>
        <w:ind w:left="851" w:hanging="11"/>
        <w:jc w:val="both"/>
        <w:rPr>
          <w:rFonts w:ascii="Arial" w:hAnsi="Arial" w:cs="Arial"/>
          <w:sz w:val="21"/>
          <w:szCs w:val="21"/>
        </w:rPr>
      </w:pPr>
    </w:p>
    <w:p w:rsidR="001E07D0" w:rsidRPr="001E07D0" w:rsidRDefault="001E07D0" w:rsidP="0068135E">
      <w:pPr>
        <w:widowControl w:val="0"/>
        <w:tabs>
          <w:tab w:val="left" w:pos="-720"/>
        </w:tabs>
        <w:suppressAutoHyphens/>
        <w:ind w:left="851" w:hanging="11"/>
        <w:jc w:val="both"/>
        <w:rPr>
          <w:rFonts w:ascii="Arial" w:hAnsi="Arial" w:cs="Arial"/>
          <w:i/>
          <w:sz w:val="21"/>
          <w:szCs w:val="21"/>
        </w:rPr>
      </w:pPr>
      <w:r>
        <w:rPr>
          <w:rFonts w:ascii="Arial" w:hAnsi="Arial" w:cs="Arial"/>
          <w:sz w:val="21"/>
          <w:szCs w:val="21"/>
        </w:rPr>
        <w:tab/>
      </w:r>
      <w:r w:rsidRPr="001E07D0">
        <w:rPr>
          <w:rFonts w:ascii="Arial" w:hAnsi="Arial" w:cs="Arial"/>
          <w:b/>
          <w:bCs/>
          <w:sz w:val="21"/>
          <w:szCs w:val="21"/>
        </w:rPr>
        <w:t>Employment Checks</w:t>
      </w:r>
      <w:r w:rsidRPr="001E07D0">
        <w:rPr>
          <w:rFonts w:ascii="Arial" w:hAnsi="Arial" w:cs="Arial"/>
          <w:sz w:val="21"/>
          <w:szCs w:val="21"/>
        </w:rPr>
        <w:t xml:space="preserve"> means the pre-appointme</w:t>
      </w:r>
      <w:r w:rsidR="002E7AD2">
        <w:rPr>
          <w:rFonts w:ascii="Arial" w:hAnsi="Arial" w:cs="Arial"/>
          <w:sz w:val="21"/>
          <w:szCs w:val="21"/>
        </w:rPr>
        <w:t>nt checks that are required by L</w:t>
      </w:r>
      <w:r w:rsidRPr="001E07D0">
        <w:rPr>
          <w:rFonts w:ascii="Arial" w:hAnsi="Arial" w:cs="Arial"/>
          <w:sz w:val="21"/>
          <w:szCs w:val="21"/>
        </w:rPr>
        <w:t>aw and applicable guidance, including without limitation, v</w:t>
      </w:r>
      <w:hyperlink r:id="rId14" w:history="1">
        <w:r w:rsidRPr="002E7AD2">
          <w:rPr>
            <w:rStyle w:val="Hyperlink"/>
            <w:rFonts w:ascii="Arial" w:hAnsi="Arial" w:cs="Arial"/>
            <w:color w:val="auto"/>
            <w:sz w:val="21"/>
            <w:szCs w:val="21"/>
            <w:u w:val="none"/>
          </w:rPr>
          <w:t>erification of identity checks</w:t>
        </w:r>
      </w:hyperlink>
      <w:r w:rsidRPr="002E7AD2">
        <w:rPr>
          <w:rFonts w:ascii="Arial" w:hAnsi="Arial" w:cs="Arial"/>
          <w:sz w:val="21"/>
          <w:szCs w:val="21"/>
        </w:rPr>
        <w:t>, r</w:t>
      </w:r>
      <w:hyperlink r:id="rId15" w:history="1">
        <w:r w:rsidRPr="002E7AD2">
          <w:rPr>
            <w:rStyle w:val="Hyperlink"/>
            <w:rFonts w:ascii="Arial" w:hAnsi="Arial" w:cs="Arial"/>
            <w:color w:val="auto"/>
            <w:sz w:val="21"/>
            <w:szCs w:val="21"/>
            <w:u w:val="none"/>
          </w:rPr>
          <w:t xml:space="preserve">ight to work checks, </w:t>
        </w:r>
      </w:hyperlink>
      <w:hyperlink r:id="rId16" w:history="1">
        <w:r w:rsidRPr="002E7AD2">
          <w:rPr>
            <w:rStyle w:val="Hyperlink"/>
            <w:rFonts w:ascii="Arial" w:hAnsi="Arial" w:cs="Arial"/>
            <w:color w:val="auto"/>
            <w:sz w:val="21"/>
            <w:szCs w:val="21"/>
            <w:u w:val="none"/>
          </w:rPr>
          <w:t xml:space="preserve">registration and qualification checks, </w:t>
        </w:r>
      </w:hyperlink>
      <w:r w:rsidRPr="002E7AD2">
        <w:rPr>
          <w:rFonts w:ascii="Arial" w:hAnsi="Arial" w:cs="Arial"/>
          <w:sz w:val="21"/>
          <w:szCs w:val="21"/>
        </w:rPr>
        <w:t>e</w:t>
      </w:r>
      <w:hyperlink r:id="rId17" w:tooltip="Employment history and reference checks " w:history="1">
        <w:r w:rsidRPr="002E7AD2">
          <w:rPr>
            <w:rStyle w:val="Hyperlink"/>
            <w:rFonts w:ascii="Arial" w:hAnsi="Arial" w:cs="Arial"/>
            <w:color w:val="auto"/>
            <w:sz w:val="21"/>
            <w:szCs w:val="21"/>
            <w:u w:val="none"/>
          </w:rPr>
          <w:t>mployment history and reference checks, c</w:t>
        </w:r>
      </w:hyperlink>
      <w:hyperlink r:id="rId18" w:history="1">
        <w:r w:rsidRPr="002E7AD2">
          <w:rPr>
            <w:rStyle w:val="Hyperlink"/>
            <w:rFonts w:ascii="Arial" w:hAnsi="Arial" w:cs="Arial"/>
            <w:color w:val="auto"/>
            <w:sz w:val="21"/>
            <w:szCs w:val="21"/>
            <w:u w:val="none"/>
          </w:rPr>
          <w:t>riminal record checks </w:t>
        </w:r>
      </w:hyperlink>
      <w:r w:rsidRPr="002E7AD2">
        <w:rPr>
          <w:rFonts w:ascii="Arial" w:hAnsi="Arial" w:cs="Arial"/>
          <w:sz w:val="21"/>
          <w:szCs w:val="21"/>
        </w:rPr>
        <w:t xml:space="preserve">and </w:t>
      </w:r>
      <w:hyperlink r:id="rId19" w:history="1">
        <w:r w:rsidRPr="002E7AD2">
          <w:rPr>
            <w:rStyle w:val="Hyperlink"/>
            <w:rFonts w:ascii="Arial" w:hAnsi="Arial" w:cs="Arial"/>
            <w:color w:val="auto"/>
            <w:sz w:val="21"/>
            <w:szCs w:val="21"/>
            <w:u w:val="none"/>
          </w:rPr>
          <w:t>occupational health checks</w:t>
        </w:r>
      </w:hyperlink>
      <w:r w:rsidR="00351096">
        <w:rPr>
          <w:rStyle w:val="Hyperlink"/>
          <w:rFonts w:ascii="Arial" w:hAnsi="Arial" w:cs="Arial"/>
          <w:color w:val="auto"/>
          <w:sz w:val="21"/>
          <w:szCs w:val="21"/>
          <w:u w:val="none"/>
        </w:rPr>
        <w:t xml:space="preserve"> and the </w:t>
      </w:r>
      <w:r w:rsidR="0000596D">
        <w:rPr>
          <w:rStyle w:val="Hyperlink"/>
          <w:rFonts w:ascii="Arial" w:hAnsi="Arial" w:cs="Arial"/>
          <w:color w:val="auto"/>
          <w:sz w:val="21"/>
          <w:szCs w:val="21"/>
          <w:u w:val="none"/>
        </w:rPr>
        <w:t>Provider</w:t>
      </w:r>
      <w:r w:rsidR="00351096">
        <w:rPr>
          <w:rStyle w:val="Hyperlink"/>
          <w:rFonts w:ascii="Arial" w:hAnsi="Arial" w:cs="Arial"/>
          <w:color w:val="auto"/>
          <w:sz w:val="21"/>
          <w:szCs w:val="21"/>
          <w:u w:val="none"/>
        </w:rPr>
        <w:t xml:space="preserve"> shall ensure that these meet the Customer's Disclosure and Barring Service Policy which is available at</w:t>
      </w:r>
      <w:r w:rsidRPr="001E07D0">
        <w:rPr>
          <w:rFonts w:ascii="Arial" w:hAnsi="Arial" w:cs="Arial"/>
          <w:sz w:val="21"/>
          <w:szCs w:val="21"/>
        </w:rPr>
        <w:t xml:space="preserve"> </w:t>
      </w:r>
      <w:hyperlink r:id="rId20" w:history="1">
        <w:r w:rsidRPr="001E07D0">
          <w:rPr>
            <w:rStyle w:val="Hyperlink"/>
            <w:rFonts w:ascii="Arial" w:hAnsi="Arial" w:cs="Arial"/>
            <w:sz w:val="21"/>
            <w:szCs w:val="21"/>
          </w:rPr>
          <w:t>http://www.lincolnshire.gov.uk/jobs/manuals/employment-manual/recruitment-selection-and-induction/recruitment-and-selection-policy-(incorporating-safer-recruitment)/87476.article</w:t>
        </w:r>
      </w:hyperlink>
    </w:p>
    <w:p w:rsidR="00015161" w:rsidRDefault="00015161" w:rsidP="0068135E">
      <w:pPr>
        <w:widowControl w:val="0"/>
        <w:tabs>
          <w:tab w:val="left" w:pos="-720"/>
        </w:tabs>
        <w:suppressAutoHyphens/>
        <w:ind w:left="851" w:hanging="11"/>
        <w:jc w:val="both"/>
        <w:rPr>
          <w:rFonts w:ascii="Arial" w:hAnsi="Arial" w:cs="Arial"/>
          <w:sz w:val="21"/>
          <w:szCs w:val="21"/>
        </w:rPr>
      </w:pPr>
    </w:p>
    <w:p w:rsidR="006C53A9" w:rsidRDefault="00015161"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Pr="000315C1">
        <w:rPr>
          <w:rFonts w:ascii="Arial" w:hAnsi="Arial" w:cs="Arial"/>
          <w:b/>
          <w:sz w:val="21"/>
          <w:szCs w:val="21"/>
        </w:rPr>
        <w:t>Enhanced DBS &amp; Barred List Check</w:t>
      </w:r>
      <w:r w:rsidRPr="000315C1">
        <w:rPr>
          <w:rFonts w:ascii="Arial" w:hAnsi="Arial" w:cs="Arial"/>
          <w:sz w:val="21"/>
          <w:szCs w:val="21"/>
        </w:rPr>
        <w:t xml:space="preserve"> means an Enhanced DBS &amp; Barred List Check (child) or Enhanced DBS &amp; Barred List Check (adult) or Enhanced DBS &amp; Barred List Check (child &amp; adult) (as appropriate) </w:t>
      </w:r>
      <w:r w:rsidR="00C5017E">
        <w:rPr>
          <w:rFonts w:ascii="Arial" w:hAnsi="Arial" w:cs="Arial"/>
          <w:sz w:val="21"/>
          <w:szCs w:val="21"/>
        </w:rPr>
        <w:t xml:space="preserve">and the </w:t>
      </w:r>
      <w:r w:rsidR="0000596D">
        <w:rPr>
          <w:rFonts w:ascii="Arial" w:hAnsi="Arial" w:cs="Arial"/>
          <w:sz w:val="21"/>
          <w:szCs w:val="21"/>
        </w:rPr>
        <w:t>Provider</w:t>
      </w:r>
      <w:r w:rsidR="00C5017E">
        <w:rPr>
          <w:rFonts w:ascii="Arial" w:hAnsi="Arial" w:cs="Arial"/>
          <w:sz w:val="21"/>
          <w:szCs w:val="21"/>
        </w:rPr>
        <w:t xml:space="preserve"> shall ensure that these meet the Customer's Disclosure and Barring Service Policy. </w:t>
      </w:r>
    </w:p>
    <w:p w:rsidR="00B22691" w:rsidRPr="001E07D0" w:rsidRDefault="00B22691" w:rsidP="0068135E">
      <w:pPr>
        <w:widowControl w:val="0"/>
        <w:tabs>
          <w:tab w:val="left" w:pos="-720"/>
        </w:tabs>
        <w:suppressAutoHyphens/>
        <w:ind w:left="851" w:hanging="11"/>
        <w:jc w:val="both"/>
        <w:rPr>
          <w:rFonts w:ascii="Arial" w:hAnsi="Arial" w:cs="Arial"/>
          <w:color w:val="00B0F0"/>
          <w:sz w:val="21"/>
          <w:szCs w:val="21"/>
        </w:rPr>
      </w:pPr>
    </w:p>
    <w:p w:rsidR="006C53A9" w:rsidRPr="000315C1" w:rsidRDefault="006C53A9" w:rsidP="0068135E">
      <w:pPr>
        <w:widowControl w:val="0"/>
        <w:tabs>
          <w:tab w:val="left" w:pos="-720"/>
        </w:tabs>
        <w:suppressAutoHyphens/>
        <w:ind w:left="851" w:hanging="11"/>
        <w:jc w:val="both"/>
        <w:rPr>
          <w:rFonts w:ascii="Arial" w:hAnsi="Arial" w:cs="Arial"/>
          <w:sz w:val="21"/>
          <w:szCs w:val="21"/>
        </w:rPr>
      </w:pPr>
      <w:r w:rsidRPr="000315C1">
        <w:rPr>
          <w:rFonts w:ascii="Arial" w:hAnsi="Arial" w:cs="Arial"/>
          <w:sz w:val="21"/>
          <w:szCs w:val="21"/>
        </w:rPr>
        <w:tab/>
      </w:r>
      <w:r w:rsidRPr="000315C1">
        <w:rPr>
          <w:rFonts w:ascii="Arial" w:hAnsi="Arial" w:cs="Arial"/>
          <w:b/>
          <w:sz w:val="21"/>
          <w:szCs w:val="21"/>
        </w:rPr>
        <w:t xml:space="preserve">Enhanced DBS Position </w:t>
      </w:r>
      <w:r w:rsidRPr="000315C1">
        <w:rPr>
          <w:rFonts w:ascii="Arial" w:hAnsi="Arial" w:cs="Arial"/>
          <w:sz w:val="21"/>
          <w:szCs w:val="21"/>
        </w:rPr>
        <w:t xml:space="preserve">means any position listed in the Rehabilitation of Offenders Act 1974 (Exceptions) Order 1975 (as amended), which also meets the criteria set out in the Police Act 1997 (Criminal Records) Regulations 2002 (as amended), and in relation to which an Enhanced DBS Disclosure or an Enhanced DBS &amp; Barred List Check (as appropriate) is permitted as set out in the </w:t>
      </w:r>
      <w:r w:rsidR="000315C1">
        <w:rPr>
          <w:rFonts w:ascii="Arial" w:hAnsi="Arial" w:cs="Arial"/>
          <w:sz w:val="21"/>
          <w:szCs w:val="21"/>
        </w:rPr>
        <w:t>Customer</w:t>
      </w:r>
      <w:r w:rsidRPr="000315C1">
        <w:rPr>
          <w:rFonts w:ascii="Arial" w:hAnsi="Arial" w:cs="Arial"/>
          <w:sz w:val="21"/>
          <w:szCs w:val="21"/>
        </w:rPr>
        <w:t>'s Disclosure and Barring Service Policy</w:t>
      </w:r>
      <w:r w:rsidR="00C5017E">
        <w:rPr>
          <w:rFonts w:ascii="Arial" w:hAnsi="Arial" w:cs="Arial"/>
          <w:sz w:val="21"/>
          <w:szCs w:val="21"/>
        </w:rPr>
        <w:t>.</w:t>
      </w:r>
      <w:r w:rsidRPr="000315C1">
        <w:rPr>
          <w:rFonts w:ascii="Arial" w:hAnsi="Arial" w:cs="Arial"/>
          <w:sz w:val="21"/>
          <w:szCs w:val="21"/>
        </w:rPr>
        <w:t xml:space="preserve"> </w:t>
      </w:r>
    </w:p>
    <w:p w:rsidR="006C53A9" w:rsidRPr="00015161" w:rsidRDefault="006C53A9" w:rsidP="0068135E">
      <w:pPr>
        <w:widowControl w:val="0"/>
        <w:tabs>
          <w:tab w:val="left" w:pos="-720"/>
        </w:tabs>
        <w:suppressAutoHyphens/>
        <w:ind w:left="851" w:hanging="11"/>
        <w:jc w:val="both"/>
        <w:rPr>
          <w:rFonts w:ascii="Arial" w:hAnsi="Arial" w:cs="Arial"/>
          <w:color w:val="FF0000"/>
          <w:sz w:val="21"/>
          <w:szCs w:val="21"/>
        </w:rPr>
      </w:pP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Environmental Information Regulations</w:t>
      </w:r>
      <w:r w:rsidRPr="002E6975">
        <w:rPr>
          <w:rFonts w:ascii="Arial" w:hAnsi="Arial" w:cs="Arial"/>
          <w:sz w:val="21"/>
          <w:szCs w:val="21"/>
        </w:rPr>
        <w:t xml:space="preserve"> means the Environmental Information Regulations 2004 and any guidance and/or codes of practice issued by the Information Commissioner or relevant government department in relation to such regulations.</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DD46A4" w:rsidRPr="002E6975" w:rsidRDefault="00DD46A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b/>
          <w:sz w:val="21"/>
          <w:szCs w:val="21"/>
        </w:rPr>
        <w:t>Equality Legislation</w:t>
      </w:r>
      <w:r w:rsidRPr="002E6975">
        <w:rPr>
          <w:rFonts w:ascii="Arial" w:hAnsi="Arial" w:cs="Arial"/>
          <w:sz w:val="21"/>
          <w:szCs w:val="21"/>
        </w:rPr>
        <w:t xml:space="preserve"> means the Equality Act 2010 and such other acts and legi</w:t>
      </w:r>
      <w:r w:rsidR="000315C1">
        <w:rPr>
          <w:rFonts w:ascii="Arial" w:hAnsi="Arial" w:cs="Arial"/>
          <w:sz w:val="21"/>
          <w:szCs w:val="21"/>
        </w:rPr>
        <w:t>slation to ensure, among others</w:t>
      </w:r>
      <w:r w:rsidRPr="002E6975">
        <w:rPr>
          <w:rFonts w:ascii="Arial" w:hAnsi="Arial" w:cs="Arial"/>
          <w:sz w:val="21"/>
          <w:szCs w:val="21"/>
        </w:rPr>
        <w:t xml:space="preserve"> equality </w:t>
      </w:r>
      <w:r w:rsidR="000315C1">
        <w:rPr>
          <w:rFonts w:ascii="Arial" w:hAnsi="Arial" w:cs="Arial"/>
          <w:sz w:val="21"/>
          <w:szCs w:val="21"/>
        </w:rPr>
        <w:t>of access to goods and services,</w:t>
      </w:r>
      <w:r w:rsidRPr="002E6975">
        <w:rPr>
          <w:rFonts w:ascii="Arial" w:hAnsi="Arial" w:cs="Arial"/>
          <w:sz w:val="21"/>
          <w:szCs w:val="21"/>
        </w:rPr>
        <w:t xml:space="preserve"> promotion of good relations between </w:t>
      </w:r>
      <w:r w:rsidR="000315C1">
        <w:rPr>
          <w:rFonts w:ascii="Arial" w:hAnsi="Arial" w:cs="Arial"/>
          <w:sz w:val="21"/>
          <w:szCs w:val="21"/>
        </w:rPr>
        <w:t>groups in society,</w:t>
      </w:r>
      <w:r w:rsidRPr="002E6975">
        <w:rPr>
          <w:rFonts w:ascii="Arial" w:hAnsi="Arial" w:cs="Arial"/>
          <w:sz w:val="21"/>
          <w:szCs w:val="21"/>
        </w:rPr>
        <w:t xml:space="preserve"> the provision of reasonable adjustmen</w:t>
      </w:r>
      <w:r w:rsidR="000315C1">
        <w:rPr>
          <w:rFonts w:ascii="Arial" w:hAnsi="Arial" w:cs="Arial"/>
          <w:sz w:val="21"/>
          <w:szCs w:val="21"/>
        </w:rPr>
        <w:t xml:space="preserve">ts for people with disabilities and </w:t>
      </w:r>
      <w:r w:rsidR="008724F0">
        <w:rPr>
          <w:rFonts w:ascii="Arial" w:hAnsi="Arial" w:cs="Arial"/>
          <w:sz w:val="21"/>
          <w:szCs w:val="21"/>
        </w:rPr>
        <w:t xml:space="preserve">non-discrimination and </w:t>
      </w:r>
      <w:r w:rsidR="000315C1">
        <w:rPr>
          <w:rFonts w:ascii="Arial" w:hAnsi="Arial" w:cs="Arial"/>
          <w:sz w:val="21"/>
          <w:szCs w:val="21"/>
        </w:rPr>
        <w:t>equality in employment</w:t>
      </w:r>
      <w:r w:rsidRPr="002E6975">
        <w:rPr>
          <w:rFonts w:ascii="Arial" w:hAnsi="Arial" w:cs="Arial"/>
          <w:sz w:val="21"/>
          <w:szCs w:val="21"/>
        </w:rPr>
        <w:t>.</w:t>
      </w:r>
    </w:p>
    <w:p w:rsidR="00DD46A4" w:rsidRPr="002E6975" w:rsidRDefault="00DD46A4" w:rsidP="0068135E">
      <w:pPr>
        <w:widowControl w:val="0"/>
        <w:tabs>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185A34">
        <w:rPr>
          <w:rFonts w:ascii="Arial" w:hAnsi="Arial" w:cs="Arial"/>
          <w:b/>
          <w:sz w:val="21"/>
          <w:szCs w:val="21"/>
        </w:rPr>
        <w:t>Equipment</w:t>
      </w:r>
      <w:r w:rsidRPr="00185A34">
        <w:rPr>
          <w:rFonts w:ascii="Arial" w:hAnsi="Arial" w:cs="Arial"/>
          <w:sz w:val="21"/>
          <w:szCs w:val="21"/>
        </w:rPr>
        <w:t xml:space="preserve"> means the </w:t>
      </w:r>
      <w:r w:rsidR="0000596D" w:rsidRPr="00185A34">
        <w:rPr>
          <w:rFonts w:ascii="Arial" w:hAnsi="Arial" w:cs="Arial"/>
          <w:sz w:val="21"/>
          <w:szCs w:val="21"/>
        </w:rPr>
        <w:t>Provider</w:t>
      </w:r>
      <w:r w:rsidRPr="00185A34">
        <w:rPr>
          <w:rFonts w:ascii="Arial" w:hAnsi="Arial" w:cs="Arial"/>
          <w:sz w:val="21"/>
          <w:szCs w:val="21"/>
        </w:rPr>
        <w:t xml:space="preserve">’s equipment, plant, materials and such other items supplied and used by the </w:t>
      </w:r>
      <w:r w:rsidR="0000596D" w:rsidRPr="00185A34">
        <w:rPr>
          <w:rFonts w:ascii="Arial" w:hAnsi="Arial" w:cs="Arial"/>
          <w:sz w:val="21"/>
          <w:szCs w:val="21"/>
        </w:rPr>
        <w:t>Provider</w:t>
      </w:r>
      <w:r w:rsidRPr="00185A34">
        <w:rPr>
          <w:rFonts w:ascii="Arial" w:hAnsi="Arial" w:cs="Arial"/>
          <w:sz w:val="21"/>
          <w:szCs w:val="21"/>
        </w:rPr>
        <w:t xml:space="preserve"> in the performance of its obligations under </w:t>
      </w:r>
      <w:r w:rsidR="004A2D68" w:rsidRPr="00185A34">
        <w:rPr>
          <w:rFonts w:ascii="Arial" w:hAnsi="Arial" w:cs="Arial"/>
          <w:sz w:val="21"/>
          <w:szCs w:val="21"/>
        </w:rPr>
        <w:t>this</w:t>
      </w:r>
      <w:r w:rsidRPr="00185A34">
        <w:rPr>
          <w:rFonts w:ascii="Arial" w:hAnsi="Arial" w:cs="Arial"/>
          <w:sz w:val="21"/>
          <w:szCs w:val="21"/>
        </w:rPr>
        <w:t xml:space="preserve"> Contract.</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FOIA</w:t>
      </w:r>
      <w:r w:rsidRPr="002E6975">
        <w:rPr>
          <w:rFonts w:ascii="Arial" w:hAnsi="Arial" w:cs="Arial"/>
          <w:sz w:val="21"/>
          <w:szCs w:val="21"/>
        </w:rPr>
        <w:t xml:space="preserve"> means the Freedom of Information Act 2000 and any subordinate legislation made under this Act from time to time together with any guidance and/or codes of practice issued by the Information Commissioner or relevant government department in relation to such legislation.</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9B5488" w:rsidRDefault="009B5488" w:rsidP="009B5488">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Force Majeure Event</w:t>
      </w:r>
      <w:r>
        <w:rPr>
          <w:rFonts w:ascii="Arial" w:hAnsi="Arial" w:cs="Arial"/>
          <w:sz w:val="21"/>
          <w:szCs w:val="21"/>
        </w:rPr>
        <w:t xml:space="preserve"> means </w:t>
      </w:r>
      <w:r w:rsidRPr="009B5488">
        <w:rPr>
          <w:rFonts w:ascii="Arial" w:hAnsi="Arial" w:cs="Arial"/>
          <w:sz w:val="21"/>
          <w:szCs w:val="21"/>
        </w:rPr>
        <w:t>any event outside the reasonable control of either</w:t>
      </w:r>
      <w:r>
        <w:rPr>
          <w:rFonts w:ascii="Arial" w:hAnsi="Arial" w:cs="Arial"/>
          <w:sz w:val="21"/>
          <w:szCs w:val="21"/>
        </w:rPr>
        <w:t xml:space="preserve"> </w:t>
      </w:r>
      <w:r w:rsidRPr="009B5488">
        <w:rPr>
          <w:rFonts w:ascii="Arial" w:hAnsi="Arial" w:cs="Arial"/>
          <w:sz w:val="21"/>
          <w:szCs w:val="21"/>
        </w:rPr>
        <w:t>Party affecting its performance of its obligations</w:t>
      </w:r>
      <w:r>
        <w:rPr>
          <w:rFonts w:ascii="Arial" w:hAnsi="Arial" w:cs="Arial"/>
          <w:sz w:val="21"/>
          <w:szCs w:val="21"/>
        </w:rPr>
        <w:t xml:space="preserve"> </w:t>
      </w:r>
      <w:r w:rsidRPr="009B5488">
        <w:rPr>
          <w:rFonts w:ascii="Arial" w:hAnsi="Arial" w:cs="Arial"/>
          <w:sz w:val="21"/>
          <w:szCs w:val="21"/>
        </w:rPr>
        <w:t xml:space="preserve">under this </w:t>
      </w:r>
      <w:r>
        <w:rPr>
          <w:rFonts w:ascii="Arial" w:hAnsi="Arial" w:cs="Arial"/>
          <w:sz w:val="21"/>
          <w:szCs w:val="21"/>
        </w:rPr>
        <w:t>Contract</w:t>
      </w:r>
      <w:r w:rsidRPr="009B5488">
        <w:rPr>
          <w:rFonts w:ascii="Arial" w:hAnsi="Arial" w:cs="Arial"/>
          <w:sz w:val="21"/>
          <w:szCs w:val="21"/>
        </w:rPr>
        <w:t xml:space="preserve"> arising from acts, events,</w:t>
      </w:r>
      <w:r>
        <w:rPr>
          <w:rFonts w:ascii="Arial" w:hAnsi="Arial" w:cs="Arial"/>
          <w:sz w:val="21"/>
          <w:szCs w:val="21"/>
        </w:rPr>
        <w:t xml:space="preserve"> </w:t>
      </w:r>
      <w:r w:rsidRPr="009B5488">
        <w:rPr>
          <w:rFonts w:ascii="Arial" w:hAnsi="Arial" w:cs="Arial"/>
          <w:sz w:val="21"/>
          <w:szCs w:val="21"/>
        </w:rPr>
        <w:t>omissions, happenings or non-happenings beyond</w:t>
      </w:r>
      <w:r>
        <w:rPr>
          <w:rFonts w:ascii="Arial" w:hAnsi="Arial" w:cs="Arial"/>
          <w:sz w:val="21"/>
          <w:szCs w:val="21"/>
        </w:rPr>
        <w:t xml:space="preserve"> </w:t>
      </w:r>
      <w:r w:rsidRPr="009B5488">
        <w:rPr>
          <w:rFonts w:ascii="Arial" w:hAnsi="Arial" w:cs="Arial"/>
          <w:sz w:val="21"/>
          <w:szCs w:val="21"/>
        </w:rPr>
        <w:t>its reasonable control and which are not</w:t>
      </w:r>
      <w:r>
        <w:rPr>
          <w:rFonts w:ascii="Arial" w:hAnsi="Arial" w:cs="Arial"/>
          <w:sz w:val="21"/>
          <w:szCs w:val="21"/>
        </w:rPr>
        <w:t xml:space="preserve"> </w:t>
      </w:r>
      <w:r w:rsidRPr="009B5488">
        <w:rPr>
          <w:rFonts w:ascii="Arial" w:hAnsi="Arial" w:cs="Arial"/>
          <w:sz w:val="21"/>
          <w:szCs w:val="21"/>
        </w:rPr>
        <w:t>attributable to any wilful act, neglect or failure to</w:t>
      </w:r>
      <w:r>
        <w:rPr>
          <w:rFonts w:ascii="Arial" w:hAnsi="Arial" w:cs="Arial"/>
          <w:sz w:val="21"/>
          <w:szCs w:val="21"/>
        </w:rPr>
        <w:t xml:space="preserve"> </w:t>
      </w:r>
      <w:r w:rsidRPr="009B5488">
        <w:rPr>
          <w:rFonts w:ascii="Arial" w:hAnsi="Arial" w:cs="Arial"/>
          <w:sz w:val="21"/>
          <w:szCs w:val="21"/>
        </w:rPr>
        <w:t>take reasonable preventative action by that Party,</w:t>
      </w:r>
      <w:r>
        <w:rPr>
          <w:rFonts w:ascii="Arial" w:hAnsi="Arial" w:cs="Arial"/>
          <w:sz w:val="21"/>
          <w:szCs w:val="21"/>
        </w:rPr>
        <w:t xml:space="preserve"> </w:t>
      </w:r>
      <w:r w:rsidRPr="009B5488">
        <w:rPr>
          <w:rFonts w:ascii="Arial" w:hAnsi="Arial" w:cs="Arial"/>
          <w:sz w:val="21"/>
          <w:szCs w:val="21"/>
        </w:rPr>
        <w:t>inclu</w:t>
      </w:r>
      <w:r>
        <w:rPr>
          <w:rFonts w:ascii="Arial" w:hAnsi="Arial" w:cs="Arial"/>
          <w:sz w:val="21"/>
          <w:szCs w:val="21"/>
        </w:rPr>
        <w:t xml:space="preserve">ding acts of God, riots, war or </w:t>
      </w:r>
      <w:r w:rsidRPr="009B5488">
        <w:rPr>
          <w:rFonts w:ascii="Arial" w:hAnsi="Arial" w:cs="Arial"/>
          <w:sz w:val="21"/>
          <w:szCs w:val="21"/>
        </w:rPr>
        <w:t>armed conflict,</w:t>
      </w:r>
      <w:r>
        <w:rPr>
          <w:rFonts w:ascii="Arial" w:hAnsi="Arial" w:cs="Arial"/>
          <w:sz w:val="21"/>
          <w:szCs w:val="21"/>
        </w:rPr>
        <w:t xml:space="preserve"> </w:t>
      </w:r>
      <w:r w:rsidRPr="009B5488">
        <w:rPr>
          <w:rFonts w:ascii="Arial" w:hAnsi="Arial" w:cs="Arial"/>
          <w:sz w:val="21"/>
          <w:szCs w:val="21"/>
        </w:rPr>
        <w:t>acts of terrorism, acts of government, local</w:t>
      </w:r>
      <w:r>
        <w:rPr>
          <w:rFonts w:ascii="Arial" w:hAnsi="Arial" w:cs="Arial"/>
          <w:sz w:val="21"/>
          <w:szCs w:val="21"/>
        </w:rPr>
        <w:t xml:space="preserve"> </w:t>
      </w:r>
      <w:r w:rsidRPr="009B5488">
        <w:rPr>
          <w:rFonts w:ascii="Arial" w:hAnsi="Arial" w:cs="Arial"/>
          <w:sz w:val="21"/>
          <w:szCs w:val="21"/>
        </w:rPr>
        <w:t>government or regulatory bodies, fire, flood,</w:t>
      </w:r>
      <w:r>
        <w:rPr>
          <w:rFonts w:ascii="Arial" w:hAnsi="Arial" w:cs="Arial"/>
          <w:sz w:val="21"/>
          <w:szCs w:val="21"/>
        </w:rPr>
        <w:t xml:space="preserve"> </w:t>
      </w:r>
      <w:r w:rsidRPr="009B5488">
        <w:rPr>
          <w:rFonts w:ascii="Arial" w:hAnsi="Arial" w:cs="Arial"/>
          <w:sz w:val="21"/>
          <w:szCs w:val="21"/>
        </w:rPr>
        <w:t>storm or earthquake, or disaster but excluding any</w:t>
      </w:r>
      <w:r>
        <w:rPr>
          <w:rFonts w:ascii="Arial" w:hAnsi="Arial" w:cs="Arial"/>
          <w:sz w:val="21"/>
          <w:szCs w:val="21"/>
        </w:rPr>
        <w:t xml:space="preserve"> </w:t>
      </w:r>
      <w:r w:rsidRPr="009B5488">
        <w:rPr>
          <w:rFonts w:ascii="Arial" w:hAnsi="Arial" w:cs="Arial"/>
          <w:sz w:val="21"/>
          <w:szCs w:val="21"/>
        </w:rPr>
        <w:t xml:space="preserve">industrial dispute relating to the </w:t>
      </w:r>
      <w:r w:rsidR="0000596D">
        <w:rPr>
          <w:rFonts w:ascii="Arial" w:hAnsi="Arial" w:cs="Arial"/>
          <w:sz w:val="21"/>
          <w:szCs w:val="21"/>
        </w:rPr>
        <w:t>Provider</w:t>
      </w:r>
      <w:r w:rsidRPr="009B5488">
        <w:rPr>
          <w:rFonts w:ascii="Arial" w:hAnsi="Arial" w:cs="Arial"/>
          <w:sz w:val="21"/>
          <w:szCs w:val="21"/>
        </w:rPr>
        <w:t xml:space="preserve"> or the</w:t>
      </w:r>
      <w:r>
        <w:rPr>
          <w:rFonts w:ascii="Arial" w:hAnsi="Arial" w:cs="Arial"/>
          <w:sz w:val="21"/>
          <w:szCs w:val="21"/>
        </w:rPr>
        <w:t xml:space="preserve"> Staff</w:t>
      </w:r>
      <w:r w:rsidRPr="009B5488">
        <w:rPr>
          <w:rFonts w:ascii="Arial" w:hAnsi="Arial" w:cs="Arial"/>
          <w:sz w:val="21"/>
          <w:szCs w:val="21"/>
        </w:rPr>
        <w:t xml:space="preserve"> or any other failure in the</w:t>
      </w:r>
      <w:r>
        <w:rPr>
          <w:rFonts w:ascii="Arial" w:hAnsi="Arial" w:cs="Arial"/>
          <w:sz w:val="21"/>
          <w:szCs w:val="21"/>
        </w:rPr>
        <w:t xml:space="preserve"> </w:t>
      </w:r>
      <w:r w:rsidR="0000596D">
        <w:rPr>
          <w:rFonts w:ascii="Arial" w:hAnsi="Arial" w:cs="Arial"/>
          <w:sz w:val="21"/>
          <w:szCs w:val="21"/>
        </w:rPr>
        <w:t>Provider</w:t>
      </w:r>
      <w:r>
        <w:rPr>
          <w:rFonts w:ascii="Arial" w:hAnsi="Arial" w:cs="Arial"/>
          <w:sz w:val="21"/>
          <w:szCs w:val="21"/>
        </w:rPr>
        <w:t>’s or a Sub-C</w:t>
      </w:r>
      <w:r w:rsidRPr="009B5488">
        <w:rPr>
          <w:rFonts w:ascii="Arial" w:hAnsi="Arial" w:cs="Arial"/>
          <w:sz w:val="21"/>
          <w:szCs w:val="21"/>
        </w:rPr>
        <w:t>ontractor’s supply</w:t>
      </w:r>
      <w:r w:rsidR="00B975BA">
        <w:rPr>
          <w:rFonts w:ascii="Arial" w:hAnsi="Arial" w:cs="Arial"/>
          <w:sz w:val="21"/>
          <w:szCs w:val="21"/>
        </w:rPr>
        <w:t xml:space="preserve"> chain.</w:t>
      </w:r>
    </w:p>
    <w:p w:rsidR="009B5488" w:rsidRDefault="009B5488" w:rsidP="009B5488">
      <w:pPr>
        <w:widowControl w:val="0"/>
        <w:tabs>
          <w:tab w:val="left" w:pos="-720"/>
        </w:tabs>
        <w:suppressAutoHyphens/>
        <w:ind w:left="851" w:hanging="11"/>
        <w:jc w:val="both"/>
        <w:rPr>
          <w:rFonts w:ascii="Arial" w:hAnsi="Arial" w:cs="Arial"/>
          <w:sz w:val="21"/>
          <w:szCs w:val="21"/>
        </w:rPr>
      </w:pPr>
    </w:p>
    <w:p w:rsidR="009B5488" w:rsidRPr="009B5488" w:rsidRDefault="009B5488" w:rsidP="009B5488">
      <w:pPr>
        <w:widowControl w:val="0"/>
        <w:tabs>
          <w:tab w:val="left" w:pos="-720"/>
        </w:tabs>
        <w:suppressAutoHyphens/>
        <w:ind w:left="851" w:hanging="11"/>
        <w:jc w:val="both"/>
        <w:rPr>
          <w:rFonts w:ascii="Arial" w:hAnsi="Arial" w:cs="Arial"/>
          <w:sz w:val="21"/>
          <w:szCs w:val="21"/>
        </w:rPr>
      </w:pPr>
      <w:r w:rsidRPr="009B5488">
        <w:rPr>
          <w:rFonts w:ascii="Arial" w:hAnsi="Arial" w:cs="Arial"/>
          <w:b/>
          <w:sz w:val="21"/>
          <w:szCs w:val="21"/>
        </w:rPr>
        <w:lastRenderedPageBreak/>
        <w:t>Force Majeure Notice</w:t>
      </w:r>
      <w:r>
        <w:rPr>
          <w:rFonts w:ascii="Arial" w:hAnsi="Arial" w:cs="Arial"/>
          <w:sz w:val="21"/>
          <w:szCs w:val="21"/>
        </w:rPr>
        <w:t xml:space="preserve"> means </w:t>
      </w:r>
      <w:r w:rsidRPr="009B5488">
        <w:rPr>
          <w:rFonts w:ascii="Arial" w:hAnsi="Arial" w:cs="Arial"/>
          <w:sz w:val="21"/>
          <w:szCs w:val="21"/>
        </w:rPr>
        <w:t>a written notice served by the Affected Party on</w:t>
      </w:r>
      <w:r>
        <w:rPr>
          <w:rFonts w:ascii="Arial" w:hAnsi="Arial" w:cs="Arial"/>
          <w:sz w:val="21"/>
          <w:szCs w:val="21"/>
        </w:rPr>
        <w:t xml:space="preserve"> </w:t>
      </w:r>
      <w:r w:rsidRPr="009B5488">
        <w:rPr>
          <w:rFonts w:ascii="Arial" w:hAnsi="Arial" w:cs="Arial"/>
          <w:sz w:val="21"/>
          <w:szCs w:val="21"/>
        </w:rPr>
        <w:t>the other Party stating that the Affected Party</w:t>
      </w:r>
      <w:r>
        <w:rPr>
          <w:rFonts w:ascii="Arial" w:hAnsi="Arial" w:cs="Arial"/>
          <w:sz w:val="21"/>
          <w:szCs w:val="21"/>
        </w:rPr>
        <w:t xml:space="preserve"> </w:t>
      </w:r>
      <w:r w:rsidRPr="009B5488">
        <w:rPr>
          <w:rFonts w:ascii="Arial" w:hAnsi="Arial" w:cs="Arial"/>
          <w:sz w:val="21"/>
          <w:szCs w:val="21"/>
        </w:rPr>
        <w:t>believes that there is a Force Majeure Event</w:t>
      </w:r>
      <w:r w:rsidR="00B975BA">
        <w:rPr>
          <w:rFonts w:ascii="Arial" w:hAnsi="Arial" w:cs="Arial"/>
          <w:sz w:val="21"/>
          <w:szCs w:val="21"/>
        </w:rPr>
        <w:t>.</w:t>
      </w:r>
    </w:p>
    <w:p w:rsidR="009B5488" w:rsidRDefault="009B5488" w:rsidP="0068135E">
      <w:pPr>
        <w:widowControl w:val="0"/>
        <w:tabs>
          <w:tab w:val="left" w:pos="-720"/>
        </w:tabs>
        <w:suppressAutoHyphens/>
        <w:ind w:left="851" w:hanging="11"/>
        <w:jc w:val="both"/>
        <w:rPr>
          <w:rFonts w:ascii="Arial" w:hAnsi="Arial" w:cs="Arial"/>
          <w:b/>
          <w:sz w:val="21"/>
          <w:szCs w:val="21"/>
        </w:rPr>
      </w:pPr>
    </w:p>
    <w:p w:rsidR="009D3E22" w:rsidRDefault="009D3E22"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Formal Warning Notice</w:t>
      </w:r>
      <w:r>
        <w:rPr>
          <w:rFonts w:ascii="Arial" w:hAnsi="Arial" w:cs="Arial"/>
          <w:sz w:val="21"/>
          <w:szCs w:val="21"/>
        </w:rPr>
        <w:t xml:space="preserve"> means a notice served in accordance with Clause H2.2.</w:t>
      </w:r>
    </w:p>
    <w:p w:rsidR="009D3E22"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b/>
          <w:sz w:val="21"/>
          <w:szCs w:val="21"/>
        </w:rPr>
        <w:t>Fraud</w:t>
      </w:r>
      <w:r w:rsidRPr="002E6975">
        <w:rPr>
          <w:rFonts w:ascii="Arial" w:hAnsi="Arial" w:cs="Arial"/>
          <w:sz w:val="21"/>
          <w:szCs w:val="21"/>
        </w:rPr>
        <w:t xml:space="preserve"> means any offence under Laws creating offences in respect of fraudulent acts or at common law in respect of fraudulent acts in relation to </w:t>
      </w:r>
      <w:r w:rsidR="004A2D68" w:rsidRPr="002E6975">
        <w:rPr>
          <w:rFonts w:ascii="Arial" w:hAnsi="Arial" w:cs="Arial"/>
          <w:sz w:val="21"/>
          <w:szCs w:val="21"/>
        </w:rPr>
        <w:t>this</w:t>
      </w:r>
      <w:r w:rsidRPr="002E6975">
        <w:rPr>
          <w:rFonts w:ascii="Arial" w:hAnsi="Arial" w:cs="Arial"/>
          <w:sz w:val="21"/>
          <w:szCs w:val="21"/>
        </w:rPr>
        <w:t xml:space="preserve"> Contract or defrauding or attempting to defraud or conspiring to defraud the </w:t>
      </w:r>
      <w:r w:rsidR="008E3703" w:rsidRPr="002E6975">
        <w:rPr>
          <w:rFonts w:ascii="Arial" w:hAnsi="Arial" w:cs="Arial"/>
          <w:sz w:val="21"/>
          <w:szCs w:val="21"/>
        </w:rPr>
        <w:t>C</w:t>
      </w:r>
      <w:r w:rsidR="00583749">
        <w:rPr>
          <w:rFonts w:ascii="Arial" w:hAnsi="Arial" w:cs="Arial"/>
          <w:sz w:val="21"/>
          <w:szCs w:val="21"/>
        </w:rPr>
        <w:t>ustomer</w:t>
      </w:r>
      <w:r w:rsidR="00CA6087" w:rsidRPr="002E6975">
        <w:rPr>
          <w:rFonts w:ascii="Arial" w:hAnsi="Arial" w:cs="Arial"/>
          <w:sz w:val="21"/>
          <w:szCs w:val="21"/>
        </w:rPr>
        <w:t>.</w:t>
      </w:r>
    </w:p>
    <w:p w:rsidR="00676527" w:rsidRPr="002E6975" w:rsidRDefault="00676527" w:rsidP="0068135E">
      <w:pPr>
        <w:widowControl w:val="0"/>
        <w:tabs>
          <w:tab w:val="left" w:pos="0"/>
          <w:tab w:val="left" w:pos="709"/>
        </w:tabs>
        <w:suppressAutoHyphens/>
        <w:ind w:left="851" w:hanging="11"/>
        <w:jc w:val="both"/>
        <w:rPr>
          <w:rFonts w:ascii="Arial" w:hAnsi="Arial" w:cs="Arial"/>
          <w:sz w:val="21"/>
          <w:szCs w:val="21"/>
        </w:rPr>
      </w:pPr>
    </w:p>
    <w:p w:rsidR="00E544A2" w:rsidRDefault="00296CB4" w:rsidP="00E544A2">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00E544A2" w:rsidRPr="00034F2B">
        <w:rPr>
          <w:rFonts w:ascii="Arial" w:hAnsi="Arial" w:cs="Arial"/>
          <w:b/>
          <w:sz w:val="21"/>
          <w:szCs w:val="21"/>
        </w:rPr>
        <w:t xml:space="preserve">GDPR </w:t>
      </w:r>
      <w:r w:rsidR="00E544A2">
        <w:rPr>
          <w:rFonts w:ascii="Arial" w:hAnsi="Arial" w:cs="Arial"/>
          <w:sz w:val="21"/>
          <w:szCs w:val="21"/>
        </w:rPr>
        <w:t>means the General Data Protection Regulation (</w:t>
      </w:r>
      <w:r w:rsidR="00E544A2">
        <w:rPr>
          <w:rFonts w:ascii="Arial" w:hAnsi="Arial" w:cs="Arial"/>
          <w:i/>
          <w:sz w:val="21"/>
          <w:szCs w:val="21"/>
        </w:rPr>
        <w:t>Regulation (EU) 2016/679)</w:t>
      </w:r>
      <w:r w:rsidR="00E544A2">
        <w:rPr>
          <w:rFonts w:ascii="Arial" w:hAnsi="Arial" w:cs="Arial"/>
          <w:sz w:val="21"/>
          <w:szCs w:val="21"/>
        </w:rPr>
        <w:t>.</w:t>
      </w:r>
    </w:p>
    <w:p w:rsidR="00E65DD9" w:rsidRDefault="00E65DD9" w:rsidP="00E544A2">
      <w:pPr>
        <w:widowControl w:val="0"/>
        <w:tabs>
          <w:tab w:val="left" w:pos="-720"/>
        </w:tabs>
        <w:suppressAutoHyphens/>
        <w:ind w:left="851" w:hanging="11"/>
        <w:jc w:val="both"/>
        <w:rPr>
          <w:rFonts w:ascii="Arial" w:hAnsi="Arial" w:cs="Arial"/>
          <w:sz w:val="21"/>
          <w:szCs w:val="21"/>
        </w:rPr>
      </w:pPr>
    </w:p>
    <w:p w:rsidR="00485986"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Good Industry Practice</w:t>
      </w:r>
      <w:r w:rsidRPr="002E6975">
        <w:rPr>
          <w:rFonts w:ascii="Arial" w:hAnsi="Arial" w:cs="Arial"/>
          <w:sz w:val="21"/>
          <w:szCs w:val="21"/>
        </w:rPr>
        <w:t xml:space="preserve"> means standards, practices, methods and procedures </w:t>
      </w:r>
      <w:r w:rsidR="00841FA0" w:rsidRPr="002E6975">
        <w:rPr>
          <w:rFonts w:ascii="Arial" w:hAnsi="Arial" w:cs="Arial"/>
          <w:sz w:val="21"/>
          <w:szCs w:val="21"/>
        </w:rPr>
        <w:t xml:space="preserve">(as practised in the United Kingdom) and </w:t>
      </w:r>
      <w:r w:rsidRPr="002E6975">
        <w:rPr>
          <w:rFonts w:ascii="Arial" w:hAnsi="Arial" w:cs="Arial"/>
          <w:sz w:val="21"/>
          <w:szCs w:val="21"/>
        </w:rPr>
        <w:t xml:space="preserve">conforming to the Law and </w:t>
      </w:r>
      <w:r w:rsidR="00841FA0" w:rsidRPr="002E6975">
        <w:rPr>
          <w:rFonts w:ascii="Arial" w:hAnsi="Arial" w:cs="Arial"/>
          <w:sz w:val="21"/>
          <w:szCs w:val="21"/>
        </w:rPr>
        <w:t xml:space="preserve">exercising that </w:t>
      </w:r>
      <w:r w:rsidRPr="002E6975">
        <w:rPr>
          <w:rFonts w:ascii="Arial" w:hAnsi="Arial" w:cs="Arial"/>
          <w:sz w:val="21"/>
          <w:szCs w:val="21"/>
        </w:rPr>
        <w:t xml:space="preserve">degree of skill and care, diligence, prudence and foresight which would reasonably and ordinarily be expected from a skilled and experienced </w:t>
      </w:r>
      <w:r w:rsidR="00841FA0" w:rsidRPr="002E6975">
        <w:rPr>
          <w:rFonts w:ascii="Arial" w:hAnsi="Arial" w:cs="Arial"/>
          <w:sz w:val="21"/>
          <w:szCs w:val="21"/>
        </w:rPr>
        <w:t xml:space="preserve">service provider, manager, operator or other </w:t>
      </w:r>
      <w:r w:rsidRPr="002E6975">
        <w:rPr>
          <w:rFonts w:ascii="Arial" w:hAnsi="Arial" w:cs="Arial"/>
          <w:sz w:val="21"/>
          <w:szCs w:val="21"/>
        </w:rPr>
        <w:t xml:space="preserve">person </w:t>
      </w:r>
      <w:r w:rsidR="00E90E89" w:rsidRPr="002E6975">
        <w:rPr>
          <w:rFonts w:ascii="Arial" w:hAnsi="Arial" w:cs="Arial"/>
          <w:sz w:val="21"/>
          <w:szCs w:val="21"/>
        </w:rPr>
        <w:t>(as the case may be)</w:t>
      </w:r>
      <w:r w:rsidRPr="002E6975">
        <w:rPr>
          <w:rFonts w:ascii="Arial" w:hAnsi="Arial" w:cs="Arial"/>
          <w:sz w:val="21"/>
          <w:szCs w:val="21"/>
        </w:rPr>
        <w:t xml:space="preserve"> engaged in a similar type of undertaking under </w:t>
      </w:r>
      <w:r w:rsidR="00E90E89" w:rsidRPr="002E6975">
        <w:rPr>
          <w:rFonts w:ascii="Arial" w:hAnsi="Arial" w:cs="Arial"/>
          <w:sz w:val="21"/>
          <w:szCs w:val="21"/>
        </w:rPr>
        <w:t xml:space="preserve">this Contract under </w:t>
      </w:r>
      <w:r w:rsidRPr="002E6975">
        <w:rPr>
          <w:rFonts w:ascii="Arial" w:hAnsi="Arial" w:cs="Arial"/>
          <w:sz w:val="21"/>
          <w:szCs w:val="21"/>
        </w:rPr>
        <w:t xml:space="preserve">the same or similar circumstances. </w:t>
      </w:r>
    </w:p>
    <w:p w:rsidR="00D30F62" w:rsidRDefault="00D30F62" w:rsidP="0068135E">
      <w:pPr>
        <w:widowControl w:val="0"/>
        <w:tabs>
          <w:tab w:val="left" w:pos="-720"/>
        </w:tabs>
        <w:suppressAutoHyphens/>
        <w:ind w:left="851" w:hanging="11"/>
        <w:jc w:val="both"/>
        <w:rPr>
          <w:rFonts w:ascii="Arial" w:hAnsi="Arial" w:cs="Arial"/>
          <w:sz w:val="21"/>
          <w:szCs w:val="21"/>
        </w:rPr>
      </w:pPr>
    </w:p>
    <w:p w:rsidR="00D30F62" w:rsidRPr="00D30F62" w:rsidRDefault="00D30F62"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Pr="00185A34">
        <w:rPr>
          <w:rFonts w:ascii="Arial" w:hAnsi="Arial" w:cs="Arial"/>
          <w:b/>
          <w:sz w:val="21"/>
          <w:szCs w:val="21"/>
        </w:rPr>
        <w:t>Guidance</w:t>
      </w:r>
      <w:r w:rsidRPr="00185A34">
        <w:rPr>
          <w:rFonts w:ascii="Arial" w:hAnsi="Arial" w:cs="Arial"/>
          <w:sz w:val="21"/>
          <w:szCs w:val="21"/>
        </w:rPr>
        <w:t xml:space="preserve"> means any applicable local authority, health or social care guidance, direction or determination which the Customer and/or the </w:t>
      </w:r>
      <w:r w:rsidR="0000596D" w:rsidRPr="00185A34">
        <w:rPr>
          <w:rFonts w:ascii="Arial" w:hAnsi="Arial" w:cs="Arial"/>
          <w:sz w:val="21"/>
          <w:szCs w:val="21"/>
        </w:rPr>
        <w:t>Provider</w:t>
      </w:r>
      <w:r w:rsidRPr="00185A34">
        <w:rPr>
          <w:rFonts w:ascii="Arial" w:hAnsi="Arial" w:cs="Arial"/>
          <w:sz w:val="21"/>
          <w:szCs w:val="21"/>
        </w:rPr>
        <w:t xml:space="preserve"> have a duty to have regard to including any document published under s</w:t>
      </w:r>
      <w:r w:rsidR="00F77F90" w:rsidRPr="00185A34">
        <w:rPr>
          <w:rFonts w:ascii="Arial" w:hAnsi="Arial" w:cs="Arial"/>
          <w:sz w:val="21"/>
          <w:szCs w:val="21"/>
        </w:rPr>
        <w:t>ection 73B of the NHS Act 2006.</w:t>
      </w:r>
    </w:p>
    <w:p w:rsidR="00D30F62" w:rsidRDefault="00D30F62" w:rsidP="0068135E">
      <w:pPr>
        <w:widowControl w:val="0"/>
        <w:tabs>
          <w:tab w:val="left" w:pos="-720"/>
        </w:tabs>
        <w:suppressAutoHyphens/>
        <w:ind w:left="851" w:hanging="11"/>
        <w:jc w:val="both"/>
        <w:rPr>
          <w:rFonts w:ascii="Arial" w:hAnsi="Arial" w:cs="Arial"/>
          <w:sz w:val="21"/>
          <w:szCs w:val="21"/>
        </w:rPr>
      </w:pPr>
    </w:p>
    <w:p w:rsidR="00826495" w:rsidRPr="00826495" w:rsidRDefault="00826495"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Pr="00F77F90">
        <w:rPr>
          <w:rFonts w:ascii="Arial" w:hAnsi="Arial" w:cs="Arial"/>
          <w:b/>
          <w:sz w:val="21"/>
          <w:szCs w:val="21"/>
        </w:rPr>
        <w:t xml:space="preserve">Incumbent </w:t>
      </w:r>
      <w:r w:rsidR="0000596D" w:rsidRPr="00F77F90">
        <w:rPr>
          <w:rFonts w:ascii="Arial" w:hAnsi="Arial" w:cs="Arial"/>
          <w:b/>
          <w:sz w:val="21"/>
          <w:szCs w:val="21"/>
        </w:rPr>
        <w:t>Provider</w:t>
      </w:r>
      <w:r w:rsidRPr="00F77F90">
        <w:rPr>
          <w:rFonts w:ascii="Arial" w:hAnsi="Arial" w:cs="Arial"/>
          <w:b/>
          <w:sz w:val="21"/>
          <w:szCs w:val="21"/>
        </w:rPr>
        <w:t xml:space="preserve"> </w:t>
      </w:r>
      <w:r w:rsidRPr="00F77F90">
        <w:rPr>
          <w:rFonts w:ascii="Arial" w:hAnsi="Arial" w:cs="Arial"/>
          <w:sz w:val="21"/>
          <w:szCs w:val="21"/>
        </w:rPr>
        <w:t xml:space="preserve">means any </w:t>
      </w:r>
      <w:r w:rsidR="0000596D" w:rsidRPr="00F77F90">
        <w:rPr>
          <w:rFonts w:ascii="Arial" w:hAnsi="Arial" w:cs="Arial"/>
          <w:sz w:val="21"/>
          <w:szCs w:val="21"/>
        </w:rPr>
        <w:t>Provider</w:t>
      </w:r>
      <w:r w:rsidRPr="00F77F90">
        <w:rPr>
          <w:rFonts w:ascii="Arial" w:hAnsi="Arial" w:cs="Arial"/>
          <w:sz w:val="21"/>
          <w:szCs w:val="21"/>
        </w:rPr>
        <w:t xml:space="preserve"> providing any service that constitutes or that shall constitute part of the Services immediately before the Transfer Date and Commencement Date of this Contract.</w:t>
      </w:r>
    </w:p>
    <w:p w:rsidR="000D7E38" w:rsidRPr="002E6975" w:rsidRDefault="000D7E38" w:rsidP="0068135E">
      <w:pPr>
        <w:widowControl w:val="0"/>
        <w:tabs>
          <w:tab w:val="left" w:pos="-720"/>
        </w:tabs>
        <w:suppressAutoHyphens/>
        <w:ind w:left="851" w:hanging="11"/>
        <w:jc w:val="both"/>
        <w:rPr>
          <w:rFonts w:ascii="Arial" w:hAnsi="Arial" w:cs="Arial"/>
          <w:sz w:val="21"/>
          <w:szCs w:val="21"/>
        </w:rPr>
      </w:pPr>
    </w:p>
    <w:p w:rsidR="00296CB4" w:rsidRDefault="00072D62"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00296CB4" w:rsidRPr="002E6975">
        <w:rPr>
          <w:rFonts w:ascii="Arial" w:hAnsi="Arial" w:cs="Arial"/>
          <w:b/>
          <w:sz w:val="21"/>
          <w:szCs w:val="21"/>
        </w:rPr>
        <w:t>Information</w:t>
      </w:r>
      <w:r w:rsidR="00296CB4" w:rsidRPr="002E6975">
        <w:rPr>
          <w:rFonts w:ascii="Arial" w:hAnsi="Arial" w:cs="Arial"/>
          <w:sz w:val="21"/>
          <w:szCs w:val="21"/>
        </w:rPr>
        <w:t xml:space="preserve"> has the meaning given under section 84 of the FOIA.  </w:t>
      </w:r>
    </w:p>
    <w:p w:rsidR="008D18A8" w:rsidRDefault="008D18A8" w:rsidP="0068135E">
      <w:pPr>
        <w:widowControl w:val="0"/>
        <w:tabs>
          <w:tab w:val="left" w:pos="-720"/>
        </w:tabs>
        <w:suppressAutoHyphens/>
        <w:ind w:left="851" w:hanging="11"/>
        <w:jc w:val="both"/>
        <w:rPr>
          <w:rFonts w:ascii="Arial" w:hAnsi="Arial" w:cs="Arial"/>
          <w:sz w:val="21"/>
          <w:szCs w:val="21"/>
        </w:rPr>
      </w:pPr>
    </w:p>
    <w:p w:rsidR="008D18A8" w:rsidRPr="00FD48A7" w:rsidRDefault="008D18A8"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Pr="0004016F">
        <w:rPr>
          <w:rFonts w:ascii="Arial" w:hAnsi="Arial" w:cs="Arial"/>
          <w:b/>
          <w:sz w:val="21"/>
          <w:szCs w:val="21"/>
        </w:rPr>
        <w:t>Information Commissioner</w:t>
      </w:r>
      <w:r w:rsidR="00FD48A7" w:rsidRPr="0004016F">
        <w:rPr>
          <w:rFonts w:ascii="Arial" w:hAnsi="Arial" w:cs="Arial"/>
          <w:b/>
          <w:sz w:val="21"/>
          <w:szCs w:val="21"/>
        </w:rPr>
        <w:t>'s Office</w:t>
      </w:r>
      <w:r w:rsidRPr="00FD48A7">
        <w:rPr>
          <w:rFonts w:ascii="Arial" w:hAnsi="Arial" w:cs="Arial"/>
          <w:sz w:val="21"/>
          <w:szCs w:val="21"/>
        </w:rPr>
        <w:t xml:space="preserve"> means</w:t>
      </w:r>
      <w:r w:rsidR="0004016F">
        <w:rPr>
          <w:rFonts w:ascii="Arial" w:hAnsi="Arial" w:cs="Arial"/>
          <w:sz w:val="21"/>
          <w:szCs w:val="21"/>
        </w:rPr>
        <w:t xml:space="preserve"> the office of the Information Commissioner whose role is to </w:t>
      </w:r>
      <w:r w:rsidR="00FD48A7" w:rsidRPr="0004016F">
        <w:rPr>
          <w:rFonts w:ascii="Arial" w:hAnsi="Arial" w:cs="Arial"/>
          <w:sz w:val="21"/>
          <w:szCs w:val="21"/>
          <w:lang w:val="en"/>
        </w:rPr>
        <w:t>uphold information rights in the public interest, and responsible for data protection in England, Scotland and Wales</w:t>
      </w:r>
      <w:r w:rsidR="00051F2D" w:rsidRPr="0004016F">
        <w:rPr>
          <w:rFonts w:ascii="Arial" w:hAnsi="Arial" w:cs="Arial"/>
          <w:sz w:val="21"/>
          <w:szCs w:val="21"/>
          <w:lang w:val="en"/>
        </w:rPr>
        <w:t xml:space="preserve"> in accordance with provisions set out in Section 6 of the DPA</w:t>
      </w:r>
      <w:r w:rsidR="00FD48A7" w:rsidRPr="0004016F">
        <w:rPr>
          <w:rFonts w:ascii="Arial" w:hAnsi="Arial" w:cs="Arial"/>
          <w:sz w:val="21"/>
          <w:szCs w:val="21"/>
          <w:lang w:val="en"/>
        </w:rPr>
        <w:t xml:space="preserve">. </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AC0FAB" w:rsidRDefault="00AC0FAB" w:rsidP="00AC0FAB">
      <w:pPr>
        <w:widowControl w:val="0"/>
        <w:suppressAutoHyphens/>
        <w:ind w:left="851" w:hanging="11"/>
        <w:jc w:val="both"/>
        <w:rPr>
          <w:rFonts w:ascii="Arial" w:hAnsi="Arial" w:cs="Arial"/>
          <w:sz w:val="21"/>
          <w:szCs w:val="21"/>
        </w:rPr>
      </w:pPr>
      <w:r w:rsidRPr="002E6975">
        <w:rPr>
          <w:rFonts w:ascii="Arial" w:hAnsi="Arial" w:cs="Arial"/>
          <w:b/>
          <w:sz w:val="21"/>
          <w:szCs w:val="21"/>
        </w:rPr>
        <w:t>Initial Contract Period</w:t>
      </w:r>
      <w:r w:rsidRPr="002E6975">
        <w:rPr>
          <w:rFonts w:ascii="Arial" w:hAnsi="Arial" w:cs="Arial"/>
          <w:sz w:val="21"/>
          <w:szCs w:val="21"/>
        </w:rPr>
        <w:t xml:space="preserve"> means the period from the </w:t>
      </w:r>
      <w:r>
        <w:rPr>
          <w:rFonts w:ascii="Arial" w:hAnsi="Arial" w:cs="Arial"/>
          <w:sz w:val="21"/>
          <w:szCs w:val="21"/>
        </w:rPr>
        <w:t>Commencement Date</w:t>
      </w:r>
      <w:r w:rsidRPr="002E6975">
        <w:rPr>
          <w:rFonts w:ascii="Arial" w:hAnsi="Arial" w:cs="Arial"/>
          <w:sz w:val="21"/>
          <w:szCs w:val="21"/>
        </w:rPr>
        <w:t xml:space="preserve"> to the date of expiry set out in Clause A2 (Contract Period), or such earlier date of termination of the Contract in accordance with the Law or the provisions of the Contract.</w:t>
      </w:r>
    </w:p>
    <w:p w:rsidR="00AC0FAB" w:rsidRDefault="00AC0FAB" w:rsidP="00AC0FAB">
      <w:pPr>
        <w:widowControl w:val="0"/>
        <w:suppressAutoHyphens/>
        <w:ind w:left="851" w:hanging="11"/>
        <w:jc w:val="both"/>
        <w:rPr>
          <w:rFonts w:ascii="Arial" w:hAnsi="Arial" w:cs="Arial"/>
          <w:sz w:val="21"/>
          <w:szCs w:val="21"/>
        </w:rPr>
      </w:pPr>
    </w:p>
    <w:p w:rsidR="00AC0FAB" w:rsidRPr="00CD0B97" w:rsidRDefault="00AC0FAB" w:rsidP="00AC0FAB">
      <w:pPr>
        <w:widowControl w:val="0"/>
        <w:suppressAutoHyphens/>
        <w:ind w:left="851" w:hanging="11"/>
        <w:jc w:val="both"/>
        <w:rPr>
          <w:rFonts w:ascii="Arial" w:hAnsi="Arial" w:cs="Arial"/>
          <w:sz w:val="21"/>
          <w:szCs w:val="21"/>
        </w:rPr>
      </w:pPr>
      <w:r>
        <w:rPr>
          <w:rFonts w:ascii="Arial" w:hAnsi="Arial" w:cs="Arial"/>
          <w:b/>
          <w:sz w:val="21"/>
          <w:szCs w:val="21"/>
        </w:rPr>
        <w:t>Initial Contract Year</w:t>
      </w:r>
      <w:r>
        <w:rPr>
          <w:rFonts w:ascii="Arial" w:hAnsi="Arial" w:cs="Arial"/>
          <w:sz w:val="21"/>
          <w:szCs w:val="21"/>
        </w:rPr>
        <w:t xml:space="preserve"> means the first year from the Commencement Date until the first anniversary of the Commencement Date.</w:t>
      </w:r>
    </w:p>
    <w:p w:rsidR="00296CB4" w:rsidRPr="002E6975" w:rsidRDefault="00296CB4" w:rsidP="0068135E">
      <w:pPr>
        <w:widowControl w:val="0"/>
        <w:tabs>
          <w:tab w:val="left" w:pos="-720"/>
        </w:tabs>
        <w:suppressAutoHyphens/>
        <w:ind w:left="851" w:hanging="11"/>
        <w:jc w:val="both"/>
        <w:rPr>
          <w:rFonts w:ascii="Arial" w:hAnsi="Arial" w:cs="Arial"/>
          <w:i/>
          <w:sz w:val="21"/>
          <w:szCs w:val="21"/>
        </w:rPr>
      </w:pP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Intellectual Property Rights</w:t>
      </w:r>
      <w:r w:rsidRPr="002E6975">
        <w:rPr>
          <w:rFonts w:ascii="Arial" w:hAnsi="Arial" w:cs="Arial"/>
          <w:sz w:val="21"/>
          <w:szCs w:val="21"/>
        </w:rPr>
        <w:t xml:space="preserve"> m</w:t>
      </w:r>
      <w:r w:rsidR="00EA226E">
        <w:rPr>
          <w:rFonts w:ascii="Arial" w:hAnsi="Arial" w:cs="Arial"/>
          <w:sz w:val="21"/>
          <w:szCs w:val="21"/>
        </w:rPr>
        <w:t>eans patents, inventions, trade</w:t>
      </w:r>
      <w:r w:rsidRPr="002E6975">
        <w:rPr>
          <w:rFonts w:ascii="Arial" w:hAnsi="Arial" w:cs="Arial"/>
          <w:sz w:val="21"/>
          <w:szCs w:val="21"/>
        </w:rPr>
        <w:t>marks, service marks, logos, design rights (whether registerable or otherwise), applications for any of the foregoing, copyright, database rights, domain names, trade or business names, moral rights and other similar rights or obligations whether registerable or not in any country (including but not limited to the United Kingdom) and the right to sue for passing off.</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Key Personnel</w:t>
      </w:r>
      <w:r w:rsidRPr="002E6975">
        <w:rPr>
          <w:rFonts w:ascii="Arial" w:hAnsi="Arial" w:cs="Arial"/>
          <w:sz w:val="21"/>
          <w:szCs w:val="21"/>
        </w:rPr>
        <w:t xml:space="preserve"> means those persons </w:t>
      </w:r>
      <w:r w:rsidR="00D96B35">
        <w:rPr>
          <w:rFonts w:ascii="Arial" w:hAnsi="Arial" w:cs="Arial"/>
          <w:sz w:val="21"/>
          <w:szCs w:val="21"/>
        </w:rPr>
        <w:t xml:space="preserve">identified in Schedule </w:t>
      </w:r>
      <w:r w:rsidR="005E0EE6">
        <w:rPr>
          <w:rFonts w:ascii="Arial" w:hAnsi="Arial" w:cs="Arial"/>
          <w:sz w:val="21"/>
          <w:szCs w:val="21"/>
        </w:rPr>
        <w:t>5</w:t>
      </w:r>
      <w:r w:rsidR="00F3562B" w:rsidRPr="002E6975">
        <w:rPr>
          <w:rFonts w:ascii="Arial" w:hAnsi="Arial" w:cs="Arial"/>
          <w:sz w:val="21"/>
          <w:szCs w:val="21"/>
        </w:rPr>
        <w:t xml:space="preserve"> for the roles attributed to such personnel</w:t>
      </w:r>
      <w:r w:rsidRPr="002E6975">
        <w:rPr>
          <w:rFonts w:ascii="Arial" w:hAnsi="Arial" w:cs="Arial"/>
          <w:sz w:val="21"/>
          <w:szCs w:val="21"/>
        </w:rPr>
        <w:t>.</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296CB4"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b/>
          <w:sz w:val="21"/>
          <w:szCs w:val="21"/>
        </w:rPr>
        <w:t>Law</w:t>
      </w:r>
      <w:r w:rsidRPr="002E6975">
        <w:rPr>
          <w:rFonts w:ascii="Arial" w:hAnsi="Arial" w:cs="Arial"/>
          <w:sz w:val="21"/>
          <w:szCs w:val="21"/>
        </w:rPr>
        <w:t xml:space="preserve"> means any applicable Act of Parliament, subordinate legislation within the meaning of Section 21(1) of the Interpretation Act 1978, exercise of the royal prerogative, enforceable community right within the meaning of Section 2 of the European Communities Act 1972, </w:t>
      </w:r>
      <w:r w:rsidR="00EB3CC0">
        <w:rPr>
          <w:rFonts w:ascii="Arial" w:hAnsi="Arial" w:cs="Arial"/>
          <w:sz w:val="21"/>
          <w:szCs w:val="21"/>
        </w:rPr>
        <w:t xml:space="preserve">regulation, order, </w:t>
      </w:r>
      <w:r w:rsidRPr="002E6975">
        <w:rPr>
          <w:rFonts w:ascii="Arial" w:hAnsi="Arial" w:cs="Arial"/>
          <w:sz w:val="21"/>
          <w:szCs w:val="21"/>
        </w:rPr>
        <w:t xml:space="preserve">regulatory policy, </w:t>
      </w:r>
      <w:r w:rsidR="00EB3CC0">
        <w:rPr>
          <w:rFonts w:ascii="Arial" w:hAnsi="Arial" w:cs="Arial"/>
          <w:sz w:val="21"/>
          <w:szCs w:val="21"/>
        </w:rPr>
        <w:t xml:space="preserve">mandatory </w:t>
      </w:r>
      <w:r w:rsidRPr="002E6975">
        <w:rPr>
          <w:rFonts w:ascii="Arial" w:hAnsi="Arial" w:cs="Arial"/>
          <w:sz w:val="21"/>
          <w:szCs w:val="21"/>
        </w:rPr>
        <w:t>guidance or industry code</w:t>
      </w:r>
      <w:r w:rsidR="00E65DD9">
        <w:rPr>
          <w:rFonts w:ascii="Arial" w:hAnsi="Arial" w:cs="Arial"/>
          <w:sz w:val="21"/>
          <w:szCs w:val="21"/>
        </w:rPr>
        <w:t xml:space="preserve"> </w:t>
      </w:r>
      <w:r w:rsidR="00EB3CC0">
        <w:rPr>
          <w:rFonts w:ascii="Arial" w:hAnsi="Arial" w:cs="Arial"/>
          <w:sz w:val="21"/>
          <w:szCs w:val="21"/>
        </w:rPr>
        <w:t>of practice</w:t>
      </w:r>
      <w:r w:rsidRPr="002E6975">
        <w:rPr>
          <w:rFonts w:ascii="Arial" w:hAnsi="Arial" w:cs="Arial"/>
          <w:sz w:val="21"/>
          <w:szCs w:val="21"/>
        </w:rPr>
        <w:t xml:space="preserve">, judgment of a relevant court of law, or directives or requirements </w:t>
      </w:r>
      <w:r w:rsidR="00EB3CC0">
        <w:rPr>
          <w:rFonts w:ascii="Arial" w:hAnsi="Arial" w:cs="Arial"/>
          <w:sz w:val="21"/>
          <w:szCs w:val="21"/>
        </w:rPr>
        <w:t>with</w:t>
      </w:r>
      <w:r w:rsidR="00E65DD9">
        <w:rPr>
          <w:rFonts w:ascii="Arial" w:hAnsi="Arial" w:cs="Arial"/>
          <w:sz w:val="21"/>
          <w:szCs w:val="21"/>
        </w:rPr>
        <w:t xml:space="preserve"> </w:t>
      </w:r>
      <w:r w:rsidRPr="002E6975">
        <w:rPr>
          <w:rFonts w:ascii="Arial" w:hAnsi="Arial" w:cs="Arial"/>
          <w:sz w:val="21"/>
          <w:szCs w:val="21"/>
        </w:rPr>
        <w:t xml:space="preserve">or any Regulatory Body of which the </w:t>
      </w:r>
      <w:r w:rsidR="0000596D">
        <w:rPr>
          <w:rFonts w:ascii="Arial" w:hAnsi="Arial" w:cs="Arial"/>
          <w:sz w:val="21"/>
          <w:szCs w:val="21"/>
        </w:rPr>
        <w:t>Provider</w:t>
      </w:r>
      <w:r w:rsidRPr="002E6975">
        <w:rPr>
          <w:rFonts w:ascii="Arial" w:hAnsi="Arial" w:cs="Arial"/>
          <w:sz w:val="21"/>
          <w:szCs w:val="21"/>
        </w:rPr>
        <w:t xml:space="preserve"> is bound to comply.  </w:t>
      </w:r>
    </w:p>
    <w:p w:rsidR="00B975BA" w:rsidRDefault="00B975BA" w:rsidP="0068135E">
      <w:pPr>
        <w:widowControl w:val="0"/>
        <w:tabs>
          <w:tab w:val="left" w:pos="-720"/>
        </w:tabs>
        <w:suppressAutoHyphens/>
        <w:ind w:left="851" w:hanging="11"/>
        <w:jc w:val="both"/>
        <w:rPr>
          <w:rFonts w:ascii="Arial" w:hAnsi="Arial" w:cs="Arial"/>
          <w:sz w:val="21"/>
          <w:szCs w:val="21"/>
        </w:rPr>
      </w:pPr>
    </w:p>
    <w:p w:rsidR="00E544A2" w:rsidRPr="00E544A2" w:rsidRDefault="00E544A2"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LED </w:t>
      </w:r>
      <w:r>
        <w:rPr>
          <w:rFonts w:ascii="Arial" w:hAnsi="Arial" w:cs="Arial"/>
          <w:sz w:val="21"/>
          <w:szCs w:val="21"/>
        </w:rPr>
        <w:t xml:space="preserve">means the Law Enforcement Directive </w:t>
      </w:r>
      <w:r>
        <w:rPr>
          <w:rFonts w:ascii="Arial" w:hAnsi="Arial" w:cs="Arial"/>
          <w:i/>
          <w:sz w:val="21"/>
          <w:szCs w:val="21"/>
        </w:rPr>
        <w:t>(Directive (EU</w:t>
      </w:r>
      <w:proofErr w:type="gramStart"/>
      <w:r>
        <w:rPr>
          <w:rFonts w:ascii="Arial" w:hAnsi="Arial" w:cs="Arial"/>
          <w:i/>
          <w:sz w:val="21"/>
          <w:szCs w:val="21"/>
        </w:rPr>
        <w:t>)  2016</w:t>
      </w:r>
      <w:proofErr w:type="gramEnd"/>
      <w:r>
        <w:rPr>
          <w:rFonts w:ascii="Arial" w:hAnsi="Arial" w:cs="Arial"/>
          <w:i/>
          <w:sz w:val="21"/>
          <w:szCs w:val="21"/>
        </w:rPr>
        <w:t>/680)</w:t>
      </w:r>
      <w:r>
        <w:rPr>
          <w:rFonts w:ascii="Arial" w:hAnsi="Arial" w:cs="Arial"/>
          <w:sz w:val="21"/>
          <w:szCs w:val="21"/>
        </w:rPr>
        <w:t>.</w:t>
      </w:r>
    </w:p>
    <w:p w:rsidR="00D30F62" w:rsidRDefault="00D30F62" w:rsidP="0068135E">
      <w:pPr>
        <w:widowControl w:val="0"/>
        <w:tabs>
          <w:tab w:val="left" w:pos="-720"/>
        </w:tabs>
        <w:suppressAutoHyphens/>
        <w:ind w:left="851" w:hanging="11"/>
        <w:jc w:val="both"/>
        <w:rPr>
          <w:rFonts w:ascii="Arial" w:hAnsi="Arial" w:cs="Arial"/>
          <w:sz w:val="21"/>
          <w:szCs w:val="21"/>
        </w:rPr>
      </w:pPr>
    </w:p>
    <w:p w:rsidR="001E08BF" w:rsidRDefault="00D30F62" w:rsidP="0068135E">
      <w:pPr>
        <w:widowControl w:val="0"/>
        <w:tabs>
          <w:tab w:val="left" w:pos="-720"/>
        </w:tabs>
        <w:suppressAutoHyphens/>
        <w:ind w:left="851" w:hanging="11"/>
        <w:jc w:val="both"/>
        <w:rPr>
          <w:rFonts w:ascii="Arial" w:hAnsi="Arial" w:cs="Arial"/>
          <w:sz w:val="21"/>
          <w:szCs w:val="21"/>
        </w:rPr>
      </w:pPr>
      <w:r w:rsidRPr="00D30F62">
        <w:rPr>
          <w:rFonts w:ascii="Arial" w:hAnsi="Arial" w:cs="Arial"/>
          <w:b/>
          <w:bCs/>
          <w:sz w:val="21"/>
          <w:szCs w:val="21"/>
        </w:rPr>
        <w:lastRenderedPageBreak/>
        <w:t>Legal Guardian</w:t>
      </w:r>
      <w:r w:rsidRPr="00D30F62">
        <w:rPr>
          <w:rFonts w:ascii="Arial" w:hAnsi="Arial" w:cs="Arial"/>
          <w:sz w:val="21"/>
          <w:szCs w:val="21"/>
        </w:rPr>
        <w:t xml:space="preserve"> means an individual who, by legal appointment or by the effect of a written law, is given custody of both the property and the person of one who is unable to manage their own affairs</w:t>
      </w:r>
      <w:r w:rsidR="001E08BF">
        <w:rPr>
          <w:rFonts w:ascii="Arial" w:hAnsi="Arial" w:cs="Arial"/>
          <w:sz w:val="21"/>
          <w:szCs w:val="21"/>
        </w:rPr>
        <w:t>.</w:t>
      </w:r>
    </w:p>
    <w:p w:rsidR="00D30F62" w:rsidRPr="00D30F62" w:rsidRDefault="001E08BF" w:rsidP="0068135E">
      <w:pPr>
        <w:widowControl w:val="0"/>
        <w:tabs>
          <w:tab w:val="left" w:pos="-720"/>
        </w:tabs>
        <w:suppressAutoHyphens/>
        <w:ind w:left="851" w:hanging="11"/>
        <w:jc w:val="both"/>
        <w:rPr>
          <w:rFonts w:ascii="Arial" w:hAnsi="Arial" w:cs="Arial"/>
          <w:sz w:val="21"/>
          <w:szCs w:val="21"/>
        </w:rPr>
      </w:pPr>
      <w:r w:rsidRPr="00D30F62">
        <w:rPr>
          <w:rFonts w:ascii="Arial" w:hAnsi="Arial" w:cs="Arial"/>
          <w:sz w:val="21"/>
          <w:szCs w:val="21"/>
        </w:rPr>
        <w:t xml:space="preserve"> </w:t>
      </w:r>
    </w:p>
    <w:p w:rsidR="00D30F62" w:rsidRPr="00D30F62" w:rsidRDefault="00D30F62" w:rsidP="0068135E">
      <w:pPr>
        <w:widowControl w:val="0"/>
        <w:tabs>
          <w:tab w:val="left" w:pos="-720"/>
        </w:tabs>
        <w:suppressAutoHyphens/>
        <w:ind w:left="851" w:hanging="11"/>
        <w:jc w:val="both"/>
        <w:rPr>
          <w:rFonts w:ascii="Arial" w:hAnsi="Arial" w:cs="Arial"/>
          <w:sz w:val="21"/>
          <w:szCs w:val="21"/>
        </w:rPr>
      </w:pPr>
      <w:r w:rsidRPr="00D30F62">
        <w:rPr>
          <w:rFonts w:ascii="Arial" w:hAnsi="Arial" w:cs="Arial"/>
          <w:b/>
          <w:bCs/>
          <w:sz w:val="21"/>
          <w:szCs w:val="21"/>
        </w:rPr>
        <w:t>Lessons Learned</w:t>
      </w:r>
      <w:r w:rsidRPr="00D30F62">
        <w:rPr>
          <w:rFonts w:ascii="Arial" w:hAnsi="Arial" w:cs="Arial"/>
          <w:sz w:val="21"/>
          <w:szCs w:val="21"/>
        </w:rPr>
        <w:t xml:space="preserve"> means experience derived from provision of the Services, the sharing and implementation of which would be reasonably likely to lead to an improvement in the quality of the </w:t>
      </w:r>
      <w:r w:rsidR="0000596D">
        <w:rPr>
          <w:rFonts w:ascii="Arial" w:hAnsi="Arial" w:cs="Arial"/>
          <w:sz w:val="21"/>
          <w:szCs w:val="21"/>
        </w:rPr>
        <w:t>Provider</w:t>
      </w:r>
      <w:r w:rsidRPr="00D30F62">
        <w:rPr>
          <w:rFonts w:ascii="Arial" w:hAnsi="Arial" w:cs="Arial"/>
          <w:sz w:val="21"/>
          <w:szCs w:val="21"/>
        </w:rPr>
        <w:t>’s provision of the Services</w:t>
      </w:r>
      <w:r w:rsidR="001E08BF">
        <w:rPr>
          <w:rFonts w:ascii="Arial" w:hAnsi="Arial" w:cs="Arial"/>
          <w:sz w:val="21"/>
          <w:szCs w:val="21"/>
        </w:rPr>
        <w:t>.</w:t>
      </w:r>
    </w:p>
    <w:p w:rsidR="00D30F62" w:rsidRPr="00D30F62" w:rsidRDefault="00D30F62" w:rsidP="0068135E">
      <w:pPr>
        <w:widowControl w:val="0"/>
        <w:tabs>
          <w:tab w:val="left" w:pos="-720"/>
        </w:tabs>
        <w:suppressAutoHyphens/>
        <w:ind w:left="851" w:hanging="11"/>
        <w:jc w:val="both"/>
        <w:rPr>
          <w:rFonts w:ascii="Arial" w:hAnsi="Arial" w:cs="Arial"/>
          <w:sz w:val="21"/>
          <w:szCs w:val="21"/>
        </w:rPr>
      </w:pPr>
    </w:p>
    <w:p w:rsidR="00ED79DF" w:rsidRDefault="00ED79DF" w:rsidP="0068135E">
      <w:pPr>
        <w:widowControl w:val="0"/>
        <w:tabs>
          <w:tab w:val="left" w:pos="-720"/>
        </w:tabs>
        <w:suppressAutoHyphens/>
        <w:ind w:left="851" w:hanging="11"/>
        <w:jc w:val="both"/>
        <w:rPr>
          <w:rFonts w:ascii="Arial" w:hAnsi="Arial" w:cs="Arial"/>
          <w:sz w:val="21"/>
          <w:szCs w:val="21"/>
        </w:rPr>
      </w:pPr>
      <w:r w:rsidRPr="00351096">
        <w:rPr>
          <w:rFonts w:ascii="Arial" w:hAnsi="Arial" w:cs="Arial"/>
          <w:b/>
          <w:sz w:val="21"/>
          <w:szCs w:val="21"/>
        </w:rPr>
        <w:t>Losses</w:t>
      </w:r>
      <w:r w:rsidR="00B22691">
        <w:rPr>
          <w:rFonts w:ascii="Arial" w:hAnsi="Arial" w:cs="Arial"/>
          <w:b/>
          <w:sz w:val="21"/>
          <w:szCs w:val="21"/>
        </w:rPr>
        <w:t xml:space="preserve"> </w:t>
      </w:r>
      <w:r w:rsidR="00B22691">
        <w:rPr>
          <w:rFonts w:ascii="Arial" w:hAnsi="Arial" w:cs="Arial"/>
          <w:sz w:val="21"/>
          <w:szCs w:val="21"/>
        </w:rPr>
        <w:t>means</w:t>
      </w:r>
      <w:r w:rsidR="00564273">
        <w:rPr>
          <w:rFonts w:ascii="Arial" w:hAnsi="Arial" w:cs="Arial"/>
          <w:sz w:val="21"/>
          <w:szCs w:val="21"/>
        </w:rPr>
        <w:t xml:space="preserve"> all</w:t>
      </w:r>
      <w:r w:rsidR="00564273" w:rsidRPr="00564273">
        <w:rPr>
          <w:rFonts w:ascii="Arial" w:hAnsi="Arial" w:cs="Arial"/>
          <w:sz w:val="21"/>
          <w:szCs w:val="21"/>
        </w:rPr>
        <w:t xml:space="preserve"> </w:t>
      </w:r>
      <w:r w:rsidR="00564273" w:rsidRPr="002E6975">
        <w:rPr>
          <w:rFonts w:ascii="Arial" w:hAnsi="Arial" w:cs="Arial"/>
          <w:sz w:val="21"/>
          <w:szCs w:val="21"/>
        </w:rPr>
        <w:t>demands, losses, charges, damages, costs and expenses and other liabilities</w:t>
      </w:r>
      <w:r w:rsidR="00B22691">
        <w:rPr>
          <w:rFonts w:ascii="Arial" w:hAnsi="Arial" w:cs="Arial"/>
          <w:sz w:val="21"/>
          <w:szCs w:val="21"/>
        </w:rPr>
        <w:t xml:space="preserve"> </w:t>
      </w:r>
      <w:r w:rsidR="00B22691" w:rsidRPr="002E6975">
        <w:rPr>
          <w:rFonts w:ascii="Arial" w:hAnsi="Arial" w:cs="Arial"/>
          <w:sz w:val="21"/>
          <w:szCs w:val="21"/>
        </w:rPr>
        <w:t>(including, but not limited to,</w:t>
      </w:r>
      <w:r w:rsidR="00564273">
        <w:rPr>
          <w:rFonts w:ascii="Arial" w:hAnsi="Arial" w:cs="Arial"/>
          <w:sz w:val="21"/>
          <w:szCs w:val="21"/>
        </w:rPr>
        <w:t xml:space="preserve"> any professional and/or</w:t>
      </w:r>
      <w:r w:rsidR="00B22691" w:rsidRPr="002E6975">
        <w:rPr>
          <w:rFonts w:ascii="Arial" w:hAnsi="Arial" w:cs="Arial"/>
          <w:sz w:val="21"/>
          <w:szCs w:val="21"/>
        </w:rPr>
        <w:t xml:space="preserve"> legal costs and disbursements)</w:t>
      </w:r>
      <w:r w:rsidR="00564273">
        <w:rPr>
          <w:rFonts w:ascii="Arial" w:hAnsi="Arial" w:cs="Arial"/>
          <w:sz w:val="21"/>
          <w:szCs w:val="21"/>
        </w:rPr>
        <w:t xml:space="preserve">. </w:t>
      </w:r>
    </w:p>
    <w:p w:rsidR="009D3F44" w:rsidRDefault="009D3F44" w:rsidP="0068135E">
      <w:pPr>
        <w:widowControl w:val="0"/>
        <w:tabs>
          <w:tab w:val="left" w:pos="-720"/>
        </w:tabs>
        <w:suppressAutoHyphens/>
        <w:ind w:left="851" w:hanging="11"/>
        <w:jc w:val="both"/>
        <w:rPr>
          <w:rFonts w:ascii="Arial" w:hAnsi="Arial" w:cs="Arial"/>
          <w:sz w:val="21"/>
          <w:szCs w:val="21"/>
        </w:rPr>
      </w:pPr>
    </w:p>
    <w:p w:rsidR="009D3F44" w:rsidRPr="009D3F44" w:rsidRDefault="009D3F44"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Malicious Software</w:t>
      </w:r>
      <w:r>
        <w:rPr>
          <w:rFonts w:ascii="Arial" w:hAnsi="Arial" w:cs="Arial"/>
          <w:sz w:val="21"/>
          <w:szCs w:val="21"/>
        </w:rPr>
        <w:t xml:space="preserve"> means 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the knowledge of its existence.</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114FE3" w:rsidRPr="00114FE3" w:rsidRDefault="00114FE3"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Management Fee </w:t>
      </w:r>
      <w:r>
        <w:rPr>
          <w:rFonts w:ascii="Arial" w:hAnsi="Arial" w:cs="Arial"/>
          <w:sz w:val="21"/>
          <w:szCs w:val="21"/>
        </w:rPr>
        <w:t xml:space="preserve">means the </w:t>
      </w:r>
      <w:r w:rsidR="002F59A2">
        <w:rPr>
          <w:rFonts w:ascii="Arial" w:hAnsi="Arial" w:cs="Arial"/>
          <w:sz w:val="21"/>
          <w:szCs w:val="21"/>
        </w:rPr>
        <w:t xml:space="preserve">element of the Service Charges in relation to the Provider's </w:t>
      </w:r>
      <w:r>
        <w:rPr>
          <w:rFonts w:ascii="Arial" w:hAnsi="Arial" w:cs="Arial"/>
          <w:sz w:val="21"/>
          <w:szCs w:val="21"/>
        </w:rPr>
        <w:t>cost of providing the Services to each Service User referred in accordance with this Contract</w:t>
      </w:r>
      <w:r w:rsidR="00944097">
        <w:rPr>
          <w:rFonts w:ascii="Arial" w:hAnsi="Arial" w:cs="Arial"/>
          <w:sz w:val="21"/>
          <w:szCs w:val="21"/>
        </w:rPr>
        <w:t xml:space="preserve"> for a Month</w:t>
      </w:r>
      <w:r>
        <w:rPr>
          <w:rFonts w:ascii="Arial" w:hAnsi="Arial" w:cs="Arial"/>
          <w:sz w:val="21"/>
          <w:szCs w:val="21"/>
        </w:rPr>
        <w:t xml:space="preserve">, </w:t>
      </w:r>
      <w:r w:rsidR="00153EA6">
        <w:rPr>
          <w:rFonts w:ascii="Arial" w:hAnsi="Arial" w:cs="Arial"/>
          <w:sz w:val="21"/>
          <w:szCs w:val="21"/>
        </w:rPr>
        <w:t>as provided for in</w:t>
      </w:r>
      <w:r>
        <w:rPr>
          <w:rFonts w:ascii="Arial" w:hAnsi="Arial" w:cs="Arial"/>
          <w:sz w:val="21"/>
          <w:szCs w:val="21"/>
        </w:rPr>
        <w:t xml:space="preserve"> Schedule 3. </w:t>
      </w:r>
    </w:p>
    <w:p w:rsidR="00114FE3" w:rsidRDefault="00114FE3" w:rsidP="0068135E">
      <w:pPr>
        <w:widowControl w:val="0"/>
        <w:tabs>
          <w:tab w:val="left" w:pos="-720"/>
        </w:tabs>
        <w:suppressAutoHyphens/>
        <w:ind w:left="851" w:hanging="11"/>
        <w:jc w:val="both"/>
        <w:rPr>
          <w:rFonts w:ascii="Arial" w:hAnsi="Arial" w:cs="Arial"/>
          <w:b/>
          <w:sz w:val="21"/>
          <w:szCs w:val="21"/>
        </w:rPr>
      </w:pPr>
    </w:p>
    <w:p w:rsidR="00485986"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Month</w:t>
      </w:r>
      <w:r w:rsidRPr="002E6975">
        <w:rPr>
          <w:rFonts w:ascii="Arial" w:hAnsi="Arial" w:cs="Arial"/>
          <w:sz w:val="21"/>
          <w:szCs w:val="21"/>
        </w:rPr>
        <w:t xml:space="preserve"> means calendar month.</w:t>
      </w:r>
    </w:p>
    <w:p w:rsidR="00D30F62" w:rsidRDefault="00D30F62" w:rsidP="0068135E">
      <w:pPr>
        <w:widowControl w:val="0"/>
        <w:tabs>
          <w:tab w:val="left" w:pos="-720"/>
        </w:tabs>
        <w:suppressAutoHyphens/>
        <w:ind w:left="851" w:hanging="11"/>
        <w:jc w:val="both"/>
        <w:rPr>
          <w:rFonts w:ascii="Arial" w:hAnsi="Arial" w:cs="Arial"/>
          <w:sz w:val="21"/>
          <w:szCs w:val="21"/>
        </w:rPr>
      </w:pPr>
    </w:p>
    <w:p w:rsidR="00D30F62" w:rsidRPr="00427FE3" w:rsidRDefault="00D30F62"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Pr="00427FE3">
        <w:rPr>
          <w:rFonts w:ascii="Arial" w:hAnsi="Arial" w:cs="Arial"/>
          <w:b/>
          <w:bCs/>
          <w:sz w:val="21"/>
          <w:szCs w:val="21"/>
        </w:rPr>
        <w:t xml:space="preserve">National Institute for Health and Clinical Excellence </w:t>
      </w:r>
      <w:r w:rsidRPr="00427FE3">
        <w:rPr>
          <w:rFonts w:ascii="Arial" w:hAnsi="Arial" w:cs="Arial"/>
          <w:sz w:val="21"/>
          <w:szCs w:val="21"/>
        </w:rPr>
        <w:t>or</w:t>
      </w:r>
      <w:r w:rsidRPr="00427FE3">
        <w:rPr>
          <w:rFonts w:ascii="Arial" w:hAnsi="Arial" w:cs="Arial"/>
          <w:b/>
          <w:bCs/>
          <w:sz w:val="21"/>
          <w:szCs w:val="21"/>
        </w:rPr>
        <w:t xml:space="preserve"> NICE</w:t>
      </w:r>
      <w:r w:rsidRPr="00427FE3">
        <w:rPr>
          <w:rFonts w:ascii="Arial" w:hAnsi="Arial" w:cs="Arial"/>
          <w:sz w:val="21"/>
          <w:szCs w:val="21"/>
        </w:rPr>
        <w:t xml:space="preserve"> means the special health authority responsible for providing national guidance on the promotion of good health and the prevention and treatment of ill </w:t>
      </w:r>
      <w:r w:rsidR="00427FE3" w:rsidRPr="00427FE3">
        <w:rPr>
          <w:rFonts w:ascii="Arial" w:hAnsi="Arial" w:cs="Arial"/>
          <w:sz w:val="21"/>
          <w:szCs w:val="21"/>
        </w:rPr>
        <w:t>health (or any successor body).</w:t>
      </w:r>
    </w:p>
    <w:p w:rsidR="00D30F62" w:rsidRPr="00427FE3" w:rsidRDefault="00D30F62" w:rsidP="0068135E">
      <w:pPr>
        <w:widowControl w:val="0"/>
        <w:tabs>
          <w:tab w:val="left" w:pos="-720"/>
        </w:tabs>
        <w:suppressAutoHyphens/>
        <w:ind w:left="851" w:hanging="11"/>
        <w:jc w:val="both"/>
        <w:rPr>
          <w:rFonts w:ascii="Arial" w:hAnsi="Arial" w:cs="Arial"/>
          <w:sz w:val="21"/>
          <w:szCs w:val="21"/>
        </w:rPr>
      </w:pPr>
    </w:p>
    <w:p w:rsidR="00D30F62" w:rsidRPr="00427FE3" w:rsidRDefault="00D30F62" w:rsidP="0068135E">
      <w:pPr>
        <w:widowControl w:val="0"/>
        <w:tabs>
          <w:tab w:val="left" w:pos="-720"/>
        </w:tabs>
        <w:suppressAutoHyphens/>
        <w:ind w:left="851" w:hanging="11"/>
        <w:jc w:val="both"/>
        <w:rPr>
          <w:rFonts w:ascii="Arial" w:hAnsi="Arial" w:cs="Arial"/>
          <w:sz w:val="21"/>
          <w:szCs w:val="21"/>
        </w:rPr>
      </w:pPr>
      <w:r w:rsidRPr="00427FE3">
        <w:rPr>
          <w:rFonts w:ascii="Arial" w:hAnsi="Arial" w:cs="Arial"/>
          <w:b/>
          <w:sz w:val="21"/>
          <w:szCs w:val="21"/>
        </w:rPr>
        <w:t>National Standards</w:t>
      </w:r>
      <w:r w:rsidRPr="00427FE3">
        <w:rPr>
          <w:rFonts w:ascii="Arial" w:hAnsi="Arial" w:cs="Arial"/>
          <w:sz w:val="21"/>
          <w:szCs w:val="21"/>
        </w:rPr>
        <w:t xml:space="preserve"> means those standards applicable to the </w:t>
      </w:r>
      <w:r w:rsidR="0000596D" w:rsidRPr="00427FE3">
        <w:rPr>
          <w:rFonts w:ascii="Arial" w:hAnsi="Arial" w:cs="Arial"/>
          <w:sz w:val="21"/>
          <w:szCs w:val="21"/>
        </w:rPr>
        <w:t>Provider</w:t>
      </w:r>
      <w:r w:rsidRPr="00427FE3">
        <w:rPr>
          <w:rFonts w:ascii="Arial" w:hAnsi="Arial" w:cs="Arial"/>
          <w:sz w:val="21"/>
          <w:szCs w:val="21"/>
        </w:rPr>
        <w:t xml:space="preserve"> under the Law and/or Guidanc</w:t>
      </w:r>
      <w:r w:rsidR="00427FE3" w:rsidRPr="00427FE3">
        <w:rPr>
          <w:rFonts w:ascii="Arial" w:hAnsi="Arial" w:cs="Arial"/>
          <w:sz w:val="21"/>
          <w:szCs w:val="21"/>
        </w:rPr>
        <w:t>e as amended from time to time.</w:t>
      </w:r>
    </w:p>
    <w:p w:rsidR="00D30F62" w:rsidRPr="00427FE3" w:rsidRDefault="00D30F62" w:rsidP="0068135E">
      <w:pPr>
        <w:widowControl w:val="0"/>
        <w:tabs>
          <w:tab w:val="left" w:pos="-720"/>
        </w:tabs>
        <w:suppressAutoHyphens/>
        <w:ind w:left="851" w:hanging="11"/>
        <w:jc w:val="both"/>
        <w:rPr>
          <w:rFonts w:ascii="Arial" w:hAnsi="Arial" w:cs="Arial"/>
          <w:sz w:val="21"/>
          <w:szCs w:val="21"/>
        </w:rPr>
      </w:pPr>
    </w:p>
    <w:p w:rsidR="00D30F62" w:rsidRPr="00D30F62" w:rsidRDefault="00D30F62" w:rsidP="0068135E">
      <w:pPr>
        <w:widowControl w:val="0"/>
        <w:tabs>
          <w:tab w:val="left" w:pos="-720"/>
        </w:tabs>
        <w:suppressAutoHyphens/>
        <w:ind w:left="851" w:hanging="11"/>
        <w:jc w:val="both"/>
        <w:rPr>
          <w:rFonts w:ascii="Arial" w:hAnsi="Arial" w:cs="Arial"/>
          <w:sz w:val="21"/>
          <w:szCs w:val="21"/>
        </w:rPr>
      </w:pPr>
      <w:r w:rsidRPr="00427FE3">
        <w:rPr>
          <w:rFonts w:ascii="Arial" w:hAnsi="Arial" w:cs="Arial"/>
          <w:b/>
          <w:sz w:val="21"/>
          <w:szCs w:val="21"/>
        </w:rPr>
        <w:t>NHS Act 2006</w:t>
      </w:r>
      <w:r w:rsidRPr="00427FE3">
        <w:rPr>
          <w:rFonts w:ascii="Arial" w:hAnsi="Arial" w:cs="Arial"/>
          <w:sz w:val="21"/>
          <w:szCs w:val="21"/>
        </w:rPr>
        <w:t xml:space="preserve"> means the National Health Service Act 2006.</w:t>
      </w:r>
    </w:p>
    <w:p w:rsidR="00485986" w:rsidRPr="002E6975" w:rsidRDefault="00485986" w:rsidP="0068135E">
      <w:pPr>
        <w:widowControl w:val="0"/>
        <w:tabs>
          <w:tab w:val="left" w:pos="-720"/>
        </w:tabs>
        <w:suppressAutoHyphens/>
        <w:ind w:left="851" w:hanging="11"/>
        <w:jc w:val="both"/>
        <w:rPr>
          <w:rFonts w:ascii="Arial" w:hAnsi="Arial" w:cs="Arial"/>
          <w:sz w:val="21"/>
          <w:szCs w:val="21"/>
        </w:rPr>
      </w:pPr>
    </w:p>
    <w:p w:rsidR="00E40510" w:rsidRPr="008B4650"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00E40510">
        <w:rPr>
          <w:rFonts w:ascii="Arial" w:hAnsi="Arial" w:cs="Arial"/>
          <w:b/>
          <w:sz w:val="21"/>
          <w:szCs w:val="21"/>
        </w:rPr>
        <w:t xml:space="preserve">Original Public Sector Employee </w:t>
      </w:r>
      <w:r w:rsidR="008B4650">
        <w:rPr>
          <w:rFonts w:ascii="Arial" w:hAnsi="Arial" w:cs="Arial"/>
          <w:sz w:val="21"/>
          <w:szCs w:val="21"/>
        </w:rPr>
        <w:t>means a former employee of the Customer who as a result of the application of the TUPE Regulations, in relation to what was done for the purposes of carrying out a contract for the provision of services which were equivalent of or similar to the Services, becomes or became an employee of someone other than the Customer.</w:t>
      </w:r>
    </w:p>
    <w:p w:rsidR="00E40510" w:rsidRDefault="00E40510" w:rsidP="0068135E">
      <w:pPr>
        <w:widowControl w:val="0"/>
        <w:tabs>
          <w:tab w:val="left" w:pos="-720"/>
        </w:tabs>
        <w:suppressAutoHyphens/>
        <w:ind w:left="851" w:hanging="11"/>
        <w:jc w:val="both"/>
        <w:rPr>
          <w:rFonts w:ascii="Arial" w:hAnsi="Arial" w:cs="Arial"/>
          <w:sz w:val="21"/>
          <w:szCs w:val="21"/>
        </w:rPr>
      </w:pPr>
    </w:p>
    <w:p w:rsidR="00296CB4" w:rsidRDefault="00E40510"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00296CB4" w:rsidRPr="002E6975">
        <w:rPr>
          <w:rFonts w:ascii="Arial" w:hAnsi="Arial" w:cs="Arial"/>
          <w:b/>
          <w:sz w:val="21"/>
          <w:szCs w:val="21"/>
        </w:rPr>
        <w:t>Party</w:t>
      </w:r>
      <w:r w:rsidR="00296CB4" w:rsidRPr="002E6975">
        <w:rPr>
          <w:rFonts w:ascii="Arial" w:hAnsi="Arial" w:cs="Arial"/>
          <w:sz w:val="21"/>
          <w:szCs w:val="21"/>
        </w:rPr>
        <w:t xml:space="preserve"> means a party to </w:t>
      </w:r>
      <w:r w:rsidR="004A2D68" w:rsidRPr="002E6975">
        <w:rPr>
          <w:rFonts w:ascii="Arial" w:hAnsi="Arial" w:cs="Arial"/>
          <w:sz w:val="21"/>
          <w:szCs w:val="21"/>
        </w:rPr>
        <w:t>this</w:t>
      </w:r>
      <w:r w:rsidR="00296CB4" w:rsidRPr="002E6975">
        <w:rPr>
          <w:rFonts w:ascii="Arial" w:hAnsi="Arial" w:cs="Arial"/>
          <w:sz w:val="21"/>
          <w:szCs w:val="21"/>
        </w:rPr>
        <w:t xml:space="preserve"> Contract</w:t>
      </w:r>
      <w:r w:rsidR="00DF7B25" w:rsidRPr="002E6975">
        <w:rPr>
          <w:rFonts w:ascii="Arial" w:hAnsi="Arial" w:cs="Arial"/>
          <w:sz w:val="21"/>
          <w:szCs w:val="21"/>
        </w:rPr>
        <w:t xml:space="preserve"> and the term Parties shall be construed accordingly.</w:t>
      </w:r>
      <w:r w:rsidR="00296CB4" w:rsidRPr="002E6975">
        <w:rPr>
          <w:rFonts w:ascii="Arial" w:hAnsi="Arial" w:cs="Arial"/>
          <w:sz w:val="21"/>
          <w:szCs w:val="21"/>
        </w:rPr>
        <w:t xml:space="preserve"> </w:t>
      </w:r>
    </w:p>
    <w:p w:rsidR="00D30F62" w:rsidRDefault="00D30F62" w:rsidP="0068135E">
      <w:pPr>
        <w:widowControl w:val="0"/>
        <w:tabs>
          <w:tab w:val="left" w:pos="-720"/>
        </w:tabs>
        <w:suppressAutoHyphens/>
        <w:ind w:left="851" w:hanging="11"/>
        <w:jc w:val="both"/>
        <w:rPr>
          <w:rFonts w:ascii="Arial" w:hAnsi="Arial" w:cs="Arial"/>
          <w:sz w:val="21"/>
          <w:szCs w:val="21"/>
        </w:rPr>
      </w:pPr>
    </w:p>
    <w:p w:rsidR="00D30F62" w:rsidRPr="00D30F62" w:rsidRDefault="00D30F62" w:rsidP="0068135E">
      <w:pPr>
        <w:widowControl w:val="0"/>
        <w:tabs>
          <w:tab w:val="left" w:pos="-720"/>
        </w:tabs>
        <w:suppressAutoHyphens/>
        <w:ind w:left="851" w:hanging="11"/>
        <w:jc w:val="both"/>
        <w:rPr>
          <w:rFonts w:ascii="Arial" w:hAnsi="Arial" w:cs="Arial"/>
          <w:sz w:val="21"/>
          <w:szCs w:val="21"/>
        </w:rPr>
      </w:pPr>
      <w:r>
        <w:rPr>
          <w:rFonts w:ascii="Arial" w:hAnsi="Arial" w:cs="Arial"/>
          <w:sz w:val="21"/>
          <w:szCs w:val="21"/>
        </w:rPr>
        <w:tab/>
      </w:r>
      <w:r w:rsidRPr="00185A34">
        <w:rPr>
          <w:rFonts w:ascii="Arial" w:hAnsi="Arial" w:cs="Arial"/>
          <w:b/>
          <w:bCs/>
          <w:sz w:val="21"/>
          <w:szCs w:val="21"/>
        </w:rPr>
        <w:t xml:space="preserve">Patient Safety Incident </w:t>
      </w:r>
      <w:r w:rsidRPr="00185A34">
        <w:rPr>
          <w:rFonts w:ascii="Arial" w:hAnsi="Arial" w:cs="Arial"/>
          <w:sz w:val="21"/>
          <w:szCs w:val="21"/>
        </w:rPr>
        <w:t>means any unintended or unexpected incident that occurs in respect of a Service User that could have led or did lead</w:t>
      </w:r>
      <w:r w:rsidR="00185A34" w:rsidRPr="00185A34">
        <w:rPr>
          <w:rFonts w:ascii="Arial" w:hAnsi="Arial" w:cs="Arial"/>
          <w:sz w:val="21"/>
          <w:szCs w:val="21"/>
        </w:rPr>
        <w:t xml:space="preserve"> to, harm to that Service User.</w:t>
      </w:r>
    </w:p>
    <w:p w:rsidR="00D30F62" w:rsidRPr="00D30F62" w:rsidRDefault="00D30F62" w:rsidP="0068135E">
      <w:pPr>
        <w:widowControl w:val="0"/>
        <w:tabs>
          <w:tab w:val="left" w:pos="-720"/>
        </w:tabs>
        <w:suppressAutoHyphens/>
        <w:ind w:left="851" w:hanging="11"/>
        <w:jc w:val="both"/>
        <w:rPr>
          <w:rFonts w:ascii="Arial" w:hAnsi="Arial" w:cs="Arial"/>
          <w:sz w:val="21"/>
          <w:szCs w:val="21"/>
        </w:rPr>
      </w:pPr>
    </w:p>
    <w:p w:rsidR="00D22DDB" w:rsidRPr="00D22DDB" w:rsidRDefault="00D22DDB" w:rsidP="00D22DDB">
      <w:pPr>
        <w:widowControl w:val="0"/>
        <w:tabs>
          <w:tab w:val="left" w:pos="-720"/>
        </w:tabs>
        <w:suppressAutoHyphens/>
        <w:ind w:left="851" w:hanging="11"/>
        <w:jc w:val="both"/>
        <w:rPr>
          <w:rFonts w:ascii="Arial" w:hAnsi="Arial" w:cs="Arial"/>
          <w:b/>
          <w:sz w:val="21"/>
          <w:szCs w:val="21"/>
        </w:rPr>
      </w:pPr>
      <w:r w:rsidRPr="00D22DDB">
        <w:rPr>
          <w:rFonts w:ascii="Arial" w:hAnsi="Arial" w:cs="Arial"/>
          <w:b/>
          <w:sz w:val="21"/>
          <w:szCs w:val="21"/>
        </w:rPr>
        <w:t xml:space="preserve">Pensions Direction </w:t>
      </w:r>
      <w:r w:rsidRPr="00D22DDB">
        <w:rPr>
          <w:rFonts w:ascii="Arial" w:hAnsi="Arial" w:cs="Arial"/>
          <w:sz w:val="21"/>
          <w:szCs w:val="21"/>
        </w:rPr>
        <w:t>means the Best Value Authorities Staff Transfers (Pensions) Direction 2007</w:t>
      </w:r>
      <w:r>
        <w:rPr>
          <w:rFonts w:ascii="Arial" w:hAnsi="Arial" w:cs="Arial"/>
          <w:sz w:val="21"/>
          <w:szCs w:val="21"/>
        </w:rPr>
        <w:t>.</w:t>
      </w:r>
    </w:p>
    <w:p w:rsidR="00D22DDB" w:rsidRDefault="00D22DDB" w:rsidP="0068135E">
      <w:pPr>
        <w:widowControl w:val="0"/>
        <w:tabs>
          <w:tab w:val="left" w:pos="-720"/>
        </w:tabs>
        <w:suppressAutoHyphens/>
        <w:ind w:left="851" w:hanging="11"/>
        <w:jc w:val="both"/>
        <w:rPr>
          <w:rFonts w:ascii="Arial" w:hAnsi="Arial" w:cs="Arial"/>
          <w:b/>
          <w:sz w:val="21"/>
          <w:szCs w:val="21"/>
        </w:rPr>
      </w:pPr>
    </w:p>
    <w:p w:rsidR="00AA60B5" w:rsidRPr="00AA60B5" w:rsidRDefault="00AA60B5"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Performance Measures </w:t>
      </w:r>
      <w:r>
        <w:rPr>
          <w:rFonts w:ascii="Arial" w:hAnsi="Arial" w:cs="Arial"/>
          <w:sz w:val="21"/>
          <w:szCs w:val="21"/>
        </w:rPr>
        <w:t>means indicators identifying Service Levels for different areas of the Services as set out in Schedule 4.</w:t>
      </w:r>
    </w:p>
    <w:p w:rsidR="00AA60B5" w:rsidRDefault="00AA60B5" w:rsidP="0068135E">
      <w:pPr>
        <w:widowControl w:val="0"/>
        <w:tabs>
          <w:tab w:val="left" w:pos="-720"/>
        </w:tabs>
        <w:suppressAutoHyphens/>
        <w:ind w:left="851" w:hanging="11"/>
        <w:jc w:val="both"/>
        <w:rPr>
          <w:rFonts w:ascii="Arial" w:hAnsi="Arial" w:cs="Arial"/>
          <w:b/>
          <w:sz w:val="21"/>
          <w:szCs w:val="21"/>
        </w:rPr>
      </w:pPr>
    </w:p>
    <w:p w:rsidR="00AA60B5" w:rsidRPr="00AA60B5" w:rsidRDefault="00AA60B5"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Performance Bonus </w:t>
      </w:r>
      <w:r>
        <w:rPr>
          <w:rFonts w:ascii="Arial" w:hAnsi="Arial" w:cs="Arial"/>
          <w:sz w:val="21"/>
          <w:szCs w:val="21"/>
        </w:rPr>
        <w:t>means a payment from the Customer to the Provider in the event that a Performance Measure in Table 3 of Schedule 4 exceeds the Service Level as calculated in accordance with Schedule 4.</w:t>
      </w:r>
    </w:p>
    <w:p w:rsidR="00AA60B5" w:rsidRDefault="00AA60B5" w:rsidP="0068135E">
      <w:pPr>
        <w:widowControl w:val="0"/>
        <w:tabs>
          <w:tab w:val="left" w:pos="-720"/>
        </w:tabs>
        <w:suppressAutoHyphens/>
        <w:ind w:left="851" w:hanging="11"/>
        <w:jc w:val="both"/>
        <w:rPr>
          <w:rFonts w:ascii="Arial" w:hAnsi="Arial" w:cs="Arial"/>
          <w:b/>
          <w:sz w:val="21"/>
          <w:szCs w:val="21"/>
        </w:rPr>
      </w:pPr>
    </w:p>
    <w:p w:rsidR="00916AD3" w:rsidRPr="00916AD3" w:rsidRDefault="00916AD3" w:rsidP="0068135E">
      <w:pPr>
        <w:widowControl w:val="0"/>
        <w:tabs>
          <w:tab w:val="left" w:pos="-720"/>
        </w:tabs>
        <w:suppressAutoHyphens/>
        <w:ind w:left="851" w:hanging="11"/>
        <w:jc w:val="both"/>
        <w:rPr>
          <w:rFonts w:ascii="Arial" w:hAnsi="Arial" w:cs="Arial"/>
          <w:sz w:val="21"/>
          <w:szCs w:val="21"/>
        </w:rPr>
      </w:pPr>
      <w:r w:rsidRPr="002F59A2">
        <w:rPr>
          <w:rFonts w:ascii="Arial" w:hAnsi="Arial" w:cs="Arial"/>
          <w:b/>
          <w:sz w:val="21"/>
          <w:szCs w:val="21"/>
        </w:rPr>
        <w:t>Performance Management Framework</w:t>
      </w:r>
      <w:r w:rsidRPr="002F59A2">
        <w:rPr>
          <w:rFonts w:ascii="Arial" w:hAnsi="Arial" w:cs="Arial"/>
          <w:sz w:val="21"/>
          <w:szCs w:val="21"/>
        </w:rPr>
        <w:t xml:space="preserve"> means the performance monitoring system set out at Schedule </w:t>
      </w:r>
      <w:r w:rsidR="005E0EE6" w:rsidRPr="002F59A2">
        <w:rPr>
          <w:rFonts w:ascii="Arial" w:hAnsi="Arial" w:cs="Arial"/>
          <w:sz w:val="21"/>
          <w:szCs w:val="21"/>
        </w:rPr>
        <w:t>4</w:t>
      </w:r>
      <w:r w:rsidRPr="002F59A2">
        <w:rPr>
          <w:rFonts w:ascii="Arial" w:hAnsi="Arial" w:cs="Arial"/>
          <w:sz w:val="21"/>
          <w:szCs w:val="21"/>
        </w:rPr>
        <w:t>.</w:t>
      </w:r>
    </w:p>
    <w:p w:rsidR="00916AD3" w:rsidRDefault="00133C08" w:rsidP="0068135E">
      <w:pPr>
        <w:widowControl w:val="0"/>
        <w:tabs>
          <w:tab w:val="left" w:pos="-720"/>
        </w:tabs>
        <w:suppressAutoHyphens/>
        <w:ind w:left="851" w:hanging="11"/>
        <w:jc w:val="both"/>
        <w:rPr>
          <w:rFonts w:ascii="Arial" w:hAnsi="Arial" w:cs="Arial"/>
          <w:b/>
          <w:sz w:val="21"/>
          <w:szCs w:val="21"/>
        </w:rPr>
      </w:pPr>
      <w:r>
        <w:rPr>
          <w:rFonts w:ascii="Arial" w:hAnsi="Arial" w:cs="Arial"/>
          <w:b/>
          <w:sz w:val="21"/>
          <w:szCs w:val="21"/>
        </w:rPr>
        <w:tab/>
      </w:r>
    </w:p>
    <w:p w:rsidR="00133C08" w:rsidRPr="00133C08" w:rsidRDefault="00133C08" w:rsidP="0068135E">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Persistent Breach </w:t>
      </w:r>
      <w:r>
        <w:rPr>
          <w:rFonts w:ascii="Arial" w:hAnsi="Arial" w:cs="Arial"/>
          <w:sz w:val="21"/>
          <w:szCs w:val="21"/>
        </w:rPr>
        <w:t>means a Default which has occurred on three or more separate occasions within a continuous period of three (3) Months.</w:t>
      </w:r>
    </w:p>
    <w:p w:rsidR="00296CB4" w:rsidRPr="002E6975" w:rsidRDefault="00296CB4" w:rsidP="0068135E">
      <w:pPr>
        <w:widowControl w:val="0"/>
        <w:ind w:left="851" w:hanging="11"/>
        <w:jc w:val="both"/>
        <w:rPr>
          <w:rFonts w:ascii="Arial" w:hAnsi="Arial" w:cs="Arial"/>
          <w:sz w:val="21"/>
          <w:szCs w:val="21"/>
        </w:rPr>
      </w:pPr>
    </w:p>
    <w:p w:rsidR="00296CB4" w:rsidRPr="002E6975" w:rsidRDefault="00296CB4" w:rsidP="0068135E">
      <w:pPr>
        <w:widowControl w:val="0"/>
        <w:tabs>
          <w:tab w:val="left" w:pos="-720"/>
        </w:tabs>
        <w:suppressAutoHyphens/>
        <w:ind w:left="851" w:hanging="11"/>
        <w:jc w:val="both"/>
        <w:rPr>
          <w:rFonts w:ascii="Arial" w:hAnsi="Arial" w:cs="Arial"/>
          <w:sz w:val="21"/>
          <w:szCs w:val="21"/>
        </w:rPr>
      </w:pPr>
      <w:r w:rsidRPr="002E6975">
        <w:rPr>
          <w:rFonts w:ascii="Arial" w:hAnsi="Arial" w:cs="Arial"/>
          <w:sz w:val="21"/>
          <w:szCs w:val="21"/>
        </w:rPr>
        <w:lastRenderedPageBreak/>
        <w:tab/>
      </w:r>
      <w:r w:rsidR="008A34F8" w:rsidRPr="002E6975">
        <w:rPr>
          <w:rFonts w:ascii="Arial" w:hAnsi="Arial" w:cs="Arial"/>
          <w:b/>
          <w:sz w:val="21"/>
          <w:szCs w:val="21"/>
        </w:rPr>
        <w:t>Premises</w:t>
      </w:r>
      <w:r w:rsidR="008A34F8" w:rsidRPr="002E6975">
        <w:rPr>
          <w:rFonts w:ascii="Arial" w:hAnsi="Arial" w:cs="Arial"/>
          <w:sz w:val="21"/>
          <w:szCs w:val="21"/>
        </w:rPr>
        <w:t xml:space="preserve"> mean</w:t>
      </w:r>
      <w:r w:rsidRPr="002E6975">
        <w:rPr>
          <w:rFonts w:ascii="Arial" w:hAnsi="Arial" w:cs="Arial"/>
          <w:sz w:val="21"/>
          <w:szCs w:val="21"/>
        </w:rPr>
        <w:t xml:space="preserve"> the location where the Services are to be supplied.   </w:t>
      </w:r>
    </w:p>
    <w:p w:rsidR="00296CB4" w:rsidRPr="002E6975" w:rsidRDefault="00296CB4" w:rsidP="0068135E">
      <w:pPr>
        <w:widowControl w:val="0"/>
        <w:tabs>
          <w:tab w:val="left" w:pos="-720"/>
        </w:tabs>
        <w:suppressAutoHyphens/>
        <w:ind w:left="851" w:hanging="11"/>
        <w:jc w:val="both"/>
        <w:rPr>
          <w:rFonts w:ascii="Arial" w:hAnsi="Arial" w:cs="Arial"/>
          <w:sz w:val="21"/>
          <w:szCs w:val="21"/>
        </w:rPr>
      </w:pPr>
    </w:p>
    <w:p w:rsidR="00F07FB3" w:rsidRPr="002E6975" w:rsidRDefault="00F07FB3" w:rsidP="0068135E">
      <w:pPr>
        <w:pStyle w:val="Definitions"/>
        <w:widowControl w:val="0"/>
        <w:tabs>
          <w:tab w:val="clear" w:pos="709"/>
        </w:tabs>
        <w:spacing w:after="0" w:line="240" w:lineRule="auto"/>
        <w:ind w:left="851" w:hanging="11"/>
        <w:rPr>
          <w:rFonts w:ascii="Arial" w:hAnsi="Arial" w:cs="Arial"/>
          <w:sz w:val="21"/>
          <w:szCs w:val="21"/>
        </w:rPr>
      </w:pPr>
      <w:r w:rsidRPr="002E6975">
        <w:rPr>
          <w:rStyle w:val="Defterm"/>
          <w:rFonts w:ascii="Arial" w:hAnsi="Arial" w:cs="Arial"/>
          <w:sz w:val="21"/>
          <w:szCs w:val="21"/>
        </w:rPr>
        <w:t>Prohibited Act</w:t>
      </w:r>
      <w:r w:rsidRPr="002E6975">
        <w:rPr>
          <w:rFonts w:ascii="Arial" w:hAnsi="Arial" w:cs="Arial"/>
          <w:sz w:val="21"/>
          <w:szCs w:val="21"/>
        </w:rPr>
        <w:t xml:space="preserve"> </w:t>
      </w:r>
      <w:r w:rsidR="00B0732B" w:rsidRPr="002E6975">
        <w:rPr>
          <w:rFonts w:ascii="Arial" w:hAnsi="Arial" w:cs="Arial"/>
          <w:sz w:val="21"/>
          <w:szCs w:val="21"/>
        </w:rPr>
        <w:t>each</w:t>
      </w:r>
      <w:r w:rsidRPr="002E6975">
        <w:rPr>
          <w:rFonts w:ascii="Arial" w:hAnsi="Arial" w:cs="Arial"/>
          <w:sz w:val="21"/>
          <w:szCs w:val="21"/>
        </w:rPr>
        <w:t xml:space="preserve"> of the following </w:t>
      </w:r>
      <w:r w:rsidR="00B0732B" w:rsidRPr="002E6975">
        <w:rPr>
          <w:rFonts w:ascii="Arial" w:hAnsi="Arial" w:cs="Arial"/>
          <w:sz w:val="21"/>
          <w:szCs w:val="21"/>
        </w:rPr>
        <w:t>constitutes a Prohibited Act</w:t>
      </w:r>
      <w:r w:rsidRPr="002E6975">
        <w:rPr>
          <w:rFonts w:ascii="Arial" w:hAnsi="Arial" w:cs="Arial"/>
          <w:sz w:val="21"/>
          <w:szCs w:val="21"/>
        </w:rPr>
        <w:t>:</w:t>
      </w:r>
    </w:p>
    <w:p w:rsidR="00E73ACA" w:rsidRPr="002E6975" w:rsidRDefault="00E73ACA" w:rsidP="00DE6FC4">
      <w:pPr>
        <w:pStyle w:val="Definitions"/>
        <w:widowControl w:val="0"/>
        <w:tabs>
          <w:tab w:val="clear" w:pos="709"/>
        </w:tabs>
        <w:spacing w:after="0" w:line="240" w:lineRule="auto"/>
        <w:rPr>
          <w:rFonts w:ascii="Arial" w:hAnsi="Arial" w:cs="Arial"/>
          <w:sz w:val="21"/>
          <w:szCs w:val="21"/>
        </w:rPr>
      </w:pPr>
    </w:p>
    <w:p w:rsidR="00F07FB3" w:rsidRPr="002E6975" w:rsidRDefault="00F07FB3" w:rsidP="0068135E">
      <w:pPr>
        <w:pStyle w:val="Definitions"/>
        <w:widowControl w:val="0"/>
        <w:tabs>
          <w:tab w:val="clear" w:pos="709"/>
        </w:tabs>
        <w:spacing w:after="0" w:line="240" w:lineRule="auto"/>
        <w:ind w:left="1276" w:hanging="425"/>
        <w:rPr>
          <w:rFonts w:ascii="Arial" w:hAnsi="Arial" w:cs="Arial"/>
          <w:sz w:val="21"/>
          <w:szCs w:val="21"/>
        </w:rPr>
      </w:pPr>
      <w:r w:rsidRPr="002E6975">
        <w:rPr>
          <w:rFonts w:ascii="Arial" w:hAnsi="Arial" w:cs="Arial"/>
          <w:sz w:val="21"/>
          <w:szCs w:val="21"/>
        </w:rPr>
        <w:t xml:space="preserve">(a) </w:t>
      </w:r>
      <w:r w:rsidR="00E52F78">
        <w:rPr>
          <w:rFonts w:ascii="Arial" w:hAnsi="Arial" w:cs="Arial"/>
          <w:sz w:val="21"/>
          <w:szCs w:val="21"/>
        </w:rPr>
        <w:tab/>
      </w:r>
      <w:r w:rsidRPr="002E6975">
        <w:rPr>
          <w:rFonts w:ascii="Arial" w:hAnsi="Arial" w:cs="Arial"/>
          <w:sz w:val="21"/>
          <w:szCs w:val="21"/>
        </w:rPr>
        <w:t xml:space="preserve">to directly or indirectly offer, promise or give any person working for or engaged by the </w:t>
      </w:r>
      <w:r w:rsidR="0089420A" w:rsidRPr="002E6975">
        <w:rPr>
          <w:rFonts w:ascii="Arial" w:hAnsi="Arial" w:cs="Arial"/>
          <w:sz w:val="21"/>
          <w:szCs w:val="21"/>
        </w:rPr>
        <w:t>C</w:t>
      </w:r>
      <w:r w:rsidR="000B3AA8">
        <w:rPr>
          <w:rFonts w:ascii="Arial" w:hAnsi="Arial" w:cs="Arial"/>
          <w:sz w:val="21"/>
          <w:szCs w:val="21"/>
        </w:rPr>
        <w:t>ustomer</w:t>
      </w:r>
      <w:r w:rsidRPr="002E6975">
        <w:rPr>
          <w:rFonts w:ascii="Arial" w:hAnsi="Arial" w:cs="Arial"/>
          <w:sz w:val="21"/>
          <w:szCs w:val="21"/>
        </w:rPr>
        <w:t xml:space="preserve"> a financial or other advantage to:</w:t>
      </w:r>
      <w:r w:rsidR="00A1440E">
        <w:rPr>
          <w:rFonts w:ascii="Arial" w:hAnsi="Arial" w:cs="Arial"/>
          <w:sz w:val="21"/>
          <w:szCs w:val="21"/>
        </w:rPr>
        <w:t>-</w:t>
      </w:r>
    </w:p>
    <w:p w:rsidR="00E73ACA" w:rsidRPr="002E6975" w:rsidRDefault="00E73ACA" w:rsidP="00DE6FC4">
      <w:pPr>
        <w:pStyle w:val="Definitions"/>
        <w:widowControl w:val="0"/>
        <w:tabs>
          <w:tab w:val="clear" w:pos="709"/>
        </w:tabs>
        <w:spacing w:after="0" w:line="240" w:lineRule="auto"/>
        <w:ind w:left="1080" w:hanging="360"/>
        <w:rPr>
          <w:rFonts w:ascii="Arial" w:hAnsi="Arial" w:cs="Arial"/>
          <w:sz w:val="21"/>
          <w:szCs w:val="21"/>
        </w:rPr>
      </w:pPr>
    </w:p>
    <w:p w:rsidR="00F07FB3" w:rsidRPr="002E6975" w:rsidRDefault="00F07FB3" w:rsidP="00E52F78">
      <w:pPr>
        <w:pStyle w:val="Definitions"/>
        <w:widowControl w:val="0"/>
        <w:tabs>
          <w:tab w:val="clear" w:pos="709"/>
        </w:tabs>
        <w:spacing w:after="0" w:line="240" w:lineRule="auto"/>
        <w:ind w:left="1843" w:hanging="567"/>
        <w:rPr>
          <w:rFonts w:ascii="Arial" w:hAnsi="Arial" w:cs="Arial"/>
          <w:sz w:val="21"/>
          <w:szCs w:val="21"/>
        </w:rPr>
      </w:pPr>
      <w:r w:rsidRPr="002E6975">
        <w:rPr>
          <w:rFonts w:ascii="Arial" w:hAnsi="Arial" w:cs="Arial"/>
          <w:sz w:val="21"/>
          <w:szCs w:val="21"/>
        </w:rPr>
        <w:t>(</w:t>
      </w:r>
      <w:proofErr w:type="spellStart"/>
      <w:r w:rsidRPr="002E6975">
        <w:rPr>
          <w:rFonts w:ascii="Arial" w:hAnsi="Arial" w:cs="Arial"/>
          <w:sz w:val="21"/>
          <w:szCs w:val="21"/>
        </w:rPr>
        <w:t>i</w:t>
      </w:r>
      <w:proofErr w:type="spellEnd"/>
      <w:r w:rsidRPr="002E6975">
        <w:rPr>
          <w:rFonts w:ascii="Arial" w:hAnsi="Arial" w:cs="Arial"/>
          <w:sz w:val="21"/>
          <w:szCs w:val="21"/>
        </w:rPr>
        <w:t xml:space="preserve">) </w:t>
      </w:r>
      <w:r w:rsidRPr="002E6975">
        <w:rPr>
          <w:rFonts w:ascii="Arial" w:hAnsi="Arial" w:cs="Arial"/>
          <w:sz w:val="21"/>
          <w:szCs w:val="21"/>
        </w:rPr>
        <w:tab/>
      </w:r>
      <w:proofErr w:type="gramStart"/>
      <w:r w:rsidRPr="002E6975">
        <w:rPr>
          <w:rFonts w:ascii="Arial" w:hAnsi="Arial" w:cs="Arial"/>
          <w:sz w:val="21"/>
          <w:szCs w:val="21"/>
        </w:rPr>
        <w:t>induce</w:t>
      </w:r>
      <w:proofErr w:type="gramEnd"/>
      <w:r w:rsidRPr="002E6975">
        <w:rPr>
          <w:rFonts w:ascii="Arial" w:hAnsi="Arial" w:cs="Arial"/>
          <w:sz w:val="21"/>
          <w:szCs w:val="21"/>
        </w:rPr>
        <w:t xml:space="preserve"> that person to perform improperly a relevant function or </w:t>
      </w:r>
      <w:r w:rsidR="00E73ACA" w:rsidRPr="002E6975">
        <w:rPr>
          <w:rFonts w:ascii="Arial" w:hAnsi="Arial" w:cs="Arial"/>
          <w:sz w:val="21"/>
          <w:szCs w:val="21"/>
        </w:rPr>
        <w:t xml:space="preserve"> </w:t>
      </w:r>
      <w:r w:rsidRPr="002E6975">
        <w:rPr>
          <w:rFonts w:ascii="Arial" w:hAnsi="Arial" w:cs="Arial"/>
          <w:sz w:val="21"/>
          <w:szCs w:val="21"/>
        </w:rPr>
        <w:t>activity; or</w:t>
      </w:r>
    </w:p>
    <w:p w:rsidR="00DE4B8B" w:rsidRPr="002E6975" w:rsidRDefault="00DE4B8B" w:rsidP="00E52F78">
      <w:pPr>
        <w:pStyle w:val="Definitions"/>
        <w:widowControl w:val="0"/>
        <w:tabs>
          <w:tab w:val="clear" w:pos="709"/>
        </w:tabs>
        <w:spacing w:after="0" w:line="240" w:lineRule="auto"/>
        <w:ind w:left="1843" w:hanging="567"/>
        <w:rPr>
          <w:rFonts w:ascii="Arial" w:hAnsi="Arial" w:cs="Arial"/>
          <w:sz w:val="21"/>
          <w:szCs w:val="21"/>
        </w:rPr>
      </w:pPr>
    </w:p>
    <w:p w:rsidR="00F07FB3" w:rsidRPr="002E6975" w:rsidRDefault="00F07FB3" w:rsidP="00E52F78">
      <w:pPr>
        <w:pStyle w:val="Definitions"/>
        <w:widowControl w:val="0"/>
        <w:tabs>
          <w:tab w:val="clear" w:pos="709"/>
        </w:tabs>
        <w:spacing w:after="0" w:line="240" w:lineRule="auto"/>
        <w:ind w:left="1843" w:hanging="567"/>
        <w:rPr>
          <w:rFonts w:ascii="Arial" w:hAnsi="Arial" w:cs="Arial"/>
          <w:sz w:val="21"/>
          <w:szCs w:val="21"/>
        </w:rPr>
      </w:pPr>
      <w:r w:rsidRPr="002E6975">
        <w:rPr>
          <w:rFonts w:ascii="Arial" w:hAnsi="Arial" w:cs="Arial"/>
          <w:sz w:val="21"/>
          <w:szCs w:val="21"/>
        </w:rPr>
        <w:t>(ii)</w:t>
      </w:r>
      <w:r w:rsidR="00CF6270" w:rsidRPr="002E6975">
        <w:rPr>
          <w:rFonts w:ascii="Arial" w:hAnsi="Arial" w:cs="Arial"/>
          <w:sz w:val="21"/>
          <w:szCs w:val="21"/>
        </w:rPr>
        <w:t xml:space="preserve"> </w:t>
      </w:r>
      <w:r w:rsidRPr="002E6975">
        <w:rPr>
          <w:rFonts w:ascii="Arial" w:hAnsi="Arial" w:cs="Arial"/>
          <w:sz w:val="21"/>
          <w:szCs w:val="21"/>
        </w:rPr>
        <w:t xml:space="preserve"> </w:t>
      </w:r>
      <w:r w:rsidR="0068135E">
        <w:rPr>
          <w:rFonts w:ascii="Arial" w:hAnsi="Arial" w:cs="Arial"/>
          <w:sz w:val="21"/>
          <w:szCs w:val="21"/>
        </w:rPr>
        <w:t xml:space="preserve"> </w:t>
      </w:r>
      <w:proofErr w:type="gramStart"/>
      <w:r w:rsidRPr="002E6975">
        <w:rPr>
          <w:rFonts w:ascii="Arial" w:hAnsi="Arial" w:cs="Arial"/>
          <w:sz w:val="21"/>
          <w:szCs w:val="21"/>
        </w:rPr>
        <w:t>reward</w:t>
      </w:r>
      <w:proofErr w:type="gramEnd"/>
      <w:r w:rsidRPr="002E6975">
        <w:rPr>
          <w:rFonts w:ascii="Arial" w:hAnsi="Arial" w:cs="Arial"/>
          <w:sz w:val="21"/>
          <w:szCs w:val="21"/>
        </w:rPr>
        <w:t xml:space="preserve"> that person for improper performance of a relevant function or activity</w:t>
      </w:r>
    </w:p>
    <w:p w:rsidR="00E73ACA" w:rsidRPr="002E6975" w:rsidRDefault="00E73ACA" w:rsidP="00E52F78">
      <w:pPr>
        <w:pStyle w:val="Definitions"/>
        <w:widowControl w:val="0"/>
        <w:tabs>
          <w:tab w:val="clear" w:pos="709"/>
        </w:tabs>
        <w:spacing w:after="0" w:line="240" w:lineRule="auto"/>
        <w:ind w:left="1843" w:hanging="567"/>
        <w:rPr>
          <w:rFonts w:ascii="Arial" w:hAnsi="Arial" w:cs="Arial"/>
          <w:sz w:val="21"/>
          <w:szCs w:val="21"/>
        </w:rPr>
      </w:pPr>
    </w:p>
    <w:p w:rsidR="00F07FB3" w:rsidRPr="002E6975" w:rsidRDefault="00F07FB3" w:rsidP="0068135E">
      <w:pPr>
        <w:pStyle w:val="Definitions"/>
        <w:widowControl w:val="0"/>
        <w:tabs>
          <w:tab w:val="clear" w:pos="709"/>
        </w:tabs>
        <w:spacing w:after="0" w:line="240" w:lineRule="auto"/>
        <w:ind w:left="1276" w:hanging="425"/>
        <w:rPr>
          <w:rFonts w:ascii="Arial" w:hAnsi="Arial" w:cs="Arial"/>
          <w:sz w:val="21"/>
          <w:szCs w:val="21"/>
        </w:rPr>
      </w:pPr>
      <w:r w:rsidRPr="002E6975">
        <w:rPr>
          <w:rFonts w:ascii="Arial" w:hAnsi="Arial" w:cs="Arial"/>
          <w:sz w:val="21"/>
          <w:szCs w:val="21"/>
        </w:rPr>
        <w:t xml:space="preserve">(b) </w:t>
      </w:r>
      <w:r w:rsidR="00D405AD" w:rsidRPr="002E6975">
        <w:rPr>
          <w:rFonts w:ascii="Arial" w:hAnsi="Arial" w:cs="Arial"/>
          <w:sz w:val="21"/>
          <w:szCs w:val="21"/>
        </w:rPr>
        <w:tab/>
      </w:r>
      <w:proofErr w:type="gramStart"/>
      <w:r w:rsidRPr="002E6975">
        <w:rPr>
          <w:rFonts w:ascii="Arial" w:hAnsi="Arial" w:cs="Arial"/>
          <w:sz w:val="21"/>
          <w:szCs w:val="21"/>
        </w:rPr>
        <w:t>to</w:t>
      </w:r>
      <w:proofErr w:type="gramEnd"/>
      <w:r w:rsidRPr="002E6975">
        <w:rPr>
          <w:rFonts w:ascii="Arial" w:hAnsi="Arial" w:cs="Arial"/>
          <w:sz w:val="21"/>
          <w:szCs w:val="21"/>
        </w:rPr>
        <w:t xml:space="preserve"> directly or indirectly request, agree to receive or accept any financial or other advantage as an inducement or a reward for improper performance of a relevant function or activity in connection with this </w:t>
      </w:r>
      <w:r w:rsidR="0089420A" w:rsidRPr="002E6975">
        <w:rPr>
          <w:rFonts w:ascii="Arial" w:hAnsi="Arial" w:cs="Arial"/>
          <w:sz w:val="21"/>
          <w:szCs w:val="21"/>
        </w:rPr>
        <w:t>Contract</w:t>
      </w:r>
      <w:r w:rsidRPr="002E6975">
        <w:rPr>
          <w:rFonts w:ascii="Arial" w:hAnsi="Arial" w:cs="Arial"/>
          <w:sz w:val="21"/>
          <w:szCs w:val="21"/>
        </w:rPr>
        <w:t>;</w:t>
      </w:r>
    </w:p>
    <w:p w:rsidR="00E73ACA" w:rsidRPr="002E6975" w:rsidRDefault="00E73ACA" w:rsidP="0068135E">
      <w:pPr>
        <w:pStyle w:val="Definitions"/>
        <w:widowControl w:val="0"/>
        <w:tabs>
          <w:tab w:val="clear" w:pos="709"/>
        </w:tabs>
        <w:spacing w:after="0" w:line="240" w:lineRule="auto"/>
        <w:ind w:left="1276" w:hanging="425"/>
        <w:rPr>
          <w:rFonts w:ascii="Arial" w:hAnsi="Arial" w:cs="Arial"/>
          <w:sz w:val="21"/>
          <w:szCs w:val="21"/>
        </w:rPr>
      </w:pPr>
    </w:p>
    <w:p w:rsidR="00F07FB3" w:rsidRPr="002E6975" w:rsidRDefault="00F07FB3" w:rsidP="0068135E">
      <w:pPr>
        <w:pStyle w:val="Definitions"/>
        <w:widowControl w:val="0"/>
        <w:tabs>
          <w:tab w:val="clear" w:pos="709"/>
        </w:tabs>
        <w:spacing w:after="0" w:line="240" w:lineRule="auto"/>
        <w:ind w:left="1276" w:hanging="425"/>
        <w:rPr>
          <w:rFonts w:ascii="Arial" w:hAnsi="Arial" w:cs="Arial"/>
          <w:sz w:val="21"/>
          <w:szCs w:val="21"/>
        </w:rPr>
      </w:pPr>
      <w:r w:rsidRPr="002E6975">
        <w:rPr>
          <w:rFonts w:ascii="Arial" w:hAnsi="Arial" w:cs="Arial"/>
          <w:sz w:val="21"/>
          <w:szCs w:val="21"/>
        </w:rPr>
        <w:t xml:space="preserve">(c) </w:t>
      </w:r>
      <w:r w:rsidR="00D405AD" w:rsidRPr="002E6975">
        <w:rPr>
          <w:rFonts w:ascii="Arial" w:hAnsi="Arial" w:cs="Arial"/>
          <w:sz w:val="21"/>
          <w:szCs w:val="21"/>
        </w:rPr>
        <w:tab/>
      </w:r>
      <w:proofErr w:type="gramStart"/>
      <w:r w:rsidRPr="002E6975">
        <w:rPr>
          <w:rFonts w:ascii="Arial" w:hAnsi="Arial" w:cs="Arial"/>
          <w:sz w:val="21"/>
          <w:szCs w:val="21"/>
        </w:rPr>
        <w:t>committing</w:t>
      </w:r>
      <w:proofErr w:type="gramEnd"/>
      <w:r w:rsidRPr="002E6975">
        <w:rPr>
          <w:rFonts w:ascii="Arial" w:hAnsi="Arial" w:cs="Arial"/>
          <w:sz w:val="21"/>
          <w:szCs w:val="21"/>
        </w:rPr>
        <w:t xml:space="preserve"> any offence:</w:t>
      </w:r>
      <w:r w:rsidR="00A1440E">
        <w:rPr>
          <w:rFonts w:ascii="Arial" w:hAnsi="Arial" w:cs="Arial"/>
          <w:sz w:val="21"/>
          <w:szCs w:val="21"/>
        </w:rPr>
        <w:t>-</w:t>
      </w:r>
    </w:p>
    <w:p w:rsidR="00E73ACA" w:rsidRPr="002E6975" w:rsidRDefault="00E73ACA" w:rsidP="00DE6FC4">
      <w:pPr>
        <w:pStyle w:val="Definitions"/>
        <w:widowControl w:val="0"/>
        <w:tabs>
          <w:tab w:val="clear" w:pos="709"/>
        </w:tabs>
        <w:spacing w:after="0" w:line="240" w:lineRule="auto"/>
        <w:ind w:left="1080" w:hanging="360"/>
        <w:rPr>
          <w:rFonts w:ascii="Arial" w:hAnsi="Arial" w:cs="Arial"/>
          <w:sz w:val="21"/>
          <w:szCs w:val="21"/>
        </w:rPr>
      </w:pPr>
    </w:p>
    <w:p w:rsidR="00F07FB3" w:rsidRPr="002E6975" w:rsidRDefault="00F07FB3" w:rsidP="00E52F78">
      <w:pPr>
        <w:pStyle w:val="Definitions"/>
        <w:widowControl w:val="0"/>
        <w:tabs>
          <w:tab w:val="clear" w:pos="709"/>
        </w:tabs>
        <w:spacing w:after="0" w:line="240" w:lineRule="auto"/>
        <w:ind w:left="1843" w:hanging="567"/>
        <w:rPr>
          <w:rFonts w:ascii="Arial" w:hAnsi="Arial" w:cs="Arial"/>
          <w:sz w:val="21"/>
          <w:szCs w:val="21"/>
        </w:rPr>
      </w:pPr>
      <w:r w:rsidRPr="002E6975">
        <w:rPr>
          <w:rFonts w:ascii="Arial" w:hAnsi="Arial" w:cs="Arial"/>
          <w:sz w:val="21"/>
          <w:szCs w:val="21"/>
        </w:rPr>
        <w:t>(</w:t>
      </w:r>
      <w:proofErr w:type="spellStart"/>
      <w:r w:rsidRPr="002E6975">
        <w:rPr>
          <w:rFonts w:ascii="Arial" w:hAnsi="Arial" w:cs="Arial"/>
          <w:sz w:val="21"/>
          <w:szCs w:val="21"/>
        </w:rPr>
        <w:t>i</w:t>
      </w:r>
      <w:proofErr w:type="spellEnd"/>
      <w:r w:rsidRPr="002E6975">
        <w:rPr>
          <w:rFonts w:ascii="Arial" w:hAnsi="Arial" w:cs="Arial"/>
          <w:sz w:val="21"/>
          <w:szCs w:val="21"/>
        </w:rPr>
        <w:t>)</w:t>
      </w:r>
      <w:r w:rsidR="00FC6AFF" w:rsidRPr="002E6975">
        <w:rPr>
          <w:rFonts w:ascii="Arial" w:hAnsi="Arial" w:cs="Arial"/>
          <w:sz w:val="21"/>
          <w:szCs w:val="21"/>
        </w:rPr>
        <w:tab/>
      </w:r>
      <w:proofErr w:type="gramStart"/>
      <w:r w:rsidRPr="002E6975">
        <w:rPr>
          <w:rFonts w:ascii="Arial" w:hAnsi="Arial" w:cs="Arial"/>
          <w:sz w:val="21"/>
          <w:szCs w:val="21"/>
        </w:rPr>
        <w:t>under</w:t>
      </w:r>
      <w:proofErr w:type="gramEnd"/>
      <w:r w:rsidRPr="002E6975">
        <w:rPr>
          <w:rFonts w:ascii="Arial" w:hAnsi="Arial" w:cs="Arial"/>
          <w:sz w:val="21"/>
          <w:szCs w:val="21"/>
        </w:rPr>
        <w:t xml:space="preserve"> the Bribery Act;</w:t>
      </w:r>
    </w:p>
    <w:p w:rsidR="00DE4B8B" w:rsidRPr="002E6975" w:rsidRDefault="00DE4B8B" w:rsidP="00E52F78">
      <w:pPr>
        <w:pStyle w:val="Definitions"/>
        <w:widowControl w:val="0"/>
        <w:tabs>
          <w:tab w:val="clear" w:pos="709"/>
        </w:tabs>
        <w:spacing w:after="0" w:line="240" w:lineRule="auto"/>
        <w:ind w:left="1843" w:hanging="567"/>
        <w:rPr>
          <w:rFonts w:ascii="Arial" w:hAnsi="Arial" w:cs="Arial"/>
          <w:sz w:val="21"/>
          <w:szCs w:val="21"/>
        </w:rPr>
      </w:pPr>
    </w:p>
    <w:p w:rsidR="00F07FB3" w:rsidRPr="002E6975" w:rsidRDefault="00F07FB3" w:rsidP="00E52F78">
      <w:pPr>
        <w:pStyle w:val="Definitions"/>
        <w:widowControl w:val="0"/>
        <w:tabs>
          <w:tab w:val="clear" w:pos="709"/>
        </w:tabs>
        <w:spacing w:after="0" w:line="240" w:lineRule="auto"/>
        <w:ind w:left="1843" w:hanging="567"/>
        <w:rPr>
          <w:rFonts w:ascii="Arial" w:hAnsi="Arial" w:cs="Arial"/>
          <w:sz w:val="21"/>
          <w:szCs w:val="21"/>
        </w:rPr>
      </w:pPr>
      <w:r w:rsidRPr="002E6975">
        <w:rPr>
          <w:rFonts w:ascii="Arial" w:hAnsi="Arial" w:cs="Arial"/>
          <w:sz w:val="21"/>
          <w:szCs w:val="21"/>
        </w:rPr>
        <w:t xml:space="preserve">(ii) </w:t>
      </w:r>
      <w:r w:rsidRPr="002E6975">
        <w:rPr>
          <w:rFonts w:ascii="Arial" w:hAnsi="Arial" w:cs="Arial"/>
          <w:sz w:val="21"/>
          <w:szCs w:val="21"/>
        </w:rPr>
        <w:tab/>
      </w:r>
      <w:proofErr w:type="gramStart"/>
      <w:r w:rsidRPr="002E6975">
        <w:rPr>
          <w:rFonts w:ascii="Arial" w:hAnsi="Arial" w:cs="Arial"/>
          <w:sz w:val="21"/>
          <w:szCs w:val="21"/>
        </w:rPr>
        <w:t>under</w:t>
      </w:r>
      <w:proofErr w:type="gramEnd"/>
      <w:r w:rsidRPr="002E6975">
        <w:rPr>
          <w:rFonts w:ascii="Arial" w:hAnsi="Arial" w:cs="Arial"/>
          <w:sz w:val="21"/>
          <w:szCs w:val="21"/>
        </w:rPr>
        <w:t xml:space="preserve"> legislation creating offences concerning fraudulent acts;</w:t>
      </w:r>
    </w:p>
    <w:p w:rsidR="00DE4B8B" w:rsidRPr="002E6975" w:rsidRDefault="00DE4B8B" w:rsidP="00E52F78">
      <w:pPr>
        <w:pStyle w:val="Definitions"/>
        <w:widowControl w:val="0"/>
        <w:tabs>
          <w:tab w:val="clear" w:pos="709"/>
        </w:tabs>
        <w:spacing w:after="0" w:line="240" w:lineRule="auto"/>
        <w:ind w:left="1843" w:hanging="567"/>
        <w:rPr>
          <w:rFonts w:ascii="Arial" w:hAnsi="Arial" w:cs="Arial"/>
          <w:sz w:val="21"/>
          <w:szCs w:val="21"/>
        </w:rPr>
      </w:pPr>
    </w:p>
    <w:p w:rsidR="00F07FB3" w:rsidRPr="002E6975" w:rsidRDefault="00F07FB3" w:rsidP="00E52F78">
      <w:pPr>
        <w:pStyle w:val="Definitions"/>
        <w:widowControl w:val="0"/>
        <w:tabs>
          <w:tab w:val="clear" w:pos="709"/>
        </w:tabs>
        <w:spacing w:after="0" w:line="240" w:lineRule="auto"/>
        <w:ind w:left="1843" w:hanging="567"/>
        <w:rPr>
          <w:rFonts w:ascii="Arial" w:hAnsi="Arial" w:cs="Arial"/>
          <w:sz w:val="21"/>
          <w:szCs w:val="21"/>
        </w:rPr>
      </w:pPr>
      <w:r w:rsidRPr="002E6975">
        <w:rPr>
          <w:rFonts w:ascii="Arial" w:hAnsi="Arial" w:cs="Arial"/>
          <w:sz w:val="21"/>
          <w:szCs w:val="21"/>
        </w:rPr>
        <w:t>(iii)</w:t>
      </w:r>
      <w:r w:rsidRPr="002E6975">
        <w:rPr>
          <w:rFonts w:ascii="Arial" w:hAnsi="Arial" w:cs="Arial"/>
          <w:sz w:val="21"/>
          <w:szCs w:val="21"/>
        </w:rPr>
        <w:tab/>
      </w:r>
      <w:proofErr w:type="gramStart"/>
      <w:r w:rsidRPr="002E6975">
        <w:rPr>
          <w:rFonts w:ascii="Arial" w:hAnsi="Arial" w:cs="Arial"/>
          <w:sz w:val="21"/>
          <w:szCs w:val="21"/>
        </w:rPr>
        <w:t>at</w:t>
      </w:r>
      <w:proofErr w:type="gramEnd"/>
      <w:r w:rsidRPr="002E6975">
        <w:rPr>
          <w:rFonts w:ascii="Arial" w:hAnsi="Arial" w:cs="Arial"/>
          <w:sz w:val="21"/>
          <w:szCs w:val="21"/>
        </w:rPr>
        <w:t xml:space="preserve"> common law concerning fraudulent acts relating to this </w:t>
      </w:r>
      <w:r w:rsidR="0089420A" w:rsidRPr="002E6975">
        <w:rPr>
          <w:rFonts w:ascii="Arial" w:hAnsi="Arial" w:cs="Arial"/>
          <w:sz w:val="21"/>
          <w:szCs w:val="21"/>
        </w:rPr>
        <w:t>Contract</w:t>
      </w:r>
      <w:r w:rsidRPr="002E6975">
        <w:rPr>
          <w:rFonts w:ascii="Arial" w:hAnsi="Arial" w:cs="Arial"/>
          <w:sz w:val="21"/>
          <w:szCs w:val="21"/>
        </w:rPr>
        <w:t xml:space="preserve"> or any other contract with the </w:t>
      </w:r>
      <w:r w:rsidR="0089420A" w:rsidRPr="002E6975">
        <w:rPr>
          <w:rFonts w:ascii="Arial" w:hAnsi="Arial" w:cs="Arial"/>
          <w:sz w:val="21"/>
          <w:szCs w:val="21"/>
        </w:rPr>
        <w:t>C</w:t>
      </w:r>
      <w:r w:rsidR="000B3AA8">
        <w:rPr>
          <w:rFonts w:ascii="Arial" w:hAnsi="Arial" w:cs="Arial"/>
          <w:sz w:val="21"/>
          <w:szCs w:val="21"/>
        </w:rPr>
        <w:t>ustomer</w:t>
      </w:r>
      <w:r w:rsidRPr="002E6975">
        <w:rPr>
          <w:rFonts w:ascii="Arial" w:hAnsi="Arial" w:cs="Arial"/>
          <w:sz w:val="21"/>
          <w:szCs w:val="21"/>
        </w:rPr>
        <w:t>; or</w:t>
      </w:r>
    </w:p>
    <w:p w:rsidR="00DE4B8B" w:rsidRPr="002E6975" w:rsidRDefault="00DE4B8B" w:rsidP="00E52F78">
      <w:pPr>
        <w:pStyle w:val="Definitions"/>
        <w:widowControl w:val="0"/>
        <w:tabs>
          <w:tab w:val="clear" w:pos="709"/>
        </w:tabs>
        <w:spacing w:after="0" w:line="240" w:lineRule="auto"/>
        <w:ind w:left="1843" w:hanging="567"/>
        <w:rPr>
          <w:rFonts w:ascii="Arial" w:hAnsi="Arial" w:cs="Arial"/>
          <w:sz w:val="21"/>
          <w:szCs w:val="21"/>
        </w:rPr>
      </w:pPr>
    </w:p>
    <w:p w:rsidR="00F07FB3" w:rsidRDefault="00F07FB3" w:rsidP="00E52F78">
      <w:pPr>
        <w:pStyle w:val="Definitions"/>
        <w:widowControl w:val="0"/>
        <w:tabs>
          <w:tab w:val="clear" w:pos="709"/>
        </w:tabs>
        <w:spacing w:after="0" w:line="240" w:lineRule="auto"/>
        <w:ind w:left="1843" w:hanging="567"/>
        <w:rPr>
          <w:rFonts w:ascii="Arial" w:hAnsi="Arial" w:cs="Arial"/>
          <w:sz w:val="21"/>
          <w:szCs w:val="21"/>
        </w:rPr>
      </w:pPr>
      <w:r w:rsidRPr="002E6975">
        <w:rPr>
          <w:rFonts w:ascii="Arial" w:hAnsi="Arial" w:cs="Arial"/>
          <w:sz w:val="21"/>
          <w:szCs w:val="21"/>
        </w:rPr>
        <w:t xml:space="preserve">(iv) </w:t>
      </w:r>
      <w:r w:rsidR="00E52F78">
        <w:rPr>
          <w:rFonts w:ascii="Arial" w:hAnsi="Arial" w:cs="Arial"/>
          <w:sz w:val="21"/>
          <w:szCs w:val="21"/>
        </w:rPr>
        <w:tab/>
      </w:r>
      <w:proofErr w:type="gramStart"/>
      <w:r w:rsidRPr="002E6975">
        <w:rPr>
          <w:rFonts w:ascii="Arial" w:hAnsi="Arial" w:cs="Arial"/>
          <w:sz w:val="21"/>
          <w:szCs w:val="21"/>
        </w:rPr>
        <w:t>defrauding</w:t>
      </w:r>
      <w:proofErr w:type="gramEnd"/>
      <w:r w:rsidRPr="002E6975">
        <w:rPr>
          <w:rFonts w:ascii="Arial" w:hAnsi="Arial" w:cs="Arial"/>
          <w:sz w:val="21"/>
          <w:szCs w:val="21"/>
        </w:rPr>
        <w:t xml:space="preserve">, attempting to defraud or conspiring to defraud the </w:t>
      </w:r>
      <w:r w:rsidR="0089420A" w:rsidRPr="002E6975">
        <w:rPr>
          <w:rFonts w:ascii="Arial" w:hAnsi="Arial" w:cs="Arial"/>
          <w:sz w:val="21"/>
          <w:szCs w:val="21"/>
        </w:rPr>
        <w:t>C</w:t>
      </w:r>
      <w:r w:rsidR="000B3AA8">
        <w:rPr>
          <w:rFonts w:ascii="Arial" w:hAnsi="Arial" w:cs="Arial"/>
          <w:sz w:val="21"/>
          <w:szCs w:val="21"/>
        </w:rPr>
        <w:t>ustomer</w:t>
      </w:r>
      <w:r w:rsidRPr="002E6975">
        <w:rPr>
          <w:rFonts w:ascii="Arial" w:hAnsi="Arial" w:cs="Arial"/>
          <w:sz w:val="21"/>
          <w:szCs w:val="21"/>
        </w:rPr>
        <w:t>.</w:t>
      </w:r>
    </w:p>
    <w:p w:rsidR="008A34F8" w:rsidRPr="002E6975" w:rsidRDefault="008A34F8" w:rsidP="00E52F78">
      <w:pPr>
        <w:pStyle w:val="Definitions"/>
        <w:widowControl w:val="0"/>
        <w:tabs>
          <w:tab w:val="clear" w:pos="709"/>
        </w:tabs>
        <w:spacing w:after="0" w:line="240" w:lineRule="auto"/>
        <w:ind w:left="1843" w:hanging="567"/>
        <w:rPr>
          <w:rFonts w:ascii="Arial" w:hAnsi="Arial" w:cs="Arial"/>
          <w:sz w:val="21"/>
          <w:szCs w:val="21"/>
        </w:rPr>
      </w:pPr>
    </w:p>
    <w:p w:rsidR="00E544A2" w:rsidRPr="00E544A2" w:rsidRDefault="00E544A2" w:rsidP="00E544A2">
      <w:pPr>
        <w:pStyle w:val="Definitions"/>
        <w:widowControl w:val="0"/>
        <w:tabs>
          <w:tab w:val="clear" w:pos="709"/>
        </w:tabs>
        <w:spacing w:after="0" w:line="240" w:lineRule="auto"/>
        <w:ind w:left="851"/>
        <w:rPr>
          <w:rFonts w:ascii="Arial" w:hAnsi="Arial" w:cs="Arial"/>
          <w:sz w:val="21"/>
          <w:szCs w:val="21"/>
        </w:rPr>
      </w:pPr>
      <w:r>
        <w:rPr>
          <w:rFonts w:ascii="Arial" w:hAnsi="Arial" w:cs="Arial"/>
          <w:b/>
          <w:sz w:val="21"/>
          <w:szCs w:val="21"/>
        </w:rPr>
        <w:t xml:space="preserve">Protective Measures </w:t>
      </w:r>
      <w:r>
        <w:rPr>
          <w:rFonts w:ascii="Arial" w:hAnsi="Arial" w:cs="Arial"/>
          <w:sz w:val="21"/>
          <w:szCs w:val="21"/>
        </w:rPr>
        <w:t xml:space="preserve">means appropriate technical and organisational measures which may include: </w:t>
      </w:r>
      <w:proofErr w:type="spellStart"/>
      <w:r>
        <w:rPr>
          <w:rFonts w:ascii="Arial" w:hAnsi="Arial" w:cs="Arial"/>
          <w:sz w:val="21"/>
          <w:szCs w:val="21"/>
        </w:rPr>
        <w:t>pseudonymising</w:t>
      </w:r>
      <w:proofErr w:type="spellEnd"/>
      <w:r>
        <w:rPr>
          <w:rFonts w:ascii="Arial" w:hAnsi="Arial" w:cs="Arial"/>
          <w:sz w:val="21"/>
          <w:szCs w:val="21"/>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 </w:t>
      </w:r>
    </w:p>
    <w:p w:rsidR="00ED286F" w:rsidRDefault="00ED286F" w:rsidP="0068135E">
      <w:pPr>
        <w:widowControl w:val="0"/>
        <w:tabs>
          <w:tab w:val="left" w:pos="-993"/>
          <w:tab w:val="left" w:pos="0"/>
        </w:tabs>
        <w:suppressAutoHyphens/>
        <w:ind w:left="851" w:hanging="11"/>
        <w:jc w:val="both"/>
        <w:rPr>
          <w:rFonts w:ascii="Arial" w:hAnsi="Arial" w:cs="Arial"/>
          <w:sz w:val="21"/>
          <w:szCs w:val="21"/>
        </w:rPr>
      </w:pPr>
    </w:p>
    <w:p w:rsidR="00ED286F" w:rsidRPr="002E6975" w:rsidRDefault="00ED286F" w:rsidP="0068135E">
      <w:pPr>
        <w:widowControl w:val="0"/>
        <w:tabs>
          <w:tab w:val="left" w:pos="-993"/>
          <w:tab w:val="left" w:pos="0"/>
        </w:tabs>
        <w:suppressAutoHyphens/>
        <w:ind w:left="851" w:hanging="11"/>
        <w:jc w:val="both"/>
        <w:rPr>
          <w:rFonts w:ascii="Arial" w:hAnsi="Arial" w:cs="Arial"/>
          <w:sz w:val="21"/>
          <w:szCs w:val="21"/>
        </w:rPr>
      </w:pPr>
      <w:r>
        <w:rPr>
          <w:rFonts w:ascii="Arial" w:hAnsi="Arial" w:cs="Arial"/>
          <w:sz w:val="21"/>
          <w:szCs w:val="21"/>
        </w:rPr>
        <w:tab/>
      </w:r>
      <w:r>
        <w:rPr>
          <w:rFonts w:ascii="Arial" w:hAnsi="Arial" w:cs="Arial"/>
          <w:b/>
          <w:sz w:val="21"/>
          <w:szCs w:val="21"/>
        </w:rPr>
        <w:t>Public Contracts Regulations</w:t>
      </w:r>
      <w:r w:rsidR="00465205">
        <w:rPr>
          <w:rFonts w:ascii="Arial" w:hAnsi="Arial" w:cs="Arial"/>
          <w:b/>
          <w:sz w:val="21"/>
          <w:szCs w:val="21"/>
        </w:rPr>
        <w:t xml:space="preserve"> </w:t>
      </w:r>
      <w:r>
        <w:rPr>
          <w:rFonts w:ascii="Arial" w:hAnsi="Arial" w:cs="Arial"/>
          <w:sz w:val="21"/>
          <w:szCs w:val="21"/>
        </w:rPr>
        <w:t>means the regulations on public procurement which implements the European Union Directive 2014/24/EU into English law</w:t>
      </w:r>
      <w:r w:rsidR="00465205">
        <w:rPr>
          <w:rFonts w:ascii="Arial" w:hAnsi="Arial" w:cs="Arial"/>
          <w:sz w:val="21"/>
          <w:szCs w:val="21"/>
        </w:rPr>
        <w:t xml:space="preserve"> with effect from 26 February 2015</w:t>
      </w:r>
      <w:r>
        <w:rPr>
          <w:rFonts w:ascii="Arial" w:hAnsi="Arial" w:cs="Arial"/>
          <w:sz w:val="21"/>
          <w:szCs w:val="21"/>
        </w:rPr>
        <w:t>.</w:t>
      </w: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Quality Standards</w:t>
      </w:r>
      <w:r w:rsidRPr="002E6975">
        <w:rPr>
          <w:rFonts w:ascii="Arial" w:hAnsi="Arial" w:cs="Arial"/>
          <w:sz w:val="21"/>
          <w:szCs w:val="21"/>
        </w:rPr>
        <w:t xml:space="preserve"> means the quality standards published by BSI British Standards, the National Standards Body of the United Kingdom, the International Organisation for </w:t>
      </w:r>
      <w:r w:rsidR="005B5BD1" w:rsidRPr="002E6975">
        <w:rPr>
          <w:rFonts w:ascii="Arial" w:hAnsi="Arial" w:cs="Arial"/>
          <w:sz w:val="21"/>
          <w:szCs w:val="21"/>
        </w:rPr>
        <w:t>Standardis</w:t>
      </w:r>
      <w:r w:rsidR="00CF6270" w:rsidRPr="002E6975">
        <w:rPr>
          <w:rFonts w:ascii="Arial" w:hAnsi="Arial" w:cs="Arial"/>
          <w:sz w:val="21"/>
          <w:szCs w:val="21"/>
        </w:rPr>
        <w:t>ation</w:t>
      </w:r>
      <w:r w:rsidRPr="002E6975">
        <w:rPr>
          <w:rFonts w:ascii="Arial" w:hAnsi="Arial" w:cs="Arial"/>
          <w:sz w:val="21"/>
          <w:szCs w:val="21"/>
        </w:rPr>
        <w:t xml:space="preserve"> or other reputable or equivalent body, (and their successor bodies) that a skilled and experienced operator in the same type of industry or business sector as the </w:t>
      </w:r>
      <w:r w:rsidR="0000596D">
        <w:rPr>
          <w:rFonts w:ascii="Arial" w:hAnsi="Arial" w:cs="Arial"/>
          <w:sz w:val="21"/>
          <w:szCs w:val="21"/>
        </w:rPr>
        <w:t>Provider</w:t>
      </w:r>
      <w:r w:rsidRPr="002E6975">
        <w:rPr>
          <w:rFonts w:ascii="Arial" w:hAnsi="Arial" w:cs="Arial"/>
          <w:sz w:val="21"/>
          <w:szCs w:val="21"/>
        </w:rPr>
        <w:t xml:space="preserve"> would reasonably and ordinarily be expected to comply with, and as may be further detailed in the Specification.</w:t>
      </w: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p>
    <w:p w:rsidR="00296CB4" w:rsidRDefault="00296CB4"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Receipt</w:t>
      </w:r>
      <w:r w:rsidRPr="002E6975">
        <w:rPr>
          <w:rFonts w:ascii="Arial" w:hAnsi="Arial" w:cs="Arial"/>
          <w:sz w:val="21"/>
          <w:szCs w:val="21"/>
        </w:rPr>
        <w:t xml:space="preserve"> means the physical or electronic arrival of the invoice at the address of the C</w:t>
      </w:r>
      <w:r w:rsidR="000B3AA8">
        <w:rPr>
          <w:rFonts w:ascii="Arial" w:hAnsi="Arial" w:cs="Arial"/>
          <w:sz w:val="21"/>
          <w:szCs w:val="21"/>
        </w:rPr>
        <w:t>ustomer</w:t>
      </w:r>
      <w:r w:rsidRPr="002E6975">
        <w:rPr>
          <w:rFonts w:ascii="Arial" w:hAnsi="Arial" w:cs="Arial"/>
          <w:sz w:val="21"/>
          <w:szCs w:val="21"/>
        </w:rPr>
        <w:t xml:space="preserve"> detailed at </w:t>
      </w:r>
      <w:r w:rsidR="004D01CD" w:rsidRPr="002E6975">
        <w:rPr>
          <w:rFonts w:ascii="Arial" w:hAnsi="Arial" w:cs="Arial"/>
          <w:sz w:val="21"/>
          <w:szCs w:val="21"/>
        </w:rPr>
        <w:t xml:space="preserve">Clause </w:t>
      </w:r>
      <w:r w:rsidRPr="002E6975">
        <w:rPr>
          <w:rFonts w:ascii="Arial" w:hAnsi="Arial" w:cs="Arial"/>
          <w:sz w:val="21"/>
          <w:szCs w:val="21"/>
        </w:rPr>
        <w:t>A5.3 or at any other address given by the C</w:t>
      </w:r>
      <w:r w:rsidR="000B3AA8">
        <w:rPr>
          <w:rFonts w:ascii="Arial" w:hAnsi="Arial" w:cs="Arial"/>
          <w:sz w:val="21"/>
          <w:szCs w:val="21"/>
        </w:rPr>
        <w:t>ustomer</w:t>
      </w:r>
      <w:r w:rsidRPr="002E6975">
        <w:rPr>
          <w:rFonts w:ascii="Arial" w:hAnsi="Arial" w:cs="Arial"/>
          <w:sz w:val="21"/>
          <w:szCs w:val="21"/>
        </w:rPr>
        <w:t xml:space="preserve"> to the </w:t>
      </w:r>
      <w:r w:rsidR="0000596D">
        <w:rPr>
          <w:rFonts w:ascii="Arial" w:hAnsi="Arial" w:cs="Arial"/>
          <w:sz w:val="21"/>
          <w:szCs w:val="21"/>
        </w:rPr>
        <w:t>Provider</w:t>
      </w:r>
      <w:r w:rsidRPr="002E6975">
        <w:rPr>
          <w:rFonts w:ascii="Arial" w:hAnsi="Arial" w:cs="Arial"/>
          <w:sz w:val="21"/>
          <w:szCs w:val="21"/>
        </w:rPr>
        <w:t xml:space="preserve"> for the submission of invoices.</w:t>
      </w:r>
    </w:p>
    <w:p w:rsidR="00931340" w:rsidRDefault="00931340" w:rsidP="0068135E">
      <w:pPr>
        <w:widowControl w:val="0"/>
        <w:tabs>
          <w:tab w:val="left" w:pos="-993"/>
          <w:tab w:val="left" w:pos="-720"/>
        </w:tabs>
        <w:suppressAutoHyphens/>
        <w:ind w:left="851" w:hanging="11"/>
        <w:jc w:val="both"/>
        <w:rPr>
          <w:rFonts w:ascii="Arial" w:hAnsi="Arial" w:cs="Arial"/>
          <w:sz w:val="21"/>
          <w:szCs w:val="21"/>
        </w:rPr>
      </w:pPr>
    </w:p>
    <w:p w:rsidR="00931340" w:rsidRDefault="00931340" w:rsidP="0068135E">
      <w:pPr>
        <w:widowControl w:val="0"/>
        <w:tabs>
          <w:tab w:val="left" w:pos="-993"/>
          <w:tab w:val="left" w:pos="-720"/>
        </w:tabs>
        <w:suppressAutoHyphens/>
        <w:ind w:left="851" w:hanging="11"/>
        <w:jc w:val="both"/>
        <w:rPr>
          <w:rFonts w:ascii="Arial" w:hAnsi="Arial" w:cs="Arial"/>
          <w:sz w:val="21"/>
          <w:szCs w:val="21"/>
        </w:rPr>
      </w:pPr>
      <w:r>
        <w:rPr>
          <w:rFonts w:ascii="Arial" w:hAnsi="Arial" w:cs="Arial"/>
          <w:b/>
          <w:bCs/>
          <w:sz w:val="21"/>
          <w:szCs w:val="21"/>
        </w:rPr>
        <w:tab/>
      </w:r>
      <w:r w:rsidRPr="00931340">
        <w:rPr>
          <w:rFonts w:ascii="Arial" w:hAnsi="Arial" w:cs="Arial"/>
          <w:b/>
          <w:bCs/>
          <w:sz w:val="21"/>
          <w:szCs w:val="21"/>
        </w:rPr>
        <w:t>Regulated Activity</w:t>
      </w:r>
      <w:r w:rsidRPr="00931340">
        <w:rPr>
          <w:rFonts w:ascii="Arial" w:hAnsi="Arial" w:cs="Arial"/>
          <w:sz w:val="21"/>
          <w:szCs w:val="21"/>
        </w:rPr>
        <w:t> in relation to children shall have the same meaning as set out in Part 1 of Schedule 4 to the Safeguarding Vulnerable Groups Act 2006 and in relation to vulnerable adults shall have the same meaning as set out in Part 2 of Schedule 4 to the Safeguarding Vulnerable Groups Act 2006.</w:t>
      </w:r>
    </w:p>
    <w:p w:rsidR="00931340" w:rsidRPr="00931340" w:rsidRDefault="00931340" w:rsidP="0068135E">
      <w:pPr>
        <w:widowControl w:val="0"/>
        <w:tabs>
          <w:tab w:val="left" w:pos="-993"/>
          <w:tab w:val="left" w:pos="-720"/>
        </w:tabs>
        <w:suppressAutoHyphens/>
        <w:ind w:left="851" w:hanging="11"/>
        <w:jc w:val="both"/>
        <w:rPr>
          <w:rFonts w:ascii="Arial" w:hAnsi="Arial" w:cs="Arial"/>
          <w:sz w:val="21"/>
          <w:szCs w:val="21"/>
        </w:rPr>
      </w:pPr>
    </w:p>
    <w:p w:rsidR="00931340" w:rsidRPr="00931340" w:rsidRDefault="00931340" w:rsidP="0068135E">
      <w:pPr>
        <w:widowControl w:val="0"/>
        <w:tabs>
          <w:tab w:val="left" w:pos="-993"/>
          <w:tab w:val="left" w:pos="-720"/>
        </w:tabs>
        <w:suppressAutoHyphens/>
        <w:ind w:left="851" w:hanging="11"/>
        <w:jc w:val="both"/>
        <w:rPr>
          <w:rFonts w:ascii="Arial" w:hAnsi="Arial" w:cs="Arial"/>
          <w:sz w:val="21"/>
          <w:szCs w:val="21"/>
        </w:rPr>
      </w:pPr>
      <w:bookmarkStart w:id="3" w:name="a825653"/>
      <w:bookmarkEnd w:id="3"/>
      <w:r>
        <w:rPr>
          <w:rFonts w:ascii="Arial" w:hAnsi="Arial" w:cs="Arial"/>
          <w:b/>
          <w:bCs/>
          <w:sz w:val="21"/>
          <w:szCs w:val="21"/>
        </w:rPr>
        <w:tab/>
      </w:r>
      <w:r w:rsidRPr="00931340">
        <w:rPr>
          <w:rFonts w:ascii="Arial" w:hAnsi="Arial" w:cs="Arial"/>
          <w:b/>
          <w:bCs/>
          <w:sz w:val="21"/>
          <w:szCs w:val="21"/>
        </w:rPr>
        <w:t>Regulated Activity Provider</w:t>
      </w:r>
      <w:r w:rsidRPr="00931340">
        <w:rPr>
          <w:rFonts w:ascii="Arial" w:hAnsi="Arial" w:cs="Arial"/>
          <w:sz w:val="21"/>
          <w:szCs w:val="21"/>
        </w:rPr>
        <w:t> shall have the same meaning as set out in section 6 of the Safeguarding Vulnerable Groups Act 2006.</w:t>
      </w:r>
    </w:p>
    <w:p w:rsidR="00931340" w:rsidRPr="002E6975" w:rsidRDefault="00931340" w:rsidP="0068135E">
      <w:pPr>
        <w:widowControl w:val="0"/>
        <w:tabs>
          <w:tab w:val="left" w:pos="-993"/>
          <w:tab w:val="left" w:pos="-720"/>
        </w:tabs>
        <w:suppressAutoHyphens/>
        <w:ind w:left="851" w:hanging="11"/>
        <w:jc w:val="both"/>
        <w:rPr>
          <w:rFonts w:ascii="Arial" w:hAnsi="Arial" w:cs="Arial"/>
          <w:sz w:val="21"/>
          <w:szCs w:val="21"/>
        </w:rPr>
      </w:pPr>
    </w:p>
    <w:p w:rsidR="00296CB4" w:rsidRDefault="00296CB4"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b/>
          <w:sz w:val="21"/>
          <w:szCs w:val="21"/>
        </w:rPr>
        <w:t>Regulatory Bodies</w:t>
      </w:r>
      <w:r w:rsidRPr="002E6975">
        <w:rPr>
          <w:rFonts w:ascii="Arial" w:hAnsi="Arial" w:cs="Arial"/>
          <w:sz w:val="21"/>
          <w:szCs w:val="21"/>
        </w:rPr>
        <w:t xml:space="preserve"> means those government departments and regulatory, statutory and other entities, committees, ombudsmen and bodies which, whether under statute, rules, regulations, codes of practice or otherwise, are entitled to regulate, investigate, or influence the matters </w:t>
      </w:r>
      <w:r w:rsidRPr="002E6975">
        <w:rPr>
          <w:rFonts w:ascii="Arial" w:hAnsi="Arial" w:cs="Arial"/>
          <w:sz w:val="21"/>
          <w:szCs w:val="21"/>
        </w:rPr>
        <w:lastRenderedPageBreak/>
        <w:t xml:space="preserve">dealt with in </w:t>
      </w:r>
      <w:r w:rsidR="004A2D68" w:rsidRPr="002E6975">
        <w:rPr>
          <w:rFonts w:ascii="Arial" w:hAnsi="Arial" w:cs="Arial"/>
          <w:sz w:val="21"/>
          <w:szCs w:val="21"/>
        </w:rPr>
        <w:t>this</w:t>
      </w:r>
      <w:r w:rsidRPr="002E6975">
        <w:rPr>
          <w:rFonts w:ascii="Arial" w:hAnsi="Arial" w:cs="Arial"/>
          <w:sz w:val="21"/>
          <w:szCs w:val="21"/>
        </w:rPr>
        <w:t xml:space="preserve"> Contract or any other affairs of the C</w:t>
      </w:r>
      <w:r w:rsidR="000B3AA8">
        <w:rPr>
          <w:rFonts w:ascii="Arial" w:hAnsi="Arial" w:cs="Arial"/>
          <w:sz w:val="21"/>
          <w:szCs w:val="21"/>
        </w:rPr>
        <w:t xml:space="preserve">ustomer </w:t>
      </w:r>
      <w:r w:rsidRPr="002E6975">
        <w:rPr>
          <w:rFonts w:ascii="Arial" w:hAnsi="Arial" w:cs="Arial"/>
          <w:sz w:val="21"/>
          <w:szCs w:val="21"/>
        </w:rPr>
        <w:t>and “Regulatory Body” shall be construed accordingly.</w:t>
      </w:r>
    </w:p>
    <w:p w:rsidR="00826495" w:rsidRDefault="00826495" w:rsidP="0068135E">
      <w:pPr>
        <w:widowControl w:val="0"/>
        <w:tabs>
          <w:tab w:val="left" w:pos="-993"/>
          <w:tab w:val="left" w:pos="-720"/>
        </w:tabs>
        <w:suppressAutoHyphens/>
        <w:ind w:left="851" w:hanging="11"/>
        <w:jc w:val="both"/>
        <w:rPr>
          <w:rFonts w:ascii="Arial" w:hAnsi="Arial" w:cs="Arial"/>
          <w:sz w:val="21"/>
          <w:szCs w:val="21"/>
        </w:rPr>
      </w:pPr>
    </w:p>
    <w:p w:rsidR="00826495" w:rsidRDefault="00826495" w:rsidP="0068135E">
      <w:pPr>
        <w:widowControl w:val="0"/>
        <w:tabs>
          <w:tab w:val="left" w:pos="-993"/>
          <w:tab w:val="left" w:pos="-720"/>
        </w:tabs>
        <w:suppressAutoHyphens/>
        <w:ind w:left="851" w:hanging="11"/>
        <w:jc w:val="both"/>
        <w:rPr>
          <w:rFonts w:ascii="Arial" w:hAnsi="Arial" w:cs="Arial"/>
          <w:sz w:val="21"/>
          <w:szCs w:val="21"/>
        </w:rPr>
      </w:pPr>
      <w:r>
        <w:rPr>
          <w:rFonts w:ascii="Arial" w:hAnsi="Arial" w:cs="Arial"/>
          <w:b/>
          <w:sz w:val="21"/>
          <w:szCs w:val="21"/>
        </w:rPr>
        <w:t xml:space="preserve">Relevant Employees </w:t>
      </w:r>
      <w:r>
        <w:rPr>
          <w:rFonts w:ascii="Arial" w:hAnsi="Arial" w:cs="Arial"/>
          <w:sz w:val="21"/>
          <w:szCs w:val="21"/>
        </w:rPr>
        <w:t xml:space="preserve">means the employees of the </w:t>
      </w:r>
      <w:r w:rsidR="0000596D">
        <w:rPr>
          <w:rFonts w:ascii="Arial" w:hAnsi="Arial" w:cs="Arial"/>
          <w:sz w:val="21"/>
          <w:szCs w:val="21"/>
        </w:rPr>
        <w:t>Provider</w:t>
      </w:r>
      <w:r>
        <w:rPr>
          <w:rFonts w:ascii="Arial" w:hAnsi="Arial" w:cs="Arial"/>
          <w:sz w:val="21"/>
          <w:szCs w:val="21"/>
        </w:rPr>
        <w:t xml:space="preserve"> (including Transferring Employees) who are wholly or mainly assigned to work in the provision of the Services and who are/shall be subject to a Relevant Transfer by virtue of the application of the TUPE Regulations.</w:t>
      </w:r>
    </w:p>
    <w:p w:rsidR="00826495" w:rsidRDefault="00826495" w:rsidP="0068135E">
      <w:pPr>
        <w:widowControl w:val="0"/>
        <w:tabs>
          <w:tab w:val="left" w:pos="-993"/>
          <w:tab w:val="left" w:pos="-720"/>
        </w:tabs>
        <w:suppressAutoHyphens/>
        <w:ind w:left="851" w:hanging="11"/>
        <w:jc w:val="both"/>
        <w:rPr>
          <w:rFonts w:ascii="Arial" w:hAnsi="Arial" w:cs="Arial"/>
          <w:sz w:val="21"/>
          <w:szCs w:val="21"/>
        </w:rPr>
      </w:pPr>
    </w:p>
    <w:p w:rsidR="00826495" w:rsidRPr="00826495" w:rsidRDefault="00826495" w:rsidP="0068135E">
      <w:pPr>
        <w:widowControl w:val="0"/>
        <w:tabs>
          <w:tab w:val="left" w:pos="-993"/>
          <w:tab w:val="left" w:pos="-720"/>
        </w:tabs>
        <w:suppressAutoHyphens/>
        <w:ind w:left="851" w:hanging="11"/>
        <w:jc w:val="both"/>
        <w:rPr>
          <w:rFonts w:ascii="Arial" w:hAnsi="Arial" w:cs="Arial"/>
          <w:sz w:val="21"/>
          <w:szCs w:val="21"/>
        </w:rPr>
      </w:pPr>
      <w:r>
        <w:rPr>
          <w:rFonts w:ascii="Arial" w:hAnsi="Arial" w:cs="Arial"/>
          <w:b/>
          <w:sz w:val="21"/>
          <w:szCs w:val="21"/>
        </w:rPr>
        <w:t xml:space="preserve">Relevant Transfer </w:t>
      </w:r>
      <w:r>
        <w:rPr>
          <w:rFonts w:ascii="Arial" w:hAnsi="Arial" w:cs="Arial"/>
          <w:sz w:val="21"/>
          <w:szCs w:val="21"/>
        </w:rPr>
        <w:t>means a transfer of employment to which the TUPE Regulations apply.</w:t>
      </w:r>
    </w:p>
    <w:p w:rsidR="00C57EFF" w:rsidRPr="002E6975" w:rsidRDefault="00C57EFF" w:rsidP="0068135E">
      <w:pPr>
        <w:widowControl w:val="0"/>
        <w:tabs>
          <w:tab w:val="left" w:pos="-993"/>
          <w:tab w:val="left" w:pos="-720"/>
        </w:tabs>
        <w:suppressAutoHyphens/>
        <w:ind w:left="851" w:hanging="11"/>
        <w:jc w:val="both"/>
        <w:rPr>
          <w:rFonts w:ascii="Arial" w:hAnsi="Arial" w:cs="Arial"/>
          <w:sz w:val="21"/>
          <w:szCs w:val="21"/>
        </w:rPr>
      </w:pPr>
    </w:p>
    <w:p w:rsidR="00C57EFF" w:rsidRPr="002E6975" w:rsidRDefault="009051D9"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00C57EFF" w:rsidRPr="002E6975">
        <w:rPr>
          <w:rFonts w:ascii="Arial" w:hAnsi="Arial" w:cs="Arial"/>
          <w:b/>
          <w:sz w:val="21"/>
          <w:szCs w:val="21"/>
        </w:rPr>
        <w:t>Remediation Notice</w:t>
      </w:r>
      <w:r w:rsidR="00C57EFF" w:rsidRPr="002E6975">
        <w:rPr>
          <w:rFonts w:ascii="Arial" w:hAnsi="Arial" w:cs="Arial"/>
          <w:sz w:val="21"/>
          <w:szCs w:val="21"/>
        </w:rPr>
        <w:t xml:space="preserve"> means a written notice given by the C</w:t>
      </w:r>
      <w:r w:rsidR="00F15E53">
        <w:rPr>
          <w:rFonts w:ascii="Arial" w:hAnsi="Arial" w:cs="Arial"/>
          <w:sz w:val="21"/>
          <w:szCs w:val="21"/>
        </w:rPr>
        <w:t>ustomer</w:t>
      </w:r>
      <w:r w:rsidR="00C57EFF" w:rsidRPr="002E6975">
        <w:rPr>
          <w:rFonts w:ascii="Arial" w:hAnsi="Arial" w:cs="Arial"/>
          <w:sz w:val="21"/>
          <w:szCs w:val="21"/>
        </w:rPr>
        <w:t xml:space="preserve"> to the </w:t>
      </w:r>
      <w:r w:rsidR="0000596D">
        <w:rPr>
          <w:rFonts w:ascii="Arial" w:hAnsi="Arial" w:cs="Arial"/>
          <w:sz w:val="21"/>
          <w:szCs w:val="21"/>
        </w:rPr>
        <w:t>Provider</w:t>
      </w:r>
      <w:r w:rsidR="00C57EFF" w:rsidRPr="002E6975">
        <w:rPr>
          <w:rFonts w:ascii="Arial" w:hAnsi="Arial" w:cs="Arial"/>
          <w:sz w:val="21"/>
          <w:szCs w:val="21"/>
        </w:rPr>
        <w:t xml:space="preserve"> pursuant to </w:t>
      </w:r>
      <w:r w:rsidR="004D01CD" w:rsidRPr="002E6975">
        <w:rPr>
          <w:rFonts w:ascii="Arial" w:hAnsi="Arial" w:cs="Arial"/>
          <w:sz w:val="21"/>
          <w:szCs w:val="21"/>
        </w:rPr>
        <w:t xml:space="preserve">Clause </w:t>
      </w:r>
      <w:r w:rsidR="00C57EFF" w:rsidRPr="002E6975">
        <w:rPr>
          <w:rFonts w:ascii="Arial" w:hAnsi="Arial" w:cs="Arial"/>
          <w:sz w:val="21"/>
          <w:szCs w:val="21"/>
        </w:rPr>
        <w:t>H7.</w:t>
      </w:r>
      <w:r w:rsidRPr="002E6975">
        <w:rPr>
          <w:rFonts w:ascii="Arial" w:hAnsi="Arial" w:cs="Arial"/>
          <w:sz w:val="21"/>
          <w:szCs w:val="21"/>
        </w:rPr>
        <w:t>1 to initiate the Remediation Plan Process.</w:t>
      </w:r>
    </w:p>
    <w:p w:rsidR="00C57EFF" w:rsidRPr="002E6975" w:rsidRDefault="00C57EFF" w:rsidP="0068135E">
      <w:pPr>
        <w:widowControl w:val="0"/>
        <w:tabs>
          <w:tab w:val="left" w:pos="-993"/>
          <w:tab w:val="left" w:pos="-720"/>
        </w:tabs>
        <w:suppressAutoHyphens/>
        <w:ind w:left="851" w:hanging="11"/>
        <w:jc w:val="both"/>
        <w:rPr>
          <w:rFonts w:ascii="Arial" w:hAnsi="Arial" w:cs="Arial"/>
          <w:sz w:val="21"/>
          <w:szCs w:val="21"/>
        </w:rPr>
      </w:pPr>
    </w:p>
    <w:p w:rsidR="00D92FDA" w:rsidRPr="002E6975" w:rsidRDefault="00637F64"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Remediation Plan</w:t>
      </w:r>
      <w:r w:rsidRPr="002E6975">
        <w:rPr>
          <w:rFonts w:ascii="Arial" w:hAnsi="Arial" w:cs="Arial"/>
          <w:sz w:val="21"/>
          <w:szCs w:val="21"/>
        </w:rPr>
        <w:t xml:space="preserve"> means the plan agreed in accordance with </w:t>
      </w:r>
      <w:r w:rsidR="004D01CD" w:rsidRPr="002E6975">
        <w:rPr>
          <w:rFonts w:ascii="Arial" w:hAnsi="Arial" w:cs="Arial"/>
          <w:sz w:val="21"/>
          <w:szCs w:val="21"/>
        </w:rPr>
        <w:t xml:space="preserve">Clause </w:t>
      </w:r>
      <w:r w:rsidRPr="002E6975">
        <w:rPr>
          <w:rFonts w:ascii="Arial" w:hAnsi="Arial" w:cs="Arial"/>
          <w:sz w:val="21"/>
          <w:szCs w:val="21"/>
        </w:rPr>
        <w:t>H7</w:t>
      </w:r>
      <w:r w:rsidR="00B30A11" w:rsidRPr="002E6975">
        <w:rPr>
          <w:rFonts w:ascii="Arial" w:hAnsi="Arial" w:cs="Arial"/>
          <w:sz w:val="21"/>
          <w:szCs w:val="21"/>
        </w:rPr>
        <w:t xml:space="preserve"> for the resolution of a Default of the </w:t>
      </w:r>
      <w:r w:rsidR="0000596D">
        <w:rPr>
          <w:rFonts w:ascii="Arial" w:hAnsi="Arial" w:cs="Arial"/>
          <w:sz w:val="21"/>
          <w:szCs w:val="21"/>
        </w:rPr>
        <w:t>Provider</w:t>
      </w:r>
      <w:r w:rsidRPr="002E6975">
        <w:rPr>
          <w:rFonts w:ascii="Arial" w:hAnsi="Arial" w:cs="Arial"/>
          <w:sz w:val="21"/>
          <w:szCs w:val="21"/>
        </w:rPr>
        <w:t>.</w:t>
      </w:r>
    </w:p>
    <w:p w:rsidR="00B30A11" w:rsidRPr="002E6975" w:rsidRDefault="00B30A11" w:rsidP="0068135E">
      <w:pPr>
        <w:widowControl w:val="0"/>
        <w:tabs>
          <w:tab w:val="left" w:pos="-993"/>
          <w:tab w:val="left" w:pos="-720"/>
        </w:tabs>
        <w:suppressAutoHyphens/>
        <w:ind w:left="851" w:hanging="11"/>
        <w:jc w:val="both"/>
        <w:rPr>
          <w:rFonts w:ascii="Arial" w:hAnsi="Arial" w:cs="Arial"/>
          <w:sz w:val="21"/>
          <w:szCs w:val="21"/>
        </w:rPr>
      </w:pPr>
    </w:p>
    <w:p w:rsidR="00B30A11" w:rsidRPr="002E6975" w:rsidRDefault="00B30A11"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Remediation Plan Process</w:t>
      </w:r>
      <w:r w:rsidRPr="002E6975">
        <w:rPr>
          <w:rFonts w:ascii="Arial" w:hAnsi="Arial" w:cs="Arial"/>
          <w:sz w:val="21"/>
          <w:szCs w:val="21"/>
        </w:rPr>
        <w:t xml:space="preserve"> means the process for </w:t>
      </w:r>
      <w:r w:rsidR="000D7E38" w:rsidRPr="002E6975">
        <w:rPr>
          <w:rFonts w:ascii="Arial" w:hAnsi="Arial" w:cs="Arial"/>
          <w:sz w:val="21"/>
          <w:szCs w:val="21"/>
        </w:rPr>
        <w:t>resolving certain</w:t>
      </w:r>
      <w:r w:rsidRPr="002E6975">
        <w:rPr>
          <w:rFonts w:ascii="Arial" w:hAnsi="Arial" w:cs="Arial"/>
          <w:sz w:val="21"/>
          <w:szCs w:val="21"/>
        </w:rPr>
        <w:t xml:space="preserve"> of the Defaults of the </w:t>
      </w:r>
      <w:r w:rsidR="0000596D">
        <w:rPr>
          <w:rFonts w:ascii="Arial" w:hAnsi="Arial" w:cs="Arial"/>
          <w:sz w:val="21"/>
          <w:szCs w:val="21"/>
        </w:rPr>
        <w:t>Provider</w:t>
      </w:r>
      <w:r w:rsidRPr="002E6975">
        <w:rPr>
          <w:rFonts w:ascii="Arial" w:hAnsi="Arial" w:cs="Arial"/>
          <w:sz w:val="21"/>
          <w:szCs w:val="21"/>
        </w:rPr>
        <w:t xml:space="preserve"> as set out in </w:t>
      </w:r>
      <w:r w:rsidR="004D01CD" w:rsidRPr="002E6975">
        <w:rPr>
          <w:rFonts w:ascii="Arial" w:hAnsi="Arial" w:cs="Arial"/>
          <w:sz w:val="21"/>
          <w:szCs w:val="21"/>
        </w:rPr>
        <w:t xml:space="preserve">Clause </w:t>
      </w:r>
      <w:r w:rsidRPr="002E6975">
        <w:rPr>
          <w:rFonts w:ascii="Arial" w:hAnsi="Arial" w:cs="Arial"/>
          <w:sz w:val="21"/>
          <w:szCs w:val="21"/>
        </w:rPr>
        <w:t>H7.</w:t>
      </w:r>
    </w:p>
    <w:p w:rsidR="00B30A11" w:rsidRPr="002E6975" w:rsidRDefault="00B30A11" w:rsidP="0068135E">
      <w:pPr>
        <w:widowControl w:val="0"/>
        <w:tabs>
          <w:tab w:val="left" w:pos="-993"/>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b/>
          <w:sz w:val="21"/>
          <w:szCs w:val="21"/>
        </w:rPr>
        <w:t>Replacement Contractor</w:t>
      </w:r>
      <w:r w:rsidRPr="002E6975">
        <w:rPr>
          <w:rFonts w:ascii="Arial" w:hAnsi="Arial" w:cs="Arial"/>
          <w:sz w:val="21"/>
          <w:szCs w:val="21"/>
        </w:rPr>
        <w:t xml:space="preserve"> means any third party service provider appointed by the C</w:t>
      </w:r>
      <w:r w:rsidR="00F15E53">
        <w:rPr>
          <w:rFonts w:ascii="Arial" w:hAnsi="Arial" w:cs="Arial"/>
          <w:sz w:val="21"/>
          <w:szCs w:val="21"/>
        </w:rPr>
        <w:t>ustomer</w:t>
      </w:r>
      <w:r w:rsidRPr="002E6975">
        <w:rPr>
          <w:rFonts w:ascii="Arial" w:hAnsi="Arial" w:cs="Arial"/>
          <w:sz w:val="21"/>
          <w:szCs w:val="21"/>
        </w:rPr>
        <w:t xml:space="preserve"> to supply any services which are substantially similar to any of the Services and which the C</w:t>
      </w:r>
      <w:r w:rsidR="00F15E53">
        <w:rPr>
          <w:rFonts w:ascii="Arial" w:hAnsi="Arial" w:cs="Arial"/>
          <w:sz w:val="21"/>
          <w:szCs w:val="21"/>
        </w:rPr>
        <w:t>ustomer</w:t>
      </w:r>
      <w:r w:rsidRPr="002E6975">
        <w:rPr>
          <w:rFonts w:ascii="Arial" w:hAnsi="Arial" w:cs="Arial"/>
          <w:sz w:val="21"/>
          <w:szCs w:val="21"/>
        </w:rPr>
        <w:t xml:space="preserve"> receives in substitution for any of the Services following the expiry, termination or partial termination of </w:t>
      </w:r>
      <w:r w:rsidR="004A2D68" w:rsidRPr="002E6975">
        <w:rPr>
          <w:rFonts w:ascii="Arial" w:hAnsi="Arial" w:cs="Arial"/>
          <w:sz w:val="21"/>
          <w:szCs w:val="21"/>
        </w:rPr>
        <w:t>this</w:t>
      </w:r>
      <w:r w:rsidRPr="002E6975">
        <w:rPr>
          <w:rFonts w:ascii="Arial" w:hAnsi="Arial" w:cs="Arial"/>
          <w:sz w:val="21"/>
          <w:szCs w:val="21"/>
        </w:rPr>
        <w:t xml:space="preserve"> Contract.</w:t>
      </w: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b/>
          <w:sz w:val="21"/>
          <w:szCs w:val="21"/>
        </w:rPr>
        <w:t>Request for Information</w:t>
      </w:r>
      <w:r w:rsidRPr="002E6975">
        <w:rPr>
          <w:rFonts w:ascii="Arial" w:hAnsi="Arial" w:cs="Arial"/>
          <w:sz w:val="21"/>
          <w:szCs w:val="21"/>
        </w:rPr>
        <w:t xml:space="preserve"> shall have the meaning set out in FOIA or the Environmental Information Regulations as relevant (where the meaning set out for the term “request” shall apply).</w:t>
      </w:r>
    </w:p>
    <w:p w:rsidR="00D92FDA" w:rsidRPr="002E6975" w:rsidRDefault="00D92FDA" w:rsidP="0068135E">
      <w:pPr>
        <w:widowControl w:val="0"/>
        <w:tabs>
          <w:tab w:val="left" w:pos="-993"/>
          <w:tab w:val="left" w:pos="-720"/>
        </w:tabs>
        <w:suppressAutoHyphens/>
        <w:ind w:left="851" w:hanging="11"/>
        <w:jc w:val="both"/>
        <w:rPr>
          <w:rFonts w:ascii="Arial" w:hAnsi="Arial" w:cs="Arial"/>
          <w:sz w:val="21"/>
          <w:szCs w:val="21"/>
        </w:rPr>
      </w:pP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b/>
          <w:sz w:val="21"/>
          <w:szCs w:val="21"/>
        </w:rPr>
        <w:t>Schedule</w:t>
      </w:r>
      <w:r w:rsidRPr="002E6975">
        <w:rPr>
          <w:rFonts w:ascii="Arial" w:hAnsi="Arial" w:cs="Arial"/>
          <w:sz w:val="21"/>
          <w:szCs w:val="21"/>
        </w:rPr>
        <w:t xml:space="preserve"> means a schedule attached to, and forming part of, </w:t>
      </w:r>
      <w:r w:rsidR="004A2D68" w:rsidRPr="002E6975">
        <w:rPr>
          <w:rFonts w:ascii="Arial" w:hAnsi="Arial" w:cs="Arial"/>
          <w:sz w:val="21"/>
          <w:szCs w:val="21"/>
        </w:rPr>
        <w:t>this</w:t>
      </w:r>
      <w:r w:rsidRPr="002E6975">
        <w:rPr>
          <w:rFonts w:ascii="Arial" w:hAnsi="Arial" w:cs="Arial"/>
          <w:sz w:val="21"/>
          <w:szCs w:val="21"/>
        </w:rPr>
        <w:t xml:space="preserve"> Contract.</w:t>
      </w:r>
    </w:p>
    <w:p w:rsidR="00296CB4" w:rsidRPr="002E6975" w:rsidRDefault="00296CB4" w:rsidP="0068135E">
      <w:pPr>
        <w:widowControl w:val="0"/>
        <w:tabs>
          <w:tab w:val="left" w:pos="-993"/>
          <w:tab w:val="left" w:pos="-720"/>
        </w:tabs>
        <w:suppressAutoHyphens/>
        <w:ind w:left="851" w:hanging="11"/>
        <w:jc w:val="both"/>
        <w:rPr>
          <w:rFonts w:ascii="Arial" w:hAnsi="Arial" w:cs="Arial"/>
          <w:sz w:val="21"/>
          <w:szCs w:val="21"/>
        </w:rPr>
      </w:pPr>
    </w:p>
    <w:p w:rsidR="00537C24" w:rsidRPr="00537C24" w:rsidRDefault="00537C24" w:rsidP="00537C24">
      <w:pPr>
        <w:widowControl w:val="0"/>
        <w:tabs>
          <w:tab w:val="left" w:pos="-993"/>
        </w:tabs>
        <w:ind w:left="851" w:hanging="11"/>
        <w:jc w:val="both"/>
        <w:rPr>
          <w:rFonts w:ascii="Arial" w:hAnsi="Arial" w:cs="Arial"/>
          <w:bCs/>
          <w:sz w:val="21"/>
          <w:szCs w:val="21"/>
        </w:rPr>
      </w:pPr>
      <w:r w:rsidRPr="00537C24">
        <w:rPr>
          <w:rFonts w:ascii="Arial" w:hAnsi="Arial" w:cs="Arial"/>
          <w:b/>
          <w:bCs/>
          <w:sz w:val="21"/>
          <w:szCs w:val="21"/>
        </w:rPr>
        <w:t xml:space="preserve">Serious Incident </w:t>
      </w:r>
      <w:r w:rsidRPr="00537C24">
        <w:rPr>
          <w:rFonts w:ascii="Arial" w:hAnsi="Arial" w:cs="Arial"/>
          <w:sz w:val="21"/>
          <w:szCs w:val="21"/>
        </w:rPr>
        <w:t xml:space="preserve">means an incident or accident or near-miss where a patient (whether or not a Service User), member of staff, or member of the public suffers serious injury, major permanent harm or unexpected death on the </w:t>
      </w:r>
      <w:r w:rsidR="0000596D">
        <w:rPr>
          <w:rFonts w:ascii="Arial" w:hAnsi="Arial" w:cs="Arial"/>
          <w:sz w:val="21"/>
          <w:szCs w:val="21"/>
        </w:rPr>
        <w:t>Provider</w:t>
      </w:r>
      <w:r w:rsidRPr="00537C24">
        <w:rPr>
          <w:rFonts w:ascii="Arial" w:hAnsi="Arial" w:cs="Arial"/>
          <w:sz w:val="21"/>
          <w:szCs w:val="21"/>
        </w:rPr>
        <w:t xml:space="preserve">’s Premises or where the actions of the </w:t>
      </w:r>
      <w:r w:rsidR="0000596D">
        <w:rPr>
          <w:rFonts w:ascii="Arial" w:hAnsi="Arial" w:cs="Arial"/>
          <w:sz w:val="21"/>
          <w:szCs w:val="21"/>
        </w:rPr>
        <w:t>Provider</w:t>
      </w:r>
      <w:r w:rsidRPr="00537C24">
        <w:rPr>
          <w:rFonts w:ascii="Arial" w:hAnsi="Arial" w:cs="Arial"/>
          <w:sz w:val="21"/>
          <w:szCs w:val="21"/>
        </w:rPr>
        <w:t xml:space="preserve"> or the </w:t>
      </w:r>
      <w:r>
        <w:rPr>
          <w:rFonts w:ascii="Arial" w:hAnsi="Arial" w:cs="Arial"/>
          <w:sz w:val="21"/>
          <w:szCs w:val="21"/>
        </w:rPr>
        <w:t>Customer</w:t>
      </w:r>
      <w:r w:rsidRPr="00537C24">
        <w:rPr>
          <w:rFonts w:ascii="Arial" w:hAnsi="Arial" w:cs="Arial"/>
          <w:sz w:val="21"/>
          <w:szCs w:val="21"/>
        </w:rPr>
        <w:t xml:space="preserve"> are likely to be of significant public concern</w:t>
      </w:r>
      <w:r w:rsidR="008A34F8">
        <w:rPr>
          <w:rFonts w:ascii="Arial" w:hAnsi="Arial" w:cs="Arial"/>
          <w:sz w:val="21"/>
          <w:szCs w:val="21"/>
        </w:rPr>
        <w:t>.</w:t>
      </w:r>
    </w:p>
    <w:p w:rsidR="00537C24" w:rsidRDefault="00537C24" w:rsidP="0068135E">
      <w:pPr>
        <w:widowControl w:val="0"/>
        <w:tabs>
          <w:tab w:val="left" w:pos="-993"/>
        </w:tabs>
        <w:ind w:left="851" w:hanging="11"/>
        <w:jc w:val="both"/>
        <w:rPr>
          <w:rFonts w:ascii="Arial" w:hAnsi="Arial" w:cs="Arial"/>
          <w:b/>
          <w:sz w:val="21"/>
          <w:szCs w:val="21"/>
        </w:rPr>
      </w:pPr>
    </w:p>
    <w:p w:rsidR="00296CB4" w:rsidRPr="002E6975" w:rsidRDefault="008A34F8"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Services</w:t>
      </w:r>
      <w:r w:rsidRPr="002E6975">
        <w:rPr>
          <w:rFonts w:ascii="Arial" w:hAnsi="Arial" w:cs="Arial"/>
          <w:sz w:val="21"/>
          <w:szCs w:val="21"/>
        </w:rPr>
        <w:t xml:space="preserve"> mean</w:t>
      </w:r>
      <w:r w:rsidR="00296CB4" w:rsidRPr="002E6975">
        <w:rPr>
          <w:rFonts w:ascii="Arial" w:hAnsi="Arial" w:cs="Arial"/>
          <w:sz w:val="21"/>
          <w:szCs w:val="21"/>
        </w:rPr>
        <w:t xml:space="preserve"> the services to be supplied </w:t>
      </w:r>
      <w:r w:rsidR="00DC6096">
        <w:rPr>
          <w:rFonts w:ascii="Arial" w:hAnsi="Arial" w:cs="Arial"/>
          <w:sz w:val="21"/>
          <w:szCs w:val="21"/>
        </w:rPr>
        <w:t xml:space="preserve">by the </w:t>
      </w:r>
      <w:r w:rsidR="0000596D">
        <w:rPr>
          <w:rFonts w:ascii="Arial" w:hAnsi="Arial" w:cs="Arial"/>
          <w:sz w:val="21"/>
          <w:szCs w:val="21"/>
        </w:rPr>
        <w:t>Provider</w:t>
      </w:r>
      <w:r w:rsidR="00DC6096">
        <w:rPr>
          <w:rFonts w:ascii="Arial" w:hAnsi="Arial" w:cs="Arial"/>
          <w:sz w:val="21"/>
          <w:szCs w:val="21"/>
        </w:rPr>
        <w:t xml:space="preserve"> </w:t>
      </w:r>
      <w:r w:rsidR="00296CB4" w:rsidRPr="002E6975">
        <w:rPr>
          <w:rFonts w:ascii="Arial" w:hAnsi="Arial" w:cs="Arial"/>
          <w:sz w:val="21"/>
          <w:szCs w:val="21"/>
        </w:rPr>
        <w:t>as specified</w:t>
      </w:r>
      <w:r w:rsidR="00983434" w:rsidRPr="002E6975">
        <w:rPr>
          <w:rFonts w:ascii="Arial" w:hAnsi="Arial" w:cs="Arial"/>
          <w:sz w:val="21"/>
          <w:szCs w:val="21"/>
        </w:rPr>
        <w:t xml:space="preserve"> and detailed in </w:t>
      </w:r>
      <w:r w:rsidR="007E5DB7">
        <w:rPr>
          <w:rFonts w:ascii="Arial" w:hAnsi="Arial" w:cs="Arial"/>
          <w:sz w:val="21"/>
          <w:szCs w:val="21"/>
        </w:rPr>
        <w:t>the Specification and the Service Delivery Plan.</w:t>
      </w:r>
    </w:p>
    <w:p w:rsidR="0081308A" w:rsidRPr="002E6975" w:rsidRDefault="0081308A" w:rsidP="0068135E">
      <w:pPr>
        <w:widowControl w:val="0"/>
        <w:tabs>
          <w:tab w:val="left" w:pos="-993"/>
        </w:tabs>
        <w:ind w:left="851" w:hanging="11"/>
        <w:jc w:val="both"/>
        <w:rPr>
          <w:rFonts w:ascii="Arial" w:hAnsi="Arial" w:cs="Arial"/>
          <w:sz w:val="21"/>
          <w:szCs w:val="21"/>
        </w:rPr>
      </w:pPr>
    </w:p>
    <w:p w:rsidR="00FD593F" w:rsidRPr="002E6975" w:rsidRDefault="00FD593F" w:rsidP="0068135E">
      <w:pPr>
        <w:widowControl w:val="0"/>
        <w:tabs>
          <w:tab w:val="left" w:pos="-993"/>
          <w:tab w:val="left" w:pos="0"/>
        </w:tabs>
        <w:suppressAutoHyphens/>
        <w:ind w:left="851" w:hanging="11"/>
        <w:jc w:val="both"/>
        <w:rPr>
          <w:rFonts w:ascii="Arial" w:hAnsi="Arial" w:cs="Arial"/>
          <w:sz w:val="21"/>
          <w:szCs w:val="21"/>
        </w:rPr>
      </w:pPr>
      <w:r w:rsidRPr="002E6975">
        <w:rPr>
          <w:rFonts w:ascii="Arial" w:hAnsi="Arial" w:cs="Arial"/>
          <w:sz w:val="21"/>
          <w:szCs w:val="21"/>
        </w:rPr>
        <w:tab/>
      </w:r>
      <w:r w:rsidRPr="002E6975">
        <w:rPr>
          <w:rFonts w:ascii="Arial" w:hAnsi="Arial" w:cs="Arial"/>
          <w:b/>
          <w:sz w:val="21"/>
          <w:szCs w:val="21"/>
        </w:rPr>
        <w:t>Service Charges</w:t>
      </w:r>
      <w:r w:rsidRPr="002E6975">
        <w:rPr>
          <w:rFonts w:ascii="Arial" w:hAnsi="Arial" w:cs="Arial"/>
          <w:sz w:val="21"/>
          <w:szCs w:val="21"/>
        </w:rPr>
        <w:t xml:space="preserve"> means the charges levied by the </w:t>
      </w:r>
      <w:r w:rsidR="0000596D">
        <w:rPr>
          <w:rFonts w:ascii="Arial" w:hAnsi="Arial" w:cs="Arial"/>
          <w:sz w:val="21"/>
          <w:szCs w:val="21"/>
        </w:rPr>
        <w:t>Provider</w:t>
      </w:r>
      <w:r w:rsidRPr="002E6975">
        <w:rPr>
          <w:rFonts w:ascii="Arial" w:hAnsi="Arial" w:cs="Arial"/>
          <w:sz w:val="21"/>
          <w:szCs w:val="21"/>
        </w:rPr>
        <w:t xml:space="preserve"> for the Services in accordance with the tariffs, scales, charges, invoicing methods and terms of payment as set out in this Contract including Schedule </w:t>
      </w:r>
      <w:r w:rsidR="007E5DB7">
        <w:rPr>
          <w:rFonts w:ascii="Arial" w:hAnsi="Arial" w:cs="Arial"/>
          <w:sz w:val="21"/>
          <w:szCs w:val="21"/>
        </w:rPr>
        <w:t>3</w:t>
      </w:r>
      <w:r w:rsidRPr="002E6975">
        <w:rPr>
          <w:rFonts w:ascii="Arial" w:hAnsi="Arial" w:cs="Arial"/>
          <w:sz w:val="21"/>
          <w:szCs w:val="21"/>
        </w:rPr>
        <w:t xml:space="preserve">.  </w:t>
      </w:r>
    </w:p>
    <w:p w:rsidR="00C80397" w:rsidRPr="002E6975" w:rsidRDefault="00C80397" w:rsidP="0068135E">
      <w:pPr>
        <w:widowControl w:val="0"/>
        <w:tabs>
          <w:tab w:val="left" w:pos="-993"/>
        </w:tabs>
        <w:ind w:left="851" w:hanging="11"/>
        <w:jc w:val="both"/>
        <w:rPr>
          <w:rFonts w:ascii="Arial" w:hAnsi="Arial" w:cs="Arial"/>
          <w:sz w:val="21"/>
          <w:szCs w:val="21"/>
        </w:rPr>
      </w:pPr>
    </w:p>
    <w:p w:rsidR="00AA60B5" w:rsidRDefault="00AA60B5" w:rsidP="00AA60B5">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Service Credits</w:t>
      </w:r>
      <w:r w:rsidRPr="002F59A2">
        <w:rPr>
          <w:rFonts w:ascii="Arial" w:hAnsi="Arial" w:cs="Arial"/>
          <w:b/>
          <w:sz w:val="21"/>
          <w:szCs w:val="21"/>
        </w:rPr>
        <w:t xml:space="preserve"> </w:t>
      </w:r>
      <w:r w:rsidRPr="002F59A2">
        <w:rPr>
          <w:rFonts w:ascii="Arial" w:hAnsi="Arial" w:cs="Arial"/>
          <w:sz w:val="21"/>
          <w:szCs w:val="21"/>
        </w:rPr>
        <w:t>means any deduction to the Service Charges calculated in accordance with Schedule 3.</w:t>
      </w:r>
    </w:p>
    <w:p w:rsidR="00AA60B5" w:rsidRPr="002F59A2" w:rsidRDefault="00AA60B5" w:rsidP="00AA60B5">
      <w:pPr>
        <w:widowControl w:val="0"/>
        <w:tabs>
          <w:tab w:val="left" w:pos="-720"/>
        </w:tabs>
        <w:suppressAutoHyphens/>
        <w:ind w:left="851" w:hanging="11"/>
        <w:jc w:val="both"/>
        <w:rPr>
          <w:rFonts w:ascii="Arial" w:hAnsi="Arial" w:cs="Arial"/>
          <w:sz w:val="21"/>
          <w:szCs w:val="21"/>
        </w:rPr>
      </w:pPr>
    </w:p>
    <w:p w:rsidR="008C311A" w:rsidRDefault="008C311A" w:rsidP="0068135E">
      <w:pPr>
        <w:widowControl w:val="0"/>
        <w:tabs>
          <w:tab w:val="left" w:pos="-993"/>
        </w:tabs>
        <w:ind w:left="851" w:hanging="11"/>
        <w:jc w:val="both"/>
        <w:rPr>
          <w:rFonts w:ascii="Arial" w:hAnsi="Arial" w:cs="Arial"/>
          <w:sz w:val="21"/>
          <w:szCs w:val="21"/>
        </w:rPr>
      </w:pPr>
      <w:r>
        <w:rPr>
          <w:rFonts w:ascii="Arial" w:hAnsi="Arial" w:cs="Arial"/>
          <w:b/>
          <w:sz w:val="21"/>
          <w:szCs w:val="21"/>
        </w:rPr>
        <w:t xml:space="preserve">Service Delivery Plan </w:t>
      </w:r>
      <w:r>
        <w:rPr>
          <w:rFonts w:ascii="Arial" w:hAnsi="Arial" w:cs="Arial"/>
          <w:sz w:val="21"/>
          <w:szCs w:val="21"/>
        </w:rPr>
        <w:t>means the</w:t>
      </w:r>
      <w:r w:rsidR="00637818">
        <w:rPr>
          <w:rFonts w:ascii="Arial" w:hAnsi="Arial" w:cs="Arial"/>
          <w:sz w:val="21"/>
          <w:szCs w:val="21"/>
        </w:rPr>
        <w:t xml:space="preserve"> details for delivery of the Services provided by the </w:t>
      </w:r>
      <w:r w:rsidR="0000596D">
        <w:rPr>
          <w:rFonts w:ascii="Arial" w:hAnsi="Arial" w:cs="Arial"/>
          <w:sz w:val="21"/>
          <w:szCs w:val="21"/>
        </w:rPr>
        <w:t>Provider</w:t>
      </w:r>
      <w:r w:rsidR="00637818">
        <w:rPr>
          <w:rFonts w:ascii="Arial" w:hAnsi="Arial" w:cs="Arial"/>
          <w:sz w:val="21"/>
          <w:szCs w:val="21"/>
        </w:rPr>
        <w:t xml:space="preserve"> as set out at </w:t>
      </w:r>
      <w:r>
        <w:rPr>
          <w:rFonts w:ascii="Arial" w:hAnsi="Arial" w:cs="Arial"/>
          <w:sz w:val="21"/>
          <w:szCs w:val="21"/>
        </w:rPr>
        <w:t>Schedule 2.</w:t>
      </w:r>
    </w:p>
    <w:p w:rsidR="008C311A" w:rsidRPr="008C311A" w:rsidRDefault="008C311A" w:rsidP="0068135E">
      <w:pPr>
        <w:widowControl w:val="0"/>
        <w:tabs>
          <w:tab w:val="left" w:pos="-993"/>
        </w:tabs>
        <w:ind w:left="851" w:hanging="11"/>
        <w:jc w:val="both"/>
        <w:rPr>
          <w:rFonts w:ascii="Arial" w:hAnsi="Arial" w:cs="Arial"/>
          <w:sz w:val="21"/>
          <w:szCs w:val="21"/>
        </w:rPr>
      </w:pPr>
    </w:p>
    <w:p w:rsidR="00C80397" w:rsidRPr="002E6975" w:rsidRDefault="00C80397"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Service Failure</w:t>
      </w:r>
      <w:r w:rsidRPr="002E6975">
        <w:rPr>
          <w:rFonts w:ascii="Arial" w:hAnsi="Arial" w:cs="Arial"/>
          <w:sz w:val="21"/>
          <w:szCs w:val="21"/>
        </w:rPr>
        <w:t xml:space="preserve"> means a failure by the </w:t>
      </w:r>
      <w:r w:rsidR="0000596D">
        <w:rPr>
          <w:rFonts w:ascii="Arial" w:hAnsi="Arial" w:cs="Arial"/>
          <w:sz w:val="21"/>
          <w:szCs w:val="21"/>
        </w:rPr>
        <w:t>Provider</w:t>
      </w:r>
      <w:r w:rsidRPr="002E6975">
        <w:rPr>
          <w:rFonts w:ascii="Arial" w:hAnsi="Arial" w:cs="Arial"/>
          <w:sz w:val="21"/>
          <w:szCs w:val="21"/>
        </w:rPr>
        <w:t xml:space="preserve"> to deliver any part of the Services in accordance with the Service </w:t>
      </w:r>
      <w:r w:rsidR="003342A2" w:rsidRPr="002E6975">
        <w:rPr>
          <w:rFonts w:ascii="Arial" w:hAnsi="Arial" w:cs="Arial"/>
          <w:sz w:val="21"/>
          <w:szCs w:val="21"/>
        </w:rPr>
        <w:t>Levels</w:t>
      </w:r>
      <w:r w:rsidRPr="002E6975">
        <w:rPr>
          <w:rFonts w:ascii="Arial" w:hAnsi="Arial" w:cs="Arial"/>
          <w:sz w:val="21"/>
          <w:szCs w:val="21"/>
        </w:rPr>
        <w:t>.</w:t>
      </w:r>
    </w:p>
    <w:p w:rsidR="0014156C" w:rsidRPr="002E6975" w:rsidRDefault="0014156C" w:rsidP="0068135E">
      <w:pPr>
        <w:widowControl w:val="0"/>
        <w:tabs>
          <w:tab w:val="left" w:pos="-993"/>
        </w:tabs>
        <w:ind w:left="851" w:hanging="11"/>
        <w:jc w:val="both"/>
        <w:rPr>
          <w:rFonts w:ascii="Arial" w:hAnsi="Arial" w:cs="Arial"/>
          <w:sz w:val="21"/>
          <w:szCs w:val="21"/>
        </w:rPr>
      </w:pPr>
    </w:p>
    <w:p w:rsidR="0014156C" w:rsidRDefault="0014156C"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Service Levels</w:t>
      </w:r>
      <w:r w:rsidR="00F15E53">
        <w:rPr>
          <w:rFonts w:ascii="Arial" w:hAnsi="Arial" w:cs="Arial"/>
          <w:sz w:val="21"/>
          <w:szCs w:val="21"/>
        </w:rPr>
        <w:t xml:space="preserve"> </w:t>
      </w:r>
      <w:r w:rsidRPr="002E6975">
        <w:rPr>
          <w:rFonts w:ascii="Arial" w:hAnsi="Arial" w:cs="Arial"/>
          <w:sz w:val="21"/>
          <w:szCs w:val="21"/>
        </w:rPr>
        <w:t>means</w:t>
      </w:r>
      <w:r w:rsidR="00A67CD1" w:rsidRPr="002E6975">
        <w:rPr>
          <w:rFonts w:ascii="Arial" w:hAnsi="Arial" w:cs="Arial"/>
          <w:sz w:val="21"/>
          <w:szCs w:val="21"/>
        </w:rPr>
        <w:t xml:space="preserve"> the levels to which the Services are to be pe</w:t>
      </w:r>
      <w:r w:rsidR="00D96B35">
        <w:rPr>
          <w:rFonts w:ascii="Arial" w:hAnsi="Arial" w:cs="Arial"/>
          <w:sz w:val="21"/>
          <w:szCs w:val="21"/>
        </w:rPr>
        <w:t xml:space="preserve">rformed as set out in Schedule </w:t>
      </w:r>
      <w:r w:rsidR="005E0EE6">
        <w:rPr>
          <w:rFonts w:ascii="Arial" w:hAnsi="Arial" w:cs="Arial"/>
          <w:sz w:val="21"/>
          <w:szCs w:val="21"/>
        </w:rPr>
        <w:t>4</w:t>
      </w:r>
      <w:r w:rsidR="00A67CD1" w:rsidRPr="002E6975">
        <w:rPr>
          <w:rFonts w:ascii="Arial" w:hAnsi="Arial" w:cs="Arial"/>
          <w:sz w:val="21"/>
          <w:szCs w:val="21"/>
        </w:rPr>
        <w:t>.</w:t>
      </w:r>
    </w:p>
    <w:p w:rsidR="00916AD3" w:rsidRPr="00916AD3" w:rsidRDefault="00916AD3" w:rsidP="0068135E">
      <w:pPr>
        <w:widowControl w:val="0"/>
        <w:tabs>
          <w:tab w:val="left" w:pos="-993"/>
        </w:tabs>
        <w:ind w:left="851" w:hanging="11"/>
        <w:jc w:val="both"/>
        <w:rPr>
          <w:rFonts w:ascii="Arial" w:hAnsi="Arial" w:cs="Arial"/>
          <w:b/>
          <w:sz w:val="21"/>
          <w:szCs w:val="21"/>
        </w:rPr>
      </w:pPr>
    </w:p>
    <w:p w:rsidR="00FB7D0D" w:rsidRDefault="00FB7D0D" w:rsidP="0068135E">
      <w:pPr>
        <w:widowControl w:val="0"/>
        <w:tabs>
          <w:tab w:val="left" w:pos="-993"/>
        </w:tabs>
        <w:ind w:left="851" w:hanging="11"/>
        <w:jc w:val="both"/>
        <w:rPr>
          <w:rFonts w:ascii="Arial" w:hAnsi="Arial" w:cs="Arial"/>
          <w:sz w:val="21"/>
          <w:szCs w:val="21"/>
        </w:rPr>
      </w:pPr>
      <w:r w:rsidRPr="00FB7D0D">
        <w:rPr>
          <w:rFonts w:ascii="Arial" w:hAnsi="Arial" w:cs="Arial"/>
          <w:b/>
          <w:sz w:val="21"/>
          <w:szCs w:val="21"/>
        </w:rPr>
        <w:t xml:space="preserve">Service User </w:t>
      </w:r>
      <w:r w:rsidRPr="00FB7D0D">
        <w:rPr>
          <w:rFonts w:ascii="Arial" w:hAnsi="Arial" w:cs="Arial"/>
          <w:sz w:val="21"/>
          <w:szCs w:val="21"/>
        </w:rPr>
        <w:t xml:space="preserve">means the person directly receiving the Services provided by the </w:t>
      </w:r>
      <w:r w:rsidR="0000596D">
        <w:rPr>
          <w:rFonts w:ascii="Arial" w:hAnsi="Arial" w:cs="Arial"/>
          <w:sz w:val="21"/>
          <w:szCs w:val="21"/>
        </w:rPr>
        <w:t>Provider</w:t>
      </w:r>
      <w:r w:rsidRPr="00FB7D0D">
        <w:rPr>
          <w:rFonts w:ascii="Arial" w:hAnsi="Arial" w:cs="Arial"/>
          <w:sz w:val="21"/>
          <w:szCs w:val="21"/>
        </w:rPr>
        <w:t xml:space="preserve"> as specified in the </w:t>
      </w:r>
      <w:r>
        <w:rPr>
          <w:rFonts w:ascii="Arial" w:hAnsi="Arial" w:cs="Arial"/>
          <w:sz w:val="21"/>
          <w:szCs w:val="21"/>
        </w:rPr>
        <w:t>Specification</w:t>
      </w:r>
      <w:r w:rsidRPr="00FB7D0D">
        <w:rPr>
          <w:rFonts w:ascii="Arial" w:hAnsi="Arial" w:cs="Arial"/>
          <w:sz w:val="21"/>
          <w:szCs w:val="21"/>
        </w:rPr>
        <w:t xml:space="preserve"> and includes their Carer and Legal Guardian where appropriate</w:t>
      </w:r>
      <w:r w:rsidR="008A34F8">
        <w:rPr>
          <w:rFonts w:ascii="Arial" w:hAnsi="Arial" w:cs="Arial"/>
          <w:sz w:val="21"/>
          <w:szCs w:val="21"/>
        </w:rPr>
        <w:t>.</w:t>
      </w:r>
    </w:p>
    <w:p w:rsidR="00185A34" w:rsidRDefault="00185A34" w:rsidP="0068135E">
      <w:pPr>
        <w:widowControl w:val="0"/>
        <w:tabs>
          <w:tab w:val="left" w:pos="-993"/>
        </w:tabs>
        <w:ind w:left="851" w:hanging="11"/>
        <w:jc w:val="both"/>
        <w:rPr>
          <w:rFonts w:ascii="Arial" w:hAnsi="Arial" w:cs="Arial"/>
          <w:sz w:val="21"/>
          <w:szCs w:val="21"/>
        </w:rPr>
      </w:pPr>
    </w:p>
    <w:p w:rsidR="004B6944" w:rsidRPr="00812B11" w:rsidRDefault="00185A34" w:rsidP="004B6944">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Service User Plan </w:t>
      </w:r>
      <w:r>
        <w:rPr>
          <w:rFonts w:ascii="Arial" w:hAnsi="Arial" w:cs="Arial"/>
          <w:sz w:val="21"/>
          <w:szCs w:val="21"/>
        </w:rPr>
        <w:t xml:space="preserve">means a plan attached as part of the Shared Lives Arrangement </w:t>
      </w:r>
      <w:r>
        <w:rPr>
          <w:rFonts w:ascii="Arial" w:hAnsi="Arial" w:cs="Arial"/>
          <w:sz w:val="21"/>
          <w:szCs w:val="21"/>
        </w:rPr>
        <w:lastRenderedPageBreak/>
        <w:t>Agreement which provides the Shared Lives Carer information to provide the Services to the Service User</w:t>
      </w:r>
      <w:r w:rsidR="004B6944">
        <w:rPr>
          <w:rFonts w:ascii="Arial" w:hAnsi="Arial" w:cs="Arial"/>
          <w:sz w:val="21"/>
          <w:szCs w:val="21"/>
        </w:rPr>
        <w:t xml:space="preserve">, in the form or a form similar to that provided by Shared Lives Plus. </w:t>
      </w:r>
    </w:p>
    <w:p w:rsidR="00795E54" w:rsidRDefault="00795E54" w:rsidP="0068135E">
      <w:pPr>
        <w:widowControl w:val="0"/>
        <w:tabs>
          <w:tab w:val="left" w:pos="-993"/>
        </w:tabs>
        <w:ind w:left="851" w:hanging="11"/>
        <w:jc w:val="both"/>
        <w:rPr>
          <w:rFonts w:ascii="Arial" w:hAnsi="Arial" w:cs="Arial"/>
          <w:sz w:val="21"/>
          <w:szCs w:val="21"/>
        </w:rPr>
      </w:pPr>
    </w:p>
    <w:p w:rsidR="004B6944" w:rsidRPr="00812B11" w:rsidRDefault="00795E54" w:rsidP="004B6944">
      <w:pPr>
        <w:widowControl w:val="0"/>
        <w:tabs>
          <w:tab w:val="left" w:pos="-720"/>
        </w:tabs>
        <w:suppressAutoHyphens/>
        <w:ind w:left="851" w:hanging="11"/>
        <w:jc w:val="both"/>
        <w:rPr>
          <w:rFonts w:ascii="Arial" w:hAnsi="Arial" w:cs="Arial"/>
          <w:sz w:val="21"/>
          <w:szCs w:val="21"/>
        </w:rPr>
      </w:pPr>
      <w:r w:rsidRPr="00795E54">
        <w:rPr>
          <w:rFonts w:ascii="Arial" w:hAnsi="Arial" w:cs="Arial"/>
          <w:b/>
          <w:bCs/>
          <w:sz w:val="21"/>
          <w:szCs w:val="21"/>
          <w:lang w:eastAsia="en-GB"/>
        </w:rPr>
        <w:t xml:space="preserve">Shared Lives Arrangement Agreement </w:t>
      </w:r>
      <w:r w:rsidRPr="00795E54">
        <w:rPr>
          <w:rFonts w:ascii="Arial" w:hAnsi="Arial" w:cs="Arial"/>
          <w:sz w:val="21"/>
          <w:szCs w:val="21"/>
          <w:lang w:eastAsia="en-GB"/>
        </w:rPr>
        <w:t xml:space="preserve">is an agreement made between the </w:t>
      </w:r>
      <w:r w:rsidR="009C3BCC">
        <w:rPr>
          <w:rFonts w:ascii="Arial" w:hAnsi="Arial" w:cs="Arial"/>
          <w:sz w:val="21"/>
          <w:szCs w:val="21"/>
          <w:lang w:eastAsia="en-GB"/>
        </w:rPr>
        <w:t>Provider</w:t>
      </w:r>
      <w:r w:rsidRPr="00795E54">
        <w:rPr>
          <w:rFonts w:ascii="Arial" w:hAnsi="Arial" w:cs="Arial"/>
          <w:sz w:val="21"/>
          <w:szCs w:val="21"/>
          <w:lang w:eastAsia="en-GB"/>
        </w:rPr>
        <w:t xml:space="preserve">, the Service User and the Shared Lives Carer and any other person involved in commissioning the service (care manager, social worker, </w:t>
      </w:r>
      <w:proofErr w:type="gramStart"/>
      <w:r w:rsidRPr="00795E54">
        <w:rPr>
          <w:rFonts w:ascii="Arial" w:hAnsi="Arial" w:cs="Arial"/>
          <w:sz w:val="21"/>
          <w:szCs w:val="21"/>
          <w:lang w:eastAsia="en-GB"/>
        </w:rPr>
        <w:t>family</w:t>
      </w:r>
      <w:proofErr w:type="gramEnd"/>
      <w:r w:rsidRPr="00795E54">
        <w:rPr>
          <w:rFonts w:ascii="Arial" w:hAnsi="Arial" w:cs="Arial"/>
          <w:sz w:val="21"/>
          <w:szCs w:val="21"/>
          <w:lang w:eastAsia="en-GB"/>
        </w:rPr>
        <w:t xml:space="preserve"> member). The agreement incorporates the </w:t>
      </w:r>
      <w:r w:rsidR="00185A34">
        <w:rPr>
          <w:rFonts w:ascii="Arial" w:hAnsi="Arial" w:cs="Arial"/>
          <w:sz w:val="21"/>
          <w:szCs w:val="21"/>
          <w:lang w:eastAsia="en-GB"/>
        </w:rPr>
        <w:t xml:space="preserve">Service User Plan and </w:t>
      </w:r>
      <w:r w:rsidRPr="00795E54">
        <w:rPr>
          <w:rFonts w:ascii="Arial" w:hAnsi="Arial" w:cs="Arial"/>
          <w:sz w:val="21"/>
          <w:szCs w:val="21"/>
          <w:lang w:eastAsia="en-GB"/>
        </w:rPr>
        <w:t>responsibilities and expectations of all those involved and includes details of the plan of care of each individual Service User referred through this Contract</w:t>
      </w:r>
      <w:r w:rsidR="004B6944">
        <w:rPr>
          <w:rFonts w:ascii="Arial" w:hAnsi="Arial" w:cs="Arial"/>
          <w:sz w:val="21"/>
          <w:szCs w:val="21"/>
        </w:rPr>
        <w:t xml:space="preserve">, in the form or a form similar to that provided by Shared Lives Plus. </w:t>
      </w:r>
    </w:p>
    <w:p w:rsidR="00795E54" w:rsidRPr="00795E54" w:rsidRDefault="00795E54" w:rsidP="0068135E">
      <w:pPr>
        <w:widowControl w:val="0"/>
        <w:tabs>
          <w:tab w:val="left" w:pos="-993"/>
        </w:tabs>
        <w:ind w:left="851" w:hanging="11"/>
        <w:jc w:val="both"/>
        <w:rPr>
          <w:rFonts w:ascii="Arial" w:hAnsi="Arial" w:cs="Arial"/>
          <w:sz w:val="21"/>
          <w:szCs w:val="21"/>
        </w:rPr>
      </w:pPr>
    </w:p>
    <w:p w:rsidR="00795E54" w:rsidRPr="00795E54" w:rsidRDefault="00795E54" w:rsidP="00795E54">
      <w:pPr>
        <w:widowControl w:val="0"/>
        <w:tabs>
          <w:tab w:val="left" w:pos="-993"/>
        </w:tabs>
        <w:ind w:left="851" w:hanging="11"/>
        <w:jc w:val="both"/>
        <w:rPr>
          <w:rFonts w:ascii="Arial" w:hAnsi="Arial" w:cs="Arial"/>
          <w:sz w:val="21"/>
          <w:szCs w:val="21"/>
          <w:lang w:eastAsia="en-GB"/>
        </w:rPr>
      </w:pPr>
      <w:r w:rsidRPr="00795E54">
        <w:rPr>
          <w:rFonts w:ascii="Arial" w:hAnsi="Arial" w:cs="Arial"/>
          <w:b/>
          <w:sz w:val="21"/>
          <w:szCs w:val="21"/>
        </w:rPr>
        <w:t>Shared Lives Carer</w:t>
      </w:r>
      <w:r w:rsidRPr="00795E54">
        <w:rPr>
          <w:rFonts w:ascii="Arial" w:hAnsi="Arial" w:cs="Arial"/>
          <w:sz w:val="21"/>
          <w:szCs w:val="21"/>
        </w:rPr>
        <w:t xml:space="preserve"> means an individual </w:t>
      </w:r>
      <w:r w:rsidRPr="00795E54">
        <w:rPr>
          <w:rFonts w:ascii="Arial" w:hAnsi="Arial" w:cs="Arial"/>
          <w:sz w:val="21"/>
          <w:szCs w:val="21"/>
          <w:lang w:eastAsia="en-GB"/>
        </w:rPr>
        <w:t xml:space="preserve">who is recruited, trained, approved and monitored by the </w:t>
      </w:r>
      <w:r w:rsidR="009C3BCC">
        <w:rPr>
          <w:rFonts w:ascii="Arial" w:hAnsi="Arial" w:cs="Arial"/>
          <w:sz w:val="21"/>
          <w:szCs w:val="21"/>
          <w:lang w:eastAsia="en-GB"/>
        </w:rPr>
        <w:t>Provider</w:t>
      </w:r>
      <w:r w:rsidRPr="00795E54">
        <w:rPr>
          <w:rFonts w:ascii="Arial" w:hAnsi="Arial" w:cs="Arial"/>
          <w:sz w:val="21"/>
          <w:szCs w:val="21"/>
          <w:lang w:eastAsia="en-GB"/>
        </w:rPr>
        <w:t xml:space="preserve"> under a contractual arrangement but is self-employed and provides, or intends to provide, personal care together with, where necessary, accommodation in their own home in accordance with the Shared Lives Carer Agreement to meet the identified needs of Service Users people they are providing care for. </w:t>
      </w:r>
    </w:p>
    <w:p w:rsidR="00795E54" w:rsidRPr="00795E54" w:rsidRDefault="00795E54" w:rsidP="00795E54">
      <w:pPr>
        <w:widowControl w:val="0"/>
        <w:tabs>
          <w:tab w:val="left" w:pos="-993"/>
        </w:tabs>
        <w:ind w:left="851" w:hanging="11"/>
        <w:jc w:val="both"/>
        <w:rPr>
          <w:rFonts w:ascii="Arial" w:hAnsi="Arial" w:cs="Arial"/>
          <w:sz w:val="21"/>
          <w:szCs w:val="21"/>
          <w:lang w:eastAsia="en-GB"/>
        </w:rPr>
      </w:pPr>
    </w:p>
    <w:p w:rsidR="00795E54" w:rsidRPr="00795E54" w:rsidRDefault="00795E54" w:rsidP="00795E54">
      <w:pPr>
        <w:widowControl w:val="0"/>
        <w:tabs>
          <w:tab w:val="left" w:pos="-993"/>
        </w:tabs>
        <w:ind w:left="851" w:hanging="11"/>
        <w:jc w:val="both"/>
        <w:rPr>
          <w:rFonts w:ascii="Arial" w:hAnsi="Arial" w:cs="Arial"/>
          <w:sz w:val="21"/>
          <w:szCs w:val="21"/>
          <w:lang w:eastAsia="en-GB"/>
        </w:rPr>
      </w:pPr>
      <w:r w:rsidRPr="00795E54">
        <w:rPr>
          <w:rFonts w:ascii="Arial" w:hAnsi="Arial" w:cs="Arial"/>
          <w:b/>
          <w:sz w:val="21"/>
          <w:szCs w:val="21"/>
          <w:lang w:eastAsia="en-GB"/>
        </w:rPr>
        <w:t xml:space="preserve">Shared Lives Carer Agreement </w:t>
      </w:r>
      <w:r w:rsidRPr="00795E54">
        <w:rPr>
          <w:rFonts w:ascii="Arial" w:hAnsi="Arial" w:cs="Arial"/>
          <w:sz w:val="21"/>
          <w:szCs w:val="21"/>
          <w:lang w:eastAsia="en-GB"/>
        </w:rPr>
        <w:t xml:space="preserve">means an agreement entered into between a registered Shared Lives Carer and the </w:t>
      </w:r>
      <w:r w:rsidR="009C3BCC">
        <w:rPr>
          <w:rFonts w:ascii="Arial" w:hAnsi="Arial" w:cs="Arial"/>
          <w:sz w:val="21"/>
          <w:szCs w:val="21"/>
          <w:lang w:eastAsia="en-GB"/>
        </w:rPr>
        <w:t>Provider</w:t>
      </w:r>
      <w:r w:rsidRPr="00795E54">
        <w:rPr>
          <w:rFonts w:ascii="Arial" w:hAnsi="Arial" w:cs="Arial"/>
          <w:sz w:val="21"/>
          <w:szCs w:val="21"/>
          <w:lang w:eastAsia="en-GB"/>
        </w:rPr>
        <w:t xml:space="preserve"> to undertake some of the Services to a Service User in accordance with this Contract.  </w:t>
      </w:r>
    </w:p>
    <w:p w:rsidR="00795E54" w:rsidRDefault="00795E54" w:rsidP="00795E54">
      <w:pPr>
        <w:widowControl w:val="0"/>
        <w:tabs>
          <w:tab w:val="left" w:pos="-993"/>
        </w:tabs>
        <w:ind w:left="851" w:hanging="11"/>
        <w:jc w:val="both"/>
        <w:rPr>
          <w:rFonts w:ascii="Arial" w:hAnsi="Arial" w:cs="Arial"/>
          <w:sz w:val="21"/>
          <w:szCs w:val="21"/>
        </w:rPr>
      </w:pPr>
    </w:p>
    <w:p w:rsidR="00B31C50" w:rsidRPr="00B31C50" w:rsidRDefault="00B31C50" w:rsidP="00185A34">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 xml:space="preserve">Shared Lives Carers Fees </w:t>
      </w:r>
      <w:r>
        <w:rPr>
          <w:rFonts w:ascii="Arial" w:hAnsi="Arial" w:cs="Arial"/>
          <w:sz w:val="21"/>
          <w:szCs w:val="21"/>
        </w:rPr>
        <w:t>means the element of the Service Charges which relates to the fees to be paid to the Shar</w:t>
      </w:r>
      <w:r w:rsidR="006B24DF">
        <w:rPr>
          <w:rFonts w:ascii="Arial" w:hAnsi="Arial" w:cs="Arial"/>
          <w:sz w:val="21"/>
          <w:szCs w:val="21"/>
        </w:rPr>
        <w:t>e</w:t>
      </w:r>
      <w:r>
        <w:rPr>
          <w:rFonts w:ascii="Arial" w:hAnsi="Arial" w:cs="Arial"/>
          <w:sz w:val="21"/>
          <w:szCs w:val="21"/>
        </w:rPr>
        <w:t xml:space="preserve">d Lives Carers </w:t>
      </w:r>
      <w:r w:rsidR="00C51871">
        <w:rPr>
          <w:rFonts w:ascii="Arial" w:hAnsi="Arial" w:cs="Arial"/>
          <w:sz w:val="21"/>
          <w:szCs w:val="21"/>
        </w:rPr>
        <w:t xml:space="preserve">which are set out in bands as provided for within the </w:t>
      </w:r>
      <w:r w:rsidR="00766972">
        <w:rPr>
          <w:rFonts w:ascii="Arial" w:hAnsi="Arial" w:cs="Arial"/>
          <w:sz w:val="21"/>
          <w:szCs w:val="21"/>
        </w:rPr>
        <w:t xml:space="preserve">Pricing Schedule </w:t>
      </w:r>
      <w:r w:rsidR="00C51871">
        <w:rPr>
          <w:rFonts w:ascii="Arial" w:hAnsi="Arial" w:cs="Arial"/>
          <w:sz w:val="21"/>
          <w:szCs w:val="21"/>
        </w:rPr>
        <w:t xml:space="preserve">and are to be </w:t>
      </w:r>
      <w:r>
        <w:rPr>
          <w:rFonts w:ascii="Arial" w:hAnsi="Arial" w:cs="Arial"/>
          <w:sz w:val="21"/>
          <w:szCs w:val="21"/>
        </w:rPr>
        <w:t xml:space="preserve">calculated </w:t>
      </w:r>
      <w:r w:rsidR="00766972">
        <w:rPr>
          <w:rFonts w:ascii="Arial" w:hAnsi="Arial" w:cs="Arial"/>
          <w:sz w:val="21"/>
          <w:szCs w:val="21"/>
        </w:rPr>
        <w:t>in accordance with this same</w:t>
      </w:r>
    </w:p>
    <w:p w:rsidR="00B31C50" w:rsidRDefault="00B31C50" w:rsidP="00185A34">
      <w:pPr>
        <w:widowControl w:val="0"/>
        <w:tabs>
          <w:tab w:val="left" w:pos="-720"/>
        </w:tabs>
        <w:suppressAutoHyphens/>
        <w:ind w:left="851" w:hanging="11"/>
        <w:jc w:val="both"/>
        <w:rPr>
          <w:rFonts w:ascii="Arial" w:hAnsi="Arial" w:cs="Arial"/>
          <w:sz w:val="21"/>
          <w:szCs w:val="21"/>
        </w:rPr>
      </w:pPr>
    </w:p>
    <w:p w:rsidR="00185A34" w:rsidRPr="00812B11" w:rsidRDefault="00185A34" w:rsidP="00185A34">
      <w:pPr>
        <w:widowControl w:val="0"/>
        <w:tabs>
          <w:tab w:val="left" w:pos="-720"/>
        </w:tabs>
        <w:suppressAutoHyphens/>
        <w:ind w:left="851" w:hanging="11"/>
        <w:jc w:val="both"/>
        <w:rPr>
          <w:rFonts w:ascii="Arial" w:hAnsi="Arial" w:cs="Arial"/>
          <w:sz w:val="21"/>
          <w:szCs w:val="21"/>
        </w:rPr>
      </w:pPr>
      <w:r>
        <w:rPr>
          <w:rFonts w:ascii="Arial" w:hAnsi="Arial" w:cs="Arial"/>
          <w:b/>
          <w:sz w:val="21"/>
          <w:szCs w:val="21"/>
        </w:rPr>
        <w:t>Shared Lives Licence Agreement</w:t>
      </w:r>
      <w:r>
        <w:rPr>
          <w:rFonts w:ascii="Arial" w:hAnsi="Arial" w:cs="Arial"/>
          <w:sz w:val="21"/>
          <w:szCs w:val="21"/>
        </w:rPr>
        <w:t xml:space="preserve"> means a written agreement facilitated by the Provider and entered into between the Service User and Shared Lives Carer when the Services which that Service User is receiving includes a licence to occupy the home of the Shared Lives Carer, which sets out the terms of such occupancy and other matters relating to the same</w:t>
      </w:r>
      <w:r w:rsidR="004B6944">
        <w:rPr>
          <w:rFonts w:ascii="Arial" w:hAnsi="Arial" w:cs="Arial"/>
          <w:sz w:val="21"/>
          <w:szCs w:val="21"/>
        </w:rPr>
        <w:t>, in the form or a form similar to that provided by Shared Lives Plus</w:t>
      </w:r>
      <w:r>
        <w:rPr>
          <w:rFonts w:ascii="Arial" w:hAnsi="Arial" w:cs="Arial"/>
          <w:sz w:val="21"/>
          <w:szCs w:val="21"/>
        </w:rPr>
        <w:t xml:space="preserve">. </w:t>
      </w:r>
    </w:p>
    <w:p w:rsidR="00185A34" w:rsidRDefault="00185A34" w:rsidP="0068135E">
      <w:pPr>
        <w:widowControl w:val="0"/>
        <w:tabs>
          <w:tab w:val="left" w:pos="-993"/>
        </w:tabs>
        <w:ind w:left="851" w:hanging="11"/>
        <w:jc w:val="both"/>
        <w:rPr>
          <w:rFonts w:ascii="Arial" w:hAnsi="Arial" w:cs="Arial"/>
          <w:b/>
          <w:sz w:val="21"/>
          <w:szCs w:val="21"/>
        </w:rPr>
      </w:pPr>
    </w:p>
    <w:p w:rsidR="00521F76" w:rsidRPr="002F59A2" w:rsidRDefault="00521F76" w:rsidP="0068135E">
      <w:pPr>
        <w:widowControl w:val="0"/>
        <w:tabs>
          <w:tab w:val="left" w:pos="-993"/>
        </w:tabs>
        <w:ind w:left="851" w:hanging="11"/>
        <w:jc w:val="both"/>
        <w:rPr>
          <w:rFonts w:ascii="Arial" w:hAnsi="Arial" w:cs="Arial"/>
          <w:sz w:val="21"/>
          <w:szCs w:val="21"/>
        </w:rPr>
      </w:pPr>
      <w:r w:rsidRPr="002F59A2">
        <w:rPr>
          <w:rFonts w:ascii="Arial" w:hAnsi="Arial" w:cs="Arial"/>
          <w:b/>
          <w:sz w:val="21"/>
          <w:szCs w:val="21"/>
        </w:rPr>
        <w:t xml:space="preserve">Shared Lives Plus </w:t>
      </w:r>
      <w:r w:rsidRPr="002F59A2">
        <w:rPr>
          <w:rFonts w:ascii="Arial" w:hAnsi="Arial" w:cs="Arial"/>
          <w:sz w:val="21"/>
          <w:szCs w:val="21"/>
        </w:rPr>
        <w:t>means</w:t>
      </w:r>
      <w:r w:rsidR="0088434A" w:rsidRPr="002F59A2">
        <w:rPr>
          <w:rFonts w:ascii="Arial" w:hAnsi="Arial" w:cs="Arial"/>
          <w:sz w:val="21"/>
          <w:szCs w:val="21"/>
        </w:rPr>
        <w:t xml:space="preserve"> the national representative organisation for Shared Lives services which provides guidance on how Shared Lives Schemes should be undertaken</w:t>
      </w:r>
    </w:p>
    <w:p w:rsidR="0088434A" w:rsidRPr="002F59A2" w:rsidRDefault="0088434A" w:rsidP="0068135E">
      <w:pPr>
        <w:widowControl w:val="0"/>
        <w:tabs>
          <w:tab w:val="left" w:pos="-993"/>
        </w:tabs>
        <w:ind w:left="851" w:hanging="11"/>
        <w:jc w:val="both"/>
        <w:rPr>
          <w:rFonts w:ascii="Arial" w:hAnsi="Arial" w:cs="Arial"/>
          <w:b/>
          <w:sz w:val="21"/>
          <w:szCs w:val="21"/>
        </w:rPr>
      </w:pPr>
    </w:p>
    <w:p w:rsidR="0088434A" w:rsidRPr="0088434A" w:rsidRDefault="0088434A" w:rsidP="0068135E">
      <w:pPr>
        <w:widowControl w:val="0"/>
        <w:tabs>
          <w:tab w:val="left" w:pos="-993"/>
        </w:tabs>
        <w:ind w:left="851" w:hanging="11"/>
        <w:jc w:val="both"/>
        <w:rPr>
          <w:rFonts w:ascii="Arial" w:hAnsi="Arial" w:cs="Arial"/>
          <w:sz w:val="21"/>
          <w:szCs w:val="21"/>
        </w:rPr>
      </w:pPr>
      <w:r w:rsidRPr="002F59A2">
        <w:rPr>
          <w:rFonts w:ascii="Arial" w:hAnsi="Arial" w:cs="Arial"/>
          <w:b/>
          <w:sz w:val="21"/>
          <w:szCs w:val="21"/>
        </w:rPr>
        <w:t>Shared Lives Scheme</w:t>
      </w:r>
      <w:r w:rsidRPr="002F59A2">
        <w:rPr>
          <w:rFonts w:ascii="Arial" w:hAnsi="Arial" w:cs="Arial"/>
          <w:sz w:val="21"/>
          <w:szCs w:val="21"/>
        </w:rPr>
        <w:t xml:space="preserve"> means</w:t>
      </w:r>
      <w:r w:rsidR="00370962" w:rsidRPr="002F59A2">
        <w:rPr>
          <w:rFonts w:ascii="Arial" w:hAnsi="Arial" w:cs="Arial"/>
          <w:sz w:val="21"/>
          <w:szCs w:val="21"/>
        </w:rPr>
        <w:t xml:space="preserve"> the entire Services being provided by the provider under this Contract</w:t>
      </w:r>
    </w:p>
    <w:p w:rsidR="00521F76" w:rsidRDefault="00521F76" w:rsidP="0068135E">
      <w:pPr>
        <w:widowControl w:val="0"/>
        <w:tabs>
          <w:tab w:val="left" w:pos="-993"/>
        </w:tabs>
        <w:ind w:left="851" w:hanging="11"/>
        <w:jc w:val="both"/>
        <w:rPr>
          <w:rFonts w:cs="Arial"/>
          <w:sz w:val="21"/>
          <w:szCs w:val="21"/>
        </w:rPr>
      </w:pPr>
    </w:p>
    <w:p w:rsidR="00DD350D" w:rsidRDefault="00795E54" w:rsidP="0068135E">
      <w:pPr>
        <w:widowControl w:val="0"/>
        <w:tabs>
          <w:tab w:val="left" w:pos="-993"/>
        </w:tabs>
        <w:ind w:left="851" w:hanging="11"/>
        <w:jc w:val="both"/>
        <w:rPr>
          <w:rFonts w:ascii="Arial" w:hAnsi="Arial" w:cs="Arial"/>
          <w:sz w:val="24"/>
          <w:szCs w:val="24"/>
          <w:lang w:eastAsia="en-GB"/>
        </w:rPr>
      </w:pPr>
      <w:r w:rsidRPr="00795E54">
        <w:rPr>
          <w:rFonts w:ascii="Arial" w:hAnsi="Arial" w:cs="Arial"/>
          <w:b/>
          <w:sz w:val="21"/>
          <w:szCs w:val="21"/>
        </w:rPr>
        <w:t>Shared Lives Worker</w:t>
      </w:r>
      <w:r>
        <w:rPr>
          <w:rFonts w:ascii="Arial" w:hAnsi="Arial" w:cs="Arial"/>
          <w:sz w:val="21"/>
          <w:szCs w:val="21"/>
        </w:rPr>
        <w:t xml:space="preserve"> means</w:t>
      </w:r>
      <w:r w:rsidR="002A1CC3" w:rsidRPr="002A1CC3">
        <w:rPr>
          <w:rFonts w:ascii="Arial" w:hAnsi="Arial" w:cs="Arial"/>
          <w:sz w:val="24"/>
          <w:szCs w:val="24"/>
          <w:lang w:eastAsia="en-GB"/>
        </w:rPr>
        <w:t xml:space="preserve"> </w:t>
      </w:r>
      <w:r w:rsidR="002A1CC3" w:rsidRPr="002A1CC3">
        <w:rPr>
          <w:rFonts w:ascii="Arial" w:hAnsi="Arial" w:cs="Arial"/>
          <w:sz w:val="21"/>
          <w:szCs w:val="21"/>
          <w:lang w:eastAsia="en-GB"/>
        </w:rPr>
        <w:t xml:space="preserve">an individual employed by the </w:t>
      </w:r>
      <w:r w:rsidR="009C3BCC">
        <w:rPr>
          <w:rFonts w:ascii="Arial" w:hAnsi="Arial" w:cs="Arial"/>
          <w:sz w:val="21"/>
          <w:szCs w:val="21"/>
          <w:lang w:eastAsia="en-GB"/>
        </w:rPr>
        <w:t>Provider</w:t>
      </w:r>
      <w:r w:rsidR="002A1CC3" w:rsidRPr="002A1CC3">
        <w:rPr>
          <w:rFonts w:ascii="Arial" w:hAnsi="Arial" w:cs="Arial"/>
          <w:sz w:val="21"/>
          <w:szCs w:val="21"/>
          <w:lang w:eastAsia="en-GB"/>
        </w:rPr>
        <w:t xml:space="preserve"> to undertake administrative duties including but not limited to elements of recruitment, approval and training of Shared Lives Carers, matching and arranging, supporting, monitoring and reviewing placements.</w:t>
      </w:r>
      <w:r w:rsidR="002A1CC3">
        <w:rPr>
          <w:rFonts w:ascii="Arial" w:hAnsi="Arial" w:cs="Arial"/>
          <w:sz w:val="24"/>
          <w:szCs w:val="24"/>
          <w:lang w:eastAsia="en-GB"/>
        </w:rPr>
        <w:t xml:space="preserve"> </w:t>
      </w:r>
    </w:p>
    <w:p w:rsidR="002A1CC3" w:rsidRDefault="002A1CC3" w:rsidP="0068135E">
      <w:pPr>
        <w:widowControl w:val="0"/>
        <w:tabs>
          <w:tab w:val="left" w:pos="-993"/>
        </w:tabs>
        <w:ind w:left="851" w:hanging="11"/>
        <w:jc w:val="both"/>
        <w:rPr>
          <w:rFonts w:ascii="Arial" w:hAnsi="Arial" w:cs="Arial"/>
          <w:sz w:val="21"/>
          <w:szCs w:val="21"/>
        </w:rPr>
      </w:pPr>
    </w:p>
    <w:p w:rsidR="001808F0" w:rsidRPr="001808F0" w:rsidRDefault="001808F0" w:rsidP="0068135E">
      <w:pPr>
        <w:widowControl w:val="0"/>
        <w:tabs>
          <w:tab w:val="left" w:pos="-993"/>
        </w:tabs>
        <w:ind w:left="851" w:hanging="11"/>
        <w:jc w:val="both"/>
        <w:rPr>
          <w:rFonts w:ascii="Arial" w:hAnsi="Arial" w:cs="Arial"/>
          <w:sz w:val="21"/>
          <w:szCs w:val="21"/>
        </w:rPr>
      </w:pPr>
      <w:r>
        <w:rPr>
          <w:rFonts w:ascii="Arial" w:hAnsi="Arial" w:cs="Arial"/>
          <w:b/>
          <w:sz w:val="21"/>
          <w:szCs w:val="21"/>
        </w:rPr>
        <w:t>Shared Lives Support Carer</w:t>
      </w:r>
      <w:r>
        <w:rPr>
          <w:rFonts w:ascii="Arial" w:hAnsi="Arial" w:cs="Arial"/>
          <w:sz w:val="21"/>
          <w:szCs w:val="21"/>
        </w:rPr>
        <w:t xml:space="preserve"> means any individual who is identified from within the family and community network of a Shared Lives Carer who may provide additional support or to be used as a substitute for such Shared Livers Carer in the provision of the Services. </w:t>
      </w:r>
    </w:p>
    <w:p w:rsidR="001808F0" w:rsidRDefault="001808F0" w:rsidP="0068135E">
      <w:pPr>
        <w:widowControl w:val="0"/>
        <w:tabs>
          <w:tab w:val="left" w:pos="-993"/>
        </w:tabs>
        <w:ind w:left="851" w:hanging="11"/>
        <w:jc w:val="both"/>
        <w:rPr>
          <w:rFonts w:ascii="Arial" w:hAnsi="Arial" w:cs="Arial"/>
          <w:b/>
          <w:sz w:val="21"/>
          <w:szCs w:val="21"/>
        </w:rPr>
      </w:pPr>
    </w:p>
    <w:p w:rsidR="00296CB4" w:rsidRPr="002E6975" w:rsidRDefault="00296CB4"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Specification</w:t>
      </w:r>
      <w:r w:rsidRPr="002E6975">
        <w:rPr>
          <w:rFonts w:ascii="Arial" w:hAnsi="Arial" w:cs="Arial"/>
          <w:sz w:val="21"/>
          <w:szCs w:val="21"/>
        </w:rPr>
        <w:t xml:space="preserve"> means the description of the</w:t>
      </w:r>
      <w:r w:rsidR="007E5DB7">
        <w:rPr>
          <w:rFonts w:ascii="Arial" w:hAnsi="Arial" w:cs="Arial"/>
          <w:sz w:val="21"/>
          <w:szCs w:val="21"/>
        </w:rPr>
        <w:t xml:space="preserve"> </w:t>
      </w:r>
      <w:r w:rsidRPr="002E6975">
        <w:rPr>
          <w:rFonts w:ascii="Arial" w:hAnsi="Arial" w:cs="Arial"/>
          <w:sz w:val="21"/>
          <w:szCs w:val="21"/>
        </w:rPr>
        <w:t xml:space="preserve">Services to be supplied under </w:t>
      </w:r>
      <w:r w:rsidR="004A2D68" w:rsidRPr="002E6975">
        <w:rPr>
          <w:rFonts w:ascii="Arial" w:hAnsi="Arial" w:cs="Arial"/>
          <w:sz w:val="21"/>
          <w:szCs w:val="21"/>
        </w:rPr>
        <w:t>this</w:t>
      </w:r>
      <w:r w:rsidRPr="002E6975">
        <w:rPr>
          <w:rFonts w:ascii="Arial" w:hAnsi="Arial" w:cs="Arial"/>
          <w:sz w:val="21"/>
          <w:szCs w:val="21"/>
        </w:rPr>
        <w:t xml:space="preserve"> Contract as set ou</w:t>
      </w:r>
      <w:r w:rsidR="00983434" w:rsidRPr="002E6975">
        <w:rPr>
          <w:rFonts w:ascii="Arial" w:hAnsi="Arial" w:cs="Arial"/>
          <w:sz w:val="21"/>
          <w:szCs w:val="21"/>
        </w:rPr>
        <w:t xml:space="preserve">t in </w:t>
      </w:r>
      <w:r w:rsidR="00A91C86" w:rsidRPr="002E6975">
        <w:rPr>
          <w:rFonts w:ascii="Arial" w:hAnsi="Arial" w:cs="Arial"/>
          <w:sz w:val="21"/>
          <w:szCs w:val="21"/>
        </w:rPr>
        <w:t>Schedule 1.</w:t>
      </w:r>
    </w:p>
    <w:p w:rsidR="00296CB4" w:rsidRPr="002E6975" w:rsidRDefault="00296CB4" w:rsidP="0068135E">
      <w:pPr>
        <w:widowControl w:val="0"/>
        <w:tabs>
          <w:tab w:val="left" w:pos="-993"/>
        </w:tabs>
        <w:ind w:left="851" w:hanging="11"/>
        <w:jc w:val="both"/>
        <w:rPr>
          <w:rFonts w:ascii="Arial" w:hAnsi="Arial" w:cs="Arial"/>
          <w:sz w:val="21"/>
          <w:szCs w:val="21"/>
        </w:rPr>
      </w:pPr>
    </w:p>
    <w:p w:rsidR="00296CB4" w:rsidRPr="002E6975" w:rsidRDefault="00296CB4"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Staff</w:t>
      </w:r>
      <w:r w:rsidRPr="002E6975">
        <w:rPr>
          <w:rFonts w:ascii="Arial" w:hAnsi="Arial" w:cs="Arial"/>
          <w:sz w:val="21"/>
          <w:szCs w:val="21"/>
        </w:rPr>
        <w:t xml:space="preserve"> means all </w:t>
      </w:r>
      <w:r w:rsidR="00EB3CC0">
        <w:rPr>
          <w:rFonts w:ascii="Arial" w:hAnsi="Arial" w:cs="Arial"/>
          <w:sz w:val="21"/>
          <w:szCs w:val="21"/>
        </w:rPr>
        <w:t>directors, officers, employees</w:t>
      </w:r>
      <w:r w:rsidR="00040798" w:rsidRPr="002E6975">
        <w:rPr>
          <w:rFonts w:ascii="Arial" w:hAnsi="Arial" w:cs="Arial"/>
          <w:sz w:val="21"/>
          <w:szCs w:val="21"/>
        </w:rPr>
        <w:t xml:space="preserve">, agents, </w:t>
      </w:r>
      <w:r w:rsidR="00EB3CC0">
        <w:rPr>
          <w:rFonts w:ascii="Arial" w:hAnsi="Arial" w:cs="Arial"/>
          <w:sz w:val="21"/>
          <w:szCs w:val="21"/>
        </w:rPr>
        <w:t>consultants</w:t>
      </w:r>
      <w:r w:rsidR="00795E54">
        <w:rPr>
          <w:rFonts w:ascii="Arial" w:hAnsi="Arial" w:cs="Arial"/>
          <w:sz w:val="21"/>
          <w:szCs w:val="21"/>
        </w:rPr>
        <w:t>, Shared Lives Carers, Shared Lives Workers</w:t>
      </w:r>
      <w:r w:rsidR="008559F7">
        <w:rPr>
          <w:rFonts w:ascii="Arial" w:hAnsi="Arial" w:cs="Arial"/>
          <w:sz w:val="21"/>
          <w:szCs w:val="21"/>
        </w:rPr>
        <w:t>, Shared Lives Support Carers</w:t>
      </w:r>
      <w:r w:rsidR="00040798" w:rsidRPr="002E6975">
        <w:rPr>
          <w:rFonts w:ascii="Arial" w:hAnsi="Arial" w:cs="Arial"/>
          <w:sz w:val="21"/>
          <w:szCs w:val="21"/>
        </w:rPr>
        <w:t xml:space="preserve"> and </w:t>
      </w:r>
      <w:r w:rsidR="00EB3CC0">
        <w:rPr>
          <w:rFonts w:ascii="Arial" w:hAnsi="Arial" w:cs="Arial"/>
          <w:sz w:val="21"/>
          <w:szCs w:val="21"/>
        </w:rPr>
        <w:t xml:space="preserve">contractors of the </w:t>
      </w:r>
      <w:r w:rsidR="0000596D">
        <w:rPr>
          <w:rFonts w:ascii="Arial" w:hAnsi="Arial" w:cs="Arial"/>
          <w:sz w:val="21"/>
          <w:szCs w:val="21"/>
        </w:rPr>
        <w:t>Provider</w:t>
      </w:r>
      <w:r w:rsidR="00EB3CC0">
        <w:rPr>
          <w:rFonts w:ascii="Arial" w:hAnsi="Arial" w:cs="Arial"/>
          <w:sz w:val="21"/>
          <w:szCs w:val="21"/>
        </w:rPr>
        <w:t xml:space="preserve"> and/or of any </w:t>
      </w:r>
      <w:r w:rsidR="00040798" w:rsidRPr="002E6975">
        <w:rPr>
          <w:rFonts w:ascii="Arial" w:hAnsi="Arial" w:cs="Arial"/>
          <w:sz w:val="21"/>
          <w:szCs w:val="21"/>
        </w:rPr>
        <w:t>Sub-</w:t>
      </w:r>
      <w:r w:rsidR="00EB3CC0">
        <w:rPr>
          <w:rFonts w:ascii="Arial" w:hAnsi="Arial" w:cs="Arial"/>
          <w:sz w:val="21"/>
          <w:szCs w:val="21"/>
        </w:rPr>
        <w:t>Contractor engaged</w:t>
      </w:r>
      <w:r w:rsidRPr="002E6975">
        <w:rPr>
          <w:rFonts w:ascii="Arial" w:hAnsi="Arial" w:cs="Arial"/>
          <w:sz w:val="21"/>
          <w:szCs w:val="21"/>
        </w:rPr>
        <w:t xml:space="preserve"> in the performance of its obligations under </w:t>
      </w:r>
      <w:r w:rsidR="004A2D68" w:rsidRPr="002E6975">
        <w:rPr>
          <w:rFonts w:ascii="Arial" w:hAnsi="Arial" w:cs="Arial"/>
          <w:sz w:val="21"/>
          <w:szCs w:val="21"/>
        </w:rPr>
        <w:t>this</w:t>
      </w:r>
      <w:r w:rsidRPr="002E6975">
        <w:rPr>
          <w:rFonts w:ascii="Arial" w:hAnsi="Arial" w:cs="Arial"/>
          <w:sz w:val="21"/>
          <w:szCs w:val="21"/>
        </w:rPr>
        <w:t xml:space="preserve"> Contract.</w:t>
      </w:r>
    </w:p>
    <w:p w:rsidR="00296CB4" w:rsidRPr="002E6975" w:rsidRDefault="00296CB4" w:rsidP="0068135E">
      <w:pPr>
        <w:widowControl w:val="0"/>
        <w:tabs>
          <w:tab w:val="left" w:pos="-993"/>
        </w:tabs>
        <w:ind w:left="851" w:hanging="11"/>
        <w:jc w:val="both"/>
        <w:rPr>
          <w:rFonts w:ascii="Arial" w:hAnsi="Arial" w:cs="Arial"/>
          <w:sz w:val="21"/>
          <w:szCs w:val="21"/>
        </w:rPr>
      </w:pPr>
    </w:p>
    <w:p w:rsidR="00837C89" w:rsidRPr="00837C89" w:rsidRDefault="00296CB4"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Staff Vetting Procedure</w:t>
      </w:r>
      <w:r w:rsidRPr="002E6975">
        <w:rPr>
          <w:rFonts w:ascii="Arial" w:hAnsi="Arial" w:cs="Arial"/>
          <w:sz w:val="21"/>
          <w:szCs w:val="21"/>
        </w:rPr>
        <w:t xml:space="preserve"> means the C</w:t>
      </w:r>
      <w:r w:rsidR="00F15E53">
        <w:rPr>
          <w:rFonts w:ascii="Arial" w:hAnsi="Arial" w:cs="Arial"/>
          <w:sz w:val="21"/>
          <w:szCs w:val="21"/>
        </w:rPr>
        <w:t>ustomer</w:t>
      </w:r>
      <w:r w:rsidRPr="002E6975">
        <w:rPr>
          <w:rFonts w:ascii="Arial" w:hAnsi="Arial" w:cs="Arial"/>
          <w:sz w:val="21"/>
          <w:szCs w:val="21"/>
        </w:rPr>
        <w:t xml:space="preserve">’s procedures for the vetting of </w:t>
      </w:r>
      <w:r w:rsidR="006B4814">
        <w:rPr>
          <w:rFonts w:ascii="Arial" w:hAnsi="Arial" w:cs="Arial"/>
          <w:sz w:val="21"/>
          <w:szCs w:val="21"/>
        </w:rPr>
        <w:t>Staff</w:t>
      </w:r>
      <w:r w:rsidR="006B4814" w:rsidRPr="002E6975">
        <w:rPr>
          <w:rFonts w:ascii="Arial" w:hAnsi="Arial" w:cs="Arial"/>
          <w:sz w:val="21"/>
          <w:szCs w:val="21"/>
        </w:rPr>
        <w:t xml:space="preserve"> </w:t>
      </w:r>
      <w:r w:rsidRPr="002E6975">
        <w:rPr>
          <w:rFonts w:ascii="Arial" w:hAnsi="Arial" w:cs="Arial"/>
          <w:sz w:val="21"/>
          <w:szCs w:val="21"/>
        </w:rPr>
        <w:t xml:space="preserve">and as advised to the </w:t>
      </w:r>
      <w:r w:rsidR="0000596D">
        <w:rPr>
          <w:rFonts w:ascii="Arial" w:hAnsi="Arial" w:cs="Arial"/>
          <w:sz w:val="21"/>
          <w:szCs w:val="21"/>
        </w:rPr>
        <w:t>Provider</w:t>
      </w:r>
      <w:r w:rsidRPr="002E6975">
        <w:rPr>
          <w:rFonts w:ascii="Arial" w:hAnsi="Arial" w:cs="Arial"/>
          <w:sz w:val="21"/>
          <w:szCs w:val="21"/>
        </w:rPr>
        <w:t xml:space="preserve"> by the C</w:t>
      </w:r>
      <w:r w:rsidR="00F15E53">
        <w:rPr>
          <w:rFonts w:ascii="Arial" w:hAnsi="Arial" w:cs="Arial"/>
          <w:sz w:val="21"/>
          <w:szCs w:val="21"/>
        </w:rPr>
        <w:t>ustomer</w:t>
      </w:r>
      <w:r w:rsidR="00837C89" w:rsidRPr="00837C89">
        <w:rPr>
          <w:rFonts w:ascii="Arial" w:hAnsi="Arial"/>
        </w:rPr>
        <w:t xml:space="preserve"> </w:t>
      </w:r>
      <w:r w:rsidR="00837C89" w:rsidRPr="00837C89">
        <w:rPr>
          <w:rFonts w:ascii="Arial" w:hAnsi="Arial" w:cs="Arial"/>
          <w:sz w:val="21"/>
          <w:szCs w:val="21"/>
        </w:rPr>
        <w:t xml:space="preserve">available at </w:t>
      </w:r>
      <w:hyperlink r:id="rId21" w:history="1">
        <w:r w:rsidR="00837C89" w:rsidRPr="00837C89">
          <w:rPr>
            <w:rStyle w:val="Hyperlink"/>
            <w:rFonts w:ascii="Arial" w:hAnsi="Arial" w:cs="Arial"/>
            <w:sz w:val="21"/>
            <w:szCs w:val="21"/>
          </w:rPr>
          <w:t>http://www.lincolnshire.gov.uk/jobs/manuals/employment-manual/recruitment-selection-and-induction/recruitment-and-selection-policy-(incorporating-safer-recruitment)/87476.article</w:t>
        </w:r>
      </w:hyperlink>
    </w:p>
    <w:p w:rsidR="00AA5243" w:rsidRPr="002E6975" w:rsidRDefault="00296CB4" w:rsidP="0068135E">
      <w:pPr>
        <w:widowControl w:val="0"/>
        <w:tabs>
          <w:tab w:val="left" w:pos="-993"/>
        </w:tabs>
        <w:ind w:left="851" w:hanging="11"/>
        <w:jc w:val="both"/>
        <w:rPr>
          <w:rFonts w:ascii="Arial" w:hAnsi="Arial" w:cs="Arial"/>
          <w:sz w:val="21"/>
          <w:szCs w:val="21"/>
        </w:rPr>
      </w:pPr>
      <w:r w:rsidRPr="002E6975">
        <w:rPr>
          <w:rFonts w:ascii="Arial" w:hAnsi="Arial" w:cs="Arial"/>
          <w:sz w:val="21"/>
          <w:szCs w:val="21"/>
        </w:rPr>
        <w:t xml:space="preserve">.  </w:t>
      </w:r>
    </w:p>
    <w:p w:rsidR="00AA5243" w:rsidRPr="002E6975" w:rsidRDefault="00AA5243" w:rsidP="0068135E">
      <w:pPr>
        <w:pStyle w:val="Definitions"/>
        <w:widowControl w:val="0"/>
        <w:tabs>
          <w:tab w:val="clear" w:pos="709"/>
          <w:tab w:val="left" w:pos="-993"/>
          <w:tab w:val="left" w:pos="1418"/>
        </w:tabs>
        <w:spacing w:after="0" w:line="240" w:lineRule="auto"/>
        <w:ind w:left="851" w:hanging="11"/>
        <w:rPr>
          <w:rFonts w:ascii="Arial" w:hAnsi="Arial" w:cs="Arial"/>
          <w:sz w:val="21"/>
          <w:szCs w:val="21"/>
        </w:rPr>
      </w:pPr>
      <w:r w:rsidRPr="002E6975">
        <w:rPr>
          <w:rFonts w:ascii="Arial" w:hAnsi="Arial" w:cs="Arial"/>
          <w:sz w:val="21"/>
          <w:szCs w:val="21"/>
        </w:rPr>
        <w:tab/>
      </w:r>
      <w:r w:rsidRPr="002E6975">
        <w:rPr>
          <w:rStyle w:val="Defterm"/>
          <w:rFonts w:ascii="Arial" w:hAnsi="Arial" w:cs="Arial"/>
          <w:sz w:val="21"/>
          <w:szCs w:val="21"/>
        </w:rPr>
        <w:t>Sub-Contract</w:t>
      </w:r>
      <w:r w:rsidRPr="002E6975">
        <w:rPr>
          <w:rStyle w:val="Defterm"/>
          <w:rFonts w:ascii="Arial" w:hAnsi="Arial" w:cs="Arial"/>
          <w:b w:val="0"/>
          <w:sz w:val="21"/>
          <w:szCs w:val="21"/>
        </w:rPr>
        <w:t xml:space="preserve"> means</w:t>
      </w:r>
      <w:r w:rsidRPr="002E6975">
        <w:rPr>
          <w:rFonts w:ascii="Arial" w:hAnsi="Arial" w:cs="Arial"/>
          <w:sz w:val="21"/>
          <w:szCs w:val="21"/>
        </w:rPr>
        <w:t xml:space="preserve"> any contract or agreement, or proposed contract or agreement between </w:t>
      </w:r>
      <w:r w:rsidRPr="002E6975">
        <w:rPr>
          <w:rFonts w:ascii="Arial" w:hAnsi="Arial" w:cs="Arial"/>
          <w:sz w:val="21"/>
          <w:szCs w:val="21"/>
        </w:rPr>
        <w:lastRenderedPageBreak/>
        <w:t xml:space="preserve">the </w:t>
      </w:r>
      <w:r w:rsidR="0000596D">
        <w:rPr>
          <w:rFonts w:ascii="Arial" w:hAnsi="Arial" w:cs="Arial"/>
          <w:sz w:val="21"/>
          <w:szCs w:val="21"/>
        </w:rPr>
        <w:t>Provider</w:t>
      </w:r>
      <w:r w:rsidRPr="002E6975">
        <w:rPr>
          <w:rFonts w:ascii="Arial" w:hAnsi="Arial" w:cs="Arial"/>
          <w:sz w:val="21"/>
          <w:szCs w:val="21"/>
        </w:rPr>
        <w:t xml:space="preserve"> and any third party whereby that third party agrees to provide to the </w:t>
      </w:r>
      <w:r w:rsidR="0000596D">
        <w:rPr>
          <w:rFonts w:ascii="Arial" w:hAnsi="Arial" w:cs="Arial"/>
          <w:sz w:val="21"/>
          <w:szCs w:val="21"/>
        </w:rPr>
        <w:t>Provider</w:t>
      </w:r>
      <w:r w:rsidRPr="002E6975">
        <w:rPr>
          <w:rFonts w:ascii="Arial" w:hAnsi="Arial" w:cs="Arial"/>
          <w:sz w:val="21"/>
          <w:szCs w:val="21"/>
        </w:rPr>
        <w:t xml:space="preserve"> the Services or any part of the Services, or facilities or services necessary for the provision of the Services or any part of the Services, or necessary for the management, direction or control of the Services or any part of the Services.</w:t>
      </w:r>
    </w:p>
    <w:p w:rsidR="00AA5243" w:rsidRPr="002E6975" w:rsidRDefault="00AA5243" w:rsidP="0068135E">
      <w:pPr>
        <w:pStyle w:val="Definitions"/>
        <w:widowControl w:val="0"/>
        <w:tabs>
          <w:tab w:val="clear" w:pos="709"/>
          <w:tab w:val="left" w:pos="-993"/>
          <w:tab w:val="left" w:pos="1418"/>
        </w:tabs>
        <w:spacing w:after="0" w:line="240" w:lineRule="auto"/>
        <w:ind w:left="851" w:hanging="11"/>
        <w:rPr>
          <w:rFonts w:ascii="Arial" w:hAnsi="Arial" w:cs="Arial"/>
          <w:sz w:val="21"/>
          <w:szCs w:val="21"/>
        </w:rPr>
      </w:pPr>
    </w:p>
    <w:p w:rsidR="00AA5243" w:rsidRDefault="00AA5243" w:rsidP="0068135E">
      <w:pPr>
        <w:pStyle w:val="Definitions"/>
        <w:widowControl w:val="0"/>
        <w:tabs>
          <w:tab w:val="clear" w:pos="709"/>
          <w:tab w:val="left" w:pos="-993"/>
        </w:tabs>
        <w:spacing w:after="0" w:line="240" w:lineRule="auto"/>
        <w:ind w:left="851" w:hanging="11"/>
        <w:rPr>
          <w:rFonts w:ascii="Arial" w:hAnsi="Arial" w:cs="Arial"/>
          <w:sz w:val="21"/>
          <w:szCs w:val="21"/>
        </w:rPr>
      </w:pPr>
      <w:r w:rsidRPr="002E6975">
        <w:rPr>
          <w:rStyle w:val="Defterm"/>
          <w:rFonts w:ascii="Arial" w:hAnsi="Arial" w:cs="Arial"/>
          <w:sz w:val="21"/>
          <w:szCs w:val="21"/>
        </w:rPr>
        <w:t>Sub-Contractor</w:t>
      </w:r>
      <w:r w:rsidRPr="002E6975">
        <w:rPr>
          <w:rStyle w:val="Defterm"/>
          <w:rFonts w:ascii="Arial" w:hAnsi="Arial" w:cs="Arial"/>
          <w:b w:val="0"/>
          <w:sz w:val="21"/>
          <w:szCs w:val="21"/>
        </w:rPr>
        <w:t xml:space="preserve"> means</w:t>
      </w:r>
      <w:r w:rsidRPr="002E6975">
        <w:rPr>
          <w:rFonts w:ascii="Arial" w:hAnsi="Arial" w:cs="Arial"/>
          <w:sz w:val="21"/>
          <w:szCs w:val="21"/>
        </w:rPr>
        <w:t xml:space="preserve"> the third parties that enter into a Sub-Contract with the </w:t>
      </w:r>
      <w:r w:rsidR="0000596D">
        <w:rPr>
          <w:rFonts w:ascii="Arial" w:hAnsi="Arial" w:cs="Arial"/>
          <w:sz w:val="21"/>
          <w:szCs w:val="21"/>
        </w:rPr>
        <w:t>Provider</w:t>
      </w:r>
      <w:r w:rsidRPr="002E6975">
        <w:rPr>
          <w:rFonts w:ascii="Arial" w:hAnsi="Arial" w:cs="Arial"/>
          <w:sz w:val="21"/>
          <w:szCs w:val="21"/>
        </w:rPr>
        <w:t>.</w:t>
      </w:r>
    </w:p>
    <w:p w:rsidR="00FB7D0D" w:rsidRDefault="00FB7D0D" w:rsidP="0068135E">
      <w:pPr>
        <w:pStyle w:val="Definitions"/>
        <w:widowControl w:val="0"/>
        <w:tabs>
          <w:tab w:val="clear" w:pos="709"/>
          <w:tab w:val="left" w:pos="-993"/>
        </w:tabs>
        <w:spacing w:after="0" w:line="240" w:lineRule="auto"/>
        <w:ind w:left="851" w:hanging="11"/>
        <w:rPr>
          <w:rFonts w:ascii="Arial" w:hAnsi="Arial" w:cs="Arial"/>
          <w:sz w:val="21"/>
          <w:szCs w:val="21"/>
        </w:rPr>
      </w:pPr>
    </w:p>
    <w:p w:rsidR="00E544A2" w:rsidRDefault="00E544A2" w:rsidP="0068135E">
      <w:pPr>
        <w:pStyle w:val="Definitions"/>
        <w:widowControl w:val="0"/>
        <w:tabs>
          <w:tab w:val="clear" w:pos="709"/>
          <w:tab w:val="left" w:pos="-993"/>
        </w:tabs>
        <w:spacing w:after="0" w:line="240" w:lineRule="auto"/>
        <w:ind w:left="851" w:hanging="11"/>
        <w:rPr>
          <w:rFonts w:ascii="Arial" w:hAnsi="Arial" w:cs="Arial"/>
          <w:sz w:val="21"/>
          <w:szCs w:val="21"/>
        </w:rPr>
      </w:pPr>
      <w:r>
        <w:rPr>
          <w:rFonts w:ascii="Arial" w:hAnsi="Arial" w:cs="Arial"/>
          <w:b/>
          <w:sz w:val="21"/>
          <w:szCs w:val="21"/>
        </w:rPr>
        <w:t xml:space="preserve">Sub-processor </w:t>
      </w:r>
      <w:r>
        <w:rPr>
          <w:rFonts w:ascii="Arial" w:hAnsi="Arial" w:cs="Arial"/>
          <w:sz w:val="21"/>
          <w:szCs w:val="21"/>
        </w:rPr>
        <w:t xml:space="preserve">means any third party appointed to process Personal Data on behalf of the </w:t>
      </w:r>
      <w:r w:rsidR="0000596D">
        <w:rPr>
          <w:rFonts w:ascii="Arial" w:hAnsi="Arial" w:cs="Arial"/>
          <w:sz w:val="21"/>
          <w:szCs w:val="21"/>
        </w:rPr>
        <w:t>Provider</w:t>
      </w:r>
      <w:r>
        <w:rPr>
          <w:rFonts w:ascii="Arial" w:hAnsi="Arial" w:cs="Arial"/>
          <w:sz w:val="21"/>
          <w:szCs w:val="21"/>
        </w:rPr>
        <w:t xml:space="preserve"> related to this Contract.</w:t>
      </w:r>
    </w:p>
    <w:p w:rsidR="009C3BCC" w:rsidRPr="00E544A2" w:rsidRDefault="009C3BCC" w:rsidP="0068135E">
      <w:pPr>
        <w:pStyle w:val="Definitions"/>
        <w:widowControl w:val="0"/>
        <w:tabs>
          <w:tab w:val="clear" w:pos="709"/>
          <w:tab w:val="left" w:pos="-993"/>
        </w:tabs>
        <w:spacing w:after="0" w:line="240" w:lineRule="auto"/>
        <w:ind w:left="851" w:hanging="11"/>
        <w:rPr>
          <w:rFonts w:ascii="Arial" w:hAnsi="Arial" w:cs="Arial"/>
          <w:sz w:val="21"/>
          <w:szCs w:val="21"/>
        </w:rPr>
      </w:pPr>
    </w:p>
    <w:p w:rsidR="00DD49F3" w:rsidRPr="002E6975" w:rsidRDefault="00DD49F3" w:rsidP="0068135E">
      <w:pPr>
        <w:widowControl w:val="0"/>
        <w:tabs>
          <w:tab w:val="left" w:pos="-993"/>
          <w:tab w:val="left" w:pos="0"/>
        </w:tabs>
        <w:suppressAutoHyphens/>
        <w:ind w:left="851" w:hanging="11"/>
        <w:jc w:val="both"/>
        <w:rPr>
          <w:rFonts w:ascii="Arial" w:hAnsi="Arial" w:cs="Arial"/>
          <w:sz w:val="21"/>
          <w:szCs w:val="21"/>
        </w:rPr>
      </w:pPr>
      <w:r w:rsidRPr="002E6975">
        <w:rPr>
          <w:rFonts w:ascii="Arial" w:hAnsi="Arial" w:cs="Arial"/>
          <w:sz w:val="21"/>
          <w:szCs w:val="21"/>
        </w:rPr>
        <w:tab/>
      </w:r>
      <w:r w:rsidR="0000596D">
        <w:rPr>
          <w:rFonts w:ascii="Arial" w:hAnsi="Arial" w:cs="Arial"/>
          <w:b/>
          <w:sz w:val="21"/>
          <w:szCs w:val="21"/>
        </w:rPr>
        <w:t>Provider</w:t>
      </w:r>
      <w:r w:rsidRPr="002E6975">
        <w:rPr>
          <w:rFonts w:ascii="Arial" w:hAnsi="Arial" w:cs="Arial"/>
          <w:sz w:val="21"/>
          <w:szCs w:val="21"/>
        </w:rPr>
        <w:t xml:space="preserve"> means the person, firm or company with whom the C</w:t>
      </w:r>
      <w:r w:rsidR="00F15E53">
        <w:rPr>
          <w:rFonts w:ascii="Arial" w:hAnsi="Arial" w:cs="Arial"/>
          <w:sz w:val="21"/>
          <w:szCs w:val="21"/>
        </w:rPr>
        <w:t>ustomer</w:t>
      </w:r>
      <w:r w:rsidRPr="002E6975">
        <w:rPr>
          <w:rFonts w:ascii="Arial" w:hAnsi="Arial" w:cs="Arial"/>
          <w:sz w:val="21"/>
          <w:szCs w:val="21"/>
        </w:rPr>
        <w:t xml:space="preserve"> enters into this Contract including the </w:t>
      </w:r>
      <w:r w:rsidR="0000596D">
        <w:rPr>
          <w:rFonts w:ascii="Arial" w:hAnsi="Arial" w:cs="Arial"/>
          <w:sz w:val="21"/>
          <w:szCs w:val="21"/>
        </w:rPr>
        <w:t>Provider</w:t>
      </w:r>
      <w:r w:rsidRPr="002E6975">
        <w:rPr>
          <w:rFonts w:ascii="Arial" w:hAnsi="Arial" w:cs="Arial"/>
          <w:sz w:val="21"/>
          <w:szCs w:val="21"/>
        </w:rPr>
        <w:t>'s</w:t>
      </w:r>
      <w:r w:rsidR="00450C14">
        <w:rPr>
          <w:rFonts w:ascii="Arial" w:hAnsi="Arial" w:cs="Arial"/>
          <w:sz w:val="21"/>
          <w:szCs w:val="21"/>
        </w:rPr>
        <w:t xml:space="preserve"> Staff,</w:t>
      </w:r>
      <w:r w:rsidR="00BB762C">
        <w:rPr>
          <w:rFonts w:ascii="Arial" w:hAnsi="Arial" w:cs="Arial"/>
          <w:sz w:val="21"/>
          <w:szCs w:val="21"/>
        </w:rPr>
        <w:t xml:space="preserve"> agents and contractors and </w:t>
      </w:r>
      <w:r w:rsidRPr="002E6975">
        <w:rPr>
          <w:rFonts w:ascii="Arial" w:hAnsi="Arial" w:cs="Arial"/>
          <w:sz w:val="21"/>
          <w:szCs w:val="21"/>
        </w:rPr>
        <w:t>each Sub-</w:t>
      </w:r>
      <w:r w:rsidR="00040798" w:rsidRPr="002E6975">
        <w:rPr>
          <w:rFonts w:ascii="Arial" w:hAnsi="Arial" w:cs="Arial"/>
          <w:sz w:val="21"/>
          <w:szCs w:val="21"/>
        </w:rPr>
        <w:t>Contractor</w:t>
      </w:r>
      <w:r w:rsidRPr="002E6975">
        <w:rPr>
          <w:rFonts w:ascii="Arial" w:hAnsi="Arial" w:cs="Arial"/>
          <w:sz w:val="21"/>
          <w:szCs w:val="21"/>
        </w:rPr>
        <w:t>.</w:t>
      </w:r>
    </w:p>
    <w:p w:rsidR="00DD49F3" w:rsidRPr="002E6975" w:rsidRDefault="00DD49F3" w:rsidP="0068135E">
      <w:pPr>
        <w:widowControl w:val="0"/>
        <w:tabs>
          <w:tab w:val="left" w:pos="-993"/>
          <w:tab w:val="left" w:pos="-720"/>
        </w:tabs>
        <w:suppressAutoHyphens/>
        <w:ind w:left="851" w:hanging="11"/>
        <w:jc w:val="both"/>
        <w:rPr>
          <w:rFonts w:ascii="Arial" w:hAnsi="Arial" w:cs="Arial"/>
          <w:sz w:val="21"/>
          <w:szCs w:val="21"/>
        </w:rPr>
      </w:pPr>
    </w:p>
    <w:p w:rsidR="00DD49F3" w:rsidRPr="002E6975" w:rsidRDefault="00DD49F3"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0000596D">
        <w:rPr>
          <w:rFonts w:ascii="Arial" w:hAnsi="Arial" w:cs="Arial"/>
          <w:b/>
          <w:sz w:val="21"/>
          <w:szCs w:val="21"/>
        </w:rPr>
        <w:t>Provider</w:t>
      </w:r>
      <w:r w:rsidRPr="002E6975">
        <w:rPr>
          <w:rFonts w:ascii="Arial" w:hAnsi="Arial" w:cs="Arial"/>
          <w:b/>
          <w:sz w:val="21"/>
          <w:szCs w:val="21"/>
        </w:rPr>
        <w:t xml:space="preserve"> Change Control Notice</w:t>
      </w:r>
      <w:r w:rsidR="00F15E53">
        <w:rPr>
          <w:rFonts w:ascii="Arial" w:hAnsi="Arial" w:cs="Arial"/>
          <w:sz w:val="21"/>
          <w:szCs w:val="21"/>
        </w:rPr>
        <w:t xml:space="preserve"> </w:t>
      </w:r>
      <w:r w:rsidRPr="002E6975">
        <w:rPr>
          <w:rFonts w:ascii="Arial" w:hAnsi="Arial" w:cs="Arial"/>
          <w:sz w:val="21"/>
          <w:szCs w:val="21"/>
        </w:rPr>
        <w:t xml:space="preserve">means a notice served by the </w:t>
      </w:r>
      <w:r w:rsidR="0000596D">
        <w:rPr>
          <w:rFonts w:ascii="Arial" w:hAnsi="Arial" w:cs="Arial"/>
          <w:sz w:val="21"/>
          <w:szCs w:val="21"/>
        </w:rPr>
        <w:t>Provider</w:t>
      </w:r>
      <w:r w:rsidRPr="002E6975">
        <w:rPr>
          <w:rFonts w:ascii="Arial" w:hAnsi="Arial" w:cs="Arial"/>
          <w:sz w:val="21"/>
          <w:szCs w:val="21"/>
        </w:rPr>
        <w:t xml:space="preserve"> on the </w:t>
      </w:r>
      <w:r w:rsidR="00F15E53">
        <w:rPr>
          <w:rFonts w:ascii="Arial" w:hAnsi="Arial" w:cs="Arial"/>
          <w:sz w:val="21"/>
          <w:szCs w:val="21"/>
        </w:rPr>
        <w:t>Customer</w:t>
      </w:r>
      <w:r w:rsidRPr="002E6975">
        <w:rPr>
          <w:rFonts w:ascii="Arial" w:hAnsi="Arial" w:cs="Arial"/>
          <w:sz w:val="21"/>
          <w:szCs w:val="21"/>
        </w:rPr>
        <w:t xml:space="preserve"> requesting a Change in accordance with Clause F3.</w:t>
      </w:r>
    </w:p>
    <w:p w:rsidR="00DD49F3" w:rsidRDefault="00DD49F3" w:rsidP="0068135E">
      <w:pPr>
        <w:widowControl w:val="0"/>
        <w:tabs>
          <w:tab w:val="left" w:pos="-993"/>
          <w:tab w:val="left" w:pos="-720"/>
        </w:tabs>
        <w:suppressAutoHyphens/>
        <w:ind w:left="851" w:hanging="11"/>
        <w:jc w:val="both"/>
        <w:rPr>
          <w:rFonts w:ascii="Arial" w:hAnsi="Arial" w:cs="Arial"/>
          <w:sz w:val="21"/>
          <w:szCs w:val="21"/>
        </w:rPr>
      </w:pPr>
    </w:p>
    <w:p w:rsidR="00787F83" w:rsidRDefault="00787F83" w:rsidP="0068135E">
      <w:pPr>
        <w:widowControl w:val="0"/>
        <w:tabs>
          <w:tab w:val="left" w:pos="-993"/>
          <w:tab w:val="left" w:pos="-720"/>
        </w:tabs>
        <w:suppressAutoHyphens/>
        <w:ind w:left="851" w:hanging="11"/>
        <w:jc w:val="both"/>
        <w:rPr>
          <w:rFonts w:ascii="Arial" w:hAnsi="Arial" w:cs="Arial"/>
          <w:sz w:val="21"/>
          <w:szCs w:val="21"/>
        </w:rPr>
      </w:pPr>
      <w:r>
        <w:rPr>
          <w:rFonts w:ascii="Arial" w:hAnsi="Arial" w:cs="Arial"/>
          <w:sz w:val="21"/>
          <w:szCs w:val="21"/>
        </w:rPr>
        <w:tab/>
      </w:r>
      <w:r w:rsidR="0000596D">
        <w:rPr>
          <w:rFonts w:ascii="Arial" w:hAnsi="Arial" w:cs="Arial"/>
          <w:b/>
          <w:sz w:val="21"/>
          <w:szCs w:val="21"/>
        </w:rPr>
        <w:t>Provider</w:t>
      </w:r>
      <w:r w:rsidRPr="002E6975">
        <w:rPr>
          <w:rFonts w:ascii="Arial" w:hAnsi="Arial" w:cs="Arial"/>
          <w:b/>
          <w:sz w:val="21"/>
          <w:szCs w:val="21"/>
        </w:rPr>
        <w:t xml:space="preserve">’s </w:t>
      </w:r>
      <w:r>
        <w:rPr>
          <w:rFonts w:ascii="Arial" w:hAnsi="Arial" w:cs="Arial"/>
          <w:b/>
          <w:sz w:val="21"/>
          <w:szCs w:val="21"/>
        </w:rPr>
        <w:t>Contract</w:t>
      </w:r>
      <w:r w:rsidRPr="002E6975">
        <w:rPr>
          <w:rFonts w:ascii="Arial" w:hAnsi="Arial" w:cs="Arial"/>
          <w:b/>
          <w:sz w:val="21"/>
          <w:szCs w:val="21"/>
        </w:rPr>
        <w:t xml:space="preserve"> Manager</w:t>
      </w:r>
      <w:r w:rsidRPr="002E6975">
        <w:rPr>
          <w:rFonts w:ascii="Arial" w:hAnsi="Arial" w:cs="Arial"/>
          <w:sz w:val="21"/>
          <w:szCs w:val="21"/>
        </w:rPr>
        <w:t xml:space="preserve"> means  the person identified</w:t>
      </w:r>
      <w:r>
        <w:rPr>
          <w:rFonts w:ascii="Arial" w:hAnsi="Arial" w:cs="Arial"/>
          <w:sz w:val="21"/>
          <w:szCs w:val="21"/>
        </w:rPr>
        <w:t xml:space="preserve"> as such in Part 2 of Schedule </w:t>
      </w:r>
      <w:r w:rsidR="005E0EE6">
        <w:rPr>
          <w:rFonts w:ascii="Arial" w:hAnsi="Arial" w:cs="Arial"/>
          <w:sz w:val="21"/>
          <w:szCs w:val="21"/>
        </w:rPr>
        <w:t>5</w:t>
      </w:r>
      <w:r w:rsidRPr="002E6975">
        <w:rPr>
          <w:rFonts w:ascii="Arial" w:hAnsi="Arial" w:cs="Arial"/>
          <w:sz w:val="21"/>
          <w:szCs w:val="21"/>
        </w:rPr>
        <w:t xml:space="preserve"> or any replacement person appointed by the </w:t>
      </w:r>
      <w:r w:rsidR="0000596D">
        <w:rPr>
          <w:rFonts w:ascii="Arial" w:hAnsi="Arial" w:cs="Arial"/>
          <w:sz w:val="21"/>
          <w:szCs w:val="21"/>
        </w:rPr>
        <w:t>Provider</w:t>
      </w:r>
      <w:r w:rsidRPr="002E6975">
        <w:rPr>
          <w:rFonts w:ascii="Arial" w:hAnsi="Arial" w:cs="Arial"/>
          <w:sz w:val="21"/>
          <w:szCs w:val="21"/>
        </w:rPr>
        <w:t xml:space="preserve"> pursuant to Clause B4, being the person responsible for managing the delivery of the Services on behalf of the </w:t>
      </w:r>
      <w:r w:rsidR="0000596D">
        <w:rPr>
          <w:rFonts w:ascii="Arial" w:hAnsi="Arial" w:cs="Arial"/>
          <w:sz w:val="21"/>
          <w:szCs w:val="21"/>
        </w:rPr>
        <w:t>Provider</w:t>
      </w:r>
      <w:r w:rsidRPr="002E6975">
        <w:rPr>
          <w:rFonts w:ascii="Arial" w:hAnsi="Arial" w:cs="Arial"/>
          <w:sz w:val="21"/>
          <w:szCs w:val="21"/>
        </w:rPr>
        <w:t>.</w:t>
      </w:r>
    </w:p>
    <w:p w:rsidR="00787F83" w:rsidRPr="002E6975" w:rsidRDefault="00787F83" w:rsidP="0068135E">
      <w:pPr>
        <w:widowControl w:val="0"/>
        <w:tabs>
          <w:tab w:val="left" w:pos="-993"/>
          <w:tab w:val="left" w:pos="-720"/>
        </w:tabs>
        <w:suppressAutoHyphens/>
        <w:ind w:left="851" w:hanging="11"/>
        <w:jc w:val="both"/>
        <w:rPr>
          <w:rFonts w:ascii="Arial" w:hAnsi="Arial" w:cs="Arial"/>
          <w:sz w:val="21"/>
          <w:szCs w:val="21"/>
        </w:rPr>
      </w:pPr>
    </w:p>
    <w:p w:rsidR="00DD49F3" w:rsidRPr="002E6975" w:rsidRDefault="00DD49F3" w:rsidP="0068135E">
      <w:pPr>
        <w:widowControl w:val="0"/>
        <w:tabs>
          <w:tab w:val="left" w:pos="-993"/>
          <w:tab w:val="left" w:pos="-720"/>
        </w:tabs>
        <w:suppressAutoHyphens/>
        <w:ind w:left="851" w:hanging="11"/>
        <w:jc w:val="both"/>
        <w:rPr>
          <w:rFonts w:ascii="Arial" w:hAnsi="Arial" w:cs="Arial"/>
          <w:sz w:val="21"/>
          <w:szCs w:val="21"/>
        </w:rPr>
      </w:pPr>
      <w:r w:rsidRPr="002E6975">
        <w:rPr>
          <w:rFonts w:ascii="Arial" w:hAnsi="Arial" w:cs="Arial"/>
          <w:sz w:val="21"/>
          <w:szCs w:val="21"/>
        </w:rPr>
        <w:tab/>
      </w:r>
      <w:r w:rsidR="0000596D">
        <w:rPr>
          <w:rFonts w:ascii="Arial" w:hAnsi="Arial" w:cs="Arial"/>
          <w:b/>
          <w:sz w:val="21"/>
          <w:szCs w:val="21"/>
        </w:rPr>
        <w:t>Provider</w:t>
      </w:r>
      <w:r w:rsidRPr="002E6975">
        <w:rPr>
          <w:rFonts w:ascii="Arial" w:hAnsi="Arial" w:cs="Arial"/>
          <w:b/>
          <w:sz w:val="21"/>
          <w:szCs w:val="21"/>
        </w:rPr>
        <w:t>’s Representative</w:t>
      </w:r>
      <w:r w:rsidRPr="002E6975">
        <w:rPr>
          <w:rFonts w:ascii="Arial" w:hAnsi="Arial" w:cs="Arial"/>
          <w:sz w:val="21"/>
          <w:szCs w:val="21"/>
        </w:rPr>
        <w:t xml:space="preserve"> means the person i</w:t>
      </w:r>
      <w:r w:rsidR="00F15E53">
        <w:rPr>
          <w:rFonts w:ascii="Arial" w:hAnsi="Arial" w:cs="Arial"/>
          <w:sz w:val="21"/>
          <w:szCs w:val="21"/>
        </w:rPr>
        <w:t>dentified as such in part 2 of S</w:t>
      </w:r>
      <w:r w:rsidR="00D96B35">
        <w:rPr>
          <w:rFonts w:ascii="Arial" w:hAnsi="Arial" w:cs="Arial"/>
          <w:sz w:val="21"/>
          <w:szCs w:val="21"/>
        </w:rPr>
        <w:t xml:space="preserve">chedule </w:t>
      </w:r>
      <w:r w:rsidR="005E0EE6">
        <w:rPr>
          <w:rFonts w:ascii="Arial" w:hAnsi="Arial" w:cs="Arial"/>
          <w:sz w:val="21"/>
          <w:szCs w:val="21"/>
        </w:rPr>
        <w:t>5</w:t>
      </w:r>
      <w:r w:rsidRPr="002E6975">
        <w:rPr>
          <w:rFonts w:ascii="Arial" w:hAnsi="Arial" w:cs="Arial"/>
          <w:sz w:val="21"/>
          <w:szCs w:val="21"/>
        </w:rPr>
        <w:t xml:space="preserve"> or any replacement person appointed by the </w:t>
      </w:r>
      <w:r w:rsidR="0000596D">
        <w:rPr>
          <w:rFonts w:ascii="Arial" w:hAnsi="Arial" w:cs="Arial"/>
          <w:sz w:val="21"/>
          <w:szCs w:val="21"/>
        </w:rPr>
        <w:t>Provider</w:t>
      </w:r>
      <w:r w:rsidRPr="002E6975">
        <w:rPr>
          <w:rFonts w:ascii="Arial" w:hAnsi="Arial" w:cs="Arial"/>
          <w:sz w:val="21"/>
          <w:szCs w:val="21"/>
        </w:rPr>
        <w:t xml:space="preserve"> pursuant to Clause B4, as the person responsible for managing the </w:t>
      </w:r>
      <w:r w:rsidR="0000596D">
        <w:rPr>
          <w:rFonts w:ascii="Arial" w:hAnsi="Arial" w:cs="Arial"/>
          <w:sz w:val="21"/>
          <w:szCs w:val="21"/>
        </w:rPr>
        <w:t>Provider</w:t>
      </w:r>
      <w:r w:rsidRPr="002E6975">
        <w:rPr>
          <w:rFonts w:ascii="Arial" w:hAnsi="Arial" w:cs="Arial"/>
          <w:sz w:val="21"/>
          <w:szCs w:val="21"/>
        </w:rPr>
        <w:t>’s overall relationship with the C</w:t>
      </w:r>
      <w:r w:rsidR="00F15E53">
        <w:rPr>
          <w:rFonts w:ascii="Arial" w:hAnsi="Arial" w:cs="Arial"/>
          <w:sz w:val="21"/>
          <w:szCs w:val="21"/>
        </w:rPr>
        <w:t>ustomer</w:t>
      </w:r>
      <w:r w:rsidRPr="002E6975">
        <w:rPr>
          <w:rFonts w:ascii="Arial" w:hAnsi="Arial" w:cs="Arial"/>
          <w:sz w:val="21"/>
          <w:szCs w:val="21"/>
        </w:rPr>
        <w:t>.</w:t>
      </w:r>
    </w:p>
    <w:p w:rsidR="00DD49F3" w:rsidRPr="002E6975" w:rsidRDefault="00DD49F3" w:rsidP="0068135E">
      <w:pPr>
        <w:widowControl w:val="0"/>
        <w:tabs>
          <w:tab w:val="left" w:pos="-993"/>
          <w:tab w:val="left" w:pos="-720"/>
        </w:tabs>
        <w:suppressAutoHyphens/>
        <w:ind w:left="851" w:hanging="11"/>
        <w:jc w:val="both"/>
        <w:rPr>
          <w:rFonts w:ascii="Arial" w:hAnsi="Arial" w:cs="Arial"/>
          <w:sz w:val="21"/>
          <w:szCs w:val="21"/>
        </w:rPr>
      </w:pPr>
    </w:p>
    <w:p w:rsidR="00296CB4" w:rsidRDefault="00296CB4"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Tender</w:t>
      </w:r>
      <w:r w:rsidRPr="002E6975">
        <w:rPr>
          <w:rFonts w:ascii="Arial" w:hAnsi="Arial" w:cs="Arial"/>
          <w:sz w:val="21"/>
          <w:szCs w:val="21"/>
        </w:rPr>
        <w:t xml:space="preserve"> means the document(s) submitted by the </w:t>
      </w:r>
      <w:r w:rsidR="0000596D">
        <w:rPr>
          <w:rFonts w:ascii="Arial" w:hAnsi="Arial" w:cs="Arial"/>
          <w:sz w:val="21"/>
          <w:szCs w:val="21"/>
        </w:rPr>
        <w:t>Provider</w:t>
      </w:r>
      <w:r w:rsidRPr="002E6975">
        <w:rPr>
          <w:rFonts w:ascii="Arial" w:hAnsi="Arial" w:cs="Arial"/>
          <w:sz w:val="21"/>
          <w:szCs w:val="21"/>
        </w:rPr>
        <w:t xml:space="preserve"> to the C</w:t>
      </w:r>
      <w:r w:rsidR="00F15E53">
        <w:rPr>
          <w:rFonts w:ascii="Arial" w:hAnsi="Arial" w:cs="Arial"/>
          <w:sz w:val="21"/>
          <w:szCs w:val="21"/>
        </w:rPr>
        <w:t>ustomer</w:t>
      </w:r>
      <w:r w:rsidRPr="002E6975">
        <w:rPr>
          <w:rFonts w:ascii="Arial" w:hAnsi="Arial" w:cs="Arial"/>
          <w:sz w:val="21"/>
          <w:szCs w:val="21"/>
        </w:rPr>
        <w:t xml:space="preserve"> in response to the C</w:t>
      </w:r>
      <w:r w:rsidR="00F15E53">
        <w:rPr>
          <w:rFonts w:ascii="Arial" w:hAnsi="Arial" w:cs="Arial"/>
          <w:sz w:val="21"/>
          <w:szCs w:val="21"/>
        </w:rPr>
        <w:t>ustomer</w:t>
      </w:r>
      <w:r w:rsidRPr="002E6975">
        <w:rPr>
          <w:rFonts w:ascii="Arial" w:hAnsi="Arial" w:cs="Arial"/>
          <w:sz w:val="21"/>
          <w:szCs w:val="21"/>
        </w:rPr>
        <w:t xml:space="preserve">’s invitation to </w:t>
      </w:r>
      <w:r w:rsidR="0000596D">
        <w:rPr>
          <w:rFonts w:ascii="Arial" w:hAnsi="Arial" w:cs="Arial"/>
          <w:sz w:val="21"/>
          <w:szCs w:val="21"/>
        </w:rPr>
        <w:t>Provider</w:t>
      </w:r>
      <w:r w:rsidRPr="002E6975">
        <w:rPr>
          <w:rFonts w:ascii="Arial" w:hAnsi="Arial" w:cs="Arial"/>
          <w:sz w:val="21"/>
          <w:szCs w:val="21"/>
        </w:rPr>
        <w:t xml:space="preserve">s for formal offers to supply it with the Services. </w:t>
      </w:r>
    </w:p>
    <w:p w:rsidR="00826495" w:rsidRDefault="00826495" w:rsidP="0068135E">
      <w:pPr>
        <w:widowControl w:val="0"/>
        <w:tabs>
          <w:tab w:val="left" w:pos="-993"/>
        </w:tabs>
        <w:ind w:left="851" w:hanging="11"/>
        <w:jc w:val="both"/>
        <w:rPr>
          <w:rFonts w:ascii="Arial" w:hAnsi="Arial" w:cs="Arial"/>
          <w:sz w:val="21"/>
          <w:szCs w:val="21"/>
        </w:rPr>
      </w:pPr>
    </w:p>
    <w:p w:rsidR="00826495" w:rsidRDefault="00826495" w:rsidP="0068135E">
      <w:pPr>
        <w:widowControl w:val="0"/>
        <w:tabs>
          <w:tab w:val="left" w:pos="-993"/>
        </w:tabs>
        <w:ind w:left="851" w:hanging="11"/>
        <w:jc w:val="both"/>
        <w:rPr>
          <w:rFonts w:ascii="Arial" w:hAnsi="Arial" w:cs="Arial"/>
          <w:sz w:val="21"/>
          <w:szCs w:val="21"/>
        </w:rPr>
      </w:pPr>
      <w:r>
        <w:rPr>
          <w:rFonts w:ascii="Arial" w:hAnsi="Arial" w:cs="Arial"/>
          <w:b/>
          <w:sz w:val="21"/>
          <w:szCs w:val="21"/>
        </w:rPr>
        <w:t xml:space="preserve">Transfer Date </w:t>
      </w:r>
      <w:r>
        <w:rPr>
          <w:rFonts w:ascii="Arial" w:hAnsi="Arial" w:cs="Arial"/>
          <w:sz w:val="21"/>
          <w:szCs w:val="21"/>
        </w:rPr>
        <w:t xml:space="preserve">means the date the Transferring Employee is transferred to the employment of the </w:t>
      </w:r>
      <w:r w:rsidR="0000596D">
        <w:rPr>
          <w:rFonts w:ascii="Arial" w:hAnsi="Arial" w:cs="Arial"/>
          <w:sz w:val="21"/>
          <w:szCs w:val="21"/>
        </w:rPr>
        <w:t>Provider</w:t>
      </w:r>
      <w:r>
        <w:rPr>
          <w:rFonts w:ascii="Arial" w:hAnsi="Arial" w:cs="Arial"/>
          <w:sz w:val="21"/>
          <w:szCs w:val="21"/>
        </w:rPr>
        <w:t xml:space="preserve"> from the Incumbent </w:t>
      </w:r>
      <w:r w:rsidR="0000596D">
        <w:rPr>
          <w:rFonts w:ascii="Arial" w:hAnsi="Arial" w:cs="Arial"/>
          <w:sz w:val="21"/>
          <w:szCs w:val="21"/>
        </w:rPr>
        <w:t>Provider</w:t>
      </w:r>
      <w:r>
        <w:rPr>
          <w:rFonts w:ascii="Arial" w:hAnsi="Arial" w:cs="Arial"/>
          <w:sz w:val="21"/>
          <w:szCs w:val="21"/>
        </w:rPr>
        <w:t>.</w:t>
      </w:r>
    </w:p>
    <w:p w:rsidR="00826495" w:rsidRDefault="00826495" w:rsidP="0068135E">
      <w:pPr>
        <w:widowControl w:val="0"/>
        <w:tabs>
          <w:tab w:val="left" w:pos="-993"/>
        </w:tabs>
        <w:ind w:left="851" w:hanging="11"/>
        <w:jc w:val="both"/>
        <w:rPr>
          <w:rFonts w:ascii="Arial" w:hAnsi="Arial" w:cs="Arial"/>
          <w:sz w:val="21"/>
          <w:szCs w:val="21"/>
        </w:rPr>
      </w:pPr>
    </w:p>
    <w:p w:rsidR="00826495" w:rsidRDefault="00826495" w:rsidP="0068135E">
      <w:pPr>
        <w:widowControl w:val="0"/>
        <w:tabs>
          <w:tab w:val="left" w:pos="-993"/>
        </w:tabs>
        <w:ind w:left="851" w:hanging="11"/>
        <w:jc w:val="both"/>
        <w:rPr>
          <w:rFonts w:ascii="Arial" w:hAnsi="Arial" w:cs="Arial"/>
          <w:sz w:val="21"/>
          <w:szCs w:val="21"/>
        </w:rPr>
      </w:pPr>
      <w:r>
        <w:rPr>
          <w:rFonts w:ascii="Arial" w:hAnsi="Arial" w:cs="Arial"/>
          <w:b/>
          <w:sz w:val="21"/>
          <w:szCs w:val="21"/>
        </w:rPr>
        <w:t xml:space="preserve">Transferring </w:t>
      </w:r>
      <w:r w:rsidRPr="00826495">
        <w:rPr>
          <w:rFonts w:ascii="Arial" w:hAnsi="Arial" w:cs="Arial"/>
          <w:b/>
          <w:sz w:val="21"/>
          <w:szCs w:val="21"/>
        </w:rPr>
        <w:t>Employees</w:t>
      </w:r>
      <w:r>
        <w:rPr>
          <w:rFonts w:ascii="Arial" w:hAnsi="Arial" w:cs="Arial"/>
          <w:b/>
          <w:sz w:val="21"/>
          <w:szCs w:val="21"/>
        </w:rPr>
        <w:t xml:space="preserve"> </w:t>
      </w:r>
      <w:r w:rsidR="000A0FE2">
        <w:rPr>
          <w:rFonts w:ascii="Arial" w:hAnsi="Arial" w:cs="Arial"/>
          <w:sz w:val="21"/>
          <w:szCs w:val="21"/>
        </w:rPr>
        <w:t>mean</w:t>
      </w:r>
      <w:r>
        <w:rPr>
          <w:rFonts w:ascii="Arial" w:hAnsi="Arial" w:cs="Arial"/>
          <w:sz w:val="21"/>
          <w:szCs w:val="21"/>
        </w:rPr>
        <w:t xml:space="preserve">s employees of the Incumbent </w:t>
      </w:r>
      <w:r w:rsidR="0000596D">
        <w:rPr>
          <w:rFonts w:ascii="Arial" w:hAnsi="Arial" w:cs="Arial"/>
          <w:sz w:val="21"/>
          <w:szCs w:val="21"/>
        </w:rPr>
        <w:t>Provider</w:t>
      </w:r>
      <w:r>
        <w:rPr>
          <w:rFonts w:ascii="Arial" w:hAnsi="Arial" w:cs="Arial"/>
          <w:sz w:val="21"/>
          <w:szCs w:val="21"/>
        </w:rPr>
        <w:t xml:space="preserve"> who are subject of a </w:t>
      </w:r>
      <w:r w:rsidR="000A0FE2">
        <w:rPr>
          <w:rFonts w:ascii="Arial" w:hAnsi="Arial" w:cs="Arial"/>
          <w:sz w:val="21"/>
          <w:szCs w:val="21"/>
        </w:rPr>
        <w:t xml:space="preserve">Relevant Transfer to the </w:t>
      </w:r>
      <w:r w:rsidR="0000596D">
        <w:rPr>
          <w:rFonts w:ascii="Arial" w:hAnsi="Arial" w:cs="Arial"/>
          <w:sz w:val="21"/>
          <w:szCs w:val="21"/>
        </w:rPr>
        <w:t>Provider</w:t>
      </w:r>
      <w:r w:rsidR="000A0FE2">
        <w:rPr>
          <w:rFonts w:ascii="Arial" w:hAnsi="Arial" w:cs="Arial"/>
          <w:sz w:val="21"/>
          <w:szCs w:val="21"/>
        </w:rPr>
        <w:t xml:space="preserve"> by virtue of the application of the TUPE Regulations, as amended.</w:t>
      </w:r>
    </w:p>
    <w:p w:rsidR="00D22DDB" w:rsidRDefault="00D22DDB" w:rsidP="0068135E">
      <w:pPr>
        <w:widowControl w:val="0"/>
        <w:tabs>
          <w:tab w:val="left" w:pos="-993"/>
        </w:tabs>
        <w:ind w:left="851" w:hanging="11"/>
        <w:jc w:val="both"/>
        <w:rPr>
          <w:rFonts w:ascii="Arial" w:hAnsi="Arial" w:cs="Arial"/>
          <w:sz w:val="21"/>
          <w:szCs w:val="21"/>
        </w:rPr>
      </w:pPr>
    </w:p>
    <w:p w:rsidR="00D22DDB" w:rsidRPr="00D22DDB" w:rsidRDefault="00D22DDB" w:rsidP="00D22DDB">
      <w:pPr>
        <w:widowControl w:val="0"/>
        <w:tabs>
          <w:tab w:val="left" w:pos="-993"/>
        </w:tabs>
        <w:ind w:left="851" w:hanging="11"/>
        <w:jc w:val="both"/>
        <w:rPr>
          <w:rFonts w:ascii="Arial" w:hAnsi="Arial" w:cs="Arial"/>
          <w:b/>
          <w:sz w:val="21"/>
          <w:szCs w:val="21"/>
        </w:rPr>
      </w:pPr>
      <w:r w:rsidRPr="00D22DDB">
        <w:rPr>
          <w:rFonts w:ascii="Arial" w:hAnsi="Arial" w:cs="Arial"/>
          <w:b/>
          <w:sz w:val="21"/>
          <w:szCs w:val="21"/>
        </w:rPr>
        <w:t xml:space="preserve">Transferring Original Employee </w:t>
      </w:r>
      <w:r w:rsidRPr="00D22DDB">
        <w:rPr>
          <w:rFonts w:ascii="Arial" w:hAnsi="Arial" w:cs="Arial"/>
          <w:sz w:val="21"/>
          <w:szCs w:val="21"/>
        </w:rPr>
        <w:t xml:space="preserve">means a former employee of the Customer whose contract of employment, by virtue of the application of the TUPE Regulations, becomes a contract of employment with the </w:t>
      </w:r>
      <w:r w:rsidR="0000596D">
        <w:rPr>
          <w:rFonts w:ascii="Arial" w:hAnsi="Arial" w:cs="Arial"/>
          <w:sz w:val="21"/>
          <w:szCs w:val="21"/>
        </w:rPr>
        <w:t>Provider</w:t>
      </w:r>
      <w:r w:rsidRPr="00D22DDB">
        <w:rPr>
          <w:rFonts w:ascii="Arial" w:hAnsi="Arial" w:cs="Arial"/>
          <w:sz w:val="21"/>
          <w:szCs w:val="21"/>
        </w:rPr>
        <w:t xml:space="preserve"> and who meets the definition of a Transferring Original Employee under the Pensions Direction.</w:t>
      </w:r>
    </w:p>
    <w:p w:rsidR="000A0FE2" w:rsidRDefault="000A0FE2" w:rsidP="0068135E">
      <w:pPr>
        <w:widowControl w:val="0"/>
        <w:tabs>
          <w:tab w:val="left" w:pos="-993"/>
        </w:tabs>
        <w:ind w:left="851" w:hanging="11"/>
        <w:jc w:val="both"/>
        <w:rPr>
          <w:rFonts w:ascii="Arial" w:hAnsi="Arial" w:cs="Arial"/>
          <w:sz w:val="21"/>
          <w:szCs w:val="21"/>
        </w:rPr>
      </w:pPr>
    </w:p>
    <w:p w:rsidR="000A0FE2" w:rsidRPr="000A0FE2" w:rsidRDefault="000A0FE2" w:rsidP="0068135E">
      <w:pPr>
        <w:widowControl w:val="0"/>
        <w:tabs>
          <w:tab w:val="left" w:pos="-993"/>
        </w:tabs>
        <w:ind w:left="851" w:hanging="11"/>
        <w:jc w:val="both"/>
        <w:rPr>
          <w:rFonts w:ascii="Arial" w:hAnsi="Arial" w:cs="Arial"/>
          <w:sz w:val="21"/>
          <w:szCs w:val="21"/>
        </w:rPr>
      </w:pPr>
      <w:r>
        <w:rPr>
          <w:rFonts w:ascii="Arial" w:hAnsi="Arial" w:cs="Arial"/>
          <w:b/>
          <w:sz w:val="21"/>
          <w:szCs w:val="21"/>
        </w:rPr>
        <w:t xml:space="preserve">TUPE Regulations </w:t>
      </w:r>
      <w:r>
        <w:rPr>
          <w:rFonts w:ascii="Arial" w:hAnsi="Arial" w:cs="Arial"/>
          <w:sz w:val="21"/>
          <w:szCs w:val="21"/>
        </w:rPr>
        <w:t>means the Transfer of Undertakings (Protection of Employment) Regulations</w:t>
      </w:r>
      <w:r w:rsidR="00637818">
        <w:rPr>
          <w:rFonts w:ascii="Arial" w:hAnsi="Arial" w:cs="Arial"/>
          <w:sz w:val="21"/>
          <w:szCs w:val="21"/>
        </w:rPr>
        <w:t xml:space="preserve"> 2006</w:t>
      </w:r>
      <w:r w:rsidR="00BC4CB1">
        <w:rPr>
          <w:rFonts w:ascii="Arial" w:hAnsi="Arial" w:cs="Arial"/>
          <w:sz w:val="21"/>
          <w:szCs w:val="21"/>
        </w:rPr>
        <w:t>.</w:t>
      </w:r>
    </w:p>
    <w:p w:rsidR="00296CB4" w:rsidRPr="002E6975" w:rsidRDefault="00296CB4" w:rsidP="0068135E">
      <w:pPr>
        <w:widowControl w:val="0"/>
        <w:tabs>
          <w:tab w:val="left" w:pos="-993"/>
        </w:tabs>
        <w:ind w:left="851" w:hanging="11"/>
        <w:jc w:val="both"/>
        <w:rPr>
          <w:rFonts w:ascii="Arial" w:hAnsi="Arial" w:cs="Arial"/>
          <w:sz w:val="21"/>
          <w:szCs w:val="21"/>
        </w:rPr>
      </w:pPr>
    </w:p>
    <w:p w:rsidR="00296CB4" w:rsidRPr="002E6975" w:rsidRDefault="00296CB4"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VAT</w:t>
      </w:r>
      <w:r w:rsidRPr="002E6975">
        <w:rPr>
          <w:rFonts w:ascii="Arial" w:hAnsi="Arial" w:cs="Arial"/>
          <w:sz w:val="21"/>
          <w:szCs w:val="21"/>
        </w:rPr>
        <w:t xml:space="preserve"> means value added tax in accordance with the provisions of the Value Added Tax Act 1994.</w:t>
      </w:r>
    </w:p>
    <w:p w:rsidR="00296CB4" w:rsidRPr="002E6975" w:rsidRDefault="00296CB4" w:rsidP="0068135E">
      <w:pPr>
        <w:widowControl w:val="0"/>
        <w:tabs>
          <w:tab w:val="left" w:pos="-993"/>
        </w:tabs>
        <w:ind w:left="851" w:hanging="11"/>
        <w:jc w:val="both"/>
        <w:rPr>
          <w:rFonts w:ascii="Arial" w:hAnsi="Arial" w:cs="Arial"/>
          <w:sz w:val="21"/>
          <w:szCs w:val="21"/>
        </w:rPr>
      </w:pPr>
    </w:p>
    <w:p w:rsidR="00296CB4" w:rsidRPr="002E6975" w:rsidRDefault="00296CB4" w:rsidP="0068135E">
      <w:pPr>
        <w:widowControl w:val="0"/>
        <w:tabs>
          <w:tab w:val="left" w:pos="-993"/>
        </w:tabs>
        <w:ind w:left="851" w:hanging="11"/>
        <w:jc w:val="both"/>
        <w:rPr>
          <w:rFonts w:ascii="Arial" w:hAnsi="Arial" w:cs="Arial"/>
          <w:sz w:val="21"/>
          <w:szCs w:val="21"/>
        </w:rPr>
      </w:pPr>
      <w:r w:rsidRPr="002E6975">
        <w:rPr>
          <w:rFonts w:ascii="Arial" w:hAnsi="Arial" w:cs="Arial"/>
          <w:b/>
          <w:sz w:val="21"/>
          <w:szCs w:val="21"/>
        </w:rPr>
        <w:t>Working Day</w:t>
      </w:r>
      <w:r w:rsidRPr="002E6975">
        <w:rPr>
          <w:rFonts w:ascii="Arial" w:hAnsi="Arial" w:cs="Arial"/>
          <w:sz w:val="21"/>
          <w:szCs w:val="21"/>
        </w:rPr>
        <w:t xml:space="preserve"> means a day (other than a Saturday or Sunday) on which banks are open for general business in the City of London.  </w:t>
      </w:r>
    </w:p>
    <w:p w:rsidR="00296CB4" w:rsidRPr="002E6975" w:rsidRDefault="00296CB4" w:rsidP="0068135E">
      <w:pPr>
        <w:widowControl w:val="0"/>
        <w:tabs>
          <w:tab w:val="left" w:pos="-993"/>
        </w:tabs>
        <w:ind w:left="851" w:hanging="11"/>
        <w:jc w:val="both"/>
        <w:rPr>
          <w:rFonts w:ascii="Arial" w:hAnsi="Arial" w:cs="Arial"/>
          <w:sz w:val="21"/>
          <w:szCs w:val="21"/>
        </w:rPr>
      </w:pPr>
    </w:p>
    <w:p w:rsidR="00296CB4" w:rsidRPr="002E6975" w:rsidRDefault="00296CB4" w:rsidP="0068135E">
      <w:pPr>
        <w:pStyle w:val="Heading8"/>
        <w:keepNext w:val="0"/>
        <w:widowControl w:val="0"/>
        <w:ind w:left="851" w:hanging="851"/>
        <w:rPr>
          <w:sz w:val="21"/>
          <w:szCs w:val="21"/>
        </w:rPr>
      </w:pPr>
      <w:r w:rsidRPr="002E6975">
        <w:rPr>
          <w:sz w:val="21"/>
          <w:szCs w:val="21"/>
        </w:rPr>
        <w:t>A1.2</w:t>
      </w:r>
      <w:r w:rsidRPr="002E6975">
        <w:rPr>
          <w:sz w:val="21"/>
          <w:szCs w:val="21"/>
        </w:rPr>
        <w:tab/>
      </w:r>
      <w:r w:rsidRPr="002E6975">
        <w:rPr>
          <w:sz w:val="21"/>
          <w:szCs w:val="21"/>
        </w:rPr>
        <w:tab/>
        <w:t>The interpretation and construction of this Contract shall be subject to the following provisions:</w:t>
      </w:r>
    </w:p>
    <w:p w:rsidR="00296CB4" w:rsidRPr="002E6975" w:rsidRDefault="00296CB4" w:rsidP="00DE6FC4">
      <w:pPr>
        <w:widowControl w:val="0"/>
        <w:tabs>
          <w:tab w:val="left" w:pos="0"/>
        </w:tabs>
        <w:suppressAutoHyphens/>
        <w:ind w:left="720" w:hanging="720"/>
        <w:jc w:val="both"/>
        <w:rPr>
          <w:rFonts w:ascii="Arial" w:hAnsi="Arial" w:cs="Arial"/>
          <w:sz w:val="21"/>
          <w:szCs w:val="21"/>
        </w:rPr>
      </w:pPr>
    </w:p>
    <w:p w:rsidR="00296CB4" w:rsidRPr="002E6975" w:rsidRDefault="00296CB4" w:rsidP="0068135E">
      <w:pPr>
        <w:widowControl w:val="0"/>
        <w:tabs>
          <w:tab w:val="left" w:pos="0"/>
          <w:tab w:val="left" w:pos="2268"/>
        </w:tabs>
        <w:suppressAutoHyphens/>
        <w:ind w:left="1276" w:hanging="425"/>
        <w:jc w:val="both"/>
        <w:rPr>
          <w:rFonts w:ascii="Arial" w:hAnsi="Arial" w:cs="Arial"/>
          <w:sz w:val="21"/>
          <w:szCs w:val="21"/>
        </w:rPr>
      </w:pPr>
      <w:r w:rsidRPr="002E6975">
        <w:rPr>
          <w:rFonts w:ascii="Arial" w:hAnsi="Arial" w:cs="Arial"/>
          <w:sz w:val="21"/>
          <w:szCs w:val="21"/>
        </w:rPr>
        <w:t xml:space="preserve">(a) </w:t>
      </w:r>
      <w:r w:rsidR="00B03C3E">
        <w:rPr>
          <w:rFonts w:ascii="Arial" w:hAnsi="Arial" w:cs="Arial"/>
          <w:sz w:val="21"/>
          <w:szCs w:val="21"/>
        </w:rPr>
        <w:tab/>
      </w:r>
      <w:proofErr w:type="gramStart"/>
      <w:r w:rsidRPr="002E6975">
        <w:rPr>
          <w:rFonts w:ascii="Arial" w:hAnsi="Arial" w:cs="Arial"/>
          <w:sz w:val="21"/>
          <w:szCs w:val="21"/>
        </w:rPr>
        <w:t>words</w:t>
      </w:r>
      <w:proofErr w:type="gramEnd"/>
      <w:r w:rsidRPr="002E6975">
        <w:rPr>
          <w:rFonts w:ascii="Arial" w:hAnsi="Arial" w:cs="Arial"/>
          <w:sz w:val="21"/>
          <w:szCs w:val="21"/>
        </w:rPr>
        <w:t xml:space="preserve"> importing the singular meaning include where the context so admits the plural meaning and vice versa;</w:t>
      </w:r>
    </w:p>
    <w:p w:rsidR="00296CB4" w:rsidRPr="002E6975" w:rsidRDefault="00296CB4" w:rsidP="0068135E">
      <w:pPr>
        <w:widowControl w:val="0"/>
        <w:tabs>
          <w:tab w:val="left" w:pos="0"/>
        </w:tabs>
        <w:suppressAutoHyphens/>
        <w:ind w:left="1276" w:hanging="425"/>
        <w:jc w:val="both"/>
        <w:rPr>
          <w:rFonts w:ascii="Arial" w:hAnsi="Arial" w:cs="Arial"/>
          <w:sz w:val="21"/>
          <w:szCs w:val="21"/>
        </w:rPr>
      </w:pPr>
    </w:p>
    <w:p w:rsidR="00296CB4" w:rsidRPr="002E6975" w:rsidRDefault="00296CB4" w:rsidP="0068135E">
      <w:pPr>
        <w:widowControl w:val="0"/>
        <w:tabs>
          <w:tab w:val="left" w:pos="0"/>
        </w:tabs>
        <w:suppressAutoHyphens/>
        <w:ind w:left="1276" w:hanging="425"/>
        <w:jc w:val="both"/>
        <w:rPr>
          <w:rFonts w:ascii="Arial" w:hAnsi="Arial" w:cs="Arial"/>
          <w:sz w:val="21"/>
          <w:szCs w:val="21"/>
        </w:rPr>
      </w:pPr>
      <w:r w:rsidRPr="002E6975">
        <w:rPr>
          <w:rFonts w:ascii="Arial" w:hAnsi="Arial" w:cs="Arial"/>
          <w:sz w:val="21"/>
          <w:szCs w:val="21"/>
        </w:rPr>
        <w:t>(b)</w:t>
      </w:r>
      <w:r w:rsidR="00DE4B8B" w:rsidRPr="002E6975">
        <w:rPr>
          <w:rFonts w:ascii="Arial" w:hAnsi="Arial" w:cs="Arial"/>
          <w:sz w:val="21"/>
          <w:szCs w:val="21"/>
        </w:rPr>
        <w:t xml:space="preserve"> </w:t>
      </w:r>
      <w:r w:rsidRPr="002E6975">
        <w:rPr>
          <w:rFonts w:ascii="Arial" w:hAnsi="Arial" w:cs="Arial"/>
          <w:sz w:val="21"/>
          <w:szCs w:val="21"/>
        </w:rPr>
        <w:t xml:space="preserve"> </w:t>
      </w:r>
      <w:r w:rsidR="00B03C3E">
        <w:rPr>
          <w:rFonts w:ascii="Arial" w:hAnsi="Arial" w:cs="Arial"/>
          <w:sz w:val="21"/>
          <w:szCs w:val="21"/>
        </w:rPr>
        <w:tab/>
      </w:r>
      <w:proofErr w:type="gramStart"/>
      <w:r w:rsidRPr="002E6975">
        <w:rPr>
          <w:rFonts w:ascii="Arial" w:hAnsi="Arial" w:cs="Arial"/>
          <w:sz w:val="21"/>
          <w:szCs w:val="21"/>
        </w:rPr>
        <w:t>words</w:t>
      </w:r>
      <w:proofErr w:type="gramEnd"/>
      <w:r w:rsidRPr="002E6975">
        <w:rPr>
          <w:rFonts w:ascii="Arial" w:hAnsi="Arial" w:cs="Arial"/>
          <w:sz w:val="21"/>
          <w:szCs w:val="21"/>
        </w:rPr>
        <w:t xml:space="preserve"> importing the masculine include the feminine and the neuter; </w:t>
      </w:r>
    </w:p>
    <w:p w:rsidR="00296CB4" w:rsidRPr="002E6975" w:rsidRDefault="00296CB4" w:rsidP="0068135E">
      <w:pPr>
        <w:widowControl w:val="0"/>
        <w:tabs>
          <w:tab w:val="left" w:pos="0"/>
        </w:tabs>
        <w:suppressAutoHyphens/>
        <w:ind w:left="1276" w:hanging="425"/>
        <w:jc w:val="both"/>
        <w:rPr>
          <w:rFonts w:ascii="Arial" w:hAnsi="Arial" w:cs="Arial"/>
          <w:sz w:val="21"/>
          <w:szCs w:val="21"/>
        </w:rPr>
      </w:pPr>
    </w:p>
    <w:p w:rsidR="00F80124" w:rsidRDefault="00F80124" w:rsidP="0068135E">
      <w:pPr>
        <w:widowControl w:val="0"/>
        <w:tabs>
          <w:tab w:val="left" w:pos="0"/>
          <w:tab w:val="left" w:pos="2268"/>
        </w:tabs>
        <w:suppressAutoHyphens/>
        <w:ind w:left="1276" w:hanging="425"/>
        <w:jc w:val="both"/>
        <w:rPr>
          <w:rFonts w:ascii="Arial" w:hAnsi="Arial" w:cs="Arial"/>
          <w:sz w:val="21"/>
          <w:szCs w:val="21"/>
        </w:rPr>
      </w:pPr>
      <w:r>
        <w:rPr>
          <w:rFonts w:ascii="Arial" w:hAnsi="Arial" w:cs="Arial"/>
          <w:sz w:val="21"/>
          <w:szCs w:val="21"/>
        </w:rPr>
        <w:t>(c)</w:t>
      </w:r>
      <w:r>
        <w:rPr>
          <w:rFonts w:ascii="Arial" w:hAnsi="Arial" w:cs="Arial"/>
          <w:sz w:val="21"/>
          <w:szCs w:val="21"/>
        </w:rPr>
        <w:tab/>
      </w:r>
      <w:proofErr w:type="gramStart"/>
      <w:r>
        <w:rPr>
          <w:rFonts w:ascii="Arial" w:hAnsi="Arial" w:cs="Arial"/>
          <w:sz w:val="21"/>
          <w:szCs w:val="21"/>
        </w:rPr>
        <w:t>reference</w:t>
      </w:r>
      <w:proofErr w:type="gramEnd"/>
      <w:r>
        <w:rPr>
          <w:rFonts w:ascii="Arial" w:hAnsi="Arial" w:cs="Arial"/>
          <w:sz w:val="21"/>
          <w:szCs w:val="21"/>
        </w:rPr>
        <w:t xml:space="preserve"> to C</w:t>
      </w:r>
      <w:r w:rsidR="00296CB4" w:rsidRPr="002E6975">
        <w:rPr>
          <w:rFonts w:ascii="Arial" w:hAnsi="Arial" w:cs="Arial"/>
          <w:sz w:val="21"/>
          <w:szCs w:val="21"/>
        </w:rPr>
        <w:t>lause</w:t>
      </w:r>
      <w:r>
        <w:rPr>
          <w:rFonts w:ascii="Arial" w:hAnsi="Arial" w:cs="Arial"/>
          <w:sz w:val="21"/>
          <w:szCs w:val="21"/>
        </w:rPr>
        <w:t>s and Schedules are to the clauses</w:t>
      </w:r>
      <w:r w:rsidR="00296CB4" w:rsidRPr="002E6975">
        <w:rPr>
          <w:rFonts w:ascii="Arial" w:hAnsi="Arial" w:cs="Arial"/>
          <w:sz w:val="21"/>
          <w:szCs w:val="21"/>
        </w:rPr>
        <w:t xml:space="preserve"> </w:t>
      </w:r>
      <w:r>
        <w:rPr>
          <w:rFonts w:ascii="Arial" w:hAnsi="Arial" w:cs="Arial"/>
          <w:sz w:val="21"/>
          <w:szCs w:val="21"/>
        </w:rPr>
        <w:t xml:space="preserve">and Schedules of this Contract; </w:t>
      </w:r>
      <w:r w:rsidR="00296CB4" w:rsidRPr="002E6975">
        <w:rPr>
          <w:rFonts w:ascii="Arial" w:hAnsi="Arial" w:cs="Arial"/>
          <w:sz w:val="21"/>
          <w:szCs w:val="21"/>
        </w:rPr>
        <w:t>reference</w:t>
      </w:r>
      <w:r>
        <w:rPr>
          <w:rFonts w:ascii="Arial" w:hAnsi="Arial" w:cs="Arial"/>
          <w:sz w:val="21"/>
          <w:szCs w:val="21"/>
        </w:rPr>
        <w:t>s to paragraphs are to paragraphs of the relevant Schedule</w:t>
      </w:r>
      <w:r w:rsidR="00296CB4" w:rsidRPr="002E6975">
        <w:rPr>
          <w:rFonts w:ascii="Arial" w:hAnsi="Arial" w:cs="Arial"/>
          <w:sz w:val="21"/>
          <w:szCs w:val="21"/>
        </w:rPr>
        <w:t>;</w:t>
      </w:r>
    </w:p>
    <w:p w:rsidR="00F80124" w:rsidRDefault="00F80124" w:rsidP="0068135E">
      <w:pPr>
        <w:widowControl w:val="0"/>
        <w:tabs>
          <w:tab w:val="left" w:pos="0"/>
          <w:tab w:val="left" w:pos="2268"/>
        </w:tabs>
        <w:suppressAutoHyphens/>
        <w:ind w:left="1276" w:hanging="425"/>
        <w:jc w:val="both"/>
        <w:rPr>
          <w:rFonts w:ascii="Arial" w:hAnsi="Arial" w:cs="Arial"/>
          <w:sz w:val="21"/>
          <w:szCs w:val="21"/>
        </w:rPr>
      </w:pPr>
    </w:p>
    <w:p w:rsidR="00296CB4" w:rsidRPr="002E6975" w:rsidRDefault="00F80124" w:rsidP="0068135E">
      <w:pPr>
        <w:widowControl w:val="0"/>
        <w:tabs>
          <w:tab w:val="left" w:pos="0"/>
          <w:tab w:val="left" w:pos="2268"/>
        </w:tabs>
        <w:suppressAutoHyphens/>
        <w:ind w:left="1276" w:hanging="425"/>
        <w:jc w:val="both"/>
        <w:rPr>
          <w:rFonts w:ascii="Arial" w:hAnsi="Arial" w:cs="Arial"/>
          <w:sz w:val="21"/>
          <w:szCs w:val="21"/>
        </w:rPr>
      </w:pPr>
      <w:r>
        <w:rPr>
          <w:rFonts w:ascii="Arial" w:hAnsi="Arial" w:cs="Arial"/>
          <w:sz w:val="21"/>
          <w:szCs w:val="21"/>
        </w:rPr>
        <w:lastRenderedPageBreak/>
        <w:t>(d)</w:t>
      </w:r>
      <w:r>
        <w:rPr>
          <w:rFonts w:ascii="Arial" w:hAnsi="Arial" w:cs="Arial"/>
          <w:sz w:val="21"/>
          <w:szCs w:val="21"/>
        </w:rPr>
        <w:tab/>
      </w:r>
      <w:proofErr w:type="gramStart"/>
      <w:r>
        <w:rPr>
          <w:rFonts w:ascii="Arial" w:hAnsi="Arial" w:cs="Arial"/>
          <w:sz w:val="21"/>
          <w:szCs w:val="21"/>
        </w:rPr>
        <w:t>the</w:t>
      </w:r>
      <w:proofErr w:type="gramEnd"/>
      <w:r>
        <w:rPr>
          <w:rFonts w:ascii="Arial" w:hAnsi="Arial" w:cs="Arial"/>
          <w:sz w:val="21"/>
          <w:szCs w:val="21"/>
        </w:rPr>
        <w:t xml:space="preserve"> Schedules form part of this Contract and shall have effect as if set out in full in the body of this Contract and any reference to the Contract includes the Schedules;</w:t>
      </w:r>
      <w:r w:rsidR="00296CB4" w:rsidRPr="002E6975">
        <w:rPr>
          <w:rFonts w:ascii="Arial" w:hAnsi="Arial" w:cs="Arial"/>
          <w:sz w:val="21"/>
          <w:szCs w:val="21"/>
        </w:rPr>
        <w:tab/>
      </w:r>
    </w:p>
    <w:p w:rsidR="00296CB4" w:rsidRPr="002E6975" w:rsidRDefault="00296CB4" w:rsidP="0068135E">
      <w:pPr>
        <w:widowControl w:val="0"/>
        <w:ind w:left="1276" w:hanging="425"/>
        <w:jc w:val="both"/>
        <w:rPr>
          <w:rFonts w:ascii="Arial" w:hAnsi="Arial" w:cs="Arial"/>
          <w:sz w:val="21"/>
          <w:szCs w:val="21"/>
        </w:rPr>
      </w:pPr>
    </w:p>
    <w:p w:rsidR="00296CB4" w:rsidRPr="002E6975" w:rsidRDefault="00F80124" w:rsidP="0068135E">
      <w:pPr>
        <w:widowControl w:val="0"/>
        <w:tabs>
          <w:tab w:val="left" w:pos="0"/>
          <w:tab w:val="left" w:pos="2268"/>
        </w:tabs>
        <w:suppressAutoHyphens/>
        <w:ind w:left="1276" w:hanging="425"/>
        <w:jc w:val="both"/>
        <w:rPr>
          <w:rFonts w:ascii="Arial" w:hAnsi="Arial" w:cs="Arial"/>
          <w:sz w:val="21"/>
          <w:szCs w:val="21"/>
        </w:rPr>
      </w:pPr>
      <w:r>
        <w:rPr>
          <w:rFonts w:ascii="Arial" w:hAnsi="Arial" w:cs="Arial"/>
          <w:sz w:val="21"/>
          <w:szCs w:val="21"/>
        </w:rPr>
        <w:t>(e</w:t>
      </w:r>
      <w:r w:rsidR="00296CB4" w:rsidRPr="002E6975">
        <w:rPr>
          <w:rFonts w:ascii="Arial" w:hAnsi="Arial" w:cs="Arial"/>
          <w:sz w:val="21"/>
          <w:szCs w:val="21"/>
        </w:rPr>
        <w:t xml:space="preserve">) </w:t>
      </w:r>
      <w:r w:rsidR="00B03C3E">
        <w:rPr>
          <w:rFonts w:ascii="Arial" w:hAnsi="Arial" w:cs="Arial"/>
          <w:sz w:val="21"/>
          <w:szCs w:val="21"/>
        </w:rPr>
        <w:tab/>
      </w:r>
      <w:r w:rsidR="00296CB4" w:rsidRPr="002E6975">
        <w:rPr>
          <w:rFonts w:ascii="Arial" w:hAnsi="Arial" w:cs="Arial"/>
          <w:sz w:val="21"/>
          <w:szCs w:val="21"/>
        </w:rPr>
        <w:t>reference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rsidR="00296CB4" w:rsidRPr="002E6975" w:rsidRDefault="00296CB4" w:rsidP="0068135E">
      <w:pPr>
        <w:widowControl w:val="0"/>
        <w:tabs>
          <w:tab w:val="left" w:pos="0"/>
        </w:tabs>
        <w:suppressAutoHyphens/>
        <w:ind w:left="1276" w:hanging="425"/>
        <w:jc w:val="both"/>
        <w:rPr>
          <w:rFonts w:ascii="Arial" w:hAnsi="Arial" w:cs="Arial"/>
          <w:b/>
          <w:i/>
          <w:sz w:val="21"/>
          <w:szCs w:val="21"/>
        </w:rPr>
      </w:pPr>
      <w:r w:rsidRPr="002E6975">
        <w:rPr>
          <w:rFonts w:ascii="Arial" w:hAnsi="Arial" w:cs="Arial"/>
          <w:b/>
          <w:i/>
          <w:sz w:val="21"/>
          <w:szCs w:val="21"/>
        </w:rPr>
        <w:tab/>
      </w:r>
    </w:p>
    <w:p w:rsidR="00296CB4" w:rsidRPr="002E6975" w:rsidRDefault="00F80124" w:rsidP="0068135E">
      <w:pPr>
        <w:widowControl w:val="0"/>
        <w:tabs>
          <w:tab w:val="left" w:pos="0"/>
          <w:tab w:val="left" w:pos="2268"/>
        </w:tabs>
        <w:suppressAutoHyphens/>
        <w:ind w:left="1276" w:hanging="425"/>
        <w:jc w:val="both"/>
        <w:rPr>
          <w:rFonts w:ascii="Arial" w:hAnsi="Arial" w:cs="Arial"/>
          <w:sz w:val="21"/>
          <w:szCs w:val="21"/>
        </w:rPr>
      </w:pPr>
      <w:r>
        <w:rPr>
          <w:rFonts w:ascii="Arial" w:hAnsi="Arial" w:cs="Arial"/>
          <w:sz w:val="21"/>
          <w:szCs w:val="21"/>
        </w:rPr>
        <w:t>(f</w:t>
      </w:r>
      <w:r w:rsidR="00296CB4" w:rsidRPr="002E6975">
        <w:rPr>
          <w:rFonts w:ascii="Arial" w:hAnsi="Arial" w:cs="Arial"/>
          <w:sz w:val="21"/>
          <w:szCs w:val="21"/>
        </w:rPr>
        <w:t>)</w:t>
      </w:r>
      <w:r w:rsidR="00DE4B8B" w:rsidRPr="002E6975">
        <w:rPr>
          <w:rFonts w:ascii="Arial" w:hAnsi="Arial" w:cs="Arial"/>
          <w:sz w:val="21"/>
          <w:szCs w:val="21"/>
        </w:rPr>
        <w:t xml:space="preserve"> </w:t>
      </w:r>
      <w:r w:rsidR="00B03C3E">
        <w:rPr>
          <w:rFonts w:ascii="Arial" w:hAnsi="Arial" w:cs="Arial"/>
          <w:sz w:val="21"/>
          <w:szCs w:val="21"/>
        </w:rPr>
        <w:tab/>
      </w:r>
      <w:proofErr w:type="gramStart"/>
      <w:r w:rsidR="00296CB4" w:rsidRPr="002E6975">
        <w:rPr>
          <w:rFonts w:ascii="Arial" w:hAnsi="Arial" w:cs="Arial"/>
          <w:sz w:val="21"/>
          <w:szCs w:val="21"/>
        </w:rPr>
        <w:t>reference</w:t>
      </w:r>
      <w:proofErr w:type="gramEnd"/>
      <w:r w:rsidR="00296CB4" w:rsidRPr="002E6975">
        <w:rPr>
          <w:rFonts w:ascii="Arial" w:hAnsi="Arial" w:cs="Arial"/>
          <w:sz w:val="21"/>
          <w:szCs w:val="21"/>
        </w:rPr>
        <w:t xml:space="preserve"> to any person shall include natural persons and partnerships, firms and other incorporated bodies and all other legal persons of whatever kind and however constituted and their successors and permitted assigns or transferees;</w:t>
      </w:r>
    </w:p>
    <w:p w:rsidR="00296CB4" w:rsidRPr="002E6975" w:rsidRDefault="00296CB4" w:rsidP="0068135E">
      <w:pPr>
        <w:pStyle w:val="BodyTextIndent3"/>
        <w:widowControl w:val="0"/>
        <w:tabs>
          <w:tab w:val="left" w:pos="709"/>
        </w:tabs>
        <w:ind w:left="1276" w:hanging="425"/>
        <w:rPr>
          <w:b/>
          <w:sz w:val="21"/>
          <w:szCs w:val="21"/>
        </w:rPr>
      </w:pPr>
    </w:p>
    <w:p w:rsidR="00296CB4" w:rsidRPr="002E6975" w:rsidRDefault="00F80124" w:rsidP="0068135E">
      <w:pPr>
        <w:widowControl w:val="0"/>
        <w:tabs>
          <w:tab w:val="left" w:pos="0"/>
          <w:tab w:val="left" w:pos="2268"/>
        </w:tabs>
        <w:suppressAutoHyphens/>
        <w:ind w:left="1276" w:hanging="425"/>
        <w:jc w:val="both"/>
        <w:rPr>
          <w:rFonts w:ascii="Arial" w:hAnsi="Arial" w:cs="Arial"/>
          <w:sz w:val="21"/>
          <w:szCs w:val="21"/>
        </w:rPr>
      </w:pPr>
      <w:r>
        <w:rPr>
          <w:rFonts w:ascii="Arial" w:hAnsi="Arial" w:cs="Arial"/>
          <w:sz w:val="21"/>
          <w:szCs w:val="21"/>
        </w:rPr>
        <w:t>(g</w:t>
      </w:r>
      <w:r w:rsidR="00296CB4" w:rsidRPr="002E6975">
        <w:rPr>
          <w:rFonts w:ascii="Arial" w:hAnsi="Arial" w:cs="Arial"/>
          <w:sz w:val="21"/>
          <w:szCs w:val="21"/>
        </w:rPr>
        <w:t xml:space="preserve">) </w:t>
      </w:r>
      <w:r w:rsidR="00B03C3E">
        <w:rPr>
          <w:rFonts w:ascii="Arial" w:hAnsi="Arial" w:cs="Arial"/>
          <w:sz w:val="21"/>
          <w:szCs w:val="21"/>
        </w:rPr>
        <w:tab/>
      </w:r>
      <w:r w:rsidR="00296CB4" w:rsidRPr="002E6975">
        <w:rPr>
          <w:rFonts w:ascii="Arial" w:hAnsi="Arial" w:cs="Arial"/>
          <w:sz w:val="21"/>
          <w:szCs w:val="21"/>
        </w:rPr>
        <w:t>the words “include”, “includes” and “including” are to be construed as if they were immediately followed by the words “without limitation”; and</w:t>
      </w:r>
    </w:p>
    <w:p w:rsidR="00296CB4" w:rsidRPr="002E6975" w:rsidRDefault="00296CB4" w:rsidP="0068135E">
      <w:pPr>
        <w:pStyle w:val="BodyTextIndent3"/>
        <w:widowControl w:val="0"/>
        <w:ind w:left="1276" w:hanging="425"/>
        <w:rPr>
          <w:sz w:val="21"/>
          <w:szCs w:val="21"/>
        </w:rPr>
      </w:pPr>
      <w:r w:rsidRPr="002E6975">
        <w:rPr>
          <w:sz w:val="21"/>
          <w:szCs w:val="21"/>
        </w:rPr>
        <w:tab/>
      </w:r>
    </w:p>
    <w:p w:rsidR="00296CB4" w:rsidRPr="002E6975" w:rsidRDefault="00F80124" w:rsidP="0068135E">
      <w:pPr>
        <w:widowControl w:val="0"/>
        <w:tabs>
          <w:tab w:val="left" w:pos="0"/>
          <w:tab w:val="left" w:pos="2268"/>
        </w:tabs>
        <w:suppressAutoHyphens/>
        <w:ind w:left="1276" w:hanging="425"/>
        <w:jc w:val="both"/>
        <w:rPr>
          <w:rFonts w:ascii="Arial" w:hAnsi="Arial" w:cs="Arial"/>
          <w:sz w:val="21"/>
          <w:szCs w:val="21"/>
        </w:rPr>
      </w:pPr>
      <w:r>
        <w:rPr>
          <w:rFonts w:ascii="Arial" w:hAnsi="Arial" w:cs="Arial"/>
          <w:sz w:val="21"/>
          <w:szCs w:val="21"/>
        </w:rPr>
        <w:t>(h</w:t>
      </w:r>
      <w:r w:rsidR="00296CB4" w:rsidRPr="002E6975">
        <w:rPr>
          <w:rFonts w:ascii="Arial" w:hAnsi="Arial" w:cs="Arial"/>
          <w:sz w:val="21"/>
          <w:szCs w:val="21"/>
        </w:rPr>
        <w:t xml:space="preserve">) </w:t>
      </w:r>
      <w:r w:rsidR="00B03C3E">
        <w:rPr>
          <w:rFonts w:ascii="Arial" w:hAnsi="Arial" w:cs="Arial"/>
          <w:sz w:val="21"/>
          <w:szCs w:val="21"/>
        </w:rPr>
        <w:tab/>
      </w:r>
      <w:proofErr w:type="gramStart"/>
      <w:r w:rsidR="00296CB4" w:rsidRPr="002E6975">
        <w:rPr>
          <w:rFonts w:ascii="Arial" w:hAnsi="Arial" w:cs="Arial"/>
          <w:sz w:val="21"/>
          <w:szCs w:val="21"/>
        </w:rPr>
        <w:t>headings</w:t>
      </w:r>
      <w:proofErr w:type="gramEnd"/>
      <w:r w:rsidR="00296CB4" w:rsidRPr="002E6975">
        <w:rPr>
          <w:rFonts w:ascii="Arial" w:hAnsi="Arial" w:cs="Arial"/>
          <w:sz w:val="21"/>
          <w:szCs w:val="21"/>
        </w:rPr>
        <w:t xml:space="preserve"> are included in </w:t>
      </w:r>
      <w:r w:rsidR="004A2D68" w:rsidRPr="002E6975">
        <w:rPr>
          <w:rFonts w:ascii="Arial" w:hAnsi="Arial" w:cs="Arial"/>
          <w:sz w:val="21"/>
          <w:szCs w:val="21"/>
        </w:rPr>
        <w:t>this</w:t>
      </w:r>
      <w:r w:rsidR="00296CB4" w:rsidRPr="002E6975">
        <w:rPr>
          <w:rFonts w:ascii="Arial" w:hAnsi="Arial" w:cs="Arial"/>
          <w:sz w:val="21"/>
          <w:szCs w:val="21"/>
        </w:rPr>
        <w:t xml:space="preserve"> Contract for ease of reference only and shall not affect the interpretation or construction of </w:t>
      </w:r>
      <w:r w:rsidR="004A2D68" w:rsidRPr="002E6975">
        <w:rPr>
          <w:rFonts w:ascii="Arial" w:hAnsi="Arial" w:cs="Arial"/>
          <w:sz w:val="21"/>
          <w:szCs w:val="21"/>
        </w:rPr>
        <w:t>this</w:t>
      </w:r>
      <w:r w:rsidR="00296CB4" w:rsidRPr="002E6975">
        <w:rPr>
          <w:rFonts w:ascii="Arial" w:hAnsi="Arial" w:cs="Arial"/>
          <w:sz w:val="21"/>
          <w:szCs w:val="21"/>
        </w:rPr>
        <w:t xml:space="preserve"> Contract.</w:t>
      </w:r>
    </w:p>
    <w:p w:rsidR="00EB6761" w:rsidRPr="002E6975" w:rsidRDefault="00EB6761" w:rsidP="0068135E">
      <w:pPr>
        <w:widowControl w:val="0"/>
        <w:tabs>
          <w:tab w:val="left" w:pos="0"/>
          <w:tab w:val="left" w:pos="2268"/>
        </w:tabs>
        <w:suppressAutoHyphens/>
        <w:ind w:left="1276" w:hanging="425"/>
        <w:jc w:val="both"/>
        <w:rPr>
          <w:rFonts w:ascii="Arial" w:hAnsi="Arial" w:cs="Arial"/>
          <w:sz w:val="21"/>
          <w:szCs w:val="21"/>
        </w:rPr>
      </w:pPr>
    </w:p>
    <w:p w:rsidR="00EB6761" w:rsidRPr="002E6975" w:rsidRDefault="00F80124" w:rsidP="0068135E">
      <w:pPr>
        <w:widowControl w:val="0"/>
        <w:tabs>
          <w:tab w:val="left" w:pos="0"/>
          <w:tab w:val="left" w:pos="2268"/>
        </w:tabs>
        <w:suppressAutoHyphens/>
        <w:ind w:left="1276" w:hanging="425"/>
        <w:jc w:val="both"/>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sidR="00EB6761" w:rsidRPr="002E6975">
        <w:rPr>
          <w:rFonts w:ascii="Arial" w:hAnsi="Arial" w:cs="Arial"/>
          <w:sz w:val="21"/>
          <w:szCs w:val="21"/>
        </w:rPr>
        <w:t>)</w:t>
      </w:r>
      <w:r w:rsidR="00EB6761" w:rsidRPr="002E6975">
        <w:rPr>
          <w:rFonts w:ascii="Arial" w:hAnsi="Arial" w:cs="Arial"/>
          <w:sz w:val="21"/>
          <w:szCs w:val="21"/>
        </w:rPr>
        <w:tab/>
        <w:t>Where there is any conflict or inconsistency between the provisions of this Contract such conflict or inconsistency shall be resolved according to the following order of priority:</w:t>
      </w:r>
      <w:r w:rsidR="004C3C20">
        <w:rPr>
          <w:rFonts w:ascii="Arial" w:hAnsi="Arial" w:cs="Arial"/>
          <w:sz w:val="21"/>
          <w:szCs w:val="21"/>
        </w:rPr>
        <w:t>-</w:t>
      </w:r>
    </w:p>
    <w:p w:rsidR="00140DBB" w:rsidRPr="002E6975" w:rsidRDefault="00140DBB" w:rsidP="00A1440E">
      <w:pPr>
        <w:widowControl w:val="0"/>
        <w:tabs>
          <w:tab w:val="left" w:pos="0"/>
          <w:tab w:val="left" w:pos="2268"/>
        </w:tabs>
        <w:suppressAutoHyphens/>
        <w:ind w:left="1276" w:hanging="567"/>
        <w:jc w:val="both"/>
        <w:rPr>
          <w:rFonts w:ascii="Arial" w:hAnsi="Arial" w:cs="Arial"/>
          <w:sz w:val="21"/>
          <w:szCs w:val="21"/>
        </w:rPr>
      </w:pPr>
    </w:p>
    <w:p w:rsidR="00EB6761" w:rsidRPr="00B03C3E" w:rsidRDefault="00EB6761" w:rsidP="00A1440E">
      <w:pPr>
        <w:widowControl w:val="0"/>
        <w:tabs>
          <w:tab w:val="left" w:pos="-426"/>
          <w:tab w:val="left" w:pos="0"/>
        </w:tabs>
        <w:suppressAutoHyphens/>
        <w:ind w:left="1843" w:hanging="567"/>
        <w:jc w:val="both"/>
        <w:rPr>
          <w:rFonts w:ascii="Arial" w:hAnsi="Arial" w:cs="Arial"/>
          <w:sz w:val="21"/>
          <w:szCs w:val="21"/>
        </w:rPr>
      </w:pPr>
      <w:r w:rsidRPr="002E6975">
        <w:rPr>
          <w:rFonts w:ascii="Arial" w:hAnsi="Arial" w:cs="Arial"/>
          <w:sz w:val="21"/>
          <w:szCs w:val="21"/>
        </w:rPr>
        <w:t>(</w:t>
      </w:r>
      <w:proofErr w:type="spellStart"/>
      <w:r w:rsidRPr="002E6975">
        <w:rPr>
          <w:rFonts w:ascii="Arial" w:hAnsi="Arial" w:cs="Arial"/>
          <w:sz w:val="21"/>
          <w:szCs w:val="21"/>
        </w:rPr>
        <w:t>i</w:t>
      </w:r>
      <w:proofErr w:type="spellEnd"/>
      <w:r w:rsidRPr="002E6975">
        <w:rPr>
          <w:rFonts w:ascii="Arial" w:hAnsi="Arial" w:cs="Arial"/>
          <w:sz w:val="21"/>
          <w:szCs w:val="21"/>
        </w:rPr>
        <w:t>)</w:t>
      </w:r>
      <w:r w:rsidRPr="002E6975">
        <w:rPr>
          <w:rFonts w:ascii="Arial" w:hAnsi="Arial" w:cs="Arial"/>
          <w:sz w:val="21"/>
          <w:szCs w:val="21"/>
        </w:rPr>
        <w:tab/>
      </w:r>
      <w:proofErr w:type="gramStart"/>
      <w:r w:rsidRPr="00B03C3E">
        <w:rPr>
          <w:rFonts w:ascii="Arial" w:hAnsi="Arial" w:cs="Arial"/>
          <w:sz w:val="21"/>
          <w:szCs w:val="21"/>
        </w:rPr>
        <w:t>the</w:t>
      </w:r>
      <w:proofErr w:type="gramEnd"/>
      <w:r w:rsidRPr="00B03C3E">
        <w:rPr>
          <w:rFonts w:ascii="Arial" w:hAnsi="Arial" w:cs="Arial"/>
          <w:sz w:val="21"/>
          <w:szCs w:val="21"/>
        </w:rPr>
        <w:t xml:space="preserve"> clauses of this Contract;</w:t>
      </w:r>
      <w:r w:rsidR="00BA02E5" w:rsidRPr="00B03C3E">
        <w:rPr>
          <w:rFonts w:ascii="Arial" w:hAnsi="Arial" w:cs="Arial"/>
          <w:sz w:val="21"/>
          <w:szCs w:val="21"/>
        </w:rPr>
        <w:t xml:space="preserve"> </w:t>
      </w:r>
    </w:p>
    <w:p w:rsidR="00EB6761" w:rsidRPr="00B03C3E" w:rsidRDefault="00EB6761" w:rsidP="00A1440E">
      <w:pPr>
        <w:widowControl w:val="0"/>
        <w:tabs>
          <w:tab w:val="left" w:pos="-426"/>
          <w:tab w:val="left" w:pos="0"/>
        </w:tabs>
        <w:suppressAutoHyphens/>
        <w:ind w:left="1843" w:hanging="567"/>
        <w:jc w:val="both"/>
        <w:rPr>
          <w:rFonts w:ascii="Arial" w:hAnsi="Arial" w:cs="Arial"/>
          <w:sz w:val="21"/>
          <w:szCs w:val="21"/>
        </w:rPr>
      </w:pPr>
      <w:r w:rsidRPr="00B03C3E">
        <w:rPr>
          <w:rFonts w:ascii="Arial" w:hAnsi="Arial" w:cs="Arial"/>
          <w:sz w:val="21"/>
          <w:szCs w:val="21"/>
        </w:rPr>
        <w:t>(ii)</w:t>
      </w:r>
      <w:r w:rsidRPr="00B03C3E">
        <w:rPr>
          <w:rFonts w:ascii="Arial" w:hAnsi="Arial" w:cs="Arial"/>
          <w:sz w:val="21"/>
          <w:szCs w:val="21"/>
        </w:rPr>
        <w:tab/>
        <w:t>Schedule 1;</w:t>
      </w:r>
    </w:p>
    <w:p w:rsidR="00EB6761" w:rsidRPr="00B03C3E" w:rsidRDefault="00EB6761" w:rsidP="00A1440E">
      <w:pPr>
        <w:widowControl w:val="0"/>
        <w:tabs>
          <w:tab w:val="left" w:pos="-426"/>
          <w:tab w:val="left" w:pos="0"/>
        </w:tabs>
        <w:suppressAutoHyphens/>
        <w:ind w:left="1843" w:hanging="567"/>
        <w:jc w:val="both"/>
        <w:rPr>
          <w:rFonts w:ascii="Arial" w:hAnsi="Arial" w:cs="Arial"/>
          <w:sz w:val="21"/>
          <w:szCs w:val="21"/>
        </w:rPr>
      </w:pPr>
      <w:r w:rsidRPr="00B03C3E">
        <w:rPr>
          <w:rFonts w:ascii="Arial" w:hAnsi="Arial" w:cs="Arial"/>
          <w:sz w:val="21"/>
          <w:szCs w:val="21"/>
        </w:rPr>
        <w:t>(iii)</w:t>
      </w:r>
      <w:r w:rsidRPr="00B03C3E">
        <w:rPr>
          <w:rFonts w:ascii="Arial" w:hAnsi="Arial" w:cs="Arial"/>
          <w:sz w:val="21"/>
          <w:szCs w:val="21"/>
        </w:rPr>
        <w:tab/>
      </w:r>
      <w:proofErr w:type="gramStart"/>
      <w:r w:rsidRPr="00B03C3E">
        <w:rPr>
          <w:rFonts w:ascii="Arial" w:hAnsi="Arial" w:cs="Arial"/>
          <w:sz w:val="21"/>
          <w:szCs w:val="21"/>
        </w:rPr>
        <w:t>the</w:t>
      </w:r>
      <w:proofErr w:type="gramEnd"/>
      <w:r w:rsidRPr="00B03C3E">
        <w:rPr>
          <w:rFonts w:ascii="Arial" w:hAnsi="Arial" w:cs="Arial"/>
          <w:sz w:val="21"/>
          <w:szCs w:val="21"/>
        </w:rPr>
        <w:t xml:space="preserve"> remaining Schedules to this</w:t>
      </w:r>
      <w:r w:rsidR="00140DBB" w:rsidRPr="00B03C3E">
        <w:rPr>
          <w:rFonts w:ascii="Arial" w:hAnsi="Arial" w:cs="Arial"/>
          <w:sz w:val="21"/>
          <w:szCs w:val="21"/>
        </w:rPr>
        <w:t xml:space="preserve"> Contract other than S</w:t>
      </w:r>
      <w:r w:rsidRPr="00B03C3E">
        <w:rPr>
          <w:rFonts w:ascii="Arial" w:hAnsi="Arial" w:cs="Arial"/>
          <w:sz w:val="21"/>
          <w:szCs w:val="21"/>
        </w:rPr>
        <w:t xml:space="preserve">chedule </w:t>
      </w:r>
      <w:r w:rsidR="007E5DB7">
        <w:rPr>
          <w:rFonts w:ascii="Arial" w:hAnsi="Arial" w:cs="Arial"/>
          <w:sz w:val="21"/>
          <w:szCs w:val="21"/>
        </w:rPr>
        <w:t>2</w:t>
      </w:r>
      <w:r w:rsidRPr="00B03C3E">
        <w:rPr>
          <w:rFonts w:ascii="Arial" w:hAnsi="Arial" w:cs="Arial"/>
          <w:sz w:val="21"/>
          <w:szCs w:val="21"/>
        </w:rPr>
        <w:t>;</w:t>
      </w:r>
      <w:r w:rsidR="00564273">
        <w:rPr>
          <w:rFonts w:ascii="Arial" w:hAnsi="Arial" w:cs="Arial"/>
          <w:sz w:val="21"/>
          <w:szCs w:val="21"/>
        </w:rPr>
        <w:t xml:space="preserve"> and</w:t>
      </w:r>
    </w:p>
    <w:p w:rsidR="00EB6761" w:rsidRPr="002E6975" w:rsidRDefault="00EB6761" w:rsidP="00A1440E">
      <w:pPr>
        <w:widowControl w:val="0"/>
        <w:tabs>
          <w:tab w:val="left" w:pos="-426"/>
          <w:tab w:val="left" w:pos="0"/>
        </w:tabs>
        <w:suppressAutoHyphens/>
        <w:ind w:left="1843" w:hanging="567"/>
        <w:jc w:val="both"/>
        <w:rPr>
          <w:rFonts w:ascii="Arial" w:hAnsi="Arial" w:cs="Arial"/>
          <w:sz w:val="21"/>
          <w:szCs w:val="21"/>
        </w:rPr>
      </w:pPr>
      <w:proofErr w:type="gramStart"/>
      <w:r w:rsidRPr="00B03C3E">
        <w:rPr>
          <w:rFonts w:ascii="Arial" w:hAnsi="Arial" w:cs="Arial"/>
          <w:sz w:val="21"/>
          <w:szCs w:val="21"/>
        </w:rPr>
        <w:t>(iv)</w:t>
      </w:r>
      <w:r w:rsidRPr="00B03C3E">
        <w:rPr>
          <w:rFonts w:ascii="Arial" w:hAnsi="Arial" w:cs="Arial"/>
          <w:sz w:val="21"/>
          <w:szCs w:val="21"/>
        </w:rPr>
        <w:tab/>
        <w:t>Schedule</w:t>
      </w:r>
      <w:proofErr w:type="gramEnd"/>
      <w:r w:rsidRPr="00B03C3E">
        <w:rPr>
          <w:rFonts w:ascii="Arial" w:hAnsi="Arial" w:cs="Arial"/>
          <w:sz w:val="21"/>
          <w:szCs w:val="21"/>
        </w:rPr>
        <w:t xml:space="preserve"> </w:t>
      </w:r>
      <w:r w:rsidR="007E5DB7">
        <w:rPr>
          <w:rFonts w:ascii="Arial" w:hAnsi="Arial" w:cs="Arial"/>
          <w:sz w:val="21"/>
          <w:szCs w:val="21"/>
        </w:rPr>
        <w:t>2</w:t>
      </w:r>
      <w:r w:rsidRPr="00B03C3E">
        <w:rPr>
          <w:rFonts w:ascii="Arial" w:hAnsi="Arial" w:cs="Arial"/>
          <w:sz w:val="21"/>
          <w:szCs w:val="21"/>
        </w:rPr>
        <w:t xml:space="preserve"> to this Contract.</w:t>
      </w:r>
    </w:p>
    <w:p w:rsidR="008A34F8" w:rsidRPr="002E6975" w:rsidRDefault="008A34F8" w:rsidP="00A1440E">
      <w:pPr>
        <w:widowControl w:val="0"/>
        <w:tabs>
          <w:tab w:val="left" w:pos="0"/>
          <w:tab w:val="left" w:pos="2268"/>
        </w:tabs>
        <w:suppressAutoHyphens/>
        <w:ind w:left="1276" w:hanging="567"/>
        <w:jc w:val="both"/>
        <w:rPr>
          <w:rFonts w:ascii="Arial" w:hAnsi="Arial" w:cs="Arial"/>
          <w:sz w:val="21"/>
          <w:szCs w:val="21"/>
        </w:rPr>
      </w:pPr>
    </w:p>
    <w:p w:rsidR="00296CB4" w:rsidRPr="002E6975" w:rsidRDefault="0032622F" w:rsidP="0068135E">
      <w:pPr>
        <w:pStyle w:val="BodyTextIndent3"/>
        <w:widowControl w:val="0"/>
        <w:tabs>
          <w:tab w:val="left" w:pos="851"/>
        </w:tabs>
        <w:rPr>
          <w:sz w:val="21"/>
          <w:szCs w:val="21"/>
        </w:rPr>
      </w:pPr>
      <w:r w:rsidRPr="002E6975">
        <w:rPr>
          <w:b/>
          <w:sz w:val="21"/>
          <w:szCs w:val="21"/>
        </w:rPr>
        <w:t>A2</w:t>
      </w:r>
      <w:r w:rsidRPr="002E6975">
        <w:rPr>
          <w:b/>
          <w:sz w:val="21"/>
          <w:szCs w:val="21"/>
        </w:rPr>
        <w:tab/>
      </w:r>
      <w:r w:rsidR="00AB1D55" w:rsidRPr="002E6975">
        <w:rPr>
          <w:b/>
          <w:sz w:val="21"/>
          <w:szCs w:val="21"/>
        </w:rPr>
        <w:t>CONTRACT PERIOD</w:t>
      </w:r>
      <w:r w:rsidR="00AB1D55">
        <w:rPr>
          <w:b/>
          <w:sz w:val="21"/>
          <w:szCs w:val="21"/>
        </w:rPr>
        <w:t xml:space="preserve"> AND EXTENSION </w:t>
      </w:r>
    </w:p>
    <w:p w:rsidR="00296CB4" w:rsidRDefault="00225530" w:rsidP="0068135E">
      <w:pPr>
        <w:pStyle w:val="BodyTextIndent3"/>
        <w:widowControl w:val="0"/>
        <w:tabs>
          <w:tab w:val="left" w:pos="-1276"/>
        </w:tabs>
        <w:ind w:left="851" w:hanging="1571"/>
        <w:rPr>
          <w:sz w:val="21"/>
          <w:szCs w:val="21"/>
        </w:rPr>
      </w:pPr>
      <w:r>
        <w:rPr>
          <w:sz w:val="21"/>
          <w:szCs w:val="21"/>
        </w:rPr>
        <w:tab/>
      </w:r>
      <w:r w:rsidRPr="002F59A2">
        <w:rPr>
          <w:sz w:val="21"/>
          <w:szCs w:val="21"/>
        </w:rPr>
        <w:t>A2.1</w:t>
      </w:r>
      <w:r w:rsidRPr="002F59A2">
        <w:rPr>
          <w:sz w:val="21"/>
          <w:szCs w:val="21"/>
        </w:rPr>
        <w:tab/>
      </w:r>
      <w:r w:rsidR="00816459" w:rsidRPr="002F59A2">
        <w:rPr>
          <w:sz w:val="21"/>
          <w:szCs w:val="21"/>
        </w:rPr>
        <w:t>This</w:t>
      </w:r>
      <w:r w:rsidR="00296CB4" w:rsidRPr="002F59A2">
        <w:rPr>
          <w:sz w:val="21"/>
          <w:szCs w:val="21"/>
        </w:rPr>
        <w:t xml:space="preserve"> Contract shall take effect on the </w:t>
      </w:r>
      <w:r w:rsidR="00DC784E" w:rsidRPr="002F59A2">
        <w:rPr>
          <w:sz w:val="21"/>
          <w:szCs w:val="21"/>
        </w:rPr>
        <w:t xml:space="preserve">Commencement </w:t>
      </w:r>
      <w:r w:rsidR="00296CB4" w:rsidRPr="002F59A2">
        <w:rPr>
          <w:sz w:val="21"/>
          <w:szCs w:val="21"/>
        </w:rPr>
        <w:t xml:space="preserve">Date and shall expire automatically on </w:t>
      </w:r>
      <w:r w:rsidR="002F59A2" w:rsidRPr="002F59A2">
        <w:rPr>
          <w:sz w:val="21"/>
          <w:szCs w:val="21"/>
        </w:rPr>
        <w:t>the third anniversary of the Commencement Date</w:t>
      </w:r>
      <w:r w:rsidR="003B5A24" w:rsidRPr="002F59A2">
        <w:rPr>
          <w:sz w:val="21"/>
          <w:szCs w:val="21"/>
        </w:rPr>
        <w:t>,</w:t>
      </w:r>
      <w:r w:rsidR="00296CB4" w:rsidRPr="002F59A2">
        <w:rPr>
          <w:sz w:val="21"/>
          <w:szCs w:val="21"/>
        </w:rPr>
        <w:t xml:space="preserve"> unless it is otherwise terminated in accordance with the provisions of </w:t>
      </w:r>
      <w:r w:rsidR="004A2D68" w:rsidRPr="002F59A2">
        <w:rPr>
          <w:sz w:val="21"/>
          <w:szCs w:val="21"/>
        </w:rPr>
        <w:t>this</w:t>
      </w:r>
      <w:r w:rsidR="00296CB4" w:rsidRPr="002F59A2">
        <w:rPr>
          <w:sz w:val="21"/>
          <w:szCs w:val="21"/>
        </w:rPr>
        <w:t xml:space="preserve"> Contract, or otherwise lawfully terminated, or extended under </w:t>
      </w:r>
      <w:r w:rsidR="004D01CD" w:rsidRPr="002F59A2">
        <w:rPr>
          <w:sz w:val="21"/>
          <w:szCs w:val="21"/>
        </w:rPr>
        <w:t>Clause</w:t>
      </w:r>
      <w:r w:rsidR="001D5938" w:rsidRPr="002F59A2">
        <w:rPr>
          <w:sz w:val="21"/>
          <w:szCs w:val="21"/>
        </w:rPr>
        <w:t xml:space="preserve"> A2.2</w:t>
      </w:r>
      <w:r w:rsidR="00296CB4" w:rsidRPr="002F59A2">
        <w:rPr>
          <w:sz w:val="21"/>
          <w:szCs w:val="21"/>
        </w:rPr>
        <w:t>.</w:t>
      </w:r>
    </w:p>
    <w:p w:rsidR="00FB5032" w:rsidRDefault="00FB5032" w:rsidP="00DE6FC4">
      <w:pPr>
        <w:pStyle w:val="BodyTextIndent3"/>
        <w:widowControl w:val="0"/>
        <w:tabs>
          <w:tab w:val="left" w:pos="709"/>
        </w:tabs>
        <w:ind w:left="720"/>
        <w:rPr>
          <w:sz w:val="21"/>
          <w:szCs w:val="21"/>
        </w:rPr>
      </w:pPr>
    </w:p>
    <w:p w:rsidR="00FB5032" w:rsidRPr="002E6975" w:rsidRDefault="00FB5032" w:rsidP="0068135E">
      <w:pPr>
        <w:pStyle w:val="BodyTextIndent3"/>
        <w:widowControl w:val="0"/>
        <w:tabs>
          <w:tab w:val="left" w:pos="-993"/>
        </w:tabs>
        <w:ind w:left="851" w:hanging="851"/>
        <w:rPr>
          <w:sz w:val="21"/>
          <w:szCs w:val="21"/>
        </w:rPr>
      </w:pPr>
      <w:r>
        <w:rPr>
          <w:sz w:val="21"/>
          <w:szCs w:val="21"/>
        </w:rPr>
        <w:t>A2.2</w:t>
      </w:r>
      <w:r>
        <w:rPr>
          <w:sz w:val="21"/>
          <w:szCs w:val="21"/>
        </w:rPr>
        <w:tab/>
      </w:r>
      <w:r w:rsidRPr="002E6975">
        <w:rPr>
          <w:sz w:val="21"/>
          <w:szCs w:val="21"/>
        </w:rPr>
        <w:t xml:space="preserve">Subject to Clause </w:t>
      </w:r>
      <w:r>
        <w:rPr>
          <w:sz w:val="21"/>
          <w:szCs w:val="21"/>
        </w:rPr>
        <w:t>C4</w:t>
      </w:r>
      <w:r w:rsidRPr="002E6975">
        <w:rPr>
          <w:sz w:val="21"/>
          <w:szCs w:val="21"/>
        </w:rPr>
        <w:t xml:space="preserve"> (Price adjustment on extension of the Initial Contract Period), the C</w:t>
      </w:r>
      <w:r>
        <w:rPr>
          <w:sz w:val="21"/>
          <w:szCs w:val="21"/>
        </w:rPr>
        <w:t>ustomer</w:t>
      </w:r>
      <w:r w:rsidRPr="002E6975">
        <w:rPr>
          <w:sz w:val="21"/>
          <w:szCs w:val="21"/>
        </w:rPr>
        <w:t xml:space="preserve"> may, by giving written notice to the </w:t>
      </w:r>
      <w:r w:rsidR="0000596D">
        <w:rPr>
          <w:sz w:val="21"/>
          <w:szCs w:val="21"/>
        </w:rPr>
        <w:t>Provider</w:t>
      </w:r>
      <w:r w:rsidRPr="002E6975">
        <w:rPr>
          <w:sz w:val="21"/>
          <w:szCs w:val="21"/>
        </w:rPr>
        <w:t xml:space="preserve"> not less than six (6) Month(s) prior to the last day of the Initial Contract Period, extend this Contract on the same terms for a further period</w:t>
      </w:r>
      <w:r>
        <w:rPr>
          <w:sz w:val="21"/>
          <w:szCs w:val="21"/>
        </w:rPr>
        <w:t xml:space="preserve"> </w:t>
      </w:r>
      <w:r w:rsidRPr="002E6975">
        <w:rPr>
          <w:sz w:val="21"/>
          <w:szCs w:val="21"/>
        </w:rPr>
        <w:t xml:space="preserve">of </w:t>
      </w:r>
      <w:r>
        <w:rPr>
          <w:sz w:val="21"/>
          <w:szCs w:val="21"/>
        </w:rPr>
        <w:t>up to a maximum</w:t>
      </w:r>
      <w:r w:rsidRPr="002E6975">
        <w:rPr>
          <w:sz w:val="21"/>
          <w:szCs w:val="21"/>
        </w:rPr>
        <w:t xml:space="preserve"> </w:t>
      </w:r>
      <w:r w:rsidRPr="002F59A2">
        <w:rPr>
          <w:sz w:val="21"/>
          <w:szCs w:val="21"/>
        </w:rPr>
        <w:t xml:space="preserve">of </w:t>
      </w:r>
      <w:r w:rsidR="00185A34" w:rsidRPr="002F59A2">
        <w:rPr>
          <w:sz w:val="21"/>
          <w:szCs w:val="21"/>
        </w:rPr>
        <w:t>twelve (12)</w:t>
      </w:r>
      <w:r w:rsidRPr="002F59A2">
        <w:rPr>
          <w:sz w:val="21"/>
          <w:szCs w:val="21"/>
        </w:rPr>
        <w:t xml:space="preserve"> Months in total.  The provisions of this Contract shall apply (subject to any </w:t>
      </w:r>
      <w:r w:rsidR="00637818" w:rsidRPr="002F59A2">
        <w:rPr>
          <w:sz w:val="21"/>
          <w:szCs w:val="21"/>
        </w:rPr>
        <w:t>v</w:t>
      </w:r>
      <w:r w:rsidRPr="002F59A2">
        <w:rPr>
          <w:sz w:val="21"/>
          <w:szCs w:val="21"/>
        </w:rPr>
        <w:t>ariation or adjustment to the Service Charges pursuant to Clause C4 (Price adjustment</w:t>
      </w:r>
      <w:r w:rsidRPr="002E6975">
        <w:rPr>
          <w:sz w:val="21"/>
          <w:szCs w:val="21"/>
        </w:rPr>
        <w:t xml:space="preserve"> on extension of the Initial Contract Period)) throughout any such extended period.  </w:t>
      </w:r>
    </w:p>
    <w:p w:rsidR="00296CB4" w:rsidRPr="002E6975" w:rsidRDefault="00296CB4" w:rsidP="0068135E">
      <w:pPr>
        <w:pStyle w:val="BodyTextIndent3"/>
        <w:widowControl w:val="0"/>
        <w:tabs>
          <w:tab w:val="left" w:pos="-993"/>
        </w:tabs>
        <w:ind w:left="851" w:hanging="851"/>
        <w:rPr>
          <w:sz w:val="21"/>
          <w:szCs w:val="21"/>
        </w:rPr>
      </w:pPr>
    </w:p>
    <w:p w:rsidR="00296CB4" w:rsidRPr="002E6975" w:rsidRDefault="00296CB4" w:rsidP="0068135E">
      <w:pPr>
        <w:widowControl w:val="0"/>
        <w:tabs>
          <w:tab w:val="left" w:pos="-993"/>
          <w:tab w:val="left" w:pos="900"/>
        </w:tabs>
        <w:suppressAutoHyphens/>
        <w:ind w:left="851" w:hanging="851"/>
        <w:jc w:val="both"/>
        <w:rPr>
          <w:rFonts w:ascii="Arial" w:hAnsi="Arial" w:cs="Arial"/>
          <w:b/>
          <w:sz w:val="21"/>
          <w:szCs w:val="21"/>
        </w:rPr>
      </w:pPr>
      <w:r w:rsidRPr="002E6975">
        <w:rPr>
          <w:rFonts w:ascii="Arial" w:hAnsi="Arial" w:cs="Arial"/>
          <w:b/>
          <w:sz w:val="21"/>
          <w:szCs w:val="21"/>
        </w:rPr>
        <w:t>A3</w:t>
      </w:r>
      <w:r w:rsidRPr="002E6975">
        <w:rPr>
          <w:rFonts w:ascii="Arial" w:hAnsi="Arial" w:cs="Arial"/>
          <w:b/>
          <w:sz w:val="21"/>
          <w:szCs w:val="21"/>
        </w:rPr>
        <w:tab/>
      </w:r>
      <w:r w:rsidR="0000596D">
        <w:rPr>
          <w:rFonts w:ascii="Arial" w:hAnsi="Arial" w:cs="Arial"/>
          <w:b/>
          <w:sz w:val="21"/>
          <w:szCs w:val="21"/>
        </w:rPr>
        <w:t>PROVIDER</w:t>
      </w:r>
      <w:r w:rsidR="00AB1D55" w:rsidRPr="002E6975">
        <w:rPr>
          <w:rFonts w:ascii="Arial" w:hAnsi="Arial" w:cs="Arial"/>
          <w:b/>
          <w:sz w:val="21"/>
          <w:szCs w:val="21"/>
        </w:rPr>
        <w:t xml:space="preserve">’S STATUS </w:t>
      </w:r>
    </w:p>
    <w:p w:rsidR="00296CB4" w:rsidRPr="002E6975" w:rsidRDefault="00225530" w:rsidP="0068135E">
      <w:pPr>
        <w:widowControl w:val="0"/>
        <w:tabs>
          <w:tab w:val="left" w:pos="-993"/>
          <w:tab w:val="left" w:pos="0"/>
          <w:tab w:val="left" w:pos="900"/>
        </w:tabs>
        <w:suppressAutoHyphens/>
        <w:ind w:left="851" w:hanging="851"/>
        <w:jc w:val="both"/>
        <w:rPr>
          <w:rFonts w:ascii="Arial" w:hAnsi="Arial" w:cs="Arial"/>
          <w:sz w:val="21"/>
          <w:szCs w:val="21"/>
        </w:rPr>
      </w:pPr>
      <w:r>
        <w:rPr>
          <w:rFonts w:ascii="Arial" w:hAnsi="Arial" w:cs="Arial"/>
          <w:sz w:val="21"/>
          <w:szCs w:val="21"/>
        </w:rPr>
        <w:t>A3.1</w:t>
      </w:r>
      <w:r>
        <w:rPr>
          <w:rFonts w:ascii="Arial" w:hAnsi="Arial" w:cs="Arial"/>
          <w:sz w:val="21"/>
          <w:szCs w:val="21"/>
        </w:rPr>
        <w:tab/>
      </w:r>
      <w:r w:rsidR="00296CB4" w:rsidRPr="002E6975">
        <w:rPr>
          <w:rFonts w:ascii="Arial" w:hAnsi="Arial" w:cs="Arial"/>
          <w:sz w:val="21"/>
          <w:szCs w:val="21"/>
        </w:rPr>
        <w:t xml:space="preserve">At all times during the Contract Period the </w:t>
      </w:r>
      <w:r w:rsidR="0000596D">
        <w:rPr>
          <w:rFonts w:ascii="Arial" w:hAnsi="Arial" w:cs="Arial"/>
          <w:sz w:val="21"/>
          <w:szCs w:val="21"/>
        </w:rPr>
        <w:t>Provider</w:t>
      </w:r>
      <w:r w:rsidR="00296CB4" w:rsidRPr="002E6975">
        <w:rPr>
          <w:rFonts w:ascii="Arial" w:hAnsi="Arial" w:cs="Arial"/>
          <w:sz w:val="21"/>
          <w:szCs w:val="21"/>
        </w:rPr>
        <w:t xml:space="preserve"> shall be an independent contractor and nothing in </w:t>
      </w:r>
      <w:r w:rsidR="004A2D68" w:rsidRPr="002E6975">
        <w:rPr>
          <w:rFonts w:ascii="Arial" w:hAnsi="Arial" w:cs="Arial"/>
          <w:sz w:val="21"/>
          <w:szCs w:val="21"/>
        </w:rPr>
        <w:t>this</w:t>
      </w:r>
      <w:r w:rsidR="00296CB4" w:rsidRPr="002E6975">
        <w:rPr>
          <w:rFonts w:ascii="Arial" w:hAnsi="Arial" w:cs="Arial"/>
          <w:sz w:val="21"/>
          <w:szCs w:val="21"/>
        </w:rPr>
        <w:t xml:space="preserve"> Contract 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w:t>
      </w:r>
      <w:r w:rsidR="004A2D68" w:rsidRPr="002E6975">
        <w:rPr>
          <w:rFonts w:ascii="Arial" w:hAnsi="Arial" w:cs="Arial"/>
          <w:sz w:val="21"/>
          <w:szCs w:val="21"/>
        </w:rPr>
        <w:t>this</w:t>
      </w:r>
      <w:r w:rsidR="00296CB4" w:rsidRPr="002E6975">
        <w:rPr>
          <w:rFonts w:ascii="Arial" w:hAnsi="Arial" w:cs="Arial"/>
          <w:sz w:val="21"/>
          <w:szCs w:val="21"/>
        </w:rPr>
        <w:t xml:space="preserve"> Contract.</w:t>
      </w:r>
    </w:p>
    <w:p w:rsidR="00296CB4" w:rsidRPr="002E6975" w:rsidRDefault="00296CB4" w:rsidP="00DE6FC4">
      <w:pPr>
        <w:widowControl w:val="0"/>
        <w:tabs>
          <w:tab w:val="left" w:pos="0"/>
          <w:tab w:val="left" w:pos="900"/>
        </w:tabs>
        <w:suppressAutoHyphens/>
        <w:jc w:val="both"/>
        <w:rPr>
          <w:rFonts w:ascii="Arial" w:hAnsi="Arial" w:cs="Arial"/>
          <w:b/>
          <w:sz w:val="21"/>
          <w:szCs w:val="21"/>
        </w:rPr>
      </w:pPr>
    </w:p>
    <w:p w:rsidR="00296CB4" w:rsidRPr="002E6975" w:rsidRDefault="00296CB4" w:rsidP="0068135E">
      <w:pPr>
        <w:pStyle w:val="Heading2"/>
        <w:keepNext w:val="0"/>
        <w:widowControl w:val="0"/>
        <w:ind w:left="851" w:hanging="851"/>
        <w:rPr>
          <w:sz w:val="21"/>
          <w:szCs w:val="21"/>
        </w:rPr>
      </w:pPr>
      <w:r w:rsidRPr="002E6975">
        <w:rPr>
          <w:sz w:val="21"/>
          <w:szCs w:val="21"/>
        </w:rPr>
        <w:t>A4</w:t>
      </w:r>
      <w:r w:rsidRPr="002E6975">
        <w:rPr>
          <w:sz w:val="21"/>
          <w:szCs w:val="21"/>
        </w:rPr>
        <w:tab/>
      </w:r>
      <w:r w:rsidR="00AB1D55" w:rsidRPr="002E6975">
        <w:rPr>
          <w:sz w:val="21"/>
          <w:szCs w:val="21"/>
        </w:rPr>
        <w:t>C</w:t>
      </w:r>
      <w:r w:rsidR="00AB1D55">
        <w:rPr>
          <w:sz w:val="21"/>
          <w:szCs w:val="21"/>
        </w:rPr>
        <w:t>USTOMER</w:t>
      </w:r>
      <w:r w:rsidR="00AB1D55" w:rsidRPr="002E6975">
        <w:rPr>
          <w:sz w:val="21"/>
          <w:szCs w:val="21"/>
        </w:rPr>
        <w:t>’S OBLIGATIONS</w:t>
      </w:r>
    </w:p>
    <w:p w:rsidR="00296CB4" w:rsidRPr="002E6975" w:rsidRDefault="00225530" w:rsidP="00AB1D55">
      <w:pPr>
        <w:pStyle w:val="BodyTextIndent3"/>
        <w:widowControl w:val="0"/>
        <w:tabs>
          <w:tab w:val="left" w:pos="851"/>
        </w:tabs>
        <w:ind w:left="851" w:hanging="851"/>
        <w:rPr>
          <w:sz w:val="21"/>
          <w:szCs w:val="21"/>
        </w:rPr>
      </w:pPr>
      <w:r>
        <w:rPr>
          <w:sz w:val="21"/>
          <w:szCs w:val="21"/>
        </w:rPr>
        <w:t>A4.1</w:t>
      </w:r>
      <w:r w:rsidR="00296CB4" w:rsidRPr="002E6975">
        <w:rPr>
          <w:sz w:val="21"/>
          <w:szCs w:val="21"/>
        </w:rPr>
        <w:tab/>
        <w:t>Save as otherwise expressly provided, the obligations of the C</w:t>
      </w:r>
      <w:r w:rsidR="004A0D35">
        <w:rPr>
          <w:sz w:val="21"/>
          <w:szCs w:val="21"/>
        </w:rPr>
        <w:t>ustomer</w:t>
      </w:r>
      <w:r w:rsidR="00296CB4" w:rsidRPr="002E6975">
        <w:rPr>
          <w:sz w:val="21"/>
          <w:szCs w:val="21"/>
        </w:rPr>
        <w:t xml:space="preserve"> under </w:t>
      </w:r>
      <w:r w:rsidR="004A2D68" w:rsidRPr="002E6975">
        <w:rPr>
          <w:sz w:val="21"/>
          <w:szCs w:val="21"/>
        </w:rPr>
        <w:t>this</w:t>
      </w:r>
      <w:r w:rsidR="00296CB4" w:rsidRPr="002E6975">
        <w:rPr>
          <w:sz w:val="21"/>
          <w:szCs w:val="21"/>
        </w:rPr>
        <w:t xml:space="preserve"> Contract are obligations of the C</w:t>
      </w:r>
      <w:r w:rsidR="004A0D35">
        <w:rPr>
          <w:sz w:val="21"/>
          <w:szCs w:val="21"/>
        </w:rPr>
        <w:t>ustomer</w:t>
      </w:r>
      <w:r w:rsidR="00296CB4" w:rsidRPr="002E6975">
        <w:rPr>
          <w:sz w:val="21"/>
          <w:szCs w:val="21"/>
        </w:rPr>
        <w:t xml:space="preserve"> in its capacity as a contracting counterparty and nothing in </w:t>
      </w:r>
      <w:r w:rsidR="004A2D68" w:rsidRPr="002E6975">
        <w:rPr>
          <w:sz w:val="21"/>
          <w:szCs w:val="21"/>
        </w:rPr>
        <w:t>this</w:t>
      </w:r>
      <w:r w:rsidR="00296CB4" w:rsidRPr="002E6975">
        <w:rPr>
          <w:sz w:val="21"/>
          <w:szCs w:val="21"/>
        </w:rPr>
        <w:t xml:space="preserve"> Contract shall operate as an obligation upon, or in any other way fetter or constrain the C</w:t>
      </w:r>
      <w:r w:rsidR="004A0D35">
        <w:rPr>
          <w:sz w:val="21"/>
          <w:szCs w:val="21"/>
        </w:rPr>
        <w:t>ustomer</w:t>
      </w:r>
      <w:r w:rsidR="00296CB4" w:rsidRPr="002E6975">
        <w:rPr>
          <w:sz w:val="21"/>
          <w:szCs w:val="21"/>
        </w:rPr>
        <w:t xml:space="preserve"> in any other capacity, nor shall the exercise by the C</w:t>
      </w:r>
      <w:r w:rsidR="004A0D35">
        <w:rPr>
          <w:sz w:val="21"/>
          <w:szCs w:val="21"/>
        </w:rPr>
        <w:t>ustomer</w:t>
      </w:r>
      <w:r w:rsidR="00296CB4" w:rsidRPr="002E6975">
        <w:rPr>
          <w:sz w:val="21"/>
          <w:szCs w:val="21"/>
        </w:rPr>
        <w:t xml:space="preserve"> of its duties and powers in any other capacity lead to any liability under </w:t>
      </w:r>
      <w:r w:rsidR="004A2D68" w:rsidRPr="002E6975">
        <w:rPr>
          <w:sz w:val="21"/>
          <w:szCs w:val="21"/>
        </w:rPr>
        <w:t>this</w:t>
      </w:r>
      <w:r w:rsidR="00296CB4" w:rsidRPr="002E6975">
        <w:rPr>
          <w:sz w:val="21"/>
          <w:szCs w:val="21"/>
        </w:rPr>
        <w:t xml:space="preserve"> Contract (howsoever arising) on the part of the C</w:t>
      </w:r>
      <w:r w:rsidR="004A0D35">
        <w:rPr>
          <w:sz w:val="21"/>
          <w:szCs w:val="21"/>
        </w:rPr>
        <w:t>ustomer</w:t>
      </w:r>
      <w:r w:rsidR="00296CB4" w:rsidRPr="002E6975">
        <w:rPr>
          <w:sz w:val="21"/>
          <w:szCs w:val="21"/>
        </w:rPr>
        <w:t xml:space="preserve"> to the </w:t>
      </w:r>
      <w:r w:rsidR="0000596D">
        <w:rPr>
          <w:sz w:val="21"/>
          <w:szCs w:val="21"/>
        </w:rPr>
        <w:t>Provider</w:t>
      </w:r>
      <w:r w:rsidR="00296CB4" w:rsidRPr="002E6975">
        <w:rPr>
          <w:sz w:val="21"/>
          <w:szCs w:val="21"/>
        </w:rPr>
        <w:t>.</w:t>
      </w:r>
    </w:p>
    <w:p w:rsidR="00EF7164" w:rsidRDefault="00EF7164" w:rsidP="0068135E">
      <w:pPr>
        <w:widowControl w:val="0"/>
        <w:tabs>
          <w:tab w:val="left" w:pos="0"/>
          <w:tab w:val="left" w:pos="709"/>
        </w:tabs>
        <w:suppressAutoHyphens/>
        <w:ind w:left="851" w:hanging="851"/>
        <w:jc w:val="both"/>
        <w:rPr>
          <w:rFonts w:ascii="Arial" w:hAnsi="Arial" w:cs="Arial"/>
          <w:b/>
          <w:sz w:val="21"/>
          <w:szCs w:val="21"/>
        </w:rPr>
      </w:pPr>
    </w:p>
    <w:p w:rsidR="00296CB4" w:rsidRPr="002E6975" w:rsidRDefault="00296CB4" w:rsidP="0068135E">
      <w:pPr>
        <w:widowControl w:val="0"/>
        <w:tabs>
          <w:tab w:val="left" w:pos="0"/>
          <w:tab w:val="left" w:pos="709"/>
        </w:tabs>
        <w:suppressAutoHyphens/>
        <w:ind w:left="851" w:hanging="851"/>
        <w:jc w:val="both"/>
        <w:rPr>
          <w:rFonts w:ascii="Arial" w:hAnsi="Arial" w:cs="Arial"/>
          <w:b/>
          <w:sz w:val="21"/>
          <w:szCs w:val="21"/>
        </w:rPr>
      </w:pPr>
      <w:r w:rsidRPr="002E6975">
        <w:rPr>
          <w:rFonts w:ascii="Arial" w:hAnsi="Arial" w:cs="Arial"/>
          <w:b/>
          <w:sz w:val="21"/>
          <w:szCs w:val="21"/>
        </w:rPr>
        <w:t>A5</w:t>
      </w:r>
      <w:r w:rsidRPr="002E6975">
        <w:rPr>
          <w:rFonts w:ascii="Arial" w:hAnsi="Arial" w:cs="Arial"/>
          <w:b/>
          <w:sz w:val="21"/>
          <w:szCs w:val="21"/>
        </w:rPr>
        <w:tab/>
      </w:r>
      <w:r w:rsidR="00AB1D55" w:rsidRPr="002E6975">
        <w:rPr>
          <w:rFonts w:ascii="Arial" w:hAnsi="Arial" w:cs="Arial"/>
          <w:b/>
          <w:sz w:val="21"/>
          <w:szCs w:val="21"/>
        </w:rPr>
        <w:tab/>
        <w:t>NOTICES</w:t>
      </w:r>
    </w:p>
    <w:p w:rsidR="00296CB4" w:rsidRPr="002E6975" w:rsidRDefault="00296CB4" w:rsidP="0068135E">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A5.1</w:t>
      </w:r>
      <w:r w:rsidRPr="002E6975">
        <w:rPr>
          <w:rFonts w:ascii="Arial" w:hAnsi="Arial" w:cs="Arial"/>
          <w:b/>
          <w:sz w:val="21"/>
          <w:szCs w:val="21"/>
        </w:rPr>
        <w:tab/>
      </w:r>
      <w:r w:rsidRPr="002E6975">
        <w:rPr>
          <w:rFonts w:ascii="Arial" w:hAnsi="Arial" w:cs="Arial"/>
          <w:sz w:val="21"/>
          <w:szCs w:val="21"/>
        </w:rPr>
        <w:t xml:space="preserve">Except as otherwise expressly provided within </w:t>
      </w:r>
      <w:r w:rsidR="004A2D68" w:rsidRPr="002E6975">
        <w:rPr>
          <w:rFonts w:ascii="Arial" w:hAnsi="Arial" w:cs="Arial"/>
          <w:sz w:val="21"/>
          <w:szCs w:val="21"/>
        </w:rPr>
        <w:t>this</w:t>
      </w:r>
      <w:r w:rsidRPr="002E6975">
        <w:rPr>
          <w:rFonts w:ascii="Arial" w:hAnsi="Arial" w:cs="Arial"/>
          <w:sz w:val="21"/>
          <w:szCs w:val="21"/>
        </w:rPr>
        <w:t xml:space="preserve"> Contract, no notice or other communication from one Party to the other shall have any validity under </w:t>
      </w:r>
      <w:r w:rsidR="004A2D68" w:rsidRPr="002E6975">
        <w:rPr>
          <w:rFonts w:ascii="Arial" w:hAnsi="Arial" w:cs="Arial"/>
          <w:sz w:val="21"/>
          <w:szCs w:val="21"/>
        </w:rPr>
        <w:t>this</w:t>
      </w:r>
      <w:r w:rsidRPr="002E6975">
        <w:rPr>
          <w:rFonts w:ascii="Arial" w:hAnsi="Arial" w:cs="Arial"/>
          <w:sz w:val="21"/>
          <w:szCs w:val="21"/>
        </w:rPr>
        <w:t xml:space="preserve"> Contract unless made in writing </w:t>
      </w:r>
      <w:r w:rsidRPr="002E6975">
        <w:rPr>
          <w:rFonts w:ascii="Arial" w:hAnsi="Arial" w:cs="Arial"/>
          <w:sz w:val="21"/>
          <w:szCs w:val="21"/>
        </w:rPr>
        <w:lastRenderedPageBreak/>
        <w:t>by or on behalf of the Party concerned.</w:t>
      </w:r>
    </w:p>
    <w:p w:rsidR="00296CB4" w:rsidRPr="002E6975" w:rsidRDefault="00296CB4" w:rsidP="0068135E">
      <w:pPr>
        <w:widowControl w:val="0"/>
        <w:tabs>
          <w:tab w:val="left" w:pos="0"/>
          <w:tab w:val="left" w:pos="709"/>
        </w:tabs>
        <w:suppressAutoHyphens/>
        <w:ind w:left="851" w:hanging="851"/>
        <w:jc w:val="both"/>
        <w:rPr>
          <w:rFonts w:ascii="Arial" w:hAnsi="Arial" w:cs="Arial"/>
          <w:sz w:val="21"/>
          <w:szCs w:val="21"/>
        </w:rPr>
      </w:pPr>
    </w:p>
    <w:p w:rsidR="00296CB4" w:rsidRPr="002E6975" w:rsidRDefault="00296CB4" w:rsidP="0068135E">
      <w:pPr>
        <w:widowControl w:val="0"/>
        <w:tabs>
          <w:tab w:val="left" w:pos="0"/>
          <w:tab w:val="left" w:pos="851"/>
        </w:tabs>
        <w:ind w:left="851" w:hanging="851"/>
        <w:jc w:val="both"/>
        <w:rPr>
          <w:rFonts w:ascii="Arial" w:hAnsi="Arial" w:cs="Arial"/>
          <w:sz w:val="21"/>
          <w:szCs w:val="21"/>
        </w:rPr>
      </w:pPr>
      <w:r w:rsidRPr="002E6975">
        <w:rPr>
          <w:rFonts w:ascii="Arial" w:hAnsi="Arial" w:cs="Arial"/>
          <w:sz w:val="21"/>
          <w:szCs w:val="21"/>
        </w:rPr>
        <w:t>A5.2</w:t>
      </w:r>
      <w:r w:rsidRPr="002E6975">
        <w:rPr>
          <w:rFonts w:ascii="Arial" w:hAnsi="Arial" w:cs="Arial"/>
          <w:sz w:val="21"/>
          <w:szCs w:val="21"/>
        </w:rPr>
        <w:tab/>
      </w:r>
      <w:r w:rsidR="00F80124" w:rsidRPr="002E6975">
        <w:rPr>
          <w:rFonts w:ascii="Arial" w:hAnsi="Arial" w:cs="Arial"/>
          <w:sz w:val="21"/>
          <w:szCs w:val="21"/>
        </w:rPr>
        <w:t xml:space="preserve">Any notice or other communication which is to be given by either Party to the other shall be given by </w:t>
      </w:r>
      <w:r w:rsidR="00F80124">
        <w:rPr>
          <w:rFonts w:ascii="Arial" w:hAnsi="Arial" w:cs="Arial"/>
          <w:sz w:val="21"/>
          <w:szCs w:val="21"/>
        </w:rPr>
        <w:t xml:space="preserve">electronic mail (confirmed by letter), </w:t>
      </w:r>
      <w:r w:rsidR="00637818">
        <w:rPr>
          <w:rFonts w:ascii="Arial" w:hAnsi="Arial" w:cs="Arial"/>
          <w:sz w:val="21"/>
          <w:szCs w:val="21"/>
        </w:rPr>
        <w:t xml:space="preserve">or </w:t>
      </w:r>
      <w:r w:rsidR="00F80124">
        <w:rPr>
          <w:rFonts w:ascii="Arial" w:hAnsi="Arial" w:cs="Arial"/>
          <w:sz w:val="21"/>
          <w:szCs w:val="21"/>
        </w:rPr>
        <w:t xml:space="preserve">by </w:t>
      </w:r>
      <w:r w:rsidR="00F80124" w:rsidRPr="002E6975">
        <w:rPr>
          <w:rFonts w:ascii="Arial" w:hAnsi="Arial" w:cs="Arial"/>
          <w:sz w:val="21"/>
          <w:szCs w:val="21"/>
        </w:rPr>
        <w:t>letter (</w:t>
      </w:r>
      <w:r w:rsidR="00637818">
        <w:rPr>
          <w:rFonts w:ascii="Arial" w:hAnsi="Arial" w:cs="Arial"/>
          <w:sz w:val="21"/>
          <w:szCs w:val="21"/>
        </w:rPr>
        <w:t>delivered</w:t>
      </w:r>
      <w:r w:rsidR="00637818" w:rsidRPr="002E6975">
        <w:rPr>
          <w:rFonts w:ascii="Arial" w:hAnsi="Arial" w:cs="Arial"/>
          <w:sz w:val="21"/>
          <w:szCs w:val="21"/>
        </w:rPr>
        <w:t xml:space="preserve"> </w:t>
      </w:r>
      <w:r w:rsidR="00F80124" w:rsidRPr="002E6975">
        <w:rPr>
          <w:rFonts w:ascii="Arial" w:hAnsi="Arial" w:cs="Arial"/>
          <w:sz w:val="21"/>
          <w:szCs w:val="21"/>
        </w:rPr>
        <w:t>by hand, first class post, recorded delivery or special delivery)</w:t>
      </w:r>
      <w:r w:rsidR="00F80124">
        <w:rPr>
          <w:rFonts w:ascii="Arial" w:hAnsi="Arial" w:cs="Arial"/>
          <w:sz w:val="21"/>
          <w:szCs w:val="21"/>
        </w:rPr>
        <w:t>.</w:t>
      </w:r>
      <w:r w:rsidR="00F80124" w:rsidRPr="002E6975">
        <w:rPr>
          <w:rFonts w:ascii="Arial" w:hAnsi="Arial" w:cs="Arial"/>
          <w:sz w:val="21"/>
          <w:szCs w:val="21"/>
        </w:rPr>
        <w:t xml:space="preserve">  Provided the relevant communication is not returned as undelivered, the notice or communication shal</w:t>
      </w:r>
      <w:r w:rsidR="00F80124">
        <w:rPr>
          <w:rFonts w:ascii="Arial" w:hAnsi="Arial" w:cs="Arial"/>
          <w:sz w:val="21"/>
          <w:szCs w:val="21"/>
        </w:rPr>
        <w:t xml:space="preserve">l be deemed to have been given </w:t>
      </w:r>
      <w:r w:rsidR="00637818">
        <w:rPr>
          <w:rFonts w:ascii="Arial" w:hAnsi="Arial" w:cs="Arial"/>
          <w:sz w:val="21"/>
          <w:szCs w:val="21"/>
        </w:rPr>
        <w:t xml:space="preserve">on the same Working Day if delivered by hand, </w:t>
      </w:r>
      <w:r w:rsidR="00F80124">
        <w:rPr>
          <w:rFonts w:ascii="Arial" w:hAnsi="Arial" w:cs="Arial"/>
          <w:sz w:val="21"/>
          <w:szCs w:val="21"/>
        </w:rPr>
        <w:t>two (</w:t>
      </w:r>
      <w:r w:rsidR="00F80124" w:rsidRPr="002E6975">
        <w:rPr>
          <w:rFonts w:ascii="Arial" w:hAnsi="Arial" w:cs="Arial"/>
          <w:sz w:val="21"/>
          <w:szCs w:val="21"/>
        </w:rPr>
        <w:t>2</w:t>
      </w:r>
      <w:r w:rsidR="00F80124">
        <w:rPr>
          <w:rFonts w:ascii="Arial" w:hAnsi="Arial" w:cs="Arial"/>
          <w:sz w:val="21"/>
          <w:szCs w:val="21"/>
        </w:rPr>
        <w:t>)</w:t>
      </w:r>
      <w:r w:rsidR="00F80124" w:rsidRPr="002E6975">
        <w:rPr>
          <w:rFonts w:ascii="Arial" w:hAnsi="Arial" w:cs="Arial"/>
          <w:sz w:val="21"/>
          <w:szCs w:val="21"/>
        </w:rPr>
        <w:t xml:space="preserve"> Working Days after the day on which the letter was posted, or </w:t>
      </w:r>
      <w:r w:rsidR="00F80124">
        <w:rPr>
          <w:rFonts w:ascii="Arial" w:hAnsi="Arial" w:cs="Arial"/>
          <w:sz w:val="21"/>
          <w:szCs w:val="21"/>
        </w:rPr>
        <w:t>four (</w:t>
      </w:r>
      <w:r w:rsidR="00F80124" w:rsidRPr="002E6975">
        <w:rPr>
          <w:rFonts w:ascii="Arial" w:hAnsi="Arial" w:cs="Arial"/>
          <w:sz w:val="21"/>
          <w:szCs w:val="21"/>
        </w:rPr>
        <w:t>4</w:t>
      </w:r>
      <w:r w:rsidR="00F80124">
        <w:rPr>
          <w:rFonts w:ascii="Arial" w:hAnsi="Arial" w:cs="Arial"/>
          <w:sz w:val="21"/>
          <w:szCs w:val="21"/>
        </w:rPr>
        <w:t>)</w:t>
      </w:r>
      <w:r w:rsidR="00F80124" w:rsidRPr="002E6975">
        <w:rPr>
          <w:rFonts w:ascii="Arial" w:hAnsi="Arial" w:cs="Arial"/>
          <w:sz w:val="21"/>
          <w:szCs w:val="21"/>
        </w:rPr>
        <w:t xml:space="preserve"> hours, in the case of electronic mail </w:t>
      </w:r>
      <w:r w:rsidR="007E0971" w:rsidRPr="008B0AB0">
        <w:rPr>
          <w:rFonts w:ascii="Arial" w:hAnsi="Arial" w:cs="Arial"/>
          <w:sz w:val="21"/>
          <w:szCs w:val="21"/>
        </w:rPr>
        <w:t>provided</w:t>
      </w:r>
      <w:r w:rsidR="007E0971">
        <w:rPr>
          <w:rFonts w:ascii="Arial" w:hAnsi="Arial" w:cs="Arial"/>
          <w:sz w:val="21"/>
          <w:szCs w:val="21"/>
        </w:rPr>
        <w:t xml:space="preserve"> such notice is served no later than 1pm on any Working Day, otherwise such notice shall be deemed served the following Working Day, </w:t>
      </w:r>
      <w:r w:rsidR="00F80124" w:rsidRPr="002E6975">
        <w:rPr>
          <w:rFonts w:ascii="Arial" w:hAnsi="Arial" w:cs="Arial"/>
          <w:sz w:val="21"/>
          <w:szCs w:val="21"/>
        </w:rPr>
        <w:t>or sooner where the other Party acknowledges receipt of such letters</w:t>
      </w:r>
      <w:r w:rsidR="007E0971">
        <w:rPr>
          <w:rFonts w:ascii="Arial" w:hAnsi="Arial" w:cs="Arial"/>
          <w:sz w:val="21"/>
          <w:szCs w:val="21"/>
        </w:rPr>
        <w:t xml:space="preserve"> </w:t>
      </w:r>
      <w:r w:rsidR="00F80124" w:rsidRPr="002E6975">
        <w:rPr>
          <w:rFonts w:ascii="Arial" w:hAnsi="Arial" w:cs="Arial"/>
          <w:sz w:val="21"/>
          <w:szCs w:val="21"/>
        </w:rPr>
        <w:t>or item of electronic mail. Such letters</w:t>
      </w:r>
      <w:r w:rsidR="007E0971">
        <w:rPr>
          <w:rFonts w:ascii="Arial" w:hAnsi="Arial" w:cs="Arial"/>
          <w:sz w:val="21"/>
          <w:szCs w:val="21"/>
        </w:rPr>
        <w:t xml:space="preserve"> and electronic mail</w:t>
      </w:r>
      <w:r w:rsidR="00F80124" w:rsidRPr="002E6975">
        <w:rPr>
          <w:rFonts w:ascii="Arial" w:hAnsi="Arial" w:cs="Arial"/>
          <w:sz w:val="21"/>
          <w:szCs w:val="21"/>
        </w:rPr>
        <w:t xml:space="preserve"> shall be addressed to the other Party in the manner referred to in Clause A5.3. </w:t>
      </w:r>
    </w:p>
    <w:p w:rsidR="00296CB4" w:rsidRPr="002E6975" w:rsidRDefault="00296CB4" w:rsidP="0068135E">
      <w:pPr>
        <w:widowControl w:val="0"/>
        <w:tabs>
          <w:tab w:val="left" w:pos="0"/>
          <w:tab w:val="left" w:pos="851"/>
        </w:tabs>
        <w:suppressAutoHyphens/>
        <w:ind w:left="1440" w:hanging="1440"/>
        <w:jc w:val="both"/>
        <w:rPr>
          <w:rFonts w:ascii="Arial" w:hAnsi="Arial" w:cs="Arial"/>
          <w:sz w:val="21"/>
          <w:szCs w:val="21"/>
        </w:rPr>
      </w:pPr>
    </w:p>
    <w:p w:rsidR="00296CB4" w:rsidRPr="002E6975" w:rsidRDefault="00296CB4" w:rsidP="0068135E">
      <w:pPr>
        <w:widowControl w:val="0"/>
        <w:tabs>
          <w:tab w:val="left" w:pos="0"/>
          <w:tab w:val="left" w:pos="851"/>
        </w:tabs>
        <w:suppressAutoHyphens/>
        <w:ind w:left="720" w:hanging="720"/>
        <w:jc w:val="both"/>
        <w:rPr>
          <w:rFonts w:ascii="Arial" w:hAnsi="Arial" w:cs="Arial"/>
          <w:sz w:val="21"/>
          <w:szCs w:val="21"/>
        </w:rPr>
      </w:pPr>
      <w:r w:rsidRPr="002E6975">
        <w:rPr>
          <w:rFonts w:ascii="Arial" w:hAnsi="Arial" w:cs="Arial"/>
          <w:sz w:val="21"/>
          <w:szCs w:val="21"/>
        </w:rPr>
        <w:t>A5.3</w:t>
      </w:r>
      <w:r w:rsidRPr="002E6975">
        <w:rPr>
          <w:rFonts w:ascii="Arial" w:hAnsi="Arial" w:cs="Arial"/>
          <w:sz w:val="21"/>
          <w:szCs w:val="21"/>
        </w:rPr>
        <w:tab/>
      </w:r>
      <w:r w:rsidRPr="002E6975">
        <w:rPr>
          <w:rFonts w:ascii="Arial" w:hAnsi="Arial" w:cs="Arial"/>
          <w:sz w:val="21"/>
          <w:szCs w:val="21"/>
        </w:rPr>
        <w:tab/>
        <w:t xml:space="preserve">For the purposes of </w:t>
      </w:r>
      <w:r w:rsidR="004D01CD" w:rsidRPr="002E6975">
        <w:rPr>
          <w:rFonts w:ascii="Arial" w:hAnsi="Arial" w:cs="Arial"/>
          <w:sz w:val="21"/>
          <w:szCs w:val="21"/>
        </w:rPr>
        <w:t xml:space="preserve">Clause </w:t>
      </w:r>
      <w:r w:rsidRPr="002E6975">
        <w:rPr>
          <w:rFonts w:ascii="Arial" w:hAnsi="Arial" w:cs="Arial"/>
          <w:sz w:val="21"/>
          <w:szCs w:val="21"/>
        </w:rPr>
        <w:t>A5.2, the address of each Party shall be:</w:t>
      </w:r>
      <w:r w:rsidR="004C3C20">
        <w:rPr>
          <w:rFonts w:ascii="Arial" w:hAnsi="Arial" w:cs="Arial"/>
          <w:sz w:val="21"/>
          <w:szCs w:val="21"/>
        </w:rPr>
        <w:t>-</w:t>
      </w:r>
    </w:p>
    <w:p w:rsidR="00296CB4" w:rsidRPr="002E6975" w:rsidRDefault="00296CB4" w:rsidP="0068135E">
      <w:pPr>
        <w:widowControl w:val="0"/>
        <w:tabs>
          <w:tab w:val="left" w:pos="0"/>
          <w:tab w:val="left" w:pos="851"/>
        </w:tabs>
        <w:suppressAutoHyphens/>
        <w:ind w:left="720" w:hanging="720"/>
        <w:jc w:val="both"/>
        <w:rPr>
          <w:rFonts w:ascii="Arial" w:hAnsi="Arial" w:cs="Arial"/>
          <w:sz w:val="21"/>
          <w:szCs w:val="21"/>
        </w:rPr>
      </w:pPr>
    </w:p>
    <w:p w:rsidR="00296CB4" w:rsidRPr="002E6975" w:rsidRDefault="00296CB4" w:rsidP="0068135E">
      <w:pPr>
        <w:widowControl w:val="0"/>
        <w:tabs>
          <w:tab w:val="left" w:pos="0"/>
        </w:tabs>
        <w:suppressAutoHyphens/>
        <w:ind w:left="1260" w:hanging="409"/>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t>For the C</w:t>
      </w:r>
      <w:r w:rsidR="00522615">
        <w:rPr>
          <w:rFonts w:ascii="Arial" w:hAnsi="Arial" w:cs="Arial"/>
          <w:sz w:val="21"/>
          <w:szCs w:val="21"/>
        </w:rPr>
        <w:t>ustomer</w:t>
      </w:r>
      <w:r w:rsidRPr="002E6975">
        <w:rPr>
          <w:rFonts w:ascii="Arial" w:hAnsi="Arial" w:cs="Arial"/>
          <w:sz w:val="21"/>
          <w:szCs w:val="21"/>
        </w:rPr>
        <w:t>:</w:t>
      </w:r>
    </w:p>
    <w:p w:rsidR="00296CB4" w:rsidRPr="002E6975" w:rsidRDefault="00296CB4" w:rsidP="00DE6FC4">
      <w:pPr>
        <w:widowControl w:val="0"/>
        <w:tabs>
          <w:tab w:val="left" w:pos="0"/>
          <w:tab w:val="left" w:pos="709"/>
        </w:tabs>
        <w:suppressAutoHyphens/>
        <w:ind w:left="720" w:firstLine="540"/>
        <w:jc w:val="both"/>
        <w:rPr>
          <w:rFonts w:ascii="Arial" w:hAnsi="Arial" w:cs="Arial"/>
          <w:sz w:val="21"/>
          <w:szCs w:val="21"/>
        </w:rPr>
      </w:pPr>
      <w:r w:rsidRPr="002E6975">
        <w:rPr>
          <w:rFonts w:ascii="Arial" w:hAnsi="Arial" w:cs="Arial"/>
          <w:sz w:val="21"/>
          <w:szCs w:val="21"/>
        </w:rPr>
        <w:t>[</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t>]</w:t>
      </w:r>
    </w:p>
    <w:p w:rsidR="00296CB4" w:rsidRPr="002E6975" w:rsidRDefault="00296CB4" w:rsidP="00DE6FC4">
      <w:pPr>
        <w:widowControl w:val="0"/>
        <w:tabs>
          <w:tab w:val="left" w:pos="0"/>
          <w:tab w:val="left" w:pos="709"/>
        </w:tabs>
        <w:suppressAutoHyphens/>
        <w:ind w:left="720" w:firstLine="540"/>
        <w:jc w:val="both"/>
        <w:rPr>
          <w:rFonts w:ascii="Arial" w:hAnsi="Arial" w:cs="Arial"/>
          <w:sz w:val="21"/>
          <w:szCs w:val="21"/>
        </w:rPr>
      </w:pPr>
      <w:r w:rsidRPr="002E6975">
        <w:rPr>
          <w:rFonts w:ascii="Arial" w:hAnsi="Arial" w:cs="Arial"/>
          <w:sz w:val="21"/>
          <w:szCs w:val="21"/>
        </w:rPr>
        <w:t>[Address:</w:t>
      </w:r>
      <w:r w:rsidRPr="002E6975">
        <w:rPr>
          <w:rFonts w:ascii="Arial" w:hAnsi="Arial" w:cs="Arial"/>
          <w:sz w:val="21"/>
          <w:szCs w:val="21"/>
        </w:rPr>
        <w:tab/>
      </w:r>
      <w:r w:rsidRPr="002E6975">
        <w:rPr>
          <w:rFonts w:ascii="Arial" w:hAnsi="Arial" w:cs="Arial"/>
          <w:sz w:val="21"/>
          <w:szCs w:val="21"/>
        </w:rPr>
        <w:tab/>
        <w:t>]</w:t>
      </w:r>
    </w:p>
    <w:p w:rsidR="00296CB4" w:rsidRPr="002E6975" w:rsidRDefault="00296CB4" w:rsidP="00DE6FC4">
      <w:pPr>
        <w:widowControl w:val="0"/>
        <w:tabs>
          <w:tab w:val="left" w:pos="0"/>
          <w:tab w:val="left" w:pos="709"/>
        </w:tabs>
        <w:suppressAutoHyphens/>
        <w:ind w:left="720" w:firstLine="540"/>
        <w:jc w:val="both"/>
        <w:rPr>
          <w:rFonts w:ascii="Arial" w:hAnsi="Arial" w:cs="Arial"/>
          <w:sz w:val="21"/>
          <w:szCs w:val="21"/>
        </w:rPr>
      </w:pPr>
      <w:r w:rsidRPr="002E6975">
        <w:rPr>
          <w:rFonts w:ascii="Arial" w:hAnsi="Arial" w:cs="Arial"/>
          <w:sz w:val="21"/>
          <w:szCs w:val="21"/>
        </w:rPr>
        <w:t>[</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t>]</w:t>
      </w:r>
    </w:p>
    <w:p w:rsidR="00296CB4" w:rsidRPr="002E6975" w:rsidRDefault="00296CB4" w:rsidP="00DE6FC4">
      <w:pPr>
        <w:widowControl w:val="0"/>
        <w:tabs>
          <w:tab w:val="left" w:pos="0"/>
          <w:tab w:val="left" w:pos="709"/>
        </w:tabs>
        <w:suppressAutoHyphens/>
        <w:ind w:left="720" w:firstLine="540"/>
        <w:jc w:val="both"/>
        <w:rPr>
          <w:rFonts w:ascii="Arial" w:hAnsi="Arial" w:cs="Arial"/>
          <w:sz w:val="21"/>
          <w:szCs w:val="21"/>
        </w:rPr>
      </w:pPr>
      <w:r w:rsidRPr="002E6975">
        <w:rPr>
          <w:rFonts w:ascii="Arial" w:hAnsi="Arial" w:cs="Arial"/>
          <w:sz w:val="21"/>
          <w:szCs w:val="21"/>
        </w:rPr>
        <w:t>For the attention of:</w:t>
      </w:r>
    </w:p>
    <w:p w:rsidR="00296CB4" w:rsidRPr="002E6975" w:rsidRDefault="00296CB4" w:rsidP="00DE6FC4">
      <w:pPr>
        <w:widowControl w:val="0"/>
        <w:tabs>
          <w:tab w:val="left" w:pos="0"/>
          <w:tab w:val="left" w:pos="709"/>
        </w:tabs>
        <w:suppressAutoHyphens/>
        <w:ind w:left="720" w:firstLine="540"/>
        <w:jc w:val="both"/>
        <w:rPr>
          <w:rFonts w:ascii="Arial" w:hAnsi="Arial" w:cs="Arial"/>
          <w:sz w:val="21"/>
          <w:szCs w:val="21"/>
        </w:rPr>
      </w:pPr>
      <w:r w:rsidRPr="002E6975">
        <w:rPr>
          <w:rFonts w:ascii="Arial" w:hAnsi="Arial" w:cs="Arial"/>
          <w:sz w:val="21"/>
          <w:szCs w:val="21"/>
        </w:rPr>
        <w:t xml:space="preserve">Tel: </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0"/>
          <w:tab w:val="left" w:pos="709"/>
        </w:tabs>
        <w:suppressAutoHyphens/>
        <w:ind w:left="720" w:firstLine="540"/>
        <w:jc w:val="both"/>
        <w:rPr>
          <w:rFonts w:ascii="Arial" w:hAnsi="Arial" w:cs="Arial"/>
          <w:sz w:val="21"/>
          <w:szCs w:val="21"/>
        </w:rPr>
      </w:pPr>
      <w:r w:rsidRPr="002E6975">
        <w:rPr>
          <w:rFonts w:ascii="Arial" w:hAnsi="Arial" w:cs="Arial"/>
          <w:sz w:val="21"/>
          <w:szCs w:val="21"/>
        </w:rPr>
        <w:t>Email:</w:t>
      </w:r>
    </w:p>
    <w:p w:rsidR="00296CB4" w:rsidRPr="002E6975" w:rsidRDefault="00296CB4" w:rsidP="00DE6FC4">
      <w:pPr>
        <w:widowControl w:val="0"/>
        <w:tabs>
          <w:tab w:val="left" w:pos="0"/>
        </w:tabs>
        <w:suppressAutoHyphens/>
        <w:jc w:val="both"/>
        <w:rPr>
          <w:rFonts w:ascii="Arial" w:hAnsi="Arial" w:cs="Arial"/>
          <w:sz w:val="21"/>
          <w:szCs w:val="21"/>
        </w:rPr>
      </w:pPr>
    </w:p>
    <w:p w:rsidR="00296CB4" w:rsidRPr="002E6975" w:rsidRDefault="0068135E" w:rsidP="00AB1D55">
      <w:pPr>
        <w:widowControl w:val="0"/>
        <w:tabs>
          <w:tab w:val="left" w:pos="2268"/>
        </w:tabs>
        <w:suppressAutoHyphens/>
        <w:ind w:left="1276" w:hanging="425"/>
        <w:jc w:val="both"/>
        <w:rPr>
          <w:rFonts w:ascii="Arial" w:hAnsi="Arial" w:cs="Arial"/>
          <w:sz w:val="21"/>
          <w:szCs w:val="21"/>
        </w:rPr>
      </w:pPr>
      <w:r>
        <w:rPr>
          <w:rFonts w:ascii="Arial" w:hAnsi="Arial" w:cs="Arial"/>
          <w:sz w:val="21"/>
          <w:szCs w:val="21"/>
        </w:rPr>
        <w:t xml:space="preserve">(b)   </w:t>
      </w:r>
      <w:r w:rsidR="00296CB4" w:rsidRPr="002E6975">
        <w:rPr>
          <w:rFonts w:ascii="Arial" w:hAnsi="Arial" w:cs="Arial"/>
          <w:sz w:val="21"/>
          <w:szCs w:val="21"/>
        </w:rPr>
        <w:t xml:space="preserve">For the </w:t>
      </w:r>
      <w:r w:rsidR="0000596D">
        <w:rPr>
          <w:rFonts w:ascii="Arial" w:hAnsi="Arial" w:cs="Arial"/>
          <w:sz w:val="21"/>
          <w:szCs w:val="21"/>
        </w:rPr>
        <w:t>Provider</w:t>
      </w:r>
      <w:r w:rsidR="00296CB4" w:rsidRPr="002E6975">
        <w:rPr>
          <w:rFonts w:ascii="Arial" w:hAnsi="Arial" w:cs="Arial"/>
          <w:sz w:val="21"/>
          <w:szCs w:val="21"/>
        </w:rPr>
        <w:t>:</w:t>
      </w:r>
    </w:p>
    <w:p w:rsidR="00296CB4" w:rsidRPr="002E6975" w:rsidRDefault="00296CB4" w:rsidP="00DE6FC4">
      <w:pPr>
        <w:widowControl w:val="0"/>
        <w:tabs>
          <w:tab w:val="left" w:pos="1260"/>
        </w:tabs>
        <w:suppressAutoHyphens/>
        <w:ind w:left="1440" w:hanging="180"/>
        <w:jc w:val="both"/>
        <w:rPr>
          <w:rFonts w:ascii="Arial" w:hAnsi="Arial" w:cs="Arial"/>
          <w:sz w:val="21"/>
          <w:szCs w:val="21"/>
        </w:rPr>
      </w:pPr>
      <w:r w:rsidRPr="002E6975">
        <w:rPr>
          <w:rFonts w:ascii="Arial" w:hAnsi="Arial" w:cs="Arial"/>
          <w:sz w:val="21"/>
          <w:szCs w:val="21"/>
        </w:rPr>
        <w:t>[</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t>]</w:t>
      </w:r>
    </w:p>
    <w:p w:rsidR="00296CB4" w:rsidRPr="002E6975" w:rsidRDefault="00296CB4" w:rsidP="00DE6FC4">
      <w:pPr>
        <w:widowControl w:val="0"/>
        <w:tabs>
          <w:tab w:val="left" w:pos="1260"/>
        </w:tabs>
        <w:suppressAutoHyphens/>
        <w:ind w:left="1260"/>
        <w:jc w:val="both"/>
        <w:rPr>
          <w:rFonts w:ascii="Arial" w:hAnsi="Arial" w:cs="Arial"/>
          <w:sz w:val="21"/>
          <w:szCs w:val="21"/>
        </w:rPr>
      </w:pPr>
      <w:r w:rsidRPr="002E6975">
        <w:rPr>
          <w:rFonts w:ascii="Arial" w:hAnsi="Arial" w:cs="Arial"/>
          <w:sz w:val="21"/>
          <w:szCs w:val="21"/>
        </w:rPr>
        <w:t>[Address:</w:t>
      </w:r>
      <w:r w:rsidRPr="002E6975">
        <w:rPr>
          <w:rFonts w:ascii="Arial" w:hAnsi="Arial" w:cs="Arial"/>
          <w:sz w:val="21"/>
          <w:szCs w:val="21"/>
        </w:rPr>
        <w:tab/>
      </w:r>
      <w:r w:rsidRPr="002E6975">
        <w:rPr>
          <w:rFonts w:ascii="Arial" w:hAnsi="Arial" w:cs="Arial"/>
          <w:sz w:val="21"/>
          <w:szCs w:val="21"/>
        </w:rPr>
        <w:tab/>
        <w:t>]</w:t>
      </w:r>
    </w:p>
    <w:p w:rsidR="00296CB4" w:rsidRPr="002E6975" w:rsidRDefault="00296CB4" w:rsidP="00DE6FC4">
      <w:pPr>
        <w:widowControl w:val="0"/>
        <w:tabs>
          <w:tab w:val="left" w:pos="1260"/>
        </w:tabs>
        <w:suppressAutoHyphens/>
        <w:ind w:left="1260"/>
        <w:jc w:val="both"/>
        <w:rPr>
          <w:rFonts w:ascii="Arial" w:hAnsi="Arial" w:cs="Arial"/>
          <w:sz w:val="21"/>
          <w:szCs w:val="21"/>
        </w:rPr>
      </w:pPr>
      <w:r w:rsidRPr="002E6975">
        <w:rPr>
          <w:rFonts w:ascii="Arial" w:hAnsi="Arial" w:cs="Arial"/>
          <w:sz w:val="21"/>
          <w:szCs w:val="21"/>
        </w:rPr>
        <w:t>[</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t>]</w:t>
      </w:r>
    </w:p>
    <w:p w:rsidR="00296CB4" w:rsidRPr="002E6975" w:rsidRDefault="00296CB4" w:rsidP="00DE6FC4">
      <w:pPr>
        <w:widowControl w:val="0"/>
        <w:tabs>
          <w:tab w:val="left" w:pos="1260"/>
        </w:tabs>
        <w:suppressAutoHyphens/>
        <w:ind w:left="1260"/>
        <w:jc w:val="both"/>
        <w:rPr>
          <w:rFonts w:ascii="Arial" w:hAnsi="Arial" w:cs="Arial"/>
          <w:sz w:val="21"/>
          <w:szCs w:val="21"/>
        </w:rPr>
      </w:pPr>
      <w:r w:rsidRPr="002E6975">
        <w:rPr>
          <w:rFonts w:ascii="Arial" w:hAnsi="Arial" w:cs="Arial"/>
          <w:sz w:val="21"/>
          <w:szCs w:val="21"/>
        </w:rPr>
        <w:t>For the attention of:</w:t>
      </w:r>
    </w:p>
    <w:p w:rsidR="00296CB4" w:rsidRPr="002E6975" w:rsidRDefault="00296CB4" w:rsidP="00DE6FC4">
      <w:pPr>
        <w:widowControl w:val="0"/>
        <w:tabs>
          <w:tab w:val="left" w:pos="0"/>
          <w:tab w:val="left" w:pos="709"/>
        </w:tabs>
        <w:suppressAutoHyphens/>
        <w:ind w:left="1260"/>
        <w:jc w:val="both"/>
        <w:rPr>
          <w:rFonts w:ascii="Arial" w:hAnsi="Arial" w:cs="Arial"/>
          <w:sz w:val="21"/>
          <w:szCs w:val="21"/>
        </w:rPr>
      </w:pPr>
      <w:r w:rsidRPr="002E6975">
        <w:rPr>
          <w:rFonts w:ascii="Arial" w:hAnsi="Arial" w:cs="Arial"/>
          <w:sz w:val="21"/>
          <w:szCs w:val="21"/>
        </w:rPr>
        <w:t xml:space="preserve">Tel: </w:t>
      </w:r>
      <w:r w:rsidRPr="002E6975">
        <w:rPr>
          <w:rFonts w:ascii="Arial" w:hAnsi="Arial" w:cs="Arial"/>
          <w:sz w:val="21"/>
          <w:szCs w:val="21"/>
        </w:rPr>
        <w:tab/>
      </w:r>
      <w:r w:rsidRPr="002E6975">
        <w:rPr>
          <w:rFonts w:ascii="Arial" w:hAnsi="Arial" w:cs="Arial"/>
          <w:sz w:val="21"/>
          <w:szCs w:val="21"/>
        </w:rPr>
        <w:tab/>
      </w:r>
      <w:r w:rsidRPr="002E6975">
        <w:rPr>
          <w:rFonts w:ascii="Arial" w:hAnsi="Arial" w:cs="Arial"/>
          <w:sz w:val="21"/>
          <w:szCs w:val="21"/>
        </w:rPr>
        <w:tab/>
      </w:r>
    </w:p>
    <w:p w:rsidR="00296CB4" w:rsidRPr="002E6975" w:rsidRDefault="00296CB4" w:rsidP="00DE6FC4">
      <w:pPr>
        <w:widowControl w:val="0"/>
        <w:tabs>
          <w:tab w:val="left" w:pos="0"/>
          <w:tab w:val="left" w:pos="709"/>
        </w:tabs>
        <w:suppressAutoHyphens/>
        <w:ind w:left="1260"/>
        <w:jc w:val="both"/>
        <w:rPr>
          <w:rFonts w:ascii="Arial" w:hAnsi="Arial" w:cs="Arial"/>
          <w:sz w:val="21"/>
          <w:szCs w:val="21"/>
        </w:rPr>
      </w:pPr>
      <w:r w:rsidRPr="002E6975">
        <w:rPr>
          <w:rFonts w:ascii="Arial" w:hAnsi="Arial" w:cs="Arial"/>
          <w:sz w:val="21"/>
          <w:szCs w:val="21"/>
        </w:rPr>
        <w:t>Email:</w:t>
      </w:r>
    </w:p>
    <w:p w:rsidR="00296CB4" w:rsidRPr="002E6975" w:rsidRDefault="00296CB4" w:rsidP="00DE6FC4">
      <w:pPr>
        <w:widowControl w:val="0"/>
        <w:tabs>
          <w:tab w:val="left" w:pos="0"/>
          <w:tab w:val="left" w:pos="709"/>
        </w:tabs>
        <w:suppressAutoHyphens/>
        <w:ind w:left="360"/>
        <w:jc w:val="both"/>
        <w:rPr>
          <w:rFonts w:ascii="Arial" w:hAnsi="Arial" w:cs="Arial"/>
          <w:sz w:val="21"/>
          <w:szCs w:val="21"/>
        </w:rPr>
      </w:pPr>
    </w:p>
    <w:p w:rsidR="00296CB4" w:rsidRPr="002E6975" w:rsidRDefault="00296CB4" w:rsidP="0068135E">
      <w:pPr>
        <w:pStyle w:val="BodyTextIndent3"/>
        <w:widowControl w:val="0"/>
        <w:tabs>
          <w:tab w:val="left" w:pos="-567"/>
        </w:tabs>
        <w:ind w:left="851" w:hanging="851"/>
        <w:rPr>
          <w:sz w:val="21"/>
          <w:szCs w:val="21"/>
        </w:rPr>
      </w:pPr>
      <w:r w:rsidRPr="002E6975">
        <w:rPr>
          <w:sz w:val="21"/>
          <w:szCs w:val="21"/>
        </w:rPr>
        <w:t>A5.4</w:t>
      </w:r>
      <w:r w:rsidRPr="002E6975">
        <w:rPr>
          <w:sz w:val="21"/>
          <w:szCs w:val="21"/>
        </w:rPr>
        <w:tab/>
        <w:t>Either Party may change its address for service by serving a notice in accordance with this clause.</w:t>
      </w:r>
    </w:p>
    <w:p w:rsidR="00296CB4" w:rsidRPr="002E6975" w:rsidRDefault="00296CB4" w:rsidP="00DE6FC4">
      <w:pPr>
        <w:widowControl w:val="0"/>
        <w:tabs>
          <w:tab w:val="left" w:pos="0"/>
          <w:tab w:val="left" w:pos="709"/>
        </w:tabs>
        <w:suppressAutoHyphens/>
        <w:jc w:val="both"/>
        <w:rPr>
          <w:rFonts w:ascii="Arial" w:hAnsi="Arial" w:cs="Arial"/>
          <w:sz w:val="21"/>
          <w:szCs w:val="21"/>
        </w:rPr>
      </w:pPr>
    </w:p>
    <w:p w:rsidR="00296CB4" w:rsidRPr="002E6975" w:rsidRDefault="00296CB4" w:rsidP="0068135E">
      <w:pPr>
        <w:widowControl w:val="0"/>
        <w:tabs>
          <w:tab w:val="left" w:pos="-851"/>
          <w:tab w:val="left" w:pos="851"/>
        </w:tabs>
        <w:suppressAutoHyphens/>
        <w:ind w:left="851" w:hanging="851"/>
        <w:jc w:val="both"/>
        <w:rPr>
          <w:rFonts w:ascii="Arial" w:hAnsi="Arial" w:cs="Arial"/>
          <w:b/>
          <w:sz w:val="21"/>
          <w:szCs w:val="21"/>
        </w:rPr>
      </w:pPr>
      <w:r w:rsidRPr="002E6975">
        <w:rPr>
          <w:rFonts w:ascii="Arial" w:hAnsi="Arial" w:cs="Arial"/>
          <w:b/>
          <w:sz w:val="21"/>
          <w:szCs w:val="21"/>
        </w:rPr>
        <w:t>A6</w:t>
      </w:r>
      <w:r w:rsidRPr="002E6975">
        <w:rPr>
          <w:rFonts w:ascii="Arial" w:hAnsi="Arial" w:cs="Arial"/>
          <w:b/>
          <w:sz w:val="21"/>
          <w:szCs w:val="21"/>
        </w:rPr>
        <w:tab/>
      </w:r>
      <w:r w:rsidR="00AB1D55" w:rsidRPr="002E6975">
        <w:rPr>
          <w:rFonts w:ascii="Arial" w:hAnsi="Arial" w:cs="Arial"/>
          <w:b/>
          <w:sz w:val="21"/>
          <w:szCs w:val="21"/>
        </w:rPr>
        <w:t>MISTAKES IN INFORMATION</w:t>
      </w:r>
    </w:p>
    <w:p w:rsidR="00E74920" w:rsidRPr="002E6975" w:rsidRDefault="004B33B1" w:rsidP="0068135E">
      <w:pPr>
        <w:widowControl w:val="0"/>
        <w:tabs>
          <w:tab w:val="left" w:pos="-851"/>
          <w:tab w:val="left" w:pos="851"/>
        </w:tabs>
        <w:ind w:left="851" w:hanging="851"/>
        <w:jc w:val="both"/>
        <w:rPr>
          <w:rFonts w:ascii="Arial" w:hAnsi="Arial" w:cs="Arial"/>
          <w:sz w:val="21"/>
          <w:szCs w:val="21"/>
        </w:rPr>
      </w:pPr>
      <w:r>
        <w:rPr>
          <w:rFonts w:ascii="Arial" w:hAnsi="Arial" w:cs="Arial"/>
          <w:sz w:val="21"/>
          <w:szCs w:val="21"/>
        </w:rPr>
        <w:t>A6.1</w:t>
      </w:r>
      <w:r w:rsidR="00296CB4" w:rsidRPr="002E6975">
        <w:rPr>
          <w:rFonts w:ascii="Arial" w:hAnsi="Arial" w:cs="Arial"/>
          <w:sz w:val="21"/>
          <w:szCs w:val="21"/>
        </w:rPr>
        <w:tab/>
        <w:t xml:space="preserve">The </w:t>
      </w:r>
      <w:r w:rsidR="0000596D">
        <w:rPr>
          <w:rFonts w:ascii="Arial" w:hAnsi="Arial" w:cs="Arial"/>
          <w:sz w:val="21"/>
          <w:szCs w:val="21"/>
        </w:rPr>
        <w:t>Provider</w:t>
      </w:r>
      <w:r w:rsidR="00296CB4" w:rsidRPr="002E6975">
        <w:rPr>
          <w:rFonts w:ascii="Arial" w:hAnsi="Arial" w:cs="Arial"/>
          <w:sz w:val="21"/>
          <w:szCs w:val="21"/>
        </w:rPr>
        <w:t xml:space="preserve"> shall be responsible for the accuracy of all drawings, documentation and information supplied to the C</w:t>
      </w:r>
      <w:r w:rsidR="004A0D35">
        <w:rPr>
          <w:rFonts w:ascii="Arial" w:hAnsi="Arial" w:cs="Arial"/>
          <w:sz w:val="21"/>
          <w:szCs w:val="21"/>
        </w:rPr>
        <w:t>ustomer</w:t>
      </w:r>
      <w:r w:rsidR="00296CB4" w:rsidRPr="002E6975">
        <w:rPr>
          <w:rFonts w:ascii="Arial" w:hAnsi="Arial" w:cs="Arial"/>
          <w:sz w:val="21"/>
          <w:szCs w:val="21"/>
        </w:rPr>
        <w:t xml:space="preserve"> by the </w:t>
      </w:r>
      <w:r w:rsidR="0000596D">
        <w:rPr>
          <w:rFonts w:ascii="Arial" w:hAnsi="Arial" w:cs="Arial"/>
          <w:sz w:val="21"/>
          <w:szCs w:val="21"/>
        </w:rPr>
        <w:t>Provider</w:t>
      </w:r>
      <w:r w:rsidR="00296CB4" w:rsidRPr="002E6975">
        <w:rPr>
          <w:rFonts w:ascii="Arial" w:hAnsi="Arial" w:cs="Arial"/>
          <w:sz w:val="21"/>
          <w:szCs w:val="21"/>
        </w:rPr>
        <w:t xml:space="preserve"> in connection with the supply of the Services and shall pay the C</w:t>
      </w:r>
      <w:r w:rsidR="004A0D35">
        <w:rPr>
          <w:rFonts w:ascii="Arial" w:hAnsi="Arial" w:cs="Arial"/>
          <w:sz w:val="21"/>
          <w:szCs w:val="21"/>
        </w:rPr>
        <w:t>ustomer</w:t>
      </w:r>
      <w:r w:rsidR="00296CB4" w:rsidRPr="002E6975">
        <w:rPr>
          <w:rFonts w:ascii="Arial" w:hAnsi="Arial" w:cs="Arial"/>
          <w:sz w:val="21"/>
          <w:szCs w:val="21"/>
        </w:rPr>
        <w:t xml:space="preserve"> any extra costs occasioned by any discrepancies, errors or omissions therein</w:t>
      </w:r>
      <w:r w:rsidR="00E74920">
        <w:rPr>
          <w:rFonts w:ascii="Arial" w:hAnsi="Arial" w:cs="Arial"/>
          <w:sz w:val="21"/>
          <w:szCs w:val="21"/>
        </w:rPr>
        <w:t xml:space="preserve"> except where such discrepancies, errors or omissions originate from documentation supplied by the C</w:t>
      </w:r>
      <w:r w:rsidR="00CD7949">
        <w:rPr>
          <w:rFonts w:ascii="Arial" w:hAnsi="Arial" w:cs="Arial"/>
          <w:sz w:val="21"/>
          <w:szCs w:val="21"/>
        </w:rPr>
        <w:t>ustomer</w:t>
      </w:r>
      <w:r w:rsidR="00E74920">
        <w:rPr>
          <w:rFonts w:ascii="Arial" w:hAnsi="Arial" w:cs="Arial"/>
          <w:sz w:val="21"/>
          <w:szCs w:val="21"/>
        </w:rPr>
        <w:t>.</w:t>
      </w:r>
    </w:p>
    <w:p w:rsidR="00296CB4" w:rsidRPr="002E6975" w:rsidRDefault="00296CB4" w:rsidP="00DE6FC4">
      <w:pPr>
        <w:widowControl w:val="0"/>
        <w:tabs>
          <w:tab w:val="left" w:pos="0"/>
          <w:tab w:val="left" w:pos="709"/>
        </w:tabs>
        <w:suppressAutoHyphens/>
        <w:ind w:left="720" w:hanging="1440"/>
        <w:jc w:val="both"/>
        <w:rPr>
          <w:rFonts w:ascii="Arial" w:hAnsi="Arial" w:cs="Arial"/>
          <w:sz w:val="21"/>
          <w:szCs w:val="21"/>
        </w:rPr>
      </w:pPr>
      <w:r w:rsidRPr="002E6975">
        <w:rPr>
          <w:rFonts w:ascii="Arial" w:hAnsi="Arial" w:cs="Arial"/>
          <w:sz w:val="21"/>
          <w:szCs w:val="21"/>
        </w:rPr>
        <w:t>.</w:t>
      </w:r>
    </w:p>
    <w:p w:rsidR="00296CB4" w:rsidRPr="002E6975" w:rsidRDefault="00296CB4" w:rsidP="0068135E">
      <w:pPr>
        <w:pStyle w:val="Heading4"/>
        <w:keepNext w:val="0"/>
        <w:widowControl w:val="0"/>
        <w:tabs>
          <w:tab w:val="left" w:pos="-851"/>
        </w:tabs>
        <w:ind w:left="851" w:hanging="851"/>
        <w:rPr>
          <w:sz w:val="21"/>
          <w:szCs w:val="21"/>
        </w:rPr>
      </w:pPr>
      <w:r w:rsidRPr="002E6975">
        <w:rPr>
          <w:sz w:val="21"/>
          <w:szCs w:val="21"/>
        </w:rPr>
        <w:t>A7</w:t>
      </w:r>
      <w:r w:rsidRPr="002E6975">
        <w:rPr>
          <w:sz w:val="21"/>
          <w:szCs w:val="21"/>
        </w:rPr>
        <w:tab/>
      </w:r>
      <w:r w:rsidR="00AB1D55" w:rsidRPr="002E6975">
        <w:rPr>
          <w:sz w:val="21"/>
          <w:szCs w:val="21"/>
        </w:rPr>
        <w:t>CONFLICTS OF INTEREST</w:t>
      </w:r>
    </w:p>
    <w:p w:rsidR="00296CB4" w:rsidRPr="002E6975" w:rsidRDefault="00296CB4" w:rsidP="0068135E">
      <w:pPr>
        <w:pStyle w:val="BodyTextIndent3"/>
        <w:widowControl w:val="0"/>
        <w:tabs>
          <w:tab w:val="left" w:pos="-851"/>
        </w:tabs>
        <w:ind w:left="851" w:hanging="851"/>
        <w:rPr>
          <w:sz w:val="21"/>
          <w:szCs w:val="21"/>
        </w:rPr>
      </w:pPr>
      <w:r w:rsidRPr="002E6975">
        <w:rPr>
          <w:sz w:val="21"/>
          <w:szCs w:val="21"/>
        </w:rPr>
        <w:t>A7.1</w:t>
      </w:r>
      <w:r w:rsidRPr="002E6975">
        <w:rPr>
          <w:sz w:val="21"/>
          <w:szCs w:val="21"/>
        </w:rPr>
        <w:tab/>
        <w:t xml:space="preserve">The </w:t>
      </w:r>
      <w:r w:rsidR="0000596D">
        <w:rPr>
          <w:sz w:val="21"/>
          <w:szCs w:val="21"/>
        </w:rPr>
        <w:t>Provider</w:t>
      </w:r>
      <w:r w:rsidRPr="002E6975">
        <w:rPr>
          <w:sz w:val="21"/>
          <w:szCs w:val="21"/>
        </w:rPr>
        <w:t xml:space="preserve"> shall take appropriate steps to ensure that neither the </w:t>
      </w:r>
      <w:r w:rsidR="0000596D">
        <w:rPr>
          <w:sz w:val="21"/>
          <w:szCs w:val="21"/>
        </w:rPr>
        <w:t>Provider</w:t>
      </w:r>
      <w:r w:rsidRPr="002E6975">
        <w:rPr>
          <w:sz w:val="21"/>
          <w:szCs w:val="21"/>
        </w:rPr>
        <w:t xml:space="preserve"> nor any</w:t>
      </w:r>
      <w:r w:rsidR="008A10A0" w:rsidRPr="002E6975">
        <w:rPr>
          <w:sz w:val="21"/>
          <w:szCs w:val="21"/>
        </w:rPr>
        <w:t xml:space="preserve"> of the </w:t>
      </w:r>
      <w:r w:rsidR="0000596D">
        <w:rPr>
          <w:sz w:val="21"/>
          <w:szCs w:val="21"/>
        </w:rPr>
        <w:t>Provider</w:t>
      </w:r>
      <w:r w:rsidR="008A10A0" w:rsidRPr="002E6975">
        <w:rPr>
          <w:sz w:val="21"/>
          <w:szCs w:val="21"/>
        </w:rPr>
        <w:t>’s</w:t>
      </w:r>
      <w:r w:rsidRPr="002E6975">
        <w:rPr>
          <w:sz w:val="21"/>
          <w:szCs w:val="21"/>
        </w:rPr>
        <w:t xml:space="preserve"> Staff </w:t>
      </w:r>
      <w:r w:rsidR="008A10A0" w:rsidRPr="002E6975">
        <w:rPr>
          <w:sz w:val="21"/>
          <w:szCs w:val="21"/>
        </w:rPr>
        <w:t>are</w:t>
      </w:r>
      <w:r w:rsidRPr="002E6975">
        <w:rPr>
          <w:sz w:val="21"/>
          <w:szCs w:val="21"/>
        </w:rPr>
        <w:t xml:space="preserve"> placed in a position where, in the reasonable opinion of the C</w:t>
      </w:r>
      <w:r w:rsidR="004A0D35">
        <w:rPr>
          <w:sz w:val="21"/>
          <w:szCs w:val="21"/>
        </w:rPr>
        <w:t>ustomer</w:t>
      </w:r>
      <w:r w:rsidRPr="002E6975">
        <w:rPr>
          <w:sz w:val="21"/>
          <w:szCs w:val="21"/>
        </w:rPr>
        <w:t xml:space="preserve">, there is or may be an actual conflict, or a potential conflict, between the </w:t>
      </w:r>
      <w:r w:rsidR="00F80124">
        <w:rPr>
          <w:sz w:val="21"/>
          <w:szCs w:val="21"/>
        </w:rPr>
        <w:t>financial</w:t>
      </w:r>
      <w:r w:rsidRPr="002E6975">
        <w:rPr>
          <w:sz w:val="21"/>
          <w:szCs w:val="21"/>
        </w:rPr>
        <w:t xml:space="preserve"> or personal interests of the </w:t>
      </w:r>
      <w:r w:rsidR="0000596D">
        <w:rPr>
          <w:sz w:val="21"/>
          <w:szCs w:val="21"/>
        </w:rPr>
        <w:t>Provider</w:t>
      </w:r>
      <w:r w:rsidRPr="002E6975">
        <w:rPr>
          <w:sz w:val="21"/>
          <w:szCs w:val="21"/>
        </w:rPr>
        <w:t xml:space="preserve"> and the duties owed to the C</w:t>
      </w:r>
      <w:r w:rsidR="004A0D35">
        <w:rPr>
          <w:sz w:val="21"/>
          <w:szCs w:val="21"/>
        </w:rPr>
        <w:t>ustomer</w:t>
      </w:r>
      <w:r w:rsidRPr="002E6975">
        <w:rPr>
          <w:sz w:val="21"/>
          <w:szCs w:val="21"/>
        </w:rPr>
        <w:t xml:space="preserve"> under the provisions of </w:t>
      </w:r>
      <w:r w:rsidR="004A2D68" w:rsidRPr="002E6975">
        <w:rPr>
          <w:sz w:val="21"/>
          <w:szCs w:val="21"/>
        </w:rPr>
        <w:t>this</w:t>
      </w:r>
      <w:r w:rsidRPr="002E6975">
        <w:rPr>
          <w:sz w:val="21"/>
          <w:szCs w:val="21"/>
        </w:rPr>
        <w:t xml:space="preserve"> Contract.  The </w:t>
      </w:r>
      <w:r w:rsidR="0000596D">
        <w:rPr>
          <w:sz w:val="21"/>
          <w:szCs w:val="21"/>
        </w:rPr>
        <w:t>Provider</w:t>
      </w:r>
      <w:r w:rsidRPr="002E6975">
        <w:rPr>
          <w:sz w:val="21"/>
          <w:szCs w:val="21"/>
        </w:rPr>
        <w:t xml:space="preserve"> </w:t>
      </w:r>
      <w:r w:rsidR="002B169B" w:rsidRPr="002E6975">
        <w:rPr>
          <w:sz w:val="21"/>
          <w:szCs w:val="21"/>
        </w:rPr>
        <w:t>sha</w:t>
      </w:r>
      <w:r w:rsidRPr="002E6975">
        <w:rPr>
          <w:sz w:val="21"/>
          <w:szCs w:val="21"/>
        </w:rPr>
        <w:t>ll disclose to the C</w:t>
      </w:r>
      <w:r w:rsidR="004A0D35">
        <w:rPr>
          <w:sz w:val="21"/>
          <w:szCs w:val="21"/>
        </w:rPr>
        <w:t>ustomer</w:t>
      </w:r>
      <w:r w:rsidRPr="002E6975">
        <w:rPr>
          <w:sz w:val="21"/>
          <w:szCs w:val="21"/>
        </w:rPr>
        <w:t xml:space="preserve"> full particulars of any such conflict of interest which may arise.</w:t>
      </w:r>
    </w:p>
    <w:p w:rsidR="00983434" w:rsidRPr="002E6975" w:rsidRDefault="00983434" w:rsidP="0068135E">
      <w:pPr>
        <w:pStyle w:val="BodyTextIndent3"/>
        <w:widowControl w:val="0"/>
        <w:tabs>
          <w:tab w:val="left" w:pos="-851"/>
        </w:tabs>
        <w:ind w:left="851" w:hanging="851"/>
        <w:rPr>
          <w:sz w:val="21"/>
          <w:szCs w:val="21"/>
        </w:rPr>
      </w:pPr>
    </w:p>
    <w:p w:rsidR="00296CB4" w:rsidRDefault="00296CB4" w:rsidP="0068135E">
      <w:pPr>
        <w:pStyle w:val="BodyTextIndent3"/>
        <w:widowControl w:val="0"/>
        <w:tabs>
          <w:tab w:val="left" w:pos="-709"/>
        </w:tabs>
        <w:ind w:left="851" w:hanging="851"/>
        <w:rPr>
          <w:sz w:val="21"/>
          <w:szCs w:val="21"/>
        </w:rPr>
      </w:pPr>
      <w:r w:rsidRPr="002E6975">
        <w:rPr>
          <w:sz w:val="21"/>
          <w:szCs w:val="21"/>
        </w:rPr>
        <w:t>A7.2</w:t>
      </w:r>
      <w:r w:rsidRPr="002E6975">
        <w:rPr>
          <w:sz w:val="21"/>
          <w:szCs w:val="21"/>
        </w:rPr>
        <w:tab/>
        <w:t>The C</w:t>
      </w:r>
      <w:r w:rsidR="004A0D35">
        <w:rPr>
          <w:sz w:val="21"/>
          <w:szCs w:val="21"/>
        </w:rPr>
        <w:t>ustomer</w:t>
      </w:r>
      <w:r w:rsidRPr="002E6975">
        <w:rPr>
          <w:sz w:val="21"/>
          <w:szCs w:val="21"/>
        </w:rPr>
        <w:t xml:space="preserve"> reserves the right to terminate </w:t>
      </w:r>
      <w:r w:rsidR="004A2D68" w:rsidRPr="002E6975">
        <w:rPr>
          <w:sz w:val="21"/>
          <w:szCs w:val="21"/>
        </w:rPr>
        <w:t>this</w:t>
      </w:r>
      <w:r w:rsidRPr="002E6975">
        <w:rPr>
          <w:sz w:val="21"/>
          <w:szCs w:val="21"/>
        </w:rPr>
        <w:t xml:space="preserve"> Contract immediately by notice in writing and/or to take such other steps it deems necessary where, in the reasonable opinion of the C</w:t>
      </w:r>
      <w:r w:rsidR="004A0D35">
        <w:rPr>
          <w:sz w:val="21"/>
          <w:szCs w:val="21"/>
        </w:rPr>
        <w:t>ustomer</w:t>
      </w:r>
      <w:r w:rsidRPr="002E6975">
        <w:rPr>
          <w:sz w:val="21"/>
          <w:szCs w:val="21"/>
        </w:rPr>
        <w:t xml:space="preserve">, there is or may be an actual conflict, or a potential conflict, between the </w:t>
      </w:r>
      <w:r w:rsidR="00F80124">
        <w:rPr>
          <w:sz w:val="21"/>
          <w:szCs w:val="21"/>
        </w:rPr>
        <w:t>financial</w:t>
      </w:r>
      <w:r w:rsidRPr="002E6975">
        <w:rPr>
          <w:sz w:val="21"/>
          <w:szCs w:val="21"/>
        </w:rPr>
        <w:t xml:space="preserve"> or personal interests of the </w:t>
      </w:r>
      <w:r w:rsidR="0000596D">
        <w:rPr>
          <w:sz w:val="21"/>
          <w:szCs w:val="21"/>
        </w:rPr>
        <w:t>Provider</w:t>
      </w:r>
      <w:r w:rsidRPr="002E6975">
        <w:rPr>
          <w:sz w:val="21"/>
          <w:szCs w:val="21"/>
        </w:rPr>
        <w:t xml:space="preserve"> and the duties owed to the C</w:t>
      </w:r>
      <w:r w:rsidR="004A0D35">
        <w:rPr>
          <w:sz w:val="21"/>
          <w:szCs w:val="21"/>
        </w:rPr>
        <w:t>ustomer</w:t>
      </w:r>
      <w:r w:rsidRPr="002E6975">
        <w:rPr>
          <w:sz w:val="21"/>
          <w:szCs w:val="21"/>
        </w:rPr>
        <w:t xml:space="preserve"> under the provisions of </w:t>
      </w:r>
      <w:r w:rsidR="004A2D68" w:rsidRPr="002E6975">
        <w:rPr>
          <w:sz w:val="21"/>
          <w:szCs w:val="21"/>
        </w:rPr>
        <w:t>this</w:t>
      </w:r>
      <w:r w:rsidRPr="002E6975">
        <w:rPr>
          <w:sz w:val="21"/>
          <w:szCs w:val="21"/>
        </w:rPr>
        <w:t xml:space="preserve"> Contract. The actions of the C</w:t>
      </w:r>
      <w:r w:rsidR="004A0D35">
        <w:rPr>
          <w:sz w:val="21"/>
          <w:szCs w:val="21"/>
        </w:rPr>
        <w:t>ustomer</w:t>
      </w:r>
      <w:r w:rsidRPr="002E6975">
        <w:rPr>
          <w:sz w:val="21"/>
          <w:szCs w:val="21"/>
        </w:rPr>
        <w:t xml:space="preserve"> pursuant to this clause shall not prejudice or affect any right of action or remedy which shall have accrued or shall thereafter accrue to the C</w:t>
      </w:r>
      <w:r w:rsidR="004A0D35">
        <w:rPr>
          <w:sz w:val="21"/>
          <w:szCs w:val="21"/>
        </w:rPr>
        <w:t>ustomer</w:t>
      </w:r>
      <w:r w:rsidRPr="002E6975">
        <w:rPr>
          <w:sz w:val="21"/>
          <w:szCs w:val="21"/>
        </w:rPr>
        <w:t>.</w:t>
      </w:r>
    </w:p>
    <w:p w:rsidR="00F80124" w:rsidRDefault="00F80124" w:rsidP="00DE6FC4">
      <w:pPr>
        <w:pStyle w:val="BodyTextIndent3"/>
        <w:widowControl w:val="0"/>
        <w:tabs>
          <w:tab w:val="left" w:pos="709"/>
        </w:tabs>
        <w:ind w:left="720" w:hanging="720"/>
        <w:rPr>
          <w:sz w:val="21"/>
          <w:szCs w:val="21"/>
        </w:rPr>
      </w:pPr>
    </w:p>
    <w:p w:rsidR="004C4988" w:rsidRDefault="004C4988" w:rsidP="00DE6FC4">
      <w:pPr>
        <w:pStyle w:val="BodyTextIndent3"/>
        <w:widowControl w:val="0"/>
        <w:tabs>
          <w:tab w:val="left" w:pos="709"/>
        </w:tabs>
        <w:ind w:left="720" w:hanging="720"/>
        <w:rPr>
          <w:sz w:val="21"/>
          <w:szCs w:val="21"/>
        </w:rPr>
      </w:pPr>
    </w:p>
    <w:p w:rsidR="00F80124" w:rsidRDefault="00F80124" w:rsidP="0068135E">
      <w:pPr>
        <w:pStyle w:val="BodyTextIndent3"/>
        <w:widowControl w:val="0"/>
        <w:tabs>
          <w:tab w:val="left" w:pos="-709"/>
        </w:tabs>
        <w:suppressAutoHyphens w:val="0"/>
        <w:ind w:left="851" w:hanging="851"/>
        <w:rPr>
          <w:b/>
          <w:sz w:val="21"/>
          <w:szCs w:val="21"/>
        </w:rPr>
      </w:pPr>
      <w:r w:rsidRPr="009E1F3C">
        <w:rPr>
          <w:b/>
          <w:sz w:val="21"/>
          <w:szCs w:val="21"/>
        </w:rPr>
        <w:lastRenderedPageBreak/>
        <w:t>A8</w:t>
      </w:r>
      <w:r w:rsidRPr="009E1F3C">
        <w:rPr>
          <w:b/>
          <w:sz w:val="21"/>
          <w:szCs w:val="21"/>
        </w:rPr>
        <w:tab/>
      </w:r>
      <w:r w:rsidR="00AB1D55" w:rsidRPr="009E1F3C">
        <w:rPr>
          <w:b/>
          <w:sz w:val="21"/>
          <w:szCs w:val="21"/>
        </w:rPr>
        <w:t>VOLUMES</w:t>
      </w:r>
    </w:p>
    <w:p w:rsidR="00F80124" w:rsidRDefault="00F80124" w:rsidP="0068135E">
      <w:pPr>
        <w:pStyle w:val="BodyTextIndent3"/>
        <w:widowControl w:val="0"/>
        <w:tabs>
          <w:tab w:val="left" w:pos="-709"/>
        </w:tabs>
        <w:suppressAutoHyphens w:val="0"/>
        <w:ind w:left="851" w:hanging="851"/>
        <w:rPr>
          <w:sz w:val="21"/>
          <w:szCs w:val="21"/>
        </w:rPr>
      </w:pPr>
      <w:r w:rsidRPr="009E1F3C">
        <w:rPr>
          <w:sz w:val="21"/>
          <w:szCs w:val="21"/>
        </w:rPr>
        <w:t>A8.1</w:t>
      </w:r>
      <w:r>
        <w:rPr>
          <w:sz w:val="21"/>
          <w:szCs w:val="21"/>
        </w:rPr>
        <w:tab/>
        <w:t xml:space="preserve">The </w:t>
      </w:r>
      <w:r w:rsidR="0000596D">
        <w:rPr>
          <w:sz w:val="21"/>
          <w:szCs w:val="21"/>
        </w:rPr>
        <w:t>Provider</w:t>
      </w:r>
      <w:r>
        <w:rPr>
          <w:sz w:val="21"/>
          <w:szCs w:val="21"/>
        </w:rPr>
        <w:t xml:space="preserve"> acknowledges and has submitted its Tender on the understanding that no guarantee is given by the C</w:t>
      </w:r>
      <w:r w:rsidR="00031D96">
        <w:rPr>
          <w:sz w:val="21"/>
          <w:szCs w:val="21"/>
        </w:rPr>
        <w:t>ustomer</w:t>
      </w:r>
      <w:r>
        <w:rPr>
          <w:sz w:val="21"/>
          <w:szCs w:val="21"/>
        </w:rPr>
        <w:t xml:space="preserve"> in respect of levels or values of Services referred to in the Schedules which are indicative only and shall not be binding on the C</w:t>
      </w:r>
      <w:r w:rsidR="00031D96">
        <w:rPr>
          <w:sz w:val="21"/>
          <w:szCs w:val="21"/>
        </w:rPr>
        <w:t>ustomer</w:t>
      </w:r>
      <w:r>
        <w:rPr>
          <w:sz w:val="21"/>
          <w:szCs w:val="21"/>
        </w:rPr>
        <w:t>.</w:t>
      </w:r>
    </w:p>
    <w:p w:rsidR="00A1440E" w:rsidRPr="009E1F3C" w:rsidRDefault="00A1440E" w:rsidP="00DE6FC4">
      <w:pPr>
        <w:pStyle w:val="BodyTextIndent3"/>
        <w:widowControl w:val="0"/>
        <w:tabs>
          <w:tab w:val="left" w:pos="709"/>
        </w:tabs>
        <w:suppressAutoHyphens w:val="0"/>
        <w:ind w:left="720" w:hanging="720"/>
        <w:rPr>
          <w:sz w:val="21"/>
          <w:szCs w:val="21"/>
        </w:rPr>
      </w:pPr>
    </w:p>
    <w:p w:rsidR="00296CB4" w:rsidRPr="002E6975" w:rsidRDefault="00296CB4" w:rsidP="00DE6FC4">
      <w:pPr>
        <w:pStyle w:val="Sectionheading"/>
        <w:widowControl w:val="0"/>
        <w:tabs>
          <w:tab w:val="left" w:pos="1418"/>
        </w:tabs>
        <w:spacing w:line="240" w:lineRule="auto"/>
        <w:rPr>
          <w:rFonts w:ascii="Arial" w:hAnsi="Arial" w:cs="Arial"/>
          <w:sz w:val="21"/>
          <w:szCs w:val="21"/>
        </w:rPr>
      </w:pPr>
      <w:r w:rsidRPr="002E6975">
        <w:rPr>
          <w:rFonts w:ascii="Arial" w:hAnsi="Arial" w:cs="Arial"/>
          <w:sz w:val="21"/>
          <w:szCs w:val="21"/>
        </w:rPr>
        <w:t>SUPPLY OF SERVICES</w:t>
      </w:r>
    </w:p>
    <w:p w:rsidR="00296CB4" w:rsidRPr="002E6975" w:rsidRDefault="00296CB4" w:rsidP="00DE6FC4">
      <w:pPr>
        <w:pStyle w:val="BodyTextIndent3"/>
        <w:widowControl w:val="0"/>
        <w:tabs>
          <w:tab w:val="left" w:pos="709"/>
        </w:tabs>
        <w:rPr>
          <w:sz w:val="21"/>
          <w:szCs w:val="21"/>
        </w:rPr>
      </w:pPr>
    </w:p>
    <w:p w:rsidR="00296CB4" w:rsidRPr="002E6975" w:rsidRDefault="00296CB4" w:rsidP="0068135E">
      <w:pPr>
        <w:pStyle w:val="BodyText2"/>
        <w:widowControl w:val="0"/>
        <w:tabs>
          <w:tab w:val="clear" w:pos="-720"/>
          <w:tab w:val="clear" w:pos="720"/>
          <w:tab w:val="clear" w:pos="1440"/>
          <w:tab w:val="left" w:pos="-993"/>
          <w:tab w:val="left" w:pos="-709"/>
        </w:tabs>
        <w:spacing w:line="240" w:lineRule="auto"/>
        <w:ind w:left="851" w:hanging="851"/>
        <w:rPr>
          <w:rFonts w:ascii="Arial" w:hAnsi="Arial" w:cs="Arial"/>
          <w:i w:val="0"/>
          <w:sz w:val="21"/>
          <w:szCs w:val="21"/>
        </w:rPr>
      </w:pPr>
      <w:r w:rsidRPr="002E6975">
        <w:rPr>
          <w:rFonts w:ascii="Arial" w:hAnsi="Arial" w:cs="Arial"/>
          <w:i w:val="0"/>
          <w:iCs w:val="0"/>
          <w:sz w:val="21"/>
          <w:szCs w:val="21"/>
          <w:lang w:val="en-GB"/>
        </w:rPr>
        <w:t>B1</w:t>
      </w:r>
      <w:r w:rsidRPr="002E6975">
        <w:rPr>
          <w:rFonts w:ascii="Arial" w:hAnsi="Arial" w:cs="Arial"/>
          <w:i w:val="0"/>
          <w:iCs w:val="0"/>
          <w:sz w:val="21"/>
          <w:szCs w:val="21"/>
          <w:lang w:val="en-GB"/>
        </w:rPr>
        <w:tab/>
      </w:r>
      <w:r w:rsidR="00AB1D55" w:rsidRPr="002E6975">
        <w:rPr>
          <w:rFonts w:ascii="Arial" w:hAnsi="Arial" w:cs="Arial"/>
          <w:i w:val="0"/>
          <w:sz w:val="21"/>
          <w:szCs w:val="21"/>
        </w:rPr>
        <w:t>THE SERVICES</w:t>
      </w:r>
    </w:p>
    <w:p w:rsidR="00296CB4" w:rsidRPr="002E6975" w:rsidRDefault="00296CB4" w:rsidP="0068135E">
      <w:pPr>
        <w:pStyle w:val="BodyText"/>
        <w:keepNext w:val="0"/>
        <w:keepLines w:val="0"/>
        <w:widowControl w:val="0"/>
        <w:tabs>
          <w:tab w:val="left" w:pos="-993"/>
          <w:tab w:val="left" w:pos="-709"/>
        </w:tabs>
        <w:ind w:left="851" w:hanging="851"/>
        <w:rPr>
          <w:sz w:val="21"/>
          <w:szCs w:val="21"/>
        </w:rPr>
      </w:pPr>
      <w:r w:rsidRPr="002E6975">
        <w:rPr>
          <w:sz w:val="21"/>
          <w:szCs w:val="21"/>
        </w:rPr>
        <w:t>B1.1</w:t>
      </w:r>
      <w:r w:rsidRPr="002E6975">
        <w:rPr>
          <w:sz w:val="21"/>
          <w:szCs w:val="21"/>
        </w:rPr>
        <w:tab/>
        <w:t xml:space="preserve">The </w:t>
      </w:r>
      <w:r w:rsidR="0000596D">
        <w:rPr>
          <w:sz w:val="21"/>
          <w:szCs w:val="21"/>
        </w:rPr>
        <w:t>Provider</w:t>
      </w:r>
      <w:r w:rsidRPr="002E6975">
        <w:rPr>
          <w:sz w:val="21"/>
          <w:szCs w:val="21"/>
        </w:rPr>
        <w:t xml:space="preserve"> shall supply the Services during the Contract Period in accordance with the C</w:t>
      </w:r>
      <w:r w:rsidR="004A0D35">
        <w:rPr>
          <w:sz w:val="21"/>
          <w:szCs w:val="21"/>
        </w:rPr>
        <w:t>ustomer</w:t>
      </w:r>
      <w:r w:rsidRPr="002E6975">
        <w:rPr>
          <w:sz w:val="21"/>
          <w:szCs w:val="21"/>
        </w:rPr>
        <w:t>’s requirements as set out in the Specification</w:t>
      </w:r>
      <w:r w:rsidR="00637818">
        <w:rPr>
          <w:sz w:val="21"/>
          <w:szCs w:val="21"/>
        </w:rPr>
        <w:t>,</w:t>
      </w:r>
      <w:r w:rsidRPr="002E6975">
        <w:rPr>
          <w:sz w:val="21"/>
          <w:szCs w:val="21"/>
        </w:rPr>
        <w:t xml:space="preserve"> the provisions of </w:t>
      </w:r>
      <w:r w:rsidR="004A2D68" w:rsidRPr="002E6975">
        <w:rPr>
          <w:sz w:val="21"/>
          <w:szCs w:val="21"/>
        </w:rPr>
        <w:t>this</w:t>
      </w:r>
      <w:r w:rsidRPr="002E6975">
        <w:rPr>
          <w:sz w:val="21"/>
          <w:szCs w:val="21"/>
        </w:rPr>
        <w:t xml:space="preserve"> Contract</w:t>
      </w:r>
      <w:r w:rsidR="00983434" w:rsidRPr="002E6975">
        <w:rPr>
          <w:sz w:val="21"/>
          <w:szCs w:val="21"/>
        </w:rPr>
        <w:t xml:space="preserve"> </w:t>
      </w:r>
      <w:r w:rsidR="00637818">
        <w:rPr>
          <w:sz w:val="21"/>
          <w:szCs w:val="21"/>
        </w:rPr>
        <w:t>and the</w:t>
      </w:r>
      <w:r w:rsidR="0084199E">
        <w:rPr>
          <w:sz w:val="21"/>
          <w:szCs w:val="21"/>
        </w:rPr>
        <w:t xml:space="preserve"> Service Delivery Plan</w:t>
      </w:r>
      <w:r w:rsidRPr="002E6975">
        <w:rPr>
          <w:sz w:val="21"/>
          <w:szCs w:val="21"/>
        </w:rPr>
        <w:t xml:space="preserve"> in consideration of the payment of the </w:t>
      </w:r>
      <w:r w:rsidR="00A977C6" w:rsidRPr="002E6975">
        <w:rPr>
          <w:sz w:val="21"/>
          <w:szCs w:val="21"/>
        </w:rPr>
        <w:t>Service Charges</w:t>
      </w:r>
      <w:r w:rsidRPr="002E6975">
        <w:rPr>
          <w:sz w:val="21"/>
          <w:szCs w:val="21"/>
        </w:rPr>
        <w:t xml:space="preserve">. </w:t>
      </w:r>
    </w:p>
    <w:p w:rsidR="00296CB4" w:rsidRPr="002E6975" w:rsidRDefault="00296CB4" w:rsidP="0068135E">
      <w:pPr>
        <w:widowControl w:val="0"/>
        <w:tabs>
          <w:tab w:val="left" w:pos="-993"/>
          <w:tab w:val="left" w:pos="-709"/>
        </w:tabs>
        <w:ind w:left="851" w:hanging="851"/>
        <w:jc w:val="both"/>
        <w:rPr>
          <w:rFonts w:ascii="Arial" w:hAnsi="Arial" w:cs="Arial"/>
          <w:sz w:val="21"/>
          <w:szCs w:val="21"/>
        </w:rPr>
      </w:pPr>
    </w:p>
    <w:p w:rsidR="00296CB4" w:rsidRPr="002E6975" w:rsidRDefault="00296CB4" w:rsidP="0068135E">
      <w:pPr>
        <w:widowControl w:val="0"/>
        <w:tabs>
          <w:tab w:val="left" w:pos="-993"/>
          <w:tab w:val="left" w:pos="-709"/>
        </w:tabs>
        <w:ind w:left="851" w:hanging="851"/>
        <w:jc w:val="both"/>
        <w:rPr>
          <w:rFonts w:ascii="Arial" w:hAnsi="Arial" w:cs="Arial"/>
          <w:sz w:val="21"/>
          <w:szCs w:val="21"/>
        </w:rPr>
      </w:pPr>
      <w:r w:rsidRPr="002E6975">
        <w:rPr>
          <w:rFonts w:ascii="Arial" w:hAnsi="Arial" w:cs="Arial"/>
          <w:sz w:val="21"/>
          <w:szCs w:val="21"/>
        </w:rPr>
        <w:t>B1.2</w:t>
      </w:r>
      <w:r w:rsidRPr="002E6975">
        <w:rPr>
          <w:rFonts w:ascii="Arial" w:hAnsi="Arial" w:cs="Arial"/>
          <w:sz w:val="21"/>
          <w:szCs w:val="21"/>
        </w:rPr>
        <w:tab/>
        <w:t>If the C</w:t>
      </w:r>
      <w:r w:rsidR="004A0D35">
        <w:rPr>
          <w:rFonts w:ascii="Arial" w:hAnsi="Arial" w:cs="Arial"/>
          <w:sz w:val="21"/>
          <w:szCs w:val="21"/>
        </w:rPr>
        <w:t>ustomer</w:t>
      </w:r>
      <w:r w:rsidRPr="002E6975">
        <w:rPr>
          <w:rFonts w:ascii="Arial" w:hAnsi="Arial" w:cs="Arial"/>
          <w:sz w:val="21"/>
          <w:szCs w:val="21"/>
        </w:rPr>
        <w:t xml:space="preserve"> informs the </w:t>
      </w:r>
      <w:r w:rsidR="0000596D">
        <w:rPr>
          <w:rFonts w:ascii="Arial" w:hAnsi="Arial" w:cs="Arial"/>
          <w:sz w:val="21"/>
          <w:szCs w:val="21"/>
        </w:rPr>
        <w:t>Provider</w:t>
      </w:r>
      <w:r w:rsidRPr="002E6975">
        <w:rPr>
          <w:rFonts w:ascii="Arial" w:hAnsi="Arial" w:cs="Arial"/>
          <w:sz w:val="21"/>
          <w:szCs w:val="21"/>
        </w:rPr>
        <w:t xml:space="preserve"> in writing that the C</w:t>
      </w:r>
      <w:r w:rsidR="004A0D35">
        <w:rPr>
          <w:rFonts w:ascii="Arial" w:hAnsi="Arial" w:cs="Arial"/>
          <w:sz w:val="21"/>
          <w:szCs w:val="21"/>
        </w:rPr>
        <w:t>ustomer</w:t>
      </w:r>
      <w:r w:rsidRPr="002E6975">
        <w:rPr>
          <w:rFonts w:ascii="Arial" w:hAnsi="Arial" w:cs="Arial"/>
          <w:sz w:val="21"/>
          <w:szCs w:val="21"/>
        </w:rPr>
        <w:t xml:space="preserve"> reasonably believes that any part of the Services does not meet the requirements of </w:t>
      </w:r>
      <w:r w:rsidR="004A2D68" w:rsidRPr="002E6975">
        <w:rPr>
          <w:rFonts w:ascii="Arial" w:hAnsi="Arial" w:cs="Arial"/>
          <w:sz w:val="21"/>
          <w:szCs w:val="21"/>
        </w:rPr>
        <w:t>this</w:t>
      </w:r>
      <w:r w:rsidRPr="002E6975">
        <w:rPr>
          <w:rFonts w:ascii="Arial" w:hAnsi="Arial" w:cs="Arial"/>
          <w:sz w:val="21"/>
          <w:szCs w:val="21"/>
        </w:rPr>
        <w:t xml:space="preserve"> Contract or differ</w:t>
      </w:r>
      <w:r w:rsidR="002B5316">
        <w:rPr>
          <w:rFonts w:ascii="Arial" w:hAnsi="Arial" w:cs="Arial"/>
          <w:sz w:val="21"/>
          <w:szCs w:val="21"/>
        </w:rPr>
        <w:t xml:space="preserve">s </w:t>
      </w:r>
      <w:r w:rsidRPr="002E6975">
        <w:rPr>
          <w:rFonts w:ascii="Arial" w:hAnsi="Arial" w:cs="Arial"/>
          <w:sz w:val="21"/>
          <w:szCs w:val="21"/>
        </w:rPr>
        <w:t>in any way from those requirements, and this is other than as a result of a Default by the C</w:t>
      </w:r>
      <w:r w:rsidR="004A0D35">
        <w:rPr>
          <w:rFonts w:ascii="Arial" w:hAnsi="Arial" w:cs="Arial"/>
          <w:sz w:val="21"/>
          <w:szCs w:val="21"/>
        </w:rPr>
        <w:t>ustomer</w:t>
      </w:r>
      <w:r w:rsidRPr="002E6975">
        <w:rPr>
          <w:rFonts w:ascii="Arial" w:hAnsi="Arial" w:cs="Arial"/>
          <w:sz w:val="21"/>
          <w:szCs w:val="21"/>
        </w:rPr>
        <w:t xml:space="preserve">, the </w:t>
      </w:r>
      <w:r w:rsidR="0000596D">
        <w:rPr>
          <w:rFonts w:ascii="Arial" w:hAnsi="Arial" w:cs="Arial"/>
          <w:sz w:val="21"/>
          <w:szCs w:val="21"/>
        </w:rPr>
        <w:t>Provider</w:t>
      </w:r>
      <w:r w:rsidRPr="002E6975">
        <w:rPr>
          <w:rFonts w:ascii="Arial" w:hAnsi="Arial" w:cs="Arial"/>
          <w:sz w:val="21"/>
          <w:szCs w:val="21"/>
        </w:rPr>
        <w:t xml:space="preserve"> shall at its own expense re-schedule and carry out the Services in accordance with the requirements of </w:t>
      </w:r>
      <w:r w:rsidR="004A2D68" w:rsidRPr="002E6975">
        <w:rPr>
          <w:rFonts w:ascii="Arial" w:hAnsi="Arial" w:cs="Arial"/>
          <w:sz w:val="21"/>
          <w:szCs w:val="21"/>
        </w:rPr>
        <w:t>this</w:t>
      </w:r>
      <w:r w:rsidRPr="002E6975">
        <w:rPr>
          <w:rFonts w:ascii="Arial" w:hAnsi="Arial" w:cs="Arial"/>
          <w:sz w:val="21"/>
          <w:szCs w:val="21"/>
        </w:rPr>
        <w:t xml:space="preserve"> Contract within such reasonable time as may be specified by the C</w:t>
      </w:r>
      <w:r w:rsidR="004A0D35">
        <w:rPr>
          <w:rFonts w:ascii="Arial" w:hAnsi="Arial" w:cs="Arial"/>
          <w:sz w:val="21"/>
          <w:szCs w:val="21"/>
        </w:rPr>
        <w:t>ustomer</w:t>
      </w:r>
      <w:r w:rsidRPr="002E6975">
        <w:rPr>
          <w:rFonts w:ascii="Arial" w:hAnsi="Arial" w:cs="Arial"/>
          <w:sz w:val="21"/>
          <w:szCs w:val="21"/>
        </w:rPr>
        <w:t>.</w:t>
      </w:r>
    </w:p>
    <w:p w:rsidR="00296CB4" w:rsidRPr="002E6975" w:rsidRDefault="00296CB4" w:rsidP="0068135E">
      <w:pPr>
        <w:widowControl w:val="0"/>
        <w:tabs>
          <w:tab w:val="left" w:pos="-993"/>
          <w:tab w:val="left" w:pos="-709"/>
        </w:tabs>
        <w:ind w:left="851" w:hanging="851"/>
        <w:jc w:val="both"/>
        <w:rPr>
          <w:rFonts w:ascii="Arial" w:hAnsi="Arial" w:cs="Arial"/>
          <w:sz w:val="21"/>
          <w:szCs w:val="21"/>
        </w:rPr>
      </w:pPr>
    </w:p>
    <w:p w:rsidR="00060009" w:rsidRDefault="00296CB4" w:rsidP="00060009">
      <w:pPr>
        <w:widowControl w:val="0"/>
        <w:tabs>
          <w:tab w:val="left" w:pos="-993"/>
          <w:tab w:val="left" w:pos="-709"/>
        </w:tabs>
        <w:ind w:left="851" w:hanging="851"/>
        <w:jc w:val="both"/>
        <w:rPr>
          <w:rFonts w:ascii="Arial" w:hAnsi="Arial" w:cs="Arial"/>
          <w:sz w:val="21"/>
          <w:szCs w:val="21"/>
        </w:rPr>
      </w:pPr>
      <w:r w:rsidRPr="002E6975">
        <w:rPr>
          <w:rFonts w:ascii="Arial" w:hAnsi="Arial" w:cs="Arial"/>
          <w:iCs/>
          <w:sz w:val="21"/>
          <w:szCs w:val="21"/>
        </w:rPr>
        <w:t>B1</w:t>
      </w:r>
      <w:r w:rsidRPr="002E6975">
        <w:rPr>
          <w:rFonts w:ascii="Arial" w:hAnsi="Arial" w:cs="Arial"/>
          <w:sz w:val="21"/>
          <w:szCs w:val="21"/>
        </w:rPr>
        <w:t>.3</w:t>
      </w:r>
      <w:r w:rsidRPr="002E6975">
        <w:rPr>
          <w:rFonts w:ascii="Arial" w:hAnsi="Arial" w:cs="Arial"/>
          <w:sz w:val="21"/>
          <w:szCs w:val="21"/>
        </w:rPr>
        <w:tab/>
      </w:r>
      <w:r w:rsidR="004C3C20">
        <w:rPr>
          <w:rFonts w:ascii="Arial" w:hAnsi="Arial" w:cs="Arial"/>
          <w:sz w:val="21"/>
          <w:szCs w:val="21"/>
        </w:rPr>
        <w:t>T</w:t>
      </w:r>
      <w:r w:rsidRPr="002E6975">
        <w:rPr>
          <w:rFonts w:ascii="Arial" w:hAnsi="Arial" w:cs="Arial"/>
          <w:sz w:val="21"/>
          <w:szCs w:val="21"/>
        </w:rPr>
        <w:t xml:space="preserve">imely supply of the Services shall be of the essence of </w:t>
      </w:r>
      <w:r w:rsidR="004A2D68" w:rsidRPr="002E6975">
        <w:rPr>
          <w:rFonts w:ascii="Arial" w:hAnsi="Arial" w:cs="Arial"/>
          <w:iCs/>
          <w:sz w:val="21"/>
          <w:szCs w:val="21"/>
        </w:rPr>
        <w:t>this</w:t>
      </w:r>
      <w:r w:rsidRPr="002E6975">
        <w:rPr>
          <w:rFonts w:ascii="Arial" w:hAnsi="Arial" w:cs="Arial"/>
          <w:sz w:val="21"/>
          <w:szCs w:val="21"/>
        </w:rPr>
        <w:t xml:space="preserve"> Contract, including in relation to commencing the supply of the Services within the time agreed or on a specified date.</w:t>
      </w:r>
    </w:p>
    <w:p w:rsidR="00060009" w:rsidRDefault="00060009" w:rsidP="00060009">
      <w:pPr>
        <w:widowControl w:val="0"/>
        <w:tabs>
          <w:tab w:val="left" w:pos="-993"/>
          <w:tab w:val="left" w:pos="-709"/>
        </w:tabs>
        <w:ind w:left="851" w:hanging="851"/>
        <w:jc w:val="both"/>
        <w:rPr>
          <w:rFonts w:ascii="Arial" w:hAnsi="Arial" w:cs="Arial"/>
          <w:sz w:val="21"/>
          <w:szCs w:val="21"/>
        </w:rPr>
      </w:pPr>
    </w:p>
    <w:p w:rsidR="008A34F8" w:rsidRPr="000E571C" w:rsidRDefault="008A34F8" w:rsidP="00060009">
      <w:pPr>
        <w:widowControl w:val="0"/>
        <w:tabs>
          <w:tab w:val="left" w:pos="-993"/>
          <w:tab w:val="left" w:pos="-709"/>
        </w:tabs>
        <w:ind w:left="851" w:hanging="851"/>
        <w:jc w:val="both"/>
        <w:rPr>
          <w:rFonts w:ascii="Arial" w:hAnsi="Arial" w:cs="Arial"/>
          <w:b/>
          <w:i/>
          <w:sz w:val="21"/>
          <w:szCs w:val="21"/>
        </w:rPr>
      </w:pPr>
      <w:r w:rsidRPr="000E571C">
        <w:rPr>
          <w:rFonts w:ascii="Arial" w:hAnsi="Arial" w:cs="Arial"/>
          <w:b/>
          <w:sz w:val="21"/>
          <w:szCs w:val="21"/>
        </w:rPr>
        <w:t>B1A</w:t>
      </w:r>
      <w:r w:rsidRPr="000E571C">
        <w:rPr>
          <w:rFonts w:ascii="Arial" w:hAnsi="Arial" w:cs="Arial"/>
          <w:b/>
          <w:sz w:val="21"/>
          <w:szCs w:val="21"/>
        </w:rPr>
        <w:tab/>
        <w:t>REFERRAL OF SERVICE USERS</w:t>
      </w:r>
    </w:p>
    <w:p w:rsidR="008A34F8" w:rsidRPr="000E571C" w:rsidRDefault="008A34F8" w:rsidP="00060009">
      <w:pPr>
        <w:widowControl w:val="0"/>
        <w:tabs>
          <w:tab w:val="left" w:pos="-993"/>
          <w:tab w:val="left" w:pos="-709"/>
        </w:tabs>
        <w:ind w:left="851" w:hanging="851"/>
        <w:jc w:val="both"/>
        <w:rPr>
          <w:rFonts w:ascii="Arial" w:hAnsi="Arial" w:cs="Arial"/>
          <w:b/>
          <w:i/>
          <w:sz w:val="21"/>
          <w:szCs w:val="21"/>
        </w:rPr>
      </w:pPr>
    </w:p>
    <w:p w:rsidR="002F59A2" w:rsidRDefault="00185A34" w:rsidP="002F59A2">
      <w:pPr>
        <w:widowControl w:val="0"/>
        <w:tabs>
          <w:tab w:val="left" w:pos="-993"/>
          <w:tab w:val="left" w:pos="-709"/>
        </w:tabs>
        <w:ind w:left="851" w:hanging="851"/>
        <w:jc w:val="both"/>
        <w:rPr>
          <w:rFonts w:ascii="Arial" w:hAnsi="Arial" w:cs="Arial"/>
          <w:sz w:val="22"/>
          <w:szCs w:val="22"/>
        </w:rPr>
      </w:pPr>
      <w:r w:rsidRPr="000E571C">
        <w:rPr>
          <w:rFonts w:ascii="Arial" w:hAnsi="Arial" w:cs="Arial"/>
          <w:sz w:val="21"/>
          <w:szCs w:val="21"/>
        </w:rPr>
        <w:t>B1A.1</w:t>
      </w:r>
      <w:r w:rsidRPr="000E571C">
        <w:rPr>
          <w:rFonts w:ascii="Arial" w:hAnsi="Arial" w:cs="Arial"/>
          <w:sz w:val="21"/>
          <w:szCs w:val="21"/>
        </w:rPr>
        <w:tab/>
      </w:r>
      <w:r w:rsidR="002F59A2" w:rsidRPr="000E571C">
        <w:rPr>
          <w:rFonts w:ascii="Arial" w:hAnsi="Arial" w:cs="Arial"/>
          <w:sz w:val="21"/>
          <w:szCs w:val="21"/>
        </w:rPr>
        <w:t xml:space="preserve">No later than two (2) Months following the Commencement Date, the Parties shall meet and </w:t>
      </w:r>
      <w:r w:rsidR="002F59A2" w:rsidRPr="000E571C">
        <w:rPr>
          <w:rFonts w:ascii="Arial" w:hAnsi="Arial" w:cs="Arial"/>
          <w:bCs/>
          <w:sz w:val="22"/>
          <w:szCs w:val="22"/>
        </w:rPr>
        <w:t xml:space="preserve">agree and combine into one set of procedures their respective requirements for </w:t>
      </w:r>
      <w:r w:rsidR="002F59A2" w:rsidRPr="000E571C">
        <w:rPr>
          <w:rFonts w:ascii="Arial" w:hAnsi="Arial" w:cs="Arial"/>
          <w:sz w:val="22"/>
          <w:szCs w:val="22"/>
        </w:rPr>
        <w:t>referrals to the Service and required timescales, taking into account the stipulations and time requirements of the Council's care management procedures, including the Adult</w:t>
      </w:r>
      <w:r w:rsidR="002F59A2" w:rsidRPr="000E7FE0">
        <w:rPr>
          <w:rFonts w:ascii="Arial" w:hAnsi="Arial" w:cs="Arial"/>
          <w:sz w:val="22"/>
          <w:szCs w:val="22"/>
        </w:rPr>
        <w:t xml:space="preserve"> Care risk enablement process.</w:t>
      </w:r>
    </w:p>
    <w:p w:rsidR="002F59A2" w:rsidRDefault="002F59A2" w:rsidP="002F59A2">
      <w:pPr>
        <w:widowControl w:val="0"/>
        <w:tabs>
          <w:tab w:val="left" w:pos="-993"/>
          <w:tab w:val="left" w:pos="-709"/>
        </w:tabs>
        <w:ind w:left="851" w:hanging="851"/>
        <w:jc w:val="both"/>
        <w:rPr>
          <w:rFonts w:ascii="Arial" w:hAnsi="Arial" w:cs="Arial"/>
          <w:b/>
          <w:bCs/>
          <w:sz w:val="22"/>
          <w:szCs w:val="22"/>
        </w:rPr>
      </w:pPr>
    </w:p>
    <w:p w:rsidR="000E571C" w:rsidRDefault="002F59A2" w:rsidP="002F59A2">
      <w:pPr>
        <w:widowControl w:val="0"/>
        <w:tabs>
          <w:tab w:val="left" w:pos="-993"/>
          <w:tab w:val="left" w:pos="-709"/>
        </w:tabs>
        <w:ind w:left="851" w:hanging="851"/>
        <w:jc w:val="both"/>
        <w:rPr>
          <w:rFonts w:ascii="Arial" w:hAnsi="Arial" w:cs="Arial"/>
          <w:bCs/>
          <w:sz w:val="21"/>
          <w:szCs w:val="21"/>
        </w:rPr>
      </w:pPr>
      <w:r w:rsidRPr="002F59A2">
        <w:rPr>
          <w:rFonts w:ascii="Arial" w:hAnsi="Arial" w:cs="Arial"/>
          <w:bCs/>
          <w:sz w:val="21"/>
          <w:szCs w:val="21"/>
        </w:rPr>
        <w:t>B1A.2</w:t>
      </w:r>
      <w:r w:rsidRPr="002F59A2">
        <w:rPr>
          <w:rFonts w:ascii="Arial" w:hAnsi="Arial" w:cs="Arial"/>
          <w:bCs/>
          <w:sz w:val="21"/>
          <w:szCs w:val="21"/>
        </w:rPr>
        <w:tab/>
        <w:t xml:space="preserve">The Parties shall ensure that any such procedure </w:t>
      </w:r>
      <w:r>
        <w:rPr>
          <w:rFonts w:ascii="Arial" w:hAnsi="Arial" w:cs="Arial"/>
          <w:bCs/>
          <w:sz w:val="21"/>
          <w:szCs w:val="21"/>
        </w:rPr>
        <w:t>agreed under Clause B1A.1 shall</w:t>
      </w:r>
      <w:r w:rsidR="000E571C">
        <w:rPr>
          <w:rFonts w:ascii="Arial" w:hAnsi="Arial" w:cs="Arial"/>
          <w:bCs/>
          <w:sz w:val="21"/>
          <w:szCs w:val="21"/>
        </w:rPr>
        <w:t>:</w:t>
      </w:r>
    </w:p>
    <w:p w:rsidR="000E571C" w:rsidRDefault="000E571C" w:rsidP="002F59A2">
      <w:pPr>
        <w:widowControl w:val="0"/>
        <w:tabs>
          <w:tab w:val="left" w:pos="-993"/>
          <w:tab w:val="left" w:pos="-709"/>
        </w:tabs>
        <w:ind w:left="851" w:hanging="851"/>
        <w:jc w:val="both"/>
        <w:rPr>
          <w:rFonts w:ascii="Arial" w:hAnsi="Arial" w:cs="Arial"/>
          <w:bCs/>
          <w:sz w:val="21"/>
          <w:szCs w:val="21"/>
        </w:rPr>
      </w:pPr>
    </w:p>
    <w:p w:rsidR="000E571C" w:rsidRDefault="000E571C" w:rsidP="002F59A2">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t>B1A.2.1</w:t>
      </w:r>
      <w:r w:rsidR="002F59A2">
        <w:rPr>
          <w:rFonts w:ascii="Arial" w:hAnsi="Arial" w:cs="Arial"/>
          <w:bCs/>
          <w:sz w:val="21"/>
          <w:szCs w:val="21"/>
        </w:rPr>
        <w:t xml:space="preserve"> </w:t>
      </w:r>
      <w:r>
        <w:rPr>
          <w:rFonts w:ascii="Arial" w:hAnsi="Arial" w:cs="Arial"/>
          <w:bCs/>
          <w:sz w:val="21"/>
          <w:szCs w:val="21"/>
        </w:rPr>
        <w:tab/>
      </w:r>
      <w:r w:rsidR="002F59A2">
        <w:rPr>
          <w:rFonts w:ascii="Arial" w:hAnsi="Arial" w:cs="Arial"/>
          <w:bCs/>
          <w:sz w:val="21"/>
          <w:szCs w:val="21"/>
        </w:rPr>
        <w:t xml:space="preserve">be in compliance with the </w:t>
      </w:r>
      <w:r w:rsidR="0022166D">
        <w:rPr>
          <w:rFonts w:ascii="Arial" w:hAnsi="Arial" w:cs="Arial"/>
          <w:bCs/>
          <w:sz w:val="21"/>
          <w:szCs w:val="21"/>
        </w:rPr>
        <w:t xml:space="preserve">Specification, </w:t>
      </w:r>
      <w:r w:rsidR="00415F35">
        <w:rPr>
          <w:rFonts w:ascii="Arial" w:hAnsi="Arial" w:cs="Arial"/>
          <w:bCs/>
          <w:sz w:val="21"/>
          <w:szCs w:val="21"/>
        </w:rPr>
        <w:t>guid</w:t>
      </w:r>
      <w:r w:rsidR="0090764E">
        <w:rPr>
          <w:rFonts w:ascii="Arial" w:hAnsi="Arial" w:cs="Arial"/>
          <w:bCs/>
          <w:sz w:val="21"/>
          <w:szCs w:val="21"/>
        </w:rPr>
        <w:t xml:space="preserve">ance from Shared Lives </w:t>
      </w:r>
    </w:p>
    <w:p w:rsidR="000E571C" w:rsidRDefault="000E571C" w:rsidP="002F59A2">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r>
      <w:r>
        <w:rPr>
          <w:rFonts w:ascii="Arial" w:hAnsi="Arial" w:cs="Arial"/>
          <w:bCs/>
          <w:sz w:val="21"/>
          <w:szCs w:val="21"/>
        </w:rPr>
        <w:tab/>
      </w:r>
      <w:r>
        <w:rPr>
          <w:rFonts w:ascii="Arial" w:hAnsi="Arial" w:cs="Arial"/>
          <w:bCs/>
          <w:sz w:val="21"/>
          <w:szCs w:val="21"/>
        </w:rPr>
        <w:tab/>
        <w:t xml:space="preserve">Plus and </w:t>
      </w:r>
      <w:r w:rsidR="0022166D">
        <w:rPr>
          <w:rFonts w:ascii="Arial" w:hAnsi="Arial" w:cs="Arial"/>
          <w:bCs/>
          <w:sz w:val="21"/>
          <w:szCs w:val="21"/>
        </w:rPr>
        <w:t xml:space="preserve">the </w:t>
      </w:r>
      <w:r>
        <w:rPr>
          <w:rFonts w:ascii="Arial" w:hAnsi="Arial" w:cs="Arial"/>
          <w:bCs/>
          <w:sz w:val="21"/>
          <w:szCs w:val="21"/>
        </w:rPr>
        <w:t>Law;</w:t>
      </w:r>
    </w:p>
    <w:p w:rsidR="000E571C" w:rsidRDefault="000E571C" w:rsidP="002F59A2">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r>
      <w:r>
        <w:rPr>
          <w:rFonts w:ascii="Arial" w:hAnsi="Arial" w:cs="Arial"/>
          <w:bCs/>
          <w:sz w:val="21"/>
          <w:szCs w:val="21"/>
        </w:rPr>
        <w:tab/>
        <w:t xml:space="preserve"> </w:t>
      </w:r>
    </w:p>
    <w:p w:rsidR="000E571C" w:rsidRDefault="000E571C" w:rsidP="002F59A2">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t>B1A2.2</w:t>
      </w:r>
      <w:r>
        <w:rPr>
          <w:rFonts w:ascii="Arial" w:hAnsi="Arial" w:cs="Arial"/>
          <w:bCs/>
          <w:sz w:val="21"/>
          <w:szCs w:val="21"/>
        </w:rPr>
        <w:tab/>
      </w:r>
      <w:r w:rsidR="002F59A2">
        <w:rPr>
          <w:rFonts w:ascii="Arial" w:hAnsi="Arial" w:cs="Arial"/>
          <w:bCs/>
          <w:sz w:val="21"/>
          <w:szCs w:val="21"/>
        </w:rPr>
        <w:t xml:space="preserve">take into account the different needs and characteristics of any Service </w:t>
      </w:r>
    </w:p>
    <w:p w:rsidR="002F59A2" w:rsidRDefault="000E571C" w:rsidP="002F59A2">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r>
      <w:r>
        <w:rPr>
          <w:rFonts w:ascii="Arial" w:hAnsi="Arial" w:cs="Arial"/>
          <w:bCs/>
          <w:sz w:val="21"/>
          <w:szCs w:val="21"/>
        </w:rPr>
        <w:tab/>
      </w:r>
      <w:r>
        <w:rPr>
          <w:rFonts w:ascii="Arial" w:hAnsi="Arial" w:cs="Arial"/>
          <w:bCs/>
          <w:sz w:val="21"/>
          <w:szCs w:val="21"/>
        </w:rPr>
        <w:tab/>
      </w:r>
      <w:proofErr w:type="gramStart"/>
      <w:r w:rsidR="002F59A2">
        <w:rPr>
          <w:rFonts w:ascii="Arial" w:hAnsi="Arial" w:cs="Arial"/>
          <w:bCs/>
          <w:sz w:val="21"/>
          <w:szCs w:val="21"/>
        </w:rPr>
        <w:t>User which may be referred through this Contract.</w:t>
      </w:r>
      <w:proofErr w:type="gramEnd"/>
      <w:r w:rsidR="002F59A2">
        <w:rPr>
          <w:rFonts w:ascii="Arial" w:hAnsi="Arial" w:cs="Arial"/>
          <w:bCs/>
          <w:sz w:val="21"/>
          <w:szCs w:val="21"/>
        </w:rPr>
        <w:t xml:space="preserve"> </w:t>
      </w:r>
    </w:p>
    <w:p w:rsidR="000E571C" w:rsidRDefault="000E571C" w:rsidP="002F59A2">
      <w:pPr>
        <w:widowControl w:val="0"/>
        <w:tabs>
          <w:tab w:val="left" w:pos="-993"/>
          <w:tab w:val="left" w:pos="-709"/>
        </w:tabs>
        <w:ind w:left="851" w:hanging="851"/>
        <w:jc w:val="both"/>
        <w:rPr>
          <w:rFonts w:ascii="Arial" w:hAnsi="Arial" w:cs="Arial"/>
          <w:bCs/>
          <w:sz w:val="21"/>
          <w:szCs w:val="21"/>
        </w:rPr>
      </w:pPr>
    </w:p>
    <w:p w:rsidR="000E571C" w:rsidRDefault="000E571C" w:rsidP="000E571C">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t>B1A2.3</w:t>
      </w:r>
      <w:r>
        <w:rPr>
          <w:rFonts w:ascii="Arial" w:hAnsi="Arial" w:cs="Arial"/>
          <w:bCs/>
          <w:sz w:val="21"/>
          <w:szCs w:val="21"/>
        </w:rPr>
        <w:tab/>
        <w:t xml:space="preserve">Agree timescales for referrals for Service Users with different needs </w:t>
      </w:r>
    </w:p>
    <w:p w:rsidR="000E571C" w:rsidRDefault="000E571C" w:rsidP="000E571C">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r>
      <w:r>
        <w:rPr>
          <w:rFonts w:ascii="Arial" w:hAnsi="Arial" w:cs="Arial"/>
          <w:bCs/>
          <w:sz w:val="21"/>
          <w:szCs w:val="21"/>
        </w:rPr>
        <w:tab/>
      </w:r>
      <w:r>
        <w:rPr>
          <w:rFonts w:ascii="Arial" w:hAnsi="Arial" w:cs="Arial"/>
          <w:bCs/>
          <w:sz w:val="21"/>
          <w:szCs w:val="21"/>
        </w:rPr>
        <w:tab/>
      </w:r>
      <w:proofErr w:type="gramStart"/>
      <w:r>
        <w:rPr>
          <w:rFonts w:ascii="Arial" w:hAnsi="Arial" w:cs="Arial"/>
          <w:bCs/>
          <w:sz w:val="21"/>
          <w:szCs w:val="21"/>
        </w:rPr>
        <w:t>and</w:t>
      </w:r>
      <w:proofErr w:type="gramEnd"/>
      <w:r>
        <w:rPr>
          <w:rFonts w:ascii="Arial" w:hAnsi="Arial" w:cs="Arial"/>
          <w:bCs/>
          <w:sz w:val="21"/>
          <w:szCs w:val="21"/>
        </w:rPr>
        <w:t xml:space="preserve"> characteristics</w:t>
      </w:r>
    </w:p>
    <w:p w:rsidR="000E571C" w:rsidRDefault="000E571C" w:rsidP="000E571C">
      <w:pPr>
        <w:widowControl w:val="0"/>
        <w:tabs>
          <w:tab w:val="left" w:pos="-993"/>
          <w:tab w:val="left" w:pos="-709"/>
        </w:tabs>
        <w:ind w:left="851" w:hanging="851"/>
        <w:jc w:val="both"/>
        <w:rPr>
          <w:rFonts w:ascii="Arial" w:hAnsi="Arial" w:cs="Arial"/>
          <w:bCs/>
          <w:sz w:val="21"/>
          <w:szCs w:val="21"/>
        </w:rPr>
      </w:pPr>
    </w:p>
    <w:p w:rsidR="000E571C" w:rsidRDefault="000E571C" w:rsidP="000E571C">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ab/>
        <w:t>B1A2.3</w:t>
      </w:r>
      <w:r>
        <w:rPr>
          <w:rFonts w:ascii="Arial" w:hAnsi="Arial" w:cs="Arial"/>
          <w:bCs/>
          <w:sz w:val="21"/>
          <w:szCs w:val="21"/>
        </w:rPr>
        <w:tab/>
        <w:t xml:space="preserve">Include provision for Service User Plans, Shared Lives Arrangements </w:t>
      </w:r>
    </w:p>
    <w:p w:rsidR="000E571C" w:rsidRDefault="000E571C" w:rsidP="000E571C">
      <w:pPr>
        <w:widowControl w:val="0"/>
        <w:tabs>
          <w:tab w:val="left" w:pos="-993"/>
          <w:tab w:val="left" w:pos="-709"/>
        </w:tabs>
        <w:ind w:left="2160" w:hanging="851"/>
        <w:jc w:val="both"/>
        <w:rPr>
          <w:rFonts w:ascii="Arial" w:hAnsi="Arial" w:cs="Arial"/>
          <w:bCs/>
          <w:sz w:val="21"/>
          <w:szCs w:val="21"/>
        </w:rPr>
      </w:pPr>
      <w:r>
        <w:rPr>
          <w:rFonts w:ascii="Arial" w:hAnsi="Arial" w:cs="Arial"/>
          <w:bCs/>
          <w:sz w:val="21"/>
          <w:szCs w:val="21"/>
        </w:rPr>
        <w:tab/>
        <w:t>Agreements and Shared Lives Arrangements Licences to be completed and signed by relevant stakeholders in good time</w:t>
      </w:r>
    </w:p>
    <w:p w:rsidR="0022166D" w:rsidRDefault="0022166D" w:rsidP="002F59A2">
      <w:pPr>
        <w:widowControl w:val="0"/>
        <w:tabs>
          <w:tab w:val="left" w:pos="-993"/>
          <w:tab w:val="left" w:pos="-709"/>
        </w:tabs>
        <w:ind w:left="851" w:hanging="851"/>
        <w:jc w:val="both"/>
        <w:rPr>
          <w:rFonts w:ascii="Arial" w:hAnsi="Arial" w:cs="Arial"/>
          <w:bCs/>
          <w:sz w:val="21"/>
          <w:szCs w:val="21"/>
        </w:rPr>
      </w:pPr>
    </w:p>
    <w:p w:rsidR="0022166D" w:rsidRPr="002F59A2" w:rsidRDefault="0022166D" w:rsidP="002F59A2">
      <w:pPr>
        <w:widowControl w:val="0"/>
        <w:tabs>
          <w:tab w:val="left" w:pos="-993"/>
          <w:tab w:val="left" w:pos="-709"/>
        </w:tabs>
        <w:ind w:left="851" w:hanging="851"/>
        <w:jc w:val="both"/>
        <w:rPr>
          <w:rFonts w:ascii="Arial" w:hAnsi="Arial" w:cs="Arial"/>
          <w:bCs/>
          <w:sz w:val="21"/>
          <w:szCs w:val="21"/>
        </w:rPr>
      </w:pPr>
      <w:r>
        <w:rPr>
          <w:rFonts w:ascii="Arial" w:hAnsi="Arial" w:cs="Arial"/>
          <w:bCs/>
          <w:sz w:val="21"/>
          <w:szCs w:val="21"/>
        </w:rPr>
        <w:t>B1A.3</w:t>
      </w:r>
      <w:r>
        <w:rPr>
          <w:rFonts w:ascii="Arial" w:hAnsi="Arial" w:cs="Arial"/>
          <w:bCs/>
          <w:sz w:val="21"/>
          <w:szCs w:val="21"/>
        </w:rPr>
        <w:tab/>
        <w:t xml:space="preserve">The Parties agree to undertake any variation or amendment to this Contract which they consider necessary to bring any agreed referral process into effect. </w:t>
      </w:r>
    </w:p>
    <w:p w:rsidR="002F59A2" w:rsidRDefault="002F59A2" w:rsidP="008776E0">
      <w:pPr>
        <w:widowControl w:val="0"/>
        <w:tabs>
          <w:tab w:val="left" w:pos="-993"/>
          <w:tab w:val="left" w:pos="-709"/>
        </w:tabs>
        <w:ind w:left="851" w:hanging="851"/>
        <w:jc w:val="both"/>
        <w:rPr>
          <w:rFonts w:ascii="Arial" w:hAnsi="Arial" w:cs="Arial"/>
          <w:sz w:val="21"/>
          <w:szCs w:val="21"/>
          <w:highlight w:val="yellow"/>
        </w:rPr>
      </w:pPr>
    </w:p>
    <w:p w:rsidR="00C6012E" w:rsidRPr="0035335E" w:rsidRDefault="00C6012E" w:rsidP="00C6012E">
      <w:pPr>
        <w:pStyle w:val="BodyText2"/>
        <w:widowControl w:val="0"/>
        <w:tabs>
          <w:tab w:val="clear" w:pos="-720"/>
          <w:tab w:val="clear" w:pos="720"/>
          <w:tab w:val="clear" w:pos="1440"/>
          <w:tab w:val="left" w:pos="-993"/>
          <w:tab w:val="left" w:pos="-709"/>
        </w:tabs>
        <w:spacing w:line="240" w:lineRule="auto"/>
        <w:ind w:left="851" w:hanging="851"/>
        <w:rPr>
          <w:rFonts w:ascii="Arial" w:hAnsi="Arial" w:cs="Arial"/>
          <w:b w:val="0"/>
          <w:i w:val="0"/>
          <w:sz w:val="21"/>
          <w:szCs w:val="21"/>
        </w:rPr>
      </w:pPr>
      <w:r w:rsidRPr="0035335E">
        <w:rPr>
          <w:rFonts w:ascii="Arial" w:hAnsi="Arial" w:cs="Arial"/>
          <w:b w:val="0"/>
          <w:i w:val="0"/>
          <w:sz w:val="21"/>
          <w:szCs w:val="21"/>
        </w:rPr>
        <w:t>B1A.</w:t>
      </w:r>
      <w:r w:rsidR="00DC2EC7">
        <w:rPr>
          <w:rFonts w:ascii="Arial" w:hAnsi="Arial" w:cs="Arial"/>
          <w:b w:val="0"/>
          <w:i w:val="0"/>
          <w:sz w:val="21"/>
          <w:szCs w:val="21"/>
        </w:rPr>
        <w:t>4</w:t>
      </w:r>
      <w:r w:rsidRPr="0035335E">
        <w:rPr>
          <w:rFonts w:ascii="Arial" w:hAnsi="Arial" w:cs="Arial"/>
          <w:b w:val="0"/>
          <w:i w:val="0"/>
          <w:sz w:val="21"/>
          <w:szCs w:val="21"/>
        </w:rPr>
        <w:tab/>
        <w:t xml:space="preserve">The Provider shall accept any </w:t>
      </w:r>
      <w:r w:rsidR="0090764E">
        <w:rPr>
          <w:rFonts w:ascii="Arial" w:hAnsi="Arial" w:cs="Arial"/>
          <w:b w:val="0"/>
          <w:i w:val="0"/>
          <w:sz w:val="21"/>
          <w:szCs w:val="21"/>
        </w:rPr>
        <w:t xml:space="preserve">referral of Service User through the agreed referral process as provided for in Clause B1A from LPFT </w:t>
      </w:r>
      <w:r w:rsidRPr="0035335E">
        <w:rPr>
          <w:rFonts w:ascii="Arial" w:hAnsi="Arial" w:cs="Arial"/>
          <w:b w:val="0"/>
          <w:i w:val="0"/>
          <w:sz w:val="21"/>
          <w:szCs w:val="21"/>
        </w:rPr>
        <w:t xml:space="preserve">and provide the Services required therein to the same standard as if the referral had been received from the Council. </w:t>
      </w:r>
    </w:p>
    <w:p w:rsidR="00C6012E" w:rsidRPr="0035335E" w:rsidRDefault="00C6012E" w:rsidP="00C6012E">
      <w:pPr>
        <w:pStyle w:val="BodyText2"/>
        <w:widowControl w:val="0"/>
        <w:tabs>
          <w:tab w:val="clear" w:pos="-720"/>
          <w:tab w:val="clear" w:pos="720"/>
          <w:tab w:val="clear" w:pos="1440"/>
          <w:tab w:val="left" w:pos="-993"/>
          <w:tab w:val="left" w:pos="-709"/>
        </w:tabs>
        <w:spacing w:line="240" w:lineRule="auto"/>
        <w:ind w:left="851" w:hanging="851"/>
        <w:rPr>
          <w:rFonts w:ascii="Arial" w:hAnsi="Arial" w:cs="Arial"/>
          <w:b w:val="0"/>
          <w:i w:val="0"/>
          <w:sz w:val="21"/>
          <w:szCs w:val="21"/>
        </w:rPr>
      </w:pPr>
    </w:p>
    <w:p w:rsidR="00C6012E" w:rsidRDefault="00DC2EC7" w:rsidP="00C6012E">
      <w:pPr>
        <w:pStyle w:val="BodyText2"/>
        <w:widowControl w:val="0"/>
        <w:tabs>
          <w:tab w:val="clear" w:pos="-720"/>
          <w:tab w:val="clear" w:pos="720"/>
          <w:tab w:val="clear" w:pos="1440"/>
          <w:tab w:val="left" w:pos="-993"/>
          <w:tab w:val="left" w:pos="-709"/>
        </w:tabs>
        <w:spacing w:line="240" w:lineRule="auto"/>
        <w:ind w:left="851" w:hanging="851"/>
        <w:rPr>
          <w:rFonts w:ascii="Arial" w:hAnsi="Arial" w:cs="Arial"/>
          <w:b w:val="0"/>
          <w:i w:val="0"/>
          <w:sz w:val="21"/>
          <w:szCs w:val="21"/>
        </w:rPr>
      </w:pPr>
      <w:r>
        <w:rPr>
          <w:rFonts w:ascii="Arial" w:hAnsi="Arial" w:cs="Arial"/>
          <w:b w:val="0"/>
          <w:i w:val="0"/>
          <w:sz w:val="21"/>
          <w:szCs w:val="21"/>
        </w:rPr>
        <w:t>B1A.5</w:t>
      </w:r>
      <w:r w:rsidR="00C6012E" w:rsidRPr="0035335E">
        <w:rPr>
          <w:rFonts w:ascii="Arial" w:hAnsi="Arial" w:cs="Arial"/>
          <w:b w:val="0"/>
          <w:i w:val="0"/>
          <w:sz w:val="21"/>
          <w:szCs w:val="21"/>
        </w:rPr>
        <w:tab/>
        <w:t>The Provider shall ensure that any Service Charg</w:t>
      </w:r>
      <w:r w:rsidR="0090764E">
        <w:rPr>
          <w:rFonts w:ascii="Arial" w:hAnsi="Arial" w:cs="Arial"/>
          <w:b w:val="0"/>
          <w:i w:val="0"/>
          <w:sz w:val="21"/>
          <w:szCs w:val="21"/>
        </w:rPr>
        <w:t xml:space="preserve">es arising out of referrals </w:t>
      </w:r>
      <w:r w:rsidR="00C6012E" w:rsidRPr="0035335E">
        <w:rPr>
          <w:rFonts w:ascii="Arial" w:hAnsi="Arial" w:cs="Arial"/>
          <w:b w:val="0"/>
          <w:i w:val="0"/>
          <w:sz w:val="21"/>
          <w:szCs w:val="21"/>
        </w:rPr>
        <w:t>from LPFT shall be included within the relevant invoice as provided for in Clause C2 and Schedule 3. The Council shall be responsible for the payment of any Service Charges arising out of any referrals from LPFT.</w:t>
      </w:r>
    </w:p>
    <w:p w:rsidR="00F76E16" w:rsidRDefault="00F76E16" w:rsidP="00C6012E">
      <w:pPr>
        <w:pStyle w:val="BodyText2"/>
        <w:widowControl w:val="0"/>
        <w:tabs>
          <w:tab w:val="clear" w:pos="-720"/>
          <w:tab w:val="clear" w:pos="720"/>
          <w:tab w:val="clear" w:pos="1440"/>
          <w:tab w:val="left" w:pos="-993"/>
          <w:tab w:val="left" w:pos="-709"/>
        </w:tabs>
        <w:spacing w:line="240" w:lineRule="auto"/>
        <w:ind w:left="851" w:hanging="851"/>
        <w:rPr>
          <w:rFonts w:ascii="Arial" w:hAnsi="Arial" w:cs="Arial"/>
          <w:b w:val="0"/>
          <w:i w:val="0"/>
          <w:sz w:val="21"/>
          <w:szCs w:val="21"/>
        </w:rPr>
      </w:pPr>
    </w:p>
    <w:p w:rsidR="007F335E" w:rsidRPr="00AC0D9B" w:rsidRDefault="007F335E" w:rsidP="00C6012E">
      <w:pPr>
        <w:pStyle w:val="BodyText2"/>
        <w:widowControl w:val="0"/>
        <w:tabs>
          <w:tab w:val="clear" w:pos="-720"/>
          <w:tab w:val="clear" w:pos="720"/>
          <w:tab w:val="clear" w:pos="1440"/>
          <w:tab w:val="left" w:pos="-993"/>
          <w:tab w:val="left" w:pos="-709"/>
        </w:tabs>
        <w:spacing w:line="240" w:lineRule="auto"/>
        <w:ind w:left="851" w:hanging="851"/>
        <w:rPr>
          <w:rFonts w:ascii="Arial" w:hAnsi="Arial" w:cs="Arial"/>
          <w:b w:val="0"/>
          <w:i w:val="0"/>
          <w:sz w:val="21"/>
          <w:szCs w:val="21"/>
        </w:rPr>
      </w:pPr>
    </w:p>
    <w:p w:rsidR="008A34F8" w:rsidRDefault="008A34F8" w:rsidP="00060009">
      <w:pPr>
        <w:widowControl w:val="0"/>
        <w:tabs>
          <w:tab w:val="left" w:pos="-993"/>
          <w:tab w:val="left" w:pos="-709"/>
        </w:tabs>
        <w:ind w:left="851" w:hanging="851"/>
        <w:jc w:val="both"/>
        <w:rPr>
          <w:rFonts w:ascii="Arial" w:hAnsi="Arial" w:cs="Arial"/>
          <w:b/>
          <w:sz w:val="21"/>
          <w:szCs w:val="21"/>
        </w:rPr>
      </w:pPr>
      <w:r>
        <w:rPr>
          <w:rFonts w:ascii="Arial" w:hAnsi="Arial" w:cs="Arial"/>
          <w:b/>
          <w:sz w:val="21"/>
          <w:szCs w:val="21"/>
        </w:rPr>
        <w:lastRenderedPageBreak/>
        <w:t>B1B</w:t>
      </w:r>
      <w:r>
        <w:rPr>
          <w:rFonts w:ascii="Arial" w:hAnsi="Arial" w:cs="Arial"/>
          <w:b/>
          <w:sz w:val="21"/>
          <w:szCs w:val="21"/>
        </w:rPr>
        <w:tab/>
        <w:t>MATCHING SERVICE USERS WITH SHARED LIVES CARERS</w:t>
      </w:r>
    </w:p>
    <w:p w:rsidR="008A34F8" w:rsidRDefault="008A34F8" w:rsidP="00060009">
      <w:pPr>
        <w:widowControl w:val="0"/>
        <w:tabs>
          <w:tab w:val="left" w:pos="-993"/>
          <w:tab w:val="left" w:pos="-709"/>
        </w:tabs>
        <w:ind w:left="851" w:hanging="851"/>
        <w:jc w:val="both"/>
        <w:rPr>
          <w:rFonts w:ascii="Arial" w:hAnsi="Arial" w:cs="Arial"/>
          <w:b/>
          <w:sz w:val="21"/>
          <w:szCs w:val="21"/>
        </w:rPr>
      </w:pPr>
    </w:p>
    <w:p w:rsidR="00C2501A" w:rsidRDefault="00F77F90" w:rsidP="00C2501A">
      <w:pPr>
        <w:widowControl w:val="0"/>
        <w:tabs>
          <w:tab w:val="left" w:pos="-993"/>
          <w:tab w:val="left" w:pos="-709"/>
        </w:tabs>
        <w:ind w:left="851" w:hanging="851"/>
        <w:jc w:val="both"/>
        <w:rPr>
          <w:rFonts w:ascii="Arial" w:hAnsi="Arial" w:cs="Arial"/>
          <w:sz w:val="21"/>
          <w:szCs w:val="21"/>
        </w:rPr>
      </w:pPr>
      <w:r>
        <w:rPr>
          <w:rFonts w:ascii="Arial" w:hAnsi="Arial" w:cs="Arial"/>
          <w:sz w:val="21"/>
          <w:szCs w:val="21"/>
        </w:rPr>
        <w:t>B1B.1</w:t>
      </w:r>
      <w:r>
        <w:rPr>
          <w:rFonts w:ascii="Arial" w:hAnsi="Arial" w:cs="Arial"/>
          <w:sz w:val="21"/>
          <w:szCs w:val="21"/>
        </w:rPr>
        <w:tab/>
        <w:t xml:space="preserve">Following a referral of a Service User from the Customer and the completion of a </w:t>
      </w:r>
      <w:r w:rsidR="00F55FC7">
        <w:rPr>
          <w:rFonts w:ascii="Arial" w:hAnsi="Arial" w:cs="Arial"/>
          <w:sz w:val="21"/>
          <w:szCs w:val="21"/>
        </w:rPr>
        <w:t xml:space="preserve">draft </w:t>
      </w:r>
      <w:r>
        <w:rPr>
          <w:rFonts w:ascii="Arial" w:hAnsi="Arial" w:cs="Arial"/>
          <w:sz w:val="21"/>
          <w:szCs w:val="21"/>
        </w:rPr>
        <w:t>Shared Lives Arrangement Agreement, the Provider shall match the Service User wit</w:t>
      </w:r>
      <w:r w:rsidR="00C2501A">
        <w:rPr>
          <w:rFonts w:ascii="Arial" w:hAnsi="Arial" w:cs="Arial"/>
          <w:sz w:val="21"/>
          <w:szCs w:val="21"/>
        </w:rPr>
        <w:t>h a suitable Shared Lives Carer, by:</w:t>
      </w:r>
    </w:p>
    <w:p w:rsidR="00C2501A" w:rsidRDefault="00C2501A" w:rsidP="00C2501A">
      <w:pPr>
        <w:widowControl w:val="0"/>
        <w:tabs>
          <w:tab w:val="left" w:pos="-993"/>
          <w:tab w:val="left" w:pos="-709"/>
        </w:tabs>
        <w:ind w:left="851" w:hanging="851"/>
        <w:jc w:val="both"/>
        <w:rPr>
          <w:rFonts w:ascii="Arial" w:hAnsi="Arial" w:cs="Arial"/>
          <w:sz w:val="21"/>
          <w:szCs w:val="21"/>
        </w:rPr>
      </w:pPr>
    </w:p>
    <w:p w:rsidR="00C2501A" w:rsidRDefault="00C2501A" w:rsidP="009045BB">
      <w:pPr>
        <w:widowControl w:val="0"/>
        <w:numPr>
          <w:ilvl w:val="0"/>
          <w:numId w:val="63"/>
        </w:numPr>
        <w:tabs>
          <w:tab w:val="left" w:pos="-993"/>
          <w:tab w:val="left" w:pos="-709"/>
        </w:tabs>
        <w:jc w:val="both"/>
        <w:rPr>
          <w:rFonts w:ascii="Arial" w:hAnsi="Arial" w:cs="Arial"/>
          <w:sz w:val="21"/>
          <w:szCs w:val="21"/>
        </w:rPr>
      </w:pPr>
      <w:r>
        <w:rPr>
          <w:rFonts w:ascii="Arial" w:hAnsi="Arial" w:cs="Arial"/>
          <w:sz w:val="21"/>
          <w:szCs w:val="21"/>
        </w:rPr>
        <w:t>Assessing whether the Service User and the Shared Lives Carer will get on with each other and that the Shared Lives Carer is able to meet the identified needs of the Service User in question, taking into account the following:</w:t>
      </w:r>
    </w:p>
    <w:p w:rsidR="00C2501A" w:rsidRDefault="00C2501A" w:rsidP="00C2501A">
      <w:pPr>
        <w:pStyle w:val="ListParagraph"/>
        <w:rPr>
          <w:rFonts w:ascii="Arial" w:hAnsi="Arial" w:cs="Arial"/>
          <w:color w:val="000000"/>
          <w:sz w:val="23"/>
          <w:szCs w:val="23"/>
          <w:lang w:eastAsia="en-GB"/>
        </w:rPr>
      </w:pPr>
    </w:p>
    <w:p w:rsidR="00C2501A" w:rsidRPr="005910C6" w:rsidRDefault="00C2501A" w:rsidP="009045BB">
      <w:pPr>
        <w:widowControl w:val="0"/>
        <w:numPr>
          <w:ilvl w:val="1"/>
          <w:numId w:val="63"/>
        </w:numPr>
        <w:tabs>
          <w:tab w:val="left" w:pos="-993"/>
          <w:tab w:val="left" w:pos="-709"/>
        </w:tabs>
        <w:jc w:val="both"/>
        <w:rPr>
          <w:rFonts w:ascii="Arial" w:hAnsi="Arial" w:cs="Arial"/>
          <w:sz w:val="21"/>
          <w:szCs w:val="21"/>
        </w:rPr>
      </w:pPr>
      <w:r w:rsidRPr="00C2501A">
        <w:rPr>
          <w:rFonts w:ascii="Arial" w:hAnsi="Arial" w:cs="Arial"/>
          <w:color w:val="000000"/>
          <w:sz w:val="21"/>
          <w:szCs w:val="21"/>
          <w:lang w:eastAsia="en-GB"/>
        </w:rPr>
        <w:t xml:space="preserve">The </w:t>
      </w:r>
      <w:r w:rsidRPr="005910C6">
        <w:rPr>
          <w:rFonts w:ascii="Arial" w:hAnsi="Arial" w:cs="Arial"/>
          <w:color w:val="000000"/>
          <w:sz w:val="21"/>
          <w:szCs w:val="21"/>
          <w:lang w:eastAsia="en-GB"/>
        </w:rPr>
        <w:t>Service User's</w:t>
      </w:r>
      <w:r w:rsidRPr="00C2501A">
        <w:rPr>
          <w:rFonts w:ascii="Arial" w:hAnsi="Arial" w:cs="Arial"/>
          <w:color w:val="000000"/>
          <w:sz w:val="21"/>
          <w:szCs w:val="21"/>
          <w:lang w:eastAsia="en-GB"/>
        </w:rPr>
        <w:t xml:space="preserve"> assessed needs and wishes. </w:t>
      </w:r>
    </w:p>
    <w:p w:rsidR="00C2501A" w:rsidRPr="005910C6" w:rsidRDefault="00C2501A" w:rsidP="009045BB">
      <w:pPr>
        <w:widowControl w:val="0"/>
        <w:numPr>
          <w:ilvl w:val="1"/>
          <w:numId w:val="63"/>
        </w:numPr>
        <w:tabs>
          <w:tab w:val="left" w:pos="-993"/>
          <w:tab w:val="left" w:pos="-709"/>
        </w:tabs>
        <w:jc w:val="both"/>
        <w:rPr>
          <w:rFonts w:ascii="Arial" w:hAnsi="Arial" w:cs="Arial"/>
          <w:sz w:val="21"/>
          <w:szCs w:val="21"/>
        </w:rPr>
      </w:pPr>
      <w:r w:rsidRPr="00C2501A">
        <w:rPr>
          <w:rFonts w:ascii="Arial" w:hAnsi="Arial" w:cs="Arial"/>
          <w:color w:val="000000"/>
          <w:sz w:val="21"/>
          <w:szCs w:val="21"/>
          <w:lang w:eastAsia="en-GB"/>
        </w:rPr>
        <w:t xml:space="preserve">The skills, knowledge and </w:t>
      </w:r>
      <w:r w:rsidRPr="005910C6">
        <w:rPr>
          <w:rFonts w:ascii="Arial" w:hAnsi="Arial" w:cs="Arial"/>
          <w:color w:val="000000"/>
          <w:sz w:val="21"/>
          <w:szCs w:val="21"/>
          <w:lang w:eastAsia="en-GB"/>
        </w:rPr>
        <w:t>experience of the Shared Lives C</w:t>
      </w:r>
      <w:r w:rsidRPr="00C2501A">
        <w:rPr>
          <w:rFonts w:ascii="Arial" w:hAnsi="Arial" w:cs="Arial"/>
          <w:color w:val="000000"/>
          <w:sz w:val="21"/>
          <w:szCs w:val="21"/>
          <w:lang w:eastAsia="en-GB"/>
        </w:rPr>
        <w:t xml:space="preserve">arer. </w:t>
      </w:r>
    </w:p>
    <w:p w:rsidR="00C2501A" w:rsidRPr="005910C6" w:rsidRDefault="00C2501A" w:rsidP="009045BB">
      <w:pPr>
        <w:widowControl w:val="0"/>
        <w:numPr>
          <w:ilvl w:val="1"/>
          <w:numId w:val="63"/>
        </w:numPr>
        <w:tabs>
          <w:tab w:val="left" w:pos="-993"/>
          <w:tab w:val="left" w:pos="-709"/>
        </w:tabs>
        <w:jc w:val="both"/>
        <w:rPr>
          <w:rFonts w:ascii="Arial" w:hAnsi="Arial" w:cs="Arial"/>
          <w:sz w:val="21"/>
          <w:szCs w:val="21"/>
        </w:rPr>
      </w:pPr>
      <w:r w:rsidRPr="00C2501A">
        <w:rPr>
          <w:rFonts w:ascii="Arial" w:hAnsi="Arial" w:cs="Arial"/>
          <w:color w:val="000000"/>
          <w:sz w:val="21"/>
          <w:szCs w:val="21"/>
          <w:lang w:eastAsia="en-GB"/>
        </w:rPr>
        <w:t xml:space="preserve">The personal interests of the </w:t>
      </w:r>
      <w:r w:rsidRPr="005910C6">
        <w:rPr>
          <w:rFonts w:ascii="Arial" w:hAnsi="Arial" w:cs="Arial"/>
          <w:color w:val="000000"/>
          <w:sz w:val="21"/>
          <w:szCs w:val="21"/>
          <w:lang w:eastAsia="en-GB"/>
        </w:rPr>
        <w:t>Service User</w:t>
      </w:r>
      <w:r w:rsidRPr="00C2501A">
        <w:rPr>
          <w:rFonts w:ascii="Arial" w:hAnsi="Arial" w:cs="Arial"/>
          <w:color w:val="000000"/>
          <w:sz w:val="21"/>
          <w:szCs w:val="21"/>
          <w:lang w:eastAsia="en-GB"/>
        </w:rPr>
        <w:t xml:space="preserve"> and the Shared Lives carer. </w:t>
      </w:r>
    </w:p>
    <w:p w:rsidR="00C2501A" w:rsidRPr="005910C6" w:rsidRDefault="00C2501A" w:rsidP="009045BB">
      <w:pPr>
        <w:widowControl w:val="0"/>
        <w:numPr>
          <w:ilvl w:val="1"/>
          <w:numId w:val="63"/>
        </w:numPr>
        <w:tabs>
          <w:tab w:val="left" w:pos="-993"/>
          <w:tab w:val="left" w:pos="-709"/>
        </w:tabs>
        <w:jc w:val="both"/>
        <w:rPr>
          <w:rFonts w:ascii="Arial" w:hAnsi="Arial" w:cs="Arial"/>
          <w:sz w:val="21"/>
          <w:szCs w:val="21"/>
        </w:rPr>
      </w:pPr>
      <w:r w:rsidRPr="00C2501A">
        <w:rPr>
          <w:rFonts w:ascii="Arial" w:hAnsi="Arial" w:cs="Arial"/>
          <w:color w:val="000000"/>
          <w:sz w:val="21"/>
          <w:szCs w:val="21"/>
          <w:lang w:eastAsia="en-GB"/>
        </w:rPr>
        <w:t xml:space="preserve">The cultures and/or faiths </w:t>
      </w:r>
      <w:proofErr w:type="gramStart"/>
      <w:r w:rsidRPr="00C2501A">
        <w:rPr>
          <w:rFonts w:ascii="Arial" w:hAnsi="Arial" w:cs="Arial"/>
          <w:color w:val="000000"/>
          <w:sz w:val="21"/>
          <w:szCs w:val="21"/>
          <w:lang w:eastAsia="en-GB"/>
        </w:rPr>
        <w:t>that are</w:t>
      </w:r>
      <w:proofErr w:type="gramEnd"/>
      <w:r w:rsidRPr="00C2501A">
        <w:rPr>
          <w:rFonts w:ascii="Arial" w:hAnsi="Arial" w:cs="Arial"/>
          <w:color w:val="000000"/>
          <w:sz w:val="21"/>
          <w:szCs w:val="21"/>
          <w:lang w:eastAsia="en-GB"/>
        </w:rPr>
        <w:t xml:space="preserve"> important to the </w:t>
      </w:r>
      <w:r w:rsidR="00F55FC7" w:rsidRPr="005910C6">
        <w:rPr>
          <w:rFonts w:ascii="Arial" w:hAnsi="Arial" w:cs="Arial"/>
          <w:color w:val="000000"/>
          <w:sz w:val="21"/>
          <w:szCs w:val="21"/>
          <w:lang w:eastAsia="en-GB"/>
        </w:rPr>
        <w:t>Service User and the Shared Lives C</w:t>
      </w:r>
      <w:r w:rsidRPr="00C2501A">
        <w:rPr>
          <w:rFonts w:ascii="Arial" w:hAnsi="Arial" w:cs="Arial"/>
          <w:color w:val="000000"/>
          <w:sz w:val="21"/>
          <w:szCs w:val="21"/>
          <w:lang w:eastAsia="en-GB"/>
        </w:rPr>
        <w:t xml:space="preserve">arer. </w:t>
      </w:r>
    </w:p>
    <w:p w:rsidR="00F55FC7" w:rsidRPr="005910C6" w:rsidRDefault="00F55FC7" w:rsidP="009045BB">
      <w:pPr>
        <w:widowControl w:val="0"/>
        <w:numPr>
          <w:ilvl w:val="1"/>
          <w:numId w:val="63"/>
        </w:numPr>
        <w:tabs>
          <w:tab w:val="left" w:pos="-993"/>
          <w:tab w:val="left" w:pos="-709"/>
        </w:tabs>
        <w:jc w:val="both"/>
        <w:rPr>
          <w:rFonts w:ascii="Arial" w:hAnsi="Arial" w:cs="Arial"/>
          <w:sz w:val="21"/>
          <w:szCs w:val="21"/>
        </w:rPr>
      </w:pPr>
      <w:r w:rsidRPr="005910C6">
        <w:rPr>
          <w:rFonts w:ascii="Arial" w:hAnsi="Arial" w:cs="Arial"/>
          <w:color w:val="000000"/>
          <w:sz w:val="21"/>
          <w:szCs w:val="21"/>
          <w:lang w:eastAsia="en-GB"/>
        </w:rPr>
        <w:t>The amount of other Service Users that the Shared Lives Carer is already providing similar Services to</w:t>
      </w:r>
      <w:r w:rsidR="00AF761C">
        <w:rPr>
          <w:rFonts w:ascii="Arial" w:hAnsi="Arial" w:cs="Arial"/>
          <w:color w:val="000000"/>
          <w:sz w:val="21"/>
          <w:szCs w:val="21"/>
          <w:lang w:eastAsia="en-GB"/>
        </w:rPr>
        <w:t xml:space="preserve"> and the needs and wishes of any other individuals that the Shared Lives Carer is already providing Services to.</w:t>
      </w:r>
    </w:p>
    <w:p w:rsidR="00C2501A" w:rsidRDefault="00C2501A" w:rsidP="00C2501A">
      <w:pPr>
        <w:widowControl w:val="0"/>
        <w:tabs>
          <w:tab w:val="left" w:pos="-993"/>
          <w:tab w:val="left" w:pos="-709"/>
        </w:tabs>
        <w:jc w:val="both"/>
        <w:rPr>
          <w:rFonts w:ascii="Arial" w:hAnsi="Arial" w:cs="Arial"/>
          <w:sz w:val="21"/>
          <w:szCs w:val="21"/>
        </w:rPr>
      </w:pPr>
    </w:p>
    <w:p w:rsidR="00C2501A" w:rsidRDefault="00C2501A" w:rsidP="009045BB">
      <w:pPr>
        <w:widowControl w:val="0"/>
        <w:numPr>
          <w:ilvl w:val="0"/>
          <w:numId w:val="63"/>
        </w:numPr>
        <w:tabs>
          <w:tab w:val="left" w:pos="-993"/>
          <w:tab w:val="left" w:pos="-709"/>
        </w:tabs>
        <w:jc w:val="both"/>
        <w:rPr>
          <w:rFonts w:ascii="Arial" w:hAnsi="Arial" w:cs="Arial"/>
          <w:sz w:val="21"/>
          <w:szCs w:val="21"/>
        </w:rPr>
      </w:pPr>
      <w:r w:rsidRPr="00C2501A">
        <w:rPr>
          <w:rFonts w:ascii="Arial" w:hAnsi="Arial" w:cs="Arial"/>
          <w:sz w:val="21"/>
          <w:szCs w:val="21"/>
        </w:rPr>
        <w:t>Assessing the Shared Lives Carer's property, which shall become the Premises if the Service User and the Shared Lives Carer are suitable for each other, to ensure that</w:t>
      </w:r>
      <w:r w:rsidR="005E694A">
        <w:rPr>
          <w:rFonts w:ascii="Arial" w:hAnsi="Arial" w:cs="Arial"/>
          <w:sz w:val="21"/>
          <w:szCs w:val="21"/>
        </w:rPr>
        <w:t xml:space="preserve"> it complies with Clause B1C and that</w:t>
      </w:r>
      <w:r>
        <w:rPr>
          <w:rFonts w:ascii="Arial" w:hAnsi="Arial" w:cs="Arial"/>
          <w:sz w:val="21"/>
          <w:szCs w:val="21"/>
        </w:rPr>
        <w:t>:</w:t>
      </w:r>
    </w:p>
    <w:p w:rsidR="00C2501A" w:rsidRDefault="00C2501A" w:rsidP="00C2501A">
      <w:pPr>
        <w:widowControl w:val="0"/>
        <w:tabs>
          <w:tab w:val="left" w:pos="-993"/>
          <w:tab w:val="left" w:pos="-709"/>
        </w:tabs>
        <w:ind w:left="1440"/>
        <w:jc w:val="both"/>
        <w:rPr>
          <w:rFonts w:ascii="Arial" w:hAnsi="Arial" w:cs="Arial"/>
          <w:sz w:val="21"/>
          <w:szCs w:val="21"/>
        </w:rPr>
      </w:pPr>
      <w:r>
        <w:rPr>
          <w:rFonts w:ascii="Arial" w:hAnsi="Arial" w:cs="Arial"/>
          <w:sz w:val="21"/>
          <w:szCs w:val="21"/>
        </w:rPr>
        <w:t xml:space="preserve"> </w:t>
      </w:r>
    </w:p>
    <w:p w:rsidR="00C2501A" w:rsidRPr="00C2501A" w:rsidRDefault="00C2501A" w:rsidP="009045BB">
      <w:pPr>
        <w:widowControl w:val="0"/>
        <w:numPr>
          <w:ilvl w:val="1"/>
          <w:numId w:val="63"/>
        </w:numPr>
        <w:tabs>
          <w:tab w:val="left" w:pos="-993"/>
          <w:tab w:val="left" w:pos="-709"/>
        </w:tabs>
        <w:jc w:val="both"/>
        <w:rPr>
          <w:rFonts w:ascii="Arial" w:hAnsi="Arial" w:cs="Arial"/>
          <w:sz w:val="21"/>
          <w:szCs w:val="21"/>
        </w:rPr>
      </w:pPr>
      <w:r w:rsidRPr="00C2501A">
        <w:rPr>
          <w:rFonts w:ascii="Arial" w:hAnsi="Arial" w:cs="Arial"/>
          <w:sz w:val="21"/>
          <w:szCs w:val="21"/>
        </w:rPr>
        <w:t>it is suitable for the needs of the Service User;</w:t>
      </w:r>
      <w:r w:rsidRPr="00C2501A">
        <w:rPr>
          <w:rFonts w:ascii="Arial" w:hAnsi="Arial" w:cs="Arial"/>
          <w:color w:val="000000"/>
          <w:sz w:val="23"/>
          <w:szCs w:val="23"/>
          <w:lang w:eastAsia="en-GB"/>
        </w:rPr>
        <w:t xml:space="preserve"> </w:t>
      </w:r>
    </w:p>
    <w:p w:rsidR="00C2501A" w:rsidRPr="00C2501A" w:rsidRDefault="00F55FC7" w:rsidP="009045BB">
      <w:pPr>
        <w:widowControl w:val="0"/>
        <w:numPr>
          <w:ilvl w:val="1"/>
          <w:numId w:val="63"/>
        </w:numPr>
        <w:tabs>
          <w:tab w:val="left" w:pos="-993"/>
          <w:tab w:val="left" w:pos="-709"/>
        </w:tabs>
        <w:jc w:val="both"/>
        <w:rPr>
          <w:rFonts w:ascii="Arial" w:hAnsi="Arial" w:cs="Arial"/>
          <w:sz w:val="21"/>
          <w:szCs w:val="21"/>
        </w:rPr>
      </w:pPr>
      <w:proofErr w:type="gramStart"/>
      <w:r>
        <w:rPr>
          <w:rFonts w:ascii="Arial" w:hAnsi="Arial" w:cs="Arial"/>
          <w:color w:val="000000"/>
          <w:sz w:val="23"/>
          <w:szCs w:val="23"/>
          <w:lang w:eastAsia="en-GB"/>
        </w:rPr>
        <w:t>t</w:t>
      </w:r>
      <w:r w:rsidR="00C2501A" w:rsidRPr="00C2501A">
        <w:rPr>
          <w:rFonts w:ascii="Arial" w:hAnsi="Arial" w:cs="Arial"/>
          <w:color w:val="000000"/>
          <w:sz w:val="23"/>
          <w:szCs w:val="23"/>
          <w:lang w:eastAsia="en-GB"/>
        </w:rPr>
        <w:t>he</w:t>
      </w:r>
      <w:proofErr w:type="gramEnd"/>
      <w:r w:rsidR="00C2501A" w:rsidRPr="00C2501A">
        <w:rPr>
          <w:rFonts w:ascii="Arial" w:hAnsi="Arial" w:cs="Arial"/>
          <w:color w:val="000000"/>
          <w:sz w:val="23"/>
          <w:szCs w:val="23"/>
          <w:lang w:eastAsia="en-GB"/>
        </w:rPr>
        <w:t xml:space="preserve"> location of the Shared Lives carer’s home</w:t>
      </w:r>
      <w:r w:rsidR="00C2501A">
        <w:rPr>
          <w:rFonts w:ascii="Arial" w:hAnsi="Arial" w:cs="Arial"/>
          <w:color w:val="000000"/>
          <w:sz w:val="23"/>
          <w:szCs w:val="23"/>
          <w:lang w:eastAsia="en-GB"/>
        </w:rPr>
        <w:t xml:space="preserve"> is suitable for the needs of the Service User, taking into account any proximity to family or the like</w:t>
      </w:r>
      <w:r w:rsidR="00C2501A" w:rsidRPr="00C2501A">
        <w:rPr>
          <w:rFonts w:ascii="Arial" w:hAnsi="Arial" w:cs="Arial"/>
          <w:color w:val="000000"/>
          <w:sz w:val="23"/>
          <w:szCs w:val="23"/>
          <w:lang w:eastAsia="en-GB"/>
        </w:rPr>
        <w:t xml:space="preserve">. </w:t>
      </w:r>
    </w:p>
    <w:p w:rsidR="00C2501A" w:rsidRDefault="00F55FC7" w:rsidP="009045BB">
      <w:pPr>
        <w:widowControl w:val="0"/>
        <w:numPr>
          <w:ilvl w:val="1"/>
          <w:numId w:val="62"/>
        </w:numPr>
        <w:tabs>
          <w:tab w:val="left" w:pos="-993"/>
          <w:tab w:val="left" w:pos="-709"/>
        </w:tabs>
        <w:jc w:val="both"/>
        <w:rPr>
          <w:rFonts w:ascii="Arial" w:hAnsi="Arial" w:cs="Arial"/>
          <w:sz w:val="21"/>
          <w:szCs w:val="21"/>
        </w:rPr>
      </w:pPr>
      <w:r>
        <w:rPr>
          <w:rFonts w:ascii="Arial" w:hAnsi="Arial" w:cs="Arial"/>
          <w:color w:val="000000"/>
          <w:sz w:val="23"/>
          <w:szCs w:val="23"/>
          <w:lang w:eastAsia="en-GB"/>
        </w:rPr>
        <w:t>t</w:t>
      </w:r>
      <w:r w:rsidR="00C2501A">
        <w:rPr>
          <w:rFonts w:ascii="Arial" w:hAnsi="Arial" w:cs="Arial"/>
          <w:color w:val="000000"/>
          <w:sz w:val="23"/>
          <w:szCs w:val="23"/>
          <w:lang w:eastAsia="en-GB"/>
        </w:rPr>
        <w:t xml:space="preserve">he home of the Shared Lives Carer complies with the Law </w:t>
      </w:r>
      <w:r>
        <w:rPr>
          <w:rFonts w:ascii="Arial" w:hAnsi="Arial" w:cs="Arial"/>
          <w:color w:val="000000"/>
          <w:sz w:val="23"/>
          <w:szCs w:val="23"/>
          <w:lang w:eastAsia="en-GB"/>
        </w:rPr>
        <w:t xml:space="preserve">and the obligations within this Contract </w:t>
      </w:r>
      <w:r w:rsidR="00C2501A">
        <w:rPr>
          <w:rFonts w:ascii="Arial" w:hAnsi="Arial" w:cs="Arial"/>
          <w:color w:val="000000"/>
          <w:sz w:val="23"/>
          <w:szCs w:val="23"/>
          <w:lang w:eastAsia="en-GB"/>
        </w:rPr>
        <w:t>and has any specific facilities which the Service User may require</w:t>
      </w:r>
    </w:p>
    <w:p w:rsidR="00C2501A" w:rsidRDefault="00C2501A" w:rsidP="00C2501A">
      <w:pPr>
        <w:widowControl w:val="0"/>
        <w:tabs>
          <w:tab w:val="left" w:pos="-993"/>
          <w:tab w:val="left" w:pos="-709"/>
        </w:tabs>
        <w:ind w:left="720"/>
        <w:jc w:val="both"/>
        <w:rPr>
          <w:rFonts w:ascii="Arial" w:hAnsi="Arial" w:cs="Arial"/>
          <w:sz w:val="21"/>
          <w:szCs w:val="21"/>
        </w:rPr>
      </w:pPr>
      <w:r>
        <w:rPr>
          <w:rFonts w:ascii="Arial" w:hAnsi="Arial" w:cs="Arial"/>
          <w:sz w:val="21"/>
          <w:szCs w:val="21"/>
        </w:rPr>
        <w:t xml:space="preserve"> </w:t>
      </w:r>
    </w:p>
    <w:p w:rsidR="00F55FC7" w:rsidRDefault="00F55FC7" w:rsidP="00F55FC7">
      <w:pPr>
        <w:widowControl w:val="0"/>
        <w:tabs>
          <w:tab w:val="left" w:pos="-993"/>
          <w:tab w:val="left" w:pos="-709"/>
        </w:tabs>
        <w:ind w:left="720" w:hanging="720"/>
        <w:jc w:val="both"/>
        <w:rPr>
          <w:rFonts w:ascii="Arial" w:hAnsi="Arial" w:cs="Arial"/>
          <w:sz w:val="21"/>
          <w:szCs w:val="21"/>
        </w:rPr>
      </w:pPr>
      <w:r>
        <w:rPr>
          <w:rFonts w:ascii="Arial" w:hAnsi="Arial" w:cs="Arial"/>
          <w:sz w:val="21"/>
          <w:szCs w:val="21"/>
        </w:rPr>
        <w:t>B1B.2</w:t>
      </w:r>
      <w:r>
        <w:rPr>
          <w:rFonts w:ascii="Arial" w:hAnsi="Arial" w:cs="Arial"/>
          <w:sz w:val="21"/>
          <w:szCs w:val="21"/>
        </w:rPr>
        <w:tab/>
      </w:r>
      <w:r w:rsidR="00C2501A">
        <w:rPr>
          <w:rFonts w:ascii="Arial" w:hAnsi="Arial" w:cs="Arial"/>
          <w:sz w:val="21"/>
          <w:szCs w:val="21"/>
        </w:rPr>
        <w:t>Following the determination of a suitable Shared Lives Carer in accordance with Clause B1B.1, the Provider shall arrange for an initial introductory meeting between the Service User and proposed Shared Lives Carer</w:t>
      </w:r>
      <w:r>
        <w:rPr>
          <w:rFonts w:ascii="Arial" w:hAnsi="Arial" w:cs="Arial"/>
          <w:sz w:val="21"/>
          <w:szCs w:val="21"/>
        </w:rPr>
        <w:t>. Such introductory meeting shall be attended by suitable members of Staff</w:t>
      </w:r>
      <w:r w:rsidR="00594B70">
        <w:rPr>
          <w:rFonts w:ascii="Arial" w:hAnsi="Arial" w:cs="Arial"/>
          <w:sz w:val="21"/>
          <w:szCs w:val="21"/>
        </w:rPr>
        <w:t xml:space="preserve"> and be undertaken in accordance with the Specification</w:t>
      </w:r>
      <w:r>
        <w:rPr>
          <w:rFonts w:ascii="Arial" w:hAnsi="Arial" w:cs="Arial"/>
          <w:sz w:val="21"/>
          <w:szCs w:val="21"/>
        </w:rPr>
        <w:t xml:space="preserve">. </w:t>
      </w:r>
    </w:p>
    <w:p w:rsidR="00F55FC7" w:rsidRDefault="00F55FC7" w:rsidP="00F55FC7">
      <w:pPr>
        <w:widowControl w:val="0"/>
        <w:tabs>
          <w:tab w:val="left" w:pos="-993"/>
          <w:tab w:val="left" w:pos="-709"/>
        </w:tabs>
        <w:ind w:left="720" w:hanging="720"/>
        <w:jc w:val="both"/>
        <w:rPr>
          <w:rFonts w:ascii="Arial" w:hAnsi="Arial" w:cs="Arial"/>
          <w:sz w:val="21"/>
          <w:szCs w:val="21"/>
        </w:rPr>
      </w:pPr>
    </w:p>
    <w:p w:rsidR="00C2501A" w:rsidRDefault="00F55FC7" w:rsidP="00F55FC7">
      <w:pPr>
        <w:widowControl w:val="0"/>
        <w:tabs>
          <w:tab w:val="left" w:pos="-993"/>
          <w:tab w:val="left" w:pos="-709"/>
        </w:tabs>
        <w:ind w:left="720" w:hanging="720"/>
        <w:jc w:val="both"/>
        <w:rPr>
          <w:rFonts w:ascii="Arial" w:hAnsi="Arial" w:cs="Arial"/>
          <w:sz w:val="21"/>
          <w:szCs w:val="21"/>
        </w:rPr>
      </w:pPr>
      <w:r>
        <w:rPr>
          <w:rFonts w:ascii="Arial" w:hAnsi="Arial" w:cs="Arial"/>
          <w:sz w:val="21"/>
          <w:szCs w:val="21"/>
        </w:rPr>
        <w:t>B1B.3</w:t>
      </w:r>
      <w:r>
        <w:rPr>
          <w:rFonts w:ascii="Arial" w:hAnsi="Arial" w:cs="Arial"/>
          <w:sz w:val="21"/>
          <w:szCs w:val="21"/>
        </w:rPr>
        <w:tab/>
        <w:t xml:space="preserve">Following a successful initial introductory meeting, the Provider shall arrange </w:t>
      </w:r>
      <w:r w:rsidR="00C2501A">
        <w:rPr>
          <w:rFonts w:ascii="Arial" w:hAnsi="Arial" w:cs="Arial"/>
          <w:sz w:val="21"/>
          <w:szCs w:val="21"/>
        </w:rPr>
        <w:t xml:space="preserve">an initial introductory period for a period determined by the Service User, Shared Lives Carer and the Provider on a case by case basis, </w:t>
      </w:r>
      <w:r>
        <w:rPr>
          <w:rFonts w:ascii="Arial" w:hAnsi="Arial" w:cs="Arial"/>
          <w:sz w:val="21"/>
          <w:szCs w:val="21"/>
        </w:rPr>
        <w:t xml:space="preserve">where the Services shall be provided </w:t>
      </w:r>
      <w:r w:rsidR="00C2501A">
        <w:rPr>
          <w:rFonts w:ascii="Arial" w:hAnsi="Arial" w:cs="Arial"/>
          <w:sz w:val="21"/>
          <w:szCs w:val="21"/>
        </w:rPr>
        <w:t xml:space="preserve">to ensure that the Service User and the Shared Lives Carer are suitable for each other. </w:t>
      </w:r>
    </w:p>
    <w:p w:rsidR="00F55FC7" w:rsidRDefault="00F55FC7" w:rsidP="00F55FC7">
      <w:pPr>
        <w:widowControl w:val="0"/>
        <w:tabs>
          <w:tab w:val="left" w:pos="-993"/>
          <w:tab w:val="left" w:pos="-709"/>
        </w:tabs>
        <w:ind w:left="720" w:hanging="720"/>
        <w:jc w:val="both"/>
        <w:rPr>
          <w:rFonts w:ascii="Arial" w:hAnsi="Arial" w:cs="Arial"/>
          <w:sz w:val="21"/>
          <w:szCs w:val="21"/>
        </w:rPr>
      </w:pPr>
    </w:p>
    <w:p w:rsidR="00F55FC7" w:rsidRDefault="00F55FC7" w:rsidP="00F55FC7">
      <w:pPr>
        <w:widowControl w:val="0"/>
        <w:tabs>
          <w:tab w:val="left" w:pos="-993"/>
          <w:tab w:val="left" w:pos="-709"/>
        </w:tabs>
        <w:ind w:left="720" w:hanging="720"/>
        <w:jc w:val="both"/>
        <w:rPr>
          <w:rFonts w:ascii="Arial" w:hAnsi="Arial" w:cs="Arial"/>
          <w:sz w:val="21"/>
          <w:szCs w:val="21"/>
        </w:rPr>
      </w:pPr>
      <w:r>
        <w:rPr>
          <w:rFonts w:ascii="Arial" w:hAnsi="Arial" w:cs="Arial"/>
          <w:sz w:val="21"/>
          <w:szCs w:val="21"/>
        </w:rPr>
        <w:t>B1B.4</w:t>
      </w:r>
      <w:r>
        <w:rPr>
          <w:rFonts w:ascii="Arial" w:hAnsi="Arial" w:cs="Arial"/>
          <w:sz w:val="21"/>
          <w:szCs w:val="21"/>
        </w:rPr>
        <w:tab/>
        <w:t xml:space="preserve">If, following the initial introductory period as provided for in Clause B1B.3, the Service User and the Shared Lives Carer agree that they are happy to proceed, the Shared Lives Arrangement Agreement is finalised and signed by the Parties. </w:t>
      </w:r>
    </w:p>
    <w:p w:rsidR="00F55FC7" w:rsidRDefault="00F55FC7" w:rsidP="00F55FC7">
      <w:pPr>
        <w:widowControl w:val="0"/>
        <w:tabs>
          <w:tab w:val="left" w:pos="-993"/>
          <w:tab w:val="left" w:pos="-709"/>
        </w:tabs>
        <w:ind w:left="720" w:hanging="720"/>
        <w:jc w:val="both"/>
        <w:rPr>
          <w:rFonts w:ascii="Arial" w:hAnsi="Arial" w:cs="Arial"/>
          <w:sz w:val="21"/>
          <w:szCs w:val="21"/>
        </w:rPr>
      </w:pPr>
    </w:p>
    <w:p w:rsidR="00F55FC7" w:rsidRDefault="00F55FC7" w:rsidP="00F55FC7">
      <w:pPr>
        <w:widowControl w:val="0"/>
        <w:tabs>
          <w:tab w:val="left" w:pos="-993"/>
          <w:tab w:val="left" w:pos="-709"/>
        </w:tabs>
        <w:ind w:left="720" w:hanging="720"/>
        <w:jc w:val="both"/>
        <w:rPr>
          <w:rFonts w:ascii="Arial" w:hAnsi="Arial" w:cs="Arial"/>
          <w:sz w:val="21"/>
          <w:szCs w:val="21"/>
        </w:rPr>
      </w:pPr>
      <w:r>
        <w:rPr>
          <w:rFonts w:ascii="Arial" w:hAnsi="Arial" w:cs="Arial"/>
          <w:sz w:val="21"/>
          <w:szCs w:val="21"/>
        </w:rPr>
        <w:t>B1B.5</w:t>
      </w:r>
      <w:r>
        <w:rPr>
          <w:rFonts w:ascii="Arial" w:hAnsi="Arial" w:cs="Arial"/>
          <w:sz w:val="21"/>
          <w:szCs w:val="21"/>
        </w:rPr>
        <w:tab/>
        <w:t>If following the initial introductory period as provided for in Clause B1B.3, the Service User and the Shared Lives Carer are not happy to proceed, the Provider shall arrange an alternative Shared Lives Carer and repeat the procedure set out in Clauses B1B.1 – B1B.4 until they have matched a Shared Lives Carer with the Service User in question</w:t>
      </w:r>
      <w:r w:rsidR="008776E0">
        <w:rPr>
          <w:rFonts w:ascii="Arial" w:hAnsi="Arial" w:cs="Arial"/>
          <w:sz w:val="21"/>
          <w:szCs w:val="21"/>
        </w:rPr>
        <w:t xml:space="preserve">, save for where such matching provides for the Service User not being suitable for the </w:t>
      </w:r>
      <w:proofErr w:type="gramStart"/>
      <w:r w:rsidR="008776E0">
        <w:rPr>
          <w:rFonts w:ascii="Arial" w:hAnsi="Arial" w:cs="Arial"/>
          <w:sz w:val="21"/>
          <w:szCs w:val="21"/>
        </w:rPr>
        <w:t xml:space="preserve">Services </w:t>
      </w:r>
      <w:r>
        <w:rPr>
          <w:rFonts w:ascii="Arial" w:hAnsi="Arial" w:cs="Arial"/>
          <w:sz w:val="21"/>
          <w:szCs w:val="21"/>
        </w:rPr>
        <w:t>.</w:t>
      </w:r>
      <w:proofErr w:type="gramEnd"/>
    </w:p>
    <w:p w:rsidR="00BB70D3" w:rsidRDefault="00BB70D3" w:rsidP="00F55FC7">
      <w:pPr>
        <w:widowControl w:val="0"/>
        <w:tabs>
          <w:tab w:val="left" w:pos="-993"/>
          <w:tab w:val="left" w:pos="-709"/>
        </w:tabs>
        <w:ind w:left="720" w:hanging="720"/>
        <w:jc w:val="both"/>
        <w:rPr>
          <w:rFonts w:ascii="Arial" w:hAnsi="Arial" w:cs="Arial"/>
          <w:sz w:val="21"/>
          <w:szCs w:val="21"/>
        </w:rPr>
      </w:pPr>
    </w:p>
    <w:p w:rsidR="00BB70D3" w:rsidRDefault="00BB70D3" w:rsidP="00F55FC7">
      <w:pPr>
        <w:widowControl w:val="0"/>
        <w:tabs>
          <w:tab w:val="left" w:pos="-993"/>
          <w:tab w:val="left" w:pos="-709"/>
        </w:tabs>
        <w:ind w:left="720" w:hanging="720"/>
        <w:jc w:val="both"/>
        <w:rPr>
          <w:rFonts w:ascii="Arial" w:hAnsi="Arial" w:cs="Arial"/>
          <w:sz w:val="21"/>
          <w:szCs w:val="21"/>
        </w:rPr>
      </w:pPr>
      <w:r>
        <w:rPr>
          <w:rFonts w:ascii="Arial" w:hAnsi="Arial" w:cs="Arial"/>
          <w:sz w:val="21"/>
          <w:szCs w:val="21"/>
        </w:rPr>
        <w:t>B1B.6</w:t>
      </w:r>
      <w:r>
        <w:rPr>
          <w:rFonts w:ascii="Arial" w:hAnsi="Arial" w:cs="Arial"/>
          <w:sz w:val="21"/>
          <w:szCs w:val="21"/>
        </w:rPr>
        <w:tab/>
      </w:r>
      <w:r w:rsidR="00A01F0E">
        <w:rPr>
          <w:rFonts w:ascii="Arial" w:hAnsi="Arial" w:cs="Arial"/>
          <w:sz w:val="21"/>
          <w:szCs w:val="21"/>
        </w:rPr>
        <w:t xml:space="preserve">Notwithstanding this Clause B1B, the Provider shall not allow any Shared Lives Carer to provide Services to any more than three (3) Service Users at any </w:t>
      </w:r>
      <w:proofErr w:type="spellStart"/>
      <w:r w:rsidR="00A01F0E">
        <w:rPr>
          <w:rFonts w:ascii="Arial" w:hAnsi="Arial" w:cs="Arial"/>
          <w:sz w:val="21"/>
          <w:szCs w:val="21"/>
        </w:rPr>
        <w:t>on</w:t>
      </w:r>
      <w:proofErr w:type="spellEnd"/>
      <w:r w:rsidR="00A01F0E">
        <w:rPr>
          <w:rFonts w:ascii="Arial" w:hAnsi="Arial" w:cs="Arial"/>
          <w:sz w:val="21"/>
          <w:szCs w:val="21"/>
        </w:rPr>
        <w:t xml:space="preserve"> time. </w:t>
      </w:r>
    </w:p>
    <w:p w:rsidR="00A01F0E" w:rsidRDefault="00A01F0E" w:rsidP="00F55FC7">
      <w:pPr>
        <w:widowControl w:val="0"/>
        <w:tabs>
          <w:tab w:val="left" w:pos="-993"/>
          <w:tab w:val="left" w:pos="-709"/>
        </w:tabs>
        <w:ind w:left="720" w:hanging="720"/>
        <w:jc w:val="both"/>
        <w:rPr>
          <w:rFonts w:ascii="Arial" w:hAnsi="Arial" w:cs="Arial"/>
          <w:sz w:val="21"/>
          <w:szCs w:val="21"/>
        </w:rPr>
      </w:pPr>
    </w:p>
    <w:p w:rsidR="00A01F0E" w:rsidRDefault="00A01F0E" w:rsidP="00F55FC7">
      <w:pPr>
        <w:widowControl w:val="0"/>
        <w:tabs>
          <w:tab w:val="left" w:pos="-993"/>
          <w:tab w:val="left" w:pos="-709"/>
        </w:tabs>
        <w:ind w:left="720" w:hanging="720"/>
        <w:jc w:val="both"/>
        <w:rPr>
          <w:rFonts w:ascii="Arial" w:hAnsi="Arial" w:cs="Arial"/>
          <w:sz w:val="21"/>
          <w:szCs w:val="21"/>
        </w:rPr>
      </w:pPr>
      <w:r>
        <w:rPr>
          <w:rFonts w:ascii="Arial" w:hAnsi="Arial" w:cs="Arial"/>
          <w:sz w:val="21"/>
          <w:szCs w:val="21"/>
        </w:rPr>
        <w:t>B1B.7</w:t>
      </w:r>
      <w:r>
        <w:rPr>
          <w:rFonts w:ascii="Arial" w:hAnsi="Arial" w:cs="Arial"/>
          <w:sz w:val="21"/>
          <w:szCs w:val="21"/>
        </w:rPr>
        <w:tab/>
        <w:t xml:space="preserve">The Provider takes full responsibility for the process of matching Service Users and Shared Lives Carers and holds the Customer harmless against any and all liability in relation to </w:t>
      </w:r>
      <w:r w:rsidR="00640F0B">
        <w:rPr>
          <w:rFonts w:ascii="Arial" w:hAnsi="Arial" w:cs="Arial"/>
          <w:sz w:val="21"/>
          <w:szCs w:val="21"/>
        </w:rPr>
        <w:t xml:space="preserve">any claims arising out of </w:t>
      </w:r>
      <w:r>
        <w:rPr>
          <w:rFonts w:ascii="Arial" w:hAnsi="Arial" w:cs="Arial"/>
          <w:sz w:val="21"/>
          <w:szCs w:val="21"/>
        </w:rPr>
        <w:t xml:space="preserve">the matching process. </w:t>
      </w:r>
    </w:p>
    <w:p w:rsidR="00F55FC7" w:rsidRDefault="00F55FC7" w:rsidP="00F55FC7">
      <w:pPr>
        <w:widowControl w:val="0"/>
        <w:tabs>
          <w:tab w:val="left" w:pos="-993"/>
          <w:tab w:val="left" w:pos="-709"/>
        </w:tabs>
        <w:ind w:left="720" w:hanging="720"/>
        <w:jc w:val="both"/>
        <w:rPr>
          <w:rFonts w:ascii="Arial" w:hAnsi="Arial" w:cs="Arial"/>
          <w:sz w:val="21"/>
          <w:szCs w:val="21"/>
        </w:rPr>
      </w:pPr>
    </w:p>
    <w:p w:rsidR="00385A74" w:rsidRDefault="006027A0" w:rsidP="00060009">
      <w:pPr>
        <w:widowControl w:val="0"/>
        <w:tabs>
          <w:tab w:val="left" w:pos="-993"/>
          <w:tab w:val="left" w:pos="-709"/>
        </w:tabs>
        <w:ind w:left="851" w:hanging="851"/>
        <w:jc w:val="both"/>
        <w:rPr>
          <w:rFonts w:ascii="Arial" w:hAnsi="Arial" w:cs="Arial"/>
          <w:b/>
          <w:sz w:val="21"/>
          <w:szCs w:val="21"/>
        </w:rPr>
      </w:pPr>
      <w:r>
        <w:rPr>
          <w:rFonts w:ascii="Arial" w:hAnsi="Arial" w:cs="Arial"/>
          <w:b/>
          <w:sz w:val="21"/>
          <w:szCs w:val="21"/>
        </w:rPr>
        <w:lastRenderedPageBreak/>
        <w:t>B1C</w:t>
      </w:r>
      <w:r w:rsidR="00385A74">
        <w:rPr>
          <w:rFonts w:ascii="Arial" w:hAnsi="Arial" w:cs="Arial"/>
          <w:b/>
          <w:sz w:val="21"/>
          <w:szCs w:val="21"/>
        </w:rPr>
        <w:tab/>
        <w:t>PREMISES OF SHARED LIVES CARERS (THE PREMISES)</w:t>
      </w:r>
    </w:p>
    <w:p w:rsidR="001F38AE" w:rsidRDefault="001F38AE" w:rsidP="00060009">
      <w:pPr>
        <w:widowControl w:val="0"/>
        <w:tabs>
          <w:tab w:val="left" w:pos="-993"/>
          <w:tab w:val="left" w:pos="-709"/>
        </w:tabs>
        <w:ind w:left="851" w:hanging="851"/>
        <w:jc w:val="both"/>
        <w:rPr>
          <w:rFonts w:ascii="Arial" w:hAnsi="Arial" w:cs="Arial"/>
          <w:b/>
          <w:sz w:val="21"/>
          <w:szCs w:val="21"/>
        </w:rPr>
      </w:pPr>
    </w:p>
    <w:p w:rsidR="00247180" w:rsidRDefault="00247180" w:rsidP="00060009">
      <w:pPr>
        <w:widowControl w:val="0"/>
        <w:tabs>
          <w:tab w:val="left" w:pos="-993"/>
          <w:tab w:val="left" w:pos="-709"/>
        </w:tabs>
        <w:ind w:left="851" w:hanging="851"/>
        <w:jc w:val="both"/>
        <w:rPr>
          <w:rFonts w:ascii="Arial" w:hAnsi="Arial" w:cs="Arial"/>
          <w:sz w:val="21"/>
          <w:szCs w:val="21"/>
        </w:rPr>
      </w:pPr>
      <w:r>
        <w:rPr>
          <w:rFonts w:ascii="Arial" w:hAnsi="Arial" w:cs="Arial"/>
          <w:sz w:val="21"/>
          <w:szCs w:val="21"/>
        </w:rPr>
        <w:t>B1C.1</w:t>
      </w:r>
      <w:r>
        <w:rPr>
          <w:rFonts w:ascii="Arial" w:hAnsi="Arial" w:cs="Arial"/>
          <w:sz w:val="21"/>
          <w:szCs w:val="21"/>
        </w:rPr>
        <w:tab/>
        <w:t>The Premises shall consist of the personal homes of Shared Lives Carers and other buildings which the Provider may use in providing the Services</w:t>
      </w:r>
    </w:p>
    <w:p w:rsidR="00247180" w:rsidRDefault="00247180" w:rsidP="00060009">
      <w:pPr>
        <w:widowControl w:val="0"/>
        <w:tabs>
          <w:tab w:val="left" w:pos="-993"/>
          <w:tab w:val="left" w:pos="-709"/>
        </w:tabs>
        <w:ind w:left="851" w:hanging="851"/>
        <w:jc w:val="both"/>
        <w:rPr>
          <w:rFonts w:ascii="Arial" w:hAnsi="Arial" w:cs="Arial"/>
          <w:sz w:val="21"/>
          <w:szCs w:val="21"/>
        </w:rPr>
      </w:pPr>
    </w:p>
    <w:p w:rsidR="00247180" w:rsidRDefault="00247180" w:rsidP="00060009">
      <w:pPr>
        <w:widowControl w:val="0"/>
        <w:tabs>
          <w:tab w:val="left" w:pos="-993"/>
          <w:tab w:val="left" w:pos="-709"/>
        </w:tabs>
        <w:ind w:left="851" w:hanging="851"/>
        <w:jc w:val="both"/>
        <w:rPr>
          <w:rFonts w:ascii="Arial" w:hAnsi="Arial" w:cs="Arial"/>
          <w:sz w:val="21"/>
          <w:szCs w:val="21"/>
        </w:rPr>
      </w:pPr>
      <w:r>
        <w:rPr>
          <w:rFonts w:ascii="Arial" w:hAnsi="Arial" w:cs="Arial"/>
          <w:sz w:val="21"/>
          <w:szCs w:val="21"/>
        </w:rPr>
        <w:t>B1C.2</w:t>
      </w:r>
      <w:r>
        <w:rPr>
          <w:rFonts w:ascii="Arial" w:hAnsi="Arial" w:cs="Arial"/>
          <w:sz w:val="21"/>
          <w:szCs w:val="21"/>
        </w:rPr>
        <w:tab/>
        <w:t>In relation to any Premises used for the provision of the Services, the Provider shall ensure that such Premises:</w:t>
      </w:r>
    </w:p>
    <w:p w:rsidR="00247180" w:rsidRDefault="00247180" w:rsidP="00060009">
      <w:pPr>
        <w:widowControl w:val="0"/>
        <w:tabs>
          <w:tab w:val="left" w:pos="-993"/>
          <w:tab w:val="left" w:pos="-709"/>
        </w:tabs>
        <w:ind w:left="851" w:hanging="851"/>
        <w:jc w:val="both"/>
        <w:rPr>
          <w:rFonts w:ascii="Arial" w:hAnsi="Arial" w:cs="Arial"/>
          <w:sz w:val="21"/>
          <w:szCs w:val="21"/>
        </w:rPr>
      </w:pPr>
    </w:p>
    <w:p w:rsidR="00247180" w:rsidRDefault="00247180" w:rsidP="009045BB">
      <w:pPr>
        <w:widowControl w:val="0"/>
        <w:numPr>
          <w:ilvl w:val="0"/>
          <w:numId w:val="64"/>
        </w:numPr>
        <w:tabs>
          <w:tab w:val="left" w:pos="-993"/>
          <w:tab w:val="left" w:pos="-709"/>
        </w:tabs>
        <w:jc w:val="both"/>
        <w:rPr>
          <w:rFonts w:ascii="Arial" w:hAnsi="Arial" w:cs="Arial"/>
          <w:sz w:val="21"/>
          <w:szCs w:val="21"/>
        </w:rPr>
      </w:pPr>
      <w:r>
        <w:rPr>
          <w:rFonts w:ascii="Arial" w:hAnsi="Arial" w:cs="Arial"/>
          <w:sz w:val="21"/>
          <w:szCs w:val="21"/>
        </w:rPr>
        <w:t>has suitable public liability and other household insurance for the provision of the Services and in accordance with this Contract;</w:t>
      </w:r>
    </w:p>
    <w:p w:rsidR="00150448" w:rsidRDefault="00150448" w:rsidP="009045BB">
      <w:pPr>
        <w:widowControl w:val="0"/>
        <w:numPr>
          <w:ilvl w:val="0"/>
          <w:numId w:val="64"/>
        </w:numPr>
        <w:tabs>
          <w:tab w:val="left" w:pos="-993"/>
          <w:tab w:val="left" w:pos="-709"/>
        </w:tabs>
        <w:jc w:val="both"/>
        <w:rPr>
          <w:rFonts w:ascii="Arial" w:hAnsi="Arial" w:cs="Arial"/>
          <w:sz w:val="21"/>
          <w:szCs w:val="21"/>
        </w:rPr>
      </w:pPr>
      <w:r>
        <w:rPr>
          <w:rFonts w:ascii="Arial" w:hAnsi="Arial" w:cs="Arial"/>
          <w:sz w:val="21"/>
          <w:szCs w:val="21"/>
        </w:rPr>
        <w:t>is in a good state of repair, is watertight and is of sound construction</w:t>
      </w:r>
    </w:p>
    <w:p w:rsidR="00247180" w:rsidRDefault="00247180" w:rsidP="009045BB">
      <w:pPr>
        <w:widowControl w:val="0"/>
        <w:numPr>
          <w:ilvl w:val="0"/>
          <w:numId w:val="64"/>
        </w:numPr>
        <w:tabs>
          <w:tab w:val="left" w:pos="-993"/>
          <w:tab w:val="left" w:pos="-709"/>
        </w:tabs>
        <w:jc w:val="both"/>
        <w:rPr>
          <w:rFonts w:ascii="Arial" w:hAnsi="Arial" w:cs="Arial"/>
          <w:sz w:val="21"/>
          <w:szCs w:val="21"/>
        </w:rPr>
      </w:pPr>
      <w:r>
        <w:rPr>
          <w:rFonts w:ascii="Arial" w:hAnsi="Arial" w:cs="Arial"/>
          <w:sz w:val="21"/>
          <w:szCs w:val="21"/>
        </w:rPr>
        <w:t>is compliant with the Law and in particular Health and Safety requirements, in accordance with Clause D5</w:t>
      </w:r>
      <w:r w:rsidR="008F742C">
        <w:rPr>
          <w:rFonts w:ascii="Arial" w:hAnsi="Arial" w:cs="Arial"/>
          <w:sz w:val="21"/>
          <w:szCs w:val="21"/>
        </w:rPr>
        <w:t>;</w:t>
      </w:r>
      <w:r>
        <w:rPr>
          <w:rFonts w:ascii="Arial" w:hAnsi="Arial" w:cs="Arial"/>
          <w:sz w:val="21"/>
          <w:szCs w:val="21"/>
        </w:rPr>
        <w:t xml:space="preserve"> </w:t>
      </w:r>
    </w:p>
    <w:p w:rsidR="00247180" w:rsidRDefault="00247180" w:rsidP="009045BB">
      <w:pPr>
        <w:widowControl w:val="0"/>
        <w:numPr>
          <w:ilvl w:val="0"/>
          <w:numId w:val="64"/>
        </w:numPr>
        <w:tabs>
          <w:tab w:val="left" w:pos="-993"/>
          <w:tab w:val="left" w:pos="-709"/>
        </w:tabs>
        <w:jc w:val="both"/>
        <w:rPr>
          <w:rFonts w:ascii="Arial" w:hAnsi="Arial" w:cs="Arial"/>
          <w:sz w:val="21"/>
          <w:szCs w:val="21"/>
        </w:rPr>
      </w:pPr>
      <w:r>
        <w:rPr>
          <w:rFonts w:ascii="Arial" w:hAnsi="Arial" w:cs="Arial"/>
          <w:sz w:val="21"/>
          <w:szCs w:val="21"/>
        </w:rPr>
        <w:t>is suitable for the needs of any Service User using the Premises</w:t>
      </w:r>
      <w:r w:rsidR="008F742C">
        <w:rPr>
          <w:rFonts w:ascii="Arial" w:hAnsi="Arial" w:cs="Arial"/>
          <w:sz w:val="21"/>
          <w:szCs w:val="21"/>
        </w:rPr>
        <w:t xml:space="preserve"> as identified in any referral and in accordance with Shared Lives Plus guidance;</w:t>
      </w:r>
    </w:p>
    <w:p w:rsidR="00150448" w:rsidRDefault="00150448" w:rsidP="009045BB">
      <w:pPr>
        <w:widowControl w:val="0"/>
        <w:numPr>
          <w:ilvl w:val="0"/>
          <w:numId w:val="64"/>
        </w:numPr>
        <w:tabs>
          <w:tab w:val="left" w:pos="-993"/>
          <w:tab w:val="left" w:pos="-709"/>
        </w:tabs>
        <w:jc w:val="both"/>
        <w:rPr>
          <w:rFonts w:ascii="Arial" w:hAnsi="Arial" w:cs="Arial"/>
          <w:sz w:val="21"/>
          <w:szCs w:val="21"/>
        </w:rPr>
      </w:pPr>
      <w:r>
        <w:rPr>
          <w:rFonts w:ascii="Arial" w:hAnsi="Arial" w:cs="Arial"/>
          <w:sz w:val="21"/>
          <w:szCs w:val="21"/>
        </w:rPr>
        <w:t>is fit for the purposes of the Shared Lives Scheme</w:t>
      </w:r>
    </w:p>
    <w:p w:rsidR="00185A34" w:rsidRDefault="00185A34" w:rsidP="009045BB">
      <w:pPr>
        <w:widowControl w:val="0"/>
        <w:numPr>
          <w:ilvl w:val="0"/>
          <w:numId w:val="64"/>
        </w:numPr>
        <w:tabs>
          <w:tab w:val="left" w:pos="-993"/>
          <w:tab w:val="left" w:pos="-709"/>
        </w:tabs>
        <w:jc w:val="both"/>
        <w:rPr>
          <w:rFonts w:ascii="Arial" w:hAnsi="Arial" w:cs="Arial"/>
          <w:sz w:val="21"/>
          <w:szCs w:val="21"/>
        </w:rPr>
      </w:pPr>
      <w:r>
        <w:rPr>
          <w:rFonts w:ascii="Arial" w:hAnsi="Arial" w:cs="Arial"/>
          <w:sz w:val="21"/>
          <w:szCs w:val="21"/>
        </w:rPr>
        <w:t>include any Equipment necessary for the provision of the Services as provided for in Clause B2</w:t>
      </w:r>
    </w:p>
    <w:p w:rsidR="00247180" w:rsidRDefault="00247180" w:rsidP="00247180">
      <w:pPr>
        <w:widowControl w:val="0"/>
        <w:tabs>
          <w:tab w:val="left" w:pos="-993"/>
          <w:tab w:val="left" w:pos="-709"/>
        </w:tabs>
        <w:jc w:val="both"/>
        <w:rPr>
          <w:rFonts w:ascii="Arial" w:hAnsi="Arial" w:cs="Arial"/>
          <w:sz w:val="21"/>
          <w:szCs w:val="21"/>
        </w:rPr>
      </w:pPr>
    </w:p>
    <w:p w:rsidR="00613B54" w:rsidRDefault="00247180" w:rsidP="00613B54">
      <w:pPr>
        <w:widowControl w:val="0"/>
        <w:tabs>
          <w:tab w:val="left" w:pos="-993"/>
          <w:tab w:val="left" w:pos="-709"/>
        </w:tabs>
        <w:ind w:left="720" w:hanging="720"/>
        <w:jc w:val="both"/>
        <w:rPr>
          <w:rFonts w:ascii="Arial" w:hAnsi="Arial" w:cs="Arial"/>
          <w:sz w:val="21"/>
          <w:szCs w:val="21"/>
        </w:rPr>
      </w:pPr>
      <w:r>
        <w:rPr>
          <w:rFonts w:ascii="Arial" w:hAnsi="Arial" w:cs="Arial"/>
          <w:sz w:val="21"/>
          <w:szCs w:val="21"/>
        </w:rPr>
        <w:t>B1C.3</w:t>
      </w:r>
      <w:r>
        <w:rPr>
          <w:rFonts w:ascii="Arial" w:hAnsi="Arial" w:cs="Arial"/>
          <w:sz w:val="21"/>
          <w:szCs w:val="21"/>
        </w:rPr>
        <w:tab/>
        <w:t xml:space="preserve">The Provider shall provide or shall procure the provision of a non-exclusive licence to enable the Service User to use any Premises provided for the provision of the Services. </w:t>
      </w:r>
      <w:r w:rsidR="004147ED">
        <w:rPr>
          <w:rFonts w:ascii="Arial" w:hAnsi="Arial" w:cs="Arial"/>
          <w:sz w:val="21"/>
          <w:szCs w:val="21"/>
        </w:rPr>
        <w:t>In respect of a Service User who is living with a Shared Lives Carer, the licence in question shall provide for the Service User to have access to the Premises as necessary to fulfil the Service User's needs.</w:t>
      </w:r>
      <w:r w:rsidR="009045BB">
        <w:rPr>
          <w:rFonts w:ascii="Arial" w:hAnsi="Arial" w:cs="Arial"/>
          <w:sz w:val="21"/>
          <w:szCs w:val="21"/>
        </w:rPr>
        <w:t xml:space="preserve"> This shall be encapsulated within a Shared Lives Licence Agreement which shall be entered into in accordance with this Contract.</w:t>
      </w:r>
    </w:p>
    <w:p w:rsidR="0045520C" w:rsidRDefault="0045520C" w:rsidP="00613B54">
      <w:pPr>
        <w:widowControl w:val="0"/>
        <w:tabs>
          <w:tab w:val="left" w:pos="-993"/>
          <w:tab w:val="left" w:pos="-709"/>
        </w:tabs>
        <w:ind w:left="720" w:hanging="720"/>
        <w:jc w:val="both"/>
        <w:rPr>
          <w:rFonts w:ascii="Arial" w:hAnsi="Arial" w:cs="Arial"/>
          <w:sz w:val="21"/>
          <w:szCs w:val="21"/>
        </w:rPr>
      </w:pPr>
    </w:p>
    <w:p w:rsidR="00553B9B" w:rsidRDefault="00197AFC" w:rsidP="00060009">
      <w:pPr>
        <w:widowControl w:val="0"/>
        <w:tabs>
          <w:tab w:val="left" w:pos="-993"/>
          <w:tab w:val="left" w:pos="-709"/>
        </w:tabs>
        <w:ind w:left="851" w:hanging="851"/>
        <w:jc w:val="both"/>
        <w:rPr>
          <w:rFonts w:ascii="Arial" w:hAnsi="Arial" w:cs="Arial"/>
          <w:b/>
          <w:sz w:val="21"/>
          <w:szCs w:val="21"/>
        </w:rPr>
      </w:pPr>
      <w:r>
        <w:rPr>
          <w:rFonts w:ascii="Arial" w:hAnsi="Arial" w:cs="Arial"/>
          <w:b/>
          <w:sz w:val="21"/>
          <w:szCs w:val="21"/>
        </w:rPr>
        <w:t>B1D</w:t>
      </w:r>
      <w:r>
        <w:rPr>
          <w:rFonts w:ascii="Arial" w:hAnsi="Arial" w:cs="Arial"/>
          <w:b/>
          <w:sz w:val="21"/>
          <w:szCs w:val="21"/>
        </w:rPr>
        <w:tab/>
      </w:r>
      <w:r w:rsidR="00553B9B">
        <w:rPr>
          <w:rFonts w:ascii="Arial" w:hAnsi="Arial" w:cs="Arial"/>
          <w:b/>
          <w:sz w:val="21"/>
          <w:szCs w:val="21"/>
        </w:rPr>
        <w:t xml:space="preserve">ADAPTATIONS TO </w:t>
      </w:r>
      <w:r>
        <w:rPr>
          <w:rFonts w:ascii="Arial" w:hAnsi="Arial" w:cs="Arial"/>
          <w:b/>
          <w:sz w:val="21"/>
          <w:szCs w:val="21"/>
        </w:rPr>
        <w:t xml:space="preserve">SHARED LIVES </w:t>
      </w:r>
      <w:r w:rsidR="00553B9B">
        <w:rPr>
          <w:rFonts w:ascii="Arial" w:hAnsi="Arial" w:cs="Arial"/>
          <w:b/>
          <w:sz w:val="21"/>
          <w:szCs w:val="21"/>
        </w:rPr>
        <w:t xml:space="preserve">CARERS HOMES </w:t>
      </w:r>
    </w:p>
    <w:p w:rsidR="00694F6A" w:rsidRPr="00642DD7" w:rsidRDefault="00197AFC" w:rsidP="007F335E">
      <w:pPr>
        <w:widowControl w:val="0"/>
        <w:tabs>
          <w:tab w:val="left" w:pos="-993"/>
          <w:tab w:val="left" w:pos="-709"/>
        </w:tabs>
        <w:ind w:left="851" w:hanging="851"/>
        <w:jc w:val="both"/>
        <w:rPr>
          <w:rFonts w:ascii="Arial" w:hAnsi="Arial" w:cs="Arial"/>
          <w:sz w:val="21"/>
          <w:szCs w:val="21"/>
        </w:rPr>
      </w:pPr>
      <w:r w:rsidRPr="00642DD7">
        <w:rPr>
          <w:rFonts w:ascii="Arial" w:hAnsi="Arial" w:cs="Arial"/>
          <w:sz w:val="21"/>
          <w:szCs w:val="21"/>
        </w:rPr>
        <w:t>B1D.1</w:t>
      </w:r>
      <w:r w:rsidRPr="00642DD7">
        <w:rPr>
          <w:rFonts w:ascii="Arial" w:hAnsi="Arial" w:cs="Arial"/>
          <w:sz w:val="21"/>
          <w:szCs w:val="21"/>
        </w:rPr>
        <w:tab/>
        <w:t xml:space="preserve">If during the process referred to in Clause B1B, the Provider and Shared Lives Carer identify that adaptations are required to the home of the Shared Lives Carer to accommodate the needs </w:t>
      </w:r>
      <w:proofErr w:type="gramStart"/>
      <w:r w:rsidRPr="00642DD7">
        <w:rPr>
          <w:rFonts w:ascii="Arial" w:hAnsi="Arial" w:cs="Arial"/>
          <w:sz w:val="21"/>
          <w:szCs w:val="21"/>
        </w:rPr>
        <w:t>of  a</w:t>
      </w:r>
      <w:proofErr w:type="gramEnd"/>
      <w:r w:rsidRPr="00642DD7">
        <w:rPr>
          <w:rFonts w:ascii="Arial" w:hAnsi="Arial" w:cs="Arial"/>
          <w:sz w:val="21"/>
          <w:szCs w:val="21"/>
        </w:rPr>
        <w:t xml:space="preserve"> Service User,</w:t>
      </w:r>
      <w:r w:rsidR="00694F6A" w:rsidRPr="00642DD7">
        <w:rPr>
          <w:rFonts w:ascii="Arial" w:hAnsi="Arial" w:cs="Arial"/>
          <w:sz w:val="21"/>
          <w:szCs w:val="21"/>
        </w:rPr>
        <w:t xml:space="preserve"> t</w:t>
      </w:r>
      <w:r w:rsidRPr="00642DD7">
        <w:rPr>
          <w:rFonts w:ascii="Arial" w:eastAsiaTheme="minorEastAsia" w:hAnsi="Arial" w:cs="Arial"/>
          <w:sz w:val="21"/>
          <w:szCs w:val="21"/>
          <w:lang w:eastAsia="en-GB"/>
        </w:rPr>
        <w:t xml:space="preserve">he need for such an adaptation and the prospect of any financial contribution by </w:t>
      </w:r>
      <w:r w:rsidR="00694F6A" w:rsidRPr="00642DD7">
        <w:rPr>
          <w:rFonts w:ascii="Arial" w:eastAsiaTheme="minorEastAsia" w:hAnsi="Arial" w:cs="Arial"/>
          <w:sz w:val="21"/>
          <w:szCs w:val="21"/>
          <w:lang w:eastAsia="en-GB"/>
        </w:rPr>
        <w:t>the Customer</w:t>
      </w:r>
      <w:r w:rsidRPr="00642DD7">
        <w:rPr>
          <w:rFonts w:ascii="Arial" w:eastAsiaTheme="minorEastAsia" w:hAnsi="Arial" w:cs="Arial"/>
          <w:sz w:val="21"/>
          <w:szCs w:val="21"/>
          <w:lang w:eastAsia="en-GB"/>
        </w:rPr>
        <w:t xml:space="preserve"> towards the costs of </w:t>
      </w:r>
      <w:r w:rsidR="00694F6A" w:rsidRPr="00642DD7">
        <w:rPr>
          <w:rFonts w:ascii="Arial" w:eastAsiaTheme="minorEastAsia" w:hAnsi="Arial" w:cs="Arial"/>
          <w:sz w:val="21"/>
          <w:szCs w:val="21"/>
          <w:lang w:eastAsia="en-GB"/>
        </w:rPr>
        <w:t>such</w:t>
      </w:r>
      <w:r w:rsidRPr="00642DD7">
        <w:rPr>
          <w:rFonts w:ascii="Arial" w:eastAsiaTheme="minorEastAsia" w:hAnsi="Arial" w:cs="Arial"/>
          <w:sz w:val="21"/>
          <w:szCs w:val="21"/>
          <w:lang w:eastAsia="en-GB"/>
        </w:rPr>
        <w:t xml:space="preserve"> work will be considered on a case by case basis. </w:t>
      </w:r>
      <w:r w:rsidR="00694F6A" w:rsidRPr="00642DD7">
        <w:rPr>
          <w:rFonts w:ascii="Arial" w:eastAsiaTheme="minorEastAsia" w:hAnsi="Arial" w:cs="Arial"/>
          <w:sz w:val="21"/>
          <w:szCs w:val="21"/>
          <w:lang w:eastAsia="en-GB"/>
        </w:rPr>
        <w:t>The Customer shall</w:t>
      </w:r>
      <w:r w:rsidRPr="00642DD7">
        <w:rPr>
          <w:rFonts w:ascii="Arial" w:eastAsiaTheme="minorEastAsia" w:hAnsi="Arial" w:cs="Arial"/>
          <w:sz w:val="21"/>
          <w:szCs w:val="21"/>
          <w:lang w:eastAsia="en-GB"/>
        </w:rPr>
        <w:t xml:space="preserve"> work with the Provider to explore opportunities for the grant funding of adaptations, including through the Disabled Facilities Grant.</w:t>
      </w:r>
    </w:p>
    <w:p w:rsidR="00694F6A" w:rsidRPr="00642DD7" w:rsidRDefault="00694F6A" w:rsidP="00694F6A">
      <w:pPr>
        <w:pStyle w:val="ListParagraph"/>
        <w:ind w:hanging="720"/>
        <w:rPr>
          <w:rFonts w:ascii="Arial" w:eastAsiaTheme="minorEastAsia" w:hAnsi="Arial" w:cs="Arial"/>
          <w:sz w:val="21"/>
          <w:szCs w:val="21"/>
          <w:lang w:eastAsia="en-GB"/>
        </w:rPr>
      </w:pPr>
    </w:p>
    <w:p w:rsidR="00197AFC" w:rsidRDefault="00694F6A" w:rsidP="00694F6A">
      <w:pPr>
        <w:pStyle w:val="ListParagraph"/>
        <w:ind w:hanging="720"/>
        <w:rPr>
          <w:rFonts w:ascii="Arial" w:eastAsiaTheme="minorEastAsia" w:hAnsi="Arial" w:cs="Arial"/>
          <w:sz w:val="21"/>
          <w:szCs w:val="21"/>
          <w:lang w:eastAsia="en-GB"/>
        </w:rPr>
      </w:pPr>
      <w:r w:rsidRPr="00642DD7">
        <w:rPr>
          <w:rFonts w:ascii="Arial" w:eastAsiaTheme="minorEastAsia" w:hAnsi="Arial" w:cs="Arial"/>
          <w:sz w:val="21"/>
          <w:szCs w:val="21"/>
          <w:lang w:eastAsia="en-GB"/>
        </w:rPr>
        <w:t>B1D.2</w:t>
      </w:r>
      <w:r w:rsidRPr="00642DD7">
        <w:rPr>
          <w:rFonts w:ascii="Arial" w:eastAsiaTheme="minorEastAsia" w:hAnsi="Arial" w:cs="Arial"/>
          <w:sz w:val="21"/>
          <w:szCs w:val="21"/>
          <w:lang w:eastAsia="en-GB"/>
        </w:rPr>
        <w:tab/>
        <w:t xml:space="preserve">If, as a </w:t>
      </w:r>
      <w:r w:rsidR="00642DD7" w:rsidRPr="00642DD7">
        <w:rPr>
          <w:rFonts w:ascii="Arial" w:eastAsiaTheme="minorEastAsia" w:hAnsi="Arial" w:cs="Arial"/>
          <w:sz w:val="21"/>
          <w:szCs w:val="21"/>
          <w:lang w:eastAsia="en-GB"/>
        </w:rPr>
        <w:t xml:space="preserve">direct </w:t>
      </w:r>
      <w:r w:rsidRPr="00642DD7">
        <w:rPr>
          <w:rFonts w:ascii="Arial" w:eastAsiaTheme="minorEastAsia" w:hAnsi="Arial" w:cs="Arial"/>
          <w:sz w:val="21"/>
          <w:szCs w:val="21"/>
          <w:lang w:eastAsia="en-GB"/>
        </w:rPr>
        <w:t>result of any works installing such adaptations as provided for in Clause B1D.1</w:t>
      </w:r>
      <w:r w:rsidR="00642DD7" w:rsidRPr="00642DD7">
        <w:rPr>
          <w:rFonts w:ascii="Arial" w:eastAsiaTheme="minorEastAsia" w:hAnsi="Arial" w:cs="Arial"/>
          <w:sz w:val="21"/>
          <w:szCs w:val="21"/>
          <w:lang w:eastAsia="en-GB"/>
        </w:rPr>
        <w:t>, the value of a Shared Lives Carer's home appreciates, then the Shared Lives Carer shall be liable to repay any difference in value or a portion thereof to the Customer. In such circumstances, t</w:t>
      </w:r>
      <w:r w:rsidRPr="00642DD7">
        <w:rPr>
          <w:rFonts w:ascii="Arial" w:eastAsiaTheme="minorEastAsia" w:hAnsi="Arial" w:cs="Arial"/>
          <w:sz w:val="21"/>
          <w:szCs w:val="21"/>
          <w:lang w:eastAsia="en-GB"/>
        </w:rPr>
        <w:t xml:space="preserve">he Customer shall enter into a separate agreement with any Shared Lives Carers </w:t>
      </w:r>
      <w:r w:rsidR="00642DD7" w:rsidRPr="00642DD7">
        <w:rPr>
          <w:rFonts w:ascii="Arial" w:eastAsiaTheme="minorEastAsia" w:hAnsi="Arial" w:cs="Arial"/>
          <w:sz w:val="21"/>
          <w:szCs w:val="21"/>
          <w:lang w:eastAsia="en-GB"/>
        </w:rPr>
        <w:t xml:space="preserve">specifying </w:t>
      </w:r>
      <w:r w:rsidR="00197AFC" w:rsidRPr="00642DD7">
        <w:rPr>
          <w:rFonts w:ascii="Arial" w:eastAsiaTheme="minorEastAsia" w:hAnsi="Arial" w:cs="Arial"/>
          <w:sz w:val="21"/>
          <w:szCs w:val="21"/>
          <w:lang w:eastAsia="en-GB"/>
        </w:rPr>
        <w:t xml:space="preserve">the terms of any repayment required by the Shared Lives Carer upon completion of the Service in respect of work that has led to an appreciation in the value of the property, unless the adaptations are likely to be used for the provision of subsequent Shared Lives Services. </w:t>
      </w:r>
    </w:p>
    <w:p w:rsidR="00642DD7" w:rsidRDefault="00642DD7" w:rsidP="00694F6A">
      <w:pPr>
        <w:pStyle w:val="ListParagraph"/>
        <w:ind w:hanging="720"/>
        <w:rPr>
          <w:rFonts w:ascii="Arial" w:eastAsiaTheme="minorEastAsia" w:hAnsi="Arial" w:cs="Arial"/>
          <w:sz w:val="21"/>
          <w:szCs w:val="21"/>
          <w:lang w:eastAsia="en-GB"/>
        </w:rPr>
      </w:pPr>
    </w:p>
    <w:p w:rsidR="00642DD7" w:rsidRPr="00642DD7" w:rsidRDefault="00642DD7" w:rsidP="00694F6A">
      <w:pPr>
        <w:pStyle w:val="ListParagraph"/>
        <w:ind w:hanging="720"/>
        <w:rPr>
          <w:rFonts w:ascii="Arial" w:hAnsi="Arial" w:cs="Arial"/>
          <w:sz w:val="21"/>
          <w:szCs w:val="21"/>
        </w:rPr>
      </w:pPr>
      <w:r>
        <w:rPr>
          <w:rFonts w:ascii="Arial" w:eastAsiaTheme="minorEastAsia" w:hAnsi="Arial" w:cs="Arial"/>
          <w:sz w:val="21"/>
          <w:szCs w:val="21"/>
          <w:lang w:eastAsia="en-GB"/>
        </w:rPr>
        <w:t>B1D.3</w:t>
      </w:r>
      <w:r>
        <w:rPr>
          <w:rFonts w:ascii="Arial" w:eastAsiaTheme="minorEastAsia" w:hAnsi="Arial" w:cs="Arial"/>
          <w:sz w:val="21"/>
          <w:szCs w:val="21"/>
          <w:lang w:eastAsia="en-GB"/>
        </w:rPr>
        <w:tab/>
        <w:t>The Provider shall ensure that any contract between the Provider and any Shared Lives Carer includes provision for such recovery of sums as provided for in Clause B1D.2 and shall assist the Customer in recovering such monies.</w:t>
      </w:r>
    </w:p>
    <w:p w:rsidR="00E52626" w:rsidRDefault="00E52626" w:rsidP="00DE6FC4">
      <w:pPr>
        <w:widowControl w:val="0"/>
        <w:ind w:left="720" w:hanging="720"/>
        <w:jc w:val="both"/>
        <w:rPr>
          <w:rFonts w:ascii="Arial" w:hAnsi="Arial" w:cs="Arial"/>
          <w:sz w:val="21"/>
          <w:szCs w:val="21"/>
        </w:rPr>
      </w:pPr>
    </w:p>
    <w:p w:rsidR="008B1FB3" w:rsidRPr="008B1FB3" w:rsidRDefault="008B1FB3" w:rsidP="00DE6FC4">
      <w:pPr>
        <w:widowControl w:val="0"/>
        <w:ind w:left="720" w:hanging="720"/>
        <w:jc w:val="both"/>
        <w:rPr>
          <w:rFonts w:ascii="Arial" w:hAnsi="Arial" w:cs="Arial"/>
          <w:b/>
          <w:sz w:val="21"/>
          <w:szCs w:val="21"/>
        </w:rPr>
      </w:pPr>
      <w:r w:rsidRPr="008B1FB3">
        <w:rPr>
          <w:rFonts w:ascii="Arial" w:hAnsi="Arial" w:cs="Arial"/>
          <w:b/>
          <w:sz w:val="21"/>
          <w:szCs w:val="21"/>
        </w:rPr>
        <w:t>B1E</w:t>
      </w:r>
      <w:r w:rsidRPr="008B1FB3">
        <w:rPr>
          <w:rFonts w:ascii="Arial" w:hAnsi="Arial" w:cs="Arial"/>
          <w:b/>
          <w:sz w:val="21"/>
          <w:szCs w:val="21"/>
        </w:rPr>
        <w:tab/>
      </w:r>
      <w:r w:rsidR="00640F0B">
        <w:rPr>
          <w:rFonts w:ascii="Arial" w:hAnsi="Arial" w:cs="Arial"/>
          <w:b/>
          <w:sz w:val="21"/>
          <w:szCs w:val="21"/>
        </w:rPr>
        <w:t xml:space="preserve">TERMINATION OF A PLACEMENT </w:t>
      </w:r>
    </w:p>
    <w:p w:rsidR="00640F0B" w:rsidRDefault="00640F0B" w:rsidP="00DE6FC4">
      <w:pPr>
        <w:widowControl w:val="0"/>
        <w:ind w:left="720" w:hanging="720"/>
        <w:jc w:val="both"/>
        <w:rPr>
          <w:rFonts w:ascii="Arial" w:hAnsi="Arial" w:cs="Arial"/>
          <w:sz w:val="21"/>
          <w:szCs w:val="21"/>
        </w:rPr>
      </w:pPr>
      <w:r>
        <w:rPr>
          <w:rFonts w:ascii="Arial" w:hAnsi="Arial" w:cs="Arial"/>
          <w:sz w:val="21"/>
          <w:szCs w:val="21"/>
        </w:rPr>
        <w:t>B1E.1</w:t>
      </w:r>
      <w:r>
        <w:rPr>
          <w:rFonts w:ascii="Arial" w:hAnsi="Arial" w:cs="Arial"/>
          <w:sz w:val="21"/>
          <w:szCs w:val="21"/>
        </w:rPr>
        <w:tab/>
        <w:t xml:space="preserve">The Provider shall ensure that there are provisions for a Service User and/or a Shared Lives Carer to be able to terminate an individual placement at any time by giving </w:t>
      </w:r>
      <w:r w:rsidR="00A72975">
        <w:rPr>
          <w:rFonts w:ascii="Arial" w:hAnsi="Arial" w:cs="Arial"/>
          <w:sz w:val="21"/>
          <w:szCs w:val="21"/>
        </w:rPr>
        <w:t xml:space="preserve">written notice of a </w:t>
      </w:r>
      <w:r w:rsidR="00E62DFF">
        <w:rPr>
          <w:rFonts w:ascii="Arial" w:hAnsi="Arial" w:cs="Arial"/>
          <w:sz w:val="21"/>
          <w:szCs w:val="21"/>
        </w:rPr>
        <w:t>period</w:t>
      </w:r>
      <w:r w:rsidR="00A72975">
        <w:rPr>
          <w:rFonts w:ascii="Arial" w:hAnsi="Arial" w:cs="Arial"/>
          <w:sz w:val="21"/>
          <w:szCs w:val="21"/>
        </w:rPr>
        <w:t xml:space="preserve"> as set out in the Shared Lives Arrangement Agreement, or if there is no such notice period noted, f</w:t>
      </w:r>
      <w:r>
        <w:rPr>
          <w:rFonts w:ascii="Arial" w:hAnsi="Arial" w:cs="Arial"/>
          <w:sz w:val="21"/>
          <w:szCs w:val="21"/>
        </w:rPr>
        <w:t>our (4) weeks written notice</w:t>
      </w:r>
      <w:r w:rsidR="00A72975">
        <w:rPr>
          <w:rFonts w:ascii="Arial" w:hAnsi="Arial" w:cs="Arial"/>
          <w:sz w:val="21"/>
          <w:szCs w:val="21"/>
        </w:rPr>
        <w:t>, stating the reasons why they wish to end the placement.</w:t>
      </w:r>
    </w:p>
    <w:p w:rsidR="00A72975" w:rsidRDefault="00A72975" w:rsidP="00DE6FC4">
      <w:pPr>
        <w:widowControl w:val="0"/>
        <w:ind w:left="720" w:hanging="720"/>
        <w:jc w:val="both"/>
        <w:rPr>
          <w:rFonts w:ascii="Arial" w:hAnsi="Arial" w:cs="Arial"/>
          <w:sz w:val="21"/>
          <w:szCs w:val="21"/>
        </w:rPr>
      </w:pPr>
    </w:p>
    <w:p w:rsidR="00A72975" w:rsidRDefault="00A72975" w:rsidP="00A72975">
      <w:pPr>
        <w:widowControl w:val="0"/>
        <w:ind w:left="720" w:hanging="720"/>
        <w:jc w:val="both"/>
        <w:rPr>
          <w:rFonts w:ascii="Arial" w:hAnsi="Arial" w:cs="Arial"/>
          <w:sz w:val="21"/>
          <w:szCs w:val="21"/>
        </w:rPr>
      </w:pPr>
      <w:r>
        <w:rPr>
          <w:rFonts w:ascii="Arial" w:hAnsi="Arial" w:cs="Arial"/>
          <w:sz w:val="21"/>
          <w:szCs w:val="21"/>
        </w:rPr>
        <w:t>B1E.2</w:t>
      </w:r>
      <w:r>
        <w:rPr>
          <w:rFonts w:ascii="Arial" w:hAnsi="Arial" w:cs="Arial"/>
          <w:sz w:val="21"/>
          <w:szCs w:val="21"/>
        </w:rPr>
        <w:tab/>
        <w:t xml:space="preserve">Upon receiving any such notification of termination of an individual placement, the Provider shall notify the Customer and shall arrange a meeting with the Service User, the Shared Lives Carer and the Customer (if necessary) to </w:t>
      </w:r>
      <w:r w:rsidRPr="00A72975">
        <w:rPr>
          <w:rFonts w:ascii="Arial" w:hAnsi="Arial" w:cs="Arial"/>
          <w:sz w:val="21"/>
          <w:szCs w:val="21"/>
        </w:rPr>
        <w:t xml:space="preserve">identify other options that may be available, including the possible continuation of support until alternative arrangements can be made </w:t>
      </w:r>
    </w:p>
    <w:p w:rsidR="008B1FB3" w:rsidRDefault="008B1FB3" w:rsidP="00DE6FC4">
      <w:pPr>
        <w:widowControl w:val="0"/>
        <w:ind w:left="720" w:hanging="720"/>
        <w:jc w:val="both"/>
        <w:rPr>
          <w:rFonts w:ascii="Arial" w:hAnsi="Arial" w:cs="Arial"/>
          <w:sz w:val="21"/>
          <w:szCs w:val="21"/>
        </w:rPr>
      </w:pPr>
    </w:p>
    <w:p w:rsidR="00E52626" w:rsidRPr="00E52626" w:rsidRDefault="00A17442" w:rsidP="0068135E">
      <w:pPr>
        <w:widowControl w:val="0"/>
        <w:tabs>
          <w:tab w:val="num" w:pos="-284"/>
        </w:tabs>
        <w:ind w:left="851" w:hanging="851"/>
        <w:jc w:val="both"/>
        <w:rPr>
          <w:rFonts w:ascii="Arial" w:hAnsi="Arial" w:cs="Arial"/>
          <w:b/>
          <w:sz w:val="21"/>
          <w:szCs w:val="21"/>
        </w:rPr>
      </w:pPr>
      <w:r>
        <w:rPr>
          <w:rFonts w:ascii="Arial" w:hAnsi="Arial" w:cs="Arial"/>
          <w:b/>
          <w:sz w:val="21"/>
          <w:szCs w:val="21"/>
        </w:rPr>
        <w:t>B1</w:t>
      </w:r>
      <w:r w:rsidR="00DA3D22">
        <w:rPr>
          <w:rFonts w:ascii="Arial" w:hAnsi="Arial" w:cs="Arial"/>
          <w:b/>
          <w:sz w:val="21"/>
          <w:szCs w:val="21"/>
        </w:rPr>
        <w:t>F</w:t>
      </w:r>
      <w:r w:rsidR="00E52626" w:rsidRPr="00E52626">
        <w:rPr>
          <w:rFonts w:ascii="Arial" w:hAnsi="Arial" w:cs="Arial"/>
          <w:b/>
          <w:sz w:val="21"/>
          <w:szCs w:val="21"/>
        </w:rPr>
        <w:tab/>
      </w:r>
      <w:r w:rsidR="00AB1D55" w:rsidRPr="00E52626">
        <w:rPr>
          <w:rFonts w:ascii="Arial" w:hAnsi="Arial" w:cs="Arial"/>
          <w:b/>
          <w:sz w:val="21"/>
          <w:szCs w:val="21"/>
        </w:rPr>
        <w:t xml:space="preserve">WITHHOLDING AND/OR DISCONTINUATION OF SERVICES </w:t>
      </w:r>
    </w:p>
    <w:p w:rsidR="00E52626" w:rsidRPr="00E52626" w:rsidRDefault="00E52626" w:rsidP="008F742C">
      <w:pPr>
        <w:widowControl w:val="0"/>
        <w:ind w:left="851" w:hanging="851"/>
        <w:jc w:val="both"/>
        <w:rPr>
          <w:rFonts w:ascii="Arial" w:hAnsi="Arial" w:cs="Arial"/>
          <w:sz w:val="21"/>
          <w:szCs w:val="21"/>
        </w:rPr>
      </w:pPr>
      <w:r>
        <w:rPr>
          <w:rFonts w:ascii="Arial" w:hAnsi="Arial" w:cs="Arial"/>
          <w:sz w:val="21"/>
          <w:szCs w:val="21"/>
        </w:rPr>
        <w:t>B1</w:t>
      </w:r>
      <w:r w:rsidR="00DA3D22">
        <w:rPr>
          <w:rFonts w:ascii="Arial" w:hAnsi="Arial" w:cs="Arial"/>
          <w:sz w:val="21"/>
          <w:szCs w:val="21"/>
        </w:rPr>
        <w:t>F</w:t>
      </w:r>
      <w:r>
        <w:rPr>
          <w:rFonts w:ascii="Arial" w:hAnsi="Arial" w:cs="Arial"/>
          <w:sz w:val="21"/>
          <w:szCs w:val="21"/>
        </w:rPr>
        <w:t>.1</w:t>
      </w:r>
      <w:r w:rsidRPr="00E52626">
        <w:rPr>
          <w:rFonts w:ascii="Arial" w:hAnsi="Arial" w:cs="Arial"/>
          <w:sz w:val="21"/>
          <w:szCs w:val="21"/>
        </w:rPr>
        <w:t xml:space="preserve">  </w:t>
      </w:r>
      <w:r w:rsidR="0068135E">
        <w:rPr>
          <w:rFonts w:ascii="Arial" w:hAnsi="Arial" w:cs="Arial"/>
          <w:sz w:val="21"/>
          <w:szCs w:val="21"/>
        </w:rPr>
        <w:tab/>
      </w:r>
      <w:r w:rsidR="00B76D09">
        <w:rPr>
          <w:rFonts w:ascii="Arial" w:hAnsi="Arial" w:cs="Arial"/>
          <w:sz w:val="21"/>
          <w:szCs w:val="21"/>
        </w:rPr>
        <w:t>Subject to Clause B1F.2, e</w:t>
      </w:r>
      <w:r w:rsidRPr="00E52626">
        <w:rPr>
          <w:rFonts w:ascii="Arial" w:hAnsi="Arial" w:cs="Arial"/>
          <w:sz w:val="21"/>
          <w:szCs w:val="21"/>
        </w:rPr>
        <w:t xml:space="preserve">xcept where required by the Law, the </w:t>
      </w:r>
      <w:r w:rsidR="0000596D">
        <w:rPr>
          <w:rFonts w:ascii="Arial" w:hAnsi="Arial" w:cs="Arial"/>
          <w:sz w:val="21"/>
          <w:szCs w:val="21"/>
        </w:rPr>
        <w:t>Provider</w:t>
      </w:r>
      <w:r w:rsidRPr="00E52626">
        <w:rPr>
          <w:rFonts w:ascii="Arial" w:hAnsi="Arial" w:cs="Arial"/>
          <w:sz w:val="21"/>
          <w:szCs w:val="21"/>
        </w:rPr>
        <w:t xml:space="preserve"> shall not be required to provide or to continue to provide Services to any Service User:-</w:t>
      </w:r>
    </w:p>
    <w:p w:rsidR="00E52626" w:rsidRPr="00E52626" w:rsidRDefault="00E52626" w:rsidP="00E52626">
      <w:pPr>
        <w:widowControl w:val="0"/>
        <w:ind w:left="720" w:hanging="720"/>
        <w:jc w:val="both"/>
        <w:rPr>
          <w:rFonts w:ascii="Arial" w:hAnsi="Arial" w:cs="Arial"/>
          <w:sz w:val="21"/>
          <w:szCs w:val="21"/>
        </w:rPr>
      </w:pPr>
    </w:p>
    <w:p w:rsidR="00E52626" w:rsidRPr="00E52626" w:rsidRDefault="00E52626" w:rsidP="00C2501A">
      <w:pPr>
        <w:widowControl w:val="0"/>
        <w:numPr>
          <w:ilvl w:val="3"/>
          <w:numId w:val="9"/>
        </w:numPr>
        <w:tabs>
          <w:tab w:val="clear" w:pos="1576"/>
          <w:tab w:val="num" w:pos="-1134"/>
          <w:tab w:val="num" w:pos="-142"/>
        </w:tabs>
        <w:ind w:left="1276" w:hanging="425"/>
        <w:jc w:val="both"/>
        <w:rPr>
          <w:rFonts w:ascii="Arial" w:hAnsi="Arial" w:cs="Arial"/>
          <w:sz w:val="21"/>
          <w:szCs w:val="21"/>
        </w:rPr>
      </w:pPr>
      <w:r w:rsidRPr="00E52626">
        <w:rPr>
          <w:rFonts w:ascii="Arial" w:hAnsi="Arial" w:cs="Arial"/>
          <w:sz w:val="21"/>
          <w:szCs w:val="21"/>
        </w:rPr>
        <w:t xml:space="preserve">who in the reasonable professional opinion of the </w:t>
      </w:r>
      <w:r w:rsidR="0000596D">
        <w:rPr>
          <w:rFonts w:ascii="Arial" w:hAnsi="Arial" w:cs="Arial"/>
          <w:sz w:val="21"/>
          <w:szCs w:val="21"/>
        </w:rPr>
        <w:t>Provider</w:t>
      </w:r>
      <w:r w:rsidRPr="00E52626">
        <w:rPr>
          <w:rFonts w:ascii="Arial" w:hAnsi="Arial" w:cs="Arial"/>
          <w:sz w:val="21"/>
          <w:szCs w:val="21"/>
        </w:rPr>
        <w:t xml:space="preserve"> is unsuitable to receive the Service</w:t>
      </w:r>
      <w:r w:rsidR="007C4FE9">
        <w:rPr>
          <w:rFonts w:ascii="Arial" w:hAnsi="Arial" w:cs="Arial"/>
          <w:sz w:val="21"/>
          <w:szCs w:val="21"/>
        </w:rPr>
        <w:t>s</w:t>
      </w:r>
      <w:r w:rsidRPr="00E52626">
        <w:rPr>
          <w:rFonts w:ascii="Arial" w:hAnsi="Arial" w:cs="Arial"/>
          <w:sz w:val="21"/>
          <w:szCs w:val="21"/>
        </w:rPr>
        <w:t xml:space="preserve">, for as long as such unsuitability remains; </w:t>
      </w:r>
    </w:p>
    <w:p w:rsidR="00E52626" w:rsidRPr="00E52626" w:rsidRDefault="00E52626" w:rsidP="0068135E">
      <w:pPr>
        <w:widowControl w:val="0"/>
        <w:ind w:left="1276" w:hanging="425"/>
        <w:jc w:val="both"/>
        <w:rPr>
          <w:rFonts w:ascii="Arial" w:hAnsi="Arial" w:cs="Arial"/>
          <w:sz w:val="21"/>
          <w:szCs w:val="21"/>
        </w:rPr>
      </w:pPr>
    </w:p>
    <w:p w:rsidR="00E52626" w:rsidRPr="00E52626" w:rsidRDefault="00E52626" w:rsidP="00C2501A">
      <w:pPr>
        <w:widowControl w:val="0"/>
        <w:numPr>
          <w:ilvl w:val="3"/>
          <w:numId w:val="9"/>
        </w:numPr>
        <w:tabs>
          <w:tab w:val="clear" w:pos="1576"/>
          <w:tab w:val="num" w:pos="-1134"/>
          <w:tab w:val="num" w:pos="-142"/>
        </w:tabs>
        <w:ind w:left="1276" w:hanging="425"/>
        <w:jc w:val="both"/>
        <w:rPr>
          <w:rFonts w:ascii="Arial" w:hAnsi="Arial" w:cs="Arial"/>
          <w:sz w:val="21"/>
          <w:szCs w:val="21"/>
        </w:rPr>
      </w:pPr>
      <w:r w:rsidRPr="00E52626">
        <w:rPr>
          <w:rFonts w:ascii="Arial" w:hAnsi="Arial" w:cs="Arial"/>
          <w:sz w:val="21"/>
          <w:szCs w:val="21"/>
        </w:rPr>
        <w:t xml:space="preserve">who displays abusive, violent or threatening behaviour unacceptable to the </w:t>
      </w:r>
      <w:r w:rsidR="0000596D">
        <w:rPr>
          <w:rFonts w:ascii="Arial" w:hAnsi="Arial" w:cs="Arial"/>
          <w:sz w:val="21"/>
          <w:szCs w:val="21"/>
        </w:rPr>
        <w:t>Provider</w:t>
      </w:r>
      <w:r w:rsidRPr="00E52626">
        <w:rPr>
          <w:rFonts w:ascii="Arial" w:hAnsi="Arial" w:cs="Arial"/>
          <w:sz w:val="21"/>
          <w:szCs w:val="21"/>
        </w:rPr>
        <w:t xml:space="preserve"> acting reasonably and taking into account the men</w:t>
      </w:r>
      <w:r w:rsidR="009C69EB">
        <w:rPr>
          <w:rFonts w:ascii="Arial" w:hAnsi="Arial" w:cs="Arial"/>
          <w:sz w:val="21"/>
          <w:szCs w:val="21"/>
        </w:rPr>
        <w:t>tal health of that Service User</w:t>
      </w:r>
      <w:r w:rsidRPr="00E52626">
        <w:rPr>
          <w:rFonts w:ascii="Arial" w:hAnsi="Arial" w:cs="Arial"/>
          <w:sz w:val="21"/>
          <w:szCs w:val="21"/>
        </w:rPr>
        <w:t xml:space="preserve">; </w:t>
      </w:r>
    </w:p>
    <w:p w:rsidR="00E52626" w:rsidRPr="00E52626" w:rsidRDefault="00E52626" w:rsidP="0068135E">
      <w:pPr>
        <w:widowControl w:val="0"/>
        <w:ind w:left="1276" w:hanging="425"/>
        <w:jc w:val="both"/>
        <w:rPr>
          <w:rFonts w:ascii="Arial" w:hAnsi="Arial" w:cs="Arial"/>
          <w:sz w:val="21"/>
          <w:szCs w:val="21"/>
        </w:rPr>
      </w:pPr>
    </w:p>
    <w:p w:rsidR="00E52626" w:rsidRPr="00E52626" w:rsidRDefault="00E52626" w:rsidP="00C2501A">
      <w:pPr>
        <w:widowControl w:val="0"/>
        <w:numPr>
          <w:ilvl w:val="3"/>
          <w:numId w:val="9"/>
        </w:numPr>
        <w:tabs>
          <w:tab w:val="clear" w:pos="1576"/>
          <w:tab w:val="num" w:pos="-1134"/>
          <w:tab w:val="num" w:pos="-142"/>
        </w:tabs>
        <w:ind w:left="1276" w:hanging="425"/>
        <w:jc w:val="both"/>
        <w:rPr>
          <w:rFonts w:ascii="Arial" w:hAnsi="Arial" w:cs="Arial"/>
          <w:sz w:val="21"/>
          <w:szCs w:val="21"/>
        </w:rPr>
      </w:pPr>
      <w:proofErr w:type="gramStart"/>
      <w:r w:rsidRPr="00E52626">
        <w:rPr>
          <w:rFonts w:ascii="Arial" w:hAnsi="Arial" w:cs="Arial"/>
          <w:sz w:val="21"/>
          <w:szCs w:val="21"/>
        </w:rPr>
        <w:t>where</w:t>
      </w:r>
      <w:proofErr w:type="gramEnd"/>
      <w:r w:rsidRPr="00E52626">
        <w:rPr>
          <w:rFonts w:ascii="Arial" w:hAnsi="Arial" w:cs="Arial"/>
          <w:sz w:val="21"/>
          <w:szCs w:val="21"/>
        </w:rPr>
        <w:t xml:space="preserve"> expressly instructed not to do so by an emergency service provider who has authority to give such instruction, for so long as that instruction applies.</w:t>
      </w:r>
    </w:p>
    <w:p w:rsidR="00E52626" w:rsidRPr="00E52626" w:rsidRDefault="00E52626" w:rsidP="00E52626">
      <w:pPr>
        <w:widowControl w:val="0"/>
        <w:ind w:left="720" w:hanging="720"/>
        <w:jc w:val="both"/>
        <w:rPr>
          <w:rFonts w:ascii="Arial" w:hAnsi="Arial" w:cs="Arial"/>
          <w:sz w:val="21"/>
          <w:szCs w:val="21"/>
        </w:rPr>
      </w:pPr>
    </w:p>
    <w:p w:rsidR="002B469F" w:rsidRDefault="00E52626" w:rsidP="002B469F">
      <w:pPr>
        <w:widowControl w:val="0"/>
        <w:ind w:left="851" w:hanging="851"/>
        <w:jc w:val="both"/>
        <w:rPr>
          <w:rFonts w:ascii="Arial" w:hAnsi="Arial" w:cs="Arial"/>
          <w:sz w:val="21"/>
          <w:szCs w:val="21"/>
        </w:rPr>
      </w:pPr>
      <w:r>
        <w:rPr>
          <w:rFonts w:ascii="Arial" w:hAnsi="Arial" w:cs="Arial"/>
          <w:sz w:val="21"/>
          <w:szCs w:val="21"/>
        </w:rPr>
        <w:t>B1</w:t>
      </w:r>
      <w:r w:rsidR="00DA3D22">
        <w:rPr>
          <w:rFonts w:ascii="Arial" w:hAnsi="Arial" w:cs="Arial"/>
          <w:sz w:val="21"/>
          <w:szCs w:val="21"/>
        </w:rPr>
        <w:t>F</w:t>
      </w:r>
      <w:r>
        <w:rPr>
          <w:rFonts w:ascii="Arial" w:hAnsi="Arial" w:cs="Arial"/>
          <w:sz w:val="21"/>
          <w:szCs w:val="21"/>
        </w:rPr>
        <w:t>.2</w:t>
      </w:r>
      <w:r>
        <w:rPr>
          <w:rFonts w:ascii="Arial" w:hAnsi="Arial" w:cs="Arial"/>
          <w:sz w:val="21"/>
          <w:szCs w:val="21"/>
        </w:rPr>
        <w:tab/>
      </w:r>
      <w:r w:rsidRPr="00E52626">
        <w:rPr>
          <w:rFonts w:ascii="Arial" w:hAnsi="Arial" w:cs="Arial"/>
          <w:sz w:val="21"/>
          <w:szCs w:val="21"/>
        </w:rPr>
        <w:t xml:space="preserve">If the </w:t>
      </w:r>
      <w:r w:rsidR="0000596D">
        <w:rPr>
          <w:rFonts w:ascii="Arial" w:hAnsi="Arial" w:cs="Arial"/>
          <w:sz w:val="21"/>
          <w:szCs w:val="21"/>
        </w:rPr>
        <w:t>Provider</w:t>
      </w:r>
      <w:r w:rsidRPr="00E52626">
        <w:rPr>
          <w:rFonts w:ascii="Arial" w:hAnsi="Arial" w:cs="Arial"/>
          <w:sz w:val="21"/>
          <w:szCs w:val="21"/>
        </w:rPr>
        <w:t xml:space="preserve"> proposes not to provide or to stop providing </w:t>
      </w:r>
      <w:r w:rsidR="007C4FE9">
        <w:rPr>
          <w:rFonts w:ascii="Arial" w:hAnsi="Arial" w:cs="Arial"/>
          <w:sz w:val="21"/>
          <w:szCs w:val="21"/>
        </w:rPr>
        <w:t>the Services</w:t>
      </w:r>
      <w:r w:rsidRPr="00E52626">
        <w:rPr>
          <w:rFonts w:ascii="Arial" w:hAnsi="Arial" w:cs="Arial"/>
          <w:sz w:val="21"/>
          <w:szCs w:val="21"/>
        </w:rPr>
        <w:t xml:space="preserve"> to any Service User under clause B</w:t>
      </w:r>
      <w:r w:rsidR="007C4FE9">
        <w:rPr>
          <w:rFonts w:ascii="Arial" w:hAnsi="Arial" w:cs="Arial"/>
          <w:sz w:val="21"/>
          <w:szCs w:val="21"/>
        </w:rPr>
        <w:t>1</w:t>
      </w:r>
      <w:r w:rsidR="00B76D09">
        <w:rPr>
          <w:rFonts w:ascii="Arial" w:hAnsi="Arial" w:cs="Arial"/>
          <w:sz w:val="21"/>
          <w:szCs w:val="21"/>
        </w:rPr>
        <w:t>F</w:t>
      </w:r>
      <w:r w:rsidR="007C4FE9">
        <w:rPr>
          <w:rFonts w:ascii="Arial" w:hAnsi="Arial" w:cs="Arial"/>
          <w:sz w:val="21"/>
          <w:szCs w:val="21"/>
        </w:rPr>
        <w:t>.1</w:t>
      </w:r>
      <w:bookmarkStart w:id="4" w:name="_Ref306694353"/>
      <w:r w:rsidR="002B469F">
        <w:rPr>
          <w:rFonts w:ascii="Arial" w:hAnsi="Arial" w:cs="Arial"/>
          <w:sz w:val="21"/>
          <w:szCs w:val="21"/>
        </w:rPr>
        <w:t>, the Provider shall work closely with the Service User, their family, the Shared Lives Carer and other professionals to identify any issues and to continue the Services to the Service User before withholding or discontinuing such Services. If in the event that such assistance does not resolve any su</w:t>
      </w:r>
      <w:r w:rsidR="00B76D09">
        <w:rPr>
          <w:rFonts w:ascii="Arial" w:hAnsi="Arial" w:cs="Arial"/>
          <w:sz w:val="21"/>
          <w:szCs w:val="21"/>
        </w:rPr>
        <w:t>ch issues as noted in Clause B1F</w:t>
      </w:r>
      <w:r w:rsidR="002B469F">
        <w:rPr>
          <w:rFonts w:ascii="Arial" w:hAnsi="Arial" w:cs="Arial"/>
          <w:sz w:val="21"/>
          <w:szCs w:val="21"/>
        </w:rPr>
        <w:t>.1, the Provider shall</w:t>
      </w:r>
    </w:p>
    <w:p w:rsidR="002B469F" w:rsidRDefault="002B469F" w:rsidP="0068135E">
      <w:pPr>
        <w:widowControl w:val="0"/>
        <w:ind w:left="1276" w:hanging="425"/>
        <w:jc w:val="both"/>
        <w:rPr>
          <w:rFonts w:ascii="Arial" w:hAnsi="Arial" w:cs="Arial"/>
          <w:sz w:val="21"/>
          <w:szCs w:val="21"/>
        </w:rPr>
      </w:pPr>
    </w:p>
    <w:p w:rsidR="00E52626" w:rsidRPr="00E52626" w:rsidRDefault="002B469F" w:rsidP="0068135E">
      <w:pPr>
        <w:widowControl w:val="0"/>
        <w:ind w:left="1276" w:hanging="425"/>
        <w:jc w:val="both"/>
        <w:rPr>
          <w:rFonts w:ascii="Arial" w:hAnsi="Arial" w:cs="Arial"/>
          <w:sz w:val="21"/>
          <w:szCs w:val="21"/>
        </w:rPr>
      </w:pPr>
      <w:r>
        <w:rPr>
          <w:rFonts w:ascii="Arial" w:hAnsi="Arial" w:cs="Arial"/>
          <w:sz w:val="21"/>
          <w:szCs w:val="21"/>
        </w:rPr>
        <w:t>(a)</w:t>
      </w:r>
      <w:r>
        <w:rPr>
          <w:rFonts w:ascii="Arial" w:hAnsi="Arial" w:cs="Arial"/>
          <w:sz w:val="21"/>
          <w:szCs w:val="21"/>
        </w:rPr>
        <w:tab/>
      </w:r>
      <w:r w:rsidR="00E52626" w:rsidRPr="00E52626">
        <w:rPr>
          <w:rFonts w:ascii="Arial" w:hAnsi="Arial" w:cs="Arial"/>
          <w:sz w:val="21"/>
          <w:szCs w:val="21"/>
        </w:rPr>
        <w:t xml:space="preserve">where reasonably possible, the </w:t>
      </w:r>
      <w:r w:rsidR="0000596D">
        <w:rPr>
          <w:rFonts w:ascii="Arial" w:hAnsi="Arial" w:cs="Arial"/>
          <w:sz w:val="21"/>
          <w:szCs w:val="21"/>
        </w:rPr>
        <w:t>Provider</w:t>
      </w:r>
      <w:r w:rsidR="00E52626" w:rsidRPr="00E52626">
        <w:rPr>
          <w:rFonts w:ascii="Arial" w:hAnsi="Arial" w:cs="Arial"/>
          <w:sz w:val="21"/>
          <w:szCs w:val="21"/>
        </w:rPr>
        <w:t xml:space="preserve"> shall explain to the Service User, taking into account any communication or language needs, the action that it is taking, when that action takes effect, and the reasons for it (confirming that explanation in writing within two (2) </w:t>
      </w:r>
      <w:r w:rsidR="007C4FE9">
        <w:rPr>
          <w:rFonts w:ascii="Arial" w:hAnsi="Arial" w:cs="Arial"/>
          <w:sz w:val="21"/>
          <w:szCs w:val="21"/>
        </w:rPr>
        <w:t>Working</w:t>
      </w:r>
      <w:r w:rsidR="00E52626" w:rsidRPr="00E52626">
        <w:rPr>
          <w:rFonts w:ascii="Arial" w:hAnsi="Arial" w:cs="Arial"/>
          <w:sz w:val="21"/>
          <w:szCs w:val="21"/>
        </w:rPr>
        <w:t xml:space="preserve"> Days);</w:t>
      </w:r>
      <w:bookmarkEnd w:id="4"/>
    </w:p>
    <w:p w:rsidR="00E52626" w:rsidRDefault="00E52626" w:rsidP="0068135E">
      <w:pPr>
        <w:widowControl w:val="0"/>
        <w:ind w:hanging="425"/>
        <w:jc w:val="both"/>
        <w:rPr>
          <w:rFonts w:ascii="Arial" w:hAnsi="Arial" w:cs="Arial"/>
          <w:sz w:val="21"/>
          <w:szCs w:val="21"/>
        </w:rPr>
      </w:pPr>
    </w:p>
    <w:p w:rsidR="00E52626" w:rsidRPr="00E52626" w:rsidRDefault="007C4FE9" w:rsidP="0068135E">
      <w:pPr>
        <w:widowControl w:val="0"/>
        <w:ind w:left="1276" w:hanging="425"/>
        <w:jc w:val="both"/>
        <w:rPr>
          <w:rFonts w:ascii="Arial" w:hAnsi="Arial" w:cs="Arial"/>
          <w:sz w:val="21"/>
          <w:szCs w:val="21"/>
        </w:rPr>
      </w:pPr>
      <w:r>
        <w:rPr>
          <w:rFonts w:ascii="Arial" w:hAnsi="Arial" w:cs="Arial"/>
          <w:sz w:val="21"/>
          <w:szCs w:val="21"/>
        </w:rPr>
        <w:t>(b)</w:t>
      </w:r>
      <w:r>
        <w:rPr>
          <w:rFonts w:ascii="Arial" w:hAnsi="Arial" w:cs="Arial"/>
          <w:sz w:val="21"/>
          <w:szCs w:val="21"/>
        </w:rPr>
        <w:tab/>
      </w:r>
      <w:proofErr w:type="gramStart"/>
      <w:r w:rsidR="00E52626" w:rsidRPr="00E52626">
        <w:rPr>
          <w:rFonts w:ascii="Arial" w:hAnsi="Arial" w:cs="Arial"/>
          <w:sz w:val="21"/>
          <w:szCs w:val="21"/>
        </w:rPr>
        <w:t>the</w:t>
      </w:r>
      <w:proofErr w:type="gramEnd"/>
      <w:r w:rsidR="00E52626" w:rsidRPr="00E52626">
        <w:rPr>
          <w:rFonts w:ascii="Arial" w:hAnsi="Arial" w:cs="Arial"/>
          <w:sz w:val="21"/>
          <w:szCs w:val="21"/>
        </w:rPr>
        <w:t xml:space="preserve"> </w:t>
      </w:r>
      <w:r w:rsidR="0000596D">
        <w:rPr>
          <w:rFonts w:ascii="Arial" w:hAnsi="Arial" w:cs="Arial"/>
          <w:sz w:val="21"/>
          <w:szCs w:val="21"/>
        </w:rPr>
        <w:t>Provider</w:t>
      </w:r>
      <w:r w:rsidR="00E52626" w:rsidRPr="00E52626">
        <w:rPr>
          <w:rFonts w:ascii="Arial" w:hAnsi="Arial" w:cs="Arial"/>
          <w:sz w:val="21"/>
          <w:szCs w:val="21"/>
        </w:rPr>
        <w:t xml:space="preserve"> shall inform the Service User of the right to challenge the </w:t>
      </w:r>
      <w:r w:rsidR="0000596D">
        <w:rPr>
          <w:rFonts w:ascii="Arial" w:hAnsi="Arial" w:cs="Arial"/>
          <w:sz w:val="21"/>
          <w:szCs w:val="21"/>
        </w:rPr>
        <w:t>Provider</w:t>
      </w:r>
      <w:r w:rsidR="00E52626" w:rsidRPr="00E52626">
        <w:rPr>
          <w:rFonts w:ascii="Arial" w:hAnsi="Arial" w:cs="Arial"/>
          <w:sz w:val="21"/>
          <w:szCs w:val="21"/>
        </w:rPr>
        <w:t xml:space="preserve">’s decision through the </w:t>
      </w:r>
      <w:r w:rsidR="0000596D">
        <w:rPr>
          <w:rFonts w:ascii="Arial" w:hAnsi="Arial" w:cs="Arial"/>
          <w:sz w:val="21"/>
          <w:szCs w:val="21"/>
        </w:rPr>
        <w:t>Provider</w:t>
      </w:r>
      <w:r w:rsidR="00E52626" w:rsidRPr="00E52626">
        <w:rPr>
          <w:rFonts w:ascii="Arial" w:hAnsi="Arial" w:cs="Arial"/>
          <w:sz w:val="21"/>
          <w:szCs w:val="21"/>
        </w:rPr>
        <w:t>’s complaints procedure and how to do so;</w:t>
      </w:r>
    </w:p>
    <w:p w:rsidR="00E52626" w:rsidRPr="00E52626" w:rsidRDefault="00E52626" w:rsidP="0068135E">
      <w:pPr>
        <w:widowControl w:val="0"/>
        <w:ind w:left="720" w:hanging="425"/>
        <w:jc w:val="both"/>
        <w:rPr>
          <w:rFonts w:ascii="Arial" w:hAnsi="Arial" w:cs="Arial"/>
          <w:sz w:val="21"/>
          <w:szCs w:val="21"/>
        </w:rPr>
      </w:pPr>
    </w:p>
    <w:p w:rsidR="00E52626" w:rsidRPr="00E52626" w:rsidRDefault="007C4FE9" w:rsidP="0068135E">
      <w:pPr>
        <w:widowControl w:val="0"/>
        <w:ind w:left="1276" w:hanging="425"/>
        <w:jc w:val="both"/>
        <w:rPr>
          <w:rFonts w:ascii="Arial" w:hAnsi="Arial" w:cs="Arial"/>
          <w:sz w:val="21"/>
          <w:szCs w:val="21"/>
        </w:rPr>
      </w:pPr>
      <w:r>
        <w:rPr>
          <w:rFonts w:ascii="Arial" w:hAnsi="Arial" w:cs="Arial"/>
          <w:sz w:val="21"/>
          <w:szCs w:val="21"/>
        </w:rPr>
        <w:t>(c)</w:t>
      </w:r>
      <w:r>
        <w:rPr>
          <w:rFonts w:ascii="Arial" w:hAnsi="Arial" w:cs="Arial"/>
          <w:sz w:val="21"/>
          <w:szCs w:val="21"/>
        </w:rPr>
        <w:tab/>
      </w:r>
      <w:proofErr w:type="gramStart"/>
      <w:r w:rsidR="00E52626" w:rsidRPr="00E52626">
        <w:rPr>
          <w:rFonts w:ascii="Arial" w:hAnsi="Arial" w:cs="Arial"/>
          <w:sz w:val="21"/>
          <w:szCs w:val="21"/>
        </w:rPr>
        <w:t>the</w:t>
      </w:r>
      <w:proofErr w:type="gramEnd"/>
      <w:r w:rsidR="00E52626" w:rsidRPr="00E52626">
        <w:rPr>
          <w:rFonts w:ascii="Arial" w:hAnsi="Arial" w:cs="Arial"/>
          <w:sz w:val="21"/>
          <w:szCs w:val="21"/>
        </w:rPr>
        <w:t xml:space="preserve"> </w:t>
      </w:r>
      <w:r w:rsidR="0000596D">
        <w:rPr>
          <w:rFonts w:ascii="Arial" w:hAnsi="Arial" w:cs="Arial"/>
          <w:sz w:val="21"/>
          <w:szCs w:val="21"/>
        </w:rPr>
        <w:t>Provider</w:t>
      </w:r>
      <w:r w:rsidR="00E52626" w:rsidRPr="00E52626">
        <w:rPr>
          <w:rFonts w:ascii="Arial" w:hAnsi="Arial" w:cs="Arial"/>
          <w:sz w:val="21"/>
          <w:szCs w:val="21"/>
        </w:rPr>
        <w:t xml:space="preserve"> shall inform the </w:t>
      </w:r>
      <w:r>
        <w:rPr>
          <w:rFonts w:ascii="Arial" w:hAnsi="Arial" w:cs="Arial"/>
          <w:sz w:val="21"/>
          <w:szCs w:val="21"/>
        </w:rPr>
        <w:t>Customer</w:t>
      </w:r>
      <w:r w:rsidR="00E52626" w:rsidRPr="00E52626">
        <w:rPr>
          <w:rFonts w:ascii="Arial" w:hAnsi="Arial" w:cs="Arial"/>
          <w:sz w:val="21"/>
          <w:szCs w:val="21"/>
        </w:rPr>
        <w:t xml:space="preserve"> in writing without delay and wherever possible in advance of taking such action;</w:t>
      </w:r>
    </w:p>
    <w:p w:rsidR="00E52626" w:rsidRPr="00E52626" w:rsidRDefault="00E52626" w:rsidP="00E52626">
      <w:pPr>
        <w:widowControl w:val="0"/>
        <w:ind w:left="720" w:hanging="720"/>
        <w:jc w:val="both"/>
        <w:rPr>
          <w:rFonts w:ascii="Arial" w:hAnsi="Arial" w:cs="Arial"/>
          <w:sz w:val="21"/>
          <w:szCs w:val="21"/>
        </w:rPr>
      </w:pPr>
    </w:p>
    <w:p w:rsidR="00E52626" w:rsidRPr="00E52626" w:rsidRDefault="00E52626" w:rsidP="0068135E">
      <w:pPr>
        <w:widowControl w:val="0"/>
        <w:ind w:left="851" w:hanging="11"/>
        <w:jc w:val="both"/>
        <w:rPr>
          <w:rFonts w:ascii="Arial" w:hAnsi="Arial" w:cs="Arial"/>
          <w:sz w:val="21"/>
          <w:szCs w:val="21"/>
        </w:rPr>
      </w:pPr>
      <w:proofErr w:type="gramStart"/>
      <w:r w:rsidRPr="00E52626">
        <w:rPr>
          <w:rFonts w:ascii="Arial" w:hAnsi="Arial" w:cs="Arial"/>
          <w:bCs/>
          <w:sz w:val="21"/>
          <w:szCs w:val="21"/>
        </w:rPr>
        <w:t>provided</w:t>
      </w:r>
      <w:proofErr w:type="gramEnd"/>
      <w:r w:rsidRPr="00E52626">
        <w:rPr>
          <w:rFonts w:ascii="Arial" w:hAnsi="Arial" w:cs="Arial"/>
          <w:bCs/>
          <w:sz w:val="21"/>
          <w:szCs w:val="21"/>
        </w:rPr>
        <w:t xml:space="preserve"> that nothing in this clause B</w:t>
      </w:r>
      <w:r w:rsidR="007C4FE9">
        <w:rPr>
          <w:rFonts w:ascii="Arial" w:hAnsi="Arial" w:cs="Arial"/>
          <w:bCs/>
          <w:sz w:val="21"/>
          <w:szCs w:val="21"/>
        </w:rPr>
        <w:t>1</w:t>
      </w:r>
      <w:r w:rsidR="00521F76">
        <w:rPr>
          <w:rFonts w:ascii="Arial" w:hAnsi="Arial" w:cs="Arial"/>
          <w:bCs/>
          <w:sz w:val="21"/>
          <w:szCs w:val="21"/>
        </w:rPr>
        <w:t>F</w:t>
      </w:r>
      <w:r w:rsidRPr="00E52626">
        <w:rPr>
          <w:rFonts w:ascii="Arial" w:hAnsi="Arial" w:cs="Arial"/>
          <w:bCs/>
          <w:sz w:val="21"/>
          <w:szCs w:val="21"/>
        </w:rPr>
        <w:t xml:space="preserve">.2 entitles the </w:t>
      </w:r>
      <w:r w:rsidR="0000596D">
        <w:rPr>
          <w:rFonts w:ascii="Arial" w:hAnsi="Arial" w:cs="Arial"/>
          <w:bCs/>
          <w:sz w:val="21"/>
          <w:szCs w:val="21"/>
        </w:rPr>
        <w:t>Provider</w:t>
      </w:r>
      <w:r w:rsidRPr="00E52626">
        <w:rPr>
          <w:rFonts w:ascii="Arial" w:hAnsi="Arial" w:cs="Arial"/>
          <w:bCs/>
          <w:sz w:val="21"/>
          <w:szCs w:val="21"/>
        </w:rPr>
        <w:t xml:space="preserve"> not to provide or to stop providing the Services where to do so would be contrary to the Law.</w:t>
      </w:r>
    </w:p>
    <w:p w:rsidR="00E52626" w:rsidRPr="007C4FE9" w:rsidRDefault="00E52626" w:rsidP="00E52626">
      <w:pPr>
        <w:widowControl w:val="0"/>
        <w:ind w:left="720" w:hanging="720"/>
        <w:jc w:val="both"/>
        <w:rPr>
          <w:rFonts w:ascii="Arial" w:hAnsi="Arial" w:cs="Arial"/>
          <w:sz w:val="21"/>
          <w:szCs w:val="21"/>
        </w:rPr>
      </w:pPr>
    </w:p>
    <w:p w:rsidR="007C4FE9" w:rsidRPr="007C4FE9" w:rsidRDefault="007C4FE9" w:rsidP="0068135E">
      <w:pPr>
        <w:widowControl w:val="0"/>
        <w:ind w:left="851" w:hanging="851"/>
        <w:jc w:val="both"/>
        <w:rPr>
          <w:rFonts w:ascii="Arial" w:hAnsi="Arial" w:cs="Arial"/>
          <w:b/>
          <w:sz w:val="21"/>
          <w:szCs w:val="21"/>
        </w:rPr>
      </w:pPr>
      <w:r w:rsidRPr="007C4FE9">
        <w:rPr>
          <w:rFonts w:ascii="Arial" w:hAnsi="Arial" w:cs="Arial"/>
          <w:b/>
          <w:sz w:val="21"/>
          <w:szCs w:val="21"/>
        </w:rPr>
        <w:t>B1</w:t>
      </w:r>
      <w:r w:rsidR="00DA3D22">
        <w:rPr>
          <w:rFonts w:ascii="Arial" w:hAnsi="Arial" w:cs="Arial"/>
          <w:b/>
          <w:sz w:val="21"/>
          <w:szCs w:val="21"/>
        </w:rPr>
        <w:t>G</w:t>
      </w:r>
      <w:r w:rsidRPr="007C4FE9">
        <w:rPr>
          <w:rFonts w:ascii="Arial" w:hAnsi="Arial" w:cs="Arial"/>
          <w:b/>
          <w:sz w:val="21"/>
          <w:szCs w:val="21"/>
        </w:rPr>
        <w:tab/>
      </w:r>
      <w:r w:rsidR="00AB1D55" w:rsidRPr="007C4FE9">
        <w:rPr>
          <w:rFonts w:ascii="Arial" w:hAnsi="Arial" w:cs="Arial"/>
          <w:b/>
          <w:sz w:val="21"/>
          <w:szCs w:val="21"/>
        </w:rPr>
        <w:t>SERVICE QUALITY</w:t>
      </w:r>
    </w:p>
    <w:p w:rsidR="007C4FE9" w:rsidRPr="007C4FE9" w:rsidRDefault="006A1BC6" w:rsidP="0068135E">
      <w:pPr>
        <w:widowControl w:val="0"/>
        <w:ind w:left="851" w:hanging="851"/>
        <w:jc w:val="both"/>
        <w:rPr>
          <w:rFonts w:ascii="Arial" w:hAnsi="Arial" w:cs="Arial"/>
          <w:sz w:val="21"/>
          <w:szCs w:val="21"/>
        </w:rPr>
      </w:pPr>
      <w:r>
        <w:rPr>
          <w:rFonts w:ascii="Arial" w:hAnsi="Arial" w:cs="Arial"/>
          <w:sz w:val="21"/>
          <w:szCs w:val="21"/>
        </w:rPr>
        <w:t>B1</w:t>
      </w:r>
      <w:r w:rsidR="00DA3D22">
        <w:rPr>
          <w:rFonts w:ascii="Arial" w:hAnsi="Arial" w:cs="Arial"/>
          <w:sz w:val="21"/>
          <w:szCs w:val="21"/>
        </w:rPr>
        <w:t>G</w:t>
      </w:r>
      <w:r>
        <w:rPr>
          <w:rFonts w:ascii="Arial" w:hAnsi="Arial" w:cs="Arial"/>
          <w:sz w:val="21"/>
          <w:szCs w:val="21"/>
        </w:rPr>
        <w:t>.1</w:t>
      </w:r>
      <w:r>
        <w:rPr>
          <w:rFonts w:ascii="Arial" w:hAnsi="Arial" w:cs="Arial"/>
          <w:sz w:val="21"/>
          <w:szCs w:val="21"/>
        </w:rPr>
        <w:tab/>
      </w:r>
      <w:r w:rsidR="007C4FE9" w:rsidRPr="007C4FE9">
        <w:rPr>
          <w:rFonts w:ascii="Arial" w:hAnsi="Arial" w:cs="Arial"/>
          <w:sz w:val="21"/>
          <w:szCs w:val="21"/>
        </w:rPr>
        <w:t xml:space="preserve">The </w:t>
      </w:r>
      <w:r w:rsidR="0000596D">
        <w:rPr>
          <w:rFonts w:ascii="Arial" w:hAnsi="Arial" w:cs="Arial"/>
          <w:sz w:val="21"/>
          <w:szCs w:val="21"/>
        </w:rPr>
        <w:t>Provider</w:t>
      </w:r>
      <w:r w:rsidR="007C4FE9" w:rsidRPr="007C4FE9">
        <w:rPr>
          <w:rFonts w:ascii="Arial" w:hAnsi="Arial" w:cs="Arial"/>
          <w:sz w:val="21"/>
          <w:szCs w:val="21"/>
        </w:rPr>
        <w:t xml:space="preserve"> shall unless otherwise agreed (subject to the Law) with the </w:t>
      </w:r>
      <w:r w:rsidR="00AB5C5E">
        <w:rPr>
          <w:rFonts w:ascii="Arial" w:hAnsi="Arial" w:cs="Arial"/>
          <w:sz w:val="21"/>
          <w:szCs w:val="21"/>
        </w:rPr>
        <w:t>Customer</w:t>
      </w:r>
      <w:r w:rsidR="00AB5C5E" w:rsidRPr="007C4FE9">
        <w:rPr>
          <w:rFonts w:ascii="Arial" w:hAnsi="Arial" w:cs="Arial"/>
          <w:sz w:val="21"/>
          <w:szCs w:val="21"/>
        </w:rPr>
        <w:t xml:space="preserve"> </w:t>
      </w:r>
      <w:r w:rsidR="007C4FE9" w:rsidRPr="007C4FE9">
        <w:rPr>
          <w:rFonts w:ascii="Arial" w:hAnsi="Arial" w:cs="Arial"/>
          <w:sz w:val="21"/>
          <w:szCs w:val="21"/>
        </w:rPr>
        <w:t xml:space="preserve">in writing:- </w:t>
      </w:r>
    </w:p>
    <w:p w:rsidR="007C4FE9" w:rsidRPr="007C4FE9" w:rsidRDefault="007C4FE9" w:rsidP="007C4FE9">
      <w:pPr>
        <w:widowControl w:val="0"/>
        <w:ind w:left="720" w:hanging="720"/>
        <w:jc w:val="both"/>
        <w:rPr>
          <w:rFonts w:ascii="Arial" w:hAnsi="Arial" w:cs="Arial"/>
          <w:sz w:val="21"/>
          <w:szCs w:val="21"/>
        </w:rPr>
      </w:pPr>
    </w:p>
    <w:p w:rsidR="007C4FE9" w:rsidRPr="007C4FE9" w:rsidRDefault="007C4FE9" w:rsidP="009045BB">
      <w:pPr>
        <w:widowControl w:val="0"/>
        <w:numPr>
          <w:ilvl w:val="0"/>
          <w:numId w:val="35"/>
        </w:numPr>
        <w:ind w:left="1276" w:hanging="425"/>
        <w:jc w:val="both"/>
        <w:rPr>
          <w:rFonts w:ascii="Arial" w:hAnsi="Arial" w:cs="Arial"/>
          <w:sz w:val="21"/>
          <w:szCs w:val="21"/>
        </w:rPr>
      </w:pPr>
      <w:r w:rsidRPr="007C4FE9">
        <w:rPr>
          <w:rFonts w:ascii="Arial" w:hAnsi="Arial" w:cs="Arial"/>
          <w:sz w:val="21"/>
          <w:szCs w:val="21"/>
        </w:rPr>
        <w:t>comply, where applicable, with the registration and regulatory compliance</w:t>
      </w:r>
      <w:r w:rsidR="00637818">
        <w:rPr>
          <w:rFonts w:ascii="Arial" w:hAnsi="Arial" w:cs="Arial"/>
          <w:sz w:val="21"/>
          <w:szCs w:val="21"/>
        </w:rPr>
        <w:t xml:space="preserve"> requirements and</w:t>
      </w:r>
      <w:r w:rsidRPr="007C4FE9">
        <w:rPr>
          <w:rFonts w:ascii="Arial" w:hAnsi="Arial" w:cs="Arial"/>
          <w:sz w:val="21"/>
          <w:szCs w:val="21"/>
        </w:rPr>
        <w:t xml:space="preserve"> guidance of CQC and any other Regulatory Body; </w:t>
      </w:r>
    </w:p>
    <w:p w:rsidR="007C4FE9" w:rsidRPr="007C4FE9" w:rsidRDefault="007C4FE9" w:rsidP="0068135E">
      <w:pPr>
        <w:widowControl w:val="0"/>
        <w:ind w:left="1276" w:hanging="425"/>
        <w:jc w:val="both"/>
        <w:rPr>
          <w:rFonts w:ascii="Arial" w:hAnsi="Arial" w:cs="Arial"/>
          <w:sz w:val="21"/>
          <w:szCs w:val="21"/>
        </w:rPr>
      </w:pPr>
    </w:p>
    <w:p w:rsidR="007C4FE9" w:rsidRPr="007C4FE9" w:rsidRDefault="007C4FE9" w:rsidP="009045BB">
      <w:pPr>
        <w:widowControl w:val="0"/>
        <w:numPr>
          <w:ilvl w:val="0"/>
          <w:numId w:val="35"/>
        </w:numPr>
        <w:ind w:left="1276" w:hanging="425"/>
        <w:jc w:val="both"/>
        <w:rPr>
          <w:rFonts w:ascii="Arial" w:hAnsi="Arial" w:cs="Arial"/>
          <w:sz w:val="21"/>
          <w:szCs w:val="21"/>
        </w:rPr>
      </w:pPr>
      <w:r w:rsidRPr="007C4FE9">
        <w:rPr>
          <w:rFonts w:ascii="Arial" w:hAnsi="Arial" w:cs="Arial"/>
          <w:sz w:val="21"/>
          <w:szCs w:val="21"/>
        </w:rPr>
        <w:t>respond, where applicable, to all requirements and enforcement actions issued from time to time by CQC or any other Regulatory Body;</w:t>
      </w:r>
    </w:p>
    <w:p w:rsidR="007C4FE9" w:rsidRPr="007C4FE9" w:rsidRDefault="007C4FE9" w:rsidP="0068135E">
      <w:pPr>
        <w:widowControl w:val="0"/>
        <w:ind w:left="1276" w:hanging="425"/>
        <w:jc w:val="both"/>
        <w:rPr>
          <w:rFonts w:ascii="Arial" w:hAnsi="Arial" w:cs="Arial"/>
          <w:sz w:val="21"/>
          <w:szCs w:val="21"/>
        </w:rPr>
      </w:pPr>
    </w:p>
    <w:p w:rsidR="007C4FE9" w:rsidRPr="007C4FE9" w:rsidRDefault="007C4FE9" w:rsidP="009045BB">
      <w:pPr>
        <w:widowControl w:val="0"/>
        <w:numPr>
          <w:ilvl w:val="0"/>
          <w:numId w:val="35"/>
        </w:numPr>
        <w:ind w:left="1276" w:hanging="425"/>
        <w:jc w:val="both"/>
        <w:rPr>
          <w:rFonts w:ascii="Arial" w:hAnsi="Arial" w:cs="Arial"/>
          <w:sz w:val="21"/>
          <w:szCs w:val="21"/>
        </w:rPr>
      </w:pPr>
      <w:r w:rsidRPr="007C4FE9">
        <w:rPr>
          <w:rFonts w:ascii="Arial" w:hAnsi="Arial" w:cs="Arial"/>
          <w:sz w:val="21"/>
          <w:szCs w:val="21"/>
        </w:rPr>
        <w:t xml:space="preserve">consider and respond to the recommendations arising from any audit, death, Serious Incident report or Patient Safety Incident report; </w:t>
      </w:r>
    </w:p>
    <w:p w:rsidR="007C4FE9" w:rsidRPr="007C4FE9" w:rsidRDefault="007C4FE9" w:rsidP="0068135E">
      <w:pPr>
        <w:widowControl w:val="0"/>
        <w:ind w:left="1276" w:hanging="425"/>
        <w:jc w:val="both"/>
        <w:rPr>
          <w:rFonts w:ascii="Arial" w:hAnsi="Arial" w:cs="Arial"/>
          <w:sz w:val="21"/>
          <w:szCs w:val="21"/>
        </w:rPr>
      </w:pPr>
    </w:p>
    <w:p w:rsidR="007C4FE9" w:rsidRPr="007C4FE9" w:rsidRDefault="007C4FE9" w:rsidP="009045BB">
      <w:pPr>
        <w:widowControl w:val="0"/>
        <w:numPr>
          <w:ilvl w:val="0"/>
          <w:numId w:val="35"/>
        </w:numPr>
        <w:ind w:left="1276" w:hanging="425"/>
        <w:jc w:val="both"/>
        <w:rPr>
          <w:rFonts w:ascii="Arial" w:hAnsi="Arial" w:cs="Arial"/>
          <w:sz w:val="21"/>
          <w:szCs w:val="21"/>
        </w:rPr>
      </w:pPr>
      <w:r w:rsidRPr="007C4FE9">
        <w:rPr>
          <w:rFonts w:ascii="Arial" w:hAnsi="Arial" w:cs="Arial"/>
          <w:sz w:val="21"/>
          <w:szCs w:val="21"/>
        </w:rPr>
        <w:t>comply with the recommendations issued from time to time by a Competent Body;</w:t>
      </w:r>
    </w:p>
    <w:p w:rsidR="007C4FE9" w:rsidRPr="007C4FE9" w:rsidRDefault="007C4FE9" w:rsidP="0068135E">
      <w:pPr>
        <w:widowControl w:val="0"/>
        <w:ind w:left="1276" w:hanging="425"/>
        <w:jc w:val="both"/>
        <w:rPr>
          <w:rFonts w:ascii="Arial" w:hAnsi="Arial" w:cs="Arial"/>
          <w:sz w:val="21"/>
          <w:szCs w:val="21"/>
        </w:rPr>
      </w:pPr>
    </w:p>
    <w:p w:rsidR="007C4FE9" w:rsidRPr="007C4FE9" w:rsidRDefault="007C4FE9" w:rsidP="009045BB">
      <w:pPr>
        <w:widowControl w:val="0"/>
        <w:numPr>
          <w:ilvl w:val="0"/>
          <w:numId w:val="35"/>
        </w:numPr>
        <w:ind w:left="1276" w:hanging="425"/>
        <w:jc w:val="both"/>
        <w:rPr>
          <w:rFonts w:ascii="Arial" w:hAnsi="Arial" w:cs="Arial"/>
          <w:sz w:val="21"/>
          <w:szCs w:val="21"/>
        </w:rPr>
      </w:pPr>
      <w:r w:rsidRPr="007C4FE9">
        <w:rPr>
          <w:rFonts w:ascii="Arial" w:hAnsi="Arial" w:cs="Arial"/>
          <w:sz w:val="21"/>
          <w:szCs w:val="21"/>
        </w:rPr>
        <w:t xml:space="preserve">comply with the recommendations from time to time contained in guidance and appraisals issued by NICE; </w:t>
      </w:r>
    </w:p>
    <w:p w:rsidR="007C4FE9" w:rsidRPr="007C4FE9" w:rsidRDefault="007C4FE9" w:rsidP="0068135E">
      <w:pPr>
        <w:widowControl w:val="0"/>
        <w:ind w:left="1276" w:hanging="425"/>
        <w:jc w:val="both"/>
        <w:rPr>
          <w:rFonts w:ascii="Arial" w:hAnsi="Arial" w:cs="Arial"/>
          <w:sz w:val="21"/>
          <w:szCs w:val="21"/>
        </w:rPr>
      </w:pPr>
    </w:p>
    <w:p w:rsidR="007C4FE9" w:rsidRPr="007C4FE9" w:rsidRDefault="007C4FE9" w:rsidP="009045BB">
      <w:pPr>
        <w:widowControl w:val="0"/>
        <w:numPr>
          <w:ilvl w:val="0"/>
          <w:numId w:val="35"/>
        </w:numPr>
        <w:ind w:left="1276" w:hanging="425"/>
        <w:jc w:val="both"/>
        <w:rPr>
          <w:rFonts w:ascii="Arial" w:hAnsi="Arial" w:cs="Arial"/>
          <w:sz w:val="21"/>
          <w:szCs w:val="21"/>
        </w:rPr>
      </w:pPr>
      <w:r w:rsidRPr="007C4FE9">
        <w:rPr>
          <w:rFonts w:ascii="Arial" w:hAnsi="Arial" w:cs="Arial"/>
          <w:sz w:val="21"/>
          <w:szCs w:val="21"/>
        </w:rPr>
        <w:t xml:space="preserve">respond to any reports and recommendations made by Local </w:t>
      </w:r>
      <w:proofErr w:type="spellStart"/>
      <w:r w:rsidRPr="007C4FE9">
        <w:rPr>
          <w:rFonts w:ascii="Arial" w:hAnsi="Arial" w:cs="Arial"/>
          <w:sz w:val="21"/>
          <w:szCs w:val="21"/>
        </w:rPr>
        <w:t>HealthWatch</w:t>
      </w:r>
      <w:proofErr w:type="spellEnd"/>
      <w:r w:rsidRPr="007C4FE9">
        <w:rPr>
          <w:rFonts w:ascii="Arial" w:hAnsi="Arial" w:cs="Arial"/>
          <w:sz w:val="21"/>
          <w:szCs w:val="21"/>
        </w:rPr>
        <w:t>; and</w:t>
      </w:r>
    </w:p>
    <w:p w:rsidR="007C4FE9" w:rsidRPr="007C4FE9" w:rsidRDefault="007C4FE9" w:rsidP="0068135E">
      <w:pPr>
        <w:widowControl w:val="0"/>
        <w:ind w:left="1276" w:hanging="425"/>
        <w:jc w:val="both"/>
        <w:rPr>
          <w:rFonts w:ascii="Arial" w:hAnsi="Arial" w:cs="Arial"/>
          <w:sz w:val="21"/>
          <w:szCs w:val="21"/>
        </w:rPr>
      </w:pPr>
    </w:p>
    <w:p w:rsidR="007C4FE9" w:rsidRPr="007C4FE9" w:rsidRDefault="007C4FE9" w:rsidP="009045BB">
      <w:pPr>
        <w:widowControl w:val="0"/>
        <w:numPr>
          <w:ilvl w:val="0"/>
          <w:numId w:val="35"/>
        </w:numPr>
        <w:ind w:left="1276" w:hanging="425"/>
        <w:jc w:val="both"/>
        <w:rPr>
          <w:rFonts w:ascii="Arial" w:hAnsi="Arial" w:cs="Arial"/>
          <w:sz w:val="21"/>
          <w:szCs w:val="21"/>
        </w:rPr>
      </w:pPr>
      <w:proofErr w:type="gramStart"/>
      <w:r w:rsidRPr="007C4FE9">
        <w:rPr>
          <w:rFonts w:ascii="Arial" w:hAnsi="Arial" w:cs="Arial"/>
          <w:sz w:val="21"/>
          <w:szCs w:val="21"/>
        </w:rPr>
        <w:t>comply</w:t>
      </w:r>
      <w:proofErr w:type="gramEnd"/>
      <w:r w:rsidRPr="007C4FE9">
        <w:rPr>
          <w:rFonts w:ascii="Arial" w:hAnsi="Arial" w:cs="Arial"/>
          <w:sz w:val="21"/>
          <w:szCs w:val="21"/>
        </w:rPr>
        <w:t xml:space="preserve"> with the Service Levels set out in </w:t>
      </w:r>
      <w:r w:rsidR="00C61CA8">
        <w:rPr>
          <w:rFonts w:ascii="Arial" w:hAnsi="Arial" w:cs="Arial"/>
          <w:sz w:val="21"/>
          <w:szCs w:val="21"/>
        </w:rPr>
        <w:t xml:space="preserve">Schedule </w:t>
      </w:r>
      <w:r w:rsidR="005E0EE6">
        <w:rPr>
          <w:rFonts w:ascii="Arial" w:hAnsi="Arial" w:cs="Arial"/>
          <w:sz w:val="21"/>
          <w:szCs w:val="21"/>
        </w:rPr>
        <w:t>4</w:t>
      </w:r>
      <w:r w:rsidRPr="007C4FE9">
        <w:rPr>
          <w:rFonts w:ascii="Arial" w:hAnsi="Arial" w:cs="Arial"/>
          <w:sz w:val="21"/>
          <w:szCs w:val="21"/>
        </w:rPr>
        <w:t>.</w:t>
      </w:r>
    </w:p>
    <w:p w:rsidR="007C4FE9" w:rsidRPr="007C4FE9" w:rsidRDefault="007C4FE9" w:rsidP="00C61CA8">
      <w:pPr>
        <w:widowControl w:val="0"/>
        <w:ind w:left="1276" w:hanging="567"/>
        <w:jc w:val="both"/>
        <w:rPr>
          <w:rFonts w:ascii="Arial" w:hAnsi="Arial" w:cs="Arial"/>
          <w:sz w:val="21"/>
          <w:szCs w:val="21"/>
        </w:rPr>
      </w:pPr>
    </w:p>
    <w:p w:rsidR="007C4FE9" w:rsidRPr="007C4FE9" w:rsidRDefault="007C4FE9" w:rsidP="0068135E">
      <w:pPr>
        <w:widowControl w:val="0"/>
        <w:ind w:left="851" w:hanging="851"/>
        <w:jc w:val="both"/>
        <w:rPr>
          <w:rFonts w:ascii="Arial" w:hAnsi="Arial" w:cs="Arial"/>
          <w:b/>
          <w:sz w:val="21"/>
          <w:szCs w:val="21"/>
        </w:rPr>
      </w:pPr>
      <w:r w:rsidRPr="007C4FE9">
        <w:rPr>
          <w:rFonts w:ascii="Arial" w:hAnsi="Arial" w:cs="Arial"/>
          <w:b/>
          <w:sz w:val="21"/>
          <w:szCs w:val="21"/>
        </w:rPr>
        <w:t>B1</w:t>
      </w:r>
      <w:r w:rsidR="00DA3D22">
        <w:rPr>
          <w:rFonts w:ascii="Arial" w:hAnsi="Arial" w:cs="Arial"/>
          <w:b/>
          <w:sz w:val="21"/>
          <w:szCs w:val="21"/>
        </w:rPr>
        <w:t>H</w:t>
      </w:r>
      <w:r w:rsidRPr="007C4FE9">
        <w:rPr>
          <w:rFonts w:ascii="Arial" w:hAnsi="Arial" w:cs="Arial"/>
          <w:b/>
          <w:sz w:val="21"/>
          <w:szCs w:val="21"/>
        </w:rPr>
        <w:t xml:space="preserve">     </w:t>
      </w:r>
      <w:r w:rsidR="0068135E">
        <w:rPr>
          <w:rFonts w:ascii="Arial" w:hAnsi="Arial" w:cs="Arial"/>
          <w:b/>
          <w:sz w:val="21"/>
          <w:szCs w:val="21"/>
        </w:rPr>
        <w:t xml:space="preserve"> </w:t>
      </w:r>
      <w:r w:rsidR="00AB1D55" w:rsidRPr="007C4FE9">
        <w:rPr>
          <w:rFonts w:ascii="Arial" w:hAnsi="Arial" w:cs="Arial"/>
          <w:b/>
          <w:sz w:val="21"/>
          <w:szCs w:val="21"/>
        </w:rPr>
        <w:t>SERVICE USER INVOLVEMENT</w:t>
      </w:r>
    </w:p>
    <w:p w:rsidR="007C4FE9" w:rsidRPr="007C4FE9" w:rsidRDefault="009C69EB" w:rsidP="0068135E">
      <w:pPr>
        <w:widowControl w:val="0"/>
        <w:ind w:left="851" w:hanging="851"/>
        <w:jc w:val="both"/>
        <w:rPr>
          <w:rFonts w:ascii="Arial" w:hAnsi="Arial" w:cs="Arial"/>
          <w:sz w:val="21"/>
          <w:szCs w:val="21"/>
        </w:rPr>
      </w:pPr>
      <w:r>
        <w:rPr>
          <w:rFonts w:ascii="Arial" w:hAnsi="Arial" w:cs="Arial"/>
          <w:sz w:val="21"/>
          <w:szCs w:val="21"/>
        </w:rPr>
        <w:t>B1</w:t>
      </w:r>
      <w:r w:rsidR="00DA3D22">
        <w:rPr>
          <w:rFonts w:ascii="Arial" w:hAnsi="Arial" w:cs="Arial"/>
          <w:sz w:val="21"/>
          <w:szCs w:val="21"/>
        </w:rPr>
        <w:t>H</w:t>
      </w:r>
      <w:r w:rsidR="00C61CA8">
        <w:rPr>
          <w:rFonts w:ascii="Arial" w:hAnsi="Arial" w:cs="Arial"/>
          <w:sz w:val="21"/>
          <w:szCs w:val="21"/>
        </w:rPr>
        <w:t>.1</w:t>
      </w:r>
      <w:r w:rsidR="00C61CA8">
        <w:rPr>
          <w:rFonts w:ascii="Arial" w:hAnsi="Arial" w:cs="Arial"/>
          <w:sz w:val="21"/>
          <w:szCs w:val="21"/>
        </w:rPr>
        <w:tab/>
      </w:r>
      <w:r w:rsidR="007C4FE9" w:rsidRPr="007C4FE9">
        <w:rPr>
          <w:rFonts w:ascii="Arial" w:hAnsi="Arial" w:cs="Arial"/>
          <w:sz w:val="21"/>
          <w:szCs w:val="21"/>
        </w:rPr>
        <w:t xml:space="preserve">The </w:t>
      </w:r>
      <w:r w:rsidR="0000596D">
        <w:rPr>
          <w:rFonts w:ascii="Arial" w:hAnsi="Arial" w:cs="Arial"/>
          <w:sz w:val="21"/>
          <w:szCs w:val="21"/>
        </w:rPr>
        <w:t>Provider</w:t>
      </w:r>
      <w:r w:rsidR="007C4FE9" w:rsidRPr="007C4FE9">
        <w:rPr>
          <w:rFonts w:ascii="Arial" w:hAnsi="Arial" w:cs="Arial"/>
          <w:sz w:val="21"/>
          <w:szCs w:val="21"/>
        </w:rPr>
        <w:t xml:space="preserve"> shall engage, liaise and communicate with Service Users, their Carers and Legal Guardians in an open and clear manner in accordance with the Law, Good Practice and their </w:t>
      </w:r>
      <w:r w:rsidR="007C4FE9" w:rsidRPr="007C4FE9">
        <w:rPr>
          <w:rFonts w:ascii="Arial" w:hAnsi="Arial" w:cs="Arial"/>
          <w:sz w:val="21"/>
          <w:szCs w:val="21"/>
        </w:rPr>
        <w:lastRenderedPageBreak/>
        <w:t>human rights.</w:t>
      </w:r>
    </w:p>
    <w:p w:rsidR="007C4FE9" w:rsidRPr="007C4FE9" w:rsidRDefault="007C4FE9" w:rsidP="007C4FE9">
      <w:pPr>
        <w:widowControl w:val="0"/>
        <w:ind w:left="720" w:hanging="720"/>
        <w:jc w:val="both"/>
        <w:rPr>
          <w:rFonts w:ascii="Arial" w:hAnsi="Arial" w:cs="Arial"/>
          <w:sz w:val="21"/>
          <w:szCs w:val="21"/>
        </w:rPr>
      </w:pPr>
    </w:p>
    <w:p w:rsidR="007C4FE9" w:rsidRPr="007C4FE9" w:rsidRDefault="009C69EB" w:rsidP="0068135E">
      <w:pPr>
        <w:widowControl w:val="0"/>
        <w:ind w:left="851" w:hanging="851"/>
        <w:jc w:val="both"/>
        <w:rPr>
          <w:rFonts w:ascii="Arial" w:hAnsi="Arial" w:cs="Arial"/>
          <w:sz w:val="21"/>
          <w:szCs w:val="21"/>
        </w:rPr>
      </w:pPr>
      <w:r>
        <w:rPr>
          <w:rFonts w:ascii="Arial" w:hAnsi="Arial" w:cs="Arial"/>
          <w:sz w:val="21"/>
          <w:szCs w:val="21"/>
        </w:rPr>
        <w:t>B1</w:t>
      </w:r>
      <w:r w:rsidR="00DA3D22">
        <w:rPr>
          <w:rFonts w:ascii="Arial" w:hAnsi="Arial" w:cs="Arial"/>
          <w:sz w:val="21"/>
          <w:szCs w:val="21"/>
        </w:rPr>
        <w:t>H</w:t>
      </w:r>
      <w:r w:rsidR="00C61CA8">
        <w:rPr>
          <w:rFonts w:ascii="Arial" w:hAnsi="Arial" w:cs="Arial"/>
          <w:sz w:val="21"/>
          <w:szCs w:val="21"/>
        </w:rPr>
        <w:t>.2</w:t>
      </w:r>
      <w:r w:rsidR="00C61CA8">
        <w:rPr>
          <w:rFonts w:ascii="Arial" w:hAnsi="Arial" w:cs="Arial"/>
          <w:sz w:val="21"/>
          <w:szCs w:val="21"/>
        </w:rPr>
        <w:tab/>
      </w:r>
      <w:r w:rsidR="007C4FE9" w:rsidRPr="007C4FE9">
        <w:rPr>
          <w:rFonts w:ascii="Arial" w:hAnsi="Arial" w:cs="Arial"/>
          <w:sz w:val="21"/>
          <w:szCs w:val="21"/>
        </w:rPr>
        <w:t xml:space="preserve">As soon as reasonably practicable following any reasonable request from the </w:t>
      </w:r>
      <w:r w:rsidR="00FD4653">
        <w:rPr>
          <w:rFonts w:ascii="Arial" w:hAnsi="Arial" w:cs="Arial"/>
          <w:sz w:val="21"/>
          <w:szCs w:val="21"/>
        </w:rPr>
        <w:t>Customer</w:t>
      </w:r>
      <w:r w:rsidR="007C4FE9" w:rsidRPr="007C4FE9">
        <w:rPr>
          <w:rFonts w:ascii="Arial" w:hAnsi="Arial" w:cs="Arial"/>
          <w:sz w:val="21"/>
          <w:szCs w:val="21"/>
        </w:rPr>
        <w:t xml:space="preserve">, the </w:t>
      </w:r>
      <w:r w:rsidR="0000596D">
        <w:rPr>
          <w:rFonts w:ascii="Arial" w:hAnsi="Arial" w:cs="Arial"/>
          <w:sz w:val="21"/>
          <w:szCs w:val="21"/>
        </w:rPr>
        <w:t>Provider</w:t>
      </w:r>
      <w:r w:rsidR="007C4FE9" w:rsidRPr="007C4FE9">
        <w:rPr>
          <w:rFonts w:ascii="Arial" w:hAnsi="Arial" w:cs="Arial"/>
          <w:sz w:val="21"/>
          <w:szCs w:val="21"/>
        </w:rPr>
        <w:t xml:space="preserve"> shall provide evidence to the </w:t>
      </w:r>
      <w:r w:rsidR="00FD4653">
        <w:rPr>
          <w:rFonts w:ascii="Arial" w:hAnsi="Arial" w:cs="Arial"/>
          <w:sz w:val="21"/>
          <w:szCs w:val="21"/>
        </w:rPr>
        <w:t>Customer</w:t>
      </w:r>
      <w:r w:rsidR="007C4FE9" w:rsidRPr="007C4FE9">
        <w:rPr>
          <w:rFonts w:ascii="Arial" w:hAnsi="Arial" w:cs="Arial"/>
          <w:sz w:val="21"/>
          <w:szCs w:val="21"/>
        </w:rPr>
        <w:t xml:space="preserve"> of the involvement </w:t>
      </w:r>
      <w:r w:rsidR="0042285C">
        <w:rPr>
          <w:rFonts w:ascii="Arial" w:hAnsi="Arial" w:cs="Arial"/>
          <w:sz w:val="21"/>
          <w:szCs w:val="21"/>
        </w:rPr>
        <w:t>of Service Users</w:t>
      </w:r>
      <w:r w:rsidR="007C4FE9" w:rsidRPr="007C4FE9">
        <w:rPr>
          <w:rFonts w:ascii="Arial" w:hAnsi="Arial" w:cs="Arial"/>
          <w:sz w:val="21"/>
          <w:szCs w:val="21"/>
        </w:rPr>
        <w:t xml:space="preserve"> and Staff in the development of Services.</w:t>
      </w:r>
    </w:p>
    <w:p w:rsidR="007C4FE9" w:rsidRPr="007C4FE9" w:rsidRDefault="007C4FE9" w:rsidP="0068135E">
      <w:pPr>
        <w:widowControl w:val="0"/>
        <w:ind w:left="851" w:hanging="851"/>
        <w:jc w:val="both"/>
        <w:rPr>
          <w:rFonts w:ascii="Arial" w:hAnsi="Arial" w:cs="Arial"/>
          <w:sz w:val="21"/>
          <w:szCs w:val="21"/>
        </w:rPr>
      </w:pPr>
    </w:p>
    <w:p w:rsidR="007C4FE9" w:rsidRPr="007C4FE9" w:rsidRDefault="009C69EB" w:rsidP="0068135E">
      <w:pPr>
        <w:widowControl w:val="0"/>
        <w:ind w:left="851" w:hanging="851"/>
        <w:jc w:val="both"/>
        <w:rPr>
          <w:rFonts w:ascii="Arial" w:hAnsi="Arial" w:cs="Arial"/>
          <w:sz w:val="21"/>
          <w:szCs w:val="21"/>
        </w:rPr>
      </w:pPr>
      <w:r>
        <w:rPr>
          <w:rFonts w:ascii="Arial" w:hAnsi="Arial" w:cs="Arial"/>
          <w:sz w:val="21"/>
          <w:szCs w:val="21"/>
        </w:rPr>
        <w:t>B1</w:t>
      </w:r>
      <w:r w:rsidR="00DA3D22">
        <w:rPr>
          <w:rFonts w:ascii="Arial" w:hAnsi="Arial" w:cs="Arial"/>
          <w:sz w:val="21"/>
          <w:szCs w:val="21"/>
        </w:rPr>
        <w:t>H</w:t>
      </w:r>
      <w:r w:rsidR="00C61CA8">
        <w:rPr>
          <w:rFonts w:ascii="Arial" w:hAnsi="Arial" w:cs="Arial"/>
          <w:sz w:val="21"/>
          <w:szCs w:val="21"/>
        </w:rPr>
        <w:t>.3</w:t>
      </w:r>
      <w:r w:rsidR="00C61CA8">
        <w:rPr>
          <w:rFonts w:ascii="Arial" w:hAnsi="Arial" w:cs="Arial"/>
          <w:sz w:val="21"/>
          <w:szCs w:val="21"/>
        </w:rPr>
        <w:tab/>
      </w:r>
      <w:r w:rsidR="007C4FE9" w:rsidRPr="007C4FE9">
        <w:rPr>
          <w:rFonts w:ascii="Arial" w:hAnsi="Arial" w:cs="Arial"/>
          <w:sz w:val="21"/>
          <w:szCs w:val="21"/>
        </w:rPr>
        <w:t xml:space="preserve">The </w:t>
      </w:r>
      <w:r w:rsidR="0000596D">
        <w:rPr>
          <w:rFonts w:ascii="Arial" w:hAnsi="Arial" w:cs="Arial"/>
          <w:sz w:val="21"/>
          <w:szCs w:val="21"/>
        </w:rPr>
        <w:t>Provider</w:t>
      </w:r>
      <w:r w:rsidR="007C4FE9" w:rsidRPr="007C4FE9">
        <w:rPr>
          <w:rFonts w:ascii="Arial" w:hAnsi="Arial" w:cs="Arial"/>
          <w:sz w:val="21"/>
          <w:szCs w:val="21"/>
        </w:rPr>
        <w:t xml:space="preserve"> shall carry out Service User surveys (and </w:t>
      </w:r>
      <w:r w:rsidR="0042285C">
        <w:rPr>
          <w:rFonts w:ascii="Arial" w:hAnsi="Arial" w:cs="Arial"/>
          <w:sz w:val="21"/>
          <w:szCs w:val="21"/>
        </w:rPr>
        <w:t xml:space="preserve">Shared Lives </w:t>
      </w:r>
      <w:r w:rsidR="007C4FE9" w:rsidRPr="007C4FE9">
        <w:rPr>
          <w:rFonts w:ascii="Arial" w:hAnsi="Arial" w:cs="Arial"/>
          <w:sz w:val="21"/>
          <w:szCs w:val="21"/>
        </w:rPr>
        <w:t xml:space="preserve">Carer surveys) and shall carry out any other surveys reasonably required by the </w:t>
      </w:r>
      <w:r w:rsidR="00FD4653">
        <w:rPr>
          <w:rFonts w:ascii="Arial" w:hAnsi="Arial" w:cs="Arial"/>
          <w:sz w:val="21"/>
          <w:szCs w:val="21"/>
        </w:rPr>
        <w:t>Customer</w:t>
      </w:r>
      <w:r w:rsidR="007C4FE9" w:rsidRPr="007C4FE9">
        <w:rPr>
          <w:rFonts w:ascii="Arial" w:hAnsi="Arial" w:cs="Arial"/>
          <w:sz w:val="21"/>
          <w:szCs w:val="21"/>
        </w:rPr>
        <w:t xml:space="preserve"> in relation to the Services. The form (if any), frequency and method of reporting such surveys shall comply with the requirements as agreed between the Parties in writing from time to time.</w:t>
      </w:r>
    </w:p>
    <w:p w:rsidR="007C4FE9" w:rsidRPr="007C4FE9" w:rsidRDefault="007C4FE9" w:rsidP="0068135E">
      <w:pPr>
        <w:widowControl w:val="0"/>
        <w:ind w:left="851" w:hanging="851"/>
        <w:jc w:val="both"/>
        <w:rPr>
          <w:rFonts w:ascii="Arial" w:hAnsi="Arial" w:cs="Arial"/>
          <w:sz w:val="21"/>
          <w:szCs w:val="21"/>
        </w:rPr>
      </w:pPr>
    </w:p>
    <w:p w:rsidR="007C4FE9" w:rsidRPr="007C4FE9" w:rsidRDefault="00FD4653" w:rsidP="0068135E">
      <w:pPr>
        <w:widowControl w:val="0"/>
        <w:ind w:left="851" w:hanging="851"/>
        <w:jc w:val="both"/>
        <w:rPr>
          <w:rFonts w:ascii="Arial" w:hAnsi="Arial" w:cs="Arial"/>
          <w:sz w:val="21"/>
          <w:szCs w:val="21"/>
        </w:rPr>
      </w:pPr>
      <w:r>
        <w:rPr>
          <w:rFonts w:ascii="Arial" w:hAnsi="Arial" w:cs="Arial"/>
          <w:sz w:val="21"/>
          <w:szCs w:val="21"/>
        </w:rPr>
        <w:t>B</w:t>
      </w:r>
      <w:r w:rsidR="00C61CA8">
        <w:rPr>
          <w:rFonts w:ascii="Arial" w:hAnsi="Arial" w:cs="Arial"/>
          <w:sz w:val="21"/>
          <w:szCs w:val="21"/>
        </w:rPr>
        <w:t>1</w:t>
      </w:r>
      <w:r w:rsidR="00DA3D22">
        <w:rPr>
          <w:rFonts w:ascii="Arial" w:hAnsi="Arial" w:cs="Arial"/>
          <w:sz w:val="21"/>
          <w:szCs w:val="21"/>
        </w:rPr>
        <w:t>H</w:t>
      </w:r>
      <w:r w:rsidR="00C61CA8">
        <w:rPr>
          <w:rFonts w:ascii="Arial" w:hAnsi="Arial" w:cs="Arial"/>
          <w:sz w:val="21"/>
          <w:szCs w:val="21"/>
        </w:rPr>
        <w:t>.4</w:t>
      </w:r>
      <w:r w:rsidR="00C61CA8">
        <w:rPr>
          <w:rFonts w:ascii="Arial" w:hAnsi="Arial" w:cs="Arial"/>
          <w:sz w:val="21"/>
          <w:szCs w:val="21"/>
        </w:rPr>
        <w:tab/>
      </w:r>
      <w:r w:rsidR="007C4FE9" w:rsidRPr="007C4FE9">
        <w:rPr>
          <w:rFonts w:ascii="Arial" w:hAnsi="Arial" w:cs="Arial"/>
          <w:sz w:val="21"/>
          <w:szCs w:val="21"/>
        </w:rPr>
        <w:t xml:space="preserve">The </w:t>
      </w:r>
      <w:r w:rsidR="0000596D">
        <w:rPr>
          <w:rFonts w:ascii="Arial" w:hAnsi="Arial" w:cs="Arial"/>
          <w:sz w:val="21"/>
          <w:szCs w:val="21"/>
        </w:rPr>
        <w:t>Provider</w:t>
      </w:r>
      <w:r>
        <w:rPr>
          <w:rFonts w:ascii="Arial" w:hAnsi="Arial" w:cs="Arial"/>
          <w:sz w:val="21"/>
          <w:szCs w:val="21"/>
        </w:rPr>
        <w:t xml:space="preserve"> </w:t>
      </w:r>
      <w:r w:rsidR="007C4FE9" w:rsidRPr="007C4FE9">
        <w:rPr>
          <w:rFonts w:ascii="Arial" w:hAnsi="Arial" w:cs="Arial"/>
          <w:sz w:val="21"/>
          <w:szCs w:val="21"/>
        </w:rPr>
        <w:t xml:space="preserve">shall review and provide a written report to the </w:t>
      </w:r>
      <w:r>
        <w:rPr>
          <w:rFonts w:ascii="Arial" w:hAnsi="Arial" w:cs="Arial"/>
          <w:sz w:val="21"/>
          <w:szCs w:val="21"/>
        </w:rPr>
        <w:t>Customer</w:t>
      </w:r>
      <w:r w:rsidR="007C4FE9" w:rsidRPr="007C4FE9">
        <w:rPr>
          <w:rFonts w:ascii="Arial" w:hAnsi="Arial" w:cs="Arial"/>
          <w:sz w:val="21"/>
          <w:szCs w:val="21"/>
        </w:rPr>
        <w:t xml:space="preserve"> on the results of each survey carried out under clause B</w:t>
      </w:r>
      <w:r>
        <w:rPr>
          <w:rFonts w:ascii="Arial" w:hAnsi="Arial" w:cs="Arial"/>
          <w:sz w:val="21"/>
          <w:szCs w:val="21"/>
        </w:rPr>
        <w:t>1</w:t>
      </w:r>
      <w:r w:rsidR="0042285C">
        <w:rPr>
          <w:rFonts w:ascii="Arial" w:hAnsi="Arial" w:cs="Arial"/>
          <w:sz w:val="21"/>
          <w:szCs w:val="21"/>
        </w:rPr>
        <w:t>E</w:t>
      </w:r>
      <w:r w:rsidR="007C4FE9" w:rsidRPr="007C4FE9">
        <w:rPr>
          <w:rFonts w:ascii="Arial" w:hAnsi="Arial" w:cs="Arial"/>
          <w:sz w:val="21"/>
          <w:szCs w:val="21"/>
        </w:rPr>
        <w:t xml:space="preserve">.3 and identify any actions reasonably required to be taken by the </w:t>
      </w:r>
      <w:r w:rsidR="0000596D">
        <w:rPr>
          <w:rFonts w:ascii="Arial" w:hAnsi="Arial" w:cs="Arial"/>
          <w:sz w:val="21"/>
          <w:szCs w:val="21"/>
        </w:rPr>
        <w:t>Provider</w:t>
      </w:r>
      <w:r w:rsidR="007C4FE9" w:rsidRPr="007C4FE9">
        <w:rPr>
          <w:rFonts w:ascii="Arial" w:hAnsi="Arial" w:cs="Arial"/>
          <w:sz w:val="21"/>
          <w:szCs w:val="21"/>
        </w:rPr>
        <w:t xml:space="preserve"> in response to the surveys.  The </w:t>
      </w:r>
      <w:r w:rsidR="0000596D">
        <w:rPr>
          <w:rFonts w:ascii="Arial" w:hAnsi="Arial" w:cs="Arial"/>
          <w:sz w:val="21"/>
          <w:szCs w:val="21"/>
        </w:rPr>
        <w:t>Provider</w:t>
      </w:r>
      <w:r w:rsidR="007C4FE9" w:rsidRPr="007C4FE9">
        <w:rPr>
          <w:rFonts w:ascii="Arial" w:hAnsi="Arial" w:cs="Arial"/>
          <w:sz w:val="21"/>
          <w:szCs w:val="21"/>
        </w:rPr>
        <w:t xml:space="preserve"> shall implement such actions as soon as practicable. If required by the </w:t>
      </w:r>
      <w:r>
        <w:rPr>
          <w:rFonts w:ascii="Arial" w:hAnsi="Arial" w:cs="Arial"/>
          <w:sz w:val="21"/>
          <w:szCs w:val="21"/>
        </w:rPr>
        <w:t>Customer</w:t>
      </w:r>
      <w:r w:rsidR="007C4FE9" w:rsidRPr="007C4FE9">
        <w:rPr>
          <w:rFonts w:ascii="Arial" w:hAnsi="Arial" w:cs="Arial"/>
          <w:sz w:val="21"/>
          <w:szCs w:val="21"/>
        </w:rPr>
        <w:t xml:space="preserve">, the </w:t>
      </w:r>
      <w:r w:rsidR="0000596D">
        <w:rPr>
          <w:rFonts w:ascii="Arial" w:hAnsi="Arial" w:cs="Arial"/>
          <w:sz w:val="21"/>
          <w:szCs w:val="21"/>
        </w:rPr>
        <w:t>Provider</w:t>
      </w:r>
      <w:r w:rsidR="007C4FE9" w:rsidRPr="007C4FE9">
        <w:rPr>
          <w:rFonts w:ascii="Arial" w:hAnsi="Arial" w:cs="Arial"/>
          <w:sz w:val="21"/>
          <w:szCs w:val="21"/>
        </w:rPr>
        <w:t xml:space="preserve"> shall publish the outcomes and actions taken in relation to such surveys.</w:t>
      </w:r>
    </w:p>
    <w:p w:rsidR="00E52626" w:rsidRPr="00E52626" w:rsidRDefault="00E52626" w:rsidP="00DE6FC4">
      <w:pPr>
        <w:widowControl w:val="0"/>
        <w:ind w:left="720" w:hanging="720"/>
        <w:jc w:val="both"/>
        <w:rPr>
          <w:rFonts w:ascii="Arial" w:hAnsi="Arial" w:cs="Arial"/>
          <w:b/>
          <w:sz w:val="21"/>
          <w:szCs w:val="21"/>
        </w:rPr>
      </w:pPr>
    </w:p>
    <w:p w:rsidR="00296CB4" w:rsidRPr="00185A34" w:rsidRDefault="00296CB4" w:rsidP="002F5AA8">
      <w:pPr>
        <w:widowControl w:val="0"/>
        <w:tabs>
          <w:tab w:val="left" w:pos="0"/>
        </w:tabs>
        <w:suppressAutoHyphens/>
        <w:ind w:left="851" w:hanging="851"/>
        <w:jc w:val="both"/>
        <w:rPr>
          <w:rFonts w:ascii="Arial" w:hAnsi="Arial" w:cs="Arial"/>
          <w:b/>
          <w:sz w:val="21"/>
          <w:szCs w:val="21"/>
        </w:rPr>
      </w:pPr>
      <w:r w:rsidRPr="00185A34">
        <w:rPr>
          <w:rFonts w:ascii="Arial" w:hAnsi="Arial" w:cs="Arial"/>
          <w:b/>
          <w:bCs/>
          <w:sz w:val="21"/>
          <w:szCs w:val="21"/>
        </w:rPr>
        <w:t>B2</w:t>
      </w:r>
      <w:r w:rsidRPr="00185A34">
        <w:rPr>
          <w:rFonts w:ascii="Arial" w:hAnsi="Arial" w:cs="Arial"/>
          <w:b/>
          <w:bCs/>
          <w:sz w:val="21"/>
          <w:szCs w:val="21"/>
        </w:rPr>
        <w:tab/>
      </w:r>
      <w:r w:rsidR="00AB1D55" w:rsidRPr="00185A34">
        <w:rPr>
          <w:rFonts w:ascii="Arial" w:hAnsi="Arial" w:cs="Arial"/>
          <w:b/>
          <w:sz w:val="21"/>
          <w:szCs w:val="21"/>
        </w:rPr>
        <w:t xml:space="preserve">PROVISION AND REMOVAL OF EQUIPMENT </w:t>
      </w:r>
    </w:p>
    <w:p w:rsidR="00296CB4" w:rsidRPr="00185A34" w:rsidRDefault="00296CB4" w:rsidP="002F5AA8">
      <w:pPr>
        <w:widowControl w:val="0"/>
        <w:tabs>
          <w:tab w:val="left" w:pos="-851"/>
          <w:tab w:val="left" w:pos="0"/>
        </w:tabs>
        <w:suppressAutoHyphens/>
        <w:ind w:left="851" w:hanging="851"/>
        <w:jc w:val="both"/>
        <w:rPr>
          <w:rFonts w:ascii="Arial" w:hAnsi="Arial" w:cs="Arial"/>
          <w:sz w:val="21"/>
          <w:szCs w:val="21"/>
        </w:rPr>
      </w:pPr>
      <w:r w:rsidRPr="00185A34">
        <w:rPr>
          <w:rFonts w:ascii="Arial" w:hAnsi="Arial" w:cs="Arial"/>
          <w:sz w:val="21"/>
          <w:szCs w:val="21"/>
        </w:rPr>
        <w:t>B2.1</w:t>
      </w:r>
      <w:r w:rsidRPr="00185A34">
        <w:rPr>
          <w:rFonts w:ascii="Arial" w:hAnsi="Arial" w:cs="Arial"/>
          <w:sz w:val="21"/>
          <w:szCs w:val="21"/>
        </w:rPr>
        <w:tab/>
      </w:r>
      <w:r w:rsidR="00185A34" w:rsidRPr="00185A34">
        <w:rPr>
          <w:rFonts w:ascii="Arial" w:hAnsi="Arial" w:cs="Arial"/>
          <w:sz w:val="21"/>
          <w:szCs w:val="21"/>
        </w:rPr>
        <w:t>Without prejudice to Clause B1D, t</w:t>
      </w:r>
      <w:r w:rsidRPr="00185A34">
        <w:rPr>
          <w:rFonts w:ascii="Arial" w:hAnsi="Arial" w:cs="Arial"/>
          <w:sz w:val="21"/>
          <w:szCs w:val="21"/>
        </w:rPr>
        <w:t xml:space="preserve">he </w:t>
      </w:r>
      <w:r w:rsidR="0000596D" w:rsidRPr="00185A34">
        <w:rPr>
          <w:rFonts w:ascii="Arial" w:hAnsi="Arial" w:cs="Arial"/>
          <w:sz w:val="21"/>
          <w:szCs w:val="21"/>
        </w:rPr>
        <w:t>Provider</w:t>
      </w:r>
      <w:r w:rsidRPr="00185A34">
        <w:rPr>
          <w:rFonts w:ascii="Arial" w:hAnsi="Arial" w:cs="Arial"/>
          <w:sz w:val="21"/>
          <w:szCs w:val="21"/>
        </w:rPr>
        <w:t xml:space="preserve"> shall provide </w:t>
      </w:r>
      <w:r w:rsidR="00AC2A8D" w:rsidRPr="00185A34">
        <w:rPr>
          <w:rFonts w:ascii="Arial" w:hAnsi="Arial" w:cs="Arial"/>
          <w:sz w:val="21"/>
          <w:szCs w:val="21"/>
        </w:rPr>
        <w:t xml:space="preserve">and maintain </w:t>
      </w:r>
      <w:r w:rsidRPr="00185A34">
        <w:rPr>
          <w:rFonts w:ascii="Arial" w:hAnsi="Arial" w:cs="Arial"/>
          <w:sz w:val="21"/>
          <w:szCs w:val="21"/>
        </w:rPr>
        <w:t>all the Equipment necessary for the supply of the Services.</w:t>
      </w:r>
    </w:p>
    <w:p w:rsidR="00296CB4" w:rsidRPr="00185A34" w:rsidRDefault="00296CB4" w:rsidP="002F5AA8">
      <w:pPr>
        <w:widowControl w:val="0"/>
        <w:tabs>
          <w:tab w:val="left" w:pos="-851"/>
          <w:tab w:val="left" w:pos="0"/>
        </w:tabs>
        <w:suppressAutoHyphens/>
        <w:ind w:left="851" w:hanging="851"/>
        <w:jc w:val="both"/>
        <w:rPr>
          <w:rFonts w:ascii="Arial" w:hAnsi="Arial" w:cs="Arial"/>
          <w:sz w:val="21"/>
          <w:szCs w:val="21"/>
        </w:rPr>
      </w:pPr>
    </w:p>
    <w:p w:rsidR="00296CB4" w:rsidRPr="00185A34" w:rsidRDefault="00296CB4" w:rsidP="002F5AA8">
      <w:pPr>
        <w:widowControl w:val="0"/>
        <w:tabs>
          <w:tab w:val="left" w:pos="0"/>
          <w:tab w:val="left" w:pos="709"/>
        </w:tabs>
        <w:suppressAutoHyphens/>
        <w:ind w:left="851" w:hanging="851"/>
        <w:jc w:val="both"/>
        <w:rPr>
          <w:rFonts w:ascii="Arial" w:hAnsi="Arial" w:cs="Arial"/>
          <w:sz w:val="21"/>
          <w:szCs w:val="21"/>
        </w:rPr>
      </w:pPr>
      <w:r w:rsidRPr="00185A34">
        <w:rPr>
          <w:rFonts w:ascii="Arial" w:hAnsi="Arial" w:cs="Arial"/>
          <w:sz w:val="21"/>
          <w:szCs w:val="21"/>
        </w:rPr>
        <w:t>B2.</w:t>
      </w:r>
      <w:r w:rsidR="00185A34" w:rsidRPr="00185A34">
        <w:rPr>
          <w:rFonts w:ascii="Arial" w:hAnsi="Arial" w:cs="Arial"/>
          <w:sz w:val="21"/>
          <w:szCs w:val="21"/>
        </w:rPr>
        <w:t>2</w:t>
      </w:r>
      <w:r w:rsidRPr="00185A34">
        <w:rPr>
          <w:rFonts w:ascii="Arial" w:hAnsi="Arial" w:cs="Arial"/>
          <w:sz w:val="21"/>
          <w:szCs w:val="21"/>
        </w:rPr>
        <w:tab/>
      </w:r>
      <w:r w:rsidRPr="00185A34">
        <w:rPr>
          <w:rFonts w:ascii="Arial" w:hAnsi="Arial" w:cs="Arial"/>
          <w:sz w:val="21"/>
          <w:szCs w:val="21"/>
        </w:rPr>
        <w:tab/>
        <w:t xml:space="preserve">The </w:t>
      </w:r>
      <w:r w:rsidR="0000596D" w:rsidRPr="00185A34">
        <w:rPr>
          <w:rFonts w:ascii="Arial" w:hAnsi="Arial" w:cs="Arial"/>
          <w:sz w:val="21"/>
          <w:szCs w:val="21"/>
        </w:rPr>
        <w:t>Provider</w:t>
      </w:r>
      <w:r w:rsidRPr="00185A34">
        <w:rPr>
          <w:rFonts w:ascii="Arial" w:hAnsi="Arial" w:cs="Arial"/>
          <w:sz w:val="21"/>
          <w:szCs w:val="21"/>
        </w:rPr>
        <w:t xml:space="preserve"> shall maintain all items of Equipment in a safe, serviceable and clean condition. </w:t>
      </w:r>
    </w:p>
    <w:p w:rsidR="00296CB4" w:rsidRPr="00185A34" w:rsidRDefault="00296CB4" w:rsidP="002F5AA8">
      <w:pPr>
        <w:widowControl w:val="0"/>
        <w:tabs>
          <w:tab w:val="left" w:pos="0"/>
          <w:tab w:val="left" w:pos="709"/>
        </w:tabs>
        <w:suppressAutoHyphens/>
        <w:ind w:left="851" w:hanging="851"/>
        <w:jc w:val="both"/>
        <w:rPr>
          <w:rFonts w:ascii="Arial" w:hAnsi="Arial" w:cs="Arial"/>
          <w:sz w:val="21"/>
          <w:szCs w:val="21"/>
        </w:rPr>
      </w:pPr>
    </w:p>
    <w:p w:rsidR="00296CB4" w:rsidRPr="00185A34" w:rsidRDefault="00185A34" w:rsidP="002F5AA8">
      <w:pPr>
        <w:widowControl w:val="0"/>
        <w:tabs>
          <w:tab w:val="left" w:pos="0"/>
          <w:tab w:val="left" w:pos="709"/>
        </w:tabs>
        <w:suppressAutoHyphens/>
        <w:ind w:left="851" w:hanging="851"/>
        <w:jc w:val="both"/>
        <w:rPr>
          <w:rFonts w:ascii="Arial" w:hAnsi="Arial" w:cs="Arial"/>
          <w:sz w:val="21"/>
          <w:szCs w:val="21"/>
        </w:rPr>
      </w:pPr>
      <w:r w:rsidRPr="00185A34">
        <w:rPr>
          <w:rFonts w:ascii="Arial" w:hAnsi="Arial" w:cs="Arial"/>
          <w:sz w:val="21"/>
          <w:szCs w:val="21"/>
        </w:rPr>
        <w:t>B2.3</w:t>
      </w:r>
      <w:r w:rsidR="00296CB4" w:rsidRPr="00185A34">
        <w:rPr>
          <w:rFonts w:ascii="Arial" w:hAnsi="Arial" w:cs="Arial"/>
          <w:sz w:val="21"/>
          <w:szCs w:val="21"/>
        </w:rPr>
        <w:tab/>
      </w:r>
      <w:r w:rsidR="00296CB4" w:rsidRPr="00185A34">
        <w:rPr>
          <w:rFonts w:ascii="Arial" w:hAnsi="Arial" w:cs="Arial"/>
          <w:sz w:val="21"/>
          <w:szCs w:val="21"/>
        </w:rPr>
        <w:tab/>
        <w:t xml:space="preserve">The </w:t>
      </w:r>
      <w:r w:rsidR="0000596D" w:rsidRPr="00185A34">
        <w:rPr>
          <w:rFonts w:ascii="Arial" w:hAnsi="Arial" w:cs="Arial"/>
          <w:sz w:val="21"/>
          <w:szCs w:val="21"/>
        </w:rPr>
        <w:t>Provider</w:t>
      </w:r>
      <w:r w:rsidR="00296CB4" w:rsidRPr="00185A34">
        <w:rPr>
          <w:rFonts w:ascii="Arial" w:hAnsi="Arial" w:cs="Arial"/>
          <w:sz w:val="21"/>
          <w:szCs w:val="21"/>
        </w:rPr>
        <w:t xml:space="preserve"> shall, at the C</w:t>
      </w:r>
      <w:r w:rsidR="006A4F29" w:rsidRPr="00185A34">
        <w:rPr>
          <w:rFonts w:ascii="Arial" w:hAnsi="Arial" w:cs="Arial"/>
          <w:sz w:val="21"/>
          <w:szCs w:val="21"/>
        </w:rPr>
        <w:t>ustomer</w:t>
      </w:r>
      <w:r w:rsidR="00296CB4" w:rsidRPr="00185A34">
        <w:rPr>
          <w:rFonts w:ascii="Arial" w:hAnsi="Arial" w:cs="Arial"/>
          <w:sz w:val="21"/>
          <w:szCs w:val="21"/>
        </w:rPr>
        <w:t>’s written request, at its own expense and as soon as reasonably practicable:</w:t>
      </w:r>
      <w:r w:rsidR="00A16124" w:rsidRPr="00185A34">
        <w:rPr>
          <w:rFonts w:ascii="Arial" w:hAnsi="Arial" w:cs="Arial"/>
          <w:sz w:val="21"/>
          <w:szCs w:val="21"/>
        </w:rPr>
        <w:t>-</w:t>
      </w:r>
      <w:r w:rsidR="00296CB4" w:rsidRPr="00185A34">
        <w:rPr>
          <w:rFonts w:ascii="Arial" w:hAnsi="Arial" w:cs="Arial"/>
          <w:sz w:val="21"/>
          <w:szCs w:val="21"/>
        </w:rPr>
        <w:t xml:space="preserve">  </w:t>
      </w:r>
    </w:p>
    <w:p w:rsidR="00296CB4" w:rsidRPr="00185A34" w:rsidRDefault="00296CB4" w:rsidP="00DE6FC4">
      <w:pPr>
        <w:widowControl w:val="0"/>
        <w:tabs>
          <w:tab w:val="left" w:pos="0"/>
          <w:tab w:val="left" w:pos="1080"/>
        </w:tabs>
        <w:suppressAutoHyphens/>
        <w:jc w:val="both"/>
        <w:rPr>
          <w:rFonts w:ascii="Arial" w:hAnsi="Arial" w:cs="Arial"/>
          <w:sz w:val="21"/>
          <w:szCs w:val="21"/>
        </w:rPr>
      </w:pPr>
    </w:p>
    <w:p w:rsidR="00296CB4" w:rsidRPr="00185A34" w:rsidRDefault="00296CB4" w:rsidP="002F5AA8">
      <w:pPr>
        <w:widowControl w:val="0"/>
        <w:tabs>
          <w:tab w:val="left" w:pos="-426"/>
          <w:tab w:val="left" w:pos="0"/>
        </w:tabs>
        <w:suppressAutoHyphens/>
        <w:ind w:left="1260" w:hanging="409"/>
        <w:jc w:val="both"/>
        <w:rPr>
          <w:rFonts w:ascii="Arial" w:hAnsi="Arial" w:cs="Arial"/>
          <w:sz w:val="21"/>
          <w:szCs w:val="21"/>
        </w:rPr>
      </w:pPr>
      <w:r w:rsidRPr="00185A34">
        <w:rPr>
          <w:rFonts w:ascii="Arial" w:hAnsi="Arial" w:cs="Arial"/>
          <w:sz w:val="21"/>
          <w:szCs w:val="21"/>
        </w:rPr>
        <w:t>(a)</w:t>
      </w:r>
      <w:r w:rsidRPr="00185A34">
        <w:rPr>
          <w:rFonts w:ascii="Arial" w:hAnsi="Arial" w:cs="Arial"/>
          <w:sz w:val="21"/>
          <w:szCs w:val="21"/>
        </w:rPr>
        <w:tab/>
      </w:r>
      <w:proofErr w:type="gramStart"/>
      <w:r w:rsidRPr="00185A34">
        <w:rPr>
          <w:rFonts w:ascii="Arial" w:hAnsi="Arial" w:cs="Arial"/>
          <w:sz w:val="21"/>
          <w:szCs w:val="21"/>
        </w:rPr>
        <w:t>remove</w:t>
      </w:r>
      <w:proofErr w:type="gramEnd"/>
      <w:r w:rsidRPr="00185A34">
        <w:rPr>
          <w:rFonts w:ascii="Arial" w:hAnsi="Arial" w:cs="Arial"/>
          <w:sz w:val="21"/>
          <w:szCs w:val="21"/>
        </w:rPr>
        <w:t xml:space="preserve"> from the </w:t>
      </w:r>
      <w:r w:rsidR="008724F0" w:rsidRPr="00185A34">
        <w:rPr>
          <w:rFonts w:ascii="Arial" w:hAnsi="Arial" w:cs="Arial"/>
          <w:sz w:val="21"/>
          <w:szCs w:val="21"/>
        </w:rPr>
        <w:t xml:space="preserve">Premises </w:t>
      </w:r>
      <w:proofErr w:type="spellStart"/>
      <w:r w:rsidRPr="00185A34">
        <w:rPr>
          <w:rFonts w:ascii="Arial" w:hAnsi="Arial" w:cs="Arial"/>
          <w:sz w:val="21"/>
          <w:szCs w:val="21"/>
        </w:rPr>
        <w:t>any</w:t>
      </w:r>
      <w:proofErr w:type="spellEnd"/>
      <w:r w:rsidRPr="00185A34">
        <w:rPr>
          <w:rFonts w:ascii="Arial" w:hAnsi="Arial" w:cs="Arial"/>
          <w:sz w:val="21"/>
          <w:szCs w:val="21"/>
        </w:rPr>
        <w:t xml:space="preserve"> Equipment which in the reasonable opinion of the C</w:t>
      </w:r>
      <w:r w:rsidR="006A4F29" w:rsidRPr="00185A34">
        <w:rPr>
          <w:rFonts w:ascii="Arial" w:hAnsi="Arial" w:cs="Arial"/>
          <w:sz w:val="21"/>
          <w:szCs w:val="21"/>
        </w:rPr>
        <w:t>ustomer</w:t>
      </w:r>
      <w:r w:rsidRPr="00185A34">
        <w:rPr>
          <w:rFonts w:ascii="Arial" w:hAnsi="Arial" w:cs="Arial"/>
          <w:sz w:val="21"/>
          <w:szCs w:val="21"/>
        </w:rPr>
        <w:t xml:space="preserve"> is either hazardous, noxious or not in accordance with </w:t>
      </w:r>
      <w:r w:rsidR="004A2D68" w:rsidRPr="00185A34">
        <w:rPr>
          <w:rFonts w:ascii="Arial" w:hAnsi="Arial" w:cs="Arial"/>
          <w:sz w:val="21"/>
          <w:szCs w:val="21"/>
        </w:rPr>
        <w:t>this</w:t>
      </w:r>
      <w:r w:rsidRPr="00185A34">
        <w:rPr>
          <w:rFonts w:ascii="Arial" w:hAnsi="Arial" w:cs="Arial"/>
          <w:sz w:val="21"/>
          <w:szCs w:val="21"/>
        </w:rPr>
        <w:t xml:space="preserve"> Contract; and</w:t>
      </w:r>
    </w:p>
    <w:p w:rsidR="00296CB4" w:rsidRPr="00185A34" w:rsidRDefault="00296CB4" w:rsidP="002F5AA8">
      <w:pPr>
        <w:widowControl w:val="0"/>
        <w:tabs>
          <w:tab w:val="left" w:pos="-426"/>
          <w:tab w:val="left" w:pos="0"/>
          <w:tab w:val="left" w:pos="1418"/>
        </w:tabs>
        <w:suppressAutoHyphens/>
        <w:ind w:left="2127" w:hanging="409"/>
        <w:jc w:val="both"/>
        <w:rPr>
          <w:rFonts w:ascii="Arial" w:hAnsi="Arial" w:cs="Arial"/>
          <w:sz w:val="21"/>
          <w:szCs w:val="21"/>
        </w:rPr>
      </w:pPr>
    </w:p>
    <w:p w:rsidR="00296CB4" w:rsidRPr="00185A34" w:rsidRDefault="00296CB4" w:rsidP="002F5AA8">
      <w:pPr>
        <w:widowControl w:val="0"/>
        <w:tabs>
          <w:tab w:val="left" w:pos="-426"/>
          <w:tab w:val="left" w:pos="0"/>
          <w:tab w:val="left" w:pos="1418"/>
        </w:tabs>
        <w:suppressAutoHyphens/>
        <w:ind w:left="1260" w:hanging="409"/>
        <w:jc w:val="both"/>
        <w:rPr>
          <w:rFonts w:ascii="Arial" w:hAnsi="Arial" w:cs="Arial"/>
          <w:sz w:val="21"/>
          <w:szCs w:val="21"/>
        </w:rPr>
      </w:pPr>
      <w:r w:rsidRPr="00185A34">
        <w:rPr>
          <w:rFonts w:ascii="Arial" w:hAnsi="Arial" w:cs="Arial"/>
          <w:sz w:val="21"/>
          <w:szCs w:val="21"/>
        </w:rPr>
        <w:t>(b)</w:t>
      </w:r>
      <w:r w:rsidRPr="00185A34">
        <w:rPr>
          <w:rFonts w:ascii="Arial" w:hAnsi="Arial" w:cs="Arial"/>
          <w:sz w:val="21"/>
          <w:szCs w:val="21"/>
        </w:rPr>
        <w:tab/>
      </w:r>
      <w:proofErr w:type="gramStart"/>
      <w:r w:rsidRPr="00185A34">
        <w:rPr>
          <w:rFonts w:ascii="Arial" w:hAnsi="Arial" w:cs="Arial"/>
          <w:sz w:val="21"/>
          <w:szCs w:val="21"/>
        </w:rPr>
        <w:t>replace</w:t>
      </w:r>
      <w:proofErr w:type="gramEnd"/>
      <w:r w:rsidRPr="00185A34">
        <w:rPr>
          <w:rFonts w:ascii="Arial" w:hAnsi="Arial" w:cs="Arial"/>
          <w:sz w:val="21"/>
          <w:szCs w:val="21"/>
        </w:rPr>
        <w:t xml:space="preserve"> such item with a suitable substitute item of Equipment.</w:t>
      </w:r>
    </w:p>
    <w:p w:rsidR="00296CB4" w:rsidRPr="00D21036" w:rsidRDefault="00296CB4" w:rsidP="00DE6FC4">
      <w:pPr>
        <w:widowControl w:val="0"/>
        <w:tabs>
          <w:tab w:val="left" w:pos="0"/>
          <w:tab w:val="left" w:pos="1620"/>
        </w:tabs>
        <w:suppressAutoHyphens/>
        <w:ind w:left="900" w:hanging="191"/>
        <w:jc w:val="both"/>
        <w:rPr>
          <w:rFonts w:ascii="Arial" w:hAnsi="Arial" w:cs="Arial"/>
          <w:sz w:val="21"/>
          <w:szCs w:val="21"/>
          <w:highlight w:val="yellow"/>
        </w:rPr>
      </w:pPr>
    </w:p>
    <w:p w:rsidR="00225530" w:rsidRDefault="00225530" w:rsidP="00DE6FC4">
      <w:pPr>
        <w:pStyle w:val="Heading1"/>
        <w:keepNext w:val="0"/>
        <w:widowControl w:val="0"/>
        <w:ind w:left="0" w:firstLine="0"/>
        <w:rPr>
          <w:sz w:val="21"/>
          <w:szCs w:val="21"/>
        </w:rPr>
      </w:pPr>
    </w:p>
    <w:p w:rsidR="00296CB4" w:rsidRPr="002E6975" w:rsidRDefault="00296CB4" w:rsidP="002F5AA8">
      <w:pPr>
        <w:pStyle w:val="Heading1"/>
        <w:keepNext w:val="0"/>
        <w:widowControl w:val="0"/>
        <w:ind w:left="851" w:hanging="851"/>
        <w:rPr>
          <w:sz w:val="21"/>
          <w:szCs w:val="21"/>
        </w:rPr>
      </w:pPr>
      <w:r w:rsidRPr="002E6975">
        <w:rPr>
          <w:sz w:val="21"/>
          <w:szCs w:val="21"/>
        </w:rPr>
        <w:t>B3</w:t>
      </w:r>
      <w:r w:rsidRPr="002E6975">
        <w:rPr>
          <w:sz w:val="21"/>
          <w:szCs w:val="21"/>
        </w:rPr>
        <w:tab/>
      </w:r>
      <w:r w:rsidR="00AB1D55" w:rsidRPr="002E6975">
        <w:rPr>
          <w:sz w:val="21"/>
          <w:szCs w:val="21"/>
        </w:rPr>
        <w:t xml:space="preserve">MANNER OF CARRYING OUT THE SERVICES </w:t>
      </w:r>
    </w:p>
    <w:p w:rsidR="00CA6154" w:rsidRDefault="00296CB4" w:rsidP="00CA6154">
      <w:pPr>
        <w:widowControl w:val="0"/>
        <w:tabs>
          <w:tab w:val="left" w:pos="0"/>
        </w:tabs>
        <w:ind w:left="851" w:hanging="851"/>
        <w:jc w:val="both"/>
        <w:rPr>
          <w:rFonts w:ascii="Arial" w:hAnsi="Arial" w:cs="Arial"/>
          <w:sz w:val="21"/>
          <w:szCs w:val="21"/>
        </w:rPr>
      </w:pPr>
      <w:r w:rsidRPr="002E6975">
        <w:rPr>
          <w:rFonts w:ascii="Arial" w:hAnsi="Arial" w:cs="Arial"/>
          <w:sz w:val="21"/>
          <w:szCs w:val="21"/>
        </w:rPr>
        <w:t>B3.1</w:t>
      </w:r>
      <w:r w:rsidRPr="002E6975">
        <w:rPr>
          <w:rFonts w:ascii="Arial" w:hAnsi="Arial" w:cs="Arial"/>
          <w:sz w:val="21"/>
          <w:szCs w:val="21"/>
        </w:rPr>
        <w:tab/>
      </w:r>
      <w:r w:rsidR="00A16124">
        <w:rPr>
          <w:rFonts w:ascii="Arial" w:hAnsi="Arial" w:cs="Arial"/>
          <w:sz w:val="21"/>
          <w:szCs w:val="21"/>
        </w:rPr>
        <w:t>T</w:t>
      </w:r>
      <w:r w:rsidR="00A16124" w:rsidRPr="002E6975">
        <w:rPr>
          <w:rFonts w:ascii="Arial" w:hAnsi="Arial" w:cs="Arial"/>
          <w:sz w:val="21"/>
          <w:szCs w:val="21"/>
        </w:rPr>
        <w:t xml:space="preserve">he </w:t>
      </w:r>
      <w:r w:rsidR="0000596D">
        <w:rPr>
          <w:rFonts w:ascii="Arial" w:hAnsi="Arial" w:cs="Arial"/>
          <w:sz w:val="21"/>
          <w:szCs w:val="21"/>
        </w:rPr>
        <w:t>Provider</w:t>
      </w:r>
      <w:r w:rsidR="00A16124" w:rsidRPr="002E6975">
        <w:rPr>
          <w:rFonts w:ascii="Arial" w:hAnsi="Arial" w:cs="Arial"/>
          <w:sz w:val="21"/>
          <w:szCs w:val="21"/>
        </w:rPr>
        <w:t xml:space="preserve"> shall </w:t>
      </w:r>
      <w:r w:rsidR="00A16124">
        <w:rPr>
          <w:rFonts w:ascii="Arial" w:hAnsi="Arial" w:cs="Arial"/>
          <w:sz w:val="21"/>
          <w:szCs w:val="21"/>
        </w:rPr>
        <w:t>at all times comply with the Quality Standards, and where applicable shall maintain accreditation with the relevant Quality Standards authorisation body</w:t>
      </w:r>
      <w:r w:rsidR="007250EF">
        <w:rPr>
          <w:rFonts w:ascii="Arial" w:hAnsi="Arial" w:cs="Arial"/>
          <w:sz w:val="21"/>
          <w:szCs w:val="21"/>
        </w:rPr>
        <w:t xml:space="preserve"> and membership with Shared Lives Plus</w:t>
      </w:r>
      <w:r w:rsidR="00A16124">
        <w:rPr>
          <w:rFonts w:ascii="Arial" w:hAnsi="Arial" w:cs="Arial"/>
          <w:sz w:val="21"/>
          <w:szCs w:val="21"/>
        </w:rPr>
        <w:t xml:space="preserve">. To the extent that the standard of Services has not been specified in the Contract, the </w:t>
      </w:r>
      <w:r w:rsidR="0000596D">
        <w:rPr>
          <w:rFonts w:ascii="Arial" w:hAnsi="Arial" w:cs="Arial"/>
          <w:sz w:val="21"/>
          <w:szCs w:val="21"/>
        </w:rPr>
        <w:t>Provider</w:t>
      </w:r>
      <w:r w:rsidR="00A16124">
        <w:rPr>
          <w:rFonts w:ascii="Arial" w:hAnsi="Arial" w:cs="Arial"/>
          <w:sz w:val="21"/>
          <w:szCs w:val="21"/>
        </w:rPr>
        <w:t xml:space="preserve"> shall agree the relevant standard of the Services with the C</w:t>
      </w:r>
      <w:r w:rsidR="00031D96">
        <w:rPr>
          <w:rFonts w:ascii="Arial" w:hAnsi="Arial" w:cs="Arial"/>
          <w:sz w:val="21"/>
          <w:szCs w:val="21"/>
        </w:rPr>
        <w:t>ustomer</w:t>
      </w:r>
      <w:r w:rsidR="00A16124">
        <w:rPr>
          <w:rFonts w:ascii="Arial" w:hAnsi="Arial" w:cs="Arial"/>
          <w:sz w:val="21"/>
          <w:szCs w:val="21"/>
        </w:rPr>
        <w:t xml:space="preserve"> prior to the supply of the Services and in any event, the </w:t>
      </w:r>
      <w:r w:rsidR="0000596D">
        <w:rPr>
          <w:rFonts w:ascii="Arial" w:hAnsi="Arial" w:cs="Arial"/>
          <w:sz w:val="21"/>
          <w:szCs w:val="21"/>
        </w:rPr>
        <w:t>Provider</w:t>
      </w:r>
      <w:r w:rsidR="00A16124">
        <w:rPr>
          <w:rFonts w:ascii="Arial" w:hAnsi="Arial" w:cs="Arial"/>
          <w:sz w:val="21"/>
          <w:szCs w:val="21"/>
        </w:rPr>
        <w:t xml:space="preserve"> shall </w:t>
      </w:r>
      <w:r w:rsidR="00A16124" w:rsidRPr="002E6975">
        <w:rPr>
          <w:rFonts w:ascii="Arial" w:hAnsi="Arial" w:cs="Arial"/>
          <w:sz w:val="21"/>
          <w:szCs w:val="21"/>
        </w:rPr>
        <w:t>perform its obligations under this Contract in accordance with the Law</w:t>
      </w:r>
      <w:r w:rsidR="007446ED">
        <w:rPr>
          <w:rFonts w:ascii="Arial" w:hAnsi="Arial" w:cs="Arial"/>
          <w:sz w:val="21"/>
          <w:szCs w:val="21"/>
        </w:rPr>
        <w:t>, CQC Regulations</w:t>
      </w:r>
      <w:r w:rsidR="00427FE3">
        <w:rPr>
          <w:rFonts w:ascii="Arial" w:hAnsi="Arial" w:cs="Arial"/>
          <w:sz w:val="21"/>
          <w:szCs w:val="21"/>
        </w:rPr>
        <w:t xml:space="preserve">, Shared Lives </w:t>
      </w:r>
      <w:proofErr w:type="spellStart"/>
      <w:r w:rsidR="00427FE3">
        <w:rPr>
          <w:rFonts w:ascii="Arial" w:hAnsi="Arial" w:cs="Arial"/>
          <w:sz w:val="21"/>
          <w:szCs w:val="21"/>
        </w:rPr>
        <w:t>Plus'</w:t>
      </w:r>
      <w:proofErr w:type="spellEnd"/>
      <w:r w:rsidR="00427FE3">
        <w:rPr>
          <w:rFonts w:ascii="Arial" w:hAnsi="Arial" w:cs="Arial"/>
          <w:sz w:val="21"/>
          <w:szCs w:val="21"/>
        </w:rPr>
        <w:t xml:space="preserve"> policies</w:t>
      </w:r>
      <w:r w:rsidR="00A16124" w:rsidRPr="002E6975">
        <w:rPr>
          <w:rFonts w:ascii="Arial" w:hAnsi="Arial" w:cs="Arial"/>
          <w:sz w:val="21"/>
          <w:szCs w:val="21"/>
        </w:rPr>
        <w:t xml:space="preserve"> and Good Industry Practice.  </w:t>
      </w:r>
    </w:p>
    <w:p w:rsidR="00CA6154" w:rsidRDefault="00CA6154" w:rsidP="00CA6154">
      <w:pPr>
        <w:widowControl w:val="0"/>
        <w:tabs>
          <w:tab w:val="left" w:pos="0"/>
        </w:tabs>
        <w:ind w:left="851" w:hanging="851"/>
        <w:jc w:val="both"/>
        <w:rPr>
          <w:rFonts w:ascii="Arial" w:hAnsi="Arial" w:cs="Arial"/>
          <w:sz w:val="21"/>
          <w:szCs w:val="21"/>
        </w:rPr>
      </w:pPr>
    </w:p>
    <w:p w:rsidR="00A16124" w:rsidRPr="002E6975" w:rsidRDefault="00A16124" w:rsidP="002F5AA8">
      <w:pPr>
        <w:widowControl w:val="0"/>
        <w:ind w:left="851" w:hanging="851"/>
        <w:jc w:val="both"/>
        <w:rPr>
          <w:rFonts w:ascii="Arial" w:hAnsi="Arial" w:cs="Arial"/>
          <w:sz w:val="21"/>
          <w:szCs w:val="21"/>
        </w:rPr>
      </w:pPr>
      <w:r>
        <w:rPr>
          <w:rFonts w:ascii="Arial" w:hAnsi="Arial" w:cs="Arial"/>
          <w:sz w:val="21"/>
          <w:szCs w:val="21"/>
        </w:rPr>
        <w:t>B3.2</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ensure that all Staff supplying the Services shall do so with all due skill, care and diligence and shall possess such qualifications, skills and experience as are necessary for the proper supply of the Services.</w:t>
      </w:r>
    </w:p>
    <w:p w:rsidR="00A16124" w:rsidRDefault="00A16124" w:rsidP="002F5AA8">
      <w:pPr>
        <w:widowControl w:val="0"/>
        <w:tabs>
          <w:tab w:val="left" w:pos="0"/>
        </w:tabs>
        <w:ind w:left="851" w:hanging="851"/>
        <w:jc w:val="both"/>
        <w:rPr>
          <w:rFonts w:ascii="Arial" w:hAnsi="Arial" w:cs="Arial"/>
          <w:sz w:val="21"/>
          <w:szCs w:val="21"/>
        </w:rPr>
      </w:pPr>
    </w:p>
    <w:p w:rsidR="00A16124" w:rsidRDefault="00A16124" w:rsidP="002F5AA8">
      <w:pPr>
        <w:widowControl w:val="0"/>
        <w:tabs>
          <w:tab w:val="left" w:pos="0"/>
        </w:tabs>
        <w:ind w:left="851" w:hanging="851"/>
        <w:jc w:val="both"/>
        <w:rPr>
          <w:rFonts w:ascii="Arial" w:hAnsi="Arial" w:cs="Arial"/>
          <w:sz w:val="21"/>
          <w:szCs w:val="21"/>
        </w:rPr>
      </w:pPr>
      <w:r>
        <w:rPr>
          <w:rFonts w:ascii="Arial" w:hAnsi="Arial" w:cs="Arial"/>
          <w:sz w:val="21"/>
          <w:szCs w:val="21"/>
        </w:rPr>
        <w:t xml:space="preserve">B3.3 </w:t>
      </w:r>
      <w:r>
        <w:rPr>
          <w:rFonts w:ascii="Arial" w:hAnsi="Arial" w:cs="Arial"/>
          <w:sz w:val="21"/>
          <w:szCs w:val="21"/>
        </w:rPr>
        <w:tab/>
        <w:t>The C</w:t>
      </w:r>
      <w:r w:rsidR="00031D96">
        <w:rPr>
          <w:rFonts w:ascii="Arial" w:hAnsi="Arial" w:cs="Arial"/>
          <w:sz w:val="21"/>
          <w:szCs w:val="21"/>
        </w:rPr>
        <w:t>ustomer</w:t>
      </w:r>
      <w:r>
        <w:rPr>
          <w:rFonts w:ascii="Arial" w:hAnsi="Arial" w:cs="Arial"/>
          <w:sz w:val="21"/>
          <w:szCs w:val="21"/>
        </w:rPr>
        <w:t xml:space="preserve"> shall conduct a review of performance of this Contract at least annually during the Contract Period. During this review, a performance report shall be agreed.</w:t>
      </w:r>
    </w:p>
    <w:p w:rsidR="00A16124" w:rsidRDefault="00A16124" w:rsidP="00DE6FC4">
      <w:pPr>
        <w:widowControl w:val="0"/>
        <w:tabs>
          <w:tab w:val="left" w:pos="0"/>
          <w:tab w:val="left" w:pos="900"/>
        </w:tabs>
        <w:ind w:left="720" w:hanging="720"/>
        <w:jc w:val="both"/>
        <w:rPr>
          <w:rFonts w:ascii="Arial" w:hAnsi="Arial" w:cs="Arial"/>
          <w:sz w:val="21"/>
          <w:szCs w:val="21"/>
        </w:rPr>
      </w:pPr>
    </w:p>
    <w:p w:rsidR="00A16124" w:rsidRPr="00A16124" w:rsidRDefault="00296CB4" w:rsidP="002F5AA8">
      <w:pPr>
        <w:widowControl w:val="0"/>
        <w:tabs>
          <w:tab w:val="left" w:pos="-1276"/>
          <w:tab w:val="left" w:pos="0"/>
        </w:tabs>
        <w:ind w:left="851" w:hanging="851"/>
        <w:jc w:val="both"/>
        <w:rPr>
          <w:rFonts w:ascii="Arial" w:hAnsi="Arial" w:cs="Arial"/>
          <w:b/>
          <w:sz w:val="21"/>
          <w:szCs w:val="21"/>
        </w:rPr>
      </w:pPr>
      <w:r w:rsidRPr="00A16124">
        <w:rPr>
          <w:rFonts w:ascii="Arial" w:hAnsi="Arial" w:cs="Arial"/>
          <w:b/>
          <w:sz w:val="21"/>
          <w:szCs w:val="21"/>
        </w:rPr>
        <w:t>B4</w:t>
      </w:r>
      <w:r w:rsidRPr="00A16124">
        <w:rPr>
          <w:rFonts w:ascii="Arial" w:hAnsi="Arial" w:cs="Arial"/>
          <w:b/>
          <w:sz w:val="21"/>
          <w:szCs w:val="21"/>
        </w:rPr>
        <w:tab/>
      </w:r>
      <w:r w:rsidR="00AB1D55" w:rsidRPr="00A16124">
        <w:rPr>
          <w:rFonts w:ascii="Arial" w:hAnsi="Arial" w:cs="Arial"/>
          <w:b/>
          <w:sz w:val="21"/>
          <w:szCs w:val="21"/>
        </w:rPr>
        <w:t>KEY PERSONNEL</w:t>
      </w:r>
    </w:p>
    <w:p w:rsidR="00A16124" w:rsidRDefault="00296CB4" w:rsidP="002F5AA8">
      <w:pPr>
        <w:widowControl w:val="0"/>
        <w:tabs>
          <w:tab w:val="left" w:pos="-993"/>
          <w:tab w:val="left" w:pos="0"/>
        </w:tabs>
        <w:ind w:left="851" w:hanging="851"/>
        <w:jc w:val="both"/>
        <w:rPr>
          <w:rFonts w:ascii="Arial" w:hAnsi="Arial" w:cs="Arial"/>
          <w:sz w:val="21"/>
          <w:szCs w:val="21"/>
        </w:rPr>
      </w:pPr>
      <w:r w:rsidRPr="002E6975">
        <w:rPr>
          <w:rFonts w:ascii="Arial" w:hAnsi="Arial" w:cs="Arial"/>
          <w:sz w:val="21"/>
          <w:szCs w:val="21"/>
        </w:rPr>
        <w:t>B4.1</w:t>
      </w:r>
      <w:r w:rsidRPr="002E6975">
        <w:rPr>
          <w:rFonts w:ascii="Arial" w:hAnsi="Arial" w:cs="Arial"/>
          <w:sz w:val="21"/>
          <w:szCs w:val="21"/>
        </w:rPr>
        <w:tab/>
      </w:r>
      <w:r w:rsidR="00D20F8E" w:rsidRPr="002E6975">
        <w:rPr>
          <w:rFonts w:ascii="Arial" w:hAnsi="Arial" w:cs="Arial"/>
          <w:sz w:val="21"/>
          <w:szCs w:val="21"/>
        </w:rPr>
        <w:t xml:space="preserve">Each </w:t>
      </w:r>
      <w:r w:rsidR="0094666B" w:rsidRPr="002E6975">
        <w:rPr>
          <w:rFonts w:ascii="Arial" w:hAnsi="Arial" w:cs="Arial"/>
          <w:sz w:val="21"/>
          <w:szCs w:val="21"/>
        </w:rPr>
        <w:t xml:space="preserve">Party </w:t>
      </w:r>
      <w:r w:rsidR="00D20F8E" w:rsidRPr="002E6975">
        <w:rPr>
          <w:rFonts w:ascii="Arial" w:hAnsi="Arial" w:cs="Arial"/>
          <w:sz w:val="21"/>
          <w:szCs w:val="21"/>
        </w:rPr>
        <w:t>shall appoint the per</w:t>
      </w:r>
      <w:r w:rsidR="00D96B35">
        <w:rPr>
          <w:rFonts w:ascii="Arial" w:hAnsi="Arial" w:cs="Arial"/>
          <w:sz w:val="21"/>
          <w:szCs w:val="21"/>
        </w:rPr>
        <w:t xml:space="preserve">sons named as such in Schedule </w:t>
      </w:r>
      <w:r w:rsidR="005E0EE6">
        <w:rPr>
          <w:rFonts w:ascii="Arial" w:hAnsi="Arial" w:cs="Arial"/>
          <w:sz w:val="21"/>
          <w:szCs w:val="21"/>
        </w:rPr>
        <w:t>5</w:t>
      </w:r>
      <w:r w:rsidR="00D20F8E" w:rsidRPr="002E6975">
        <w:rPr>
          <w:rFonts w:ascii="Arial" w:hAnsi="Arial" w:cs="Arial"/>
          <w:sz w:val="21"/>
          <w:szCs w:val="21"/>
        </w:rPr>
        <w:t xml:space="preserve"> as the individuals who shall be responsible for the matters allocated to such Key </w:t>
      </w:r>
      <w:r w:rsidR="00D805FE">
        <w:rPr>
          <w:rFonts w:ascii="Arial" w:hAnsi="Arial" w:cs="Arial"/>
          <w:sz w:val="21"/>
          <w:szCs w:val="21"/>
        </w:rPr>
        <w:t>P</w:t>
      </w:r>
      <w:r w:rsidR="00D20F8E" w:rsidRPr="002E6975">
        <w:rPr>
          <w:rFonts w:ascii="Arial" w:hAnsi="Arial" w:cs="Arial"/>
          <w:sz w:val="21"/>
          <w:szCs w:val="21"/>
        </w:rPr>
        <w:t xml:space="preserve">ersonnel. The Key Personnel shall be those individuals who are identified by each </w:t>
      </w:r>
      <w:r w:rsidR="0094666B" w:rsidRPr="002E6975">
        <w:rPr>
          <w:rFonts w:ascii="Arial" w:hAnsi="Arial" w:cs="Arial"/>
          <w:sz w:val="21"/>
          <w:szCs w:val="21"/>
        </w:rPr>
        <w:t xml:space="preserve">Party </w:t>
      </w:r>
      <w:r w:rsidR="00D20F8E" w:rsidRPr="002E6975">
        <w:rPr>
          <w:rFonts w:ascii="Arial" w:hAnsi="Arial" w:cs="Arial"/>
          <w:sz w:val="21"/>
          <w:szCs w:val="21"/>
        </w:rPr>
        <w:t>as being key to the success of the delivery and operation of the Services and who shall be retained on the delivery and operation of the Services for such time as a person is required to perform the role which has been allocated to the applicable Key Personnel</w:t>
      </w:r>
      <w:r w:rsidR="002333C9" w:rsidRPr="002E6975">
        <w:rPr>
          <w:rFonts w:ascii="Arial" w:hAnsi="Arial" w:cs="Arial"/>
          <w:sz w:val="21"/>
          <w:szCs w:val="21"/>
        </w:rPr>
        <w:t xml:space="preserve">. The Key </w:t>
      </w:r>
      <w:r w:rsidR="002B16A3" w:rsidRPr="002E6975">
        <w:rPr>
          <w:rFonts w:ascii="Arial" w:hAnsi="Arial" w:cs="Arial"/>
          <w:sz w:val="21"/>
          <w:szCs w:val="21"/>
        </w:rPr>
        <w:t>P</w:t>
      </w:r>
      <w:r w:rsidR="002333C9" w:rsidRPr="002E6975">
        <w:rPr>
          <w:rFonts w:ascii="Arial" w:hAnsi="Arial" w:cs="Arial"/>
          <w:sz w:val="21"/>
          <w:szCs w:val="21"/>
        </w:rPr>
        <w:t xml:space="preserve">ersonnel shall have the authority to act on behalf of their respective </w:t>
      </w:r>
      <w:r w:rsidR="0094666B" w:rsidRPr="002E6975">
        <w:rPr>
          <w:rFonts w:ascii="Arial" w:hAnsi="Arial" w:cs="Arial"/>
          <w:sz w:val="21"/>
          <w:szCs w:val="21"/>
        </w:rPr>
        <w:t xml:space="preserve">Party </w:t>
      </w:r>
      <w:r w:rsidR="002333C9" w:rsidRPr="002E6975">
        <w:rPr>
          <w:rFonts w:ascii="Arial" w:hAnsi="Arial" w:cs="Arial"/>
          <w:sz w:val="21"/>
          <w:szCs w:val="21"/>
        </w:rPr>
        <w:t>on matters for which they are expressed to be responsible.</w:t>
      </w:r>
    </w:p>
    <w:p w:rsidR="00A16124" w:rsidRDefault="00A16124" w:rsidP="00DE6FC4">
      <w:pPr>
        <w:widowControl w:val="0"/>
        <w:tabs>
          <w:tab w:val="left" w:pos="0"/>
          <w:tab w:val="left" w:pos="900"/>
        </w:tabs>
        <w:ind w:left="720" w:hanging="720"/>
        <w:jc w:val="both"/>
        <w:rPr>
          <w:rFonts w:ascii="Arial" w:hAnsi="Arial" w:cs="Arial"/>
          <w:sz w:val="21"/>
          <w:szCs w:val="21"/>
        </w:rPr>
      </w:pPr>
    </w:p>
    <w:p w:rsidR="00A16124" w:rsidRDefault="002333C9" w:rsidP="002F5AA8">
      <w:pPr>
        <w:widowControl w:val="0"/>
        <w:tabs>
          <w:tab w:val="left" w:pos="-993"/>
          <w:tab w:val="left" w:pos="0"/>
        </w:tabs>
        <w:ind w:left="851" w:hanging="851"/>
        <w:jc w:val="both"/>
        <w:rPr>
          <w:rFonts w:ascii="Arial" w:hAnsi="Arial" w:cs="Arial"/>
          <w:sz w:val="21"/>
          <w:szCs w:val="21"/>
        </w:rPr>
      </w:pPr>
      <w:r w:rsidRPr="002E6975">
        <w:rPr>
          <w:rFonts w:ascii="Arial" w:hAnsi="Arial" w:cs="Arial"/>
          <w:sz w:val="21"/>
          <w:szCs w:val="21"/>
        </w:rPr>
        <w:t>B4.2</w:t>
      </w:r>
      <w:r w:rsidRPr="002E6975">
        <w:rPr>
          <w:rFonts w:ascii="Arial" w:hAnsi="Arial" w:cs="Arial"/>
          <w:sz w:val="21"/>
          <w:szCs w:val="21"/>
        </w:rPr>
        <w:tab/>
      </w:r>
      <w:r w:rsidR="00296CB4" w:rsidRPr="002E6975">
        <w:rPr>
          <w:rFonts w:ascii="Arial" w:hAnsi="Arial" w:cs="Arial"/>
          <w:sz w:val="21"/>
          <w:szCs w:val="21"/>
        </w:rPr>
        <w:t xml:space="preserve">The </w:t>
      </w:r>
      <w:r w:rsidR="0000596D">
        <w:rPr>
          <w:rFonts w:ascii="Arial" w:hAnsi="Arial" w:cs="Arial"/>
          <w:sz w:val="21"/>
          <w:szCs w:val="21"/>
        </w:rPr>
        <w:t>Provider</w:t>
      </w:r>
      <w:r w:rsidR="00296CB4" w:rsidRPr="002E6975">
        <w:rPr>
          <w:rFonts w:ascii="Arial" w:hAnsi="Arial" w:cs="Arial"/>
          <w:sz w:val="21"/>
          <w:szCs w:val="21"/>
        </w:rPr>
        <w:t xml:space="preserve"> acknowledges that the</w:t>
      </w:r>
      <w:r w:rsidRPr="002E6975">
        <w:rPr>
          <w:rFonts w:ascii="Arial" w:hAnsi="Arial" w:cs="Arial"/>
          <w:sz w:val="21"/>
          <w:szCs w:val="21"/>
        </w:rPr>
        <w:t xml:space="preserve"> </w:t>
      </w:r>
      <w:r w:rsidR="0000596D">
        <w:rPr>
          <w:rFonts w:ascii="Arial" w:hAnsi="Arial" w:cs="Arial"/>
          <w:sz w:val="21"/>
          <w:szCs w:val="21"/>
        </w:rPr>
        <w:t>Provider</w:t>
      </w:r>
      <w:r w:rsidRPr="002E6975">
        <w:rPr>
          <w:rFonts w:ascii="Arial" w:hAnsi="Arial" w:cs="Arial"/>
          <w:sz w:val="21"/>
          <w:szCs w:val="21"/>
        </w:rPr>
        <w:t>’s</w:t>
      </w:r>
      <w:r w:rsidR="00296CB4" w:rsidRPr="002E6975">
        <w:rPr>
          <w:rFonts w:ascii="Arial" w:hAnsi="Arial" w:cs="Arial"/>
          <w:sz w:val="21"/>
          <w:szCs w:val="21"/>
        </w:rPr>
        <w:t xml:space="preserve"> Key Personnel are essential to the proper </w:t>
      </w:r>
      <w:r w:rsidR="00296CB4" w:rsidRPr="002E6975">
        <w:rPr>
          <w:rFonts w:ascii="Arial" w:hAnsi="Arial" w:cs="Arial"/>
          <w:sz w:val="21"/>
          <w:szCs w:val="21"/>
        </w:rPr>
        <w:lastRenderedPageBreak/>
        <w:t>provision of the Services to the C</w:t>
      </w:r>
      <w:r w:rsidR="006A4F29">
        <w:rPr>
          <w:rFonts w:ascii="Arial" w:hAnsi="Arial" w:cs="Arial"/>
          <w:sz w:val="21"/>
          <w:szCs w:val="21"/>
        </w:rPr>
        <w:t>ustomer</w:t>
      </w:r>
      <w:r w:rsidR="00296CB4" w:rsidRPr="002E6975">
        <w:rPr>
          <w:rFonts w:ascii="Arial" w:hAnsi="Arial" w:cs="Arial"/>
          <w:sz w:val="21"/>
          <w:szCs w:val="21"/>
        </w:rPr>
        <w:t xml:space="preserve">. </w:t>
      </w:r>
    </w:p>
    <w:p w:rsidR="00A16124" w:rsidRDefault="00A16124" w:rsidP="00DE6FC4">
      <w:pPr>
        <w:widowControl w:val="0"/>
        <w:tabs>
          <w:tab w:val="left" w:pos="0"/>
          <w:tab w:val="left" w:pos="900"/>
        </w:tabs>
        <w:ind w:left="720" w:hanging="720"/>
        <w:jc w:val="both"/>
        <w:rPr>
          <w:rFonts w:ascii="Arial" w:hAnsi="Arial" w:cs="Arial"/>
          <w:sz w:val="21"/>
          <w:szCs w:val="21"/>
        </w:rPr>
      </w:pPr>
    </w:p>
    <w:p w:rsidR="00A16124" w:rsidRDefault="002333C9" w:rsidP="002F5AA8">
      <w:pPr>
        <w:widowControl w:val="0"/>
        <w:tabs>
          <w:tab w:val="left" w:pos="-426"/>
          <w:tab w:val="left" w:pos="0"/>
        </w:tabs>
        <w:ind w:left="851" w:hanging="851"/>
        <w:jc w:val="both"/>
        <w:rPr>
          <w:rFonts w:ascii="Arial" w:hAnsi="Arial" w:cs="Arial"/>
          <w:sz w:val="21"/>
          <w:szCs w:val="21"/>
        </w:rPr>
      </w:pPr>
      <w:r w:rsidRPr="002E6975">
        <w:rPr>
          <w:rFonts w:ascii="Arial" w:hAnsi="Arial" w:cs="Arial"/>
          <w:sz w:val="21"/>
          <w:szCs w:val="21"/>
        </w:rPr>
        <w:t>B4.3</w:t>
      </w:r>
      <w:r w:rsidR="00296CB4"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’s </w:t>
      </w:r>
      <w:r w:rsidR="00296CB4" w:rsidRPr="002E6975">
        <w:rPr>
          <w:rFonts w:ascii="Arial" w:hAnsi="Arial" w:cs="Arial"/>
          <w:sz w:val="21"/>
          <w:szCs w:val="21"/>
        </w:rPr>
        <w:t>Key Personnel shall not be released from supplying the Services without the agreement of the C</w:t>
      </w:r>
      <w:r w:rsidR="00522615">
        <w:rPr>
          <w:rFonts w:ascii="Arial" w:hAnsi="Arial" w:cs="Arial"/>
          <w:sz w:val="21"/>
          <w:szCs w:val="21"/>
        </w:rPr>
        <w:t>ustomer</w:t>
      </w:r>
      <w:r w:rsidR="00296CB4" w:rsidRPr="002E6975">
        <w:rPr>
          <w:rFonts w:ascii="Arial" w:hAnsi="Arial" w:cs="Arial"/>
          <w:sz w:val="21"/>
          <w:szCs w:val="21"/>
        </w:rPr>
        <w:t xml:space="preserve">, except by reason of long-term sickness, maternity leave, paternity leave or termination of employment and other extenuating circumstances. </w:t>
      </w:r>
    </w:p>
    <w:p w:rsidR="00A16124" w:rsidRDefault="00A16124" w:rsidP="002F5AA8">
      <w:pPr>
        <w:widowControl w:val="0"/>
        <w:tabs>
          <w:tab w:val="left" w:pos="-426"/>
          <w:tab w:val="left" w:pos="0"/>
        </w:tabs>
        <w:ind w:left="851" w:hanging="851"/>
        <w:jc w:val="both"/>
        <w:rPr>
          <w:rFonts w:ascii="Arial" w:hAnsi="Arial" w:cs="Arial"/>
          <w:sz w:val="21"/>
          <w:szCs w:val="21"/>
        </w:rPr>
      </w:pPr>
    </w:p>
    <w:p w:rsidR="007658C5" w:rsidRPr="002E6975" w:rsidRDefault="002333C9" w:rsidP="002F5AA8">
      <w:pPr>
        <w:widowControl w:val="0"/>
        <w:tabs>
          <w:tab w:val="left" w:pos="-426"/>
        </w:tabs>
        <w:ind w:left="851" w:hanging="851"/>
        <w:jc w:val="both"/>
        <w:rPr>
          <w:rFonts w:ascii="Arial" w:hAnsi="Arial" w:cs="Arial"/>
          <w:sz w:val="21"/>
          <w:szCs w:val="21"/>
        </w:rPr>
      </w:pPr>
      <w:r w:rsidRPr="002E6975">
        <w:rPr>
          <w:rFonts w:ascii="Arial" w:hAnsi="Arial" w:cs="Arial"/>
          <w:sz w:val="21"/>
          <w:szCs w:val="21"/>
        </w:rPr>
        <w:t>B4.4</w:t>
      </w:r>
      <w:r w:rsidR="00296CB4" w:rsidRPr="002E6975">
        <w:rPr>
          <w:rFonts w:ascii="Arial" w:hAnsi="Arial" w:cs="Arial"/>
          <w:sz w:val="21"/>
          <w:szCs w:val="21"/>
        </w:rPr>
        <w:tab/>
      </w:r>
      <w:r w:rsidRPr="002E6975">
        <w:rPr>
          <w:rFonts w:ascii="Arial" w:hAnsi="Arial" w:cs="Arial"/>
          <w:sz w:val="21"/>
          <w:szCs w:val="21"/>
        </w:rPr>
        <w:t xml:space="preserve">The </w:t>
      </w:r>
      <w:r w:rsidR="0000596D">
        <w:rPr>
          <w:rFonts w:ascii="Arial" w:hAnsi="Arial" w:cs="Arial"/>
          <w:sz w:val="21"/>
          <w:szCs w:val="21"/>
        </w:rPr>
        <w:t>Provider</w:t>
      </w:r>
      <w:r w:rsidRPr="002E6975">
        <w:rPr>
          <w:rFonts w:ascii="Arial" w:hAnsi="Arial" w:cs="Arial"/>
          <w:sz w:val="21"/>
          <w:szCs w:val="21"/>
        </w:rPr>
        <w:t xml:space="preserve"> shall ensure that the role of each of its </w:t>
      </w:r>
      <w:r w:rsidR="00293B09" w:rsidRPr="002E6975">
        <w:rPr>
          <w:rFonts w:ascii="Arial" w:hAnsi="Arial" w:cs="Arial"/>
          <w:sz w:val="21"/>
          <w:szCs w:val="21"/>
        </w:rPr>
        <w:t xml:space="preserve">Key </w:t>
      </w:r>
      <w:r w:rsidRPr="002E6975">
        <w:rPr>
          <w:rFonts w:ascii="Arial" w:hAnsi="Arial" w:cs="Arial"/>
          <w:sz w:val="21"/>
          <w:szCs w:val="21"/>
        </w:rPr>
        <w:t>Personnel</w:t>
      </w:r>
      <w:r w:rsidR="00837C89">
        <w:rPr>
          <w:rFonts w:ascii="Arial" w:hAnsi="Arial" w:cs="Arial"/>
          <w:sz w:val="21"/>
          <w:szCs w:val="21"/>
        </w:rPr>
        <w:t xml:space="preserve"> is not vacant </w:t>
      </w:r>
      <w:r w:rsidR="00BA02E5" w:rsidRPr="002E6975">
        <w:rPr>
          <w:rFonts w:ascii="Arial" w:hAnsi="Arial" w:cs="Arial"/>
          <w:sz w:val="21"/>
          <w:szCs w:val="21"/>
        </w:rPr>
        <w:t>for more than ten</w:t>
      </w:r>
      <w:r w:rsidRPr="002E6975">
        <w:rPr>
          <w:rFonts w:ascii="Arial" w:hAnsi="Arial" w:cs="Arial"/>
          <w:sz w:val="21"/>
          <w:szCs w:val="21"/>
        </w:rPr>
        <w:t xml:space="preserve"> (10) Working </w:t>
      </w:r>
      <w:r w:rsidR="009D499D">
        <w:rPr>
          <w:rFonts w:ascii="Arial" w:hAnsi="Arial" w:cs="Arial"/>
          <w:sz w:val="21"/>
          <w:szCs w:val="21"/>
        </w:rPr>
        <w:t>D</w:t>
      </w:r>
      <w:r w:rsidR="009D499D" w:rsidRPr="002E6975">
        <w:rPr>
          <w:rFonts w:ascii="Arial" w:hAnsi="Arial" w:cs="Arial"/>
          <w:sz w:val="21"/>
          <w:szCs w:val="21"/>
        </w:rPr>
        <w:t>ays</w:t>
      </w:r>
      <w:r w:rsidRPr="002E6975">
        <w:rPr>
          <w:rFonts w:ascii="Arial" w:hAnsi="Arial" w:cs="Arial"/>
          <w:sz w:val="21"/>
          <w:szCs w:val="21"/>
        </w:rPr>
        <w:t xml:space="preserve">. </w:t>
      </w:r>
      <w:r w:rsidR="007658C5" w:rsidRPr="002E6975">
        <w:rPr>
          <w:rFonts w:ascii="Arial" w:hAnsi="Arial" w:cs="Arial"/>
          <w:sz w:val="21"/>
          <w:szCs w:val="21"/>
        </w:rPr>
        <w:t>Any replacement</w:t>
      </w:r>
      <w:r w:rsidR="007658C5">
        <w:rPr>
          <w:rFonts w:ascii="Arial" w:hAnsi="Arial" w:cs="Arial"/>
          <w:sz w:val="21"/>
          <w:szCs w:val="21"/>
        </w:rPr>
        <w:t xml:space="preserve"> shall be as, or </w:t>
      </w:r>
      <w:proofErr w:type="gramStart"/>
      <w:r w:rsidR="007658C5">
        <w:rPr>
          <w:rFonts w:ascii="Arial" w:hAnsi="Arial" w:cs="Arial"/>
          <w:sz w:val="21"/>
          <w:szCs w:val="21"/>
        </w:rPr>
        <w:t>more,</w:t>
      </w:r>
      <w:proofErr w:type="gramEnd"/>
      <w:r w:rsidR="007658C5">
        <w:rPr>
          <w:rFonts w:ascii="Arial" w:hAnsi="Arial" w:cs="Arial"/>
          <w:sz w:val="21"/>
          <w:szCs w:val="21"/>
        </w:rPr>
        <w:t xml:space="preserve"> qualified and experienced as the previous incumbent and fully competent to carry out the tasks assigned to the </w:t>
      </w:r>
      <w:r w:rsidR="0000596D">
        <w:rPr>
          <w:rFonts w:ascii="Arial" w:hAnsi="Arial" w:cs="Arial"/>
          <w:sz w:val="21"/>
          <w:szCs w:val="21"/>
        </w:rPr>
        <w:t>Provider</w:t>
      </w:r>
      <w:r w:rsidR="007658C5">
        <w:rPr>
          <w:rFonts w:ascii="Arial" w:hAnsi="Arial" w:cs="Arial"/>
          <w:sz w:val="21"/>
          <w:szCs w:val="21"/>
        </w:rPr>
        <w:t xml:space="preserve">'s Key Personnel whom they have replaced. </w:t>
      </w:r>
      <w:r w:rsidR="007658C5" w:rsidRPr="002E6975">
        <w:rPr>
          <w:rFonts w:ascii="Arial" w:hAnsi="Arial" w:cs="Arial"/>
          <w:sz w:val="21"/>
          <w:szCs w:val="21"/>
        </w:rPr>
        <w:t xml:space="preserve">A temporary replacement shall be identified with immediate effect from the </w:t>
      </w:r>
      <w:r w:rsidR="0000596D">
        <w:rPr>
          <w:rFonts w:ascii="Arial" w:hAnsi="Arial" w:cs="Arial"/>
          <w:sz w:val="21"/>
          <w:szCs w:val="21"/>
        </w:rPr>
        <w:t>Provider</w:t>
      </w:r>
      <w:r w:rsidR="007658C5" w:rsidRPr="002E6975">
        <w:rPr>
          <w:rFonts w:ascii="Arial" w:hAnsi="Arial" w:cs="Arial"/>
          <w:sz w:val="21"/>
          <w:szCs w:val="21"/>
        </w:rPr>
        <w:t xml:space="preserve"> becoming aware of the role becoming vacant.</w:t>
      </w:r>
    </w:p>
    <w:p w:rsidR="00A16124" w:rsidRDefault="00A16124" w:rsidP="002F5AA8">
      <w:pPr>
        <w:widowControl w:val="0"/>
        <w:tabs>
          <w:tab w:val="left" w:pos="-426"/>
          <w:tab w:val="left" w:pos="0"/>
        </w:tabs>
        <w:ind w:left="851" w:hanging="851"/>
        <w:jc w:val="both"/>
        <w:rPr>
          <w:rFonts w:ascii="Arial" w:hAnsi="Arial" w:cs="Arial"/>
          <w:sz w:val="21"/>
          <w:szCs w:val="21"/>
        </w:rPr>
      </w:pPr>
    </w:p>
    <w:p w:rsidR="00A16124" w:rsidRDefault="002333C9" w:rsidP="002F5AA8">
      <w:pPr>
        <w:widowControl w:val="0"/>
        <w:tabs>
          <w:tab w:val="left" w:pos="-426"/>
          <w:tab w:val="left" w:pos="0"/>
        </w:tabs>
        <w:ind w:left="851" w:hanging="851"/>
        <w:jc w:val="both"/>
        <w:rPr>
          <w:rFonts w:ascii="Arial" w:hAnsi="Arial" w:cs="Arial"/>
          <w:sz w:val="21"/>
          <w:szCs w:val="21"/>
        </w:rPr>
      </w:pPr>
      <w:r w:rsidRPr="002E6975">
        <w:rPr>
          <w:rFonts w:ascii="Arial" w:hAnsi="Arial" w:cs="Arial"/>
          <w:sz w:val="21"/>
          <w:szCs w:val="21"/>
        </w:rPr>
        <w:t>B4.5</w:t>
      </w:r>
      <w:r w:rsidR="00296CB4" w:rsidRPr="002E6975">
        <w:rPr>
          <w:rFonts w:ascii="Arial" w:hAnsi="Arial" w:cs="Arial"/>
          <w:sz w:val="21"/>
          <w:szCs w:val="21"/>
        </w:rPr>
        <w:tab/>
        <w:t>The C</w:t>
      </w:r>
      <w:r w:rsidR="00837C89">
        <w:rPr>
          <w:rFonts w:ascii="Arial" w:hAnsi="Arial" w:cs="Arial"/>
          <w:sz w:val="21"/>
          <w:szCs w:val="21"/>
        </w:rPr>
        <w:t>ustomer</w:t>
      </w:r>
      <w:r w:rsidR="00296CB4" w:rsidRPr="002E6975">
        <w:rPr>
          <w:rFonts w:ascii="Arial" w:hAnsi="Arial" w:cs="Arial"/>
          <w:sz w:val="21"/>
          <w:szCs w:val="21"/>
        </w:rPr>
        <w:t xml:space="preserve"> shall not unreasonably withhold </w:t>
      </w:r>
      <w:r w:rsidRPr="002E6975">
        <w:rPr>
          <w:rFonts w:ascii="Arial" w:hAnsi="Arial" w:cs="Arial"/>
          <w:sz w:val="21"/>
          <w:szCs w:val="21"/>
        </w:rPr>
        <w:t xml:space="preserve">its agreement under </w:t>
      </w:r>
      <w:r w:rsidR="004D01CD" w:rsidRPr="002E6975">
        <w:rPr>
          <w:rFonts w:ascii="Arial" w:hAnsi="Arial" w:cs="Arial"/>
          <w:sz w:val="21"/>
          <w:szCs w:val="21"/>
        </w:rPr>
        <w:t xml:space="preserve">Clauses </w:t>
      </w:r>
      <w:r w:rsidRPr="002E6975">
        <w:rPr>
          <w:rFonts w:ascii="Arial" w:hAnsi="Arial" w:cs="Arial"/>
          <w:sz w:val="21"/>
          <w:szCs w:val="21"/>
        </w:rPr>
        <w:t>B4.3 or B4.4</w:t>
      </w:r>
      <w:r w:rsidR="00296CB4" w:rsidRPr="002E6975">
        <w:rPr>
          <w:rFonts w:ascii="Arial" w:hAnsi="Arial" w:cs="Arial"/>
          <w:sz w:val="21"/>
          <w:szCs w:val="21"/>
        </w:rPr>
        <w:t xml:space="preserve">. Such agreement shall be conditional on appropriate arrangements being made by the </w:t>
      </w:r>
      <w:r w:rsidR="0000596D">
        <w:rPr>
          <w:rFonts w:ascii="Arial" w:hAnsi="Arial" w:cs="Arial"/>
          <w:sz w:val="21"/>
          <w:szCs w:val="21"/>
        </w:rPr>
        <w:t>Provider</w:t>
      </w:r>
      <w:r w:rsidR="00296CB4" w:rsidRPr="002E6975">
        <w:rPr>
          <w:rFonts w:ascii="Arial" w:hAnsi="Arial" w:cs="Arial"/>
          <w:sz w:val="21"/>
          <w:szCs w:val="21"/>
        </w:rPr>
        <w:t xml:space="preserve"> to minimise any adverse impact on </w:t>
      </w:r>
      <w:r w:rsidR="004A2D68" w:rsidRPr="002E6975">
        <w:rPr>
          <w:rFonts w:ascii="Arial" w:hAnsi="Arial" w:cs="Arial"/>
          <w:sz w:val="21"/>
          <w:szCs w:val="21"/>
        </w:rPr>
        <w:t>this</w:t>
      </w:r>
      <w:r w:rsidR="00296CB4" w:rsidRPr="002E6975">
        <w:rPr>
          <w:rFonts w:ascii="Arial" w:hAnsi="Arial" w:cs="Arial"/>
          <w:sz w:val="21"/>
          <w:szCs w:val="21"/>
        </w:rPr>
        <w:t xml:space="preserve"> Contract which could be caused by a change in</w:t>
      </w:r>
      <w:r w:rsidR="008B4116">
        <w:rPr>
          <w:rFonts w:ascii="Arial" w:hAnsi="Arial" w:cs="Arial"/>
          <w:sz w:val="21"/>
          <w:szCs w:val="21"/>
        </w:rPr>
        <w:t xml:space="preserve"> the </w:t>
      </w:r>
      <w:r w:rsidR="0000596D">
        <w:rPr>
          <w:rFonts w:ascii="Arial" w:hAnsi="Arial" w:cs="Arial"/>
          <w:sz w:val="21"/>
          <w:szCs w:val="21"/>
        </w:rPr>
        <w:t>Provider</w:t>
      </w:r>
      <w:r w:rsidRPr="002E6975">
        <w:rPr>
          <w:rFonts w:ascii="Arial" w:hAnsi="Arial" w:cs="Arial"/>
          <w:sz w:val="21"/>
          <w:szCs w:val="21"/>
        </w:rPr>
        <w:t xml:space="preserve">’s </w:t>
      </w:r>
      <w:r w:rsidR="00296CB4" w:rsidRPr="002E6975">
        <w:rPr>
          <w:rFonts w:ascii="Arial" w:hAnsi="Arial" w:cs="Arial"/>
          <w:sz w:val="21"/>
          <w:szCs w:val="21"/>
        </w:rPr>
        <w:t>Key Personnel.</w:t>
      </w:r>
    </w:p>
    <w:p w:rsidR="00A16124" w:rsidRDefault="00A16124" w:rsidP="002F5AA8">
      <w:pPr>
        <w:widowControl w:val="0"/>
        <w:tabs>
          <w:tab w:val="left" w:pos="-426"/>
          <w:tab w:val="left" w:pos="0"/>
        </w:tabs>
        <w:ind w:left="851" w:hanging="851"/>
        <w:jc w:val="both"/>
        <w:rPr>
          <w:rFonts w:ascii="Arial" w:hAnsi="Arial" w:cs="Arial"/>
          <w:sz w:val="21"/>
          <w:szCs w:val="21"/>
        </w:rPr>
      </w:pPr>
    </w:p>
    <w:p w:rsidR="00A16124" w:rsidRDefault="002333C9" w:rsidP="002F5AA8">
      <w:pPr>
        <w:widowControl w:val="0"/>
        <w:tabs>
          <w:tab w:val="left" w:pos="-426"/>
          <w:tab w:val="left" w:pos="0"/>
        </w:tabs>
        <w:ind w:left="851" w:hanging="851"/>
        <w:jc w:val="both"/>
        <w:rPr>
          <w:rFonts w:ascii="Arial" w:hAnsi="Arial" w:cs="Arial"/>
          <w:sz w:val="21"/>
          <w:szCs w:val="21"/>
        </w:rPr>
      </w:pPr>
      <w:r w:rsidRPr="002E6975">
        <w:rPr>
          <w:rFonts w:ascii="Arial" w:hAnsi="Arial" w:cs="Arial"/>
          <w:sz w:val="21"/>
          <w:szCs w:val="21"/>
        </w:rPr>
        <w:t>B4.6</w:t>
      </w:r>
      <w:r w:rsidRPr="002E6975">
        <w:rPr>
          <w:rFonts w:ascii="Arial" w:hAnsi="Arial" w:cs="Arial"/>
          <w:sz w:val="21"/>
          <w:szCs w:val="21"/>
        </w:rPr>
        <w:tab/>
        <w:t>The C</w:t>
      </w:r>
      <w:r w:rsidR="00837C89">
        <w:rPr>
          <w:rFonts w:ascii="Arial" w:hAnsi="Arial" w:cs="Arial"/>
          <w:sz w:val="21"/>
          <w:szCs w:val="21"/>
        </w:rPr>
        <w:t>ustomer</w:t>
      </w:r>
      <w:r w:rsidRPr="002E6975">
        <w:rPr>
          <w:rFonts w:ascii="Arial" w:hAnsi="Arial" w:cs="Arial"/>
          <w:sz w:val="21"/>
          <w:szCs w:val="21"/>
        </w:rPr>
        <w:t xml:space="preserve"> may require the </w:t>
      </w:r>
      <w:r w:rsidR="0000596D">
        <w:rPr>
          <w:rFonts w:ascii="Arial" w:hAnsi="Arial" w:cs="Arial"/>
          <w:sz w:val="21"/>
          <w:szCs w:val="21"/>
        </w:rPr>
        <w:t>Provider</w:t>
      </w:r>
      <w:r w:rsidRPr="002E6975">
        <w:rPr>
          <w:rFonts w:ascii="Arial" w:hAnsi="Arial" w:cs="Arial"/>
          <w:sz w:val="21"/>
          <w:szCs w:val="21"/>
        </w:rPr>
        <w:t xml:space="preserve"> to remove or procure the re</w:t>
      </w:r>
      <w:r w:rsidR="00757415" w:rsidRPr="002E6975">
        <w:rPr>
          <w:rFonts w:ascii="Arial" w:hAnsi="Arial" w:cs="Arial"/>
          <w:sz w:val="21"/>
          <w:szCs w:val="21"/>
        </w:rPr>
        <w:t xml:space="preserve">moval of any of the </w:t>
      </w:r>
      <w:r w:rsidR="0000596D">
        <w:rPr>
          <w:rFonts w:ascii="Arial" w:hAnsi="Arial" w:cs="Arial"/>
          <w:sz w:val="21"/>
          <w:szCs w:val="21"/>
        </w:rPr>
        <w:t>Provider</w:t>
      </w:r>
      <w:r w:rsidR="00757415" w:rsidRPr="002E6975">
        <w:rPr>
          <w:rFonts w:ascii="Arial" w:hAnsi="Arial" w:cs="Arial"/>
          <w:sz w:val="21"/>
          <w:szCs w:val="21"/>
        </w:rPr>
        <w:t xml:space="preserve">’s Key Personnel whom the </w:t>
      </w:r>
      <w:r w:rsidR="00837C89">
        <w:rPr>
          <w:rFonts w:ascii="Arial" w:hAnsi="Arial" w:cs="Arial"/>
          <w:sz w:val="21"/>
          <w:szCs w:val="21"/>
        </w:rPr>
        <w:t>Customer</w:t>
      </w:r>
      <w:r w:rsidR="00757415" w:rsidRPr="002E6975">
        <w:rPr>
          <w:rFonts w:ascii="Arial" w:hAnsi="Arial" w:cs="Arial"/>
          <w:sz w:val="21"/>
          <w:szCs w:val="21"/>
        </w:rPr>
        <w:t xml:space="preserve"> considers, in its reasonable opinion, to be unsatisfactory for any reason which has a material impact on delivery or management of the delivery of Services.</w:t>
      </w:r>
    </w:p>
    <w:p w:rsidR="002C746F" w:rsidRDefault="002C746F" w:rsidP="002F5AA8">
      <w:pPr>
        <w:widowControl w:val="0"/>
        <w:tabs>
          <w:tab w:val="left" w:pos="-426"/>
          <w:tab w:val="left" w:pos="0"/>
        </w:tabs>
        <w:ind w:left="851" w:hanging="851"/>
        <w:jc w:val="both"/>
        <w:rPr>
          <w:rFonts w:ascii="Arial" w:hAnsi="Arial" w:cs="Arial"/>
          <w:sz w:val="21"/>
          <w:szCs w:val="21"/>
        </w:rPr>
      </w:pPr>
    </w:p>
    <w:p w:rsidR="002C746F" w:rsidRDefault="002C746F" w:rsidP="002F5AA8">
      <w:pPr>
        <w:widowControl w:val="0"/>
        <w:tabs>
          <w:tab w:val="left" w:pos="-426"/>
        </w:tabs>
        <w:ind w:left="851" w:hanging="851"/>
        <w:jc w:val="both"/>
        <w:rPr>
          <w:rFonts w:ascii="Arial" w:hAnsi="Arial" w:cs="Arial"/>
          <w:sz w:val="21"/>
          <w:szCs w:val="21"/>
        </w:rPr>
      </w:pPr>
      <w:r>
        <w:rPr>
          <w:rFonts w:ascii="Arial" w:hAnsi="Arial" w:cs="Arial"/>
          <w:sz w:val="21"/>
          <w:szCs w:val="21"/>
        </w:rPr>
        <w:t>B4.7</w:t>
      </w:r>
      <w:r>
        <w:rPr>
          <w:rFonts w:ascii="Arial" w:hAnsi="Arial" w:cs="Arial"/>
          <w:sz w:val="21"/>
          <w:szCs w:val="21"/>
        </w:rPr>
        <w:tab/>
        <w:t xml:space="preserve">If the </w:t>
      </w:r>
      <w:r w:rsidR="0000596D">
        <w:rPr>
          <w:rFonts w:ascii="Arial" w:hAnsi="Arial" w:cs="Arial"/>
          <w:sz w:val="21"/>
          <w:szCs w:val="21"/>
        </w:rPr>
        <w:t>Provider</w:t>
      </w:r>
      <w:r>
        <w:rPr>
          <w:rFonts w:ascii="Arial" w:hAnsi="Arial" w:cs="Arial"/>
          <w:sz w:val="21"/>
          <w:szCs w:val="21"/>
        </w:rPr>
        <w:t xml:space="preserve"> replaces the Key Personnel as a consequence of this Clause B4, the cost of effecting such replacement shall be borne by the </w:t>
      </w:r>
      <w:r w:rsidR="0000596D">
        <w:rPr>
          <w:rFonts w:ascii="Arial" w:hAnsi="Arial" w:cs="Arial"/>
          <w:sz w:val="21"/>
          <w:szCs w:val="21"/>
        </w:rPr>
        <w:t>Provider</w:t>
      </w:r>
      <w:r>
        <w:rPr>
          <w:rFonts w:ascii="Arial" w:hAnsi="Arial" w:cs="Arial"/>
          <w:sz w:val="21"/>
          <w:szCs w:val="21"/>
        </w:rPr>
        <w:t>.</w:t>
      </w:r>
    </w:p>
    <w:p w:rsidR="002C746F" w:rsidRDefault="002C746F" w:rsidP="00D81455">
      <w:pPr>
        <w:widowControl w:val="0"/>
        <w:tabs>
          <w:tab w:val="left" w:pos="-426"/>
          <w:tab w:val="left" w:pos="0"/>
        </w:tabs>
        <w:ind w:left="851" w:hanging="851"/>
        <w:jc w:val="both"/>
        <w:rPr>
          <w:rFonts w:ascii="Arial" w:hAnsi="Arial" w:cs="Arial"/>
          <w:sz w:val="21"/>
          <w:szCs w:val="21"/>
        </w:rPr>
      </w:pPr>
    </w:p>
    <w:p w:rsidR="00A16124" w:rsidRDefault="00FF586B" w:rsidP="002F5AA8">
      <w:pPr>
        <w:widowControl w:val="0"/>
        <w:tabs>
          <w:tab w:val="left" w:pos="-709"/>
          <w:tab w:val="left" w:pos="0"/>
        </w:tabs>
        <w:ind w:left="851" w:hanging="851"/>
        <w:jc w:val="both"/>
        <w:rPr>
          <w:rFonts w:ascii="Arial" w:hAnsi="Arial" w:cs="Arial"/>
          <w:b/>
          <w:sz w:val="21"/>
          <w:szCs w:val="21"/>
        </w:rPr>
      </w:pPr>
      <w:r w:rsidRPr="002E6975">
        <w:rPr>
          <w:rFonts w:ascii="Arial" w:hAnsi="Arial" w:cs="Arial"/>
          <w:b/>
          <w:bCs/>
          <w:sz w:val="21"/>
          <w:szCs w:val="21"/>
        </w:rPr>
        <w:t>B5</w:t>
      </w:r>
      <w:r w:rsidRPr="002E6975">
        <w:rPr>
          <w:rFonts w:ascii="Arial" w:hAnsi="Arial" w:cs="Arial"/>
          <w:b/>
          <w:sz w:val="21"/>
          <w:szCs w:val="21"/>
        </w:rPr>
        <w:tab/>
      </w:r>
      <w:r w:rsidR="0000596D">
        <w:rPr>
          <w:rFonts w:ascii="Arial" w:hAnsi="Arial" w:cs="Arial"/>
          <w:b/>
          <w:sz w:val="21"/>
          <w:szCs w:val="21"/>
        </w:rPr>
        <w:t>PROVIDER</w:t>
      </w:r>
      <w:r w:rsidR="00AB1D55" w:rsidRPr="002E6975">
        <w:rPr>
          <w:rFonts w:ascii="Arial" w:hAnsi="Arial" w:cs="Arial"/>
          <w:b/>
          <w:sz w:val="21"/>
          <w:szCs w:val="21"/>
        </w:rPr>
        <w:t>’S STAFF</w:t>
      </w:r>
    </w:p>
    <w:p w:rsidR="0046476E" w:rsidRDefault="00FF586B" w:rsidP="002F5AA8">
      <w:pPr>
        <w:pStyle w:val="A2"/>
        <w:widowControl w:val="0"/>
        <w:numPr>
          <w:ilvl w:val="0"/>
          <w:numId w:val="0"/>
        </w:numPr>
        <w:spacing w:before="0" w:after="0"/>
        <w:ind w:left="851" w:hanging="851"/>
        <w:rPr>
          <w:rFonts w:cs="Arial"/>
          <w:sz w:val="21"/>
          <w:szCs w:val="21"/>
        </w:rPr>
      </w:pPr>
      <w:r w:rsidRPr="00A16124">
        <w:rPr>
          <w:rFonts w:cs="Arial"/>
          <w:sz w:val="21"/>
          <w:szCs w:val="21"/>
        </w:rPr>
        <w:t>B5.1</w:t>
      </w:r>
      <w:r w:rsidRPr="00A16124">
        <w:rPr>
          <w:rFonts w:cs="Arial"/>
          <w:sz w:val="21"/>
          <w:szCs w:val="21"/>
        </w:rPr>
        <w:tab/>
      </w:r>
      <w:r w:rsidR="0046476E">
        <w:rPr>
          <w:rFonts w:cs="Arial"/>
          <w:sz w:val="21"/>
          <w:szCs w:val="21"/>
        </w:rPr>
        <w:t>At all times, t</w:t>
      </w:r>
      <w:r w:rsidR="0046476E" w:rsidRPr="002E6975">
        <w:rPr>
          <w:rFonts w:cs="Arial"/>
          <w:sz w:val="21"/>
          <w:szCs w:val="21"/>
        </w:rPr>
        <w:t xml:space="preserve">he </w:t>
      </w:r>
      <w:r w:rsidR="0000596D">
        <w:rPr>
          <w:rFonts w:cs="Arial"/>
          <w:sz w:val="21"/>
          <w:szCs w:val="21"/>
        </w:rPr>
        <w:t>Provider</w:t>
      </w:r>
      <w:r w:rsidR="0046476E" w:rsidRPr="002E6975">
        <w:rPr>
          <w:rFonts w:cs="Arial"/>
          <w:sz w:val="21"/>
          <w:szCs w:val="21"/>
        </w:rPr>
        <w:t xml:space="preserve"> shall ensure that</w:t>
      </w:r>
      <w:r w:rsidR="0046476E">
        <w:rPr>
          <w:rFonts w:cs="Arial"/>
          <w:sz w:val="21"/>
          <w:szCs w:val="21"/>
        </w:rPr>
        <w:t>:-</w:t>
      </w:r>
    </w:p>
    <w:p w:rsidR="0046476E" w:rsidRDefault="0046476E" w:rsidP="00DE6FC4">
      <w:pPr>
        <w:pStyle w:val="A2"/>
        <w:widowControl w:val="0"/>
        <w:numPr>
          <w:ilvl w:val="0"/>
          <w:numId w:val="0"/>
        </w:numPr>
        <w:spacing w:before="0" w:after="0"/>
        <w:ind w:left="720" w:hanging="720"/>
        <w:rPr>
          <w:rFonts w:cs="Arial"/>
          <w:sz w:val="21"/>
          <w:szCs w:val="21"/>
        </w:rPr>
      </w:pPr>
    </w:p>
    <w:p w:rsidR="0046476E" w:rsidRDefault="0046476E" w:rsidP="00C2501A">
      <w:pPr>
        <w:pStyle w:val="A2"/>
        <w:widowControl w:val="0"/>
        <w:numPr>
          <w:ilvl w:val="0"/>
          <w:numId w:val="18"/>
        </w:numPr>
        <w:spacing w:before="0" w:after="0"/>
        <w:ind w:left="1276" w:hanging="425"/>
        <w:rPr>
          <w:rFonts w:cs="Arial"/>
          <w:sz w:val="21"/>
          <w:szCs w:val="21"/>
        </w:rPr>
      </w:pPr>
      <w:r>
        <w:rPr>
          <w:rFonts w:cs="Arial"/>
          <w:sz w:val="21"/>
          <w:szCs w:val="21"/>
        </w:rPr>
        <w:t>each of the Staff is suitably qualified, adequately trained</w:t>
      </w:r>
      <w:r w:rsidRPr="00E760AD">
        <w:rPr>
          <w:rFonts w:cs="Arial"/>
          <w:sz w:val="21"/>
          <w:szCs w:val="21"/>
        </w:rPr>
        <w:t xml:space="preserve"> </w:t>
      </w:r>
      <w:r>
        <w:rPr>
          <w:rFonts w:cs="Arial"/>
          <w:sz w:val="21"/>
          <w:szCs w:val="21"/>
        </w:rPr>
        <w:t>(</w:t>
      </w:r>
      <w:r w:rsidRPr="002E6975">
        <w:rPr>
          <w:rFonts w:cs="Arial"/>
          <w:sz w:val="21"/>
          <w:szCs w:val="21"/>
        </w:rPr>
        <w:t>including any specialist based training that is required for the proper delivery of the Services</w:t>
      </w:r>
      <w:r>
        <w:rPr>
          <w:rFonts w:cs="Arial"/>
          <w:sz w:val="21"/>
          <w:szCs w:val="21"/>
        </w:rPr>
        <w:t>) and capable of providing the Services in respect of which they are engaged;</w:t>
      </w:r>
    </w:p>
    <w:p w:rsidR="0046476E" w:rsidRDefault="0046476E" w:rsidP="002F5AA8">
      <w:pPr>
        <w:pStyle w:val="A2"/>
        <w:widowControl w:val="0"/>
        <w:numPr>
          <w:ilvl w:val="0"/>
          <w:numId w:val="0"/>
        </w:numPr>
        <w:spacing w:before="0" w:after="0"/>
        <w:ind w:left="1080" w:hanging="425"/>
        <w:rPr>
          <w:rFonts w:cs="Arial"/>
          <w:sz w:val="21"/>
          <w:szCs w:val="21"/>
        </w:rPr>
      </w:pPr>
    </w:p>
    <w:p w:rsidR="0046476E" w:rsidRDefault="0046476E" w:rsidP="00C2501A">
      <w:pPr>
        <w:pStyle w:val="A2"/>
        <w:widowControl w:val="0"/>
        <w:numPr>
          <w:ilvl w:val="0"/>
          <w:numId w:val="18"/>
        </w:numPr>
        <w:spacing w:before="0" w:after="0"/>
        <w:ind w:left="1276" w:hanging="425"/>
        <w:rPr>
          <w:rFonts w:cs="Arial"/>
          <w:sz w:val="21"/>
          <w:szCs w:val="21"/>
        </w:rPr>
      </w:pPr>
      <w:r>
        <w:rPr>
          <w:rFonts w:cs="Arial"/>
          <w:sz w:val="21"/>
          <w:szCs w:val="21"/>
        </w:rPr>
        <w:t>there is an adequate number of Staff to provide the Services properly</w:t>
      </w:r>
      <w:r w:rsidR="00521F76">
        <w:rPr>
          <w:rFonts w:cs="Arial"/>
          <w:sz w:val="21"/>
          <w:szCs w:val="21"/>
        </w:rPr>
        <w:t xml:space="preserve"> in accordance with guidance from Shared Lives Plus </w:t>
      </w:r>
      <w:r>
        <w:rPr>
          <w:rFonts w:cs="Arial"/>
          <w:sz w:val="21"/>
          <w:szCs w:val="21"/>
        </w:rPr>
        <w:t>;</w:t>
      </w:r>
    </w:p>
    <w:p w:rsidR="00D620D4" w:rsidRDefault="00D620D4" w:rsidP="002F5AA8">
      <w:pPr>
        <w:pStyle w:val="ListParagraph"/>
        <w:ind w:hanging="425"/>
        <w:rPr>
          <w:rFonts w:cs="Arial"/>
          <w:sz w:val="21"/>
          <w:szCs w:val="21"/>
        </w:rPr>
      </w:pPr>
    </w:p>
    <w:p w:rsidR="00D620D4" w:rsidRDefault="00D620D4" w:rsidP="00C2501A">
      <w:pPr>
        <w:pStyle w:val="A2"/>
        <w:widowControl w:val="0"/>
        <w:numPr>
          <w:ilvl w:val="0"/>
          <w:numId w:val="18"/>
        </w:numPr>
        <w:spacing w:before="0" w:after="0"/>
        <w:ind w:left="1276" w:hanging="425"/>
        <w:rPr>
          <w:rFonts w:cs="Arial"/>
          <w:sz w:val="21"/>
          <w:szCs w:val="21"/>
        </w:rPr>
      </w:pPr>
      <w:r>
        <w:rPr>
          <w:rFonts w:cs="Arial"/>
          <w:sz w:val="21"/>
          <w:szCs w:val="21"/>
        </w:rPr>
        <w:t>where applicable, Staff are registered with the appropriate professional regulatory body;</w:t>
      </w:r>
    </w:p>
    <w:p w:rsidR="0046476E" w:rsidRDefault="0046476E" w:rsidP="002F5AA8">
      <w:pPr>
        <w:pStyle w:val="ListParagraph"/>
        <w:widowControl w:val="0"/>
        <w:ind w:left="1276" w:hanging="425"/>
        <w:rPr>
          <w:rFonts w:cs="Arial"/>
          <w:sz w:val="21"/>
          <w:szCs w:val="21"/>
        </w:rPr>
      </w:pPr>
    </w:p>
    <w:p w:rsidR="0046476E" w:rsidRDefault="0046476E" w:rsidP="00C2501A">
      <w:pPr>
        <w:pStyle w:val="A2"/>
        <w:widowControl w:val="0"/>
        <w:numPr>
          <w:ilvl w:val="0"/>
          <w:numId w:val="18"/>
        </w:numPr>
        <w:spacing w:before="0" w:after="0"/>
        <w:ind w:left="1276" w:hanging="425"/>
        <w:rPr>
          <w:rFonts w:cs="Arial"/>
          <w:sz w:val="21"/>
          <w:szCs w:val="21"/>
        </w:rPr>
      </w:pPr>
      <w:r>
        <w:rPr>
          <w:rFonts w:cs="Arial"/>
          <w:sz w:val="21"/>
          <w:szCs w:val="21"/>
        </w:rPr>
        <w:t>all of the Staff comply with all of the Customer's policies</w:t>
      </w:r>
      <w:r w:rsidR="001C2874">
        <w:rPr>
          <w:rFonts w:cs="Arial"/>
          <w:sz w:val="21"/>
          <w:szCs w:val="21"/>
        </w:rPr>
        <w:t xml:space="preserve"> as notified to it from time to time</w:t>
      </w:r>
      <w:r>
        <w:rPr>
          <w:rFonts w:cs="Arial"/>
          <w:sz w:val="21"/>
          <w:szCs w:val="21"/>
        </w:rPr>
        <w:t xml:space="preserve">; and </w:t>
      </w:r>
    </w:p>
    <w:p w:rsidR="0046476E" w:rsidRDefault="0046476E" w:rsidP="002F5AA8">
      <w:pPr>
        <w:pStyle w:val="ListParagraph"/>
        <w:widowControl w:val="0"/>
        <w:ind w:left="1276" w:hanging="425"/>
        <w:rPr>
          <w:rFonts w:cs="Arial"/>
          <w:sz w:val="21"/>
          <w:szCs w:val="21"/>
        </w:rPr>
      </w:pPr>
    </w:p>
    <w:p w:rsidR="00D620D4" w:rsidRDefault="0046476E" w:rsidP="00C2501A">
      <w:pPr>
        <w:pStyle w:val="A2"/>
        <w:widowControl w:val="0"/>
        <w:numPr>
          <w:ilvl w:val="0"/>
          <w:numId w:val="18"/>
        </w:numPr>
        <w:spacing w:before="0" w:after="0"/>
        <w:ind w:left="1276" w:hanging="425"/>
        <w:rPr>
          <w:rFonts w:cs="Arial"/>
          <w:sz w:val="21"/>
          <w:szCs w:val="21"/>
        </w:rPr>
      </w:pPr>
      <w:r w:rsidRPr="00781885">
        <w:rPr>
          <w:rFonts w:cs="Arial"/>
          <w:sz w:val="21"/>
          <w:szCs w:val="21"/>
        </w:rPr>
        <w:t xml:space="preserve">all </w:t>
      </w:r>
      <w:r>
        <w:rPr>
          <w:rFonts w:cs="Arial"/>
          <w:sz w:val="21"/>
          <w:szCs w:val="21"/>
        </w:rPr>
        <w:t>of the Staff</w:t>
      </w:r>
      <w:r w:rsidRPr="00781885">
        <w:rPr>
          <w:rFonts w:cs="Arial"/>
          <w:sz w:val="21"/>
          <w:szCs w:val="21"/>
        </w:rPr>
        <w:t xml:space="preserve"> comply with the</w:t>
      </w:r>
      <w:r>
        <w:rPr>
          <w:rFonts w:cs="Arial"/>
          <w:sz w:val="21"/>
          <w:szCs w:val="21"/>
        </w:rPr>
        <w:t xml:space="preserve"> L</w:t>
      </w:r>
      <w:r w:rsidRPr="00781885">
        <w:rPr>
          <w:rFonts w:cs="Arial"/>
          <w:sz w:val="21"/>
          <w:szCs w:val="21"/>
        </w:rPr>
        <w:t>aw, fully understand the nature of their duties and carry out their responsibilities in accordance with a general duty of c</w:t>
      </w:r>
      <w:r w:rsidR="00D620D4">
        <w:rPr>
          <w:rFonts w:cs="Arial"/>
          <w:sz w:val="21"/>
          <w:szCs w:val="21"/>
        </w:rPr>
        <w:t>are and safe methods of working; and</w:t>
      </w:r>
    </w:p>
    <w:p w:rsidR="00D620D4" w:rsidRDefault="00D620D4" w:rsidP="002F5AA8">
      <w:pPr>
        <w:pStyle w:val="ListParagraph"/>
        <w:ind w:hanging="425"/>
        <w:rPr>
          <w:rFonts w:cs="Arial"/>
          <w:sz w:val="21"/>
          <w:szCs w:val="21"/>
        </w:rPr>
      </w:pPr>
    </w:p>
    <w:p w:rsidR="0046476E" w:rsidRDefault="00D620D4" w:rsidP="00C2501A">
      <w:pPr>
        <w:pStyle w:val="A2"/>
        <w:widowControl w:val="0"/>
        <w:numPr>
          <w:ilvl w:val="0"/>
          <w:numId w:val="18"/>
        </w:numPr>
        <w:spacing w:before="0" w:after="0"/>
        <w:ind w:left="1276" w:hanging="425"/>
        <w:rPr>
          <w:rFonts w:cs="Arial"/>
          <w:sz w:val="21"/>
          <w:szCs w:val="21"/>
        </w:rPr>
      </w:pPr>
      <w:proofErr w:type="gramStart"/>
      <w:r>
        <w:rPr>
          <w:rFonts w:cs="Arial"/>
          <w:sz w:val="21"/>
          <w:szCs w:val="21"/>
        </w:rPr>
        <w:t>Staff are</w:t>
      </w:r>
      <w:proofErr w:type="gramEnd"/>
      <w:r>
        <w:rPr>
          <w:rFonts w:cs="Arial"/>
          <w:sz w:val="21"/>
          <w:szCs w:val="21"/>
        </w:rPr>
        <w:t xml:space="preserve"> aware of and respect equality </w:t>
      </w:r>
      <w:r w:rsidR="0001051F">
        <w:rPr>
          <w:rFonts w:cs="Arial"/>
          <w:sz w:val="21"/>
          <w:szCs w:val="21"/>
        </w:rPr>
        <w:t xml:space="preserve">and human rights of colleagues </w:t>
      </w:r>
      <w:r>
        <w:rPr>
          <w:rFonts w:cs="Arial"/>
          <w:sz w:val="21"/>
          <w:szCs w:val="21"/>
        </w:rPr>
        <w:t>and Service Users.</w:t>
      </w:r>
      <w:r w:rsidR="0046476E" w:rsidRPr="00781885">
        <w:rPr>
          <w:rFonts w:cs="Arial"/>
          <w:sz w:val="21"/>
          <w:szCs w:val="21"/>
        </w:rPr>
        <w:t xml:space="preserve">  </w:t>
      </w:r>
    </w:p>
    <w:p w:rsidR="00515D61" w:rsidRDefault="00515D61" w:rsidP="00515D61">
      <w:pPr>
        <w:pStyle w:val="ListParagraph"/>
        <w:rPr>
          <w:rFonts w:cs="Arial"/>
          <w:sz w:val="21"/>
          <w:szCs w:val="21"/>
        </w:rPr>
      </w:pPr>
    </w:p>
    <w:p w:rsidR="00515D61" w:rsidRDefault="00515D61" w:rsidP="00C2501A">
      <w:pPr>
        <w:pStyle w:val="A2"/>
        <w:widowControl w:val="0"/>
        <w:numPr>
          <w:ilvl w:val="0"/>
          <w:numId w:val="18"/>
        </w:numPr>
        <w:spacing w:before="0" w:after="0"/>
        <w:ind w:left="1276" w:hanging="425"/>
        <w:rPr>
          <w:rFonts w:cs="Arial"/>
          <w:sz w:val="21"/>
          <w:szCs w:val="21"/>
        </w:rPr>
      </w:pPr>
      <w:r>
        <w:rPr>
          <w:rFonts w:cs="Arial"/>
          <w:sz w:val="21"/>
          <w:szCs w:val="21"/>
        </w:rPr>
        <w:t>All Staff carry personal identification, including their name, photograph, signature and details of the Provider at all times during the provision of the Services</w:t>
      </w:r>
    </w:p>
    <w:p w:rsidR="0046476E" w:rsidRDefault="0046476E" w:rsidP="002F5AA8">
      <w:pPr>
        <w:pStyle w:val="ListParagraph"/>
        <w:widowControl w:val="0"/>
        <w:ind w:hanging="425"/>
        <w:rPr>
          <w:rFonts w:cs="Arial"/>
          <w:sz w:val="21"/>
          <w:szCs w:val="21"/>
        </w:rPr>
      </w:pPr>
    </w:p>
    <w:p w:rsidR="0046476E" w:rsidRDefault="00FF586B" w:rsidP="002F5AA8">
      <w:pPr>
        <w:widowControl w:val="0"/>
        <w:tabs>
          <w:tab w:val="left" w:pos="-851"/>
          <w:tab w:val="left" w:pos="0"/>
        </w:tabs>
        <w:ind w:left="851" w:hanging="851"/>
        <w:jc w:val="both"/>
        <w:rPr>
          <w:rFonts w:ascii="Arial" w:hAnsi="Arial" w:cs="Arial"/>
          <w:sz w:val="21"/>
          <w:szCs w:val="21"/>
        </w:rPr>
      </w:pPr>
      <w:r w:rsidRPr="002E6975">
        <w:rPr>
          <w:rFonts w:ascii="Arial" w:hAnsi="Arial" w:cs="Arial"/>
          <w:sz w:val="21"/>
          <w:szCs w:val="21"/>
        </w:rPr>
        <w:t>B5.2</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notify </w:t>
      </w:r>
      <w:r w:rsidR="00F8776E" w:rsidRPr="002E6975">
        <w:rPr>
          <w:rFonts w:ascii="Arial" w:hAnsi="Arial" w:cs="Arial"/>
          <w:sz w:val="21"/>
          <w:szCs w:val="21"/>
        </w:rPr>
        <w:t>its entire</w:t>
      </w:r>
      <w:r w:rsidRPr="002E6975">
        <w:rPr>
          <w:rFonts w:ascii="Arial" w:hAnsi="Arial" w:cs="Arial"/>
          <w:sz w:val="21"/>
          <w:szCs w:val="21"/>
        </w:rPr>
        <w:t xml:space="preserve"> Staff about the </w:t>
      </w:r>
      <w:r w:rsidR="0000596D">
        <w:rPr>
          <w:rFonts w:ascii="Arial" w:hAnsi="Arial" w:cs="Arial"/>
          <w:sz w:val="21"/>
          <w:szCs w:val="21"/>
        </w:rPr>
        <w:t>Provider</w:t>
      </w:r>
      <w:r w:rsidRPr="002E6975">
        <w:rPr>
          <w:rFonts w:ascii="Arial" w:hAnsi="Arial" w:cs="Arial"/>
          <w:sz w:val="21"/>
          <w:szCs w:val="21"/>
        </w:rPr>
        <w:t xml:space="preserve">’s obligations under the terms of this Contract and about any applicable </w:t>
      </w:r>
      <w:r w:rsidR="000D74BA">
        <w:rPr>
          <w:rFonts w:ascii="Arial" w:hAnsi="Arial" w:cs="Arial"/>
          <w:sz w:val="21"/>
          <w:szCs w:val="21"/>
        </w:rPr>
        <w:t>Law</w:t>
      </w:r>
      <w:r w:rsidRPr="002E6975">
        <w:rPr>
          <w:rFonts w:ascii="Arial" w:hAnsi="Arial" w:cs="Arial"/>
          <w:sz w:val="21"/>
          <w:szCs w:val="21"/>
        </w:rPr>
        <w:t>.</w:t>
      </w:r>
    </w:p>
    <w:p w:rsidR="0046476E" w:rsidRDefault="0046476E" w:rsidP="002F5AA8">
      <w:pPr>
        <w:widowControl w:val="0"/>
        <w:tabs>
          <w:tab w:val="left" w:pos="-851"/>
          <w:tab w:val="left" w:pos="0"/>
        </w:tabs>
        <w:ind w:left="851" w:hanging="851"/>
        <w:jc w:val="both"/>
        <w:rPr>
          <w:rFonts w:ascii="Arial" w:hAnsi="Arial" w:cs="Arial"/>
          <w:sz w:val="21"/>
          <w:szCs w:val="21"/>
        </w:rPr>
      </w:pPr>
    </w:p>
    <w:p w:rsidR="0046476E" w:rsidRDefault="00FF586B" w:rsidP="002F5AA8">
      <w:pPr>
        <w:widowControl w:val="0"/>
        <w:tabs>
          <w:tab w:val="left" w:pos="-851"/>
          <w:tab w:val="left" w:pos="0"/>
        </w:tabs>
        <w:ind w:left="851" w:hanging="851"/>
        <w:jc w:val="both"/>
        <w:rPr>
          <w:rFonts w:ascii="Arial" w:hAnsi="Arial" w:cs="Arial"/>
          <w:sz w:val="21"/>
          <w:szCs w:val="21"/>
        </w:rPr>
      </w:pPr>
      <w:r w:rsidRPr="0046476E">
        <w:rPr>
          <w:rFonts w:ascii="Arial" w:hAnsi="Arial" w:cs="Arial"/>
          <w:sz w:val="21"/>
          <w:szCs w:val="21"/>
        </w:rPr>
        <w:t>B5.3</w:t>
      </w:r>
      <w:r w:rsidRPr="0046476E">
        <w:rPr>
          <w:rFonts w:ascii="Arial" w:hAnsi="Arial" w:cs="Arial"/>
          <w:sz w:val="21"/>
          <w:szCs w:val="21"/>
        </w:rPr>
        <w:tab/>
        <w:t>Upon receipt of a complaint against a member of Staff, the C</w:t>
      </w:r>
      <w:r w:rsidR="00522615" w:rsidRPr="0046476E">
        <w:rPr>
          <w:rFonts w:ascii="Arial" w:hAnsi="Arial" w:cs="Arial"/>
          <w:sz w:val="21"/>
          <w:szCs w:val="21"/>
        </w:rPr>
        <w:t>ustomer</w:t>
      </w:r>
      <w:r w:rsidRPr="0046476E">
        <w:rPr>
          <w:rFonts w:ascii="Arial" w:hAnsi="Arial" w:cs="Arial"/>
          <w:sz w:val="21"/>
          <w:szCs w:val="21"/>
        </w:rPr>
        <w:t xml:space="preserve"> may, to the extent reasonably necessary to protect the standards and reputation of the C</w:t>
      </w:r>
      <w:r w:rsidR="00522615" w:rsidRPr="0046476E">
        <w:rPr>
          <w:rFonts w:ascii="Arial" w:hAnsi="Arial" w:cs="Arial"/>
          <w:sz w:val="21"/>
          <w:szCs w:val="21"/>
        </w:rPr>
        <w:t>ustomer</w:t>
      </w:r>
      <w:r w:rsidRPr="0046476E">
        <w:rPr>
          <w:rFonts w:ascii="Arial" w:hAnsi="Arial" w:cs="Arial"/>
          <w:sz w:val="21"/>
          <w:szCs w:val="21"/>
        </w:rPr>
        <w:t xml:space="preserve">, in consultation with the </w:t>
      </w:r>
      <w:r w:rsidR="0000596D">
        <w:rPr>
          <w:rFonts w:ascii="Arial" w:hAnsi="Arial" w:cs="Arial"/>
          <w:sz w:val="21"/>
          <w:szCs w:val="21"/>
        </w:rPr>
        <w:t>Provider</w:t>
      </w:r>
      <w:r w:rsidRPr="0046476E">
        <w:rPr>
          <w:rFonts w:ascii="Arial" w:hAnsi="Arial" w:cs="Arial"/>
          <w:sz w:val="21"/>
          <w:szCs w:val="21"/>
        </w:rPr>
        <w:t xml:space="preserve">, request that the </w:t>
      </w:r>
      <w:r w:rsidR="0000596D">
        <w:rPr>
          <w:rFonts w:ascii="Arial" w:hAnsi="Arial" w:cs="Arial"/>
          <w:sz w:val="21"/>
          <w:szCs w:val="21"/>
        </w:rPr>
        <w:t>Provider</w:t>
      </w:r>
      <w:r w:rsidRPr="0046476E">
        <w:rPr>
          <w:rFonts w:ascii="Arial" w:hAnsi="Arial" w:cs="Arial"/>
          <w:sz w:val="21"/>
          <w:szCs w:val="21"/>
        </w:rPr>
        <w:t xml:space="preserve"> investigates the complaint and provides the C</w:t>
      </w:r>
      <w:r w:rsidR="00522615" w:rsidRPr="0046476E">
        <w:rPr>
          <w:rFonts w:ascii="Arial" w:hAnsi="Arial" w:cs="Arial"/>
          <w:sz w:val="21"/>
          <w:szCs w:val="21"/>
        </w:rPr>
        <w:t>ustomer</w:t>
      </w:r>
      <w:r w:rsidRPr="0046476E">
        <w:rPr>
          <w:rFonts w:ascii="Arial" w:hAnsi="Arial" w:cs="Arial"/>
          <w:sz w:val="21"/>
          <w:szCs w:val="21"/>
        </w:rPr>
        <w:t xml:space="preserve"> with all requested information in relation to this investigation, in accordance with the </w:t>
      </w:r>
      <w:r w:rsidR="0000596D">
        <w:rPr>
          <w:rFonts w:ascii="Arial" w:hAnsi="Arial" w:cs="Arial"/>
          <w:sz w:val="21"/>
          <w:szCs w:val="21"/>
        </w:rPr>
        <w:t>Provider</w:t>
      </w:r>
      <w:r w:rsidRPr="0046476E">
        <w:rPr>
          <w:rFonts w:ascii="Arial" w:hAnsi="Arial" w:cs="Arial"/>
          <w:sz w:val="21"/>
          <w:szCs w:val="21"/>
        </w:rPr>
        <w:t xml:space="preserve">’s own internal policy and procedures and Good Industry Practice.  </w:t>
      </w:r>
    </w:p>
    <w:p w:rsidR="0046476E" w:rsidRDefault="0046476E" w:rsidP="00DE6FC4">
      <w:pPr>
        <w:widowControl w:val="0"/>
        <w:tabs>
          <w:tab w:val="left" w:pos="0"/>
          <w:tab w:val="left" w:pos="900"/>
        </w:tabs>
        <w:ind w:left="720" w:hanging="720"/>
        <w:jc w:val="both"/>
        <w:rPr>
          <w:rFonts w:ascii="Arial" w:hAnsi="Arial" w:cs="Arial"/>
          <w:sz w:val="21"/>
          <w:szCs w:val="21"/>
        </w:rPr>
      </w:pPr>
    </w:p>
    <w:p w:rsidR="0046476E" w:rsidRDefault="00FF586B" w:rsidP="002F5AA8">
      <w:pPr>
        <w:widowControl w:val="0"/>
        <w:tabs>
          <w:tab w:val="left" w:pos="-709"/>
          <w:tab w:val="left" w:pos="0"/>
        </w:tabs>
        <w:ind w:left="851" w:hanging="851"/>
        <w:jc w:val="both"/>
        <w:rPr>
          <w:rFonts w:ascii="Arial" w:hAnsi="Arial" w:cs="Arial"/>
          <w:sz w:val="21"/>
          <w:szCs w:val="21"/>
        </w:rPr>
      </w:pPr>
      <w:r w:rsidRPr="0046476E">
        <w:rPr>
          <w:rFonts w:ascii="Arial" w:hAnsi="Arial" w:cs="Arial"/>
          <w:sz w:val="21"/>
          <w:szCs w:val="21"/>
        </w:rPr>
        <w:t>B5.4</w:t>
      </w:r>
      <w:r w:rsidRPr="0046476E">
        <w:rPr>
          <w:rFonts w:ascii="Arial" w:hAnsi="Arial" w:cs="Arial"/>
          <w:sz w:val="21"/>
          <w:szCs w:val="21"/>
        </w:rPr>
        <w:tab/>
        <w:t>In the event of industrial disputes or action by any</w:t>
      </w:r>
      <w:r w:rsidR="00C476F1" w:rsidRPr="0046476E">
        <w:rPr>
          <w:rFonts w:ascii="Arial" w:hAnsi="Arial" w:cs="Arial"/>
          <w:sz w:val="21"/>
          <w:szCs w:val="21"/>
        </w:rPr>
        <w:t xml:space="preserve"> of </w:t>
      </w:r>
      <w:r w:rsidR="00F975D9" w:rsidRPr="0046476E">
        <w:rPr>
          <w:rFonts w:ascii="Arial" w:hAnsi="Arial" w:cs="Arial"/>
          <w:sz w:val="21"/>
          <w:szCs w:val="21"/>
        </w:rPr>
        <w:t xml:space="preserve">the </w:t>
      </w:r>
      <w:r w:rsidRPr="0046476E">
        <w:rPr>
          <w:rFonts w:ascii="Arial" w:hAnsi="Arial" w:cs="Arial"/>
          <w:sz w:val="21"/>
          <w:szCs w:val="21"/>
        </w:rPr>
        <w:t xml:space="preserve">Staff, it remains the </w:t>
      </w:r>
      <w:r w:rsidR="0000596D">
        <w:rPr>
          <w:rFonts w:ascii="Arial" w:hAnsi="Arial" w:cs="Arial"/>
          <w:sz w:val="21"/>
          <w:szCs w:val="21"/>
        </w:rPr>
        <w:t>Provider</w:t>
      </w:r>
      <w:r w:rsidRPr="0046476E">
        <w:rPr>
          <w:rFonts w:ascii="Arial" w:hAnsi="Arial" w:cs="Arial"/>
          <w:sz w:val="21"/>
          <w:szCs w:val="21"/>
        </w:rPr>
        <w:t xml:space="preserve">’s responsibility to meet the requirements of this Contract. The </w:t>
      </w:r>
      <w:r w:rsidR="0000596D">
        <w:rPr>
          <w:rFonts w:ascii="Arial" w:hAnsi="Arial" w:cs="Arial"/>
          <w:sz w:val="21"/>
          <w:szCs w:val="21"/>
        </w:rPr>
        <w:t>Provider</w:t>
      </w:r>
      <w:r w:rsidRPr="0046476E">
        <w:rPr>
          <w:rFonts w:ascii="Arial" w:hAnsi="Arial" w:cs="Arial"/>
          <w:sz w:val="21"/>
          <w:szCs w:val="21"/>
        </w:rPr>
        <w:t xml:space="preserve"> shall inform the C</w:t>
      </w:r>
      <w:r w:rsidR="00522615" w:rsidRPr="0046476E">
        <w:rPr>
          <w:rFonts w:ascii="Arial" w:hAnsi="Arial" w:cs="Arial"/>
          <w:sz w:val="21"/>
          <w:szCs w:val="21"/>
        </w:rPr>
        <w:t>us</w:t>
      </w:r>
      <w:r w:rsidR="00646918" w:rsidRPr="0046476E">
        <w:rPr>
          <w:rFonts w:ascii="Arial" w:hAnsi="Arial" w:cs="Arial"/>
          <w:sz w:val="21"/>
          <w:szCs w:val="21"/>
        </w:rPr>
        <w:t>t</w:t>
      </w:r>
      <w:r w:rsidR="00522615" w:rsidRPr="0046476E">
        <w:rPr>
          <w:rFonts w:ascii="Arial" w:hAnsi="Arial" w:cs="Arial"/>
          <w:sz w:val="21"/>
          <w:szCs w:val="21"/>
        </w:rPr>
        <w:t>omer</w:t>
      </w:r>
      <w:r w:rsidRPr="0046476E">
        <w:rPr>
          <w:rFonts w:ascii="Arial" w:hAnsi="Arial" w:cs="Arial"/>
          <w:sz w:val="21"/>
          <w:szCs w:val="21"/>
        </w:rPr>
        <w:t xml:space="preserve"> immediately of impending or actual </w:t>
      </w:r>
      <w:r w:rsidR="00695FD5" w:rsidRPr="0046476E">
        <w:rPr>
          <w:rFonts w:ascii="Arial" w:hAnsi="Arial" w:cs="Arial"/>
          <w:sz w:val="21"/>
          <w:szCs w:val="21"/>
        </w:rPr>
        <w:t>i</w:t>
      </w:r>
      <w:r w:rsidRPr="0046476E">
        <w:rPr>
          <w:rFonts w:ascii="Arial" w:hAnsi="Arial" w:cs="Arial"/>
          <w:sz w:val="21"/>
          <w:szCs w:val="21"/>
        </w:rPr>
        <w:t xml:space="preserve">ndustrial </w:t>
      </w:r>
      <w:r w:rsidR="00695FD5" w:rsidRPr="0046476E">
        <w:rPr>
          <w:rFonts w:ascii="Arial" w:hAnsi="Arial" w:cs="Arial"/>
          <w:sz w:val="21"/>
          <w:szCs w:val="21"/>
        </w:rPr>
        <w:t>d</w:t>
      </w:r>
      <w:r w:rsidRPr="0046476E">
        <w:rPr>
          <w:rFonts w:ascii="Arial" w:hAnsi="Arial" w:cs="Arial"/>
          <w:sz w:val="21"/>
          <w:szCs w:val="21"/>
        </w:rPr>
        <w:t xml:space="preserve">isputes or action, which may affect the </w:t>
      </w:r>
      <w:r w:rsidR="0000596D">
        <w:rPr>
          <w:rFonts w:ascii="Arial" w:hAnsi="Arial" w:cs="Arial"/>
          <w:sz w:val="21"/>
          <w:szCs w:val="21"/>
        </w:rPr>
        <w:t>Provider</w:t>
      </w:r>
      <w:r w:rsidRPr="0046476E">
        <w:rPr>
          <w:rFonts w:ascii="Arial" w:hAnsi="Arial" w:cs="Arial"/>
          <w:sz w:val="21"/>
          <w:szCs w:val="21"/>
        </w:rPr>
        <w:t xml:space="preserve">’s ability to deliver the Services and of the </w:t>
      </w:r>
      <w:r w:rsidR="0000596D">
        <w:rPr>
          <w:rFonts w:ascii="Arial" w:hAnsi="Arial" w:cs="Arial"/>
          <w:sz w:val="21"/>
          <w:szCs w:val="21"/>
        </w:rPr>
        <w:t>Provider</w:t>
      </w:r>
      <w:r w:rsidRPr="0046476E">
        <w:rPr>
          <w:rFonts w:ascii="Arial" w:hAnsi="Arial" w:cs="Arial"/>
          <w:sz w:val="21"/>
          <w:szCs w:val="21"/>
        </w:rPr>
        <w:t>’s contingency plans for dealing with such disputes or action.</w:t>
      </w:r>
    </w:p>
    <w:p w:rsidR="00D620D4" w:rsidRDefault="00D620D4" w:rsidP="002F5AA8">
      <w:pPr>
        <w:widowControl w:val="0"/>
        <w:tabs>
          <w:tab w:val="left" w:pos="-709"/>
          <w:tab w:val="left" w:pos="0"/>
        </w:tabs>
        <w:ind w:left="851" w:hanging="851"/>
        <w:jc w:val="both"/>
        <w:rPr>
          <w:rFonts w:ascii="Arial" w:hAnsi="Arial" w:cs="Arial"/>
          <w:sz w:val="21"/>
          <w:szCs w:val="21"/>
        </w:rPr>
      </w:pPr>
    </w:p>
    <w:p w:rsidR="00D620D4" w:rsidRPr="00D620D4" w:rsidRDefault="00D620D4" w:rsidP="002F5AA8">
      <w:pPr>
        <w:widowControl w:val="0"/>
        <w:tabs>
          <w:tab w:val="left" w:pos="-709"/>
          <w:tab w:val="left" w:pos="0"/>
        </w:tabs>
        <w:ind w:left="851" w:hanging="851"/>
        <w:jc w:val="both"/>
        <w:rPr>
          <w:rFonts w:ascii="Arial" w:hAnsi="Arial" w:cs="Arial"/>
          <w:bCs/>
          <w:sz w:val="21"/>
          <w:szCs w:val="21"/>
        </w:rPr>
      </w:pPr>
      <w:r>
        <w:rPr>
          <w:rFonts w:ascii="Arial" w:hAnsi="Arial" w:cs="Arial"/>
          <w:sz w:val="21"/>
          <w:szCs w:val="21"/>
        </w:rPr>
        <w:t>B5.5</w:t>
      </w:r>
      <w:r>
        <w:rPr>
          <w:rFonts w:ascii="Arial" w:hAnsi="Arial" w:cs="Arial"/>
          <w:sz w:val="21"/>
          <w:szCs w:val="21"/>
        </w:rPr>
        <w:tab/>
      </w:r>
      <w:r w:rsidRPr="00D620D4">
        <w:rPr>
          <w:rFonts w:ascii="Arial" w:hAnsi="Arial" w:cs="Arial"/>
          <w:sz w:val="21"/>
          <w:szCs w:val="21"/>
        </w:rPr>
        <w:t xml:space="preserve">The </w:t>
      </w:r>
      <w:r w:rsidR="0000596D">
        <w:rPr>
          <w:rFonts w:ascii="Arial" w:hAnsi="Arial" w:cs="Arial"/>
          <w:sz w:val="21"/>
          <w:szCs w:val="21"/>
        </w:rPr>
        <w:t>Provider</w:t>
      </w:r>
      <w:r w:rsidRPr="00D620D4">
        <w:rPr>
          <w:rFonts w:ascii="Arial" w:hAnsi="Arial" w:cs="Arial"/>
          <w:sz w:val="21"/>
          <w:szCs w:val="21"/>
        </w:rPr>
        <w:t xml:space="preserve"> shall have in place systems for seeking and recording specialist professional advice and shall ensure that every member of Staff involved in the provision of the Services receives:-</w:t>
      </w:r>
    </w:p>
    <w:p w:rsidR="00D620D4" w:rsidRPr="00D620D4" w:rsidRDefault="00D620D4" w:rsidP="00D620D4">
      <w:pPr>
        <w:widowControl w:val="0"/>
        <w:tabs>
          <w:tab w:val="left" w:pos="0"/>
          <w:tab w:val="left" w:pos="900"/>
        </w:tabs>
        <w:ind w:left="720" w:hanging="720"/>
        <w:jc w:val="both"/>
        <w:rPr>
          <w:rFonts w:ascii="Arial" w:hAnsi="Arial" w:cs="Arial"/>
          <w:bCs/>
          <w:sz w:val="21"/>
          <w:szCs w:val="21"/>
        </w:rPr>
      </w:pPr>
    </w:p>
    <w:p w:rsidR="00D620D4" w:rsidRPr="00D620D4" w:rsidRDefault="00D620D4" w:rsidP="009045BB">
      <w:pPr>
        <w:widowControl w:val="0"/>
        <w:numPr>
          <w:ilvl w:val="0"/>
          <w:numId w:val="37"/>
        </w:numPr>
        <w:tabs>
          <w:tab w:val="left" w:pos="-851"/>
          <w:tab w:val="left" w:pos="0"/>
        </w:tabs>
        <w:ind w:left="1276" w:hanging="425"/>
        <w:jc w:val="both"/>
        <w:rPr>
          <w:rFonts w:ascii="Arial" w:hAnsi="Arial" w:cs="Arial"/>
          <w:sz w:val="21"/>
          <w:szCs w:val="21"/>
        </w:rPr>
      </w:pPr>
      <w:r w:rsidRPr="00D620D4">
        <w:rPr>
          <w:rFonts w:ascii="Arial" w:hAnsi="Arial" w:cs="Arial"/>
          <w:sz w:val="21"/>
          <w:szCs w:val="21"/>
        </w:rPr>
        <w:t>proper and sufficient continuous professional and personal development, training and instruction; and</w:t>
      </w:r>
    </w:p>
    <w:p w:rsidR="00D620D4" w:rsidRPr="00D620D4" w:rsidRDefault="00D620D4" w:rsidP="002F5AA8">
      <w:pPr>
        <w:widowControl w:val="0"/>
        <w:tabs>
          <w:tab w:val="left" w:pos="-851"/>
          <w:tab w:val="left" w:pos="0"/>
        </w:tabs>
        <w:ind w:left="1276" w:hanging="425"/>
        <w:jc w:val="both"/>
        <w:rPr>
          <w:rFonts w:ascii="Arial" w:hAnsi="Arial" w:cs="Arial"/>
          <w:sz w:val="21"/>
          <w:szCs w:val="21"/>
        </w:rPr>
      </w:pPr>
    </w:p>
    <w:p w:rsidR="00D620D4" w:rsidRPr="00D620D4" w:rsidRDefault="00D620D4" w:rsidP="009045BB">
      <w:pPr>
        <w:widowControl w:val="0"/>
        <w:numPr>
          <w:ilvl w:val="0"/>
          <w:numId w:val="37"/>
        </w:numPr>
        <w:tabs>
          <w:tab w:val="left" w:pos="-851"/>
          <w:tab w:val="left" w:pos="0"/>
          <w:tab w:val="num" w:pos="720"/>
        </w:tabs>
        <w:ind w:left="1276" w:hanging="425"/>
        <w:jc w:val="both"/>
        <w:rPr>
          <w:rFonts w:ascii="Arial" w:hAnsi="Arial" w:cs="Arial"/>
          <w:sz w:val="21"/>
          <w:szCs w:val="21"/>
        </w:rPr>
      </w:pPr>
      <w:r w:rsidRPr="00D620D4">
        <w:rPr>
          <w:rFonts w:ascii="Arial" w:hAnsi="Arial" w:cs="Arial"/>
          <w:sz w:val="21"/>
          <w:szCs w:val="21"/>
        </w:rPr>
        <w:t>full and detailed appraisal (in terms of performance and on-going education and training),</w:t>
      </w:r>
    </w:p>
    <w:p w:rsidR="00D620D4" w:rsidRPr="00D620D4" w:rsidRDefault="00D620D4" w:rsidP="00D620D4">
      <w:pPr>
        <w:widowControl w:val="0"/>
        <w:tabs>
          <w:tab w:val="left" w:pos="-851"/>
          <w:tab w:val="left" w:pos="0"/>
        </w:tabs>
        <w:ind w:left="1276" w:hanging="567"/>
        <w:jc w:val="both"/>
        <w:rPr>
          <w:rFonts w:ascii="Arial" w:hAnsi="Arial" w:cs="Arial"/>
          <w:sz w:val="21"/>
          <w:szCs w:val="21"/>
        </w:rPr>
      </w:pPr>
    </w:p>
    <w:p w:rsidR="00D620D4" w:rsidRPr="00D620D4" w:rsidRDefault="00D620D4" w:rsidP="002F5AA8">
      <w:pPr>
        <w:widowControl w:val="0"/>
        <w:tabs>
          <w:tab w:val="left" w:pos="-993"/>
          <w:tab w:val="left" w:pos="0"/>
        </w:tabs>
        <w:ind w:left="851" w:hanging="11"/>
        <w:jc w:val="both"/>
        <w:rPr>
          <w:rFonts w:ascii="Arial" w:hAnsi="Arial" w:cs="Arial"/>
          <w:bCs/>
          <w:sz w:val="21"/>
          <w:szCs w:val="21"/>
        </w:rPr>
      </w:pPr>
      <w:proofErr w:type="gramStart"/>
      <w:r w:rsidRPr="00D620D4">
        <w:rPr>
          <w:rFonts w:ascii="Arial" w:hAnsi="Arial" w:cs="Arial"/>
          <w:bCs/>
          <w:sz w:val="21"/>
          <w:szCs w:val="21"/>
        </w:rPr>
        <w:t>each</w:t>
      </w:r>
      <w:proofErr w:type="gramEnd"/>
      <w:r w:rsidRPr="00D620D4">
        <w:rPr>
          <w:rFonts w:ascii="Arial" w:hAnsi="Arial" w:cs="Arial"/>
          <w:bCs/>
          <w:sz w:val="21"/>
          <w:szCs w:val="21"/>
        </w:rPr>
        <w:t xml:space="preserve"> in accordance with Good </w:t>
      </w:r>
      <w:r w:rsidR="00637818">
        <w:rPr>
          <w:rFonts w:ascii="Arial" w:hAnsi="Arial" w:cs="Arial"/>
          <w:bCs/>
          <w:sz w:val="21"/>
          <w:szCs w:val="21"/>
        </w:rPr>
        <w:t xml:space="preserve">Industry </w:t>
      </w:r>
      <w:r w:rsidRPr="00D620D4">
        <w:rPr>
          <w:rFonts w:ascii="Arial" w:hAnsi="Arial" w:cs="Arial"/>
          <w:bCs/>
          <w:sz w:val="21"/>
          <w:szCs w:val="21"/>
        </w:rPr>
        <w:t xml:space="preserve">Practice </w:t>
      </w:r>
      <w:r w:rsidRPr="00D620D4">
        <w:rPr>
          <w:rFonts w:ascii="Arial" w:hAnsi="Arial" w:cs="Arial"/>
          <w:sz w:val="21"/>
          <w:szCs w:val="21"/>
        </w:rPr>
        <w:t>and the standards of any applicable relevant professional body.</w:t>
      </w:r>
    </w:p>
    <w:p w:rsidR="00D620D4" w:rsidRPr="00D620D4" w:rsidRDefault="00D620D4" w:rsidP="00D620D4">
      <w:pPr>
        <w:widowControl w:val="0"/>
        <w:tabs>
          <w:tab w:val="left" w:pos="0"/>
          <w:tab w:val="left" w:pos="900"/>
        </w:tabs>
        <w:ind w:left="720" w:hanging="720"/>
        <w:jc w:val="both"/>
        <w:rPr>
          <w:rFonts w:ascii="Arial" w:hAnsi="Arial" w:cs="Arial"/>
          <w:bCs/>
          <w:sz w:val="21"/>
          <w:szCs w:val="21"/>
        </w:rPr>
      </w:pPr>
    </w:p>
    <w:p w:rsidR="00D620D4" w:rsidRDefault="00D620D4" w:rsidP="002F5AA8">
      <w:pPr>
        <w:widowControl w:val="0"/>
        <w:tabs>
          <w:tab w:val="left" w:pos="-567"/>
          <w:tab w:val="left" w:pos="0"/>
        </w:tabs>
        <w:ind w:left="851" w:hanging="851"/>
        <w:jc w:val="both"/>
        <w:rPr>
          <w:rFonts w:ascii="Arial" w:hAnsi="Arial" w:cs="Arial"/>
          <w:sz w:val="21"/>
          <w:szCs w:val="21"/>
        </w:rPr>
      </w:pPr>
      <w:r>
        <w:rPr>
          <w:rFonts w:ascii="Arial" w:hAnsi="Arial" w:cs="Arial"/>
          <w:sz w:val="21"/>
          <w:szCs w:val="21"/>
        </w:rPr>
        <w:t>B5.6</w:t>
      </w:r>
      <w:r w:rsidRPr="00D620D4">
        <w:rPr>
          <w:rFonts w:ascii="Arial" w:hAnsi="Arial" w:cs="Arial"/>
          <w:sz w:val="21"/>
          <w:szCs w:val="21"/>
        </w:rPr>
        <w:t>.</w:t>
      </w:r>
      <w:r w:rsidRPr="00D620D4">
        <w:rPr>
          <w:rFonts w:ascii="Arial" w:hAnsi="Arial" w:cs="Arial"/>
          <w:sz w:val="21"/>
          <w:szCs w:val="21"/>
        </w:rPr>
        <w:tab/>
        <w:t>Where applicable under section 1(F</w:t>
      </w:r>
      <w:proofErr w:type="gramStart"/>
      <w:r w:rsidRPr="00D620D4">
        <w:rPr>
          <w:rFonts w:ascii="Arial" w:hAnsi="Arial" w:cs="Arial"/>
          <w:sz w:val="21"/>
          <w:szCs w:val="21"/>
        </w:rPr>
        <w:t>)(</w:t>
      </w:r>
      <w:proofErr w:type="gramEnd"/>
      <w:r w:rsidRPr="00D620D4">
        <w:rPr>
          <w:rFonts w:ascii="Arial" w:hAnsi="Arial" w:cs="Arial"/>
          <w:sz w:val="21"/>
          <w:szCs w:val="21"/>
        </w:rPr>
        <w:t xml:space="preserve">1) of the NHS Act 2006, the </w:t>
      </w:r>
      <w:r w:rsidR="0000596D">
        <w:rPr>
          <w:rFonts w:ascii="Arial" w:hAnsi="Arial" w:cs="Arial"/>
          <w:sz w:val="21"/>
          <w:szCs w:val="21"/>
        </w:rPr>
        <w:t>Provider</w:t>
      </w:r>
      <w:r w:rsidRPr="00D620D4">
        <w:rPr>
          <w:rFonts w:ascii="Arial" w:hAnsi="Arial" w:cs="Arial"/>
          <w:sz w:val="21"/>
          <w:szCs w:val="21"/>
        </w:rPr>
        <w:t xml:space="preserve"> shall co-operate with and provide support to the Local Education and Training Boards and/or Health Education England to help them secure an effective system for the planning and delivery of education and training.</w:t>
      </w:r>
    </w:p>
    <w:p w:rsidR="00D620D4" w:rsidRPr="00D620D4" w:rsidRDefault="00D620D4" w:rsidP="002F5AA8">
      <w:pPr>
        <w:widowControl w:val="0"/>
        <w:tabs>
          <w:tab w:val="left" w:pos="-567"/>
          <w:tab w:val="left" w:pos="0"/>
        </w:tabs>
        <w:ind w:left="851" w:hanging="851"/>
        <w:jc w:val="both"/>
        <w:rPr>
          <w:rFonts w:ascii="Arial" w:hAnsi="Arial" w:cs="Arial"/>
          <w:sz w:val="21"/>
          <w:szCs w:val="21"/>
          <w:lang w:val="en-US"/>
        </w:rPr>
      </w:pPr>
    </w:p>
    <w:p w:rsidR="00D620D4" w:rsidRPr="00D620D4" w:rsidRDefault="00D620D4" w:rsidP="002F5AA8">
      <w:pPr>
        <w:widowControl w:val="0"/>
        <w:tabs>
          <w:tab w:val="left" w:pos="-567"/>
          <w:tab w:val="left" w:pos="0"/>
        </w:tabs>
        <w:ind w:left="851" w:hanging="851"/>
        <w:jc w:val="both"/>
        <w:rPr>
          <w:rFonts w:ascii="Arial" w:hAnsi="Arial" w:cs="Arial"/>
          <w:sz w:val="21"/>
          <w:szCs w:val="21"/>
        </w:rPr>
      </w:pPr>
      <w:r w:rsidRPr="00D620D4">
        <w:rPr>
          <w:rFonts w:ascii="Arial" w:hAnsi="Arial" w:cs="Arial"/>
          <w:sz w:val="21"/>
          <w:szCs w:val="21"/>
        </w:rPr>
        <w:t>B</w:t>
      </w:r>
      <w:r>
        <w:rPr>
          <w:rFonts w:ascii="Arial" w:hAnsi="Arial" w:cs="Arial"/>
          <w:sz w:val="21"/>
          <w:szCs w:val="21"/>
        </w:rPr>
        <w:t>5.7</w:t>
      </w:r>
      <w:r w:rsidRPr="00D620D4">
        <w:rPr>
          <w:rFonts w:ascii="Arial" w:hAnsi="Arial" w:cs="Arial"/>
          <w:sz w:val="21"/>
          <w:szCs w:val="21"/>
        </w:rPr>
        <w:t>.</w:t>
      </w:r>
      <w:r w:rsidRPr="00D620D4">
        <w:rPr>
          <w:rFonts w:ascii="Arial" w:hAnsi="Arial" w:cs="Arial"/>
          <w:sz w:val="21"/>
          <w:szCs w:val="21"/>
        </w:rPr>
        <w:tab/>
        <w:t xml:space="preserve">The </w:t>
      </w:r>
      <w:r w:rsidR="0000596D">
        <w:rPr>
          <w:rFonts w:ascii="Arial" w:hAnsi="Arial" w:cs="Arial"/>
          <w:sz w:val="21"/>
          <w:szCs w:val="21"/>
        </w:rPr>
        <w:t>Provider</w:t>
      </w:r>
      <w:r w:rsidRPr="00D620D4">
        <w:rPr>
          <w:rFonts w:ascii="Arial" w:hAnsi="Arial" w:cs="Arial"/>
          <w:sz w:val="21"/>
          <w:szCs w:val="21"/>
        </w:rPr>
        <w:t xml:space="preserve"> shall carry out Staff surveys in relation to the Services at intervals and in the form as agreed in writing from time to time.</w:t>
      </w:r>
    </w:p>
    <w:p w:rsidR="0046476E" w:rsidRPr="0046476E" w:rsidRDefault="0046476E" w:rsidP="002F5AA8">
      <w:pPr>
        <w:widowControl w:val="0"/>
        <w:tabs>
          <w:tab w:val="left" w:pos="-567"/>
          <w:tab w:val="left" w:pos="0"/>
        </w:tabs>
        <w:ind w:left="851" w:hanging="851"/>
        <w:jc w:val="both"/>
        <w:rPr>
          <w:rFonts w:ascii="Arial" w:hAnsi="Arial" w:cs="Arial"/>
          <w:sz w:val="21"/>
          <w:szCs w:val="21"/>
        </w:rPr>
      </w:pPr>
    </w:p>
    <w:p w:rsidR="0046476E" w:rsidRPr="0046476E" w:rsidRDefault="00FF586B" w:rsidP="0001051F">
      <w:pPr>
        <w:widowControl w:val="0"/>
        <w:tabs>
          <w:tab w:val="left" w:pos="-426"/>
          <w:tab w:val="left" w:pos="0"/>
        </w:tabs>
        <w:ind w:left="851" w:hanging="851"/>
        <w:jc w:val="both"/>
        <w:rPr>
          <w:sz w:val="21"/>
          <w:szCs w:val="21"/>
        </w:rPr>
      </w:pPr>
      <w:r w:rsidRPr="0046476E">
        <w:rPr>
          <w:rFonts w:ascii="Arial" w:hAnsi="Arial" w:cs="Arial"/>
          <w:sz w:val="21"/>
          <w:szCs w:val="21"/>
        </w:rPr>
        <w:t>B5.</w:t>
      </w:r>
      <w:r w:rsidR="00D620D4">
        <w:rPr>
          <w:rFonts w:ascii="Arial" w:hAnsi="Arial" w:cs="Arial"/>
          <w:sz w:val="21"/>
          <w:szCs w:val="21"/>
        </w:rPr>
        <w:t>8</w:t>
      </w:r>
      <w:r w:rsidRPr="0046476E">
        <w:rPr>
          <w:rFonts w:ascii="Arial" w:hAnsi="Arial" w:cs="Arial"/>
          <w:sz w:val="21"/>
          <w:szCs w:val="21"/>
        </w:rPr>
        <w:tab/>
      </w:r>
      <w:r w:rsidR="0001051F">
        <w:rPr>
          <w:rFonts w:ascii="Arial" w:hAnsi="Arial" w:cs="Arial"/>
          <w:sz w:val="21"/>
          <w:szCs w:val="21"/>
        </w:rPr>
        <w:t>NOT USED</w:t>
      </w:r>
    </w:p>
    <w:p w:rsidR="0046476E" w:rsidRPr="0046476E" w:rsidRDefault="0046476E" w:rsidP="00DE6FC4">
      <w:pPr>
        <w:pStyle w:val="BodyTextIndent3"/>
        <w:widowControl w:val="0"/>
        <w:rPr>
          <w:sz w:val="21"/>
          <w:szCs w:val="21"/>
        </w:rPr>
      </w:pPr>
      <w:r w:rsidRPr="0046476E">
        <w:rPr>
          <w:sz w:val="21"/>
          <w:szCs w:val="21"/>
        </w:rPr>
        <w:tab/>
      </w:r>
    </w:p>
    <w:p w:rsidR="0046476E" w:rsidRPr="002E6975" w:rsidRDefault="0046476E" w:rsidP="002F5AA8">
      <w:pPr>
        <w:pStyle w:val="BodyTextIndent3"/>
        <w:widowControl w:val="0"/>
        <w:ind w:left="851" w:hanging="851"/>
        <w:rPr>
          <w:sz w:val="21"/>
          <w:szCs w:val="21"/>
        </w:rPr>
      </w:pPr>
      <w:r w:rsidRPr="002E6975">
        <w:rPr>
          <w:sz w:val="21"/>
          <w:szCs w:val="21"/>
        </w:rPr>
        <w:t>B5.</w:t>
      </w:r>
      <w:r w:rsidR="00D620D4">
        <w:rPr>
          <w:sz w:val="21"/>
          <w:szCs w:val="21"/>
        </w:rPr>
        <w:t>9</w:t>
      </w:r>
      <w:r w:rsidRPr="002E6975">
        <w:rPr>
          <w:sz w:val="21"/>
          <w:szCs w:val="21"/>
        </w:rPr>
        <w:tab/>
      </w:r>
      <w:r w:rsidR="0001051F">
        <w:rPr>
          <w:sz w:val="21"/>
          <w:szCs w:val="21"/>
        </w:rPr>
        <w:t>NOT USED</w:t>
      </w:r>
      <w:r w:rsidRPr="002E6975">
        <w:rPr>
          <w:sz w:val="21"/>
          <w:szCs w:val="21"/>
        </w:rPr>
        <w:t xml:space="preserve">  </w:t>
      </w:r>
    </w:p>
    <w:p w:rsidR="0046476E" w:rsidRPr="002E6975" w:rsidRDefault="0046476E" w:rsidP="002F5AA8">
      <w:pPr>
        <w:pStyle w:val="BodyTextIndent3"/>
        <w:widowControl w:val="0"/>
        <w:ind w:left="851" w:hanging="851"/>
        <w:rPr>
          <w:sz w:val="21"/>
          <w:szCs w:val="21"/>
        </w:rPr>
      </w:pPr>
    </w:p>
    <w:p w:rsidR="0046476E" w:rsidRDefault="0046476E" w:rsidP="002F5AA8">
      <w:pPr>
        <w:pStyle w:val="BodyTextIndent3"/>
        <w:widowControl w:val="0"/>
        <w:ind w:left="851" w:hanging="851"/>
        <w:rPr>
          <w:sz w:val="21"/>
          <w:szCs w:val="21"/>
        </w:rPr>
      </w:pPr>
      <w:r w:rsidRPr="002E6975">
        <w:rPr>
          <w:sz w:val="21"/>
          <w:szCs w:val="21"/>
        </w:rPr>
        <w:t>B5.</w:t>
      </w:r>
      <w:r w:rsidR="00D620D4">
        <w:rPr>
          <w:sz w:val="21"/>
          <w:szCs w:val="21"/>
        </w:rPr>
        <w:t>10</w:t>
      </w:r>
      <w:r w:rsidRPr="002E6975">
        <w:rPr>
          <w:sz w:val="21"/>
          <w:szCs w:val="21"/>
        </w:rPr>
        <w:tab/>
      </w:r>
      <w:r w:rsidR="0001051F">
        <w:rPr>
          <w:sz w:val="21"/>
          <w:szCs w:val="21"/>
        </w:rPr>
        <w:t>NOT USED</w:t>
      </w:r>
      <w:r w:rsidRPr="002E6975">
        <w:rPr>
          <w:sz w:val="21"/>
          <w:szCs w:val="21"/>
        </w:rPr>
        <w:t xml:space="preserve"> </w:t>
      </w:r>
    </w:p>
    <w:p w:rsidR="0046476E" w:rsidRPr="002E6975" w:rsidRDefault="0046476E" w:rsidP="002F5AA8">
      <w:pPr>
        <w:pStyle w:val="BodyTextIndent3"/>
        <w:widowControl w:val="0"/>
        <w:ind w:left="851" w:hanging="851"/>
        <w:rPr>
          <w:sz w:val="21"/>
          <w:szCs w:val="21"/>
        </w:rPr>
      </w:pPr>
    </w:p>
    <w:p w:rsidR="0046476E" w:rsidRPr="002E6975" w:rsidRDefault="00D620D4" w:rsidP="002F5AA8">
      <w:pPr>
        <w:pStyle w:val="BodyTextIndent3"/>
        <w:widowControl w:val="0"/>
        <w:ind w:left="851" w:hanging="851"/>
        <w:rPr>
          <w:sz w:val="21"/>
          <w:szCs w:val="21"/>
        </w:rPr>
      </w:pPr>
      <w:r>
        <w:rPr>
          <w:sz w:val="21"/>
          <w:szCs w:val="21"/>
        </w:rPr>
        <w:t>B5.11</w:t>
      </w:r>
      <w:r w:rsidR="0046476E" w:rsidRPr="002E6975">
        <w:rPr>
          <w:sz w:val="21"/>
          <w:szCs w:val="21"/>
        </w:rPr>
        <w:tab/>
      </w:r>
      <w:r w:rsidR="0001051F">
        <w:rPr>
          <w:sz w:val="21"/>
          <w:szCs w:val="21"/>
        </w:rPr>
        <w:t>The provider shall</w:t>
      </w:r>
      <w:r w:rsidR="0046476E" w:rsidRPr="002E6975">
        <w:rPr>
          <w:sz w:val="21"/>
          <w:szCs w:val="21"/>
        </w:rPr>
        <w:t xml:space="preserve"> comply with Staff Vetting Procedures in respect of all persons employed or engaged in the provision of the Services. The </w:t>
      </w:r>
      <w:r w:rsidR="0000596D">
        <w:rPr>
          <w:sz w:val="21"/>
          <w:szCs w:val="21"/>
        </w:rPr>
        <w:t>Provider</w:t>
      </w:r>
      <w:r w:rsidR="0046476E" w:rsidRPr="002E6975">
        <w:rPr>
          <w:sz w:val="21"/>
          <w:szCs w:val="21"/>
        </w:rPr>
        <w:t xml:space="preserve"> confirms that all persons employed or engaged by the </w:t>
      </w:r>
      <w:r w:rsidR="0000596D">
        <w:rPr>
          <w:sz w:val="21"/>
          <w:szCs w:val="21"/>
        </w:rPr>
        <w:t>Provider</w:t>
      </w:r>
      <w:r w:rsidR="0046476E" w:rsidRPr="002E6975">
        <w:rPr>
          <w:sz w:val="21"/>
          <w:szCs w:val="21"/>
        </w:rPr>
        <w:t xml:space="preserve"> were vetted and recruited on a basis that is equivalent to and no less strict than the Staff Vetting Procedures.</w:t>
      </w:r>
    </w:p>
    <w:p w:rsidR="0046476E" w:rsidRDefault="0046476E" w:rsidP="002F5AA8">
      <w:pPr>
        <w:pStyle w:val="BodyTextIndent3"/>
        <w:widowControl w:val="0"/>
        <w:ind w:left="851" w:hanging="851"/>
        <w:rPr>
          <w:sz w:val="21"/>
          <w:szCs w:val="21"/>
        </w:rPr>
      </w:pPr>
    </w:p>
    <w:p w:rsidR="0046476E" w:rsidRDefault="00D620D4" w:rsidP="006E03C9">
      <w:pPr>
        <w:pStyle w:val="BodyTextIndent3"/>
        <w:widowControl w:val="0"/>
        <w:ind w:left="851" w:hanging="851"/>
        <w:rPr>
          <w:sz w:val="21"/>
          <w:szCs w:val="21"/>
        </w:rPr>
      </w:pPr>
      <w:r>
        <w:rPr>
          <w:sz w:val="21"/>
          <w:szCs w:val="21"/>
        </w:rPr>
        <w:t>B5.12</w:t>
      </w:r>
      <w:r w:rsidR="0046476E">
        <w:rPr>
          <w:sz w:val="21"/>
          <w:szCs w:val="21"/>
        </w:rPr>
        <w:tab/>
      </w:r>
      <w:r w:rsidR="0046476E" w:rsidRPr="00837C89">
        <w:rPr>
          <w:sz w:val="21"/>
          <w:szCs w:val="21"/>
        </w:rPr>
        <w:t>Subject to Clause B</w:t>
      </w:r>
      <w:r w:rsidR="0046476E">
        <w:rPr>
          <w:sz w:val="21"/>
          <w:szCs w:val="21"/>
        </w:rPr>
        <w:t>5.1</w:t>
      </w:r>
      <w:r>
        <w:rPr>
          <w:sz w:val="21"/>
          <w:szCs w:val="21"/>
        </w:rPr>
        <w:t>3</w:t>
      </w:r>
      <w:r w:rsidR="0046476E" w:rsidRPr="00837C89">
        <w:rPr>
          <w:sz w:val="21"/>
          <w:szCs w:val="21"/>
        </w:rPr>
        <w:t xml:space="preserve">, before the </w:t>
      </w:r>
      <w:r w:rsidR="0000596D">
        <w:rPr>
          <w:sz w:val="21"/>
          <w:szCs w:val="21"/>
        </w:rPr>
        <w:t>Provider</w:t>
      </w:r>
      <w:r w:rsidR="0046476E" w:rsidRPr="00837C89">
        <w:rPr>
          <w:sz w:val="21"/>
          <w:szCs w:val="21"/>
        </w:rPr>
        <w:t xml:space="preserve"> engages or employs any person in the provision of the Services, or in any activity related to, or connected with, the provision of the Services, the </w:t>
      </w:r>
      <w:r w:rsidR="0000596D">
        <w:rPr>
          <w:sz w:val="21"/>
          <w:szCs w:val="21"/>
        </w:rPr>
        <w:t>Provider</w:t>
      </w:r>
      <w:r w:rsidR="0046476E" w:rsidRPr="00837C89">
        <w:rPr>
          <w:sz w:val="21"/>
          <w:szCs w:val="21"/>
        </w:rPr>
        <w:t xml:space="preserve"> shall without limitation, complete:</w:t>
      </w:r>
      <w:r w:rsidR="0046476E">
        <w:rPr>
          <w:sz w:val="21"/>
          <w:szCs w:val="21"/>
        </w:rPr>
        <w:t>-</w:t>
      </w:r>
    </w:p>
    <w:p w:rsidR="000C36F9" w:rsidRDefault="000C36F9" w:rsidP="00DE6FC4">
      <w:pPr>
        <w:pStyle w:val="BodyTextIndent3"/>
        <w:widowControl w:val="0"/>
        <w:ind w:left="720" w:hanging="720"/>
        <w:rPr>
          <w:sz w:val="21"/>
          <w:szCs w:val="21"/>
        </w:rPr>
      </w:pPr>
    </w:p>
    <w:p w:rsidR="000C36F9" w:rsidRDefault="000C36F9" w:rsidP="009045BB">
      <w:pPr>
        <w:pStyle w:val="BodyTextIndent3"/>
        <w:widowControl w:val="0"/>
        <w:numPr>
          <w:ilvl w:val="0"/>
          <w:numId w:val="34"/>
        </w:numPr>
        <w:ind w:left="1276" w:hanging="425"/>
        <w:rPr>
          <w:sz w:val="21"/>
          <w:szCs w:val="21"/>
        </w:rPr>
      </w:pPr>
      <w:r>
        <w:rPr>
          <w:sz w:val="21"/>
          <w:szCs w:val="21"/>
        </w:rPr>
        <w:t>the Employment Checks; and</w:t>
      </w:r>
    </w:p>
    <w:p w:rsidR="000C36F9" w:rsidRDefault="000C36F9" w:rsidP="006E03C9">
      <w:pPr>
        <w:pStyle w:val="BodyTextIndent3"/>
        <w:widowControl w:val="0"/>
        <w:ind w:left="1276" w:hanging="425"/>
        <w:rPr>
          <w:sz w:val="21"/>
          <w:szCs w:val="21"/>
        </w:rPr>
      </w:pPr>
    </w:p>
    <w:p w:rsidR="000C36F9" w:rsidRPr="00837C89" w:rsidRDefault="000C36F9" w:rsidP="009045BB">
      <w:pPr>
        <w:pStyle w:val="BodyTextIndent3"/>
        <w:widowControl w:val="0"/>
        <w:numPr>
          <w:ilvl w:val="0"/>
          <w:numId w:val="34"/>
        </w:numPr>
        <w:ind w:left="1276" w:hanging="425"/>
        <w:rPr>
          <w:sz w:val="21"/>
          <w:szCs w:val="21"/>
        </w:rPr>
      </w:pPr>
      <w:proofErr w:type="gramStart"/>
      <w:r>
        <w:rPr>
          <w:sz w:val="21"/>
          <w:szCs w:val="21"/>
        </w:rPr>
        <w:t>if</w:t>
      </w:r>
      <w:proofErr w:type="gramEnd"/>
      <w:r>
        <w:rPr>
          <w:sz w:val="21"/>
          <w:szCs w:val="21"/>
        </w:rPr>
        <w:t xml:space="preserve"> appropriate such other checks as required by the </w:t>
      </w:r>
      <w:r w:rsidR="008354A4">
        <w:rPr>
          <w:sz w:val="21"/>
          <w:szCs w:val="21"/>
        </w:rPr>
        <w:t>Customer</w:t>
      </w:r>
      <w:r>
        <w:rPr>
          <w:sz w:val="21"/>
          <w:szCs w:val="21"/>
        </w:rPr>
        <w:t>'s Recruitment and Selection Policy and all other policies and documentation referred to therein</w:t>
      </w:r>
      <w:r w:rsidR="008354A4">
        <w:rPr>
          <w:sz w:val="21"/>
          <w:szCs w:val="21"/>
        </w:rPr>
        <w:t xml:space="preserve"> including the Customer's Disclosure and Barring Service Policy referred to in this Contract.</w:t>
      </w:r>
    </w:p>
    <w:p w:rsidR="0046476E" w:rsidRPr="002E6975" w:rsidRDefault="0046476E" w:rsidP="00DE6FC4">
      <w:pPr>
        <w:widowControl w:val="0"/>
        <w:tabs>
          <w:tab w:val="left" w:pos="0"/>
          <w:tab w:val="left" w:pos="900"/>
        </w:tabs>
        <w:ind w:left="720" w:hanging="720"/>
        <w:jc w:val="both"/>
        <w:rPr>
          <w:sz w:val="21"/>
          <w:szCs w:val="21"/>
        </w:rPr>
      </w:pPr>
    </w:p>
    <w:p w:rsidR="00837C89" w:rsidRPr="00837C89" w:rsidRDefault="00D620D4" w:rsidP="006E03C9">
      <w:pPr>
        <w:pStyle w:val="BodyTextIndent3"/>
        <w:widowControl w:val="0"/>
        <w:tabs>
          <w:tab w:val="clear" w:pos="0"/>
          <w:tab w:val="left" w:pos="-851"/>
        </w:tabs>
        <w:ind w:left="851" w:hanging="851"/>
        <w:rPr>
          <w:b/>
          <w:sz w:val="21"/>
          <w:szCs w:val="21"/>
        </w:rPr>
      </w:pPr>
      <w:bookmarkStart w:id="5" w:name="_Ref306805356"/>
      <w:r>
        <w:rPr>
          <w:sz w:val="21"/>
          <w:szCs w:val="21"/>
        </w:rPr>
        <w:t>B5.13</w:t>
      </w:r>
      <w:r w:rsidR="00044B50">
        <w:rPr>
          <w:sz w:val="21"/>
          <w:szCs w:val="21"/>
        </w:rPr>
        <w:tab/>
      </w:r>
      <w:r w:rsidR="00837C89" w:rsidRPr="00837C89">
        <w:rPr>
          <w:sz w:val="21"/>
          <w:szCs w:val="21"/>
        </w:rPr>
        <w:t xml:space="preserve">Subject to </w:t>
      </w:r>
      <w:r w:rsidR="00232D1A" w:rsidRPr="00837C89">
        <w:rPr>
          <w:sz w:val="21"/>
          <w:szCs w:val="21"/>
        </w:rPr>
        <w:t xml:space="preserve">Clause </w:t>
      </w:r>
      <w:r w:rsidR="00837C89" w:rsidRPr="00837C89">
        <w:rPr>
          <w:sz w:val="21"/>
          <w:szCs w:val="21"/>
        </w:rPr>
        <w:t>B</w:t>
      </w:r>
      <w:r>
        <w:rPr>
          <w:sz w:val="21"/>
          <w:szCs w:val="21"/>
        </w:rPr>
        <w:t>5.14</w:t>
      </w:r>
      <w:r w:rsidR="00837C89" w:rsidRPr="00837C89">
        <w:rPr>
          <w:sz w:val="21"/>
          <w:szCs w:val="21"/>
        </w:rPr>
        <w:t xml:space="preserve">, the </w:t>
      </w:r>
      <w:r w:rsidR="0000596D">
        <w:rPr>
          <w:sz w:val="21"/>
          <w:szCs w:val="21"/>
        </w:rPr>
        <w:t>Provider</w:t>
      </w:r>
      <w:r w:rsidR="00837C89" w:rsidRPr="00837C89">
        <w:rPr>
          <w:sz w:val="21"/>
          <w:szCs w:val="21"/>
        </w:rPr>
        <w:t xml:space="preserve"> may engage a person in an Enhanced DBS Position (as applicable) pending the receipt of the Enhanced DBS &amp; Barred List Check (as appropriate) with the agreement of the </w:t>
      </w:r>
      <w:r w:rsidR="00044B50">
        <w:rPr>
          <w:sz w:val="21"/>
          <w:szCs w:val="21"/>
        </w:rPr>
        <w:t>Customer</w:t>
      </w:r>
      <w:r w:rsidR="00837C89" w:rsidRPr="00837C89">
        <w:rPr>
          <w:sz w:val="21"/>
          <w:szCs w:val="21"/>
        </w:rPr>
        <w:t>.</w:t>
      </w:r>
    </w:p>
    <w:p w:rsidR="00837C89" w:rsidRPr="00837C89" w:rsidRDefault="00837C89" w:rsidP="006E03C9">
      <w:pPr>
        <w:pStyle w:val="BodyTextIndent3"/>
        <w:widowControl w:val="0"/>
        <w:tabs>
          <w:tab w:val="left" w:pos="-851"/>
        </w:tabs>
        <w:ind w:left="851" w:hanging="851"/>
        <w:rPr>
          <w:b/>
          <w:sz w:val="21"/>
          <w:szCs w:val="21"/>
        </w:rPr>
      </w:pPr>
    </w:p>
    <w:p w:rsidR="00837C89" w:rsidRPr="00837C89" w:rsidRDefault="00D620D4" w:rsidP="006E03C9">
      <w:pPr>
        <w:pStyle w:val="BodyTextIndent3"/>
        <w:widowControl w:val="0"/>
        <w:tabs>
          <w:tab w:val="left" w:pos="-851"/>
        </w:tabs>
        <w:ind w:left="851" w:hanging="851"/>
        <w:rPr>
          <w:sz w:val="21"/>
          <w:szCs w:val="21"/>
        </w:rPr>
      </w:pPr>
      <w:r>
        <w:rPr>
          <w:sz w:val="21"/>
          <w:szCs w:val="21"/>
        </w:rPr>
        <w:t>B5.14</w:t>
      </w:r>
      <w:r w:rsidR="00044B50">
        <w:rPr>
          <w:sz w:val="21"/>
          <w:szCs w:val="21"/>
        </w:rPr>
        <w:tab/>
      </w:r>
      <w:r w:rsidR="00837C89" w:rsidRPr="00837C89">
        <w:rPr>
          <w:sz w:val="21"/>
          <w:szCs w:val="21"/>
        </w:rPr>
        <w:t xml:space="preserve">Where </w:t>
      </w:r>
      <w:r w:rsidR="00232D1A" w:rsidRPr="00837C89">
        <w:rPr>
          <w:sz w:val="21"/>
          <w:szCs w:val="21"/>
        </w:rPr>
        <w:t xml:space="preserve">Clause </w:t>
      </w:r>
      <w:r w:rsidR="00837C89" w:rsidRPr="00837C89">
        <w:rPr>
          <w:sz w:val="21"/>
          <w:szCs w:val="21"/>
        </w:rPr>
        <w:t>B</w:t>
      </w:r>
      <w:r>
        <w:rPr>
          <w:sz w:val="21"/>
          <w:szCs w:val="21"/>
        </w:rPr>
        <w:t>5.13</w:t>
      </w:r>
      <w:r w:rsidR="00837C89" w:rsidRPr="00837C89">
        <w:rPr>
          <w:sz w:val="21"/>
          <w:szCs w:val="21"/>
        </w:rPr>
        <w:t xml:space="preserve"> applies, the </w:t>
      </w:r>
      <w:r w:rsidR="0000596D">
        <w:rPr>
          <w:sz w:val="21"/>
          <w:szCs w:val="21"/>
        </w:rPr>
        <w:t>Provider</w:t>
      </w:r>
      <w:r w:rsidR="00837C89" w:rsidRPr="00837C89">
        <w:rPr>
          <w:sz w:val="21"/>
          <w:szCs w:val="21"/>
        </w:rPr>
        <w:t xml:space="preserve"> shall ensure that until the Enhanced DBS &amp; Barred List Check (as appropriate) is obtained, the following safeguards </w:t>
      </w:r>
      <w:r w:rsidR="00BA4C4F">
        <w:rPr>
          <w:sz w:val="21"/>
          <w:szCs w:val="21"/>
        </w:rPr>
        <w:t>sha</w:t>
      </w:r>
      <w:r w:rsidR="00837C89" w:rsidRPr="00837C89">
        <w:rPr>
          <w:sz w:val="21"/>
          <w:szCs w:val="21"/>
        </w:rPr>
        <w:t>ll be put in place:</w:t>
      </w:r>
      <w:r w:rsidR="0046476E">
        <w:rPr>
          <w:sz w:val="21"/>
          <w:szCs w:val="21"/>
        </w:rPr>
        <w:t>-</w:t>
      </w:r>
    </w:p>
    <w:p w:rsidR="00837C89" w:rsidRPr="00837C89" w:rsidRDefault="00837C89" w:rsidP="00DE6FC4">
      <w:pPr>
        <w:pStyle w:val="BodyTextIndent3"/>
        <w:widowControl w:val="0"/>
        <w:ind w:left="709" w:hanging="709"/>
        <w:rPr>
          <w:sz w:val="21"/>
          <w:szCs w:val="21"/>
        </w:rPr>
      </w:pPr>
    </w:p>
    <w:p w:rsidR="00837C89" w:rsidRPr="00837C89" w:rsidRDefault="00BA4C4F" w:rsidP="006E03C9">
      <w:pPr>
        <w:pStyle w:val="BodyTextIndent3"/>
        <w:widowControl w:val="0"/>
        <w:ind w:left="1276" w:hanging="425"/>
        <w:rPr>
          <w:sz w:val="21"/>
          <w:szCs w:val="21"/>
        </w:rPr>
      </w:pPr>
      <w:r>
        <w:rPr>
          <w:sz w:val="21"/>
          <w:szCs w:val="21"/>
        </w:rPr>
        <w:t>(a)</w:t>
      </w:r>
      <w:r>
        <w:rPr>
          <w:sz w:val="21"/>
          <w:szCs w:val="21"/>
        </w:rPr>
        <w:tab/>
      </w:r>
      <w:proofErr w:type="gramStart"/>
      <w:r w:rsidR="00837C89" w:rsidRPr="00837C89">
        <w:rPr>
          <w:sz w:val="21"/>
          <w:szCs w:val="21"/>
        </w:rPr>
        <w:t>an</w:t>
      </w:r>
      <w:proofErr w:type="gramEnd"/>
      <w:r w:rsidR="00837C89" w:rsidRPr="00837C89">
        <w:rPr>
          <w:sz w:val="21"/>
          <w:szCs w:val="21"/>
        </w:rPr>
        <w:t xml:space="preserve"> appropriately qualified and experienced member of Staff is appointed to supervise the new member of Staff; and</w:t>
      </w:r>
    </w:p>
    <w:p w:rsidR="00837C89" w:rsidRPr="00837C89" w:rsidRDefault="00837C89" w:rsidP="006E03C9">
      <w:pPr>
        <w:pStyle w:val="BodyTextIndent3"/>
        <w:widowControl w:val="0"/>
        <w:ind w:left="1276" w:hanging="425"/>
        <w:rPr>
          <w:sz w:val="21"/>
          <w:szCs w:val="21"/>
        </w:rPr>
      </w:pPr>
    </w:p>
    <w:p w:rsidR="00837C89" w:rsidRPr="00837C89" w:rsidRDefault="00BA4C4F" w:rsidP="006E03C9">
      <w:pPr>
        <w:pStyle w:val="BodyTextIndent3"/>
        <w:widowControl w:val="0"/>
        <w:ind w:left="1276" w:hanging="425"/>
        <w:rPr>
          <w:sz w:val="21"/>
          <w:szCs w:val="21"/>
        </w:rPr>
      </w:pPr>
      <w:r>
        <w:rPr>
          <w:sz w:val="21"/>
          <w:szCs w:val="21"/>
        </w:rPr>
        <w:lastRenderedPageBreak/>
        <w:t>(b)</w:t>
      </w:r>
      <w:r>
        <w:rPr>
          <w:sz w:val="21"/>
          <w:szCs w:val="21"/>
        </w:rPr>
        <w:tab/>
      </w:r>
      <w:proofErr w:type="gramStart"/>
      <w:r w:rsidR="00837C89" w:rsidRPr="00837C89">
        <w:rPr>
          <w:sz w:val="21"/>
          <w:szCs w:val="21"/>
        </w:rPr>
        <w:t>wherever</w:t>
      </w:r>
      <w:proofErr w:type="gramEnd"/>
      <w:r w:rsidR="00837C89" w:rsidRPr="00837C89">
        <w:rPr>
          <w:sz w:val="21"/>
          <w:szCs w:val="21"/>
        </w:rPr>
        <w:t xml:space="preserve"> it is possible, this supervisor is on duty at the same time as the new member of Staff, or is available to be consulted; and</w:t>
      </w:r>
    </w:p>
    <w:p w:rsidR="00837C89" w:rsidRPr="00837C89" w:rsidRDefault="00837C89" w:rsidP="006E03C9">
      <w:pPr>
        <w:pStyle w:val="BodyTextIndent3"/>
        <w:widowControl w:val="0"/>
        <w:ind w:left="1276" w:hanging="425"/>
        <w:rPr>
          <w:sz w:val="21"/>
          <w:szCs w:val="21"/>
        </w:rPr>
      </w:pPr>
    </w:p>
    <w:p w:rsidR="00837C89" w:rsidRPr="00837C89" w:rsidRDefault="00837C89" w:rsidP="009045BB">
      <w:pPr>
        <w:pStyle w:val="BodyTextIndent3"/>
        <w:widowControl w:val="0"/>
        <w:numPr>
          <w:ilvl w:val="0"/>
          <w:numId w:val="34"/>
        </w:numPr>
        <w:tabs>
          <w:tab w:val="clear" w:pos="0"/>
        </w:tabs>
        <w:ind w:left="1276" w:hanging="425"/>
        <w:rPr>
          <w:sz w:val="21"/>
          <w:szCs w:val="21"/>
        </w:rPr>
      </w:pPr>
      <w:r w:rsidRPr="00837C89">
        <w:rPr>
          <w:sz w:val="21"/>
          <w:szCs w:val="21"/>
        </w:rPr>
        <w:t xml:space="preserve">the new member of Staff is accompanied at all times by </w:t>
      </w:r>
      <w:r w:rsidR="00DF2CA0">
        <w:rPr>
          <w:sz w:val="21"/>
          <w:szCs w:val="21"/>
        </w:rPr>
        <w:t>either the appointed supervisor or a member of Staff who has already been subjected to the Staff Vetting Procedure</w:t>
      </w:r>
      <w:r w:rsidRPr="00837C89">
        <w:rPr>
          <w:sz w:val="21"/>
          <w:szCs w:val="21"/>
        </w:rPr>
        <w:t xml:space="preserve"> whilst providing </w:t>
      </w:r>
      <w:r w:rsidR="00DF2CA0">
        <w:rPr>
          <w:sz w:val="21"/>
          <w:szCs w:val="21"/>
        </w:rPr>
        <w:t>the S</w:t>
      </w:r>
      <w:r w:rsidRPr="00837C89">
        <w:rPr>
          <w:sz w:val="21"/>
          <w:szCs w:val="21"/>
        </w:rPr>
        <w:t>ervices under this Contract; and</w:t>
      </w:r>
    </w:p>
    <w:p w:rsidR="00837C89" w:rsidRPr="00837C89" w:rsidRDefault="00837C89" w:rsidP="006E03C9">
      <w:pPr>
        <w:pStyle w:val="BodyTextIndent3"/>
        <w:widowControl w:val="0"/>
        <w:ind w:left="1276" w:hanging="425"/>
        <w:rPr>
          <w:sz w:val="21"/>
          <w:szCs w:val="21"/>
        </w:rPr>
      </w:pPr>
    </w:p>
    <w:p w:rsidR="00837C89" w:rsidRPr="00837C89" w:rsidRDefault="009D0843" w:rsidP="006E03C9">
      <w:pPr>
        <w:pStyle w:val="BodyTextIndent3"/>
        <w:widowControl w:val="0"/>
        <w:tabs>
          <w:tab w:val="clear" w:pos="0"/>
          <w:tab w:val="left" w:pos="-426"/>
        </w:tabs>
        <w:ind w:left="1276" w:hanging="425"/>
        <w:rPr>
          <w:sz w:val="21"/>
          <w:szCs w:val="21"/>
        </w:rPr>
      </w:pPr>
      <w:r>
        <w:rPr>
          <w:sz w:val="21"/>
          <w:szCs w:val="21"/>
        </w:rPr>
        <w:t>(d)</w:t>
      </w:r>
      <w:r>
        <w:rPr>
          <w:sz w:val="21"/>
          <w:szCs w:val="21"/>
        </w:rPr>
        <w:tab/>
      </w:r>
      <w:proofErr w:type="gramStart"/>
      <w:r w:rsidR="00837C89" w:rsidRPr="00837C89">
        <w:rPr>
          <w:sz w:val="21"/>
          <w:szCs w:val="21"/>
        </w:rPr>
        <w:t>any</w:t>
      </w:r>
      <w:proofErr w:type="gramEnd"/>
      <w:r w:rsidR="00837C89" w:rsidRPr="00837C89">
        <w:rPr>
          <w:sz w:val="21"/>
          <w:szCs w:val="21"/>
        </w:rPr>
        <w:t xml:space="preserve"> other reasonable requirement of the </w:t>
      </w:r>
      <w:r w:rsidR="00BA4C4F">
        <w:rPr>
          <w:sz w:val="21"/>
          <w:szCs w:val="21"/>
        </w:rPr>
        <w:t>Customer</w:t>
      </w:r>
      <w:r w:rsidR="00837C89" w:rsidRPr="00837C89">
        <w:rPr>
          <w:sz w:val="21"/>
          <w:szCs w:val="21"/>
        </w:rPr>
        <w:t>.</w:t>
      </w:r>
    </w:p>
    <w:bookmarkEnd w:id="5"/>
    <w:p w:rsidR="008F6156" w:rsidRPr="002E6975" w:rsidRDefault="008F6156" w:rsidP="006E03C9">
      <w:pPr>
        <w:pStyle w:val="BodyTextIndent3"/>
        <w:widowControl w:val="0"/>
        <w:ind w:left="709" w:hanging="425"/>
        <w:rPr>
          <w:b/>
          <w:sz w:val="21"/>
          <w:szCs w:val="21"/>
        </w:rPr>
      </w:pPr>
      <w:r w:rsidRPr="002E6975">
        <w:rPr>
          <w:sz w:val="21"/>
          <w:szCs w:val="21"/>
        </w:rPr>
        <w:tab/>
      </w:r>
    </w:p>
    <w:p w:rsidR="00217BDA" w:rsidRPr="002E6975" w:rsidRDefault="00D620D4" w:rsidP="006E03C9">
      <w:pPr>
        <w:pStyle w:val="BodyTextIndent3"/>
        <w:widowControl w:val="0"/>
        <w:ind w:left="851" w:hanging="851"/>
        <w:rPr>
          <w:sz w:val="21"/>
          <w:szCs w:val="21"/>
        </w:rPr>
      </w:pPr>
      <w:r>
        <w:rPr>
          <w:sz w:val="21"/>
          <w:szCs w:val="21"/>
        </w:rPr>
        <w:t>B5.15</w:t>
      </w:r>
      <w:r w:rsidR="00FF586B" w:rsidRPr="002E6975">
        <w:rPr>
          <w:sz w:val="21"/>
          <w:szCs w:val="21"/>
        </w:rPr>
        <w:tab/>
      </w:r>
      <w:r w:rsidR="00BA4C4F">
        <w:rPr>
          <w:sz w:val="21"/>
          <w:szCs w:val="21"/>
        </w:rPr>
        <w:t>T</w:t>
      </w:r>
      <w:r w:rsidR="008F6156" w:rsidRPr="002E6975">
        <w:rPr>
          <w:sz w:val="21"/>
          <w:szCs w:val="21"/>
        </w:rPr>
        <w:t xml:space="preserve">he </w:t>
      </w:r>
      <w:r w:rsidR="0000596D">
        <w:rPr>
          <w:sz w:val="21"/>
          <w:szCs w:val="21"/>
        </w:rPr>
        <w:t>Provider</w:t>
      </w:r>
      <w:r w:rsidR="008F6156" w:rsidRPr="002E6975">
        <w:rPr>
          <w:sz w:val="21"/>
          <w:szCs w:val="21"/>
        </w:rPr>
        <w:t xml:space="preserve"> shall (unless </w:t>
      </w:r>
      <w:r w:rsidR="00A752CA" w:rsidRPr="002E6975">
        <w:rPr>
          <w:sz w:val="21"/>
          <w:szCs w:val="21"/>
        </w:rPr>
        <w:t>and to the extent agreed otherwise by the C</w:t>
      </w:r>
      <w:r w:rsidR="00BA4C4F">
        <w:rPr>
          <w:sz w:val="21"/>
          <w:szCs w:val="21"/>
        </w:rPr>
        <w:t>ustomer</w:t>
      </w:r>
      <w:r w:rsidR="00A752CA" w:rsidRPr="002E6975">
        <w:rPr>
          <w:sz w:val="21"/>
          <w:szCs w:val="21"/>
        </w:rPr>
        <w:t xml:space="preserve"> in writing</w:t>
      </w:r>
      <w:r w:rsidR="005A3077">
        <w:rPr>
          <w:sz w:val="21"/>
          <w:szCs w:val="21"/>
        </w:rPr>
        <w:t>)</w:t>
      </w:r>
      <w:r w:rsidR="00BA4C4F">
        <w:rPr>
          <w:sz w:val="21"/>
          <w:szCs w:val="21"/>
        </w:rPr>
        <w:t xml:space="preserve"> </w:t>
      </w:r>
      <w:r w:rsidR="0007353D" w:rsidRPr="002E6975">
        <w:rPr>
          <w:sz w:val="21"/>
          <w:szCs w:val="21"/>
        </w:rPr>
        <w:t>conduct such questioning and investigation as is reasonable regarding any Convictions, where the above required checks reveal a Conviction.</w:t>
      </w:r>
    </w:p>
    <w:p w:rsidR="00574259" w:rsidRPr="002E6975" w:rsidRDefault="0007353D" w:rsidP="006E03C9">
      <w:pPr>
        <w:pStyle w:val="BodyTextIndent3"/>
        <w:widowControl w:val="0"/>
        <w:ind w:left="851" w:hanging="851"/>
        <w:rPr>
          <w:sz w:val="21"/>
          <w:szCs w:val="21"/>
        </w:rPr>
      </w:pPr>
      <w:r w:rsidRPr="002E6975">
        <w:rPr>
          <w:sz w:val="21"/>
          <w:szCs w:val="21"/>
        </w:rPr>
        <w:t xml:space="preserve"> </w:t>
      </w:r>
    </w:p>
    <w:p w:rsidR="00574259" w:rsidRPr="002E6975" w:rsidRDefault="00D620D4" w:rsidP="006E03C9">
      <w:pPr>
        <w:widowControl w:val="0"/>
        <w:tabs>
          <w:tab w:val="left" w:pos="-1440"/>
        </w:tabs>
        <w:ind w:left="851" w:right="25" w:hanging="851"/>
        <w:jc w:val="both"/>
        <w:rPr>
          <w:rFonts w:ascii="Arial" w:hAnsi="Arial" w:cs="Arial"/>
          <w:sz w:val="21"/>
          <w:szCs w:val="21"/>
        </w:rPr>
      </w:pPr>
      <w:r>
        <w:rPr>
          <w:rFonts w:ascii="Arial" w:hAnsi="Arial" w:cs="Arial"/>
          <w:sz w:val="21"/>
          <w:szCs w:val="21"/>
        </w:rPr>
        <w:t>B5.16</w:t>
      </w:r>
      <w:r w:rsidR="00217BDA" w:rsidRPr="002E6975">
        <w:rPr>
          <w:rFonts w:ascii="Arial" w:hAnsi="Arial" w:cs="Arial"/>
          <w:sz w:val="21"/>
          <w:szCs w:val="21"/>
        </w:rPr>
        <w:tab/>
      </w:r>
      <w:r w:rsidR="00574259" w:rsidRPr="002E6975">
        <w:rPr>
          <w:rFonts w:ascii="Arial" w:hAnsi="Arial" w:cs="Arial"/>
          <w:sz w:val="21"/>
          <w:szCs w:val="21"/>
        </w:rPr>
        <w:t xml:space="preserve">Without prejudice to the provisions of </w:t>
      </w:r>
      <w:r w:rsidR="00BA4C4F">
        <w:rPr>
          <w:rFonts w:ascii="Arial" w:hAnsi="Arial" w:cs="Arial"/>
          <w:sz w:val="21"/>
          <w:szCs w:val="21"/>
        </w:rPr>
        <w:t xml:space="preserve">this </w:t>
      </w:r>
      <w:r w:rsidR="004D01CD" w:rsidRPr="002E6975">
        <w:rPr>
          <w:rFonts w:ascii="Arial" w:hAnsi="Arial" w:cs="Arial"/>
          <w:sz w:val="21"/>
          <w:szCs w:val="21"/>
        </w:rPr>
        <w:t xml:space="preserve">Clause </w:t>
      </w:r>
      <w:r w:rsidR="00574259" w:rsidRPr="002E6975">
        <w:rPr>
          <w:rFonts w:ascii="Arial" w:hAnsi="Arial" w:cs="Arial"/>
          <w:sz w:val="21"/>
          <w:szCs w:val="21"/>
        </w:rPr>
        <w:t>B5</w:t>
      </w:r>
      <w:r w:rsidR="00A57E72">
        <w:rPr>
          <w:rFonts w:ascii="Arial" w:hAnsi="Arial" w:cs="Arial"/>
          <w:sz w:val="21"/>
          <w:szCs w:val="21"/>
        </w:rPr>
        <w:t>,</w:t>
      </w:r>
      <w:r w:rsidR="00574259" w:rsidRPr="002E6975">
        <w:rPr>
          <w:rFonts w:ascii="Arial" w:hAnsi="Arial" w:cs="Arial"/>
          <w:sz w:val="21"/>
          <w:szCs w:val="21"/>
        </w:rPr>
        <w:t xml:space="preserve"> the </w:t>
      </w:r>
      <w:r w:rsidR="0000596D">
        <w:rPr>
          <w:rFonts w:ascii="Arial" w:hAnsi="Arial" w:cs="Arial"/>
          <w:sz w:val="21"/>
          <w:szCs w:val="21"/>
        </w:rPr>
        <w:t>Provider</w:t>
      </w:r>
      <w:r w:rsidR="00574259" w:rsidRPr="002E6975">
        <w:rPr>
          <w:rFonts w:ascii="Arial" w:hAnsi="Arial" w:cs="Arial"/>
          <w:sz w:val="21"/>
          <w:szCs w:val="21"/>
        </w:rPr>
        <w:t xml:space="preserve"> shall </w:t>
      </w:r>
      <w:r w:rsidR="00217BDA" w:rsidRPr="002E6975">
        <w:rPr>
          <w:rFonts w:ascii="Arial" w:hAnsi="Arial" w:cs="Arial"/>
          <w:sz w:val="21"/>
          <w:szCs w:val="21"/>
        </w:rPr>
        <w:t xml:space="preserve">not engage or continue to utilise in the provision of the Services </w:t>
      </w:r>
      <w:r w:rsidR="00CA1EF5" w:rsidRPr="002E6975">
        <w:rPr>
          <w:rFonts w:ascii="Arial" w:hAnsi="Arial" w:cs="Arial"/>
          <w:sz w:val="21"/>
          <w:szCs w:val="21"/>
        </w:rPr>
        <w:t>involving or</w:t>
      </w:r>
      <w:r w:rsidR="00217BDA" w:rsidRPr="002E6975">
        <w:rPr>
          <w:rFonts w:ascii="Arial" w:hAnsi="Arial" w:cs="Arial"/>
          <w:sz w:val="21"/>
          <w:szCs w:val="21"/>
        </w:rPr>
        <w:t xml:space="preserve"> which are likely to involve access to children, vulnerable persons or other members of the public to whom the C</w:t>
      </w:r>
      <w:r w:rsidR="00BA4C4F">
        <w:rPr>
          <w:rFonts w:ascii="Arial" w:hAnsi="Arial" w:cs="Arial"/>
          <w:sz w:val="21"/>
          <w:szCs w:val="21"/>
        </w:rPr>
        <w:t>ustomer</w:t>
      </w:r>
      <w:r w:rsidR="00217BDA" w:rsidRPr="002E6975">
        <w:rPr>
          <w:rFonts w:ascii="Arial" w:hAnsi="Arial" w:cs="Arial"/>
          <w:sz w:val="21"/>
          <w:szCs w:val="21"/>
        </w:rPr>
        <w:t xml:space="preserve"> owes a special duty of care, any member of Staff whose Conviction means it would reasonably be regarded as inappropriate for them to be conducting such activity.</w:t>
      </w:r>
    </w:p>
    <w:p w:rsidR="00FF586B" w:rsidRPr="002E6975" w:rsidRDefault="00FF586B" w:rsidP="00DE6FC4">
      <w:pPr>
        <w:pStyle w:val="BodyTextIndent3"/>
        <w:widowControl w:val="0"/>
        <w:rPr>
          <w:sz w:val="21"/>
          <w:szCs w:val="21"/>
        </w:rPr>
      </w:pPr>
    </w:p>
    <w:p w:rsidR="00FF586B" w:rsidRPr="002E6975" w:rsidRDefault="00FF586B" w:rsidP="006E03C9">
      <w:pPr>
        <w:pStyle w:val="BodyTextIndent3"/>
        <w:widowControl w:val="0"/>
        <w:ind w:left="851" w:hanging="851"/>
        <w:rPr>
          <w:sz w:val="21"/>
          <w:szCs w:val="21"/>
        </w:rPr>
      </w:pPr>
      <w:r w:rsidRPr="002E6975">
        <w:rPr>
          <w:sz w:val="21"/>
          <w:szCs w:val="21"/>
        </w:rPr>
        <w:t>B5.1</w:t>
      </w:r>
      <w:r w:rsidR="00D620D4">
        <w:rPr>
          <w:sz w:val="21"/>
          <w:szCs w:val="21"/>
        </w:rPr>
        <w:t>7</w:t>
      </w:r>
      <w:r w:rsidRPr="002E6975">
        <w:rPr>
          <w:sz w:val="21"/>
          <w:szCs w:val="21"/>
        </w:rPr>
        <w:tab/>
        <w:t xml:space="preserve">If the </w:t>
      </w:r>
      <w:r w:rsidR="0000596D">
        <w:rPr>
          <w:sz w:val="21"/>
          <w:szCs w:val="21"/>
        </w:rPr>
        <w:t>Provider</w:t>
      </w:r>
      <w:r w:rsidRPr="002E6975">
        <w:rPr>
          <w:sz w:val="21"/>
          <w:szCs w:val="21"/>
        </w:rPr>
        <w:t xml:space="preserve"> fails to comply </w:t>
      </w:r>
      <w:r w:rsidR="00217BDA" w:rsidRPr="002E6975">
        <w:rPr>
          <w:sz w:val="21"/>
          <w:szCs w:val="21"/>
        </w:rPr>
        <w:t xml:space="preserve">with </w:t>
      </w:r>
      <w:r w:rsidR="004D01CD" w:rsidRPr="002E6975">
        <w:rPr>
          <w:sz w:val="21"/>
          <w:szCs w:val="21"/>
        </w:rPr>
        <w:t xml:space="preserve">Clause </w:t>
      </w:r>
      <w:r w:rsidR="00BA4C4F">
        <w:rPr>
          <w:sz w:val="21"/>
          <w:szCs w:val="21"/>
        </w:rPr>
        <w:t>B5</w:t>
      </w:r>
      <w:r w:rsidR="00217BDA" w:rsidRPr="002E6975">
        <w:rPr>
          <w:sz w:val="21"/>
          <w:szCs w:val="21"/>
        </w:rPr>
        <w:t xml:space="preserve"> </w:t>
      </w:r>
      <w:r w:rsidRPr="002E6975">
        <w:rPr>
          <w:sz w:val="21"/>
          <w:szCs w:val="21"/>
        </w:rPr>
        <w:t>and in the reasonable opinion of the C</w:t>
      </w:r>
      <w:r w:rsidR="00522615">
        <w:rPr>
          <w:sz w:val="21"/>
          <w:szCs w:val="21"/>
        </w:rPr>
        <w:t>ustomer</w:t>
      </w:r>
      <w:r w:rsidRPr="002E6975">
        <w:rPr>
          <w:sz w:val="21"/>
          <w:szCs w:val="21"/>
        </w:rPr>
        <w:t>, such failure may be prejudicial to the interests of the C</w:t>
      </w:r>
      <w:r w:rsidR="00BA4C4F">
        <w:rPr>
          <w:sz w:val="21"/>
          <w:szCs w:val="21"/>
        </w:rPr>
        <w:t>ustomer</w:t>
      </w:r>
      <w:r w:rsidRPr="002E6975">
        <w:rPr>
          <w:sz w:val="21"/>
          <w:szCs w:val="21"/>
        </w:rPr>
        <w:t>, then the C</w:t>
      </w:r>
      <w:r w:rsidR="00BA4C4F">
        <w:rPr>
          <w:sz w:val="21"/>
          <w:szCs w:val="21"/>
        </w:rPr>
        <w:t>ustomer</w:t>
      </w:r>
      <w:r w:rsidRPr="002E6975">
        <w:rPr>
          <w:sz w:val="21"/>
          <w:szCs w:val="21"/>
        </w:rPr>
        <w:t xml:space="preserve"> may terminate </w:t>
      </w:r>
      <w:r w:rsidR="004A2D68" w:rsidRPr="002E6975">
        <w:rPr>
          <w:sz w:val="21"/>
          <w:szCs w:val="21"/>
        </w:rPr>
        <w:t>this</w:t>
      </w:r>
      <w:r w:rsidRPr="002E6975">
        <w:rPr>
          <w:sz w:val="21"/>
          <w:szCs w:val="21"/>
        </w:rPr>
        <w:t xml:space="preserve"> Contract, provided always that such termination shall not prejudice or affect any right of action or remedy which shall have accrued or </w:t>
      </w:r>
      <w:r w:rsidR="00BA4C4F">
        <w:rPr>
          <w:sz w:val="21"/>
          <w:szCs w:val="21"/>
        </w:rPr>
        <w:t>shall thereafter accrue to the Customer</w:t>
      </w:r>
      <w:r w:rsidRPr="002E6975">
        <w:rPr>
          <w:sz w:val="21"/>
          <w:szCs w:val="21"/>
        </w:rPr>
        <w:t xml:space="preserve">.  </w:t>
      </w:r>
    </w:p>
    <w:p w:rsidR="00FF586B" w:rsidRPr="002E6975" w:rsidRDefault="00FF586B" w:rsidP="006E03C9">
      <w:pPr>
        <w:pStyle w:val="BodyText"/>
        <w:keepNext w:val="0"/>
        <w:keepLines w:val="0"/>
        <w:widowControl w:val="0"/>
        <w:ind w:left="851" w:hanging="851"/>
        <w:rPr>
          <w:sz w:val="21"/>
          <w:szCs w:val="21"/>
        </w:rPr>
      </w:pPr>
    </w:p>
    <w:p w:rsidR="00FF586B" w:rsidRDefault="00FF586B" w:rsidP="006E03C9">
      <w:pPr>
        <w:pStyle w:val="BodyText"/>
        <w:keepNext w:val="0"/>
        <w:keepLines w:val="0"/>
        <w:widowControl w:val="0"/>
        <w:ind w:left="851" w:hanging="851"/>
        <w:rPr>
          <w:sz w:val="21"/>
          <w:szCs w:val="21"/>
        </w:rPr>
      </w:pPr>
      <w:r w:rsidRPr="002E6975">
        <w:rPr>
          <w:sz w:val="21"/>
          <w:szCs w:val="21"/>
        </w:rPr>
        <w:t>B5.1</w:t>
      </w:r>
      <w:r w:rsidR="00D620D4">
        <w:rPr>
          <w:sz w:val="21"/>
          <w:szCs w:val="21"/>
        </w:rPr>
        <w:t>8</w:t>
      </w:r>
      <w:r w:rsidRPr="002E6975">
        <w:rPr>
          <w:sz w:val="21"/>
          <w:szCs w:val="21"/>
        </w:rPr>
        <w:tab/>
        <w:t>The decision of the C</w:t>
      </w:r>
      <w:r w:rsidR="00BA4C4F">
        <w:rPr>
          <w:sz w:val="21"/>
          <w:szCs w:val="21"/>
        </w:rPr>
        <w:t>ustomer</w:t>
      </w:r>
      <w:r w:rsidRPr="002E6975">
        <w:rPr>
          <w:sz w:val="21"/>
          <w:szCs w:val="21"/>
        </w:rPr>
        <w:t xml:space="preserve"> as to whether any person is to be refused access to </w:t>
      </w:r>
      <w:r w:rsidR="00F60865">
        <w:rPr>
          <w:sz w:val="21"/>
          <w:szCs w:val="21"/>
        </w:rPr>
        <w:t xml:space="preserve">any Customer </w:t>
      </w:r>
      <w:r w:rsidR="008724F0">
        <w:rPr>
          <w:sz w:val="21"/>
          <w:szCs w:val="21"/>
        </w:rPr>
        <w:t>Premises</w:t>
      </w:r>
      <w:r w:rsidR="008724F0" w:rsidRPr="002E6975">
        <w:rPr>
          <w:sz w:val="21"/>
          <w:szCs w:val="21"/>
        </w:rPr>
        <w:t xml:space="preserve"> </w:t>
      </w:r>
      <w:r w:rsidRPr="002E6975">
        <w:rPr>
          <w:sz w:val="21"/>
          <w:szCs w:val="21"/>
        </w:rPr>
        <w:t xml:space="preserve">and as to whether the </w:t>
      </w:r>
      <w:r w:rsidR="0000596D">
        <w:rPr>
          <w:sz w:val="21"/>
          <w:szCs w:val="21"/>
        </w:rPr>
        <w:t>Provider</w:t>
      </w:r>
      <w:r w:rsidRPr="002E6975">
        <w:rPr>
          <w:sz w:val="21"/>
          <w:szCs w:val="21"/>
        </w:rPr>
        <w:t xml:space="preserve"> has failed to comply with </w:t>
      </w:r>
      <w:r w:rsidR="004D01CD" w:rsidRPr="002E6975">
        <w:rPr>
          <w:sz w:val="21"/>
          <w:szCs w:val="21"/>
        </w:rPr>
        <w:t xml:space="preserve">Clause </w:t>
      </w:r>
      <w:r w:rsidR="00BA4C4F">
        <w:rPr>
          <w:sz w:val="21"/>
          <w:szCs w:val="21"/>
        </w:rPr>
        <w:t>B5</w:t>
      </w:r>
      <w:r w:rsidRPr="002E6975">
        <w:rPr>
          <w:sz w:val="21"/>
          <w:szCs w:val="21"/>
        </w:rPr>
        <w:t xml:space="preserve"> shall be final and conclusive.</w:t>
      </w:r>
    </w:p>
    <w:p w:rsidR="00213C65" w:rsidRDefault="00213C65" w:rsidP="006E03C9">
      <w:pPr>
        <w:pStyle w:val="BodyText"/>
        <w:keepNext w:val="0"/>
        <w:keepLines w:val="0"/>
        <w:widowControl w:val="0"/>
        <w:ind w:left="851" w:hanging="851"/>
        <w:rPr>
          <w:sz w:val="21"/>
          <w:szCs w:val="21"/>
        </w:rPr>
      </w:pPr>
    </w:p>
    <w:p w:rsidR="00213C65" w:rsidRDefault="00D620D4" w:rsidP="006E03C9">
      <w:pPr>
        <w:pStyle w:val="BodyText"/>
        <w:keepNext w:val="0"/>
        <w:keepLines w:val="0"/>
        <w:widowControl w:val="0"/>
        <w:suppressAutoHyphens w:val="0"/>
        <w:ind w:left="851" w:hanging="851"/>
        <w:rPr>
          <w:sz w:val="21"/>
          <w:szCs w:val="21"/>
        </w:rPr>
      </w:pPr>
      <w:r>
        <w:rPr>
          <w:sz w:val="21"/>
          <w:szCs w:val="21"/>
        </w:rPr>
        <w:t>B5.19</w:t>
      </w:r>
      <w:r w:rsidR="00213C65">
        <w:rPr>
          <w:sz w:val="21"/>
          <w:szCs w:val="21"/>
        </w:rPr>
        <w:tab/>
      </w:r>
      <w:r w:rsidR="00213C65" w:rsidRPr="00CA5B2F">
        <w:rPr>
          <w:sz w:val="21"/>
          <w:szCs w:val="21"/>
        </w:rPr>
        <w:t xml:space="preserve">The </w:t>
      </w:r>
      <w:r w:rsidR="0000596D">
        <w:rPr>
          <w:sz w:val="21"/>
          <w:szCs w:val="21"/>
        </w:rPr>
        <w:t>Provider</w:t>
      </w:r>
      <w:r w:rsidR="00213C65" w:rsidRPr="00CA5B2F">
        <w:rPr>
          <w:sz w:val="21"/>
          <w:szCs w:val="21"/>
        </w:rPr>
        <w:t xml:space="preserve"> shall replace any of the </w:t>
      </w:r>
      <w:r w:rsidR="00213C65">
        <w:rPr>
          <w:sz w:val="21"/>
          <w:szCs w:val="21"/>
        </w:rPr>
        <w:t>Staff</w:t>
      </w:r>
      <w:r w:rsidR="00213C65" w:rsidRPr="00CA5B2F">
        <w:rPr>
          <w:sz w:val="21"/>
          <w:szCs w:val="21"/>
        </w:rPr>
        <w:t xml:space="preserve"> who the </w:t>
      </w:r>
      <w:r w:rsidR="00213C65">
        <w:rPr>
          <w:sz w:val="21"/>
          <w:szCs w:val="21"/>
        </w:rPr>
        <w:t>Customer</w:t>
      </w:r>
      <w:r w:rsidR="00213C65" w:rsidRPr="00CA5B2F">
        <w:rPr>
          <w:sz w:val="21"/>
          <w:szCs w:val="21"/>
        </w:rPr>
        <w:t xml:space="preserve"> reasonably de</w:t>
      </w:r>
      <w:r w:rsidR="00213C65">
        <w:rPr>
          <w:sz w:val="21"/>
          <w:szCs w:val="21"/>
        </w:rPr>
        <w:t>termines</w:t>
      </w:r>
      <w:r w:rsidR="00213C65" w:rsidRPr="00CA5B2F">
        <w:rPr>
          <w:sz w:val="21"/>
          <w:szCs w:val="21"/>
        </w:rPr>
        <w:t xml:space="preserve"> have failed to carry out their duties with reasonable skill and care. Foll</w:t>
      </w:r>
      <w:r w:rsidR="00213C65">
        <w:rPr>
          <w:sz w:val="21"/>
          <w:szCs w:val="21"/>
        </w:rPr>
        <w:t>owing the removal of any of the Staff</w:t>
      </w:r>
      <w:r w:rsidR="00213C65" w:rsidRPr="00CA5B2F">
        <w:rPr>
          <w:sz w:val="21"/>
          <w:szCs w:val="21"/>
        </w:rPr>
        <w:t xml:space="preserve"> for any reason, the </w:t>
      </w:r>
      <w:r w:rsidR="0000596D">
        <w:rPr>
          <w:sz w:val="21"/>
          <w:szCs w:val="21"/>
        </w:rPr>
        <w:t>Provider</w:t>
      </w:r>
      <w:r w:rsidR="00213C65" w:rsidRPr="00CA5B2F">
        <w:rPr>
          <w:sz w:val="21"/>
          <w:szCs w:val="21"/>
        </w:rPr>
        <w:t xml:space="preserve"> shall ensure such person is replaced promptly with another person with the necessary training and skills to meet the requirements of the Services</w:t>
      </w:r>
      <w:r w:rsidR="00213C65">
        <w:rPr>
          <w:sz w:val="21"/>
          <w:szCs w:val="21"/>
        </w:rPr>
        <w:t xml:space="preserve"> at no additional cost to the Customer</w:t>
      </w:r>
      <w:r w:rsidR="00213C65" w:rsidRPr="00CA5B2F">
        <w:rPr>
          <w:sz w:val="21"/>
          <w:szCs w:val="21"/>
        </w:rPr>
        <w:t>.</w:t>
      </w:r>
    </w:p>
    <w:p w:rsidR="00213C65" w:rsidRDefault="00213C65" w:rsidP="00DE6FC4">
      <w:pPr>
        <w:pStyle w:val="BodyText"/>
        <w:keepNext w:val="0"/>
        <w:keepLines w:val="0"/>
        <w:widowControl w:val="0"/>
        <w:suppressAutoHyphens w:val="0"/>
        <w:ind w:left="720" w:hanging="720"/>
        <w:rPr>
          <w:sz w:val="21"/>
          <w:szCs w:val="21"/>
        </w:rPr>
      </w:pPr>
    </w:p>
    <w:p w:rsidR="00213C65" w:rsidRDefault="00D620D4" w:rsidP="006E03C9">
      <w:pPr>
        <w:pStyle w:val="BodyText"/>
        <w:keepNext w:val="0"/>
        <w:keepLines w:val="0"/>
        <w:widowControl w:val="0"/>
        <w:suppressAutoHyphens w:val="0"/>
        <w:ind w:left="851" w:hanging="851"/>
        <w:rPr>
          <w:sz w:val="21"/>
          <w:szCs w:val="21"/>
        </w:rPr>
      </w:pPr>
      <w:r>
        <w:rPr>
          <w:sz w:val="21"/>
          <w:szCs w:val="21"/>
        </w:rPr>
        <w:t>B5.20</w:t>
      </w:r>
      <w:r w:rsidR="00213C65">
        <w:rPr>
          <w:sz w:val="21"/>
          <w:szCs w:val="21"/>
        </w:rPr>
        <w:tab/>
      </w:r>
      <w:r w:rsidR="00213C65" w:rsidRPr="00CA5B2F">
        <w:rPr>
          <w:sz w:val="21"/>
          <w:szCs w:val="21"/>
        </w:rPr>
        <w:t xml:space="preserve">The </w:t>
      </w:r>
      <w:r w:rsidR="0000596D">
        <w:rPr>
          <w:sz w:val="21"/>
          <w:szCs w:val="21"/>
        </w:rPr>
        <w:t>Provider</w:t>
      </w:r>
      <w:r w:rsidR="00213C65" w:rsidRPr="00CA5B2F">
        <w:rPr>
          <w:sz w:val="21"/>
          <w:szCs w:val="21"/>
        </w:rPr>
        <w:t xml:space="preserve"> shall maintain up-to-date personnel records on the </w:t>
      </w:r>
      <w:r w:rsidR="00213C65">
        <w:rPr>
          <w:sz w:val="21"/>
          <w:szCs w:val="21"/>
        </w:rPr>
        <w:t>Staff</w:t>
      </w:r>
      <w:r w:rsidR="00213C65" w:rsidRPr="00CA5B2F">
        <w:rPr>
          <w:sz w:val="21"/>
          <w:szCs w:val="21"/>
        </w:rPr>
        <w:t xml:space="preserve"> engaged in the provision of the Services and shall provide information to the </w:t>
      </w:r>
      <w:r w:rsidR="00213C65">
        <w:rPr>
          <w:sz w:val="21"/>
          <w:szCs w:val="21"/>
        </w:rPr>
        <w:t>Customer</w:t>
      </w:r>
      <w:r w:rsidR="00213C65" w:rsidRPr="00CA5B2F">
        <w:rPr>
          <w:sz w:val="21"/>
          <w:szCs w:val="21"/>
        </w:rPr>
        <w:t xml:space="preserve"> as the </w:t>
      </w:r>
      <w:r w:rsidR="00213C65">
        <w:rPr>
          <w:sz w:val="21"/>
          <w:szCs w:val="21"/>
        </w:rPr>
        <w:t>Customer</w:t>
      </w:r>
      <w:r w:rsidR="00213C65" w:rsidRPr="00CA5B2F">
        <w:rPr>
          <w:sz w:val="21"/>
          <w:szCs w:val="21"/>
        </w:rPr>
        <w:t xml:space="preserve"> reasonably requests on the S</w:t>
      </w:r>
      <w:r w:rsidR="00213C65">
        <w:rPr>
          <w:sz w:val="21"/>
          <w:szCs w:val="21"/>
        </w:rPr>
        <w:t>taff</w:t>
      </w:r>
      <w:r w:rsidR="00213C65" w:rsidRPr="00CA5B2F">
        <w:rPr>
          <w:sz w:val="21"/>
          <w:szCs w:val="21"/>
        </w:rPr>
        <w:t xml:space="preserve">. The </w:t>
      </w:r>
      <w:r w:rsidR="0000596D">
        <w:rPr>
          <w:sz w:val="21"/>
          <w:szCs w:val="21"/>
        </w:rPr>
        <w:t>Provider</w:t>
      </w:r>
      <w:r w:rsidR="00213C65" w:rsidRPr="00CA5B2F">
        <w:rPr>
          <w:sz w:val="21"/>
          <w:szCs w:val="21"/>
        </w:rPr>
        <w:t xml:space="preserve"> shall ensure at all times that it has the right to provide these records in compliance with the </w:t>
      </w:r>
      <w:r w:rsidR="00213C65">
        <w:rPr>
          <w:sz w:val="21"/>
          <w:szCs w:val="21"/>
        </w:rPr>
        <w:t>DPA</w:t>
      </w:r>
      <w:r w:rsidR="00213C65" w:rsidRPr="00CA5B2F">
        <w:rPr>
          <w:sz w:val="21"/>
          <w:szCs w:val="21"/>
        </w:rPr>
        <w:t xml:space="preserve">. </w:t>
      </w:r>
    </w:p>
    <w:p w:rsidR="00213C65" w:rsidRDefault="00213C65" w:rsidP="006E03C9">
      <w:pPr>
        <w:pStyle w:val="BodyText"/>
        <w:keepNext w:val="0"/>
        <w:keepLines w:val="0"/>
        <w:widowControl w:val="0"/>
        <w:suppressAutoHyphens w:val="0"/>
        <w:ind w:left="851" w:hanging="851"/>
        <w:rPr>
          <w:sz w:val="21"/>
          <w:szCs w:val="21"/>
        </w:rPr>
      </w:pPr>
      <w:r w:rsidRPr="00CA5B2F">
        <w:rPr>
          <w:sz w:val="21"/>
          <w:szCs w:val="21"/>
        </w:rPr>
        <w:t xml:space="preserve"> </w:t>
      </w:r>
    </w:p>
    <w:p w:rsidR="00213C65" w:rsidRDefault="00D620D4" w:rsidP="006E03C9">
      <w:pPr>
        <w:pStyle w:val="BodyText"/>
        <w:keepNext w:val="0"/>
        <w:keepLines w:val="0"/>
        <w:widowControl w:val="0"/>
        <w:ind w:left="851" w:hanging="851"/>
        <w:rPr>
          <w:sz w:val="21"/>
          <w:szCs w:val="21"/>
        </w:rPr>
      </w:pPr>
      <w:r>
        <w:rPr>
          <w:sz w:val="21"/>
          <w:szCs w:val="21"/>
        </w:rPr>
        <w:t>B5.21</w:t>
      </w:r>
      <w:r w:rsidR="00213C65">
        <w:rPr>
          <w:sz w:val="21"/>
          <w:szCs w:val="21"/>
        </w:rPr>
        <w:tab/>
      </w:r>
      <w:r w:rsidR="00213C65" w:rsidRPr="00CA5B2F">
        <w:rPr>
          <w:sz w:val="21"/>
          <w:szCs w:val="21"/>
        </w:rPr>
        <w:t xml:space="preserve">The </w:t>
      </w:r>
      <w:r w:rsidR="0000596D">
        <w:rPr>
          <w:sz w:val="21"/>
          <w:szCs w:val="21"/>
        </w:rPr>
        <w:t>Provider</w:t>
      </w:r>
      <w:r w:rsidR="00213C65" w:rsidRPr="00CA5B2F">
        <w:rPr>
          <w:sz w:val="21"/>
          <w:szCs w:val="21"/>
        </w:rPr>
        <w:t xml:space="preserve"> shall use its best endeavours to ensure continuity of personnel and to ensure that the turnover rate of its </w:t>
      </w:r>
      <w:r w:rsidR="00213C65">
        <w:rPr>
          <w:sz w:val="21"/>
          <w:szCs w:val="21"/>
        </w:rPr>
        <w:t>S</w:t>
      </w:r>
      <w:r w:rsidR="00213C65" w:rsidRPr="00CA5B2F">
        <w:rPr>
          <w:sz w:val="21"/>
          <w:szCs w:val="21"/>
        </w:rPr>
        <w:t>taff engaged in the provision or management of the Services is at leas</w:t>
      </w:r>
      <w:r w:rsidR="004A79D9">
        <w:rPr>
          <w:sz w:val="21"/>
          <w:szCs w:val="21"/>
        </w:rPr>
        <w:t>t as good as</w:t>
      </w:r>
      <w:r w:rsidR="00213C65" w:rsidRPr="00CA5B2F">
        <w:rPr>
          <w:sz w:val="21"/>
          <w:szCs w:val="21"/>
        </w:rPr>
        <w:t xml:space="preserve"> the prevailing industry norm for similar servic</w:t>
      </w:r>
      <w:r w:rsidR="00213C65">
        <w:rPr>
          <w:sz w:val="21"/>
          <w:szCs w:val="21"/>
        </w:rPr>
        <w:t>es, locations and environments.</w:t>
      </w:r>
    </w:p>
    <w:p w:rsidR="0001051F" w:rsidRDefault="0001051F" w:rsidP="006E03C9">
      <w:pPr>
        <w:pStyle w:val="BodyText"/>
        <w:keepNext w:val="0"/>
        <w:keepLines w:val="0"/>
        <w:widowControl w:val="0"/>
        <w:ind w:left="851" w:hanging="851"/>
        <w:rPr>
          <w:sz w:val="21"/>
          <w:szCs w:val="21"/>
        </w:rPr>
      </w:pPr>
    </w:p>
    <w:p w:rsidR="004D60A3" w:rsidRPr="004D60A3" w:rsidRDefault="004D60A3" w:rsidP="006E03C9">
      <w:pPr>
        <w:pStyle w:val="BodyText"/>
        <w:keepNext w:val="0"/>
        <w:keepLines w:val="0"/>
        <w:widowControl w:val="0"/>
        <w:ind w:left="851" w:hanging="851"/>
        <w:rPr>
          <w:b/>
          <w:sz w:val="21"/>
          <w:szCs w:val="21"/>
        </w:rPr>
      </w:pPr>
      <w:r>
        <w:rPr>
          <w:b/>
          <w:sz w:val="21"/>
          <w:szCs w:val="21"/>
        </w:rPr>
        <w:t>B5A</w:t>
      </w:r>
      <w:r>
        <w:rPr>
          <w:b/>
          <w:sz w:val="21"/>
          <w:szCs w:val="21"/>
        </w:rPr>
        <w:tab/>
        <w:t>RECRUITMENT</w:t>
      </w:r>
      <w:r w:rsidR="00882BE7">
        <w:rPr>
          <w:b/>
          <w:sz w:val="21"/>
          <w:szCs w:val="21"/>
        </w:rPr>
        <w:t xml:space="preserve"> &amp; MANAGEMENT</w:t>
      </w:r>
      <w:r>
        <w:rPr>
          <w:b/>
          <w:sz w:val="21"/>
          <w:szCs w:val="21"/>
        </w:rPr>
        <w:t xml:space="preserve"> OF SHARED LIVES WORKERS</w:t>
      </w:r>
    </w:p>
    <w:p w:rsidR="0001051F" w:rsidRDefault="0001051F" w:rsidP="006E03C9">
      <w:pPr>
        <w:pStyle w:val="BodyText"/>
        <w:keepNext w:val="0"/>
        <w:keepLines w:val="0"/>
        <w:widowControl w:val="0"/>
        <w:ind w:left="851" w:hanging="851"/>
        <w:rPr>
          <w:sz w:val="21"/>
          <w:szCs w:val="21"/>
        </w:rPr>
      </w:pPr>
      <w:r>
        <w:rPr>
          <w:sz w:val="21"/>
          <w:szCs w:val="21"/>
        </w:rPr>
        <w:t>B5</w:t>
      </w:r>
      <w:r w:rsidR="004D60A3">
        <w:rPr>
          <w:sz w:val="21"/>
          <w:szCs w:val="21"/>
        </w:rPr>
        <w:t>A</w:t>
      </w:r>
      <w:r>
        <w:rPr>
          <w:sz w:val="21"/>
          <w:szCs w:val="21"/>
        </w:rPr>
        <w:t>.</w:t>
      </w:r>
      <w:r w:rsidR="004D60A3">
        <w:rPr>
          <w:sz w:val="21"/>
          <w:szCs w:val="21"/>
        </w:rPr>
        <w:t>1</w:t>
      </w:r>
      <w:r w:rsidRPr="0001051F">
        <w:rPr>
          <w:sz w:val="21"/>
          <w:szCs w:val="21"/>
        </w:rPr>
        <w:t xml:space="preserve"> </w:t>
      </w:r>
      <w:r>
        <w:rPr>
          <w:sz w:val="21"/>
          <w:szCs w:val="21"/>
        </w:rPr>
        <w:tab/>
      </w:r>
      <w:r w:rsidR="004D60A3">
        <w:rPr>
          <w:sz w:val="21"/>
          <w:szCs w:val="21"/>
        </w:rPr>
        <w:t>I</w:t>
      </w:r>
      <w:r>
        <w:rPr>
          <w:sz w:val="21"/>
          <w:szCs w:val="21"/>
        </w:rPr>
        <w:t>n relation to the recruitment of Shared Lives Carers</w:t>
      </w:r>
      <w:r w:rsidR="00106765">
        <w:rPr>
          <w:sz w:val="21"/>
          <w:szCs w:val="21"/>
        </w:rPr>
        <w:t xml:space="preserve"> as provided for within the Specification</w:t>
      </w:r>
      <w:r>
        <w:rPr>
          <w:sz w:val="21"/>
          <w:szCs w:val="21"/>
        </w:rPr>
        <w:t>, t</w:t>
      </w:r>
      <w:r w:rsidRPr="002E6975">
        <w:rPr>
          <w:sz w:val="21"/>
          <w:szCs w:val="21"/>
        </w:rPr>
        <w:t xml:space="preserve">he </w:t>
      </w:r>
      <w:r>
        <w:rPr>
          <w:sz w:val="21"/>
          <w:szCs w:val="21"/>
        </w:rPr>
        <w:t>Provider</w:t>
      </w:r>
      <w:r w:rsidRPr="002E6975">
        <w:rPr>
          <w:sz w:val="21"/>
          <w:szCs w:val="21"/>
        </w:rPr>
        <w:t xml:space="preserve"> shall</w:t>
      </w:r>
      <w:r>
        <w:rPr>
          <w:sz w:val="21"/>
          <w:szCs w:val="21"/>
        </w:rPr>
        <w:t xml:space="preserve"> appoint an Approval Panel to consider applications of individuals wishing to become Shared Lives Carers and provide the Services and make recommendations to the Provider regarding their appointment.</w:t>
      </w:r>
    </w:p>
    <w:p w:rsidR="004D60A3" w:rsidRDefault="004D60A3" w:rsidP="006E03C9">
      <w:pPr>
        <w:pStyle w:val="BodyText"/>
        <w:keepNext w:val="0"/>
        <w:keepLines w:val="0"/>
        <w:widowControl w:val="0"/>
        <w:ind w:left="851" w:hanging="851"/>
        <w:rPr>
          <w:sz w:val="21"/>
          <w:szCs w:val="21"/>
        </w:rPr>
      </w:pPr>
    </w:p>
    <w:p w:rsidR="004D60A3" w:rsidRPr="00FE6F37" w:rsidRDefault="004D60A3" w:rsidP="00FE6F37">
      <w:pPr>
        <w:pStyle w:val="BodyText"/>
        <w:keepNext w:val="0"/>
        <w:keepLines w:val="0"/>
        <w:widowControl w:val="0"/>
        <w:ind w:left="851" w:hanging="851"/>
        <w:rPr>
          <w:rFonts w:ascii="Times New Roman" w:hAnsi="Times New Roman" w:cs="Times New Roman"/>
          <w:b/>
          <w:sz w:val="20"/>
          <w:szCs w:val="20"/>
        </w:rPr>
      </w:pPr>
      <w:r>
        <w:rPr>
          <w:sz w:val="21"/>
          <w:szCs w:val="21"/>
        </w:rPr>
        <w:t>B5A.2</w:t>
      </w:r>
      <w:r>
        <w:rPr>
          <w:sz w:val="21"/>
          <w:szCs w:val="21"/>
        </w:rPr>
        <w:tab/>
        <w:t>Without prejudice to Clause B5 and following such recommendations as provided for in Clause B5A.1, the Provider shall ensure that</w:t>
      </w:r>
      <w:r w:rsidR="00FE6F37">
        <w:rPr>
          <w:sz w:val="21"/>
          <w:szCs w:val="21"/>
        </w:rPr>
        <w:t>:</w:t>
      </w:r>
    </w:p>
    <w:p w:rsidR="0001051F" w:rsidRDefault="0001051F" w:rsidP="0001051F">
      <w:pPr>
        <w:pStyle w:val="ListParagraph"/>
        <w:ind w:left="1560"/>
        <w:rPr>
          <w:b/>
        </w:rPr>
      </w:pPr>
    </w:p>
    <w:p w:rsidR="00FE6F37" w:rsidRPr="00FE6F37" w:rsidRDefault="00FE6F37" w:rsidP="004C4988">
      <w:pPr>
        <w:pStyle w:val="BodyText"/>
        <w:keepNext w:val="0"/>
        <w:keepLines w:val="0"/>
        <w:widowControl w:val="0"/>
        <w:numPr>
          <w:ilvl w:val="0"/>
          <w:numId w:val="61"/>
        </w:numPr>
        <w:ind w:left="1418" w:hanging="567"/>
        <w:rPr>
          <w:rFonts w:ascii="Times New Roman" w:hAnsi="Times New Roman" w:cs="Times New Roman"/>
          <w:b/>
          <w:sz w:val="20"/>
          <w:szCs w:val="20"/>
        </w:rPr>
      </w:pPr>
      <w:proofErr w:type="gramStart"/>
      <w:r>
        <w:rPr>
          <w:sz w:val="21"/>
          <w:szCs w:val="21"/>
        </w:rPr>
        <w:t>the</w:t>
      </w:r>
      <w:proofErr w:type="gramEnd"/>
      <w:r>
        <w:rPr>
          <w:sz w:val="21"/>
          <w:szCs w:val="21"/>
        </w:rPr>
        <w:t xml:space="preserve"> Shared Lives Carer is fully aware of the Service User's needs as set out in the Shared Lives Arrangement Agreement. </w:t>
      </w:r>
    </w:p>
    <w:p w:rsidR="00FE6F37" w:rsidRDefault="00FE6F37" w:rsidP="004C4988">
      <w:pPr>
        <w:pStyle w:val="BodyText"/>
        <w:keepNext w:val="0"/>
        <w:keepLines w:val="0"/>
        <w:widowControl w:val="0"/>
        <w:ind w:left="1418" w:hanging="567"/>
        <w:rPr>
          <w:rFonts w:ascii="Times New Roman" w:hAnsi="Times New Roman" w:cs="Times New Roman"/>
          <w:b/>
          <w:sz w:val="20"/>
          <w:szCs w:val="20"/>
        </w:rPr>
      </w:pPr>
    </w:p>
    <w:p w:rsidR="0001051F" w:rsidRDefault="0001051F" w:rsidP="004C4988">
      <w:pPr>
        <w:pStyle w:val="ListParagraph"/>
        <w:numPr>
          <w:ilvl w:val="0"/>
          <w:numId w:val="61"/>
        </w:numPr>
        <w:ind w:left="1418" w:hanging="567"/>
        <w:rPr>
          <w:rFonts w:ascii="Arial" w:hAnsi="Arial" w:cs="Arial"/>
          <w:sz w:val="21"/>
          <w:szCs w:val="21"/>
        </w:rPr>
      </w:pPr>
      <w:r w:rsidRPr="004F5D68">
        <w:rPr>
          <w:rFonts w:ascii="Arial" w:hAnsi="Arial" w:cs="Arial"/>
          <w:sz w:val="21"/>
          <w:szCs w:val="21"/>
        </w:rPr>
        <w:t xml:space="preserve">Shared Lives Carers maintain their knowledge and understanding about the required standards of service delivery and have an awareness of changes in relation to policy and practice, the </w:t>
      </w:r>
      <w:r w:rsidR="00FE6F37">
        <w:rPr>
          <w:rFonts w:ascii="Arial" w:hAnsi="Arial" w:cs="Arial"/>
          <w:sz w:val="21"/>
          <w:szCs w:val="21"/>
        </w:rPr>
        <w:t xml:space="preserve">Quality </w:t>
      </w:r>
      <w:r w:rsidRPr="004F5D68">
        <w:rPr>
          <w:rFonts w:ascii="Arial" w:hAnsi="Arial" w:cs="Arial"/>
          <w:sz w:val="21"/>
          <w:szCs w:val="21"/>
        </w:rPr>
        <w:t xml:space="preserve">Standards and the </w:t>
      </w:r>
      <w:r w:rsidR="00FE6F37">
        <w:rPr>
          <w:rFonts w:ascii="Arial" w:hAnsi="Arial" w:cs="Arial"/>
          <w:sz w:val="21"/>
          <w:szCs w:val="21"/>
        </w:rPr>
        <w:t>Law</w:t>
      </w:r>
      <w:r w:rsidRPr="004F5D68">
        <w:rPr>
          <w:rFonts w:ascii="Arial" w:hAnsi="Arial" w:cs="Arial"/>
          <w:sz w:val="21"/>
          <w:szCs w:val="21"/>
        </w:rPr>
        <w:t xml:space="preserve"> </w:t>
      </w:r>
    </w:p>
    <w:p w:rsidR="004F5D68" w:rsidRPr="004F5D68" w:rsidRDefault="004F5D68" w:rsidP="004C4988">
      <w:pPr>
        <w:pStyle w:val="ListParagraph"/>
        <w:ind w:left="1418" w:hanging="567"/>
        <w:rPr>
          <w:rFonts w:ascii="Arial" w:hAnsi="Arial" w:cs="Arial"/>
          <w:sz w:val="21"/>
          <w:szCs w:val="21"/>
        </w:rPr>
      </w:pPr>
    </w:p>
    <w:p w:rsidR="0001051F" w:rsidRDefault="0001051F" w:rsidP="004C4988">
      <w:pPr>
        <w:pStyle w:val="ListParagraph"/>
        <w:numPr>
          <w:ilvl w:val="0"/>
          <w:numId w:val="61"/>
        </w:numPr>
        <w:ind w:left="1418" w:hanging="567"/>
        <w:rPr>
          <w:rFonts w:ascii="Arial" w:hAnsi="Arial" w:cs="Arial"/>
          <w:sz w:val="21"/>
          <w:szCs w:val="21"/>
        </w:rPr>
      </w:pPr>
      <w:r w:rsidRPr="004F5D68">
        <w:rPr>
          <w:rFonts w:ascii="Arial" w:hAnsi="Arial" w:cs="Arial"/>
          <w:sz w:val="21"/>
          <w:szCs w:val="21"/>
        </w:rPr>
        <w:t xml:space="preserve">the on-going training needs of Shared Lives Carers are met to enable them to meet the changing needs of the people they support </w:t>
      </w:r>
    </w:p>
    <w:p w:rsidR="004F5D68" w:rsidRDefault="004F5D68" w:rsidP="004C4988">
      <w:pPr>
        <w:pStyle w:val="ListParagraph"/>
        <w:ind w:left="1418" w:hanging="567"/>
        <w:rPr>
          <w:rFonts w:ascii="Arial" w:hAnsi="Arial" w:cs="Arial"/>
          <w:sz w:val="21"/>
          <w:szCs w:val="21"/>
        </w:rPr>
      </w:pPr>
    </w:p>
    <w:p w:rsidR="0001051F" w:rsidRPr="004F5D68" w:rsidRDefault="0001051F" w:rsidP="004C4988">
      <w:pPr>
        <w:pStyle w:val="ListParagraph"/>
        <w:numPr>
          <w:ilvl w:val="0"/>
          <w:numId w:val="61"/>
        </w:numPr>
        <w:ind w:left="1418" w:hanging="567"/>
        <w:rPr>
          <w:rFonts w:ascii="Arial" w:hAnsi="Arial" w:cs="Arial"/>
          <w:sz w:val="21"/>
          <w:szCs w:val="21"/>
        </w:rPr>
      </w:pPr>
      <w:r w:rsidRPr="004F5D68">
        <w:rPr>
          <w:rFonts w:ascii="Arial" w:hAnsi="Arial" w:cs="Arial"/>
          <w:bCs/>
          <w:sz w:val="21"/>
          <w:szCs w:val="21"/>
        </w:rPr>
        <w:t xml:space="preserve">each Shared Lives Carer has regular opportunities to access training which meets their individual training needs </w:t>
      </w:r>
    </w:p>
    <w:p w:rsidR="004F5D68" w:rsidRDefault="004F5D68" w:rsidP="004C4988">
      <w:pPr>
        <w:pStyle w:val="ListParagraph"/>
        <w:ind w:left="1418" w:hanging="567"/>
        <w:rPr>
          <w:rFonts w:ascii="Arial" w:hAnsi="Arial" w:cs="Arial"/>
          <w:sz w:val="21"/>
          <w:szCs w:val="21"/>
        </w:rPr>
      </w:pPr>
    </w:p>
    <w:p w:rsidR="0001051F" w:rsidRPr="004F5D68" w:rsidRDefault="0001051F" w:rsidP="004C4988">
      <w:pPr>
        <w:pStyle w:val="ListParagraph"/>
        <w:numPr>
          <w:ilvl w:val="0"/>
          <w:numId w:val="61"/>
        </w:numPr>
        <w:ind w:left="1418" w:hanging="567"/>
        <w:rPr>
          <w:rFonts w:ascii="Arial" w:hAnsi="Arial" w:cs="Arial"/>
          <w:sz w:val="21"/>
          <w:szCs w:val="21"/>
        </w:rPr>
      </w:pPr>
      <w:r w:rsidRPr="004F5D68">
        <w:rPr>
          <w:rFonts w:ascii="Arial" w:hAnsi="Arial" w:cs="Arial"/>
          <w:bCs/>
          <w:sz w:val="21"/>
          <w:szCs w:val="21"/>
        </w:rPr>
        <w:t xml:space="preserve">each Shared Lives Carer receives and participates in a minimum six </w:t>
      </w:r>
      <w:r w:rsidR="00D346FF">
        <w:rPr>
          <w:rFonts w:ascii="Arial" w:hAnsi="Arial" w:cs="Arial"/>
          <w:bCs/>
          <w:sz w:val="21"/>
          <w:szCs w:val="21"/>
        </w:rPr>
        <w:t xml:space="preserve">(6) </w:t>
      </w:r>
      <w:r w:rsidR="00FE6F37">
        <w:rPr>
          <w:rFonts w:ascii="Arial" w:hAnsi="Arial" w:cs="Arial"/>
          <w:bCs/>
          <w:sz w:val="21"/>
          <w:szCs w:val="21"/>
        </w:rPr>
        <w:t>M</w:t>
      </w:r>
      <w:r w:rsidRPr="004F5D68">
        <w:rPr>
          <w:rFonts w:ascii="Arial" w:hAnsi="Arial" w:cs="Arial"/>
          <w:bCs/>
          <w:sz w:val="21"/>
          <w:szCs w:val="21"/>
        </w:rPr>
        <w:t>onthly formal supervision/appraisal sessions</w:t>
      </w:r>
    </w:p>
    <w:p w:rsidR="0001051F" w:rsidRPr="00106DB2" w:rsidRDefault="0001051F" w:rsidP="0001051F">
      <w:pPr>
        <w:pStyle w:val="ListParagraph"/>
        <w:ind w:left="1560"/>
        <w:rPr>
          <w:b/>
        </w:rPr>
      </w:pPr>
    </w:p>
    <w:p w:rsidR="00C71EE2" w:rsidRDefault="00D346FF" w:rsidP="00D346FF">
      <w:pPr>
        <w:pStyle w:val="ListParagraph"/>
        <w:ind w:hanging="720"/>
        <w:rPr>
          <w:rFonts w:ascii="Arial" w:hAnsi="Arial" w:cs="Arial"/>
          <w:sz w:val="21"/>
          <w:szCs w:val="21"/>
        </w:rPr>
      </w:pPr>
      <w:r w:rsidRPr="005910C6">
        <w:rPr>
          <w:rFonts w:ascii="Arial" w:hAnsi="Arial" w:cs="Arial"/>
          <w:sz w:val="21"/>
          <w:szCs w:val="21"/>
        </w:rPr>
        <w:t>B5A.3</w:t>
      </w:r>
      <w:r w:rsidRPr="005910C6">
        <w:rPr>
          <w:rFonts w:ascii="Arial" w:hAnsi="Arial" w:cs="Arial"/>
          <w:sz w:val="21"/>
          <w:szCs w:val="21"/>
        </w:rPr>
        <w:tab/>
      </w:r>
      <w:r w:rsidR="00C71EE2">
        <w:rPr>
          <w:rFonts w:ascii="Arial" w:hAnsi="Arial" w:cs="Arial"/>
          <w:sz w:val="21"/>
          <w:szCs w:val="21"/>
        </w:rPr>
        <w:t xml:space="preserve">The Provider shall enter into </w:t>
      </w:r>
      <w:r w:rsidR="001E08BF">
        <w:rPr>
          <w:rFonts w:ascii="Arial" w:hAnsi="Arial" w:cs="Arial"/>
          <w:sz w:val="21"/>
          <w:szCs w:val="21"/>
        </w:rPr>
        <w:t>Shared Lives Carer Agreements</w:t>
      </w:r>
      <w:r w:rsidR="00C71EE2">
        <w:rPr>
          <w:rFonts w:ascii="Arial" w:hAnsi="Arial" w:cs="Arial"/>
          <w:sz w:val="21"/>
          <w:szCs w:val="21"/>
        </w:rPr>
        <w:t xml:space="preserve"> with each Shared Lives Carers</w:t>
      </w:r>
      <w:r w:rsidR="00AD0654">
        <w:rPr>
          <w:rFonts w:ascii="Arial" w:hAnsi="Arial" w:cs="Arial"/>
          <w:sz w:val="21"/>
          <w:szCs w:val="21"/>
        </w:rPr>
        <w:t xml:space="preserve"> setting out the obligations of the Provider and each Shared Lives Carer and terms under which the Services are to be </w:t>
      </w:r>
      <w:r w:rsidR="00945D48">
        <w:rPr>
          <w:rFonts w:ascii="Arial" w:hAnsi="Arial" w:cs="Arial"/>
          <w:sz w:val="21"/>
          <w:szCs w:val="21"/>
        </w:rPr>
        <w:t>provided;</w:t>
      </w:r>
      <w:r w:rsidR="00AD0654">
        <w:rPr>
          <w:rFonts w:ascii="Arial" w:hAnsi="Arial" w:cs="Arial"/>
          <w:sz w:val="21"/>
          <w:szCs w:val="21"/>
        </w:rPr>
        <w:t xml:space="preserve"> such terms shall be no lesser than the Provider's obligations in relation to the provision of the Services under this Contract.</w:t>
      </w:r>
      <w:r w:rsidR="00C71EE2">
        <w:rPr>
          <w:rFonts w:ascii="Arial" w:hAnsi="Arial" w:cs="Arial"/>
          <w:sz w:val="21"/>
          <w:szCs w:val="21"/>
        </w:rPr>
        <w:t xml:space="preserve"> </w:t>
      </w:r>
    </w:p>
    <w:p w:rsidR="00C71EE2" w:rsidRDefault="00C71EE2" w:rsidP="00D346FF">
      <w:pPr>
        <w:pStyle w:val="ListParagraph"/>
        <w:ind w:hanging="720"/>
        <w:rPr>
          <w:rFonts w:ascii="Arial" w:hAnsi="Arial" w:cs="Arial"/>
          <w:sz w:val="21"/>
          <w:szCs w:val="21"/>
        </w:rPr>
      </w:pPr>
    </w:p>
    <w:p w:rsidR="00882BE7" w:rsidRPr="005910C6" w:rsidRDefault="00882BE7" w:rsidP="00882BE7">
      <w:pPr>
        <w:pStyle w:val="ListParagraph"/>
        <w:ind w:hanging="720"/>
        <w:rPr>
          <w:rFonts w:ascii="Arial" w:hAnsi="Arial" w:cs="Arial"/>
          <w:sz w:val="21"/>
          <w:szCs w:val="21"/>
        </w:rPr>
      </w:pPr>
      <w:r>
        <w:rPr>
          <w:rFonts w:ascii="Arial" w:hAnsi="Arial" w:cs="Arial"/>
          <w:sz w:val="21"/>
          <w:szCs w:val="21"/>
        </w:rPr>
        <w:t>B5A.4</w:t>
      </w:r>
      <w:r>
        <w:rPr>
          <w:rFonts w:ascii="Arial" w:hAnsi="Arial" w:cs="Arial"/>
          <w:sz w:val="21"/>
          <w:szCs w:val="21"/>
        </w:rPr>
        <w:tab/>
        <w:t>The Parties acknowledge that each Shared Lives Carer</w:t>
      </w:r>
      <w:r w:rsidR="002A08EF">
        <w:rPr>
          <w:rFonts w:ascii="Arial" w:hAnsi="Arial" w:cs="Arial"/>
          <w:sz w:val="21"/>
          <w:szCs w:val="21"/>
        </w:rPr>
        <w:t xml:space="preserve"> and Shared Lives Support Carer is</w:t>
      </w:r>
      <w:r>
        <w:rPr>
          <w:rFonts w:ascii="Arial" w:hAnsi="Arial" w:cs="Arial"/>
          <w:sz w:val="21"/>
          <w:szCs w:val="21"/>
        </w:rPr>
        <w:t xml:space="preserve"> self-employed and the Provider and/or the </w:t>
      </w:r>
      <w:r w:rsidR="00515D61">
        <w:rPr>
          <w:rFonts w:ascii="Arial" w:hAnsi="Arial" w:cs="Arial"/>
          <w:sz w:val="21"/>
          <w:szCs w:val="21"/>
        </w:rPr>
        <w:t>Shared Lives Carer</w:t>
      </w:r>
      <w:r w:rsidR="002A08EF">
        <w:rPr>
          <w:rFonts w:ascii="Arial" w:hAnsi="Arial" w:cs="Arial"/>
          <w:sz w:val="21"/>
          <w:szCs w:val="21"/>
        </w:rPr>
        <w:t xml:space="preserve"> or</w:t>
      </w:r>
      <w:r w:rsidR="002A08EF" w:rsidRPr="002A08EF">
        <w:rPr>
          <w:rFonts w:ascii="Arial" w:hAnsi="Arial" w:cs="Arial"/>
          <w:sz w:val="21"/>
          <w:szCs w:val="21"/>
        </w:rPr>
        <w:t xml:space="preserve"> </w:t>
      </w:r>
      <w:r w:rsidR="002A08EF">
        <w:rPr>
          <w:rFonts w:ascii="Arial" w:hAnsi="Arial" w:cs="Arial"/>
          <w:sz w:val="21"/>
          <w:szCs w:val="21"/>
        </w:rPr>
        <w:t>Shared Lives Support Carer</w:t>
      </w:r>
      <w:r>
        <w:rPr>
          <w:rFonts w:ascii="Arial" w:hAnsi="Arial" w:cs="Arial"/>
          <w:sz w:val="21"/>
          <w:szCs w:val="21"/>
        </w:rPr>
        <w:t xml:space="preserve"> shall be responsible for assessing any tax, national insurance or any other deductions on any payment made between the Provid</w:t>
      </w:r>
      <w:r w:rsidR="00990924">
        <w:rPr>
          <w:rFonts w:ascii="Arial" w:hAnsi="Arial" w:cs="Arial"/>
          <w:sz w:val="21"/>
          <w:szCs w:val="21"/>
        </w:rPr>
        <w:t>er and any Shared Lives Carers</w:t>
      </w:r>
      <w:r w:rsidR="00945D48">
        <w:rPr>
          <w:rFonts w:ascii="Arial" w:hAnsi="Arial" w:cs="Arial"/>
          <w:sz w:val="21"/>
          <w:szCs w:val="21"/>
        </w:rPr>
        <w:t xml:space="preserve"> or Shared Lives Support Carer</w:t>
      </w:r>
      <w:r w:rsidR="00990924">
        <w:rPr>
          <w:rFonts w:ascii="Arial" w:hAnsi="Arial" w:cs="Arial"/>
          <w:sz w:val="21"/>
          <w:szCs w:val="21"/>
        </w:rPr>
        <w:t>, as set out in such agreement referred to in Clause B5A.3</w:t>
      </w:r>
      <w:r w:rsidR="003F578A">
        <w:rPr>
          <w:rFonts w:ascii="Arial" w:hAnsi="Arial" w:cs="Arial"/>
          <w:sz w:val="21"/>
          <w:szCs w:val="21"/>
        </w:rPr>
        <w:t xml:space="preserve">. The Provider indemnifies and holds the Customer harmless against any claim in relation to tax, national insurance or similar arising out of payments to the Shared Lives Carers or Shared Lives Support Carers. </w:t>
      </w:r>
    </w:p>
    <w:p w:rsidR="00882BE7" w:rsidRDefault="00882BE7" w:rsidP="00D346FF">
      <w:pPr>
        <w:pStyle w:val="ListParagraph"/>
        <w:ind w:hanging="720"/>
        <w:rPr>
          <w:rFonts w:ascii="Arial" w:hAnsi="Arial" w:cs="Arial"/>
          <w:sz w:val="21"/>
          <w:szCs w:val="21"/>
        </w:rPr>
      </w:pPr>
    </w:p>
    <w:p w:rsidR="0001051F" w:rsidRDefault="00882BE7" w:rsidP="00D346FF">
      <w:pPr>
        <w:pStyle w:val="ListParagraph"/>
        <w:ind w:hanging="720"/>
        <w:rPr>
          <w:rFonts w:ascii="Arial" w:hAnsi="Arial" w:cs="Arial"/>
          <w:sz w:val="21"/>
          <w:szCs w:val="21"/>
        </w:rPr>
      </w:pPr>
      <w:r>
        <w:rPr>
          <w:rFonts w:ascii="Arial" w:hAnsi="Arial" w:cs="Arial"/>
          <w:sz w:val="21"/>
          <w:szCs w:val="21"/>
        </w:rPr>
        <w:t>B5A.5</w:t>
      </w:r>
      <w:r>
        <w:rPr>
          <w:rFonts w:ascii="Arial" w:hAnsi="Arial" w:cs="Arial"/>
          <w:sz w:val="21"/>
          <w:szCs w:val="21"/>
        </w:rPr>
        <w:tab/>
      </w:r>
      <w:r w:rsidR="00D346FF" w:rsidRPr="005910C6">
        <w:rPr>
          <w:rFonts w:ascii="Arial" w:hAnsi="Arial" w:cs="Arial"/>
          <w:sz w:val="21"/>
          <w:szCs w:val="21"/>
        </w:rPr>
        <w:t xml:space="preserve">The Provider shall be fully responsible for ensuring that Shared Lives Carers </w:t>
      </w:r>
      <w:r w:rsidR="002A08EF">
        <w:rPr>
          <w:rFonts w:ascii="Arial" w:hAnsi="Arial" w:cs="Arial"/>
          <w:sz w:val="21"/>
          <w:szCs w:val="21"/>
        </w:rPr>
        <w:t xml:space="preserve">and Shared Lives Support Carers </w:t>
      </w:r>
      <w:r w:rsidR="00D346FF" w:rsidRPr="005910C6">
        <w:rPr>
          <w:rFonts w:ascii="Arial" w:hAnsi="Arial" w:cs="Arial"/>
          <w:sz w:val="21"/>
          <w:szCs w:val="21"/>
        </w:rPr>
        <w:t xml:space="preserve">are recruited, appointed, supported and managed in accordance with the Law, </w:t>
      </w:r>
      <w:r w:rsidR="002A08EF">
        <w:rPr>
          <w:rFonts w:ascii="Arial" w:hAnsi="Arial" w:cs="Arial"/>
          <w:sz w:val="21"/>
          <w:szCs w:val="21"/>
        </w:rPr>
        <w:t xml:space="preserve">Shared Lives Plus guidance, </w:t>
      </w:r>
      <w:r w:rsidR="00D346FF" w:rsidRPr="005910C6">
        <w:rPr>
          <w:rFonts w:ascii="Arial" w:hAnsi="Arial" w:cs="Arial"/>
          <w:sz w:val="21"/>
          <w:szCs w:val="21"/>
        </w:rPr>
        <w:t>CQC Regulations and this Contract and shall hold the Customer harmless against any liability arising out of any claim whatsoever caused by their failure to do so.</w:t>
      </w:r>
      <w:r w:rsidR="00990924">
        <w:rPr>
          <w:rFonts w:ascii="Arial" w:hAnsi="Arial" w:cs="Arial"/>
          <w:sz w:val="21"/>
          <w:szCs w:val="21"/>
        </w:rPr>
        <w:t xml:space="preserve"> The Provider shall regularly monitor the Shared Lives Carers </w:t>
      </w:r>
      <w:r w:rsidR="002A08EF">
        <w:rPr>
          <w:rFonts w:ascii="Arial" w:hAnsi="Arial" w:cs="Arial"/>
          <w:sz w:val="21"/>
          <w:szCs w:val="21"/>
        </w:rPr>
        <w:t xml:space="preserve">and Shared Lives Support Carers </w:t>
      </w:r>
      <w:r w:rsidR="00990924">
        <w:rPr>
          <w:rFonts w:ascii="Arial" w:hAnsi="Arial" w:cs="Arial"/>
          <w:sz w:val="21"/>
          <w:szCs w:val="21"/>
        </w:rPr>
        <w:t xml:space="preserve">in accordance with this Contract to ensure ongoing quality </w:t>
      </w:r>
      <w:r w:rsidR="00882353">
        <w:rPr>
          <w:rFonts w:ascii="Arial" w:hAnsi="Arial" w:cs="Arial"/>
          <w:sz w:val="21"/>
          <w:szCs w:val="21"/>
        </w:rPr>
        <w:t>throughout</w:t>
      </w:r>
      <w:r w:rsidR="00990924">
        <w:rPr>
          <w:rFonts w:ascii="Arial" w:hAnsi="Arial" w:cs="Arial"/>
          <w:sz w:val="21"/>
          <w:szCs w:val="21"/>
        </w:rPr>
        <w:t xml:space="preserve"> the Contract Period</w:t>
      </w:r>
      <w:r w:rsidR="00882353">
        <w:rPr>
          <w:rFonts w:ascii="Arial" w:hAnsi="Arial" w:cs="Arial"/>
          <w:sz w:val="21"/>
          <w:szCs w:val="21"/>
        </w:rPr>
        <w:t>.</w:t>
      </w:r>
      <w:r w:rsidR="0001051F" w:rsidRPr="005910C6">
        <w:rPr>
          <w:rFonts w:ascii="Arial" w:hAnsi="Arial" w:cs="Arial"/>
          <w:sz w:val="21"/>
          <w:szCs w:val="21"/>
        </w:rPr>
        <w:t xml:space="preserve"> </w:t>
      </w:r>
    </w:p>
    <w:p w:rsidR="00FA5F66" w:rsidRDefault="00FA5F66" w:rsidP="00D346FF">
      <w:pPr>
        <w:pStyle w:val="ListParagraph"/>
        <w:ind w:hanging="720"/>
        <w:rPr>
          <w:rFonts w:ascii="Arial" w:hAnsi="Arial" w:cs="Arial"/>
          <w:sz w:val="21"/>
          <w:szCs w:val="21"/>
        </w:rPr>
      </w:pPr>
    </w:p>
    <w:p w:rsidR="00FA5F66" w:rsidRDefault="00FA5F66" w:rsidP="00FA5F66">
      <w:pPr>
        <w:pStyle w:val="ListParagraph"/>
        <w:ind w:hanging="720"/>
        <w:rPr>
          <w:rFonts w:ascii="Arial" w:hAnsi="Arial" w:cs="Arial"/>
          <w:sz w:val="21"/>
          <w:szCs w:val="21"/>
        </w:rPr>
      </w:pPr>
      <w:r w:rsidRPr="00FA5F66">
        <w:rPr>
          <w:rFonts w:ascii="Arial" w:hAnsi="Arial" w:cs="Arial"/>
          <w:sz w:val="21"/>
          <w:szCs w:val="21"/>
        </w:rPr>
        <w:t xml:space="preserve">B5A.6 </w:t>
      </w:r>
      <w:r w:rsidRPr="00FA5F66">
        <w:rPr>
          <w:rFonts w:ascii="Arial" w:hAnsi="Arial" w:cs="Arial"/>
          <w:sz w:val="21"/>
          <w:szCs w:val="21"/>
        </w:rPr>
        <w:tab/>
        <w:t xml:space="preserve">In accordance with Clause C6, the Provider </w:t>
      </w:r>
      <w:r w:rsidR="001E08BF">
        <w:rPr>
          <w:rFonts w:ascii="Arial" w:hAnsi="Arial" w:cs="Arial"/>
          <w:sz w:val="21"/>
          <w:szCs w:val="21"/>
        </w:rPr>
        <w:t>shall</w:t>
      </w:r>
      <w:r w:rsidRPr="00FA5F66">
        <w:rPr>
          <w:rFonts w:ascii="Arial" w:hAnsi="Arial" w:cs="Arial"/>
          <w:sz w:val="21"/>
          <w:szCs w:val="21"/>
        </w:rPr>
        <w:t xml:space="preserve"> supply the Customer with a current and regularly updated list of Shared Lives Carers, their addresses, contact details, the nature of the support provided and the names of people being supported</w:t>
      </w:r>
      <w:r w:rsidR="002A08EF">
        <w:rPr>
          <w:rFonts w:ascii="Arial" w:hAnsi="Arial" w:cs="Arial"/>
          <w:sz w:val="21"/>
          <w:szCs w:val="21"/>
        </w:rPr>
        <w:t xml:space="preserve"> and include provision within any Shared Lives Carer Agreement to enable the Customer to attend any Premises at any time during the Contract Period to ensure that</w:t>
      </w:r>
      <w:r w:rsidR="0045520C">
        <w:rPr>
          <w:rFonts w:ascii="Arial" w:hAnsi="Arial" w:cs="Arial"/>
          <w:sz w:val="21"/>
          <w:szCs w:val="21"/>
        </w:rPr>
        <w:t xml:space="preserve"> the Services are being provided in accordance with this Contract</w:t>
      </w:r>
      <w:r w:rsidRPr="00FA5F66">
        <w:rPr>
          <w:rFonts w:ascii="Arial" w:hAnsi="Arial" w:cs="Arial"/>
          <w:sz w:val="21"/>
          <w:szCs w:val="21"/>
        </w:rPr>
        <w:t>.</w:t>
      </w:r>
    </w:p>
    <w:p w:rsidR="00F87C7A" w:rsidRDefault="00F87C7A" w:rsidP="00FA5F66">
      <w:pPr>
        <w:pStyle w:val="ListParagraph"/>
        <w:ind w:hanging="720"/>
        <w:rPr>
          <w:rFonts w:ascii="Arial" w:hAnsi="Arial" w:cs="Arial"/>
          <w:sz w:val="21"/>
          <w:szCs w:val="21"/>
        </w:rPr>
      </w:pPr>
    </w:p>
    <w:p w:rsidR="00F87C7A" w:rsidRDefault="00F87C7A" w:rsidP="00FA5F66">
      <w:pPr>
        <w:pStyle w:val="ListParagraph"/>
        <w:ind w:hanging="720"/>
        <w:rPr>
          <w:rFonts w:ascii="Arial" w:hAnsi="Arial" w:cs="Arial"/>
          <w:sz w:val="21"/>
          <w:szCs w:val="21"/>
        </w:rPr>
      </w:pPr>
      <w:r>
        <w:rPr>
          <w:rFonts w:ascii="Arial" w:hAnsi="Arial" w:cs="Arial"/>
          <w:sz w:val="21"/>
          <w:szCs w:val="21"/>
        </w:rPr>
        <w:t>B5A.7</w:t>
      </w:r>
      <w:r>
        <w:rPr>
          <w:rFonts w:ascii="Arial" w:hAnsi="Arial" w:cs="Arial"/>
          <w:sz w:val="21"/>
          <w:szCs w:val="21"/>
        </w:rPr>
        <w:tab/>
      </w:r>
      <w:r w:rsidRPr="00F87C7A">
        <w:rPr>
          <w:rFonts w:ascii="Arial" w:hAnsi="Arial" w:cs="Arial"/>
          <w:sz w:val="21"/>
          <w:szCs w:val="21"/>
        </w:rPr>
        <w:t xml:space="preserve">The Provider shall not appoint any Sub-Contractor who at the time of the proposed appointment has a CQC rating of 'Inadequate', has had a CQC rating of 'Inadequate' in the year prior to the proposed appointment or has had enforcement action against it by the CQC within the year prior to the appointment."   </w:t>
      </w:r>
    </w:p>
    <w:p w:rsidR="00F87C7A" w:rsidRDefault="00F87C7A" w:rsidP="00FA5F66">
      <w:pPr>
        <w:pStyle w:val="ListParagraph"/>
        <w:ind w:hanging="720"/>
        <w:rPr>
          <w:rFonts w:ascii="Arial" w:hAnsi="Arial" w:cs="Arial"/>
          <w:sz w:val="21"/>
          <w:szCs w:val="21"/>
        </w:rPr>
      </w:pPr>
    </w:p>
    <w:p w:rsidR="00296CB4" w:rsidRDefault="00F87C7A" w:rsidP="00F87C7A">
      <w:pPr>
        <w:pStyle w:val="ListParagraph"/>
        <w:ind w:hanging="720"/>
        <w:rPr>
          <w:bCs/>
          <w:sz w:val="22"/>
          <w:szCs w:val="22"/>
        </w:rPr>
      </w:pPr>
      <w:r w:rsidRPr="00F87C7A">
        <w:rPr>
          <w:rFonts w:ascii="Arial" w:hAnsi="Arial" w:cs="Arial"/>
          <w:sz w:val="21"/>
          <w:szCs w:val="21"/>
        </w:rPr>
        <w:t>B5A.8</w:t>
      </w:r>
      <w:r>
        <w:rPr>
          <w:bCs/>
          <w:sz w:val="22"/>
          <w:szCs w:val="22"/>
        </w:rPr>
        <w:tab/>
      </w:r>
      <w:r w:rsidRPr="00F87C7A">
        <w:rPr>
          <w:rFonts w:ascii="Arial" w:hAnsi="Arial" w:cs="Arial"/>
          <w:sz w:val="21"/>
          <w:szCs w:val="21"/>
        </w:rPr>
        <w:t>If the Provider fails to attain the necessary Service Levels for the Service or if either the Provider or one of its Subcontractors receives a rating of 'Inadequate' by CQC, the Provider shall provide the Authority with a plan to remedy such failures (the "Remediation Plan")."</w:t>
      </w:r>
    </w:p>
    <w:p w:rsidR="00F87C7A" w:rsidRPr="002E6975" w:rsidRDefault="00F87C7A" w:rsidP="006E03C9">
      <w:pPr>
        <w:pStyle w:val="BodyText"/>
        <w:keepNext w:val="0"/>
        <w:keepLines w:val="0"/>
        <w:widowControl w:val="0"/>
        <w:ind w:left="851" w:hanging="851"/>
        <w:rPr>
          <w:sz w:val="21"/>
          <w:szCs w:val="21"/>
        </w:rPr>
      </w:pPr>
    </w:p>
    <w:p w:rsidR="00296CB4" w:rsidRPr="002E6975" w:rsidRDefault="00CA3187" w:rsidP="00D21036">
      <w:pPr>
        <w:widowControl w:val="0"/>
        <w:tabs>
          <w:tab w:val="left" w:pos="0"/>
          <w:tab w:val="left" w:pos="709"/>
        </w:tabs>
        <w:suppressAutoHyphens/>
        <w:ind w:left="851" w:hanging="851"/>
        <w:jc w:val="both"/>
        <w:rPr>
          <w:sz w:val="21"/>
          <w:szCs w:val="21"/>
        </w:rPr>
      </w:pPr>
      <w:r w:rsidRPr="002E6975">
        <w:rPr>
          <w:rFonts w:ascii="Arial" w:hAnsi="Arial" w:cs="Arial"/>
          <w:b/>
          <w:bCs/>
          <w:sz w:val="21"/>
          <w:szCs w:val="21"/>
        </w:rPr>
        <w:t>B6</w:t>
      </w:r>
      <w:r w:rsidRPr="002E6975">
        <w:rPr>
          <w:rFonts w:ascii="Arial" w:hAnsi="Arial" w:cs="Arial"/>
          <w:b/>
          <w:bCs/>
          <w:sz w:val="21"/>
          <w:szCs w:val="21"/>
        </w:rPr>
        <w:tab/>
      </w:r>
      <w:r w:rsidRPr="002E6975">
        <w:rPr>
          <w:rFonts w:ascii="Arial" w:hAnsi="Arial" w:cs="Arial"/>
          <w:b/>
          <w:bCs/>
          <w:sz w:val="21"/>
          <w:szCs w:val="21"/>
        </w:rPr>
        <w:tab/>
      </w:r>
      <w:r w:rsidR="00D21036">
        <w:rPr>
          <w:rFonts w:ascii="Arial" w:hAnsi="Arial" w:cs="Arial"/>
          <w:b/>
          <w:bCs/>
          <w:sz w:val="21"/>
          <w:szCs w:val="21"/>
        </w:rPr>
        <w:t>NOT USED</w:t>
      </w:r>
    </w:p>
    <w:p w:rsidR="0001051F" w:rsidRDefault="0001051F" w:rsidP="00D21036">
      <w:pPr>
        <w:pStyle w:val="Heading6"/>
        <w:keepNext w:val="0"/>
        <w:keepLines w:val="0"/>
        <w:widowControl w:val="0"/>
        <w:tabs>
          <w:tab w:val="left" w:pos="851"/>
        </w:tabs>
        <w:ind w:left="0" w:firstLine="0"/>
        <w:rPr>
          <w:sz w:val="21"/>
          <w:szCs w:val="21"/>
        </w:rPr>
      </w:pPr>
    </w:p>
    <w:p w:rsidR="00296CB4" w:rsidRPr="002E6975" w:rsidRDefault="00296CB4" w:rsidP="00D21036">
      <w:pPr>
        <w:pStyle w:val="Heading6"/>
        <w:keepNext w:val="0"/>
        <w:keepLines w:val="0"/>
        <w:widowControl w:val="0"/>
        <w:tabs>
          <w:tab w:val="left" w:pos="851"/>
        </w:tabs>
        <w:ind w:left="0" w:firstLine="0"/>
        <w:rPr>
          <w:sz w:val="21"/>
          <w:szCs w:val="21"/>
        </w:rPr>
      </w:pPr>
      <w:r w:rsidRPr="002E6975">
        <w:rPr>
          <w:sz w:val="21"/>
          <w:szCs w:val="21"/>
        </w:rPr>
        <w:t>B7</w:t>
      </w:r>
      <w:r w:rsidR="00CA3187" w:rsidRPr="002E6975">
        <w:rPr>
          <w:sz w:val="21"/>
          <w:szCs w:val="21"/>
        </w:rPr>
        <w:tab/>
      </w:r>
      <w:r w:rsidR="00D21036">
        <w:rPr>
          <w:sz w:val="21"/>
          <w:szCs w:val="21"/>
        </w:rPr>
        <w:t xml:space="preserve">NOT USED </w:t>
      </w:r>
      <w:r w:rsidR="008724F0" w:rsidRPr="002E6975">
        <w:rPr>
          <w:sz w:val="21"/>
          <w:szCs w:val="21"/>
        </w:rPr>
        <w:t xml:space="preserve"> </w:t>
      </w:r>
    </w:p>
    <w:p w:rsidR="00D21036" w:rsidRDefault="00D21036" w:rsidP="006E03C9">
      <w:pPr>
        <w:widowControl w:val="0"/>
        <w:tabs>
          <w:tab w:val="left" w:pos="0"/>
          <w:tab w:val="left" w:pos="851"/>
        </w:tabs>
        <w:suppressAutoHyphens/>
        <w:jc w:val="both"/>
        <w:rPr>
          <w:rFonts w:ascii="Arial" w:hAnsi="Arial" w:cs="Arial"/>
          <w:b/>
          <w:sz w:val="21"/>
          <w:szCs w:val="21"/>
        </w:rPr>
      </w:pPr>
    </w:p>
    <w:p w:rsidR="00296CB4" w:rsidRPr="002E6975" w:rsidRDefault="00296CB4" w:rsidP="006E03C9">
      <w:pPr>
        <w:widowControl w:val="0"/>
        <w:tabs>
          <w:tab w:val="left" w:pos="0"/>
          <w:tab w:val="left" w:pos="851"/>
        </w:tabs>
        <w:suppressAutoHyphens/>
        <w:jc w:val="both"/>
        <w:rPr>
          <w:rFonts w:ascii="Arial" w:hAnsi="Arial" w:cs="Arial"/>
          <w:b/>
          <w:sz w:val="21"/>
          <w:szCs w:val="21"/>
        </w:rPr>
      </w:pPr>
      <w:r w:rsidRPr="002E6975">
        <w:rPr>
          <w:rFonts w:ascii="Arial" w:hAnsi="Arial" w:cs="Arial"/>
          <w:b/>
          <w:bCs/>
          <w:sz w:val="21"/>
          <w:szCs w:val="21"/>
        </w:rPr>
        <w:t>B8</w:t>
      </w:r>
      <w:r w:rsidRPr="002E6975">
        <w:rPr>
          <w:rFonts w:ascii="Arial" w:hAnsi="Arial" w:cs="Arial"/>
          <w:b/>
          <w:bCs/>
          <w:sz w:val="21"/>
          <w:szCs w:val="21"/>
        </w:rPr>
        <w:tab/>
      </w:r>
      <w:r w:rsidR="00D21036">
        <w:rPr>
          <w:rFonts w:ascii="Arial" w:hAnsi="Arial" w:cs="Arial"/>
          <w:b/>
          <w:bCs/>
          <w:sz w:val="21"/>
          <w:szCs w:val="21"/>
        </w:rPr>
        <w:t>NOT USED</w:t>
      </w:r>
      <w:r w:rsidR="00AB1D55">
        <w:rPr>
          <w:rFonts w:ascii="Arial" w:hAnsi="Arial" w:cs="Arial"/>
          <w:b/>
          <w:bCs/>
          <w:sz w:val="21"/>
          <w:szCs w:val="21"/>
        </w:rPr>
        <w:t xml:space="preserve"> </w:t>
      </w:r>
    </w:p>
    <w:p w:rsidR="00296CB4" w:rsidRDefault="00296CB4" w:rsidP="00DE6FC4">
      <w:pPr>
        <w:pStyle w:val="Heading2"/>
        <w:keepNext w:val="0"/>
        <w:widowControl w:val="0"/>
        <w:tabs>
          <w:tab w:val="left" w:pos="900"/>
          <w:tab w:val="left" w:pos="1418"/>
        </w:tabs>
        <w:rPr>
          <w:b w:val="0"/>
          <w:sz w:val="21"/>
          <w:szCs w:val="21"/>
        </w:rPr>
      </w:pPr>
    </w:p>
    <w:p w:rsidR="00296CB4" w:rsidRPr="002E6975" w:rsidRDefault="00296CB4" w:rsidP="006E03C9">
      <w:pPr>
        <w:pStyle w:val="Heading2"/>
        <w:keepNext w:val="0"/>
        <w:widowControl w:val="0"/>
        <w:tabs>
          <w:tab w:val="left" w:pos="851"/>
          <w:tab w:val="left" w:pos="1418"/>
        </w:tabs>
        <w:rPr>
          <w:b w:val="0"/>
          <w:sz w:val="21"/>
          <w:szCs w:val="21"/>
        </w:rPr>
      </w:pPr>
      <w:r w:rsidRPr="002E6975">
        <w:rPr>
          <w:sz w:val="21"/>
          <w:szCs w:val="21"/>
        </w:rPr>
        <w:t>B9</w:t>
      </w:r>
      <w:r w:rsidRPr="002E6975">
        <w:rPr>
          <w:sz w:val="21"/>
          <w:szCs w:val="21"/>
        </w:rPr>
        <w:tab/>
      </w:r>
      <w:r w:rsidR="00AB1D55" w:rsidRPr="002E6975">
        <w:rPr>
          <w:sz w:val="21"/>
          <w:szCs w:val="21"/>
        </w:rPr>
        <w:t>OFFERS OF EMPLOYMENT</w:t>
      </w:r>
    </w:p>
    <w:p w:rsidR="00296CB4" w:rsidRPr="002E6975" w:rsidRDefault="00520929" w:rsidP="006E03C9">
      <w:pPr>
        <w:pStyle w:val="BodyText2"/>
        <w:widowControl w:val="0"/>
        <w:tabs>
          <w:tab w:val="clear" w:pos="720"/>
          <w:tab w:val="left" w:pos="851"/>
        </w:tabs>
        <w:spacing w:line="240" w:lineRule="auto"/>
        <w:ind w:left="851" w:hanging="851"/>
        <w:rPr>
          <w:rFonts w:ascii="Arial" w:hAnsi="Arial" w:cs="Arial"/>
          <w:b w:val="0"/>
          <w:i w:val="0"/>
          <w:sz w:val="21"/>
          <w:szCs w:val="21"/>
        </w:rPr>
      </w:pPr>
      <w:r w:rsidRPr="00520929">
        <w:rPr>
          <w:rFonts w:ascii="Arial" w:hAnsi="Arial" w:cs="Arial"/>
          <w:b w:val="0"/>
          <w:i w:val="0"/>
          <w:sz w:val="21"/>
          <w:szCs w:val="21"/>
        </w:rPr>
        <w:t>B9.1</w:t>
      </w:r>
      <w:r w:rsidRPr="00520929">
        <w:rPr>
          <w:rFonts w:ascii="Arial" w:hAnsi="Arial" w:cs="Arial"/>
          <w:b w:val="0"/>
          <w:i w:val="0"/>
          <w:sz w:val="21"/>
          <w:szCs w:val="21"/>
        </w:rPr>
        <w:tab/>
      </w:r>
      <w:r w:rsidR="00296CB4" w:rsidRPr="002E6975">
        <w:rPr>
          <w:rFonts w:ascii="Arial" w:hAnsi="Arial" w:cs="Arial"/>
          <w:b w:val="0"/>
          <w:i w:val="0"/>
          <w:sz w:val="21"/>
          <w:szCs w:val="21"/>
        </w:rPr>
        <w:t xml:space="preserve">For the duration of </w:t>
      </w:r>
      <w:r w:rsidR="004A2D68" w:rsidRPr="002E6975">
        <w:rPr>
          <w:rFonts w:ascii="Arial" w:hAnsi="Arial" w:cs="Arial"/>
          <w:b w:val="0"/>
          <w:bCs w:val="0"/>
          <w:i w:val="0"/>
          <w:iCs w:val="0"/>
          <w:sz w:val="21"/>
          <w:szCs w:val="21"/>
        </w:rPr>
        <w:t>this</w:t>
      </w:r>
      <w:r w:rsidR="00296CB4" w:rsidRPr="002E6975">
        <w:rPr>
          <w:rFonts w:ascii="Arial" w:hAnsi="Arial" w:cs="Arial"/>
          <w:b w:val="0"/>
          <w:i w:val="0"/>
          <w:sz w:val="21"/>
          <w:szCs w:val="21"/>
        </w:rPr>
        <w:t xml:space="preserve"> C</w:t>
      </w:r>
      <w:r w:rsidR="00EC38C6">
        <w:rPr>
          <w:rFonts w:ascii="Arial" w:hAnsi="Arial" w:cs="Arial"/>
          <w:b w:val="0"/>
          <w:i w:val="0"/>
          <w:sz w:val="21"/>
          <w:szCs w:val="21"/>
        </w:rPr>
        <w:t xml:space="preserve">ontract and for a period of </w:t>
      </w:r>
      <w:r w:rsidR="00D42EF6">
        <w:rPr>
          <w:rFonts w:ascii="Arial" w:hAnsi="Arial" w:cs="Arial"/>
          <w:b w:val="0"/>
          <w:i w:val="0"/>
          <w:sz w:val="21"/>
          <w:szCs w:val="21"/>
        </w:rPr>
        <w:t>twelve (</w:t>
      </w:r>
      <w:r w:rsidR="00EC38C6">
        <w:rPr>
          <w:rFonts w:ascii="Arial" w:hAnsi="Arial" w:cs="Arial"/>
          <w:b w:val="0"/>
          <w:i w:val="0"/>
          <w:sz w:val="21"/>
          <w:szCs w:val="21"/>
        </w:rPr>
        <w:t>12</w:t>
      </w:r>
      <w:r w:rsidR="00D42EF6">
        <w:rPr>
          <w:rFonts w:ascii="Arial" w:hAnsi="Arial" w:cs="Arial"/>
          <w:b w:val="0"/>
          <w:i w:val="0"/>
          <w:sz w:val="21"/>
          <w:szCs w:val="21"/>
        </w:rPr>
        <w:t>)</w:t>
      </w:r>
      <w:r w:rsidR="00EC38C6">
        <w:rPr>
          <w:rFonts w:ascii="Arial" w:hAnsi="Arial" w:cs="Arial"/>
          <w:b w:val="0"/>
          <w:i w:val="0"/>
          <w:sz w:val="21"/>
          <w:szCs w:val="21"/>
        </w:rPr>
        <w:t xml:space="preserve"> M</w:t>
      </w:r>
      <w:r w:rsidR="00296CB4" w:rsidRPr="002E6975">
        <w:rPr>
          <w:rFonts w:ascii="Arial" w:hAnsi="Arial" w:cs="Arial"/>
          <w:b w:val="0"/>
          <w:i w:val="0"/>
          <w:sz w:val="21"/>
          <w:szCs w:val="21"/>
        </w:rPr>
        <w:t>onths thereafter neither the C</w:t>
      </w:r>
      <w:r>
        <w:rPr>
          <w:rFonts w:ascii="Arial" w:hAnsi="Arial" w:cs="Arial"/>
          <w:b w:val="0"/>
          <w:i w:val="0"/>
          <w:sz w:val="21"/>
          <w:szCs w:val="21"/>
        </w:rPr>
        <w:t>ustomer</w:t>
      </w:r>
      <w:r w:rsidR="00296CB4" w:rsidRPr="002E6975">
        <w:rPr>
          <w:rFonts w:ascii="Arial" w:hAnsi="Arial" w:cs="Arial"/>
          <w:b w:val="0"/>
          <w:i w:val="0"/>
          <w:sz w:val="21"/>
          <w:szCs w:val="21"/>
        </w:rPr>
        <w:t xml:space="preserve"> nor the </w:t>
      </w:r>
      <w:r w:rsidR="0000596D">
        <w:rPr>
          <w:rFonts w:ascii="Arial" w:hAnsi="Arial" w:cs="Arial"/>
          <w:b w:val="0"/>
          <w:i w:val="0"/>
          <w:sz w:val="21"/>
          <w:szCs w:val="21"/>
        </w:rPr>
        <w:t>Provider</w:t>
      </w:r>
      <w:r w:rsidR="00296CB4" w:rsidRPr="002E6975">
        <w:rPr>
          <w:rFonts w:ascii="Arial" w:hAnsi="Arial" w:cs="Arial"/>
          <w:b w:val="0"/>
          <w:i w:val="0"/>
          <w:sz w:val="21"/>
          <w:szCs w:val="21"/>
        </w:rPr>
        <w:t xml:space="preserve"> shall employ or offer employment to any of the other Party’s staff who have been associated with the procurement and/or the contract management of the Services without that other Party’s prior written consent.  </w:t>
      </w:r>
    </w:p>
    <w:p w:rsidR="00132F53" w:rsidRDefault="00132F53" w:rsidP="00DE6FC4">
      <w:pPr>
        <w:pStyle w:val="Heading2"/>
        <w:keepNext w:val="0"/>
        <w:widowControl w:val="0"/>
        <w:tabs>
          <w:tab w:val="left" w:pos="-426"/>
          <w:tab w:val="left" w:pos="1418"/>
        </w:tabs>
        <w:rPr>
          <w:sz w:val="21"/>
          <w:szCs w:val="21"/>
        </w:rPr>
      </w:pPr>
    </w:p>
    <w:p w:rsidR="00DC2EC7" w:rsidRPr="00DC2EC7" w:rsidRDefault="00DC2EC7" w:rsidP="00DC2EC7"/>
    <w:p w:rsidR="00D559A3" w:rsidRPr="002E6975" w:rsidRDefault="00D559A3" w:rsidP="006E03C9">
      <w:pPr>
        <w:pStyle w:val="Heading2"/>
        <w:keepNext w:val="0"/>
        <w:widowControl w:val="0"/>
        <w:tabs>
          <w:tab w:val="left" w:pos="-426"/>
          <w:tab w:val="left" w:pos="851"/>
        </w:tabs>
        <w:rPr>
          <w:sz w:val="21"/>
          <w:szCs w:val="21"/>
        </w:rPr>
      </w:pPr>
      <w:r w:rsidRPr="002E6975">
        <w:rPr>
          <w:sz w:val="21"/>
          <w:szCs w:val="21"/>
        </w:rPr>
        <w:t>B10</w:t>
      </w:r>
      <w:r w:rsidRPr="002E6975">
        <w:rPr>
          <w:sz w:val="21"/>
          <w:szCs w:val="21"/>
        </w:rPr>
        <w:tab/>
        <w:t>TUPE</w:t>
      </w:r>
      <w:r w:rsidR="0067093F">
        <w:rPr>
          <w:sz w:val="21"/>
          <w:szCs w:val="21"/>
        </w:rPr>
        <w:t xml:space="preserve"> AND PENSIONS</w:t>
      </w:r>
    </w:p>
    <w:p w:rsidR="006972B6" w:rsidRDefault="00D559A3" w:rsidP="006E03C9">
      <w:pPr>
        <w:pStyle w:val="BodyText2"/>
        <w:widowControl w:val="0"/>
        <w:tabs>
          <w:tab w:val="clear" w:pos="720"/>
          <w:tab w:val="left" w:pos="-993"/>
          <w:tab w:val="left" w:pos="-426"/>
          <w:tab w:val="left" w:pos="851"/>
        </w:tabs>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Pr="002E6975">
        <w:rPr>
          <w:rFonts w:ascii="Arial" w:hAnsi="Arial" w:cs="Arial"/>
          <w:b w:val="0"/>
          <w:i w:val="0"/>
          <w:sz w:val="21"/>
          <w:szCs w:val="21"/>
        </w:rPr>
        <w:t>.1</w:t>
      </w:r>
      <w:r w:rsidRPr="002E6975">
        <w:rPr>
          <w:rFonts w:ascii="Arial" w:hAnsi="Arial" w:cs="Arial"/>
          <w:b w:val="0"/>
          <w:i w:val="0"/>
          <w:sz w:val="21"/>
          <w:szCs w:val="21"/>
        </w:rPr>
        <w:tab/>
      </w:r>
      <w:r w:rsidR="006972B6">
        <w:rPr>
          <w:rFonts w:ascii="Arial" w:hAnsi="Arial" w:cs="Arial"/>
          <w:b w:val="0"/>
          <w:i w:val="0"/>
          <w:sz w:val="21"/>
          <w:szCs w:val="21"/>
        </w:rPr>
        <w:t xml:space="preserve">The Customer and the </w:t>
      </w:r>
      <w:r w:rsidR="0000596D">
        <w:rPr>
          <w:rFonts w:ascii="Arial" w:hAnsi="Arial" w:cs="Arial"/>
          <w:b w:val="0"/>
          <w:i w:val="0"/>
          <w:sz w:val="21"/>
          <w:szCs w:val="21"/>
        </w:rPr>
        <w:t>Provider</w:t>
      </w:r>
      <w:r w:rsidR="006972B6">
        <w:rPr>
          <w:rFonts w:ascii="Arial" w:hAnsi="Arial" w:cs="Arial"/>
          <w:b w:val="0"/>
          <w:i w:val="0"/>
          <w:sz w:val="21"/>
          <w:szCs w:val="21"/>
        </w:rPr>
        <w:t xml:space="preserve"> agree that where the identity of a contractor (including the Incumbent </w:t>
      </w:r>
      <w:r w:rsidR="0000596D">
        <w:rPr>
          <w:rFonts w:ascii="Arial" w:hAnsi="Arial" w:cs="Arial"/>
          <w:b w:val="0"/>
          <w:i w:val="0"/>
          <w:sz w:val="21"/>
          <w:szCs w:val="21"/>
        </w:rPr>
        <w:t>Provider</w:t>
      </w:r>
      <w:r w:rsidR="006972B6">
        <w:rPr>
          <w:rFonts w:ascii="Arial" w:hAnsi="Arial" w:cs="Arial"/>
          <w:b w:val="0"/>
          <w:i w:val="0"/>
          <w:sz w:val="21"/>
          <w:szCs w:val="21"/>
        </w:rPr>
        <w:t>) of any service which constitutes or will constitute part of the Services is changed</w:t>
      </w:r>
      <w:r w:rsidR="00E74601">
        <w:rPr>
          <w:rFonts w:ascii="Arial" w:hAnsi="Arial" w:cs="Arial"/>
          <w:b w:val="0"/>
          <w:i w:val="0"/>
          <w:sz w:val="21"/>
          <w:szCs w:val="21"/>
        </w:rPr>
        <w:t xml:space="preserve"> as a result of entering into or</w:t>
      </w:r>
      <w:r w:rsidR="006972B6">
        <w:rPr>
          <w:rFonts w:ascii="Arial" w:hAnsi="Arial" w:cs="Arial"/>
          <w:b w:val="0"/>
          <w:i w:val="0"/>
          <w:sz w:val="21"/>
          <w:szCs w:val="21"/>
        </w:rPr>
        <w:t xml:space="preserve"> pursuant to this Contract (including upon termination of this Contract) then the change shall constitute a Relevant Transfer.</w:t>
      </w:r>
    </w:p>
    <w:p w:rsidR="006972B6" w:rsidRDefault="006972B6" w:rsidP="006E03C9">
      <w:pPr>
        <w:pStyle w:val="BodyText2"/>
        <w:widowControl w:val="0"/>
        <w:tabs>
          <w:tab w:val="clear" w:pos="720"/>
          <w:tab w:val="left" w:pos="-993"/>
          <w:tab w:val="left" w:pos="-426"/>
          <w:tab w:val="left" w:pos="851"/>
        </w:tabs>
        <w:spacing w:line="240" w:lineRule="auto"/>
        <w:ind w:left="851" w:hanging="851"/>
        <w:rPr>
          <w:rFonts w:ascii="Arial" w:hAnsi="Arial" w:cs="Arial"/>
          <w:b w:val="0"/>
          <w:i w:val="0"/>
          <w:sz w:val="21"/>
          <w:szCs w:val="21"/>
        </w:rPr>
      </w:pPr>
    </w:p>
    <w:p w:rsidR="006972B6" w:rsidRDefault="006972B6" w:rsidP="006E03C9">
      <w:pPr>
        <w:pStyle w:val="BodyText2"/>
        <w:widowControl w:val="0"/>
        <w:tabs>
          <w:tab w:val="clear" w:pos="720"/>
          <w:tab w:val="left" w:pos="-993"/>
          <w:tab w:val="left" w:pos="-426"/>
          <w:tab w:val="left" w:pos="851"/>
        </w:tabs>
        <w:spacing w:line="240" w:lineRule="auto"/>
        <w:ind w:left="851" w:hanging="851"/>
        <w:rPr>
          <w:rFonts w:ascii="Arial" w:hAnsi="Arial" w:cs="Arial"/>
          <w:b w:val="0"/>
          <w:i w:val="0"/>
          <w:sz w:val="21"/>
          <w:szCs w:val="21"/>
        </w:rPr>
      </w:pPr>
      <w:r>
        <w:rPr>
          <w:rFonts w:ascii="Arial" w:hAnsi="Arial" w:cs="Arial"/>
          <w:b w:val="0"/>
          <w:i w:val="0"/>
          <w:sz w:val="21"/>
          <w:szCs w:val="21"/>
        </w:rPr>
        <w:t>B10.2</w:t>
      </w:r>
      <w:r>
        <w:rPr>
          <w:rFonts w:ascii="Arial" w:hAnsi="Arial" w:cs="Arial"/>
          <w:b w:val="0"/>
          <w:i w:val="0"/>
          <w:sz w:val="21"/>
          <w:szCs w:val="21"/>
        </w:rPr>
        <w:tab/>
        <w:t xml:space="preserve">The </w:t>
      </w:r>
      <w:r w:rsidR="0000596D">
        <w:rPr>
          <w:rFonts w:ascii="Arial" w:hAnsi="Arial" w:cs="Arial"/>
          <w:b w:val="0"/>
          <w:i w:val="0"/>
          <w:sz w:val="21"/>
          <w:szCs w:val="21"/>
        </w:rPr>
        <w:t>Provider</w:t>
      </w:r>
      <w:r>
        <w:rPr>
          <w:rFonts w:ascii="Arial" w:hAnsi="Arial" w:cs="Arial"/>
          <w:b w:val="0"/>
          <w:i w:val="0"/>
          <w:sz w:val="21"/>
          <w:szCs w:val="21"/>
        </w:rPr>
        <w:t xml:space="preserve"> acknowledges and accepts that under the TUPE Regulations the contracts of employment of the Transferring Employees </w:t>
      </w:r>
      <w:r w:rsidR="00742BC4">
        <w:rPr>
          <w:rFonts w:ascii="Arial" w:hAnsi="Arial" w:cs="Arial"/>
          <w:b w:val="0"/>
          <w:i w:val="0"/>
          <w:sz w:val="21"/>
          <w:szCs w:val="21"/>
        </w:rPr>
        <w:t>sha</w:t>
      </w:r>
      <w:r>
        <w:rPr>
          <w:rFonts w:ascii="Arial" w:hAnsi="Arial" w:cs="Arial"/>
          <w:b w:val="0"/>
          <w:i w:val="0"/>
          <w:sz w:val="21"/>
          <w:szCs w:val="21"/>
        </w:rPr>
        <w:t xml:space="preserve">ll have effect (except in relation to occupational pension scheme benefits excluded under Regulation 10 of the TUPE Regulations) from the Transfer Date as if originally made between the Transferring Employees and the </w:t>
      </w:r>
      <w:r w:rsidR="0000596D">
        <w:rPr>
          <w:rFonts w:ascii="Arial" w:hAnsi="Arial" w:cs="Arial"/>
          <w:b w:val="0"/>
          <w:i w:val="0"/>
          <w:sz w:val="21"/>
          <w:szCs w:val="21"/>
        </w:rPr>
        <w:t>Provider</w:t>
      </w:r>
      <w:r>
        <w:rPr>
          <w:rFonts w:ascii="Arial" w:hAnsi="Arial" w:cs="Arial"/>
          <w:b w:val="0"/>
          <w:i w:val="0"/>
          <w:sz w:val="21"/>
          <w:szCs w:val="21"/>
        </w:rPr>
        <w:t>.</w:t>
      </w:r>
    </w:p>
    <w:p w:rsidR="00742BC4" w:rsidRDefault="00742BC4" w:rsidP="006E03C9">
      <w:pPr>
        <w:pStyle w:val="BodyText2"/>
        <w:widowControl w:val="0"/>
        <w:tabs>
          <w:tab w:val="clear" w:pos="720"/>
          <w:tab w:val="left" w:pos="-993"/>
          <w:tab w:val="left" w:pos="-426"/>
          <w:tab w:val="left" w:pos="851"/>
        </w:tabs>
        <w:spacing w:line="240" w:lineRule="auto"/>
        <w:ind w:left="851" w:hanging="851"/>
        <w:rPr>
          <w:rFonts w:ascii="Arial" w:hAnsi="Arial" w:cs="Arial"/>
          <w:b w:val="0"/>
          <w:i w:val="0"/>
          <w:sz w:val="21"/>
          <w:szCs w:val="21"/>
        </w:rPr>
      </w:pPr>
    </w:p>
    <w:p w:rsidR="006972B6" w:rsidRDefault="00742BC4" w:rsidP="006E03C9">
      <w:pPr>
        <w:pStyle w:val="BodyText2"/>
        <w:widowControl w:val="0"/>
        <w:tabs>
          <w:tab w:val="clear" w:pos="720"/>
          <w:tab w:val="left" w:pos="-567"/>
          <w:tab w:val="left" w:pos="851"/>
        </w:tabs>
        <w:spacing w:line="240" w:lineRule="auto"/>
        <w:ind w:left="851" w:hanging="851"/>
        <w:rPr>
          <w:rFonts w:ascii="Arial" w:hAnsi="Arial" w:cs="Arial"/>
          <w:b w:val="0"/>
          <w:bCs w:val="0"/>
          <w:i w:val="0"/>
          <w:iCs w:val="0"/>
          <w:sz w:val="21"/>
          <w:szCs w:val="21"/>
        </w:rPr>
      </w:pPr>
      <w:r>
        <w:rPr>
          <w:rFonts w:ascii="Arial" w:hAnsi="Arial" w:cs="Arial"/>
          <w:b w:val="0"/>
          <w:bCs w:val="0"/>
          <w:i w:val="0"/>
          <w:iCs w:val="0"/>
          <w:sz w:val="21"/>
          <w:szCs w:val="21"/>
        </w:rPr>
        <w:t>B10.3</w:t>
      </w:r>
      <w:r>
        <w:rPr>
          <w:rFonts w:ascii="Arial" w:hAnsi="Arial" w:cs="Arial"/>
          <w:b w:val="0"/>
          <w:bCs w:val="0"/>
          <w:i w:val="0"/>
          <w:iCs w:val="0"/>
          <w:sz w:val="21"/>
          <w:szCs w:val="21"/>
        </w:rPr>
        <w:tab/>
        <w:t xml:space="preserve">In the event that the </w:t>
      </w:r>
      <w:r w:rsidR="0000596D">
        <w:rPr>
          <w:rFonts w:ascii="Arial" w:hAnsi="Arial" w:cs="Arial"/>
          <w:b w:val="0"/>
          <w:bCs w:val="0"/>
          <w:i w:val="0"/>
          <w:iCs w:val="0"/>
          <w:sz w:val="21"/>
          <w:szCs w:val="21"/>
        </w:rPr>
        <w:t>Provider</w:t>
      </w:r>
      <w:r>
        <w:rPr>
          <w:rFonts w:ascii="Arial" w:hAnsi="Arial" w:cs="Arial"/>
          <w:b w:val="0"/>
          <w:bCs w:val="0"/>
          <w:i w:val="0"/>
          <w:iCs w:val="0"/>
          <w:sz w:val="21"/>
          <w:szCs w:val="21"/>
        </w:rPr>
        <w:t xml:space="preserve"> enters into any Sub-Contracts in connection with this Contract, it shall impose obligations on its Sub-Contractors in the same terms as those imposed on it pursuant to this Clause B10 and shall ensure that each Sub-Contractor complies with such terms. The </w:t>
      </w:r>
      <w:r w:rsidR="0000596D">
        <w:rPr>
          <w:rFonts w:ascii="Arial" w:hAnsi="Arial" w:cs="Arial"/>
          <w:b w:val="0"/>
          <w:bCs w:val="0"/>
          <w:i w:val="0"/>
          <w:iCs w:val="0"/>
          <w:sz w:val="21"/>
          <w:szCs w:val="21"/>
        </w:rPr>
        <w:t>Provider</w:t>
      </w:r>
      <w:r>
        <w:rPr>
          <w:rFonts w:ascii="Arial" w:hAnsi="Arial" w:cs="Arial"/>
          <w:b w:val="0"/>
          <w:bCs w:val="0"/>
          <w:i w:val="0"/>
          <w:iCs w:val="0"/>
          <w:sz w:val="21"/>
          <w:szCs w:val="21"/>
        </w:rPr>
        <w:t xml:space="preserve"> shall indemnify the Customer and keep the Customer indemnified in full from and against all direct, indirect or consequential liability or Loss</w:t>
      </w:r>
      <w:r w:rsidR="00E74601">
        <w:rPr>
          <w:rFonts w:ascii="Arial" w:hAnsi="Arial" w:cs="Arial"/>
          <w:b w:val="0"/>
          <w:bCs w:val="0"/>
          <w:i w:val="0"/>
          <w:iCs w:val="0"/>
          <w:sz w:val="21"/>
          <w:szCs w:val="21"/>
        </w:rPr>
        <w:t>es</w:t>
      </w:r>
      <w:r>
        <w:rPr>
          <w:rFonts w:ascii="Arial" w:hAnsi="Arial" w:cs="Arial"/>
          <w:b w:val="0"/>
          <w:bCs w:val="0"/>
          <w:i w:val="0"/>
          <w:iCs w:val="0"/>
          <w:sz w:val="21"/>
          <w:szCs w:val="21"/>
        </w:rPr>
        <w:t xml:space="preserve"> awarded against or incurred or paid by the Customer as a result of or in connection with any failure on the part of a Sub-Contractor to comply with such terms.</w:t>
      </w:r>
    </w:p>
    <w:p w:rsidR="006972B6" w:rsidRDefault="006972B6" w:rsidP="00DE6FC4">
      <w:pPr>
        <w:pStyle w:val="BodyText2"/>
        <w:widowControl w:val="0"/>
        <w:tabs>
          <w:tab w:val="left" w:pos="-567"/>
        </w:tabs>
        <w:spacing w:line="240" w:lineRule="auto"/>
        <w:ind w:left="720" w:hanging="720"/>
        <w:rPr>
          <w:rFonts w:ascii="Arial" w:hAnsi="Arial" w:cs="Arial"/>
          <w:b w:val="0"/>
          <w:bCs w:val="0"/>
          <w:i w:val="0"/>
          <w:iCs w:val="0"/>
          <w:sz w:val="21"/>
          <w:szCs w:val="21"/>
        </w:rPr>
      </w:pPr>
    </w:p>
    <w:p w:rsidR="00D559A3" w:rsidRDefault="00D559A3" w:rsidP="006E03C9">
      <w:pPr>
        <w:pStyle w:val="BodyText2"/>
        <w:widowControl w:val="0"/>
        <w:tabs>
          <w:tab w:val="clear" w:pos="720"/>
          <w:tab w:val="left" w:pos="-567"/>
          <w:tab w:val="left" w:pos="851"/>
        </w:tabs>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742BC4">
        <w:rPr>
          <w:rFonts w:ascii="Arial" w:hAnsi="Arial" w:cs="Arial"/>
          <w:b w:val="0"/>
          <w:i w:val="0"/>
          <w:sz w:val="21"/>
          <w:szCs w:val="21"/>
        </w:rPr>
        <w:t>.4</w:t>
      </w:r>
      <w:r w:rsidRPr="002E6975">
        <w:rPr>
          <w:rFonts w:ascii="Arial" w:hAnsi="Arial" w:cs="Arial"/>
          <w:b w:val="0"/>
          <w:i w:val="0"/>
          <w:sz w:val="21"/>
          <w:szCs w:val="21"/>
        </w:rPr>
        <w:tab/>
        <w:t xml:space="preserve">The </w:t>
      </w:r>
      <w:r w:rsidR="0000596D">
        <w:rPr>
          <w:rFonts w:ascii="Arial" w:hAnsi="Arial" w:cs="Arial"/>
          <w:b w:val="0"/>
          <w:i w:val="0"/>
          <w:sz w:val="21"/>
          <w:szCs w:val="21"/>
        </w:rPr>
        <w:t>Provider</w:t>
      </w:r>
      <w:r w:rsidRPr="002E6975">
        <w:rPr>
          <w:rFonts w:ascii="Arial" w:hAnsi="Arial" w:cs="Arial"/>
          <w:b w:val="0"/>
          <w:i w:val="0"/>
          <w:sz w:val="21"/>
          <w:szCs w:val="21"/>
        </w:rPr>
        <w:t xml:space="preserve"> shall be responsible for all emoluments and outgoings in respect of </w:t>
      </w:r>
      <w:r w:rsidR="00742BC4">
        <w:rPr>
          <w:rFonts w:ascii="Arial" w:hAnsi="Arial" w:cs="Arial"/>
          <w:b w:val="0"/>
          <w:i w:val="0"/>
          <w:sz w:val="21"/>
          <w:szCs w:val="21"/>
        </w:rPr>
        <w:t>all Relevant Employees</w:t>
      </w:r>
      <w:r w:rsidR="00A61893">
        <w:rPr>
          <w:rFonts w:ascii="Arial" w:hAnsi="Arial" w:cs="Arial"/>
          <w:b w:val="0"/>
          <w:i w:val="0"/>
          <w:sz w:val="21"/>
          <w:szCs w:val="21"/>
        </w:rPr>
        <w:t xml:space="preserve"> employed by the </w:t>
      </w:r>
      <w:r w:rsidR="0000596D">
        <w:rPr>
          <w:rFonts w:ascii="Arial" w:hAnsi="Arial" w:cs="Arial"/>
          <w:b w:val="0"/>
          <w:i w:val="0"/>
          <w:sz w:val="21"/>
          <w:szCs w:val="21"/>
        </w:rPr>
        <w:t>Provider</w:t>
      </w:r>
      <w:r w:rsidR="00A61893">
        <w:rPr>
          <w:rFonts w:ascii="Arial" w:hAnsi="Arial" w:cs="Arial"/>
          <w:b w:val="0"/>
          <w:i w:val="0"/>
          <w:sz w:val="21"/>
          <w:szCs w:val="21"/>
        </w:rPr>
        <w:t xml:space="preserve"> or any Sub-Contractor, </w:t>
      </w:r>
      <w:r w:rsidRPr="002E6975">
        <w:rPr>
          <w:rFonts w:ascii="Arial" w:hAnsi="Arial" w:cs="Arial"/>
          <w:b w:val="0"/>
          <w:i w:val="0"/>
          <w:sz w:val="21"/>
          <w:szCs w:val="21"/>
        </w:rPr>
        <w:t>including without limitation, all wages, bonuses, commission, premiums, subscriptions, PAYE and natio</w:t>
      </w:r>
      <w:r w:rsidR="00A61893">
        <w:rPr>
          <w:rFonts w:ascii="Arial" w:hAnsi="Arial" w:cs="Arial"/>
          <w:b w:val="0"/>
          <w:i w:val="0"/>
          <w:sz w:val="21"/>
          <w:szCs w:val="21"/>
        </w:rPr>
        <w:t xml:space="preserve">nal insurance contributions, </w:t>
      </w:r>
      <w:r w:rsidRPr="002E6975">
        <w:rPr>
          <w:rFonts w:ascii="Arial" w:hAnsi="Arial" w:cs="Arial"/>
          <w:b w:val="0"/>
          <w:i w:val="0"/>
          <w:sz w:val="21"/>
          <w:szCs w:val="21"/>
        </w:rPr>
        <w:t>pension contributions</w:t>
      </w:r>
      <w:r w:rsidR="00A61893">
        <w:rPr>
          <w:rFonts w:ascii="Arial" w:hAnsi="Arial" w:cs="Arial"/>
          <w:b w:val="0"/>
          <w:i w:val="0"/>
          <w:sz w:val="21"/>
          <w:szCs w:val="21"/>
        </w:rPr>
        <w:t xml:space="preserve"> and otherwise, </w:t>
      </w:r>
      <w:r w:rsidRPr="002E6975">
        <w:rPr>
          <w:rFonts w:ascii="Arial" w:hAnsi="Arial" w:cs="Arial"/>
          <w:b w:val="0"/>
          <w:i w:val="0"/>
          <w:sz w:val="21"/>
          <w:szCs w:val="21"/>
        </w:rPr>
        <w:t xml:space="preserve"> which are attributable in whole or in part to the period after the Commencement Date (including any bonuses, commission, premiums, subscriptions and any other prepayments which are payable before the Commencement </w:t>
      </w:r>
      <w:r w:rsidR="00AC472E">
        <w:rPr>
          <w:rFonts w:ascii="Arial" w:hAnsi="Arial" w:cs="Arial"/>
          <w:b w:val="0"/>
          <w:i w:val="0"/>
          <w:sz w:val="21"/>
          <w:szCs w:val="21"/>
        </w:rPr>
        <w:t>D</w:t>
      </w:r>
      <w:r w:rsidR="00AC472E" w:rsidRPr="002E6975">
        <w:rPr>
          <w:rFonts w:ascii="Arial" w:hAnsi="Arial" w:cs="Arial"/>
          <w:b w:val="0"/>
          <w:i w:val="0"/>
          <w:sz w:val="21"/>
          <w:szCs w:val="21"/>
        </w:rPr>
        <w:t xml:space="preserve">ate </w:t>
      </w:r>
      <w:r w:rsidRPr="002E6975">
        <w:rPr>
          <w:rFonts w:ascii="Arial" w:hAnsi="Arial" w:cs="Arial"/>
          <w:b w:val="0"/>
          <w:i w:val="0"/>
          <w:sz w:val="21"/>
          <w:szCs w:val="21"/>
        </w:rPr>
        <w:t>but which are attributable in whole or in part to the period after the Commencement Date</w:t>
      </w:r>
      <w:r w:rsidR="00E74601">
        <w:rPr>
          <w:rFonts w:ascii="Arial" w:hAnsi="Arial" w:cs="Arial"/>
          <w:b w:val="0"/>
          <w:i w:val="0"/>
          <w:sz w:val="21"/>
          <w:szCs w:val="21"/>
        </w:rPr>
        <w:t>)</w:t>
      </w:r>
      <w:r w:rsidRPr="002E6975">
        <w:rPr>
          <w:rFonts w:ascii="Arial" w:hAnsi="Arial" w:cs="Arial"/>
          <w:b w:val="0"/>
          <w:i w:val="0"/>
          <w:sz w:val="21"/>
          <w:szCs w:val="21"/>
        </w:rPr>
        <w:t>.</w:t>
      </w:r>
      <w:r w:rsidR="00A61893">
        <w:rPr>
          <w:rFonts w:ascii="Arial" w:hAnsi="Arial" w:cs="Arial"/>
          <w:b w:val="0"/>
          <w:i w:val="0"/>
          <w:sz w:val="21"/>
          <w:szCs w:val="21"/>
        </w:rPr>
        <w:t xml:space="preserve"> The </w:t>
      </w:r>
      <w:r w:rsidR="0000596D">
        <w:rPr>
          <w:rFonts w:ascii="Arial" w:hAnsi="Arial" w:cs="Arial"/>
          <w:b w:val="0"/>
          <w:i w:val="0"/>
          <w:sz w:val="21"/>
          <w:szCs w:val="21"/>
        </w:rPr>
        <w:t>Provider</w:t>
      </w:r>
      <w:r w:rsidR="00A61893">
        <w:rPr>
          <w:rFonts w:ascii="Arial" w:hAnsi="Arial" w:cs="Arial"/>
          <w:b w:val="0"/>
          <w:i w:val="0"/>
          <w:sz w:val="21"/>
          <w:szCs w:val="21"/>
        </w:rPr>
        <w:t xml:space="preserve"> shall indemnify and keep the Customer indemnified and harmless from and against all Losses and other liabilities which the Customer may incur in respect of the same.</w:t>
      </w:r>
    </w:p>
    <w:p w:rsidR="00A61893" w:rsidRDefault="00A61893" w:rsidP="00DE6FC4">
      <w:pPr>
        <w:pStyle w:val="BodyText2"/>
        <w:widowControl w:val="0"/>
        <w:tabs>
          <w:tab w:val="left" w:pos="-567"/>
        </w:tabs>
        <w:spacing w:line="240" w:lineRule="auto"/>
        <w:ind w:left="720" w:hanging="720"/>
        <w:rPr>
          <w:rFonts w:ascii="Arial" w:hAnsi="Arial" w:cs="Arial"/>
          <w:b w:val="0"/>
          <w:i w:val="0"/>
          <w:sz w:val="21"/>
          <w:szCs w:val="21"/>
        </w:rPr>
      </w:pPr>
    </w:p>
    <w:p w:rsidR="00A61893" w:rsidRPr="002E6975" w:rsidRDefault="00A61893" w:rsidP="006E03C9">
      <w:pPr>
        <w:pStyle w:val="BodyText2"/>
        <w:widowControl w:val="0"/>
        <w:tabs>
          <w:tab w:val="clear" w:pos="720"/>
          <w:tab w:val="left" w:pos="-567"/>
          <w:tab w:val="left" w:pos="851"/>
        </w:tabs>
        <w:spacing w:line="240" w:lineRule="auto"/>
        <w:ind w:left="851" w:hanging="851"/>
        <w:rPr>
          <w:rFonts w:ascii="Arial" w:hAnsi="Arial" w:cs="Arial"/>
          <w:b w:val="0"/>
          <w:i w:val="0"/>
          <w:sz w:val="21"/>
          <w:szCs w:val="21"/>
        </w:rPr>
      </w:pPr>
      <w:r>
        <w:rPr>
          <w:rFonts w:ascii="Arial" w:hAnsi="Arial" w:cs="Arial"/>
          <w:b w:val="0"/>
          <w:i w:val="0"/>
          <w:sz w:val="21"/>
          <w:szCs w:val="21"/>
        </w:rPr>
        <w:t>B10.5</w:t>
      </w:r>
      <w:r>
        <w:rPr>
          <w:rFonts w:ascii="Arial" w:hAnsi="Arial" w:cs="Arial"/>
          <w:b w:val="0"/>
          <w:i w:val="0"/>
          <w:sz w:val="21"/>
          <w:szCs w:val="21"/>
        </w:rPr>
        <w:tab/>
        <w:t>The Customer has provided t</w:t>
      </w:r>
      <w:r w:rsidR="00527285">
        <w:rPr>
          <w:rFonts w:ascii="Arial" w:hAnsi="Arial" w:cs="Arial"/>
          <w:b w:val="0"/>
          <w:i w:val="0"/>
          <w:sz w:val="21"/>
          <w:szCs w:val="21"/>
        </w:rPr>
        <w:t xml:space="preserve">o the </w:t>
      </w:r>
      <w:r w:rsidR="0000596D">
        <w:rPr>
          <w:rFonts w:ascii="Arial" w:hAnsi="Arial" w:cs="Arial"/>
          <w:b w:val="0"/>
          <w:i w:val="0"/>
          <w:sz w:val="21"/>
          <w:szCs w:val="21"/>
        </w:rPr>
        <w:t>Provider</w:t>
      </w:r>
      <w:r w:rsidR="00527285">
        <w:rPr>
          <w:rFonts w:ascii="Arial" w:hAnsi="Arial" w:cs="Arial"/>
          <w:b w:val="0"/>
          <w:i w:val="0"/>
          <w:sz w:val="21"/>
          <w:szCs w:val="21"/>
        </w:rPr>
        <w:t xml:space="preserve"> the information relating to the Transferring Employees at Tender stage but does not warrant that the information was accurate and complete. The </w:t>
      </w:r>
      <w:r w:rsidR="0000596D">
        <w:rPr>
          <w:rFonts w:ascii="Arial" w:hAnsi="Arial" w:cs="Arial"/>
          <w:b w:val="0"/>
          <w:i w:val="0"/>
          <w:sz w:val="21"/>
          <w:szCs w:val="21"/>
        </w:rPr>
        <w:t>Provider</w:t>
      </w:r>
      <w:r w:rsidR="00527285">
        <w:rPr>
          <w:rFonts w:ascii="Arial" w:hAnsi="Arial" w:cs="Arial"/>
          <w:b w:val="0"/>
          <w:i w:val="0"/>
          <w:sz w:val="21"/>
          <w:szCs w:val="21"/>
        </w:rPr>
        <w:t xml:space="preserve"> acknowledges and accepts that it had the responsibility to carry out its own </w:t>
      </w:r>
      <w:r w:rsidR="008348D4">
        <w:rPr>
          <w:rFonts w:ascii="Arial" w:hAnsi="Arial" w:cs="Arial"/>
          <w:b w:val="0"/>
          <w:i w:val="0"/>
          <w:sz w:val="21"/>
          <w:szCs w:val="21"/>
        </w:rPr>
        <w:t xml:space="preserve">due </w:t>
      </w:r>
      <w:r w:rsidR="00527285">
        <w:rPr>
          <w:rFonts w:ascii="Arial" w:hAnsi="Arial" w:cs="Arial"/>
          <w:b w:val="0"/>
          <w:i w:val="0"/>
          <w:sz w:val="21"/>
          <w:szCs w:val="21"/>
        </w:rPr>
        <w:t>diligence in relation to the information and</w:t>
      </w:r>
      <w:r w:rsidR="008348D4">
        <w:rPr>
          <w:rFonts w:ascii="Arial" w:hAnsi="Arial" w:cs="Arial"/>
          <w:b w:val="0"/>
          <w:i w:val="0"/>
          <w:sz w:val="21"/>
          <w:szCs w:val="21"/>
        </w:rPr>
        <w:t xml:space="preserve"> the </w:t>
      </w:r>
      <w:r w:rsidR="00527285">
        <w:rPr>
          <w:rFonts w:ascii="Arial" w:hAnsi="Arial" w:cs="Arial"/>
          <w:b w:val="0"/>
          <w:i w:val="0"/>
          <w:sz w:val="21"/>
          <w:szCs w:val="21"/>
        </w:rPr>
        <w:t>Transferring Employees</w:t>
      </w:r>
      <w:r w:rsidR="008348D4">
        <w:rPr>
          <w:rFonts w:ascii="Arial" w:hAnsi="Arial" w:cs="Arial"/>
          <w:b w:val="0"/>
          <w:i w:val="0"/>
          <w:sz w:val="21"/>
          <w:szCs w:val="21"/>
        </w:rPr>
        <w:t xml:space="preserve"> </w:t>
      </w:r>
      <w:r w:rsidR="00527285">
        <w:rPr>
          <w:rFonts w:ascii="Arial" w:hAnsi="Arial" w:cs="Arial"/>
          <w:b w:val="0"/>
          <w:i w:val="0"/>
          <w:sz w:val="21"/>
          <w:szCs w:val="21"/>
        </w:rPr>
        <w:t>prior to the Trans</w:t>
      </w:r>
      <w:r w:rsidR="008348D4">
        <w:rPr>
          <w:rFonts w:ascii="Arial" w:hAnsi="Arial" w:cs="Arial"/>
          <w:b w:val="0"/>
          <w:i w:val="0"/>
          <w:sz w:val="21"/>
          <w:szCs w:val="21"/>
        </w:rPr>
        <w:t>fer D</w:t>
      </w:r>
      <w:r w:rsidR="00527285">
        <w:rPr>
          <w:rFonts w:ascii="Arial" w:hAnsi="Arial" w:cs="Arial"/>
          <w:b w:val="0"/>
          <w:i w:val="0"/>
          <w:sz w:val="21"/>
          <w:szCs w:val="21"/>
        </w:rPr>
        <w:t>ate.</w:t>
      </w:r>
    </w:p>
    <w:p w:rsidR="00D559A3" w:rsidRPr="002E6975" w:rsidRDefault="00D559A3" w:rsidP="006E03C9">
      <w:pPr>
        <w:pStyle w:val="BodyText2"/>
        <w:widowControl w:val="0"/>
        <w:tabs>
          <w:tab w:val="clear" w:pos="720"/>
          <w:tab w:val="left" w:pos="851"/>
        </w:tabs>
        <w:spacing w:line="240" w:lineRule="auto"/>
        <w:ind w:left="851" w:hanging="851"/>
        <w:rPr>
          <w:rFonts w:ascii="Arial" w:hAnsi="Arial" w:cs="Arial"/>
          <w:sz w:val="21"/>
          <w:szCs w:val="21"/>
        </w:rPr>
      </w:pPr>
    </w:p>
    <w:p w:rsidR="00D559A3" w:rsidRPr="002E6975" w:rsidRDefault="00D559A3" w:rsidP="006E03C9">
      <w:pPr>
        <w:pStyle w:val="BodyText2"/>
        <w:widowControl w:val="0"/>
        <w:tabs>
          <w:tab w:val="clear" w:pos="720"/>
          <w:tab w:val="left" w:pos="851"/>
        </w:tabs>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A61893">
        <w:rPr>
          <w:rFonts w:ascii="Arial" w:hAnsi="Arial" w:cs="Arial"/>
          <w:b w:val="0"/>
          <w:i w:val="0"/>
          <w:sz w:val="21"/>
          <w:szCs w:val="21"/>
        </w:rPr>
        <w:t>.</w:t>
      </w:r>
      <w:r w:rsidR="008348D4">
        <w:rPr>
          <w:rFonts w:ascii="Arial" w:hAnsi="Arial" w:cs="Arial"/>
          <w:b w:val="0"/>
          <w:i w:val="0"/>
          <w:sz w:val="21"/>
          <w:szCs w:val="21"/>
        </w:rPr>
        <w:t>6</w:t>
      </w:r>
      <w:r w:rsidR="00EC38C6">
        <w:rPr>
          <w:rFonts w:ascii="Arial" w:hAnsi="Arial" w:cs="Arial"/>
          <w:b w:val="0"/>
          <w:i w:val="0"/>
          <w:sz w:val="21"/>
          <w:szCs w:val="21"/>
        </w:rPr>
        <w:tab/>
      </w:r>
      <w:r w:rsidR="00792458">
        <w:rPr>
          <w:rFonts w:ascii="Arial" w:hAnsi="Arial" w:cs="Arial"/>
          <w:b w:val="0"/>
          <w:i w:val="0"/>
          <w:sz w:val="21"/>
          <w:szCs w:val="21"/>
        </w:rPr>
        <w:t>T</w:t>
      </w:r>
      <w:r w:rsidR="00792458" w:rsidRPr="002E6975">
        <w:rPr>
          <w:rFonts w:ascii="Arial" w:hAnsi="Arial" w:cs="Arial"/>
          <w:b w:val="0"/>
          <w:i w:val="0"/>
          <w:sz w:val="21"/>
          <w:szCs w:val="21"/>
        </w:rPr>
        <w:t xml:space="preserve">he </w:t>
      </w:r>
      <w:r w:rsidR="0000596D">
        <w:rPr>
          <w:rFonts w:ascii="Arial" w:hAnsi="Arial" w:cs="Arial"/>
          <w:b w:val="0"/>
          <w:i w:val="0"/>
          <w:sz w:val="21"/>
          <w:szCs w:val="21"/>
        </w:rPr>
        <w:t>Provider</w:t>
      </w:r>
      <w:r w:rsidRPr="002E6975">
        <w:rPr>
          <w:rFonts w:ascii="Arial" w:hAnsi="Arial" w:cs="Arial"/>
          <w:b w:val="0"/>
          <w:i w:val="0"/>
          <w:sz w:val="21"/>
          <w:szCs w:val="21"/>
        </w:rPr>
        <w:t xml:space="preserve"> shall fully and accurately disclose to the C</w:t>
      </w:r>
      <w:r w:rsidR="00520929">
        <w:rPr>
          <w:rFonts w:ascii="Arial" w:hAnsi="Arial" w:cs="Arial"/>
          <w:b w:val="0"/>
          <w:i w:val="0"/>
          <w:sz w:val="21"/>
          <w:szCs w:val="21"/>
        </w:rPr>
        <w:t>ustomer</w:t>
      </w:r>
      <w:r w:rsidRPr="002E6975">
        <w:rPr>
          <w:rFonts w:ascii="Arial" w:hAnsi="Arial" w:cs="Arial"/>
          <w:b w:val="0"/>
          <w:i w:val="0"/>
          <w:sz w:val="21"/>
          <w:szCs w:val="21"/>
        </w:rPr>
        <w:t xml:space="preserve"> </w:t>
      </w:r>
      <w:r w:rsidR="001074BF">
        <w:rPr>
          <w:rFonts w:ascii="Arial" w:hAnsi="Arial" w:cs="Arial"/>
          <w:b w:val="0"/>
          <w:i w:val="0"/>
          <w:sz w:val="21"/>
          <w:szCs w:val="21"/>
        </w:rPr>
        <w:t>(and shall ensure that any relevant Sub-Contractor accurately discloses</w:t>
      </w:r>
      <w:r w:rsidR="00E74601">
        <w:rPr>
          <w:rFonts w:ascii="Arial" w:hAnsi="Arial" w:cs="Arial"/>
          <w:b w:val="0"/>
          <w:i w:val="0"/>
          <w:sz w:val="21"/>
          <w:szCs w:val="21"/>
        </w:rPr>
        <w:t>)</w:t>
      </w:r>
      <w:r w:rsidR="001074BF">
        <w:rPr>
          <w:rFonts w:ascii="Arial" w:hAnsi="Arial" w:cs="Arial"/>
          <w:b w:val="0"/>
          <w:i w:val="0"/>
          <w:sz w:val="21"/>
          <w:szCs w:val="21"/>
        </w:rPr>
        <w:t xml:space="preserve"> any and all information in relation to all personnel engaged in the provision of the Services</w:t>
      </w:r>
      <w:r w:rsidR="00E74601">
        <w:rPr>
          <w:rFonts w:ascii="Arial" w:hAnsi="Arial" w:cs="Arial"/>
          <w:b w:val="0"/>
          <w:i w:val="0"/>
          <w:sz w:val="21"/>
          <w:szCs w:val="21"/>
        </w:rPr>
        <w:t xml:space="preserve"> and</w:t>
      </w:r>
      <w:r w:rsidR="001074BF">
        <w:rPr>
          <w:rFonts w:ascii="Arial" w:hAnsi="Arial" w:cs="Arial"/>
          <w:b w:val="0"/>
          <w:i w:val="0"/>
          <w:sz w:val="21"/>
          <w:szCs w:val="21"/>
        </w:rPr>
        <w:t xml:space="preserve"> </w:t>
      </w:r>
      <w:r w:rsidRPr="002E6975">
        <w:rPr>
          <w:rFonts w:ascii="Arial" w:hAnsi="Arial" w:cs="Arial"/>
          <w:b w:val="0"/>
          <w:i w:val="0"/>
          <w:sz w:val="21"/>
          <w:szCs w:val="21"/>
        </w:rPr>
        <w:t>all information that the C</w:t>
      </w:r>
      <w:r w:rsidR="00520929">
        <w:rPr>
          <w:rFonts w:ascii="Arial" w:hAnsi="Arial" w:cs="Arial"/>
          <w:b w:val="0"/>
          <w:i w:val="0"/>
          <w:sz w:val="21"/>
          <w:szCs w:val="21"/>
        </w:rPr>
        <w:t>ustomer</w:t>
      </w:r>
      <w:r w:rsidRPr="002E6975">
        <w:rPr>
          <w:rFonts w:ascii="Arial" w:hAnsi="Arial" w:cs="Arial"/>
          <w:b w:val="0"/>
          <w:i w:val="0"/>
          <w:sz w:val="21"/>
          <w:szCs w:val="21"/>
        </w:rPr>
        <w:t xml:space="preserve"> may reasonably request in relation to the Staff </w:t>
      </w:r>
      <w:r w:rsidR="001074BF">
        <w:rPr>
          <w:rFonts w:ascii="Arial" w:hAnsi="Arial" w:cs="Arial"/>
          <w:b w:val="0"/>
          <w:i w:val="0"/>
          <w:sz w:val="21"/>
          <w:szCs w:val="21"/>
        </w:rPr>
        <w:t xml:space="preserve">within ten (10) Working Days of the Customer's request </w:t>
      </w:r>
      <w:r w:rsidRPr="002E6975">
        <w:rPr>
          <w:rFonts w:ascii="Arial" w:hAnsi="Arial" w:cs="Arial"/>
          <w:b w:val="0"/>
          <w:i w:val="0"/>
          <w:sz w:val="21"/>
          <w:szCs w:val="21"/>
        </w:rPr>
        <w:t>including the following:</w:t>
      </w:r>
      <w:r w:rsidR="00A1440E">
        <w:rPr>
          <w:rFonts w:ascii="Arial" w:hAnsi="Arial" w:cs="Arial"/>
          <w:b w:val="0"/>
          <w:i w:val="0"/>
          <w:sz w:val="21"/>
          <w:szCs w:val="21"/>
        </w:rPr>
        <w:t>-</w:t>
      </w:r>
    </w:p>
    <w:p w:rsidR="00FB27E8" w:rsidRPr="002E6975" w:rsidRDefault="00FB27E8" w:rsidP="00DE6FC4">
      <w:pPr>
        <w:pStyle w:val="BodyText2"/>
        <w:widowControl w:val="0"/>
        <w:spacing w:line="240" w:lineRule="auto"/>
        <w:ind w:left="720" w:hanging="720"/>
        <w:rPr>
          <w:rFonts w:ascii="Arial" w:hAnsi="Arial" w:cs="Arial"/>
          <w:b w:val="0"/>
          <w:bCs w:val="0"/>
          <w:i w:val="0"/>
          <w:iCs w:val="0"/>
          <w:sz w:val="21"/>
          <w:szCs w:val="21"/>
        </w:rPr>
      </w:pPr>
    </w:p>
    <w:p w:rsidR="00D559A3" w:rsidRDefault="001074BF" w:rsidP="009045BB">
      <w:pPr>
        <w:pStyle w:val="BodyText2"/>
        <w:widowControl w:val="0"/>
        <w:numPr>
          <w:ilvl w:val="0"/>
          <w:numId w:val="19"/>
        </w:numPr>
        <w:tabs>
          <w:tab w:val="clear" w:pos="720"/>
          <w:tab w:val="clear" w:pos="1440"/>
          <w:tab w:val="left" w:pos="-567"/>
          <w:tab w:val="left" w:pos="-426"/>
          <w:tab w:val="left" w:pos="-284"/>
          <w:tab w:val="left" w:pos="851"/>
        </w:tabs>
        <w:spacing w:line="240" w:lineRule="auto"/>
        <w:ind w:left="1276" w:hanging="425"/>
        <w:rPr>
          <w:rFonts w:ascii="Arial" w:hAnsi="Arial" w:cs="Arial"/>
          <w:b w:val="0"/>
          <w:i w:val="0"/>
          <w:sz w:val="21"/>
          <w:szCs w:val="21"/>
        </w:rPr>
      </w:pPr>
      <w:r>
        <w:rPr>
          <w:rFonts w:ascii="Arial" w:hAnsi="Arial" w:cs="Arial"/>
          <w:b w:val="0"/>
          <w:i w:val="0"/>
          <w:sz w:val="21"/>
          <w:szCs w:val="21"/>
        </w:rPr>
        <w:t xml:space="preserve">a list of employees employed by the </w:t>
      </w:r>
      <w:r w:rsidR="0000596D">
        <w:rPr>
          <w:rFonts w:ascii="Arial" w:hAnsi="Arial" w:cs="Arial"/>
          <w:b w:val="0"/>
          <w:i w:val="0"/>
          <w:sz w:val="21"/>
          <w:szCs w:val="21"/>
        </w:rPr>
        <w:t>Provider</w:t>
      </w:r>
      <w:r>
        <w:rPr>
          <w:rFonts w:ascii="Arial" w:hAnsi="Arial" w:cs="Arial"/>
          <w:b w:val="0"/>
          <w:i w:val="0"/>
          <w:sz w:val="21"/>
          <w:szCs w:val="21"/>
        </w:rPr>
        <w:t>, or any Sub-Contractor</w:t>
      </w:r>
      <w:r w:rsidR="00D559A3" w:rsidRPr="002E6975">
        <w:rPr>
          <w:rFonts w:ascii="Arial" w:hAnsi="Arial" w:cs="Arial"/>
          <w:b w:val="0"/>
          <w:i w:val="0"/>
          <w:sz w:val="21"/>
          <w:szCs w:val="21"/>
        </w:rPr>
        <w:t>; and</w:t>
      </w:r>
    </w:p>
    <w:p w:rsidR="001074BF" w:rsidRDefault="001074BF" w:rsidP="006E03C9">
      <w:pPr>
        <w:pStyle w:val="BodyText2"/>
        <w:widowControl w:val="0"/>
        <w:tabs>
          <w:tab w:val="clear" w:pos="720"/>
          <w:tab w:val="left" w:pos="-567"/>
          <w:tab w:val="left" w:pos="-284"/>
          <w:tab w:val="left" w:pos="851"/>
        </w:tabs>
        <w:spacing w:line="240" w:lineRule="auto"/>
        <w:ind w:left="1276" w:hanging="425"/>
        <w:rPr>
          <w:rFonts w:ascii="Arial" w:hAnsi="Arial" w:cs="Arial"/>
          <w:b w:val="0"/>
          <w:i w:val="0"/>
          <w:sz w:val="21"/>
          <w:szCs w:val="21"/>
        </w:rPr>
      </w:pPr>
    </w:p>
    <w:p w:rsidR="001074BF" w:rsidRDefault="001074BF" w:rsidP="009045BB">
      <w:pPr>
        <w:pStyle w:val="BodyText2"/>
        <w:widowControl w:val="0"/>
        <w:numPr>
          <w:ilvl w:val="0"/>
          <w:numId w:val="19"/>
        </w:numPr>
        <w:tabs>
          <w:tab w:val="clear" w:pos="720"/>
          <w:tab w:val="clear" w:pos="1440"/>
          <w:tab w:val="left" w:pos="-567"/>
          <w:tab w:val="left" w:pos="-284"/>
          <w:tab w:val="left" w:pos="-142"/>
          <w:tab w:val="left" w:pos="851"/>
        </w:tabs>
        <w:spacing w:line="240" w:lineRule="auto"/>
        <w:ind w:left="1276" w:hanging="425"/>
        <w:rPr>
          <w:rFonts w:ascii="Arial" w:hAnsi="Arial" w:cs="Arial"/>
          <w:b w:val="0"/>
          <w:i w:val="0"/>
          <w:sz w:val="21"/>
          <w:szCs w:val="21"/>
        </w:rPr>
      </w:pPr>
      <w:r>
        <w:rPr>
          <w:rFonts w:ascii="Arial" w:hAnsi="Arial" w:cs="Arial"/>
          <w:b w:val="0"/>
          <w:i w:val="0"/>
          <w:sz w:val="21"/>
          <w:szCs w:val="21"/>
        </w:rPr>
        <w:t xml:space="preserve">a list of agency workers, agents and independent contractors engaged by the </w:t>
      </w:r>
      <w:r w:rsidR="0000596D">
        <w:rPr>
          <w:rFonts w:ascii="Arial" w:hAnsi="Arial" w:cs="Arial"/>
          <w:b w:val="0"/>
          <w:i w:val="0"/>
          <w:sz w:val="21"/>
          <w:szCs w:val="21"/>
        </w:rPr>
        <w:t>Provider</w:t>
      </w:r>
      <w:r>
        <w:rPr>
          <w:rFonts w:ascii="Arial" w:hAnsi="Arial" w:cs="Arial"/>
          <w:b w:val="0"/>
          <w:i w:val="0"/>
          <w:sz w:val="21"/>
          <w:szCs w:val="21"/>
        </w:rPr>
        <w:t>; and</w:t>
      </w:r>
    </w:p>
    <w:p w:rsidR="001074BF" w:rsidRDefault="001074BF" w:rsidP="006E03C9">
      <w:pPr>
        <w:pStyle w:val="ListParagraph"/>
        <w:widowControl w:val="0"/>
        <w:tabs>
          <w:tab w:val="left" w:pos="851"/>
        </w:tabs>
        <w:ind w:left="1276" w:hanging="425"/>
        <w:rPr>
          <w:rFonts w:ascii="Arial" w:hAnsi="Arial" w:cs="Arial"/>
          <w:b/>
          <w:i/>
          <w:sz w:val="21"/>
          <w:szCs w:val="21"/>
        </w:rPr>
      </w:pPr>
    </w:p>
    <w:p w:rsidR="001074BF" w:rsidRPr="002E6975" w:rsidRDefault="001074BF" w:rsidP="009045BB">
      <w:pPr>
        <w:pStyle w:val="BodyText2"/>
        <w:widowControl w:val="0"/>
        <w:numPr>
          <w:ilvl w:val="0"/>
          <w:numId w:val="19"/>
        </w:numPr>
        <w:tabs>
          <w:tab w:val="clear" w:pos="720"/>
          <w:tab w:val="clear" w:pos="1440"/>
          <w:tab w:val="left" w:pos="-567"/>
          <w:tab w:val="left" w:pos="-426"/>
          <w:tab w:val="left" w:pos="-284"/>
          <w:tab w:val="left" w:pos="851"/>
        </w:tabs>
        <w:spacing w:line="240" w:lineRule="auto"/>
        <w:ind w:left="1276" w:hanging="425"/>
        <w:rPr>
          <w:rFonts w:ascii="Arial" w:hAnsi="Arial" w:cs="Arial"/>
          <w:b w:val="0"/>
          <w:i w:val="0"/>
          <w:sz w:val="21"/>
          <w:szCs w:val="21"/>
        </w:rPr>
      </w:pPr>
      <w:r>
        <w:rPr>
          <w:rFonts w:ascii="Arial" w:hAnsi="Arial" w:cs="Arial"/>
          <w:b w:val="0"/>
          <w:i w:val="0"/>
          <w:sz w:val="21"/>
          <w:szCs w:val="21"/>
        </w:rPr>
        <w:t xml:space="preserve">the total payroll bill (i.e. total taxable pay and </w:t>
      </w:r>
      <w:r w:rsidR="000B679B">
        <w:rPr>
          <w:rFonts w:ascii="Arial" w:hAnsi="Arial" w:cs="Arial"/>
          <w:b w:val="0"/>
          <w:i w:val="0"/>
          <w:sz w:val="21"/>
          <w:szCs w:val="21"/>
        </w:rPr>
        <w:t>allowances</w:t>
      </w:r>
      <w:r>
        <w:rPr>
          <w:rFonts w:ascii="Arial" w:hAnsi="Arial" w:cs="Arial"/>
          <w:b w:val="0"/>
          <w:i w:val="0"/>
          <w:sz w:val="21"/>
          <w:szCs w:val="21"/>
        </w:rPr>
        <w:t xml:space="preserve"> including employer's contributions to pension schemes) of those personnel; and</w:t>
      </w:r>
    </w:p>
    <w:p w:rsidR="00E530AA" w:rsidRPr="002E6975" w:rsidRDefault="00E530AA" w:rsidP="006E03C9">
      <w:pPr>
        <w:pStyle w:val="BodyText2"/>
        <w:widowControl w:val="0"/>
        <w:tabs>
          <w:tab w:val="clear" w:pos="720"/>
          <w:tab w:val="left" w:pos="-567"/>
          <w:tab w:val="left" w:pos="-284"/>
          <w:tab w:val="left" w:pos="851"/>
        </w:tabs>
        <w:spacing w:line="240" w:lineRule="auto"/>
        <w:ind w:left="1276" w:hanging="425"/>
        <w:rPr>
          <w:rFonts w:ascii="Arial" w:hAnsi="Arial" w:cs="Arial"/>
          <w:b w:val="0"/>
          <w:bCs w:val="0"/>
          <w:i w:val="0"/>
          <w:iCs w:val="0"/>
          <w:sz w:val="21"/>
          <w:szCs w:val="21"/>
        </w:rPr>
      </w:pPr>
    </w:p>
    <w:p w:rsidR="00D559A3" w:rsidRPr="002E6975" w:rsidRDefault="005B25CE" w:rsidP="006E03C9">
      <w:pPr>
        <w:pStyle w:val="BodyText2"/>
        <w:widowControl w:val="0"/>
        <w:tabs>
          <w:tab w:val="clear" w:pos="720"/>
          <w:tab w:val="left" w:pos="-426"/>
          <w:tab w:val="left" w:pos="851"/>
        </w:tabs>
        <w:spacing w:line="240" w:lineRule="auto"/>
        <w:ind w:left="1276" w:hanging="425"/>
        <w:rPr>
          <w:rFonts w:ascii="Arial" w:hAnsi="Arial" w:cs="Arial"/>
          <w:b w:val="0"/>
          <w:i w:val="0"/>
          <w:sz w:val="21"/>
          <w:szCs w:val="21"/>
        </w:rPr>
      </w:pPr>
      <w:r>
        <w:rPr>
          <w:rFonts w:ascii="Arial" w:hAnsi="Arial" w:cs="Arial"/>
          <w:b w:val="0"/>
          <w:i w:val="0"/>
          <w:sz w:val="21"/>
          <w:szCs w:val="21"/>
        </w:rPr>
        <w:t>(d</w:t>
      </w:r>
      <w:r w:rsidR="00D559A3" w:rsidRPr="002E6975">
        <w:rPr>
          <w:rFonts w:ascii="Arial" w:hAnsi="Arial" w:cs="Arial"/>
          <w:b w:val="0"/>
          <w:i w:val="0"/>
          <w:sz w:val="21"/>
          <w:szCs w:val="21"/>
        </w:rPr>
        <w:t>)</w:t>
      </w:r>
      <w:r w:rsidR="00D559A3" w:rsidRPr="002E6975">
        <w:rPr>
          <w:rFonts w:ascii="Arial" w:hAnsi="Arial" w:cs="Arial"/>
          <w:b w:val="0"/>
          <w:i w:val="0"/>
          <w:sz w:val="21"/>
          <w:szCs w:val="21"/>
        </w:rPr>
        <w:tab/>
        <w:t xml:space="preserve">the age, gender, salary or other remuneration, </w:t>
      </w:r>
      <w:r w:rsidR="000B679B">
        <w:rPr>
          <w:rFonts w:ascii="Arial" w:hAnsi="Arial" w:cs="Arial"/>
          <w:b w:val="0"/>
          <w:i w:val="0"/>
          <w:sz w:val="21"/>
          <w:szCs w:val="21"/>
        </w:rPr>
        <w:t>date of cont</w:t>
      </w:r>
      <w:r w:rsidR="00007BDC">
        <w:rPr>
          <w:rFonts w:ascii="Arial" w:hAnsi="Arial" w:cs="Arial"/>
          <w:b w:val="0"/>
          <w:i w:val="0"/>
          <w:sz w:val="21"/>
          <w:szCs w:val="21"/>
        </w:rPr>
        <w:t>inuous employment commenced and</w:t>
      </w:r>
      <w:r w:rsidR="000B679B">
        <w:rPr>
          <w:rFonts w:ascii="Arial" w:hAnsi="Arial" w:cs="Arial"/>
          <w:b w:val="0"/>
          <w:i w:val="0"/>
          <w:sz w:val="21"/>
          <w:szCs w:val="21"/>
        </w:rPr>
        <w:t xml:space="preserve">, if different, the commencement date, accrued holiday entitlement, pension details, location, retirement, enhancement rates, and any other factors affecting their </w:t>
      </w:r>
      <w:r w:rsidR="00D559A3" w:rsidRPr="002E6975">
        <w:rPr>
          <w:rFonts w:ascii="Arial" w:hAnsi="Arial" w:cs="Arial"/>
          <w:b w:val="0"/>
          <w:i w:val="0"/>
          <w:sz w:val="21"/>
          <w:szCs w:val="21"/>
        </w:rPr>
        <w:t xml:space="preserve">redundancy and pension entitlements </w:t>
      </w:r>
      <w:r w:rsidR="000B679B">
        <w:rPr>
          <w:rFonts w:ascii="Arial" w:hAnsi="Arial" w:cs="Arial"/>
          <w:b w:val="0"/>
          <w:i w:val="0"/>
          <w:sz w:val="21"/>
          <w:szCs w:val="21"/>
        </w:rPr>
        <w:t xml:space="preserve">and any outstanding claims arising from employment </w:t>
      </w:r>
      <w:r w:rsidR="00D559A3" w:rsidRPr="002E6975">
        <w:rPr>
          <w:rFonts w:ascii="Arial" w:hAnsi="Arial" w:cs="Arial"/>
          <w:b w:val="0"/>
          <w:i w:val="0"/>
          <w:sz w:val="21"/>
          <w:szCs w:val="21"/>
        </w:rPr>
        <w:t>of th</w:t>
      </w:r>
      <w:r w:rsidR="009868DD" w:rsidRPr="002E6975">
        <w:rPr>
          <w:rFonts w:ascii="Arial" w:hAnsi="Arial" w:cs="Arial"/>
          <w:b w:val="0"/>
          <w:i w:val="0"/>
          <w:sz w:val="21"/>
          <w:szCs w:val="21"/>
        </w:rPr>
        <w:t xml:space="preserve">e Staff referred to in </w:t>
      </w:r>
      <w:r w:rsidR="004D01CD" w:rsidRPr="002E6975">
        <w:rPr>
          <w:rFonts w:ascii="Arial" w:hAnsi="Arial" w:cs="Arial"/>
          <w:b w:val="0"/>
          <w:i w:val="0"/>
          <w:sz w:val="21"/>
          <w:szCs w:val="21"/>
        </w:rPr>
        <w:t xml:space="preserve">Clause </w:t>
      </w:r>
      <w:r w:rsidR="003666CA">
        <w:rPr>
          <w:rFonts w:ascii="Arial" w:hAnsi="Arial" w:cs="Arial"/>
          <w:b w:val="0"/>
          <w:bCs w:val="0"/>
          <w:i w:val="0"/>
          <w:iCs w:val="0"/>
          <w:sz w:val="21"/>
          <w:szCs w:val="21"/>
        </w:rPr>
        <w:t>B10</w:t>
      </w:r>
      <w:r w:rsidR="00102AAC">
        <w:rPr>
          <w:rFonts w:ascii="Arial" w:hAnsi="Arial" w:cs="Arial"/>
          <w:b w:val="0"/>
          <w:i w:val="0"/>
          <w:sz w:val="21"/>
          <w:szCs w:val="21"/>
        </w:rPr>
        <w:t>.6</w:t>
      </w:r>
      <w:r w:rsidR="00D559A3" w:rsidRPr="002E6975">
        <w:rPr>
          <w:rFonts w:ascii="Arial" w:hAnsi="Arial" w:cs="Arial"/>
          <w:b w:val="0"/>
          <w:i w:val="0"/>
          <w:sz w:val="21"/>
          <w:szCs w:val="21"/>
        </w:rPr>
        <w:t>(a); and</w:t>
      </w:r>
    </w:p>
    <w:p w:rsidR="00E530AA" w:rsidRPr="002E6975" w:rsidRDefault="00E530AA" w:rsidP="006E03C9">
      <w:pPr>
        <w:pStyle w:val="BodyText2"/>
        <w:widowControl w:val="0"/>
        <w:tabs>
          <w:tab w:val="clear" w:pos="720"/>
          <w:tab w:val="left" w:pos="-426"/>
          <w:tab w:val="left" w:pos="851"/>
        </w:tabs>
        <w:spacing w:line="240" w:lineRule="auto"/>
        <w:ind w:left="1276" w:hanging="425"/>
        <w:rPr>
          <w:rFonts w:ascii="Arial" w:hAnsi="Arial" w:cs="Arial"/>
          <w:b w:val="0"/>
          <w:bCs w:val="0"/>
          <w:i w:val="0"/>
          <w:iCs w:val="0"/>
          <w:sz w:val="21"/>
          <w:szCs w:val="21"/>
        </w:rPr>
      </w:pPr>
    </w:p>
    <w:p w:rsidR="00D559A3" w:rsidRPr="002E6975" w:rsidRDefault="005B25CE" w:rsidP="006E03C9">
      <w:pPr>
        <w:pStyle w:val="BodyText2"/>
        <w:widowControl w:val="0"/>
        <w:tabs>
          <w:tab w:val="clear" w:pos="720"/>
          <w:tab w:val="left" w:pos="-426"/>
          <w:tab w:val="left" w:pos="851"/>
        </w:tabs>
        <w:spacing w:line="240" w:lineRule="auto"/>
        <w:ind w:left="1276" w:hanging="425"/>
        <w:rPr>
          <w:rFonts w:ascii="Arial" w:hAnsi="Arial" w:cs="Arial"/>
          <w:b w:val="0"/>
          <w:i w:val="0"/>
          <w:sz w:val="21"/>
          <w:szCs w:val="21"/>
        </w:rPr>
      </w:pPr>
      <w:r>
        <w:rPr>
          <w:rFonts w:ascii="Arial" w:hAnsi="Arial" w:cs="Arial"/>
          <w:b w:val="0"/>
          <w:i w:val="0"/>
          <w:sz w:val="21"/>
          <w:szCs w:val="21"/>
        </w:rPr>
        <w:t>(e</w:t>
      </w:r>
      <w:r w:rsidR="00D559A3" w:rsidRPr="002E6975">
        <w:rPr>
          <w:rFonts w:ascii="Arial" w:hAnsi="Arial" w:cs="Arial"/>
          <w:b w:val="0"/>
          <w:i w:val="0"/>
          <w:sz w:val="21"/>
          <w:szCs w:val="21"/>
        </w:rPr>
        <w:t>)</w:t>
      </w:r>
      <w:r w:rsidR="00D559A3" w:rsidRPr="002E6975">
        <w:rPr>
          <w:rFonts w:ascii="Arial" w:hAnsi="Arial" w:cs="Arial"/>
          <w:b w:val="0"/>
          <w:i w:val="0"/>
          <w:sz w:val="21"/>
          <w:szCs w:val="21"/>
        </w:rPr>
        <w:tab/>
      </w:r>
      <w:proofErr w:type="gramStart"/>
      <w:r w:rsidR="00D559A3" w:rsidRPr="002E6975">
        <w:rPr>
          <w:rFonts w:ascii="Arial" w:hAnsi="Arial" w:cs="Arial"/>
          <w:b w:val="0"/>
          <w:i w:val="0"/>
          <w:sz w:val="21"/>
          <w:szCs w:val="21"/>
        </w:rPr>
        <w:t>the</w:t>
      </w:r>
      <w:proofErr w:type="gramEnd"/>
      <w:r w:rsidR="00D559A3" w:rsidRPr="002E6975">
        <w:rPr>
          <w:rFonts w:ascii="Arial" w:hAnsi="Arial" w:cs="Arial"/>
          <w:b w:val="0"/>
          <w:i w:val="0"/>
          <w:sz w:val="21"/>
          <w:szCs w:val="21"/>
        </w:rPr>
        <w:t xml:space="preserve"> terms and conditions of the employment/engagement of th</w:t>
      </w:r>
      <w:r w:rsidR="009868DD" w:rsidRPr="002E6975">
        <w:rPr>
          <w:rFonts w:ascii="Arial" w:hAnsi="Arial" w:cs="Arial"/>
          <w:b w:val="0"/>
          <w:i w:val="0"/>
          <w:sz w:val="21"/>
          <w:szCs w:val="21"/>
        </w:rPr>
        <w:t xml:space="preserve">e Staff referred to in </w:t>
      </w:r>
      <w:r w:rsidR="004D01CD" w:rsidRPr="002E6975">
        <w:rPr>
          <w:rFonts w:ascii="Arial" w:hAnsi="Arial" w:cs="Arial"/>
          <w:b w:val="0"/>
          <w:i w:val="0"/>
          <w:sz w:val="21"/>
          <w:szCs w:val="21"/>
        </w:rPr>
        <w:t xml:space="preserve">Clause </w:t>
      </w:r>
      <w:r w:rsidR="009868DD" w:rsidRPr="002E6975">
        <w:rPr>
          <w:rFonts w:ascii="Arial" w:hAnsi="Arial" w:cs="Arial"/>
          <w:b w:val="0"/>
          <w:bCs w:val="0"/>
          <w:i w:val="0"/>
          <w:iCs w:val="0"/>
          <w:sz w:val="21"/>
          <w:szCs w:val="21"/>
        </w:rPr>
        <w:lastRenderedPageBreak/>
        <w:t>B10</w:t>
      </w:r>
      <w:r w:rsidR="00545BDA">
        <w:rPr>
          <w:rFonts w:ascii="Arial" w:hAnsi="Arial" w:cs="Arial"/>
          <w:b w:val="0"/>
          <w:i w:val="0"/>
          <w:sz w:val="21"/>
          <w:szCs w:val="21"/>
        </w:rPr>
        <w:t>.6</w:t>
      </w:r>
      <w:r w:rsidR="00D559A3" w:rsidRPr="002E6975">
        <w:rPr>
          <w:rFonts w:ascii="Arial" w:hAnsi="Arial" w:cs="Arial"/>
          <w:b w:val="0"/>
          <w:i w:val="0"/>
          <w:sz w:val="21"/>
          <w:szCs w:val="21"/>
        </w:rPr>
        <w:t>(a), their job titles and qualifications; and</w:t>
      </w:r>
    </w:p>
    <w:p w:rsidR="00E530AA" w:rsidRPr="002E6975" w:rsidRDefault="00E530AA" w:rsidP="006E03C9">
      <w:pPr>
        <w:pStyle w:val="BodyText2"/>
        <w:widowControl w:val="0"/>
        <w:tabs>
          <w:tab w:val="clear" w:pos="720"/>
          <w:tab w:val="left" w:pos="-426"/>
          <w:tab w:val="left" w:pos="851"/>
        </w:tabs>
        <w:spacing w:line="240" w:lineRule="auto"/>
        <w:ind w:left="1276" w:hanging="425"/>
        <w:rPr>
          <w:rFonts w:ascii="Arial" w:hAnsi="Arial" w:cs="Arial"/>
          <w:b w:val="0"/>
          <w:bCs w:val="0"/>
          <w:i w:val="0"/>
          <w:iCs w:val="0"/>
          <w:sz w:val="21"/>
          <w:szCs w:val="21"/>
        </w:rPr>
      </w:pPr>
    </w:p>
    <w:p w:rsidR="00D559A3" w:rsidRPr="002E6975" w:rsidRDefault="005B25CE" w:rsidP="006E03C9">
      <w:pPr>
        <w:pStyle w:val="BodyText2"/>
        <w:widowControl w:val="0"/>
        <w:tabs>
          <w:tab w:val="clear" w:pos="720"/>
          <w:tab w:val="left" w:pos="-567"/>
          <w:tab w:val="left" w:pos="851"/>
        </w:tabs>
        <w:spacing w:line="240" w:lineRule="auto"/>
        <w:ind w:left="1276" w:hanging="425"/>
        <w:rPr>
          <w:rFonts w:ascii="Arial" w:hAnsi="Arial" w:cs="Arial"/>
          <w:b w:val="0"/>
          <w:i w:val="0"/>
          <w:sz w:val="21"/>
          <w:szCs w:val="21"/>
        </w:rPr>
      </w:pPr>
      <w:r>
        <w:rPr>
          <w:rFonts w:ascii="Arial" w:hAnsi="Arial" w:cs="Arial"/>
          <w:b w:val="0"/>
          <w:i w:val="0"/>
          <w:sz w:val="21"/>
          <w:szCs w:val="21"/>
        </w:rPr>
        <w:t>(f</w:t>
      </w:r>
      <w:r w:rsidR="00D559A3" w:rsidRPr="002E6975">
        <w:rPr>
          <w:rFonts w:ascii="Arial" w:hAnsi="Arial" w:cs="Arial"/>
          <w:b w:val="0"/>
          <w:i w:val="0"/>
          <w:sz w:val="21"/>
          <w:szCs w:val="21"/>
        </w:rPr>
        <w:t>)</w:t>
      </w:r>
      <w:r w:rsidR="00D559A3" w:rsidRPr="002E6975">
        <w:rPr>
          <w:rFonts w:ascii="Arial" w:hAnsi="Arial" w:cs="Arial"/>
          <w:b w:val="0"/>
          <w:i w:val="0"/>
          <w:sz w:val="21"/>
          <w:szCs w:val="21"/>
        </w:rPr>
        <w:tab/>
        <w:t>details of any current disciplinary or grievance proceedings ongoing or circumstances likely to give rise to such proceedings and details of any claims current or threatened; and</w:t>
      </w:r>
    </w:p>
    <w:p w:rsidR="00E530AA" w:rsidRPr="002E6975" w:rsidRDefault="00E530AA" w:rsidP="006E03C9">
      <w:pPr>
        <w:pStyle w:val="BodyText2"/>
        <w:widowControl w:val="0"/>
        <w:tabs>
          <w:tab w:val="clear" w:pos="720"/>
          <w:tab w:val="left" w:pos="-567"/>
          <w:tab w:val="left" w:pos="851"/>
        </w:tabs>
        <w:spacing w:line="240" w:lineRule="auto"/>
        <w:ind w:left="1276" w:hanging="425"/>
        <w:rPr>
          <w:rFonts w:ascii="Arial" w:hAnsi="Arial" w:cs="Arial"/>
          <w:b w:val="0"/>
          <w:bCs w:val="0"/>
          <w:i w:val="0"/>
          <w:iCs w:val="0"/>
          <w:sz w:val="21"/>
          <w:szCs w:val="21"/>
        </w:rPr>
      </w:pPr>
    </w:p>
    <w:p w:rsidR="00D559A3" w:rsidRPr="002E6975" w:rsidRDefault="005B25CE" w:rsidP="006E03C9">
      <w:pPr>
        <w:pStyle w:val="BodyText2"/>
        <w:widowControl w:val="0"/>
        <w:tabs>
          <w:tab w:val="clear" w:pos="720"/>
          <w:tab w:val="left" w:pos="-284"/>
          <w:tab w:val="left" w:pos="851"/>
        </w:tabs>
        <w:spacing w:line="240" w:lineRule="auto"/>
        <w:ind w:left="1276" w:hanging="425"/>
        <w:rPr>
          <w:rFonts w:ascii="Arial" w:hAnsi="Arial" w:cs="Arial"/>
          <w:b w:val="0"/>
          <w:i w:val="0"/>
          <w:sz w:val="21"/>
          <w:szCs w:val="21"/>
        </w:rPr>
      </w:pPr>
      <w:r>
        <w:rPr>
          <w:rFonts w:ascii="Arial" w:hAnsi="Arial" w:cs="Arial"/>
          <w:b w:val="0"/>
          <w:i w:val="0"/>
          <w:sz w:val="21"/>
          <w:szCs w:val="21"/>
        </w:rPr>
        <w:t>(g</w:t>
      </w:r>
      <w:r w:rsidR="00D559A3" w:rsidRPr="002E6975">
        <w:rPr>
          <w:rFonts w:ascii="Arial" w:hAnsi="Arial" w:cs="Arial"/>
          <w:b w:val="0"/>
          <w:i w:val="0"/>
          <w:sz w:val="21"/>
          <w:szCs w:val="21"/>
        </w:rPr>
        <w:t>)</w:t>
      </w:r>
      <w:r w:rsidR="00D559A3" w:rsidRPr="002E6975">
        <w:rPr>
          <w:rFonts w:ascii="Arial" w:hAnsi="Arial" w:cs="Arial"/>
          <w:b w:val="0"/>
          <w:i w:val="0"/>
          <w:sz w:val="21"/>
          <w:szCs w:val="21"/>
        </w:rPr>
        <w:tab/>
      </w:r>
      <w:proofErr w:type="gramStart"/>
      <w:r w:rsidR="00D559A3" w:rsidRPr="002E6975">
        <w:rPr>
          <w:rFonts w:ascii="Arial" w:hAnsi="Arial" w:cs="Arial"/>
          <w:b w:val="0"/>
          <w:i w:val="0"/>
          <w:sz w:val="21"/>
          <w:szCs w:val="21"/>
        </w:rPr>
        <w:t>details</w:t>
      </w:r>
      <w:proofErr w:type="gramEnd"/>
      <w:r w:rsidR="00D559A3" w:rsidRPr="002E6975">
        <w:rPr>
          <w:rFonts w:ascii="Arial" w:hAnsi="Arial" w:cs="Arial"/>
          <w:b w:val="0"/>
          <w:i w:val="0"/>
          <w:sz w:val="21"/>
          <w:szCs w:val="21"/>
        </w:rPr>
        <w:t xml:space="preserve"> of all collective agreements with a brief summary of the current state of negotiations with such bodies and with details of any current industrial disputes and claims for recognition by any trade union.</w:t>
      </w:r>
    </w:p>
    <w:p w:rsidR="00D559A3" w:rsidRPr="002E6975" w:rsidRDefault="00D559A3" w:rsidP="00DE6FC4">
      <w:pPr>
        <w:pStyle w:val="BodyText2"/>
        <w:widowControl w:val="0"/>
        <w:spacing w:line="240" w:lineRule="auto"/>
        <w:ind w:left="2160" w:hanging="2160"/>
        <w:rPr>
          <w:rFonts w:ascii="Arial" w:hAnsi="Arial" w:cs="Arial"/>
          <w:b w:val="0"/>
          <w:i w:val="0"/>
          <w:sz w:val="21"/>
          <w:szCs w:val="21"/>
        </w:rPr>
      </w:pPr>
    </w:p>
    <w:p w:rsidR="00D559A3" w:rsidRPr="002E6975" w:rsidRDefault="009868DD" w:rsidP="006E03C9">
      <w:pPr>
        <w:pStyle w:val="BodyText2"/>
        <w:widowControl w:val="0"/>
        <w:tabs>
          <w:tab w:val="clear" w:pos="720"/>
          <w:tab w:val="clear" w:pos="1440"/>
          <w:tab w:val="left" w:pos="-1276"/>
          <w:tab w:val="left" w:pos="-284"/>
          <w:tab w:val="left" w:pos="851"/>
        </w:tabs>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8348D4">
        <w:rPr>
          <w:rFonts w:ascii="Arial" w:hAnsi="Arial" w:cs="Arial"/>
          <w:b w:val="0"/>
          <w:i w:val="0"/>
          <w:sz w:val="21"/>
          <w:szCs w:val="21"/>
        </w:rPr>
        <w:t>.7</w:t>
      </w:r>
      <w:r w:rsidR="00D559A3" w:rsidRPr="002E6975">
        <w:rPr>
          <w:rFonts w:ascii="Arial" w:hAnsi="Arial" w:cs="Arial"/>
          <w:b w:val="0"/>
          <w:i w:val="0"/>
          <w:sz w:val="21"/>
          <w:szCs w:val="21"/>
        </w:rPr>
        <w:tab/>
      </w:r>
      <w:r w:rsidR="005B25CE">
        <w:rPr>
          <w:rFonts w:ascii="Arial" w:hAnsi="Arial" w:cs="Arial"/>
          <w:b w:val="0"/>
          <w:i w:val="0"/>
          <w:sz w:val="21"/>
          <w:szCs w:val="21"/>
        </w:rPr>
        <w:t xml:space="preserve">Where the </w:t>
      </w:r>
      <w:r w:rsidR="0000596D">
        <w:rPr>
          <w:rFonts w:ascii="Arial" w:hAnsi="Arial" w:cs="Arial"/>
          <w:b w:val="0"/>
          <w:i w:val="0"/>
          <w:sz w:val="21"/>
          <w:szCs w:val="21"/>
        </w:rPr>
        <w:t>Provider</w:t>
      </w:r>
      <w:r w:rsidR="005B25CE">
        <w:rPr>
          <w:rFonts w:ascii="Arial" w:hAnsi="Arial" w:cs="Arial"/>
          <w:b w:val="0"/>
          <w:i w:val="0"/>
          <w:sz w:val="21"/>
          <w:szCs w:val="21"/>
        </w:rPr>
        <w:t xml:space="preserve"> provides information in accordance with Clause B10.6 and the </w:t>
      </w:r>
      <w:r w:rsidR="0000596D">
        <w:rPr>
          <w:rFonts w:ascii="Arial" w:hAnsi="Arial" w:cs="Arial"/>
          <w:b w:val="0"/>
          <w:i w:val="0"/>
          <w:sz w:val="21"/>
          <w:szCs w:val="21"/>
        </w:rPr>
        <w:t>Provider</w:t>
      </w:r>
      <w:r w:rsidR="005B25CE">
        <w:rPr>
          <w:rFonts w:ascii="Arial" w:hAnsi="Arial" w:cs="Arial"/>
          <w:b w:val="0"/>
          <w:i w:val="0"/>
          <w:sz w:val="21"/>
          <w:szCs w:val="21"/>
        </w:rPr>
        <w:t xml:space="preserve"> or Sub-Contractor makes or becomes aware of any changes or discovers new information the </w:t>
      </w:r>
      <w:r w:rsidR="0000596D">
        <w:rPr>
          <w:rFonts w:ascii="Arial" w:hAnsi="Arial" w:cs="Arial"/>
          <w:b w:val="0"/>
          <w:i w:val="0"/>
          <w:sz w:val="21"/>
          <w:szCs w:val="21"/>
        </w:rPr>
        <w:t>Provider</w:t>
      </w:r>
      <w:r w:rsidR="005B25CE">
        <w:rPr>
          <w:rFonts w:ascii="Arial" w:hAnsi="Arial" w:cs="Arial"/>
          <w:b w:val="0"/>
          <w:i w:val="0"/>
          <w:sz w:val="21"/>
          <w:szCs w:val="21"/>
        </w:rPr>
        <w:t xml:space="preserve"> shall notify the Cu</w:t>
      </w:r>
      <w:r w:rsidR="005A3427">
        <w:rPr>
          <w:rFonts w:ascii="Arial" w:hAnsi="Arial" w:cs="Arial"/>
          <w:b w:val="0"/>
          <w:i w:val="0"/>
          <w:sz w:val="21"/>
          <w:szCs w:val="21"/>
        </w:rPr>
        <w:t>stomer within five (5) Working D</w:t>
      </w:r>
      <w:r w:rsidR="005B25CE">
        <w:rPr>
          <w:rFonts w:ascii="Arial" w:hAnsi="Arial" w:cs="Arial"/>
          <w:b w:val="0"/>
          <w:i w:val="0"/>
          <w:sz w:val="21"/>
          <w:szCs w:val="21"/>
        </w:rPr>
        <w:t>ays of any such change or discovery.</w:t>
      </w:r>
    </w:p>
    <w:p w:rsidR="009868DD" w:rsidRPr="002E6975" w:rsidRDefault="009868DD" w:rsidP="006E03C9">
      <w:pPr>
        <w:pStyle w:val="BodyText2"/>
        <w:widowControl w:val="0"/>
        <w:tabs>
          <w:tab w:val="clear" w:pos="720"/>
          <w:tab w:val="clear" w:pos="1440"/>
          <w:tab w:val="left" w:pos="-1276"/>
          <w:tab w:val="left" w:pos="-284"/>
          <w:tab w:val="left" w:pos="851"/>
        </w:tabs>
        <w:spacing w:line="240" w:lineRule="auto"/>
        <w:ind w:left="851" w:hanging="851"/>
        <w:rPr>
          <w:rFonts w:ascii="Arial" w:hAnsi="Arial" w:cs="Arial"/>
          <w:b w:val="0"/>
          <w:i w:val="0"/>
          <w:sz w:val="21"/>
          <w:szCs w:val="21"/>
        </w:rPr>
      </w:pPr>
    </w:p>
    <w:p w:rsidR="00D559A3" w:rsidRPr="002E6975" w:rsidRDefault="009868DD" w:rsidP="006E03C9">
      <w:pPr>
        <w:pStyle w:val="BodyText2"/>
        <w:widowControl w:val="0"/>
        <w:tabs>
          <w:tab w:val="clear" w:pos="720"/>
          <w:tab w:val="clear" w:pos="1440"/>
          <w:tab w:val="left" w:pos="-1276"/>
          <w:tab w:val="left" w:pos="-426"/>
          <w:tab w:val="left" w:pos="851"/>
        </w:tabs>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8348D4">
        <w:rPr>
          <w:rFonts w:ascii="Arial" w:hAnsi="Arial" w:cs="Arial"/>
          <w:b w:val="0"/>
          <w:i w:val="0"/>
          <w:sz w:val="21"/>
          <w:szCs w:val="21"/>
        </w:rPr>
        <w:t>.8</w:t>
      </w:r>
      <w:r w:rsidR="00D559A3" w:rsidRPr="002E6975">
        <w:rPr>
          <w:rFonts w:ascii="Arial" w:hAnsi="Arial" w:cs="Arial"/>
          <w:b w:val="0"/>
          <w:i w:val="0"/>
          <w:sz w:val="21"/>
          <w:szCs w:val="21"/>
        </w:rPr>
        <w:tab/>
        <w:t>At the time of providing the disclosed in</w:t>
      </w:r>
      <w:r w:rsidRPr="002E6975">
        <w:rPr>
          <w:rFonts w:ascii="Arial" w:hAnsi="Arial" w:cs="Arial"/>
          <w:b w:val="0"/>
          <w:i w:val="0"/>
          <w:sz w:val="21"/>
          <w:szCs w:val="21"/>
        </w:rPr>
        <w:t xml:space="preserve">formation pursuant to </w:t>
      </w:r>
      <w:r w:rsidR="004D01CD" w:rsidRPr="002E6975">
        <w:rPr>
          <w:rFonts w:ascii="Arial" w:hAnsi="Arial" w:cs="Arial"/>
          <w:b w:val="0"/>
          <w:i w:val="0"/>
          <w:sz w:val="21"/>
          <w:szCs w:val="21"/>
        </w:rPr>
        <w:t xml:space="preserve">Clauses </w:t>
      </w:r>
      <w:r w:rsidRPr="002E6975">
        <w:rPr>
          <w:rFonts w:ascii="Arial" w:hAnsi="Arial" w:cs="Arial"/>
          <w:b w:val="0"/>
          <w:bCs w:val="0"/>
          <w:i w:val="0"/>
          <w:iCs w:val="0"/>
          <w:sz w:val="21"/>
          <w:szCs w:val="21"/>
        </w:rPr>
        <w:t>B10</w:t>
      </w:r>
      <w:r w:rsidR="008348D4">
        <w:rPr>
          <w:rFonts w:ascii="Arial" w:hAnsi="Arial" w:cs="Arial"/>
          <w:b w:val="0"/>
          <w:i w:val="0"/>
          <w:sz w:val="21"/>
          <w:szCs w:val="21"/>
        </w:rPr>
        <w:t>.6</w:t>
      </w:r>
      <w:r w:rsidRPr="002E6975">
        <w:rPr>
          <w:rFonts w:ascii="Arial" w:hAnsi="Arial" w:cs="Arial"/>
          <w:b w:val="0"/>
          <w:i w:val="0"/>
          <w:sz w:val="21"/>
          <w:szCs w:val="21"/>
        </w:rPr>
        <w:t xml:space="preserve"> and </w:t>
      </w:r>
      <w:r w:rsidRPr="002E6975">
        <w:rPr>
          <w:rFonts w:ascii="Arial" w:hAnsi="Arial" w:cs="Arial"/>
          <w:b w:val="0"/>
          <w:bCs w:val="0"/>
          <w:i w:val="0"/>
          <w:iCs w:val="0"/>
          <w:sz w:val="21"/>
          <w:szCs w:val="21"/>
        </w:rPr>
        <w:t>B10</w:t>
      </w:r>
      <w:r w:rsidR="008348D4">
        <w:rPr>
          <w:rFonts w:ascii="Arial" w:hAnsi="Arial" w:cs="Arial"/>
          <w:b w:val="0"/>
          <w:i w:val="0"/>
          <w:sz w:val="21"/>
          <w:szCs w:val="21"/>
        </w:rPr>
        <w:t>.7</w:t>
      </w:r>
      <w:r w:rsidR="00D559A3" w:rsidRPr="002E6975">
        <w:rPr>
          <w:rFonts w:ascii="Arial" w:hAnsi="Arial" w:cs="Arial"/>
          <w:b w:val="0"/>
          <w:i w:val="0"/>
          <w:sz w:val="21"/>
          <w:szCs w:val="21"/>
        </w:rPr>
        <w:t xml:space="preserve">, the </w:t>
      </w:r>
      <w:r w:rsidR="0000596D">
        <w:rPr>
          <w:rFonts w:ascii="Arial" w:hAnsi="Arial" w:cs="Arial"/>
          <w:b w:val="0"/>
          <w:i w:val="0"/>
          <w:sz w:val="21"/>
          <w:szCs w:val="21"/>
        </w:rPr>
        <w:t>Provider</w:t>
      </w:r>
      <w:r w:rsidR="00D559A3" w:rsidRPr="002E6975">
        <w:rPr>
          <w:rFonts w:ascii="Arial" w:hAnsi="Arial" w:cs="Arial"/>
          <w:b w:val="0"/>
          <w:i w:val="0"/>
          <w:sz w:val="21"/>
          <w:szCs w:val="21"/>
        </w:rPr>
        <w:t xml:space="preserve"> shall warrant the completeness and accur</w:t>
      </w:r>
      <w:r w:rsidR="000B679B">
        <w:rPr>
          <w:rFonts w:ascii="Arial" w:hAnsi="Arial" w:cs="Arial"/>
          <w:b w:val="0"/>
          <w:i w:val="0"/>
          <w:sz w:val="21"/>
          <w:szCs w:val="21"/>
        </w:rPr>
        <w:t xml:space="preserve">acy of all such information. The </w:t>
      </w:r>
      <w:r w:rsidR="0000596D">
        <w:rPr>
          <w:rFonts w:ascii="Arial" w:hAnsi="Arial" w:cs="Arial"/>
          <w:b w:val="0"/>
          <w:i w:val="0"/>
          <w:sz w:val="21"/>
          <w:szCs w:val="21"/>
        </w:rPr>
        <w:t>Provider</w:t>
      </w:r>
      <w:r w:rsidR="000B679B">
        <w:rPr>
          <w:rFonts w:ascii="Arial" w:hAnsi="Arial" w:cs="Arial"/>
          <w:b w:val="0"/>
          <w:i w:val="0"/>
          <w:sz w:val="21"/>
          <w:szCs w:val="21"/>
        </w:rPr>
        <w:t xml:space="preserve"> </w:t>
      </w:r>
      <w:r w:rsidR="000B679B" w:rsidRPr="00E74601">
        <w:rPr>
          <w:rFonts w:ascii="Arial" w:hAnsi="Arial" w:cs="Arial"/>
          <w:b w:val="0"/>
          <w:i w:val="0"/>
          <w:sz w:val="21"/>
          <w:szCs w:val="21"/>
          <w:lang w:val="en-GB"/>
        </w:rPr>
        <w:t>authori</w:t>
      </w:r>
      <w:r w:rsidR="00E74601" w:rsidRPr="00E74601">
        <w:rPr>
          <w:rFonts w:ascii="Arial" w:hAnsi="Arial" w:cs="Arial"/>
          <w:b w:val="0"/>
          <w:i w:val="0"/>
          <w:sz w:val="21"/>
          <w:szCs w:val="21"/>
          <w:lang w:val="en-GB"/>
        </w:rPr>
        <w:t>s</w:t>
      </w:r>
      <w:r w:rsidR="000B679B" w:rsidRPr="00E74601">
        <w:rPr>
          <w:rFonts w:ascii="Arial" w:hAnsi="Arial" w:cs="Arial"/>
          <w:b w:val="0"/>
          <w:i w:val="0"/>
          <w:sz w:val="21"/>
          <w:szCs w:val="21"/>
          <w:lang w:val="en-GB"/>
        </w:rPr>
        <w:t>es</w:t>
      </w:r>
      <w:r w:rsidR="000B679B">
        <w:rPr>
          <w:rFonts w:ascii="Arial" w:hAnsi="Arial" w:cs="Arial"/>
          <w:b w:val="0"/>
          <w:i w:val="0"/>
          <w:sz w:val="21"/>
          <w:szCs w:val="21"/>
        </w:rPr>
        <w:t xml:space="preserve"> the Customer to use any and all information provided under Clause B10 to the Customer as it considers necessary for the purposes of its business or for informing any tenderer for any services which are substantially the same as the Services (or any part thereof).</w:t>
      </w:r>
    </w:p>
    <w:p w:rsidR="00D559A3" w:rsidRPr="002E6975" w:rsidRDefault="00D559A3" w:rsidP="0048690F">
      <w:pPr>
        <w:pStyle w:val="BodyText2"/>
        <w:widowControl w:val="0"/>
        <w:tabs>
          <w:tab w:val="clear" w:pos="1440"/>
          <w:tab w:val="left" w:pos="-1276"/>
        </w:tabs>
        <w:spacing w:line="240" w:lineRule="auto"/>
        <w:ind w:left="1418" w:hanging="720"/>
        <w:rPr>
          <w:rFonts w:ascii="Arial" w:hAnsi="Arial" w:cs="Arial"/>
          <w:b w:val="0"/>
          <w:i w:val="0"/>
          <w:sz w:val="21"/>
          <w:szCs w:val="21"/>
        </w:rPr>
      </w:pPr>
    </w:p>
    <w:p w:rsidR="00D559A3" w:rsidRPr="002E6975" w:rsidRDefault="009868DD" w:rsidP="006E03C9">
      <w:pPr>
        <w:pStyle w:val="BodyText2"/>
        <w:widowControl w:val="0"/>
        <w:tabs>
          <w:tab w:val="clear" w:pos="720"/>
          <w:tab w:val="clear" w:pos="1440"/>
          <w:tab w:val="left" w:pos="-1276"/>
          <w:tab w:val="left" w:pos="-142"/>
          <w:tab w:val="left" w:pos="851"/>
        </w:tabs>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8348D4">
        <w:rPr>
          <w:rFonts w:ascii="Arial" w:hAnsi="Arial" w:cs="Arial"/>
          <w:b w:val="0"/>
          <w:i w:val="0"/>
          <w:sz w:val="21"/>
          <w:szCs w:val="21"/>
        </w:rPr>
        <w:t>.9</w:t>
      </w:r>
      <w:r w:rsidR="00D559A3" w:rsidRPr="002E6975">
        <w:rPr>
          <w:rFonts w:ascii="Arial" w:hAnsi="Arial" w:cs="Arial"/>
          <w:b w:val="0"/>
          <w:i w:val="0"/>
          <w:sz w:val="21"/>
          <w:szCs w:val="21"/>
        </w:rPr>
        <w:tab/>
        <w:t>The C</w:t>
      </w:r>
      <w:r w:rsidR="00520929">
        <w:rPr>
          <w:rFonts w:ascii="Arial" w:hAnsi="Arial" w:cs="Arial"/>
          <w:b w:val="0"/>
          <w:i w:val="0"/>
          <w:sz w:val="21"/>
          <w:szCs w:val="21"/>
        </w:rPr>
        <w:t>ustomer</w:t>
      </w:r>
      <w:r w:rsidR="00D559A3" w:rsidRPr="002E6975">
        <w:rPr>
          <w:rFonts w:ascii="Arial" w:hAnsi="Arial" w:cs="Arial"/>
          <w:b w:val="0"/>
          <w:i w:val="0"/>
          <w:sz w:val="21"/>
          <w:szCs w:val="21"/>
        </w:rPr>
        <w:t xml:space="preserve"> may use the information it receives from the </w:t>
      </w:r>
      <w:r w:rsidR="0000596D">
        <w:rPr>
          <w:rFonts w:ascii="Arial" w:hAnsi="Arial" w:cs="Arial"/>
          <w:b w:val="0"/>
          <w:i w:val="0"/>
          <w:sz w:val="21"/>
          <w:szCs w:val="21"/>
        </w:rPr>
        <w:t>Provider</w:t>
      </w:r>
      <w:r w:rsidR="00D559A3" w:rsidRPr="002E6975">
        <w:rPr>
          <w:rFonts w:ascii="Arial" w:hAnsi="Arial" w:cs="Arial"/>
          <w:b w:val="0"/>
          <w:i w:val="0"/>
          <w:sz w:val="21"/>
          <w:szCs w:val="21"/>
        </w:rPr>
        <w:t xml:space="preserve"> pursuant to </w:t>
      </w:r>
      <w:r w:rsidR="004D01CD" w:rsidRPr="002E6975">
        <w:rPr>
          <w:rFonts w:ascii="Arial" w:hAnsi="Arial" w:cs="Arial"/>
          <w:b w:val="0"/>
          <w:i w:val="0"/>
          <w:sz w:val="21"/>
          <w:szCs w:val="21"/>
        </w:rPr>
        <w:t xml:space="preserve">Clauses </w:t>
      </w:r>
      <w:r w:rsidR="00D559A3" w:rsidRPr="002E6975">
        <w:rPr>
          <w:rFonts w:ascii="Arial" w:hAnsi="Arial" w:cs="Arial"/>
          <w:b w:val="0"/>
          <w:bCs w:val="0"/>
          <w:i w:val="0"/>
          <w:iCs w:val="0"/>
          <w:sz w:val="21"/>
          <w:szCs w:val="21"/>
        </w:rPr>
        <w:t>B</w:t>
      </w:r>
      <w:r w:rsidRPr="002E6975">
        <w:rPr>
          <w:rFonts w:ascii="Arial" w:hAnsi="Arial" w:cs="Arial"/>
          <w:b w:val="0"/>
          <w:bCs w:val="0"/>
          <w:i w:val="0"/>
          <w:iCs w:val="0"/>
          <w:sz w:val="21"/>
          <w:szCs w:val="21"/>
        </w:rPr>
        <w:t>10</w:t>
      </w:r>
      <w:r w:rsidR="008348D4">
        <w:rPr>
          <w:rFonts w:ascii="Arial" w:hAnsi="Arial" w:cs="Arial"/>
          <w:b w:val="0"/>
          <w:i w:val="0"/>
          <w:sz w:val="21"/>
          <w:szCs w:val="21"/>
        </w:rPr>
        <w:t>.6</w:t>
      </w:r>
      <w:r w:rsidRPr="002E6975">
        <w:rPr>
          <w:rFonts w:ascii="Arial" w:hAnsi="Arial" w:cs="Arial"/>
          <w:b w:val="0"/>
          <w:i w:val="0"/>
          <w:sz w:val="21"/>
          <w:szCs w:val="21"/>
        </w:rPr>
        <w:t xml:space="preserve"> and </w:t>
      </w:r>
      <w:r w:rsidRPr="002E6975">
        <w:rPr>
          <w:rFonts w:ascii="Arial" w:hAnsi="Arial" w:cs="Arial"/>
          <w:b w:val="0"/>
          <w:bCs w:val="0"/>
          <w:i w:val="0"/>
          <w:iCs w:val="0"/>
          <w:sz w:val="21"/>
          <w:szCs w:val="21"/>
        </w:rPr>
        <w:t>B10</w:t>
      </w:r>
      <w:r w:rsidR="008348D4">
        <w:rPr>
          <w:rFonts w:ascii="Arial" w:hAnsi="Arial" w:cs="Arial"/>
          <w:b w:val="0"/>
          <w:i w:val="0"/>
          <w:sz w:val="21"/>
          <w:szCs w:val="21"/>
        </w:rPr>
        <w:t>.7</w:t>
      </w:r>
      <w:r w:rsidR="00D559A3" w:rsidRPr="002E6975">
        <w:rPr>
          <w:rFonts w:ascii="Arial" w:hAnsi="Arial" w:cs="Arial"/>
          <w:b w:val="0"/>
          <w:i w:val="0"/>
          <w:sz w:val="21"/>
          <w:szCs w:val="21"/>
        </w:rPr>
        <w:t xml:space="preserve"> for the purposes of TUPE and/or any retendering process in order to ensure an effective handover of all work in progress at the end of the Contract Period. The </w:t>
      </w:r>
      <w:r w:rsidR="0000596D">
        <w:rPr>
          <w:rFonts w:ascii="Arial" w:hAnsi="Arial" w:cs="Arial"/>
          <w:b w:val="0"/>
          <w:i w:val="0"/>
          <w:sz w:val="21"/>
          <w:szCs w:val="21"/>
        </w:rPr>
        <w:t>Provider</w:t>
      </w:r>
      <w:r w:rsidR="00D559A3" w:rsidRPr="002E6975">
        <w:rPr>
          <w:rFonts w:ascii="Arial" w:hAnsi="Arial" w:cs="Arial"/>
          <w:b w:val="0"/>
          <w:i w:val="0"/>
          <w:sz w:val="21"/>
          <w:szCs w:val="21"/>
        </w:rPr>
        <w:t xml:space="preserve"> shall provide the Replacement Contractor with such assistance as it shall reasonably request.</w:t>
      </w:r>
    </w:p>
    <w:p w:rsidR="008C10C5" w:rsidRPr="002E6975" w:rsidRDefault="008C10C5" w:rsidP="006E03C9">
      <w:pPr>
        <w:pStyle w:val="BodyText2"/>
        <w:widowControl w:val="0"/>
        <w:tabs>
          <w:tab w:val="clear" w:pos="720"/>
          <w:tab w:val="clear" w:pos="1440"/>
          <w:tab w:val="left" w:pos="-1276"/>
          <w:tab w:val="left" w:pos="-142"/>
          <w:tab w:val="left" w:pos="851"/>
        </w:tabs>
        <w:spacing w:line="240" w:lineRule="auto"/>
        <w:ind w:left="851" w:hanging="851"/>
        <w:rPr>
          <w:rFonts w:ascii="Arial" w:hAnsi="Arial" w:cs="Arial"/>
          <w:b w:val="0"/>
          <w:i w:val="0"/>
          <w:sz w:val="21"/>
          <w:szCs w:val="21"/>
        </w:rPr>
      </w:pPr>
    </w:p>
    <w:p w:rsidR="009868DD" w:rsidRPr="002E6975" w:rsidRDefault="009868DD" w:rsidP="006E03C9">
      <w:pPr>
        <w:pStyle w:val="BodyText2"/>
        <w:widowControl w:val="0"/>
        <w:tabs>
          <w:tab w:val="clear" w:pos="720"/>
          <w:tab w:val="clear" w:pos="1440"/>
          <w:tab w:val="left" w:pos="-1276"/>
          <w:tab w:val="left" w:pos="-1134"/>
          <w:tab w:val="left" w:pos="851"/>
        </w:tabs>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8348D4">
        <w:rPr>
          <w:rFonts w:ascii="Arial" w:hAnsi="Arial" w:cs="Arial"/>
          <w:b w:val="0"/>
          <w:i w:val="0"/>
          <w:sz w:val="21"/>
          <w:szCs w:val="21"/>
        </w:rPr>
        <w:t>.10</w:t>
      </w:r>
      <w:r w:rsidR="00D559A3" w:rsidRPr="002E6975">
        <w:rPr>
          <w:rFonts w:ascii="Arial" w:hAnsi="Arial" w:cs="Arial"/>
          <w:b w:val="0"/>
          <w:i w:val="0"/>
          <w:sz w:val="21"/>
          <w:szCs w:val="21"/>
        </w:rPr>
        <w:tab/>
        <w:t xml:space="preserve">The </w:t>
      </w:r>
      <w:r w:rsidR="0000596D">
        <w:rPr>
          <w:rFonts w:ascii="Arial" w:hAnsi="Arial" w:cs="Arial"/>
          <w:b w:val="0"/>
          <w:i w:val="0"/>
          <w:sz w:val="21"/>
          <w:szCs w:val="21"/>
        </w:rPr>
        <w:t>Provider</w:t>
      </w:r>
      <w:r w:rsidR="00D559A3" w:rsidRPr="002E6975">
        <w:rPr>
          <w:rFonts w:ascii="Arial" w:hAnsi="Arial" w:cs="Arial"/>
          <w:b w:val="0"/>
          <w:i w:val="0"/>
          <w:sz w:val="21"/>
          <w:szCs w:val="21"/>
        </w:rPr>
        <w:t xml:space="preserve"> shall indemnify and keep indemnified and hold the C</w:t>
      </w:r>
      <w:r w:rsidR="00520929">
        <w:rPr>
          <w:rFonts w:ascii="Arial" w:hAnsi="Arial" w:cs="Arial"/>
          <w:b w:val="0"/>
          <w:i w:val="0"/>
          <w:sz w:val="21"/>
          <w:szCs w:val="21"/>
        </w:rPr>
        <w:t>ustomer</w:t>
      </w:r>
      <w:r w:rsidR="00D559A3" w:rsidRPr="002E6975">
        <w:rPr>
          <w:rFonts w:ascii="Arial" w:hAnsi="Arial" w:cs="Arial"/>
          <w:b w:val="0"/>
          <w:i w:val="0"/>
          <w:sz w:val="21"/>
          <w:szCs w:val="21"/>
        </w:rPr>
        <w:t xml:space="preserve"> and the Crown (both for themselves and any Replacement Contractor) harmless from and against all </w:t>
      </w:r>
      <w:r w:rsidR="00792458">
        <w:rPr>
          <w:rFonts w:ascii="Arial" w:hAnsi="Arial" w:cs="Arial"/>
          <w:b w:val="0"/>
          <w:i w:val="0"/>
          <w:sz w:val="21"/>
          <w:szCs w:val="21"/>
        </w:rPr>
        <w:t xml:space="preserve">Losses </w:t>
      </w:r>
      <w:r w:rsidR="00D559A3" w:rsidRPr="002E6975">
        <w:rPr>
          <w:rFonts w:ascii="Arial" w:hAnsi="Arial" w:cs="Arial"/>
          <w:b w:val="0"/>
          <w:i w:val="0"/>
          <w:sz w:val="21"/>
          <w:szCs w:val="21"/>
        </w:rPr>
        <w:t>which the C</w:t>
      </w:r>
      <w:r w:rsidR="00522615">
        <w:rPr>
          <w:rFonts w:ascii="Arial" w:hAnsi="Arial" w:cs="Arial"/>
          <w:b w:val="0"/>
          <w:i w:val="0"/>
          <w:sz w:val="21"/>
          <w:szCs w:val="21"/>
        </w:rPr>
        <w:t>ustomer</w:t>
      </w:r>
      <w:r w:rsidR="00D559A3" w:rsidRPr="002E6975">
        <w:rPr>
          <w:rFonts w:ascii="Arial" w:hAnsi="Arial" w:cs="Arial"/>
          <w:b w:val="0"/>
          <w:i w:val="0"/>
          <w:sz w:val="21"/>
          <w:szCs w:val="21"/>
        </w:rPr>
        <w:t xml:space="preserve"> or the Crown or any Replacement Contractor may suffer or incur as a result of or in connection with:</w:t>
      </w:r>
      <w:r w:rsidR="00A1440E">
        <w:rPr>
          <w:rFonts w:ascii="Arial" w:hAnsi="Arial" w:cs="Arial"/>
          <w:b w:val="0"/>
          <w:i w:val="0"/>
          <w:sz w:val="21"/>
          <w:szCs w:val="21"/>
        </w:rPr>
        <w:t>-</w:t>
      </w:r>
    </w:p>
    <w:p w:rsidR="009868DD" w:rsidRPr="002E6975" w:rsidRDefault="009868DD" w:rsidP="00DE6FC4">
      <w:pPr>
        <w:pStyle w:val="BodyText2"/>
        <w:widowControl w:val="0"/>
        <w:spacing w:line="240" w:lineRule="auto"/>
        <w:ind w:left="1418" w:hanging="1418"/>
        <w:rPr>
          <w:rFonts w:ascii="Arial" w:hAnsi="Arial" w:cs="Arial"/>
          <w:b w:val="0"/>
          <w:i w:val="0"/>
          <w:sz w:val="21"/>
          <w:szCs w:val="21"/>
        </w:rPr>
      </w:pPr>
    </w:p>
    <w:p w:rsidR="00D559A3" w:rsidRPr="002E6975" w:rsidRDefault="00D559A3" w:rsidP="006E03C9">
      <w:pPr>
        <w:pStyle w:val="BodyText2"/>
        <w:widowControl w:val="0"/>
        <w:tabs>
          <w:tab w:val="clear" w:pos="720"/>
          <w:tab w:val="clear" w:pos="1440"/>
          <w:tab w:val="left" w:pos="-851"/>
        </w:tabs>
        <w:spacing w:line="240" w:lineRule="auto"/>
        <w:ind w:left="1276" w:hanging="425"/>
        <w:rPr>
          <w:rFonts w:ascii="Arial" w:hAnsi="Arial" w:cs="Arial"/>
          <w:b w:val="0"/>
          <w:i w:val="0"/>
          <w:sz w:val="21"/>
          <w:szCs w:val="21"/>
        </w:rPr>
      </w:pPr>
      <w:r w:rsidRPr="002E6975">
        <w:rPr>
          <w:rFonts w:ascii="Arial" w:hAnsi="Arial" w:cs="Arial"/>
          <w:b w:val="0"/>
          <w:i w:val="0"/>
          <w:sz w:val="21"/>
          <w:szCs w:val="21"/>
        </w:rPr>
        <w:t>(a)</w:t>
      </w:r>
      <w:r w:rsidR="00F337EE" w:rsidRPr="002E6975">
        <w:rPr>
          <w:rFonts w:ascii="Arial" w:hAnsi="Arial" w:cs="Arial"/>
          <w:b w:val="0"/>
          <w:bCs w:val="0"/>
          <w:i w:val="0"/>
          <w:iCs w:val="0"/>
          <w:sz w:val="21"/>
          <w:szCs w:val="21"/>
        </w:rPr>
        <w:t xml:space="preserve">    </w:t>
      </w:r>
      <w:r w:rsidR="00A83816">
        <w:rPr>
          <w:rFonts w:ascii="Arial" w:hAnsi="Arial" w:cs="Arial"/>
          <w:b w:val="0"/>
          <w:bCs w:val="0"/>
          <w:i w:val="0"/>
          <w:iCs w:val="0"/>
          <w:sz w:val="21"/>
          <w:szCs w:val="21"/>
        </w:rPr>
        <w:t xml:space="preserve"> </w:t>
      </w:r>
      <w:proofErr w:type="gramStart"/>
      <w:r w:rsidRPr="002E6975">
        <w:rPr>
          <w:rFonts w:ascii="Arial" w:hAnsi="Arial" w:cs="Arial"/>
          <w:b w:val="0"/>
          <w:i w:val="0"/>
          <w:sz w:val="21"/>
          <w:szCs w:val="21"/>
        </w:rPr>
        <w:t>the</w:t>
      </w:r>
      <w:proofErr w:type="gramEnd"/>
      <w:r w:rsidRPr="002E6975">
        <w:rPr>
          <w:rFonts w:ascii="Arial" w:hAnsi="Arial" w:cs="Arial"/>
          <w:b w:val="0"/>
          <w:i w:val="0"/>
          <w:sz w:val="21"/>
          <w:szCs w:val="21"/>
        </w:rPr>
        <w:t xml:space="preserve"> provision of i</w:t>
      </w:r>
      <w:r w:rsidR="009868DD" w:rsidRPr="002E6975">
        <w:rPr>
          <w:rFonts w:ascii="Arial" w:hAnsi="Arial" w:cs="Arial"/>
          <w:b w:val="0"/>
          <w:i w:val="0"/>
          <w:sz w:val="21"/>
          <w:szCs w:val="21"/>
        </w:rPr>
        <w:t xml:space="preserve">nformation pursuant to </w:t>
      </w:r>
      <w:r w:rsidR="004D01CD" w:rsidRPr="002E6975">
        <w:rPr>
          <w:rFonts w:ascii="Arial" w:hAnsi="Arial" w:cs="Arial"/>
          <w:b w:val="0"/>
          <w:i w:val="0"/>
          <w:sz w:val="21"/>
          <w:szCs w:val="21"/>
        </w:rPr>
        <w:t xml:space="preserve">Clause </w:t>
      </w:r>
      <w:r w:rsidR="009868DD" w:rsidRPr="002E6975">
        <w:rPr>
          <w:rFonts w:ascii="Arial" w:hAnsi="Arial" w:cs="Arial"/>
          <w:b w:val="0"/>
          <w:bCs w:val="0"/>
          <w:i w:val="0"/>
          <w:iCs w:val="0"/>
          <w:sz w:val="21"/>
          <w:szCs w:val="21"/>
        </w:rPr>
        <w:t>B10</w:t>
      </w:r>
      <w:r w:rsidRPr="002E6975">
        <w:rPr>
          <w:rFonts w:ascii="Arial" w:hAnsi="Arial" w:cs="Arial"/>
          <w:b w:val="0"/>
          <w:i w:val="0"/>
          <w:sz w:val="21"/>
          <w:szCs w:val="21"/>
        </w:rPr>
        <w:t>; and</w:t>
      </w:r>
    </w:p>
    <w:p w:rsidR="006439BF" w:rsidRPr="002E6975" w:rsidRDefault="006439BF" w:rsidP="006E03C9">
      <w:pPr>
        <w:pStyle w:val="BodyText2"/>
        <w:widowControl w:val="0"/>
        <w:tabs>
          <w:tab w:val="clear" w:pos="720"/>
          <w:tab w:val="clear" w:pos="1440"/>
          <w:tab w:val="left" w:pos="-851"/>
        </w:tabs>
        <w:spacing w:line="240" w:lineRule="auto"/>
        <w:ind w:left="1276" w:hanging="425"/>
        <w:rPr>
          <w:rFonts w:ascii="Arial" w:hAnsi="Arial" w:cs="Arial"/>
          <w:b w:val="0"/>
          <w:bCs w:val="0"/>
          <w:i w:val="0"/>
          <w:iCs w:val="0"/>
          <w:sz w:val="21"/>
          <w:szCs w:val="21"/>
        </w:rPr>
      </w:pPr>
    </w:p>
    <w:p w:rsidR="00D559A3" w:rsidRPr="002E6975" w:rsidRDefault="00D559A3" w:rsidP="006E03C9">
      <w:pPr>
        <w:pStyle w:val="BodyText2"/>
        <w:widowControl w:val="0"/>
        <w:tabs>
          <w:tab w:val="clear" w:pos="720"/>
          <w:tab w:val="clear" w:pos="1440"/>
          <w:tab w:val="left" w:pos="-851"/>
          <w:tab w:val="left" w:pos="-426"/>
        </w:tabs>
        <w:spacing w:line="240" w:lineRule="auto"/>
        <w:ind w:left="1276" w:hanging="425"/>
        <w:rPr>
          <w:rFonts w:ascii="Arial" w:hAnsi="Arial" w:cs="Arial"/>
          <w:b w:val="0"/>
          <w:i w:val="0"/>
          <w:sz w:val="21"/>
          <w:szCs w:val="21"/>
        </w:rPr>
      </w:pPr>
      <w:r w:rsidRPr="002E6975">
        <w:rPr>
          <w:rFonts w:ascii="Arial" w:hAnsi="Arial" w:cs="Arial"/>
          <w:b w:val="0"/>
          <w:i w:val="0"/>
          <w:sz w:val="21"/>
          <w:szCs w:val="21"/>
        </w:rPr>
        <w:t>(b)</w:t>
      </w:r>
      <w:r w:rsidRPr="002E6975">
        <w:rPr>
          <w:rFonts w:ascii="Arial" w:hAnsi="Arial" w:cs="Arial"/>
          <w:b w:val="0"/>
          <w:i w:val="0"/>
          <w:sz w:val="21"/>
          <w:szCs w:val="21"/>
        </w:rPr>
        <w:tab/>
        <w:t xml:space="preserve">any claim or demand by any </w:t>
      </w:r>
      <w:r w:rsidR="00436399">
        <w:rPr>
          <w:rFonts w:ascii="Arial" w:hAnsi="Arial" w:cs="Arial"/>
          <w:b w:val="0"/>
          <w:i w:val="0"/>
          <w:sz w:val="21"/>
          <w:szCs w:val="21"/>
        </w:rPr>
        <w:t>Relevant</w:t>
      </w:r>
      <w:r w:rsidRPr="002E6975">
        <w:rPr>
          <w:rFonts w:ascii="Arial" w:hAnsi="Arial" w:cs="Arial"/>
          <w:b w:val="0"/>
          <w:i w:val="0"/>
          <w:sz w:val="21"/>
          <w:szCs w:val="21"/>
        </w:rPr>
        <w:t xml:space="preserve"> Employee</w:t>
      </w:r>
      <w:r w:rsidR="006D274B">
        <w:rPr>
          <w:rFonts w:ascii="Arial" w:hAnsi="Arial" w:cs="Arial"/>
          <w:b w:val="0"/>
          <w:i w:val="0"/>
          <w:sz w:val="21"/>
          <w:szCs w:val="21"/>
        </w:rPr>
        <w:t xml:space="preserve"> as defined under TUPE</w:t>
      </w:r>
      <w:r w:rsidRPr="002E6975">
        <w:rPr>
          <w:rFonts w:ascii="Arial" w:hAnsi="Arial" w:cs="Arial"/>
          <w:b w:val="0"/>
          <w:i w:val="0"/>
          <w:sz w:val="21"/>
          <w:szCs w:val="21"/>
        </w:rPr>
        <w:t xml:space="preserve"> (whether in contract, tort, under statute, pursuant to European Law or otherwise) in each and every case arising directly or indirectly from any act, fault or omission of the </w:t>
      </w:r>
      <w:r w:rsidR="0000596D">
        <w:rPr>
          <w:rFonts w:ascii="Arial" w:hAnsi="Arial" w:cs="Arial"/>
          <w:b w:val="0"/>
          <w:i w:val="0"/>
          <w:sz w:val="21"/>
          <w:szCs w:val="21"/>
        </w:rPr>
        <w:t>Provider</w:t>
      </w:r>
      <w:r w:rsidRPr="002E6975">
        <w:rPr>
          <w:rFonts w:ascii="Arial" w:hAnsi="Arial" w:cs="Arial"/>
          <w:b w:val="0"/>
          <w:i w:val="0"/>
          <w:sz w:val="21"/>
          <w:szCs w:val="21"/>
        </w:rPr>
        <w:t xml:space="preserve"> in respect of any </w:t>
      </w:r>
      <w:r w:rsidR="00436399">
        <w:rPr>
          <w:rFonts w:ascii="Arial" w:hAnsi="Arial" w:cs="Arial"/>
          <w:b w:val="0"/>
          <w:i w:val="0"/>
          <w:sz w:val="21"/>
          <w:szCs w:val="21"/>
        </w:rPr>
        <w:t>Relevant</w:t>
      </w:r>
      <w:r w:rsidRPr="002E6975">
        <w:rPr>
          <w:rFonts w:ascii="Arial" w:hAnsi="Arial" w:cs="Arial"/>
          <w:b w:val="0"/>
          <w:i w:val="0"/>
          <w:sz w:val="21"/>
          <w:szCs w:val="21"/>
        </w:rPr>
        <w:t xml:space="preserve"> Employee on or before the end of the Contract Period; and</w:t>
      </w:r>
    </w:p>
    <w:p w:rsidR="006439BF" w:rsidRPr="002E6975" w:rsidRDefault="006439BF" w:rsidP="006E03C9">
      <w:pPr>
        <w:pStyle w:val="BodyText2"/>
        <w:widowControl w:val="0"/>
        <w:tabs>
          <w:tab w:val="clear" w:pos="720"/>
          <w:tab w:val="clear" w:pos="1440"/>
          <w:tab w:val="left" w:pos="-851"/>
          <w:tab w:val="left" w:pos="-426"/>
        </w:tabs>
        <w:spacing w:line="240" w:lineRule="auto"/>
        <w:ind w:left="1276" w:hanging="425"/>
        <w:rPr>
          <w:rFonts w:ascii="Arial" w:hAnsi="Arial" w:cs="Arial"/>
          <w:b w:val="0"/>
          <w:bCs w:val="0"/>
          <w:i w:val="0"/>
          <w:iCs w:val="0"/>
          <w:sz w:val="21"/>
          <w:szCs w:val="21"/>
        </w:rPr>
      </w:pPr>
    </w:p>
    <w:p w:rsidR="00D559A3" w:rsidRPr="002E6975" w:rsidRDefault="00D559A3" w:rsidP="006E03C9">
      <w:pPr>
        <w:pStyle w:val="BodyText2"/>
        <w:widowControl w:val="0"/>
        <w:tabs>
          <w:tab w:val="clear" w:pos="720"/>
          <w:tab w:val="clear" w:pos="1440"/>
          <w:tab w:val="left" w:pos="-851"/>
          <w:tab w:val="left" w:pos="-426"/>
        </w:tabs>
        <w:spacing w:line="240" w:lineRule="auto"/>
        <w:ind w:left="1276" w:hanging="425"/>
        <w:rPr>
          <w:rFonts w:ascii="Arial" w:hAnsi="Arial" w:cs="Arial"/>
          <w:b w:val="0"/>
          <w:i w:val="0"/>
          <w:sz w:val="21"/>
          <w:szCs w:val="21"/>
        </w:rPr>
      </w:pPr>
      <w:r w:rsidRPr="002E6975">
        <w:rPr>
          <w:rFonts w:ascii="Arial" w:hAnsi="Arial" w:cs="Arial"/>
          <w:b w:val="0"/>
          <w:i w:val="0"/>
          <w:sz w:val="21"/>
          <w:szCs w:val="21"/>
        </w:rPr>
        <w:t>(c)</w:t>
      </w:r>
      <w:r w:rsidRPr="002E6975">
        <w:rPr>
          <w:rFonts w:ascii="Arial" w:hAnsi="Arial" w:cs="Arial"/>
          <w:b w:val="0"/>
          <w:i w:val="0"/>
          <w:sz w:val="21"/>
          <w:szCs w:val="21"/>
        </w:rPr>
        <w:tab/>
        <w:t xml:space="preserve">any failure by the </w:t>
      </w:r>
      <w:r w:rsidR="0000596D">
        <w:rPr>
          <w:rFonts w:ascii="Arial" w:hAnsi="Arial" w:cs="Arial"/>
          <w:b w:val="0"/>
          <w:i w:val="0"/>
          <w:sz w:val="21"/>
          <w:szCs w:val="21"/>
        </w:rPr>
        <w:t>Provider</w:t>
      </w:r>
      <w:r w:rsidRPr="002E6975">
        <w:rPr>
          <w:rFonts w:ascii="Arial" w:hAnsi="Arial" w:cs="Arial"/>
          <w:b w:val="0"/>
          <w:i w:val="0"/>
          <w:sz w:val="21"/>
          <w:szCs w:val="21"/>
        </w:rPr>
        <w:t xml:space="preserve"> to comply with its obligations under Regulation 13 or 14 of TUPE or any award of compensation under Regulation 15 of TUPE save where such failure arises from the failure of the C</w:t>
      </w:r>
      <w:r w:rsidR="006D274B">
        <w:rPr>
          <w:rFonts w:ascii="Arial" w:hAnsi="Arial" w:cs="Arial"/>
          <w:b w:val="0"/>
          <w:i w:val="0"/>
          <w:sz w:val="21"/>
          <w:szCs w:val="21"/>
        </w:rPr>
        <w:t>ustomer</w:t>
      </w:r>
      <w:r w:rsidRPr="002E6975">
        <w:rPr>
          <w:rFonts w:ascii="Arial" w:hAnsi="Arial" w:cs="Arial"/>
          <w:b w:val="0"/>
          <w:i w:val="0"/>
          <w:sz w:val="21"/>
          <w:szCs w:val="21"/>
        </w:rPr>
        <w:t xml:space="preserve"> or a Replacement Contractor to comply with its duties under Regulation 13 of the Regulations; and</w:t>
      </w:r>
    </w:p>
    <w:p w:rsidR="006439BF" w:rsidRPr="002E6975" w:rsidRDefault="006439BF" w:rsidP="006E03C9">
      <w:pPr>
        <w:pStyle w:val="BodyText2"/>
        <w:widowControl w:val="0"/>
        <w:tabs>
          <w:tab w:val="clear" w:pos="720"/>
          <w:tab w:val="clear" w:pos="1440"/>
          <w:tab w:val="left" w:pos="-851"/>
          <w:tab w:val="left" w:pos="-426"/>
        </w:tabs>
        <w:spacing w:line="240" w:lineRule="auto"/>
        <w:ind w:left="1276" w:hanging="425"/>
        <w:rPr>
          <w:rFonts w:ascii="Arial" w:hAnsi="Arial" w:cs="Arial"/>
          <w:b w:val="0"/>
          <w:bCs w:val="0"/>
          <w:i w:val="0"/>
          <w:iCs w:val="0"/>
          <w:sz w:val="21"/>
          <w:szCs w:val="21"/>
        </w:rPr>
      </w:pPr>
    </w:p>
    <w:p w:rsidR="00D559A3" w:rsidRPr="002E6975" w:rsidRDefault="00D559A3" w:rsidP="006E03C9">
      <w:pPr>
        <w:pStyle w:val="BodyText2"/>
        <w:widowControl w:val="0"/>
        <w:tabs>
          <w:tab w:val="clear" w:pos="720"/>
          <w:tab w:val="clear" w:pos="1440"/>
          <w:tab w:val="left" w:pos="-851"/>
          <w:tab w:val="left" w:pos="-426"/>
        </w:tabs>
        <w:spacing w:line="240" w:lineRule="auto"/>
        <w:ind w:left="1276" w:hanging="425"/>
        <w:rPr>
          <w:rFonts w:ascii="Arial" w:hAnsi="Arial" w:cs="Arial"/>
          <w:b w:val="0"/>
          <w:i w:val="0"/>
          <w:sz w:val="21"/>
          <w:szCs w:val="21"/>
        </w:rPr>
      </w:pPr>
      <w:r w:rsidRPr="002E6975">
        <w:rPr>
          <w:rFonts w:ascii="Arial" w:hAnsi="Arial" w:cs="Arial"/>
          <w:b w:val="0"/>
          <w:i w:val="0"/>
          <w:sz w:val="21"/>
          <w:szCs w:val="21"/>
        </w:rPr>
        <w:t>(d)</w:t>
      </w:r>
      <w:r w:rsidRPr="002E6975">
        <w:rPr>
          <w:rFonts w:ascii="Arial" w:hAnsi="Arial" w:cs="Arial"/>
          <w:b w:val="0"/>
          <w:i w:val="0"/>
          <w:sz w:val="21"/>
          <w:szCs w:val="21"/>
        </w:rPr>
        <w:tab/>
        <w:t>any claim (including any individual employee entitlement under or consequent on such a claim) by any trade union or other body or person representing any Re</w:t>
      </w:r>
      <w:r w:rsidR="00436399">
        <w:rPr>
          <w:rFonts w:ascii="Arial" w:hAnsi="Arial" w:cs="Arial"/>
          <w:b w:val="0"/>
          <w:i w:val="0"/>
          <w:sz w:val="21"/>
          <w:szCs w:val="21"/>
        </w:rPr>
        <w:t>levant</w:t>
      </w:r>
      <w:r w:rsidRPr="002E6975">
        <w:rPr>
          <w:rFonts w:ascii="Arial" w:hAnsi="Arial" w:cs="Arial"/>
          <w:b w:val="0"/>
          <w:i w:val="0"/>
          <w:sz w:val="21"/>
          <w:szCs w:val="21"/>
        </w:rPr>
        <w:t xml:space="preserve"> Employees</w:t>
      </w:r>
      <w:r w:rsidR="006D274B">
        <w:rPr>
          <w:rFonts w:ascii="Arial" w:hAnsi="Arial" w:cs="Arial"/>
          <w:b w:val="0"/>
          <w:i w:val="0"/>
          <w:sz w:val="21"/>
          <w:szCs w:val="21"/>
        </w:rPr>
        <w:t xml:space="preserve"> as defined under TUPE</w:t>
      </w:r>
      <w:r w:rsidRPr="002E6975">
        <w:rPr>
          <w:rFonts w:ascii="Arial" w:hAnsi="Arial" w:cs="Arial"/>
          <w:b w:val="0"/>
          <w:i w:val="0"/>
          <w:sz w:val="21"/>
          <w:szCs w:val="21"/>
        </w:rPr>
        <w:t xml:space="preserve"> arising from or connected with any failure by the </w:t>
      </w:r>
      <w:r w:rsidR="0000596D">
        <w:rPr>
          <w:rFonts w:ascii="Arial" w:hAnsi="Arial" w:cs="Arial"/>
          <w:b w:val="0"/>
          <w:i w:val="0"/>
          <w:sz w:val="21"/>
          <w:szCs w:val="21"/>
        </w:rPr>
        <w:t>Provider</w:t>
      </w:r>
      <w:r w:rsidRPr="002E6975">
        <w:rPr>
          <w:rFonts w:ascii="Arial" w:hAnsi="Arial" w:cs="Arial"/>
          <w:b w:val="0"/>
          <w:i w:val="0"/>
          <w:sz w:val="21"/>
          <w:szCs w:val="21"/>
        </w:rPr>
        <w:t xml:space="preserve"> to comply with any legal obligation to such trade union, body or person; and</w:t>
      </w:r>
    </w:p>
    <w:p w:rsidR="006439BF" w:rsidRPr="002E6975" w:rsidRDefault="006439BF" w:rsidP="006E03C9">
      <w:pPr>
        <w:pStyle w:val="BodyText2"/>
        <w:widowControl w:val="0"/>
        <w:tabs>
          <w:tab w:val="clear" w:pos="720"/>
          <w:tab w:val="clear" w:pos="1440"/>
          <w:tab w:val="left" w:pos="-851"/>
          <w:tab w:val="left" w:pos="-426"/>
        </w:tabs>
        <w:spacing w:line="240" w:lineRule="auto"/>
        <w:ind w:left="1276" w:hanging="425"/>
        <w:rPr>
          <w:rFonts w:ascii="Arial" w:hAnsi="Arial" w:cs="Arial"/>
          <w:b w:val="0"/>
          <w:bCs w:val="0"/>
          <w:i w:val="0"/>
          <w:iCs w:val="0"/>
          <w:sz w:val="21"/>
          <w:szCs w:val="21"/>
        </w:rPr>
      </w:pPr>
    </w:p>
    <w:p w:rsidR="00D559A3" w:rsidRDefault="00D559A3" w:rsidP="006E03C9">
      <w:pPr>
        <w:pStyle w:val="BodyText2"/>
        <w:widowControl w:val="0"/>
        <w:tabs>
          <w:tab w:val="clear" w:pos="720"/>
          <w:tab w:val="clear" w:pos="1440"/>
          <w:tab w:val="left" w:pos="-851"/>
          <w:tab w:val="left" w:pos="-426"/>
        </w:tabs>
        <w:spacing w:line="240" w:lineRule="auto"/>
        <w:ind w:left="1276" w:hanging="425"/>
        <w:rPr>
          <w:rFonts w:ascii="Arial" w:hAnsi="Arial" w:cs="Arial"/>
          <w:b w:val="0"/>
          <w:i w:val="0"/>
          <w:sz w:val="21"/>
          <w:szCs w:val="21"/>
        </w:rPr>
      </w:pPr>
      <w:r w:rsidRPr="002E6975">
        <w:rPr>
          <w:rFonts w:ascii="Arial" w:hAnsi="Arial" w:cs="Arial"/>
          <w:b w:val="0"/>
          <w:i w:val="0"/>
          <w:sz w:val="21"/>
          <w:szCs w:val="21"/>
        </w:rPr>
        <w:t>(e)</w:t>
      </w:r>
      <w:r w:rsidRPr="002E6975">
        <w:rPr>
          <w:rFonts w:ascii="Arial" w:hAnsi="Arial" w:cs="Arial"/>
          <w:b w:val="0"/>
          <w:i w:val="0"/>
          <w:sz w:val="21"/>
          <w:szCs w:val="21"/>
        </w:rPr>
        <w:tab/>
      </w:r>
      <w:proofErr w:type="gramStart"/>
      <w:r w:rsidRPr="002E6975">
        <w:rPr>
          <w:rFonts w:ascii="Arial" w:hAnsi="Arial" w:cs="Arial"/>
          <w:b w:val="0"/>
          <w:i w:val="0"/>
          <w:sz w:val="21"/>
          <w:szCs w:val="21"/>
        </w:rPr>
        <w:t>any</w:t>
      </w:r>
      <w:proofErr w:type="gramEnd"/>
      <w:r w:rsidRPr="002E6975">
        <w:rPr>
          <w:rFonts w:ascii="Arial" w:hAnsi="Arial" w:cs="Arial"/>
          <w:b w:val="0"/>
          <w:i w:val="0"/>
          <w:sz w:val="21"/>
          <w:szCs w:val="21"/>
        </w:rPr>
        <w:t xml:space="preserve"> claim by any person who is transferred by the </w:t>
      </w:r>
      <w:r w:rsidR="0000596D">
        <w:rPr>
          <w:rFonts w:ascii="Arial" w:hAnsi="Arial" w:cs="Arial"/>
          <w:b w:val="0"/>
          <w:i w:val="0"/>
          <w:sz w:val="21"/>
          <w:szCs w:val="21"/>
        </w:rPr>
        <w:t>Provider</w:t>
      </w:r>
      <w:r w:rsidRPr="002E6975">
        <w:rPr>
          <w:rFonts w:ascii="Arial" w:hAnsi="Arial" w:cs="Arial"/>
          <w:b w:val="0"/>
          <w:i w:val="0"/>
          <w:sz w:val="21"/>
          <w:szCs w:val="21"/>
        </w:rPr>
        <w:t xml:space="preserve"> to the C</w:t>
      </w:r>
      <w:r w:rsidR="006D274B">
        <w:rPr>
          <w:rFonts w:ascii="Arial" w:hAnsi="Arial" w:cs="Arial"/>
          <w:b w:val="0"/>
          <w:i w:val="0"/>
          <w:sz w:val="21"/>
          <w:szCs w:val="21"/>
        </w:rPr>
        <w:t>ustomer</w:t>
      </w:r>
      <w:r w:rsidRPr="002E6975">
        <w:rPr>
          <w:rFonts w:ascii="Arial" w:hAnsi="Arial" w:cs="Arial"/>
          <w:b w:val="0"/>
          <w:i w:val="0"/>
          <w:sz w:val="21"/>
          <w:szCs w:val="21"/>
        </w:rPr>
        <w:t xml:space="preserve"> and/or a Replacement Contractor whose name is not included in the list of Re</w:t>
      </w:r>
      <w:r w:rsidR="00436399">
        <w:rPr>
          <w:rFonts w:ascii="Arial" w:hAnsi="Arial" w:cs="Arial"/>
          <w:b w:val="0"/>
          <w:i w:val="0"/>
          <w:sz w:val="21"/>
          <w:szCs w:val="21"/>
        </w:rPr>
        <w:t>levant</w:t>
      </w:r>
      <w:r w:rsidRPr="002E6975">
        <w:rPr>
          <w:rFonts w:ascii="Arial" w:hAnsi="Arial" w:cs="Arial"/>
          <w:b w:val="0"/>
          <w:i w:val="0"/>
          <w:sz w:val="21"/>
          <w:szCs w:val="21"/>
        </w:rPr>
        <w:t xml:space="preserve"> Employees</w:t>
      </w:r>
      <w:r w:rsidR="006D274B">
        <w:rPr>
          <w:rFonts w:ascii="Arial" w:hAnsi="Arial" w:cs="Arial"/>
          <w:b w:val="0"/>
          <w:i w:val="0"/>
          <w:sz w:val="21"/>
          <w:szCs w:val="21"/>
        </w:rPr>
        <w:t xml:space="preserve"> as defined under TUPE</w:t>
      </w:r>
      <w:r w:rsidRPr="002E6975">
        <w:rPr>
          <w:rFonts w:ascii="Arial" w:hAnsi="Arial" w:cs="Arial"/>
          <w:b w:val="0"/>
          <w:i w:val="0"/>
          <w:sz w:val="21"/>
          <w:szCs w:val="21"/>
        </w:rPr>
        <w:t>.</w:t>
      </w:r>
    </w:p>
    <w:p w:rsidR="008348D4" w:rsidRDefault="008348D4" w:rsidP="00DE6FC4">
      <w:pPr>
        <w:pStyle w:val="BodyText2"/>
        <w:widowControl w:val="0"/>
        <w:tabs>
          <w:tab w:val="left" w:pos="-426"/>
        </w:tabs>
        <w:spacing w:line="240" w:lineRule="auto"/>
        <w:rPr>
          <w:rFonts w:ascii="Arial" w:hAnsi="Arial" w:cs="Arial"/>
          <w:b w:val="0"/>
          <w:i w:val="0"/>
          <w:sz w:val="21"/>
          <w:szCs w:val="21"/>
        </w:rPr>
      </w:pPr>
    </w:p>
    <w:p w:rsidR="00B556B5" w:rsidRDefault="008348D4" w:rsidP="00B556B5">
      <w:pPr>
        <w:pStyle w:val="BodyText2"/>
        <w:widowControl w:val="0"/>
        <w:tabs>
          <w:tab w:val="clear" w:pos="0"/>
          <w:tab w:val="clear" w:pos="720"/>
          <w:tab w:val="clear" w:pos="1440"/>
          <w:tab w:val="left" w:pos="-1560"/>
          <w:tab w:val="left" w:pos="-993"/>
          <w:tab w:val="left" w:pos="-851"/>
          <w:tab w:val="left" w:pos="-426"/>
        </w:tabs>
        <w:spacing w:line="240" w:lineRule="auto"/>
        <w:ind w:left="851" w:hanging="851"/>
        <w:rPr>
          <w:rFonts w:ascii="Arial" w:hAnsi="Arial" w:cs="Arial"/>
          <w:b w:val="0"/>
          <w:i w:val="0"/>
          <w:sz w:val="21"/>
          <w:szCs w:val="21"/>
        </w:rPr>
      </w:pPr>
      <w:r>
        <w:rPr>
          <w:rFonts w:ascii="Arial" w:hAnsi="Arial" w:cs="Arial"/>
          <w:b w:val="0"/>
          <w:i w:val="0"/>
          <w:sz w:val="21"/>
          <w:szCs w:val="21"/>
        </w:rPr>
        <w:t xml:space="preserve">B10.11 </w:t>
      </w:r>
      <w:r w:rsidR="006E03C9">
        <w:rPr>
          <w:rFonts w:ascii="Arial" w:hAnsi="Arial" w:cs="Arial"/>
          <w:b w:val="0"/>
          <w:i w:val="0"/>
          <w:sz w:val="21"/>
          <w:szCs w:val="21"/>
        </w:rPr>
        <w:tab/>
      </w:r>
      <w:r w:rsidR="00B556B5">
        <w:rPr>
          <w:rFonts w:ascii="Arial" w:hAnsi="Arial" w:cs="Arial"/>
          <w:b w:val="0"/>
          <w:i w:val="0"/>
          <w:sz w:val="21"/>
          <w:szCs w:val="21"/>
        </w:rPr>
        <w:t xml:space="preserve">The </w:t>
      </w:r>
      <w:r w:rsidR="0000596D">
        <w:rPr>
          <w:rFonts w:ascii="Arial" w:hAnsi="Arial" w:cs="Arial"/>
          <w:b w:val="0"/>
          <w:i w:val="0"/>
          <w:sz w:val="21"/>
          <w:szCs w:val="21"/>
        </w:rPr>
        <w:t>Provider</w:t>
      </w:r>
      <w:r w:rsidR="00B556B5">
        <w:rPr>
          <w:rFonts w:ascii="Arial" w:hAnsi="Arial" w:cs="Arial"/>
          <w:b w:val="0"/>
          <w:i w:val="0"/>
          <w:sz w:val="21"/>
          <w:szCs w:val="21"/>
        </w:rPr>
        <w:t xml:space="preserve"> shall comply with the Pension Act 2004 and the Transfer of Employment (Pension Protection) Regulations 2005.</w:t>
      </w:r>
    </w:p>
    <w:p w:rsidR="00B556B5" w:rsidRDefault="00B556B5" w:rsidP="00B556B5">
      <w:pPr>
        <w:pStyle w:val="BodyText2"/>
        <w:widowControl w:val="0"/>
        <w:tabs>
          <w:tab w:val="clear" w:pos="0"/>
          <w:tab w:val="clear" w:pos="720"/>
          <w:tab w:val="clear" w:pos="1440"/>
          <w:tab w:val="left" w:pos="-1560"/>
          <w:tab w:val="left" w:pos="-993"/>
          <w:tab w:val="left" w:pos="-851"/>
          <w:tab w:val="left" w:pos="-426"/>
        </w:tabs>
        <w:spacing w:line="240" w:lineRule="auto"/>
        <w:ind w:left="851" w:hanging="851"/>
        <w:rPr>
          <w:rFonts w:ascii="Arial" w:hAnsi="Arial" w:cs="Arial"/>
          <w:b w:val="0"/>
          <w:i w:val="0"/>
          <w:sz w:val="21"/>
          <w:szCs w:val="21"/>
        </w:rPr>
      </w:pPr>
    </w:p>
    <w:p w:rsidR="00B556B5" w:rsidRDefault="00B556B5" w:rsidP="00B556B5">
      <w:pPr>
        <w:pStyle w:val="BodyText2"/>
        <w:widowControl w:val="0"/>
        <w:tabs>
          <w:tab w:val="clear" w:pos="0"/>
          <w:tab w:val="clear" w:pos="720"/>
          <w:tab w:val="clear" w:pos="1440"/>
          <w:tab w:val="left" w:pos="-1560"/>
          <w:tab w:val="left" w:pos="-993"/>
          <w:tab w:val="left" w:pos="-851"/>
          <w:tab w:val="left" w:pos="-426"/>
        </w:tabs>
        <w:spacing w:line="240" w:lineRule="auto"/>
        <w:ind w:left="851" w:hanging="851"/>
        <w:rPr>
          <w:rFonts w:ascii="Arial" w:hAnsi="Arial" w:cs="Arial"/>
          <w:b w:val="0"/>
          <w:i w:val="0"/>
          <w:sz w:val="21"/>
          <w:szCs w:val="21"/>
        </w:rPr>
      </w:pPr>
      <w:r>
        <w:rPr>
          <w:rFonts w:ascii="Arial" w:hAnsi="Arial" w:cs="Arial"/>
          <w:b w:val="0"/>
          <w:i w:val="0"/>
          <w:sz w:val="21"/>
          <w:szCs w:val="21"/>
        </w:rPr>
        <w:t>B10.12</w:t>
      </w:r>
      <w:r>
        <w:rPr>
          <w:rFonts w:ascii="Arial" w:hAnsi="Arial" w:cs="Arial"/>
          <w:b w:val="0"/>
          <w:i w:val="0"/>
          <w:sz w:val="21"/>
          <w:szCs w:val="21"/>
        </w:rPr>
        <w:tab/>
        <w:t xml:space="preserve">The </w:t>
      </w:r>
      <w:r w:rsidR="0000596D">
        <w:rPr>
          <w:rFonts w:ascii="Arial" w:hAnsi="Arial" w:cs="Arial"/>
          <w:b w:val="0"/>
          <w:i w:val="0"/>
          <w:sz w:val="21"/>
          <w:szCs w:val="21"/>
        </w:rPr>
        <w:t>Provider</w:t>
      </w:r>
      <w:r>
        <w:rPr>
          <w:rFonts w:ascii="Arial" w:hAnsi="Arial" w:cs="Arial"/>
          <w:b w:val="0"/>
          <w:i w:val="0"/>
          <w:sz w:val="21"/>
          <w:szCs w:val="21"/>
        </w:rPr>
        <w:t xml:space="preserve"> shall ensure that, in accordance with The Best Value Authorities Staff Transfers (Pensions) Direction 2007, a Transferring Original Employee shall be granted:</w:t>
      </w:r>
    </w:p>
    <w:p w:rsidR="00B556B5" w:rsidRDefault="00B556B5" w:rsidP="00B556B5">
      <w:pPr>
        <w:pStyle w:val="BodyText2"/>
        <w:widowControl w:val="0"/>
        <w:tabs>
          <w:tab w:val="clear" w:pos="0"/>
          <w:tab w:val="clear" w:pos="720"/>
          <w:tab w:val="clear" w:pos="1440"/>
          <w:tab w:val="left" w:pos="-1560"/>
          <w:tab w:val="left" w:pos="-993"/>
          <w:tab w:val="left" w:pos="-851"/>
          <w:tab w:val="left" w:pos="-426"/>
        </w:tabs>
        <w:spacing w:line="240" w:lineRule="auto"/>
        <w:ind w:left="851" w:hanging="851"/>
        <w:rPr>
          <w:rFonts w:ascii="Arial" w:hAnsi="Arial" w:cs="Arial"/>
          <w:b w:val="0"/>
          <w:i w:val="0"/>
          <w:sz w:val="21"/>
          <w:szCs w:val="21"/>
        </w:rPr>
      </w:pPr>
    </w:p>
    <w:p w:rsidR="00B556B5" w:rsidRDefault="00B556B5" w:rsidP="009045BB">
      <w:pPr>
        <w:pStyle w:val="BodyText2"/>
        <w:widowControl w:val="0"/>
        <w:numPr>
          <w:ilvl w:val="0"/>
          <w:numId w:val="42"/>
        </w:numPr>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r>
        <w:rPr>
          <w:rFonts w:ascii="Arial" w:hAnsi="Arial" w:cs="Arial"/>
          <w:b w:val="0"/>
          <w:i w:val="0"/>
          <w:sz w:val="21"/>
          <w:szCs w:val="21"/>
        </w:rPr>
        <w:lastRenderedPageBreak/>
        <w:t xml:space="preserve">Pension rights that are broadly comparable to or better than those he/she has as an employee of the Incumbent </w:t>
      </w:r>
      <w:r w:rsidR="0000596D">
        <w:rPr>
          <w:rFonts w:ascii="Arial" w:hAnsi="Arial" w:cs="Arial"/>
          <w:b w:val="0"/>
          <w:i w:val="0"/>
          <w:sz w:val="21"/>
          <w:szCs w:val="21"/>
        </w:rPr>
        <w:t>Provider</w:t>
      </w:r>
      <w:r>
        <w:rPr>
          <w:rFonts w:ascii="Arial" w:hAnsi="Arial" w:cs="Arial"/>
          <w:b w:val="0"/>
          <w:i w:val="0"/>
          <w:sz w:val="21"/>
          <w:szCs w:val="21"/>
        </w:rPr>
        <w:t>; or</w:t>
      </w:r>
    </w:p>
    <w:p w:rsidR="00B556B5" w:rsidRDefault="00B556B5" w:rsidP="00B556B5">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rPr>
          <w:rFonts w:ascii="Arial" w:hAnsi="Arial" w:cs="Arial"/>
          <w:b w:val="0"/>
          <w:i w:val="0"/>
          <w:sz w:val="21"/>
          <w:szCs w:val="21"/>
        </w:rPr>
      </w:pPr>
    </w:p>
    <w:p w:rsidR="00B556B5" w:rsidRDefault="00B556B5" w:rsidP="009045BB">
      <w:pPr>
        <w:pStyle w:val="BodyText2"/>
        <w:widowControl w:val="0"/>
        <w:numPr>
          <w:ilvl w:val="0"/>
          <w:numId w:val="42"/>
        </w:numPr>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r>
        <w:rPr>
          <w:rFonts w:ascii="Arial" w:hAnsi="Arial" w:cs="Arial"/>
          <w:b w:val="0"/>
          <w:i w:val="0"/>
          <w:sz w:val="21"/>
          <w:szCs w:val="21"/>
        </w:rPr>
        <w:t>continued access to the Local Government Pension Scheme for those employees who at the Transfer Date are members of that pension scheme; and</w:t>
      </w:r>
    </w:p>
    <w:p w:rsidR="00B556B5" w:rsidRDefault="00B556B5" w:rsidP="00B556B5">
      <w:pPr>
        <w:pStyle w:val="ListParagraph"/>
        <w:rPr>
          <w:rFonts w:ascii="Arial" w:hAnsi="Arial" w:cs="Arial"/>
          <w:b/>
          <w:i/>
          <w:sz w:val="21"/>
          <w:szCs w:val="21"/>
        </w:rPr>
      </w:pPr>
    </w:p>
    <w:p w:rsidR="00B556B5" w:rsidRDefault="00B556B5" w:rsidP="009045BB">
      <w:pPr>
        <w:pStyle w:val="BodyText2"/>
        <w:widowControl w:val="0"/>
        <w:numPr>
          <w:ilvl w:val="0"/>
          <w:numId w:val="42"/>
        </w:numPr>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proofErr w:type="gramStart"/>
      <w:r>
        <w:rPr>
          <w:rFonts w:ascii="Arial" w:hAnsi="Arial" w:cs="Arial"/>
          <w:b w:val="0"/>
          <w:i w:val="0"/>
          <w:sz w:val="21"/>
          <w:szCs w:val="21"/>
        </w:rPr>
        <w:t>terms</w:t>
      </w:r>
      <w:proofErr w:type="gramEnd"/>
      <w:r>
        <w:rPr>
          <w:rFonts w:ascii="Arial" w:hAnsi="Arial" w:cs="Arial"/>
          <w:b w:val="0"/>
          <w:i w:val="0"/>
          <w:sz w:val="21"/>
          <w:szCs w:val="21"/>
        </w:rPr>
        <w:t xml:space="preserve"> and conditions of employment which allow the Transferring Original Employee to enforce the protection afforded under The Best Value Authorities Staff Transfers (Pensions) Direction 2007.</w:t>
      </w:r>
    </w:p>
    <w:p w:rsidR="00AD5964" w:rsidRDefault="00AD5964"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AD5964" w:rsidRDefault="009868DD"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8348D4">
        <w:rPr>
          <w:rFonts w:ascii="Arial" w:hAnsi="Arial" w:cs="Arial"/>
          <w:b w:val="0"/>
          <w:i w:val="0"/>
          <w:sz w:val="21"/>
          <w:szCs w:val="21"/>
        </w:rPr>
        <w:t>.</w:t>
      </w:r>
      <w:r w:rsidR="00AD5964">
        <w:rPr>
          <w:rFonts w:ascii="Arial" w:hAnsi="Arial" w:cs="Arial"/>
          <w:b w:val="0"/>
          <w:i w:val="0"/>
          <w:sz w:val="21"/>
          <w:szCs w:val="21"/>
        </w:rPr>
        <w:t>1</w:t>
      </w:r>
      <w:r w:rsidR="00B556B5">
        <w:rPr>
          <w:rFonts w:ascii="Arial" w:hAnsi="Arial" w:cs="Arial"/>
          <w:b w:val="0"/>
          <w:i w:val="0"/>
          <w:sz w:val="21"/>
          <w:szCs w:val="21"/>
        </w:rPr>
        <w:t>3</w:t>
      </w:r>
      <w:r w:rsidRPr="002E6975">
        <w:rPr>
          <w:rFonts w:ascii="Arial" w:hAnsi="Arial" w:cs="Arial"/>
          <w:b w:val="0"/>
          <w:i w:val="0"/>
          <w:sz w:val="21"/>
          <w:szCs w:val="21"/>
        </w:rPr>
        <w:tab/>
        <w:t xml:space="preserve">This </w:t>
      </w:r>
      <w:r w:rsidR="004D01CD" w:rsidRPr="002E6975">
        <w:rPr>
          <w:rFonts w:ascii="Arial" w:hAnsi="Arial" w:cs="Arial"/>
          <w:b w:val="0"/>
          <w:i w:val="0"/>
          <w:sz w:val="21"/>
          <w:szCs w:val="21"/>
        </w:rPr>
        <w:t xml:space="preserve">Clause </w:t>
      </w:r>
      <w:r w:rsidRPr="002E6975">
        <w:rPr>
          <w:rFonts w:ascii="Arial" w:hAnsi="Arial" w:cs="Arial"/>
          <w:b w:val="0"/>
          <w:bCs w:val="0"/>
          <w:i w:val="0"/>
          <w:iCs w:val="0"/>
          <w:sz w:val="21"/>
          <w:szCs w:val="21"/>
        </w:rPr>
        <w:t>B10</w:t>
      </w:r>
      <w:r w:rsidR="00D559A3" w:rsidRPr="002E6975">
        <w:rPr>
          <w:rFonts w:ascii="Arial" w:hAnsi="Arial" w:cs="Arial"/>
          <w:b w:val="0"/>
          <w:i w:val="0"/>
          <w:sz w:val="21"/>
          <w:szCs w:val="21"/>
        </w:rPr>
        <w:t xml:space="preserve"> applies during the Contract Period and indefinitely thereafter.</w:t>
      </w:r>
    </w:p>
    <w:p w:rsidR="00AD5964" w:rsidRDefault="00AD5964"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AD5964" w:rsidRDefault="009868DD"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sidRPr="002E6975">
        <w:rPr>
          <w:rFonts w:ascii="Arial" w:hAnsi="Arial" w:cs="Arial"/>
          <w:b w:val="0"/>
          <w:bCs w:val="0"/>
          <w:i w:val="0"/>
          <w:iCs w:val="0"/>
          <w:sz w:val="21"/>
          <w:szCs w:val="21"/>
        </w:rPr>
        <w:t>B10</w:t>
      </w:r>
      <w:r w:rsidR="00AD5964">
        <w:rPr>
          <w:rFonts w:ascii="Arial" w:hAnsi="Arial" w:cs="Arial"/>
          <w:b w:val="0"/>
          <w:i w:val="0"/>
          <w:sz w:val="21"/>
          <w:szCs w:val="21"/>
        </w:rPr>
        <w:t>.1</w:t>
      </w:r>
      <w:r w:rsidR="00B556B5">
        <w:rPr>
          <w:rFonts w:ascii="Arial" w:hAnsi="Arial" w:cs="Arial"/>
          <w:b w:val="0"/>
          <w:i w:val="0"/>
          <w:sz w:val="21"/>
          <w:szCs w:val="21"/>
        </w:rPr>
        <w:t>4</w:t>
      </w:r>
      <w:r w:rsidR="00844C3D" w:rsidRPr="002E6975">
        <w:rPr>
          <w:rFonts w:ascii="Arial" w:hAnsi="Arial" w:cs="Arial"/>
          <w:b w:val="0"/>
          <w:i w:val="0"/>
          <w:sz w:val="21"/>
          <w:szCs w:val="21"/>
        </w:rPr>
        <w:tab/>
      </w:r>
      <w:r w:rsidR="00D559A3" w:rsidRPr="002E6975">
        <w:rPr>
          <w:rFonts w:ascii="Arial" w:hAnsi="Arial" w:cs="Arial"/>
          <w:b w:val="0"/>
          <w:i w:val="0"/>
          <w:sz w:val="21"/>
          <w:szCs w:val="21"/>
        </w:rPr>
        <w:t xml:space="preserve">The </w:t>
      </w:r>
      <w:r w:rsidR="0000596D">
        <w:rPr>
          <w:rFonts w:ascii="Arial" w:hAnsi="Arial" w:cs="Arial"/>
          <w:b w:val="0"/>
          <w:i w:val="0"/>
          <w:sz w:val="21"/>
          <w:szCs w:val="21"/>
        </w:rPr>
        <w:t>Provider</w:t>
      </w:r>
      <w:r w:rsidR="00D559A3" w:rsidRPr="002E6975">
        <w:rPr>
          <w:rFonts w:ascii="Arial" w:hAnsi="Arial" w:cs="Arial"/>
          <w:b w:val="0"/>
          <w:i w:val="0"/>
          <w:sz w:val="21"/>
          <w:szCs w:val="21"/>
        </w:rPr>
        <w:t xml:space="preserve"> undertakes to the C</w:t>
      </w:r>
      <w:r w:rsidR="006D274B">
        <w:rPr>
          <w:rFonts w:ascii="Arial" w:hAnsi="Arial" w:cs="Arial"/>
          <w:b w:val="0"/>
          <w:i w:val="0"/>
          <w:sz w:val="21"/>
          <w:szCs w:val="21"/>
        </w:rPr>
        <w:t>ustomer</w:t>
      </w:r>
      <w:r w:rsidR="00EC38C6">
        <w:rPr>
          <w:rFonts w:ascii="Arial" w:hAnsi="Arial" w:cs="Arial"/>
          <w:b w:val="0"/>
          <w:i w:val="0"/>
          <w:sz w:val="21"/>
          <w:szCs w:val="21"/>
        </w:rPr>
        <w:t xml:space="preserve"> that, during the twelve </w:t>
      </w:r>
      <w:r w:rsidR="00792458">
        <w:rPr>
          <w:rFonts w:ascii="Arial" w:hAnsi="Arial" w:cs="Arial"/>
          <w:b w:val="0"/>
          <w:i w:val="0"/>
          <w:sz w:val="21"/>
          <w:szCs w:val="21"/>
        </w:rPr>
        <w:t xml:space="preserve">(12) </w:t>
      </w:r>
      <w:r w:rsidR="00EC38C6">
        <w:rPr>
          <w:rFonts w:ascii="Arial" w:hAnsi="Arial" w:cs="Arial"/>
          <w:b w:val="0"/>
          <w:i w:val="0"/>
          <w:sz w:val="21"/>
          <w:szCs w:val="21"/>
        </w:rPr>
        <w:t>M</w:t>
      </w:r>
      <w:r w:rsidR="00D559A3" w:rsidRPr="002E6975">
        <w:rPr>
          <w:rFonts w:ascii="Arial" w:hAnsi="Arial" w:cs="Arial"/>
          <w:b w:val="0"/>
          <w:i w:val="0"/>
          <w:sz w:val="21"/>
          <w:szCs w:val="21"/>
        </w:rPr>
        <w:t xml:space="preserve">onths prior to the end of the Contract Period the </w:t>
      </w:r>
      <w:r w:rsidR="0000596D">
        <w:rPr>
          <w:rFonts w:ascii="Arial" w:hAnsi="Arial" w:cs="Arial"/>
          <w:b w:val="0"/>
          <w:i w:val="0"/>
          <w:sz w:val="21"/>
          <w:szCs w:val="21"/>
        </w:rPr>
        <w:t>Provider</w:t>
      </w:r>
      <w:r w:rsidR="00D559A3" w:rsidRPr="002E6975">
        <w:rPr>
          <w:rFonts w:ascii="Arial" w:hAnsi="Arial" w:cs="Arial"/>
          <w:b w:val="0"/>
          <w:i w:val="0"/>
          <w:sz w:val="21"/>
          <w:szCs w:val="21"/>
        </w:rPr>
        <w:t xml:space="preserve"> shall n</w:t>
      </w:r>
      <w:r w:rsidR="00040798" w:rsidRPr="002E6975">
        <w:rPr>
          <w:rFonts w:ascii="Arial" w:hAnsi="Arial" w:cs="Arial"/>
          <w:b w:val="0"/>
          <w:i w:val="0"/>
          <w:sz w:val="21"/>
          <w:szCs w:val="21"/>
        </w:rPr>
        <w:t>ot (and shall procure that any Sub-C</w:t>
      </w:r>
      <w:r w:rsidR="00D559A3" w:rsidRPr="002E6975">
        <w:rPr>
          <w:rFonts w:ascii="Arial" w:hAnsi="Arial" w:cs="Arial"/>
          <w:b w:val="0"/>
          <w:i w:val="0"/>
          <w:sz w:val="21"/>
          <w:szCs w:val="21"/>
        </w:rPr>
        <w:t>ontractor shall not) without the prior consent of the C</w:t>
      </w:r>
      <w:r w:rsidR="006D274B">
        <w:rPr>
          <w:rFonts w:ascii="Arial" w:hAnsi="Arial" w:cs="Arial"/>
          <w:b w:val="0"/>
          <w:i w:val="0"/>
          <w:sz w:val="21"/>
          <w:szCs w:val="21"/>
        </w:rPr>
        <w:t>ustomer</w:t>
      </w:r>
      <w:r w:rsidR="00D559A3" w:rsidRPr="002E6975">
        <w:rPr>
          <w:rFonts w:ascii="Arial" w:hAnsi="Arial" w:cs="Arial"/>
          <w:b w:val="0"/>
          <w:i w:val="0"/>
          <w:sz w:val="21"/>
          <w:szCs w:val="21"/>
        </w:rPr>
        <w:t xml:space="preserve"> (such consent not to be  unreasonably withheld or delayed):</w:t>
      </w:r>
      <w:r w:rsidR="00A1440E">
        <w:rPr>
          <w:rFonts w:ascii="Arial" w:hAnsi="Arial" w:cs="Arial"/>
          <w:b w:val="0"/>
          <w:i w:val="0"/>
          <w:sz w:val="21"/>
          <w:szCs w:val="21"/>
        </w:rPr>
        <w:t>-</w:t>
      </w:r>
    </w:p>
    <w:p w:rsidR="00AD5964" w:rsidRDefault="00AD5964" w:rsidP="00DE6FC4">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709" w:hanging="709"/>
        <w:rPr>
          <w:rFonts w:ascii="Arial" w:hAnsi="Arial" w:cs="Arial"/>
          <w:b w:val="0"/>
          <w:i w:val="0"/>
          <w:sz w:val="21"/>
          <w:szCs w:val="21"/>
        </w:rPr>
      </w:pPr>
    </w:p>
    <w:p w:rsidR="00AD5964" w:rsidRDefault="00D559A3"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r w:rsidRPr="002E6975">
        <w:rPr>
          <w:rFonts w:ascii="Arial" w:hAnsi="Arial" w:cs="Arial"/>
          <w:b w:val="0"/>
          <w:i w:val="0"/>
          <w:sz w:val="21"/>
          <w:szCs w:val="21"/>
        </w:rPr>
        <w:t>(a)</w:t>
      </w:r>
      <w:r w:rsidRPr="002E6975">
        <w:rPr>
          <w:rFonts w:ascii="Arial" w:hAnsi="Arial" w:cs="Arial"/>
          <w:b w:val="0"/>
          <w:i w:val="0"/>
          <w:sz w:val="21"/>
          <w:szCs w:val="21"/>
        </w:rPr>
        <w:tab/>
        <w:t>amend or vary (or purport or promise to amend or vary) the terms and conditions of the employment or engagement including for the avoidance of doubt pay of any</w:t>
      </w:r>
      <w:r w:rsidR="0030144D">
        <w:rPr>
          <w:rFonts w:ascii="Arial" w:hAnsi="Arial" w:cs="Arial"/>
          <w:b w:val="0"/>
          <w:i w:val="0"/>
          <w:sz w:val="21"/>
          <w:szCs w:val="21"/>
        </w:rPr>
        <w:t xml:space="preserve"> </w:t>
      </w:r>
      <w:r w:rsidR="00614D6F">
        <w:rPr>
          <w:rFonts w:ascii="Arial" w:hAnsi="Arial" w:cs="Arial"/>
          <w:b w:val="0"/>
          <w:i w:val="0"/>
          <w:sz w:val="21"/>
          <w:szCs w:val="21"/>
        </w:rPr>
        <w:t>Staff (other than</w:t>
      </w:r>
      <w:r w:rsidRPr="002E6975">
        <w:rPr>
          <w:rFonts w:ascii="Arial" w:hAnsi="Arial" w:cs="Arial"/>
          <w:b w:val="0"/>
          <w:i w:val="0"/>
          <w:sz w:val="21"/>
          <w:szCs w:val="21"/>
        </w:rPr>
        <w:t xml:space="preserve"> where such amendment or variation has previously been agreed between the </w:t>
      </w:r>
      <w:r w:rsidR="0000596D">
        <w:rPr>
          <w:rFonts w:ascii="Arial" w:hAnsi="Arial" w:cs="Arial"/>
          <w:b w:val="0"/>
          <w:i w:val="0"/>
          <w:sz w:val="21"/>
          <w:szCs w:val="21"/>
        </w:rPr>
        <w:t>Provider</w:t>
      </w:r>
      <w:r w:rsidRPr="002E6975">
        <w:rPr>
          <w:rFonts w:ascii="Arial" w:hAnsi="Arial" w:cs="Arial"/>
          <w:b w:val="0"/>
          <w:i w:val="0"/>
          <w:sz w:val="21"/>
          <w:szCs w:val="21"/>
        </w:rPr>
        <w:t xml:space="preserve"> and the Staff in the normal course of business, and where any such amendment or variation is not in any way related to the transfer of the Services);</w:t>
      </w:r>
    </w:p>
    <w:p w:rsidR="00AD5964" w:rsidRDefault="00AD5964"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p>
    <w:p w:rsidR="00AD5964" w:rsidRDefault="00D559A3"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r w:rsidRPr="002E6975">
        <w:rPr>
          <w:rFonts w:ascii="Arial" w:hAnsi="Arial" w:cs="Arial"/>
          <w:b w:val="0"/>
          <w:i w:val="0"/>
          <w:sz w:val="21"/>
          <w:szCs w:val="21"/>
        </w:rPr>
        <w:t>(b)</w:t>
      </w:r>
      <w:r w:rsidRPr="002E6975">
        <w:rPr>
          <w:rFonts w:ascii="Arial" w:hAnsi="Arial" w:cs="Arial"/>
          <w:b w:val="0"/>
          <w:i w:val="0"/>
          <w:sz w:val="21"/>
          <w:szCs w:val="21"/>
        </w:rPr>
        <w:tab/>
      </w:r>
      <w:proofErr w:type="gramStart"/>
      <w:r w:rsidRPr="002E6975">
        <w:rPr>
          <w:rFonts w:ascii="Arial" w:hAnsi="Arial" w:cs="Arial"/>
          <w:b w:val="0"/>
          <w:i w:val="0"/>
          <w:sz w:val="21"/>
          <w:szCs w:val="21"/>
        </w:rPr>
        <w:t>terminate</w:t>
      </w:r>
      <w:proofErr w:type="gramEnd"/>
      <w:r w:rsidRPr="002E6975">
        <w:rPr>
          <w:rFonts w:ascii="Arial" w:hAnsi="Arial" w:cs="Arial"/>
          <w:b w:val="0"/>
          <w:i w:val="0"/>
          <w:sz w:val="21"/>
          <w:szCs w:val="21"/>
        </w:rPr>
        <w:t xml:space="preserve"> or give notice to terminate the employment or engagement of any</w:t>
      </w:r>
      <w:r w:rsidR="00C476F1" w:rsidRPr="002E6975">
        <w:rPr>
          <w:rFonts w:ascii="Arial" w:hAnsi="Arial" w:cs="Arial"/>
          <w:b w:val="0"/>
          <w:bCs w:val="0"/>
          <w:i w:val="0"/>
          <w:iCs w:val="0"/>
          <w:sz w:val="21"/>
          <w:szCs w:val="21"/>
        </w:rPr>
        <w:t xml:space="preserve"> of </w:t>
      </w:r>
      <w:r w:rsidR="00F975D9" w:rsidRPr="002E6975">
        <w:rPr>
          <w:rFonts w:ascii="Arial" w:hAnsi="Arial" w:cs="Arial"/>
          <w:b w:val="0"/>
          <w:bCs w:val="0"/>
          <w:i w:val="0"/>
          <w:iCs w:val="0"/>
          <w:sz w:val="21"/>
          <w:szCs w:val="21"/>
        </w:rPr>
        <w:t xml:space="preserve">the </w:t>
      </w:r>
      <w:r w:rsidRPr="002E6975">
        <w:rPr>
          <w:rFonts w:ascii="Arial" w:hAnsi="Arial" w:cs="Arial"/>
          <w:b w:val="0"/>
          <w:i w:val="0"/>
          <w:sz w:val="21"/>
          <w:szCs w:val="21"/>
        </w:rPr>
        <w:t>Staff (other than in circumstances in which the termination is for reasons of misconduct or lack of capacity);</w:t>
      </w:r>
    </w:p>
    <w:p w:rsidR="00AD5964" w:rsidRDefault="00AD5964"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p>
    <w:p w:rsidR="00AD5964" w:rsidRDefault="00D559A3"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r w:rsidRPr="002E6975">
        <w:rPr>
          <w:rFonts w:ascii="Arial" w:hAnsi="Arial" w:cs="Arial"/>
          <w:b w:val="0"/>
          <w:i w:val="0"/>
          <w:sz w:val="21"/>
          <w:szCs w:val="21"/>
        </w:rPr>
        <w:t>(c)</w:t>
      </w:r>
      <w:r w:rsidRPr="002E6975">
        <w:rPr>
          <w:rFonts w:ascii="Arial" w:hAnsi="Arial" w:cs="Arial"/>
          <w:b w:val="0"/>
          <w:i w:val="0"/>
          <w:sz w:val="21"/>
          <w:szCs w:val="21"/>
        </w:rPr>
        <w:tab/>
        <w:t>transfer away, remove, reduce or vary the involvement of any of the Staff from or in the provision of the Services (other than where such transfer or removal: (</w:t>
      </w:r>
      <w:proofErr w:type="spellStart"/>
      <w:r w:rsidRPr="002E6975">
        <w:rPr>
          <w:rFonts w:ascii="Arial" w:hAnsi="Arial" w:cs="Arial"/>
          <w:b w:val="0"/>
          <w:i w:val="0"/>
          <w:sz w:val="21"/>
          <w:szCs w:val="21"/>
        </w:rPr>
        <w:t>i</w:t>
      </w:r>
      <w:proofErr w:type="spellEnd"/>
      <w:r w:rsidRPr="002E6975">
        <w:rPr>
          <w:rFonts w:ascii="Arial" w:hAnsi="Arial" w:cs="Arial"/>
          <w:b w:val="0"/>
          <w:i w:val="0"/>
          <w:sz w:val="21"/>
          <w:szCs w:val="21"/>
        </w:rPr>
        <w:t xml:space="preserve">) was planned as part of the individual’s career development; (ii) takes place in the normal course of business; and (iii) </w:t>
      </w:r>
      <w:r w:rsidR="002B169B" w:rsidRPr="002E6975">
        <w:rPr>
          <w:rFonts w:ascii="Arial" w:hAnsi="Arial" w:cs="Arial"/>
          <w:b w:val="0"/>
          <w:i w:val="0"/>
          <w:sz w:val="21"/>
          <w:szCs w:val="21"/>
        </w:rPr>
        <w:t>sha</w:t>
      </w:r>
      <w:r w:rsidRPr="002E6975">
        <w:rPr>
          <w:rFonts w:ascii="Arial" w:hAnsi="Arial" w:cs="Arial"/>
          <w:b w:val="0"/>
          <w:i w:val="0"/>
          <w:sz w:val="21"/>
          <w:szCs w:val="21"/>
        </w:rPr>
        <w:t xml:space="preserve">ll not  have any adverse impact upon the delivery of the Services by the </w:t>
      </w:r>
      <w:r w:rsidR="0000596D">
        <w:rPr>
          <w:rFonts w:ascii="Arial" w:hAnsi="Arial" w:cs="Arial"/>
          <w:b w:val="0"/>
          <w:i w:val="0"/>
          <w:sz w:val="21"/>
          <w:szCs w:val="21"/>
        </w:rPr>
        <w:t>Provider</w:t>
      </w:r>
      <w:r w:rsidRPr="002E6975">
        <w:rPr>
          <w:rFonts w:ascii="Arial" w:hAnsi="Arial" w:cs="Arial"/>
          <w:b w:val="0"/>
          <w:i w:val="0"/>
          <w:sz w:val="21"/>
          <w:szCs w:val="21"/>
        </w:rPr>
        <w:t>, PROVIDED THAT any such transfer, removal, reduction or variation is not in any</w:t>
      </w:r>
      <w:r w:rsidR="00A47B0E">
        <w:rPr>
          <w:rFonts w:ascii="Arial" w:hAnsi="Arial" w:cs="Arial"/>
          <w:b w:val="0"/>
          <w:i w:val="0"/>
          <w:sz w:val="21"/>
          <w:szCs w:val="21"/>
        </w:rPr>
        <w:t xml:space="preserve"> </w:t>
      </w:r>
      <w:r w:rsidRPr="002E6975">
        <w:rPr>
          <w:rFonts w:ascii="Arial" w:hAnsi="Arial" w:cs="Arial"/>
          <w:b w:val="0"/>
          <w:i w:val="0"/>
          <w:sz w:val="21"/>
          <w:szCs w:val="21"/>
        </w:rPr>
        <w:t>way related to the transfer of the Services;</w:t>
      </w:r>
      <w:r w:rsidR="004D02ED">
        <w:rPr>
          <w:rFonts w:ascii="Arial" w:hAnsi="Arial" w:cs="Arial"/>
          <w:b w:val="0"/>
          <w:i w:val="0"/>
          <w:sz w:val="21"/>
          <w:szCs w:val="21"/>
        </w:rPr>
        <w:t xml:space="preserve"> and</w:t>
      </w:r>
    </w:p>
    <w:p w:rsidR="00AD5964" w:rsidRDefault="00AD5964" w:rsidP="00DE6FC4">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hanging="567"/>
        <w:rPr>
          <w:rFonts w:ascii="Arial" w:hAnsi="Arial" w:cs="Arial"/>
          <w:b w:val="0"/>
          <w:i w:val="0"/>
          <w:sz w:val="21"/>
          <w:szCs w:val="21"/>
        </w:rPr>
      </w:pPr>
    </w:p>
    <w:p w:rsidR="00AD5964" w:rsidRDefault="00D559A3" w:rsidP="009045BB">
      <w:pPr>
        <w:pStyle w:val="BodyText2"/>
        <w:widowControl w:val="0"/>
        <w:numPr>
          <w:ilvl w:val="0"/>
          <w:numId w:val="19"/>
        </w:numPr>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proofErr w:type="gramStart"/>
      <w:r w:rsidRPr="002E6975">
        <w:rPr>
          <w:rFonts w:ascii="Arial" w:hAnsi="Arial" w:cs="Arial"/>
          <w:b w:val="0"/>
          <w:i w:val="0"/>
          <w:sz w:val="21"/>
          <w:szCs w:val="21"/>
        </w:rPr>
        <w:t>recruit</w:t>
      </w:r>
      <w:proofErr w:type="gramEnd"/>
      <w:r w:rsidRPr="002E6975">
        <w:rPr>
          <w:rFonts w:ascii="Arial" w:hAnsi="Arial" w:cs="Arial"/>
          <w:b w:val="0"/>
          <w:i w:val="0"/>
          <w:sz w:val="21"/>
          <w:szCs w:val="21"/>
        </w:rPr>
        <w:t xml:space="preserve"> or bring in any new or additional individuals to provide the Services who were not already involved in providing the Services prior to the relevant period.</w:t>
      </w:r>
    </w:p>
    <w:p w:rsidR="005B25CE" w:rsidRDefault="005B25CE"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hanging="425"/>
        <w:rPr>
          <w:rFonts w:ascii="Arial" w:hAnsi="Arial" w:cs="Arial"/>
          <w:b w:val="0"/>
          <w:i w:val="0"/>
          <w:sz w:val="21"/>
          <w:szCs w:val="21"/>
        </w:rPr>
      </w:pPr>
    </w:p>
    <w:p w:rsidR="005B25CE" w:rsidRDefault="005B25CE"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Pr>
          <w:rFonts w:ascii="Arial" w:hAnsi="Arial" w:cs="Arial"/>
          <w:b w:val="0"/>
          <w:i w:val="0"/>
          <w:sz w:val="21"/>
          <w:szCs w:val="21"/>
        </w:rPr>
        <w:t>B10.1</w:t>
      </w:r>
      <w:r w:rsidR="00B556B5">
        <w:rPr>
          <w:rFonts w:ascii="Arial" w:hAnsi="Arial" w:cs="Arial"/>
          <w:b w:val="0"/>
          <w:i w:val="0"/>
          <w:sz w:val="21"/>
          <w:szCs w:val="21"/>
        </w:rPr>
        <w:t>5</w:t>
      </w:r>
      <w:r>
        <w:rPr>
          <w:rFonts w:ascii="Arial" w:hAnsi="Arial" w:cs="Arial"/>
          <w:b w:val="0"/>
          <w:i w:val="0"/>
          <w:sz w:val="21"/>
          <w:szCs w:val="21"/>
        </w:rPr>
        <w:tab/>
        <w:t xml:space="preserve">The </w:t>
      </w:r>
      <w:r w:rsidR="0000596D">
        <w:rPr>
          <w:rFonts w:ascii="Arial" w:hAnsi="Arial" w:cs="Arial"/>
          <w:b w:val="0"/>
          <w:i w:val="0"/>
          <w:sz w:val="21"/>
          <w:szCs w:val="21"/>
        </w:rPr>
        <w:t>Provider</w:t>
      </w:r>
      <w:r>
        <w:rPr>
          <w:rFonts w:ascii="Arial" w:hAnsi="Arial" w:cs="Arial"/>
          <w:b w:val="0"/>
          <w:i w:val="0"/>
          <w:sz w:val="21"/>
          <w:szCs w:val="21"/>
        </w:rPr>
        <w:t xml:space="preserve"> confirms that it shall comply fully with its obligations under the TUPE Regulations in respect of providing information to any subsequent </w:t>
      </w:r>
      <w:r w:rsidR="0000596D">
        <w:rPr>
          <w:rFonts w:ascii="Arial" w:hAnsi="Arial" w:cs="Arial"/>
          <w:b w:val="0"/>
          <w:i w:val="0"/>
          <w:sz w:val="21"/>
          <w:szCs w:val="21"/>
        </w:rPr>
        <w:t>Provider</w:t>
      </w:r>
      <w:r>
        <w:rPr>
          <w:rFonts w:ascii="Arial" w:hAnsi="Arial" w:cs="Arial"/>
          <w:b w:val="0"/>
          <w:i w:val="0"/>
          <w:sz w:val="21"/>
          <w:szCs w:val="21"/>
        </w:rPr>
        <w:t xml:space="preserve"> (including any Replacement </w:t>
      </w:r>
      <w:r w:rsidR="00B556B5">
        <w:rPr>
          <w:rFonts w:ascii="Arial" w:hAnsi="Arial" w:cs="Arial"/>
          <w:b w:val="0"/>
          <w:i w:val="0"/>
          <w:sz w:val="21"/>
          <w:szCs w:val="21"/>
        </w:rPr>
        <w:t>Contractor</w:t>
      </w:r>
      <w:r>
        <w:rPr>
          <w:rFonts w:ascii="Arial" w:hAnsi="Arial" w:cs="Arial"/>
          <w:b w:val="0"/>
          <w:i w:val="0"/>
          <w:sz w:val="21"/>
          <w:szCs w:val="21"/>
        </w:rPr>
        <w:t xml:space="preserve">). The </w:t>
      </w:r>
      <w:r w:rsidR="0000596D">
        <w:rPr>
          <w:rFonts w:ascii="Arial" w:hAnsi="Arial" w:cs="Arial"/>
          <w:b w:val="0"/>
          <w:i w:val="0"/>
          <w:sz w:val="21"/>
          <w:szCs w:val="21"/>
        </w:rPr>
        <w:t>Provider</w:t>
      </w:r>
      <w:r>
        <w:rPr>
          <w:rFonts w:ascii="Arial" w:hAnsi="Arial" w:cs="Arial"/>
          <w:b w:val="0"/>
          <w:i w:val="0"/>
          <w:sz w:val="21"/>
          <w:szCs w:val="21"/>
        </w:rPr>
        <w:t xml:space="preserve"> warrants that any information provided in accordance with Regulation 11 of the TUPE Regulations shall be accurate and complete.</w:t>
      </w:r>
    </w:p>
    <w:p w:rsidR="005B25CE" w:rsidRDefault="005B25CE"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5B25CE" w:rsidRDefault="005B25CE"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Pr>
          <w:rFonts w:ascii="Arial" w:hAnsi="Arial" w:cs="Arial"/>
          <w:b w:val="0"/>
          <w:i w:val="0"/>
          <w:sz w:val="21"/>
          <w:szCs w:val="21"/>
        </w:rPr>
        <w:t>B10.</w:t>
      </w:r>
      <w:r w:rsidR="00B556B5">
        <w:rPr>
          <w:rFonts w:ascii="Arial" w:hAnsi="Arial" w:cs="Arial"/>
          <w:b w:val="0"/>
          <w:i w:val="0"/>
          <w:sz w:val="21"/>
          <w:szCs w:val="21"/>
        </w:rPr>
        <w:t>16</w:t>
      </w:r>
      <w:r>
        <w:rPr>
          <w:rFonts w:ascii="Arial" w:hAnsi="Arial" w:cs="Arial"/>
          <w:b w:val="0"/>
          <w:i w:val="0"/>
          <w:sz w:val="21"/>
          <w:szCs w:val="21"/>
        </w:rPr>
        <w:tab/>
        <w:t xml:space="preserve">The </w:t>
      </w:r>
      <w:r w:rsidR="0000596D">
        <w:rPr>
          <w:rFonts w:ascii="Arial" w:hAnsi="Arial" w:cs="Arial"/>
          <w:b w:val="0"/>
          <w:i w:val="0"/>
          <w:sz w:val="21"/>
          <w:szCs w:val="21"/>
        </w:rPr>
        <w:t>Provider</w:t>
      </w:r>
      <w:r>
        <w:rPr>
          <w:rFonts w:ascii="Arial" w:hAnsi="Arial" w:cs="Arial"/>
          <w:b w:val="0"/>
          <w:i w:val="0"/>
          <w:sz w:val="21"/>
          <w:szCs w:val="21"/>
        </w:rPr>
        <w:t xml:space="preserve"> shall indemnify and keep the Customer and any Replacement </w:t>
      </w:r>
      <w:r w:rsidR="007202B6">
        <w:rPr>
          <w:rFonts w:ascii="Arial" w:hAnsi="Arial" w:cs="Arial"/>
          <w:b w:val="0"/>
          <w:i w:val="0"/>
          <w:sz w:val="21"/>
          <w:szCs w:val="21"/>
        </w:rPr>
        <w:t>Contractor</w:t>
      </w:r>
      <w:r>
        <w:rPr>
          <w:rFonts w:ascii="Arial" w:hAnsi="Arial" w:cs="Arial"/>
          <w:b w:val="0"/>
          <w:i w:val="0"/>
          <w:sz w:val="21"/>
          <w:szCs w:val="21"/>
        </w:rPr>
        <w:t xml:space="preserve"> indemnified in full from and against direct, indirect or consequential liability or Loss awarded against or incurred or paid by the Customer or any Replacement Contractor as a result of or in connection with:-</w:t>
      </w:r>
    </w:p>
    <w:p w:rsidR="005B25CE" w:rsidRDefault="005B25CE" w:rsidP="005B25CE">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709" w:hanging="709"/>
        <w:rPr>
          <w:rFonts w:ascii="Arial" w:hAnsi="Arial" w:cs="Arial"/>
          <w:b w:val="0"/>
          <w:i w:val="0"/>
          <w:sz w:val="21"/>
          <w:szCs w:val="21"/>
        </w:rPr>
      </w:pPr>
    </w:p>
    <w:p w:rsidR="005B25CE" w:rsidRDefault="006B6F4E" w:rsidP="009045BB">
      <w:pPr>
        <w:pStyle w:val="BodyText2"/>
        <w:widowControl w:val="0"/>
        <w:numPr>
          <w:ilvl w:val="0"/>
          <w:numId w:val="20"/>
        </w:numPr>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r>
        <w:rPr>
          <w:rFonts w:ascii="Arial" w:hAnsi="Arial" w:cs="Arial"/>
          <w:b w:val="0"/>
          <w:i w:val="0"/>
          <w:sz w:val="21"/>
          <w:szCs w:val="21"/>
        </w:rPr>
        <w:t xml:space="preserve">the employment or termination of employment of any Relevant Employee </w:t>
      </w:r>
      <w:r w:rsidR="00FF6E70">
        <w:rPr>
          <w:rFonts w:ascii="Arial" w:hAnsi="Arial" w:cs="Arial"/>
          <w:b w:val="0"/>
          <w:i w:val="0"/>
          <w:sz w:val="21"/>
          <w:szCs w:val="21"/>
        </w:rPr>
        <w:t>or employee of any Sub-Contractor during any period prior to and including the date of expiry or termination of this Contract; and</w:t>
      </w:r>
    </w:p>
    <w:p w:rsidR="00FF6E70" w:rsidRDefault="00FF6E70"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p>
    <w:p w:rsidR="00FF6E70" w:rsidRDefault="00FF6E70" w:rsidP="009045BB">
      <w:pPr>
        <w:pStyle w:val="BodyText2"/>
        <w:widowControl w:val="0"/>
        <w:numPr>
          <w:ilvl w:val="0"/>
          <w:numId w:val="20"/>
        </w:numPr>
        <w:tabs>
          <w:tab w:val="clear" w:pos="0"/>
          <w:tab w:val="clear" w:pos="720"/>
          <w:tab w:val="clear" w:pos="1440"/>
          <w:tab w:val="left" w:pos="-1560"/>
          <w:tab w:val="left" w:pos="-993"/>
          <w:tab w:val="left" w:pos="-851"/>
          <w:tab w:val="left" w:pos="-426"/>
        </w:tabs>
        <w:suppressAutoHyphens w:val="0"/>
        <w:spacing w:line="240" w:lineRule="auto"/>
        <w:ind w:left="1276" w:hanging="425"/>
        <w:rPr>
          <w:rFonts w:ascii="Arial" w:hAnsi="Arial" w:cs="Arial"/>
          <w:b w:val="0"/>
          <w:i w:val="0"/>
          <w:sz w:val="21"/>
          <w:szCs w:val="21"/>
        </w:rPr>
      </w:pPr>
      <w:proofErr w:type="gramStart"/>
      <w:r>
        <w:rPr>
          <w:rFonts w:ascii="Arial" w:hAnsi="Arial" w:cs="Arial"/>
          <w:b w:val="0"/>
          <w:i w:val="0"/>
          <w:sz w:val="21"/>
          <w:szCs w:val="21"/>
        </w:rPr>
        <w:t>any</w:t>
      </w:r>
      <w:proofErr w:type="gramEnd"/>
      <w:r>
        <w:rPr>
          <w:rFonts w:ascii="Arial" w:hAnsi="Arial" w:cs="Arial"/>
          <w:b w:val="0"/>
          <w:i w:val="0"/>
          <w:sz w:val="21"/>
          <w:szCs w:val="21"/>
        </w:rPr>
        <w:t xml:space="preserve"> claim brought against the Customer or any Replacement </w:t>
      </w:r>
      <w:r w:rsidR="007202B6">
        <w:rPr>
          <w:rFonts w:ascii="Arial" w:hAnsi="Arial" w:cs="Arial"/>
          <w:b w:val="0"/>
          <w:i w:val="0"/>
          <w:sz w:val="21"/>
          <w:szCs w:val="21"/>
        </w:rPr>
        <w:t>Contractor</w:t>
      </w:r>
      <w:r>
        <w:rPr>
          <w:rFonts w:ascii="Arial" w:hAnsi="Arial" w:cs="Arial"/>
          <w:b w:val="0"/>
          <w:i w:val="0"/>
          <w:sz w:val="21"/>
          <w:szCs w:val="21"/>
        </w:rPr>
        <w:t xml:space="preserve"> as a result of the </w:t>
      </w:r>
      <w:r w:rsidR="0000596D">
        <w:rPr>
          <w:rFonts w:ascii="Arial" w:hAnsi="Arial" w:cs="Arial"/>
          <w:b w:val="0"/>
          <w:i w:val="0"/>
          <w:sz w:val="21"/>
          <w:szCs w:val="21"/>
        </w:rPr>
        <w:t>Provider</w:t>
      </w:r>
      <w:r>
        <w:rPr>
          <w:rFonts w:ascii="Arial" w:hAnsi="Arial" w:cs="Arial"/>
          <w:b w:val="0"/>
          <w:i w:val="0"/>
          <w:sz w:val="21"/>
          <w:szCs w:val="21"/>
        </w:rPr>
        <w:t>'s failure to comply with any of its obligations under the TUPE Regulations and this Contract.</w:t>
      </w:r>
    </w:p>
    <w:p w:rsidR="00FF6E70" w:rsidRDefault="00FF6E70" w:rsidP="006E03C9">
      <w:pPr>
        <w:pStyle w:val="ListParagraph"/>
        <w:ind w:hanging="425"/>
        <w:rPr>
          <w:rFonts w:ascii="Arial" w:hAnsi="Arial" w:cs="Arial"/>
          <w:b/>
          <w:i/>
          <w:sz w:val="21"/>
          <w:szCs w:val="21"/>
        </w:rPr>
      </w:pPr>
    </w:p>
    <w:p w:rsidR="00FF6E70" w:rsidRDefault="00FF6E70"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Pr>
          <w:rFonts w:ascii="Arial" w:hAnsi="Arial" w:cs="Arial"/>
          <w:b w:val="0"/>
          <w:i w:val="0"/>
          <w:sz w:val="21"/>
          <w:szCs w:val="21"/>
        </w:rPr>
        <w:t>B10.</w:t>
      </w:r>
      <w:r w:rsidR="00B556B5">
        <w:rPr>
          <w:rFonts w:ascii="Arial" w:hAnsi="Arial" w:cs="Arial"/>
          <w:b w:val="0"/>
          <w:i w:val="0"/>
          <w:sz w:val="21"/>
          <w:szCs w:val="21"/>
        </w:rPr>
        <w:t>17</w:t>
      </w:r>
      <w:r>
        <w:rPr>
          <w:rFonts w:ascii="Arial" w:hAnsi="Arial" w:cs="Arial"/>
          <w:b w:val="0"/>
          <w:i w:val="0"/>
          <w:sz w:val="21"/>
          <w:szCs w:val="21"/>
        </w:rPr>
        <w:tab/>
        <w:t xml:space="preserve">Notwithstanding any provisions of this Contract, for the purposes of Clause B10 and in accordance with the Contracts (Rights of Third Parties) Act 1999, the Parties accept that any Replacement </w:t>
      </w:r>
      <w:r w:rsidR="007202B6">
        <w:rPr>
          <w:rFonts w:ascii="Arial" w:hAnsi="Arial" w:cs="Arial"/>
          <w:b w:val="0"/>
          <w:i w:val="0"/>
          <w:sz w:val="21"/>
          <w:szCs w:val="21"/>
        </w:rPr>
        <w:t>Contractor</w:t>
      </w:r>
      <w:r>
        <w:rPr>
          <w:rFonts w:ascii="Arial" w:hAnsi="Arial" w:cs="Arial"/>
          <w:b w:val="0"/>
          <w:i w:val="0"/>
          <w:sz w:val="21"/>
          <w:szCs w:val="21"/>
        </w:rPr>
        <w:t xml:space="preserve"> shall be entitled to enforce the benefits conferred to it under this </w:t>
      </w:r>
      <w:r>
        <w:rPr>
          <w:rFonts w:ascii="Arial" w:hAnsi="Arial" w:cs="Arial"/>
          <w:b w:val="0"/>
          <w:i w:val="0"/>
          <w:sz w:val="21"/>
          <w:szCs w:val="21"/>
        </w:rPr>
        <w:lastRenderedPageBreak/>
        <w:t xml:space="preserve">Contract. If the Parties rescind this Contract or vary it in accordance with the relevant provisions of this Contract or terminate this Contract, the consent of any Replacement </w:t>
      </w:r>
      <w:r w:rsidR="007202B6">
        <w:rPr>
          <w:rFonts w:ascii="Arial" w:hAnsi="Arial" w:cs="Arial"/>
          <w:b w:val="0"/>
          <w:i w:val="0"/>
          <w:sz w:val="21"/>
          <w:szCs w:val="21"/>
        </w:rPr>
        <w:t>Contractor</w:t>
      </w:r>
      <w:r>
        <w:rPr>
          <w:rFonts w:ascii="Arial" w:hAnsi="Arial" w:cs="Arial"/>
          <w:b w:val="0"/>
          <w:i w:val="0"/>
          <w:sz w:val="21"/>
          <w:szCs w:val="21"/>
        </w:rPr>
        <w:t xml:space="preserve"> shall not be required for such rescission, variation or termination.</w:t>
      </w:r>
    </w:p>
    <w:p w:rsidR="00897846" w:rsidRDefault="00897846"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13267D" w:rsidRDefault="00897846"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Pr>
          <w:rFonts w:ascii="Arial" w:hAnsi="Arial" w:cs="Arial"/>
          <w:b w:val="0"/>
          <w:i w:val="0"/>
          <w:sz w:val="21"/>
          <w:szCs w:val="21"/>
        </w:rPr>
        <w:t>B10.18</w:t>
      </w:r>
      <w:r>
        <w:rPr>
          <w:rFonts w:ascii="Arial" w:hAnsi="Arial" w:cs="Arial"/>
          <w:b w:val="0"/>
          <w:i w:val="0"/>
          <w:sz w:val="21"/>
          <w:szCs w:val="21"/>
        </w:rPr>
        <w:tab/>
        <w:t xml:space="preserve">The Parties agree that in respect of any Transferring Original Employees they will enter into an Admission Agreement in the form attached at Schedule 9.  </w:t>
      </w:r>
    </w:p>
    <w:p w:rsidR="0013267D" w:rsidRDefault="0013267D"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13267D" w:rsidRDefault="0013267D"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Pr>
          <w:rFonts w:ascii="Arial" w:hAnsi="Arial" w:cs="Arial"/>
          <w:b w:val="0"/>
          <w:i w:val="0"/>
          <w:sz w:val="21"/>
          <w:szCs w:val="21"/>
        </w:rPr>
        <w:t>B10.19</w:t>
      </w:r>
      <w:r>
        <w:rPr>
          <w:rFonts w:ascii="Arial" w:hAnsi="Arial" w:cs="Arial"/>
          <w:b w:val="0"/>
          <w:i w:val="0"/>
          <w:sz w:val="21"/>
          <w:szCs w:val="21"/>
        </w:rPr>
        <w:tab/>
        <w:t>The Provider hereby acknowledges that the admission of the Transferring Original Employees into the Lincolnshire Local Government Pension Fund pursuant to the Admission Agreement is made on the basis that:-</w:t>
      </w:r>
    </w:p>
    <w:p w:rsidR="0013267D" w:rsidRDefault="0013267D"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13267D" w:rsidRDefault="0013267D" w:rsidP="0013267D">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418" w:hanging="567"/>
        <w:rPr>
          <w:rFonts w:ascii="Arial" w:hAnsi="Arial" w:cs="Arial"/>
          <w:b w:val="0"/>
          <w:i w:val="0"/>
          <w:sz w:val="21"/>
          <w:szCs w:val="21"/>
        </w:rPr>
      </w:pPr>
      <w:r>
        <w:rPr>
          <w:rFonts w:ascii="Arial" w:hAnsi="Arial" w:cs="Arial"/>
          <w:b w:val="0"/>
          <w:i w:val="0"/>
          <w:sz w:val="21"/>
          <w:szCs w:val="21"/>
        </w:rPr>
        <w:t>(a)</w:t>
      </w:r>
      <w:r>
        <w:rPr>
          <w:rFonts w:ascii="Arial" w:hAnsi="Arial" w:cs="Arial"/>
          <w:b w:val="0"/>
          <w:i w:val="0"/>
          <w:sz w:val="21"/>
          <w:szCs w:val="21"/>
        </w:rPr>
        <w:tab/>
      </w:r>
      <w:proofErr w:type="gramStart"/>
      <w:r>
        <w:rPr>
          <w:rFonts w:ascii="Arial" w:hAnsi="Arial" w:cs="Arial"/>
          <w:b w:val="0"/>
          <w:i w:val="0"/>
          <w:sz w:val="21"/>
          <w:szCs w:val="21"/>
        </w:rPr>
        <w:t>they</w:t>
      </w:r>
      <w:proofErr w:type="gramEnd"/>
      <w:r>
        <w:rPr>
          <w:rFonts w:ascii="Arial" w:hAnsi="Arial" w:cs="Arial"/>
          <w:b w:val="0"/>
          <w:i w:val="0"/>
          <w:sz w:val="21"/>
          <w:szCs w:val="21"/>
        </w:rPr>
        <w:t xml:space="preserve"> are pooled with the employees of the Customer in the said Fund and that the contribution rate payable is therefore that of the Customer; and</w:t>
      </w:r>
    </w:p>
    <w:p w:rsidR="0013267D" w:rsidRDefault="0013267D" w:rsidP="0013267D">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rPr>
          <w:rFonts w:ascii="Arial" w:hAnsi="Arial" w:cs="Arial"/>
          <w:b w:val="0"/>
          <w:i w:val="0"/>
          <w:sz w:val="21"/>
          <w:szCs w:val="21"/>
        </w:rPr>
      </w:pPr>
    </w:p>
    <w:p w:rsidR="00897846" w:rsidRDefault="0013267D" w:rsidP="0013267D">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418" w:hanging="567"/>
        <w:rPr>
          <w:rFonts w:ascii="Arial" w:hAnsi="Arial" w:cs="Arial"/>
          <w:b w:val="0"/>
          <w:i w:val="0"/>
          <w:sz w:val="21"/>
          <w:szCs w:val="21"/>
        </w:rPr>
      </w:pPr>
      <w:r>
        <w:rPr>
          <w:rFonts w:ascii="Arial" w:hAnsi="Arial" w:cs="Arial"/>
          <w:b w:val="0"/>
          <w:i w:val="0"/>
          <w:sz w:val="21"/>
          <w:szCs w:val="21"/>
        </w:rPr>
        <w:t>(b)</w:t>
      </w:r>
      <w:r>
        <w:rPr>
          <w:rFonts w:ascii="Arial" w:hAnsi="Arial" w:cs="Arial"/>
          <w:b w:val="0"/>
          <w:i w:val="0"/>
          <w:sz w:val="21"/>
          <w:szCs w:val="21"/>
        </w:rPr>
        <w:tab/>
      </w:r>
      <w:proofErr w:type="gramStart"/>
      <w:r>
        <w:rPr>
          <w:rFonts w:ascii="Arial" w:hAnsi="Arial" w:cs="Arial"/>
          <w:b w:val="0"/>
          <w:i w:val="0"/>
          <w:sz w:val="21"/>
          <w:szCs w:val="21"/>
        </w:rPr>
        <w:t>the</w:t>
      </w:r>
      <w:proofErr w:type="gramEnd"/>
      <w:r>
        <w:rPr>
          <w:rFonts w:ascii="Arial" w:hAnsi="Arial" w:cs="Arial"/>
          <w:b w:val="0"/>
          <w:i w:val="0"/>
          <w:sz w:val="21"/>
          <w:szCs w:val="21"/>
        </w:rPr>
        <w:t xml:space="preserve"> Customer has guaranteed the liability of the Provider to make an exit payment as required by Regulation 64 of the Local Government Pension Scheme Regulations 2013.</w:t>
      </w:r>
    </w:p>
    <w:p w:rsidR="0013267D" w:rsidRDefault="0013267D" w:rsidP="0013267D">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1418" w:hanging="567"/>
        <w:rPr>
          <w:rFonts w:ascii="Arial" w:hAnsi="Arial" w:cs="Arial"/>
          <w:b w:val="0"/>
          <w:i w:val="0"/>
          <w:sz w:val="21"/>
          <w:szCs w:val="21"/>
        </w:rPr>
      </w:pPr>
    </w:p>
    <w:p w:rsidR="0013267D" w:rsidRDefault="0013267D" w:rsidP="0013267D">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rPr>
          <w:rFonts w:ascii="Arial" w:hAnsi="Arial" w:cs="Arial"/>
          <w:b w:val="0"/>
          <w:i w:val="0"/>
          <w:sz w:val="21"/>
          <w:szCs w:val="21"/>
        </w:rPr>
      </w:pPr>
      <w:proofErr w:type="gramStart"/>
      <w:r>
        <w:rPr>
          <w:rFonts w:ascii="Arial" w:hAnsi="Arial" w:cs="Arial"/>
          <w:b w:val="0"/>
          <w:i w:val="0"/>
          <w:sz w:val="21"/>
          <w:szCs w:val="21"/>
        </w:rPr>
        <w:t>and</w:t>
      </w:r>
      <w:proofErr w:type="gramEnd"/>
      <w:r>
        <w:rPr>
          <w:rFonts w:ascii="Arial" w:hAnsi="Arial" w:cs="Arial"/>
          <w:b w:val="0"/>
          <w:i w:val="0"/>
          <w:sz w:val="21"/>
          <w:szCs w:val="21"/>
        </w:rPr>
        <w:t xml:space="preserve"> the Provider hereby undertakes to forego or to repay (within 28 days of receiving the same) to Lincolnshire County Council as Administering Authority of the Lincolnshire Local Government Pension Fund any exit credit payable or paid to the Customer pursuant to the said Regulation 64.</w:t>
      </w:r>
    </w:p>
    <w:p w:rsidR="00AD5964" w:rsidRDefault="00AD5964"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AD5964" w:rsidRDefault="002F11A7" w:rsidP="006E03C9">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i w:val="0"/>
          <w:sz w:val="21"/>
          <w:szCs w:val="21"/>
        </w:rPr>
      </w:pPr>
      <w:r w:rsidRPr="002E6975">
        <w:rPr>
          <w:rFonts w:ascii="Arial" w:hAnsi="Arial" w:cs="Arial"/>
          <w:bCs w:val="0"/>
          <w:i w:val="0"/>
          <w:iCs w:val="0"/>
          <w:sz w:val="21"/>
          <w:szCs w:val="21"/>
        </w:rPr>
        <w:t>B11</w:t>
      </w:r>
      <w:r w:rsidRPr="002E6975">
        <w:rPr>
          <w:rFonts w:ascii="Arial" w:hAnsi="Arial" w:cs="Arial"/>
          <w:sz w:val="21"/>
          <w:szCs w:val="21"/>
        </w:rPr>
        <w:tab/>
      </w:r>
      <w:r w:rsidRPr="002E6975">
        <w:rPr>
          <w:rFonts w:ascii="Arial" w:hAnsi="Arial" w:cs="Arial"/>
          <w:i w:val="0"/>
          <w:sz w:val="21"/>
          <w:szCs w:val="21"/>
        </w:rPr>
        <w:t>BEST VALUE</w:t>
      </w:r>
    </w:p>
    <w:p w:rsidR="00AD5964" w:rsidRDefault="002F11A7" w:rsidP="00F26C9F">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sidRPr="00AD5964">
        <w:rPr>
          <w:rFonts w:ascii="Arial" w:hAnsi="Arial" w:cs="Arial"/>
          <w:b w:val="0"/>
          <w:i w:val="0"/>
          <w:caps/>
          <w:sz w:val="21"/>
          <w:szCs w:val="21"/>
        </w:rPr>
        <w:t>B11.1</w:t>
      </w:r>
      <w:r w:rsidRPr="00AD5964">
        <w:rPr>
          <w:rFonts w:ascii="Arial" w:hAnsi="Arial" w:cs="Arial"/>
          <w:b w:val="0"/>
          <w:i w:val="0"/>
          <w:caps/>
          <w:sz w:val="21"/>
          <w:szCs w:val="21"/>
        </w:rPr>
        <w:tab/>
      </w:r>
      <w:r w:rsidRPr="00AD5964">
        <w:rPr>
          <w:rFonts w:ascii="Arial" w:hAnsi="Arial" w:cs="Arial"/>
          <w:b w:val="0"/>
          <w:i w:val="0"/>
          <w:sz w:val="21"/>
          <w:szCs w:val="21"/>
        </w:rPr>
        <w:t xml:space="preserve">The </w:t>
      </w:r>
      <w:r w:rsidR="0000596D">
        <w:rPr>
          <w:rFonts w:ascii="Arial" w:hAnsi="Arial" w:cs="Arial"/>
          <w:b w:val="0"/>
          <w:i w:val="0"/>
          <w:sz w:val="21"/>
          <w:szCs w:val="21"/>
        </w:rPr>
        <w:t>Provider</w:t>
      </w:r>
      <w:r w:rsidRPr="00AD5964">
        <w:rPr>
          <w:rFonts w:ascii="Arial" w:hAnsi="Arial" w:cs="Arial"/>
          <w:b w:val="0"/>
          <w:i w:val="0"/>
          <w:sz w:val="21"/>
          <w:szCs w:val="21"/>
        </w:rPr>
        <w:t xml:space="preserve"> shall provide to the C</w:t>
      </w:r>
      <w:r w:rsidR="00522615" w:rsidRPr="00AD5964">
        <w:rPr>
          <w:rFonts w:ascii="Arial" w:hAnsi="Arial" w:cs="Arial"/>
          <w:b w:val="0"/>
          <w:i w:val="0"/>
          <w:sz w:val="21"/>
          <w:szCs w:val="21"/>
        </w:rPr>
        <w:t>ustomer</w:t>
      </w:r>
      <w:r w:rsidRPr="00AD5964">
        <w:rPr>
          <w:rFonts w:ascii="Arial" w:hAnsi="Arial" w:cs="Arial"/>
          <w:b w:val="0"/>
          <w:i w:val="0"/>
          <w:sz w:val="21"/>
          <w:szCs w:val="21"/>
        </w:rPr>
        <w:t xml:space="preserve"> all such assistance, information and documentation as the C</w:t>
      </w:r>
      <w:r w:rsidR="00522615" w:rsidRPr="00AD5964">
        <w:rPr>
          <w:rFonts w:ascii="Arial" w:hAnsi="Arial" w:cs="Arial"/>
          <w:b w:val="0"/>
          <w:i w:val="0"/>
          <w:sz w:val="21"/>
          <w:szCs w:val="21"/>
        </w:rPr>
        <w:t>ustomer</w:t>
      </w:r>
      <w:r w:rsidRPr="00AD5964">
        <w:rPr>
          <w:rFonts w:ascii="Arial" w:hAnsi="Arial" w:cs="Arial"/>
          <w:b w:val="0"/>
          <w:i w:val="0"/>
          <w:sz w:val="21"/>
          <w:szCs w:val="21"/>
        </w:rPr>
        <w:t xml:space="preserve"> shall reasonably require for the purpose of compliance with its obligations of Best Value under the Local Government Act 1999</w:t>
      </w:r>
      <w:r w:rsidR="00E74601">
        <w:rPr>
          <w:rFonts w:ascii="Arial" w:hAnsi="Arial" w:cs="Arial"/>
          <w:b w:val="0"/>
          <w:i w:val="0"/>
          <w:sz w:val="21"/>
          <w:szCs w:val="21"/>
        </w:rPr>
        <w:t>.</w:t>
      </w:r>
    </w:p>
    <w:p w:rsidR="00D21036" w:rsidRDefault="00D21036" w:rsidP="00F26C9F">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p>
    <w:p w:rsidR="00AD5964" w:rsidRDefault="00EB6BC9" w:rsidP="00F26C9F">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i w:val="0"/>
          <w:sz w:val="21"/>
          <w:szCs w:val="21"/>
        </w:rPr>
      </w:pPr>
      <w:r w:rsidRPr="00AD5964">
        <w:rPr>
          <w:rFonts w:ascii="Arial" w:hAnsi="Arial" w:cs="Arial"/>
          <w:i w:val="0"/>
          <w:sz w:val="21"/>
          <w:szCs w:val="21"/>
        </w:rPr>
        <w:t>B</w:t>
      </w:r>
      <w:r w:rsidR="00576B5A" w:rsidRPr="00AD5964">
        <w:rPr>
          <w:rFonts w:ascii="Arial" w:hAnsi="Arial" w:cs="Arial"/>
          <w:i w:val="0"/>
          <w:sz w:val="21"/>
          <w:szCs w:val="21"/>
        </w:rPr>
        <w:t>12</w:t>
      </w:r>
      <w:r w:rsidRPr="00AD5964">
        <w:rPr>
          <w:rFonts w:ascii="Arial" w:hAnsi="Arial" w:cs="Arial"/>
          <w:i w:val="0"/>
          <w:sz w:val="21"/>
          <w:szCs w:val="21"/>
        </w:rPr>
        <w:tab/>
        <w:t>SERVICE IMPROVEMENT</w:t>
      </w:r>
    </w:p>
    <w:p w:rsidR="00EB6BC9" w:rsidRPr="00AD5964" w:rsidRDefault="00EB6BC9" w:rsidP="00F26C9F">
      <w:pPr>
        <w:pStyle w:val="BodyText2"/>
        <w:widowControl w:val="0"/>
        <w:tabs>
          <w:tab w:val="clear" w:pos="0"/>
          <w:tab w:val="clear" w:pos="720"/>
          <w:tab w:val="clear" w:pos="1440"/>
          <w:tab w:val="left" w:pos="-1560"/>
          <w:tab w:val="left" w:pos="-993"/>
          <w:tab w:val="left" w:pos="-851"/>
          <w:tab w:val="left" w:pos="-426"/>
        </w:tabs>
        <w:suppressAutoHyphens w:val="0"/>
        <w:spacing w:line="240" w:lineRule="auto"/>
        <w:ind w:left="851" w:hanging="851"/>
        <w:rPr>
          <w:rFonts w:ascii="Arial" w:hAnsi="Arial" w:cs="Arial"/>
          <w:b w:val="0"/>
          <w:i w:val="0"/>
          <w:sz w:val="21"/>
          <w:szCs w:val="21"/>
        </w:rPr>
      </w:pPr>
      <w:r w:rsidRPr="00AD5964">
        <w:rPr>
          <w:rFonts w:ascii="Arial" w:hAnsi="Arial" w:cs="Arial"/>
          <w:b w:val="0"/>
          <w:i w:val="0"/>
          <w:sz w:val="21"/>
          <w:szCs w:val="21"/>
        </w:rPr>
        <w:t>B1</w:t>
      </w:r>
      <w:r w:rsidR="00576B5A" w:rsidRPr="00AD5964">
        <w:rPr>
          <w:rFonts w:ascii="Arial" w:hAnsi="Arial" w:cs="Arial"/>
          <w:b w:val="0"/>
          <w:i w:val="0"/>
          <w:sz w:val="21"/>
          <w:szCs w:val="21"/>
        </w:rPr>
        <w:t>2</w:t>
      </w:r>
      <w:r w:rsidRPr="00AD5964">
        <w:rPr>
          <w:rFonts w:ascii="Arial" w:hAnsi="Arial" w:cs="Arial"/>
          <w:b w:val="0"/>
          <w:i w:val="0"/>
          <w:sz w:val="21"/>
          <w:szCs w:val="21"/>
        </w:rPr>
        <w:t>.1</w:t>
      </w:r>
      <w:r w:rsidRPr="00AD5964">
        <w:rPr>
          <w:rFonts w:ascii="Arial" w:hAnsi="Arial" w:cs="Arial"/>
          <w:b w:val="0"/>
          <w:i w:val="0"/>
          <w:sz w:val="21"/>
          <w:szCs w:val="21"/>
        </w:rPr>
        <w:tab/>
        <w:t xml:space="preserve">The </w:t>
      </w:r>
      <w:r w:rsidR="0000596D">
        <w:rPr>
          <w:rFonts w:ascii="Arial" w:hAnsi="Arial" w:cs="Arial"/>
          <w:b w:val="0"/>
          <w:i w:val="0"/>
          <w:sz w:val="21"/>
          <w:szCs w:val="21"/>
        </w:rPr>
        <w:t>Provider</w:t>
      </w:r>
      <w:r w:rsidRPr="00AD5964">
        <w:rPr>
          <w:rFonts w:ascii="Arial" w:hAnsi="Arial" w:cs="Arial"/>
          <w:b w:val="0"/>
          <w:i w:val="0"/>
          <w:sz w:val="21"/>
          <w:szCs w:val="21"/>
        </w:rPr>
        <w:t xml:space="preserve"> shall</w:t>
      </w:r>
      <w:r w:rsidR="00F256C9" w:rsidRPr="00AD5964">
        <w:rPr>
          <w:rFonts w:ascii="Arial" w:hAnsi="Arial" w:cs="Arial"/>
          <w:b w:val="0"/>
          <w:i w:val="0"/>
          <w:sz w:val="21"/>
          <w:szCs w:val="21"/>
        </w:rPr>
        <w:t xml:space="preserve"> through</w:t>
      </w:r>
      <w:r w:rsidRPr="00AD5964">
        <w:rPr>
          <w:rFonts w:ascii="Arial" w:hAnsi="Arial" w:cs="Arial"/>
          <w:b w:val="0"/>
          <w:i w:val="0"/>
          <w:sz w:val="21"/>
          <w:szCs w:val="21"/>
        </w:rPr>
        <w:t xml:space="preserve">out the duration of this Contract </w:t>
      </w:r>
      <w:r w:rsidR="00C7129E" w:rsidRPr="00AD5964">
        <w:rPr>
          <w:rFonts w:ascii="Arial" w:hAnsi="Arial" w:cs="Arial"/>
          <w:b w:val="0"/>
          <w:i w:val="0"/>
          <w:sz w:val="21"/>
          <w:szCs w:val="21"/>
        </w:rPr>
        <w:t>identify and discuss any improvements and enhancements which would improve the Services and delivery of the Services</w:t>
      </w:r>
      <w:r w:rsidR="00A47B0E">
        <w:rPr>
          <w:rFonts w:ascii="Arial" w:hAnsi="Arial" w:cs="Arial"/>
          <w:b w:val="0"/>
          <w:i w:val="0"/>
          <w:sz w:val="21"/>
          <w:szCs w:val="21"/>
        </w:rPr>
        <w:t xml:space="preserve"> with the Customer</w:t>
      </w:r>
      <w:r w:rsidR="00C7129E" w:rsidRPr="00AD5964">
        <w:rPr>
          <w:rFonts w:ascii="Arial" w:hAnsi="Arial" w:cs="Arial"/>
          <w:b w:val="0"/>
          <w:i w:val="0"/>
          <w:sz w:val="21"/>
          <w:szCs w:val="21"/>
        </w:rPr>
        <w:t xml:space="preserve">. Without prejudice to the a foregoing, the </w:t>
      </w:r>
      <w:r w:rsidR="0000596D">
        <w:rPr>
          <w:rFonts w:ascii="Arial" w:hAnsi="Arial" w:cs="Arial"/>
          <w:b w:val="0"/>
          <w:i w:val="0"/>
          <w:sz w:val="21"/>
          <w:szCs w:val="21"/>
        </w:rPr>
        <w:t>Provider</w:t>
      </w:r>
      <w:r w:rsidR="00C7129E" w:rsidRPr="00AD5964">
        <w:rPr>
          <w:rFonts w:ascii="Arial" w:hAnsi="Arial" w:cs="Arial"/>
          <w:b w:val="0"/>
          <w:i w:val="0"/>
          <w:sz w:val="21"/>
          <w:szCs w:val="21"/>
        </w:rPr>
        <w:t xml:space="preserve"> shall</w:t>
      </w:r>
      <w:r w:rsidRPr="00AD5964">
        <w:rPr>
          <w:rFonts w:ascii="Arial" w:hAnsi="Arial" w:cs="Arial"/>
          <w:b w:val="0"/>
          <w:i w:val="0"/>
          <w:sz w:val="21"/>
          <w:szCs w:val="21"/>
        </w:rPr>
        <w:t>, at its own cost</w:t>
      </w:r>
      <w:r w:rsidR="00C7129E" w:rsidRPr="00AD5964">
        <w:rPr>
          <w:rFonts w:ascii="Arial" w:hAnsi="Arial" w:cs="Arial"/>
          <w:b w:val="0"/>
          <w:i w:val="0"/>
          <w:sz w:val="21"/>
          <w:szCs w:val="21"/>
        </w:rPr>
        <w:t xml:space="preserve"> submit a report to the C</w:t>
      </w:r>
      <w:r w:rsidR="00522615" w:rsidRPr="00AD5964">
        <w:rPr>
          <w:rFonts w:ascii="Arial" w:hAnsi="Arial" w:cs="Arial"/>
          <w:b w:val="0"/>
          <w:i w:val="0"/>
          <w:sz w:val="21"/>
          <w:szCs w:val="21"/>
        </w:rPr>
        <w:t>ustomer</w:t>
      </w:r>
      <w:r w:rsidR="00C7129E" w:rsidRPr="00AD5964">
        <w:rPr>
          <w:rFonts w:ascii="Arial" w:hAnsi="Arial" w:cs="Arial"/>
          <w:b w:val="0"/>
          <w:i w:val="0"/>
          <w:sz w:val="21"/>
          <w:szCs w:val="21"/>
        </w:rPr>
        <w:t xml:space="preserve"> within thirty (30) Working </w:t>
      </w:r>
      <w:r w:rsidR="007051FA" w:rsidRPr="00AD5964">
        <w:rPr>
          <w:rFonts w:ascii="Arial" w:hAnsi="Arial" w:cs="Arial"/>
          <w:b w:val="0"/>
          <w:i w:val="0"/>
          <w:sz w:val="21"/>
          <w:szCs w:val="21"/>
        </w:rPr>
        <w:t xml:space="preserve">Days </w:t>
      </w:r>
      <w:r w:rsidR="00C7129E" w:rsidRPr="00AD5964">
        <w:rPr>
          <w:rFonts w:ascii="Arial" w:hAnsi="Arial" w:cs="Arial"/>
          <w:b w:val="0"/>
          <w:i w:val="0"/>
          <w:sz w:val="21"/>
          <w:szCs w:val="21"/>
        </w:rPr>
        <w:t>of the end of each Contract Year, which shall identify the emergence of new and evolving relevant technologies, processes and any other  change which could improve the Services and the delivery thereof. Such report shall be provided in sufficient detail to enable the C</w:t>
      </w:r>
      <w:r w:rsidR="00522615" w:rsidRPr="00AD5964">
        <w:rPr>
          <w:rFonts w:ascii="Arial" w:hAnsi="Arial" w:cs="Arial"/>
          <w:b w:val="0"/>
          <w:i w:val="0"/>
          <w:sz w:val="21"/>
          <w:szCs w:val="21"/>
        </w:rPr>
        <w:t>ustomer</w:t>
      </w:r>
      <w:r w:rsidR="00C7129E" w:rsidRPr="00AD5964">
        <w:rPr>
          <w:rFonts w:ascii="Arial" w:hAnsi="Arial" w:cs="Arial"/>
          <w:b w:val="0"/>
          <w:i w:val="0"/>
          <w:sz w:val="21"/>
          <w:szCs w:val="21"/>
        </w:rPr>
        <w:t xml:space="preserve"> to evaluate properly the benefits of the change.</w:t>
      </w:r>
    </w:p>
    <w:p w:rsidR="00C7129E" w:rsidRPr="002E6975" w:rsidRDefault="00C7129E" w:rsidP="00F26C9F">
      <w:pPr>
        <w:pStyle w:val="A3"/>
        <w:widowControl w:val="0"/>
        <w:numPr>
          <w:ilvl w:val="0"/>
          <w:numId w:val="0"/>
        </w:numPr>
        <w:tabs>
          <w:tab w:val="left" w:pos="-1276"/>
        </w:tabs>
        <w:spacing w:before="0" w:after="0"/>
        <w:ind w:left="851" w:hanging="851"/>
        <w:rPr>
          <w:rFonts w:cs="Arial"/>
          <w:sz w:val="21"/>
          <w:szCs w:val="21"/>
        </w:rPr>
      </w:pPr>
    </w:p>
    <w:p w:rsidR="00C7129E" w:rsidRDefault="00C7129E" w:rsidP="00F26C9F">
      <w:pPr>
        <w:pStyle w:val="A3"/>
        <w:widowControl w:val="0"/>
        <w:numPr>
          <w:ilvl w:val="0"/>
          <w:numId w:val="0"/>
        </w:numPr>
        <w:tabs>
          <w:tab w:val="left" w:pos="-1276"/>
        </w:tabs>
        <w:spacing w:before="0" w:after="0"/>
        <w:ind w:left="851" w:hanging="851"/>
        <w:rPr>
          <w:rFonts w:cs="Arial"/>
          <w:sz w:val="21"/>
          <w:szCs w:val="21"/>
        </w:rPr>
      </w:pPr>
      <w:r w:rsidRPr="002E6975">
        <w:rPr>
          <w:rFonts w:cs="Arial"/>
          <w:sz w:val="21"/>
          <w:szCs w:val="21"/>
        </w:rPr>
        <w:t>B1</w:t>
      </w:r>
      <w:r w:rsidR="000D1A5D">
        <w:rPr>
          <w:rFonts w:cs="Arial"/>
          <w:sz w:val="21"/>
          <w:szCs w:val="21"/>
        </w:rPr>
        <w:t>2</w:t>
      </w:r>
      <w:r w:rsidRPr="002E6975">
        <w:rPr>
          <w:rFonts w:cs="Arial"/>
          <w:sz w:val="21"/>
          <w:szCs w:val="21"/>
        </w:rPr>
        <w:t>.2</w:t>
      </w:r>
      <w:r w:rsidRPr="002E6975">
        <w:rPr>
          <w:rFonts w:cs="Arial"/>
          <w:sz w:val="21"/>
          <w:szCs w:val="21"/>
        </w:rPr>
        <w:tab/>
        <w:t xml:space="preserve">If the </w:t>
      </w:r>
      <w:r w:rsidR="00AB093B">
        <w:rPr>
          <w:rFonts w:cs="Arial"/>
          <w:sz w:val="21"/>
          <w:szCs w:val="21"/>
        </w:rPr>
        <w:t>Customer</w:t>
      </w:r>
      <w:r w:rsidRPr="002E6975">
        <w:rPr>
          <w:rFonts w:cs="Arial"/>
          <w:sz w:val="21"/>
          <w:szCs w:val="21"/>
        </w:rPr>
        <w:t xml:space="preserve"> wishes to incorporate any improvement identified by the </w:t>
      </w:r>
      <w:r w:rsidR="0000596D">
        <w:rPr>
          <w:rFonts w:cs="Arial"/>
          <w:sz w:val="21"/>
          <w:szCs w:val="21"/>
        </w:rPr>
        <w:t>Provider</w:t>
      </w:r>
      <w:r w:rsidRPr="002E6975">
        <w:rPr>
          <w:rFonts w:cs="Arial"/>
          <w:sz w:val="21"/>
          <w:szCs w:val="21"/>
        </w:rPr>
        <w:t xml:space="preserve"> pursuant to Clause B1</w:t>
      </w:r>
      <w:r w:rsidR="000D1A5D">
        <w:rPr>
          <w:rFonts w:cs="Arial"/>
          <w:sz w:val="21"/>
          <w:szCs w:val="21"/>
        </w:rPr>
        <w:t>2</w:t>
      </w:r>
      <w:r w:rsidRPr="002E6975">
        <w:rPr>
          <w:rFonts w:cs="Arial"/>
          <w:sz w:val="21"/>
          <w:szCs w:val="21"/>
        </w:rPr>
        <w:t>.1, the C</w:t>
      </w:r>
      <w:r w:rsidR="00522615">
        <w:rPr>
          <w:rFonts w:cs="Arial"/>
          <w:sz w:val="21"/>
          <w:szCs w:val="21"/>
        </w:rPr>
        <w:t>ustomer</w:t>
      </w:r>
      <w:r w:rsidRPr="002E6975">
        <w:rPr>
          <w:rFonts w:cs="Arial"/>
          <w:sz w:val="21"/>
          <w:szCs w:val="21"/>
        </w:rPr>
        <w:t xml:space="preserve"> shall send the </w:t>
      </w:r>
      <w:r w:rsidR="0000596D">
        <w:rPr>
          <w:rFonts w:cs="Arial"/>
          <w:sz w:val="21"/>
          <w:szCs w:val="21"/>
        </w:rPr>
        <w:t>Provider</w:t>
      </w:r>
      <w:r w:rsidRPr="002E6975">
        <w:rPr>
          <w:rFonts w:cs="Arial"/>
          <w:sz w:val="21"/>
          <w:szCs w:val="21"/>
        </w:rPr>
        <w:t xml:space="preserve"> a C</w:t>
      </w:r>
      <w:r w:rsidR="00522615">
        <w:rPr>
          <w:rFonts w:cs="Arial"/>
          <w:sz w:val="21"/>
          <w:szCs w:val="21"/>
        </w:rPr>
        <w:t>ustomer</w:t>
      </w:r>
      <w:r w:rsidRPr="002E6975">
        <w:rPr>
          <w:rFonts w:cs="Arial"/>
          <w:sz w:val="21"/>
          <w:szCs w:val="21"/>
        </w:rPr>
        <w:t xml:space="preserve"> Change Control Notice and the Parties shall discuss the implementation of the </w:t>
      </w:r>
      <w:r w:rsidR="00F256C9" w:rsidRPr="002E6975">
        <w:rPr>
          <w:rFonts w:cs="Arial"/>
          <w:sz w:val="21"/>
          <w:szCs w:val="21"/>
        </w:rPr>
        <w:t>associated C</w:t>
      </w:r>
      <w:r w:rsidRPr="002E6975">
        <w:rPr>
          <w:rFonts w:cs="Arial"/>
          <w:sz w:val="21"/>
          <w:szCs w:val="21"/>
        </w:rPr>
        <w:t>hange</w:t>
      </w:r>
      <w:r w:rsidR="00F256C9" w:rsidRPr="002E6975">
        <w:rPr>
          <w:rFonts w:cs="Arial"/>
          <w:sz w:val="21"/>
          <w:szCs w:val="21"/>
        </w:rPr>
        <w:t xml:space="preserve"> in accordance with the Change Control Procedure provided always that if the </w:t>
      </w:r>
      <w:r w:rsidR="0000596D">
        <w:rPr>
          <w:rFonts w:cs="Arial"/>
          <w:sz w:val="21"/>
          <w:szCs w:val="21"/>
        </w:rPr>
        <w:t>Provider</w:t>
      </w:r>
      <w:r w:rsidR="00F256C9" w:rsidRPr="002E6975">
        <w:rPr>
          <w:rFonts w:cs="Arial"/>
          <w:sz w:val="21"/>
          <w:szCs w:val="21"/>
        </w:rPr>
        <w:t>’s costs in providing the Services to the C</w:t>
      </w:r>
      <w:r w:rsidR="00522615">
        <w:rPr>
          <w:rFonts w:cs="Arial"/>
          <w:sz w:val="21"/>
          <w:szCs w:val="21"/>
        </w:rPr>
        <w:t>ustomer</w:t>
      </w:r>
      <w:r w:rsidR="00F256C9" w:rsidRPr="002E6975">
        <w:rPr>
          <w:rFonts w:cs="Arial"/>
          <w:sz w:val="21"/>
          <w:szCs w:val="21"/>
        </w:rPr>
        <w:t xml:space="preserve"> are reduced as a result of any business change implemented by the </w:t>
      </w:r>
      <w:r w:rsidR="0000596D">
        <w:rPr>
          <w:rFonts w:cs="Arial"/>
          <w:sz w:val="21"/>
          <w:szCs w:val="21"/>
        </w:rPr>
        <w:t>Provider</w:t>
      </w:r>
      <w:r w:rsidR="00F256C9" w:rsidRPr="002E6975">
        <w:rPr>
          <w:rFonts w:cs="Arial"/>
          <w:sz w:val="21"/>
          <w:szCs w:val="21"/>
        </w:rPr>
        <w:t xml:space="preserve">, </w:t>
      </w:r>
      <w:r w:rsidR="001B3197" w:rsidRPr="002E6975">
        <w:rPr>
          <w:rFonts w:cs="Arial"/>
          <w:sz w:val="21"/>
          <w:szCs w:val="21"/>
        </w:rPr>
        <w:t xml:space="preserve">a </w:t>
      </w:r>
      <w:r w:rsidR="00DF7B25" w:rsidRPr="002E6975">
        <w:rPr>
          <w:rFonts w:cs="Arial"/>
          <w:sz w:val="21"/>
          <w:szCs w:val="21"/>
        </w:rPr>
        <w:t>saving</w:t>
      </w:r>
      <w:r w:rsidR="001B3197" w:rsidRPr="002E6975">
        <w:rPr>
          <w:rFonts w:cs="Arial"/>
          <w:sz w:val="21"/>
          <w:szCs w:val="21"/>
        </w:rPr>
        <w:t xml:space="preserve"> as agreed between</w:t>
      </w:r>
      <w:r w:rsidR="00DF7B25" w:rsidRPr="002E6975">
        <w:rPr>
          <w:rFonts w:cs="Arial"/>
          <w:sz w:val="21"/>
          <w:szCs w:val="21"/>
        </w:rPr>
        <w:t xml:space="preserve"> the P</w:t>
      </w:r>
      <w:r w:rsidR="001B3197" w:rsidRPr="002E6975">
        <w:rPr>
          <w:rFonts w:cs="Arial"/>
          <w:sz w:val="21"/>
          <w:szCs w:val="21"/>
        </w:rPr>
        <w:t xml:space="preserve">arties </w:t>
      </w:r>
      <w:r w:rsidR="00F256C9" w:rsidRPr="002E6975">
        <w:rPr>
          <w:rFonts w:cs="Arial"/>
          <w:sz w:val="21"/>
          <w:szCs w:val="21"/>
        </w:rPr>
        <w:t xml:space="preserve"> shall be passed on to the C</w:t>
      </w:r>
      <w:r w:rsidR="00522615">
        <w:rPr>
          <w:rFonts w:cs="Arial"/>
          <w:sz w:val="21"/>
          <w:szCs w:val="21"/>
        </w:rPr>
        <w:t>ustomer</w:t>
      </w:r>
      <w:r w:rsidR="00F256C9" w:rsidRPr="002E6975">
        <w:rPr>
          <w:rFonts w:cs="Arial"/>
          <w:sz w:val="21"/>
          <w:szCs w:val="21"/>
        </w:rPr>
        <w:t xml:space="preserve"> by way of a consequential and immediate reduction in the </w:t>
      </w:r>
      <w:r w:rsidR="000D1A5D">
        <w:rPr>
          <w:rFonts w:cs="Arial"/>
          <w:sz w:val="21"/>
          <w:szCs w:val="21"/>
        </w:rPr>
        <w:t xml:space="preserve">Service </w:t>
      </w:r>
      <w:r w:rsidR="00F256C9" w:rsidRPr="002E6975">
        <w:rPr>
          <w:rFonts w:cs="Arial"/>
          <w:sz w:val="21"/>
          <w:szCs w:val="21"/>
        </w:rPr>
        <w:t>Charges.</w:t>
      </w:r>
    </w:p>
    <w:p w:rsidR="00EF0729" w:rsidRPr="002E6975" w:rsidRDefault="00EF0729" w:rsidP="00DE6FC4">
      <w:pPr>
        <w:pStyle w:val="A3"/>
        <w:widowControl w:val="0"/>
        <w:numPr>
          <w:ilvl w:val="0"/>
          <w:numId w:val="0"/>
        </w:numPr>
        <w:tabs>
          <w:tab w:val="left" w:pos="-1276"/>
        </w:tabs>
        <w:spacing w:before="0" w:after="0"/>
        <w:ind w:left="720" w:hanging="720"/>
        <w:rPr>
          <w:rFonts w:cs="Arial"/>
          <w:sz w:val="21"/>
          <w:szCs w:val="21"/>
        </w:rPr>
      </w:pPr>
    </w:p>
    <w:p w:rsidR="009366E1" w:rsidRPr="002E6975" w:rsidRDefault="009366E1" w:rsidP="00F26C9F">
      <w:pPr>
        <w:pStyle w:val="A3"/>
        <w:widowControl w:val="0"/>
        <w:numPr>
          <w:ilvl w:val="0"/>
          <w:numId w:val="0"/>
        </w:numPr>
        <w:tabs>
          <w:tab w:val="left" w:pos="-1276"/>
        </w:tabs>
        <w:spacing w:before="0" w:after="0"/>
        <w:ind w:left="851" w:hanging="851"/>
        <w:rPr>
          <w:rFonts w:cs="Arial"/>
          <w:b/>
          <w:sz w:val="21"/>
          <w:szCs w:val="21"/>
        </w:rPr>
      </w:pPr>
      <w:r w:rsidRPr="002E6975">
        <w:rPr>
          <w:rFonts w:cs="Arial"/>
          <w:b/>
          <w:sz w:val="21"/>
          <w:szCs w:val="21"/>
        </w:rPr>
        <w:t>B1</w:t>
      </w:r>
      <w:r w:rsidR="009C5D66">
        <w:rPr>
          <w:rFonts w:cs="Arial"/>
          <w:b/>
          <w:sz w:val="21"/>
          <w:szCs w:val="21"/>
        </w:rPr>
        <w:t>3</w:t>
      </w:r>
      <w:r w:rsidRPr="002E6975">
        <w:rPr>
          <w:rFonts w:cs="Arial"/>
          <w:b/>
          <w:sz w:val="21"/>
          <w:szCs w:val="21"/>
        </w:rPr>
        <w:tab/>
      </w:r>
      <w:r w:rsidR="00C459C8" w:rsidRPr="002E6975">
        <w:rPr>
          <w:rFonts w:cs="Arial"/>
          <w:b/>
          <w:sz w:val="21"/>
          <w:szCs w:val="21"/>
        </w:rPr>
        <w:t>COMPLAINTS</w:t>
      </w:r>
    </w:p>
    <w:p w:rsidR="00C459C8" w:rsidRPr="002E6975" w:rsidRDefault="00454799" w:rsidP="00F26C9F">
      <w:pPr>
        <w:pStyle w:val="A3"/>
        <w:widowControl w:val="0"/>
        <w:numPr>
          <w:ilvl w:val="0"/>
          <w:numId w:val="0"/>
        </w:numPr>
        <w:tabs>
          <w:tab w:val="left" w:pos="-1276"/>
        </w:tabs>
        <w:ind w:left="851" w:hanging="851"/>
        <w:rPr>
          <w:rFonts w:cs="Arial"/>
          <w:sz w:val="21"/>
          <w:szCs w:val="21"/>
        </w:rPr>
      </w:pPr>
      <w:r w:rsidRPr="002E6975">
        <w:rPr>
          <w:rFonts w:cs="Arial"/>
          <w:sz w:val="21"/>
          <w:szCs w:val="21"/>
        </w:rPr>
        <w:t>B</w:t>
      </w:r>
      <w:r w:rsidR="00C459C8" w:rsidRPr="002E6975">
        <w:rPr>
          <w:rFonts w:cs="Arial"/>
          <w:sz w:val="21"/>
          <w:szCs w:val="21"/>
        </w:rPr>
        <w:t>1</w:t>
      </w:r>
      <w:r w:rsidR="009C5D66">
        <w:rPr>
          <w:rFonts w:cs="Arial"/>
          <w:sz w:val="21"/>
          <w:szCs w:val="21"/>
        </w:rPr>
        <w:t>3</w:t>
      </w:r>
      <w:r w:rsidR="00046DB9" w:rsidRPr="002E6975">
        <w:rPr>
          <w:rFonts w:cs="Arial"/>
          <w:sz w:val="21"/>
          <w:szCs w:val="21"/>
        </w:rPr>
        <w:t>.1</w:t>
      </w:r>
      <w:r w:rsidR="00C459C8" w:rsidRPr="002E6975">
        <w:rPr>
          <w:rFonts w:cs="Arial"/>
          <w:sz w:val="21"/>
          <w:szCs w:val="21"/>
        </w:rPr>
        <w:tab/>
        <w:t xml:space="preserve">The </w:t>
      </w:r>
      <w:r w:rsidR="0000596D">
        <w:rPr>
          <w:rFonts w:cs="Arial"/>
          <w:sz w:val="21"/>
          <w:szCs w:val="21"/>
        </w:rPr>
        <w:t>Provider</w:t>
      </w:r>
      <w:r w:rsidR="00C459C8" w:rsidRPr="002E6975">
        <w:rPr>
          <w:rFonts w:cs="Arial"/>
          <w:sz w:val="21"/>
          <w:szCs w:val="21"/>
        </w:rPr>
        <w:t xml:space="preserve"> shall maintain an up to date, comprehensive and detailed written record of all complaints it receives regarding the Services which shall be available to the </w:t>
      </w:r>
      <w:r w:rsidR="00046DB9" w:rsidRPr="002E6975">
        <w:rPr>
          <w:rFonts w:cs="Arial"/>
          <w:sz w:val="21"/>
          <w:szCs w:val="21"/>
        </w:rPr>
        <w:t>C</w:t>
      </w:r>
      <w:r w:rsidR="00522615">
        <w:rPr>
          <w:rFonts w:cs="Arial"/>
          <w:sz w:val="21"/>
          <w:szCs w:val="21"/>
        </w:rPr>
        <w:t>ustomer</w:t>
      </w:r>
      <w:r w:rsidR="00C459C8" w:rsidRPr="002E6975">
        <w:rPr>
          <w:rFonts w:cs="Arial"/>
          <w:sz w:val="21"/>
          <w:szCs w:val="21"/>
        </w:rPr>
        <w:t xml:space="preserve"> upon request from time to time and as soon as practicable or in any event within </w:t>
      </w:r>
      <w:r w:rsidR="00046DB9" w:rsidRPr="002E6975">
        <w:rPr>
          <w:rFonts w:cs="Arial"/>
          <w:sz w:val="21"/>
          <w:szCs w:val="21"/>
        </w:rPr>
        <w:t>five (5)</w:t>
      </w:r>
      <w:r w:rsidR="00C459C8" w:rsidRPr="002E6975">
        <w:rPr>
          <w:rFonts w:cs="Arial"/>
          <w:sz w:val="21"/>
          <w:szCs w:val="21"/>
        </w:rPr>
        <w:t xml:space="preserve"> </w:t>
      </w:r>
      <w:r w:rsidR="00046DB9" w:rsidRPr="002E6975">
        <w:rPr>
          <w:rFonts w:cs="Arial"/>
          <w:sz w:val="21"/>
          <w:szCs w:val="21"/>
        </w:rPr>
        <w:t>Working Days</w:t>
      </w:r>
      <w:r w:rsidR="00C459C8" w:rsidRPr="002E6975">
        <w:rPr>
          <w:rFonts w:cs="Arial"/>
          <w:sz w:val="21"/>
          <w:szCs w:val="21"/>
        </w:rPr>
        <w:t xml:space="preserve"> of such request by the</w:t>
      </w:r>
      <w:r w:rsidR="00046DB9" w:rsidRPr="002E6975">
        <w:rPr>
          <w:rFonts w:cs="Arial"/>
          <w:sz w:val="21"/>
          <w:szCs w:val="21"/>
        </w:rPr>
        <w:t xml:space="preserve"> C</w:t>
      </w:r>
      <w:r w:rsidR="00522615">
        <w:rPr>
          <w:rFonts w:cs="Arial"/>
          <w:sz w:val="21"/>
          <w:szCs w:val="21"/>
        </w:rPr>
        <w:t>ustomer</w:t>
      </w:r>
      <w:r w:rsidR="00C459C8" w:rsidRPr="002E6975">
        <w:rPr>
          <w:rFonts w:cs="Arial"/>
          <w:sz w:val="21"/>
          <w:szCs w:val="21"/>
        </w:rPr>
        <w:t>. Such records shall contain all relevant details of the complaint including the following details:</w:t>
      </w:r>
      <w:r w:rsidR="00A1440E">
        <w:rPr>
          <w:rFonts w:cs="Arial"/>
          <w:sz w:val="21"/>
          <w:szCs w:val="21"/>
        </w:rPr>
        <w:t>-</w:t>
      </w:r>
    </w:p>
    <w:p w:rsidR="00C459C8" w:rsidRPr="002E6975" w:rsidRDefault="00C459C8" w:rsidP="00C2501A">
      <w:pPr>
        <w:pStyle w:val="A3"/>
        <w:widowControl w:val="0"/>
        <w:numPr>
          <w:ilvl w:val="0"/>
          <w:numId w:val="10"/>
        </w:numPr>
        <w:tabs>
          <w:tab w:val="left" w:pos="-1276"/>
        </w:tabs>
        <w:ind w:left="1276" w:hanging="425"/>
        <w:rPr>
          <w:rFonts w:cs="Arial"/>
          <w:sz w:val="21"/>
          <w:szCs w:val="21"/>
        </w:rPr>
      </w:pPr>
      <w:r w:rsidRPr="002E6975">
        <w:rPr>
          <w:rFonts w:cs="Arial"/>
          <w:sz w:val="21"/>
          <w:szCs w:val="21"/>
        </w:rPr>
        <w:t xml:space="preserve">the member of </w:t>
      </w:r>
      <w:r w:rsidR="00F159D4">
        <w:rPr>
          <w:rFonts w:cs="Arial"/>
          <w:sz w:val="21"/>
          <w:szCs w:val="21"/>
        </w:rPr>
        <w:t>S</w:t>
      </w:r>
      <w:r w:rsidR="00F159D4" w:rsidRPr="002E6975">
        <w:rPr>
          <w:rFonts w:cs="Arial"/>
          <w:sz w:val="21"/>
          <w:szCs w:val="21"/>
        </w:rPr>
        <w:t xml:space="preserve">taff </w:t>
      </w:r>
      <w:r w:rsidRPr="002E6975">
        <w:rPr>
          <w:rFonts w:cs="Arial"/>
          <w:sz w:val="21"/>
          <w:szCs w:val="21"/>
        </w:rPr>
        <w:t>or other person to whom the complaint was made and the name and job title of that person;</w:t>
      </w:r>
    </w:p>
    <w:p w:rsidR="00C459C8" w:rsidRPr="002E6975" w:rsidRDefault="00C459C8" w:rsidP="00C2501A">
      <w:pPr>
        <w:pStyle w:val="A3"/>
        <w:widowControl w:val="0"/>
        <w:numPr>
          <w:ilvl w:val="0"/>
          <w:numId w:val="10"/>
        </w:numPr>
        <w:tabs>
          <w:tab w:val="left" w:pos="-1276"/>
        </w:tabs>
        <w:ind w:left="1276" w:hanging="425"/>
        <w:rPr>
          <w:rFonts w:cs="Arial"/>
          <w:sz w:val="21"/>
          <w:szCs w:val="21"/>
        </w:rPr>
      </w:pPr>
      <w:r w:rsidRPr="002E6975">
        <w:rPr>
          <w:rFonts w:cs="Arial"/>
          <w:sz w:val="21"/>
          <w:szCs w:val="21"/>
        </w:rPr>
        <w:t>the name and address (if known) of the person making the complaint and in what capacity the complaint was made;</w:t>
      </w:r>
    </w:p>
    <w:p w:rsidR="00C459C8" w:rsidRPr="002E6975" w:rsidRDefault="00981E1C" w:rsidP="00F26C9F">
      <w:pPr>
        <w:pStyle w:val="A3"/>
        <w:widowControl w:val="0"/>
        <w:numPr>
          <w:ilvl w:val="0"/>
          <w:numId w:val="0"/>
        </w:numPr>
        <w:tabs>
          <w:tab w:val="left" w:pos="-1276"/>
        </w:tabs>
        <w:ind w:left="1276" w:hanging="425"/>
        <w:rPr>
          <w:rFonts w:cs="Arial"/>
          <w:sz w:val="21"/>
          <w:szCs w:val="21"/>
        </w:rPr>
      </w:pPr>
      <w:r>
        <w:rPr>
          <w:rFonts w:cs="Arial"/>
          <w:sz w:val="21"/>
          <w:szCs w:val="21"/>
        </w:rPr>
        <w:lastRenderedPageBreak/>
        <w:t>(c)</w:t>
      </w:r>
      <w:r w:rsidR="00BC77DC">
        <w:rPr>
          <w:rFonts w:cs="Arial"/>
          <w:sz w:val="21"/>
          <w:szCs w:val="21"/>
        </w:rPr>
        <w:tab/>
      </w:r>
      <w:proofErr w:type="gramStart"/>
      <w:r w:rsidR="00C459C8" w:rsidRPr="002E6975">
        <w:rPr>
          <w:rFonts w:cs="Arial"/>
          <w:sz w:val="21"/>
          <w:szCs w:val="21"/>
        </w:rPr>
        <w:t>the</w:t>
      </w:r>
      <w:proofErr w:type="gramEnd"/>
      <w:r w:rsidR="00C459C8" w:rsidRPr="002E6975">
        <w:rPr>
          <w:rFonts w:cs="Arial"/>
          <w:sz w:val="21"/>
          <w:szCs w:val="21"/>
        </w:rPr>
        <w:t xml:space="preserve"> nature and extent of the default of which complaint was made;</w:t>
      </w:r>
    </w:p>
    <w:p w:rsidR="00C459C8" w:rsidRPr="002E6975" w:rsidRDefault="00981E1C" w:rsidP="00F26C9F">
      <w:pPr>
        <w:pStyle w:val="A3"/>
        <w:widowControl w:val="0"/>
        <w:numPr>
          <w:ilvl w:val="0"/>
          <w:numId w:val="0"/>
        </w:numPr>
        <w:tabs>
          <w:tab w:val="left" w:pos="-1276"/>
        </w:tabs>
        <w:ind w:left="1276" w:hanging="425"/>
        <w:rPr>
          <w:rFonts w:cs="Arial"/>
          <w:sz w:val="21"/>
          <w:szCs w:val="21"/>
        </w:rPr>
      </w:pPr>
      <w:r>
        <w:rPr>
          <w:rFonts w:cs="Arial"/>
          <w:sz w:val="21"/>
          <w:szCs w:val="21"/>
        </w:rPr>
        <w:t>(d)</w:t>
      </w:r>
      <w:r w:rsidR="00C459C8" w:rsidRPr="002E6975">
        <w:rPr>
          <w:rFonts w:cs="Arial"/>
          <w:sz w:val="21"/>
          <w:szCs w:val="21"/>
        </w:rPr>
        <w:tab/>
      </w:r>
      <w:proofErr w:type="gramStart"/>
      <w:r w:rsidR="00C459C8" w:rsidRPr="002E6975">
        <w:rPr>
          <w:rFonts w:cs="Arial"/>
          <w:sz w:val="21"/>
          <w:szCs w:val="21"/>
        </w:rPr>
        <w:t>the</w:t>
      </w:r>
      <w:proofErr w:type="gramEnd"/>
      <w:r w:rsidR="00C459C8" w:rsidRPr="002E6975">
        <w:rPr>
          <w:rFonts w:cs="Arial"/>
          <w:sz w:val="21"/>
          <w:szCs w:val="21"/>
        </w:rPr>
        <w:t xml:space="preserve"> date and time of complaint; and</w:t>
      </w:r>
    </w:p>
    <w:p w:rsidR="00C459C8" w:rsidRPr="002E6975" w:rsidRDefault="00981E1C" w:rsidP="00F26C9F">
      <w:pPr>
        <w:pStyle w:val="A3"/>
        <w:widowControl w:val="0"/>
        <w:numPr>
          <w:ilvl w:val="0"/>
          <w:numId w:val="0"/>
        </w:numPr>
        <w:tabs>
          <w:tab w:val="left" w:pos="-1276"/>
        </w:tabs>
        <w:ind w:left="1276" w:hanging="425"/>
        <w:rPr>
          <w:rFonts w:cs="Arial"/>
          <w:sz w:val="21"/>
          <w:szCs w:val="21"/>
        </w:rPr>
      </w:pPr>
      <w:r>
        <w:rPr>
          <w:rFonts w:cs="Arial"/>
          <w:sz w:val="21"/>
          <w:szCs w:val="21"/>
        </w:rPr>
        <w:t>(e)</w:t>
      </w:r>
      <w:r>
        <w:rPr>
          <w:rFonts w:cs="Arial"/>
          <w:sz w:val="21"/>
          <w:szCs w:val="21"/>
        </w:rPr>
        <w:tab/>
      </w:r>
      <w:proofErr w:type="gramStart"/>
      <w:r w:rsidR="00C459C8" w:rsidRPr="002E6975">
        <w:rPr>
          <w:rFonts w:cs="Arial"/>
          <w:sz w:val="21"/>
          <w:szCs w:val="21"/>
        </w:rPr>
        <w:t>any</w:t>
      </w:r>
      <w:proofErr w:type="gramEnd"/>
      <w:r w:rsidR="00C459C8" w:rsidRPr="002E6975">
        <w:rPr>
          <w:rFonts w:cs="Arial"/>
          <w:sz w:val="21"/>
          <w:szCs w:val="21"/>
        </w:rPr>
        <w:t xml:space="preserve"> action taken to remedy the complaint, and if no action is to be taken, the reasons why no action is to be taken.</w:t>
      </w:r>
    </w:p>
    <w:p w:rsidR="00317AB1" w:rsidRPr="003A0E0A" w:rsidRDefault="00454799" w:rsidP="00317AB1">
      <w:pPr>
        <w:pStyle w:val="A3"/>
        <w:widowControl w:val="0"/>
        <w:numPr>
          <w:ilvl w:val="0"/>
          <w:numId w:val="0"/>
        </w:numPr>
        <w:tabs>
          <w:tab w:val="left" w:pos="-1276"/>
        </w:tabs>
        <w:spacing w:before="0" w:after="0"/>
        <w:ind w:left="851" w:hanging="851"/>
        <w:rPr>
          <w:rFonts w:cs="Arial"/>
          <w:b/>
          <w:sz w:val="21"/>
          <w:szCs w:val="21"/>
        </w:rPr>
      </w:pPr>
      <w:r w:rsidRPr="002E6975">
        <w:rPr>
          <w:rFonts w:cs="Arial"/>
          <w:sz w:val="21"/>
          <w:szCs w:val="21"/>
        </w:rPr>
        <w:t>B</w:t>
      </w:r>
      <w:r w:rsidR="00046DB9" w:rsidRPr="002E6975">
        <w:rPr>
          <w:rFonts w:cs="Arial"/>
          <w:sz w:val="21"/>
          <w:szCs w:val="21"/>
        </w:rPr>
        <w:t>1</w:t>
      </w:r>
      <w:r w:rsidR="00F159D4">
        <w:rPr>
          <w:rFonts w:cs="Arial"/>
          <w:sz w:val="21"/>
          <w:szCs w:val="21"/>
        </w:rPr>
        <w:t>3</w:t>
      </w:r>
      <w:r w:rsidR="00046DB9" w:rsidRPr="002E6975">
        <w:rPr>
          <w:rFonts w:cs="Arial"/>
          <w:sz w:val="21"/>
          <w:szCs w:val="21"/>
        </w:rPr>
        <w:t>.2</w:t>
      </w:r>
      <w:r w:rsidR="00C459C8" w:rsidRPr="002E6975">
        <w:rPr>
          <w:rFonts w:cs="Arial"/>
          <w:sz w:val="21"/>
          <w:szCs w:val="21"/>
        </w:rPr>
        <w:tab/>
      </w:r>
      <w:r w:rsidR="00317AB1" w:rsidRPr="002E6975">
        <w:rPr>
          <w:sz w:val="21"/>
          <w:szCs w:val="21"/>
        </w:rPr>
        <w:t xml:space="preserve">Where a complaint is received </w:t>
      </w:r>
      <w:r w:rsidR="00317AB1">
        <w:rPr>
          <w:sz w:val="21"/>
          <w:szCs w:val="21"/>
        </w:rPr>
        <w:t>regarding:-</w:t>
      </w:r>
    </w:p>
    <w:p w:rsidR="00317AB1" w:rsidRDefault="00317AB1" w:rsidP="00317AB1">
      <w:pPr>
        <w:pStyle w:val="BodyTextIndent3"/>
        <w:widowControl w:val="0"/>
        <w:tabs>
          <w:tab w:val="clear" w:pos="0"/>
        </w:tabs>
        <w:suppressAutoHyphens w:val="0"/>
        <w:ind w:left="720" w:hanging="720"/>
        <w:rPr>
          <w:sz w:val="21"/>
          <w:szCs w:val="21"/>
        </w:rPr>
      </w:pPr>
    </w:p>
    <w:p w:rsidR="00317AB1" w:rsidRDefault="00317AB1" w:rsidP="009045BB">
      <w:pPr>
        <w:pStyle w:val="BodyTextIndent3"/>
        <w:widowControl w:val="0"/>
        <w:numPr>
          <w:ilvl w:val="0"/>
          <w:numId w:val="49"/>
        </w:numPr>
        <w:tabs>
          <w:tab w:val="clear" w:pos="0"/>
        </w:tabs>
        <w:suppressAutoHyphens w:val="0"/>
        <w:ind w:left="1276" w:hanging="425"/>
        <w:rPr>
          <w:sz w:val="21"/>
          <w:szCs w:val="21"/>
        </w:rPr>
      </w:pPr>
      <w:r w:rsidRPr="002E6975">
        <w:rPr>
          <w:sz w:val="21"/>
          <w:szCs w:val="21"/>
        </w:rPr>
        <w:t>the standard of Services</w:t>
      </w:r>
      <w:r>
        <w:rPr>
          <w:sz w:val="21"/>
          <w:szCs w:val="21"/>
        </w:rPr>
        <w:t>;</w:t>
      </w:r>
    </w:p>
    <w:p w:rsidR="00317AB1" w:rsidRDefault="00317AB1" w:rsidP="00317AB1">
      <w:pPr>
        <w:pStyle w:val="BodyTextIndent3"/>
        <w:widowControl w:val="0"/>
        <w:tabs>
          <w:tab w:val="clear" w:pos="0"/>
        </w:tabs>
        <w:suppressAutoHyphens w:val="0"/>
        <w:ind w:left="1276" w:hanging="425"/>
        <w:rPr>
          <w:sz w:val="21"/>
          <w:szCs w:val="21"/>
        </w:rPr>
      </w:pPr>
    </w:p>
    <w:p w:rsidR="00317AB1" w:rsidRDefault="00317AB1" w:rsidP="009045BB">
      <w:pPr>
        <w:pStyle w:val="BodyTextIndent3"/>
        <w:widowControl w:val="0"/>
        <w:numPr>
          <w:ilvl w:val="0"/>
          <w:numId w:val="49"/>
        </w:numPr>
        <w:tabs>
          <w:tab w:val="clear" w:pos="0"/>
        </w:tabs>
        <w:suppressAutoHyphens w:val="0"/>
        <w:ind w:left="1276" w:hanging="425"/>
        <w:rPr>
          <w:sz w:val="21"/>
          <w:szCs w:val="21"/>
        </w:rPr>
      </w:pPr>
      <w:r w:rsidRPr="002E6975">
        <w:rPr>
          <w:sz w:val="21"/>
          <w:szCs w:val="21"/>
        </w:rPr>
        <w:t>the manner in which an</w:t>
      </w:r>
      <w:r>
        <w:rPr>
          <w:sz w:val="21"/>
          <w:szCs w:val="21"/>
        </w:rPr>
        <w:t>y Services have been supplied;</w:t>
      </w:r>
    </w:p>
    <w:p w:rsidR="00317AB1" w:rsidRDefault="00317AB1" w:rsidP="00317AB1">
      <w:pPr>
        <w:pStyle w:val="ListParagraph"/>
        <w:ind w:hanging="425"/>
        <w:rPr>
          <w:sz w:val="21"/>
          <w:szCs w:val="21"/>
        </w:rPr>
      </w:pPr>
    </w:p>
    <w:p w:rsidR="00317AB1" w:rsidRDefault="00317AB1" w:rsidP="009045BB">
      <w:pPr>
        <w:pStyle w:val="BodyTextIndent3"/>
        <w:widowControl w:val="0"/>
        <w:numPr>
          <w:ilvl w:val="0"/>
          <w:numId w:val="49"/>
        </w:numPr>
        <w:tabs>
          <w:tab w:val="clear" w:pos="0"/>
        </w:tabs>
        <w:suppressAutoHyphens w:val="0"/>
        <w:ind w:left="1276" w:hanging="425"/>
        <w:rPr>
          <w:sz w:val="21"/>
          <w:szCs w:val="21"/>
        </w:rPr>
      </w:pPr>
      <w:r>
        <w:rPr>
          <w:sz w:val="21"/>
          <w:szCs w:val="21"/>
        </w:rPr>
        <w:t xml:space="preserve">the manner in which </w:t>
      </w:r>
      <w:r w:rsidRPr="002E6975">
        <w:rPr>
          <w:sz w:val="21"/>
          <w:szCs w:val="21"/>
        </w:rPr>
        <w:t>w</w:t>
      </w:r>
      <w:r>
        <w:rPr>
          <w:sz w:val="21"/>
          <w:szCs w:val="21"/>
        </w:rPr>
        <w:t>ork has been performed;</w:t>
      </w:r>
    </w:p>
    <w:p w:rsidR="00317AB1" w:rsidRDefault="00317AB1" w:rsidP="00317AB1">
      <w:pPr>
        <w:pStyle w:val="ListParagraph"/>
        <w:ind w:hanging="425"/>
        <w:rPr>
          <w:sz w:val="21"/>
          <w:szCs w:val="21"/>
        </w:rPr>
      </w:pPr>
    </w:p>
    <w:p w:rsidR="00317AB1" w:rsidRDefault="00317AB1" w:rsidP="009045BB">
      <w:pPr>
        <w:pStyle w:val="BodyTextIndent3"/>
        <w:widowControl w:val="0"/>
        <w:numPr>
          <w:ilvl w:val="0"/>
          <w:numId w:val="49"/>
        </w:numPr>
        <w:tabs>
          <w:tab w:val="clear" w:pos="0"/>
        </w:tabs>
        <w:suppressAutoHyphens w:val="0"/>
        <w:ind w:left="1276" w:hanging="425"/>
        <w:rPr>
          <w:sz w:val="21"/>
          <w:szCs w:val="21"/>
        </w:rPr>
      </w:pPr>
      <w:r w:rsidRPr="002E6975">
        <w:rPr>
          <w:sz w:val="21"/>
          <w:szCs w:val="21"/>
        </w:rPr>
        <w:t>the materials or procedures used</w:t>
      </w:r>
      <w:r>
        <w:rPr>
          <w:sz w:val="21"/>
          <w:szCs w:val="21"/>
        </w:rPr>
        <w:t xml:space="preserve"> by the </w:t>
      </w:r>
      <w:r w:rsidR="0000596D">
        <w:rPr>
          <w:sz w:val="21"/>
          <w:szCs w:val="21"/>
        </w:rPr>
        <w:t>Provider</w:t>
      </w:r>
      <w:r>
        <w:rPr>
          <w:sz w:val="21"/>
          <w:szCs w:val="21"/>
        </w:rPr>
        <w:t xml:space="preserve">; </w:t>
      </w:r>
      <w:r w:rsidRPr="002E6975">
        <w:rPr>
          <w:sz w:val="21"/>
          <w:szCs w:val="21"/>
        </w:rPr>
        <w:t xml:space="preserve">or </w:t>
      </w:r>
    </w:p>
    <w:p w:rsidR="00317AB1" w:rsidRDefault="00317AB1" w:rsidP="00317AB1">
      <w:pPr>
        <w:pStyle w:val="ListParagraph"/>
        <w:ind w:hanging="425"/>
        <w:rPr>
          <w:sz w:val="21"/>
          <w:szCs w:val="21"/>
        </w:rPr>
      </w:pPr>
    </w:p>
    <w:p w:rsidR="00317AB1" w:rsidRDefault="00317AB1" w:rsidP="009045BB">
      <w:pPr>
        <w:pStyle w:val="BodyTextIndent3"/>
        <w:widowControl w:val="0"/>
        <w:numPr>
          <w:ilvl w:val="0"/>
          <w:numId w:val="49"/>
        </w:numPr>
        <w:tabs>
          <w:tab w:val="clear" w:pos="0"/>
        </w:tabs>
        <w:suppressAutoHyphens w:val="0"/>
        <w:ind w:left="1276" w:hanging="425"/>
        <w:rPr>
          <w:sz w:val="21"/>
          <w:szCs w:val="21"/>
        </w:rPr>
      </w:pPr>
      <w:r w:rsidRPr="002E6975">
        <w:rPr>
          <w:sz w:val="21"/>
          <w:szCs w:val="21"/>
        </w:rPr>
        <w:t xml:space="preserve">any other matter connected with the performance of the </w:t>
      </w:r>
      <w:r w:rsidR="0000596D">
        <w:rPr>
          <w:sz w:val="21"/>
          <w:szCs w:val="21"/>
        </w:rPr>
        <w:t>Provider</w:t>
      </w:r>
      <w:r w:rsidRPr="002E6975">
        <w:rPr>
          <w:sz w:val="21"/>
          <w:szCs w:val="21"/>
        </w:rPr>
        <w:t xml:space="preserve">’s obligations under this Contract, </w:t>
      </w:r>
    </w:p>
    <w:p w:rsidR="00317AB1" w:rsidRDefault="00317AB1" w:rsidP="00317AB1">
      <w:pPr>
        <w:pStyle w:val="ListParagraph"/>
        <w:ind w:hanging="425"/>
        <w:rPr>
          <w:sz w:val="21"/>
          <w:szCs w:val="21"/>
        </w:rPr>
      </w:pPr>
    </w:p>
    <w:p w:rsidR="00317AB1" w:rsidRDefault="00317AB1" w:rsidP="00317AB1">
      <w:pPr>
        <w:pStyle w:val="BodyTextIndent3"/>
        <w:widowControl w:val="0"/>
        <w:tabs>
          <w:tab w:val="clear" w:pos="0"/>
        </w:tabs>
        <w:suppressAutoHyphens w:val="0"/>
        <w:ind w:left="851" w:firstLine="0"/>
        <w:rPr>
          <w:sz w:val="21"/>
          <w:szCs w:val="21"/>
        </w:rPr>
      </w:pPr>
      <w:proofErr w:type="gramStart"/>
      <w:r w:rsidRPr="002E6975">
        <w:rPr>
          <w:sz w:val="21"/>
          <w:szCs w:val="21"/>
        </w:rPr>
        <w:t>then</w:t>
      </w:r>
      <w:proofErr w:type="gramEnd"/>
      <w:r w:rsidRPr="002E6975">
        <w:rPr>
          <w:sz w:val="21"/>
          <w:szCs w:val="21"/>
        </w:rPr>
        <w:t xml:space="preserve"> the C</w:t>
      </w:r>
      <w:r>
        <w:rPr>
          <w:sz w:val="21"/>
          <w:szCs w:val="21"/>
        </w:rPr>
        <w:t>ustomer</w:t>
      </w:r>
      <w:r w:rsidRPr="002E6975">
        <w:rPr>
          <w:sz w:val="21"/>
          <w:szCs w:val="21"/>
        </w:rPr>
        <w:t xml:space="preserve"> shall notify the </w:t>
      </w:r>
      <w:r w:rsidR="0000596D">
        <w:rPr>
          <w:sz w:val="21"/>
          <w:szCs w:val="21"/>
        </w:rPr>
        <w:t>Provider</w:t>
      </w:r>
      <w:r w:rsidRPr="002E6975">
        <w:rPr>
          <w:sz w:val="21"/>
          <w:szCs w:val="21"/>
        </w:rPr>
        <w:t>, and where considered appropriate by the C</w:t>
      </w:r>
      <w:r>
        <w:rPr>
          <w:sz w:val="21"/>
          <w:szCs w:val="21"/>
        </w:rPr>
        <w:t>ustomer,</w:t>
      </w:r>
      <w:r w:rsidRPr="002E6975">
        <w:rPr>
          <w:sz w:val="21"/>
          <w:szCs w:val="21"/>
        </w:rPr>
        <w:t xml:space="preserve"> investigate the complaint. </w:t>
      </w:r>
    </w:p>
    <w:p w:rsidR="00317AB1" w:rsidRDefault="00317AB1" w:rsidP="00317AB1">
      <w:pPr>
        <w:pStyle w:val="BodyTextIndent3"/>
        <w:widowControl w:val="0"/>
        <w:tabs>
          <w:tab w:val="clear" w:pos="0"/>
        </w:tabs>
        <w:suppressAutoHyphens w:val="0"/>
        <w:ind w:left="709" w:firstLine="0"/>
        <w:rPr>
          <w:sz w:val="21"/>
          <w:szCs w:val="21"/>
        </w:rPr>
      </w:pPr>
    </w:p>
    <w:p w:rsidR="00317AB1" w:rsidRDefault="00317AB1" w:rsidP="00317AB1">
      <w:pPr>
        <w:pStyle w:val="BodyTextIndent3"/>
        <w:widowControl w:val="0"/>
        <w:tabs>
          <w:tab w:val="clear" w:pos="0"/>
        </w:tabs>
        <w:suppressAutoHyphens w:val="0"/>
        <w:ind w:left="851" w:hanging="851"/>
        <w:rPr>
          <w:sz w:val="21"/>
          <w:szCs w:val="21"/>
        </w:rPr>
      </w:pPr>
      <w:r>
        <w:rPr>
          <w:sz w:val="21"/>
          <w:szCs w:val="21"/>
        </w:rPr>
        <w:t>B13.3</w:t>
      </w:r>
      <w:r>
        <w:rPr>
          <w:sz w:val="21"/>
          <w:szCs w:val="21"/>
        </w:rPr>
        <w:tab/>
      </w:r>
      <w:r w:rsidRPr="002E6975">
        <w:rPr>
          <w:sz w:val="21"/>
          <w:szCs w:val="21"/>
        </w:rPr>
        <w:t xml:space="preserve">The </w:t>
      </w:r>
      <w:r>
        <w:rPr>
          <w:sz w:val="21"/>
          <w:szCs w:val="21"/>
        </w:rPr>
        <w:t>Customer</w:t>
      </w:r>
      <w:r w:rsidRPr="002E6975">
        <w:rPr>
          <w:sz w:val="21"/>
          <w:szCs w:val="21"/>
        </w:rPr>
        <w:t xml:space="preserve"> shall have the right to investigate all complaints which fall within this Clause B1</w:t>
      </w:r>
      <w:r w:rsidR="00FA185B">
        <w:rPr>
          <w:sz w:val="21"/>
          <w:szCs w:val="21"/>
        </w:rPr>
        <w:t>3</w:t>
      </w:r>
      <w:r w:rsidRPr="002E6975">
        <w:rPr>
          <w:sz w:val="21"/>
          <w:szCs w:val="21"/>
        </w:rPr>
        <w:t xml:space="preserve"> and to take such steps, or require the taking of such steps by the </w:t>
      </w:r>
      <w:r w:rsidR="0000596D">
        <w:rPr>
          <w:sz w:val="21"/>
          <w:szCs w:val="21"/>
        </w:rPr>
        <w:t>Provider</w:t>
      </w:r>
      <w:r w:rsidRPr="002E6975">
        <w:rPr>
          <w:sz w:val="21"/>
          <w:szCs w:val="21"/>
        </w:rPr>
        <w:t xml:space="preserve">, as it deems necessary (acting reasonably) in order to deal with the complaint.  The </w:t>
      </w:r>
      <w:r w:rsidR="0000596D">
        <w:rPr>
          <w:sz w:val="21"/>
          <w:szCs w:val="21"/>
        </w:rPr>
        <w:t>Provider</w:t>
      </w:r>
      <w:r w:rsidRPr="002E6975">
        <w:rPr>
          <w:sz w:val="21"/>
          <w:szCs w:val="21"/>
        </w:rPr>
        <w:t xml:space="preserve"> shall promptly provide such documentation, information and assistance (including access to Staff) as the C</w:t>
      </w:r>
      <w:r>
        <w:rPr>
          <w:sz w:val="21"/>
          <w:szCs w:val="21"/>
        </w:rPr>
        <w:t>ustomer</w:t>
      </w:r>
      <w:r w:rsidRPr="002E6975">
        <w:rPr>
          <w:sz w:val="21"/>
          <w:szCs w:val="21"/>
        </w:rPr>
        <w:t xml:space="preserve"> may reasonably require in order </w:t>
      </w:r>
      <w:proofErr w:type="gramStart"/>
      <w:r w:rsidRPr="002E6975">
        <w:rPr>
          <w:sz w:val="21"/>
          <w:szCs w:val="21"/>
        </w:rPr>
        <w:t>to enable</w:t>
      </w:r>
      <w:proofErr w:type="gramEnd"/>
      <w:r w:rsidRPr="002E6975">
        <w:rPr>
          <w:sz w:val="21"/>
          <w:szCs w:val="21"/>
        </w:rPr>
        <w:t xml:space="preserve"> the C</w:t>
      </w:r>
      <w:r>
        <w:rPr>
          <w:sz w:val="21"/>
          <w:szCs w:val="21"/>
        </w:rPr>
        <w:t>ustomer</w:t>
      </w:r>
      <w:r w:rsidRPr="002E6975">
        <w:rPr>
          <w:sz w:val="21"/>
          <w:szCs w:val="21"/>
        </w:rPr>
        <w:t xml:space="preserve"> to investigate and deal with </w:t>
      </w:r>
      <w:r>
        <w:rPr>
          <w:sz w:val="21"/>
          <w:szCs w:val="21"/>
        </w:rPr>
        <w:t>a</w:t>
      </w:r>
      <w:r w:rsidRPr="002E6975">
        <w:rPr>
          <w:sz w:val="21"/>
          <w:szCs w:val="21"/>
        </w:rPr>
        <w:t xml:space="preserve"> complaint</w:t>
      </w:r>
      <w:r w:rsidRPr="002E6975">
        <w:rPr>
          <w:b/>
          <w:sz w:val="21"/>
          <w:szCs w:val="21"/>
        </w:rPr>
        <w:t>.</w:t>
      </w:r>
    </w:p>
    <w:p w:rsidR="00FF219A" w:rsidRDefault="00FF219A" w:rsidP="00317AB1">
      <w:pPr>
        <w:pStyle w:val="A3"/>
        <w:widowControl w:val="0"/>
        <w:numPr>
          <w:ilvl w:val="0"/>
          <w:numId w:val="0"/>
        </w:numPr>
        <w:tabs>
          <w:tab w:val="left" w:pos="-1276"/>
        </w:tabs>
        <w:spacing w:before="0" w:after="0"/>
        <w:ind w:left="851" w:hanging="851"/>
        <w:rPr>
          <w:sz w:val="21"/>
          <w:szCs w:val="21"/>
        </w:rPr>
      </w:pPr>
    </w:p>
    <w:p w:rsidR="00FF219A" w:rsidRPr="002E6975" w:rsidRDefault="00FF219A" w:rsidP="00FF219A">
      <w:pPr>
        <w:pStyle w:val="BodyTextIndent3"/>
        <w:widowControl w:val="0"/>
        <w:tabs>
          <w:tab w:val="clear" w:pos="0"/>
        </w:tabs>
        <w:suppressAutoHyphens w:val="0"/>
        <w:ind w:left="851" w:hanging="851"/>
        <w:rPr>
          <w:sz w:val="21"/>
          <w:szCs w:val="21"/>
        </w:rPr>
      </w:pPr>
      <w:r>
        <w:rPr>
          <w:sz w:val="21"/>
          <w:szCs w:val="21"/>
        </w:rPr>
        <w:t>B13.</w:t>
      </w:r>
      <w:r w:rsidR="00317AB1">
        <w:rPr>
          <w:sz w:val="21"/>
          <w:szCs w:val="21"/>
        </w:rPr>
        <w:t>4</w:t>
      </w:r>
      <w:r>
        <w:rPr>
          <w:sz w:val="21"/>
          <w:szCs w:val="21"/>
        </w:rPr>
        <w:tab/>
        <w:t>Without prejudice to its other rights and remedies under the Contract, t</w:t>
      </w:r>
      <w:r w:rsidRPr="002E6975">
        <w:rPr>
          <w:sz w:val="21"/>
          <w:szCs w:val="21"/>
        </w:rPr>
        <w:t>he C</w:t>
      </w:r>
      <w:r>
        <w:rPr>
          <w:sz w:val="21"/>
          <w:szCs w:val="21"/>
        </w:rPr>
        <w:t xml:space="preserve">ustomer </w:t>
      </w:r>
      <w:r w:rsidRPr="002E6975">
        <w:rPr>
          <w:sz w:val="21"/>
          <w:szCs w:val="21"/>
        </w:rPr>
        <w:t xml:space="preserve">may, in its sole discretion, uphold the complaint and take further action in accordance with Clause </w:t>
      </w:r>
      <w:r>
        <w:rPr>
          <w:sz w:val="21"/>
          <w:szCs w:val="21"/>
        </w:rPr>
        <w:t>F5.</w:t>
      </w:r>
      <w:r w:rsidR="00317AB1">
        <w:rPr>
          <w:sz w:val="21"/>
          <w:szCs w:val="21"/>
        </w:rPr>
        <w:t>1</w:t>
      </w:r>
      <w:r>
        <w:rPr>
          <w:sz w:val="21"/>
          <w:szCs w:val="21"/>
        </w:rPr>
        <w:t xml:space="preserve">,  Clause </w:t>
      </w:r>
      <w:r w:rsidRPr="002E6975">
        <w:rPr>
          <w:sz w:val="21"/>
          <w:szCs w:val="21"/>
        </w:rPr>
        <w:t xml:space="preserve">H2 (Termination on Default) </w:t>
      </w:r>
      <w:r>
        <w:rPr>
          <w:sz w:val="21"/>
          <w:szCs w:val="21"/>
        </w:rPr>
        <w:t xml:space="preserve">or H7 (Remediation Plan Process) </w:t>
      </w:r>
      <w:r w:rsidRPr="002E6975">
        <w:rPr>
          <w:sz w:val="21"/>
          <w:szCs w:val="21"/>
        </w:rPr>
        <w:t>of this Contract.</w:t>
      </w:r>
    </w:p>
    <w:p w:rsidR="00FF219A" w:rsidRDefault="00FF219A" w:rsidP="00F26C9F">
      <w:pPr>
        <w:pStyle w:val="A3"/>
        <w:widowControl w:val="0"/>
        <w:numPr>
          <w:ilvl w:val="0"/>
          <w:numId w:val="0"/>
        </w:numPr>
        <w:tabs>
          <w:tab w:val="left" w:pos="-1276"/>
        </w:tabs>
        <w:spacing w:before="0" w:after="0"/>
        <w:ind w:left="851" w:hanging="851"/>
        <w:rPr>
          <w:rFonts w:cs="Arial"/>
          <w:b/>
          <w:sz w:val="21"/>
          <w:szCs w:val="21"/>
        </w:rPr>
      </w:pPr>
    </w:p>
    <w:p w:rsidR="00EF0729" w:rsidRPr="00EF0729" w:rsidRDefault="00EF0729" w:rsidP="00F26C9F">
      <w:pPr>
        <w:pStyle w:val="A3"/>
        <w:numPr>
          <w:ilvl w:val="0"/>
          <w:numId w:val="0"/>
        </w:numPr>
        <w:tabs>
          <w:tab w:val="left" w:pos="-1276"/>
        </w:tabs>
        <w:ind w:left="851" w:hanging="851"/>
        <w:rPr>
          <w:rFonts w:cs="Arial"/>
          <w:b/>
          <w:sz w:val="21"/>
          <w:szCs w:val="21"/>
        </w:rPr>
      </w:pPr>
      <w:r>
        <w:rPr>
          <w:rFonts w:cs="Arial"/>
          <w:b/>
          <w:sz w:val="21"/>
          <w:szCs w:val="21"/>
        </w:rPr>
        <w:t>B13A</w:t>
      </w:r>
      <w:r>
        <w:rPr>
          <w:rFonts w:cs="Arial"/>
          <w:b/>
          <w:sz w:val="21"/>
          <w:szCs w:val="21"/>
        </w:rPr>
        <w:tab/>
      </w:r>
      <w:r w:rsidRPr="00EF0729">
        <w:rPr>
          <w:rFonts w:cs="Arial"/>
          <w:b/>
          <w:sz w:val="21"/>
          <w:szCs w:val="21"/>
        </w:rPr>
        <w:t xml:space="preserve">INCIDENTS REQUIRING REPORTING </w:t>
      </w:r>
    </w:p>
    <w:p w:rsidR="00EF0729" w:rsidRPr="00EF0729" w:rsidRDefault="00EF0729" w:rsidP="00F26C9F">
      <w:pPr>
        <w:pStyle w:val="A3"/>
        <w:numPr>
          <w:ilvl w:val="0"/>
          <w:numId w:val="0"/>
        </w:numPr>
        <w:tabs>
          <w:tab w:val="left" w:pos="-1276"/>
        </w:tabs>
        <w:ind w:left="851" w:hanging="851"/>
        <w:rPr>
          <w:rFonts w:cs="Arial"/>
          <w:sz w:val="21"/>
          <w:szCs w:val="21"/>
        </w:rPr>
      </w:pPr>
      <w:r w:rsidRPr="00EF0729">
        <w:rPr>
          <w:rFonts w:cs="Arial"/>
          <w:sz w:val="21"/>
          <w:szCs w:val="21"/>
        </w:rPr>
        <w:t>B13</w:t>
      </w:r>
      <w:r w:rsidR="0081263A">
        <w:rPr>
          <w:rFonts w:cs="Arial"/>
          <w:sz w:val="21"/>
          <w:szCs w:val="21"/>
        </w:rPr>
        <w:t>A.1</w:t>
      </w:r>
      <w:r w:rsidRPr="00EF0729">
        <w:rPr>
          <w:rFonts w:cs="Arial"/>
          <w:sz w:val="21"/>
          <w:szCs w:val="21"/>
        </w:rPr>
        <w:tab/>
        <w:t xml:space="preserve">If the </w:t>
      </w:r>
      <w:r w:rsidR="0000596D">
        <w:rPr>
          <w:rFonts w:cs="Arial"/>
          <w:sz w:val="21"/>
          <w:szCs w:val="21"/>
        </w:rPr>
        <w:t>Provider</w:t>
      </w:r>
      <w:r w:rsidRPr="00EF0729">
        <w:rPr>
          <w:rFonts w:cs="Arial"/>
          <w:sz w:val="21"/>
          <w:szCs w:val="21"/>
        </w:rPr>
        <w:t xml:space="preserve"> is CQC registered it shall comply with the requirements and arrangements for notification of deaths and other incidents to CQC in accordance with CQC Regulations and if the </w:t>
      </w:r>
      <w:r w:rsidR="0000596D">
        <w:rPr>
          <w:rFonts w:cs="Arial"/>
          <w:sz w:val="21"/>
          <w:szCs w:val="21"/>
        </w:rPr>
        <w:t>Provider</w:t>
      </w:r>
      <w:r w:rsidRPr="00EF0729">
        <w:rPr>
          <w:rFonts w:cs="Arial"/>
          <w:sz w:val="21"/>
          <w:szCs w:val="21"/>
        </w:rPr>
        <w:t xml:space="preserve"> is not CQC registered it shall notify Serious Incidents to any Regulatory Body as applicable, in accordance with the Law.</w:t>
      </w:r>
    </w:p>
    <w:p w:rsidR="00EF0729" w:rsidRPr="00EF0729" w:rsidRDefault="00EF0729" w:rsidP="00537C24">
      <w:pPr>
        <w:pStyle w:val="A3"/>
        <w:numPr>
          <w:ilvl w:val="0"/>
          <w:numId w:val="0"/>
        </w:numPr>
        <w:tabs>
          <w:tab w:val="left" w:pos="-1276"/>
        </w:tabs>
        <w:ind w:left="851" w:hanging="851"/>
        <w:rPr>
          <w:rFonts w:cs="Arial"/>
          <w:sz w:val="21"/>
          <w:szCs w:val="21"/>
        </w:rPr>
      </w:pPr>
      <w:r w:rsidRPr="00EF0729">
        <w:rPr>
          <w:rFonts w:cs="Arial"/>
          <w:sz w:val="21"/>
          <w:szCs w:val="21"/>
        </w:rPr>
        <w:t>B13</w:t>
      </w:r>
      <w:r w:rsidR="00537C24">
        <w:rPr>
          <w:rFonts w:cs="Arial"/>
          <w:sz w:val="21"/>
          <w:szCs w:val="21"/>
        </w:rPr>
        <w:t>A</w:t>
      </w:r>
      <w:r w:rsidRPr="00EF0729">
        <w:rPr>
          <w:rFonts w:cs="Arial"/>
          <w:sz w:val="21"/>
          <w:szCs w:val="21"/>
        </w:rPr>
        <w:t>.2.</w:t>
      </w:r>
      <w:r w:rsidRPr="00EF0729">
        <w:rPr>
          <w:rFonts w:cs="Arial"/>
          <w:sz w:val="21"/>
          <w:szCs w:val="21"/>
        </w:rPr>
        <w:tab/>
        <w:t xml:space="preserve">If the </w:t>
      </w:r>
      <w:r w:rsidR="0000596D">
        <w:rPr>
          <w:rFonts w:cs="Arial"/>
          <w:sz w:val="21"/>
          <w:szCs w:val="21"/>
        </w:rPr>
        <w:t>Provider</w:t>
      </w:r>
      <w:r w:rsidRPr="00EF0729">
        <w:rPr>
          <w:rFonts w:cs="Arial"/>
          <w:sz w:val="21"/>
          <w:szCs w:val="21"/>
        </w:rPr>
        <w:t xml:space="preserve"> gives a notification to the CQC or any other Regulatory Body under clause B1</w:t>
      </w:r>
      <w:r w:rsidR="00537C24">
        <w:rPr>
          <w:rFonts w:cs="Arial"/>
          <w:sz w:val="21"/>
          <w:szCs w:val="21"/>
        </w:rPr>
        <w:t>3</w:t>
      </w:r>
      <w:r w:rsidRPr="00EF0729">
        <w:rPr>
          <w:rFonts w:cs="Arial"/>
          <w:sz w:val="21"/>
          <w:szCs w:val="21"/>
        </w:rPr>
        <w:t>.</w:t>
      </w:r>
      <w:r w:rsidR="00537C24">
        <w:rPr>
          <w:rFonts w:cs="Arial"/>
          <w:sz w:val="21"/>
          <w:szCs w:val="21"/>
        </w:rPr>
        <w:t>A</w:t>
      </w:r>
      <w:r w:rsidRPr="00EF0729">
        <w:rPr>
          <w:rFonts w:cs="Arial"/>
          <w:sz w:val="21"/>
          <w:szCs w:val="21"/>
        </w:rPr>
        <w:t xml:space="preserve">1 which directly or indirectly concerns any Service User, the </w:t>
      </w:r>
      <w:r w:rsidR="0000596D">
        <w:rPr>
          <w:rFonts w:cs="Arial"/>
          <w:sz w:val="21"/>
          <w:szCs w:val="21"/>
        </w:rPr>
        <w:t>Provider</w:t>
      </w:r>
      <w:r w:rsidRPr="00EF0729">
        <w:rPr>
          <w:rFonts w:cs="Arial"/>
          <w:sz w:val="21"/>
          <w:szCs w:val="21"/>
        </w:rPr>
        <w:t xml:space="preserve"> shall send a copy of it to the </w:t>
      </w:r>
      <w:r w:rsidR="0031122B">
        <w:rPr>
          <w:rFonts w:cs="Arial"/>
          <w:sz w:val="21"/>
          <w:szCs w:val="21"/>
        </w:rPr>
        <w:t>Customer</w:t>
      </w:r>
      <w:r w:rsidRPr="00EF0729">
        <w:rPr>
          <w:rFonts w:cs="Arial"/>
          <w:sz w:val="21"/>
          <w:szCs w:val="21"/>
        </w:rPr>
        <w:t xml:space="preserve"> within five (5) </w:t>
      </w:r>
      <w:r w:rsidR="0031122B">
        <w:rPr>
          <w:rFonts w:cs="Arial"/>
          <w:sz w:val="21"/>
          <w:szCs w:val="21"/>
        </w:rPr>
        <w:t>Working</w:t>
      </w:r>
      <w:r w:rsidRPr="00EF0729">
        <w:rPr>
          <w:rFonts w:cs="Arial"/>
          <w:sz w:val="21"/>
          <w:szCs w:val="21"/>
        </w:rPr>
        <w:t xml:space="preserve"> Days.</w:t>
      </w:r>
    </w:p>
    <w:p w:rsidR="00EF0729" w:rsidRPr="00EF0729" w:rsidRDefault="00EF0729" w:rsidP="00537C24">
      <w:pPr>
        <w:pStyle w:val="A3"/>
        <w:numPr>
          <w:ilvl w:val="0"/>
          <w:numId w:val="0"/>
        </w:numPr>
        <w:tabs>
          <w:tab w:val="left" w:pos="-1276"/>
        </w:tabs>
        <w:ind w:left="851" w:hanging="851"/>
        <w:rPr>
          <w:rFonts w:cs="Arial"/>
          <w:sz w:val="21"/>
          <w:szCs w:val="21"/>
        </w:rPr>
      </w:pPr>
      <w:r w:rsidRPr="00EF0729">
        <w:rPr>
          <w:rFonts w:cs="Arial"/>
          <w:sz w:val="21"/>
          <w:szCs w:val="21"/>
        </w:rPr>
        <w:t>B13</w:t>
      </w:r>
      <w:r w:rsidR="00537C24">
        <w:rPr>
          <w:rFonts w:cs="Arial"/>
          <w:sz w:val="21"/>
          <w:szCs w:val="21"/>
        </w:rPr>
        <w:t>A</w:t>
      </w:r>
      <w:r w:rsidRPr="00EF0729">
        <w:rPr>
          <w:rFonts w:cs="Arial"/>
          <w:sz w:val="21"/>
          <w:szCs w:val="21"/>
        </w:rPr>
        <w:t>.3.</w:t>
      </w:r>
      <w:r w:rsidRPr="00EF0729">
        <w:rPr>
          <w:rFonts w:cs="Arial"/>
          <w:sz w:val="21"/>
          <w:szCs w:val="21"/>
        </w:rPr>
        <w:tab/>
        <w:t xml:space="preserve">The Parties shall comply with the </w:t>
      </w:r>
      <w:r w:rsidRPr="00EF0729">
        <w:rPr>
          <w:rFonts w:cs="Arial"/>
          <w:bCs/>
          <w:sz w:val="21"/>
          <w:szCs w:val="21"/>
        </w:rPr>
        <w:t xml:space="preserve">arrangements for reporting, investigating, implementing and sharing the Lessons Learned from Serious Incidents, Patient Safety Incidents and non-Service User safety incidents </w:t>
      </w:r>
      <w:r w:rsidRPr="00EF0729">
        <w:rPr>
          <w:rFonts w:cs="Arial"/>
          <w:sz w:val="21"/>
          <w:szCs w:val="21"/>
        </w:rPr>
        <w:t xml:space="preserve">that are agreed between the </w:t>
      </w:r>
      <w:r w:rsidR="0000596D">
        <w:rPr>
          <w:rFonts w:cs="Arial"/>
          <w:sz w:val="21"/>
          <w:szCs w:val="21"/>
        </w:rPr>
        <w:t>Provider</w:t>
      </w:r>
      <w:r w:rsidRPr="00EF0729">
        <w:rPr>
          <w:rFonts w:cs="Arial"/>
          <w:sz w:val="21"/>
          <w:szCs w:val="21"/>
        </w:rPr>
        <w:t xml:space="preserve"> and the </w:t>
      </w:r>
      <w:r w:rsidR="0031122B">
        <w:rPr>
          <w:rFonts w:cs="Arial"/>
          <w:sz w:val="21"/>
          <w:szCs w:val="21"/>
        </w:rPr>
        <w:t>Customer</w:t>
      </w:r>
      <w:r w:rsidRPr="00EF0729">
        <w:rPr>
          <w:rFonts w:cs="Arial"/>
          <w:sz w:val="21"/>
          <w:szCs w:val="21"/>
        </w:rPr>
        <w:t>.</w:t>
      </w:r>
    </w:p>
    <w:p w:rsidR="00EF0729" w:rsidRDefault="00EF0729" w:rsidP="0031122B">
      <w:pPr>
        <w:pStyle w:val="A3"/>
        <w:numPr>
          <w:ilvl w:val="0"/>
          <w:numId w:val="0"/>
        </w:numPr>
        <w:tabs>
          <w:tab w:val="left" w:pos="-1276"/>
        </w:tabs>
        <w:ind w:left="851" w:hanging="851"/>
        <w:rPr>
          <w:rFonts w:cs="Arial"/>
          <w:sz w:val="21"/>
          <w:szCs w:val="21"/>
        </w:rPr>
      </w:pPr>
      <w:r w:rsidRPr="00EF0729">
        <w:rPr>
          <w:rFonts w:cs="Arial"/>
          <w:sz w:val="21"/>
          <w:szCs w:val="21"/>
        </w:rPr>
        <w:t>B13</w:t>
      </w:r>
      <w:r w:rsidR="0031122B">
        <w:rPr>
          <w:rFonts w:cs="Arial"/>
          <w:sz w:val="21"/>
          <w:szCs w:val="21"/>
        </w:rPr>
        <w:t>A</w:t>
      </w:r>
      <w:r w:rsidRPr="00EF0729">
        <w:rPr>
          <w:rFonts w:cs="Arial"/>
          <w:sz w:val="21"/>
          <w:szCs w:val="21"/>
        </w:rPr>
        <w:t>.4.</w:t>
      </w:r>
      <w:r w:rsidRPr="00EF0729">
        <w:rPr>
          <w:rFonts w:cs="Arial"/>
          <w:sz w:val="21"/>
          <w:szCs w:val="21"/>
        </w:rPr>
        <w:tab/>
        <w:t xml:space="preserve">Subject to the Law, the </w:t>
      </w:r>
      <w:r w:rsidR="0031122B">
        <w:rPr>
          <w:rFonts w:cs="Arial"/>
          <w:sz w:val="21"/>
          <w:szCs w:val="21"/>
        </w:rPr>
        <w:t>Customer</w:t>
      </w:r>
      <w:r w:rsidRPr="00EF0729">
        <w:rPr>
          <w:rFonts w:cs="Arial"/>
          <w:sz w:val="21"/>
          <w:szCs w:val="21"/>
        </w:rPr>
        <w:t xml:space="preserve"> shall have complete discretion to use the information provided by the </w:t>
      </w:r>
      <w:r w:rsidR="0000596D">
        <w:rPr>
          <w:rFonts w:cs="Arial"/>
          <w:sz w:val="21"/>
          <w:szCs w:val="21"/>
        </w:rPr>
        <w:t>Provider</w:t>
      </w:r>
      <w:r w:rsidR="00407E0D" w:rsidRPr="00EF0729">
        <w:rPr>
          <w:rFonts w:cs="Arial"/>
          <w:sz w:val="21"/>
          <w:szCs w:val="21"/>
        </w:rPr>
        <w:t xml:space="preserve"> </w:t>
      </w:r>
      <w:r w:rsidRPr="00EF0729">
        <w:rPr>
          <w:rFonts w:cs="Arial"/>
          <w:sz w:val="21"/>
          <w:szCs w:val="21"/>
        </w:rPr>
        <w:t>under this clause B.1</w:t>
      </w:r>
      <w:r w:rsidR="0031122B">
        <w:rPr>
          <w:rFonts w:cs="Arial"/>
          <w:sz w:val="21"/>
          <w:szCs w:val="21"/>
        </w:rPr>
        <w:t>3</w:t>
      </w:r>
      <w:r w:rsidRPr="00EF0729">
        <w:rPr>
          <w:rFonts w:cs="Arial"/>
          <w:sz w:val="21"/>
          <w:szCs w:val="21"/>
        </w:rPr>
        <w:t>.</w:t>
      </w:r>
    </w:p>
    <w:p w:rsidR="0031122B" w:rsidRPr="0031122B" w:rsidRDefault="0031122B" w:rsidP="0031122B">
      <w:pPr>
        <w:widowControl w:val="0"/>
        <w:ind w:left="851" w:hanging="851"/>
        <w:rPr>
          <w:rFonts w:ascii="Arial" w:hAnsi="Arial" w:cs="Arial"/>
          <w:b/>
          <w:sz w:val="21"/>
          <w:szCs w:val="21"/>
        </w:rPr>
      </w:pPr>
      <w:r w:rsidRPr="0031122B">
        <w:rPr>
          <w:rFonts w:ascii="Arial" w:hAnsi="Arial" w:cs="Arial"/>
          <w:b/>
          <w:sz w:val="21"/>
          <w:szCs w:val="21"/>
        </w:rPr>
        <w:t>B14.</w:t>
      </w:r>
      <w:r w:rsidRPr="0031122B">
        <w:rPr>
          <w:rFonts w:ascii="Arial" w:hAnsi="Arial" w:cs="Arial"/>
          <w:b/>
          <w:sz w:val="21"/>
          <w:szCs w:val="21"/>
        </w:rPr>
        <w:tab/>
        <w:t xml:space="preserve">CONSENT </w:t>
      </w:r>
    </w:p>
    <w:p w:rsidR="0031122B" w:rsidRPr="0031122B" w:rsidRDefault="0031122B" w:rsidP="0031122B">
      <w:pPr>
        <w:pStyle w:val="Heading2"/>
        <w:keepNext w:val="0"/>
        <w:widowControl w:val="0"/>
        <w:suppressAutoHyphens w:val="0"/>
        <w:spacing w:before="240" w:after="240"/>
        <w:ind w:left="851" w:hanging="851"/>
        <w:rPr>
          <w:sz w:val="21"/>
          <w:szCs w:val="21"/>
        </w:rPr>
      </w:pPr>
      <w:r w:rsidRPr="0031122B">
        <w:rPr>
          <w:b w:val="0"/>
          <w:sz w:val="21"/>
          <w:szCs w:val="21"/>
        </w:rPr>
        <w:t>B14.1.</w:t>
      </w:r>
      <w:r w:rsidRPr="0031122B">
        <w:rPr>
          <w:b w:val="0"/>
          <w:sz w:val="21"/>
          <w:szCs w:val="21"/>
        </w:rPr>
        <w:tab/>
        <w:t xml:space="preserve">The </w:t>
      </w:r>
      <w:r w:rsidR="0000596D">
        <w:rPr>
          <w:b w:val="0"/>
          <w:sz w:val="21"/>
          <w:szCs w:val="21"/>
        </w:rPr>
        <w:t>Provider</w:t>
      </w:r>
      <w:r w:rsidRPr="0031122B">
        <w:rPr>
          <w:b w:val="0"/>
          <w:sz w:val="21"/>
          <w:szCs w:val="21"/>
        </w:rPr>
        <w:t xml:space="preserve"> shall publish, maintain and operate a Service User consent policy which complies with Good Practice and the Law.</w:t>
      </w:r>
    </w:p>
    <w:p w:rsidR="0031122B" w:rsidRPr="0045520C" w:rsidRDefault="0031122B" w:rsidP="0031122B">
      <w:pPr>
        <w:widowControl w:val="0"/>
        <w:ind w:left="851" w:hanging="851"/>
        <w:rPr>
          <w:rFonts w:ascii="Arial" w:hAnsi="Arial" w:cs="Arial"/>
          <w:b/>
          <w:sz w:val="21"/>
          <w:szCs w:val="21"/>
        </w:rPr>
      </w:pPr>
      <w:r w:rsidRPr="0045520C">
        <w:rPr>
          <w:rFonts w:ascii="Arial" w:hAnsi="Arial" w:cs="Arial"/>
          <w:b/>
          <w:sz w:val="21"/>
          <w:szCs w:val="21"/>
        </w:rPr>
        <w:t>B15.</w:t>
      </w:r>
      <w:r w:rsidRPr="0045520C">
        <w:rPr>
          <w:rFonts w:ascii="Arial" w:hAnsi="Arial" w:cs="Arial"/>
          <w:b/>
          <w:sz w:val="21"/>
          <w:szCs w:val="21"/>
        </w:rPr>
        <w:tab/>
        <w:t>SERVICE USER RECORDS</w:t>
      </w:r>
    </w:p>
    <w:p w:rsidR="0031122B" w:rsidRPr="0045520C" w:rsidRDefault="0031122B" w:rsidP="0031122B">
      <w:pPr>
        <w:widowControl w:val="0"/>
        <w:ind w:left="851" w:hanging="851"/>
        <w:rPr>
          <w:rFonts w:ascii="Arial" w:hAnsi="Arial" w:cs="Arial"/>
          <w:b/>
          <w:sz w:val="21"/>
          <w:szCs w:val="21"/>
        </w:rPr>
      </w:pPr>
      <w:r w:rsidRPr="0045520C">
        <w:rPr>
          <w:rFonts w:ascii="Arial" w:hAnsi="Arial" w:cs="Arial"/>
          <w:sz w:val="21"/>
          <w:szCs w:val="21"/>
        </w:rPr>
        <w:t>B15.1.</w:t>
      </w:r>
      <w:r w:rsidRPr="0045520C">
        <w:rPr>
          <w:rFonts w:ascii="Arial" w:hAnsi="Arial" w:cs="Arial"/>
          <w:sz w:val="21"/>
          <w:szCs w:val="21"/>
        </w:rPr>
        <w:tab/>
        <w:t xml:space="preserve">The </w:t>
      </w:r>
      <w:r w:rsidR="0000596D" w:rsidRPr="0045520C">
        <w:rPr>
          <w:rFonts w:ascii="Arial" w:hAnsi="Arial" w:cs="Arial"/>
          <w:sz w:val="21"/>
          <w:szCs w:val="21"/>
        </w:rPr>
        <w:t>Provider</w:t>
      </w:r>
      <w:r w:rsidRPr="0045520C">
        <w:rPr>
          <w:rFonts w:ascii="Arial" w:hAnsi="Arial" w:cs="Arial"/>
          <w:sz w:val="21"/>
          <w:szCs w:val="21"/>
        </w:rPr>
        <w:t xml:space="preserve"> shall create, maintain, store and retain Service User health records for all </w:t>
      </w:r>
      <w:r w:rsidRPr="0045520C">
        <w:rPr>
          <w:rFonts w:ascii="Arial" w:hAnsi="Arial" w:cs="Arial"/>
          <w:sz w:val="21"/>
          <w:szCs w:val="21"/>
        </w:rPr>
        <w:lastRenderedPageBreak/>
        <w:t>Service Users</w:t>
      </w:r>
      <w:r w:rsidR="0045520C" w:rsidRPr="0045520C">
        <w:rPr>
          <w:rFonts w:ascii="Arial" w:hAnsi="Arial" w:cs="Arial"/>
          <w:sz w:val="21"/>
          <w:szCs w:val="21"/>
        </w:rPr>
        <w:t xml:space="preserve">, including but not limited to any care plans and updated Shard Lives Arrangement Agreement and </w:t>
      </w:r>
      <w:r w:rsidR="00594BB2">
        <w:rPr>
          <w:rFonts w:ascii="Arial" w:hAnsi="Arial" w:cs="Arial"/>
          <w:sz w:val="21"/>
          <w:szCs w:val="21"/>
        </w:rPr>
        <w:t>Service User</w:t>
      </w:r>
      <w:r w:rsidR="0045520C" w:rsidRPr="0045520C">
        <w:rPr>
          <w:rFonts w:ascii="Arial" w:hAnsi="Arial" w:cs="Arial"/>
          <w:sz w:val="21"/>
          <w:szCs w:val="21"/>
        </w:rPr>
        <w:t xml:space="preserve"> Plans</w:t>
      </w:r>
      <w:r w:rsidRPr="0045520C">
        <w:rPr>
          <w:rFonts w:ascii="Arial" w:hAnsi="Arial" w:cs="Arial"/>
          <w:sz w:val="21"/>
          <w:szCs w:val="21"/>
        </w:rPr>
        <w:t xml:space="preserve">. The </w:t>
      </w:r>
      <w:r w:rsidR="0000596D" w:rsidRPr="0045520C">
        <w:rPr>
          <w:rFonts w:ascii="Arial" w:hAnsi="Arial" w:cs="Arial"/>
          <w:sz w:val="21"/>
          <w:szCs w:val="21"/>
        </w:rPr>
        <w:t>Provider</w:t>
      </w:r>
      <w:r w:rsidRPr="0045520C">
        <w:rPr>
          <w:rFonts w:ascii="Arial" w:hAnsi="Arial" w:cs="Arial"/>
          <w:sz w:val="21"/>
          <w:szCs w:val="21"/>
        </w:rPr>
        <w:t xml:space="preserve"> must retain Service User records for the periods of time required by Law and securely destroy them thereafter in accordance with any applicable Guidance.</w:t>
      </w:r>
    </w:p>
    <w:p w:rsidR="0031122B" w:rsidRPr="0045520C" w:rsidRDefault="0031122B" w:rsidP="0031122B">
      <w:pPr>
        <w:widowControl w:val="0"/>
        <w:ind w:left="851" w:hanging="851"/>
        <w:rPr>
          <w:rFonts w:ascii="Arial" w:hAnsi="Arial" w:cs="Arial"/>
          <w:b/>
          <w:sz w:val="21"/>
          <w:szCs w:val="21"/>
        </w:rPr>
      </w:pPr>
    </w:p>
    <w:p w:rsidR="0031122B" w:rsidRPr="0045520C" w:rsidRDefault="0031122B" w:rsidP="0031122B">
      <w:pPr>
        <w:widowControl w:val="0"/>
        <w:ind w:left="851" w:hanging="851"/>
        <w:rPr>
          <w:rFonts w:ascii="Arial" w:hAnsi="Arial" w:cs="Arial"/>
          <w:sz w:val="21"/>
          <w:szCs w:val="21"/>
        </w:rPr>
      </w:pPr>
      <w:r w:rsidRPr="0045520C">
        <w:rPr>
          <w:rFonts w:ascii="Arial" w:hAnsi="Arial" w:cs="Arial"/>
          <w:sz w:val="21"/>
          <w:szCs w:val="21"/>
        </w:rPr>
        <w:t>B15.2</w:t>
      </w:r>
      <w:r w:rsidRPr="0045520C">
        <w:rPr>
          <w:rFonts w:ascii="Arial" w:hAnsi="Arial" w:cs="Arial"/>
          <w:sz w:val="21"/>
          <w:szCs w:val="21"/>
        </w:rPr>
        <w:tab/>
        <w:t xml:space="preserve">The </w:t>
      </w:r>
      <w:r w:rsidR="0000596D" w:rsidRPr="0045520C">
        <w:rPr>
          <w:rFonts w:ascii="Arial" w:hAnsi="Arial" w:cs="Arial"/>
          <w:sz w:val="21"/>
          <w:szCs w:val="21"/>
        </w:rPr>
        <w:t>Provider</w:t>
      </w:r>
      <w:r w:rsidRPr="0045520C">
        <w:rPr>
          <w:rFonts w:ascii="Arial" w:hAnsi="Arial" w:cs="Arial"/>
          <w:sz w:val="21"/>
          <w:szCs w:val="21"/>
        </w:rPr>
        <w:t xml:space="preserve"> shall:-</w:t>
      </w:r>
    </w:p>
    <w:p w:rsidR="0031122B" w:rsidRPr="0045520C" w:rsidRDefault="0031122B" w:rsidP="0031122B">
      <w:pPr>
        <w:widowControl w:val="0"/>
        <w:ind w:left="851" w:hanging="851"/>
        <w:rPr>
          <w:rFonts w:ascii="Arial" w:hAnsi="Arial" w:cs="Arial"/>
          <w:sz w:val="21"/>
          <w:szCs w:val="21"/>
        </w:rPr>
      </w:pPr>
    </w:p>
    <w:p w:rsidR="0031122B" w:rsidRPr="0045520C" w:rsidRDefault="0031122B" w:rsidP="0031122B">
      <w:pPr>
        <w:widowControl w:val="0"/>
        <w:ind w:left="1418" w:hanging="567"/>
        <w:rPr>
          <w:rFonts w:ascii="Arial" w:hAnsi="Arial" w:cs="Arial"/>
          <w:sz w:val="21"/>
          <w:szCs w:val="21"/>
        </w:rPr>
      </w:pPr>
      <w:r w:rsidRPr="0045520C">
        <w:rPr>
          <w:rFonts w:ascii="Arial" w:hAnsi="Arial" w:cs="Arial"/>
          <w:sz w:val="21"/>
          <w:szCs w:val="21"/>
        </w:rPr>
        <w:t>(a)</w:t>
      </w:r>
      <w:r w:rsidRPr="0045520C">
        <w:rPr>
          <w:rFonts w:ascii="Arial" w:hAnsi="Arial" w:cs="Arial"/>
          <w:sz w:val="21"/>
          <w:szCs w:val="21"/>
        </w:rPr>
        <w:tab/>
      </w:r>
      <w:proofErr w:type="gramStart"/>
      <w:r w:rsidRPr="0045520C">
        <w:rPr>
          <w:rFonts w:ascii="Arial" w:hAnsi="Arial" w:cs="Arial"/>
          <w:sz w:val="21"/>
          <w:szCs w:val="21"/>
        </w:rPr>
        <w:t>use</w:t>
      </w:r>
      <w:proofErr w:type="gramEnd"/>
      <w:r w:rsidRPr="0045520C">
        <w:rPr>
          <w:rFonts w:ascii="Arial" w:hAnsi="Arial" w:cs="Arial"/>
          <w:sz w:val="21"/>
          <w:szCs w:val="21"/>
        </w:rPr>
        <w:t xml:space="preserve"> Service User records solely for the execution of the </w:t>
      </w:r>
      <w:r w:rsidR="0000596D" w:rsidRPr="0045520C">
        <w:rPr>
          <w:rFonts w:ascii="Arial" w:hAnsi="Arial" w:cs="Arial"/>
          <w:sz w:val="21"/>
          <w:szCs w:val="21"/>
        </w:rPr>
        <w:t>Provider</w:t>
      </w:r>
      <w:r w:rsidRPr="0045520C">
        <w:rPr>
          <w:rFonts w:ascii="Arial" w:hAnsi="Arial" w:cs="Arial"/>
          <w:sz w:val="21"/>
          <w:szCs w:val="21"/>
        </w:rPr>
        <w:t>’s obligations under this Contract; and</w:t>
      </w:r>
    </w:p>
    <w:p w:rsidR="0031122B" w:rsidRPr="0045520C" w:rsidRDefault="0031122B" w:rsidP="0031122B">
      <w:pPr>
        <w:widowControl w:val="0"/>
        <w:ind w:left="1418" w:hanging="567"/>
        <w:rPr>
          <w:rFonts w:ascii="Arial" w:hAnsi="Arial" w:cs="Arial"/>
          <w:sz w:val="21"/>
          <w:szCs w:val="21"/>
        </w:rPr>
      </w:pPr>
    </w:p>
    <w:p w:rsidR="0031122B" w:rsidRPr="0045520C" w:rsidRDefault="0031122B" w:rsidP="0031122B">
      <w:pPr>
        <w:widowControl w:val="0"/>
        <w:ind w:left="1418" w:hanging="567"/>
        <w:rPr>
          <w:rFonts w:ascii="Arial" w:hAnsi="Arial" w:cs="Arial"/>
          <w:sz w:val="21"/>
          <w:szCs w:val="21"/>
        </w:rPr>
      </w:pPr>
      <w:r w:rsidRPr="0045520C">
        <w:rPr>
          <w:rFonts w:ascii="Arial" w:hAnsi="Arial" w:cs="Arial"/>
          <w:sz w:val="21"/>
          <w:szCs w:val="21"/>
        </w:rPr>
        <w:t>(b)</w:t>
      </w:r>
      <w:r w:rsidRPr="0045520C">
        <w:rPr>
          <w:rFonts w:ascii="Arial" w:hAnsi="Arial" w:cs="Arial"/>
          <w:sz w:val="21"/>
          <w:szCs w:val="21"/>
        </w:rPr>
        <w:tab/>
      </w:r>
      <w:proofErr w:type="gramStart"/>
      <w:r w:rsidRPr="0045520C">
        <w:rPr>
          <w:rFonts w:ascii="Arial" w:hAnsi="Arial" w:cs="Arial"/>
          <w:sz w:val="21"/>
          <w:szCs w:val="21"/>
        </w:rPr>
        <w:t>give</w:t>
      </w:r>
      <w:proofErr w:type="gramEnd"/>
      <w:r w:rsidRPr="0045520C">
        <w:rPr>
          <w:rFonts w:ascii="Arial" w:hAnsi="Arial" w:cs="Arial"/>
          <w:sz w:val="21"/>
          <w:szCs w:val="21"/>
        </w:rPr>
        <w:t xml:space="preserve"> each Service User full and accurate information regarding his/her treatment and Services received.</w:t>
      </w:r>
    </w:p>
    <w:p w:rsidR="0031122B" w:rsidRPr="0045520C" w:rsidRDefault="0031122B" w:rsidP="0031122B">
      <w:pPr>
        <w:widowControl w:val="0"/>
        <w:tabs>
          <w:tab w:val="left" w:pos="1418"/>
        </w:tabs>
        <w:ind w:left="1418" w:hanging="567"/>
        <w:rPr>
          <w:rFonts w:ascii="Arial" w:hAnsi="Arial" w:cs="Arial"/>
          <w:sz w:val="21"/>
          <w:szCs w:val="21"/>
        </w:rPr>
      </w:pPr>
    </w:p>
    <w:p w:rsidR="0031122B" w:rsidRPr="0045520C" w:rsidRDefault="0031122B" w:rsidP="00AE01F4">
      <w:pPr>
        <w:widowControl w:val="0"/>
        <w:tabs>
          <w:tab w:val="left" w:pos="-709"/>
        </w:tabs>
        <w:ind w:left="851" w:hanging="851"/>
        <w:jc w:val="both"/>
        <w:rPr>
          <w:rFonts w:ascii="Arial" w:hAnsi="Arial" w:cs="Arial"/>
          <w:sz w:val="21"/>
          <w:szCs w:val="21"/>
        </w:rPr>
      </w:pPr>
      <w:r w:rsidRPr="0045520C">
        <w:rPr>
          <w:rFonts w:ascii="Arial" w:hAnsi="Arial" w:cs="Arial"/>
          <w:sz w:val="21"/>
          <w:szCs w:val="21"/>
        </w:rPr>
        <w:t>B15.3.</w:t>
      </w:r>
      <w:r w:rsidRPr="0045520C">
        <w:rPr>
          <w:rFonts w:ascii="Arial" w:hAnsi="Arial" w:cs="Arial"/>
          <w:sz w:val="21"/>
          <w:szCs w:val="21"/>
        </w:rPr>
        <w:tab/>
        <w:t xml:space="preserve">The </w:t>
      </w:r>
      <w:r w:rsidR="0000596D" w:rsidRPr="0045520C">
        <w:rPr>
          <w:rFonts w:ascii="Arial" w:hAnsi="Arial" w:cs="Arial"/>
          <w:sz w:val="21"/>
          <w:szCs w:val="21"/>
        </w:rPr>
        <w:t>Provider</w:t>
      </w:r>
      <w:r w:rsidRPr="0045520C">
        <w:rPr>
          <w:rFonts w:ascii="Arial" w:hAnsi="Arial" w:cs="Arial"/>
          <w:sz w:val="21"/>
          <w:szCs w:val="21"/>
        </w:rPr>
        <w:t xml:space="preserve"> shall at all times during the term of this Contract have a </w:t>
      </w:r>
      <w:proofErr w:type="spellStart"/>
      <w:r w:rsidRPr="0045520C">
        <w:rPr>
          <w:rFonts w:ascii="Arial" w:hAnsi="Arial" w:cs="Arial"/>
          <w:sz w:val="21"/>
          <w:szCs w:val="21"/>
        </w:rPr>
        <w:t>Caldicott</w:t>
      </w:r>
      <w:proofErr w:type="spellEnd"/>
      <w:r w:rsidRPr="0045520C">
        <w:rPr>
          <w:rFonts w:ascii="Arial" w:hAnsi="Arial" w:cs="Arial"/>
          <w:sz w:val="21"/>
          <w:szCs w:val="21"/>
        </w:rPr>
        <w:t xml:space="preserve"> Guardian and shall notify the </w:t>
      </w:r>
      <w:r w:rsidR="00AE01F4" w:rsidRPr="0045520C">
        <w:rPr>
          <w:rFonts w:ascii="Arial" w:hAnsi="Arial" w:cs="Arial"/>
          <w:sz w:val="21"/>
          <w:szCs w:val="21"/>
        </w:rPr>
        <w:t>Customer</w:t>
      </w:r>
      <w:r w:rsidRPr="0045520C">
        <w:rPr>
          <w:rFonts w:ascii="Arial" w:hAnsi="Arial" w:cs="Arial"/>
          <w:sz w:val="21"/>
          <w:szCs w:val="21"/>
        </w:rPr>
        <w:t xml:space="preserve"> of their identity and contact details prior to the Service Commencement Date. If the </w:t>
      </w:r>
      <w:r w:rsidR="0000596D" w:rsidRPr="0045520C">
        <w:rPr>
          <w:rFonts w:ascii="Arial" w:hAnsi="Arial" w:cs="Arial"/>
          <w:sz w:val="21"/>
          <w:szCs w:val="21"/>
        </w:rPr>
        <w:t>Provider</w:t>
      </w:r>
      <w:r w:rsidRPr="0045520C">
        <w:rPr>
          <w:rFonts w:ascii="Arial" w:hAnsi="Arial" w:cs="Arial"/>
          <w:sz w:val="21"/>
          <w:szCs w:val="21"/>
        </w:rPr>
        <w:t xml:space="preserve"> replaces its </w:t>
      </w:r>
      <w:proofErr w:type="spellStart"/>
      <w:r w:rsidRPr="0045520C">
        <w:rPr>
          <w:rFonts w:ascii="Arial" w:hAnsi="Arial" w:cs="Arial"/>
          <w:sz w:val="21"/>
          <w:szCs w:val="21"/>
        </w:rPr>
        <w:t>Caldicott</w:t>
      </w:r>
      <w:proofErr w:type="spellEnd"/>
      <w:r w:rsidRPr="0045520C">
        <w:rPr>
          <w:rFonts w:ascii="Arial" w:hAnsi="Arial" w:cs="Arial"/>
          <w:sz w:val="21"/>
          <w:szCs w:val="21"/>
        </w:rPr>
        <w:t xml:space="preserve"> Guardian at any time during the term of this Contract, it shall promptly notify the </w:t>
      </w:r>
      <w:r w:rsidR="00AE01F4" w:rsidRPr="0045520C">
        <w:rPr>
          <w:rFonts w:ascii="Arial" w:hAnsi="Arial" w:cs="Arial"/>
          <w:sz w:val="21"/>
          <w:szCs w:val="21"/>
        </w:rPr>
        <w:t>Customer</w:t>
      </w:r>
      <w:r w:rsidRPr="0045520C">
        <w:rPr>
          <w:rFonts w:ascii="Arial" w:hAnsi="Arial" w:cs="Arial"/>
          <w:sz w:val="21"/>
          <w:szCs w:val="21"/>
        </w:rPr>
        <w:t xml:space="preserve"> of the identity and contact details of such replacements.</w:t>
      </w:r>
    </w:p>
    <w:p w:rsidR="0031122B" w:rsidRPr="0045520C" w:rsidRDefault="0031122B" w:rsidP="0031122B">
      <w:pPr>
        <w:widowControl w:val="0"/>
        <w:tabs>
          <w:tab w:val="left" w:pos="1418"/>
        </w:tabs>
        <w:ind w:left="851" w:hanging="851"/>
        <w:rPr>
          <w:rFonts w:ascii="Arial" w:hAnsi="Arial" w:cs="Arial"/>
          <w:sz w:val="21"/>
          <w:szCs w:val="21"/>
        </w:rPr>
      </w:pPr>
    </w:p>
    <w:p w:rsidR="0031122B" w:rsidRPr="0031122B" w:rsidRDefault="0031122B" w:rsidP="0031122B">
      <w:pPr>
        <w:widowControl w:val="0"/>
        <w:tabs>
          <w:tab w:val="left" w:pos="-284"/>
        </w:tabs>
        <w:ind w:left="851" w:hanging="851"/>
        <w:rPr>
          <w:rFonts w:ascii="Arial" w:hAnsi="Arial" w:cs="Arial"/>
          <w:sz w:val="21"/>
          <w:szCs w:val="21"/>
        </w:rPr>
      </w:pPr>
      <w:r w:rsidRPr="0045520C">
        <w:rPr>
          <w:rFonts w:ascii="Arial" w:hAnsi="Arial" w:cs="Arial"/>
          <w:sz w:val="21"/>
          <w:szCs w:val="21"/>
        </w:rPr>
        <w:t>B15.4.</w:t>
      </w:r>
      <w:r w:rsidRPr="0045520C">
        <w:rPr>
          <w:rFonts w:ascii="Arial" w:hAnsi="Arial" w:cs="Arial"/>
          <w:sz w:val="21"/>
          <w:szCs w:val="21"/>
        </w:rPr>
        <w:tab/>
        <w:t xml:space="preserve">Subject to Guidance and where appropriate, the Service User </w:t>
      </w:r>
      <w:r w:rsidR="00AE01F4" w:rsidRPr="0045520C">
        <w:rPr>
          <w:rFonts w:ascii="Arial" w:hAnsi="Arial" w:cs="Arial"/>
          <w:sz w:val="21"/>
          <w:szCs w:val="21"/>
        </w:rPr>
        <w:t>r</w:t>
      </w:r>
      <w:r w:rsidRPr="0045520C">
        <w:rPr>
          <w:rFonts w:ascii="Arial" w:hAnsi="Arial" w:cs="Arial"/>
          <w:sz w:val="21"/>
          <w:szCs w:val="21"/>
        </w:rPr>
        <w:t>ecords shall include the Service User’s verified NHS number.</w:t>
      </w:r>
    </w:p>
    <w:p w:rsidR="00EF0729" w:rsidRPr="002E6975" w:rsidRDefault="00EF0729" w:rsidP="0031122B">
      <w:pPr>
        <w:pStyle w:val="A3"/>
        <w:widowControl w:val="0"/>
        <w:numPr>
          <w:ilvl w:val="0"/>
          <w:numId w:val="0"/>
        </w:numPr>
        <w:tabs>
          <w:tab w:val="left" w:pos="-1276"/>
        </w:tabs>
        <w:spacing w:before="0" w:after="0"/>
        <w:ind w:left="851" w:hanging="851"/>
        <w:rPr>
          <w:rFonts w:cs="Arial"/>
          <w:b/>
          <w:sz w:val="21"/>
          <w:szCs w:val="21"/>
        </w:rPr>
      </w:pPr>
    </w:p>
    <w:p w:rsidR="00454799" w:rsidRPr="002E6975" w:rsidRDefault="00454799" w:rsidP="0031122B">
      <w:pPr>
        <w:widowControl w:val="0"/>
        <w:spacing w:after="75"/>
        <w:ind w:left="851" w:hanging="851"/>
        <w:jc w:val="both"/>
        <w:outlineLvl w:val="4"/>
        <w:rPr>
          <w:rFonts w:ascii="Arial" w:hAnsi="Arial" w:cs="Arial"/>
          <w:b/>
          <w:bCs/>
          <w:color w:val="000000"/>
          <w:sz w:val="21"/>
          <w:szCs w:val="21"/>
        </w:rPr>
      </w:pPr>
      <w:r w:rsidRPr="002E6975">
        <w:rPr>
          <w:rFonts w:ascii="Arial" w:hAnsi="Arial" w:cs="Arial"/>
          <w:b/>
          <w:bCs/>
          <w:color w:val="000000"/>
          <w:sz w:val="21"/>
          <w:szCs w:val="21"/>
        </w:rPr>
        <w:t>B1</w:t>
      </w:r>
      <w:r w:rsidR="0031122B">
        <w:rPr>
          <w:rFonts w:ascii="Arial" w:hAnsi="Arial" w:cs="Arial"/>
          <w:b/>
          <w:bCs/>
          <w:color w:val="000000"/>
          <w:sz w:val="21"/>
          <w:szCs w:val="21"/>
        </w:rPr>
        <w:t>6</w:t>
      </w:r>
      <w:r w:rsidRPr="002E6975">
        <w:rPr>
          <w:rFonts w:ascii="Arial" w:hAnsi="Arial" w:cs="Arial"/>
          <w:b/>
          <w:bCs/>
          <w:color w:val="000000"/>
          <w:sz w:val="21"/>
          <w:szCs w:val="21"/>
        </w:rPr>
        <w:tab/>
        <w:t>BUSINESS CONTINUITY</w:t>
      </w:r>
    </w:p>
    <w:p w:rsidR="00C85A8B" w:rsidRPr="002E6975" w:rsidRDefault="00454799" w:rsidP="0031122B">
      <w:pPr>
        <w:pStyle w:val="NormalWeb"/>
        <w:widowControl w:val="0"/>
        <w:ind w:left="851" w:hanging="851"/>
        <w:jc w:val="both"/>
        <w:rPr>
          <w:rFonts w:ascii="Arial" w:hAnsi="Arial" w:cs="Arial"/>
          <w:color w:val="000000"/>
          <w:sz w:val="21"/>
          <w:szCs w:val="21"/>
        </w:rPr>
      </w:pPr>
      <w:bookmarkStart w:id="6" w:name="a134127"/>
      <w:bookmarkEnd w:id="6"/>
      <w:r w:rsidRPr="002E6975">
        <w:rPr>
          <w:rFonts w:ascii="Arial" w:hAnsi="Arial" w:cs="Arial"/>
          <w:color w:val="000000"/>
          <w:sz w:val="21"/>
          <w:szCs w:val="21"/>
        </w:rPr>
        <w:t>B1</w:t>
      </w:r>
      <w:r w:rsidR="00AE01F4">
        <w:rPr>
          <w:rFonts w:ascii="Arial" w:hAnsi="Arial" w:cs="Arial"/>
          <w:color w:val="000000"/>
          <w:sz w:val="21"/>
          <w:szCs w:val="21"/>
        </w:rPr>
        <w:t>6</w:t>
      </w:r>
      <w:r w:rsidRPr="002E6975">
        <w:rPr>
          <w:rFonts w:ascii="Arial" w:hAnsi="Arial" w:cs="Arial"/>
          <w:color w:val="000000"/>
          <w:sz w:val="21"/>
          <w:szCs w:val="21"/>
        </w:rPr>
        <w:t xml:space="preserve">.1 </w:t>
      </w:r>
      <w:r w:rsidR="002D45A6">
        <w:rPr>
          <w:rFonts w:ascii="Arial" w:hAnsi="Arial" w:cs="Arial"/>
          <w:color w:val="000000"/>
          <w:sz w:val="21"/>
          <w:szCs w:val="21"/>
        </w:rPr>
        <w:t xml:space="preserve"> </w:t>
      </w:r>
      <w:r w:rsidR="0031122B">
        <w:rPr>
          <w:rFonts w:ascii="Arial" w:hAnsi="Arial" w:cs="Arial"/>
          <w:color w:val="000000"/>
          <w:sz w:val="21"/>
          <w:szCs w:val="21"/>
        </w:rPr>
        <w:tab/>
      </w:r>
      <w:r w:rsidR="00C85A8B" w:rsidRPr="002E6975">
        <w:rPr>
          <w:rFonts w:ascii="Arial" w:hAnsi="Arial" w:cs="Arial"/>
          <w:color w:val="000000"/>
          <w:sz w:val="21"/>
          <w:szCs w:val="21"/>
        </w:rPr>
        <w:t xml:space="preserve">The </w:t>
      </w:r>
      <w:r w:rsidR="0000596D">
        <w:rPr>
          <w:rFonts w:ascii="Arial" w:hAnsi="Arial" w:cs="Arial"/>
          <w:color w:val="000000"/>
          <w:sz w:val="21"/>
          <w:szCs w:val="21"/>
        </w:rPr>
        <w:t>Provider</w:t>
      </w:r>
      <w:r w:rsidR="00C85A8B" w:rsidRPr="002E6975">
        <w:rPr>
          <w:rFonts w:ascii="Arial" w:hAnsi="Arial" w:cs="Arial"/>
          <w:color w:val="000000"/>
          <w:sz w:val="21"/>
          <w:szCs w:val="21"/>
        </w:rPr>
        <w:t xml:space="preserve"> shall ensure that it is able to implement the provisions of the Disaster Recovery and Business Continuity Plan at any time in accordance with its terms</w:t>
      </w:r>
      <w:r w:rsidR="00C85A8B">
        <w:rPr>
          <w:rFonts w:ascii="Arial" w:hAnsi="Arial" w:cs="Arial"/>
          <w:color w:val="000000"/>
          <w:sz w:val="21"/>
          <w:szCs w:val="21"/>
        </w:rPr>
        <w:t xml:space="preserve"> to ensure that the Services shall be maintained in the event of disruption (</w:t>
      </w:r>
      <w:r w:rsidR="00606E01">
        <w:rPr>
          <w:rFonts w:ascii="Arial" w:hAnsi="Arial" w:cs="Arial"/>
          <w:color w:val="000000"/>
          <w:sz w:val="21"/>
          <w:szCs w:val="21"/>
        </w:rPr>
        <w:t>including disruption</w:t>
      </w:r>
      <w:r w:rsidR="00C85A8B">
        <w:rPr>
          <w:rFonts w:ascii="Arial" w:hAnsi="Arial" w:cs="Arial"/>
          <w:color w:val="000000"/>
          <w:sz w:val="21"/>
          <w:szCs w:val="21"/>
        </w:rPr>
        <w:t xml:space="preserve"> to information technology systems) to the </w:t>
      </w:r>
      <w:r w:rsidR="0000596D">
        <w:rPr>
          <w:rFonts w:ascii="Arial" w:hAnsi="Arial" w:cs="Arial"/>
          <w:color w:val="000000"/>
          <w:sz w:val="21"/>
          <w:szCs w:val="21"/>
        </w:rPr>
        <w:t>Provider</w:t>
      </w:r>
      <w:r w:rsidR="00C85A8B">
        <w:rPr>
          <w:rFonts w:ascii="Arial" w:hAnsi="Arial" w:cs="Arial"/>
          <w:color w:val="000000"/>
          <w:sz w:val="21"/>
          <w:szCs w:val="21"/>
        </w:rPr>
        <w:t>'s operations and those of its Sub-Contractors however caused</w:t>
      </w:r>
      <w:r w:rsidR="00C85A8B" w:rsidRPr="002E6975">
        <w:rPr>
          <w:rFonts w:ascii="Arial" w:hAnsi="Arial" w:cs="Arial"/>
          <w:color w:val="000000"/>
          <w:sz w:val="21"/>
          <w:szCs w:val="21"/>
        </w:rPr>
        <w:t>.</w:t>
      </w:r>
      <w:r w:rsidR="00C85A8B">
        <w:rPr>
          <w:rFonts w:ascii="Arial" w:hAnsi="Arial" w:cs="Arial"/>
          <w:color w:val="000000"/>
          <w:sz w:val="21"/>
          <w:szCs w:val="21"/>
        </w:rPr>
        <w:t xml:space="preserve"> Such contingency plans shall be available for the Customer to inspect and to practically test at any reasonable time and shall be subject to regular updating and review throughout the Contract Peri</w:t>
      </w:r>
      <w:r w:rsidR="00CC42C1">
        <w:rPr>
          <w:rFonts w:ascii="Arial" w:hAnsi="Arial" w:cs="Arial"/>
          <w:color w:val="000000"/>
          <w:sz w:val="21"/>
          <w:szCs w:val="21"/>
        </w:rPr>
        <w:t xml:space="preserve">od in accordance with Schedule </w:t>
      </w:r>
      <w:r w:rsidR="005E0EE6">
        <w:rPr>
          <w:rFonts w:ascii="Arial" w:hAnsi="Arial" w:cs="Arial"/>
          <w:color w:val="000000"/>
          <w:sz w:val="21"/>
          <w:szCs w:val="21"/>
        </w:rPr>
        <w:t>6</w:t>
      </w:r>
      <w:r w:rsidR="00C85A8B">
        <w:rPr>
          <w:rFonts w:ascii="Arial" w:hAnsi="Arial" w:cs="Arial"/>
          <w:color w:val="000000"/>
          <w:sz w:val="21"/>
          <w:szCs w:val="21"/>
        </w:rPr>
        <w:t>.</w:t>
      </w:r>
    </w:p>
    <w:p w:rsidR="00454799" w:rsidRPr="002E6975" w:rsidRDefault="00454799" w:rsidP="0031122B">
      <w:pPr>
        <w:pStyle w:val="NormalWeb"/>
        <w:widowControl w:val="0"/>
        <w:ind w:left="851" w:hanging="851"/>
        <w:jc w:val="both"/>
        <w:rPr>
          <w:rFonts w:ascii="Arial" w:eastAsiaTheme="minorEastAsia" w:hAnsi="Arial" w:cs="Arial"/>
          <w:color w:val="000000"/>
          <w:sz w:val="21"/>
          <w:szCs w:val="21"/>
        </w:rPr>
      </w:pPr>
    </w:p>
    <w:p w:rsidR="00454799" w:rsidRPr="002E6975" w:rsidRDefault="00454799" w:rsidP="0031122B">
      <w:pPr>
        <w:pStyle w:val="NormalWeb"/>
        <w:widowControl w:val="0"/>
        <w:ind w:left="851" w:hanging="851"/>
        <w:jc w:val="both"/>
        <w:rPr>
          <w:rFonts w:ascii="Arial" w:hAnsi="Arial" w:cs="Arial"/>
          <w:color w:val="000000"/>
          <w:sz w:val="21"/>
          <w:szCs w:val="21"/>
        </w:rPr>
      </w:pPr>
      <w:bookmarkStart w:id="7" w:name="a931181"/>
      <w:bookmarkEnd w:id="7"/>
      <w:r w:rsidRPr="002E6975">
        <w:rPr>
          <w:rFonts w:ascii="Arial" w:hAnsi="Arial" w:cs="Arial"/>
          <w:color w:val="000000"/>
          <w:sz w:val="21"/>
          <w:szCs w:val="21"/>
        </w:rPr>
        <w:t>B1</w:t>
      </w:r>
      <w:r w:rsidR="00AE01F4">
        <w:rPr>
          <w:rFonts w:ascii="Arial" w:hAnsi="Arial" w:cs="Arial"/>
          <w:color w:val="000000"/>
          <w:sz w:val="21"/>
          <w:szCs w:val="21"/>
        </w:rPr>
        <w:t>6</w:t>
      </w:r>
      <w:r w:rsidRPr="002E6975">
        <w:rPr>
          <w:rFonts w:ascii="Arial" w:hAnsi="Arial" w:cs="Arial"/>
          <w:color w:val="000000"/>
          <w:sz w:val="21"/>
          <w:szCs w:val="21"/>
        </w:rPr>
        <w:t xml:space="preserve">.2 </w:t>
      </w:r>
      <w:r w:rsidR="0031122B">
        <w:rPr>
          <w:rFonts w:ascii="Arial" w:hAnsi="Arial" w:cs="Arial"/>
          <w:color w:val="000000"/>
          <w:sz w:val="21"/>
          <w:szCs w:val="21"/>
        </w:rPr>
        <w:tab/>
      </w:r>
      <w:r w:rsidRPr="002E6975">
        <w:rPr>
          <w:rFonts w:ascii="Arial" w:hAnsi="Arial" w:cs="Arial"/>
          <w:color w:val="000000"/>
          <w:sz w:val="21"/>
          <w:szCs w:val="21"/>
        </w:rPr>
        <w:t xml:space="preserve">The </w:t>
      </w:r>
      <w:r w:rsidR="0000596D">
        <w:rPr>
          <w:rFonts w:ascii="Arial" w:hAnsi="Arial" w:cs="Arial"/>
          <w:color w:val="000000"/>
          <w:sz w:val="21"/>
          <w:szCs w:val="21"/>
        </w:rPr>
        <w:t>Provider</w:t>
      </w:r>
      <w:r w:rsidRPr="002E6975">
        <w:rPr>
          <w:rFonts w:ascii="Arial" w:hAnsi="Arial" w:cs="Arial"/>
          <w:color w:val="000000"/>
          <w:sz w:val="21"/>
          <w:szCs w:val="21"/>
        </w:rPr>
        <w:t xml:space="preserve"> shall test the Disaster Recovery and Business Continuity Plan on a regular basis (and, in any event, </w:t>
      </w:r>
      <w:r w:rsidR="00EC38C6">
        <w:rPr>
          <w:rFonts w:ascii="Arial" w:hAnsi="Arial" w:cs="Arial"/>
          <w:color w:val="000000"/>
          <w:sz w:val="21"/>
          <w:szCs w:val="21"/>
        </w:rPr>
        <w:t>not less than once in every</w:t>
      </w:r>
      <w:r w:rsidR="004A0C9C">
        <w:rPr>
          <w:rFonts w:ascii="Arial" w:hAnsi="Arial" w:cs="Arial"/>
          <w:color w:val="000000"/>
          <w:sz w:val="21"/>
          <w:szCs w:val="21"/>
        </w:rPr>
        <w:t xml:space="preserve"> twelve</w:t>
      </w:r>
      <w:r w:rsidR="00EC38C6">
        <w:rPr>
          <w:rFonts w:ascii="Arial" w:hAnsi="Arial" w:cs="Arial"/>
          <w:color w:val="000000"/>
          <w:sz w:val="21"/>
          <w:szCs w:val="21"/>
        </w:rPr>
        <w:t xml:space="preserve"> </w:t>
      </w:r>
      <w:r w:rsidR="004A0C9C">
        <w:rPr>
          <w:rFonts w:ascii="Arial" w:hAnsi="Arial" w:cs="Arial"/>
          <w:color w:val="000000"/>
          <w:sz w:val="21"/>
          <w:szCs w:val="21"/>
        </w:rPr>
        <w:t>(</w:t>
      </w:r>
      <w:r w:rsidR="00EC38C6">
        <w:rPr>
          <w:rFonts w:ascii="Arial" w:hAnsi="Arial" w:cs="Arial"/>
          <w:color w:val="000000"/>
          <w:sz w:val="21"/>
          <w:szCs w:val="21"/>
        </w:rPr>
        <w:t>12</w:t>
      </w:r>
      <w:r w:rsidR="004A0C9C">
        <w:rPr>
          <w:rFonts w:ascii="Arial" w:hAnsi="Arial" w:cs="Arial"/>
          <w:color w:val="000000"/>
          <w:sz w:val="21"/>
          <w:szCs w:val="21"/>
        </w:rPr>
        <w:t xml:space="preserve">) </w:t>
      </w:r>
      <w:r w:rsidR="00EC38C6">
        <w:rPr>
          <w:rFonts w:ascii="Arial" w:hAnsi="Arial" w:cs="Arial"/>
          <w:color w:val="000000"/>
          <w:sz w:val="21"/>
          <w:szCs w:val="21"/>
        </w:rPr>
        <w:t>M</w:t>
      </w:r>
      <w:r w:rsidRPr="002E6975">
        <w:rPr>
          <w:rFonts w:ascii="Arial" w:hAnsi="Arial" w:cs="Arial"/>
          <w:color w:val="000000"/>
          <w:sz w:val="21"/>
          <w:szCs w:val="21"/>
        </w:rPr>
        <w:t>onth period). The C</w:t>
      </w:r>
      <w:r w:rsidR="00C04944">
        <w:rPr>
          <w:rFonts w:ascii="Arial" w:hAnsi="Arial" w:cs="Arial"/>
          <w:color w:val="000000"/>
          <w:sz w:val="21"/>
          <w:szCs w:val="21"/>
        </w:rPr>
        <w:t>ustomer</w:t>
      </w:r>
      <w:r w:rsidRPr="002E6975">
        <w:rPr>
          <w:rFonts w:ascii="Arial" w:hAnsi="Arial" w:cs="Arial"/>
          <w:color w:val="000000"/>
          <w:sz w:val="21"/>
          <w:szCs w:val="21"/>
        </w:rPr>
        <w:t xml:space="preserve"> shall be entitled to participate in such tests as it may reasonably require. </w:t>
      </w:r>
    </w:p>
    <w:p w:rsidR="00454799" w:rsidRPr="002E6975" w:rsidRDefault="00454799" w:rsidP="0031122B">
      <w:pPr>
        <w:pStyle w:val="NormalWeb"/>
        <w:widowControl w:val="0"/>
        <w:ind w:left="851" w:hanging="851"/>
        <w:jc w:val="both"/>
        <w:rPr>
          <w:rFonts w:ascii="Arial" w:hAnsi="Arial" w:cs="Arial"/>
          <w:color w:val="000000"/>
          <w:sz w:val="21"/>
          <w:szCs w:val="21"/>
        </w:rPr>
      </w:pPr>
    </w:p>
    <w:p w:rsidR="00454799" w:rsidRPr="002E6975" w:rsidRDefault="00653EF7" w:rsidP="0031122B">
      <w:pPr>
        <w:pStyle w:val="NormalWeb"/>
        <w:widowControl w:val="0"/>
        <w:ind w:left="851" w:hanging="851"/>
        <w:jc w:val="both"/>
        <w:rPr>
          <w:rFonts w:ascii="Arial" w:hAnsi="Arial" w:cs="Arial"/>
          <w:color w:val="000000"/>
          <w:sz w:val="21"/>
          <w:szCs w:val="21"/>
        </w:rPr>
      </w:pPr>
      <w:bookmarkStart w:id="8" w:name="a540017"/>
      <w:bookmarkEnd w:id="8"/>
      <w:r w:rsidRPr="002E6975">
        <w:rPr>
          <w:rFonts w:ascii="Arial" w:hAnsi="Arial" w:cs="Arial"/>
          <w:color w:val="000000"/>
          <w:sz w:val="21"/>
          <w:szCs w:val="21"/>
        </w:rPr>
        <w:t>B1</w:t>
      </w:r>
      <w:r w:rsidR="00AE01F4">
        <w:rPr>
          <w:rFonts w:ascii="Arial" w:hAnsi="Arial" w:cs="Arial"/>
          <w:color w:val="000000"/>
          <w:sz w:val="21"/>
          <w:szCs w:val="21"/>
        </w:rPr>
        <w:t>6</w:t>
      </w:r>
      <w:r w:rsidR="00454799" w:rsidRPr="002E6975">
        <w:rPr>
          <w:rFonts w:ascii="Arial" w:hAnsi="Arial" w:cs="Arial"/>
          <w:color w:val="000000"/>
          <w:sz w:val="21"/>
          <w:szCs w:val="21"/>
        </w:rPr>
        <w:t xml:space="preserve">.3 </w:t>
      </w:r>
      <w:r w:rsidR="0031122B">
        <w:rPr>
          <w:rFonts w:ascii="Arial" w:hAnsi="Arial" w:cs="Arial"/>
          <w:color w:val="000000"/>
          <w:sz w:val="21"/>
          <w:szCs w:val="21"/>
        </w:rPr>
        <w:tab/>
      </w:r>
      <w:r w:rsidR="00454799" w:rsidRPr="002E6975">
        <w:rPr>
          <w:rFonts w:ascii="Arial" w:hAnsi="Arial" w:cs="Arial"/>
          <w:color w:val="000000"/>
          <w:sz w:val="21"/>
          <w:szCs w:val="21"/>
        </w:rPr>
        <w:t xml:space="preserve">Following each test, the </w:t>
      </w:r>
      <w:r w:rsidR="0000596D">
        <w:rPr>
          <w:rFonts w:ascii="Arial" w:hAnsi="Arial" w:cs="Arial"/>
          <w:color w:val="000000"/>
          <w:sz w:val="21"/>
          <w:szCs w:val="21"/>
        </w:rPr>
        <w:t>Provider</w:t>
      </w:r>
      <w:r w:rsidR="00454799" w:rsidRPr="002E6975">
        <w:rPr>
          <w:rFonts w:ascii="Arial" w:hAnsi="Arial" w:cs="Arial"/>
          <w:color w:val="000000"/>
          <w:sz w:val="21"/>
          <w:szCs w:val="21"/>
        </w:rPr>
        <w:t xml:space="preserve"> shall send to the C</w:t>
      </w:r>
      <w:r w:rsidR="00C04944">
        <w:rPr>
          <w:rFonts w:ascii="Arial" w:hAnsi="Arial" w:cs="Arial"/>
          <w:color w:val="000000"/>
          <w:sz w:val="21"/>
          <w:szCs w:val="21"/>
        </w:rPr>
        <w:t>ustomer</w:t>
      </w:r>
      <w:r w:rsidR="00454799" w:rsidRPr="002E6975">
        <w:rPr>
          <w:rFonts w:ascii="Arial" w:hAnsi="Arial" w:cs="Arial"/>
          <w:color w:val="000000"/>
          <w:sz w:val="21"/>
          <w:szCs w:val="21"/>
        </w:rPr>
        <w:t xml:space="preserve"> a written report summarising the results of the test and shall promptly implement any actions or remedial measures which the C</w:t>
      </w:r>
      <w:r w:rsidR="00C04944">
        <w:rPr>
          <w:rFonts w:ascii="Arial" w:hAnsi="Arial" w:cs="Arial"/>
          <w:color w:val="000000"/>
          <w:sz w:val="21"/>
          <w:szCs w:val="21"/>
        </w:rPr>
        <w:t>ustomer</w:t>
      </w:r>
      <w:r w:rsidR="00454799" w:rsidRPr="002E6975">
        <w:rPr>
          <w:rFonts w:ascii="Arial" w:hAnsi="Arial" w:cs="Arial"/>
          <w:color w:val="000000"/>
          <w:sz w:val="21"/>
          <w:szCs w:val="21"/>
        </w:rPr>
        <w:t xml:space="preserve"> considers to be necessary as a result of those tests.</w:t>
      </w:r>
    </w:p>
    <w:p w:rsidR="00653EF7" w:rsidRPr="002E6975" w:rsidRDefault="00653EF7" w:rsidP="0031122B">
      <w:pPr>
        <w:pStyle w:val="NormalWeb"/>
        <w:widowControl w:val="0"/>
        <w:ind w:left="851" w:hanging="851"/>
        <w:jc w:val="both"/>
        <w:rPr>
          <w:rFonts w:ascii="Arial" w:hAnsi="Arial" w:cs="Arial"/>
          <w:color w:val="000000"/>
          <w:sz w:val="21"/>
          <w:szCs w:val="21"/>
        </w:rPr>
      </w:pPr>
    </w:p>
    <w:p w:rsidR="00454799" w:rsidRDefault="00653EF7" w:rsidP="0031122B">
      <w:pPr>
        <w:pStyle w:val="NormalWeb"/>
        <w:widowControl w:val="0"/>
        <w:ind w:left="851" w:hanging="851"/>
        <w:jc w:val="both"/>
        <w:rPr>
          <w:rFonts w:ascii="Arial" w:hAnsi="Arial" w:cs="Arial"/>
          <w:color w:val="000000"/>
          <w:sz w:val="21"/>
          <w:szCs w:val="21"/>
        </w:rPr>
      </w:pPr>
      <w:bookmarkStart w:id="9" w:name="a713509"/>
      <w:bookmarkEnd w:id="9"/>
      <w:r w:rsidRPr="002E6975">
        <w:rPr>
          <w:rFonts w:ascii="Arial" w:hAnsi="Arial" w:cs="Arial"/>
          <w:color w:val="000000"/>
          <w:sz w:val="21"/>
          <w:szCs w:val="21"/>
        </w:rPr>
        <w:t>B1</w:t>
      </w:r>
      <w:r w:rsidR="00AE01F4">
        <w:rPr>
          <w:rFonts w:ascii="Arial" w:hAnsi="Arial" w:cs="Arial"/>
          <w:color w:val="000000"/>
          <w:sz w:val="21"/>
          <w:szCs w:val="21"/>
        </w:rPr>
        <w:t>6</w:t>
      </w:r>
      <w:r w:rsidR="00454799" w:rsidRPr="002E6975">
        <w:rPr>
          <w:rFonts w:ascii="Arial" w:hAnsi="Arial" w:cs="Arial"/>
          <w:color w:val="000000"/>
          <w:sz w:val="21"/>
          <w:szCs w:val="21"/>
        </w:rPr>
        <w:t xml:space="preserve">.4 </w:t>
      </w:r>
      <w:r w:rsidR="0031122B">
        <w:rPr>
          <w:rFonts w:ascii="Arial" w:hAnsi="Arial" w:cs="Arial"/>
          <w:color w:val="000000"/>
          <w:sz w:val="21"/>
          <w:szCs w:val="21"/>
        </w:rPr>
        <w:tab/>
      </w:r>
      <w:r w:rsidR="00454799" w:rsidRPr="002E6975">
        <w:rPr>
          <w:rFonts w:ascii="Arial" w:hAnsi="Arial" w:cs="Arial"/>
          <w:color w:val="000000"/>
          <w:sz w:val="21"/>
          <w:szCs w:val="21"/>
        </w:rPr>
        <w:t xml:space="preserve">The </w:t>
      </w:r>
      <w:r w:rsidR="0000596D">
        <w:rPr>
          <w:rFonts w:ascii="Arial" w:hAnsi="Arial" w:cs="Arial"/>
          <w:color w:val="000000"/>
          <w:sz w:val="21"/>
          <w:szCs w:val="21"/>
        </w:rPr>
        <w:t>Provider</w:t>
      </w:r>
      <w:r w:rsidR="00454799" w:rsidRPr="002E6975">
        <w:rPr>
          <w:rFonts w:ascii="Arial" w:hAnsi="Arial" w:cs="Arial"/>
          <w:color w:val="000000"/>
          <w:sz w:val="21"/>
          <w:szCs w:val="21"/>
        </w:rPr>
        <w:t xml:space="preserve"> shall implement the Disaster Recovery and Business Continuity Plan in the event that the Services are not available for more </w:t>
      </w:r>
      <w:r w:rsidR="00454799" w:rsidRPr="003D10B9">
        <w:rPr>
          <w:rFonts w:ascii="Arial" w:hAnsi="Arial" w:cs="Arial"/>
          <w:color w:val="000000"/>
          <w:sz w:val="21"/>
          <w:szCs w:val="21"/>
        </w:rPr>
        <w:t xml:space="preserve">than </w:t>
      </w:r>
      <w:r w:rsidR="00613771">
        <w:rPr>
          <w:rFonts w:ascii="Arial" w:hAnsi="Arial" w:cs="Arial"/>
          <w:color w:val="000000"/>
          <w:sz w:val="21"/>
          <w:szCs w:val="21"/>
        </w:rPr>
        <w:t>forty eight (</w:t>
      </w:r>
      <w:r w:rsidR="003D10B9" w:rsidRPr="003D10B9">
        <w:rPr>
          <w:rFonts w:ascii="Arial" w:hAnsi="Arial" w:cs="Arial"/>
          <w:color w:val="000000"/>
          <w:sz w:val="21"/>
          <w:szCs w:val="21"/>
        </w:rPr>
        <w:t>48</w:t>
      </w:r>
      <w:r w:rsidR="00613771">
        <w:rPr>
          <w:rFonts w:ascii="Arial" w:hAnsi="Arial" w:cs="Arial"/>
          <w:color w:val="000000"/>
          <w:sz w:val="21"/>
          <w:szCs w:val="21"/>
        </w:rPr>
        <w:t>)</w:t>
      </w:r>
      <w:r w:rsidR="00454799" w:rsidRPr="003D10B9">
        <w:rPr>
          <w:rFonts w:ascii="Arial" w:hAnsi="Arial" w:cs="Arial"/>
          <w:color w:val="000000"/>
          <w:sz w:val="21"/>
          <w:szCs w:val="21"/>
        </w:rPr>
        <w:t xml:space="preserve"> hours.</w:t>
      </w:r>
    </w:p>
    <w:p w:rsidR="00AE01F4" w:rsidRDefault="00AE01F4" w:rsidP="0031122B">
      <w:pPr>
        <w:pStyle w:val="NormalWeb"/>
        <w:widowControl w:val="0"/>
        <w:ind w:left="851" w:hanging="851"/>
        <w:jc w:val="both"/>
        <w:rPr>
          <w:rFonts w:ascii="Arial" w:hAnsi="Arial" w:cs="Arial"/>
          <w:color w:val="000000"/>
          <w:sz w:val="21"/>
          <w:szCs w:val="21"/>
        </w:rPr>
      </w:pPr>
    </w:p>
    <w:p w:rsidR="00AE01F4" w:rsidRDefault="00AE01F4" w:rsidP="0031122B">
      <w:pPr>
        <w:pStyle w:val="NormalWeb"/>
        <w:widowControl w:val="0"/>
        <w:ind w:left="851" w:hanging="851"/>
        <w:jc w:val="both"/>
        <w:rPr>
          <w:rFonts w:ascii="Arial" w:hAnsi="Arial" w:cs="Arial"/>
          <w:b/>
          <w:color w:val="000000"/>
          <w:sz w:val="21"/>
          <w:szCs w:val="21"/>
        </w:rPr>
      </w:pPr>
      <w:r>
        <w:rPr>
          <w:rFonts w:ascii="Arial" w:hAnsi="Arial" w:cs="Arial"/>
          <w:b/>
          <w:color w:val="000000"/>
          <w:sz w:val="21"/>
          <w:szCs w:val="21"/>
        </w:rPr>
        <w:t>B17</w:t>
      </w:r>
      <w:r>
        <w:rPr>
          <w:rFonts w:ascii="Arial" w:hAnsi="Arial" w:cs="Arial"/>
          <w:b/>
          <w:color w:val="000000"/>
          <w:sz w:val="21"/>
          <w:szCs w:val="21"/>
        </w:rPr>
        <w:tab/>
        <w:t>CO-OPERATION</w:t>
      </w:r>
    </w:p>
    <w:p w:rsidR="00410232" w:rsidRPr="00410232" w:rsidRDefault="00410232" w:rsidP="00410232">
      <w:pPr>
        <w:widowControl w:val="0"/>
        <w:ind w:left="851" w:hanging="851"/>
        <w:rPr>
          <w:rFonts w:ascii="Arial" w:hAnsi="Arial" w:cs="Arial"/>
          <w:sz w:val="21"/>
          <w:szCs w:val="21"/>
        </w:rPr>
      </w:pPr>
      <w:r>
        <w:rPr>
          <w:rFonts w:ascii="Arial" w:hAnsi="Arial" w:cs="Arial"/>
          <w:sz w:val="21"/>
          <w:szCs w:val="21"/>
        </w:rPr>
        <w:t>B17.1</w:t>
      </w:r>
      <w:r>
        <w:rPr>
          <w:rFonts w:ascii="Arial" w:hAnsi="Arial" w:cs="Arial"/>
          <w:sz w:val="21"/>
          <w:szCs w:val="21"/>
        </w:rPr>
        <w:tab/>
      </w:r>
      <w:r w:rsidRPr="00410232">
        <w:rPr>
          <w:rFonts w:ascii="Arial" w:hAnsi="Arial" w:cs="Arial"/>
          <w:sz w:val="21"/>
          <w:szCs w:val="21"/>
        </w:rPr>
        <w:t xml:space="preserve">The Parties shall at all </w:t>
      </w:r>
      <w:proofErr w:type="gramStart"/>
      <w:r w:rsidRPr="00410232">
        <w:rPr>
          <w:rFonts w:ascii="Arial" w:hAnsi="Arial" w:cs="Arial"/>
          <w:sz w:val="21"/>
          <w:szCs w:val="21"/>
        </w:rPr>
        <w:t>times</w:t>
      </w:r>
      <w:proofErr w:type="gramEnd"/>
      <w:r w:rsidRPr="00410232">
        <w:rPr>
          <w:rFonts w:ascii="Arial" w:hAnsi="Arial" w:cs="Arial"/>
          <w:sz w:val="21"/>
          <w:szCs w:val="21"/>
        </w:rPr>
        <w:t xml:space="preserve"> act in good faith towards each other.</w:t>
      </w:r>
    </w:p>
    <w:p w:rsidR="00410232" w:rsidRPr="00410232" w:rsidRDefault="00410232" w:rsidP="00410232">
      <w:pPr>
        <w:widowControl w:val="0"/>
        <w:ind w:left="1134" w:hanging="1134"/>
        <w:rPr>
          <w:rFonts w:ascii="Arial" w:hAnsi="Arial" w:cs="Arial"/>
          <w:sz w:val="21"/>
          <w:szCs w:val="21"/>
        </w:rPr>
      </w:pPr>
    </w:p>
    <w:p w:rsidR="00410232" w:rsidRPr="00410232" w:rsidRDefault="00410232" w:rsidP="0005245D">
      <w:pPr>
        <w:widowControl w:val="0"/>
        <w:ind w:left="851" w:hanging="851"/>
        <w:rPr>
          <w:rFonts w:ascii="Arial" w:hAnsi="Arial" w:cs="Arial"/>
          <w:sz w:val="21"/>
          <w:szCs w:val="21"/>
        </w:rPr>
      </w:pPr>
      <w:r w:rsidRPr="00410232">
        <w:rPr>
          <w:rFonts w:ascii="Arial" w:hAnsi="Arial" w:cs="Arial"/>
          <w:sz w:val="21"/>
          <w:szCs w:val="21"/>
        </w:rPr>
        <w:t>B</w:t>
      </w:r>
      <w:r>
        <w:rPr>
          <w:rFonts w:ascii="Arial" w:hAnsi="Arial" w:cs="Arial"/>
          <w:sz w:val="21"/>
          <w:szCs w:val="21"/>
        </w:rPr>
        <w:t>17</w:t>
      </w:r>
      <w:r w:rsidRPr="00410232">
        <w:rPr>
          <w:rFonts w:ascii="Arial" w:hAnsi="Arial" w:cs="Arial"/>
          <w:sz w:val="21"/>
          <w:szCs w:val="21"/>
        </w:rPr>
        <w:t>.2.</w:t>
      </w:r>
      <w:r w:rsidRPr="00410232">
        <w:rPr>
          <w:rFonts w:ascii="Arial" w:hAnsi="Arial" w:cs="Arial"/>
          <w:sz w:val="21"/>
          <w:szCs w:val="21"/>
        </w:rPr>
        <w:tab/>
        <w:t xml:space="preserve">The </w:t>
      </w:r>
      <w:r w:rsidR="0000596D">
        <w:rPr>
          <w:rFonts w:ascii="Arial" w:hAnsi="Arial" w:cs="Arial"/>
          <w:sz w:val="21"/>
          <w:szCs w:val="21"/>
        </w:rPr>
        <w:t>Provider</w:t>
      </w:r>
      <w:r w:rsidRPr="00410232">
        <w:rPr>
          <w:rFonts w:ascii="Arial" w:hAnsi="Arial" w:cs="Arial"/>
          <w:sz w:val="21"/>
          <w:szCs w:val="21"/>
        </w:rPr>
        <w:t xml:space="preserve"> shall co-operate fully and liaise appropriately with:-</w:t>
      </w:r>
    </w:p>
    <w:p w:rsidR="00410232" w:rsidRPr="00410232" w:rsidRDefault="00410232" w:rsidP="00410232">
      <w:pPr>
        <w:widowControl w:val="0"/>
        <w:rPr>
          <w:rFonts w:ascii="Arial" w:hAnsi="Arial" w:cs="Arial"/>
          <w:sz w:val="21"/>
          <w:szCs w:val="21"/>
        </w:rPr>
      </w:pPr>
    </w:p>
    <w:p w:rsidR="00410232" w:rsidRPr="00410232" w:rsidRDefault="00410232" w:rsidP="009045BB">
      <w:pPr>
        <w:widowControl w:val="0"/>
        <w:numPr>
          <w:ilvl w:val="0"/>
          <w:numId w:val="38"/>
        </w:numPr>
        <w:ind w:left="1276" w:hanging="425"/>
        <w:jc w:val="both"/>
        <w:rPr>
          <w:rFonts w:ascii="Arial" w:hAnsi="Arial" w:cs="Arial"/>
          <w:sz w:val="21"/>
          <w:szCs w:val="21"/>
        </w:rPr>
      </w:pPr>
      <w:r w:rsidRPr="00410232">
        <w:rPr>
          <w:rFonts w:ascii="Arial" w:hAnsi="Arial" w:cs="Arial"/>
          <w:sz w:val="21"/>
          <w:szCs w:val="21"/>
        </w:rPr>
        <w:t xml:space="preserve">the </w:t>
      </w:r>
      <w:r w:rsidR="0005245D">
        <w:rPr>
          <w:rFonts w:ascii="Arial" w:hAnsi="Arial" w:cs="Arial"/>
          <w:sz w:val="21"/>
          <w:szCs w:val="21"/>
        </w:rPr>
        <w:t>Customer</w:t>
      </w:r>
      <w:r w:rsidRPr="00410232">
        <w:rPr>
          <w:rFonts w:ascii="Arial" w:hAnsi="Arial" w:cs="Arial"/>
          <w:sz w:val="21"/>
          <w:szCs w:val="21"/>
        </w:rPr>
        <w:t>;</w:t>
      </w:r>
    </w:p>
    <w:p w:rsidR="00410232" w:rsidRPr="00410232" w:rsidRDefault="00410232" w:rsidP="0005245D">
      <w:pPr>
        <w:widowControl w:val="0"/>
        <w:ind w:left="1276" w:hanging="425"/>
        <w:rPr>
          <w:rFonts w:ascii="Arial" w:hAnsi="Arial" w:cs="Arial"/>
          <w:sz w:val="21"/>
          <w:szCs w:val="21"/>
        </w:rPr>
      </w:pPr>
    </w:p>
    <w:p w:rsidR="00410232" w:rsidRPr="00410232" w:rsidRDefault="00410232" w:rsidP="009045BB">
      <w:pPr>
        <w:widowControl w:val="0"/>
        <w:numPr>
          <w:ilvl w:val="0"/>
          <w:numId w:val="38"/>
        </w:numPr>
        <w:ind w:left="1276" w:hanging="425"/>
        <w:jc w:val="both"/>
        <w:rPr>
          <w:rFonts w:ascii="Arial" w:hAnsi="Arial" w:cs="Arial"/>
          <w:sz w:val="21"/>
          <w:szCs w:val="21"/>
        </w:rPr>
      </w:pPr>
      <w:r w:rsidRPr="00410232">
        <w:rPr>
          <w:rFonts w:ascii="Arial" w:hAnsi="Arial" w:cs="Arial"/>
          <w:sz w:val="21"/>
          <w:szCs w:val="21"/>
        </w:rPr>
        <w:t xml:space="preserve">any third party provider who the Service User may be transferred to or from </w:t>
      </w:r>
      <w:r w:rsidR="0005245D">
        <w:rPr>
          <w:rFonts w:ascii="Arial" w:hAnsi="Arial" w:cs="Arial"/>
          <w:sz w:val="21"/>
          <w:szCs w:val="21"/>
        </w:rPr>
        <w:t xml:space="preserve">      </w:t>
      </w:r>
      <w:r w:rsidRPr="00410232">
        <w:rPr>
          <w:rFonts w:ascii="Arial" w:hAnsi="Arial" w:cs="Arial"/>
          <w:sz w:val="21"/>
          <w:szCs w:val="21"/>
        </w:rPr>
        <w:t xml:space="preserve">the </w:t>
      </w:r>
      <w:r w:rsidR="0000596D">
        <w:rPr>
          <w:rFonts w:ascii="Arial" w:hAnsi="Arial" w:cs="Arial"/>
          <w:sz w:val="21"/>
          <w:szCs w:val="21"/>
        </w:rPr>
        <w:t>Provider</w:t>
      </w:r>
      <w:r w:rsidRPr="00410232">
        <w:rPr>
          <w:rFonts w:ascii="Arial" w:hAnsi="Arial" w:cs="Arial"/>
          <w:sz w:val="21"/>
          <w:szCs w:val="21"/>
        </w:rPr>
        <w:t>;</w:t>
      </w:r>
    </w:p>
    <w:p w:rsidR="00410232" w:rsidRPr="00410232" w:rsidRDefault="00410232" w:rsidP="0005245D">
      <w:pPr>
        <w:widowControl w:val="0"/>
        <w:ind w:left="1276" w:hanging="425"/>
        <w:rPr>
          <w:rFonts w:ascii="Arial" w:hAnsi="Arial" w:cs="Arial"/>
          <w:sz w:val="21"/>
          <w:szCs w:val="21"/>
        </w:rPr>
      </w:pPr>
    </w:p>
    <w:p w:rsidR="00410232" w:rsidRPr="00410232" w:rsidRDefault="00410232" w:rsidP="009045BB">
      <w:pPr>
        <w:widowControl w:val="0"/>
        <w:numPr>
          <w:ilvl w:val="0"/>
          <w:numId w:val="38"/>
        </w:numPr>
        <w:ind w:left="1276" w:hanging="425"/>
        <w:jc w:val="both"/>
        <w:rPr>
          <w:rFonts w:ascii="Arial" w:hAnsi="Arial" w:cs="Arial"/>
          <w:sz w:val="21"/>
          <w:szCs w:val="21"/>
        </w:rPr>
      </w:pPr>
      <w:r w:rsidRPr="00410232">
        <w:rPr>
          <w:rFonts w:ascii="Arial" w:hAnsi="Arial" w:cs="Arial"/>
          <w:sz w:val="21"/>
          <w:szCs w:val="21"/>
        </w:rPr>
        <w:t xml:space="preserve">any third party provider which may be providing care to the Service User at the same time as the </w:t>
      </w:r>
      <w:r w:rsidR="0000596D">
        <w:rPr>
          <w:rFonts w:ascii="Arial" w:hAnsi="Arial" w:cs="Arial"/>
          <w:sz w:val="21"/>
          <w:szCs w:val="21"/>
        </w:rPr>
        <w:t>Provider</w:t>
      </w:r>
      <w:r w:rsidRPr="00410232">
        <w:rPr>
          <w:rFonts w:ascii="Arial" w:hAnsi="Arial" w:cs="Arial"/>
          <w:sz w:val="21"/>
          <w:szCs w:val="21"/>
        </w:rPr>
        <w:t>’s provision of the relevant Services to the Service User; and</w:t>
      </w:r>
    </w:p>
    <w:p w:rsidR="00410232" w:rsidRPr="00410232" w:rsidRDefault="00410232" w:rsidP="0005245D">
      <w:pPr>
        <w:widowControl w:val="0"/>
        <w:ind w:left="1276" w:hanging="425"/>
        <w:rPr>
          <w:rFonts w:ascii="Arial" w:hAnsi="Arial" w:cs="Arial"/>
          <w:sz w:val="21"/>
          <w:szCs w:val="21"/>
        </w:rPr>
      </w:pPr>
    </w:p>
    <w:p w:rsidR="00410232" w:rsidRPr="00410232" w:rsidRDefault="00410232" w:rsidP="009045BB">
      <w:pPr>
        <w:widowControl w:val="0"/>
        <w:numPr>
          <w:ilvl w:val="0"/>
          <w:numId w:val="38"/>
        </w:numPr>
        <w:ind w:left="1276" w:hanging="425"/>
        <w:jc w:val="both"/>
        <w:rPr>
          <w:rFonts w:ascii="Arial" w:hAnsi="Arial" w:cs="Arial"/>
          <w:sz w:val="21"/>
          <w:szCs w:val="21"/>
        </w:rPr>
      </w:pPr>
      <w:r w:rsidRPr="00410232">
        <w:rPr>
          <w:rFonts w:ascii="Arial" w:hAnsi="Arial" w:cs="Arial"/>
          <w:sz w:val="21"/>
          <w:szCs w:val="21"/>
        </w:rPr>
        <w:t>primary, secondary and social care services,</w:t>
      </w:r>
    </w:p>
    <w:p w:rsidR="00410232" w:rsidRPr="00410232" w:rsidRDefault="00410232" w:rsidP="0005245D">
      <w:pPr>
        <w:widowControl w:val="0"/>
        <w:ind w:left="1276" w:hanging="425"/>
        <w:rPr>
          <w:rFonts w:ascii="Arial" w:hAnsi="Arial" w:cs="Arial"/>
          <w:sz w:val="21"/>
          <w:szCs w:val="21"/>
        </w:rPr>
      </w:pPr>
    </w:p>
    <w:p w:rsidR="00410232" w:rsidRPr="00410232" w:rsidRDefault="00410232" w:rsidP="0005245D">
      <w:pPr>
        <w:widowControl w:val="0"/>
        <w:ind w:left="1276" w:hanging="425"/>
        <w:rPr>
          <w:rFonts w:ascii="Arial" w:hAnsi="Arial" w:cs="Arial"/>
          <w:sz w:val="21"/>
          <w:szCs w:val="21"/>
        </w:rPr>
      </w:pPr>
      <w:proofErr w:type="gramStart"/>
      <w:r w:rsidRPr="00410232">
        <w:rPr>
          <w:rFonts w:ascii="Arial" w:hAnsi="Arial" w:cs="Arial"/>
          <w:sz w:val="21"/>
          <w:szCs w:val="21"/>
        </w:rPr>
        <w:t>in</w:t>
      </w:r>
      <w:proofErr w:type="gramEnd"/>
      <w:r w:rsidRPr="00410232">
        <w:rPr>
          <w:rFonts w:ascii="Arial" w:hAnsi="Arial" w:cs="Arial"/>
          <w:sz w:val="21"/>
          <w:szCs w:val="21"/>
        </w:rPr>
        <w:t xml:space="preserve"> order to:</w:t>
      </w:r>
    </w:p>
    <w:p w:rsidR="00410232" w:rsidRPr="00410232" w:rsidRDefault="00410232" w:rsidP="0005245D">
      <w:pPr>
        <w:widowControl w:val="0"/>
        <w:ind w:left="1276" w:hanging="425"/>
        <w:rPr>
          <w:rFonts w:ascii="Arial" w:hAnsi="Arial" w:cs="Arial"/>
          <w:sz w:val="21"/>
          <w:szCs w:val="21"/>
        </w:rPr>
      </w:pPr>
      <w:r w:rsidRPr="00410232">
        <w:rPr>
          <w:rFonts w:ascii="Arial" w:hAnsi="Arial" w:cs="Arial"/>
          <w:sz w:val="21"/>
          <w:szCs w:val="21"/>
        </w:rPr>
        <w:lastRenderedPageBreak/>
        <w:t xml:space="preserve"> </w:t>
      </w:r>
    </w:p>
    <w:p w:rsidR="00410232" w:rsidRPr="00410232" w:rsidRDefault="00410232" w:rsidP="0005245D">
      <w:pPr>
        <w:widowControl w:val="0"/>
        <w:ind w:left="1276" w:hanging="425"/>
        <w:rPr>
          <w:rFonts w:ascii="Arial" w:hAnsi="Arial" w:cs="Arial"/>
          <w:sz w:val="21"/>
          <w:szCs w:val="21"/>
        </w:rPr>
      </w:pPr>
      <w:r w:rsidRPr="00410232">
        <w:rPr>
          <w:rFonts w:ascii="Arial" w:hAnsi="Arial" w:cs="Arial"/>
          <w:sz w:val="21"/>
          <w:szCs w:val="21"/>
        </w:rPr>
        <w:t>e)</w:t>
      </w:r>
      <w:r w:rsidRPr="00410232">
        <w:rPr>
          <w:rFonts w:ascii="Arial" w:hAnsi="Arial" w:cs="Arial"/>
          <w:sz w:val="21"/>
          <w:szCs w:val="21"/>
        </w:rPr>
        <w:tab/>
      </w:r>
      <w:proofErr w:type="gramStart"/>
      <w:r w:rsidRPr="00410232">
        <w:rPr>
          <w:rFonts w:ascii="Arial" w:hAnsi="Arial" w:cs="Arial"/>
          <w:sz w:val="21"/>
          <w:szCs w:val="21"/>
        </w:rPr>
        <w:t>ensure</w:t>
      </w:r>
      <w:proofErr w:type="gramEnd"/>
      <w:r w:rsidRPr="00410232">
        <w:rPr>
          <w:rFonts w:ascii="Arial" w:hAnsi="Arial" w:cs="Arial"/>
          <w:sz w:val="21"/>
          <w:szCs w:val="21"/>
        </w:rPr>
        <w:t xml:space="preserve"> that a consistently high standard of care for the Service User is at all times maintained;</w:t>
      </w:r>
    </w:p>
    <w:p w:rsidR="00410232" w:rsidRPr="00410232" w:rsidRDefault="00410232" w:rsidP="0005245D">
      <w:pPr>
        <w:widowControl w:val="0"/>
        <w:ind w:left="1276" w:hanging="425"/>
        <w:rPr>
          <w:rFonts w:ascii="Arial" w:hAnsi="Arial" w:cs="Arial"/>
          <w:sz w:val="21"/>
          <w:szCs w:val="21"/>
        </w:rPr>
      </w:pPr>
    </w:p>
    <w:p w:rsidR="00410232" w:rsidRPr="00410232" w:rsidRDefault="00410232" w:rsidP="0005245D">
      <w:pPr>
        <w:widowControl w:val="0"/>
        <w:ind w:left="1276" w:hanging="425"/>
        <w:rPr>
          <w:rFonts w:ascii="Arial" w:hAnsi="Arial" w:cs="Arial"/>
          <w:sz w:val="21"/>
          <w:szCs w:val="21"/>
        </w:rPr>
      </w:pPr>
      <w:r w:rsidRPr="00410232">
        <w:rPr>
          <w:rFonts w:ascii="Arial" w:hAnsi="Arial" w:cs="Arial"/>
          <w:sz w:val="21"/>
          <w:szCs w:val="21"/>
        </w:rPr>
        <w:t>f)</w:t>
      </w:r>
      <w:r w:rsidRPr="00410232">
        <w:rPr>
          <w:rFonts w:ascii="Arial" w:hAnsi="Arial" w:cs="Arial"/>
          <w:sz w:val="21"/>
          <w:szCs w:val="21"/>
        </w:rPr>
        <w:tab/>
      </w:r>
      <w:proofErr w:type="gramStart"/>
      <w:r w:rsidRPr="00410232">
        <w:rPr>
          <w:rFonts w:ascii="Arial" w:hAnsi="Arial" w:cs="Arial"/>
          <w:sz w:val="21"/>
          <w:szCs w:val="21"/>
        </w:rPr>
        <w:t>ensure</w:t>
      </w:r>
      <w:proofErr w:type="gramEnd"/>
      <w:r w:rsidRPr="00410232">
        <w:rPr>
          <w:rFonts w:ascii="Arial" w:hAnsi="Arial" w:cs="Arial"/>
          <w:sz w:val="21"/>
          <w:szCs w:val="21"/>
        </w:rPr>
        <w:t xml:space="preserve"> a co-ordinated approach is taken to promoting the quality of Service User care across all pathways spanning more than one provider;</w:t>
      </w:r>
    </w:p>
    <w:p w:rsidR="00410232" w:rsidRPr="00410232" w:rsidRDefault="00410232" w:rsidP="0005245D">
      <w:pPr>
        <w:widowControl w:val="0"/>
        <w:ind w:left="1276" w:hanging="425"/>
        <w:rPr>
          <w:rFonts w:ascii="Arial" w:hAnsi="Arial" w:cs="Arial"/>
          <w:sz w:val="21"/>
          <w:szCs w:val="21"/>
        </w:rPr>
      </w:pPr>
    </w:p>
    <w:p w:rsidR="00410232" w:rsidRPr="00410232" w:rsidRDefault="00410232" w:rsidP="0005245D">
      <w:pPr>
        <w:widowControl w:val="0"/>
        <w:ind w:left="1276" w:hanging="425"/>
        <w:rPr>
          <w:rFonts w:ascii="Arial" w:hAnsi="Arial" w:cs="Arial"/>
          <w:sz w:val="21"/>
          <w:szCs w:val="21"/>
        </w:rPr>
      </w:pPr>
      <w:r w:rsidRPr="00410232">
        <w:rPr>
          <w:rFonts w:ascii="Arial" w:hAnsi="Arial" w:cs="Arial"/>
          <w:sz w:val="21"/>
          <w:szCs w:val="21"/>
        </w:rPr>
        <w:t xml:space="preserve">g)    </w:t>
      </w:r>
      <w:proofErr w:type="gramStart"/>
      <w:r w:rsidRPr="00410232">
        <w:rPr>
          <w:rFonts w:ascii="Arial" w:hAnsi="Arial" w:cs="Arial"/>
          <w:sz w:val="21"/>
          <w:szCs w:val="21"/>
        </w:rPr>
        <w:t>achieve</w:t>
      </w:r>
      <w:proofErr w:type="gramEnd"/>
      <w:r w:rsidRPr="00410232">
        <w:rPr>
          <w:rFonts w:ascii="Arial" w:hAnsi="Arial" w:cs="Arial"/>
          <w:sz w:val="21"/>
          <w:szCs w:val="21"/>
        </w:rPr>
        <w:t xml:space="preserve"> a continuation of the Services that avoids inconvenience to, or risk to the health and safety of, Service Users, employees of the </w:t>
      </w:r>
      <w:r w:rsidR="00670E4A">
        <w:rPr>
          <w:rFonts w:ascii="Arial" w:hAnsi="Arial" w:cs="Arial"/>
          <w:sz w:val="21"/>
          <w:szCs w:val="21"/>
        </w:rPr>
        <w:t>Customer</w:t>
      </w:r>
      <w:r w:rsidRPr="00410232">
        <w:rPr>
          <w:rFonts w:ascii="Arial" w:hAnsi="Arial" w:cs="Arial"/>
          <w:sz w:val="21"/>
          <w:szCs w:val="21"/>
        </w:rPr>
        <w:t xml:space="preserve"> or members of the public.</w:t>
      </w:r>
    </w:p>
    <w:p w:rsidR="00410232" w:rsidRPr="000C337E" w:rsidRDefault="00410232" w:rsidP="0005245D">
      <w:pPr>
        <w:widowControl w:val="0"/>
        <w:ind w:left="1276" w:hanging="425"/>
        <w:rPr>
          <w:rFonts w:cs="Arial"/>
        </w:rPr>
      </w:pPr>
    </w:p>
    <w:p w:rsidR="00296CB4" w:rsidRPr="002E6975" w:rsidRDefault="00454799" w:rsidP="00AE01F4">
      <w:pPr>
        <w:pStyle w:val="NormalWeb"/>
        <w:widowControl w:val="0"/>
        <w:spacing w:line="300" w:lineRule="atLeast"/>
        <w:ind w:left="851" w:hanging="851"/>
        <w:jc w:val="both"/>
        <w:rPr>
          <w:rFonts w:ascii="Arial" w:hAnsi="Arial" w:cs="Arial"/>
          <w:sz w:val="21"/>
          <w:szCs w:val="21"/>
        </w:rPr>
      </w:pPr>
      <w:r w:rsidRPr="002E6975">
        <w:rPr>
          <w:rFonts w:ascii="Arial" w:hAnsi="Arial" w:cs="Arial"/>
          <w:b/>
          <w:sz w:val="21"/>
          <w:szCs w:val="21"/>
        </w:rPr>
        <w:t>C</w:t>
      </w:r>
      <w:r w:rsidRPr="002E6975">
        <w:rPr>
          <w:rFonts w:ascii="Arial" w:hAnsi="Arial" w:cs="Arial"/>
          <w:b/>
          <w:sz w:val="21"/>
          <w:szCs w:val="21"/>
        </w:rPr>
        <w:tab/>
      </w:r>
      <w:r w:rsidR="00296CB4" w:rsidRPr="002E6975">
        <w:rPr>
          <w:rFonts w:ascii="Arial" w:hAnsi="Arial" w:cs="Arial"/>
          <w:b/>
          <w:sz w:val="21"/>
          <w:szCs w:val="21"/>
        </w:rPr>
        <w:t xml:space="preserve">PAYMENT AND </w:t>
      </w:r>
      <w:r w:rsidR="00A76D7D" w:rsidRPr="002E6975">
        <w:rPr>
          <w:rFonts w:ascii="Arial" w:hAnsi="Arial" w:cs="Arial"/>
          <w:b/>
          <w:sz w:val="21"/>
          <w:szCs w:val="21"/>
        </w:rPr>
        <w:t>SERVICE CHARGES</w:t>
      </w:r>
    </w:p>
    <w:p w:rsidR="00864BF9" w:rsidRDefault="00864BF9" w:rsidP="00DE6FC4">
      <w:pPr>
        <w:widowControl w:val="0"/>
        <w:tabs>
          <w:tab w:val="left" w:pos="0"/>
          <w:tab w:val="left" w:pos="1418"/>
        </w:tabs>
        <w:suppressAutoHyphens/>
        <w:ind w:left="720" w:hanging="720"/>
        <w:jc w:val="both"/>
        <w:rPr>
          <w:rFonts w:ascii="Arial" w:hAnsi="Arial" w:cs="Arial"/>
          <w:b/>
          <w:sz w:val="21"/>
          <w:szCs w:val="21"/>
        </w:rPr>
      </w:pPr>
    </w:p>
    <w:p w:rsidR="001976A2" w:rsidRPr="002E6975" w:rsidRDefault="001976A2" w:rsidP="00AE01F4">
      <w:pPr>
        <w:widowControl w:val="0"/>
        <w:tabs>
          <w:tab w:val="left" w:pos="0"/>
          <w:tab w:val="left" w:pos="1418"/>
        </w:tabs>
        <w:suppressAutoHyphens/>
        <w:ind w:left="851" w:hanging="851"/>
        <w:jc w:val="both"/>
        <w:rPr>
          <w:rFonts w:ascii="Arial" w:hAnsi="Arial" w:cs="Arial"/>
          <w:b/>
          <w:sz w:val="21"/>
          <w:szCs w:val="21"/>
        </w:rPr>
      </w:pPr>
      <w:r w:rsidRPr="002E6975">
        <w:rPr>
          <w:rFonts w:ascii="Arial" w:hAnsi="Arial" w:cs="Arial"/>
          <w:b/>
          <w:sz w:val="21"/>
          <w:szCs w:val="21"/>
        </w:rPr>
        <w:t>C1</w:t>
      </w:r>
      <w:r w:rsidRPr="002E6975">
        <w:rPr>
          <w:rFonts w:ascii="Arial" w:hAnsi="Arial" w:cs="Arial"/>
          <w:b/>
          <w:sz w:val="21"/>
          <w:szCs w:val="21"/>
        </w:rPr>
        <w:tab/>
      </w:r>
      <w:r w:rsidR="00AB1D55" w:rsidRPr="002E6975">
        <w:rPr>
          <w:rFonts w:ascii="Arial" w:hAnsi="Arial" w:cs="Arial"/>
          <w:b/>
          <w:sz w:val="21"/>
          <w:szCs w:val="21"/>
        </w:rPr>
        <w:t>SERVICE CHARGES</w:t>
      </w:r>
    </w:p>
    <w:p w:rsidR="001976A2" w:rsidRPr="002E6975" w:rsidRDefault="001976A2" w:rsidP="00AE01F4">
      <w:pPr>
        <w:widowControl w:val="0"/>
        <w:tabs>
          <w:tab w:val="left" w:pos="0"/>
          <w:tab w:val="left" w:pos="709"/>
        </w:tabs>
        <w:suppressAutoHyphens/>
        <w:ind w:left="851" w:hanging="851"/>
        <w:jc w:val="both"/>
        <w:rPr>
          <w:rFonts w:ascii="Arial" w:hAnsi="Arial" w:cs="Arial"/>
          <w:sz w:val="21"/>
          <w:szCs w:val="21"/>
        </w:rPr>
      </w:pPr>
      <w:r w:rsidRPr="002E6975">
        <w:rPr>
          <w:rFonts w:ascii="Arial" w:hAnsi="Arial" w:cs="Arial"/>
          <w:sz w:val="21"/>
          <w:szCs w:val="21"/>
        </w:rPr>
        <w:t>C1.1</w:t>
      </w:r>
      <w:r w:rsidRPr="002E6975">
        <w:rPr>
          <w:rFonts w:ascii="Arial" w:hAnsi="Arial" w:cs="Arial"/>
          <w:b/>
          <w:sz w:val="21"/>
          <w:szCs w:val="21"/>
        </w:rPr>
        <w:tab/>
      </w:r>
      <w:r w:rsidRPr="002E6975">
        <w:rPr>
          <w:rFonts w:ascii="Arial" w:hAnsi="Arial" w:cs="Arial"/>
          <w:b/>
          <w:sz w:val="21"/>
          <w:szCs w:val="21"/>
        </w:rPr>
        <w:tab/>
      </w:r>
      <w:r w:rsidRPr="002E6975">
        <w:rPr>
          <w:rFonts w:ascii="Arial" w:hAnsi="Arial" w:cs="Arial"/>
          <w:sz w:val="21"/>
          <w:szCs w:val="21"/>
        </w:rPr>
        <w:t xml:space="preserve">In consideration of the </w:t>
      </w:r>
      <w:r w:rsidR="0000596D">
        <w:rPr>
          <w:rFonts w:ascii="Arial" w:hAnsi="Arial" w:cs="Arial"/>
          <w:sz w:val="21"/>
          <w:szCs w:val="21"/>
        </w:rPr>
        <w:t>Provider</w:t>
      </w:r>
      <w:r w:rsidRPr="002E6975">
        <w:rPr>
          <w:rFonts w:ascii="Arial" w:hAnsi="Arial" w:cs="Arial"/>
          <w:sz w:val="21"/>
          <w:szCs w:val="21"/>
        </w:rPr>
        <w:t xml:space="preserve">’s </w:t>
      </w:r>
      <w:r w:rsidR="000E2D5E">
        <w:rPr>
          <w:rFonts w:ascii="Arial" w:hAnsi="Arial" w:cs="Arial"/>
          <w:sz w:val="21"/>
          <w:szCs w:val="21"/>
        </w:rPr>
        <w:t xml:space="preserve">proper </w:t>
      </w:r>
      <w:r w:rsidRPr="002E6975">
        <w:rPr>
          <w:rFonts w:ascii="Arial" w:hAnsi="Arial" w:cs="Arial"/>
          <w:sz w:val="21"/>
          <w:szCs w:val="21"/>
        </w:rPr>
        <w:t>performance of its obligations under this Contract, the C</w:t>
      </w:r>
      <w:r w:rsidR="000E2D5E">
        <w:rPr>
          <w:rFonts w:ascii="Arial" w:hAnsi="Arial" w:cs="Arial"/>
          <w:sz w:val="21"/>
          <w:szCs w:val="21"/>
        </w:rPr>
        <w:t>ustomer</w:t>
      </w:r>
      <w:r w:rsidRPr="002E6975">
        <w:rPr>
          <w:rFonts w:ascii="Arial" w:hAnsi="Arial" w:cs="Arial"/>
          <w:sz w:val="21"/>
          <w:szCs w:val="21"/>
        </w:rPr>
        <w:t xml:space="preserve"> shall pay the Service Charges in accordance with Clause C2 (Payment and VAT)</w:t>
      </w:r>
      <w:r w:rsidR="00A704A1">
        <w:rPr>
          <w:rFonts w:ascii="Arial" w:hAnsi="Arial" w:cs="Arial"/>
          <w:sz w:val="21"/>
          <w:szCs w:val="21"/>
        </w:rPr>
        <w:t xml:space="preserve"> and Schedule </w:t>
      </w:r>
      <w:r w:rsidR="0084199E">
        <w:rPr>
          <w:rFonts w:ascii="Arial" w:hAnsi="Arial" w:cs="Arial"/>
          <w:sz w:val="21"/>
          <w:szCs w:val="21"/>
        </w:rPr>
        <w:t>3</w:t>
      </w:r>
      <w:r w:rsidR="00A704A1">
        <w:rPr>
          <w:rFonts w:ascii="Arial" w:hAnsi="Arial" w:cs="Arial"/>
          <w:sz w:val="21"/>
          <w:szCs w:val="21"/>
        </w:rPr>
        <w:t xml:space="preserve"> (Payment Mechanism)</w:t>
      </w:r>
      <w:r w:rsidRPr="002E6975">
        <w:rPr>
          <w:rFonts w:ascii="Arial" w:hAnsi="Arial" w:cs="Arial"/>
          <w:sz w:val="21"/>
          <w:szCs w:val="21"/>
        </w:rPr>
        <w:t>.</w:t>
      </w:r>
    </w:p>
    <w:p w:rsidR="001976A2" w:rsidRPr="002E6975" w:rsidRDefault="001976A2" w:rsidP="00AE01F4">
      <w:pPr>
        <w:widowControl w:val="0"/>
        <w:tabs>
          <w:tab w:val="left" w:pos="0"/>
          <w:tab w:val="left" w:pos="709"/>
        </w:tabs>
        <w:suppressAutoHyphens/>
        <w:ind w:left="851" w:hanging="851"/>
        <w:jc w:val="both"/>
        <w:rPr>
          <w:rFonts w:ascii="Arial" w:hAnsi="Arial" w:cs="Arial"/>
          <w:sz w:val="21"/>
          <w:szCs w:val="21"/>
        </w:rPr>
      </w:pPr>
    </w:p>
    <w:p w:rsidR="001976A2" w:rsidRPr="002E6975" w:rsidRDefault="001976A2" w:rsidP="00AE01F4">
      <w:pPr>
        <w:widowControl w:val="0"/>
        <w:tabs>
          <w:tab w:val="left" w:pos="0"/>
          <w:tab w:val="left" w:pos="709"/>
        </w:tabs>
        <w:suppressAutoHyphens/>
        <w:ind w:left="851" w:hanging="851"/>
        <w:jc w:val="both"/>
        <w:rPr>
          <w:rFonts w:ascii="Arial" w:hAnsi="Arial" w:cs="Arial"/>
          <w:sz w:val="21"/>
          <w:szCs w:val="21"/>
        </w:rPr>
      </w:pPr>
      <w:r w:rsidRPr="002E6975">
        <w:rPr>
          <w:rFonts w:ascii="Arial" w:hAnsi="Arial" w:cs="Arial"/>
          <w:sz w:val="21"/>
          <w:szCs w:val="21"/>
        </w:rPr>
        <w:t>C1.2</w:t>
      </w:r>
      <w:r w:rsidRPr="002E6975">
        <w:rPr>
          <w:rFonts w:ascii="Arial" w:hAnsi="Arial" w:cs="Arial"/>
          <w:sz w:val="21"/>
          <w:szCs w:val="21"/>
        </w:rPr>
        <w:tab/>
      </w:r>
      <w:r w:rsidRPr="002E6975">
        <w:rPr>
          <w:rFonts w:ascii="Arial" w:hAnsi="Arial" w:cs="Arial"/>
          <w:sz w:val="21"/>
          <w:szCs w:val="21"/>
        </w:rPr>
        <w:tab/>
        <w:t>The C</w:t>
      </w:r>
      <w:r w:rsidR="000E2D5E">
        <w:rPr>
          <w:rFonts w:ascii="Arial" w:hAnsi="Arial" w:cs="Arial"/>
          <w:sz w:val="21"/>
          <w:szCs w:val="21"/>
        </w:rPr>
        <w:t>ustomer</w:t>
      </w:r>
      <w:r w:rsidRPr="002E6975">
        <w:rPr>
          <w:rFonts w:ascii="Arial" w:hAnsi="Arial" w:cs="Arial"/>
          <w:sz w:val="21"/>
          <w:szCs w:val="21"/>
        </w:rPr>
        <w:t xml:space="preserve"> shall,</w:t>
      </w:r>
      <w:r w:rsidR="000E2D5E">
        <w:rPr>
          <w:rFonts w:ascii="Arial" w:hAnsi="Arial" w:cs="Arial"/>
          <w:sz w:val="21"/>
          <w:szCs w:val="21"/>
        </w:rPr>
        <w:t xml:space="preserve"> subject to Clause C1.1,</w:t>
      </w:r>
      <w:r w:rsidRPr="002E6975">
        <w:rPr>
          <w:rFonts w:ascii="Arial" w:hAnsi="Arial" w:cs="Arial"/>
          <w:sz w:val="21"/>
          <w:szCs w:val="21"/>
        </w:rPr>
        <w:t xml:space="preserve"> in addition to the Service Charges and following Receipt of a valid VAT invoice, pay the </w:t>
      </w:r>
      <w:r w:rsidR="0000596D">
        <w:rPr>
          <w:rFonts w:ascii="Arial" w:hAnsi="Arial" w:cs="Arial"/>
          <w:sz w:val="21"/>
          <w:szCs w:val="21"/>
        </w:rPr>
        <w:t>Provider</w:t>
      </w:r>
      <w:r w:rsidRPr="002E6975">
        <w:rPr>
          <w:rFonts w:ascii="Arial" w:hAnsi="Arial" w:cs="Arial"/>
          <w:sz w:val="21"/>
          <w:szCs w:val="21"/>
        </w:rPr>
        <w:t xml:space="preserve"> a sum equal to the VAT chargeable on the value of the Services supplied in accordance with this Contract.</w:t>
      </w:r>
    </w:p>
    <w:p w:rsidR="001976A2" w:rsidRPr="002E6975" w:rsidRDefault="001976A2" w:rsidP="00AE01F4">
      <w:pPr>
        <w:widowControl w:val="0"/>
        <w:tabs>
          <w:tab w:val="left" w:pos="0"/>
          <w:tab w:val="left" w:pos="709"/>
        </w:tabs>
        <w:suppressAutoHyphens/>
        <w:ind w:left="851" w:hanging="851"/>
        <w:jc w:val="both"/>
        <w:rPr>
          <w:rFonts w:ascii="Arial" w:hAnsi="Arial" w:cs="Arial"/>
          <w:sz w:val="21"/>
          <w:szCs w:val="21"/>
        </w:rPr>
      </w:pPr>
    </w:p>
    <w:p w:rsidR="001976A2" w:rsidRPr="002E6975" w:rsidRDefault="001976A2" w:rsidP="00AE01F4">
      <w:pPr>
        <w:pStyle w:val="NormalWeb"/>
        <w:widowControl w:val="0"/>
        <w:spacing w:line="300" w:lineRule="atLeast"/>
        <w:ind w:left="851" w:hanging="851"/>
        <w:jc w:val="both"/>
        <w:rPr>
          <w:rFonts w:ascii="Arial" w:hAnsi="Arial" w:cs="Arial"/>
          <w:b/>
          <w:sz w:val="21"/>
          <w:szCs w:val="21"/>
        </w:rPr>
      </w:pPr>
      <w:r w:rsidRPr="002E6975">
        <w:rPr>
          <w:rFonts w:ascii="Arial" w:hAnsi="Arial" w:cs="Arial"/>
          <w:b/>
          <w:sz w:val="21"/>
          <w:szCs w:val="21"/>
        </w:rPr>
        <w:t>C2</w:t>
      </w:r>
      <w:r w:rsidRPr="002E6975">
        <w:rPr>
          <w:rFonts w:ascii="Arial" w:hAnsi="Arial" w:cs="Arial"/>
          <w:b/>
          <w:sz w:val="21"/>
          <w:szCs w:val="21"/>
        </w:rPr>
        <w:tab/>
      </w:r>
      <w:r w:rsidR="00AB1D55" w:rsidRPr="002E6975">
        <w:rPr>
          <w:rFonts w:ascii="Arial" w:hAnsi="Arial" w:cs="Arial"/>
          <w:b/>
          <w:sz w:val="21"/>
          <w:szCs w:val="21"/>
        </w:rPr>
        <w:t>PAYMENT AND VAT</w:t>
      </w:r>
    </w:p>
    <w:p w:rsidR="00C85A8B" w:rsidRDefault="001976A2" w:rsidP="00AE01F4">
      <w:pPr>
        <w:pStyle w:val="NormalWeb"/>
        <w:widowControl w:val="0"/>
        <w:ind w:left="851" w:hanging="851"/>
        <w:jc w:val="both"/>
        <w:rPr>
          <w:rFonts w:ascii="Arial" w:hAnsi="Arial" w:cs="Arial"/>
          <w:sz w:val="21"/>
          <w:szCs w:val="21"/>
        </w:rPr>
      </w:pPr>
      <w:r w:rsidRPr="002E6975">
        <w:rPr>
          <w:rFonts w:ascii="Arial" w:hAnsi="Arial" w:cs="Arial"/>
          <w:sz w:val="21"/>
          <w:szCs w:val="21"/>
        </w:rPr>
        <w:t>C2.1</w:t>
      </w:r>
      <w:r w:rsidRPr="002E6975">
        <w:rPr>
          <w:rFonts w:ascii="Arial" w:hAnsi="Arial" w:cs="Arial"/>
          <w:sz w:val="21"/>
          <w:szCs w:val="21"/>
        </w:rPr>
        <w:tab/>
      </w:r>
      <w:r w:rsidR="00C85A8B">
        <w:rPr>
          <w:rFonts w:ascii="Arial" w:hAnsi="Arial" w:cs="Arial"/>
          <w:sz w:val="21"/>
          <w:szCs w:val="21"/>
        </w:rPr>
        <w:t xml:space="preserve">Where the </w:t>
      </w:r>
      <w:r w:rsidR="0000596D">
        <w:rPr>
          <w:rFonts w:ascii="Arial" w:hAnsi="Arial" w:cs="Arial"/>
          <w:sz w:val="21"/>
          <w:szCs w:val="21"/>
        </w:rPr>
        <w:t>Provider</w:t>
      </w:r>
      <w:r w:rsidR="00C85A8B">
        <w:rPr>
          <w:rFonts w:ascii="Arial" w:hAnsi="Arial" w:cs="Arial"/>
          <w:sz w:val="21"/>
          <w:szCs w:val="21"/>
        </w:rPr>
        <w:t xml:space="preserve"> submits an invoice to the Customer in accordance with Schedule </w:t>
      </w:r>
      <w:r w:rsidR="0084199E">
        <w:rPr>
          <w:rFonts w:ascii="Arial" w:hAnsi="Arial" w:cs="Arial"/>
          <w:sz w:val="21"/>
          <w:szCs w:val="21"/>
        </w:rPr>
        <w:t>3</w:t>
      </w:r>
      <w:r w:rsidR="00C85A8B">
        <w:rPr>
          <w:rFonts w:ascii="Arial" w:hAnsi="Arial" w:cs="Arial"/>
          <w:sz w:val="21"/>
          <w:szCs w:val="21"/>
        </w:rPr>
        <w:t>, the Customer shall consider and verify that invoice in a timely manner.</w:t>
      </w:r>
    </w:p>
    <w:p w:rsidR="00C85A8B" w:rsidRDefault="00C85A8B" w:rsidP="00AE01F4">
      <w:pPr>
        <w:pStyle w:val="NormalWeb"/>
        <w:widowControl w:val="0"/>
        <w:ind w:left="851" w:hanging="851"/>
        <w:jc w:val="both"/>
        <w:rPr>
          <w:rFonts w:ascii="Arial" w:hAnsi="Arial" w:cs="Arial"/>
          <w:sz w:val="21"/>
          <w:szCs w:val="21"/>
        </w:rPr>
      </w:pPr>
    </w:p>
    <w:p w:rsidR="00C85A8B" w:rsidRDefault="00C85A8B" w:rsidP="00AE01F4">
      <w:pPr>
        <w:pStyle w:val="NormalWeb"/>
        <w:widowControl w:val="0"/>
        <w:ind w:left="851" w:hanging="851"/>
        <w:jc w:val="both"/>
        <w:rPr>
          <w:rFonts w:ascii="Arial" w:hAnsi="Arial" w:cs="Arial"/>
          <w:sz w:val="21"/>
          <w:szCs w:val="21"/>
        </w:rPr>
      </w:pPr>
      <w:r>
        <w:rPr>
          <w:rFonts w:ascii="Arial" w:hAnsi="Arial" w:cs="Arial"/>
          <w:sz w:val="21"/>
          <w:szCs w:val="21"/>
        </w:rPr>
        <w:t>C2.3</w:t>
      </w:r>
      <w:r>
        <w:rPr>
          <w:rFonts w:ascii="Arial" w:hAnsi="Arial" w:cs="Arial"/>
          <w:sz w:val="21"/>
          <w:szCs w:val="21"/>
        </w:rPr>
        <w:tab/>
        <w:t xml:space="preserve">Where the Customer fails to comply with Clause C2.1 and there is an undue delay in considering and verifying the invoice, the invoice shall be regarded as valid and undisputed for the purposes of </w:t>
      </w:r>
      <w:r w:rsidR="00AC4B5E">
        <w:rPr>
          <w:rFonts w:ascii="Arial" w:hAnsi="Arial" w:cs="Arial"/>
          <w:sz w:val="21"/>
          <w:szCs w:val="21"/>
        </w:rPr>
        <w:t>Schedule 3</w:t>
      </w:r>
      <w:r>
        <w:rPr>
          <w:rFonts w:ascii="Arial" w:hAnsi="Arial" w:cs="Arial"/>
          <w:sz w:val="21"/>
          <w:szCs w:val="21"/>
        </w:rPr>
        <w:t xml:space="preserve"> after a reasonable time has passed.</w:t>
      </w:r>
    </w:p>
    <w:p w:rsidR="00C85A8B" w:rsidRPr="002E6975" w:rsidRDefault="00C85A8B" w:rsidP="00AE01F4">
      <w:pPr>
        <w:pStyle w:val="NormalWeb"/>
        <w:widowControl w:val="0"/>
        <w:ind w:left="851" w:hanging="851"/>
        <w:jc w:val="both"/>
        <w:rPr>
          <w:rFonts w:ascii="Arial" w:hAnsi="Arial" w:cs="Arial"/>
          <w:sz w:val="21"/>
          <w:szCs w:val="21"/>
        </w:rPr>
      </w:pPr>
    </w:p>
    <w:p w:rsidR="00C85A8B" w:rsidRDefault="00C85A8B" w:rsidP="00AE01F4">
      <w:pPr>
        <w:pStyle w:val="NormalWeb"/>
        <w:widowControl w:val="0"/>
        <w:ind w:left="851" w:hanging="851"/>
        <w:jc w:val="both"/>
        <w:rPr>
          <w:rFonts w:ascii="Arial" w:hAnsi="Arial" w:cs="Arial"/>
          <w:sz w:val="21"/>
          <w:szCs w:val="21"/>
        </w:rPr>
      </w:pPr>
      <w:r>
        <w:rPr>
          <w:rFonts w:ascii="Arial" w:hAnsi="Arial" w:cs="Arial"/>
          <w:sz w:val="21"/>
          <w:szCs w:val="21"/>
        </w:rPr>
        <w:t>C2.4</w:t>
      </w:r>
      <w:r w:rsidRPr="002E6975">
        <w:rPr>
          <w:rFonts w:ascii="Arial" w:hAnsi="Arial" w:cs="Arial"/>
          <w:sz w:val="21"/>
          <w:szCs w:val="21"/>
        </w:rPr>
        <w:tab/>
        <w:t xml:space="preserve">Where the </w:t>
      </w:r>
      <w:r w:rsidR="0000596D">
        <w:rPr>
          <w:rFonts w:ascii="Arial" w:hAnsi="Arial" w:cs="Arial"/>
          <w:sz w:val="21"/>
          <w:szCs w:val="21"/>
        </w:rPr>
        <w:t>Provider</w:t>
      </w:r>
      <w:r w:rsidRPr="002E6975">
        <w:rPr>
          <w:rFonts w:ascii="Arial" w:hAnsi="Arial" w:cs="Arial"/>
          <w:sz w:val="21"/>
          <w:szCs w:val="21"/>
        </w:rPr>
        <w:t xml:space="preserve"> enters into a </w:t>
      </w:r>
      <w:r>
        <w:rPr>
          <w:rFonts w:ascii="Arial" w:hAnsi="Arial" w:cs="Arial"/>
          <w:sz w:val="21"/>
          <w:szCs w:val="21"/>
        </w:rPr>
        <w:t>S</w:t>
      </w:r>
      <w:r w:rsidRPr="002E6975">
        <w:rPr>
          <w:rFonts w:ascii="Arial" w:hAnsi="Arial" w:cs="Arial"/>
          <w:sz w:val="21"/>
          <w:szCs w:val="21"/>
        </w:rPr>
        <w:t>ub-</w:t>
      </w:r>
      <w:r>
        <w:rPr>
          <w:rFonts w:ascii="Arial" w:hAnsi="Arial" w:cs="Arial"/>
          <w:sz w:val="21"/>
          <w:szCs w:val="21"/>
        </w:rPr>
        <w:t>C</w:t>
      </w:r>
      <w:r w:rsidRPr="002E6975">
        <w:rPr>
          <w:rFonts w:ascii="Arial" w:hAnsi="Arial" w:cs="Arial"/>
          <w:sz w:val="21"/>
          <w:szCs w:val="21"/>
        </w:rPr>
        <w:t xml:space="preserve">ontract with a </w:t>
      </w:r>
      <w:r w:rsidR="0000596D">
        <w:rPr>
          <w:rFonts w:ascii="Arial" w:hAnsi="Arial" w:cs="Arial"/>
          <w:sz w:val="21"/>
          <w:szCs w:val="21"/>
        </w:rPr>
        <w:t>Provider</w:t>
      </w:r>
      <w:r w:rsidRPr="002E6975">
        <w:rPr>
          <w:rFonts w:ascii="Arial" w:hAnsi="Arial" w:cs="Arial"/>
          <w:sz w:val="21"/>
          <w:szCs w:val="21"/>
        </w:rPr>
        <w:t xml:space="preserve"> or contractor for the purpose of performing its obligations under this Contract, it shall ensure that a provision is included in such a </w:t>
      </w:r>
      <w:r>
        <w:rPr>
          <w:rFonts w:ascii="Arial" w:hAnsi="Arial" w:cs="Arial"/>
          <w:sz w:val="21"/>
          <w:szCs w:val="21"/>
        </w:rPr>
        <w:t>S</w:t>
      </w:r>
      <w:r w:rsidRPr="002E6975">
        <w:rPr>
          <w:rFonts w:ascii="Arial" w:hAnsi="Arial" w:cs="Arial"/>
          <w:sz w:val="21"/>
          <w:szCs w:val="21"/>
        </w:rPr>
        <w:t>ub-</w:t>
      </w:r>
      <w:r>
        <w:rPr>
          <w:rFonts w:ascii="Arial" w:hAnsi="Arial" w:cs="Arial"/>
          <w:sz w:val="21"/>
          <w:szCs w:val="21"/>
        </w:rPr>
        <w:t>C</w:t>
      </w:r>
      <w:r w:rsidRPr="002E6975">
        <w:rPr>
          <w:rFonts w:ascii="Arial" w:hAnsi="Arial" w:cs="Arial"/>
          <w:sz w:val="21"/>
          <w:szCs w:val="21"/>
        </w:rPr>
        <w:t>ontract which re</w:t>
      </w:r>
      <w:r>
        <w:rPr>
          <w:rFonts w:ascii="Arial" w:hAnsi="Arial" w:cs="Arial"/>
          <w:sz w:val="21"/>
          <w:szCs w:val="21"/>
        </w:rPr>
        <w:t>quires:-</w:t>
      </w:r>
    </w:p>
    <w:p w:rsidR="00C85A8B" w:rsidRDefault="00C85A8B" w:rsidP="00AE01F4">
      <w:pPr>
        <w:pStyle w:val="NormalWeb"/>
        <w:widowControl w:val="0"/>
        <w:ind w:left="851" w:hanging="851"/>
        <w:jc w:val="both"/>
        <w:rPr>
          <w:rFonts w:ascii="Arial" w:hAnsi="Arial" w:cs="Arial"/>
          <w:sz w:val="21"/>
          <w:szCs w:val="21"/>
        </w:rPr>
      </w:pPr>
    </w:p>
    <w:p w:rsidR="00C85A8B" w:rsidRDefault="00C85A8B" w:rsidP="00C2501A">
      <w:pPr>
        <w:pStyle w:val="NormalWeb"/>
        <w:widowControl w:val="0"/>
        <w:numPr>
          <w:ilvl w:val="0"/>
          <w:numId w:val="16"/>
        </w:numPr>
        <w:ind w:left="1276" w:hanging="425"/>
        <w:jc w:val="both"/>
        <w:rPr>
          <w:rFonts w:ascii="Arial" w:hAnsi="Arial" w:cs="Arial"/>
          <w:sz w:val="21"/>
          <w:szCs w:val="21"/>
        </w:rPr>
      </w:pPr>
      <w:r w:rsidRPr="002E6975">
        <w:rPr>
          <w:rFonts w:ascii="Arial" w:hAnsi="Arial" w:cs="Arial"/>
          <w:sz w:val="21"/>
          <w:szCs w:val="21"/>
        </w:rPr>
        <w:t xml:space="preserve">payment to be made of all sums due by the </w:t>
      </w:r>
      <w:r w:rsidR="0000596D">
        <w:rPr>
          <w:rFonts w:ascii="Arial" w:hAnsi="Arial" w:cs="Arial"/>
          <w:sz w:val="21"/>
          <w:szCs w:val="21"/>
        </w:rPr>
        <w:t>Provider</w:t>
      </w:r>
      <w:r w:rsidRPr="002E6975">
        <w:rPr>
          <w:rFonts w:ascii="Arial" w:hAnsi="Arial" w:cs="Arial"/>
          <w:sz w:val="21"/>
          <w:szCs w:val="21"/>
        </w:rPr>
        <w:t xml:space="preserve"> to the Sub-Contractor within a specified period not exceeding </w:t>
      </w:r>
      <w:r>
        <w:rPr>
          <w:rFonts w:ascii="Arial" w:hAnsi="Arial" w:cs="Arial"/>
          <w:sz w:val="21"/>
          <w:szCs w:val="21"/>
        </w:rPr>
        <w:t>thirty (30)</w:t>
      </w:r>
      <w:r w:rsidRPr="002E6975">
        <w:rPr>
          <w:rFonts w:ascii="Arial" w:hAnsi="Arial" w:cs="Arial"/>
          <w:sz w:val="21"/>
          <w:szCs w:val="21"/>
        </w:rPr>
        <w:t xml:space="preserve"> days from the </w:t>
      </w:r>
      <w:r>
        <w:rPr>
          <w:rFonts w:ascii="Arial" w:hAnsi="Arial" w:cs="Arial"/>
          <w:sz w:val="21"/>
          <w:szCs w:val="21"/>
        </w:rPr>
        <w:t>R</w:t>
      </w:r>
      <w:r w:rsidRPr="002E6975">
        <w:rPr>
          <w:rFonts w:ascii="Arial" w:hAnsi="Arial" w:cs="Arial"/>
          <w:sz w:val="21"/>
          <w:szCs w:val="21"/>
        </w:rPr>
        <w:t>eceipt of a valid invoice</w:t>
      </w:r>
      <w:r>
        <w:rPr>
          <w:rFonts w:ascii="Arial" w:hAnsi="Arial" w:cs="Arial"/>
          <w:sz w:val="21"/>
          <w:szCs w:val="21"/>
        </w:rPr>
        <w:t xml:space="preserve">; and </w:t>
      </w:r>
    </w:p>
    <w:p w:rsidR="00C85A8B" w:rsidRDefault="00C85A8B" w:rsidP="00AE01F4">
      <w:pPr>
        <w:pStyle w:val="NormalWeb"/>
        <w:widowControl w:val="0"/>
        <w:ind w:left="1276" w:hanging="425"/>
        <w:jc w:val="both"/>
        <w:rPr>
          <w:rFonts w:ascii="Arial" w:hAnsi="Arial" w:cs="Arial"/>
          <w:sz w:val="21"/>
          <w:szCs w:val="21"/>
        </w:rPr>
      </w:pPr>
    </w:p>
    <w:p w:rsidR="00C85A8B" w:rsidRPr="002E6975" w:rsidRDefault="00C85A8B" w:rsidP="00C2501A">
      <w:pPr>
        <w:pStyle w:val="NormalWeb"/>
        <w:widowControl w:val="0"/>
        <w:numPr>
          <w:ilvl w:val="0"/>
          <w:numId w:val="16"/>
        </w:numPr>
        <w:ind w:left="1276" w:hanging="425"/>
        <w:jc w:val="both"/>
        <w:rPr>
          <w:rFonts w:ascii="Arial" w:hAnsi="Arial" w:cs="Arial"/>
          <w:sz w:val="21"/>
          <w:szCs w:val="21"/>
        </w:rPr>
      </w:pPr>
      <w:proofErr w:type="gramStart"/>
      <w:r>
        <w:rPr>
          <w:rFonts w:ascii="Arial" w:hAnsi="Arial" w:cs="Arial"/>
          <w:sz w:val="21"/>
          <w:szCs w:val="21"/>
        </w:rPr>
        <w:t>the</w:t>
      </w:r>
      <w:proofErr w:type="gramEnd"/>
      <w:r>
        <w:rPr>
          <w:rFonts w:ascii="Arial" w:hAnsi="Arial" w:cs="Arial"/>
          <w:sz w:val="21"/>
          <w:szCs w:val="21"/>
        </w:rPr>
        <w:t xml:space="preserve"> counterparty to that Sub-Contract to include in any sub-contract which it awards provisions having the same effect as the provisions of clause C2</w:t>
      </w:r>
      <w:r w:rsidR="00A368CA">
        <w:rPr>
          <w:rFonts w:ascii="Arial" w:hAnsi="Arial" w:cs="Arial"/>
          <w:sz w:val="21"/>
          <w:szCs w:val="21"/>
        </w:rPr>
        <w:t>.4</w:t>
      </w:r>
      <w:r>
        <w:rPr>
          <w:rFonts w:ascii="Arial" w:hAnsi="Arial" w:cs="Arial"/>
          <w:sz w:val="21"/>
          <w:szCs w:val="21"/>
        </w:rPr>
        <w:t>(a).</w:t>
      </w:r>
    </w:p>
    <w:p w:rsidR="00C85A8B" w:rsidRPr="002E6975" w:rsidRDefault="00C85A8B" w:rsidP="00AE01F4">
      <w:pPr>
        <w:pStyle w:val="NormalWeb"/>
        <w:widowControl w:val="0"/>
        <w:ind w:hanging="425"/>
        <w:jc w:val="both"/>
        <w:rPr>
          <w:rFonts w:ascii="Arial" w:hAnsi="Arial" w:cs="Arial"/>
          <w:sz w:val="21"/>
          <w:szCs w:val="21"/>
        </w:rPr>
      </w:pPr>
    </w:p>
    <w:p w:rsidR="00C85A8B" w:rsidRDefault="00C85A8B" w:rsidP="00AE01F4">
      <w:pPr>
        <w:pStyle w:val="NormalWeb"/>
        <w:widowControl w:val="0"/>
        <w:ind w:left="851" w:hanging="851"/>
        <w:jc w:val="both"/>
        <w:rPr>
          <w:rFonts w:ascii="Arial" w:hAnsi="Arial" w:cs="Arial"/>
          <w:sz w:val="21"/>
          <w:szCs w:val="21"/>
        </w:rPr>
      </w:pPr>
      <w:r>
        <w:rPr>
          <w:rFonts w:ascii="Arial" w:hAnsi="Arial" w:cs="Arial"/>
          <w:sz w:val="21"/>
          <w:szCs w:val="21"/>
        </w:rPr>
        <w:t>C2.5</w:t>
      </w:r>
      <w:r w:rsidRPr="002E6975">
        <w:rPr>
          <w:rFonts w:ascii="Arial" w:hAnsi="Arial" w:cs="Arial"/>
          <w:sz w:val="21"/>
          <w:szCs w:val="21"/>
        </w:rPr>
        <w:tab/>
        <w:t>All payments to be made by the C</w:t>
      </w:r>
      <w:r w:rsidR="00A368CA">
        <w:rPr>
          <w:rFonts w:ascii="Arial" w:hAnsi="Arial" w:cs="Arial"/>
          <w:sz w:val="21"/>
          <w:szCs w:val="21"/>
        </w:rPr>
        <w:t>ustomer</w:t>
      </w:r>
      <w:r w:rsidRPr="002E6975">
        <w:rPr>
          <w:rFonts w:ascii="Arial" w:hAnsi="Arial" w:cs="Arial"/>
          <w:sz w:val="21"/>
          <w:szCs w:val="21"/>
        </w:rPr>
        <w:t xml:space="preserve"> under this Contract are stated </w:t>
      </w:r>
      <w:r>
        <w:rPr>
          <w:rFonts w:ascii="Arial" w:hAnsi="Arial" w:cs="Arial"/>
          <w:sz w:val="21"/>
          <w:szCs w:val="21"/>
        </w:rPr>
        <w:t xml:space="preserve">to be </w:t>
      </w:r>
      <w:r w:rsidRPr="002E6975">
        <w:rPr>
          <w:rFonts w:ascii="Arial" w:hAnsi="Arial" w:cs="Arial"/>
          <w:sz w:val="21"/>
          <w:szCs w:val="21"/>
        </w:rPr>
        <w:t>exclusive of VAT which shall be additionally paid by the C</w:t>
      </w:r>
      <w:r w:rsidR="00A368CA">
        <w:rPr>
          <w:rFonts w:ascii="Arial" w:hAnsi="Arial" w:cs="Arial"/>
          <w:sz w:val="21"/>
          <w:szCs w:val="21"/>
        </w:rPr>
        <w:t>ustomer</w:t>
      </w:r>
      <w:r w:rsidRPr="002E6975">
        <w:rPr>
          <w:rFonts w:ascii="Arial" w:hAnsi="Arial" w:cs="Arial"/>
          <w:sz w:val="21"/>
          <w:szCs w:val="21"/>
        </w:rPr>
        <w:t xml:space="preserve"> where relevant at the prevailing rate and from time to ti</w:t>
      </w:r>
      <w:r w:rsidR="00A368CA">
        <w:rPr>
          <w:rFonts w:ascii="Arial" w:hAnsi="Arial" w:cs="Arial"/>
          <w:sz w:val="21"/>
          <w:szCs w:val="21"/>
        </w:rPr>
        <w:t>me in the manner prescribed by L</w:t>
      </w:r>
      <w:r w:rsidRPr="002E6975">
        <w:rPr>
          <w:rFonts w:ascii="Arial" w:hAnsi="Arial" w:cs="Arial"/>
          <w:sz w:val="21"/>
          <w:szCs w:val="21"/>
        </w:rPr>
        <w:t>aw.</w:t>
      </w:r>
    </w:p>
    <w:p w:rsidR="00C85A8B" w:rsidRPr="002E6975" w:rsidRDefault="00C85A8B" w:rsidP="00AE01F4">
      <w:pPr>
        <w:pStyle w:val="NormalWeb"/>
        <w:widowControl w:val="0"/>
        <w:ind w:left="851" w:hanging="851"/>
        <w:jc w:val="both"/>
        <w:rPr>
          <w:rFonts w:ascii="Arial" w:hAnsi="Arial" w:cs="Arial"/>
          <w:i/>
          <w:sz w:val="21"/>
          <w:szCs w:val="21"/>
        </w:rPr>
      </w:pPr>
    </w:p>
    <w:p w:rsidR="00C85A8B" w:rsidRPr="002E6975" w:rsidRDefault="00C85A8B" w:rsidP="00AE01F4">
      <w:pPr>
        <w:pStyle w:val="Heading5"/>
        <w:keepNext w:val="0"/>
        <w:widowControl w:val="0"/>
        <w:suppressAutoHyphens w:val="0"/>
        <w:ind w:left="851" w:hanging="851"/>
        <w:rPr>
          <w:sz w:val="21"/>
          <w:szCs w:val="21"/>
        </w:rPr>
      </w:pPr>
      <w:r>
        <w:rPr>
          <w:sz w:val="21"/>
          <w:szCs w:val="21"/>
        </w:rPr>
        <w:t>C2.6</w:t>
      </w:r>
      <w:r w:rsidRPr="002E6975">
        <w:rPr>
          <w:sz w:val="21"/>
          <w:szCs w:val="21"/>
        </w:rPr>
        <w:tab/>
        <w:t xml:space="preserve">The </w:t>
      </w:r>
      <w:r w:rsidR="0000596D">
        <w:rPr>
          <w:sz w:val="21"/>
          <w:szCs w:val="21"/>
        </w:rPr>
        <w:t>Provider</w:t>
      </w:r>
      <w:r w:rsidRPr="002E6975">
        <w:rPr>
          <w:sz w:val="21"/>
          <w:szCs w:val="21"/>
        </w:rPr>
        <w:t xml:space="preserve"> shall indemnify the C</w:t>
      </w:r>
      <w:r w:rsidR="001F7BE3">
        <w:rPr>
          <w:sz w:val="21"/>
          <w:szCs w:val="21"/>
        </w:rPr>
        <w:t>ustomer</w:t>
      </w:r>
      <w:r w:rsidRPr="002E6975">
        <w:rPr>
          <w:sz w:val="21"/>
          <w:szCs w:val="21"/>
        </w:rPr>
        <w:t xml:space="preserve"> on a continuing basis against any liability, including any interest, penalties or costs incurred which is levied, demanded or assessed on the C</w:t>
      </w:r>
      <w:r w:rsidR="001F7BE3">
        <w:rPr>
          <w:sz w:val="21"/>
          <w:szCs w:val="21"/>
        </w:rPr>
        <w:t>ustomer</w:t>
      </w:r>
      <w:r w:rsidRPr="002E6975">
        <w:rPr>
          <w:sz w:val="21"/>
          <w:szCs w:val="21"/>
        </w:rPr>
        <w:t xml:space="preserve"> at any time in respect of the </w:t>
      </w:r>
      <w:r w:rsidR="0000596D">
        <w:rPr>
          <w:sz w:val="21"/>
          <w:szCs w:val="21"/>
        </w:rPr>
        <w:t>Provider</w:t>
      </w:r>
      <w:r w:rsidRPr="002E6975">
        <w:rPr>
          <w:sz w:val="21"/>
          <w:szCs w:val="21"/>
        </w:rPr>
        <w:t xml:space="preserve">’s failure to account for or to pay any </w:t>
      </w:r>
      <w:r w:rsidRPr="00882353">
        <w:rPr>
          <w:sz w:val="21"/>
          <w:szCs w:val="21"/>
        </w:rPr>
        <w:t xml:space="preserve">VAT relating to payments made to the </w:t>
      </w:r>
      <w:r w:rsidR="0000596D" w:rsidRPr="00882353">
        <w:rPr>
          <w:sz w:val="21"/>
          <w:szCs w:val="21"/>
        </w:rPr>
        <w:t>Provider</w:t>
      </w:r>
      <w:r w:rsidR="00606E01" w:rsidRPr="00882353">
        <w:rPr>
          <w:sz w:val="21"/>
          <w:szCs w:val="21"/>
        </w:rPr>
        <w:t xml:space="preserve"> or any tax, national insurance contributions or other liabilities in relation to the Shar</w:t>
      </w:r>
      <w:r w:rsidR="00882353" w:rsidRPr="00882353">
        <w:rPr>
          <w:sz w:val="21"/>
          <w:szCs w:val="21"/>
        </w:rPr>
        <w:t>e</w:t>
      </w:r>
      <w:r w:rsidR="00606E01" w:rsidRPr="00882353">
        <w:rPr>
          <w:sz w:val="21"/>
          <w:szCs w:val="21"/>
        </w:rPr>
        <w:t>d Lives Carer or other members of Staff</w:t>
      </w:r>
      <w:r w:rsidR="00606E01">
        <w:rPr>
          <w:sz w:val="21"/>
          <w:szCs w:val="21"/>
        </w:rPr>
        <w:t xml:space="preserve"> </w:t>
      </w:r>
      <w:r w:rsidRPr="002E6975">
        <w:rPr>
          <w:sz w:val="21"/>
          <w:szCs w:val="21"/>
        </w:rPr>
        <w:t>under this Contract. Any amounts due under this Clause C2.</w:t>
      </w:r>
      <w:r>
        <w:rPr>
          <w:sz w:val="21"/>
          <w:szCs w:val="21"/>
        </w:rPr>
        <w:t>6</w:t>
      </w:r>
      <w:r w:rsidRPr="002E6975">
        <w:rPr>
          <w:sz w:val="21"/>
          <w:szCs w:val="21"/>
        </w:rPr>
        <w:t xml:space="preserve"> shall be paid by the </w:t>
      </w:r>
      <w:r w:rsidR="0000596D">
        <w:rPr>
          <w:sz w:val="21"/>
          <w:szCs w:val="21"/>
        </w:rPr>
        <w:t>Provider</w:t>
      </w:r>
      <w:r w:rsidRPr="002E6975">
        <w:rPr>
          <w:sz w:val="21"/>
          <w:szCs w:val="21"/>
        </w:rPr>
        <w:t xml:space="preserve"> to the C</w:t>
      </w:r>
      <w:r w:rsidR="001F7BE3">
        <w:rPr>
          <w:sz w:val="21"/>
          <w:szCs w:val="21"/>
        </w:rPr>
        <w:t>ustomer</w:t>
      </w:r>
      <w:r w:rsidRPr="002E6975">
        <w:rPr>
          <w:sz w:val="21"/>
          <w:szCs w:val="21"/>
        </w:rPr>
        <w:t xml:space="preserve"> not less than</w:t>
      </w:r>
      <w:r>
        <w:rPr>
          <w:sz w:val="21"/>
          <w:szCs w:val="21"/>
        </w:rPr>
        <w:t xml:space="preserve"> five</w:t>
      </w:r>
      <w:r w:rsidRPr="002E6975">
        <w:rPr>
          <w:sz w:val="21"/>
          <w:szCs w:val="21"/>
        </w:rPr>
        <w:t xml:space="preserve"> </w:t>
      </w:r>
      <w:r>
        <w:rPr>
          <w:sz w:val="21"/>
          <w:szCs w:val="21"/>
        </w:rPr>
        <w:t>(</w:t>
      </w:r>
      <w:r w:rsidRPr="002E6975">
        <w:rPr>
          <w:sz w:val="21"/>
          <w:szCs w:val="21"/>
        </w:rPr>
        <w:t>5</w:t>
      </w:r>
      <w:r>
        <w:rPr>
          <w:sz w:val="21"/>
          <w:szCs w:val="21"/>
        </w:rPr>
        <w:t>)</w:t>
      </w:r>
      <w:r w:rsidRPr="002E6975">
        <w:rPr>
          <w:sz w:val="21"/>
          <w:szCs w:val="21"/>
        </w:rPr>
        <w:t xml:space="preserve"> Working Days before the date upon which the tax or other liability is payable by the C</w:t>
      </w:r>
      <w:r w:rsidR="001F7BE3">
        <w:rPr>
          <w:sz w:val="21"/>
          <w:szCs w:val="21"/>
        </w:rPr>
        <w:t>ustomer</w:t>
      </w:r>
      <w:r w:rsidRPr="002E6975">
        <w:rPr>
          <w:sz w:val="21"/>
          <w:szCs w:val="21"/>
        </w:rPr>
        <w:t>.</w:t>
      </w:r>
    </w:p>
    <w:p w:rsidR="00C85A8B" w:rsidRPr="002E6975" w:rsidRDefault="00C85A8B" w:rsidP="00C85A8B">
      <w:pPr>
        <w:widowControl w:val="0"/>
        <w:tabs>
          <w:tab w:val="left" w:pos="0"/>
        </w:tabs>
        <w:ind w:left="1440" w:hanging="1440"/>
        <w:jc w:val="both"/>
        <w:rPr>
          <w:rFonts w:ascii="Arial" w:hAnsi="Arial" w:cs="Arial"/>
          <w:sz w:val="21"/>
          <w:szCs w:val="21"/>
        </w:rPr>
      </w:pPr>
    </w:p>
    <w:p w:rsidR="00C85A8B" w:rsidRPr="002E6975" w:rsidRDefault="00C85A8B" w:rsidP="00AE01F4">
      <w:pPr>
        <w:widowControl w:val="0"/>
        <w:tabs>
          <w:tab w:val="left" w:pos="0"/>
        </w:tabs>
        <w:ind w:left="851" w:hanging="851"/>
        <w:jc w:val="both"/>
        <w:rPr>
          <w:rFonts w:ascii="Arial" w:hAnsi="Arial" w:cs="Arial"/>
          <w:sz w:val="21"/>
          <w:szCs w:val="21"/>
        </w:rPr>
      </w:pPr>
      <w:r>
        <w:rPr>
          <w:rFonts w:ascii="Arial" w:hAnsi="Arial" w:cs="Arial"/>
          <w:sz w:val="21"/>
          <w:szCs w:val="21"/>
        </w:rPr>
        <w:t>C2.7</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not suspend the supply of the Services unless the </w:t>
      </w:r>
      <w:r w:rsidR="0000596D">
        <w:rPr>
          <w:rFonts w:ascii="Arial" w:hAnsi="Arial" w:cs="Arial"/>
          <w:sz w:val="21"/>
          <w:szCs w:val="21"/>
        </w:rPr>
        <w:t>Provider</w:t>
      </w:r>
      <w:r w:rsidRPr="002E6975">
        <w:rPr>
          <w:rFonts w:ascii="Arial" w:hAnsi="Arial" w:cs="Arial"/>
          <w:sz w:val="21"/>
          <w:szCs w:val="21"/>
        </w:rPr>
        <w:t xml:space="preserve"> is entitled to terminate</w:t>
      </w:r>
      <w:r w:rsidR="00252131">
        <w:rPr>
          <w:rFonts w:ascii="Arial" w:hAnsi="Arial" w:cs="Arial"/>
          <w:sz w:val="21"/>
          <w:szCs w:val="21"/>
        </w:rPr>
        <w:t xml:space="preserve"> this Contract under Clause H2.6</w:t>
      </w:r>
      <w:r w:rsidRPr="002E6975">
        <w:rPr>
          <w:rFonts w:ascii="Arial" w:hAnsi="Arial" w:cs="Arial"/>
          <w:sz w:val="21"/>
          <w:szCs w:val="21"/>
        </w:rPr>
        <w:t xml:space="preserve"> (Termination on Default) for failure to pay undisputed sums of money. </w:t>
      </w:r>
    </w:p>
    <w:p w:rsidR="00C85A8B" w:rsidRPr="002E6975" w:rsidRDefault="00C85A8B" w:rsidP="00AE01F4">
      <w:pPr>
        <w:widowControl w:val="0"/>
        <w:tabs>
          <w:tab w:val="left" w:pos="0"/>
        </w:tabs>
        <w:ind w:left="851" w:hanging="851"/>
        <w:jc w:val="both"/>
        <w:rPr>
          <w:rFonts w:ascii="Arial" w:hAnsi="Arial" w:cs="Arial"/>
          <w:sz w:val="21"/>
          <w:szCs w:val="21"/>
        </w:rPr>
      </w:pPr>
    </w:p>
    <w:p w:rsidR="00C85A8B" w:rsidRDefault="00C85A8B" w:rsidP="00AE01F4">
      <w:pPr>
        <w:widowControl w:val="0"/>
        <w:ind w:left="851" w:hanging="851"/>
        <w:jc w:val="both"/>
        <w:rPr>
          <w:rFonts w:ascii="Arial" w:hAnsi="Arial" w:cs="Arial"/>
          <w:sz w:val="21"/>
          <w:szCs w:val="21"/>
        </w:rPr>
      </w:pPr>
      <w:r>
        <w:rPr>
          <w:rFonts w:ascii="Arial" w:hAnsi="Arial" w:cs="Arial"/>
          <w:sz w:val="21"/>
          <w:szCs w:val="21"/>
        </w:rPr>
        <w:t>C2.8</w:t>
      </w:r>
      <w:r w:rsidRPr="002E6975">
        <w:rPr>
          <w:rFonts w:ascii="Arial" w:hAnsi="Arial" w:cs="Arial"/>
          <w:sz w:val="21"/>
          <w:szCs w:val="21"/>
        </w:rPr>
        <w:tab/>
        <w:t xml:space="preserve">Interest shall be payable on the late payment of any undisputed sums of money due to either Party under this Contract such interest to be calculated at the rate of 4% over the Bank of </w:t>
      </w:r>
      <w:r w:rsidRPr="002E6975">
        <w:rPr>
          <w:rFonts w:ascii="Arial" w:hAnsi="Arial" w:cs="Arial"/>
          <w:sz w:val="21"/>
          <w:szCs w:val="21"/>
        </w:rPr>
        <w:lastRenderedPageBreak/>
        <w:t xml:space="preserve">England base rate for the time being, from the final date for payment to and including the date on which such amount is paid or discharged. </w:t>
      </w:r>
    </w:p>
    <w:p w:rsidR="00C85A8B" w:rsidRDefault="00C85A8B" w:rsidP="00AE01F4">
      <w:pPr>
        <w:widowControl w:val="0"/>
        <w:ind w:left="851" w:hanging="851"/>
        <w:jc w:val="both"/>
        <w:rPr>
          <w:rFonts w:ascii="Arial" w:hAnsi="Arial" w:cs="Arial"/>
          <w:sz w:val="21"/>
          <w:szCs w:val="21"/>
        </w:rPr>
      </w:pPr>
    </w:p>
    <w:p w:rsidR="00C85A8B" w:rsidRDefault="00C85A8B" w:rsidP="00AE01F4">
      <w:pPr>
        <w:widowControl w:val="0"/>
        <w:ind w:left="851" w:hanging="851"/>
        <w:jc w:val="both"/>
        <w:rPr>
          <w:rFonts w:ascii="Arial" w:hAnsi="Arial" w:cs="Arial"/>
          <w:sz w:val="21"/>
          <w:szCs w:val="21"/>
        </w:rPr>
      </w:pPr>
      <w:r>
        <w:rPr>
          <w:rFonts w:ascii="Arial" w:hAnsi="Arial" w:cs="Arial"/>
          <w:sz w:val="21"/>
          <w:szCs w:val="21"/>
        </w:rPr>
        <w:t>C2.9</w:t>
      </w:r>
      <w:r>
        <w:rPr>
          <w:rFonts w:ascii="Arial" w:hAnsi="Arial" w:cs="Arial"/>
          <w:sz w:val="21"/>
          <w:szCs w:val="21"/>
        </w:rPr>
        <w:tab/>
        <w:t>Where payment by the C</w:t>
      </w:r>
      <w:r w:rsidR="001F7BE3">
        <w:rPr>
          <w:rFonts w:ascii="Arial" w:hAnsi="Arial" w:cs="Arial"/>
          <w:sz w:val="21"/>
          <w:szCs w:val="21"/>
        </w:rPr>
        <w:t>ustomer</w:t>
      </w:r>
      <w:r>
        <w:rPr>
          <w:rFonts w:ascii="Arial" w:hAnsi="Arial" w:cs="Arial"/>
          <w:sz w:val="21"/>
          <w:szCs w:val="21"/>
        </w:rPr>
        <w:t xml:space="preserve"> of all or any part of any invoice submitted or other claim for payment by the </w:t>
      </w:r>
      <w:r w:rsidR="0000596D">
        <w:rPr>
          <w:rFonts w:ascii="Arial" w:hAnsi="Arial" w:cs="Arial"/>
          <w:sz w:val="21"/>
          <w:szCs w:val="21"/>
        </w:rPr>
        <w:t>Provider</w:t>
      </w:r>
      <w:r>
        <w:rPr>
          <w:rFonts w:ascii="Arial" w:hAnsi="Arial" w:cs="Arial"/>
          <w:sz w:val="21"/>
          <w:szCs w:val="21"/>
        </w:rPr>
        <w:t xml:space="preserve"> is disputed, this dispute shall be resolved as follows:-</w:t>
      </w:r>
    </w:p>
    <w:p w:rsidR="00C85A8B" w:rsidRDefault="00C85A8B" w:rsidP="00C85A8B">
      <w:pPr>
        <w:widowControl w:val="0"/>
        <w:ind w:left="720" w:hanging="720"/>
        <w:jc w:val="both"/>
        <w:rPr>
          <w:rFonts w:ascii="Arial" w:hAnsi="Arial" w:cs="Arial"/>
          <w:sz w:val="21"/>
          <w:szCs w:val="21"/>
        </w:rPr>
      </w:pPr>
    </w:p>
    <w:p w:rsidR="00C85A8B" w:rsidRDefault="00C85A8B" w:rsidP="009045BB">
      <w:pPr>
        <w:widowControl w:val="0"/>
        <w:numPr>
          <w:ilvl w:val="0"/>
          <w:numId w:val="21"/>
        </w:numPr>
        <w:ind w:left="1276" w:hanging="425"/>
        <w:jc w:val="both"/>
        <w:rPr>
          <w:rFonts w:ascii="Arial" w:hAnsi="Arial" w:cs="Arial"/>
          <w:sz w:val="21"/>
          <w:szCs w:val="21"/>
        </w:rPr>
      </w:pPr>
      <w:r>
        <w:rPr>
          <w:rFonts w:ascii="Arial" w:hAnsi="Arial" w:cs="Arial"/>
          <w:sz w:val="21"/>
          <w:szCs w:val="21"/>
        </w:rPr>
        <w:t>Notwithstanding Clause C</w:t>
      </w:r>
      <w:r w:rsidR="001F7BE3">
        <w:rPr>
          <w:rFonts w:ascii="Arial" w:hAnsi="Arial" w:cs="Arial"/>
          <w:sz w:val="21"/>
          <w:szCs w:val="21"/>
        </w:rPr>
        <w:t>3</w:t>
      </w:r>
      <w:r>
        <w:rPr>
          <w:rFonts w:ascii="Arial" w:hAnsi="Arial" w:cs="Arial"/>
          <w:sz w:val="21"/>
          <w:szCs w:val="21"/>
        </w:rPr>
        <w:t>, payment by the C</w:t>
      </w:r>
      <w:r w:rsidR="006C2D72">
        <w:rPr>
          <w:rFonts w:ascii="Arial" w:hAnsi="Arial" w:cs="Arial"/>
          <w:sz w:val="21"/>
          <w:szCs w:val="21"/>
        </w:rPr>
        <w:t>ustomer</w:t>
      </w:r>
      <w:r>
        <w:rPr>
          <w:rFonts w:ascii="Arial" w:hAnsi="Arial" w:cs="Arial"/>
          <w:sz w:val="21"/>
          <w:szCs w:val="21"/>
        </w:rPr>
        <w:t xml:space="preserve"> of all or any part of any </w:t>
      </w:r>
      <w:r w:rsidR="009662C8">
        <w:rPr>
          <w:rFonts w:ascii="Arial" w:hAnsi="Arial" w:cs="Arial"/>
          <w:sz w:val="21"/>
          <w:szCs w:val="21"/>
        </w:rPr>
        <w:t>Service Charges</w:t>
      </w:r>
      <w:r>
        <w:rPr>
          <w:rFonts w:ascii="Arial" w:hAnsi="Arial" w:cs="Arial"/>
          <w:sz w:val="21"/>
          <w:szCs w:val="21"/>
        </w:rPr>
        <w:t xml:space="preserve"> rendered or other claim for payment by the </w:t>
      </w:r>
      <w:r w:rsidR="0000596D">
        <w:rPr>
          <w:rFonts w:ascii="Arial" w:hAnsi="Arial" w:cs="Arial"/>
          <w:sz w:val="21"/>
          <w:szCs w:val="21"/>
        </w:rPr>
        <w:t>Provider</w:t>
      </w:r>
      <w:r>
        <w:rPr>
          <w:rFonts w:ascii="Arial" w:hAnsi="Arial" w:cs="Arial"/>
          <w:sz w:val="21"/>
          <w:szCs w:val="21"/>
        </w:rPr>
        <w:t xml:space="preserve"> shall not signify approval. The C</w:t>
      </w:r>
      <w:r w:rsidR="006C2D72">
        <w:rPr>
          <w:rFonts w:ascii="Arial" w:hAnsi="Arial" w:cs="Arial"/>
          <w:sz w:val="21"/>
          <w:szCs w:val="21"/>
        </w:rPr>
        <w:t>ustomer</w:t>
      </w:r>
      <w:r>
        <w:rPr>
          <w:rFonts w:ascii="Arial" w:hAnsi="Arial" w:cs="Arial"/>
          <w:sz w:val="21"/>
          <w:szCs w:val="21"/>
        </w:rPr>
        <w:t xml:space="preserve"> reserves the right to verify the </w:t>
      </w:r>
      <w:r w:rsidR="009662C8">
        <w:rPr>
          <w:rFonts w:ascii="Arial" w:hAnsi="Arial" w:cs="Arial"/>
          <w:sz w:val="21"/>
          <w:szCs w:val="21"/>
        </w:rPr>
        <w:t>Service Charges</w:t>
      </w:r>
      <w:r>
        <w:rPr>
          <w:rFonts w:ascii="Arial" w:hAnsi="Arial" w:cs="Arial"/>
          <w:sz w:val="21"/>
          <w:szCs w:val="21"/>
        </w:rPr>
        <w:t xml:space="preserve"> after the date of payment and subsequently to recover any sums which have been overpaid.</w:t>
      </w:r>
    </w:p>
    <w:p w:rsidR="00C85A8B" w:rsidRDefault="00C85A8B" w:rsidP="00AE01F4">
      <w:pPr>
        <w:widowControl w:val="0"/>
        <w:ind w:left="1276" w:hanging="425"/>
        <w:jc w:val="both"/>
        <w:rPr>
          <w:rFonts w:ascii="Arial" w:hAnsi="Arial" w:cs="Arial"/>
          <w:sz w:val="21"/>
          <w:szCs w:val="21"/>
        </w:rPr>
      </w:pPr>
    </w:p>
    <w:p w:rsidR="00C85A8B" w:rsidRDefault="00C85A8B" w:rsidP="009045BB">
      <w:pPr>
        <w:widowControl w:val="0"/>
        <w:numPr>
          <w:ilvl w:val="0"/>
          <w:numId w:val="21"/>
        </w:numPr>
        <w:ind w:left="1276" w:hanging="425"/>
        <w:jc w:val="both"/>
        <w:rPr>
          <w:rFonts w:ascii="Arial" w:hAnsi="Arial" w:cs="Arial"/>
          <w:sz w:val="21"/>
          <w:szCs w:val="21"/>
        </w:rPr>
      </w:pPr>
      <w:r>
        <w:rPr>
          <w:rFonts w:ascii="Arial" w:hAnsi="Arial" w:cs="Arial"/>
          <w:sz w:val="21"/>
          <w:szCs w:val="21"/>
        </w:rPr>
        <w:t xml:space="preserve">If any part of a claim rendered by the </w:t>
      </w:r>
      <w:r w:rsidR="0000596D">
        <w:rPr>
          <w:rFonts w:ascii="Arial" w:hAnsi="Arial" w:cs="Arial"/>
          <w:sz w:val="21"/>
          <w:szCs w:val="21"/>
        </w:rPr>
        <w:t>Provider</w:t>
      </w:r>
      <w:r>
        <w:rPr>
          <w:rFonts w:ascii="Arial" w:hAnsi="Arial" w:cs="Arial"/>
          <w:sz w:val="21"/>
          <w:szCs w:val="21"/>
        </w:rPr>
        <w:t xml:space="preserve"> is disputed or subject to question by the C</w:t>
      </w:r>
      <w:r w:rsidR="006C2D72">
        <w:rPr>
          <w:rFonts w:ascii="Arial" w:hAnsi="Arial" w:cs="Arial"/>
          <w:sz w:val="21"/>
          <w:szCs w:val="21"/>
        </w:rPr>
        <w:t>ustomer</w:t>
      </w:r>
      <w:r>
        <w:rPr>
          <w:rFonts w:ascii="Arial" w:hAnsi="Arial" w:cs="Arial"/>
          <w:sz w:val="21"/>
          <w:szCs w:val="21"/>
        </w:rPr>
        <w:t xml:space="preserve"> either before or after payment then the C</w:t>
      </w:r>
      <w:r w:rsidR="006C2D72">
        <w:rPr>
          <w:rFonts w:ascii="Arial" w:hAnsi="Arial" w:cs="Arial"/>
          <w:sz w:val="21"/>
          <w:szCs w:val="21"/>
        </w:rPr>
        <w:t>ustomer</w:t>
      </w:r>
      <w:r>
        <w:rPr>
          <w:rFonts w:ascii="Arial" w:hAnsi="Arial" w:cs="Arial"/>
          <w:sz w:val="21"/>
          <w:szCs w:val="21"/>
        </w:rPr>
        <w:t xml:space="preserve"> may call for the </w:t>
      </w:r>
      <w:r w:rsidR="0000596D">
        <w:rPr>
          <w:rFonts w:ascii="Arial" w:hAnsi="Arial" w:cs="Arial"/>
          <w:sz w:val="21"/>
          <w:szCs w:val="21"/>
        </w:rPr>
        <w:t>Provider</w:t>
      </w:r>
      <w:r>
        <w:rPr>
          <w:rFonts w:ascii="Arial" w:hAnsi="Arial" w:cs="Arial"/>
          <w:sz w:val="21"/>
          <w:szCs w:val="21"/>
        </w:rPr>
        <w:t xml:space="preserve"> to provide such further documentary or oral evidence as it may reasonably require to verify its liability to pay the amount which is disputed or subject to question and the </w:t>
      </w:r>
      <w:r w:rsidR="0000596D">
        <w:rPr>
          <w:rFonts w:ascii="Arial" w:hAnsi="Arial" w:cs="Arial"/>
          <w:sz w:val="21"/>
          <w:szCs w:val="21"/>
        </w:rPr>
        <w:t>Provider</w:t>
      </w:r>
      <w:r>
        <w:rPr>
          <w:rFonts w:ascii="Arial" w:hAnsi="Arial" w:cs="Arial"/>
          <w:sz w:val="21"/>
          <w:szCs w:val="21"/>
        </w:rPr>
        <w:t xml:space="preserve"> shall promptly provide such evidence in a form satisfactory to the C</w:t>
      </w:r>
      <w:r w:rsidR="006C2D72">
        <w:rPr>
          <w:rFonts w:ascii="Arial" w:hAnsi="Arial" w:cs="Arial"/>
          <w:sz w:val="21"/>
          <w:szCs w:val="21"/>
        </w:rPr>
        <w:t>ustomer</w:t>
      </w:r>
      <w:r>
        <w:rPr>
          <w:rFonts w:ascii="Arial" w:hAnsi="Arial" w:cs="Arial"/>
          <w:sz w:val="21"/>
          <w:szCs w:val="21"/>
        </w:rPr>
        <w:t>.</w:t>
      </w:r>
    </w:p>
    <w:p w:rsidR="00C85A8B" w:rsidRDefault="00C85A8B" w:rsidP="00AE01F4">
      <w:pPr>
        <w:pStyle w:val="ListParagraph"/>
        <w:ind w:left="1276" w:hanging="425"/>
        <w:rPr>
          <w:rFonts w:ascii="Arial" w:hAnsi="Arial" w:cs="Arial"/>
          <w:sz w:val="21"/>
          <w:szCs w:val="21"/>
        </w:rPr>
      </w:pPr>
    </w:p>
    <w:p w:rsidR="00C85A8B" w:rsidRDefault="00C85A8B" w:rsidP="009045BB">
      <w:pPr>
        <w:widowControl w:val="0"/>
        <w:numPr>
          <w:ilvl w:val="0"/>
          <w:numId w:val="21"/>
        </w:numPr>
        <w:ind w:left="1276" w:hanging="425"/>
        <w:jc w:val="both"/>
        <w:rPr>
          <w:rFonts w:ascii="Arial" w:hAnsi="Arial" w:cs="Arial"/>
          <w:sz w:val="21"/>
          <w:szCs w:val="21"/>
        </w:rPr>
      </w:pPr>
      <w:r>
        <w:rPr>
          <w:rFonts w:ascii="Arial" w:hAnsi="Arial" w:cs="Arial"/>
          <w:sz w:val="21"/>
          <w:szCs w:val="21"/>
        </w:rPr>
        <w:t xml:space="preserve">If any part of a claim rendered by the </w:t>
      </w:r>
      <w:r w:rsidR="0000596D">
        <w:rPr>
          <w:rFonts w:ascii="Arial" w:hAnsi="Arial" w:cs="Arial"/>
          <w:sz w:val="21"/>
          <w:szCs w:val="21"/>
        </w:rPr>
        <w:t>Provider</w:t>
      </w:r>
      <w:r>
        <w:rPr>
          <w:rFonts w:ascii="Arial" w:hAnsi="Arial" w:cs="Arial"/>
          <w:sz w:val="21"/>
          <w:szCs w:val="21"/>
        </w:rPr>
        <w:t xml:space="preserve"> is disputed or subject to question by the C</w:t>
      </w:r>
      <w:r w:rsidR="006C2D72">
        <w:rPr>
          <w:rFonts w:ascii="Arial" w:hAnsi="Arial" w:cs="Arial"/>
          <w:sz w:val="21"/>
          <w:szCs w:val="21"/>
        </w:rPr>
        <w:t>ustomer</w:t>
      </w:r>
      <w:r>
        <w:rPr>
          <w:rFonts w:ascii="Arial" w:hAnsi="Arial" w:cs="Arial"/>
          <w:sz w:val="21"/>
          <w:szCs w:val="21"/>
        </w:rPr>
        <w:t>, the C</w:t>
      </w:r>
      <w:r w:rsidR="006C2D72">
        <w:rPr>
          <w:rFonts w:ascii="Arial" w:hAnsi="Arial" w:cs="Arial"/>
          <w:sz w:val="21"/>
          <w:szCs w:val="21"/>
        </w:rPr>
        <w:t>ustomer</w:t>
      </w:r>
      <w:r>
        <w:rPr>
          <w:rFonts w:ascii="Arial" w:hAnsi="Arial" w:cs="Arial"/>
          <w:sz w:val="21"/>
          <w:szCs w:val="21"/>
        </w:rPr>
        <w:t xml:space="preserve"> shall not withhold payment of the remainder.</w:t>
      </w:r>
    </w:p>
    <w:p w:rsidR="00C85A8B" w:rsidRDefault="00C85A8B" w:rsidP="00AE01F4">
      <w:pPr>
        <w:pStyle w:val="ListParagraph"/>
        <w:ind w:left="1276" w:hanging="425"/>
        <w:rPr>
          <w:rFonts w:ascii="Arial" w:hAnsi="Arial" w:cs="Arial"/>
          <w:sz w:val="21"/>
          <w:szCs w:val="21"/>
        </w:rPr>
      </w:pPr>
    </w:p>
    <w:p w:rsidR="00C85A8B" w:rsidRDefault="00C85A8B" w:rsidP="009045BB">
      <w:pPr>
        <w:widowControl w:val="0"/>
        <w:numPr>
          <w:ilvl w:val="0"/>
          <w:numId w:val="21"/>
        </w:numPr>
        <w:ind w:left="1276" w:hanging="425"/>
        <w:jc w:val="both"/>
        <w:rPr>
          <w:rFonts w:ascii="Arial" w:hAnsi="Arial" w:cs="Arial"/>
          <w:sz w:val="21"/>
          <w:szCs w:val="21"/>
        </w:rPr>
      </w:pPr>
      <w:r>
        <w:rPr>
          <w:rFonts w:ascii="Arial" w:hAnsi="Arial" w:cs="Arial"/>
          <w:sz w:val="21"/>
          <w:szCs w:val="21"/>
        </w:rPr>
        <w:t xml:space="preserve">If any </w:t>
      </w:r>
      <w:r w:rsidR="00672A4E">
        <w:rPr>
          <w:rFonts w:ascii="Arial" w:hAnsi="Arial" w:cs="Arial"/>
          <w:sz w:val="21"/>
          <w:szCs w:val="21"/>
        </w:rPr>
        <w:t>Service Charge</w:t>
      </w:r>
      <w:r>
        <w:rPr>
          <w:rFonts w:ascii="Arial" w:hAnsi="Arial" w:cs="Arial"/>
          <w:sz w:val="21"/>
          <w:szCs w:val="21"/>
        </w:rPr>
        <w:t xml:space="preserve"> rendered for payment by the </w:t>
      </w:r>
      <w:r w:rsidR="0000596D">
        <w:rPr>
          <w:rFonts w:ascii="Arial" w:hAnsi="Arial" w:cs="Arial"/>
          <w:sz w:val="21"/>
          <w:szCs w:val="21"/>
        </w:rPr>
        <w:t>Provider</w:t>
      </w:r>
      <w:r>
        <w:rPr>
          <w:rFonts w:ascii="Arial" w:hAnsi="Arial" w:cs="Arial"/>
          <w:sz w:val="21"/>
          <w:szCs w:val="21"/>
        </w:rPr>
        <w:t xml:space="preserve"> is paid but any part of it is disputed or subject to question by the C</w:t>
      </w:r>
      <w:r w:rsidR="006C2D72">
        <w:rPr>
          <w:rFonts w:ascii="Arial" w:hAnsi="Arial" w:cs="Arial"/>
          <w:sz w:val="21"/>
          <w:szCs w:val="21"/>
        </w:rPr>
        <w:t>ustomer</w:t>
      </w:r>
      <w:r>
        <w:rPr>
          <w:rFonts w:ascii="Arial" w:hAnsi="Arial" w:cs="Arial"/>
          <w:sz w:val="21"/>
          <w:szCs w:val="21"/>
        </w:rPr>
        <w:t xml:space="preserve"> and such part is subsequently agreed or determined not to have been properly payable then the </w:t>
      </w:r>
      <w:r w:rsidR="0000596D">
        <w:rPr>
          <w:rFonts w:ascii="Arial" w:hAnsi="Arial" w:cs="Arial"/>
          <w:sz w:val="21"/>
          <w:szCs w:val="21"/>
        </w:rPr>
        <w:t>Provider</w:t>
      </w:r>
      <w:r>
        <w:rPr>
          <w:rFonts w:ascii="Arial" w:hAnsi="Arial" w:cs="Arial"/>
          <w:sz w:val="21"/>
          <w:szCs w:val="21"/>
        </w:rPr>
        <w:t xml:space="preserve"> shall forthwith repay such part to the C</w:t>
      </w:r>
      <w:r w:rsidR="006C2D72">
        <w:rPr>
          <w:rFonts w:ascii="Arial" w:hAnsi="Arial" w:cs="Arial"/>
          <w:sz w:val="21"/>
          <w:szCs w:val="21"/>
        </w:rPr>
        <w:t>ustomer</w:t>
      </w:r>
      <w:r>
        <w:rPr>
          <w:rFonts w:ascii="Arial" w:hAnsi="Arial" w:cs="Arial"/>
          <w:sz w:val="21"/>
          <w:szCs w:val="21"/>
        </w:rPr>
        <w:t>.</w:t>
      </w:r>
    </w:p>
    <w:p w:rsidR="00C85A8B" w:rsidRDefault="00C85A8B" w:rsidP="00AE01F4">
      <w:pPr>
        <w:pStyle w:val="ListParagraph"/>
        <w:ind w:left="1276" w:hanging="425"/>
        <w:rPr>
          <w:rFonts w:ascii="Arial" w:hAnsi="Arial" w:cs="Arial"/>
          <w:sz w:val="21"/>
          <w:szCs w:val="21"/>
        </w:rPr>
      </w:pPr>
    </w:p>
    <w:p w:rsidR="00C85A8B" w:rsidRDefault="00C85A8B" w:rsidP="00AE01F4">
      <w:pPr>
        <w:widowControl w:val="0"/>
        <w:ind w:left="851" w:hanging="851"/>
        <w:jc w:val="both"/>
        <w:rPr>
          <w:rFonts w:ascii="Arial" w:hAnsi="Arial" w:cs="Arial"/>
          <w:sz w:val="21"/>
          <w:szCs w:val="21"/>
        </w:rPr>
      </w:pPr>
      <w:r>
        <w:rPr>
          <w:rFonts w:ascii="Arial" w:hAnsi="Arial" w:cs="Arial"/>
          <w:sz w:val="21"/>
          <w:szCs w:val="21"/>
        </w:rPr>
        <w:t>C2.10</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maintain complete and accurate records of, and supporting documentation for, all amounts which may be chargeable to the C</w:t>
      </w:r>
      <w:r w:rsidR="006C2D72">
        <w:rPr>
          <w:rFonts w:ascii="Arial" w:hAnsi="Arial" w:cs="Arial"/>
          <w:sz w:val="21"/>
          <w:szCs w:val="21"/>
        </w:rPr>
        <w:t>ustomer</w:t>
      </w:r>
      <w:r>
        <w:rPr>
          <w:rFonts w:ascii="Arial" w:hAnsi="Arial" w:cs="Arial"/>
          <w:sz w:val="21"/>
          <w:szCs w:val="21"/>
        </w:rPr>
        <w:t xml:space="preserve"> pursuant to this Contract and shall declare and make available for inspection to the C</w:t>
      </w:r>
      <w:r w:rsidR="006C2D72">
        <w:rPr>
          <w:rFonts w:ascii="Arial" w:hAnsi="Arial" w:cs="Arial"/>
          <w:sz w:val="21"/>
          <w:szCs w:val="21"/>
        </w:rPr>
        <w:t>ustomer</w:t>
      </w:r>
      <w:r>
        <w:rPr>
          <w:rFonts w:ascii="Arial" w:hAnsi="Arial" w:cs="Arial"/>
          <w:sz w:val="21"/>
          <w:szCs w:val="21"/>
        </w:rPr>
        <w:t xml:space="preserve"> all </w:t>
      </w:r>
      <w:r w:rsidR="00672A4E">
        <w:rPr>
          <w:rFonts w:ascii="Arial" w:hAnsi="Arial" w:cs="Arial"/>
          <w:sz w:val="21"/>
          <w:szCs w:val="21"/>
        </w:rPr>
        <w:t xml:space="preserve">Service Charges </w:t>
      </w:r>
      <w:r>
        <w:rPr>
          <w:rFonts w:ascii="Arial" w:hAnsi="Arial" w:cs="Arial"/>
          <w:sz w:val="21"/>
          <w:szCs w:val="21"/>
        </w:rPr>
        <w:t>components including profit, central office overheads and all and any relevant books of account, correspondence, agreements, orders, invoices, receipts and other relevant documents. Such records shall be retained for inspection by the C</w:t>
      </w:r>
      <w:r w:rsidR="006C2D72">
        <w:rPr>
          <w:rFonts w:ascii="Arial" w:hAnsi="Arial" w:cs="Arial"/>
          <w:sz w:val="21"/>
          <w:szCs w:val="21"/>
        </w:rPr>
        <w:t>ustomer</w:t>
      </w:r>
      <w:r>
        <w:rPr>
          <w:rFonts w:ascii="Arial" w:hAnsi="Arial" w:cs="Arial"/>
          <w:sz w:val="21"/>
          <w:szCs w:val="21"/>
        </w:rPr>
        <w:t xml:space="preserve"> twelve (12) years from the end of the Contract Year to which the records relate.</w:t>
      </w:r>
    </w:p>
    <w:p w:rsidR="001F7BE3" w:rsidRDefault="001F7BE3" w:rsidP="00AE01F4">
      <w:pPr>
        <w:widowControl w:val="0"/>
        <w:ind w:left="851" w:hanging="851"/>
        <w:jc w:val="both"/>
        <w:rPr>
          <w:rFonts w:ascii="Arial" w:hAnsi="Arial" w:cs="Arial"/>
          <w:sz w:val="21"/>
          <w:szCs w:val="21"/>
        </w:rPr>
      </w:pPr>
    </w:p>
    <w:p w:rsidR="00C85A8B" w:rsidRDefault="00C85A8B" w:rsidP="00AE01F4">
      <w:pPr>
        <w:widowControl w:val="0"/>
        <w:ind w:left="851" w:hanging="851"/>
        <w:jc w:val="both"/>
        <w:rPr>
          <w:rFonts w:ascii="Arial" w:hAnsi="Arial" w:cs="Arial"/>
          <w:sz w:val="21"/>
          <w:szCs w:val="21"/>
        </w:rPr>
      </w:pPr>
      <w:r>
        <w:rPr>
          <w:rFonts w:ascii="Arial" w:hAnsi="Arial" w:cs="Arial"/>
          <w:sz w:val="21"/>
          <w:szCs w:val="21"/>
        </w:rPr>
        <w:t>C2.11</w:t>
      </w:r>
      <w:r>
        <w:rPr>
          <w:rFonts w:ascii="Arial" w:hAnsi="Arial" w:cs="Arial"/>
          <w:sz w:val="21"/>
          <w:szCs w:val="21"/>
        </w:rPr>
        <w:tab/>
        <w:t xml:space="preserve">Without prejudice to Clause C2.6, for the avoidance of doubt, it shall be the sole responsibility of the </w:t>
      </w:r>
      <w:r w:rsidR="0000596D">
        <w:rPr>
          <w:rFonts w:ascii="Arial" w:hAnsi="Arial" w:cs="Arial"/>
          <w:sz w:val="21"/>
          <w:szCs w:val="21"/>
        </w:rPr>
        <w:t>Provider</w:t>
      </w:r>
      <w:r>
        <w:rPr>
          <w:rFonts w:ascii="Arial" w:hAnsi="Arial" w:cs="Arial"/>
          <w:sz w:val="21"/>
          <w:szCs w:val="21"/>
        </w:rPr>
        <w:t xml:space="preserve"> to:-</w:t>
      </w:r>
    </w:p>
    <w:p w:rsidR="00C85A8B" w:rsidRDefault="00C85A8B" w:rsidP="00C85A8B">
      <w:pPr>
        <w:widowControl w:val="0"/>
        <w:ind w:left="709" w:hanging="709"/>
        <w:jc w:val="both"/>
        <w:rPr>
          <w:rFonts w:ascii="Arial" w:hAnsi="Arial" w:cs="Arial"/>
          <w:sz w:val="21"/>
          <w:szCs w:val="21"/>
        </w:rPr>
      </w:pPr>
    </w:p>
    <w:p w:rsidR="00C85A8B" w:rsidRPr="004740C9" w:rsidRDefault="00C85A8B" w:rsidP="009045BB">
      <w:pPr>
        <w:widowControl w:val="0"/>
        <w:numPr>
          <w:ilvl w:val="0"/>
          <w:numId w:val="22"/>
        </w:numPr>
        <w:ind w:left="1276" w:hanging="425"/>
        <w:jc w:val="both"/>
        <w:rPr>
          <w:rFonts w:ascii="Arial" w:hAnsi="Arial" w:cs="Arial"/>
          <w:sz w:val="21"/>
          <w:szCs w:val="21"/>
        </w:rPr>
      </w:pPr>
      <w:r w:rsidRPr="004740C9">
        <w:rPr>
          <w:rFonts w:ascii="Arial" w:hAnsi="Arial" w:cs="Arial"/>
          <w:sz w:val="21"/>
          <w:szCs w:val="21"/>
        </w:rPr>
        <w:t>assess the VAT rate and tax liability arising out of or in connection with the Contract; and</w:t>
      </w:r>
    </w:p>
    <w:p w:rsidR="00C85A8B" w:rsidRPr="004740C9" w:rsidRDefault="00C85A8B" w:rsidP="00AE01F4">
      <w:pPr>
        <w:widowControl w:val="0"/>
        <w:ind w:left="1065" w:hanging="425"/>
        <w:jc w:val="both"/>
        <w:rPr>
          <w:rFonts w:ascii="Arial" w:hAnsi="Arial" w:cs="Arial"/>
          <w:sz w:val="21"/>
          <w:szCs w:val="21"/>
        </w:rPr>
      </w:pPr>
    </w:p>
    <w:p w:rsidR="00C85A8B" w:rsidRPr="004740C9" w:rsidRDefault="00C85A8B" w:rsidP="009045BB">
      <w:pPr>
        <w:widowControl w:val="0"/>
        <w:numPr>
          <w:ilvl w:val="0"/>
          <w:numId w:val="22"/>
        </w:numPr>
        <w:ind w:left="1276" w:hanging="425"/>
        <w:jc w:val="both"/>
        <w:rPr>
          <w:rFonts w:ascii="Arial" w:hAnsi="Arial" w:cs="Arial"/>
          <w:sz w:val="21"/>
          <w:szCs w:val="21"/>
        </w:rPr>
      </w:pPr>
      <w:proofErr w:type="gramStart"/>
      <w:r w:rsidRPr="004740C9">
        <w:rPr>
          <w:rFonts w:ascii="Arial" w:hAnsi="Arial" w:cs="Arial"/>
          <w:sz w:val="21"/>
          <w:szCs w:val="21"/>
        </w:rPr>
        <w:t>account</w:t>
      </w:r>
      <w:proofErr w:type="gramEnd"/>
      <w:r w:rsidRPr="004740C9">
        <w:rPr>
          <w:rFonts w:ascii="Arial" w:hAnsi="Arial" w:cs="Arial"/>
          <w:sz w:val="21"/>
          <w:szCs w:val="21"/>
        </w:rPr>
        <w:t xml:space="preserve"> for or pay any VAT (and any other tax liability) relating to payments made to the </w:t>
      </w:r>
      <w:r w:rsidR="0000596D" w:rsidRPr="004740C9">
        <w:rPr>
          <w:rFonts w:ascii="Arial" w:hAnsi="Arial" w:cs="Arial"/>
          <w:sz w:val="21"/>
          <w:szCs w:val="21"/>
        </w:rPr>
        <w:t>Provider</w:t>
      </w:r>
      <w:r w:rsidRPr="004740C9">
        <w:rPr>
          <w:rFonts w:ascii="Arial" w:hAnsi="Arial" w:cs="Arial"/>
          <w:sz w:val="21"/>
          <w:szCs w:val="21"/>
        </w:rPr>
        <w:t xml:space="preserve"> under the Contract to HM Revenue and Customs ("HMRC").</w:t>
      </w:r>
    </w:p>
    <w:p w:rsidR="00606E01" w:rsidRPr="004740C9" w:rsidRDefault="00606E01" w:rsidP="00606E01">
      <w:pPr>
        <w:pStyle w:val="ListParagraph"/>
        <w:rPr>
          <w:rFonts w:ascii="Arial" w:hAnsi="Arial" w:cs="Arial"/>
          <w:sz w:val="21"/>
          <w:szCs w:val="21"/>
        </w:rPr>
      </w:pPr>
    </w:p>
    <w:p w:rsidR="00606E01" w:rsidRPr="004740C9" w:rsidRDefault="00606E01" w:rsidP="009045BB">
      <w:pPr>
        <w:widowControl w:val="0"/>
        <w:numPr>
          <w:ilvl w:val="0"/>
          <w:numId w:val="22"/>
        </w:numPr>
        <w:ind w:left="1276" w:hanging="425"/>
        <w:jc w:val="both"/>
        <w:rPr>
          <w:rFonts w:ascii="Arial" w:hAnsi="Arial" w:cs="Arial"/>
          <w:sz w:val="21"/>
          <w:szCs w:val="21"/>
        </w:rPr>
      </w:pPr>
      <w:r w:rsidRPr="004740C9">
        <w:rPr>
          <w:rFonts w:ascii="Arial" w:hAnsi="Arial" w:cs="Arial"/>
          <w:sz w:val="21"/>
          <w:szCs w:val="21"/>
        </w:rPr>
        <w:t xml:space="preserve">account and arrange for suitable payment of tax, national insurance and any other contributions to Shared Lives Carers </w:t>
      </w:r>
      <w:r w:rsidR="0045520C" w:rsidRPr="004740C9">
        <w:rPr>
          <w:rFonts w:ascii="Arial" w:hAnsi="Arial" w:cs="Arial"/>
          <w:sz w:val="21"/>
          <w:szCs w:val="21"/>
        </w:rPr>
        <w:t xml:space="preserve">or Shared Lives Support Carers where applicable, </w:t>
      </w:r>
      <w:r w:rsidRPr="004740C9">
        <w:rPr>
          <w:rFonts w:ascii="Arial" w:hAnsi="Arial" w:cs="Arial"/>
          <w:sz w:val="21"/>
          <w:szCs w:val="21"/>
        </w:rPr>
        <w:t>through any Shared Lives Carer Agreement</w:t>
      </w:r>
    </w:p>
    <w:p w:rsidR="00C85A8B" w:rsidRPr="004740C9" w:rsidRDefault="00C85A8B" w:rsidP="00AE01F4">
      <w:pPr>
        <w:pStyle w:val="ListParagraph"/>
        <w:ind w:hanging="425"/>
        <w:rPr>
          <w:rFonts w:ascii="Arial" w:hAnsi="Arial" w:cs="Arial"/>
          <w:sz w:val="21"/>
          <w:szCs w:val="21"/>
        </w:rPr>
      </w:pPr>
    </w:p>
    <w:p w:rsidR="00C85A8B" w:rsidRPr="004740C9" w:rsidRDefault="00C85A8B" w:rsidP="00AE01F4">
      <w:pPr>
        <w:widowControl w:val="0"/>
        <w:ind w:left="851" w:hanging="851"/>
        <w:jc w:val="both"/>
        <w:rPr>
          <w:rFonts w:ascii="Arial" w:hAnsi="Arial" w:cs="Arial"/>
          <w:sz w:val="21"/>
          <w:szCs w:val="21"/>
        </w:rPr>
      </w:pPr>
      <w:r w:rsidRPr="004740C9">
        <w:rPr>
          <w:rFonts w:ascii="Arial" w:hAnsi="Arial" w:cs="Arial"/>
          <w:sz w:val="21"/>
          <w:szCs w:val="21"/>
        </w:rPr>
        <w:t>C2.12</w:t>
      </w:r>
      <w:r w:rsidRPr="004740C9">
        <w:rPr>
          <w:rFonts w:ascii="Arial" w:hAnsi="Arial" w:cs="Arial"/>
          <w:sz w:val="21"/>
          <w:szCs w:val="21"/>
        </w:rPr>
        <w:tab/>
        <w:t>The C</w:t>
      </w:r>
      <w:r w:rsidR="006C2D72" w:rsidRPr="004740C9">
        <w:rPr>
          <w:rFonts w:ascii="Arial" w:hAnsi="Arial" w:cs="Arial"/>
          <w:sz w:val="21"/>
          <w:szCs w:val="21"/>
        </w:rPr>
        <w:t>ustomer</w:t>
      </w:r>
      <w:r w:rsidRPr="004740C9">
        <w:rPr>
          <w:rFonts w:ascii="Arial" w:hAnsi="Arial" w:cs="Arial"/>
          <w:sz w:val="21"/>
          <w:szCs w:val="21"/>
        </w:rPr>
        <w:t xml:space="preserve"> shall not be liable to the </w:t>
      </w:r>
      <w:r w:rsidR="0000596D" w:rsidRPr="004740C9">
        <w:rPr>
          <w:rFonts w:ascii="Arial" w:hAnsi="Arial" w:cs="Arial"/>
          <w:sz w:val="21"/>
          <w:szCs w:val="21"/>
        </w:rPr>
        <w:t>Provider</w:t>
      </w:r>
      <w:r w:rsidRPr="004740C9">
        <w:rPr>
          <w:rFonts w:ascii="Arial" w:hAnsi="Arial" w:cs="Arial"/>
          <w:sz w:val="21"/>
          <w:szCs w:val="21"/>
        </w:rPr>
        <w:t xml:space="preserve"> in any way whatsoever for any error or failure by the </w:t>
      </w:r>
      <w:r w:rsidR="0000596D" w:rsidRPr="004740C9">
        <w:rPr>
          <w:rFonts w:ascii="Arial" w:hAnsi="Arial" w:cs="Arial"/>
          <w:sz w:val="21"/>
          <w:szCs w:val="21"/>
        </w:rPr>
        <w:t>Provider</w:t>
      </w:r>
      <w:r w:rsidRPr="004740C9">
        <w:rPr>
          <w:rFonts w:ascii="Arial" w:hAnsi="Arial" w:cs="Arial"/>
          <w:sz w:val="21"/>
          <w:szCs w:val="21"/>
        </w:rPr>
        <w:t xml:space="preserve"> (or the C</w:t>
      </w:r>
      <w:r w:rsidR="006C2D72" w:rsidRPr="004740C9">
        <w:rPr>
          <w:rFonts w:ascii="Arial" w:hAnsi="Arial" w:cs="Arial"/>
          <w:sz w:val="21"/>
          <w:szCs w:val="21"/>
        </w:rPr>
        <w:t>ustomer</w:t>
      </w:r>
      <w:r w:rsidRPr="004740C9">
        <w:rPr>
          <w:rFonts w:ascii="Arial" w:hAnsi="Arial" w:cs="Arial"/>
          <w:sz w:val="21"/>
          <w:szCs w:val="21"/>
        </w:rPr>
        <w:t>) in relation to VAT, including without limit:</w:t>
      </w:r>
      <w:r w:rsidR="00A1440E" w:rsidRPr="004740C9">
        <w:rPr>
          <w:rFonts w:ascii="Arial" w:hAnsi="Arial" w:cs="Arial"/>
          <w:sz w:val="21"/>
          <w:szCs w:val="21"/>
        </w:rPr>
        <w:t>-</w:t>
      </w:r>
    </w:p>
    <w:p w:rsidR="00C85A8B" w:rsidRPr="004740C9" w:rsidRDefault="00C85A8B" w:rsidP="00AE01F4">
      <w:pPr>
        <w:widowControl w:val="0"/>
        <w:ind w:left="851" w:hanging="851"/>
        <w:jc w:val="both"/>
        <w:rPr>
          <w:rFonts w:ascii="Arial" w:hAnsi="Arial" w:cs="Arial"/>
          <w:sz w:val="21"/>
          <w:szCs w:val="21"/>
        </w:rPr>
      </w:pPr>
    </w:p>
    <w:p w:rsidR="00C85A8B" w:rsidRPr="004740C9" w:rsidRDefault="00C85A8B" w:rsidP="009045BB">
      <w:pPr>
        <w:widowControl w:val="0"/>
        <w:numPr>
          <w:ilvl w:val="0"/>
          <w:numId w:val="23"/>
        </w:numPr>
        <w:ind w:left="1276" w:hanging="425"/>
        <w:jc w:val="both"/>
        <w:rPr>
          <w:rFonts w:ascii="Arial" w:hAnsi="Arial" w:cs="Arial"/>
          <w:sz w:val="21"/>
          <w:szCs w:val="21"/>
        </w:rPr>
      </w:pPr>
      <w:r w:rsidRPr="004740C9">
        <w:rPr>
          <w:rFonts w:ascii="Arial" w:hAnsi="Arial" w:cs="Arial"/>
          <w:sz w:val="21"/>
          <w:szCs w:val="21"/>
        </w:rPr>
        <w:t xml:space="preserve">where the </w:t>
      </w:r>
      <w:r w:rsidR="0000596D" w:rsidRPr="004740C9">
        <w:rPr>
          <w:rFonts w:ascii="Arial" w:hAnsi="Arial" w:cs="Arial"/>
          <w:sz w:val="21"/>
          <w:szCs w:val="21"/>
        </w:rPr>
        <w:t>Provider</w:t>
      </w:r>
      <w:r w:rsidRPr="004740C9">
        <w:rPr>
          <w:rFonts w:ascii="Arial" w:hAnsi="Arial" w:cs="Arial"/>
          <w:sz w:val="21"/>
          <w:szCs w:val="21"/>
        </w:rPr>
        <w:t xml:space="preserve"> is subject to a VAT ruling(s) by HMRC (or such other relevant authority) in connection with the Contract;</w:t>
      </w:r>
    </w:p>
    <w:p w:rsidR="00C85A8B" w:rsidRDefault="00C85A8B" w:rsidP="00AE01F4">
      <w:pPr>
        <w:widowControl w:val="0"/>
        <w:ind w:left="1276" w:hanging="425"/>
        <w:jc w:val="both"/>
        <w:rPr>
          <w:rFonts w:ascii="Arial" w:hAnsi="Arial" w:cs="Arial"/>
          <w:sz w:val="21"/>
          <w:szCs w:val="21"/>
        </w:rPr>
      </w:pPr>
    </w:p>
    <w:p w:rsidR="00C85A8B" w:rsidRDefault="00C85A8B" w:rsidP="009045BB">
      <w:pPr>
        <w:widowControl w:val="0"/>
        <w:numPr>
          <w:ilvl w:val="0"/>
          <w:numId w:val="23"/>
        </w:numPr>
        <w:ind w:left="1276" w:hanging="425"/>
        <w:jc w:val="both"/>
        <w:rPr>
          <w:rFonts w:ascii="Arial" w:hAnsi="Arial" w:cs="Arial"/>
          <w:sz w:val="21"/>
          <w:szCs w:val="21"/>
        </w:rPr>
      </w:pPr>
      <w:r>
        <w:rPr>
          <w:rFonts w:ascii="Arial" w:hAnsi="Arial" w:cs="Arial"/>
          <w:sz w:val="21"/>
          <w:szCs w:val="21"/>
        </w:rPr>
        <w:t xml:space="preserve">where the </w:t>
      </w:r>
      <w:r w:rsidR="0000596D">
        <w:rPr>
          <w:rFonts w:ascii="Arial" w:hAnsi="Arial" w:cs="Arial"/>
          <w:sz w:val="21"/>
          <w:szCs w:val="21"/>
        </w:rPr>
        <w:t>Provider</w:t>
      </w:r>
      <w:r>
        <w:rPr>
          <w:rFonts w:ascii="Arial" w:hAnsi="Arial" w:cs="Arial"/>
          <w:sz w:val="21"/>
          <w:szCs w:val="21"/>
        </w:rPr>
        <w:t xml:space="preserve"> has assumed that it can recover input VAT and (for whatever reason) this assumption is subsequently held by HMRC (or such relevant authority) to be incorrect or invalid; and/or</w:t>
      </w:r>
    </w:p>
    <w:p w:rsidR="00C85A8B" w:rsidRDefault="00C85A8B" w:rsidP="00AE01F4">
      <w:pPr>
        <w:pStyle w:val="ListParagraph"/>
        <w:ind w:hanging="425"/>
        <w:rPr>
          <w:rFonts w:ascii="Arial" w:hAnsi="Arial" w:cs="Arial"/>
          <w:sz w:val="21"/>
          <w:szCs w:val="21"/>
        </w:rPr>
      </w:pPr>
    </w:p>
    <w:p w:rsidR="00C85A8B" w:rsidRDefault="00C85A8B" w:rsidP="009045BB">
      <w:pPr>
        <w:widowControl w:val="0"/>
        <w:numPr>
          <w:ilvl w:val="0"/>
          <w:numId w:val="23"/>
        </w:numPr>
        <w:ind w:left="1276" w:hanging="425"/>
        <w:jc w:val="both"/>
        <w:rPr>
          <w:rFonts w:ascii="Arial" w:hAnsi="Arial" w:cs="Arial"/>
          <w:sz w:val="21"/>
          <w:szCs w:val="21"/>
        </w:rPr>
      </w:pPr>
      <w:r>
        <w:rPr>
          <w:rFonts w:ascii="Arial" w:hAnsi="Arial" w:cs="Arial"/>
          <w:sz w:val="21"/>
          <w:szCs w:val="21"/>
        </w:rPr>
        <w:t xml:space="preserve">where the </w:t>
      </w:r>
      <w:r w:rsidR="0000596D">
        <w:rPr>
          <w:rFonts w:ascii="Arial" w:hAnsi="Arial" w:cs="Arial"/>
          <w:sz w:val="21"/>
          <w:szCs w:val="21"/>
        </w:rPr>
        <w:t>Provider</w:t>
      </w:r>
      <w:r>
        <w:rPr>
          <w:rFonts w:ascii="Arial" w:hAnsi="Arial" w:cs="Arial"/>
          <w:sz w:val="21"/>
          <w:szCs w:val="21"/>
        </w:rPr>
        <w:t>'s treatment of VAT in respect of any claim for payment made under the Contract is subsequently held by HMRC (or such other relevant authority) for whatever reason to be incorrect or invalid;</w:t>
      </w:r>
    </w:p>
    <w:p w:rsidR="00C85A8B" w:rsidRDefault="00C85A8B" w:rsidP="00C85A8B">
      <w:pPr>
        <w:pStyle w:val="ListParagraph"/>
        <w:rPr>
          <w:rFonts w:ascii="Arial" w:hAnsi="Arial" w:cs="Arial"/>
          <w:sz w:val="21"/>
          <w:szCs w:val="21"/>
        </w:rPr>
      </w:pPr>
    </w:p>
    <w:p w:rsidR="00C85A8B" w:rsidRDefault="00C85A8B" w:rsidP="009045BB">
      <w:pPr>
        <w:widowControl w:val="0"/>
        <w:numPr>
          <w:ilvl w:val="0"/>
          <w:numId w:val="23"/>
        </w:numPr>
        <w:ind w:left="1276" w:hanging="425"/>
        <w:jc w:val="both"/>
        <w:rPr>
          <w:rFonts w:ascii="Arial" w:hAnsi="Arial" w:cs="Arial"/>
          <w:sz w:val="21"/>
          <w:szCs w:val="21"/>
        </w:rPr>
      </w:pPr>
      <w:proofErr w:type="gramStart"/>
      <w:r>
        <w:rPr>
          <w:rFonts w:ascii="Arial" w:hAnsi="Arial" w:cs="Arial"/>
          <w:sz w:val="21"/>
          <w:szCs w:val="21"/>
        </w:rPr>
        <w:t>where</w:t>
      </w:r>
      <w:proofErr w:type="gramEnd"/>
      <w:r>
        <w:rPr>
          <w:rFonts w:ascii="Arial" w:hAnsi="Arial" w:cs="Arial"/>
          <w:sz w:val="21"/>
          <w:szCs w:val="21"/>
        </w:rPr>
        <w:t xml:space="preserve"> the </w:t>
      </w:r>
      <w:r w:rsidR="0000596D">
        <w:rPr>
          <w:rFonts w:ascii="Arial" w:hAnsi="Arial" w:cs="Arial"/>
          <w:sz w:val="21"/>
          <w:szCs w:val="21"/>
        </w:rPr>
        <w:t>Provider</w:t>
      </w:r>
      <w:r>
        <w:rPr>
          <w:rFonts w:ascii="Arial" w:hAnsi="Arial" w:cs="Arial"/>
          <w:sz w:val="21"/>
          <w:szCs w:val="21"/>
        </w:rPr>
        <w:t xml:space="preserve"> has specified a rate of VAT, or a VAT classification, to the C</w:t>
      </w:r>
      <w:r w:rsidR="006C2D72">
        <w:rPr>
          <w:rFonts w:ascii="Arial" w:hAnsi="Arial" w:cs="Arial"/>
          <w:sz w:val="21"/>
          <w:szCs w:val="21"/>
        </w:rPr>
        <w:t>ustomer</w:t>
      </w:r>
      <w:r>
        <w:rPr>
          <w:rFonts w:ascii="Arial" w:hAnsi="Arial" w:cs="Arial"/>
          <w:sz w:val="21"/>
          <w:szCs w:val="21"/>
        </w:rPr>
        <w:t xml:space="preserve"> (including but not limited to Out of Scope, Exempt, 0%, Standard Rate and Reduced Rate) but the </w:t>
      </w:r>
      <w:r w:rsidR="0000596D">
        <w:rPr>
          <w:rFonts w:ascii="Arial" w:hAnsi="Arial" w:cs="Arial"/>
          <w:sz w:val="21"/>
          <w:szCs w:val="21"/>
        </w:rPr>
        <w:t>Provider</w:t>
      </w:r>
      <w:r>
        <w:rPr>
          <w:rFonts w:ascii="Arial" w:hAnsi="Arial" w:cs="Arial"/>
          <w:sz w:val="21"/>
          <w:szCs w:val="21"/>
        </w:rPr>
        <w:t xml:space="preserve"> subsequently regards such a rate , or such a classification, as being a mistake on its part. Further, in this scenario C2.12 (d), the </w:t>
      </w:r>
      <w:r w:rsidR="0000596D">
        <w:rPr>
          <w:rFonts w:ascii="Arial" w:hAnsi="Arial" w:cs="Arial"/>
          <w:sz w:val="21"/>
          <w:szCs w:val="21"/>
        </w:rPr>
        <w:t>Provider</w:t>
      </w:r>
      <w:r>
        <w:rPr>
          <w:rFonts w:ascii="Arial" w:hAnsi="Arial" w:cs="Arial"/>
          <w:sz w:val="21"/>
          <w:szCs w:val="21"/>
        </w:rPr>
        <w:t xml:space="preserve"> shall be obliged to repay any overpayment by the C</w:t>
      </w:r>
      <w:r w:rsidR="006C2D72">
        <w:rPr>
          <w:rFonts w:ascii="Arial" w:hAnsi="Arial" w:cs="Arial"/>
          <w:sz w:val="21"/>
          <w:szCs w:val="21"/>
        </w:rPr>
        <w:t>ustomer</w:t>
      </w:r>
      <w:r>
        <w:rPr>
          <w:rFonts w:ascii="Arial" w:hAnsi="Arial" w:cs="Arial"/>
          <w:sz w:val="21"/>
          <w:szCs w:val="21"/>
        </w:rPr>
        <w:t xml:space="preserve"> on demand.</w:t>
      </w:r>
    </w:p>
    <w:p w:rsidR="00C85A8B" w:rsidRDefault="00C85A8B" w:rsidP="00C85A8B">
      <w:pPr>
        <w:pStyle w:val="ListParagraph"/>
        <w:rPr>
          <w:rFonts w:ascii="Arial" w:hAnsi="Arial" w:cs="Arial"/>
          <w:sz w:val="21"/>
          <w:szCs w:val="21"/>
        </w:rPr>
      </w:pPr>
    </w:p>
    <w:p w:rsidR="00C85A8B" w:rsidRPr="002E6975" w:rsidRDefault="00C85A8B" w:rsidP="00AE01F4">
      <w:pPr>
        <w:widowControl w:val="0"/>
        <w:ind w:left="851" w:hanging="851"/>
        <w:jc w:val="both"/>
        <w:rPr>
          <w:rFonts w:ascii="Arial" w:hAnsi="Arial" w:cs="Arial"/>
          <w:sz w:val="21"/>
          <w:szCs w:val="21"/>
        </w:rPr>
      </w:pPr>
      <w:r>
        <w:rPr>
          <w:rFonts w:ascii="Arial" w:hAnsi="Arial" w:cs="Arial"/>
          <w:sz w:val="21"/>
          <w:szCs w:val="21"/>
        </w:rPr>
        <w:t>C2.13</w:t>
      </w:r>
      <w:r>
        <w:rPr>
          <w:rFonts w:ascii="Arial" w:hAnsi="Arial" w:cs="Arial"/>
          <w:sz w:val="21"/>
          <w:szCs w:val="21"/>
        </w:rPr>
        <w:tab/>
        <w:t xml:space="preserve">Where the </w:t>
      </w:r>
      <w:r w:rsidR="0000596D">
        <w:rPr>
          <w:rFonts w:ascii="Arial" w:hAnsi="Arial" w:cs="Arial"/>
          <w:sz w:val="21"/>
          <w:szCs w:val="21"/>
        </w:rPr>
        <w:t>Provider</w:t>
      </w:r>
      <w:r>
        <w:rPr>
          <w:rFonts w:ascii="Arial" w:hAnsi="Arial" w:cs="Arial"/>
          <w:sz w:val="21"/>
          <w:szCs w:val="21"/>
        </w:rPr>
        <w:t xml:space="preserve"> does not submit a VAT invoice together with any claim for payment of the </w:t>
      </w:r>
      <w:r w:rsidR="006C2D72">
        <w:rPr>
          <w:rFonts w:ascii="Arial" w:hAnsi="Arial" w:cs="Arial"/>
          <w:sz w:val="21"/>
          <w:szCs w:val="21"/>
        </w:rPr>
        <w:t>Services Charges</w:t>
      </w:r>
      <w:r>
        <w:rPr>
          <w:rFonts w:ascii="Arial" w:hAnsi="Arial" w:cs="Arial"/>
          <w:sz w:val="21"/>
          <w:szCs w:val="21"/>
        </w:rPr>
        <w:t>, the C</w:t>
      </w:r>
      <w:r w:rsidR="006C2D72">
        <w:rPr>
          <w:rFonts w:ascii="Arial" w:hAnsi="Arial" w:cs="Arial"/>
          <w:sz w:val="21"/>
          <w:szCs w:val="21"/>
        </w:rPr>
        <w:t>ustomer</w:t>
      </w:r>
      <w:r>
        <w:rPr>
          <w:rFonts w:ascii="Arial" w:hAnsi="Arial" w:cs="Arial"/>
          <w:sz w:val="21"/>
          <w:szCs w:val="21"/>
        </w:rPr>
        <w:t xml:space="preserve"> shall not be liable to pay any VAT for that claim of the </w:t>
      </w:r>
      <w:r w:rsidR="006C2D72">
        <w:rPr>
          <w:rFonts w:ascii="Arial" w:hAnsi="Arial" w:cs="Arial"/>
          <w:sz w:val="21"/>
          <w:szCs w:val="21"/>
        </w:rPr>
        <w:t>Service Charges</w:t>
      </w:r>
      <w:r>
        <w:rPr>
          <w:rFonts w:ascii="Arial" w:hAnsi="Arial" w:cs="Arial"/>
          <w:sz w:val="21"/>
          <w:szCs w:val="21"/>
        </w:rPr>
        <w:t xml:space="preserve"> either when it falls due or at any later date.</w:t>
      </w:r>
    </w:p>
    <w:p w:rsidR="00C85A8B" w:rsidRPr="002E6975" w:rsidRDefault="00C85A8B" w:rsidP="00AE01F4">
      <w:pPr>
        <w:widowControl w:val="0"/>
        <w:tabs>
          <w:tab w:val="left" w:pos="0"/>
        </w:tabs>
        <w:ind w:left="851" w:hanging="851"/>
        <w:jc w:val="both"/>
        <w:rPr>
          <w:rFonts w:ascii="Arial" w:hAnsi="Arial" w:cs="Arial"/>
          <w:sz w:val="21"/>
          <w:szCs w:val="21"/>
        </w:rPr>
      </w:pPr>
    </w:p>
    <w:p w:rsidR="00296CB4" w:rsidRPr="002E6975" w:rsidRDefault="00296CB4" w:rsidP="00AE01F4">
      <w:pPr>
        <w:widowControl w:val="0"/>
        <w:tabs>
          <w:tab w:val="left" w:pos="0"/>
        </w:tabs>
        <w:suppressAutoHyphens/>
        <w:ind w:left="851" w:hanging="851"/>
        <w:jc w:val="both"/>
        <w:rPr>
          <w:rFonts w:ascii="Arial" w:hAnsi="Arial" w:cs="Arial"/>
          <w:b/>
          <w:sz w:val="21"/>
          <w:szCs w:val="21"/>
        </w:rPr>
      </w:pPr>
      <w:r w:rsidRPr="002E6975">
        <w:rPr>
          <w:rFonts w:ascii="Arial" w:hAnsi="Arial" w:cs="Arial"/>
          <w:b/>
          <w:sz w:val="21"/>
          <w:szCs w:val="21"/>
        </w:rPr>
        <w:t>C3</w:t>
      </w:r>
      <w:r w:rsidRPr="002E6975">
        <w:rPr>
          <w:rFonts w:ascii="Arial" w:hAnsi="Arial" w:cs="Arial"/>
          <w:b/>
          <w:sz w:val="21"/>
          <w:szCs w:val="21"/>
        </w:rPr>
        <w:tab/>
      </w:r>
      <w:r w:rsidR="00581207" w:rsidRPr="002E6975">
        <w:rPr>
          <w:rFonts w:ascii="Arial" w:hAnsi="Arial" w:cs="Arial"/>
          <w:b/>
          <w:sz w:val="21"/>
          <w:szCs w:val="21"/>
        </w:rPr>
        <w:t>RECOVERY OF SUMS DUE</w:t>
      </w:r>
    </w:p>
    <w:p w:rsidR="00296CB4" w:rsidRPr="002E6975" w:rsidRDefault="00296CB4" w:rsidP="00AE01F4">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C3.1</w:t>
      </w:r>
      <w:r w:rsidRPr="002E6975">
        <w:rPr>
          <w:rFonts w:ascii="Arial" w:hAnsi="Arial" w:cs="Arial"/>
          <w:sz w:val="21"/>
          <w:szCs w:val="21"/>
        </w:rPr>
        <w:tab/>
        <w:t xml:space="preserve">Wherever under </w:t>
      </w:r>
      <w:r w:rsidR="004A2D68" w:rsidRPr="002E6975">
        <w:rPr>
          <w:rFonts w:ascii="Arial" w:hAnsi="Arial" w:cs="Arial"/>
          <w:sz w:val="21"/>
          <w:szCs w:val="21"/>
        </w:rPr>
        <w:t>this</w:t>
      </w:r>
      <w:r w:rsidRPr="002E6975">
        <w:rPr>
          <w:rFonts w:ascii="Arial" w:hAnsi="Arial" w:cs="Arial"/>
          <w:sz w:val="21"/>
          <w:szCs w:val="21"/>
        </w:rPr>
        <w:t xml:space="preserve"> Contract any sum of money is recoverable from or payable by the </w:t>
      </w:r>
      <w:r w:rsidR="0000596D">
        <w:rPr>
          <w:rFonts w:ascii="Arial" w:hAnsi="Arial" w:cs="Arial"/>
          <w:sz w:val="21"/>
          <w:szCs w:val="21"/>
        </w:rPr>
        <w:t>Provider</w:t>
      </w:r>
      <w:r w:rsidRPr="002E6975">
        <w:rPr>
          <w:rFonts w:ascii="Arial" w:hAnsi="Arial" w:cs="Arial"/>
          <w:sz w:val="21"/>
          <w:szCs w:val="21"/>
        </w:rPr>
        <w:t xml:space="preserve"> (including any sum which the </w:t>
      </w:r>
      <w:r w:rsidR="0000596D">
        <w:rPr>
          <w:rFonts w:ascii="Arial" w:hAnsi="Arial" w:cs="Arial"/>
          <w:sz w:val="21"/>
          <w:szCs w:val="21"/>
        </w:rPr>
        <w:t>Provider</w:t>
      </w:r>
      <w:r w:rsidRPr="002E6975">
        <w:rPr>
          <w:rFonts w:ascii="Arial" w:hAnsi="Arial" w:cs="Arial"/>
          <w:sz w:val="21"/>
          <w:szCs w:val="21"/>
        </w:rPr>
        <w:t xml:space="preserve"> is liable to pay to the C</w:t>
      </w:r>
      <w:r w:rsidR="007E4DB4">
        <w:rPr>
          <w:rFonts w:ascii="Arial" w:hAnsi="Arial" w:cs="Arial"/>
          <w:sz w:val="21"/>
          <w:szCs w:val="21"/>
        </w:rPr>
        <w:t xml:space="preserve">ustomer </w:t>
      </w:r>
      <w:r w:rsidRPr="002E6975">
        <w:rPr>
          <w:rFonts w:ascii="Arial" w:hAnsi="Arial" w:cs="Arial"/>
          <w:sz w:val="21"/>
          <w:szCs w:val="21"/>
        </w:rPr>
        <w:t xml:space="preserve">in respect of any breach of </w:t>
      </w:r>
      <w:r w:rsidR="004A2D68" w:rsidRPr="002E6975">
        <w:rPr>
          <w:rFonts w:ascii="Arial" w:hAnsi="Arial" w:cs="Arial"/>
          <w:sz w:val="21"/>
          <w:szCs w:val="21"/>
        </w:rPr>
        <w:t>this</w:t>
      </w:r>
      <w:r w:rsidRPr="002E6975">
        <w:rPr>
          <w:rFonts w:ascii="Arial" w:hAnsi="Arial" w:cs="Arial"/>
          <w:sz w:val="21"/>
          <w:szCs w:val="21"/>
        </w:rPr>
        <w:t xml:space="preserve"> Contract), the C</w:t>
      </w:r>
      <w:r w:rsidR="007E4DB4">
        <w:rPr>
          <w:rFonts w:ascii="Arial" w:hAnsi="Arial" w:cs="Arial"/>
          <w:sz w:val="21"/>
          <w:szCs w:val="21"/>
        </w:rPr>
        <w:t>ustomer</w:t>
      </w:r>
      <w:r w:rsidRPr="002E6975">
        <w:rPr>
          <w:rFonts w:ascii="Arial" w:hAnsi="Arial" w:cs="Arial"/>
          <w:sz w:val="21"/>
          <w:szCs w:val="21"/>
        </w:rPr>
        <w:t xml:space="preserve"> may unilaterally deduct that sum from any sum then due, or which at any later time may become due to the </w:t>
      </w:r>
      <w:r w:rsidR="0000596D">
        <w:rPr>
          <w:rFonts w:ascii="Arial" w:hAnsi="Arial" w:cs="Arial"/>
          <w:sz w:val="21"/>
          <w:szCs w:val="21"/>
        </w:rPr>
        <w:t>Provider</w:t>
      </w:r>
      <w:r w:rsidRPr="002E6975">
        <w:rPr>
          <w:rFonts w:ascii="Arial" w:hAnsi="Arial" w:cs="Arial"/>
          <w:sz w:val="21"/>
          <w:szCs w:val="21"/>
        </w:rPr>
        <w:t xml:space="preserve"> under </w:t>
      </w:r>
      <w:r w:rsidR="004A2D68" w:rsidRPr="002E6975">
        <w:rPr>
          <w:rFonts w:ascii="Arial" w:hAnsi="Arial" w:cs="Arial"/>
          <w:sz w:val="21"/>
          <w:szCs w:val="21"/>
        </w:rPr>
        <w:t>this</w:t>
      </w:r>
      <w:r w:rsidRPr="002E6975">
        <w:rPr>
          <w:rFonts w:ascii="Arial" w:hAnsi="Arial" w:cs="Arial"/>
          <w:sz w:val="21"/>
          <w:szCs w:val="21"/>
        </w:rPr>
        <w:t xml:space="preserve"> Contract or under any other agreement or contract with the C</w:t>
      </w:r>
      <w:r w:rsidR="007E4DB4">
        <w:rPr>
          <w:rFonts w:ascii="Arial" w:hAnsi="Arial" w:cs="Arial"/>
          <w:sz w:val="21"/>
          <w:szCs w:val="21"/>
        </w:rPr>
        <w:t>ustomer</w:t>
      </w:r>
      <w:r w:rsidRPr="002E6975">
        <w:rPr>
          <w:rFonts w:ascii="Arial" w:hAnsi="Arial" w:cs="Arial"/>
          <w:sz w:val="21"/>
          <w:szCs w:val="21"/>
        </w:rPr>
        <w:t>.</w:t>
      </w:r>
    </w:p>
    <w:p w:rsidR="00296CB4" w:rsidRPr="002E6975" w:rsidRDefault="00296CB4" w:rsidP="00DE6FC4">
      <w:pPr>
        <w:widowControl w:val="0"/>
        <w:tabs>
          <w:tab w:val="left" w:pos="0"/>
        </w:tabs>
        <w:suppressAutoHyphens/>
        <w:ind w:left="720" w:hanging="720"/>
        <w:jc w:val="both"/>
        <w:rPr>
          <w:rFonts w:ascii="Arial" w:hAnsi="Arial" w:cs="Arial"/>
          <w:sz w:val="21"/>
          <w:szCs w:val="21"/>
        </w:rPr>
      </w:pPr>
    </w:p>
    <w:p w:rsidR="00296CB4" w:rsidRPr="002E6975" w:rsidRDefault="00296CB4" w:rsidP="00AE01F4">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 xml:space="preserve">C3.2 </w:t>
      </w:r>
      <w:r w:rsidRPr="002E6975">
        <w:rPr>
          <w:rFonts w:ascii="Arial" w:hAnsi="Arial" w:cs="Arial"/>
          <w:sz w:val="21"/>
          <w:szCs w:val="21"/>
        </w:rPr>
        <w:tab/>
        <w:t xml:space="preserve">Any overpayment by either Party, whether of the </w:t>
      </w:r>
      <w:r w:rsidR="001F3279" w:rsidRPr="002E6975">
        <w:rPr>
          <w:rFonts w:ascii="Arial" w:hAnsi="Arial" w:cs="Arial"/>
          <w:sz w:val="21"/>
          <w:szCs w:val="21"/>
        </w:rPr>
        <w:t>Service Charges</w:t>
      </w:r>
      <w:r w:rsidRPr="002E6975">
        <w:rPr>
          <w:rFonts w:ascii="Arial" w:hAnsi="Arial" w:cs="Arial"/>
          <w:sz w:val="21"/>
          <w:szCs w:val="21"/>
        </w:rPr>
        <w:t xml:space="preserve"> or of VAT or otherwise, shall be a sum of money recoverable by the Party who made the overpayment from the Party in receipt of the overpayment. </w:t>
      </w:r>
    </w:p>
    <w:p w:rsidR="00296CB4" w:rsidRPr="002E6975" w:rsidRDefault="00296CB4" w:rsidP="00AE01F4">
      <w:pPr>
        <w:widowControl w:val="0"/>
        <w:tabs>
          <w:tab w:val="left" w:pos="0"/>
        </w:tabs>
        <w:suppressAutoHyphens/>
        <w:ind w:left="851" w:hanging="851"/>
        <w:jc w:val="both"/>
        <w:rPr>
          <w:rFonts w:ascii="Arial" w:hAnsi="Arial" w:cs="Arial"/>
          <w:sz w:val="21"/>
          <w:szCs w:val="21"/>
        </w:rPr>
      </w:pPr>
    </w:p>
    <w:p w:rsidR="00296CB4" w:rsidRPr="002E6975" w:rsidRDefault="00296CB4" w:rsidP="00AE01F4">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C3.3</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make all payments due to the C</w:t>
      </w:r>
      <w:r w:rsidR="007E4DB4">
        <w:rPr>
          <w:rFonts w:ascii="Arial" w:hAnsi="Arial" w:cs="Arial"/>
          <w:sz w:val="21"/>
          <w:szCs w:val="21"/>
        </w:rPr>
        <w:t>ustomer</w:t>
      </w:r>
      <w:r w:rsidRPr="002E6975">
        <w:rPr>
          <w:rFonts w:ascii="Arial" w:hAnsi="Arial" w:cs="Arial"/>
          <w:sz w:val="21"/>
          <w:szCs w:val="21"/>
        </w:rPr>
        <w:t xml:space="preserve"> without any deduction whether by way of set-off, counterclaim, discount, abatement or otherwise unless the </w:t>
      </w:r>
      <w:r w:rsidR="0000596D">
        <w:rPr>
          <w:rFonts w:ascii="Arial" w:hAnsi="Arial" w:cs="Arial"/>
          <w:sz w:val="21"/>
          <w:szCs w:val="21"/>
        </w:rPr>
        <w:t>Provider</w:t>
      </w:r>
      <w:r w:rsidRPr="002E6975">
        <w:rPr>
          <w:rFonts w:ascii="Arial" w:hAnsi="Arial" w:cs="Arial"/>
          <w:sz w:val="21"/>
          <w:szCs w:val="21"/>
        </w:rPr>
        <w:t xml:space="preserve"> has a valid court order requiring an amount equal to such deduction to be paid by the C</w:t>
      </w:r>
      <w:r w:rsidR="007E4DB4">
        <w:rPr>
          <w:rFonts w:ascii="Arial" w:hAnsi="Arial" w:cs="Arial"/>
          <w:sz w:val="21"/>
          <w:szCs w:val="21"/>
        </w:rPr>
        <w:t>ustomer</w:t>
      </w:r>
      <w:r w:rsidRPr="002E6975">
        <w:rPr>
          <w:rFonts w:ascii="Arial" w:hAnsi="Arial" w:cs="Arial"/>
          <w:sz w:val="21"/>
          <w:szCs w:val="21"/>
        </w:rPr>
        <w:t xml:space="preserve"> to the </w:t>
      </w:r>
      <w:r w:rsidR="0000596D">
        <w:rPr>
          <w:rFonts w:ascii="Arial" w:hAnsi="Arial" w:cs="Arial"/>
          <w:sz w:val="21"/>
          <w:szCs w:val="21"/>
        </w:rPr>
        <w:t>Provider</w:t>
      </w:r>
      <w:r w:rsidRPr="002E6975">
        <w:rPr>
          <w:rFonts w:ascii="Arial" w:hAnsi="Arial" w:cs="Arial"/>
          <w:sz w:val="21"/>
          <w:szCs w:val="21"/>
        </w:rPr>
        <w:t>.</w:t>
      </w:r>
    </w:p>
    <w:p w:rsidR="00296CB4" w:rsidRPr="002E6975" w:rsidRDefault="00296CB4" w:rsidP="00AE01F4">
      <w:pPr>
        <w:widowControl w:val="0"/>
        <w:tabs>
          <w:tab w:val="left" w:pos="0"/>
        </w:tabs>
        <w:suppressAutoHyphens/>
        <w:ind w:left="851" w:hanging="851"/>
        <w:jc w:val="both"/>
        <w:rPr>
          <w:rFonts w:ascii="Arial" w:hAnsi="Arial" w:cs="Arial"/>
          <w:sz w:val="21"/>
          <w:szCs w:val="21"/>
        </w:rPr>
      </w:pPr>
    </w:p>
    <w:p w:rsidR="00296CB4" w:rsidRPr="002E6975" w:rsidRDefault="00296CB4" w:rsidP="00AE01F4">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C3.4</w:t>
      </w:r>
      <w:r w:rsidRPr="002E6975">
        <w:rPr>
          <w:rFonts w:ascii="Arial" w:hAnsi="Arial" w:cs="Arial"/>
          <w:sz w:val="21"/>
          <w:szCs w:val="21"/>
        </w:rPr>
        <w:tab/>
        <w:t xml:space="preserve">All payments due shall be made within a reasonable time unless otherwise specified in </w:t>
      </w:r>
      <w:r w:rsidR="004A2D68" w:rsidRPr="002E6975">
        <w:rPr>
          <w:rFonts w:ascii="Arial" w:hAnsi="Arial" w:cs="Arial"/>
          <w:sz w:val="21"/>
          <w:szCs w:val="21"/>
        </w:rPr>
        <w:t>this</w:t>
      </w:r>
      <w:r w:rsidRPr="002E6975">
        <w:rPr>
          <w:rFonts w:ascii="Arial" w:hAnsi="Arial" w:cs="Arial"/>
          <w:sz w:val="21"/>
          <w:szCs w:val="21"/>
        </w:rPr>
        <w:t xml:space="preserve"> Contract, in cleared funds, to such bank or building society account as the recipient Party may from time to time direct.</w:t>
      </w:r>
    </w:p>
    <w:p w:rsidR="00296CB4" w:rsidRPr="002E6975" w:rsidRDefault="00296CB4" w:rsidP="00DE6FC4">
      <w:pPr>
        <w:widowControl w:val="0"/>
        <w:tabs>
          <w:tab w:val="left" w:pos="0"/>
        </w:tabs>
        <w:suppressAutoHyphens/>
        <w:jc w:val="both"/>
        <w:rPr>
          <w:rFonts w:ascii="Arial" w:hAnsi="Arial" w:cs="Arial"/>
          <w:b/>
          <w:sz w:val="21"/>
          <w:szCs w:val="21"/>
        </w:rPr>
      </w:pPr>
    </w:p>
    <w:p w:rsidR="00296CB4" w:rsidRPr="002E6975" w:rsidRDefault="00296CB4" w:rsidP="00581207">
      <w:pPr>
        <w:pStyle w:val="Conditionhead"/>
        <w:widowControl w:val="0"/>
        <w:tabs>
          <w:tab w:val="left" w:pos="851"/>
        </w:tabs>
        <w:spacing w:line="240" w:lineRule="auto"/>
        <w:rPr>
          <w:rFonts w:ascii="Arial" w:hAnsi="Arial" w:cs="Arial"/>
          <w:sz w:val="21"/>
          <w:szCs w:val="21"/>
        </w:rPr>
      </w:pPr>
      <w:r w:rsidRPr="002E6975">
        <w:rPr>
          <w:rFonts w:ascii="Arial" w:hAnsi="Arial" w:cs="Arial"/>
          <w:sz w:val="21"/>
          <w:szCs w:val="21"/>
        </w:rPr>
        <w:t>C4</w:t>
      </w:r>
      <w:r w:rsidRPr="002E6975">
        <w:rPr>
          <w:rFonts w:ascii="Arial" w:hAnsi="Arial" w:cs="Arial"/>
          <w:sz w:val="21"/>
          <w:szCs w:val="21"/>
        </w:rPr>
        <w:tab/>
      </w:r>
      <w:r w:rsidR="00581207" w:rsidRPr="002E6975">
        <w:rPr>
          <w:rFonts w:ascii="Arial" w:hAnsi="Arial" w:cs="Arial"/>
          <w:sz w:val="21"/>
          <w:szCs w:val="21"/>
        </w:rPr>
        <w:t>PRICE ADJUSTMENT ON EXTENSION OF THE INITIAL CONTRACT PERIOD</w:t>
      </w:r>
    </w:p>
    <w:p w:rsidR="00296CB4" w:rsidRPr="002E6975" w:rsidRDefault="00296CB4" w:rsidP="00581207">
      <w:pPr>
        <w:pStyle w:val="BodyTextIndent3"/>
        <w:widowControl w:val="0"/>
        <w:tabs>
          <w:tab w:val="left" w:pos="851"/>
        </w:tabs>
        <w:ind w:left="851" w:hanging="851"/>
        <w:rPr>
          <w:sz w:val="21"/>
          <w:szCs w:val="21"/>
        </w:rPr>
      </w:pPr>
      <w:r w:rsidRPr="002E6975">
        <w:rPr>
          <w:sz w:val="21"/>
          <w:szCs w:val="21"/>
        </w:rPr>
        <w:t>C4.1</w:t>
      </w:r>
      <w:r w:rsidRPr="002E6975">
        <w:rPr>
          <w:sz w:val="21"/>
          <w:szCs w:val="21"/>
        </w:rPr>
        <w:tab/>
        <w:t xml:space="preserve">The </w:t>
      </w:r>
      <w:r w:rsidR="001F3279" w:rsidRPr="002E6975">
        <w:rPr>
          <w:sz w:val="21"/>
          <w:szCs w:val="21"/>
        </w:rPr>
        <w:t>Service Charges</w:t>
      </w:r>
      <w:r w:rsidRPr="002E6975">
        <w:rPr>
          <w:sz w:val="21"/>
          <w:szCs w:val="21"/>
        </w:rPr>
        <w:t xml:space="preserve"> shall apply for the Initial Contract Period.  In the event that the C</w:t>
      </w:r>
      <w:r w:rsidR="007E4DB4">
        <w:rPr>
          <w:sz w:val="21"/>
          <w:szCs w:val="21"/>
        </w:rPr>
        <w:t>ustomer</w:t>
      </w:r>
      <w:r w:rsidRPr="002E6975">
        <w:rPr>
          <w:sz w:val="21"/>
          <w:szCs w:val="21"/>
        </w:rPr>
        <w:t xml:space="preserve"> agrees to extend the Initial Contract Period pursuant to </w:t>
      </w:r>
      <w:r w:rsidR="00875B3E" w:rsidRPr="002E6975">
        <w:rPr>
          <w:sz w:val="21"/>
          <w:szCs w:val="21"/>
        </w:rPr>
        <w:t xml:space="preserve">Clause </w:t>
      </w:r>
      <w:r w:rsidR="00FB5032">
        <w:rPr>
          <w:sz w:val="21"/>
          <w:szCs w:val="21"/>
        </w:rPr>
        <w:t>A2.2</w:t>
      </w:r>
      <w:r w:rsidR="00FB5032" w:rsidRPr="002E6975">
        <w:rPr>
          <w:sz w:val="21"/>
          <w:szCs w:val="21"/>
        </w:rPr>
        <w:t xml:space="preserve"> </w:t>
      </w:r>
      <w:r w:rsidRPr="002E6975">
        <w:rPr>
          <w:sz w:val="21"/>
          <w:szCs w:val="21"/>
        </w:rPr>
        <w:t>the C</w:t>
      </w:r>
      <w:r w:rsidR="007E4DB4">
        <w:rPr>
          <w:sz w:val="21"/>
          <w:szCs w:val="21"/>
        </w:rPr>
        <w:t>ustomer</w:t>
      </w:r>
      <w:r w:rsidRPr="002E6975">
        <w:rPr>
          <w:sz w:val="21"/>
          <w:szCs w:val="21"/>
        </w:rPr>
        <w:t xml:space="preserve"> </w:t>
      </w:r>
      <w:r w:rsidR="007C1B65" w:rsidRPr="002E6975">
        <w:rPr>
          <w:sz w:val="21"/>
          <w:szCs w:val="21"/>
        </w:rPr>
        <w:t xml:space="preserve">may </w:t>
      </w:r>
      <w:r w:rsidR="00EC38C6">
        <w:rPr>
          <w:sz w:val="21"/>
          <w:szCs w:val="21"/>
        </w:rPr>
        <w:t xml:space="preserve">in the </w:t>
      </w:r>
      <w:r w:rsidR="0080580F">
        <w:rPr>
          <w:sz w:val="21"/>
          <w:szCs w:val="21"/>
        </w:rPr>
        <w:t>six (</w:t>
      </w:r>
      <w:r w:rsidR="00EC38C6">
        <w:rPr>
          <w:sz w:val="21"/>
          <w:szCs w:val="21"/>
        </w:rPr>
        <w:t>6</w:t>
      </w:r>
      <w:r w:rsidR="0080580F">
        <w:rPr>
          <w:sz w:val="21"/>
          <w:szCs w:val="21"/>
        </w:rPr>
        <w:t>)</w:t>
      </w:r>
      <w:r w:rsidR="00EC38C6">
        <w:rPr>
          <w:sz w:val="21"/>
          <w:szCs w:val="21"/>
        </w:rPr>
        <w:t xml:space="preserve"> M</w:t>
      </w:r>
      <w:r w:rsidRPr="002E6975">
        <w:rPr>
          <w:sz w:val="21"/>
          <w:szCs w:val="21"/>
        </w:rPr>
        <w:t xml:space="preserve">onth period prior to the expiry of the Initial Contract Period, enter into good faith negotiations with the </w:t>
      </w:r>
      <w:r w:rsidR="0000596D">
        <w:rPr>
          <w:sz w:val="21"/>
          <w:szCs w:val="21"/>
        </w:rPr>
        <w:t>Provider</w:t>
      </w:r>
      <w:r w:rsidRPr="002E6975">
        <w:rPr>
          <w:sz w:val="21"/>
          <w:szCs w:val="21"/>
        </w:rPr>
        <w:t xml:space="preserve"> for a period of not more than </w:t>
      </w:r>
      <w:r w:rsidR="0080580F">
        <w:rPr>
          <w:sz w:val="21"/>
          <w:szCs w:val="21"/>
        </w:rPr>
        <w:t>thirty (</w:t>
      </w:r>
      <w:r w:rsidRPr="002E6975">
        <w:rPr>
          <w:sz w:val="21"/>
          <w:szCs w:val="21"/>
        </w:rPr>
        <w:t>30</w:t>
      </w:r>
      <w:r w:rsidR="0080580F">
        <w:rPr>
          <w:sz w:val="21"/>
          <w:szCs w:val="21"/>
        </w:rPr>
        <w:t>)</w:t>
      </w:r>
      <w:r w:rsidRPr="002E6975">
        <w:rPr>
          <w:sz w:val="21"/>
          <w:szCs w:val="21"/>
        </w:rPr>
        <w:t xml:space="preserve"> Working Days to agree a variation in the </w:t>
      </w:r>
      <w:r w:rsidR="001F3279" w:rsidRPr="002E6975">
        <w:rPr>
          <w:sz w:val="21"/>
          <w:szCs w:val="21"/>
        </w:rPr>
        <w:t>Service Charges</w:t>
      </w:r>
      <w:r w:rsidRPr="002E6975">
        <w:rPr>
          <w:sz w:val="21"/>
          <w:szCs w:val="21"/>
        </w:rPr>
        <w:t>.</w:t>
      </w:r>
    </w:p>
    <w:p w:rsidR="00296CB4" w:rsidRPr="002E6975" w:rsidRDefault="00296CB4" w:rsidP="00DE6FC4">
      <w:pPr>
        <w:pStyle w:val="BodyTextIndent3"/>
        <w:widowControl w:val="0"/>
        <w:tabs>
          <w:tab w:val="left" w:pos="709"/>
        </w:tabs>
        <w:rPr>
          <w:sz w:val="21"/>
          <w:szCs w:val="21"/>
        </w:rPr>
      </w:pPr>
    </w:p>
    <w:p w:rsidR="00296CB4" w:rsidRPr="002E6975" w:rsidRDefault="00296CB4" w:rsidP="00581207">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C4.</w:t>
      </w:r>
      <w:r w:rsidR="007C1B65" w:rsidRPr="002E6975">
        <w:rPr>
          <w:rFonts w:ascii="Arial" w:hAnsi="Arial" w:cs="Arial"/>
          <w:sz w:val="21"/>
          <w:szCs w:val="21"/>
        </w:rPr>
        <w:t>2</w:t>
      </w:r>
      <w:r w:rsidRPr="002E6975">
        <w:rPr>
          <w:rFonts w:ascii="Arial" w:hAnsi="Arial" w:cs="Arial"/>
          <w:sz w:val="21"/>
          <w:szCs w:val="21"/>
        </w:rPr>
        <w:tab/>
        <w:t xml:space="preserve">If a variation in the </w:t>
      </w:r>
      <w:r w:rsidR="001F3279" w:rsidRPr="002E6975">
        <w:rPr>
          <w:rFonts w:ascii="Arial" w:hAnsi="Arial" w:cs="Arial"/>
          <w:sz w:val="21"/>
          <w:szCs w:val="21"/>
        </w:rPr>
        <w:t>Service Charges i</w:t>
      </w:r>
      <w:r w:rsidRPr="002E6975">
        <w:rPr>
          <w:rFonts w:ascii="Arial" w:hAnsi="Arial" w:cs="Arial"/>
          <w:sz w:val="21"/>
          <w:szCs w:val="21"/>
        </w:rPr>
        <w:t>s agreed between the C</w:t>
      </w:r>
      <w:r w:rsidR="007E4DB4">
        <w:rPr>
          <w:rFonts w:ascii="Arial" w:hAnsi="Arial" w:cs="Arial"/>
          <w:sz w:val="21"/>
          <w:szCs w:val="21"/>
        </w:rPr>
        <w:t>ustomer</w:t>
      </w:r>
      <w:r w:rsidRPr="002E6975">
        <w:rPr>
          <w:rFonts w:ascii="Arial" w:hAnsi="Arial" w:cs="Arial"/>
          <w:sz w:val="21"/>
          <w:szCs w:val="21"/>
        </w:rPr>
        <w:t xml:space="preserve"> and the </w:t>
      </w:r>
      <w:r w:rsidR="0000596D">
        <w:rPr>
          <w:rFonts w:ascii="Arial" w:hAnsi="Arial" w:cs="Arial"/>
          <w:sz w:val="21"/>
          <w:szCs w:val="21"/>
        </w:rPr>
        <w:t>Provider</w:t>
      </w:r>
      <w:r w:rsidRPr="002E6975">
        <w:rPr>
          <w:rFonts w:ascii="Arial" w:hAnsi="Arial" w:cs="Arial"/>
          <w:sz w:val="21"/>
          <w:szCs w:val="21"/>
        </w:rPr>
        <w:t xml:space="preserve">, the revised </w:t>
      </w:r>
      <w:r w:rsidR="001F3279" w:rsidRPr="002E6975">
        <w:rPr>
          <w:rFonts w:ascii="Arial" w:hAnsi="Arial" w:cs="Arial"/>
          <w:sz w:val="21"/>
          <w:szCs w:val="21"/>
        </w:rPr>
        <w:t>Service Charges</w:t>
      </w:r>
      <w:r w:rsidRPr="002E6975">
        <w:rPr>
          <w:rFonts w:ascii="Arial" w:hAnsi="Arial" w:cs="Arial"/>
          <w:sz w:val="21"/>
          <w:szCs w:val="21"/>
        </w:rPr>
        <w:t xml:space="preserve"> </w:t>
      </w:r>
      <w:r w:rsidR="002B169B" w:rsidRPr="002E6975">
        <w:rPr>
          <w:rFonts w:ascii="Arial" w:hAnsi="Arial" w:cs="Arial"/>
          <w:sz w:val="21"/>
          <w:szCs w:val="21"/>
        </w:rPr>
        <w:t>sha</w:t>
      </w:r>
      <w:r w:rsidRPr="002E6975">
        <w:rPr>
          <w:rFonts w:ascii="Arial" w:hAnsi="Arial" w:cs="Arial"/>
          <w:sz w:val="21"/>
          <w:szCs w:val="21"/>
        </w:rPr>
        <w:t xml:space="preserve">ll take effect from the first day of any period of extension and shall apply during such period of extension.  </w:t>
      </w:r>
    </w:p>
    <w:p w:rsidR="00296CB4" w:rsidRPr="002E6975" w:rsidRDefault="00296CB4" w:rsidP="00581207">
      <w:pPr>
        <w:widowControl w:val="0"/>
        <w:tabs>
          <w:tab w:val="left" w:pos="0"/>
          <w:tab w:val="left" w:pos="851"/>
        </w:tabs>
        <w:suppressAutoHyphens/>
        <w:ind w:left="851" w:hanging="851"/>
        <w:jc w:val="both"/>
        <w:rPr>
          <w:rFonts w:ascii="Arial" w:hAnsi="Arial" w:cs="Arial"/>
          <w:sz w:val="21"/>
          <w:szCs w:val="21"/>
        </w:rPr>
      </w:pPr>
    </w:p>
    <w:p w:rsidR="00296CB4" w:rsidRPr="002E6975" w:rsidRDefault="00296CB4" w:rsidP="00581207">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C4.</w:t>
      </w:r>
      <w:r w:rsidR="007C1B65" w:rsidRPr="002E6975">
        <w:rPr>
          <w:rFonts w:ascii="Arial" w:hAnsi="Arial" w:cs="Arial"/>
          <w:sz w:val="21"/>
          <w:szCs w:val="21"/>
        </w:rPr>
        <w:t>3</w:t>
      </w:r>
      <w:r w:rsidRPr="002E6975">
        <w:rPr>
          <w:rFonts w:ascii="Arial" w:hAnsi="Arial" w:cs="Arial"/>
          <w:sz w:val="21"/>
          <w:szCs w:val="21"/>
        </w:rPr>
        <w:tab/>
        <w:t xml:space="preserve">Any increase in the </w:t>
      </w:r>
      <w:r w:rsidR="00A977C6" w:rsidRPr="002E6975">
        <w:rPr>
          <w:rFonts w:ascii="Arial" w:hAnsi="Arial" w:cs="Arial"/>
          <w:sz w:val="21"/>
          <w:szCs w:val="21"/>
        </w:rPr>
        <w:t>Service Charges</w:t>
      </w:r>
      <w:r w:rsidRPr="002E6975">
        <w:rPr>
          <w:rFonts w:ascii="Arial" w:hAnsi="Arial" w:cs="Arial"/>
          <w:sz w:val="21"/>
          <w:szCs w:val="21"/>
        </w:rPr>
        <w:t xml:space="preserve"> pursuant to </w:t>
      </w:r>
      <w:r w:rsidR="00875B3E" w:rsidRPr="002E6975">
        <w:rPr>
          <w:rFonts w:ascii="Arial" w:hAnsi="Arial" w:cs="Arial"/>
          <w:sz w:val="21"/>
          <w:szCs w:val="21"/>
        </w:rPr>
        <w:t xml:space="preserve">Clause </w:t>
      </w:r>
      <w:r w:rsidRPr="002E6975">
        <w:rPr>
          <w:rFonts w:ascii="Arial" w:hAnsi="Arial" w:cs="Arial"/>
          <w:sz w:val="21"/>
          <w:szCs w:val="21"/>
        </w:rPr>
        <w:t xml:space="preserve">C4.1 shall not exceed the percentage change in the Office of National Statistics’ Consumer Prices Index (CPI) </w:t>
      </w:r>
      <w:r w:rsidR="00A23775">
        <w:rPr>
          <w:rFonts w:ascii="Arial" w:hAnsi="Arial" w:cs="Arial"/>
          <w:sz w:val="21"/>
          <w:szCs w:val="21"/>
        </w:rPr>
        <w:t>or the Retail Price Index (RPI), whichever is the lowest</w:t>
      </w:r>
      <w:r w:rsidRPr="002E6975">
        <w:rPr>
          <w:rFonts w:ascii="Arial" w:hAnsi="Arial" w:cs="Arial"/>
          <w:sz w:val="21"/>
          <w:szCs w:val="21"/>
        </w:rPr>
        <w:t xml:space="preserve"> between the Commencement Date and the date</w:t>
      </w:r>
      <w:r w:rsidR="00A23775">
        <w:rPr>
          <w:rFonts w:ascii="Arial" w:hAnsi="Arial" w:cs="Arial"/>
          <w:sz w:val="21"/>
          <w:szCs w:val="21"/>
        </w:rPr>
        <w:t xml:space="preserve"> (six)</w:t>
      </w:r>
      <w:r w:rsidRPr="002E6975">
        <w:rPr>
          <w:rFonts w:ascii="Arial" w:hAnsi="Arial" w:cs="Arial"/>
          <w:sz w:val="21"/>
          <w:szCs w:val="21"/>
        </w:rPr>
        <w:t xml:space="preserve"> 6 Months before the end of the Initial Contract Period.  </w:t>
      </w:r>
    </w:p>
    <w:p w:rsidR="00981E1C" w:rsidRDefault="00981E1C" w:rsidP="00DE6FC4">
      <w:pPr>
        <w:pStyle w:val="Heading4"/>
        <w:keepNext w:val="0"/>
        <w:widowControl w:val="0"/>
        <w:tabs>
          <w:tab w:val="left" w:pos="720"/>
        </w:tabs>
        <w:rPr>
          <w:sz w:val="21"/>
          <w:szCs w:val="21"/>
        </w:rPr>
      </w:pPr>
    </w:p>
    <w:p w:rsidR="00296CB4" w:rsidRPr="002E6975" w:rsidRDefault="00296CB4" w:rsidP="00581207">
      <w:pPr>
        <w:pStyle w:val="Heading4"/>
        <w:keepNext w:val="0"/>
        <w:widowControl w:val="0"/>
        <w:tabs>
          <w:tab w:val="left" w:pos="-851"/>
        </w:tabs>
        <w:ind w:left="851" w:hanging="851"/>
        <w:rPr>
          <w:sz w:val="21"/>
          <w:szCs w:val="21"/>
        </w:rPr>
      </w:pPr>
      <w:r w:rsidRPr="002E6975">
        <w:rPr>
          <w:sz w:val="21"/>
          <w:szCs w:val="21"/>
        </w:rPr>
        <w:t>C5</w:t>
      </w:r>
      <w:r w:rsidRPr="002E6975">
        <w:rPr>
          <w:sz w:val="21"/>
          <w:szCs w:val="21"/>
        </w:rPr>
        <w:tab/>
      </w:r>
      <w:r w:rsidR="00B70A0A">
        <w:rPr>
          <w:sz w:val="21"/>
          <w:szCs w:val="21"/>
        </w:rPr>
        <w:t>PERFORMANCE MANAGEMENT</w:t>
      </w:r>
    </w:p>
    <w:p w:rsidR="00296CB4" w:rsidRPr="002E6975" w:rsidRDefault="00581207" w:rsidP="00581207">
      <w:pPr>
        <w:pStyle w:val="BodyTextIndent3"/>
        <w:widowControl w:val="0"/>
        <w:tabs>
          <w:tab w:val="left" w:pos="-709"/>
        </w:tabs>
        <w:ind w:left="851" w:hanging="851"/>
        <w:rPr>
          <w:sz w:val="21"/>
          <w:szCs w:val="21"/>
        </w:rPr>
      </w:pPr>
      <w:r>
        <w:rPr>
          <w:sz w:val="21"/>
          <w:szCs w:val="21"/>
        </w:rPr>
        <w:t>C5.1</w:t>
      </w:r>
      <w:r>
        <w:rPr>
          <w:sz w:val="21"/>
          <w:szCs w:val="21"/>
        </w:rPr>
        <w:tab/>
      </w:r>
      <w:r w:rsidR="0014156C" w:rsidRPr="002E6975">
        <w:rPr>
          <w:sz w:val="21"/>
          <w:szCs w:val="21"/>
        </w:rPr>
        <w:t xml:space="preserve">The </w:t>
      </w:r>
      <w:r w:rsidR="0000596D">
        <w:rPr>
          <w:sz w:val="21"/>
          <w:szCs w:val="21"/>
        </w:rPr>
        <w:t>Provider</w:t>
      </w:r>
      <w:r w:rsidR="0014156C" w:rsidRPr="002E6975">
        <w:rPr>
          <w:sz w:val="21"/>
          <w:szCs w:val="21"/>
        </w:rPr>
        <w:t xml:space="preserve"> shall ensure that the </w:t>
      </w:r>
      <w:r w:rsidR="00A67CD1" w:rsidRPr="002E6975">
        <w:rPr>
          <w:sz w:val="21"/>
          <w:szCs w:val="21"/>
        </w:rPr>
        <w:t xml:space="preserve">Services meet or exceed the </w:t>
      </w:r>
      <w:r w:rsidR="006F09A9" w:rsidRPr="002E6975">
        <w:rPr>
          <w:sz w:val="21"/>
          <w:szCs w:val="21"/>
        </w:rPr>
        <w:t xml:space="preserve">Service </w:t>
      </w:r>
      <w:r w:rsidR="00A67CD1" w:rsidRPr="002E6975">
        <w:rPr>
          <w:sz w:val="21"/>
          <w:szCs w:val="21"/>
        </w:rPr>
        <w:t>Levels at all times from the Commencement Date.</w:t>
      </w:r>
    </w:p>
    <w:p w:rsidR="00A67CD1" w:rsidRPr="002E6975" w:rsidRDefault="00A67CD1" w:rsidP="00DE6FC4">
      <w:pPr>
        <w:pStyle w:val="BodyTextIndent3"/>
        <w:widowControl w:val="0"/>
        <w:tabs>
          <w:tab w:val="left" w:pos="709"/>
        </w:tabs>
        <w:ind w:left="720" w:hanging="720"/>
        <w:rPr>
          <w:sz w:val="21"/>
          <w:szCs w:val="21"/>
        </w:rPr>
      </w:pPr>
    </w:p>
    <w:p w:rsidR="00A67CD1" w:rsidRPr="002E6975" w:rsidRDefault="00A67CD1" w:rsidP="00581207">
      <w:pPr>
        <w:pStyle w:val="BodyTextIndent3"/>
        <w:widowControl w:val="0"/>
        <w:tabs>
          <w:tab w:val="left" w:pos="851"/>
        </w:tabs>
        <w:ind w:left="851" w:hanging="851"/>
        <w:rPr>
          <w:sz w:val="21"/>
          <w:szCs w:val="21"/>
        </w:rPr>
      </w:pPr>
      <w:r w:rsidRPr="002E6975">
        <w:rPr>
          <w:sz w:val="21"/>
          <w:szCs w:val="21"/>
        </w:rPr>
        <w:t>C5.2</w:t>
      </w:r>
      <w:r w:rsidRPr="002E6975">
        <w:rPr>
          <w:sz w:val="21"/>
          <w:szCs w:val="21"/>
        </w:rPr>
        <w:tab/>
        <w:t xml:space="preserve">The </w:t>
      </w:r>
      <w:r w:rsidR="0000596D">
        <w:rPr>
          <w:sz w:val="21"/>
          <w:szCs w:val="21"/>
        </w:rPr>
        <w:t>Provider</w:t>
      </w:r>
      <w:r w:rsidRPr="002E6975">
        <w:rPr>
          <w:sz w:val="21"/>
          <w:szCs w:val="21"/>
        </w:rPr>
        <w:t xml:space="preserve"> shall provide the C</w:t>
      </w:r>
      <w:r w:rsidR="007E4DB4">
        <w:rPr>
          <w:sz w:val="21"/>
          <w:szCs w:val="21"/>
        </w:rPr>
        <w:t>ustomer</w:t>
      </w:r>
      <w:r w:rsidRPr="002E6975">
        <w:rPr>
          <w:sz w:val="21"/>
          <w:szCs w:val="21"/>
        </w:rPr>
        <w:t xml:space="preserve"> with </w:t>
      </w:r>
      <w:r w:rsidR="002D5B05">
        <w:rPr>
          <w:sz w:val="21"/>
          <w:szCs w:val="21"/>
        </w:rPr>
        <w:t>reports detailing the information provided for within Schedule 4A. The Provider shall provide such information at the frequency, in the format and in the timeframe specified within Schedule 4A</w:t>
      </w:r>
      <w:r w:rsidR="00B76EF2" w:rsidRPr="002E6975">
        <w:rPr>
          <w:sz w:val="21"/>
          <w:szCs w:val="21"/>
        </w:rPr>
        <w:t>.</w:t>
      </w:r>
    </w:p>
    <w:p w:rsidR="002D0AB1" w:rsidRPr="002E6975" w:rsidRDefault="002D0AB1" w:rsidP="00DE6FC4">
      <w:pPr>
        <w:pStyle w:val="ListParagraph"/>
        <w:widowControl w:val="0"/>
        <w:jc w:val="both"/>
        <w:rPr>
          <w:rFonts w:ascii="Arial" w:hAnsi="Arial" w:cs="Arial"/>
          <w:sz w:val="21"/>
          <w:szCs w:val="21"/>
        </w:rPr>
      </w:pPr>
    </w:p>
    <w:p w:rsidR="00335CE1" w:rsidRPr="002E6975" w:rsidRDefault="002D0AB1" w:rsidP="00335CE1">
      <w:pPr>
        <w:pStyle w:val="BodyTextIndent3"/>
        <w:widowControl w:val="0"/>
        <w:tabs>
          <w:tab w:val="left" w:pos="-709"/>
        </w:tabs>
        <w:ind w:left="851" w:hanging="851"/>
        <w:rPr>
          <w:sz w:val="21"/>
          <w:szCs w:val="21"/>
        </w:rPr>
      </w:pPr>
      <w:r w:rsidRPr="002E6975">
        <w:rPr>
          <w:sz w:val="21"/>
          <w:szCs w:val="21"/>
        </w:rPr>
        <w:t>C5.</w:t>
      </w:r>
      <w:r w:rsidR="008B7916">
        <w:rPr>
          <w:sz w:val="21"/>
          <w:szCs w:val="21"/>
        </w:rPr>
        <w:t>3</w:t>
      </w:r>
      <w:r w:rsidRPr="002E6975">
        <w:rPr>
          <w:sz w:val="21"/>
          <w:szCs w:val="21"/>
        </w:rPr>
        <w:tab/>
      </w:r>
      <w:r w:rsidR="00335CE1" w:rsidRPr="002E6975">
        <w:rPr>
          <w:sz w:val="21"/>
          <w:szCs w:val="21"/>
        </w:rPr>
        <w:t xml:space="preserve">If the </w:t>
      </w:r>
      <w:r w:rsidR="00335CE1">
        <w:rPr>
          <w:sz w:val="21"/>
          <w:szCs w:val="21"/>
        </w:rPr>
        <w:t>Provider</w:t>
      </w:r>
      <w:r w:rsidR="00335CE1" w:rsidRPr="002E6975">
        <w:rPr>
          <w:sz w:val="21"/>
          <w:szCs w:val="21"/>
        </w:rPr>
        <w:t xml:space="preserve"> fails to provide the Services in accordance with the Service Levels measured </w:t>
      </w:r>
      <w:r w:rsidR="00335CE1">
        <w:rPr>
          <w:sz w:val="21"/>
          <w:szCs w:val="21"/>
        </w:rPr>
        <w:t xml:space="preserve">quarterly, then such failure shall constitute a Default for the purposes of Clause H7 and the Customer may refer the Default to the Remediation Plan Process. </w:t>
      </w:r>
      <w:r w:rsidR="00335CE1" w:rsidRPr="002E6975">
        <w:rPr>
          <w:sz w:val="21"/>
          <w:szCs w:val="21"/>
        </w:rPr>
        <w:t xml:space="preserve"> </w:t>
      </w:r>
    </w:p>
    <w:p w:rsidR="00335CE1" w:rsidRDefault="00335CE1" w:rsidP="00B70A0A">
      <w:pPr>
        <w:pStyle w:val="BodyTextIndent3"/>
        <w:widowControl w:val="0"/>
        <w:tabs>
          <w:tab w:val="left" w:pos="-709"/>
        </w:tabs>
        <w:ind w:left="851" w:hanging="851"/>
        <w:rPr>
          <w:sz w:val="21"/>
          <w:szCs w:val="21"/>
        </w:rPr>
      </w:pPr>
    </w:p>
    <w:p w:rsidR="00544127" w:rsidRPr="007F335E" w:rsidRDefault="00335CE1" w:rsidP="00B70A0A">
      <w:pPr>
        <w:pStyle w:val="BodyTextIndent3"/>
        <w:widowControl w:val="0"/>
        <w:tabs>
          <w:tab w:val="left" w:pos="-709"/>
        </w:tabs>
        <w:ind w:left="851" w:hanging="851"/>
        <w:rPr>
          <w:sz w:val="21"/>
          <w:szCs w:val="21"/>
        </w:rPr>
      </w:pPr>
      <w:r>
        <w:rPr>
          <w:sz w:val="21"/>
          <w:szCs w:val="21"/>
        </w:rPr>
        <w:t>C5.4</w:t>
      </w:r>
      <w:r>
        <w:rPr>
          <w:sz w:val="21"/>
          <w:szCs w:val="21"/>
        </w:rPr>
        <w:tab/>
      </w:r>
      <w:r w:rsidR="00AC7A9E">
        <w:rPr>
          <w:sz w:val="21"/>
          <w:szCs w:val="21"/>
        </w:rPr>
        <w:t>Subject to Clause C5.6, i</w:t>
      </w:r>
      <w:r w:rsidR="002D0AB1" w:rsidRPr="002E6975">
        <w:rPr>
          <w:sz w:val="21"/>
          <w:szCs w:val="21"/>
        </w:rPr>
        <w:t xml:space="preserve">f the </w:t>
      </w:r>
      <w:r w:rsidR="0000596D">
        <w:rPr>
          <w:sz w:val="21"/>
          <w:szCs w:val="21"/>
        </w:rPr>
        <w:t>Provider</w:t>
      </w:r>
      <w:r w:rsidR="002D0AB1" w:rsidRPr="002E6975">
        <w:rPr>
          <w:sz w:val="21"/>
          <w:szCs w:val="21"/>
        </w:rPr>
        <w:t xml:space="preserve"> fails to provide the </w:t>
      </w:r>
      <w:r w:rsidR="00897C81" w:rsidRPr="002E6975">
        <w:rPr>
          <w:sz w:val="21"/>
          <w:szCs w:val="21"/>
        </w:rPr>
        <w:t xml:space="preserve">Services in accordance with the Service </w:t>
      </w:r>
      <w:r w:rsidR="00897C81" w:rsidRPr="007F335E">
        <w:rPr>
          <w:sz w:val="21"/>
          <w:szCs w:val="21"/>
        </w:rPr>
        <w:t>Levels</w:t>
      </w:r>
      <w:r w:rsidRPr="007F335E">
        <w:rPr>
          <w:sz w:val="21"/>
          <w:szCs w:val="21"/>
        </w:rPr>
        <w:t xml:space="preserve"> as provided for in Table</w:t>
      </w:r>
      <w:r w:rsidR="00544127" w:rsidRPr="007F335E">
        <w:rPr>
          <w:sz w:val="21"/>
          <w:szCs w:val="21"/>
        </w:rPr>
        <w:t>s 2 &amp; 3</w:t>
      </w:r>
      <w:r w:rsidRPr="007F335E">
        <w:rPr>
          <w:sz w:val="21"/>
          <w:szCs w:val="21"/>
        </w:rPr>
        <w:t xml:space="preserve"> of Schedule 4</w:t>
      </w:r>
      <w:r w:rsidR="00544127" w:rsidRPr="007F335E">
        <w:rPr>
          <w:sz w:val="21"/>
          <w:szCs w:val="21"/>
        </w:rPr>
        <w:t>, measured</w:t>
      </w:r>
      <w:r w:rsidR="00897C81" w:rsidRPr="007F335E">
        <w:rPr>
          <w:sz w:val="21"/>
          <w:szCs w:val="21"/>
        </w:rPr>
        <w:t xml:space="preserve"> </w:t>
      </w:r>
      <w:r w:rsidR="00F279B8" w:rsidRPr="007F335E">
        <w:rPr>
          <w:sz w:val="21"/>
          <w:szCs w:val="21"/>
        </w:rPr>
        <w:t>quarterly,</w:t>
      </w:r>
      <w:r w:rsidR="00897C81" w:rsidRPr="007F335E">
        <w:rPr>
          <w:sz w:val="21"/>
          <w:szCs w:val="21"/>
        </w:rPr>
        <w:t xml:space="preserve"> the </w:t>
      </w:r>
      <w:r w:rsidR="0000596D" w:rsidRPr="007F335E">
        <w:rPr>
          <w:sz w:val="21"/>
          <w:szCs w:val="21"/>
        </w:rPr>
        <w:t>Provider</w:t>
      </w:r>
      <w:r w:rsidR="00897C81" w:rsidRPr="007F335E">
        <w:rPr>
          <w:sz w:val="21"/>
          <w:szCs w:val="21"/>
        </w:rPr>
        <w:t xml:space="preserve"> shall incur </w:t>
      </w:r>
      <w:r w:rsidR="00AC7D04" w:rsidRPr="007F335E">
        <w:rPr>
          <w:sz w:val="21"/>
          <w:szCs w:val="21"/>
        </w:rPr>
        <w:t xml:space="preserve">Service Credits. </w:t>
      </w:r>
    </w:p>
    <w:p w:rsidR="00544127" w:rsidRPr="007F335E" w:rsidRDefault="00544127" w:rsidP="00B70A0A">
      <w:pPr>
        <w:pStyle w:val="BodyTextIndent3"/>
        <w:widowControl w:val="0"/>
        <w:tabs>
          <w:tab w:val="left" w:pos="-709"/>
        </w:tabs>
        <w:ind w:left="851" w:hanging="851"/>
        <w:rPr>
          <w:sz w:val="21"/>
          <w:szCs w:val="21"/>
        </w:rPr>
      </w:pPr>
    </w:p>
    <w:p w:rsidR="00AC7A9E" w:rsidRDefault="00544127" w:rsidP="00B70A0A">
      <w:pPr>
        <w:pStyle w:val="BodyTextIndent3"/>
        <w:widowControl w:val="0"/>
        <w:tabs>
          <w:tab w:val="left" w:pos="-709"/>
        </w:tabs>
        <w:ind w:left="851" w:hanging="851"/>
        <w:rPr>
          <w:sz w:val="21"/>
          <w:szCs w:val="21"/>
        </w:rPr>
      </w:pPr>
      <w:r w:rsidRPr="007F335E">
        <w:rPr>
          <w:sz w:val="21"/>
          <w:szCs w:val="21"/>
        </w:rPr>
        <w:t>C5.5</w:t>
      </w:r>
      <w:r w:rsidRPr="007F335E">
        <w:rPr>
          <w:sz w:val="21"/>
          <w:szCs w:val="21"/>
        </w:rPr>
        <w:tab/>
      </w:r>
      <w:r w:rsidR="00AC7A9E" w:rsidRPr="007F335E">
        <w:rPr>
          <w:sz w:val="21"/>
          <w:szCs w:val="21"/>
        </w:rPr>
        <w:t>Subject to Clause C5.6, i</w:t>
      </w:r>
      <w:r w:rsidR="00AC7D04" w:rsidRPr="007F335E">
        <w:rPr>
          <w:sz w:val="21"/>
          <w:szCs w:val="21"/>
        </w:rPr>
        <w:t xml:space="preserve">f the Provider exceeds the Service Level set out at </w:t>
      </w:r>
      <w:r w:rsidRPr="007F335E">
        <w:rPr>
          <w:sz w:val="21"/>
          <w:szCs w:val="21"/>
        </w:rPr>
        <w:t>Table 3 of Schedule 4</w:t>
      </w:r>
      <w:r w:rsidR="00AC7D04" w:rsidRPr="007F335E">
        <w:rPr>
          <w:sz w:val="21"/>
          <w:szCs w:val="21"/>
        </w:rPr>
        <w:t>, then the Provider shall be provided with a Performance Bonus in accordance with Schedule 4.</w:t>
      </w:r>
      <w:r w:rsidR="00AC7D04">
        <w:rPr>
          <w:sz w:val="21"/>
          <w:szCs w:val="21"/>
        </w:rPr>
        <w:t xml:space="preserve"> </w:t>
      </w:r>
    </w:p>
    <w:p w:rsidR="00AC7A9E" w:rsidRDefault="00AC7A9E" w:rsidP="00B70A0A">
      <w:pPr>
        <w:pStyle w:val="BodyTextIndent3"/>
        <w:widowControl w:val="0"/>
        <w:tabs>
          <w:tab w:val="left" w:pos="-709"/>
        </w:tabs>
        <w:ind w:left="851" w:hanging="851"/>
        <w:rPr>
          <w:sz w:val="21"/>
          <w:szCs w:val="21"/>
        </w:rPr>
      </w:pPr>
    </w:p>
    <w:p w:rsidR="00AC7A9E" w:rsidRDefault="00AC7A9E" w:rsidP="00B70A0A">
      <w:pPr>
        <w:pStyle w:val="BodyTextIndent3"/>
        <w:widowControl w:val="0"/>
        <w:tabs>
          <w:tab w:val="left" w:pos="-709"/>
        </w:tabs>
        <w:ind w:left="851" w:hanging="851"/>
        <w:rPr>
          <w:sz w:val="21"/>
          <w:szCs w:val="21"/>
        </w:rPr>
      </w:pPr>
      <w:r>
        <w:rPr>
          <w:sz w:val="21"/>
          <w:szCs w:val="21"/>
        </w:rPr>
        <w:t>C5.6</w:t>
      </w:r>
      <w:r>
        <w:rPr>
          <w:sz w:val="21"/>
          <w:szCs w:val="21"/>
        </w:rPr>
        <w:tab/>
        <w:t xml:space="preserve">Service Credits and Performance Bonuses shall not be applied until </w:t>
      </w:r>
      <w:r w:rsidR="007B1B5D">
        <w:rPr>
          <w:sz w:val="21"/>
          <w:szCs w:val="21"/>
        </w:rPr>
        <w:t>after the Initial Contract Year.</w:t>
      </w:r>
    </w:p>
    <w:p w:rsidR="00AC7A9E" w:rsidRDefault="00AC7A9E" w:rsidP="00B70A0A">
      <w:pPr>
        <w:pStyle w:val="BodyTextIndent3"/>
        <w:widowControl w:val="0"/>
        <w:tabs>
          <w:tab w:val="left" w:pos="-709"/>
        </w:tabs>
        <w:ind w:left="851" w:hanging="851"/>
        <w:rPr>
          <w:sz w:val="21"/>
          <w:szCs w:val="21"/>
        </w:rPr>
      </w:pPr>
    </w:p>
    <w:p w:rsidR="00BB3262" w:rsidRPr="002E6975" w:rsidRDefault="00AC7A9E" w:rsidP="00B70A0A">
      <w:pPr>
        <w:pStyle w:val="BodyTextIndent3"/>
        <w:widowControl w:val="0"/>
        <w:tabs>
          <w:tab w:val="left" w:pos="-709"/>
        </w:tabs>
        <w:ind w:left="851" w:hanging="851"/>
        <w:rPr>
          <w:sz w:val="21"/>
          <w:szCs w:val="21"/>
        </w:rPr>
      </w:pPr>
      <w:r>
        <w:rPr>
          <w:sz w:val="21"/>
          <w:szCs w:val="21"/>
        </w:rPr>
        <w:t>C5.7</w:t>
      </w:r>
      <w:r>
        <w:rPr>
          <w:sz w:val="21"/>
          <w:szCs w:val="21"/>
        </w:rPr>
        <w:tab/>
      </w:r>
      <w:r w:rsidR="00897C81" w:rsidRPr="002E6975">
        <w:rPr>
          <w:sz w:val="21"/>
          <w:szCs w:val="21"/>
        </w:rPr>
        <w:t>The C</w:t>
      </w:r>
      <w:r w:rsidR="007E4DB4">
        <w:rPr>
          <w:sz w:val="21"/>
          <w:szCs w:val="21"/>
        </w:rPr>
        <w:t>ustomer</w:t>
      </w:r>
      <w:r w:rsidR="00897C81" w:rsidRPr="002E6975">
        <w:rPr>
          <w:sz w:val="21"/>
          <w:szCs w:val="21"/>
        </w:rPr>
        <w:t xml:space="preserve"> shall carry out a reconciliation of all </w:t>
      </w:r>
      <w:r w:rsidR="00AC7D04">
        <w:rPr>
          <w:sz w:val="21"/>
          <w:szCs w:val="21"/>
        </w:rPr>
        <w:t>Service Credits and Performance Bonus'</w:t>
      </w:r>
      <w:r w:rsidR="00897C81" w:rsidRPr="002E6975">
        <w:rPr>
          <w:sz w:val="21"/>
          <w:szCs w:val="21"/>
        </w:rPr>
        <w:t xml:space="preserve"> made during a Contract Year so as to ensure that the limitation on the </w:t>
      </w:r>
      <w:r w:rsidR="0000596D">
        <w:rPr>
          <w:sz w:val="21"/>
          <w:szCs w:val="21"/>
        </w:rPr>
        <w:t>Provider</w:t>
      </w:r>
      <w:r w:rsidR="00897C81" w:rsidRPr="002E6975">
        <w:rPr>
          <w:sz w:val="21"/>
          <w:szCs w:val="21"/>
        </w:rPr>
        <w:t xml:space="preserve">’s liability as set out in </w:t>
      </w:r>
      <w:r w:rsidR="00875B3E" w:rsidRPr="002E6975">
        <w:rPr>
          <w:sz w:val="21"/>
          <w:szCs w:val="21"/>
        </w:rPr>
        <w:t xml:space="preserve">Clause </w:t>
      </w:r>
      <w:r w:rsidR="00897C81" w:rsidRPr="002E6975">
        <w:rPr>
          <w:sz w:val="21"/>
          <w:szCs w:val="21"/>
        </w:rPr>
        <w:t>G1.2 is not exceeded</w:t>
      </w:r>
      <w:r w:rsidR="00AC7D04">
        <w:rPr>
          <w:sz w:val="21"/>
          <w:szCs w:val="21"/>
        </w:rPr>
        <w:t xml:space="preserve"> in either instance</w:t>
      </w:r>
      <w:r w:rsidR="00897C81" w:rsidRPr="002E6975">
        <w:rPr>
          <w:sz w:val="21"/>
          <w:szCs w:val="21"/>
        </w:rPr>
        <w:t>.</w:t>
      </w:r>
      <w:r w:rsidR="006F09A9" w:rsidRPr="002E6975">
        <w:rPr>
          <w:sz w:val="21"/>
          <w:szCs w:val="21"/>
        </w:rPr>
        <w:t xml:space="preserve"> </w:t>
      </w:r>
    </w:p>
    <w:p w:rsidR="006F09A9" w:rsidRPr="002E6975" w:rsidRDefault="006F09A9" w:rsidP="00581207">
      <w:pPr>
        <w:pStyle w:val="BodyTextIndent3"/>
        <w:widowControl w:val="0"/>
        <w:tabs>
          <w:tab w:val="left" w:pos="-709"/>
        </w:tabs>
        <w:ind w:left="851" w:hanging="851"/>
        <w:rPr>
          <w:sz w:val="21"/>
          <w:szCs w:val="21"/>
        </w:rPr>
      </w:pPr>
    </w:p>
    <w:p w:rsidR="00BB3262" w:rsidRPr="002E6975" w:rsidRDefault="00BB3262" w:rsidP="00581207">
      <w:pPr>
        <w:pStyle w:val="BodyTextIndent3"/>
        <w:widowControl w:val="0"/>
        <w:tabs>
          <w:tab w:val="left" w:pos="-709"/>
        </w:tabs>
        <w:ind w:left="851" w:hanging="851"/>
        <w:rPr>
          <w:sz w:val="21"/>
          <w:szCs w:val="21"/>
        </w:rPr>
      </w:pPr>
      <w:r w:rsidRPr="002E6975">
        <w:rPr>
          <w:sz w:val="21"/>
          <w:szCs w:val="21"/>
        </w:rPr>
        <w:t>C5.</w:t>
      </w:r>
      <w:r w:rsidR="00AC7A9E">
        <w:rPr>
          <w:sz w:val="21"/>
          <w:szCs w:val="21"/>
        </w:rPr>
        <w:t>8</w:t>
      </w:r>
      <w:r w:rsidRPr="002E6975">
        <w:rPr>
          <w:sz w:val="21"/>
          <w:szCs w:val="21"/>
        </w:rPr>
        <w:tab/>
        <w:t xml:space="preserve">The </w:t>
      </w:r>
      <w:r w:rsidR="007E4DB4">
        <w:rPr>
          <w:sz w:val="21"/>
          <w:szCs w:val="21"/>
        </w:rPr>
        <w:t>Contract</w:t>
      </w:r>
      <w:r w:rsidRPr="002E6975">
        <w:rPr>
          <w:sz w:val="21"/>
          <w:szCs w:val="21"/>
        </w:rPr>
        <w:t xml:space="preserve"> Managers of both </w:t>
      </w:r>
      <w:r w:rsidR="0094666B" w:rsidRPr="002E6975">
        <w:rPr>
          <w:sz w:val="21"/>
          <w:szCs w:val="21"/>
        </w:rPr>
        <w:t xml:space="preserve">Parties </w:t>
      </w:r>
      <w:r w:rsidRPr="002E6975">
        <w:rPr>
          <w:sz w:val="21"/>
          <w:szCs w:val="21"/>
        </w:rPr>
        <w:t xml:space="preserve">shall have regular meetings to monitor and review the performance of this </w:t>
      </w:r>
      <w:r w:rsidR="00DE7AFF" w:rsidRPr="002E6975">
        <w:rPr>
          <w:sz w:val="21"/>
          <w:szCs w:val="21"/>
        </w:rPr>
        <w:t>Contract</w:t>
      </w:r>
      <w:r w:rsidRPr="002E6975">
        <w:rPr>
          <w:sz w:val="21"/>
          <w:szCs w:val="21"/>
        </w:rPr>
        <w:t xml:space="preserve">, the achievement of the </w:t>
      </w:r>
      <w:r w:rsidR="00DE7AFF" w:rsidRPr="002E6975">
        <w:rPr>
          <w:sz w:val="21"/>
          <w:szCs w:val="21"/>
        </w:rPr>
        <w:t xml:space="preserve">Service Levels and the provision of the Services. Such meetings shall be </w:t>
      </w:r>
      <w:proofErr w:type="spellStart"/>
      <w:r w:rsidR="00DE7AFF" w:rsidRPr="002E6975">
        <w:rPr>
          <w:sz w:val="21"/>
          <w:szCs w:val="21"/>
        </w:rPr>
        <w:t>minuted</w:t>
      </w:r>
      <w:proofErr w:type="spellEnd"/>
      <w:r w:rsidR="00DE7AFF" w:rsidRPr="002E6975">
        <w:rPr>
          <w:sz w:val="21"/>
          <w:szCs w:val="21"/>
        </w:rPr>
        <w:t xml:space="preserve"> by the C</w:t>
      </w:r>
      <w:r w:rsidR="007E4DB4">
        <w:rPr>
          <w:sz w:val="21"/>
          <w:szCs w:val="21"/>
        </w:rPr>
        <w:t>ustomer</w:t>
      </w:r>
      <w:r w:rsidR="00DE7AFF" w:rsidRPr="002E6975">
        <w:rPr>
          <w:sz w:val="21"/>
          <w:szCs w:val="21"/>
        </w:rPr>
        <w:t xml:space="preserve"> and copies of the minutes shall be circulated to and approved by both </w:t>
      </w:r>
      <w:r w:rsidR="0094666B" w:rsidRPr="002E6975">
        <w:rPr>
          <w:sz w:val="21"/>
          <w:szCs w:val="21"/>
        </w:rPr>
        <w:t>Parties</w:t>
      </w:r>
      <w:r w:rsidR="00DE7AFF" w:rsidRPr="002E6975">
        <w:rPr>
          <w:sz w:val="21"/>
          <w:szCs w:val="21"/>
        </w:rPr>
        <w:t>.</w:t>
      </w:r>
      <w:r w:rsidR="002D5B05">
        <w:rPr>
          <w:sz w:val="21"/>
          <w:szCs w:val="21"/>
        </w:rPr>
        <w:t xml:space="preserve"> The meetings shall be undertaken monthly for the initial six (6) Months following the Commencement Date and then shall be undertaken quarterly. If the Council deems it necessary, it may change the frequency of such meetings as its discretion. </w:t>
      </w:r>
    </w:p>
    <w:p w:rsidR="00DE7AFF" w:rsidRPr="002E6975" w:rsidRDefault="00DE7AFF" w:rsidP="00581207">
      <w:pPr>
        <w:pStyle w:val="BodyTextIndent3"/>
        <w:widowControl w:val="0"/>
        <w:tabs>
          <w:tab w:val="left" w:pos="-709"/>
        </w:tabs>
        <w:ind w:left="851" w:hanging="851"/>
        <w:rPr>
          <w:sz w:val="21"/>
          <w:szCs w:val="21"/>
        </w:rPr>
      </w:pPr>
    </w:p>
    <w:p w:rsidR="00DE7AFF" w:rsidRPr="002E6975" w:rsidRDefault="00EC38C6" w:rsidP="00581207">
      <w:pPr>
        <w:pStyle w:val="BodyTextIndent3"/>
        <w:widowControl w:val="0"/>
        <w:tabs>
          <w:tab w:val="left" w:pos="-709"/>
        </w:tabs>
        <w:ind w:left="851" w:hanging="851"/>
        <w:rPr>
          <w:sz w:val="21"/>
          <w:szCs w:val="21"/>
        </w:rPr>
      </w:pPr>
      <w:r>
        <w:rPr>
          <w:sz w:val="21"/>
          <w:szCs w:val="21"/>
        </w:rPr>
        <w:t>C5.</w:t>
      </w:r>
      <w:r w:rsidR="00AC7A9E">
        <w:rPr>
          <w:sz w:val="21"/>
          <w:szCs w:val="21"/>
        </w:rPr>
        <w:t>9</w:t>
      </w:r>
      <w:r>
        <w:rPr>
          <w:sz w:val="21"/>
          <w:szCs w:val="21"/>
        </w:rPr>
        <w:tab/>
        <w:t xml:space="preserve">Prior to each </w:t>
      </w:r>
      <w:r w:rsidR="00DE7AFF" w:rsidRPr="002E6975">
        <w:rPr>
          <w:sz w:val="21"/>
          <w:szCs w:val="21"/>
        </w:rPr>
        <w:t>meeting</w:t>
      </w:r>
      <w:r w:rsidR="002D5B05">
        <w:rPr>
          <w:sz w:val="21"/>
          <w:szCs w:val="21"/>
        </w:rPr>
        <w:t xml:space="preserve"> provided for in Clause C5.4</w:t>
      </w:r>
      <w:r w:rsidR="00DE7AFF" w:rsidRPr="002E6975">
        <w:rPr>
          <w:sz w:val="21"/>
          <w:szCs w:val="21"/>
        </w:rPr>
        <w:t>, the C</w:t>
      </w:r>
      <w:r w:rsidR="007E4DB4">
        <w:rPr>
          <w:sz w:val="21"/>
          <w:szCs w:val="21"/>
        </w:rPr>
        <w:t>ustomer</w:t>
      </w:r>
      <w:r w:rsidR="00DE7AFF" w:rsidRPr="002E6975">
        <w:rPr>
          <w:sz w:val="21"/>
          <w:szCs w:val="21"/>
        </w:rPr>
        <w:t xml:space="preserve"> shall notify the </w:t>
      </w:r>
      <w:r w:rsidR="0000596D">
        <w:rPr>
          <w:sz w:val="21"/>
          <w:szCs w:val="21"/>
        </w:rPr>
        <w:t>Provider</w:t>
      </w:r>
      <w:r w:rsidR="00DE7AFF" w:rsidRPr="002E6975">
        <w:rPr>
          <w:sz w:val="21"/>
          <w:szCs w:val="21"/>
        </w:rPr>
        <w:t xml:space="preserve">’s </w:t>
      </w:r>
      <w:r w:rsidR="007E4DB4">
        <w:rPr>
          <w:sz w:val="21"/>
          <w:szCs w:val="21"/>
        </w:rPr>
        <w:t>Contract</w:t>
      </w:r>
      <w:r w:rsidR="00DE7AFF" w:rsidRPr="002E6975">
        <w:rPr>
          <w:sz w:val="21"/>
          <w:szCs w:val="21"/>
        </w:rPr>
        <w:t xml:space="preserve"> Manager, and vice versa, of any problems re</w:t>
      </w:r>
      <w:r w:rsidR="007E4DB4">
        <w:rPr>
          <w:sz w:val="21"/>
          <w:szCs w:val="21"/>
        </w:rPr>
        <w:t>lating to the provision of the S</w:t>
      </w:r>
      <w:r w:rsidR="00DE7AFF" w:rsidRPr="002E6975">
        <w:rPr>
          <w:sz w:val="21"/>
          <w:szCs w:val="21"/>
        </w:rPr>
        <w:t xml:space="preserve">ervices for discussion at the meeting. At the meeting, the </w:t>
      </w:r>
      <w:r w:rsidR="0094666B" w:rsidRPr="002E6975">
        <w:rPr>
          <w:sz w:val="21"/>
          <w:szCs w:val="21"/>
        </w:rPr>
        <w:t xml:space="preserve">Parties </w:t>
      </w:r>
      <w:r w:rsidR="00DE7AFF" w:rsidRPr="002E6975">
        <w:rPr>
          <w:sz w:val="21"/>
          <w:szCs w:val="21"/>
        </w:rPr>
        <w:t>shall agree a plan to address such problems. In the event of any problem being unresolved</w:t>
      </w:r>
      <w:r w:rsidR="008615DC" w:rsidRPr="002E6975">
        <w:rPr>
          <w:sz w:val="21"/>
          <w:szCs w:val="21"/>
        </w:rPr>
        <w:t xml:space="preserve"> or a failure to agree a plan, the procedures set out in </w:t>
      </w:r>
      <w:r w:rsidR="00875B3E" w:rsidRPr="002E6975">
        <w:rPr>
          <w:sz w:val="21"/>
          <w:szCs w:val="21"/>
        </w:rPr>
        <w:t xml:space="preserve">Clause </w:t>
      </w:r>
      <w:r w:rsidR="008615DC" w:rsidRPr="002E6975">
        <w:rPr>
          <w:sz w:val="21"/>
          <w:szCs w:val="21"/>
        </w:rPr>
        <w:t>H7 shall apply. Progress at implementing the plan shall be included in th</w:t>
      </w:r>
      <w:r>
        <w:rPr>
          <w:sz w:val="21"/>
          <w:szCs w:val="21"/>
        </w:rPr>
        <w:t>e agenda for the next M</w:t>
      </w:r>
      <w:r w:rsidR="008615DC" w:rsidRPr="002E6975">
        <w:rPr>
          <w:sz w:val="21"/>
          <w:szCs w:val="21"/>
        </w:rPr>
        <w:t>onthly meeting.</w:t>
      </w:r>
    </w:p>
    <w:p w:rsidR="008615DC" w:rsidRPr="002E6975" w:rsidRDefault="008615DC" w:rsidP="00DE6FC4">
      <w:pPr>
        <w:pStyle w:val="BodyTextIndent3"/>
        <w:widowControl w:val="0"/>
        <w:tabs>
          <w:tab w:val="left" w:pos="-709"/>
        </w:tabs>
        <w:ind w:left="709" w:hanging="709"/>
        <w:rPr>
          <w:sz w:val="21"/>
          <w:szCs w:val="21"/>
        </w:rPr>
      </w:pPr>
    </w:p>
    <w:p w:rsidR="008615DC" w:rsidRPr="002E6975" w:rsidRDefault="00C00CD7" w:rsidP="00581207">
      <w:pPr>
        <w:pStyle w:val="BodyTextIndent3"/>
        <w:widowControl w:val="0"/>
        <w:tabs>
          <w:tab w:val="left" w:pos="-709"/>
        </w:tabs>
        <w:ind w:left="851" w:hanging="851"/>
        <w:rPr>
          <w:sz w:val="21"/>
          <w:szCs w:val="21"/>
        </w:rPr>
      </w:pPr>
      <w:r>
        <w:rPr>
          <w:sz w:val="21"/>
          <w:szCs w:val="21"/>
        </w:rPr>
        <w:t>C5.</w:t>
      </w:r>
      <w:r w:rsidR="00AC7A9E">
        <w:rPr>
          <w:sz w:val="21"/>
          <w:szCs w:val="21"/>
        </w:rPr>
        <w:t>10</w:t>
      </w:r>
      <w:r w:rsidR="008615DC" w:rsidRPr="002E6975">
        <w:rPr>
          <w:sz w:val="21"/>
          <w:szCs w:val="21"/>
        </w:rPr>
        <w:tab/>
        <w:t>The C</w:t>
      </w:r>
      <w:r w:rsidR="00EE79CD">
        <w:rPr>
          <w:sz w:val="21"/>
          <w:szCs w:val="21"/>
        </w:rPr>
        <w:t>ustomer</w:t>
      </w:r>
      <w:r w:rsidR="008615DC" w:rsidRPr="002E6975">
        <w:rPr>
          <w:sz w:val="21"/>
          <w:szCs w:val="21"/>
        </w:rPr>
        <w:t xml:space="preserve"> and the </w:t>
      </w:r>
      <w:r w:rsidR="0000596D">
        <w:rPr>
          <w:sz w:val="21"/>
          <w:szCs w:val="21"/>
        </w:rPr>
        <w:t>Provider</w:t>
      </w:r>
      <w:r w:rsidR="008615DC" w:rsidRPr="002E6975">
        <w:rPr>
          <w:sz w:val="21"/>
          <w:szCs w:val="21"/>
        </w:rPr>
        <w:t xml:space="preserve"> shall review the Service Levels every </w:t>
      </w:r>
      <w:r w:rsidR="00EC38C6">
        <w:rPr>
          <w:sz w:val="21"/>
          <w:szCs w:val="21"/>
        </w:rPr>
        <w:t>six (6) M</w:t>
      </w:r>
      <w:r w:rsidR="008615DC" w:rsidRPr="002E6975">
        <w:rPr>
          <w:sz w:val="21"/>
          <w:szCs w:val="21"/>
        </w:rPr>
        <w:t>onths throughout the Contract Period and make any changes in accordance with the Change Control procedure to reflect the changes in the Service</w:t>
      </w:r>
      <w:r w:rsidR="00C46F61" w:rsidRPr="002E6975">
        <w:rPr>
          <w:sz w:val="21"/>
          <w:szCs w:val="21"/>
        </w:rPr>
        <w:t xml:space="preserve"> Levels.</w:t>
      </w:r>
    </w:p>
    <w:p w:rsidR="006F09A9" w:rsidRPr="002E6975" w:rsidRDefault="006F09A9" w:rsidP="00581207">
      <w:pPr>
        <w:pStyle w:val="BodyTextIndent3"/>
        <w:widowControl w:val="0"/>
        <w:tabs>
          <w:tab w:val="left" w:pos="-709"/>
        </w:tabs>
        <w:ind w:left="851" w:hanging="851"/>
        <w:rPr>
          <w:i/>
          <w:sz w:val="21"/>
          <w:szCs w:val="21"/>
        </w:rPr>
      </w:pPr>
    </w:p>
    <w:p w:rsidR="006F09A9" w:rsidRPr="002E6975" w:rsidRDefault="00C00CD7" w:rsidP="00581207">
      <w:pPr>
        <w:pStyle w:val="BodyTextIndent3"/>
        <w:widowControl w:val="0"/>
        <w:tabs>
          <w:tab w:val="left" w:pos="-709"/>
        </w:tabs>
        <w:ind w:left="851" w:hanging="851"/>
        <w:rPr>
          <w:sz w:val="21"/>
          <w:szCs w:val="21"/>
        </w:rPr>
      </w:pPr>
      <w:r>
        <w:rPr>
          <w:sz w:val="21"/>
          <w:szCs w:val="21"/>
        </w:rPr>
        <w:t>C5.</w:t>
      </w:r>
      <w:r w:rsidR="00AC7A9E">
        <w:rPr>
          <w:sz w:val="21"/>
          <w:szCs w:val="21"/>
        </w:rPr>
        <w:t>11</w:t>
      </w:r>
      <w:r w:rsidR="006F09A9" w:rsidRPr="002E6975">
        <w:rPr>
          <w:sz w:val="21"/>
          <w:szCs w:val="21"/>
        </w:rPr>
        <w:tab/>
      </w:r>
      <w:r w:rsidR="002D5296" w:rsidRPr="002E6975">
        <w:rPr>
          <w:sz w:val="21"/>
          <w:szCs w:val="21"/>
        </w:rPr>
        <w:t xml:space="preserve">The right to apply </w:t>
      </w:r>
      <w:r w:rsidR="00AC7D04">
        <w:rPr>
          <w:sz w:val="21"/>
          <w:szCs w:val="21"/>
        </w:rPr>
        <w:t>Service Credits</w:t>
      </w:r>
      <w:r w:rsidR="002D5296" w:rsidRPr="002E6975">
        <w:rPr>
          <w:sz w:val="21"/>
          <w:szCs w:val="21"/>
        </w:rPr>
        <w:t xml:space="preserve"> shall be </w:t>
      </w:r>
      <w:r w:rsidR="003E293D">
        <w:rPr>
          <w:sz w:val="21"/>
          <w:szCs w:val="21"/>
        </w:rPr>
        <w:t xml:space="preserve">without prejudice to any other right or </w:t>
      </w:r>
      <w:r w:rsidR="002D5296" w:rsidRPr="002E6975">
        <w:rPr>
          <w:sz w:val="21"/>
          <w:szCs w:val="21"/>
        </w:rPr>
        <w:t>financial remedy available to the C</w:t>
      </w:r>
      <w:r w:rsidR="00EE79CD">
        <w:rPr>
          <w:sz w:val="21"/>
          <w:szCs w:val="21"/>
        </w:rPr>
        <w:t>ustomer</w:t>
      </w:r>
      <w:r w:rsidR="002D5296" w:rsidRPr="002E6975">
        <w:rPr>
          <w:sz w:val="21"/>
          <w:szCs w:val="21"/>
        </w:rPr>
        <w:t xml:space="preserve"> </w:t>
      </w:r>
      <w:r w:rsidR="003E293D">
        <w:rPr>
          <w:sz w:val="21"/>
          <w:szCs w:val="21"/>
        </w:rPr>
        <w:t xml:space="preserve">arising out </w:t>
      </w:r>
      <w:r w:rsidR="002D5296" w:rsidRPr="002E6975">
        <w:rPr>
          <w:sz w:val="21"/>
          <w:szCs w:val="21"/>
        </w:rPr>
        <w:t xml:space="preserve">of </w:t>
      </w:r>
      <w:r w:rsidR="003E293D">
        <w:rPr>
          <w:sz w:val="21"/>
          <w:szCs w:val="21"/>
        </w:rPr>
        <w:t xml:space="preserve">the </w:t>
      </w:r>
      <w:r w:rsidR="0000596D">
        <w:rPr>
          <w:sz w:val="21"/>
          <w:szCs w:val="21"/>
        </w:rPr>
        <w:t>Provider</w:t>
      </w:r>
      <w:r w:rsidR="003E293D">
        <w:rPr>
          <w:sz w:val="21"/>
          <w:szCs w:val="21"/>
        </w:rPr>
        <w:t>'s</w:t>
      </w:r>
      <w:r w:rsidR="002D5296" w:rsidRPr="002E6975">
        <w:rPr>
          <w:sz w:val="21"/>
          <w:szCs w:val="21"/>
        </w:rPr>
        <w:t xml:space="preserve"> failure to meet </w:t>
      </w:r>
      <w:r w:rsidR="003E293D">
        <w:rPr>
          <w:sz w:val="21"/>
          <w:szCs w:val="21"/>
        </w:rPr>
        <w:t>a</w:t>
      </w:r>
      <w:r w:rsidR="002D5296" w:rsidRPr="002E6975">
        <w:rPr>
          <w:sz w:val="21"/>
          <w:szCs w:val="21"/>
        </w:rPr>
        <w:t xml:space="preserve"> Service </w:t>
      </w:r>
      <w:r w:rsidR="003342A2" w:rsidRPr="002E6975">
        <w:rPr>
          <w:sz w:val="21"/>
          <w:szCs w:val="21"/>
        </w:rPr>
        <w:t>Level</w:t>
      </w:r>
      <w:r w:rsidR="003E293D">
        <w:rPr>
          <w:sz w:val="21"/>
          <w:szCs w:val="21"/>
        </w:rPr>
        <w:t>.</w:t>
      </w:r>
      <w:r w:rsidR="002D5296" w:rsidRPr="002E6975">
        <w:rPr>
          <w:sz w:val="21"/>
          <w:szCs w:val="21"/>
        </w:rPr>
        <w:t xml:space="preserve"> </w:t>
      </w:r>
    </w:p>
    <w:p w:rsidR="00006B5B" w:rsidRPr="002E6975" w:rsidRDefault="00006B5B" w:rsidP="00DE6FC4">
      <w:pPr>
        <w:pStyle w:val="BodyTextIndent3"/>
        <w:widowControl w:val="0"/>
        <w:tabs>
          <w:tab w:val="left" w:pos="-709"/>
        </w:tabs>
        <w:ind w:left="709" w:hanging="709"/>
        <w:rPr>
          <w:sz w:val="21"/>
          <w:szCs w:val="21"/>
        </w:rPr>
      </w:pPr>
    </w:p>
    <w:p w:rsidR="00544127" w:rsidRPr="007300B5" w:rsidRDefault="00C00CD7" w:rsidP="00544127">
      <w:pPr>
        <w:pStyle w:val="BodyTextIndent3"/>
        <w:widowControl w:val="0"/>
        <w:tabs>
          <w:tab w:val="left" w:pos="-709"/>
        </w:tabs>
        <w:ind w:left="851" w:hanging="851"/>
        <w:rPr>
          <w:sz w:val="21"/>
          <w:szCs w:val="21"/>
        </w:rPr>
      </w:pPr>
      <w:r>
        <w:rPr>
          <w:sz w:val="21"/>
          <w:szCs w:val="21"/>
        </w:rPr>
        <w:t>C5.</w:t>
      </w:r>
      <w:r w:rsidR="00AC7A9E">
        <w:rPr>
          <w:sz w:val="21"/>
          <w:szCs w:val="21"/>
        </w:rPr>
        <w:t>12</w:t>
      </w:r>
      <w:r w:rsidR="00006B5B" w:rsidRPr="002E6975">
        <w:rPr>
          <w:sz w:val="21"/>
          <w:szCs w:val="21"/>
        </w:rPr>
        <w:tab/>
      </w:r>
      <w:r w:rsidR="00544127" w:rsidRPr="007300B5">
        <w:rPr>
          <w:sz w:val="21"/>
          <w:szCs w:val="21"/>
        </w:rPr>
        <w:t xml:space="preserve">Without prejudice to </w:t>
      </w:r>
      <w:r w:rsidR="00C27DC1">
        <w:rPr>
          <w:sz w:val="21"/>
          <w:szCs w:val="21"/>
        </w:rPr>
        <w:t>any other provision of this Clause C5</w:t>
      </w:r>
      <w:r w:rsidR="00544127" w:rsidRPr="007300B5">
        <w:rPr>
          <w:sz w:val="21"/>
          <w:szCs w:val="21"/>
        </w:rPr>
        <w:t xml:space="preserve">, the Parties shall meet at </w:t>
      </w:r>
      <w:r w:rsidR="008244EE">
        <w:rPr>
          <w:sz w:val="21"/>
          <w:szCs w:val="21"/>
        </w:rPr>
        <w:t xml:space="preserve">six (6) Months following the Commencement Date and again at </w:t>
      </w:r>
      <w:r w:rsidR="00544127" w:rsidRPr="007300B5">
        <w:rPr>
          <w:sz w:val="21"/>
          <w:szCs w:val="21"/>
        </w:rPr>
        <w:t>the conclusion of the</w:t>
      </w:r>
      <w:r w:rsidR="007B1B5D">
        <w:rPr>
          <w:sz w:val="21"/>
          <w:szCs w:val="21"/>
        </w:rPr>
        <w:t xml:space="preserve"> In</w:t>
      </w:r>
      <w:r w:rsidR="00544127" w:rsidRPr="007300B5">
        <w:rPr>
          <w:sz w:val="21"/>
          <w:szCs w:val="21"/>
        </w:rPr>
        <w:t>itial Contract Year and review the information provided by the Provider in the accordance with this Clause C5</w:t>
      </w:r>
      <w:r w:rsidR="00C27DC1">
        <w:rPr>
          <w:sz w:val="21"/>
          <w:szCs w:val="21"/>
        </w:rPr>
        <w:t>, Clause C6 and Schedule 4A</w:t>
      </w:r>
      <w:r w:rsidR="00544127" w:rsidRPr="007300B5">
        <w:rPr>
          <w:sz w:val="21"/>
          <w:szCs w:val="21"/>
        </w:rPr>
        <w:t xml:space="preserve">. The Parties shall use this information and any other information in relation to the Services, to agree a baseline </w:t>
      </w:r>
      <w:r w:rsidR="008244EE">
        <w:rPr>
          <w:sz w:val="21"/>
          <w:szCs w:val="21"/>
        </w:rPr>
        <w:t>the</w:t>
      </w:r>
      <w:r w:rsidR="00544127" w:rsidRPr="007300B5">
        <w:rPr>
          <w:sz w:val="21"/>
          <w:szCs w:val="21"/>
        </w:rPr>
        <w:t xml:space="preserve"> Service Level</w:t>
      </w:r>
      <w:r w:rsidR="008244EE">
        <w:rPr>
          <w:sz w:val="21"/>
          <w:szCs w:val="21"/>
        </w:rPr>
        <w:t>s for Performance Measures 4 &amp; 5</w:t>
      </w:r>
      <w:r w:rsidR="00A168B8">
        <w:rPr>
          <w:sz w:val="21"/>
          <w:szCs w:val="21"/>
        </w:rPr>
        <w:t xml:space="preserve"> if better than the target provided</w:t>
      </w:r>
      <w:r w:rsidR="00544127" w:rsidRPr="007300B5">
        <w:rPr>
          <w:sz w:val="21"/>
          <w:szCs w:val="21"/>
        </w:rPr>
        <w:t xml:space="preserve">. </w:t>
      </w:r>
    </w:p>
    <w:p w:rsidR="00544127" w:rsidRPr="007300B5" w:rsidRDefault="00544127" w:rsidP="00544127">
      <w:pPr>
        <w:pStyle w:val="BodyTextIndent3"/>
        <w:widowControl w:val="0"/>
        <w:tabs>
          <w:tab w:val="left" w:pos="-709"/>
        </w:tabs>
        <w:ind w:left="851" w:hanging="851"/>
        <w:rPr>
          <w:sz w:val="21"/>
          <w:szCs w:val="21"/>
        </w:rPr>
      </w:pPr>
    </w:p>
    <w:p w:rsidR="00544127" w:rsidRPr="007300B5" w:rsidRDefault="00544127" w:rsidP="00544127">
      <w:pPr>
        <w:pStyle w:val="BodyTextIndent3"/>
        <w:widowControl w:val="0"/>
        <w:tabs>
          <w:tab w:val="left" w:pos="-709"/>
        </w:tabs>
        <w:ind w:left="851" w:hanging="851"/>
        <w:rPr>
          <w:sz w:val="21"/>
          <w:szCs w:val="21"/>
        </w:rPr>
      </w:pPr>
      <w:r w:rsidRPr="00A434EE">
        <w:rPr>
          <w:sz w:val="21"/>
          <w:szCs w:val="21"/>
        </w:rPr>
        <w:t>C5</w:t>
      </w:r>
      <w:r>
        <w:rPr>
          <w:sz w:val="21"/>
          <w:szCs w:val="21"/>
        </w:rPr>
        <w:t>.</w:t>
      </w:r>
      <w:r w:rsidR="00AC7A9E">
        <w:rPr>
          <w:sz w:val="21"/>
          <w:szCs w:val="21"/>
        </w:rPr>
        <w:t>13</w:t>
      </w:r>
      <w:r w:rsidRPr="00A434EE">
        <w:rPr>
          <w:sz w:val="21"/>
          <w:szCs w:val="21"/>
        </w:rPr>
        <w:tab/>
        <w:t>Following agreement of the baseline for each Service Level</w:t>
      </w:r>
      <w:r w:rsidR="00C27DC1">
        <w:rPr>
          <w:sz w:val="21"/>
          <w:szCs w:val="21"/>
        </w:rPr>
        <w:t xml:space="preserve"> as provided for in Clause C5.1</w:t>
      </w:r>
      <w:r w:rsidR="008244EE">
        <w:rPr>
          <w:sz w:val="21"/>
          <w:szCs w:val="21"/>
        </w:rPr>
        <w:t>2</w:t>
      </w:r>
      <w:r w:rsidRPr="00A434EE">
        <w:rPr>
          <w:sz w:val="21"/>
          <w:szCs w:val="21"/>
        </w:rPr>
        <w:t>, such baselines shall apply from the date of such agreement until the expiry or earlier termination of this Contract. Nothing in this Clause C5 shall preclude the Provider from providing the Services in accordance with this Contract from the Commencement Date.</w:t>
      </w:r>
      <w:r>
        <w:rPr>
          <w:sz w:val="21"/>
          <w:szCs w:val="21"/>
        </w:rPr>
        <w:t xml:space="preserve">  </w:t>
      </w:r>
      <w:r w:rsidRPr="007300B5">
        <w:rPr>
          <w:sz w:val="21"/>
          <w:szCs w:val="21"/>
        </w:rPr>
        <w:t xml:space="preserve">       </w:t>
      </w:r>
    </w:p>
    <w:p w:rsidR="00544127" w:rsidRDefault="00544127" w:rsidP="00522959">
      <w:pPr>
        <w:pStyle w:val="BodyTextIndent3"/>
        <w:widowControl w:val="0"/>
        <w:tabs>
          <w:tab w:val="left" w:pos="-709"/>
        </w:tabs>
        <w:ind w:left="851" w:hanging="851"/>
        <w:rPr>
          <w:sz w:val="21"/>
          <w:szCs w:val="21"/>
        </w:rPr>
      </w:pPr>
    </w:p>
    <w:p w:rsidR="00006B5B" w:rsidRDefault="00AC7A9E" w:rsidP="00522959">
      <w:pPr>
        <w:pStyle w:val="BodyTextIndent3"/>
        <w:widowControl w:val="0"/>
        <w:tabs>
          <w:tab w:val="left" w:pos="-709"/>
        </w:tabs>
        <w:ind w:left="851" w:hanging="851"/>
        <w:rPr>
          <w:sz w:val="21"/>
          <w:szCs w:val="21"/>
        </w:rPr>
      </w:pPr>
      <w:r>
        <w:rPr>
          <w:sz w:val="21"/>
          <w:szCs w:val="21"/>
        </w:rPr>
        <w:t>C5.14</w:t>
      </w:r>
      <w:r w:rsidR="00544127">
        <w:rPr>
          <w:sz w:val="21"/>
          <w:szCs w:val="21"/>
        </w:rPr>
        <w:tab/>
      </w:r>
      <w:r w:rsidR="00006B5B" w:rsidRPr="002E6975">
        <w:rPr>
          <w:sz w:val="21"/>
          <w:szCs w:val="21"/>
        </w:rPr>
        <w:t xml:space="preserve">The </w:t>
      </w:r>
      <w:r w:rsidR="0000596D">
        <w:rPr>
          <w:sz w:val="21"/>
          <w:szCs w:val="21"/>
        </w:rPr>
        <w:t>Provider</w:t>
      </w:r>
      <w:r w:rsidR="00006B5B" w:rsidRPr="002E6975">
        <w:rPr>
          <w:sz w:val="21"/>
          <w:szCs w:val="21"/>
        </w:rPr>
        <w:t xml:space="preserve"> shall attend all such other meetings and provide such reports as may reasonably be required by the C</w:t>
      </w:r>
      <w:r w:rsidR="00AB093B">
        <w:rPr>
          <w:sz w:val="21"/>
          <w:szCs w:val="21"/>
        </w:rPr>
        <w:t>ustomer</w:t>
      </w:r>
      <w:r w:rsidR="00006B5B" w:rsidRPr="002E6975">
        <w:rPr>
          <w:sz w:val="21"/>
          <w:szCs w:val="21"/>
        </w:rPr>
        <w:t xml:space="preserve"> including those reports and meetings as set out in Schedule 1</w:t>
      </w:r>
      <w:r w:rsidR="00D96B35">
        <w:rPr>
          <w:sz w:val="21"/>
          <w:szCs w:val="21"/>
        </w:rPr>
        <w:t xml:space="preserve"> and Schedule </w:t>
      </w:r>
      <w:r w:rsidR="005E0EE6">
        <w:rPr>
          <w:sz w:val="21"/>
          <w:szCs w:val="21"/>
        </w:rPr>
        <w:t>4</w:t>
      </w:r>
      <w:r w:rsidR="00006B5B" w:rsidRPr="002E6975">
        <w:rPr>
          <w:sz w:val="21"/>
          <w:szCs w:val="21"/>
        </w:rPr>
        <w:t>.</w:t>
      </w:r>
    </w:p>
    <w:p w:rsidR="0059073E" w:rsidRDefault="0059073E" w:rsidP="00522959">
      <w:pPr>
        <w:pStyle w:val="BodyTextIndent3"/>
        <w:widowControl w:val="0"/>
        <w:tabs>
          <w:tab w:val="left" w:pos="-709"/>
        </w:tabs>
        <w:ind w:left="851" w:hanging="851"/>
        <w:rPr>
          <w:sz w:val="21"/>
          <w:szCs w:val="21"/>
        </w:rPr>
      </w:pPr>
    </w:p>
    <w:p w:rsidR="00D33535" w:rsidRPr="00712701" w:rsidRDefault="00D33535" w:rsidP="00522959">
      <w:pPr>
        <w:pStyle w:val="BodyTextIndent3"/>
        <w:widowControl w:val="0"/>
        <w:tabs>
          <w:tab w:val="left" w:pos="-709"/>
        </w:tabs>
        <w:ind w:left="851" w:hanging="851"/>
        <w:rPr>
          <w:b/>
          <w:sz w:val="21"/>
          <w:szCs w:val="21"/>
        </w:rPr>
      </w:pPr>
      <w:r w:rsidRPr="00712701">
        <w:rPr>
          <w:b/>
          <w:sz w:val="21"/>
          <w:szCs w:val="21"/>
        </w:rPr>
        <w:t>C5</w:t>
      </w:r>
      <w:r w:rsidR="00B40CF8" w:rsidRPr="00712701">
        <w:rPr>
          <w:b/>
          <w:sz w:val="21"/>
          <w:szCs w:val="21"/>
        </w:rPr>
        <w:t>A</w:t>
      </w:r>
      <w:r w:rsidRPr="00712701">
        <w:rPr>
          <w:b/>
          <w:sz w:val="21"/>
          <w:szCs w:val="21"/>
        </w:rPr>
        <w:tab/>
        <w:t>PROVIDER'S REGULAR MONITORING OF SERVICES</w:t>
      </w:r>
    </w:p>
    <w:p w:rsidR="00B40CF8" w:rsidRPr="00B40CF8" w:rsidRDefault="00B40CF8" w:rsidP="00522959">
      <w:pPr>
        <w:pStyle w:val="BodyTextIndent3"/>
        <w:widowControl w:val="0"/>
        <w:tabs>
          <w:tab w:val="left" w:pos="-709"/>
        </w:tabs>
        <w:ind w:left="851" w:hanging="851"/>
        <w:rPr>
          <w:b/>
          <w:sz w:val="21"/>
          <w:szCs w:val="21"/>
          <w:highlight w:val="yellow"/>
        </w:rPr>
      </w:pPr>
    </w:p>
    <w:p w:rsidR="00613B54" w:rsidRDefault="00882353" w:rsidP="00613B54">
      <w:pPr>
        <w:widowControl w:val="0"/>
        <w:tabs>
          <w:tab w:val="left" w:pos="-993"/>
          <w:tab w:val="left" w:pos="-709"/>
        </w:tabs>
        <w:ind w:left="720" w:hanging="720"/>
        <w:jc w:val="both"/>
        <w:rPr>
          <w:rFonts w:ascii="Arial" w:hAnsi="Arial" w:cs="Arial"/>
          <w:bCs/>
          <w:sz w:val="21"/>
          <w:szCs w:val="21"/>
        </w:rPr>
      </w:pPr>
      <w:r>
        <w:rPr>
          <w:rFonts w:ascii="Arial" w:hAnsi="Arial" w:cs="Arial"/>
          <w:sz w:val="21"/>
          <w:szCs w:val="21"/>
        </w:rPr>
        <w:t>C5A.1</w:t>
      </w:r>
      <w:r>
        <w:rPr>
          <w:rFonts w:ascii="Arial" w:hAnsi="Arial" w:cs="Arial"/>
          <w:sz w:val="21"/>
          <w:szCs w:val="21"/>
        </w:rPr>
        <w:tab/>
      </w:r>
      <w:r w:rsidR="00613B54" w:rsidRPr="00613B54">
        <w:rPr>
          <w:rFonts w:ascii="Arial" w:hAnsi="Arial" w:cs="Arial"/>
          <w:bCs/>
          <w:sz w:val="21"/>
          <w:szCs w:val="21"/>
        </w:rPr>
        <w:t xml:space="preserve">The Provider </w:t>
      </w:r>
      <w:r w:rsidR="00613B54">
        <w:rPr>
          <w:rFonts w:ascii="Arial" w:hAnsi="Arial" w:cs="Arial"/>
          <w:bCs/>
          <w:sz w:val="21"/>
          <w:szCs w:val="21"/>
        </w:rPr>
        <w:t>shall</w:t>
      </w:r>
      <w:r w:rsidR="00613B54" w:rsidRPr="00613B54">
        <w:rPr>
          <w:rFonts w:ascii="Arial" w:hAnsi="Arial" w:cs="Arial"/>
          <w:bCs/>
          <w:sz w:val="21"/>
          <w:szCs w:val="21"/>
        </w:rPr>
        <w:t xml:space="preserve"> meet formally at least once per year with each Shared Lives Carer to review the performance of the Shared Lives Carer in accordance with the </w:t>
      </w:r>
      <w:r w:rsidR="00FF1122">
        <w:rPr>
          <w:rFonts w:ascii="Arial" w:hAnsi="Arial" w:cs="Arial"/>
          <w:bCs/>
          <w:sz w:val="21"/>
          <w:szCs w:val="21"/>
        </w:rPr>
        <w:t>CQC Requirements.</w:t>
      </w:r>
      <w:r w:rsidR="00596104">
        <w:rPr>
          <w:rFonts w:ascii="Arial" w:hAnsi="Arial" w:cs="Arial"/>
          <w:bCs/>
          <w:sz w:val="21"/>
          <w:szCs w:val="21"/>
        </w:rPr>
        <w:t xml:space="preserve"> Such </w:t>
      </w:r>
      <w:r w:rsidR="00596104">
        <w:rPr>
          <w:rFonts w:ascii="Arial" w:hAnsi="Arial" w:cs="Arial"/>
          <w:bCs/>
          <w:sz w:val="21"/>
          <w:szCs w:val="21"/>
        </w:rPr>
        <w:lastRenderedPageBreak/>
        <w:t>meeting shall undertake a review against the Services and the Premises provided against the obligations provided for the same under this Contract.</w:t>
      </w:r>
    </w:p>
    <w:p w:rsidR="00596104" w:rsidRDefault="00596104" w:rsidP="00613B54">
      <w:pPr>
        <w:widowControl w:val="0"/>
        <w:tabs>
          <w:tab w:val="left" w:pos="-993"/>
          <w:tab w:val="left" w:pos="-709"/>
        </w:tabs>
        <w:ind w:left="720" w:hanging="720"/>
        <w:jc w:val="both"/>
        <w:rPr>
          <w:rFonts w:ascii="Arial" w:hAnsi="Arial" w:cs="Arial"/>
          <w:bCs/>
          <w:sz w:val="21"/>
          <w:szCs w:val="21"/>
        </w:rPr>
      </w:pPr>
    </w:p>
    <w:p w:rsidR="00712701" w:rsidRDefault="00596104" w:rsidP="00712701">
      <w:pPr>
        <w:widowControl w:val="0"/>
        <w:tabs>
          <w:tab w:val="left" w:pos="-993"/>
          <w:tab w:val="left" w:pos="-709"/>
        </w:tabs>
        <w:ind w:left="720" w:hanging="720"/>
        <w:jc w:val="both"/>
        <w:rPr>
          <w:rFonts w:ascii="Arial" w:hAnsi="Arial" w:cs="Arial"/>
          <w:sz w:val="21"/>
          <w:szCs w:val="21"/>
        </w:rPr>
      </w:pPr>
      <w:r>
        <w:rPr>
          <w:rFonts w:ascii="Arial" w:hAnsi="Arial" w:cs="Arial"/>
          <w:bCs/>
          <w:sz w:val="21"/>
          <w:szCs w:val="21"/>
        </w:rPr>
        <w:t>C5A.2</w:t>
      </w:r>
      <w:r w:rsidRPr="00712701">
        <w:rPr>
          <w:rFonts w:ascii="Arial" w:hAnsi="Arial" w:cs="Arial"/>
          <w:bCs/>
          <w:sz w:val="21"/>
          <w:szCs w:val="21"/>
        </w:rPr>
        <w:tab/>
        <w:t xml:space="preserve">Notwithstanding Clause C5A.1, </w:t>
      </w:r>
      <w:r w:rsidR="00712701" w:rsidRPr="00712701">
        <w:rPr>
          <w:rFonts w:ascii="Arial" w:hAnsi="Arial" w:cs="Arial"/>
          <w:bCs/>
          <w:sz w:val="21"/>
          <w:szCs w:val="21"/>
        </w:rPr>
        <w:t xml:space="preserve">the Provider shall </w:t>
      </w:r>
      <w:r w:rsidR="004D60A3" w:rsidRPr="00712701">
        <w:rPr>
          <w:rFonts w:ascii="Arial" w:hAnsi="Arial" w:cs="Arial"/>
          <w:sz w:val="21"/>
          <w:szCs w:val="21"/>
        </w:rPr>
        <w:t>make regular visits (at least once every</w:t>
      </w:r>
      <w:r w:rsidR="00712701" w:rsidRPr="00712701">
        <w:rPr>
          <w:rFonts w:ascii="Arial" w:hAnsi="Arial" w:cs="Arial"/>
          <w:sz w:val="21"/>
          <w:szCs w:val="21"/>
        </w:rPr>
        <w:t xml:space="preserve"> three</w:t>
      </w:r>
      <w:r w:rsidR="004D60A3" w:rsidRPr="00712701">
        <w:rPr>
          <w:rFonts w:ascii="Arial" w:hAnsi="Arial" w:cs="Arial"/>
          <w:sz w:val="21"/>
          <w:szCs w:val="21"/>
        </w:rPr>
        <w:t xml:space="preserve"> </w:t>
      </w:r>
      <w:r w:rsidR="00712701" w:rsidRPr="00712701">
        <w:rPr>
          <w:rFonts w:ascii="Arial" w:hAnsi="Arial" w:cs="Arial"/>
          <w:sz w:val="21"/>
          <w:szCs w:val="21"/>
        </w:rPr>
        <w:t>(</w:t>
      </w:r>
      <w:r w:rsidR="004D60A3" w:rsidRPr="00712701">
        <w:rPr>
          <w:rFonts w:ascii="Arial" w:hAnsi="Arial" w:cs="Arial"/>
          <w:sz w:val="21"/>
          <w:szCs w:val="21"/>
        </w:rPr>
        <w:t>3</w:t>
      </w:r>
      <w:r w:rsidR="00712701" w:rsidRPr="00712701">
        <w:rPr>
          <w:rFonts w:ascii="Arial" w:hAnsi="Arial" w:cs="Arial"/>
          <w:sz w:val="21"/>
          <w:szCs w:val="21"/>
        </w:rPr>
        <w:t>)</w:t>
      </w:r>
      <w:r w:rsidR="004D60A3" w:rsidRPr="00712701">
        <w:rPr>
          <w:rFonts w:ascii="Arial" w:hAnsi="Arial" w:cs="Arial"/>
          <w:sz w:val="21"/>
          <w:szCs w:val="21"/>
        </w:rPr>
        <w:t xml:space="preserve"> months to the person's home, and will make unannounced visits if there are any concerns about an arrangement.</w:t>
      </w:r>
    </w:p>
    <w:p w:rsidR="00712701" w:rsidRDefault="00712701" w:rsidP="00712701">
      <w:pPr>
        <w:widowControl w:val="0"/>
        <w:tabs>
          <w:tab w:val="left" w:pos="-993"/>
          <w:tab w:val="left" w:pos="-709"/>
        </w:tabs>
        <w:ind w:left="720" w:hanging="720"/>
        <w:jc w:val="both"/>
        <w:rPr>
          <w:rFonts w:ascii="Arial" w:hAnsi="Arial" w:cs="Arial"/>
          <w:sz w:val="21"/>
          <w:szCs w:val="21"/>
        </w:rPr>
      </w:pPr>
    </w:p>
    <w:p w:rsidR="004D60A3" w:rsidRPr="00712701" w:rsidRDefault="00712701" w:rsidP="00712701">
      <w:pPr>
        <w:widowControl w:val="0"/>
        <w:tabs>
          <w:tab w:val="left" w:pos="-993"/>
          <w:tab w:val="left" w:pos="-709"/>
        </w:tabs>
        <w:ind w:left="720" w:hanging="720"/>
        <w:jc w:val="both"/>
        <w:rPr>
          <w:rFonts w:ascii="Arial" w:hAnsi="Arial" w:cs="Arial"/>
          <w:b/>
          <w:sz w:val="21"/>
          <w:szCs w:val="21"/>
        </w:rPr>
      </w:pPr>
      <w:r w:rsidRPr="00712701">
        <w:rPr>
          <w:rFonts w:ascii="Arial" w:hAnsi="Arial" w:cs="Arial"/>
          <w:sz w:val="21"/>
          <w:szCs w:val="21"/>
        </w:rPr>
        <w:t>C5A.3</w:t>
      </w:r>
      <w:r w:rsidRPr="00712701">
        <w:rPr>
          <w:rFonts w:ascii="Arial" w:hAnsi="Arial" w:cs="Arial"/>
          <w:sz w:val="21"/>
          <w:szCs w:val="21"/>
        </w:rPr>
        <w:tab/>
      </w:r>
      <w:r w:rsidR="004D60A3" w:rsidRPr="00712701">
        <w:rPr>
          <w:rFonts w:ascii="Arial" w:hAnsi="Arial" w:cs="Arial"/>
          <w:sz w:val="21"/>
          <w:szCs w:val="21"/>
        </w:rPr>
        <w:t xml:space="preserve">In exceptional circumstances, the </w:t>
      </w:r>
      <w:r w:rsidR="00596104" w:rsidRPr="00712701">
        <w:rPr>
          <w:rFonts w:ascii="Arial" w:hAnsi="Arial" w:cs="Arial"/>
          <w:sz w:val="21"/>
          <w:szCs w:val="21"/>
        </w:rPr>
        <w:t>Customer</w:t>
      </w:r>
      <w:r w:rsidR="004D60A3" w:rsidRPr="00712701">
        <w:rPr>
          <w:rFonts w:ascii="Arial" w:hAnsi="Arial" w:cs="Arial"/>
          <w:sz w:val="21"/>
          <w:szCs w:val="21"/>
        </w:rPr>
        <w:t xml:space="preserve"> may, with the knowledge of the Provider, engage with Shared Lives Carers directly in order to gain a full impression of the delivery and quality of the Service.</w:t>
      </w:r>
    </w:p>
    <w:p w:rsidR="00AD6C37" w:rsidRDefault="00AD6C37" w:rsidP="00DE6FC4">
      <w:pPr>
        <w:pStyle w:val="BodyTextIndent3"/>
        <w:widowControl w:val="0"/>
        <w:tabs>
          <w:tab w:val="left" w:pos="-709"/>
        </w:tabs>
        <w:ind w:left="709" w:hanging="709"/>
        <w:rPr>
          <w:sz w:val="21"/>
          <w:szCs w:val="21"/>
        </w:rPr>
      </w:pPr>
    </w:p>
    <w:p w:rsidR="00AD6C37" w:rsidRDefault="00AD6C37" w:rsidP="00522959">
      <w:pPr>
        <w:pStyle w:val="BodyTextIndent3"/>
        <w:widowControl w:val="0"/>
        <w:tabs>
          <w:tab w:val="left" w:pos="-709"/>
        </w:tabs>
        <w:ind w:left="851" w:hanging="851"/>
        <w:rPr>
          <w:b/>
          <w:sz w:val="21"/>
          <w:szCs w:val="21"/>
        </w:rPr>
      </w:pPr>
      <w:r w:rsidRPr="00AD6C37">
        <w:rPr>
          <w:b/>
          <w:sz w:val="21"/>
          <w:szCs w:val="21"/>
        </w:rPr>
        <w:t>C6</w:t>
      </w:r>
      <w:r w:rsidRPr="00AD6C37">
        <w:rPr>
          <w:b/>
          <w:sz w:val="21"/>
          <w:szCs w:val="21"/>
        </w:rPr>
        <w:tab/>
      </w:r>
      <w:r w:rsidR="00581207" w:rsidRPr="00AD6C37">
        <w:rPr>
          <w:b/>
          <w:sz w:val="21"/>
          <w:szCs w:val="21"/>
        </w:rPr>
        <w:t>CONTRACT MANAGEMENT</w:t>
      </w: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w:t>
      </w:r>
      <w:r w:rsidRPr="00AA14C6">
        <w:rPr>
          <w:sz w:val="21"/>
          <w:szCs w:val="21"/>
        </w:rPr>
        <w:t>.1</w:t>
      </w:r>
      <w:r>
        <w:rPr>
          <w:sz w:val="21"/>
          <w:szCs w:val="21"/>
        </w:rPr>
        <w:tab/>
        <w:t xml:space="preserve">The </w:t>
      </w:r>
      <w:r w:rsidR="0000596D">
        <w:rPr>
          <w:sz w:val="21"/>
          <w:szCs w:val="21"/>
        </w:rPr>
        <w:t>Provider</w:t>
      </w:r>
      <w:r>
        <w:rPr>
          <w:sz w:val="21"/>
          <w:szCs w:val="21"/>
        </w:rPr>
        <w:t xml:space="preserve"> shall work with the Customer to establish and maintain an effective and beneficial working relationship to ensure the Contract is delivered to at least the minimum required standard as specified.</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C6.2</w:t>
      </w:r>
      <w:r>
        <w:rPr>
          <w:sz w:val="21"/>
          <w:szCs w:val="21"/>
        </w:rPr>
        <w:tab/>
        <w:t xml:space="preserve">The </w:t>
      </w:r>
      <w:r w:rsidR="0000596D">
        <w:rPr>
          <w:sz w:val="21"/>
          <w:szCs w:val="21"/>
        </w:rPr>
        <w:t>Provider</w:t>
      </w:r>
      <w:r>
        <w:rPr>
          <w:sz w:val="21"/>
          <w:szCs w:val="21"/>
        </w:rPr>
        <w:t xml:space="preserve"> shall work with the Customer to establish suitable administrative arrangements for the effective management and performance monitoring of the Contract and shall provide information as requested to monitor and evaluate the success of the Contract and the </w:t>
      </w:r>
      <w:r w:rsidR="0000596D">
        <w:rPr>
          <w:sz w:val="21"/>
          <w:szCs w:val="21"/>
        </w:rPr>
        <w:t>Provider</w:t>
      </w:r>
      <w:r>
        <w:rPr>
          <w:sz w:val="21"/>
          <w:szCs w:val="21"/>
        </w:rPr>
        <w:t>'s management and delivery of it.</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sidRPr="0059073E">
        <w:rPr>
          <w:sz w:val="21"/>
          <w:szCs w:val="21"/>
        </w:rPr>
        <w:t>C6.3</w:t>
      </w:r>
      <w:r w:rsidRPr="0059073E">
        <w:rPr>
          <w:sz w:val="21"/>
          <w:szCs w:val="21"/>
        </w:rPr>
        <w:tab/>
        <w:t xml:space="preserve">The </w:t>
      </w:r>
      <w:r w:rsidR="0000596D" w:rsidRPr="0059073E">
        <w:rPr>
          <w:sz w:val="21"/>
          <w:szCs w:val="21"/>
        </w:rPr>
        <w:t>Provider</w:t>
      </w:r>
      <w:r w:rsidRPr="0059073E">
        <w:rPr>
          <w:sz w:val="21"/>
          <w:szCs w:val="21"/>
        </w:rPr>
        <w:t xml:space="preserve"> shall supply information requested relevant to the delivery of the Services to the Customer, using formats and to the timescales specified by the Customer</w:t>
      </w:r>
      <w:r w:rsidR="007D52D9" w:rsidRPr="0059073E">
        <w:rPr>
          <w:sz w:val="21"/>
          <w:szCs w:val="21"/>
        </w:rPr>
        <w:t xml:space="preserve"> and as set out at Schedule </w:t>
      </w:r>
      <w:r w:rsidR="0059073E" w:rsidRPr="0059073E">
        <w:rPr>
          <w:sz w:val="21"/>
          <w:szCs w:val="21"/>
        </w:rPr>
        <w:t>4A</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C6.4</w:t>
      </w:r>
      <w:r>
        <w:rPr>
          <w:sz w:val="21"/>
          <w:szCs w:val="21"/>
        </w:rPr>
        <w:tab/>
        <w:t xml:space="preserve">The Customer intends, wherever it can, to capture and collate information through its IT system(s). However, the Customer does reserve the right to make reasonable requests for information (at no additional charge) from the </w:t>
      </w:r>
      <w:r w:rsidR="0000596D">
        <w:rPr>
          <w:sz w:val="21"/>
          <w:szCs w:val="21"/>
        </w:rPr>
        <w:t>Provider</w:t>
      </w:r>
      <w:r>
        <w:rPr>
          <w:sz w:val="21"/>
          <w:szCs w:val="21"/>
        </w:rPr>
        <w:t xml:space="preserve"> including ad-hoc requests for information from time to time.</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C6.5</w:t>
      </w:r>
      <w:r>
        <w:rPr>
          <w:sz w:val="21"/>
          <w:szCs w:val="21"/>
        </w:rPr>
        <w:tab/>
        <w:t xml:space="preserve">Any additional requests for information shall be considered in consultation with the </w:t>
      </w:r>
      <w:r w:rsidR="0000596D">
        <w:rPr>
          <w:sz w:val="21"/>
          <w:szCs w:val="21"/>
        </w:rPr>
        <w:t>Provider</w:t>
      </w:r>
      <w:r>
        <w:rPr>
          <w:sz w:val="21"/>
          <w:szCs w:val="21"/>
        </w:rPr>
        <w:t xml:space="preserve"> as shall the process of defining the methods of collection.</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C6.6</w:t>
      </w:r>
      <w:r>
        <w:rPr>
          <w:sz w:val="21"/>
          <w:szCs w:val="21"/>
        </w:rPr>
        <w:tab/>
        <w:t>Where an ongoing, short-term or one-off requirement is agreed, both Parties agree that it shall be included, or deemed to be included within the Contract.</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C6.7</w:t>
      </w:r>
      <w:r>
        <w:rPr>
          <w:sz w:val="21"/>
          <w:szCs w:val="21"/>
        </w:rPr>
        <w:tab/>
        <w:t xml:space="preserve">Review meetings as referred to in Clause C5 between the Customer and the </w:t>
      </w:r>
      <w:r w:rsidR="0000596D">
        <w:rPr>
          <w:sz w:val="21"/>
          <w:szCs w:val="21"/>
        </w:rPr>
        <w:t>Provider</w:t>
      </w:r>
      <w:r>
        <w:rPr>
          <w:sz w:val="21"/>
          <w:szCs w:val="21"/>
        </w:rPr>
        <w:t xml:space="preserve"> shall also cover, as appropriate, resolving disputes and/or dealing with contractual breaches in accordance with the terms and conditions of this Contract. </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C6.8</w:t>
      </w:r>
      <w:r>
        <w:rPr>
          <w:sz w:val="21"/>
          <w:szCs w:val="21"/>
        </w:rPr>
        <w:tab/>
        <w:t xml:space="preserve">The Customer may undertake spot checks at any time to ensure that the </w:t>
      </w:r>
      <w:r w:rsidR="0000596D">
        <w:rPr>
          <w:sz w:val="21"/>
          <w:szCs w:val="21"/>
        </w:rPr>
        <w:t>Provider</w:t>
      </w:r>
      <w:r>
        <w:rPr>
          <w:sz w:val="21"/>
          <w:szCs w:val="21"/>
        </w:rPr>
        <w:t xml:space="preserve"> is complying with its obligations under this Contract and the </w:t>
      </w:r>
      <w:r w:rsidR="0000596D">
        <w:rPr>
          <w:sz w:val="21"/>
          <w:szCs w:val="21"/>
        </w:rPr>
        <w:t>Provider</w:t>
      </w:r>
      <w:r>
        <w:rPr>
          <w:sz w:val="21"/>
          <w:szCs w:val="21"/>
        </w:rPr>
        <w:t xml:space="preserve"> shall co-operate fully, at its own cost, with the Customer.</w:t>
      </w:r>
    </w:p>
    <w:p w:rsidR="00AD6C37" w:rsidRDefault="00AD6C37" w:rsidP="00522959">
      <w:pPr>
        <w:pStyle w:val="BodyTextIndent3"/>
        <w:widowControl w:val="0"/>
        <w:tabs>
          <w:tab w:val="left" w:pos="-709"/>
        </w:tabs>
        <w:suppressAutoHyphens w:val="0"/>
        <w:ind w:left="851" w:hanging="851"/>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C6.9</w:t>
      </w:r>
      <w:r>
        <w:rPr>
          <w:sz w:val="21"/>
          <w:szCs w:val="21"/>
        </w:rPr>
        <w:tab/>
        <w:t xml:space="preserve">The </w:t>
      </w:r>
      <w:r w:rsidR="0000596D">
        <w:rPr>
          <w:sz w:val="21"/>
          <w:szCs w:val="21"/>
        </w:rPr>
        <w:t>Provider</w:t>
      </w:r>
      <w:r>
        <w:rPr>
          <w:sz w:val="21"/>
          <w:szCs w:val="21"/>
        </w:rPr>
        <w:t xml:space="preserve"> shall be responsible for managing and reporting on any Sub-Contractual arrangements. Arrangements shall include mechanisms for the provision of management information, change control procedures and the prompt resolution of any problems. The Customer shall agree with the </w:t>
      </w:r>
      <w:r w:rsidR="0000596D">
        <w:rPr>
          <w:sz w:val="21"/>
          <w:szCs w:val="21"/>
        </w:rPr>
        <w:t>Provider</w:t>
      </w:r>
      <w:r>
        <w:rPr>
          <w:sz w:val="21"/>
          <w:szCs w:val="21"/>
        </w:rPr>
        <w:t xml:space="preserve"> day-to-day relationship management, contact points, communication flows and escalation procedures.</w:t>
      </w:r>
    </w:p>
    <w:p w:rsidR="00AD6C37" w:rsidRDefault="00AD6C37" w:rsidP="00AD6C37">
      <w:pPr>
        <w:pStyle w:val="BodyTextIndent3"/>
        <w:widowControl w:val="0"/>
        <w:tabs>
          <w:tab w:val="left" w:pos="-709"/>
        </w:tabs>
        <w:suppressAutoHyphens w:val="0"/>
        <w:ind w:left="709" w:hanging="709"/>
        <w:rPr>
          <w:sz w:val="21"/>
          <w:szCs w:val="21"/>
        </w:rPr>
      </w:pPr>
    </w:p>
    <w:p w:rsidR="00AD6C37" w:rsidRDefault="00AD6C37" w:rsidP="00522959">
      <w:pPr>
        <w:pStyle w:val="BodyTextIndent3"/>
        <w:widowControl w:val="0"/>
        <w:tabs>
          <w:tab w:val="left" w:pos="-709"/>
        </w:tabs>
        <w:suppressAutoHyphens w:val="0"/>
        <w:ind w:left="851" w:hanging="851"/>
        <w:rPr>
          <w:sz w:val="21"/>
          <w:szCs w:val="21"/>
        </w:rPr>
      </w:pPr>
      <w:r>
        <w:rPr>
          <w:sz w:val="21"/>
          <w:szCs w:val="21"/>
        </w:rPr>
        <w:t>C6.10</w:t>
      </w:r>
      <w:r>
        <w:rPr>
          <w:sz w:val="21"/>
          <w:szCs w:val="21"/>
        </w:rPr>
        <w:tab/>
        <w:t xml:space="preserve">The </w:t>
      </w:r>
      <w:r w:rsidR="0000596D">
        <w:rPr>
          <w:sz w:val="21"/>
          <w:szCs w:val="21"/>
        </w:rPr>
        <w:t>Provider</w:t>
      </w:r>
      <w:r>
        <w:rPr>
          <w:sz w:val="21"/>
          <w:szCs w:val="21"/>
        </w:rPr>
        <w:t xml:space="preserve"> shall be expected to continuously improve the quality of the provision of the Services including that delivered by Sub-Contractors.</w:t>
      </w:r>
    </w:p>
    <w:p w:rsidR="00AD6C37" w:rsidRPr="00AD6C37" w:rsidRDefault="00AD6C37" w:rsidP="00DE6FC4">
      <w:pPr>
        <w:pStyle w:val="BodyTextIndent3"/>
        <w:widowControl w:val="0"/>
        <w:tabs>
          <w:tab w:val="left" w:pos="-709"/>
        </w:tabs>
        <w:ind w:left="709" w:hanging="709"/>
        <w:rPr>
          <w:b/>
          <w:sz w:val="21"/>
          <w:szCs w:val="21"/>
        </w:rPr>
      </w:pPr>
    </w:p>
    <w:p w:rsidR="00296CB4" w:rsidRPr="002E6975" w:rsidRDefault="00296CB4" w:rsidP="00DE6FC4">
      <w:pPr>
        <w:pStyle w:val="Sectionheading"/>
        <w:widowControl w:val="0"/>
        <w:spacing w:line="240" w:lineRule="auto"/>
        <w:rPr>
          <w:rFonts w:ascii="Arial" w:hAnsi="Arial" w:cs="Arial"/>
          <w:sz w:val="21"/>
          <w:szCs w:val="21"/>
        </w:rPr>
      </w:pPr>
      <w:r w:rsidRPr="002E6975">
        <w:rPr>
          <w:rFonts w:ascii="Arial" w:hAnsi="Arial" w:cs="Arial"/>
          <w:sz w:val="21"/>
          <w:szCs w:val="21"/>
        </w:rPr>
        <w:t>STATUTORY OBLIGATIONS AND REGULATIONS</w:t>
      </w:r>
    </w:p>
    <w:p w:rsidR="00467E74" w:rsidRPr="002E6975" w:rsidRDefault="00467E74" w:rsidP="00DE6FC4">
      <w:pPr>
        <w:pStyle w:val="Sectionheading"/>
        <w:widowControl w:val="0"/>
        <w:spacing w:line="240" w:lineRule="auto"/>
        <w:rPr>
          <w:rFonts w:ascii="Arial" w:hAnsi="Arial" w:cs="Arial"/>
          <w:sz w:val="21"/>
          <w:szCs w:val="21"/>
        </w:rPr>
      </w:pPr>
    </w:p>
    <w:p w:rsidR="00F37F8E" w:rsidRPr="002E6975" w:rsidRDefault="00F37F8E" w:rsidP="00522959">
      <w:pPr>
        <w:pStyle w:val="Heading1"/>
        <w:keepNext w:val="0"/>
        <w:widowControl w:val="0"/>
        <w:ind w:left="851" w:hanging="851"/>
        <w:rPr>
          <w:sz w:val="21"/>
          <w:szCs w:val="21"/>
        </w:rPr>
      </w:pPr>
      <w:bookmarkStart w:id="10" w:name="a324896"/>
      <w:r w:rsidRPr="002E6975">
        <w:rPr>
          <w:sz w:val="21"/>
          <w:szCs w:val="21"/>
        </w:rPr>
        <w:t>D1</w:t>
      </w:r>
      <w:r w:rsidRPr="002E6975">
        <w:rPr>
          <w:sz w:val="21"/>
          <w:szCs w:val="21"/>
        </w:rPr>
        <w:tab/>
      </w:r>
      <w:r w:rsidR="00581207" w:rsidRPr="002E6975">
        <w:rPr>
          <w:sz w:val="21"/>
          <w:szCs w:val="21"/>
        </w:rPr>
        <w:t>PREVENTION OF BRIBERY</w:t>
      </w:r>
      <w:bookmarkEnd w:id="10"/>
    </w:p>
    <w:p w:rsidR="00AC4B5E" w:rsidRDefault="00F37F8E" w:rsidP="007F335E">
      <w:pPr>
        <w:pStyle w:val="Heading2"/>
        <w:keepNext w:val="0"/>
        <w:widowControl w:val="0"/>
        <w:ind w:left="851" w:hanging="851"/>
        <w:rPr>
          <w:b w:val="0"/>
          <w:sz w:val="21"/>
          <w:szCs w:val="21"/>
        </w:rPr>
      </w:pPr>
      <w:r w:rsidRPr="002E6975">
        <w:rPr>
          <w:b w:val="0"/>
          <w:sz w:val="21"/>
          <w:szCs w:val="21"/>
        </w:rPr>
        <w:t>D1.1</w:t>
      </w:r>
      <w:r w:rsidRPr="002E6975">
        <w:rPr>
          <w:b w:val="0"/>
          <w:sz w:val="21"/>
          <w:szCs w:val="21"/>
        </w:rPr>
        <w:tab/>
      </w:r>
      <w:proofErr w:type="gramStart"/>
      <w:r w:rsidR="00AC4B5E">
        <w:rPr>
          <w:b w:val="0"/>
          <w:sz w:val="21"/>
          <w:szCs w:val="21"/>
        </w:rPr>
        <w:t>The</w:t>
      </w:r>
      <w:proofErr w:type="gramEnd"/>
      <w:r w:rsidR="00AC4B5E">
        <w:rPr>
          <w:b w:val="0"/>
          <w:sz w:val="21"/>
          <w:szCs w:val="21"/>
        </w:rPr>
        <w:t xml:space="preserve"> </w:t>
      </w:r>
      <w:r w:rsidR="0000596D">
        <w:rPr>
          <w:b w:val="0"/>
          <w:sz w:val="21"/>
          <w:szCs w:val="21"/>
        </w:rPr>
        <w:t>Provider</w:t>
      </w:r>
      <w:r w:rsidR="00AC4B5E">
        <w:rPr>
          <w:b w:val="0"/>
          <w:sz w:val="21"/>
          <w:szCs w:val="21"/>
        </w:rPr>
        <w:t>:</w:t>
      </w:r>
    </w:p>
    <w:p w:rsidR="00AC4B5E" w:rsidRDefault="00AC4B5E" w:rsidP="001C5570">
      <w:pPr>
        <w:pStyle w:val="Heading3"/>
        <w:keepNext w:val="0"/>
        <w:widowControl w:val="0"/>
        <w:tabs>
          <w:tab w:val="clear" w:pos="709"/>
          <w:tab w:val="left" w:pos="851"/>
        </w:tabs>
        <w:ind w:left="851" w:hanging="851"/>
        <w:rPr>
          <w:b w:val="0"/>
          <w:sz w:val="21"/>
          <w:szCs w:val="21"/>
          <w:u w:val="none"/>
        </w:rPr>
      </w:pPr>
    </w:p>
    <w:p w:rsidR="00F37F8E" w:rsidRPr="002E6975" w:rsidRDefault="00AC4B5E" w:rsidP="00AC4B5E">
      <w:pPr>
        <w:pStyle w:val="Heading3"/>
        <w:keepNext w:val="0"/>
        <w:widowControl w:val="0"/>
        <w:tabs>
          <w:tab w:val="clear" w:pos="709"/>
          <w:tab w:val="left" w:pos="851"/>
        </w:tabs>
        <w:ind w:left="1440" w:hanging="1440"/>
        <w:rPr>
          <w:b w:val="0"/>
          <w:sz w:val="21"/>
          <w:szCs w:val="21"/>
          <w:u w:val="none"/>
        </w:rPr>
      </w:pPr>
      <w:r>
        <w:rPr>
          <w:b w:val="0"/>
          <w:sz w:val="21"/>
          <w:szCs w:val="21"/>
          <w:u w:val="none"/>
        </w:rPr>
        <w:lastRenderedPageBreak/>
        <w:tab/>
        <w:t>(</w:t>
      </w:r>
      <w:proofErr w:type="gramStart"/>
      <w:r>
        <w:rPr>
          <w:b w:val="0"/>
          <w:sz w:val="21"/>
          <w:szCs w:val="21"/>
          <w:u w:val="none"/>
        </w:rPr>
        <w:t>a</w:t>
      </w:r>
      <w:proofErr w:type="gramEnd"/>
      <w:r>
        <w:rPr>
          <w:b w:val="0"/>
          <w:sz w:val="21"/>
          <w:szCs w:val="21"/>
          <w:u w:val="none"/>
        </w:rPr>
        <w:t>)</w:t>
      </w:r>
      <w:r>
        <w:rPr>
          <w:b w:val="0"/>
          <w:sz w:val="21"/>
          <w:szCs w:val="21"/>
          <w:u w:val="none"/>
        </w:rPr>
        <w:tab/>
      </w:r>
      <w:r w:rsidR="00F37F8E" w:rsidRPr="002E6975">
        <w:rPr>
          <w:b w:val="0"/>
          <w:sz w:val="21"/>
          <w:szCs w:val="21"/>
          <w:u w:val="none"/>
        </w:rPr>
        <w:t>shall not</w:t>
      </w:r>
      <w:r w:rsidR="001C5570">
        <w:rPr>
          <w:b w:val="0"/>
          <w:sz w:val="21"/>
          <w:szCs w:val="21"/>
          <w:u w:val="none"/>
        </w:rPr>
        <w:t xml:space="preserve"> </w:t>
      </w:r>
      <w:r w:rsidR="00F37F8E" w:rsidRPr="002E6975">
        <w:rPr>
          <w:b w:val="0"/>
          <w:sz w:val="21"/>
          <w:szCs w:val="21"/>
          <w:u w:val="none"/>
        </w:rPr>
        <w:t>and shall procure that all Staff shall not, in connection with this Contract commit a Prohibited Act;</w:t>
      </w:r>
    </w:p>
    <w:p w:rsidR="00F37F8E" w:rsidRPr="002E6975" w:rsidRDefault="00F37F8E" w:rsidP="00522959">
      <w:pPr>
        <w:pStyle w:val="Heading3"/>
        <w:keepNext w:val="0"/>
        <w:widowControl w:val="0"/>
        <w:ind w:left="851" w:hanging="851"/>
        <w:rPr>
          <w:b w:val="0"/>
          <w:sz w:val="21"/>
          <w:szCs w:val="21"/>
          <w:u w:val="none"/>
        </w:rPr>
      </w:pPr>
    </w:p>
    <w:p w:rsidR="00F37F8E" w:rsidRPr="002E6975" w:rsidRDefault="00AC4B5E" w:rsidP="00AC4B5E">
      <w:pPr>
        <w:pStyle w:val="Heading3"/>
        <w:keepNext w:val="0"/>
        <w:widowControl w:val="0"/>
        <w:tabs>
          <w:tab w:val="clear" w:pos="709"/>
          <w:tab w:val="left" w:pos="851"/>
        </w:tabs>
        <w:ind w:left="1440" w:hanging="1440"/>
        <w:rPr>
          <w:b w:val="0"/>
          <w:sz w:val="21"/>
          <w:szCs w:val="21"/>
          <w:u w:val="none"/>
        </w:rPr>
      </w:pPr>
      <w:r>
        <w:rPr>
          <w:b w:val="0"/>
          <w:sz w:val="21"/>
          <w:szCs w:val="21"/>
          <w:u w:val="none"/>
        </w:rPr>
        <w:tab/>
        <w:t>(b)</w:t>
      </w:r>
      <w:r>
        <w:rPr>
          <w:b w:val="0"/>
          <w:sz w:val="21"/>
          <w:szCs w:val="21"/>
          <w:u w:val="none"/>
        </w:rPr>
        <w:tab/>
      </w:r>
      <w:r w:rsidR="00F37F8E" w:rsidRPr="002E6975">
        <w:rPr>
          <w:b w:val="0"/>
          <w:sz w:val="21"/>
          <w:szCs w:val="21"/>
          <w:u w:val="none"/>
        </w:rPr>
        <w:t>warrants, represents and undertakes that it is not aware of any financial or other advantage being given to any person working for or engaged by the C</w:t>
      </w:r>
      <w:r w:rsidR="00EE79CD">
        <w:rPr>
          <w:b w:val="0"/>
          <w:sz w:val="21"/>
          <w:szCs w:val="21"/>
          <w:u w:val="none"/>
        </w:rPr>
        <w:t>ustomer</w:t>
      </w:r>
      <w:r w:rsidR="00F37F8E" w:rsidRPr="002E6975">
        <w:rPr>
          <w:b w:val="0"/>
          <w:sz w:val="21"/>
          <w:szCs w:val="21"/>
          <w:u w:val="none"/>
        </w:rPr>
        <w:t>, or that an agreement has been reached to that effect, in connection with the execution of this Contract, excluding any arrangement of which full details have been disclosed in writing to the C</w:t>
      </w:r>
      <w:r w:rsidR="00EE79CD">
        <w:rPr>
          <w:b w:val="0"/>
          <w:sz w:val="21"/>
          <w:szCs w:val="21"/>
          <w:u w:val="none"/>
        </w:rPr>
        <w:t>ustomer</w:t>
      </w:r>
      <w:r w:rsidR="00F37F8E" w:rsidRPr="002E6975">
        <w:rPr>
          <w:b w:val="0"/>
          <w:sz w:val="21"/>
          <w:szCs w:val="21"/>
          <w:u w:val="none"/>
        </w:rPr>
        <w:t xml:space="preserve"> before execution of this Contract.</w:t>
      </w:r>
    </w:p>
    <w:p w:rsidR="00F37F8E" w:rsidRPr="002E6975" w:rsidRDefault="00F37F8E" w:rsidP="00DE6FC4">
      <w:pPr>
        <w:widowControl w:val="0"/>
        <w:jc w:val="both"/>
        <w:rPr>
          <w:rFonts w:ascii="Arial" w:hAnsi="Arial" w:cs="Arial"/>
          <w:sz w:val="21"/>
          <w:szCs w:val="21"/>
        </w:rPr>
      </w:pPr>
    </w:p>
    <w:p w:rsidR="00AC4B5E" w:rsidRDefault="00F37F8E" w:rsidP="00522959">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D1.</w:t>
      </w:r>
      <w:r w:rsidR="00AC4B5E">
        <w:rPr>
          <w:b w:val="0"/>
          <w:sz w:val="21"/>
          <w:szCs w:val="21"/>
          <w:u w:val="none"/>
        </w:rPr>
        <w:t>2</w:t>
      </w:r>
      <w:r w:rsidRPr="002E6975">
        <w:rPr>
          <w:b w:val="0"/>
          <w:sz w:val="21"/>
          <w:szCs w:val="21"/>
          <w:u w:val="none"/>
        </w:rPr>
        <w:tab/>
      </w:r>
      <w:r w:rsidR="001C5570">
        <w:rPr>
          <w:b w:val="0"/>
          <w:sz w:val="21"/>
          <w:szCs w:val="21"/>
          <w:u w:val="none"/>
        </w:rPr>
        <w:t xml:space="preserve">The </w:t>
      </w:r>
      <w:r w:rsidR="0000596D">
        <w:rPr>
          <w:b w:val="0"/>
          <w:sz w:val="21"/>
          <w:szCs w:val="21"/>
          <w:u w:val="none"/>
        </w:rPr>
        <w:t>Provider</w:t>
      </w:r>
      <w:r w:rsidR="001C5570">
        <w:rPr>
          <w:b w:val="0"/>
          <w:sz w:val="21"/>
          <w:szCs w:val="21"/>
          <w:u w:val="none"/>
        </w:rPr>
        <w:t xml:space="preserve"> shall</w:t>
      </w:r>
      <w:r w:rsidR="00AC4B5E">
        <w:rPr>
          <w:b w:val="0"/>
          <w:sz w:val="21"/>
          <w:szCs w:val="21"/>
          <w:u w:val="none"/>
        </w:rPr>
        <w:t>:</w:t>
      </w:r>
    </w:p>
    <w:p w:rsidR="00F37F8E" w:rsidRPr="002E6975" w:rsidRDefault="00AC4B5E" w:rsidP="00AC4B5E">
      <w:pPr>
        <w:pStyle w:val="Heading3"/>
        <w:keepNext w:val="0"/>
        <w:widowControl w:val="0"/>
        <w:tabs>
          <w:tab w:val="clear" w:pos="709"/>
          <w:tab w:val="left" w:pos="851"/>
        </w:tabs>
        <w:ind w:left="1440" w:hanging="1440"/>
        <w:rPr>
          <w:b w:val="0"/>
          <w:sz w:val="21"/>
          <w:szCs w:val="21"/>
          <w:u w:val="none"/>
        </w:rPr>
      </w:pPr>
      <w:r>
        <w:rPr>
          <w:b w:val="0"/>
          <w:sz w:val="21"/>
          <w:szCs w:val="21"/>
          <w:u w:val="none"/>
        </w:rPr>
        <w:tab/>
        <w:t>(a)</w:t>
      </w:r>
      <w:r>
        <w:rPr>
          <w:b w:val="0"/>
          <w:sz w:val="21"/>
          <w:szCs w:val="21"/>
          <w:u w:val="none"/>
        </w:rPr>
        <w:tab/>
      </w:r>
      <w:proofErr w:type="gramStart"/>
      <w:r w:rsidR="00F37F8E" w:rsidRPr="002E6975">
        <w:rPr>
          <w:b w:val="0"/>
          <w:sz w:val="21"/>
          <w:szCs w:val="21"/>
          <w:u w:val="none"/>
        </w:rPr>
        <w:t>if</w:t>
      </w:r>
      <w:proofErr w:type="gramEnd"/>
      <w:r w:rsidR="00F37F8E" w:rsidRPr="002E6975">
        <w:rPr>
          <w:b w:val="0"/>
          <w:sz w:val="21"/>
          <w:szCs w:val="21"/>
          <w:u w:val="none"/>
        </w:rPr>
        <w:t xml:space="preserve"> requested, provide the C</w:t>
      </w:r>
      <w:r w:rsidR="003D4856">
        <w:rPr>
          <w:b w:val="0"/>
          <w:sz w:val="21"/>
          <w:szCs w:val="21"/>
          <w:u w:val="none"/>
        </w:rPr>
        <w:t>ustomer</w:t>
      </w:r>
      <w:r w:rsidR="00F37F8E" w:rsidRPr="002E6975">
        <w:rPr>
          <w:b w:val="0"/>
          <w:sz w:val="21"/>
          <w:szCs w:val="21"/>
          <w:u w:val="none"/>
        </w:rPr>
        <w:t xml:space="preserve"> with any reasonable assistance, at the C</w:t>
      </w:r>
      <w:r w:rsidR="003D4856">
        <w:rPr>
          <w:b w:val="0"/>
          <w:sz w:val="21"/>
          <w:szCs w:val="21"/>
          <w:u w:val="none"/>
        </w:rPr>
        <w:t>ustomer’</w:t>
      </w:r>
      <w:r w:rsidR="00F37F8E" w:rsidRPr="002E6975">
        <w:rPr>
          <w:b w:val="0"/>
          <w:sz w:val="21"/>
          <w:szCs w:val="21"/>
          <w:u w:val="none"/>
        </w:rPr>
        <w:t>s reasonable cost, to enable the C</w:t>
      </w:r>
      <w:r w:rsidR="003D4856">
        <w:rPr>
          <w:b w:val="0"/>
          <w:sz w:val="21"/>
          <w:szCs w:val="21"/>
          <w:u w:val="none"/>
        </w:rPr>
        <w:t>ustomer</w:t>
      </w:r>
      <w:r w:rsidR="00F37F8E" w:rsidRPr="002E6975">
        <w:rPr>
          <w:b w:val="0"/>
          <w:sz w:val="21"/>
          <w:szCs w:val="21"/>
          <w:u w:val="none"/>
        </w:rPr>
        <w:t xml:space="preserve"> to perform any activity required by any relevant government or agency in any relevant jurisdiction for the purpose of compliance with the Bribery Act;</w:t>
      </w:r>
    </w:p>
    <w:p w:rsidR="00F37F8E" w:rsidRPr="002E6975" w:rsidRDefault="00F37F8E" w:rsidP="00DE6FC4">
      <w:pPr>
        <w:widowControl w:val="0"/>
        <w:jc w:val="both"/>
        <w:rPr>
          <w:rFonts w:ascii="Arial" w:hAnsi="Arial" w:cs="Arial"/>
          <w:sz w:val="21"/>
          <w:szCs w:val="21"/>
        </w:rPr>
      </w:pPr>
    </w:p>
    <w:p w:rsidR="00F37F8E" w:rsidRPr="002E6975" w:rsidRDefault="00AC4B5E" w:rsidP="00AC4B5E">
      <w:pPr>
        <w:pStyle w:val="Heading3"/>
        <w:keepNext w:val="0"/>
        <w:widowControl w:val="0"/>
        <w:tabs>
          <w:tab w:val="clear" w:pos="709"/>
          <w:tab w:val="left" w:pos="851"/>
        </w:tabs>
        <w:ind w:left="1440" w:hanging="1440"/>
        <w:rPr>
          <w:b w:val="0"/>
          <w:sz w:val="21"/>
          <w:szCs w:val="21"/>
          <w:u w:val="none"/>
        </w:rPr>
      </w:pPr>
      <w:r>
        <w:rPr>
          <w:b w:val="0"/>
          <w:sz w:val="21"/>
          <w:szCs w:val="21"/>
          <w:u w:val="none"/>
        </w:rPr>
        <w:tab/>
        <w:t>(b)</w:t>
      </w:r>
      <w:r>
        <w:rPr>
          <w:b w:val="0"/>
          <w:sz w:val="21"/>
          <w:szCs w:val="21"/>
          <w:u w:val="none"/>
        </w:rPr>
        <w:tab/>
      </w:r>
      <w:r w:rsidR="00F37F8E" w:rsidRPr="002E6975">
        <w:rPr>
          <w:b w:val="0"/>
          <w:sz w:val="21"/>
          <w:szCs w:val="21"/>
          <w:u w:val="none"/>
        </w:rPr>
        <w:t xml:space="preserve">within </w:t>
      </w:r>
      <w:r w:rsidR="00B0732B" w:rsidRPr="002E6975">
        <w:rPr>
          <w:b w:val="0"/>
          <w:sz w:val="21"/>
          <w:szCs w:val="21"/>
          <w:u w:val="none"/>
        </w:rPr>
        <w:t>five (5)</w:t>
      </w:r>
      <w:r w:rsidR="00F37F8E" w:rsidRPr="002E6975">
        <w:rPr>
          <w:b w:val="0"/>
          <w:sz w:val="21"/>
          <w:szCs w:val="21"/>
          <w:u w:val="none"/>
        </w:rPr>
        <w:t xml:space="preserve"> Working Days of the Commencement Date, and annually thereafter, certify to the </w:t>
      </w:r>
      <w:r w:rsidR="00ED5004" w:rsidRPr="002E6975">
        <w:rPr>
          <w:b w:val="0"/>
          <w:sz w:val="21"/>
          <w:szCs w:val="21"/>
          <w:u w:val="none"/>
        </w:rPr>
        <w:t>C</w:t>
      </w:r>
      <w:r w:rsidR="003D4856">
        <w:rPr>
          <w:b w:val="0"/>
          <w:sz w:val="21"/>
          <w:szCs w:val="21"/>
          <w:u w:val="none"/>
        </w:rPr>
        <w:t>ustomer</w:t>
      </w:r>
      <w:r w:rsidR="00F37F8E" w:rsidRPr="002E6975">
        <w:rPr>
          <w:b w:val="0"/>
          <w:sz w:val="21"/>
          <w:szCs w:val="21"/>
          <w:u w:val="none"/>
        </w:rPr>
        <w:t xml:space="preserve"> in writing (such certification to be signed by an officer of the </w:t>
      </w:r>
      <w:r w:rsidR="0000596D">
        <w:rPr>
          <w:b w:val="0"/>
          <w:sz w:val="21"/>
          <w:szCs w:val="21"/>
          <w:u w:val="none"/>
        </w:rPr>
        <w:t>Provider</w:t>
      </w:r>
      <w:r w:rsidR="00F37F8E" w:rsidRPr="002E6975">
        <w:rPr>
          <w:b w:val="0"/>
          <w:sz w:val="21"/>
          <w:szCs w:val="21"/>
          <w:u w:val="none"/>
        </w:rPr>
        <w:t xml:space="preserve">) compliance with this </w:t>
      </w:r>
      <w:r w:rsidR="00875B3E" w:rsidRPr="002E6975">
        <w:rPr>
          <w:b w:val="0"/>
          <w:sz w:val="21"/>
          <w:szCs w:val="21"/>
          <w:u w:val="none"/>
        </w:rPr>
        <w:t xml:space="preserve">Clause </w:t>
      </w:r>
      <w:r w:rsidR="00ED5004" w:rsidRPr="002E6975">
        <w:rPr>
          <w:b w:val="0"/>
          <w:sz w:val="21"/>
          <w:szCs w:val="21"/>
          <w:u w:val="none"/>
        </w:rPr>
        <w:t>D1</w:t>
      </w:r>
      <w:r w:rsidR="00F37F8E" w:rsidRPr="002E6975">
        <w:rPr>
          <w:b w:val="0"/>
          <w:sz w:val="21"/>
          <w:szCs w:val="21"/>
          <w:u w:val="none"/>
        </w:rPr>
        <w:t xml:space="preserve"> by the </w:t>
      </w:r>
      <w:r w:rsidR="0000596D">
        <w:rPr>
          <w:b w:val="0"/>
          <w:sz w:val="21"/>
          <w:szCs w:val="21"/>
          <w:u w:val="none"/>
        </w:rPr>
        <w:t>Provider</w:t>
      </w:r>
      <w:r w:rsidR="00F37F8E" w:rsidRPr="002E6975">
        <w:rPr>
          <w:b w:val="0"/>
          <w:sz w:val="21"/>
          <w:szCs w:val="21"/>
          <w:u w:val="none"/>
        </w:rPr>
        <w:t xml:space="preserve"> and all persons associated with it or other persons who are supplying goods or services in connection with this </w:t>
      </w:r>
      <w:r w:rsidR="00ED5004" w:rsidRPr="002E6975">
        <w:rPr>
          <w:b w:val="0"/>
          <w:sz w:val="21"/>
          <w:szCs w:val="21"/>
          <w:u w:val="none"/>
        </w:rPr>
        <w:t>Contract</w:t>
      </w:r>
      <w:r w:rsidR="00F37F8E" w:rsidRPr="002E6975">
        <w:rPr>
          <w:b w:val="0"/>
          <w:sz w:val="21"/>
          <w:szCs w:val="21"/>
          <w:u w:val="none"/>
        </w:rPr>
        <w:t xml:space="preserve">. The </w:t>
      </w:r>
      <w:r w:rsidR="0000596D">
        <w:rPr>
          <w:b w:val="0"/>
          <w:sz w:val="21"/>
          <w:szCs w:val="21"/>
          <w:u w:val="none"/>
        </w:rPr>
        <w:t>Provider</w:t>
      </w:r>
      <w:r w:rsidR="00F37F8E" w:rsidRPr="002E6975">
        <w:rPr>
          <w:b w:val="0"/>
          <w:sz w:val="21"/>
          <w:szCs w:val="21"/>
          <w:u w:val="none"/>
        </w:rPr>
        <w:t xml:space="preserve"> shall provide such supporting evidence of compliance as the </w:t>
      </w:r>
      <w:r w:rsidR="00ED5004" w:rsidRPr="002E6975">
        <w:rPr>
          <w:b w:val="0"/>
          <w:sz w:val="21"/>
          <w:szCs w:val="21"/>
          <w:u w:val="none"/>
        </w:rPr>
        <w:t>C</w:t>
      </w:r>
      <w:r w:rsidR="003D4856">
        <w:rPr>
          <w:b w:val="0"/>
          <w:sz w:val="21"/>
          <w:szCs w:val="21"/>
          <w:u w:val="none"/>
        </w:rPr>
        <w:t>ustomer</w:t>
      </w:r>
      <w:r w:rsidR="00F37F8E" w:rsidRPr="002E6975">
        <w:rPr>
          <w:b w:val="0"/>
          <w:sz w:val="21"/>
          <w:szCs w:val="21"/>
          <w:u w:val="none"/>
        </w:rPr>
        <w:t xml:space="preserve"> may reasonably request.</w:t>
      </w:r>
    </w:p>
    <w:p w:rsidR="00ED5004" w:rsidRPr="002E6975" w:rsidRDefault="00ED5004" w:rsidP="00DE6FC4">
      <w:pPr>
        <w:widowControl w:val="0"/>
        <w:jc w:val="both"/>
        <w:rPr>
          <w:rFonts w:ascii="Arial" w:hAnsi="Arial" w:cs="Arial"/>
          <w:sz w:val="21"/>
          <w:szCs w:val="21"/>
        </w:rPr>
      </w:pPr>
    </w:p>
    <w:p w:rsidR="00F37F8E" w:rsidRPr="002E6975" w:rsidRDefault="00ED5004" w:rsidP="00522959">
      <w:pPr>
        <w:pStyle w:val="Heading2"/>
        <w:keepNext w:val="0"/>
        <w:widowControl w:val="0"/>
        <w:ind w:left="851" w:hanging="851"/>
        <w:rPr>
          <w:b w:val="0"/>
          <w:sz w:val="21"/>
          <w:szCs w:val="21"/>
        </w:rPr>
      </w:pPr>
      <w:r w:rsidRPr="002E6975">
        <w:rPr>
          <w:b w:val="0"/>
          <w:sz w:val="21"/>
          <w:szCs w:val="21"/>
        </w:rPr>
        <w:t>D1.</w:t>
      </w:r>
      <w:r w:rsidR="00AC4B5E">
        <w:rPr>
          <w:b w:val="0"/>
          <w:sz w:val="21"/>
          <w:szCs w:val="21"/>
        </w:rPr>
        <w:t>3</w:t>
      </w:r>
      <w:r w:rsidRPr="002E6975">
        <w:rPr>
          <w:b w:val="0"/>
          <w:sz w:val="21"/>
          <w:szCs w:val="21"/>
        </w:rPr>
        <w:tab/>
      </w:r>
      <w:r w:rsidR="00F37F8E" w:rsidRPr="002E6975">
        <w:rPr>
          <w:b w:val="0"/>
          <w:sz w:val="21"/>
          <w:szCs w:val="21"/>
        </w:rPr>
        <w:t xml:space="preserve">The </w:t>
      </w:r>
      <w:r w:rsidR="0000596D">
        <w:rPr>
          <w:b w:val="0"/>
          <w:sz w:val="21"/>
          <w:szCs w:val="21"/>
        </w:rPr>
        <w:t>Provider</w:t>
      </w:r>
      <w:r w:rsidR="00F37F8E" w:rsidRPr="002E6975">
        <w:rPr>
          <w:b w:val="0"/>
          <w:sz w:val="21"/>
          <w:szCs w:val="21"/>
        </w:rPr>
        <w:t xml:space="preserve"> shall have an anti-bribery policy (which shall be disclosed to the </w:t>
      </w:r>
      <w:r w:rsidRPr="002E6975">
        <w:rPr>
          <w:b w:val="0"/>
          <w:sz w:val="21"/>
          <w:szCs w:val="21"/>
        </w:rPr>
        <w:t>C</w:t>
      </w:r>
      <w:r w:rsidR="003D4856">
        <w:rPr>
          <w:b w:val="0"/>
          <w:sz w:val="21"/>
          <w:szCs w:val="21"/>
        </w:rPr>
        <w:t>ustomer</w:t>
      </w:r>
      <w:r w:rsidR="007229C3">
        <w:rPr>
          <w:b w:val="0"/>
          <w:sz w:val="21"/>
          <w:szCs w:val="21"/>
        </w:rPr>
        <w:t>)</w:t>
      </w:r>
      <w:r w:rsidR="00F37F8E" w:rsidRPr="002E6975">
        <w:rPr>
          <w:b w:val="0"/>
          <w:sz w:val="21"/>
          <w:szCs w:val="21"/>
        </w:rPr>
        <w:t xml:space="preserve"> to prevent </w:t>
      </w:r>
      <w:r w:rsidR="003E293D">
        <w:rPr>
          <w:b w:val="0"/>
          <w:sz w:val="21"/>
          <w:szCs w:val="21"/>
        </w:rPr>
        <w:t>any Staff</w:t>
      </w:r>
      <w:r w:rsidR="00F37F8E" w:rsidRPr="002E6975">
        <w:rPr>
          <w:b w:val="0"/>
          <w:sz w:val="21"/>
          <w:szCs w:val="21"/>
        </w:rPr>
        <w:t xml:space="preserve"> from committing a Prohibited Act and shall enforce it where appropriate.</w:t>
      </w:r>
    </w:p>
    <w:p w:rsidR="00ED5004" w:rsidRPr="002E6975" w:rsidRDefault="00ED5004" w:rsidP="00522959">
      <w:pPr>
        <w:widowControl w:val="0"/>
        <w:ind w:left="851" w:hanging="851"/>
        <w:jc w:val="both"/>
        <w:rPr>
          <w:rFonts w:ascii="Arial" w:hAnsi="Arial" w:cs="Arial"/>
          <w:sz w:val="21"/>
          <w:szCs w:val="21"/>
        </w:rPr>
      </w:pPr>
    </w:p>
    <w:p w:rsidR="00974EA1" w:rsidRDefault="00ED5004" w:rsidP="00522959">
      <w:pPr>
        <w:pStyle w:val="Heading2"/>
        <w:keepNext w:val="0"/>
        <w:widowControl w:val="0"/>
        <w:suppressAutoHyphens w:val="0"/>
        <w:ind w:left="851" w:hanging="851"/>
        <w:rPr>
          <w:b w:val="0"/>
          <w:sz w:val="21"/>
          <w:szCs w:val="21"/>
        </w:rPr>
      </w:pPr>
      <w:r w:rsidRPr="002E6975">
        <w:rPr>
          <w:b w:val="0"/>
          <w:sz w:val="21"/>
          <w:szCs w:val="21"/>
        </w:rPr>
        <w:t>D1.</w:t>
      </w:r>
      <w:r w:rsidR="00AC4B5E">
        <w:rPr>
          <w:b w:val="0"/>
          <w:sz w:val="21"/>
          <w:szCs w:val="21"/>
        </w:rPr>
        <w:t>4</w:t>
      </w:r>
      <w:r w:rsidRPr="002E6975">
        <w:rPr>
          <w:b w:val="0"/>
          <w:sz w:val="21"/>
          <w:szCs w:val="21"/>
        </w:rPr>
        <w:tab/>
      </w:r>
      <w:r w:rsidR="00974EA1">
        <w:rPr>
          <w:b w:val="0"/>
          <w:sz w:val="21"/>
          <w:szCs w:val="21"/>
        </w:rPr>
        <w:t xml:space="preserve">The </w:t>
      </w:r>
      <w:r w:rsidR="0000596D">
        <w:rPr>
          <w:b w:val="0"/>
          <w:sz w:val="21"/>
          <w:szCs w:val="21"/>
        </w:rPr>
        <w:t>Provider</w:t>
      </w:r>
      <w:r w:rsidR="00974EA1">
        <w:rPr>
          <w:b w:val="0"/>
          <w:sz w:val="21"/>
          <w:szCs w:val="21"/>
        </w:rPr>
        <w:t xml:space="preserve"> shall immediately notify the Customer in writing if it becomes aware of or suspects any Default of </w:t>
      </w:r>
      <w:r w:rsidR="00AC4B5E">
        <w:rPr>
          <w:b w:val="0"/>
          <w:sz w:val="21"/>
          <w:szCs w:val="21"/>
        </w:rPr>
        <w:t xml:space="preserve">Clause </w:t>
      </w:r>
      <w:r w:rsidR="00974EA1" w:rsidRPr="002E6975">
        <w:rPr>
          <w:b w:val="0"/>
          <w:sz w:val="21"/>
          <w:szCs w:val="21"/>
        </w:rPr>
        <w:t>D1</w:t>
      </w:r>
      <w:r w:rsidR="00974EA1">
        <w:rPr>
          <w:b w:val="0"/>
          <w:sz w:val="21"/>
          <w:szCs w:val="21"/>
        </w:rPr>
        <w:t>.1</w:t>
      </w:r>
      <w:r w:rsidR="00974EA1" w:rsidRPr="002E6975">
        <w:rPr>
          <w:b w:val="0"/>
          <w:sz w:val="21"/>
          <w:szCs w:val="21"/>
        </w:rPr>
        <w:t xml:space="preserve"> </w:t>
      </w:r>
      <w:r w:rsidR="00974EA1">
        <w:rPr>
          <w:b w:val="0"/>
          <w:sz w:val="21"/>
          <w:szCs w:val="21"/>
        </w:rPr>
        <w:t>or has reason to believe that it has or any Staff has:-</w:t>
      </w:r>
    </w:p>
    <w:p w:rsidR="00974EA1" w:rsidRDefault="00974EA1" w:rsidP="00974EA1">
      <w:pPr>
        <w:pStyle w:val="Heading2"/>
        <w:keepNext w:val="0"/>
        <w:widowControl w:val="0"/>
        <w:suppressAutoHyphens w:val="0"/>
        <w:ind w:left="720" w:hanging="720"/>
        <w:rPr>
          <w:b w:val="0"/>
          <w:sz w:val="21"/>
          <w:szCs w:val="21"/>
        </w:rPr>
      </w:pPr>
    </w:p>
    <w:p w:rsidR="00974EA1" w:rsidRDefault="00974EA1" w:rsidP="00522959">
      <w:pPr>
        <w:pStyle w:val="Heading2"/>
        <w:keepNext w:val="0"/>
        <w:widowControl w:val="0"/>
        <w:suppressAutoHyphens w:val="0"/>
        <w:ind w:left="1276" w:hanging="425"/>
        <w:rPr>
          <w:b w:val="0"/>
          <w:sz w:val="21"/>
          <w:szCs w:val="21"/>
        </w:rPr>
      </w:pPr>
      <w:r>
        <w:rPr>
          <w:b w:val="0"/>
          <w:sz w:val="21"/>
          <w:szCs w:val="21"/>
        </w:rPr>
        <w:t>(a)</w:t>
      </w:r>
      <w:r>
        <w:rPr>
          <w:b w:val="0"/>
          <w:sz w:val="21"/>
          <w:szCs w:val="21"/>
        </w:rPr>
        <w:tab/>
      </w:r>
      <w:proofErr w:type="gramStart"/>
      <w:r>
        <w:rPr>
          <w:b w:val="0"/>
          <w:sz w:val="21"/>
          <w:szCs w:val="21"/>
        </w:rPr>
        <w:t>been</w:t>
      </w:r>
      <w:proofErr w:type="gramEnd"/>
      <w:r>
        <w:rPr>
          <w:b w:val="0"/>
          <w:sz w:val="21"/>
          <w:szCs w:val="21"/>
        </w:rPr>
        <w:t xml:space="preserve"> subject to an investigation or prosecution which relates to an alleged   Prohibited Act or Default of Clause D1.</w:t>
      </w:r>
      <w:r w:rsidR="00AC4B5E">
        <w:rPr>
          <w:b w:val="0"/>
          <w:sz w:val="21"/>
          <w:szCs w:val="21"/>
        </w:rPr>
        <w:t>1(b)</w:t>
      </w:r>
      <w:r>
        <w:rPr>
          <w:b w:val="0"/>
          <w:sz w:val="21"/>
          <w:szCs w:val="21"/>
        </w:rPr>
        <w:t>;</w:t>
      </w:r>
    </w:p>
    <w:p w:rsidR="00974EA1" w:rsidRDefault="00974EA1" w:rsidP="00522959">
      <w:pPr>
        <w:ind w:hanging="425"/>
      </w:pPr>
    </w:p>
    <w:p w:rsidR="00974EA1" w:rsidRDefault="00974EA1" w:rsidP="00522959">
      <w:pPr>
        <w:ind w:left="1276" w:hanging="425"/>
        <w:jc w:val="both"/>
        <w:rPr>
          <w:rFonts w:ascii="Arial" w:hAnsi="Arial" w:cs="Arial"/>
          <w:sz w:val="21"/>
          <w:szCs w:val="21"/>
        </w:rPr>
      </w:pPr>
      <w:r w:rsidRPr="005C3661">
        <w:rPr>
          <w:rFonts w:ascii="Arial" w:hAnsi="Arial" w:cs="Arial"/>
          <w:sz w:val="21"/>
          <w:szCs w:val="21"/>
        </w:rPr>
        <w:t>(b)</w:t>
      </w:r>
      <w:r>
        <w:rPr>
          <w:rFonts w:ascii="Arial" w:hAnsi="Arial" w:cs="Arial"/>
          <w:sz w:val="21"/>
          <w:szCs w:val="21"/>
        </w:rPr>
        <w:tab/>
        <w:t>been listed by any government department or agency as being debarred, suspended, proposed for suspension or debarment, or otherwise ineligible for participation in government procurement programmes or contracts on the grounds of a Prohibited Act; or</w:t>
      </w:r>
    </w:p>
    <w:p w:rsidR="00974EA1" w:rsidRDefault="00974EA1" w:rsidP="00522959">
      <w:pPr>
        <w:ind w:left="1276" w:hanging="425"/>
        <w:rPr>
          <w:rFonts w:ascii="Arial" w:hAnsi="Arial" w:cs="Arial"/>
          <w:sz w:val="21"/>
          <w:szCs w:val="21"/>
        </w:rPr>
      </w:pPr>
    </w:p>
    <w:p w:rsidR="00974EA1" w:rsidRPr="005C3661" w:rsidRDefault="00974EA1" w:rsidP="00522959">
      <w:pPr>
        <w:ind w:left="1276" w:hanging="425"/>
        <w:rPr>
          <w:rFonts w:ascii="Arial" w:hAnsi="Arial" w:cs="Arial"/>
          <w:sz w:val="21"/>
          <w:szCs w:val="21"/>
        </w:rPr>
      </w:pPr>
      <w:r>
        <w:rPr>
          <w:rFonts w:ascii="Arial" w:hAnsi="Arial" w:cs="Arial"/>
          <w:sz w:val="21"/>
          <w:szCs w:val="21"/>
        </w:rPr>
        <w:t>(c)</w:t>
      </w:r>
      <w:r>
        <w:rPr>
          <w:rFonts w:ascii="Arial" w:hAnsi="Arial" w:cs="Arial"/>
          <w:sz w:val="21"/>
          <w:szCs w:val="21"/>
        </w:rPr>
        <w:tab/>
      </w:r>
      <w:proofErr w:type="gramStart"/>
      <w:r>
        <w:rPr>
          <w:rFonts w:ascii="Arial" w:hAnsi="Arial" w:cs="Arial"/>
          <w:sz w:val="21"/>
          <w:szCs w:val="21"/>
        </w:rPr>
        <w:t>received</w:t>
      </w:r>
      <w:proofErr w:type="gramEnd"/>
      <w:r>
        <w:rPr>
          <w:rFonts w:ascii="Arial" w:hAnsi="Arial" w:cs="Arial"/>
          <w:sz w:val="21"/>
          <w:szCs w:val="21"/>
        </w:rPr>
        <w:t xml:space="preserve">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or breach of Clause D1.</w:t>
      </w:r>
      <w:r w:rsidR="00AC4B5E">
        <w:rPr>
          <w:rFonts w:ascii="Arial" w:hAnsi="Arial" w:cs="Arial"/>
          <w:sz w:val="21"/>
          <w:szCs w:val="21"/>
        </w:rPr>
        <w:t>1(b)</w:t>
      </w:r>
      <w:r>
        <w:rPr>
          <w:rFonts w:ascii="Arial" w:hAnsi="Arial" w:cs="Arial"/>
          <w:sz w:val="21"/>
          <w:szCs w:val="21"/>
        </w:rPr>
        <w:t>.</w:t>
      </w:r>
    </w:p>
    <w:p w:rsidR="00974EA1" w:rsidRPr="005C3661" w:rsidRDefault="00974EA1" w:rsidP="00522959">
      <w:pPr>
        <w:ind w:hanging="425"/>
      </w:pPr>
    </w:p>
    <w:p w:rsidR="00F37F8E" w:rsidRPr="002E6975" w:rsidRDefault="00ED5004" w:rsidP="00522959">
      <w:pPr>
        <w:pStyle w:val="Heading2"/>
        <w:keepNext w:val="0"/>
        <w:widowControl w:val="0"/>
        <w:ind w:left="851" w:hanging="851"/>
        <w:rPr>
          <w:b w:val="0"/>
          <w:sz w:val="21"/>
          <w:szCs w:val="21"/>
        </w:rPr>
      </w:pPr>
      <w:r w:rsidRPr="002E6975">
        <w:rPr>
          <w:b w:val="0"/>
          <w:sz w:val="21"/>
          <w:szCs w:val="21"/>
        </w:rPr>
        <w:t>D1.</w:t>
      </w:r>
      <w:r w:rsidR="00AC4B5E">
        <w:rPr>
          <w:b w:val="0"/>
          <w:sz w:val="21"/>
          <w:szCs w:val="21"/>
        </w:rPr>
        <w:t>5</w:t>
      </w:r>
      <w:r w:rsidRPr="002E6975">
        <w:rPr>
          <w:b w:val="0"/>
          <w:sz w:val="21"/>
          <w:szCs w:val="21"/>
        </w:rPr>
        <w:tab/>
      </w:r>
      <w:r w:rsidR="00F37F8E" w:rsidRPr="002E6975">
        <w:rPr>
          <w:b w:val="0"/>
          <w:sz w:val="21"/>
          <w:szCs w:val="21"/>
        </w:rPr>
        <w:t xml:space="preserve">If the </w:t>
      </w:r>
      <w:r w:rsidR="0000596D">
        <w:rPr>
          <w:b w:val="0"/>
          <w:sz w:val="21"/>
          <w:szCs w:val="21"/>
        </w:rPr>
        <w:t>Provider</w:t>
      </w:r>
      <w:r w:rsidR="00F37F8E" w:rsidRPr="002E6975">
        <w:rPr>
          <w:b w:val="0"/>
          <w:sz w:val="21"/>
          <w:szCs w:val="21"/>
        </w:rPr>
        <w:t xml:space="preserve"> notifies the </w:t>
      </w:r>
      <w:r w:rsidRPr="002E6975">
        <w:rPr>
          <w:b w:val="0"/>
          <w:sz w:val="21"/>
          <w:szCs w:val="21"/>
        </w:rPr>
        <w:t>C</w:t>
      </w:r>
      <w:r w:rsidR="003D4856">
        <w:rPr>
          <w:b w:val="0"/>
          <w:sz w:val="21"/>
          <w:szCs w:val="21"/>
        </w:rPr>
        <w:t>ustomer</w:t>
      </w:r>
      <w:r w:rsidR="00F37F8E" w:rsidRPr="002E6975">
        <w:rPr>
          <w:b w:val="0"/>
          <w:sz w:val="21"/>
          <w:szCs w:val="21"/>
        </w:rPr>
        <w:t xml:space="preserve"> that it suspects or knows that there may be a breach of </w:t>
      </w:r>
      <w:r w:rsidR="00875B3E" w:rsidRPr="002E6975">
        <w:rPr>
          <w:b w:val="0"/>
          <w:sz w:val="21"/>
          <w:szCs w:val="21"/>
        </w:rPr>
        <w:t xml:space="preserve">Clause </w:t>
      </w:r>
      <w:r w:rsidR="004452A7" w:rsidRPr="002E6975">
        <w:rPr>
          <w:b w:val="0"/>
          <w:sz w:val="21"/>
          <w:szCs w:val="21"/>
        </w:rPr>
        <w:t>D</w:t>
      </w:r>
      <w:r w:rsidR="00F713B9" w:rsidRPr="002E6975">
        <w:rPr>
          <w:b w:val="0"/>
          <w:sz w:val="21"/>
          <w:szCs w:val="21"/>
        </w:rPr>
        <w:t>1</w:t>
      </w:r>
      <w:r w:rsidR="004452A7" w:rsidRPr="002E6975">
        <w:rPr>
          <w:b w:val="0"/>
          <w:i/>
          <w:sz w:val="21"/>
          <w:szCs w:val="21"/>
        </w:rPr>
        <w:t>,</w:t>
      </w:r>
      <w:r w:rsidR="00F37F8E" w:rsidRPr="002E6975">
        <w:rPr>
          <w:b w:val="0"/>
          <w:sz w:val="21"/>
          <w:szCs w:val="21"/>
        </w:rPr>
        <w:t xml:space="preserve"> the </w:t>
      </w:r>
      <w:r w:rsidR="0000596D">
        <w:rPr>
          <w:b w:val="0"/>
          <w:sz w:val="21"/>
          <w:szCs w:val="21"/>
        </w:rPr>
        <w:t>Provider</w:t>
      </w:r>
      <w:r w:rsidR="00F37F8E" w:rsidRPr="002E6975">
        <w:rPr>
          <w:b w:val="0"/>
          <w:sz w:val="21"/>
          <w:szCs w:val="21"/>
        </w:rPr>
        <w:t xml:space="preserve"> must respond promptly </w:t>
      </w:r>
      <w:r w:rsidR="00B0732B" w:rsidRPr="002E6975">
        <w:rPr>
          <w:b w:val="0"/>
          <w:sz w:val="21"/>
          <w:szCs w:val="21"/>
        </w:rPr>
        <w:t xml:space="preserve">and in any event within ten (10) Working Days </w:t>
      </w:r>
      <w:r w:rsidR="00F37F8E" w:rsidRPr="002E6975">
        <w:rPr>
          <w:b w:val="0"/>
          <w:sz w:val="21"/>
          <w:szCs w:val="21"/>
        </w:rPr>
        <w:t xml:space="preserve">to the </w:t>
      </w:r>
      <w:r w:rsidRPr="002E6975">
        <w:rPr>
          <w:b w:val="0"/>
          <w:sz w:val="21"/>
          <w:szCs w:val="21"/>
        </w:rPr>
        <w:t>C</w:t>
      </w:r>
      <w:r w:rsidR="003D4856">
        <w:rPr>
          <w:b w:val="0"/>
          <w:sz w:val="21"/>
          <w:szCs w:val="21"/>
        </w:rPr>
        <w:t>ustomer</w:t>
      </w:r>
      <w:r w:rsidR="00F37F8E" w:rsidRPr="002E6975">
        <w:rPr>
          <w:b w:val="0"/>
          <w:sz w:val="21"/>
          <w:szCs w:val="21"/>
        </w:rPr>
        <w:t xml:space="preserve">'s enquiries, co-operate with any investigation, and allow the </w:t>
      </w:r>
      <w:r w:rsidRPr="002E6975">
        <w:rPr>
          <w:b w:val="0"/>
          <w:sz w:val="21"/>
          <w:szCs w:val="21"/>
        </w:rPr>
        <w:t>C</w:t>
      </w:r>
      <w:r w:rsidR="003D4856">
        <w:rPr>
          <w:b w:val="0"/>
          <w:sz w:val="21"/>
          <w:szCs w:val="21"/>
        </w:rPr>
        <w:t>ustomer</w:t>
      </w:r>
      <w:r w:rsidR="00F37F8E" w:rsidRPr="002E6975">
        <w:rPr>
          <w:b w:val="0"/>
          <w:sz w:val="21"/>
          <w:szCs w:val="21"/>
        </w:rPr>
        <w:t xml:space="preserve"> to audit books, records and any</w:t>
      </w:r>
      <w:r w:rsidR="00B0732B" w:rsidRPr="002E6975">
        <w:rPr>
          <w:b w:val="0"/>
          <w:sz w:val="21"/>
          <w:szCs w:val="21"/>
        </w:rPr>
        <w:t xml:space="preserve"> other relevant documentation. </w:t>
      </w:r>
      <w:r w:rsidR="00F37F8E" w:rsidRPr="002E6975">
        <w:rPr>
          <w:b w:val="0"/>
          <w:sz w:val="21"/>
          <w:szCs w:val="21"/>
        </w:rPr>
        <w:t xml:space="preserve">This obligation shall continue for </w:t>
      </w:r>
      <w:r w:rsidR="00B0732B" w:rsidRPr="002E6975">
        <w:rPr>
          <w:b w:val="0"/>
          <w:sz w:val="21"/>
          <w:szCs w:val="21"/>
        </w:rPr>
        <w:t xml:space="preserve">12 (twelve) </w:t>
      </w:r>
      <w:r w:rsidR="00974EA1">
        <w:rPr>
          <w:b w:val="0"/>
          <w:sz w:val="21"/>
          <w:szCs w:val="21"/>
        </w:rPr>
        <w:t xml:space="preserve">calendar </w:t>
      </w:r>
      <w:r w:rsidR="00F37F8E" w:rsidRPr="002E6975">
        <w:rPr>
          <w:b w:val="0"/>
          <w:sz w:val="21"/>
          <w:szCs w:val="21"/>
        </w:rPr>
        <w:t xml:space="preserve">years following the expiry or termination of this </w:t>
      </w:r>
      <w:r w:rsidR="0089420A" w:rsidRPr="002E6975">
        <w:rPr>
          <w:b w:val="0"/>
          <w:sz w:val="21"/>
          <w:szCs w:val="21"/>
        </w:rPr>
        <w:t>Contract</w:t>
      </w:r>
      <w:r w:rsidR="00B0732B" w:rsidRPr="002E6975">
        <w:rPr>
          <w:b w:val="0"/>
          <w:sz w:val="21"/>
          <w:szCs w:val="21"/>
        </w:rPr>
        <w:t>.</w:t>
      </w:r>
    </w:p>
    <w:p w:rsidR="00ED5004" w:rsidRPr="002E6975" w:rsidRDefault="00ED5004" w:rsidP="00522959">
      <w:pPr>
        <w:widowControl w:val="0"/>
        <w:ind w:left="851" w:hanging="851"/>
        <w:jc w:val="both"/>
        <w:rPr>
          <w:rFonts w:ascii="Arial" w:hAnsi="Arial" w:cs="Arial"/>
          <w:sz w:val="21"/>
          <w:szCs w:val="21"/>
        </w:rPr>
      </w:pPr>
    </w:p>
    <w:p w:rsidR="00974EA1" w:rsidRDefault="00ED5004" w:rsidP="00522959">
      <w:pPr>
        <w:pStyle w:val="Heading3"/>
        <w:keepNext w:val="0"/>
        <w:widowControl w:val="0"/>
        <w:tabs>
          <w:tab w:val="clear" w:pos="709"/>
          <w:tab w:val="left" w:pos="-993"/>
          <w:tab w:val="left" w:pos="851"/>
        </w:tabs>
        <w:suppressAutoHyphens w:val="0"/>
        <w:ind w:left="851" w:hanging="851"/>
        <w:rPr>
          <w:b w:val="0"/>
          <w:sz w:val="21"/>
          <w:szCs w:val="21"/>
          <w:u w:val="none"/>
        </w:rPr>
      </w:pPr>
      <w:bookmarkStart w:id="11" w:name="a555840"/>
      <w:r w:rsidRPr="002E6975">
        <w:rPr>
          <w:b w:val="0"/>
          <w:sz w:val="21"/>
          <w:szCs w:val="21"/>
          <w:u w:val="none"/>
        </w:rPr>
        <w:t>D1.</w:t>
      </w:r>
      <w:r w:rsidR="00AC4B5E">
        <w:rPr>
          <w:b w:val="0"/>
          <w:sz w:val="21"/>
          <w:szCs w:val="21"/>
          <w:u w:val="none"/>
        </w:rPr>
        <w:t>6</w:t>
      </w:r>
      <w:r w:rsidRPr="002E6975">
        <w:rPr>
          <w:b w:val="0"/>
          <w:sz w:val="21"/>
          <w:szCs w:val="21"/>
          <w:u w:val="none"/>
        </w:rPr>
        <w:tab/>
      </w:r>
      <w:r w:rsidR="00974EA1" w:rsidRPr="002E6975">
        <w:rPr>
          <w:b w:val="0"/>
          <w:sz w:val="21"/>
          <w:szCs w:val="21"/>
          <w:u w:val="none"/>
        </w:rPr>
        <w:t>The C</w:t>
      </w:r>
      <w:r w:rsidR="00974EA1">
        <w:rPr>
          <w:b w:val="0"/>
          <w:sz w:val="21"/>
          <w:szCs w:val="21"/>
          <w:u w:val="none"/>
        </w:rPr>
        <w:t>ustomer</w:t>
      </w:r>
      <w:r w:rsidR="00974EA1" w:rsidRPr="002E6975">
        <w:rPr>
          <w:b w:val="0"/>
          <w:sz w:val="21"/>
          <w:szCs w:val="21"/>
          <w:u w:val="none"/>
        </w:rPr>
        <w:t xml:space="preserve"> may</w:t>
      </w:r>
      <w:r w:rsidR="00974EA1">
        <w:rPr>
          <w:b w:val="0"/>
          <w:sz w:val="21"/>
          <w:szCs w:val="21"/>
          <w:u w:val="none"/>
        </w:rPr>
        <w:t>:-</w:t>
      </w:r>
      <w:r w:rsidR="00974EA1" w:rsidRPr="002E6975">
        <w:rPr>
          <w:b w:val="0"/>
          <w:sz w:val="21"/>
          <w:szCs w:val="21"/>
          <w:u w:val="none"/>
        </w:rPr>
        <w:t xml:space="preserve"> </w:t>
      </w:r>
    </w:p>
    <w:p w:rsidR="00974EA1" w:rsidRDefault="00974EA1" w:rsidP="00974EA1">
      <w:pPr>
        <w:pStyle w:val="Heading3"/>
        <w:keepNext w:val="0"/>
        <w:widowControl w:val="0"/>
        <w:tabs>
          <w:tab w:val="left" w:pos="-993"/>
        </w:tabs>
        <w:suppressAutoHyphens w:val="0"/>
        <w:rPr>
          <w:b w:val="0"/>
          <w:sz w:val="21"/>
          <w:szCs w:val="21"/>
          <w:u w:val="none"/>
        </w:rPr>
      </w:pPr>
    </w:p>
    <w:p w:rsidR="00974EA1" w:rsidRDefault="00974EA1" w:rsidP="009045BB">
      <w:pPr>
        <w:pStyle w:val="Heading3"/>
        <w:keepNext w:val="0"/>
        <w:widowControl w:val="0"/>
        <w:numPr>
          <w:ilvl w:val="0"/>
          <w:numId w:val="24"/>
        </w:numPr>
        <w:tabs>
          <w:tab w:val="clear" w:pos="709"/>
          <w:tab w:val="left" w:pos="-993"/>
          <w:tab w:val="left" w:pos="851"/>
        </w:tabs>
        <w:suppressAutoHyphens w:val="0"/>
        <w:ind w:left="1276" w:hanging="425"/>
        <w:rPr>
          <w:b w:val="0"/>
          <w:sz w:val="21"/>
          <w:szCs w:val="21"/>
          <w:u w:val="none"/>
        </w:rPr>
      </w:pPr>
      <w:r w:rsidRPr="002E6975">
        <w:rPr>
          <w:b w:val="0"/>
          <w:sz w:val="21"/>
          <w:szCs w:val="21"/>
          <w:u w:val="none"/>
        </w:rPr>
        <w:t xml:space="preserve">terminate this Contract by written notice with immediate effect </w:t>
      </w:r>
      <w:r>
        <w:rPr>
          <w:b w:val="0"/>
          <w:sz w:val="21"/>
          <w:szCs w:val="21"/>
          <w:u w:val="none"/>
        </w:rPr>
        <w:t xml:space="preserve">and recover from the </w:t>
      </w:r>
      <w:r w:rsidR="0000596D">
        <w:rPr>
          <w:b w:val="0"/>
          <w:sz w:val="21"/>
          <w:szCs w:val="21"/>
          <w:u w:val="none"/>
        </w:rPr>
        <w:t>Provider</w:t>
      </w:r>
      <w:r>
        <w:rPr>
          <w:b w:val="0"/>
          <w:sz w:val="21"/>
          <w:szCs w:val="21"/>
          <w:u w:val="none"/>
        </w:rPr>
        <w:t xml:space="preserve"> the amount of any Loss suffered by the Customer resulting from the termination including the cost reasonably incurred by the Customer of making other arrangements for the supply of the Services and any additional expenditure incurred by the Customer throughout the remainder of the Contract Period </w:t>
      </w:r>
      <w:r w:rsidRPr="002E6975">
        <w:rPr>
          <w:b w:val="0"/>
          <w:sz w:val="21"/>
          <w:szCs w:val="21"/>
          <w:u w:val="none"/>
        </w:rPr>
        <w:t xml:space="preserve">if the </w:t>
      </w:r>
      <w:r w:rsidR="0000596D">
        <w:rPr>
          <w:b w:val="0"/>
          <w:sz w:val="21"/>
          <w:szCs w:val="21"/>
          <w:u w:val="none"/>
        </w:rPr>
        <w:t>Provider</w:t>
      </w:r>
      <w:r w:rsidRPr="002E6975">
        <w:rPr>
          <w:b w:val="0"/>
          <w:sz w:val="21"/>
          <w:szCs w:val="21"/>
          <w:u w:val="none"/>
        </w:rPr>
        <w:t xml:space="preserve"> breaches Clause D1</w:t>
      </w:r>
      <w:r>
        <w:rPr>
          <w:b w:val="0"/>
          <w:sz w:val="21"/>
          <w:szCs w:val="21"/>
          <w:u w:val="none"/>
        </w:rPr>
        <w:t>; and</w:t>
      </w:r>
    </w:p>
    <w:p w:rsidR="00974EA1" w:rsidRDefault="00974EA1" w:rsidP="00522959">
      <w:pPr>
        <w:tabs>
          <w:tab w:val="left" w:pos="851"/>
        </w:tabs>
        <w:ind w:hanging="425"/>
      </w:pPr>
    </w:p>
    <w:p w:rsidR="00974EA1" w:rsidRPr="00C25CF7" w:rsidRDefault="00974EA1" w:rsidP="009045BB">
      <w:pPr>
        <w:numPr>
          <w:ilvl w:val="0"/>
          <w:numId w:val="24"/>
        </w:numPr>
        <w:tabs>
          <w:tab w:val="left" w:pos="851"/>
        </w:tabs>
        <w:ind w:left="1276" w:hanging="425"/>
        <w:jc w:val="both"/>
        <w:rPr>
          <w:rFonts w:ascii="Arial" w:hAnsi="Arial" w:cs="Arial"/>
          <w:sz w:val="21"/>
          <w:szCs w:val="21"/>
        </w:rPr>
      </w:pPr>
      <w:proofErr w:type="gramStart"/>
      <w:r>
        <w:rPr>
          <w:rFonts w:ascii="Arial" w:hAnsi="Arial" w:cs="Arial"/>
          <w:sz w:val="21"/>
          <w:szCs w:val="21"/>
        </w:rPr>
        <w:t>recover</w:t>
      </w:r>
      <w:proofErr w:type="gramEnd"/>
      <w:r>
        <w:rPr>
          <w:rFonts w:ascii="Arial" w:hAnsi="Arial" w:cs="Arial"/>
          <w:sz w:val="21"/>
          <w:szCs w:val="21"/>
        </w:rPr>
        <w:t xml:space="preserve"> in full f</w:t>
      </w:r>
      <w:r w:rsidR="00AC4B5E">
        <w:rPr>
          <w:rFonts w:ascii="Arial" w:hAnsi="Arial" w:cs="Arial"/>
          <w:sz w:val="21"/>
          <w:szCs w:val="21"/>
        </w:rPr>
        <w:t>ro</w:t>
      </w:r>
      <w:r>
        <w:rPr>
          <w:rFonts w:ascii="Arial" w:hAnsi="Arial" w:cs="Arial"/>
          <w:sz w:val="21"/>
          <w:szCs w:val="21"/>
        </w:rPr>
        <w:t xml:space="preserve">m the </w:t>
      </w:r>
      <w:r w:rsidR="0000596D">
        <w:rPr>
          <w:rFonts w:ascii="Arial" w:hAnsi="Arial" w:cs="Arial"/>
          <w:sz w:val="21"/>
          <w:szCs w:val="21"/>
        </w:rPr>
        <w:t>Provider</w:t>
      </w:r>
      <w:r>
        <w:rPr>
          <w:rFonts w:ascii="Arial" w:hAnsi="Arial" w:cs="Arial"/>
          <w:sz w:val="21"/>
          <w:szCs w:val="21"/>
        </w:rPr>
        <w:t xml:space="preserve"> any other Loss</w:t>
      </w:r>
      <w:r w:rsidR="00AC4B5E">
        <w:rPr>
          <w:rFonts w:ascii="Arial" w:hAnsi="Arial" w:cs="Arial"/>
          <w:sz w:val="21"/>
          <w:szCs w:val="21"/>
        </w:rPr>
        <w:t>es</w:t>
      </w:r>
      <w:r>
        <w:rPr>
          <w:rFonts w:ascii="Arial" w:hAnsi="Arial" w:cs="Arial"/>
          <w:sz w:val="21"/>
          <w:szCs w:val="21"/>
        </w:rPr>
        <w:t xml:space="preserve"> sustained by the Customer in consequence of any Default of Clause D1.</w:t>
      </w:r>
    </w:p>
    <w:p w:rsidR="00974EA1" w:rsidRPr="002E6975" w:rsidRDefault="00974EA1" w:rsidP="00522959">
      <w:pPr>
        <w:pStyle w:val="Heading2"/>
        <w:keepNext w:val="0"/>
        <w:widowControl w:val="0"/>
        <w:tabs>
          <w:tab w:val="left" w:pos="851"/>
        </w:tabs>
        <w:suppressAutoHyphens w:val="0"/>
        <w:ind w:hanging="425"/>
        <w:rPr>
          <w:b w:val="0"/>
          <w:sz w:val="21"/>
          <w:szCs w:val="21"/>
        </w:rPr>
      </w:pPr>
    </w:p>
    <w:p w:rsidR="00F37F8E" w:rsidRPr="00974EA1" w:rsidRDefault="00F37F8E" w:rsidP="00522959">
      <w:pPr>
        <w:pStyle w:val="Heading3"/>
        <w:keepNext w:val="0"/>
        <w:widowControl w:val="0"/>
        <w:tabs>
          <w:tab w:val="clear" w:pos="709"/>
          <w:tab w:val="left" w:pos="-993"/>
          <w:tab w:val="left" w:pos="851"/>
        </w:tabs>
        <w:ind w:left="851" w:hanging="851"/>
        <w:rPr>
          <w:b w:val="0"/>
          <w:sz w:val="21"/>
          <w:szCs w:val="21"/>
          <w:u w:val="none"/>
        </w:rPr>
      </w:pPr>
      <w:r w:rsidRPr="00974EA1">
        <w:rPr>
          <w:b w:val="0"/>
          <w:sz w:val="21"/>
          <w:szCs w:val="21"/>
          <w:u w:val="none"/>
        </w:rPr>
        <w:t xml:space="preserve"> </w:t>
      </w:r>
      <w:bookmarkEnd w:id="11"/>
      <w:r w:rsidR="00500A45" w:rsidRPr="00974EA1">
        <w:rPr>
          <w:b w:val="0"/>
          <w:sz w:val="21"/>
          <w:szCs w:val="21"/>
          <w:u w:val="none"/>
        </w:rPr>
        <w:t>D1.</w:t>
      </w:r>
      <w:r w:rsidR="00AC4B5E">
        <w:rPr>
          <w:b w:val="0"/>
          <w:sz w:val="21"/>
          <w:szCs w:val="21"/>
          <w:u w:val="none"/>
        </w:rPr>
        <w:t>7</w:t>
      </w:r>
      <w:r w:rsidR="00500A45" w:rsidRPr="00974EA1">
        <w:rPr>
          <w:b w:val="0"/>
          <w:sz w:val="21"/>
          <w:szCs w:val="21"/>
          <w:u w:val="none"/>
        </w:rPr>
        <w:tab/>
      </w:r>
      <w:r w:rsidRPr="00974EA1">
        <w:rPr>
          <w:b w:val="0"/>
          <w:sz w:val="21"/>
          <w:szCs w:val="21"/>
          <w:u w:val="none"/>
        </w:rPr>
        <w:t xml:space="preserve">Any notice of termination under </w:t>
      </w:r>
      <w:r w:rsidR="00875B3E" w:rsidRPr="00974EA1">
        <w:rPr>
          <w:b w:val="0"/>
          <w:sz w:val="21"/>
          <w:szCs w:val="21"/>
          <w:u w:val="none"/>
        </w:rPr>
        <w:t xml:space="preserve">Clause </w:t>
      </w:r>
      <w:r w:rsidR="00500A45" w:rsidRPr="00974EA1">
        <w:rPr>
          <w:b w:val="0"/>
          <w:sz w:val="21"/>
          <w:szCs w:val="21"/>
          <w:u w:val="none"/>
        </w:rPr>
        <w:t>D1.</w:t>
      </w:r>
      <w:r w:rsidR="00AC4B5E">
        <w:rPr>
          <w:b w:val="0"/>
          <w:sz w:val="21"/>
          <w:szCs w:val="21"/>
          <w:u w:val="none"/>
        </w:rPr>
        <w:t>6</w:t>
      </w:r>
      <w:r w:rsidRPr="00974EA1">
        <w:rPr>
          <w:b w:val="0"/>
          <w:sz w:val="21"/>
          <w:szCs w:val="21"/>
          <w:u w:val="none"/>
        </w:rPr>
        <w:t xml:space="preserve"> must specify:</w:t>
      </w:r>
      <w:r w:rsidR="00307652">
        <w:rPr>
          <w:b w:val="0"/>
          <w:sz w:val="21"/>
          <w:szCs w:val="21"/>
          <w:u w:val="none"/>
        </w:rPr>
        <w:t>-</w:t>
      </w:r>
    </w:p>
    <w:p w:rsidR="00500A45" w:rsidRPr="002E6975" w:rsidRDefault="00500A45" w:rsidP="00DE6FC4">
      <w:pPr>
        <w:widowControl w:val="0"/>
        <w:jc w:val="both"/>
        <w:rPr>
          <w:rFonts w:ascii="Arial" w:hAnsi="Arial" w:cs="Arial"/>
          <w:sz w:val="21"/>
          <w:szCs w:val="21"/>
        </w:rPr>
      </w:pPr>
    </w:p>
    <w:p w:rsidR="00F37F8E" w:rsidRPr="002E6975" w:rsidRDefault="00F37F8E" w:rsidP="00C2501A">
      <w:pPr>
        <w:pStyle w:val="Heading3"/>
        <w:keepNext w:val="0"/>
        <w:widowControl w:val="0"/>
        <w:numPr>
          <w:ilvl w:val="0"/>
          <w:numId w:val="11"/>
        </w:numPr>
        <w:tabs>
          <w:tab w:val="clear" w:pos="709"/>
          <w:tab w:val="left" w:pos="851"/>
        </w:tabs>
        <w:ind w:left="1276" w:hanging="425"/>
        <w:rPr>
          <w:b w:val="0"/>
          <w:sz w:val="21"/>
          <w:szCs w:val="21"/>
          <w:u w:val="none"/>
        </w:rPr>
      </w:pPr>
      <w:proofErr w:type="gramStart"/>
      <w:r w:rsidRPr="002E6975">
        <w:rPr>
          <w:b w:val="0"/>
          <w:sz w:val="21"/>
          <w:szCs w:val="21"/>
          <w:u w:val="none"/>
        </w:rPr>
        <w:t>the</w:t>
      </w:r>
      <w:proofErr w:type="gramEnd"/>
      <w:r w:rsidRPr="002E6975">
        <w:rPr>
          <w:b w:val="0"/>
          <w:sz w:val="21"/>
          <w:szCs w:val="21"/>
          <w:u w:val="none"/>
        </w:rPr>
        <w:t xml:space="preserve"> nature of the Prohibited Act;</w:t>
      </w:r>
    </w:p>
    <w:p w:rsidR="004452A7" w:rsidRPr="002E6975" w:rsidRDefault="004452A7" w:rsidP="00522959">
      <w:pPr>
        <w:pStyle w:val="Heading3"/>
        <w:keepNext w:val="0"/>
        <w:widowControl w:val="0"/>
        <w:tabs>
          <w:tab w:val="clear" w:pos="709"/>
          <w:tab w:val="left" w:pos="851"/>
        </w:tabs>
        <w:ind w:left="1276" w:hanging="425"/>
        <w:rPr>
          <w:b w:val="0"/>
          <w:sz w:val="21"/>
          <w:szCs w:val="21"/>
          <w:u w:val="none"/>
        </w:rPr>
      </w:pPr>
    </w:p>
    <w:p w:rsidR="00F37F8E" w:rsidRPr="002E6975" w:rsidRDefault="00F37F8E" w:rsidP="00C2501A">
      <w:pPr>
        <w:pStyle w:val="Heading3"/>
        <w:keepNext w:val="0"/>
        <w:widowControl w:val="0"/>
        <w:numPr>
          <w:ilvl w:val="0"/>
          <w:numId w:val="11"/>
        </w:numPr>
        <w:tabs>
          <w:tab w:val="clear" w:pos="709"/>
          <w:tab w:val="left" w:pos="-284"/>
          <w:tab w:val="left" w:pos="851"/>
        </w:tabs>
        <w:ind w:left="1276" w:hanging="425"/>
        <w:rPr>
          <w:b w:val="0"/>
          <w:sz w:val="21"/>
          <w:szCs w:val="21"/>
          <w:u w:val="none"/>
        </w:rPr>
      </w:pPr>
      <w:proofErr w:type="gramStart"/>
      <w:r w:rsidRPr="002E6975">
        <w:rPr>
          <w:b w:val="0"/>
          <w:sz w:val="21"/>
          <w:szCs w:val="21"/>
          <w:u w:val="none"/>
        </w:rPr>
        <w:t>the</w:t>
      </w:r>
      <w:proofErr w:type="gramEnd"/>
      <w:r w:rsidRPr="002E6975">
        <w:rPr>
          <w:b w:val="0"/>
          <w:sz w:val="21"/>
          <w:szCs w:val="21"/>
          <w:u w:val="none"/>
        </w:rPr>
        <w:t xml:space="preserve"> identity of the party whom the </w:t>
      </w:r>
      <w:r w:rsidR="00500A45" w:rsidRPr="002E6975">
        <w:rPr>
          <w:b w:val="0"/>
          <w:sz w:val="21"/>
          <w:szCs w:val="21"/>
          <w:u w:val="none"/>
        </w:rPr>
        <w:t>C</w:t>
      </w:r>
      <w:r w:rsidR="003D4856">
        <w:rPr>
          <w:b w:val="0"/>
          <w:sz w:val="21"/>
          <w:szCs w:val="21"/>
          <w:u w:val="none"/>
        </w:rPr>
        <w:t>ustomer</w:t>
      </w:r>
      <w:r w:rsidRPr="002E6975">
        <w:rPr>
          <w:b w:val="0"/>
          <w:sz w:val="21"/>
          <w:szCs w:val="21"/>
          <w:u w:val="none"/>
        </w:rPr>
        <w:t xml:space="preserve"> believes has committed the Prohibited Act; and</w:t>
      </w:r>
    </w:p>
    <w:p w:rsidR="004452A7" w:rsidRPr="002E6975" w:rsidRDefault="004452A7" w:rsidP="00522959">
      <w:pPr>
        <w:pStyle w:val="Heading3"/>
        <w:keepNext w:val="0"/>
        <w:widowControl w:val="0"/>
        <w:tabs>
          <w:tab w:val="clear" w:pos="709"/>
          <w:tab w:val="left" w:pos="851"/>
        </w:tabs>
        <w:ind w:left="1276" w:hanging="425"/>
        <w:rPr>
          <w:b w:val="0"/>
          <w:sz w:val="21"/>
          <w:szCs w:val="21"/>
          <w:u w:val="none"/>
        </w:rPr>
      </w:pPr>
    </w:p>
    <w:p w:rsidR="00F37F8E" w:rsidRPr="002E6975" w:rsidRDefault="00500A45" w:rsidP="00522959">
      <w:pPr>
        <w:pStyle w:val="Heading3"/>
        <w:keepNext w:val="0"/>
        <w:widowControl w:val="0"/>
        <w:tabs>
          <w:tab w:val="clear" w:pos="709"/>
          <w:tab w:val="left" w:pos="851"/>
        </w:tabs>
        <w:ind w:left="1276" w:hanging="425"/>
        <w:rPr>
          <w:b w:val="0"/>
          <w:sz w:val="21"/>
          <w:szCs w:val="21"/>
          <w:u w:val="none"/>
        </w:rPr>
      </w:pPr>
      <w:r w:rsidRPr="002E6975">
        <w:rPr>
          <w:b w:val="0"/>
          <w:sz w:val="21"/>
          <w:szCs w:val="21"/>
          <w:u w:val="none"/>
        </w:rPr>
        <w:t>(</w:t>
      </w:r>
      <w:r w:rsidR="00981E1C">
        <w:rPr>
          <w:b w:val="0"/>
          <w:sz w:val="21"/>
          <w:szCs w:val="21"/>
          <w:u w:val="none"/>
        </w:rPr>
        <w:t>c</w:t>
      </w:r>
      <w:r w:rsidRPr="002E6975">
        <w:rPr>
          <w:b w:val="0"/>
          <w:sz w:val="21"/>
          <w:szCs w:val="21"/>
          <w:u w:val="none"/>
        </w:rPr>
        <w:t>)</w:t>
      </w:r>
      <w:r w:rsidRPr="002E6975">
        <w:rPr>
          <w:b w:val="0"/>
          <w:sz w:val="21"/>
          <w:szCs w:val="21"/>
          <w:u w:val="none"/>
        </w:rPr>
        <w:tab/>
      </w:r>
      <w:proofErr w:type="gramStart"/>
      <w:r w:rsidR="00F37F8E" w:rsidRPr="002E6975">
        <w:rPr>
          <w:b w:val="0"/>
          <w:sz w:val="21"/>
          <w:szCs w:val="21"/>
          <w:u w:val="none"/>
        </w:rPr>
        <w:t>the</w:t>
      </w:r>
      <w:proofErr w:type="gramEnd"/>
      <w:r w:rsidR="00F37F8E" w:rsidRPr="002E6975">
        <w:rPr>
          <w:b w:val="0"/>
          <w:sz w:val="21"/>
          <w:szCs w:val="21"/>
          <w:u w:val="none"/>
        </w:rPr>
        <w:t xml:space="preserve"> date on which this </w:t>
      </w:r>
      <w:r w:rsidRPr="002E6975">
        <w:rPr>
          <w:b w:val="0"/>
          <w:sz w:val="21"/>
          <w:szCs w:val="21"/>
          <w:u w:val="none"/>
        </w:rPr>
        <w:t>Contract sha</w:t>
      </w:r>
      <w:r w:rsidR="00F37F8E" w:rsidRPr="002E6975">
        <w:rPr>
          <w:b w:val="0"/>
          <w:sz w:val="21"/>
          <w:szCs w:val="21"/>
          <w:u w:val="none"/>
        </w:rPr>
        <w:t>ll terminate.</w:t>
      </w:r>
    </w:p>
    <w:p w:rsidR="00500A45" w:rsidRPr="002E6975" w:rsidRDefault="00500A45" w:rsidP="00522959">
      <w:pPr>
        <w:pStyle w:val="Heading2"/>
        <w:keepNext w:val="0"/>
        <w:widowControl w:val="0"/>
        <w:tabs>
          <w:tab w:val="left" w:pos="851"/>
        </w:tabs>
        <w:ind w:left="1276" w:hanging="425"/>
        <w:rPr>
          <w:b w:val="0"/>
          <w:sz w:val="21"/>
          <w:szCs w:val="21"/>
        </w:rPr>
      </w:pPr>
    </w:p>
    <w:p w:rsidR="00F37F8E" w:rsidRPr="002E6975" w:rsidRDefault="00500A45" w:rsidP="00522959">
      <w:pPr>
        <w:pStyle w:val="Heading2"/>
        <w:keepNext w:val="0"/>
        <w:widowControl w:val="0"/>
        <w:tabs>
          <w:tab w:val="left" w:pos="-709"/>
        </w:tabs>
        <w:ind w:left="851" w:hanging="851"/>
        <w:rPr>
          <w:b w:val="0"/>
          <w:sz w:val="21"/>
          <w:szCs w:val="21"/>
        </w:rPr>
      </w:pPr>
      <w:r w:rsidRPr="002E6975">
        <w:rPr>
          <w:b w:val="0"/>
          <w:sz w:val="21"/>
          <w:szCs w:val="21"/>
        </w:rPr>
        <w:t>D1.10</w:t>
      </w:r>
      <w:r w:rsidRPr="002E6975">
        <w:rPr>
          <w:b w:val="0"/>
          <w:sz w:val="21"/>
          <w:szCs w:val="21"/>
        </w:rPr>
        <w:tab/>
      </w:r>
      <w:r w:rsidR="00F37F8E" w:rsidRPr="002E6975">
        <w:rPr>
          <w:b w:val="0"/>
          <w:sz w:val="21"/>
          <w:szCs w:val="21"/>
        </w:rPr>
        <w:t xml:space="preserve">Despite </w:t>
      </w:r>
      <w:r w:rsidR="00232D1A" w:rsidRPr="002E6975">
        <w:rPr>
          <w:b w:val="0"/>
          <w:sz w:val="21"/>
          <w:szCs w:val="21"/>
        </w:rPr>
        <w:t xml:space="preserve">Clause </w:t>
      </w:r>
      <w:r w:rsidRPr="002E6975">
        <w:rPr>
          <w:b w:val="0"/>
          <w:sz w:val="21"/>
          <w:szCs w:val="21"/>
        </w:rPr>
        <w:t>I2</w:t>
      </w:r>
      <w:r w:rsidR="00F37F8E" w:rsidRPr="002E6975">
        <w:rPr>
          <w:b w:val="0"/>
          <w:sz w:val="21"/>
          <w:szCs w:val="21"/>
        </w:rPr>
        <w:t xml:space="preserve"> (Disputes), any dispute relating to:</w:t>
      </w:r>
      <w:r w:rsidR="00307652">
        <w:rPr>
          <w:b w:val="0"/>
          <w:sz w:val="21"/>
          <w:szCs w:val="21"/>
        </w:rPr>
        <w:t>-</w:t>
      </w:r>
    </w:p>
    <w:p w:rsidR="00500A45" w:rsidRPr="002E6975" w:rsidRDefault="00500A45" w:rsidP="00DE6FC4">
      <w:pPr>
        <w:widowControl w:val="0"/>
        <w:jc w:val="both"/>
        <w:rPr>
          <w:rFonts w:ascii="Arial" w:hAnsi="Arial" w:cs="Arial"/>
          <w:sz w:val="21"/>
          <w:szCs w:val="21"/>
        </w:rPr>
      </w:pPr>
    </w:p>
    <w:p w:rsidR="00F37F8E" w:rsidRPr="002E6975" w:rsidRDefault="00F37F8E" w:rsidP="00C2501A">
      <w:pPr>
        <w:pStyle w:val="Heading3"/>
        <w:keepNext w:val="0"/>
        <w:widowControl w:val="0"/>
        <w:numPr>
          <w:ilvl w:val="0"/>
          <w:numId w:val="5"/>
        </w:numPr>
        <w:tabs>
          <w:tab w:val="clear" w:pos="709"/>
          <w:tab w:val="clear" w:pos="1303"/>
          <w:tab w:val="left" w:pos="851"/>
        </w:tabs>
        <w:ind w:left="1276" w:hanging="425"/>
        <w:rPr>
          <w:b w:val="0"/>
          <w:sz w:val="21"/>
          <w:szCs w:val="21"/>
          <w:u w:val="none"/>
        </w:rPr>
      </w:pPr>
      <w:proofErr w:type="gramStart"/>
      <w:r w:rsidRPr="002E6975">
        <w:rPr>
          <w:b w:val="0"/>
          <w:sz w:val="21"/>
          <w:szCs w:val="21"/>
          <w:u w:val="none"/>
        </w:rPr>
        <w:t>the</w:t>
      </w:r>
      <w:proofErr w:type="gramEnd"/>
      <w:r w:rsidRPr="002E6975">
        <w:rPr>
          <w:b w:val="0"/>
          <w:sz w:val="21"/>
          <w:szCs w:val="21"/>
          <w:u w:val="none"/>
        </w:rPr>
        <w:t xml:space="preserve"> interpretation of </w:t>
      </w:r>
      <w:r w:rsidR="00875B3E" w:rsidRPr="002E6975">
        <w:rPr>
          <w:b w:val="0"/>
          <w:sz w:val="21"/>
          <w:szCs w:val="21"/>
          <w:u w:val="none"/>
        </w:rPr>
        <w:t xml:space="preserve">Clause </w:t>
      </w:r>
      <w:r w:rsidR="004452A7" w:rsidRPr="002E6975">
        <w:rPr>
          <w:b w:val="0"/>
          <w:sz w:val="21"/>
          <w:szCs w:val="21"/>
          <w:u w:val="none"/>
        </w:rPr>
        <w:t>D</w:t>
      </w:r>
      <w:r w:rsidR="00C81D9E" w:rsidRPr="002E6975">
        <w:rPr>
          <w:b w:val="0"/>
          <w:sz w:val="21"/>
          <w:szCs w:val="21"/>
          <w:u w:val="none"/>
        </w:rPr>
        <w:t>1</w:t>
      </w:r>
      <w:r w:rsidR="004452A7" w:rsidRPr="002E6975">
        <w:rPr>
          <w:b w:val="0"/>
          <w:sz w:val="21"/>
          <w:szCs w:val="21"/>
          <w:u w:val="none"/>
        </w:rPr>
        <w:t>;</w:t>
      </w:r>
      <w:r w:rsidRPr="002E6975">
        <w:rPr>
          <w:b w:val="0"/>
          <w:sz w:val="21"/>
          <w:szCs w:val="21"/>
          <w:u w:val="none"/>
        </w:rPr>
        <w:t xml:space="preserve"> or</w:t>
      </w:r>
    </w:p>
    <w:p w:rsidR="0007237A" w:rsidRPr="002E6975" w:rsidRDefault="0007237A" w:rsidP="00522959">
      <w:pPr>
        <w:widowControl w:val="0"/>
        <w:tabs>
          <w:tab w:val="left" w:pos="851"/>
        </w:tabs>
        <w:ind w:left="1276" w:hanging="425"/>
        <w:jc w:val="both"/>
        <w:rPr>
          <w:rFonts w:ascii="Arial" w:hAnsi="Arial" w:cs="Arial"/>
          <w:sz w:val="21"/>
          <w:szCs w:val="21"/>
        </w:rPr>
      </w:pPr>
    </w:p>
    <w:p w:rsidR="00DA4BD4" w:rsidRDefault="00F37F8E" w:rsidP="00C2501A">
      <w:pPr>
        <w:pStyle w:val="Heading3"/>
        <w:keepNext w:val="0"/>
        <w:widowControl w:val="0"/>
        <w:numPr>
          <w:ilvl w:val="0"/>
          <w:numId w:val="5"/>
        </w:numPr>
        <w:tabs>
          <w:tab w:val="clear" w:pos="709"/>
          <w:tab w:val="clear" w:pos="1303"/>
          <w:tab w:val="num" w:pos="-1276"/>
          <w:tab w:val="left" w:pos="-567"/>
        </w:tabs>
        <w:ind w:hanging="452"/>
        <w:rPr>
          <w:b w:val="0"/>
          <w:sz w:val="21"/>
          <w:szCs w:val="21"/>
          <w:u w:val="none"/>
        </w:rPr>
      </w:pPr>
      <w:proofErr w:type="gramStart"/>
      <w:r w:rsidRPr="002E6975">
        <w:rPr>
          <w:b w:val="0"/>
          <w:sz w:val="21"/>
          <w:szCs w:val="21"/>
          <w:u w:val="none"/>
        </w:rPr>
        <w:t>the</w:t>
      </w:r>
      <w:proofErr w:type="gramEnd"/>
      <w:r w:rsidRPr="002E6975">
        <w:rPr>
          <w:b w:val="0"/>
          <w:sz w:val="21"/>
          <w:szCs w:val="21"/>
          <w:u w:val="none"/>
        </w:rPr>
        <w:t xml:space="preserve"> amount or value of any gift, consideration or commission,</w:t>
      </w:r>
      <w:r w:rsidR="0007237A" w:rsidRPr="002E6975">
        <w:rPr>
          <w:b w:val="0"/>
          <w:sz w:val="21"/>
          <w:szCs w:val="21"/>
          <w:u w:val="none"/>
        </w:rPr>
        <w:t xml:space="preserve"> </w:t>
      </w:r>
    </w:p>
    <w:p w:rsidR="00DA4BD4" w:rsidRDefault="00DA4BD4" w:rsidP="00DA4BD4">
      <w:pPr>
        <w:pStyle w:val="Heading3"/>
        <w:keepNext w:val="0"/>
        <w:widowControl w:val="0"/>
        <w:tabs>
          <w:tab w:val="clear" w:pos="709"/>
          <w:tab w:val="left" w:pos="851"/>
        </w:tabs>
        <w:ind w:left="1303" w:firstLine="0"/>
        <w:rPr>
          <w:b w:val="0"/>
          <w:sz w:val="21"/>
          <w:szCs w:val="21"/>
          <w:u w:val="none"/>
        </w:rPr>
      </w:pPr>
    </w:p>
    <w:p w:rsidR="00F37F8E" w:rsidRPr="002E6975" w:rsidRDefault="00F37F8E" w:rsidP="00DA4BD4">
      <w:pPr>
        <w:pStyle w:val="Heading3"/>
        <w:keepNext w:val="0"/>
        <w:widowControl w:val="0"/>
        <w:tabs>
          <w:tab w:val="clear" w:pos="709"/>
          <w:tab w:val="left" w:pos="851"/>
        </w:tabs>
        <w:ind w:left="851" w:firstLine="0"/>
        <w:rPr>
          <w:b w:val="0"/>
          <w:sz w:val="21"/>
          <w:szCs w:val="21"/>
          <w:u w:val="none"/>
        </w:rPr>
      </w:pPr>
      <w:proofErr w:type="gramStart"/>
      <w:r w:rsidRPr="002E6975">
        <w:rPr>
          <w:b w:val="0"/>
          <w:sz w:val="21"/>
          <w:szCs w:val="21"/>
          <w:u w:val="none"/>
        </w:rPr>
        <w:t>shall</w:t>
      </w:r>
      <w:proofErr w:type="gramEnd"/>
      <w:r w:rsidRPr="002E6975">
        <w:rPr>
          <w:b w:val="0"/>
          <w:sz w:val="21"/>
          <w:szCs w:val="21"/>
          <w:u w:val="none"/>
        </w:rPr>
        <w:t xml:space="preserve"> be determined by the </w:t>
      </w:r>
      <w:r w:rsidR="00500A45" w:rsidRPr="002E6975">
        <w:rPr>
          <w:b w:val="0"/>
          <w:sz w:val="21"/>
          <w:szCs w:val="21"/>
          <w:u w:val="none"/>
        </w:rPr>
        <w:t>C</w:t>
      </w:r>
      <w:r w:rsidR="003D4856">
        <w:rPr>
          <w:b w:val="0"/>
          <w:sz w:val="21"/>
          <w:szCs w:val="21"/>
          <w:u w:val="none"/>
        </w:rPr>
        <w:t>ustomer</w:t>
      </w:r>
      <w:r w:rsidRPr="002E6975">
        <w:rPr>
          <w:b w:val="0"/>
          <w:sz w:val="21"/>
          <w:szCs w:val="21"/>
          <w:u w:val="none"/>
        </w:rPr>
        <w:t xml:space="preserve"> </w:t>
      </w:r>
      <w:r w:rsidR="00974EA1">
        <w:rPr>
          <w:b w:val="0"/>
          <w:sz w:val="21"/>
          <w:szCs w:val="21"/>
          <w:u w:val="none"/>
        </w:rPr>
        <w:t xml:space="preserve">acting reasonably having given due consideration to all relevant factors </w:t>
      </w:r>
      <w:r w:rsidRPr="002E6975">
        <w:rPr>
          <w:b w:val="0"/>
          <w:sz w:val="21"/>
          <w:szCs w:val="21"/>
          <w:u w:val="none"/>
        </w:rPr>
        <w:t>and its decision shall be final and conclusive.</w:t>
      </w:r>
    </w:p>
    <w:p w:rsidR="0007237A" w:rsidRPr="002E6975" w:rsidRDefault="0007237A" w:rsidP="00DE6FC4">
      <w:pPr>
        <w:pStyle w:val="Bodysubclause"/>
        <w:widowControl w:val="0"/>
        <w:spacing w:before="0" w:after="0" w:line="240" w:lineRule="auto"/>
        <w:ind w:left="1418"/>
        <w:rPr>
          <w:rFonts w:ascii="Arial" w:hAnsi="Arial" w:cs="Arial"/>
          <w:sz w:val="21"/>
          <w:szCs w:val="21"/>
        </w:rPr>
      </w:pPr>
    </w:p>
    <w:p w:rsidR="00296CB4" w:rsidRDefault="00500A45" w:rsidP="00522959">
      <w:pPr>
        <w:pStyle w:val="Heading2"/>
        <w:keepNext w:val="0"/>
        <w:widowControl w:val="0"/>
        <w:ind w:left="851" w:hanging="851"/>
        <w:rPr>
          <w:b w:val="0"/>
          <w:sz w:val="21"/>
          <w:szCs w:val="21"/>
        </w:rPr>
      </w:pPr>
      <w:r w:rsidRPr="002E6975">
        <w:rPr>
          <w:b w:val="0"/>
          <w:sz w:val="21"/>
          <w:szCs w:val="21"/>
        </w:rPr>
        <w:t>D1.11</w:t>
      </w:r>
      <w:r w:rsidRPr="002E6975">
        <w:rPr>
          <w:b w:val="0"/>
          <w:sz w:val="21"/>
          <w:szCs w:val="21"/>
        </w:rPr>
        <w:tab/>
      </w:r>
      <w:r w:rsidR="00F37F8E" w:rsidRPr="002E6975">
        <w:rPr>
          <w:b w:val="0"/>
          <w:sz w:val="21"/>
          <w:szCs w:val="21"/>
        </w:rPr>
        <w:t xml:space="preserve">Any termination under </w:t>
      </w:r>
      <w:r w:rsidR="00875B3E" w:rsidRPr="002E6975">
        <w:rPr>
          <w:b w:val="0"/>
          <w:sz w:val="21"/>
          <w:szCs w:val="21"/>
        </w:rPr>
        <w:t xml:space="preserve">Clause </w:t>
      </w:r>
      <w:r w:rsidRPr="002E6975">
        <w:rPr>
          <w:b w:val="0"/>
          <w:sz w:val="21"/>
          <w:szCs w:val="21"/>
        </w:rPr>
        <w:t>D</w:t>
      </w:r>
      <w:r w:rsidR="004F7EBA" w:rsidRPr="002E6975">
        <w:rPr>
          <w:b w:val="0"/>
          <w:sz w:val="21"/>
          <w:szCs w:val="21"/>
        </w:rPr>
        <w:t>1.</w:t>
      </w:r>
      <w:r w:rsidR="00AC4B5E">
        <w:rPr>
          <w:b w:val="0"/>
          <w:sz w:val="21"/>
          <w:szCs w:val="21"/>
        </w:rPr>
        <w:t>6</w:t>
      </w:r>
      <w:r w:rsidR="00F37F8E" w:rsidRPr="002E6975">
        <w:rPr>
          <w:b w:val="0"/>
          <w:sz w:val="21"/>
          <w:szCs w:val="21"/>
        </w:rPr>
        <w:t xml:space="preserve"> </w:t>
      </w:r>
      <w:r w:rsidRPr="002E6975">
        <w:rPr>
          <w:b w:val="0"/>
          <w:sz w:val="21"/>
          <w:szCs w:val="21"/>
        </w:rPr>
        <w:t>sha</w:t>
      </w:r>
      <w:r w:rsidR="00F37F8E" w:rsidRPr="002E6975">
        <w:rPr>
          <w:b w:val="0"/>
          <w:sz w:val="21"/>
          <w:szCs w:val="21"/>
        </w:rPr>
        <w:t xml:space="preserve">ll be without prejudice to any right or remedy which has already accrued or subsequently accrues to the </w:t>
      </w:r>
      <w:r w:rsidRPr="002E6975">
        <w:rPr>
          <w:b w:val="0"/>
          <w:sz w:val="21"/>
          <w:szCs w:val="21"/>
        </w:rPr>
        <w:t>C</w:t>
      </w:r>
      <w:r w:rsidR="003D4856">
        <w:rPr>
          <w:b w:val="0"/>
          <w:sz w:val="21"/>
          <w:szCs w:val="21"/>
        </w:rPr>
        <w:t>ustomer</w:t>
      </w:r>
      <w:r w:rsidR="00F37F8E" w:rsidRPr="002E6975">
        <w:rPr>
          <w:b w:val="0"/>
          <w:sz w:val="21"/>
          <w:szCs w:val="21"/>
        </w:rPr>
        <w:t>.</w:t>
      </w:r>
    </w:p>
    <w:p w:rsidR="00974EA1" w:rsidRDefault="00974EA1" w:rsidP="00522959">
      <w:pPr>
        <w:ind w:left="851" w:hanging="851"/>
      </w:pPr>
    </w:p>
    <w:p w:rsidR="00974EA1" w:rsidRPr="009C3F8D" w:rsidRDefault="00974EA1" w:rsidP="00522959">
      <w:pPr>
        <w:ind w:left="851" w:hanging="851"/>
        <w:jc w:val="both"/>
        <w:rPr>
          <w:rFonts w:ascii="Arial" w:hAnsi="Arial" w:cs="Arial"/>
          <w:sz w:val="21"/>
          <w:szCs w:val="21"/>
        </w:rPr>
      </w:pPr>
      <w:r>
        <w:rPr>
          <w:rFonts w:ascii="Arial" w:hAnsi="Arial" w:cs="Arial"/>
          <w:sz w:val="21"/>
          <w:szCs w:val="21"/>
        </w:rPr>
        <w:t>D1.12</w:t>
      </w:r>
      <w:r>
        <w:rPr>
          <w:rFonts w:ascii="Arial" w:hAnsi="Arial" w:cs="Arial"/>
          <w:sz w:val="21"/>
          <w:szCs w:val="21"/>
        </w:rPr>
        <w:tab/>
        <w:t>In exercising its rights or remedies under Clause D1.</w:t>
      </w:r>
      <w:r w:rsidR="00AC4B5E">
        <w:rPr>
          <w:rFonts w:ascii="Arial" w:hAnsi="Arial" w:cs="Arial"/>
          <w:sz w:val="21"/>
          <w:szCs w:val="21"/>
        </w:rPr>
        <w:t>6</w:t>
      </w:r>
      <w:r>
        <w:rPr>
          <w:rFonts w:ascii="Arial" w:hAnsi="Arial" w:cs="Arial"/>
          <w:sz w:val="21"/>
          <w:szCs w:val="21"/>
        </w:rPr>
        <w:t>, the Customer shall act in a reasonable and proportionate manner having regard to such matters as the gravity of the conduct prohibited by Clause D1.1 and the identity of the person performing that Prohibited Act/prohibited conduct.</w:t>
      </w:r>
    </w:p>
    <w:p w:rsidR="00974EA1" w:rsidRDefault="00974EA1" w:rsidP="00522959">
      <w:pPr>
        <w:pStyle w:val="BlockText"/>
        <w:widowControl w:val="0"/>
        <w:suppressAutoHyphens w:val="0"/>
        <w:ind w:left="851" w:right="-48" w:hanging="851"/>
        <w:rPr>
          <w:sz w:val="21"/>
          <w:szCs w:val="21"/>
        </w:rPr>
      </w:pPr>
      <w:r w:rsidRPr="002E6975">
        <w:rPr>
          <w:sz w:val="21"/>
          <w:szCs w:val="21"/>
        </w:rPr>
        <w:tab/>
      </w:r>
    </w:p>
    <w:p w:rsidR="007F335E" w:rsidRPr="002E6975" w:rsidRDefault="007F335E" w:rsidP="00522959">
      <w:pPr>
        <w:pStyle w:val="BlockText"/>
        <w:widowControl w:val="0"/>
        <w:suppressAutoHyphens w:val="0"/>
        <w:ind w:left="851" w:right="-48" w:hanging="851"/>
        <w:rPr>
          <w:sz w:val="21"/>
          <w:szCs w:val="21"/>
        </w:rPr>
      </w:pPr>
    </w:p>
    <w:p w:rsidR="00020D84" w:rsidRPr="002E6975" w:rsidRDefault="00020D84" w:rsidP="00E45CA4">
      <w:pPr>
        <w:widowControl w:val="0"/>
        <w:ind w:left="851" w:right="23" w:hanging="851"/>
        <w:jc w:val="both"/>
        <w:rPr>
          <w:rFonts w:ascii="Arial" w:hAnsi="Arial" w:cs="Arial"/>
          <w:b/>
          <w:sz w:val="21"/>
          <w:szCs w:val="21"/>
        </w:rPr>
      </w:pPr>
      <w:bookmarkStart w:id="12" w:name="_Toc95912134"/>
      <w:r w:rsidRPr="002E6975">
        <w:rPr>
          <w:rFonts w:ascii="Arial" w:hAnsi="Arial" w:cs="Arial"/>
          <w:b/>
          <w:sz w:val="21"/>
          <w:szCs w:val="21"/>
        </w:rPr>
        <w:t>D</w:t>
      </w:r>
      <w:r w:rsidR="00B0732B" w:rsidRPr="002E6975">
        <w:rPr>
          <w:rFonts w:ascii="Arial" w:hAnsi="Arial" w:cs="Arial"/>
          <w:b/>
          <w:sz w:val="21"/>
          <w:szCs w:val="21"/>
        </w:rPr>
        <w:t>2</w:t>
      </w:r>
      <w:r w:rsidRPr="002E6975">
        <w:rPr>
          <w:rFonts w:ascii="Arial" w:hAnsi="Arial" w:cs="Arial"/>
          <w:b/>
          <w:sz w:val="21"/>
          <w:szCs w:val="21"/>
        </w:rPr>
        <w:tab/>
      </w:r>
      <w:r w:rsidR="00581207" w:rsidRPr="002E6975">
        <w:rPr>
          <w:rFonts w:ascii="Arial" w:hAnsi="Arial" w:cs="Arial"/>
          <w:b/>
          <w:sz w:val="21"/>
          <w:szCs w:val="21"/>
        </w:rPr>
        <w:t>ANTI-DISCRIMINATION</w:t>
      </w:r>
      <w:bookmarkEnd w:id="12"/>
    </w:p>
    <w:p w:rsidR="00B4704B" w:rsidRDefault="00B0732B" w:rsidP="00E45CA4">
      <w:pPr>
        <w:pStyle w:val="NormalWeb"/>
        <w:widowControl w:val="0"/>
        <w:ind w:left="851" w:hanging="851"/>
        <w:jc w:val="both"/>
        <w:rPr>
          <w:rFonts w:ascii="Arial" w:hAnsi="Arial" w:cs="Arial"/>
          <w:color w:val="000000"/>
          <w:sz w:val="21"/>
          <w:szCs w:val="21"/>
        </w:rPr>
      </w:pPr>
      <w:r w:rsidRPr="002E6975">
        <w:rPr>
          <w:rFonts w:ascii="Arial" w:hAnsi="Arial" w:cs="Arial"/>
          <w:sz w:val="21"/>
          <w:szCs w:val="21"/>
        </w:rPr>
        <w:t>D2</w:t>
      </w:r>
      <w:r w:rsidR="00020D84" w:rsidRPr="002E6975">
        <w:rPr>
          <w:rFonts w:ascii="Arial" w:hAnsi="Arial" w:cs="Arial"/>
          <w:sz w:val="21"/>
          <w:szCs w:val="21"/>
        </w:rPr>
        <w:t>.1</w:t>
      </w:r>
      <w:r w:rsidR="00020D84" w:rsidRPr="002E6975">
        <w:rPr>
          <w:rFonts w:ascii="Arial" w:hAnsi="Arial" w:cs="Arial"/>
          <w:sz w:val="21"/>
          <w:szCs w:val="21"/>
        </w:rPr>
        <w:tab/>
      </w:r>
      <w:r w:rsidR="00B4704B" w:rsidRPr="002E6975">
        <w:rPr>
          <w:rFonts w:ascii="Arial" w:hAnsi="Arial" w:cs="Arial"/>
          <w:color w:val="000000"/>
          <w:sz w:val="21"/>
          <w:szCs w:val="21"/>
        </w:rPr>
        <w:t xml:space="preserve">The </w:t>
      </w:r>
      <w:r w:rsidR="0000596D">
        <w:rPr>
          <w:rFonts w:ascii="Arial" w:hAnsi="Arial" w:cs="Arial"/>
          <w:color w:val="000000"/>
          <w:sz w:val="21"/>
          <w:szCs w:val="21"/>
        </w:rPr>
        <w:t>Provider</w:t>
      </w:r>
      <w:r w:rsidR="00B4704B" w:rsidRPr="002E6975">
        <w:rPr>
          <w:rFonts w:ascii="Arial" w:hAnsi="Arial" w:cs="Arial"/>
          <w:color w:val="000000"/>
          <w:sz w:val="21"/>
          <w:szCs w:val="21"/>
        </w:rPr>
        <w:t xml:space="preserve"> shall not unlawfully discriminate within the meaning and scope of Equa</w:t>
      </w:r>
      <w:r w:rsidR="00EC38C6">
        <w:rPr>
          <w:rFonts w:ascii="Arial" w:hAnsi="Arial" w:cs="Arial"/>
          <w:color w:val="000000"/>
          <w:sz w:val="21"/>
          <w:szCs w:val="21"/>
        </w:rPr>
        <w:t xml:space="preserve">lity </w:t>
      </w:r>
      <w:r w:rsidR="001A3A6A">
        <w:rPr>
          <w:rFonts w:ascii="Arial" w:hAnsi="Arial" w:cs="Arial"/>
          <w:color w:val="000000"/>
          <w:sz w:val="21"/>
          <w:szCs w:val="21"/>
        </w:rPr>
        <w:t>Legislation or</w:t>
      </w:r>
      <w:r w:rsidR="00EC38C6">
        <w:rPr>
          <w:rFonts w:ascii="Arial" w:hAnsi="Arial" w:cs="Arial"/>
          <w:color w:val="000000"/>
          <w:sz w:val="21"/>
          <w:szCs w:val="21"/>
        </w:rPr>
        <w:t xml:space="preserve"> other any L</w:t>
      </w:r>
      <w:r w:rsidR="00B4704B" w:rsidRPr="002E6975">
        <w:rPr>
          <w:rFonts w:ascii="Arial" w:hAnsi="Arial" w:cs="Arial"/>
          <w:color w:val="000000"/>
          <w:sz w:val="21"/>
          <w:szCs w:val="21"/>
        </w:rPr>
        <w:t>aw, enactment, order, or regulation relating to discrimination (whether in age, race, gender, religion, disability, sexual orientation or otherwise) in employment.</w:t>
      </w:r>
    </w:p>
    <w:p w:rsidR="0074695F" w:rsidRDefault="0074695F" w:rsidP="00E45CA4">
      <w:pPr>
        <w:pStyle w:val="NormalWeb"/>
        <w:widowControl w:val="0"/>
        <w:ind w:left="851" w:hanging="851"/>
        <w:jc w:val="both"/>
        <w:rPr>
          <w:rFonts w:ascii="Arial" w:hAnsi="Arial" w:cs="Arial"/>
          <w:color w:val="000000"/>
          <w:sz w:val="21"/>
          <w:szCs w:val="21"/>
        </w:rPr>
      </w:pPr>
    </w:p>
    <w:p w:rsidR="0074695F" w:rsidRPr="0074695F" w:rsidRDefault="0074695F" w:rsidP="00E45CA4">
      <w:pPr>
        <w:pStyle w:val="NormalWeb"/>
        <w:ind w:left="851" w:hanging="851"/>
        <w:jc w:val="both"/>
        <w:rPr>
          <w:rFonts w:ascii="Arial" w:hAnsi="Arial" w:cs="Arial"/>
          <w:b/>
          <w:color w:val="000000"/>
          <w:sz w:val="21"/>
          <w:szCs w:val="21"/>
        </w:rPr>
      </w:pPr>
      <w:r>
        <w:rPr>
          <w:rFonts w:ascii="Arial" w:hAnsi="Arial" w:cs="Arial"/>
          <w:color w:val="000000"/>
          <w:sz w:val="21"/>
          <w:szCs w:val="21"/>
        </w:rPr>
        <w:t>D2.2</w:t>
      </w:r>
      <w:r>
        <w:rPr>
          <w:rFonts w:ascii="Arial" w:hAnsi="Arial" w:cs="Arial"/>
          <w:color w:val="000000"/>
          <w:sz w:val="21"/>
          <w:szCs w:val="21"/>
        </w:rPr>
        <w:tab/>
      </w:r>
      <w:r w:rsidRPr="0074695F">
        <w:rPr>
          <w:rFonts w:ascii="Arial" w:hAnsi="Arial" w:cs="Arial"/>
          <w:color w:val="000000"/>
          <w:sz w:val="21"/>
          <w:szCs w:val="21"/>
        </w:rPr>
        <w:t>The Parties shall not discriminate between or against Service Users, on the grounds of age, disability, gender reassignment, marriage or civil partnership, pregnancy or maternity, race, religion or belief, sex, sexual orientation or any other non-medical characteristics except as permitted by the Law.</w:t>
      </w:r>
    </w:p>
    <w:p w:rsidR="0074695F" w:rsidRPr="0074695F" w:rsidRDefault="0074695F" w:rsidP="00E45CA4">
      <w:pPr>
        <w:pStyle w:val="NormalWeb"/>
        <w:ind w:left="851" w:hanging="851"/>
        <w:jc w:val="both"/>
        <w:rPr>
          <w:rFonts w:ascii="Arial" w:hAnsi="Arial" w:cs="Arial"/>
          <w:b/>
          <w:color w:val="000000"/>
          <w:sz w:val="21"/>
          <w:szCs w:val="21"/>
        </w:rPr>
      </w:pPr>
    </w:p>
    <w:p w:rsidR="0074695F" w:rsidRPr="0074695F" w:rsidRDefault="0074695F" w:rsidP="00E45CA4">
      <w:pPr>
        <w:pStyle w:val="NormalWeb"/>
        <w:ind w:left="851" w:hanging="851"/>
        <w:jc w:val="both"/>
        <w:rPr>
          <w:rFonts w:ascii="Arial" w:hAnsi="Arial" w:cs="Arial"/>
          <w:b/>
          <w:color w:val="000000"/>
          <w:sz w:val="21"/>
          <w:szCs w:val="21"/>
        </w:rPr>
      </w:pPr>
      <w:r>
        <w:rPr>
          <w:rFonts w:ascii="Arial" w:hAnsi="Arial" w:cs="Arial"/>
          <w:color w:val="000000"/>
          <w:sz w:val="21"/>
          <w:szCs w:val="21"/>
        </w:rPr>
        <w:t>D2.3</w:t>
      </w:r>
      <w:r w:rsidRPr="0074695F">
        <w:rPr>
          <w:rFonts w:ascii="Arial" w:hAnsi="Arial" w:cs="Arial"/>
          <w:color w:val="000000"/>
          <w:sz w:val="21"/>
          <w:szCs w:val="21"/>
        </w:rPr>
        <w:t xml:space="preserve">  </w:t>
      </w:r>
      <w:r w:rsidR="008D0A26">
        <w:rPr>
          <w:rFonts w:ascii="Arial" w:hAnsi="Arial" w:cs="Arial"/>
          <w:color w:val="000000"/>
          <w:sz w:val="21"/>
          <w:szCs w:val="21"/>
        </w:rPr>
        <w:tab/>
      </w:r>
      <w:r w:rsidRPr="0074695F">
        <w:rPr>
          <w:rFonts w:ascii="Arial" w:hAnsi="Arial" w:cs="Arial"/>
          <w:color w:val="000000"/>
          <w:sz w:val="21"/>
          <w:szCs w:val="21"/>
        </w:rPr>
        <w:t xml:space="preserve">The </w:t>
      </w:r>
      <w:r w:rsidR="0000596D">
        <w:rPr>
          <w:rFonts w:ascii="Arial" w:hAnsi="Arial" w:cs="Arial"/>
          <w:color w:val="000000"/>
          <w:sz w:val="21"/>
          <w:szCs w:val="21"/>
        </w:rPr>
        <w:t>Provider</w:t>
      </w:r>
      <w:r w:rsidRPr="0074695F">
        <w:rPr>
          <w:rFonts w:ascii="Arial" w:hAnsi="Arial" w:cs="Arial"/>
          <w:color w:val="000000"/>
          <w:sz w:val="21"/>
          <w:szCs w:val="21"/>
        </w:rPr>
        <w:t xml:space="preserve"> shall provide appropriate assistance and make reasonable adjustments for Service Users, who do not speak, read or write English or who have communication difficulties (including without limitation hearing, oral or learning impairments).</w:t>
      </w:r>
    </w:p>
    <w:p w:rsidR="0074695F" w:rsidRPr="0074695F" w:rsidRDefault="0074695F" w:rsidP="0074695F">
      <w:pPr>
        <w:pStyle w:val="NormalWeb"/>
        <w:ind w:left="709" w:hanging="709"/>
        <w:rPr>
          <w:rFonts w:ascii="Arial" w:hAnsi="Arial" w:cs="Arial"/>
          <w:b/>
          <w:color w:val="000000"/>
          <w:sz w:val="21"/>
          <w:szCs w:val="21"/>
        </w:rPr>
      </w:pPr>
    </w:p>
    <w:p w:rsidR="0074695F" w:rsidRPr="0074695F" w:rsidRDefault="0074695F" w:rsidP="00E45CA4">
      <w:pPr>
        <w:pStyle w:val="NormalWeb"/>
        <w:ind w:left="851" w:hanging="851"/>
        <w:jc w:val="both"/>
        <w:rPr>
          <w:rFonts w:ascii="Arial" w:hAnsi="Arial" w:cs="Arial"/>
          <w:b/>
          <w:color w:val="000000"/>
          <w:sz w:val="21"/>
          <w:szCs w:val="21"/>
        </w:rPr>
      </w:pPr>
      <w:r>
        <w:rPr>
          <w:rFonts w:ascii="Arial" w:hAnsi="Arial" w:cs="Arial"/>
          <w:color w:val="000000"/>
          <w:sz w:val="21"/>
          <w:szCs w:val="21"/>
        </w:rPr>
        <w:t>D2.4</w:t>
      </w:r>
      <w:r w:rsidRPr="0074695F">
        <w:rPr>
          <w:rFonts w:ascii="Arial" w:hAnsi="Arial" w:cs="Arial"/>
          <w:color w:val="000000"/>
          <w:sz w:val="21"/>
          <w:szCs w:val="21"/>
        </w:rPr>
        <w:t xml:space="preserve">  </w:t>
      </w:r>
      <w:r w:rsidR="00E45CA4">
        <w:rPr>
          <w:rFonts w:ascii="Arial" w:hAnsi="Arial" w:cs="Arial"/>
          <w:color w:val="000000"/>
          <w:sz w:val="21"/>
          <w:szCs w:val="21"/>
        </w:rPr>
        <w:tab/>
      </w:r>
      <w:r w:rsidRPr="0074695F">
        <w:rPr>
          <w:rFonts w:ascii="Arial" w:hAnsi="Arial" w:cs="Arial"/>
          <w:color w:val="000000"/>
          <w:sz w:val="21"/>
          <w:szCs w:val="21"/>
        </w:rPr>
        <w:t xml:space="preserve">In performing this Contract the </w:t>
      </w:r>
      <w:r w:rsidR="0000596D">
        <w:rPr>
          <w:rFonts w:ascii="Arial" w:hAnsi="Arial" w:cs="Arial"/>
          <w:color w:val="000000"/>
          <w:sz w:val="21"/>
          <w:szCs w:val="21"/>
        </w:rPr>
        <w:t>Provider</w:t>
      </w:r>
      <w:r w:rsidRPr="0074695F">
        <w:rPr>
          <w:rFonts w:ascii="Arial" w:hAnsi="Arial" w:cs="Arial"/>
          <w:color w:val="000000"/>
          <w:sz w:val="21"/>
          <w:szCs w:val="21"/>
        </w:rPr>
        <w:t xml:space="preserve"> shall comply with the Equality Act 2010 and have due regard to the obligations contemplated by section 149 of the Equality Act 2010 to:-</w:t>
      </w:r>
    </w:p>
    <w:p w:rsidR="0074695F" w:rsidRPr="0074695F" w:rsidRDefault="0074695F" w:rsidP="0074695F">
      <w:pPr>
        <w:pStyle w:val="NormalWeb"/>
        <w:ind w:left="709" w:hanging="709"/>
        <w:jc w:val="both"/>
        <w:rPr>
          <w:rFonts w:ascii="Arial" w:hAnsi="Arial" w:cs="Arial"/>
          <w:b/>
          <w:color w:val="000000"/>
          <w:sz w:val="21"/>
          <w:szCs w:val="21"/>
        </w:rPr>
      </w:pPr>
    </w:p>
    <w:p w:rsidR="0074695F" w:rsidRPr="0074695F" w:rsidRDefault="0074695F" w:rsidP="009045BB">
      <w:pPr>
        <w:pStyle w:val="NormalWeb"/>
        <w:numPr>
          <w:ilvl w:val="3"/>
          <w:numId w:val="36"/>
        </w:numPr>
        <w:tabs>
          <w:tab w:val="clear" w:pos="1576"/>
        </w:tabs>
        <w:ind w:left="1276" w:hanging="425"/>
        <w:jc w:val="both"/>
        <w:rPr>
          <w:rFonts w:ascii="Arial" w:hAnsi="Arial" w:cs="Arial"/>
          <w:color w:val="000000"/>
          <w:sz w:val="21"/>
          <w:szCs w:val="21"/>
        </w:rPr>
      </w:pPr>
      <w:r w:rsidRPr="0074695F">
        <w:rPr>
          <w:rFonts w:ascii="Arial" w:hAnsi="Arial" w:cs="Arial"/>
          <w:color w:val="000000"/>
          <w:sz w:val="21"/>
          <w:szCs w:val="21"/>
        </w:rPr>
        <w:t>eliminate discrimination, harassment, victimisation and any other conduct that is prohibited by the Equality Act 2010;</w:t>
      </w:r>
    </w:p>
    <w:p w:rsidR="0074695F" w:rsidRPr="0074695F" w:rsidRDefault="0074695F" w:rsidP="009030F8">
      <w:pPr>
        <w:pStyle w:val="NormalWeb"/>
        <w:ind w:left="1276" w:hanging="425"/>
        <w:jc w:val="both"/>
        <w:rPr>
          <w:rFonts w:ascii="Arial" w:hAnsi="Arial" w:cs="Arial"/>
          <w:color w:val="000000"/>
          <w:sz w:val="21"/>
          <w:szCs w:val="21"/>
        </w:rPr>
      </w:pPr>
    </w:p>
    <w:p w:rsidR="0074695F" w:rsidRPr="0074695F" w:rsidRDefault="0074695F" w:rsidP="009045BB">
      <w:pPr>
        <w:pStyle w:val="NormalWeb"/>
        <w:numPr>
          <w:ilvl w:val="3"/>
          <w:numId w:val="36"/>
        </w:numPr>
        <w:tabs>
          <w:tab w:val="clear" w:pos="1576"/>
        </w:tabs>
        <w:ind w:left="1276" w:hanging="425"/>
        <w:jc w:val="both"/>
        <w:rPr>
          <w:rFonts w:ascii="Arial" w:hAnsi="Arial" w:cs="Arial"/>
          <w:color w:val="000000"/>
          <w:sz w:val="21"/>
          <w:szCs w:val="21"/>
        </w:rPr>
      </w:pPr>
      <w:r w:rsidRPr="0074695F">
        <w:rPr>
          <w:rFonts w:ascii="Arial" w:hAnsi="Arial" w:cs="Arial"/>
          <w:color w:val="000000"/>
          <w:sz w:val="21"/>
          <w:szCs w:val="21"/>
        </w:rPr>
        <w:t>advance equality of opportunity between persons who share a relevant protected characteristic (as defined in the Equality Act 2010) and persons who do not share it; and</w:t>
      </w:r>
    </w:p>
    <w:p w:rsidR="0074695F" w:rsidRPr="0074695F" w:rsidRDefault="0074695F" w:rsidP="009030F8">
      <w:pPr>
        <w:pStyle w:val="NormalWeb"/>
        <w:ind w:left="1276" w:hanging="425"/>
        <w:jc w:val="both"/>
        <w:rPr>
          <w:rFonts w:ascii="Arial" w:hAnsi="Arial" w:cs="Arial"/>
          <w:color w:val="000000"/>
          <w:sz w:val="21"/>
          <w:szCs w:val="21"/>
        </w:rPr>
      </w:pPr>
    </w:p>
    <w:p w:rsidR="0074695F" w:rsidRPr="0074695F" w:rsidRDefault="0074695F" w:rsidP="009045BB">
      <w:pPr>
        <w:pStyle w:val="NormalWeb"/>
        <w:numPr>
          <w:ilvl w:val="3"/>
          <w:numId w:val="36"/>
        </w:numPr>
        <w:tabs>
          <w:tab w:val="clear" w:pos="1576"/>
        </w:tabs>
        <w:ind w:left="1276" w:hanging="425"/>
        <w:jc w:val="both"/>
        <w:rPr>
          <w:rFonts w:ascii="Arial" w:hAnsi="Arial" w:cs="Arial"/>
          <w:color w:val="000000"/>
          <w:sz w:val="21"/>
          <w:szCs w:val="21"/>
        </w:rPr>
      </w:pPr>
      <w:r w:rsidRPr="0074695F">
        <w:rPr>
          <w:rFonts w:ascii="Arial" w:hAnsi="Arial" w:cs="Arial"/>
          <w:color w:val="000000"/>
          <w:sz w:val="21"/>
          <w:szCs w:val="21"/>
        </w:rPr>
        <w:t>foster good relations between persons who share a relevant protected characteristic (as defined in the Equality Act 2010) and persons who do not share it</w:t>
      </w:r>
    </w:p>
    <w:p w:rsidR="0074695F" w:rsidRPr="0074695F" w:rsidRDefault="0074695F" w:rsidP="0074695F">
      <w:pPr>
        <w:pStyle w:val="NormalWeb"/>
        <w:ind w:left="709" w:hanging="709"/>
        <w:jc w:val="both"/>
        <w:rPr>
          <w:rFonts w:ascii="Arial" w:hAnsi="Arial" w:cs="Arial"/>
          <w:color w:val="000000"/>
          <w:sz w:val="21"/>
          <w:szCs w:val="21"/>
        </w:rPr>
      </w:pPr>
    </w:p>
    <w:p w:rsidR="0074695F" w:rsidRPr="0074695F" w:rsidRDefault="0074695F" w:rsidP="009030F8">
      <w:pPr>
        <w:pStyle w:val="NormalWeb"/>
        <w:ind w:left="851"/>
        <w:jc w:val="both"/>
        <w:rPr>
          <w:rFonts w:ascii="Arial" w:hAnsi="Arial" w:cs="Arial"/>
          <w:b/>
          <w:color w:val="000000"/>
          <w:sz w:val="21"/>
          <w:szCs w:val="21"/>
        </w:rPr>
      </w:pPr>
      <w:proofErr w:type="gramStart"/>
      <w:r w:rsidRPr="0074695F">
        <w:rPr>
          <w:rFonts w:ascii="Arial" w:hAnsi="Arial" w:cs="Arial"/>
          <w:color w:val="000000"/>
          <w:sz w:val="21"/>
          <w:szCs w:val="21"/>
        </w:rPr>
        <w:t>and</w:t>
      </w:r>
      <w:proofErr w:type="gramEnd"/>
      <w:r w:rsidRPr="0074695F">
        <w:rPr>
          <w:rFonts w:ascii="Arial" w:hAnsi="Arial" w:cs="Arial"/>
          <w:color w:val="000000"/>
          <w:sz w:val="21"/>
          <w:szCs w:val="21"/>
        </w:rPr>
        <w:t xml:space="preserve"> for the avoidance of doubt this obligation shall apply whether or not the </w:t>
      </w:r>
      <w:r w:rsidR="0000596D">
        <w:rPr>
          <w:rFonts w:ascii="Arial" w:hAnsi="Arial" w:cs="Arial"/>
          <w:color w:val="000000"/>
          <w:sz w:val="21"/>
          <w:szCs w:val="21"/>
        </w:rPr>
        <w:t>Provider</w:t>
      </w:r>
      <w:r>
        <w:rPr>
          <w:rFonts w:ascii="Arial" w:hAnsi="Arial" w:cs="Arial"/>
          <w:color w:val="000000"/>
          <w:sz w:val="21"/>
          <w:szCs w:val="21"/>
        </w:rPr>
        <w:t xml:space="preserve"> </w:t>
      </w:r>
      <w:r w:rsidRPr="0074695F">
        <w:rPr>
          <w:rFonts w:ascii="Arial" w:hAnsi="Arial" w:cs="Arial"/>
          <w:color w:val="000000"/>
          <w:sz w:val="21"/>
          <w:szCs w:val="21"/>
        </w:rPr>
        <w:t>is a public authority for the purposes of section 149 of the Equality Act 2010.</w:t>
      </w:r>
    </w:p>
    <w:p w:rsidR="00B4704B" w:rsidRPr="002E6975" w:rsidRDefault="00B4704B" w:rsidP="00DE6FC4">
      <w:pPr>
        <w:pStyle w:val="NormalWeb"/>
        <w:widowControl w:val="0"/>
        <w:ind w:left="709" w:hanging="709"/>
        <w:jc w:val="both"/>
        <w:rPr>
          <w:rFonts w:ascii="Arial" w:hAnsi="Arial" w:cs="Arial"/>
          <w:color w:val="000000"/>
          <w:sz w:val="21"/>
          <w:szCs w:val="21"/>
        </w:rPr>
      </w:pPr>
    </w:p>
    <w:p w:rsidR="00DD49F3" w:rsidRPr="002E6975" w:rsidRDefault="0074695F" w:rsidP="009030F8">
      <w:pPr>
        <w:pStyle w:val="NormalWeb"/>
        <w:widowControl w:val="0"/>
        <w:ind w:left="851" w:hanging="851"/>
        <w:jc w:val="both"/>
        <w:rPr>
          <w:rFonts w:ascii="Arial" w:hAnsi="Arial" w:cs="Arial"/>
          <w:color w:val="000000"/>
          <w:sz w:val="21"/>
          <w:szCs w:val="21"/>
        </w:rPr>
      </w:pPr>
      <w:bookmarkStart w:id="13" w:name="a247227"/>
      <w:bookmarkEnd w:id="13"/>
      <w:r>
        <w:rPr>
          <w:rFonts w:ascii="Arial" w:hAnsi="Arial" w:cs="Arial"/>
          <w:color w:val="000000"/>
          <w:sz w:val="21"/>
          <w:szCs w:val="21"/>
        </w:rPr>
        <w:t>D2.5</w:t>
      </w:r>
      <w:r w:rsidR="00B4704B" w:rsidRPr="002E6975">
        <w:rPr>
          <w:rFonts w:ascii="Arial" w:hAnsi="Arial" w:cs="Arial"/>
          <w:color w:val="000000"/>
          <w:sz w:val="21"/>
          <w:szCs w:val="21"/>
        </w:rPr>
        <w:tab/>
        <w:t xml:space="preserve">The </w:t>
      </w:r>
      <w:r w:rsidR="0000596D">
        <w:rPr>
          <w:rFonts w:ascii="Arial" w:hAnsi="Arial" w:cs="Arial"/>
          <w:color w:val="000000"/>
          <w:sz w:val="21"/>
          <w:szCs w:val="21"/>
        </w:rPr>
        <w:t>Provider</w:t>
      </w:r>
      <w:r w:rsidR="00B4704B" w:rsidRPr="002E6975">
        <w:rPr>
          <w:rFonts w:ascii="Arial" w:hAnsi="Arial" w:cs="Arial"/>
          <w:color w:val="000000"/>
          <w:sz w:val="21"/>
          <w:szCs w:val="21"/>
        </w:rPr>
        <w:t xml:space="preserve"> shall take all reasonable steps to secure the observance of </w:t>
      </w:r>
      <w:r w:rsidR="00006B5B" w:rsidRPr="002E6975">
        <w:rPr>
          <w:rFonts w:ascii="Arial" w:hAnsi="Arial" w:cs="Arial"/>
          <w:color w:val="000000"/>
          <w:sz w:val="21"/>
          <w:szCs w:val="21"/>
        </w:rPr>
        <w:t xml:space="preserve">Clause </w:t>
      </w:r>
      <w:r w:rsidR="00006B5B" w:rsidRPr="002E6975">
        <w:rPr>
          <w:rStyle w:val="Emphasis"/>
          <w:rFonts w:ascii="Arial" w:hAnsi="Arial" w:cs="Arial"/>
          <w:i w:val="0"/>
          <w:sz w:val="21"/>
          <w:szCs w:val="21"/>
        </w:rPr>
        <w:t xml:space="preserve">D2.1 </w:t>
      </w:r>
      <w:r w:rsidR="00B4704B" w:rsidRPr="002E6975">
        <w:rPr>
          <w:rFonts w:ascii="Arial" w:hAnsi="Arial" w:cs="Arial"/>
          <w:color w:val="000000"/>
          <w:sz w:val="21"/>
          <w:szCs w:val="21"/>
        </w:rPr>
        <w:t>by all Staff employed in performance of this Contract.</w:t>
      </w:r>
    </w:p>
    <w:p w:rsidR="00DD49F3" w:rsidRPr="002E6975" w:rsidRDefault="00DD49F3" w:rsidP="009030F8">
      <w:pPr>
        <w:pStyle w:val="NormalWeb"/>
        <w:widowControl w:val="0"/>
        <w:ind w:left="851" w:hanging="851"/>
        <w:jc w:val="both"/>
        <w:rPr>
          <w:rFonts w:ascii="Arial" w:hAnsi="Arial" w:cs="Arial"/>
          <w:color w:val="000000"/>
          <w:sz w:val="21"/>
          <w:szCs w:val="21"/>
        </w:rPr>
      </w:pPr>
    </w:p>
    <w:p w:rsidR="00F27068" w:rsidRPr="002E6975" w:rsidRDefault="00A52DE1" w:rsidP="009030F8">
      <w:pPr>
        <w:pStyle w:val="NormalWeb"/>
        <w:widowControl w:val="0"/>
        <w:ind w:left="851" w:hanging="851"/>
        <w:jc w:val="both"/>
        <w:rPr>
          <w:rFonts w:ascii="Arial" w:hAnsi="Arial" w:cs="Arial"/>
          <w:sz w:val="21"/>
          <w:szCs w:val="21"/>
        </w:rPr>
      </w:pPr>
      <w:r w:rsidRPr="002E6975">
        <w:rPr>
          <w:rFonts w:ascii="Arial" w:hAnsi="Arial" w:cs="Arial"/>
          <w:sz w:val="21"/>
          <w:szCs w:val="21"/>
        </w:rPr>
        <w:t>D2</w:t>
      </w:r>
      <w:r w:rsidR="00020D84" w:rsidRPr="002E6975">
        <w:rPr>
          <w:rFonts w:ascii="Arial" w:hAnsi="Arial" w:cs="Arial"/>
          <w:sz w:val="21"/>
          <w:szCs w:val="21"/>
        </w:rPr>
        <w:t>.</w:t>
      </w:r>
      <w:r w:rsidR="0074695F">
        <w:rPr>
          <w:rFonts w:ascii="Arial" w:hAnsi="Arial" w:cs="Arial"/>
          <w:sz w:val="21"/>
          <w:szCs w:val="21"/>
        </w:rPr>
        <w:t>6</w:t>
      </w:r>
      <w:r w:rsidR="00020D84" w:rsidRPr="002E6975">
        <w:rPr>
          <w:rFonts w:ascii="Arial" w:hAnsi="Arial" w:cs="Arial"/>
          <w:sz w:val="21"/>
          <w:szCs w:val="21"/>
        </w:rPr>
        <w:tab/>
        <w:t xml:space="preserve">The </w:t>
      </w:r>
      <w:r w:rsidR="0000596D">
        <w:rPr>
          <w:rFonts w:ascii="Arial" w:hAnsi="Arial" w:cs="Arial"/>
          <w:sz w:val="21"/>
          <w:szCs w:val="21"/>
        </w:rPr>
        <w:t>Provider</w:t>
      </w:r>
      <w:r w:rsidR="00020D84" w:rsidRPr="002E6975">
        <w:rPr>
          <w:rFonts w:ascii="Arial" w:hAnsi="Arial" w:cs="Arial"/>
          <w:sz w:val="21"/>
          <w:szCs w:val="21"/>
        </w:rPr>
        <w:t xml:space="preserve"> shall notify the </w:t>
      </w:r>
      <w:r w:rsidR="00D405AD" w:rsidRPr="002E6975">
        <w:rPr>
          <w:rFonts w:ascii="Arial" w:hAnsi="Arial" w:cs="Arial"/>
          <w:sz w:val="21"/>
          <w:szCs w:val="21"/>
        </w:rPr>
        <w:t>C</w:t>
      </w:r>
      <w:r w:rsidR="003D4856">
        <w:rPr>
          <w:rFonts w:ascii="Arial" w:hAnsi="Arial" w:cs="Arial"/>
          <w:sz w:val="21"/>
          <w:szCs w:val="21"/>
        </w:rPr>
        <w:t>ustomer</w:t>
      </w:r>
      <w:r w:rsidR="00020D84" w:rsidRPr="002E6975">
        <w:rPr>
          <w:rFonts w:ascii="Arial" w:hAnsi="Arial" w:cs="Arial"/>
          <w:sz w:val="21"/>
          <w:szCs w:val="21"/>
        </w:rPr>
        <w:t xml:space="preserve"> forthwith in writing as soon as it becomes aware of any investigation of or proceedings brought against the </w:t>
      </w:r>
      <w:r w:rsidR="0000596D">
        <w:rPr>
          <w:rFonts w:ascii="Arial" w:hAnsi="Arial" w:cs="Arial"/>
          <w:sz w:val="21"/>
          <w:szCs w:val="21"/>
        </w:rPr>
        <w:t>Provider</w:t>
      </w:r>
      <w:r w:rsidR="00020D84" w:rsidRPr="002E6975">
        <w:rPr>
          <w:rFonts w:ascii="Arial" w:hAnsi="Arial" w:cs="Arial"/>
          <w:sz w:val="21"/>
          <w:szCs w:val="21"/>
        </w:rPr>
        <w:t xml:space="preserve"> under </w:t>
      </w:r>
      <w:r w:rsidR="00D405AD" w:rsidRPr="002E6975">
        <w:rPr>
          <w:rFonts w:ascii="Arial" w:hAnsi="Arial" w:cs="Arial"/>
          <w:sz w:val="21"/>
          <w:szCs w:val="21"/>
        </w:rPr>
        <w:t>Equality Legislation</w:t>
      </w:r>
      <w:r w:rsidR="00B4704B" w:rsidRPr="002E6975">
        <w:rPr>
          <w:rFonts w:ascii="Arial" w:hAnsi="Arial" w:cs="Arial"/>
          <w:sz w:val="21"/>
          <w:szCs w:val="21"/>
        </w:rPr>
        <w:t xml:space="preserve"> </w:t>
      </w:r>
      <w:r w:rsidR="00EC38C6">
        <w:rPr>
          <w:rFonts w:ascii="Arial" w:hAnsi="Arial" w:cs="Arial"/>
          <w:color w:val="000000"/>
          <w:sz w:val="21"/>
          <w:szCs w:val="21"/>
        </w:rPr>
        <w:t>or other any L</w:t>
      </w:r>
      <w:r w:rsidR="00B4704B" w:rsidRPr="002E6975">
        <w:rPr>
          <w:rFonts w:ascii="Arial" w:hAnsi="Arial" w:cs="Arial"/>
          <w:color w:val="000000"/>
          <w:sz w:val="21"/>
          <w:szCs w:val="21"/>
        </w:rPr>
        <w:t>aw, enactment, order or regulation</w:t>
      </w:r>
      <w:r w:rsidR="001119D4">
        <w:rPr>
          <w:rFonts w:ascii="Arial" w:hAnsi="Arial" w:cs="Arial"/>
          <w:color w:val="000000"/>
          <w:sz w:val="21"/>
          <w:szCs w:val="21"/>
        </w:rPr>
        <w:t xml:space="preserve"> relating to discrimination</w:t>
      </w:r>
      <w:r w:rsidR="00020D84" w:rsidRPr="002E6975">
        <w:rPr>
          <w:rFonts w:ascii="Arial" w:hAnsi="Arial" w:cs="Arial"/>
          <w:sz w:val="21"/>
          <w:szCs w:val="21"/>
        </w:rPr>
        <w:t>.</w:t>
      </w:r>
    </w:p>
    <w:p w:rsidR="00F27068" w:rsidRPr="002E6975" w:rsidRDefault="00F27068" w:rsidP="009030F8">
      <w:pPr>
        <w:pStyle w:val="NormalWeb"/>
        <w:widowControl w:val="0"/>
        <w:ind w:left="851" w:hanging="851"/>
        <w:jc w:val="both"/>
        <w:rPr>
          <w:rFonts w:ascii="Arial" w:hAnsi="Arial" w:cs="Arial"/>
          <w:sz w:val="21"/>
          <w:szCs w:val="21"/>
        </w:rPr>
      </w:pPr>
    </w:p>
    <w:p w:rsidR="00F24C5D" w:rsidRDefault="0074695F" w:rsidP="009030F8">
      <w:pPr>
        <w:pStyle w:val="NormalWeb"/>
        <w:widowControl w:val="0"/>
        <w:ind w:left="851" w:hanging="851"/>
        <w:jc w:val="both"/>
        <w:rPr>
          <w:rFonts w:ascii="Arial" w:hAnsi="Arial" w:cs="Arial"/>
          <w:sz w:val="21"/>
          <w:szCs w:val="21"/>
        </w:rPr>
      </w:pPr>
      <w:r>
        <w:rPr>
          <w:rFonts w:ascii="Arial" w:hAnsi="Arial" w:cs="Arial"/>
          <w:sz w:val="21"/>
          <w:szCs w:val="21"/>
        </w:rPr>
        <w:t>D2.7</w:t>
      </w:r>
      <w:r w:rsidR="00DD49F3" w:rsidRPr="002E6975">
        <w:rPr>
          <w:rFonts w:ascii="Arial" w:hAnsi="Arial" w:cs="Arial"/>
          <w:sz w:val="21"/>
          <w:szCs w:val="21"/>
        </w:rPr>
        <w:tab/>
        <w:t xml:space="preserve">Where any investigation is undertaken by a person or body empowered to conduct such investigation and/or proceedings are instituted in connection with any matter relating to the </w:t>
      </w:r>
      <w:r w:rsidR="0000596D">
        <w:rPr>
          <w:rFonts w:ascii="Arial" w:hAnsi="Arial" w:cs="Arial"/>
          <w:sz w:val="21"/>
          <w:szCs w:val="21"/>
        </w:rPr>
        <w:t>Provider</w:t>
      </w:r>
      <w:r w:rsidR="00DD49F3" w:rsidRPr="002E6975">
        <w:rPr>
          <w:rFonts w:ascii="Arial" w:hAnsi="Arial" w:cs="Arial"/>
          <w:sz w:val="21"/>
          <w:szCs w:val="21"/>
        </w:rPr>
        <w:t xml:space="preserve">’s performance of this Contract being in contravention of Equality Legislation </w:t>
      </w:r>
      <w:r w:rsidR="00EC38C6">
        <w:rPr>
          <w:rFonts w:ascii="Arial" w:hAnsi="Arial" w:cs="Arial"/>
          <w:color w:val="000000"/>
          <w:sz w:val="21"/>
          <w:szCs w:val="21"/>
        </w:rPr>
        <w:t>or other any L</w:t>
      </w:r>
      <w:r w:rsidR="00DD49F3" w:rsidRPr="002E6975">
        <w:rPr>
          <w:rFonts w:ascii="Arial" w:hAnsi="Arial" w:cs="Arial"/>
          <w:color w:val="000000"/>
          <w:sz w:val="21"/>
          <w:szCs w:val="21"/>
        </w:rPr>
        <w:t>aw, enactment, order or regulation relating to discrimination</w:t>
      </w:r>
      <w:r w:rsidR="00DD49F3" w:rsidRPr="002E6975">
        <w:rPr>
          <w:rFonts w:ascii="Arial" w:hAnsi="Arial" w:cs="Arial"/>
          <w:sz w:val="21"/>
          <w:szCs w:val="21"/>
        </w:rPr>
        <w:t xml:space="preserve">, the </w:t>
      </w:r>
      <w:r w:rsidR="0000596D">
        <w:rPr>
          <w:rFonts w:ascii="Arial" w:hAnsi="Arial" w:cs="Arial"/>
          <w:sz w:val="21"/>
          <w:szCs w:val="21"/>
        </w:rPr>
        <w:t>Provider</w:t>
      </w:r>
      <w:r w:rsidR="00DD49F3" w:rsidRPr="002E6975">
        <w:rPr>
          <w:rFonts w:ascii="Arial" w:hAnsi="Arial" w:cs="Arial"/>
          <w:sz w:val="21"/>
          <w:szCs w:val="21"/>
        </w:rPr>
        <w:t xml:space="preserve"> shall, free of charge</w:t>
      </w:r>
      <w:r w:rsidR="003B7A6F">
        <w:rPr>
          <w:rFonts w:ascii="Arial" w:hAnsi="Arial" w:cs="Arial"/>
          <w:sz w:val="21"/>
          <w:szCs w:val="21"/>
        </w:rPr>
        <w:t>:-</w:t>
      </w:r>
      <w:r w:rsidR="00DD49F3" w:rsidRPr="002E6975">
        <w:rPr>
          <w:rFonts w:ascii="Arial" w:hAnsi="Arial" w:cs="Arial"/>
          <w:sz w:val="21"/>
          <w:szCs w:val="21"/>
        </w:rPr>
        <w:t xml:space="preserve"> </w:t>
      </w:r>
    </w:p>
    <w:p w:rsidR="00F24C5D" w:rsidRDefault="00F24C5D" w:rsidP="00DE6FC4">
      <w:pPr>
        <w:pStyle w:val="NormalWeb"/>
        <w:widowControl w:val="0"/>
        <w:ind w:left="709" w:hanging="709"/>
        <w:jc w:val="both"/>
        <w:rPr>
          <w:rFonts w:ascii="Arial" w:hAnsi="Arial" w:cs="Arial"/>
          <w:sz w:val="21"/>
          <w:szCs w:val="21"/>
        </w:rPr>
      </w:pPr>
    </w:p>
    <w:p w:rsidR="00F24C5D" w:rsidRDefault="00DD49F3" w:rsidP="00C2501A">
      <w:pPr>
        <w:pStyle w:val="NormalWeb"/>
        <w:widowControl w:val="0"/>
        <w:numPr>
          <w:ilvl w:val="0"/>
          <w:numId w:val="17"/>
        </w:numPr>
        <w:ind w:left="1276" w:hanging="425"/>
        <w:jc w:val="both"/>
        <w:rPr>
          <w:rFonts w:ascii="Arial" w:hAnsi="Arial" w:cs="Arial"/>
          <w:sz w:val="21"/>
          <w:szCs w:val="21"/>
        </w:rPr>
      </w:pPr>
      <w:r w:rsidRPr="002E6975">
        <w:rPr>
          <w:rFonts w:ascii="Arial" w:hAnsi="Arial" w:cs="Arial"/>
          <w:sz w:val="21"/>
          <w:szCs w:val="21"/>
        </w:rPr>
        <w:t>provide any information requested in the timescale allotted</w:t>
      </w:r>
      <w:r w:rsidR="00F24C5D">
        <w:rPr>
          <w:rFonts w:ascii="Arial" w:hAnsi="Arial" w:cs="Arial"/>
          <w:sz w:val="21"/>
          <w:szCs w:val="21"/>
        </w:rPr>
        <w:t>;</w:t>
      </w:r>
      <w:r w:rsidRPr="002E6975">
        <w:rPr>
          <w:rFonts w:ascii="Arial" w:hAnsi="Arial" w:cs="Arial"/>
          <w:sz w:val="21"/>
          <w:szCs w:val="21"/>
        </w:rPr>
        <w:t xml:space="preserve"> </w:t>
      </w:r>
    </w:p>
    <w:p w:rsidR="00F24C5D" w:rsidRDefault="00F24C5D" w:rsidP="009030F8">
      <w:pPr>
        <w:pStyle w:val="NormalWeb"/>
        <w:widowControl w:val="0"/>
        <w:ind w:left="1276" w:hanging="425"/>
        <w:jc w:val="both"/>
        <w:rPr>
          <w:rFonts w:ascii="Arial" w:hAnsi="Arial" w:cs="Arial"/>
          <w:sz w:val="21"/>
          <w:szCs w:val="21"/>
        </w:rPr>
      </w:pPr>
    </w:p>
    <w:p w:rsidR="00F24C5D" w:rsidRDefault="00DD49F3" w:rsidP="00C2501A">
      <w:pPr>
        <w:pStyle w:val="NormalWeb"/>
        <w:widowControl w:val="0"/>
        <w:numPr>
          <w:ilvl w:val="0"/>
          <w:numId w:val="17"/>
        </w:numPr>
        <w:ind w:left="1276" w:hanging="425"/>
        <w:jc w:val="both"/>
        <w:rPr>
          <w:rFonts w:ascii="Arial" w:hAnsi="Arial" w:cs="Arial"/>
          <w:sz w:val="21"/>
          <w:szCs w:val="21"/>
        </w:rPr>
      </w:pPr>
      <w:r w:rsidRPr="002E6975">
        <w:rPr>
          <w:rFonts w:ascii="Arial" w:hAnsi="Arial" w:cs="Arial"/>
          <w:sz w:val="21"/>
          <w:szCs w:val="21"/>
        </w:rPr>
        <w:t xml:space="preserve">attend any meetings as required and permit </w:t>
      </w:r>
      <w:r w:rsidRPr="002E6975">
        <w:rPr>
          <w:rFonts w:ascii="Arial" w:hAnsi="Arial" w:cs="Arial"/>
          <w:bCs/>
          <w:iCs/>
          <w:sz w:val="21"/>
          <w:szCs w:val="21"/>
        </w:rPr>
        <w:t xml:space="preserve">the </w:t>
      </w:r>
      <w:r w:rsidRPr="002E6975">
        <w:rPr>
          <w:rFonts w:ascii="Arial" w:hAnsi="Arial" w:cs="Arial"/>
          <w:sz w:val="21"/>
          <w:szCs w:val="21"/>
        </w:rPr>
        <w:t>Staff to attend</w:t>
      </w:r>
      <w:r w:rsidR="00F24C5D">
        <w:rPr>
          <w:rFonts w:ascii="Arial" w:hAnsi="Arial" w:cs="Arial"/>
          <w:sz w:val="21"/>
          <w:szCs w:val="21"/>
        </w:rPr>
        <w:t>;</w:t>
      </w:r>
    </w:p>
    <w:p w:rsidR="00F24C5D" w:rsidRDefault="00F24C5D" w:rsidP="009030F8">
      <w:pPr>
        <w:pStyle w:val="NormalWeb"/>
        <w:widowControl w:val="0"/>
        <w:ind w:left="1276" w:hanging="425"/>
        <w:jc w:val="both"/>
        <w:rPr>
          <w:rFonts w:ascii="Arial" w:hAnsi="Arial" w:cs="Arial"/>
          <w:sz w:val="21"/>
          <w:szCs w:val="21"/>
        </w:rPr>
      </w:pPr>
    </w:p>
    <w:p w:rsidR="00F24C5D" w:rsidRDefault="00DD49F3" w:rsidP="00C2501A">
      <w:pPr>
        <w:pStyle w:val="NormalWeb"/>
        <w:widowControl w:val="0"/>
        <w:numPr>
          <w:ilvl w:val="0"/>
          <w:numId w:val="17"/>
        </w:numPr>
        <w:ind w:left="1276" w:hanging="425"/>
        <w:jc w:val="both"/>
        <w:rPr>
          <w:rFonts w:ascii="Arial" w:hAnsi="Arial" w:cs="Arial"/>
          <w:sz w:val="21"/>
          <w:szCs w:val="21"/>
        </w:rPr>
      </w:pPr>
      <w:r w:rsidRPr="002E6975">
        <w:rPr>
          <w:rFonts w:ascii="Arial" w:hAnsi="Arial" w:cs="Arial"/>
          <w:sz w:val="21"/>
          <w:szCs w:val="21"/>
        </w:rPr>
        <w:t xml:space="preserve">promptly allow access to and investigation of any documents or data deemed to be relevant; </w:t>
      </w:r>
    </w:p>
    <w:p w:rsidR="00F24C5D" w:rsidRDefault="00F24C5D" w:rsidP="009030F8">
      <w:pPr>
        <w:pStyle w:val="ListParagraph"/>
        <w:widowControl w:val="0"/>
        <w:ind w:left="1276" w:hanging="425"/>
        <w:rPr>
          <w:rFonts w:ascii="Arial" w:hAnsi="Arial" w:cs="Arial"/>
          <w:sz w:val="21"/>
          <w:szCs w:val="21"/>
        </w:rPr>
      </w:pPr>
    </w:p>
    <w:p w:rsidR="00F24C5D" w:rsidRDefault="00DD49F3" w:rsidP="00C2501A">
      <w:pPr>
        <w:pStyle w:val="NormalWeb"/>
        <w:widowControl w:val="0"/>
        <w:numPr>
          <w:ilvl w:val="0"/>
          <w:numId w:val="17"/>
        </w:numPr>
        <w:ind w:left="1276" w:hanging="425"/>
        <w:jc w:val="both"/>
        <w:rPr>
          <w:rFonts w:ascii="Arial" w:hAnsi="Arial" w:cs="Arial"/>
          <w:sz w:val="21"/>
          <w:szCs w:val="21"/>
        </w:rPr>
      </w:pPr>
      <w:r w:rsidRPr="002E6975">
        <w:rPr>
          <w:rFonts w:ascii="Arial" w:hAnsi="Arial" w:cs="Arial"/>
          <w:sz w:val="21"/>
          <w:szCs w:val="21"/>
        </w:rPr>
        <w:t xml:space="preserve">allow the </w:t>
      </w:r>
      <w:r w:rsidR="0000596D">
        <w:rPr>
          <w:rFonts w:ascii="Arial" w:hAnsi="Arial" w:cs="Arial"/>
          <w:sz w:val="21"/>
          <w:szCs w:val="21"/>
        </w:rPr>
        <w:t>Provider</w:t>
      </w:r>
      <w:r w:rsidRPr="002E6975">
        <w:rPr>
          <w:rFonts w:ascii="Arial" w:hAnsi="Arial" w:cs="Arial"/>
          <w:sz w:val="21"/>
          <w:szCs w:val="21"/>
        </w:rPr>
        <w:t xml:space="preserve"> and any of </w:t>
      </w:r>
      <w:r w:rsidRPr="002E6975">
        <w:rPr>
          <w:rFonts w:ascii="Arial" w:hAnsi="Arial" w:cs="Arial"/>
          <w:bCs/>
          <w:iCs/>
          <w:sz w:val="21"/>
          <w:szCs w:val="21"/>
        </w:rPr>
        <w:t xml:space="preserve">the </w:t>
      </w:r>
      <w:r w:rsidRPr="002E6975">
        <w:rPr>
          <w:rFonts w:ascii="Arial" w:hAnsi="Arial" w:cs="Arial"/>
          <w:sz w:val="21"/>
          <w:szCs w:val="21"/>
        </w:rPr>
        <w:t>Staff to appear as witness in any ensuing proceedings</w:t>
      </w:r>
      <w:r w:rsidR="00DF2AE9">
        <w:rPr>
          <w:rFonts w:ascii="Arial" w:hAnsi="Arial" w:cs="Arial"/>
          <w:sz w:val="21"/>
          <w:szCs w:val="21"/>
        </w:rPr>
        <w:t>,</w:t>
      </w:r>
      <w:r w:rsidRPr="002E6975">
        <w:rPr>
          <w:rFonts w:ascii="Arial" w:hAnsi="Arial" w:cs="Arial"/>
          <w:sz w:val="21"/>
          <w:szCs w:val="21"/>
        </w:rPr>
        <w:t xml:space="preserve"> and </w:t>
      </w:r>
    </w:p>
    <w:p w:rsidR="00F24C5D" w:rsidRDefault="00F24C5D" w:rsidP="009030F8">
      <w:pPr>
        <w:pStyle w:val="ListParagraph"/>
        <w:widowControl w:val="0"/>
        <w:ind w:left="1276" w:hanging="425"/>
        <w:rPr>
          <w:rFonts w:ascii="Arial" w:hAnsi="Arial" w:cs="Arial"/>
          <w:sz w:val="21"/>
          <w:szCs w:val="21"/>
        </w:rPr>
      </w:pPr>
    </w:p>
    <w:p w:rsidR="00F27068" w:rsidRPr="002E6975" w:rsidRDefault="00DD49F3" w:rsidP="00C2501A">
      <w:pPr>
        <w:pStyle w:val="NormalWeb"/>
        <w:widowControl w:val="0"/>
        <w:numPr>
          <w:ilvl w:val="0"/>
          <w:numId w:val="17"/>
        </w:numPr>
        <w:ind w:left="1276" w:hanging="425"/>
        <w:jc w:val="both"/>
        <w:rPr>
          <w:rFonts w:ascii="Arial" w:hAnsi="Arial" w:cs="Arial"/>
          <w:sz w:val="21"/>
          <w:szCs w:val="21"/>
        </w:rPr>
      </w:pPr>
      <w:proofErr w:type="gramStart"/>
      <w:r w:rsidRPr="002E6975">
        <w:rPr>
          <w:rFonts w:ascii="Arial" w:hAnsi="Arial" w:cs="Arial"/>
          <w:sz w:val="21"/>
          <w:szCs w:val="21"/>
        </w:rPr>
        <w:t>cooperate</w:t>
      </w:r>
      <w:proofErr w:type="gramEnd"/>
      <w:r w:rsidRPr="002E6975">
        <w:rPr>
          <w:rFonts w:ascii="Arial" w:hAnsi="Arial" w:cs="Arial"/>
          <w:sz w:val="21"/>
          <w:szCs w:val="21"/>
        </w:rPr>
        <w:t xml:space="preserve"> fully and promptly in every way required by the person or body conducting such investigation during the course of that investigation.</w:t>
      </w:r>
    </w:p>
    <w:p w:rsidR="00F27068" w:rsidRPr="002E6975" w:rsidRDefault="00F27068" w:rsidP="009030F8">
      <w:pPr>
        <w:pStyle w:val="NormalWeb"/>
        <w:widowControl w:val="0"/>
        <w:ind w:left="709" w:hanging="425"/>
        <w:jc w:val="both"/>
        <w:rPr>
          <w:rFonts w:ascii="Arial" w:hAnsi="Arial" w:cs="Arial"/>
          <w:sz w:val="21"/>
          <w:szCs w:val="21"/>
        </w:rPr>
      </w:pPr>
    </w:p>
    <w:p w:rsidR="00F27068" w:rsidRPr="002E6975" w:rsidRDefault="00A52DE1" w:rsidP="009030F8">
      <w:pPr>
        <w:pStyle w:val="NormalWeb"/>
        <w:widowControl w:val="0"/>
        <w:ind w:left="851" w:hanging="851"/>
        <w:jc w:val="both"/>
        <w:rPr>
          <w:rFonts w:ascii="Arial" w:hAnsi="Arial" w:cs="Arial"/>
          <w:sz w:val="21"/>
          <w:szCs w:val="21"/>
        </w:rPr>
      </w:pPr>
      <w:r w:rsidRPr="002E6975">
        <w:rPr>
          <w:rFonts w:ascii="Arial" w:hAnsi="Arial" w:cs="Arial"/>
          <w:sz w:val="21"/>
          <w:szCs w:val="21"/>
        </w:rPr>
        <w:t>D2</w:t>
      </w:r>
      <w:r w:rsidR="00020D84" w:rsidRPr="002E6975">
        <w:rPr>
          <w:rFonts w:ascii="Arial" w:hAnsi="Arial" w:cs="Arial"/>
          <w:sz w:val="21"/>
          <w:szCs w:val="21"/>
        </w:rPr>
        <w:t>.</w:t>
      </w:r>
      <w:r w:rsidR="0074695F">
        <w:rPr>
          <w:rFonts w:ascii="Arial" w:hAnsi="Arial" w:cs="Arial"/>
          <w:sz w:val="21"/>
          <w:szCs w:val="21"/>
        </w:rPr>
        <w:t>8</w:t>
      </w:r>
      <w:r w:rsidR="00020D84" w:rsidRPr="002E6975">
        <w:rPr>
          <w:rFonts w:ascii="Arial" w:hAnsi="Arial" w:cs="Arial"/>
          <w:sz w:val="21"/>
          <w:szCs w:val="21"/>
        </w:rPr>
        <w:tab/>
        <w:t xml:space="preserve">Where any investigation is conducted or proceedings are brought under </w:t>
      </w:r>
      <w:r w:rsidR="00B4704B" w:rsidRPr="002E6975">
        <w:rPr>
          <w:rFonts w:ascii="Arial" w:hAnsi="Arial" w:cs="Arial"/>
          <w:sz w:val="21"/>
          <w:szCs w:val="21"/>
        </w:rPr>
        <w:t xml:space="preserve">Equality Legislation </w:t>
      </w:r>
      <w:r w:rsidR="00EC38C6">
        <w:rPr>
          <w:rFonts w:ascii="Arial" w:hAnsi="Arial" w:cs="Arial"/>
          <w:color w:val="000000"/>
          <w:sz w:val="21"/>
          <w:szCs w:val="21"/>
        </w:rPr>
        <w:t>or other any L</w:t>
      </w:r>
      <w:r w:rsidR="00B4704B" w:rsidRPr="002E6975">
        <w:rPr>
          <w:rFonts w:ascii="Arial" w:hAnsi="Arial" w:cs="Arial"/>
          <w:color w:val="000000"/>
          <w:sz w:val="21"/>
          <w:szCs w:val="21"/>
        </w:rPr>
        <w:t>aw, enactment, order or regulation relating to discrimination</w:t>
      </w:r>
      <w:r w:rsidR="00B4704B" w:rsidRPr="002E6975">
        <w:rPr>
          <w:rFonts w:ascii="Arial" w:hAnsi="Arial" w:cs="Arial"/>
          <w:sz w:val="21"/>
          <w:szCs w:val="21"/>
        </w:rPr>
        <w:t xml:space="preserve"> </w:t>
      </w:r>
      <w:r w:rsidR="00020D84" w:rsidRPr="002E6975">
        <w:rPr>
          <w:rFonts w:ascii="Arial" w:hAnsi="Arial" w:cs="Arial"/>
          <w:sz w:val="21"/>
          <w:szCs w:val="21"/>
        </w:rPr>
        <w:t xml:space="preserve"> which arise directly or indirectly out of any act or omission of the </w:t>
      </w:r>
      <w:r w:rsidR="0000596D">
        <w:rPr>
          <w:rFonts w:ascii="Arial" w:hAnsi="Arial" w:cs="Arial"/>
          <w:sz w:val="21"/>
          <w:szCs w:val="21"/>
        </w:rPr>
        <w:t>Provider</w:t>
      </w:r>
      <w:r w:rsidR="00020D84" w:rsidRPr="002E6975">
        <w:rPr>
          <w:rFonts w:ascii="Arial" w:hAnsi="Arial" w:cs="Arial"/>
          <w:sz w:val="21"/>
          <w:szCs w:val="21"/>
        </w:rPr>
        <w:t>,</w:t>
      </w:r>
      <w:r w:rsidR="003E293D">
        <w:rPr>
          <w:rFonts w:ascii="Arial" w:hAnsi="Arial" w:cs="Arial"/>
          <w:sz w:val="21"/>
          <w:szCs w:val="21"/>
        </w:rPr>
        <w:t xml:space="preserve"> its agents, Sub</w:t>
      </w:r>
      <w:r w:rsidR="00641D4E">
        <w:rPr>
          <w:rFonts w:ascii="Arial" w:hAnsi="Arial" w:cs="Arial"/>
          <w:sz w:val="21"/>
          <w:szCs w:val="21"/>
        </w:rPr>
        <w:t>-</w:t>
      </w:r>
      <w:r w:rsidR="003E293D">
        <w:rPr>
          <w:rFonts w:ascii="Arial" w:hAnsi="Arial" w:cs="Arial"/>
          <w:sz w:val="21"/>
          <w:szCs w:val="21"/>
        </w:rPr>
        <w:t>Contractors or Staff,</w:t>
      </w:r>
      <w:r w:rsidR="00020D84" w:rsidRPr="002E6975">
        <w:rPr>
          <w:rFonts w:ascii="Arial" w:hAnsi="Arial" w:cs="Arial"/>
          <w:sz w:val="21"/>
          <w:szCs w:val="21"/>
        </w:rPr>
        <w:t xml:space="preserve"> and where there is a finding against the </w:t>
      </w:r>
      <w:r w:rsidR="0000596D">
        <w:rPr>
          <w:rFonts w:ascii="Arial" w:hAnsi="Arial" w:cs="Arial"/>
          <w:sz w:val="21"/>
          <w:szCs w:val="21"/>
        </w:rPr>
        <w:t>Provider</w:t>
      </w:r>
      <w:r w:rsidR="00020D84" w:rsidRPr="002E6975">
        <w:rPr>
          <w:rFonts w:ascii="Arial" w:hAnsi="Arial" w:cs="Arial"/>
          <w:sz w:val="21"/>
          <w:szCs w:val="21"/>
        </w:rPr>
        <w:t xml:space="preserve"> in such investigation or proceedings, the </w:t>
      </w:r>
      <w:r w:rsidR="0000596D">
        <w:rPr>
          <w:rFonts w:ascii="Arial" w:hAnsi="Arial" w:cs="Arial"/>
          <w:sz w:val="21"/>
          <w:szCs w:val="21"/>
        </w:rPr>
        <w:t>Provider</w:t>
      </w:r>
      <w:r w:rsidR="00020D84" w:rsidRPr="002E6975">
        <w:rPr>
          <w:rFonts w:ascii="Arial" w:hAnsi="Arial" w:cs="Arial"/>
          <w:sz w:val="21"/>
          <w:szCs w:val="21"/>
        </w:rPr>
        <w:t xml:space="preserve"> shall indemnify the </w:t>
      </w:r>
      <w:r w:rsidR="00D405AD" w:rsidRPr="002E6975">
        <w:rPr>
          <w:rFonts w:ascii="Arial" w:hAnsi="Arial" w:cs="Arial"/>
          <w:sz w:val="21"/>
          <w:szCs w:val="21"/>
        </w:rPr>
        <w:t>C</w:t>
      </w:r>
      <w:r w:rsidR="003D4856">
        <w:rPr>
          <w:rFonts w:ascii="Arial" w:hAnsi="Arial" w:cs="Arial"/>
          <w:sz w:val="21"/>
          <w:szCs w:val="21"/>
        </w:rPr>
        <w:t>ustomer</w:t>
      </w:r>
      <w:r w:rsidR="00020D84" w:rsidRPr="002E6975">
        <w:rPr>
          <w:rFonts w:ascii="Arial" w:hAnsi="Arial" w:cs="Arial"/>
          <w:sz w:val="21"/>
          <w:szCs w:val="21"/>
        </w:rPr>
        <w:t xml:space="preserve"> with respect to all </w:t>
      </w:r>
      <w:r w:rsidR="00DF2AE9">
        <w:rPr>
          <w:rFonts w:ascii="Arial" w:hAnsi="Arial" w:cs="Arial"/>
          <w:sz w:val="21"/>
          <w:szCs w:val="21"/>
        </w:rPr>
        <w:t>Losses</w:t>
      </w:r>
      <w:r w:rsidR="00020D84" w:rsidRPr="002E6975">
        <w:rPr>
          <w:rFonts w:ascii="Arial" w:hAnsi="Arial" w:cs="Arial"/>
          <w:sz w:val="21"/>
          <w:szCs w:val="21"/>
        </w:rPr>
        <w:t xml:space="preserve"> arising out of or in connection with any such investigation or proceedings and such other financial redress to cover any payment the </w:t>
      </w:r>
      <w:r w:rsidR="00D405AD" w:rsidRPr="002E6975">
        <w:rPr>
          <w:rFonts w:ascii="Arial" w:hAnsi="Arial" w:cs="Arial"/>
          <w:sz w:val="21"/>
          <w:szCs w:val="21"/>
        </w:rPr>
        <w:t>C</w:t>
      </w:r>
      <w:r w:rsidR="003D4856">
        <w:rPr>
          <w:rFonts w:ascii="Arial" w:hAnsi="Arial" w:cs="Arial"/>
          <w:sz w:val="21"/>
          <w:szCs w:val="21"/>
        </w:rPr>
        <w:t>ustomer</w:t>
      </w:r>
      <w:r w:rsidR="00020D84" w:rsidRPr="002E6975">
        <w:rPr>
          <w:rFonts w:ascii="Arial" w:hAnsi="Arial" w:cs="Arial"/>
          <w:sz w:val="21"/>
          <w:szCs w:val="21"/>
        </w:rPr>
        <w:t xml:space="preserve"> may have been ordered or required to pay to a third party.  </w:t>
      </w:r>
    </w:p>
    <w:p w:rsidR="00F27068" w:rsidRPr="002E6975" w:rsidRDefault="00F27068" w:rsidP="00DE6FC4">
      <w:pPr>
        <w:pStyle w:val="NormalWeb"/>
        <w:widowControl w:val="0"/>
        <w:ind w:left="709" w:hanging="709"/>
        <w:jc w:val="both"/>
        <w:rPr>
          <w:rFonts w:ascii="Arial" w:hAnsi="Arial" w:cs="Arial"/>
          <w:sz w:val="21"/>
          <w:szCs w:val="21"/>
        </w:rPr>
      </w:pPr>
    </w:p>
    <w:p w:rsidR="00F27068" w:rsidRPr="002E6975" w:rsidRDefault="00A52DE1" w:rsidP="009030F8">
      <w:pPr>
        <w:pStyle w:val="NormalWeb"/>
        <w:widowControl w:val="0"/>
        <w:ind w:left="851" w:hanging="851"/>
        <w:jc w:val="both"/>
        <w:rPr>
          <w:rFonts w:ascii="Arial" w:hAnsi="Arial" w:cs="Arial"/>
          <w:sz w:val="21"/>
          <w:szCs w:val="21"/>
        </w:rPr>
      </w:pPr>
      <w:r w:rsidRPr="002E6975">
        <w:rPr>
          <w:rFonts w:ascii="Arial" w:hAnsi="Arial" w:cs="Arial"/>
          <w:sz w:val="21"/>
          <w:szCs w:val="21"/>
        </w:rPr>
        <w:t>D2</w:t>
      </w:r>
      <w:r w:rsidR="00020D84" w:rsidRPr="002E6975">
        <w:rPr>
          <w:rFonts w:ascii="Arial" w:hAnsi="Arial" w:cs="Arial"/>
          <w:sz w:val="21"/>
          <w:szCs w:val="21"/>
        </w:rPr>
        <w:t>.</w:t>
      </w:r>
      <w:r w:rsidR="0074695F">
        <w:rPr>
          <w:rFonts w:ascii="Arial" w:hAnsi="Arial" w:cs="Arial"/>
          <w:sz w:val="21"/>
          <w:szCs w:val="21"/>
        </w:rPr>
        <w:t>9</w:t>
      </w:r>
      <w:r w:rsidR="00020D84" w:rsidRPr="002E6975">
        <w:rPr>
          <w:rFonts w:ascii="Arial" w:hAnsi="Arial" w:cs="Arial"/>
          <w:sz w:val="21"/>
          <w:szCs w:val="21"/>
        </w:rPr>
        <w:tab/>
        <w:t xml:space="preserve">The </w:t>
      </w:r>
      <w:r w:rsidR="0000596D">
        <w:rPr>
          <w:rFonts w:ascii="Arial" w:hAnsi="Arial" w:cs="Arial"/>
          <w:sz w:val="21"/>
          <w:szCs w:val="21"/>
        </w:rPr>
        <w:t>Provider</w:t>
      </w:r>
      <w:r w:rsidR="00020D84" w:rsidRPr="002E6975">
        <w:rPr>
          <w:rFonts w:ascii="Arial" w:hAnsi="Arial" w:cs="Arial"/>
          <w:sz w:val="21"/>
          <w:szCs w:val="21"/>
        </w:rPr>
        <w:t xml:space="preserve"> must ensure that all written information produced or used in connection with this </w:t>
      </w:r>
      <w:r w:rsidR="001014B8" w:rsidRPr="002E6975">
        <w:rPr>
          <w:rFonts w:ascii="Arial" w:hAnsi="Arial" w:cs="Arial"/>
          <w:sz w:val="21"/>
          <w:szCs w:val="21"/>
        </w:rPr>
        <w:t>Contract</w:t>
      </w:r>
      <w:r w:rsidR="00020D84" w:rsidRPr="002E6975">
        <w:rPr>
          <w:rFonts w:ascii="Arial" w:hAnsi="Arial" w:cs="Arial"/>
          <w:sz w:val="21"/>
          <w:szCs w:val="21"/>
        </w:rPr>
        <w:t xml:space="preserve"> is as accessible as possible to people with disabilities and to people whose level of literacy in English is limited.</w:t>
      </w:r>
    </w:p>
    <w:p w:rsidR="00F27068" w:rsidRPr="002E6975" w:rsidRDefault="00F27068" w:rsidP="009030F8">
      <w:pPr>
        <w:pStyle w:val="NormalWeb"/>
        <w:widowControl w:val="0"/>
        <w:ind w:left="851" w:hanging="851"/>
        <w:jc w:val="both"/>
        <w:rPr>
          <w:rFonts w:ascii="Arial" w:hAnsi="Arial" w:cs="Arial"/>
          <w:sz w:val="21"/>
          <w:szCs w:val="21"/>
        </w:rPr>
      </w:pPr>
    </w:p>
    <w:p w:rsidR="00020D84" w:rsidRPr="002E6975" w:rsidRDefault="00A52DE1" w:rsidP="009030F8">
      <w:pPr>
        <w:pStyle w:val="NormalWeb"/>
        <w:widowControl w:val="0"/>
        <w:ind w:left="851" w:hanging="851"/>
        <w:jc w:val="both"/>
        <w:rPr>
          <w:rFonts w:ascii="Arial" w:hAnsi="Arial" w:cs="Arial"/>
          <w:sz w:val="21"/>
          <w:szCs w:val="21"/>
        </w:rPr>
      </w:pPr>
      <w:r w:rsidRPr="002E6975">
        <w:rPr>
          <w:rFonts w:ascii="Arial" w:hAnsi="Arial" w:cs="Arial"/>
          <w:sz w:val="21"/>
          <w:szCs w:val="21"/>
        </w:rPr>
        <w:t>D2</w:t>
      </w:r>
      <w:r w:rsidR="00020D84" w:rsidRPr="002E6975">
        <w:rPr>
          <w:rFonts w:ascii="Arial" w:hAnsi="Arial" w:cs="Arial"/>
          <w:sz w:val="21"/>
          <w:szCs w:val="21"/>
        </w:rPr>
        <w:t>.</w:t>
      </w:r>
      <w:r w:rsidR="0074695F">
        <w:rPr>
          <w:rFonts w:ascii="Arial" w:hAnsi="Arial" w:cs="Arial"/>
          <w:sz w:val="21"/>
          <w:szCs w:val="21"/>
        </w:rPr>
        <w:t>10</w:t>
      </w:r>
      <w:r w:rsidR="00020D84" w:rsidRPr="002E6975">
        <w:rPr>
          <w:rFonts w:ascii="Arial" w:hAnsi="Arial" w:cs="Arial"/>
          <w:sz w:val="21"/>
          <w:szCs w:val="21"/>
        </w:rPr>
        <w:tab/>
        <w:t xml:space="preserve">The </w:t>
      </w:r>
      <w:r w:rsidR="0000596D">
        <w:rPr>
          <w:rFonts w:ascii="Arial" w:hAnsi="Arial" w:cs="Arial"/>
          <w:sz w:val="21"/>
          <w:szCs w:val="21"/>
        </w:rPr>
        <w:t>Provider</w:t>
      </w:r>
      <w:r w:rsidR="00020D84" w:rsidRPr="002E6975">
        <w:rPr>
          <w:rFonts w:ascii="Arial" w:hAnsi="Arial" w:cs="Arial"/>
          <w:sz w:val="21"/>
          <w:szCs w:val="21"/>
        </w:rPr>
        <w:t xml:space="preserve"> acknowledges that the </w:t>
      </w:r>
      <w:r w:rsidR="001014B8" w:rsidRPr="002E6975">
        <w:rPr>
          <w:rFonts w:ascii="Arial" w:hAnsi="Arial" w:cs="Arial"/>
          <w:sz w:val="21"/>
          <w:szCs w:val="21"/>
        </w:rPr>
        <w:t>C</w:t>
      </w:r>
      <w:r w:rsidR="003D4856">
        <w:rPr>
          <w:rFonts w:ascii="Arial" w:hAnsi="Arial" w:cs="Arial"/>
          <w:sz w:val="21"/>
          <w:szCs w:val="21"/>
        </w:rPr>
        <w:t>ustomer</w:t>
      </w:r>
      <w:r w:rsidR="00020D84" w:rsidRPr="002E6975">
        <w:rPr>
          <w:rFonts w:ascii="Arial" w:hAnsi="Arial" w:cs="Arial"/>
          <w:sz w:val="21"/>
          <w:szCs w:val="21"/>
        </w:rPr>
        <w:t xml:space="preserve"> may carry out an </w:t>
      </w:r>
      <w:r w:rsidR="001817D1" w:rsidRPr="002E6975">
        <w:rPr>
          <w:rFonts w:ascii="Arial" w:hAnsi="Arial" w:cs="Arial"/>
          <w:sz w:val="21"/>
          <w:szCs w:val="21"/>
        </w:rPr>
        <w:t>i</w:t>
      </w:r>
      <w:r w:rsidR="00CC4703" w:rsidRPr="002E6975">
        <w:rPr>
          <w:rFonts w:ascii="Arial" w:hAnsi="Arial" w:cs="Arial"/>
          <w:sz w:val="21"/>
          <w:szCs w:val="21"/>
        </w:rPr>
        <w:t xml:space="preserve">mpact </w:t>
      </w:r>
      <w:r w:rsidR="001817D1" w:rsidRPr="002E6975">
        <w:rPr>
          <w:rFonts w:ascii="Arial" w:hAnsi="Arial" w:cs="Arial"/>
          <w:sz w:val="21"/>
          <w:szCs w:val="21"/>
        </w:rPr>
        <w:t>a</w:t>
      </w:r>
      <w:r w:rsidR="00CC4703" w:rsidRPr="002E6975">
        <w:rPr>
          <w:rFonts w:ascii="Arial" w:hAnsi="Arial" w:cs="Arial"/>
          <w:sz w:val="21"/>
          <w:szCs w:val="21"/>
        </w:rPr>
        <w:t>nalysis</w:t>
      </w:r>
      <w:r w:rsidR="00020D84" w:rsidRPr="002E6975">
        <w:rPr>
          <w:rFonts w:ascii="Arial" w:hAnsi="Arial" w:cs="Arial"/>
          <w:sz w:val="21"/>
          <w:szCs w:val="21"/>
        </w:rPr>
        <w:t xml:space="preserve"> </w:t>
      </w:r>
      <w:r w:rsidR="001817D1" w:rsidRPr="002E6975">
        <w:rPr>
          <w:rFonts w:ascii="Arial" w:hAnsi="Arial" w:cs="Arial"/>
          <w:sz w:val="21"/>
          <w:szCs w:val="21"/>
        </w:rPr>
        <w:t xml:space="preserve">as defined under the Equality Act 2010 </w:t>
      </w:r>
      <w:r w:rsidR="00020D84" w:rsidRPr="002E6975">
        <w:rPr>
          <w:rFonts w:ascii="Arial" w:hAnsi="Arial" w:cs="Arial"/>
          <w:sz w:val="21"/>
          <w:szCs w:val="21"/>
        </w:rPr>
        <w:t>in respe</w:t>
      </w:r>
      <w:r w:rsidR="001014B8" w:rsidRPr="002E6975">
        <w:rPr>
          <w:rFonts w:ascii="Arial" w:hAnsi="Arial" w:cs="Arial"/>
          <w:sz w:val="21"/>
          <w:szCs w:val="21"/>
        </w:rPr>
        <w:t>ct of any aspect of the provision of the Service</w:t>
      </w:r>
      <w:r w:rsidR="00020D84" w:rsidRPr="002E6975">
        <w:rPr>
          <w:rFonts w:ascii="Arial" w:hAnsi="Arial" w:cs="Arial"/>
          <w:sz w:val="21"/>
          <w:szCs w:val="21"/>
        </w:rPr>
        <w:t xml:space="preserve">s and the </w:t>
      </w:r>
      <w:r w:rsidR="0000596D">
        <w:rPr>
          <w:rFonts w:ascii="Arial" w:hAnsi="Arial" w:cs="Arial"/>
          <w:sz w:val="21"/>
          <w:szCs w:val="21"/>
        </w:rPr>
        <w:t>Provider</w:t>
      </w:r>
      <w:r w:rsidR="00020D84" w:rsidRPr="002E6975">
        <w:rPr>
          <w:rFonts w:ascii="Arial" w:hAnsi="Arial" w:cs="Arial"/>
          <w:sz w:val="21"/>
          <w:szCs w:val="21"/>
        </w:rPr>
        <w:t xml:space="preserve"> shall provide all necessary assistance and information to the </w:t>
      </w:r>
      <w:r w:rsidR="001014B8" w:rsidRPr="002E6975">
        <w:rPr>
          <w:rFonts w:ascii="Arial" w:hAnsi="Arial" w:cs="Arial"/>
          <w:sz w:val="21"/>
          <w:szCs w:val="21"/>
        </w:rPr>
        <w:t>C</w:t>
      </w:r>
      <w:r w:rsidR="003D4856">
        <w:rPr>
          <w:rFonts w:ascii="Arial" w:hAnsi="Arial" w:cs="Arial"/>
          <w:sz w:val="21"/>
          <w:szCs w:val="21"/>
        </w:rPr>
        <w:t>ustomer</w:t>
      </w:r>
      <w:r w:rsidR="00020D84" w:rsidRPr="002E6975">
        <w:rPr>
          <w:rFonts w:ascii="Arial" w:hAnsi="Arial" w:cs="Arial"/>
          <w:sz w:val="21"/>
          <w:szCs w:val="21"/>
        </w:rPr>
        <w:t xml:space="preserve"> as may be required in relation to the performance of an </w:t>
      </w:r>
      <w:r w:rsidR="001817D1" w:rsidRPr="002E6975">
        <w:rPr>
          <w:rFonts w:ascii="Arial" w:hAnsi="Arial" w:cs="Arial"/>
          <w:sz w:val="21"/>
          <w:szCs w:val="21"/>
        </w:rPr>
        <w:t>i</w:t>
      </w:r>
      <w:r w:rsidR="00CC4703" w:rsidRPr="002E6975">
        <w:rPr>
          <w:rFonts w:ascii="Arial" w:hAnsi="Arial" w:cs="Arial"/>
          <w:sz w:val="21"/>
          <w:szCs w:val="21"/>
        </w:rPr>
        <w:t xml:space="preserve">mpact </w:t>
      </w:r>
      <w:r w:rsidR="001817D1" w:rsidRPr="002E6975">
        <w:rPr>
          <w:rFonts w:ascii="Arial" w:hAnsi="Arial" w:cs="Arial"/>
          <w:sz w:val="21"/>
          <w:szCs w:val="21"/>
        </w:rPr>
        <w:t>a</w:t>
      </w:r>
      <w:r w:rsidR="00CC4703" w:rsidRPr="002E6975">
        <w:rPr>
          <w:rFonts w:ascii="Arial" w:hAnsi="Arial" w:cs="Arial"/>
          <w:sz w:val="21"/>
          <w:szCs w:val="21"/>
        </w:rPr>
        <w:t>nalysis</w:t>
      </w:r>
      <w:r w:rsidR="00020D84" w:rsidRPr="002E6975">
        <w:rPr>
          <w:rFonts w:ascii="Arial" w:hAnsi="Arial" w:cs="Arial"/>
          <w:sz w:val="21"/>
          <w:szCs w:val="21"/>
        </w:rPr>
        <w:t xml:space="preserve"> by the </w:t>
      </w:r>
      <w:r w:rsidR="001014B8" w:rsidRPr="002E6975">
        <w:rPr>
          <w:rFonts w:ascii="Arial" w:hAnsi="Arial" w:cs="Arial"/>
          <w:sz w:val="21"/>
          <w:szCs w:val="21"/>
        </w:rPr>
        <w:t>C</w:t>
      </w:r>
      <w:r w:rsidR="003D4856">
        <w:rPr>
          <w:rFonts w:ascii="Arial" w:hAnsi="Arial" w:cs="Arial"/>
          <w:sz w:val="21"/>
          <w:szCs w:val="21"/>
        </w:rPr>
        <w:t>ustomer</w:t>
      </w:r>
      <w:r w:rsidR="00020D84" w:rsidRPr="002E6975">
        <w:rPr>
          <w:rFonts w:ascii="Arial" w:hAnsi="Arial" w:cs="Arial"/>
          <w:sz w:val="21"/>
          <w:szCs w:val="21"/>
        </w:rPr>
        <w:t xml:space="preserve">.  The </w:t>
      </w:r>
      <w:r w:rsidR="0000596D">
        <w:rPr>
          <w:rFonts w:ascii="Arial" w:hAnsi="Arial" w:cs="Arial"/>
          <w:sz w:val="21"/>
          <w:szCs w:val="21"/>
        </w:rPr>
        <w:t>Provider</w:t>
      </w:r>
      <w:r w:rsidR="00020D84" w:rsidRPr="002E6975">
        <w:rPr>
          <w:rFonts w:ascii="Arial" w:hAnsi="Arial" w:cs="Arial"/>
          <w:sz w:val="21"/>
          <w:szCs w:val="21"/>
        </w:rPr>
        <w:t xml:space="preserve"> shall implement any changes or adjustments that are required as a result of, or in connection with the outcome of the </w:t>
      </w:r>
      <w:r w:rsidR="001817D1" w:rsidRPr="002E6975">
        <w:rPr>
          <w:rFonts w:ascii="Arial" w:hAnsi="Arial" w:cs="Arial"/>
          <w:sz w:val="21"/>
          <w:szCs w:val="21"/>
        </w:rPr>
        <w:t>i</w:t>
      </w:r>
      <w:r w:rsidR="00CC4703" w:rsidRPr="002E6975">
        <w:rPr>
          <w:rFonts w:ascii="Arial" w:hAnsi="Arial" w:cs="Arial"/>
          <w:sz w:val="21"/>
          <w:szCs w:val="21"/>
        </w:rPr>
        <w:t xml:space="preserve">mpact </w:t>
      </w:r>
      <w:r w:rsidR="001817D1" w:rsidRPr="002E6975">
        <w:rPr>
          <w:rFonts w:ascii="Arial" w:hAnsi="Arial" w:cs="Arial"/>
          <w:sz w:val="21"/>
          <w:szCs w:val="21"/>
        </w:rPr>
        <w:t>a</w:t>
      </w:r>
      <w:r w:rsidR="00CC4703" w:rsidRPr="002E6975">
        <w:rPr>
          <w:rFonts w:ascii="Arial" w:hAnsi="Arial" w:cs="Arial"/>
          <w:sz w:val="21"/>
          <w:szCs w:val="21"/>
        </w:rPr>
        <w:t>nalysis</w:t>
      </w:r>
      <w:r w:rsidR="00020D84" w:rsidRPr="002E6975">
        <w:rPr>
          <w:rFonts w:ascii="Arial" w:hAnsi="Arial" w:cs="Arial"/>
          <w:sz w:val="21"/>
          <w:szCs w:val="21"/>
        </w:rPr>
        <w:t xml:space="preserve"> undertaken by the </w:t>
      </w:r>
      <w:r w:rsidR="001014B8" w:rsidRPr="002E6975">
        <w:rPr>
          <w:rFonts w:ascii="Arial" w:hAnsi="Arial" w:cs="Arial"/>
          <w:sz w:val="21"/>
          <w:szCs w:val="21"/>
        </w:rPr>
        <w:t>C</w:t>
      </w:r>
      <w:r w:rsidR="003D4856">
        <w:rPr>
          <w:rFonts w:ascii="Arial" w:hAnsi="Arial" w:cs="Arial"/>
          <w:sz w:val="21"/>
          <w:szCs w:val="21"/>
        </w:rPr>
        <w:t>ustomer</w:t>
      </w:r>
      <w:r w:rsidR="00020D84" w:rsidRPr="002E6975">
        <w:rPr>
          <w:rFonts w:ascii="Arial" w:hAnsi="Arial" w:cs="Arial"/>
          <w:sz w:val="21"/>
          <w:szCs w:val="21"/>
        </w:rPr>
        <w:t>.</w:t>
      </w:r>
    </w:p>
    <w:p w:rsidR="00296CB4" w:rsidRPr="002E6975" w:rsidRDefault="00296CB4" w:rsidP="00DE6FC4">
      <w:pPr>
        <w:widowControl w:val="0"/>
        <w:tabs>
          <w:tab w:val="left" w:pos="0"/>
        </w:tabs>
        <w:suppressAutoHyphens/>
        <w:jc w:val="both"/>
        <w:rPr>
          <w:rFonts w:ascii="Arial" w:hAnsi="Arial" w:cs="Arial"/>
          <w:sz w:val="21"/>
          <w:szCs w:val="21"/>
        </w:rPr>
      </w:pPr>
    </w:p>
    <w:p w:rsidR="00296CB4" w:rsidRPr="002E6975" w:rsidRDefault="00A52DE1" w:rsidP="009030F8">
      <w:pPr>
        <w:widowControl w:val="0"/>
        <w:tabs>
          <w:tab w:val="left" w:pos="0"/>
        </w:tabs>
        <w:suppressAutoHyphens/>
        <w:ind w:left="851" w:hanging="851"/>
        <w:jc w:val="both"/>
        <w:rPr>
          <w:rFonts w:ascii="Arial" w:hAnsi="Arial" w:cs="Arial"/>
          <w:b/>
          <w:sz w:val="21"/>
          <w:szCs w:val="21"/>
        </w:rPr>
      </w:pPr>
      <w:r w:rsidRPr="002E6975">
        <w:rPr>
          <w:rFonts w:ascii="Arial" w:hAnsi="Arial" w:cs="Arial"/>
          <w:b/>
          <w:sz w:val="21"/>
          <w:szCs w:val="21"/>
        </w:rPr>
        <w:t>D3</w:t>
      </w:r>
      <w:r w:rsidR="00296CB4" w:rsidRPr="002E6975">
        <w:rPr>
          <w:rFonts w:ascii="Arial" w:hAnsi="Arial" w:cs="Arial"/>
          <w:b/>
          <w:sz w:val="21"/>
          <w:szCs w:val="21"/>
        </w:rPr>
        <w:tab/>
      </w:r>
      <w:r w:rsidR="00581207" w:rsidRPr="002E6975">
        <w:rPr>
          <w:rFonts w:ascii="Arial" w:hAnsi="Arial" w:cs="Arial"/>
          <w:b/>
          <w:sz w:val="21"/>
          <w:szCs w:val="21"/>
        </w:rPr>
        <w:t>THE CONTRACTS (RIGHTS OF THIRD PARTIES) ACT 1999</w:t>
      </w:r>
    </w:p>
    <w:p w:rsidR="00296CB4" w:rsidRPr="002E6975" w:rsidRDefault="00AB093B" w:rsidP="009030F8">
      <w:pPr>
        <w:widowControl w:val="0"/>
        <w:ind w:left="851" w:hanging="851"/>
        <w:jc w:val="both"/>
        <w:rPr>
          <w:rFonts w:ascii="Arial" w:hAnsi="Arial" w:cs="Arial"/>
          <w:sz w:val="21"/>
          <w:szCs w:val="21"/>
        </w:rPr>
      </w:pPr>
      <w:r>
        <w:rPr>
          <w:rFonts w:ascii="Arial" w:hAnsi="Arial" w:cs="Arial"/>
          <w:sz w:val="21"/>
          <w:szCs w:val="21"/>
        </w:rPr>
        <w:t>D3.1</w:t>
      </w:r>
      <w:r>
        <w:rPr>
          <w:rFonts w:ascii="Arial" w:hAnsi="Arial" w:cs="Arial"/>
          <w:sz w:val="21"/>
          <w:szCs w:val="21"/>
        </w:rPr>
        <w:tab/>
      </w:r>
      <w:r w:rsidR="000576E8">
        <w:rPr>
          <w:rFonts w:ascii="Arial" w:hAnsi="Arial" w:cs="Arial"/>
          <w:sz w:val="21"/>
          <w:szCs w:val="21"/>
        </w:rPr>
        <w:t>Save as provided for in Clause B1A, a</w:t>
      </w:r>
      <w:r w:rsidR="00296CB4" w:rsidRPr="002E6975">
        <w:rPr>
          <w:rFonts w:ascii="Arial" w:hAnsi="Arial" w:cs="Arial"/>
          <w:sz w:val="21"/>
          <w:szCs w:val="21"/>
        </w:rPr>
        <w:t xml:space="preserve"> person who is not a Party to </w:t>
      </w:r>
      <w:r w:rsidR="004A2D68" w:rsidRPr="002E6975">
        <w:rPr>
          <w:rFonts w:ascii="Arial" w:hAnsi="Arial" w:cs="Arial"/>
          <w:sz w:val="21"/>
          <w:szCs w:val="21"/>
        </w:rPr>
        <w:t>this</w:t>
      </w:r>
      <w:r w:rsidR="00296CB4" w:rsidRPr="002E6975">
        <w:rPr>
          <w:rFonts w:ascii="Arial" w:hAnsi="Arial" w:cs="Arial"/>
          <w:sz w:val="21"/>
          <w:szCs w:val="21"/>
        </w:rPr>
        <w:t xml:space="preserve"> Contract shall have no right to enforce any of its provisions which, expressly or by implication, confer a benefit on him, without the prior written agreement of both Parties. </w:t>
      </w:r>
    </w:p>
    <w:p w:rsidR="00296CB4" w:rsidRPr="002E6975" w:rsidRDefault="00296CB4" w:rsidP="009030F8">
      <w:pPr>
        <w:widowControl w:val="0"/>
        <w:tabs>
          <w:tab w:val="left" w:pos="0"/>
        </w:tabs>
        <w:suppressAutoHyphens/>
        <w:ind w:left="851" w:hanging="851"/>
        <w:jc w:val="both"/>
        <w:rPr>
          <w:rFonts w:ascii="Arial" w:hAnsi="Arial" w:cs="Arial"/>
          <w:sz w:val="21"/>
          <w:szCs w:val="21"/>
        </w:rPr>
      </w:pPr>
    </w:p>
    <w:p w:rsidR="00296CB4" w:rsidRPr="002E6975" w:rsidRDefault="00296CB4" w:rsidP="009030F8">
      <w:pPr>
        <w:pStyle w:val="Heading4"/>
        <w:keepNext w:val="0"/>
        <w:widowControl w:val="0"/>
        <w:ind w:left="851" w:hanging="851"/>
        <w:rPr>
          <w:sz w:val="21"/>
          <w:szCs w:val="21"/>
        </w:rPr>
      </w:pPr>
      <w:r w:rsidRPr="002E6975">
        <w:rPr>
          <w:sz w:val="21"/>
          <w:szCs w:val="21"/>
        </w:rPr>
        <w:t>D</w:t>
      </w:r>
      <w:r w:rsidR="00A52DE1" w:rsidRPr="002E6975">
        <w:rPr>
          <w:sz w:val="21"/>
          <w:szCs w:val="21"/>
        </w:rPr>
        <w:t>4</w:t>
      </w:r>
      <w:r w:rsidRPr="002E6975">
        <w:rPr>
          <w:sz w:val="21"/>
          <w:szCs w:val="21"/>
        </w:rPr>
        <w:tab/>
      </w:r>
      <w:r w:rsidR="00581207" w:rsidRPr="002E6975">
        <w:rPr>
          <w:sz w:val="21"/>
          <w:szCs w:val="21"/>
        </w:rPr>
        <w:t>ENVIRONMENTAL REQUIREMENTS</w:t>
      </w:r>
    </w:p>
    <w:p w:rsidR="00296CB4" w:rsidRPr="002E6975" w:rsidRDefault="00AB093B" w:rsidP="009030F8">
      <w:pPr>
        <w:widowControl w:val="0"/>
        <w:tabs>
          <w:tab w:val="left" w:pos="0"/>
        </w:tabs>
        <w:suppressAutoHyphens/>
        <w:ind w:left="851" w:hanging="851"/>
        <w:jc w:val="both"/>
        <w:rPr>
          <w:rFonts w:ascii="Arial" w:hAnsi="Arial" w:cs="Arial"/>
          <w:sz w:val="21"/>
          <w:szCs w:val="21"/>
        </w:rPr>
      </w:pPr>
      <w:r>
        <w:rPr>
          <w:rFonts w:ascii="Arial" w:hAnsi="Arial" w:cs="Arial"/>
          <w:sz w:val="21"/>
          <w:szCs w:val="21"/>
        </w:rPr>
        <w:t>D4.1</w:t>
      </w:r>
      <w:r>
        <w:rPr>
          <w:rFonts w:ascii="Arial" w:hAnsi="Arial" w:cs="Arial"/>
          <w:sz w:val="21"/>
          <w:szCs w:val="21"/>
        </w:rPr>
        <w:tab/>
      </w:r>
      <w:r w:rsidR="00296CB4" w:rsidRPr="002E6975">
        <w:rPr>
          <w:rFonts w:ascii="Arial" w:hAnsi="Arial" w:cs="Arial"/>
          <w:sz w:val="21"/>
          <w:szCs w:val="21"/>
        </w:rPr>
        <w:t xml:space="preserve">The </w:t>
      </w:r>
      <w:r w:rsidR="0000596D">
        <w:rPr>
          <w:rFonts w:ascii="Arial" w:hAnsi="Arial" w:cs="Arial"/>
          <w:sz w:val="21"/>
          <w:szCs w:val="21"/>
        </w:rPr>
        <w:t>Provider</w:t>
      </w:r>
      <w:r w:rsidR="00296CB4" w:rsidRPr="002E6975">
        <w:rPr>
          <w:rFonts w:ascii="Arial" w:hAnsi="Arial" w:cs="Arial"/>
          <w:sz w:val="21"/>
          <w:szCs w:val="21"/>
        </w:rPr>
        <w:t xml:space="preserve"> shall, when working </w:t>
      </w:r>
      <w:r w:rsidR="00D94B66">
        <w:rPr>
          <w:rFonts w:ascii="Arial" w:hAnsi="Arial" w:cs="Arial"/>
          <w:sz w:val="21"/>
          <w:szCs w:val="21"/>
        </w:rPr>
        <w:t>at any Premises in the delivery of the Services</w:t>
      </w:r>
      <w:r w:rsidR="00296CB4" w:rsidRPr="002E6975">
        <w:rPr>
          <w:rFonts w:ascii="Arial" w:hAnsi="Arial" w:cs="Arial"/>
          <w:sz w:val="21"/>
          <w:szCs w:val="21"/>
        </w:rPr>
        <w:t xml:space="preserve">, perform its obligations under </w:t>
      </w:r>
      <w:r w:rsidR="004A2D68" w:rsidRPr="002E6975">
        <w:rPr>
          <w:rFonts w:ascii="Arial" w:hAnsi="Arial" w:cs="Arial"/>
          <w:sz w:val="21"/>
          <w:szCs w:val="21"/>
        </w:rPr>
        <w:t>this</w:t>
      </w:r>
      <w:r w:rsidR="00296CB4" w:rsidRPr="002E6975">
        <w:rPr>
          <w:rFonts w:ascii="Arial" w:hAnsi="Arial" w:cs="Arial"/>
          <w:sz w:val="21"/>
          <w:szCs w:val="21"/>
        </w:rPr>
        <w:t xml:space="preserve"> Contract in accordance with the C</w:t>
      </w:r>
      <w:r w:rsidR="00FA76FA">
        <w:rPr>
          <w:rFonts w:ascii="Arial" w:hAnsi="Arial" w:cs="Arial"/>
          <w:sz w:val="21"/>
          <w:szCs w:val="21"/>
        </w:rPr>
        <w:t>ustomer</w:t>
      </w:r>
      <w:r w:rsidR="00296CB4" w:rsidRPr="002E6975">
        <w:rPr>
          <w:rFonts w:ascii="Arial" w:hAnsi="Arial" w:cs="Arial"/>
          <w:sz w:val="21"/>
          <w:szCs w:val="21"/>
        </w:rPr>
        <w:t>’s environmental policy, which is to conserve energy, water, wood, paper and other resources, reduce waste and phase out the use of ozone depleting substances and minimise the release of greenhouse gases, volatile organic compounds and other substances damaging to health and the environment.</w:t>
      </w:r>
    </w:p>
    <w:p w:rsidR="008E5FAF" w:rsidRPr="002E6975" w:rsidRDefault="008E5FAF" w:rsidP="009030F8">
      <w:pPr>
        <w:widowControl w:val="0"/>
        <w:tabs>
          <w:tab w:val="left" w:pos="0"/>
        </w:tabs>
        <w:suppressAutoHyphens/>
        <w:ind w:left="851" w:hanging="851"/>
        <w:jc w:val="both"/>
        <w:rPr>
          <w:rFonts w:ascii="Arial" w:hAnsi="Arial" w:cs="Arial"/>
          <w:b/>
          <w:sz w:val="21"/>
          <w:szCs w:val="21"/>
        </w:rPr>
      </w:pPr>
    </w:p>
    <w:p w:rsidR="00296CB4" w:rsidRPr="002E6975" w:rsidRDefault="00296CB4" w:rsidP="009030F8">
      <w:pPr>
        <w:widowControl w:val="0"/>
        <w:tabs>
          <w:tab w:val="left" w:pos="0"/>
        </w:tabs>
        <w:suppressAutoHyphens/>
        <w:ind w:left="851" w:hanging="851"/>
        <w:jc w:val="both"/>
        <w:rPr>
          <w:rFonts w:ascii="Arial" w:hAnsi="Arial" w:cs="Arial"/>
          <w:b/>
          <w:sz w:val="21"/>
          <w:szCs w:val="21"/>
        </w:rPr>
      </w:pPr>
      <w:r w:rsidRPr="002E6975">
        <w:rPr>
          <w:rFonts w:ascii="Arial" w:hAnsi="Arial" w:cs="Arial"/>
          <w:b/>
          <w:sz w:val="21"/>
          <w:szCs w:val="21"/>
        </w:rPr>
        <w:t>D</w:t>
      </w:r>
      <w:r w:rsidR="00A52DE1" w:rsidRPr="002E6975">
        <w:rPr>
          <w:rFonts w:ascii="Arial" w:hAnsi="Arial" w:cs="Arial"/>
          <w:b/>
          <w:sz w:val="21"/>
          <w:szCs w:val="21"/>
        </w:rPr>
        <w:t>5</w:t>
      </w:r>
      <w:r w:rsidRPr="002E6975">
        <w:rPr>
          <w:rFonts w:ascii="Arial" w:hAnsi="Arial" w:cs="Arial"/>
          <w:b/>
          <w:sz w:val="21"/>
          <w:szCs w:val="21"/>
        </w:rPr>
        <w:tab/>
      </w:r>
      <w:r w:rsidR="00581207" w:rsidRPr="002E6975">
        <w:rPr>
          <w:rFonts w:ascii="Arial" w:hAnsi="Arial" w:cs="Arial"/>
          <w:b/>
          <w:sz w:val="21"/>
          <w:szCs w:val="21"/>
        </w:rPr>
        <w:t>HEALTH AND SAFETY</w:t>
      </w:r>
    </w:p>
    <w:p w:rsidR="00720BB5" w:rsidRPr="002E6975" w:rsidRDefault="00720BB5" w:rsidP="009030F8">
      <w:pPr>
        <w:widowControl w:val="0"/>
        <w:tabs>
          <w:tab w:val="left" w:pos="0"/>
          <w:tab w:val="left" w:pos="709"/>
        </w:tabs>
        <w:suppressAutoHyphens/>
        <w:ind w:left="851" w:hanging="851"/>
        <w:jc w:val="both"/>
        <w:rPr>
          <w:rFonts w:ascii="Arial" w:hAnsi="Arial" w:cs="Arial"/>
          <w:sz w:val="21"/>
          <w:szCs w:val="21"/>
        </w:rPr>
      </w:pPr>
      <w:r w:rsidRPr="002E6975">
        <w:rPr>
          <w:rFonts w:ascii="Arial" w:hAnsi="Arial" w:cs="Arial"/>
          <w:sz w:val="21"/>
          <w:szCs w:val="21"/>
        </w:rPr>
        <w:t>D5.1</w:t>
      </w:r>
      <w:r w:rsidRPr="002E6975">
        <w:rPr>
          <w:rFonts w:ascii="Arial" w:hAnsi="Arial" w:cs="Arial"/>
          <w:sz w:val="21"/>
          <w:szCs w:val="21"/>
        </w:rPr>
        <w:tab/>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comply with the requirements of the Health and Safety at Work etc. Act 1974 and any other </w:t>
      </w:r>
      <w:r w:rsidR="00133F23">
        <w:rPr>
          <w:rFonts w:ascii="Arial" w:hAnsi="Arial" w:cs="Arial"/>
          <w:sz w:val="21"/>
          <w:szCs w:val="21"/>
        </w:rPr>
        <w:t>Law</w:t>
      </w:r>
      <w:r w:rsidRPr="002E6975">
        <w:rPr>
          <w:rFonts w:ascii="Arial" w:hAnsi="Arial" w:cs="Arial"/>
          <w:sz w:val="21"/>
          <w:szCs w:val="21"/>
        </w:rPr>
        <w:t xml:space="preserve"> relating to health and safety, which may apply to </w:t>
      </w:r>
      <w:r w:rsidRPr="002E6975">
        <w:rPr>
          <w:rFonts w:ascii="Arial" w:hAnsi="Arial" w:cs="Arial"/>
          <w:bCs/>
          <w:iCs/>
          <w:sz w:val="21"/>
          <w:szCs w:val="21"/>
        </w:rPr>
        <w:t xml:space="preserve">the </w:t>
      </w:r>
      <w:r w:rsidRPr="002E6975">
        <w:rPr>
          <w:rFonts w:ascii="Arial" w:hAnsi="Arial" w:cs="Arial"/>
          <w:sz w:val="21"/>
          <w:szCs w:val="21"/>
        </w:rPr>
        <w:t xml:space="preserve">Staff and other </w:t>
      </w:r>
      <w:r w:rsidRPr="002E6975">
        <w:rPr>
          <w:rFonts w:ascii="Arial" w:hAnsi="Arial" w:cs="Arial"/>
          <w:sz w:val="21"/>
          <w:szCs w:val="21"/>
        </w:rPr>
        <w:lastRenderedPageBreak/>
        <w:t xml:space="preserve">persons working </w:t>
      </w:r>
      <w:r w:rsidR="003E293D">
        <w:rPr>
          <w:rFonts w:ascii="Arial" w:hAnsi="Arial" w:cs="Arial"/>
          <w:sz w:val="21"/>
          <w:szCs w:val="21"/>
        </w:rPr>
        <w:t>at/</w:t>
      </w:r>
      <w:r w:rsidRPr="002E6975">
        <w:rPr>
          <w:rFonts w:ascii="Arial" w:hAnsi="Arial" w:cs="Arial"/>
          <w:sz w:val="21"/>
          <w:szCs w:val="21"/>
        </w:rPr>
        <w:t xml:space="preserve">on the </w:t>
      </w:r>
      <w:r w:rsidR="008724F0">
        <w:rPr>
          <w:rFonts w:ascii="Arial" w:hAnsi="Arial" w:cs="Arial"/>
          <w:sz w:val="21"/>
          <w:szCs w:val="21"/>
        </w:rPr>
        <w:t>Premises</w:t>
      </w:r>
      <w:r w:rsidR="00641D4E">
        <w:rPr>
          <w:rFonts w:ascii="Arial" w:hAnsi="Arial" w:cs="Arial"/>
          <w:sz w:val="21"/>
          <w:szCs w:val="21"/>
        </w:rPr>
        <w:t xml:space="preserve"> </w:t>
      </w:r>
      <w:r w:rsidRPr="002E6975">
        <w:rPr>
          <w:rFonts w:ascii="Arial" w:hAnsi="Arial" w:cs="Arial"/>
          <w:sz w:val="21"/>
          <w:szCs w:val="21"/>
        </w:rPr>
        <w:t>in the performance of its obligations under this Contract.</w:t>
      </w:r>
    </w:p>
    <w:p w:rsidR="00720BB5" w:rsidRPr="002E6975" w:rsidRDefault="00720BB5" w:rsidP="00DE6FC4">
      <w:pPr>
        <w:widowControl w:val="0"/>
        <w:tabs>
          <w:tab w:val="left" w:pos="0"/>
          <w:tab w:val="left" w:pos="709"/>
        </w:tabs>
        <w:suppressAutoHyphens/>
        <w:ind w:left="720" w:hanging="720"/>
        <w:jc w:val="both"/>
        <w:rPr>
          <w:rFonts w:ascii="Arial" w:hAnsi="Arial" w:cs="Arial"/>
          <w:sz w:val="21"/>
          <w:szCs w:val="21"/>
        </w:rPr>
      </w:pPr>
    </w:p>
    <w:p w:rsidR="00720BB5" w:rsidRPr="002E6975" w:rsidRDefault="00720BB5" w:rsidP="009030F8">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D5.2</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ensure that its health and safety policy statement (as required by the Health and Safety at Work </w:t>
      </w:r>
      <w:proofErr w:type="spellStart"/>
      <w:r w:rsidRPr="002E6975">
        <w:rPr>
          <w:rFonts w:ascii="Arial" w:hAnsi="Arial" w:cs="Arial"/>
          <w:sz w:val="21"/>
          <w:szCs w:val="21"/>
        </w:rPr>
        <w:t>etc</w:t>
      </w:r>
      <w:proofErr w:type="spellEnd"/>
      <w:r w:rsidRPr="002E6975">
        <w:rPr>
          <w:rFonts w:ascii="Arial" w:hAnsi="Arial" w:cs="Arial"/>
          <w:sz w:val="21"/>
          <w:szCs w:val="21"/>
        </w:rPr>
        <w:t xml:space="preserve"> Act 1974) is made available to the C</w:t>
      </w:r>
      <w:r w:rsidR="00FA76FA">
        <w:rPr>
          <w:rFonts w:ascii="Arial" w:hAnsi="Arial" w:cs="Arial"/>
          <w:sz w:val="21"/>
          <w:szCs w:val="21"/>
        </w:rPr>
        <w:t>ustomer</w:t>
      </w:r>
      <w:r w:rsidRPr="002E6975">
        <w:rPr>
          <w:rFonts w:ascii="Arial" w:hAnsi="Arial" w:cs="Arial"/>
          <w:sz w:val="21"/>
          <w:szCs w:val="21"/>
        </w:rPr>
        <w:t xml:space="preserve"> on request.</w:t>
      </w:r>
    </w:p>
    <w:p w:rsidR="00720BB5" w:rsidRPr="002E6975" w:rsidRDefault="00720BB5" w:rsidP="009030F8">
      <w:pPr>
        <w:widowControl w:val="0"/>
        <w:tabs>
          <w:tab w:val="left" w:pos="0"/>
          <w:tab w:val="left" w:pos="851"/>
        </w:tabs>
        <w:suppressAutoHyphens/>
        <w:ind w:left="851" w:hanging="851"/>
        <w:jc w:val="both"/>
        <w:rPr>
          <w:rFonts w:ascii="Arial" w:hAnsi="Arial" w:cs="Arial"/>
          <w:sz w:val="21"/>
          <w:szCs w:val="21"/>
        </w:rPr>
      </w:pPr>
    </w:p>
    <w:p w:rsidR="00720BB5" w:rsidRPr="002E6975" w:rsidRDefault="00720BB5" w:rsidP="009030F8">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D5.3</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notify the C</w:t>
      </w:r>
      <w:r w:rsidR="006E6954">
        <w:rPr>
          <w:rFonts w:ascii="Arial" w:hAnsi="Arial" w:cs="Arial"/>
          <w:sz w:val="21"/>
          <w:szCs w:val="21"/>
        </w:rPr>
        <w:t>ustomer</w:t>
      </w:r>
      <w:r w:rsidRPr="002E6975">
        <w:rPr>
          <w:rFonts w:ascii="Arial" w:hAnsi="Arial" w:cs="Arial"/>
          <w:sz w:val="21"/>
          <w:szCs w:val="21"/>
        </w:rPr>
        <w:t xml:space="preserve"> immediately in the event of any incident occurring in the performance of its obligations under this Contract </w:t>
      </w:r>
      <w:r w:rsidR="00133F23">
        <w:rPr>
          <w:rFonts w:ascii="Arial" w:hAnsi="Arial" w:cs="Arial"/>
          <w:sz w:val="21"/>
          <w:szCs w:val="21"/>
        </w:rPr>
        <w:t>at</w:t>
      </w:r>
      <w:r w:rsidR="00133F23" w:rsidRPr="002E6975">
        <w:rPr>
          <w:rFonts w:ascii="Arial" w:hAnsi="Arial" w:cs="Arial"/>
          <w:sz w:val="21"/>
          <w:szCs w:val="21"/>
        </w:rPr>
        <w:t xml:space="preserve"> </w:t>
      </w:r>
      <w:r w:rsidRPr="002E6975">
        <w:rPr>
          <w:rFonts w:ascii="Arial" w:hAnsi="Arial" w:cs="Arial"/>
          <w:sz w:val="21"/>
          <w:szCs w:val="21"/>
        </w:rPr>
        <w:t xml:space="preserve">the </w:t>
      </w:r>
      <w:r w:rsidR="008724F0">
        <w:rPr>
          <w:rFonts w:ascii="Arial" w:hAnsi="Arial" w:cs="Arial"/>
          <w:sz w:val="21"/>
          <w:szCs w:val="21"/>
        </w:rPr>
        <w:t>Premises</w:t>
      </w:r>
      <w:r w:rsidR="00641D4E">
        <w:rPr>
          <w:rFonts w:ascii="Arial" w:hAnsi="Arial" w:cs="Arial"/>
          <w:sz w:val="21"/>
          <w:szCs w:val="21"/>
        </w:rPr>
        <w:t xml:space="preserve"> </w:t>
      </w:r>
      <w:r w:rsidRPr="002E6975">
        <w:rPr>
          <w:rFonts w:ascii="Arial" w:hAnsi="Arial" w:cs="Arial"/>
          <w:sz w:val="21"/>
          <w:szCs w:val="21"/>
        </w:rPr>
        <w:t xml:space="preserve">where that incident causes any personal injury </w:t>
      </w:r>
      <w:r w:rsidR="000B6B5C">
        <w:rPr>
          <w:rFonts w:ascii="Arial" w:hAnsi="Arial" w:cs="Arial"/>
          <w:sz w:val="21"/>
          <w:szCs w:val="21"/>
        </w:rPr>
        <w:t>and/</w:t>
      </w:r>
      <w:r w:rsidRPr="002E6975">
        <w:rPr>
          <w:rFonts w:ascii="Arial" w:hAnsi="Arial" w:cs="Arial"/>
          <w:sz w:val="21"/>
          <w:szCs w:val="21"/>
        </w:rPr>
        <w:t>or damage to property which could give rise to personal injury</w:t>
      </w:r>
      <w:r w:rsidR="00133F23">
        <w:rPr>
          <w:rFonts w:ascii="Arial" w:hAnsi="Arial" w:cs="Arial"/>
          <w:sz w:val="21"/>
          <w:szCs w:val="21"/>
        </w:rPr>
        <w:t xml:space="preserve"> claim</w:t>
      </w:r>
      <w:r w:rsidR="000B6B5C">
        <w:rPr>
          <w:rFonts w:ascii="Arial" w:hAnsi="Arial" w:cs="Arial"/>
          <w:sz w:val="21"/>
          <w:szCs w:val="21"/>
        </w:rPr>
        <w:t xml:space="preserve"> and/or other claim in relation to such damage to property</w:t>
      </w:r>
      <w:r w:rsidRPr="002E6975">
        <w:rPr>
          <w:rFonts w:ascii="Arial" w:hAnsi="Arial" w:cs="Arial"/>
          <w:sz w:val="21"/>
          <w:szCs w:val="21"/>
        </w:rPr>
        <w:t>.</w:t>
      </w:r>
    </w:p>
    <w:p w:rsidR="00720BB5" w:rsidRPr="002E6975" w:rsidRDefault="00720BB5" w:rsidP="009030F8">
      <w:pPr>
        <w:widowControl w:val="0"/>
        <w:tabs>
          <w:tab w:val="left" w:pos="0"/>
          <w:tab w:val="left" w:pos="851"/>
        </w:tabs>
        <w:suppressAutoHyphens/>
        <w:ind w:left="851" w:hanging="851"/>
        <w:jc w:val="both"/>
        <w:rPr>
          <w:rFonts w:ascii="Arial" w:hAnsi="Arial" w:cs="Arial"/>
          <w:b/>
          <w:sz w:val="21"/>
          <w:szCs w:val="21"/>
        </w:rPr>
      </w:pPr>
    </w:p>
    <w:p w:rsidR="00296CB4" w:rsidRPr="002E6975" w:rsidRDefault="00296CB4" w:rsidP="009030F8">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D</w:t>
      </w:r>
      <w:r w:rsidR="00A52DE1" w:rsidRPr="002E6975">
        <w:rPr>
          <w:rFonts w:ascii="Arial" w:hAnsi="Arial" w:cs="Arial"/>
          <w:sz w:val="21"/>
          <w:szCs w:val="21"/>
        </w:rPr>
        <w:t>5</w:t>
      </w:r>
      <w:r w:rsidR="00720BB5" w:rsidRPr="002E6975">
        <w:rPr>
          <w:rFonts w:ascii="Arial" w:hAnsi="Arial" w:cs="Arial"/>
          <w:sz w:val="21"/>
          <w:szCs w:val="21"/>
        </w:rPr>
        <w:t>.4</w:t>
      </w:r>
      <w:r w:rsidRPr="002E6975">
        <w:rPr>
          <w:rFonts w:ascii="Arial" w:hAnsi="Arial" w:cs="Arial"/>
          <w:sz w:val="21"/>
          <w:szCs w:val="21"/>
        </w:rPr>
        <w:tab/>
      </w:r>
      <w:r w:rsidRPr="002E6975">
        <w:rPr>
          <w:rFonts w:ascii="Arial" w:hAnsi="Arial" w:cs="Arial"/>
          <w:sz w:val="21"/>
          <w:szCs w:val="21"/>
          <w:lang w:val="en-US"/>
        </w:rPr>
        <w:t xml:space="preserve">The </w:t>
      </w:r>
      <w:r w:rsidR="0000596D">
        <w:rPr>
          <w:rFonts w:ascii="Arial" w:hAnsi="Arial" w:cs="Arial"/>
          <w:sz w:val="21"/>
          <w:szCs w:val="21"/>
          <w:lang w:val="en-US"/>
        </w:rPr>
        <w:t>Provider</w:t>
      </w:r>
      <w:r w:rsidRPr="002E6975">
        <w:rPr>
          <w:rFonts w:ascii="Arial" w:hAnsi="Arial" w:cs="Arial"/>
          <w:sz w:val="21"/>
          <w:szCs w:val="21"/>
          <w:lang w:val="en-US"/>
        </w:rPr>
        <w:t xml:space="preserve"> shall promptly </w:t>
      </w:r>
      <w:r w:rsidR="007C7B23">
        <w:rPr>
          <w:rFonts w:ascii="Arial" w:hAnsi="Arial" w:cs="Arial"/>
          <w:sz w:val="21"/>
          <w:szCs w:val="21"/>
          <w:lang w:val="en-US"/>
        </w:rPr>
        <w:t xml:space="preserve">(within twenty four (24) hours) </w:t>
      </w:r>
      <w:r w:rsidRPr="002E6975">
        <w:rPr>
          <w:rFonts w:ascii="Arial" w:hAnsi="Arial" w:cs="Arial"/>
          <w:sz w:val="21"/>
          <w:szCs w:val="21"/>
          <w:lang w:val="en-US"/>
        </w:rPr>
        <w:t>notify the C</w:t>
      </w:r>
      <w:r w:rsidR="006E6954">
        <w:rPr>
          <w:rFonts w:ascii="Arial" w:hAnsi="Arial" w:cs="Arial"/>
          <w:sz w:val="21"/>
          <w:szCs w:val="21"/>
          <w:lang w:val="en-US"/>
        </w:rPr>
        <w:t>ustomer</w:t>
      </w:r>
      <w:r w:rsidRPr="002E6975">
        <w:rPr>
          <w:rFonts w:ascii="Arial" w:hAnsi="Arial" w:cs="Arial"/>
          <w:sz w:val="21"/>
          <w:szCs w:val="21"/>
          <w:lang w:val="en-US"/>
        </w:rPr>
        <w:t xml:space="preserve"> of any health and safety hazards which may arise in connection with the performance of its obligations under </w:t>
      </w:r>
      <w:r w:rsidR="004A2D68" w:rsidRPr="002E6975">
        <w:rPr>
          <w:rFonts w:ascii="Arial" w:hAnsi="Arial" w:cs="Arial"/>
          <w:sz w:val="21"/>
          <w:szCs w:val="21"/>
          <w:lang w:val="en-US"/>
        </w:rPr>
        <w:t>this</w:t>
      </w:r>
      <w:r w:rsidRPr="002E6975">
        <w:rPr>
          <w:rFonts w:ascii="Arial" w:hAnsi="Arial" w:cs="Arial"/>
          <w:sz w:val="21"/>
          <w:szCs w:val="21"/>
          <w:lang w:val="en-US"/>
        </w:rPr>
        <w:t xml:space="preserve"> Contract.</w:t>
      </w:r>
      <w:r w:rsidRPr="002E6975">
        <w:rPr>
          <w:rFonts w:ascii="Arial" w:hAnsi="Arial" w:cs="Arial"/>
          <w:sz w:val="21"/>
          <w:szCs w:val="21"/>
        </w:rPr>
        <w:t xml:space="preserve">  The C</w:t>
      </w:r>
      <w:r w:rsidR="006E6954">
        <w:rPr>
          <w:rFonts w:ascii="Arial" w:hAnsi="Arial" w:cs="Arial"/>
          <w:sz w:val="21"/>
          <w:szCs w:val="21"/>
        </w:rPr>
        <w:t>ustomer</w:t>
      </w:r>
      <w:r w:rsidRPr="002E6975">
        <w:rPr>
          <w:rFonts w:ascii="Arial" w:hAnsi="Arial" w:cs="Arial"/>
          <w:sz w:val="21"/>
          <w:szCs w:val="21"/>
        </w:rPr>
        <w:t xml:space="preserve"> shall promptly notify the </w:t>
      </w:r>
      <w:r w:rsidR="0000596D">
        <w:rPr>
          <w:rFonts w:ascii="Arial" w:hAnsi="Arial" w:cs="Arial"/>
          <w:sz w:val="21"/>
          <w:szCs w:val="21"/>
        </w:rPr>
        <w:t>Provider</w:t>
      </w:r>
      <w:r w:rsidRPr="002E6975">
        <w:rPr>
          <w:rFonts w:ascii="Arial" w:hAnsi="Arial" w:cs="Arial"/>
          <w:sz w:val="21"/>
          <w:szCs w:val="21"/>
        </w:rPr>
        <w:t xml:space="preserve"> of any health and safety hazards which may exist or arise at </w:t>
      </w:r>
      <w:r w:rsidR="003E293D">
        <w:rPr>
          <w:rFonts w:ascii="Arial" w:hAnsi="Arial" w:cs="Arial"/>
          <w:sz w:val="21"/>
          <w:szCs w:val="21"/>
        </w:rPr>
        <w:t xml:space="preserve">any </w:t>
      </w:r>
      <w:r w:rsidR="00641D4E">
        <w:rPr>
          <w:rFonts w:ascii="Arial" w:hAnsi="Arial" w:cs="Arial"/>
          <w:sz w:val="21"/>
          <w:szCs w:val="21"/>
        </w:rPr>
        <w:t>Customer</w:t>
      </w:r>
      <w:r w:rsidR="003E293D">
        <w:rPr>
          <w:rFonts w:ascii="Arial" w:hAnsi="Arial" w:cs="Arial"/>
          <w:sz w:val="21"/>
          <w:szCs w:val="21"/>
        </w:rPr>
        <w:t xml:space="preserve"> </w:t>
      </w:r>
      <w:r w:rsidR="008724F0">
        <w:rPr>
          <w:rFonts w:ascii="Arial" w:hAnsi="Arial" w:cs="Arial"/>
          <w:sz w:val="21"/>
          <w:szCs w:val="21"/>
        </w:rPr>
        <w:t>Premises</w:t>
      </w:r>
      <w:r w:rsidR="008724F0" w:rsidRPr="002E6975">
        <w:rPr>
          <w:rFonts w:ascii="Arial" w:hAnsi="Arial" w:cs="Arial"/>
          <w:sz w:val="21"/>
          <w:szCs w:val="21"/>
        </w:rPr>
        <w:t xml:space="preserve"> </w:t>
      </w:r>
      <w:r w:rsidRPr="002E6975">
        <w:rPr>
          <w:rFonts w:ascii="Arial" w:hAnsi="Arial" w:cs="Arial"/>
          <w:sz w:val="21"/>
          <w:szCs w:val="21"/>
        </w:rPr>
        <w:t xml:space="preserve">and which may affect the </w:t>
      </w:r>
      <w:r w:rsidR="0000596D">
        <w:rPr>
          <w:rFonts w:ascii="Arial" w:hAnsi="Arial" w:cs="Arial"/>
          <w:sz w:val="21"/>
          <w:szCs w:val="21"/>
        </w:rPr>
        <w:t>Provider</w:t>
      </w:r>
      <w:r w:rsidRPr="002E6975">
        <w:rPr>
          <w:rFonts w:ascii="Arial" w:hAnsi="Arial" w:cs="Arial"/>
          <w:sz w:val="21"/>
          <w:szCs w:val="21"/>
        </w:rPr>
        <w:t xml:space="preserve"> in the performance of its obligations under </w:t>
      </w:r>
      <w:r w:rsidR="004A2D68" w:rsidRPr="002E6975">
        <w:rPr>
          <w:rFonts w:ascii="Arial" w:hAnsi="Arial" w:cs="Arial"/>
          <w:sz w:val="21"/>
          <w:szCs w:val="21"/>
        </w:rPr>
        <w:t>this</w:t>
      </w:r>
      <w:r w:rsidRPr="002E6975">
        <w:rPr>
          <w:rFonts w:ascii="Arial" w:hAnsi="Arial" w:cs="Arial"/>
          <w:sz w:val="21"/>
          <w:szCs w:val="21"/>
        </w:rPr>
        <w:t xml:space="preserve"> Contract.</w:t>
      </w:r>
    </w:p>
    <w:p w:rsidR="00296CB4" w:rsidRPr="002E6975" w:rsidRDefault="00296CB4" w:rsidP="009030F8">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ab/>
      </w:r>
    </w:p>
    <w:p w:rsidR="00296CB4" w:rsidRDefault="00296CB4" w:rsidP="009030F8">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D</w:t>
      </w:r>
      <w:r w:rsidR="00A52DE1" w:rsidRPr="002E6975">
        <w:rPr>
          <w:rFonts w:ascii="Arial" w:hAnsi="Arial" w:cs="Arial"/>
          <w:sz w:val="21"/>
          <w:szCs w:val="21"/>
        </w:rPr>
        <w:t>5</w:t>
      </w:r>
      <w:r w:rsidR="00720BB5" w:rsidRPr="002E6975">
        <w:rPr>
          <w:rFonts w:ascii="Arial" w:hAnsi="Arial" w:cs="Arial"/>
          <w:sz w:val="21"/>
          <w:szCs w:val="21"/>
        </w:rPr>
        <w:t>.5</w:t>
      </w:r>
      <w:r w:rsidRPr="002E6975">
        <w:rPr>
          <w:rFonts w:ascii="Arial" w:hAnsi="Arial" w:cs="Arial"/>
          <w:sz w:val="21"/>
          <w:szCs w:val="21"/>
        </w:rPr>
        <w:tab/>
        <w:t xml:space="preserve">While on </w:t>
      </w:r>
      <w:r w:rsidR="00641D4E">
        <w:rPr>
          <w:rFonts w:ascii="Arial" w:hAnsi="Arial" w:cs="Arial"/>
          <w:sz w:val="21"/>
          <w:szCs w:val="21"/>
        </w:rPr>
        <w:t xml:space="preserve">any Customer </w:t>
      </w:r>
      <w:r w:rsidR="008724F0">
        <w:rPr>
          <w:rFonts w:ascii="Arial" w:hAnsi="Arial" w:cs="Arial"/>
          <w:sz w:val="21"/>
          <w:szCs w:val="21"/>
        </w:rPr>
        <w:t>Premises</w:t>
      </w:r>
      <w:r w:rsidRPr="002E6975">
        <w:rPr>
          <w:rFonts w:ascii="Arial" w:hAnsi="Arial" w:cs="Arial"/>
          <w:sz w:val="21"/>
          <w:szCs w:val="21"/>
        </w:rPr>
        <w:t xml:space="preserve">, the </w:t>
      </w:r>
      <w:r w:rsidR="0000596D">
        <w:rPr>
          <w:rFonts w:ascii="Arial" w:hAnsi="Arial" w:cs="Arial"/>
          <w:sz w:val="21"/>
          <w:szCs w:val="21"/>
        </w:rPr>
        <w:t>Provider</w:t>
      </w:r>
      <w:r w:rsidRPr="002E6975">
        <w:rPr>
          <w:rFonts w:ascii="Arial" w:hAnsi="Arial" w:cs="Arial"/>
          <w:sz w:val="21"/>
          <w:szCs w:val="21"/>
        </w:rPr>
        <w:t xml:space="preserve"> shall comply with any health and safety measures implemented by the C</w:t>
      </w:r>
      <w:r w:rsidR="006E6954">
        <w:rPr>
          <w:rFonts w:ascii="Arial" w:hAnsi="Arial" w:cs="Arial"/>
          <w:sz w:val="21"/>
          <w:szCs w:val="21"/>
        </w:rPr>
        <w:t>ustomer</w:t>
      </w:r>
      <w:r w:rsidRPr="002E6975">
        <w:rPr>
          <w:rFonts w:ascii="Arial" w:hAnsi="Arial" w:cs="Arial"/>
          <w:sz w:val="21"/>
          <w:szCs w:val="21"/>
        </w:rPr>
        <w:t xml:space="preserve"> in respect of </w:t>
      </w:r>
      <w:r w:rsidR="00F975D9" w:rsidRPr="002E6975">
        <w:rPr>
          <w:rFonts w:ascii="Arial" w:hAnsi="Arial" w:cs="Arial"/>
          <w:sz w:val="21"/>
          <w:szCs w:val="21"/>
        </w:rPr>
        <w:t>its</w:t>
      </w:r>
      <w:r w:rsidR="00C476F1" w:rsidRPr="002E6975">
        <w:rPr>
          <w:rFonts w:ascii="Arial" w:hAnsi="Arial" w:cs="Arial"/>
          <w:sz w:val="21"/>
          <w:szCs w:val="21"/>
        </w:rPr>
        <w:t xml:space="preserve"> </w:t>
      </w:r>
      <w:r w:rsidR="009A6745">
        <w:rPr>
          <w:rFonts w:ascii="Arial" w:hAnsi="Arial" w:cs="Arial"/>
          <w:sz w:val="21"/>
          <w:szCs w:val="21"/>
        </w:rPr>
        <w:t>S</w:t>
      </w:r>
      <w:r w:rsidRPr="002E6975">
        <w:rPr>
          <w:rFonts w:ascii="Arial" w:hAnsi="Arial" w:cs="Arial"/>
          <w:sz w:val="21"/>
          <w:szCs w:val="21"/>
        </w:rPr>
        <w:t>taff and other persons working there.</w:t>
      </w:r>
    </w:p>
    <w:p w:rsidR="007C7B23" w:rsidRDefault="007C7B23" w:rsidP="009030F8">
      <w:pPr>
        <w:widowControl w:val="0"/>
        <w:tabs>
          <w:tab w:val="left" w:pos="0"/>
          <w:tab w:val="left" w:pos="851"/>
        </w:tabs>
        <w:suppressAutoHyphens/>
        <w:ind w:left="851" w:hanging="851"/>
        <w:jc w:val="both"/>
        <w:rPr>
          <w:rFonts w:ascii="Arial" w:hAnsi="Arial" w:cs="Arial"/>
          <w:sz w:val="21"/>
          <w:szCs w:val="21"/>
        </w:rPr>
      </w:pPr>
    </w:p>
    <w:p w:rsidR="007C7B23" w:rsidRPr="001F2F79" w:rsidRDefault="007C7B23" w:rsidP="009030F8">
      <w:pPr>
        <w:widowControl w:val="0"/>
        <w:tabs>
          <w:tab w:val="left" w:pos="-851"/>
          <w:tab w:val="left" w:pos="0"/>
        </w:tabs>
        <w:ind w:left="851" w:hanging="851"/>
        <w:jc w:val="both"/>
        <w:rPr>
          <w:rFonts w:ascii="Arial" w:hAnsi="Arial" w:cs="Arial"/>
          <w:sz w:val="21"/>
          <w:szCs w:val="21"/>
        </w:rPr>
      </w:pPr>
      <w:r>
        <w:rPr>
          <w:rFonts w:ascii="Arial" w:hAnsi="Arial" w:cs="Arial"/>
          <w:sz w:val="21"/>
          <w:szCs w:val="21"/>
        </w:rPr>
        <w:t>D5.6</w:t>
      </w:r>
      <w:r>
        <w:rPr>
          <w:rFonts w:ascii="Arial" w:hAnsi="Arial" w:cs="Arial"/>
          <w:sz w:val="21"/>
          <w:szCs w:val="21"/>
        </w:rPr>
        <w:tab/>
      </w:r>
      <w:r w:rsidRPr="001F2F79">
        <w:rPr>
          <w:rFonts w:ascii="Arial" w:hAnsi="Arial" w:cs="Arial"/>
          <w:sz w:val="21"/>
          <w:szCs w:val="21"/>
        </w:rPr>
        <w:t xml:space="preserve">The </w:t>
      </w:r>
      <w:r w:rsidR="0000596D">
        <w:rPr>
          <w:rFonts w:ascii="Arial" w:hAnsi="Arial" w:cs="Arial"/>
          <w:sz w:val="21"/>
          <w:szCs w:val="21"/>
        </w:rPr>
        <w:t>Provider</w:t>
      </w:r>
      <w:r w:rsidRPr="001F2F79">
        <w:rPr>
          <w:rFonts w:ascii="Arial" w:hAnsi="Arial" w:cs="Arial"/>
          <w:sz w:val="21"/>
          <w:szCs w:val="21"/>
        </w:rPr>
        <w:t xml:space="preserve"> </w:t>
      </w:r>
      <w:r>
        <w:rPr>
          <w:rFonts w:ascii="Arial" w:hAnsi="Arial" w:cs="Arial"/>
          <w:sz w:val="21"/>
          <w:szCs w:val="21"/>
        </w:rPr>
        <w:t>shall</w:t>
      </w:r>
      <w:r w:rsidRPr="001F2F79">
        <w:rPr>
          <w:rFonts w:ascii="Arial" w:hAnsi="Arial" w:cs="Arial"/>
          <w:sz w:val="21"/>
          <w:szCs w:val="21"/>
        </w:rPr>
        <w:t xml:space="preserve"> co-operate with officers of the C</w:t>
      </w:r>
      <w:r>
        <w:rPr>
          <w:rFonts w:ascii="Arial" w:hAnsi="Arial" w:cs="Arial"/>
          <w:sz w:val="21"/>
          <w:szCs w:val="21"/>
        </w:rPr>
        <w:t>ustomer</w:t>
      </w:r>
      <w:r w:rsidRPr="001F2F79">
        <w:rPr>
          <w:rFonts w:ascii="Arial" w:hAnsi="Arial" w:cs="Arial"/>
          <w:sz w:val="21"/>
          <w:szCs w:val="21"/>
        </w:rPr>
        <w:t>, or its representatives, investigating any</w:t>
      </w:r>
      <w:r>
        <w:rPr>
          <w:rFonts w:ascii="Arial" w:hAnsi="Arial" w:cs="Arial"/>
          <w:sz w:val="21"/>
          <w:szCs w:val="21"/>
        </w:rPr>
        <w:t xml:space="preserve"> </w:t>
      </w:r>
      <w:r w:rsidRPr="001F2F79">
        <w:rPr>
          <w:rFonts w:ascii="Arial" w:hAnsi="Arial" w:cs="Arial"/>
          <w:sz w:val="21"/>
          <w:szCs w:val="21"/>
        </w:rPr>
        <w:t xml:space="preserve">health and safety matter. </w:t>
      </w:r>
    </w:p>
    <w:p w:rsidR="00296CB4" w:rsidRPr="002E6975" w:rsidRDefault="00296CB4" w:rsidP="00DE6FC4">
      <w:pPr>
        <w:widowControl w:val="0"/>
        <w:tabs>
          <w:tab w:val="left" w:pos="0"/>
          <w:tab w:val="left" w:pos="709"/>
        </w:tabs>
        <w:suppressAutoHyphens/>
        <w:ind w:left="709" w:hanging="709"/>
        <w:jc w:val="both"/>
        <w:rPr>
          <w:rFonts w:ascii="Arial" w:hAnsi="Arial" w:cs="Arial"/>
          <w:sz w:val="21"/>
          <w:szCs w:val="21"/>
        </w:rPr>
      </w:pPr>
    </w:p>
    <w:p w:rsidR="00236562" w:rsidRPr="002E6975" w:rsidRDefault="008D09B2" w:rsidP="00897864">
      <w:pPr>
        <w:pStyle w:val="A3"/>
        <w:widowControl w:val="0"/>
        <w:numPr>
          <w:ilvl w:val="0"/>
          <w:numId w:val="0"/>
        </w:numPr>
        <w:spacing w:before="0" w:after="0"/>
        <w:ind w:left="851" w:hanging="851"/>
        <w:rPr>
          <w:rFonts w:cs="Arial"/>
          <w:b/>
          <w:sz w:val="21"/>
          <w:szCs w:val="21"/>
        </w:rPr>
      </w:pPr>
      <w:r w:rsidRPr="002E6975">
        <w:rPr>
          <w:rFonts w:cs="Arial"/>
          <w:b/>
          <w:sz w:val="21"/>
          <w:szCs w:val="21"/>
        </w:rPr>
        <w:t>D</w:t>
      </w:r>
      <w:r w:rsidR="00A52DE1" w:rsidRPr="002E6975">
        <w:rPr>
          <w:rFonts w:cs="Arial"/>
          <w:b/>
          <w:sz w:val="21"/>
          <w:szCs w:val="21"/>
        </w:rPr>
        <w:t>6</w:t>
      </w:r>
      <w:r w:rsidR="00902458" w:rsidRPr="002E6975">
        <w:rPr>
          <w:rFonts w:cs="Arial"/>
          <w:b/>
          <w:sz w:val="21"/>
          <w:szCs w:val="21"/>
        </w:rPr>
        <w:tab/>
      </w:r>
      <w:r w:rsidR="00581207" w:rsidRPr="002E6975">
        <w:rPr>
          <w:rFonts w:cs="Arial"/>
          <w:b/>
          <w:sz w:val="21"/>
          <w:szCs w:val="21"/>
        </w:rPr>
        <w:t xml:space="preserve">SAFEGUARDING </w:t>
      </w:r>
    </w:p>
    <w:p w:rsidR="00236562" w:rsidRPr="002E6975" w:rsidRDefault="00236562" w:rsidP="00897864">
      <w:pPr>
        <w:pStyle w:val="A3"/>
        <w:widowControl w:val="0"/>
        <w:numPr>
          <w:ilvl w:val="0"/>
          <w:numId w:val="0"/>
        </w:numPr>
        <w:spacing w:before="0" w:after="0"/>
        <w:ind w:left="851" w:hanging="851"/>
        <w:rPr>
          <w:rFonts w:cs="Arial"/>
          <w:b/>
          <w:sz w:val="21"/>
          <w:szCs w:val="21"/>
        </w:rPr>
      </w:pPr>
    </w:p>
    <w:p w:rsidR="00236562" w:rsidRDefault="00581207" w:rsidP="00897864">
      <w:pPr>
        <w:pStyle w:val="A3"/>
        <w:widowControl w:val="0"/>
        <w:numPr>
          <w:ilvl w:val="0"/>
          <w:numId w:val="0"/>
        </w:numPr>
        <w:spacing w:before="0" w:after="0"/>
        <w:ind w:left="851"/>
        <w:rPr>
          <w:rFonts w:cs="Arial"/>
          <w:b/>
          <w:sz w:val="21"/>
          <w:szCs w:val="21"/>
        </w:rPr>
      </w:pPr>
      <w:r w:rsidRPr="002E6975">
        <w:rPr>
          <w:rFonts w:cs="Arial"/>
          <w:b/>
          <w:sz w:val="21"/>
          <w:szCs w:val="21"/>
        </w:rPr>
        <w:t xml:space="preserve">SAFEGUARDING </w:t>
      </w:r>
      <w:r>
        <w:rPr>
          <w:rFonts w:cs="Arial"/>
          <w:b/>
          <w:sz w:val="21"/>
          <w:szCs w:val="21"/>
        </w:rPr>
        <w:t>CHILDREN/</w:t>
      </w:r>
      <w:r w:rsidRPr="002E6975">
        <w:rPr>
          <w:rFonts w:cs="Arial"/>
          <w:b/>
          <w:sz w:val="21"/>
          <w:szCs w:val="21"/>
        </w:rPr>
        <w:t>VULNERABLE ADULTS</w:t>
      </w:r>
    </w:p>
    <w:p w:rsidR="00186D08" w:rsidRDefault="00186D08" w:rsidP="00897864">
      <w:pPr>
        <w:pStyle w:val="A3"/>
        <w:widowControl w:val="0"/>
        <w:numPr>
          <w:ilvl w:val="0"/>
          <w:numId w:val="0"/>
        </w:numPr>
        <w:spacing w:before="0" w:after="0"/>
        <w:ind w:left="851" w:hanging="851"/>
        <w:rPr>
          <w:rFonts w:cs="Arial"/>
          <w:b/>
          <w:sz w:val="21"/>
          <w:szCs w:val="21"/>
        </w:rPr>
      </w:pPr>
    </w:p>
    <w:p w:rsidR="008D09B2" w:rsidRDefault="00186D08" w:rsidP="00897864">
      <w:pPr>
        <w:pStyle w:val="A3"/>
        <w:widowControl w:val="0"/>
        <w:numPr>
          <w:ilvl w:val="0"/>
          <w:numId w:val="0"/>
        </w:numPr>
        <w:spacing w:before="0" w:after="0"/>
        <w:ind w:left="851" w:hanging="851"/>
        <w:rPr>
          <w:rFonts w:cs="Arial"/>
          <w:sz w:val="21"/>
          <w:szCs w:val="21"/>
        </w:rPr>
      </w:pPr>
      <w:r>
        <w:rPr>
          <w:rFonts w:cs="Arial"/>
          <w:sz w:val="21"/>
          <w:szCs w:val="21"/>
        </w:rPr>
        <w:t>D6.1</w:t>
      </w:r>
      <w:r>
        <w:rPr>
          <w:rFonts w:cs="Arial"/>
          <w:sz w:val="21"/>
          <w:szCs w:val="21"/>
        </w:rPr>
        <w:tab/>
      </w:r>
      <w:r w:rsidR="008D09B2" w:rsidRPr="002E6975">
        <w:rPr>
          <w:rFonts w:cs="Arial"/>
          <w:sz w:val="21"/>
          <w:szCs w:val="21"/>
        </w:rPr>
        <w:t xml:space="preserve">The </w:t>
      </w:r>
      <w:r w:rsidR="0000596D">
        <w:rPr>
          <w:rFonts w:cs="Arial"/>
          <w:sz w:val="21"/>
          <w:szCs w:val="21"/>
        </w:rPr>
        <w:t>Provider</w:t>
      </w:r>
      <w:r w:rsidR="008D09B2" w:rsidRPr="002E6975">
        <w:rPr>
          <w:rFonts w:cs="Arial"/>
          <w:sz w:val="21"/>
          <w:szCs w:val="21"/>
        </w:rPr>
        <w:t xml:space="preserve"> shall make the necessary arrangements to ensure compliance with all Laws relevant to the duty to safeguard and promote the welfare of </w:t>
      </w:r>
      <w:r w:rsidR="00FC66A7">
        <w:rPr>
          <w:rFonts w:cs="Arial"/>
          <w:sz w:val="21"/>
          <w:szCs w:val="21"/>
        </w:rPr>
        <w:t xml:space="preserve">children and </w:t>
      </w:r>
      <w:r w:rsidR="008D09B2" w:rsidRPr="002E6975">
        <w:rPr>
          <w:rFonts w:cs="Arial"/>
          <w:sz w:val="21"/>
          <w:szCs w:val="21"/>
        </w:rPr>
        <w:t xml:space="preserve">vulnerable adults in the delivery of all aspects of the </w:t>
      </w:r>
      <w:r w:rsidR="001A5D46" w:rsidRPr="002E6975">
        <w:rPr>
          <w:rFonts w:cs="Arial"/>
          <w:sz w:val="21"/>
          <w:szCs w:val="21"/>
        </w:rPr>
        <w:t xml:space="preserve">Service including but not limited to </w:t>
      </w:r>
      <w:r w:rsidR="00FC66A7" w:rsidRPr="002E6975">
        <w:rPr>
          <w:rFonts w:cs="Arial"/>
          <w:sz w:val="21"/>
          <w:szCs w:val="21"/>
        </w:rPr>
        <w:t>Section 11 of the Children Act 2004</w:t>
      </w:r>
      <w:r w:rsidR="00FC66A7">
        <w:rPr>
          <w:rFonts w:cs="Arial"/>
          <w:sz w:val="21"/>
          <w:szCs w:val="21"/>
        </w:rPr>
        <w:t>,</w:t>
      </w:r>
      <w:r w:rsidR="001A5D46" w:rsidRPr="002E6975">
        <w:rPr>
          <w:rFonts w:cs="Arial"/>
          <w:sz w:val="21"/>
          <w:szCs w:val="21"/>
        </w:rPr>
        <w:t xml:space="preserve"> </w:t>
      </w:r>
      <w:r w:rsidR="00AC4B5E">
        <w:rPr>
          <w:rFonts w:cs="Arial"/>
          <w:sz w:val="21"/>
          <w:szCs w:val="21"/>
        </w:rPr>
        <w:t xml:space="preserve">the </w:t>
      </w:r>
      <w:r w:rsidR="001A5D46" w:rsidRPr="002E6975">
        <w:rPr>
          <w:rFonts w:cs="Arial"/>
          <w:sz w:val="21"/>
          <w:szCs w:val="21"/>
        </w:rPr>
        <w:t>Safeguarding Vulnerable Groups Act 2006 (as amended by the Protection of Freedoms Act 2012) and The Mental Health Act 1983</w:t>
      </w:r>
      <w:r w:rsidR="008D09B2" w:rsidRPr="002E6975">
        <w:rPr>
          <w:rFonts w:cs="Arial"/>
          <w:sz w:val="21"/>
          <w:szCs w:val="21"/>
        </w:rPr>
        <w:t>.</w:t>
      </w:r>
    </w:p>
    <w:p w:rsidR="00AD02D9" w:rsidRDefault="00AD02D9" w:rsidP="00897864">
      <w:pPr>
        <w:pStyle w:val="A3"/>
        <w:widowControl w:val="0"/>
        <w:numPr>
          <w:ilvl w:val="0"/>
          <w:numId w:val="0"/>
        </w:numPr>
        <w:spacing w:before="0" w:after="0"/>
        <w:ind w:left="851" w:hanging="851"/>
        <w:rPr>
          <w:rFonts w:cs="Arial"/>
          <w:sz w:val="21"/>
          <w:szCs w:val="21"/>
        </w:rPr>
      </w:pPr>
    </w:p>
    <w:p w:rsidR="00AD02D9" w:rsidRPr="00753DB4" w:rsidRDefault="00AD02D9" w:rsidP="00897864">
      <w:pPr>
        <w:pStyle w:val="A3"/>
        <w:numPr>
          <w:ilvl w:val="0"/>
          <w:numId w:val="0"/>
        </w:numPr>
        <w:spacing w:before="0" w:after="0"/>
        <w:ind w:left="851" w:hanging="851"/>
        <w:rPr>
          <w:rFonts w:cs="Arial"/>
          <w:sz w:val="21"/>
          <w:szCs w:val="21"/>
        </w:rPr>
      </w:pPr>
      <w:r>
        <w:rPr>
          <w:rFonts w:cs="Arial"/>
          <w:sz w:val="21"/>
          <w:szCs w:val="21"/>
        </w:rPr>
        <w:t>D6.2</w:t>
      </w:r>
      <w:r>
        <w:rPr>
          <w:rFonts w:cs="Arial"/>
          <w:sz w:val="21"/>
          <w:szCs w:val="21"/>
        </w:rPr>
        <w:tab/>
        <w:t xml:space="preserve">The </w:t>
      </w:r>
      <w:r w:rsidR="0000596D">
        <w:rPr>
          <w:rFonts w:cs="Arial"/>
          <w:sz w:val="21"/>
          <w:szCs w:val="21"/>
        </w:rPr>
        <w:t>Provider</w:t>
      </w:r>
      <w:r>
        <w:rPr>
          <w:rFonts w:cs="Arial"/>
          <w:sz w:val="21"/>
          <w:szCs w:val="21"/>
        </w:rPr>
        <w:t xml:space="preserve">, if it has responsibility for the management and control of Regulated Activity (as defined under the legislation identified below), </w:t>
      </w:r>
      <w:r w:rsidRPr="00753DB4">
        <w:rPr>
          <w:rFonts w:cs="Arial"/>
          <w:sz w:val="21"/>
          <w:szCs w:val="21"/>
        </w:rPr>
        <w:t xml:space="preserve">shall make the necessary arrangements to ensure compliance with Section 11 of the Children Act 2004 (the duty to safeguard and promote the welfare of children in the delivery of all aspects of the Service) and </w:t>
      </w:r>
      <w:r w:rsidR="00AC4B5E">
        <w:rPr>
          <w:rFonts w:cs="Arial"/>
          <w:sz w:val="21"/>
          <w:szCs w:val="21"/>
        </w:rPr>
        <w:t xml:space="preserve">the </w:t>
      </w:r>
      <w:r w:rsidRPr="00753DB4">
        <w:rPr>
          <w:rFonts w:cs="Arial"/>
          <w:sz w:val="21"/>
          <w:szCs w:val="21"/>
        </w:rPr>
        <w:t>Safeguarding Vulnerable Groups Act 2006 (as amended by the Protection of Freedoms Act 2012).</w:t>
      </w:r>
    </w:p>
    <w:p w:rsidR="00AD02D9" w:rsidRPr="00753DB4" w:rsidRDefault="00AD02D9" w:rsidP="00897864">
      <w:pPr>
        <w:pStyle w:val="A3"/>
        <w:numPr>
          <w:ilvl w:val="0"/>
          <w:numId w:val="0"/>
        </w:numPr>
        <w:spacing w:before="0" w:after="0"/>
        <w:ind w:left="851" w:hanging="851"/>
        <w:rPr>
          <w:rFonts w:cs="Arial"/>
          <w:sz w:val="21"/>
          <w:szCs w:val="21"/>
        </w:rPr>
      </w:pPr>
    </w:p>
    <w:p w:rsidR="008D09B2" w:rsidRPr="002E6975" w:rsidRDefault="008D09B2" w:rsidP="00897864">
      <w:pPr>
        <w:pStyle w:val="A2"/>
        <w:widowControl w:val="0"/>
        <w:numPr>
          <w:ilvl w:val="0"/>
          <w:numId w:val="0"/>
        </w:numPr>
        <w:spacing w:before="0" w:after="0"/>
        <w:ind w:left="851" w:hanging="851"/>
        <w:rPr>
          <w:rFonts w:cs="Arial"/>
          <w:sz w:val="21"/>
          <w:szCs w:val="21"/>
        </w:rPr>
      </w:pPr>
      <w:r w:rsidRPr="002E6975">
        <w:rPr>
          <w:rFonts w:cs="Arial"/>
          <w:sz w:val="21"/>
          <w:szCs w:val="21"/>
        </w:rPr>
        <w:t>D</w:t>
      </w:r>
      <w:r w:rsidR="00A52DE1" w:rsidRPr="002E6975">
        <w:rPr>
          <w:rFonts w:cs="Arial"/>
          <w:sz w:val="21"/>
          <w:szCs w:val="21"/>
        </w:rPr>
        <w:t>6</w:t>
      </w:r>
      <w:r w:rsidR="00186D08">
        <w:rPr>
          <w:rFonts w:cs="Arial"/>
          <w:sz w:val="21"/>
          <w:szCs w:val="21"/>
        </w:rPr>
        <w:t>.3</w:t>
      </w:r>
      <w:r w:rsidRPr="002E6975">
        <w:rPr>
          <w:rFonts w:cs="Arial"/>
          <w:sz w:val="21"/>
          <w:szCs w:val="21"/>
        </w:rPr>
        <w:tab/>
        <w:t xml:space="preserve">The </w:t>
      </w:r>
      <w:r w:rsidR="0000596D">
        <w:rPr>
          <w:rFonts w:cs="Arial"/>
          <w:sz w:val="21"/>
          <w:szCs w:val="21"/>
        </w:rPr>
        <w:t>Provider</w:t>
      </w:r>
      <w:r w:rsidRPr="002E6975">
        <w:rPr>
          <w:rFonts w:cs="Arial"/>
          <w:sz w:val="21"/>
          <w:szCs w:val="21"/>
        </w:rPr>
        <w:t xml:space="preserve"> shall make the necessary arrangements to ensure compliance with registration requirements with the </w:t>
      </w:r>
      <w:r w:rsidR="00B512AE">
        <w:rPr>
          <w:rFonts w:cs="Arial"/>
          <w:sz w:val="21"/>
          <w:szCs w:val="21"/>
        </w:rPr>
        <w:t>Disclosure and Barring Service</w:t>
      </w:r>
      <w:r w:rsidR="000F336C" w:rsidRPr="002E6975">
        <w:rPr>
          <w:rFonts w:cs="Arial"/>
          <w:sz w:val="21"/>
          <w:szCs w:val="21"/>
        </w:rPr>
        <w:t>.</w:t>
      </w:r>
    </w:p>
    <w:p w:rsidR="008D09B2" w:rsidRPr="002E6975" w:rsidRDefault="008D09B2" w:rsidP="00DE6FC4">
      <w:pPr>
        <w:pStyle w:val="A2"/>
        <w:widowControl w:val="0"/>
        <w:numPr>
          <w:ilvl w:val="0"/>
          <w:numId w:val="0"/>
        </w:numPr>
        <w:spacing w:before="0" w:after="0"/>
        <w:rPr>
          <w:rFonts w:cs="Arial"/>
          <w:sz w:val="21"/>
          <w:szCs w:val="21"/>
        </w:rPr>
      </w:pPr>
    </w:p>
    <w:p w:rsidR="008D09B2" w:rsidRPr="002E6975" w:rsidRDefault="008D09B2" w:rsidP="00897864">
      <w:pPr>
        <w:pStyle w:val="A2"/>
        <w:widowControl w:val="0"/>
        <w:numPr>
          <w:ilvl w:val="0"/>
          <w:numId w:val="0"/>
        </w:numPr>
        <w:spacing w:before="0" w:after="0"/>
        <w:ind w:left="851" w:hanging="851"/>
        <w:rPr>
          <w:rFonts w:cs="Arial"/>
          <w:sz w:val="21"/>
          <w:szCs w:val="21"/>
        </w:rPr>
      </w:pPr>
      <w:r w:rsidRPr="002E6975">
        <w:rPr>
          <w:rFonts w:cs="Arial"/>
          <w:sz w:val="21"/>
          <w:szCs w:val="21"/>
        </w:rPr>
        <w:t>D</w:t>
      </w:r>
      <w:r w:rsidR="00A52DE1" w:rsidRPr="002E6975">
        <w:rPr>
          <w:rFonts w:cs="Arial"/>
          <w:sz w:val="21"/>
          <w:szCs w:val="21"/>
        </w:rPr>
        <w:t>6</w:t>
      </w:r>
      <w:r w:rsidR="00186D08">
        <w:rPr>
          <w:rFonts w:cs="Arial"/>
          <w:sz w:val="21"/>
          <w:szCs w:val="21"/>
        </w:rPr>
        <w:t>.4</w:t>
      </w:r>
      <w:r w:rsidRPr="002E6975">
        <w:rPr>
          <w:rFonts w:cs="Arial"/>
          <w:sz w:val="21"/>
          <w:szCs w:val="21"/>
        </w:rPr>
        <w:tab/>
        <w:t>To fulfil the commitment to safeguard and promote the welfare of</w:t>
      </w:r>
      <w:r w:rsidR="00FC66A7">
        <w:rPr>
          <w:rFonts w:cs="Arial"/>
          <w:sz w:val="21"/>
          <w:szCs w:val="21"/>
        </w:rPr>
        <w:t xml:space="preserve"> children and</w:t>
      </w:r>
      <w:r w:rsidRPr="002E6975">
        <w:rPr>
          <w:rFonts w:cs="Arial"/>
          <w:sz w:val="21"/>
          <w:szCs w:val="21"/>
        </w:rPr>
        <w:t xml:space="preserve"> vulnerable adults</w:t>
      </w:r>
      <w:r w:rsidR="00FC66A7">
        <w:rPr>
          <w:rFonts w:cs="Arial"/>
          <w:sz w:val="21"/>
          <w:szCs w:val="21"/>
        </w:rPr>
        <w:t>, as appropriate</w:t>
      </w:r>
      <w:r w:rsidRPr="002E6975">
        <w:rPr>
          <w:rFonts w:cs="Arial"/>
          <w:sz w:val="21"/>
          <w:szCs w:val="21"/>
        </w:rPr>
        <w:t xml:space="preserve">, the </w:t>
      </w:r>
      <w:r w:rsidR="0000596D">
        <w:rPr>
          <w:rFonts w:cs="Arial"/>
          <w:sz w:val="21"/>
          <w:szCs w:val="21"/>
        </w:rPr>
        <w:t>Provider</w:t>
      </w:r>
      <w:r w:rsidR="00307652">
        <w:rPr>
          <w:rFonts w:cs="Arial"/>
          <w:sz w:val="21"/>
          <w:szCs w:val="21"/>
        </w:rPr>
        <w:t xml:space="preserve"> shall have:-</w:t>
      </w:r>
    </w:p>
    <w:p w:rsidR="00F4773C" w:rsidRPr="002E6975" w:rsidRDefault="00F4773C" w:rsidP="00DE6FC4">
      <w:pPr>
        <w:pStyle w:val="A2"/>
        <w:widowControl w:val="0"/>
        <w:numPr>
          <w:ilvl w:val="0"/>
          <w:numId w:val="0"/>
        </w:numPr>
        <w:spacing w:before="0" w:after="0"/>
        <w:ind w:left="720" w:hanging="720"/>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 xml:space="preserve">Clear priorities for safeguarding and promoting the welfare of </w:t>
      </w:r>
      <w:r w:rsidR="00FC66A7">
        <w:rPr>
          <w:rFonts w:cs="Arial"/>
          <w:sz w:val="21"/>
          <w:szCs w:val="21"/>
        </w:rPr>
        <w:t>children/</w:t>
      </w:r>
      <w:r w:rsidRPr="002E6975">
        <w:rPr>
          <w:rFonts w:cs="Arial"/>
          <w:sz w:val="21"/>
          <w:szCs w:val="21"/>
        </w:rPr>
        <w:t>vulnerable adults explicitly stated in strategic policy documents</w:t>
      </w:r>
      <w:r w:rsidR="00F4773C" w:rsidRPr="002E6975">
        <w:rPr>
          <w:rFonts w:cs="Arial"/>
          <w:sz w:val="21"/>
          <w:szCs w:val="21"/>
        </w:rPr>
        <w:t>;</w:t>
      </w:r>
    </w:p>
    <w:p w:rsidR="00186D08" w:rsidRPr="002E6975" w:rsidRDefault="00186D08" w:rsidP="00897864">
      <w:pPr>
        <w:pStyle w:val="A2"/>
        <w:widowControl w:val="0"/>
        <w:numPr>
          <w:ilvl w:val="0"/>
          <w:numId w:val="0"/>
        </w:numPr>
        <w:overflowPunct w:val="0"/>
        <w:autoSpaceDE w:val="0"/>
        <w:autoSpaceDN w:val="0"/>
        <w:adjustRightInd w:val="0"/>
        <w:spacing w:before="0" w:after="0"/>
        <w:ind w:left="1276" w:hanging="425"/>
        <w:textAlignment w:val="baseline"/>
        <w:outlineLvl w:val="9"/>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 xml:space="preserve">A clear commitment by senior management to the importance of safeguarding and promoting </w:t>
      </w:r>
      <w:r w:rsidR="00FC66A7">
        <w:rPr>
          <w:rFonts w:cs="Arial"/>
          <w:sz w:val="21"/>
          <w:szCs w:val="21"/>
        </w:rPr>
        <w:t>children/</w:t>
      </w:r>
      <w:r w:rsidRPr="002E6975">
        <w:rPr>
          <w:rFonts w:cs="Arial"/>
          <w:sz w:val="21"/>
          <w:szCs w:val="21"/>
        </w:rPr>
        <w:t>vulnerable adults’ welfare</w:t>
      </w:r>
      <w:r w:rsidR="00F4773C" w:rsidRPr="002E6975">
        <w:rPr>
          <w:rFonts w:cs="Arial"/>
          <w:sz w:val="21"/>
          <w:szCs w:val="21"/>
        </w:rPr>
        <w:t>;</w:t>
      </w:r>
    </w:p>
    <w:p w:rsidR="00186D08" w:rsidRDefault="00186D08" w:rsidP="00897864">
      <w:pPr>
        <w:pStyle w:val="ListParagraph"/>
        <w:ind w:left="1276" w:hanging="425"/>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 xml:space="preserve">A clear line of accountability within the organisation for work on safeguarding and promoting the welfare of </w:t>
      </w:r>
      <w:r w:rsidR="00FC66A7">
        <w:rPr>
          <w:rFonts w:cs="Arial"/>
          <w:sz w:val="21"/>
          <w:szCs w:val="21"/>
        </w:rPr>
        <w:t>children/</w:t>
      </w:r>
      <w:r w:rsidRPr="002E6975">
        <w:rPr>
          <w:rFonts w:cs="Arial"/>
          <w:sz w:val="21"/>
          <w:szCs w:val="21"/>
        </w:rPr>
        <w:t>vulnerable adults</w:t>
      </w:r>
      <w:r w:rsidR="00F4773C" w:rsidRPr="002E6975">
        <w:rPr>
          <w:rFonts w:cs="Arial"/>
          <w:sz w:val="21"/>
          <w:szCs w:val="21"/>
        </w:rPr>
        <w:t>;</w:t>
      </w:r>
    </w:p>
    <w:p w:rsidR="00186D08" w:rsidRDefault="00186D08" w:rsidP="00897864">
      <w:pPr>
        <w:pStyle w:val="ListParagraph"/>
        <w:ind w:left="1276" w:hanging="425"/>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 xml:space="preserve">Recruitment and human resources procedures </w:t>
      </w:r>
      <w:r w:rsidR="00AD02D9">
        <w:rPr>
          <w:rFonts w:cs="Arial"/>
          <w:sz w:val="21"/>
          <w:szCs w:val="21"/>
        </w:rPr>
        <w:t xml:space="preserve">in compliance with Clause B5 in order </w:t>
      </w:r>
      <w:r w:rsidRPr="002E6975">
        <w:rPr>
          <w:rFonts w:cs="Arial"/>
          <w:sz w:val="21"/>
          <w:szCs w:val="21"/>
        </w:rPr>
        <w:t xml:space="preserve">to safeguard and promote the welfare of </w:t>
      </w:r>
      <w:r w:rsidR="00B16DC7">
        <w:rPr>
          <w:rFonts w:cs="Arial"/>
          <w:sz w:val="21"/>
          <w:szCs w:val="21"/>
        </w:rPr>
        <w:t>children/</w:t>
      </w:r>
      <w:r w:rsidRPr="002E6975">
        <w:rPr>
          <w:rFonts w:cs="Arial"/>
          <w:sz w:val="21"/>
          <w:szCs w:val="21"/>
        </w:rPr>
        <w:t>vulnerable adults</w:t>
      </w:r>
      <w:r w:rsidR="00F4773C" w:rsidRPr="002E6975">
        <w:rPr>
          <w:rFonts w:cs="Arial"/>
          <w:sz w:val="21"/>
          <w:szCs w:val="21"/>
        </w:rPr>
        <w:t>;</w:t>
      </w:r>
    </w:p>
    <w:p w:rsidR="00186D08" w:rsidRDefault="00186D08" w:rsidP="00897864">
      <w:pPr>
        <w:pStyle w:val="ListParagraph"/>
        <w:ind w:left="1276" w:hanging="425"/>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lastRenderedPageBreak/>
        <w:t>Procedures for dealing with allegatio</w:t>
      </w:r>
      <w:r w:rsidR="00186D08">
        <w:rPr>
          <w:rFonts w:cs="Arial"/>
          <w:sz w:val="21"/>
          <w:szCs w:val="21"/>
        </w:rPr>
        <w:t>ns of abuse against members of S</w:t>
      </w:r>
      <w:r w:rsidRPr="002E6975">
        <w:rPr>
          <w:rFonts w:cs="Arial"/>
          <w:sz w:val="21"/>
          <w:szCs w:val="21"/>
        </w:rPr>
        <w:t>taff and volunteers</w:t>
      </w:r>
      <w:r w:rsidR="00F4773C" w:rsidRPr="002E6975">
        <w:rPr>
          <w:rFonts w:cs="Arial"/>
          <w:sz w:val="21"/>
          <w:szCs w:val="21"/>
        </w:rPr>
        <w:t>;</w:t>
      </w:r>
    </w:p>
    <w:p w:rsidR="007A7740" w:rsidRDefault="007A7740" w:rsidP="00897864">
      <w:pPr>
        <w:pStyle w:val="ListParagraph"/>
        <w:ind w:hanging="425"/>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Arrangements to ensure all</w:t>
      </w:r>
      <w:r w:rsidR="004452A7" w:rsidRPr="002E6975">
        <w:rPr>
          <w:rFonts w:cs="Arial"/>
          <w:sz w:val="21"/>
          <w:szCs w:val="21"/>
        </w:rPr>
        <w:t xml:space="preserve"> </w:t>
      </w:r>
      <w:r w:rsidRPr="002E6975">
        <w:rPr>
          <w:rFonts w:cs="Arial"/>
          <w:sz w:val="21"/>
          <w:szCs w:val="21"/>
        </w:rPr>
        <w:t>Staff undertake appropriate training and ref</w:t>
      </w:r>
      <w:r w:rsidR="00AD02D9">
        <w:rPr>
          <w:rFonts w:cs="Arial"/>
          <w:sz w:val="21"/>
          <w:szCs w:val="21"/>
        </w:rPr>
        <w:t>r</w:t>
      </w:r>
      <w:r w:rsidRPr="002E6975">
        <w:rPr>
          <w:rFonts w:cs="Arial"/>
          <w:sz w:val="21"/>
          <w:szCs w:val="21"/>
        </w:rPr>
        <w:t>esher training to enable them to carry out their responsibilities effectively</w:t>
      </w:r>
      <w:r w:rsidR="00F4773C" w:rsidRPr="002E6975">
        <w:rPr>
          <w:rFonts w:cs="Arial"/>
          <w:sz w:val="21"/>
          <w:szCs w:val="21"/>
        </w:rPr>
        <w:t>;</w:t>
      </w:r>
    </w:p>
    <w:p w:rsidR="00186D08" w:rsidRPr="002E6975" w:rsidRDefault="00186D08" w:rsidP="00897864">
      <w:pPr>
        <w:pStyle w:val="A2"/>
        <w:widowControl w:val="0"/>
        <w:numPr>
          <w:ilvl w:val="0"/>
          <w:numId w:val="0"/>
        </w:numPr>
        <w:overflowPunct w:val="0"/>
        <w:autoSpaceDE w:val="0"/>
        <w:autoSpaceDN w:val="0"/>
        <w:adjustRightInd w:val="0"/>
        <w:spacing w:before="0" w:after="0"/>
        <w:ind w:left="1276" w:hanging="425"/>
        <w:textAlignment w:val="baseline"/>
        <w:outlineLvl w:val="9"/>
        <w:rPr>
          <w:rFonts w:cs="Arial"/>
          <w:sz w:val="21"/>
          <w:szCs w:val="21"/>
        </w:rPr>
      </w:pPr>
    </w:p>
    <w:p w:rsidR="00FC66A7" w:rsidRPr="002E6975"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 xml:space="preserve">Policies for safeguarding and promoting the welfare of </w:t>
      </w:r>
      <w:r w:rsidR="009A26CE">
        <w:rPr>
          <w:rFonts w:cs="Arial"/>
          <w:sz w:val="21"/>
          <w:szCs w:val="21"/>
        </w:rPr>
        <w:t>children/</w:t>
      </w:r>
      <w:r w:rsidRPr="002E6975">
        <w:rPr>
          <w:rFonts w:cs="Arial"/>
          <w:sz w:val="21"/>
          <w:szCs w:val="21"/>
        </w:rPr>
        <w:t xml:space="preserve">vulnerable adults and procedures that are in accordance with guidance and locally agreed inter-agency </w:t>
      </w:r>
      <w:r w:rsidR="00FC66A7" w:rsidRPr="002E6975">
        <w:rPr>
          <w:rFonts w:cs="Arial"/>
          <w:sz w:val="21"/>
          <w:szCs w:val="21"/>
        </w:rPr>
        <w:t>procedures;</w:t>
      </w:r>
    </w:p>
    <w:p w:rsidR="00CB20C6" w:rsidRDefault="00CB20C6" w:rsidP="00897864">
      <w:pPr>
        <w:pStyle w:val="A2"/>
        <w:widowControl w:val="0"/>
        <w:numPr>
          <w:ilvl w:val="0"/>
          <w:numId w:val="0"/>
        </w:numPr>
        <w:overflowPunct w:val="0"/>
        <w:autoSpaceDE w:val="0"/>
        <w:autoSpaceDN w:val="0"/>
        <w:adjustRightInd w:val="0"/>
        <w:spacing w:before="0" w:after="0"/>
        <w:ind w:left="1276" w:hanging="425"/>
        <w:textAlignment w:val="baseline"/>
        <w:outlineLvl w:val="9"/>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 xml:space="preserve">Arrangements to work effectively with other organisations to safeguard and promote the welfare of </w:t>
      </w:r>
      <w:r w:rsidR="009A26CE">
        <w:rPr>
          <w:rFonts w:cs="Arial"/>
          <w:sz w:val="21"/>
          <w:szCs w:val="21"/>
        </w:rPr>
        <w:t>children/</w:t>
      </w:r>
      <w:r w:rsidRPr="002E6975">
        <w:rPr>
          <w:rFonts w:cs="Arial"/>
          <w:sz w:val="21"/>
          <w:szCs w:val="21"/>
        </w:rPr>
        <w:t>vulnerable adults including sharing of information</w:t>
      </w:r>
      <w:r w:rsidR="00F4773C" w:rsidRPr="002E6975">
        <w:rPr>
          <w:rFonts w:cs="Arial"/>
          <w:sz w:val="21"/>
          <w:szCs w:val="21"/>
        </w:rPr>
        <w:t>;</w:t>
      </w:r>
    </w:p>
    <w:p w:rsidR="00186D08" w:rsidRDefault="00186D08" w:rsidP="00897864">
      <w:pPr>
        <w:pStyle w:val="ListParagraph"/>
        <w:ind w:left="1276" w:hanging="425"/>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 xml:space="preserve">A culture of listening to and engaging in dialogue with </w:t>
      </w:r>
      <w:r w:rsidR="009A26CE">
        <w:rPr>
          <w:rFonts w:cs="Arial"/>
          <w:sz w:val="21"/>
          <w:szCs w:val="21"/>
        </w:rPr>
        <w:t>children/</w:t>
      </w:r>
      <w:r w:rsidRPr="002E6975">
        <w:rPr>
          <w:rFonts w:cs="Arial"/>
          <w:sz w:val="21"/>
          <w:szCs w:val="21"/>
        </w:rPr>
        <w:t>vulnerable adults</w:t>
      </w:r>
      <w:r w:rsidR="00F4773C" w:rsidRPr="002E6975">
        <w:rPr>
          <w:rFonts w:cs="Arial"/>
          <w:sz w:val="21"/>
          <w:szCs w:val="21"/>
        </w:rPr>
        <w:t>; and</w:t>
      </w:r>
    </w:p>
    <w:p w:rsidR="00186D08" w:rsidRDefault="00186D08" w:rsidP="00897864">
      <w:pPr>
        <w:pStyle w:val="ListParagraph"/>
        <w:ind w:left="1276" w:hanging="425"/>
        <w:rPr>
          <w:rFonts w:cs="Arial"/>
          <w:sz w:val="21"/>
          <w:szCs w:val="21"/>
        </w:rPr>
      </w:pPr>
    </w:p>
    <w:p w:rsidR="008D09B2" w:rsidRDefault="008D09B2" w:rsidP="00C2501A">
      <w:pPr>
        <w:pStyle w:val="A2"/>
        <w:widowControl w:val="0"/>
        <w:numPr>
          <w:ilvl w:val="0"/>
          <w:numId w:val="12"/>
        </w:numPr>
        <w:overflowPunct w:val="0"/>
        <w:autoSpaceDE w:val="0"/>
        <w:autoSpaceDN w:val="0"/>
        <w:adjustRightInd w:val="0"/>
        <w:spacing w:before="0" w:after="0"/>
        <w:ind w:left="1276" w:hanging="425"/>
        <w:textAlignment w:val="baseline"/>
        <w:outlineLvl w:val="9"/>
        <w:rPr>
          <w:rFonts w:cs="Arial"/>
          <w:sz w:val="21"/>
          <w:szCs w:val="21"/>
        </w:rPr>
      </w:pPr>
      <w:r w:rsidRPr="002E6975">
        <w:rPr>
          <w:rFonts w:cs="Arial"/>
          <w:sz w:val="21"/>
          <w:szCs w:val="21"/>
        </w:rPr>
        <w:t>Appropriate whistle-blowing procedures</w:t>
      </w:r>
      <w:r w:rsidR="004C1BEA" w:rsidRPr="002E6975">
        <w:rPr>
          <w:rFonts w:cs="Arial"/>
          <w:sz w:val="21"/>
          <w:szCs w:val="21"/>
        </w:rPr>
        <w:t>.</w:t>
      </w:r>
    </w:p>
    <w:p w:rsidR="00D65D35" w:rsidRDefault="00D65D35" w:rsidP="00897864">
      <w:pPr>
        <w:pStyle w:val="ListParagraph"/>
        <w:ind w:hanging="425"/>
        <w:rPr>
          <w:rFonts w:cs="Arial"/>
          <w:sz w:val="21"/>
          <w:szCs w:val="21"/>
        </w:rPr>
      </w:pPr>
    </w:p>
    <w:p w:rsidR="00186D08" w:rsidRDefault="00EB54C6" w:rsidP="00897864">
      <w:pPr>
        <w:pStyle w:val="A2"/>
        <w:numPr>
          <w:ilvl w:val="0"/>
          <w:numId w:val="0"/>
        </w:numPr>
        <w:overflowPunct w:val="0"/>
        <w:autoSpaceDE w:val="0"/>
        <w:autoSpaceDN w:val="0"/>
        <w:adjustRightInd w:val="0"/>
        <w:ind w:left="864" w:hanging="864"/>
        <w:textAlignment w:val="baseline"/>
        <w:rPr>
          <w:rFonts w:cs="Arial"/>
          <w:sz w:val="21"/>
          <w:szCs w:val="21"/>
        </w:rPr>
      </w:pPr>
      <w:r>
        <w:rPr>
          <w:rFonts w:cs="Arial"/>
          <w:sz w:val="21"/>
          <w:szCs w:val="21"/>
        </w:rPr>
        <w:t>D6.5</w:t>
      </w:r>
      <w:r w:rsidR="00186D08">
        <w:rPr>
          <w:rFonts w:cs="Arial"/>
          <w:sz w:val="21"/>
          <w:szCs w:val="21"/>
        </w:rPr>
        <w:tab/>
        <w:t>T</w:t>
      </w:r>
      <w:r w:rsidR="00186D08" w:rsidRPr="007E0837">
        <w:rPr>
          <w:rFonts w:cs="Arial"/>
          <w:sz w:val="21"/>
          <w:szCs w:val="21"/>
        </w:rPr>
        <w:t xml:space="preserve">he </w:t>
      </w:r>
      <w:r w:rsidR="0000596D">
        <w:rPr>
          <w:rFonts w:cs="Arial"/>
          <w:sz w:val="21"/>
          <w:szCs w:val="21"/>
        </w:rPr>
        <w:t>Provider</w:t>
      </w:r>
      <w:r w:rsidR="00186D08" w:rsidRPr="007E0837">
        <w:rPr>
          <w:rFonts w:cs="Arial"/>
          <w:sz w:val="21"/>
          <w:szCs w:val="21"/>
        </w:rPr>
        <w:t xml:space="preserve"> shall immediately notify the C</w:t>
      </w:r>
      <w:r w:rsidR="00186D08">
        <w:rPr>
          <w:rFonts w:cs="Arial"/>
          <w:sz w:val="21"/>
          <w:szCs w:val="21"/>
        </w:rPr>
        <w:t>ustomer</w:t>
      </w:r>
      <w:r w:rsidR="00186D08" w:rsidRPr="007E0837">
        <w:rPr>
          <w:rFonts w:cs="Arial"/>
          <w:sz w:val="21"/>
          <w:szCs w:val="21"/>
        </w:rPr>
        <w:t xml:space="preserve"> of any information it reasonably requests to enable it to be sat</w:t>
      </w:r>
      <w:r w:rsidR="00186D08">
        <w:rPr>
          <w:rFonts w:cs="Arial"/>
          <w:sz w:val="21"/>
          <w:szCs w:val="21"/>
        </w:rPr>
        <w:t>isfied that the obligations of</w:t>
      </w:r>
      <w:r w:rsidR="00186D08" w:rsidRPr="007E0837">
        <w:rPr>
          <w:rFonts w:cs="Arial"/>
          <w:sz w:val="21"/>
          <w:szCs w:val="21"/>
        </w:rPr>
        <w:t xml:space="preserve"> Clause</w:t>
      </w:r>
      <w:r w:rsidR="00186D08">
        <w:rPr>
          <w:rFonts w:cs="Arial"/>
          <w:sz w:val="21"/>
          <w:szCs w:val="21"/>
        </w:rPr>
        <w:t>s B5 and D6</w:t>
      </w:r>
      <w:r w:rsidR="00186D08" w:rsidRPr="007E0837">
        <w:rPr>
          <w:rFonts w:cs="Arial"/>
          <w:sz w:val="21"/>
          <w:szCs w:val="21"/>
        </w:rPr>
        <w:t xml:space="preserve"> have been met.</w:t>
      </w:r>
    </w:p>
    <w:p w:rsidR="00186D08" w:rsidRPr="002E6975" w:rsidRDefault="00186D08" w:rsidP="00DE6FC4">
      <w:pPr>
        <w:pStyle w:val="A3"/>
        <w:widowControl w:val="0"/>
        <w:numPr>
          <w:ilvl w:val="0"/>
          <w:numId w:val="0"/>
        </w:numPr>
        <w:spacing w:before="0" w:after="0"/>
        <w:rPr>
          <w:rFonts w:cs="Arial"/>
          <w:sz w:val="21"/>
          <w:szCs w:val="21"/>
        </w:rPr>
      </w:pPr>
    </w:p>
    <w:p w:rsidR="00296CB4" w:rsidRPr="002E6975" w:rsidRDefault="00296CB4" w:rsidP="00DE6FC4">
      <w:pPr>
        <w:pStyle w:val="Sectionheading"/>
        <w:widowControl w:val="0"/>
        <w:tabs>
          <w:tab w:val="left" w:pos="1418"/>
        </w:tabs>
        <w:spacing w:line="240" w:lineRule="auto"/>
        <w:rPr>
          <w:rFonts w:ascii="Arial" w:hAnsi="Arial" w:cs="Arial"/>
          <w:sz w:val="21"/>
          <w:szCs w:val="21"/>
        </w:rPr>
      </w:pPr>
      <w:r w:rsidRPr="002E6975">
        <w:rPr>
          <w:rFonts w:ascii="Arial" w:hAnsi="Arial" w:cs="Arial"/>
          <w:sz w:val="21"/>
          <w:szCs w:val="21"/>
        </w:rPr>
        <w:t>PROTECTION OF INFORMATION</w:t>
      </w:r>
    </w:p>
    <w:p w:rsidR="00093462" w:rsidRPr="002E6975" w:rsidRDefault="00093462" w:rsidP="00DE6FC4">
      <w:pPr>
        <w:pStyle w:val="Conditionhead"/>
        <w:widowControl w:val="0"/>
        <w:spacing w:line="240" w:lineRule="auto"/>
        <w:rPr>
          <w:rFonts w:ascii="Arial" w:hAnsi="Arial" w:cs="Arial"/>
          <w:sz w:val="21"/>
          <w:szCs w:val="21"/>
        </w:rPr>
      </w:pPr>
    </w:p>
    <w:p w:rsidR="00296CB4" w:rsidRPr="002E6975" w:rsidRDefault="00296CB4" w:rsidP="00897864">
      <w:pPr>
        <w:pStyle w:val="Conditionhead"/>
        <w:widowControl w:val="0"/>
        <w:spacing w:line="240" w:lineRule="auto"/>
        <w:ind w:left="851" w:hanging="851"/>
        <w:rPr>
          <w:rFonts w:ascii="Arial" w:hAnsi="Arial" w:cs="Arial"/>
          <w:sz w:val="21"/>
          <w:szCs w:val="21"/>
        </w:rPr>
      </w:pPr>
      <w:r w:rsidRPr="002E6975">
        <w:rPr>
          <w:rFonts w:ascii="Arial" w:hAnsi="Arial" w:cs="Arial"/>
          <w:sz w:val="21"/>
          <w:szCs w:val="21"/>
        </w:rPr>
        <w:t>E1</w:t>
      </w:r>
      <w:r w:rsidRPr="002E6975">
        <w:rPr>
          <w:rFonts w:ascii="Arial" w:hAnsi="Arial" w:cs="Arial"/>
          <w:sz w:val="21"/>
          <w:szCs w:val="21"/>
        </w:rPr>
        <w:tab/>
      </w:r>
      <w:r w:rsidR="00581207" w:rsidRPr="002E6975">
        <w:rPr>
          <w:rFonts w:ascii="Arial" w:hAnsi="Arial" w:cs="Arial"/>
          <w:sz w:val="21"/>
          <w:szCs w:val="21"/>
        </w:rPr>
        <w:t xml:space="preserve">DATA PROTECTION </w:t>
      </w:r>
    </w:p>
    <w:p w:rsidR="009944AD" w:rsidRPr="004005CB" w:rsidRDefault="009944AD" w:rsidP="009944AD">
      <w:pPr>
        <w:widowControl w:val="0"/>
        <w:tabs>
          <w:tab w:val="left" w:pos="-720"/>
          <w:tab w:val="left" w:pos="0"/>
        </w:tabs>
        <w:suppressAutoHyphens/>
        <w:ind w:left="851" w:hanging="851"/>
        <w:jc w:val="both"/>
        <w:rPr>
          <w:rFonts w:ascii="Arial" w:hAnsi="Arial" w:cs="Arial"/>
          <w:bCs/>
          <w:sz w:val="21"/>
          <w:szCs w:val="21"/>
        </w:rPr>
      </w:pPr>
      <w:r>
        <w:rPr>
          <w:rFonts w:ascii="Arial" w:hAnsi="Arial" w:cs="Arial"/>
          <w:bCs/>
          <w:sz w:val="21"/>
          <w:szCs w:val="21"/>
        </w:rPr>
        <w:t>E1.1</w:t>
      </w:r>
      <w:r>
        <w:rPr>
          <w:rFonts w:ascii="Arial" w:hAnsi="Arial" w:cs="Arial"/>
          <w:bCs/>
          <w:sz w:val="21"/>
          <w:szCs w:val="21"/>
        </w:rPr>
        <w:tab/>
      </w:r>
      <w:r w:rsidRPr="004005CB">
        <w:rPr>
          <w:rFonts w:ascii="Arial" w:hAnsi="Arial" w:cs="Arial"/>
          <w:bCs/>
          <w:sz w:val="21"/>
          <w:szCs w:val="21"/>
        </w:rPr>
        <w:t xml:space="preserve">The Parties acknowledge that for the purposes of the Data Protection Legislation, the Customer and the </w:t>
      </w:r>
      <w:r w:rsidR="000F0B32">
        <w:rPr>
          <w:rFonts w:ascii="Arial" w:hAnsi="Arial" w:cs="Arial"/>
          <w:bCs/>
          <w:sz w:val="21"/>
          <w:szCs w:val="21"/>
        </w:rPr>
        <w:t>Provider</w:t>
      </w:r>
      <w:r w:rsidRPr="004005CB">
        <w:rPr>
          <w:rFonts w:ascii="Arial" w:hAnsi="Arial" w:cs="Arial"/>
          <w:bCs/>
          <w:sz w:val="21"/>
          <w:szCs w:val="21"/>
        </w:rPr>
        <w:t xml:space="preserve"> are Joint Controllers. </w:t>
      </w:r>
    </w:p>
    <w:p w:rsidR="009944AD" w:rsidRPr="004005CB" w:rsidRDefault="009944AD" w:rsidP="009944AD">
      <w:pPr>
        <w:widowControl w:val="0"/>
        <w:tabs>
          <w:tab w:val="left" w:pos="-720"/>
          <w:tab w:val="left" w:pos="0"/>
        </w:tabs>
        <w:suppressAutoHyphens/>
        <w:ind w:left="851" w:hanging="851"/>
        <w:jc w:val="both"/>
        <w:rPr>
          <w:rFonts w:ascii="Arial" w:hAnsi="Arial" w:cs="Arial"/>
          <w:bCs/>
          <w:sz w:val="21"/>
          <w:szCs w:val="21"/>
        </w:rPr>
      </w:pPr>
    </w:p>
    <w:p w:rsidR="009944AD" w:rsidRPr="004005CB" w:rsidRDefault="009944AD" w:rsidP="009944AD">
      <w:pPr>
        <w:widowControl w:val="0"/>
        <w:tabs>
          <w:tab w:val="left" w:pos="-720"/>
          <w:tab w:val="left" w:pos="0"/>
        </w:tabs>
        <w:suppressAutoHyphens/>
        <w:ind w:left="851" w:hanging="851"/>
        <w:jc w:val="both"/>
        <w:rPr>
          <w:rFonts w:ascii="Arial" w:hAnsi="Arial" w:cs="Arial"/>
          <w:bCs/>
          <w:sz w:val="21"/>
          <w:szCs w:val="21"/>
        </w:rPr>
      </w:pPr>
      <w:r w:rsidRPr="004005CB">
        <w:rPr>
          <w:rFonts w:ascii="Arial" w:hAnsi="Arial" w:cs="Arial"/>
          <w:bCs/>
          <w:sz w:val="21"/>
          <w:szCs w:val="21"/>
        </w:rPr>
        <w:t>E1.2</w:t>
      </w:r>
      <w:r w:rsidRPr="004005CB">
        <w:rPr>
          <w:rFonts w:ascii="Arial" w:hAnsi="Arial" w:cs="Arial"/>
          <w:bCs/>
          <w:sz w:val="21"/>
          <w:szCs w:val="21"/>
        </w:rPr>
        <w:tab/>
        <w:t xml:space="preserve">The </w:t>
      </w:r>
      <w:r w:rsidR="000F0B32">
        <w:rPr>
          <w:rFonts w:ascii="Arial" w:hAnsi="Arial" w:cs="Arial"/>
          <w:bCs/>
          <w:sz w:val="21"/>
          <w:szCs w:val="21"/>
        </w:rPr>
        <w:t>Provider</w:t>
      </w:r>
      <w:r w:rsidRPr="004005CB">
        <w:rPr>
          <w:rFonts w:ascii="Arial" w:hAnsi="Arial" w:cs="Arial"/>
          <w:bCs/>
          <w:sz w:val="21"/>
          <w:szCs w:val="21"/>
        </w:rPr>
        <w:t xml:space="preserve"> shall notify the Customer immediately if it considers that any of the Customer's instructions infringe the Data Protection Legislation. </w:t>
      </w:r>
    </w:p>
    <w:p w:rsidR="009944AD" w:rsidRPr="004005CB" w:rsidRDefault="009944AD" w:rsidP="009944AD">
      <w:pPr>
        <w:widowControl w:val="0"/>
        <w:tabs>
          <w:tab w:val="left" w:pos="-720"/>
          <w:tab w:val="left" w:pos="0"/>
        </w:tabs>
        <w:suppressAutoHyphens/>
        <w:ind w:left="851" w:hanging="851"/>
        <w:jc w:val="both"/>
        <w:rPr>
          <w:rFonts w:ascii="Arial" w:hAnsi="Arial" w:cs="Arial"/>
          <w:bCs/>
          <w:sz w:val="21"/>
          <w:szCs w:val="21"/>
        </w:rPr>
      </w:pPr>
    </w:p>
    <w:p w:rsidR="009944AD" w:rsidRDefault="009944AD" w:rsidP="009944AD">
      <w:pPr>
        <w:widowControl w:val="0"/>
        <w:tabs>
          <w:tab w:val="left" w:pos="-720"/>
          <w:tab w:val="left" w:pos="0"/>
        </w:tabs>
        <w:suppressAutoHyphens/>
        <w:ind w:left="851" w:hanging="851"/>
        <w:jc w:val="both"/>
        <w:rPr>
          <w:rFonts w:ascii="Arial" w:hAnsi="Arial" w:cs="Arial"/>
          <w:bCs/>
          <w:sz w:val="21"/>
          <w:szCs w:val="21"/>
        </w:rPr>
      </w:pPr>
      <w:r w:rsidRPr="004005CB">
        <w:rPr>
          <w:rFonts w:ascii="Arial" w:hAnsi="Arial" w:cs="Arial"/>
          <w:bCs/>
          <w:sz w:val="21"/>
          <w:szCs w:val="21"/>
        </w:rPr>
        <w:t xml:space="preserve">E1.3 </w:t>
      </w:r>
      <w:r w:rsidRPr="004005CB">
        <w:rPr>
          <w:rFonts w:ascii="Arial" w:hAnsi="Arial" w:cs="Arial"/>
          <w:bCs/>
          <w:sz w:val="21"/>
          <w:szCs w:val="21"/>
        </w:rPr>
        <w:tab/>
      </w:r>
      <w:r>
        <w:rPr>
          <w:rFonts w:ascii="Arial" w:hAnsi="Arial" w:cs="Arial"/>
          <w:bCs/>
          <w:sz w:val="21"/>
          <w:szCs w:val="21"/>
        </w:rPr>
        <w:t>Where Personal Data relating to a Data Subject are collected from the Data S</w:t>
      </w:r>
      <w:r w:rsidRPr="004005CB">
        <w:rPr>
          <w:rFonts w:ascii="Arial" w:hAnsi="Arial" w:cs="Arial"/>
          <w:bCs/>
          <w:sz w:val="21"/>
          <w:szCs w:val="21"/>
        </w:rPr>
        <w:t>ubject, or,</w:t>
      </w:r>
      <w:r>
        <w:rPr>
          <w:rFonts w:ascii="Arial" w:hAnsi="Arial" w:cs="Arial"/>
          <w:bCs/>
          <w:sz w:val="21"/>
          <w:szCs w:val="21"/>
        </w:rPr>
        <w:t xml:space="preserve"> someone other than the Data S</w:t>
      </w:r>
      <w:r w:rsidRPr="004005CB">
        <w:rPr>
          <w:rFonts w:ascii="Arial" w:hAnsi="Arial" w:cs="Arial"/>
          <w:bCs/>
          <w:sz w:val="21"/>
          <w:szCs w:val="21"/>
        </w:rPr>
        <w:t xml:space="preserve">ubject, by either of the Joint Controllers, the Controller obtaining the </w:t>
      </w:r>
      <w:r>
        <w:rPr>
          <w:rFonts w:ascii="Arial" w:hAnsi="Arial" w:cs="Arial"/>
          <w:bCs/>
          <w:sz w:val="21"/>
          <w:szCs w:val="21"/>
        </w:rPr>
        <w:t>Personal Data shall, at the time when Personal D</w:t>
      </w:r>
      <w:r w:rsidRPr="004005CB">
        <w:rPr>
          <w:rFonts w:ascii="Arial" w:hAnsi="Arial" w:cs="Arial"/>
          <w:bCs/>
          <w:sz w:val="21"/>
          <w:szCs w:val="21"/>
        </w:rPr>
        <w:t xml:space="preserve">ata </w:t>
      </w:r>
      <w:r>
        <w:rPr>
          <w:rFonts w:ascii="Arial" w:hAnsi="Arial" w:cs="Arial"/>
          <w:bCs/>
          <w:sz w:val="21"/>
          <w:szCs w:val="21"/>
        </w:rPr>
        <w:t>is</w:t>
      </w:r>
      <w:r w:rsidRPr="004005CB">
        <w:rPr>
          <w:rFonts w:ascii="Arial" w:hAnsi="Arial" w:cs="Arial"/>
          <w:bCs/>
          <w:sz w:val="21"/>
          <w:szCs w:val="21"/>
        </w:rPr>
        <w:t xml:space="preserve"> obtained, be it from the </w:t>
      </w:r>
      <w:r>
        <w:rPr>
          <w:rFonts w:ascii="Arial" w:hAnsi="Arial" w:cs="Arial"/>
          <w:bCs/>
          <w:sz w:val="21"/>
          <w:szCs w:val="21"/>
        </w:rPr>
        <w:t xml:space="preserve">other </w:t>
      </w:r>
      <w:r w:rsidRPr="004005CB">
        <w:rPr>
          <w:rFonts w:ascii="Arial" w:hAnsi="Arial" w:cs="Arial"/>
          <w:bCs/>
          <w:sz w:val="21"/>
          <w:szCs w:val="21"/>
        </w:rPr>
        <w:t xml:space="preserve">Controller, </w:t>
      </w:r>
      <w:r>
        <w:rPr>
          <w:rFonts w:ascii="Arial" w:hAnsi="Arial" w:cs="Arial"/>
          <w:bCs/>
          <w:sz w:val="21"/>
          <w:szCs w:val="21"/>
        </w:rPr>
        <w:t>Data S</w:t>
      </w:r>
      <w:r w:rsidRPr="004005CB">
        <w:rPr>
          <w:rFonts w:ascii="Arial" w:hAnsi="Arial" w:cs="Arial"/>
          <w:bCs/>
          <w:sz w:val="21"/>
          <w:szCs w:val="21"/>
        </w:rPr>
        <w:t xml:space="preserve">ubject or any other party </w:t>
      </w:r>
      <w:r>
        <w:rPr>
          <w:rFonts w:ascii="Arial" w:hAnsi="Arial" w:cs="Arial"/>
          <w:bCs/>
          <w:sz w:val="21"/>
          <w:szCs w:val="21"/>
        </w:rPr>
        <w:t>provide the Data S</w:t>
      </w:r>
      <w:r w:rsidRPr="004005CB">
        <w:rPr>
          <w:rFonts w:ascii="Arial" w:hAnsi="Arial" w:cs="Arial"/>
          <w:bCs/>
          <w:sz w:val="21"/>
          <w:szCs w:val="21"/>
        </w:rPr>
        <w:t>ubject with all of the following information:</w:t>
      </w:r>
      <w:r>
        <w:rPr>
          <w:rFonts w:ascii="Arial" w:hAnsi="Arial" w:cs="Arial"/>
          <w:bCs/>
          <w:sz w:val="21"/>
          <w:szCs w:val="21"/>
        </w:rPr>
        <w:t>-</w:t>
      </w:r>
    </w:p>
    <w:p w:rsidR="009944AD" w:rsidRPr="004005CB" w:rsidRDefault="009944AD" w:rsidP="009944AD">
      <w:pPr>
        <w:widowControl w:val="0"/>
        <w:tabs>
          <w:tab w:val="left" w:pos="-720"/>
          <w:tab w:val="left" w:pos="0"/>
        </w:tabs>
        <w:suppressAutoHyphens/>
        <w:ind w:left="851" w:hanging="851"/>
        <w:jc w:val="both"/>
        <w:rPr>
          <w:rFonts w:ascii="Arial" w:hAnsi="Arial" w:cs="Arial"/>
          <w:bCs/>
          <w:sz w:val="21"/>
          <w:szCs w:val="21"/>
        </w:rPr>
      </w:pPr>
    </w:p>
    <w:p w:rsidR="009944AD" w:rsidRPr="004005CB" w:rsidRDefault="009944AD" w:rsidP="009944AD">
      <w:pPr>
        <w:widowControl w:val="0"/>
        <w:numPr>
          <w:ilvl w:val="1"/>
          <w:numId w:val="59"/>
        </w:numPr>
        <w:tabs>
          <w:tab w:val="clear" w:pos="1440"/>
          <w:tab w:val="num" w:pos="-851"/>
          <w:tab w:val="left" w:pos="-720"/>
          <w:tab w:val="left" w:pos="0"/>
        </w:tabs>
        <w:suppressAutoHyphens/>
        <w:ind w:left="1276" w:hanging="425"/>
        <w:jc w:val="both"/>
        <w:rPr>
          <w:rFonts w:ascii="Arial" w:hAnsi="Arial" w:cs="Arial"/>
          <w:sz w:val="21"/>
          <w:szCs w:val="21"/>
        </w:rPr>
      </w:pPr>
      <w:r w:rsidRPr="004005CB">
        <w:rPr>
          <w:rFonts w:ascii="Arial" w:hAnsi="Arial" w:cs="Arial"/>
          <w:sz w:val="21"/>
          <w:szCs w:val="21"/>
        </w:rPr>
        <w:t xml:space="preserve">the identity and the contact details of the </w:t>
      </w:r>
      <w:r>
        <w:rPr>
          <w:rFonts w:ascii="Arial" w:hAnsi="Arial" w:cs="Arial"/>
          <w:sz w:val="21"/>
          <w:szCs w:val="21"/>
        </w:rPr>
        <w:t>C</w:t>
      </w:r>
      <w:r w:rsidRPr="004005CB">
        <w:rPr>
          <w:rFonts w:ascii="Arial" w:hAnsi="Arial" w:cs="Arial"/>
          <w:sz w:val="21"/>
          <w:szCs w:val="21"/>
        </w:rPr>
        <w:t>ontroller and, where applicable, of the Controller’s representative;</w:t>
      </w:r>
    </w:p>
    <w:p w:rsidR="009944AD" w:rsidRPr="004005CB" w:rsidRDefault="009944AD" w:rsidP="009944AD">
      <w:pPr>
        <w:widowControl w:val="0"/>
        <w:tabs>
          <w:tab w:val="left" w:pos="-720"/>
          <w:tab w:val="left" w:pos="0"/>
        </w:tabs>
        <w:suppressAutoHyphens/>
        <w:ind w:left="851" w:hanging="589"/>
        <w:jc w:val="both"/>
        <w:rPr>
          <w:rFonts w:ascii="Arial" w:hAnsi="Arial" w:cs="Arial"/>
          <w:sz w:val="21"/>
          <w:szCs w:val="21"/>
        </w:rPr>
      </w:pPr>
    </w:p>
    <w:p w:rsidR="009944AD" w:rsidRPr="004005CB" w:rsidRDefault="009944AD" w:rsidP="009944AD">
      <w:pPr>
        <w:widowControl w:val="0"/>
        <w:numPr>
          <w:ilvl w:val="1"/>
          <w:numId w:val="59"/>
        </w:numPr>
        <w:tabs>
          <w:tab w:val="clear" w:pos="1440"/>
          <w:tab w:val="num" w:pos="-709"/>
          <w:tab w:val="left" w:pos="0"/>
        </w:tabs>
        <w:suppressAutoHyphens/>
        <w:ind w:left="1276" w:hanging="425"/>
        <w:jc w:val="both"/>
        <w:rPr>
          <w:rFonts w:ascii="Arial" w:hAnsi="Arial" w:cs="Arial"/>
          <w:sz w:val="21"/>
          <w:szCs w:val="21"/>
        </w:rPr>
      </w:pPr>
      <w:r>
        <w:rPr>
          <w:rFonts w:ascii="Arial" w:hAnsi="Arial" w:cs="Arial"/>
          <w:sz w:val="21"/>
          <w:szCs w:val="21"/>
        </w:rPr>
        <w:t>the contact details of the Data Protection O</w:t>
      </w:r>
      <w:r w:rsidRPr="004005CB">
        <w:rPr>
          <w:rFonts w:ascii="Arial" w:hAnsi="Arial" w:cs="Arial"/>
          <w:sz w:val="21"/>
          <w:szCs w:val="21"/>
        </w:rPr>
        <w:t>fficer, where applicable;</w:t>
      </w:r>
    </w:p>
    <w:p w:rsidR="009944AD" w:rsidRPr="004005CB" w:rsidRDefault="009944AD" w:rsidP="009944AD">
      <w:pPr>
        <w:widowControl w:val="0"/>
        <w:tabs>
          <w:tab w:val="num" w:pos="-709"/>
          <w:tab w:val="left" w:pos="0"/>
        </w:tabs>
        <w:suppressAutoHyphens/>
        <w:ind w:left="1276" w:hanging="425"/>
        <w:jc w:val="both"/>
        <w:rPr>
          <w:rFonts w:ascii="Arial" w:hAnsi="Arial" w:cs="Arial"/>
          <w:sz w:val="21"/>
          <w:szCs w:val="21"/>
        </w:rPr>
      </w:pPr>
    </w:p>
    <w:p w:rsidR="009944AD" w:rsidRDefault="009944AD" w:rsidP="009944AD">
      <w:pPr>
        <w:widowControl w:val="0"/>
        <w:numPr>
          <w:ilvl w:val="1"/>
          <w:numId w:val="59"/>
        </w:numPr>
        <w:tabs>
          <w:tab w:val="clear" w:pos="1440"/>
          <w:tab w:val="num" w:pos="-709"/>
          <w:tab w:val="left" w:pos="0"/>
        </w:tabs>
        <w:suppressAutoHyphens/>
        <w:ind w:left="1276" w:hanging="425"/>
        <w:jc w:val="both"/>
        <w:rPr>
          <w:rFonts w:ascii="Arial" w:hAnsi="Arial" w:cs="Arial"/>
          <w:sz w:val="21"/>
          <w:szCs w:val="21"/>
        </w:rPr>
      </w:pPr>
      <w:r w:rsidRPr="004005CB">
        <w:rPr>
          <w:rFonts w:ascii="Arial" w:hAnsi="Arial" w:cs="Arial"/>
          <w:sz w:val="21"/>
          <w:szCs w:val="21"/>
        </w:rPr>
        <w:t>the purposes o</w:t>
      </w:r>
      <w:r>
        <w:rPr>
          <w:rFonts w:ascii="Arial" w:hAnsi="Arial" w:cs="Arial"/>
          <w:sz w:val="21"/>
          <w:szCs w:val="21"/>
        </w:rPr>
        <w:t>f the processing for which the Personal D</w:t>
      </w:r>
      <w:r w:rsidRPr="004005CB">
        <w:rPr>
          <w:rFonts w:ascii="Arial" w:hAnsi="Arial" w:cs="Arial"/>
          <w:sz w:val="21"/>
          <w:szCs w:val="21"/>
        </w:rPr>
        <w:t>ata are intended as well as the legal basis for the processing;</w:t>
      </w:r>
    </w:p>
    <w:p w:rsidR="009944AD" w:rsidRDefault="009944AD" w:rsidP="009944AD">
      <w:pPr>
        <w:pStyle w:val="ListParagraph"/>
        <w:tabs>
          <w:tab w:val="num" w:pos="-709"/>
        </w:tabs>
        <w:ind w:left="1276" w:hanging="425"/>
        <w:rPr>
          <w:rFonts w:ascii="Arial" w:hAnsi="Arial" w:cs="Arial"/>
          <w:sz w:val="21"/>
          <w:szCs w:val="21"/>
        </w:rPr>
      </w:pPr>
    </w:p>
    <w:p w:rsidR="009944AD" w:rsidRDefault="009944AD" w:rsidP="009944AD">
      <w:pPr>
        <w:widowControl w:val="0"/>
        <w:numPr>
          <w:ilvl w:val="1"/>
          <w:numId w:val="59"/>
        </w:numPr>
        <w:tabs>
          <w:tab w:val="clear" w:pos="1440"/>
          <w:tab w:val="num" w:pos="-709"/>
          <w:tab w:val="left" w:pos="0"/>
        </w:tabs>
        <w:suppressAutoHyphens/>
        <w:ind w:left="1276" w:hanging="425"/>
        <w:jc w:val="both"/>
        <w:rPr>
          <w:rFonts w:ascii="Arial" w:hAnsi="Arial" w:cs="Arial"/>
          <w:sz w:val="21"/>
          <w:szCs w:val="21"/>
        </w:rPr>
      </w:pPr>
      <w:r w:rsidRPr="004005CB">
        <w:rPr>
          <w:rFonts w:ascii="Arial" w:hAnsi="Arial" w:cs="Arial"/>
          <w:sz w:val="21"/>
          <w:szCs w:val="21"/>
        </w:rPr>
        <w:t>the legitimate interests pursued by the Controller or by a third party</w:t>
      </w:r>
      <w:r>
        <w:rPr>
          <w:rFonts w:ascii="Arial" w:hAnsi="Arial" w:cs="Arial"/>
          <w:sz w:val="21"/>
          <w:szCs w:val="21"/>
        </w:rPr>
        <w:t>;</w:t>
      </w:r>
    </w:p>
    <w:p w:rsidR="009944AD" w:rsidRDefault="009944AD" w:rsidP="009944AD">
      <w:pPr>
        <w:pStyle w:val="ListParagraph"/>
        <w:tabs>
          <w:tab w:val="num" w:pos="-709"/>
        </w:tabs>
        <w:ind w:left="1276" w:hanging="425"/>
        <w:rPr>
          <w:rFonts w:ascii="Arial" w:hAnsi="Arial" w:cs="Arial"/>
          <w:sz w:val="21"/>
          <w:szCs w:val="21"/>
        </w:rPr>
      </w:pPr>
    </w:p>
    <w:p w:rsidR="009944AD" w:rsidRDefault="009944AD" w:rsidP="009944AD">
      <w:pPr>
        <w:widowControl w:val="0"/>
        <w:numPr>
          <w:ilvl w:val="1"/>
          <w:numId w:val="59"/>
        </w:numPr>
        <w:tabs>
          <w:tab w:val="clear" w:pos="1440"/>
          <w:tab w:val="num" w:pos="-709"/>
          <w:tab w:val="left" w:pos="0"/>
        </w:tabs>
        <w:suppressAutoHyphens/>
        <w:ind w:left="1276" w:hanging="425"/>
        <w:jc w:val="both"/>
        <w:rPr>
          <w:rFonts w:ascii="Arial" w:hAnsi="Arial" w:cs="Arial"/>
          <w:sz w:val="21"/>
          <w:szCs w:val="21"/>
        </w:rPr>
      </w:pPr>
      <w:r w:rsidRPr="004005CB">
        <w:rPr>
          <w:rFonts w:ascii="Arial" w:hAnsi="Arial" w:cs="Arial"/>
          <w:sz w:val="21"/>
          <w:szCs w:val="21"/>
        </w:rPr>
        <w:t>the recipients or c</w:t>
      </w:r>
      <w:r>
        <w:rPr>
          <w:rFonts w:ascii="Arial" w:hAnsi="Arial" w:cs="Arial"/>
          <w:sz w:val="21"/>
          <w:szCs w:val="21"/>
        </w:rPr>
        <w:t>ategories of recipients of the Personal D</w:t>
      </w:r>
      <w:r w:rsidRPr="004005CB">
        <w:rPr>
          <w:rFonts w:ascii="Arial" w:hAnsi="Arial" w:cs="Arial"/>
          <w:sz w:val="21"/>
          <w:szCs w:val="21"/>
        </w:rPr>
        <w:t>ata, if any;</w:t>
      </w:r>
    </w:p>
    <w:p w:rsidR="009944AD" w:rsidRDefault="009944AD" w:rsidP="009944AD">
      <w:pPr>
        <w:pStyle w:val="ListParagraph"/>
        <w:tabs>
          <w:tab w:val="num" w:pos="-709"/>
        </w:tabs>
        <w:ind w:left="1276" w:hanging="425"/>
        <w:rPr>
          <w:rFonts w:ascii="Arial" w:hAnsi="Arial" w:cs="Arial"/>
          <w:sz w:val="21"/>
          <w:szCs w:val="21"/>
        </w:rPr>
      </w:pPr>
    </w:p>
    <w:p w:rsidR="009944AD" w:rsidRDefault="009944AD" w:rsidP="009944AD">
      <w:pPr>
        <w:widowControl w:val="0"/>
        <w:numPr>
          <w:ilvl w:val="1"/>
          <w:numId w:val="59"/>
        </w:numPr>
        <w:tabs>
          <w:tab w:val="clear" w:pos="1440"/>
          <w:tab w:val="num" w:pos="-709"/>
          <w:tab w:val="left" w:pos="0"/>
        </w:tabs>
        <w:suppressAutoHyphens/>
        <w:ind w:left="1276" w:hanging="425"/>
        <w:jc w:val="both"/>
        <w:rPr>
          <w:rFonts w:ascii="Arial" w:hAnsi="Arial" w:cs="Arial"/>
          <w:sz w:val="21"/>
          <w:szCs w:val="21"/>
        </w:rPr>
      </w:pPr>
      <w:r>
        <w:rPr>
          <w:rFonts w:ascii="Arial" w:hAnsi="Arial" w:cs="Arial"/>
          <w:sz w:val="21"/>
          <w:szCs w:val="21"/>
        </w:rPr>
        <w:t>the categories of Personal D</w:t>
      </w:r>
      <w:r w:rsidRPr="004005CB">
        <w:rPr>
          <w:rFonts w:ascii="Arial" w:hAnsi="Arial" w:cs="Arial"/>
          <w:sz w:val="21"/>
          <w:szCs w:val="21"/>
        </w:rPr>
        <w:t>ata concerned (</w:t>
      </w:r>
      <w:r>
        <w:rPr>
          <w:rFonts w:ascii="Arial" w:hAnsi="Arial" w:cs="Arial"/>
          <w:sz w:val="21"/>
          <w:szCs w:val="21"/>
        </w:rPr>
        <w:t>this relates to Personal D</w:t>
      </w:r>
      <w:r w:rsidRPr="00924A5D">
        <w:rPr>
          <w:rFonts w:ascii="Arial" w:hAnsi="Arial" w:cs="Arial"/>
          <w:sz w:val="21"/>
          <w:szCs w:val="21"/>
        </w:rPr>
        <w:t>ata obtained fro</w:t>
      </w:r>
      <w:r>
        <w:rPr>
          <w:rFonts w:ascii="Arial" w:hAnsi="Arial" w:cs="Arial"/>
          <w:sz w:val="21"/>
          <w:szCs w:val="21"/>
        </w:rPr>
        <w:t>m someone other than the Data S</w:t>
      </w:r>
      <w:r w:rsidRPr="00924A5D">
        <w:rPr>
          <w:rFonts w:ascii="Arial" w:hAnsi="Arial" w:cs="Arial"/>
          <w:sz w:val="21"/>
          <w:szCs w:val="21"/>
        </w:rPr>
        <w:t>ubject only</w:t>
      </w:r>
      <w:r w:rsidRPr="004005CB">
        <w:rPr>
          <w:rFonts w:ascii="Arial" w:hAnsi="Arial" w:cs="Arial"/>
          <w:sz w:val="21"/>
          <w:szCs w:val="21"/>
        </w:rPr>
        <w:t>);</w:t>
      </w:r>
    </w:p>
    <w:p w:rsidR="009944AD" w:rsidRDefault="009944AD" w:rsidP="009944AD">
      <w:pPr>
        <w:pStyle w:val="ListParagraph"/>
        <w:tabs>
          <w:tab w:val="num" w:pos="-709"/>
        </w:tabs>
        <w:ind w:left="1276" w:hanging="425"/>
        <w:rPr>
          <w:rFonts w:ascii="Arial" w:hAnsi="Arial" w:cs="Arial"/>
          <w:sz w:val="21"/>
          <w:szCs w:val="21"/>
        </w:rPr>
      </w:pPr>
    </w:p>
    <w:p w:rsidR="009944AD" w:rsidRPr="009944AD" w:rsidRDefault="009944AD" w:rsidP="009944AD">
      <w:pPr>
        <w:widowControl w:val="0"/>
        <w:numPr>
          <w:ilvl w:val="1"/>
          <w:numId w:val="59"/>
        </w:numPr>
        <w:tabs>
          <w:tab w:val="clear" w:pos="1440"/>
          <w:tab w:val="num" w:pos="-709"/>
          <w:tab w:val="left" w:pos="0"/>
        </w:tabs>
        <w:suppressAutoHyphens/>
        <w:ind w:left="1276" w:hanging="425"/>
        <w:jc w:val="both"/>
        <w:rPr>
          <w:rFonts w:ascii="Arial" w:hAnsi="Arial" w:cs="Arial"/>
          <w:sz w:val="21"/>
          <w:szCs w:val="21"/>
        </w:rPr>
      </w:pPr>
      <w:r w:rsidRPr="009944AD">
        <w:rPr>
          <w:rFonts w:ascii="Arial" w:hAnsi="Arial" w:cs="Arial"/>
          <w:sz w:val="21"/>
          <w:szCs w:val="21"/>
        </w:rPr>
        <w:t xml:space="preserve">where applicable, the fact that the Controller intends to transfer Personal Data to a third country or international organisation and the existence or absence of an adequacy decision by the Commission, or where a transfer requires safeguards under </w:t>
      </w:r>
      <w:hyperlink r:id="rId22" w:history="1">
        <w:r w:rsidRPr="009944AD">
          <w:rPr>
            <w:rStyle w:val="Hyperlink"/>
            <w:rFonts w:ascii="Arial" w:hAnsi="Arial" w:cs="Arial"/>
            <w:color w:val="auto"/>
            <w:sz w:val="21"/>
            <w:szCs w:val="21"/>
            <w:u w:val="none"/>
          </w:rPr>
          <w:t>Article 46</w:t>
        </w:r>
      </w:hyperlink>
      <w:r w:rsidRPr="009944AD">
        <w:rPr>
          <w:rFonts w:ascii="Arial" w:hAnsi="Arial" w:cs="Arial"/>
          <w:sz w:val="21"/>
          <w:szCs w:val="21"/>
        </w:rPr>
        <w:t> or </w:t>
      </w:r>
      <w:hyperlink r:id="rId23" w:history="1">
        <w:r w:rsidRPr="009944AD">
          <w:rPr>
            <w:rStyle w:val="Hyperlink"/>
            <w:rFonts w:ascii="Arial" w:hAnsi="Arial" w:cs="Arial"/>
            <w:color w:val="auto"/>
            <w:sz w:val="21"/>
            <w:szCs w:val="21"/>
            <w:u w:val="none"/>
          </w:rPr>
          <w:t>47</w:t>
        </w:r>
      </w:hyperlink>
      <w:r w:rsidRPr="009944AD">
        <w:rPr>
          <w:rFonts w:ascii="Arial" w:hAnsi="Arial" w:cs="Arial"/>
          <w:sz w:val="21"/>
          <w:szCs w:val="21"/>
        </w:rPr>
        <w:t>, or the second subparagraph of </w:t>
      </w:r>
      <w:hyperlink r:id="rId24" w:history="1">
        <w:r w:rsidRPr="009944AD">
          <w:rPr>
            <w:rStyle w:val="Hyperlink"/>
            <w:rFonts w:ascii="Arial" w:hAnsi="Arial" w:cs="Arial"/>
            <w:color w:val="auto"/>
            <w:sz w:val="21"/>
            <w:szCs w:val="21"/>
            <w:u w:val="none"/>
          </w:rPr>
          <w:t>Article 49(</w:t>
        </w:r>
      </w:hyperlink>
      <w:r w:rsidRPr="009944AD">
        <w:rPr>
          <w:rFonts w:ascii="Arial" w:hAnsi="Arial" w:cs="Arial"/>
          <w:sz w:val="21"/>
          <w:szCs w:val="21"/>
        </w:rPr>
        <w:t xml:space="preserve">1), reference to the appropriate or suitable safeguards and the means by which to obtain a copy of them or where they have been made available; and </w:t>
      </w:r>
    </w:p>
    <w:p w:rsidR="009944AD" w:rsidRPr="004005CB" w:rsidRDefault="009944AD" w:rsidP="009944AD">
      <w:pPr>
        <w:widowControl w:val="0"/>
        <w:tabs>
          <w:tab w:val="num" w:pos="-709"/>
          <w:tab w:val="left" w:pos="0"/>
        </w:tabs>
        <w:suppressAutoHyphens/>
        <w:ind w:left="1276" w:hanging="425"/>
        <w:jc w:val="both"/>
        <w:rPr>
          <w:rFonts w:ascii="Arial" w:hAnsi="Arial" w:cs="Arial"/>
          <w:sz w:val="21"/>
          <w:szCs w:val="21"/>
        </w:rPr>
      </w:pPr>
    </w:p>
    <w:p w:rsidR="009944AD" w:rsidRDefault="009944AD" w:rsidP="009944AD">
      <w:pPr>
        <w:widowControl w:val="0"/>
        <w:numPr>
          <w:ilvl w:val="1"/>
          <w:numId w:val="59"/>
        </w:numPr>
        <w:tabs>
          <w:tab w:val="clear" w:pos="1440"/>
          <w:tab w:val="num" w:pos="-709"/>
          <w:tab w:val="left" w:pos="0"/>
        </w:tabs>
        <w:suppressAutoHyphens/>
        <w:ind w:left="1276" w:hanging="425"/>
        <w:jc w:val="both"/>
        <w:rPr>
          <w:rFonts w:ascii="Arial" w:hAnsi="Arial" w:cs="Arial"/>
          <w:sz w:val="21"/>
          <w:szCs w:val="21"/>
        </w:rPr>
      </w:pPr>
      <w:proofErr w:type="gramStart"/>
      <w:r w:rsidRPr="004005CB">
        <w:rPr>
          <w:rFonts w:ascii="Arial" w:hAnsi="Arial" w:cs="Arial"/>
          <w:sz w:val="21"/>
          <w:szCs w:val="21"/>
        </w:rPr>
        <w:t>the</w:t>
      </w:r>
      <w:proofErr w:type="gramEnd"/>
      <w:r w:rsidRPr="004005CB">
        <w:rPr>
          <w:rFonts w:ascii="Arial" w:hAnsi="Arial" w:cs="Arial"/>
          <w:sz w:val="21"/>
          <w:szCs w:val="21"/>
        </w:rPr>
        <w:t xml:space="preserve"> existence of automated decision-making, including profiling, and, at least in those </w:t>
      </w:r>
      <w:r w:rsidRPr="004005CB">
        <w:rPr>
          <w:rFonts w:ascii="Arial" w:hAnsi="Arial" w:cs="Arial"/>
          <w:sz w:val="21"/>
          <w:szCs w:val="21"/>
        </w:rPr>
        <w:lastRenderedPageBreak/>
        <w:t>cases, meaningful information about the logic involved, as well as the significance and the envisaged consequen</w:t>
      </w:r>
      <w:r>
        <w:rPr>
          <w:rFonts w:ascii="Arial" w:hAnsi="Arial" w:cs="Arial"/>
          <w:sz w:val="21"/>
          <w:szCs w:val="21"/>
        </w:rPr>
        <w:t>ces of such processing for the Data Subject (this only relates when the Personal D</w:t>
      </w:r>
      <w:r w:rsidRPr="004005CB">
        <w:rPr>
          <w:rFonts w:ascii="Arial" w:hAnsi="Arial" w:cs="Arial"/>
          <w:sz w:val="21"/>
          <w:szCs w:val="21"/>
        </w:rPr>
        <w:t xml:space="preserve">ata </w:t>
      </w:r>
      <w:r>
        <w:rPr>
          <w:rFonts w:ascii="Arial" w:hAnsi="Arial" w:cs="Arial"/>
          <w:sz w:val="21"/>
          <w:szCs w:val="21"/>
        </w:rPr>
        <w:t>has not been obtained from the Data S</w:t>
      </w:r>
      <w:r w:rsidRPr="004005CB">
        <w:rPr>
          <w:rFonts w:ascii="Arial" w:hAnsi="Arial" w:cs="Arial"/>
          <w:sz w:val="21"/>
          <w:szCs w:val="21"/>
        </w:rPr>
        <w:t>ubject</w:t>
      </w:r>
      <w:r>
        <w:rPr>
          <w:rFonts w:ascii="Arial" w:hAnsi="Arial" w:cs="Arial"/>
          <w:sz w:val="21"/>
          <w:szCs w:val="21"/>
        </w:rPr>
        <w:t>)</w:t>
      </w:r>
      <w:r w:rsidRPr="004005CB">
        <w:rPr>
          <w:rFonts w:ascii="Arial" w:hAnsi="Arial" w:cs="Arial"/>
          <w:sz w:val="21"/>
          <w:szCs w:val="21"/>
        </w:rPr>
        <w:t xml:space="preserve">. </w:t>
      </w:r>
    </w:p>
    <w:p w:rsidR="009944AD" w:rsidRDefault="009944AD" w:rsidP="009944AD">
      <w:pPr>
        <w:pStyle w:val="ListParagraph"/>
        <w:tabs>
          <w:tab w:val="num" w:pos="-709"/>
        </w:tabs>
        <w:ind w:left="1276" w:hanging="425"/>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sidRPr="004005CB">
        <w:rPr>
          <w:rFonts w:ascii="Arial" w:hAnsi="Arial" w:cs="Arial"/>
          <w:sz w:val="21"/>
          <w:szCs w:val="21"/>
        </w:rPr>
        <w:t xml:space="preserve">E1.4 </w:t>
      </w:r>
      <w:r w:rsidRPr="004005CB">
        <w:rPr>
          <w:rFonts w:ascii="Arial" w:hAnsi="Arial" w:cs="Arial"/>
          <w:sz w:val="21"/>
          <w:szCs w:val="21"/>
        </w:rPr>
        <w:tab/>
        <w:t>In addition to the information referred to in paragraph E1.3 the C</w:t>
      </w:r>
      <w:r>
        <w:rPr>
          <w:rFonts w:ascii="Arial" w:hAnsi="Arial" w:cs="Arial"/>
          <w:sz w:val="21"/>
          <w:szCs w:val="21"/>
        </w:rPr>
        <w:t>ontroller who has obtained the P</w:t>
      </w:r>
      <w:r w:rsidRPr="004005CB">
        <w:rPr>
          <w:rFonts w:ascii="Arial" w:hAnsi="Arial" w:cs="Arial"/>
          <w:sz w:val="21"/>
          <w:szCs w:val="21"/>
        </w:rPr>
        <w:t xml:space="preserve">ersonal </w:t>
      </w:r>
      <w:r w:rsidRPr="002F6A28">
        <w:rPr>
          <w:rFonts w:ascii="Arial" w:hAnsi="Arial" w:cs="Arial"/>
          <w:sz w:val="21"/>
          <w:szCs w:val="21"/>
        </w:rPr>
        <w:t xml:space="preserve">Data </w:t>
      </w:r>
      <w:r>
        <w:rPr>
          <w:rFonts w:ascii="Arial" w:hAnsi="Arial" w:cs="Arial"/>
          <w:sz w:val="21"/>
          <w:szCs w:val="21"/>
        </w:rPr>
        <w:t>from the Data S</w:t>
      </w:r>
      <w:r w:rsidRPr="002F6A28">
        <w:rPr>
          <w:rFonts w:ascii="Arial" w:hAnsi="Arial" w:cs="Arial"/>
          <w:sz w:val="21"/>
          <w:szCs w:val="21"/>
        </w:rPr>
        <w:t>ubject</w:t>
      </w:r>
      <w:r w:rsidRPr="004005CB">
        <w:rPr>
          <w:rFonts w:ascii="Arial" w:hAnsi="Arial" w:cs="Arial"/>
          <w:sz w:val="21"/>
          <w:szCs w:val="21"/>
        </w:rPr>
        <w:t xml:space="preserve"> </w:t>
      </w:r>
      <w:r>
        <w:rPr>
          <w:rFonts w:ascii="Arial" w:hAnsi="Arial" w:cs="Arial"/>
          <w:sz w:val="21"/>
          <w:szCs w:val="21"/>
        </w:rPr>
        <w:t>shall, at the time when Personal Data is obtained, provide the Data S</w:t>
      </w:r>
      <w:r w:rsidRPr="004005CB">
        <w:rPr>
          <w:rFonts w:ascii="Arial" w:hAnsi="Arial" w:cs="Arial"/>
          <w:sz w:val="21"/>
          <w:szCs w:val="21"/>
        </w:rPr>
        <w:t>ubject with the following further information necessary to ensure fair and transparent processing:</w:t>
      </w:r>
      <w:r>
        <w:rPr>
          <w:rFonts w:ascii="Arial" w:hAnsi="Arial" w:cs="Arial"/>
          <w:sz w:val="21"/>
          <w:szCs w:val="21"/>
        </w:rPr>
        <w:t>-</w:t>
      </w:r>
    </w:p>
    <w:p w:rsidR="009944AD" w:rsidRPr="004005CB" w:rsidRDefault="009944AD" w:rsidP="009944AD">
      <w:pPr>
        <w:widowControl w:val="0"/>
        <w:tabs>
          <w:tab w:val="left" w:pos="-720"/>
          <w:tab w:val="left" w:pos="0"/>
        </w:tabs>
        <w:suppressAutoHyphens/>
        <w:ind w:left="851" w:hanging="851"/>
        <w:jc w:val="both"/>
        <w:rPr>
          <w:rFonts w:ascii="Arial" w:hAnsi="Arial" w:cs="Arial"/>
          <w:sz w:val="21"/>
          <w:szCs w:val="21"/>
        </w:rPr>
      </w:pPr>
    </w:p>
    <w:p w:rsidR="009944AD" w:rsidRDefault="009944AD" w:rsidP="009944AD">
      <w:pPr>
        <w:widowControl w:val="0"/>
        <w:numPr>
          <w:ilvl w:val="4"/>
          <w:numId w:val="59"/>
        </w:numPr>
        <w:tabs>
          <w:tab w:val="left" w:pos="-720"/>
        </w:tabs>
        <w:suppressAutoHyphens/>
        <w:ind w:left="1276" w:hanging="425"/>
        <w:jc w:val="both"/>
        <w:rPr>
          <w:rFonts w:ascii="Arial" w:hAnsi="Arial" w:cs="Arial"/>
          <w:sz w:val="21"/>
          <w:szCs w:val="21"/>
        </w:rPr>
      </w:pPr>
      <w:r>
        <w:rPr>
          <w:rFonts w:ascii="Arial" w:hAnsi="Arial" w:cs="Arial"/>
          <w:sz w:val="21"/>
          <w:szCs w:val="21"/>
        </w:rPr>
        <w:t>the period for which the Personal D</w:t>
      </w:r>
      <w:r w:rsidRPr="004005CB">
        <w:rPr>
          <w:rFonts w:ascii="Arial" w:hAnsi="Arial" w:cs="Arial"/>
          <w:sz w:val="21"/>
          <w:szCs w:val="21"/>
        </w:rPr>
        <w:t xml:space="preserve">ata </w:t>
      </w:r>
      <w:r>
        <w:rPr>
          <w:rFonts w:ascii="Arial" w:hAnsi="Arial" w:cs="Arial"/>
          <w:sz w:val="21"/>
          <w:szCs w:val="21"/>
        </w:rPr>
        <w:t>sha</w:t>
      </w:r>
      <w:r w:rsidRPr="004005CB">
        <w:rPr>
          <w:rFonts w:ascii="Arial" w:hAnsi="Arial" w:cs="Arial"/>
          <w:sz w:val="21"/>
          <w:szCs w:val="21"/>
        </w:rPr>
        <w:t>ll be stored, or if that is not possible, the criteria used to determine that period;</w:t>
      </w:r>
    </w:p>
    <w:p w:rsidR="009944AD" w:rsidRPr="004005CB" w:rsidRDefault="009944AD" w:rsidP="009944AD">
      <w:pPr>
        <w:widowControl w:val="0"/>
        <w:tabs>
          <w:tab w:val="left" w:pos="-720"/>
          <w:tab w:val="left" w:pos="0"/>
        </w:tabs>
        <w:suppressAutoHyphens/>
        <w:ind w:left="1276"/>
        <w:jc w:val="both"/>
        <w:rPr>
          <w:rFonts w:ascii="Arial" w:hAnsi="Arial" w:cs="Arial"/>
          <w:sz w:val="21"/>
          <w:szCs w:val="21"/>
        </w:rPr>
      </w:pPr>
    </w:p>
    <w:p w:rsidR="009944AD" w:rsidRDefault="009944AD" w:rsidP="009944AD">
      <w:pPr>
        <w:widowControl w:val="0"/>
        <w:numPr>
          <w:ilvl w:val="4"/>
          <w:numId w:val="59"/>
        </w:numPr>
        <w:tabs>
          <w:tab w:val="left" w:pos="-720"/>
          <w:tab w:val="left" w:pos="0"/>
        </w:tabs>
        <w:suppressAutoHyphens/>
        <w:ind w:left="1276" w:hanging="425"/>
        <w:jc w:val="both"/>
        <w:rPr>
          <w:rFonts w:ascii="Arial" w:hAnsi="Arial" w:cs="Arial"/>
          <w:sz w:val="21"/>
          <w:szCs w:val="21"/>
        </w:rPr>
      </w:pPr>
      <w:r w:rsidRPr="004005CB">
        <w:rPr>
          <w:rFonts w:ascii="Arial" w:hAnsi="Arial" w:cs="Arial"/>
          <w:sz w:val="21"/>
          <w:szCs w:val="21"/>
        </w:rPr>
        <w:t>the existence of</w:t>
      </w:r>
      <w:r>
        <w:rPr>
          <w:rFonts w:ascii="Arial" w:hAnsi="Arial" w:cs="Arial"/>
          <w:sz w:val="21"/>
          <w:szCs w:val="21"/>
        </w:rPr>
        <w:t xml:space="preserve"> the right to request from the C</w:t>
      </w:r>
      <w:r w:rsidRPr="004005CB">
        <w:rPr>
          <w:rFonts w:ascii="Arial" w:hAnsi="Arial" w:cs="Arial"/>
          <w:sz w:val="21"/>
          <w:szCs w:val="21"/>
        </w:rPr>
        <w:t xml:space="preserve">ontroller access to and </w:t>
      </w:r>
      <w:r>
        <w:rPr>
          <w:rFonts w:ascii="Arial" w:hAnsi="Arial" w:cs="Arial"/>
          <w:sz w:val="21"/>
          <w:szCs w:val="21"/>
        </w:rPr>
        <w:t>rectification or erasure of Personal D</w:t>
      </w:r>
      <w:r w:rsidRPr="004005CB">
        <w:rPr>
          <w:rFonts w:ascii="Arial" w:hAnsi="Arial" w:cs="Arial"/>
          <w:sz w:val="21"/>
          <w:szCs w:val="21"/>
        </w:rPr>
        <w:t>ata or restrictio</w:t>
      </w:r>
      <w:r>
        <w:rPr>
          <w:rFonts w:ascii="Arial" w:hAnsi="Arial" w:cs="Arial"/>
          <w:sz w:val="21"/>
          <w:szCs w:val="21"/>
        </w:rPr>
        <w:t>n of processing concerning the Data S</w:t>
      </w:r>
      <w:r w:rsidRPr="004005CB">
        <w:rPr>
          <w:rFonts w:ascii="Arial" w:hAnsi="Arial" w:cs="Arial"/>
          <w:sz w:val="21"/>
          <w:szCs w:val="21"/>
        </w:rPr>
        <w:t>ubject or to object to proc</w:t>
      </w:r>
      <w:r>
        <w:rPr>
          <w:rFonts w:ascii="Arial" w:hAnsi="Arial" w:cs="Arial"/>
          <w:sz w:val="21"/>
          <w:szCs w:val="21"/>
        </w:rPr>
        <w:t>essing as well as the right to Personal D</w:t>
      </w:r>
      <w:r w:rsidRPr="004005CB">
        <w:rPr>
          <w:rFonts w:ascii="Arial" w:hAnsi="Arial" w:cs="Arial"/>
          <w:sz w:val="21"/>
          <w:szCs w:val="21"/>
        </w:rPr>
        <w:t>ata portability;</w:t>
      </w:r>
    </w:p>
    <w:p w:rsidR="009944AD" w:rsidRDefault="009944AD" w:rsidP="009944AD">
      <w:pPr>
        <w:pStyle w:val="ListParagraph"/>
        <w:rPr>
          <w:rFonts w:ascii="Arial" w:hAnsi="Arial" w:cs="Arial"/>
          <w:sz w:val="21"/>
          <w:szCs w:val="21"/>
        </w:rPr>
      </w:pPr>
    </w:p>
    <w:p w:rsidR="009944AD" w:rsidRDefault="009944AD" w:rsidP="009944AD">
      <w:pPr>
        <w:widowControl w:val="0"/>
        <w:numPr>
          <w:ilvl w:val="4"/>
          <w:numId w:val="59"/>
        </w:numPr>
        <w:tabs>
          <w:tab w:val="left" w:pos="-720"/>
          <w:tab w:val="left" w:pos="0"/>
        </w:tabs>
        <w:suppressAutoHyphens/>
        <w:ind w:left="1276" w:hanging="425"/>
        <w:jc w:val="both"/>
        <w:rPr>
          <w:rFonts w:ascii="Arial" w:hAnsi="Arial" w:cs="Arial"/>
          <w:sz w:val="21"/>
          <w:szCs w:val="21"/>
        </w:rPr>
      </w:pPr>
      <w:r w:rsidRPr="004005CB">
        <w:rPr>
          <w:rFonts w:ascii="Arial" w:hAnsi="Arial" w:cs="Arial"/>
          <w:sz w:val="21"/>
          <w:szCs w:val="21"/>
        </w:rPr>
        <w:t xml:space="preserve">where the processing is based on </w:t>
      </w:r>
      <w:r>
        <w:rPr>
          <w:rFonts w:ascii="Arial" w:hAnsi="Arial" w:cs="Arial"/>
          <w:sz w:val="21"/>
          <w:szCs w:val="21"/>
        </w:rPr>
        <w:t>the Data S</w:t>
      </w:r>
      <w:r w:rsidRPr="004005CB">
        <w:rPr>
          <w:rFonts w:ascii="Arial" w:hAnsi="Arial" w:cs="Arial"/>
          <w:sz w:val="21"/>
          <w:szCs w:val="21"/>
        </w:rPr>
        <w:t>ubject having given consent</w:t>
      </w:r>
      <w:r>
        <w:rPr>
          <w:rFonts w:ascii="Arial" w:hAnsi="Arial" w:cs="Arial"/>
          <w:sz w:val="21"/>
          <w:szCs w:val="21"/>
        </w:rPr>
        <w:t>,</w:t>
      </w:r>
      <w:r w:rsidRPr="004005CB">
        <w:rPr>
          <w:rFonts w:ascii="Arial" w:hAnsi="Arial" w:cs="Arial"/>
          <w:sz w:val="21"/>
          <w:szCs w:val="21"/>
        </w:rPr>
        <w:t xml:space="preserve"> the existence of the right to withdraw consent at any time, without affecting the lawfulness of processing based on consent before its withdrawal; </w:t>
      </w:r>
    </w:p>
    <w:p w:rsidR="009944AD" w:rsidRDefault="009944AD" w:rsidP="009944AD">
      <w:pPr>
        <w:pStyle w:val="ListParagraph"/>
        <w:rPr>
          <w:rFonts w:ascii="Arial" w:hAnsi="Arial" w:cs="Arial"/>
          <w:sz w:val="21"/>
          <w:szCs w:val="21"/>
        </w:rPr>
      </w:pPr>
    </w:p>
    <w:p w:rsidR="009944AD" w:rsidRDefault="009944AD" w:rsidP="009944AD">
      <w:pPr>
        <w:widowControl w:val="0"/>
        <w:numPr>
          <w:ilvl w:val="4"/>
          <w:numId w:val="59"/>
        </w:numPr>
        <w:tabs>
          <w:tab w:val="left" w:pos="-720"/>
          <w:tab w:val="left" w:pos="0"/>
        </w:tabs>
        <w:suppressAutoHyphens/>
        <w:ind w:left="1276" w:hanging="425"/>
        <w:jc w:val="both"/>
        <w:rPr>
          <w:rFonts w:ascii="Arial" w:hAnsi="Arial" w:cs="Arial"/>
          <w:sz w:val="21"/>
          <w:szCs w:val="21"/>
        </w:rPr>
      </w:pPr>
      <w:r w:rsidRPr="004005CB">
        <w:rPr>
          <w:rFonts w:ascii="Arial" w:hAnsi="Arial" w:cs="Arial"/>
          <w:sz w:val="21"/>
          <w:szCs w:val="21"/>
        </w:rPr>
        <w:t xml:space="preserve">the right to lodge a complaint with the </w:t>
      </w:r>
      <w:r>
        <w:rPr>
          <w:rFonts w:ascii="Arial" w:hAnsi="Arial" w:cs="Arial"/>
          <w:sz w:val="21"/>
          <w:szCs w:val="21"/>
        </w:rPr>
        <w:t xml:space="preserve">Information Commissioner's office or any other relevant </w:t>
      </w:r>
      <w:r w:rsidRPr="004005CB">
        <w:rPr>
          <w:rFonts w:ascii="Arial" w:hAnsi="Arial" w:cs="Arial"/>
          <w:sz w:val="21"/>
          <w:szCs w:val="21"/>
        </w:rPr>
        <w:t>supervisory authority;</w:t>
      </w:r>
    </w:p>
    <w:p w:rsidR="009944AD" w:rsidRDefault="009944AD" w:rsidP="009944AD">
      <w:pPr>
        <w:pStyle w:val="ListParagraph"/>
        <w:rPr>
          <w:rFonts w:ascii="Arial" w:hAnsi="Arial" w:cs="Arial"/>
          <w:sz w:val="21"/>
          <w:szCs w:val="21"/>
        </w:rPr>
      </w:pPr>
    </w:p>
    <w:p w:rsidR="009944AD" w:rsidRDefault="009944AD" w:rsidP="009944AD">
      <w:pPr>
        <w:widowControl w:val="0"/>
        <w:numPr>
          <w:ilvl w:val="4"/>
          <w:numId w:val="59"/>
        </w:numPr>
        <w:tabs>
          <w:tab w:val="left" w:pos="-720"/>
          <w:tab w:val="left" w:pos="-426"/>
        </w:tabs>
        <w:suppressAutoHyphens/>
        <w:ind w:left="1276" w:hanging="425"/>
        <w:jc w:val="both"/>
        <w:rPr>
          <w:rFonts w:ascii="Arial" w:hAnsi="Arial" w:cs="Arial"/>
          <w:sz w:val="21"/>
          <w:szCs w:val="21"/>
        </w:rPr>
      </w:pPr>
      <w:r>
        <w:rPr>
          <w:rFonts w:ascii="Arial" w:hAnsi="Arial" w:cs="Arial"/>
          <w:sz w:val="21"/>
          <w:szCs w:val="21"/>
        </w:rPr>
        <w:t>whether the provision of Personal D</w:t>
      </w:r>
      <w:r w:rsidRPr="004005CB">
        <w:rPr>
          <w:rFonts w:ascii="Arial" w:hAnsi="Arial" w:cs="Arial"/>
          <w:sz w:val="21"/>
          <w:szCs w:val="21"/>
        </w:rPr>
        <w:t>ata is a statutory or contractual requirement, or a requirement necessary to enter into a co</w:t>
      </w:r>
      <w:r>
        <w:rPr>
          <w:rFonts w:ascii="Arial" w:hAnsi="Arial" w:cs="Arial"/>
          <w:sz w:val="21"/>
          <w:szCs w:val="21"/>
        </w:rPr>
        <w:t>ntract, as well as whether the Data S</w:t>
      </w:r>
      <w:r w:rsidRPr="004005CB">
        <w:rPr>
          <w:rFonts w:ascii="Arial" w:hAnsi="Arial" w:cs="Arial"/>
          <w:sz w:val="21"/>
          <w:szCs w:val="21"/>
        </w:rPr>
        <w:t>ub</w:t>
      </w:r>
      <w:r>
        <w:rPr>
          <w:rFonts w:ascii="Arial" w:hAnsi="Arial" w:cs="Arial"/>
          <w:sz w:val="21"/>
          <w:szCs w:val="21"/>
        </w:rPr>
        <w:t>ject is obliged to provide the Personal D</w:t>
      </w:r>
      <w:r w:rsidRPr="004005CB">
        <w:rPr>
          <w:rFonts w:ascii="Arial" w:hAnsi="Arial" w:cs="Arial"/>
          <w:sz w:val="21"/>
          <w:szCs w:val="21"/>
        </w:rPr>
        <w:t>ata and of the possible consequen</w:t>
      </w:r>
      <w:r>
        <w:rPr>
          <w:rFonts w:ascii="Arial" w:hAnsi="Arial" w:cs="Arial"/>
          <w:sz w:val="21"/>
          <w:szCs w:val="21"/>
        </w:rPr>
        <w:t>ces of failure to provide such Personal D</w:t>
      </w:r>
      <w:r w:rsidRPr="004005CB">
        <w:rPr>
          <w:rFonts w:ascii="Arial" w:hAnsi="Arial" w:cs="Arial"/>
          <w:sz w:val="21"/>
          <w:szCs w:val="21"/>
        </w:rPr>
        <w:t>ata;</w:t>
      </w:r>
      <w:r>
        <w:rPr>
          <w:rFonts w:ascii="Arial" w:hAnsi="Arial" w:cs="Arial"/>
          <w:sz w:val="21"/>
          <w:szCs w:val="21"/>
        </w:rPr>
        <w:t xml:space="preserve"> and</w:t>
      </w:r>
    </w:p>
    <w:p w:rsidR="009944AD" w:rsidRPr="004005CB" w:rsidRDefault="009944AD" w:rsidP="009944AD">
      <w:pPr>
        <w:widowControl w:val="0"/>
        <w:tabs>
          <w:tab w:val="left" w:pos="-720"/>
          <w:tab w:val="left" w:pos="0"/>
        </w:tabs>
        <w:suppressAutoHyphens/>
        <w:ind w:left="1276"/>
        <w:jc w:val="both"/>
        <w:rPr>
          <w:rFonts w:ascii="Arial" w:hAnsi="Arial" w:cs="Arial"/>
          <w:sz w:val="21"/>
          <w:szCs w:val="21"/>
        </w:rPr>
      </w:pPr>
    </w:p>
    <w:p w:rsidR="009944AD" w:rsidRDefault="009944AD" w:rsidP="009944AD">
      <w:pPr>
        <w:widowControl w:val="0"/>
        <w:numPr>
          <w:ilvl w:val="4"/>
          <w:numId w:val="59"/>
        </w:numPr>
        <w:tabs>
          <w:tab w:val="left" w:pos="-720"/>
          <w:tab w:val="left" w:pos="0"/>
        </w:tabs>
        <w:suppressAutoHyphens/>
        <w:ind w:left="1276" w:hanging="425"/>
        <w:jc w:val="both"/>
        <w:rPr>
          <w:rFonts w:ascii="Arial" w:hAnsi="Arial" w:cs="Arial"/>
          <w:sz w:val="21"/>
          <w:szCs w:val="21"/>
        </w:rPr>
      </w:pPr>
      <w:proofErr w:type="gramStart"/>
      <w:r w:rsidRPr="004005CB">
        <w:rPr>
          <w:rFonts w:ascii="Arial" w:hAnsi="Arial" w:cs="Arial"/>
          <w:sz w:val="21"/>
          <w:szCs w:val="21"/>
        </w:rPr>
        <w:t>the</w:t>
      </w:r>
      <w:proofErr w:type="gramEnd"/>
      <w:r w:rsidRPr="004005CB">
        <w:rPr>
          <w:rFonts w:ascii="Arial" w:hAnsi="Arial" w:cs="Arial"/>
          <w:sz w:val="21"/>
          <w:szCs w:val="21"/>
        </w:rPr>
        <w:t xml:space="preserve"> existence of automated decision-making, including profiling, and, at least in these cases, meaningful information about the logic involved, as well as the significance and the envisaged consequen</w:t>
      </w:r>
      <w:r>
        <w:rPr>
          <w:rFonts w:ascii="Arial" w:hAnsi="Arial" w:cs="Arial"/>
          <w:sz w:val="21"/>
          <w:szCs w:val="21"/>
        </w:rPr>
        <w:t>ces of such processing for the Data S</w:t>
      </w:r>
      <w:r w:rsidRPr="004005CB">
        <w:rPr>
          <w:rFonts w:ascii="Arial" w:hAnsi="Arial" w:cs="Arial"/>
          <w:sz w:val="21"/>
          <w:szCs w:val="21"/>
        </w:rPr>
        <w:t>ubject.</w:t>
      </w:r>
    </w:p>
    <w:p w:rsidR="009944AD" w:rsidRPr="004005CB" w:rsidRDefault="009944AD" w:rsidP="009944AD">
      <w:pPr>
        <w:widowControl w:val="0"/>
        <w:tabs>
          <w:tab w:val="left" w:pos="-720"/>
          <w:tab w:val="left" w:pos="0"/>
        </w:tabs>
        <w:suppressAutoHyphens/>
        <w:ind w:left="1276"/>
        <w:jc w:val="both"/>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sidRPr="004005CB">
        <w:rPr>
          <w:rFonts w:ascii="Arial" w:hAnsi="Arial" w:cs="Arial"/>
          <w:sz w:val="21"/>
          <w:szCs w:val="21"/>
        </w:rPr>
        <w:t xml:space="preserve">E1.5 </w:t>
      </w:r>
      <w:r w:rsidRPr="004005CB">
        <w:rPr>
          <w:rFonts w:ascii="Arial" w:hAnsi="Arial" w:cs="Arial"/>
          <w:sz w:val="21"/>
          <w:szCs w:val="21"/>
        </w:rPr>
        <w:tab/>
        <w:t xml:space="preserve">Where the Controller </w:t>
      </w:r>
      <w:r>
        <w:rPr>
          <w:rFonts w:ascii="Arial" w:hAnsi="Arial" w:cs="Arial"/>
          <w:sz w:val="21"/>
          <w:szCs w:val="21"/>
        </w:rPr>
        <w:t>intends to further process the Personal D</w:t>
      </w:r>
      <w:r w:rsidRPr="004005CB">
        <w:rPr>
          <w:rFonts w:ascii="Arial" w:hAnsi="Arial" w:cs="Arial"/>
          <w:sz w:val="21"/>
          <w:szCs w:val="21"/>
        </w:rPr>
        <w:t xml:space="preserve">ata </w:t>
      </w:r>
      <w:r>
        <w:rPr>
          <w:rFonts w:ascii="Arial" w:hAnsi="Arial" w:cs="Arial"/>
          <w:sz w:val="21"/>
          <w:szCs w:val="21"/>
        </w:rPr>
        <w:t>obtained from the Data S</w:t>
      </w:r>
      <w:r w:rsidRPr="004005CB">
        <w:rPr>
          <w:rFonts w:ascii="Arial" w:hAnsi="Arial" w:cs="Arial"/>
          <w:sz w:val="21"/>
          <w:szCs w:val="21"/>
        </w:rPr>
        <w:t>ubject for a purpose</w:t>
      </w:r>
      <w:r>
        <w:rPr>
          <w:rFonts w:ascii="Arial" w:hAnsi="Arial" w:cs="Arial"/>
          <w:sz w:val="21"/>
          <w:szCs w:val="21"/>
        </w:rPr>
        <w:t xml:space="preserve"> other than that for which the Personal D</w:t>
      </w:r>
      <w:r w:rsidRPr="004005CB">
        <w:rPr>
          <w:rFonts w:ascii="Arial" w:hAnsi="Arial" w:cs="Arial"/>
          <w:sz w:val="21"/>
          <w:szCs w:val="21"/>
        </w:rPr>
        <w:t>ata w</w:t>
      </w:r>
      <w:r>
        <w:rPr>
          <w:rFonts w:ascii="Arial" w:hAnsi="Arial" w:cs="Arial"/>
          <w:sz w:val="21"/>
          <w:szCs w:val="21"/>
        </w:rPr>
        <w:t>as</w:t>
      </w:r>
      <w:r w:rsidRPr="004005CB">
        <w:rPr>
          <w:rFonts w:ascii="Arial" w:hAnsi="Arial" w:cs="Arial"/>
          <w:sz w:val="21"/>
          <w:szCs w:val="21"/>
        </w:rPr>
        <w:t xml:space="preserve"> collected, th</w:t>
      </w:r>
      <w:r>
        <w:rPr>
          <w:rFonts w:ascii="Arial" w:hAnsi="Arial" w:cs="Arial"/>
          <w:sz w:val="21"/>
          <w:szCs w:val="21"/>
        </w:rPr>
        <w:t>e Controller shall provide the Data S</w:t>
      </w:r>
      <w:r w:rsidRPr="004005CB">
        <w:rPr>
          <w:rFonts w:ascii="Arial" w:hAnsi="Arial" w:cs="Arial"/>
          <w:sz w:val="21"/>
          <w:szCs w:val="21"/>
        </w:rPr>
        <w:t xml:space="preserve">ubject prior to that further processing with information on that other purpose and with any relevant further information as referred to in </w:t>
      </w:r>
      <w:r>
        <w:rPr>
          <w:rFonts w:ascii="Arial" w:hAnsi="Arial" w:cs="Arial"/>
          <w:sz w:val="21"/>
          <w:szCs w:val="21"/>
        </w:rPr>
        <w:t>Clauses</w:t>
      </w:r>
      <w:r w:rsidRPr="004005CB">
        <w:rPr>
          <w:rFonts w:ascii="Arial" w:hAnsi="Arial" w:cs="Arial"/>
          <w:sz w:val="21"/>
          <w:szCs w:val="21"/>
        </w:rPr>
        <w:t xml:space="preserve"> E1.3, E1.4 and E1.5 shall not </w:t>
      </w:r>
      <w:r>
        <w:rPr>
          <w:rFonts w:ascii="Arial" w:hAnsi="Arial" w:cs="Arial"/>
          <w:sz w:val="21"/>
          <w:szCs w:val="21"/>
        </w:rPr>
        <w:t>apply where and insofar as the Data S</w:t>
      </w:r>
      <w:r w:rsidRPr="004005CB">
        <w:rPr>
          <w:rFonts w:ascii="Arial" w:hAnsi="Arial" w:cs="Arial"/>
          <w:sz w:val="21"/>
          <w:szCs w:val="21"/>
        </w:rPr>
        <w:t>ubject already has the information</w:t>
      </w:r>
      <w:r>
        <w:rPr>
          <w:rFonts w:ascii="Arial" w:hAnsi="Arial" w:cs="Arial"/>
          <w:sz w:val="21"/>
          <w:szCs w:val="21"/>
        </w:rPr>
        <w:t>.</w:t>
      </w:r>
    </w:p>
    <w:p w:rsidR="009944AD" w:rsidRPr="004005CB" w:rsidRDefault="009944AD" w:rsidP="009944AD">
      <w:pPr>
        <w:widowControl w:val="0"/>
        <w:tabs>
          <w:tab w:val="left" w:pos="-720"/>
          <w:tab w:val="left" w:pos="0"/>
        </w:tabs>
        <w:suppressAutoHyphens/>
        <w:ind w:left="851" w:hanging="851"/>
        <w:jc w:val="both"/>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sidRPr="004005CB">
        <w:rPr>
          <w:rFonts w:ascii="Arial" w:hAnsi="Arial" w:cs="Arial"/>
          <w:sz w:val="21"/>
          <w:szCs w:val="21"/>
        </w:rPr>
        <w:t xml:space="preserve">E1.6 </w:t>
      </w:r>
      <w:r w:rsidRPr="004005CB">
        <w:rPr>
          <w:rFonts w:ascii="Arial" w:hAnsi="Arial" w:cs="Arial"/>
          <w:sz w:val="21"/>
          <w:szCs w:val="21"/>
        </w:rPr>
        <w:tab/>
        <w:t>The Controller</w:t>
      </w:r>
      <w:r>
        <w:rPr>
          <w:rFonts w:ascii="Arial" w:hAnsi="Arial" w:cs="Arial"/>
          <w:sz w:val="21"/>
          <w:szCs w:val="21"/>
        </w:rPr>
        <w:t xml:space="preserve"> who has obtained the P</w:t>
      </w:r>
      <w:r w:rsidRPr="004005CB">
        <w:rPr>
          <w:rFonts w:ascii="Arial" w:hAnsi="Arial" w:cs="Arial"/>
          <w:sz w:val="21"/>
          <w:szCs w:val="21"/>
        </w:rPr>
        <w:t>ersonal</w:t>
      </w:r>
      <w:r>
        <w:rPr>
          <w:rFonts w:ascii="Arial" w:hAnsi="Arial" w:cs="Arial"/>
          <w:sz w:val="21"/>
          <w:szCs w:val="21"/>
        </w:rPr>
        <w:t xml:space="preserve"> D</w:t>
      </w:r>
      <w:r w:rsidRPr="004005CB">
        <w:rPr>
          <w:rFonts w:ascii="Arial" w:hAnsi="Arial" w:cs="Arial"/>
          <w:sz w:val="21"/>
          <w:szCs w:val="21"/>
        </w:rPr>
        <w:t>ata from someone other than</w:t>
      </w:r>
      <w:r>
        <w:rPr>
          <w:rFonts w:ascii="Arial" w:hAnsi="Arial" w:cs="Arial"/>
          <w:sz w:val="21"/>
          <w:szCs w:val="21"/>
        </w:rPr>
        <w:t xml:space="preserve"> the Data S</w:t>
      </w:r>
      <w:r w:rsidRPr="004005CB">
        <w:rPr>
          <w:rFonts w:ascii="Arial" w:hAnsi="Arial" w:cs="Arial"/>
          <w:sz w:val="21"/>
          <w:szCs w:val="21"/>
        </w:rPr>
        <w:t xml:space="preserve">ubject shall provide the information referred to in </w:t>
      </w:r>
      <w:r>
        <w:rPr>
          <w:rFonts w:ascii="Arial" w:hAnsi="Arial" w:cs="Arial"/>
          <w:sz w:val="21"/>
          <w:szCs w:val="21"/>
        </w:rPr>
        <w:t>Clause E1.3 (a) to (h</w:t>
      </w:r>
      <w:r w:rsidRPr="004005CB">
        <w:rPr>
          <w:rFonts w:ascii="Arial" w:hAnsi="Arial" w:cs="Arial"/>
          <w:sz w:val="21"/>
          <w:szCs w:val="21"/>
        </w:rPr>
        <w:t>)</w:t>
      </w:r>
      <w:r>
        <w:rPr>
          <w:rFonts w:ascii="Arial" w:hAnsi="Arial" w:cs="Arial"/>
          <w:sz w:val="21"/>
          <w:szCs w:val="21"/>
        </w:rPr>
        <w:t>:-</w:t>
      </w:r>
    </w:p>
    <w:p w:rsidR="009944AD" w:rsidRPr="004005CB" w:rsidRDefault="009944AD" w:rsidP="009944AD">
      <w:pPr>
        <w:widowControl w:val="0"/>
        <w:tabs>
          <w:tab w:val="left" w:pos="-720"/>
          <w:tab w:val="left" w:pos="0"/>
        </w:tabs>
        <w:suppressAutoHyphens/>
        <w:ind w:left="851" w:hanging="851"/>
        <w:jc w:val="both"/>
        <w:rPr>
          <w:rFonts w:ascii="Arial" w:hAnsi="Arial" w:cs="Arial"/>
          <w:sz w:val="21"/>
          <w:szCs w:val="21"/>
        </w:rPr>
      </w:pPr>
    </w:p>
    <w:p w:rsidR="009944AD" w:rsidRDefault="009944AD" w:rsidP="009944AD">
      <w:pPr>
        <w:widowControl w:val="0"/>
        <w:numPr>
          <w:ilvl w:val="0"/>
          <w:numId w:val="60"/>
        </w:numPr>
        <w:tabs>
          <w:tab w:val="left" w:pos="-720"/>
          <w:tab w:val="left" w:pos="0"/>
        </w:tabs>
        <w:suppressAutoHyphens/>
        <w:ind w:left="1276" w:hanging="425"/>
        <w:jc w:val="both"/>
        <w:rPr>
          <w:rFonts w:ascii="Arial" w:hAnsi="Arial" w:cs="Arial"/>
          <w:sz w:val="21"/>
          <w:szCs w:val="21"/>
        </w:rPr>
      </w:pPr>
      <w:r w:rsidRPr="004005CB">
        <w:rPr>
          <w:rFonts w:ascii="Arial" w:hAnsi="Arial" w:cs="Arial"/>
          <w:sz w:val="21"/>
          <w:szCs w:val="21"/>
        </w:rPr>
        <w:t>within a reasona</w:t>
      </w:r>
      <w:r>
        <w:rPr>
          <w:rFonts w:ascii="Arial" w:hAnsi="Arial" w:cs="Arial"/>
          <w:sz w:val="21"/>
          <w:szCs w:val="21"/>
        </w:rPr>
        <w:t>ble period after obtaining the Personal D</w:t>
      </w:r>
      <w:r w:rsidRPr="004005CB">
        <w:rPr>
          <w:rFonts w:ascii="Arial" w:hAnsi="Arial" w:cs="Arial"/>
          <w:sz w:val="21"/>
          <w:szCs w:val="21"/>
        </w:rPr>
        <w:t>ata, but at the latest within one</w:t>
      </w:r>
      <w:r>
        <w:rPr>
          <w:rFonts w:ascii="Arial" w:hAnsi="Arial" w:cs="Arial"/>
          <w:sz w:val="21"/>
          <w:szCs w:val="21"/>
        </w:rPr>
        <w:t xml:space="preserve"> (1) M</w:t>
      </w:r>
      <w:r w:rsidRPr="004005CB">
        <w:rPr>
          <w:rFonts w:ascii="Arial" w:hAnsi="Arial" w:cs="Arial"/>
          <w:sz w:val="21"/>
          <w:szCs w:val="21"/>
        </w:rPr>
        <w:t>onth, having regard to the speci</w:t>
      </w:r>
      <w:r>
        <w:rPr>
          <w:rFonts w:ascii="Arial" w:hAnsi="Arial" w:cs="Arial"/>
          <w:sz w:val="21"/>
          <w:szCs w:val="21"/>
        </w:rPr>
        <w:t>fic circumstances in which the Personal D</w:t>
      </w:r>
      <w:r w:rsidRPr="004005CB">
        <w:rPr>
          <w:rFonts w:ascii="Arial" w:hAnsi="Arial" w:cs="Arial"/>
          <w:sz w:val="21"/>
          <w:szCs w:val="21"/>
        </w:rPr>
        <w:t xml:space="preserve">ata are processed; </w:t>
      </w:r>
    </w:p>
    <w:p w:rsidR="009944AD" w:rsidRPr="004005CB" w:rsidRDefault="009944AD" w:rsidP="009944AD">
      <w:pPr>
        <w:widowControl w:val="0"/>
        <w:tabs>
          <w:tab w:val="left" w:pos="-720"/>
          <w:tab w:val="left" w:pos="0"/>
        </w:tabs>
        <w:suppressAutoHyphens/>
        <w:ind w:left="1276"/>
        <w:jc w:val="both"/>
        <w:rPr>
          <w:rFonts w:ascii="Arial" w:hAnsi="Arial" w:cs="Arial"/>
          <w:sz w:val="21"/>
          <w:szCs w:val="21"/>
        </w:rPr>
      </w:pPr>
    </w:p>
    <w:p w:rsidR="009944AD" w:rsidRDefault="009944AD" w:rsidP="009944AD">
      <w:pPr>
        <w:widowControl w:val="0"/>
        <w:numPr>
          <w:ilvl w:val="0"/>
          <w:numId w:val="60"/>
        </w:numPr>
        <w:tabs>
          <w:tab w:val="left" w:pos="-720"/>
          <w:tab w:val="left" w:pos="0"/>
        </w:tabs>
        <w:suppressAutoHyphens/>
        <w:ind w:left="1276" w:hanging="425"/>
        <w:jc w:val="both"/>
        <w:rPr>
          <w:rFonts w:ascii="Arial" w:hAnsi="Arial" w:cs="Arial"/>
          <w:sz w:val="21"/>
          <w:szCs w:val="21"/>
        </w:rPr>
      </w:pPr>
      <w:r>
        <w:rPr>
          <w:rFonts w:ascii="Arial" w:hAnsi="Arial" w:cs="Arial"/>
          <w:sz w:val="21"/>
          <w:szCs w:val="21"/>
        </w:rPr>
        <w:t>if the Personal D</w:t>
      </w:r>
      <w:r w:rsidRPr="004005CB">
        <w:rPr>
          <w:rFonts w:ascii="Arial" w:hAnsi="Arial" w:cs="Arial"/>
          <w:sz w:val="21"/>
          <w:szCs w:val="21"/>
        </w:rPr>
        <w:t xml:space="preserve">ata </w:t>
      </w:r>
      <w:r>
        <w:rPr>
          <w:rFonts w:ascii="Arial" w:hAnsi="Arial" w:cs="Arial"/>
          <w:sz w:val="21"/>
          <w:szCs w:val="21"/>
        </w:rPr>
        <w:t>is</w:t>
      </w:r>
      <w:r w:rsidRPr="004005CB">
        <w:rPr>
          <w:rFonts w:ascii="Arial" w:hAnsi="Arial" w:cs="Arial"/>
          <w:sz w:val="21"/>
          <w:szCs w:val="21"/>
        </w:rPr>
        <w:t xml:space="preserve"> to be u</w:t>
      </w:r>
      <w:r>
        <w:rPr>
          <w:rFonts w:ascii="Arial" w:hAnsi="Arial" w:cs="Arial"/>
          <w:sz w:val="21"/>
          <w:szCs w:val="21"/>
        </w:rPr>
        <w:t>sed for communication with the Data S</w:t>
      </w:r>
      <w:r w:rsidRPr="004005CB">
        <w:rPr>
          <w:rFonts w:ascii="Arial" w:hAnsi="Arial" w:cs="Arial"/>
          <w:sz w:val="21"/>
          <w:szCs w:val="21"/>
        </w:rPr>
        <w:t>ubject, at the latest at the time of t</w:t>
      </w:r>
      <w:r>
        <w:rPr>
          <w:rFonts w:ascii="Arial" w:hAnsi="Arial" w:cs="Arial"/>
          <w:sz w:val="21"/>
          <w:szCs w:val="21"/>
        </w:rPr>
        <w:t>he first communication to that Data S</w:t>
      </w:r>
      <w:r w:rsidRPr="004005CB">
        <w:rPr>
          <w:rFonts w:ascii="Arial" w:hAnsi="Arial" w:cs="Arial"/>
          <w:sz w:val="21"/>
          <w:szCs w:val="21"/>
        </w:rPr>
        <w:t>ubject; or</w:t>
      </w:r>
    </w:p>
    <w:p w:rsidR="009944AD" w:rsidRDefault="009944AD" w:rsidP="009944AD">
      <w:pPr>
        <w:pStyle w:val="ListParagraph"/>
        <w:rPr>
          <w:rFonts w:ascii="Arial" w:hAnsi="Arial" w:cs="Arial"/>
          <w:sz w:val="21"/>
          <w:szCs w:val="21"/>
        </w:rPr>
      </w:pPr>
    </w:p>
    <w:p w:rsidR="009944AD" w:rsidRDefault="009944AD" w:rsidP="009944AD">
      <w:pPr>
        <w:widowControl w:val="0"/>
        <w:numPr>
          <w:ilvl w:val="0"/>
          <w:numId w:val="60"/>
        </w:numPr>
        <w:tabs>
          <w:tab w:val="left" w:pos="-720"/>
          <w:tab w:val="left" w:pos="0"/>
        </w:tabs>
        <w:suppressAutoHyphens/>
        <w:ind w:left="1276" w:hanging="425"/>
        <w:jc w:val="both"/>
        <w:rPr>
          <w:rFonts w:ascii="Arial" w:hAnsi="Arial" w:cs="Arial"/>
          <w:sz w:val="21"/>
          <w:szCs w:val="21"/>
        </w:rPr>
      </w:pPr>
      <w:proofErr w:type="gramStart"/>
      <w:r w:rsidRPr="004005CB">
        <w:rPr>
          <w:rFonts w:ascii="Arial" w:hAnsi="Arial" w:cs="Arial"/>
          <w:sz w:val="21"/>
          <w:szCs w:val="21"/>
        </w:rPr>
        <w:t>if</w:t>
      </w:r>
      <w:proofErr w:type="gramEnd"/>
      <w:r w:rsidRPr="004005CB">
        <w:rPr>
          <w:rFonts w:ascii="Arial" w:hAnsi="Arial" w:cs="Arial"/>
          <w:sz w:val="21"/>
          <w:szCs w:val="21"/>
        </w:rPr>
        <w:t xml:space="preserve"> a disclosure to another recipient is envisaged, at the latest when </w:t>
      </w:r>
      <w:r>
        <w:rPr>
          <w:rFonts w:ascii="Arial" w:hAnsi="Arial" w:cs="Arial"/>
          <w:sz w:val="21"/>
          <w:szCs w:val="21"/>
        </w:rPr>
        <w:t>the Personal D</w:t>
      </w:r>
      <w:r w:rsidRPr="004005CB">
        <w:rPr>
          <w:rFonts w:ascii="Arial" w:hAnsi="Arial" w:cs="Arial"/>
          <w:sz w:val="21"/>
          <w:szCs w:val="21"/>
        </w:rPr>
        <w:t>ata are first disclosed.</w:t>
      </w:r>
    </w:p>
    <w:p w:rsidR="009944AD" w:rsidRPr="004005CB" w:rsidRDefault="009944AD" w:rsidP="009944AD">
      <w:pPr>
        <w:widowControl w:val="0"/>
        <w:tabs>
          <w:tab w:val="left" w:pos="-720"/>
          <w:tab w:val="left" w:pos="0"/>
        </w:tabs>
        <w:suppressAutoHyphens/>
        <w:ind w:left="1276"/>
        <w:jc w:val="both"/>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sidRPr="004005CB">
        <w:rPr>
          <w:rFonts w:ascii="Arial" w:hAnsi="Arial" w:cs="Arial"/>
          <w:sz w:val="21"/>
          <w:szCs w:val="21"/>
        </w:rPr>
        <w:t xml:space="preserve">E1.7 </w:t>
      </w:r>
      <w:r w:rsidRPr="004005CB">
        <w:rPr>
          <w:rFonts w:ascii="Arial" w:hAnsi="Arial" w:cs="Arial"/>
          <w:sz w:val="21"/>
          <w:szCs w:val="21"/>
        </w:rPr>
        <w:tab/>
        <w:t>Where the C</w:t>
      </w:r>
      <w:r>
        <w:rPr>
          <w:rFonts w:ascii="Arial" w:hAnsi="Arial" w:cs="Arial"/>
          <w:sz w:val="21"/>
          <w:szCs w:val="21"/>
        </w:rPr>
        <w:t>ontroller who has obtained the Personal D</w:t>
      </w:r>
      <w:r w:rsidRPr="004005CB">
        <w:rPr>
          <w:rFonts w:ascii="Arial" w:hAnsi="Arial" w:cs="Arial"/>
          <w:sz w:val="21"/>
          <w:szCs w:val="21"/>
        </w:rPr>
        <w:t>a</w:t>
      </w:r>
      <w:r>
        <w:rPr>
          <w:rFonts w:ascii="Arial" w:hAnsi="Arial" w:cs="Arial"/>
          <w:sz w:val="21"/>
          <w:szCs w:val="21"/>
        </w:rPr>
        <w:t>ta from someone other than the Data S</w:t>
      </w:r>
      <w:r w:rsidRPr="004005CB">
        <w:rPr>
          <w:rFonts w:ascii="Arial" w:hAnsi="Arial" w:cs="Arial"/>
          <w:sz w:val="21"/>
          <w:szCs w:val="21"/>
        </w:rPr>
        <w:t xml:space="preserve">ubject </w:t>
      </w:r>
      <w:r>
        <w:rPr>
          <w:rFonts w:ascii="Arial" w:hAnsi="Arial" w:cs="Arial"/>
          <w:sz w:val="21"/>
          <w:szCs w:val="21"/>
        </w:rPr>
        <w:t>intends to further process the Personal D</w:t>
      </w:r>
      <w:r w:rsidRPr="004005CB">
        <w:rPr>
          <w:rFonts w:ascii="Arial" w:hAnsi="Arial" w:cs="Arial"/>
          <w:sz w:val="21"/>
          <w:szCs w:val="21"/>
        </w:rPr>
        <w:t>ata for a purpose</w:t>
      </w:r>
      <w:r>
        <w:rPr>
          <w:rFonts w:ascii="Arial" w:hAnsi="Arial" w:cs="Arial"/>
          <w:sz w:val="21"/>
          <w:szCs w:val="21"/>
        </w:rPr>
        <w:t xml:space="preserve"> other than that for which the Personal D</w:t>
      </w:r>
      <w:r w:rsidRPr="004005CB">
        <w:rPr>
          <w:rFonts w:ascii="Arial" w:hAnsi="Arial" w:cs="Arial"/>
          <w:sz w:val="21"/>
          <w:szCs w:val="21"/>
        </w:rPr>
        <w:t>ata w</w:t>
      </w:r>
      <w:r>
        <w:rPr>
          <w:rFonts w:ascii="Arial" w:hAnsi="Arial" w:cs="Arial"/>
          <w:sz w:val="21"/>
          <w:szCs w:val="21"/>
        </w:rPr>
        <w:t>as</w:t>
      </w:r>
      <w:r w:rsidRPr="004005CB">
        <w:rPr>
          <w:rFonts w:ascii="Arial" w:hAnsi="Arial" w:cs="Arial"/>
          <w:sz w:val="21"/>
          <w:szCs w:val="21"/>
        </w:rPr>
        <w:t xml:space="preserve"> obtained, th</w:t>
      </w:r>
      <w:r>
        <w:rPr>
          <w:rFonts w:ascii="Arial" w:hAnsi="Arial" w:cs="Arial"/>
          <w:sz w:val="21"/>
          <w:szCs w:val="21"/>
        </w:rPr>
        <w:t>e Controller shall provide the Data S</w:t>
      </w:r>
      <w:r w:rsidRPr="004005CB">
        <w:rPr>
          <w:rFonts w:ascii="Arial" w:hAnsi="Arial" w:cs="Arial"/>
          <w:sz w:val="21"/>
          <w:szCs w:val="21"/>
        </w:rPr>
        <w:t xml:space="preserve">ubject prior to that further processing with information on that other purpose and with any relevant further information as referred to in </w:t>
      </w:r>
      <w:r>
        <w:rPr>
          <w:rFonts w:ascii="Arial" w:hAnsi="Arial" w:cs="Arial"/>
          <w:sz w:val="21"/>
          <w:szCs w:val="21"/>
        </w:rPr>
        <w:t>Clause</w:t>
      </w:r>
      <w:r w:rsidRPr="004005CB">
        <w:rPr>
          <w:rFonts w:ascii="Arial" w:hAnsi="Arial" w:cs="Arial"/>
          <w:sz w:val="21"/>
          <w:szCs w:val="21"/>
        </w:rPr>
        <w:t xml:space="preserve"> E1.3 (a) to (h).</w:t>
      </w:r>
    </w:p>
    <w:p w:rsidR="009944AD" w:rsidRPr="004005CB" w:rsidRDefault="009944AD" w:rsidP="009944AD">
      <w:pPr>
        <w:widowControl w:val="0"/>
        <w:tabs>
          <w:tab w:val="left" w:pos="-720"/>
          <w:tab w:val="left" w:pos="0"/>
        </w:tabs>
        <w:suppressAutoHyphens/>
        <w:ind w:left="851" w:hanging="851"/>
        <w:jc w:val="both"/>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Pr>
          <w:rFonts w:ascii="Arial" w:hAnsi="Arial" w:cs="Arial"/>
          <w:sz w:val="21"/>
          <w:szCs w:val="21"/>
        </w:rPr>
        <w:t>E1.8</w:t>
      </w:r>
      <w:r w:rsidRPr="004005CB">
        <w:rPr>
          <w:rFonts w:ascii="Arial" w:hAnsi="Arial" w:cs="Arial"/>
          <w:sz w:val="21"/>
          <w:szCs w:val="21"/>
        </w:rPr>
        <w:tab/>
      </w:r>
      <w:r>
        <w:rPr>
          <w:rFonts w:ascii="Arial" w:hAnsi="Arial" w:cs="Arial"/>
          <w:sz w:val="21"/>
          <w:szCs w:val="21"/>
        </w:rPr>
        <w:t>Clause E1.3 (</w:t>
      </w:r>
      <w:r w:rsidRPr="004005CB">
        <w:rPr>
          <w:rFonts w:ascii="Arial" w:hAnsi="Arial" w:cs="Arial"/>
          <w:sz w:val="21"/>
          <w:szCs w:val="21"/>
        </w:rPr>
        <w:t>insofar as it relates t</w:t>
      </w:r>
      <w:r>
        <w:rPr>
          <w:rFonts w:ascii="Arial" w:hAnsi="Arial" w:cs="Arial"/>
          <w:sz w:val="21"/>
          <w:szCs w:val="21"/>
        </w:rPr>
        <w:t>o D</w:t>
      </w:r>
      <w:r w:rsidRPr="004005CB">
        <w:rPr>
          <w:rFonts w:ascii="Arial" w:hAnsi="Arial" w:cs="Arial"/>
          <w:sz w:val="21"/>
          <w:szCs w:val="21"/>
        </w:rPr>
        <w:t>ata obtain</w:t>
      </w:r>
      <w:r>
        <w:rPr>
          <w:rFonts w:ascii="Arial" w:hAnsi="Arial" w:cs="Arial"/>
          <w:sz w:val="21"/>
          <w:szCs w:val="21"/>
        </w:rPr>
        <w:t>ed from someone other than the D</w:t>
      </w:r>
      <w:r w:rsidRPr="004005CB">
        <w:rPr>
          <w:rFonts w:ascii="Arial" w:hAnsi="Arial" w:cs="Arial"/>
          <w:sz w:val="21"/>
          <w:szCs w:val="21"/>
        </w:rPr>
        <w:t xml:space="preserve">ata </w:t>
      </w:r>
      <w:r>
        <w:rPr>
          <w:rFonts w:ascii="Arial" w:hAnsi="Arial" w:cs="Arial"/>
          <w:sz w:val="21"/>
          <w:szCs w:val="21"/>
        </w:rPr>
        <w:t>Subject)</w:t>
      </w:r>
      <w:r w:rsidRPr="004005CB">
        <w:rPr>
          <w:rFonts w:ascii="Arial" w:hAnsi="Arial" w:cs="Arial"/>
          <w:sz w:val="21"/>
          <w:szCs w:val="21"/>
        </w:rPr>
        <w:t xml:space="preserve"> </w:t>
      </w:r>
      <w:r w:rsidRPr="004005CB">
        <w:rPr>
          <w:rFonts w:ascii="Arial" w:hAnsi="Arial" w:cs="Arial"/>
          <w:sz w:val="21"/>
          <w:szCs w:val="21"/>
        </w:rPr>
        <w:lastRenderedPageBreak/>
        <w:t xml:space="preserve">and </w:t>
      </w:r>
      <w:r>
        <w:rPr>
          <w:rFonts w:ascii="Arial" w:hAnsi="Arial" w:cs="Arial"/>
          <w:sz w:val="21"/>
          <w:szCs w:val="21"/>
        </w:rPr>
        <w:t>Clauses E</w:t>
      </w:r>
      <w:r w:rsidRPr="004005CB">
        <w:rPr>
          <w:rFonts w:ascii="Arial" w:hAnsi="Arial" w:cs="Arial"/>
          <w:sz w:val="21"/>
          <w:szCs w:val="21"/>
        </w:rPr>
        <w:t xml:space="preserve">1.5 to </w:t>
      </w:r>
      <w:r>
        <w:rPr>
          <w:rFonts w:ascii="Arial" w:hAnsi="Arial" w:cs="Arial"/>
          <w:sz w:val="21"/>
          <w:szCs w:val="21"/>
        </w:rPr>
        <w:t>E</w:t>
      </w:r>
      <w:r w:rsidRPr="004005CB">
        <w:rPr>
          <w:rFonts w:ascii="Arial" w:hAnsi="Arial" w:cs="Arial"/>
          <w:sz w:val="21"/>
          <w:szCs w:val="21"/>
        </w:rPr>
        <w:t>1.7 shall not apply where and insofar as:</w:t>
      </w:r>
      <w:r>
        <w:rPr>
          <w:rFonts w:ascii="Arial" w:hAnsi="Arial" w:cs="Arial"/>
          <w:sz w:val="21"/>
          <w:szCs w:val="21"/>
        </w:rPr>
        <w:t>-</w:t>
      </w:r>
    </w:p>
    <w:p w:rsidR="009944AD" w:rsidRPr="004005CB" w:rsidRDefault="009944AD" w:rsidP="009944AD">
      <w:pPr>
        <w:widowControl w:val="0"/>
        <w:tabs>
          <w:tab w:val="left" w:pos="-720"/>
          <w:tab w:val="left" w:pos="0"/>
        </w:tabs>
        <w:suppressAutoHyphens/>
        <w:ind w:left="851" w:hanging="851"/>
        <w:jc w:val="both"/>
        <w:rPr>
          <w:rFonts w:ascii="Arial" w:hAnsi="Arial" w:cs="Arial"/>
          <w:sz w:val="21"/>
          <w:szCs w:val="21"/>
        </w:rPr>
      </w:pPr>
    </w:p>
    <w:p w:rsidR="009944AD" w:rsidRDefault="009944AD" w:rsidP="009944AD">
      <w:pPr>
        <w:widowControl w:val="0"/>
        <w:numPr>
          <w:ilvl w:val="1"/>
          <w:numId w:val="60"/>
        </w:numPr>
        <w:tabs>
          <w:tab w:val="left" w:pos="-720"/>
          <w:tab w:val="left" w:pos="0"/>
        </w:tabs>
        <w:suppressAutoHyphens/>
        <w:ind w:left="1276" w:hanging="425"/>
        <w:jc w:val="both"/>
        <w:rPr>
          <w:rFonts w:ascii="Arial" w:hAnsi="Arial" w:cs="Arial"/>
          <w:sz w:val="21"/>
          <w:szCs w:val="21"/>
        </w:rPr>
      </w:pPr>
      <w:r>
        <w:rPr>
          <w:rFonts w:ascii="Arial" w:hAnsi="Arial" w:cs="Arial"/>
          <w:sz w:val="21"/>
          <w:szCs w:val="21"/>
        </w:rPr>
        <w:t>the Data S</w:t>
      </w:r>
      <w:r w:rsidRPr="004005CB">
        <w:rPr>
          <w:rFonts w:ascii="Arial" w:hAnsi="Arial" w:cs="Arial"/>
          <w:sz w:val="21"/>
          <w:szCs w:val="21"/>
        </w:rPr>
        <w:t>ubject already has the information;</w:t>
      </w:r>
    </w:p>
    <w:p w:rsidR="009944AD" w:rsidRPr="004005CB" w:rsidRDefault="009944AD" w:rsidP="009944AD">
      <w:pPr>
        <w:widowControl w:val="0"/>
        <w:tabs>
          <w:tab w:val="left" w:pos="-720"/>
          <w:tab w:val="left" w:pos="0"/>
        </w:tabs>
        <w:suppressAutoHyphens/>
        <w:ind w:left="1276"/>
        <w:jc w:val="both"/>
        <w:rPr>
          <w:rFonts w:ascii="Arial" w:hAnsi="Arial" w:cs="Arial"/>
          <w:sz w:val="21"/>
          <w:szCs w:val="21"/>
        </w:rPr>
      </w:pPr>
    </w:p>
    <w:p w:rsidR="009944AD" w:rsidRDefault="009944AD" w:rsidP="009944AD">
      <w:pPr>
        <w:widowControl w:val="0"/>
        <w:numPr>
          <w:ilvl w:val="1"/>
          <w:numId w:val="60"/>
        </w:numPr>
        <w:tabs>
          <w:tab w:val="left" w:pos="-720"/>
          <w:tab w:val="left" w:pos="0"/>
        </w:tabs>
        <w:suppressAutoHyphens/>
        <w:ind w:left="1276" w:hanging="425"/>
        <w:jc w:val="both"/>
        <w:rPr>
          <w:rFonts w:ascii="Arial" w:hAnsi="Arial" w:cs="Arial"/>
          <w:sz w:val="21"/>
          <w:szCs w:val="21"/>
        </w:rPr>
      </w:pPr>
      <w:r w:rsidRPr="004005CB">
        <w:rPr>
          <w:rFonts w:ascii="Arial" w:hAnsi="Arial" w:cs="Arial"/>
          <w:sz w:val="21"/>
          <w:szCs w:val="21"/>
        </w:rPr>
        <w:t xml:space="preserve">the provision of such information proves impossible or would involve a disproportionate effort, in particular for processing for archiving purposes in the public interest, scientific or historical research purposes or statistical purposes, or in so far as the obligation referred to in </w:t>
      </w:r>
      <w:r>
        <w:rPr>
          <w:rFonts w:ascii="Arial" w:hAnsi="Arial" w:cs="Arial"/>
          <w:sz w:val="21"/>
          <w:szCs w:val="21"/>
        </w:rPr>
        <w:t>Clause</w:t>
      </w:r>
      <w:r w:rsidRPr="004005CB">
        <w:rPr>
          <w:rFonts w:ascii="Arial" w:hAnsi="Arial" w:cs="Arial"/>
          <w:sz w:val="21"/>
          <w:szCs w:val="21"/>
        </w:rPr>
        <w:t xml:space="preserve"> E1.3 of this </w:t>
      </w:r>
      <w:r>
        <w:rPr>
          <w:rFonts w:ascii="Arial" w:hAnsi="Arial" w:cs="Arial"/>
          <w:sz w:val="21"/>
          <w:szCs w:val="21"/>
        </w:rPr>
        <w:t>Contract</w:t>
      </w:r>
      <w:r w:rsidRPr="004005CB">
        <w:rPr>
          <w:rFonts w:ascii="Arial" w:hAnsi="Arial" w:cs="Arial"/>
          <w:sz w:val="21"/>
          <w:szCs w:val="21"/>
        </w:rPr>
        <w:t xml:space="preserve"> is likely to render impossible or seriously impair the achievement of the objectives of that processing. In such cases the Controller shall take appro</w:t>
      </w:r>
      <w:r>
        <w:rPr>
          <w:rFonts w:ascii="Arial" w:hAnsi="Arial" w:cs="Arial"/>
          <w:sz w:val="21"/>
          <w:szCs w:val="21"/>
        </w:rPr>
        <w:t>priate measures to protect the Data S</w:t>
      </w:r>
      <w:r w:rsidRPr="004005CB">
        <w:rPr>
          <w:rFonts w:ascii="Arial" w:hAnsi="Arial" w:cs="Arial"/>
          <w:sz w:val="21"/>
          <w:szCs w:val="21"/>
        </w:rPr>
        <w:t>ubject’s rights and freedoms and legitimate interests, including making the information publicly available;</w:t>
      </w:r>
    </w:p>
    <w:p w:rsidR="009944AD" w:rsidRDefault="009944AD" w:rsidP="009944AD">
      <w:pPr>
        <w:pStyle w:val="ListParagraph"/>
        <w:rPr>
          <w:rFonts w:ascii="Arial" w:hAnsi="Arial" w:cs="Arial"/>
          <w:sz w:val="21"/>
          <w:szCs w:val="21"/>
        </w:rPr>
      </w:pPr>
    </w:p>
    <w:p w:rsidR="009944AD" w:rsidRDefault="009944AD" w:rsidP="009944AD">
      <w:pPr>
        <w:widowControl w:val="0"/>
        <w:numPr>
          <w:ilvl w:val="1"/>
          <w:numId w:val="60"/>
        </w:numPr>
        <w:tabs>
          <w:tab w:val="left" w:pos="-720"/>
          <w:tab w:val="left" w:pos="0"/>
        </w:tabs>
        <w:suppressAutoHyphens/>
        <w:ind w:left="1276" w:hanging="425"/>
        <w:jc w:val="both"/>
        <w:rPr>
          <w:rFonts w:ascii="Arial" w:hAnsi="Arial" w:cs="Arial"/>
          <w:sz w:val="21"/>
          <w:szCs w:val="21"/>
        </w:rPr>
      </w:pPr>
      <w:r w:rsidRPr="004005CB">
        <w:rPr>
          <w:rFonts w:ascii="Arial" w:hAnsi="Arial" w:cs="Arial"/>
          <w:sz w:val="21"/>
          <w:szCs w:val="21"/>
        </w:rPr>
        <w:t>obtaining or disclosure is expressly laid down by Union or Member State law to which the Controller is subject and which provides appro</w:t>
      </w:r>
      <w:r>
        <w:rPr>
          <w:rFonts w:ascii="Arial" w:hAnsi="Arial" w:cs="Arial"/>
          <w:sz w:val="21"/>
          <w:szCs w:val="21"/>
        </w:rPr>
        <w:t>priate measures to protect the Data S</w:t>
      </w:r>
      <w:r w:rsidRPr="004005CB">
        <w:rPr>
          <w:rFonts w:ascii="Arial" w:hAnsi="Arial" w:cs="Arial"/>
          <w:sz w:val="21"/>
          <w:szCs w:val="21"/>
        </w:rPr>
        <w:t>ubject’s legitimate interests; or</w:t>
      </w:r>
    </w:p>
    <w:p w:rsidR="009944AD" w:rsidRDefault="009944AD" w:rsidP="009944AD">
      <w:pPr>
        <w:pStyle w:val="ListParagraph"/>
        <w:rPr>
          <w:rFonts w:ascii="Arial" w:hAnsi="Arial" w:cs="Arial"/>
          <w:sz w:val="21"/>
          <w:szCs w:val="21"/>
        </w:rPr>
      </w:pPr>
    </w:p>
    <w:p w:rsidR="009944AD" w:rsidRPr="004005CB" w:rsidRDefault="009944AD" w:rsidP="009944AD">
      <w:pPr>
        <w:widowControl w:val="0"/>
        <w:numPr>
          <w:ilvl w:val="0"/>
          <w:numId w:val="60"/>
        </w:numPr>
        <w:tabs>
          <w:tab w:val="left" w:pos="-720"/>
          <w:tab w:val="left" w:pos="0"/>
        </w:tabs>
        <w:suppressAutoHyphens/>
        <w:ind w:left="1276" w:hanging="425"/>
        <w:jc w:val="both"/>
        <w:rPr>
          <w:rFonts w:ascii="Arial" w:hAnsi="Arial" w:cs="Arial"/>
          <w:sz w:val="21"/>
          <w:szCs w:val="21"/>
        </w:rPr>
      </w:pPr>
      <w:proofErr w:type="gramStart"/>
      <w:r>
        <w:rPr>
          <w:rFonts w:ascii="Arial" w:hAnsi="Arial" w:cs="Arial"/>
          <w:sz w:val="21"/>
          <w:szCs w:val="21"/>
        </w:rPr>
        <w:t>where</w:t>
      </w:r>
      <w:proofErr w:type="gramEnd"/>
      <w:r>
        <w:rPr>
          <w:rFonts w:ascii="Arial" w:hAnsi="Arial" w:cs="Arial"/>
          <w:sz w:val="21"/>
          <w:szCs w:val="21"/>
        </w:rPr>
        <w:t xml:space="preserve"> the Personal D</w:t>
      </w:r>
      <w:r w:rsidRPr="004005CB">
        <w:rPr>
          <w:rFonts w:ascii="Arial" w:hAnsi="Arial" w:cs="Arial"/>
          <w:sz w:val="21"/>
          <w:szCs w:val="21"/>
        </w:rPr>
        <w:t>ata must remain confidential subject to an obligation of professional secrecy regulated by Union or Member State law, including a statutory obligation of secrecy</w:t>
      </w:r>
      <w:r>
        <w:rPr>
          <w:rFonts w:ascii="Arial" w:hAnsi="Arial" w:cs="Arial"/>
          <w:sz w:val="21"/>
          <w:szCs w:val="21"/>
        </w:rPr>
        <w:t>.</w:t>
      </w:r>
    </w:p>
    <w:p w:rsidR="009944AD" w:rsidRPr="004005CB" w:rsidRDefault="009944AD" w:rsidP="009944AD">
      <w:pPr>
        <w:widowControl w:val="0"/>
        <w:tabs>
          <w:tab w:val="left" w:pos="-720"/>
          <w:tab w:val="left" w:pos="0"/>
        </w:tabs>
        <w:suppressAutoHyphens/>
        <w:ind w:left="1276" w:hanging="425"/>
        <w:jc w:val="both"/>
        <w:rPr>
          <w:rFonts w:ascii="Arial" w:hAnsi="Arial" w:cs="Arial"/>
          <w:bCs/>
          <w:sz w:val="21"/>
          <w:szCs w:val="21"/>
        </w:rPr>
      </w:pPr>
    </w:p>
    <w:p w:rsidR="009944AD" w:rsidRDefault="009944AD" w:rsidP="009944AD">
      <w:pPr>
        <w:widowControl w:val="0"/>
        <w:tabs>
          <w:tab w:val="left" w:pos="-720"/>
          <w:tab w:val="left" w:pos="0"/>
        </w:tabs>
        <w:suppressAutoHyphens/>
        <w:ind w:left="851" w:hanging="851"/>
        <w:jc w:val="both"/>
        <w:rPr>
          <w:rFonts w:ascii="Arial" w:hAnsi="Arial" w:cs="Arial"/>
          <w:bCs/>
          <w:sz w:val="21"/>
          <w:szCs w:val="21"/>
        </w:rPr>
      </w:pPr>
      <w:r>
        <w:rPr>
          <w:rFonts w:ascii="Arial" w:hAnsi="Arial" w:cs="Arial"/>
          <w:bCs/>
          <w:sz w:val="21"/>
          <w:szCs w:val="21"/>
        </w:rPr>
        <w:t>E1.9</w:t>
      </w:r>
      <w:r>
        <w:rPr>
          <w:rFonts w:ascii="Arial" w:hAnsi="Arial" w:cs="Arial"/>
          <w:bCs/>
          <w:sz w:val="21"/>
          <w:szCs w:val="21"/>
        </w:rPr>
        <w:tab/>
        <w:t>Without prejudice to the provisions set out in Clause G1.7, t</w:t>
      </w:r>
      <w:r w:rsidRPr="004005CB">
        <w:rPr>
          <w:rFonts w:ascii="Arial" w:hAnsi="Arial" w:cs="Arial"/>
          <w:bCs/>
          <w:sz w:val="21"/>
          <w:szCs w:val="21"/>
        </w:rPr>
        <w:t xml:space="preserve">he </w:t>
      </w:r>
      <w:r w:rsidR="000F0B32">
        <w:rPr>
          <w:rFonts w:ascii="Arial" w:hAnsi="Arial" w:cs="Arial"/>
          <w:bCs/>
          <w:sz w:val="21"/>
          <w:szCs w:val="21"/>
        </w:rPr>
        <w:t>Provider</w:t>
      </w:r>
      <w:r w:rsidRPr="004005CB">
        <w:rPr>
          <w:rFonts w:ascii="Arial" w:hAnsi="Arial" w:cs="Arial"/>
          <w:bCs/>
          <w:sz w:val="21"/>
          <w:szCs w:val="21"/>
        </w:rPr>
        <w:t xml:space="preserve"> shall indemnify the Customer and shall keep the Customer indemnified against all liabilities, losses, damages, costs or consequential losses or loss of profit, loss of reputation and all interest, penalties and legal costs (calculated on a full indemnity basis) and all other reasonable costs and expenses suffered or incurred by the Customer arising out of or in connection with any claim made against it in relation to any breach by the </w:t>
      </w:r>
      <w:r w:rsidR="000F0B32">
        <w:rPr>
          <w:rFonts w:ascii="Arial" w:hAnsi="Arial" w:cs="Arial"/>
          <w:bCs/>
          <w:sz w:val="21"/>
          <w:szCs w:val="21"/>
        </w:rPr>
        <w:t>Provider</w:t>
      </w:r>
      <w:r w:rsidRPr="004005CB">
        <w:rPr>
          <w:rFonts w:ascii="Arial" w:hAnsi="Arial" w:cs="Arial"/>
          <w:bCs/>
          <w:sz w:val="21"/>
          <w:szCs w:val="21"/>
        </w:rPr>
        <w:t xml:space="preserve"> of the DPA or GDPR or the </w:t>
      </w:r>
      <w:r w:rsidR="000F0B32">
        <w:rPr>
          <w:rFonts w:ascii="Arial" w:hAnsi="Arial" w:cs="Arial"/>
          <w:bCs/>
          <w:sz w:val="21"/>
          <w:szCs w:val="21"/>
        </w:rPr>
        <w:t>Provider</w:t>
      </w:r>
      <w:r>
        <w:rPr>
          <w:rFonts w:ascii="Arial" w:hAnsi="Arial" w:cs="Arial"/>
          <w:bCs/>
          <w:sz w:val="21"/>
          <w:szCs w:val="21"/>
        </w:rPr>
        <w:t>'</w:t>
      </w:r>
      <w:r w:rsidRPr="004005CB">
        <w:rPr>
          <w:rFonts w:ascii="Arial" w:hAnsi="Arial" w:cs="Arial"/>
          <w:bCs/>
          <w:sz w:val="21"/>
          <w:szCs w:val="21"/>
        </w:rPr>
        <w:t xml:space="preserve">s obligations under this </w:t>
      </w:r>
      <w:r>
        <w:rPr>
          <w:rFonts w:ascii="Arial" w:hAnsi="Arial" w:cs="Arial"/>
          <w:bCs/>
          <w:sz w:val="21"/>
          <w:szCs w:val="21"/>
        </w:rPr>
        <w:t>Contract.</w:t>
      </w:r>
    </w:p>
    <w:p w:rsidR="009944AD" w:rsidRDefault="009944AD" w:rsidP="009944AD">
      <w:pPr>
        <w:widowControl w:val="0"/>
        <w:tabs>
          <w:tab w:val="left" w:pos="-720"/>
          <w:tab w:val="left" w:pos="0"/>
        </w:tabs>
        <w:suppressAutoHyphens/>
        <w:ind w:left="851" w:hanging="851"/>
        <w:jc w:val="both"/>
        <w:rPr>
          <w:rFonts w:ascii="Arial" w:hAnsi="Arial" w:cs="Arial"/>
          <w:bCs/>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b w:val="0"/>
          <w:sz w:val="21"/>
        </w:rPr>
        <w:t>E1.10</w:t>
      </w:r>
      <w:r w:rsidRPr="00EA0277">
        <w:rPr>
          <w:rFonts w:ascii="Arial" w:hAnsi="Arial"/>
          <w:b w:val="0"/>
          <w:sz w:val="21"/>
        </w:rPr>
        <w:tab/>
        <w:t xml:space="preserve">The </w:t>
      </w:r>
      <w:r w:rsidR="000F0B32">
        <w:rPr>
          <w:rFonts w:ascii="Arial" w:hAnsi="Arial"/>
          <w:b w:val="0"/>
          <w:sz w:val="21"/>
        </w:rPr>
        <w:t>Provider</w:t>
      </w:r>
      <w:r w:rsidRPr="00EA0277">
        <w:rPr>
          <w:rFonts w:ascii="Arial" w:hAnsi="Arial"/>
          <w:b w:val="0"/>
          <w:sz w:val="21"/>
        </w:rPr>
        <w:t xml:space="preserve"> shall</w:t>
      </w:r>
      <w:r>
        <w:rPr>
          <w:rFonts w:ascii="Arial" w:hAnsi="Arial" w:cs="Arial"/>
          <w:b w:val="0"/>
          <w:sz w:val="21"/>
          <w:szCs w:val="21"/>
        </w:rPr>
        <w:t xml:space="preserve"> provide all reasonable assistance to the Customer in the preparation of any Data Protection Impact Assessment prior to commencing any processing. Such assistance may, at the discretion of the Customer, include:-</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Default="009944AD" w:rsidP="009944AD">
      <w:pPr>
        <w:pStyle w:val="Conditionhead"/>
        <w:widowControl w:val="0"/>
        <w:numPr>
          <w:ilvl w:val="0"/>
          <w:numId w:val="70"/>
        </w:numPr>
        <w:spacing w:line="240" w:lineRule="auto"/>
        <w:ind w:left="1276" w:hanging="425"/>
        <w:rPr>
          <w:rFonts w:ascii="Arial" w:hAnsi="Arial" w:cs="Arial"/>
          <w:b w:val="0"/>
          <w:sz w:val="21"/>
          <w:szCs w:val="21"/>
        </w:rPr>
      </w:pPr>
      <w:r>
        <w:rPr>
          <w:rFonts w:ascii="Arial" w:hAnsi="Arial" w:cs="Arial"/>
          <w:b w:val="0"/>
          <w:sz w:val="21"/>
          <w:szCs w:val="21"/>
        </w:rPr>
        <w:t>a systemic description of the envisaged processing operations and the purpose of the processing;</w:t>
      </w:r>
    </w:p>
    <w:p w:rsidR="009944AD" w:rsidRDefault="009944AD" w:rsidP="009944AD">
      <w:pPr>
        <w:pStyle w:val="Conditionhead"/>
        <w:widowControl w:val="0"/>
        <w:spacing w:line="240" w:lineRule="auto"/>
        <w:ind w:left="1276"/>
        <w:rPr>
          <w:rFonts w:ascii="Arial" w:hAnsi="Arial" w:cs="Arial"/>
          <w:b w:val="0"/>
          <w:sz w:val="21"/>
          <w:szCs w:val="21"/>
        </w:rPr>
      </w:pPr>
    </w:p>
    <w:p w:rsidR="009944AD" w:rsidRDefault="009944AD" w:rsidP="009944AD">
      <w:pPr>
        <w:pStyle w:val="Conditionhead"/>
        <w:widowControl w:val="0"/>
        <w:numPr>
          <w:ilvl w:val="0"/>
          <w:numId w:val="70"/>
        </w:numPr>
        <w:spacing w:line="240" w:lineRule="auto"/>
        <w:ind w:left="1276" w:hanging="425"/>
        <w:rPr>
          <w:rFonts w:ascii="Arial" w:hAnsi="Arial" w:cs="Arial"/>
          <w:b w:val="0"/>
          <w:sz w:val="21"/>
          <w:szCs w:val="21"/>
        </w:rPr>
      </w:pPr>
      <w:r>
        <w:rPr>
          <w:rFonts w:ascii="Arial" w:hAnsi="Arial" w:cs="Arial"/>
          <w:b w:val="0"/>
          <w:sz w:val="21"/>
          <w:szCs w:val="21"/>
        </w:rPr>
        <w:t>an assessment of the necessity and proportionality of the processing operations in relation to the Services;</w:t>
      </w:r>
    </w:p>
    <w:p w:rsidR="009944AD" w:rsidRDefault="009944AD" w:rsidP="009944AD">
      <w:pPr>
        <w:pStyle w:val="ListParagraph"/>
        <w:rPr>
          <w:rFonts w:ascii="Arial" w:hAnsi="Arial" w:cs="Arial"/>
          <w:b/>
          <w:sz w:val="21"/>
          <w:szCs w:val="21"/>
        </w:rPr>
      </w:pPr>
    </w:p>
    <w:p w:rsidR="009944AD" w:rsidRDefault="009944AD" w:rsidP="009944AD">
      <w:pPr>
        <w:pStyle w:val="Conditionhead"/>
        <w:widowControl w:val="0"/>
        <w:numPr>
          <w:ilvl w:val="0"/>
          <w:numId w:val="70"/>
        </w:numPr>
        <w:spacing w:line="240" w:lineRule="auto"/>
        <w:ind w:left="1276" w:hanging="421"/>
        <w:rPr>
          <w:rFonts w:ascii="Arial" w:hAnsi="Arial" w:cs="Arial"/>
          <w:b w:val="0"/>
          <w:sz w:val="21"/>
          <w:szCs w:val="21"/>
        </w:rPr>
      </w:pPr>
      <w:r>
        <w:rPr>
          <w:rFonts w:ascii="Arial" w:hAnsi="Arial" w:cs="Arial"/>
          <w:b w:val="0"/>
          <w:sz w:val="21"/>
          <w:szCs w:val="21"/>
        </w:rPr>
        <w:t>an assessment of the risks to the rights and freedoms of Data Subjects; and</w:t>
      </w:r>
    </w:p>
    <w:p w:rsidR="009944AD" w:rsidRDefault="009944AD" w:rsidP="009944AD">
      <w:pPr>
        <w:pStyle w:val="ListParagraph"/>
        <w:rPr>
          <w:rFonts w:ascii="Arial" w:hAnsi="Arial" w:cs="Arial"/>
          <w:b/>
          <w:sz w:val="21"/>
          <w:szCs w:val="21"/>
        </w:rPr>
      </w:pPr>
    </w:p>
    <w:p w:rsidR="009944AD" w:rsidRDefault="009944AD" w:rsidP="009944AD">
      <w:pPr>
        <w:pStyle w:val="Conditionhead"/>
        <w:widowControl w:val="0"/>
        <w:numPr>
          <w:ilvl w:val="0"/>
          <w:numId w:val="70"/>
        </w:numPr>
        <w:spacing w:line="240" w:lineRule="auto"/>
        <w:ind w:left="1276" w:hanging="421"/>
        <w:rPr>
          <w:rFonts w:ascii="Arial" w:hAnsi="Arial" w:cs="Arial"/>
          <w:b w:val="0"/>
          <w:sz w:val="21"/>
          <w:szCs w:val="21"/>
        </w:rPr>
      </w:pPr>
      <w:proofErr w:type="gramStart"/>
      <w:r>
        <w:rPr>
          <w:rFonts w:ascii="Arial" w:hAnsi="Arial" w:cs="Arial"/>
          <w:b w:val="0"/>
          <w:sz w:val="21"/>
          <w:szCs w:val="21"/>
        </w:rPr>
        <w:t>the</w:t>
      </w:r>
      <w:proofErr w:type="gramEnd"/>
      <w:r>
        <w:rPr>
          <w:rFonts w:ascii="Arial" w:hAnsi="Arial" w:cs="Arial"/>
          <w:b w:val="0"/>
          <w:sz w:val="21"/>
          <w:szCs w:val="21"/>
        </w:rPr>
        <w:t xml:space="preserve"> measures envisaged to address the risks, including safeguards, security measures and mechanisms to ensure the protection of Personal Data.</w:t>
      </w:r>
    </w:p>
    <w:p w:rsidR="009944AD" w:rsidRDefault="009944AD" w:rsidP="009944AD">
      <w:pPr>
        <w:pStyle w:val="ListParagraph"/>
        <w:rPr>
          <w:rFonts w:ascii="Arial" w:hAnsi="Arial" w:cs="Arial"/>
          <w:b/>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E1.11</w:t>
      </w:r>
      <w:r>
        <w:rPr>
          <w:rFonts w:ascii="Arial" w:hAnsi="Arial" w:cs="Arial"/>
          <w:b w:val="0"/>
          <w:sz w:val="21"/>
          <w:szCs w:val="21"/>
        </w:rPr>
        <w:tab/>
        <w:t xml:space="preserve">Subject to Clause E1.12, either Party shall notify the other Party and the point of contact identified in Part A of Schedule 7 immediately if </w:t>
      </w:r>
      <w:proofErr w:type="gramStart"/>
      <w:r>
        <w:rPr>
          <w:rFonts w:ascii="Arial" w:hAnsi="Arial" w:cs="Arial"/>
          <w:b w:val="0"/>
          <w:sz w:val="21"/>
          <w:szCs w:val="21"/>
        </w:rPr>
        <w:t>it :</w:t>
      </w:r>
      <w:proofErr w:type="gramEnd"/>
      <w:r>
        <w:rPr>
          <w:rFonts w:ascii="Arial" w:hAnsi="Arial" w:cs="Arial"/>
          <w:b w:val="0"/>
          <w:sz w:val="21"/>
          <w:szCs w:val="21"/>
        </w:rPr>
        <w:t>-</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Pr="00C47275" w:rsidRDefault="009944AD" w:rsidP="009944AD">
      <w:pPr>
        <w:pStyle w:val="Conditionhead"/>
        <w:widowControl w:val="0"/>
        <w:numPr>
          <w:ilvl w:val="0"/>
          <w:numId w:val="71"/>
        </w:numPr>
        <w:spacing w:line="240" w:lineRule="auto"/>
        <w:ind w:left="1276" w:hanging="421"/>
        <w:rPr>
          <w:rFonts w:ascii="Arial" w:hAnsi="Arial" w:cs="Arial"/>
          <w:b w:val="0"/>
          <w:sz w:val="21"/>
          <w:szCs w:val="21"/>
        </w:rPr>
      </w:pPr>
      <w:r>
        <w:rPr>
          <w:rFonts w:ascii="Arial" w:hAnsi="Arial" w:cs="Arial"/>
          <w:b w:val="0"/>
          <w:sz w:val="21"/>
          <w:szCs w:val="21"/>
        </w:rPr>
        <w:t>receives a</w:t>
      </w:r>
      <w:r w:rsidRPr="00C47275">
        <w:rPr>
          <w:rFonts w:ascii="Arial" w:hAnsi="Arial" w:cs="Arial"/>
          <w:b w:val="0"/>
          <w:sz w:val="21"/>
          <w:szCs w:val="21"/>
        </w:rPr>
        <w:t xml:space="preserve"> Data Subject Request (or purported Data Subject Request) including a request to rectify, block or erase any Personal Data</w:t>
      </w:r>
      <w:r>
        <w:rPr>
          <w:rFonts w:ascii="Arial" w:hAnsi="Arial" w:cs="Arial"/>
          <w:b w:val="0"/>
          <w:sz w:val="21"/>
          <w:szCs w:val="21"/>
        </w:rPr>
        <w:t xml:space="preserve"> a</w:t>
      </w:r>
      <w:r w:rsidRPr="00C47275">
        <w:rPr>
          <w:rFonts w:ascii="Arial" w:hAnsi="Arial" w:cs="Arial"/>
          <w:b w:val="0"/>
          <w:sz w:val="21"/>
          <w:szCs w:val="21"/>
        </w:rPr>
        <w:t>ny other request, complaint or communication relating to either Party's obligations under the Data Protection Legislation</w:t>
      </w:r>
      <w:r>
        <w:rPr>
          <w:rFonts w:ascii="Arial" w:hAnsi="Arial" w:cs="Arial"/>
          <w:b w:val="0"/>
          <w:sz w:val="21"/>
          <w:szCs w:val="21"/>
        </w:rPr>
        <w:t xml:space="preserve"> with the details of any such request</w:t>
      </w:r>
      <w:r w:rsidRPr="00C47275">
        <w:rPr>
          <w:rFonts w:ascii="Arial" w:hAnsi="Arial" w:cs="Arial"/>
          <w:b w:val="0"/>
          <w:sz w:val="21"/>
          <w:szCs w:val="21"/>
        </w:rPr>
        <w:t>;</w:t>
      </w:r>
    </w:p>
    <w:p w:rsidR="009944AD" w:rsidRDefault="009944AD" w:rsidP="009944AD">
      <w:pPr>
        <w:pStyle w:val="ListParagraph"/>
        <w:rPr>
          <w:rFonts w:ascii="Arial" w:hAnsi="Arial" w:cs="Arial"/>
          <w:b/>
          <w:sz w:val="21"/>
          <w:szCs w:val="21"/>
        </w:rPr>
      </w:pPr>
    </w:p>
    <w:p w:rsidR="009944AD" w:rsidRDefault="009944AD" w:rsidP="009944AD">
      <w:pPr>
        <w:pStyle w:val="Conditionhead"/>
        <w:widowControl w:val="0"/>
        <w:numPr>
          <w:ilvl w:val="0"/>
          <w:numId w:val="71"/>
        </w:numPr>
        <w:spacing w:line="240" w:lineRule="auto"/>
        <w:ind w:left="1276" w:hanging="421"/>
        <w:rPr>
          <w:rFonts w:ascii="Arial" w:hAnsi="Arial" w:cs="Arial"/>
          <w:b w:val="0"/>
          <w:sz w:val="21"/>
          <w:szCs w:val="21"/>
        </w:rPr>
      </w:pPr>
      <w:r>
        <w:rPr>
          <w:rFonts w:ascii="Arial" w:hAnsi="Arial" w:cs="Arial"/>
          <w:b w:val="0"/>
          <w:sz w:val="21"/>
          <w:szCs w:val="21"/>
        </w:rPr>
        <w:t>receives any communication from the Information Commissioner or any other regulatory authority in connection with Personal Data processed under this Contract;</w:t>
      </w:r>
    </w:p>
    <w:p w:rsidR="009944AD" w:rsidRDefault="009944AD" w:rsidP="009944AD">
      <w:pPr>
        <w:pStyle w:val="ListParagraph"/>
        <w:rPr>
          <w:rFonts w:ascii="Arial" w:hAnsi="Arial" w:cs="Arial"/>
          <w:b/>
          <w:sz w:val="21"/>
          <w:szCs w:val="21"/>
        </w:rPr>
      </w:pPr>
    </w:p>
    <w:p w:rsidR="009944AD" w:rsidRDefault="009944AD" w:rsidP="009944AD">
      <w:pPr>
        <w:pStyle w:val="Conditionhead"/>
        <w:widowControl w:val="0"/>
        <w:numPr>
          <w:ilvl w:val="0"/>
          <w:numId w:val="71"/>
        </w:numPr>
        <w:spacing w:line="240" w:lineRule="auto"/>
        <w:ind w:left="1276" w:hanging="421"/>
        <w:rPr>
          <w:rFonts w:ascii="Arial" w:hAnsi="Arial" w:cs="Arial"/>
          <w:b w:val="0"/>
          <w:sz w:val="21"/>
          <w:szCs w:val="21"/>
        </w:rPr>
      </w:pPr>
      <w:r>
        <w:rPr>
          <w:rFonts w:ascii="Arial" w:hAnsi="Arial" w:cs="Arial"/>
          <w:b w:val="0"/>
          <w:sz w:val="21"/>
          <w:szCs w:val="21"/>
        </w:rPr>
        <w:t>receives a request from any third party for disclosure of Personal Data where compliance with such request is required or purported to be required by Law; or</w:t>
      </w:r>
    </w:p>
    <w:p w:rsidR="009944AD" w:rsidRDefault="009944AD" w:rsidP="009944AD">
      <w:pPr>
        <w:pStyle w:val="ListParagraph"/>
        <w:rPr>
          <w:rFonts w:ascii="Arial" w:hAnsi="Arial" w:cs="Arial"/>
          <w:b/>
          <w:sz w:val="21"/>
          <w:szCs w:val="21"/>
        </w:rPr>
      </w:pPr>
    </w:p>
    <w:p w:rsidR="009944AD" w:rsidRDefault="009944AD" w:rsidP="009944AD">
      <w:pPr>
        <w:pStyle w:val="Conditionhead"/>
        <w:widowControl w:val="0"/>
        <w:numPr>
          <w:ilvl w:val="0"/>
          <w:numId w:val="71"/>
        </w:numPr>
        <w:spacing w:line="240" w:lineRule="auto"/>
        <w:ind w:left="1276" w:hanging="421"/>
        <w:rPr>
          <w:rFonts w:ascii="Arial" w:hAnsi="Arial" w:cs="Arial"/>
          <w:b w:val="0"/>
          <w:sz w:val="21"/>
          <w:szCs w:val="21"/>
        </w:rPr>
      </w:pPr>
      <w:proofErr w:type="gramStart"/>
      <w:r>
        <w:rPr>
          <w:rFonts w:ascii="Arial" w:hAnsi="Arial" w:cs="Arial"/>
          <w:b w:val="0"/>
          <w:sz w:val="21"/>
          <w:szCs w:val="21"/>
        </w:rPr>
        <w:t>becomes</w:t>
      </w:r>
      <w:proofErr w:type="gramEnd"/>
      <w:r>
        <w:rPr>
          <w:rFonts w:ascii="Arial" w:hAnsi="Arial" w:cs="Arial"/>
          <w:b w:val="0"/>
          <w:sz w:val="21"/>
          <w:szCs w:val="21"/>
        </w:rPr>
        <w:t xml:space="preserve"> aware of a Data Loss Event.</w:t>
      </w:r>
    </w:p>
    <w:p w:rsidR="009944AD" w:rsidRDefault="009944AD" w:rsidP="009944AD">
      <w:pPr>
        <w:pStyle w:val="ListParagraph"/>
        <w:rPr>
          <w:rFonts w:ascii="Arial" w:hAnsi="Arial" w:cs="Arial"/>
          <w:b/>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E1.12</w:t>
      </w:r>
      <w:r>
        <w:rPr>
          <w:rFonts w:ascii="Arial" w:hAnsi="Arial" w:cs="Arial"/>
          <w:b w:val="0"/>
          <w:sz w:val="21"/>
          <w:szCs w:val="21"/>
        </w:rPr>
        <w:tab/>
        <w:t xml:space="preserve">The </w:t>
      </w:r>
      <w:r w:rsidR="000F0B32">
        <w:rPr>
          <w:rFonts w:ascii="Arial" w:hAnsi="Arial" w:cs="Arial"/>
          <w:b w:val="0"/>
          <w:sz w:val="21"/>
          <w:szCs w:val="21"/>
        </w:rPr>
        <w:t>Provider</w:t>
      </w:r>
      <w:r>
        <w:rPr>
          <w:rFonts w:ascii="Arial" w:hAnsi="Arial" w:cs="Arial"/>
          <w:b w:val="0"/>
          <w:sz w:val="21"/>
          <w:szCs w:val="21"/>
        </w:rPr>
        <w:t>'s obligation to notify under Clause E1.11 shall include the provision of further information to the Customer in phases, as details become available.</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E1.13</w:t>
      </w:r>
      <w:r>
        <w:rPr>
          <w:rFonts w:ascii="Arial" w:hAnsi="Arial" w:cs="Arial"/>
          <w:b w:val="0"/>
          <w:sz w:val="21"/>
          <w:szCs w:val="21"/>
        </w:rPr>
        <w:tab/>
        <w:t>The Party receiving a request as identified in Clause E1.11, shall be responsible for responding to the Data Subject provided that the receiving party shall at all times consult with the other Party with regards the response unless otherwise agreed between the Parties.</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E1.13A</w:t>
      </w:r>
      <w:r>
        <w:rPr>
          <w:rFonts w:ascii="Arial" w:hAnsi="Arial" w:cs="Arial"/>
          <w:b w:val="0"/>
          <w:sz w:val="21"/>
          <w:szCs w:val="21"/>
        </w:rPr>
        <w:tab/>
        <w:t>The Party who becomes aware of a Data Loss Event shall inform the other Party of the breach and the Parties shall identify which Party would be most appropriate to report the Data Loss Event to the Information Commissioner's Office and to inform the Data Subject(s).</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E1.14</w:t>
      </w:r>
      <w:r>
        <w:rPr>
          <w:rFonts w:ascii="Arial" w:hAnsi="Arial" w:cs="Arial"/>
          <w:b w:val="0"/>
          <w:sz w:val="21"/>
          <w:szCs w:val="21"/>
        </w:rPr>
        <w:tab/>
        <w:t xml:space="preserve">Both Parties shall comply with their obligations under Article 30 of the GDPR and shall maintain complete and accurate records and information to demonstrate </w:t>
      </w:r>
      <w:r w:rsidRPr="00EA0277">
        <w:rPr>
          <w:rFonts w:ascii="Arial" w:hAnsi="Arial"/>
          <w:b w:val="0"/>
          <w:sz w:val="21"/>
        </w:rPr>
        <w:t xml:space="preserve">its </w:t>
      </w:r>
      <w:r>
        <w:rPr>
          <w:rFonts w:ascii="Arial" w:hAnsi="Arial" w:cs="Arial"/>
          <w:b w:val="0"/>
          <w:sz w:val="21"/>
          <w:szCs w:val="21"/>
        </w:rPr>
        <w:t xml:space="preserve">compliance with this clause E1. </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E1.15</w:t>
      </w:r>
      <w:r>
        <w:rPr>
          <w:rFonts w:ascii="Arial" w:hAnsi="Arial" w:cs="Arial"/>
          <w:b w:val="0"/>
          <w:sz w:val="21"/>
          <w:szCs w:val="21"/>
        </w:rPr>
        <w:tab/>
        <w:t>Each Party shall designate its own data protection officer if required by the Data Protection Legislation.</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E1.16</w:t>
      </w:r>
      <w:r>
        <w:rPr>
          <w:rFonts w:ascii="Arial" w:hAnsi="Arial" w:cs="Arial"/>
          <w:b w:val="0"/>
          <w:sz w:val="21"/>
          <w:szCs w:val="21"/>
        </w:rPr>
        <w:tab/>
        <w:t xml:space="preserve">The </w:t>
      </w:r>
      <w:r w:rsidR="000F0B32">
        <w:rPr>
          <w:rFonts w:ascii="Arial" w:hAnsi="Arial" w:cs="Arial"/>
          <w:b w:val="0"/>
          <w:sz w:val="21"/>
          <w:szCs w:val="21"/>
        </w:rPr>
        <w:t>Provider</w:t>
      </w:r>
      <w:r>
        <w:rPr>
          <w:rFonts w:ascii="Arial" w:hAnsi="Arial" w:cs="Arial"/>
          <w:b w:val="0"/>
          <w:sz w:val="21"/>
          <w:szCs w:val="21"/>
        </w:rPr>
        <w:t xml:space="preserve"> shall remain fully liable for all acts or omissions of any Sub-processor.</w:t>
      </w:r>
    </w:p>
    <w:p w:rsidR="009944AD" w:rsidRDefault="009944AD" w:rsidP="009944AD">
      <w:pPr>
        <w:pStyle w:val="Conditionhead"/>
        <w:widowControl w:val="0"/>
        <w:spacing w:line="240" w:lineRule="auto"/>
        <w:ind w:left="851" w:hanging="851"/>
        <w:rPr>
          <w:rFonts w:ascii="Arial" w:hAnsi="Arial" w:cs="Arial"/>
          <w:b w:val="0"/>
          <w:sz w:val="21"/>
          <w:szCs w:val="21"/>
        </w:rPr>
      </w:pPr>
    </w:p>
    <w:p w:rsidR="009944AD" w:rsidRPr="00EA0277" w:rsidRDefault="009944AD" w:rsidP="009944AD">
      <w:pPr>
        <w:pStyle w:val="Conditionhead"/>
        <w:widowControl w:val="0"/>
        <w:spacing w:line="240" w:lineRule="auto"/>
        <w:ind w:left="851" w:hanging="851"/>
        <w:rPr>
          <w:rFonts w:ascii="Arial" w:hAnsi="Arial"/>
          <w:b w:val="0"/>
          <w:sz w:val="21"/>
        </w:rPr>
      </w:pPr>
      <w:r>
        <w:rPr>
          <w:rFonts w:ascii="Arial" w:hAnsi="Arial" w:cs="Arial"/>
          <w:b w:val="0"/>
          <w:sz w:val="21"/>
          <w:szCs w:val="21"/>
        </w:rPr>
        <w:t>E1.17</w:t>
      </w:r>
      <w:r w:rsidRPr="00EA0277">
        <w:rPr>
          <w:rFonts w:ascii="Arial" w:hAnsi="Arial" w:cs="Arial"/>
          <w:b w:val="0"/>
          <w:sz w:val="21"/>
          <w:szCs w:val="21"/>
        </w:rPr>
        <w:tab/>
        <w:t xml:space="preserve">The Customer may, at any time on not less than thirty (30) Working Days' notice, revise this Clause E1 by replacing it with any applicable controller to </w:t>
      </w:r>
      <w:r>
        <w:rPr>
          <w:rFonts w:ascii="Arial" w:hAnsi="Arial" w:cs="Arial"/>
          <w:b w:val="0"/>
          <w:sz w:val="21"/>
          <w:szCs w:val="21"/>
        </w:rPr>
        <w:t>controller</w:t>
      </w:r>
      <w:r w:rsidRPr="00EA0277">
        <w:rPr>
          <w:rFonts w:ascii="Arial" w:hAnsi="Arial" w:cs="Arial"/>
          <w:b w:val="0"/>
          <w:sz w:val="21"/>
          <w:szCs w:val="21"/>
        </w:rPr>
        <w:t xml:space="preserve"> standard clauses or similar terms forming part of an </w:t>
      </w:r>
      <w:r w:rsidRPr="00EA0277">
        <w:rPr>
          <w:rFonts w:ascii="Arial" w:hAnsi="Arial"/>
          <w:b w:val="0"/>
          <w:sz w:val="21"/>
        </w:rPr>
        <w:t xml:space="preserve">applicable </w:t>
      </w:r>
      <w:r w:rsidRPr="00EA0277">
        <w:rPr>
          <w:rFonts w:ascii="Arial" w:hAnsi="Arial" w:cs="Arial"/>
          <w:b w:val="0"/>
          <w:sz w:val="21"/>
          <w:szCs w:val="21"/>
        </w:rPr>
        <w:t>certification scheme (which shall apply when incorporated by attachment to this Contract).</w:t>
      </w:r>
    </w:p>
    <w:p w:rsidR="009944AD" w:rsidRPr="002864BE" w:rsidRDefault="009944AD" w:rsidP="009944AD">
      <w:pPr>
        <w:pStyle w:val="Conditionhead"/>
        <w:widowControl w:val="0"/>
        <w:spacing w:line="240" w:lineRule="auto"/>
        <w:ind w:left="851" w:hanging="851"/>
        <w:rPr>
          <w:rFonts w:ascii="Arial" w:hAnsi="Arial"/>
          <w:b w:val="0"/>
          <w:sz w:val="21"/>
        </w:rPr>
      </w:pPr>
    </w:p>
    <w:p w:rsidR="009944AD" w:rsidRPr="002E6975" w:rsidRDefault="009944AD" w:rsidP="009944AD">
      <w:pPr>
        <w:pStyle w:val="Conditionhead"/>
        <w:widowControl w:val="0"/>
        <w:spacing w:line="240" w:lineRule="auto"/>
        <w:ind w:left="851" w:hanging="851"/>
        <w:rPr>
          <w:rFonts w:ascii="Arial" w:hAnsi="Arial" w:cs="Arial"/>
          <w:b w:val="0"/>
          <w:sz w:val="21"/>
          <w:szCs w:val="21"/>
        </w:rPr>
      </w:pPr>
      <w:r>
        <w:rPr>
          <w:rFonts w:ascii="Arial" w:hAnsi="Arial" w:cs="Arial"/>
          <w:b w:val="0"/>
          <w:sz w:val="21"/>
          <w:szCs w:val="21"/>
        </w:rPr>
        <w:t>E1.18</w:t>
      </w:r>
      <w:r>
        <w:rPr>
          <w:rFonts w:ascii="Arial" w:hAnsi="Arial" w:cs="Arial"/>
          <w:b w:val="0"/>
          <w:sz w:val="21"/>
          <w:szCs w:val="21"/>
        </w:rPr>
        <w:tab/>
        <w:t xml:space="preserve">The Parties agree to take account of any guidance issued by the Information Commissioner's Office. The Customer may on not less than thirty (30) Working Days' notice to the </w:t>
      </w:r>
      <w:r w:rsidR="000F0B32">
        <w:rPr>
          <w:rFonts w:ascii="Arial" w:hAnsi="Arial" w:cs="Arial"/>
          <w:b w:val="0"/>
          <w:sz w:val="21"/>
          <w:szCs w:val="21"/>
        </w:rPr>
        <w:t>Provider</w:t>
      </w:r>
      <w:r>
        <w:rPr>
          <w:rFonts w:ascii="Arial" w:hAnsi="Arial" w:cs="Arial"/>
          <w:b w:val="0"/>
          <w:sz w:val="21"/>
          <w:szCs w:val="21"/>
        </w:rPr>
        <w:t xml:space="preserve"> amend this Contract to ensure that it complies with any guidance issued by the Information Commissioner's Office.</w:t>
      </w:r>
    </w:p>
    <w:p w:rsidR="009944AD" w:rsidRPr="002E6975" w:rsidRDefault="009944AD" w:rsidP="009944AD">
      <w:pPr>
        <w:widowControl w:val="0"/>
        <w:tabs>
          <w:tab w:val="left" w:pos="0"/>
        </w:tabs>
        <w:suppressAutoHyphens/>
        <w:ind w:left="851" w:hanging="851"/>
        <w:jc w:val="both"/>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Pr>
          <w:rFonts w:ascii="Arial" w:hAnsi="Arial" w:cs="Arial"/>
          <w:sz w:val="21"/>
          <w:szCs w:val="21"/>
        </w:rPr>
        <w:t>E1.19</w:t>
      </w:r>
      <w:r>
        <w:rPr>
          <w:rFonts w:ascii="Arial" w:hAnsi="Arial" w:cs="Arial"/>
          <w:sz w:val="21"/>
          <w:szCs w:val="21"/>
        </w:rPr>
        <w:tab/>
        <w:t xml:space="preserve">The </w:t>
      </w:r>
      <w:r w:rsidR="000F0B32">
        <w:rPr>
          <w:rFonts w:ascii="Arial" w:hAnsi="Arial" w:cs="Arial"/>
          <w:sz w:val="21"/>
          <w:szCs w:val="21"/>
        </w:rPr>
        <w:t>Provider</w:t>
      </w:r>
      <w:r>
        <w:rPr>
          <w:rFonts w:ascii="Arial" w:hAnsi="Arial" w:cs="Arial"/>
          <w:sz w:val="21"/>
          <w:szCs w:val="21"/>
        </w:rPr>
        <w:t xml:space="preserve"> acknowledges that, in the event that it breaches (or attempts or threatens to breach) its obligations relating to Personal Data, the Customer may be irreparably harmed (including harm to its reputation). In such circumstances, the Customer may proceed directly to court and seek injunctive or other equitable relief to remedy or prevent any further breach (or attempted or threatened breach).</w:t>
      </w:r>
    </w:p>
    <w:p w:rsidR="009944AD" w:rsidRDefault="009944AD" w:rsidP="009944AD">
      <w:pPr>
        <w:widowControl w:val="0"/>
        <w:tabs>
          <w:tab w:val="left" w:pos="-720"/>
          <w:tab w:val="left" w:pos="0"/>
        </w:tabs>
        <w:suppressAutoHyphens/>
        <w:ind w:left="720" w:hanging="720"/>
        <w:jc w:val="both"/>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Pr>
          <w:rFonts w:ascii="Arial" w:hAnsi="Arial" w:cs="Arial"/>
          <w:sz w:val="21"/>
          <w:szCs w:val="21"/>
        </w:rPr>
        <w:t>E1.20</w:t>
      </w:r>
      <w:r>
        <w:rPr>
          <w:rFonts w:ascii="Arial" w:hAnsi="Arial" w:cs="Arial"/>
          <w:sz w:val="21"/>
          <w:szCs w:val="21"/>
        </w:rPr>
        <w:tab/>
        <w:t xml:space="preserve">In the event that through failure by the </w:t>
      </w:r>
      <w:r w:rsidR="000F0B32">
        <w:rPr>
          <w:rFonts w:ascii="Arial" w:hAnsi="Arial" w:cs="Arial"/>
          <w:sz w:val="21"/>
          <w:szCs w:val="21"/>
        </w:rPr>
        <w:t>Provider</w:t>
      </w:r>
      <w:r>
        <w:rPr>
          <w:rFonts w:ascii="Arial" w:hAnsi="Arial" w:cs="Arial"/>
          <w:sz w:val="21"/>
          <w:szCs w:val="21"/>
        </w:rPr>
        <w:t xml:space="preserve"> to comply with its obligations under the Contract, the Personal Data is transmitted or Processed in connection with the Contract is either lost or sufficiently degraded so as to be unusable, the </w:t>
      </w:r>
      <w:r w:rsidR="000F0B32">
        <w:rPr>
          <w:rFonts w:ascii="Arial" w:hAnsi="Arial" w:cs="Arial"/>
          <w:sz w:val="21"/>
          <w:szCs w:val="21"/>
        </w:rPr>
        <w:t>Provider</w:t>
      </w:r>
      <w:r>
        <w:rPr>
          <w:rFonts w:ascii="Arial" w:hAnsi="Arial" w:cs="Arial"/>
          <w:sz w:val="21"/>
          <w:szCs w:val="21"/>
        </w:rPr>
        <w:t xml:space="preserve"> shall be liable for the cost of reconstitution of that data and shall reimburse the Customer in respect of any charge levied for its transmission and any other costs charged in connection with such failure by the </w:t>
      </w:r>
      <w:r w:rsidR="000F0B32">
        <w:rPr>
          <w:rFonts w:ascii="Arial" w:hAnsi="Arial" w:cs="Arial"/>
          <w:sz w:val="21"/>
          <w:szCs w:val="21"/>
        </w:rPr>
        <w:t>Provider</w:t>
      </w:r>
      <w:r>
        <w:rPr>
          <w:rFonts w:ascii="Arial" w:hAnsi="Arial" w:cs="Arial"/>
          <w:sz w:val="21"/>
          <w:szCs w:val="21"/>
        </w:rPr>
        <w:t>.</w:t>
      </w: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p>
    <w:p w:rsidR="009944AD" w:rsidRDefault="009944AD" w:rsidP="009944AD">
      <w:pPr>
        <w:widowControl w:val="0"/>
        <w:tabs>
          <w:tab w:val="left" w:pos="-720"/>
          <w:tab w:val="left" w:pos="0"/>
        </w:tabs>
        <w:ind w:left="851" w:hanging="851"/>
        <w:jc w:val="both"/>
        <w:rPr>
          <w:rFonts w:ascii="Arial" w:hAnsi="Arial" w:cs="Arial"/>
          <w:sz w:val="21"/>
          <w:szCs w:val="21"/>
        </w:rPr>
      </w:pPr>
      <w:r>
        <w:rPr>
          <w:rFonts w:ascii="Arial" w:hAnsi="Arial" w:cs="Arial"/>
          <w:sz w:val="21"/>
          <w:szCs w:val="21"/>
        </w:rPr>
        <w:t>E1.21</w:t>
      </w:r>
      <w:r>
        <w:rPr>
          <w:rFonts w:ascii="Arial" w:hAnsi="Arial" w:cs="Arial"/>
          <w:sz w:val="21"/>
          <w:szCs w:val="21"/>
        </w:rPr>
        <w:tab/>
        <w:t xml:space="preserve">In the event that the </w:t>
      </w:r>
      <w:r w:rsidR="000F0B32">
        <w:rPr>
          <w:rFonts w:ascii="Arial" w:hAnsi="Arial" w:cs="Arial"/>
          <w:sz w:val="21"/>
          <w:szCs w:val="21"/>
        </w:rPr>
        <w:t>Provider</w:t>
      </w:r>
      <w:r>
        <w:rPr>
          <w:rFonts w:ascii="Arial" w:hAnsi="Arial" w:cs="Arial"/>
          <w:sz w:val="21"/>
          <w:szCs w:val="21"/>
        </w:rPr>
        <w:t xml:space="preserve"> is placed into liquidation as outlined in Clause H1.1 (b) and H1.1(c) or the Contract is terminated by the Customer pursuant to the provisions of the Contract relating to termination on insolvency in accordance with Clause H1.1, the </w:t>
      </w:r>
      <w:r w:rsidR="000F0B32">
        <w:rPr>
          <w:rFonts w:ascii="Arial" w:hAnsi="Arial" w:cs="Arial"/>
          <w:sz w:val="21"/>
          <w:szCs w:val="21"/>
        </w:rPr>
        <w:t>Provider</w:t>
      </w:r>
      <w:r>
        <w:rPr>
          <w:rFonts w:ascii="Arial" w:hAnsi="Arial" w:cs="Arial"/>
          <w:sz w:val="21"/>
          <w:szCs w:val="21"/>
        </w:rPr>
        <w:t xml:space="preserve"> (or a liquidator or provisional liquidator acting on behalf of the </w:t>
      </w:r>
      <w:r w:rsidR="000F0B32">
        <w:rPr>
          <w:rFonts w:ascii="Arial" w:hAnsi="Arial" w:cs="Arial"/>
          <w:sz w:val="21"/>
          <w:szCs w:val="21"/>
        </w:rPr>
        <w:t>Provider</w:t>
      </w:r>
      <w:r>
        <w:rPr>
          <w:rFonts w:ascii="Arial" w:hAnsi="Arial" w:cs="Arial"/>
          <w:sz w:val="21"/>
          <w:szCs w:val="21"/>
        </w:rPr>
        <w:t>) shall at its own cost and at no cost to the Customer:-</w:t>
      </w:r>
    </w:p>
    <w:p w:rsidR="009944AD" w:rsidRDefault="009944AD" w:rsidP="009944AD">
      <w:pPr>
        <w:widowControl w:val="0"/>
        <w:tabs>
          <w:tab w:val="left" w:pos="-720"/>
          <w:tab w:val="left" w:pos="0"/>
        </w:tabs>
        <w:ind w:left="851" w:hanging="851"/>
        <w:jc w:val="both"/>
        <w:rPr>
          <w:rFonts w:ascii="Arial" w:hAnsi="Arial" w:cs="Arial"/>
          <w:sz w:val="21"/>
          <w:szCs w:val="21"/>
        </w:rPr>
      </w:pPr>
    </w:p>
    <w:p w:rsidR="009944AD" w:rsidRDefault="009944AD" w:rsidP="009944AD">
      <w:pPr>
        <w:widowControl w:val="0"/>
        <w:numPr>
          <w:ilvl w:val="0"/>
          <w:numId w:val="72"/>
        </w:numPr>
        <w:tabs>
          <w:tab w:val="left" w:pos="-720"/>
          <w:tab w:val="left" w:pos="0"/>
        </w:tabs>
        <w:ind w:left="1276" w:hanging="425"/>
        <w:jc w:val="both"/>
        <w:rPr>
          <w:rFonts w:ascii="Arial" w:hAnsi="Arial" w:cs="Arial"/>
          <w:sz w:val="21"/>
          <w:szCs w:val="21"/>
        </w:rPr>
      </w:pPr>
      <w:r>
        <w:rPr>
          <w:rFonts w:ascii="Arial" w:hAnsi="Arial" w:cs="Arial"/>
          <w:sz w:val="21"/>
          <w:szCs w:val="21"/>
        </w:rPr>
        <w:t xml:space="preserve">conduct a full and thorough search for any electronic and paper records held by the </w:t>
      </w:r>
      <w:r w:rsidR="000F0B32">
        <w:rPr>
          <w:rFonts w:ascii="Arial" w:hAnsi="Arial" w:cs="Arial"/>
          <w:sz w:val="21"/>
          <w:szCs w:val="21"/>
        </w:rPr>
        <w:t>Provider</w:t>
      </w:r>
      <w:r>
        <w:rPr>
          <w:rFonts w:ascii="Arial" w:hAnsi="Arial" w:cs="Arial"/>
          <w:sz w:val="21"/>
          <w:szCs w:val="21"/>
        </w:rPr>
        <w:t xml:space="preserve"> which contain Customer Personal Data in accordance with the Customer's instructions;</w:t>
      </w:r>
    </w:p>
    <w:p w:rsidR="009944AD" w:rsidRDefault="009944AD" w:rsidP="009944AD">
      <w:pPr>
        <w:widowControl w:val="0"/>
        <w:tabs>
          <w:tab w:val="left" w:pos="-720"/>
          <w:tab w:val="left" w:pos="0"/>
        </w:tabs>
        <w:ind w:left="1276" w:hanging="425"/>
        <w:jc w:val="both"/>
        <w:rPr>
          <w:rFonts w:ascii="Arial" w:hAnsi="Arial" w:cs="Arial"/>
          <w:sz w:val="21"/>
          <w:szCs w:val="21"/>
        </w:rPr>
      </w:pPr>
    </w:p>
    <w:p w:rsidR="009944AD" w:rsidRDefault="009944AD" w:rsidP="009944AD">
      <w:pPr>
        <w:widowControl w:val="0"/>
        <w:numPr>
          <w:ilvl w:val="0"/>
          <w:numId w:val="72"/>
        </w:numPr>
        <w:tabs>
          <w:tab w:val="left" w:pos="-720"/>
          <w:tab w:val="left" w:pos="0"/>
        </w:tabs>
        <w:ind w:left="1276" w:hanging="425"/>
        <w:jc w:val="both"/>
        <w:rPr>
          <w:rFonts w:ascii="Arial" w:hAnsi="Arial" w:cs="Arial"/>
          <w:sz w:val="21"/>
          <w:szCs w:val="21"/>
        </w:rPr>
      </w:pPr>
      <w:r>
        <w:rPr>
          <w:rFonts w:ascii="Arial" w:hAnsi="Arial" w:cs="Arial"/>
          <w:sz w:val="21"/>
          <w:szCs w:val="21"/>
        </w:rPr>
        <w:t>return all relevant records to the Customer in accordance with the Customer's instructions;</w:t>
      </w:r>
    </w:p>
    <w:p w:rsidR="009944AD" w:rsidRDefault="009944AD" w:rsidP="009944AD">
      <w:pPr>
        <w:pStyle w:val="ListParagraph"/>
        <w:ind w:hanging="425"/>
        <w:rPr>
          <w:rFonts w:ascii="Arial" w:hAnsi="Arial" w:cs="Arial"/>
          <w:sz w:val="21"/>
          <w:szCs w:val="21"/>
        </w:rPr>
      </w:pPr>
    </w:p>
    <w:p w:rsidR="009944AD" w:rsidRDefault="009944AD" w:rsidP="009944AD">
      <w:pPr>
        <w:widowControl w:val="0"/>
        <w:numPr>
          <w:ilvl w:val="0"/>
          <w:numId w:val="72"/>
        </w:numPr>
        <w:tabs>
          <w:tab w:val="left" w:pos="-720"/>
          <w:tab w:val="left" w:pos="0"/>
        </w:tabs>
        <w:ind w:left="1276" w:hanging="425"/>
        <w:jc w:val="both"/>
        <w:rPr>
          <w:rFonts w:ascii="Arial" w:hAnsi="Arial" w:cs="Arial"/>
          <w:sz w:val="21"/>
          <w:szCs w:val="21"/>
        </w:rPr>
      </w:pPr>
      <w:r>
        <w:rPr>
          <w:rFonts w:ascii="Arial" w:hAnsi="Arial" w:cs="Arial"/>
          <w:sz w:val="21"/>
          <w:szCs w:val="21"/>
        </w:rPr>
        <w:t>permanently destroy all copies of any relevant electronic records; and</w:t>
      </w:r>
    </w:p>
    <w:p w:rsidR="009944AD" w:rsidRDefault="009944AD" w:rsidP="009944AD">
      <w:pPr>
        <w:pStyle w:val="ListParagraph"/>
        <w:ind w:hanging="425"/>
        <w:rPr>
          <w:rFonts w:ascii="Arial" w:hAnsi="Arial" w:cs="Arial"/>
          <w:sz w:val="21"/>
          <w:szCs w:val="21"/>
        </w:rPr>
      </w:pPr>
    </w:p>
    <w:p w:rsidR="009944AD" w:rsidRDefault="009944AD" w:rsidP="009944AD">
      <w:pPr>
        <w:widowControl w:val="0"/>
        <w:numPr>
          <w:ilvl w:val="0"/>
          <w:numId w:val="72"/>
        </w:numPr>
        <w:tabs>
          <w:tab w:val="left" w:pos="-720"/>
          <w:tab w:val="left" w:pos="0"/>
        </w:tabs>
        <w:ind w:left="1276" w:hanging="425"/>
        <w:jc w:val="both"/>
        <w:rPr>
          <w:rFonts w:ascii="Arial" w:hAnsi="Arial" w:cs="Arial"/>
          <w:sz w:val="21"/>
          <w:szCs w:val="21"/>
        </w:rPr>
      </w:pPr>
      <w:proofErr w:type="gramStart"/>
      <w:r>
        <w:rPr>
          <w:rFonts w:ascii="Arial" w:hAnsi="Arial" w:cs="Arial"/>
          <w:sz w:val="21"/>
          <w:szCs w:val="21"/>
        </w:rPr>
        <w:t>provide</w:t>
      </w:r>
      <w:proofErr w:type="gramEnd"/>
      <w:r>
        <w:rPr>
          <w:rFonts w:ascii="Arial" w:hAnsi="Arial" w:cs="Arial"/>
          <w:sz w:val="21"/>
          <w:szCs w:val="21"/>
        </w:rPr>
        <w:t xml:space="preserve"> written confirmation to the Customer that the actions outlined above in this Clause E1.21 have been completed.</w:t>
      </w:r>
    </w:p>
    <w:p w:rsidR="009944AD" w:rsidRDefault="009944AD" w:rsidP="009944AD">
      <w:pPr>
        <w:pStyle w:val="ListParagraph"/>
        <w:rPr>
          <w:rFonts w:ascii="Arial" w:hAnsi="Arial" w:cs="Arial"/>
          <w:sz w:val="21"/>
          <w:szCs w:val="21"/>
        </w:rPr>
      </w:pPr>
    </w:p>
    <w:p w:rsidR="009944AD" w:rsidRDefault="009944AD" w:rsidP="009944AD">
      <w:pPr>
        <w:widowControl w:val="0"/>
        <w:tabs>
          <w:tab w:val="left" w:pos="-720"/>
          <w:tab w:val="left" w:pos="-284"/>
        </w:tabs>
        <w:ind w:left="851" w:hanging="851"/>
        <w:jc w:val="both"/>
        <w:rPr>
          <w:rFonts w:ascii="Arial" w:hAnsi="Arial" w:cs="Arial"/>
          <w:sz w:val="21"/>
          <w:szCs w:val="21"/>
        </w:rPr>
      </w:pPr>
      <w:r>
        <w:rPr>
          <w:rFonts w:ascii="Arial" w:hAnsi="Arial" w:cs="Arial"/>
          <w:sz w:val="21"/>
          <w:szCs w:val="21"/>
        </w:rPr>
        <w:t>E1.22</w:t>
      </w:r>
      <w:r>
        <w:rPr>
          <w:rFonts w:ascii="Arial" w:hAnsi="Arial" w:cs="Arial"/>
          <w:sz w:val="21"/>
          <w:szCs w:val="21"/>
        </w:rPr>
        <w:tab/>
        <w:t xml:space="preserve">In the event of a Sub-Contractor of the </w:t>
      </w:r>
      <w:r w:rsidR="000F0B32">
        <w:rPr>
          <w:rFonts w:ascii="Arial" w:hAnsi="Arial" w:cs="Arial"/>
          <w:sz w:val="21"/>
          <w:szCs w:val="21"/>
        </w:rPr>
        <w:t>Provider</w:t>
      </w:r>
      <w:r>
        <w:rPr>
          <w:rFonts w:ascii="Arial" w:hAnsi="Arial" w:cs="Arial"/>
          <w:sz w:val="21"/>
          <w:szCs w:val="21"/>
        </w:rPr>
        <w:t xml:space="preserve"> being in liquidation then it is the responsibility of the </w:t>
      </w:r>
      <w:r w:rsidR="000F0B32">
        <w:rPr>
          <w:rFonts w:ascii="Arial" w:hAnsi="Arial" w:cs="Arial"/>
          <w:sz w:val="21"/>
          <w:szCs w:val="21"/>
        </w:rPr>
        <w:t>Provider</w:t>
      </w:r>
      <w:r>
        <w:rPr>
          <w:rFonts w:ascii="Arial" w:hAnsi="Arial" w:cs="Arial"/>
          <w:sz w:val="21"/>
          <w:szCs w:val="21"/>
        </w:rPr>
        <w:t xml:space="preserve"> to recover records and Customer Personal Data held by the Sub-Contractor and/or Sub-processor and provide assurance to the Customer that they have been recovered.</w:t>
      </w:r>
    </w:p>
    <w:p w:rsidR="009944AD" w:rsidRDefault="009944AD" w:rsidP="009944AD">
      <w:pPr>
        <w:widowControl w:val="0"/>
        <w:tabs>
          <w:tab w:val="left" w:pos="-720"/>
          <w:tab w:val="left" w:pos="-284"/>
        </w:tabs>
        <w:ind w:left="709" w:hanging="709"/>
        <w:jc w:val="both"/>
        <w:rPr>
          <w:rFonts w:ascii="Arial" w:hAnsi="Arial" w:cs="Arial"/>
          <w:sz w:val="21"/>
          <w:szCs w:val="21"/>
        </w:rPr>
      </w:pPr>
    </w:p>
    <w:p w:rsidR="009944AD" w:rsidRDefault="009944AD" w:rsidP="009944AD">
      <w:pPr>
        <w:widowControl w:val="0"/>
        <w:tabs>
          <w:tab w:val="left" w:pos="-720"/>
          <w:tab w:val="left" w:pos="-284"/>
        </w:tabs>
        <w:ind w:left="851" w:hanging="851"/>
        <w:jc w:val="both"/>
        <w:rPr>
          <w:rFonts w:ascii="Arial" w:hAnsi="Arial" w:cs="Arial"/>
          <w:sz w:val="21"/>
          <w:szCs w:val="21"/>
        </w:rPr>
      </w:pPr>
      <w:r>
        <w:rPr>
          <w:rFonts w:ascii="Arial" w:hAnsi="Arial" w:cs="Arial"/>
          <w:sz w:val="21"/>
          <w:szCs w:val="21"/>
        </w:rPr>
        <w:t>E1.23</w:t>
      </w:r>
      <w:r>
        <w:rPr>
          <w:rFonts w:ascii="Arial" w:hAnsi="Arial" w:cs="Arial"/>
          <w:sz w:val="21"/>
          <w:szCs w:val="21"/>
        </w:rPr>
        <w:tab/>
        <w:t xml:space="preserve">In the event that the </w:t>
      </w:r>
      <w:r w:rsidR="000F0B32">
        <w:rPr>
          <w:rFonts w:ascii="Arial" w:hAnsi="Arial" w:cs="Arial"/>
          <w:sz w:val="21"/>
          <w:szCs w:val="21"/>
        </w:rPr>
        <w:t>Provider</w:t>
      </w:r>
      <w:r>
        <w:rPr>
          <w:rFonts w:ascii="Arial" w:hAnsi="Arial" w:cs="Arial"/>
          <w:sz w:val="21"/>
          <w:szCs w:val="21"/>
        </w:rPr>
        <w:t xml:space="preserve"> is put into administration as outlined in Clause H1.1 (a) the Customer shall work closely with the administrator to ensure that the </w:t>
      </w:r>
      <w:r w:rsidR="000F0B32">
        <w:rPr>
          <w:rFonts w:ascii="Arial" w:hAnsi="Arial" w:cs="Arial"/>
          <w:sz w:val="21"/>
          <w:szCs w:val="21"/>
        </w:rPr>
        <w:t>Provider</w:t>
      </w:r>
      <w:r>
        <w:rPr>
          <w:rFonts w:ascii="Arial" w:hAnsi="Arial" w:cs="Arial"/>
          <w:sz w:val="21"/>
          <w:szCs w:val="21"/>
        </w:rPr>
        <w:t xml:space="preserve"> is able to maintain the Customer Personal Data and other records they have created in accordance with Clause E1 of this Contract and maintain the standards of safekeeping as set out in this Contract including Schedule 7.</w:t>
      </w: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p>
    <w:p w:rsidR="009944AD" w:rsidRDefault="009944AD" w:rsidP="009944AD">
      <w:pPr>
        <w:widowControl w:val="0"/>
        <w:tabs>
          <w:tab w:val="left" w:pos="-720"/>
          <w:tab w:val="left" w:pos="0"/>
        </w:tabs>
        <w:suppressAutoHyphens/>
        <w:ind w:left="851" w:hanging="851"/>
        <w:jc w:val="both"/>
        <w:rPr>
          <w:rFonts w:ascii="Arial" w:hAnsi="Arial" w:cs="Arial"/>
          <w:sz w:val="21"/>
          <w:szCs w:val="21"/>
        </w:rPr>
      </w:pPr>
      <w:r>
        <w:rPr>
          <w:rFonts w:ascii="Arial" w:hAnsi="Arial" w:cs="Arial"/>
          <w:sz w:val="21"/>
          <w:szCs w:val="21"/>
        </w:rPr>
        <w:t>E1.24</w:t>
      </w:r>
      <w:r w:rsidRPr="002E6975">
        <w:rPr>
          <w:rFonts w:ascii="Arial" w:hAnsi="Arial" w:cs="Arial"/>
          <w:sz w:val="21"/>
          <w:szCs w:val="21"/>
        </w:rPr>
        <w:tab/>
        <w:t>The provision of this Clause E1 shall apply during the Contract Period and indefinitely after its expiry.</w:t>
      </w:r>
    </w:p>
    <w:p w:rsidR="004005CB" w:rsidRPr="004005CB" w:rsidRDefault="004005CB" w:rsidP="004005CB">
      <w:pPr>
        <w:widowControl w:val="0"/>
        <w:tabs>
          <w:tab w:val="left" w:pos="-720"/>
          <w:tab w:val="left" w:pos="0"/>
        </w:tabs>
        <w:suppressAutoHyphens/>
        <w:ind w:left="851" w:hanging="851"/>
        <w:jc w:val="both"/>
        <w:rPr>
          <w:rFonts w:ascii="Arial" w:hAnsi="Arial" w:cs="Arial"/>
          <w:bCs/>
          <w:sz w:val="21"/>
          <w:szCs w:val="21"/>
        </w:rPr>
      </w:pPr>
    </w:p>
    <w:p w:rsidR="00296CB4" w:rsidRPr="002E6975" w:rsidRDefault="00296CB4" w:rsidP="005C5CA1">
      <w:pPr>
        <w:pStyle w:val="Conditionhead"/>
        <w:widowControl w:val="0"/>
        <w:spacing w:line="240" w:lineRule="auto"/>
        <w:ind w:left="851" w:hanging="851"/>
        <w:rPr>
          <w:rFonts w:ascii="Arial" w:hAnsi="Arial" w:cs="Arial"/>
          <w:i/>
          <w:sz w:val="21"/>
          <w:szCs w:val="21"/>
        </w:rPr>
      </w:pPr>
      <w:r w:rsidRPr="002E6975">
        <w:rPr>
          <w:rFonts w:ascii="Arial" w:hAnsi="Arial" w:cs="Arial"/>
          <w:sz w:val="21"/>
          <w:szCs w:val="21"/>
        </w:rPr>
        <w:t>E</w:t>
      </w:r>
      <w:r w:rsidR="009F20BF">
        <w:rPr>
          <w:rFonts w:ascii="Arial" w:hAnsi="Arial" w:cs="Arial"/>
          <w:sz w:val="21"/>
          <w:szCs w:val="21"/>
        </w:rPr>
        <w:t>2</w:t>
      </w:r>
      <w:r w:rsidRPr="002E6975">
        <w:rPr>
          <w:rFonts w:ascii="Arial" w:hAnsi="Arial" w:cs="Arial"/>
          <w:sz w:val="21"/>
          <w:szCs w:val="21"/>
        </w:rPr>
        <w:tab/>
      </w:r>
      <w:r w:rsidR="005C5CA1" w:rsidRPr="002E6975">
        <w:rPr>
          <w:rFonts w:ascii="Arial" w:hAnsi="Arial" w:cs="Arial"/>
          <w:sz w:val="21"/>
          <w:szCs w:val="21"/>
        </w:rPr>
        <w:t xml:space="preserve">CONFIDENTIAL INFORMATION </w:t>
      </w:r>
    </w:p>
    <w:p w:rsidR="00296CB4" w:rsidRPr="002E6975" w:rsidRDefault="00296CB4" w:rsidP="005C5CA1">
      <w:pPr>
        <w:pStyle w:val="BodyText"/>
        <w:keepNext w:val="0"/>
        <w:keepLines w:val="0"/>
        <w:widowControl w:val="0"/>
        <w:tabs>
          <w:tab w:val="left" w:pos="-720"/>
        </w:tabs>
        <w:ind w:left="851" w:hanging="851"/>
        <w:rPr>
          <w:sz w:val="21"/>
          <w:szCs w:val="21"/>
        </w:rPr>
      </w:pPr>
      <w:r w:rsidRPr="002E6975">
        <w:rPr>
          <w:sz w:val="21"/>
          <w:szCs w:val="21"/>
        </w:rPr>
        <w:t>E</w:t>
      </w:r>
      <w:r w:rsidR="009F20BF">
        <w:rPr>
          <w:sz w:val="21"/>
          <w:szCs w:val="21"/>
        </w:rPr>
        <w:t>2</w:t>
      </w:r>
      <w:r w:rsidRPr="002E6975">
        <w:rPr>
          <w:sz w:val="21"/>
          <w:szCs w:val="21"/>
        </w:rPr>
        <w:t>.1</w:t>
      </w:r>
      <w:r w:rsidRPr="002E6975">
        <w:rPr>
          <w:sz w:val="21"/>
          <w:szCs w:val="21"/>
        </w:rPr>
        <w:tab/>
        <w:t xml:space="preserve">Except to the extent set out in this </w:t>
      </w:r>
      <w:r w:rsidR="009364C3">
        <w:rPr>
          <w:sz w:val="21"/>
          <w:szCs w:val="21"/>
        </w:rPr>
        <w:t>C</w:t>
      </w:r>
      <w:r w:rsidR="009364C3" w:rsidRPr="002E6975">
        <w:rPr>
          <w:sz w:val="21"/>
          <w:szCs w:val="21"/>
        </w:rPr>
        <w:t xml:space="preserve">lause </w:t>
      </w:r>
      <w:r w:rsidRPr="002E6975">
        <w:rPr>
          <w:sz w:val="21"/>
          <w:szCs w:val="21"/>
        </w:rPr>
        <w:t>or where disclosure is expressly permitted elsewhere in this Contract, each Party shall:</w:t>
      </w:r>
      <w:r w:rsidR="00016964">
        <w:rPr>
          <w:sz w:val="21"/>
          <w:szCs w:val="21"/>
        </w:rPr>
        <w:t>-</w:t>
      </w:r>
    </w:p>
    <w:p w:rsidR="00296CB4" w:rsidRPr="002E6975" w:rsidRDefault="00296CB4" w:rsidP="00DE6FC4">
      <w:pPr>
        <w:pStyle w:val="BodyText"/>
        <w:keepNext w:val="0"/>
        <w:keepLines w:val="0"/>
        <w:widowControl w:val="0"/>
        <w:tabs>
          <w:tab w:val="left" w:pos="-720"/>
        </w:tabs>
        <w:ind w:left="1418" w:hanging="1418"/>
        <w:rPr>
          <w:sz w:val="21"/>
          <w:szCs w:val="21"/>
        </w:rPr>
      </w:pPr>
    </w:p>
    <w:p w:rsidR="00296CB4" w:rsidRPr="002E6975" w:rsidRDefault="00296CB4" w:rsidP="005C5CA1">
      <w:pPr>
        <w:pStyle w:val="Default"/>
        <w:widowControl w:val="0"/>
        <w:numPr>
          <w:ilvl w:val="0"/>
          <w:numId w:val="3"/>
        </w:numPr>
        <w:tabs>
          <w:tab w:val="clear" w:pos="1800"/>
          <w:tab w:val="num" w:pos="-426"/>
        </w:tabs>
        <w:ind w:left="1276" w:hanging="425"/>
        <w:jc w:val="both"/>
        <w:rPr>
          <w:rFonts w:ascii="Arial" w:hAnsi="Arial" w:cs="Arial"/>
          <w:sz w:val="21"/>
          <w:szCs w:val="21"/>
        </w:rPr>
      </w:pPr>
      <w:r w:rsidRPr="002E6975">
        <w:rPr>
          <w:rFonts w:ascii="Arial" w:hAnsi="Arial" w:cs="Arial"/>
          <w:sz w:val="21"/>
          <w:szCs w:val="21"/>
        </w:rPr>
        <w:t xml:space="preserve">treat the other </w:t>
      </w:r>
      <w:r w:rsidR="0094666B" w:rsidRPr="002E6975">
        <w:rPr>
          <w:rFonts w:ascii="Arial" w:hAnsi="Arial" w:cs="Arial"/>
          <w:sz w:val="21"/>
          <w:szCs w:val="21"/>
        </w:rPr>
        <w:t xml:space="preserve">Party's </w:t>
      </w:r>
      <w:r w:rsidRPr="002E6975">
        <w:rPr>
          <w:rFonts w:ascii="Arial" w:hAnsi="Arial" w:cs="Arial"/>
          <w:sz w:val="21"/>
          <w:szCs w:val="21"/>
        </w:rPr>
        <w:t>Confidential Information as confidential</w:t>
      </w:r>
      <w:r w:rsidR="00DC103B" w:rsidRPr="002E6975">
        <w:rPr>
          <w:rFonts w:ascii="Arial" w:hAnsi="Arial" w:cs="Arial"/>
          <w:sz w:val="21"/>
          <w:szCs w:val="21"/>
        </w:rPr>
        <w:t xml:space="preserve"> </w:t>
      </w:r>
      <w:r w:rsidRPr="002E6975">
        <w:rPr>
          <w:rFonts w:ascii="Arial" w:hAnsi="Arial" w:cs="Arial"/>
          <w:sz w:val="21"/>
          <w:szCs w:val="21"/>
        </w:rPr>
        <w:t>and safeguard it accordingly; and</w:t>
      </w:r>
    </w:p>
    <w:p w:rsidR="00296CB4" w:rsidRPr="002E6975" w:rsidRDefault="00296CB4" w:rsidP="005C5CA1">
      <w:pPr>
        <w:pStyle w:val="Default"/>
        <w:widowControl w:val="0"/>
        <w:tabs>
          <w:tab w:val="num" w:pos="-426"/>
        </w:tabs>
        <w:ind w:left="1276" w:hanging="425"/>
        <w:jc w:val="both"/>
        <w:rPr>
          <w:rFonts w:ascii="Arial" w:hAnsi="Arial" w:cs="Arial"/>
          <w:sz w:val="21"/>
          <w:szCs w:val="21"/>
        </w:rPr>
      </w:pPr>
    </w:p>
    <w:p w:rsidR="00296CB4" w:rsidRPr="002E6975" w:rsidRDefault="00296CB4" w:rsidP="005C5CA1">
      <w:pPr>
        <w:pStyle w:val="Default"/>
        <w:widowControl w:val="0"/>
        <w:numPr>
          <w:ilvl w:val="0"/>
          <w:numId w:val="3"/>
        </w:numPr>
        <w:tabs>
          <w:tab w:val="clear" w:pos="1800"/>
          <w:tab w:val="num" w:pos="-426"/>
        </w:tabs>
        <w:ind w:left="1276" w:hanging="425"/>
        <w:jc w:val="both"/>
        <w:rPr>
          <w:rFonts w:ascii="Arial" w:hAnsi="Arial" w:cs="Arial"/>
          <w:color w:val="auto"/>
          <w:sz w:val="21"/>
          <w:szCs w:val="21"/>
        </w:rPr>
      </w:pPr>
      <w:proofErr w:type="gramStart"/>
      <w:r w:rsidRPr="002E6975">
        <w:rPr>
          <w:rFonts w:ascii="Arial" w:hAnsi="Arial" w:cs="Arial"/>
          <w:color w:val="auto"/>
          <w:sz w:val="21"/>
          <w:szCs w:val="21"/>
        </w:rPr>
        <w:t>not</w:t>
      </w:r>
      <w:proofErr w:type="gramEnd"/>
      <w:r w:rsidRPr="002E6975">
        <w:rPr>
          <w:rFonts w:ascii="Arial" w:hAnsi="Arial" w:cs="Arial"/>
          <w:color w:val="auto"/>
          <w:sz w:val="21"/>
          <w:szCs w:val="21"/>
        </w:rPr>
        <w:t xml:space="preserve"> disclose the other </w:t>
      </w:r>
      <w:r w:rsidR="0094666B" w:rsidRPr="002E6975">
        <w:rPr>
          <w:rFonts w:ascii="Arial" w:hAnsi="Arial" w:cs="Arial"/>
          <w:color w:val="auto"/>
          <w:sz w:val="21"/>
          <w:szCs w:val="21"/>
        </w:rPr>
        <w:t xml:space="preserve">Party's </w:t>
      </w:r>
      <w:r w:rsidRPr="002E6975">
        <w:rPr>
          <w:rFonts w:ascii="Arial" w:hAnsi="Arial" w:cs="Arial"/>
          <w:color w:val="auto"/>
          <w:sz w:val="21"/>
          <w:szCs w:val="21"/>
        </w:rPr>
        <w:t xml:space="preserve">Confidential Information to any other person without the owner's prior written consent. </w:t>
      </w:r>
    </w:p>
    <w:p w:rsidR="00296CB4" w:rsidRPr="002E6975" w:rsidRDefault="00296CB4" w:rsidP="00DE6FC4">
      <w:pPr>
        <w:pStyle w:val="Default"/>
        <w:widowControl w:val="0"/>
        <w:jc w:val="both"/>
        <w:rPr>
          <w:rFonts w:ascii="Arial" w:hAnsi="Arial" w:cs="Arial"/>
          <w:color w:val="auto"/>
          <w:sz w:val="21"/>
          <w:szCs w:val="21"/>
        </w:rPr>
      </w:pPr>
    </w:p>
    <w:p w:rsidR="00296CB4" w:rsidRPr="002E6975" w:rsidRDefault="00296CB4" w:rsidP="005C5CA1">
      <w:pPr>
        <w:pStyle w:val="Default"/>
        <w:widowControl w:val="0"/>
        <w:ind w:left="851" w:hanging="851"/>
        <w:jc w:val="both"/>
        <w:rPr>
          <w:rFonts w:ascii="Arial" w:hAnsi="Arial" w:cs="Arial"/>
          <w:color w:val="auto"/>
          <w:sz w:val="21"/>
          <w:szCs w:val="21"/>
        </w:rPr>
      </w:pPr>
      <w:r w:rsidRPr="002E6975">
        <w:rPr>
          <w:rFonts w:ascii="Arial" w:hAnsi="Arial" w:cs="Arial"/>
          <w:color w:val="auto"/>
          <w:sz w:val="21"/>
          <w:szCs w:val="21"/>
        </w:rPr>
        <w:t>E</w:t>
      </w:r>
      <w:r w:rsidR="009F20BF">
        <w:rPr>
          <w:rFonts w:ascii="Arial" w:hAnsi="Arial" w:cs="Arial"/>
          <w:color w:val="auto"/>
          <w:sz w:val="21"/>
          <w:szCs w:val="21"/>
        </w:rPr>
        <w:t>2</w:t>
      </w:r>
      <w:r w:rsidRPr="002E6975">
        <w:rPr>
          <w:rFonts w:ascii="Arial" w:hAnsi="Arial" w:cs="Arial"/>
          <w:color w:val="auto"/>
          <w:sz w:val="21"/>
          <w:szCs w:val="21"/>
        </w:rPr>
        <w:t>.2</w:t>
      </w:r>
      <w:r w:rsidRPr="002E6975">
        <w:rPr>
          <w:rFonts w:ascii="Arial" w:hAnsi="Arial" w:cs="Arial"/>
          <w:color w:val="auto"/>
          <w:sz w:val="21"/>
          <w:szCs w:val="21"/>
        </w:rPr>
        <w:tab/>
        <w:t>Clause E</w:t>
      </w:r>
      <w:r w:rsidR="009F20BF">
        <w:rPr>
          <w:rFonts w:ascii="Arial" w:hAnsi="Arial" w:cs="Arial"/>
          <w:color w:val="auto"/>
          <w:sz w:val="21"/>
          <w:szCs w:val="21"/>
        </w:rPr>
        <w:t>2</w:t>
      </w:r>
      <w:r w:rsidRPr="002E6975">
        <w:rPr>
          <w:rFonts w:ascii="Arial" w:hAnsi="Arial" w:cs="Arial"/>
          <w:color w:val="auto"/>
          <w:sz w:val="21"/>
          <w:szCs w:val="21"/>
        </w:rPr>
        <w:t>.1 shall not apply to the extent that:</w:t>
      </w:r>
      <w:r w:rsidR="00016964">
        <w:rPr>
          <w:rFonts w:ascii="Arial" w:hAnsi="Arial" w:cs="Arial"/>
          <w:color w:val="auto"/>
          <w:sz w:val="21"/>
          <w:szCs w:val="21"/>
        </w:rPr>
        <w:t>-</w:t>
      </w:r>
      <w:r w:rsidRPr="002E6975">
        <w:rPr>
          <w:rFonts w:ascii="Arial" w:hAnsi="Arial" w:cs="Arial"/>
          <w:color w:val="auto"/>
          <w:sz w:val="21"/>
          <w:szCs w:val="21"/>
        </w:rPr>
        <w:t xml:space="preserve"> </w:t>
      </w:r>
    </w:p>
    <w:p w:rsidR="00296CB4" w:rsidRPr="002E6975" w:rsidRDefault="00296CB4" w:rsidP="00DE6FC4">
      <w:pPr>
        <w:pStyle w:val="Default"/>
        <w:widowControl w:val="0"/>
        <w:jc w:val="both"/>
        <w:rPr>
          <w:rFonts w:ascii="Arial" w:hAnsi="Arial" w:cs="Arial"/>
          <w:color w:val="auto"/>
          <w:sz w:val="21"/>
          <w:szCs w:val="21"/>
        </w:rPr>
      </w:pPr>
    </w:p>
    <w:p w:rsidR="00296CB4" w:rsidRPr="002E6975" w:rsidRDefault="00296CB4" w:rsidP="005C5CA1">
      <w:pPr>
        <w:pStyle w:val="Default"/>
        <w:widowControl w:val="0"/>
        <w:ind w:left="1276" w:hanging="425"/>
        <w:jc w:val="both"/>
        <w:rPr>
          <w:rFonts w:ascii="Arial" w:hAnsi="Arial" w:cs="Arial"/>
          <w:color w:val="auto"/>
          <w:sz w:val="21"/>
          <w:szCs w:val="21"/>
        </w:rPr>
      </w:pPr>
      <w:r w:rsidRPr="002E6975">
        <w:rPr>
          <w:rFonts w:ascii="Arial" w:hAnsi="Arial" w:cs="Arial"/>
          <w:color w:val="auto"/>
          <w:sz w:val="21"/>
          <w:szCs w:val="21"/>
        </w:rPr>
        <w:t>(a)</w:t>
      </w:r>
      <w:r w:rsidRPr="002E6975">
        <w:rPr>
          <w:rFonts w:ascii="Arial" w:hAnsi="Arial" w:cs="Arial"/>
          <w:color w:val="auto"/>
          <w:sz w:val="21"/>
          <w:szCs w:val="21"/>
        </w:rPr>
        <w:tab/>
        <w:t xml:space="preserve">such disclosure is a requirement of Law placed upon the </w:t>
      </w:r>
      <w:r w:rsidR="0094666B" w:rsidRPr="002E6975">
        <w:rPr>
          <w:rFonts w:ascii="Arial" w:hAnsi="Arial" w:cs="Arial"/>
          <w:color w:val="auto"/>
          <w:sz w:val="21"/>
          <w:szCs w:val="21"/>
        </w:rPr>
        <w:t xml:space="preserve">Party </w:t>
      </w:r>
      <w:r w:rsidRPr="002E6975">
        <w:rPr>
          <w:rFonts w:ascii="Arial" w:hAnsi="Arial" w:cs="Arial"/>
          <w:color w:val="auto"/>
          <w:sz w:val="21"/>
          <w:szCs w:val="21"/>
        </w:rPr>
        <w:t xml:space="preserve">making the disclosure, including any requirements for disclosure under the FOIA, Code of Practice on Access to Government Information or the Environmental Information Regulations pursuant to </w:t>
      </w:r>
      <w:r w:rsidR="00875B3E" w:rsidRPr="002E6975">
        <w:rPr>
          <w:rFonts w:ascii="Arial" w:hAnsi="Arial" w:cs="Arial"/>
          <w:color w:val="auto"/>
          <w:sz w:val="21"/>
          <w:szCs w:val="21"/>
        </w:rPr>
        <w:t xml:space="preserve">Clause </w:t>
      </w:r>
      <w:r w:rsidRPr="002E6975">
        <w:rPr>
          <w:rFonts w:ascii="Arial" w:hAnsi="Arial" w:cs="Arial"/>
          <w:color w:val="auto"/>
          <w:sz w:val="21"/>
          <w:szCs w:val="21"/>
        </w:rPr>
        <w:t>E</w:t>
      </w:r>
      <w:r w:rsidR="009F20BF">
        <w:rPr>
          <w:rFonts w:ascii="Arial" w:hAnsi="Arial" w:cs="Arial"/>
          <w:color w:val="auto"/>
          <w:sz w:val="21"/>
          <w:szCs w:val="21"/>
        </w:rPr>
        <w:t>3</w:t>
      </w:r>
      <w:r w:rsidRPr="002E6975">
        <w:rPr>
          <w:rFonts w:ascii="Arial" w:hAnsi="Arial" w:cs="Arial"/>
          <w:color w:val="auto"/>
          <w:sz w:val="21"/>
          <w:szCs w:val="21"/>
        </w:rPr>
        <w:t xml:space="preserve"> (Freedom of Information); </w:t>
      </w:r>
    </w:p>
    <w:p w:rsidR="00296CB4" w:rsidRPr="002E6975" w:rsidRDefault="00296CB4" w:rsidP="005C5CA1">
      <w:pPr>
        <w:pStyle w:val="Default"/>
        <w:widowControl w:val="0"/>
        <w:ind w:left="1276" w:hanging="425"/>
        <w:jc w:val="both"/>
        <w:rPr>
          <w:rFonts w:ascii="Arial" w:hAnsi="Arial" w:cs="Arial"/>
          <w:color w:val="auto"/>
          <w:sz w:val="21"/>
          <w:szCs w:val="21"/>
        </w:rPr>
      </w:pPr>
    </w:p>
    <w:p w:rsidR="00296CB4" w:rsidRPr="002E6975" w:rsidRDefault="00296CB4" w:rsidP="005C5CA1">
      <w:pPr>
        <w:pStyle w:val="Default"/>
        <w:widowControl w:val="0"/>
        <w:ind w:left="1276" w:hanging="425"/>
        <w:jc w:val="both"/>
        <w:rPr>
          <w:rFonts w:ascii="Arial" w:hAnsi="Arial" w:cs="Arial"/>
          <w:color w:val="auto"/>
          <w:sz w:val="21"/>
          <w:szCs w:val="21"/>
        </w:rPr>
      </w:pPr>
      <w:r w:rsidRPr="002E6975">
        <w:rPr>
          <w:rFonts w:ascii="Arial" w:hAnsi="Arial" w:cs="Arial"/>
          <w:color w:val="auto"/>
          <w:sz w:val="21"/>
          <w:szCs w:val="21"/>
        </w:rPr>
        <w:t>(b)</w:t>
      </w:r>
      <w:r w:rsidRPr="002E6975">
        <w:rPr>
          <w:rFonts w:ascii="Arial" w:hAnsi="Arial" w:cs="Arial"/>
          <w:color w:val="auto"/>
          <w:sz w:val="21"/>
          <w:szCs w:val="21"/>
        </w:rPr>
        <w:tab/>
      </w:r>
      <w:proofErr w:type="gramStart"/>
      <w:r w:rsidRPr="002E6975">
        <w:rPr>
          <w:rFonts w:ascii="Arial" w:hAnsi="Arial" w:cs="Arial"/>
          <w:color w:val="auto"/>
          <w:sz w:val="21"/>
          <w:szCs w:val="21"/>
        </w:rPr>
        <w:t>such</w:t>
      </w:r>
      <w:proofErr w:type="gramEnd"/>
      <w:r w:rsidRPr="002E6975">
        <w:rPr>
          <w:rFonts w:ascii="Arial" w:hAnsi="Arial" w:cs="Arial"/>
          <w:color w:val="auto"/>
          <w:sz w:val="21"/>
          <w:szCs w:val="21"/>
        </w:rPr>
        <w:t xml:space="preserve"> information was in the possession of the </w:t>
      </w:r>
      <w:r w:rsidR="0094666B" w:rsidRPr="002E6975">
        <w:rPr>
          <w:rFonts w:ascii="Arial" w:hAnsi="Arial" w:cs="Arial"/>
          <w:color w:val="auto"/>
          <w:sz w:val="21"/>
          <w:szCs w:val="21"/>
        </w:rPr>
        <w:t xml:space="preserve">Party </w:t>
      </w:r>
      <w:r w:rsidRPr="002E6975">
        <w:rPr>
          <w:rFonts w:ascii="Arial" w:hAnsi="Arial" w:cs="Arial"/>
          <w:color w:val="auto"/>
          <w:sz w:val="21"/>
          <w:szCs w:val="21"/>
        </w:rPr>
        <w:t xml:space="preserve">making the disclosure without obligation of confidentiality prior to its disclosure by the information owner; </w:t>
      </w:r>
    </w:p>
    <w:p w:rsidR="00296CB4" w:rsidRPr="002E6975" w:rsidRDefault="00296CB4" w:rsidP="005C5CA1">
      <w:pPr>
        <w:pStyle w:val="Default"/>
        <w:widowControl w:val="0"/>
        <w:ind w:left="1276" w:hanging="425"/>
        <w:jc w:val="both"/>
        <w:rPr>
          <w:rFonts w:ascii="Arial" w:hAnsi="Arial" w:cs="Arial"/>
          <w:color w:val="auto"/>
          <w:sz w:val="21"/>
          <w:szCs w:val="21"/>
        </w:rPr>
      </w:pPr>
    </w:p>
    <w:p w:rsidR="00296CB4" w:rsidRPr="002E6975" w:rsidRDefault="00296CB4" w:rsidP="005C5CA1">
      <w:pPr>
        <w:pStyle w:val="Default"/>
        <w:widowControl w:val="0"/>
        <w:ind w:left="1276" w:hanging="425"/>
        <w:jc w:val="both"/>
        <w:rPr>
          <w:rFonts w:ascii="Arial" w:hAnsi="Arial" w:cs="Arial"/>
          <w:color w:val="auto"/>
          <w:sz w:val="21"/>
          <w:szCs w:val="21"/>
        </w:rPr>
      </w:pPr>
      <w:r w:rsidRPr="002E6975">
        <w:rPr>
          <w:rFonts w:ascii="Arial" w:hAnsi="Arial" w:cs="Arial"/>
          <w:color w:val="auto"/>
          <w:sz w:val="21"/>
          <w:szCs w:val="21"/>
        </w:rPr>
        <w:t>(c)</w:t>
      </w:r>
      <w:r w:rsidRPr="002E6975">
        <w:rPr>
          <w:rFonts w:ascii="Arial" w:hAnsi="Arial" w:cs="Arial"/>
          <w:color w:val="auto"/>
          <w:sz w:val="21"/>
          <w:szCs w:val="21"/>
        </w:rPr>
        <w:tab/>
      </w:r>
      <w:proofErr w:type="gramStart"/>
      <w:r w:rsidRPr="002E6975">
        <w:rPr>
          <w:rFonts w:ascii="Arial" w:hAnsi="Arial" w:cs="Arial"/>
          <w:color w:val="auto"/>
          <w:sz w:val="21"/>
          <w:szCs w:val="21"/>
        </w:rPr>
        <w:t>such</w:t>
      </w:r>
      <w:proofErr w:type="gramEnd"/>
      <w:r w:rsidRPr="002E6975">
        <w:rPr>
          <w:rFonts w:ascii="Arial" w:hAnsi="Arial" w:cs="Arial"/>
          <w:color w:val="auto"/>
          <w:sz w:val="21"/>
          <w:szCs w:val="21"/>
        </w:rPr>
        <w:t xml:space="preserve"> information was obtained from a third party without obligation of confidentiality; </w:t>
      </w:r>
    </w:p>
    <w:p w:rsidR="00296CB4" w:rsidRPr="002E6975" w:rsidRDefault="00296CB4" w:rsidP="005C5CA1">
      <w:pPr>
        <w:pStyle w:val="Default"/>
        <w:widowControl w:val="0"/>
        <w:ind w:left="1276" w:hanging="425"/>
        <w:jc w:val="both"/>
        <w:rPr>
          <w:rFonts w:ascii="Arial" w:hAnsi="Arial" w:cs="Arial"/>
          <w:color w:val="auto"/>
          <w:sz w:val="21"/>
          <w:szCs w:val="21"/>
        </w:rPr>
      </w:pPr>
    </w:p>
    <w:p w:rsidR="00296CB4" w:rsidRPr="002E6975" w:rsidRDefault="00296CB4" w:rsidP="005C5CA1">
      <w:pPr>
        <w:pStyle w:val="Default"/>
        <w:widowControl w:val="0"/>
        <w:ind w:left="1276" w:hanging="425"/>
        <w:jc w:val="both"/>
        <w:rPr>
          <w:rFonts w:ascii="Arial" w:hAnsi="Arial" w:cs="Arial"/>
          <w:color w:val="auto"/>
          <w:sz w:val="21"/>
          <w:szCs w:val="21"/>
        </w:rPr>
      </w:pPr>
      <w:r w:rsidRPr="002E6975">
        <w:rPr>
          <w:rFonts w:ascii="Arial" w:hAnsi="Arial" w:cs="Arial"/>
          <w:color w:val="auto"/>
          <w:sz w:val="21"/>
          <w:szCs w:val="21"/>
        </w:rPr>
        <w:t>(d)</w:t>
      </w:r>
      <w:r w:rsidRPr="002E6975">
        <w:rPr>
          <w:rFonts w:ascii="Arial" w:hAnsi="Arial" w:cs="Arial"/>
          <w:color w:val="auto"/>
          <w:sz w:val="21"/>
          <w:szCs w:val="21"/>
        </w:rPr>
        <w:tab/>
      </w:r>
      <w:proofErr w:type="gramStart"/>
      <w:r w:rsidRPr="002E6975">
        <w:rPr>
          <w:rFonts w:ascii="Arial" w:hAnsi="Arial" w:cs="Arial"/>
          <w:color w:val="auto"/>
          <w:sz w:val="21"/>
          <w:szCs w:val="21"/>
        </w:rPr>
        <w:t>such</w:t>
      </w:r>
      <w:proofErr w:type="gramEnd"/>
      <w:r w:rsidRPr="002E6975">
        <w:rPr>
          <w:rFonts w:ascii="Arial" w:hAnsi="Arial" w:cs="Arial"/>
          <w:color w:val="auto"/>
          <w:sz w:val="21"/>
          <w:szCs w:val="21"/>
        </w:rPr>
        <w:t xml:space="preserve"> information was already in the public domain at the time of disclosure otherwise than by a breach of this Contract; or </w:t>
      </w:r>
    </w:p>
    <w:p w:rsidR="00296CB4" w:rsidRPr="002E6975" w:rsidRDefault="00296CB4" w:rsidP="005C5CA1">
      <w:pPr>
        <w:pStyle w:val="Default"/>
        <w:widowControl w:val="0"/>
        <w:ind w:hanging="425"/>
        <w:jc w:val="both"/>
        <w:rPr>
          <w:rFonts w:ascii="Arial" w:hAnsi="Arial" w:cs="Arial"/>
          <w:color w:val="auto"/>
          <w:sz w:val="21"/>
          <w:szCs w:val="21"/>
        </w:rPr>
      </w:pPr>
    </w:p>
    <w:p w:rsidR="00296CB4" w:rsidRPr="002E6975" w:rsidRDefault="00296CB4" w:rsidP="005C5CA1">
      <w:pPr>
        <w:pStyle w:val="Default"/>
        <w:widowControl w:val="0"/>
        <w:ind w:left="1276" w:hanging="425"/>
        <w:jc w:val="both"/>
        <w:rPr>
          <w:rFonts w:ascii="Arial" w:hAnsi="Arial" w:cs="Arial"/>
          <w:color w:val="auto"/>
          <w:sz w:val="21"/>
          <w:szCs w:val="21"/>
        </w:rPr>
      </w:pPr>
      <w:r w:rsidRPr="002E6975">
        <w:rPr>
          <w:rFonts w:ascii="Arial" w:hAnsi="Arial" w:cs="Arial"/>
          <w:color w:val="auto"/>
          <w:sz w:val="21"/>
          <w:szCs w:val="21"/>
        </w:rPr>
        <w:t>(e)</w:t>
      </w:r>
      <w:r w:rsidRPr="002E6975">
        <w:rPr>
          <w:rFonts w:ascii="Arial" w:hAnsi="Arial" w:cs="Arial"/>
          <w:color w:val="auto"/>
          <w:sz w:val="21"/>
          <w:szCs w:val="21"/>
        </w:rPr>
        <w:tab/>
      </w:r>
      <w:proofErr w:type="gramStart"/>
      <w:r w:rsidRPr="002E6975">
        <w:rPr>
          <w:rFonts w:ascii="Arial" w:hAnsi="Arial" w:cs="Arial"/>
          <w:color w:val="auto"/>
          <w:sz w:val="21"/>
          <w:szCs w:val="21"/>
        </w:rPr>
        <w:t>it</w:t>
      </w:r>
      <w:proofErr w:type="gramEnd"/>
      <w:r w:rsidRPr="002E6975">
        <w:rPr>
          <w:rFonts w:ascii="Arial" w:hAnsi="Arial" w:cs="Arial"/>
          <w:color w:val="auto"/>
          <w:sz w:val="21"/>
          <w:szCs w:val="21"/>
        </w:rPr>
        <w:t xml:space="preserve"> is independently developed without access to the other </w:t>
      </w:r>
      <w:r w:rsidR="0094666B" w:rsidRPr="002E6975">
        <w:rPr>
          <w:rFonts w:ascii="Arial" w:hAnsi="Arial" w:cs="Arial"/>
          <w:color w:val="auto"/>
          <w:sz w:val="21"/>
          <w:szCs w:val="21"/>
        </w:rPr>
        <w:t xml:space="preserve">Party's </w:t>
      </w:r>
      <w:r w:rsidRPr="002E6975">
        <w:rPr>
          <w:rFonts w:ascii="Arial" w:hAnsi="Arial" w:cs="Arial"/>
          <w:color w:val="auto"/>
          <w:sz w:val="21"/>
          <w:szCs w:val="21"/>
        </w:rPr>
        <w:t xml:space="preserve">Confidential Information. </w:t>
      </w:r>
    </w:p>
    <w:p w:rsidR="00296CB4" w:rsidRPr="002E6975" w:rsidRDefault="00296CB4" w:rsidP="00DE6FC4">
      <w:pPr>
        <w:pStyle w:val="Default"/>
        <w:widowControl w:val="0"/>
        <w:jc w:val="both"/>
        <w:rPr>
          <w:rFonts w:ascii="Arial" w:hAnsi="Arial" w:cs="Arial"/>
          <w:color w:val="auto"/>
          <w:sz w:val="21"/>
          <w:szCs w:val="21"/>
        </w:rPr>
      </w:pPr>
    </w:p>
    <w:p w:rsidR="00296CB4" w:rsidRPr="002E6975" w:rsidRDefault="00296CB4" w:rsidP="005C5CA1">
      <w:pPr>
        <w:pStyle w:val="Default"/>
        <w:widowControl w:val="0"/>
        <w:ind w:left="851" w:hanging="851"/>
        <w:jc w:val="both"/>
        <w:rPr>
          <w:rFonts w:ascii="Arial" w:hAnsi="Arial" w:cs="Arial"/>
          <w:color w:val="auto"/>
          <w:sz w:val="21"/>
          <w:szCs w:val="21"/>
        </w:rPr>
      </w:pPr>
      <w:r w:rsidRPr="002E6975">
        <w:rPr>
          <w:rFonts w:ascii="Arial" w:hAnsi="Arial" w:cs="Arial"/>
          <w:color w:val="auto"/>
          <w:sz w:val="21"/>
          <w:szCs w:val="21"/>
        </w:rPr>
        <w:t>E</w:t>
      </w:r>
      <w:r w:rsidR="009F20BF">
        <w:rPr>
          <w:rFonts w:ascii="Arial" w:hAnsi="Arial" w:cs="Arial"/>
          <w:color w:val="auto"/>
          <w:sz w:val="21"/>
          <w:szCs w:val="21"/>
        </w:rPr>
        <w:t>2</w:t>
      </w:r>
      <w:r w:rsidRPr="002E6975">
        <w:rPr>
          <w:rFonts w:ascii="Arial" w:hAnsi="Arial" w:cs="Arial"/>
          <w:color w:val="auto"/>
          <w:sz w:val="21"/>
          <w:szCs w:val="21"/>
        </w:rPr>
        <w:t>.3</w:t>
      </w:r>
      <w:r w:rsidRPr="002E6975">
        <w:rPr>
          <w:rFonts w:ascii="Arial" w:hAnsi="Arial" w:cs="Arial"/>
          <w:color w:val="auto"/>
          <w:sz w:val="21"/>
          <w:szCs w:val="21"/>
        </w:rPr>
        <w:tab/>
        <w:t xml:space="preserve">The </w:t>
      </w:r>
      <w:r w:rsidR="0000596D">
        <w:rPr>
          <w:rFonts w:ascii="Arial" w:hAnsi="Arial" w:cs="Arial"/>
          <w:color w:val="auto"/>
          <w:sz w:val="21"/>
          <w:szCs w:val="21"/>
        </w:rPr>
        <w:t>Provider</w:t>
      </w:r>
      <w:r w:rsidRPr="002E6975">
        <w:rPr>
          <w:rFonts w:ascii="Arial" w:hAnsi="Arial" w:cs="Arial"/>
          <w:color w:val="auto"/>
          <w:sz w:val="21"/>
          <w:szCs w:val="21"/>
        </w:rPr>
        <w:t xml:space="preserve"> may only disclose the C</w:t>
      </w:r>
      <w:r w:rsidR="00A5455B">
        <w:rPr>
          <w:rFonts w:ascii="Arial" w:hAnsi="Arial" w:cs="Arial"/>
          <w:color w:val="auto"/>
          <w:sz w:val="21"/>
          <w:szCs w:val="21"/>
        </w:rPr>
        <w:t>ustomer</w:t>
      </w:r>
      <w:r w:rsidRPr="002E6975">
        <w:rPr>
          <w:rFonts w:ascii="Arial" w:hAnsi="Arial" w:cs="Arial"/>
          <w:color w:val="auto"/>
          <w:sz w:val="21"/>
          <w:szCs w:val="21"/>
        </w:rPr>
        <w:t xml:space="preserve">'s Confidential Information to Staff who are directly involved in the provision of the Services and who need to know the information, and shall ensure that such Staff are aware of and shall comply with these obligations </w:t>
      </w:r>
      <w:r w:rsidR="009364C3">
        <w:rPr>
          <w:rFonts w:ascii="Arial" w:hAnsi="Arial" w:cs="Arial"/>
          <w:color w:val="auto"/>
          <w:sz w:val="21"/>
          <w:szCs w:val="21"/>
        </w:rPr>
        <w:t>of</w:t>
      </w:r>
      <w:r w:rsidRPr="002E6975">
        <w:rPr>
          <w:rFonts w:ascii="Arial" w:hAnsi="Arial" w:cs="Arial"/>
          <w:color w:val="auto"/>
          <w:sz w:val="21"/>
          <w:szCs w:val="21"/>
        </w:rPr>
        <w:t xml:space="preserve"> confidentiality. </w:t>
      </w:r>
    </w:p>
    <w:p w:rsidR="00296CB4" w:rsidRPr="002E6975" w:rsidRDefault="00296CB4" w:rsidP="005C5CA1">
      <w:pPr>
        <w:pStyle w:val="Default"/>
        <w:widowControl w:val="0"/>
        <w:ind w:left="851" w:hanging="851"/>
        <w:jc w:val="both"/>
        <w:rPr>
          <w:rFonts w:ascii="Arial" w:hAnsi="Arial" w:cs="Arial"/>
          <w:color w:val="auto"/>
          <w:sz w:val="21"/>
          <w:szCs w:val="21"/>
        </w:rPr>
      </w:pPr>
    </w:p>
    <w:p w:rsidR="00296CB4" w:rsidRPr="002E6975" w:rsidRDefault="00296CB4" w:rsidP="005C5CA1">
      <w:pPr>
        <w:pStyle w:val="Default"/>
        <w:widowControl w:val="0"/>
        <w:ind w:left="851" w:hanging="851"/>
        <w:jc w:val="both"/>
        <w:rPr>
          <w:rFonts w:ascii="Arial" w:hAnsi="Arial" w:cs="Arial"/>
          <w:color w:val="auto"/>
          <w:sz w:val="21"/>
          <w:szCs w:val="21"/>
        </w:rPr>
      </w:pPr>
      <w:r w:rsidRPr="002E6975">
        <w:rPr>
          <w:rFonts w:ascii="Arial" w:hAnsi="Arial" w:cs="Arial"/>
          <w:color w:val="auto"/>
          <w:sz w:val="21"/>
          <w:szCs w:val="21"/>
        </w:rPr>
        <w:t>E</w:t>
      </w:r>
      <w:r w:rsidR="009F20BF">
        <w:rPr>
          <w:rFonts w:ascii="Arial" w:hAnsi="Arial" w:cs="Arial"/>
          <w:color w:val="auto"/>
          <w:sz w:val="21"/>
          <w:szCs w:val="21"/>
        </w:rPr>
        <w:t>2</w:t>
      </w:r>
      <w:r w:rsidRPr="002E6975">
        <w:rPr>
          <w:rFonts w:ascii="Arial" w:hAnsi="Arial" w:cs="Arial"/>
          <w:color w:val="auto"/>
          <w:sz w:val="21"/>
          <w:szCs w:val="21"/>
        </w:rPr>
        <w:t>.4</w:t>
      </w:r>
      <w:r w:rsidRPr="002E6975">
        <w:rPr>
          <w:rFonts w:ascii="Arial" w:hAnsi="Arial" w:cs="Arial"/>
          <w:color w:val="auto"/>
          <w:sz w:val="21"/>
          <w:szCs w:val="21"/>
        </w:rPr>
        <w:tab/>
        <w:t xml:space="preserve">The </w:t>
      </w:r>
      <w:r w:rsidR="0000596D">
        <w:rPr>
          <w:rFonts w:ascii="Arial" w:hAnsi="Arial" w:cs="Arial"/>
          <w:color w:val="auto"/>
          <w:sz w:val="21"/>
          <w:szCs w:val="21"/>
        </w:rPr>
        <w:t>Provider</w:t>
      </w:r>
      <w:r w:rsidRPr="002E6975">
        <w:rPr>
          <w:rFonts w:ascii="Arial" w:hAnsi="Arial" w:cs="Arial"/>
          <w:color w:val="auto"/>
          <w:sz w:val="21"/>
          <w:szCs w:val="21"/>
        </w:rPr>
        <w:t xml:space="preserve"> shall not</w:t>
      </w:r>
      <w:r w:rsidR="006A55AA">
        <w:rPr>
          <w:rFonts w:ascii="Arial" w:hAnsi="Arial" w:cs="Arial"/>
          <w:color w:val="auto"/>
          <w:sz w:val="21"/>
          <w:szCs w:val="21"/>
        </w:rPr>
        <w:t xml:space="preserve"> </w:t>
      </w:r>
      <w:r w:rsidRPr="002E6975">
        <w:rPr>
          <w:rFonts w:ascii="Arial" w:hAnsi="Arial" w:cs="Arial"/>
          <w:color w:val="auto"/>
          <w:sz w:val="21"/>
          <w:szCs w:val="21"/>
        </w:rPr>
        <w:t>use any of the C</w:t>
      </w:r>
      <w:r w:rsidR="00A5455B">
        <w:rPr>
          <w:rFonts w:ascii="Arial" w:hAnsi="Arial" w:cs="Arial"/>
          <w:color w:val="auto"/>
          <w:sz w:val="21"/>
          <w:szCs w:val="21"/>
        </w:rPr>
        <w:t>ustomer</w:t>
      </w:r>
      <w:r w:rsidRPr="002E6975">
        <w:rPr>
          <w:rFonts w:ascii="Arial" w:hAnsi="Arial" w:cs="Arial"/>
          <w:color w:val="auto"/>
          <w:sz w:val="21"/>
          <w:szCs w:val="21"/>
        </w:rPr>
        <w:t xml:space="preserve">'s Confidential Information received otherwise than for the purposes of this </w:t>
      </w:r>
      <w:r w:rsidR="0089420A" w:rsidRPr="002E6975">
        <w:rPr>
          <w:rFonts w:ascii="Arial" w:hAnsi="Arial" w:cs="Arial"/>
          <w:color w:val="auto"/>
          <w:sz w:val="21"/>
          <w:szCs w:val="21"/>
        </w:rPr>
        <w:t>Contract</w:t>
      </w:r>
      <w:r w:rsidRPr="002E6975">
        <w:rPr>
          <w:rFonts w:ascii="Arial" w:hAnsi="Arial" w:cs="Arial"/>
          <w:color w:val="auto"/>
          <w:sz w:val="21"/>
          <w:szCs w:val="21"/>
        </w:rPr>
        <w:t xml:space="preserve">. </w:t>
      </w:r>
    </w:p>
    <w:p w:rsidR="00296CB4" w:rsidRPr="002E6975" w:rsidRDefault="00296CB4" w:rsidP="005C5CA1">
      <w:pPr>
        <w:pStyle w:val="Default"/>
        <w:widowControl w:val="0"/>
        <w:ind w:left="851" w:hanging="851"/>
        <w:jc w:val="both"/>
        <w:rPr>
          <w:rFonts w:ascii="Arial" w:hAnsi="Arial" w:cs="Arial"/>
          <w:color w:val="auto"/>
          <w:sz w:val="21"/>
          <w:szCs w:val="21"/>
        </w:rPr>
      </w:pPr>
    </w:p>
    <w:p w:rsidR="00296CB4" w:rsidRPr="002E6975" w:rsidRDefault="00296CB4" w:rsidP="005C5CA1">
      <w:pPr>
        <w:pStyle w:val="Default"/>
        <w:widowControl w:val="0"/>
        <w:ind w:left="851" w:hanging="851"/>
        <w:jc w:val="both"/>
        <w:rPr>
          <w:rFonts w:ascii="Arial" w:hAnsi="Arial" w:cs="Arial"/>
          <w:color w:val="auto"/>
          <w:sz w:val="21"/>
          <w:szCs w:val="21"/>
        </w:rPr>
      </w:pPr>
      <w:r w:rsidRPr="002E6975">
        <w:rPr>
          <w:rFonts w:ascii="Arial" w:hAnsi="Arial" w:cs="Arial"/>
          <w:color w:val="auto"/>
          <w:sz w:val="21"/>
          <w:szCs w:val="21"/>
        </w:rPr>
        <w:t>E</w:t>
      </w:r>
      <w:r w:rsidR="009F20BF">
        <w:rPr>
          <w:rFonts w:ascii="Arial" w:hAnsi="Arial" w:cs="Arial"/>
          <w:color w:val="auto"/>
          <w:sz w:val="21"/>
          <w:szCs w:val="21"/>
        </w:rPr>
        <w:t>2</w:t>
      </w:r>
      <w:r w:rsidRPr="002E6975">
        <w:rPr>
          <w:rFonts w:ascii="Arial" w:hAnsi="Arial" w:cs="Arial"/>
          <w:color w:val="auto"/>
          <w:sz w:val="21"/>
          <w:szCs w:val="21"/>
        </w:rPr>
        <w:t>.5</w:t>
      </w:r>
      <w:r w:rsidRPr="002E6975">
        <w:rPr>
          <w:rFonts w:ascii="Arial" w:hAnsi="Arial" w:cs="Arial"/>
          <w:color w:val="auto"/>
          <w:sz w:val="21"/>
          <w:szCs w:val="21"/>
        </w:rPr>
        <w:tab/>
        <w:t>At the written request of the C</w:t>
      </w:r>
      <w:r w:rsidR="00A5455B">
        <w:rPr>
          <w:rFonts w:ascii="Arial" w:hAnsi="Arial" w:cs="Arial"/>
          <w:color w:val="auto"/>
          <w:sz w:val="21"/>
          <w:szCs w:val="21"/>
        </w:rPr>
        <w:t>ustomer</w:t>
      </w:r>
      <w:r w:rsidRPr="002E6975">
        <w:rPr>
          <w:rFonts w:ascii="Arial" w:hAnsi="Arial" w:cs="Arial"/>
          <w:color w:val="auto"/>
          <w:sz w:val="21"/>
          <w:szCs w:val="21"/>
        </w:rPr>
        <w:t xml:space="preserve">, the </w:t>
      </w:r>
      <w:r w:rsidR="0000596D">
        <w:rPr>
          <w:rFonts w:ascii="Arial" w:hAnsi="Arial" w:cs="Arial"/>
          <w:color w:val="auto"/>
          <w:sz w:val="21"/>
          <w:szCs w:val="21"/>
        </w:rPr>
        <w:t>Provider</w:t>
      </w:r>
      <w:r w:rsidRPr="002E6975">
        <w:rPr>
          <w:rFonts w:ascii="Arial" w:hAnsi="Arial" w:cs="Arial"/>
          <w:color w:val="auto"/>
          <w:sz w:val="21"/>
          <w:szCs w:val="21"/>
        </w:rPr>
        <w:t xml:space="preserve"> shall procure that </w:t>
      </w:r>
      <w:r w:rsidRPr="002E6975">
        <w:rPr>
          <w:rFonts w:ascii="Arial" w:hAnsi="Arial" w:cs="Arial"/>
          <w:sz w:val="21"/>
          <w:szCs w:val="21"/>
        </w:rPr>
        <w:t>the</w:t>
      </w:r>
      <w:r w:rsidR="00F975D9" w:rsidRPr="002E6975">
        <w:rPr>
          <w:rFonts w:ascii="Arial" w:hAnsi="Arial" w:cs="Arial"/>
          <w:bCs/>
          <w:iCs/>
          <w:sz w:val="21"/>
          <w:szCs w:val="21"/>
        </w:rPr>
        <w:t xml:space="preserve"> </w:t>
      </w:r>
      <w:r w:rsidRPr="002E6975">
        <w:rPr>
          <w:rFonts w:ascii="Arial" w:hAnsi="Arial" w:cs="Arial"/>
          <w:color w:val="auto"/>
          <w:sz w:val="21"/>
          <w:szCs w:val="21"/>
        </w:rPr>
        <w:t>Staff identified in the C</w:t>
      </w:r>
      <w:r w:rsidR="00A5455B">
        <w:rPr>
          <w:rFonts w:ascii="Arial" w:hAnsi="Arial" w:cs="Arial"/>
          <w:color w:val="auto"/>
          <w:sz w:val="21"/>
          <w:szCs w:val="21"/>
        </w:rPr>
        <w:t>ustomer</w:t>
      </w:r>
      <w:r w:rsidRPr="002E6975">
        <w:rPr>
          <w:rFonts w:ascii="Arial" w:hAnsi="Arial" w:cs="Arial"/>
          <w:color w:val="auto"/>
          <w:sz w:val="21"/>
          <w:szCs w:val="21"/>
        </w:rPr>
        <w:t xml:space="preserve">'s notice signs a confidentiality undertaking prior to commencing any work in accordance with this </w:t>
      </w:r>
      <w:r w:rsidR="0089420A" w:rsidRPr="002E6975">
        <w:rPr>
          <w:rFonts w:ascii="Arial" w:hAnsi="Arial" w:cs="Arial"/>
          <w:color w:val="auto"/>
          <w:sz w:val="21"/>
          <w:szCs w:val="21"/>
        </w:rPr>
        <w:t>Contract</w:t>
      </w:r>
      <w:r w:rsidRPr="002E6975">
        <w:rPr>
          <w:rFonts w:ascii="Arial" w:hAnsi="Arial" w:cs="Arial"/>
          <w:color w:val="auto"/>
          <w:sz w:val="21"/>
          <w:szCs w:val="21"/>
        </w:rPr>
        <w:t>.</w:t>
      </w:r>
    </w:p>
    <w:p w:rsidR="00296CB4" w:rsidRPr="002E6975" w:rsidRDefault="00296CB4" w:rsidP="005C5CA1">
      <w:pPr>
        <w:pStyle w:val="Default"/>
        <w:widowControl w:val="0"/>
        <w:ind w:left="851" w:hanging="851"/>
        <w:jc w:val="both"/>
        <w:rPr>
          <w:rFonts w:ascii="Arial" w:hAnsi="Arial" w:cs="Arial"/>
          <w:color w:val="auto"/>
          <w:sz w:val="21"/>
          <w:szCs w:val="21"/>
        </w:rPr>
      </w:pP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2</w:t>
      </w:r>
      <w:r w:rsidRPr="002E6975">
        <w:rPr>
          <w:rFonts w:ascii="Arial" w:hAnsi="Arial" w:cs="Arial"/>
          <w:sz w:val="21"/>
          <w:szCs w:val="21"/>
        </w:rPr>
        <w:t>.6</w:t>
      </w:r>
      <w:r w:rsidRPr="002E6975">
        <w:rPr>
          <w:rFonts w:ascii="Arial" w:hAnsi="Arial" w:cs="Arial"/>
          <w:sz w:val="21"/>
          <w:szCs w:val="21"/>
        </w:rPr>
        <w:tab/>
        <w:t xml:space="preserve">Nothing in this </w:t>
      </w:r>
      <w:r w:rsidR="0089420A" w:rsidRPr="002E6975">
        <w:rPr>
          <w:rFonts w:ascii="Arial" w:hAnsi="Arial" w:cs="Arial"/>
          <w:sz w:val="21"/>
          <w:szCs w:val="21"/>
        </w:rPr>
        <w:t>Contract</w:t>
      </w:r>
      <w:r w:rsidRPr="002E6975">
        <w:rPr>
          <w:rFonts w:ascii="Arial" w:hAnsi="Arial" w:cs="Arial"/>
          <w:sz w:val="21"/>
          <w:szCs w:val="21"/>
        </w:rPr>
        <w:t xml:space="preserve"> shall prevent the C</w:t>
      </w:r>
      <w:r w:rsidR="00A5455B">
        <w:rPr>
          <w:rFonts w:ascii="Arial" w:hAnsi="Arial" w:cs="Arial"/>
          <w:sz w:val="21"/>
          <w:szCs w:val="21"/>
        </w:rPr>
        <w:t>ustomer</w:t>
      </w:r>
      <w:r w:rsidRPr="002E6975">
        <w:rPr>
          <w:rFonts w:ascii="Arial" w:hAnsi="Arial" w:cs="Arial"/>
          <w:sz w:val="21"/>
          <w:szCs w:val="21"/>
        </w:rPr>
        <w:t xml:space="preserve"> from disclosing the </w:t>
      </w:r>
      <w:r w:rsidR="0000596D">
        <w:rPr>
          <w:rFonts w:ascii="Arial" w:hAnsi="Arial" w:cs="Arial"/>
          <w:sz w:val="21"/>
          <w:szCs w:val="21"/>
        </w:rPr>
        <w:t>Provider</w:t>
      </w:r>
      <w:r w:rsidRPr="002E6975">
        <w:rPr>
          <w:rFonts w:ascii="Arial" w:hAnsi="Arial" w:cs="Arial"/>
          <w:sz w:val="21"/>
          <w:szCs w:val="21"/>
        </w:rPr>
        <w:t>'s Confidential Information:</w:t>
      </w:r>
      <w:r w:rsidR="001877F4">
        <w:rPr>
          <w:rFonts w:ascii="Arial" w:hAnsi="Arial" w:cs="Arial"/>
          <w:sz w:val="21"/>
          <w:szCs w:val="21"/>
        </w:rPr>
        <w:t>-</w:t>
      </w:r>
      <w:r w:rsidRPr="002E6975">
        <w:rPr>
          <w:rFonts w:ascii="Arial" w:hAnsi="Arial" w:cs="Arial"/>
          <w:sz w:val="21"/>
          <w:szCs w:val="21"/>
        </w:rPr>
        <w:t xml:space="preserve"> </w:t>
      </w:r>
    </w:p>
    <w:p w:rsidR="00296CB4" w:rsidRPr="002E6975" w:rsidRDefault="00296CB4" w:rsidP="00DE6FC4">
      <w:pPr>
        <w:pStyle w:val="Default"/>
        <w:widowControl w:val="0"/>
        <w:jc w:val="both"/>
        <w:rPr>
          <w:rFonts w:ascii="Arial" w:hAnsi="Arial" w:cs="Arial"/>
          <w:sz w:val="21"/>
          <w:szCs w:val="21"/>
        </w:rPr>
      </w:pPr>
    </w:p>
    <w:p w:rsidR="00296CB4" w:rsidRPr="002E6975" w:rsidRDefault="00296CB4" w:rsidP="005C5CA1">
      <w:pPr>
        <w:pStyle w:val="Default"/>
        <w:widowControl w:val="0"/>
        <w:ind w:left="1276" w:hanging="425"/>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r>
      <w:proofErr w:type="gramStart"/>
      <w:r w:rsidRPr="002E6975">
        <w:rPr>
          <w:rFonts w:ascii="Arial" w:hAnsi="Arial" w:cs="Arial"/>
          <w:sz w:val="21"/>
          <w:szCs w:val="21"/>
        </w:rPr>
        <w:t>to</w:t>
      </w:r>
      <w:proofErr w:type="gramEnd"/>
      <w:r w:rsidRPr="002E6975">
        <w:rPr>
          <w:rFonts w:ascii="Arial" w:hAnsi="Arial" w:cs="Arial"/>
          <w:sz w:val="21"/>
          <w:szCs w:val="21"/>
        </w:rPr>
        <w:t xml:space="preserve"> any Crown </w:t>
      </w:r>
      <w:r w:rsidR="00B4541D">
        <w:rPr>
          <w:rFonts w:ascii="Arial" w:hAnsi="Arial" w:cs="Arial"/>
          <w:sz w:val="21"/>
          <w:szCs w:val="21"/>
        </w:rPr>
        <w:t>b</w:t>
      </w:r>
      <w:r w:rsidRPr="002E6975">
        <w:rPr>
          <w:rFonts w:ascii="Arial" w:hAnsi="Arial" w:cs="Arial"/>
          <w:sz w:val="21"/>
          <w:szCs w:val="21"/>
        </w:rPr>
        <w:t xml:space="preserve">ody or any other Contracting Authority. All Crown </w:t>
      </w:r>
      <w:r w:rsidR="00B4541D">
        <w:rPr>
          <w:rFonts w:ascii="Arial" w:hAnsi="Arial" w:cs="Arial"/>
          <w:sz w:val="21"/>
          <w:szCs w:val="21"/>
        </w:rPr>
        <w:t>b</w:t>
      </w:r>
      <w:r w:rsidRPr="002E6975">
        <w:rPr>
          <w:rFonts w:ascii="Arial" w:hAnsi="Arial" w:cs="Arial"/>
          <w:sz w:val="21"/>
          <w:szCs w:val="21"/>
        </w:rPr>
        <w:t xml:space="preserve">odies or Contracting Authorities receiving such Confidential Information shall be entitled to further disclose the Confidential Information to other Crown </w:t>
      </w:r>
      <w:r w:rsidR="00B4541D">
        <w:rPr>
          <w:rFonts w:ascii="Arial" w:hAnsi="Arial" w:cs="Arial"/>
          <w:sz w:val="21"/>
          <w:szCs w:val="21"/>
        </w:rPr>
        <w:t>b</w:t>
      </w:r>
      <w:r w:rsidRPr="002E6975">
        <w:rPr>
          <w:rFonts w:ascii="Arial" w:hAnsi="Arial" w:cs="Arial"/>
          <w:sz w:val="21"/>
          <w:szCs w:val="21"/>
        </w:rPr>
        <w:t xml:space="preserve">odies or other Contracting Authorities on the basis that the information is confidential and is not to be disclosed to a third party which is not part of any Crown </w:t>
      </w:r>
      <w:r w:rsidR="00B4541D">
        <w:rPr>
          <w:rFonts w:ascii="Arial" w:hAnsi="Arial" w:cs="Arial"/>
          <w:sz w:val="21"/>
          <w:szCs w:val="21"/>
        </w:rPr>
        <w:t>b</w:t>
      </w:r>
      <w:r w:rsidRPr="002E6975">
        <w:rPr>
          <w:rFonts w:ascii="Arial" w:hAnsi="Arial" w:cs="Arial"/>
          <w:sz w:val="21"/>
          <w:szCs w:val="21"/>
        </w:rPr>
        <w:t xml:space="preserve">ody or any Contracting Authority; </w:t>
      </w:r>
    </w:p>
    <w:p w:rsidR="00296CB4" w:rsidRPr="002E6975" w:rsidRDefault="00296CB4" w:rsidP="005C5CA1">
      <w:pPr>
        <w:pStyle w:val="Default"/>
        <w:widowControl w:val="0"/>
        <w:ind w:left="1276" w:hanging="425"/>
        <w:jc w:val="both"/>
        <w:rPr>
          <w:rFonts w:ascii="Arial" w:hAnsi="Arial" w:cs="Arial"/>
          <w:sz w:val="21"/>
          <w:szCs w:val="21"/>
        </w:rPr>
      </w:pPr>
    </w:p>
    <w:p w:rsidR="00296CB4" w:rsidRPr="002E6975" w:rsidRDefault="00296CB4" w:rsidP="005C5CA1">
      <w:pPr>
        <w:pStyle w:val="Default"/>
        <w:widowControl w:val="0"/>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to</w:t>
      </w:r>
      <w:proofErr w:type="gramEnd"/>
      <w:r w:rsidRPr="002E6975">
        <w:rPr>
          <w:rFonts w:ascii="Arial" w:hAnsi="Arial" w:cs="Arial"/>
          <w:sz w:val="21"/>
          <w:szCs w:val="21"/>
        </w:rPr>
        <w:t xml:space="preserve"> any consultant, </w:t>
      </w:r>
      <w:r w:rsidR="002E6F43">
        <w:rPr>
          <w:rFonts w:ascii="Arial" w:hAnsi="Arial" w:cs="Arial"/>
          <w:sz w:val="21"/>
          <w:szCs w:val="21"/>
        </w:rPr>
        <w:t xml:space="preserve">professional adviser, </w:t>
      </w:r>
      <w:r w:rsidRPr="002E6975">
        <w:rPr>
          <w:rFonts w:ascii="Arial" w:hAnsi="Arial" w:cs="Arial"/>
          <w:sz w:val="21"/>
          <w:szCs w:val="21"/>
        </w:rPr>
        <w:t>contractor</w:t>
      </w:r>
      <w:r w:rsidR="002E6F43">
        <w:rPr>
          <w:rFonts w:ascii="Arial" w:hAnsi="Arial" w:cs="Arial"/>
          <w:sz w:val="21"/>
          <w:szCs w:val="21"/>
        </w:rPr>
        <w:t xml:space="preserve">, </w:t>
      </w:r>
      <w:r w:rsidR="0000596D">
        <w:rPr>
          <w:rFonts w:ascii="Arial" w:hAnsi="Arial" w:cs="Arial"/>
          <w:sz w:val="21"/>
          <w:szCs w:val="21"/>
        </w:rPr>
        <w:t>Provider</w:t>
      </w:r>
      <w:r w:rsidR="002E6F43">
        <w:rPr>
          <w:rFonts w:ascii="Arial" w:hAnsi="Arial" w:cs="Arial"/>
          <w:sz w:val="21"/>
          <w:szCs w:val="21"/>
        </w:rPr>
        <w:t xml:space="preserve"> </w:t>
      </w:r>
      <w:r w:rsidRPr="002E6975">
        <w:rPr>
          <w:rFonts w:ascii="Arial" w:hAnsi="Arial" w:cs="Arial"/>
          <w:sz w:val="21"/>
          <w:szCs w:val="21"/>
        </w:rPr>
        <w:t>or other person engaged by the C</w:t>
      </w:r>
      <w:r w:rsidR="00A5455B">
        <w:rPr>
          <w:rFonts w:ascii="Arial" w:hAnsi="Arial" w:cs="Arial"/>
          <w:sz w:val="21"/>
          <w:szCs w:val="21"/>
        </w:rPr>
        <w:t>ustomer</w:t>
      </w:r>
      <w:r w:rsidRPr="002E6975">
        <w:rPr>
          <w:rFonts w:ascii="Arial" w:hAnsi="Arial" w:cs="Arial"/>
          <w:sz w:val="21"/>
          <w:szCs w:val="21"/>
        </w:rPr>
        <w:t xml:space="preserve"> or any person conducting a</w:t>
      </w:r>
      <w:r w:rsidR="00F966FE">
        <w:rPr>
          <w:rFonts w:ascii="Arial" w:hAnsi="Arial" w:cs="Arial"/>
          <w:sz w:val="21"/>
          <w:szCs w:val="21"/>
        </w:rPr>
        <w:t xml:space="preserve"> government office g</w:t>
      </w:r>
      <w:r w:rsidRPr="002E6975">
        <w:rPr>
          <w:rFonts w:ascii="Arial" w:hAnsi="Arial" w:cs="Arial"/>
          <w:sz w:val="21"/>
          <w:szCs w:val="21"/>
        </w:rPr>
        <w:t xml:space="preserve">ateway review; </w:t>
      </w:r>
    </w:p>
    <w:p w:rsidR="00296CB4" w:rsidRPr="002E6975" w:rsidRDefault="00296CB4" w:rsidP="005C5CA1">
      <w:pPr>
        <w:pStyle w:val="Default"/>
        <w:widowControl w:val="0"/>
        <w:ind w:left="1276" w:hanging="425"/>
        <w:jc w:val="both"/>
        <w:rPr>
          <w:rFonts w:ascii="Arial" w:hAnsi="Arial" w:cs="Arial"/>
          <w:sz w:val="21"/>
          <w:szCs w:val="21"/>
        </w:rPr>
      </w:pPr>
    </w:p>
    <w:p w:rsidR="00FF4B09" w:rsidRPr="002E6975" w:rsidRDefault="00296CB4" w:rsidP="005C5CA1">
      <w:pPr>
        <w:pStyle w:val="Default"/>
        <w:widowControl w:val="0"/>
        <w:ind w:left="1276" w:hanging="425"/>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r>
      <w:proofErr w:type="gramStart"/>
      <w:r w:rsidR="00FF4B09">
        <w:rPr>
          <w:rFonts w:ascii="Arial" w:hAnsi="Arial" w:cs="Arial"/>
          <w:sz w:val="21"/>
          <w:szCs w:val="21"/>
        </w:rPr>
        <w:t>to</w:t>
      </w:r>
      <w:proofErr w:type="gramEnd"/>
      <w:r w:rsidR="00FF4B09">
        <w:rPr>
          <w:rFonts w:ascii="Arial" w:hAnsi="Arial" w:cs="Arial"/>
          <w:sz w:val="21"/>
          <w:szCs w:val="21"/>
        </w:rPr>
        <w:t xml:space="preserve"> the extent that the Customer (acting reasonably) deems disclosure necessary or appropriate in the course of carrying out its public functions;</w:t>
      </w:r>
    </w:p>
    <w:p w:rsidR="00FF4B09" w:rsidRPr="002E6975" w:rsidRDefault="00FF4B09" w:rsidP="005C5CA1">
      <w:pPr>
        <w:pStyle w:val="Default"/>
        <w:widowControl w:val="0"/>
        <w:ind w:left="1276" w:hanging="425"/>
        <w:jc w:val="both"/>
        <w:rPr>
          <w:rFonts w:ascii="Arial" w:hAnsi="Arial" w:cs="Arial"/>
          <w:sz w:val="21"/>
          <w:szCs w:val="21"/>
        </w:rPr>
      </w:pPr>
    </w:p>
    <w:p w:rsidR="00FF4B09" w:rsidRDefault="00FF4B09" w:rsidP="005C5CA1">
      <w:pPr>
        <w:pStyle w:val="Default"/>
        <w:widowControl w:val="0"/>
        <w:ind w:left="1276" w:hanging="425"/>
        <w:jc w:val="both"/>
        <w:rPr>
          <w:rFonts w:ascii="Arial" w:hAnsi="Arial" w:cs="Arial"/>
          <w:sz w:val="21"/>
          <w:szCs w:val="21"/>
        </w:rPr>
      </w:pPr>
      <w:r>
        <w:rPr>
          <w:rFonts w:ascii="Arial" w:hAnsi="Arial" w:cs="Arial"/>
          <w:sz w:val="21"/>
          <w:szCs w:val="21"/>
        </w:rPr>
        <w:t>(d</w:t>
      </w:r>
      <w:r w:rsidRPr="002E6975">
        <w:rPr>
          <w:rFonts w:ascii="Arial" w:hAnsi="Arial" w:cs="Arial"/>
          <w:sz w:val="21"/>
          <w:szCs w:val="21"/>
        </w:rPr>
        <w:t>)</w:t>
      </w:r>
      <w:r w:rsidRPr="002E6975">
        <w:rPr>
          <w:rFonts w:ascii="Arial" w:hAnsi="Arial" w:cs="Arial"/>
          <w:sz w:val="21"/>
          <w:szCs w:val="21"/>
        </w:rPr>
        <w:tab/>
      </w:r>
      <w:proofErr w:type="gramStart"/>
      <w:r w:rsidRPr="002E6975">
        <w:rPr>
          <w:rFonts w:ascii="Arial" w:hAnsi="Arial" w:cs="Arial"/>
          <w:sz w:val="21"/>
          <w:szCs w:val="21"/>
        </w:rPr>
        <w:t>for</w:t>
      </w:r>
      <w:proofErr w:type="gramEnd"/>
      <w:r w:rsidRPr="002E6975">
        <w:rPr>
          <w:rFonts w:ascii="Arial" w:hAnsi="Arial" w:cs="Arial"/>
          <w:sz w:val="21"/>
          <w:szCs w:val="21"/>
        </w:rPr>
        <w:t xml:space="preserve"> the purpose of the examination and certification of the C</w:t>
      </w:r>
      <w:r>
        <w:rPr>
          <w:rFonts w:ascii="Arial" w:hAnsi="Arial" w:cs="Arial"/>
          <w:sz w:val="21"/>
          <w:szCs w:val="21"/>
        </w:rPr>
        <w:t xml:space="preserve">ustomer's accounts; </w:t>
      </w:r>
    </w:p>
    <w:p w:rsidR="00FF4B09" w:rsidRDefault="00FF4B09" w:rsidP="005C5CA1">
      <w:pPr>
        <w:pStyle w:val="Default"/>
        <w:widowControl w:val="0"/>
        <w:ind w:left="1276" w:hanging="425"/>
        <w:jc w:val="both"/>
        <w:rPr>
          <w:rFonts w:ascii="Arial" w:hAnsi="Arial" w:cs="Arial"/>
          <w:sz w:val="21"/>
          <w:szCs w:val="21"/>
        </w:rPr>
      </w:pPr>
    </w:p>
    <w:p w:rsidR="00FF4B09" w:rsidRPr="002E6975" w:rsidRDefault="00FF4B09" w:rsidP="009045BB">
      <w:pPr>
        <w:pStyle w:val="Default"/>
        <w:widowControl w:val="0"/>
        <w:numPr>
          <w:ilvl w:val="0"/>
          <w:numId w:val="25"/>
        </w:numPr>
        <w:ind w:left="1276" w:hanging="425"/>
        <w:jc w:val="both"/>
        <w:rPr>
          <w:rFonts w:ascii="Arial" w:hAnsi="Arial" w:cs="Arial"/>
          <w:sz w:val="21"/>
          <w:szCs w:val="21"/>
        </w:rPr>
      </w:pPr>
      <w:r>
        <w:rPr>
          <w:rFonts w:ascii="Arial" w:hAnsi="Arial" w:cs="Arial"/>
          <w:sz w:val="21"/>
          <w:szCs w:val="21"/>
        </w:rPr>
        <w:t xml:space="preserve">on a confidential basis for the purpose of the exercise of its rights under this Contract including for auditing purposes, to a body to novate, assign or dispose of its rights under the Contract (Clause F1.8), to a Replacement </w:t>
      </w:r>
      <w:r w:rsidR="00B556B5">
        <w:rPr>
          <w:rFonts w:ascii="Arial" w:hAnsi="Arial" w:cs="Arial"/>
          <w:sz w:val="21"/>
          <w:szCs w:val="21"/>
        </w:rPr>
        <w:t xml:space="preserve">Contractor </w:t>
      </w:r>
      <w:r>
        <w:rPr>
          <w:rFonts w:ascii="Arial" w:hAnsi="Arial" w:cs="Arial"/>
          <w:sz w:val="21"/>
          <w:szCs w:val="21"/>
        </w:rPr>
        <w:t>(Clause H6.2) and for the purpose of the examination and certification of the Customer's accounts; or</w:t>
      </w:r>
    </w:p>
    <w:p w:rsidR="00FF4B09" w:rsidRPr="002E6975" w:rsidRDefault="00FF4B09" w:rsidP="005C5CA1">
      <w:pPr>
        <w:pStyle w:val="Default"/>
        <w:widowControl w:val="0"/>
        <w:ind w:left="1276" w:hanging="425"/>
        <w:jc w:val="both"/>
        <w:rPr>
          <w:rFonts w:ascii="Arial" w:hAnsi="Arial" w:cs="Arial"/>
          <w:sz w:val="21"/>
          <w:szCs w:val="21"/>
        </w:rPr>
      </w:pPr>
    </w:p>
    <w:p w:rsidR="00FF4B09" w:rsidRPr="002E6975" w:rsidRDefault="00FF4B09" w:rsidP="005C5CA1">
      <w:pPr>
        <w:pStyle w:val="Default"/>
        <w:widowControl w:val="0"/>
        <w:ind w:left="1276" w:hanging="425"/>
        <w:jc w:val="both"/>
        <w:rPr>
          <w:rFonts w:ascii="Arial" w:hAnsi="Arial" w:cs="Arial"/>
          <w:sz w:val="21"/>
          <w:szCs w:val="21"/>
        </w:rPr>
      </w:pPr>
      <w:r>
        <w:rPr>
          <w:rFonts w:ascii="Arial" w:hAnsi="Arial" w:cs="Arial"/>
          <w:sz w:val="21"/>
          <w:szCs w:val="21"/>
        </w:rPr>
        <w:t>(f</w:t>
      </w:r>
      <w:r w:rsidRPr="002E6975">
        <w:rPr>
          <w:rFonts w:ascii="Arial" w:hAnsi="Arial" w:cs="Arial"/>
          <w:sz w:val="21"/>
          <w:szCs w:val="21"/>
        </w:rPr>
        <w:t>)</w:t>
      </w:r>
      <w:r w:rsidRPr="002E6975">
        <w:rPr>
          <w:rFonts w:ascii="Arial" w:hAnsi="Arial" w:cs="Arial"/>
          <w:sz w:val="21"/>
          <w:szCs w:val="21"/>
        </w:rPr>
        <w:tab/>
      </w:r>
      <w:proofErr w:type="gramStart"/>
      <w:r w:rsidRPr="002E6975">
        <w:rPr>
          <w:rFonts w:ascii="Arial" w:hAnsi="Arial" w:cs="Arial"/>
          <w:sz w:val="21"/>
          <w:szCs w:val="21"/>
        </w:rPr>
        <w:t>for</w:t>
      </w:r>
      <w:proofErr w:type="gramEnd"/>
      <w:r w:rsidRPr="002E6975">
        <w:rPr>
          <w:rFonts w:ascii="Arial" w:hAnsi="Arial" w:cs="Arial"/>
          <w:sz w:val="21"/>
          <w:szCs w:val="21"/>
        </w:rPr>
        <w:t xml:space="preserve"> any examination pursuant to Section 6(1) of the National Audit Act 1983 of the economy, efficiency and effectiveness with which the C</w:t>
      </w:r>
      <w:r>
        <w:rPr>
          <w:rFonts w:ascii="Arial" w:hAnsi="Arial" w:cs="Arial"/>
          <w:sz w:val="21"/>
          <w:szCs w:val="21"/>
        </w:rPr>
        <w:t>ustomer</w:t>
      </w:r>
      <w:r w:rsidRPr="002E6975">
        <w:rPr>
          <w:rFonts w:ascii="Arial" w:hAnsi="Arial" w:cs="Arial"/>
          <w:sz w:val="21"/>
          <w:szCs w:val="21"/>
        </w:rPr>
        <w:t xml:space="preserve"> has used its resources. </w:t>
      </w:r>
    </w:p>
    <w:p w:rsidR="00296CB4" w:rsidRPr="002E6975" w:rsidRDefault="00296CB4" w:rsidP="005C5CA1">
      <w:pPr>
        <w:pStyle w:val="Default"/>
        <w:widowControl w:val="0"/>
        <w:ind w:left="1440" w:hanging="425"/>
        <w:jc w:val="both"/>
        <w:rPr>
          <w:rFonts w:ascii="Arial" w:hAnsi="Arial" w:cs="Arial"/>
          <w:sz w:val="21"/>
          <w:szCs w:val="21"/>
        </w:rPr>
      </w:pPr>
      <w:r w:rsidRPr="002E6975">
        <w:rPr>
          <w:rFonts w:ascii="Arial" w:hAnsi="Arial" w:cs="Arial"/>
          <w:sz w:val="21"/>
          <w:szCs w:val="21"/>
        </w:rPr>
        <w:t xml:space="preserve"> </w:t>
      </w: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2</w:t>
      </w:r>
      <w:r w:rsidRPr="002E6975">
        <w:rPr>
          <w:rFonts w:ascii="Arial" w:hAnsi="Arial" w:cs="Arial"/>
          <w:sz w:val="21"/>
          <w:szCs w:val="21"/>
        </w:rPr>
        <w:t>.7</w:t>
      </w:r>
      <w:r w:rsidRPr="002E6975">
        <w:rPr>
          <w:rFonts w:ascii="Arial" w:hAnsi="Arial" w:cs="Arial"/>
          <w:sz w:val="21"/>
          <w:szCs w:val="21"/>
        </w:rPr>
        <w:tab/>
        <w:t>The C</w:t>
      </w:r>
      <w:r w:rsidR="00B5346D">
        <w:rPr>
          <w:rFonts w:ascii="Arial" w:hAnsi="Arial" w:cs="Arial"/>
          <w:sz w:val="21"/>
          <w:szCs w:val="21"/>
        </w:rPr>
        <w:t>ustomer</w:t>
      </w:r>
      <w:r w:rsidRPr="002E6975">
        <w:rPr>
          <w:rFonts w:ascii="Arial" w:hAnsi="Arial" w:cs="Arial"/>
          <w:sz w:val="21"/>
          <w:szCs w:val="21"/>
        </w:rPr>
        <w:t xml:space="preserve"> shall use all reasonable </w:t>
      </w:r>
      <w:proofErr w:type="spellStart"/>
      <w:r w:rsidRPr="002E6975">
        <w:rPr>
          <w:rFonts w:ascii="Arial" w:hAnsi="Arial" w:cs="Arial"/>
          <w:sz w:val="21"/>
          <w:szCs w:val="21"/>
        </w:rPr>
        <w:t>endeavours</w:t>
      </w:r>
      <w:proofErr w:type="spellEnd"/>
      <w:r w:rsidRPr="002E6975">
        <w:rPr>
          <w:rFonts w:ascii="Arial" w:hAnsi="Arial" w:cs="Arial"/>
          <w:sz w:val="21"/>
          <w:szCs w:val="21"/>
        </w:rPr>
        <w:t xml:space="preserve"> to ensure that any government department, Contracting Authority, employee, third party or </w:t>
      </w:r>
      <w:r w:rsidR="00040798" w:rsidRPr="002E6975">
        <w:rPr>
          <w:rFonts w:ascii="Arial" w:hAnsi="Arial" w:cs="Arial"/>
          <w:sz w:val="21"/>
          <w:szCs w:val="21"/>
        </w:rPr>
        <w:t>S</w:t>
      </w:r>
      <w:r w:rsidRPr="002E6975">
        <w:rPr>
          <w:rFonts w:ascii="Arial" w:hAnsi="Arial" w:cs="Arial"/>
          <w:sz w:val="21"/>
          <w:szCs w:val="21"/>
        </w:rPr>
        <w:t>ub-</w:t>
      </w:r>
      <w:r w:rsidR="00040798" w:rsidRPr="002E6975">
        <w:rPr>
          <w:rFonts w:ascii="Arial" w:hAnsi="Arial" w:cs="Arial"/>
          <w:sz w:val="21"/>
          <w:szCs w:val="21"/>
        </w:rPr>
        <w:t>C</w:t>
      </w:r>
      <w:r w:rsidRPr="002E6975">
        <w:rPr>
          <w:rFonts w:ascii="Arial" w:hAnsi="Arial" w:cs="Arial"/>
          <w:sz w:val="21"/>
          <w:szCs w:val="21"/>
        </w:rPr>
        <w:t xml:space="preserve">ontractor to whom the </w:t>
      </w:r>
      <w:r w:rsidR="0000596D">
        <w:rPr>
          <w:rFonts w:ascii="Arial" w:hAnsi="Arial" w:cs="Arial"/>
          <w:sz w:val="21"/>
          <w:szCs w:val="21"/>
        </w:rPr>
        <w:t>Provider</w:t>
      </w:r>
      <w:r w:rsidRPr="002E6975">
        <w:rPr>
          <w:rFonts w:ascii="Arial" w:hAnsi="Arial" w:cs="Arial"/>
          <w:sz w:val="21"/>
          <w:szCs w:val="21"/>
        </w:rPr>
        <w:t xml:space="preserve">'s Confidential Information is disclosed pursuant to </w:t>
      </w:r>
      <w:r w:rsidR="00875B3E" w:rsidRPr="002E6975">
        <w:rPr>
          <w:rFonts w:ascii="Arial" w:hAnsi="Arial" w:cs="Arial"/>
          <w:sz w:val="21"/>
          <w:szCs w:val="21"/>
        </w:rPr>
        <w:t xml:space="preserve">Clause </w:t>
      </w:r>
      <w:r w:rsidR="00772B13" w:rsidRPr="002E6975">
        <w:rPr>
          <w:rFonts w:ascii="Arial" w:hAnsi="Arial" w:cs="Arial"/>
          <w:sz w:val="21"/>
          <w:szCs w:val="21"/>
        </w:rPr>
        <w:t>E</w:t>
      </w:r>
      <w:r w:rsidR="009F20BF">
        <w:rPr>
          <w:rFonts w:ascii="Arial" w:hAnsi="Arial" w:cs="Arial"/>
          <w:sz w:val="21"/>
          <w:szCs w:val="21"/>
        </w:rPr>
        <w:t>2</w:t>
      </w:r>
      <w:r w:rsidRPr="002E6975">
        <w:rPr>
          <w:rFonts w:ascii="Arial" w:hAnsi="Arial" w:cs="Arial"/>
          <w:sz w:val="21"/>
          <w:szCs w:val="21"/>
        </w:rPr>
        <w:t>.6 is made aware of the C</w:t>
      </w:r>
      <w:r w:rsidR="00B5346D">
        <w:rPr>
          <w:rFonts w:ascii="Arial" w:hAnsi="Arial" w:cs="Arial"/>
          <w:sz w:val="21"/>
          <w:szCs w:val="21"/>
        </w:rPr>
        <w:t>ustomer</w:t>
      </w:r>
      <w:r w:rsidRPr="002E6975">
        <w:rPr>
          <w:rFonts w:ascii="Arial" w:hAnsi="Arial" w:cs="Arial"/>
          <w:sz w:val="21"/>
          <w:szCs w:val="21"/>
        </w:rPr>
        <w:t xml:space="preserve">'s obligations of confidentiality. </w:t>
      </w:r>
    </w:p>
    <w:p w:rsidR="00296CB4" w:rsidRPr="002E6975" w:rsidRDefault="00296CB4" w:rsidP="005C5CA1">
      <w:pPr>
        <w:pStyle w:val="Default"/>
        <w:widowControl w:val="0"/>
        <w:ind w:left="851" w:hanging="851"/>
        <w:jc w:val="both"/>
        <w:rPr>
          <w:rFonts w:ascii="Arial" w:hAnsi="Arial" w:cs="Arial"/>
          <w:sz w:val="21"/>
          <w:szCs w:val="21"/>
        </w:rPr>
      </w:pPr>
    </w:p>
    <w:p w:rsidR="00987F03"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2</w:t>
      </w:r>
      <w:r w:rsidRPr="002E6975">
        <w:rPr>
          <w:rFonts w:ascii="Arial" w:hAnsi="Arial" w:cs="Arial"/>
          <w:sz w:val="21"/>
          <w:szCs w:val="21"/>
        </w:rPr>
        <w:t>.8</w:t>
      </w:r>
      <w:r w:rsidRPr="002E6975">
        <w:rPr>
          <w:rFonts w:ascii="Arial" w:hAnsi="Arial" w:cs="Arial"/>
          <w:sz w:val="21"/>
          <w:szCs w:val="21"/>
        </w:rPr>
        <w:tab/>
        <w:t xml:space="preserve">Nothing in this </w:t>
      </w:r>
      <w:r w:rsidR="00875B3E" w:rsidRPr="002E6975">
        <w:rPr>
          <w:rFonts w:ascii="Arial" w:hAnsi="Arial" w:cs="Arial"/>
          <w:sz w:val="21"/>
          <w:szCs w:val="21"/>
        </w:rPr>
        <w:t xml:space="preserve">Clause </w:t>
      </w:r>
      <w:r w:rsidRPr="002E6975">
        <w:rPr>
          <w:rFonts w:ascii="Arial" w:hAnsi="Arial" w:cs="Arial"/>
          <w:sz w:val="21"/>
          <w:szCs w:val="21"/>
        </w:rPr>
        <w:t>E</w:t>
      </w:r>
      <w:r w:rsidR="009F20BF">
        <w:rPr>
          <w:rFonts w:ascii="Arial" w:hAnsi="Arial" w:cs="Arial"/>
          <w:sz w:val="21"/>
          <w:szCs w:val="21"/>
        </w:rPr>
        <w:t>2</w:t>
      </w:r>
      <w:r w:rsidRPr="002E6975">
        <w:rPr>
          <w:rFonts w:ascii="Arial" w:hAnsi="Arial" w:cs="Arial"/>
          <w:sz w:val="21"/>
          <w:szCs w:val="21"/>
        </w:rPr>
        <w:t xml:space="preserve"> shall prevent either </w:t>
      </w:r>
      <w:r w:rsidR="0094666B" w:rsidRPr="002E6975">
        <w:rPr>
          <w:rFonts w:ascii="Arial" w:hAnsi="Arial" w:cs="Arial"/>
          <w:sz w:val="21"/>
          <w:szCs w:val="21"/>
        </w:rPr>
        <w:t xml:space="preserve">Party </w:t>
      </w:r>
      <w:r w:rsidRPr="002E6975">
        <w:rPr>
          <w:rFonts w:ascii="Arial" w:hAnsi="Arial" w:cs="Arial"/>
          <w:sz w:val="21"/>
          <w:szCs w:val="21"/>
        </w:rPr>
        <w:t xml:space="preserve">from using any techniques, ideas or know-how gained during the performance of </w:t>
      </w:r>
      <w:r w:rsidR="004A2D68" w:rsidRPr="002E6975">
        <w:rPr>
          <w:rFonts w:ascii="Arial" w:hAnsi="Arial" w:cs="Arial"/>
          <w:sz w:val="21"/>
          <w:szCs w:val="21"/>
        </w:rPr>
        <w:t>this</w:t>
      </w:r>
      <w:r w:rsidRPr="002E6975">
        <w:rPr>
          <w:rFonts w:ascii="Arial" w:hAnsi="Arial" w:cs="Arial"/>
          <w:sz w:val="21"/>
          <w:szCs w:val="21"/>
        </w:rPr>
        <w:t xml:space="preserve"> </w:t>
      </w:r>
      <w:r w:rsidR="0089420A" w:rsidRPr="002E6975">
        <w:rPr>
          <w:rFonts w:ascii="Arial" w:hAnsi="Arial" w:cs="Arial"/>
          <w:sz w:val="21"/>
          <w:szCs w:val="21"/>
        </w:rPr>
        <w:t>Contract</w:t>
      </w:r>
      <w:r w:rsidRPr="002E6975">
        <w:rPr>
          <w:rFonts w:ascii="Arial" w:hAnsi="Arial" w:cs="Arial"/>
          <w:sz w:val="21"/>
          <w:szCs w:val="21"/>
        </w:rPr>
        <w:t xml:space="preserve"> in the course of its normal business to the extent that this use does not result in a disclosure of the other </w:t>
      </w:r>
      <w:r w:rsidR="0094666B" w:rsidRPr="002E6975">
        <w:rPr>
          <w:rFonts w:ascii="Arial" w:hAnsi="Arial" w:cs="Arial"/>
          <w:sz w:val="21"/>
          <w:szCs w:val="21"/>
        </w:rPr>
        <w:t xml:space="preserve">Party's </w:t>
      </w:r>
      <w:r w:rsidRPr="002E6975">
        <w:rPr>
          <w:rFonts w:ascii="Arial" w:hAnsi="Arial" w:cs="Arial"/>
          <w:sz w:val="21"/>
          <w:szCs w:val="21"/>
        </w:rPr>
        <w:t xml:space="preserve">Confidential Information or an infringement of </w:t>
      </w:r>
      <w:r w:rsidR="00350668" w:rsidRPr="002E6975">
        <w:rPr>
          <w:rFonts w:ascii="Arial" w:hAnsi="Arial" w:cs="Arial"/>
          <w:sz w:val="21"/>
          <w:szCs w:val="21"/>
        </w:rPr>
        <w:t>Intellectual Property Rights</w:t>
      </w:r>
      <w:r w:rsidRPr="002E6975">
        <w:rPr>
          <w:rFonts w:ascii="Arial" w:hAnsi="Arial" w:cs="Arial"/>
          <w:sz w:val="21"/>
          <w:szCs w:val="21"/>
        </w:rPr>
        <w:t>.</w:t>
      </w:r>
    </w:p>
    <w:p w:rsidR="00987F03" w:rsidRDefault="00987F03" w:rsidP="005C5CA1">
      <w:pPr>
        <w:pStyle w:val="Default"/>
        <w:widowControl w:val="0"/>
        <w:ind w:left="851" w:hanging="851"/>
        <w:jc w:val="both"/>
        <w:rPr>
          <w:rFonts w:ascii="Arial" w:hAnsi="Arial" w:cs="Arial"/>
          <w:sz w:val="21"/>
          <w:szCs w:val="21"/>
        </w:rPr>
      </w:pPr>
    </w:p>
    <w:p w:rsidR="00987F03" w:rsidRDefault="00987F03" w:rsidP="005C5CA1">
      <w:pPr>
        <w:pStyle w:val="Default"/>
        <w:widowControl w:val="0"/>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2</w:t>
      </w:r>
      <w:r>
        <w:rPr>
          <w:rFonts w:ascii="Arial" w:hAnsi="Arial" w:cs="Arial"/>
          <w:sz w:val="21"/>
          <w:szCs w:val="21"/>
        </w:rPr>
        <w:t>.9</w:t>
      </w:r>
      <w:r>
        <w:rPr>
          <w:rFonts w:ascii="Arial" w:hAnsi="Arial" w:cs="Arial"/>
          <w:sz w:val="21"/>
          <w:szCs w:val="21"/>
        </w:rPr>
        <w:tab/>
        <w:t xml:space="preserve">Any breach by the </w:t>
      </w:r>
      <w:r w:rsidR="0000596D">
        <w:rPr>
          <w:rFonts w:ascii="Arial" w:hAnsi="Arial" w:cs="Arial"/>
          <w:sz w:val="21"/>
          <w:szCs w:val="21"/>
        </w:rPr>
        <w:t>Provider</w:t>
      </w:r>
      <w:r w:rsidR="00C62C84">
        <w:rPr>
          <w:rFonts w:ascii="Arial" w:hAnsi="Arial" w:cs="Arial"/>
          <w:sz w:val="21"/>
          <w:szCs w:val="21"/>
        </w:rPr>
        <w:t xml:space="preserve"> of Clauses E</w:t>
      </w:r>
      <w:r w:rsidR="009F20BF">
        <w:rPr>
          <w:rFonts w:ascii="Arial" w:hAnsi="Arial" w:cs="Arial"/>
          <w:sz w:val="21"/>
          <w:szCs w:val="21"/>
        </w:rPr>
        <w:t>2</w:t>
      </w:r>
      <w:r w:rsidR="00C62C84">
        <w:rPr>
          <w:rFonts w:ascii="Arial" w:hAnsi="Arial" w:cs="Arial"/>
          <w:sz w:val="21"/>
          <w:szCs w:val="21"/>
        </w:rPr>
        <w:t>.1 – E</w:t>
      </w:r>
      <w:r w:rsidR="009F20BF">
        <w:rPr>
          <w:rFonts w:ascii="Arial" w:hAnsi="Arial" w:cs="Arial"/>
          <w:sz w:val="21"/>
          <w:szCs w:val="21"/>
        </w:rPr>
        <w:t>2</w:t>
      </w:r>
      <w:r w:rsidR="00C62C84">
        <w:rPr>
          <w:rFonts w:ascii="Arial" w:hAnsi="Arial" w:cs="Arial"/>
          <w:sz w:val="21"/>
          <w:szCs w:val="21"/>
        </w:rPr>
        <w:t>.4</w:t>
      </w:r>
      <w:r>
        <w:rPr>
          <w:rFonts w:ascii="Arial" w:hAnsi="Arial" w:cs="Arial"/>
          <w:sz w:val="21"/>
          <w:szCs w:val="21"/>
        </w:rPr>
        <w:t xml:space="preserve"> shall be a breach</w:t>
      </w:r>
      <w:r w:rsidR="00AC4B5E">
        <w:rPr>
          <w:rFonts w:ascii="Arial" w:hAnsi="Arial" w:cs="Arial"/>
          <w:sz w:val="21"/>
          <w:szCs w:val="21"/>
        </w:rPr>
        <w:t xml:space="preserve"> incapable of remedy</w:t>
      </w:r>
      <w:r>
        <w:rPr>
          <w:rFonts w:ascii="Arial" w:hAnsi="Arial" w:cs="Arial"/>
          <w:sz w:val="21"/>
          <w:szCs w:val="21"/>
        </w:rPr>
        <w:t xml:space="preserve"> for the purposes of Clause H2 and shall entitle the Customer (at its absolute discretion) to exercise its rights under the corresponding provisions of Clause H2.</w:t>
      </w:r>
    </w:p>
    <w:p w:rsidR="00987F03" w:rsidRDefault="00987F03" w:rsidP="005C5CA1">
      <w:pPr>
        <w:pStyle w:val="Default"/>
        <w:widowControl w:val="0"/>
        <w:ind w:left="851" w:hanging="851"/>
        <w:jc w:val="both"/>
        <w:rPr>
          <w:rFonts w:ascii="Arial" w:hAnsi="Arial" w:cs="Arial"/>
          <w:sz w:val="21"/>
          <w:szCs w:val="21"/>
        </w:rPr>
      </w:pPr>
    </w:p>
    <w:p w:rsidR="00987F03" w:rsidRDefault="00987F03" w:rsidP="005C5CA1">
      <w:pPr>
        <w:pStyle w:val="Default"/>
        <w:widowControl w:val="0"/>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2</w:t>
      </w:r>
      <w:r>
        <w:rPr>
          <w:rFonts w:ascii="Arial" w:hAnsi="Arial" w:cs="Arial"/>
          <w:sz w:val="21"/>
          <w:szCs w:val="21"/>
        </w:rPr>
        <w:t>.10</w:t>
      </w:r>
      <w:r>
        <w:rPr>
          <w:rFonts w:ascii="Arial" w:hAnsi="Arial" w:cs="Arial"/>
          <w:sz w:val="21"/>
          <w:szCs w:val="21"/>
        </w:rPr>
        <w:tab/>
        <w:t>The Parties acknowledge that except for any information which is exempt from disclosure in accordance with the provisions of the FOIA, the content of this Contract is not Confidential Information. The C</w:t>
      </w:r>
      <w:r w:rsidR="006A06EC">
        <w:rPr>
          <w:rFonts w:ascii="Arial" w:hAnsi="Arial" w:cs="Arial"/>
          <w:sz w:val="21"/>
          <w:szCs w:val="21"/>
        </w:rPr>
        <w:t>ustomer</w:t>
      </w:r>
      <w:r>
        <w:rPr>
          <w:rFonts w:ascii="Arial" w:hAnsi="Arial" w:cs="Arial"/>
          <w:sz w:val="21"/>
          <w:szCs w:val="21"/>
        </w:rPr>
        <w:t xml:space="preserve"> shall be responsible for determining in its absolute discretion whether any of the content of the Contract is exempt from disclosure in accordance with the provisions of the FOIA.</w:t>
      </w:r>
    </w:p>
    <w:p w:rsidR="00987F03" w:rsidRDefault="00987F03" w:rsidP="005C5CA1">
      <w:pPr>
        <w:pStyle w:val="Default"/>
        <w:widowControl w:val="0"/>
        <w:ind w:left="851" w:hanging="851"/>
        <w:jc w:val="both"/>
        <w:rPr>
          <w:rFonts w:ascii="Arial" w:hAnsi="Arial" w:cs="Arial"/>
          <w:sz w:val="21"/>
          <w:szCs w:val="21"/>
        </w:rPr>
      </w:pPr>
    </w:p>
    <w:p w:rsidR="00987F03" w:rsidRDefault="00987F03" w:rsidP="005C5CA1">
      <w:pPr>
        <w:pStyle w:val="Default"/>
        <w:widowControl w:val="0"/>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2</w:t>
      </w:r>
      <w:r>
        <w:rPr>
          <w:rFonts w:ascii="Arial" w:hAnsi="Arial" w:cs="Arial"/>
          <w:sz w:val="21"/>
          <w:szCs w:val="21"/>
        </w:rPr>
        <w:t>.11</w:t>
      </w:r>
      <w:r>
        <w:rPr>
          <w:rFonts w:ascii="Arial" w:hAnsi="Arial" w:cs="Arial"/>
          <w:sz w:val="21"/>
          <w:szCs w:val="21"/>
        </w:rPr>
        <w:tab/>
        <w:t xml:space="preserve">Notwithstanding any other term of this Contract, the </w:t>
      </w:r>
      <w:r w:rsidR="0000596D">
        <w:rPr>
          <w:rFonts w:ascii="Arial" w:hAnsi="Arial" w:cs="Arial"/>
          <w:sz w:val="21"/>
          <w:szCs w:val="21"/>
        </w:rPr>
        <w:t>Provider</w:t>
      </w:r>
      <w:r>
        <w:rPr>
          <w:rFonts w:ascii="Arial" w:hAnsi="Arial" w:cs="Arial"/>
          <w:sz w:val="21"/>
          <w:szCs w:val="21"/>
        </w:rPr>
        <w:t xml:space="preserve"> hereby gives consent for the C</w:t>
      </w:r>
      <w:r w:rsidR="006A06EC">
        <w:rPr>
          <w:rFonts w:ascii="Arial" w:hAnsi="Arial" w:cs="Arial"/>
          <w:sz w:val="21"/>
          <w:szCs w:val="21"/>
        </w:rPr>
        <w:t>ustomer</w:t>
      </w:r>
      <w:r>
        <w:rPr>
          <w:rFonts w:ascii="Arial" w:hAnsi="Arial" w:cs="Arial"/>
          <w:sz w:val="21"/>
          <w:szCs w:val="21"/>
        </w:rPr>
        <w:t xml:space="preserve"> to publish the Contract in its entirety (but with any information which is exempt from disclosure in accordance with the provisions of the FOIA redacted) including from time to time agreed changes to the Contract, to the general public.</w:t>
      </w:r>
    </w:p>
    <w:p w:rsidR="005C5CA1" w:rsidRDefault="005C5CA1" w:rsidP="005C5CA1">
      <w:pPr>
        <w:pStyle w:val="Default"/>
        <w:widowControl w:val="0"/>
        <w:ind w:left="851" w:hanging="851"/>
        <w:jc w:val="both"/>
        <w:rPr>
          <w:rFonts w:ascii="Arial" w:hAnsi="Arial" w:cs="Arial"/>
          <w:sz w:val="21"/>
          <w:szCs w:val="21"/>
        </w:rPr>
      </w:pPr>
    </w:p>
    <w:p w:rsidR="00296CB4" w:rsidRPr="002E6975" w:rsidRDefault="00296CB4" w:rsidP="005C5CA1">
      <w:pPr>
        <w:pStyle w:val="Conditionhead"/>
        <w:widowControl w:val="0"/>
        <w:spacing w:line="240" w:lineRule="auto"/>
        <w:ind w:left="851" w:hanging="851"/>
        <w:rPr>
          <w:rFonts w:ascii="Arial" w:hAnsi="Arial" w:cs="Arial"/>
          <w:sz w:val="21"/>
          <w:szCs w:val="21"/>
          <w:u w:val="single"/>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ab/>
      </w:r>
      <w:r w:rsidR="00AC4B5E">
        <w:rPr>
          <w:rFonts w:ascii="Arial" w:hAnsi="Arial" w:cs="Arial"/>
          <w:sz w:val="21"/>
          <w:szCs w:val="21"/>
        </w:rPr>
        <w:t xml:space="preserve">TRANSPARENCY AND </w:t>
      </w:r>
      <w:r w:rsidR="005C5CA1" w:rsidRPr="002E6975">
        <w:rPr>
          <w:rFonts w:ascii="Arial" w:hAnsi="Arial" w:cs="Arial"/>
          <w:sz w:val="21"/>
          <w:szCs w:val="21"/>
        </w:rPr>
        <w:t>FREEDOM OF INFORMATION</w:t>
      </w:r>
    </w:p>
    <w:p w:rsidR="00AC4B5E" w:rsidRDefault="00AC4B5E" w:rsidP="00AC4B5E">
      <w:pPr>
        <w:pStyle w:val="Default"/>
        <w:widowControl w:val="0"/>
        <w:ind w:left="851" w:hanging="851"/>
        <w:jc w:val="both"/>
        <w:rPr>
          <w:rFonts w:ascii="Arial" w:hAnsi="Arial" w:cs="Arial"/>
          <w:sz w:val="21"/>
          <w:szCs w:val="21"/>
        </w:rPr>
      </w:pPr>
      <w:r w:rsidRPr="002E6975">
        <w:rPr>
          <w:rFonts w:ascii="Arial" w:hAnsi="Arial" w:cs="Arial"/>
          <w:sz w:val="21"/>
          <w:szCs w:val="21"/>
        </w:rPr>
        <w:t>E</w:t>
      </w:r>
      <w:r>
        <w:rPr>
          <w:rFonts w:ascii="Arial" w:hAnsi="Arial" w:cs="Arial"/>
          <w:sz w:val="21"/>
          <w:szCs w:val="21"/>
        </w:rPr>
        <w:t>3</w:t>
      </w:r>
      <w:r w:rsidRPr="002E6975">
        <w:rPr>
          <w:rFonts w:ascii="Arial" w:hAnsi="Arial" w:cs="Arial"/>
          <w:sz w:val="21"/>
          <w:szCs w:val="21"/>
        </w:rPr>
        <w:t>.1</w:t>
      </w:r>
      <w:r>
        <w:rPr>
          <w:rFonts w:ascii="Arial" w:hAnsi="Arial" w:cs="Arial"/>
          <w:sz w:val="21"/>
          <w:szCs w:val="21"/>
        </w:rPr>
        <w:tab/>
        <w:t>The Parties acknowledge that the content of this Contract, including any changes to this Contract agreed from time to time, except for:</w:t>
      </w:r>
    </w:p>
    <w:p w:rsidR="00AC4B5E" w:rsidRDefault="00AC4B5E" w:rsidP="00AC4B5E">
      <w:pPr>
        <w:pStyle w:val="Default"/>
        <w:widowControl w:val="0"/>
        <w:ind w:left="1215"/>
        <w:jc w:val="both"/>
        <w:rPr>
          <w:rFonts w:ascii="Arial" w:hAnsi="Arial" w:cs="Arial"/>
          <w:sz w:val="21"/>
          <w:szCs w:val="21"/>
        </w:rPr>
      </w:pPr>
    </w:p>
    <w:p w:rsidR="00AC4B5E" w:rsidRDefault="00AC4B5E" w:rsidP="009045BB">
      <w:pPr>
        <w:pStyle w:val="Default"/>
        <w:widowControl w:val="0"/>
        <w:numPr>
          <w:ilvl w:val="4"/>
          <w:numId w:val="36"/>
        </w:numPr>
        <w:tabs>
          <w:tab w:val="clear" w:pos="3024"/>
          <w:tab w:val="num" w:pos="1701"/>
        </w:tabs>
        <w:ind w:left="1701" w:hanging="425"/>
        <w:jc w:val="both"/>
        <w:rPr>
          <w:rFonts w:ascii="Arial" w:hAnsi="Arial" w:cs="Arial"/>
          <w:sz w:val="21"/>
          <w:szCs w:val="21"/>
        </w:rPr>
      </w:pPr>
      <w:r>
        <w:rPr>
          <w:rFonts w:ascii="Arial" w:hAnsi="Arial" w:cs="Arial"/>
          <w:sz w:val="21"/>
          <w:szCs w:val="21"/>
        </w:rPr>
        <w:t>any Information which is exempt from disclosure in accordance with the provisions of the FOIA, which shall be determined by the Customer; and</w:t>
      </w:r>
    </w:p>
    <w:p w:rsidR="00AC4B5E" w:rsidRDefault="00AC4B5E" w:rsidP="00AC4B5E">
      <w:pPr>
        <w:pStyle w:val="Default"/>
        <w:widowControl w:val="0"/>
        <w:ind w:left="1701"/>
        <w:jc w:val="both"/>
        <w:rPr>
          <w:rFonts w:ascii="Arial" w:hAnsi="Arial" w:cs="Arial"/>
          <w:sz w:val="21"/>
          <w:szCs w:val="21"/>
        </w:rPr>
      </w:pPr>
    </w:p>
    <w:p w:rsidR="00AC4B5E" w:rsidRDefault="00AC4B5E" w:rsidP="009045BB">
      <w:pPr>
        <w:pStyle w:val="Default"/>
        <w:widowControl w:val="0"/>
        <w:numPr>
          <w:ilvl w:val="4"/>
          <w:numId w:val="36"/>
        </w:numPr>
        <w:tabs>
          <w:tab w:val="clear" w:pos="3024"/>
          <w:tab w:val="num" w:pos="1701"/>
        </w:tabs>
        <w:ind w:left="1701" w:hanging="425"/>
        <w:jc w:val="both"/>
        <w:rPr>
          <w:rFonts w:ascii="Arial" w:hAnsi="Arial" w:cs="Arial"/>
          <w:sz w:val="21"/>
          <w:szCs w:val="21"/>
        </w:rPr>
      </w:pPr>
      <w:r>
        <w:rPr>
          <w:rFonts w:ascii="Arial" w:hAnsi="Arial" w:cs="Arial"/>
          <w:sz w:val="21"/>
          <w:szCs w:val="21"/>
        </w:rPr>
        <w:t>Commercially Sensitive Information</w:t>
      </w:r>
      <w:r w:rsidRPr="002E6975">
        <w:rPr>
          <w:rFonts w:ascii="Arial" w:hAnsi="Arial" w:cs="Arial"/>
          <w:sz w:val="21"/>
          <w:szCs w:val="21"/>
        </w:rPr>
        <w:tab/>
      </w:r>
    </w:p>
    <w:p w:rsidR="00AC4B5E" w:rsidRDefault="00AC4B5E" w:rsidP="00AC4B5E">
      <w:pPr>
        <w:pStyle w:val="Default"/>
        <w:widowControl w:val="0"/>
        <w:ind w:left="2127" w:hanging="851"/>
        <w:jc w:val="both"/>
        <w:rPr>
          <w:rFonts w:ascii="Arial" w:hAnsi="Arial" w:cs="Arial"/>
          <w:sz w:val="21"/>
          <w:szCs w:val="21"/>
        </w:rPr>
      </w:pPr>
    </w:p>
    <w:p w:rsidR="00AC4B5E" w:rsidRDefault="00AC4B5E" w:rsidP="00AC4B5E">
      <w:pPr>
        <w:pStyle w:val="Default"/>
        <w:widowControl w:val="0"/>
        <w:ind w:left="2127" w:hanging="851"/>
        <w:jc w:val="both"/>
        <w:rPr>
          <w:rFonts w:ascii="Arial" w:hAnsi="Arial" w:cs="Arial"/>
          <w:sz w:val="21"/>
          <w:szCs w:val="21"/>
        </w:rPr>
      </w:pPr>
      <w:r>
        <w:rPr>
          <w:rFonts w:ascii="Arial" w:hAnsi="Arial" w:cs="Arial"/>
          <w:sz w:val="21"/>
          <w:szCs w:val="21"/>
        </w:rPr>
        <w:t>(</w:t>
      </w:r>
      <w:proofErr w:type="gramStart"/>
      <w:r>
        <w:rPr>
          <w:rFonts w:ascii="Arial" w:hAnsi="Arial" w:cs="Arial"/>
          <w:sz w:val="21"/>
          <w:szCs w:val="21"/>
        </w:rPr>
        <w:t>together</w:t>
      </w:r>
      <w:proofErr w:type="gramEnd"/>
      <w:r>
        <w:rPr>
          <w:rFonts w:ascii="Arial" w:hAnsi="Arial" w:cs="Arial"/>
          <w:sz w:val="21"/>
          <w:szCs w:val="21"/>
        </w:rPr>
        <w:t xml:space="preserve"> the "Transparency Information") </w:t>
      </w:r>
      <w:r w:rsidR="009E2833">
        <w:rPr>
          <w:rFonts w:ascii="Arial" w:hAnsi="Arial" w:cs="Arial"/>
          <w:sz w:val="21"/>
          <w:szCs w:val="21"/>
        </w:rPr>
        <w:t>is</w:t>
      </w:r>
      <w:r>
        <w:rPr>
          <w:rFonts w:ascii="Arial" w:hAnsi="Arial" w:cs="Arial"/>
          <w:sz w:val="21"/>
          <w:szCs w:val="21"/>
        </w:rPr>
        <w:t xml:space="preserve"> not Confidential Information.</w:t>
      </w:r>
    </w:p>
    <w:p w:rsidR="00AC4B5E" w:rsidRDefault="00AC4B5E" w:rsidP="00AC4B5E">
      <w:pPr>
        <w:pStyle w:val="Default"/>
        <w:widowControl w:val="0"/>
        <w:jc w:val="both"/>
        <w:rPr>
          <w:rFonts w:ascii="Arial" w:hAnsi="Arial" w:cs="Arial"/>
          <w:sz w:val="21"/>
          <w:szCs w:val="21"/>
        </w:rPr>
      </w:pPr>
    </w:p>
    <w:p w:rsidR="00AC4B5E" w:rsidRDefault="00AC4B5E" w:rsidP="00AC4B5E">
      <w:pPr>
        <w:pStyle w:val="Default"/>
        <w:widowControl w:val="0"/>
        <w:ind w:left="851" w:hanging="851"/>
        <w:jc w:val="both"/>
        <w:rPr>
          <w:rFonts w:ascii="Arial" w:hAnsi="Arial" w:cs="Arial"/>
          <w:sz w:val="21"/>
          <w:szCs w:val="21"/>
          <w:lang w:val="en-GB"/>
        </w:rPr>
      </w:pPr>
      <w:r>
        <w:rPr>
          <w:rFonts w:ascii="Arial" w:hAnsi="Arial" w:cs="Arial"/>
          <w:sz w:val="21"/>
          <w:szCs w:val="21"/>
        </w:rPr>
        <w:t>E3.2</w:t>
      </w:r>
      <w:r>
        <w:rPr>
          <w:rFonts w:ascii="Arial" w:hAnsi="Arial" w:cs="Arial"/>
          <w:sz w:val="21"/>
          <w:szCs w:val="21"/>
        </w:rPr>
        <w:tab/>
      </w:r>
      <w:r w:rsidRPr="001B2B79">
        <w:rPr>
          <w:rFonts w:ascii="Arial" w:hAnsi="Arial" w:cs="Arial"/>
          <w:sz w:val="21"/>
          <w:szCs w:val="21"/>
          <w:lang w:val="en-GB"/>
        </w:rPr>
        <w:t xml:space="preserve">Notwithstanding any other provision of this </w:t>
      </w:r>
      <w:r>
        <w:rPr>
          <w:rFonts w:ascii="Arial" w:hAnsi="Arial" w:cs="Arial"/>
          <w:sz w:val="21"/>
          <w:szCs w:val="21"/>
          <w:lang w:val="en-GB"/>
        </w:rPr>
        <w:t>Contract</w:t>
      </w:r>
      <w:r w:rsidRPr="001B2B79">
        <w:rPr>
          <w:rFonts w:ascii="Arial" w:hAnsi="Arial" w:cs="Arial"/>
          <w:sz w:val="21"/>
          <w:szCs w:val="21"/>
          <w:lang w:val="en-GB"/>
        </w:rPr>
        <w:t xml:space="preserve">, the </w:t>
      </w:r>
      <w:r w:rsidR="0000596D">
        <w:rPr>
          <w:rFonts w:ascii="Arial" w:hAnsi="Arial" w:cs="Arial"/>
          <w:sz w:val="21"/>
          <w:szCs w:val="21"/>
          <w:lang w:val="en-GB"/>
        </w:rPr>
        <w:t>Provider</w:t>
      </w:r>
      <w:r w:rsidRPr="001B2B79">
        <w:rPr>
          <w:rFonts w:ascii="Arial" w:hAnsi="Arial" w:cs="Arial"/>
          <w:sz w:val="21"/>
          <w:szCs w:val="21"/>
          <w:lang w:val="en-GB"/>
        </w:rPr>
        <w:t xml:space="preserve"> hereby gives</w:t>
      </w:r>
      <w:r>
        <w:rPr>
          <w:rFonts w:ascii="Arial" w:hAnsi="Arial" w:cs="Arial"/>
          <w:sz w:val="21"/>
          <w:szCs w:val="21"/>
          <w:lang w:val="en-GB"/>
        </w:rPr>
        <w:t xml:space="preserve"> </w:t>
      </w:r>
      <w:r w:rsidRPr="001B2B79">
        <w:rPr>
          <w:rFonts w:ascii="Arial" w:hAnsi="Arial" w:cs="Arial"/>
          <w:sz w:val="21"/>
          <w:szCs w:val="21"/>
          <w:lang w:val="en-GB"/>
        </w:rPr>
        <w:t xml:space="preserve">its consent for the </w:t>
      </w:r>
      <w:r>
        <w:rPr>
          <w:rFonts w:ascii="Arial" w:hAnsi="Arial" w:cs="Arial"/>
          <w:sz w:val="21"/>
          <w:szCs w:val="21"/>
          <w:lang w:val="en-GB"/>
        </w:rPr>
        <w:t>Customer</w:t>
      </w:r>
      <w:r w:rsidRPr="001B2B79">
        <w:rPr>
          <w:rFonts w:ascii="Arial" w:hAnsi="Arial" w:cs="Arial"/>
          <w:sz w:val="21"/>
          <w:szCs w:val="21"/>
          <w:lang w:val="en-GB"/>
        </w:rPr>
        <w:t xml:space="preserve"> to publish to the general public the Transparency</w:t>
      </w:r>
      <w:r>
        <w:rPr>
          <w:rFonts w:ascii="Arial" w:hAnsi="Arial" w:cs="Arial"/>
          <w:sz w:val="21"/>
          <w:szCs w:val="21"/>
          <w:lang w:val="en-GB"/>
        </w:rPr>
        <w:t xml:space="preserve"> </w:t>
      </w:r>
      <w:r w:rsidRPr="001B2B79">
        <w:rPr>
          <w:rFonts w:ascii="Arial" w:hAnsi="Arial" w:cs="Arial"/>
          <w:sz w:val="21"/>
          <w:szCs w:val="21"/>
          <w:lang w:val="en-GB"/>
        </w:rPr>
        <w:t>Information in its entirety (but</w:t>
      </w:r>
      <w:r>
        <w:rPr>
          <w:rFonts w:ascii="Arial" w:hAnsi="Arial" w:cs="Arial"/>
          <w:sz w:val="21"/>
          <w:szCs w:val="21"/>
          <w:lang w:val="en-GB"/>
        </w:rPr>
        <w:t xml:space="preserve"> with any I</w:t>
      </w:r>
      <w:r w:rsidRPr="001B2B79">
        <w:rPr>
          <w:rFonts w:ascii="Arial" w:hAnsi="Arial" w:cs="Arial"/>
          <w:sz w:val="21"/>
          <w:szCs w:val="21"/>
          <w:lang w:val="en-GB"/>
        </w:rPr>
        <w:t>nformation which is exempt from</w:t>
      </w:r>
      <w:r>
        <w:rPr>
          <w:rFonts w:ascii="Arial" w:hAnsi="Arial" w:cs="Arial"/>
          <w:sz w:val="21"/>
          <w:szCs w:val="21"/>
          <w:lang w:val="en-GB"/>
        </w:rPr>
        <w:t xml:space="preserve"> </w:t>
      </w:r>
      <w:r w:rsidRPr="001B2B79">
        <w:rPr>
          <w:rFonts w:ascii="Arial" w:hAnsi="Arial" w:cs="Arial"/>
          <w:sz w:val="21"/>
          <w:szCs w:val="21"/>
          <w:lang w:val="en-GB"/>
        </w:rPr>
        <w:t xml:space="preserve">disclosure in accordance with the provisions of the FOIA redacted). The </w:t>
      </w:r>
      <w:r>
        <w:rPr>
          <w:rFonts w:ascii="Arial" w:hAnsi="Arial" w:cs="Arial"/>
          <w:sz w:val="21"/>
          <w:szCs w:val="21"/>
          <w:lang w:val="en-GB"/>
        </w:rPr>
        <w:t xml:space="preserve">Customer </w:t>
      </w:r>
      <w:r w:rsidRPr="001B2B79">
        <w:rPr>
          <w:rFonts w:ascii="Arial" w:hAnsi="Arial" w:cs="Arial"/>
          <w:sz w:val="21"/>
          <w:szCs w:val="21"/>
          <w:lang w:val="en-GB"/>
        </w:rPr>
        <w:t xml:space="preserve">shall, prior to publication, consult with the </w:t>
      </w:r>
      <w:r w:rsidR="0000596D">
        <w:rPr>
          <w:rFonts w:ascii="Arial" w:hAnsi="Arial" w:cs="Arial"/>
          <w:sz w:val="21"/>
          <w:szCs w:val="21"/>
          <w:lang w:val="en-GB"/>
        </w:rPr>
        <w:t>Provider</w:t>
      </w:r>
      <w:r w:rsidRPr="001B2B79">
        <w:rPr>
          <w:rFonts w:ascii="Arial" w:hAnsi="Arial" w:cs="Arial"/>
          <w:sz w:val="21"/>
          <w:szCs w:val="21"/>
          <w:lang w:val="en-GB"/>
        </w:rPr>
        <w:t xml:space="preserve"> on the manner and format of</w:t>
      </w:r>
      <w:r>
        <w:rPr>
          <w:rFonts w:ascii="Arial" w:hAnsi="Arial" w:cs="Arial"/>
          <w:sz w:val="21"/>
          <w:szCs w:val="21"/>
          <w:lang w:val="en-GB"/>
        </w:rPr>
        <w:t xml:space="preserve"> </w:t>
      </w:r>
      <w:r w:rsidRPr="001B2B79">
        <w:rPr>
          <w:rFonts w:ascii="Arial" w:hAnsi="Arial" w:cs="Arial"/>
          <w:sz w:val="21"/>
          <w:szCs w:val="21"/>
          <w:lang w:val="en-GB"/>
        </w:rPr>
        <w:t>publication and to inform its decision regarding any redactions but shall have the</w:t>
      </w:r>
      <w:r>
        <w:rPr>
          <w:rFonts w:ascii="Arial" w:hAnsi="Arial" w:cs="Arial"/>
          <w:sz w:val="21"/>
          <w:szCs w:val="21"/>
          <w:lang w:val="en-GB"/>
        </w:rPr>
        <w:t xml:space="preserve"> </w:t>
      </w:r>
      <w:r w:rsidRPr="001B2B79">
        <w:rPr>
          <w:rFonts w:ascii="Arial" w:hAnsi="Arial" w:cs="Arial"/>
          <w:sz w:val="21"/>
          <w:szCs w:val="21"/>
          <w:lang w:val="en-GB"/>
        </w:rPr>
        <w:t>final decision in its absolute discretion.</w:t>
      </w:r>
    </w:p>
    <w:p w:rsidR="00AC4B5E" w:rsidRDefault="00AC4B5E" w:rsidP="00AC4B5E">
      <w:pPr>
        <w:pStyle w:val="Default"/>
        <w:widowControl w:val="0"/>
        <w:jc w:val="both"/>
        <w:rPr>
          <w:rFonts w:ascii="Arial" w:hAnsi="Arial" w:cs="Arial"/>
          <w:sz w:val="21"/>
          <w:szCs w:val="21"/>
          <w:lang w:val="en-GB"/>
        </w:rPr>
      </w:pPr>
    </w:p>
    <w:p w:rsidR="00AC4B5E" w:rsidRDefault="00AC4B5E" w:rsidP="00AC4B5E">
      <w:pPr>
        <w:pStyle w:val="Default"/>
        <w:widowControl w:val="0"/>
        <w:ind w:left="851" w:hanging="851"/>
        <w:jc w:val="both"/>
        <w:rPr>
          <w:rFonts w:ascii="Arial" w:hAnsi="Arial" w:cs="Arial"/>
          <w:sz w:val="21"/>
          <w:szCs w:val="21"/>
        </w:rPr>
      </w:pPr>
      <w:r>
        <w:rPr>
          <w:rFonts w:ascii="Arial" w:hAnsi="Arial" w:cs="Arial"/>
          <w:sz w:val="21"/>
          <w:szCs w:val="21"/>
          <w:lang w:val="en-GB"/>
        </w:rPr>
        <w:t>E3.3</w:t>
      </w:r>
      <w:r>
        <w:rPr>
          <w:rFonts w:ascii="Arial" w:hAnsi="Arial" w:cs="Arial"/>
          <w:sz w:val="21"/>
          <w:szCs w:val="21"/>
          <w:lang w:val="en-GB"/>
        </w:rPr>
        <w:tab/>
      </w:r>
      <w:r w:rsidRPr="001B2B79">
        <w:rPr>
          <w:rFonts w:ascii="Arial" w:hAnsi="Arial" w:cs="Arial"/>
          <w:sz w:val="21"/>
          <w:szCs w:val="21"/>
        </w:rPr>
        <w:t xml:space="preserve">The </w:t>
      </w:r>
      <w:r w:rsidR="0000596D">
        <w:rPr>
          <w:rFonts w:ascii="Arial" w:hAnsi="Arial" w:cs="Arial"/>
          <w:sz w:val="21"/>
          <w:szCs w:val="21"/>
        </w:rPr>
        <w:t>Provider</w:t>
      </w:r>
      <w:r w:rsidRPr="001B2B79">
        <w:rPr>
          <w:rFonts w:ascii="Arial" w:hAnsi="Arial" w:cs="Arial"/>
          <w:sz w:val="21"/>
          <w:szCs w:val="21"/>
        </w:rPr>
        <w:t xml:space="preserve"> shall assist and co-operate with the </w:t>
      </w:r>
      <w:r>
        <w:rPr>
          <w:rFonts w:ascii="Arial" w:hAnsi="Arial" w:cs="Arial"/>
          <w:sz w:val="21"/>
          <w:szCs w:val="21"/>
        </w:rPr>
        <w:t>Customer</w:t>
      </w:r>
      <w:r w:rsidRPr="001B2B79">
        <w:rPr>
          <w:rFonts w:ascii="Arial" w:hAnsi="Arial" w:cs="Arial"/>
          <w:sz w:val="21"/>
          <w:szCs w:val="21"/>
        </w:rPr>
        <w:t xml:space="preserve"> to enable the </w:t>
      </w:r>
      <w:r>
        <w:rPr>
          <w:rFonts w:ascii="Arial" w:hAnsi="Arial" w:cs="Arial"/>
          <w:sz w:val="21"/>
          <w:szCs w:val="21"/>
        </w:rPr>
        <w:t xml:space="preserve">Customer </w:t>
      </w:r>
      <w:r w:rsidRPr="001B2B79">
        <w:rPr>
          <w:rFonts w:ascii="Arial" w:hAnsi="Arial" w:cs="Arial"/>
          <w:sz w:val="21"/>
          <w:szCs w:val="21"/>
        </w:rPr>
        <w:t>to publish the Transparency Information</w:t>
      </w:r>
      <w:r>
        <w:rPr>
          <w:rFonts w:ascii="Arial" w:hAnsi="Arial" w:cs="Arial"/>
          <w:sz w:val="21"/>
          <w:szCs w:val="21"/>
        </w:rPr>
        <w:t>.</w:t>
      </w:r>
    </w:p>
    <w:p w:rsidR="00AC4B5E" w:rsidRDefault="00AC4B5E" w:rsidP="00AC4B5E">
      <w:pPr>
        <w:pStyle w:val="Default"/>
        <w:widowControl w:val="0"/>
        <w:jc w:val="both"/>
        <w:rPr>
          <w:rFonts w:ascii="Arial" w:hAnsi="Arial" w:cs="Arial"/>
          <w:sz w:val="21"/>
          <w:szCs w:val="21"/>
        </w:rPr>
      </w:pPr>
    </w:p>
    <w:p w:rsidR="00AC4B5E" w:rsidRDefault="00AC4B5E" w:rsidP="00AC4B5E">
      <w:pPr>
        <w:pStyle w:val="Default"/>
        <w:widowControl w:val="0"/>
        <w:ind w:left="851" w:hanging="851"/>
        <w:jc w:val="both"/>
        <w:rPr>
          <w:rFonts w:ascii="Arial" w:hAnsi="Arial" w:cs="Arial"/>
          <w:sz w:val="21"/>
          <w:szCs w:val="21"/>
          <w:lang w:val="en-GB"/>
        </w:rPr>
      </w:pPr>
      <w:r>
        <w:rPr>
          <w:rFonts w:ascii="Arial" w:hAnsi="Arial" w:cs="Arial"/>
          <w:sz w:val="21"/>
          <w:szCs w:val="21"/>
        </w:rPr>
        <w:t>E3.4</w:t>
      </w:r>
      <w:r>
        <w:rPr>
          <w:rFonts w:ascii="Arial" w:hAnsi="Arial" w:cs="Arial"/>
          <w:sz w:val="21"/>
          <w:szCs w:val="21"/>
        </w:rPr>
        <w:tab/>
      </w:r>
      <w:r>
        <w:rPr>
          <w:rFonts w:ascii="Arial" w:hAnsi="Arial" w:cs="Arial"/>
          <w:sz w:val="21"/>
          <w:szCs w:val="21"/>
          <w:lang w:val="en-GB"/>
        </w:rPr>
        <w:t>T</w:t>
      </w:r>
      <w:r w:rsidRPr="001B2B79">
        <w:rPr>
          <w:rFonts w:ascii="Arial" w:hAnsi="Arial" w:cs="Arial"/>
          <w:sz w:val="21"/>
          <w:szCs w:val="21"/>
          <w:lang w:val="en-GB"/>
        </w:rPr>
        <w:t xml:space="preserve">he </w:t>
      </w:r>
      <w:r>
        <w:rPr>
          <w:rFonts w:ascii="Arial" w:hAnsi="Arial" w:cs="Arial"/>
          <w:sz w:val="21"/>
          <w:szCs w:val="21"/>
          <w:lang w:val="en-GB"/>
        </w:rPr>
        <w:t xml:space="preserve">Customer </w:t>
      </w:r>
      <w:r w:rsidRPr="001B2B79">
        <w:rPr>
          <w:rFonts w:ascii="Arial" w:hAnsi="Arial" w:cs="Arial"/>
          <w:sz w:val="21"/>
          <w:szCs w:val="21"/>
          <w:lang w:val="en-GB"/>
        </w:rPr>
        <w:t>acknowledges that it will only exclude Transparency Information from publication</w:t>
      </w:r>
      <w:r>
        <w:rPr>
          <w:rFonts w:ascii="Arial" w:hAnsi="Arial" w:cs="Arial"/>
          <w:sz w:val="21"/>
          <w:szCs w:val="21"/>
          <w:lang w:val="en-GB"/>
        </w:rPr>
        <w:t xml:space="preserve"> </w:t>
      </w:r>
      <w:r w:rsidRPr="001B2B79">
        <w:rPr>
          <w:rFonts w:ascii="Arial" w:hAnsi="Arial" w:cs="Arial"/>
          <w:sz w:val="21"/>
          <w:szCs w:val="21"/>
          <w:lang w:val="en-GB"/>
        </w:rPr>
        <w:t>in exceptional circumstances and agrees that where it decides to exclude</w:t>
      </w:r>
      <w:r>
        <w:rPr>
          <w:rFonts w:ascii="Arial" w:hAnsi="Arial" w:cs="Arial"/>
          <w:sz w:val="21"/>
          <w:szCs w:val="21"/>
          <w:lang w:val="en-GB"/>
        </w:rPr>
        <w:t xml:space="preserve"> I</w:t>
      </w:r>
      <w:r w:rsidRPr="001B2B79">
        <w:rPr>
          <w:rFonts w:ascii="Arial" w:hAnsi="Arial" w:cs="Arial"/>
          <w:sz w:val="21"/>
          <w:szCs w:val="21"/>
          <w:lang w:val="en-GB"/>
        </w:rPr>
        <w:t xml:space="preserve">nformation from publication it will provide a clear explanation to the </w:t>
      </w:r>
      <w:r w:rsidR="0000596D">
        <w:rPr>
          <w:rFonts w:ascii="Arial" w:hAnsi="Arial" w:cs="Arial"/>
          <w:sz w:val="21"/>
          <w:szCs w:val="21"/>
          <w:lang w:val="en-GB"/>
        </w:rPr>
        <w:t>Provider</w:t>
      </w:r>
      <w:r w:rsidRPr="001B2B79">
        <w:rPr>
          <w:rFonts w:ascii="Arial" w:hAnsi="Arial" w:cs="Arial"/>
          <w:sz w:val="21"/>
          <w:szCs w:val="21"/>
          <w:lang w:val="en-GB"/>
        </w:rPr>
        <w:t>.</w:t>
      </w:r>
      <w:r>
        <w:rPr>
          <w:rFonts w:ascii="Arial" w:hAnsi="Arial" w:cs="Arial"/>
          <w:sz w:val="21"/>
          <w:szCs w:val="21"/>
          <w:lang w:val="en-GB"/>
        </w:rPr>
        <w:t xml:space="preserve"> </w:t>
      </w:r>
      <w:r w:rsidRPr="001B2B79">
        <w:rPr>
          <w:rFonts w:ascii="Arial" w:hAnsi="Arial" w:cs="Arial"/>
          <w:sz w:val="21"/>
          <w:szCs w:val="21"/>
          <w:lang w:val="en-GB"/>
        </w:rPr>
        <w:t xml:space="preserve">If the </w:t>
      </w:r>
      <w:r>
        <w:rPr>
          <w:rFonts w:ascii="Arial" w:hAnsi="Arial" w:cs="Arial"/>
          <w:sz w:val="21"/>
          <w:szCs w:val="21"/>
          <w:lang w:val="en-GB"/>
        </w:rPr>
        <w:t>Customer</w:t>
      </w:r>
      <w:r w:rsidRPr="001B2B79">
        <w:rPr>
          <w:rFonts w:ascii="Arial" w:hAnsi="Arial" w:cs="Arial"/>
          <w:sz w:val="21"/>
          <w:szCs w:val="21"/>
          <w:lang w:val="en-GB"/>
        </w:rPr>
        <w:t xml:space="preserve"> believes that publication of any element of the Transparency</w:t>
      </w:r>
      <w:r>
        <w:rPr>
          <w:rFonts w:ascii="Arial" w:hAnsi="Arial" w:cs="Arial"/>
          <w:sz w:val="21"/>
          <w:szCs w:val="21"/>
          <w:lang w:val="en-GB"/>
        </w:rPr>
        <w:t xml:space="preserve"> </w:t>
      </w:r>
      <w:r w:rsidRPr="001B2B79">
        <w:rPr>
          <w:rFonts w:ascii="Arial" w:hAnsi="Arial" w:cs="Arial"/>
          <w:sz w:val="21"/>
          <w:szCs w:val="21"/>
          <w:lang w:val="en-GB"/>
        </w:rPr>
        <w:t xml:space="preserve">Information would be contrary to the public interest, the </w:t>
      </w:r>
      <w:r>
        <w:rPr>
          <w:rFonts w:ascii="Arial" w:hAnsi="Arial" w:cs="Arial"/>
          <w:sz w:val="21"/>
          <w:szCs w:val="21"/>
          <w:lang w:val="en-GB"/>
        </w:rPr>
        <w:t>Customer</w:t>
      </w:r>
      <w:r w:rsidRPr="001B2B79">
        <w:rPr>
          <w:rFonts w:ascii="Arial" w:hAnsi="Arial" w:cs="Arial"/>
          <w:sz w:val="21"/>
          <w:szCs w:val="21"/>
          <w:lang w:val="en-GB"/>
        </w:rPr>
        <w:t xml:space="preserve"> shall be</w:t>
      </w:r>
      <w:r>
        <w:rPr>
          <w:rFonts w:ascii="Arial" w:hAnsi="Arial" w:cs="Arial"/>
          <w:sz w:val="21"/>
          <w:szCs w:val="21"/>
          <w:lang w:val="en-GB"/>
        </w:rPr>
        <w:t xml:space="preserve"> entitled to exclude such I</w:t>
      </w:r>
      <w:r w:rsidRPr="001B2B79">
        <w:rPr>
          <w:rFonts w:ascii="Arial" w:hAnsi="Arial" w:cs="Arial"/>
          <w:sz w:val="21"/>
          <w:szCs w:val="21"/>
          <w:lang w:val="en-GB"/>
        </w:rPr>
        <w:t xml:space="preserve">nformation from publication. The </w:t>
      </w:r>
      <w:r>
        <w:rPr>
          <w:rFonts w:ascii="Arial" w:hAnsi="Arial" w:cs="Arial"/>
          <w:sz w:val="21"/>
          <w:szCs w:val="21"/>
          <w:lang w:val="en-GB"/>
        </w:rPr>
        <w:t>Customer</w:t>
      </w:r>
      <w:r w:rsidRPr="001B2B79">
        <w:rPr>
          <w:rFonts w:ascii="Arial" w:hAnsi="Arial" w:cs="Arial"/>
          <w:sz w:val="21"/>
          <w:szCs w:val="21"/>
          <w:lang w:val="en-GB"/>
        </w:rPr>
        <w:t xml:space="preserve"> acknowledges</w:t>
      </w:r>
      <w:r>
        <w:rPr>
          <w:rFonts w:ascii="Arial" w:hAnsi="Arial" w:cs="Arial"/>
          <w:sz w:val="21"/>
          <w:szCs w:val="21"/>
          <w:lang w:val="en-GB"/>
        </w:rPr>
        <w:t xml:space="preserve"> </w:t>
      </w:r>
      <w:r w:rsidRPr="001B2B79">
        <w:rPr>
          <w:rFonts w:ascii="Arial" w:hAnsi="Arial" w:cs="Arial"/>
          <w:sz w:val="21"/>
          <w:szCs w:val="21"/>
          <w:lang w:val="en-GB"/>
        </w:rPr>
        <w:t>that it would expect the public interest by default to be best served by publication</w:t>
      </w:r>
      <w:r>
        <w:rPr>
          <w:rFonts w:ascii="Arial" w:hAnsi="Arial" w:cs="Arial"/>
          <w:sz w:val="21"/>
          <w:szCs w:val="21"/>
          <w:lang w:val="en-GB"/>
        </w:rPr>
        <w:t xml:space="preserve"> </w:t>
      </w:r>
      <w:r w:rsidRPr="001B2B79">
        <w:rPr>
          <w:rFonts w:ascii="Arial" w:hAnsi="Arial" w:cs="Arial"/>
          <w:sz w:val="21"/>
          <w:szCs w:val="21"/>
          <w:lang w:val="en-GB"/>
        </w:rPr>
        <w:t xml:space="preserve">of the Transparency Information in its entirety. </w:t>
      </w:r>
    </w:p>
    <w:p w:rsidR="00AC4B5E" w:rsidRDefault="00AC4B5E" w:rsidP="00AC4B5E">
      <w:pPr>
        <w:pStyle w:val="Default"/>
        <w:widowControl w:val="0"/>
        <w:ind w:left="851" w:hanging="851"/>
        <w:jc w:val="both"/>
        <w:rPr>
          <w:rFonts w:ascii="Arial" w:hAnsi="Arial" w:cs="Arial"/>
          <w:sz w:val="21"/>
          <w:szCs w:val="21"/>
          <w:lang w:val="en-GB"/>
        </w:rPr>
      </w:pPr>
    </w:p>
    <w:p w:rsidR="00AC4B5E" w:rsidRDefault="00AC4B5E" w:rsidP="00AC4B5E">
      <w:pPr>
        <w:pStyle w:val="Default"/>
        <w:widowControl w:val="0"/>
        <w:ind w:left="851" w:hanging="851"/>
        <w:jc w:val="both"/>
        <w:rPr>
          <w:rFonts w:ascii="Arial" w:hAnsi="Arial" w:cs="Arial"/>
          <w:sz w:val="21"/>
          <w:szCs w:val="21"/>
          <w:lang w:val="en-GB"/>
        </w:rPr>
      </w:pPr>
      <w:r>
        <w:rPr>
          <w:rFonts w:ascii="Arial" w:hAnsi="Arial" w:cs="Arial"/>
          <w:sz w:val="21"/>
          <w:szCs w:val="21"/>
          <w:lang w:val="en-GB"/>
        </w:rPr>
        <w:t>E3.5</w:t>
      </w:r>
      <w:r>
        <w:rPr>
          <w:rFonts w:ascii="Arial" w:hAnsi="Arial" w:cs="Arial"/>
          <w:sz w:val="21"/>
          <w:szCs w:val="21"/>
          <w:lang w:val="en-GB"/>
        </w:rPr>
        <w:tab/>
      </w:r>
      <w:r w:rsidRPr="001B2B79">
        <w:rPr>
          <w:rFonts w:ascii="Arial" w:hAnsi="Arial" w:cs="Arial"/>
          <w:sz w:val="21"/>
          <w:szCs w:val="21"/>
        </w:rPr>
        <w:t xml:space="preserve">The </w:t>
      </w:r>
      <w:r>
        <w:rPr>
          <w:rFonts w:ascii="Arial" w:hAnsi="Arial" w:cs="Arial"/>
          <w:sz w:val="21"/>
          <w:szCs w:val="21"/>
        </w:rPr>
        <w:t>Customer</w:t>
      </w:r>
      <w:r w:rsidRPr="001B2B79">
        <w:rPr>
          <w:rFonts w:ascii="Arial" w:hAnsi="Arial" w:cs="Arial"/>
          <w:sz w:val="21"/>
          <w:szCs w:val="21"/>
        </w:rPr>
        <w:t xml:space="preserve"> shall publish the Transparency Information in a format that assists</w:t>
      </w:r>
      <w:r>
        <w:rPr>
          <w:rFonts w:ascii="Arial" w:hAnsi="Arial" w:cs="Arial"/>
          <w:sz w:val="21"/>
          <w:szCs w:val="21"/>
        </w:rPr>
        <w:t xml:space="preserve"> </w:t>
      </w:r>
      <w:r w:rsidRPr="001B2B79">
        <w:rPr>
          <w:rFonts w:ascii="Arial" w:hAnsi="Arial" w:cs="Arial"/>
          <w:sz w:val="21"/>
          <w:szCs w:val="21"/>
        </w:rPr>
        <w:t>the general public in understanding the relevance and completeness of the</w:t>
      </w:r>
      <w:r>
        <w:rPr>
          <w:rFonts w:ascii="Arial" w:hAnsi="Arial" w:cs="Arial"/>
          <w:sz w:val="21"/>
          <w:szCs w:val="21"/>
        </w:rPr>
        <w:t xml:space="preserve"> I</w:t>
      </w:r>
      <w:r w:rsidRPr="001B2B79">
        <w:rPr>
          <w:rFonts w:ascii="Arial" w:hAnsi="Arial" w:cs="Arial"/>
          <w:sz w:val="21"/>
          <w:szCs w:val="21"/>
        </w:rPr>
        <w:t>nformation being published to ensure the public obtain a fair view on how the</w:t>
      </w:r>
      <w:r>
        <w:rPr>
          <w:rFonts w:ascii="Arial" w:hAnsi="Arial" w:cs="Arial"/>
          <w:sz w:val="21"/>
          <w:szCs w:val="21"/>
        </w:rPr>
        <w:t xml:space="preserve"> Contract</w:t>
      </w:r>
      <w:r w:rsidRPr="001B2B79">
        <w:rPr>
          <w:rFonts w:ascii="Arial" w:hAnsi="Arial" w:cs="Arial"/>
          <w:sz w:val="21"/>
          <w:szCs w:val="21"/>
        </w:rPr>
        <w:t xml:space="preserve"> is being performed, having regard to the context of the wider</w:t>
      </w:r>
      <w:r>
        <w:rPr>
          <w:rFonts w:ascii="Arial" w:hAnsi="Arial" w:cs="Arial"/>
          <w:sz w:val="21"/>
          <w:szCs w:val="21"/>
        </w:rPr>
        <w:t xml:space="preserve"> </w:t>
      </w:r>
      <w:r w:rsidRPr="001B2B79">
        <w:rPr>
          <w:rFonts w:ascii="Arial" w:hAnsi="Arial" w:cs="Arial"/>
          <w:sz w:val="21"/>
          <w:szCs w:val="21"/>
          <w:lang w:val="en-GB"/>
        </w:rPr>
        <w:t xml:space="preserve">commercial relationship with the </w:t>
      </w:r>
      <w:r w:rsidR="0000596D">
        <w:rPr>
          <w:rFonts w:ascii="Arial" w:hAnsi="Arial" w:cs="Arial"/>
          <w:sz w:val="21"/>
          <w:szCs w:val="21"/>
          <w:lang w:val="en-GB"/>
        </w:rPr>
        <w:t>Provider</w:t>
      </w:r>
      <w:r w:rsidRPr="001B2B79">
        <w:rPr>
          <w:rFonts w:ascii="Arial" w:hAnsi="Arial" w:cs="Arial"/>
          <w:sz w:val="21"/>
          <w:szCs w:val="21"/>
          <w:lang w:val="en-GB"/>
        </w:rPr>
        <w:t>.</w:t>
      </w:r>
    </w:p>
    <w:p w:rsidR="00AC4B5E" w:rsidRDefault="00AC4B5E" w:rsidP="00AC4B5E">
      <w:pPr>
        <w:pStyle w:val="Default"/>
        <w:widowControl w:val="0"/>
        <w:ind w:left="851" w:hanging="851"/>
        <w:jc w:val="both"/>
        <w:rPr>
          <w:rFonts w:ascii="Arial" w:hAnsi="Arial" w:cs="Arial"/>
          <w:sz w:val="21"/>
          <w:szCs w:val="21"/>
          <w:lang w:val="en-GB"/>
        </w:rPr>
      </w:pPr>
    </w:p>
    <w:p w:rsidR="00AC4B5E" w:rsidRPr="001B2B79" w:rsidRDefault="00AC4B5E" w:rsidP="00AC4B5E">
      <w:pPr>
        <w:autoSpaceDE w:val="0"/>
        <w:autoSpaceDN w:val="0"/>
        <w:adjustRightInd w:val="0"/>
        <w:ind w:left="851" w:hanging="851"/>
        <w:jc w:val="both"/>
        <w:rPr>
          <w:rFonts w:ascii="Arial" w:hAnsi="Arial" w:cs="Arial"/>
          <w:sz w:val="21"/>
          <w:szCs w:val="21"/>
          <w:lang w:eastAsia="en-GB"/>
        </w:rPr>
      </w:pPr>
      <w:r w:rsidRPr="001B2B79">
        <w:rPr>
          <w:rFonts w:ascii="Arial" w:hAnsi="Arial" w:cs="Arial"/>
          <w:sz w:val="21"/>
          <w:szCs w:val="21"/>
        </w:rPr>
        <w:t>E</w:t>
      </w:r>
      <w:r>
        <w:rPr>
          <w:rFonts w:ascii="Arial" w:hAnsi="Arial" w:cs="Arial"/>
          <w:sz w:val="21"/>
          <w:szCs w:val="21"/>
        </w:rPr>
        <w:t>3</w:t>
      </w:r>
      <w:r w:rsidRPr="001B2B79">
        <w:rPr>
          <w:rFonts w:ascii="Arial" w:hAnsi="Arial" w:cs="Arial"/>
          <w:sz w:val="21"/>
          <w:szCs w:val="21"/>
        </w:rPr>
        <w:t>.6</w:t>
      </w:r>
      <w:r w:rsidRPr="001B2B79">
        <w:rPr>
          <w:rFonts w:ascii="Arial" w:hAnsi="Arial" w:cs="Arial"/>
          <w:sz w:val="21"/>
          <w:szCs w:val="21"/>
        </w:rPr>
        <w:tab/>
      </w:r>
      <w:r w:rsidRPr="001B2B79">
        <w:rPr>
          <w:rFonts w:ascii="Arial" w:hAnsi="Arial" w:cs="Arial"/>
          <w:sz w:val="21"/>
          <w:szCs w:val="21"/>
          <w:lang w:eastAsia="en-GB"/>
        </w:rPr>
        <w:t xml:space="preserve">The </w:t>
      </w:r>
      <w:r w:rsidR="0000596D">
        <w:rPr>
          <w:rFonts w:ascii="Arial" w:hAnsi="Arial" w:cs="Arial"/>
          <w:sz w:val="21"/>
          <w:szCs w:val="21"/>
          <w:lang w:eastAsia="en-GB"/>
        </w:rPr>
        <w:t>Provider</w:t>
      </w:r>
      <w:r w:rsidRPr="001B2B79">
        <w:rPr>
          <w:rFonts w:ascii="Arial" w:hAnsi="Arial" w:cs="Arial"/>
          <w:sz w:val="21"/>
          <w:szCs w:val="21"/>
          <w:lang w:eastAsia="en-GB"/>
        </w:rPr>
        <w:t xml:space="preserve"> agrees that any Information it holds that is reasonably relevant to or that arises from the provision of the Services shall be provided to the </w:t>
      </w:r>
      <w:r>
        <w:rPr>
          <w:rFonts w:ascii="Arial" w:hAnsi="Arial" w:cs="Arial"/>
          <w:sz w:val="21"/>
          <w:szCs w:val="21"/>
          <w:lang w:eastAsia="en-GB"/>
        </w:rPr>
        <w:t>Customer</w:t>
      </w:r>
      <w:r w:rsidRPr="001B2B79">
        <w:rPr>
          <w:rFonts w:ascii="Arial" w:hAnsi="Arial" w:cs="Arial"/>
          <w:sz w:val="21"/>
          <w:szCs w:val="21"/>
          <w:lang w:eastAsia="en-GB"/>
        </w:rPr>
        <w:t xml:space="preserve"> on request unless the cost of doing so would exceed the appropriate limit prescribed under section 12 of the FOIA. The </w:t>
      </w:r>
      <w:r>
        <w:rPr>
          <w:rFonts w:ascii="Arial" w:hAnsi="Arial" w:cs="Arial"/>
          <w:sz w:val="21"/>
          <w:szCs w:val="21"/>
          <w:lang w:eastAsia="en-GB"/>
        </w:rPr>
        <w:t>Customer may disclose such I</w:t>
      </w:r>
      <w:r w:rsidRPr="001B2B79">
        <w:rPr>
          <w:rFonts w:ascii="Arial" w:hAnsi="Arial" w:cs="Arial"/>
          <w:sz w:val="21"/>
          <w:szCs w:val="21"/>
          <w:lang w:eastAsia="en-GB"/>
        </w:rPr>
        <w:t xml:space="preserve">nformation under the FOIA and the EIRs and may (except for Commercially Sensitive Information, Confidential Information (subject to clause </w:t>
      </w:r>
      <w:r>
        <w:rPr>
          <w:rFonts w:ascii="Arial" w:hAnsi="Arial" w:cs="Arial"/>
          <w:sz w:val="21"/>
          <w:szCs w:val="21"/>
          <w:lang w:eastAsia="en-GB"/>
        </w:rPr>
        <w:t>E2.6</w:t>
      </w:r>
      <w:r w:rsidRPr="001B2B79">
        <w:rPr>
          <w:rFonts w:ascii="Arial" w:hAnsi="Arial" w:cs="Arial"/>
          <w:sz w:val="21"/>
          <w:szCs w:val="21"/>
          <w:lang w:eastAsia="en-GB"/>
        </w:rPr>
        <w:t xml:space="preserve">(c)) and </w:t>
      </w:r>
      <w:r w:rsidR="009E2833">
        <w:rPr>
          <w:rFonts w:ascii="Arial" w:hAnsi="Arial" w:cs="Arial"/>
          <w:sz w:val="21"/>
          <w:szCs w:val="21"/>
          <w:lang w:eastAsia="en-GB"/>
        </w:rPr>
        <w:t>E11</w:t>
      </w:r>
      <w:r w:rsidRPr="001B2B79">
        <w:rPr>
          <w:rFonts w:ascii="Arial" w:hAnsi="Arial" w:cs="Arial"/>
          <w:sz w:val="21"/>
          <w:szCs w:val="21"/>
          <w:lang w:eastAsia="en-GB"/>
        </w:rPr>
        <w:t xml:space="preserve">) publish such Information. The </w:t>
      </w:r>
      <w:r w:rsidR="0000596D">
        <w:rPr>
          <w:rFonts w:ascii="Arial" w:hAnsi="Arial" w:cs="Arial"/>
          <w:sz w:val="21"/>
          <w:szCs w:val="21"/>
          <w:lang w:eastAsia="en-GB"/>
        </w:rPr>
        <w:t>Provider</w:t>
      </w:r>
      <w:r w:rsidRPr="001B2B79">
        <w:rPr>
          <w:rFonts w:ascii="Arial" w:hAnsi="Arial" w:cs="Arial"/>
          <w:sz w:val="21"/>
          <w:szCs w:val="21"/>
          <w:lang w:eastAsia="en-GB"/>
        </w:rPr>
        <w:t xml:space="preserve"> shall provide to the </w:t>
      </w:r>
      <w:r>
        <w:rPr>
          <w:rFonts w:ascii="Arial" w:hAnsi="Arial" w:cs="Arial"/>
          <w:sz w:val="21"/>
          <w:szCs w:val="21"/>
          <w:lang w:eastAsia="en-GB"/>
        </w:rPr>
        <w:t>Customer</w:t>
      </w:r>
      <w:r w:rsidRPr="001B2B79">
        <w:rPr>
          <w:rFonts w:ascii="Arial" w:hAnsi="Arial" w:cs="Arial"/>
          <w:sz w:val="21"/>
          <w:szCs w:val="21"/>
          <w:lang w:eastAsia="en-GB"/>
        </w:rPr>
        <w:t xml:space="preserve"> within </w:t>
      </w:r>
      <w:r>
        <w:rPr>
          <w:rFonts w:ascii="Arial" w:hAnsi="Arial" w:cs="Arial"/>
          <w:sz w:val="21"/>
          <w:szCs w:val="21"/>
          <w:lang w:eastAsia="en-GB"/>
        </w:rPr>
        <w:t>five (</w:t>
      </w:r>
      <w:r w:rsidRPr="001B2B79">
        <w:rPr>
          <w:rFonts w:ascii="Arial" w:hAnsi="Arial" w:cs="Arial"/>
          <w:sz w:val="21"/>
          <w:szCs w:val="21"/>
          <w:lang w:eastAsia="en-GB"/>
        </w:rPr>
        <w:t>5</w:t>
      </w:r>
      <w:r>
        <w:rPr>
          <w:rFonts w:ascii="Arial" w:hAnsi="Arial" w:cs="Arial"/>
          <w:sz w:val="21"/>
          <w:szCs w:val="21"/>
          <w:lang w:eastAsia="en-GB"/>
        </w:rPr>
        <w:t>)</w:t>
      </w:r>
      <w:r w:rsidRPr="001B2B79">
        <w:rPr>
          <w:rFonts w:ascii="Arial" w:hAnsi="Arial" w:cs="Arial"/>
          <w:sz w:val="21"/>
          <w:szCs w:val="21"/>
          <w:lang w:eastAsia="en-GB"/>
        </w:rPr>
        <w:t xml:space="preserve"> </w:t>
      </w:r>
      <w:r>
        <w:rPr>
          <w:rFonts w:ascii="Arial" w:hAnsi="Arial" w:cs="Arial"/>
          <w:sz w:val="21"/>
          <w:szCs w:val="21"/>
          <w:lang w:eastAsia="en-GB"/>
        </w:rPr>
        <w:t>Working D</w:t>
      </w:r>
      <w:r w:rsidRPr="001B2B79">
        <w:rPr>
          <w:rFonts w:ascii="Arial" w:hAnsi="Arial" w:cs="Arial"/>
          <w:sz w:val="21"/>
          <w:szCs w:val="21"/>
          <w:lang w:eastAsia="en-GB"/>
        </w:rPr>
        <w:t xml:space="preserve">ays (or such other period as the </w:t>
      </w:r>
      <w:r>
        <w:rPr>
          <w:rFonts w:ascii="Arial" w:hAnsi="Arial" w:cs="Arial"/>
          <w:sz w:val="21"/>
          <w:szCs w:val="21"/>
          <w:lang w:eastAsia="en-GB"/>
        </w:rPr>
        <w:t>Customer</w:t>
      </w:r>
      <w:r w:rsidRPr="001B2B79">
        <w:rPr>
          <w:rFonts w:ascii="Arial" w:hAnsi="Arial" w:cs="Arial"/>
          <w:sz w:val="21"/>
          <w:szCs w:val="21"/>
          <w:lang w:eastAsia="en-GB"/>
        </w:rPr>
        <w:t xml:space="preserve"> may reasonably specify) any such Information requested by the </w:t>
      </w:r>
      <w:r>
        <w:rPr>
          <w:rFonts w:ascii="Arial" w:hAnsi="Arial" w:cs="Arial"/>
          <w:sz w:val="21"/>
          <w:szCs w:val="21"/>
          <w:lang w:eastAsia="en-GB"/>
        </w:rPr>
        <w:t>Customer</w:t>
      </w:r>
      <w:r w:rsidRPr="001B2B79">
        <w:rPr>
          <w:rFonts w:ascii="Arial" w:hAnsi="Arial" w:cs="Arial"/>
          <w:sz w:val="21"/>
          <w:szCs w:val="21"/>
          <w:lang w:eastAsia="en-GB"/>
        </w:rPr>
        <w:t>.</w:t>
      </w:r>
    </w:p>
    <w:p w:rsidR="00AC4B5E" w:rsidRDefault="00AC4B5E" w:rsidP="005C5CA1">
      <w:pPr>
        <w:pStyle w:val="Default"/>
        <w:widowControl w:val="0"/>
        <w:ind w:left="851" w:hanging="851"/>
        <w:jc w:val="both"/>
        <w:rPr>
          <w:rFonts w:ascii="Arial" w:hAnsi="Arial" w:cs="Arial"/>
          <w:sz w:val="21"/>
          <w:szCs w:val="21"/>
        </w:rPr>
      </w:pP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7</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acknowledges that the C</w:t>
      </w:r>
      <w:r w:rsidR="00B5346D">
        <w:rPr>
          <w:rFonts w:ascii="Arial" w:hAnsi="Arial" w:cs="Arial"/>
          <w:sz w:val="21"/>
          <w:szCs w:val="21"/>
        </w:rPr>
        <w:t>ustomer</w:t>
      </w:r>
      <w:r w:rsidRPr="002E6975">
        <w:rPr>
          <w:rFonts w:ascii="Arial" w:hAnsi="Arial" w:cs="Arial"/>
          <w:sz w:val="21"/>
          <w:szCs w:val="21"/>
        </w:rPr>
        <w:t xml:space="preserve"> is subject to the requirements of the FOIA and the Environmental Information Regulations and shall assist and cooperate with the C</w:t>
      </w:r>
      <w:r w:rsidR="00B5346D">
        <w:rPr>
          <w:rFonts w:ascii="Arial" w:hAnsi="Arial" w:cs="Arial"/>
          <w:sz w:val="21"/>
          <w:szCs w:val="21"/>
        </w:rPr>
        <w:t>ustomer</w:t>
      </w:r>
      <w:r w:rsidRPr="002E6975">
        <w:rPr>
          <w:rFonts w:ascii="Arial" w:hAnsi="Arial" w:cs="Arial"/>
          <w:sz w:val="21"/>
          <w:szCs w:val="21"/>
        </w:rPr>
        <w:t xml:space="preserve"> to enable the C</w:t>
      </w:r>
      <w:r w:rsidR="00B5346D">
        <w:rPr>
          <w:rFonts w:ascii="Arial" w:hAnsi="Arial" w:cs="Arial"/>
          <w:sz w:val="21"/>
          <w:szCs w:val="21"/>
        </w:rPr>
        <w:t>ustomer</w:t>
      </w:r>
      <w:r w:rsidRPr="002E6975">
        <w:rPr>
          <w:rFonts w:ascii="Arial" w:hAnsi="Arial" w:cs="Arial"/>
          <w:sz w:val="21"/>
          <w:szCs w:val="21"/>
        </w:rPr>
        <w:t xml:space="preserve"> to comply with its Information disclosure obligations. </w:t>
      </w:r>
    </w:p>
    <w:p w:rsidR="00296CB4" w:rsidRPr="002E6975" w:rsidRDefault="00296CB4" w:rsidP="005C5CA1">
      <w:pPr>
        <w:pStyle w:val="Default"/>
        <w:widowControl w:val="0"/>
        <w:ind w:left="851" w:hanging="851"/>
        <w:jc w:val="both"/>
        <w:rPr>
          <w:rFonts w:ascii="Arial" w:hAnsi="Arial" w:cs="Arial"/>
          <w:sz w:val="21"/>
          <w:szCs w:val="21"/>
        </w:rPr>
      </w:pPr>
    </w:p>
    <w:p w:rsidR="000D52BB"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8</w:t>
      </w:r>
      <w:r w:rsidRPr="002E6975">
        <w:rPr>
          <w:rFonts w:ascii="Arial" w:hAnsi="Arial" w:cs="Arial"/>
          <w:sz w:val="21"/>
          <w:szCs w:val="21"/>
        </w:rPr>
        <w:tab/>
      </w:r>
      <w:r w:rsidR="000D52BB" w:rsidRPr="002E6975">
        <w:rPr>
          <w:rFonts w:ascii="Arial" w:hAnsi="Arial" w:cs="Arial"/>
          <w:sz w:val="21"/>
          <w:szCs w:val="21"/>
        </w:rPr>
        <w:t xml:space="preserve">The </w:t>
      </w:r>
      <w:r w:rsidR="0000596D">
        <w:rPr>
          <w:rFonts w:ascii="Arial" w:hAnsi="Arial" w:cs="Arial"/>
          <w:sz w:val="21"/>
          <w:szCs w:val="21"/>
        </w:rPr>
        <w:t>Provider</w:t>
      </w:r>
      <w:r w:rsidR="000D52BB" w:rsidRPr="002E6975">
        <w:rPr>
          <w:rFonts w:ascii="Arial" w:hAnsi="Arial" w:cs="Arial"/>
          <w:sz w:val="21"/>
          <w:szCs w:val="21"/>
        </w:rPr>
        <w:t xml:space="preserve"> shall and shall procure that any Sub-Contractors shall</w:t>
      </w:r>
      <w:r w:rsidR="000D52BB">
        <w:rPr>
          <w:rFonts w:ascii="Arial" w:hAnsi="Arial" w:cs="Arial"/>
          <w:sz w:val="21"/>
          <w:szCs w:val="21"/>
        </w:rPr>
        <w:t>:-</w:t>
      </w:r>
    </w:p>
    <w:p w:rsidR="000D52BB" w:rsidRDefault="000D52BB" w:rsidP="000D52BB">
      <w:pPr>
        <w:pStyle w:val="Default"/>
        <w:widowControl w:val="0"/>
        <w:ind w:left="720" w:hanging="720"/>
        <w:jc w:val="both"/>
        <w:rPr>
          <w:rFonts w:ascii="Arial" w:hAnsi="Arial" w:cs="Arial"/>
          <w:sz w:val="21"/>
          <w:szCs w:val="21"/>
        </w:rPr>
      </w:pPr>
    </w:p>
    <w:p w:rsidR="000D52BB" w:rsidRPr="002E6975" w:rsidRDefault="000D52BB" w:rsidP="009045BB">
      <w:pPr>
        <w:pStyle w:val="Default"/>
        <w:widowControl w:val="0"/>
        <w:numPr>
          <w:ilvl w:val="0"/>
          <w:numId w:val="26"/>
        </w:numPr>
        <w:ind w:left="1276" w:hanging="425"/>
        <w:jc w:val="both"/>
        <w:rPr>
          <w:rFonts w:ascii="Arial" w:hAnsi="Arial" w:cs="Arial"/>
          <w:sz w:val="21"/>
          <w:szCs w:val="21"/>
        </w:rPr>
      </w:pPr>
      <w:r w:rsidRPr="002E6975">
        <w:rPr>
          <w:rFonts w:ascii="Arial" w:hAnsi="Arial" w:cs="Arial"/>
          <w:sz w:val="21"/>
          <w:szCs w:val="21"/>
        </w:rPr>
        <w:t>transfer to the C</w:t>
      </w:r>
      <w:r>
        <w:rPr>
          <w:rFonts w:ascii="Arial" w:hAnsi="Arial" w:cs="Arial"/>
          <w:sz w:val="21"/>
          <w:szCs w:val="21"/>
        </w:rPr>
        <w:t xml:space="preserve">ustomer </w:t>
      </w:r>
      <w:r w:rsidRPr="002E6975">
        <w:rPr>
          <w:rFonts w:ascii="Arial" w:hAnsi="Arial" w:cs="Arial"/>
          <w:sz w:val="21"/>
          <w:szCs w:val="21"/>
        </w:rPr>
        <w:t>all Requests for Information that it receives as soon as practicable and in any event within two (2) Working Days of receiving a Request for Information</w:t>
      </w:r>
      <w:r>
        <w:rPr>
          <w:rFonts w:ascii="Arial" w:hAnsi="Arial" w:cs="Arial"/>
          <w:sz w:val="21"/>
          <w:szCs w:val="21"/>
        </w:rPr>
        <w:t>;</w:t>
      </w:r>
    </w:p>
    <w:p w:rsidR="000D52BB" w:rsidRPr="002E6975" w:rsidRDefault="000D52BB" w:rsidP="005C5CA1">
      <w:pPr>
        <w:pStyle w:val="Default"/>
        <w:widowControl w:val="0"/>
        <w:ind w:left="720" w:hanging="425"/>
        <w:jc w:val="both"/>
        <w:rPr>
          <w:rFonts w:ascii="Arial" w:hAnsi="Arial" w:cs="Arial"/>
          <w:sz w:val="21"/>
          <w:szCs w:val="21"/>
        </w:rPr>
      </w:pPr>
    </w:p>
    <w:p w:rsidR="000D52BB" w:rsidRPr="002E6975" w:rsidRDefault="000D52BB" w:rsidP="005C5CA1">
      <w:pPr>
        <w:pStyle w:val="Default"/>
        <w:widowControl w:val="0"/>
        <w:ind w:left="1276" w:hanging="425"/>
        <w:jc w:val="both"/>
        <w:rPr>
          <w:rFonts w:ascii="Arial" w:hAnsi="Arial" w:cs="Arial"/>
          <w:sz w:val="21"/>
          <w:szCs w:val="21"/>
        </w:rPr>
      </w:pPr>
      <w:r>
        <w:rPr>
          <w:rFonts w:ascii="Arial" w:hAnsi="Arial" w:cs="Arial"/>
          <w:sz w:val="21"/>
          <w:szCs w:val="21"/>
        </w:rPr>
        <w:t>(b</w:t>
      </w:r>
      <w:r w:rsidRPr="002E6975">
        <w:rPr>
          <w:rFonts w:ascii="Arial" w:hAnsi="Arial" w:cs="Arial"/>
          <w:sz w:val="21"/>
          <w:szCs w:val="21"/>
        </w:rPr>
        <w:t>)</w:t>
      </w:r>
      <w:r w:rsidRPr="002E6975">
        <w:rPr>
          <w:rFonts w:ascii="Arial" w:hAnsi="Arial" w:cs="Arial"/>
          <w:sz w:val="21"/>
          <w:szCs w:val="21"/>
        </w:rPr>
        <w:tab/>
        <w:t>provide the C</w:t>
      </w:r>
      <w:r>
        <w:rPr>
          <w:rFonts w:ascii="Arial" w:hAnsi="Arial" w:cs="Arial"/>
          <w:sz w:val="21"/>
          <w:szCs w:val="21"/>
        </w:rPr>
        <w:t>ustomer</w:t>
      </w:r>
      <w:r w:rsidRPr="002E6975">
        <w:rPr>
          <w:rFonts w:ascii="Arial" w:hAnsi="Arial" w:cs="Arial"/>
          <w:sz w:val="21"/>
          <w:szCs w:val="21"/>
        </w:rPr>
        <w:t xml:space="preserve"> with a copy of all Information in its possession, or power in the form that the C</w:t>
      </w:r>
      <w:r>
        <w:rPr>
          <w:rFonts w:ascii="Arial" w:hAnsi="Arial" w:cs="Arial"/>
          <w:sz w:val="21"/>
          <w:szCs w:val="21"/>
        </w:rPr>
        <w:t>ustomer</w:t>
      </w:r>
      <w:r w:rsidRPr="002E6975">
        <w:rPr>
          <w:rFonts w:ascii="Arial" w:hAnsi="Arial" w:cs="Arial"/>
          <w:sz w:val="21"/>
          <w:szCs w:val="21"/>
        </w:rPr>
        <w:t xml:space="preserve"> requires within five (5) Working Days (or such other period as the C</w:t>
      </w:r>
      <w:r>
        <w:rPr>
          <w:rFonts w:ascii="Arial" w:hAnsi="Arial" w:cs="Arial"/>
          <w:sz w:val="21"/>
          <w:szCs w:val="21"/>
        </w:rPr>
        <w:t>ustomer</w:t>
      </w:r>
      <w:r w:rsidRPr="002E6975">
        <w:rPr>
          <w:rFonts w:ascii="Arial" w:hAnsi="Arial" w:cs="Arial"/>
          <w:sz w:val="21"/>
          <w:szCs w:val="21"/>
        </w:rPr>
        <w:t xml:space="preserve"> may specify) of the C</w:t>
      </w:r>
      <w:r>
        <w:rPr>
          <w:rFonts w:ascii="Arial" w:hAnsi="Arial" w:cs="Arial"/>
          <w:sz w:val="21"/>
          <w:szCs w:val="21"/>
        </w:rPr>
        <w:t>ustomer</w:t>
      </w:r>
      <w:r w:rsidRPr="002E6975">
        <w:rPr>
          <w:rFonts w:ascii="Arial" w:hAnsi="Arial" w:cs="Arial"/>
          <w:sz w:val="21"/>
          <w:szCs w:val="21"/>
        </w:rPr>
        <w:t xml:space="preserve">'s request; and </w:t>
      </w:r>
    </w:p>
    <w:p w:rsidR="000D52BB" w:rsidRPr="002E6975" w:rsidRDefault="000D52BB" w:rsidP="005C5CA1">
      <w:pPr>
        <w:pStyle w:val="Default"/>
        <w:widowControl w:val="0"/>
        <w:ind w:left="1276" w:hanging="425"/>
        <w:jc w:val="both"/>
        <w:rPr>
          <w:rFonts w:ascii="Arial" w:hAnsi="Arial" w:cs="Arial"/>
          <w:sz w:val="21"/>
          <w:szCs w:val="21"/>
        </w:rPr>
      </w:pPr>
    </w:p>
    <w:p w:rsidR="000D52BB" w:rsidRPr="002E6975" w:rsidRDefault="000D52BB" w:rsidP="005C5CA1">
      <w:pPr>
        <w:pStyle w:val="Default"/>
        <w:widowControl w:val="0"/>
        <w:ind w:left="1276" w:hanging="425"/>
        <w:jc w:val="both"/>
        <w:rPr>
          <w:rFonts w:ascii="Arial" w:hAnsi="Arial" w:cs="Arial"/>
          <w:sz w:val="21"/>
          <w:szCs w:val="21"/>
        </w:rPr>
      </w:pPr>
      <w:r>
        <w:rPr>
          <w:rFonts w:ascii="Arial" w:hAnsi="Arial" w:cs="Arial"/>
          <w:sz w:val="21"/>
          <w:szCs w:val="21"/>
        </w:rPr>
        <w:t>(c</w:t>
      </w:r>
      <w:r w:rsidRPr="002E6975">
        <w:rPr>
          <w:rFonts w:ascii="Arial" w:hAnsi="Arial" w:cs="Arial"/>
          <w:sz w:val="21"/>
          <w:szCs w:val="21"/>
        </w:rPr>
        <w:t>)</w:t>
      </w:r>
      <w:r w:rsidRPr="002E6975">
        <w:rPr>
          <w:rFonts w:ascii="Arial" w:hAnsi="Arial" w:cs="Arial"/>
          <w:sz w:val="21"/>
          <w:szCs w:val="21"/>
        </w:rPr>
        <w:tab/>
      </w:r>
      <w:proofErr w:type="gramStart"/>
      <w:r w:rsidRPr="002E6975">
        <w:rPr>
          <w:rFonts w:ascii="Arial" w:hAnsi="Arial" w:cs="Arial"/>
          <w:sz w:val="21"/>
          <w:szCs w:val="21"/>
        </w:rPr>
        <w:t>provide</w:t>
      </w:r>
      <w:proofErr w:type="gramEnd"/>
      <w:r w:rsidRPr="002E6975">
        <w:rPr>
          <w:rFonts w:ascii="Arial" w:hAnsi="Arial" w:cs="Arial"/>
          <w:sz w:val="21"/>
          <w:szCs w:val="21"/>
        </w:rPr>
        <w:t xml:space="preserve"> all necessary assistance as reasonably requested by the C</w:t>
      </w:r>
      <w:r>
        <w:rPr>
          <w:rFonts w:ascii="Arial" w:hAnsi="Arial" w:cs="Arial"/>
          <w:sz w:val="21"/>
          <w:szCs w:val="21"/>
        </w:rPr>
        <w:t>ustomer</w:t>
      </w:r>
      <w:r w:rsidRPr="002E6975">
        <w:rPr>
          <w:rFonts w:ascii="Arial" w:hAnsi="Arial" w:cs="Arial"/>
          <w:sz w:val="21"/>
          <w:szCs w:val="21"/>
        </w:rPr>
        <w:t xml:space="preserve"> to enable the C</w:t>
      </w:r>
      <w:r>
        <w:rPr>
          <w:rFonts w:ascii="Arial" w:hAnsi="Arial" w:cs="Arial"/>
          <w:sz w:val="21"/>
          <w:szCs w:val="21"/>
        </w:rPr>
        <w:t>ustomer</w:t>
      </w:r>
      <w:r w:rsidRPr="002E6975">
        <w:rPr>
          <w:rFonts w:ascii="Arial" w:hAnsi="Arial" w:cs="Arial"/>
          <w:sz w:val="21"/>
          <w:szCs w:val="21"/>
        </w:rPr>
        <w:t xml:space="preserve"> to respond to the Request for Information within the time for compliance set out in section 10 of the FOIA or Regulation 5 of the Environmental Information Regulations. </w:t>
      </w:r>
    </w:p>
    <w:p w:rsidR="00296CB4" w:rsidRPr="002E6975" w:rsidRDefault="00296CB4" w:rsidP="005C5CA1">
      <w:pPr>
        <w:pStyle w:val="Default"/>
        <w:widowControl w:val="0"/>
        <w:ind w:left="720" w:hanging="425"/>
        <w:jc w:val="both"/>
        <w:rPr>
          <w:rFonts w:ascii="Arial" w:hAnsi="Arial" w:cs="Arial"/>
          <w:sz w:val="21"/>
          <w:szCs w:val="21"/>
        </w:rPr>
      </w:pP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9</w:t>
      </w:r>
      <w:r w:rsidRPr="002E6975">
        <w:rPr>
          <w:rFonts w:ascii="Arial" w:hAnsi="Arial" w:cs="Arial"/>
          <w:sz w:val="21"/>
          <w:szCs w:val="21"/>
        </w:rPr>
        <w:tab/>
        <w:t>The C</w:t>
      </w:r>
      <w:r w:rsidR="0017353C">
        <w:rPr>
          <w:rFonts w:ascii="Arial" w:hAnsi="Arial" w:cs="Arial"/>
          <w:sz w:val="21"/>
          <w:szCs w:val="21"/>
        </w:rPr>
        <w:t>ustomer</w:t>
      </w:r>
      <w:r w:rsidRPr="002E6975">
        <w:rPr>
          <w:rFonts w:ascii="Arial" w:hAnsi="Arial" w:cs="Arial"/>
          <w:sz w:val="21"/>
          <w:szCs w:val="21"/>
        </w:rPr>
        <w:t xml:space="preserve"> shall be responsible for determining in its absolute discretion and notwithstanding any other provision in this </w:t>
      </w:r>
      <w:r w:rsidR="0089420A" w:rsidRPr="002E6975">
        <w:rPr>
          <w:rFonts w:ascii="Arial" w:hAnsi="Arial" w:cs="Arial"/>
          <w:sz w:val="21"/>
          <w:szCs w:val="21"/>
        </w:rPr>
        <w:t>Contract</w:t>
      </w:r>
      <w:r w:rsidRPr="002E6975">
        <w:rPr>
          <w:rFonts w:ascii="Arial" w:hAnsi="Arial" w:cs="Arial"/>
          <w:sz w:val="21"/>
          <w:szCs w:val="21"/>
        </w:rPr>
        <w:t xml:space="preserve"> or any other agreement whether the Commercially Sensitive Information and/or any other Information is exempt from disclosure in accordance with the provisions of the FOIA or the Environmental Informati</w:t>
      </w:r>
      <w:r w:rsidR="00A53ED1">
        <w:rPr>
          <w:rFonts w:ascii="Arial" w:hAnsi="Arial" w:cs="Arial"/>
          <w:sz w:val="21"/>
          <w:szCs w:val="21"/>
        </w:rPr>
        <w:t>on Regulations.</w:t>
      </w:r>
    </w:p>
    <w:p w:rsidR="00296CB4" w:rsidRPr="002E6975" w:rsidRDefault="00296CB4" w:rsidP="005C5CA1">
      <w:pPr>
        <w:pStyle w:val="Default"/>
        <w:widowControl w:val="0"/>
        <w:ind w:left="851" w:hanging="851"/>
        <w:jc w:val="both"/>
        <w:rPr>
          <w:rFonts w:ascii="Arial" w:hAnsi="Arial" w:cs="Arial"/>
          <w:sz w:val="21"/>
          <w:szCs w:val="21"/>
        </w:rPr>
      </w:pP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10</w:t>
      </w:r>
      <w:r w:rsidRPr="002E6975">
        <w:rPr>
          <w:rFonts w:ascii="Arial" w:hAnsi="Arial" w:cs="Arial"/>
          <w:sz w:val="21"/>
          <w:szCs w:val="21"/>
        </w:rPr>
        <w:tab/>
        <w:t xml:space="preserve">In no event shall the </w:t>
      </w:r>
      <w:r w:rsidR="0000596D">
        <w:rPr>
          <w:rFonts w:ascii="Arial" w:hAnsi="Arial" w:cs="Arial"/>
          <w:sz w:val="21"/>
          <w:szCs w:val="21"/>
        </w:rPr>
        <w:t>Provider</w:t>
      </w:r>
      <w:r w:rsidRPr="002E6975">
        <w:rPr>
          <w:rFonts w:ascii="Arial" w:hAnsi="Arial" w:cs="Arial"/>
          <w:sz w:val="21"/>
          <w:szCs w:val="21"/>
        </w:rPr>
        <w:t xml:space="preserve"> respond directly to a Request for Information unless expressly </w:t>
      </w:r>
      <w:r w:rsidRPr="00151A33">
        <w:rPr>
          <w:rFonts w:ascii="Arial" w:hAnsi="Arial"/>
          <w:sz w:val="21"/>
          <w:lang w:val="en-GB"/>
        </w:rPr>
        <w:t>authorised</w:t>
      </w:r>
      <w:r w:rsidRPr="002E6975">
        <w:rPr>
          <w:rFonts w:ascii="Arial" w:hAnsi="Arial" w:cs="Arial"/>
          <w:sz w:val="21"/>
          <w:szCs w:val="21"/>
        </w:rPr>
        <w:t xml:space="preserve"> to do so by the C</w:t>
      </w:r>
      <w:r w:rsidR="0017353C">
        <w:rPr>
          <w:rFonts w:ascii="Arial" w:hAnsi="Arial" w:cs="Arial"/>
          <w:sz w:val="21"/>
          <w:szCs w:val="21"/>
        </w:rPr>
        <w:t>ustomer</w:t>
      </w:r>
      <w:r w:rsidRPr="002E6975">
        <w:rPr>
          <w:rFonts w:ascii="Arial" w:hAnsi="Arial" w:cs="Arial"/>
          <w:sz w:val="21"/>
          <w:szCs w:val="21"/>
        </w:rPr>
        <w:t xml:space="preserve">. </w:t>
      </w:r>
    </w:p>
    <w:p w:rsidR="00296CB4" w:rsidRPr="002E6975" w:rsidRDefault="00296CB4" w:rsidP="005C5CA1">
      <w:pPr>
        <w:pStyle w:val="Default"/>
        <w:widowControl w:val="0"/>
        <w:ind w:left="851" w:hanging="851"/>
        <w:jc w:val="both"/>
        <w:rPr>
          <w:rFonts w:ascii="Arial" w:hAnsi="Arial" w:cs="Arial"/>
          <w:sz w:val="21"/>
          <w:szCs w:val="21"/>
        </w:rPr>
      </w:pP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11</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acknowledges that (notwithstanding the provisions of Clause </w:t>
      </w:r>
      <w:r w:rsidR="00772B13" w:rsidRPr="002E6975">
        <w:rPr>
          <w:rFonts w:ascii="Arial" w:hAnsi="Arial" w:cs="Arial"/>
          <w:sz w:val="21"/>
          <w:szCs w:val="21"/>
        </w:rPr>
        <w:t>E</w:t>
      </w:r>
      <w:r w:rsidR="009F20BF">
        <w:rPr>
          <w:rFonts w:ascii="Arial" w:hAnsi="Arial" w:cs="Arial"/>
          <w:sz w:val="21"/>
          <w:szCs w:val="21"/>
        </w:rPr>
        <w:t>3</w:t>
      </w:r>
      <w:r w:rsidR="00772B13" w:rsidRPr="002E6975">
        <w:rPr>
          <w:rFonts w:ascii="Arial" w:hAnsi="Arial" w:cs="Arial"/>
          <w:sz w:val="21"/>
          <w:szCs w:val="21"/>
        </w:rPr>
        <w:t>.</w:t>
      </w:r>
      <w:r w:rsidR="009E2833">
        <w:rPr>
          <w:rFonts w:ascii="Arial" w:hAnsi="Arial" w:cs="Arial"/>
          <w:sz w:val="21"/>
          <w:szCs w:val="21"/>
        </w:rPr>
        <w:t>7</w:t>
      </w:r>
      <w:r w:rsidRPr="002E6975">
        <w:rPr>
          <w:rFonts w:ascii="Arial" w:hAnsi="Arial" w:cs="Arial"/>
          <w:sz w:val="21"/>
          <w:szCs w:val="21"/>
        </w:rPr>
        <w:t>) the C</w:t>
      </w:r>
      <w:r w:rsidR="0017353C">
        <w:rPr>
          <w:rFonts w:ascii="Arial" w:hAnsi="Arial" w:cs="Arial"/>
          <w:sz w:val="21"/>
          <w:szCs w:val="21"/>
        </w:rPr>
        <w:t>ustomer</w:t>
      </w:r>
      <w:r w:rsidRPr="002E6975">
        <w:rPr>
          <w:rFonts w:ascii="Arial" w:hAnsi="Arial" w:cs="Arial"/>
          <w:sz w:val="21"/>
          <w:szCs w:val="21"/>
        </w:rPr>
        <w:t xml:space="preserve"> may, acting in accordance with the Secretary of State for Constitutional Affairs Code of Practice on the Discharge of the Functions of Public Authorities under </w:t>
      </w:r>
      <w:r w:rsidR="000D52BB">
        <w:rPr>
          <w:rFonts w:ascii="Arial" w:hAnsi="Arial" w:cs="Arial"/>
          <w:sz w:val="21"/>
          <w:szCs w:val="21"/>
        </w:rPr>
        <w:t>section 45</w:t>
      </w:r>
      <w:r w:rsidRPr="002E6975">
        <w:rPr>
          <w:rFonts w:ascii="Arial" w:hAnsi="Arial" w:cs="Arial"/>
          <w:sz w:val="21"/>
          <w:szCs w:val="21"/>
        </w:rPr>
        <w:t xml:space="preserve"> of the Freedom of Information Act 2000 (“the Code”), be obliged under the FOIA, or the Environmental Information Regulations to disclose information concerning the </w:t>
      </w:r>
      <w:r w:rsidR="0000596D">
        <w:rPr>
          <w:rFonts w:ascii="Arial" w:hAnsi="Arial" w:cs="Arial"/>
          <w:sz w:val="21"/>
          <w:szCs w:val="21"/>
        </w:rPr>
        <w:t>Provider</w:t>
      </w:r>
      <w:r w:rsidRPr="002E6975">
        <w:rPr>
          <w:rFonts w:ascii="Arial" w:hAnsi="Arial" w:cs="Arial"/>
          <w:sz w:val="21"/>
          <w:szCs w:val="21"/>
        </w:rPr>
        <w:t xml:space="preserve"> or the Services in certain circumstances:</w:t>
      </w:r>
      <w:r w:rsidR="001877F4">
        <w:rPr>
          <w:rFonts w:ascii="Arial" w:hAnsi="Arial" w:cs="Arial"/>
          <w:sz w:val="21"/>
          <w:szCs w:val="21"/>
        </w:rPr>
        <w:t>-</w:t>
      </w:r>
      <w:r w:rsidRPr="002E6975">
        <w:rPr>
          <w:rFonts w:ascii="Arial" w:hAnsi="Arial" w:cs="Arial"/>
          <w:sz w:val="21"/>
          <w:szCs w:val="21"/>
        </w:rPr>
        <w:t xml:space="preserve"> </w:t>
      </w:r>
    </w:p>
    <w:p w:rsidR="00296CB4" w:rsidRPr="002E6975" w:rsidRDefault="00296CB4" w:rsidP="00DE6FC4">
      <w:pPr>
        <w:pStyle w:val="Default"/>
        <w:widowControl w:val="0"/>
        <w:ind w:left="1440" w:hanging="1440"/>
        <w:jc w:val="both"/>
        <w:rPr>
          <w:rFonts w:ascii="Arial" w:hAnsi="Arial" w:cs="Arial"/>
          <w:sz w:val="21"/>
          <w:szCs w:val="21"/>
        </w:rPr>
      </w:pPr>
    </w:p>
    <w:p w:rsidR="00296CB4" w:rsidRPr="002E6975" w:rsidRDefault="00296CB4" w:rsidP="005C5CA1">
      <w:pPr>
        <w:pStyle w:val="Default"/>
        <w:widowControl w:val="0"/>
        <w:numPr>
          <w:ilvl w:val="0"/>
          <w:numId w:val="2"/>
        </w:numPr>
        <w:tabs>
          <w:tab w:val="clear" w:pos="1440"/>
          <w:tab w:val="num" w:pos="-709"/>
        </w:tabs>
        <w:ind w:left="1276" w:hanging="425"/>
        <w:jc w:val="both"/>
        <w:rPr>
          <w:rFonts w:ascii="Arial" w:hAnsi="Arial" w:cs="Arial"/>
          <w:sz w:val="21"/>
          <w:szCs w:val="21"/>
        </w:rPr>
      </w:pPr>
      <w:r w:rsidRPr="002E6975">
        <w:rPr>
          <w:rFonts w:ascii="Arial" w:hAnsi="Arial" w:cs="Arial"/>
          <w:sz w:val="21"/>
          <w:szCs w:val="21"/>
        </w:rPr>
        <w:t xml:space="preserve">without consulting the </w:t>
      </w:r>
      <w:r w:rsidR="0000596D">
        <w:rPr>
          <w:rFonts w:ascii="Arial" w:hAnsi="Arial" w:cs="Arial"/>
          <w:sz w:val="21"/>
          <w:szCs w:val="21"/>
        </w:rPr>
        <w:t>Provider</w:t>
      </w:r>
      <w:r w:rsidRPr="002E6975">
        <w:rPr>
          <w:rFonts w:ascii="Arial" w:hAnsi="Arial" w:cs="Arial"/>
          <w:sz w:val="21"/>
          <w:szCs w:val="21"/>
        </w:rPr>
        <w:t xml:space="preserve">; or </w:t>
      </w:r>
    </w:p>
    <w:p w:rsidR="00296CB4" w:rsidRPr="002E6975" w:rsidRDefault="00296CB4" w:rsidP="005C5CA1">
      <w:pPr>
        <w:pStyle w:val="Default"/>
        <w:widowControl w:val="0"/>
        <w:tabs>
          <w:tab w:val="num" w:pos="-709"/>
        </w:tabs>
        <w:ind w:left="1276" w:hanging="425"/>
        <w:jc w:val="both"/>
        <w:rPr>
          <w:rFonts w:ascii="Arial" w:hAnsi="Arial" w:cs="Arial"/>
          <w:sz w:val="21"/>
          <w:szCs w:val="21"/>
        </w:rPr>
      </w:pPr>
    </w:p>
    <w:p w:rsidR="00296CB4" w:rsidRPr="002E6975" w:rsidRDefault="00296CB4" w:rsidP="005C5CA1">
      <w:pPr>
        <w:pStyle w:val="Default"/>
        <w:widowControl w:val="0"/>
        <w:numPr>
          <w:ilvl w:val="0"/>
          <w:numId w:val="2"/>
        </w:numPr>
        <w:tabs>
          <w:tab w:val="clear" w:pos="1440"/>
          <w:tab w:val="num" w:pos="-709"/>
        </w:tabs>
        <w:ind w:left="1276" w:hanging="425"/>
        <w:jc w:val="both"/>
        <w:rPr>
          <w:rFonts w:ascii="Arial" w:hAnsi="Arial" w:cs="Arial"/>
          <w:sz w:val="21"/>
          <w:szCs w:val="21"/>
        </w:rPr>
      </w:pPr>
      <w:r w:rsidRPr="002E6975">
        <w:rPr>
          <w:rFonts w:ascii="Arial" w:hAnsi="Arial" w:cs="Arial"/>
          <w:sz w:val="21"/>
          <w:szCs w:val="21"/>
        </w:rPr>
        <w:t xml:space="preserve">following consultation with the </w:t>
      </w:r>
      <w:r w:rsidR="0000596D">
        <w:rPr>
          <w:rFonts w:ascii="Arial" w:hAnsi="Arial" w:cs="Arial"/>
          <w:sz w:val="21"/>
          <w:szCs w:val="21"/>
        </w:rPr>
        <w:t>Provider</w:t>
      </w:r>
      <w:r w:rsidRPr="002E6975">
        <w:rPr>
          <w:rFonts w:ascii="Arial" w:hAnsi="Arial" w:cs="Arial"/>
          <w:sz w:val="21"/>
          <w:szCs w:val="21"/>
        </w:rPr>
        <w:t xml:space="preserve"> and having taken their views into account; </w:t>
      </w:r>
    </w:p>
    <w:p w:rsidR="00296CB4" w:rsidRPr="002E6975" w:rsidRDefault="00296CB4" w:rsidP="005C5CA1">
      <w:pPr>
        <w:pStyle w:val="Default"/>
        <w:widowControl w:val="0"/>
        <w:tabs>
          <w:tab w:val="num" w:pos="-709"/>
        </w:tabs>
        <w:ind w:left="1276" w:hanging="425"/>
        <w:jc w:val="both"/>
        <w:rPr>
          <w:rFonts w:ascii="Arial" w:hAnsi="Arial" w:cs="Arial"/>
          <w:sz w:val="21"/>
          <w:szCs w:val="21"/>
        </w:rPr>
      </w:pPr>
    </w:p>
    <w:p w:rsidR="00296CB4" w:rsidRPr="002E6975" w:rsidRDefault="00296CB4" w:rsidP="005C5CA1">
      <w:pPr>
        <w:pStyle w:val="Default"/>
        <w:widowControl w:val="0"/>
        <w:tabs>
          <w:tab w:val="num" w:pos="-709"/>
        </w:tabs>
        <w:ind w:left="851" w:firstLine="11"/>
        <w:jc w:val="both"/>
        <w:rPr>
          <w:rFonts w:ascii="Arial" w:hAnsi="Arial" w:cs="Arial"/>
          <w:sz w:val="21"/>
          <w:szCs w:val="21"/>
        </w:rPr>
      </w:pPr>
      <w:r w:rsidRPr="002E6975">
        <w:rPr>
          <w:rFonts w:ascii="Arial" w:hAnsi="Arial" w:cs="Arial"/>
          <w:sz w:val="21"/>
          <w:szCs w:val="21"/>
        </w:rPr>
        <w:t>provided always that where 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11</w:t>
      </w:r>
      <w:r w:rsidRPr="002E6975">
        <w:rPr>
          <w:rFonts w:ascii="Arial" w:hAnsi="Arial" w:cs="Arial"/>
          <w:sz w:val="21"/>
          <w:szCs w:val="21"/>
        </w:rPr>
        <w:t>(a) applies the C</w:t>
      </w:r>
      <w:r w:rsidR="0017353C">
        <w:rPr>
          <w:rFonts w:ascii="Arial" w:hAnsi="Arial" w:cs="Arial"/>
          <w:sz w:val="21"/>
          <w:szCs w:val="21"/>
        </w:rPr>
        <w:t>ustomer</w:t>
      </w:r>
      <w:r w:rsidRPr="002E6975">
        <w:rPr>
          <w:rFonts w:ascii="Arial" w:hAnsi="Arial" w:cs="Arial"/>
          <w:sz w:val="21"/>
          <w:szCs w:val="21"/>
        </w:rPr>
        <w:t xml:space="preserve"> shall, in accordance with any recommendations of the Code, take reasonable steps, where appropriate, to give the </w:t>
      </w:r>
      <w:r w:rsidR="0000596D">
        <w:rPr>
          <w:rFonts w:ascii="Arial" w:hAnsi="Arial" w:cs="Arial"/>
          <w:sz w:val="21"/>
          <w:szCs w:val="21"/>
        </w:rPr>
        <w:t>Provider</w:t>
      </w:r>
      <w:r w:rsidRPr="002E6975">
        <w:rPr>
          <w:rFonts w:ascii="Arial" w:hAnsi="Arial" w:cs="Arial"/>
          <w:sz w:val="21"/>
          <w:szCs w:val="21"/>
        </w:rPr>
        <w:t xml:space="preserve"> advanced notice, or failing that, to draw the disclosure to the </w:t>
      </w:r>
      <w:r w:rsidR="0000596D">
        <w:rPr>
          <w:rFonts w:ascii="Arial" w:hAnsi="Arial" w:cs="Arial"/>
          <w:sz w:val="21"/>
          <w:szCs w:val="21"/>
        </w:rPr>
        <w:t>Provider</w:t>
      </w:r>
      <w:r w:rsidRPr="002E6975">
        <w:rPr>
          <w:rFonts w:ascii="Arial" w:hAnsi="Arial" w:cs="Arial"/>
          <w:sz w:val="21"/>
          <w:szCs w:val="21"/>
        </w:rPr>
        <w:t xml:space="preserve">’s attention after any such disclosure. </w:t>
      </w:r>
    </w:p>
    <w:p w:rsidR="00296CB4" w:rsidRPr="002E6975" w:rsidRDefault="00296CB4" w:rsidP="005C5CA1">
      <w:pPr>
        <w:pStyle w:val="Default"/>
        <w:widowControl w:val="0"/>
        <w:tabs>
          <w:tab w:val="num" w:pos="-709"/>
        </w:tabs>
        <w:ind w:left="851" w:hanging="556"/>
        <w:jc w:val="both"/>
        <w:rPr>
          <w:rFonts w:ascii="Arial" w:hAnsi="Arial" w:cs="Arial"/>
          <w:sz w:val="21"/>
          <w:szCs w:val="21"/>
        </w:rPr>
      </w:pP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12</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ensure that all Information is retained for disclosure and shall permit the C</w:t>
      </w:r>
      <w:r w:rsidR="0017353C">
        <w:rPr>
          <w:rFonts w:ascii="Arial" w:hAnsi="Arial" w:cs="Arial"/>
          <w:sz w:val="21"/>
          <w:szCs w:val="21"/>
        </w:rPr>
        <w:t>ustomer</w:t>
      </w:r>
      <w:r w:rsidRPr="002E6975">
        <w:rPr>
          <w:rFonts w:ascii="Arial" w:hAnsi="Arial" w:cs="Arial"/>
          <w:sz w:val="21"/>
          <w:szCs w:val="21"/>
        </w:rPr>
        <w:t xml:space="preserve"> to inspect such records as requested from time to time. </w:t>
      </w:r>
    </w:p>
    <w:p w:rsidR="00296CB4" w:rsidRPr="002E6975" w:rsidRDefault="00296CB4" w:rsidP="005C5CA1">
      <w:pPr>
        <w:pStyle w:val="Default"/>
        <w:widowControl w:val="0"/>
        <w:ind w:left="851"/>
        <w:jc w:val="both"/>
        <w:rPr>
          <w:rFonts w:ascii="Arial" w:hAnsi="Arial" w:cs="Arial"/>
          <w:sz w:val="21"/>
          <w:szCs w:val="21"/>
        </w:rPr>
      </w:pPr>
    </w:p>
    <w:p w:rsidR="00296CB4" w:rsidRPr="002E6975" w:rsidRDefault="00296CB4" w:rsidP="005C5CA1">
      <w:pPr>
        <w:pStyle w:val="Default"/>
        <w:widowControl w:val="0"/>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3</w:t>
      </w:r>
      <w:r w:rsidRPr="002E6975">
        <w:rPr>
          <w:rFonts w:ascii="Arial" w:hAnsi="Arial" w:cs="Arial"/>
          <w:sz w:val="21"/>
          <w:szCs w:val="21"/>
        </w:rPr>
        <w:t>.</w:t>
      </w:r>
      <w:r w:rsidR="009E2833">
        <w:rPr>
          <w:rFonts w:ascii="Arial" w:hAnsi="Arial" w:cs="Arial"/>
          <w:sz w:val="21"/>
          <w:szCs w:val="21"/>
        </w:rPr>
        <w:t>13</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acknowledges that the C</w:t>
      </w:r>
      <w:r w:rsidR="0017353C">
        <w:rPr>
          <w:rFonts w:ascii="Arial" w:hAnsi="Arial" w:cs="Arial"/>
          <w:sz w:val="21"/>
          <w:szCs w:val="21"/>
        </w:rPr>
        <w:t>ustomer</w:t>
      </w:r>
      <w:r w:rsidRPr="002E6975">
        <w:rPr>
          <w:rFonts w:ascii="Arial" w:hAnsi="Arial" w:cs="Arial"/>
          <w:sz w:val="21"/>
          <w:szCs w:val="21"/>
        </w:rPr>
        <w:t xml:space="preserve"> may be obliged to disclose </w:t>
      </w:r>
      <w:r w:rsidR="005E0EE6">
        <w:rPr>
          <w:rFonts w:ascii="Arial" w:hAnsi="Arial" w:cs="Arial"/>
          <w:sz w:val="21"/>
          <w:szCs w:val="21"/>
        </w:rPr>
        <w:t>Commercially Sensitive Information</w:t>
      </w:r>
      <w:r w:rsidRPr="002E6975">
        <w:rPr>
          <w:rFonts w:ascii="Arial" w:hAnsi="Arial" w:cs="Arial"/>
          <w:sz w:val="21"/>
          <w:szCs w:val="21"/>
        </w:rPr>
        <w:t xml:space="preserve"> in accordance with this </w:t>
      </w:r>
      <w:r w:rsidR="00875B3E" w:rsidRPr="002E6975">
        <w:rPr>
          <w:rFonts w:ascii="Arial" w:hAnsi="Arial" w:cs="Arial"/>
          <w:sz w:val="21"/>
          <w:szCs w:val="21"/>
        </w:rPr>
        <w:t xml:space="preserve">Clause </w:t>
      </w:r>
      <w:r w:rsidR="00864BF9">
        <w:rPr>
          <w:rFonts w:ascii="Arial" w:hAnsi="Arial" w:cs="Arial"/>
          <w:sz w:val="21"/>
          <w:szCs w:val="21"/>
        </w:rPr>
        <w:t>E</w:t>
      </w:r>
      <w:r w:rsidR="009F20BF">
        <w:rPr>
          <w:rFonts w:ascii="Arial" w:hAnsi="Arial" w:cs="Arial"/>
          <w:sz w:val="21"/>
          <w:szCs w:val="21"/>
        </w:rPr>
        <w:t>3</w:t>
      </w:r>
      <w:r w:rsidR="00864BF9">
        <w:rPr>
          <w:rFonts w:ascii="Arial" w:hAnsi="Arial" w:cs="Arial"/>
          <w:sz w:val="21"/>
          <w:szCs w:val="21"/>
        </w:rPr>
        <w:t>.</w:t>
      </w:r>
    </w:p>
    <w:p w:rsidR="00296CB4" w:rsidRPr="002E6975" w:rsidRDefault="00296CB4" w:rsidP="005C5CA1">
      <w:pPr>
        <w:widowControl w:val="0"/>
        <w:tabs>
          <w:tab w:val="left" w:pos="-720"/>
          <w:tab w:val="left" w:pos="0"/>
        </w:tabs>
        <w:suppressAutoHyphens/>
        <w:ind w:left="851" w:hanging="720"/>
        <w:jc w:val="both"/>
        <w:rPr>
          <w:rFonts w:ascii="Arial" w:hAnsi="Arial" w:cs="Arial"/>
          <w:sz w:val="21"/>
          <w:szCs w:val="21"/>
        </w:rPr>
      </w:pPr>
    </w:p>
    <w:p w:rsidR="00296CB4" w:rsidRPr="002E6975" w:rsidRDefault="00296CB4" w:rsidP="005C5CA1">
      <w:pPr>
        <w:pStyle w:val="Conditionhead"/>
        <w:widowControl w:val="0"/>
        <w:tabs>
          <w:tab w:val="left" w:pos="851"/>
        </w:tabs>
        <w:spacing w:line="240" w:lineRule="auto"/>
        <w:ind w:left="851" w:hanging="851"/>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4</w:t>
      </w:r>
      <w:r w:rsidRPr="002E6975">
        <w:rPr>
          <w:rFonts w:ascii="Arial" w:hAnsi="Arial" w:cs="Arial"/>
          <w:sz w:val="21"/>
          <w:szCs w:val="21"/>
        </w:rPr>
        <w:tab/>
      </w:r>
      <w:r w:rsidR="005C5CA1" w:rsidRPr="002E6975">
        <w:rPr>
          <w:rFonts w:ascii="Arial" w:hAnsi="Arial" w:cs="Arial"/>
          <w:sz w:val="21"/>
          <w:szCs w:val="21"/>
        </w:rPr>
        <w:t>PUBLICITY, MEDIA AND OFFICIAL ENQUIRIES</w:t>
      </w:r>
    </w:p>
    <w:p w:rsidR="000D52BB" w:rsidRDefault="00296CB4" w:rsidP="005C5CA1">
      <w:pPr>
        <w:widowControl w:val="0"/>
        <w:tabs>
          <w:tab w:val="left" w:pos="0"/>
          <w:tab w:val="left" w:pos="851"/>
        </w:tabs>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4</w:t>
      </w:r>
      <w:r w:rsidRPr="002E6975">
        <w:rPr>
          <w:rFonts w:ascii="Arial" w:hAnsi="Arial" w:cs="Arial"/>
          <w:sz w:val="21"/>
          <w:szCs w:val="21"/>
        </w:rPr>
        <w:t>.1</w:t>
      </w:r>
      <w:r w:rsidRPr="002E6975">
        <w:rPr>
          <w:rFonts w:ascii="Arial" w:hAnsi="Arial" w:cs="Arial"/>
          <w:sz w:val="21"/>
          <w:szCs w:val="21"/>
        </w:rPr>
        <w:tab/>
      </w:r>
      <w:r w:rsidR="000D52BB">
        <w:rPr>
          <w:rFonts w:ascii="Arial" w:hAnsi="Arial" w:cs="Arial"/>
          <w:sz w:val="21"/>
          <w:szCs w:val="21"/>
        </w:rPr>
        <w:t xml:space="preserve">The </w:t>
      </w:r>
      <w:r w:rsidR="0000596D">
        <w:rPr>
          <w:rFonts w:ascii="Arial" w:hAnsi="Arial" w:cs="Arial"/>
          <w:sz w:val="21"/>
          <w:szCs w:val="21"/>
        </w:rPr>
        <w:t>Provider</w:t>
      </w:r>
      <w:r w:rsidR="000D52BB">
        <w:rPr>
          <w:rFonts w:ascii="Arial" w:hAnsi="Arial" w:cs="Arial"/>
          <w:sz w:val="21"/>
          <w:szCs w:val="21"/>
        </w:rPr>
        <w:t xml:space="preserve"> shall not:-</w:t>
      </w:r>
    </w:p>
    <w:p w:rsidR="000D52BB" w:rsidRDefault="000D52BB" w:rsidP="000D52BB">
      <w:pPr>
        <w:widowControl w:val="0"/>
        <w:tabs>
          <w:tab w:val="left" w:pos="0"/>
        </w:tabs>
        <w:ind w:left="720" w:hanging="720"/>
        <w:jc w:val="both"/>
        <w:rPr>
          <w:rFonts w:ascii="Arial" w:hAnsi="Arial" w:cs="Arial"/>
          <w:sz w:val="21"/>
          <w:szCs w:val="21"/>
        </w:rPr>
      </w:pPr>
    </w:p>
    <w:p w:rsidR="000D52BB" w:rsidRDefault="000D52BB" w:rsidP="009045BB">
      <w:pPr>
        <w:widowControl w:val="0"/>
        <w:numPr>
          <w:ilvl w:val="0"/>
          <w:numId w:val="27"/>
        </w:numPr>
        <w:tabs>
          <w:tab w:val="left" w:pos="0"/>
        </w:tabs>
        <w:ind w:left="1276" w:hanging="425"/>
        <w:jc w:val="both"/>
        <w:rPr>
          <w:rFonts w:ascii="Arial" w:hAnsi="Arial" w:cs="Arial"/>
          <w:sz w:val="21"/>
          <w:szCs w:val="21"/>
        </w:rPr>
      </w:pPr>
      <w:r>
        <w:rPr>
          <w:rFonts w:ascii="Arial" w:hAnsi="Arial" w:cs="Arial"/>
          <w:sz w:val="21"/>
          <w:szCs w:val="21"/>
        </w:rPr>
        <w:t>make any press announcements or publicise this Contract or its contents in any way; or</w:t>
      </w:r>
    </w:p>
    <w:p w:rsidR="000D52BB" w:rsidRDefault="000D52BB" w:rsidP="005C5CA1">
      <w:pPr>
        <w:widowControl w:val="0"/>
        <w:tabs>
          <w:tab w:val="left" w:pos="0"/>
        </w:tabs>
        <w:ind w:left="1276" w:hanging="425"/>
        <w:jc w:val="both"/>
        <w:rPr>
          <w:rFonts w:ascii="Arial" w:hAnsi="Arial" w:cs="Arial"/>
          <w:sz w:val="21"/>
          <w:szCs w:val="21"/>
        </w:rPr>
      </w:pPr>
    </w:p>
    <w:p w:rsidR="000D52BB" w:rsidRDefault="000D52BB" w:rsidP="009045BB">
      <w:pPr>
        <w:widowControl w:val="0"/>
        <w:numPr>
          <w:ilvl w:val="0"/>
          <w:numId w:val="27"/>
        </w:numPr>
        <w:tabs>
          <w:tab w:val="left" w:pos="0"/>
        </w:tabs>
        <w:ind w:left="1276" w:hanging="425"/>
        <w:jc w:val="both"/>
        <w:rPr>
          <w:rFonts w:ascii="Arial" w:hAnsi="Arial" w:cs="Arial"/>
          <w:sz w:val="21"/>
          <w:szCs w:val="21"/>
        </w:rPr>
      </w:pPr>
      <w:r>
        <w:rPr>
          <w:rFonts w:ascii="Arial" w:hAnsi="Arial" w:cs="Arial"/>
          <w:sz w:val="21"/>
          <w:szCs w:val="21"/>
        </w:rPr>
        <w:t>use the Customer's name or brand/logo in any promotion or marketing or announcements of orders</w:t>
      </w:r>
    </w:p>
    <w:p w:rsidR="000D52BB" w:rsidRDefault="000D52BB" w:rsidP="005C5CA1">
      <w:pPr>
        <w:pStyle w:val="ListParagraph"/>
        <w:ind w:hanging="425"/>
        <w:rPr>
          <w:rFonts w:ascii="Arial" w:hAnsi="Arial" w:cs="Arial"/>
          <w:sz w:val="21"/>
          <w:szCs w:val="21"/>
        </w:rPr>
      </w:pPr>
    </w:p>
    <w:p w:rsidR="000D52BB" w:rsidRDefault="000D52BB" w:rsidP="005C5CA1">
      <w:pPr>
        <w:widowControl w:val="0"/>
        <w:tabs>
          <w:tab w:val="left" w:pos="851"/>
        </w:tabs>
        <w:ind w:left="851"/>
        <w:jc w:val="both"/>
        <w:rPr>
          <w:rFonts w:ascii="Arial" w:hAnsi="Arial" w:cs="Arial"/>
          <w:sz w:val="21"/>
          <w:szCs w:val="21"/>
        </w:rPr>
      </w:pPr>
      <w:proofErr w:type="gramStart"/>
      <w:r>
        <w:rPr>
          <w:rFonts w:ascii="Arial" w:hAnsi="Arial" w:cs="Arial"/>
          <w:sz w:val="21"/>
          <w:szCs w:val="21"/>
        </w:rPr>
        <w:t>without</w:t>
      </w:r>
      <w:proofErr w:type="gramEnd"/>
      <w:r>
        <w:rPr>
          <w:rFonts w:ascii="Arial" w:hAnsi="Arial" w:cs="Arial"/>
          <w:sz w:val="21"/>
          <w:szCs w:val="21"/>
        </w:rPr>
        <w:t xml:space="preserve"> the Approval of the Customer which shall not be unreasonably withheld or delayed.</w:t>
      </w:r>
    </w:p>
    <w:p w:rsidR="000D52BB" w:rsidRDefault="000D52BB" w:rsidP="000D52BB">
      <w:pPr>
        <w:widowControl w:val="0"/>
        <w:tabs>
          <w:tab w:val="left" w:pos="709"/>
        </w:tabs>
        <w:ind w:left="709"/>
        <w:jc w:val="both"/>
        <w:rPr>
          <w:rFonts w:ascii="Arial" w:hAnsi="Arial" w:cs="Arial"/>
          <w:sz w:val="21"/>
          <w:szCs w:val="21"/>
        </w:rPr>
      </w:pPr>
    </w:p>
    <w:p w:rsidR="000D52BB" w:rsidRDefault="000D52BB" w:rsidP="005C5CA1">
      <w:pPr>
        <w:widowControl w:val="0"/>
        <w:tabs>
          <w:tab w:val="left" w:pos="851"/>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4</w:t>
      </w:r>
      <w:r>
        <w:rPr>
          <w:rFonts w:ascii="Arial" w:hAnsi="Arial" w:cs="Arial"/>
          <w:sz w:val="21"/>
          <w:szCs w:val="21"/>
        </w:rPr>
        <w:t>.2</w:t>
      </w:r>
      <w:r>
        <w:rPr>
          <w:rFonts w:ascii="Arial" w:hAnsi="Arial" w:cs="Arial"/>
          <w:sz w:val="21"/>
          <w:szCs w:val="21"/>
        </w:rPr>
        <w:tab/>
        <w:t xml:space="preserve">Both Parties shall take reasonable steps to ensure that their </w:t>
      </w:r>
      <w:r w:rsidR="00CA6154">
        <w:rPr>
          <w:rFonts w:ascii="Arial" w:hAnsi="Arial" w:cs="Arial"/>
          <w:sz w:val="21"/>
          <w:szCs w:val="21"/>
        </w:rPr>
        <w:t>Staff</w:t>
      </w:r>
      <w:r>
        <w:rPr>
          <w:rFonts w:ascii="Arial" w:hAnsi="Arial" w:cs="Arial"/>
          <w:sz w:val="21"/>
          <w:szCs w:val="21"/>
        </w:rPr>
        <w:t xml:space="preserve">, agents, sub-contractors, </w:t>
      </w:r>
      <w:r w:rsidR="0000596D">
        <w:rPr>
          <w:rFonts w:ascii="Arial" w:hAnsi="Arial" w:cs="Arial"/>
          <w:sz w:val="21"/>
          <w:szCs w:val="21"/>
        </w:rPr>
        <w:t>Provider</w:t>
      </w:r>
      <w:r>
        <w:rPr>
          <w:rFonts w:ascii="Arial" w:hAnsi="Arial" w:cs="Arial"/>
          <w:sz w:val="21"/>
          <w:szCs w:val="21"/>
        </w:rPr>
        <w:t>s, professional advisors and consultants comply with Clause E</w:t>
      </w:r>
      <w:r w:rsidR="009F20BF">
        <w:rPr>
          <w:rFonts w:ascii="Arial" w:hAnsi="Arial" w:cs="Arial"/>
          <w:sz w:val="21"/>
          <w:szCs w:val="21"/>
        </w:rPr>
        <w:t>4</w:t>
      </w:r>
      <w:r>
        <w:rPr>
          <w:rFonts w:ascii="Arial" w:hAnsi="Arial" w:cs="Arial"/>
          <w:sz w:val="21"/>
          <w:szCs w:val="21"/>
        </w:rPr>
        <w:t>.1.</w:t>
      </w:r>
    </w:p>
    <w:p w:rsidR="000D52BB" w:rsidRDefault="000D52BB" w:rsidP="005C5CA1">
      <w:pPr>
        <w:widowControl w:val="0"/>
        <w:tabs>
          <w:tab w:val="left" w:pos="851"/>
        </w:tabs>
        <w:ind w:left="851" w:hanging="851"/>
        <w:jc w:val="both"/>
        <w:rPr>
          <w:rFonts w:ascii="Arial" w:hAnsi="Arial" w:cs="Arial"/>
          <w:sz w:val="21"/>
          <w:szCs w:val="21"/>
        </w:rPr>
      </w:pPr>
    </w:p>
    <w:p w:rsidR="000D52BB" w:rsidRDefault="000D52BB" w:rsidP="005C5CA1">
      <w:pPr>
        <w:widowControl w:val="0"/>
        <w:tabs>
          <w:tab w:val="left" w:pos="851"/>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4</w:t>
      </w:r>
      <w:r>
        <w:rPr>
          <w:rFonts w:ascii="Arial" w:hAnsi="Arial" w:cs="Arial"/>
          <w:sz w:val="21"/>
          <w:szCs w:val="21"/>
        </w:rPr>
        <w:t>.3</w:t>
      </w:r>
      <w:r>
        <w:rPr>
          <w:rFonts w:ascii="Arial" w:hAnsi="Arial" w:cs="Arial"/>
          <w:sz w:val="21"/>
          <w:szCs w:val="21"/>
        </w:rPr>
        <w:tab/>
        <w:t xml:space="preserve">If so requested by the Customer, the notepaper and other written material of the </w:t>
      </w:r>
      <w:r w:rsidR="0000596D">
        <w:rPr>
          <w:rFonts w:ascii="Arial" w:hAnsi="Arial" w:cs="Arial"/>
          <w:sz w:val="21"/>
          <w:szCs w:val="21"/>
        </w:rPr>
        <w:t>Provider</w:t>
      </w:r>
      <w:r>
        <w:rPr>
          <w:rFonts w:ascii="Arial" w:hAnsi="Arial" w:cs="Arial"/>
          <w:sz w:val="21"/>
          <w:szCs w:val="21"/>
        </w:rPr>
        <w:t xml:space="preserve"> and Sub-Contractors relating to the delivery of the Services shall carry only logos and markings Approved by the Customer.</w:t>
      </w:r>
    </w:p>
    <w:p w:rsidR="000D52BB" w:rsidRDefault="000D52BB" w:rsidP="005C5CA1">
      <w:pPr>
        <w:widowControl w:val="0"/>
        <w:tabs>
          <w:tab w:val="left" w:pos="851"/>
        </w:tabs>
        <w:ind w:left="851" w:hanging="851"/>
        <w:jc w:val="both"/>
        <w:rPr>
          <w:rFonts w:ascii="Arial" w:hAnsi="Arial" w:cs="Arial"/>
          <w:sz w:val="21"/>
          <w:szCs w:val="21"/>
        </w:rPr>
      </w:pPr>
    </w:p>
    <w:p w:rsidR="000D52BB" w:rsidRDefault="000D52BB" w:rsidP="005C5CA1">
      <w:pPr>
        <w:widowControl w:val="0"/>
        <w:tabs>
          <w:tab w:val="left" w:pos="851"/>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4</w:t>
      </w:r>
      <w:r>
        <w:rPr>
          <w:rFonts w:ascii="Arial" w:hAnsi="Arial" w:cs="Arial"/>
          <w:sz w:val="21"/>
          <w:szCs w:val="21"/>
        </w:rPr>
        <w:t>.4</w:t>
      </w:r>
      <w:r>
        <w:rPr>
          <w:rFonts w:ascii="Arial" w:hAnsi="Arial" w:cs="Arial"/>
          <w:sz w:val="21"/>
          <w:szCs w:val="21"/>
        </w:rPr>
        <w:tab/>
        <w:t xml:space="preserve">All publicity and marketing material produced by the </w:t>
      </w:r>
      <w:r w:rsidR="0000596D">
        <w:rPr>
          <w:rFonts w:ascii="Arial" w:hAnsi="Arial" w:cs="Arial"/>
          <w:sz w:val="21"/>
          <w:szCs w:val="21"/>
        </w:rPr>
        <w:t>Provider</w:t>
      </w:r>
      <w:r>
        <w:rPr>
          <w:rFonts w:ascii="Arial" w:hAnsi="Arial" w:cs="Arial"/>
          <w:sz w:val="21"/>
          <w:szCs w:val="21"/>
        </w:rPr>
        <w:t xml:space="preserve"> and/or its Sub-Contractors in relation to this Contract shall be submitted to the Customer for Approval and no such items shall be printed (other than for purposes of Approval) until such Approval is received.</w:t>
      </w:r>
    </w:p>
    <w:p w:rsidR="00296CB4" w:rsidRPr="002E6975" w:rsidRDefault="00296CB4" w:rsidP="000D52BB">
      <w:pPr>
        <w:widowControl w:val="0"/>
        <w:tabs>
          <w:tab w:val="left" w:pos="0"/>
        </w:tabs>
        <w:suppressAutoHyphens/>
        <w:ind w:left="720" w:hanging="720"/>
        <w:jc w:val="both"/>
        <w:rPr>
          <w:rFonts w:ascii="Arial" w:hAnsi="Arial" w:cs="Arial"/>
          <w:sz w:val="21"/>
          <w:szCs w:val="21"/>
        </w:rPr>
      </w:pPr>
    </w:p>
    <w:p w:rsidR="00296CB4" w:rsidRPr="002E6975" w:rsidRDefault="00296CB4" w:rsidP="005C5CA1">
      <w:pPr>
        <w:pStyle w:val="Conditionhead"/>
        <w:widowControl w:val="0"/>
        <w:tabs>
          <w:tab w:val="left" w:pos="851"/>
        </w:tabs>
        <w:spacing w:line="240" w:lineRule="auto"/>
        <w:ind w:left="851" w:hanging="851"/>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5</w:t>
      </w:r>
      <w:r w:rsidRPr="002E6975">
        <w:rPr>
          <w:rFonts w:ascii="Arial" w:hAnsi="Arial" w:cs="Arial"/>
          <w:sz w:val="21"/>
          <w:szCs w:val="21"/>
        </w:rPr>
        <w:tab/>
      </w:r>
      <w:r w:rsidR="001F38AE">
        <w:rPr>
          <w:rFonts w:ascii="Arial" w:hAnsi="Arial" w:cs="Arial"/>
          <w:sz w:val="21"/>
          <w:szCs w:val="21"/>
        </w:rPr>
        <w:t>NOT USED</w:t>
      </w:r>
    </w:p>
    <w:p w:rsidR="00BF4DF2" w:rsidRPr="002E6975" w:rsidRDefault="00BF4DF2" w:rsidP="005C5CA1">
      <w:pPr>
        <w:pStyle w:val="Conditionhead"/>
        <w:widowControl w:val="0"/>
        <w:tabs>
          <w:tab w:val="left" w:pos="851"/>
        </w:tabs>
        <w:spacing w:line="240" w:lineRule="auto"/>
        <w:ind w:left="851" w:hanging="851"/>
        <w:rPr>
          <w:rFonts w:ascii="Arial" w:hAnsi="Arial" w:cs="Arial"/>
          <w:sz w:val="21"/>
          <w:szCs w:val="21"/>
        </w:rPr>
      </w:pPr>
    </w:p>
    <w:p w:rsidR="00296CB4" w:rsidRPr="002E6975" w:rsidRDefault="00296CB4" w:rsidP="005C5CA1">
      <w:pPr>
        <w:pStyle w:val="Conditionhead"/>
        <w:widowControl w:val="0"/>
        <w:spacing w:line="240" w:lineRule="auto"/>
        <w:ind w:left="851" w:hanging="851"/>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6</w:t>
      </w:r>
      <w:r w:rsidRPr="002E6975">
        <w:rPr>
          <w:rFonts w:ascii="Arial" w:hAnsi="Arial" w:cs="Arial"/>
          <w:sz w:val="21"/>
          <w:szCs w:val="21"/>
        </w:rPr>
        <w:tab/>
      </w:r>
      <w:r w:rsidR="005C5CA1" w:rsidRPr="002E6975">
        <w:rPr>
          <w:rFonts w:ascii="Arial" w:hAnsi="Arial" w:cs="Arial"/>
          <w:sz w:val="21"/>
          <w:szCs w:val="21"/>
        </w:rPr>
        <w:t xml:space="preserve">INTELLECTUAL PROPERTY RIGHTS  </w:t>
      </w:r>
    </w:p>
    <w:p w:rsidR="00296CB4" w:rsidRPr="002E6975" w:rsidRDefault="00296CB4" w:rsidP="005C5CA1">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6</w:t>
      </w:r>
      <w:r w:rsidRPr="002E6975">
        <w:rPr>
          <w:rFonts w:ascii="Arial" w:hAnsi="Arial" w:cs="Arial"/>
          <w:sz w:val="21"/>
          <w:szCs w:val="21"/>
        </w:rPr>
        <w:t>.1</w:t>
      </w:r>
      <w:r w:rsidRPr="002E6975">
        <w:rPr>
          <w:rFonts w:ascii="Arial" w:hAnsi="Arial" w:cs="Arial"/>
          <w:sz w:val="21"/>
          <w:szCs w:val="21"/>
        </w:rPr>
        <w:tab/>
        <w:t>All Intellectual Property Rights in any guidance, specifications, instructions, toolkits, plans, data, drawings, databases, patents, patterns, models, designs or other material (the "</w:t>
      </w:r>
      <w:r w:rsidRPr="002E6975">
        <w:rPr>
          <w:rFonts w:ascii="Arial" w:hAnsi="Arial" w:cs="Arial"/>
          <w:b/>
          <w:sz w:val="21"/>
          <w:szCs w:val="21"/>
        </w:rPr>
        <w:t>IP Materials</w:t>
      </w:r>
      <w:r w:rsidRPr="002E6975">
        <w:rPr>
          <w:rFonts w:ascii="Arial" w:hAnsi="Arial" w:cs="Arial"/>
          <w:sz w:val="21"/>
          <w:szCs w:val="21"/>
        </w:rPr>
        <w:t>"):</w:t>
      </w:r>
      <w:r w:rsidR="001877F4">
        <w:rPr>
          <w:rFonts w:ascii="Arial" w:hAnsi="Arial" w:cs="Arial"/>
          <w:sz w:val="21"/>
          <w:szCs w:val="21"/>
        </w:rPr>
        <w:t>-</w:t>
      </w:r>
    </w:p>
    <w:p w:rsidR="00296CB4" w:rsidRPr="002E6975" w:rsidRDefault="00296CB4" w:rsidP="00DE6FC4">
      <w:pPr>
        <w:widowControl w:val="0"/>
        <w:tabs>
          <w:tab w:val="left" w:pos="2268"/>
        </w:tabs>
        <w:suppressAutoHyphens/>
        <w:ind w:left="2268" w:hanging="850"/>
        <w:jc w:val="both"/>
        <w:rPr>
          <w:rFonts w:ascii="Arial" w:hAnsi="Arial" w:cs="Arial"/>
          <w:sz w:val="21"/>
          <w:szCs w:val="21"/>
        </w:rPr>
      </w:pPr>
    </w:p>
    <w:p w:rsidR="00296CB4" w:rsidRPr="002E6975" w:rsidRDefault="00296CB4" w:rsidP="005C5CA1">
      <w:pPr>
        <w:widowControl w:val="0"/>
        <w:tabs>
          <w:tab w:val="left" w:pos="-567"/>
        </w:tabs>
        <w:suppressAutoHyphens/>
        <w:ind w:left="1276" w:hanging="425"/>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r>
      <w:proofErr w:type="gramStart"/>
      <w:r w:rsidRPr="002E6975">
        <w:rPr>
          <w:rFonts w:ascii="Arial" w:hAnsi="Arial" w:cs="Arial"/>
          <w:sz w:val="21"/>
          <w:szCs w:val="21"/>
        </w:rPr>
        <w:t>furnished</w:t>
      </w:r>
      <w:proofErr w:type="gramEnd"/>
      <w:r w:rsidRPr="002E6975">
        <w:rPr>
          <w:rFonts w:ascii="Arial" w:hAnsi="Arial" w:cs="Arial"/>
          <w:sz w:val="21"/>
          <w:szCs w:val="21"/>
        </w:rPr>
        <w:t xml:space="preserve"> to or made available to the </w:t>
      </w:r>
      <w:r w:rsidR="0000596D">
        <w:rPr>
          <w:rFonts w:ascii="Arial" w:hAnsi="Arial" w:cs="Arial"/>
          <w:sz w:val="21"/>
          <w:szCs w:val="21"/>
        </w:rPr>
        <w:t>Provider</w:t>
      </w:r>
      <w:r w:rsidRPr="002E6975">
        <w:rPr>
          <w:rFonts w:ascii="Arial" w:hAnsi="Arial" w:cs="Arial"/>
          <w:sz w:val="21"/>
          <w:szCs w:val="21"/>
        </w:rPr>
        <w:t xml:space="preserve"> by or on behalf of the C</w:t>
      </w:r>
      <w:r w:rsidR="001A6DBF">
        <w:rPr>
          <w:rFonts w:ascii="Arial" w:hAnsi="Arial" w:cs="Arial"/>
          <w:sz w:val="21"/>
          <w:szCs w:val="21"/>
        </w:rPr>
        <w:t>ustomer</w:t>
      </w:r>
      <w:r w:rsidRPr="002E6975">
        <w:rPr>
          <w:rFonts w:ascii="Arial" w:hAnsi="Arial" w:cs="Arial"/>
          <w:sz w:val="21"/>
          <w:szCs w:val="21"/>
        </w:rPr>
        <w:t xml:space="preserve"> shall remain the property of the C</w:t>
      </w:r>
      <w:r w:rsidR="0017353C">
        <w:rPr>
          <w:rFonts w:ascii="Arial" w:hAnsi="Arial" w:cs="Arial"/>
          <w:sz w:val="21"/>
          <w:szCs w:val="21"/>
        </w:rPr>
        <w:t>ustomer</w:t>
      </w:r>
      <w:r w:rsidRPr="002E6975">
        <w:rPr>
          <w:rFonts w:ascii="Arial" w:hAnsi="Arial" w:cs="Arial"/>
          <w:sz w:val="21"/>
          <w:szCs w:val="21"/>
        </w:rPr>
        <w:t>; and</w:t>
      </w:r>
    </w:p>
    <w:p w:rsidR="00296CB4" w:rsidRPr="002E6975" w:rsidRDefault="00296CB4" w:rsidP="005C5CA1">
      <w:pPr>
        <w:widowControl w:val="0"/>
        <w:tabs>
          <w:tab w:val="left" w:pos="-567"/>
          <w:tab w:val="left" w:pos="2268"/>
        </w:tabs>
        <w:suppressAutoHyphens/>
        <w:ind w:left="1276" w:hanging="425"/>
        <w:jc w:val="both"/>
        <w:rPr>
          <w:rFonts w:ascii="Arial" w:hAnsi="Arial" w:cs="Arial"/>
          <w:sz w:val="21"/>
          <w:szCs w:val="21"/>
        </w:rPr>
      </w:pPr>
      <w:r w:rsidRPr="002E6975">
        <w:rPr>
          <w:rFonts w:ascii="Arial" w:hAnsi="Arial" w:cs="Arial"/>
          <w:sz w:val="21"/>
          <w:szCs w:val="21"/>
        </w:rPr>
        <w:tab/>
      </w:r>
    </w:p>
    <w:p w:rsidR="00296CB4" w:rsidRPr="002E6975" w:rsidRDefault="00296CB4" w:rsidP="005C5CA1">
      <w:pPr>
        <w:widowControl w:val="0"/>
        <w:tabs>
          <w:tab w:val="left" w:pos="-567"/>
        </w:tabs>
        <w:suppressAutoHyphens/>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prepared</w:t>
      </w:r>
      <w:proofErr w:type="gramEnd"/>
      <w:r w:rsidRPr="002E6975">
        <w:rPr>
          <w:rFonts w:ascii="Arial" w:hAnsi="Arial" w:cs="Arial"/>
          <w:sz w:val="21"/>
          <w:szCs w:val="21"/>
        </w:rPr>
        <w:t xml:space="preserve"> by or for the </w:t>
      </w:r>
      <w:r w:rsidR="0000596D">
        <w:rPr>
          <w:rFonts w:ascii="Arial" w:hAnsi="Arial" w:cs="Arial"/>
          <w:sz w:val="21"/>
          <w:szCs w:val="21"/>
        </w:rPr>
        <w:t>Provider</w:t>
      </w:r>
      <w:r w:rsidRPr="002E6975">
        <w:rPr>
          <w:rFonts w:ascii="Arial" w:hAnsi="Arial" w:cs="Arial"/>
          <w:sz w:val="21"/>
          <w:szCs w:val="21"/>
        </w:rPr>
        <w:t xml:space="preserve"> on behalf of the C</w:t>
      </w:r>
      <w:r w:rsidR="0017353C">
        <w:rPr>
          <w:rFonts w:ascii="Arial" w:hAnsi="Arial" w:cs="Arial"/>
          <w:sz w:val="21"/>
          <w:szCs w:val="21"/>
        </w:rPr>
        <w:t>ustomer</w:t>
      </w:r>
      <w:r w:rsidRPr="002E6975">
        <w:rPr>
          <w:rFonts w:ascii="Arial" w:hAnsi="Arial" w:cs="Arial"/>
          <w:sz w:val="21"/>
          <w:szCs w:val="21"/>
        </w:rPr>
        <w:t xml:space="preserve"> for use, or intended use, in relation to the performance by the </w:t>
      </w:r>
      <w:r w:rsidR="0000596D">
        <w:rPr>
          <w:rFonts w:ascii="Arial" w:hAnsi="Arial" w:cs="Arial"/>
          <w:sz w:val="21"/>
          <w:szCs w:val="21"/>
        </w:rPr>
        <w:t>Provider</w:t>
      </w:r>
      <w:r w:rsidRPr="002E6975">
        <w:rPr>
          <w:rFonts w:ascii="Arial" w:hAnsi="Arial" w:cs="Arial"/>
          <w:sz w:val="21"/>
          <w:szCs w:val="21"/>
        </w:rPr>
        <w:t xml:space="preserve"> of its obligations under the  Contract shall belong to the C</w:t>
      </w:r>
      <w:r w:rsidR="0017353C">
        <w:rPr>
          <w:rFonts w:ascii="Arial" w:hAnsi="Arial" w:cs="Arial"/>
          <w:sz w:val="21"/>
          <w:szCs w:val="21"/>
        </w:rPr>
        <w:t>ustomer</w:t>
      </w:r>
      <w:r w:rsidRPr="002E6975">
        <w:rPr>
          <w:rFonts w:ascii="Arial" w:hAnsi="Arial" w:cs="Arial"/>
          <w:sz w:val="21"/>
          <w:szCs w:val="21"/>
        </w:rPr>
        <w:t>;</w:t>
      </w:r>
    </w:p>
    <w:p w:rsidR="00296CB4" w:rsidRPr="002E6975" w:rsidRDefault="00296CB4" w:rsidP="00DE6FC4">
      <w:pPr>
        <w:widowControl w:val="0"/>
        <w:tabs>
          <w:tab w:val="left" w:pos="2268"/>
        </w:tabs>
        <w:suppressAutoHyphens/>
        <w:ind w:left="2268" w:hanging="850"/>
        <w:jc w:val="both"/>
        <w:rPr>
          <w:rFonts w:ascii="Arial" w:hAnsi="Arial" w:cs="Arial"/>
          <w:sz w:val="21"/>
          <w:szCs w:val="21"/>
        </w:rPr>
      </w:pPr>
    </w:p>
    <w:p w:rsidR="00296CB4" w:rsidRPr="002E6975" w:rsidRDefault="00296CB4" w:rsidP="005C5CA1">
      <w:pPr>
        <w:widowControl w:val="0"/>
        <w:tabs>
          <w:tab w:val="left" w:pos="-426"/>
        </w:tabs>
        <w:suppressAutoHyphens/>
        <w:ind w:left="851"/>
        <w:jc w:val="both"/>
        <w:rPr>
          <w:rFonts w:ascii="Arial" w:hAnsi="Arial" w:cs="Arial"/>
          <w:sz w:val="21"/>
          <w:szCs w:val="21"/>
        </w:rPr>
      </w:pPr>
      <w:proofErr w:type="gramStart"/>
      <w:r w:rsidRPr="002E6975">
        <w:rPr>
          <w:rFonts w:ascii="Arial" w:hAnsi="Arial" w:cs="Arial"/>
          <w:sz w:val="21"/>
          <w:szCs w:val="21"/>
        </w:rPr>
        <w:lastRenderedPageBreak/>
        <w:t>and</w:t>
      </w:r>
      <w:proofErr w:type="gramEnd"/>
      <w:r w:rsidRPr="002E6975">
        <w:rPr>
          <w:rFonts w:ascii="Arial" w:hAnsi="Arial" w:cs="Arial"/>
          <w:sz w:val="21"/>
          <w:szCs w:val="21"/>
        </w:rPr>
        <w:t xml:space="preserve"> the </w:t>
      </w:r>
      <w:r w:rsidR="0000596D">
        <w:rPr>
          <w:rFonts w:ascii="Arial" w:hAnsi="Arial" w:cs="Arial"/>
          <w:sz w:val="21"/>
          <w:szCs w:val="21"/>
        </w:rPr>
        <w:t>Provider</w:t>
      </w:r>
      <w:r w:rsidRPr="002E6975">
        <w:rPr>
          <w:rFonts w:ascii="Arial" w:hAnsi="Arial" w:cs="Arial"/>
          <w:sz w:val="21"/>
          <w:szCs w:val="21"/>
        </w:rPr>
        <w:t xml:space="preserve"> shall not (except when necessary for the performance of </w:t>
      </w:r>
      <w:r w:rsidR="004452A7" w:rsidRPr="002E6975">
        <w:rPr>
          <w:rFonts w:ascii="Arial" w:hAnsi="Arial" w:cs="Arial"/>
          <w:sz w:val="21"/>
          <w:szCs w:val="21"/>
        </w:rPr>
        <w:t>th</w:t>
      </w:r>
      <w:r w:rsidR="004A2D68" w:rsidRPr="002E6975">
        <w:rPr>
          <w:rFonts w:ascii="Arial" w:hAnsi="Arial" w:cs="Arial"/>
          <w:sz w:val="21"/>
          <w:szCs w:val="21"/>
        </w:rPr>
        <w:t>is</w:t>
      </w:r>
      <w:r w:rsidRPr="002E6975">
        <w:rPr>
          <w:rFonts w:ascii="Arial" w:hAnsi="Arial" w:cs="Arial"/>
          <w:sz w:val="21"/>
          <w:szCs w:val="21"/>
        </w:rPr>
        <w:t xml:space="preserve"> Contract) without prior Approval, use or disclose any Intellectual Property Rights in the IP Materials.</w:t>
      </w:r>
    </w:p>
    <w:p w:rsidR="00296CB4" w:rsidRPr="002E6975" w:rsidRDefault="00296CB4" w:rsidP="005C5CA1">
      <w:pPr>
        <w:widowControl w:val="0"/>
        <w:tabs>
          <w:tab w:val="left" w:pos="-426"/>
          <w:tab w:val="left" w:pos="0"/>
        </w:tabs>
        <w:suppressAutoHyphens/>
        <w:ind w:left="851"/>
        <w:jc w:val="both"/>
        <w:rPr>
          <w:rFonts w:ascii="Arial" w:hAnsi="Arial" w:cs="Arial"/>
          <w:sz w:val="21"/>
          <w:szCs w:val="21"/>
        </w:rPr>
      </w:pPr>
    </w:p>
    <w:p w:rsidR="00296CB4" w:rsidRPr="002E6975" w:rsidRDefault="00296CB4" w:rsidP="005C5CA1">
      <w:pPr>
        <w:widowControl w:val="0"/>
        <w:tabs>
          <w:tab w:val="left" w:pos="-426"/>
          <w:tab w:val="left" w:pos="0"/>
        </w:tabs>
        <w:suppressAutoHyphens/>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6</w:t>
      </w:r>
      <w:r w:rsidRPr="002E6975">
        <w:rPr>
          <w:rFonts w:ascii="Arial" w:hAnsi="Arial" w:cs="Arial"/>
          <w:sz w:val="21"/>
          <w:szCs w:val="21"/>
        </w:rPr>
        <w:t>.2</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hereby assigns to the C</w:t>
      </w:r>
      <w:r w:rsidR="0017353C">
        <w:rPr>
          <w:rFonts w:ascii="Arial" w:hAnsi="Arial" w:cs="Arial"/>
          <w:sz w:val="21"/>
          <w:szCs w:val="21"/>
        </w:rPr>
        <w:t>ustomer</w:t>
      </w:r>
      <w:r w:rsidRPr="002E6975">
        <w:rPr>
          <w:rFonts w:ascii="Arial" w:hAnsi="Arial" w:cs="Arial"/>
          <w:sz w:val="21"/>
          <w:szCs w:val="21"/>
        </w:rPr>
        <w:t xml:space="preserve">, with full title guarantee, all Intellectual Property Rights which may subsist in the IP Materials prepared in accordance with </w:t>
      </w:r>
      <w:r w:rsidR="00875B3E" w:rsidRPr="002E6975">
        <w:rPr>
          <w:rFonts w:ascii="Arial" w:hAnsi="Arial" w:cs="Arial"/>
          <w:sz w:val="21"/>
          <w:szCs w:val="21"/>
        </w:rPr>
        <w:t xml:space="preserve">Clause </w:t>
      </w:r>
      <w:proofErr w:type="gramStart"/>
      <w:r w:rsidRPr="002E6975">
        <w:rPr>
          <w:rFonts w:ascii="Arial" w:hAnsi="Arial" w:cs="Arial"/>
          <w:sz w:val="21"/>
          <w:szCs w:val="21"/>
        </w:rPr>
        <w:t>E</w:t>
      </w:r>
      <w:r w:rsidR="009F20BF">
        <w:rPr>
          <w:rFonts w:ascii="Arial" w:hAnsi="Arial" w:cs="Arial"/>
          <w:sz w:val="21"/>
          <w:szCs w:val="21"/>
        </w:rPr>
        <w:t>6</w:t>
      </w:r>
      <w:r w:rsidRPr="002E6975">
        <w:rPr>
          <w:rFonts w:ascii="Arial" w:hAnsi="Arial" w:cs="Arial"/>
          <w:sz w:val="21"/>
          <w:szCs w:val="21"/>
        </w:rPr>
        <w:t>.1(</w:t>
      </w:r>
      <w:proofErr w:type="gramEnd"/>
      <w:r w:rsidRPr="002E6975">
        <w:rPr>
          <w:rFonts w:ascii="Arial" w:hAnsi="Arial" w:cs="Arial"/>
          <w:sz w:val="21"/>
          <w:szCs w:val="21"/>
        </w:rPr>
        <w:t xml:space="preserve">b).  This assignment shall take effect on the date of </w:t>
      </w:r>
      <w:r w:rsidR="004A2D68" w:rsidRPr="002E6975">
        <w:rPr>
          <w:rFonts w:ascii="Arial" w:hAnsi="Arial" w:cs="Arial"/>
          <w:sz w:val="21"/>
          <w:szCs w:val="21"/>
        </w:rPr>
        <w:t>this</w:t>
      </w:r>
      <w:r w:rsidRPr="002E6975">
        <w:rPr>
          <w:rFonts w:ascii="Arial" w:hAnsi="Arial" w:cs="Arial"/>
          <w:sz w:val="21"/>
          <w:szCs w:val="21"/>
        </w:rPr>
        <w:t xml:space="preserve"> Contract or as a present assignment of future rights that </w:t>
      </w:r>
      <w:r w:rsidR="002B169B" w:rsidRPr="002E6975">
        <w:rPr>
          <w:rFonts w:ascii="Arial" w:hAnsi="Arial" w:cs="Arial"/>
          <w:sz w:val="21"/>
          <w:szCs w:val="21"/>
        </w:rPr>
        <w:t>sha</w:t>
      </w:r>
      <w:r w:rsidRPr="002E6975">
        <w:rPr>
          <w:rFonts w:ascii="Arial" w:hAnsi="Arial" w:cs="Arial"/>
          <w:sz w:val="21"/>
          <w:szCs w:val="21"/>
        </w:rPr>
        <w:t xml:space="preserve">ll take effect immediately on the coming into existence of the Intellectual Property Rights produced by the </w:t>
      </w:r>
      <w:r w:rsidR="0000596D">
        <w:rPr>
          <w:rFonts w:ascii="Arial" w:hAnsi="Arial" w:cs="Arial"/>
          <w:sz w:val="21"/>
          <w:szCs w:val="21"/>
        </w:rPr>
        <w:t>Provider</w:t>
      </w:r>
      <w:r w:rsidRPr="002E6975">
        <w:rPr>
          <w:rFonts w:ascii="Arial" w:hAnsi="Arial" w:cs="Arial"/>
          <w:sz w:val="21"/>
          <w:szCs w:val="21"/>
        </w:rPr>
        <w:t xml:space="preserve">. The </w:t>
      </w:r>
      <w:r w:rsidR="0000596D">
        <w:rPr>
          <w:rFonts w:ascii="Arial" w:hAnsi="Arial" w:cs="Arial"/>
          <w:sz w:val="21"/>
          <w:szCs w:val="21"/>
        </w:rPr>
        <w:t>Provider</w:t>
      </w:r>
      <w:r w:rsidRPr="002E6975">
        <w:rPr>
          <w:rFonts w:ascii="Arial" w:hAnsi="Arial" w:cs="Arial"/>
          <w:sz w:val="21"/>
          <w:szCs w:val="21"/>
        </w:rPr>
        <w:t xml:space="preserve"> shall execute all documentation necessary to execute this assignment.  </w:t>
      </w:r>
    </w:p>
    <w:p w:rsidR="00296CB4" w:rsidRPr="002E6975" w:rsidRDefault="00296CB4" w:rsidP="00DE6FC4">
      <w:pPr>
        <w:widowControl w:val="0"/>
        <w:tabs>
          <w:tab w:val="left" w:pos="0"/>
        </w:tabs>
        <w:suppressAutoHyphens/>
        <w:ind w:left="1418" w:hanging="1418"/>
        <w:jc w:val="both"/>
        <w:rPr>
          <w:rFonts w:ascii="Arial" w:hAnsi="Arial" w:cs="Arial"/>
          <w:sz w:val="21"/>
          <w:szCs w:val="21"/>
        </w:rPr>
      </w:pPr>
    </w:p>
    <w:p w:rsidR="00296CB4" w:rsidRPr="002E6975" w:rsidRDefault="00296CB4" w:rsidP="005C5CA1">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6</w:t>
      </w:r>
      <w:r w:rsidRPr="002E6975">
        <w:rPr>
          <w:rFonts w:ascii="Arial" w:hAnsi="Arial" w:cs="Arial"/>
          <w:sz w:val="21"/>
          <w:szCs w:val="21"/>
        </w:rPr>
        <w:t>.3</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waive or procure a waiver of any moral rights subsisting in copyright produced by </w:t>
      </w:r>
      <w:r w:rsidR="004A2D68" w:rsidRPr="002E6975">
        <w:rPr>
          <w:rFonts w:ascii="Arial" w:hAnsi="Arial" w:cs="Arial"/>
          <w:sz w:val="21"/>
          <w:szCs w:val="21"/>
        </w:rPr>
        <w:t>this</w:t>
      </w:r>
      <w:r w:rsidRPr="002E6975">
        <w:rPr>
          <w:rFonts w:ascii="Arial" w:hAnsi="Arial" w:cs="Arial"/>
          <w:sz w:val="21"/>
          <w:szCs w:val="21"/>
        </w:rPr>
        <w:t xml:space="preserve"> Contract or the performance of </w:t>
      </w:r>
      <w:r w:rsidR="004A2D68" w:rsidRPr="002E6975">
        <w:rPr>
          <w:rFonts w:ascii="Arial" w:hAnsi="Arial" w:cs="Arial"/>
          <w:sz w:val="21"/>
          <w:szCs w:val="21"/>
        </w:rPr>
        <w:t>this</w:t>
      </w:r>
      <w:r w:rsidRPr="002E6975">
        <w:rPr>
          <w:rFonts w:ascii="Arial" w:hAnsi="Arial" w:cs="Arial"/>
          <w:sz w:val="21"/>
          <w:szCs w:val="21"/>
        </w:rPr>
        <w:t xml:space="preserve"> Contract.  </w:t>
      </w:r>
    </w:p>
    <w:p w:rsidR="00296CB4" w:rsidRPr="002E6975" w:rsidRDefault="00296CB4" w:rsidP="005C5CA1">
      <w:pPr>
        <w:widowControl w:val="0"/>
        <w:tabs>
          <w:tab w:val="left" w:pos="0"/>
        </w:tabs>
        <w:suppressAutoHyphens/>
        <w:ind w:left="851" w:hanging="851"/>
        <w:jc w:val="both"/>
        <w:rPr>
          <w:rFonts w:ascii="Arial" w:hAnsi="Arial" w:cs="Arial"/>
          <w:sz w:val="21"/>
          <w:szCs w:val="21"/>
        </w:rPr>
      </w:pPr>
    </w:p>
    <w:p w:rsidR="00D80244" w:rsidRDefault="00296CB4" w:rsidP="005C5CA1">
      <w:pPr>
        <w:widowControl w:val="0"/>
        <w:tabs>
          <w:tab w:val="left" w:pos="0"/>
        </w:tabs>
        <w:ind w:left="851" w:hanging="851"/>
        <w:jc w:val="both"/>
        <w:rPr>
          <w:rFonts w:ascii="Arial" w:hAnsi="Arial" w:cs="Arial"/>
          <w:sz w:val="21"/>
          <w:szCs w:val="21"/>
        </w:rPr>
      </w:pPr>
      <w:r w:rsidRPr="002E6975">
        <w:rPr>
          <w:rFonts w:ascii="Arial" w:hAnsi="Arial" w:cs="Arial"/>
          <w:sz w:val="21"/>
          <w:szCs w:val="21"/>
        </w:rPr>
        <w:t>E</w:t>
      </w:r>
      <w:r w:rsidR="009F20BF">
        <w:rPr>
          <w:rFonts w:ascii="Arial" w:hAnsi="Arial" w:cs="Arial"/>
          <w:sz w:val="21"/>
          <w:szCs w:val="21"/>
        </w:rPr>
        <w:t>6</w:t>
      </w:r>
      <w:r w:rsidRPr="002E6975">
        <w:rPr>
          <w:rFonts w:ascii="Arial" w:hAnsi="Arial" w:cs="Arial"/>
          <w:sz w:val="21"/>
          <w:szCs w:val="21"/>
        </w:rPr>
        <w:t>.4</w:t>
      </w:r>
      <w:r w:rsidRPr="002E6975">
        <w:rPr>
          <w:rFonts w:ascii="Arial" w:hAnsi="Arial" w:cs="Arial"/>
          <w:sz w:val="21"/>
          <w:szCs w:val="21"/>
        </w:rPr>
        <w:tab/>
      </w:r>
      <w:r w:rsidR="00D80244">
        <w:rPr>
          <w:rFonts w:ascii="Arial" w:hAnsi="Arial" w:cs="Arial"/>
          <w:sz w:val="21"/>
          <w:szCs w:val="21"/>
        </w:rPr>
        <w:t xml:space="preserve">The Customer shall grant to the </w:t>
      </w:r>
      <w:r w:rsidR="0000596D">
        <w:rPr>
          <w:rFonts w:ascii="Arial" w:hAnsi="Arial" w:cs="Arial"/>
          <w:sz w:val="21"/>
          <w:szCs w:val="21"/>
        </w:rPr>
        <w:t>Provider</w:t>
      </w:r>
      <w:r w:rsidR="00D80244">
        <w:rPr>
          <w:rFonts w:ascii="Arial" w:hAnsi="Arial" w:cs="Arial"/>
          <w:sz w:val="21"/>
          <w:szCs w:val="21"/>
        </w:rPr>
        <w:t xml:space="preserve"> a non-exclusive, revocable, free licence for the Contract period to use the IP Materials where it is necessary for the </w:t>
      </w:r>
      <w:r w:rsidR="0000596D">
        <w:rPr>
          <w:rFonts w:ascii="Arial" w:hAnsi="Arial" w:cs="Arial"/>
          <w:sz w:val="21"/>
          <w:szCs w:val="21"/>
        </w:rPr>
        <w:t>Provider</w:t>
      </w:r>
      <w:r w:rsidR="00D80244">
        <w:rPr>
          <w:rFonts w:ascii="Arial" w:hAnsi="Arial" w:cs="Arial"/>
          <w:sz w:val="21"/>
          <w:szCs w:val="21"/>
        </w:rPr>
        <w:t xml:space="preserve"> to supply the Services. The </w:t>
      </w:r>
      <w:r w:rsidR="0000596D">
        <w:rPr>
          <w:rFonts w:ascii="Arial" w:hAnsi="Arial" w:cs="Arial"/>
          <w:sz w:val="21"/>
          <w:szCs w:val="21"/>
        </w:rPr>
        <w:t>Provider</w:t>
      </w:r>
      <w:r w:rsidR="00D80244">
        <w:rPr>
          <w:rFonts w:ascii="Arial" w:hAnsi="Arial" w:cs="Arial"/>
          <w:sz w:val="21"/>
          <w:szCs w:val="21"/>
        </w:rPr>
        <w:t xml:space="preserve"> shall have the right to sub-licence the </w:t>
      </w:r>
      <w:r w:rsidR="0000596D">
        <w:rPr>
          <w:rFonts w:ascii="Arial" w:hAnsi="Arial" w:cs="Arial"/>
          <w:sz w:val="21"/>
          <w:szCs w:val="21"/>
        </w:rPr>
        <w:t>Provider</w:t>
      </w:r>
      <w:r w:rsidR="00D80244">
        <w:rPr>
          <w:rFonts w:ascii="Arial" w:hAnsi="Arial" w:cs="Arial"/>
          <w:sz w:val="21"/>
          <w:szCs w:val="21"/>
        </w:rPr>
        <w:t xml:space="preserve">'s use of the IP Materials. At the end of the Contract Period or early termination thereof the </w:t>
      </w:r>
      <w:r w:rsidR="0000596D">
        <w:rPr>
          <w:rFonts w:ascii="Arial" w:hAnsi="Arial" w:cs="Arial"/>
          <w:sz w:val="21"/>
          <w:szCs w:val="21"/>
        </w:rPr>
        <w:t>Provider</w:t>
      </w:r>
      <w:r w:rsidR="00D80244">
        <w:rPr>
          <w:rFonts w:ascii="Arial" w:hAnsi="Arial" w:cs="Arial"/>
          <w:sz w:val="21"/>
          <w:szCs w:val="21"/>
        </w:rPr>
        <w:t xml:space="preserve"> shall cease to use and shall ensure that any Sub-Contractor ceases to use the IP Materials.</w:t>
      </w:r>
    </w:p>
    <w:p w:rsidR="00D80244" w:rsidRDefault="00D80244" w:rsidP="005C5CA1">
      <w:pPr>
        <w:widowControl w:val="0"/>
        <w:tabs>
          <w:tab w:val="left" w:pos="0"/>
        </w:tabs>
        <w:ind w:left="851" w:hanging="851"/>
        <w:jc w:val="both"/>
        <w:rPr>
          <w:rFonts w:ascii="Arial" w:hAnsi="Arial" w:cs="Arial"/>
          <w:sz w:val="21"/>
          <w:szCs w:val="21"/>
        </w:rPr>
      </w:pPr>
    </w:p>
    <w:p w:rsidR="00D80244"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.5</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grant the C</w:t>
      </w:r>
      <w:r w:rsidR="002E22A0">
        <w:rPr>
          <w:rFonts w:ascii="Arial" w:hAnsi="Arial" w:cs="Arial"/>
          <w:sz w:val="21"/>
          <w:szCs w:val="21"/>
        </w:rPr>
        <w:t>ustomer</w:t>
      </w:r>
      <w:r>
        <w:rPr>
          <w:rFonts w:ascii="Arial" w:hAnsi="Arial" w:cs="Arial"/>
          <w:sz w:val="21"/>
          <w:szCs w:val="21"/>
        </w:rPr>
        <w:t xml:space="preserve"> a non-exclusive, irrevocable, free licence for the Contract Period to use the </w:t>
      </w:r>
      <w:r w:rsidR="0000596D">
        <w:rPr>
          <w:rFonts w:ascii="Arial" w:hAnsi="Arial" w:cs="Arial"/>
          <w:sz w:val="21"/>
          <w:szCs w:val="21"/>
        </w:rPr>
        <w:t>Provider</w:t>
      </w:r>
      <w:r>
        <w:rPr>
          <w:rFonts w:ascii="Arial" w:hAnsi="Arial" w:cs="Arial"/>
          <w:sz w:val="21"/>
          <w:szCs w:val="21"/>
        </w:rPr>
        <w:t>'s Intellectual Property Rights where it is necessary for the C</w:t>
      </w:r>
      <w:r w:rsidR="002E22A0">
        <w:rPr>
          <w:rFonts w:ascii="Arial" w:hAnsi="Arial" w:cs="Arial"/>
          <w:sz w:val="21"/>
          <w:szCs w:val="21"/>
        </w:rPr>
        <w:t>ustomer</w:t>
      </w:r>
      <w:r>
        <w:rPr>
          <w:rFonts w:ascii="Arial" w:hAnsi="Arial" w:cs="Arial"/>
          <w:sz w:val="21"/>
          <w:szCs w:val="21"/>
        </w:rPr>
        <w:t xml:space="preserve"> in the provision of the Services. At the end of the Contract Period, the C</w:t>
      </w:r>
      <w:r w:rsidR="002E22A0">
        <w:rPr>
          <w:rFonts w:ascii="Arial" w:hAnsi="Arial" w:cs="Arial"/>
          <w:sz w:val="21"/>
          <w:szCs w:val="21"/>
        </w:rPr>
        <w:t>ustomer</w:t>
      </w:r>
      <w:r>
        <w:rPr>
          <w:rFonts w:ascii="Arial" w:hAnsi="Arial" w:cs="Arial"/>
          <w:sz w:val="21"/>
          <w:szCs w:val="21"/>
        </w:rPr>
        <w:t xml:space="preserve"> shall cease to use the </w:t>
      </w:r>
      <w:r w:rsidR="0000596D">
        <w:rPr>
          <w:rFonts w:ascii="Arial" w:hAnsi="Arial" w:cs="Arial"/>
          <w:sz w:val="21"/>
          <w:szCs w:val="21"/>
        </w:rPr>
        <w:t>Provider</w:t>
      </w:r>
      <w:r>
        <w:rPr>
          <w:rFonts w:ascii="Arial" w:hAnsi="Arial" w:cs="Arial"/>
          <w:sz w:val="21"/>
          <w:szCs w:val="21"/>
        </w:rPr>
        <w:t>'s Int</w:t>
      </w:r>
      <w:r w:rsidR="002E22A0">
        <w:rPr>
          <w:rFonts w:ascii="Arial" w:hAnsi="Arial" w:cs="Arial"/>
          <w:sz w:val="21"/>
          <w:szCs w:val="21"/>
        </w:rPr>
        <w:t>ellectual P</w:t>
      </w:r>
      <w:r>
        <w:rPr>
          <w:rFonts w:ascii="Arial" w:hAnsi="Arial" w:cs="Arial"/>
          <w:sz w:val="21"/>
          <w:szCs w:val="21"/>
        </w:rPr>
        <w:t>roperty Rights.</w:t>
      </w:r>
    </w:p>
    <w:p w:rsidR="00D80244" w:rsidRDefault="00D80244" w:rsidP="005C5CA1">
      <w:pPr>
        <w:widowControl w:val="0"/>
        <w:tabs>
          <w:tab w:val="left" w:pos="0"/>
        </w:tabs>
        <w:ind w:left="851" w:hanging="851"/>
        <w:jc w:val="both"/>
        <w:rPr>
          <w:rFonts w:ascii="Arial" w:hAnsi="Arial" w:cs="Arial"/>
          <w:sz w:val="21"/>
          <w:szCs w:val="21"/>
        </w:rPr>
      </w:pPr>
    </w:p>
    <w:p w:rsidR="00D80244" w:rsidRPr="002E6975"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.6</w:t>
      </w:r>
      <w:r w:rsidRPr="002E6975">
        <w:rPr>
          <w:rFonts w:ascii="Arial" w:hAnsi="Arial" w:cs="Arial"/>
          <w:sz w:val="21"/>
          <w:szCs w:val="21"/>
        </w:rPr>
        <w:tab/>
      </w:r>
      <w:r>
        <w:rPr>
          <w:rFonts w:ascii="Arial" w:hAnsi="Arial" w:cs="Arial"/>
          <w:sz w:val="21"/>
          <w:szCs w:val="21"/>
        </w:rPr>
        <w:t xml:space="preserve">The </w:t>
      </w:r>
      <w:r w:rsidR="0000596D">
        <w:rPr>
          <w:rFonts w:ascii="Arial" w:hAnsi="Arial" w:cs="Arial"/>
          <w:sz w:val="21"/>
          <w:szCs w:val="21"/>
        </w:rPr>
        <w:t>Provider</w:t>
      </w:r>
      <w:r>
        <w:rPr>
          <w:rFonts w:ascii="Arial" w:hAnsi="Arial" w:cs="Arial"/>
          <w:sz w:val="21"/>
          <w:szCs w:val="21"/>
        </w:rPr>
        <w:t xml:space="preserve"> shall obtain Approval from the C</w:t>
      </w:r>
      <w:r w:rsidR="008F14C3">
        <w:rPr>
          <w:rFonts w:ascii="Arial" w:hAnsi="Arial" w:cs="Arial"/>
          <w:sz w:val="21"/>
          <w:szCs w:val="21"/>
        </w:rPr>
        <w:t>ustomer</w:t>
      </w:r>
      <w:r>
        <w:rPr>
          <w:rFonts w:ascii="Arial" w:hAnsi="Arial" w:cs="Arial"/>
          <w:sz w:val="21"/>
          <w:szCs w:val="21"/>
        </w:rPr>
        <w:t xml:space="preserve"> before using any material in relation to the performance of its obligations under the Contract which is or may be subject to any third party Intellectual Property Rights. </w:t>
      </w:r>
      <w:r w:rsidRPr="002E6975">
        <w:rPr>
          <w:rFonts w:ascii="Arial" w:hAnsi="Arial" w:cs="Arial"/>
          <w:sz w:val="21"/>
          <w:szCs w:val="21"/>
        </w:rPr>
        <w:t xml:space="preserve">The </w:t>
      </w:r>
      <w:r w:rsidR="0000596D">
        <w:rPr>
          <w:rFonts w:ascii="Arial" w:hAnsi="Arial" w:cs="Arial"/>
          <w:sz w:val="21"/>
          <w:szCs w:val="21"/>
        </w:rPr>
        <w:t>Provider</w:t>
      </w:r>
      <w:r w:rsidRPr="002E6975">
        <w:rPr>
          <w:rFonts w:ascii="Arial" w:hAnsi="Arial" w:cs="Arial"/>
          <w:sz w:val="21"/>
          <w:szCs w:val="21"/>
        </w:rPr>
        <w:t xml:space="preserve"> shall ensure that the third party owner of any Intellectual Property Rights that are or which may be used to perform this Contract grants to the C</w:t>
      </w:r>
      <w:r w:rsidR="008F14C3">
        <w:rPr>
          <w:rFonts w:ascii="Arial" w:hAnsi="Arial" w:cs="Arial"/>
          <w:sz w:val="21"/>
          <w:szCs w:val="21"/>
        </w:rPr>
        <w:t>ustomer</w:t>
      </w:r>
      <w:r w:rsidRPr="002E6975">
        <w:rPr>
          <w:rFonts w:ascii="Arial" w:hAnsi="Arial" w:cs="Arial"/>
          <w:sz w:val="21"/>
          <w:szCs w:val="21"/>
        </w:rPr>
        <w:t xml:space="preserve"> a non-exclusive licence or, if itself a licensee of those rights, shall grant to the C</w:t>
      </w:r>
      <w:r w:rsidR="008F14C3">
        <w:rPr>
          <w:rFonts w:ascii="Arial" w:hAnsi="Arial" w:cs="Arial"/>
          <w:sz w:val="21"/>
          <w:szCs w:val="21"/>
        </w:rPr>
        <w:t>ustomer</w:t>
      </w:r>
      <w:r w:rsidRPr="002E6975">
        <w:rPr>
          <w:rFonts w:ascii="Arial" w:hAnsi="Arial" w:cs="Arial"/>
          <w:sz w:val="21"/>
          <w:szCs w:val="21"/>
        </w:rPr>
        <w:t xml:space="preserve"> an authorised sub-licence, to use, reproduce, modify, develop and maintain the Intellectual Property Rights in the same.  Such licence or sub-licence shall be non-exclusive, perpetual, royalty free and irrevocable</w:t>
      </w:r>
      <w:r>
        <w:rPr>
          <w:rFonts w:ascii="Arial" w:hAnsi="Arial" w:cs="Arial"/>
          <w:sz w:val="21"/>
          <w:szCs w:val="21"/>
        </w:rPr>
        <w:t>. That licence or sub-licence shall also include the right for the C</w:t>
      </w:r>
      <w:r w:rsidR="008F14C3">
        <w:rPr>
          <w:rFonts w:ascii="Arial" w:hAnsi="Arial" w:cs="Arial"/>
          <w:sz w:val="21"/>
          <w:szCs w:val="21"/>
        </w:rPr>
        <w:t>ustomer</w:t>
      </w:r>
      <w:r>
        <w:rPr>
          <w:rFonts w:ascii="Arial" w:hAnsi="Arial" w:cs="Arial"/>
          <w:sz w:val="21"/>
          <w:szCs w:val="21"/>
        </w:rPr>
        <w:t xml:space="preserve"> to sub-licence, transfer, </w:t>
      </w:r>
      <w:proofErr w:type="gramStart"/>
      <w:r>
        <w:rPr>
          <w:rFonts w:ascii="Arial" w:hAnsi="Arial" w:cs="Arial"/>
          <w:sz w:val="21"/>
          <w:szCs w:val="21"/>
        </w:rPr>
        <w:t>novate</w:t>
      </w:r>
      <w:proofErr w:type="gramEnd"/>
      <w:r>
        <w:rPr>
          <w:rFonts w:ascii="Arial" w:hAnsi="Arial" w:cs="Arial"/>
          <w:sz w:val="21"/>
          <w:szCs w:val="21"/>
        </w:rPr>
        <w:t xml:space="preserve"> or assign to other Contracting Bodies, the Replacement </w:t>
      </w:r>
      <w:r w:rsidR="00B556B5">
        <w:rPr>
          <w:rFonts w:ascii="Arial" w:hAnsi="Arial" w:cs="Arial"/>
          <w:sz w:val="21"/>
          <w:szCs w:val="21"/>
        </w:rPr>
        <w:t xml:space="preserve">Contractor </w:t>
      </w:r>
      <w:r>
        <w:rPr>
          <w:rFonts w:ascii="Arial" w:hAnsi="Arial" w:cs="Arial"/>
          <w:sz w:val="21"/>
          <w:szCs w:val="21"/>
        </w:rPr>
        <w:t>or to any other third party supplying services to the C</w:t>
      </w:r>
      <w:r w:rsidR="008F14C3">
        <w:rPr>
          <w:rFonts w:ascii="Arial" w:hAnsi="Arial" w:cs="Arial"/>
          <w:sz w:val="21"/>
          <w:szCs w:val="21"/>
        </w:rPr>
        <w:t>ustomer</w:t>
      </w:r>
      <w:r>
        <w:rPr>
          <w:rFonts w:ascii="Arial" w:hAnsi="Arial" w:cs="Arial"/>
          <w:sz w:val="21"/>
          <w:szCs w:val="21"/>
        </w:rPr>
        <w:t xml:space="preserve">. </w:t>
      </w:r>
    </w:p>
    <w:p w:rsidR="00D80244" w:rsidRPr="002E6975" w:rsidRDefault="00D80244" w:rsidP="005C5CA1">
      <w:pPr>
        <w:widowControl w:val="0"/>
        <w:tabs>
          <w:tab w:val="left" w:pos="0"/>
        </w:tabs>
        <w:ind w:left="851" w:hanging="851"/>
        <w:jc w:val="both"/>
        <w:rPr>
          <w:rFonts w:ascii="Arial" w:hAnsi="Arial" w:cs="Arial"/>
          <w:sz w:val="21"/>
          <w:szCs w:val="21"/>
        </w:rPr>
      </w:pPr>
    </w:p>
    <w:p w:rsidR="00D80244" w:rsidRPr="002E6975"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.7</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not infringe any Intellectual Property Rights of any third party in supplying the Services</w:t>
      </w:r>
      <w:r>
        <w:rPr>
          <w:rFonts w:ascii="Arial" w:hAnsi="Arial" w:cs="Arial"/>
          <w:sz w:val="21"/>
          <w:szCs w:val="21"/>
        </w:rPr>
        <w:t>. T</w:t>
      </w:r>
      <w:r w:rsidRPr="002E6975">
        <w:rPr>
          <w:rFonts w:ascii="Arial" w:hAnsi="Arial" w:cs="Arial"/>
          <w:sz w:val="21"/>
          <w:szCs w:val="21"/>
        </w:rPr>
        <w:t xml:space="preserve">he </w:t>
      </w:r>
      <w:r w:rsidR="0000596D">
        <w:rPr>
          <w:rFonts w:ascii="Arial" w:hAnsi="Arial" w:cs="Arial"/>
          <w:sz w:val="21"/>
          <w:szCs w:val="21"/>
        </w:rPr>
        <w:t>Provider</w:t>
      </w:r>
      <w:r w:rsidRPr="002E6975">
        <w:rPr>
          <w:rFonts w:ascii="Arial" w:hAnsi="Arial" w:cs="Arial"/>
          <w:sz w:val="21"/>
          <w:szCs w:val="21"/>
        </w:rPr>
        <w:t xml:space="preserve"> shall, during and after the Contract Period, indemnify and keep indemnified and hold the C</w:t>
      </w:r>
      <w:r w:rsidR="009774B4">
        <w:rPr>
          <w:rFonts w:ascii="Arial" w:hAnsi="Arial" w:cs="Arial"/>
          <w:sz w:val="21"/>
          <w:szCs w:val="21"/>
        </w:rPr>
        <w:t>ustomer</w:t>
      </w:r>
      <w:r w:rsidRPr="002E6975">
        <w:rPr>
          <w:rFonts w:ascii="Arial" w:hAnsi="Arial" w:cs="Arial"/>
          <w:sz w:val="21"/>
          <w:szCs w:val="21"/>
        </w:rPr>
        <w:t xml:space="preserve"> harmless from and against all </w:t>
      </w:r>
      <w:r>
        <w:rPr>
          <w:rFonts w:ascii="Arial" w:hAnsi="Arial" w:cs="Arial"/>
          <w:sz w:val="21"/>
          <w:szCs w:val="21"/>
        </w:rPr>
        <w:t>Losses</w:t>
      </w:r>
      <w:r w:rsidRPr="002E6975">
        <w:rPr>
          <w:rFonts w:ascii="Arial" w:hAnsi="Arial" w:cs="Arial"/>
          <w:sz w:val="21"/>
          <w:szCs w:val="21"/>
        </w:rPr>
        <w:t xml:space="preserve"> which the C</w:t>
      </w:r>
      <w:r w:rsidR="009774B4">
        <w:rPr>
          <w:rFonts w:ascii="Arial" w:hAnsi="Arial" w:cs="Arial"/>
          <w:sz w:val="21"/>
          <w:szCs w:val="21"/>
        </w:rPr>
        <w:t>ustomer</w:t>
      </w:r>
      <w:r w:rsidRPr="002E6975">
        <w:rPr>
          <w:rFonts w:ascii="Arial" w:hAnsi="Arial" w:cs="Arial"/>
          <w:sz w:val="21"/>
          <w:szCs w:val="21"/>
        </w:rPr>
        <w:t xml:space="preserve"> may suffer or incur as a result of or in connection with any breach of this </w:t>
      </w:r>
      <w:r>
        <w:rPr>
          <w:rFonts w:ascii="Arial" w:hAnsi="Arial" w:cs="Arial"/>
          <w:sz w:val="21"/>
          <w:szCs w:val="21"/>
        </w:rPr>
        <w:t>C</w:t>
      </w:r>
      <w:r w:rsidRPr="002E6975">
        <w:rPr>
          <w:rFonts w:ascii="Arial" w:hAnsi="Arial" w:cs="Arial"/>
          <w:sz w:val="21"/>
          <w:szCs w:val="21"/>
        </w:rPr>
        <w:t>lause</w:t>
      </w:r>
      <w:r>
        <w:rPr>
          <w:rFonts w:ascii="Arial" w:hAnsi="Arial" w:cs="Arial"/>
          <w:sz w:val="21"/>
          <w:szCs w:val="21"/>
        </w:rPr>
        <w:t xml:space="preserve"> E</w:t>
      </w:r>
      <w:r w:rsidR="0046796A">
        <w:rPr>
          <w:rFonts w:ascii="Arial" w:hAnsi="Arial" w:cs="Arial"/>
          <w:sz w:val="21"/>
          <w:szCs w:val="21"/>
        </w:rPr>
        <w:t>6</w:t>
      </w:r>
      <w:r w:rsidRPr="002E6975">
        <w:rPr>
          <w:rFonts w:ascii="Arial" w:hAnsi="Arial" w:cs="Arial"/>
          <w:sz w:val="21"/>
          <w:szCs w:val="21"/>
        </w:rPr>
        <w:t>, except where any such claim arises from:</w:t>
      </w:r>
      <w:r>
        <w:rPr>
          <w:rFonts w:ascii="Arial" w:hAnsi="Arial" w:cs="Arial"/>
          <w:sz w:val="21"/>
          <w:szCs w:val="21"/>
        </w:rPr>
        <w:t>-</w:t>
      </w:r>
    </w:p>
    <w:p w:rsidR="00D80244" w:rsidRPr="002E6975" w:rsidRDefault="00D80244" w:rsidP="005C5CA1">
      <w:pPr>
        <w:widowControl w:val="0"/>
        <w:tabs>
          <w:tab w:val="left" w:pos="0"/>
        </w:tabs>
        <w:ind w:left="851" w:hanging="851"/>
        <w:jc w:val="both"/>
        <w:rPr>
          <w:rFonts w:ascii="Arial" w:hAnsi="Arial" w:cs="Arial"/>
          <w:sz w:val="21"/>
          <w:szCs w:val="21"/>
        </w:rPr>
      </w:pPr>
    </w:p>
    <w:p w:rsidR="00D80244" w:rsidRPr="002E6975" w:rsidRDefault="00D80244" w:rsidP="005C5CA1">
      <w:pPr>
        <w:widowControl w:val="0"/>
        <w:tabs>
          <w:tab w:val="left" w:pos="0"/>
        </w:tabs>
        <w:ind w:left="1276" w:hanging="425"/>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r>
      <w:proofErr w:type="gramStart"/>
      <w:r w:rsidRPr="002E6975">
        <w:rPr>
          <w:rFonts w:ascii="Arial" w:hAnsi="Arial" w:cs="Arial"/>
          <w:sz w:val="21"/>
          <w:szCs w:val="21"/>
        </w:rPr>
        <w:t>items</w:t>
      </w:r>
      <w:proofErr w:type="gramEnd"/>
      <w:r w:rsidRPr="002E6975">
        <w:rPr>
          <w:rFonts w:ascii="Arial" w:hAnsi="Arial" w:cs="Arial"/>
          <w:sz w:val="21"/>
          <w:szCs w:val="21"/>
        </w:rPr>
        <w:t xml:space="preserve"> or materials based upon designs supplied by the C</w:t>
      </w:r>
      <w:r w:rsidR="009774B4">
        <w:rPr>
          <w:rFonts w:ascii="Arial" w:hAnsi="Arial" w:cs="Arial"/>
          <w:sz w:val="21"/>
          <w:szCs w:val="21"/>
        </w:rPr>
        <w:t>ustomer</w:t>
      </w:r>
      <w:r w:rsidRPr="002E6975">
        <w:rPr>
          <w:rFonts w:ascii="Arial" w:hAnsi="Arial" w:cs="Arial"/>
          <w:sz w:val="21"/>
          <w:szCs w:val="21"/>
        </w:rPr>
        <w:t>; or</w:t>
      </w:r>
    </w:p>
    <w:p w:rsidR="00D80244" w:rsidRPr="002E6975" w:rsidRDefault="00D80244" w:rsidP="005C5CA1">
      <w:pPr>
        <w:widowControl w:val="0"/>
        <w:tabs>
          <w:tab w:val="left" w:pos="0"/>
        </w:tabs>
        <w:ind w:left="1276" w:hanging="425"/>
        <w:jc w:val="both"/>
        <w:rPr>
          <w:rFonts w:ascii="Arial" w:hAnsi="Arial" w:cs="Arial"/>
          <w:sz w:val="21"/>
          <w:szCs w:val="21"/>
        </w:rPr>
      </w:pPr>
    </w:p>
    <w:p w:rsidR="00D80244" w:rsidRPr="002E6975" w:rsidRDefault="00D80244" w:rsidP="005C5CA1">
      <w:pPr>
        <w:widowControl w:val="0"/>
        <w:tabs>
          <w:tab w:val="left" w:pos="0"/>
        </w:tabs>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the</w:t>
      </w:r>
      <w:proofErr w:type="gramEnd"/>
      <w:r w:rsidRPr="002E6975">
        <w:rPr>
          <w:rFonts w:ascii="Arial" w:hAnsi="Arial" w:cs="Arial"/>
          <w:sz w:val="21"/>
          <w:szCs w:val="21"/>
        </w:rPr>
        <w:t xml:space="preserve"> use of data supplied by the C</w:t>
      </w:r>
      <w:r w:rsidR="009774B4">
        <w:rPr>
          <w:rFonts w:ascii="Arial" w:hAnsi="Arial" w:cs="Arial"/>
          <w:sz w:val="21"/>
          <w:szCs w:val="21"/>
        </w:rPr>
        <w:t>ustomer</w:t>
      </w:r>
      <w:r w:rsidRPr="002E6975">
        <w:rPr>
          <w:rFonts w:ascii="Arial" w:hAnsi="Arial" w:cs="Arial"/>
          <w:sz w:val="21"/>
          <w:szCs w:val="21"/>
        </w:rPr>
        <w:t xml:space="preserve"> which is not required to be verified by the </w:t>
      </w:r>
      <w:r w:rsidR="0000596D">
        <w:rPr>
          <w:rFonts w:ascii="Arial" w:hAnsi="Arial" w:cs="Arial"/>
          <w:sz w:val="21"/>
          <w:szCs w:val="21"/>
        </w:rPr>
        <w:t>Provider</w:t>
      </w:r>
      <w:r w:rsidRPr="002E6975">
        <w:rPr>
          <w:rFonts w:ascii="Arial" w:hAnsi="Arial" w:cs="Arial"/>
          <w:sz w:val="21"/>
          <w:szCs w:val="21"/>
        </w:rPr>
        <w:t xml:space="preserve"> under any  provision of this Contract.</w:t>
      </w:r>
    </w:p>
    <w:p w:rsidR="00D80244" w:rsidRPr="002E6975" w:rsidRDefault="00D80244" w:rsidP="005C5CA1">
      <w:pPr>
        <w:widowControl w:val="0"/>
        <w:tabs>
          <w:tab w:val="left" w:pos="0"/>
        </w:tabs>
        <w:ind w:left="720" w:hanging="425"/>
        <w:jc w:val="both"/>
        <w:rPr>
          <w:rFonts w:ascii="Arial" w:hAnsi="Arial" w:cs="Arial"/>
          <w:sz w:val="21"/>
          <w:szCs w:val="21"/>
        </w:rPr>
      </w:pPr>
    </w:p>
    <w:p w:rsidR="00D80244" w:rsidRPr="002E6975"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.8</w:t>
      </w:r>
      <w:r w:rsidRPr="002E6975">
        <w:rPr>
          <w:rFonts w:ascii="Arial" w:hAnsi="Arial" w:cs="Arial"/>
          <w:sz w:val="21"/>
          <w:szCs w:val="21"/>
        </w:rPr>
        <w:tab/>
        <w:t>The C</w:t>
      </w:r>
      <w:r w:rsidR="009774B4">
        <w:rPr>
          <w:rFonts w:ascii="Arial" w:hAnsi="Arial" w:cs="Arial"/>
          <w:sz w:val="21"/>
          <w:szCs w:val="21"/>
        </w:rPr>
        <w:t>ustomer</w:t>
      </w:r>
      <w:r w:rsidRPr="002E6975">
        <w:rPr>
          <w:rFonts w:ascii="Arial" w:hAnsi="Arial" w:cs="Arial"/>
          <w:sz w:val="21"/>
          <w:szCs w:val="21"/>
        </w:rPr>
        <w:t xml:space="preserve"> shall notify the </w:t>
      </w:r>
      <w:r w:rsidR="0000596D">
        <w:rPr>
          <w:rFonts w:ascii="Arial" w:hAnsi="Arial" w:cs="Arial"/>
          <w:sz w:val="21"/>
          <w:szCs w:val="21"/>
        </w:rPr>
        <w:t>Provider</w:t>
      </w:r>
      <w:r w:rsidRPr="002E6975">
        <w:rPr>
          <w:rFonts w:ascii="Arial" w:hAnsi="Arial" w:cs="Arial"/>
          <w:sz w:val="21"/>
          <w:szCs w:val="21"/>
        </w:rPr>
        <w:t xml:space="preserve"> in writing of any claim or demand brought against the C</w:t>
      </w:r>
      <w:r w:rsidR="009774B4">
        <w:rPr>
          <w:rFonts w:ascii="Arial" w:hAnsi="Arial" w:cs="Arial"/>
          <w:sz w:val="21"/>
          <w:szCs w:val="21"/>
        </w:rPr>
        <w:t>ustomer</w:t>
      </w:r>
      <w:r w:rsidRPr="002E6975">
        <w:rPr>
          <w:rFonts w:ascii="Arial" w:hAnsi="Arial" w:cs="Arial"/>
          <w:sz w:val="21"/>
          <w:szCs w:val="21"/>
        </w:rPr>
        <w:t xml:space="preserve"> for infringement or alleged infringement of any Intellectual Property Right</w:t>
      </w:r>
      <w:r>
        <w:rPr>
          <w:rFonts w:ascii="Arial" w:hAnsi="Arial" w:cs="Arial"/>
          <w:sz w:val="21"/>
          <w:szCs w:val="21"/>
        </w:rPr>
        <w:t>s</w:t>
      </w:r>
      <w:r w:rsidRPr="002E6975">
        <w:rPr>
          <w:rFonts w:ascii="Arial" w:hAnsi="Arial" w:cs="Arial"/>
          <w:sz w:val="21"/>
          <w:szCs w:val="21"/>
        </w:rPr>
        <w:t xml:space="preserve"> in materials supplied or licensed by the </w:t>
      </w:r>
      <w:r w:rsidR="0000596D">
        <w:rPr>
          <w:rFonts w:ascii="Arial" w:hAnsi="Arial" w:cs="Arial"/>
          <w:sz w:val="21"/>
          <w:szCs w:val="21"/>
        </w:rPr>
        <w:t>Provider</w:t>
      </w:r>
      <w:r w:rsidRPr="002E6975">
        <w:rPr>
          <w:rFonts w:ascii="Arial" w:hAnsi="Arial" w:cs="Arial"/>
          <w:sz w:val="21"/>
          <w:szCs w:val="21"/>
        </w:rPr>
        <w:t>.</w:t>
      </w:r>
    </w:p>
    <w:p w:rsidR="00D80244" w:rsidRPr="002E6975" w:rsidRDefault="00D80244" w:rsidP="005C5CA1">
      <w:pPr>
        <w:widowControl w:val="0"/>
        <w:tabs>
          <w:tab w:val="left" w:pos="0"/>
        </w:tabs>
        <w:ind w:left="851" w:hanging="851"/>
        <w:jc w:val="both"/>
        <w:rPr>
          <w:rFonts w:ascii="Arial" w:hAnsi="Arial" w:cs="Arial"/>
          <w:sz w:val="21"/>
          <w:szCs w:val="21"/>
        </w:rPr>
      </w:pPr>
    </w:p>
    <w:p w:rsidR="00D80244" w:rsidRPr="002E6975"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.9</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at its own expense conduct all negotiations and any litigation arising in connection with any claim for breach of Intellectual Property Rights in materials supplied or licensed by the </w:t>
      </w:r>
      <w:r w:rsidR="0000596D">
        <w:rPr>
          <w:rFonts w:ascii="Arial" w:hAnsi="Arial" w:cs="Arial"/>
          <w:sz w:val="21"/>
          <w:szCs w:val="21"/>
        </w:rPr>
        <w:t>Provider</w:t>
      </w:r>
      <w:r w:rsidRPr="002E6975">
        <w:rPr>
          <w:rFonts w:ascii="Arial" w:hAnsi="Arial" w:cs="Arial"/>
          <w:sz w:val="21"/>
          <w:szCs w:val="21"/>
        </w:rPr>
        <w:t xml:space="preserve">, provided always that the </w:t>
      </w:r>
      <w:r w:rsidR="0000596D">
        <w:rPr>
          <w:rFonts w:ascii="Arial" w:hAnsi="Arial" w:cs="Arial"/>
          <w:sz w:val="21"/>
          <w:szCs w:val="21"/>
        </w:rPr>
        <w:t>Provider</w:t>
      </w:r>
      <w:r w:rsidRPr="002E6975">
        <w:rPr>
          <w:rFonts w:ascii="Arial" w:hAnsi="Arial" w:cs="Arial"/>
          <w:sz w:val="21"/>
          <w:szCs w:val="21"/>
        </w:rPr>
        <w:t>:</w:t>
      </w:r>
      <w:r>
        <w:rPr>
          <w:rFonts w:ascii="Arial" w:hAnsi="Arial" w:cs="Arial"/>
          <w:sz w:val="21"/>
          <w:szCs w:val="21"/>
        </w:rPr>
        <w:t>-</w:t>
      </w:r>
      <w:r w:rsidRPr="002E6975">
        <w:rPr>
          <w:rFonts w:ascii="Arial" w:hAnsi="Arial" w:cs="Arial"/>
          <w:sz w:val="21"/>
          <w:szCs w:val="21"/>
        </w:rPr>
        <w:t xml:space="preserve"> </w:t>
      </w:r>
    </w:p>
    <w:p w:rsidR="00D80244" w:rsidRPr="002E6975" w:rsidRDefault="00D80244" w:rsidP="00D80244">
      <w:pPr>
        <w:widowControl w:val="0"/>
        <w:tabs>
          <w:tab w:val="left" w:pos="0"/>
        </w:tabs>
        <w:ind w:left="2268" w:hanging="850"/>
        <w:jc w:val="both"/>
        <w:rPr>
          <w:rFonts w:ascii="Arial" w:hAnsi="Arial" w:cs="Arial"/>
          <w:sz w:val="21"/>
          <w:szCs w:val="21"/>
        </w:rPr>
      </w:pPr>
    </w:p>
    <w:p w:rsidR="00D80244" w:rsidRPr="002E6975" w:rsidRDefault="00D80244" w:rsidP="005C5CA1">
      <w:pPr>
        <w:widowControl w:val="0"/>
        <w:tabs>
          <w:tab w:val="left" w:pos="0"/>
        </w:tabs>
        <w:ind w:left="1276" w:hanging="425"/>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r>
      <w:proofErr w:type="gramStart"/>
      <w:r w:rsidRPr="002E6975">
        <w:rPr>
          <w:rFonts w:ascii="Arial" w:hAnsi="Arial" w:cs="Arial"/>
          <w:sz w:val="21"/>
          <w:szCs w:val="21"/>
        </w:rPr>
        <w:t>shall</w:t>
      </w:r>
      <w:proofErr w:type="gramEnd"/>
      <w:r w:rsidRPr="002E6975">
        <w:rPr>
          <w:rFonts w:ascii="Arial" w:hAnsi="Arial" w:cs="Arial"/>
          <w:sz w:val="21"/>
          <w:szCs w:val="21"/>
        </w:rPr>
        <w:t xml:space="preserve"> consult the C</w:t>
      </w:r>
      <w:r w:rsidR="009774B4">
        <w:rPr>
          <w:rFonts w:ascii="Arial" w:hAnsi="Arial" w:cs="Arial"/>
          <w:sz w:val="21"/>
          <w:szCs w:val="21"/>
        </w:rPr>
        <w:t>ustomer</w:t>
      </w:r>
      <w:r w:rsidRPr="002E6975">
        <w:rPr>
          <w:rFonts w:ascii="Arial" w:hAnsi="Arial" w:cs="Arial"/>
          <w:sz w:val="21"/>
          <w:szCs w:val="21"/>
        </w:rPr>
        <w:t xml:space="preserve"> on all substantive issues which arise during the conduct of such litigation and negotiations; </w:t>
      </w:r>
    </w:p>
    <w:p w:rsidR="00D80244" w:rsidRPr="002E6975" w:rsidRDefault="00D80244" w:rsidP="005C5CA1">
      <w:pPr>
        <w:widowControl w:val="0"/>
        <w:tabs>
          <w:tab w:val="left" w:pos="0"/>
        </w:tabs>
        <w:ind w:left="1276" w:hanging="425"/>
        <w:jc w:val="both"/>
        <w:rPr>
          <w:rFonts w:ascii="Arial" w:hAnsi="Arial" w:cs="Arial"/>
          <w:sz w:val="21"/>
          <w:szCs w:val="21"/>
        </w:rPr>
      </w:pPr>
    </w:p>
    <w:p w:rsidR="00D80244" w:rsidRPr="002E6975" w:rsidRDefault="00D80244" w:rsidP="005C5CA1">
      <w:pPr>
        <w:widowControl w:val="0"/>
        <w:tabs>
          <w:tab w:val="left" w:pos="0"/>
        </w:tabs>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shall</w:t>
      </w:r>
      <w:proofErr w:type="gramEnd"/>
      <w:r w:rsidRPr="002E6975">
        <w:rPr>
          <w:rFonts w:ascii="Arial" w:hAnsi="Arial" w:cs="Arial"/>
          <w:sz w:val="21"/>
          <w:szCs w:val="21"/>
        </w:rPr>
        <w:t xml:space="preserve"> take due and proper account of the interests of the C</w:t>
      </w:r>
      <w:r w:rsidR="009774B4">
        <w:rPr>
          <w:rFonts w:ascii="Arial" w:hAnsi="Arial" w:cs="Arial"/>
          <w:sz w:val="21"/>
          <w:szCs w:val="21"/>
        </w:rPr>
        <w:t>ustomer</w:t>
      </w:r>
      <w:r w:rsidRPr="002E6975">
        <w:rPr>
          <w:rFonts w:ascii="Arial" w:hAnsi="Arial" w:cs="Arial"/>
          <w:sz w:val="21"/>
          <w:szCs w:val="21"/>
        </w:rPr>
        <w:t>; and</w:t>
      </w:r>
    </w:p>
    <w:p w:rsidR="00D80244" w:rsidRPr="002E6975" w:rsidRDefault="00D80244" w:rsidP="005C5CA1">
      <w:pPr>
        <w:widowControl w:val="0"/>
        <w:tabs>
          <w:tab w:val="left" w:pos="0"/>
        </w:tabs>
        <w:ind w:left="1276" w:hanging="425"/>
        <w:jc w:val="both"/>
        <w:rPr>
          <w:rFonts w:ascii="Arial" w:hAnsi="Arial" w:cs="Arial"/>
          <w:sz w:val="21"/>
          <w:szCs w:val="21"/>
        </w:rPr>
      </w:pPr>
    </w:p>
    <w:p w:rsidR="00D80244" w:rsidRPr="002E6975" w:rsidRDefault="00D80244" w:rsidP="005C5CA1">
      <w:pPr>
        <w:widowControl w:val="0"/>
        <w:tabs>
          <w:tab w:val="left" w:pos="0"/>
        </w:tabs>
        <w:ind w:left="1276" w:hanging="425"/>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r>
      <w:proofErr w:type="gramStart"/>
      <w:r w:rsidRPr="002E6975">
        <w:rPr>
          <w:rFonts w:ascii="Arial" w:hAnsi="Arial" w:cs="Arial"/>
          <w:sz w:val="21"/>
          <w:szCs w:val="21"/>
        </w:rPr>
        <w:t>shall</w:t>
      </w:r>
      <w:proofErr w:type="gramEnd"/>
      <w:r w:rsidRPr="002E6975">
        <w:rPr>
          <w:rFonts w:ascii="Arial" w:hAnsi="Arial" w:cs="Arial"/>
          <w:sz w:val="21"/>
          <w:szCs w:val="21"/>
        </w:rPr>
        <w:t xml:space="preserve"> not settle or compromise any claim without the C</w:t>
      </w:r>
      <w:r w:rsidR="009774B4">
        <w:rPr>
          <w:rFonts w:ascii="Arial" w:hAnsi="Arial" w:cs="Arial"/>
          <w:sz w:val="21"/>
          <w:szCs w:val="21"/>
        </w:rPr>
        <w:t>ustomer</w:t>
      </w:r>
      <w:r w:rsidRPr="002E6975">
        <w:rPr>
          <w:rFonts w:ascii="Arial" w:hAnsi="Arial" w:cs="Arial"/>
          <w:sz w:val="21"/>
          <w:szCs w:val="21"/>
        </w:rPr>
        <w:t xml:space="preserve">’s </w:t>
      </w:r>
      <w:r>
        <w:rPr>
          <w:rFonts w:ascii="Arial" w:hAnsi="Arial" w:cs="Arial"/>
          <w:sz w:val="21"/>
          <w:szCs w:val="21"/>
        </w:rPr>
        <w:t xml:space="preserve">Approval </w:t>
      </w:r>
      <w:r w:rsidRPr="002E6975">
        <w:rPr>
          <w:rFonts w:ascii="Arial" w:hAnsi="Arial" w:cs="Arial"/>
          <w:sz w:val="21"/>
          <w:szCs w:val="21"/>
        </w:rPr>
        <w:t>(not to be unreasonably withheld or delayed).</w:t>
      </w:r>
    </w:p>
    <w:p w:rsidR="00D80244" w:rsidRPr="002E6975" w:rsidRDefault="00D80244" w:rsidP="00D80244">
      <w:pPr>
        <w:widowControl w:val="0"/>
        <w:tabs>
          <w:tab w:val="left" w:pos="0"/>
        </w:tabs>
        <w:ind w:left="1440" w:hanging="1440"/>
        <w:jc w:val="both"/>
        <w:rPr>
          <w:rFonts w:ascii="Arial" w:hAnsi="Arial" w:cs="Arial"/>
          <w:b/>
          <w:i/>
          <w:sz w:val="21"/>
          <w:szCs w:val="21"/>
        </w:rPr>
      </w:pPr>
      <w:r w:rsidRPr="002E6975">
        <w:rPr>
          <w:rFonts w:ascii="Arial" w:hAnsi="Arial" w:cs="Arial"/>
          <w:b/>
          <w:i/>
          <w:sz w:val="21"/>
          <w:szCs w:val="21"/>
        </w:rPr>
        <w:tab/>
      </w:r>
    </w:p>
    <w:p w:rsidR="00D80244" w:rsidRPr="002E6975"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.10</w:t>
      </w:r>
      <w:r w:rsidRPr="002E6975">
        <w:rPr>
          <w:rFonts w:ascii="Arial" w:hAnsi="Arial" w:cs="Arial"/>
          <w:sz w:val="21"/>
          <w:szCs w:val="21"/>
        </w:rPr>
        <w:tab/>
        <w:t>The C</w:t>
      </w:r>
      <w:r w:rsidR="009774B4">
        <w:rPr>
          <w:rFonts w:ascii="Arial" w:hAnsi="Arial" w:cs="Arial"/>
          <w:sz w:val="21"/>
          <w:szCs w:val="21"/>
        </w:rPr>
        <w:t>ustomer</w:t>
      </w:r>
      <w:r w:rsidRPr="002E6975">
        <w:rPr>
          <w:rFonts w:ascii="Arial" w:hAnsi="Arial" w:cs="Arial"/>
          <w:sz w:val="21"/>
          <w:szCs w:val="21"/>
        </w:rPr>
        <w:t xml:space="preserve"> shall at the request of the </w:t>
      </w:r>
      <w:r w:rsidR="0000596D">
        <w:rPr>
          <w:rFonts w:ascii="Arial" w:hAnsi="Arial" w:cs="Arial"/>
          <w:sz w:val="21"/>
          <w:szCs w:val="21"/>
        </w:rPr>
        <w:t>Provider</w:t>
      </w:r>
      <w:r w:rsidRPr="002E6975">
        <w:rPr>
          <w:rFonts w:ascii="Arial" w:hAnsi="Arial" w:cs="Arial"/>
          <w:sz w:val="21"/>
          <w:szCs w:val="21"/>
        </w:rPr>
        <w:t xml:space="preserve"> </w:t>
      </w:r>
      <w:r>
        <w:rPr>
          <w:rFonts w:ascii="Arial" w:hAnsi="Arial" w:cs="Arial"/>
          <w:sz w:val="21"/>
          <w:szCs w:val="21"/>
        </w:rPr>
        <w:t>provide</w:t>
      </w:r>
      <w:r w:rsidRPr="002E6975">
        <w:rPr>
          <w:rFonts w:ascii="Arial" w:hAnsi="Arial" w:cs="Arial"/>
          <w:sz w:val="21"/>
          <w:szCs w:val="21"/>
        </w:rPr>
        <w:t xml:space="preserve"> the </w:t>
      </w:r>
      <w:r w:rsidR="0000596D">
        <w:rPr>
          <w:rFonts w:ascii="Arial" w:hAnsi="Arial" w:cs="Arial"/>
          <w:sz w:val="21"/>
          <w:szCs w:val="21"/>
        </w:rPr>
        <w:t>Provider</w:t>
      </w:r>
      <w:r>
        <w:rPr>
          <w:rFonts w:ascii="Arial" w:hAnsi="Arial" w:cs="Arial"/>
          <w:sz w:val="21"/>
          <w:szCs w:val="21"/>
        </w:rPr>
        <w:t xml:space="preserve"> with </w:t>
      </w:r>
      <w:r w:rsidRPr="002E6975">
        <w:rPr>
          <w:rFonts w:ascii="Arial" w:hAnsi="Arial" w:cs="Arial"/>
          <w:sz w:val="21"/>
          <w:szCs w:val="21"/>
        </w:rPr>
        <w:t>all reasonable assistance for the purpose of contesting any claim or demand made or action brought against the C</w:t>
      </w:r>
      <w:r w:rsidR="009774B4">
        <w:rPr>
          <w:rFonts w:ascii="Arial" w:hAnsi="Arial" w:cs="Arial"/>
          <w:sz w:val="21"/>
          <w:szCs w:val="21"/>
        </w:rPr>
        <w:t>ustomer</w:t>
      </w:r>
      <w:r w:rsidRPr="002E6975">
        <w:rPr>
          <w:rFonts w:ascii="Arial" w:hAnsi="Arial" w:cs="Arial"/>
          <w:sz w:val="21"/>
          <w:szCs w:val="21"/>
        </w:rPr>
        <w:t xml:space="preserve"> or the </w:t>
      </w:r>
      <w:r w:rsidR="0000596D">
        <w:rPr>
          <w:rFonts w:ascii="Arial" w:hAnsi="Arial" w:cs="Arial"/>
          <w:sz w:val="21"/>
          <w:szCs w:val="21"/>
        </w:rPr>
        <w:t>Provider</w:t>
      </w:r>
      <w:r w:rsidRPr="002E6975">
        <w:rPr>
          <w:rFonts w:ascii="Arial" w:hAnsi="Arial" w:cs="Arial"/>
          <w:sz w:val="21"/>
          <w:szCs w:val="21"/>
        </w:rPr>
        <w:t xml:space="preserve"> by a third party for infringement or alleged infringement of any third party Intellectual Property Rights in connection with the performance of the </w:t>
      </w:r>
      <w:r w:rsidR="0000596D">
        <w:rPr>
          <w:rFonts w:ascii="Arial" w:hAnsi="Arial" w:cs="Arial"/>
          <w:sz w:val="21"/>
          <w:szCs w:val="21"/>
        </w:rPr>
        <w:t>Provider</w:t>
      </w:r>
      <w:r w:rsidRPr="002E6975">
        <w:rPr>
          <w:rFonts w:ascii="Arial" w:hAnsi="Arial" w:cs="Arial"/>
          <w:sz w:val="21"/>
          <w:szCs w:val="21"/>
        </w:rPr>
        <w:t>’s obligations under this Contract</w:t>
      </w:r>
      <w:r>
        <w:rPr>
          <w:rFonts w:ascii="Arial" w:hAnsi="Arial" w:cs="Arial"/>
          <w:sz w:val="21"/>
          <w:szCs w:val="21"/>
        </w:rPr>
        <w:t>. T</w:t>
      </w:r>
      <w:r w:rsidRPr="002E6975">
        <w:rPr>
          <w:rFonts w:ascii="Arial" w:hAnsi="Arial" w:cs="Arial"/>
          <w:sz w:val="21"/>
          <w:szCs w:val="21"/>
        </w:rPr>
        <w:t xml:space="preserve">he </w:t>
      </w:r>
      <w:r w:rsidR="0000596D">
        <w:rPr>
          <w:rFonts w:ascii="Arial" w:hAnsi="Arial" w:cs="Arial"/>
          <w:sz w:val="21"/>
          <w:szCs w:val="21"/>
        </w:rPr>
        <w:t>Provider</w:t>
      </w:r>
      <w:r w:rsidRPr="002E6975">
        <w:rPr>
          <w:rFonts w:ascii="Arial" w:hAnsi="Arial" w:cs="Arial"/>
          <w:sz w:val="21"/>
          <w:szCs w:val="21"/>
        </w:rPr>
        <w:t xml:space="preserve"> shall indemnify the C</w:t>
      </w:r>
      <w:r w:rsidR="009774B4">
        <w:rPr>
          <w:rFonts w:ascii="Arial" w:hAnsi="Arial" w:cs="Arial"/>
          <w:sz w:val="21"/>
          <w:szCs w:val="21"/>
        </w:rPr>
        <w:t>ustomer</w:t>
      </w:r>
      <w:r w:rsidRPr="002E6975">
        <w:rPr>
          <w:rFonts w:ascii="Arial" w:hAnsi="Arial" w:cs="Arial"/>
          <w:sz w:val="21"/>
          <w:szCs w:val="21"/>
        </w:rPr>
        <w:t xml:space="preserve"> for all </w:t>
      </w:r>
      <w:r>
        <w:rPr>
          <w:rFonts w:ascii="Arial" w:hAnsi="Arial" w:cs="Arial"/>
          <w:sz w:val="21"/>
          <w:szCs w:val="21"/>
        </w:rPr>
        <w:t>Losses</w:t>
      </w:r>
      <w:r w:rsidRPr="002E6975">
        <w:rPr>
          <w:rFonts w:ascii="Arial" w:hAnsi="Arial" w:cs="Arial"/>
          <w:sz w:val="21"/>
          <w:szCs w:val="21"/>
        </w:rPr>
        <w:t xml:space="preserve"> incurred in doing so. </w:t>
      </w:r>
    </w:p>
    <w:p w:rsidR="00D80244" w:rsidRPr="002E6975" w:rsidRDefault="00D80244" w:rsidP="005C5CA1">
      <w:pPr>
        <w:widowControl w:val="0"/>
        <w:tabs>
          <w:tab w:val="left" w:pos="0"/>
        </w:tabs>
        <w:ind w:left="851" w:hanging="851"/>
        <w:jc w:val="both"/>
        <w:rPr>
          <w:rFonts w:ascii="Arial" w:hAnsi="Arial" w:cs="Arial"/>
          <w:sz w:val="21"/>
          <w:szCs w:val="21"/>
        </w:rPr>
      </w:pPr>
    </w:p>
    <w:p w:rsidR="00D80244" w:rsidRPr="002E6975"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.11</w:t>
      </w:r>
      <w:r w:rsidRPr="002E6975">
        <w:rPr>
          <w:rFonts w:ascii="Arial" w:hAnsi="Arial" w:cs="Arial"/>
          <w:sz w:val="21"/>
          <w:szCs w:val="21"/>
        </w:rPr>
        <w:tab/>
        <w:t>The C</w:t>
      </w:r>
      <w:r w:rsidR="009774B4">
        <w:rPr>
          <w:rFonts w:ascii="Arial" w:hAnsi="Arial" w:cs="Arial"/>
          <w:sz w:val="21"/>
          <w:szCs w:val="21"/>
        </w:rPr>
        <w:t>ustomer</w:t>
      </w:r>
      <w:r>
        <w:rPr>
          <w:rFonts w:ascii="Arial" w:hAnsi="Arial" w:cs="Arial"/>
          <w:sz w:val="21"/>
          <w:szCs w:val="21"/>
        </w:rPr>
        <w:t xml:space="preserve"> and the </w:t>
      </w:r>
      <w:r w:rsidR="0000596D">
        <w:rPr>
          <w:rFonts w:ascii="Arial" w:hAnsi="Arial" w:cs="Arial"/>
          <w:sz w:val="21"/>
          <w:szCs w:val="21"/>
        </w:rPr>
        <w:t>Provider</w:t>
      </w:r>
      <w:r w:rsidRPr="002E6975">
        <w:rPr>
          <w:rFonts w:ascii="Arial" w:hAnsi="Arial" w:cs="Arial"/>
          <w:sz w:val="21"/>
          <w:szCs w:val="21"/>
        </w:rPr>
        <w:t xml:space="preserve"> shall not make any admissions which may be prejudicial to the defence or settlement of any claim, demand or action for infringement or alleged infringement of any Intellectual Property Right</w:t>
      </w:r>
      <w:r>
        <w:rPr>
          <w:rFonts w:ascii="Arial" w:hAnsi="Arial" w:cs="Arial"/>
          <w:sz w:val="21"/>
          <w:szCs w:val="21"/>
        </w:rPr>
        <w:t>s</w:t>
      </w:r>
      <w:r w:rsidRPr="002E6975">
        <w:rPr>
          <w:rFonts w:ascii="Arial" w:hAnsi="Arial" w:cs="Arial"/>
          <w:sz w:val="21"/>
          <w:szCs w:val="21"/>
        </w:rPr>
        <w:t xml:space="preserve"> by the C</w:t>
      </w:r>
      <w:r w:rsidR="009774B4">
        <w:rPr>
          <w:rFonts w:ascii="Arial" w:hAnsi="Arial" w:cs="Arial"/>
          <w:sz w:val="21"/>
          <w:szCs w:val="21"/>
        </w:rPr>
        <w:t>ustomer</w:t>
      </w:r>
      <w:r w:rsidRPr="002E6975">
        <w:rPr>
          <w:rFonts w:ascii="Arial" w:hAnsi="Arial" w:cs="Arial"/>
          <w:sz w:val="21"/>
          <w:szCs w:val="21"/>
        </w:rPr>
        <w:t xml:space="preserve"> or the </w:t>
      </w:r>
      <w:r w:rsidR="0000596D">
        <w:rPr>
          <w:rFonts w:ascii="Arial" w:hAnsi="Arial" w:cs="Arial"/>
          <w:sz w:val="21"/>
          <w:szCs w:val="21"/>
        </w:rPr>
        <w:t>Provider</w:t>
      </w:r>
      <w:r w:rsidRPr="002E6975">
        <w:rPr>
          <w:rFonts w:ascii="Arial" w:hAnsi="Arial" w:cs="Arial"/>
          <w:sz w:val="21"/>
          <w:szCs w:val="21"/>
        </w:rPr>
        <w:t xml:space="preserve"> in connection with the performance of this Contract.</w:t>
      </w:r>
    </w:p>
    <w:p w:rsidR="00D80244" w:rsidRPr="002E6975" w:rsidRDefault="00D80244" w:rsidP="005C5CA1">
      <w:pPr>
        <w:widowControl w:val="0"/>
        <w:tabs>
          <w:tab w:val="left" w:pos="0"/>
        </w:tabs>
        <w:ind w:left="851" w:hanging="851"/>
        <w:jc w:val="both"/>
        <w:rPr>
          <w:rFonts w:ascii="Arial" w:hAnsi="Arial" w:cs="Arial"/>
          <w:sz w:val="21"/>
          <w:szCs w:val="21"/>
        </w:rPr>
      </w:pPr>
    </w:p>
    <w:p w:rsidR="00D80244" w:rsidRPr="002E6975" w:rsidRDefault="00D80244"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9F20BF">
        <w:rPr>
          <w:rFonts w:ascii="Arial" w:hAnsi="Arial" w:cs="Arial"/>
          <w:sz w:val="21"/>
          <w:szCs w:val="21"/>
        </w:rPr>
        <w:t>6</w:t>
      </w:r>
      <w:r>
        <w:rPr>
          <w:rFonts w:ascii="Arial" w:hAnsi="Arial" w:cs="Arial"/>
          <w:sz w:val="21"/>
          <w:szCs w:val="21"/>
        </w:rPr>
        <w:t>.12</w:t>
      </w:r>
      <w:r w:rsidRPr="002E6975">
        <w:rPr>
          <w:rFonts w:ascii="Arial" w:hAnsi="Arial" w:cs="Arial"/>
          <w:sz w:val="21"/>
          <w:szCs w:val="21"/>
        </w:rPr>
        <w:tab/>
        <w:t>If a claim, demand or action for infringement or alleged infringement of any Intellectual Property Right</w:t>
      </w:r>
      <w:r>
        <w:rPr>
          <w:rFonts w:ascii="Arial" w:hAnsi="Arial" w:cs="Arial"/>
          <w:sz w:val="21"/>
          <w:szCs w:val="21"/>
        </w:rPr>
        <w:t>s</w:t>
      </w:r>
      <w:r w:rsidRPr="002E6975">
        <w:rPr>
          <w:rFonts w:ascii="Arial" w:hAnsi="Arial" w:cs="Arial"/>
          <w:sz w:val="21"/>
          <w:szCs w:val="21"/>
        </w:rPr>
        <w:t xml:space="preserve"> is made in connection with this Contract or in the reasonable opinion of the </w:t>
      </w:r>
      <w:r w:rsidR="0000596D">
        <w:rPr>
          <w:rFonts w:ascii="Arial" w:hAnsi="Arial" w:cs="Arial"/>
          <w:sz w:val="21"/>
          <w:szCs w:val="21"/>
        </w:rPr>
        <w:t>Provider</w:t>
      </w:r>
      <w:r w:rsidRPr="002E6975">
        <w:rPr>
          <w:rFonts w:ascii="Arial" w:hAnsi="Arial" w:cs="Arial"/>
          <w:sz w:val="21"/>
          <w:szCs w:val="21"/>
        </w:rPr>
        <w:t xml:space="preserve"> is likely to be made, the </w:t>
      </w:r>
      <w:r w:rsidR="0000596D">
        <w:rPr>
          <w:rFonts w:ascii="Arial" w:hAnsi="Arial" w:cs="Arial"/>
          <w:sz w:val="21"/>
          <w:szCs w:val="21"/>
        </w:rPr>
        <w:t>Provider</w:t>
      </w:r>
      <w:r w:rsidRPr="002E6975">
        <w:rPr>
          <w:rFonts w:ascii="Arial" w:hAnsi="Arial" w:cs="Arial"/>
          <w:sz w:val="21"/>
          <w:szCs w:val="21"/>
        </w:rPr>
        <w:t xml:space="preserve"> shall notify the C</w:t>
      </w:r>
      <w:r w:rsidR="009774B4">
        <w:rPr>
          <w:rFonts w:ascii="Arial" w:hAnsi="Arial" w:cs="Arial"/>
          <w:sz w:val="21"/>
          <w:szCs w:val="21"/>
        </w:rPr>
        <w:t>ustomer</w:t>
      </w:r>
      <w:r w:rsidRPr="002E6975">
        <w:rPr>
          <w:rFonts w:ascii="Arial" w:hAnsi="Arial" w:cs="Arial"/>
          <w:sz w:val="21"/>
          <w:szCs w:val="21"/>
        </w:rPr>
        <w:t xml:space="preserve"> and, at its own expense and subject to the </w:t>
      </w:r>
      <w:r>
        <w:rPr>
          <w:rFonts w:ascii="Arial" w:hAnsi="Arial" w:cs="Arial"/>
          <w:sz w:val="21"/>
          <w:szCs w:val="21"/>
        </w:rPr>
        <w:t>Approval</w:t>
      </w:r>
      <w:r w:rsidRPr="002E6975">
        <w:rPr>
          <w:rFonts w:ascii="Arial" w:hAnsi="Arial" w:cs="Arial"/>
          <w:sz w:val="21"/>
          <w:szCs w:val="21"/>
        </w:rPr>
        <w:t xml:space="preserve"> of the C</w:t>
      </w:r>
      <w:r w:rsidR="009774B4">
        <w:rPr>
          <w:rFonts w:ascii="Arial" w:hAnsi="Arial" w:cs="Arial"/>
          <w:sz w:val="21"/>
          <w:szCs w:val="21"/>
        </w:rPr>
        <w:t>ustomer</w:t>
      </w:r>
      <w:r w:rsidRPr="002E6975">
        <w:rPr>
          <w:rFonts w:ascii="Arial" w:hAnsi="Arial" w:cs="Arial"/>
          <w:sz w:val="21"/>
          <w:szCs w:val="21"/>
        </w:rPr>
        <w:t xml:space="preserve"> (not to be unreasonably withheld or delayed), use its best endeavours to:</w:t>
      </w:r>
      <w:r>
        <w:rPr>
          <w:rFonts w:ascii="Arial" w:hAnsi="Arial" w:cs="Arial"/>
          <w:sz w:val="21"/>
          <w:szCs w:val="21"/>
        </w:rPr>
        <w:t>-</w:t>
      </w:r>
    </w:p>
    <w:p w:rsidR="00D80244" w:rsidRPr="002E6975" w:rsidRDefault="00D80244" w:rsidP="005C5CA1">
      <w:pPr>
        <w:widowControl w:val="0"/>
        <w:tabs>
          <w:tab w:val="left" w:pos="0"/>
        </w:tabs>
        <w:ind w:left="851" w:hanging="851"/>
        <w:jc w:val="both"/>
        <w:rPr>
          <w:rFonts w:ascii="Arial" w:hAnsi="Arial" w:cs="Arial"/>
          <w:sz w:val="21"/>
          <w:szCs w:val="21"/>
        </w:rPr>
      </w:pPr>
    </w:p>
    <w:p w:rsidR="00D80244" w:rsidRPr="002E6975" w:rsidRDefault="00D80244" w:rsidP="005C5CA1">
      <w:pPr>
        <w:widowControl w:val="0"/>
        <w:tabs>
          <w:tab w:val="left" w:pos="0"/>
        </w:tabs>
        <w:ind w:left="1276" w:hanging="425"/>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w:t>
      </w:r>
      <w:r>
        <w:rPr>
          <w:rFonts w:ascii="Arial" w:hAnsi="Arial" w:cs="Arial"/>
          <w:sz w:val="21"/>
          <w:szCs w:val="21"/>
        </w:rPr>
        <w:t>i</w:t>
      </w:r>
      <w:r w:rsidRPr="002E6975">
        <w:rPr>
          <w:rFonts w:ascii="Arial" w:hAnsi="Arial" w:cs="Arial"/>
          <w:sz w:val="21"/>
          <w:szCs w:val="21"/>
        </w:rPr>
        <w:t>s mutandis to such modified Services or to the substitute Services; or</w:t>
      </w:r>
    </w:p>
    <w:p w:rsidR="00D80244" w:rsidRPr="002E6975" w:rsidRDefault="00D80244" w:rsidP="005C5CA1">
      <w:pPr>
        <w:widowControl w:val="0"/>
        <w:tabs>
          <w:tab w:val="left" w:pos="0"/>
        </w:tabs>
        <w:ind w:left="1620" w:hanging="425"/>
        <w:jc w:val="both"/>
        <w:rPr>
          <w:rFonts w:ascii="Arial" w:hAnsi="Arial" w:cs="Arial"/>
          <w:sz w:val="21"/>
          <w:szCs w:val="21"/>
        </w:rPr>
      </w:pPr>
    </w:p>
    <w:p w:rsidR="00D80244" w:rsidRPr="002E6975" w:rsidRDefault="00D80244" w:rsidP="005C5CA1">
      <w:pPr>
        <w:widowControl w:val="0"/>
        <w:tabs>
          <w:tab w:val="left" w:pos="0"/>
        </w:tabs>
        <w:ind w:left="1276" w:hanging="425"/>
        <w:jc w:val="both"/>
        <w:rPr>
          <w:rFonts w:ascii="Arial" w:hAnsi="Arial" w:cs="Arial"/>
          <w:sz w:val="21"/>
          <w:szCs w:val="21"/>
        </w:rPr>
      </w:pPr>
      <w:r w:rsidRPr="002E6975">
        <w:rPr>
          <w:rFonts w:ascii="Arial" w:hAnsi="Arial" w:cs="Arial"/>
          <w:sz w:val="21"/>
          <w:szCs w:val="21"/>
        </w:rPr>
        <w:t xml:space="preserve">(b) </w:t>
      </w:r>
      <w:r w:rsidRPr="002E6975">
        <w:rPr>
          <w:rFonts w:ascii="Arial" w:hAnsi="Arial" w:cs="Arial"/>
          <w:sz w:val="21"/>
          <w:szCs w:val="21"/>
        </w:rPr>
        <w:tab/>
      </w:r>
      <w:proofErr w:type="gramStart"/>
      <w:r w:rsidRPr="002E6975">
        <w:rPr>
          <w:rFonts w:ascii="Arial" w:hAnsi="Arial" w:cs="Arial"/>
          <w:sz w:val="21"/>
          <w:szCs w:val="21"/>
        </w:rPr>
        <w:t>procure</w:t>
      </w:r>
      <w:proofErr w:type="gramEnd"/>
      <w:r w:rsidRPr="002E6975">
        <w:rPr>
          <w:rFonts w:ascii="Arial" w:hAnsi="Arial" w:cs="Arial"/>
          <w:sz w:val="21"/>
          <w:szCs w:val="21"/>
        </w:rPr>
        <w:t xml:space="preserve"> a licence to use and supply the Services, which are the subject of the alleged infringement, on terms which are acceptable to the C</w:t>
      </w:r>
      <w:r w:rsidR="009774B4">
        <w:rPr>
          <w:rFonts w:ascii="Arial" w:hAnsi="Arial" w:cs="Arial"/>
          <w:sz w:val="21"/>
          <w:szCs w:val="21"/>
        </w:rPr>
        <w:t>ustomer</w:t>
      </w:r>
      <w:r w:rsidRPr="002E6975">
        <w:rPr>
          <w:rFonts w:ascii="Arial" w:hAnsi="Arial" w:cs="Arial"/>
          <w:sz w:val="21"/>
          <w:szCs w:val="21"/>
        </w:rPr>
        <w:t>,</w:t>
      </w:r>
    </w:p>
    <w:p w:rsidR="00D80244" w:rsidRPr="002E6975" w:rsidRDefault="00D80244" w:rsidP="00D80244">
      <w:pPr>
        <w:widowControl w:val="0"/>
        <w:tabs>
          <w:tab w:val="left" w:pos="0"/>
        </w:tabs>
        <w:ind w:left="720"/>
        <w:jc w:val="both"/>
        <w:rPr>
          <w:rFonts w:ascii="Arial" w:hAnsi="Arial" w:cs="Arial"/>
          <w:sz w:val="21"/>
          <w:szCs w:val="21"/>
        </w:rPr>
      </w:pPr>
    </w:p>
    <w:p w:rsidR="00D80244" w:rsidRPr="002E6975" w:rsidRDefault="00D80244" w:rsidP="005C5CA1">
      <w:pPr>
        <w:widowControl w:val="0"/>
        <w:tabs>
          <w:tab w:val="left" w:pos="0"/>
        </w:tabs>
        <w:ind w:left="851"/>
        <w:jc w:val="both"/>
        <w:rPr>
          <w:rFonts w:ascii="Arial" w:hAnsi="Arial" w:cs="Arial"/>
          <w:sz w:val="21"/>
          <w:szCs w:val="21"/>
        </w:rPr>
      </w:pPr>
      <w:proofErr w:type="gramStart"/>
      <w:r w:rsidRPr="002E6975">
        <w:rPr>
          <w:rFonts w:ascii="Arial" w:hAnsi="Arial" w:cs="Arial"/>
          <w:sz w:val="21"/>
          <w:szCs w:val="21"/>
        </w:rPr>
        <w:t>and</w:t>
      </w:r>
      <w:proofErr w:type="gramEnd"/>
      <w:r w:rsidRPr="002E6975">
        <w:rPr>
          <w:rFonts w:ascii="Arial" w:hAnsi="Arial" w:cs="Arial"/>
          <w:sz w:val="21"/>
          <w:szCs w:val="21"/>
        </w:rPr>
        <w:t xml:space="preserve"> in the event that the </w:t>
      </w:r>
      <w:r w:rsidR="0000596D">
        <w:rPr>
          <w:rFonts w:ascii="Arial" w:hAnsi="Arial" w:cs="Arial"/>
          <w:sz w:val="21"/>
          <w:szCs w:val="21"/>
        </w:rPr>
        <w:t>Provider</w:t>
      </w:r>
      <w:r w:rsidRPr="002E6975">
        <w:rPr>
          <w:rFonts w:ascii="Arial" w:hAnsi="Arial" w:cs="Arial"/>
          <w:sz w:val="21"/>
          <w:szCs w:val="21"/>
        </w:rPr>
        <w:t xml:space="preserve"> is unable to comply with Clauses E</w:t>
      </w:r>
      <w:r w:rsidR="009F20BF">
        <w:rPr>
          <w:rFonts w:ascii="Arial" w:hAnsi="Arial" w:cs="Arial"/>
          <w:sz w:val="21"/>
          <w:szCs w:val="21"/>
        </w:rPr>
        <w:t>6</w:t>
      </w:r>
      <w:r w:rsidRPr="002E6975">
        <w:rPr>
          <w:rFonts w:ascii="Arial" w:hAnsi="Arial" w:cs="Arial"/>
          <w:sz w:val="21"/>
          <w:szCs w:val="21"/>
        </w:rPr>
        <w:t>.</w:t>
      </w:r>
      <w:r>
        <w:rPr>
          <w:rFonts w:ascii="Arial" w:hAnsi="Arial" w:cs="Arial"/>
          <w:sz w:val="21"/>
          <w:szCs w:val="21"/>
        </w:rPr>
        <w:t>1</w:t>
      </w:r>
      <w:r w:rsidR="009F20BF">
        <w:rPr>
          <w:rFonts w:ascii="Arial" w:hAnsi="Arial" w:cs="Arial"/>
          <w:sz w:val="21"/>
          <w:szCs w:val="21"/>
        </w:rPr>
        <w:t>2</w:t>
      </w:r>
      <w:r w:rsidRPr="002E6975">
        <w:rPr>
          <w:rFonts w:ascii="Arial" w:hAnsi="Arial" w:cs="Arial"/>
          <w:sz w:val="21"/>
          <w:szCs w:val="21"/>
        </w:rPr>
        <w:t xml:space="preserve">(a) or (b) within twenty (20) Working Days of receipt of the </w:t>
      </w:r>
      <w:r w:rsidR="0000596D">
        <w:rPr>
          <w:rFonts w:ascii="Arial" w:hAnsi="Arial" w:cs="Arial"/>
          <w:sz w:val="21"/>
          <w:szCs w:val="21"/>
        </w:rPr>
        <w:t>Provider</w:t>
      </w:r>
      <w:r w:rsidRPr="002E6975">
        <w:rPr>
          <w:rFonts w:ascii="Arial" w:hAnsi="Arial" w:cs="Arial"/>
          <w:sz w:val="21"/>
          <w:szCs w:val="21"/>
        </w:rPr>
        <w:t>’s notification the C</w:t>
      </w:r>
      <w:r w:rsidR="009774B4">
        <w:rPr>
          <w:rFonts w:ascii="Arial" w:hAnsi="Arial" w:cs="Arial"/>
          <w:sz w:val="21"/>
          <w:szCs w:val="21"/>
        </w:rPr>
        <w:t>ustomer</w:t>
      </w:r>
      <w:r>
        <w:rPr>
          <w:rFonts w:ascii="Arial" w:hAnsi="Arial" w:cs="Arial"/>
          <w:sz w:val="21"/>
          <w:szCs w:val="21"/>
        </w:rPr>
        <w:t xml:space="preserve"> </w:t>
      </w:r>
      <w:r w:rsidRPr="002E6975">
        <w:rPr>
          <w:rFonts w:ascii="Arial" w:hAnsi="Arial" w:cs="Arial"/>
          <w:sz w:val="21"/>
          <w:szCs w:val="21"/>
        </w:rPr>
        <w:t>may terminate this Contract with immediate effect by notice in writing.</w:t>
      </w:r>
    </w:p>
    <w:p w:rsidR="00EC6EDD" w:rsidRDefault="00EC6EDD" w:rsidP="00DE6FC4">
      <w:pPr>
        <w:widowControl w:val="0"/>
        <w:tabs>
          <w:tab w:val="left" w:pos="0"/>
        </w:tabs>
        <w:suppressAutoHyphens/>
        <w:jc w:val="both"/>
        <w:rPr>
          <w:rFonts w:ascii="Arial" w:hAnsi="Arial" w:cs="Arial"/>
          <w:b/>
          <w:sz w:val="21"/>
          <w:szCs w:val="21"/>
        </w:rPr>
      </w:pPr>
    </w:p>
    <w:p w:rsidR="007E2412" w:rsidRPr="002E6975" w:rsidRDefault="00296CB4" w:rsidP="005C5CA1">
      <w:pPr>
        <w:widowControl w:val="0"/>
        <w:tabs>
          <w:tab w:val="left" w:pos="-1418"/>
        </w:tabs>
        <w:suppressAutoHyphens/>
        <w:ind w:left="851" w:hanging="851"/>
        <w:jc w:val="both"/>
        <w:rPr>
          <w:rFonts w:ascii="Arial" w:hAnsi="Arial" w:cs="Arial"/>
          <w:b/>
          <w:sz w:val="21"/>
          <w:szCs w:val="21"/>
        </w:rPr>
      </w:pPr>
      <w:r w:rsidRPr="002E6975">
        <w:rPr>
          <w:rFonts w:ascii="Arial" w:hAnsi="Arial" w:cs="Arial"/>
          <w:b/>
          <w:sz w:val="21"/>
          <w:szCs w:val="21"/>
        </w:rPr>
        <w:t>E</w:t>
      </w:r>
      <w:r w:rsidR="003E6FD3">
        <w:rPr>
          <w:rFonts w:ascii="Arial" w:hAnsi="Arial" w:cs="Arial"/>
          <w:b/>
          <w:sz w:val="21"/>
          <w:szCs w:val="21"/>
        </w:rPr>
        <w:t>7</w:t>
      </w:r>
      <w:r w:rsidRPr="002E6975">
        <w:rPr>
          <w:rFonts w:ascii="Arial" w:hAnsi="Arial" w:cs="Arial"/>
          <w:b/>
          <w:sz w:val="21"/>
          <w:szCs w:val="21"/>
        </w:rPr>
        <w:tab/>
      </w:r>
      <w:r w:rsidR="005C5CA1" w:rsidRPr="002E6975">
        <w:rPr>
          <w:rFonts w:ascii="Arial" w:hAnsi="Arial" w:cs="Arial"/>
          <w:b/>
          <w:sz w:val="21"/>
          <w:szCs w:val="21"/>
        </w:rPr>
        <w:t xml:space="preserve">AUDIT </w:t>
      </w:r>
    </w:p>
    <w:p w:rsidR="001B5273" w:rsidRPr="002E6975" w:rsidRDefault="00767ACC" w:rsidP="005C5CA1">
      <w:pPr>
        <w:widowControl w:val="0"/>
        <w:tabs>
          <w:tab w:val="left" w:pos="-1134"/>
        </w:tabs>
        <w:ind w:left="851" w:hanging="851"/>
        <w:jc w:val="both"/>
        <w:rPr>
          <w:rFonts w:ascii="Arial" w:hAnsi="Arial" w:cs="Arial"/>
          <w:sz w:val="21"/>
          <w:szCs w:val="21"/>
        </w:rPr>
      </w:pPr>
      <w:r w:rsidRPr="002E6975">
        <w:rPr>
          <w:rFonts w:ascii="Arial" w:hAnsi="Arial" w:cs="Arial"/>
          <w:sz w:val="21"/>
          <w:szCs w:val="21"/>
        </w:rPr>
        <w:t>E</w:t>
      </w:r>
      <w:r w:rsidR="003E6FD3">
        <w:rPr>
          <w:rFonts w:ascii="Arial" w:hAnsi="Arial" w:cs="Arial"/>
          <w:sz w:val="21"/>
          <w:szCs w:val="21"/>
        </w:rPr>
        <w:t>7</w:t>
      </w:r>
      <w:r w:rsidRPr="002E6975">
        <w:rPr>
          <w:rFonts w:ascii="Arial" w:hAnsi="Arial" w:cs="Arial"/>
          <w:sz w:val="21"/>
          <w:szCs w:val="21"/>
        </w:rPr>
        <w:t>.1</w:t>
      </w:r>
      <w:r w:rsidRPr="002E6975">
        <w:rPr>
          <w:rFonts w:ascii="Arial" w:hAnsi="Arial" w:cs="Arial"/>
          <w:sz w:val="21"/>
          <w:szCs w:val="21"/>
        </w:rPr>
        <w:tab/>
      </w:r>
      <w:r w:rsidR="001B5273" w:rsidRPr="002E6975">
        <w:rPr>
          <w:rFonts w:ascii="Arial" w:hAnsi="Arial" w:cs="Arial"/>
          <w:sz w:val="21"/>
          <w:szCs w:val="21"/>
        </w:rPr>
        <w:t xml:space="preserve">The </w:t>
      </w:r>
      <w:r w:rsidR="0000596D">
        <w:rPr>
          <w:rFonts w:ascii="Arial" w:hAnsi="Arial" w:cs="Arial"/>
          <w:sz w:val="21"/>
          <w:szCs w:val="21"/>
        </w:rPr>
        <w:t>Provider</w:t>
      </w:r>
      <w:r w:rsidR="001B5273" w:rsidRPr="002E6975">
        <w:rPr>
          <w:rFonts w:ascii="Arial" w:hAnsi="Arial" w:cs="Arial"/>
          <w:sz w:val="21"/>
          <w:szCs w:val="21"/>
        </w:rPr>
        <w:t xml:space="preserve"> shall keep and maintain until </w:t>
      </w:r>
      <w:r w:rsidR="001B5273">
        <w:rPr>
          <w:rFonts w:ascii="Arial" w:hAnsi="Arial" w:cs="Arial"/>
          <w:sz w:val="21"/>
          <w:szCs w:val="21"/>
        </w:rPr>
        <w:t>twelve (12)</w:t>
      </w:r>
      <w:r w:rsidR="001B5273" w:rsidRPr="002E6975">
        <w:rPr>
          <w:rFonts w:ascii="Arial" w:hAnsi="Arial" w:cs="Arial"/>
          <w:sz w:val="21"/>
          <w:szCs w:val="21"/>
        </w:rPr>
        <w:t xml:space="preserve"> years after the end of the Contract Period, or as long a period as may be agreed between the Parties, full and accurate records of this Contract including the Services supplied under it, all expenditure reimbursed by the C</w:t>
      </w:r>
      <w:r w:rsidR="00057CC2">
        <w:rPr>
          <w:rFonts w:ascii="Arial" w:hAnsi="Arial" w:cs="Arial"/>
          <w:sz w:val="21"/>
          <w:szCs w:val="21"/>
        </w:rPr>
        <w:t>ustomer</w:t>
      </w:r>
      <w:r w:rsidR="001B5273" w:rsidRPr="002E6975">
        <w:rPr>
          <w:rFonts w:ascii="Arial" w:hAnsi="Arial" w:cs="Arial"/>
          <w:sz w:val="21"/>
          <w:szCs w:val="21"/>
        </w:rPr>
        <w:t>, and all payments made by the C</w:t>
      </w:r>
      <w:r w:rsidR="00057CC2">
        <w:rPr>
          <w:rFonts w:ascii="Arial" w:hAnsi="Arial" w:cs="Arial"/>
          <w:sz w:val="21"/>
          <w:szCs w:val="21"/>
        </w:rPr>
        <w:t>ustomer</w:t>
      </w:r>
      <w:r w:rsidR="001B5273" w:rsidRPr="002E6975">
        <w:rPr>
          <w:rFonts w:ascii="Arial" w:hAnsi="Arial" w:cs="Arial"/>
          <w:sz w:val="21"/>
          <w:szCs w:val="21"/>
        </w:rPr>
        <w:t xml:space="preserve">.  The </w:t>
      </w:r>
      <w:r w:rsidR="0000596D">
        <w:rPr>
          <w:rFonts w:ascii="Arial" w:hAnsi="Arial" w:cs="Arial"/>
          <w:sz w:val="21"/>
          <w:szCs w:val="21"/>
        </w:rPr>
        <w:t>Provider</w:t>
      </w:r>
      <w:r w:rsidR="001B5273" w:rsidRPr="002E6975">
        <w:rPr>
          <w:rFonts w:ascii="Arial" w:hAnsi="Arial" w:cs="Arial"/>
          <w:sz w:val="21"/>
          <w:szCs w:val="21"/>
        </w:rPr>
        <w:t xml:space="preserve"> shall on request afford the C</w:t>
      </w:r>
      <w:r w:rsidR="00057CC2">
        <w:rPr>
          <w:rFonts w:ascii="Arial" w:hAnsi="Arial" w:cs="Arial"/>
          <w:sz w:val="21"/>
          <w:szCs w:val="21"/>
        </w:rPr>
        <w:t>ustomer</w:t>
      </w:r>
      <w:r w:rsidR="001B5273">
        <w:rPr>
          <w:rFonts w:ascii="Arial" w:hAnsi="Arial" w:cs="Arial"/>
          <w:sz w:val="21"/>
          <w:szCs w:val="21"/>
        </w:rPr>
        <w:t xml:space="preserve"> </w:t>
      </w:r>
      <w:r w:rsidR="001B5273" w:rsidRPr="002E6975">
        <w:rPr>
          <w:rFonts w:ascii="Arial" w:hAnsi="Arial" w:cs="Arial"/>
          <w:sz w:val="21"/>
          <w:szCs w:val="21"/>
        </w:rPr>
        <w:t>or the C</w:t>
      </w:r>
      <w:r w:rsidR="00057CC2">
        <w:rPr>
          <w:rFonts w:ascii="Arial" w:hAnsi="Arial" w:cs="Arial"/>
          <w:sz w:val="21"/>
          <w:szCs w:val="21"/>
        </w:rPr>
        <w:t>ustomer</w:t>
      </w:r>
      <w:r w:rsidR="001B5273" w:rsidRPr="002E6975">
        <w:rPr>
          <w:rFonts w:ascii="Arial" w:hAnsi="Arial" w:cs="Arial"/>
          <w:sz w:val="21"/>
          <w:szCs w:val="21"/>
        </w:rPr>
        <w:t xml:space="preserve">’s </w:t>
      </w:r>
      <w:r w:rsidR="001B5273">
        <w:rPr>
          <w:rFonts w:ascii="Arial" w:hAnsi="Arial" w:cs="Arial"/>
          <w:sz w:val="21"/>
          <w:szCs w:val="21"/>
        </w:rPr>
        <w:t>R</w:t>
      </w:r>
      <w:r w:rsidR="001B5273" w:rsidRPr="002E6975">
        <w:rPr>
          <w:rFonts w:ascii="Arial" w:hAnsi="Arial" w:cs="Arial"/>
          <w:sz w:val="21"/>
          <w:szCs w:val="21"/>
        </w:rPr>
        <w:t>epresentatives such access to those records as may be requested by the C</w:t>
      </w:r>
      <w:r w:rsidR="00057CC2">
        <w:rPr>
          <w:rFonts w:ascii="Arial" w:hAnsi="Arial" w:cs="Arial"/>
          <w:sz w:val="21"/>
          <w:szCs w:val="21"/>
        </w:rPr>
        <w:t>ustomer</w:t>
      </w:r>
      <w:r w:rsidR="001B5273" w:rsidRPr="002E6975">
        <w:rPr>
          <w:rFonts w:ascii="Arial" w:hAnsi="Arial" w:cs="Arial"/>
          <w:sz w:val="21"/>
          <w:szCs w:val="21"/>
        </w:rPr>
        <w:t xml:space="preserve"> in connection with this Contract.</w:t>
      </w:r>
    </w:p>
    <w:p w:rsidR="001B5273" w:rsidRPr="002E6975" w:rsidRDefault="001B5273" w:rsidP="005C5CA1">
      <w:pPr>
        <w:widowControl w:val="0"/>
        <w:tabs>
          <w:tab w:val="left" w:pos="-1134"/>
        </w:tabs>
        <w:ind w:left="851" w:hanging="851"/>
        <w:jc w:val="both"/>
        <w:rPr>
          <w:rFonts w:ascii="Arial" w:hAnsi="Arial" w:cs="Arial"/>
          <w:sz w:val="21"/>
          <w:szCs w:val="21"/>
        </w:rPr>
      </w:pPr>
    </w:p>
    <w:p w:rsidR="001B5273" w:rsidRDefault="001B5273" w:rsidP="005C5CA1">
      <w:pPr>
        <w:widowControl w:val="0"/>
        <w:tabs>
          <w:tab w:val="left" w:pos="-1134"/>
        </w:tabs>
        <w:ind w:left="851" w:hanging="851"/>
        <w:jc w:val="both"/>
        <w:rPr>
          <w:rFonts w:ascii="Arial" w:hAnsi="Arial" w:cs="Arial"/>
          <w:sz w:val="21"/>
          <w:szCs w:val="21"/>
        </w:rPr>
      </w:pPr>
      <w:r w:rsidRPr="002E6975">
        <w:rPr>
          <w:rFonts w:ascii="Arial" w:hAnsi="Arial" w:cs="Arial"/>
          <w:sz w:val="21"/>
          <w:szCs w:val="21"/>
        </w:rPr>
        <w:t>E</w:t>
      </w:r>
      <w:r w:rsidR="003E6FD3">
        <w:rPr>
          <w:rFonts w:ascii="Arial" w:hAnsi="Arial" w:cs="Arial"/>
          <w:sz w:val="21"/>
          <w:szCs w:val="21"/>
        </w:rPr>
        <w:t>7</w:t>
      </w:r>
      <w:r w:rsidRPr="002E6975">
        <w:rPr>
          <w:rFonts w:ascii="Arial" w:hAnsi="Arial" w:cs="Arial"/>
          <w:sz w:val="21"/>
          <w:szCs w:val="21"/>
        </w:rPr>
        <w:t>.2</w:t>
      </w:r>
      <w:r w:rsidRPr="002E6975">
        <w:rPr>
          <w:rFonts w:ascii="Arial" w:hAnsi="Arial" w:cs="Arial"/>
          <w:sz w:val="21"/>
          <w:szCs w:val="21"/>
        </w:rPr>
        <w:tab/>
      </w:r>
      <w:r w:rsidR="009E2833">
        <w:rPr>
          <w:rFonts w:ascii="Arial" w:hAnsi="Arial" w:cs="Arial"/>
          <w:sz w:val="21"/>
          <w:szCs w:val="21"/>
        </w:rPr>
        <w:t>T</w:t>
      </w:r>
      <w:r>
        <w:rPr>
          <w:rFonts w:ascii="Arial" w:hAnsi="Arial" w:cs="Arial"/>
          <w:sz w:val="21"/>
          <w:szCs w:val="21"/>
        </w:rPr>
        <w:t>he C</w:t>
      </w:r>
      <w:r w:rsidR="00057CC2">
        <w:rPr>
          <w:rFonts w:ascii="Arial" w:hAnsi="Arial" w:cs="Arial"/>
          <w:sz w:val="21"/>
          <w:szCs w:val="21"/>
        </w:rPr>
        <w:t>ustomer</w:t>
      </w:r>
      <w:r>
        <w:rPr>
          <w:rFonts w:ascii="Arial" w:hAnsi="Arial" w:cs="Arial"/>
          <w:sz w:val="21"/>
          <w:szCs w:val="21"/>
        </w:rPr>
        <w:t xml:space="preserve"> may at any time during the Contract Period and for a period of twelve (12) Months after the Contract Period, conduct an audit for the following purposes:-</w:t>
      </w:r>
    </w:p>
    <w:p w:rsidR="001B5273" w:rsidRDefault="001B5273" w:rsidP="001B5273">
      <w:pPr>
        <w:widowControl w:val="0"/>
        <w:tabs>
          <w:tab w:val="left" w:pos="0"/>
        </w:tabs>
        <w:ind w:left="720" w:hanging="720"/>
        <w:jc w:val="both"/>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 xml:space="preserve">to verify the accuracy of </w:t>
      </w:r>
      <w:r w:rsidR="006B6996">
        <w:rPr>
          <w:rFonts w:ascii="Arial" w:hAnsi="Arial" w:cs="Arial"/>
          <w:sz w:val="21"/>
          <w:szCs w:val="21"/>
        </w:rPr>
        <w:t>the Service Char</w:t>
      </w:r>
      <w:r>
        <w:rPr>
          <w:rFonts w:ascii="Arial" w:hAnsi="Arial" w:cs="Arial"/>
          <w:sz w:val="21"/>
          <w:szCs w:val="21"/>
        </w:rPr>
        <w:t>ges that become due and payable by the C</w:t>
      </w:r>
      <w:r w:rsidR="00057CC2">
        <w:rPr>
          <w:rFonts w:ascii="Arial" w:hAnsi="Arial" w:cs="Arial"/>
          <w:sz w:val="21"/>
          <w:szCs w:val="21"/>
        </w:rPr>
        <w:t>ustomer</w:t>
      </w:r>
      <w:r>
        <w:rPr>
          <w:rFonts w:ascii="Arial" w:hAnsi="Arial" w:cs="Arial"/>
          <w:sz w:val="21"/>
          <w:szCs w:val="21"/>
        </w:rPr>
        <w:t xml:space="preserve"> to the </w:t>
      </w:r>
      <w:r w:rsidR="0000596D">
        <w:rPr>
          <w:rFonts w:ascii="Arial" w:hAnsi="Arial" w:cs="Arial"/>
          <w:sz w:val="21"/>
          <w:szCs w:val="21"/>
        </w:rPr>
        <w:t>Provider</w:t>
      </w:r>
      <w:r>
        <w:rPr>
          <w:rFonts w:ascii="Arial" w:hAnsi="Arial" w:cs="Arial"/>
          <w:sz w:val="21"/>
          <w:szCs w:val="21"/>
        </w:rPr>
        <w:t xml:space="preserve"> in respect of the Services (and proposed or actual </w:t>
      </w:r>
      <w:r w:rsidR="006B6996">
        <w:rPr>
          <w:rFonts w:ascii="Arial" w:hAnsi="Arial" w:cs="Arial"/>
          <w:sz w:val="21"/>
          <w:szCs w:val="21"/>
        </w:rPr>
        <w:t>Changes</w:t>
      </w:r>
      <w:r>
        <w:rPr>
          <w:rFonts w:ascii="Arial" w:hAnsi="Arial" w:cs="Arial"/>
          <w:sz w:val="21"/>
          <w:szCs w:val="21"/>
        </w:rPr>
        <w:t xml:space="preserve"> to them in accordance with the Contract) or the costs of all </w:t>
      </w:r>
      <w:r w:rsidR="0000596D">
        <w:rPr>
          <w:rFonts w:ascii="Arial" w:hAnsi="Arial" w:cs="Arial"/>
          <w:sz w:val="21"/>
          <w:szCs w:val="21"/>
        </w:rPr>
        <w:t>Provider</w:t>
      </w:r>
      <w:r>
        <w:rPr>
          <w:rFonts w:ascii="Arial" w:hAnsi="Arial" w:cs="Arial"/>
          <w:sz w:val="21"/>
          <w:szCs w:val="21"/>
        </w:rPr>
        <w:t>s (including Sub-Contractors) of the Services;</w:t>
      </w:r>
    </w:p>
    <w:p w:rsidR="001B5273" w:rsidRDefault="001B5273" w:rsidP="005C5CA1">
      <w:pPr>
        <w:widowControl w:val="0"/>
        <w:tabs>
          <w:tab w:val="left" w:pos="0"/>
        </w:tabs>
        <w:ind w:left="1276" w:hanging="425"/>
        <w:jc w:val="both"/>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 xml:space="preserve">to review the integrity, confidentiality and security of the </w:t>
      </w:r>
      <w:r w:rsidR="00883A45">
        <w:rPr>
          <w:rFonts w:ascii="Arial" w:hAnsi="Arial" w:cs="Arial"/>
          <w:sz w:val="21"/>
          <w:szCs w:val="21"/>
        </w:rPr>
        <w:t>Customer</w:t>
      </w:r>
      <w:r>
        <w:rPr>
          <w:rFonts w:ascii="Arial" w:hAnsi="Arial" w:cs="Arial"/>
          <w:sz w:val="21"/>
          <w:szCs w:val="21"/>
        </w:rPr>
        <w:t xml:space="preserve"> Personal Data;</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 xml:space="preserve">to review the </w:t>
      </w:r>
      <w:r w:rsidR="0000596D">
        <w:rPr>
          <w:rFonts w:ascii="Arial" w:hAnsi="Arial" w:cs="Arial"/>
          <w:sz w:val="21"/>
          <w:szCs w:val="21"/>
        </w:rPr>
        <w:t>Provider</w:t>
      </w:r>
      <w:r>
        <w:rPr>
          <w:rFonts w:ascii="Arial" w:hAnsi="Arial" w:cs="Arial"/>
          <w:sz w:val="21"/>
          <w:szCs w:val="21"/>
        </w:rPr>
        <w:t>'s compliance with the DPA, FOIA and other Law applicable to the Services;</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 xml:space="preserve">to review the </w:t>
      </w:r>
      <w:r w:rsidR="0000596D">
        <w:rPr>
          <w:rFonts w:ascii="Arial" w:hAnsi="Arial" w:cs="Arial"/>
          <w:sz w:val="21"/>
          <w:szCs w:val="21"/>
        </w:rPr>
        <w:t>Provider</w:t>
      </w:r>
      <w:r>
        <w:rPr>
          <w:rFonts w:ascii="Arial" w:hAnsi="Arial" w:cs="Arial"/>
          <w:sz w:val="21"/>
          <w:szCs w:val="21"/>
        </w:rPr>
        <w:t>'s compliance with its obligations under the Contract;</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to review any records created during the provision of the Services;</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 xml:space="preserve">to review any books of account kept by the </w:t>
      </w:r>
      <w:r w:rsidR="0000596D">
        <w:rPr>
          <w:rFonts w:ascii="Arial" w:hAnsi="Arial" w:cs="Arial"/>
          <w:sz w:val="21"/>
          <w:szCs w:val="21"/>
        </w:rPr>
        <w:t>Provider</w:t>
      </w:r>
      <w:r>
        <w:rPr>
          <w:rFonts w:ascii="Arial" w:hAnsi="Arial" w:cs="Arial"/>
          <w:sz w:val="21"/>
          <w:szCs w:val="21"/>
        </w:rPr>
        <w:t xml:space="preserve">  in connection with the provisions of the Services;</w:t>
      </w:r>
    </w:p>
    <w:p w:rsidR="001B5273" w:rsidRDefault="001B5273" w:rsidP="001B5273">
      <w:pPr>
        <w:pStyle w:val="ListParagraph"/>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to carry out the audit and certification of the C</w:t>
      </w:r>
      <w:r w:rsidR="00883A45">
        <w:rPr>
          <w:rFonts w:ascii="Arial" w:hAnsi="Arial" w:cs="Arial"/>
          <w:sz w:val="21"/>
          <w:szCs w:val="21"/>
        </w:rPr>
        <w:t>ustomer</w:t>
      </w:r>
      <w:r>
        <w:rPr>
          <w:rFonts w:ascii="Arial" w:hAnsi="Arial" w:cs="Arial"/>
          <w:sz w:val="21"/>
          <w:szCs w:val="21"/>
        </w:rPr>
        <w:t>'s accounts;</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r>
        <w:rPr>
          <w:rFonts w:ascii="Arial" w:hAnsi="Arial" w:cs="Arial"/>
          <w:sz w:val="21"/>
          <w:szCs w:val="21"/>
        </w:rPr>
        <w:t>to carry out an examination of the economy efficiency and effectiveness with which the C</w:t>
      </w:r>
      <w:r w:rsidR="00883A45">
        <w:rPr>
          <w:rFonts w:ascii="Arial" w:hAnsi="Arial" w:cs="Arial"/>
          <w:sz w:val="21"/>
          <w:szCs w:val="21"/>
        </w:rPr>
        <w:t>ustomer</w:t>
      </w:r>
      <w:r>
        <w:rPr>
          <w:rFonts w:ascii="Arial" w:hAnsi="Arial" w:cs="Arial"/>
          <w:sz w:val="21"/>
          <w:szCs w:val="21"/>
        </w:rPr>
        <w:t xml:space="preserve"> has used its resources; and</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8"/>
        </w:numPr>
        <w:tabs>
          <w:tab w:val="left" w:pos="0"/>
        </w:tabs>
        <w:ind w:left="1276" w:hanging="425"/>
        <w:jc w:val="both"/>
        <w:rPr>
          <w:rFonts w:ascii="Arial" w:hAnsi="Arial" w:cs="Arial"/>
          <w:sz w:val="21"/>
          <w:szCs w:val="21"/>
        </w:rPr>
      </w:pPr>
      <w:proofErr w:type="gramStart"/>
      <w:r>
        <w:rPr>
          <w:rFonts w:ascii="Arial" w:hAnsi="Arial" w:cs="Arial"/>
          <w:sz w:val="21"/>
          <w:szCs w:val="21"/>
        </w:rPr>
        <w:t>to</w:t>
      </w:r>
      <w:proofErr w:type="gramEnd"/>
      <w:r>
        <w:rPr>
          <w:rFonts w:ascii="Arial" w:hAnsi="Arial" w:cs="Arial"/>
          <w:sz w:val="21"/>
          <w:szCs w:val="21"/>
        </w:rPr>
        <w:t xml:space="preserve"> verify the accuracy and completeness of any management information delivered or required by this Contract.</w:t>
      </w:r>
    </w:p>
    <w:p w:rsidR="001B5273" w:rsidRDefault="001B5273" w:rsidP="001B5273">
      <w:pPr>
        <w:pStyle w:val="ListParagraph"/>
        <w:rPr>
          <w:rFonts w:ascii="Arial" w:hAnsi="Arial" w:cs="Arial"/>
          <w:sz w:val="21"/>
          <w:szCs w:val="21"/>
        </w:rPr>
      </w:pPr>
    </w:p>
    <w:p w:rsidR="001B5273" w:rsidRDefault="001B5273" w:rsidP="005C5CA1">
      <w:pPr>
        <w:widowControl w:val="0"/>
        <w:tabs>
          <w:tab w:val="left" w:pos="-284"/>
        </w:tabs>
        <w:ind w:left="851" w:hanging="851"/>
        <w:jc w:val="both"/>
        <w:rPr>
          <w:rFonts w:ascii="Arial" w:hAnsi="Arial" w:cs="Arial"/>
          <w:sz w:val="21"/>
          <w:szCs w:val="21"/>
        </w:rPr>
      </w:pPr>
      <w:r>
        <w:rPr>
          <w:rFonts w:ascii="Arial" w:hAnsi="Arial" w:cs="Arial"/>
          <w:sz w:val="21"/>
          <w:szCs w:val="21"/>
        </w:rPr>
        <w:t>E</w:t>
      </w:r>
      <w:r w:rsidR="003E6FD3">
        <w:rPr>
          <w:rFonts w:ascii="Arial" w:hAnsi="Arial" w:cs="Arial"/>
          <w:sz w:val="21"/>
          <w:szCs w:val="21"/>
        </w:rPr>
        <w:t>7</w:t>
      </w:r>
      <w:r>
        <w:rPr>
          <w:rFonts w:ascii="Arial" w:hAnsi="Arial" w:cs="Arial"/>
          <w:sz w:val="21"/>
          <w:szCs w:val="21"/>
        </w:rPr>
        <w:t>.3</w:t>
      </w:r>
      <w:r>
        <w:rPr>
          <w:rFonts w:ascii="Arial" w:hAnsi="Arial" w:cs="Arial"/>
          <w:sz w:val="21"/>
          <w:szCs w:val="21"/>
        </w:rPr>
        <w:tab/>
        <w:t>The C</w:t>
      </w:r>
      <w:r w:rsidR="00883A45">
        <w:rPr>
          <w:rFonts w:ascii="Arial" w:hAnsi="Arial" w:cs="Arial"/>
          <w:sz w:val="21"/>
          <w:szCs w:val="21"/>
        </w:rPr>
        <w:t>ustomer</w:t>
      </w:r>
      <w:r>
        <w:rPr>
          <w:rFonts w:ascii="Arial" w:hAnsi="Arial" w:cs="Arial"/>
          <w:sz w:val="21"/>
          <w:szCs w:val="21"/>
        </w:rPr>
        <w:t xml:space="preserve"> shall use its reasonable endeavours to ensure that the conduct of each audit does not unreasonably disrupt the </w:t>
      </w:r>
      <w:r w:rsidR="0000596D">
        <w:rPr>
          <w:rFonts w:ascii="Arial" w:hAnsi="Arial" w:cs="Arial"/>
          <w:sz w:val="21"/>
          <w:szCs w:val="21"/>
        </w:rPr>
        <w:t>Provider</w:t>
      </w:r>
      <w:r>
        <w:rPr>
          <w:rFonts w:ascii="Arial" w:hAnsi="Arial" w:cs="Arial"/>
          <w:sz w:val="21"/>
          <w:szCs w:val="21"/>
        </w:rPr>
        <w:t xml:space="preserve"> or delay the provision of the Services.</w:t>
      </w:r>
    </w:p>
    <w:p w:rsidR="001B5273" w:rsidRDefault="001B5273" w:rsidP="005C5CA1">
      <w:pPr>
        <w:widowControl w:val="0"/>
        <w:tabs>
          <w:tab w:val="left" w:pos="-284"/>
        </w:tabs>
        <w:ind w:left="851" w:hanging="851"/>
        <w:jc w:val="both"/>
        <w:rPr>
          <w:rFonts w:ascii="Arial" w:hAnsi="Arial" w:cs="Arial"/>
          <w:sz w:val="21"/>
          <w:szCs w:val="21"/>
        </w:rPr>
      </w:pPr>
    </w:p>
    <w:p w:rsidR="001B5273" w:rsidRDefault="001B5273" w:rsidP="005C5CA1">
      <w:pPr>
        <w:widowControl w:val="0"/>
        <w:tabs>
          <w:tab w:val="left" w:pos="-284"/>
        </w:tabs>
        <w:ind w:left="851" w:hanging="851"/>
        <w:jc w:val="both"/>
        <w:rPr>
          <w:rFonts w:ascii="Arial" w:hAnsi="Arial" w:cs="Arial"/>
          <w:sz w:val="21"/>
          <w:szCs w:val="21"/>
        </w:rPr>
      </w:pPr>
      <w:r>
        <w:rPr>
          <w:rFonts w:ascii="Arial" w:hAnsi="Arial" w:cs="Arial"/>
          <w:sz w:val="21"/>
          <w:szCs w:val="21"/>
        </w:rPr>
        <w:t>E</w:t>
      </w:r>
      <w:r w:rsidR="003E6FD3">
        <w:rPr>
          <w:rFonts w:ascii="Arial" w:hAnsi="Arial" w:cs="Arial"/>
          <w:sz w:val="21"/>
          <w:szCs w:val="21"/>
        </w:rPr>
        <w:t>7</w:t>
      </w:r>
      <w:r>
        <w:rPr>
          <w:rFonts w:ascii="Arial" w:hAnsi="Arial" w:cs="Arial"/>
          <w:sz w:val="21"/>
          <w:szCs w:val="21"/>
        </w:rPr>
        <w:t>.4</w:t>
      </w:r>
      <w:r>
        <w:rPr>
          <w:rFonts w:ascii="Arial" w:hAnsi="Arial" w:cs="Arial"/>
          <w:sz w:val="21"/>
          <w:szCs w:val="21"/>
        </w:rPr>
        <w:tab/>
        <w:t>Subject to the C</w:t>
      </w:r>
      <w:r w:rsidR="00883A45">
        <w:rPr>
          <w:rFonts w:ascii="Arial" w:hAnsi="Arial" w:cs="Arial"/>
          <w:sz w:val="21"/>
          <w:szCs w:val="21"/>
        </w:rPr>
        <w:t>ustomer</w:t>
      </w:r>
      <w:r>
        <w:rPr>
          <w:rFonts w:ascii="Arial" w:hAnsi="Arial" w:cs="Arial"/>
          <w:sz w:val="21"/>
          <w:szCs w:val="21"/>
        </w:rPr>
        <w:t xml:space="preserve">'s obligation of confidentiality, the </w:t>
      </w:r>
      <w:r w:rsidR="0000596D">
        <w:rPr>
          <w:rFonts w:ascii="Arial" w:hAnsi="Arial" w:cs="Arial"/>
          <w:sz w:val="21"/>
          <w:szCs w:val="21"/>
        </w:rPr>
        <w:t>Provider</w:t>
      </w:r>
      <w:r>
        <w:rPr>
          <w:rFonts w:ascii="Arial" w:hAnsi="Arial" w:cs="Arial"/>
          <w:sz w:val="21"/>
          <w:szCs w:val="21"/>
        </w:rPr>
        <w:t xml:space="preserve"> shall on demand provide the C</w:t>
      </w:r>
      <w:r w:rsidR="00883A45">
        <w:rPr>
          <w:rFonts w:ascii="Arial" w:hAnsi="Arial" w:cs="Arial"/>
          <w:sz w:val="21"/>
          <w:szCs w:val="21"/>
        </w:rPr>
        <w:t>ustomer</w:t>
      </w:r>
      <w:r>
        <w:rPr>
          <w:rFonts w:ascii="Arial" w:hAnsi="Arial" w:cs="Arial"/>
          <w:sz w:val="21"/>
          <w:szCs w:val="21"/>
        </w:rPr>
        <w:t xml:space="preserve">  and any other Regulatory Body (and/or their agents or representatives) with all reasonable co-operation, access and assistance in relation to each audit, including:-</w:t>
      </w:r>
    </w:p>
    <w:p w:rsidR="001B5273" w:rsidRDefault="001B5273" w:rsidP="005C5CA1">
      <w:pPr>
        <w:widowControl w:val="0"/>
        <w:tabs>
          <w:tab w:val="left" w:pos="-284"/>
        </w:tabs>
        <w:ind w:left="851" w:hanging="851"/>
        <w:jc w:val="both"/>
        <w:rPr>
          <w:rFonts w:ascii="Arial" w:hAnsi="Arial" w:cs="Arial"/>
          <w:sz w:val="21"/>
          <w:szCs w:val="21"/>
        </w:rPr>
      </w:pPr>
    </w:p>
    <w:p w:rsidR="001B5273" w:rsidRDefault="001B5273" w:rsidP="009045BB">
      <w:pPr>
        <w:widowControl w:val="0"/>
        <w:numPr>
          <w:ilvl w:val="0"/>
          <w:numId w:val="29"/>
        </w:numPr>
        <w:tabs>
          <w:tab w:val="left" w:pos="-284"/>
        </w:tabs>
        <w:ind w:left="1276" w:hanging="425"/>
        <w:jc w:val="both"/>
        <w:rPr>
          <w:rFonts w:ascii="Arial" w:hAnsi="Arial" w:cs="Arial"/>
          <w:sz w:val="21"/>
          <w:szCs w:val="21"/>
        </w:rPr>
      </w:pPr>
      <w:r>
        <w:rPr>
          <w:rFonts w:ascii="Arial" w:hAnsi="Arial" w:cs="Arial"/>
          <w:sz w:val="21"/>
          <w:szCs w:val="21"/>
        </w:rPr>
        <w:t>all Information requested within the permitted scope of the audit;</w:t>
      </w:r>
    </w:p>
    <w:p w:rsidR="001B5273" w:rsidRDefault="001B5273" w:rsidP="005C5CA1">
      <w:pPr>
        <w:widowControl w:val="0"/>
        <w:tabs>
          <w:tab w:val="left" w:pos="-284"/>
        </w:tabs>
        <w:ind w:left="1276" w:hanging="425"/>
        <w:jc w:val="both"/>
        <w:rPr>
          <w:rFonts w:ascii="Arial" w:hAnsi="Arial" w:cs="Arial"/>
          <w:sz w:val="21"/>
          <w:szCs w:val="21"/>
        </w:rPr>
      </w:pPr>
    </w:p>
    <w:p w:rsidR="001B5273" w:rsidRDefault="001B5273" w:rsidP="009045BB">
      <w:pPr>
        <w:widowControl w:val="0"/>
        <w:numPr>
          <w:ilvl w:val="0"/>
          <w:numId w:val="29"/>
        </w:numPr>
        <w:tabs>
          <w:tab w:val="left" w:pos="-284"/>
        </w:tabs>
        <w:ind w:left="1276" w:hanging="425"/>
        <w:jc w:val="both"/>
        <w:rPr>
          <w:rFonts w:ascii="Arial" w:hAnsi="Arial" w:cs="Arial"/>
          <w:sz w:val="21"/>
          <w:szCs w:val="21"/>
        </w:rPr>
      </w:pPr>
      <w:r>
        <w:rPr>
          <w:rFonts w:ascii="Arial" w:hAnsi="Arial" w:cs="Arial"/>
          <w:sz w:val="21"/>
          <w:szCs w:val="21"/>
        </w:rPr>
        <w:t xml:space="preserve">reasonable access to any premises or sites controlled by the </w:t>
      </w:r>
      <w:r w:rsidR="0000596D">
        <w:rPr>
          <w:rFonts w:ascii="Arial" w:hAnsi="Arial" w:cs="Arial"/>
          <w:sz w:val="21"/>
          <w:szCs w:val="21"/>
        </w:rPr>
        <w:t>Provider</w:t>
      </w:r>
      <w:r>
        <w:rPr>
          <w:rFonts w:ascii="Arial" w:hAnsi="Arial" w:cs="Arial"/>
          <w:sz w:val="21"/>
          <w:szCs w:val="21"/>
        </w:rPr>
        <w:t xml:space="preserve"> and to any </w:t>
      </w:r>
      <w:r w:rsidR="00EF2A13">
        <w:rPr>
          <w:rFonts w:ascii="Arial" w:hAnsi="Arial" w:cs="Arial"/>
          <w:sz w:val="21"/>
          <w:szCs w:val="21"/>
        </w:rPr>
        <w:t>E</w:t>
      </w:r>
      <w:r>
        <w:rPr>
          <w:rFonts w:ascii="Arial" w:hAnsi="Arial" w:cs="Arial"/>
          <w:sz w:val="21"/>
          <w:szCs w:val="21"/>
        </w:rPr>
        <w:t xml:space="preserve">quipment </w:t>
      </w:r>
      <w:r w:rsidR="00EF2A13">
        <w:rPr>
          <w:rFonts w:ascii="Arial" w:hAnsi="Arial" w:cs="Arial"/>
          <w:sz w:val="21"/>
          <w:szCs w:val="21"/>
        </w:rPr>
        <w:t xml:space="preserve">and Assets </w:t>
      </w:r>
      <w:r>
        <w:rPr>
          <w:rFonts w:ascii="Arial" w:hAnsi="Arial" w:cs="Arial"/>
          <w:sz w:val="21"/>
          <w:szCs w:val="21"/>
        </w:rPr>
        <w:t>used (whether exclusively or non-exclusively) in the performance of the Services;</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9"/>
        </w:numPr>
        <w:tabs>
          <w:tab w:val="left" w:pos="-284"/>
        </w:tabs>
        <w:ind w:left="1276" w:hanging="425"/>
        <w:jc w:val="both"/>
        <w:rPr>
          <w:rFonts w:ascii="Arial" w:hAnsi="Arial" w:cs="Arial"/>
          <w:sz w:val="21"/>
          <w:szCs w:val="21"/>
        </w:rPr>
      </w:pPr>
      <w:r>
        <w:rPr>
          <w:rFonts w:ascii="Arial" w:hAnsi="Arial" w:cs="Arial"/>
          <w:sz w:val="21"/>
          <w:szCs w:val="21"/>
        </w:rPr>
        <w:t>access to the Staff;</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9"/>
        </w:numPr>
        <w:tabs>
          <w:tab w:val="left" w:pos="-284"/>
        </w:tabs>
        <w:ind w:left="1276" w:hanging="425"/>
        <w:jc w:val="both"/>
        <w:rPr>
          <w:rFonts w:ascii="Arial" w:hAnsi="Arial" w:cs="Arial"/>
          <w:sz w:val="21"/>
          <w:szCs w:val="21"/>
        </w:rPr>
      </w:pPr>
      <w:r>
        <w:rPr>
          <w:rFonts w:ascii="Arial" w:hAnsi="Arial" w:cs="Arial"/>
          <w:sz w:val="21"/>
          <w:szCs w:val="21"/>
        </w:rPr>
        <w:t xml:space="preserve">access to software owned or licenced to the </w:t>
      </w:r>
      <w:r w:rsidR="0000596D">
        <w:rPr>
          <w:rFonts w:ascii="Arial" w:hAnsi="Arial" w:cs="Arial"/>
          <w:sz w:val="21"/>
          <w:szCs w:val="21"/>
        </w:rPr>
        <w:t>Provider</w:t>
      </w:r>
      <w:r>
        <w:rPr>
          <w:rFonts w:ascii="Arial" w:hAnsi="Arial" w:cs="Arial"/>
          <w:sz w:val="21"/>
          <w:szCs w:val="21"/>
        </w:rPr>
        <w:t xml:space="preserve"> including software which is or will be used by the </w:t>
      </w:r>
      <w:r w:rsidR="0000596D">
        <w:rPr>
          <w:rFonts w:ascii="Arial" w:hAnsi="Arial" w:cs="Arial"/>
          <w:sz w:val="21"/>
          <w:szCs w:val="21"/>
        </w:rPr>
        <w:t>Provider</w:t>
      </w:r>
      <w:r>
        <w:rPr>
          <w:rFonts w:ascii="Arial" w:hAnsi="Arial" w:cs="Arial"/>
          <w:sz w:val="21"/>
          <w:szCs w:val="21"/>
        </w:rPr>
        <w:t xml:space="preserve"> for the purposes of providing the Services; and</w:t>
      </w:r>
    </w:p>
    <w:p w:rsidR="001B5273" w:rsidRDefault="001B5273" w:rsidP="005C5CA1">
      <w:pPr>
        <w:pStyle w:val="ListParagraph"/>
        <w:ind w:hanging="425"/>
        <w:rPr>
          <w:rFonts w:ascii="Arial" w:hAnsi="Arial" w:cs="Arial"/>
          <w:sz w:val="21"/>
          <w:szCs w:val="21"/>
        </w:rPr>
      </w:pPr>
    </w:p>
    <w:p w:rsidR="001B5273" w:rsidRDefault="001B5273" w:rsidP="009045BB">
      <w:pPr>
        <w:widowControl w:val="0"/>
        <w:numPr>
          <w:ilvl w:val="0"/>
          <w:numId w:val="29"/>
        </w:numPr>
        <w:tabs>
          <w:tab w:val="left" w:pos="-284"/>
        </w:tabs>
        <w:ind w:left="1276" w:hanging="425"/>
        <w:jc w:val="both"/>
        <w:rPr>
          <w:rFonts w:ascii="Arial" w:hAnsi="Arial" w:cs="Arial"/>
          <w:sz w:val="21"/>
          <w:szCs w:val="21"/>
        </w:rPr>
      </w:pPr>
      <w:proofErr w:type="gramStart"/>
      <w:r>
        <w:rPr>
          <w:rFonts w:ascii="Arial" w:hAnsi="Arial" w:cs="Arial"/>
          <w:sz w:val="21"/>
          <w:szCs w:val="21"/>
        </w:rPr>
        <w:t>accommodation</w:t>
      </w:r>
      <w:proofErr w:type="gramEnd"/>
      <w:r>
        <w:rPr>
          <w:rFonts w:ascii="Arial" w:hAnsi="Arial" w:cs="Arial"/>
          <w:sz w:val="21"/>
          <w:szCs w:val="21"/>
        </w:rPr>
        <w:t xml:space="preserve"> (including desks) at the </w:t>
      </w:r>
      <w:r w:rsidR="0000596D">
        <w:rPr>
          <w:rFonts w:ascii="Arial" w:hAnsi="Arial" w:cs="Arial"/>
          <w:sz w:val="21"/>
          <w:szCs w:val="21"/>
        </w:rPr>
        <w:t>Provider</w:t>
      </w:r>
      <w:r>
        <w:rPr>
          <w:rFonts w:ascii="Arial" w:hAnsi="Arial" w:cs="Arial"/>
          <w:sz w:val="21"/>
          <w:szCs w:val="21"/>
        </w:rPr>
        <w:t>'s premises as reasonably required to conduct the audit.</w:t>
      </w:r>
    </w:p>
    <w:p w:rsidR="001B5273" w:rsidRDefault="001B5273" w:rsidP="005C5CA1">
      <w:pPr>
        <w:pStyle w:val="ListParagraph"/>
        <w:ind w:hanging="425"/>
        <w:rPr>
          <w:rFonts w:ascii="Arial" w:hAnsi="Arial" w:cs="Arial"/>
          <w:sz w:val="21"/>
          <w:szCs w:val="21"/>
        </w:rPr>
      </w:pPr>
    </w:p>
    <w:p w:rsidR="001B5273" w:rsidRDefault="001B5273" w:rsidP="005C5CA1">
      <w:pPr>
        <w:widowControl w:val="0"/>
        <w:tabs>
          <w:tab w:val="left" w:pos="-284"/>
        </w:tabs>
        <w:ind w:left="851" w:hanging="851"/>
        <w:jc w:val="both"/>
        <w:rPr>
          <w:rFonts w:ascii="Arial" w:hAnsi="Arial" w:cs="Arial"/>
          <w:sz w:val="21"/>
          <w:szCs w:val="21"/>
        </w:rPr>
      </w:pPr>
      <w:r>
        <w:rPr>
          <w:rFonts w:ascii="Arial" w:hAnsi="Arial" w:cs="Arial"/>
          <w:sz w:val="21"/>
          <w:szCs w:val="21"/>
        </w:rPr>
        <w:t>E</w:t>
      </w:r>
      <w:r w:rsidR="003E6FD3">
        <w:rPr>
          <w:rFonts w:ascii="Arial" w:hAnsi="Arial" w:cs="Arial"/>
          <w:sz w:val="21"/>
          <w:szCs w:val="21"/>
        </w:rPr>
        <w:t>7</w:t>
      </w:r>
      <w:r>
        <w:rPr>
          <w:rFonts w:ascii="Arial" w:hAnsi="Arial" w:cs="Arial"/>
          <w:sz w:val="21"/>
          <w:szCs w:val="21"/>
        </w:rPr>
        <w:t>.5</w:t>
      </w:r>
      <w:r>
        <w:rPr>
          <w:rFonts w:ascii="Arial" w:hAnsi="Arial" w:cs="Arial"/>
          <w:sz w:val="21"/>
          <w:szCs w:val="21"/>
        </w:rPr>
        <w:tab/>
        <w:t>The C</w:t>
      </w:r>
      <w:r w:rsidR="00EF2A13">
        <w:rPr>
          <w:rFonts w:ascii="Arial" w:hAnsi="Arial" w:cs="Arial"/>
          <w:sz w:val="21"/>
          <w:szCs w:val="21"/>
        </w:rPr>
        <w:t>ustomer</w:t>
      </w:r>
      <w:r>
        <w:rPr>
          <w:rFonts w:ascii="Arial" w:hAnsi="Arial" w:cs="Arial"/>
          <w:sz w:val="21"/>
          <w:szCs w:val="21"/>
        </w:rPr>
        <w:t xml:space="preserve"> shall endeavour to (but shall not be obliged to) provide at least fourteen (14) calendar days' notice of its intention to conduct an audit.</w:t>
      </w:r>
    </w:p>
    <w:p w:rsidR="001B5273" w:rsidRDefault="001B5273" w:rsidP="005C5CA1">
      <w:pPr>
        <w:widowControl w:val="0"/>
        <w:tabs>
          <w:tab w:val="left" w:pos="-284"/>
        </w:tabs>
        <w:ind w:left="851" w:hanging="851"/>
        <w:jc w:val="both"/>
        <w:rPr>
          <w:rFonts w:ascii="Arial" w:hAnsi="Arial" w:cs="Arial"/>
          <w:sz w:val="21"/>
          <w:szCs w:val="21"/>
        </w:rPr>
      </w:pPr>
    </w:p>
    <w:p w:rsidR="001B5273" w:rsidRDefault="001B5273" w:rsidP="005C5CA1">
      <w:pPr>
        <w:widowControl w:val="0"/>
        <w:tabs>
          <w:tab w:val="left" w:pos="-284"/>
        </w:tabs>
        <w:ind w:left="851" w:hanging="851"/>
        <w:jc w:val="both"/>
        <w:rPr>
          <w:rFonts w:ascii="Arial" w:hAnsi="Arial" w:cs="Arial"/>
          <w:sz w:val="21"/>
          <w:szCs w:val="21"/>
        </w:rPr>
      </w:pPr>
      <w:r>
        <w:rPr>
          <w:rFonts w:ascii="Arial" w:hAnsi="Arial" w:cs="Arial"/>
          <w:sz w:val="21"/>
          <w:szCs w:val="21"/>
        </w:rPr>
        <w:t>E</w:t>
      </w:r>
      <w:r w:rsidR="003E6FD3">
        <w:rPr>
          <w:rFonts w:ascii="Arial" w:hAnsi="Arial" w:cs="Arial"/>
          <w:sz w:val="21"/>
          <w:szCs w:val="21"/>
        </w:rPr>
        <w:t>7</w:t>
      </w:r>
      <w:r>
        <w:rPr>
          <w:rFonts w:ascii="Arial" w:hAnsi="Arial" w:cs="Arial"/>
          <w:sz w:val="21"/>
          <w:szCs w:val="21"/>
        </w:rPr>
        <w:t>.6</w:t>
      </w:r>
      <w:r>
        <w:rPr>
          <w:rFonts w:ascii="Arial" w:hAnsi="Arial" w:cs="Arial"/>
          <w:sz w:val="21"/>
          <w:szCs w:val="21"/>
        </w:rPr>
        <w:tab/>
        <w:t>If an audit identifies that:-</w:t>
      </w:r>
    </w:p>
    <w:p w:rsidR="001B5273" w:rsidRDefault="001B5273" w:rsidP="001B5273">
      <w:pPr>
        <w:widowControl w:val="0"/>
        <w:tabs>
          <w:tab w:val="left" w:pos="-284"/>
        </w:tabs>
        <w:ind w:left="709" w:hanging="709"/>
        <w:jc w:val="both"/>
        <w:rPr>
          <w:rFonts w:ascii="Arial" w:hAnsi="Arial" w:cs="Arial"/>
          <w:sz w:val="21"/>
          <w:szCs w:val="21"/>
        </w:rPr>
      </w:pPr>
    </w:p>
    <w:p w:rsidR="001B5273" w:rsidRDefault="001B5273" w:rsidP="009045BB">
      <w:pPr>
        <w:widowControl w:val="0"/>
        <w:numPr>
          <w:ilvl w:val="0"/>
          <w:numId w:val="30"/>
        </w:numPr>
        <w:tabs>
          <w:tab w:val="left" w:pos="-284"/>
        </w:tabs>
        <w:ind w:left="1276" w:hanging="425"/>
        <w:jc w:val="both"/>
        <w:rPr>
          <w:rFonts w:ascii="Arial" w:hAnsi="Arial" w:cs="Arial"/>
          <w:sz w:val="21"/>
          <w:szCs w:val="21"/>
        </w:rPr>
      </w:pPr>
      <w:r>
        <w:rPr>
          <w:rFonts w:ascii="Arial" w:hAnsi="Arial" w:cs="Arial"/>
          <w:sz w:val="21"/>
          <w:szCs w:val="21"/>
        </w:rPr>
        <w:t xml:space="preserve">the </w:t>
      </w:r>
      <w:r w:rsidR="0000596D">
        <w:rPr>
          <w:rFonts w:ascii="Arial" w:hAnsi="Arial" w:cs="Arial"/>
          <w:sz w:val="21"/>
          <w:szCs w:val="21"/>
        </w:rPr>
        <w:t>Provider</w:t>
      </w:r>
      <w:r>
        <w:rPr>
          <w:rFonts w:ascii="Arial" w:hAnsi="Arial" w:cs="Arial"/>
          <w:sz w:val="21"/>
          <w:szCs w:val="21"/>
        </w:rPr>
        <w:t xml:space="preserve"> has committed a material Default</w:t>
      </w:r>
      <w:r w:rsidR="006D760A">
        <w:rPr>
          <w:rFonts w:ascii="Arial" w:hAnsi="Arial" w:cs="Arial"/>
          <w:sz w:val="21"/>
          <w:szCs w:val="21"/>
        </w:rPr>
        <w:t xml:space="preserve"> which is capable of remedy</w:t>
      </w:r>
      <w:r>
        <w:rPr>
          <w:rFonts w:ascii="Arial" w:hAnsi="Arial" w:cs="Arial"/>
          <w:sz w:val="21"/>
          <w:szCs w:val="21"/>
        </w:rPr>
        <w:t xml:space="preserve">, the </w:t>
      </w:r>
      <w:r w:rsidR="0000596D">
        <w:rPr>
          <w:rFonts w:ascii="Arial" w:hAnsi="Arial" w:cs="Arial"/>
          <w:sz w:val="21"/>
          <w:szCs w:val="21"/>
        </w:rPr>
        <w:t>Provider</w:t>
      </w:r>
      <w:r>
        <w:rPr>
          <w:rFonts w:ascii="Arial" w:hAnsi="Arial" w:cs="Arial"/>
          <w:sz w:val="21"/>
          <w:szCs w:val="21"/>
        </w:rPr>
        <w:t xml:space="preserve"> shall correct such Default as soon as reasonably practicable and implement a Remediation Plan in accordance with the Remediation Plan Process;</w:t>
      </w:r>
    </w:p>
    <w:p w:rsidR="001B5273" w:rsidRDefault="001B5273" w:rsidP="005C5CA1">
      <w:pPr>
        <w:widowControl w:val="0"/>
        <w:tabs>
          <w:tab w:val="left" w:pos="-284"/>
        </w:tabs>
        <w:ind w:left="1276" w:hanging="425"/>
        <w:jc w:val="both"/>
        <w:rPr>
          <w:rFonts w:ascii="Arial" w:hAnsi="Arial" w:cs="Arial"/>
          <w:sz w:val="21"/>
          <w:szCs w:val="21"/>
        </w:rPr>
      </w:pPr>
    </w:p>
    <w:p w:rsidR="001B5273" w:rsidRDefault="001B5273" w:rsidP="009045BB">
      <w:pPr>
        <w:widowControl w:val="0"/>
        <w:numPr>
          <w:ilvl w:val="0"/>
          <w:numId w:val="30"/>
        </w:numPr>
        <w:tabs>
          <w:tab w:val="left" w:pos="-284"/>
        </w:tabs>
        <w:ind w:left="1276" w:hanging="425"/>
        <w:jc w:val="both"/>
        <w:rPr>
          <w:rFonts w:ascii="Arial" w:hAnsi="Arial" w:cs="Arial"/>
          <w:sz w:val="21"/>
          <w:szCs w:val="21"/>
        </w:rPr>
      </w:pPr>
      <w:r>
        <w:rPr>
          <w:rFonts w:ascii="Arial" w:hAnsi="Arial" w:cs="Arial"/>
          <w:sz w:val="21"/>
          <w:szCs w:val="21"/>
        </w:rPr>
        <w:t>the C</w:t>
      </w:r>
      <w:r w:rsidR="00EF2A13">
        <w:rPr>
          <w:rFonts w:ascii="Arial" w:hAnsi="Arial" w:cs="Arial"/>
          <w:sz w:val="21"/>
          <w:szCs w:val="21"/>
        </w:rPr>
        <w:t>ustomer</w:t>
      </w:r>
      <w:r>
        <w:rPr>
          <w:rFonts w:ascii="Arial" w:hAnsi="Arial" w:cs="Arial"/>
          <w:sz w:val="21"/>
          <w:szCs w:val="21"/>
        </w:rPr>
        <w:t xml:space="preserve"> has overpaid any charges that became due and payable by the C</w:t>
      </w:r>
      <w:r w:rsidR="00EF2A13">
        <w:rPr>
          <w:rFonts w:ascii="Arial" w:hAnsi="Arial" w:cs="Arial"/>
          <w:sz w:val="21"/>
          <w:szCs w:val="21"/>
        </w:rPr>
        <w:t>ustomer</w:t>
      </w:r>
      <w:r>
        <w:rPr>
          <w:rFonts w:ascii="Arial" w:hAnsi="Arial" w:cs="Arial"/>
          <w:sz w:val="21"/>
          <w:szCs w:val="21"/>
        </w:rPr>
        <w:t xml:space="preserve"> to the </w:t>
      </w:r>
      <w:r w:rsidR="0000596D">
        <w:rPr>
          <w:rFonts w:ascii="Arial" w:hAnsi="Arial" w:cs="Arial"/>
          <w:sz w:val="21"/>
          <w:szCs w:val="21"/>
        </w:rPr>
        <w:t>Provider</w:t>
      </w:r>
      <w:r>
        <w:rPr>
          <w:rFonts w:ascii="Arial" w:hAnsi="Arial" w:cs="Arial"/>
          <w:sz w:val="21"/>
          <w:szCs w:val="21"/>
        </w:rPr>
        <w:t xml:space="preserve"> in respect of the Services properly rendered, the </w:t>
      </w:r>
      <w:r w:rsidR="0000596D">
        <w:rPr>
          <w:rFonts w:ascii="Arial" w:hAnsi="Arial" w:cs="Arial"/>
          <w:sz w:val="21"/>
          <w:szCs w:val="21"/>
        </w:rPr>
        <w:t>Provider</w:t>
      </w:r>
      <w:r>
        <w:rPr>
          <w:rFonts w:ascii="Arial" w:hAnsi="Arial" w:cs="Arial"/>
          <w:sz w:val="21"/>
          <w:szCs w:val="21"/>
        </w:rPr>
        <w:t xml:space="preserve"> shall pay to the C</w:t>
      </w:r>
      <w:r w:rsidR="00EF2A13">
        <w:rPr>
          <w:rFonts w:ascii="Arial" w:hAnsi="Arial" w:cs="Arial"/>
          <w:sz w:val="21"/>
          <w:szCs w:val="21"/>
        </w:rPr>
        <w:t>ustomer</w:t>
      </w:r>
      <w:r>
        <w:rPr>
          <w:rFonts w:ascii="Arial" w:hAnsi="Arial" w:cs="Arial"/>
          <w:sz w:val="21"/>
          <w:szCs w:val="21"/>
        </w:rPr>
        <w:t xml:space="preserve"> the amount overpaid within twenty (20) Working Days. The C</w:t>
      </w:r>
      <w:r w:rsidR="00EF2A13">
        <w:rPr>
          <w:rFonts w:ascii="Arial" w:hAnsi="Arial" w:cs="Arial"/>
          <w:sz w:val="21"/>
          <w:szCs w:val="21"/>
        </w:rPr>
        <w:t>ustomer</w:t>
      </w:r>
      <w:r>
        <w:rPr>
          <w:rFonts w:ascii="Arial" w:hAnsi="Arial" w:cs="Arial"/>
          <w:sz w:val="21"/>
          <w:szCs w:val="21"/>
        </w:rPr>
        <w:t xml:space="preserve"> may deduct the relevant amount from any further payment when due if the </w:t>
      </w:r>
      <w:r w:rsidR="0000596D">
        <w:rPr>
          <w:rFonts w:ascii="Arial" w:hAnsi="Arial" w:cs="Arial"/>
          <w:sz w:val="21"/>
          <w:szCs w:val="21"/>
        </w:rPr>
        <w:t>Provider</w:t>
      </w:r>
      <w:r>
        <w:rPr>
          <w:rFonts w:ascii="Arial" w:hAnsi="Arial" w:cs="Arial"/>
          <w:sz w:val="21"/>
          <w:szCs w:val="21"/>
        </w:rPr>
        <w:t xml:space="preserve"> fails to make the payment; and</w:t>
      </w:r>
    </w:p>
    <w:p w:rsidR="001B5273" w:rsidRDefault="001B5273" w:rsidP="001B5273">
      <w:pPr>
        <w:pStyle w:val="ListParagraph"/>
        <w:rPr>
          <w:rFonts w:ascii="Arial" w:hAnsi="Arial" w:cs="Arial"/>
          <w:sz w:val="21"/>
          <w:szCs w:val="21"/>
        </w:rPr>
      </w:pPr>
    </w:p>
    <w:p w:rsidR="001B5273" w:rsidRDefault="001B5273" w:rsidP="009045BB">
      <w:pPr>
        <w:widowControl w:val="0"/>
        <w:numPr>
          <w:ilvl w:val="0"/>
          <w:numId w:val="30"/>
        </w:numPr>
        <w:tabs>
          <w:tab w:val="left" w:pos="-284"/>
        </w:tabs>
        <w:ind w:left="1276" w:hanging="425"/>
        <w:jc w:val="both"/>
        <w:rPr>
          <w:rFonts w:ascii="Arial" w:hAnsi="Arial" w:cs="Arial"/>
          <w:sz w:val="21"/>
          <w:szCs w:val="21"/>
        </w:rPr>
      </w:pPr>
      <w:r w:rsidRPr="00355953">
        <w:rPr>
          <w:rFonts w:ascii="Arial" w:hAnsi="Arial" w:cs="Arial"/>
          <w:sz w:val="21"/>
          <w:szCs w:val="21"/>
        </w:rPr>
        <w:t>the C</w:t>
      </w:r>
      <w:r w:rsidR="00EF2A13">
        <w:rPr>
          <w:rFonts w:ascii="Arial" w:hAnsi="Arial" w:cs="Arial"/>
          <w:sz w:val="21"/>
          <w:szCs w:val="21"/>
        </w:rPr>
        <w:t>ustomer</w:t>
      </w:r>
      <w:r w:rsidRPr="00355953">
        <w:rPr>
          <w:rFonts w:ascii="Arial" w:hAnsi="Arial" w:cs="Arial"/>
          <w:sz w:val="21"/>
          <w:szCs w:val="21"/>
        </w:rPr>
        <w:t xml:space="preserve"> has underpaid any charges that become due and payable by the C</w:t>
      </w:r>
      <w:r w:rsidR="00EF2A13">
        <w:rPr>
          <w:rFonts w:ascii="Arial" w:hAnsi="Arial" w:cs="Arial"/>
          <w:sz w:val="21"/>
          <w:szCs w:val="21"/>
        </w:rPr>
        <w:t>ustomer</w:t>
      </w:r>
      <w:r w:rsidRPr="00355953">
        <w:rPr>
          <w:rFonts w:ascii="Arial" w:hAnsi="Arial" w:cs="Arial"/>
          <w:sz w:val="21"/>
          <w:szCs w:val="21"/>
        </w:rPr>
        <w:t xml:space="preserve"> to the </w:t>
      </w:r>
      <w:r w:rsidR="0000596D">
        <w:rPr>
          <w:rFonts w:ascii="Arial" w:hAnsi="Arial" w:cs="Arial"/>
          <w:sz w:val="21"/>
          <w:szCs w:val="21"/>
        </w:rPr>
        <w:t>Provider</w:t>
      </w:r>
      <w:r w:rsidRPr="00355953">
        <w:rPr>
          <w:rFonts w:ascii="Arial" w:hAnsi="Arial" w:cs="Arial"/>
          <w:sz w:val="21"/>
          <w:szCs w:val="21"/>
        </w:rPr>
        <w:t xml:space="preserve"> in respect of the Services properly rendered, the C</w:t>
      </w:r>
      <w:r w:rsidR="00EF2A13">
        <w:rPr>
          <w:rFonts w:ascii="Arial" w:hAnsi="Arial" w:cs="Arial"/>
          <w:sz w:val="21"/>
          <w:szCs w:val="21"/>
        </w:rPr>
        <w:t>ustomer</w:t>
      </w:r>
      <w:r w:rsidRPr="00355953">
        <w:rPr>
          <w:rFonts w:ascii="Arial" w:hAnsi="Arial" w:cs="Arial"/>
          <w:sz w:val="21"/>
          <w:szCs w:val="21"/>
        </w:rPr>
        <w:t xml:space="preserve"> shall pay to the </w:t>
      </w:r>
      <w:r w:rsidR="0000596D">
        <w:rPr>
          <w:rFonts w:ascii="Arial" w:hAnsi="Arial" w:cs="Arial"/>
          <w:sz w:val="21"/>
          <w:szCs w:val="21"/>
        </w:rPr>
        <w:t>Provider</w:t>
      </w:r>
      <w:r w:rsidRPr="00355953">
        <w:rPr>
          <w:rFonts w:ascii="Arial" w:hAnsi="Arial" w:cs="Arial"/>
          <w:sz w:val="21"/>
          <w:szCs w:val="21"/>
        </w:rPr>
        <w:t xml:space="preserve"> the amount of the under-payment less the cost incurred by the C</w:t>
      </w:r>
      <w:r w:rsidR="00EF2A13">
        <w:rPr>
          <w:rFonts w:ascii="Arial" w:hAnsi="Arial" w:cs="Arial"/>
          <w:sz w:val="21"/>
          <w:szCs w:val="21"/>
        </w:rPr>
        <w:t>ustomer</w:t>
      </w:r>
      <w:r w:rsidRPr="00355953">
        <w:rPr>
          <w:rFonts w:ascii="Arial" w:hAnsi="Arial" w:cs="Arial"/>
          <w:sz w:val="21"/>
          <w:szCs w:val="21"/>
        </w:rPr>
        <w:t xml:space="preserve"> of the audit if this was due to a Default by the </w:t>
      </w:r>
      <w:r w:rsidR="0000596D">
        <w:rPr>
          <w:rFonts w:ascii="Arial" w:hAnsi="Arial" w:cs="Arial"/>
          <w:sz w:val="21"/>
          <w:szCs w:val="21"/>
        </w:rPr>
        <w:t>Provider</w:t>
      </w:r>
      <w:r w:rsidRPr="00355953">
        <w:rPr>
          <w:rFonts w:ascii="Arial" w:hAnsi="Arial" w:cs="Arial"/>
          <w:sz w:val="21"/>
          <w:szCs w:val="21"/>
        </w:rPr>
        <w:t xml:space="preserve"> within twenty (20) Working Days.</w:t>
      </w:r>
    </w:p>
    <w:p w:rsidR="001B5273" w:rsidRDefault="001B5273" w:rsidP="005C5CA1">
      <w:pPr>
        <w:pStyle w:val="ListParagraph"/>
        <w:ind w:hanging="425"/>
        <w:rPr>
          <w:rFonts w:ascii="Arial" w:hAnsi="Arial" w:cs="Arial"/>
          <w:sz w:val="21"/>
          <w:szCs w:val="21"/>
        </w:rPr>
      </w:pPr>
    </w:p>
    <w:p w:rsidR="001B5273" w:rsidRDefault="001B5273" w:rsidP="009E2833">
      <w:pPr>
        <w:widowControl w:val="0"/>
        <w:tabs>
          <w:tab w:val="left" w:pos="0"/>
        </w:tabs>
        <w:ind w:left="851" w:hanging="851"/>
        <w:jc w:val="both"/>
        <w:rPr>
          <w:rFonts w:ascii="Arial" w:hAnsi="Arial" w:cs="Arial"/>
          <w:b/>
          <w:sz w:val="21"/>
          <w:szCs w:val="21"/>
        </w:rPr>
      </w:pPr>
      <w:r>
        <w:rPr>
          <w:rFonts w:ascii="Arial" w:hAnsi="Arial" w:cs="Arial"/>
          <w:b/>
          <w:sz w:val="21"/>
          <w:szCs w:val="21"/>
        </w:rPr>
        <w:t>E</w:t>
      </w:r>
      <w:r w:rsidR="003E6FD3">
        <w:rPr>
          <w:rFonts w:ascii="Arial" w:hAnsi="Arial" w:cs="Arial"/>
          <w:b/>
          <w:sz w:val="21"/>
          <w:szCs w:val="21"/>
        </w:rPr>
        <w:t>8</w:t>
      </w:r>
      <w:r>
        <w:rPr>
          <w:rFonts w:ascii="Arial" w:hAnsi="Arial" w:cs="Arial"/>
          <w:b/>
          <w:sz w:val="21"/>
          <w:szCs w:val="21"/>
        </w:rPr>
        <w:tab/>
      </w:r>
      <w:r w:rsidR="005C5CA1">
        <w:rPr>
          <w:rFonts w:ascii="Arial" w:hAnsi="Arial" w:cs="Arial"/>
          <w:b/>
          <w:sz w:val="21"/>
          <w:szCs w:val="21"/>
        </w:rPr>
        <w:t>EXCEPTIONAL AUDITS</w:t>
      </w:r>
    </w:p>
    <w:p w:rsidR="001B5273" w:rsidRDefault="001B5273"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3E6FD3">
        <w:rPr>
          <w:rFonts w:ascii="Arial" w:hAnsi="Arial" w:cs="Arial"/>
          <w:sz w:val="21"/>
          <w:szCs w:val="21"/>
        </w:rPr>
        <w:t>8</w:t>
      </w:r>
      <w:r>
        <w:rPr>
          <w:rFonts w:ascii="Arial" w:hAnsi="Arial" w:cs="Arial"/>
          <w:sz w:val="21"/>
          <w:szCs w:val="21"/>
        </w:rPr>
        <w:t>.1</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permit the C</w:t>
      </w:r>
      <w:r w:rsidR="00EF2A13">
        <w:rPr>
          <w:rFonts w:ascii="Arial" w:hAnsi="Arial" w:cs="Arial"/>
          <w:sz w:val="21"/>
          <w:szCs w:val="21"/>
        </w:rPr>
        <w:t>ustomer</w:t>
      </w:r>
      <w:r>
        <w:rPr>
          <w:rFonts w:ascii="Arial" w:hAnsi="Arial" w:cs="Arial"/>
          <w:sz w:val="21"/>
          <w:szCs w:val="21"/>
        </w:rPr>
        <w:t xml:space="preserve"> and/or its appointed </w:t>
      </w:r>
      <w:proofErr w:type="gramStart"/>
      <w:r>
        <w:rPr>
          <w:rFonts w:ascii="Arial" w:hAnsi="Arial" w:cs="Arial"/>
          <w:sz w:val="21"/>
          <w:szCs w:val="21"/>
        </w:rPr>
        <w:t>representatives</w:t>
      </w:r>
      <w:proofErr w:type="gramEnd"/>
      <w:r>
        <w:rPr>
          <w:rFonts w:ascii="Arial" w:hAnsi="Arial" w:cs="Arial"/>
          <w:sz w:val="21"/>
          <w:szCs w:val="21"/>
        </w:rPr>
        <w:t xml:space="preserve"> access to conduct an audit (an "Exceptional Audit") of the </w:t>
      </w:r>
      <w:r w:rsidR="0000596D">
        <w:rPr>
          <w:rFonts w:ascii="Arial" w:hAnsi="Arial" w:cs="Arial"/>
          <w:sz w:val="21"/>
          <w:szCs w:val="21"/>
        </w:rPr>
        <w:t>Provider</w:t>
      </w:r>
      <w:r>
        <w:rPr>
          <w:rFonts w:ascii="Arial" w:hAnsi="Arial" w:cs="Arial"/>
          <w:sz w:val="21"/>
          <w:szCs w:val="21"/>
        </w:rPr>
        <w:t xml:space="preserve"> in any of the following circumstances:-</w:t>
      </w:r>
    </w:p>
    <w:p w:rsidR="001B5273" w:rsidRDefault="001B5273" w:rsidP="001B5273">
      <w:pPr>
        <w:widowControl w:val="0"/>
        <w:tabs>
          <w:tab w:val="left" w:pos="0"/>
        </w:tabs>
        <w:ind w:left="720" w:hanging="720"/>
        <w:jc w:val="both"/>
        <w:rPr>
          <w:rFonts w:ascii="Arial" w:hAnsi="Arial" w:cs="Arial"/>
          <w:sz w:val="21"/>
          <w:szCs w:val="21"/>
        </w:rPr>
      </w:pPr>
    </w:p>
    <w:p w:rsidR="001B5273" w:rsidRDefault="001B5273" w:rsidP="009045BB">
      <w:pPr>
        <w:widowControl w:val="0"/>
        <w:numPr>
          <w:ilvl w:val="0"/>
          <w:numId w:val="31"/>
        </w:numPr>
        <w:tabs>
          <w:tab w:val="left" w:pos="0"/>
        </w:tabs>
        <w:ind w:left="1276" w:hanging="425"/>
        <w:jc w:val="both"/>
        <w:rPr>
          <w:rFonts w:ascii="Arial" w:hAnsi="Arial" w:cs="Arial"/>
          <w:sz w:val="21"/>
          <w:szCs w:val="21"/>
        </w:rPr>
      </w:pPr>
      <w:r>
        <w:rPr>
          <w:rFonts w:ascii="Arial" w:hAnsi="Arial" w:cs="Arial"/>
          <w:sz w:val="21"/>
          <w:szCs w:val="21"/>
        </w:rPr>
        <w:lastRenderedPageBreak/>
        <w:t>actual or suspected impropriety or Fraud;</w:t>
      </w:r>
    </w:p>
    <w:p w:rsidR="001B5273" w:rsidRDefault="001B5273" w:rsidP="005C5CA1">
      <w:pPr>
        <w:widowControl w:val="0"/>
        <w:tabs>
          <w:tab w:val="left" w:pos="0"/>
        </w:tabs>
        <w:ind w:left="1080" w:hanging="425"/>
        <w:jc w:val="both"/>
        <w:rPr>
          <w:rFonts w:ascii="Arial" w:hAnsi="Arial" w:cs="Arial"/>
          <w:sz w:val="21"/>
          <w:szCs w:val="21"/>
        </w:rPr>
      </w:pPr>
    </w:p>
    <w:p w:rsidR="001B5273" w:rsidRDefault="001B5273" w:rsidP="009045BB">
      <w:pPr>
        <w:widowControl w:val="0"/>
        <w:numPr>
          <w:ilvl w:val="0"/>
          <w:numId w:val="31"/>
        </w:numPr>
        <w:tabs>
          <w:tab w:val="left" w:pos="0"/>
        </w:tabs>
        <w:ind w:left="1276" w:hanging="425"/>
        <w:jc w:val="both"/>
        <w:rPr>
          <w:rFonts w:ascii="Arial" w:hAnsi="Arial" w:cs="Arial"/>
          <w:sz w:val="21"/>
          <w:szCs w:val="21"/>
        </w:rPr>
      </w:pPr>
      <w:r>
        <w:rPr>
          <w:rFonts w:ascii="Arial" w:hAnsi="Arial" w:cs="Arial"/>
          <w:sz w:val="21"/>
          <w:szCs w:val="21"/>
        </w:rPr>
        <w:t>there are reasonable grounds suspect that:-</w:t>
      </w:r>
    </w:p>
    <w:p w:rsidR="001B5273" w:rsidRDefault="001B5273" w:rsidP="005C5CA1">
      <w:pPr>
        <w:widowControl w:val="0"/>
        <w:tabs>
          <w:tab w:val="left" w:pos="0"/>
        </w:tabs>
        <w:ind w:left="720" w:hanging="425"/>
        <w:jc w:val="both"/>
        <w:rPr>
          <w:rFonts w:ascii="Arial" w:hAnsi="Arial" w:cs="Arial"/>
          <w:sz w:val="21"/>
          <w:szCs w:val="21"/>
        </w:rPr>
      </w:pPr>
    </w:p>
    <w:p w:rsidR="001B5273" w:rsidRDefault="001B5273" w:rsidP="001B5273">
      <w:pPr>
        <w:widowControl w:val="0"/>
        <w:tabs>
          <w:tab w:val="left" w:pos="0"/>
        </w:tabs>
        <w:ind w:left="1843" w:hanging="567"/>
        <w:jc w:val="both"/>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w:t>
      </w:r>
      <w:r>
        <w:rPr>
          <w:rFonts w:ascii="Arial" w:hAnsi="Arial" w:cs="Arial"/>
          <w:sz w:val="21"/>
          <w:szCs w:val="21"/>
        </w:rPr>
        <w:tab/>
      </w:r>
      <w:proofErr w:type="gramStart"/>
      <w:r>
        <w:rPr>
          <w:rFonts w:ascii="Arial" w:hAnsi="Arial" w:cs="Arial"/>
          <w:sz w:val="21"/>
          <w:szCs w:val="21"/>
        </w:rPr>
        <w:t>the</w:t>
      </w:r>
      <w:proofErr w:type="gramEnd"/>
      <w:r>
        <w:rPr>
          <w:rFonts w:ascii="Arial" w:hAnsi="Arial" w:cs="Arial"/>
          <w:sz w:val="21"/>
          <w:szCs w:val="21"/>
        </w:rPr>
        <w:t xml:space="preserve"> </w:t>
      </w:r>
      <w:r w:rsidR="0000596D">
        <w:rPr>
          <w:rFonts w:ascii="Arial" w:hAnsi="Arial" w:cs="Arial"/>
          <w:sz w:val="21"/>
          <w:szCs w:val="21"/>
        </w:rPr>
        <w:t>Provider</w:t>
      </w:r>
      <w:r>
        <w:rPr>
          <w:rFonts w:ascii="Arial" w:hAnsi="Arial" w:cs="Arial"/>
          <w:sz w:val="21"/>
          <w:szCs w:val="21"/>
        </w:rPr>
        <w:t xml:space="preserve"> is in Default under the Contract;</w:t>
      </w:r>
    </w:p>
    <w:p w:rsidR="001B5273" w:rsidRDefault="001B5273" w:rsidP="001B5273">
      <w:pPr>
        <w:widowControl w:val="0"/>
        <w:tabs>
          <w:tab w:val="left" w:pos="0"/>
        </w:tabs>
        <w:ind w:left="1843" w:hanging="567"/>
        <w:jc w:val="both"/>
        <w:rPr>
          <w:rFonts w:ascii="Arial" w:hAnsi="Arial" w:cs="Arial"/>
          <w:sz w:val="21"/>
          <w:szCs w:val="21"/>
        </w:rPr>
      </w:pPr>
    </w:p>
    <w:p w:rsidR="001B5273" w:rsidRDefault="001B5273" w:rsidP="001B5273">
      <w:pPr>
        <w:widowControl w:val="0"/>
        <w:tabs>
          <w:tab w:val="left" w:pos="0"/>
        </w:tabs>
        <w:ind w:left="1843" w:hanging="567"/>
        <w:jc w:val="both"/>
        <w:rPr>
          <w:rFonts w:ascii="Arial" w:hAnsi="Arial" w:cs="Arial"/>
          <w:sz w:val="21"/>
          <w:szCs w:val="21"/>
        </w:rPr>
      </w:pPr>
      <w:r>
        <w:rPr>
          <w:rFonts w:ascii="Arial" w:hAnsi="Arial" w:cs="Arial"/>
          <w:sz w:val="21"/>
          <w:szCs w:val="21"/>
        </w:rPr>
        <w:t>(ii)</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is in financial distress or at risk of insolvency or bankruptcy, or any fact, circumstance or matter which is reasonably likely to cause the </w:t>
      </w:r>
      <w:r w:rsidR="0000596D">
        <w:rPr>
          <w:rFonts w:ascii="Arial" w:hAnsi="Arial" w:cs="Arial"/>
          <w:sz w:val="21"/>
          <w:szCs w:val="21"/>
        </w:rPr>
        <w:t>Provider</w:t>
      </w:r>
      <w:r>
        <w:rPr>
          <w:rFonts w:ascii="Arial" w:hAnsi="Arial" w:cs="Arial"/>
          <w:sz w:val="21"/>
          <w:szCs w:val="21"/>
        </w:rPr>
        <w:t xml:space="preserve"> financial distress and result in a risk of the </w:t>
      </w:r>
      <w:r w:rsidR="0000596D">
        <w:rPr>
          <w:rFonts w:ascii="Arial" w:hAnsi="Arial" w:cs="Arial"/>
          <w:sz w:val="21"/>
          <w:szCs w:val="21"/>
        </w:rPr>
        <w:t>Provider</w:t>
      </w:r>
      <w:r>
        <w:rPr>
          <w:rFonts w:ascii="Arial" w:hAnsi="Arial" w:cs="Arial"/>
          <w:sz w:val="21"/>
          <w:szCs w:val="21"/>
        </w:rPr>
        <w:t xml:space="preserve"> becoming insolvent or bankrupt; or</w:t>
      </w:r>
    </w:p>
    <w:p w:rsidR="001B5273" w:rsidRDefault="001B5273" w:rsidP="001B5273">
      <w:pPr>
        <w:widowControl w:val="0"/>
        <w:tabs>
          <w:tab w:val="left" w:pos="0"/>
        </w:tabs>
        <w:ind w:left="1843" w:hanging="567"/>
        <w:jc w:val="both"/>
        <w:rPr>
          <w:rFonts w:ascii="Arial" w:hAnsi="Arial" w:cs="Arial"/>
          <w:sz w:val="21"/>
          <w:szCs w:val="21"/>
        </w:rPr>
      </w:pPr>
    </w:p>
    <w:p w:rsidR="001B5273" w:rsidRDefault="001B5273" w:rsidP="001B5273">
      <w:pPr>
        <w:widowControl w:val="0"/>
        <w:tabs>
          <w:tab w:val="left" w:pos="0"/>
        </w:tabs>
        <w:ind w:left="1843" w:hanging="567"/>
        <w:jc w:val="both"/>
        <w:rPr>
          <w:rFonts w:ascii="Arial" w:hAnsi="Arial" w:cs="Arial"/>
          <w:sz w:val="21"/>
          <w:szCs w:val="21"/>
        </w:rPr>
      </w:pPr>
      <w:r>
        <w:rPr>
          <w:rFonts w:ascii="Arial" w:hAnsi="Arial" w:cs="Arial"/>
          <w:sz w:val="21"/>
          <w:szCs w:val="21"/>
        </w:rPr>
        <w:t>(iii)</w:t>
      </w:r>
      <w:r>
        <w:rPr>
          <w:rFonts w:ascii="Arial" w:hAnsi="Arial" w:cs="Arial"/>
          <w:sz w:val="21"/>
          <w:szCs w:val="21"/>
        </w:rPr>
        <w:tab/>
      </w:r>
      <w:proofErr w:type="gramStart"/>
      <w:r>
        <w:rPr>
          <w:rFonts w:ascii="Arial" w:hAnsi="Arial" w:cs="Arial"/>
          <w:sz w:val="21"/>
          <w:szCs w:val="21"/>
        </w:rPr>
        <w:t>a</w:t>
      </w:r>
      <w:proofErr w:type="gramEnd"/>
      <w:r>
        <w:rPr>
          <w:rFonts w:ascii="Arial" w:hAnsi="Arial" w:cs="Arial"/>
          <w:sz w:val="21"/>
          <w:szCs w:val="21"/>
        </w:rPr>
        <w:t xml:space="preserve"> breach of the provisions set out in Schedule </w:t>
      </w:r>
      <w:r w:rsidR="005E0EE6">
        <w:rPr>
          <w:rFonts w:ascii="Arial" w:hAnsi="Arial" w:cs="Arial"/>
          <w:sz w:val="21"/>
          <w:szCs w:val="21"/>
        </w:rPr>
        <w:t>7</w:t>
      </w:r>
    </w:p>
    <w:p w:rsidR="001B5273" w:rsidRDefault="001B5273" w:rsidP="001B5273">
      <w:pPr>
        <w:widowControl w:val="0"/>
        <w:tabs>
          <w:tab w:val="left" w:pos="0"/>
        </w:tabs>
        <w:ind w:left="1843" w:hanging="567"/>
        <w:jc w:val="both"/>
        <w:rPr>
          <w:rFonts w:ascii="Arial" w:hAnsi="Arial" w:cs="Arial"/>
          <w:sz w:val="21"/>
          <w:szCs w:val="21"/>
        </w:rPr>
      </w:pPr>
    </w:p>
    <w:p w:rsidR="001B5273" w:rsidRDefault="001B5273" w:rsidP="001B5273">
      <w:pPr>
        <w:widowControl w:val="0"/>
        <w:tabs>
          <w:tab w:val="left" w:pos="0"/>
        </w:tabs>
        <w:ind w:left="1843" w:hanging="567"/>
        <w:jc w:val="both"/>
        <w:rPr>
          <w:rFonts w:ascii="Arial" w:hAnsi="Arial" w:cs="Arial"/>
          <w:sz w:val="21"/>
          <w:szCs w:val="21"/>
        </w:rPr>
      </w:pPr>
      <w:r>
        <w:rPr>
          <w:rFonts w:ascii="Arial" w:hAnsi="Arial" w:cs="Arial"/>
          <w:sz w:val="21"/>
          <w:szCs w:val="21"/>
        </w:rPr>
        <w:t>(</w:t>
      </w:r>
      <w:proofErr w:type="gramStart"/>
      <w:r>
        <w:rPr>
          <w:rFonts w:ascii="Arial" w:hAnsi="Arial" w:cs="Arial"/>
          <w:sz w:val="21"/>
          <w:szCs w:val="21"/>
        </w:rPr>
        <w:t>each</w:t>
      </w:r>
      <w:proofErr w:type="gramEnd"/>
      <w:r>
        <w:rPr>
          <w:rFonts w:ascii="Arial" w:hAnsi="Arial" w:cs="Arial"/>
          <w:sz w:val="21"/>
          <w:szCs w:val="21"/>
        </w:rPr>
        <w:t xml:space="preserve"> an "Exceptional Circumstance").</w:t>
      </w:r>
    </w:p>
    <w:p w:rsidR="001B5273" w:rsidRDefault="001B5273" w:rsidP="001B5273">
      <w:pPr>
        <w:widowControl w:val="0"/>
        <w:tabs>
          <w:tab w:val="left" w:pos="0"/>
        </w:tabs>
        <w:ind w:left="1843" w:hanging="567"/>
        <w:jc w:val="both"/>
        <w:rPr>
          <w:rFonts w:ascii="Arial" w:hAnsi="Arial" w:cs="Arial"/>
          <w:sz w:val="21"/>
          <w:szCs w:val="21"/>
        </w:rPr>
      </w:pPr>
    </w:p>
    <w:p w:rsidR="001B5273" w:rsidRDefault="001B5273"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3E6FD3">
        <w:rPr>
          <w:rFonts w:ascii="Arial" w:hAnsi="Arial" w:cs="Arial"/>
          <w:sz w:val="21"/>
          <w:szCs w:val="21"/>
        </w:rPr>
        <w:t>8</w:t>
      </w:r>
      <w:r>
        <w:rPr>
          <w:rFonts w:ascii="Arial" w:hAnsi="Arial" w:cs="Arial"/>
          <w:sz w:val="21"/>
          <w:szCs w:val="21"/>
        </w:rPr>
        <w:t>.2</w:t>
      </w:r>
      <w:r>
        <w:rPr>
          <w:rFonts w:ascii="Arial" w:hAnsi="Arial" w:cs="Arial"/>
          <w:sz w:val="21"/>
          <w:szCs w:val="21"/>
        </w:rPr>
        <w:tab/>
        <w:t>If the C</w:t>
      </w:r>
      <w:r w:rsidR="00453742">
        <w:rPr>
          <w:rFonts w:ascii="Arial" w:hAnsi="Arial" w:cs="Arial"/>
          <w:sz w:val="21"/>
          <w:szCs w:val="21"/>
        </w:rPr>
        <w:t xml:space="preserve">ustomer </w:t>
      </w:r>
      <w:r>
        <w:rPr>
          <w:rFonts w:ascii="Arial" w:hAnsi="Arial" w:cs="Arial"/>
          <w:sz w:val="21"/>
          <w:szCs w:val="21"/>
        </w:rPr>
        <w:t xml:space="preserve">notifies the </w:t>
      </w:r>
      <w:r w:rsidR="0000596D">
        <w:rPr>
          <w:rFonts w:ascii="Arial" w:hAnsi="Arial" w:cs="Arial"/>
          <w:sz w:val="21"/>
          <w:szCs w:val="21"/>
        </w:rPr>
        <w:t>Provider</w:t>
      </w:r>
      <w:r>
        <w:rPr>
          <w:rFonts w:ascii="Arial" w:hAnsi="Arial" w:cs="Arial"/>
          <w:sz w:val="21"/>
          <w:szCs w:val="21"/>
        </w:rPr>
        <w:t xml:space="preserve"> of an Exceptional Circumstance and that it wishes to conduct an Exceptional Audit, the </w:t>
      </w:r>
      <w:r w:rsidR="0000596D">
        <w:rPr>
          <w:rFonts w:ascii="Arial" w:hAnsi="Arial" w:cs="Arial"/>
          <w:sz w:val="21"/>
          <w:szCs w:val="21"/>
        </w:rPr>
        <w:t>Provider</w:t>
      </w:r>
      <w:r>
        <w:rPr>
          <w:rFonts w:ascii="Arial" w:hAnsi="Arial" w:cs="Arial"/>
          <w:sz w:val="21"/>
          <w:szCs w:val="21"/>
        </w:rPr>
        <w:t xml:space="preserve"> shall provide access in accordance with Clause E</w:t>
      </w:r>
      <w:r w:rsidR="003E6FD3">
        <w:rPr>
          <w:rFonts w:ascii="Arial" w:hAnsi="Arial" w:cs="Arial"/>
          <w:sz w:val="21"/>
          <w:szCs w:val="21"/>
        </w:rPr>
        <w:t>7</w:t>
      </w:r>
      <w:r>
        <w:rPr>
          <w:rFonts w:ascii="Arial" w:hAnsi="Arial" w:cs="Arial"/>
          <w:sz w:val="21"/>
          <w:szCs w:val="21"/>
        </w:rPr>
        <w:t>.4 as soon as reasonably practicable after such request and in any event within forty eight (48) hours of the request having been made.</w:t>
      </w:r>
    </w:p>
    <w:p w:rsidR="001B5273" w:rsidRDefault="001B5273" w:rsidP="001B5273">
      <w:pPr>
        <w:widowControl w:val="0"/>
        <w:tabs>
          <w:tab w:val="left" w:pos="0"/>
        </w:tabs>
        <w:ind w:left="709" w:hanging="709"/>
        <w:jc w:val="both"/>
        <w:rPr>
          <w:rFonts w:ascii="Arial" w:hAnsi="Arial" w:cs="Arial"/>
          <w:sz w:val="21"/>
          <w:szCs w:val="21"/>
        </w:rPr>
      </w:pPr>
    </w:p>
    <w:p w:rsidR="001B5273" w:rsidRDefault="001B5273" w:rsidP="005C5CA1">
      <w:pPr>
        <w:widowControl w:val="0"/>
        <w:tabs>
          <w:tab w:val="left" w:pos="0"/>
        </w:tabs>
        <w:ind w:left="851" w:hanging="851"/>
        <w:jc w:val="both"/>
        <w:rPr>
          <w:rFonts w:ascii="Arial" w:hAnsi="Arial" w:cs="Arial"/>
          <w:b/>
          <w:sz w:val="21"/>
          <w:szCs w:val="21"/>
        </w:rPr>
      </w:pPr>
      <w:r>
        <w:rPr>
          <w:rFonts w:ascii="Arial" w:hAnsi="Arial" w:cs="Arial"/>
          <w:b/>
          <w:sz w:val="21"/>
          <w:szCs w:val="21"/>
        </w:rPr>
        <w:t>E</w:t>
      </w:r>
      <w:r w:rsidR="003E6FD3">
        <w:rPr>
          <w:rFonts w:ascii="Arial" w:hAnsi="Arial" w:cs="Arial"/>
          <w:b/>
          <w:sz w:val="21"/>
          <w:szCs w:val="21"/>
        </w:rPr>
        <w:t>9</w:t>
      </w:r>
      <w:r>
        <w:rPr>
          <w:rFonts w:ascii="Arial" w:hAnsi="Arial" w:cs="Arial"/>
          <w:b/>
          <w:sz w:val="21"/>
          <w:szCs w:val="21"/>
        </w:rPr>
        <w:tab/>
      </w:r>
      <w:r w:rsidR="005C5CA1">
        <w:rPr>
          <w:rFonts w:ascii="Arial" w:hAnsi="Arial" w:cs="Arial"/>
          <w:b/>
          <w:sz w:val="21"/>
          <w:szCs w:val="21"/>
        </w:rPr>
        <w:t>AUDIT COSTS</w:t>
      </w:r>
    </w:p>
    <w:p w:rsidR="001B5273" w:rsidRDefault="001B5273" w:rsidP="005C5CA1">
      <w:pPr>
        <w:widowControl w:val="0"/>
        <w:tabs>
          <w:tab w:val="left" w:pos="0"/>
        </w:tabs>
        <w:ind w:left="851" w:hanging="851"/>
        <w:jc w:val="both"/>
        <w:rPr>
          <w:rFonts w:ascii="Arial" w:hAnsi="Arial" w:cs="Arial"/>
          <w:sz w:val="21"/>
          <w:szCs w:val="21"/>
        </w:rPr>
      </w:pPr>
      <w:r>
        <w:rPr>
          <w:rFonts w:ascii="Arial" w:hAnsi="Arial" w:cs="Arial"/>
          <w:sz w:val="21"/>
          <w:szCs w:val="21"/>
        </w:rPr>
        <w:t>E</w:t>
      </w:r>
      <w:r w:rsidR="003E6FD3">
        <w:rPr>
          <w:rFonts w:ascii="Arial" w:hAnsi="Arial" w:cs="Arial"/>
          <w:sz w:val="21"/>
          <w:szCs w:val="21"/>
        </w:rPr>
        <w:t>9</w:t>
      </w:r>
      <w:r>
        <w:rPr>
          <w:rFonts w:ascii="Arial" w:hAnsi="Arial" w:cs="Arial"/>
          <w:sz w:val="21"/>
          <w:szCs w:val="21"/>
        </w:rPr>
        <w:t>.1</w:t>
      </w:r>
      <w:r>
        <w:rPr>
          <w:rFonts w:ascii="Arial" w:hAnsi="Arial" w:cs="Arial"/>
          <w:sz w:val="21"/>
          <w:szCs w:val="21"/>
        </w:rPr>
        <w:tab/>
        <w:t>The Parties agree that they shall each bear their own respective costs and expenses incurred in respect of compliance with their obligations under Clauses E</w:t>
      </w:r>
      <w:r w:rsidR="003E6FD3">
        <w:rPr>
          <w:rFonts w:ascii="Arial" w:hAnsi="Arial" w:cs="Arial"/>
          <w:sz w:val="21"/>
          <w:szCs w:val="21"/>
        </w:rPr>
        <w:t>7</w:t>
      </w:r>
      <w:r>
        <w:rPr>
          <w:rFonts w:ascii="Arial" w:hAnsi="Arial" w:cs="Arial"/>
          <w:sz w:val="21"/>
          <w:szCs w:val="21"/>
        </w:rPr>
        <w:t>.2 to E</w:t>
      </w:r>
      <w:r w:rsidR="003E6FD3">
        <w:rPr>
          <w:rFonts w:ascii="Arial" w:hAnsi="Arial" w:cs="Arial"/>
          <w:sz w:val="21"/>
          <w:szCs w:val="21"/>
        </w:rPr>
        <w:t>8</w:t>
      </w:r>
      <w:r>
        <w:rPr>
          <w:rFonts w:ascii="Arial" w:hAnsi="Arial" w:cs="Arial"/>
          <w:sz w:val="21"/>
          <w:szCs w:val="21"/>
        </w:rPr>
        <w:t xml:space="preserve">.2 unless an audit identifies a material Default by the </w:t>
      </w:r>
      <w:r w:rsidR="0000596D">
        <w:rPr>
          <w:rFonts w:ascii="Arial" w:hAnsi="Arial" w:cs="Arial"/>
          <w:sz w:val="21"/>
          <w:szCs w:val="21"/>
        </w:rPr>
        <w:t>Provider</w:t>
      </w:r>
      <w:r>
        <w:rPr>
          <w:rFonts w:ascii="Arial" w:hAnsi="Arial" w:cs="Arial"/>
          <w:sz w:val="21"/>
          <w:szCs w:val="21"/>
        </w:rPr>
        <w:t xml:space="preserve"> in which case the </w:t>
      </w:r>
      <w:r w:rsidR="0000596D">
        <w:rPr>
          <w:rFonts w:ascii="Arial" w:hAnsi="Arial" w:cs="Arial"/>
          <w:sz w:val="21"/>
          <w:szCs w:val="21"/>
        </w:rPr>
        <w:t>Provider</w:t>
      </w:r>
      <w:r>
        <w:rPr>
          <w:rFonts w:ascii="Arial" w:hAnsi="Arial" w:cs="Arial"/>
          <w:sz w:val="21"/>
          <w:szCs w:val="21"/>
        </w:rPr>
        <w:t xml:space="preserve"> shall reimburse:-</w:t>
      </w:r>
    </w:p>
    <w:p w:rsidR="001B5273" w:rsidRDefault="001B5273" w:rsidP="001B5273">
      <w:pPr>
        <w:widowControl w:val="0"/>
        <w:tabs>
          <w:tab w:val="left" w:pos="0"/>
        </w:tabs>
        <w:ind w:left="709" w:hanging="709"/>
        <w:jc w:val="both"/>
        <w:rPr>
          <w:rFonts w:ascii="Arial" w:hAnsi="Arial" w:cs="Arial"/>
          <w:sz w:val="21"/>
          <w:szCs w:val="21"/>
        </w:rPr>
      </w:pPr>
    </w:p>
    <w:p w:rsidR="001B5273" w:rsidRDefault="001B5273" w:rsidP="005C5CA1">
      <w:pPr>
        <w:widowControl w:val="0"/>
        <w:tabs>
          <w:tab w:val="left" w:pos="0"/>
        </w:tabs>
        <w:ind w:left="1276" w:hanging="425"/>
        <w:jc w:val="both"/>
        <w:rPr>
          <w:rFonts w:ascii="Arial" w:hAnsi="Arial" w:cs="Arial"/>
          <w:sz w:val="21"/>
          <w:szCs w:val="21"/>
        </w:rPr>
      </w:pPr>
      <w:r>
        <w:rPr>
          <w:rFonts w:ascii="Arial" w:hAnsi="Arial" w:cs="Arial"/>
          <w:sz w:val="21"/>
          <w:szCs w:val="21"/>
        </w:rPr>
        <w:t>(a)</w:t>
      </w:r>
      <w:r>
        <w:rPr>
          <w:rFonts w:ascii="Arial" w:hAnsi="Arial" w:cs="Arial"/>
          <w:sz w:val="21"/>
          <w:szCs w:val="21"/>
        </w:rPr>
        <w:tab/>
      </w:r>
      <w:proofErr w:type="gramStart"/>
      <w:r>
        <w:rPr>
          <w:rFonts w:ascii="Arial" w:hAnsi="Arial" w:cs="Arial"/>
          <w:sz w:val="21"/>
          <w:szCs w:val="21"/>
        </w:rPr>
        <w:t>the</w:t>
      </w:r>
      <w:proofErr w:type="gramEnd"/>
      <w:r>
        <w:rPr>
          <w:rFonts w:ascii="Arial" w:hAnsi="Arial" w:cs="Arial"/>
          <w:sz w:val="21"/>
          <w:szCs w:val="21"/>
        </w:rPr>
        <w:t xml:space="preserve"> C</w:t>
      </w:r>
      <w:r w:rsidR="00453742">
        <w:rPr>
          <w:rFonts w:ascii="Arial" w:hAnsi="Arial" w:cs="Arial"/>
          <w:sz w:val="21"/>
          <w:szCs w:val="21"/>
        </w:rPr>
        <w:t>ustomer</w:t>
      </w:r>
      <w:r>
        <w:rPr>
          <w:rFonts w:ascii="Arial" w:hAnsi="Arial" w:cs="Arial"/>
          <w:sz w:val="21"/>
          <w:szCs w:val="21"/>
        </w:rPr>
        <w:t xml:space="preserve"> for all the C</w:t>
      </w:r>
      <w:r w:rsidR="00453742">
        <w:rPr>
          <w:rFonts w:ascii="Arial" w:hAnsi="Arial" w:cs="Arial"/>
          <w:sz w:val="21"/>
          <w:szCs w:val="21"/>
        </w:rPr>
        <w:t>ustomer</w:t>
      </w:r>
      <w:r>
        <w:rPr>
          <w:rFonts w:ascii="Arial" w:hAnsi="Arial" w:cs="Arial"/>
          <w:sz w:val="21"/>
          <w:szCs w:val="21"/>
        </w:rPr>
        <w:t>'s identifiable, reasonable costs and expenses properly incurred in the course of the audit; and</w:t>
      </w:r>
    </w:p>
    <w:p w:rsidR="001B5273" w:rsidRDefault="001B5273" w:rsidP="005C5CA1">
      <w:pPr>
        <w:widowControl w:val="0"/>
        <w:tabs>
          <w:tab w:val="left" w:pos="0"/>
        </w:tabs>
        <w:ind w:left="1276" w:hanging="425"/>
        <w:jc w:val="both"/>
        <w:rPr>
          <w:rFonts w:ascii="Arial" w:hAnsi="Arial" w:cs="Arial"/>
          <w:sz w:val="21"/>
          <w:szCs w:val="21"/>
        </w:rPr>
      </w:pPr>
    </w:p>
    <w:p w:rsidR="001B5273" w:rsidRPr="007F0926" w:rsidRDefault="001B5273" w:rsidP="005C5CA1">
      <w:pPr>
        <w:widowControl w:val="0"/>
        <w:tabs>
          <w:tab w:val="left" w:pos="0"/>
        </w:tabs>
        <w:ind w:left="1276" w:hanging="425"/>
        <w:jc w:val="both"/>
        <w:rPr>
          <w:rFonts w:ascii="Arial" w:hAnsi="Arial" w:cs="Arial"/>
          <w:sz w:val="21"/>
          <w:szCs w:val="21"/>
        </w:rPr>
      </w:pPr>
      <w:r>
        <w:rPr>
          <w:rFonts w:ascii="Arial" w:hAnsi="Arial" w:cs="Arial"/>
          <w:sz w:val="21"/>
          <w:szCs w:val="21"/>
        </w:rPr>
        <w:t>(b)</w:t>
      </w:r>
      <w:r>
        <w:rPr>
          <w:rFonts w:ascii="Arial" w:hAnsi="Arial" w:cs="Arial"/>
          <w:sz w:val="21"/>
          <w:szCs w:val="21"/>
        </w:rPr>
        <w:tab/>
      </w:r>
      <w:proofErr w:type="gramStart"/>
      <w:r>
        <w:rPr>
          <w:rFonts w:ascii="Arial" w:hAnsi="Arial" w:cs="Arial"/>
          <w:sz w:val="21"/>
          <w:szCs w:val="21"/>
        </w:rPr>
        <w:t>where</w:t>
      </w:r>
      <w:proofErr w:type="gramEnd"/>
      <w:r>
        <w:rPr>
          <w:rFonts w:ascii="Arial" w:hAnsi="Arial" w:cs="Arial"/>
          <w:sz w:val="21"/>
          <w:szCs w:val="21"/>
        </w:rPr>
        <w:t xml:space="preserve"> the C</w:t>
      </w:r>
      <w:r w:rsidR="00453742">
        <w:rPr>
          <w:rFonts w:ascii="Arial" w:hAnsi="Arial" w:cs="Arial"/>
          <w:sz w:val="21"/>
          <w:szCs w:val="21"/>
        </w:rPr>
        <w:t>ustomer</w:t>
      </w:r>
      <w:r>
        <w:rPr>
          <w:rFonts w:ascii="Arial" w:hAnsi="Arial" w:cs="Arial"/>
          <w:sz w:val="21"/>
          <w:szCs w:val="21"/>
        </w:rPr>
        <w:t xml:space="preserve">, a Regulatory Body and Auditor General appoint another </w:t>
      </w:r>
      <w:r w:rsidR="00B4541D">
        <w:rPr>
          <w:rFonts w:ascii="Arial" w:hAnsi="Arial" w:cs="Arial"/>
          <w:sz w:val="21"/>
          <w:szCs w:val="21"/>
        </w:rPr>
        <w:t>b</w:t>
      </w:r>
      <w:r>
        <w:rPr>
          <w:rFonts w:ascii="Arial" w:hAnsi="Arial" w:cs="Arial"/>
          <w:sz w:val="21"/>
          <w:szCs w:val="21"/>
        </w:rPr>
        <w:t>ody to conduct an audit, the C</w:t>
      </w:r>
      <w:r w:rsidR="00453742">
        <w:rPr>
          <w:rFonts w:ascii="Arial" w:hAnsi="Arial" w:cs="Arial"/>
          <w:sz w:val="21"/>
          <w:szCs w:val="21"/>
        </w:rPr>
        <w:t>ustomer</w:t>
      </w:r>
      <w:r>
        <w:rPr>
          <w:rFonts w:ascii="Arial" w:hAnsi="Arial" w:cs="Arial"/>
          <w:sz w:val="21"/>
          <w:szCs w:val="21"/>
        </w:rPr>
        <w:t xml:space="preserve"> shall be able to recover on demand from the </w:t>
      </w:r>
      <w:r w:rsidR="0000596D">
        <w:rPr>
          <w:rFonts w:ascii="Arial" w:hAnsi="Arial" w:cs="Arial"/>
          <w:sz w:val="21"/>
          <w:szCs w:val="21"/>
        </w:rPr>
        <w:t>Provider</w:t>
      </w:r>
      <w:r>
        <w:rPr>
          <w:rFonts w:ascii="Arial" w:hAnsi="Arial" w:cs="Arial"/>
          <w:sz w:val="21"/>
          <w:szCs w:val="21"/>
        </w:rPr>
        <w:t xml:space="preserve"> the identifiable, reasonable and properly incurred costs and expenses of the relevant </w:t>
      </w:r>
      <w:r w:rsidR="00B4541D">
        <w:rPr>
          <w:rFonts w:ascii="Arial" w:hAnsi="Arial" w:cs="Arial"/>
          <w:sz w:val="21"/>
          <w:szCs w:val="21"/>
        </w:rPr>
        <w:t>b</w:t>
      </w:r>
      <w:r>
        <w:rPr>
          <w:rFonts w:ascii="Arial" w:hAnsi="Arial" w:cs="Arial"/>
          <w:sz w:val="21"/>
          <w:szCs w:val="21"/>
        </w:rPr>
        <w:t>ody.</w:t>
      </w:r>
    </w:p>
    <w:p w:rsidR="00296CB4" w:rsidRDefault="00767ACC" w:rsidP="001B5273">
      <w:pPr>
        <w:widowControl w:val="0"/>
        <w:tabs>
          <w:tab w:val="left" w:pos="0"/>
        </w:tabs>
        <w:suppressAutoHyphens/>
        <w:ind w:left="720" w:hanging="720"/>
        <w:jc w:val="both"/>
        <w:rPr>
          <w:rFonts w:ascii="Arial" w:hAnsi="Arial" w:cs="Arial"/>
          <w:sz w:val="21"/>
          <w:szCs w:val="21"/>
        </w:rPr>
      </w:pPr>
      <w:r w:rsidRPr="002E6975">
        <w:rPr>
          <w:rFonts w:ascii="Arial" w:hAnsi="Arial" w:cs="Arial"/>
          <w:sz w:val="21"/>
          <w:szCs w:val="21"/>
        </w:rPr>
        <w:t xml:space="preserve"> </w:t>
      </w:r>
    </w:p>
    <w:p w:rsidR="00394381" w:rsidRDefault="008A081E" w:rsidP="001E08BF">
      <w:pPr>
        <w:widowControl w:val="0"/>
        <w:ind w:left="851" w:hanging="851"/>
        <w:jc w:val="both"/>
        <w:rPr>
          <w:rFonts w:ascii="Arial" w:hAnsi="Arial" w:cs="Arial"/>
          <w:sz w:val="21"/>
          <w:szCs w:val="21"/>
        </w:rPr>
      </w:pPr>
      <w:r>
        <w:rPr>
          <w:rFonts w:ascii="Arial" w:hAnsi="Arial" w:cs="Arial"/>
          <w:b/>
          <w:sz w:val="21"/>
          <w:szCs w:val="21"/>
        </w:rPr>
        <w:t>E1</w:t>
      </w:r>
      <w:r w:rsidR="003E6FD3">
        <w:rPr>
          <w:rFonts w:ascii="Arial" w:hAnsi="Arial" w:cs="Arial"/>
          <w:b/>
          <w:sz w:val="21"/>
          <w:szCs w:val="21"/>
        </w:rPr>
        <w:t>0</w:t>
      </w:r>
      <w:r w:rsidR="00FB1D0A" w:rsidRPr="00FB1D0A">
        <w:rPr>
          <w:rFonts w:ascii="Arial" w:hAnsi="Arial" w:cs="Arial"/>
          <w:b/>
          <w:sz w:val="21"/>
          <w:szCs w:val="21"/>
        </w:rPr>
        <w:tab/>
      </w:r>
      <w:r w:rsidR="001E08BF">
        <w:rPr>
          <w:rFonts w:ascii="Arial" w:hAnsi="Arial" w:cs="Arial"/>
          <w:b/>
          <w:sz w:val="21"/>
          <w:szCs w:val="21"/>
        </w:rPr>
        <w:t>NOT USED</w:t>
      </w:r>
    </w:p>
    <w:p w:rsidR="007A1372" w:rsidRDefault="007A1372" w:rsidP="007A1372">
      <w:pPr>
        <w:widowControl w:val="0"/>
        <w:jc w:val="both"/>
        <w:rPr>
          <w:rFonts w:ascii="Arial" w:hAnsi="Arial" w:cs="Arial"/>
          <w:sz w:val="21"/>
          <w:szCs w:val="21"/>
        </w:rPr>
      </w:pPr>
    </w:p>
    <w:p w:rsidR="007A1372" w:rsidRDefault="007A1372" w:rsidP="007A1372">
      <w:pPr>
        <w:widowControl w:val="0"/>
        <w:ind w:left="851" w:hanging="851"/>
        <w:jc w:val="both"/>
        <w:rPr>
          <w:rFonts w:ascii="Arial" w:hAnsi="Arial" w:cs="Arial"/>
          <w:sz w:val="21"/>
          <w:szCs w:val="21"/>
        </w:rPr>
      </w:pPr>
      <w:r w:rsidRPr="007A1372">
        <w:rPr>
          <w:rFonts w:ascii="Arial" w:hAnsi="Arial" w:cs="Arial"/>
          <w:b/>
          <w:sz w:val="21"/>
          <w:szCs w:val="21"/>
        </w:rPr>
        <w:t>E11</w:t>
      </w:r>
      <w:r w:rsidRPr="007A1372">
        <w:rPr>
          <w:rFonts w:ascii="Arial" w:hAnsi="Arial" w:cs="Arial"/>
          <w:b/>
          <w:sz w:val="21"/>
          <w:szCs w:val="21"/>
        </w:rPr>
        <w:tab/>
        <w:t>RECORDS AND OPEN BOOK ACCOUNTING</w:t>
      </w:r>
    </w:p>
    <w:p w:rsidR="007A1372" w:rsidRPr="007A1372" w:rsidRDefault="007A1372" w:rsidP="007A1372">
      <w:pPr>
        <w:widowControl w:val="0"/>
        <w:tabs>
          <w:tab w:val="num" w:pos="1701"/>
        </w:tabs>
        <w:ind w:left="851" w:hanging="851"/>
        <w:jc w:val="both"/>
        <w:rPr>
          <w:rFonts w:ascii="Arial" w:hAnsi="Arial" w:cs="Arial"/>
          <w:b/>
          <w:sz w:val="21"/>
          <w:szCs w:val="21"/>
        </w:rPr>
      </w:pPr>
      <w:bookmarkStart w:id="14" w:name="_Ref321834454"/>
      <w:r w:rsidRPr="007A1372">
        <w:rPr>
          <w:rFonts w:ascii="Arial" w:hAnsi="Arial" w:cs="Arial"/>
          <w:sz w:val="21"/>
          <w:szCs w:val="21"/>
        </w:rPr>
        <w:t>E11.1</w:t>
      </w:r>
      <w:r>
        <w:rPr>
          <w:rFonts w:ascii="Arial" w:hAnsi="Arial" w:cs="Arial"/>
          <w:b/>
          <w:sz w:val="21"/>
          <w:szCs w:val="21"/>
        </w:rPr>
        <w:tab/>
      </w:r>
      <w:bookmarkStart w:id="15" w:name="_Ref321834455"/>
      <w:bookmarkEnd w:id="14"/>
      <w:r w:rsidRPr="007A1372">
        <w:rPr>
          <w:rFonts w:ascii="Arial" w:hAnsi="Arial" w:cs="Arial"/>
          <w:sz w:val="21"/>
          <w:szCs w:val="21"/>
        </w:rPr>
        <w:t xml:space="preserve">The </w:t>
      </w:r>
      <w:r w:rsidR="0000596D">
        <w:rPr>
          <w:rFonts w:ascii="Arial" w:hAnsi="Arial" w:cs="Arial"/>
          <w:sz w:val="21"/>
          <w:szCs w:val="21"/>
        </w:rPr>
        <w:t>Provider</w:t>
      </w:r>
      <w:r w:rsidRPr="007A1372">
        <w:rPr>
          <w:rFonts w:ascii="Arial" w:hAnsi="Arial" w:cs="Arial"/>
          <w:sz w:val="21"/>
          <w:szCs w:val="21"/>
        </w:rPr>
        <w:t xml:space="preserve"> shall (and shall procure that each Sub-Contractor shall):</w:t>
      </w:r>
      <w:bookmarkEnd w:id="15"/>
    </w:p>
    <w:p w:rsidR="007A1372" w:rsidRPr="007A1372" w:rsidRDefault="007A1372" w:rsidP="007A1372">
      <w:pPr>
        <w:widowControl w:val="0"/>
        <w:ind w:left="851"/>
        <w:jc w:val="both"/>
        <w:rPr>
          <w:rFonts w:ascii="Arial" w:hAnsi="Arial" w:cs="Arial"/>
          <w:sz w:val="21"/>
          <w:szCs w:val="21"/>
        </w:rPr>
      </w:pPr>
    </w:p>
    <w:p w:rsidR="007A1372" w:rsidRDefault="007A1372" w:rsidP="007A1372">
      <w:pPr>
        <w:widowControl w:val="0"/>
        <w:tabs>
          <w:tab w:val="num" w:pos="2694"/>
        </w:tabs>
        <w:ind w:left="1276" w:hanging="425"/>
        <w:jc w:val="both"/>
        <w:rPr>
          <w:rFonts w:ascii="Arial" w:hAnsi="Arial" w:cs="Arial"/>
          <w:sz w:val="21"/>
          <w:szCs w:val="21"/>
        </w:rPr>
      </w:pPr>
      <w:bookmarkStart w:id="16" w:name="_Ref321834456"/>
      <w:r>
        <w:rPr>
          <w:rFonts w:ascii="Arial" w:hAnsi="Arial" w:cs="Arial"/>
          <w:sz w:val="21"/>
          <w:szCs w:val="21"/>
        </w:rPr>
        <w:t>(a)</w:t>
      </w:r>
      <w:r>
        <w:rPr>
          <w:rFonts w:ascii="Arial" w:hAnsi="Arial" w:cs="Arial"/>
          <w:sz w:val="21"/>
          <w:szCs w:val="21"/>
        </w:rPr>
        <w:tab/>
      </w:r>
      <w:proofErr w:type="gramStart"/>
      <w:r w:rsidRPr="007A1372">
        <w:rPr>
          <w:rFonts w:ascii="Arial" w:hAnsi="Arial" w:cs="Arial"/>
          <w:sz w:val="21"/>
          <w:szCs w:val="21"/>
        </w:rPr>
        <w:t>at</w:t>
      </w:r>
      <w:proofErr w:type="gramEnd"/>
      <w:r w:rsidRPr="007A1372">
        <w:rPr>
          <w:rFonts w:ascii="Arial" w:hAnsi="Arial" w:cs="Arial"/>
          <w:sz w:val="21"/>
          <w:szCs w:val="21"/>
        </w:rPr>
        <w:t xml:space="preserve"> all times maintain a full record of particulars of the costs of performing the Services;</w:t>
      </w:r>
      <w:bookmarkEnd w:id="16"/>
    </w:p>
    <w:p w:rsidR="007A1372" w:rsidRPr="007A1372" w:rsidRDefault="007A1372" w:rsidP="007A1372">
      <w:pPr>
        <w:widowControl w:val="0"/>
        <w:tabs>
          <w:tab w:val="num" w:pos="2694"/>
        </w:tabs>
        <w:ind w:left="1276" w:hanging="425"/>
        <w:jc w:val="both"/>
        <w:rPr>
          <w:rFonts w:ascii="Arial" w:hAnsi="Arial" w:cs="Arial"/>
          <w:sz w:val="21"/>
          <w:szCs w:val="21"/>
        </w:rPr>
      </w:pPr>
    </w:p>
    <w:p w:rsidR="007A1372" w:rsidRDefault="007A1372" w:rsidP="007A1372">
      <w:pPr>
        <w:widowControl w:val="0"/>
        <w:tabs>
          <w:tab w:val="num" w:pos="2694"/>
        </w:tabs>
        <w:ind w:left="1276" w:hanging="425"/>
        <w:jc w:val="both"/>
        <w:rPr>
          <w:rFonts w:ascii="Arial" w:hAnsi="Arial" w:cs="Arial"/>
          <w:sz w:val="21"/>
          <w:szCs w:val="21"/>
        </w:rPr>
      </w:pPr>
      <w:bookmarkStart w:id="17" w:name="_Ref321834457"/>
      <w:r>
        <w:rPr>
          <w:rFonts w:ascii="Arial" w:hAnsi="Arial" w:cs="Arial"/>
          <w:sz w:val="21"/>
          <w:szCs w:val="21"/>
        </w:rPr>
        <w:t>(b)</w:t>
      </w:r>
      <w:r>
        <w:rPr>
          <w:rFonts w:ascii="Arial" w:hAnsi="Arial" w:cs="Arial"/>
          <w:sz w:val="21"/>
          <w:szCs w:val="21"/>
        </w:rPr>
        <w:tab/>
      </w:r>
      <w:r w:rsidRPr="007A1372">
        <w:rPr>
          <w:rFonts w:ascii="Arial" w:hAnsi="Arial" w:cs="Arial"/>
          <w:sz w:val="21"/>
          <w:szCs w:val="21"/>
        </w:rPr>
        <w:t xml:space="preserve">upon request by the </w:t>
      </w:r>
      <w:r w:rsidR="009D08F8">
        <w:rPr>
          <w:rFonts w:ascii="Arial" w:hAnsi="Arial" w:cs="Arial"/>
          <w:sz w:val="21"/>
          <w:szCs w:val="21"/>
        </w:rPr>
        <w:t>Customer</w:t>
      </w:r>
      <w:r w:rsidRPr="007A1372">
        <w:rPr>
          <w:rFonts w:ascii="Arial" w:hAnsi="Arial" w:cs="Arial"/>
          <w:sz w:val="21"/>
          <w:szCs w:val="21"/>
        </w:rPr>
        <w:t>, provide a written summary of a</w:t>
      </w:r>
      <w:r w:rsidR="009D08F8">
        <w:rPr>
          <w:rFonts w:ascii="Arial" w:hAnsi="Arial" w:cs="Arial"/>
          <w:sz w:val="21"/>
          <w:szCs w:val="21"/>
        </w:rPr>
        <w:t>ny of the costs referred to in C</w:t>
      </w:r>
      <w:r w:rsidRPr="007A1372">
        <w:rPr>
          <w:rFonts w:ascii="Arial" w:hAnsi="Arial" w:cs="Arial"/>
          <w:sz w:val="21"/>
          <w:szCs w:val="21"/>
        </w:rPr>
        <w:t>lause</w:t>
      </w:r>
      <w:r w:rsidR="009D08F8">
        <w:rPr>
          <w:rFonts w:ascii="Arial" w:hAnsi="Arial" w:cs="Arial"/>
          <w:sz w:val="21"/>
          <w:szCs w:val="21"/>
        </w:rPr>
        <w:t xml:space="preserve"> E11.1(a)</w:t>
      </w:r>
      <w:r w:rsidRPr="007A1372">
        <w:rPr>
          <w:rFonts w:ascii="Arial" w:hAnsi="Arial" w:cs="Arial"/>
          <w:sz w:val="21"/>
          <w:szCs w:val="21"/>
        </w:rPr>
        <w:t xml:space="preserve">, in such form and detail as the </w:t>
      </w:r>
      <w:r w:rsidR="009D08F8">
        <w:rPr>
          <w:rFonts w:ascii="Arial" w:hAnsi="Arial" w:cs="Arial"/>
          <w:sz w:val="21"/>
          <w:szCs w:val="21"/>
        </w:rPr>
        <w:t>Customer</w:t>
      </w:r>
      <w:r w:rsidRPr="007A1372">
        <w:rPr>
          <w:rFonts w:ascii="Arial" w:hAnsi="Arial" w:cs="Arial"/>
          <w:sz w:val="21"/>
          <w:szCs w:val="21"/>
        </w:rPr>
        <w:t xml:space="preserve"> may reasonably require to enable the </w:t>
      </w:r>
      <w:r w:rsidR="009D08F8">
        <w:rPr>
          <w:rFonts w:ascii="Arial" w:hAnsi="Arial" w:cs="Arial"/>
          <w:sz w:val="21"/>
          <w:szCs w:val="21"/>
        </w:rPr>
        <w:t>Customer</w:t>
      </w:r>
      <w:r w:rsidRPr="007A1372">
        <w:rPr>
          <w:rFonts w:ascii="Arial" w:hAnsi="Arial" w:cs="Arial"/>
          <w:sz w:val="21"/>
          <w:szCs w:val="21"/>
        </w:rPr>
        <w:t xml:space="preserve"> to monitor the performance by the </w:t>
      </w:r>
      <w:r w:rsidR="0000596D">
        <w:rPr>
          <w:rFonts w:ascii="Arial" w:hAnsi="Arial" w:cs="Arial"/>
          <w:sz w:val="21"/>
          <w:szCs w:val="21"/>
        </w:rPr>
        <w:t>Provider</w:t>
      </w:r>
      <w:r w:rsidRPr="007A1372">
        <w:rPr>
          <w:rFonts w:ascii="Arial" w:hAnsi="Arial" w:cs="Arial"/>
          <w:sz w:val="21"/>
          <w:szCs w:val="21"/>
        </w:rPr>
        <w:t xml:space="preserve"> of its</w:t>
      </w:r>
      <w:r w:rsidR="009D08F8">
        <w:rPr>
          <w:rFonts w:ascii="Arial" w:hAnsi="Arial" w:cs="Arial"/>
          <w:sz w:val="21"/>
          <w:szCs w:val="21"/>
        </w:rPr>
        <w:t xml:space="preserve"> obligations under the Contrac</w:t>
      </w:r>
      <w:r w:rsidRPr="007A1372">
        <w:rPr>
          <w:rFonts w:ascii="Arial" w:hAnsi="Arial" w:cs="Arial"/>
          <w:sz w:val="21"/>
          <w:szCs w:val="21"/>
        </w:rPr>
        <w:t>t;</w:t>
      </w:r>
      <w:bookmarkEnd w:id="17"/>
    </w:p>
    <w:p w:rsidR="007A1372" w:rsidRPr="007A1372" w:rsidRDefault="007A1372" w:rsidP="007A1372">
      <w:pPr>
        <w:widowControl w:val="0"/>
        <w:tabs>
          <w:tab w:val="num" w:pos="2694"/>
        </w:tabs>
        <w:ind w:left="1276" w:hanging="425"/>
        <w:jc w:val="both"/>
        <w:rPr>
          <w:rFonts w:ascii="Arial" w:hAnsi="Arial" w:cs="Arial"/>
          <w:sz w:val="21"/>
          <w:szCs w:val="21"/>
        </w:rPr>
      </w:pPr>
    </w:p>
    <w:p w:rsidR="007A1372" w:rsidRDefault="007A1372" w:rsidP="007A1372">
      <w:pPr>
        <w:widowControl w:val="0"/>
        <w:tabs>
          <w:tab w:val="num" w:pos="2694"/>
        </w:tabs>
        <w:ind w:left="1276" w:hanging="425"/>
        <w:jc w:val="both"/>
        <w:rPr>
          <w:rFonts w:ascii="Arial" w:hAnsi="Arial" w:cs="Arial"/>
          <w:sz w:val="21"/>
          <w:szCs w:val="21"/>
        </w:rPr>
      </w:pPr>
      <w:bookmarkStart w:id="18" w:name="_Ref321834458"/>
      <w:r>
        <w:rPr>
          <w:rFonts w:ascii="Arial" w:hAnsi="Arial" w:cs="Arial"/>
          <w:sz w:val="21"/>
          <w:szCs w:val="21"/>
        </w:rPr>
        <w:t>(c)</w:t>
      </w:r>
      <w:r>
        <w:rPr>
          <w:rFonts w:ascii="Arial" w:hAnsi="Arial" w:cs="Arial"/>
          <w:sz w:val="21"/>
          <w:szCs w:val="21"/>
        </w:rPr>
        <w:tab/>
      </w:r>
      <w:r w:rsidRPr="007A1372">
        <w:rPr>
          <w:rFonts w:ascii="Arial" w:hAnsi="Arial" w:cs="Arial"/>
          <w:sz w:val="21"/>
          <w:szCs w:val="21"/>
        </w:rPr>
        <w:t xml:space="preserve">provide such facilities as the </w:t>
      </w:r>
      <w:r w:rsidR="009D08F8">
        <w:rPr>
          <w:rFonts w:ascii="Arial" w:hAnsi="Arial" w:cs="Arial"/>
          <w:sz w:val="21"/>
          <w:szCs w:val="21"/>
        </w:rPr>
        <w:t>Customer</w:t>
      </w:r>
      <w:r w:rsidRPr="007A1372">
        <w:rPr>
          <w:rFonts w:ascii="Arial" w:hAnsi="Arial" w:cs="Arial"/>
          <w:sz w:val="21"/>
          <w:szCs w:val="21"/>
        </w:rPr>
        <w:t xml:space="preserve"> may reasonably require for its representatives to visit any place where the records are held and examine the</w:t>
      </w:r>
      <w:r w:rsidR="009D08F8">
        <w:rPr>
          <w:rFonts w:ascii="Arial" w:hAnsi="Arial" w:cs="Arial"/>
          <w:sz w:val="21"/>
          <w:szCs w:val="21"/>
        </w:rPr>
        <w:t xml:space="preserve"> records maintained under this C</w:t>
      </w:r>
      <w:r w:rsidRPr="007A1372">
        <w:rPr>
          <w:rFonts w:ascii="Arial" w:hAnsi="Arial" w:cs="Arial"/>
          <w:sz w:val="21"/>
          <w:szCs w:val="21"/>
        </w:rPr>
        <w:t>lause</w:t>
      </w:r>
      <w:r w:rsidR="009D08F8">
        <w:rPr>
          <w:rFonts w:ascii="Arial" w:hAnsi="Arial" w:cs="Arial"/>
          <w:sz w:val="21"/>
          <w:szCs w:val="21"/>
        </w:rPr>
        <w:t xml:space="preserve"> E11.1</w:t>
      </w:r>
      <w:r w:rsidRPr="007A1372">
        <w:rPr>
          <w:rFonts w:ascii="Arial" w:hAnsi="Arial" w:cs="Arial"/>
          <w:sz w:val="21"/>
          <w:szCs w:val="21"/>
        </w:rPr>
        <w:t>; and</w:t>
      </w:r>
      <w:bookmarkEnd w:id="18"/>
    </w:p>
    <w:p w:rsidR="007A1372" w:rsidRPr="007A1372" w:rsidRDefault="007A1372" w:rsidP="007A1372">
      <w:pPr>
        <w:widowControl w:val="0"/>
        <w:tabs>
          <w:tab w:val="num" w:pos="2694"/>
        </w:tabs>
        <w:ind w:left="1276" w:hanging="425"/>
        <w:jc w:val="both"/>
        <w:rPr>
          <w:rFonts w:ascii="Arial" w:hAnsi="Arial" w:cs="Arial"/>
          <w:sz w:val="21"/>
          <w:szCs w:val="21"/>
        </w:rPr>
      </w:pPr>
    </w:p>
    <w:p w:rsidR="007A1372" w:rsidRPr="007A1372" w:rsidRDefault="007A1372" w:rsidP="007A1372">
      <w:pPr>
        <w:widowControl w:val="0"/>
        <w:tabs>
          <w:tab w:val="num" w:pos="2694"/>
        </w:tabs>
        <w:ind w:left="1276" w:hanging="425"/>
        <w:jc w:val="both"/>
        <w:rPr>
          <w:rFonts w:ascii="Arial" w:hAnsi="Arial" w:cs="Arial"/>
          <w:sz w:val="21"/>
          <w:szCs w:val="21"/>
        </w:rPr>
      </w:pPr>
      <w:bookmarkStart w:id="19" w:name="_Ref321834459"/>
      <w:r>
        <w:rPr>
          <w:rFonts w:ascii="Arial" w:hAnsi="Arial" w:cs="Arial"/>
          <w:sz w:val="21"/>
          <w:szCs w:val="21"/>
        </w:rPr>
        <w:t>(d)</w:t>
      </w:r>
      <w:r>
        <w:rPr>
          <w:rFonts w:ascii="Arial" w:hAnsi="Arial" w:cs="Arial"/>
          <w:sz w:val="21"/>
          <w:szCs w:val="21"/>
        </w:rPr>
        <w:tab/>
      </w:r>
      <w:proofErr w:type="gramStart"/>
      <w:r w:rsidRPr="007A1372">
        <w:rPr>
          <w:rFonts w:ascii="Arial" w:hAnsi="Arial" w:cs="Arial"/>
          <w:sz w:val="21"/>
          <w:szCs w:val="21"/>
        </w:rPr>
        <w:t>provide</w:t>
      </w:r>
      <w:proofErr w:type="gramEnd"/>
      <w:r w:rsidRPr="007A1372">
        <w:rPr>
          <w:rFonts w:ascii="Arial" w:hAnsi="Arial" w:cs="Arial"/>
          <w:sz w:val="21"/>
          <w:szCs w:val="21"/>
        </w:rPr>
        <w:t xml:space="preserve"> to the </w:t>
      </w:r>
      <w:r w:rsidR="009D08F8">
        <w:rPr>
          <w:rFonts w:ascii="Arial" w:hAnsi="Arial" w:cs="Arial"/>
          <w:sz w:val="21"/>
          <w:szCs w:val="21"/>
        </w:rPr>
        <w:t>Customer</w:t>
      </w:r>
      <w:r w:rsidRPr="007A1372">
        <w:rPr>
          <w:rFonts w:ascii="Arial" w:hAnsi="Arial" w:cs="Arial"/>
          <w:sz w:val="21"/>
          <w:szCs w:val="21"/>
        </w:rPr>
        <w:t xml:space="preserve"> copies of its annual report and accounts within twenty (20) </w:t>
      </w:r>
      <w:r w:rsidR="009D08F8">
        <w:rPr>
          <w:rFonts w:ascii="Arial" w:hAnsi="Arial" w:cs="Arial"/>
          <w:sz w:val="21"/>
          <w:szCs w:val="21"/>
        </w:rPr>
        <w:t>Working</w:t>
      </w:r>
      <w:r w:rsidRPr="007A1372">
        <w:rPr>
          <w:rFonts w:ascii="Arial" w:hAnsi="Arial" w:cs="Arial"/>
          <w:sz w:val="21"/>
          <w:szCs w:val="21"/>
        </w:rPr>
        <w:t xml:space="preserve"> Days of publication.</w:t>
      </w:r>
      <w:bookmarkEnd w:id="19"/>
    </w:p>
    <w:p w:rsidR="007A1372" w:rsidRDefault="007A1372" w:rsidP="007A1372">
      <w:pPr>
        <w:widowControl w:val="0"/>
        <w:tabs>
          <w:tab w:val="num" w:pos="1701"/>
        </w:tabs>
        <w:ind w:left="851" w:hanging="851"/>
        <w:jc w:val="both"/>
        <w:rPr>
          <w:rFonts w:ascii="Arial" w:hAnsi="Arial" w:cs="Arial"/>
          <w:b/>
          <w:sz w:val="21"/>
          <w:szCs w:val="21"/>
        </w:rPr>
      </w:pPr>
      <w:bookmarkStart w:id="20" w:name="_Ref321834460"/>
    </w:p>
    <w:p w:rsidR="007A1372" w:rsidRPr="007A1372" w:rsidRDefault="007A1372" w:rsidP="007A1372">
      <w:pPr>
        <w:widowControl w:val="0"/>
        <w:tabs>
          <w:tab w:val="num" w:pos="1701"/>
        </w:tabs>
        <w:ind w:left="851" w:hanging="851"/>
        <w:jc w:val="both"/>
        <w:rPr>
          <w:rFonts w:ascii="Arial" w:hAnsi="Arial" w:cs="Arial"/>
          <w:sz w:val="21"/>
          <w:szCs w:val="21"/>
        </w:rPr>
      </w:pPr>
      <w:r w:rsidRPr="007A1372">
        <w:rPr>
          <w:rFonts w:ascii="Arial" w:hAnsi="Arial" w:cs="Arial"/>
          <w:sz w:val="21"/>
          <w:szCs w:val="21"/>
        </w:rPr>
        <w:t>E11.2</w:t>
      </w:r>
      <w:r w:rsidRPr="007A1372">
        <w:rPr>
          <w:rFonts w:ascii="Arial" w:hAnsi="Arial" w:cs="Arial"/>
          <w:sz w:val="21"/>
          <w:szCs w:val="21"/>
        </w:rPr>
        <w:tab/>
      </w:r>
      <w:bookmarkStart w:id="21" w:name="_Ref321834461"/>
      <w:bookmarkEnd w:id="20"/>
      <w:r w:rsidR="009D08F8">
        <w:rPr>
          <w:rFonts w:ascii="Arial" w:hAnsi="Arial" w:cs="Arial"/>
          <w:sz w:val="21"/>
          <w:szCs w:val="21"/>
        </w:rPr>
        <w:t>Compliance with C</w:t>
      </w:r>
      <w:r w:rsidRPr="007A1372">
        <w:rPr>
          <w:rFonts w:ascii="Arial" w:hAnsi="Arial" w:cs="Arial"/>
          <w:sz w:val="21"/>
          <w:szCs w:val="21"/>
        </w:rPr>
        <w:t xml:space="preserve">lause </w:t>
      </w:r>
      <w:r w:rsidR="009D08F8">
        <w:rPr>
          <w:rFonts w:ascii="Arial" w:hAnsi="Arial" w:cs="Arial"/>
          <w:sz w:val="21"/>
          <w:szCs w:val="21"/>
        </w:rPr>
        <w:t xml:space="preserve">E11.1 </w:t>
      </w:r>
      <w:r w:rsidRPr="007A1372">
        <w:rPr>
          <w:rFonts w:ascii="Arial" w:hAnsi="Arial" w:cs="Arial"/>
          <w:sz w:val="21"/>
          <w:szCs w:val="21"/>
        </w:rPr>
        <w:t xml:space="preserve">shall require the </w:t>
      </w:r>
      <w:r w:rsidR="0000596D">
        <w:rPr>
          <w:rFonts w:ascii="Arial" w:hAnsi="Arial" w:cs="Arial"/>
          <w:sz w:val="21"/>
          <w:szCs w:val="21"/>
        </w:rPr>
        <w:t>Provider</w:t>
      </w:r>
      <w:r w:rsidRPr="007A1372">
        <w:rPr>
          <w:rFonts w:ascii="Arial" w:hAnsi="Arial" w:cs="Arial"/>
          <w:sz w:val="21"/>
          <w:szCs w:val="21"/>
        </w:rPr>
        <w:t xml:space="preserve"> to keep (and where appropriate to procure that each Sub-Contractor shall keep) books of account in accordance with best accountancy practices with respect to </w:t>
      </w:r>
      <w:r w:rsidR="009D08F8">
        <w:rPr>
          <w:rFonts w:ascii="Arial" w:hAnsi="Arial" w:cs="Arial"/>
          <w:sz w:val="21"/>
          <w:szCs w:val="21"/>
        </w:rPr>
        <w:t>the Contract</w:t>
      </w:r>
      <w:r w:rsidRPr="007A1372">
        <w:rPr>
          <w:rFonts w:ascii="Arial" w:hAnsi="Arial" w:cs="Arial"/>
          <w:sz w:val="21"/>
          <w:szCs w:val="21"/>
        </w:rPr>
        <w:t>, showing in detail:</w:t>
      </w:r>
      <w:bookmarkEnd w:id="21"/>
    </w:p>
    <w:p w:rsidR="007A1372" w:rsidRDefault="007A1372" w:rsidP="007A1372">
      <w:pPr>
        <w:widowControl w:val="0"/>
        <w:tabs>
          <w:tab w:val="num" w:pos="2694"/>
        </w:tabs>
        <w:ind w:left="1701" w:hanging="851"/>
        <w:jc w:val="both"/>
        <w:rPr>
          <w:rFonts w:ascii="Arial" w:hAnsi="Arial" w:cs="Arial"/>
          <w:sz w:val="21"/>
          <w:szCs w:val="21"/>
        </w:rPr>
      </w:pPr>
      <w:bookmarkStart w:id="22" w:name="_Ref321834462"/>
    </w:p>
    <w:p w:rsidR="007A1372" w:rsidRDefault="007A1372" w:rsidP="007A1372">
      <w:pPr>
        <w:widowControl w:val="0"/>
        <w:tabs>
          <w:tab w:val="num" w:pos="2694"/>
        </w:tabs>
        <w:ind w:left="1276" w:hanging="426"/>
        <w:jc w:val="both"/>
        <w:rPr>
          <w:rFonts w:ascii="Arial" w:hAnsi="Arial" w:cs="Arial"/>
          <w:sz w:val="21"/>
          <w:szCs w:val="21"/>
        </w:rPr>
      </w:pPr>
      <w:r>
        <w:rPr>
          <w:rFonts w:ascii="Arial" w:hAnsi="Arial" w:cs="Arial"/>
          <w:sz w:val="21"/>
          <w:szCs w:val="21"/>
        </w:rPr>
        <w:t>(a)</w:t>
      </w:r>
      <w:r>
        <w:rPr>
          <w:rFonts w:ascii="Arial" w:hAnsi="Arial" w:cs="Arial"/>
          <w:sz w:val="21"/>
          <w:szCs w:val="21"/>
        </w:rPr>
        <w:tab/>
      </w:r>
      <w:proofErr w:type="gramStart"/>
      <w:r w:rsidRPr="007A1372">
        <w:rPr>
          <w:rFonts w:ascii="Arial" w:hAnsi="Arial" w:cs="Arial"/>
          <w:sz w:val="21"/>
          <w:szCs w:val="21"/>
        </w:rPr>
        <w:t>administrative</w:t>
      </w:r>
      <w:proofErr w:type="gramEnd"/>
      <w:r w:rsidRPr="007A1372">
        <w:rPr>
          <w:rFonts w:ascii="Arial" w:hAnsi="Arial" w:cs="Arial"/>
          <w:sz w:val="21"/>
          <w:szCs w:val="21"/>
        </w:rPr>
        <w:t xml:space="preserve"> overheads;</w:t>
      </w:r>
      <w:bookmarkEnd w:id="22"/>
    </w:p>
    <w:p w:rsidR="009D08F8" w:rsidRPr="007A1372" w:rsidRDefault="009D08F8" w:rsidP="007A1372">
      <w:pPr>
        <w:widowControl w:val="0"/>
        <w:tabs>
          <w:tab w:val="num" w:pos="2694"/>
        </w:tabs>
        <w:ind w:left="1276" w:hanging="426"/>
        <w:jc w:val="both"/>
        <w:rPr>
          <w:rFonts w:ascii="Arial" w:hAnsi="Arial" w:cs="Arial"/>
          <w:sz w:val="21"/>
          <w:szCs w:val="21"/>
        </w:rPr>
      </w:pPr>
    </w:p>
    <w:p w:rsidR="007A1372" w:rsidRDefault="007A1372" w:rsidP="007A1372">
      <w:pPr>
        <w:widowControl w:val="0"/>
        <w:tabs>
          <w:tab w:val="num" w:pos="2694"/>
        </w:tabs>
        <w:ind w:left="1276" w:hanging="426"/>
        <w:jc w:val="both"/>
        <w:rPr>
          <w:rFonts w:ascii="Arial" w:hAnsi="Arial" w:cs="Arial"/>
          <w:sz w:val="21"/>
          <w:szCs w:val="21"/>
        </w:rPr>
      </w:pPr>
      <w:bookmarkStart w:id="23" w:name="_Ref321834463"/>
      <w:r>
        <w:rPr>
          <w:rFonts w:ascii="Arial" w:hAnsi="Arial" w:cs="Arial"/>
          <w:sz w:val="21"/>
          <w:szCs w:val="21"/>
        </w:rPr>
        <w:t>(b)</w:t>
      </w:r>
      <w:r>
        <w:rPr>
          <w:rFonts w:ascii="Arial" w:hAnsi="Arial" w:cs="Arial"/>
          <w:sz w:val="21"/>
          <w:szCs w:val="21"/>
        </w:rPr>
        <w:tab/>
      </w:r>
      <w:proofErr w:type="gramStart"/>
      <w:r w:rsidRPr="007A1372">
        <w:rPr>
          <w:rFonts w:ascii="Arial" w:hAnsi="Arial" w:cs="Arial"/>
          <w:sz w:val="21"/>
          <w:szCs w:val="21"/>
        </w:rPr>
        <w:t>payments</w:t>
      </w:r>
      <w:proofErr w:type="gramEnd"/>
      <w:r w:rsidRPr="007A1372">
        <w:rPr>
          <w:rFonts w:ascii="Arial" w:hAnsi="Arial" w:cs="Arial"/>
          <w:sz w:val="21"/>
          <w:szCs w:val="21"/>
        </w:rPr>
        <w:t xml:space="preserve"> made to the Sub-Contractors and from the Sub-Contractors to their sub-</w:t>
      </w:r>
      <w:r w:rsidRPr="007A1372">
        <w:rPr>
          <w:rFonts w:ascii="Arial" w:hAnsi="Arial" w:cs="Arial"/>
          <w:sz w:val="21"/>
          <w:szCs w:val="21"/>
        </w:rPr>
        <w:lastRenderedPageBreak/>
        <w:t>contractors;</w:t>
      </w:r>
      <w:bookmarkEnd w:id="23"/>
    </w:p>
    <w:p w:rsidR="009D08F8" w:rsidRPr="007A1372" w:rsidRDefault="009D08F8" w:rsidP="007A1372">
      <w:pPr>
        <w:widowControl w:val="0"/>
        <w:tabs>
          <w:tab w:val="num" w:pos="2694"/>
        </w:tabs>
        <w:ind w:left="1276" w:hanging="426"/>
        <w:jc w:val="both"/>
        <w:rPr>
          <w:rFonts w:ascii="Arial" w:hAnsi="Arial" w:cs="Arial"/>
          <w:sz w:val="21"/>
          <w:szCs w:val="21"/>
        </w:rPr>
      </w:pPr>
    </w:p>
    <w:p w:rsidR="007A1372" w:rsidRDefault="007A1372" w:rsidP="007A1372">
      <w:pPr>
        <w:widowControl w:val="0"/>
        <w:tabs>
          <w:tab w:val="num" w:pos="2694"/>
        </w:tabs>
        <w:ind w:left="1276" w:hanging="426"/>
        <w:jc w:val="both"/>
        <w:rPr>
          <w:rFonts w:ascii="Arial" w:hAnsi="Arial" w:cs="Arial"/>
          <w:sz w:val="21"/>
          <w:szCs w:val="21"/>
        </w:rPr>
      </w:pPr>
      <w:bookmarkStart w:id="24" w:name="_Ref321834464"/>
      <w:r>
        <w:rPr>
          <w:rFonts w:ascii="Arial" w:hAnsi="Arial" w:cs="Arial"/>
          <w:sz w:val="21"/>
          <w:szCs w:val="21"/>
        </w:rPr>
        <w:t>(c)</w:t>
      </w:r>
      <w:r>
        <w:rPr>
          <w:rFonts w:ascii="Arial" w:hAnsi="Arial" w:cs="Arial"/>
          <w:sz w:val="21"/>
          <w:szCs w:val="21"/>
        </w:rPr>
        <w:tab/>
      </w:r>
      <w:proofErr w:type="gramStart"/>
      <w:r w:rsidRPr="007A1372">
        <w:rPr>
          <w:rFonts w:ascii="Arial" w:hAnsi="Arial" w:cs="Arial"/>
          <w:sz w:val="21"/>
          <w:szCs w:val="21"/>
        </w:rPr>
        <w:t>capital</w:t>
      </w:r>
      <w:proofErr w:type="gramEnd"/>
      <w:r w:rsidRPr="007A1372">
        <w:rPr>
          <w:rFonts w:ascii="Arial" w:hAnsi="Arial" w:cs="Arial"/>
          <w:sz w:val="21"/>
          <w:szCs w:val="21"/>
        </w:rPr>
        <w:t xml:space="preserve"> and revenue expenditure; and</w:t>
      </w:r>
      <w:bookmarkEnd w:id="24"/>
    </w:p>
    <w:p w:rsidR="009D08F8" w:rsidRPr="007A1372" w:rsidRDefault="009D08F8" w:rsidP="007A1372">
      <w:pPr>
        <w:widowControl w:val="0"/>
        <w:tabs>
          <w:tab w:val="num" w:pos="2694"/>
        </w:tabs>
        <w:ind w:left="1276" w:hanging="426"/>
        <w:jc w:val="both"/>
        <w:rPr>
          <w:rFonts w:ascii="Arial" w:hAnsi="Arial" w:cs="Arial"/>
          <w:sz w:val="21"/>
          <w:szCs w:val="21"/>
        </w:rPr>
      </w:pPr>
    </w:p>
    <w:p w:rsidR="007A1372" w:rsidRDefault="007A1372" w:rsidP="007A1372">
      <w:pPr>
        <w:widowControl w:val="0"/>
        <w:tabs>
          <w:tab w:val="num" w:pos="2694"/>
        </w:tabs>
        <w:ind w:left="1276" w:hanging="426"/>
        <w:jc w:val="both"/>
        <w:rPr>
          <w:rFonts w:ascii="Arial" w:hAnsi="Arial" w:cs="Arial"/>
          <w:sz w:val="21"/>
          <w:szCs w:val="21"/>
        </w:rPr>
      </w:pPr>
      <w:bookmarkStart w:id="25" w:name="_Ref321834465"/>
      <w:r>
        <w:rPr>
          <w:rFonts w:ascii="Arial" w:hAnsi="Arial" w:cs="Arial"/>
          <w:sz w:val="21"/>
          <w:szCs w:val="21"/>
        </w:rPr>
        <w:t>(d)</w:t>
      </w:r>
      <w:r>
        <w:rPr>
          <w:rFonts w:ascii="Arial" w:hAnsi="Arial" w:cs="Arial"/>
          <w:sz w:val="21"/>
          <w:szCs w:val="21"/>
        </w:rPr>
        <w:tab/>
      </w:r>
      <w:proofErr w:type="gramStart"/>
      <w:r w:rsidRPr="007A1372">
        <w:rPr>
          <w:rFonts w:ascii="Arial" w:hAnsi="Arial" w:cs="Arial"/>
          <w:sz w:val="21"/>
          <w:szCs w:val="21"/>
        </w:rPr>
        <w:t>such</w:t>
      </w:r>
      <w:proofErr w:type="gramEnd"/>
      <w:r w:rsidRPr="007A1372">
        <w:rPr>
          <w:rFonts w:ascii="Arial" w:hAnsi="Arial" w:cs="Arial"/>
          <w:sz w:val="21"/>
          <w:szCs w:val="21"/>
        </w:rPr>
        <w:t xml:space="preserve"> other items as the </w:t>
      </w:r>
      <w:r w:rsidR="009D08F8">
        <w:rPr>
          <w:rFonts w:ascii="Arial" w:hAnsi="Arial" w:cs="Arial"/>
          <w:sz w:val="21"/>
          <w:szCs w:val="21"/>
        </w:rPr>
        <w:t>Customer</w:t>
      </w:r>
      <w:r w:rsidRPr="007A1372">
        <w:rPr>
          <w:rFonts w:ascii="Arial" w:hAnsi="Arial" w:cs="Arial"/>
          <w:sz w:val="21"/>
          <w:szCs w:val="21"/>
        </w:rPr>
        <w:t xml:space="preserve"> may reasonably require from time to time to conduct costs audits for verification of cost expenditure or estimated expenditure, for the purpose of </w:t>
      </w:r>
      <w:bookmarkEnd w:id="25"/>
      <w:r w:rsidR="009D08F8">
        <w:rPr>
          <w:rFonts w:ascii="Arial" w:hAnsi="Arial" w:cs="Arial"/>
          <w:sz w:val="21"/>
          <w:szCs w:val="21"/>
        </w:rPr>
        <w:t>the Contract</w:t>
      </w:r>
      <w:r w:rsidRPr="007A1372">
        <w:rPr>
          <w:rFonts w:ascii="Arial" w:hAnsi="Arial" w:cs="Arial"/>
          <w:sz w:val="21"/>
          <w:szCs w:val="21"/>
        </w:rPr>
        <w:t>,</w:t>
      </w:r>
    </w:p>
    <w:p w:rsidR="007A1372" w:rsidRPr="007A1372" w:rsidRDefault="007A1372" w:rsidP="007A1372">
      <w:pPr>
        <w:widowControl w:val="0"/>
        <w:tabs>
          <w:tab w:val="num" w:pos="2694"/>
        </w:tabs>
        <w:ind w:left="1701" w:hanging="851"/>
        <w:jc w:val="both"/>
        <w:rPr>
          <w:rFonts w:ascii="Arial" w:hAnsi="Arial" w:cs="Arial"/>
          <w:sz w:val="21"/>
          <w:szCs w:val="21"/>
        </w:rPr>
      </w:pPr>
    </w:p>
    <w:p w:rsidR="007A1372" w:rsidRPr="007A1372" w:rsidRDefault="007A1372" w:rsidP="007A1372">
      <w:pPr>
        <w:widowControl w:val="0"/>
        <w:ind w:left="851"/>
        <w:jc w:val="both"/>
        <w:rPr>
          <w:rFonts w:ascii="Arial" w:hAnsi="Arial" w:cs="Arial"/>
          <w:sz w:val="21"/>
          <w:szCs w:val="21"/>
        </w:rPr>
      </w:pPr>
      <w:bookmarkStart w:id="26" w:name="_Ref321834466"/>
      <w:r w:rsidRPr="007A1372">
        <w:rPr>
          <w:rFonts w:ascii="Arial" w:hAnsi="Arial" w:cs="Arial"/>
          <w:sz w:val="21"/>
          <w:szCs w:val="21"/>
        </w:rPr>
        <w:t xml:space="preserve">and the </w:t>
      </w:r>
      <w:r w:rsidR="0000596D">
        <w:rPr>
          <w:rFonts w:ascii="Arial" w:hAnsi="Arial" w:cs="Arial"/>
          <w:sz w:val="21"/>
          <w:szCs w:val="21"/>
        </w:rPr>
        <w:t>Provider</w:t>
      </w:r>
      <w:r w:rsidRPr="007A1372">
        <w:rPr>
          <w:rFonts w:ascii="Arial" w:hAnsi="Arial" w:cs="Arial"/>
          <w:sz w:val="21"/>
          <w:szCs w:val="21"/>
        </w:rPr>
        <w:t xml:space="preserve"> shall have (and procure that its Sub-Contractors shall have) the books of account evidencing the items listed in sub-clauses </w:t>
      </w:r>
      <w:proofErr w:type="gramStart"/>
      <w:r w:rsidR="009D08F8">
        <w:rPr>
          <w:rFonts w:ascii="Arial" w:hAnsi="Arial" w:cs="Arial"/>
          <w:sz w:val="21"/>
          <w:szCs w:val="21"/>
        </w:rPr>
        <w:t>E11.2(</w:t>
      </w:r>
      <w:proofErr w:type="gramEnd"/>
      <w:r w:rsidR="009D08F8">
        <w:rPr>
          <w:rFonts w:ascii="Arial" w:hAnsi="Arial" w:cs="Arial"/>
          <w:sz w:val="21"/>
          <w:szCs w:val="21"/>
        </w:rPr>
        <w:t>a) to E11.2(d) i</w:t>
      </w:r>
      <w:r w:rsidRPr="007A1372">
        <w:rPr>
          <w:rFonts w:ascii="Arial" w:hAnsi="Arial" w:cs="Arial"/>
          <w:sz w:val="21"/>
          <w:szCs w:val="21"/>
        </w:rPr>
        <w:t xml:space="preserve">nclusive, available for inspection by the </w:t>
      </w:r>
      <w:r w:rsidR="009D08F8">
        <w:rPr>
          <w:rFonts w:ascii="Arial" w:hAnsi="Arial" w:cs="Arial"/>
          <w:sz w:val="21"/>
          <w:szCs w:val="21"/>
        </w:rPr>
        <w:t>Customer</w:t>
      </w:r>
      <w:r w:rsidRPr="007A1372">
        <w:rPr>
          <w:rFonts w:ascii="Arial" w:hAnsi="Arial" w:cs="Arial"/>
          <w:sz w:val="21"/>
          <w:szCs w:val="21"/>
        </w:rPr>
        <w:t xml:space="preserve"> (and its advisers) upon</w:t>
      </w:r>
      <w:r w:rsidR="0009527E">
        <w:rPr>
          <w:rFonts w:ascii="Arial" w:hAnsi="Arial" w:cs="Arial"/>
          <w:sz w:val="21"/>
          <w:szCs w:val="21"/>
        </w:rPr>
        <w:t xml:space="preserve"> reasonable notice pursuant to C</w:t>
      </w:r>
      <w:r w:rsidRPr="007A1372">
        <w:rPr>
          <w:rFonts w:ascii="Arial" w:hAnsi="Arial" w:cs="Arial"/>
          <w:sz w:val="21"/>
          <w:szCs w:val="21"/>
        </w:rPr>
        <w:t>lause</w:t>
      </w:r>
      <w:r w:rsidR="0009527E">
        <w:rPr>
          <w:rFonts w:ascii="Arial" w:hAnsi="Arial" w:cs="Arial"/>
          <w:sz w:val="21"/>
          <w:szCs w:val="21"/>
        </w:rPr>
        <w:t xml:space="preserve"> E7</w:t>
      </w:r>
      <w:r w:rsidRPr="007A1372">
        <w:rPr>
          <w:rFonts w:ascii="Arial" w:hAnsi="Arial" w:cs="Arial"/>
          <w:sz w:val="21"/>
          <w:szCs w:val="21"/>
        </w:rPr>
        <w:t xml:space="preserve">, and shall provide a copy of these to the </w:t>
      </w:r>
      <w:r w:rsidR="0009527E">
        <w:rPr>
          <w:rFonts w:ascii="Arial" w:hAnsi="Arial" w:cs="Arial"/>
          <w:sz w:val="21"/>
          <w:szCs w:val="21"/>
        </w:rPr>
        <w:t>Customer</w:t>
      </w:r>
      <w:r w:rsidRPr="007A1372">
        <w:rPr>
          <w:rFonts w:ascii="Arial" w:hAnsi="Arial" w:cs="Arial"/>
          <w:sz w:val="21"/>
          <w:szCs w:val="21"/>
        </w:rPr>
        <w:t xml:space="preserve"> as and when requested from time to time.</w:t>
      </w:r>
      <w:bookmarkEnd w:id="26"/>
    </w:p>
    <w:p w:rsidR="007A1372" w:rsidRDefault="007A1372" w:rsidP="007A1372">
      <w:pPr>
        <w:widowControl w:val="0"/>
        <w:tabs>
          <w:tab w:val="num" w:pos="2694"/>
        </w:tabs>
        <w:ind w:left="851" w:hanging="851"/>
        <w:jc w:val="both"/>
        <w:rPr>
          <w:rFonts w:ascii="Arial" w:hAnsi="Arial" w:cs="Arial"/>
          <w:sz w:val="21"/>
          <w:szCs w:val="21"/>
        </w:rPr>
      </w:pPr>
      <w:bookmarkStart w:id="27" w:name="_Ref321834468"/>
    </w:p>
    <w:p w:rsidR="007A1372" w:rsidRPr="007A1372" w:rsidRDefault="007A1372" w:rsidP="007A1372">
      <w:pPr>
        <w:widowControl w:val="0"/>
        <w:tabs>
          <w:tab w:val="num" w:pos="2694"/>
        </w:tabs>
        <w:ind w:left="851" w:hanging="851"/>
        <w:jc w:val="both"/>
        <w:rPr>
          <w:rFonts w:ascii="Arial" w:hAnsi="Arial" w:cs="Arial"/>
          <w:sz w:val="21"/>
          <w:szCs w:val="21"/>
        </w:rPr>
      </w:pPr>
      <w:r w:rsidRPr="007A1372">
        <w:rPr>
          <w:rFonts w:ascii="Arial" w:hAnsi="Arial" w:cs="Arial"/>
          <w:sz w:val="21"/>
          <w:szCs w:val="21"/>
        </w:rPr>
        <w:t>E11.3</w:t>
      </w:r>
      <w:r>
        <w:rPr>
          <w:rFonts w:ascii="Arial" w:hAnsi="Arial" w:cs="Arial"/>
          <w:b/>
          <w:sz w:val="21"/>
          <w:szCs w:val="21"/>
        </w:rPr>
        <w:tab/>
      </w:r>
      <w:r w:rsidRPr="007A1372">
        <w:rPr>
          <w:rFonts w:ascii="Arial" w:hAnsi="Arial" w:cs="Arial"/>
          <w:sz w:val="21"/>
          <w:szCs w:val="21"/>
        </w:rPr>
        <w:t xml:space="preserve">The </w:t>
      </w:r>
      <w:r w:rsidR="0000596D">
        <w:rPr>
          <w:rFonts w:ascii="Arial" w:hAnsi="Arial" w:cs="Arial"/>
          <w:sz w:val="21"/>
          <w:szCs w:val="21"/>
        </w:rPr>
        <w:t>Provider</w:t>
      </w:r>
      <w:r w:rsidRPr="007A1372">
        <w:rPr>
          <w:rFonts w:ascii="Arial" w:hAnsi="Arial" w:cs="Arial"/>
          <w:sz w:val="21"/>
          <w:szCs w:val="21"/>
        </w:rPr>
        <w:t xml:space="preserve"> shall maintain that detailed records relating to the performance of the Services, in each case in accordance with Good Industry Practice</w:t>
      </w:r>
      <w:r w:rsidR="0009527E">
        <w:rPr>
          <w:rFonts w:ascii="Arial" w:hAnsi="Arial" w:cs="Arial"/>
          <w:sz w:val="21"/>
          <w:szCs w:val="21"/>
        </w:rPr>
        <w:t xml:space="preserve"> </w:t>
      </w:r>
      <w:r w:rsidRPr="007A1372">
        <w:rPr>
          <w:rFonts w:ascii="Arial" w:hAnsi="Arial" w:cs="Arial"/>
          <w:sz w:val="21"/>
          <w:szCs w:val="21"/>
        </w:rPr>
        <w:t>and any applicable Legislation.</w:t>
      </w:r>
      <w:bookmarkEnd w:id="27"/>
    </w:p>
    <w:p w:rsidR="007A1372" w:rsidRDefault="007A1372" w:rsidP="007A1372">
      <w:pPr>
        <w:widowControl w:val="0"/>
        <w:tabs>
          <w:tab w:val="num" w:pos="2694"/>
        </w:tabs>
        <w:ind w:left="851" w:hanging="851"/>
        <w:jc w:val="both"/>
        <w:rPr>
          <w:rFonts w:ascii="Arial" w:hAnsi="Arial" w:cs="Arial"/>
          <w:sz w:val="21"/>
          <w:szCs w:val="21"/>
        </w:rPr>
      </w:pPr>
      <w:bookmarkStart w:id="28" w:name="_Ref321834469"/>
    </w:p>
    <w:p w:rsidR="007A1372" w:rsidRDefault="007A1372" w:rsidP="007A1372">
      <w:pPr>
        <w:widowControl w:val="0"/>
        <w:tabs>
          <w:tab w:val="num" w:pos="2694"/>
        </w:tabs>
        <w:ind w:left="851" w:hanging="851"/>
        <w:jc w:val="both"/>
        <w:rPr>
          <w:rFonts w:ascii="Arial" w:hAnsi="Arial" w:cs="Arial"/>
          <w:sz w:val="21"/>
          <w:szCs w:val="21"/>
        </w:rPr>
      </w:pPr>
      <w:r>
        <w:rPr>
          <w:rFonts w:ascii="Arial" w:hAnsi="Arial" w:cs="Arial"/>
          <w:sz w:val="21"/>
          <w:szCs w:val="21"/>
        </w:rPr>
        <w:t>E11.4</w:t>
      </w:r>
      <w:r>
        <w:rPr>
          <w:rFonts w:ascii="Arial" w:hAnsi="Arial" w:cs="Arial"/>
          <w:sz w:val="21"/>
          <w:szCs w:val="21"/>
        </w:rPr>
        <w:tab/>
      </w:r>
      <w:r w:rsidRPr="007A1372">
        <w:rPr>
          <w:rFonts w:ascii="Arial" w:hAnsi="Arial" w:cs="Arial"/>
          <w:sz w:val="21"/>
          <w:szCs w:val="21"/>
        </w:rPr>
        <w:t xml:space="preserve">Without prejudice to </w:t>
      </w:r>
      <w:r w:rsidR="00124B50">
        <w:rPr>
          <w:rFonts w:ascii="Arial" w:hAnsi="Arial" w:cs="Arial"/>
          <w:sz w:val="21"/>
          <w:szCs w:val="21"/>
        </w:rPr>
        <w:t>C</w:t>
      </w:r>
      <w:r w:rsidRPr="007A1372">
        <w:rPr>
          <w:rFonts w:ascii="Arial" w:hAnsi="Arial" w:cs="Arial"/>
          <w:sz w:val="21"/>
          <w:szCs w:val="21"/>
        </w:rPr>
        <w:t>lause</w:t>
      </w:r>
      <w:r w:rsidR="00124B50">
        <w:rPr>
          <w:rFonts w:ascii="Arial" w:hAnsi="Arial" w:cs="Arial"/>
          <w:sz w:val="21"/>
          <w:szCs w:val="21"/>
        </w:rPr>
        <w:t xml:space="preserve"> E11.3</w:t>
      </w:r>
      <w:r w:rsidRPr="007A1372">
        <w:rPr>
          <w:rFonts w:ascii="Arial" w:hAnsi="Arial" w:cs="Arial"/>
          <w:sz w:val="21"/>
          <w:szCs w:val="21"/>
        </w:rPr>
        <w:t xml:space="preserve">, the </w:t>
      </w:r>
      <w:r w:rsidR="0000596D">
        <w:rPr>
          <w:rFonts w:ascii="Arial" w:hAnsi="Arial" w:cs="Arial"/>
          <w:sz w:val="21"/>
          <w:szCs w:val="21"/>
        </w:rPr>
        <w:t>Provider</w:t>
      </w:r>
      <w:r w:rsidRPr="007A1372">
        <w:rPr>
          <w:rFonts w:ascii="Arial" w:hAnsi="Arial" w:cs="Arial"/>
          <w:sz w:val="21"/>
          <w:szCs w:val="21"/>
        </w:rPr>
        <w:t xml:space="preserve"> shall </w:t>
      </w:r>
      <w:r w:rsidR="00124B50">
        <w:rPr>
          <w:rFonts w:ascii="Arial" w:hAnsi="Arial" w:cs="Arial"/>
          <w:sz w:val="21"/>
          <w:szCs w:val="21"/>
        </w:rPr>
        <w:t>ensure</w:t>
      </w:r>
      <w:r w:rsidRPr="007A1372">
        <w:rPr>
          <w:rFonts w:ascii="Arial" w:hAnsi="Arial" w:cs="Arial"/>
          <w:sz w:val="21"/>
          <w:szCs w:val="21"/>
        </w:rPr>
        <w:t xml:space="preserve"> that the following are maintained:</w:t>
      </w:r>
      <w:bookmarkEnd w:id="28"/>
    </w:p>
    <w:p w:rsidR="00246B69" w:rsidRPr="007A1372" w:rsidRDefault="00246B69" w:rsidP="007A1372">
      <w:pPr>
        <w:widowControl w:val="0"/>
        <w:tabs>
          <w:tab w:val="num" w:pos="2694"/>
        </w:tabs>
        <w:ind w:left="851" w:hanging="851"/>
        <w:jc w:val="both"/>
        <w:rPr>
          <w:rFonts w:ascii="Arial" w:hAnsi="Arial" w:cs="Arial"/>
          <w:sz w:val="21"/>
          <w:szCs w:val="21"/>
        </w:rPr>
      </w:pPr>
    </w:p>
    <w:p w:rsidR="007A1372" w:rsidRDefault="007A1372" w:rsidP="007A1372">
      <w:pPr>
        <w:widowControl w:val="0"/>
        <w:tabs>
          <w:tab w:val="num" w:pos="4252"/>
        </w:tabs>
        <w:ind w:left="1276" w:hanging="426"/>
        <w:jc w:val="both"/>
        <w:rPr>
          <w:rFonts w:ascii="Arial" w:hAnsi="Arial" w:cs="Arial"/>
          <w:sz w:val="21"/>
          <w:szCs w:val="21"/>
        </w:rPr>
      </w:pPr>
      <w:bookmarkStart w:id="29" w:name="_Ref321834470"/>
      <w:r>
        <w:rPr>
          <w:rFonts w:ascii="Arial" w:hAnsi="Arial" w:cs="Arial"/>
          <w:sz w:val="21"/>
          <w:szCs w:val="21"/>
        </w:rPr>
        <w:t>(a)</w:t>
      </w:r>
      <w:r>
        <w:rPr>
          <w:rFonts w:ascii="Arial" w:hAnsi="Arial" w:cs="Arial"/>
          <w:sz w:val="21"/>
          <w:szCs w:val="21"/>
        </w:rPr>
        <w:tab/>
      </w:r>
      <w:proofErr w:type="gramStart"/>
      <w:r w:rsidRPr="007A1372">
        <w:rPr>
          <w:rFonts w:ascii="Arial" w:hAnsi="Arial" w:cs="Arial"/>
          <w:sz w:val="21"/>
          <w:szCs w:val="21"/>
        </w:rPr>
        <w:t>a</w:t>
      </w:r>
      <w:proofErr w:type="gramEnd"/>
      <w:r w:rsidRPr="007A1372">
        <w:rPr>
          <w:rFonts w:ascii="Arial" w:hAnsi="Arial" w:cs="Arial"/>
          <w:sz w:val="21"/>
          <w:szCs w:val="21"/>
        </w:rPr>
        <w:t xml:space="preserve"> full record of all incidents relating to health, safety and security</w:t>
      </w:r>
      <w:r w:rsidR="00124B50">
        <w:rPr>
          <w:rFonts w:ascii="Arial" w:hAnsi="Arial" w:cs="Arial"/>
          <w:sz w:val="21"/>
          <w:szCs w:val="21"/>
        </w:rPr>
        <w:t xml:space="preserve"> which occur during the Contract Period</w:t>
      </w:r>
      <w:r w:rsidRPr="007A1372">
        <w:rPr>
          <w:rFonts w:ascii="Arial" w:hAnsi="Arial" w:cs="Arial"/>
          <w:sz w:val="21"/>
          <w:szCs w:val="21"/>
        </w:rPr>
        <w:t xml:space="preserve">; </w:t>
      </w:r>
      <w:bookmarkEnd w:id="29"/>
    </w:p>
    <w:p w:rsidR="00124B50" w:rsidRPr="007A1372" w:rsidRDefault="00124B50" w:rsidP="007A1372">
      <w:pPr>
        <w:widowControl w:val="0"/>
        <w:tabs>
          <w:tab w:val="num" w:pos="4252"/>
        </w:tabs>
        <w:ind w:left="1276" w:hanging="426"/>
        <w:jc w:val="both"/>
        <w:rPr>
          <w:rFonts w:ascii="Arial" w:hAnsi="Arial" w:cs="Arial"/>
          <w:sz w:val="21"/>
          <w:szCs w:val="21"/>
        </w:rPr>
      </w:pPr>
    </w:p>
    <w:p w:rsidR="007A1372" w:rsidRDefault="007A1372" w:rsidP="007A1372">
      <w:pPr>
        <w:widowControl w:val="0"/>
        <w:tabs>
          <w:tab w:val="num" w:pos="4252"/>
        </w:tabs>
        <w:ind w:left="1276" w:hanging="426"/>
        <w:jc w:val="both"/>
        <w:rPr>
          <w:rFonts w:ascii="Arial" w:hAnsi="Arial" w:cs="Arial"/>
          <w:sz w:val="21"/>
          <w:szCs w:val="21"/>
        </w:rPr>
      </w:pPr>
      <w:bookmarkStart w:id="30" w:name="_Ref321834471"/>
      <w:bookmarkStart w:id="31" w:name="_Ref345113383"/>
      <w:r>
        <w:rPr>
          <w:rFonts w:ascii="Arial" w:hAnsi="Arial" w:cs="Arial"/>
          <w:sz w:val="21"/>
          <w:szCs w:val="21"/>
        </w:rPr>
        <w:t>(b)</w:t>
      </w:r>
      <w:r>
        <w:rPr>
          <w:rFonts w:ascii="Arial" w:hAnsi="Arial" w:cs="Arial"/>
          <w:sz w:val="21"/>
          <w:szCs w:val="21"/>
        </w:rPr>
        <w:tab/>
      </w:r>
      <w:proofErr w:type="gramStart"/>
      <w:r w:rsidRPr="007A1372">
        <w:rPr>
          <w:rFonts w:ascii="Arial" w:hAnsi="Arial" w:cs="Arial"/>
          <w:sz w:val="21"/>
          <w:szCs w:val="21"/>
        </w:rPr>
        <w:t>full</w:t>
      </w:r>
      <w:proofErr w:type="gramEnd"/>
      <w:r w:rsidRPr="007A1372">
        <w:rPr>
          <w:rFonts w:ascii="Arial" w:hAnsi="Arial" w:cs="Arial"/>
          <w:sz w:val="21"/>
          <w:szCs w:val="21"/>
        </w:rPr>
        <w:t xml:space="preserve"> records of all </w:t>
      </w:r>
      <w:r w:rsidR="00375E8B">
        <w:rPr>
          <w:rFonts w:ascii="Arial" w:hAnsi="Arial" w:cs="Arial"/>
          <w:sz w:val="21"/>
          <w:szCs w:val="21"/>
        </w:rPr>
        <w:t xml:space="preserve">safeguarding incidents occurring </w:t>
      </w:r>
      <w:r w:rsidRPr="007A1372">
        <w:rPr>
          <w:rFonts w:ascii="Arial" w:hAnsi="Arial" w:cs="Arial"/>
          <w:sz w:val="21"/>
          <w:szCs w:val="21"/>
        </w:rPr>
        <w:t xml:space="preserve">during the </w:t>
      </w:r>
      <w:bookmarkEnd w:id="30"/>
      <w:r w:rsidR="00124B50">
        <w:rPr>
          <w:rFonts w:ascii="Arial" w:hAnsi="Arial" w:cs="Arial"/>
          <w:sz w:val="21"/>
          <w:szCs w:val="21"/>
        </w:rPr>
        <w:t>Contract Period</w:t>
      </w:r>
      <w:r w:rsidRPr="007A1372">
        <w:rPr>
          <w:rFonts w:ascii="Arial" w:hAnsi="Arial" w:cs="Arial"/>
          <w:sz w:val="21"/>
          <w:szCs w:val="21"/>
        </w:rPr>
        <w:t xml:space="preserve"> and</w:t>
      </w:r>
      <w:bookmarkEnd w:id="31"/>
    </w:p>
    <w:p w:rsidR="00124B50" w:rsidRPr="007A1372" w:rsidRDefault="00124B50" w:rsidP="007A1372">
      <w:pPr>
        <w:widowControl w:val="0"/>
        <w:tabs>
          <w:tab w:val="num" w:pos="4252"/>
        </w:tabs>
        <w:ind w:left="1276" w:hanging="426"/>
        <w:jc w:val="both"/>
        <w:rPr>
          <w:rFonts w:ascii="Arial" w:hAnsi="Arial" w:cs="Arial"/>
          <w:sz w:val="21"/>
          <w:szCs w:val="21"/>
        </w:rPr>
      </w:pPr>
    </w:p>
    <w:p w:rsidR="007A1372" w:rsidRDefault="007A1372" w:rsidP="007A1372">
      <w:pPr>
        <w:widowControl w:val="0"/>
        <w:tabs>
          <w:tab w:val="num" w:pos="4252"/>
        </w:tabs>
        <w:ind w:left="1276" w:hanging="426"/>
        <w:jc w:val="both"/>
        <w:rPr>
          <w:rFonts w:ascii="Arial" w:hAnsi="Arial" w:cs="Arial"/>
          <w:sz w:val="21"/>
          <w:szCs w:val="21"/>
        </w:rPr>
      </w:pPr>
      <w:bookmarkStart w:id="32" w:name="_Ref344917706"/>
      <w:bookmarkStart w:id="33" w:name="_Ref321834472"/>
      <w:r>
        <w:rPr>
          <w:rFonts w:ascii="Arial" w:hAnsi="Arial" w:cs="Arial"/>
          <w:sz w:val="21"/>
          <w:szCs w:val="21"/>
        </w:rPr>
        <w:t>(c)</w:t>
      </w:r>
      <w:r>
        <w:rPr>
          <w:rFonts w:ascii="Arial" w:hAnsi="Arial" w:cs="Arial"/>
          <w:sz w:val="21"/>
          <w:szCs w:val="21"/>
        </w:rPr>
        <w:tab/>
      </w:r>
      <w:proofErr w:type="gramStart"/>
      <w:r w:rsidRPr="007A1372">
        <w:rPr>
          <w:rFonts w:ascii="Arial" w:hAnsi="Arial" w:cs="Arial"/>
          <w:sz w:val="21"/>
          <w:szCs w:val="21"/>
        </w:rPr>
        <w:t>full</w:t>
      </w:r>
      <w:proofErr w:type="gramEnd"/>
      <w:r w:rsidRPr="007A1372">
        <w:rPr>
          <w:rFonts w:ascii="Arial" w:hAnsi="Arial" w:cs="Arial"/>
          <w:sz w:val="21"/>
          <w:szCs w:val="21"/>
        </w:rPr>
        <w:t xml:space="preserve"> records of all staff matters including turnover, pay and disciplinary matters,</w:t>
      </w:r>
      <w:bookmarkEnd w:id="32"/>
      <w:r w:rsidR="00375E8B">
        <w:rPr>
          <w:rFonts w:ascii="Arial" w:hAnsi="Arial" w:cs="Arial"/>
          <w:sz w:val="21"/>
          <w:szCs w:val="21"/>
        </w:rPr>
        <w:t xml:space="preserve"> and</w:t>
      </w:r>
    </w:p>
    <w:p w:rsidR="00EA7ACE" w:rsidRDefault="00EA7ACE" w:rsidP="007A1372">
      <w:pPr>
        <w:widowControl w:val="0"/>
        <w:tabs>
          <w:tab w:val="num" w:pos="4252"/>
        </w:tabs>
        <w:ind w:left="1276" w:hanging="426"/>
        <w:jc w:val="both"/>
        <w:rPr>
          <w:rFonts w:ascii="Arial" w:hAnsi="Arial" w:cs="Arial"/>
          <w:sz w:val="21"/>
          <w:szCs w:val="21"/>
        </w:rPr>
      </w:pPr>
    </w:p>
    <w:p w:rsidR="00EA7ACE" w:rsidRPr="007A1372" w:rsidRDefault="00375E8B" w:rsidP="007A1372">
      <w:pPr>
        <w:widowControl w:val="0"/>
        <w:tabs>
          <w:tab w:val="num" w:pos="4252"/>
        </w:tabs>
        <w:ind w:left="1276" w:hanging="426"/>
        <w:jc w:val="both"/>
        <w:rPr>
          <w:rFonts w:ascii="Arial" w:hAnsi="Arial" w:cs="Arial"/>
          <w:sz w:val="21"/>
          <w:szCs w:val="21"/>
        </w:rPr>
      </w:pPr>
      <w:r>
        <w:rPr>
          <w:rFonts w:ascii="Arial" w:hAnsi="Arial" w:cs="Arial"/>
          <w:sz w:val="21"/>
          <w:szCs w:val="21"/>
        </w:rPr>
        <w:t xml:space="preserve">(d) </w:t>
      </w:r>
      <w:r>
        <w:rPr>
          <w:rFonts w:ascii="Arial" w:hAnsi="Arial" w:cs="Arial"/>
          <w:sz w:val="21"/>
          <w:szCs w:val="21"/>
        </w:rPr>
        <w:tab/>
      </w:r>
      <w:proofErr w:type="gramStart"/>
      <w:r>
        <w:rPr>
          <w:rFonts w:ascii="Arial" w:hAnsi="Arial" w:cs="Arial"/>
          <w:sz w:val="21"/>
          <w:szCs w:val="21"/>
        </w:rPr>
        <w:t>full</w:t>
      </w:r>
      <w:proofErr w:type="gramEnd"/>
      <w:r>
        <w:rPr>
          <w:rFonts w:ascii="Arial" w:hAnsi="Arial" w:cs="Arial"/>
          <w:sz w:val="21"/>
          <w:szCs w:val="21"/>
        </w:rPr>
        <w:t xml:space="preserve"> records of any best interest decisions made in accordance with the Mental Capacity Act 2005</w:t>
      </w:r>
    </w:p>
    <w:p w:rsidR="00124B50" w:rsidRDefault="007A1372" w:rsidP="007A1372">
      <w:pPr>
        <w:widowControl w:val="0"/>
        <w:tabs>
          <w:tab w:val="num" w:pos="5669"/>
        </w:tabs>
        <w:ind w:left="1276" w:hanging="426"/>
        <w:jc w:val="both"/>
        <w:rPr>
          <w:rFonts w:ascii="Arial" w:hAnsi="Arial" w:cs="Arial"/>
          <w:sz w:val="21"/>
          <w:szCs w:val="21"/>
        </w:rPr>
      </w:pPr>
      <w:r>
        <w:rPr>
          <w:rFonts w:ascii="Arial" w:hAnsi="Arial" w:cs="Arial"/>
          <w:sz w:val="21"/>
          <w:szCs w:val="21"/>
        </w:rPr>
        <w:tab/>
      </w:r>
    </w:p>
    <w:p w:rsidR="007A1372" w:rsidRDefault="007A1372" w:rsidP="00124B50">
      <w:pPr>
        <w:widowControl w:val="0"/>
        <w:tabs>
          <w:tab w:val="num" w:pos="5669"/>
        </w:tabs>
        <w:ind w:left="851" w:hanging="1"/>
        <w:jc w:val="both"/>
        <w:rPr>
          <w:rFonts w:ascii="Arial" w:hAnsi="Arial" w:cs="Arial"/>
          <w:sz w:val="21"/>
          <w:szCs w:val="21"/>
        </w:rPr>
      </w:pPr>
      <w:r w:rsidRPr="007A1372">
        <w:rPr>
          <w:rFonts w:ascii="Arial" w:hAnsi="Arial" w:cs="Arial"/>
          <w:sz w:val="21"/>
          <w:szCs w:val="21"/>
        </w:rPr>
        <w:t xml:space="preserve">and the </w:t>
      </w:r>
      <w:r w:rsidR="0000596D">
        <w:rPr>
          <w:rFonts w:ascii="Arial" w:hAnsi="Arial" w:cs="Arial"/>
          <w:sz w:val="21"/>
          <w:szCs w:val="21"/>
        </w:rPr>
        <w:t>Provider</w:t>
      </w:r>
      <w:r w:rsidRPr="007A1372">
        <w:rPr>
          <w:rFonts w:ascii="Arial" w:hAnsi="Arial" w:cs="Arial"/>
          <w:sz w:val="21"/>
          <w:szCs w:val="21"/>
        </w:rPr>
        <w:t xml:space="preserve"> shall have the items referred to in clauses </w:t>
      </w:r>
      <w:r w:rsidR="00124B50">
        <w:rPr>
          <w:rFonts w:ascii="Arial" w:hAnsi="Arial" w:cs="Arial"/>
          <w:sz w:val="21"/>
          <w:szCs w:val="21"/>
        </w:rPr>
        <w:t xml:space="preserve">E11.4(a) to E11.4(c) </w:t>
      </w:r>
      <w:r w:rsidRPr="007A1372">
        <w:rPr>
          <w:rFonts w:ascii="Arial" w:hAnsi="Arial" w:cs="Arial"/>
          <w:sz w:val="21"/>
          <w:szCs w:val="21"/>
        </w:rPr>
        <w:t xml:space="preserve">available for inspection by the </w:t>
      </w:r>
      <w:r w:rsidR="00246B69">
        <w:rPr>
          <w:rFonts w:ascii="Arial" w:hAnsi="Arial" w:cs="Arial"/>
          <w:sz w:val="21"/>
          <w:szCs w:val="21"/>
        </w:rPr>
        <w:t>Customer</w:t>
      </w:r>
      <w:r w:rsidRPr="007A1372">
        <w:rPr>
          <w:rFonts w:ascii="Arial" w:hAnsi="Arial" w:cs="Arial"/>
          <w:sz w:val="21"/>
          <w:szCs w:val="21"/>
        </w:rPr>
        <w:t xml:space="preserve"> (and its advisers) upon reasonable notice, and shall provide copies of these to the </w:t>
      </w:r>
      <w:r w:rsidR="00246B69">
        <w:rPr>
          <w:rFonts w:ascii="Arial" w:hAnsi="Arial" w:cs="Arial"/>
          <w:sz w:val="21"/>
          <w:szCs w:val="21"/>
        </w:rPr>
        <w:t>Customer</w:t>
      </w:r>
      <w:r w:rsidRPr="007A1372">
        <w:rPr>
          <w:rFonts w:ascii="Arial" w:hAnsi="Arial" w:cs="Arial"/>
          <w:sz w:val="21"/>
          <w:szCs w:val="21"/>
        </w:rPr>
        <w:t xml:space="preserve"> as and when requested from time to time.</w:t>
      </w:r>
      <w:bookmarkEnd w:id="33"/>
    </w:p>
    <w:p w:rsidR="007A1372" w:rsidRPr="007A1372" w:rsidRDefault="007A1372" w:rsidP="007A1372">
      <w:pPr>
        <w:widowControl w:val="0"/>
        <w:tabs>
          <w:tab w:val="num" w:pos="5669"/>
        </w:tabs>
        <w:ind w:left="1701" w:hanging="851"/>
        <w:jc w:val="both"/>
        <w:rPr>
          <w:rFonts w:ascii="Arial" w:hAnsi="Arial" w:cs="Arial"/>
          <w:sz w:val="21"/>
          <w:szCs w:val="21"/>
        </w:rPr>
      </w:pPr>
    </w:p>
    <w:p w:rsidR="007A1372" w:rsidRPr="009D08F8" w:rsidRDefault="009D08F8" w:rsidP="009D08F8">
      <w:pPr>
        <w:widowControl w:val="0"/>
        <w:tabs>
          <w:tab w:val="num" w:pos="1701"/>
        </w:tabs>
        <w:ind w:left="851" w:hanging="851"/>
        <w:jc w:val="both"/>
        <w:rPr>
          <w:rFonts w:ascii="Arial" w:hAnsi="Arial" w:cs="Arial"/>
          <w:b/>
          <w:sz w:val="21"/>
          <w:szCs w:val="21"/>
        </w:rPr>
      </w:pPr>
      <w:bookmarkStart w:id="34" w:name="_Ref321834477"/>
      <w:r>
        <w:rPr>
          <w:rFonts w:ascii="Arial" w:hAnsi="Arial" w:cs="Arial"/>
          <w:sz w:val="21"/>
          <w:szCs w:val="21"/>
        </w:rPr>
        <w:t>E11.5</w:t>
      </w:r>
      <w:r>
        <w:rPr>
          <w:rFonts w:ascii="Arial" w:hAnsi="Arial" w:cs="Arial"/>
          <w:sz w:val="21"/>
          <w:szCs w:val="21"/>
        </w:rPr>
        <w:tab/>
      </w:r>
      <w:bookmarkStart w:id="35" w:name="_Ref321834478"/>
      <w:bookmarkEnd w:id="34"/>
      <w:r w:rsidR="007A1372" w:rsidRPr="007A1372">
        <w:rPr>
          <w:rFonts w:ascii="Arial" w:hAnsi="Arial" w:cs="Arial"/>
          <w:sz w:val="21"/>
          <w:szCs w:val="21"/>
        </w:rPr>
        <w:t>Up</w:t>
      </w:r>
      <w:r w:rsidR="00246B69">
        <w:rPr>
          <w:rFonts w:ascii="Arial" w:hAnsi="Arial" w:cs="Arial"/>
          <w:sz w:val="21"/>
          <w:szCs w:val="21"/>
        </w:rPr>
        <w:t>on termination or expiry of the Contract</w:t>
      </w:r>
      <w:r w:rsidR="007A1372" w:rsidRPr="007A1372">
        <w:rPr>
          <w:rFonts w:ascii="Arial" w:hAnsi="Arial" w:cs="Arial"/>
          <w:sz w:val="21"/>
          <w:szCs w:val="21"/>
        </w:rPr>
        <w:t xml:space="preserve">, and in the event that the </w:t>
      </w:r>
      <w:r w:rsidR="00246B69">
        <w:rPr>
          <w:rFonts w:ascii="Arial" w:hAnsi="Arial" w:cs="Arial"/>
          <w:sz w:val="21"/>
          <w:szCs w:val="21"/>
        </w:rPr>
        <w:t>Customer</w:t>
      </w:r>
      <w:r w:rsidR="007A1372" w:rsidRPr="007A1372">
        <w:rPr>
          <w:rFonts w:ascii="Arial" w:hAnsi="Arial" w:cs="Arial"/>
          <w:sz w:val="21"/>
          <w:szCs w:val="21"/>
        </w:rPr>
        <w:t xml:space="preserve"> wishes to enter into </w:t>
      </w:r>
      <w:r w:rsidR="00246B69">
        <w:rPr>
          <w:rFonts w:ascii="Arial" w:hAnsi="Arial" w:cs="Arial"/>
          <w:sz w:val="21"/>
          <w:szCs w:val="21"/>
        </w:rPr>
        <w:t>an agreement with any Replacement Contractor</w:t>
      </w:r>
      <w:r w:rsidR="007A1372" w:rsidRPr="007A1372">
        <w:rPr>
          <w:rFonts w:ascii="Arial" w:hAnsi="Arial" w:cs="Arial"/>
          <w:sz w:val="21"/>
          <w:szCs w:val="21"/>
        </w:rPr>
        <w:t xml:space="preserve">, the </w:t>
      </w:r>
      <w:r w:rsidR="0000596D">
        <w:rPr>
          <w:rFonts w:ascii="Arial" w:hAnsi="Arial" w:cs="Arial"/>
          <w:sz w:val="21"/>
          <w:szCs w:val="21"/>
        </w:rPr>
        <w:t>Provider</w:t>
      </w:r>
      <w:r w:rsidR="007A1372" w:rsidRPr="007A1372">
        <w:rPr>
          <w:rFonts w:ascii="Arial" w:hAnsi="Arial" w:cs="Arial"/>
          <w:sz w:val="21"/>
          <w:szCs w:val="21"/>
        </w:rPr>
        <w:t xml:space="preserve"> shall (and shall ensure that the Sub-Contractors will) comply with all reasonable requests of the </w:t>
      </w:r>
      <w:r w:rsidR="00246B69">
        <w:rPr>
          <w:rFonts w:ascii="Arial" w:hAnsi="Arial" w:cs="Arial"/>
          <w:sz w:val="21"/>
          <w:szCs w:val="21"/>
        </w:rPr>
        <w:t>Customer</w:t>
      </w:r>
      <w:r w:rsidR="007A1372" w:rsidRPr="007A1372">
        <w:rPr>
          <w:rFonts w:ascii="Arial" w:hAnsi="Arial" w:cs="Arial"/>
          <w:sz w:val="21"/>
          <w:szCs w:val="21"/>
        </w:rPr>
        <w:t xml:space="preserve"> to provide information relating to the </w:t>
      </w:r>
      <w:r w:rsidR="0000596D">
        <w:rPr>
          <w:rFonts w:ascii="Arial" w:hAnsi="Arial" w:cs="Arial"/>
          <w:sz w:val="21"/>
          <w:szCs w:val="21"/>
        </w:rPr>
        <w:t>Provider</w:t>
      </w:r>
      <w:r w:rsidR="007A1372" w:rsidRPr="007A1372">
        <w:rPr>
          <w:rFonts w:ascii="Arial" w:hAnsi="Arial" w:cs="Arial"/>
          <w:sz w:val="21"/>
          <w:szCs w:val="21"/>
        </w:rPr>
        <w:t>'s costs of providing the Services</w:t>
      </w:r>
      <w:r w:rsidR="00246B69">
        <w:rPr>
          <w:rFonts w:ascii="Arial" w:hAnsi="Arial" w:cs="Arial"/>
          <w:sz w:val="21"/>
          <w:szCs w:val="21"/>
        </w:rPr>
        <w:t xml:space="preserve"> (if applicable for the Services)</w:t>
      </w:r>
      <w:r w:rsidR="007A1372" w:rsidRPr="007A1372">
        <w:rPr>
          <w:rFonts w:ascii="Arial" w:hAnsi="Arial" w:cs="Arial"/>
          <w:sz w:val="21"/>
          <w:szCs w:val="21"/>
        </w:rPr>
        <w:t>.</w:t>
      </w:r>
      <w:bookmarkEnd w:id="35"/>
    </w:p>
    <w:p w:rsidR="009D08F8" w:rsidRDefault="009D08F8" w:rsidP="007A1372">
      <w:pPr>
        <w:widowControl w:val="0"/>
        <w:tabs>
          <w:tab w:val="num" w:pos="1701"/>
        </w:tabs>
        <w:ind w:left="851" w:hanging="851"/>
        <w:jc w:val="both"/>
        <w:rPr>
          <w:rFonts w:ascii="Arial" w:hAnsi="Arial" w:cs="Arial"/>
          <w:b/>
          <w:sz w:val="21"/>
          <w:szCs w:val="21"/>
        </w:rPr>
      </w:pPr>
      <w:bookmarkStart w:id="36" w:name="_Ref321834479"/>
    </w:p>
    <w:p w:rsidR="007A1372" w:rsidRPr="007A1372" w:rsidRDefault="00246B69" w:rsidP="007A1372">
      <w:pPr>
        <w:widowControl w:val="0"/>
        <w:ind w:left="851" w:hanging="851"/>
        <w:jc w:val="both"/>
        <w:rPr>
          <w:rFonts w:ascii="Arial" w:hAnsi="Arial" w:cs="Arial"/>
          <w:sz w:val="21"/>
          <w:szCs w:val="21"/>
        </w:rPr>
      </w:pPr>
      <w:bookmarkStart w:id="37" w:name="_Ref321834482"/>
      <w:bookmarkEnd w:id="36"/>
      <w:r>
        <w:rPr>
          <w:rFonts w:ascii="Arial" w:hAnsi="Arial" w:cs="Arial"/>
          <w:sz w:val="21"/>
          <w:szCs w:val="21"/>
        </w:rPr>
        <w:t>E11.6</w:t>
      </w:r>
      <w:r w:rsidR="009D08F8">
        <w:rPr>
          <w:rFonts w:ascii="Arial" w:hAnsi="Arial" w:cs="Arial"/>
          <w:sz w:val="21"/>
          <w:szCs w:val="21"/>
        </w:rPr>
        <w:tab/>
      </w:r>
      <w:r w:rsidR="007A1372" w:rsidRPr="007A1372">
        <w:rPr>
          <w:rFonts w:ascii="Arial" w:hAnsi="Arial" w:cs="Arial"/>
          <w:sz w:val="21"/>
          <w:szCs w:val="21"/>
        </w:rPr>
        <w:t xml:space="preserve">All information referred to in this </w:t>
      </w:r>
      <w:r>
        <w:rPr>
          <w:rFonts w:ascii="Arial" w:hAnsi="Arial" w:cs="Arial"/>
          <w:sz w:val="21"/>
          <w:szCs w:val="21"/>
        </w:rPr>
        <w:t>Clause E11</w:t>
      </w:r>
      <w:r w:rsidR="007A1372" w:rsidRPr="007A1372">
        <w:rPr>
          <w:rFonts w:ascii="Arial" w:hAnsi="Arial" w:cs="Arial"/>
          <w:sz w:val="21"/>
          <w:szCs w:val="21"/>
        </w:rPr>
        <w:t xml:space="preserve"> is subject to the obligations set out in </w:t>
      </w:r>
      <w:r w:rsidR="00D70E70">
        <w:rPr>
          <w:rFonts w:ascii="Arial" w:hAnsi="Arial" w:cs="Arial"/>
          <w:sz w:val="21"/>
          <w:szCs w:val="21"/>
        </w:rPr>
        <w:t>Clauses E2 and E3</w:t>
      </w:r>
      <w:r w:rsidR="007A1372" w:rsidRPr="007A1372">
        <w:rPr>
          <w:rFonts w:ascii="Arial" w:hAnsi="Arial" w:cs="Arial"/>
          <w:sz w:val="21"/>
          <w:szCs w:val="21"/>
        </w:rPr>
        <w:t>.</w:t>
      </w:r>
      <w:bookmarkEnd w:id="37"/>
    </w:p>
    <w:p w:rsidR="003359A4" w:rsidRDefault="003359A4" w:rsidP="00DE6FC4">
      <w:pPr>
        <w:pStyle w:val="Sectionheading"/>
        <w:widowControl w:val="0"/>
        <w:spacing w:line="240" w:lineRule="auto"/>
        <w:rPr>
          <w:rFonts w:ascii="Arial" w:hAnsi="Arial" w:cs="Arial"/>
          <w:sz w:val="21"/>
          <w:szCs w:val="21"/>
        </w:rPr>
      </w:pPr>
    </w:p>
    <w:p w:rsidR="00296CB4" w:rsidRPr="002E6975" w:rsidRDefault="00296CB4" w:rsidP="00DE6FC4">
      <w:pPr>
        <w:pStyle w:val="Sectionheading"/>
        <w:widowControl w:val="0"/>
        <w:spacing w:line="240" w:lineRule="auto"/>
        <w:rPr>
          <w:rFonts w:ascii="Arial" w:hAnsi="Arial" w:cs="Arial"/>
          <w:sz w:val="21"/>
          <w:szCs w:val="21"/>
        </w:rPr>
      </w:pPr>
      <w:r w:rsidRPr="002E6975">
        <w:rPr>
          <w:rFonts w:ascii="Arial" w:hAnsi="Arial" w:cs="Arial"/>
          <w:sz w:val="21"/>
          <w:szCs w:val="21"/>
        </w:rPr>
        <w:t>CONTROL OF THE CONTRACT</w:t>
      </w:r>
    </w:p>
    <w:p w:rsidR="00467E74" w:rsidRPr="002E6975" w:rsidRDefault="00467E74" w:rsidP="00DE6FC4">
      <w:pPr>
        <w:pStyle w:val="Conditionhead"/>
        <w:widowControl w:val="0"/>
        <w:spacing w:line="240" w:lineRule="auto"/>
        <w:rPr>
          <w:rFonts w:ascii="Arial" w:hAnsi="Arial" w:cs="Arial"/>
          <w:sz w:val="21"/>
          <w:szCs w:val="21"/>
        </w:rPr>
      </w:pPr>
    </w:p>
    <w:p w:rsidR="00296CB4" w:rsidRPr="002E6975" w:rsidRDefault="00D70F15" w:rsidP="00D70F15">
      <w:pPr>
        <w:pStyle w:val="Conditionhead"/>
        <w:widowControl w:val="0"/>
        <w:spacing w:line="240" w:lineRule="auto"/>
        <w:ind w:left="851" w:hanging="851"/>
        <w:rPr>
          <w:rFonts w:ascii="Arial" w:hAnsi="Arial" w:cs="Arial"/>
          <w:sz w:val="21"/>
          <w:szCs w:val="21"/>
        </w:rPr>
      </w:pPr>
      <w:r w:rsidRPr="002E6975">
        <w:rPr>
          <w:rFonts w:ascii="Arial" w:hAnsi="Arial" w:cs="Arial"/>
          <w:sz w:val="21"/>
          <w:szCs w:val="21"/>
        </w:rPr>
        <w:t>F1</w:t>
      </w:r>
      <w:r w:rsidRPr="002E6975">
        <w:rPr>
          <w:rFonts w:ascii="Arial" w:hAnsi="Arial" w:cs="Arial"/>
          <w:sz w:val="21"/>
          <w:szCs w:val="21"/>
        </w:rPr>
        <w:tab/>
        <w:t>TRANSFER AND SUB-CONTRACTING</w:t>
      </w:r>
    </w:p>
    <w:p w:rsidR="00296CB4"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F1.1</w:t>
      </w:r>
      <w:r w:rsidRPr="002E6975">
        <w:rPr>
          <w:rFonts w:ascii="Arial" w:hAnsi="Arial" w:cs="Arial"/>
          <w:sz w:val="21"/>
          <w:szCs w:val="21"/>
        </w:rPr>
        <w:tab/>
        <w:t xml:space="preserve">Except where F1.4 and </w:t>
      </w:r>
      <w:r w:rsidR="00057116">
        <w:rPr>
          <w:rFonts w:ascii="Arial" w:hAnsi="Arial" w:cs="Arial"/>
          <w:sz w:val="21"/>
          <w:szCs w:val="21"/>
        </w:rPr>
        <w:t>F1.5</w:t>
      </w:r>
      <w:r w:rsidRPr="002E6975">
        <w:rPr>
          <w:rFonts w:ascii="Arial" w:hAnsi="Arial" w:cs="Arial"/>
          <w:sz w:val="21"/>
          <w:szCs w:val="21"/>
        </w:rPr>
        <w:t xml:space="preserve"> applies, the </w:t>
      </w:r>
      <w:r w:rsidR="0000596D">
        <w:rPr>
          <w:rFonts w:ascii="Arial" w:hAnsi="Arial" w:cs="Arial"/>
          <w:sz w:val="21"/>
          <w:szCs w:val="21"/>
        </w:rPr>
        <w:t>Provider</w:t>
      </w:r>
      <w:r w:rsidRPr="002E6975">
        <w:rPr>
          <w:rFonts w:ascii="Arial" w:hAnsi="Arial" w:cs="Arial"/>
          <w:sz w:val="21"/>
          <w:szCs w:val="21"/>
        </w:rPr>
        <w:t xml:space="preserve"> shall not assign, sub-contract or in any other way dispose of </w:t>
      </w:r>
      <w:r w:rsidR="004A2D68" w:rsidRPr="002E6975">
        <w:rPr>
          <w:rFonts w:ascii="Arial" w:hAnsi="Arial" w:cs="Arial"/>
          <w:sz w:val="21"/>
          <w:szCs w:val="21"/>
        </w:rPr>
        <w:t>this</w:t>
      </w:r>
      <w:r w:rsidRPr="002E6975">
        <w:rPr>
          <w:rFonts w:ascii="Arial" w:hAnsi="Arial" w:cs="Arial"/>
          <w:sz w:val="21"/>
          <w:szCs w:val="21"/>
        </w:rPr>
        <w:t xml:space="preserve"> Contract or any part of it without prior Approval.  </w:t>
      </w:r>
    </w:p>
    <w:p w:rsidR="007D49EC" w:rsidRPr="002E6975" w:rsidRDefault="007D49EC"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F1.2</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be responsible for the acts and </w:t>
      </w:r>
      <w:r w:rsidR="003A1AAD" w:rsidRPr="002E6975">
        <w:rPr>
          <w:rFonts w:ascii="Arial" w:hAnsi="Arial" w:cs="Arial"/>
          <w:sz w:val="21"/>
          <w:szCs w:val="21"/>
        </w:rPr>
        <w:t>omissions of its Sub-C</w:t>
      </w:r>
      <w:r w:rsidRPr="002E6975">
        <w:rPr>
          <w:rFonts w:ascii="Arial" w:hAnsi="Arial" w:cs="Arial"/>
          <w:sz w:val="21"/>
          <w:szCs w:val="21"/>
        </w:rPr>
        <w:t>ontractors as though they are its own.</w:t>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b/>
          <w:i/>
          <w:sz w:val="21"/>
          <w:szCs w:val="21"/>
        </w:rPr>
      </w:pPr>
      <w:r w:rsidRPr="002E6975">
        <w:rPr>
          <w:rFonts w:ascii="Arial" w:hAnsi="Arial" w:cs="Arial"/>
          <w:sz w:val="21"/>
          <w:szCs w:val="21"/>
        </w:rPr>
        <w:t>F1.3</w:t>
      </w:r>
      <w:r w:rsidRPr="002E6975">
        <w:rPr>
          <w:rFonts w:ascii="Arial" w:hAnsi="Arial" w:cs="Arial"/>
          <w:sz w:val="21"/>
          <w:szCs w:val="21"/>
        </w:rPr>
        <w:tab/>
        <w:t>Where the C</w:t>
      </w:r>
      <w:r w:rsidR="0053181E">
        <w:rPr>
          <w:rFonts w:ascii="Arial" w:hAnsi="Arial" w:cs="Arial"/>
          <w:sz w:val="21"/>
          <w:szCs w:val="21"/>
        </w:rPr>
        <w:t>ustomer</w:t>
      </w:r>
      <w:r w:rsidRPr="002E6975">
        <w:rPr>
          <w:rFonts w:ascii="Arial" w:hAnsi="Arial" w:cs="Arial"/>
          <w:sz w:val="21"/>
          <w:szCs w:val="21"/>
        </w:rPr>
        <w:t xml:space="preserve"> has consented to the placing of</w:t>
      </w:r>
      <w:r w:rsidR="001C6A3E">
        <w:rPr>
          <w:rFonts w:ascii="Arial" w:hAnsi="Arial" w:cs="Arial"/>
          <w:sz w:val="21"/>
          <w:szCs w:val="21"/>
        </w:rPr>
        <w:t xml:space="preserve"> Sub-Contracts, copies of each Sub-C</w:t>
      </w:r>
      <w:r w:rsidRPr="002E6975">
        <w:rPr>
          <w:rFonts w:ascii="Arial" w:hAnsi="Arial" w:cs="Arial"/>
          <w:sz w:val="21"/>
          <w:szCs w:val="21"/>
        </w:rPr>
        <w:t>ontract shall, at the request of the C</w:t>
      </w:r>
      <w:r w:rsidR="00AB093B">
        <w:rPr>
          <w:rFonts w:ascii="Arial" w:hAnsi="Arial" w:cs="Arial"/>
          <w:sz w:val="21"/>
          <w:szCs w:val="21"/>
        </w:rPr>
        <w:t>ustomer</w:t>
      </w:r>
      <w:r w:rsidRPr="002E6975">
        <w:rPr>
          <w:rFonts w:ascii="Arial" w:hAnsi="Arial" w:cs="Arial"/>
          <w:sz w:val="21"/>
          <w:szCs w:val="21"/>
        </w:rPr>
        <w:t xml:space="preserve">, be sent by the </w:t>
      </w:r>
      <w:r w:rsidR="0000596D">
        <w:rPr>
          <w:rFonts w:ascii="Arial" w:hAnsi="Arial" w:cs="Arial"/>
          <w:sz w:val="21"/>
          <w:szCs w:val="21"/>
        </w:rPr>
        <w:t>Provider</w:t>
      </w:r>
      <w:r w:rsidRPr="002E6975">
        <w:rPr>
          <w:rFonts w:ascii="Arial" w:hAnsi="Arial" w:cs="Arial"/>
          <w:sz w:val="21"/>
          <w:szCs w:val="21"/>
        </w:rPr>
        <w:t xml:space="preserve"> to the C</w:t>
      </w:r>
      <w:r w:rsidR="0053181E">
        <w:rPr>
          <w:rFonts w:ascii="Arial" w:hAnsi="Arial" w:cs="Arial"/>
          <w:sz w:val="21"/>
          <w:szCs w:val="21"/>
        </w:rPr>
        <w:t>ustomer</w:t>
      </w:r>
      <w:r w:rsidRPr="002E6975">
        <w:rPr>
          <w:rFonts w:ascii="Arial" w:hAnsi="Arial" w:cs="Arial"/>
          <w:sz w:val="21"/>
          <w:szCs w:val="21"/>
        </w:rPr>
        <w:t xml:space="preserve"> as soon as reasonably practicable</w:t>
      </w:r>
      <w:r w:rsidR="001C6A3E">
        <w:rPr>
          <w:rFonts w:ascii="Arial" w:hAnsi="Arial" w:cs="Arial"/>
          <w:sz w:val="21"/>
          <w:szCs w:val="21"/>
        </w:rPr>
        <w:t xml:space="preserve"> but at least within ten (10) Working Days of the request</w:t>
      </w:r>
      <w:r w:rsidRPr="002E6975">
        <w:rPr>
          <w:rFonts w:ascii="Arial" w:hAnsi="Arial" w:cs="Arial"/>
          <w:sz w:val="21"/>
          <w:szCs w:val="21"/>
        </w:rPr>
        <w:t>.</w:t>
      </w:r>
      <w:r w:rsidRPr="002E6975">
        <w:rPr>
          <w:rFonts w:ascii="Arial" w:hAnsi="Arial" w:cs="Arial"/>
          <w:b/>
          <w:i/>
          <w:sz w:val="21"/>
          <w:szCs w:val="21"/>
        </w:rPr>
        <w:tab/>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F1.4</w:t>
      </w:r>
      <w:r w:rsidRPr="002E6975">
        <w:rPr>
          <w:rFonts w:ascii="Arial" w:hAnsi="Arial" w:cs="Arial"/>
          <w:sz w:val="21"/>
          <w:szCs w:val="21"/>
        </w:rPr>
        <w:tab/>
        <w:t xml:space="preserve">Notwithstanding </w:t>
      </w:r>
      <w:r w:rsidR="00875B3E" w:rsidRPr="002E6975">
        <w:rPr>
          <w:rFonts w:ascii="Arial" w:hAnsi="Arial" w:cs="Arial"/>
          <w:sz w:val="21"/>
          <w:szCs w:val="21"/>
        </w:rPr>
        <w:t xml:space="preserve">Clause </w:t>
      </w:r>
      <w:r w:rsidRPr="002E6975">
        <w:rPr>
          <w:rFonts w:ascii="Arial" w:hAnsi="Arial" w:cs="Arial"/>
          <w:sz w:val="21"/>
          <w:szCs w:val="21"/>
        </w:rPr>
        <w:t xml:space="preserve">F1.1, the </w:t>
      </w:r>
      <w:r w:rsidR="0000596D">
        <w:rPr>
          <w:rFonts w:ascii="Arial" w:hAnsi="Arial" w:cs="Arial"/>
          <w:sz w:val="21"/>
          <w:szCs w:val="21"/>
        </w:rPr>
        <w:t>Provider</w:t>
      </w:r>
      <w:r w:rsidRPr="002E6975">
        <w:rPr>
          <w:rFonts w:ascii="Arial" w:hAnsi="Arial" w:cs="Arial"/>
          <w:sz w:val="21"/>
          <w:szCs w:val="21"/>
        </w:rPr>
        <w:t xml:space="preserve"> may assign to a third party (“the Assignee”) the right to receive payment of the </w:t>
      </w:r>
      <w:r w:rsidR="00A76D7D" w:rsidRPr="002E6975">
        <w:rPr>
          <w:rFonts w:ascii="Arial" w:hAnsi="Arial" w:cs="Arial"/>
          <w:sz w:val="21"/>
          <w:szCs w:val="21"/>
        </w:rPr>
        <w:t>Service Charges</w:t>
      </w:r>
      <w:r w:rsidRPr="002E6975">
        <w:rPr>
          <w:rFonts w:ascii="Arial" w:hAnsi="Arial" w:cs="Arial"/>
          <w:sz w:val="21"/>
          <w:szCs w:val="21"/>
        </w:rPr>
        <w:t xml:space="preserve"> or any part thereof due to the </w:t>
      </w:r>
      <w:r w:rsidR="0000596D">
        <w:rPr>
          <w:rFonts w:ascii="Arial" w:hAnsi="Arial" w:cs="Arial"/>
          <w:sz w:val="21"/>
          <w:szCs w:val="21"/>
        </w:rPr>
        <w:t>Provider</w:t>
      </w:r>
      <w:r w:rsidRPr="002E6975">
        <w:rPr>
          <w:rFonts w:ascii="Arial" w:hAnsi="Arial" w:cs="Arial"/>
          <w:sz w:val="21"/>
          <w:szCs w:val="21"/>
        </w:rPr>
        <w:t xml:space="preserve"> under this Contract (including any interest which the </w:t>
      </w:r>
      <w:r w:rsidR="0000596D">
        <w:rPr>
          <w:rFonts w:ascii="Arial" w:hAnsi="Arial" w:cs="Arial"/>
          <w:sz w:val="21"/>
          <w:szCs w:val="21"/>
        </w:rPr>
        <w:t>Provider</w:t>
      </w:r>
      <w:r w:rsidR="009D2BDC">
        <w:rPr>
          <w:rFonts w:ascii="Arial" w:hAnsi="Arial" w:cs="Arial"/>
          <w:sz w:val="21"/>
          <w:szCs w:val="21"/>
        </w:rPr>
        <w:t xml:space="preserve"> may incur</w:t>
      </w:r>
      <w:r w:rsidRPr="002E6975">
        <w:rPr>
          <w:rFonts w:ascii="Arial" w:hAnsi="Arial" w:cs="Arial"/>
          <w:sz w:val="21"/>
          <w:szCs w:val="21"/>
        </w:rPr>
        <w:t xml:space="preserve"> under </w:t>
      </w:r>
      <w:r w:rsidR="00875B3E" w:rsidRPr="002E6975">
        <w:rPr>
          <w:rFonts w:ascii="Arial" w:hAnsi="Arial" w:cs="Arial"/>
          <w:sz w:val="21"/>
          <w:szCs w:val="21"/>
        </w:rPr>
        <w:t xml:space="preserve">Clause </w:t>
      </w:r>
      <w:r w:rsidRPr="002E6975">
        <w:rPr>
          <w:rFonts w:ascii="Arial" w:hAnsi="Arial" w:cs="Arial"/>
          <w:sz w:val="21"/>
          <w:szCs w:val="21"/>
        </w:rPr>
        <w:t xml:space="preserve">C2.6). Any assignment under this </w:t>
      </w:r>
      <w:r w:rsidR="00875B3E" w:rsidRPr="002E6975">
        <w:rPr>
          <w:rFonts w:ascii="Arial" w:hAnsi="Arial" w:cs="Arial"/>
          <w:sz w:val="21"/>
          <w:szCs w:val="21"/>
        </w:rPr>
        <w:t xml:space="preserve">Clause </w:t>
      </w:r>
      <w:r w:rsidRPr="002E6975">
        <w:rPr>
          <w:rFonts w:ascii="Arial" w:hAnsi="Arial" w:cs="Arial"/>
          <w:sz w:val="21"/>
          <w:szCs w:val="21"/>
        </w:rPr>
        <w:t>F1.4 shall be subject to:</w:t>
      </w:r>
      <w:r w:rsidR="00F730F5">
        <w:rPr>
          <w:rFonts w:ascii="Arial" w:hAnsi="Arial" w:cs="Arial"/>
          <w:sz w:val="21"/>
          <w:szCs w:val="21"/>
        </w:rPr>
        <w:t>-</w:t>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suppressAutoHyphens/>
        <w:ind w:left="1260" w:hanging="409"/>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r>
      <w:proofErr w:type="gramStart"/>
      <w:r w:rsidRPr="002E6975">
        <w:rPr>
          <w:rFonts w:ascii="Arial" w:hAnsi="Arial" w:cs="Arial"/>
          <w:sz w:val="21"/>
          <w:szCs w:val="21"/>
        </w:rPr>
        <w:t>reduction</w:t>
      </w:r>
      <w:proofErr w:type="gramEnd"/>
      <w:r w:rsidRPr="002E6975">
        <w:rPr>
          <w:rFonts w:ascii="Arial" w:hAnsi="Arial" w:cs="Arial"/>
          <w:sz w:val="21"/>
          <w:szCs w:val="21"/>
        </w:rPr>
        <w:t xml:space="preserve"> of any sums in respect of which the C</w:t>
      </w:r>
      <w:r w:rsidR="0053181E">
        <w:rPr>
          <w:rFonts w:ascii="Arial" w:hAnsi="Arial" w:cs="Arial"/>
          <w:sz w:val="21"/>
          <w:szCs w:val="21"/>
        </w:rPr>
        <w:t>ustomer</w:t>
      </w:r>
      <w:r w:rsidRPr="002E6975">
        <w:rPr>
          <w:rFonts w:ascii="Arial" w:hAnsi="Arial" w:cs="Arial"/>
          <w:sz w:val="21"/>
          <w:szCs w:val="21"/>
        </w:rPr>
        <w:t xml:space="preserve"> exercises it</w:t>
      </w:r>
      <w:r w:rsidR="00E52666" w:rsidRPr="002E6975">
        <w:rPr>
          <w:rFonts w:ascii="Arial" w:hAnsi="Arial" w:cs="Arial"/>
          <w:sz w:val="21"/>
          <w:szCs w:val="21"/>
        </w:rPr>
        <w:t>s</w:t>
      </w:r>
      <w:r w:rsidRPr="002E6975">
        <w:rPr>
          <w:rFonts w:ascii="Arial" w:hAnsi="Arial" w:cs="Arial"/>
          <w:sz w:val="21"/>
          <w:szCs w:val="21"/>
        </w:rPr>
        <w:t xml:space="preserve"> right of recovery under </w:t>
      </w:r>
      <w:r w:rsidR="00875B3E" w:rsidRPr="002E6975">
        <w:rPr>
          <w:rFonts w:ascii="Arial" w:hAnsi="Arial" w:cs="Arial"/>
          <w:sz w:val="21"/>
          <w:szCs w:val="21"/>
        </w:rPr>
        <w:t xml:space="preserve">Clause </w:t>
      </w:r>
      <w:r w:rsidRPr="002E6975">
        <w:rPr>
          <w:rFonts w:ascii="Arial" w:hAnsi="Arial" w:cs="Arial"/>
          <w:sz w:val="21"/>
          <w:szCs w:val="21"/>
        </w:rPr>
        <w:t>C3 (Recovery of Sums Due);</w:t>
      </w:r>
    </w:p>
    <w:p w:rsidR="00296CB4" w:rsidRPr="002E6975" w:rsidRDefault="00296CB4" w:rsidP="00D70F15">
      <w:pPr>
        <w:widowControl w:val="0"/>
        <w:tabs>
          <w:tab w:val="left" w:pos="0"/>
        </w:tabs>
        <w:suppressAutoHyphens/>
        <w:ind w:left="1440" w:hanging="409"/>
        <w:jc w:val="both"/>
        <w:rPr>
          <w:rFonts w:ascii="Arial" w:hAnsi="Arial" w:cs="Arial"/>
          <w:sz w:val="21"/>
          <w:szCs w:val="21"/>
        </w:rPr>
      </w:pPr>
    </w:p>
    <w:p w:rsidR="00296CB4" w:rsidRPr="002E6975" w:rsidRDefault="00296CB4" w:rsidP="00D70F15">
      <w:pPr>
        <w:widowControl w:val="0"/>
        <w:tabs>
          <w:tab w:val="left" w:pos="0"/>
          <w:tab w:val="left" w:pos="900"/>
          <w:tab w:val="left" w:pos="1260"/>
        </w:tabs>
        <w:suppressAutoHyphens/>
        <w:ind w:left="1260" w:hanging="409"/>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all</w:t>
      </w:r>
      <w:proofErr w:type="gramEnd"/>
      <w:r w:rsidRPr="002E6975">
        <w:rPr>
          <w:rFonts w:ascii="Arial" w:hAnsi="Arial" w:cs="Arial"/>
          <w:sz w:val="21"/>
          <w:szCs w:val="21"/>
        </w:rPr>
        <w:t xml:space="preserve"> related rights of the C</w:t>
      </w:r>
      <w:r w:rsidR="0053181E">
        <w:rPr>
          <w:rFonts w:ascii="Arial" w:hAnsi="Arial" w:cs="Arial"/>
          <w:sz w:val="21"/>
          <w:szCs w:val="21"/>
        </w:rPr>
        <w:t>ustomer</w:t>
      </w:r>
      <w:r w:rsidRPr="002E6975">
        <w:rPr>
          <w:rFonts w:ascii="Arial" w:hAnsi="Arial" w:cs="Arial"/>
          <w:sz w:val="21"/>
          <w:szCs w:val="21"/>
        </w:rPr>
        <w:t xml:space="preserve"> under the </w:t>
      </w:r>
      <w:r w:rsidR="009D2BDC">
        <w:rPr>
          <w:rFonts w:ascii="Arial" w:hAnsi="Arial" w:cs="Arial"/>
          <w:sz w:val="21"/>
          <w:szCs w:val="21"/>
        </w:rPr>
        <w:t>C</w:t>
      </w:r>
      <w:r w:rsidR="009D2BDC" w:rsidRPr="002E6975">
        <w:rPr>
          <w:rFonts w:ascii="Arial" w:hAnsi="Arial" w:cs="Arial"/>
          <w:sz w:val="21"/>
          <w:szCs w:val="21"/>
        </w:rPr>
        <w:t>ont</w:t>
      </w:r>
      <w:r w:rsidR="009D2BDC">
        <w:rPr>
          <w:rFonts w:ascii="Arial" w:hAnsi="Arial" w:cs="Arial"/>
          <w:sz w:val="21"/>
          <w:szCs w:val="21"/>
        </w:rPr>
        <w:t>r</w:t>
      </w:r>
      <w:r w:rsidR="009D2BDC" w:rsidRPr="002E6975">
        <w:rPr>
          <w:rFonts w:ascii="Arial" w:hAnsi="Arial" w:cs="Arial"/>
          <w:sz w:val="21"/>
          <w:szCs w:val="21"/>
        </w:rPr>
        <w:t xml:space="preserve">act </w:t>
      </w:r>
      <w:r w:rsidRPr="002E6975">
        <w:rPr>
          <w:rFonts w:ascii="Arial" w:hAnsi="Arial" w:cs="Arial"/>
          <w:sz w:val="21"/>
          <w:szCs w:val="21"/>
        </w:rPr>
        <w:t>in relation to the recovery of sums due but unpaid; and</w:t>
      </w:r>
    </w:p>
    <w:p w:rsidR="00296CB4" w:rsidRPr="002E6975" w:rsidRDefault="00296CB4" w:rsidP="00D70F15">
      <w:pPr>
        <w:widowControl w:val="0"/>
        <w:tabs>
          <w:tab w:val="left" w:pos="0"/>
        </w:tabs>
        <w:suppressAutoHyphens/>
        <w:ind w:left="1440" w:hanging="409"/>
        <w:jc w:val="both"/>
        <w:rPr>
          <w:rFonts w:ascii="Arial" w:hAnsi="Arial" w:cs="Arial"/>
          <w:sz w:val="21"/>
          <w:szCs w:val="21"/>
        </w:rPr>
      </w:pPr>
    </w:p>
    <w:p w:rsidR="00296CB4" w:rsidRPr="002E6975" w:rsidRDefault="00296CB4" w:rsidP="00D70F15">
      <w:pPr>
        <w:widowControl w:val="0"/>
        <w:suppressAutoHyphens/>
        <w:ind w:left="1260" w:hanging="409"/>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r>
      <w:proofErr w:type="gramStart"/>
      <w:r w:rsidRPr="002E6975">
        <w:rPr>
          <w:rFonts w:ascii="Arial" w:hAnsi="Arial" w:cs="Arial"/>
          <w:sz w:val="21"/>
          <w:szCs w:val="21"/>
        </w:rPr>
        <w:t>the</w:t>
      </w:r>
      <w:proofErr w:type="gramEnd"/>
      <w:r w:rsidRPr="002E6975">
        <w:rPr>
          <w:rFonts w:ascii="Arial" w:hAnsi="Arial" w:cs="Arial"/>
          <w:sz w:val="21"/>
          <w:szCs w:val="21"/>
        </w:rPr>
        <w:t xml:space="preserve"> C</w:t>
      </w:r>
      <w:r w:rsidR="0053181E">
        <w:rPr>
          <w:rFonts w:ascii="Arial" w:hAnsi="Arial" w:cs="Arial"/>
          <w:sz w:val="21"/>
          <w:szCs w:val="21"/>
        </w:rPr>
        <w:t>ustomer</w:t>
      </w:r>
      <w:r w:rsidRPr="002E6975">
        <w:rPr>
          <w:rFonts w:ascii="Arial" w:hAnsi="Arial" w:cs="Arial"/>
          <w:sz w:val="21"/>
          <w:szCs w:val="21"/>
        </w:rPr>
        <w:t xml:space="preserve"> receiving notification under both </w:t>
      </w:r>
      <w:r w:rsidR="00875B3E" w:rsidRPr="002E6975">
        <w:rPr>
          <w:rFonts w:ascii="Arial" w:hAnsi="Arial" w:cs="Arial"/>
          <w:sz w:val="21"/>
          <w:szCs w:val="21"/>
        </w:rPr>
        <w:t xml:space="preserve">Clauses </w:t>
      </w:r>
      <w:r w:rsidRPr="002E6975">
        <w:rPr>
          <w:rFonts w:ascii="Arial" w:hAnsi="Arial" w:cs="Arial"/>
          <w:sz w:val="21"/>
          <w:szCs w:val="21"/>
        </w:rPr>
        <w:t xml:space="preserve">F1.5 and F1.6. </w:t>
      </w:r>
    </w:p>
    <w:p w:rsidR="00296CB4" w:rsidRPr="002E6975" w:rsidRDefault="00296CB4" w:rsidP="00D70F15">
      <w:pPr>
        <w:widowControl w:val="0"/>
        <w:tabs>
          <w:tab w:val="left" w:pos="0"/>
        </w:tabs>
        <w:suppressAutoHyphens/>
        <w:ind w:left="1440" w:hanging="409"/>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F1.5</w:t>
      </w:r>
      <w:r w:rsidRPr="002E6975">
        <w:rPr>
          <w:rFonts w:ascii="Arial" w:hAnsi="Arial" w:cs="Arial"/>
          <w:sz w:val="21"/>
          <w:szCs w:val="21"/>
        </w:rPr>
        <w:tab/>
        <w:t xml:space="preserve">In the event that the </w:t>
      </w:r>
      <w:r w:rsidR="0000596D">
        <w:rPr>
          <w:rFonts w:ascii="Arial" w:hAnsi="Arial" w:cs="Arial"/>
          <w:sz w:val="21"/>
          <w:szCs w:val="21"/>
        </w:rPr>
        <w:t>Provider</w:t>
      </w:r>
      <w:r w:rsidRPr="002E6975">
        <w:rPr>
          <w:rFonts w:ascii="Arial" w:hAnsi="Arial" w:cs="Arial"/>
          <w:sz w:val="21"/>
          <w:szCs w:val="21"/>
        </w:rPr>
        <w:t xml:space="preserve"> assigns the right to receive the </w:t>
      </w:r>
      <w:r w:rsidR="00A76D7D" w:rsidRPr="002E6975">
        <w:rPr>
          <w:rFonts w:ascii="Arial" w:hAnsi="Arial" w:cs="Arial"/>
          <w:sz w:val="21"/>
          <w:szCs w:val="21"/>
        </w:rPr>
        <w:t>Service Charges</w:t>
      </w:r>
      <w:r w:rsidRPr="002E6975">
        <w:rPr>
          <w:rFonts w:ascii="Arial" w:hAnsi="Arial" w:cs="Arial"/>
          <w:sz w:val="21"/>
          <w:szCs w:val="21"/>
        </w:rPr>
        <w:t xml:space="preserve"> under </w:t>
      </w:r>
      <w:r w:rsidR="00875B3E" w:rsidRPr="002E6975">
        <w:rPr>
          <w:rFonts w:ascii="Arial" w:hAnsi="Arial" w:cs="Arial"/>
          <w:sz w:val="21"/>
          <w:szCs w:val="21"/>
        </w:rPr>
        <w:t xml:space="preserve">Clause </w:t>
      </w:r>
      <w:r w:rsidRPr="002E6975">
        <w:rPr>
          <w:rFonts w:ascii="Arial" w:hAnsi="Arial" w:cs="Arial"/>
          <w:sz w:val="21"/>
          <w:szCs w:val="21"/>
        </w:rPr>
        <w:t xml:space="preserve">F1.4, the </w:t>
      </w:r>
      <w:r w:rsidR="0000596D">
        <w:rPr>
          <w:rFonts w:ascii="Arial" w:hAnsi="Arial" w:cs="Arial"/>
          <w:sz w:val="21"/>
          <w:szCs w:val="21"/>
        </w:rPr>
        <w:t>Provider</w:t>
      </w:r>
      <w:r w:rsidRPr="002E6975">
        <w:rPr>
          <w:rFonts w:ascii="Arial" w:hAnsi="Arial" w:cs="Arial"/>
          <w:sz w:val="21"/>
          <w:szCs w:val="21"/>
        </w:rPr>
        <w:t xml:space="preserve"> shall notify the C</w:t>
      </w:r>
      <w:r w:rsidR="0053181E">
        <w:rPr>
          <w:rFonts w:ascii="Arial" w:hAnsi="Arial" w:cs="Arial"/>
          <w:sz w:val="21"/>
          <w:szCs w:val="21"/>
        </w:rPr>
        <w:t>ustomer</w:t>
      </w:r>
      <w:r w:rsidRPr="002E6975">
        <w:rPr>
          <w:rFonts w:ascii="Arial" w:hAnsi="Arial" w:cs="Arial"/>
          <w:sz w:val="21"/>
          <w:szCs w:val="21"/>
        </w:rPr>
        <w:t xml:space="preserve"> in writing of the assignment and the date upon which the assignment becomes effective.</w:t>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F1.6</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ensure that the Assignee notifies the C</w:t>
      </w:r>
      <w:r w:rsidR="0053181E">
        <w:rPr>
          <w:rFonts w:ascii="Arial" w:hAnsi="Arial" w:cs="Arial"/>
          <w:sz w:val="21"/>
          <w:szCs w:val="21"/>
        </w:rPr>
        <w:t>ustomer</w:t>
      </w:r>
      <w:r w:rsidRPr="002E6975">
        <w:rPr>
          <w:rFonts w:ascii="Arial" w:hAnsi="Arial" w:cs="Arial"/>
          <w:sz w:val="21"/>
          <w:szCs w:val="21"/>
        </w:rPr>
        <w:t xml:space="preserve"> of the Assignee’s contact information and bank account details to which the C</w:t>
      </w:r>
      <w:r w:rsidR="0053181E">
        <w:rPr>
          <w:rFonts w:ascii="Arial" w:hAnsi="Arial" w:cs="Arial"/>
          <w:sz w:val="21"/>
          <w:szCs w:val="21"/>
        </w:rPr>
        <w:t>ustomer</w:t>
      </w:r>
      <w:r w:rsidRPr="002E6975">
        <w:rPr>
          <w:rFonts w:ascii="Arial" w:hAnsi="Arial" w:cs="Arial"/>
          <w:sz w:val="21"/>
          <w:szCs w:val="21"/>
        </w:rPr>
        <w:t xml:space="preserve"> shall make payment</w:t>
      </w:r>
      <w:r w:rsidR="005336BE">
        <w:rPr>
          <w:rFonts w:ascii="Arial" w:hAnsi="Arial" w:cs="Arial"/>
          <w:sz w:val="21"/>
          <w:szCs w:val="21"/>
        </w:rPr>
        <w:t xml:space="preserve"> at least five (5) Working Days prior to submission of the relevant invoice</w:t>
      </w:r>
      <w:r w:rsidRPr="002E6975">
        <w:rPr>
          <w:rFonts w:ascii="Arial" w:hAnsi="Arial" w:cs="Arial"/>
          <w:sz w:val="21"/>
          <w:szCs w:val="21"/>
        </w:rPr>
        <w:t>.</w:t>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F1.7</w:t>
      </w:r>
      <w:r w:rsidRPr="002E6975">
        <w:rPr>
          <w:rFonts w:ascii="Arial" w:hAnsi="Arial" w:cs="Arial"/>
          <w:sz w:val="21"/>
          <w:szCs w:val="21"/>
        </w:rPr>
        <w:tab/>
        <w:t xml:space="preserve">The provisions of </w:t>
      </w:r>
      <w:r w:rsidR="00875B3E" w:rsidRPr="002E6975">
        <w:rPr>
          <w:rFonts w:ascii="Arial" w:hAnsi="Arial" w:cs="Arial"/>
          <w:sz w:val="21"/>
          <w:szCs w:val="21"/>
        </w:rPr>
        <w:t xml:space="preserve">Clause </w:t>
      </w:r>
      <w:r w:rsidRPr="002E6975">
        <w:rPr>
          <w:rFonts w:ascii="Arial" w:hAnsi="Arial" w:cs="Arial"/>
          <w:sz w:val="21"/>
          <w:szCs w:val="21"/>
        </w:rPr>
        <w:t>C2 (Payment and VAT) shall continue to apply in all other respects after the assignment and shall not be amended without the Approval of the C</w:t>
      </w:r>
      <w:r w:rsidR="0053181E">
        <w:rPr>
          <w:rFonts w:ascii="Arial" w:hAnsi="Arial" w:cs="Arial"/>
          <w:sz w:val="21"/>
          <w:szCs w:val="21"/>
        </w:rPr>
        <w:t>ustomer</w:t>
      </w:r>
      <w:r w:rsidRPr="002E6975">
        <w:rPr>
          <w:rFonts w:ascii="Arial" w:hAnsi="Arial" w:cs="Arial"/>
          <w:sz w:val="21"/>
          <w:szCs w:val="21"/>
        </w:rPr>
        <w:t xml:space="preserve">.    </w:t>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ind w:left="851" w:hanging="851"/>
        <w:jc w:val="both"/>
        <w:rPr>
          <w:rFonts w:ascii="Arial" w:hAnsi="Arial" w:cs="Arial"/>
          <w:sz w:val="21"/>
          <w:szCs w:val="21"/>
        </w:rPr>
      </w:pPr>
      <w:r w:rsidRPr="002E6975">
        <w:rPr>
          <w:rFonts w:ascii="Arial" w:hAnsi="Arial" w:cs="Arial"/>
          <w:sz w:val="21"/>
          <w:szCs w:val="21"/>
        </w:rPr>
        <w:t>F1.8</w:t>
      </w:r>
      <w:r w:rsidRPr="002E6975">
        <w:rPr>
          <w:rFonts w:ascii="Arial" w:hAnsi="Arial" w:cs="Arial"/>
          <w:sz w:val="21"/>
          <w:szCs w:val="21"/>
        </w:rPr>
        <w:tab/>
        <w:t xml:space="preserve">Subject to </w:t>
      </w:r>
      <w:r w:rsidR="00875B3E" w:rsidRPr="002E6975">
        <w:rPr>
          <w:rFonts w:ascii="Arial" w:hAnsi="Arial" w:cs="Arial"/>
          <w:sz w:val="21"/>
          <w:szCs w:val="21"/>
        </w:rPr>
        <w:t xml:space="preserve">Clause </w:t>
      </w:r>
      <w:r w:rsidRPr="002E6975">
        <w:rPr>
          <w:rFonts w:ascii="Arial" w:hAnsi="Arial" w:cs="Arial"/>
          <w:sz w:val="21"/>
          <w:szCs w:val="21"/>
        </w:rPr>
        <w:t>F1.10, the C</w:t>
      </w:r>
      <w:r w:rsidR="0053181E">
        <w:rPr>
          <w:rFonts w:ascii="Arial" w:hAnsi="Arial" w:cs="Arial"/>
          <w:sz w:val="21"/>
          <w:szCs w:val="21"/>
        </w:rPr>
        <w:t>ustomer</w:t>
      </w:r>
      <w:r w:rsidRPr="002E6975">
        <w:rPr>
          <w:rFonts w:ascii="Arial" w:hAnsi="Arial" w:cs="Arial"/>
          <w:sz w:val="21"/>
          <w:szCs w:val="21"/>
        </w:rPr>
        <w:t xml:space="preserve"> may assign, novate or otherwise dispose of its rights and obligations under </w:t>
      </w:r>
      <w:r w:rsidR="004A2D68" w:rsidRPr="002E6975">
        <w:rPr>
          <w:rFonts w:ascii="Arial" w:hAnsi="Arial" w:cs="Arial"/>
          <w:sz w:val="21"/>
          <w:szCs w:val="21"/>
        </w:rPr>
        <w:t>this</w:t>
      </w:r>
      <w:r w:rsidRPr="002E6975">
        <w:rPr>
          <w:rFonts w:ascii="Arial" w:hAnsi="Arial" w:cs="Arial"/>
          <w:sz w:val="21"/>
          <w:szCs w:val="21"/>
        </w:rPr>
        <w:t xml:space="preserve"> Contract or any part thereof to:</w:t>
      </w:r>
      <w:r w:rsidR="00F730F5">
        <w:rPr>
          <w:rFonts w:ascii="Arial" w:hAnsi="Arial" w:cs="Arial"/>
          <w:sz w:val="21"/>
          <w:szCs w:val="21"/>
        </w:rPr>
        <w:t>-</w:t>
      </w:r>
    </w:p>
    <w:p w:rsidR="00296CB4" w:rsidRPr="002E6975" w:rsidRDefault="00296CB4" w:rsidP="00DE6FC4">
      <w:pPr>
        <w:widowControl w:val="0"/>
        <w:ind w:left="2268" w:hanging="850"/>
        <w:jc w:val="both"/>
        <w:rPr>
          <w:rFonts w:ascii="Arial" w:hAnsi="Arial" w:cs="Arial"/>
          <w:sz w:val="21"/>
          <w:szCs w:val="21"/>
        </w:rPr>
      </w:pPr>
    </w:p>
    <w:p w:rsidR="00296CB4" w:rsidRPr="002E6975" w:rsidRDefault="00296CB4" w:rsidP="00D70F15">
      <w:pPr>
        <w:widowControl w:val="0"/>
        <w:ind w:left="1260" w:hanging="409"/>
        <w:jc w:val="both"/>
        <w:rPr>
          <w:rFonts w:ascii="Arial" w:hAnsi="Arial" w:cs="Arial"/>
          <w:sz w:val="21"/>
          <w:szCs w:val="21"/>
        </w:rPr>
      </w:pPr>
      <w:r w:rsidRPr="002E6975">
        <w:rPr>
          <w:rFonts w:ascii="Arial" w:hAnsi="Arial" w:cs="Arial"/>
          <w:sz w:val="21"/>
          <w:szCs w:val="21"/>
        </w:rPr>
        <w:t xml:space="preserve">(a)  </w:t>
      </w:r>
      <w:r w:rsidRPr="002E6975">
        <w:rPr>
          <w:rFonts w:ascii="Arial" w:hAnsi="Arial" w:cs="Arial"/>
          <w:sz w:val="21"/>
          <w:szCs w:val="21"/>
        </w:rPr>
        <w:tab/>
      </w:r>
      <w:proofErr w:type="gramStart"/>
      <w:r w:rsidRPr="002E6975">
        <w:rPr>
          <w:rFonts w:ascii="Arial" w:hAnsi="Arial" w:cs="Arial"/>
          <w:sz w:val="21"/>
          <w:szCs w:val="21"/>
        </w:rPr>
        <w:t>any</w:t>
      </w:r>
      <w:proofErr w:type="gramEnd"/>
      <w:r w:rsidRPr="002E6975">
        <w:rPr>
          <w:rFonts w:ascii="Arial" w:hAnsi="Arial" w:cs="Arial"/>
          <w:sz w:val="21"/>
          <w:szCs w:val="21"/>
        </w:rPr>
        <w:t xml:space="preserve"> Contracting Authority; or</w:t>
      </w:r>
    </w:p>
    <w:p w:rsidR="00296CB4" w:rsidRPr="002E6975" w:rsidRDefault="00296CB4" w:rsidP="00D70F15">
      <w:pPr>
        <w:widowControl w:val="0"/>
        <w:ind w:left="2268" w:hanging="409"/>
        <w:jc w:val="both"/>
        <w:rPr>
          <w:rFonts w:ascii="Arial" w:hAnsi="Arial" w:cs="Arial"/>
          <w:sz w:val="21"/>
          <w:szCs w:val="21"/>
        </w:rPr>
      </w:pPr>
    </w:p>
    <w:p w:rsidR="00296CB4" w:rsidRPr="002E6975" w:rsidRDefault="00296CB4" w:rsidP="00D70F15">
      <w:pPr>
        <w:widowControl w:val="0"/>
        <w:ind w:left="1260" w:hanging="409"/>
        <w:jc w:val="both"/>
        <w:rPr>
          <w:rFonts w:ascii="Arial" w:hAnsi="Arial" w:cs="Arial"/>
          <w:sz w:val="21"/>
          <w:szCs w:val="21"/>
        </w:rPr>
      </w:pPr>
      <w:r w:rsidRPr="002E6975">
        <w:rPr>
          <w:rFonts w:ascii="Arial" w:hAnsi="Arial" w:cs="Arial"/>
          <w:sz w:val="21"/>
          <w:szCs w:val="21"/>
        </w:rPr>
        <w:t xml:space="preserve">(b)  </w:t>
      </w:r>
      <w:r w:rsidRPr="002E6975">
        <w:rPr>
          <w:rFonts w:ascii="Arial" w:hAnsi="Arial" w:cs="Arial"/>
          <w:sz w:val="21"/>
          <w:szCs w:val="21"/>
        </w:rPr>
        <w:tab/>
      </w:r>
      <w:proofErr w:type="gramStart"/>
      <w:r w:rsidRPr="002E6975">
        <w:rPr>
          <w:rFonts w:ascii="Arial" w:hAnsi="Arial" w:cs="Arial"/>
          <w:sz w:val="21"/>
          <w:szCs w:val="21"/>
        </w:rPr>
        <w:t>any</w:t>
      </w:r>
      <w:proofErr w:type="gramEnd"/>
      <w:r w:rsidRPr="002E6975">
        <w:rPr>
          <w:rFonts w:ascii="Arial" w:hAnsi="Arial" w:cs="Arial"/>
          <w:sz w:val="21"/>
          <w:szCs w:val="21"/>
        </w:rPr>
        <w:t xml:space="preserve"> other body established by the Crown or under statute in order substantially to perform any of the functions that had previously been performed by the C</w:t>
      </w:r>
      <w:r w:rsidR="0053181E">
        <w:rPr>
          <w:rFonts w:ascii="Arial" w:hAnsi="Arial" w:cs="Arial"/>
          <w:sz w:val="21"/>
          <w:szCs w:val="21"/>
        </w:rPr>
        <w:t>ustomer</w:t>
      </w:r>
      <w:r w:rsidRPr="002E6975">
        <w:rPr>
          <w:rFonts w:ascii="Arial" w:hAnsi="Arial" w:cs="Arial"/>
          <w:sz w:val="21"/>
          <w:szCs w:val="21"/>
        </w:rPr>
        <w:t xml:space="preserve">; or </w:t>
      </w:r>
    </w:p>
    <w:p w:rsidR="00296CB4" w:rsidRPr="002E6975" w:rsidRDefault="00296CB4" w:rsidP="00D70F15">
      <w:pPr>
        <w:widowControl w:val="0"/>
        <w:ind w:left="2268" w:hanging="409"/>
        <w:jc w:val="both"/>
        <w:rPr>
          <w:rFonts w:ascii="Arial" w:hAnsi="Arial" w:cs="Arial"/>
          <w:sz w:val="21"/>
          <w:szCs w:val="21"/>
        </w:rPr>
      </w:pPr>
    </w:p>
    <w:p w:rsidR="00296CB4" w:rsidRPr="002E6975" w:rsidRDefault="00296CB4" w:rsidP="00D70F15">
      <w:pPr>
        <w:widowControl w:val="0"/>
        <w:ind w:left="1260" w:hanging="409"/>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r>
      <w:proofErr w:type="gramStart"/>
      <w:r w:rsidRPr="002E6975">
        <w:rPr>
          <w:rFonts w:ascii="Arial" w:hAnsi="Arial" w:cs="Arial"/>
          <w:sz w:val="21"/>
          <w:szCs w:val="21"/>
        </w:rPr>
        <w:t>any</w:t>
      </w:r>
      <w:proofErr w:type="gramEnd"/>
      <w:r w:rsidRPr="002E6975">
        <w:rPr>
          <w:rFonts w:ascii="Arial" w:hAnsi="Arial" w:cs="Arial"/>
          <w:sz w:val="21"/>
          <w:szCs w:val="21"/>
        </w:rPr>
        <w:t xml:space="preserve"> private sector body which substantially performs the functions of the C</w:t>
      </w:r>
      <w:r w:rsidR="0053181E">
        <w:rPr>
          <w:rFonts w:ascii="Arial" w:hAnsi="Arial" w:cs="Arial"/>
          <w:sz w:val="21"/>
          <w:szCs w:val="21"/>
        </w:rPr>
        <w:t>ustomer</w:t>
      </w:r>
      <w:r w:rsidRPr="002E6975">
        <w:rPr>
          <w:rFonts w:ascii="Arial" w:hAnsi="Arial" w:cs="Arial"/>
          <w:sz w:val="21"/>
          <w:szCs w:val="21"/>
        </w:rPr>
        <w:t xml:space="preserve">, </w:t>
      </w:r>
    </w:p>
    <w:p w:rsidR="00296CB4" w:rsidRPr="002E6975" w:rsidRDefault="00296CB4" w:rsidP="00DE6FC4">
      <w:pPr>
        <w:widowControl w:val="0"/>
        <w:ind w:left="1418"/>
        <w:jc w:val="both"/>
        <w:rPr>
          <w:rFonts w:ascii="Arial" w:hAnsi="Arial" w:cs="Arial"/>
          <w:sz w:val="21"/>
          <w:szCs w:val="21"/>
        </w:rPr>
      </w:pPr>
    </w:p>
    <w:p w:rsidR="00296CB4" w:rsidRPr="002E6975" w:rsidRDefault="00296CB4" w:rsidP="00D70F15">
      <w:pPr>
        <w:widowControl w:val="0"/>
        <w:ind w:left="851"/>
        <w:jc w:val="both"/>
        <w:rPr>
          <w:rFonts w:ascii="Arial" w:hAnsi="Arial" w:cs="Arial"/>
          <w:sz w:val="21"/>
          <w:szCs w:val="21"/>
        </w:rPr>
      </w:pPr>
      <w:proofErr w:type="gramStart"/>
      <w:r w:rsidRPr="002E6975">
        <w:rPr>
          <w:rFonts w:ascii="Arial" w:hAnsi="Arial" w:cs="Arial"/>
          <w:sz w:val="21"/>
          <w:szCs w:val="21"/>
        </w:rPr>
        <w:t>provided</w:t>
      </w:r>
      <w:proofErr w:type="gramEnd"/>
      <w:r w:rsidRPr="002E6975">
        <w:rPr>
          <w:rFonts w:ascii="Arial" w:hAnsi="Arial" w:cs="Arial"/>
          <w:sz w:val="21"/>
          <w:szCs w:val="21"/>
        </w:rPr>
        <w:t xml:space="preserve"> that any such assignment, novation or other disposal shall not increase the burden of the </w:t>
      </w:r>
      <w:r w:rsidR="0000596D">
        <w:rPr>
          <w:rFonts w:ascii="Arial" w:hAnsi="Arial" w:cs="Arial"/>
          <w:sz w:val="21"/>
          <w:szCs w:val="21"/>
        </w:rPr>
        <w:t>Provider</w:t>
      </w:r>
      <w:r w:rsidRPr="002E6975">
        <w:rPr>
          <w:rFonts w:ascii="Arial" w:hAnsi="Arial" w:cs="Arial"/>
          <w:sz w:val="21"/>
          <w:szCs w:val="21"/>
        </w:rPr>
        <w:t xml:space="preserve">’s obligations under </w:t>
      </w:r>
      <w:r w:rsidR="004A2D68" w:rsidRPr="002E6975">
        <w:rPr>
          <w:rFonts w:ascii="Arial" w:hAnsi="Arial" w:cs="Arial"/>
          <w:sz w:val="21"/>
          <w:szCs w:val="21"/>
        </w:rPr>
        <w:t>this</w:t>
      </w:r>
      <w:r w:rsidRPr="002E6975">
        <w:rPr>
          <w:rFonts w:ascii="Arial" w:hAnsi="Arial" w:cs="Arial"/>
          <w:sz w:val="21"/>
          <w:szCs w:val="21"/>
        </w:rPr>
        <w:t xml:space="preserve"> Contract.   </w:t>
      </w:r>
    </w:p>
    <w:p w:rsidR="00296CB4" w:rsidRPr="002E6975" w:rsidRDefault="00296CB4" w:rsidP="00DE6FC4">
      <w:pPr>
        <w:widowControl w:val="0"/>
        <w:tabs>
          <w:tab w:val="left" w:pos="900"/>
          <w:tab w:val="left" w:pos="1620"/>
          <w:tab w:val="left" w:pos="2340"/>
          <w:tab w:val="left" w:pos="3060"/>
        </w:tabs>
        <w:jc w:val="both"/>
        <w:rPr>
          <w:rFonts w:ascii="Arial" w:hAnsi="Arial" w:cs="Arial"/>
          <w:sz w:val="21"/>
          <w:szCs w:val="21"/>
        </w:rPr>
      </w:pPr>
    </w:p>
    <w:p w:rsidR="00296CB4" w:rsidRPr="002E6975" w:rsidRDefault="00296CB4" w:rsidP="00D70F15">
      <w:pPr>
        <w:pStyle w:val="BodyTextIndent3"/>
        <w:widowControl w:val="0"/>
        <w:tabs>
          <w:tab w:val="clear" w:pos="0"/>
          <w:tab w:val="left" w:pos="1620"/>
          <w:tab w:val="left" w:pos="2340"/>
          <w:tab w:val="left" w:pos="3060"/>
        </w:tabs>
        <w:suppressAutoHyphens w:val="0"/>
        <w:ind w:left="851" w:hanging="851"/>
        <w:rPr>
          <w:sz w:val="21"/>
          <w:szCs w:val="21"/>
        </w:rPr>
      </w:pPr>
      <w:r w:rsidRPr="002E6975">
        <w:rPr>
          <w:sz w:val="21"/>
          <w:szCs w:val="21"/>
        </w:rPr>
        <w:t>F1.9</w:t>
      </w:r>
      <w:r w:rsidRPr="002E6975">
        <w:rPr>
          <w:sz w:val="21"/>
          <w:szCs w:val="21"/>
        </w:rPr>
        <w:tab/>
        <w:t>Any change in the legal status of the C</w:t>
      </w:r>
      <w:r w:rsidR="0053181E">
        <w:rPr>
          <w:sz w:val="21"/>
          <w:szCs w:val="21"/>
        </w:rPr>
        <w:t>ustomer</w:t>
      </w:r>
      <w:r w:rsidRPr="002E6975">
        <w:rPr>
          <w:sz w:val="21"/>
          <w:szCs w:val="21"/>
        </w:rPr>
        <w:t xml:space="preserve"> such that it ceases to be a Contracting Authority shall not, subject to </w:t>
      </w:r>
      <w:r w:rsidR="00875B3E" w:rsidRPr="002E6975">
        <w:rPr>
          <w:sz w:val="21"/>
          <w:szCs w:val="21"/>
        </w:rPr>
        <w:t xml:space="preserve">Clause </w:t>
      </w:r>
      <w:r w:rsidRPr="002E6975">
        <w:rPr>
          <w:sz w:val="21"/>
          <w:szCs w:val="21"/>
        </w:rPr>
        <w:t xml:space="preserve">F1.8, affect the validity of </w:t>
      </w:r>
      <w:r w:rsidR="004A2D68" w:rsidRPr="002E6975">
        <w:rPr>
          <w:sz w:val="21"/>
          <w:szCs w:val="21"/>
        </w:rPr>
        <w:t>this</w:t>
      </w:r>
      <w:r w:rsidRPr="002E6975">
        <w:rPr>
          <w:sz w:val="21"/>
          <w:szCs w:val="21"/>
        </w:rPr>
        <w:t xml:space="preserve"> Contract.  In such circumstances, </w:t>
      </w:r>
      <w:r w:rsidR="004A2D68" w:rsidRPr="002E6975">
        <w:rPr>
          <w:sz w:val="21"/>
          <w:szCs w:val="21"/>
        </w:rPr>
        <w:t>this</w:t>
      </w:r>
      <w:r w:rsidRPr="002E6975">
        <w:rPr>
          <w:sz w:val="21"/>
          <w:szCs w:val="21"/>
        </w:rPr>
        <w:t xml:space="preserve"> Contract shall bind and inure to the benefit of any successor body to the C</w:t>
      </w:r>
      <w:r w:rsidR="0053181E">
        <w:rPr>
          <w:sz w:val="21"/>
          <w:szCs w:val="21"/>
        </w:rPr>
        <w:t>ustomer</w:t>
      </w:r>
      <w:r w:rsidRPr="002E6975">
        <w:rPr>
          <w:sz w:val="21"/>
          <w:szCs w:val="21"/>
        </w:rPr>
        <w:t>.</w:t>
      </w:r>
    </w:p>
    <w:p w:rsidR="00296CB4" w:rsidRPr="002E6975" w:rsidRDefault="00296CB4" w:rsidP="00D70F15">
      <w:pPr>
        <w:pStyle w:val="BodyTextIndent3"/>
        <w:widowControl w:val="0"/>
        <w:tabs>
          <w:tab w:val="clear" w:pos="0"/>
          <w:tab w:val="left" w:pos="900"/>
          <w:tab w:val="left" w:pos="1620"/>
          <w:tab w:val="left" w:pos="2340"/>
          <w:tab w:val="left" w:pos="3060"/>
        </w:tabs>
        <w:suppressAutoHyphens w:val="0"/>
        <w:ind w:left="851" w:hanging="851"/>
        <w:rPr>
          <w:sz w:val="21"/>
          <w:szCs w:val="21"/>
        </w:rPr>
      </w:pPr>
    </w:p>
    <w:p w:rsidR="00296CB4" w:rsidRPr="002E6975" w:rsidRDefault="00296CB4" w:rsidP="00D70F15">
      <w:pPr>
        <w:pStyle w:val="BodyTextIndent3"/>
        <w:widowControl w:val="0"/>
        <w:tabs>
          <w:tab w:val="clear" w:pos="0"/>
          <w:tab w:val="left" w:pos="1620"/>
          <w:tab w:val="left" w:pos="2340"/>
          <w:tab w:val="left" w:pos="3060"/>
        </w:tabs>
        <w:suppressAutoHyphens w:val="0"/>
        <w:ind w:left="851" w:hanging="851"/>
        <w:rPr>
          <w:sz w:val="21"/>
          <w:szCs w:val="21"/>
        </w:rPr>
      </w:pPr>
      <w:r w:rsidRPr="002E6975">
        <w:rPr>
          <w:sz w:val="21"/>
          <w:szCs w:val="21"/>
        </w:rPr>
        <w:t>F1.1</w:t>
      </w:r>
      <w:r w:rsidR="00AB6C88" w:rsidRPr="002E6975">
        <w:rPr>
          <w:sz w:val="21"/>
          <w:szCs w:val="21"/>
        </w:rPr>
        <w:t>0</w:t>
      </w:r>
      <w:r w:rsidRPr="002E6975">
        <w:rPr>
          <w:sz w:val="21"/>
          <w:szCs w:val="21"/>
        </w:rPr>
        <w:tab/>
        <w:t>The C</w:t>
      </w:r>
      <w:r w:rsidR="00F43F8E">
        <w:rPr>
          <w:sz w:val="21"/>
          <w:szCs w:val="21"/>
        </w:rPr>
        <w:t>ustomer</w:t>
      </w:r>
      <w:r w:rsidRPr="002E6975">
        <w:rPr>
          <w:sz w:val="21"/>
          <w:szCs w:val="21"/>
        </w:rPr>
        <w:t xml:space="preserve"> may disclose to any </w:t>
      </w:r>
      <w:r w:rsidR="005336BE">
        <w:rPr>
          <w:sz w:val="21"/>
          <w:szCs w:val="21"/>
        </w:rPr>
        <w:t>of its a</w:t>
      </w:r>
      <w:r w:rsidR="0076608B">
        <w:rPr>
          <w:sz w:val="21"/>
          <w:szCs w:val="21"/>
        </w:rPr>
        <w:t>ssignee</w:t>
      </w:r>
      <w:r w:rsidR="005336BE">
        <w:rPr>
          <w:sz w:val="21"/>
          <w:szCs w:val="21"/>
        </w:rPr>
        <w:t>s</w:t>
      </w:r>
      <w:r w:rsidRPr="002E6975">
        <w:rPr>
          <w:sz w:val="21"/>
          <w:szCs w:val="21"/>
        </w:rPr>
        <w:t xml:space="preserve"> Confidential Information of the </w:t>
      </w:r>
      <w:r w:rsidR="0000596D">
        <w:rPr>
          <w:sz w:val="21"/>
          <w:szCs w:val="21"/>
        </w:rPr>
        <w:t>Provider</w:t>
      </w:r>
      <w:r w:rsidRPr="002E6975">
        <w:rPr>
          <w:sz w:val="21"/>
          <w:szCs w:val="21"/>
        </w:rPr>
        <w:t xml:space="preserve"> which relates to the performance of the </w:t>
      </w:r>
      <w:r w:rsidR="0000596D">
        <w:rPr>
          <w:sz w:val="21"/>
          <w:szCs w:val="21"/>
        </w:rPr>
        <w:t>Provider</w:t>
      </w:r>
      <w:r w:rsidRPr="002E6975">
        <w:rPr>
          <w:sz w:val="21"/>
          <w:szCs w:val="21"/>
        </w:rPr>
        <w:t xml:space="preserve">’s obligations under </w:t>
      </w:r>
      <w:r w:rsidR="004A2D68" w:rsidRPr="002E6975">
        <w:rPr>
          <w:sz w:val="21"/>
          <w:szCs w:val="21"/>
        </w:rPr>
        <w:t>this</w:t>
      </w:r>
      <w:r w:rsidRPr="002E6975">
        <w:rPr>
          <w:sz w:val="21"/>
          <w:szCs w:val="21"/>
        </w:rPr>
        <w:t xml:space="preserve"> Contract.  In such circumstances the C</w:t>
      </w:r>
      <w:r w:rsidR="00F43F8E">
        <w:rPr>
          <w:sz w:val="21"/>
          <w:szCs w:val="21"/>
        </w:rPr>
        <w:t xml:space="preserve">ustomer </w:t>
      </w:r>
      <w:r w:rsidRPr="002E6975">
        <w:rPr>
          <w:sz w:val="21"/>
          <w:szCs w:val="21"/>
        </w:rPr>
        <w:t xml:space="preserve">shall authorise the </w:t>
      </w:r>
      <w:r w:rsidR="0076608B">
        <w:rPr>
          <w:sz w:val="21"/>
          <w:szCs w:val="21"/>
        </w:rPr>
        <w:t>assignee</w:t>
      </w:r>
      <w:r w:rsidRPr="002E6975">
        <w:rPr>
          <w:sz w:val="21"/>
          <w:szCs w:val="21"/>
        </w:rPr>
        <w:t xml:space="preserve"> to use such Confidential Information only for purposes relating to the performance of the </w:t>
      </w:r>
      <w:r w:rsidR="0000596D">
        <w:rPr>
          <w:sz w:val="21"/>
          <w:szCs w:val="21"/>
        </w:rPr>
        <w:t>Provider</w:t>
      </w:r>
      <w:r w:rsidRPr="002E6975">
        <w:rPr>
          <w:sz w:val="21"/>
          <w:szCs w:val="21"/>
        </w:rPr>
        <w:t xml:space="preserve">’s obligations under </w:t>
      </w:r>
      <w:r w:rsidR="004A2D68" w:rsidRPr="002E6975">
        <w:rPr>
          <w:sz w:val="21"/>
          <w:szCs w:val="21"/>
        </w:rPr>
        <w:t>this</w:t>
      </w:r>
      <w:r w:rsidRPr="002E6975">
        <w:rPr>
          <w:sz w:val="21"/>
          <w:szCs w:val="21"/>
        </w:rPr>
        <w:t xml:space="preserve"> Contract and for no other purpose and shall take all reasonable steps to ensure that the </w:t>
      </w:r>
      <w:r w:rsidR="0076608B">
        <w:rPr>
          <w:sz w:val="21"/>
          <w:szCs w:val="21"/>
        </w:rPr>
        <w:t>assignee</w:t>
      </w:r>
      <w:r w:rsidRPr="002E6975">
        <w:rPr>
          <w:sz w:val="21"/>
          <w:szCs w:val="21"/>
        </w:rPr>
        <w:t xml:space="preserve"> gives a confidentiality undertaking in relation to such Confidential Information.  </w:t>
      </w:r>
    </w:p>
    <w:p w:rsidR="00296CB4" w:rsidRPr="002E6975" w:rsidRDefault="00296CB4" w:rsidP="00D70F15">
      <w:pPr>
        <w:pStyle w:val="BodyTextIndent3"/>
        <w:widowControl w:val="0"/>
        <w:tabs>
          <w:tab w:val="clear" w:pos="0"/>
          <w:tab w:val="left" w:pos="1620"/>
          <w:tab w:val="left" w:pos="2340"/>
          <w:tab w:val="left" w:pos="3060"/>
        </w:tabs>
        <w:suppressAutoHyphens w:val="0"/>
        <w:ind w:left="851" w:hanging="851"/>
        <w:rPr>
          <w:sz w:val="21"/>
          <w:szCs w:val="21"/>
        </w:rPr>
      </w:pPr>
    </w:p>
    <w:p w:rsidR="00296CB4"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F1.1</w:t>
      </w:r>
      <w:r w:rsidR="00AB6C88" w:rsidRPr="002E6975">
        <w:rPr>
          <w:rFonts w:ascii="Arial" w:hAnsi="Arial" w:cs="Arial"/>
          <w:sz w:val="21"/>
          <w:szCs w:val="21"/>
        </w:rPr>
        <w:t>1</w:t>
      </w:r>
      <w:r w:rsidRPr="002E6975">
        <w:rPr>
          <w:rFonts w:ascii="Arial" w:hAnsi="Arial" w:cs="Arial"/>
          <w:sz w:val="21"/>
          <w:szCs w:val="21"/>
        </w:rPr>
        <w:tab/>
        <w:t xml:space="preserve">Each Party shall at its own cost and expense carry out, or use all reasonable endeavours to ensure the carrying out of, whatever further actions (including the execution of further documents) the other Party reasonably requires from time to time for the purpose of giving that other </w:t>
      </w:r>
      <w:r w:rsidR="0094666B" w:rsidRPr="002E6975">
        <w:rPr>
          <w:rFonts w:ascii="Arial" w:hAnsi="Arial" w:cs="Arial"/>
          <w:sz w:val="21"/>
          <w:szCs w:val="21"/>
        </w:rPr>
        <w:t xml:space="preserve">Party </w:t>
      </w:r>
      <w:r w:rsidRPr="002E6975">
        <w:rPr>
          <w:rFonts w:ascii="Arial" w:hAnsi="Arial" w:cs="Arial"/>
          <w:sz w:val="21"/>
          <w:szCs w:val="21"/>
        </w:rPr>
        <w:t xml:space="preserve">the full benefit of the provisions of </w:t>
      </w:r>
      <w:r w:rsidR="004A2D68" w:rsidRPr="002E6975">
        <w:rPr>
          <w:rFonts w:ascii="Arial" w:hAnsi="Arial" w:cs="Arial"/>
          <w:sz w:val="21"/>
          <w:szCs w:val="21"/>
        </w:rPr>
        <w:t>this</w:t>
      </w:r>
      <w:r w:rsidRPr="002E6975">
        <w:rPr>
          <w:rFonts w:ascii="Arial" w:hAnsi="Arial" w:cs="Arial"/>
          <w:sz w:val="21"/>
          <w:szCs w:val="21"/>
        </w:rPr>
        <w:t xml:space="preserve"> Contract.  </w:t>
      </w:r>
    </w:p>
    <w:p w:rsidR="00D70EAD" w:rsidRPr="002E6975" w:rsidRDefault="00D70EAD" w:rsidP="00DE6FC4">
      <w:pPr>
        <w:widowControl w:val="0"/>
        <w:tabs>
          <w:tab w:val="left" w:pos="0"/>
        </w:tabs>
        <w:suppressAutoHyphens/>
        <w:ind w:left="720" w:hanging="720"/>
        <w:jc w:val="both"/>
        <w:rPr>
          <w:rFonts w:ascii="Arial" w:hAnsi="Arial" w:cs="Arial"/>
          <w:sz w:val="21"/>
          <w:szCs w:val="21"/>
        </w:rPr>
      </w:pPr>
    </w:p>
    <w:p w:rsidR="00296CB4" w:rsidRPr="002E6975" w:rsidRDefault="00296CB4" w:rsidP="00D70F15">
      <w:pPr>
        <w:pStyle w:val="Conditionhead"/>
        <w:widowControl w:val="0"/>
        <w:spacing w:line="240" w:lineRule="auto"/>
        <w:ind w:left="851" w:hanging="851"/>
        <w:rPr>
          <w:rFonts w:ascii="Arial" w:hAnsi="Arial" w:cs="Arial"/>
          <w:sz w:val="21"/>
          <w:szCs w:val="21"/>
        </w:rPr>
      </w:pPr>
      <w:r w:rsidRPr="002E6975">
        <w:rPr>
          <w:rFonts w:ascii="Arial" w:hAnsi="Arial" w:cs="Arial"/>
          <w:sz w:val="21"/>
          <w:szCs w:val="21"/>
        </w:rPr>
        <w:t>F2</w:t>
      </w:r>
      <w:r w:rsidRPr="002E6975">
        <w:rPr>
          <w:rFonts w:ascii="Arial" w:hAnsi="Arial" w:cs="Arial"/>
          <w:sz w:val="21"/>
          <w:szCs w:val="21"/>
        </w:rPr>
        <w:tab/>
      </w:r>
      <w:r w:rsidR="00D70F15" w:rsidRPr="002E6975">
        <w:rPr>
          <w:rFonts w:ascii="Arial" w:hAnsi="Arial" w:cs="Arial"/>
          <w:sz w:val="21"/>
          <w:szCs w:val="21"/>
        </w:rPr>
        <w:t>WAIVER</w:t>
      </w: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F2.1</w:t>
      </w:r>
      <w:r w:rsidRPr="002E6975">
        <w:rPr>
          <w:rFonts w:ascii="Arial" w:hAnsi="Arial" w:cs="Arial"/>
          <w:sz w:val="21"/>
          <w:szCs w:val="21"/>
        </w:rPr>
        <w:tab/>
        <w:t xml:space="preserve">The failure of either Party to insist upon strict performance of any provision of </w:t>
      </w:r>
      <w:r w:rsidR="004A2D68" w:rsidRPr="002E6975">
        <w:rPr>
          <w:rFonts w:ascii="Arial" w:hAnsi="Arial" w:cs="Arial"/>
          <w:sz w:val="21"/>
          <w:szCs w:val="21"/>
        </w:rPr>
        <w:t>this</w:t>
      </w:r>
      <w:r w:rsidRPr="002E6975">
        <w:rPr>
          <w:rFonts w:ascii="Arial" w:hAnsi="Arial" w:cs="Arial"/>
          <w:sz w:val="21"/>
          <w:szCs w:val="21"/>
        </w:rPr>
        <w:t xml:space="preserve"> Contract, or the failure of either Party to exercise, or any delay in exercising, any right or remedy shall not constitute a waiver of that right or remedy and shall not cause a diminution of the obligations established by </w:t>
      </w:r>
      <w:r w:rsidR="004A2D68" w:rsidRPr="002E6975">
        <w:rPr>
          <w:rFonts w:ascii="Arial" w:hAnsi="Arial" w:cs="Arial"/>
          <w:sz w:val="21"/>
          <w:szCs w:val="21"/>
        </w:rPr>
        <w:t>this</w:t>
      </w:r>
      <w:r w:rsidRPr="002E6975">
        <w:rPr>
          <w:rFonts w:ascii="Arial" w:hAnsi="Arial" w:cs="Arial"/>
          <w:sz w:val="21"/>
          <w:szCs w:val="21"/>
        </w:rPr>
        <w:t xml:space="preserve"> Contract.</w:t>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F2.2</w:t>
      </w:r>
      <w:r w:rsidRPr="002E6975">
        <w:rPr>
          <w:rFonts w:ascii="Arial" w:hAnsi="Arial" w:cs="Arial"/>
          <w:sz w:val="21"/>
          <w:szCs w:val="21"/>
        </w:rPr>
        <w:tab/>
        <w:t xml:space="preserve">No waiver shall be effective unless it is expressly stated to be a waiver and communicated to the other Party in writing in accordance with </w:t>
      </w:r>
      <w:r w:rsidR="00875B3E" w:rsidRPr="002E6975">
        <w:rPr>
          <w:rFonts w:ascii="Arial" w:hAnsi="Arial" w:cs="Arial"/>
          <w:sz w:val="21"/>
          <w:szCs w:val="21"/>
        </w:rPr>
        <w:t xml:space="preserve">Clause </w:t>
      </w:r>
      <w:r w:rsidR="00757521" w:rsidRPr="002E6975">
        <w:rPr>
          <w:rFonts w:ascii="Arial" w:hAnsi="Arial" w:cs="Arial"/>
          <w:sz w:val="21"/>
          <w:szCs w:val="21"/>
        </w:rPr>
        <w:t>A</w:t>
      </w:r>
      <w:r w:rsidR="00F01FB6" w:rsidRPr="002E6975">
        <w:rPr>
          <w:rFonts w:ascii="Arial" w:hAnsi="Arial" w:cs="Arial"/>
          <w:sz w:val="21"/>
          <w:szCs w:val="21"/>
        </w:rPr>
        <w:t>5</w:t>
      </w:r>
      <w:r w:rsidRPr="002E6975">
        <w:rPr>
          <w:rFonts w:ascii="Arial" w:hAnsi="Arial" w:cs="Arial"/>
          <w:sz w:val="21"/>
          <w:szCs w:val="21"/>
        </w:rPr>
        <w:t xml:space="preserve"> (Notices).  </w:t>
      </w:r>
    </w:p>
    <w:p w:rsidR="00296CB4" w:rsidRPr="002E6975" w:rsidRDefault="00296CB4" w:rsidP="00D70F15">
      <w:pPr>
        <w:widowControl w:val="0"/>
        <w:tabs>
          <w:tab w:val="left" w:pos="0"/>
        </w:tabs>
        <w:suppressAutoHyphens/>
        <w:ind w:left="851" w:hanging="851"/>
        <w:jc w:val="both"/>
        <w:rPr>
          <w:rFonts w:ascii="Arial" w:hAnsi="Arial" w:cs="Arial"/>
          <w:sz w:val="21"/>
          <w:szCs w:val="21"/>
        </w:rPr>
      </w:pPr>
    </w:p>
    <w:p w:rsidR="00296CB4" w:rsidRPr="002E6975" w:rsidRDefault="00296CB4" w:rsidP="00D70F15">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F2.3</w:t>
      </w:r>
      <w:r w:rsidRPr="002E6975">
        <w:rPr>
          <w:rFonts w:ascii="Arial" w:hAnsi="Arial" w:cs="Arial"/>
          <w:sz w:val="21"/>
          <w:szCs w:val="21"/>
        </w:rPr>
        <w:tab/>
        <w:t xml:space="preserve">A waiver of any right or remedy arising from a breach of </w:t>
      </w:r>
      <w:r w:rsidR="004A2D68" w:rsidRPr="002E6975">
        <w:rPr>
          <w:rFonts w:ascii="Arial" w:hAnsi="Arial" w:cs="Arial"/>
          <w:sz w:val="21"/>
          <w:szCs w:val="21"/>
        </w:rPr>
        <w:t>this</w:t>
      </w:r>
      <w:r w:rsidRPr="002E6975">
        <w:rPr>
          <w:rFonts w:ascii="Arial" w:hAnsi="Arial" w:cs="Arial"/>
          <w:sz w:val="21"/>
          <w:szCs w:val="21"/>
        </w:rPr>
        <w:t xml:space="preserve"> Contract shall not constitute a waiver of any right or remedy arising from any other or subsequent breach of </w:t>
      </w:r>
      <w:r w:rsidR="004A2D68" w:rsidRPr="002E6975">
        <w:rPr>
          <w:rFonts w:ascii="Arial" w:hAnsi="Arial" w:cs="Arial"/>
          <w:sz w:val="21"/>
          <w:szCs w:val="21"/>
        </w:rPr>
        <w:t>this</w:t>
      </w:r>
      <w:r w:rsidRPr="002E6975">
        <w:rPr>
          <w:rFonts w:ascii="Arial" w:hAnsi="Arial" w:cs="Arial"/>
          <w:sz w:val="21"/>
          <w:szCs w:val="21"/>
        </w:rPr>
        <w:t xml:space="preserve"> Contract.</w:t>
      </w:r>
    </w:p>
    <w:p w:rsidR="00DD49F3" w:rsidRPr="002E6975" w:rsidRDefault="00DD49F3" w:rsidP="00DE6FC4">
      <w:pPr>
        <w:widowControl w:val="0"/>
        <w:jc w:val="both"/>
        <w:rPr>
          <w:rFonts w:ascii="Arial" w:hAnsi="Arial" w:cs="Arial"/>
          <w:sz w:val="21"/>
          <w:szCs w:val="21"/>
        </w:rPr>
      </w:pPr>
    </w:p>
    <w:p w:rsidR="00A23CB3" w:rsidRPr="002E6975" w:rsidRDefault="00A23CB3" w:rsidP="00D70F15">
      <w:pPr>
        <w:widowControl w:val="0"/>
        <w:suppressAutoHyphens/>
        <w:ind w:left="851" w:hanging="851"/>
        <w:jc w:val="both"/>
        <w:rPr>
          <w:rFonts w:ascii="Arial" w:hAnsi="Arial" w:cs="Arial"/>
          <w:b/>
          <w:sz w:val="21"/>
          <w:szCs w:val="21"/>
        </w:rPr>
      </w:pPr>
      <w:r w:rsidRPr="002E6975">
        <w:rPr>
          <w:rFonts w:ascii="Arial" w:hAnsi="Arial" w:cs="Arial"/>
          <w:b/>
          <w:sz w:val="21"/>
          <w:szCs w:val="21"/>
        </w:rPr>
        <w:t>F3</w:t>
      </w:r>
      <w:r w:rsidRPr="002E6975">
        <w:rPr>
          <w:rFonts w:ascii="Arial" w:hAnsi="Arial" w:cs="Arial"/>
          <w:sz w:val="21"/>
          <w:szCs w:val="21"/>
        </w:rPr>
        <w:tab/>
      </w:r>
      <w:r w:rsidR="00D70F15" w:rsidRPr="002E6975">
        <w:rPr>
          <w:rFonts w:ascii="Arial" w:hAnsi="Arial" w:cs="Arial"/>
          <w:b/>
          <w:sz w:val="21"/>
          <w:szCs w:val="21"/>
        </w:rPr>
        <w:t xml:space="preserve">CHANGE CONTROL PROCEDURE </w:t>
      </w:r>
    </w:p>
    <w:p w:rsidR="00A23CB3" w:rsidRPr="002E6975" w:rsidRDefault="00A23CB3" w:rsidP="00D70F15">
      <w:pPr>
        <w:pStyle w:val="Heading2"/>
        <w:keepNext w:val="0"/>
        <w:widowControl w:val="0"/>
        <w:ind w:left="851" w:hanging="851"/>
        <w:rPr>
          <w:b w:val="0"/>
          <w:sz w:val="21"/>
          <w:szCs w:val="21"/>
        </w:rPr>
      </w:pPr>
      <w:r w:rsidRPr="002E6975">
        <w:rPr>
          <w:b w:val="0"/>
          <w:sz w:val="21"/>
          <w:szCs w:val="21"/>
        </w:rPr>
        <w:tab/>
        <w:t>Without prejudice to any other provision contained in the Contract</w:t>
      </w:r>
      <w:r w:rsidR="00751426">
        <w:rPr>
          <w:b w:val="0"/>
          <w:sz w:val="21"/>
          <w:szCs w:val="21"/>
        </w:rPr>
        <w:t>:</w:t>
      </w:r>
    </w:p>
    <w:p w:rsidR="00104CE6" w:rsidRPr="002E6975" w:rsidRDefault="00A23CB3" w:rsidP="00D70F15">
      <w:pPr>
        <w:pStyle w:val="Heading6"/>
        <w:keepNext w:val="0"/>
        <w:keepLines w:val="0"/>
        <w:widowControl w:val="0"/>
        <w:ind w:left="851" w:hanging="851"/>
        <w:rPr>
          <w:b w:val="0"/>
          <w:sz w:val="21"/>
          <w:szCs w:val="21"/>
        </w:rPr>
      </w:pPr>
      <w:bookmarkStart w:id="38" w:name="_Toc46217609"/>
      <w:r w:rsidRPr="002E6975">
        <w:rPr>
          <w:b w:val="0"/>
          <w:sz w:val="21"/>
          <w:szCs w:val="21"/>
        </w:rPr>
        <w:tab/>
      </w:r>
    </w:p>
    <w:p w:rsidR="00A23CB3" w:rsidRPr="002E6975" w:rsidRDefault="00751426" w:rsidP="00D70F15">
      <w:pPr>
        <w:pStyle w:val="Heading6"/>
        <w:keepNext w:val="0"/>
        <w:keepLines w:val="0"/>
        <w:widowControl w:val="0"/>
        <w:ind w:left="851" w:hanging="851"/>
        <w:rPr>
          <w:sz w:val="21"/>
          <w:szCs w:val="21"/>
        </w:rPr>
      </w:pPr>
      <w:r>
        <w:rPr>
          <w:sz w:val="21"/>
          <w:szCs w:val="21"/>
        </w:rPr>
        <w:tab/>
      </w:r>
      <w:r w:rsidR="00A23CB3" w:rsidRPr="002E6975">
        <w:rPr>
          <w:sz w:val="21"/>
          <w:szCs w:val="21"/>
        </w:rPr>
        <w:t>C</w:t>
      </w:r>
      <w:r w:rsidR="00AB3B80">
        <w:rPr>
          <w:sz w:val="21"/>
          <w:szCs w:val="21"/>
        </w:rPr>
        <w:t>USTOMER</w:t>
      </w:r>
      <w:r w:rsidR="00A23CB3" w:rsidRPr="002E6975">
        <w:rPr>
          <w:sz w:val="21"/>
          <w:szCs w:val="21"/>
        </w:rPr>
        <w:t xml:space="preserve"> </w:t>
      </w:r>
      <w:r w:rsidR="00104CE6" w:rsidRPr="002E6975">
        <w:rPr>
          <w:sz w:val="21"/>
          <w:szCs w:val="21"/>
        </w:rPr>
        <w:t>CHANGE</w:t>
      </w:r>
      <w:bookmarkEnd w:id="38"/>
    </w:p>
    <w:p w:rsidR="00A23CB3" w:rsidRPr="002E6975" w:rsidRDefault="00A23CB3" w:rsidP="00D70F15">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F3.1</w:t>
      </w:r>
      <w:r w:rsidRPr="002E6975">
        <w:rPr>
          <w:b w:val="0"/>
          <w:sz w:val="21"/>
          <w:szCs w:val="21"/>
          <w:u w:val="none"/>
        </w:rPr>
        <w:tab/>
        <w:t>The C</w:t>
      </w:r>
      <w:r w:rsidR="00AB3B80">
        <w:rPr>
          <w:b w:val="0"/>
          <w:sz w:val="21"/>
          <w:szCs w:val="21"/>
          <w:u w:val="none"/>
        </w:rPr>
        <w:t>ustomer</w:t>
      </w:r>
      <w:r w:rsidRPr="002E6975">
        <w:rPr>
          <w:b w:val="0"/>
          <w:sz w:val="21"/>
          <w:szCs w:val="21"/>
          <w:u w:val="none"/>
        </w:rPr>
        <w:t xml:space="preserve"> has the right to propose a </w:t>
      </w:r>
      <w:r w:rsidR="00104CE6" w:rsidRPr="002E6975">
        <w:rPr>
          <w:b w:val="0"/>
          <w:sz w:val="21"/>
          <w:szCs w:val="21"/>
          <w:u w:val="none"/>
        </w:rPr>
        <w:t>Change</w:t>
      </w:r>
      <w:r w:rsidRPr="002E6975">
        <w:rPr>
          <w:b w:val="0"/>
          <w:sz w:val="21"/>
          <w:szCs w:val="21"/>
          <w:u w:val="none"/>
        </w:rPr>
        <w:t xml:space="preserve"> in the Services in accordance with this </w:t>
      </w:r>
      <w:r w:rsidR="00875B3E" w:rsidRPr="002E6975">
        <w:rPr>
          <w:b w:val="0"/>
          <w:sz w:val="21"/>
          <w:szCs w:val="21"/>
          <w:u w:val="none"/>
        </w:rPr>
        <w:t xml:space="preserve">Clause </w:t>
      </w:r>
      <w:r w:rsidR="00104CE6" w:rsidRPr="002E6975">
        <w:rPr>
          <w:b w:val="0"/>
          <w:sz w:val="21"/>
          <w:szCs w:val="21"/>
          <w:u w:val="none"/>
        </w:rPr>
        <w:t>F3</w:t>
      </w:r>
      <w:r w:rsidRPr="002E6975">
        <w:rPr>
          <w:b w:val="0"/>
          <w:sz w:val="21"/>
          <w:szCs w:val="21"/>
          <w:u w:val="none"/>
        </w:rPr>
        <w:t>.1. If the C</w:t>
      </w:r>
      <w:r w:rsidR="00AB3B80">
        <w:rPr>
          <w:b w:val="0"/>
          <w:sz w:val="21"/>
          <w:szCs w:val="21"/>
          <w:u w:val="none"/>
        </w:rPr>
        <w:t>ustomer</w:t>
      </w:r>
      <w:r w:rsidRPr="002E6975">
        <w:rPr>
          <w:b w:val="0"/>
          <w:sz w:val="21"/>
          <w:szCs w:val="21"/>
          <w:u w:val="none"/>
        </w:rPr>
        <w:t xml:space="preserve"> requires a </w:t>
      </w:r>
      <w:r w:rsidR="00F00611" w:rsidRPr="002E6975">
        <w:rPr>
          <w:b w:val="0"/>
          <w:sz w:val="21"/>
          <w:szCs w:val="21"/>
          <w:u w:val="none"/>
        </w:rPr>
        <w:t>Change</w:t>
      </w:r>
      <w:r w:rsidRPr="002E6975">
        <w:rPr>
          <w:b w:val="0"/>
          <w:sz w:val="21"/>
          <w:szCs w:val="21"/>
          <w:u w:val="none"/>
        </w:rPr>
        <w:t>, it must serve a C</w:t>
      </w:r>
      <w:r w:rsidR="00AB3B80">
        <w:rPr>
          <w:b w:val="0"/>
          <w:sz w:val="21"/>
          <w:szCs w:val="21"/>
          <w:u w:val="none"/>
        </w:rPr>
        <w:t>ustomer</w:t>
      </w:r>
      <w:r w:rsidRPr="002E6975">
        <w:rPr>
          <w:b w:val="0"/>
          <w:sz w:val="21"/>
          <w:szCs w:val="21"/>
          <w:u w:val="none"/>
        </w:rPr>
        <w:t xml:space="preserve"> </w:t>
      </w:r>
      <w:r w:rsidR="00104CE6" w:rsidRPr="002E6975">
        <w:rPr>
          <w:b w:val="0"/>
          <w:sz w:val="21"/>
          <w:szCs w:val="21"/>
          <w:u w:val="none"/>
        </w:rPr>
        <w:t xml:space="preserve">Change Control </w:t>
      </w:r>
      <w:r w:rsidRPr="002E6975">
        <w:rPr>
          <w:b w:val="0"/>
          <w:sz w:val="21"/>
          <w:szCs w:val="21"/>
          <w:u w:val="none"/>
        </w:rPr>
        <w:t xml:space="preserve">Notice on the </w:t>
      </w:r>
      <w:r w:rsidR="0000596D">
        <w:rPr>
          <w:b w:val="0"/>
          <w:sz w:val="21"/>
          <w:szCs w:val="21"/>
          <w:u w:val="none"/>
        </w:rPr>
        <w:t>Provider</w:t>
      </w:r>
      <w:r w:rsidRPr="002E6975">
        <w:rPr>
          <w:b w:val="0"/>
          <w:sz w:val="21"/>
          <w:szCs w:val="21"/>
          <w:u w:val="none"/>
        </w:rPr>
        <w:t>. The C</w:t>
      </w:r>
      <w:r w:rsidR="00AB3B80">
        <w:rPr>
          <w:b w:val="0"/>
          <w:sz w:val="21"/>
          <w:szCs w:val="21"/>
          <w:u w:val="none"/>
        </w:rPr>
        <w:t>ustomer</w:t>
      </w:r>
      <w:r w:rsidRPr="002E6975">
        <w:rPr>
          <w:b w:val="0"/>
          <w:sz w:val="21"/>
          <w:szCs w:val="21"/>
          <w:u w:val="none"/>
        </w:rPr>
        <w:t xml:space="preserve"> shall not propose a </w:t>
      </w:r>
      <w:r w:rsidR="00104CE6" w:rsidRPr="002E6975">
        <w:rPr>
          <w:b w:val="0"/>
          <w:sz w:val="21"/>
          <w:szCs w:val="21"/>
          <w:u w:val="none"/>
        </w:rPr>
        <w:t>Change</w:t>
      </w:r>
      <w:r w:rsidRPr="002E6975">
        <w:rPr>
          <w:b w:val="0"/>
          <w:sz w:val="21"/>
          <w:szCs w:val="21"/>
          <w:u w:val="none"/>
        </w:rPr>
        <w:t xml:space="preserve"> that:</w:t>
      </w:r>
      <w:r w:rsidR="00F730F5">
        <w:rPr>
          <w:b w:val="0"/>
          <w:sz w:val="21"/>
          <w:szCs w:val="21"/>
          <w:u w:val="none"/>
        </w:rPr>
        <w:t>-</w:t>
      </w:r>
    </w:p>
    <w:p w:rsidR="00104CE6" w:rsidRPr="002E6975" w:rsidRDefault="00104CE6" w:rsidP="00DE6FC4">
      <w:pPr>
        <w:pStyle w:val="Heading4"/>
        <w:keepNext w:val="0"/>
        <w:widowControl w:val="0"/>
        <w:tabs>
          <w:tab w:val="left" w:pos="-284"/>
        </w:tabs>
        <w:ind w:left="1418" w:hanging="709"/>
        <w:rPr>
          <w:b w:val="0"/>
          <w:sz w:val="21"/>
          <w:szCs w:val="21"/>
        </w:rPr>
      </w:pPr>
    </w:p>
    <w:p w:rsidR="00A23CB3" w:rsidRPr="002E6975" w:rsidRDefault="007214AA" w:rsidP="00D70F15">
      <w:pPr>
        <w:pStyle w:val="Heading4"/>
        <w:keepNext w:val="0"/>
        <w:widowControl w:val="0"/>
        <w:tabs>
          <w:tab w:val="left" w:pos="-284"/>
        </w:tabs>
        <w:ind w:left="1276" w:hanging="425"/>
        <w:rPr>
          <w:b w:val="0"/>
          <w:sz w:val="21"/>
          <w:szCs w:val="21"/>
        </w:rPr>
      </w:pPr>
      <w:r>
        <w:rPr>
          <w:b w:val="0"/>
          <w:sz w:val="21"/>
          <w:szCs w:val="21"/>
        </w:rPr>
        <w:t>(</w:t>
      </w:r>
      <w:proofErr w:type="gramStart"/>
      <w:r>
        <w:rPr>
          <w:b w:val="0"/>
          <w:sz w:val="21"/>
          <w:szCs w:val="21"/>
        </w:rPr>
        <w:t>a</w:t>
      </w:r>
      <w:proofErr w:type="gramEnd"/>
      <w:r>
        <w:rPr>
          <w:b w:val="0"/>
          <w:sz w:val="21"/>
          <w:szCs w:val="21"/>
        </w:rPr>
        <w:t>)</w:t>
      </w:r>
      <w:r w:rsidR="00A23CB3" w:rsidRPr="002E6975">
        <w:rPr>
          <w:b w:val="0"/>
          <w:sz w:val="21"/>
          <w:szCs w:val="21"/>
        </w:rPr>
        <w:tab/>
        <w:t>requires the Services to be performed in a way th</w:t>
      </w:r>
      <w:r w:rsidR="00EC38C6">
        <w:rPr>
          <w:b w:val="0"/>
          <w:sz w:val="21"/>
          <w:szCs w:val="21"/>
        </w:rPr>
        <w:t>at infringes any L</w:t>
      </w:r>
      <w:r w:rsidR="00A23CB3" w:rsidRPr="002E6975">
        <w:rPr>
          <w:b w:val="0"/>
          <w:sz w:val="21"/>
          <w:szCs w:val="21"/>
        </w:rPr>
        <w:t>aw or is inconsistent with Good Industry Practice;</w:t>
      </w:r>
    </w:p>
    <w:p w:rsidR="00104CE6" w:rsidRPr="002E6975" w:rsidRDefault="00104CE6" w:rsidP="00D70F15">
      <w:pPr>
        <w:pStyle w:val="Heading4"/>
        <w:keepNext w:val="0"/>
        <w:widowControl w:val="0"/>
        <w:tabs>
          <w:tab w:val="left" w:pos="-284"/>
        </w:tabs>
        <w:ind w:left="1276" w:hanging="425"/>
        <w:rPr>
          <w:b w:val="0"/>
          <w:sz w:val="21"/>
          <w:szCs w:val="21"/>
        </w:rPr>
      </w:pPr>
    </w:p>
    <w:p w:rsidR="00A23CB3" w:rsidRPr="002E6975" w:rsidRDefault="007214AA" w:rsidP="00D70F15">
      <w:pPr>
        <w:pStyle w:val="Heading4"/>
        <w:keepNext w:val="0"/>
        <w:widowControl w:val="0"/>
        <w:tabs>
          <w:tab w:val="left" w:pos="-284"/>
        </w:tabs>
        <w:ind w:left="1276" w:hanging="425"/>
        <w:rPr>
          <w:b w:val="0"/>
          <w:sz w:val="21"/>
          <w:szCs w:val="21"/>
        </w:rPr>
      </w:pPr>
      <w:r>
        <w:rPr>
          <w:b w:val="0"/>
          <w:sz w:val="21"/>
          <w:szCs w:val="21"/>
        </w:rPr>
        <w:t>(</w:t>
      </w:r>
      <w:proofErr w:type="gramStart"/>
      <w:r>
        <w:rPr>
          <w:b w:val="0"/>
          <w:sz w:val="21"/>
          <w:szCs w:val="21"/>
        </w:rPr>
        <w:t>b</w:t>
      </w:r>
      <w:proofErr w:type="gramEnd"/>
      <w:r>
        <w:rPr>
          <w:b w:val="0"/>
          <w:sz w:val="21"/>
          <w:szCs w:val="21"/>
        </w:rPr>
        <w:t>)</w:t>
      </w:r>
      <w:r w:rsidR="00A23CB3" w:rsidRPr="002E6975">
        <w:rPr>
          <w:b w:val="0"/>
          <w:sz w:val="21"/>
          <w:szCs w:val="21"/>
        </w:rPr>
        <w:tab/>
        <w:t xml:space="preserve">would cause any consent to be revoked (or unobtainable); </w:t>
      </w:r>
    </w:p>
    <w:p w:rsidR="00104CE6" w:rsidRPr="002E6975" w:rsidRDefault="00104CE6" w:rsidP="00D70F15">
      <w:pPr>
        <w:pStyle w:val="Heading4"/>
        <w:keepNext w:val="0"/>
        <w:widowControl w:val="0"/>
        <w:tabs>
          <w:tab w:val="left" w:pos="-284"/>
        </w:tabs>
        <w:ind w:left="1276" w:hanging="425"/>
        <w:rPr>
          <w:b w:val="0"/>
          <w:sz w:val="21"/>
          <w:szCs w:val="21"/>
        </w:rPr>
      </w:pPr>
    </w:p>
    <w:p w:rsidR="00A23CB3" w:rsidRPr="002E6975" w:rsidRDefault="007214AA" w:rsidP="00D70F15">
      <w:pPr>
        <w:pStyle w:val="Heading4"/>
        <w:keepNext w:val="0"/>
        <w:widowControl w:val="0"/>
        <w:tabs>
          <w:tab w:val="left" w:pos="-284"/>
        </w:tabs>
        <w:ind w:left="1276" w:hanging="425"/>
        <w:rPr>
          <w:b w:val="0"/>
          <w:sz w:val="21"/>
          <w:szCs w:val="21"/>
        </w:rPr>
      </w:pPr>
      <w:r>
        <w:rPr>
          <w:b w:val="0"/>
          <w:sz w:val="21"/>
          <w:szCs w:val="21"/>
        </w:rPr>
        <w:t>(</w:t>
      </w:r>
      <w:proofErr w:type="gramStart"/>
      <w:r>
        <w:rPr>
          <w:b w:val="0"/>
          <w:sz w:val="21"/>
          <w:szCs w:val="21"/>
        </w:rPr>
        <w:t>c</w:t>
      </w:r>
      <w:proofErr w:type="gramEnd"/>
      <w:r>
        <w:rPr>
          <w:b w:val="0"/>
          <w:sz w:val="21"/>
          <w:szCs w:val="21"/>
        </w:rPr>
        <w:t>)</w:t>
      </w:r>
      <w:r w:rsidR="00A23CB3" w:rsidRPr="002E6975">
        <w:rPr>
          <w:b w:val="0"/>
          <w:sz w:val="21"/>
          <w:szCs w:val="21"/>
        </w:rPr>
        <w:tab/>
        <w:t xml:space="preserve">would, if implemented, result in a </w:t>
      </w:r>
      <w:r w:rsidR="005F641E">
        <w:rPr>
          <w:b w:val="0"/>
          <w:sz w:val="21"/>
          <w:szCs w:val="21"/>
        </w:rPr>
        <w:t xml:space="preserve">material </w:t>
      </w:r>
      <w:r w:rsidR="00A23CB3" w:rsidRPr="002E6975">
        <w:rPr>
          <w:b w:val="0"/>
          <w:sz w:val="21"/>
          <w:szCs w:val="21"/>
        </w:rPr>
        <w:t>change in the nature of the Services; and/or</w:t>
      </w:r>
    </w:p>
    <w:p w:rsidR="00104CE6" w:rsidRPr="002E6975" w:rsidRDefault="00104CE6" w:rsidP="00D70F15">
      <w:pPr>
        <w:pStyle w:val="Heading4"/>
        <w:keepNext w:val="0"/>
        <w:widowControl w:val="0"/>
        <w:ind w:left="1276" w:hanging="425"/>
        <w:rPr>
          <w:b w:val="0"/>
          <w:sz w:val="21"/>
          <w:szCs w:val="21"/>
        </w:rPr>
      </w:pPr>
    </w:p>
    <w:p w:rsidR="00A23CB3" w:rsidRPr="002E6975" w:rsidRDefault="007214AA" w:rsidP="00D70F15">
      <w:pPr>
        <w:pStyle w:val="Heading4"/>
        <w:keepNext w:val="0"/>
        <w:widowControl w:val="0"/>
        <w:ind w:left="1276" w:hanging="425"/>
        <w:rPr>
          <w:b w:val="0"/>
          <w:sz w:val="21"/>
          <w:szCs w:val="21"/>
        </w:rPr>
      </w:pPr>
      <w:r>
        <w:rPr>
          <w:b w:val="0"/>
          <w:sz w:val="21"/>
          <w:szCs w:val="21"/>
        </w:rPr>
        <w:t>(d)</w:t>
      </w:r>
      <w:r w:rsidR="00A23CB3" w:rsidRPr="002E6975">
        <w:rPr>
          <w:b w:val="0"/>
          <w:sz w:val="21"/>
          <w:szCs w:val="21"/>
        </w:rPr>
        <w:tab/>
      </w:r>
      <w:proofErr w:type="gramStart"/>
      <w:r w:rsidR="00A23CB3" w:rsidRPr="002E6975">
        <w:rPr>
          <w:b w:val="0"/>
          <w:sz w:val="21"/>
          <w:szCs w:val="21"/>
        </w:rPr>
        <w:t>would</w:t>
      </w:r>
      <w:proofErr w:type="gramEnd"/>
      <w:r w:rsidR="00A23CB3" w:rsidRPr="002E6975">
        <w:rPr>
          <w:b w:val="0"/>
          <w:sz w:val="21"/>
          <w:szCs w:val="21"/>
        </w:rPr>
        <w:t xml:space="preserve"> materially and adversely affect the </w:t>
      </w:r>
      <w:r w:rsidR="0000596D">
        <w:rPr>
          <w:b w:val="0"/>
          <w:sz w:val="21"/>
          <w:szCs w:val="21"/>
        </w:rPr>
        <w:t>Provider</w:t>
      </w:r>
      <w:r w:rsidR="005F641E">
        <w:rPr>
          <w:b w:val="0"/>
          <w:sz w:val="21"/>
          <w:szCs w:val="21"/>
        </w:rPr>
        <w:t>'s</w:t>
      </w:r>
      <w:r w:rsidR="00A23CB3" w:rsidRPr="002E6975">
        <w:rPr>
          <w:b w:val="0"/>
          <w:sz w:val="21"/>
          <w:szCs w:val="21"/>
        </w:rPr>
        <w:t xml:space="preserve"> ability to perform the Services or cause or be likely to </w:t>
      </w:r>
      <w:r w:rsidR="00700C91" w:rsidRPr="002E6975">
        <w:rPr>
          <w:b w:val="0"/>
          <w:sz w:val="21"/>
          <w:szCs w:val="21"/>
        </w:rPr>
        <w:t>cause loss of revenue or incur e</w:t>
      </w:r>
      <w:r w:rsidR="00A23CB3" w:rsidRPr="002E6975">
        <w:rPr>
          <w:b w:val="0"/>
          <w:sz w:val="21"/>
          <w:szCs w:val="21"/>
        </w:rPr>
        <w:t>xpenditure in a way that is not adequately compensated for.</w:t>
      </w:r>
    </w:p>
    <w:p w:rsidR="00700C91" w:rsidRPr="002E6975" w:rsidRDefault="00700C91" w:rsidP="00D70F15">
      <w:pPr>
        <w:pStyle w:val="Heading3"/>
        <w:keepNext w:val="0"/>
        <w:widowControl w:val="0"/>
        <w:ind w:left="1276" w:hanging="425"/>
        <w:rPr>
          <w:b w:val="0"/>
          <w:sz w:val="21"/>
          <w:szCs w:val="21"/>
          <w:u w:val="none"/>
        </w:rPr>
      </w:pPr>
    </w:p>
    <w:p w:rsidR="00A23CB3" w:rsidRPr="002E6975" w:rsidRDefault="00700C91" w:rsidP="00D70F15">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.2</w:t>
      </w:r>
      <w:r w:rsidR="00A23CB3" w:rsidRPr="002E6975">
        <w:rPr>
          <w:b w:val="0"/>
          <w:sz w:val="21"/>
          <w:szCs w:val="21"/>
          <w:u w:val="none"/>
        </w:rPr>
        <w:tab/>
        <w:t>The C</w:t>
      </w:r>
      <w:r w:rsidR="00AB3B80">
        <w:rPr>
          <w:b w:val="0"/>
          <w:sz w:val="21"/>
          <w:szCs w:val="21"/>
          <w:u w:val="none"/>
        </w:rPr>
        <w:t>ustomer</w:t>
      </w:r>
      <w:r w:rsidR="00A23CB3" w:rsidRPr="002E6975">
        <w:rPr>
          <w:b w:val="0"/>
          <w:sz w:val="21"/>
          <w:szCs w:val="21"/>
          <w:u w:val="none"/>
        </w:rPr>
        <w:t xml:space="preserve"> </w:t>
      </w:r>
      <w:r w:rsidRPr="002E6975">
        <w:rPr>
          <w:b w:val="0"/>
          <w:sz w:val="21"/>
          <w:szCs w:val="21"/>
          <w:u w:val="none"/>
        </w:rPr>
        <w:t xml:space="preserve">Change Control </w:t>
      </w:r>
      <w:r w:rsidR="00A23CB3" w:rsidRPr="002E6975">
        <w:rPr>
          <w:b w:val="0"/>
          <w:sz w:val="21"/>
          <w:szCs w:val="21"/>
          <w:u w:val="none"/>
        </w:rPr>
        <w:t>Notice shall:</w:t>
      </w:r>
      <w:r w:rsidR="00F730F5">
        <w:rPr>
          <w:b w:val="0"/>
          <w:sz w:val="21"/>
          <w:szCs w:val="21"/>
          <w:u w:val="none"/>
        </w:rPr>
        <w:t>-</w:t>
      </w:r>
    </w:p>
    <w:p w:rsidR="00700C91" w:rsidRPr="002E6975" w:rsidRDefault="00700C91" w:rsidP="00DE6FC4">
      <w:pPr>
        <w:pStyle w:val="Heading4"/>
        <w:keepNext w:val="0"/>
        <w:widowControl w:val="0"/>
        <w:tabs>
          <w:tab w:val="left" w:pos="-284"/>
        </w:tabs>
        <w:ind w:left="1418" w:hanging="709"/>
        <w:rPr>
          <w:b w:val="0"/>
          <w:sz w:val="21"/>
          <w:szCs w:val="21"/>
        </w:rPr>
      </w:pPr>
    </w:p>
    <w:p w:rsidR="00A23CB3" w:rsidRPr="002E6975" w:rsidRDefault="00A23CB3" w:rsidP="00C2501A">
      <w:pPr>
        <w:pStyle w:val="Heading4"/>
        <w:keepNext w:val="0"/>
        <w:widowControl w:val="0"/>
        <w:numPr>
          <w:ilvl w:val="0"/>
          <w:numId w:val="13"/>
        </w:numPr>
        <w:tabs>
          <w:tab w:val="left" w:pos="-284"/>
        </w:tabs>
        <w:ind w:left="1276" w:hanging="425"/>
        <w:rPr>
          <w:b w:val="0"/>
          <w:sz w:val="21"/>
          <w:szCs w:val="21"/>
        </w:rPr>
      </w:pPr>
      <w:proofErr w:type="gramStart"/>
      <w:r w:rsidRPr="002E6975">
        <w:rPr>
          <w:b w:val="0"/>
          <w:sz w:val="21"/>
          <w:szCs w:val="21"/>
        </w:rPr>
        <w:t>set</w:t>
      </w:r>
      <w:proofErr w:type="gramEnd"/>
      <w:r w:rsidRPr="002E6975">
        <w:rPr>
          <w:b w:val="0"/>
          <w:sz w:val="21"/>
          <w:szCs w:val="21"/>
        </w:rPr>
        <w:t xml:space="preserve"> out the </w:t>
      </w:r>
      <w:r w:rsidR="00700C91" w:rsidRPr="002E6975">
        <w:rPr>
          <w:b w:val="0"/>
          <w:sz w:val="21"/>
          <w:szCs w:val="21"/>
        </w:rPr>
        <w:t>Change</w:t>
      </w:r>
      <w:r w:rsidRPr="002E6975">
        <w:rPr>
          <w:b w:val="0"/>
          <w:sz w:val="21"/>
          <w:szCs w:val="21"/>
        </w:rPr>
        <w:t xml:space="preserve"> required in sufficient detail to enable the </w:t>
      </w:r>
      <w:r w:rsidR="0000596D">
        <w:rPr>
          <w:b w:val="0"/>
          <w:sz w:val="21"/>
          <w:szCs w:val="21"/>
        </w:rPr>
        <w:t>Provider</w:t>
      </w:r>
      <w:r w:rsidRPr="002E6975">
        <w:rPr>
          <w:b w:val="0"/>
          <w:sz w:val="21"/>
          <w:szCs w:val="21"/>
        </w:rPr>
        <w:t xml:space="preserve"> to calculate and provide an estimate of the variation in costs and or loss in revenue (the “</w:t>
      </w:r>
      <w:r w:rsidR="0000596D">
        <w:rPr>
          <w:b w:val="0"/>
          <w:sz w:val="21"/>
          <w:szCs w:val="21"/>
        </w:rPr>
        <w:t>Provider</w:t>
      </w:r>
      <w:r w:rsidRPr="002E6975">
        <w:rPr>
          <w:b w:val="0"/>
          <w:sz w:val="21"/>
          <w:szCs w:val="21"/>
        </w:rPr>
        <w:t xml:space="preserve">’s </w:t>
      </w:r>
      <w:r w:rsidR="00700C91" w:rsidRPr="002E6975">
        <w:rPr>
          <w:b w:val="0"/>
          <w:sz w:val="21"/>
          <w:szCs w:val="21"/>
        </w:rPr>
        <w:t>Change Control</w:t>
      </w:r>
      <w:r w:rsidRPr="002E6975">
        <w:rPr>
          <w:b w:val="0"/>
          <w:sz w:val="21"/>
          <w:szCs w:val="21"/>
        </w:rPr>
        <w:t xml:space="preserve"> Response”);</w:t>
      </w:r>
      <w:r w:rsidR="00D1256D">
        <w:rPr>
          <w:b w:val="0"/>
          <w:sz w:val="21"/>
          <w:szCs w:val="21"/>
        </w:rPr>
        <w:t xml:space="preserve"> and</w:t>
      </w:r>
    </w:p>
    <w:p w:rsidR="00700C91" w:rsidRPr="002E6975" w:rsidRDefault="00700C91" w:rsidP="00D70F15">
      <w:pPr>
        <w:pStyle w:val="Heading4"/>
        <w:keepNext w:val="0"/>
        <w:widowControl w:val="0"/>
        <w:tabs>
          <w:tab w:val="left" w:pos="-567"/>
        </w:tabs>
        <w:ind w:left="1276" w:hanging="425"/>
        <w:rPr>
          <w:b w:val="0"/>
          <w:sz w:val="21"/>
          <w:szCs w:val="21"/>
        </w:rPr>
      </w:pPr>
    </w:p>
    <w:p w:rsidR="00A23CB3" w:rsidRPr="002E6975" w:rsidRDefault="007214AA" w:rsidP="00D70F15">
      <w:pPr>
        <w:pStyle w:val="Heading4"/>
        <w:keepNext w:val="0"/>
        <w:widowControl w:val="0"/>
        <w:tabs>
          <w:tab w:val="left" w:pos="-567"/>
        </w:tabs>
        <w:ind w:left="1276" w:hanging="425"/>
        <w:rPr>
          <w:b w:val="0"/>
          <w:sz w:val="21"/>
          <w:szCs w:val="21"/>
        </w:rPr>
      </w:pPr>
      <w:r>
        <w:rPr>
          <w:b w:val="0"/>
          <w:sz w:val="21"/>
          <w:szCs w:val="21"/>
        </w:rPr>
        <w:t>(b)</w:t>
      </w:r>
      <w:r w:rsidR="00A23CB3" w:rsidRPr="002E6975">
        <w:rPr>
          <w:b w:val="0"/>
          <w:sz w:val="21"/>
          <w:szCs w:val="21"/>
        </w:rPr>
        <w:tab/>
      </w:r>
      <w:proofErr w:type="gramStart"/>
      <w:r w:rsidR="00A23CB3" w:rsidRPr="002E6975">
        <w:rPr>
          <w:b w:val="0"/>
          <w:sz w:val="21"/>
          <w:szCs w:val="21"/>
        </w:rPr>
        <w:t>require</w:t>
      </w:r>
      <w:proofErr w:type="gramEnd"/>
      <w:r w:rsidR="00A23CB3" w:rsidRPr="002E6975">
        <w:rPr>
          <w:b w:val="0"/>
          <w:sz w:val="21"/>
          <w:szCs w:val="21"/>
        </w:rPr>
        <w:t xml:space="preserve"> the </w:t>
      </w:r>
      <w:r w:rsidR="0000596D">
        <w:rPr>
          <w:b w:val="0"/>
          <w:sz w:val="21"/>
          <w:szCs w:val="21"/>
        </w:rPr>
        <w:t>Provider</w:t>
      </w:r>
      <w:r w:rsidR="00A23CB3" w:rsidRPr="002E6975">
        <w:rPr>
          <w:b w:val="0"/>
          <w:sz w:val="21"/>
          <w:szCs w:val="21"/>
        </w:rPr>
        <w:t xml:space="preserve"> to provide the </w:t>
      </w:r>
      <w:r w:rsidR="00DC03CA">
        <w:rPr>
          <w:b w:val="0"/>
          <w:sz w:val="21"/>
          <w:szCs w:val="21"/>
        </w:rPr>
        <w:t>Customer</w:t>
      </w:r>
      <w:r w:rsidR="00DC03CA" w:rsidRPr="002E6975">
        <w:rPr>
          <w:b w:val="0"/>
          <w:sz w:val="21"/>
          <w:szCs w:val="21"/>
        </w:rPr>
        <w:t xml:space="preserve"> </w:t>
      </w:r>
      <w:r w:rsidR="00A23CB3" w:rsidRPr="002E6975">
        <w:rPr>
          <w:b w:val="0"/>
          <w:sz w:val="21"/>
          <w:szCs w:val="21"/>
        </w:rPr>
        <w:t xml:space="preserve">within </w:t>
      </w:r>
      <w:r w:rsidR="001379C1">
        <w:rPr>
          <w:b w:val="0"/>
          <w:sz w:val="21"/>
          <w:szCs w:val="21"/>
        </w:rPr>
        <w:t>ten</w:t>
      </w:r>
      <w:r w:rsidR="005F641E">
        <w:rPr>
          <w:b w:val="0"/>
          <w:sz w:val="21"/>
          <w:szCs w:val="21"/>
        </w:rPr>
        <w:t xml:space="preserve"> (</w:t>
      </w:r>
      <w:r w:rsidR="001379C1">
        <w:rPr>
          <w:b w:val="0"/>
          <w:sz w:val="21"/>
          <w:szCs w:val="21"/>
        </w:rPr>
        <w:t>10</w:t>
      </w:r>
      <w:r w:rsidR="005F641E">
        <w:rPr>
          <w:b w:val="0"/>
          <w:sz w:val="21"/>
          <w:szCs w:val="21"/>
        </w:rPr>
        <w:t>)</w:t>
      </w:r>
      <w:r w:rsidR="00A23CB3" w:rsidRPr="002E6975">
        <w:rPr>
          <w:b w:val="0"/>
          <w:sz w:val="21"/>
          <w:szCs w:val="21"/>
        </w:rPr>
        <w:t xml:space="preserve"> </w:t>
      </w:r>
      <w:r w:rsidR="001379C1">
        <w:rPr>
          <w:b w:val="0"/>
          <w:sz w:val="21"/>
          <w:szCs w:val="21"/>
        </w:rPr>
        <w:t>Working D</w:t>
      </w:r>
      <w:r w:rsidR="001379C1" w:rsidRPr="002E6975">
        <w:rPr>
          <w:b w:val="0"/>
          <w:sz w:val="21"/>
          <w:szCs w:val="21"/>
        </w:rPr>
        <w:t xml:space="preserve">ays </w:t>
      </w:r>
      <w:r w:rsidR="00A23CB3" w:rsidRPr="002E6975">
        <w:rPr>
          <w:b w:val="0"/>
          <w:sz w:val="21"/>
          <w:szCs w:val="21"/>
        </w:rPr>
        <w:t>(or such other reasonable period of time as the Parties shall agree) of receipt of the C</w:t>
      </w:r>
      <w:r w:rsidR="00AB3B80">
        <w:rPr>
          <w:b w:val="0"/>
          <w:sz w:val="21"/>
          <w:szCs w:val="21"/>
        </w:rPr>
        <w:t>ustomer</w:t>
      </w:r>
      <w:r w:rsidR="00A23CB3" w:rsidRPr="002E6975">
        <w:rPr>
          <w:b w:val="0"/>
          <w:sz w:val="21"/>
          <w:szCs w:val="21"/>
        </w:rPr>
        <w:t xml:space="preserve"> </w:t>
      </w:r>
      <w:r w:rsidR="00700C91" w:rsidRPr="002E6975">
        <w:rPr>
          <w:b w:val="0"/>
          <w:sz w:val="21"/>
          <w:szCs w:val="21"/>
        </w:rPr>
        <w:t xml:space="preserve">Change Control </w:t>
      </w:r>
      <w:r w:rsidR="00A23CB3" w:rsidRPr="002E6975">
        <w:rPr>
          <w:b w:val="0"/>
          <w:sz w:val="21"/>
          <w:szCs w:val="21"/>
        </w:rPr>
        <w:t xml:space="preserve">Notice with the </w:t>
      </w:r>
      <w:r w:rsidR="0000596D">
        <w:rPr>
          <w:b w:val="0"/>
          <w:sz w:val="21"/>
          <w:szCs w:val="21"/>
        </w:rPr>
        <w:t>Provider</w:t>
      </w:r>
      <w:r w:rsidR="00A23CB3" w:rsidRPr="002E6975">
        <w:rPr>
          <w:b w:val="0"/>
          <w:sz w:val="21"/>
          <w:szCs w:val="21"/>
        </w:rPr>
        <w:t xml:space="preserve">’s </w:t>
      </w:r>
      <w:r w:rsidR="00700C91" w:rsidRPr="002E6975">
        <w:rPr>
          <w:b w:val="0"/>
          <w:sz w:val="21"/>
          <w:szCs w:val="21"/>
        </w:rPr>
        <w:t>Change Control</w:t>
      </w:r>
      <w:r w:rsidR="00A23CB3" w:rsidRPr="002E6975">
        <w:rPr>
          <w:b w:val="0"/>
          <w:sz w:val="21"/>
          <w:szCs w:val="21"/>
        </w:rPr>
        <w:t xml:space="preserve"> Response. </w:t>
      </w:r>
    </w:p>
    <w:p w:rsidR="00932634" w:rsidRPr="002E6975" w:rsidRDefault="00932634" w:rsidP="00DE6FC4">
      <w:pPr>
        <w:pStyle w:val="Heading3"/>
        <w:keepNext w:val="0"/>
        <w:widowControl w:val="0"/>
        <w:ind w:left="709" w:hanging="709"/>
        <w:rPr>
          <w:b w:val="0"/>
          <w:sz w:val="21"/>
          <w:szCs w:val="21"/>
          <w:u w:val="none"/>
        </w:rPr>
      </w:pPr>
    </w:p>
    <w:p w:rsidR="00A23CB3" w:rsidRPr="002E6975" w:rsidRDefault="00700C91" w:rsidP="00D70F15">
      <w:pPr>
        <w:pStyle w:val="Heading3"/>
        <w:keepNext w:val="0"/>
        <w:widowControl w:val="0"/>
        <w:ind w:left="851" w:hanging="851"/>
        <w:rPr>
          <w:b w:val="0"/>
          <w:sz w:val="21"/>
          <w:szCs w:val="21"/>
          <w:u w:val="none"/>
        </w:rPr>
      </w:pPr>
      <w:r w:rsidRPr="002E6975">
        <w:rPr>
          <w:b w:val="0"/>
          <w:sz w:val="21"/>
          <w:szCs w:val="21"/>
          <w:u w:val="none"/>
        </w:rPr>
        <w:t>F3</w:t>
      </w:r>
      <w:r w:rsidR="00A23CB3" w:rsidRPr="002E6975">
        <w:rPr>
          <w:b w:val="0"/>
          <w:sz w:val="21"/>
          <w:szCs w:val="21"/>
          <w:u w:val="none"/>
        </w:rPr>
        <w:t>.3</w:t>
      </w:r>
      <w:r w:rsidR="00A23CB3" w:rsidRPr="002E6975">
        <w:rPr>
          <w:b w:val="0"/>
          <w:sz w:val="21"/>
          <w:szCs w:val="21"/>
          <w:u w:val="none"/>
        </w:rPr>
        <w:tab/>
      </w:r>
      <w:r w:rsidR="00D70F15">
        <w:rPr>
          <w:b w:val="0"/>
          <w:sz w:val="21"/>
          <w:szCs w:val="21"/>
          <w:u w:val="none"/>
        </w:rPr>
        <w:tab/>
      </w:r>
      <w:r w:rsidR="00A23CB3" w:rsidRPr="002E6975">
        <w:rPr>
          <w:b w:val="0"/>
          <w:sz w:val="21"/>
          <w:szCs w:val="21"/>
          <w:u w:val="none"/>
        </w:rPr>
        <w:t xml:space="preserve">As soon as practicable and in any event within </w:t>
      </w:r>
      <w:r w:rsidR="001379C1">
        <w:rPr>
          <w:b w:val="0"/>
          <w:sz w:val="21"/>
          <w:szCs w:val="21"/>
          <w:u w:val="none"/>
        </w:rPr>
        <w:t>ten</w:t>
      </w:r>
      <w:r w:rsidR="008F5453">
        <w:rPr>
          <w:b w:val="0"/>
          <w:sz w:val="21"/>
          <w:szCs w:val="21"/>
          <w:u w:val="none"/>
        </w:rPr>
        <w:t xml:space="preserve"> (</w:t>
      </w:r>
      <w:r w:rsidR="001379C1">
        <w:rPr>
          <w:b w:val="0"/>
          <w:sz w:val="21"/>
          <w:szCs w:val="21"/>
          <w:u w:val="none"/>
        </w:rPr>
        <w:t>10</w:t>
      </w:r>
      <w:r w:rsidR="008F5453">
        <w:rPr>
          <w:b w:val="0"/>
          <w:sz w:val="21"/>
          <w:szCs w:val="21"/>
          <w:u w:val="none"/>
        </w:rPr>
        <w:t>)</w:t>
      </w:r>
      <w:r w:rsidR="00A23CB3" w:rsidRPr="002E6975">
        <w:rPr>
          <w:b w:val="0"/>
          <w:sz w:val="21"/>
          <w:szCs w:val="21"/>
          <w:u w:val="none"/>
        </w:rPr>
        <w:t xml:space="preserve"> </w:t>
      </w:r>
      <w:r w:rsidR="001379C1">
        <w:rPr>
          <w:b w:val="0"/>
          <w:sz w:val="21"/>
          <w:szCs w:val="21"/>
          <w:u w:val="none"/>
        </w:rPr>
        <w:t>Working D</w:t>
      </w:r>
      <w:r w:rsidR="001379C1" w:rsidRPr="002E6975">
        <w:rPr>
          <w:b w:val="0"/>
          <w:sz w:val="21"/>
          <w:szCs w:val="21"/>
          <w:u w:val="none"/>
        </w:rPr>
        <w:t xml:space="preserve">ays </w:t>
      </w:r>
      <w:r w:rsidR="00A23CB3" w:rsidRPr="002E6975">
        <w:rPr>
          <w:b w:val="0"/>
          <w:sz w:val="21"/>
          <w:szCs w:val="21"/>
          <w:u w:val="none"/>
        </w:rPr>
        <w:t>(or such other reasonable period of time as the Parties shall agree) after having received the C</w:t>
      </w:r>
      <w:r w:rsidR="00AB3B80">
        <w:rPr>
          <w:b w:val="0"/>
          <w:sz w:val="21"/>
          <w:szCs w:val="21"/>
          <w:u w:val="none"/>
        </w:rPr>
        <w:t>ustomer</w:t>
      </w:r>
      <w:r w:rsidR="00A23CB3" w:rsidRPr="002E6975">
        <w:rPr>
          <w:b w:val="0"/>
          <w:sz w:val="21"/>
          <w:szCs w:val="21"/>
          <w:u w:val="none"/>
        </w:rPr>
        <w:t xml:space="preserve"> </w:t>
      </w:r>
      <w:r w:rsidRPr="002E6975">
        <w:rPr>
          <w:b w:val="0"/>
          <w:sz w:val="21"/>
          <w:szCs w:val="21"/>
          <w:u w:val="none"/>
        </w:rPr>
        <w:t xml:space="preserve">Change Control </w:t>
      </w:r>
      <w:r w:rsidR="00A23CB3" w:rsidRPr="002E6975">
        <w:rPr>
          <w:b w:val="0"/>
          <w:sz w:val="21"/>
          <w:szCs w:val="21"/>
          <w:u w:val="none"/>
        </w:rPr>
        <w:t xml:space="preserve">Notice, the </w:t>
      </w:r>
      <w:r w:rsidR="0000596D">
        <w:rPr>
          <w:b w:val="0"/>
          <w:sz w:val="21"/>
          <w:szCs w:val="21"/>
          <w:u w:val="none"/>
        </w:rPr>
        <w:t>Provider</w:t>
      </w:r>
      <w:r w:rsidR="00A23CB3" w:rsidRPr="002E6975">
        <w:rPr>
          <w:b w:val="0"/>
          <w:sz w:val="21"/>
          <w:szCs w:val="21"/>
          <w:u w:val="none"/>
        </w:rPr>
        <w:t xml:space="preserve"> shall deliver to the C</w:t>
      </w:r>
      <w:r w:rsidR="00AB3B80">
        <w:rPr>
          <w:b w:val="0"/>
          <w:sz w:val="21"/>
          <w:szCs w:val="21"/>
          <w:u w:val="none"/>
        </w:rPr>
        <w:t>ustomer</w:t>
      </w:r>
      <w:r w:rsidR="00A23CB3" w:rsidRPr="002E6975">
        <w:rPr>
          <w:b w:val="0"/>
          <w:sz w:val="21"/>
          <w:szCs w:val="21"/>
          <w:u w:val="none"/>
        </w:rPr>
        <w:t xml:space="preserve">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Change Control</w:t>
      </w:r>
      <w:r w:rsidR="00A23CB3" w:rsidRPr="002E6975">
        <w:rPr>
          <w:b w:val="0"/>
          <w:sz w:val="21"/>
          <w:szCs w:val="21"/>
          <w:u w:val="none"/>
        </w:rPr>
        <w:t xml:space="preserve"> Response.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Change Control</w:t>
      </w:r>
      <w:r w:rsidR="00A23CB3" w:rsidRPr="002E6975">
        <w:rPr>
          <w:b w:val="0"/>
          <w:sz w:val="21"/>
          <w:szCs w:val="21"/>
          <w:u w:val="none"/>
        </w:rPr>
        <w:t xml:space="preserve"> Response shall include the opinion of the </w:t>
      </w:r>
      <w:r w:rsidR="0000596D">
        <w:rPr>
          <w:b w:val="0"/>
          <w:sz w:val="21"/>
          <w:szCs w:val="21"/>
          <w:u w:val="none"/>
        </w:rPr>
        <w:t>Provider</w:t>
      </w:r>
      <w:r w:rsidR="00A23CB3" w:rsidRPr="002E6975">
        <w:rPr>
          <w:b w:val="0"/>
          <w:sz w:val="21"/>
          <w:szCs w:val="21"/>
          <w:u w:val="none"/>
        </w:rPr>
        <w:t xml:space="preserve"> on:</w:t>
      </w:r>
      <w:r w:rsidR="00F730F5">
        <w:rPr>
          <w:b w:val="0"/>
          <w:sz w:val="21"/>
          <w:szCs w:val="21"/>
          <w:u w:val="none"/>
        </w:rPr>
        <w:t>-</w:t>
      </w:r>
    </w:p>
    <w:p w:rsidR="00700C91" w:rsidRPr="002E6975" w:rsidRDefault="00700C91" w:rsidP="00D70F15">
      <w:pPr>
        <w:pStyle w:val="Heading4"/>
        <w:keepNext w:val="0"/>
        <w:widowControl w:val="0"/>
        <w:tabs>
          <w:tab w:val="left" w:pos="-142"/>
        </w:tabs>
        <w:ind w:left="851" w:hanging="851"/>
        <w:rPr>
          <w:b w:val="0"/>
          <w:sz w:val="21"/>
          <w:szCs w:val="21"/>
        </w:rPr>
      </w:pPr>
    </w:p>
    <w:p w:rsidR="00A23CB3" w:rsidRPr="002E6975" w:rsidRDefault="007214AA" w:rsidP="00371B17">
      <w:pPr>
        <w:pStyle w:val="Heading4"/>
        <w:keepNext w:val="0"/>
        <w:widowControl w:val="0"/>
        <w:tabs>
          <w:tab w:val="left" w:pos="-142"/>
        </w:tabs>
        <w:ind w:left="1276" w:hanging="425"/>
        <w:rPr>
          <w:b w:val="0"/>
          <w:sz w:val="21"/>
          <w:szCs w:val="21"/>
        </w:rPr>
      </w:pPr>
      <w:r>
        <w:rPr>
          <w:b w:val="0"/>
          <w:sz w:val="21"/>
          <w:szCs w:val="21"/>
        </w:rPr>
        <w:t>(a)</w:t>
      </w:r>
      <w:r w:rsidR="00A23CB3" w:rsidRPr="002E6975">
        <w:rPr>
          <w:b w:val="0"/>
          <w:sz w:val="21"/>
          <w:szCs w:val="21"/>
        </w:rPr>
        <w:tab/>
      </w:r>
      <w:proofErr w:type="gramStart"/>
      <w:r w:rsidR="00A23CB3" w:rsidRPr="002E6975">
        <w:rPr>
          <w:b w:val="0"/>
          <w:sz w:val="21"/>
          <w:szCs w:val="21"/>
        </w:rPr>
        <w:t>whether</w:t>
      </w:r>
      <w:proofErr w:type="gramEnd"/>
      <w:r w:rsidR="00A23CB3" w:rsidRPr="002E6975">
        <w:rPr>
          <w:b w:val="0"/>
          <w:sz w:val="21"/>
          <w:szCs w:val="21"/>
        </w:rPr>
        <w:t xml:space="preserve"> relief from compliance with obligations is required, including the obligations of the </w:t>
      </w:r>
      <w:r w:rsidR="0000596D">
        <w:rPr>
          <w:b w:val="0"/>
          <w:sz w:val="21"/>
          <w:szCs w:val="21"/>
        </w:rPr>
        <w:t>Provider</w:t>
      </w:r>
      <w:r w:rsidR="00A23CB3" w:rsidRPr="002E6975">
        <w:rPr>
          <w:b w:val="0"/>
          <w:sz w:val="21"/>
          <w:szCs w:val="21"/>
        </w:rPr>
        <w:t xml:space="preserve"> to meet the </w:t>
      </w:r>
      <w:r w:rsidR="003E293D">
        <w:rPr>
          <w:b w:val="0"/>
          <w:sz w:val="21"/>
          <w:szCs w:val="21"/>
        </w:rPr>
        <w:t>Service Levels</w:t>
      </w:r>
      <w:r w:rsidR="00A23CB3" w:rsidRPr="002E6975">
        <w:rPr>
          <w:b w:val="0"/>
          <w:sz w:val="21"/>
          <w:szCs w:val="21"/>
        </w:rPr>
        <w:t xml:space="preserve"> contained in the Contract during the implementation of the </w:t>
      </w:r>
      <w:r w:rsidR="00700C91" w:rsidRPr="002E6975">
        <w:rPr>
          <w:b w:val="0"/>
          <w:sz w:val="21"/>
          <w:szCs w:val="21"/>
        </w:rPr>
        <w:t>Change</w:t>
      </w:r>
      <w:r w:rsidR="00A23CB3" w:rsidRPr="002E6975">
        <w:rPr>
          <w:b w:val="0"/>
          <w:sz w:val="21"/>
          <w:szCs w:val="21"/>
        </w:rPr>
        <w:t>;</w:t>
      </w:r>
    </w:p>
    <w:p w:rsidR="00700C91" w:rsidRPr="002E6975" w:rsidRDefault="00700C91" w:rsidP="00371B17">
      <w:pPr>
        <w:pStyle w:val="Heading4"/>
        <w:keepNext w:val="0"/>
        <w:widowControl w:val="0"/>
        <w:tabs>
          <w:tab w:val="left" w:pos="-142"/>
        </w:tabs>
        <w:ind w:left="1276" w:hanging="425"/>
        <w:rPr>
          <w:b w:val="0"/>
          <w:sz w:val="21"/>
          <w:szCs w:val="21"/>
        </w:rPr>
      </w:pPr>
    </w:p>
    <w:p w:rsidR="00A23CB3" w:rsidRPr="002E6975" w:rsidRDefault="007214AA" w:rsidP="00371B17">
      <w:pPr>
        <w:pStyle w:val="Heading4"/>
        <w:keepNext w:val="0"/>
        <w:widowControl w:val="0"/>
        <w:tabs>
          <w:tab w:val="left" w:pos="-142"/>
        </w:tabs>
        <w:ind w:left="1276" w:hanging="425"/>
        <w:rPr>
          <w:b w:val="0"/>
          <w:sz w:val="21"/>
          <w:szCs w:val="21"/>
        </w:rPr>
      </w:pPr>
      <w:r>
        <w:rPr>
          <w:b w:val="0"/>
          <w:sz w:val="21"/>
          <w:szCs w:val="21"/>
        </w:rPr>
        <w:t>(b)</w:t>
      </w:r>
      <w:r w:rsidR="00A23CB3" w:rsidRPr="002E6975">
        <w:rPr>
          <w:b w:val="0"/>
          <w:sz w:val="21"/>
          <w:szCs w:val="21"/>
        </w:rPr>
        <w:tab/>
      </w:r>
      <w:proofErr w:type="gramStart"/>
      <w:r w:rsidR="00A23CB3" w:rsidRPr="002E6975">
        <w:rPr>
          <w:b w:val="0"/>
          <w:sz w:val="21"/>
          <w:szCs w:val="21"/>
        </w:rPr>
        <w:t>any</w:t>
      </w:r>
      <w:proofErr w:type="gramEnd"/>
      <w:r w:rsidR="00A23CB3" w:rsidRPr="002E6975">
        <w:rPr>
          <w:b w:val="0"/>
          <w:sz w:val="21"/>
          <w:szCs w:val="21"/>
        </w:rPr>
        <w:t xml:space="preserve"> impact on the provision of the Services;</w:t>
      </w:r>
    </w:p>
    <w:p w:rsidR="00700C91" w:rsidRPr="002E6975" w:rsidRDefault="00700C91" w:rsidP="00371B17">
      <w:pPr>
        <w:pStyle w:val="Heading4"/>
        <w:keepNext w:val="0"/>
        <w:widowControl w:val="0"/>
        <w:tabs>
          <w:tab w:val="left" w:pos="-426"/>
        </w:tabs>
        <w:ind w:left="1276" w:hanging="425"/>
        <w:rPr>
          <w:b w:val="0"/>
          <w:sz w:val="21"/>
          <w:szCs w:val="21"/>
        </w:rPr>
      </w:pPr>
    </w:p>
    <w:p w:rsidR="00A23CB3" w:rsidRPr="002E6975" w:rsidRDefault="007214AA" w:rsidP="00371B17">
      <w:pPr>
        <w:pStyle w:val="Heading4"/>
        <w:keepNext w:val="0"/>
        <w:widowControl w:val="0"/>
        <w:tabs>
          <w:tab w:val="left" w:pos="-426"/>
        </w:tabs>
        <w:ind w:left="1276" w:hanging="425"/>
        <w:rPr>
          <w:b w:val="0"/>
          <w:sz w:val="21"/>
          <w:szCs w:val="21"/>
        </w:rPr>
      </w:pPr>
      <w:r>
        <w:rPr>
          <w:b w:val="0"/>
          <w:sz w:val="21"/>
          <w:szCs w:val="21"/>
        </w:rPr>
        <w:t>(c)</w:t>
      </w:r>
      <w:r w:rsidR="00A23CB3" w:rsidRPr="002E6975">
        <w:rPr>
          <w:b w:val="0"/>
          <w:sz w:val="21"/>
          <w:szCs w:val="21"/>
        </w:rPr>
        <w:tab/>
      </w:r>
      <w:proofErr w:type="gramStart"/>
      <w:r w:rsidR="00A23CB3" w:rsidRPr="002E6975">
        <w:rPr>
          <w:b w:val="0"/>
          <w:sz w:val="21"/>
          <w:szCs w:val="21"/>
        </w:rPr>
        <w:t>any</w:t>
      </w:r>
      <w:proofErr w:type="gramEnd"/>
      <w:r w:rsidR="00A23CB3" w:rsidRPr="002E6975">
        <w:rPr>
          <w:b w:val="0"/>
          <w:sz w:val="21"/>
          <w:szCs w:val="21"/>
        </w:rPr>
        <w:t xml:space="preserve"> amendment required to this Contract as a result of the </w:t>
      </w:r>
      <w:r w:rsidR="00700C91" w:rsidRPr="002E6975">
        <w:rPr>
          <w:b w:val="0"/>
          <w:sz w:val="21"/>
          <w:szCs w:val="21"/>
        </w:rPr>
        <w:t>Change</w:t>
      </w:r>
      <w:r w:rsidR="00A23CB3" w:rsidRPr="002E6975">
        <w:rPr>
          <w:b w:val="0"/>
          <w:sz w:val="21"/>
          <w:szCs w:val="21"/>
        </w:rPr>
        <w:t>;</w:t>
      </w:r>
      <w:r w:rsidR="00D1256D">
        <w:rPr>
          <w:b w:val="0"/>
          <w:sz w:val="21"/>
          <w:szCs w:val="21"/>
        </w:rPr>
        <w:t xml:space="preserve"> and</w:t>
      </w:r>
    </w:p>
    <w:p w:rsidR="00700C91" w:rsidRPr="002E6975" w:rsidRDefault="00700C91" w:rsidP="00371B17">
      <w:pPr>
        <w:pStyle w:val="Heading4"/>
        <w:keepNext w:val="0"/>
        <w:widowControl w:val="0"/>
        <w:ind w:left="1276" w:hanging="425"/>
        <w:rPr>
          <w:b w:val="0"/>
          <w:sz w:val="21"/>
          <w:szCs w:val="21"/>
        </w:rPr>
      </w:pPr>
    </w:p>
    <w:p w:rsidR="00A23CB3" w:rsidRPr="002E6975" w:rsidRDefault="007214AA" w:rsidP="00371B17">
      <w:pPr>
        <w:pStyle w:val="Heading4"/>
        <w:keepNext w:val="0"/>
        <w:widowControl w:val="0"/>
        <w:ind w:left="1276" w:hanging="425"/>
        <w:rPr>
          <w:b w:val="0"/>
          <w:sz w:val="21"/>
          <w:szCs w:val="21"/>
        </w:rPr>
      </w:pPr>
      <w:r>
        <w:rPr>
          <w:b w:val="0"/>
          <w:sz w:val="21"/>
          <w:szCs w:val="21"/>
        </w:rPr>
        <w:t>(d)</w:t>
      </w:r>
      <w:r w:rsidR="00A23CB3" w:rsidRPr="002E6975">
        <w:rPr>
          <w:b w:val="0"/>
          <w:sz w:val="21"/>
          <w:szCs w:val="21"/>
        </w:rPr>
        <w:tab/>
      </w:r>
      <w:proofErr w:type="gramStart"/>
      <w:r w:rsidR="00A23CB3" w:rsidRPr="002E6975">
        <w:rPr>
          <w:b w:val="0"/>
          <w:sz w:val="21"/>
          <w:szCs w:val="21"/>
        </w:rPr>
        <w:t>any</w:t>
      </w:r>
      <w:proofErr w:type="gramEnd"/>
      <w:r w:rsidR="00A23CB3" w:rsidRPr="002E6975">
        <w:rPr>
          <w:b w:val="0"/>
          <w:sz w:val="21"/>
          <w:szCs w:val="21"/>
        </w:rPr>
        <w:t xml:space="preserve"> loss of revenue or prospective revenue to the </w:t>
      </w:r>
      <w:r w:rsidR="0000596D">
        <w:rPr>
          <w:b w:val="0"/>
          <w:sz w:val="21"/>
          <w:szCs w:val="21"/>
        </w:rPr>
        <w:t>Provider</w:t>
      </w:r>
      <w:r w:rsidR="00A23CB3" w:rsidRPr="002E6975">
        <w:rPr>
          <w:b w:val="0"/>
          <w:sz w:val="21"/>
          <w:szCs w:val="21"/>
        </w:rPr>
        <w:t xml:space="preserve"> or Sub</w:t>
      </w:r>
      <w:r w:rsidR="003A1AAD" w:rsidRPr="002E6975">
        <w:rPr>
          <w:b w:val="0"/>
          <w:sz w:val="21"/>
          <w:szCs w:val="21"/>
        </w:rPr>
        <w:t>-C</w:t>
      </w:r>
      <w:r w:rsidR="00A23CB3" w:rsidRPr="002E6975">
        <w:rPr>
          <w:b w:val="0"/>
          <w:sz w:val="21"/>
          <w:szCs w:val="21"/>
        </w:rPr>
        <w:t xml:space="preserve">ontractor that results from the </w:t>
      </w:r>
      <w:r w:rsidR="00700C91" w:rsidRPr="002E6975">
        <w:rPr>
          <w:b w:val="0"/>
          <w:sz w:val="21"/>
          <w:szCs w:val="21"/>
        </w:rPr>
        <w:t>Change</w:t>
      </w:r>
      <w:r w:rsidR="00A23CB3" w:rsidRPr="002E6975">
        <w:rPr>
          <w:b w:val="0"/>
          <w:sz w:val="21"/>
          <w:szCs w:val="21"/>
        </w:rPr>
        <w:t>.</w:t>
      </w:r>
    </w:p>
    <w:p w:rsidR="00700C91" w:rsidRPr="002E6975" w:rsidRDefault="00700C91" w:rsidP="00371B17">
      <w:pPr>
        <w:pStyle w:val="Heading3"/>
        <w:keepNext w:val="0"/>
        <w:widowControl w:val="0"/>
        <w:ind w:left="1276" w:hanging="425"/>
        <w:rPr>
          <w:b w:val="0"/>
          <w:sz w:val="21"/>
          <w:szCs w:val="21"/>
          <w:u w:val="none"/>
        </w:rPr>
      </w:pPr>
    </w:p>
    <w:p w:rsidR="00A23CB3" w:rsidRPr="002E6975" w:rsidRDefault="00700C91"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.4</w:t>
      </w:r>
      <w:r w:rsidR="00A23CB3" w:rsidRPr="002E6975">
        <w:rPr>
          <w:b w:val="0"/>
          <w:sz w:val="21"/>
          <w:szCs w:val="21"/>
          <w:u w:val="none"/>
        </w:rPr>
        <w:tab/>
        <w:t xml:space="preserve">As soon as practicable after the </w:t>
      </w:r>
      <w:r w:rsidR="008F5453">
        <w:rPr>
          <w:b w:val="0"/>
          <w:sz w:val="21"/>
          <w:szCs w:val="21"/>
          <w:u w:val="none"/>
        </w:rPr>
        <w:t>Customer</w:t>
      </w:r>
      <w:r w:rsidR="008F5453" w:rsidRPr="002E6975">
        <w:rPr>
          <w:b w:val="0"/>
          <w:sz w:val="21"/>
          <w:szCs w:val="21"/>
          <w:u w:val="none"/>
        </w:rPr>
        <w:t xml:space="preserve"> </w:t>
      </w:r>
      <w:r w:rsidR="00A23CB3" w:rsidRPr="002E6975">
        <w:rPr>
          <w:b w:val="0"/>
          <w:sz w:val="21"/>
          <w:szCs w:val="21"/>
          <w:u w:val="none"/>
        </w:rPr>
        <w:t xml:space="preserve">receives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Change Control</w:t>
      </w:r>
      <w:r w:rsidR="00A23CB3" w:rsidRPr="002E6975">
        <w:rPr>
          <w:b w:val="0"/>
          <w:sz w:val="21"/>
          <w:szCs w:val="21"/>
          <w:u w:val="none"/>
        </w:rPr>
        <w:t xml:space="preserve"> Response, the Parties shall discuss and agree the issues set out in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Change Control</w:t>
      </w:r>
      <w:r w:rsidR="00A23CB3" w:rsidRPr="002E6975">
        <w:rPr>
          <w:b w:val="0"/>
          <w:sz w:val="21"/>
          <w:szCs w:val="21"/>
          <w:u w:val="none"/>
        </w:rPr>
        <w:t xml:space="preserve"> Response, including:</w:t>
      </w:r>
      <w:r w:rsidR="00F730F5">
        <w:rPr>
          <w:b w:val="0"/>
          <w:sz w:val="21"/>
          <w:szCs w:val="21"/>
          <w:u w:val="none"/>
        </w:rPr>
        <w:t>-</w:t>
      </w:r>
    </w:p>
    <w:p w:rsidR="00700C91" w:rsidRPr="002E6975" w:rsidRDefault="00700C91" w:rsidP="00DE6FC4">
      <w:pPr>
        <w:pStyle w:val="Heading4"/>
        <w:keepNext w:val="0"/>
        <w:widowControl w:val="0"/>
        <w:tabs>
          <w:tab w:val="left" w:pos="-426"/>
        </w:tabs>
        <w:ind w:left="1418" w:hanging="709"/>
        <w:rPr>
          <w:b w:val="0"/>
          <w:sz w:val="21"/>
          <w:szCs w:val="21"/>
        </w:rPr>
      </w:pPr>
    </w:p>
    <w:p w:rsidR="00A23CB3" w:rsidRPr="002E6975" w:rsidRDefault="007214AA" w:rsidP="00371B17">
      <w:pPr>
        <w:pStyle w:val="Heading4"/>
        <w:keepNext w:val="0"/>
        <w:widowControl w:val="0"/>
        <w:tabs>
          <w:tab w:val="left" w:pos="-426"/>
        </w:tabs>
        <w:ind w:left="1276" w:hanging="425"/>
        <w:rPr>
          <w:b w:val="0"/>
          <w:sz w:val="21"/>
          <w:szCs w:val="21"/>
        </w:rPr>
      </w:pPr>
      <w:r>
        <w:rPr>
          <w:b w:val="0"/>
          <w:sz w:val="21"/>
          <w:szCs w:val="21"/>
        </w:rPr>
        <w:t>(</w:t>
      </w:r>
      <w:proofErr w:type="gramStart"/>
      <w:r>
        <w:rPr>
          <w:b w:val="0"/>
          <w:sz w:val="21"/>
          <w:szCs w:val="21"/>
        </w:rPr>
        <w:t>a</w:t>
      </w:r>
      <w:proofErr w:type="gramEnd"/>
      <w:r>
        <w:rPr>
          <w:b w:val="0"/>
          <w:sz w:val="21"/>
          <w:szCs w:val="21"/>
        </w:rPr>
        <w:t>)</w:t>
      </w:r>
      <w:r w:rsidR="00A23CB3" w:rsidRPr="002E6975">
        <w:rPr>
          <w:b w:val="0"/>
          <w:sz w:val="21"/>
          <w:szCs w:val="21"/>
        </w:rPr>
        <w:tab/>
        <w:t xml:space="preserve">providing evidence that the </w:t>
      </w:r>
      <w:r w:rsidR="0000596D">
        <w:rPr>
          <w:b w:val="0"/>
          <w:sz w:val="21"/>
          <w:szCs w:val="21"/>
        </w:rPr>
        <w:t>Provider</w:t>
      </w:r>
      <w:r w:rsidR="00A23CB3" w:rsidRPr="002E6975">
        <w:rPr>
          <w:b w:val="0"/>
          <w:sz w:val="21"/>
          <w:szCs w:val="21"/>
        </w:rPr>
        <w:t xml:space="preserve"> has used all reasonable endeavours (including the use of competitive quotes) to oblige its </w:t>
      </w:r>
      <w:r w:rsidR="003A1AAD" w:rsidRPr="002E6975">
        <w:rPr>
          <w:b w:val="0"/>
          <w:sz w:val="21"/>
          <w:szCs w:val="21"/>
        </w:rPr>
        <w:t>S</w:t>
      </w:r>
      <w:r w:rsidR="00A23CB3" w:rsidRPr="002E6975">
        <w:rPr>
          <w:b w:val="0"/>
          <w:sz w:val="21"/>
          <w:szCs w:val="21"/>
        </w:rPr>
        <w:t>ub–</w:t>
      </w:r>
      <w:r w:rsidR="003A1AAD" w:rsidRPr="002E6975">
        <w:rPr>
          <w:b w:val="0"/>
          <w:sz w:val="21"/>
          <w:szCs w:val="21"/>
        </w:rPr>
        <w:t>C</w:t>
      </w:r>
      <w:r w:rsidR="00A23CB3" w:rsidRPr="002E6975">
        <w:rPr>
          <w:b w:val="0"/>
          <w:sz w:val="21"/>
          <w:szCs w:val="21"/>
        </w:rPr>
        <w:t>ontractors (if any) to minimise any increase in costs and maximise any reduction in costs;</w:t>
      </w:r>
    </w:p>
    <w:p w:rsidR="00700C91" w:rsidRPr="002E6975" w:rsidRDefault="00700C91" w:rsidP="00371B17">
      <w:pPr>
        <w:pStyle w:val="Heading4"/>
        <w:keepNext w:val="0"/>
        <w:widowControl w:val="0"/>
        <w:tabs>
          <w:tab w:val="left" w:pos="-426"/>
        </w:tabs>
        <w:ind w:left="1276" w:hanging="425"/>
        <w:rPr>
          <w:b w:val="0"/>
          <w:sz w:val="21"/>
          <w:szCs w:val="21"/>
        </w:rPr>
      </w:pPr>
    </w:p>
    <w:p w:rsidR="00A23CB3" w:rsidRPr="002E6975" w:rsidRDefault="007214AA" w:rsidP="00371B17">
      <w:pPr>
        <w:pStyle w:val="Heading4"/>
        <w:keepNext w:val="0"/>
        <w:widowControl w:val="0"/>
        <w:tabs>
          <w:tab w:val="left" w:pos="-426"/>
        </w:tabs>
        <w:ind w:left="1276" w:hanging="425"/>
        <w:rPr>
          <w:b w:val="0"/>
          <w:sz w:val="21"/>
          <w:szCs w:val="21"/>
        </w:rPr>
      </w:pPr>
      <w:r>
        <w:rPr>
          <w:b w:val="0"/>
          <w:sz w:val="21"/>
          <w:szCs w:val="21"/>
        </w:rPr>
        <w:lastRenderedPageBreak/>
        <w:t>(b)</w:t>
      </w:r>
      <w:r w:rsidR="00A23CB3" w:rsidRPr="002E6975">
        <w:rPr>
          <w:b w:val="0"/>
          <w:sz w:val="21"/>
          <w:szCs w:val="21"/>
        </w:rPr>
        <w:tab/>
      </w:r>
      <w:proofErr w:type="gramStart"/>
      <w:r w:rsidR="00A23CB3" w:rsidRPr="002E6975">
        <w:rPr>
          <w:b w:val="0"/>
          <w:sz w:val="21"/>
          <w:szCs w:val="21"/>
        </w:rPr>
        <w:t>demonstrating</w:t>
      </w:r>
      <w:proofErr w:type="gramEnd"/>
      <w:r w:rsidR="00A23CB3" w:rsidRPr="002E6975">
        <w:rPr>
          <w:b w:val="0"/>
          <w:sz w:val="21"/>
          <w:szCs w:val="21"/>
        </w:rPr>
        <w:t xml:space="preserve"> that the relevant </w:t>
      </w:r>
      <w:r w:rsidR="00700C91" w:rsidRPr="002E6975">
        <w:rPr>
          <w:b w:val="0"/>
          <w:sz w:val="21"/>
          <w:szCs w:val="21"/>
        </w:rPr>
        <w:t>Changes</w:t>
      </w:r>
      <w:r w:rsidR="00A23CB3" w:rsidRPr="002E6975">
        <w:rPr>
          <w:b w:val="0"/>
          <w:sz w:val="21"/>
          <w:szCs w:val="21"/>
        </w:rPr>
        <w:t xml:space="preserve"> shall be implemented in the most cost effective manner; and</w:t>
      </w:r>
    </w:p>
    <w:p w:rsidR="00700C91" w:rsidRPr="002E6975" w:rsidRDefault="00700C91" w:rsidP="00371B17">
      <w:pPr>
        <w:pStyle w:val="Heading4"/>
        <w:keepNext w:val="0"/>
        <w:widowControl w:val="0"/>
        <w:tabs>
          <w:tab w:val="left" w:pos="-284"/>
        </w:tabs>
        <w:ind w:left="1276" w:hanging="425"/>
        <w:rPr>
          <w:b w:val="0"/>
          <w:sz w:val="21"/>
          <w:szCs w:val="21"/>
        </w:rPr>
      </w:pPr>
    </w:p>
    <w:p w:rsidR="00A23CB3" w:rsidRPr="002E6975" w:rsidRDefault="007214AA" w:rsidP="00371B17">
      <w:pPr>
        <w:pStyle w:val="Heading4"/>
        <w:keepNext w:val="0"/>
        <w:widowControl w:val="0"/>
        <w:tabs>
          <w:tab w:val="left" w:pos="-284"/>
        </w:tabs>
        <w:ind w:left="1276" w:hanging="425"/>
        <w:rPr>
          <w:b w:val="0"/>
          <w:sz w:val="21"/>
          <w:szCs w:val="21"/>
        </w:rPr>
      </w:pPr>
      <w:r>
        <w:rPr>
          <w:b w:val="0"/>
          <w:sz w:val="21"/>
          <w:szCs w:val="21"/>
        </w:rPr>
        <w:t>(c)</w:t>
      </w:r>
      <w:r w:rsidR="00A23CB3" w:rsidRPr="002E6975">
        <w:rPr>
          <w:b w:val="0"/>
          <w:sz w:val="21"/>
          <w:szCs w:val="21"/>
        </w:rPr>
        <w:tab/>
      </w:r>
      <w:r w:rsidR="008F5453">
        <w:rPr>
          <w:b w:val="0"/>
          <w:sz w:val="21"/>
          <w:szCs w:val="21"/>
        </w:rPr>
        <w:t>i</w:t>
      </w:r>
      <w:r w:rsidR="00A23CB3" w:rsidRPr="002E6975">
        <w:rPr>
          <w:b w:val="0"/>
          <w:sz w:val="21"/>
          <w:szCs w:val="21"/>
        </w:rPr>
        <w:t xml:space="preserve">n such discussions the </w:t>
      </w:r>
      <w:r w:rsidR="00AB3B80">
        <w:rPr>
          <w:b w:val="0"/>
          <w:sz w:val="21"/>
          <w:szCs w:val="21"/>
        </w:rPr>
        <w:t>Customer</w:t>
      </w:r>
      <w:r w:rsidR="00A23CB3" w:rsidRPr="002E6975">
        <w:rPr>
          <w:b w:val="0"/>
          <w:sz w:val="21"/>
          <w:szCs w:val="21"/>
        </w:rPr>
        <w:t xml:space="preserve"> may modify the C</w:t>
      </w:r>
      <w:r w:rsidR="00AB3B80">
        <w:rPr>
          <w:b w:val="0"/>
          <w:sz w:val="21"/>
          <w:szCs w:val="21"/>
        </w:rPr>
        <w:t>ustomer</w:t>
      </w:r>
      <w:r w:rsidR="00A23CB3" w:rsidRPr="002E6975">
        <w:rPr>
          <w:b w:val="0"/>
          <w:sz w:val="21"/>
          <w:szCs w:val="21"/>
        </w:rPr>
        <w:t xml:space="preserve"> </w:t>
      </w:r>
      <w:r w:rsidR="00871D63" w:rsidRPr="002E6975">
        <w:rPr>
          <w:b w:val="0"/>
          <w:sz w:val="21"/>
          <w:szCs w:val="21"/>
        </w:rPr>
        <w:t>Change Control</w:t>
      </w:r>
      <w:r w:rsidR="00843941" w:rsidRPr="002E6975">
        <w:rPr>
          <w:b w:val="0"/>
          <w:sz w:val="21"/>
          <w:szCs w:val="21"/>
        </w:rPr>
        <w:t xml:space="preserve"> Notice</w:t>
      </w:r>
      <w:r w:rsidR="00A23CB3" w:rsidRPr="002E6975">
        <w:rPr>
          <w:b w:val="0"/>
          <w:sz w:val="21"/>
          <w:szCs w:val="21"/>
        </w:rPr>
        <w:t xml:space="preserve">, in which case the </w:t>
      </w:r>
      <w:r w:rsidR="0000596D">
        <w:rPr>
          <w:b w:val="0"/>
          <w:sz w:val="21"/>
          <w:szCs w:val="21"/>
        </w:rPr>
        <w:t>Provider</w:t>
      </w:r>
      <w:r w:rsidR="00A23CB3" w:rsidRPr="002E6975">
        <w:rPr>
          <w:b w:val="0"/>
          <w:sz w:val="21"/>
          <w:szCs w:val="21"/>
        </w:rPr>
        <w:t xml:space="preserve"> shall, as soon as practicable, and in any event not more than </w:t>
      </w:r>
      <w:r w:rsidR="001379C1">
        <w:rPr>
          <w:b w:val="0"/>
          <w:sz w:val="21"/>
          <w:szCs w:val="21"/>
        </w:rPr>
        <w:t>seven</w:t>
      </w:r>
      <w:r w:rsidR="008F5453">
        <w:rPr>
          <w:b w:val="0"/>
          <w:sz w:val="21"/>
          <w:szCs w:val="21"/>
        </w:rPr>
        <w:t xml:space="preserve"> (</w:t>
      </w:r>
      <w:r w:rsidR="001379C1">
        <w:rPr>
          <w:b w:val="0"/>
          <w:sz w:val="21"/>
          <w:szCs w:val="21"/>
        </w:rPr>
        <w:t>7</w:t>
      </w:r>
      <w:r w:rsidR="008F5453">
        <w:rPr>
          <w:b w:val="0"/>
          <w:sz w:val="21"/>
          <w:szCs w:val="21"/>
        </w:rPr>
        <w:t>)</w:t>
      </w:r>
      <w:r w:rsidR="00A23CB3" w:rsidRPr="002E6975">
        <w:rPr>
          <w:b w:val="0"/>
          <w:sz w:val="21"/>
          <w:szCs w:val="21"/>
        </w:rPr>
        <w:t xml:space="preserve"> </w:t>
      </w:r>
      <w:r w:rsidR="001379C1">
        <w:rPr>
          <w:b w:val="0"/>
          <w:sz w:val="21"/>
          <w:szCs w:val="21"/>
        </w:rPr>
        <w:t>Working D</w:t>
      </w:r>
      <w:r w:rsidR="001379C1" w:rsidRPr="002E6975">
        <w:rPr>
          <w:b w:val="0"/>
          <w:sz w:val="21"/>
          <w:szCs w:val="21"/>
        </w:rPr>
        <w:t xml:space="preserve">ays </w:t>
      </w:r>
      <w:r w:rsidR="00A23CB3" w:rsidRPr="002E6975">
        <w:rPr>
          <w:b w:val="0"/>
          <w:sz w:val="21"/>
          <w:szCs w:val="21"/>
        </w:rPr>
        <w:t>(or such other reasonable period of time as the Parties shall agree) after receipt of such modification, notify the C</w:t>
      </w:r>
      <w:r w:rsidR="00B72B31">
        <w:rPr>
          <w:b w:val="0"/>
          <w:sz w:val="21"/>
          <w:szCs w:val="21"/>
        </w:rPr>
        <w:t>ustomer</w:t>
      </w:r>
      <w:r w:rsidR="00A23CB3" w:rsidRPr="002E6975">
        <w:rPr>
          <w:b w:val="0"/>
          <w:sz w:val="21"/>
          <w:szCs w:val="21"/>
        </w:rPr>
        <w:t xml:space="preserve"> of any consequential changes to the </w:t>
      </w:r>
      <w:r w:rsidR="0000596D">
        <w:rPr>
          <w:b w:val="0"/>
          <w:sz w:val="21"/>
          <w:szCs w:val="21"/>
        </w:rPr>
        <w:t>Provider</w:t>
      </w:r>
      <w:r w:rsidR="00A23CB3" w:rsidRPr="002E6975">
        <w:rPr>
          <w:b w:val="0"/>
          <w:sz w:val="21"/>
          <w:szCs w:val="21"/>
        </w:rPr>
        <w:t xml:space="preserve">’s </w:t>
      </w:r>
      <w:r w:rsidR="00871D63" w:rsidRPr="002E6975">
        <w:rPr>
          <w:b w:val="0"/>
          <w:sz w:val="21"/>
          <w:szCs w:val="21"/>
        </w:rPr>
        <w:t xml:space="preserve">Change Control </w:t>
      </w:r>
      <w:r w:rsidR="00A23CB3" w:rsidRPr="002E6975">
        <w:rPr>
          <w:b w:val="0"/>
          <w:sz w:val="21"/>
          <w:szCs w:val="21"/>
        </w:rPr>
        <w:t>Response.</w:t>
      </w:r>
    </w:p>
    <w:p w:rsidR="00871D63" w:rsidRPr="002E6975" w:rsidRDefault="00871D63" w:rsidP="00371B17">
      <w:pPr>
        <w:pStyle w:val="Heading3"/>
        <w:keepNext w:val="0"/>
        <w:widowControl w:val="0"/>
        <w:ind w:left="709" w:hanging="425"/>
        <w:rPr>
          <w:b w:val="0"/>
          <w:sz w:val="21"/>
          <w:szCs w:val="21"/>
          <w:u w:val="none"/>
        </w:rPr>
      </w:pPr>
    </w:p>
    <w:p w:rsidR="00A23CB3" w:rsidRPr="002E6975" w:rsidRDefault="00843941"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5</w:t>
      </w:r>
      <w:r w:rsidR="00A23CB3" w:rsidRPr="002E6975">
        <w:rPr>
          <w:b w:val="0"/>
          <w:sz w:val="21"/>
          <w:szCs w:val="21"/>
          <w:u w:val="none"/>
        </w:rPr>
        <w:tab/>
        <w:t xml:space="preserve">If the Parties cannot agree on the contents of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Change Control</w:t>
      </w:r>
      <w:r w:rsidR="00A23CB3" w:rsidRPr="002E6975">
        <w:rPr>
          <w:b w:val="0"/>
          <w:sz w:val="21"/>
          <w:szCs w:val="21"/>
          <w:u w:val="none"/>
        </w:rPr>
        <w:t xml:space="preserve"> Response then the dispute shall be determined in accordance with Clause </w:t>
      </w:r>
      <w:r w:rsidRPr="002E6975">
        <w:rPr>
          <w:b w:val="0"/>
          <w:sz w:val="21"/>
          <w:szCs w:val="21"/>
          <w:u w:val="none"/>
        </w:rPr>
        <w:t>I2</w:t>
      </w:r>
      <w:r w:rsidR="008F5453">
        <w:rPr>
          <w:b w:val="0"/>
          <w:sz w:val="21"/>
          <w:szCs w:val="21"/>
          <w:u w:val="none"/>
        </w:rPr>
        <w:t xml:space="preserve"> </w:t>
      </w:r>
      <w:r w:rsidR="00A23CB3" w:rsidRPr="002E6975">
        <w:rPr>
          <w:b w:val="0"/>
          <w:sz w:val="21"/>
          <w:szCs w:val="21"/>
          <w:u w:val="none"/>
        </w:rPr>
        <w:t xml:space="preserve">(Dispute). </w:t>
      </w:r>
    </w:p>
    <w:p w:rsidR="00843941" w:rsidRPr="002E6975" w:rsidRDefault="00843941" w:rsidP="00371B17">
      <w:pPr>
        <w:pStyle w:val="Heading3"/>
        <w:keepNext w:val="0"/>
        <w:widowControl w:val="0"/>
        <w:tabs>
          <w:tab w:val="clear" w:pos="709"/>
          <w:tab w:val="left" w:pos="851"/>
        </w:tabs>
        <w:ind w:left="851" w:hanging="851"/>
        <w:rPr>
          <w:b w:val="0"/>
          <w:sz w:val="21"/>
          <w:szCs w:val="21"/>
          <w:u w:val="none"/>
        </w:rPr>
      </w:pPr>
    </w:p>
    <w:p w:rsidR="00A23CB3" w:rsidRPr="002E6975" w:rsidRDefault="00843941"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.6</w:t>
      </w:r>
      <w:r w:rsidR="00A23CB3" w:rsidRPr="002E6975">
        <w:rPr>
          <w:b w:val="0"/>
          <w:sz w:val="21"/>
          <w:szCs w:val="21"/>
          <w:u w:val="none"/>
        </w:rPr>
        <w:tab/>
        <w:t xml:space="preserve">As soon as practicable after the contents of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 xml:space="preserve">Change Control </w:t>
      </w:r>
      <w:r w:rsidR="00F00611" w:rsidRPr="002E6975">
        <w:rPr>
          <w:b w:val="0"/>
          <w:sz w:val="21"/>
          <w:szCs w:val="21"/>
          <w:u w:val="none"/>
        </w:rPr>
        <w:t xml:space="preserve">Response </w:t>
      </w:r>
      <w:r w:rsidRPr="002E6975">
        <w:rPr>
          <w:b w:val="0"/>
          <w:sz w:val="21"/>
          <w:szCs w:val="21"/>
          <w:u w:val="none"/>
        </w:rPr>
        <w:t>has</w:t>
      </w:r>
      <w:r w:rsidR="00A23CB3" w:rsidRPr="002E6975">
        <w:rPr>
          <w:b w:val="0"/>
          <w:sz w:val="21"/>
          <w:szCs w:val="21"/>
          <w:u w:val="none"/>
        </w:rPr>
        <w:t xml:space="preserve"> been agreed or otherwise determined pursuant to Clause </w:t>
      </w:r>
      <w:r w:rsidRPr="002E6975">
        <w:rPr>
          <w:b w:val="0"/>
          <w:sz w:val="21"/>
          <w:szCs w:val="21"/>
          <w:u w:val="none"/>
        </w:rPr>
        <w:t>I2</w:t>
      </w:r>
      <w:r w:rsidR="00A23CB3" w:rsidRPr="002E6975">
        <w:rPr>
          <w:b w:val="0"/>
          <w:sz w:val="21"/>
          <w:szCs w:val="21"/>
          <w:u w:val="none"/>
        </w:rPr>
        <w:t xml:space="preserve"> (Dispute), the C</w:t>
      </w:r>
      <w:r w:rsidR="00B72B31">
        <w:rPr>
          <w:b w:val="0"/>
          <w:sz w:val="21"/>
          <w:szCs w:val="21"/>
          <w:u w:val="none"/>
        </w:rPr>
        <w:t>ustomer</w:t>
      </w:r>
      <w:r w:rsidR="00A23CB3" w:rsidRPr="002E6975">
        <w:rPr>
          <w:b w:val="0"/>
          <w:sz w:val="21"/>
          <w:szCs w:val="21"/>
          <w:u w:val="none"/>
        </w:rPr>
        <w:t xml:space="preserve"> shall:</w:t>
      </w:r>
      <w:r w:rsidR="00F730F5">
        <w:rPr>
          <w:b w:val="0"/>
          <w:sz w:val="21"/>
          <w:szCs w:val="21"/>
          <w:u w:val="none"/>
        </w:rPr>
        <w:t>-</w:t>
      </w:r>
    </w:p>
    <w:p w:rsidR="00843941" w:rsidRPr="002E6975" w:rsidRDefault="00843941" w:rsidP="00DE6FC4">
      <w:pPr>
        <w:pStyle w:val="Heading4"/>
        <w:keepNext w:val="0"/>
        <w:widowControl w:val="0"/>
        <w:tabs>
          <w:tab w:val="left" w:pos="-567"/>
          <w:tab w:val="left" w:pos="-426"/>
        </w:tabs>
        <w:ind w:left="1418" w:hanging="709"/>
        <w:rPr>
          <w:b w:val="0"/>
          <w:sz w:val="21"/>
          <w:szCs w:val="21"/>
        </w:rPr>
      </w:pPr>
    </w:p>
    <w:p w:rsidR="00A23CB3" w:rsidRPr="002E6975" w:rsidRDefault="007214AA" w:rsidP="00371B17">
      <w:pPr>
        <w:pStyle w:val="Heading4"/>
        <w:keepNext w:val="0"/>
        <w:widowControl w:val="0"/>
        <w:tabs>
          <w:tab w:val="left" w:pos="-567"/>
          <w:tab w:val="left" w:pos="-426"/>
        </w:tabs>
        <w:ind w:left="1276" w:hanging="425"/>
        <w:rPr>
          <w:b w:val="0"/>
          <w:sz w:val="21"/>
          <w:szCs w:val="21"/>
        </w:rPr>
      </w:pPr>
      <w:r>
        <w:rPr>
          <w:b w:val="0"/>
          <w:sz w:val="21"/>
          <w:szCs w:val="21"/>
        </w:rPr>
        <w:t>(</w:t>
      </w:r>
      <w:proofErr w:type="gramStart"/>
      <w:r>
        <w:rPr>
          <w:b w:val="0"/>
          <w:sz w:val="21"/>
          <w:szCs w:val="21"/>
        </w:rPr>
        <w:t>a</w:t>
      </w:r>
      <w:proofErr w:type="gramEnd"/>
      <w:r>
        <w:rPr>
          <w:b w:val="0"/>
          <w:sz w:val="21"/>
          <w:szCs w:val="21"/>
        </w:rPr>
        <w:t>)</w:t>
      </w:r>
      <w:r w:rsidR="00A23CB3" w:rsidRPr="002E6975">
        <w:rPr>
          <w:b w:val="0"/>
          <w:sz w:val="21"/>
          <w:szCs w:val="21"/>
        </w:rPr>
        <w:tab/>
        <w:t xml:space="preserve">confirm in writing the </w:t>
      </w:r>
      <w:r w:rsidR="0000596D">
        <w:rPr>
          <w:b w:val="0"/>
          <w:sz w:val="21"/>
          <w:szCs w:val="21"/>
        </w:rPr>
        <w:t>Provider</w:t>
      </w:r>
      <w:r w:rsidR="00A23CB3" w:rsidRPr="002E6975">
        <w:rPr>
          <w:b w:val="0"/>
          <w:sz w:val="21"/>
          <w:szCs w:val="21"/>
        </w:rPr>
        <w:t xml:space="preserve">’s </w:t>
      </w:r>
      <w:r w:rsidR="00843941" w:rsidRPr="002E6975">
        <w:rPr>
          <w:b w:val="0"/>
          <w:sz w:val="21"/>
          <w:szCs w:val="21"/>
        </w:rPr>
        <w:t xml:space="preserve">Change Control </w:t>
      </w:r>
      <w:r w:rsidR="00A23CB3" w:rsidRPr="002E6975">
        <w:rPr>
          <w:b w:val="0"/>
          <w:sz w:val="21"/>
          <w:szCs w:val="21"/>
        </w:rPr>
        <w:t>Response (as modified); or</w:t>
      </w:r>
    </w:p>
    <w:p w:rsidR="00843941" w:rsidRPr="002E6975" w:rsidRDefault="00843941" w:rsidP="00371B17">
      <w:pPr>
        <w:pStyle w:val="Heading4"/>
        <w:keepNext w:val="0"/>
        <w:widowControl w:val="0"/>
        <w:tabs>
          <w:tab w:val="left" w:pos="-567"/>
        </w:tabs>
        <w:ind w:left="1276" w:hanging="425"/>
        <w:rPr>
          <w:b w:val="0"/>
          <w:sz w:val="21"/>
          <w:szCs w:val="21"/>
        </w:rPr>
      </w:pPr>
    </w:p>
    <w:p w:rsidR="00A23CB3" w:rsidRPr="002E6975" w:rsidRDefault="007214AA" w:rsidP="00371B17">
      <w:pPr>
        <w:pStyle w:val="Heading4"/>
        <w:keepNext w:val="0"/>
        <w:widowControl w:val="0"/>
        <w:tabs>
          <w:tab w:val="left" w:pos="-567"/>
        </w:tabs>
        <w:ind w:left="1276" w:hanging="425"/>
        <w:rPr>
          <w:b w:val="0"/>
          <w:sz w:val="21"/>
          <w:szCs w:val="21"/>
        </w:rPr>
      </w:pPr>
      <w:r>
        <w:rPr>
          <w:b w:val="0"/>
          <w:sz w:val="21"/>
          <w:szCs w:val="21"/>
        </w:rPr>
        <w:t>(b)</w:t>
      </w:r>
      <w:r w:rsidR="00A23CB3" w:rsidRPr="002E6975">
        <w:rPr>
          <w:b w:val="0"/>
          <w:sz w:val="21"/>
          <w:szCs w:val="21"/>
        </w:rPr>
        <w:tab/>
      </w:r>
      <w:proofErr w:type="gramStart"/>
      <w:r w:rsidR="00A23CB3" w:rsidRPr="002E6975">
        <w:rPr>
          <w:b w:val="0"/>
          <w:sz w:val="21"/>
          <w:szCs w:val="21"/>
        </w:rPr>
        <w:t>withdraw</w:t>
      </w:r>
      <w:proofErr w:type="gramEnd"/>
      <w:r w:rsidR="00A23CB3" w:rsidRPr="002E6975">
        <w:rPr>
          <w:b w:val="0"/>
          <w:sz w:val="21"/>
          <w:szCs w:val="21"/>
        </w:rPr>
        <w:t xml:space="preserve"> the C</w:t>
      </w:r>
      <w:r w:rsidR="00B72B31">
        <w:rPr>
          <w:b w:val="0"/>
          <w:sz w:val="21"/>
          <w:szCs w:val="21"/>
        </w:rPr>
        <w:t>ustomer</w:t>
      </w:r>
      <w:r w:rsidR="00A23CB3" w:rsidRPr="002E6975">
        <w:rPr>
          <w:b w:val="0"/>
          <w:sz w:val="21"/>
          <w:szCs w:val="21"/>
        </w:rPr>
        <w:t xml:space="preserve"> </w:t>
      </w:r>
      <w:r w:rsidR="00843941" w:rsidRPr="002E6975">
        <w:rPr>
          <w:b w:val="0"/>
          <w:sz w:val="21"/>
          <w:szCs w:val="21"/>
        </w:rPr>
        <w:t>Change Control Notice</w:t>
      </w:r>
      <w:r w:rsidR="00A23CB3" w:rsidRPr="002E6975">
        <w:rPr>
          <w:b w:val="0"/>
          <w:sz w:val="21"/>
          <w:szCs w:val="21"/>
        </w:rPr>
        <w:t>.</w:t>
      </w:r>
    </w:p>
    <w:p w:rsidR="00843941" w:rsidRPr="002E6975" w:rsidRDefault="00843941" w:rsidP="00DE6FC4">
      <w:pPr>
        <w:pStyle w:val="Heading3"/>
        <w:keepNext w:val="0"/>
        <w:widowControl w:val="0"/>
        <w:ind w:left="709" w:hanging="709"/>
        <w:rPr>
          <w:b w:val="0"/>
          <w:sz w:val="21"/>
          <w:szCs w:val="21"/>
          <w:u w:val="none"/>
        </w:rPr>
      </w:pPr>
    </w:p>
    <w:p w:rsidR="00A23CB3" w:rsidRPr="002E6975" w:rsidRDefault="00843941" w:rsidP="00371B17">
      <w:pPr>
        <w:pStyle w:val="Heading3"/>
        <w:keepNext w:val="0"/>
        <w:widowControl w:val="0"/>
        <w:tabs>
          <w:tab w:val="clear" w:pos="709"/>
          <w:tab w:val="left" w:pos="-567"/>
        </w:tabs>
        <w:ind w:left="851" w:hanging="851"/>
        <w:rPr>
          <w:b w:val="0"/>
          <w:sz w:val="21"/>
          <w:szCs w:val="21"/>
          <w:u w:val="none"/>
        </w:rPr>
      </w:pPr>
      <w:r w:rsidRPr="002E6975">
        <w:rPr>
          <w:b w:val="0"/>
          <w:sz w:val="21"/>
          <w:szCs w:val="21"/>
          <w:u w:val="none"/>
        </w:rPr>
        <w:t>F3</w:t>
      </w:r>
      <w:r w:rsidR="00A23CB3" w:rsidRPr="002E6975">
        <w:rPr>
          <w:b w:val="0"/>
          <w:sz w:val="21"/>
          <w:szCs w:val="21"/>
          <w:u w:val="none"/>
        </w:rPr>
        <w:t>.7</w:t>
      </w:r>
      <w:r w:rsidR="00A23CB3" w:rsidRPr="002E6975">
        <w:rPr>
          <w:b w:val="0"/>
          <w:sz w:val="21"/>
          <w:szCs w:val="21"/>
          <w:u w:val="none"/>
        </w:rPr>
        <w:tab/>
        <w:t>If the C</w:t>
      </w:r>
      <w:r w:rsidR="00B72B31">
        <w:rPr>
          <w:b w:val="0"/>
          <w:sz w:val="21"/>
          <w:szCs w:val="21"/>
          <w:u w:val="none"/>
        </w:rPr>
        <w:t>ustomer</w:t>
      </w:r>
      <w:r w:rsidR="00A23CB3" w:rsidRPr="002E6975">
        <w:rPr>
          <w:b w:val="0"/>
          <w:sz w:val="21"/>
          <w:szCs w:val="21"/>
          <w:u w:val="none"/>
        </w:rPr>
        <w:t xml:space="preserve"> does not confirm in writing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 xml:space="preserve">Change Control </w:t>
      </w:r>
      <w:r w:rsidR="00A23CB3" w:rsidRPr="002E6975">
        <w:rPr>
          <w:b w:val="0"/>
          <w:sz w:val="21"/>
          <w:szCs w:val="21"/>
          <w:u w:val="none"/>
        </w:rPr>
        <w:t xml:space="preserve">Response (as modified) within </w:t>
      </w:r>
      <w:r w:rsidR="0004024C">
        <w:rPr>
          <w:b w:val="0"/>
          <w:sz w:val="21"/>
          <w:szCs w:val="21"/>
          <w:u w:val="none"/>
        </w:rPr>
        <w:t>fifteen</w:t>
      </w:r>
      <w:r w:rsidR="008F5453">
        <w:rPr>
          <w:b w:val="0"/>
          <w:sz w:val="21"/>
          <w:szCs w:val="21"/>
          <w:u w:val="none"/>
        </w:rPr>
        <w:t xml:space="preserve"> (</w:t>
      </w:r>
      <w:r w:rsidR="0004024C">
        <w:rPr>
          <w:b w:val="0"/>
          <w:sz w:val="21"/>
          <w:szCs w:val="21"/>
          <w:u w:val="none"/>
        </w:rPr>
        <w:t>15</w:t>
      </w:r>
      <w:r w:rsidR="008F5453">
        <w:rPr>
          <w:b w:val="0"/>
          <w:sz w:val="21"/>
          <w:szCs w:val="21"/>
          <w:u w:val="none"/>
        </w:rPr>
        <w:t>)</w:t>
      </w:r>
      <w:r w:rsidR="00A23CB3" w:rsidRPr="002E6975">
        <w:rPr>
          <w:b w:val="0"/>
          <w:sz w:val="21"/>
          <w:szCs w:val="21"/>
          <w:u w:val="none"/>
        </w:rPr>
        <w:t xml:space="preserve"> </w:t>
      </w:r>
      <w:r w:rsidR="0004024C">
        <w:rPr>
          <w:b w:val="0"/>
          <w:sz w:val="21"/>
          <w:szCs w:val="21"/>
          <w:u w:val="none"/>
        </w:rPr>
        <w:t>Working D</w:t>
      </w:r>
      <w:r w:rsidR="0004024C" w:rsidRPr="002E6975">
        <w:rPr>
          <w:b w:val="0"/>
          <w:sz w:val="21"/>
          <w:szCs w:val="21"/>
          <w:u w:val="none"/>
        </w:rPr>
        <w:t xml:space="preserve">ays </w:t>
      </w:r>
      <w:r w:rsidR="00A23CB3" w:rsidRPr="002E6975">
        <w:rPr>
          <w:b w:val="0"/>
          <w:sz w:val="21"/>
          <w:szCs w:val="21"/>
          <w:u w:val="none"/>
        </w:rPr>
        <w:t xml:space="preserve">(or such other reasonable period of time as the Parties shall agree) of the contents of the </w:t>
      </w:r>
      <w:r w:rsidR="0000596D">
        <w:rPr>
          <w:b w:val="0"/>
          <w:sz w:val="21"/>
          <w:szCs w:val="21"/>
          <w:u w:val="none"/>
        </w:rPr>
        <w:t>Provider</w:t>
      </w:r>
      <w:r w:rsidR="00A23CB3" w:rsidRPr="002E6975">
        <w:rPr>
          <w:b w:val="0"/>
          <w:sz w:val="21"/>
          <w:szCs w:val="21"/>
          <w:u w:val="none"/>
        </w:rPr>
        <w:t xml:space="preserve">’s </w:t>
      </w:r>
      <w:r w:rsidRPr="002E6975">
        <w:rPr>
          <w:b w:val="0"/>
          <w:sz w:val="21"/>
          <w:szCs w:val="21"/>
          <w:u w:val="none"/>
        </w:rPr>
        <w:t>Change Control</w:t>
      </w:r>
      <w:r w:rsidR="00A23CB3" w:rsidRPr="002E6975">
        <w:rPr>
          <w:b w:val="0"/>
          <w:sz w:val="21"/>
          <w:szCs w:val="21"/>
          <w:u w:val="none"/>
        </w:rPr>
        <w:t xml:space="preserve"> Response having been agreed in accordance with Clause </w:t>
      </w:r>
      <w:r w:rsidRPr="002E6975">
        <w:rPr>
          <w:b w:val="0"/>
          <w:sz w:val="21"/>
          <w:szCs w:val="21"/>
          <w:u w:val="none"/>
        </w:rPr>
        <w:t>F3</w:t>
      </w:r>
      <w:r w:rsidR="00A23CB3" w:rsidRPr="002E6975">
        <w:rPr>
          <w:b w:val="0"/>
          <w:sz w:val="21"/>
          <w:szCs w:val="21"/>
          <w:u w:val="none"/>
        </w:rPr>
        <w:t xml:space="preserve">.4 above or determined pursuant to Clause </w:t>
      </w:r>
      <w:r w:rsidRPr="002E6975">
        <w:rPr>
          <w:b w:val="0"/>
          <w:sz w:val="21"/>
          <w:szCs w:val="21"/>
          <w:u w:val="none"/>
        </w:rPr>
        <w:t>F3</w:t>
      </w:r>
      <w:r w:rsidR="00A23CB3" w:rsidRPr="002E6975">
        <w:rPr>
          <w:b w:val="0"/>
          <w:sz w:val="21"/>
          <w:szCs w:val="21"/>
          <w:u w:val="none"/>
        </w:rPr>
        <w:t>.6 above, then the C</w:t>
      </w:r>
      <w:r w:rsidR="00B72B31">
        <w:rPr>
          <w:b w:val="0"/>
          <w:sz w:val="21"/>
          <w:szCs w:val="21"/>
          <w:u w:val="none"/>
        </w:rPr>
        <w:t>ustomer</w:t>
      </w:r>
      <w:r w:rsidR="00A23CB3" w:rsidRPr="002E6975">
        <w:rPr>
          <w:b w:val="0"/>
          <w:sz w:val="21"/>
          <w:szCs w:val="21"/>
          <w:u w:val="none"/>
        </w:rPr>
        <w:t xml:space="preserve"> </w:t>
      </w:r>
      <w:r w:rsidRPr="002E6975">
        <w:rPr>
          <w:b w:val="0"/>
          <w:sz w:val="21"/>
          <w:szCs w:val="21"/>
          <w:u w:val="none"/>
        </w:rPr>
        <w:t xml:space="preserve">Change Control </w:t>
      </w:r>
      <w:r w:rsidR="00A23CB3" w:rsidRPr="002E6975">
        <w:rPr>
          <w:b w:val="0"/>
          <w:sz w:val="21"/>
          <w:szCs w:val="21"/>
          <w:u w:val="none"/>
        </w:rPr>
        <w:t>Notice shall be deemed to have been withdrawn.</w:t>
      </w:r>
    </w:p>
    <w:p w:rsidR="00843941" w:rsidRPr="002E6975" w:rsidRDefault="00843941" w:rsidP="00371B17">
      <w:pPr>
        <w:pStyle w:val="Heading3"/>
        <w:keepNext w:val="0"/>
        <w:widowControl w:val="0"/>
        <w:tabs>
          <w:tab w:val="clear" w:pos="709"/>
          <w:tab w:val="left" w:pos="-567"/>
        </w:tabs>
        <w:ind w:left="851" w:hanging="851"/>
        <w:rPr>
          <w:b w:val="0"/>
          <w:sz w:val="21"/>
          <w:szCs w:val="21"/>
          <w:u w:val="none"/>
        </w:rPr>
      </w:pPr>
    </w:p>
    <w:p w:rsidR="00511D0C" w:rsidRPr="00B00904" w:rsidRDefault="00843941" w:rsidP="00371B17">
      <w:pPr>
        <w:pStyle w:val="Heading3"/>
        <w:keepNext w:val="0"/>
        <w:widowControl w:val="0"/>
        <w:tabs>
          <w:tab w:val="clear" w:pos="709"/>
          <w:tab w:val="left" w:pos="-567"/>
        </w:tabs>
        <w:suppressAutoHyphens w:val="0"/>
        <w:ind w:left="851" w:hanging="851"/>
        <w:rPr>
          <w:b w:val="0"/>
          <w:sz w:val="21"/>
          <w:szCs w:val="21"/>
          <w:u w:val="none"/>
        </w:rPr>
      </w:pPr>
      <w:r w:rsidRPr="002E6975">
        <w:rPr>
          <w:b w:val="0"/>
          <w:sz w:val="21"/>
          <w:szCs w:val="21"/>
          <w:u w:val="none"/>
        </w:rPr>
        <w:t>F3</w:t>
      </w:r>
      <w:r w:rsidR="00A23CB3" w:rsidRPr="002E6975">
        <w:rPr>
          <w:b w:val="0"/>
          <w:sz w:val="21"/>
          <w:szCs w:val="21"/>
          <w:u w:val="none"/>
        </w:rPr>
        <w:t>.8</w:t>
      </w:r>
      <w:r w:rsidR="00A23CB3" w:rsidRPr="002E6975">
        <w:rPr>
          <w:b w:val="0"/>
          <w:sz w:val="21"/>
          <w:szCs w:val="21"/>
          <w:u w:val="none"/>
        </w:rPr>
        <w:tab/>
      </w:r>
      <w:r w:rsidR="00511D0C" w:rsidRPr="002E6975">
        <w:rPr>
          <w:b w:val="0"/>
          <w:sz w:val="21"/>
          <w:szCs w:val="21"/>
          <w:u w:val="none"/>
        </w:rPr>
        <w:t xml:space="preserve">In the event that the </w:t>
      </w:r>
      <w:r w:rsidR="0000596D">
        <w:rPr>
          <w:b w:val="0"/>
          <w:sz w:val="21"/>
          <w:szCs w:val="21"/>
          <w:u w:val="none"/>
        </w:rPr>
        <w:t>Provider</w:t>
      </w:r>
      <w:r w:rsidR="00511D0C" w:rsidRPr="002E6975">
        <w:rPr>
          <w:b w:val="0"/>
          <w:sz w:val="21"/>
          <w:szCs w:val="21"/>
          <w:u w:val="none"/>
        </w:rPr>
        <w:t>’s Change Control Response has been confirmed by the C</w:t>
      </w:r>
      <w:r w:rsidR="00511D0C">
        <w:rPr>
          <w:b w:val="0"/>
          <w:sz w:val="21"/>
          <w:szCs w:val="21"/>
          <w:u w:val="none"/>
        </w:rPr>
        <w:t>ustomer</w:t>
      </w:r>
      <w:r w:rsidR="00511D0C" w:rsidRPr="002E6975">
        <w:rPr>
          <w:b w:val="0"/>
          <w:sz w:val="21"/>
          <w:szCs w:val="21"/>
          <w:u w:val="none"/>
        </w:rPr>
        <w:t xml:space="preserve">, </w:t>
      </w:r>
      <w:r w:rsidR="00511D0C" w:rsidRPr="00B00904">
        <w:rPr>
          <w:b w:val="0"/>
          <w:sz w:val="21"/>
          <w:szCs w:val="21"/>
          <w:u w:val="none"/>
        </w:rPr>
        <w:t>the relevant Change shall be implemented within seven (7) Working Days of the C</w:t>
      </w:r>
      <w:r w:rsidR="00511D0C">
        <w:rPr>
          <w:b w:val="0"/>
          <w:sz w:val="21"/>
          <w:szCs w:val="21"/>
          <w:u w:val="none"/>
        </w:rPr>
        <w:t>ustomer</w:t>
      </w:r>
      <w:r w:rsidR="00511D0C" w:rsidRPr="00B00904">
        <w:rPr>
          <w:b w:val="0"/>
          <w:sz w:val="21"/>
          <w:szCs w:val="21"/>
          <w:u w:val="none"/>
        </w:rPr>
        <w:t xml:space="preserve">’s acceptance. Within this period, the Parties shall consult and agree the remaining details as soon as practicable and shall enter into any documents to amend this Contract which are necessary to give effect to the Change. </w:t>
      </w:r>
    </w:p>
    <w:p w:rsidR="00A23CB3" w:rsidRDefault="00A23CB3" w:rsidP="00DE6FC4">
      <w:pPr>
        <w:pStyle w:val="Heading3"/>
        <w:keepNext w:val="0"/>
        <w:widowControl w:val="0"/>
        <w:ind w:left="709" w:hanging="709"/>
        <w:rPr>
          <w:b w:val="0"/>
          <w:sz w:val="21"/>
          <w:szCs w:val="21"/>
          <w:u w:val="none"/>
        </w:rPr>
      </w:pPr>
    </w:p>
    <w:p w:rsidR="00A23CB3" w:rsidRPr="002E6975" w:rsidRDefault="00D544A1" w:rsidP="00371B17">
      <w:pPr>
        <w:pStyle w:val="Heading6"/>
        <w:keepNext w:val="0"/>
        <w:keepLines w:val="0"/>
        <w:widowControl w:val="0"/>
        <w:tabs>
          <w:tab w:val="clear" w:pos="0"/>
          <w:tab w:val="left" w:pos="851"/>
        </w:tabs>
        <w:ind w:left="0" w:firstLine="0"/>
        <w:rPr>
          <w:sz w:val="21"/>
          <w:szCs w:val="21"/>
        </w:rPr>
      </w:pPr>
      <w:bookmarkStart w:id="39" w:name="_Toc46217610"/>
      <w:r>
        <w:rPr>
          <w:sz w:val="21"/>
          <w:szCs w:val="21"/>
        </w:rPr>
        <w:tab/>
      </w:r>
      <w:r w:rsidR="0000596D">
        <w:rPr>
          <w:sz w:val="21"/>
          <w:szCs w:val="21"/>
        </w:rPr>
        <w:t>PROVIDER</w:t>
      </w:r>
      <w:r w:rsidR="00A23CB3" w:rsidRPr="002E6975">
        <w:rPr>
          <w:sz w:val="21"/>
          <w:szCs w:val="21"/>
        </w:rPr>
        <w:t xml:space="preserve"> </w:t>
      </w:r>
      <w:r w:rsidR="00DD49F3" w:rsidRPr="002E6975">
        <w:rPr>
          <w:sz w:val="21"/>
          <w:szCs w:val="21"/>
        </w:rPr>
        <w:t>CHANGE</w:t>
      </w:r>
      <w:bookmarkEnd w:id="39"/>
    </w:p>
    <w:p w:rsidR="00A23CB3" w:rsidRPr="002E6975" w:rsidRDefault="00843941"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.9</w:t>
      </w:r>
      <w:r w:rsidR="00A23CB3" w:rsidRPr="002E6975">
        <w:rPr>
          <w:b w:val="0"/>
          <w:sz w:val="21"/>
          <w:szCs w:val="21"/>
          <w:u w:val="none"/>
        </w:rPr>
        <w:tab/>
        <w:t xml:space="preserve">If the </w:t>
      </w:r>
      <w:r w:rsidR="0000596D">
        <w:rPr>
          <w:b w:val="0"/>
          <w:sz w:val="21"/>
          <w:szCs w:val="21"/>
          <w:u w:val="none"/>
        </w:rPr>
        <w:t>Provider</w:t>
      </w:r>
      <w:r w:rsidR="00A23CB3" w:rsidRPr="002E6975">
        <w:rPr>
          <w:b w:val="0"/>
          <w:sz w:val="21"/>
          <w:szCs w:val="21"/>
          <w:u w:val="none"/>
        </w:rPr>
        <w:t xml:space="preserve"> wishes to introduce a </w:t>
      </w:r>
      <w:r w:rsidRPr="002E6975">
        <w:rPr>
          <w:b w:val="0"/>
          <w:sz w:val="21"/>
          <w:szCs w:val="21"/>
          <w:u w:val="none"/>
        </w:rPr>
        <w:t>Change</w:t>
      </w:r>
      <w:r w:rsidR="00A23CB3" w:rsidRPr="002E6975">
        <w:rPr>
          <w:b w:val="0"/>
          <w:sz w:val="21"/>
          <w:szCs w:val="21"/>
          <w:u w:val="none"/>
        </w:rPr>
        <w:t xml:space="preserve">, it must serve a </w:t>
      </w:r>
      <w:r w:rsidR="0000596D">
        <w:rPr>
          <w:b w:val="0"/>
          <w:sz w:val="21"/>
          <w:szCs w:val="21"/>
          <w:u w:val="none"/>
        </w:rPr>
        <w:t>Provider</w:t>
      </w:r>
      <w:r w:rsidR="00A23CB3" w:rsidRPr="002E6975">
        <w:rPr>
          <w:b w:val="0"/>
          <w:sz w:val="21"/>
          <w:szCs w:val="21"/>
          <w:u w:val="none"/>
        </w:rPr>
        <w:t xml:space="preserve"> </w:t>
      </w:r>
      <w:r w:rsidRPr="002E6975">
        <w:rPr>
          <w:b w:val="0"/>
          <w:sz w:val="21"/>
          <w:szCs w:val="21"/>
          <w:u w:val="none"/>
        </w:rPr>
        <w:t>Change Control Notice</w:t>
      </w:r>
      <w:r w:rsidR="00A23CB3" w:rsidRPr="002E6975">
        <w:rPr>
          <w:b w:val="0"/>
          <w:sz w:val="21"/>
          <w:szCs w:val="21"/>
          <w:u w:val="none"/>
        </w:rPr>
        <w:t xml:space="preserve"> on the C</w:t>
      </w:r>
      <w:r w:rsidR="00112881">
        <w:rPr>
          <w:b w:val="0"/>
          <w:sz w:val="21"/>
          <w:szCs w:val="21"/>
          <w:u w:val="none"/>
        </w:rPr>
        <w:t>ustomer</w:t>
      </w:r>
      <w:r w:rsidR="00A23CB3" w:rsidRPr="002E6975">
        <w:rPr>
          <w:b w:val="0"/>
          <w:sz w:val="21"/>
          <w:szCs w:val="21"/>
          <w:u w:val="none"/>
        </w:rPr>
        <w:t>.</w:t>
      </w:r>
    </w:p>
    <w:p w:rsidR="00F00611" w:rsidRPr="002E6975" w:rsidRDefault="00F00611" w:rsidP="00371B17">
      <w:pPr>
        <w:pStyle w:val="Heading3"/>
        <w:keepNext w:val="0"/>
        <w:widowControl w:val="0"/>
        <w:tabs>
          <w:tab w:val="clear" w:pos="709"/>
          <w:tab w:val="left" w:pos="851"/>
        </w:tabs>
        <w:ind w:left="851" w:hanging="851"/>
        <w:rPr>
          <w:b w:val="0"/>
          <w:sz w:val="21"/>
          <w:szCs w:val="21"/>
          <w:u w:val="none"/>
        </w:rPr>
      </w:pPr>
    </w:p>
    <w:p w:rsidR="00A23CB3" w:rsidRPr="002E6975" w:rsidRDefault="00F00611"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.10</w:t>
      </w:r>
      <w:r w:rsidR="00A23CB3" w:rsidRPr="002E6975">
        <w:rPr>
          <w:b w:val="0"/>
          <w:sz w:val="21"/>
          <w:szCs w:val="21"/>
          <w:u w:val="none"/>
        </w:rPr>
        <w:tab/>
        <w:t xml:space="preserve">The </w:t>
      </w:r>
      <w:r w:rsidR="0000596D">
        <w:rPr>
          <w:b w:val="0"/>
          <w:sz w:val="21"/>
          <w:szCs w:val="21"/>
          <w:u w:val="none"/>
        </w:rPr>
        <w:t>Provider</w:t>
      </w:r>
      <w:r w:rsidR="00A23CB3" w:rsidRPr="002E6975">
        <w:rPr>
          <w:b w:val="0"/>
          <w:sz w:val="21"/>
          <w:szCs w:val="21"/>
          <w:u w:val="none"/>
        </w:rPr>
        <w:t xml:space="preserve"> </w:t>
      </w:r>
      <w:r w:rsidRPr="002E6975">
        <w:rPr>
          <w:b w:val="0"/>
          <w:sz w:val="21"/>
          <w:szCs w:val="21"/>
          <w:u w:val="none"/>
        </w:rPr>
        <w:t>Change Control Notice</w:t>
      </w:r>
      <w:r w:rsidR="00A23CB3" w:rsidRPr="002E6975">
        <w:rPr>
          <w:b w:val="0"/>
          <w:sz w:val="21"/>
          <w:szCs w:val="21"/>
          <w:u w:val="none"/>
        </w:rPr>
        <w:t xml:space="preserve"> must:</w:t>
      </w:r>
      <w:r w:rsidR="00F730F5">
        <w:rPr>
          <w:b w:val="0"/>
          <w:sz w:val="21"/>
          <w:szCs w:val="21"/>
          <w:u w:val="none"/>
        </w:rPr>
        <w:t>-</w:t>
      </w:r>
    </w:p>
    <w:p w:rsidR="00F00611" w:rsidRPr="002E6975" w:rsidRDefault="00F00611" w:rsidP="00DE6FC4">
      <w:pPr>
        <w:pStyle w:val="Heading4"/>
        <w:keepNext w:val="0"/>
        <w:widowControl w:val="0"/>
        <w:ind w:left="1843" w:hanging="1134"/>
        <w:rPr>
          <w:b w:val="0"/>
          <w:sz w:val="21"/>
          <w:szCs w:val="21"/>
        </w:rPr>
      </w:pPr>
    </w:p>
    <w:p w:rsidR="00A23CB3" w:rsidRPr="002E6975" w:rsidRDefault="007214AA" w:rsidP="00371B17">
      <w:pPr>
        <w:pStyle w:val="Heading4"/>
        <w:keepNext w:val="0"/>
        <w:widowControl w:val="0"/>
        <w:ind w:left="1276" w:hanging="425"/>
        <w:rPr>
          <w:b w:val="0"/>
          <w:sz w:val="21"/>
          <w:szCs w:val="21"/>
        </w:rPr>
      </w:pPr>
      <w:r>
        <w:rPr>
          <w:b w:val="0"/>
          <w:sz w:val="21"/>
          <w:szCs w:val="21"/>
        </w:rPr>
        <w:t>(a)</w:t>
      </w:r>
      <w:r w:rsidR="00A23CB3" w:rsidRPr="002E6975">
        <w:rPr>
          <w:b w:val="0"/>
          <w:sz w:val="21"/>
          <w:szCs w:val="21"/>
        </w:rPr>
        <w:tab/>
      </w:r>
      <w:proofErr w:type="gramStart"/>
      <w:r w:rsidR="00A23CB3" w:rsidRPr="002E6975">
        <w:rPr>
          <w:b w:val="0"/>
          <w:sz w:val="21"/>
          <w:szCs w:val="21"/>
        </w:rPr>
        <w:t>set</w:t>
      </w:r>
      <w:proofErr w:type="gramEnd"/>
      <w:r w:rsidR="00A23CB3" w:rsidRPr="002E6975">
        <w:rPr>
          <w:b w:val="0"/>
          <w:sz w:val="21"/>
          <w:szCs w:val="21"/>
        </w:rPr>
        <w:t xml:space="preserve"> out the proposed </w:t>
      </w:r>
      <w:r w:rsidR="00F00611" w:rsidRPr="002E6975">
        <w:rPr>
          <w:b w:val="0"/>
          <w:sz w:val="21"/>
          <w:szCs w:val="21"/>
        </w:rPr>
        <w:t xml:space="preserve">Change </w:t>
      </w:r>
      <w:r w:rsidR="00A23CB3" w:rsidRPr="002E6975">
        <w:rPr>
          <w:b w:val="0"/>
          <w:sz w:val="21"/>
          <w:szCs w:val="21"/>
        </w:rPr>
        <w:t xml:space="preserve">in sufficient detail which detail shall include but not be limited to impact on </w:t>
      </w:r>
      <w:r w:rsidR="00FD4ED5" w:rsidRPr="002E6975">
        <w:rPr>
          <w:b w:val="0"/>
          <w:sz w:val="21"/>
          <w:szCs w:val="21"/>
        </w:rPr>
        <w:t xml:space="preserve">Service delivery </w:t>
      </w:r>
      <w:r w:rsidR="00A23CB3" w:rsidRPr="002E6975">
        <w:rPr>
          <w:b w:val="0"/>
          <w:sz w:val="21"/>
          <w:szCs w:val="21"/>
        </w:rPr>
        <w:t>and financial implications so as to enable the C</w:t>
      </w:r>
      <w:r w:rsidR="00112881">
        <w:rPr>
          <w:b w:val="0"/>
          <w:sz w:val="21"/>
          <w:szCs w:val="21"/>
        </w:rPr>
        <w:t>ustomer</w:t>
      </w:r>
      <w:r w:rsidR="00A23CB3" w:rsidRPr="002E6975">
        <w:rPr>
          <w:b w:val="0"/>
          <w:sz w:val="21"/>
          <w:szCs w:val="21"/>
        </w:rPr>
        <w:t xml:space="preserve"> to evaluate it in full</w:t>
      </w:r>
      <w:r w:rsidR="0044719C">
        <w:rPr>
          <w:b w:val="0"/>
          <w:sz w:val="21"/>
          <w:szCs w:val="21"/>
        </w:rPr>
        <w:t>;</w:t>
      </w:r>
    </w:p>
    <w:p w:rsidR="00F00611" w:rsidRPr="002E6975" w:rsidRDefault="00F00611" w:rsidP="00371B17">
      <w:pPr>
        <w:pStyle w:val="Heading4"/>
        <w:keepNext w:val="0"/>
        <w:widowControl w:val="0"/>
        <w:ind w:left="1276" w:hanging="425"/>
        <w:rPr>
          <w:b w:val="0"/>
          <w:sz w:val="21"/>
          <w:szCs w:val="21"/>
        </w:rPr>
      </w:pPr>
    </w:p>
    <w:p w:rsidR="00A23CB3" w:rsidRPr="002E6975" w:rsidRDefault="007214AA" w:rsidP="00371B17">
      <w:pPr>
        <w:pStyle w:val="Heading4"/>
        <w:keepNext w:val="0"/>
        <w:widowControl w:val="0"/>
        <w:ind w:left="1276" w:hanging="425"/>
        <w:rPr>
          <w:b w:val="0"/>
          <w:sz w:val="21"/>
          <w:szCs w:val="21"/>
        </w:rPr>
      </w:pPr>
      <w:r>
        <w:rPr>
          <w:b w:val="0"/>
          <w:sz w:val="21"/>
          <w:szCs w:val="21"/>
        </w:rPr>
        <w:t>(b)</w:t>
      </w:r>
      <w:r w:rsidR="00A23CB3" w:rsidRPr="002E6975">
        <w:rPr>
          <w:b w:val="0"/>
          <w:sz w:val="21"/>
          <w:szCs w:val="21"/>
        </w:rPr>
        <w:tab/>
      </w:r>
      <w:proofErr w:type="gramStart"/>
      <w:r w:rsidR="00A23CB3" w:rsidRPr="002E6975">
        <w:rPr>
          <w:b w:val="0"/>
          <w:sz w:val="21"/>
          <w:szCs w:val="21"/>
        </w:rPr>
        <w:t>specify</w:t>
      </w:r>
      <w:proofErr w:type="gramEnd"/>
      <w:r w:rsidR="00A23CB3" w:rsidRPr="002E6975">
        <w:rPr>
          <w:b w:val="0"/>
          <w:sz w:val="21"/>
          <w:szCs w:val="21"/>
        </w:rPr>
        <w:t xml:space="preserve"> the </w:t>
      </w:r>
      <w:r w:rsidR="0000596D">
        <w:rPr>
          <w:b w:val="0"/>
          <w:sz w:val="21"/>
          <w:szCs w:val="21"/>
        </w:rPr>
        <w:t>Provider</w:t>
      </w:r>
      <w:r w:rsidR="00A23CB3" w:rsidRPr="002E6975">
        <w:rPr>
          <w:b w:val="0"/>
          <w:sz w:val="21"/>
          <w:szCs w:val="21"/>
        </w:rPr>
        <w:t xml:space="preserve">’s reasons for proposing the </w:t>
      </w:r>
      <w:r w:rsidR="00FD4ED5" w:rsidRPr="002E6975">
        <w:rPr>
          <w:b w:val="0"/>
          <w:sz w:val="21"/>
          <w:szCs w:val="21"/>
        </w:rPr>
        <w:t>Change</w:t>
      </w:r>
      <w:r w:rsidR="00A23CB3" w:rsidRPr="002E6975">
        <w:rPr>
          <w:b w:val="0"/>
          <w:sz w:val="21"/>
          <w:szCs w:val="21"/>
        </w:rPr>
        <w:t>;</w:t>
      </w:r>
    </w:p>
    <w:p w:rsidR="00F00611" w:rsidRPr="002E6975" w:rsidRDefault="00F00611" w:rsidP="00371B17">
      <w:pPr>
        <w:pStyle w:val="Heading4"/>
        <w:keepNext w:val="0"/>
        <w:widowControl w:val="0"/>
        <w:ind w:left="1276" w:hanging="425"/>
        <w:rPr>
          <w:b w:val="0"/>
          <w:sz w:val="21"/>
          <w:szCs w:val="21"/>
        </w:rPr>
      </w:pPr>
    </w:p>
    <w:p w:rsidR="00A23CB3" w:rsidRPr="002E6975" w:rsidRDefault="007214AA" w:rsidP="00371B17">
      <w:pPr>
        <w:pStyle w:val="Heading4"/>
        <w:keepNext w:val="0"/>
        <w:widowControl w:val="0"/>
        <w:ind w:left="1276" w:hanging="425"/>
        <w:rPr>
          <w:b w:val="0"/>
          <w:sz w:val="21"/>
          <w:szCs w:val="21"/>
        </w:rPr>
      </w:pPr>
      <w:r>
        <w:rPr>
          <w:b w:val="0"/>
          <w:sz w:val="21"/>
          <w:szCs w:val="21"/>
        </w:rPr>
        <w:t>(c)</w:t>
      </w:r>
      <w:r w:rsidR="00A23CB3" w:rsidRPr="002E6975">
        <w:rPr>
          <w:b w:val="0"/>
          <w:sz w:val="21"/>
          <w:szCs w:val="21"/>
        </w:rPr>
        <w:tab/>
      </w:r>
      <w:proofErr w:type="gramStart"/>
      <w:r w:rsidR="00A23CB3" w:rsidRPr="002E6975">
        <w:rPr>
          <w:b w:val="0"/>
          <w:sz w:val="21"/>
          <w:szCs w:val="21"/>
        </w:rPr>
        <w:t>request</w:t>
      </w:r>
      <w:proofErr w:type="gramEnd"/>
      <w:r w:rsidR="00A23CB3" w:rsidRPr="002E6975">
        <w:rPr>
          <w:b w:val="0"/>
          <w:sz w:val="21"/>
          <w:szCs w:val="21"/>
        </w:rPr>
        <w:t xml:space="preserve"> the C</w:t>
      </w:r>
      <w:r w:rsidR="00112881">
        <w:rPr>
          <w:b w:val="0"/>
          <w:sz w:val="21"/>
          <w:szCs w:val="21"/>
        </w:rPr>
        <w:t>ustomer</w:t>
      </w:r>
      <w:r w:rsidR="00A23CB3" w:rsidRPr="002E6975">
        <w:rPr>
          <w:b w:val="0"/>
          <w:sz w:val="21"/>
          <w:szCs w:val="21"/>
        </w:rPr>
        <w:t xml:space="preserve"> to consult with the </w:t>
      </w:r>
      <w:r w:rsidR="0000596D">
        <w:rPr>
          <w:b w:val="0"/>
          <w:sz w:val="21"/>
          <w:szCs w:val="21"/>
        </w:rPr>
        <w:t>Provider</w:t>
      </w:r>
      <w:r w:rsidR="00A23CB3" w:rsidRPr="002E6975">
        <w:rPr>
          <w:b w:val="0"/>
          <w:sz w:val="21"/>
          <w:szCs w:val="21"/>
        </w:rPr>
        <w:t xml:space="preserve"> with a view to deciding whether to agree to the </w:t>
      </w:r>
      <w:r w:rsidR="00FD4ED5" w:rsidRPr="002E6975">
        <w:rPr>
          <w:b w:val="0"/>
          <w:sz w:val="21"/>
          <w:szCs w:val="21"/>
        </w:rPr>
        <w:t>Change</w:t>
      </w:r>
      <w:r w:rsidR="00A23CB3" w:rsidRPr="002E6975">
        <w:rPr>
          <w:b w:val="0"/>
          <w:sz w:val="21"/>
          <w:szCs w:val="21"/>
        </w:rPr>
        <w:t xml:space="preserve"> and, if so, what consequential </w:t>
      </w:r>
      <w:r w:rsidR="00FD4ED5" w:rsidRPr="002E6975">
        <w:rPr>
          <w:b w:val="0"/>
          <w:sz w:val="21"/>
          <w:szCs w:val="21"/>
        </w:rPr>
        <w:t>changes</w:t>
      </w:r>
      <w:r w:rsidR="00A23CB3" w:rsidRPr="002E6975">
        <w:rPr>
          <w:b w:val="0"/>
          <w:sz w:val="21"/>
          <w:szCs w:val="21"/>
        </w:rPr>
        <w:t xml:space="preserve"> the C</w:t>
      </w:r>
      <w:r w:rsidR="00112881">
        <w:rPr>
          <w:b w:val="0"/>
          <w:sz w:val="21"/>
          <w:szCs w:val="21"/>
        </w:rPr>
        <w:t>ustomer</w:t>
      </w:r>
      <w:r w:rsidR="00A23CB3" w:rsidRPr="002E6975">
        <w:rPr>
          <w:b w:val="0"/>
          <w:sz w:val="21"/>
          <w:szCs w:val="21"/>
        </w:rPr>
        <w:t xml:space="preserve"> requires as a result;</w:t>
      </w:r>
    </w:p>
    <w:p w:rsidR="00F00611" w:rsidRPr="002E6975" w:rsidRDefault="00F00611" w:rsidP="00371B17">
      <w:pPr>
        <w:pStyle w:val="Heading4"/>
        <w:keepNext w:val="0"/>
        <w:widowControl w:val="0"/>
        <w:ind w:left="1276" w:hanging="425"/>
        <w:rPr>
          <w:b w:val="0"/>
          <w:sz w:val="21"/>
          <w:szCs w:val="21"/>
        </w:rPr>
      </w:pPr>
    </w:p>
    <w:p w:rsidR="00A23CB3" w:rsidRPr="002E6975" w:rsidRDefault="007214AA" w:rsidP="00371B17">
      <w:pPr>
        <w:pStyle w:val="Heading4"/>
        <w:keepNext w:val="0"/>
        <w:widowControl w:val="0"/>
        <w:ind w:left="1276" w:hanging="425"/>
        <w:rPr>
          <w:b w:val="0"/>
          <w:sz w:val="21"/>
          <w:szCs w:val="21"/>
        </w:rPr>
      </w:pPr>
      <w:r>
        <w:rPr>
          <w:b w:val="0"/>
          <w:sz w:val="21"/>
          <w:szCs w:val="21"/>
        </w:rPr>
        <w:t>(</w:t>
      </w:r>
      <w:proofErr w:type="gramStart"/>
      <w:r>
        <w:rPr>
          <w:b w:val="0"/>
          <w:sz w:val="21"/>
          <w:szCs w:val="21"/>
        </w:rPr>
        <w:t>d</w:t>
      </w:r>
      <w:proofErr w:type="gramEnd"/>
      <w:r>
        <w:rPr>
          <w:b w:val="0"/>
          <w:sz w:val="21"/>
          <w:szCs w:val="21"/>
        </w:rPr>
        <w:t>)</w:t>
      </w:r>
      <w:r w:rsidR="00A23CB3" w:rsidRPr="002E6975">
        <w:rPr>
          <w:b w:val="0"/>
          <w:sz w:val="21"/>
          <w:szCs w:val="21"/>
        </w:rPr>
        <w:tab/>
        <w:t xml:space="preserve">indicate any implications of the </w:t>
      </w:r>
      <w:r w:rsidR="00584204">
        <w:rPr>
          <w:b w:val="0"/>
          <w:sz w:val="21"/>
          <w:szCs w:val="21"/>
        </w:rPr>
        <w:t>C</w:t>
      </w:r>
      <w:r w:rsidR="00FD4ED5" w:rsidRPr="002E6975">
        <w:rPr>
          <w:b w:val="0"/>
          <w:sz w:val="21"/>
          <w:szCs w:val="21"/>
        </w:rPr>
        <w:t>hange</w:t>
      </w:r>
      <w:r w:rsidR="00584204">
        <w:rPr>
          <w:b w:val="0"/>
          <w:sz w:val="21"/>
          <w:szCs w:val="21"/>
        </w:rPr>
        <w:t>(</w:t>
      </w:r>
      <w:r w:rsidR="00FD4ED5" w:rsidRPr="002E6975">
        <w:rPr>
          <w:b w:val="0"/>
          <w:sz w:val="21"/>
          <w:szCs w:val="21"/>
        </w:rPr>
        <w:t>s</w:t>
      </w:r>
      <w:r w:rsidR="00584204">
        <w:rPr>
          <w:b w:val="0"/>
          <w:sz w:val="21"/>
          <w:szCs w:val="21"/>
        </w:rPr>
        <w:t>)</w:t>
      </w:r>
      <w:r w:rsidR="00A23CB3" w:rsidRPr="002E6975">
        <w:rPr>
          <w:b w:val="0"/>
          <w:sz w:val="21"/>
          <w:szCs w:val="21"/>
        </w:rPr>
        <w:t>;</w:t>
      </w:r>
      <w:r w:rsidR="00D1256D">
        <w:rPr>
          <w:b w:val="0"/>
          <w:sz w:val="21"/>
          <w:szCs w:val="21"/>
        </w:rPr>
        <w:t xml:space="preserve"> and</w:t>
      </w:r>
    </w:p>
    <w:p w:rsidR="00F00611" w:rsidRPr="002E6975" w:rsidRDefault="00F00611" w:rsidP="00371B17">
      <w:pPr>
        <w:pStyle w:val="Heading4"/>
        <w:keepNext w:val="0"/>
        <w:widowControl w:val="0"/>
        <w:ind w:left="1276" w:hanging="425"/>
        <w:rPr>
          <w:b w:val="0"/>
          <w:sz w:val="21"/>
          <w:szCs w:val="21"/>
        </w:rPr>
      </w:pPr>
    </w:p>
    <w:p w:rsidR="00A23CB3" w:rsidRPr="002E6975" w:rsidRDefault="007214AA" w:rsidP="00371B17">
      <w:pPr>
        <w:pStyle w:val="Heading4"/>
        <w:keepNext w:val="0"/>
        <w:widowControl w:val="0"/>
        <w:ind w:left="1276" w:hanging="425"/>
        <w:rPr>
          <w:b w:val="0"/>
          <w:sz w:val="21"/>
          <w:szCs w:val="21"/>
        </w:rPr>
      </w:pPr>
      <w:r>
        <w:rPr>
          <w:b w:val="0"/>
          <w:sz w:val="21"/>
          <w:szCs w:val="21"/>
        </w:rPr>
        <w:t>(e)</w:t>
      </w:r>
      <w:r w:rsidR="00A23CB3" w:rsidRPr="002E6975">
        <w:rPr>
          <w:b w:val="0"/>
          <w:sz w:val="21"/>
          <w:szCs w:val="21"/>
        </w:rPr>
        <w:tab/>
      </w:r>
      <w:proofErr w:type="gramStart"/>
      <w:r w:rsidR="00A23CB3" w:rsidRPr="002E6975">
        <w:rPr>
          <w:b w:val="0"/>
          <w:sz w:val="21"/>
          <w:szCs w:val="21"/>
        </w:rPr>
        <w:t>indicate</w:t>
      </w:r>
      <w:proofErr w:type="gramEnd"/>
      <w:r w:rsidR="00A23CB3" w:rsidRPr="002E6975">
        <w:rPr>
          <w:b w:val="0"/>
          <w:sz w:val="21"/>
          <w:szCs w:val="21"/>
        </w:rPr>
        <w:t xml:space="preserve"> if there are any dates by which a decision by the C</w:t>
      </w:r>
      <w:r w:rsidR="00112881">
        <w:rPr>
          <w:b w:val="0"/>
          <w:sz w:val="21"/>
          <w:szCs w:val="21"/>
        </w:rPr>
        <w:t>ustomer</w:t>
      </w:r>
      <w:r w:rsidR="00A23CB3" w:rsidRPr="002E6975">
        <w:rPr>
          <w:b w:val="0"/>
          <w:sz w:val="21"/>
          <w:szCs w:val="21"/>
        </w:rPr>
        <w:t xml:space="preserve"> is critical.</w:t>
      </w:r>
    </w:p>
    <w:p w:rsidR="00F00611" w:rsidRPr="002E6975" w:rsidRDefault="00F00611" w:rsidP="00952D87">
      <w:pPr>
        <w:pStyle w:val="Heading3"/>
        <w:keepNext w:val="0"/>
        <w:widowControl w:val="0"/>
        <w:ind w:left="1276" w:hanging="567"/>
        <w:rPr>
          <w:b w:val="0"/>
          <w:sz w:val="21"/>
          <w:szCs w:val="21"/>
          <w:u w:val="none"/>
        </w:rPr>
      </w:pPr>
    </w:p>
    <w:p w:rsidR="00A23CB3" w:rsidRPr="002E6975" w:rsidRDefault="00FD4ED5"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.11</w:t>
      </w:r>
      <w:r w:rsidR="00A23CB3" w:rsidRPr="002E6975">
        <w:rPr>
          <w:b w:val="0"/>
          <w:sz w:val="21"/>
          <w:szCs w:val="21"/>
          <w:u w:val="none"/>
        </w:rPr>
        <w:tab/>
        <w:t>The C</w:t>
      </w:r>
      <w:r w:rsidR="00112881">
        <w:rPr>
          <w:b w:val="0"/>
          <w:sz w:val="21"/>
          <w:szCs w:val="21"/>
          <w:u w:val="none"/>
        </w:rPr>
        <w:t>ustomer</w:t>
      </w:r>
      <w:r w:rsidR="00A23CB3" w:rsidRPr="002E6975">
        <w:rPr>
          <w:b w:val="0"/>
          <w:sz w:val="21"/>
          <w:szCs w:val="21"/>
          <w:u w:val="none"/>
        </w:rPr>
        <w:t xml:space="preserve"> shall evaluate the </w:t>
      </w:r>
      <w:r w:rsidR="0000596D">
        <w:rPr>
          <w:b w:val="0"/>
          <w:sz w:val="21"/>
          <w:szCs w:val="21"/>
          <w:u w:val="none"/>
        </w:rPr>
        <w:t>Provider</w:t>
      </w:r>
      <w:r w:rsidR="00A23CB3" w:rsidRPr="002E6975">
        <w:rPr>
          <w:b w:val="0"/>
          <w:sz w:val="21"/>
          <w:szCs w:val="21"/>
          <w:u w:val="none"/>
        </w:rPr>
        <w:t xml:space="preserve">’s proposed </w:t>
      </w:r>
      <w:r w:rsidRPr="002E6975">
        <w:rPr>
          <w:b w:val="0"/>
          <w:sz w:val="21"/>
          <w:szCs w:val="21"/>
          <w:u w:val="none"/>
        </w:rPr>
        <w:t>Change</w:t>
      </w:r>
      <w:r w:rsidR="00A23CB3" w:rsidRPr="002E6975">
        <w:rPr>
          <w:b w:val="0"/>
          <w:sz w:val="21"/>
          <w:szCs w:val="21"/>
          <w:u w:val="none"/>
        </w:rPr>
        <w:t xml:space="preserve"> in good faith, taking into account all relevant issues, including whether:</w:t>
      </w:r>
      <w:r w:rsidR="00F730F5">
        <w:rPr>
          <w:b w:val="0"/>
          <w:sz w:val="21"/>
          <w:szCs w:val="21"/>
          <w:u w:val="none"/>
        </w:rPr>
        <w:t>-</w:t>
      </w:r>
    </w:p>
    <w:p w:rsidR="00FD4ED5" w:rsidRPr="002E6975" w:rsidRDefault="00FD4ED5" w:rsidP="00DE6FC4">
      <w:pPr>
        <w:pStyle w:val="Heading4"/>
        <w:keepNext w:val="0"/>
        <w:widowControl w:val="0"/>
        <w:tabs>
          <w:tab w:val="left" w:pos="-426"/>
        </w:tabs>
        <w:ind w:left="1843" w:hanging="1134"/>
        <w:rPr>
          <w:b w:val="0"/>
          <w:sz w:val="21"/>
          <w:szCs w:val="21"/>
        </w:rPr>
      </w:pPr>
    </w:p>
    <w:p w:rsidR="00A23CB3" w:rsidRPr="002E6975" w:rsidRDefault="007214AA" w:rsidP="00371B17">
      <w:pPr>
        <w:pStyle w:val="Heading4"/>
        <w:keepNext w:val="0"/>
        <w:widowControl w:val="0"/>
        <w:tabs>
          <w:tab w:val="left" w:pos="-426"/>
        </w:tabs>
        <w:ind w:left="1276" w:hanging="425"/>
        <w:rPr>
          <w:b w:val="0"/>
          <w:sz w:val="21"/>
          <w:szCs w:val="21"/>
        </w:rPr>
      </w:pPr>
      <w:r>
        <w:rPr>
          <w:b w:val="0"/>
          <w:sz w:val="21"/>
          <w:szCs w:val="21"/>
        </w:rPr>
        <w:t>(a)</w:t>
      </w:r>
      <w:r w:rsidR="00A23CB3" w:rsidRPr="002E6975">
        <w:rPr>
          <w:b w:val="0"/>
          <w:sz w:val="21"/>
          <w:szCs w:val="21"/>
        </w:rPr>
        <w:tab/>
      </w:r>
      <w:proofErr w:type="gramStart"/>
      <w:r w:rsidR="00A23CB3" w:rsidRPr="002E6975">
        <w:rPr>
          <w:b w:val="0"/>
          <w:sz w:val="21"/>
          <w:szCs w:val="21"/>
        </w:rPr>
        <w:t>the</w:t>
      </w:r>
      <w:proofErr w:type="gramEnd"/>
      <w:r w:rsidR="00A23CB3" w:rsidRPr="002E6975">
        <w:rPr>
          <w:b w:val="0"/>
          <w:sz w:val="21"/>
          <w:szCs w:val="21"/>
        </w:rPr>
        <w:t xml:space="preserve"> </w:t>
      </w:r>
      <w:r w:rsidR="00FD4ED5" w:rsidRPr="002E6975">
        <w:rPr>
          <w:b w:val="0"/>
          <w:sz w:val="21"/>
          <w:szCs w:val="21"/>
        </w:rPr>
        <w:t>Change</w:t>
      </w:r>
      <w:r w:rsidR="00A23CB3" w:rsidRPr="002E6975">
        <w:rPr>
          <w:b w:val="0"/>
          <w:sz w:val="21"/>
          <w:szCs w:val="21"/>
        </w:rPr>
        <w:t xml:space="preserve"> affects the quality of the Services or the likelihood of successful delivery of the Services;</w:t>
      </w:r>
    </w:p>
    <w:p w:rsidR="00FD4ED5" w:rsidRPr="002E6975" w:rsidRDefault="00FD4ED5" w:rsidP="00371B17">
      <w:pPr>
        <w:pStyle w:val="Heading4"/>
        <w:keepNext w:val="0"/>
        <w:widowControl w:val="0"/>
        <w:tabs>
          <w:tab w:val="left" w:pos="-426"/>
        </w:tabs>
        <w:ind w:left="1276" w:hanging="425"/>
        <w:rPr>
          <w:b w:val="0"/>
          <w:sz w:val="21"/>
          <w:szCs w:val="21"/>
        </w:rPr>
      </w:pPr>
    </w:p>
    <w:p w:rsidR="00A23CB3" w:rsidRPr="002E6975" w:rsidRDefault="007214AA" w:rsidP="00371B17">
      <w:pPr>
        <w:pStyle w:val="Heading4"/>
        <w:keepNext w:val="0"/>
        <w:widowControl w:val="0"/>
        <w:tabs>
          <w:tab w:val="left" w:pos="-426"/>
        </w:tabs>
        <w:ind w:left="1276" w:hanging="425"/>
        <w:rPr>
          <w:b w:val="0"/>
          <w:sz w:val="21"/>
          <w:szCs w:val="21"/>
        </w:rPr>
      </w:pPr>
      <w:r>
        <w:rPr>
          <w:b w:val="0"/>
          <w:sz w:val="21"/>
          <w:szCs w:val="21"/>
        </w:rPr>
        <w:t>(b)</w:t>
      </w:r>
      <w:r w:rsidR="00A23CB3" w:rsidRPr="002E6975">
        <w:rPr>
          <w:b w:val="0"/>
          <w:sz w:val="21"/>
          <w:szCs w:val="21"/>
        </w:rPr>
        <w:tab/>
      </w:r>
      <w:proofErr w:type="gramStart"/>
      <w:r w:rsidR="00A23CB3" w:rsidRPr="002E6975">
        <w:rPr>
          <w:b w:val="0"/>
          <w:sz w:val="21"/>
          <w:szCs w:val="21"/>
        </w:rPr>
        <w:t>the</w:t>
      </w:r>
      <w:proofErr w:type="gramEnd"/>
      <w:r w:rsidR="00A23CB3" w:rsidRPr="002E6975">
        <w:rPr>
          <w:b w:val="0"/>
          <w:sz w:val="21"/>
          <w:szCs w:val="21"/>
        </w:rPr>
        <w:t xml:space="preserve"> </w:t>
      </w:r>
      <w:r w:rsidR="00FD4ED5" w:rsidRPr="002E6975">
        <w:rPr>
          <w:b w:val="0"/>
          <w:sz w:val="21"/>
          <w:szCs w:val="21"/>
        </w:rPr>
        <w:t>Change</w:t>
      </w:r>
      <w:r w:rsidR="00A23CB3" w:rsidRPr="002E6975">
        <w:rPr>
          <w:b w:val="0"/>
          <w:sz w:val="21"/>
          <w:szCs w:val="21"/>
        </w:rPr>
        <w:t xml:space="preserve"> shall interfere with the relationship of the C</w:t>
      </w:r>
      <w:r w:rsidR="00112881">
        <w:rPr>
          <w:b w:val="0"/>
          <w:sz w:val="21"/>
          <w:szCs w:val="21"/>
        </w:rPr>
        <w:t>ustomer</w:t>
      </w:r>
      <w:r w:rsidR="00A23CB3" w:rsidRPr="002E6975">
        <w:rPr>
          <w:b w:val="0"/>
          <w:sz w:val="21"/>
          <w:szCs w:val="21"/>
        </w:rPr>
        <w:t xml:space="preserve"> with third parties;</w:t>
      </w:r>
    </w:p>
    <w:p w:rsidR="00FD4ED5" w:rsidRPr="002E6975" w:rsidRDefault="00FD4ED5" w:rsidP="00371B17">
      <w:pPr>
        <w:pStyle w:val="Heading4"/>
        <w:keepNext w:val="0"/>
        <w:widowControl w:val="0"/>
        <w:tabs>
          <w:tab w:val="left" w:pos="-426"/>
        </w:tabs>
        <w:ind w:left="1276" w:hanging="425"/>
        <w:rPr>
          <w:b w:val="0"/>
          <w:sz w:val="21"/>
          <w:szCs w:val="21"/>
        </w:rPr>
      </w:pPr>
    </w:p>
    <w:p w:rsidR="00A23CB3" w:rsidRPr="002E6975" w:rsidRDefault="007214AA" w:rsidP="00371B17">
      <w:pPr>
        <w:pStyle w:val="Heading4"/>
        <w:keepNext w:val="0"/>
        <w:widowControl w:val="0"/>
        <w:tabs>
          <w:tab w:val="left" w:pos="-426"/>
        </w:tabs>
        <w:ind w:left="1276" w:hanging="425"/>
        <w:rPr>
          <w:b w:val="0"/>
          <w:sz w:val="21"/>
          <w:szCs w:val="21"/>
        </w:rPr>
      </w:pPr>
      <w:r>
        <w:rPr>
          <w:b w:val="0"/>
          <w:sz w:val="21"/>
          <w:szCs w:val="21"/>
        </w:rPr>
        <w:t>(c)</w:t>
      </w:r>
      <w:r w:rsidR="00A23CB3" w:rsidRPr="002E6975">
        <w:rPr>
          <w:b w:val="0"/>
          <w:sz w:val="21"/>
          <w:szCs w:val="21"/>
        </w:rPr>
        <w:tab/>
      </w:r>
      <w:proofErr w:type="gramStart"/>
      <w:r w:rsidR="00A23CB3" w:rsidRPr="002E6975">
        <w:rPr>
          <w:b w:val="0"/>
          <w:sz w:val="21"/>
          <w:szCs w:val="21"/>
        </w:rPr>
        <w:t>the</w:t>
      </w:r>
      <w:proofErr w:type="gramEnd"/>
      <w:r w:rsidR="00A23CB3" w:rsidRPr="002E6975">
        <w:rPr>
          <w:b w:val="0"/>
          <w:sz w:val="21"/>
          <w:szCs w:val="21"/>
        </w:rPr>
        <w:t xml:space="preserve"> financial strength of the </w:t>
      </w:r>
      <w:r w:rsidR="0000596D">
        <w:rPr>
          <w:b w:val="0"/>
          <w:sz w:val="21"/>
          <w:szCs w:val="21"/>
        </w:rPr>
        <w:t>Provider</w:t>
      </w:r>
      <w:r w:rsidR="00A23CB3" w:rsidRPr="002E6975">
        <w:rPr>
          <w:b w:val="0"/>
          <w:sz w:val="21"/>
          <w:szCs w:val="21"/>
        </w:rPr>
        <w:t xml:space="preserve"> is sufficient to perform the </w:t>
      </w:r>
      <w:r w:rsidR="00FD4ED5" w:rsidRPr="002E6975">
        <w:rPr>
          <w:b w:val="0"/>
          <w:sz w:val="21"/>
          <w:szCs w:val="21"/>
        </w:rPr>
        <w:t>Change</w:t>
      </w:r>
      <w:r w:rsidR="00A23CB3" w:rsidRPr="002E6975">
        <w:rPr>
          <w:b w:val="0"/>
          <w:sz w:val="21"/>
          <w:szCs w:val="21"/>
        </w:rPr>
        <w:t>;</w:t>
      </w:r>
      <w:r w:rsidR="00D1256D">
        <w:rPr>
          <w:b w:val="0"/>
          <w:sz w:val="21"/>
          <w:szCs w:val="21"/>
        </w:rPr>
        <w:t xml:space="preserve"> and</w:t>
      </w:r>
    </w:p>
    <w:p w:rsidR="00FD4ED5" w:rsidRPr="002E6975" w:rsidRDefault="00FD4ED5" w:rsidP="00371B17">
      <w:pPr>
        <w:pStyle w:val="Heading4"/>
        <w:keepNext w:val="0"/>
        <w:widowControl w:val="0"/>
        <w:tabs>
          <w:tab w:val="left" w:pos="-426"/>
        </w:tabs>
        <w:ind w:left="1276" w:hanging="425"/>
        <w:rPr>
          <w:b w:val="0"/>
          <w:sz w:val="21"/>
          <w:szCs w:val="21"/>
        </w:rPr>
      </w:pPr>
    </w:p>
    <w:p w:rsidR="00A23CB3" w:rsidRPr="002E6975" w:rsidRDefault="007214AA" w:rsidP="00371B17">
      <w:pPr>
        <w:pStyle w:val="Heading4"/>
        <w:keepNext w:val="0"/>
        <w:widowControl w:val="0"/>
        <w:tabs>
          <w:tab w:val="left" w:pos="-426"/>
        </w:tabs>
        <w:ind w:left="1276" w:hanging="425"/>
        <w:rPr>
          <w:b w:val="0"/>
          <w:sz w:val="21"/>
          <w:szCs w:val="21"/>
        </w:rPr>
      </w:pPr>
      <w:r>
        <w:rPr>
          <w:b w:val="0"/>
          <w:sz w:val="21"/>
          <w:szCs w:val="21"/>
        </w:rPr>
        <w:t>(d)</w:t>
      </w:r>
      <w:r w:rsidR="00A23CB3" w:rsidRPr="002E6975">
        <w:rPr>
          <w:b w:val="0"/>
          <w:sz w:val="21"/>
          <w:szCs w:val="21"/>
        </w:rPr>
        <w:tab/>
      </w:r>
      <w:proofErr w:type="gramStart"/>
      <w:r w:rsidR="00A23CB3" w:rsidRPr="002E6975">
        <w:rPr>
          <w:b w:val="0"/>
          <w:sz w:val="21"/>
          <w:szCs w:val="21"/>
        </w:rPr>
        <w:t>the</w:t>
      </w:r>
      <w:proofErr w:type="gramEnd"/>
      <w:r w:rsidR="00A23CB3" w:rsidRPr="002E6975">
        <w:rPr>
          <w:b w:val="0"/>
          <w:sz w:val="21"/>
          <w:szCs w:val="21"/>
        </w:rPr>
        <w:t xml:space="preserve"> </w:t>
      </w:r>
      <w:r w:rsidR="00FD4ED5" w:rsidRPr="002E6975">
        <w:rPr>
          <w:b w:val="0"/>
          <w:sz w:val="21"/>
          <w:szCs w:val="21"/>
        </w:rPr>
        <w:t>Change</w:t>
      </w:r>
      <w:r w:rsidR="00A23CB3" w:rsidRPr="002E6975">
        <w:rPr>
          <w:b w:val="0"/>
          <w:sz w:val="21"/>
          <w:szCs w:val="21"/>
        </w:rPr>
        <w:t xml:space="preserve"> materially affects the risks or costs to which the C</w:t>
      </w:r>
      <w:r w:rsidR="00112881">
        <w:rPr>
          <w:b w:val="0"/>
          <w:sz w:val="21"/>
          <w:szCs w:val="21"/>
        </w:rPr>
        <w:t>ustomer</w:t>
      </w:r>
      <w:r w:rsidR="00A23CB3" w:rsidRPr="002E6975">
        <w:rPr>
          <w:b w:val="0"/>
          <w:sz w:val="21"/>
          <w:szCs w:val="21"/>
        </w:rPr>
        <w:t xml:space="preserve"> is exposed.</w:t>
      </w:r>
    </w:p>
    <w:p w:rsidR="00FD4ED5" w:rsidRPr="002E6975" w:rsidRDefault="00FD4ED5" w:rsidP="00952D87">
      <w:pPr>
        <w:pStyle w:val="Heading3"/>
        <w:keepNext w:val="0"/>
        <w:widowControl w:val="0"/>
        <w:ind w:left="1276" w:hanging="567"/>
        <w:rPr>
          <w:b w:val="0"/>
          <w:sz w:val="21"/>
          <w:szCs w:val="21"/>
          <w:u w:val="none"/>
        </w:rPr>
      </w:pPr>
    </w:p>
    <w:p w:rsidR="00A23CB3" w:rsidRPr="002E6975" w:rsidRDefault="00FD4ED5"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.12</w:t>
      </w:r>
      <w:r w:rsidR="00A23CB3" w:rsidRPr="002E6975">
        <w:rPr>
          <w:b w:val="0"/>
          <w:sz w:val="21"/>
          <w:szCs w:val="21"/>
          <w:u w:val="none"/>
        </w:rPr>
        <w:tab/>
        <w:t xml:space="preserve">As soon as practicable after receiving the </w:t>
      </w:r>
      <w:r w:rsidR="0000596D">
        <w:rPr>
          <w:b w:val="0"/>
          <w:sz w:val="21"/>
          <w:szCs w:val="21"/>
          <w:u w:val="none"/>
        </w:rPr>
        <w:t>Provider</w:t>
      </w:r>
      <w:r w:rsidR="00A23CB3" w:rsidRPr="002E6975">
        <w:rPr>
          <w:b w:val="0"/>
          <w:sz w:val="21"/>
          <w:szCs w:val="21"/>
          <w:u w:val="none"/>
        </w:rPr>
        <w:t xml:space="preserve"> </w:t>
      </w:r>
      <w:r w:rsidRPr="002E6975">
        <w:rPr>
          <w:b w:val="0"/>
          <w:sz w:val="21"/>
          <w:szCs w:val="21"/>
          <w:u w:val="none"/>
        </w:rPr>
        <w:t xml:space="preserve">Change Control </w:t>
      </w:r>
      <w:r w:rsidR="00A23CB3" w:rsidRPr="002E6975">
        <w:rPr>
          <w:b w:val="0"/>
          <w:sz w:val="21"/>
          <w:szCs w:val="21"/>
          <w:u w:val="none"/>
        </w:rPr>
        <w:t>Notice, the Parties shall meet and discuss the matter referred to in it. During their discussions the C</w:t>
      </w:r>
      <w:r w:rsidR="00112881">
        <w:rPr>
          <w:b w:val="0"/>
          <w:sz w:val="21"/>
          <w:szCs w:val="21"/>
          <w:u w:val="none"/>
        </w:rPr>
        <w:t>ustomer</w:t>
      </w:r>
      <w:r w:rsidR="00A23CB3" w:rsidRPr="002E6975">
        <w:rPr>
          <w:b w:val="0"/>
          <w:sz w:val="21"/>
          <w:szCs w:val="21"/>
          <w:u w:val="none"/>
        </w:rPr>
        <w:t xml:space="preserve"> may propose modifications or accept or reject the </w:t>
      </w:r>
      <w:r w:rsidR="0000596D">
        <w:rPr>
          <w:b w:val="0"/>
          <w:sz w:val="21"/>
          <w:szCs w:val="21"/>
          <w:u w:val="none"/>
        </w:rPr>
        <w:t>Provider</w:t>
      </w:r>
      <w:r w:rsidR="00A23CB3" w:rsidRPr="002E6975">
        <w:rPr>
          <w:b w:val="0"/>
          <w:sz w:val="21"/>
          <w:szCs w:val="21"/>
          <w:u w:val="none"/>
        </w:rPr>
        <w:t xml:space="preserve"> </w:t>
      </w:r>
      <w:r w:rsidRPr="002E6975">
        <w:rPr>
          <w:b w:val="0"/>
          <w:sz w:val="21"/>
          <w:szCs w:val="21"/>
          <w:u w:val="none"/>
        </w:rPr>
        <w:t xml:space="preserve">Change Control </w:t>
      </w:r>
      <w:r w:rsidR="00A23CB3" w:rsidRPr="002E6975">
        <w:rPr>
          <w:b w:val="0"/>
          <w:sz w:val="21"/>
          <w:szCs w:val="21"/>
          <w:u w:val="none"/>
        </w:rPr>
        <w:t>Notice.</w:t>
      </w:r>
    </w:p>
    <w:p w:rsidR="00E56E5E" w:rsidRPr="002E6975" w:rsidRDefault="00E56E5E" w:rsidP="00371B17">
      <w:pPr>
        <w:widowControl w:val="0"/>
        <w:tabs>
          <w:tab w:val="left" w:pos="851"/>
        </w:tabs>
        <w:ind w:left="851" w:hanging="851"/>
        <w:jc w:val="both"/>
        <w:rPr>
          <w:rFonts w:ascii="Arial" w:hAnsi="Arial" w:cs="Arial"/>
          <w:sz w:val="21"/>
          <w:szCs w:val="21"/>
        </w:rPr>
      </w:pPr>
    </w:p>
    <w:p w:rsidR="00A23CB3" w:rsidRPr="002E6975" w:rsidRDefault="00FD4ED5" w:rsidP="00371B17">
      <w:pPr>
        <w:pStyle w:val="Heading3"/>
        <w:keepNext w:val="0"/>
        <w:widowControl w:val="0"/>
        <w:tabs>
          <w:tab w:val="clear" w:pos="709"/>
          <w:tab w:val="left" w:pos="851"/>
        </w:tabs>
        <w:ind w:left="851" w:hanging="851"/>
        <w:rPr>
          <w:b w:val="0"/>
          <w:sz w:val="21"/>
          <w:szCs w:val="21"/>
          <w:u w:val="none"/>
        </w:rPr>
      </w:pPr>
      <w:proofErr w:type="gramStart"/>
      <w:r w:rsidRPr="002E6975">
        <w:rPr>
          <w:b w:val="0"/>
          <w:sz w:val="21"/>
          <w:szCs w:val="21"/>
          <w:u w:val="none"/>
        </w:rPr>
        <w:t>F3</w:t>
      </w:r>
      <w:r w:rsidR="00A23CB3" w:rsidRPr="002E6975">
        <w:rPr>
          <w:b w:val="0"/>
          <w:sz w:val="21"/>
          <w:szCs w:val="21"/>
          <w:u w:val="none"/>
        </w:rPr>
        <w:t>.13</w:t>
      </w:r>
      <w:r w:rsidR="00A23CB3" w:rsidRPr="002E6975">
        <w:rPr>
          <w:b w:val="0"/>
          <w:sz w:val="21"/>
          <w:szCs w:val="21"/>
          <w:u w:val="none"/>
        </w:rPr>
        <w:tab/>
        <w:t>If the C</w:t>
      </w:r>
      <w:r w:rsidR="00112881">
        <w:rPr>
          <w:b w:val="0"/>
          <w:sz w:val="21"/>
          <w:szCs w:val="21"/>
          <w:u w:val="none"/>
        </w:rPr>
        <w:t>ustomer</w:t>
      </w:r>
      <w:r w:rsidR="00A23CB3" w:rsidRPr="002E6975">
        <w:rPr>
          <w:b w:val="0"/>
          <w:sz w:val="21"/>
          <w:szCs w:val="21"/>
          <w:u w:val="none"/>
        </w:rPr>
        <w:t xml:space="preserve"> accepts the </w:t>
      </w:r>
      <w:r w:rsidR="0000596D">
        <w:rPr>
          <w:b w:val="0"/>
          <w:sz w:val="21"/>
          <w:szCs w:val="21"/>
          <w:u w:val="none"/>
        </w:rPr>
        <w:t>Provider</w:t>
      </w:r>
      <w:r w:rsidR="00A23CB3" w:rsidRPr="002E6975">
        <w:rPr>
          <w:b w:val="0"/>
          <w:sz w:val="21"/>
          <w:szCs w:val="21"/>
          <w:u w:val="none"/>
        </w:rPr>
        <w:t xml:space="preserve"> </w:t>
      </w:r>
      <w:r w:rsidRPr="002E6975">
        <w:rPr>
          <w:b w:val="0"/>
          <w:sz w:val="21"/>
          <w:szCs w:val="21"/>
          <w:u w:val="none"/>
        </w:rPr>
        <w:t xml:space="preserve">Change Control </w:t>
      </w:r>
      <w:r w:rsidR="00A23CB3" w:rsidRPr="002E6975">
        <w:rPr>
          <w:b w:val="0"/>
          <w:sz w:val="21"/>
          <w:szCs w:val="21"/>
          <w:u w:val="none"/>
        </w:rPr>
        <w:t xml:space="preserve">Notice (with or without modification), the relevant </w:t>
      </w:r>
      <w:r w:rsidRPr="002E6975">
        <w:rPr>
          <w:b w:val="0"/>
          <w:sz w:val="21"/>
          <w:szCs w:val="21"/>
          <w:u w:val="none"/>
        </w:rPr>
        <w:t>Change</w:t>
      </w:r>
      <w:r w:rsidR="00A23CB3" w:rsidRPr="002E6975">
        <w:rPr>
          <w:b w:val="0"/>
          <w:sz w:val="21"/>
          <w:szCs w:val="21"/>
          <w:u w:val="none"/>
        </w:rPr>
        <w:t xml:space="preserve"> shall be implemented within </w:t>
      </w:r>
      <w:r w:rsidR="00341200">
        <w:rPr>
          <w:b w:val="0"/>
          <w:sz w:val="21"/>
          <w:szCs w:val="21"/>
          <w:u w:val="none"/>
        </w:rPr>
        <w:t>seven (</w:t>
      </w:r>
      <w:r w:rsidR="00A23CB3" w:rsidRPr="002E6975">
        <w:rPr>
          <w:b w:val="0"/>
          <w:sz w:val="21"/>
          <w:szCs w:val="21"/>
          <w:u w:val="none"/>
        </w:rPr>
        <w:t>7</w:t>
      </w:r>
      <w:r w:rsidR="00341200">
        <w:rPr>
          <w:b w:val="0"/>
          <w:sz w:val="21"/>
          <w:szCs w:val="21"/>
          <w:u w:val="none"/>
        </w:rPr>
        <w:t>)</w:t>
      </w:r>
      <w:r w:rsidR="00A23CB3" w:rsidRPr="002E6975">
        <w:rPr>
          <w:b w:val="0"/>
          <w:sz w:val="21"/>
          <w:szCs w:val="21"/>
          <w:u w:val="none"/>
        </w:rPr>
        <w:t xml:space="preserve"> </w:t>
      </w:r>
      <w:r w:rsidR="00E97E91">
        <w:rPr>
          <w:b w:val="0"/>
          <w:sz w:val="21"/>
          <w:szCs w:val="21"/>
          <w:u w:val="none"/>
        </w:rPr>
        <w:t>Working D</w:t>
      </w:r>
      <w:r w:rsidR="00E97E91" w:rsidRPr="002E6975">
        <w:rPr>
          <w:b w:val="0"/>
          <w:sz w:val="21"/>
          <w:szCs w:val="21"/>
          <w:u w:val="none"/>
        </w:rPr>
        <w:t xml:space="preserve">ays </w:t>
      </w:r>
      <w:r w:rsidR="00A23CB3" w:rsidRPr="002E6975">
        <w:rPr>
          <w:b w:val="0"/>
          <w:sz w:val="21"/>
          <w:szCs w:val="21"/>
          <w:u w:val="none"/>
        </w:rPr>
        <w:t>of the C</w:t>
      </w:r>
      <w:r w:rsidR="00112881">
        <w:rPr>
          <w:b w:val="0"/>
          <w:sz w:val="21"/>
          <w:szCs w:val="21"/>
          <w:u w:val="none"/>
        </w:rPr>
        <w:t>ustomer</w:t>
      </w:r>
      <w:r w:rsidR="00A23CB3" w:rsidRPr="002E6975">
        <w:rPr>
          <w:b w:val="0"/>
          <w:sz w:val="21"/>
          <w:szCs w:val="21"/>
          <w:u w:val="none"/>
        </w:rPr>
        <w:t>’s acceptance.</w:t>
      </w:r>
      <w:proofErr w:type="gramEnd"/>
      <w:r w:rsidR="00A23CB3" w:rsidRPr="002E6975">
        <w:rPr>
          <w:b w:val="0"/>
          <w:sz w:val="21"/>
          <w:szCs w:val="21"/>
          <w:u w:val="none"/>
        </w:rPr>
        <w:t xml:space="preserve"> Within this period, the Parties shall consult and agree the remaining details as soon as practicable and shall enter into any documents to amend this Contract which are necessary to give effect to the </w:t>
      </w:r>
      <w:r w:rsidRPr="002E6975">
        <w:rPr>
          <w:b w:val="0"/>
          <w:sz w:val="21"/>
          <w:szCs w:val="21"/>
          <w:u w:val="none"/>
        </w:rPr>
        <w:t>Change</w:t>
      </w:r>
      <w:r w:rsidR="00A23CB3" w:rsidRPr="002E6975">
        <w:rPr>
          <w:b w:val="0"/>
          <w:sz w:val="21"/>
          <w:szCs w:val="21"/>
          <w:u w:val="none"/>
        </w:rPr>
        <w:t xml:space="preserve">. </w:t>
      </w:r>
    </w:p>
    <w:p w:rsidR="00FD4ED5" w:rsidRPr="002E6975" w:rsidRDefault="00FD4ED5" w:rsidP="00371B17">
      <w:pPr>
        <w:pStyle w:val="Heading3"/>
        <w:keepNext w:val="0"/>
        <w:widowControl w:val="0"/>
        <w:tabs>
          <w:tab w:val="clear" w:pos="709"/>
          <w:tab w:val="left" w:pos="851"/>
        </w:tabs>
        <w:ind w:left="851" w:hanging="851"/>
        <w:rPr>
          <w:b w:val="0"/>
          <w:sz w:val="21"/>
          <w:szCs w:val="21"/>
          <w:u w:val="none"/>
        </w:rPr>
      </w:pPr>
    </w:p>
    <w:p w:rsidR="00A23CB3" w:rsidRPr="002E6975" w:rsidRDefault="00FD4ED5"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.14</w:t>
      </w:r>
      <w:r w:rsidR="00A23CB3" w:rsidRPr="002E6975">
        <w:rPr>
          <w:b w:val="0"/>
          <w:sz w:val="21"/>
          <w:szCs w:val="21"/>
          <w:u w:val="none"/>
        </w:rPr>
        <w:tab/>
        <w:t>If the C</w:t>
      </w:r>
      <w:r w:rsidR="00112881">
        <w:rPr>
          <w:b w:val="0"/>
          <w:sz w:val="21"/>
          <w:szCs w:val="21"/>
          <w:u w:val="none"/>
        </w:rPr>
        <w:t>ustomer</w:t>
      </w:r>
      <w:r w:rsidR="00A23CB3" w:rsidRPr="002E6975">
        <w:rPr>
          <w:b w:val="0"/>
          <w:sz w:val="21"/>
          <w:szCs w:val="21"/>
          <w:u w:val="none"/>
        </w:rPr>
        <w:t xml:space="preserve"> rejects the </w:t>
      </w:r>
      <w:r w:rsidR="0000596D">
        <w:rPr>
          <w:b w:val="0"/>
          <w:sz w:val="21"/>
          <w:szCs w:val="21"/>
          <w:u w:val="none"/>
        </w:rPr>
        <w:t>Provider</w:t>
      </w:r>
      <w:r w:rsidRPr="002E6975">
        <w:rPr>
          <w:b w:val="0"/>
          <w:sz w:val="21"/>
          <w:szCs w:val="21"/>
          <w:u w:val="none"/>
        </w:rPr>
        <w:t xml:space="preserve"> Change Control </w:t>
      </w:r>
      <w:r w:rsidR="00A23CB3" w:rsidRPr="002E6975">
        <w:rPr>
          <w:b w:val="0"/>
          <w:sz w:val="21"/>
          <w:szCs w:val="21"/>
          <w:u w:val="none"/>
        </w:rPr>
        <w:t xml:space="preserve">Notice, it shall give its reasons for such a rejection. </w:t>
      </w:r>
    </w:p>
    <w:p w:rsidR="00FD4ED5" w:rsidRPr="002E6975" w:rsidRDefault="00FD4ED5" w:rsidP="00371B17">
      <w:pPr>
        <w:pStyle w:val="Heading3"/>
        <w:keepNext w:val="0"/>
        <w:widowControl w:val="0"/>
        <w:tabs>
          <w:tab w:val="clear" w:pos="709"/>
          <w:tab w:val="left" w:pos="851"/>
        </w:tabs>
        <w:ind w:left="851" w:hanging="851"/>
        <w:rPr>
          <w:b w:val="0"/>
          <w:sz w:val="21"/>
          <w:szCs w:val="21"/>
          <w:u w:val="none"/>
        </w:rPr>
      </w:pPr>
    </w:p>
    <w:p w:rsidR="00A23CB3" w:rsidRPr="002E6975" w:rsidRDefault="00FD4ED5" w:rsidP="00371B17">
      <w:pPr>
        <w:pStyle w:val="Heading3"/>
        <w:keepNext w:val="0"/>
        <w:widowControl w:val="0"/>
        <w:tabs>
          <w:tab w:val="clear" w:pos="709"/>
          <w:tab w:val="left" w:pos="851"/>
        </w:tabs>
        <w:ind w:left="851" w:hanging="851"/>
        <w:rPr>
          <w:b w:val="0"/>
          <w:sz w:val="21"/>
          <w:szCs w:val="21"/>
          <w:u w:val="none"/>
        </w:rPr>
      </w:pPr>
      <w:r w:rsidRPr="002E6975">
        <w:rPr>
          <w:b w:val="0"/>
          <w:sz w:val="21"/>
          <w:szCs w:val="21"/>
          <w:u w:val="none"/>
        </w:rPr>
        <w:t>F3</w:t>
      </w:r>
      <w:r w:rsidR="00A23CB3" w:rsidRPr="002E6975">
        <w:rPr>
          <w:b w:val="0"/>
          <w:sz w:val="21"/>
          <w:szCs w:val="21"/>
          <w:u w:val="none"/>
        </w:rPr>
        <w:t>.15</w:t>
      </w:r>
      <w:r w:rsidR="00A23CB3" w:rsidRPr="002E6975">
        <w:rPr>
          <w:b w:val="0"/>
          <w:sz w:val="21"/>
          <w:szCs w:val="21"/>
          <w:u w:val="none"/>
        </w:rPr>
        <w:tab/>
        <w:t>The C</w:t>
      </w:r>
      <w:r w:rsidR="00112881">
        <w:rPr>
          <w:b w:val="0"/>
          <w:sz w:val="21"/>
          <w:szCs w:val="21"/>
          <w:u w:val="none"/>
        </w:rPr>
        <w:t>ustomer</w:t>
      </w:r>
      <w:r w:rsidR="00A23CB3" w:rsidRPr="002E6975">
        <w:rPr>
          <w:b w:val="0"/>
          <w:sz w:val="21"/>
          <w:szCs w:val="21"/>
          <w:u w:val="none"/>
        </w:rPr>
        <w:t xml:space="preserve"> cannot reject a </w:t>
      </w:r>
      <w:r w:rsidRPr="002E6975">
        <w:rPr>
          <w:b w:val="0"/>
          <w:sz w:val="21"/>
          <w:szCs w:val="21"/>
          <w:u w:val="none"/>
        </w:rPr>
        <w:t>Change</w:t>
      </w:r>
      <w:r w:rsidR="00A23CB3" w:rsidRPr="002E6975">
        <w:rPr>
          <w:b w:val="0"/>
          <w:sz w:val="21"/>
          <w:szCs w:val="21"/>
          <w:u w:val="none"/>
        </w:rPr>
        <w:t xml:space="preserve"> that is required in order to conform to change in </w:t>
      </w:r>
      <w:r w:rsidR="003708CB">
        <w:rPr>
          <w:b w:val="0"/>
          <w:sz w:val="21"/>
          <w:szCs w:val="21"/>
          <w:u w:val="none"/>
        </w:rPr>
        <w:t>Law</w:t>
      </w:r>
      <w:r w:rsidR="00A23CB3" w:rsidRPr="002E6975">
        <w:rPr>
          <w:b w:val="0"/>
          <w:sz w:val="21"/>
          <w:szCs w:val="21"/>
          <w:u w:val="none"/>
        </w:rPr>
        <w:t xml:space="preserve"> relating to the Services which was not reasonably foreseeable at the </w:t>
      </w:r>
      <w:r w:rsidR="003708CB">
        <w:rPr>
          <w:b w:val="0"/>
          <w:sz w:val="21"/>
          <w:szCs w:val="21"/>
          <w:u w:val="none"/>
        </w:rPr>
        <w:t>Commencement</w:t>
      </w:r>
      <w:r w:rsidR="003708CB" w:rsidRPr="002E6975">
        <w:rPr>
          <w:b w:val="0"/>
          <w:sz w:val="21"/>
          <w:szCs w:val="21"/>
          <w:u w:val="none"/>
        </w:rPr>
        <w:t xml:space="preserve"> </w:t>
      </w:r>
      <w:r w:rsidR="00A23CB3" w:rsidRPr="002E6975">
        <w:rPr>
          <w:b w:val="0"/>
          <w:sz w:val="21"/>
          <w:szCs w:val="21"/>
          <w:u w:val="none"/>
        </w:rPr>
        <w:t xml:space="preserve">Date provided that such a </w:t>
      </w:r>
      <w:r w:rsidR="003708CB">
        <w:rPr>
          <w:b w:val="0"/>
          <w:sz w:val="21"/>
          <w:szCs w:val="21"/>
          <w:u w:val="none"/>
        </w:rPr>
        <w:t>C</w:t>
      </w:r>
      <w:r w:rsidR="003708CB" w:rsidRPr="002E6975">
        <w:rPr>
          <w:b w:val="0"/>
          <w:sz w:val="21"/>
          <w:szCs w:val="21"/>
          <w:u w:val="none"/>
        </w:rPr>
        <w:t xml:space="preserve">hange </w:t>
      </w:r>
      <w:r w:rsidR="00A23CB3" w:rsidRPr="002E6975">
        <w:rPr>
          <w:b w:val="0"/>
          <w:sz w:val="21"/>
          <w:szCs w:val="21"/>
          <w:u w:val="none"/>
        </w:rPr>
        <w:t xml:space="preserve">does not materially affect the quality or performance of the Services as required under the Contract. </w:t>
      </w:r>
    </w:p>
    <w:p w:rsidR="00A23CB3" w:rsidRPr="002E6975" w:rsidRDefault="00A23CB3" w:rsidP="00DE6FC4">
      <w:pPr>
        <w:widowControl w:val="0"/>
        <w:tabs>
          <w:tab w:val="left" w:pos="900"/>
          <w:tab w:val="left" w:pos="1080"/>
          <w:tab w:val="left" w:pos="1620"/>
        </w:tabs>
        <w:suppressAutoHyphens/>
        <w:jc w:val="both"/>
        <w:rPr>
          <w:rFonts w:ascii="Arial" w:hAnsi="Arial" w:cs="Arial"/>
          <w:sz w:val="21"/>
          <w:szCs w:val="21"/>
        </w:rPr>
      </w:pPr>
    </w:p>
    <w:p w:rsidR="00296CB4" w:rsidRPr="002E6975" w:rsidRDefault="00296CB4" w:rsidP="001C7A4A">
      <w:pPr>
        <w:pStyle w:val="Conditionhead"/>
        <w:widowControl w:val="0"/>
        <w:tabs>
          <w:tab w:val="left" w:pos="851"/>
        </w:tabs>
        <w:spacing w:line="240" w:lineRule="auto"/>
        <w:ind w:left="851" w:hanging="851"/>
        <w:rPr>
          <w:rFonts w:ascii="Arial" w:hAnsi="Arial" w:cs="Arial"/>
          <w:sz w:val="21"/>
          <w:szCs w:val="21"/>
        </w:rPr>
      </w:pPr>
      <w:r w:rsidRPr="002E6975">
        <w:rPr>
          <w:rFonts w:ascii="Arial" w:hAnsi="Arial" w:cs="Arial"/>
          <w:sz w:val="21"/>
          <w:szCs w:val="21"/>
        </w:rPr>
        <w:t>F4</w:t>
      </w:r>
      <w:r w:rsidRPr="002E6975">
        <w:rPr>
          <w:rFonts w:ascii="Arial" w:hAnsi="Arial" w:cs="Arial"/>
          <w:sz w:val="21"/>
          <w:szCs w:val="21"/>
        </w:rPr>
        <w:tab/>
      </w:r>
      <w:r w:rsidR="001C7A4A" w:rsidRPr="002E6975">
        <w:rPr>
          <w:rFonts w:ascii="Arial" w:hAnsi="Arial" w:cs="Arial"/>
          <w:sz w:val="21"/>
          <w:szCs w:val="21"/>
        </w:rPr>
        <w:t>SEVERABILITY</w:t>
      </w:r>
    </w:p>
    <w:p w:rsidR="00296CB4" w:rsidRPr="002E6975" w:rsidRDefault="00AB093B" w:rsidP="001C7A4A">
      <w:pPr>
        <w:pStyle w:val="BodyTextIndent3"/>
        <w:widowControl w:val="0"/>
        <w:tabs>
          <w:tab w:val="left" w:pos="851"/>
        </w:tabs>
        <w:ind w:left="851" w:hanging="851"/>
        <w:rPr>
          <w:sz w:val="21"/>
          <w:szCs w:val="21"/>
        </w:rPr>
      </w:pPr>
      <w:r>
        <w:rPr>
          <w:sz w:val="21"/>
          <w:szCs w:val="21"/>
        </w:rPr>
        <w:t>F4.1</w:t>
      </w:r>
      <w:r>
        <w:rPr>
          <w:sz w:val="21"/>
          <w:szCs w:val="21"/>
        </w:rPr>
        <w:tab/>
      </w:r>
      <w:r w:rsidR="00296CB4" w:rsidRPr="002E6975">
        <w:rPr>
          <w:sz w:val="21"/>
          <w:szCs w:val="21"/>
        </w:rPr>
        <w:t xml:space="preserve">If any provision of </w:t>
      </w:r>
      <w:r w:rsidR="004A2D68" w:rsidRPr="002E6975">
        <w:rPr>
          <w:sz w:val="21"/>
          <w:szCs w:val="21"/>
        </w:rPr>
        <w:t>this</w:t>
      </w:r>
      <w:r w:rsidR="00296CB4" w:rsidRPr="002E6975">
        <w:rPr>
          <w:sz w:val="21"/>
          <w:szCs w:val="21"/>
        </w:rPr>
        <w:t xml:space="preserve"> Contract is held invalid, illegal or unenforceable for any reason by any court of competent jurisdiction, such provision shall be severed and the remainder of the provisions of </w:t>
      </w:r>
      <w:r w:rsidR="004A2D68" w:rsidRPr="002E6975">
        <w:rPr>
          <w:sz w:val="21"/>
          <w:szCs w:val="21"/>
        </w:rPr>
        <w:t>this</w:t>
      </w:r>
      <w:r w:rsidR="00296CB4" w:rsidRPr="002E6975">
        <w:rPr>
          <w:sz w:val="21"/>
          <w:szCs w:val="21"/>
        </w:rPr>
        <w:t xml:space="preserve"> Contract shall continue in full force and effect as if </w:t>
      </w:r>
      <w:r w:rsidR="004A2D68" w:rsidRPr="002E6975">
        <w:rPr>
          <w:sz w:val="21"/>
          <w:szCs w:val="21"/>
        </w:rPr>
        <w:t>this</w:t>
      </w:r>
      <w:r w:rsidR="00296CB4" w:rsidRPr="002E6975">
        <w:rPr>
          <w:sz w:val="21"/>
          <w:szCs w:val="21"/>
        </w:rPr>
        <w:t xml:space="preserve"> Contract had been executed with the invalid, illegal or unenforceable provision eliminated.   </w:t>
      </w:r>
    </w:p>
    <w:p w:rsidR="00296CB4" w:rsidRPr="002E6975" w:rsidRDefault="00296CB4" w:rsidP="001C7A4A">
      <w:pPr>
        <w:widowControl w:val="0"/>
        <w:tabs>
          <w:tab w:val="left" w:pos="0"/>
          <w:tab w:val="left" w:pos="851"/>
        </w:tabs>
        <w:suppressAutoHyphens/>
        <w:ind w:left="851" w:hanging="851"/>
        <w:jc w:val="both"/>
        <w:rPr>
          <w:rFonts w:ascii="Arial" w:hAnsi="Arial" w:cs="Arial"/>
          <w:sz w:val="21"/>
          <w:szCs w:val="21"/>
        </w:rPr>
      </w:pPr>
    </w:p>
    <w:p w:rsidR="00296CB4" w:rsidRPr="002E6975" w:rsidRDefault="00EA4064" w:rsidP="001C7A4A">
      <w:pPr>
        <w:pStyle w:val="Conditionhead"/>
        <w:widowControl w:val="0"/>
        <w:spacing w:line="240" w:lineRule="auto"/>
        <w:ind w:left="851" w:hanging="851"/>
        <w:rPr>
          <w:rFonts w:ascii="Arial" w:hAnsi="Arial" w:cs="Arial"/>
          <w:sz w:val="21"/>
          <w:szCs w:val="21"/>
        </w:rPr>
      </w:pPr>
      <w:r>
        <w:rPr>
          <w:rFonts w:ascii="Arial" w:hAnsi="Arial" w:cs="Arial"/>
          <w:sz w:val="21"/>
          <w:szCs w:val="21"/>
        </w:rPr>
        <w:t>F5</w:t>
      </w:r>
      <w:r>
        <w:rPr>
          <w:rFonts w:ascii="Arial" w:hAnsi="Arial" w:cs="Arial"/>
          <w:sz w:val="21"/>
          <w:szCs w:val="21"/>
        </w:rPr>
        <w:tab/>
      </w:r>
      <w:r w:rsidR="001C7A4A">
        <w:rPr>
          <w:rFonts w:ascii="Arial" w:hAnsi="Arial" w:cs="Arial"/>
          <w:sz w:val="21"/>
          <w:szCs w:val="21"/>
        </w:rPr>
        <w:t>REMEDIES IN THE E</w:t>
      </w:r>
      <w:r w:rsidR="001C7A4A" w:rsidRPr="002E6975">
        <w:rPr>
          <w:rFonts w:ascii="Arial" w:hAnsi="Arial" w:cs="Arial"/>
          <w:sz w:val="21"/>
          <w:szCs w:val="21"/>
        </w:rPr>
        <w:t>VENT</w:t>
      </w:r>
      <w:r w:rsidR="001C7A4A">
        <w:rPr>
          <w:rFonts w:ascii="Arial" w:hAnsi="Arial" w:cs="Arial"/>
          <w:sz w:val="21"/>
          <w:szCs w:val="21"/>
        </w:rPr>
        <w:t xml:space="preserve"> OF INADEQUATE P</w:t>
      </w:r>
      <w:r w:rsidR="001C7A4A" w:rsidRPr="002E6975">
        <w:rPr>
          <w:rFonts w:ascii="Arial" w:hAnsi="Arial" w:cs="Arial"/>
          <w:sz w:val="21"/>
          <w:szCs w:val="21"/>
        </w:rPr>
        <w:t>ERFORMANCE</w:t>
      </w:r>
    </w:p>
    <w:p w:rsidR="0086033F" w:rsidRPr="002E6975" w:rsidRDefault="00925F0F" w:rsidP="001C7A4A">
      <w:pPr>
        <w:pStyle w:val="BodyTextIndent3"/>
        <w:widowControl w:val="0"/>
        <w:suppressAutoHyphens w:val="0"/>
        <w:ind w:left="851" w:hanging="851"/>
        <w:rPr>
          <w:sz w:val="21"/>
          <w:szCs w:val="21"/>
        </w:rPr>
      </w:pPr>
      <w:r>
        <w:rPr>
          <w:sz w:val="21"/>
          <w:szCs w:val="21"/>
        </w:rPr>
        <w:t>F5</w:t>
      </w:r>
      <w:r w:rsidR="0086033F">
        <w:rPr>
          <w:sz w:val="21"/>
          <w:szCs w:val="21"/>
        </w:rPr>
        <w:t>.</w:t>
      </w:r>
      <w:r w:rsidR="00362C9B">
        <w:rPr>
          <w:sz w:val="21"/>
          <w:szCs w:val="21"/>
        </w:rPr>
        <w:t>1</w:t>
      </w:r>
      <w:r w:rsidR="0086033F" w:rsidRPr="002E6975">
        <w:rPr>
          <w:sz w:val="21"/>
          <w:szCs w:val="21"/>
        </w:rPr>
        <w:tab/>
        <w:t>In the event that the C</w:t>
      </w:r>
      <w:r>
        <w:rPr>
          <w:sz w:val="21"/>
          <w:szCs w:val="21"/>
        </w:rPr>
        <w:t>ustomer</w:t>
      </w:r>
      <w:r w:rsidR="0086033F" w:rsidRPr="002E6975">
        <w:rPr>
          <w:sz w:val="21"/>
          <w:szCs w:val="21"/>
        </w:rPr>
        <w:t xml:space="preserve"> is of the reasonable opinion that there has been a </w:t>
      </w:r>
      <w:r w:rsidR="009E2833">
        <w:rPr>
          <w:sz w:val="21"/>
          <w:szCs w:val="21"/>
        </w:rPr>
        <w:t>Default</w:t>
      </w:r>
      <w:r w:rsidR="0086033F" w:rsidRPr="002E6975">
        <w:rPr>
          <w:sz w:val="21"/>
          <w:szCs w:val="21"/>
        </w:rPr>
        <w:t xml:space="preserve"> of this Contract by the </w:t>
      </w:r>
      <w:r w:rsidR="0000596D">
        <w:rPr>
          <w:sz w:val="21"/>
          <w:szCs w:val="21"/>
        </w:rPr>
        <w:t>Provider</w:t>
      </w:r>
      <w:r w:rsidR="0086033F" w:rsidRPr="002E6975">
        <w:rPr>
          <w:sz w:val="21"/>
          <w:szCs w:val="21"/>
        </w:rPr>
        <w:t>, then the C</w:t>
      </w:r>
      <w:r>
        <w:rPr>
          <w:sz w:val="21"/>
          <w:szCs w:val="21"/>
        </w:rPr>
        <w:t>ustomer</w:t>
      </w:r>
      <w:r w:rsidR="0086033F" w:rsidRPr="002E6975">
        <w:rPr>
          <w:sz w:val="21"/>
          <w:szCs w:val="21"/>
        </w:rPr>
        <w:t xml:space="preserve"> may, without prejudice to its rights under Clause H2 (Termination on Default)</w:t>
      </w:r>
      <w:r w:rsidR="0086033F">
        <w:rPr>
          <w:sz w:val="21"/>
          <w:szCs w:val="21"/>
        </w:rPr>
        <w:t xml:space="preserve"> or H7 (Remediation Plan Process)</w:t>
      </w:r>
      <w:r w:rsidR="0086033F" w:rsidRPr="002E6975">
        <w:rPr>
          <w:sz w:val="21"/>
          <w:szCs w:val="21"/>
        </w:rPr>
        <w:t>,  do any of the following:</w:t>
      </w:r>
      <w:r w:rsidR="0086033F">
        <w:rPr>
          <w:sz w:val="21"/>
          <w:szCs w:val="21"/>
        </w:rPr>
        <w:t>-</w:t>
      </w:r>
    </w:p>
    <w:p w:rsidR="0086033F" w:rsidRPr="002E6975" w:rsidRDefault="0086033F" w:rsidP="0086033F">
      <w:pPr>
        <w:widowControl w:val="0"/>
        <w:tabs>
          <w:tab w:val="left" w:pos="900"/>
          <w:tab w:val="left" w:pos="1080"/>
          <w:tab w:val="left" w:pos="1620"/>
        </w:tabs>
        <w:ind w:left="900" w:hanging="900"/>
        <w:jc w:val="both"/>
        <w:rPr>
          <w:rFonts w:ascii="Arial" w:hAnsi="Arial" w:cs="Arial"/>
          <w:b/>
          <w:sz w:val="21"/>
          <w:szCs w:val="21"/>
        </w:rPr>
      </w:pPr>
    </w:p>
    <w:p w:rsidR="0086033F" w:rsidRPr="002E6975" w:rsidRDefault="0086033F" w:rsidP="001C7A4A">
      <w:pPr>
        <w:pStyle w:val="BodyTextIndent3"/>
        <w:widowControl w:val="0"/>
        <w:tabs>
          <w:tab w:val="left" w:pos="-426"/>
        </w:tabs>
        <w:suppressAutoHyphens w:val="0"/>
        <w:ind w:left="1276" w:hanging="425"/>
        <w:rPr>
          <w:sz w:val="21"/>
          <w:szCs w:val="21"/>
        </w:rPr>
      </w:pPr>
      <w:r w:rsidRPr="002E6975">
        <w:rPr>
          <w:sz w:val="21"/>
          <w:szCs w:val="21"/>
        </w:rPr>
        <w:t>(a)</w:t>
      </w:r>
      <w:r w:rsidRPr="002E6975">
        <w:rPr>
          <w:sz w:val="21"/>
          <w:szCs w:val="21"/>
        </w:rPr>
        <w:tab/>
        <w:t xml:space="preserve">without terminating this Contract, itself supply or procure the supply of all or part of the Services until such time as the </w:t>
      </w:r>
      <w:r w:rsidR="0000596D">
        <w:rPr>
          <w:sz w:val="21"/>
          <w:szCs w:val="21"/>
        </w:rPr>
        <w:t>Provider</w:t>
      </w:r>
      <w:r w:rsidRPr="002E6975">
        <w:rPr>
          <w:sz w:val="21"/>
          <w:szCs w:val="21"/>
        </w:rPr>
        <w:t xml:space="preserve"> shall have demonstrated to the reasonable satisfaction of the C</w:t>
      </w:r>
      <w:r w:rsidR="00925F0F">
        <w:rPr>
          <w:sz w:val="21"/>
          <w:szCs w:val="21"/>
        </w:rPr>
        <w:t>ustomer</w:t>
      </w:r>
      <w:r w:rsidRPr="002E6975">
        <w:rPr>
          <w:sz w:val="21"/>
          <w:szCs w:val="21"/>
        </w:rPr>
        <w:t xml:space="preserve"> that the </w:t>
      </w:r>
      <w:r w:rsidR="0000596D">
        <w:rPr>
          <w:sz w:val="21"/>
          <w:szCs w:val="21"/>
        </w:rPr>
        <w:t>Provider</w:t>
      </w:r>
      <w:r w:rsidRPr="002E6975">
        <w:rPr>
          <w:sz w:val="21"/>
          <w:szCs w:val="21"/>
        </w:rPr>
        <w:t xml:space="preserve"> shall once more be able to supply all or such part of the Services in accordance with this Contract; </w:t>
      </w:r>
      <w:r w:rsidR="001A2ED1">
        <w:rPr>
          <w:sz w:val="21"/>
          <w:szCs w:val="21"/>
        </w:rPr>
        <w:t>and/or</w:t>
      </w:r>
    </w:p>
    <w:p w:rsidR="0086033F" w:rsidRPr="002E6975" w:rsidRDefault="0086033F" w:rsidP="001C7A4A">
      <w:pPr>
        <w:widowControl w:val="0"/>
        <w:tabs>
          <w:tab w:val="left" w:pos="-426"/>
          <w:tab w:val="left" w:pos="900"/>
          <w:tab w:val="left" w:pos="1080"/>
          <w:tab w:val="left" w:pos="1620"/>
        </w:tabs>
        <w:ind w:left="1276" w:hanging="425"/>
        <w:jc w:val="both"/>
        <w:rPr>
          <w:rFonts w:ascii="Arial" w:hAnsi="Arial" w:cs="Arial"/>
          <w:sz w:val="21"/>
          <w:szCs w:val="21"/>
        </w:rPr>
      </w:pPr>
    </w:p>
    <w:p w:rsidR="0086033F" w:rsidRPr="002E6975" w:rsidRDefault="0086033F" w:rsidP="00EA0277">
      <w:pPr>
        <w:widowControl w:val="0"/>
        <w:tabs>
          <w:tab w:val="left" w:pos="-1985"/>
          <w:tab w:val="left" w:pos="-426"/>
          <w:tab w:val="left" w:pos="900"/>
        </w:tabs>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without</w:t>
      </w:r>
      <w:proofErr w:type="gramEnd"/>
      <w:r w:rsidRPr="002E6975">
        <w:rPr>
          <w:rFonts w:ascii="Arial" w:hAnsi="Arial" w:cs="Arial"/>
          <w:sz w:val="21"/>
          <w:szCs w:val="21"/>
        </w:rPr>
        <w:t xml:space="preserve"> terminating the whole of this Contract, terminate this Contract in respect of part of the Services only (whereupon a corresponding reduction in the Service Charges shall be made) and thereafter itself supply or procure a third party to supply  such part of the Services</w:t>
      </w:r>
      <w:r w:rsidR="001A2ED1">
        <w:rPr>
          <w:rFonts w:ascii="Arial" w:hAnsi="Arial" w:cs="Arial"/>
          <w:sz w:val="21"/>
          <w:szCs w:val="21"/>
        </w:rPr>
        <w:t>.</w:t>
      </w:r>
      <w:r w:rsidRPr="002E6975">
        <w:rPr>
          <w:rFonts w:ascii="Arial" w:hAnsi="Arial" w:cs="Arial"/>
          <w:sz w:val="21"/>
          <w:szCs w:val="21"/>
        </w:rPr>
        <w:t xml:space="preserve"> </w:t>
      </w:r>
    </w:p>
    <w:p w:rsidR="0086033F" w:rsidRPr="002E6975" w:rsidRDefault="0086033F" w:rsidP="0086033F">
      <w:pPr>
        <w:widowControl w:val="0"/>
        <w:tabs>
          <w:tab w:val="left" w:pos="-426"/>
          <w:tab w:val="left" w:pos="900"/>
          <w:tab w:val="left" w:pos="1080"/>
          <w:tab w:val="left" w:pos="1620"/>
        </w:tabs>
        <w:ind w:left="1276" w:hanging="556"/>
        <w:jc w:val="both"/>
        <w:rPr>
          <w:rFonts w:ascii="Arial" w:hAnsi="Arial" w:cs="Arial"/>
          <w:sz w:val="21"/>
          <w:szCs w:val="21"/>
        </w:rPr>
      </w:pPr>
    </w:p>
    <w:p w:rsidR="0086033F" w:rsidRDefault="00925F0F" w:rsidP="001C7A4A">
      <w:pPr>
        <w:widowControl w:val="0"/>
        <w:tabs>
          <w:tab w:val="left" w:pos="851"/>
          <w:tab w:val="left" w:pos="1620"/>
        </w:tabs>
        <w:ind w:left="851" w:hanging="851"/>
        <w:jc w:val="both"/>
        <w:rPr>
          <w:rFonts w:ascii="Arial" w:hAnsi="Arial" w:cs="Arial"/>
          <w:sz w:val="21"/>
          <w:szCs w:val="21"/>
        </w:rPr>
      </w:pPr>
      <w:r>
        <w:rPr>
          <w:rFonts w:ascii="Arial" w:hAnsi="Arial" w:cs="Arial"/>
          <w:sz w:val="21"/>
          <w:szCs w:val="21"/>
        </w:rPr>
        <w:t>F5.</w:t>
      </w:r>
      <w:r w:rsidR="00362C9B">
        <w:rPr>
          <w:rFonts w:ascii="Arial" w:hAnsi="Arial" w:cs="Arial"/>
          <w:sz w:val="21"/>
          <w:szCs w:val="21"/>
        </w:rPr>
        <w:t>2</w:t>
      </w:r>
      <w:r w:rsidR="0086033F" w:rsidRPr="002E6975">
        <w:rPr>
          <w:rFonts w:ascii="Arial" w:hAnsi="Arial" w:cs="Arial"/>
          <w:sz w:val="21"/>
          <w:szCs w:val="21"/>
        </w:rPr>
        <w:tab/>
        <w:t>Without prejudice to its right</w:t>
      </w:r>
      <w:r w:rsidR="0086033F">
        <w:rPr>
          <w:rFonts w:ascii="Arial" w:hAnsi="Arial" w:cs="Arial"/>
          <w:sz w:val="21"/>
          <w:szCs w:val="21"/>
        </w:rPr>
        <w:t>s</w:t>
      </w:r>
      <w:r w:rsidR="0086033F" w:rsidRPr="002E6975">
        <w:rPr>
          <w:rFonts w:ascii="Arial" w:hAnsi="Arial" w:cs="Arial"/>
          <w:sz w:val="21"/>
          <w:szCs w:val="21"/>
        </w:rPr>
        <w:t xml:space="preserve"> under Clause C3 (Recovery of Sums Due), the C</w:t>
      </w:r>
      <w:r>
        <w:rPr>
          <w:rFonts w:ascii="Arial" w:hAnsi="Arial" w:cs="Arial"/>
          <w:sz w:val="21"/>
          <w:szCs w:val="21"/>
        </w:rPr>
        <w:t>ustomer</w:t>
      </w:r>
      <w:r w:rsidR="0086033F" w:rsidRPr="002E6975">
        <w:rPr>
          <w:rFonts w:ascii="Arial" w:hAnsi="Arial" w:cs="Arial"/>
          <w:sz w:val="21"/>
          <w:szCs w:val="21"/>
        </w:rPr>
        <w:t xml:space="preserve"> may charge the </w:t>
      </w:r>
      <w:r w:rsidR="0000596D">
        <w:rPr>
          <w:rFonts w:ascii="Arial" w:hAnsi="Arial" w:cs="Arial"/>
          <w:sz w:val="21"/>
          <w:szCs w:val="21"/>
        </w:rPr>
        <w:t>Provider</w:t>
      </w:r>
      <w:r w:rsidR="0086033F" w:rsidRPr="002E6975">
        <w:rPr>
          <w:rFonts w:ascii="Arial" w:hAnsi="Arial" w:cs="Arial"/>
          <w:sz w:val="21"/>
          <w:szCs w:val="21"/>
        </w:rPr>
        <w:t xml:space="preserve"> for any costs reasonably incurred and any reasonable administration costs in respect of the supply of any part of the Services by the C</w:t>
      </w:r>
      <w:r>
        <w:rPr>
          <w:rFonts w:ascii="Arial" w:hAnsi="Arial" w:cs="Arial"/>
          <w:sz w:val="21"/>
          <w:szCs w:val="21"/>
        </w:rPr>
        <w:t>ustomer</w:t>
      </w:r>
      <w:r w:rsidR="0086033F" w:rsidRPr="002E6975">
        <w:rPr>
          <w:rFonts w:ascii="Arial" w:hAnsi="Arial" w:cs="Arial"/>
          <w:sz w:val="21"/>
          <w:szCs w:val="21"/>
        </w:rPr>
        <w:t xml:space="preserve"> or a third party to the extent that such costs exceed the payment which would otherwise have been payable to the </w:t>
      </w:r>
      <w:r w:rsidR="0000596D">
        <w:rPr>
          <w:rFonts w:ascii="Arial" w:hAnsi="Arial" w:cs="Arial"/>
          <w:sz w:val="21"/>
          <w:szCs w:val="21"/>
        </w:rPr>
        <w:t>Provider</w:t>
      </w:r>
      <w:r w:rsidR="0086033F" w:rsidRPr="002E6975">
        <w:rPr>
          <w:rFonts w:ascii="Arial" w:hAnsi="Arial" w:cs="Arial"/>
          <w:sz w:val="21"/>
          <w:szCs w:val="21"/>
        </w:rPr>
        <w:t xml:space="preserve"> for such part of the Services and provided that the C</w:t>
      </w:r>
      <w:r>
        <w:rPr>
          <w:rFonts w:ascii="Arial" w:hAnsi="Arial" w:cs="Arial"/>
          <w:sz w:val="21"/>
          <w:szCs w:val="21"/>
        </w:rPr>
        <w:t>ustomer</w:t>
      </w:r>
      <w:r w:rsidR="0086033F" w:rsidRPr="002E6975">
        <w:rPr>
          <w:rFonts w:ascii="Arial" w:hAnsi="Arial" w:cs="Arial"/>
          <w:sz w:val="21"/>
          <w:szCs w:val="21"/>
        </w:rPr>
        <w:t xml:space="preserve"> uses its reasonable endeavours to mitigate any additional expenditure in obtaining replacement Services.  </w:t>
      </w:r>
    </w:p>
    <w:p w:rsidR="00362C9B" w:rsidRDefault="00362C9B" w:rsidP="001C7A4A">
      <w:pPr>
        <w:widowControl w:val="0"/>
        <w:tabs>
          <w:tab w:val="left" w:pos="851"/>
          <w:tab w:val="left" w:pos="1620"/>
        </w:tabs>
        <w:ind w:left="851" w:hanging="851"/>
        <w:jc w:val="both"/>
        <w:rPr>
          <w:rFonts w:ascii="Arial" w:hAnsi="Arial" w:cs="Arial"/>
          <w:sz w:val="21"/>
          <w:szCs w:val="21"/>
        </w:rPr>
      </w:pPr>
    </w:p>
    <w:p w:rsidR="00296CB4" w:rsidRPr="00925F0F" w:rsidRDefault="00296CB4" w:rsidP="001C7A4A">
      <w:pPr>
        <w:pStyle w:val="BodyTextIndent3"/>
        <w:widowControl w:val="0"/>
        <w:tabs>
          <w:tab w:val="clear" w:pos="0"/>
          <w:tab w:val="left" w:pos="851"/>
        </w:tabs>
        <w:ind w:left="851" w:hanging="851"/>
        <w:rPr>
          <w:b/>
          <w:sz w:val="21"/>
          <w:szCs w:val="21"/>
        </w:rPr>
      </w:pPr>
      <w:r w:rsidRPr="00925F0F">
        <w:rPr>
          <w:b/>
          <w:sz w:val="21"/>
          <w:szCs w:val="21"/>
        </w:rPr>
        <w:t>F6</w:t>
      </w:r>
      <w:r w:rsidRPr="00925F0F">
        <w:rPr>
          <w:b/>
          <w:sz w:val="21"/>
          <w:szCs w:val="21"/>
        </w:rPr>
        <w:tab/>
      </w:r>
      <w:r w:rsidR="001C7A4A" w:rsidRPr="00925F0F">
        <w:rPr>
          <w:b/>
          <w:sz w:val="21"/>
          <w:szCs w:val="21"/>
        </w:rPr>
        <w:t>REMEDIES CUMULATIVE</w:t>
      </w:r>
    </w:p>
    <w:p w:rsidR="00A94F7B" w:rsidRDefault="00225530" w:rsidP="001C7A4A">
      <w:pPr>
        <w:widowControl w:val="0"/>
        <w:tabs>
          <w:tab w:val="left" w:pos="851"/>
        </w:tabs>
        <w:ind w:left="851" w:hanging="851"/>
        <w:jc w:val="both"/>
        <w:rPr>
          <w:rFonts w:ascii="Arial" w:hAnsi="Arial" w:cs="Arial"/>
          <w:sz w:val="21"/>
          <w:szCs w:val="21"/>
        </w:rPr>
      </w:pPr>
      <w:r>
        <w:rPr>
          <w:rFonts w:ascii="Arial" w:hAnsi="Arial" w:cs="Arial"/>
          <w:sz w:val="21"/>
          <w:szCs w:val="21"/>
        </w:rPr>
        <w:t>F6.1</w:t>
      </w:r>
      <w:r>
        <w:rPr>
          <w:rFonts w:ascii="Arial" w:hAnsi="Arial" w:cs="Arial"/>
          <w:sz w:val="21"/>
          <w:szCs w:val="21"/>
        </w:rPr>
        <w:tab/>
      </w:r>
      <w:r w:rsidR="00296CB4" w:rsidRPr="002E6975">
        <w:rPr>
          <w:rFonts w:ascii="Arial" w:hAnsi="Arial" w:cs="Arial"/>
          <w:sz w:val="21"/>
          <w:szCs w:val="21"/>
        </w:rPr>
        <w:t xml:space="preserve">Except as otherwise expressly provided by </w:t>
      </w:r>
      <w:r w:rsidR="004A2D68" w:rsidRPr="002E6975">
        <w:rPr>
          <w:rFonts w:ascii="Arial" w:hAnsi="Arial" w:cs="Arial"/>
          <w:sz w:val="21"/>
          <w:szCs w:val="21"/>
        </w:rPr>
        <w:t>this</w:t>
      </w:r>
      <w:r w:rsidR="00296CB4" w:rsidRPr="002E6975">
        <w:rPr>
          <w:rFonts w:ascii="Arial" w:hAnsi="Arial" w:cs="Arial"/>
          <w:sz w:val="21"/>
          <w:szCs w:val="21"/>
        </w:rPr>
        <w:t xml:space="preserve"> Contract, all remedies available to either Party for breach of Contract are cumulative and may be exercised concurrently or separately, and the exercise of any one remedy shall not be deemed an election of such remedy to the exclusion of other remedies.</w:t>
      </w:r>
    </w:p>
    <w:p w:rsidR="00362104" w:rsidRDefault="00362104" w:rsidP="00DE6FC4">
      <w:pPr>
        <w:widowControl w:val="0"/>
        <w:ind w:left="720" w:hanging="720"/>
        <w:jc w:val="both"/>
        <w:rPr>
          <w:rFonts w:ascii="Arial" w:hAnsi="Arial" w:cs="Arial"/>
          <w:sz w:val="21"/>
          <w:szCs w:val="21"/>
        </w:rPr>
      </w:pPr>
    </w:p>
    <w:p w:rsidR="00362104" w:rsidRDefault="00362104" w:rsidP="001C7A4A">
      <w:pPr>
        <w:widowControl w:val="0"/>
        <w:ind w:left="851" w:hanging="851"/>
        <w:jc w:val="both"/>
        <w:rPr>
          <w:rFonts w:ascii="Arial" w:hAnsi="Arial" w:cs="Arial"/>
          <w:b/>
          <w:sz w:val="21"/>
          <w:szCs w:val="21"/>
        </w:rPr>
      </w:pPr>
      <w:r w:rsidRPr="00362104">
        <w:rPr>
          <w:rFonts w:ascii="Arial" w:hAnsi="Arial" w:cs="Arial"/>
          <w:b/>
          <w:sz w:val="21"/>
          <w:szCs w:val="21"/>
        </w:rPr>
        <w:lastRenderedPageBreak/>
        <w:t>F7</w:t>
      </w:r>
      <w:r w:rsidRPr="00362104">
        <w:rPr>
          <w:rFonts w:ascii="Arial" w:hAnsi="Arial" w:cs="Arial"/>
          <w:b/>
          <w:sz w:val="21"/>
          <w:szCs w:val="21"/>
        </w:rPr>
        <w:tab/>
      </w:r>
      <w:r w:rsidR="001C7A4A" w:rsidRPr="00362104">
        <w:rPr>
          <w:rFonts w:ascii="Arial" w:hAnsi="Arial" w:cs="Arial"/>
          <w:b/>
          <w:sz w:val="21"/>
          <w:szCs w:val="21"/>
        </w:rPr>
        <w:t>FINANCIAL ASSURANCE</w:t>
      </w:r>
    </w:p>
    <w:p w:rsidR="00362104" w:rsidRDefault="00362104" w:rsidP="001C7A4A">
      <w:pPr>
        <w:widowControl w:val="0"/>
        <w:ind w:left="851" w:hanging="851"/>
        <w:jc w:val="both"/>
        <w:rPr>
          <w:rFonts w:ascii="Arial" w:hAnsi="Arial" w:cs="Arial"/>
          <w:sz w:val="21"/>
          <w:szCs w:val="21"/>
        </w:rPr>
      </w:pPr>
      <w:r>
        <w:rPr>
          <w:rFonts w:ascii="Arial" w:hAnsi="Arial" w:cs="Arial"/>
          <w:sz w:val="21"/>
          <w:szCs w:val="21"/>
        </w:rPr>
        <w:t>F7.1</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immediately disclose to the Customer any material changes to the organisation that impacts on its ongoing financial viability including details of the revenue replacement strategy and impact awareness on the organisation's profitability and stability where significant contracts are due to end.</w:t>
      </w:r>
    </w:p>
    <w:p w:rsidR="00362104" w:rsidRDefault="00362104" w:rsidP="001C7A4A">
      <w:pPr>
        <w:widowControl w:val="0"/>
        <w:ind w:left="851" w:hanging="851"/>
        <w:jc w:val="both"/>
        <w:rPr>
          <w:rFonts w:ascii="Arial" w:hAnsi="Arial" w:cs="Arial"/>
          <w:sz w:val="21"/>
          <w:szCs w:val="21"/>
        </w:rPr>
      </w:pPr>
    </w:p>
    <w:p w:rsidR="00362104" w:rsidRDefault="00362104" w:rsidP="001C7A4A">
      <w:pPr>
        <w:widowControl w:val="0"/>
        <w:ind w:left="851" w:hanging="851"/>
        <w:jc w:val="both"/>
        <w:rPr>
          <w:rFonts w:ascii="Arial" w:hAnsi="Arial" w:cs="Arial"/>
          <w:sz w:val="21"/>
          <w:szCs w:val="21"/>
        </w:rPr>
      </w:pPr>
      <w:r>
        <w:rPr>
          <w:rFonts w:ascii="Arial" w:hAnsi="Arial" w:cs="Arial"/>
          <w:sz w:val="21"/>
          <w:szCs w:val="21"/>
        </w:rPr>
        <w:t>F7.2</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notify the Customer immediately of proposed changes to the organisational control or group structure, proposed mergers or acquisitions or proposed changes to the </w:t>
      </w:r>
      <w:r w:rsidR="0000596D">
        <w:rPr>
          <w:rFonts w:ascii="Arial" w:hAnsi="Arial" w:cs="Arial"/>
          <w:sz w:val="21"/>
          <w:szCs w:val="21"/>
        </w:rPr>
        <w:t>Provider</w:t>
      </w:r>
      <w:r>
        <w:rPr>
          <w:rFonts w:ascii="Arial" w:hAnsi="Arial" w:cs="Arial"/>
          <w:sz w:val="21"/>
          <w:szCs w:val="21"/>
        </w:rPr>
        <w:t>'s financial viability.</w:t>
      </w:r>
    </w:p>
    <w:p w:rsidR="00362104" w:rsidRDefault="00362104" w:rsidP="001C7A4A">
      <w:pPr>
        <w:widowControl w:val="0"/>
        <w:ind w:left="851" w:hanging="851"/>
        <w:jc w:val="both"/>
        <w:rPr>
          <w:rFonts w:ascii="Arial" w:hAnsi="Arial" w:cs="Arial"/>
          <w:sz w:val="21"/>
          <w:szCs w:val="21"/>
        </w:rPr>
      </w:pPr>
    </w:p>
    <w:p w:rsidR="00362104" w:rsidRPr="009118B6" w:rsidRDefault="00362104" w:rsidP="001C7A4A">
      <w:pPr>
        <w:widowControl w:val="0"/>
        <w:ind w:left="851" w:hanging="851"/>
        <w:jc w:val="both"/>
        <w:rPr>
          <w:rFonts w:ascii="Arial" w:hAnsi="Arial" w:cs="Arial"/>
          <w:sz w:val="21"/>
          <w:szCs w:val="21"/>
        </w:rPr>
      </w:pPr>
      <w:r>
        <w:rPr>
          <w:rFonts w:ascii="Arial" w:hAnsi="Arial" w:cs="Arial"/>
          <w:sz w:val="21"/>
          <w:szCs w:val="21"/>
        </w:rPr>
        <w:t>F7.3</w:t>
      </w:r>
      <w:r>
        <w:rPr>
          <w:rFonts w:ascii="Arial" w:hAnsi="Arial" w:cs="Arial"/>
          <w:sz w:val="21"/>
          <w:szCs w:val="21"/>
        </w:rPr>
        <w:tab/>
        <w:t xml:space="preserve">Only where requested by the Customer, shall the </w:t>
      </w:r>
      <w:r w:rsidR="0000596D">
        <w:rPr>
          <w:rFonts w:ascii="Arial" w:hAnsi="Arial" w:cs="Arial"/>
          <w:sz w:val="21"/>
          <w:szCs w:val="21"/>
        </w:rPr>
        <w:t>Provider</w:t>
      </w:r>
      <w:r>
        <w:rPr>
          <w:rFonts w:ascii="Arial" w:hAnsi="Arial" w:cs="Arial"/>
          <w:sz w:val="21"/>
          <w:szCs w:val="21"/>
        </w:rPr>
        <w:t xml:space="preserve"> be obliged to provide any financial information which could include but is not limited to a copy of the </w:t>
      </w:r>
      <w:r w:rsidR="0000596D">
        <w:rPr>
          <w:rFonts w:ascii="Arial" w:hAnsi="Arial" w:cs="Arial"/>
          <w:sz w:val="21"/>
          <w:szCs w:val="21"/>
        </w:rPr>
        <w:t>Provider</w:t>
      </w:r>
      <w:r>
        <w:rPr>
          <w:rFonts w:ascii="Arial" w:hAnsi="Arial" w:cs="Arial"/>
          <w:sz w:val="21"/>
          <w:szCs w:val="21"/>
        </w:rPr>
        <w:t xml:space="preserve">'s annual accounts and annual </w:t>
      </w:r>
      <w:proofErr w:type="gramStart"/>
      <w:r>
        <w:rPr>
          <w:rFonts w:ascii="Arial" w:hAnsi="Arial" w:cs="Arial"/>
          <w:sz w:val="21"/>
          <w:szCs w:val="21"/>
        </w:rPr>
        <w:t>returns.</w:t>
      </w:r>
      <w:proofErr w:type="gramEnd"/>
    </w:p>
    <w:p w:rsidR="00362104" w:rsidRPr="00362104" w:rsidRDefault="00362104" w:rsidP="001C7A4A">
      <w:pPr>
        <w:widowControl w:val="0"/>
        <w:ind w:left="851" w:hanging="851"/>
        <w:jc w:val="both"/>
        <w:rPr>
          <w:rFonts w:ascii="Arial" w:hAnsi="Arial" w:cs="Arial"/>
          <w:sz w:val="21"/>
          <w:szCs w:val="21"/>
        </w:rPr>
      </w:pPr>
    </w:p>
    <w:p w:rsidR="00296CB4" w:rsidRPr="002E6975" w:rsidRDefault="00C43E7E" w:rsidP="001C7A4A">
      <w:pPr>
        <w:widowControl w:val="0"/>
        <w:tabs>
          <w:tab w:val="left" w:pos="0"/>
        </w:tabs>
        <w:suppressAutoHyphens/>
        <w:ind w:left="851" w:hanging="851"/>
        <w:jc w:val="both"/>
        <w:rPr>
          <w:rFonts w:ascii="Arial" w:hAnsi="Arial" w:cs="Arial"/>
          <w:b/>
          <w:sz w:val="21"/>
          <w:szCs w:val="21"/>
        </w:rPr>
      </w:pPr>
      <w:r w:rsidRPr="002E6975">
        <w:rPr>
          <w:rFonts w:ascii="Arial" w:hAnsi="Arial" w:cs="Arial"/>
          <w:b/>
          <w:bCs/>
          <w:sz w:val="21"/>
          <w:szCs w:val="21"/>
        </w:rPr>
        <w:t>F</w:t>
      </w:r>
      <w:r w:rsidR="00362104">
        <w:rPr>
          <w:rFonts w:ascii="Arial" w:hAnsi="Arial" w:cs="Arial"/>
          <w:b/>
          <w:bCs/>
          <w:sz w:val="21"/>
          <w:szCs w:val="21"/>
        </w:rPr>
        <w:t>8</w:t>
      </w:r>
      <w:r w:rsidR="00296CB4" w:rsidRPr="002E6975">
        <w:rPr>
          <w:rFonts w:ascii="Arial" w:hAnsi="Arial" w:cs="Arial"/>
          <w:b/>
          <w:bCs/>
          <w:sz w:val="21"/>
          <w:szCs w:val="21"/>
        </w:rPr>
        <w:tab/>
      </w:r>
      <w:r w:rsidR="001C7A4A" w:rsidRPr="002E6975">
        <w:rPr>
          <w:rFonts w:ascii="Arial" w:hAnsi="Arial" w:cs="Arial"/>
          <w:b/>
          <w:sz w:val="21"/>
          <w:szCs w:val="21"/>
        </w:rPr>
        <w:t>ENTIRE AGREEMENT</w:t>
      </w:r>
    </w:p>
    <w:p w:rsidR="00296CB4" w:rsidRDefault="00C43E7E" w:rsidP="001C7A4A">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F</w:t>
      </w:r>
      <w:r w:rsidR="00362104">
        <w:rPr>
          <w:rFonts w:ascii="Arial" w:hAnsi="Arial" w:cs="Arial"/>
          <w:sz w:val="21"/>
          <w:szCs w:val="21"/>
        </w:rPr>
        <w:t>8</w:t>
      </w:r>
      <w:r w:rsidR="00296CB4" w:rsidRPr="002E6975">
        <w:rPr>
          <w:rFonts w:ascii="Arial" w:hAnsi="Arial" w:cs="Arial"/>
          <w:sz w:val="21"/>
          <w:szCs w:val="21"/>
        </w:rPr>
        <w:t>.1</w:t>
      </w:r>
      <w:r w:rsidR="00296CB4" w:rsidRPr="002E6975">
        <w:rPr>
          <w:rFonts w:ascii="Arial" w:hAnsi="Arial" w:cs="Arial"/>
          <w:sz w:val="21"/>
          <w:szCs w:val="21"/>
        </w:rPr>
        <w:tab/>
      </w:r>
      <w:r w:rsidR="00757521" w:rsidRPr="002E6975">
        <w:rPr>
          <w:rFonts w:ascii="Arial" w:hAnsi="Arial" w:cs="Arial"/>
          <w:sz w:val="21"/>
          <w:szCs w:val="21"/>
        </w:rPr>
        <w:t>Th</w:t>
      </w:r>
      <w:r w:rsidR="000C0497" w:rsidRPr="002E6975">
        <w:rPr>
          <w:rFonts w:ascii="Arial" w:hAnsi="Arial" w:cs="Arial"/>
          <w:sz w:val="21"/>
          <w:szCs w:val="21"/>
        </w:rPr>
        <w:t>is</w:t>
      </w:r>
      <w:r w:rsidR="00296CB4" w:rsidRPr="002E6975">
        <w:rPr>
          <w:rFonts w:ascii="Arial" w:hAnsi="Arial" w:cs="Arial"/>
          <w:sz w:val="21"/>
          <w:szCs w:val="21"/>
        </w:rPr>
        <w:t xml:space="preserve"> Contract constitutes the entire agreement between the Parties in respect of the matters dealt with therein. </w:t>
      </w:r>
      <w:r w:rsidR="00757521" w:rsidRPr="002E6975">
        <w:rPr>
          <w:rFonts w:ascii="Arial" w:hAnsi="Arial" w:cs="Arial"/>
          <w:sz w:val="21"/>
          <w:szCs w:val="21"/>
        </w:rPr>
        <w:t>Th</w:t>
      </w:r>
      <w:r w:rsidR="000C0497" w:rsidRPr="002E6975">
        <w:rPr>
          <w:rFonts w:ascii="Arial" w:hAnsi="Arial" w:cs="Arial"/>
          <w:sz w:val="21"/>
          <w:szCs w:val="21"/>
        </w:rPr>
        <w:t>is</w:t>
      </w:r>
      <w:r w:rsidR="00296CB4" w:rsidRPr="002E6975">
        <w:rPr>
          <w:rFonts w:ascii="Arial" w:hAnsi="Arial" w:cs="Arial"/>
          <w:sz w:val="21"/>
          <w:szCs w:val="21"/>
        </w:rPr>
        <w:t xml:space="preserve"> Contract supersedes all prior negotiations between the Parties and all representations and undertakings made by one Party to the other, whether written or oral, except that this </w:t>
      </w:r>
      <w:r w:rsidR="005928B6">
        <w:rPr>
          <w:rFonts w:ascii="Arial" w:hAnsi="Arial" w:cs="Arial"/>
          <w:sz w:val="21"/>
          <w:szCs w:val="21"/>
        </w:rPr>
        <w:t>C</w:t>
      </w:r>
      <w:r w:rsidR="005928B6" w:rsidRPr="002E6975">
        <w:rPr>
          <w:rFonts w:ascii="Arial" w:hAnsi="Arial" w:cs="Arial"/>
          <w:sz w:val="21"/>
          <w:szCs w:val="21"/>
        </w:rPr>
        <w:t xml:space="preserve">lause </w:t>
      </w:r>
      <w:r w:rsidR="00296CB4" w:rsidRPr="002E6975">
        <w:rPr>
          <w:rFonts w:ascii="Arial" w:hAnsi="Arial" w:cs="Arial"/>
          <w:sz w:val="21"/>
          <w:szCs w:val="21"/>
        </w:rPr>
        <w:t xml:space="preserve">shall not exclude liability in respect of any Fraud or fraudulent misrepresentation. </w:t>
      </w:r>
    </w:p>
    <w:p w:rsidR="00824E37" w:rsidRDefault="00824E37" w:rsidP="00DE6FC4">
      <w:pPr>
        <w:widowControl w:val="0"/>
        <w:tabs>
          <w:tab w:val="left" w:pos="0"/>
        </w:tabs>
        <w:suppressAutoHyphens/>
        <w:ind w:left="720" w:hanging="720"/>
        <w:jc w:val="both"/>
        <w:rPr>
          <w:rFonts w:ascii="Arial" w:hAnsi="Arial" w:cs="Arial"/>
          <w:sz w:val="21"/>
          <w:szCs w:val="21"/>
        </w:rPr>
      </w:pPr>
    </w:p>
    <w:p w:rsidR="00824E37" w:rsidRPr="002E6975" w:rsidRDefault="00824E37" w:rsidP="00407E0D">
      <w:pPr>
        <w:widowControl w:val="0"/>
        <w:tabs>
          <w:tab w:val="left" w:pos="0"/>
        </w:tabs>
        <w:ind w:left="851" w:hanging="851"/>
        <w:jc w:val="both"/>
        <w:rPr>
          <w:rFonts w:ascii="Arial" w:hAnsi="Arial" w:cs="Arial"/>
          <w:sz w:val="21"/>
          <w:szCs w:val="21"/>
        </w:rPr>
      </w:pPr>
      <w:r>
        <w:rPr>
          <w:rFonts w:ascii="Arial" w:hAnsi="Arial" w:cs="Arial"/>
          <w:sz w:val="21"/>
          <w:szCs w:val="21"/>
        </w:rPr>
        <w:t>F8.2</w:t>
      </w:r>
      <w:r>
        <w:rPr>
          <w:rFonts w:ascii="Arial" w:hAnsi="Arial" w:cs="Arial"/>
          <w:sz w:val="21"/>
          <w:szCs w:val="21"/>
        </w:rPr>
        <w:tab/>
        <w:t>Each of the Parties acknowledges and agrees that in entering into this Contract, it does not rely on, and shall have no remedy in respect of, any statement, representation, warranty or undertaking (whether negligently or innocently made) other than as expressly set out in the Contract. The only remedy available to either Party for any such statements, representation, warranty or understanding shall be for breach of contract under the terms of the Contract.</w:t>
      </w:r>
    </w:p>
    <w:p w:rsidR="00824E37" w:rsidRPr="002E6975" w:rsidRDefault="00824E37" w:rsidP="00824E37">
      <w:pPr>
        <w:widowControl w:val="0"/>
        <w:tabs>
          <w:tab w:val="left" w:pos="0"/>
        </w:tabs>
        <w:jc w:val="both"/>
        <w:rPr>
          <w:rFonts w:ascii="Arial" w:hAnsi="Arial" w:cs="Arial"/>
          <w:sz w:val="21"/>
          <w:szCs w:val="21"/>
        </w:rPr>
      </w:pPr>
    </w:p>
    <w:p w:rsidR="00296CB4" w:rsidRPr="002E6975" w:rsidRDefault="00C43E7E" w:rsidP="001C7A4A">
      <w:pPr>
        <w:widowControl w:val="0"/>
        <w:tabs>
          <w:tab w:val="left" w:pos="-284"/>
        </w:tabs>
        <w:suppressAutoHyphens/>
        <w:ind w:left="851" w:hanging="851"/>
        <w:jc w:val="both"/>
        <w:rPr>
          <w:rFonts w:ascii="Arial" w:hAnsi="Arial" w:cs="Arial"/>
          <w:b/>
          <w:sz w:val="21"/>
          <w:szCs w:val="21"/>
        </w:rPr>
      </w:pPr>
      <w:r w:rsidRPr="002E6975">
        <w:rPr>
          <w:rFonts w:ascii="Arial" w:hAnsi="Arial" w:cs="Arial"/>
          <w:b/>
          <w:bCs/>
          <w:sz w:val="21"/>
          <w:szCs w:val="21"/>
        </w:rPr>
        <w:t>F</w:t>
      </w:r>
      <w:r w:rsidR="00362104">
        <w:rPr>
          <w:rFonts w:ascii="Arial" w:hAnsi="Arial" w:cs="Arial"/>
          <w:b/>
          <w:bCs/>
          <w:sz w:val="21"/>
          <w:szCs w:val="21"/>
        </w:rPr>
        <w:t>9</w:t>
      </w:r>
      <w:r w:rsidR="00296CB4" w:rsidRPr="002E6975">
        <w:rPr>
          <w:rFonts w:ascii="Arial" w:hAnsi="Arial" w:cs="Arial"/>
          <w:b/>
          <w:sz w:val="21"/>
          <w:szCs w:val="21"/>
        </w:rPr>
        <w:tab/>
      </w:r>
      <w:r w:rsidR="001C7A4A" w:rsidRPr="002E6975">
        <w:rPr>
          <w:rFonts w:ascii="Arial" w:hAnsi="Arial" w:cs="Arial"/>
          <w:b/>
          <w:sz w:val="21"/>
          <w:szCs w:val="21"/>
        </w:rPr>
        <w:t xml:space="preserve">COUNTERPARTS </w:t>
      </w:r>
    </w:p>
    <w:p w:rsidR="00296CB4" w:rsidRPr="002E6975" w:rsidRDefault="00225530" w:rsidP="001C7A4A">
      <w:pPr>
        <w:pStyle w:val="Sectionheading"/>
        <w:widowControl w:val="0"/>
        <w:tabs>
          <w:tab w:val="left" w:pos="1276"/>
        </w:tabs>
        <w:spacing w:line="240" w:lineRule="auto"/>
        <w:ind w:left="851" w:hanging="851"/>
        <w:rPr>
          <w:rFonts w:ascii="Arial" w:hAnsi="Arial" w:cs="Arial"/>
          <w:b w:val="0"/>
          <w:sz w:val="21"/>
          <w:szCs w:val="21"/>
          <w:u w:val="none"/>
        </w:rPr>
      </w:pPr>
      <w:r>
        <w:rPr>
          <w:rFonts w:ascii="Arial" w:hAnsi="Arial" w:cs="Arial"/>
          <w:b w:val="0"/>
          <w:sz w:val="21"/>
          <w:szCs w:val="21"/>
          <w:u w:val="none"/>
        </w:rPr>
        <w:t>F</w:t>
      </w:r>
      <w:r w:rsidR="00362104">
        <w:rPr>
          <w:rFonts w:ascii="Arial" w:hAnsi="Arial" w:cs="Arial"/>
          <w:b w:val="0"/>
          <w:sz w:val="21"/>
          <w:szCs w:val="21"/>
          <w:u w:val="none"/>
        </w:rPr>
        <w:t>9</w:t>
      </w:r>
      <w:r>
        <w:rPr>
          <w:rFonts w:ascii="Arial" w:hAnsi="Arial" w:cs="Arial"/>
          <w:b w:val="0"/>
          <w:sz w:val="21"/>
          <w:szCs w:val="21"/>
          <w:u w:val="none"/>
        </w:rPr>
        <w:t>.1</w:t>
      </w:r>
      <w:r>
        <w:rPr>
          <w:rFonts w:ascii="Arial" w:hAnsi="Arial" w:cs="Arial"/>
          <w:b w:val="0"/>
          <w:sz w:val="21"/>
          <w:szCs w:val="21"/>
          <w:u w:val="none"/>
        </w:rPr>
        <w:tab/>
      </w:r>
      <w:r w:rsidR="00296CB4" w:rsidRPr="002E6975">
        <w:rPr>
          <w:rFonts w:ascii="Arial" w:hAnsi="Arial" w:cs="Arial"/>
          <w:b w:val="0"/>
          <w:sz w:val="21"/>
          <w:szCs w:val="21"/>
          <w:u w:val="none"/>
        </w:rPr>
        <w:t xml:space="preserve">This Contract may be executed in counterparts, each of which when executed and delivered shall constitute an original but all counterparts together shall constitute one and the same instrument.  </w:t>
      </w:r>
    </w:p>
    <w:p w:rsidR="00952D87" w:rsidRDefault="00952D87" w:rsidP="001C7A4A">
      <w:pPr>
        <w:pStyle w:val="Sectionheading"/>
        <w:widowControl w:val="0"/>
        <w:tabs>
          <w:tab w:val="left" w:pos="1276"/>
        </w:tabs>
        <w:spacing w:line="240" w:lineRule="auto"/>
        <w:ind w:left="851" w:hanging="851"/>
        <w:rPr>
          <w:rFonts w:ascii="Arial" w:hAnsi="Arial" w:cs="Arial"/>
          <w:sz w:val="21"/>
          <w:szCs w:val="21"/>
        </w:rPr>
      </w:pPr>
    </w:p>
    <w:p w:rsidR="00296CB4" w:rsidRPr="002E6975" w:rsidRDefault="00296CB4" w:rsidP="00DE6FC4">
      <w:pPr>
        <w:pStyle w:val="Sectionheading"/>
        <w:widowControl w:val="0"/>
        <w:tabs>
          <w:tab w:val="left" w:pos="1418"/>
        </w:tabs>
        <w:spacing w:line="240" w:lineRule="auto"/>
        <w:rPr>
          <w:rFonts w:ascii="Arial" w:hAnsi="Arial" w:cs="Arial"/>
          <w:sz w:val="21"/>
          <w:szCs w:val="21"/>
        </w:rPr>
      </w:pPr>
      <w:r w:rsidRPr="002E6975">
        <w:rPr>
          <w:rFonts w:ascii="Arial" w:hAnsi="Arial" w:cs="Arial"/>
          <w:sz w:val="21"/>
          <w:szCs w:val="21"/>
        </w:rPr>
        <w:t>LIABILITIES</w:t>
      </w:r>
    </w:p>
    <w:p w:rsidR="00296CB4" w:rsidRPr="002E6975" w:rsidRDefault="00296CB4" w:rsidP="00DE6FC4">
      <w:pPr>
        <w:widowControl w:val="0"/>
        <w:tabs>
          <w:tab w:val="left" w:pos="0"/>
          <w:tab w:val="left" w:pos="709"/>
        </w:tabs>
        <w:suppressAutoHyphens/>
        <w:jc w:val="both"/>
        <w:rPr>
          <w:rFonts w:ascii="Arial" w:hAnsi="Arial" w:cs="Arial"/>
          <w:sz w:val="21"/>
          <w:szCs w:val="21"/>
        </w:rPr>
      </w:pPr>
    </w:p>
    <w:p w:rsidR="00296CB4" w:rsidRPr="002E6975" w:rsidRDefault="00296CB4" w:rsidP="001C7A4A">
      <w:pPr>
        <w:pStyle w:val="Conditionhead"/>
        <w:widowControl w:val="0"/>
        <w:tabs>
          <w:tab w:val="left" w:pos="851"/>
        </w:tabs>
        <w:spacing w:line="240" w:lineRule="auto"/>
        <w:ind w:left="851" w:hanging="851"/>
        <w:rPr>
          <w:rFonts w:ascii="Arial" w:hAnsi="Arial" w:cs="Arial"/>
          <w:sz w:val="21"/>
          <w:szCs w:val="21"/>
        </w:rPr>
      </w:pPr>
      <w:r w:rsidRPr="002E6975">
        <w:rPr>
          <w:rFonts w:ascii="Arial" w:hAnsi="Arial" w:cs="Arial"/>
          <w:sz w:val="21"/>
          <w:szCs w:val="21"/>
        </w:rPr>
        <w:t>G1</w:t>
      </w:r>
      <w:r w:rsidRPr="002E6975">
        <w:rPr>
          <w:rFonts w:ascii="Arial" w:hAnsi="Arial" w:cs="Arial"/>
          <w:sz w:val="21"/>
          <w:szCs w:val="21"/>
        </w:rPr>
        <w:tab/>
      </w:r>
      <w:r w:rsidR="001C7A4A" w:rsidRPr="002E6975">
        <w:rPr>
          <w:rFonts w:ascii="Arial" w:hAnsi="Arial" w:cs="Arial"/>
          <w:sz w:val="21"/>
          <w:szCs w:val="21"/>
        </w:rPr>
        <w:t xml:space="preserve">LIABILITY, INDEMNITY AND INSURANCE </w:t>
      </w:r>
    </w:p>
    <w:p w:rsidR="00296CB4" w:rsidRPr="002E6975" w:rsidRDefault="00296CB4" w:rsidP="001C7A4A">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G1.1</w:t>
      </w:r>
      <w:r w:rsidRPr="002E6975">
        <w:rPr>
          <w:rFonts w:ascii="Arial" w:hAnsi="Arial" w:cs="Arial"/>
          <w:sz w:val="21"/>
          <w:szCs w:val="21"/>
        </w:rPr>
        <w:tab/>
        <w:t>Neither Party excludes or limits liability to the other Party for:</w:t>
      </w:r>
      <w:r w:rsidR="00F730F5">
        <w:rPr>
          <w:rFonts w:ascii="Arial" w:hAnsi="Arial" w:cs="Arial"/>
          <w:sz w:val="21"/>
          <w:szCs w:val="21"/>
        </w:rPr>
        <w:t>-</w:t>
      </w:r>
    </w:p>
    <w:p w:rsidR="00296CB4" w:rsidRPr="002E6975" w:rsidRDefault="00296CB4" w:rsidP="00DE6FC4">
      <w:pPr>
        <w:pStyle w:val="BodyText"/>
        <w:keepNext w:val="0"/>
        <w:keepLines w:val="0"/>
        <w:widowControl w:val="0"/>
        <w:tabs>
          <w:tab w:val="left" w:pos="-720"/>
        </w:tabs>
        <w:ind w:left="2115" w:hanging="67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(a)</w:t>
      </w:r>
      <w:r w:rsidRPr="002E6975">
        <w:rPr>
          <w:sz w:val="21"/>
          <w:szCs w:val="21"/>
        </w:rPr>
        <w:tab/>
      </w:r>
      <w:proofErr w:type="gramStart"/>
      <w:r w:rsidRPr="002E6975">
        <w:rPr>
          <w:sz w:val="21"/>
          <w:szCs w:val="21"/>
        </w:rPr>
        <w:t>death</w:t>
      </w:r>
      <w:proofErr w:type="gramEnd"/>
      <w:r w:rsidRPr="002E6975">
        <w:rPr>
          <w:sz w:val="21"/>
          <w:szCs w:val="21"/>
        </w:rPr>
        <w:t xml:space="preserve"> or personal injury caused by its negligence; or </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(b)</w:t>
      </w:r>
      <w:r w:rsidRPr="002E6975">
        <w:rPr>
          <w:sz w:val="21"/>
          <w:szCs w:val="21"/>
        </w:rPr>
        <w:tab/>
        <w:t>Fraud; or</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(c)</w:t>
      </w:r>
      <w:r w:rsidRPr="002E6975">
        <w:rPr>
          <w:sz w:val="21"/>
          <w:szCs w:val="21"/>
        </w:rPr>
        <w:tab/>
      </w:r>
      <w:proofErr w:type="gramStart"/>
      <w:r w:rsidRPr="002E6975">
        <w:rPr>
          <w:sz w:val="21"/>
          <w:szCs w:val="21"/>
        </w:rPr>
        <w:t>fraudulent</w:t>
      </w:r>
      <w:proofErr w:type="gramEnd"/>
      <w:r w:rsidRPr="002E6975">
        <w:rPr>
          <w:sz w:val="21"/>
          <w:szCs w:val="21"/>
        </w:rPr>
        <w:t xml:space="preserve"> misrepresentation; or</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w:t>
      </w:r>
      <w:r w:rsidR="007C533F">
        <w:rPr>
          <w:sz w:val="21"/>
          <w:szCs w:val="21"/>
        </w:rPr>
        <w:t>d</w:t>
      </w:r>
      <w:r w:rsidRPr="002E6975">
        <w:rPr>
          <w:sz w:val="21"/>
          <w:szCs w:val="21"/>
        </w:rPr>
        <w:t>)</w:t>
      </w:r>
      <w:r w:rsidRPr="002E6975">
        <w:rPr>
          <w:sz w:val="21"/>
          <w:szCs w:val="21"/>
        </w:rPr>
        <w:tab/>
      </w:r>
      <w:proofErr w:type="gramStart"/>
      <w:r w:rsidRPr="002E6975">
        <w:rPr>
          <w:sz w:val="21"/>
          <w:szCs w:val="21"/>
        </w:rPr>
        <w:t>any</w:t>
      </w:r>
      <w:proofErr w:type="gramEnd"/>
      <w:r w:rsidRPr="002E6975">
        <w:rPr>
          <w:sz w:val="21"/>
          <w:szCs w:val="21"/>
        </w:rPr>
        <w:t xml:space="preserve"> breach of any obligations implied by Section 2 of the Supply of Goods and Services Act 1982.</w:t>
      </w:r>
    </w:p>
    <w:p w:rsidR="0094415C" w:rsidRPr="002E6975" w:rsidRDefault="0094415C" w:rsidP="00952D87">
      <w:pPr>
        <w:pStyle w:val="BodyText"/>
        <w:keepNext w:val="0"/>
        <w:keepLines w:val="0"/>
        <w:widowControl w:val="0"/>
        <w:tabs>
          <w:tab w:val="left" w:pos="-720"/>
        </w:tabs>
        <w:ind w:left="1276" w:hanging="556"/>
        <w:rPr>
          <w:sz w:val="21"/>
          <w:szCs w:val="21"/>
        </w:rPr>
      </w:pPr>
    </w:p>
    <w:p w:rsidR="00296CB4" w:rsidRDefault="0094415C" w:rsidP="001C7A4A">
      <w:pPr>
        <w:widowControl w:val="0"/>
        <w:tabs>
          <w:tab w:val="left" w:pos="0"/>
        </w:tabs>
        <w:suppressAutoHyphens/>
        <w:ind w:left="851" w:hanging="851"/>
        <w:jc w:val="both"/>
        <w:rPr>
          <w:rFonts w:ascii="Arial" w:hAnsi="Arial" w:cs="Arial"/>
          <w:i/>
          <w:sz w:val="21"/>
          <w:szCs w:val="21"/>
        </w:rPr>
      </w:pPr>
      <w:r w:rsidRPr="002E6975">
        <w:rPr>
          <w:rFonts w:ascii="Arial" w:hAnsi="Arial" w:cs="Arial"/>
          <w:sz w:val="21"/>
          <w:szCs w:val="21"/>
        </w:rPr>
        <w:t>G1.2</w:t>
      </w:r>
      <w:r w:rsidRPr="002E6975">
        <w:rPr>
          <w:rFonts w:ascii="Arial" w:hAnsi="Arial" w:cs="Arial"/>
          <w:sz w:val="21"/>
          <w:szCs w:val="21"/>
        </w:rPr>
        <w:tab/>
        <w:t xml:space="preserve">Subject to </w:t>
      </w:r>
      <w:r w:rsidR="00875B3E" w:rsidRPr="002E6975">
        <w:rPr>
          <w:rFonts w:ascii="Arial" w:hAnsi="Arial" w:cs="Arial"/>
          <w:sz w:val="21"/>
          <w:szCs w:val="21"/>
        </w:rPr>
        <w:t xml:space="preserve">Clause </w:t>
      </w:r>
      <w:r w:rsidRPr="002E6975">
        <w:rPr>
          <w:rFonts w:ascii="Arial" w:hAnsi="Arial" w:cs="Arial"/>
          <w:sz w:val="21"/>
          <w:szCs w:val="21"/>
        </w:rPr>
        <w:t xml:space="preserve">G1.1, the </w:t>
      </w:r>
      <w:r w:rsidR="0000596D">
        <w:rPr>
          <w:rFonts w:ascii="Arial" w:hAnsi="Arial" w:cs="Arial"/>
          <w:sz w:val="21"/>
          <w:szCs w:val="21"/>
        </w:rPr>
        <w:t>Provider</w:t>
      </w:r>
      <w:r w:rsidRPr="002E6975">
        <w:rPr>
          <w:rFonts w:ascii="Arial" w:hAnsi="Arial" w:cs="Arial"/>
          <w:sz w:val="21"/>
          <w:szCs w:val="21"/>
        </w:rPr>
        <w:t xml:space="preserve">’s total aggregate liability in respect of </w:t>
      </w:r>
      <w:r w:rsidR="00DC2EC7">
        <w:rPr>
          <w:rFonts w:ascii="Arial" w:hAnsi="Arial" w:cs="Arial"/>
          <w:sz w:val="21"/>
          <w:szCs w:val="21"/>
        </w:rPr>
        <w:t xml:space="preserve">Service Credits </w:t>
      </w:r>
      <w:r w:rsidRPr="002E6975">
        <w:rPr>
          <w:rFonts w:ascii="Arial" w:hAnsi="Arial" w:cs="Arial"/>
          <w:sz w:val="21"/>
          <w:szCs w:val="21"/>
        </w:rPr>
        <w:t xml:space="preserve">shall be limited in each Contract </w:t>
      </w:r>
      <w:r w:rsidR="002D0AB1" w:rsidRPr="002E6975">
        <w:rPr>
          <w:rFonts w:ascii="Arial" w:hAnsi="Arial" w:cs="Arial"/>
          <w:sz w:val="21"/>
          <w:szCs w:val="21"/>
        </w:rPr>
        <w:t xml:space="preserve">Year to </w:t>
      </w:r>
      <w:r w:rsidR="00EB6BC9" w:rsidRPr="002E6975">
        <w:rPr>
          <w:rFonts w:ascii="Arial" w:hAnsi="Arial" w:cs="Arial"/>
          <w:sz w:val="21"/>
          <w:szCs w:val="21"/>
        </w:rPr>
        <w:t>15</w:t>
      </w:r>
      <w:r w:rsidR="00932634" w:rsidRPr="002E6975">
        <w:rPr>
          <w:rFonts w:ascii="Arial" w:hAnsi="Arial" w:cs="Arial"/>
          <w:sz w:val="21"/>
          <w:szCs w:val="21"/>
        </w:rPr>
        <w:t>%</w:t>
      </w:r>
      <w:r w:rsidR="002D0AB1" w:rsidRPr="002E6975">
        <w:rPr>
          <w:rFonts w:ascii="Arial" w:hAnsi="Arial" w:cs="Arial"/>
          <w:i/>
          <w:sz w:val="21"/>
          <w:szCs w:val="21"/>
        </w:rPr>
        <w:t xml:space="preserve"> </w:t>
      </w:r>
      <w:r w:rsidR="002D0AB1" w:rsidRPr="002E6975">
        <w:rPr>
          <w:rFonts w:ascii="Arial" w:hAnsi="Arial" w:cs="Arial"/>
          <w:sz w:val="21"/>
          <w:szCs w:val="21"/>
        </w:rPr>
        <w:t xml:space="preserve">of the Service </w:t>
      </w:r>
      <w:r w:rsidR="00F1716E">
        <w:rPr>
          <w:rFonts w:ascii="Arial" w:hAnsi="Arial" w:cs="Arial"/>
          <w:sz w:val="21"/>
          <w:szCs w:val="21"/>
        </w:rPr>
        <w:t>C</w:t>
      </w:r>
      <w:r w:rsidR="00F1716E" w:rsidRPr="002E6975">
        <w:rPr>
          <w:rFonts w:ascii="Arial" w:hAnsi="Arial" w:cs="Arial"/>
          <w:sz w:val="21"/>
          <w:szCs w:val="21"/>
        </w:rPr>
        <w:t xml:space="preserve">harges </w:t>
      </w:r>
      <w:r w:rsidR="002D0AB1" w:rsidRPr="002E6975">
        <w:rPr>
          <w:rFonts w:ascii="Arial" w:hAnsi="Arial" w:cs="Arial"/>
          <w:sz w:val="21"/>
          <w:szCs w:val="21"/>
        </w:rPr>
        <w:t>that are payable by the C</w:t>
      </w:r>
      <w:r w:rsidR="00225530">
        <w:rPr>
          <w:rFonts w:ascii="Arial" w:hAnsi="Arial" w:cs="Arial"/>
          <w:sz w:val="21"/>
          <w:szCs w:val="21"/>
        </w:rPr>
        <w:t>ustomer</w:t>
      </w:r>
      <w:r w:rsidR="002D0AB1" w:rsidRPr="002E6975">
        <w:rPr>
          <w:rFonts w:ascii="Arial" w:hAnsi="Arial" w:cs="Arial"/>
          <w:sz w:val="21"/>
          <w:szCs w:val="21"/>
        </w:rPr>
        <w:t xml:space="preserve"> in the applicable Contract Year</w:t>
      </w:r>
      <w:r w:rsidR="002D0AB1" w:rsidRPr="002E6975">
        <w:rPr>
          <w:rFonts w:ascii="Arial" w:hAnsi="Arial" w:cs="Arial"/>
          <w:i/>
          <w:sz w:val="21"/>
          <w:szCs w:val="21"/>
        </w:rPr>
        <w:t>.</w:t>
      </w:r>
    </w:p>
    <w:p w:rsidR="00DC2EC7" w:rsidRDefault="00DC2EC7" w:rsidP="001C7A4A">
      <w:pPr>
        <w:widowControl w:val="0"/>
        <w:tabs>
          <w:tab w:val="left" w:pos="0"/>
        </w:tabs>
        <w:suppressAutoHyphens/>
        <w:ind w:left="851" w:hanging="851"/>
        <w:jc w:val="both"/>
        <w:rPr>
          <w:rFonts w:ascii="Arial" w:hAnsi="Arial" w:cs="Arial"/>
          <w:i/>
          <w:sz w:val="21"/>
          <w:szCs w:val="21"/>
        </w:rPr>
      </w:pPr>
    </w:p>
    <w:p w:rsidR="00DC2EC7" w:rsidRPr="00DC2EC7" w:rsidRDefault="00DC2EC7" w:rsidP="001C7A4A">
      <w:pPr>
        <w:widowControl w:val="0"/>
        <w:tabs>
          <w:tab w:val="left" w:pos="0"/>
        </w:tabs>
        <w:suppressAutoHyphens/>
        <w:ind w:left="851" w:hanging="851"/>
        <w:jc w:val="both"/>
        <w:rPr>
          <w:rFonts w:ascii="Arial" w:hAnsi="Arial" w:cs="Arial"/>
          <w:sz w:val="21"/>
          <w:szCs w:val="21"/>
        </w:rPr>
      </w:pPr>
      <w:r>
        <w:rPr>
          <w:rFonts w:ascii="Arial" w:hAnsi="Arial" w:cs="Arial"/>
          <w:sz w:val="21"/>
          <w:szCs w:val="21"/>
        </w:rPr>
        <w:t>G1.3</w:t>
      </w:r>
      <w:r>
        <w:rPr>
          <w:rFonts w:ascii="Arial" w:hAnsi="Arial" w:cs="Arial"/>
          <w:sz w:val="21"/>
          <w:szCs w:val="21"/>
        </w:rPr>
        <w:tab/>
        <w:t xml:space="preserve">Subject to Clause G1.1, the Customer's total aggregate liability in respect of Performance Bonuses shall </w:t>
      </w:r>
      <w:r w:rsidRPr="002E6975">
        <w:rPr>
          <w:rFonts w:ascii="Arial" w:hAnsi="Arial" w:cs="Arial"/>
          <w:sz w:val="21"/>
          <w:szCs w:val="21"/>
        </w:rPr>
        <w:t>be limited in each Contract Year to 15%</w:t>
      </w:r>
      <w:r w:rsidRPr="002E6975">
        <w:rPr>
          <w:rFonts w:ascii="Arial" w:hAnsi="Arial" w:cs="Arial"/>
          <w:i/>
          <w:sz w:val="21"/>
          <w:szCs w:val="21"/>
        </w:rPr>
        <w:t xml:space="preserve"> </w:t>
      </w:r>
      <w:r w:rsidRPr="002E6975">
        <w:rPr>
          <w:rFonts w:ascii="Arial" w:hAnsi="Arial" w:cs="Arial"/>
          <w:sz w:val="21"/>
          <w:szCs w:val="21"/>
        </w:rPr>
        <w:t xml:space="preserve">of the Service </w:t>
      </w:r>
      <w:r>
        <w:rPr>
          <w:rFonts w:ascii="Arial" w:hAnsi="Arial" w:cs="Arial"/>
          <w:sz w:val="21"/>
          <w:szCs w:val="21"/>
        </w:rPr>
        <w:t>C</w:t>
      </w:r>
      <w:r w:rsidRPr="002E6975">
        <w:rPr>
          <w:rFonts w:ascii="Arial" w:hAnsi="Arial" w:cs="Arial"/>
          <w:sz w:val="21"/>
          <w:szCs w:val="21"/>
        </w:rPr>
        <w:t>harges that are payable by the C</w:t>
      </w:r>
      <w:r>
        <w:rPr>
          <w:rFonts w:ascii="Arial" w:hAnsi="Arial" w:cs="Arial"/>
          <w:sz w:val="21"/>
          <w:szCs w:val="21"/>
        </w:rPr>
        <w:t>ustomer</w:t>
      </w:r>
      <w:r w:rsidRPr="002E6975">
        <w:rPr>
          <w:rFonts w:ascii="Arial" w:hAnsi="Arial" w:cs="Arial"/>
          <w:sz w:val="21"/>
          <w:szCs w:val="21"/>
        </w:rPr>
        <w:t xml:space="preserve"> in the applicable Contract Year</w:t>
      </w:r>
      <w:r w:rsidRPr="002E6975">
        <w:rPr>
          <w:rFonts w:ascii="Arial" w:hAnsi="Arial" w:cs="Arial"/>
          <w:i/>
          <w:sz w:val="21"/>
          <w:szCs w:val="21"/>
        </w:rPr>
        <w:t>.</w:t>
      </w:r>
    </w:p>
    <w:p w:rsidR="002D0AB1" w:rsidRPr="002E6975" w:rsidRDefault="002D0AB1" w:rsidP="001C7A4A">
      <w:pPr>
        <w:widowControl w:val="0"/>
        <w:tabs>
          <w:tab w:val="left" w:pos="0"/>
        </w:tabs>
        <w:suppressAutoHyphens/>
        <w:ind w:left="851" w:hanging="851"/>
        <w:jc w:val="both"/>
        <w:rPr>
          <w:rFonts w:ascii="Arial" w:hAnsi="Arial" w:cs="Arial"/>
          <w:i/>
          <w:sz w:val="21"/>
          <w:szCs w:val="21"/>
        </w:rPr>
      </w:pPr>
    </w:p>
    <w:p w:rsidR="00296CB4" w:rsidRPr="002E6975" w:rsidRDefault="007C533F" w:rsidP="001C7A4A">
      <w:pPr>
        <w:widowControl w:val="0"/>
        <w:tabs>
          <w:tab w:val="left" w:pos="0"/>
        </w:tabs>
        <w:suppressAutoHyphens/>
        <w:ind w:left="851" w:hanging="851"/>
        <w:jc w:val="both"/>
        <w:rPr>
          <w:rFonts w:ascii="Arial" w:hAnsi="Arial" w:cs="Arial"/>
          <w:sz w:val="21"/>
          <w:szCs w:val="21"/>
        </w:rPr>
      </w:pPr>
      <w:r>
        <w:rPr>
          <w:rFonts w:ascii="Arial" w:hAnsi="Arial" w:cs="Arial"/>
          <w:sz w:val="21"/>
          <w:szCs w:val="21"/>
        </w:rPr>
        <w:t>G1.4</w:t>
      </w:r>
      <w:r w:rsidR="0094415C" w:rsidRPr="002E6975">
        <w:rPr>
          <w:rFonts w:ascii="Arial" w:hAnsi="Arial" w:cs="Arial"/>
          <w:sz w:val="21"/>
          <w:szCs w:val="21"/>
        </w:rPr>
        <w:tab/>
        <w:t xml:space="preserve">Subject to </w:t>
      </w:r>
      <w:r w:rsidR="00875B3E" w:rsidRPr="002E6975">
        <w:rPr>
          <w:rFonts w:ascii="Arial" w:hAnsi="Arial" w:cs="Arial"/>
          <w:sz w:val="21"/>
          <w:szCs w:val="21"/>
        </w:rPr>
        <w:t xml:space="preserve">Clauses </w:t>
      </w:r>
      <w:r w:rsidR="0094415C" w:rsidRPr="002E6975">
        <w:rPr>
          <w:rFonts w:ascii="Arial" w:hAnsi="Arial" w:cs="Arial"/>
          <w:sz w:val="21"/>
          <w:szCs w:val="21"/>
        </w:rPr>
        <w:t>G1.</w:t>
      </w:r>
      <w:r>
        <w:rPr>
          <w:rFonts w:ascii="Arial" w:hAnsi="Arial" w:cs="Arial"/>
          <w:sz w:val="21"/>
          <w:szCs w:val="21"/>
        </w:rPr>
        <w:t>5 and G1.6</w:t>
      </w:r>
      <w:r w:rsidR="00296CB4" w:rsidRPr="002E6975">
        <w:rPr>
          <w:rFonts w:ascii="Arial" w:hAnsi="Arial" w:cs="Arial"/>
          <w:sz w:val="21"/>
          <w:szCs w:val="21"/>
        </w:rPr>
        <w:t xml:space="preserve">, the </w:t>
      </w:r>
      <w:r w:rsidR="0000596D">
        <w:rPr>
          <w:rFonts w:ascii="Arial" w:hAnsi="Arial" w:cs="Arial"/>
          <w:sz w:val="21"/>
          <w:szCs w:val="21"/>
        </w:rPr>
        <w:t>Provider</w:t>
      </w:r>
      <w:r w:rsidR="00296CB4" w:rsidRPr="002E6975">
        <w:rPr>
          <w:rFonts w:ascii="Arial" w:hAnsi="Arial" w:cs="Arial"/>
          <w:sz w:val="21"/>
          <w:szCs w:val="21"/>
        </w:rPr>
        <w:t xml:space="preserve"> shall indemnify the C</w:t>
      </w:r>
      <w:r w:rsidR="00225530">
        <w:rPr>
          <w:rFonts w:ascii="Arial" w:hAnsi="Arial" w:cs="Arial"/>
          <w:sz w:val="21"/>
          <w:szCs w:val="21"/>
        </w:rPr>
        <w:t>ustomer</w:t>
      </w:r>
      <w:r w:rsidR="00296CB4" w:rsidRPr="002E6975">
        <w:rPr>
          <w:rFonts w:ascii="Arial" w:hAnsi="Arial" w:cs="Arial"/>
          <w:sz w:val="21"/>
          <w:szCs w:val="21"/>
        </w:rPr>
        <w:t xml:space="preserve"> and keep the C</w:t>
      </w:r>
      <w:r w:rsidR="00225530">
        <w:rPr>
          <w:rFonts w:ascii="Arial" w:hAnsi="Arial" w:cs="Arial"/>
          <w:sz w:val="21"/>
          <w:szCs w:val="21"/>
        </w:rPr>
        <w:t>ustomer</w:t>
      </w:r>
      <w:r w:rsidR="00296CB4" w:rsidRPr="002E6975">
        <w:rPr>
          <w:rFonts w:ascii="Arial" w:hAnsi="Arial" w:cs="Arial"/>
          <w:sz w:val="21"/>
          <w:szCs w:val="21"/>
        </w:rPr>
        <w:t xml:space="preserve"> indemnified fully against all </w:t>
      </w:r>
      <w:r w:rsidR="00F1716E">
        <w:rPr>
          <w:rFonts w:ascii="Arial" w:hAnsi="Arial" w:cs="Arial"/>
          <w:sz w:val="21"/>
          <w:szCs w:val="21"/>
        </w:rPr>
        <w:t>Losses</w:t>
      </w:r>
      <w:r w:rsidR="00296CB4" w:rsidRPr="002E6975">
        <w:rPr>
          <w:rFonts w:ascii="Arial" w:hAnsi="Arial" w:cs="Arial"/>
          <w:sz w:val="21"/>
          <w:szCs w:val="21"/>
        </w:rPr>
        <w:t xml:space="preserve"> and any other liabilities which may arise out of, or in consequence of, the supply, or the late or purported supply, of the Services or the performance or non-performance by the </w:t>
      </w:r>
      <w:r w:rsidR="0000596D">
        <w:rPr>
          <w:rFonts w:ascii="Arial" w:hAnsi="Arial" w:cs="Arial"/>
          <w:sz w:val="21"/>
          <w:szCs w:val="21"/>
        </w:rPr>
        <w:t>Provider</w:t>
      </w:r>
      <w:r w:rsidR="00296CB4" w:rsidRPr="002E6975">
        <w:rPr>
          <w:rFonts w:ascii="Arial" w:hAnsi="Arial" w:cs="Arial"/>
          <w:sz w:val="21"/>
          <w:szCs w:val="21"/>
        </w:rPr>
        <w:t xml:space="preserve"> of its obligations under </w:t>
      </w:r>
      <w:r w:rsidR="004A2D68" w:rsidRPr="002E6975">
        <w:rPr>
          <w:rFonts w:ascii="Arial" w:hAnsi="Arial" w:cs="Arial"/>
          <w:sz w:val="21"/>
          <w:szCs w:val="21"/>
        </w:rPr>
        <w:t>this</w:t>
      </w:r>
      <w:r w:rsidR="00296CB4" w:rsidRPr="002E6975">
        <w:rPr>
          <w:rFonts w:ascii="Arial" w:hAnsi="Arial" w:cs="Arial"/>
          <w:sz w:val="21"/>
          <w:szCs w:val="21"/>
        </w:rPr>
        <w:t xml:space="preserve"> Contract or the </w:t>
      </w:r>
      <w:r w:rsidR="00296CB4" w:rsidRPr="002E6975">
        <w:rPr>
          <w:rFonts w:ascii="Arial" w:hAnsi="Arial" w:cs="Arial"/>
          <w:sz w:val="21"/>
          <w:szCs w:val="21"/>
        </w:rPr>
        <w:lastRenderedPageBreak/>
        <w:t xml:space="preserve">presence of the </w:t>
      </w:r>
      <w:r w:rsidR="0000596D">
        <w:rPr>
          <w:rFonts w:ascii="Arial" w:hAnsi="Arial" w:cs="Arial"/>
          <w:sz w:val="21"/>
          <w:szCs w:val="21"/>
        </w:rPr>
        <w:t>Provider</w:t>
      </w:r>
      <w:r w:rsidR="00296CB4" w:rsidRPr="002E6975">
        <w:rPr>
          <w:rFonts w:ascii="Arial" w:hAnsi="Arial" w:cs="Arial"/>
          <w:sz w:val="21"/>
          <w:szCs w:val="21"/>
        </w:rPr>
        <w:t xml:space="preserve"> on the </w:t>
      </w:r>
      <w:r w:rsidR="008724F0">
        <w:rPr>
          <w:rFonts w:ascii="Arial" w:hAnsi="Arial" w:cs="Arial"/>
          <w:sz w:val="21"/>
          <w:szCs w:val="21"/>
        </w:rPr>
        <w:t>Premises</w:t>
      </w:r>
      <w:r w:rsidR="00296CB4" w:rsidRPr="002E6975">
        <w:rPr>
          <w:rFonts w:ascii="Arial" w:hAnsi="Arial" w:cs="Arial"/>
          <w:sz w:val="21"/>
          <w:szCs w:val="21"/>
        </w:rPr>
        <w:t xml:space="preserve">, including loss of or damage to property, financial loss arising from any advice given or omitted to be given by the </w:t>
      </w:r>
      <w:r w:rsidR="0000596D">
        <w:rPr>
          <w:rFonts w:ascii="Arial" w:hAnsi="Arial" w:cs="Arial"/>
          <w:sz w:val="21"/>
          <w:szCs w:val="21"/>
        </w:rPr>
        <w:t>Provider</w:t>
      </w:r>
      <w:r w:rsidR="00296CB4" w:rsidRPr="002E6975">
        <w:rPr>
          <w:rFonts w:ascii="Arial" w:hAnsi="Arial" w:cs="Arial"/>
          <w:sz w:val="21"/>
          <w:szCs w:val="21"/>
        </w:rPr>
        <w:t xml:space="preserve">, or any other loss which is caused directly or indirectly by any act or omission of the </w:t>
      </w:r>
      <w:r w:rsidR="0000596D">
        <w:rPr>
          <w:rFonts w:ascii="Arial" w:hAnsi="Arial" w:cs="Arial"/>
          <w:sz w:val="21"/>
          <w:szCs w:val="21"/>
        </w:rPr>
        <w:t>Provider</w:t>
      </w:r>
      <w:r w:rsidR="00296CB4" w:rsidRPr="002E6975">
        <w:rPr>
          <w:rFonts w:ascii="Arial" w:hAnsi="Arial" w:cs="Arial"/>
          <w:sz w:val="21"/>
          <w:szCs w:val="21"/>
        </w:rPr>
        <w:t xml:space="preserve">. </w:t>
      </w:r>
    </w:p>
    <w:p w:rsidR="00296CB4" w:rsidRPr="002E6975" w:rsidRDefault="00296CB4" w:rsidP="001C7A4A">
      <w:pPr>
        <w:widowControl w:val="0"/>
        <w:tabs>
          <w:tab w:val="left" w:pos="0"/>
        </w:tabs>
        <w:suppressAutoHyphens/>
        <w:ind w:left="851" w:hanging="851"/>
        <w:jc w:val="both"/>
        <w:rPr>
          <w:rFonts w:ascii="Arial" w:hAnsi="Arial" w:cs="Arial"/>
          <w:sz w:val="21"/>
          <w:szCs w:val="21"/>
        </w:rPr>
      </w:pPr>
    </w:p>
    <w:p w:rsidR="00296CB4" w:rsidRPr="002E6975" w:rsidRDefault="007C533F" w:rsidP="001C7A4A">
      <w:pPr>
        <w:widowControl w:val="0"/>
        <w:tabs>
          <w:tab w:val="left" w:pos="0"/>
        </w:tabs>
        <w:suppressAutoHyphens/>
        <w:ind w:left="851" w:hanging="851"/>
        <w:jc w:val="both"/>
        <w:rPr>
          <w:rFonts w:ascii="Arial" w:hAnsi="Arial" w:cs="Arial"/>
          <w:sz w:val="21"/>
          <w:szCs w:val="21"/>
        </w:rPr>
      </w:pPr>
      <w:r>
        <w:rPr>
          <w:rFonts w:ascii="Arial" w:hAnsi="Arial" w:cs="Arial"/>
          <w:sz w:val="21"/>
          <w:szCs w:val="21"/>
        </w:rPr>
        <w:t>G1.5</w:t>
      </w:r>
      <w:r w:rsidR="00296CB4" w:rsidRPr="002E6975">
        <w:rPr>
          <w:rFonts w:ascii="Arial" w:hAnsi="Arial" w:cs="Arial"/>
          <w:sz w:val="21"/>
          <w:szCs w:val="21"/>
        </w:rPr>
        <w:tab/>
        <w:t xml:space="preserve">The </w:t>
      </w:r>
      <w:r w:rsidR="0000596D">
        <w:rPr>
          <w:rFonts w:ascii="Arial" w:hAnsi="Arial" w:cs="Arial"/>
          <w:sz w:val="21"/>
          <w:szCs w:val="21"/>
        </w:rPr>
        <w:t>Provider</w:t>
      </w:r>
      <w:r w:rsidR="00296CB4" w:rsidRPr="002E6975">
        <w:rPr>
          <w:rFonts w:ascii="Arial" w:hAnsi="Arial" w:cs="Arial"/>
          <w:sz w:val="21"/>
          <w:szCs w:val="21"/>
        </w:rPr>
        <w:t xml:space="preserve"> shall not be responsible for any injury, loss, damage, cost or expense if and to the extent that it is caused by the negligence or wilful misconduct of the C</w:t>
      </w:r>
      <w:r w:rsidR="00225530">
        <w:rPr>
          <w:rFonts w:ascii="Arial" w:hAnsi="Arial" w:cs="Arial"/>
          <w:sz w:val="21"/>
          <w:szCs w:val="21"/>
        </w:rPr>
        <w:t>ustomer</w:t>
      </w:r>
      <w:r w:rsidR="00296CB4" w:rsidRPr="002E6975">
        <w:rPr>
          <w:rFonts w:ascii="Arial" w:hAnsi="Arial" w:cs="Arial"/>
          <w:sz w:val="21"/>
          <w:szCs w:val="21"/>
        </w:rPr>
        <w:t xml:space="preserve"> or by breach by the C</w:t>
      </w:r>
      <w:r w:rsidR="00225530">
        <w:rPr>
          <w:rFonts w:ascii="Arial" w:hAnsi="Arial" w:cs="Arial"/>
          <w:sz w:val="21"/>
          <w:szCs w:val="21"/>
        </w:rPr>
        <w:t>ustomer</w:t>
      </w:r>
      <w:r w:rsidR="00296CB4" w:rsidRPr="002E6975">
        <w:rPr>
          <w:rFonts w:ascii="Arial" w:hAnsi="Arial" w:cs="Arial"/>
          <w:sz w:val="21"/>
          <w:szCs w:val="21"/>
        </w:rPr>
        <w:t xml:space="preserve"> of its obligations under </w:t>
      </w:r>
      <w:r w:rsidR="004A2D68" w:rsidRPr="002E6975">
        <w:rPr>
          <w:rFonts w:ascii="Arial" w:hAnsi="Arial" w:cs="Arial"/>
          <w:sz w:val="21"/>
          <w:szCs w:val="21"/>
        </w:rPr>
        <w:t>this</w:t>
      </w:r>
      <w:r w:rsidR="00296CB4" w:rsidRPr="002E6975">
        <w:rPr>
          <w:rFonts w:ascii="Arial" w:hAnsi="Arial" w:cs="Arial"/>
          <w:sz w:val="21"/>
          <w:szCs w:val="21"/>
        </w:rPr>
        <w:t xml:space="preserve"> Contract.  </w:t>
      </w:r>
    </w:p>
    <w:p w:rsidR="006E2739" w:rsidRPr="002E6975" w:rsidRDefault="006E2739" w:rsidP="00DE6FC4">
      <w:pPr>
        <w:widowControl w:val="0"/>
        <w:tabs>
          <w:tab w:val="left" w:pos="0"/>
        </w:tabs>
        <w:suppressAutoHyphens/>
        <w:ind w:left="1440" w:hanging="1440"/>
        <w:jc w:val="both"/>
        <w:rPr>
          <w:rFonts w:ascii="Arial" w:hAnsi="Arial" w:cs="Arial"/>
          <w:sz w:val="21"/>
          <w:szCs w:val="21"/>
        </w:rPr>
      </w:pPr>
    </w:p>
    <w:p w:rsidR="006E2739" w:rsidRPr="002E6975" w:rsidRDefault="007C533F" w:rsidP="001C7A4A">
      <w:pPr>
        <w:pStyle w:val="A3"/>
        <w:widowControl w:val="0"/>
        <w:numPr>
          <w:ilvl w:val="0"/>
          <w:numId w:val="0"/>
        </w:numPr>
        <w:spacing w:before="0" w:after="0"/>
        <w:ind w:left="851" w:hanging="851"/>
        <w:rPr>
          <w:rFonts w:cs="Arial"/>
          <w:sz w:val="21"/>
          <w:szCs w:val="21"/>
        </w:rPr>
      </w:pPr>
      <w:r>
        <w:rPr>
          <w:rFonts w:cs="Arial"/>
          <w:sz w:val="21"/>
          <w:szCs w:val="21"/>
        </w:rPr>
        <w:t>G1.6</w:t>
      </w:r>
      <w:r w:rsidR="006E2739" w:rsidRPr="002E6975">
        <w:rPr>
          <w:rFonts w:cs="Arial"/>
          <w:sz w:val="21"/>
          <w:szCs w:val="21"/>
        </w:rPr>
        <w:tab/>
        <w:t>Without prejudice to the C</w:t>
      </w:r>
      <w:r w:rsidR="00225530">
        <w:rPr>
          <w:rFonts w:cs="Arial"/>
          <w:sz w:val="21"/>
          <w:szCs w:val="21"/>
        </w:rPr>
        <w:t>ustomer</w:t>
      </w:r>
      <w:r w:rsidR="006E2739" w:rsidRPr="002E6975">
        <w:rPr>
          <w:rFonts w:cs="Arial"/>
          <w:sz w:val="21"/>
          <w:szCs w:val="21"/>
        </w:rPr>
        <w:t xml:space="preserve">’s rights under this Contract, the </w:t>
      </w:r>
      <w:r w:rsidR="0000596D">
        <w:rPr>
          <w:rFonts w:cs="Arial"/>
          <w:sz w:val="21"/>
          <w:szCs w:val="21"/>
        </w:rPr>
        <w:t>Provider</w:t>
      </w:r>
      <w:r w:rsidR="006E2739" w:rsidRPr="002E6975">
        <w:rPr>
          <w:rFonts w:cs="Arial"/>
          <w:sz w:val="21"/>
          <w:szCs w:val="21"/>
        </w:rPr>
        <w:t xml:space="preserve"> shall in respect of the performance of its obligations under this Contract effect and maintain the following insurances at the following indemnity levels with a reputable insurance company</w:t>
      </w:r>
      <w:r w:rsidR="00FA7218" w:rsidRPr="002E6975">
        <w:rPr>
          <w:rFonts w:cs="Arial"/>
          <w:sz w:val="21"/>
          <w:szCs w:val="21"/>
        </w:rPr>
        <w:t>:</w:t>
      </w:r>
      <w:r w:rsidR="00F730F5">
        <w:rPr>
          <w:rFonts w:cs="Arial"/>
          <w:sz w:val="21"/>
          <w:szCs w:val="21"/>
        </w:rPr>
        <w:t>-</w:t>
      </w:r>
      <w:r w:rsidR="006E2739" w:rsidRPr="002E6975">
        <w:rPr>
          <w:rFonts w:cs="Arial"/>
          <w:sz w:val="21"/>
          <w:szCs w:val="21"/>
        </w:rPr>
        <w:t xml:space="preserve"> </w:t>
      </w:r>
    </w:p>
    <w:p w:rsidR="00FA7218" w:rsidRPr="002E6975" w:rsidRDefault="00FA7218" w:rsidP="00DE6FC4">
      <w:pPr>
        <w:pStyle w:val="A3"/>
        <w:widowControl w:val="0"/>
        <w:numPr>
          <w:ilvl w:val="0"/>
          <w:numId w:val="0"/>
        </w:numPr>
        <w:spacing w:before="0" w:after="0"/>
        <w:ind w:left="1418" w:hanging="1418"/>
        <w:rPr>
          <w:rFonts w:cs="Arial"/>
          <w:sz w:val="21"/>
          <w:szCs w:val="21"/>
        </w:rPr>
      </w:pPr>
    </w:p>
    <w:p w:rsidR="006E2739" w:rsidRPr="002E6975" w:rsidRDefault="002E7AD2" w:rsidP="001C7A4A">
      <w:pPr>
        <w:pStyle w:val="A3"/>
        <w:widowControl w:val="0"/>
        <w:numPr>
          <w:ilvl w:val="0"/>
          <w:numId w:val="0"/>
        </w:numPr>
        <w:spacing w:before="0" w:after="0"/>
        <w:ind w:left="1276" w:hanging="425"/>
        <w:rPr>
          <w:rFonts w:cs="Arial"/>
          <w:sz w:val="21"/>
          <w:szCs w:val="21"/>
        </w:rPr>
      </w:pPr>
      <w:r>
        <w:rPr>
          <w:rFonts w:cs="Arial"/>
          <w:sz w:val="21"/>
          <w:szCs w:val="21"/>
        </w:rPr>
        <w:t>(a)</w:t>
      </w:r>
      <w:r w:rsidR="006E2739" w:rsidRPr="002E6975">
        <w:rPr>
          <w:rFonts w:cs="Arial"/>
          <w:sz w:val="21"/>
          <w:szCs w:val="21"/>
        </w:rPr>
        <w:tab/>
      </w:r>
      <w:proofErr w:type="gramStart"/>
      <w:r w:rsidR="006E2739" w:rsidRPr="002E6975">
        <w:rPr>
          <w:rFonts w:cs="Arial"/>
          <w:sz w:val="21"/>
          <w:szCs w:val="21"/>
        </w:rPr>
        <w:t>public</w:t>
      </w:r>
      <w:proofErr w:type="gramEnd"/>
      <w:r w:rsidR="006E2739" w:rsidRPr="002E6975">
        <w:rPr>
          <w:rFonts w:cs="Arial"/>
          <w:sz w:val="21"/>
          <w:szCs w:val="21"/>
        </w:rPr>
        <w:t xml:space="preserve"> liabi</w:t>
      </w:r>
      <w:r w:rsidR="00B641F7">
        <w:rPr>
          <w:rFonts w:cs="Arial"/>
          <w:sz w:val="21"/>
          <w:szCs w:val="21"/>
        </w:rPr>
        <w:t>lity insurance to a minimum of ten</w:t>
      </w:r>
      <w:r w:rsidR="006E2739" w:rsidRPr="002E6975">
        <w:rPr>
          <w:rFonts w:cs="Arial"/>
          <w:sz w:val="21"/>
          <w:szCs w:val="21"/>
        </w:rPr>
        <w:t xml:space="preserve"> million pounds (£</w:t>
      </w:r>
      <w:r w:rsidR="00B641F7">
        <w:rPr>
          <w:rFonts w:cs="Arial"/>
          <w:sz w:val="21"/>
          <w:szCs w:val="21"/>
        </w:rPr>
        <w:t>10</w:t>
      </w:r>
      <w:r w:rsidR="006E2739" w:rsidRPr="002E6975">
        <w:rPr>
          <w:rFonts w:cs="Arial"/>
          <w:sz w:val="21"/>
          <w:szCs w:val="21"/>
        </w:rPr>
        <w:t>,000,000);</w:t>
      </w:r>
    </w:p>
    <w:p w:rsidR="00FA7218" w:rsidRPr="002E6975" w:rsidRDefault="00FA7218" w:rsidP="001C7A4A">
      <w:pPr>
        <w:pStyle w:val="A3"/>
        <w:widowControl w:val="0"/>
        <w:numPr>
          <w:ilvl w:val="0"/>
          <w:numId w:val="0"/>
        </w:numPr>
        <w:spacing w:before="0" w:after="0"/>
        <w:ind w:left="1276" w:hanging="425"/>
        <w:rPr>
          <w:rFonts w:cs="Arial"/>
          <w:sz w:val="21"/>
          <w:szCs w:val="21"/>
        </w:rPr>
      </w:pPr>
    </w:p>
    <w:p w:rsidR="006E2739" w:rsidRPr="002E6975" w:rsidRDefault="002E7AD2" w:rsidP="001C7A4A">
      <w:pPr>
        <w:pStyle w:val="A3"/>
        <w:widowControl w:val="0"/>
        <w:numPr>
          <w:ilvl w:val="0"/>
          <w:numId w:val="0"/>
        </w:numPr>
        <w:spacing w:before="0" w:after="0"/>
        <w:ind w:left="1276" w:hanging="425"/>
        <w:rPr>
          <w:rFonts w:cs="Arial"/>
          <w:sz w:val="21"/>
          <w:szCs w:val="21"/>
        </w:rPr>
      </w:pPr>
      <w:r>
        <w:rPr>
          <w:rFonts w:cs="Arial"/>
          <w:sz w:val="21"/>
          <w:szCs w:val="21"/>
        </w:rPr>
        <w:t>(b)</w:t>
      </w:r>
      <w:r w:rsidR="006E2739" w:rsidRPr="002E6975">
        <w:rPr>
          <w:rFonts w:cs="Arial"/>
          <w:sz w:val="21"/>
          <w:szCs w:val="21"/>
        </w:rPr>
        <w:tab/>
      </w:r>
      <w:proofErr w:type="gramStart"/>
      <w:r w:rsidR="006E2739" w:rsidRPr="002E6975">
        <w:rPr>
          <w:rFonts w:cs="Arial"/>
          <w:sz w:val="21"/>
          <w:szCs w:val="21"/>
        </w:rPr>
        <w:t>employer’s</w:t>
      </w:r>
      <w:proofErr w:type="gramEnd"/>
      <w:r w:rsidR="006E2739" w:rsidRPr="002E6975">
        <w:rPr>
          <w:rFonts w:cs="Arial"/>
          <w:sz w:val="21"/>
          <w:szCs w:val="21"/>
        </w:rPr>
        <w:t xml:space="preserve"> liability insurance to a minimum of ten million pounds (£10,000,000); </w:t>
      </w:r>
    </w:p>
    <w:p w:rsidR="00FA7218" w:rsidRPr="002E6975" w:rsidRDefault="00FA7218" w:rsidP="001C7A4A">
      <w:pPr>
        <w:pStyle w:val="A3"/>
        <w:widowControl w:val="0"/>
        <w:numPr>
          <w:ilvl w:val="0"/>
          <w:numId w:val="0"/>
        </w:numPr>
        <w:spacing w:before="0" w:after="0"/>
        <w:ind w:left="1276" w:hanging="425"/>
        <w:rPr>
          <w:rFonts w:cs="Arial"/>
          <w:sz w:val="21"/>
          <w:szCs w:val="21"/>
        </w:rPr>
      </w:pPr>
    </w:p>
    <w:p w:rsidR="0045520C" w:rsidRDefault="002E7AD2" w:rsidP="001C7A4A">
      <w:pPr>
        <w:pStyle w:val="A3"/>
        <w:widowControl w:val="0"/>
        <w:numPr>
          <w:ilvl w:val="0"/>
          <w:numId w:val="0"/>
        </w:numPr>
        <w:spacing w:before="0" w:after="0"/>
        <w:ind w:left="1276" w:hanging="425"/>
        <w:rPr>
          <w:rFonts w:cs="Arial"/>
          <w:iCs/>
          <w:sz w:val="21"/>
          <w:szCs w:val="21"/>
        </w:rPr>
      </w:pPr>
      <w:r>
        <w:rPr>
          <w:rFonts w:cs="Arial"/>
          <w:sz w:val="21"/>
          <w:szCs w:val="21"/>
        </w:rPr>
        <w:t>(c)</w:t>
      </w:r>
      <w:r w:rsidR="006E2739" w:rsidRPr="002E6975">
        <w:rPr>
          <w:rFonts w:cs="Arial"/>
          <w:sz w:val="21"/>
          <w:szCs w:val="21"/>
        </w:rPr>
        <w:tab/>
      </w:r>
      <w:proofErr w:type="gramStart"/>
      <w:r w:rsidR="006E2739" w:rsidRPr="002E6975">
        <w:rPr>
          <w:rFonts w:cs="Arial"/>
          <w:sz w:val="21"/>
          <w:szCs w:val="21"/>
        </w:rPr>
        <w:t>professional</w:t>
      </w:r>
      <w:proofErr w:type="gramEnd"/>
      <w:r w:rsidR="006E2739" w:rsidRPr="002E6975">
        <w:rPr>
          <w:rFonts w:cs="Arial"/>
          <w:sz w:val="21"/>
          <w:szCs w:val="21"/>
        </w:rPr>
        <w:t xml:space="preserve"> indemnity insurance of </w:t>
      </w:r>
      <w:r w:rsidR="0045520C">
        <w:rPr>
          <w:rFonts w:cs="Arial"/>
          <w:sz w:val="21"/>
          <w:szCs w:val="21"/>
        </w:rPr>
        <w:t>two</w:t>
      </w:r>
      <w:r w:rsidR="006E2739" w:rsidRPr="002E6975">
        <w:rPr>
          <w:rFonts w:cs="Arial"/>
          <w:sz w:val="21"/>
          <w:szCs w:val="21"/>
        </w:rPr>
        <w:t xml:space="preserve"> million </w:t>
      </w:r>
      <w:r w:rsidR="00DA7AAB">
        <w:rPr>
          <w:rFonts w:cs="Arial"/>
          <w:sz w:val="21"/>
          <w:szCs w:val="21"/>
        </w:rPr>
        <w:t xml:space="preserve">pounds </w:t>
      </w:r>
      <w:r w:rsidR="006E2739" w:rsidRPr="002E6975">
        <w:rPr>
          <w:rFonts w:cs="Arial"/>
          <w:sz w:val="21"/>
          <w:szCs w:val="21"/>
        </w:rPr>
        <w:t>(£</w:t>
      </w:r>
      <w:r w:rsidR="0045520C">
        <w:rPr>
          <w:rFonts w:cs="Arial"/>
          <w:sz w:val="21"/>
          <w:szCs w:val="21"/>
        </w:rPr>
        <w:t>2</w:t>
      </w:r>
      <w:r w:rsidR="006E2739" w:rsidRPr="002E6975">
        <w:rPr>
          <w:rFonts w:cs="Arial"/>
          <w:sz w:val="21"/>
          <w:szCs w:val="21"/>
        </w:rPr>
        <w:t>,000,000</w:t>
      </w:r>
      <w:r w:rsidR="0089120C" w:rsidRPr="002E6975">
        <w:rPr>
          <w:rFonts w:cs="Arial"/>
          <w:iCs/>
          <w:sz w:val="21"/>
          <w:szCs w:val="21"/>
        </w:rPr>
        <w:t>)</w:t>
      </w:r>
      <w:r w:rsidR="00FA7218" w:rsidRPr="002E6975">
        <w:rPr>
          <w:rFonts w:cs="Arial"/>
          <w:iCs/>
          <w:sz w:val="21"/>
          <w:szCs w:val="21"/>
        </w:rPr>
        <w:t>;</w:t>
      </w:r>
    </w:p>
    <w:p w:rsidR="00DA7AAB" w:rsidRDefault="00DA7AAB" w:rsidP="001C7A4A">
      <w:pPr>
        <w:pStyle w:val="A3"/>
        <w:widowControl w:val="0"/>
        <w:numPr>
          <w:ilvl w:val="0"/>
          <w:numId w:val="0"/>
        </w:numPr>
        <w:spacing w:before="0" w:after="0"/>
        <w:ind w:left="1276" w:hanging="425"/>
        <w:rPr>
          <w:rFonts w:cs="Arial"/>
          <w:iCs/>
          <w:sz w:val="21"/>
          <w:szCs w:val="21"/>
        </w:rPr>
      </w:pPr>
    </w:p>
    <w:p w:rsidR="00DA7AAB" w:rsidRDefault="00DA7AAB" w:rsidP="001C7A4A">
      <w:pPr>
        <w:pStyle w:val="A3"/>
        <w:widowControl w:val="0"/>
        <w:numPr>
          <w:ilvl w:val="0"/>
          <w:numId w:val="0"/>
        </w:numPr>
        <w:spacing w:before="0" w:after="0"/>
        <w:ind w:left="1276" w:hanging="425"/>
        <w:rPr>
          <w:rFonts w:cs="Arial"/>
          <w:iCs/>
          <w:sz w:val="21"/>
          <w:szCs w:val="21"/>
        </w:rPr>
      </w:pPr>
      <w:r>
        <w:rPr>
          <w:rFonts w:cs="Arial"/>
          <w:iCs/>
          <w:sz w:val="21"/>
          <w:szCs w:val="21"/>
        </w:rPr>
        <w:t>(d)</w:t>
      </w:r>
      <w:r>
        <w:rPr>
          <w:rFonts w:cs="Arial"/>
          <w:iCs/>
          <w:sz w:val="21"/>
          <w:szCs w:val="21"/>
        </w:rPr>
        <w:tab/>
      </w:r>
      <w:proofErr w:type="gramStart"/>
      <w:r>
        <w:rPr>
          <w:rFonts w:cs="Arial"/>
          <w:iCs/>
          <w:sz w:val="21"/>
          <w:szCs w:val="21"/>
        </w:rPr>
        <w:t>abuse</w:t>
      </w:r>
      <w:proofErr w:type="gramEnd"/>
      <w:r>
        <w:rPr>
          <w:rFonts w:cs="Arial"/>
          <w:iCs/>
          <w:sz w:val="21"/>
          <w:szCs w:val="21"/>
        </w:rPr>
        <w:t xml:space="preserve"> sub-limit any one period of insurance of five million pounds (£5,000,000)</w:t>
      </w:r>
    </w:p>
    <w:p w:rsidR="00DA7AAB" w:rsidRDefault="00DA7AAB" w:rsidP="001C7A4A">
      <w:pPr>
        <w:pStyle w:val="A3"/>
        <w:widowControl w:val="0"/>
        <w:numPr>
          <w:ilvl w:val="0"/>
          <w:numId w:val="0"/>
        </w:numPr>
        <w:spacing w:before="0" w:after="0"/>
        <w:ind w:left="1276" w:hanging="425"/>
        <w:rPr>
          <w:rFonts w:cs="Arial"/>
          <w:iCs/>
          <w:sz w:val="21"/>
          <w:szCs w:val="21"/>
        </w:rPr>
      </w:pPr>
    </w:p>
    <w:p w:rsidR="00DA7AAB" w:rsidRDefault="00DA7AAB" w:rsidP="001C7A4A">
      <w:pPr>
        <w:pStyle w:val="A3"/>
        <w:widowControl w:val="0"/>
        <w:numPr>
          <w:ilvl w:val="0"/>
          <w:numId w:val="0"/>
        </w:numPr>
        <w:spacing w:before="0" w:after="0"/>
        <w:ind w:left="1276" w:hanging="425"/>
        <w:rPr>
          <w:rFonts w:cs="Arial"/>
          <w:iCs/>
          <w:sz w:val="21"/>
          <w:szCs w:val="21"/>
        </w:rPr>
      </w:pPr>
      <w:r>
        <w:rPr>
          <w:rFonts w:cs="Arial"/>
          <w:iCs/>
          <w:sz w:val="21"/>
          <w:szCs w:val="21"/>
        </w:rPr>
        <w:t>(e)</w:t>
      </w:r>
      <w:r>
        <w:rPr>
          <w:rFonts w:cs="Arial"/>
          <w:iCs/>
          <w:sz w:val="21"/>
          <w:szCs w:val="21"/>
        </w:rPr>
        <w:tab/>
        <w:t>Malpractice insurance of five million pounds (£5,000,000)</w:t>
      </w:r>
    </w:p>
    <w:p w:rsidR="006E2739" w:rsidRPr="002E6975" w:rsidRDefault="006E2739" w:rsidP="001C7A4A">
      <w:pPr>
        <w:pStyle w:val="A3"/>
        <w:widowControl w:val="0"/>
        <w:numPr>
          <w:ilvl w:val="0"/>
          <w:numId w:val="0"/>
        </w:numPr>
        <w:spacing w:before="0" w:after="0"/>
        <w:ind w:left="1276" w:hanging="425"/>
        <w:rPr>
          <w:rFonts w:cs="Arial"/>
          <w:i/>
          <w:sz w:val="21"/>
          <w:szCs w:val="21"/>
        </w:rPr>
      </w:pPr>
      <w:r w:rsidRPr="002E6975">
        <w:rPr>
          <w:rFonts w:cs="Arial"/>
          <w:i/>
          <w:sz w:val="21"/>
          <w:szCs w:val="21"/>
        </w:rPr>
        <w:t xml:space="preserve"> </w:t>
      </w:r>
    </w:p>
    <w:p w:rsidR="006E2739" w:rsidRPr="002E6975" w:rsidRDefault="00DA7AAB" w:rsidP="001C7A4A">
      <w:pPr>
        <w:pStyle w:val="A3"/>
        <w:widowControl w:val="0"/>
        <w:numPr>
          <w:ilvl w:val="0"/>
          <w:numId w:val="0"/>
        </w:numPr>
        <w:spacing w:before="0" w:after="0"/>
        <w:ind w:left="1276" w:hanging="425"/>
        <w:rPr>
          <w:rFonts w:cs="Arial"/>
          <w:sz w:val="21"/>
          <w:szCs w:val="21"/>
        </w:rPr>
      </w:pPr>
      <w:r>
        <w:rPr>
          <w:rFonts w:cs="Arial"/>
          <w:sz w:val="21"/>
          <w:szCs w:val="21"/>
        </w:rPr>
        <w:t>(f</w:t>
      </w:r>
      <w:r w:rsidR="002E7AD2">
        <w:rPr>
          <w:rFonts w:cs="Arial"/>
          <w:sz w:val="21"/>
          <w:szCs w:val="21"/>
        </w:rPr>
        <w:t>)</w:t>
      </w:r>
      <w:r w:rsidR="00645F09">
        <w:rPr>
          <w:rFonts w:cs="Arial"/>
          <w:sz w:val="21"/>
          <w:szCs w:val="21"/>
        </w:rPr>
        <w:tab/>
      </w:r>
      <w:proofErr w:type="gramStart"/>
      <w:r w:rsidR="006E2739" w:rsidRPr="002E6975">
        <w:rPr>
          <w:rFonts w:cs="Arial"/>
          <w:sz w:val="21"/>
          <w:szCs w:val="21"/>
        </w:rPr>
        <w:t>any</w:t>
      </w:r>
      <w:proofErr w:type="gramEnd"/>
      <w:r w:rsidR="006E2739" w:rsidRPr="002E6975">
        <w:rPr>
          <w:rFonts w:cs="Arial"/>
          <w:sz w:val="21"/>
          <w:szCs w:val="21"/>
        </w:rPr>
        <w:t xml:space="preserve"> other in</w:t>
      </w:r>
      <w:r w:rsidR="00EC38C6">
        <w:rPr>
          <w:rFonts w:cs="Arial"/>
          <w:sz w:val="21"/>
          <w:szCs w:val="21"/>
        </w:rPr>
        <w:t>surances as may be required by L</w:t>
      </w:r>
      <w:r w:rsidR="006E2739" w:rsidRPr="002E6975">
        <w:rPr>
          <w:rFonts w:cs="Arial"/>
          <w:sz w:val="21"/>
          <w:szCs w:val="21"/>
        </w:rPr>
        <w:t>aw.</w:t>
      </w:r>
    </w:p>
    <w:p w:rsidR="006E2739" w:rsidRPr="002E6975" w:rsidRDefault="006E2739" w:rsidP="00952D87">
      <w:pPr>
        <w:pStyle w:val="A3"/>
        <w:widowControl w:val="0"/>
        <w:numPr>
          <w:ilvl w:val="0"/>
          <w:numId w:val="0"/>
        </w:numPr>
        <w:spacing w:before="0" w:after="0"/>
        <w:ind w:left="1276" w:hanging="567"/>
        <w:rPr>
          <w:rFonts w:cs="Arial"/>
          <w:sz w:val="21"/>
          <w:szCs w:val="21"/>
        </w:rPr>
      </w:pPr>
    </w:p>
    <w:p w:rsidR="00296CB4" w:rsidRPr="002E6975" w:rsidRDefault="007C533F" w:rsidP="001C7A4A">
      <w:pPr>
        <w:widowControl w:val="0"/>
        <w:tabs>
          <w:tab w:val="left" w:pos="0"/>
        </w:tabs>
        <w:suppressAutoHyphens/>
        <w:ind w:left="851" w:hanging="851"/>
        <w:jc w:val="both"/>
        <w:rPr>
          <w:rFonts w:ascii="Arial" w:hAnsi="Arial" w:cs="Arial"/>
          <w:sz w:val="21"/>
          <w:szCs w:val="21"/>
        </w:rPr>
      </w:pPr>
      <w:r>
        <w:rPr>
          <w:rFonts w:ascii="Arial" w:hAnsi="Arial" w:cs="Arial"/>
          <w:sz w:val="21"/>
          <w:szCs w:val="21"/>
        </w:rPr>
        <w:t>G1.7</w:t>
      </w:r>
      <w:r w:rsidR="006E2739" w:rsidRPr="002E6975">
        <w:rPr>
          <w:rFonts w:ascii="Arial" w:hAnsi="Arial" w:cs="Arial"/>
          <w:sz w:val="21"/>
          <w:szCs w:val="21"/>
        </w:rPr>
        <w:tab/>
        <w:t>The minimum amounts</w:t>
      </w:r>
      <w:r w:rsidR="0094415C" w:rsidRPr="002E6975">
        <w:rPr>
          <w:rFonts w:ascii="Arial" w:hAnsi="Arial" w:cs="Arial"/>
          <w:sz w:val="21"/>
          <w:szCs w:val="21"/>
        </w:rPr>
        <w:t xml:space="preserve"> set out in </w:t>
      </w:r>
      <w:r w:rsidR="00875B3E" w:rsidRPr="002E6975">
        <w:rPr>
          <w:rFonts w:ascii="Arial" w:hAnsi="Arial" w:cs="Arial"/>
          <w:sz w:val="21"/>
          <w:szCs w:val="21"/>
        </w:rPr>
        <w:t xml:space="preserve">Clause </w:t>
      </w:r>
      <w:r>
        <w:rPr>
          <w:rFonts w:ascii="Arial" w:hAnsi="Arial" w:cs="Arial"/>
          <w:sz w:val="21"/>
          <w:szCs w:val="21"/>
        </w:rPr>
        <w:t>G1.6</w:t>
      </w:r>
      <w:r w:rsidR="006E2739" w:rsidRPr="002E6975">
        <w:rPr>
          <w:rFonts w:ascii="Arial" w:hAnsi="Arial" w:cs="Arial"/>
          <w:sz w:val="21"/>
          <w:szCs w:val="21"/>
        </w:rPr>
        <w:t xml:space="preserve"> shall, in each case, apply in respect of any single act or occurrence or a series of acts or occurrences arising from a single event but with no aggregate limit during any one period of cover. Such policies shall include cover in respect of any financial loss arising from any advice given or omitted to be given by the </w:t>
      </w:r>
      <w:r w:rsidR="0000596D">
        <w:rPr>
          <w:rFonts w:ascii="Arial" w:hAnsi="Arial" w:cs="Arial"/>
          <w:sz w:val="21"/>
          <w:szCs w:val="21"/>
        </w:rPr>
        <w:t>Provider</w:t>
      </w:r>
      <w:r w:rsidR="006E2739" w:rsidRPr="002E6975">
        <w:rPr>
          <w:rFonts w:ascii="Arial" w:hAnsi="Arial" w:cs="Arial"/>
          <w:sz w:val="21"/>
          <w:szCs w:val="21"/>
        </w:rPr>
        <w:t xml:space="preserve">. Such insurance shall be maintained for the duration of the Contract Period and for a minimum of </w:t>
      </w:r>
      <w:r w:rsidR="0094415C" w:rsidRPr="002E6975">
        <w:rPr>
          <w:rFonts w:ascii="Arial" w:hAnsi="Arial" w:cs="Arial"/>
          <w:sz w:val="21"/>
          <w:szCs w:val="21"/>
        </w:rPr>
        <w:t xml:space="preserve">twelve </w:t>
      </w:r>
      <w:r w:rsidR="008F48B2">
        <w:rPr>
          <w:rFonts w:ascii="Arial" w:hAnsi="Arial" w:cs="Arial"/>
          <w:sz w:val="21"/>
          <w:szCs w:val="21"/>
        </w:rPr>
        <w:t>(</w:t>
      </w:r>
      <w:r w:rsidR="006E2739" w:rsidRPr="002E6975">
        <w:rPr>
          <w:rFonts w:ascii="Arial" w:hAnsi="Arial" w:cs="Arial"/>
          <w:sz w:val="21"/>
          <w:szCs w:val="21"/>
        </w:rPr>
        <w:t>12</w:t>
      </w:r>
      <w:r w:rsidR="008F48B2">
        <w:rPr>
          <w:rFonts w:ascii="Arial" w:hAnsi="Arial" w:cs="Arial"/>
          <w:sz w:val="21"/>
          <w:szCs w:val="21"/>
        </w:rPr>
        <w:t>)</w:t>
      </w:r>
      <w:r w:rsidR="006E2739" w:rsidRPr="002E6975">
        <w:rPr>
          <w:rFonts w:ascii="Arial" w:hAnsi="Arial" w:cs="Arial"/>
          <w:sz w:val="21"/>
          <w:szCs w:val="21"/>
        </w:rPr>
        <w:t xml:space="preserve"> years following the expiration or earlier termination of </w:t>
      </w:r>
      <w:r w:rsidR="004A2D68" w:rsidRPr="002E6975">
        <w:rPr>
          <w:rFonts w:ascii="Arial" w:hAnsi="Arial" w:cs="Arial"/>
          <w:bCs/>
          <w:iCs/>
          <w:sz w:val="21"/>
          <w:szCs w:val="21"/>
        </w:rPr>
        <w:t>this</w:t>
      </w:r>
      <w:r w:rsidR="006E2739" w:rsidRPr="002E6975">
        <w:rPr>
          <w:rFonts w:ascii="Arial" w:hAnsi="Arial" w:cs="Arial"/>
          <w:sz w:val="21"/>
          <w:szCs w:val="21"/>
        </w:rPr>
        <w:t xml:space="preserve"> Contract</w:t>
      </w:r>
      <w:r w:rsidR="006C2BFA">
        <w:rPr>
          <w:rFonts w:ascii="Arial" w:hAnsi="Arial" w:cs="Arial"/>
          <w:sz w:val="21"/>
          <w:szCs w:val="21"/>
        </w:rPr>
        <w:t>.</w:t>
      </w:r>
    </w:p>
    <w:p w:rsidR="006E2739" w:rsidRPr="002E6975" w:rsidRDefault="006E2739" w:rsidP="00DE6FC4">
      <w:pPr>
        <w:widowControl w:val="0"/>
        <w:tabs>
          <w:tab w:val="left" w:pos="0"/>
        </w:tabs>
        <w:suppressAutoHyphens/>
        <w:ind w:left="1440" w:hanging="1440"/>
        <w:jc w:val="both"/>
        <w:rPr>
          <w:rFonts w:ascii="Arial" w:hAnsi="Arial" w:cs="Arial"/>
          <w:sz w:val="21"/>
          <w:szCs w:val="21"/>
        </w:rPr>
      </w:pPr>
    </w:p>
    <w:p w:rsidR="00296CB4" w:rsidRPr="002E6975" w:rsidRDefault="00296CB4" w:rsidP="001C7A4A">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G1.</w:t>
      </w:r>
      <w:r w:rsidR="007C533F">
        <w:rPr>
          <w:rFonts w:ascii="Arial" w:hAnsi="Arial" w:cs="Arial"/>
          <w:sz w:val="21"/>
          <w:szCs w:val="21"/>
        </w:rPr>
        <w:t>8</w:t>
      </w:r>
      <w:r w:rsidRPr="002E6975">
        <w:rPr>
          <w:rFonts w:ascii="Arial" w:hAnsi="Arial" w:cs="Arial"/>
          <w:sz w:val="21"/>
          <w:szCs w:val="21"/>
        </w:rPr>
        <w:tab/>
        <w:t xml:space="preserve">Subject always to </w:t>
      </w:r>
      <w:r w:rsidR="00875B3E" w:rsidRPr="002E6975">
        <w:rPr>
          <w:rFonts w:ascii="Arial" w:hAnsi="Arial" w:cs="Arial"/>
          <w:sz w:val="21"/>
          <w:szCs w:val="21"/>
        </w:rPr>
        <w:t xml:space="preserve">Clause </w:t>
      </w:r>
      <w:r w:rsidRPr="002E6975">
        <w:rPr>
          <w:rFonts w:ascii="Arial" w:hAnsi="Arial" w:cs="Arial"/>
          <w:sz w:val="21"/>
          <w:szCs w:val="21"/>
        </w:rPr>
        <w:t>G1.1, in no event shall either Party be liable to the other for any:</w:t>
      </w:r>
      <w:r w:rsidR="00F730F5">
        <w:rPr>
          <w:rFonts w:ascii="Arial" w:hAnsi="Arial" w:cs="Arial"/>
          <w:sz w:val="21"/>
          <w:szCs w:val="21"/>
        </w:rPr>
        <w:t>-</w:t>
      </w:r>
    </w:p>
    <w:p w:rsidR="00296CB4" w:rsidRPr="002E6975" w:rsidRDefault="00296CB4" w:rsidP="00DE6FC4">
      <w:pPr>
        <w:widowControl w:val="0"/>
        <w:tabs>
          <w:tab w:val="left" w:pos="0"/>
        </w:tabs>
        <w:suppressAutoHyphens/>
        <w:ind w:left="1418" w:hanging="1418"/>
        <w:jc w:val="both"/>
        <w:rPr>
          <w:rFonts w:ascii="Arial" w:hAnsi="Arial" w:cs="Arial"/>
          <w:sz w:val="21"/>
          <w:szCs w:val="21"/>
        </w:rPr>
      </w:pPr>
    </w:p>
    <w:p w:rsidR="00296CB4" w:rsidRPr="002E6975" w:rsidRDefault="00296CB4" w:rsidP="001C7A4A">
      <w:pPr>
        <w:widowControl w:val="0"/>
        <w:tabs>
          <w:tab w:val="left" w:pos="0"/>
        </w:tabs>
        <w:suppressAutoHyphens/>
        <w:ind w:left="1276" w:hanging="425"/>
        <w:jc w:val="both"/>
        <w:rPr>
          <w:rFonts w:ascii="Arial" w:hAnsi="Arial" w:cs="Arial"/>
          <w:sz w:val="21"/>
          <w:szCs w:val="21"/>
        </w:rPr>
      </w:pPr>
      <w:r w:rsidRPr="002E6975">
        <w:rPr>
          <w:rFonts w:ascii="Arial" w:hAnsi="Arial" w:cs="Arial"/>
          <w:sz w:val="21"/>
          <w:szCs w:val="21"/>
        </w:rPr>
        <w:t xml:space="preserve">(a) </w:t>
      </w:r>
      <w:r w:rsidRPr="002E6975">
        <w:rPr>
          <w:rFonts w:ascii="Arial" w:hAnsi="Arial" w:cs="Arial"/>
          <w:sz w:val="21"/>
          <w:szCs w:val="21"/>
        </w:rPr>
        <w:tab/>
      </w:r>
      <w:proofErr w:type="gramStart"/>
      <w:r w:rsidRPr="002E6975">
        <w:rPr>
          <w:rFonts w:ascii="Arial" w:hAnsi="Arial" w:cs="Arial"/>
          <w:sz w:val="21"/>
          <w:szCs w:val="21"/>
        </w:rPr>
        <w:t>loss</w:t>
      </w:r>
      <w:proofErr w:type="gramEnd"/>
      <w:r w:rsidRPr="002E6975">
        <w:rPr>
          <w:rFonts w:ascii="Arial" w:hAnsi="Arial" w:cs="Arial"/>
          <w:sz w:val="21"/>
          <w:szCs w:val="21"/>
        </w:rPr>
        <w:t xml:space="preserve"> of profits, business, revenue or goodwill; and/or</w:t>
      </w:r>
    </w:p>
    <w:p w:rsidR="00296CB4" w:rsidRPr="002E6975" w:rsidRDefault="00296CB4" w:rsidP="001C7A4A">
      <w:pPr>
        <w:widowControl w:val="0"/>
        <w:tabs>
          <w:tab w:val="left" w:pos="0"/>
        </w:tabs>
        <w:suppressAutoHyphens/>
        <w:ind w:left="1276" w:hanging="425"/>
        <w:jc w:val="both"/>
        <w:rPr>
          <w:rFonts w:ascii="Arial" w:hAnsi="Arial" w:cs="Arial"/>
          <w:sz w:val="21"/>
          <w:szCs w:val="21"/>
        </w:rPr>
      </w:pPr>
    </w:p>
    <w:p w:rsidR="00296CB4" w:rsidRPr="002E6975" w:rsidRDefault="00296CB4" w:rsidP="001C7A4A">
      <w:pPr>
        <w:widowControl w:val="0"/>
        <w:tabs>
          <w:tab w:val="left" w:pos="0"/>
        </w:tabs>
        <w:suppressAutoHyphens/>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loss</w:t>
      </w:r>
      <w:proofErr w:type="gramEnd"/>
      <w:r w:rsidRPr="002E6975">
        <w:rPr>
          <w:rFonts w:ascii="Arial" w:hAnsi="Arial" w:cs="Arial"/>
          <w:sz w:val="21"/>
          <w:szCs w:val="21"/>
        </w:rPr>
        <w:t xml:space="preserve"> of savings (whether anticipated or otherwise); and/or  </w:t>
      </w:r>
    </w:p>
    <w:p w:rsidR="00296CB4" w:rsidRPr="002E6975" w:rsidRDefault="00296CB4" w:rsidP="001C7A4A">
      <w:pPr>
        <w:widowControl w:val="0"/>
        <w:tabs>
          <w:tab w:val="left" w:pos="0"/>
        </w:tabs>
        <w:suppressAutoHyphens/>
        <w:ind w:left="1276" w:hanging="425"/>
        <w:jc w:val="both"/>
        <w:rPr>
          <w:rFonts w:ascii="Arial" w:hAnsi="Arial" w:cs="Arial"/>
          <w:sz w:val="21"/>
          <w:szCs w:val="21"/>
        </w:rPr>
      </w:pPr>
    </w:p>
    <w:p w:rsidR="00296CB4" w:rsidRPr="002E6975" w:rsidRDefault="005B0242" w:rsidP="001C7A4A">
      <w:pPr>
        <w:widowControl w:val="0"/>
        <w:tabs>
          <w:tab w:val="left" w:pos="0"/>
        </w:tabs>
        <w:suppressAutoHyphens/>
        <w:ind w:left="1276" w:hanging="425"/>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r>
      <w:proofErr w:type="gramStart"/>
      <w:r w:rsidR="00296CB4" w:rsidRPr="002E6975">
        <w:rPr>
          <w:rFonts w:ascii="Arial" w:hAnsi="Arial" w:cs="Arial"/>
          <w:sz w:val="21"/>
          <w:szCs w:val="21"/>
        </w:rPr>
        <w:t>indirect</w:t>
      </w:r>
      <w:proofErr w:type="gramEnd"/>
      <w:r w:rsidR="00296CB4" w:rsidRPr="002E6975">
        <w:rPr>
          <w:rFonts w:ascii="Arial" w:hAnsi="Arial" w:cs="Arial"/>
          <w:sz w:val="21"/>
          <w:szCs w:val="21"/>
        </w:rPr>
        <w:t xml:space="preserve"> or consequential loss or damage. </w:t>
      </w:r>
    </w:p>
    <w:p w:rsidR="00296CB4" w:rsidRPr="002E6975" w:rsidRDefault="00296CB4" w:rsidP="001C7A4A">
      <w:pPr>
        <w:widowControl w:val="0"/>
        <w:tabs>
          <w:tab w:val="left" w:pos="0"/>
        </w:tabs>
        <w:suppressAutoHyphens/>
        <w:ind w:left="1276" w:hanging="425"/>
        <w:jc w:val="both"/>
        <w:rPr>
          <w:rFonts w:ascii="Arial" w:hAnsi="Arial" w:cs="Arial"/>
          <w:sz w:val="21"/>
          <w:szCs w:val="21"/>
        </w:rPr>
      </w:pPr>
    </w:p>
    <w:p w:rsidR="00296CB4" w:rsidRPr="002E6975" w:rsidRDefault="00296CB4" w:rsidP="001C7A4A">
      <w:pPr>
        <w:widowControl w:val="0"/>
        <w:tabs>
          <w:tab w:val="left" w:pos="851"/>
        </w:tabs>
        <w:suppressAutoHyphens/>
        <w:ind w:left="851" w:hanging="851"/>
        <w:jc w:val="both"/>
        <w:rPr>
          <w:rFonts w:ascii="Arial" w:hAnsi="Arial" w:cs="Arial"/>
          <w:sz w:val="21"/>
          <w:szCs w:val="21"/>
        </w:rPr>
      </w:pPr>
      <w:r w:rsidRPr="002E6975">
        <w:rPr>
          <w:rFonts w:ascii="Arial" w:hAnsi="Arial" w:cs="Arial"/>
          <w:sz w:val="21"/>
          <w:szCs w:val="21"/>
        </w:rPr>
        <w:t>G1.</w:t>
      </w:r>
      <w:r w:rsidR="007C533F">
        <w:rPr>
          <w:rFonts w:ascii="Arial" w:hAnsi="Arial" w:cs="Arial"/>
          <w:sz w:val="21"/>
          <w:szCs w:val="21"/>
        </w:rPr>
        <w:t>9</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not exclude liability for additional operational, administrative costs and/or expenses or wasted expenditure resulting from the direct Default of the </w:t>
      </w:r>
      <w:r w:rsidR="0000596D">
        <w:rPr>
          <w:rFonts w:ascii="Arial" w:hAnsi="Arial" w:cs="Arial"/>
          <w:sz w:val="21"/>
          <w:szCs w:val="21"/>
        </w:rPr>
        <w:t>Provider</w:t>
      </w:r>
      <w:r w:rsidRPr="002E6975">
        <w:rPr>
          <w:rFonts w:ascii="Arial" w:hAnsi="Arial" w:cs="Arial"/>
          <w:sz w:val="21"/>
          <w:szCs w:val="21"/>
        </w:rPr>
        <w:t>.</w:t>
      </w:r>
    </w:p>
    <w:p w:rsidR="00296CB4" w:rsidRPr="002E6975" w:rsidRDefault="00296CB4" w:rsidP="001C7A4A">
      <w:pPr>
        <w:widowControl w:val="0"/>
        <w:tabs>
          <w:tab w:val="left" w:pos="0"/>
          <w:tab w:val="left" w:pos="851"/>
        </w:tabs>
        <w:suppressAutoHyphens/>
        <w:ind w:left="851" w:hanging="851"/>
        <w:jc w:val="both"/>
        <w:rPr>
          <w:rFonts w:ascii="Arial" w:hAnsi="Arial" w:cs="Arial"/>
          <w:sz w:val="21"/>
          <w:szCs w:val="21"/>
        </w:rPr>
      </w:pPr>
    </w:p>
    <w:p w:rsidR="00296CB4" w:rsidRPr="002E6975" w:rsidRDefault="00296CB4" w:rsidP="001C7A4A">
      <w:pPr>
        <w:widowControl w:val="0"/>
        <w:tabs>
          <w:tab w:val="left" w:pos="851"/>
        </w:tabs>
        <w:ind w:left="851" w:hanging="851"/>
        <w:jc w:val="both"/>
        <w:rPr>
          <w:rFonts w:ascii="Arial" w:hAnsi="Arial" w:cs="Arial"/>
          <w:sz w:val="21"/>
          <w:szCs w:val="21"/>
        </w:rPr>
      </w:pPr>
      <w:r w:rsidRPr="002E6975">
        <w:rPr>
          <w:rFonts w:ascii="Arial" w:hAnsi="Arial" w:cs="Arial"/>
          <w:sz w:val="21"/>
          <w:szCs w:val="21"/>
        </w:rPr>
        <w:t>G1.</w:t>
      </w:r>
      <w:r w:rsidR="007C533F">
        <w:rPr>
          <w:rFonts w:ascii="Arial" w:hAnsi="Arial" w:cs="Arial"/>
          <w:sz w:val="21"/>
          <w:szCs w:val="21"/>
        </w:rPr>
        <w:t>10</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give the C</w:t>
      </w:r>
      <w:r w:rsidR="0076535A">
        <w:rPr>
          <w:rFonts w:ascii="Arial" w:hAnsi="Arial" w:cs="Arial"/>
          <w:sz w:val="21"/>
          <w:szCs w:val="21"/>
        </w:rPr>
        <w:t>ustomer</w:t>
      </w:r>
      <w:r w:rsidRPr="002E6975">
        <w:rPr>
          <w:rFonts w:ascii="Arial" w:hAnsi="Arial" w:cs="Arial"/>
          <w:sz w:val="21"/>
          <w:szCs w:val="21"/>
        </w:rPr>
        <w:t>, on request, copies of all insuranc</w:t>
      </w:r>
      <w:r w:rsidR="00FD1DAA">
        <w:rPr>
          <w:rFonts w:ascii="Arial" w:hAnsi="Arial" w:cs="Arial"/>
          <w:sz w:val="21"/>
          <w:szCs w:val="21"/>
        </w:rPr>
        <w:t>e policies referred to in this C</w:t>
      </w:r>
      <w:r w:rsidRPr="002E6975">
        <w:rPr>
          <w:rFonts w:ascii="Arial" w:hAnsi="Arial" w:cs="Arial"/>
          <w:sz w:val="21"/>
          <w:szCs w:val="21"/>
        </w:rPr>
        <w:t>lause</w:t>
      </w:r>
      <w:r w:rsidR="00FD1DAA">
        <w:rPr>
          <w:rFonts w:ascii="Arial" w:hAnsi="Arial" w:cs="Arial"/>
          <w:sz w:val="21"/>
          <w:szCs w:val="21"/>
        </w:rPr>
        <w:t xml:space="preserve"> G1</w:t>
      </w:r>
      <w:r w:rsidRPr="002E6975">
        <w:rPr>
          <w:rFonts w:ascii="Arial" w:hAnsi="Arial" w:cs="Arial"/>
          <w:sz w:val="21"/>
          <w:szCs w:val="21"/>
        </w:rPr>
        <w:t xml:space="preserve"> or a broker’s verification of insurance to demonstrate that the appropriate cover is in place together with receipts or other evidence of payment of the latest premiums due under those policies.</w:t>
      </w:r>
    </w:p>
    <w:p w:rsidR="00296CB4" w:rsidRPr="002E6975" w:rsidRDefault="00296CB4" w:rsidP="001C7A4A">
      <w:pPr>
        <w:widowControl w:val="0"/>
        <w:tabs>
          <w:tab w:val="left" w:pos="0"/>
          <w:tab w:val="left" w:pos="851"/>
        </w:tabs>
        <w:suppressAutoHyphens/>
        <w:ind w:left="851" w:hanging="851"/>
        <w:jc w:val="both"/>
        <w:rPr>
          <w:rFonts w:ascii="Arial" w:hAnsi="Arial" w:cs="Arial"/>
          <w:sz w:val="21"/>
          <w:szCs w:val="21"/>
        </w:rPr>
      </w:pPr>
    </w:p>
    <w:p w:rsidR="00296CB4" w:rsidRDefault="00296CB4" w:rsidP="001C7A4A">
      <w:pPr>
        <w:widowControl w:val="0"/>
        <w:tabs>
          <w:tab w:val="left" w:pos="851"/>
        </w:tabs>
        <w:suppressAutoHyphens/>
        <w:ind w:left="851" w:hanging="851"/>
        <w:jc w:val="both"/>
        <w:rPr>
          <w:rFonts w:ascii="Arial" w:hAnsi="Arial" w:cs="Arial"/>
          <w:sz w:val="21"/>
          <w:szCs w:val="21"/>
        </w:rPr>
      </w:pPr>
      <w:r w:rsidRPr="002E6975">
        <w:rPr>
          <w:rFonts w:ascii="Arial" w:hAnsi="Arial" w:cs="Arial"/>
          <w:sz w:val="21"/>
          <w:szCs w:val="21"/>
        </w:rPr>
        <w:t>G1.</w:t>
      </w:r>
      <w:r w:rsidR="007C533F">
        <w:rPr>
          <w:rFonts w:ascii="Arial" w:hAnsi="Arial" w:cs="Arial"/>
          <w:sz w:val="21"/>
          <w:szCs w:val="21"/>
        </w:rPr>
        <w:t>11</w:t>
      </w:r>
      <w:r w:rsidRPr="002E6975">
        <w:rPr>
          <w:rFonts w:ascii="Arial" w:hAnsi="Arial" w:cs="Arial"/>
          <w:sz w:val="21"/>
          <w:szCs w:val="21"/>
        </w:rPr>
        <w:tab/>
        <w:t xml:space="preserve">If, for whatever reason, the </w:t>
      </w:r>
      <w:r w:rsidR="0000596D">
        <w:rPr>
          <w:rFonts w:ascii="Arial" w:hAnsi="Arial" w:cs="Arial"/>
          <w:sz w:val="21"/>
          <w:szCs w:val="21"/>
        </w:rPr>
        <w:t>Provider</w:t>
      </w:r>
      <w:r w:rsidRPr="002E6975">
        <w:rPr>
          <w:rFonts w:ascii="Arial" w:hAnsi="Arial" w:cs="Arial"/>
          <w:sz w:val="21"/>
          <w:szCs w:val="21"/>
        </w:rPr>
        <w:t xml:space="preserve"> fails to give effect to and maintain the insurances required by the provisions of </w:t>
      </w:r>
      <w:r w:rsidR="004A2D68" w:rsidRPr="002E6975">
        <w:rPr>
          <w:rFonts w:ascii="Arial" w:hAnsi="Arial" w:cs="Arial"/>
          <w:sz w:val="21"/>
          <w:szCs w:val="21"/>
        </w:rPr>
        <w:t>this</w:t>
      </w:r>
      <w:r w:rsidRPr="002E6975">
        <w:rPr>
          <w:rFonts w:ascii="Arial" w:hAnsi="Arial" w:cs="Arial"/>
          <w:sz w:val="21"/>
          <w:szCs w:val="21"/>
        </w:rPr>
        <w:t xml:space="preserve"> Contract</w:t>
      </w:r>
      <w:r w:rsidR="00F25F87">
        <w:rPr>
          <w:rFonts w:ascii="Arial" w:hAnsi="Arial" w:cs="Arial"/>
          <w:sz w:val="21"/>
          <w:szCs w:val="21"/>
        </w:rPr>
        <w:t>,</w:t>
      </w:r>
      <w:r w:rsidRPr="002E6975">
        <w:rPr>
          <w:rFonts w:ascii="Arial" w:hAnsi="Arial" w:cs="Arial"/>
          <w:sz w:val="21"/>
          <w:szCs w:val="21"/>
        </w:rPr>
        <w:t xml:space="preserve"> the C</w:t>
      </w:r>
      <w:r w:rsidR="001222F7">
        <w:rPr>
          <w:rFonts w:ascii="Arial" w:hAnsi="Arial" w:cs="Arial"/>
          <w:sz w:val="21"/>
          <w:szCs w:val="21"/>
        </w:rPr>
        <w:t>ustomer</w:t>
      </w:r>
      <w:r w:rsidRPr="002E6975">
        <w:rPr>
          <w:rFonts w:ascii="Arial" w:hAnsi="Arial" w:cs="Arial"/>
          <w:sz w:val="21"/>
          <w:szCs w:val="21"/>
        </w:rPr>
        <w:t xml:space="preserve"> may make alternative arrangements to protect its interests and may recover the costs of such arrangements from the </w:t>
      </w:r>
      <w:r w:rsidR="0000596D">
        <w:rPr>
          <w:rFonts w:ascii="Arial" w:hAnsi="Arial" w:cs="Arial"/>
          <w:sz w:val="21"/>
          <w:szCs w:val="21"/>
        </w:rPr>
        <w:t>Provider</w:t>
      </w:r>
      <w:r w:rsidRPr="002E6975">
        <w:rPr>
          <w:rFonts w:ascii="Arial" w:hAnsi="Arial" w:cs="Arial"/>
          <w:sz w:val="21"/>
          <w:szCs w:val="21"/>
        </w:rPr>
        <w:t>.</w:t>
      </w:r>
    </w:p>
    <w:p w:rsidR="00A1440E" w:rsidRDefault="00A1440E" w:rsidP="001C7A4A">
      <w:pPr>
        <w:widowControl w:val="0"/>
        <w:tabs>
          <w:tab w:val="left" w:pos="851"/>
        </w:tabs>
        <w:suppressAutoHyphens/>
        <w:ind w:left="851" w:hanging="851"/>
        <w:jc w:val="both"/>
        <w:rPr>
          <w:rFonts w:ascii="Arial" w:hAnsi="Arial" w:cs="Arial"/>
          <w:sz w:val="21"/>
          <w:szCs w:val="21"/>
        </w:rPr>
      </w:pPr>
    </w:p>
    <w:p w:rsidR="00A1440E" w:rsidRPr="002E6975" w:rsidRDefault="007C533F" w:rsidP="001C7A4A">
      <w:pPr>
        <w:widowControl w:val="0"/>
        <w:tabs>
          <w:tab w:val="left" w:pos="851"/>
        </w:tabs>
        <w:ind w:left="851" w:hanging="851"/>
        <w:jc w:val="both"/>
        <w:rPr>
          <w:rFonts w:ascii="Arial" w:hAnsi="Arial" w:cs="Arial"/>
          <w:sz w:val="21"/>
          <w:szCs w:val="21"/>
        </w:rPr>
      </w:pPr>
      <w:r>
        <w:rPr>
          <w:rFonts w:ascii="Arial" w:hAnsi="Arial" w:cs="Arial"/>
          <w:sz w:val="21"/>
          <w:szCs w:val="21"/>
        </w:rPr>
        <w:t>G1.12</w:t>
      </w:r>
      <w:r w:rsidR="00A1440E">
        <w:rPr>
          <w:rFonts w:ascii="Arial" w:hAnsi="Arial" w:cs="Arial"/>
          <w:sz w:val="21"/>
          <w:szCs w:val="21"/>
        </w:rPr>
        <w:tab/>
        <w:t xml:space="preserve">The </w:t>
      </w:r>
      <w:r w:rsidR="0000596D">
        <w:rPr>
          <w:rFonts w:ascii="Arial" w:hAnsi="Arial" w:cs="Arial"/>
          <w:sz w:val="21"/>
          <w:szCs w:val="21"/>
        </w:rPr>
        <w:t>Provider</w:t>
      </w:r>
      <w:r w:rsidR="00A1440E">
        <w:rPr>
          <w:rFonts w:ascii="Arial" w:hAnsi="Arial" w:cs="Arial"/>
          <w:sz w:val="21"/>
          <w:szCs w:val="21"/>
        </w:rPr>
        <w:t xml:space="preserve"> shall notify the Customer immediately of any alteration, cancellation or change of cover in respect of the insurances required by this Clause G1.</w:t>
      </w:r>
    </w:p>
    <w:p w:rsidR="00296CB4" w:rsidRPr="002E6975" w:rsidRDefault="00296CB4" w:rsidP="001C7A4A">
      <w:pPr>
        <w:widowControl w:val="0"/>
        <w:tabs>
          <w:tab w:val="left" w:pos="0"/>
          <w:tab w:val="left" w:pos="851"/>
        </w:tabs>
        <w:suppressAutoHyphens/>
        <w:ind w:left="851" w:hanging="851"/>
        <w:jc w:val="both"/>
        <w:rPr>
          <w:rFonts w:ascii="Arial" w:hAnsi="Arial" w:cs="Arial"/>
          <w:sz w:val="21"/>
          <w:szCs w:val="21"/>
        </w:rPr>
      </w:pPr>
    </w:p>
    <w:p w:rsidR="005E4B7D" w:rsidRPr="002E6975" w:rsidRDefault="00296CB4" w:rsidP="001C7A4A">
      <w:pPr>
        <w:widowControl w:val="0"/>
        <w:tabs>
          <w:tab w:val="left" w:pos="-720"/>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G1.</w:t>
      </w:r>
      <w:r w:rsidR="005B0242" w:rsidRPr="002E6975">
        <w:rPr>
          <w:rFonts w:ascii="Arial" w:hAnsi="Arial" w:cs="Arial"/>
          <w:sz w:val="21"/>
          <w:szCs w:val="21"/>
        </w:rPr>
        <w:t>1</w:t>
      </w:r>
      <w:r w:rsidR="007C533F">
        <w:rPr>
          <w:rFonts w:ascii="Arial" w:hAnsi="Arial" w:cs="Arial"/>
          <w:sz w:val="21"/>
          <w:szCs w:val="21"/>
        </w:rPr>
        <w:t>3</w:t>
      </w:r>
      <w:r w:rsidRPr="002E6975">
        <w:rPr>
          <w:rFonts w:ascii="Arial" w:hAnsi="Arial" w:cs="Arial"/>
          <w:sz w:val="21"/>
          <w:szCs w:val="21"/>
        </w:rPr>
        <w:tab/>
        <w:t xml:space="preserve">The provisions of any insurance or the amount of cover shall not relieve the </w:t>
      </w:r>
      <w:r w:rsidR="0000596D">
        <w:rPr>
          <w:rFonts w:ascii="Arial" w:hAnsi="Arial" w:cs="Arial"/>
          <w:sz w:val="21"/>
          <w:szCs w:val="21"/>
        </w:rPr>
        <w:t>Provider</w:t>
      </w:r>
      <w:r w:rsidRPr="002E6975">
        <w:rPr>
          <w:rFonts w:ascii="Arial" w:hAnsi="Arial" w:cs="Arial"/>
          <w:sz w:val="21"/>
          <w:szCs w:val="21"/>
        </w:rPr>
        <w:t xml:space="preserve"> of any liabilities under </w:t>
      </w:r>
      <w:r w:rsidR="004A2D68" w:rsidRPr="002E6975">
        <w:rPr>
          <w:rFonts w:ascii="Arial" w:hAnsi="Arial" w:cs="Arial"/>
          <w:sz w:val="21"/>
          <w:szCs w:val="21"/>
        </w:rPr>
        <w:t>this</w:t>
      </w:r>
      <w:r w:rsidRPr="002E6975">
        <w:rPr>
          <w:rFonts w:ascii="Arial" w:hAnsi="Arial" w:cs="Arial"/>
          <w:sz w:val="21"/>
          <w:szCs w:val="21"/>
        </w:rPr>
        <w:t xml:space="preserve"> Contract.  </w:t>
      </w:r>
    </w:p>
    <w:p w:rsidR="008C773D" w:rsidRDefault="008C773D" w:rsidP="00DE6FC4">
      <w:pPr>
        <w:pStyle w:val="Heading2"/>
        <w:keepNext w:val="0"/>
        <w:widowControl w:val="0"/>
        <w:ind w:left="720" w:hanging="720"/>
        <w:rPr>
          <w:spacing w:val="-2"/>
          <w:sz w:val="21"/>
          <w:szCs w:val="21"/>
        </w:rPr>
      </w:pPr>
    </w:p>
    <w:p w:rsidR="00972948" w:rsidRPr="00972948" w:rsidRDefault="00972948" w:rsidP="00972948"/>
    <w:p w:rsidR="00296CB4" w:rsidRPr="002E6975" w:rsidRDefault="00296CB4" w:rsidP="001C7A4A">
      <w:pPr>
        <w:pStyle w:val="Heading2"/>
        <w:keepNext w:val="0"/>
        <w:widowControl w:val="0"/>
        <w:ind w:left="851" w:hanging="851"/>
        <w:rPr>
          <w:spacing w:val="-2"/>
          <w:sz w:val="21"/>
          <w:szCs w:val="21"/>
        </w:rPr>
      </w:pPr>
      <w:r w:rsidRPr="002E6975">
        <w:rPr>
          <w:spacing w:val="-2"/>
          <w:sz w:val="21"/>
          <w:szCs w:val="21"/>
        </w:rPr>
        <w:lastRenderedPageBreak/>
        <w:t>G</w:t>
      </w:r>
      <w:r w:rsidR="005B0242" w:rsidRPr="002E6975">
        <w:rPr>
          <w:spacing w:val="-2"/>
          <w:sz w:val="21"/>
          <w:szCs w:val="21"/>
        </w:rPr>
        <w:t>2</w:t>
      </w:r>
      <w:r w:rsidRPr="002E6975">
        <w:rPr>
          <w:spacing w:val="-2"/>
          <w:sz w:val="21"/>
          <w:szCs w:val="21"/>
        </w:rPr>
        <w:tab/>
      </w:r>
      <w:r w:rsidR="001C7A4A" w:rsidRPr="002E6975">
        <w:rPr>
          <w:spacing w:val="-2"/>
          <w:sz w:val="21"/>
          <w:szCs w:val="21"/>
        </w:rPr>
        <w:t>WARRANTIES AND REPRESENTATIONS</w:t>
      </w:r>
    </w:p>
    <w:p w:rsidR="00296CB4" w:rsidRPr="002E6975" w:rsidRDefault="001222F7" w:rsidP="001C7A4A">
      <w:pPr>
        <w:pStyle w:val="Heading8"/>
        <w:keepNext w:val="0"/>
        <w:widowControl w:val="0"/>
        <w:tabs>
          <w:tab w:val="clear" w:pos="0"/>
          <w:tab w:val="clear" w:pos="567"/>
        </w:tabs>
        <w:suppressAutoHyphens w:val="0"/>
        <w:ind w:left="851" w:hanging="851"/>
        <w:rPr>
          <w:spacing w:val="-2"/>
          <w:sz w:val="21"/>
          <w:szCs w:val="21"/>
        </w:rPr>
      </w:pPr>
      <w:r>
        <w:rPr>
          <w:spacing w:val="-2"/>
          <w:sz w:val="21"/>
          <w:szCs w:val="21"/>
        </w:rPr>
        <w:t>G2.1</w:t>
      </w:r>
      <w:r>
        <w:rPr>
          <w:spacing w:val="-2"/>
          <w:sz w:val="21"/>
          <w:szCs w:val="21"/>
        </w:rPr>
        <w:tab/>
      </w:r>
      <w:r w:rsidR="00296CB4" w:rsidRPr="002E6975">
        <w:rPr>
          <w:spacing w:val="-2"/>
          <w:sz w:val="21"/>
          <w:szCs w:val="21"/>
        </w:rPr>
        <w:t xml:space="preserve">The </w:t>
      </w:r>
      <w:r w:rsidR="0000596D">
        <w:rPr>
          <w:spacing w:val="-2"/>
          <w:sz w:val="21"/>
          <w:szCs w:val="21"/>
        </w:rPr>
        <w:t>Provider</w:t>
      </w:r>
      <w:r w:rsidR="00296CB4" w:rsidRPr="002E6975">
        <w:rPr>
          <w:spacing w:val="-2"/>
          <w:sz w:val="21"/>
          <w:szCs w:val="21"/>
        </w:rPr>
        <w:t xml:space="preserve"> warrants and represents that:</w:t>
      </w:r>
      <w:r w:rsidR="00F730F5">
        <w:rPr>
          <w:spacing w:val="-2"/>
          <w:sz w:val="21"/>
          <w:szCs w:val="21"/>
        </w:rPr>
        <w:t>-</w:t>
      </w:r>
    </w:p>
    <w:p w:rsidR="00296CB4" w:rsidRPr="002E6975" w:rsidRDefault="00296CB4" w:rsidP="00DE6FC4">
      <w:pPr>
        <w:widowControl w:val="0"/>
        <w:ind w:left="1418" w:hanging="1418"/>
        <w:jc w:val="both"/>
        <w:rPr>
          <w:rFonts w:ascii="Arial" w:hAnsi="Arial" w:cs="Arial"/>
          <w:spacing w:val="-2"/>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(a)</w:t>
      </w:r>
      <w:r w:rsidRPr="002E6975">
        <w:rPr>
          <w:sz w:val="21"/>
          <w:szCs w:val="21"/>
        </w:rPr>
        <w:tab/>
      </w:r>
      <w:proofErr w:type="gramStart"/>
      <w:r w:rsidRPr="002E6975">
        <w:rPr>
          <w:sz w:val="21"/>
          <w:szCs w:val="21"/>
        </w:rPr>
        <w:t>it</w:t>
      </w:r>
      <w:proofErr w:type="gramEnd"/>
      <w:r w:rsidRPr="002E6975">
        <w:rPr>
          <w:sz w:val="21"/>
          <w:szCs w:val="21"/>
        </w:rPr>
        <w:t xml:space="preserve"> has full capacity</w:t>
      </w:r>
      <w:r w:rsidR="00467E16">
        <w:rPr>
          <w:sz w:val="21"/>
          <w:szCs w:val="21"/>
        </w:rPr>
        <w:t xml:space="preserve">, </w:t>
      </w:r>
      <w:r w:rsidRPr="002E6975">
        <w:rPr>
          <w:sz w:val="21"/>
          <w:szCs w:val="21"/>
        </w:rPr>
        <w:t xml:space="preserve">authority and all necessary consents (including where its procedures so require, the consent of its parent company) to enter into and perform its obligations under </w:t>
      </w:r>
      <w:r w:rsidR="004A2D68" w:rsidRPr="002E6975">
        <w:rPr>
          <w:sz w:val="21"/>
          <w:szCs w:val="21"/>
        </w:rPr>
        <w:t>this</w:t>
      </w:r>
      <w:r w:rsidRPr="002E6975">
        <w:rPr>
          <w:sz w:val="21"/>
          <w:szCs w:val="21"/>
        </w:rPr>
        <w:t xml:space="preserve"> Contract and that </w:t>
      </w:r>
      <w:r w:rsidR="004A2D68" w:rsidRPr="002E6975">
        <w:rPr>
          <w:sz w:val="21"/>
          <w:szCs w:val="21"/>
        </w:rPr>
        <w:t>this</w:t>
      </w:r>
      <w:r w:rsidRPr="002E6975">
        <w:rPr>
          <w:sz w:val="21"/>
          <w:szCs w:val="21"/>
        </w:rPr>
        <w:t xml:space="preserve"> Contract is executed by a duly authorised representative of the </w:t>
      </w:r>
      <w:r w:rsidR="0000596D">
        <w:rPr>
          <w:sz w:val="21"/>
          <w:szCs w:val="21"/>
        </w:rPr>
        <w:t>Provider</w:t>
      </w:r>
      <w:r w:rsidRPr="002E6975">
        <w:rPr>
          <w:sz w:val="21"/>
          <w:szCs w:val="21"/>
        </w:rPr>
        <w:t>;</w:t>
      </w:r>
    </w:p>
    <w:p w:rsidR="00296CB4" w:rsidRPr="002E6975" w:rsidRDefault="00296CB4" w:rsidP="001C7A4A">
      <w:pPr>
        <w:pStyle w:val="BodyText"/>
        <w:keepNext w:val="0"/>
        <w:keepLines w:val="0"/>
        <w:widowControl w:val="0"/>
        <w:tabs>
          <w:tab w:val="left" w:pos="-720"/>
        </w:tabs>
        <w:ind w:left="1276" w:hanging="425"/>
        <w:rPr>
          <w:spacing w:val="-2"/>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(b)</w:t>
      </w:r>
      <w:r w:rsidRPr="002E6975">
        <w:rPr>
          <w:sz w:val="21"/>
          <w:szCs w:val="21"/>
        </w:rPr>
        <w:tab/>
      </w:r>
      <w:proofErr w:type="gramStart"/>
      <w:r w:rsidRPr="002E6975">
        <w:rPr>
          <w:sz w:val="21"/>
          <w:szCs w:val="21"/>
        </w:rPr>
        <w:t>in</w:t>
      </w:r>
      <w:proofErr w:type="gramEnd"/>
      <w:r w:rsidRPr="002E6975">
        <w:rPr>
          <w:sz w:val="21"/>
          <w:szCs w:val="21"/>
        </w:rPr>
        <w:t xml:space="preserve"> entering </w:t>
      </w:r>
      <w:r w:rsidR="00E15305">
        <w:rPr>
          <w:sz w:val="21"/>
          <w:szCs w:val="21"/>
        </w:rPr>
        <w:t xml:space="preserve">into </w:t>
      </w:r>
      <w:r w:rsidR="004A2D68" w:rsidRPr="002E6975">
        <w:rPr>
          <w:sz w:val="21"/>
          <w:szCs w:val="21"/>
        </w:rPr>
        <w:t>this</w:t>
      </w:r>
      <w:r w:rsidRPr="002E6975">
        <w:rPr>
          <w:sz w:val="21"/>
          <w:szCs w:val="21"/>
        </w:rPr>
        <w:t xml:space="preserve"> Contract it has not committed any Fraud;</w:t>
      </w:r>
    </w:p>
    <w:p w:rsidR="00296CB4" w:rsidRPr="002E6975" w:rsidRDefault="00296CB4" w:rsidP="001C7A4A">
      <w:pPr>
        <w:widowControl w:val="0"/>
        <w:ind w:left="1276" w:hanging="425"/>
        <w:jc w:val="both"/>
        <w:rPr>
          <w:rFonts w:ascii="Arial" w:hAnsi="Arial" w:cs="Arial"/>
          <w:spacing w:val="-2"/>
          <w:sz w:val="21"/>
          <w:szCs w:val="21"/>
        </w:rPr>
      </w:pPr>
    </w:p>
    <w:p w:rsidR="00296CB4" w:rsidRPr="002E6975" w:rsidRDefault="00296CB4" w:rsidP="001C7A4A">
      <w:pPr>
        <w:widowControl w:val="0"/>
        <w:ind w:left="1276" w:hanging="425"/>
        <w:jc w:val="both"/>
        <w:rPr>
          <w:rFonts w:ascii="Arial" w:hAnsi="Arial" w:cs="Arial"/>
          <w:spacing w:val="-2"/>
          <w:sz w:val="21"/>
          <w:szCs w:val="21"/>
        </w:rPr>
      </w:pPr>
      <w:r w:rsidRPr="002E6975">
        <w:rPr>
          <w:rFonts w:ascii="Arial" w:hAnsi="Arial" w:cs="Arial"/>
          <w:spacing w:val="-2"/>
          <w:sz w:val="21"/>
          <w:szCs w:val="21"/>
        </w:rPr>
        <w:t>(c)</w:t>
      </w:r>
      <w:r w:rsidRPr="002E6975">
        <w:rPr>
          <w:rFonts w:ascii="Arial" w:hAnsi="Arial" w:cs="Arial"/>
          <w:spacing w:val="-2"/>
          <w:sz w:val="21"/>
          <w:szCs w:val="21"/>
        </w:rPr>
        <w:tab/>
        <w:t>as at the Commencement Date, all information contained in  the Tender remains true, accurate and not misleading, save as may have been specifically disclosed in writing to the C</w:t>
      </w:r>
      <w:r w:rsidR="001222F7">
        <w:rPr>
          <w:rFonts w:ascii="Arial" w:hAnsi="Arial" w:cs="Arial"/>
          <w:spacing w:val="-2"/>
          <w:sz w:val="21"/>
          <w:szCs w:val="21"/>
        </w:rPr>
        <w:t>ustomer</w:t>
      </w:r>
      <w:r w:rsidRPr="002E6975">
        <w:rPr>
          <w:rFonts w:ascii="Arial" w:hAnsi="Arial" w:cs="Arial"/>
          <w:spacing w:val="-2"/>
          <w:sz w:val="21"/>
          <w:szCs w:val="21"/>
        </w:rPr>
        <w:t xml:space="preserve"> prior to execution of </w:t>
      </w:r>
      <w:r w:rsidR="004A2D68" w:rsidRPr="002E6975">
        <w:rPr>
          <w:rFonts w:ascii="Arial" w:hAnsi="Arial" w:cs="Arial"/>
          <w:spacing w:val="-2"/>
          <w:sz w:val="21"/>
          <w:szCs w:val="21"/>
        </w:rPr>
        <w:t>this</w:t>
      </w:r>
      <w:r w:rsidRPr="002E6975">
        <w:rPr>
          <w:rFonts w:ascii="Arial" w:hAnsi="Arial" w:cs="Arial"/>
          <w:spacing w:val="-2"/>
          <w:sz w:val="21"/>
          <w:szCs w:val="21"/>
        </w:rPr>
        <w:t xml:space="preserve"> Contract;</w:t>
      </w:r>
    </w:p>
    <w:p w:rsidR="00296CB4" w:rsidRPr="002E6975" w:rsidRDefault="00296CB4" w:rsidP="001C7A4A">
      <w:pPr>
        <w:widowControl w:val="0"/>
        <w:ind w:left="1276" w:hanging="425"/>
        <w:jc w:val="both"/>
        <w:rPr>
          <w:rFonts w:ascii="Arial" w:hAnsi="Arial" w:cs="Arial"/>
          <w:spacing w:val="-2"/>
          <w:sz w:val="21"/>
          <w:szCs w:val="21"/>
        </w:rPr>
      </w:pPr>
    </w:p>
    <w:p w:rsidR="00296CB4" w:rsidRPr="002E6975" w:rsidRDefault="00296CB4" w:rsidP="001C7A4A">
      <w:pPr>
        <w:widowControl w:val="0"/>
        <w:ind w:left="1276" w:hanging="425"/>
        <w:jc w:val="both"/>
        <w:rPr>
          <w:rFonts w:ascii="Arial" w:hAnsi="Arial" w:cs="Arial"/>
          <w:spacing w:val="-2"/>
          <w:sz w:val="21"/>
          <w:szCs w:val="21"/>
        </w:rPr>
      </w:pPr>
      <w:r w:rsidRPr="002E6975">
        <w:rPr>
          <w:rFonts w:ascii="Arial" w:hAnsi="Arial" w:cs="Arial"/>
          <w:spacing w:val="-2"/>
          <w:sz w:val="21"/>
          <w:szCs w:val="21"/>
        </w:rPr>
        <w:t>(d)</w:t>
      </w:r>
      <w:r w:rsidRPr="002E6975">
        <w:rPr>
          <w:rFonts w:ascii="Arial" w:hAnsi="Arial" w:cs="Arial"/>
          <w:spacing w:val="-2"/>
          <w:sz w:val="21"/>
          <w:szCs w:val="21"/>
        </w:rPr>
        <w:tab/>
        <w:t xml:space="preserve">no claim is being asserted and no litigation, arbitration or administrative proceeding is presently in progress or, to the best of its knowledge and belief, pending or threatened against it or any of its assets which </w:t>
      </w:r>
      <w:r w:rsidR="002B169B" w:rsidRPr="002E6975">
        <w:rPr>
          <w:rFonts w:ascii="Arial" w:hAnsi="Arial" w:cs="Arial"/>
          <w:spacing w:val="-2"/>
          <w:sz w:val="21"/>
          <w:szCs w:val="21"/>
        </w:rPr>
        <w:t>sha</w:t>
      </w:r>
      <w:r w:rsidRPr="002E6975">
        <w:rPr>
          <w:rFonts w:ascii="Arial" w:hAnsi="Arial" w:cs="Arial"/>
          <w:spacing w:val="-2"/>
          <w:sz w:val="21"/>
          <w:szCs w:val="21"/>
        </w:rPr>
        <w:t xml:space="preserve">ll or might have a material adverse effect on its ability to perform its obligations under </w:t>
      </w:r>
      <w:r w:rsidR="004A2D68" w:rsidRPr="002E6975">
        <w:rPr>
          <w:rFonts w:ascii="Arial" w:hAnsi="Arial" w:cs="Arial"/>
          <w:spacing w:val="-2"/>
          <w:sz w:val="21"/>
          <w:szCs w:val="21"/>
        </w:rPr>
        <w:t>this</w:t>
      </w:r>
      <w:r w:rsidRPr="002E6975">
        <w:rPr>
          <w:rFonts w:ascii="Arial" w:hAnsi="Arial" w:cs="Arial"/>
          <w:spacing w:val="-2"/>
          <w:sz w:val="21"/>
          <w:szCs w:val="21"/>
        </w:rPr>
        <w:t xml:space="preserve"> Contract;</w:t>
      </w:r>
    </w:p>
    <w:p w:rsidR="00296CB4" w:rsidRPr="002E6975" w:rsidRDefault="00296CB4" w:rsidP="001C7A4A">
      <w:pPr>
        <w:widowControl w:val="0"/>
        <w:ind w:left="1276" w:hanging="425"/>
        <w:jc w:val="both"/>
        <w:rPr>
          <w:rFonts w:ascii="Arial" w:hAnsi="Arial" w:cs="Arial"/>
          <w:b/>
          <w:i/>
          <w:spacing w:val="-2"/>
          <w:sz w:val="21"/>
          <w:szCs w:val="21"/>
        </w:rPr>
      </w:pPr>
    </w:p>
    <w:p w:rsidR="00296CB4" w:rsidRPr="002E6975" w:rsidRDefault="00296CB4" w:rsidP="001C7A4A">
      <w:pPr>
        <w:widowControl w:val="0"/>
        <w:ind w:left="1276" w:hanging="425"/>
        <w:jc w:val="both"/>
        <w:rPr>
          <w:rFonts w:ascii="Arial" w:hAnsi="Arial" w:cs="Arial"/>
          <w:spacing w:val="-2"/>
          <w:sz w:val="21"/>
          <w:szCs w:val="21"/>
        </w:rPr>
      </w:pPr>
      <w:r w:rsidRPr="002E6975">
        <w:rPr>
          <w:rFonts w:ascii="Arial" w:hAnsi="Arial" w:cs="Arial"/>
          <w:spacing w:val="-2"/>
          <w:sz w:val="21"/>
          <w:szCs w:val="21"/>
        </w:rPr>
        <w:t xml:space="preserve">(e)  </w:t>
      </w:r>
      <w:r w:rsidRPr="002E6975">
        <w:rPr>
          <w:rFonts w:ascii="Arial" w:hAnsi="Arial" w:cs="Arial"/>
          <w:spacing w:val="-2"/>
          <w:sz w:val="21"/>
          <w:szCs w:val="21"/>
        </w:rPr>
        <w:tab/>
      </w:r>
      <w:proofErr w:type="gramStart"/>
      <w:r w:rsidRPr="002E6975">
        <w:rPr>
          <w:rFonts w:ascii="Arial" w:hAnsi="Arial" w:cs="Arial"/>
          <w:spacing w:val="-2"/>
          <w:sz w:val="21"/>
          <w:szCs w:val="21"/>
        </w:rPr>
        <w:t>it</w:t>
      </w:r>
      <w:proofErr w:type="gramEnd"/>
      <w:r w:rsidRPr="002E6975">
        <w:rPr>
          <w:rFonts w:ascii="Arial" w:hAnsi="Arial" w:cs="Arial"/>
          <w:spacing w:val="-2"/>
          <w:sz w:val="21"/>
          <w:szCs w:val="21"/>
        </w:rPr>
        <w:t xml:space="preserve"> is not subject to any contractual obligation, compliance with which is likely to have a material adverse effect on its ability to perform its obligations under </w:t>
      </w:r>
      <w:r w:rsidR="004A2D68" w:rsidRPr="002E6975">
        <w:rPr>
          <w:rFonts w:ascii="Arial" w:hAnsi="Arial" w:cs="Arial"/>
          <w:spacing w:val="-2"/>
          <w:sz w:val="21"/>
          <w:szCs w:val="21"/>
        </w:rPr>
        <w:t>this</w:t>
      </w:r>
      <w:r w:rsidRPr="002E6975">
        <w:rPr>
          <w:rFonts w:ascii="Arial" w:hAnsi="Arial" w:cs="Arial"/>
          <w:spacing w:val="-2"/>
          <w:sz w:val="21"/>
          <w:szCs w:val="21"/>
        </w:rPr>
        <w:t xml:space="preserve"> Contract;</w:t>
      </w:r>
    </w:p>
    <w:p w:rsidR="00296CB4" w:rsidRPr="002E6975" w:rsidRDefault="00296CB4" w:rsidP="001C7A4A">
      <w:pPr>
        <w:widowControl w:val="0"/>
        <w:ind w:left="1276" w:hanging="425"/>
        <w:jc w:val="both"/>
        <w:rPr>
          <w:rFonts w:ascii="Arial" w:hAnsi="Arial" w:cs="Arial"/>
          <w:spacing w:val="-2"/>
          <w:sz w:val="21"/>
          <w:szCs w:val="21"/>
        </w:rPr>
      </w:pPr>
    </w:p>
    <w:p w:rsidR="00296CB4" w:rsidRPr="002E6975" w:rsidRDefault="00296CB4" w:rsidP="001C7A4A">
      <w:pPr>
        <w:widowControl w:val="0"/>
        <w:ind w:left="1276" w:hanging="425"/>
        <w:jc w:val="both"/>
        <w:rPr>
          <w:rFonts w:ascii="Arial" w:hAnsi="Arial" w:cs="Arial"/>
          <w:spacing w:val="-2"/>
          <w:sz w:val="21"/>
          <w:szCs w:val="21"/>
        </w:rPr>
      </w:pPr>
      <w:r w:rsidRPr="002E6975">
        <w:rPr>
          <w:rFonts w:ascii="Arial" w:hAnsi="Arial" w:cs="Arial"/>
          <w:spacing w:val="-2"/>
          <w:sz w:val="21"/>
          <w:szCs w:val="21"/>
        </w:rPr>
        <w:t xml:space="preserve">(f)  </w:t>
      </w:r>
      <w:r w:rsidRPr="002E6975">
        <w:rPr>
          <w:rFonts w:ascii="Arial" w:hAnsi="Arial" w:cs="Arial"/>
          <w:spacing w:val="-2"/>
          <w:sz w:val="21"/>
          <w:szCs w:val="21"/>
        </w:rPr>
        <w:tab/>
        <w:t xml:space="preserve">no proceedings or other steps have been taken and not discharged (nor, to the best of its knowledge, are threatened) for the winding up of the </w:t>
      </w:r>
      <w:r w:rsidR="0000596D">
        <w:rPr>
          <w:rFonts w:ascii="Arial" w:hAnsi="Arial" w:cs="Arial"/>
          <w:spacing w:val="-2"/>
          <w:sz w:val="21"/>
          <w:szCs w:val="21"/>
        </w:rPr>
        <w:t>Provider</w:t>
      </w:r>
      <w:r w:rsidRPr="002E6975">
        <w:rPr>
          <w:rFonts w:ascii="Arial" w:hAnsi="Arial" w:cs="Arial"/>
          <w:spacing w:val="-2"/>
          <w:sz w:val="21"/>
          <w:szCs w:val="21"/>
        </w:rPr>
        <w:t xml:space="preserve"> or for its dissolution or for the appointment of a receiver, administrative receiver, liquidator, manager, administrator or similar officer in relation to any of the </w:t>
      </w:r>
      <w:r w:rsidR="0000596D">
        <w:rPr>
          <w:rFonts w:ascii="Arial" w:hAnsi="Arial" w:cs="Arial"/>
          <w:spacing w:val="-2"/>
          <w:sz w:val="21"/>
          <w:szCs w:val="21"/>
        </w:rPr>
        <w:t>Provider</w:t>
      </w:r>
      <w:r w:rsidRPr="002E6975">
        <w:rPr>
          <w:rFonts w:ascii="Arial" w:hAnsi="Arial" w:cs="Arial"/>
          <w:spacing w:val="-2"/>
          <w:sz w:val="21"/>
          <w:szCs w:val="21"/>
        </w:rPr>
        <w:t>’s assets or revenue;</w:t>
      </w:r>
    </w:p>
    <w:p w:rsidR="00296CB4" w:rsidRPr="002E6975" w:rsidRDefault="00296CB4" w:rsidP="00952D87">
      <w:pPr>
        <w:widowControl w:val="0"/>
        <w:ind w:left="1276" w:hanging="556"/>
        <w:jc w:val="both"/>
        <w:rPr>
          <w:rFonts w:ascii="Arial" w:hAnsi="Arial" w:cs="Arial"/>
          <w:spacing w:val="-2"/>
          <w:sz w:val="21"/>
          <w:szCs w:val="21"/>
        </w:rPr>
      </w:pPr>
    </w:p>
    <w:p w:rsidR="00296CB4" w:rsidRPr="002E6975" w:rsidRDefault="00296CB4" w:rsidP="001C7A4A">
      <w:pPr>
        <w:widowControl w:val="0"/>
        <w:ind w:left="1276" w:hanging="425"/>
        <w:jc w:val="both"/>
        <w:rPr>
          <w:rFonts w:ascii="Arial" w:hAnsi="Arial" w:cs="Arial"/>
          <w:spacing w:val="-2"/>
          <w:sz w:val="21"/>
          <w:szCs w:val="21"/>
        </w:rPr>
      </w:pPr>
      <w:r w:rsidRPr="002E6975">
        <w:rPr>
          <w:rFonts w:ascii="Arial" w:hAnsi="Arial" w:cs="Arial"/>
          <w:spacing w:val="-2"/>
          <w:sz w:val="21"/>
          <w:szCs w:val="21"/>
        </w:rPr>
        <w:t xml:space="preserve">(g) </w:t>
      </w:r>
      <w:r w:rsidRPr="002E6975">
        <w:rPr>
          <w:rFonts w:ascii="Arial" w:hAnsi="Arial" w:cs="Arial"/>
          <w:spacing w:val="-2"/>
          <w:sz w:val="21"/>
          <w:szCs w:val="21"/>
        </w:rPr>
        <w:tab/>
      </w:r>
      <w:proofErr w:type="gramStart"/>
      <w:r w:rsidRPr="002E6975">
        <w:rPr>
          <w:rFonts w:ascii="Arial" w:hAnsi="Arial" w:cs="Arial"/>
          <w:spacing w:val="-2"/>
          <w:sz w:val="21"/>
          <w:szCs w:val="21"/>
        </w:rPr>
        <w:t>it</w:t>
      </w:r>
      <w:proofErr w:type="gramEnd"/>
      <w:r w:rsidRPr="002E6975">
        <w:rPr>
          <w:rFonts w:ascii="Arial" w:hAnsi="Arial" w:cs="Arial"/>
          <w:spacing w:val="-2"/>
          <w:sz w:val="21"/>
          <w:szCs w:val="21"/>
        </w:rPr>
        <w:t xml:space="preserve"> owns, has obtained or is able to obtain, valid licences for all Intellectual Property Rights that are necessary for the performance of its obligations under </w:t>
      </w:r>
      <w:r w:rsidR="004A2D68" w:rsidRPr="002E6975">
        <w:rPr>
          <w:rFonts w:ascii="Arial" w:hAnsi="Arial" w:cs="Arial"/>
          <w:spacing w:val="-2"/>
          <w:sz w:val="21"/>
          <w:szCs w:val="21"/>
        </w:rPr>
        <w:t>this</w:t>
      </w:r>
      <w:r w:rsidRPr="002E6975">
        <w:rPr>
          <w:rFonts w:ascii="Arial" w:hAnsi="Arial" w:cs="Arial"/>
          <w:spacing w:val="-2"/>
          <w:sz w:val="21"/>
          <w:szCs w:val="21"/>
        </w:rPr>
        <w:t xml:space="preserve"> Contract;</w:t>
      </w:r>
    </w:p>
    <w:p w:rsidR="00296CB4" w:rsidRPr="002E6975" w:rsidRDefault="00296CB4" w:rsidP="001C7A4A">
      <w:pPr>
        <w:widowControl w:val="0"/>
        <w:ind w:left="1276" w:hanging="425"/>
        <w:jc w:val="both"/>
        <w:rPr>
          <w:rFonts w:ascii="Arial" w:hAnsi="Arial" w:cs="Arial"/>
          <w:b/>
          <w:i/>
          <w:spacing w:val="-2"/>
          <w:sz w:val="21"/>
          <w:szCs w:val="21"/>
        </w:rPr>
      </w:pPr>
    </w:p>
    <w:p w:rsidR="00296CB4" w:rsidRPr="002E6975" w:rsidRDefault="00296CB4" w:rsidP="001C7A4A">
      <w:pPr>
        <w:widowControl w:val="0"/>
        <w:ind w:left="1276" w:hanging="425"/>
        <w:jc w:val="both"/>
        <w:rPr>
          <w:rFonts w:ascii="Arial" w:hAnsi="Arial" w:cs="Arial"/>
          <w:spacing w:val="-2"/>
          <w:sz w:val="21"/>
          <w:szCs w:val="21"/>
        </w:rPr>
      </w:pPr>
      <w:r w:rsidRPr="002E6975">
        <w:rPr>
          <w:rFonts w:ascii="Arial" w:hAnsi="Arial" w:cs="Arial"/>
          <w:spacing w:val="-2"/>
          <w:sz w:val="21"/>
          <w:szCs w:val="21"/>
        </w:rPr>
        <w:t xml:space="preserve">(h) </w:t>
      </w:r>
      <w:r w:rsidRPr="002E6975">
        <w:rPr>
          <w:rFonts w:ascii="Arial" w:hAnsi="Arial" w:cs="Arial"/>
          <w:spacing w:val="-2"/>
          <w:sz w:val="21"/>
          <w:szCs w:val="21"/>
        </w:rPr>
        <w:tab/>
      </w:r>
      <w:proofErr w:type="gramStart"/>
      <w:r w:rsidRPr="002E6975">
        <w:rPr>
          <w:rFonts w:ascii="Arial" w:hAnsi="Arial" w:cs="Arial"/>
          <w:spacing w:val="-2"/>
          <w:sz w:val="21"/>
          <w:szCs w:val="21"/>
        </w:rPr>
        <w:t>in</w:t>
      </w:r>
      <w:proofErr w:type="gramEnd"/>
      <w:r w:rsidRPr="002E6975">
        <w:rPr>
          <w:rFonts w:ascii="Arial" w:hAnsi="Arial" w:cs="Arial"/>
          <w:spacing w:val="-2"/>
          <w:sz w:val="21"/>
          <w:szCs w:val="21"/>
        </w:rPr>
        <w:t xml:space="preserve"> the three </w:t>
      </w:r>
      <w:r w:rsidR="00836444">
        <w:rPr>
          <w:rFonts w:ascii="Arial" w:hAnsi="Arial" w:cs="Arial"/>
          <w:spacing w:val="-2"/>
          <w:sz w:val="21"/>
          <w:szCs w:val="21"/>
        </w:rPr>
        <w:t>(</w:t>
      </w:r>
      <w:r w:rsidRPr="002E6975">
        <w:rPr>
          <w:rFonts w:ascii="Arial" w:hAnsi="Arial" w:cs="Arial"/>
          <w:spacing w:val="-2"/>
          <w:sz w:val="21"/>
          <w:szCs w:val="21"/>
        </w:rPr>
        <w:t>3</w:t>
      </w:r>
      <w:r w:rsidR="00836444">
        <w:rPr>
          <w:rFonts w:ascii="Arial" w:hAnsi="Arial" w:cs="Arial"/>
          <w:spacing w:val="-2"/>
          <w:sz w:val="21"/>
          <w:szCs w:val="21"/>
        </w:rPr>
        <w:t>)</w:t>
      </w:r>
      <w:r w:rsidRPr="002E6975">
        <w:rPr>
          <w:rFonts w:ascii="Arial" w:hAnsi="Arial" w:cs="Arial"/>
          <w:spacing w:val="-2"/>
          <w:sz w:val="21"/>
          <w:szCs w:val="21"/>
        </w:rPr>
        <w:t xml:space="preserve"> years prior to the date of </w:t>
      </w:r>
      <w:r w:rsidR="004A2D68" w:rsidRPr="002E6975">
        <w:rPr>
          <w:rFonts w:ascii="Arial" w:hAnsi="Arial" w:cs="Arial"/>
          <w:spacing w:val="-2"/>
          <w:sz w:val="21"/>
          <w:szCs w:val="21"/>
        </w:rPr>
        <w:t>this</w:t>
      </w:r>
      <w:r w:rsidRPr="002E6975">
        <w:rPr>
          <w:rFonts w:ascii="Arial" w:hAnsi="Arial" w:cs="Arial"/>
          <w:spacing w:val="-2"/>
          <w:sz w:val="21"/>
          <w:szCs w:val="21"/>
        </w:rPr>
        <w:t xml:space="preserve"> Contract:</w:t>
      </w:r>
    </w:p>
    <w:p w:rsidR="00296CB4" w:rsidRPr="002E6975" w:rsidRDefault="00296CB4" w:rsidP="00DE6FC4">
      <w:pPr>
        <w:widowControl w:val="0"/>
        <w:ind w:left="1418" w:hanging="1418"/>
        <w:jc w:val="both"/>
        <w:rPr>
          <w:rFonts w:ascii="Arial" w:hAnsi="Arial" w:cs="Arial"/>
          <w:spacing w:val="-2"/>
          <w:sz w:val="21"/>
          <w:szCs w:val="21"/>
        </w:rPr>
      </w:pPr>
    </w:p>
    <w:p w:rsidR="00296CB4" w:rsidRPr="002E6975" w:rsidRDefault="00296CB4" w:rsidP="001C7A4A">
      <w:pPr>
        <w:widowControl w:val="0"/>
        <w:ind w:left="1843" w:hanging="567"/>
        <w:jc w:val="both"/>
        <w:rPr>
          <w:rFonts w:ascii="Arial" w:hAnsi="Arial" w:cs="Arial"/>
          <w:spacing w:val="-2"/>
          <w:sz w:val="21"/>
          <w:szCs w:val="21"/>
        </w:rPr>
      </w:pPr>
      <w:r w:rsidRPr="002E6975">
        <w:rPr>
          <w:rFonts w:ascii="Arial" w:hAnsi="Arial" w:cs="Arial"/>
          <w:spacing w:val="-2"/>
          <w:sz w:val="21"/>
          <w:szCs w:val="21"/>
        </w:rPr>
        <w:t>(</w:t>
      </w:r>
      <w:proofErr w:type="spellStart"/>
      <w:r w:rsidRPr="002E6975">
        <w:rPr>
          <w:rFonts w:ascii="Arial" w:hAnsi="Arial" w:cs="Arial"/>
          <w:spacing w:val="-2"/>
          <w:sz w:val="21"/>
          <w:szCs w:val="21"/>
        </w:rPr>
        <w:t>i</w:t>
      </w:r>
      <w:proofErr w:type="spellEnd"/>
      <w:r w:rsidRPr="002E6975">
        <w:rPr>
          <w:rFonts w:ascii="Arial" w:hAnsi="Arial" w:cs="Arial"/>
          <w:spacing w:val="-2"/>
          <w:sz w:val="21"/>
          <w:szCs w:val="21"/>
        </w:rPr>
        <w:t>)</w:t>
      </w:r>
      <w:r w:rsidRPr="002E6975">
        <w:rPr>
          <w:rFonts w:ascii="Arial" w:hAnsi="Arial" w:cs="Arial"/>
          <w:spacing w:val="-2"/>
          <w:sz w:val="21"/>
          <w:szCs w:val="21"/>
        </w:rPr>
        <w:tab/>
        <w:t>it has conducted all financial accounting and reporting activities in compliance in all material respects with the generally accepted accounting principles that apply to it in any country where it files accounts;</w:t>
      </w:r>
    </w:p>
    <w:p w:rsidR="00296CB4" w:rsidRPr="002E6975" w:rsidRDefault="00296CB4" w:rsidP="001C7A4A">
      <w:pPr>
        <w:widowControl w:val="0"/>
        <w:ind w:left="1843" w:hanging="567"/>
        <w:jc w:val="both"/>
        <w:rPr>
          <w:rFonts w:ascii="Arial" w:hAnsi="Arial" w:cs="Arial"/>
          <w:spacing w:val="-2"/>
          <w:sz w:val="21"/>
          <w:szCs w:val="21"/>
        </w:rPr>
      </w:pPr>
    </w:p>
    <w:p w:rsidR="00296CB4" w:rsidRPr="002E6975" w:rsidRDefault="00296CB4" w:rsidP="001C7A4A">
      <w:pPr>
        <w:widowControl w:val="0"/>
        <w:ind w:left="1843" w:hanging="567"/>
        <w:jc w:val="both"/>
        <w:rPr>
          <w:rFonts w:ascii="Arial" w:hAnsi="Arial" w:cs="Arial"/>
          <w:spacing w:val="-2"/>
          <w:sz w:val="21"/>
          <w:szCs w:val="21"/>
        </w:rPr>
      </w:pPr>
      <w:r w:rsidRPr="002E6975">
        <w:rPr>
          <w:rFonts w:ascii="Arial" w:hAnsi="Arial" w:cs="Arial"/>
          <w:spacing w:val="-2"/>
          <w:sz w:val="21"/>
          <w:szCs w:val="21"/>
        </w:rPr>
        <w:t>(ii)</w:t>
      </w:r>
      <w:r w:rsidRPr="002E6975">
        <w:rPr>
          <w:rFonts w:ascii="Arial" w:hAnsi="Arial" w:cs="Arial"/>
          <w:spacing w:val="-2"/>
          <w:sz w:val="21"/>
          <w:szCs w:val="21"/>
        </w:rPr>
        <w:tab/>
      </w:r>
      <w:proofErr w:type="gramStart"/>
      <w:r w:rsidRPr="002E6975">
        <w:rPr>
          <w:rFonts w:ascii="Arial" w:hAnsi="Arial" w:cs="Arial"/>
          <w:spacing w:val="-2"/>
          <w:sz w:val="21"/>
          <w:szCs w:val="21"/>
        </w:rPr>
        <w:t>it</w:t>
      </w:r>
      <w:proofErr w:type="gramEnd"/>
      <w:r w:rsidRPr="002E6975">
        <w:rPr>
          <w:rFonts w:ascii="Arial" w:hAnsi="Arial" w:cs="Arial"/>
          <w:spacing w:val="-2"/>
          <w:sz w:val="21"/>
          <w:szCs w:val="21"/>
        </w:rPr>
        <w:t xml:space="preserve"> has been in full compliance with all applicable securities and tax laws and regulations in the jurisdiction in which it is established; and</w:t>
      </w:r>
    </w:p>
    <w:p w:rsidR="00296CB4" w:rsidRPr="002E6975" w:rsidRDefault="00296CB4" w:rsidP="001C7A4A">
      <w:pPr>
        <w:widowControl w:val="0"/>
        <w:ind w:left="1843" w:hanging="567"/>
        <w:jc w:val="both"/>
        <w:rPr>
          <w:rFonts w:ascii="Arial" w:hAnsi="Arial" w:cs="Arial"/>
          <w:spacing w:val="-2"/>
          <w:sz w:val="21"/>
          <w:szCs w:val="21"/>
        </w:rPr>
      </w:pPr>
    </w:p>
    <w:p w:rsidR="00296CB4" w:rsidRDefault="00296CB4" w:rsidP="001C7A4A">
      <w:pPr>
        <w:widowControl w:val="0"/>
        <w:ind w:left="1843" w:hanging="567"/>
        <w:jc w:val="both"/>
        <w:rPr>
          <w:rFonts w:ascii="Arial" w:hAnsi="Arial" w:cs="Arial"/>
          <w:spacing w:val="-2"/>
          <w:sz w:val="21"/>
          <w:szCs w:val="21"/>
        </w:rPr>
      </w:pPr>
      <w:r w:rsidRPr="002E6975">
        <w:rPr>
          <w:rFonts w:ascii="Arial" w:hAnsi="Arial" w:cs="Arial"/>
          <w:spacing w:val="-2"/>
          <w:sz w:val="21"/>
          <w:szCs w:val="21"/>
        </w:rPr>
        <w:t>(i</w:t>
      </w:r>
      <w:r w:rsidR="00605754" w:rsidRPr="002E6975">
        <w:rPr>
          <w:rFonts w:ascii="Arial" w:hAnsi="Arial" w:cs="Arial"/>
          <w:spacing w:val="-2"/>
          <w:sz w:val="21"/>
          <w:szCs w:val="21"/>
        </w:rPr>
        <w:t>ii</w:t>
      </w:r>
      <w:r w:rsidRPr="002E6975">
        <w:rPr>
          <w:rFonts w:ascii="Arial" w:hAnsi="Arial" w:cs="Arial"/>
          <w:spacing w:val="-2"/>
          <w:sz w:val="21"/>
          <w:szCs w:val="21"/>
        </w:rPr>
        <w:t>)</w:t>
      </w:r>
      <w:r w:rsidRPr="002E6975">
        <w:rPr>
          <w:rFonts w:ascii="Arial" w:hAnsi="Arial" w:cs="Arial"/>
          <w:spacing w:val="-2"/>
          <w:sz w:val="21"/>
          <w:szCs w:val="21"/>
        </w:rPr>
        <w:tab/>
      </w:r>
      <w:proofErr w:type="gramStart"/>
      <w:r w:rsidRPr="002E6975">
        <w:rPr>
          <w:rFonts w:ascii="Arial" w:hAnsi="Arial" w:cs="Arial"/>
          <w:spacing w:val="-2"/>
          <w:sz w:val="21"/>
          <w:szCs w:val="21"/>
        </w:rPr>
        <w:t>it</w:t>
      </w:r>
      <w:proofErr w:type="gramEnd"/>
      <w:r w:rsidRPr="002E6975">
        <w:rPr>
          <w:rFonts w:ascii="Arial" w:hAnsi="Arial" w:cs="Arial"/>
          <w:spacing w:val="-2"/>
          <w:sz w:val="21"/>
          <w:szCs w:val="21"/>
        </w:rPr>
        <w:t xml:space="preserve"> has not done or omitted to do anything which could have a material adverse effect on its assets, financial condition or position as an ongoing business concern or its ability to fulfil its obligations under </w:t>
      </w:r>
      <w:r w:rsidR="004A2D68" w:rsidRPr="002E6975">
        <w:rPr>
          <w:rFonts w:ascii="Arial" w:hAnsi="Arial" w:cs="Arial"/>
          <w:spacing w:val="-2"/>
          <w:sz w:val="21"/>
          <w:szCs w:val="21"/>
        </w:rPr>
        <w:t>this</w:t>
      </w:r>
      <w:r w:rsidRPr="002E6975">
        <w:rPr>
          <w:rFonts w:ascii="Arial" w:hAnsi="Arial" w:cs="Arial"/>
          <w:spacing w:val="-2"/>
          <w:sz w:val="21"/>
          <w:szCs w:val="21"/>
        </w:rPr>
        <w:t xml:space="preserve"> Contract. </w:t>
      </w:r>
    </w:p>
    <w:p w:rsidR="00BF62D9" w:rsidRPr="002E6975" w:rsidRDefault="00BF62D9" w:rsidP="001C7A4A">
      <w:pPr>
        <w:widowControl w:val="0"/>
        <w:tabs>
          <w:tab w:val="left" w:pos="709"/>
          <w:tab w:val="left" w:pos="1440"/>
          <w:tab w:val="left" w:pos="2160"/>
        </w:tabs>
        <w:ind w:left="1843" w:hanging="567"/>
        <w:jc w:val="both"/>
        <w:rPr>
          <w:rFonts w:ascii="Arial" w:hAnsi="Arial" w:cs="Arial"/>
          <w:b/>
          <w:bCs/>
          <w:sz w:val="21"/>
          <w:szCs w:val="21"/>
          <w:u w:val="single"/>
        </w:rPr>
      </w:pPr>
    </w:p>
    <w:p w:rsidR="00296CB4" w:rsidRPr="002E6975" w:rsidRDefault="00296CB4" w:rsidP="00DE6FC4">
      <w:pPr>
        <w:widowControl w:val="0"/>
        <w:tabs>
          <w:tab w:val="left" w:pos="709"/>
          <w:tab w:val="left" w:pos="1440"/>
          <w:tab w:val="left" w:pos="2160"/>
        </w:tabs>
        <w:ind w:left="2160" w:hanging="2160"/>
        <w:jc w:val="both"/>
        <w:rPr>
          <w:rFonts w:ascii="Arial" w:hAnsi="Arial" w:cs="Arial"/>
          <w:b/>
          <w:sz w:val="21"/>
          <w:szCs w:val="21"/>
          <w:u w:val="single"/>
        </w:rPr>
      </w:pPr>
      <w:r w:rsidRPr="002E6975">
        <w:rPr>
          <w:rFonts w:ascii="Arial" w:hAnsi="Arial" w:cs="Arial"/>
          <w:b/>
          <w:sz w:val="21"/>
          <w:szCs w:val="21"/>
          <w:u w:val="single"/>
        </w:rPr>
        <w:t>DEFAULT, DISRUPTION AND TERMINATION</w:t>
      </w:r>
    </w:p>
    <w:p w:rsidR="00296CB4" w:rsidRPr="002E6975" w:rsidRDefault="00296CB4" w:rsidP="00DE6FC4">
      <w:pPr>
        <w:widowControl w:val="0"/>
        <w:tabs>
          <w:tab w:val="left" w:pos="0"/>
        </w:tabs>
        <w:suppressAutoHyphens/>
        <w:ind w:left="720" w:hanging="720"/>
        <w:jc w:val="both"/>
        <w:rPr>
          <w:rFonts w:ascii="Arial" w:hAnsi="Arial" w:cs="Arial"/>
          <w:sz w:val="21"/>
          <w:szCs w:val="21"/>
        </w:rPr>
      </w:pPr>
    </w:p>
    <w:p w:rsidR="00296CB4" w:rsidRPr="002E6975" w:rsidRDefault="00296CB4" w:rsidP="001C7A4A">
      <w:pPr>
        <w:pStyle w:val="Conditionhead"/>
        <w:widowControl w:val="0"/>
        <w:tabs>
          <w:tab w:val="left" w:pos="851"/>
        </w:tabs>
        <w:spacing w:line="240" w:lineRule="auto"/>
        <w:rPr>
          <w:rFonts w:ascii="Arial" w:hAnsi="Arial" w:cs="Arial"/>
          <w:sz w:val="21"/>
          <w:szCs w:val="21"/>
        </w:rPr>
      </w:pPr>
      <w:r w:rsidRPr="002E6975">
        <w:rPr>
          <w:rFonts w:ascii="Arial" w:hAnsi="Arial" w:cs="Arial"/>
          <w:sz w:val="21"/>
          <w:szCs w:val="21"/>
        </w:rPr>
        <w:t>H1</w:t>
      </w:r>
      <w:r w:rsidRPr="002E6975">
        <w:rPr>
          <w:rFonts w:ascii="Arial" w:hAnsi="Arial" w:cs="Arial"/>
          <w:sz w:val="21"/>
          <w:szCs w:val="21"/>
        </w:rPr>
        <w:tab/>
        <w:t xml:space="preserve">Termination on </w:t>
      </w:r>
      <w:r w:rsidR="0078276A">
        <w:rPr>
          <w:rFonts w:ascii="Arial" w:hAnsi="Arial" w:cs="Arial"/>
          <w:sz w:val="21"/>
          <w:szCs w:val="21"/>
        </w:rPr>
        <w:t>Insolvency and Change of C</w:t>
      </w:r>
      <w:r w:rsidRPr="002E6975">
        <w:rPr>
          <w:rFonts w:ascii="Arial" w:hAnsi="Arial" w:cs="Arial"/>
          <w:sz w:val="21"/>
          <w:szCs w:val="21"/>
        </w:rPr>
        <w:t>ontrol</w:t>
      </w:r>
    </w:p>
    <w:p w:rsidR="00296CB4" w:rsidRPr="002E6975" w:rsidRDefault="00296CB4" w:rsidP="001C7A4A">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H1.1</w:t>
      </w:r>
      <w:r w:rsidRPr="002E6975">
        <w:rPr>
          <w:rFonts w:ascii="Arial" w:hAnsi="Arial" w:cs="Arial"/>
          <w:sz w:val="21"/>
          <w:szCs w:val="21"/>
        </w:rPr>
        <w:tab/>
        <w:t>The C</w:t>
      </w:r>
      <w:r w:rsidR="001222F7">
        <w:rPr>
          <w:rFonts w:ascii="Arial" w:hAnsi="Arial" w:cs="Arial"/>
          <w:sz w:val="21"/>
          <w:szCs w:val="21"/>
        </w:rPr>
        <w:t>ustomer</w:t>
      </w:r>
      <w:r w:rsidRPr="002E6975">
        <w:rPr>
          <w:rFonts w:ascii="Arial" w:hAnsi="Arial" w:cs="Arial"/>
          <w:sz w:val="21"/>
          <w:szCs w:val="21"/>
        </w:rPr>
        <w:t xml:space="preserve"> may terminate </w:t>
      </w:r>
      <w:r w:rsidR="004A2D68" w:rsidRPr="002E6975">
        <w:rPr>
          <w:rFonts w:ascii="Arial" w:hAnsi="Arial" w:cs="Arial"/>
          <w:sz w:val="21"/>
          <w:szCs w:val="21"/>
        </w:rPr>
        <w:t>this</w:t>
      </w:r>
      <w:r w:rsidRPr="002E6975">
        <w:rPr>
          <w:rFonts w:ascii="Arial" w:hAnsi="Arial" w:cs="Arial"/>
          <w:sz w:val="21"/>
          <w:szCs w:val="21"/>
        </w:rPr>
        <w:t xml:space="preserve"> Contract with immediate effect by notice in writing where the </w:t>
      </w:r>
      <w:r w:rsidR="0000596D">
        <w:rPr>
          <w:rFonts w:ascii="Arial" w:hAnsi="Arial" w:cs="Arial"/>
          <w:sz w:val="21"/>
          <w:szCs w:val="21"/>
        </w:rPr>
        <w:t>Provider</w:t>
      </w:r>
      <w:r w:rsidRPr="002E6975">
        <w:rPr>
          <w:rFonts w:ascii="Arial" w:hAnsi="Arial" w:cs="Arial"/>
          <w:sz w:val="21"/>
          <w:szCs w:val="21"/>
        </w:rPr>
        <w:t xml:space="preserve"> is a company and in respect of the </w:t>
      </w:r>
      <w:r w:rsidR="0000596D">
        <w:rPr>
          <w:rFonts w:ascii="Arial" w:hAnsi="Arial" w:cs="Arial"/>
          <w:sz w:val="21"/>
          <w:szCs w:val="21"/>
        </w:rPr>
        <w:t>Provider</w:t>
      </w:r>
      <w:r w:rsidRPr="002E6975">
        <w:rPr>
          <w:rFonts w:ascii="Arial" w:hAnsi="Arial" w:cs="Arial"/>
          <w:sz w:val="21"/>
          <w:szCs w:val="21"/>
        </w:rPr>
        <w:t>:</w:t>
      </w:r>
      <w:r w:rsidR="003C2408">
        <w:rPr>
          <w:rFonts w:ascii="Arial" w:hAnsi="Arial" w:cs="Arial"/>
          <w:sz w:val="21"/>
          <w:szCs w:val="21"/>
        </w:rPr>
        <w:t>-</w:t>
      </w:r>
    </w:p>
    <w:p w:rsidR="00296CB4" w:rsidRPr="002E6975" w:rsidRDefault="00296CB4" w:rsidP="00DE6FC4">
      <w:pPr>
        <w:pStyle w:val="BodyText"/>
        <w:keepNext w:val="0"/>
        <w:keepLines w:val="0"/>
        <w:widowControl w:val="0"/>
        <w:tabs>
          <w:tab w:val="left" w:pos="-720"/>
        </w:tabs>
        <w:ind w:left="2835" w:hanging="67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(a)</w:t>
      </w:r>
      <w:r w:rsidRPr="002E6975">
        <w:rPr>
          <w:sz w:val="21"/>
          <w:szCs w:val="21"/>
        </w:rPr>
        <w:tab/>
        <w:t>a proposal is made for a voluntary arrangement within Part I of the Insolvency Act 1986 or of any other composition scheme or arrangement with, or assignment for the benefit of, its creditors; or</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(b)</w:t>
      </w:r>
      <w:r w:rsidRPr="002E6975">
        <w:rPr>
          <w:sz w:val="21"/>
          <w:szCs w:val="21"/>
        </w:rPr>
        <w:tab/>
        <w:t>a shareholders’ meeting is convened for the purpose of considering a resolution that it be wound up or a resolution for its winding-up is passed (other than as part of, and exclusively for the purpose of, a bona fide reconstruction or amalgamation); or</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467E16" w:rsidP="001C7A4A">
      <w:pPr>
        <w:pStyle w:val="BodyText"/>
        <w:keepNext w:val="0"/>
        <w:keepLines w:val="0"/>
        <w:widowControl w:val="0"/>
        <w:tabs>
          <w:tab w:val="clear" w:pos="0"/>
          <w:tab w:val="left" w:pos="-720"/>
          <w:tab w:val="left" w:pos="1418"/>
        </w:tabs>
        <w:ind w:left="1276" w:hanging="425"/>
        <w:rPr>
          <w:sz w:val="21"/>
          <w:szCs w:val="21"/>
        </w:rPr>
      </w:pPr>
      <w:r>
        <w:rPr>
          <w:sz w:val="21"/>
          <w:szCs w:val="21"/>
        </w:rPr>
        <w:t>(c)</w:t>
      </w:r>
      <w:r>
        <w:rPr>
          <w:sz w:val="21"/>
          <w:szCs w:val="21"/>
        </w:rPr>
        <w:tab/>
      </w:r>
      <w:proofErr w:type="gramStart"/>
      <w:r w:rsidR="00296CB4" w:rsidRPr="002E6975">
        <w:rPr>
          <w:sz w:val="21"/>
          <w:szCs w:val="21"/>
        </w:rPr>
        <w:t>a</w:t>
      </w:r>
      <w:proofErr w:type="gramEnd"/>
      <w:r w:rsidR="00296CB4" w:rsidRPr="002E6975">
        <w:rPr>
          <w:sz w:val="21"/>
          <w:szCs w:val="21"/>
        </w:rPr>
        <w:t xml:space="preserve"> petition is presented for its winding up (which is not dismissed within </w:t>
      </w:r>
      <w:r w:rsidR="00712192">
        <w:rPr>
          <w:sz w:val="21"/>
          <w:szCs w:val="21"/>
        </w:rPr>
        <w:t>fourteen (</w:t>
      </w:r>
      <w:r w:rsidR="00296CB4" w:rsidRPr="002E6975">
        <w:rPr>
          <w:sz w:val="21"/>
          <w:szCs w:val="21"/>
        </w:rPr>
        <w:t>14</w:t>
      </w:r>
      <w:r w:rsidR="00712192">
        <w:rPr>
          <w:sz w:val="21"/>
          <w:szCs w:val="21"/>
        </w:rPr>
        <w:t>)</w:t>
      </w:r>
      <w:r w:rsidR="00296CB4" w:rsidRPr="002E6975">
        <w:rPr>
          <w:sz w:val="21"/>
          <w:szCs w:val="21"/>
        </w:rPr>
        <w:t xml:space="preserve"> days </w:t>
      </w:r>
      <w:r w:rsidR="00296CB4" w:rsidRPr="002E6975">
        <w:rPr>
          <w:sz w:val="21"/>
          <w:szCs w:val="21"/>
        </w:rPr>
        <w:lastRenderedPageBreak/>
        <w:t>of its service) or an application is made for the appointment of a provisional liquidator; or</w:t>
      </w:r>
    </w:p>
    <w:p w:rsidR="00296CB4" w:rsidRPr="002E6975" w:rsidRDefault="00296CB4" w:rsidP="001C7A4A">
      <w:pPr>
        <w:pStyle w:val="BodyText"/>
        <w:keepNext w:val="0"/>
        <w:keepLines w:val="0"/>
        <w:widowControl w:val="0"/>
        <w:tabs>
          <w:tab w:val="left" w:pos="-720"/>
          <w:tab w:val="num" w:pos="2127"/>
        </w:tabs>
        <w:ind w:left="1276" w:hanging="425"/>
        <w:rPr>
          <w:sz w:val="21"/>
          <w:szCs w:val="21"/>
        </w:rPr>
      </w:pPr>
    </w:p>
    <w:p w:rsidR="00296CB4" w:rsidRPr="002E6975" w:rsidRDefault="00467E16" w:rsidP="001C7A4A">
      <w:pPr>
        <w:pStyle w:val="BodyText"/>
        <w:keepNext w:val="0"/>
        <w:keepLines w:val="0"/>
        <w:widowControl w:val="0"/>
        <w:tabs>
          <w:tab w:val="left" w:pos="-720"/>
        </w:tabs>
        <w:ind w:left="1276" w:hanging="425"/>
        <w:rPr>
          <w:sz w:val="21"/>
          <w:szCs w:val="21"/>
        </w:rPr>
      </w:pPr>
      <w:r>
        <w:rPr>
          <w:sz w:val="21"/>
          <w:szCs w:val="21"/>
        </w:rPr>
        <w:t>(d)</w:t>
      </w:r>
      <w:r>
        <w:rPr>
          <w:sz w:val="21"/>
          <w:szCs w:val="21"/>
        </w:rPr>
        <w:tab/>
      </w:r>
      <w:proofErr w:type="gramStart"/>
      <w:r w:rsidR="00296CB4" w:rsidRPr="002E6975">
        <w:rPr>
          <w:sz w:val="21"/>
          <w:szCs w:val="21"/>
        </w:rPr>
        <w:t>a</w:t>
      </w:r>
      <w:proofErr w:type="gramEnd"/>
      <w:r w:rsidR="00296CB4" w:rsidRPr="002E6975">
        <w:rPr>
          <w:sz w:val="21"/>
          <w:szCs w:val="21"/>
        </w:rPr>
        <w:t xml:space="preserve"> receiver, administrative receiver or similar officer is appointed over the whole or any part of its business or assets; or</w:t>
      </w:r>
    </w:p>
    <w:p w:rsidR="00296CB4" w:rsidRPr="002E6975" w:rsidRDefault="00296CB4" w:rsidP="001C7A4A">
      <w:pPr>
        <w:widowControl w:val="0"/>
        <w:tabs>
          <w:tab w:val="left" w:pos="0"/>
        </w:tabs>
        <w:suppressAutoHyphens/>
        <w:ind w:left="1276" w:hanging="425"/>
        <w:jc w:val="both"/>
        <w:rPr>
          <w:rFonts w:ascii="Arial" w:hAnsi="Arial" w:cs="Arial"/>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(e)</w:t>
      </w:r>
      <w:r w:rsidRPr="002E6975">
        <w:rPr>
          <w:sz w:val="21"/>
          <w:szCs w:val="21"/>
        </w:rPr>
        <w:tab/>
      </w:r>
      <w:proofErr w:type="gramStart"/>
      <w:r w:rsidRPr="002E6975">
        <w:rPr>
          <w:sz w:val="21"/>
          <w:szCs w:val="21"/>
        </w:rPr>
        <w:t>an</w:t>
      </w:r>
      <w:proofErr w:type="gramEnd"/>
      <w:r w:rsidRPr="002E6975">
        <w:rPr>
          <w:sz w:val="21"/>
          <w:szCs w:val="21"/>
        </w:rPr>
        <w:t xml:space="preserve"> application order is made either for the appointment of an administrator or for an administration order, an administrator is appointed, or notice of intention to appoint an administrator is given; or</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(f)</w:t>
      </w:r>
      <w:r w:rsidRPr="002E6975">
        <w:rPr>
          <w:sz w:val="21"/>
          <w:szCs w:val="21"/>
        </w:rPr>
        <w:tab/>
      </w:r>
      <w:proofErr w:type="gramStart"/>
      <w:r w:rsidRPr="002E6975">
        <w:rPr>
          <w:sz w:val="21"/>
          <w:szCs w:val="21"/>
        </w:rPr>
        <w:t>it</w:t>
      </w:r>
      <w:proofErr w:type="gramEnd"/>
      <w:r w:rsidRPr="002E6975">
        <w:rPr>
          <w:sz w:val="21"/>
          <w:szCs w:val="21"/>
        </w:rPr>
        <w:t xml:space="preserve"> is or becomes insolvent within the meaning of section 123 of the Insolvency Act 1986; or</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8621D1">
        <w:rPr>
          <w:sz w:val="21"/>
          <w:szCs w:val="21"/>
        </w:rPr>
        <w:t>(g)</w:t>
      </w:r>
      <w:r w:rsidRPr="008621D1">
        <w:rPr>
          <w:sz w:val="21"/>
          <w:szCs w:val="21"/>
        </w:rPr>
        <w:tab/>
        <w:t xml:space="preserve">being a “small company” within the meaning of section </w:t>
      </w:r>
      <w:r w:rsidR="00D72904">
        <w:rPr>
          <w:sz w:val="21"/>
          <w:szCs w:val="21"/>
        </w:rPr>
        <w:t>382</w:t>
      </w:r>
      <w:r w:rsidRPr="008621D1">
        <w:rPr>
          <w:sz w:val="21"/>
          <w:szCs w:val="21"/>
        </w:rPr>
        <w:t xml:space="preserve"> of the Companies Act </w:t>
      </w:r>
      <w:r w:rsidR="00D72904">
        <w:rPr>
          <w:sz w:val="21"/>
          <w:szCs w:val="21"/>
        </w:rPr>
        <w:t>2006</w:t>
      </w:r>
      <w:r w:rsidRPr="008621D1">
        <w:rPr>
          <w:sz w:val="21"/>
          <w:szCs w:val="21"/>
        </w:rPr>
        <w:t>, a moratorium comes</w:t>
      </w:r>
      <w:r w:rsidRPr="002E6975">
        <w:rPr>
          <w:sz w:val="21"/>
          <w:szCs w:val="21"/>
        </w:rPr>
        <w:t xml:space="preserve"> into force pursuant to Schedule A1 of the Insolvency Act 1986; or</w:t>
      </w:r>
    </w:p>
    <w:p w:rsidR="00296CB4" w:rsidRPr="002E6975" w:rsidRDefault="00296CB4" w:rsidP="001C7A4A">
      <w:pPr>
        <w:pStyle w:val="BodyText"/>
        <w:keepNext w:val="0"/>
        <w:keepLines w:val="0"/>
        <w:widowControl w:val="0"/>
        <w:tabs>
          <w:tab w:val="left" w:pos="-720"/>
        </w:tabs>
        <w:ind w:left="1276" w:hanging="425"/>
        <w:rPr>
          <w:sz w:val="21"/>
          <w:szCs w:val="21"/>
        </w:rPr>
      </w:pPr>
    </w:p>
    <w:p w:rsidR="00296CB4" w:rsidRPr="002E6975" w:rsidRDefault="00296CB4" w:rsidP="001C7A4A">
      <w:pPr>
        <w:pStyle w:val="BodyText"/>
        <w:keepNext w:val="0"/>
        <w:keepLines w:val="0"/>
        <w:widowControl w:val="0"/>
        <w:tabs>
          <w:tab w:val="left" w:pos="-720"/>
        </w:tabs>
        <w:ind w:left="1276" w:hanging="425"/>
        <w:rPr>
          <w:sz w:val="21"/>
          <w:szCs w:val="21"/>
        </w:rPr>
      </w:pPr>
      <w:r w:rsidRPr="002E6975">
        <w:rPr>
          <w:sz w:val="21"/>
          <w:szCs w:val="21"/>
        </w:rPr>
        <w:t>(h)</w:t>
      </w:r>
      <w:r w:rsidRPr="002E6975">
        <w:rPr>
          <w:sz w:val="21"/>
          <w:szCs w:val="21"/>
        </w:rPr>
        <w:tab/>
      </w:r>
      <w:proofErr w:type="gramStart"/>
      <w:r w:rsidRPr="002E6975">
        <w:rPr>
          <w:sz w:val="21"/>
          <w:szCs w:val="21"/>
        </w:rPr>
        <w:t>any</w:t>
      </w:r>
      <w:proofErr w:type="gramEnd"/>
      <w:r w:rsidRPr="002E6975">
        <w:rPr>
          <w:sz w:val="21"/>
          <w:szCs w:val="21"/>
        </w:rPr>
        <w:t xml:space="preserve"> event similar to those listed i</w:t>
      </w:r>
      <w:r w:rsidR="00EC38C6">
        <w:rPr>
          <w:sz w:val="21"/>
          <w:szCs w:val="21"/>
        </w:rPr>
        <w:t>n H1.1(a)-(g) occurs under the L</w:t>
      </w:r>
      <w:r w:rsidRPr="002E6975">
        <w:rPr>
          <w:sz w:val="21"/>
          <w:szCs w:val="21"/>
        </w:rPr>
        <w:t>aw of any other jurisdiction.</w:t>
      </w:r>
    </w:p>
    <w:p w:rsidR="00296CB4" w:rsidRPr="002E6975" w:rsidRDefault="00296CB4" w:rsidP="00DE6FC4">
      <w:pPr>
        <w:widowControl w:val="0"/>
        <w:tabs>
          <w:tab w:val="left" w:pos="0"/>
        </w:tabs>
        <w:suppressAutoHyphens/>
        <w:ind w:left="1440" w:hanging="1440"/>
        <w:jc w:val="both"/>
        <w:rPr>
          <w:rFonts w:ascii="Arial" w:hAnsi="Arial" w:cs="Arial"/>
          <w:sz w:val="21"/>
          <w:szCs w:val="21"/>
        </w:rPr>
      </w:pPr>
    </w:p>
    <w:p w:rsidR="00296CB4" w:rsidRPr="002E6975" w:rsidRDefault="00296CB4" w:rsidP="0045623D">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H1.3</w:t>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notify the C</w:t>
      </w:r>
      <w:r w:rsidR="001222F7">
        <w:rPr>
          <w:rFonts w:ascii="Arial" w:hAnsi="Arial" w:cs="Arial"/>
          <w:sz w:val="21"/>
          <w:szCs w:val="21"/>
        </w:rPr>
        <w:t>ustomer</w:t>
      </w:r>
      <w:r w:rsidRPr="002E6975">
        <w:rPr>
          <w:rFonts w:ascii="Arial" w:hAnsi="Arial" w:cs="Arial"/>
          <w:sz w:val="21"/>
          <w:szCs w:val="21"/>
        </w:rPr>
        <w:t xml:space="preserve"> immediately if the </w:t>
      </w:r>
      <w:r w:rsidR="0000596D">
        <w:rPr>
          <w:rFonts w:ascii="Arial" w:hAnsi="Arial" w:cs="Arial"/>
          <w:sz w:val="21"/>
          <w:szCs w:val="21"/>
        </w:rPr>
        <w:t>Provider</w:t>
      </w:r>
      <w:r w:rsidRPr="002E6975">
        <w:rPr>
          <w:rFonts w:ascii="Arial" w:hAnsi="Arial" w:cs="Arial"/>
          <w:sz w:val="21"/>
          <w:szCs w:val="21"/>
        </w:rPr>
        <w:t xml:space="preserve"> undergoes a change of control within the meaning of section </w:t>
      </w:r>
      <w:r w:rsidR="00A92417">
        <w:rPr>
          <w:rFonts w:ascii="Arial" w:hAnsi="Arial" w:cs="Arial"/>
          <w:sz w:val="21"/>
          <w:szCs w:val="21"/>
        </w:rPr>
        <w:t>1124 o</w:t>
      </w:r>
      <w:r w:rsidRPr="002E6975">
        <w:rPr>
          <w:rFonts w:ascii="Arial" w:hAnsi="Arial" w:cs="Arial"/>
          <w:sz w:val="21"/>
          <w:szCs w:val="21"/>
        </w:rPr>
        <w:t xml:space="preserve">f the </w:t>
      </w:r>
      <w:r w:rsidR="00A92417">
        <w:rPr>
          <w:rFonts w:ascii="Arial" w:hAnsi="Arial" w:cs="Arial"/>
          <w:sz w:val="21"/>
          <w:szCs w:val="21"/>
        </w:rPr>
        <w:t xml:space="preserve">Corporation Tax </w:t>
      </w:r>
      <w:r w:rsidRPr="002E6975">
        <w:rPr>
          <w:rFonts w:ascii="Arial" w:hAnsi="Arial" w:cs="Arial"/>
          <w:sz w:val="21"/>
          <w:szCs w:val="21"/>
        </w:rPr>
        <w:t xml:space="preserve">Act </w:t>
      </w:r>
      <w:r w:rsidR="00A92417">
        <w:rPr>
          <w:rFonts w:ascii="Arial" w:hAnsi="Arial" w:cs="Arial"/>
          <w:sz w:val="21"/>
          <w:szCs w:val="21"/>
        </w:rPr>
        <w:t>2010</w:t>
      </w:r>
      <w:r w:rsidRPr="002E6975">
        <w:rPr>
          <w:rFonts w:ascii="Arial" w:hAnsi="Arial" w:cs="Arial"/>
          <w:sz w:val="21"/>
          <w:szCs w:val="21"/>
        </w:rPr>
        <w:t xml:space="preserve"> (“</w:t>
      </w:r>
      <w:r w:rsidR="00A92417">
        <w:rPr>
          <w:rFonts w:ascii="Arial" w:hAnsi="Arial" w:cs="Arial"/>
          <w:sz w:val="21"/>
          <w:szCs w:val="21"/>
        </w:rPr>
        <w:t>Change of C</w:t>
      </w:r>
      <w:r w:rsidRPr="002E6975">
        <w:rPr>
          <w:rFonts w:ascii="Arial" w:hAnsi="Arial" w:cs="Arial"/>
          <w:sz w:val="21"/>
          <w:szCs w:val="21"/>
        </w:rPr>
        <w:t>ontrol”). The C</w:t>
      </w:r>
      <w:r w:rsidR="001222F7">
        <w:rPr>
          <w:rFonts w:ascii="Arial" w:hAnsi="Arial" w:cs="Arial"/>
          <w:sz w:val="21"/>
          <w:szCs w:val="21"/>
        </w:rPr>
        <w:t>ustomer</w:t>
      </w:r>
      <w:r w:rsidRPr="002E6975">
        <w:rPr>
          <w:rFonts w:ascii="Arial" w:hAnsi="Arial" w:cs="Arial"/>
          <w:sz w:val="21"/>
          <w:szCs w:val="21"/>
        </w:rPr>
        <w:t xml:space="preserve"> may terminate </w:t>
      </w:r>
      <w:r w:rsidR="004A2D68" w:rsidRPr="002E6975">
        <w:rPr>
          <w:rFonts w:ascii="Arial" w:hAnsi="Arial" w:cs="Arial"/>
          <w:sz w:val="21"/>
          <w:szCs w:val="21"/>
        </w:rPr>
        <w:t>this</w:t>
      </w:r>
      <w:r w:rsidRPr="002E6975">
        <w:rPr>
          <w:rFonts w:ascii="Arial" w:hAnsi="Arial" w:cs="Arial"/>
          <w:sz w:val="21"/>
          <w:szCs w:val="21"/>
        </w:rPr>
        <w:t xml:space="preserve"> Contract by notice in writing wi</w:t>
      </w:r>
      <w:r w:rsidR="00EC38C6">
        <w:rPr>
          <w:rFonts w:ascii="Arial" w:hAnsi="Arial" w:cs="Arial"/>
          <w:sz w:val="21"/>
          <w:szCs w:val="21"/>
        </w:rPr>
        <w:t xml:space="preserve">th immediate effect within six </w:t>
      </w:r>
      <w:r w:rsidR="00EE1D83">
        <w:rPr>
          <w:rFonts w:ascii="Arial" w:hAnsi="Arial" w:cs="Arial"/>
          <w:sz w:val="21"/>
          <w:szCs w:val="21"/>
        </w:rPr>
        <w:t xml:space="preserve">(6) </w:t>
      </w:r>
      <w:r w:rsidR="00EC38C6">
        <w:rPr>
          <w:rFonts w:ascii="Arial" w:hAnsi="Arial" w:cs="Arial"/>
          <w:sz w:val="21"/>
          <w:szCs w:val="21"/>
        </w:rPr>
        <w:t>M</w:t>
      </w:r>
      <w:r w:rsidRPr="002E6975">
        <w:rPr>
          <w:rFonts w:ascii="Arial" w:hAnsi="Arial" w:cs="Arial"/>
          <w:sz w:val="21"/>
          <w:szCs w:val="21"/>
        </w:rPr>
        <w:t>onths of:</w:t>
      </w:r>
      <w:r w:rsidR="00D70EAD">
        <w:rPr>
          <w:rFonts w:ascii="Arial" w:hAnsi="Arial" w:cs="Arial"/>
          <w:sz w:val="21"/>
          <w:szCs w:val="21"/>
        </w:rPr>
        <w:t>-</w:t>
      </w:r>
    </w:p>
    <w:p w:rsidR="00296CB4" w:rsidRPr="002E6975" w:rsidRDefault="00296CB4" w:rsidP="00DE6FC4">
      <w:pPr>
        <w:widowControl w:val="0"/>
        <w:tabs>
          <w:tab w:val="left" w:pos="0"/>
        </w:tabs>
        <w:suppressAutoHyphens/>
        <w:ind w:left="1418" w:hanging="1418"/>
        <w:jc w:val="both"/>
        <w:rPr>
          <w:rFonts w:ascii="Arial" w:hAnsi="Arial" w:cs="Arial"/>
          <w:sz w:val="21"/>
          <w:szCs w:val="21"/>
        </w:rPr>
      </w:pPr>
    </w:p>
    <w:p w:rsidR="00296CB4" w:rsidRPr="002E6975" w:rsidRDefault="0078276A" w:rsidP="0045623D">
      <w:pPr>
        <w:widowControl w:val="0"/>
        <w:tabs>
          <w:tab w:val="left" w:pos="0"/>
        </w:tabs>
        <w:suppressAutoHyphens/>
        <w:ind w:left="1276" w:hanging="425"/>
        <w:jc w:val="both"/>
        <w:rPr>
          <w:rFonts w:ascii="Arial" w:hAnsi="Arial" w:cs="Arial"/>
          <w:sz w:val="21"/>
          <w:szCs w:val="21"/>
        </w:rPr>
      </w:pPr>
      <w:r>
        <w:rPr>
          <w:rFonts w:ascii="Arial" w:hAnsi="Arial" w:cs="Arial"/>
          <w:sz w:val="21"/>
          <w:szCs w:val="21"/>
        </w:rPr>
        <w:t>(a)</w:t>
      </w:r>
      <w:r>
        <w:rPr>
          <w:rFonts w:ascii="Arial" w:hAnsi="Arial" w:cs="Arial"/>
          <w:sz w:val="21"/>
          <w:szCs w:val="21"/>
        </w:rPr>
        <w:tab/>
      </w:r>
      <w:proofErr w:type="gramStart"/>
      <w:r>
        <w:rPr>
          <w:rFonts w:ascii="Arial" w:hAnsi="Arial" w:cs="Arial"/>
          <w:sz w:val="21"/>
          <w:szCs w:val="21"/>
        </w:rPr>
        <w:t>being</w:t>
      </w:r>
      <w:proofErr w:type="gramEnd"/>
      <w:r>
        <w:rPr>
          <w:rFonts w:ascii="Arial" w:hAnsi="Arial" w:cs="Arial"/>
          <w:sz w:val="21"/>
          <w:szCs w:val="21"/>
        </w:rPr>
        <w:t xml:space="preserve"> notified that a Change of C</w:t>
      </w:r>
      <w:r w:rsidR="00296CB4" w:rsidRPr="002E6975">
        <w:rPr>
          <w:rFonts w:ascii="Arial" w:hAnsi="Arial" w:cs="Arial"/>
          <w:sz w:val="21"/>
          <w:szCs w:val="21"/>
        </w:rPr>
        <w:t>ontrol has occurred; or</w:t>
      </w:r>
    </w:p>
    <w:p w:rsidR="00296CB4" w:rsidRPr="002E6975" w:rsidRDefault="00296CB4" w:rsidP="0045623D">
      <w:pPr>
        <w:pStyle w:val="BodyText"/>
        <w:keepNext w:val="0"/>
        <w:keepLines w:val="0"/>
        <w:widowControl w:val="0"/>
        <w:tabs>
          <w:tab w:val="left" w:pos="-720"/>
        </w:tabs>
        <w:ind w:left="1276" w:hanging="425"/>
        <w:rPr>
          <w:sz w:val="21"/>
          <w:szCs w:val="21"/>
        </w:rPr>
      </w:pPr>
    </w:p>
    <w:p w:rsidR="00296CB4" w:rsidRPr="002E6975" w:rsidRDefault="00296CB4" w:rsidP="0045623D">
      <w:pPr>
        <w:pStyle w:val="BodyText"/>
        <w:keepNext w:val="0"/>
        <w:keepLines w:val="0"/>
        <w:widowControl w:val="0"/>
        <w:tabs>
          <w:tab w:val="left" w:pos="-720"/>
        </w:tabs>
        <w:ind w:left="1276" w:hanging="425"/>
        <w:rPr>
          <w:sz w:val="21"/>
          <w:szCs w:val="21"/>
        </w:rPr>
      </w:pPr>
      <w:r w:rsidRPr="002E6975">
        <w:rPr>
          <w:sz w:val="21"/>
          <w:szCs w:val="21"/>
        </w:rPr>
        <w:t>(b)</w:t>
      </w:r>
      <w:r w:rsidRPr="002E6975">
        <w:rPr>
          <w:sz w:val="21"/>
          <w:szCs w:val="21"/>
        </w:rPr>
        <w:tab/>
      </w:r>
      <w:proofErr w:type="gramStart"/>
      <w:r w:rsidRPr="002E6975">
        <w:rPr>
          <w:sz w:val="21"/>
          <w:szCs w:val="21"/>
        </w:rPr>
        <w:t>where</w:t>
      </w:r>
      <w:proofErr w:type="gramEnd"/>
      <w:r w:rsidRPr="002E6975">
        <w:rPr>
          <w:sz w:val="21"/>
          <w:szCs w:val="21"/>
        </w:rPr>
        <w:t xml:space="preserve"> no notification has been made, the date that the C</w:t>
      </w:r>
      <w:r w:rsidR="001222F7">
        <w:rPr>
          <w:sz w:val="21"/>
          <w:szCs w:val="21"/>
        </w:rPr>
        <w:t>ustomer</w:t>
      </w:r>
      <w:r w:rsidR="0078276A">
        <w:rPr>
          <w:sz w:val="21"/>
          <w:szCs w:val="21"/>
        </w:rPr>
        <w:t xml:space="preserve"> becomes aware of the Change of C</w:t>
      </w:r>
      <w:r w:rsidRPr="002E6975">
        <w:rPr>
          <w:sz w:val="21"/>
          <w:szCs w:val="21"/>
        </w:rPr>
        <w:t xml:space="preserve">ontrol, </w:t>
      </w:r>
    </w:p>
    <w:p w:rsidR="00296CB4" w:rsidRPr="002E6975" w:rsidRDefault="00296CB4" w:rsidP="00DE6FC4">
      <w:pPr>
        <w:widowControl w:val="0"/>
        <w:tabs>
          <w:tab w:val="left" w:pos="0"/>
        </w:tabs>
        <w:suppressAutoHyphens/>
        <w:ind w:left="1418" w:hanging="1418"/>
        <w:jc w:val="both"/>
        <w:rPr>
          <w:rFonts w:ascii="Arial" w:hAnsi="Arial" w:cs="Arial"/>
          <w:sz w:val="21"/>
          <w:szCs w:val="21"/>
        </w:rPr>
      </w:pPr>
    </w:p>
    <w:p w:rsidR="00296CB4" w:rsidRPr="002E6975" w:rsidRDefault="00296CB4" w:rsidP="0045623D">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ab/>
      </w:r>
      <w:proofErr w:type="gramStart"/>
      <w:r w:rsidRPr="002E6975">
        <w:rPr>
          <w:rFonts w:ascii="Arial" w:hAnsi="Arial" w:cs="Arial"/>
          <w:sz w:val="21"/>
          <w:szCs w:val="21"/>
        </w:rPr>
        <w:t>but</w:t>
      </w:r>
      <w:proofErr w:type="gramEnd"/>
      <w:r w:rsidRPr="002E6975">
        <w:rPr>
          <w:rFonts w:ascii="Arial" w:hAnsi="Arial" w:cs="Arial"/>
          <w:sz w:val="21"/>
          <w:szCs w:val="21"/>
        </w:rPr>
        <w:t xml:space="preserve"> shall not be permitted to terminate where an App</w:t>
      </w:r>
      <w:r w:rsidR="0078276A">
        <w:rPr>
          <w:rFonts w:ascii="Arial" w:hAnsi="Arial" w:cs="Arial"/>
          <w:sz w:val="21"/>
          <w:szCs w:val="21"/>
        </w:rPr>
        <w:t>roval was granted prior to the Change of C</w:t>
      </w:r>
      <w:r w:rsidRPr="002E6975">
        <w:rPr>
          <w:rFonts w:ascii="Arial" w:hAnsi="Arial" w:cs="Arial"/>
          <w:sz w:val="21"/>
          <w:szCs w:val="21"/>
        </w:rPr>
        <w:t xml:space="preserve">ontrol. </w:t>
      </w:r>
    </w:p>
    <w:p w:rsidR="00296CB4" w:rsidRPr="002E6975" w:rsidRDefault="00296CB4" w:rsidP="00DE6FC4">
      <w:pPr>
        <w:widowControl w:val="0"/>
        <w:tabs>
          <w:tab w:val="left" w:pos="0"/>
        </w:tabs>
        <w:suppressAutoHyphens/>
        <w:ind w:left="720" w:hanging="720"/>
        <w:jc w:val="both"/>
        <w:rPr>
          <w:rFonts w:ascii="Arial" w:hAnsi="Arial" w:cs="Arial"/>
          <w:sz w:val="21"/>
          <w:szCs w:val="21"/>
        </w:rPr>
      </w:pPr>
    </w:p>
    <w:p w:rsidR="00296CB4" w:rsidRPr="002E6975" w:rsidRDefault="00296CB4" w:rsidP="0045623D">
      <w:pPr>
        <w:pStyle w:val="Conditionhead"/>
        <w:widowControl w:val="0"/>
        <w:tabs>
          <w:tab w:val="left" w:pos="851"/>
        </w:tabs>
        <w:spacing w:line="240" w:lineRule="auto"/>
        <w:ind w:left="851" w:hanging="851"/>
        <w:rPr>
          <w:rFonts w:ascii="Arial" w:hAnsi="Arial" w:cs="Arial"/>
          <w:sz w:val="21"/>
          <w:szCs w:val="21"/>
        </w:rPr>
      </w:pPr>
      <w:r w:rsidRPr="002E6975">
        <w:rPr>
          <w:rFonts w:ascii="Arial" w:hAnsi="Arial" w:cs="Arial"/>
          <w:sz w:val="21"/>
          <w:szCs w:val="21"/>
        </w:rPr>
        <w:t>H2</w:t>
      </w:r>
      <w:r w:rsidRPr="002E6975">
        <w:rPr>
          <w:rFonts w:ascii="Arial" w:hAnsi="Arial" w:cs="Arial"/>
          <w:sz w:val="21"/>
          <w:szCs w:val="21"/>
        </w:rPr>
        <w:tab/>
        <w:t>Termination on Default</w:t>
      </w:r>
    </w:p>
    <w:p w:rsidR="00296CB4" w:rsidRPr="002E6975" w:rsidRDefault="00296CB4" w:rsidP="0045623D">
      <w:pPr>
        <w:widowControl w:val="0"/>
        <w:tabs>
          <w:tab w:val="left" w:pos="-720"/>
          <w:tab w:val="left" w:pos="851"/>
        </w:tabs>
        <w:suppressAutoHyphens/>
        <w:ind w:left="851" w:hanging="851"/>
        <w:jc w:val="both"/>
        <w:rPr>
          <w:rFonts w:ascii="Arial" w:hAnsi="Arial" w:cs="Arial"/>
          <w:sz w:val="21"/>
          <w:szCs w:val="21"/>
        </w:rPr>
      </w:pPr>
      <w:r w:rsidRPr="002E6975">
        <w:rPr>
          <w:rFonts w:ascii="Arial" w:hAnsi="Arial" w:cs="Arial"/>
          <w:sz w:val="21"/>
          <w:szCs w:val="21"/>
        </w:rPr>
        <w:t>H2.1</w:t>
      </w:r>
      <w:r w:rsidRPr="002E6975">
        <w:rPr>
          <w:rFonts w:ascii="Arial" w:hAnsi="Arial" w:cs="Arial"/>
          <w:sz w:val="21"/>
          <w:szCs w:val="21"/>
        </w:rPr>
        <w:tab/>
        <w:t>The C</w:t>
      </w:r>
      <w:r w:rsidR="001222F7">
        <w:rPr>
          <w:rFonts w:ascii="Arial" w:hAnsi="Arial" w:cs="Arial"/>
          <w:sz w:val="21"/>
          <w:szCs w:val="21"/>
        </w:rPr>
        <w:t>ustomer</w:t>
      </w:r>
      <w:r w:rsidRPr="002E6975">
        <w:rPr>
          <w:rFonts w:ascii="Arial" w:hAnsi="Arial" w:cs="Arial"/>
          <w:sz w:val="21"/>
          <w:szCs w:val="21"/>
        </w:rPr>
        <w:t xml:space="preserve"> may terminate </w:t>
      </w:r>
      <w:r w:rsidR="004A2D68" w:rsidRPr="002E6975">
        <w:rPr>
          <w:rFonts w:ascii="Arial" w:hAnsi="Arial" w:cs="Arial"/>
          <w:sz w:val="21"/>
          <w:szCs w:val="21"/>
        </w:rPr>
        <w:t>this</w:t>
      </w:r>
      <w:r w:rsidRPr="002E6975">
        <w:rPr>
          <w:rFonts w:ascii="Arial" w:hAnsi="Arial" w:cs="Arial"/>
          <w:sz w:val="21"/>
          <w:szCs w:val="21"/>
        </w:rPr>
        <w:t xml:space="preserve"> Contract by written notice to the </w:t>
      </w:r>
      <w:r w:rsidR="0000596D">
        <w:rPr>
          <w:rFonts w:ascii="Arial" w:hAnsi="Arial" w:cs="Arial"/>
          <w:sz w:val="21"/>
          <w:szCs w:val="21"/>
        </w:rPr>
        <w:t>Provider</w:t>
      </w:r>
      <w:r w:rsidRPr="002E6975">
        <w:rPr>
          <w:rFonts w:ascii="Arial" w:hAnsi="Arial" w:cs="Arial"/>
          <w:sz w:val="21"/>
          <w:szCs w:val="21"/>
        </w:rPr>
        <w:t xml:space="preserve"> with immediate effect if the </w:t>
      </w:r>
      <w:r w:rsidR="0000596D">
        <w:rPr>
          <w:rFonts w:ascii="Arial" w:hAnsi="Arial" w:cs="Arial"/>
          <w:sz w:val="21"/>
          <w:szCs w:val="21"/>
        </w:rPr>
        <w:t>Provider</w:t>
      </w:r>
      <w:r w:rsidRPr="002E6975">
        <w:rPr>
          <w:rFonts w:ascii="Arial" w:hAnsi="Arial" w:cs="Arial"/>
          <w:sz w:val="21"/>
          <w:szCs w:val="21"/>
        </w:rPr>
        <w:t xml:space="preserve"> commits a Default and if:</w:t>
      </w:r>
      <w:r w:rsidR="00D70EAD">
        <w:rPr>
          <w:rFonts w:ascii="Arial" w:hAnsi="Arial" w:cs="Arial"/>
          <w:sz w:val="21"/>
          <w:szCs w:val="21"/>
        </w:rPr>
        <w:t>-</w:t>
      </w:r>
    </w:p>
    <w:p w:rsidR="00296CB4" w:rsidRPr="002E6975" w:rsidRDefault="00296CB4" w:rsidP="0045623D">
      <w:pPr>
        <w:widowControl w:val="0"/>
        <w:tabs>
          <w:tab w:val="left" w:pos="-720"/>
          <w:tab w:val="left" w:pos="851"/>
        </w:tabs>
        <w:suppressAutoHyphens/>
        <w:ind w:left="851" w:hanging="851"/>
        <w:jc w:val="both"/>
        <w:rPr>
          <w:rFonts w:ascii="Arial" w:hAnsi="Arial" w:cs="Arial"/>
          <w:sz w:val="21"/>
          <w:szCs w:val="21"/>
        </w:rPr>
      </w:pPr>
    </w:p>
    <w:p w:rsidR="00296CB4" w:rsidRPr="002E6975" w:rsidRDefault="00296CB4" w:rsidP="0045623D">
      <w:pPr>
        <w:pStyle w:val="BodyText2"/>
        <w:widowControl w:val="0"/>
        <w:tabs>
          <w:tab w:val="clear" w:pos="720"/>
          <w:tab w:val="clear" w:pos="1440"/>
          <w:tab w:val="left" w:pos="-426"/>
          <w:tab w:val="left" w:pos="851"/>
        </w:tabs>
        <w:spacing w:line="240" w:lineRule="auto"/>
        <w:ind w:left="1276" w:hanging="425"/>
        <w:rPr>
          <w:rFonts w:ascii="Arial" w:hAnsi="Arial" w:cs="Arial"/>
          <w:b w:val="0"/>
          <w:i w:val="0"/>
          <w:sz w:val="21"/>
          <w:szCs w:val="21"/>
        </w:rPr>
      </w:pPr>
      <w:r w:rsidRPr="002E6975">
        <w:rPr>
          <w:rFonts w:ascii="Arial" w:hAnsi="Arial" w:cs="Arial"/>
          <w:b w:val="0"/>
          <w:i w:val="0"/>
          <w:sz w:val="21"/>
          <w:szCs w:val="21"/>
        </w:rPr>
        <w:t>(a)</w:t>
      </w:r>
      <w:r w:rsidRPr="002E6975">
        <w:rPr>
          <w:rFonts w:ascii="Arial" w:hAnsi="Arial" w:cs="Arial"/>
          <w:b w:val="0"/>
          <w:i w:val="0"/>
          <w:sz w:val="21"/>
          <w:szCs w:val="21"/>
        </w:rPr>
        <w:tab/>
      </w:r>
      <w:proofErr w:type="gramStart"/>
      <w:r w:rsidRPr="002E6975">
        <w:rPr>
          <w:rFonts w:ascii="Arial" w:hAnsi="Arial" w:cs="Arial"/>
          <w:b w:val="0"/>
          <w:i w:val="0"/>
          <w:sz w:val="21"/>
          <w:szCs w:val="21"/>
        </w:rPr>
        <w:t>the</w:t>
      </w:r>
      <w:proofErr w:type="gramEnd"/>
      <w:r w:rsidRPr="002E6975">
        <w:rPr>
          <w:rFonts w:ascii="Arial" w:hAnsi="Arial" w:cs="Arial"/>
          <w:b w:val="0"/>
          <w:i w:val="0"/>
          <w:sz w:val="21"/>
          <w:szCs w:val="21"/>
        </w:rPr>
        <w:t xml:space="preserve"> </w:t>
      </w:r>
      <w:r w:rsidR="0000596D">
        <w:rPr>
          <w:rFonts w:ascii="Arial" w:hAnsi="Arial" w:cs="Arial"/>
          <w:b w:val="0"/>
          <w:i w:val="0"/>
          <w:sz w:val="21"/>
          <w:szCs w:val="21"/>
        </w:rPr>
        <w:t>Provider</w:t>
      </w:r>
      <w:r w:rsidRPr="002E6975">
        <w:rPr>
          <w:rFonts w:ascii="Arial" w:hAnsi="Arial" w:cs="Arial"/>
          <w:b w:val="0"/>
          <w:i w:val="0"/>
          <w:sz w:val="21"/>
          <w:szCs w:val="21"/>
        </w:rPr>
        <w:t xml:space="preserve"> has not</w:t>
      </w:r>
      <w:r w:rsidR="001027EF" w:rsidRPr="002E6975">
        <w:rPr>
          <w:rFonts w:ascii="Arial" w:hAnsi="Arial" w:cs="Arial"/>
          <w:b w:val="0"/>
          <w:i w:val="0"/>
          <w:sz w:val="21"/>
          <w:szCs w:val="21"/>
        </w:rPr>
        <w:t xml:space="preserve"> </w:t>
      </w:r>
      <w:r w:rsidRPr="002E6975">
        <w:rPr>
          <w:rFonts w:ascii="Arial" w:hAnsi="Arial" w:cs="Arial"/>
          <w:b w:val="0"/>
          <w:i w:val="0"/>
          <w:sz w:val="21"/>
          <w:szCs w:val="21"/>
        </w:rPr>
        <w:t>remedied the Default to the satisfaction of the C</w:t>
      </w:r>
      <w:r w:rsidR="001222F7">
        <w:rPr>
          <w:rFonts w:ascii="Arial" w:hAnsi="Arial" w:cs="Arial"/>
          <w:b w:val="0"/>
          <w:i w:val="0"/>
          <w:sz w:val="21"/>
          <w:szCs w:val="21"/>
        </w:rPr>
        <w:t>ustomer</w:t>
      </w:r>
      <w:r w:rsidRPr="002E6975">
        <w:rPr>
          <w:rFonts w:ascii="Arial" w:hAnsi="Arial" w:cs="Arial"/>
          <w:b w:val="0"/>
          <w:i w:val="0"/>
          <w:sz w:val="21"/>
          <w:szCs w:val="21"/>
        </w:rPr>
        <w:t xml:space="preserve"> </w:t>
      </w:r>
      <w:r w:rsidR="004811E5" w:rsidRPr="002E6975">
        <w:rPr>
          <w:rFonts w:ascii="Arial" w:hAnsi="Arial" w:cs="Arial"/>
          <w:b w:val="0"/>
          <w:i w:val="0"/>
          <w:sz w:val="21"/>
          <w:szCs w:val="21"/>
        </w:rPr>
        <w:t>in accordance with a Remediation Plan</w:t>
      </w:r>
      <w:r w:rsidRPr="002E6975">
        <w:rPr>
          <w:rFonts w:ascii="Arial" w:hAnsi="Arial" w:cs="Arial"/>
          <w:b w:val="0"/>
          <w:i w:val="0"/>
          <w:sz w:val="21"/>
          <w:szCs w:val="21"/>
        </w:rPr>
        <w:t>; or</w:t>
      </w:r>
    </w:p>
    <w:p w:rsidR="00296CB4" w:rsidRPr="002E6975" w:rsidRDefault="00296CB4" w:rsidP="0045623D">
      <w:pPr>
        <w:pStyle w:val="BodyText2"/>
        <w:widowControl w:val="0"/>
        <w:tabs>
          <w:tab w:val="clear" w:pos="720"/>
          <w:tab w:val="clear" w:pos="1440"/>
          <w:tab w:val="left" w:pos="-426"/>
          <w:tab w:val="left" w:pos="851"/>
        </w:tabs>
        <w:spacing w:line="240" w:lineRule="auto"/>
        <w:ind w:left="1276" w:hanging="425"/>
        <w:rPr>
          <w:rFonts w:ascii="Arial" w:hAnsi="Arial" w:cs="Arial"/>
          <w:sz w:val="21"/>
          <w:szCs w:val="21"/>
        </w:rPr>
      </w:pPr>
    </w:p>
    <w:p w:rsidR="00296CB4" w:rsidRPr="002E6975" w:rsidRDefault="00296CB4" w:rsidP="0045623D">
      <w:pPr>
        <w:widowControl w:val="0"/>
        <w:tabs>
          <w:tab w:val="left" w:pos="-720"/>
          <w:tab w:val="left" w:pos="-426"/>
          <w:tab w:val="left" w:pos="851"/>
        </w:tabs>
        <w:suppressAutoHyphens/>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the</w:t>
      </w:r>
      <w:proofErr w:type="gramEnd"/>
      <w:r w:rsidRPr="002E6975">
        <w:rPr>
          <w:rFonts w:ascii="Arial" w:hAnsi="Arial" w:cs="Arial"/>
          <w:sz w:val="21"/>
          <w:szCs w:val="21"/>
        </w:rPr>
        <w:t xml:space="preserve"> Default is not,</w:t>
      </w:r>
      <w:r w:rsidR="004811E5" w:rsidRPr="002E6975">
        <w:rPr>
          <w:rFonts w:ascii="Arial" w:hAnsi="Arial" w:cs="Arial"/>
          <w:sz w:val="21"/>
          <w:szCs w:val="21"/>
        </w:rPr>
        <w:t xml:space="preserve"> in the opinion of the C</w:t>
      </w:r>
      <w:r w:rsidR="001222F7">
        <w:rPr>
          <w:rFonts w:ascii="Arial" w:hAnsi="Arial" w:cs="Arial"/>
          <w:sz w:val="21"/>
          <w:szCs w:val="21"/>
        </w:rPr>
        <w:t>ustomer</w:t>
      </w:r>
      <w:r w:rsidR="004811E5" w:rsidRPr="002E6975">
        <w:rPr>
          <w:rFonts w:ascii="Arial" w:hAnsi="Arial" w:cs="Arial"/>
          <w:sz w:val="21"/>
          <w:szCs w:val="21"/>
        </w:rPr>
        <w:t xml:space="preserve">, </w:t>
      </w:r>
      <w:r w:rsidRPr="002E6975">
        <w:rPr>
          <w:rFonts w:ascii="Arial" w:hAnsi="Arial" w:cs="Arial"/>
          <w:sz w:val="21"/>
          <w:szCs w:val="21"/>
        </w:rPr>
        <w:t>capable of remedy; or</w:t>
      </w:r>
    </w:p>
    <w:p w:rsidR="00296CB4" w:rsidRPr="002E6975" w:rsidRDefault="00296CB4" w:rsidP="0045623D">
      <w:pPr>
        <w:widowControl w:val="0"/>
        <w:tabs>
          <w:tab w:val="left" w:pos="-720"/>
          <w:tab w:val="left" w:pos="-426"/>
          <w:tab w:val="left" w:pos="851"/>
        </w:tabs>
        <w:suppressAutoHyphens/>
        <w:ind w:left="1276" w:hanging="425"/>
        <w:jc w:val="both"/>
        <w:rPr>
          <w:rFonts w:ascii="Arial" w:hAnsi="Arial" w:cs="Arial"/>
          <w:sz w:val="21"/>
          <w:szCs w:val="21"/>
        </w:rPr>
      </w:pPr>
    </w:p>
    <w:p w:rsidR="00296CB4" w:rsidRDefault="004202C3" w:rsidP="0045623D">
      <w:pPr>
        <w:widowControl w:val="0"/>
        <w:tabs>
          <w:tab w:val="left" w:pos="-720"/>
          <w:tab w:val="left" w:pos="-426"/>
          <w:tab w:val="left" w:pos="851"/>
        </w:tabs>
        <w:suppressAutoHyphens/>
        <w:ind w:left="1276" w:hanging="425"/>
        <w:jc w:val="both"/>
        <w:rPr>
          <w:rFonts w:ascii="Arial" w:hAnsi="Arial" w:cs="Arial"/>
          <w:sz w:val="21"/>
          <w:szCs w:val="21"/>
        </w:rPr>
      </w:pPr>
      <w:r>
        <w:rPr>
          <w:rFonts w:ascii="Arial" w:hAnsi="Arial" w:cs="Arial"/>
          <w:sz w:val="21"/>
          <w:szCs w:val="21"/>
        </w:rPr>
        <w:t>(c)</w:t>
      </w:r>
      <w:r>
        <w:rPr>
          <w:rFonts w:ascii="Arial" w:hAnsi="Arial" w:cs="Arial"/>
          <w:sz w:val="21"/>
          <w:szCs w:val="21"/>
        </w:rPr>
        <w:tab/>
      </w:r>
      <w:proofErr w:type="gramStart"/>
      <w:r w:rsidR="00296CB4" w:rsidRPr="002E6975">
        <w:rPr>
          <w:rFonts w:ascii="Arial" w:hAnsi="Arial" w:cs="Arial"/>
          <w:sz w:val="21"/>
          <w:szCs w:val="21"/>
        </w:rPr>
        <w:t>the</w:t>
      </w:r>
      <w:proofErr w:type="gramEnd"/>
      <w:r w:rsidR="00296CB4" w:rsidRPr="002E6975">
        <w:rPr>
          <w:rFonts w:ascii="Arial" w:hAnsi="Arial" w:cs="Arial"/>
          <w:sz w:val="21"/>
          <w:szCs w:val="21"/>
        </w:rPr>
        <w:t xml:space="preserve"> Default is a </w:t>
      </w:r>
      <w:r w:rsidR="00331342">
        <w:rPr>
          <w:rFonts w:ascii="Arial" w:hAnsi="Arial" w:cs="Arial"/>
          <w:sz w:val="21"/>
          <w:szCs w:val="21"/>
        </w:rPr>
        <w:t xml:space="preserve">material </w:t>
      </w:r>
      <w:r w:rsidR="00296CB4" w:rsidRPr="002E6975">
        <w:rPr>
          <w:rFonts w:ascii="Arial" w:hAnsi="Arial" w:cs="Arial"/>
          <w:sz w:val="21"/>
          <w:szCs w:val="21"/>
        </w:rPr>
        <w:t xml:space="preserve">breach of </w:t>
      </w:r>
      <w:r w:rsidR="0089120C" w:rsidRPr="002E6975">
        <w:rPr>
          <w:rFonts w:ascii="Arial" w:hAnsi="Arial" w:cs="Arial"/>
          <w:sz w:val="21"/>
          <w:szCs w:val="21"/>
        </w:rPr>
        <w:t>th</w:t>
      </w:r>
      <w:r w:rsidR="004A2D68" w:rsidRPr="002E6975">
        <w:rPr>
          <w:rFonts w:ascii="Arial" w:hAnsi="Arial" w:cs="Arial"/>
          <w:sz w:val="21"/>
          <w:szCs w:val="21"/>
        </w:rPr>
        <w:t>is</w:t>
      </w:r>
      <w:r w:rsidR="00296CB4" w:rsidRPr="002E6975">
        <w:rPr>
          <w:rFonts w:ascii="Arial" w:hAnsi="Arial" w:cs="Arial"/>
          <w:sz w:val="21"/>
          <w:szCs w:val="21"/>
        </w:rPr>
        <w:t xml:space="preserve"> Contract.</w:t>
      </w:r>
    </w:p>
    <w:p w:rsidR="00D70EAD" w:rsidRDefault="00D70EAD" w:rsidP="00D70EAD">
      <w:pPr>
        <w:widowControl w:val="0"/>
        <w:tabs>
          <w:tab w:val="left" w:pos="-720"/>
        </w:tabs>
        <w:suppressAutoHyphens/>
        <w:ind w:left="1418"/>
        <w:jc w:val="both"/>
        <w:rPr>
          <w:rFonts w:ascii="Arial" w:hAnsi="Arial" w:cs="Arial"/>
          <w:sz w:val="21"/>
          <w:szCs w:val="21"/>
        </w:rPr>
      </w:pPr>
    </w:p>
    <w:p w:rsidR="00D70EAD" w:rsidRDefault="0058210F" w:rsidP="0045623D">
      <w:pPr>
        <w:widowControl w:val="0"/>
        <w:tabs>
          <w:tab w:val="left" w:pos="-720"/>
        </w:tabs>
        <w:suppressAutoHyphens/>
        <w:ind w:left="851" w:hanging="851"/>
        <w:jc w:val="both"/>
        <w:rPr>
          <w:rFonts w:ascii="Arial" w:hAnsi="Arial" w:cs="Arial"/>
          <w:sz w:val="21"/>
          <w:szCs w:val="21"/>
        </w:rPr>
      </w:pPr>
      <w:r>
        <w:rPr>
          <w:rFonts w:ascii="Arial" w:hAnsi="Arial" w:cs="Arial"/>
          <w:sz w:val="21"/>
          <w:szCs w:val="21"/>
        </w:rPr>
        <w:t>H2.2</w:t>
      </w:r>
      <w:r w:rsidR="00D70EAD">
        <w:rPr>
          <w:rFonts w:ascii="Arial" w:hAnsi="Arial" w:cs="Arial"/>
          <w:sz w:val="21"/>
          <w:szCs w:val="21"/>
        </w:rPr>
        <w:tab/>
        <w:t xml:space="preserve">Without prejudice to any other rights or remedies that the </w:t>
      </w:r>
      <w:proofErr w:type="gramStart"/>
      <w:r w:rsidR="00D70EAD">
        <w:rPr>
          <w:rFonts w:ascii="Arial" w:hAnsi="Arial" w:cs="Arial"/>
          <w:sz w:val="21"/>
          <w:szCs w:val="21"/>
        </w:rPr>
        <w:t>Customer  has</w:t>
      </w:r>
      <w:proofErr w:type="gramEnd"/>
      <w:r w:rsidR="00D70EAD">
        <w:rPr>
          <w:rFonts w:ascii="Arial" w:hAnsi="Arial" w:cs="Arial"/>
          <w:sz w:val="21"/>
          <w:szCs w:val="21"/>
        </w:rPr>
        <w:t xml:space="preserve"> under the Contract (including without limitation Clause C5 and Clauses H1 or H2.1) where the Customer considers that the </w:t>
      </w:r>
      <w:r w:rsidR="0000596D">
        <w:rPr>
          <w:rFonts w:ascii="Arial" w:hAnsi="Arial" w:cs="Arial"/>
          <w:sz w:val="21"/>
          <w:szCs w:val="21"/>
        </w:rPr>
        <w:t>Provider</w:t>
      </w:r>
      <w:r w:rsidR="007757A3">
        <w:rPr>
          <w:rFonts w:ascii="Arial" w:hAnsi="Arial" w:cs="Arial"/>
          <w:sz w:val="21"/>
          <w:szCs w:val="21"/>
        </w:rPr>
        <w:t xml:space="preserve"> has committed a Persistent B</w:t>
      </w:r>
      <w:r w:rsidR="00D70EAD">
        <w:rPr>
          <w:rFonts w:ascii="Arial" w:hAnsi="Arial" w:cs="Arial"/>
          <w:sz w:val="21"/>
          <w:szCs w:val="21"/>
        </w:rPr>
        <w:t xml:space="preserve">reach in relation to the Contract or any part thereof (including any part of the Services), the Customer shall be entitled to serve a written notice ( a "Formal Warning Notice") on the </w:t>
      </w:r>
      <w:r w:rsidR="0000596D">
        <w:rPr>
          <w:rFonts w:ascii="Arial" w:hAnsi="Arial" w:cs="Arial"/>
          <w:sz w:val="21"/>
          <w:szCs w:val="21"/>
        </w:rPr>
        <w:t>Provider</w:t>
      </w:r>
      <w:r w:rsidR="00D70EAD">
        <w:rPr>
          <w:rFonts w:ascii="Arial" w:hAnsi="Arial" w:cs="Arial"/>
          <w:sz w:val="21"/>
          <w:szCs w:val="21"/>
        </w:rPr>
        <w:t>:-</w:t>
      </w:r>
    </w:p>
    <w:p w:rsidR="00D70EAD" w:rsidRDefault="00D70EAD" w:rsidP="00D70EAD">
      <w:pPr>
        <w:widowControl w:val="0"/>
        <w:tabs>
          <w:tab w:val="left" w:pos="-720"/>
        </w:tabs>
        <w:suppressAutoHyphens/>
        <w:ind w:left="709" w:hanging="709"/>
        <w:jc w:val="both"/>
        <w:rPr>
          <w:rFonts w:ascii="Arial" w:hAnsi="Arial" w:cs="Arial"/>
          <w:sz w:val="21"/>
          <w:szCs w:val="21"/>
        </w:rPr>
      </w:pPr>
    </w:p>
    <w:p w:rsidR="00D70EAD" w:rsidRDefault="00D70EAD" w:rsidP="009045BB">
      <w:pPr>
        <w:widowControl w:val="0"/>
        <w:numPr>
          <w:ilvl w:val="0"/>
          <w:numId w:val="32"/>
        </w:numPr>
        <w:tabs>
          <w:tab w:val="left" w:pos="-720"/>
        </w:tabs>
        <w:suppressAutoHyphens/>
        <w:ind w:left="1276" w:hanging="425"/>
        <w:jc w:val="both"/>
        <w:rPr>
          <w:rFonts w:ascii="Arial" w:hAnsi="Arial" w:cs="Arial"/>
          <w:sz w:val="21"/>
          <w:szCs w:val="21"/>
        </w:rPr>
      </w:pPr>
      <w:r>
        <w:rPr>
          <w:rFonts w:ascii="Arial" w:hAnsi="Arial" w:cs="Arial"/>
          <w:sz w:val="21"/>
          <w:szCs w:val="21"/>
        </w:rPr>
        <w:t>specifying that it is a Formal Warning Notice;</w:t>
      </w:r>
    </w:p>
    <w:p w:rsidR="00D70EAD" w:rsidRDefault="00D70EAD" w:rsidP="0045623D">
      <w:pPr>
        <w:widowControl w:val="0"/>
        <w:tabs>
          <w:tab w:val="left" w:pos="-720"/>
        </w:tabs>
        <w:suppressAutoHyphens/>
        <w:ind w:left="1276" w:hanging="425"/>
        <w:jc w:val="both"/>
        <w:rPr>
          <w:rFonts w:ascii="Arial" w:hAnsi="Arial" w:cs="Arial"/>
          <w:sz w:val="21"/>
          <w:szCs w:val="21"/>
        </w:rPr>
      </w:pPr>
    </w:p>
    <w:p w:rsidR="00D70EAD" w:rsidRDefault="00D70EAD" w:rsidP="009045BB">
      <w:pPr>
        <w:widowControl w:val="0"/>
        <w:numPr>
          <w:ilvl w:val="0"/>
          <w:numId w:val="32"/>
        </w:numPr>
        <w:tabs>
          <w:tab w:val="left" w:pos="-720"/>
        </w:tabs>
        <w:suppressAutoHyphens/>
        <w:ind w:left="1276" w:hanging="425"/>
        <w:jc w:val="both"/>
        <w:rPr>
          <w:rFonts w:ascii="Arial" w:hAnsi="Arial" w:cs="Arial"/>
          <w:sz w:val="21"/>
          <w:szCs w:val="21"/>
        </w:rPr>
      </w:pPr>
      <w:r>
        <w:rPr>
          <w:rFonts w:ascii="Arial" w:hAnsi="Arial" w:cs="Arial"/>
          <w:sz w:val="21"/>
          <w:szCs w:val="21"/>
        </w:rPr>
        <w:t>giving details of the Persistent Breach;</w:t>
      </w:r>
    </w:p>
    <w:p w:rsidR="00D70EAD" w:rsidRDefault="00D70EAD" w:rsidP="0045623D">
      <w:pPr>
        <w:pStyle w:val="ListParagraph"/>
        <w:ind w:hanging="425"/>
        <w:rPr>
          <w:rFonts w:ascii="Arial" w:hAnsi="Arial" w:cs="Arial"/>
          <w:sz w:val="21"/>
          <w:szCs w:val="21"/>
        </w:rPr>
      </w:pPr>
    </w:p>
    <w:p w:rsidR="00D70EAD" w:rsidRDefault="00D70EAD" w:rsidP="009045BB">
      <w:pPr>
        <w:widowControl w:val="0"/>
        <w:numPr>
          <w:ilvl w:val="0"/>
          <w:numId w:val="32"/>
        </w:numPr>
        <w:tabs>
          <w:tab w:val="left" w:pos="-720"/>
        </w:tabs>
        <w:suppressAutoHyphens/>
        <w:ind w:left="1276" w:hanging="425"/>
        <w:jc w:val="both"/>
        <w:rPr>
          <w:rFonts w:ascii="Arial" w:hAnsi="Arial" w:cs="Arial"/>
          <w:sz w:val="21"/>
          <w:szCs w:val="21"/>
        </w:rPr>
      </w:pPr>
      <w:proofErr w:type="gramStart"/>
      <w:r>
        <w:rPr>
          <w:rFonts w:ascii="Arial" w:hAnsi="Arial" w:cs="Arial"/>
          <w:sz w:val="21"/>
          <w:szCs w:val="21"/>
        </w:rPr>
        <w:t>stating</w:t>
      </w:r>
      <w:proofErr w:type="gramEnd"/>
      <w:r>
        <w:rPr>
          <w:rFonts w:ascii="Arial" w:hAnsi="Arial" w:cs="Arial"/>
          <w:sz w:val="21"/>
          <w:szCs w:val="21"/>
        </w:rPr>
        <w:t xml:space="preserve"> that if the Persistent Breach recurs two or more </w:t>
      </w:r>
      <w:r w:rsidR="0058210F">
        <w:rPr>
          <w:rFonts w:ascii="Arial" w:hAnsi="Arial" w:cs="Arial"/>
          <w:sz w:val="21"/>
          <w:szCs w:val="21"/>
        </w:rPr>
        <w:t>times within a three (3) Month p</w:t>
      </w:r>
      <w:r>
        <w:rPr>
          <w:rFonts w:ascii="Arial" w:hAnsi="Arial" w:cs="Arial"/>
          <w:sz w:val="21"/>
          <w:szCs w:val="21"/>
        </w:rPr>
        <w:t>eriod</w:t>
      </w:r>
      <w:r w:rsidR="0058210F">
        <w:rPr>
          <w:rFonts w:ascii="Arial" w:hAnsi="Arial" w:cs="Arial"/>
          <w:sz w:val="21"/>
          <w:szCs w:val="21"/>
        </w:rPr>
        <w:t xml:space="preserve"> after the date of service of the Formal Warning Notice, this may result in a termination of the Contract or that part of the Services affected by the Persistent Breach.</w:t>
      </w:r>
    </w:p>
    <w:p w:rsidR="0058210F" w:rsidRDefault="0058210F" w:rsidP="0045623D">
      <w:pPr>
        <w:pStyle w:val="ListParagraph"/>
        <w:ind w:left="0" w:hanging="425"/>
        <w:rPr>
          <w:rFonts w:ascii="Arial" w:hAnsi="Arial" w:cs="Arial"/>
          <w:sz w:val="21"/>
          <w:szCs w:val="21"/>
        </w:rPr>
      </w:pPr>
    </w:p>
    <w:p w:rsidR="0058210F" w:rsidRDefault="0058210F" w:rsidP="0045623D">
      <w:pPr>
        <w:pStyle w:val="ListParagraph"/>
        <w:ind w:left="851" w:hanging="851"/>
        <w:rPr>
          <w:rFonts w:ascii="Arial" w:hAnsi="Arial" w:cs="Arial"/>
          <w:sz w:val="21"/>
          <w:szCs w:val="21"/>
        </w:rPr>
      </w:pPr>
      <w:r>
        <w:rPr>
          <w:rFonts w:ascii="Arial" w:hAnsi="Arial" w:cs="Arial"/>
          <w:sz w:val="21"/>
          <w:szCs w:val="21"/>
        </w:rPr>
        <w:t>H2.3</w:t>
      </w:r>
      <w:r>
        <w:rPr>
          <w:rFonts w:ascii="Arial" w:hAnsi="Arial" w:cs="Arial"/>
          <w:sz w:val="21"/>
          <w:szCs w:val="21"/>
        </w:rPr>
        <w:tab/>
        <w:t>If:-</w:t>
      </w:r>
    </w:p>
    <w:p w:rsidR="0058210F" w:rsidRDefault="0058210F" w:rsidP="0058210F">
      <w:pPr>
        <w:pStyle w:val="ListParagraph"/>
        <w:ind w:left="0"/>
        <w:rPr>
          <w:rFonts w:ascii="Arial" w:hAnsi="Arial" w:cs="Arial"/>
          <w:sz w:val="21"/>
          <w:szCs w:val="21"/>
        </w:rPr>
      </w:pPr>
    </w:p>
    <w:p w:rsidR="0058210F" w:rsidRDefault="0058210F" w:rsidP="009045BB">
      <w:pPr>
        <w:pStyle w:val="ListParagraph"/>
        <w:numPr>
          <w:ilvl w:val="0"/>
          <w:numId w:val="33"/>
        </w:numPr>
        <w:ind w:left="1276" w:hanging="425"/>
        <w:rPr>
          <w:rFonts w:ascii="Arial" w:hAnsi="Arial" w:cs="Arial"/>
          <w:sz w:val="21"/>
          <w:szCs w:val="21"/>
        </w:rPr>
      </w:pPr>
      <w:r>
        <w:rPr>
          <w:rFonts w:ascii="Arial" w:hAnsi="Arial" w:cs="Arial"/>
          <w:sz w:val="21"/>
          <w:szCs w:val="21"/>
        </w:rPr>
        <w:lastRenderedPageBreak/>
        <w:t xml:space="preserve">twenty (20) Working Days after service of a Formal Warning Notice the </w:t>
      </w:r>
      <w:r w:rsidR="0000596D">
        <w:rPr>
          <w:rFonts w:ascii="Arial" w:hAnsi="Arial" w:cs="Arial"/>
          <w:sz w:val="21"/>
          <w:szCs w:val="21"/>
        </w:rPr>
        <w:t>Provider</w:t>
      </w:r>
      <w:r>
        <w:rPr>
          <w:rFonts w:ascii="Arial" w:hAnsi="Arial" w:cs="Arial"/>
          <w:sz w:val="21"/>
          <w:szCs w:val="21"/>
        </w:rPr>
        <w:t xml:space="preserve"> has failed to demonstrate to the Customer's satisfaction that:-</w:t>
      </w:r>
    </w:p>
    <w:p w:rsidR="0058210F" w:rsidRDefault="0058210F" w:rsidP="0058210F">
      <w:pPr>
        <w:pStyle w:val="ListParagraph"/>
        <w:ind w:left="1080"/>
        <w:rPr>
          <w:rFonts w:ascii="Arial" w:hAnsi="Arial" w:cs="Arial"/>
          <w:sz w:val="21"/>
          <w:szCs w:val="21"/>
        </w:rPr>
      </w:pPr>
    </w:p>
    <w:p w:rsidR="0058210F" w:rsidRDefault="0058210F" w:rsidP="0058210F">
      <w:pPr>
        <w:pStyle w:val="ListParagraph"/>
        <w:ind w:left="1843" w:hanging="567"/>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w:t>
      </w:r>
      <w:r>
        <w:rPr>
          <w:rFonts w:ascii="Arial" w:hAnsi="Arial" w:cs="Arial"/>
          <w:sz w:val="21"/>
          <w:szCs w:val="21"/>
        </w:rPr>
        <w:tab/>
      </w:r>
      <w:proofErr w:type="gramStart"/>
      <w:r>
        <w:rPr>
          <w:rFonts w:ascii="Arial" w:hAnsi="Arial" w:cs="Arial"/>
          <w:sz w:val="21"/>
          <w:szCs w:val="21"/>
        </w:rPr>
        <w:t>the</w:t>
      </w:r>
      <w:proofErr w:type="gramEnd"/>
      <w:r>
        <w:rPr>
          <w:rFonts w:ascii="Arial" w:hAnsi="Arial" w:cs="Arial"/>
          <w:sz w:val="21"/>
          <w:szCs w:val="21"/>
        </w:rPr>
        <w:t xml:space="preserve"> Persistent Breach specified has not continued; and </w:t>
      </w:r>
    </w:p>
    <w:p w:rsidR="0058210F" w:rsidRDefault="0058210F" w:rsidP="0058210F">
      <w:pPr>
        <w:pStyle w:val="ListParagraph"/>
        <w:ind w:left="1843" w:hanging="567"/>
        <w:rPr>
          <w:rFonts w:ascii="Arial" w:hAnsi="Arial" w:cs="Arial"/>
          <w:sz w:val="21"/>
          <w:szCs w:val="21"/>
        </w:rPr>
      </w:pPr>
    </w:p>
    <w:p w:rsidR="0058210F" w:rsidRDefault="0058210F" w:rsidP="0058210F">
      <w:pPr>
        <w:pStyle w:val="ListParagraph"/>
        <w:ind w:left="1843" w:hanging="567"/>
        <w:rPr>
          <w:rFonts w:ascii="Arial" w:hAnsi="Arial" w:cs="Arial"/>
          <w:sz w:val="21"/>
          <w:szCs w:val="21"/>
        </w:rPr>
      </w:pPr>
      <w:r>
        <w:rPr>
          <w:rFonts w:ascii="Arial" w:hAnsi="Arial" w:cs="Arial"/>
          <w:sz w:val="21"/>
          <w:szCs w:val="21"/>
        </w:rPr>
        <w:t>(ii)</w:t>
      </w:r>
      <w:r>
        <w:rPr>
          <w:rFonts w:ascii="Arial" w:hAnsi="Arial" w:cs="Arial"/>
          <w:sz w:val="21"/>
          <w:szCs w:val="21"/>
        </w:rPr>
        <w:tab/>
      </w:r>
      <w:proofErr w:type="gramStart"/>
      <w:r>
        <w:rPr>
          <w:rFonts w:ascii="Arial" w:hAnsi="Arial" w:cs="Arial"/>
          <w:sz w:val="21"/>
          <w:szCs w:val="21"/>
        </w:rPr>
        <w:t>the</w:t>
      </w:r>
      <w:proofErr w:type="gramEnd"/>
      <w:r>
        <w:rPr>
          <w:rFonts w:ascii="Arial" w:hAnsi="Arial" w:cs="Arial"/>
          <w:sz w:val="21"/>
          <w:szCs w:val="21"/>
        </w:rPr>
        <w:t xml:space="preserve"> </w:t>
      </w:r>
      <w:r w:rsidR="0000596D">
        <w:rPr>
          <w:rFonts w:ascii="Arial" w:hAnsi="Arial" w:cs="Arial"/>
          <w:sz w:val="21"/>
          <w:szCs w:val="21"/>
        </w:rPr>
        <w:t>Provider</w:t>
      </w:r>
      <w:r>
        <w:rPr>
          <w:rFonts w:ascii="Arial" w:hAnsi="Arial" w:cs="Arial"/>
          <w:sz w:val="21"/>
          <w:szCs w:val="21"/>
        </w:rPr>
        <w:t xml:space="preserve"> has put in place measures to ensure that such Persistent Breach does not occur</w:t>
      </w:r>
      <w:r w:rsidR="004202C3">
        <w:rPr>
          <w:rFonts w:ascii="Arial" w:hAnsi="Arial" w:cs="Arial"/>
          <w:sz w:val="21"/>
          <w:szCs w:val="21"/>
        </w:rPr>
        <w:t>; or</w:t>
      </w:r>
    </w:p>
    <w:p w:rsidR="004202C3" w:rsidRDefault="004202C3" w:rsidP="0058210F">
      <w:pPr>
        <w:pStyle w:val="ListParagraph"/>
        <w:ind w:left="1843" w:hanging="567"/>
        <w:rPr>
          <w:rFonts w:ascii="Arial" w:hAnsi="Arial" w:cs="Arial"/>
          <w:sz w:val="21"/>
          <w:szCs w:val="21"/>
        </w:rPr>
      </w:pPr>
    </w:p>
    <w:p w:rsidR="004202C3" w:rsidRDefault="004202C3" w:rsidP="0045623D">
      <w:pPr>
        <w:pStyle w:val="ListParagraph"/>
        <w:ind w:left="1276" w:hanging="425"/>
        <w:rPr>
          <w:rFonts w:ascii="Arial" w:hAnsi="Arial" w:cs="Arial"/>
          <w:sz w:val="21"/>
          <w:szCs w:val="21"/>
        </w:rPr>
      </w:pPr>
      <w:r>
        <w:rPr>
          <w:rFonts w:ascii="Arial" w:hAnsi="Arial" w:cs="Arial"/>
          <w:sz w:val="21"/>
          <w:szCs w:val="21"/>
        </w:rPr>
        <w:t>(b)</w:t>
      </w:r>
      <w:r>
        <w:rPr>
          <w:rFonts w:ascii="Arial" w:hAnsi="Arial" w:cs="Arial"/>
          <w:sz w:val="21"/>
          <w:szCs w:val="21"/>
        </w:rPr>
        <w:tab/>
        <w:t xml:space="preserve">within a three (3) Month period after the date of service of the Formal Warning Notice the </w:t>
      </w:r>
      <w:r w:rsidR="0000596D">
        <w:rPr>
          <w:rFonts w:ascii="Arial" w:hAnsi="Arial" w:cs="Arial"/>
          <w:sz w:val="21"/>
          <w:szCs w:val="21"/>
        </w:rPr>
        <w:t>Provider</w:t>
      </w:r>
      <w:r>
        <w:rPr>
          <w:rFonts w:ascii="Arial" w:hAnsi="Arial" w:cs="Arial"/>
          <w:sz w:val="21"/>
          <w:szCs w:val="21"/>
        </w:rPr>
        <w:t xml:space="preserve"> has failed to demonstrate to the satisfaction of the Customer that:</w:t>
      </w:r>
    </w:p>
    <w:p w:rsidR="004202C3" w:rsidRDefault="004202C3" w:rsidP="004202C3">
      <w:pPr>
        <w:pStyle w:val="ListParagraph"/>
        <w:ind w:left="1276" w:hanging="567"/>
        <w:rPr>
          <w:rFonts w:ascii="Arial" w:hAnsi="Arial" w:cs="Arial"/>
          <w:sz w:val="21"/>
          <w:szCs w:val="21"/>
        </w:rPr>
      </w:pPr>
    </w:p>
    <w:p w:rsidR="004202C3" w:rsidRDefault="004202C3" w:rsidP="004202C3">
      <w:pPr>
        <w:pStyle w:val="ListParagraph"/>
        <w:ind w:left="1843" w:hanging="567"/>
        <w:rPr>
          <w:rFonts w:ascii="Arial" w:hAnsi="Arial" w:cs="Arial"/>
          <w:sz w:val="21"/>
          <w:szCs w:val="21"/>
        </w:rPr>
      </w:pPr>
      <w:r>
        <w:rPr>
          <w:rFonts w:ascii="Arial" w:hAnsi="Arial" w:cs="Arial"/>
          <w:sz w:val="21"/>
          <w:szCs w:val="21"/>
        </w:rPr>
        <w:t>(</w:t>
      </w:r>
      <w:proofErr w:type="spellStart"/>
      <w:r>
        <w:rPr>
          <w:rFonts w:ascii="Arial" w:hAnsi="Arial" w:cs="Arial"/>
          <w:sz w:val="21"/>
          <w:szCs w:val="21"/>
        </w:rPr>
        <w:t>i</w:t>
      </w:r>
      <w:proofErr w:type="spellEnd"/>
      <w:r>
        <w:rPr>
          <w:rFonts w:ascii="Arial" w:hAnsi="Arial" w:cs="Arial"/>
          <w:sz w:val="21"/>
          <w:szCs w:val="21"/>
        </w:rPr>
        <w:t>)</w:t>
      </w:r>
      <w:r>
        <w:rPr>
          <w:rFonts w:ascii="Arial" w:hAnsi="Arial" w:cs="Arial"/>
          <w:sz w:val="21"/>
          <w:szCs w:val="21"/>
        </w:rPr>
        <w:tab/>
      </w:r>
      <w:proofErr w:type="gramStart"/>
      <w:r>
        <w:rPr>
          <w:rFonts w:ascii="Arial" w:hAnsi="Arial" w:cs="Arial"/>
          <w:sz w:val="21"/>
          <w:szCs w:val="21"/>
        </w:rPr>
        <w:t>the</w:t>
      </w:r>
      <w:proofErr w:type="gramEnd"/>
      <w:r>
        <w:rPr>
          <w:rFonts w:ascii="Arial" w:hAnsi="Arial" w:cs="Arial"/>
          <w:sz w:val="21"/>
          <w:szCs w:val="21"/>
        </w:rPr>
        <w:t xml:space="preserve"> Persistent Breach specified has not recurred two or more times within such three (3) Month period; and</w:t>
      </w:r>
    </w:p>
    <w:p w:rsidR="004202C3" w:rsidRDefault="004202C3" w:rsidP="004202C3">
      <w:pPr>
        <w:pStyle w:val="ListParagraph"/>
        <w:ind w:left="1843" w:hanging="567"/>
        <w:rPr>
          <w:rFonts w:ascii="Arial" w:hAnsi="Arial" w:cs="Arial"/>
          <w:sz w:val="21"/>
          <w:szCs w:val="21"/>
        </w:rPr>
      </w:pPr>
    </w:p>
    <w:p w:rsidR="004202C3" w:rsidRDefault="004202C3" w:rsidP="004202C3">
      <w:pPr>
        <w:pStyle w:val="ListParagraph"/>
        <w:ind w:left="1843" w:hanging="567"/>
        <w:rPr>
          <w:rFonts w:ascii="Arial" w:hAnsi="Arial" w:cs="Arial"/>
          <w:sz w:val="21"/>
          <w:szCs w:val="21"/>
        </w:rPr>
      </w:pPr>
      <w:r>
        <w:rPr>
          <w:rFonts w:ascii="Arial" w:hAnsi="Arial" w:cs="Arial"/>
          <w:sz w:val="21"/>
          <w:szCs w:val="21"/>
        </w:rPr>
        <w:t>(ii)</w:t>
      </w:r>
      <w:r>
        <w:rPr>
          <w:rFonts w:ascii="Arial" w:hAnsi="Arial" w:cs="Arial"/>
          <w:sz w:val="21"/>
          <w:szCs w:val="21"/>
        </w:rPr>
        <w:tab/>
      </w:r>
      <w:proofErr w:type="gramStart"/>
      <w:r>
        <w:rPr>
          <w:rFonts w:ascii="Arial" w:hAnsi="Arial" w:cs="Arial"/>
          <w:sz w:val="21"/>
          <w:szCs w:val="21"/>
        </w:rPr>
        <w:t>the</w:t>
      </w:r>
      <w:proofErr w:type="gramEnd"/>
      <w:r>
        <w:rPr>
          <w:rFonts w:ascii="Arial" w:hAnsi="Arial" w:cs="Arial"/>
          <w:sz w:val="21"/>
          <w:szCs w:val="21"/>
        </w:rPr>
        <w:t xml:space="preserve"> </w:t>
      </w:r>
      <w:r w:rsidR="0000596D">
        <w:rPr>
          <w:rFonts w:ascii="Arial" w:hAnsi="Arial" w:cs="Arial"/>
          <w:sz w:val="21"/>
          <w:szCs w:val="21"/>
        </w:rPr>
        <w:t>Provider</w:t>
      </w:r>
      <w:r>
        <w:rPr>
          <w:rFonts w:ascii="Arial" w:hAnsi="Arial" w:cs="Arial"/>
          <w:sz w:val="21"/>
          <w:szCs w:val="21"/>
        </w:rPr>
        <w:t xml:space="preserve"> has put in place measures to ensure that such Persistent Breach does not occur</w:t>
      </w:r>
    </w:p>
    <w:p w:rsidR="004202C3" w:rsidRDefault="004202C3" w:rsidP="004202C3">
      <w:pPr>
        <w:pStyle w:val="ListParagraph"/>
        <w:ind w:left="1276" w:hanging="567"/>
        <w:rPr>
          <w:rFonts w:ascii="Arial" w:hAnsi="Arial" w:cs="Arial"/>
          <w:sz w:val="21"/>
          <w:szCs w:val="21"/>
        </w:rPr>
      </w:pPr>
    </w:p>
    <w:p w:rsidR="004202C3" w:rsidRDefault="004202C3" w:rsidP="0045623D">
      <w:pPr>
        <w:pStyle w:val="ListParagraph"/>
        <w:ind w:left="851"/>
        <w:rPr>
          <w:rFonts w:ascii="Arial" w:hAnsi="Arial" w:cs="Arial"/>
          <w:sz w:val="21"/>
          <w:szCs w:val="21"/>
        </w:rPr>
      </w:pPr>
      <w:proofErr w:type="gramStart"/>
      <w:r>
        <w:rPr>
          <w:rFonts w:ascii="Arial" w:hAnsi="Arial" w:cs="Arial"/>
          <w:sz w:val="21"/>
          <w:szCs w:val="21"/>
        </w:rPr>
        <w:t>then</w:t>
      </w:r>
      <w:proofErr w:type="gramEnd"/>
      <w:r>
        <w:rPr>
          <w:rFonts w:ascii="Arial" w:hAnsi="Arial" w:cs="Arial"/>
          <w:sz w:val="21"/>
          <w:szCs w:val="21"/>
        </w:rPr>
        <w:t xml:space="preserve"> the Customer may deem such failure to be a Default which is a </w:t>
      </w:r>
      <w:r w:rsidR="00331342">
        <w:rPr>
          <w:rFonts w:ascii="Arial" w:hAnsi="Arial" w:cs="Arial"/>
          <w:sz w:val="21"/>
          <w:szCs w:val="21"/>
        </w:rPr>
        <w:t xml:space="preserve">material </w:t>
      </w:r>
      <w:r>
        <w:rPr>
          <w:rFonts w:ascii="Arial" w:hAnsi="Arial" w:cs="Arial"/>
          <w:sz w:val="21"/>
          <w:szCs w:val="21"/>
        </w:rPr>
        <w:t>breach of the Contract for the purposes of Clause H2.1 (c).</w:t>
      </w:r>
    </w:p>
    <w:p w:rsidR="0058210F" w:rsidRDefault="0058210F" w:rsidP="0058210F">
      <w:pPr>
        <w:pStyle w:val="ListParagraph"/>
        <w:ind w:left="0"/>
        <w:rPr>
          <w:rFonts w:ascii="Arial" w:hAnsi="Arial" w:cs="Arial"/>
          <w:sz w:val="21"/>
          <w:szCs w:val="21"/>
        </w:rPr>
      </w:pPr>
    </w:p>
    <w:p w:rsidR="008621D1" w:rsidRPr="002E6975" w:rsidRDefault="004202C3" w:rsidP="0045623D">
      <w:pPr>
        <w:widowControl w:val="0"/>
        <w:tabs>
          <w:tab w:val="left" w:pos="-720"/>
        </w:tabs>
        <w:suppressAutoHyphens/>
        <w:ind w:left="851" w:hanging="851"/>
        <w:jc w:val="both"/>
        <w:rPr>
          <w:rFonts w:ascii="Arial" w:hAnsi="Arial" w:cs="Arial"/>
          <w:sz w:val="21"/>
          <w:szCs w:val="21"/>
        </w:rPr>
      </w:pPr>
      <w:r>
        <w:rPr>
          <w:rFonts w:ascii="Arial" w:hAnsi="Arial" w:cs="Arial"/>
          <w:sz w:val="21"/>
          <w:szCs w:val="21"/>
        </w:rPr>
        <w:t>H2.4</w:t>
      </w:r>
      <w:r w:rsidR="008621D1">
        <w:rPr>
          <w:rFonts w:ascii="Arial" w:hAnsi="Arial" w:cs="Arial"/>
          <w:sz w:val="21"/>
          <w:szCs w:val="21"/>
        </w:rPr>
        <w:tab/>
        <w:t xml:space="preserve">The Customer may terminate this Contract with immediate effect by written notice to the </w:t>
      </w:r>
      <w:r w:rsidR="0000596D">
        <w:rPr>
          <w:rFonts w:ascii="Arial" w:hAnsi="Arial" w:cs="Arial"/>
          <w:sz w:val="21"/>
          <w:szCs w:val="21"/>
        </w:rPr>
        <w:t>Provider</w:t>
      </w:r>
      <w:r w:rsidR="008621D1">
        <w:rPr>
          <w:rFonts w:ascii="Arial" w:hAnsi="Arial" w:cs="Arial"/>
          <w:sz w:val="21"/>
          <w:szCs w:val="21"/>
        </w:rPr>
        <w:t xml:space="preserve"> if it becomes apparent that the </w:t>
      </w:r>
      <w:r w:rsidR="0000596D">
        <w:rPr>
          <w:rFonts w:ascii="Arial" w:hAnsi="Arial" w:cs="Arial"/>
          <w:sz w:val="21"/>
          <w:szCs w:val="21"/>
        </w:rPr>
        <w:t>Provider</w:t>
      </w:r>
      <w:r w:rsidR="008621D1">
        <w:rPr>
          <w:rFonts w:ascii="Arial" w:hAnsi="Arial" w:cs="Arial"/>
          <w:sz w:val="21"/>
          <w:szCs w:val="21"/>
        </w:rPr>
        <w:t xml:space="preserve"> should have been excluded from the procurement process leading to the award of this Contract in accordance with the Public Contracts Regulations.</w:t>
      </w:r>
    </w:p>
    <w:p w:rsidR="00296CB4" w:rsidRPr="002E6975" w:rsidRDefault="00296CB4" w:rsidP="0045623D">
      <w:pPr>
        <w:widowControl w:val="0"/>
        <w:tabs>
          <w:tab w:val="left" w:pos="-720"/>
        </w:tabs>
        <w:suppressAutoHyphens/>
        <w:ind w:left="851" w:hanging="851"/>
        <w:jc w:val="both"/>
        <w:rPr>
          <w:rFonts w:ascii="Arial" w:hAnsi="Arial" w:cs="Arial"/>
          <w:sz w:val="21"/>
          <w:szCs w:val="21"/>
        </w:rPr>
      </w:pPr>
    </w:p>
    <w:p w:rsidR="00296CB4" w:rsidRPr="002E6975" w:rsidRDefault="004202C3" w:rsidP="0045623D">
      <w:pPr>
        <w:pStyle w:val="Heading4"/>
        <w:keepNext w:val="0"/>
        <w:widowControl w:val="0"/>
        <w:tabs>
          <w:tab w:val="left" w:pos="851"/>
        </w:tabs>
        <w:ind w:left="851" w:hanging="851"/>
        <w:rPr>
          <w:b w:val="0"/>
          <w:sz w:val="21"/>
          <w:szCs w:val="21"/>
        </w:rPr>
      </w:pPr>
      <w:r>
        <w:rPr>
          <w:b w:val="0"/>
          <w:sz w:val="21"/>
          <w:szCs w:val="21"/>
        </w:rPr>
        <w:t>H2.5</w:t>
      </w:r>
      <w:r w:rsidR="00296CB4" w:rsidRPr="002E6975">
        <w:rPr>
          <w:b w:val="0"/>
          <w:sz w:val="21"/>
          <w:szCs w:val="21"/>
        </w:rPr>
        <w:tab/>
        <w:t xml:space="preserve">In the event that through any Default of the </w:t>
      </w:r>
      <w:r w:rsidR="0000596D">
        <w:rPr>
          <w:b w:val="0"/>
          <w:sz w:val="21"/>
          <w:szCs w:val="21"/>
        </w:rPr>
        <w:t>Provider</w:t>
      </w:r>
      <w:r w:rsidR="00296CB4" w:rsidRPr="002E6975">
        <w:rPr>
          <w:b w:val="0"/>
          <w:sz w:val="21"/>
          <w:szCs w:val="21"/>
        </w:rPr>
        <w:t xml:space="preserve">, data transmitted or processed in connection with </w:t>
      </w:r>
      <w:r w:rsidR="004A2D68" w:rsidRPr="002E6975">
        <w:rPr>
          <w:b w:val="0"/>
          <w:bCs w:val="0"/>
          <w:sz w:val="21"/>
          <w:szCs w:val="21"/>
        </w:rPr>
        <w:t>this</w:t>
      </w:r>
      <w:r w:rsidR="00296CB4" w:rsidRPr="002E6975">
        <w:rPr>
          <w:b w:val="0"/>
          <w:sz w:val="21"/>
          <w:szCs w:val="21"/>
        </w:rPr>
        <w:t xml:space="preserve"> Contract is either lost or sufficiently degraded as to be unusable, the </w:t>
      </w:r>
      <w:r w:rsidR="0000596D">
        <w:rPr>
          <w:b w:val="0"/>
          <w:sz w:val="21"/>
          <w:szCs w:val="21"/>
        </w:rPr>
        <w:t>Provider</w:t>
      </w:r>
      <w:r w:rsidR="00296CB4" w:rsidRPr="002E6975">
        <w:rPr>
          <w:b w:val="0"/>
          <w:sz w:val="21"/>
          <w:szCs w:val="21"/>
        </w:rPr>
        <w:t xml:space="preserve"> shall be liable for the cost of reconstitution of that data and shall reimburse the C</w:t>
      </w:r>
      <w:r w:rsidR="001222F7">
        <w:rPr>
          <w:b w:val="0"/>
          <w:sz w:val="21"/>
          <w:szCs w:val="21"/>
        </w:rPr>
        <w:t>ustomer</w:t>
      </w:r>
      <w:r w:rsidR="00296CB4" w:rsidRPr="002E6975">
        <w:rPr>
          <w:b w:val="0"/>
          <w:sz w:val="21"/>
          <w:szCs w:val="21"/>
        </w:rPr>
        <w:t xml:space="preserve"> in respect of any charge levied for its transmission and any other costs charged in connection with such Default. </w:t>
      </w:r>
    </w:p>
    <w:p w:rsidR="00296CB4" w:rsidRPr="002E6975" w:rsidRDefault="00296CB4" w:rsidP="0045623D">
      <w:pPr>
        <w:pStyle w:val="Heading4"/>
        <w:keepNext w:val="0"/>
        <w:widowControl w:val="0"/>
        <w:tabs>
          <w:tab w:val="left" w:pos="1418"/>
        </w:tabs>
        <w:ind w:left="851" w:hanging="851"/>
        <w:rPr>
          <w:b w:val="0"/>
          <w:sz w:val="21"/>
          <w:szCs w:val="21"/>
        </w:rPr>
      </w:pPr>
    </w:p>
    <w:p w:rsidR="00296CB4" w:rsidRDefault="004202C3" w:rsidP="0045623D">
      <w:pPr>
        <w:pStyle w:val="Heading4"/>
        <w:keepNext w:val="0"/>
        <w:widowControl w:val="0"/>
        <w:tabs>
          <w:tab w:val="left" w:pos="851"/>
        </w:tabs>
        <w:ind w:left="851" w:hanging="851"/>
        <w:rPr>
          <w:b w:val="0"/>
          <w:sz w:val="21"/>
          <w:szCs w:val="21"/>
        </w:rPr>
      </w:pPr>
      <w:r>
        <w:rPr>
          <w:b w:val="0"/>
          <w:sz w:val="21"/>
          <w:szCs w:val="21"/>
        </w:rPr>
        <w:t>H2.6</w:t>
      </w:r>
      <w:r w:rsidR="00296CB4" w:rsidRPr="002E6975">
        <w:rPr>
          <w:b w:val="0"/>
          <w:sz w:val="21"/>
          <w:szCs w:val="21"/>
        </w:rPr>
        <w:tab/>
        <w:t>If the C</w:t>
      </w:r>
      <w:r w:rsidR="001222F7">
        <w:rPr>
          <w:b w:val="0"/>
          <w:sz w:val="21"/>
          <w:szCs w:val="21"/>
        </w:rPr>
        <w:t>ustomer</w:t>
      </w:r>
      <w:r w:rsidR="00296CB4" w:rsidRPr="002E6975">
        <w:rPr>
          <w:b w:val="0"/>
          <w:sz w:val="21"/>
          <w:szCs w:val="21"/>
        </w:rPr>
        <w:t xml:space="preserve"> fails to pay the </w:t>
      </w:r>
      <w:r w:rsidR="0000596D">
        <w:rPr>
          <w:b w:val="0"/>
          <w:sz w:val="21"/>
          <w:szCs w:val="21"/>
        </w:rPr>
        <w:t>Provider</w:t>
      </w:r>
      <w:r w:rsidR="00296CB4" w:rsidRPr="002E6975">
        <w:rPr>
          <w:b w:val="0"/>
          <w:sz w:val="21"/>
          <w:szCs w:val="21"/>
        </w:rPr>
        <w:t xml:space="preserve"> undisputed sums of money when due, the </w:t>
      </w:r>
      <w:r w:rsidR="0000596D">
        <w:rPr>
          <w:b w:val="0"/>
          <w:sz w:val="21"/>
          <w:szCs w:val="21"/>
        </w:rPr>
        <w:t>Provider</w:t>
      </w:r>
      <w:r w:rsidR="00296CB4" w:rsidRPr="002E6975">
        <w:rPr>
          <w:b w:val="0"/>
          <w:sz w:val="21"/>
          <w:szCs w:val="21"/>
        </w:rPr>
        <w:t xml:space="preserve"> shall notify the C</w:t>
      </w:r>
      <w:r w:rsidR="001222F7">
        <w:rPr>
          <w:b w:val="0"/>
          <w:sz w:val="21"/>
          <w:szCs w:val="21"/>
        </w:rPr>
        <w:t>ustomer</w:t>
      </w:r>
      <w:r w:rsidR="00296CB4" w:rsidRPr="002E6975">
        <w:rPr>
          <w:b w:val="0"/>
          <w:sz w:val="21"/>
          <w:szCs w:val="21"/>
        </w:rPr>
        <w:t xml:space="preserve"> in writing of such failure to pay. If the C</w:t>
      </w:r>
      <w:r w:rsidR="001222F7">
        <w:rPr>
          <w:b w:val="0"/>
          <w:sz w:val="21"/>
          <w:szCs w:val="21"/>
        </w:rPr>
        <w:t>ustomer</w:t>
      </w:r>
      <w:r w:rsidR="00296CB4" w:rsidRPr="002E6975">
        <w:rPr>
          <w:b w:val="0"/>
          <w:sz w:val="21"/>
          <w:szCs w:val="21"/>
        </w:rPr>
        <w:t xml:space="preserve"> fails to pay such undisputed sums within </w:t>
      </w:r>
      <w:r>
        <w:rPr>
          <w:b w:val="0"/>
          <w:sz w:val="21"/>
          <w:szCs w:val="21"/>
        </w:rPr>
        <w:t>ninety (90</w:t>
      </w:r>
      <w:r w:rsidR="00323CFA">
        <w:rPr>
          <w:b w:val="0"/>
          <w:sz w:val="21"/>
          <w:szCs w:val="21"/>
        </w:rPr>
        <w:t>)</w:t>
      </w:r>
      <w:r w:rsidR="00323CFA" w:rsidRPr="002E6975">
        <w:rPr>
          <w:b w:val="0"/>
          <w:sz w:val="21"/>
          <w:szCs w:val="21"/>
        </w:rPr>
        <w:t xml:space="preserve"> </w:t>
      </w:r>
      <w:r w:rsidR="00296CB4" w:rsidRPr="002E6975">
        <w:rPr>
          <w:b w:val="0"/>
          <w:sz w:val="21"/>
          <w:szCs w:val="21"/>
        </w:rPr>
        <w:t xml:space="preserve">Working Days of the date of such written notice, the </w:t>
      </w:r>
      <w:r w:rsidR="0000596D">
        <w:rPr>
          <w:b w:val="0"/>
          <w:sz w:val="21"/>
          <w:szCs w:val="21"/>
        </w:rPr>
        <w:t>Provider</w:t>
      </w:r>
      <w:r w:rsidR="00296CB4" w:rsidRPr="002E6975">
        <w:rPr>
          <w:b w:val="0"/>
          <w:sz w:val="21"/>
          <w:szCs w:val="21"/>
        </w:rPr>
        <w:t xml:space="preserve"> may terminate </w:t>
      </w:r>
      <w:r w:rsidR="004A2D68" w:rsidRPr="002E6975">
        <w:rPr>
          <w:b w:val="0"/>
          <w:bCs w:val="0"/>
          <w:sz w:val="21"/>
          <w:szCs w:val="21"/>
        </w:rPr>
        <w:t>this</w:t>
      </w:r>
      <w:r w:rsidR="00296CB4" w:rsidRPr="002E6975">
        <w:rPr>
          <w:b w:val="0"/>
          <w:sz w:val="21"/>
          <w:szCs w:val="21"/>
        </w:rPr>
        <w:t xml:space="preserve"> Contract in writing with immediate effect, save that such right of termination shall not apply where the failure to pay is due to the C</w:t>
      </w:r>
      <w:r w:rsidR="001222F7">
        <w:rPr>
          <w:b w:val="0"/>
          <w:sz w:val="21"/>
          <w:szCs w:val="21"/>
        </w:rPr>
        <w:t>ustomer</w:t>
      </w:r>
      <w:r w:rsidR="00296CB4" w:rsidRPr="002E6975">
        <w:rPr>
          <w:b w:val="0"/>
          <w:sz w:val="21"/>
          <w:szCs w:val="21"/>
        </w:rPr>
        <w:t xml:space="preserve"> exercising its rights under </w:t>
      </w:r>
      <w:r w:rsidR="00875B3E" w:rsidRPr="002E6975">
        <w:rPr>
          <w:b w:val="0"/>
          <w:sz w:val="21"/>
          <w:szCs w:val="21"/>
        </w:rPr>
        <w:t xml:space="preserve">Clauses </w:t>
      </w:r>
      <w:r w:rsidR="00596749">
        <w:rPr>
          <w:b w:val="0"/>
          <w:sz w:val="21"/>
          <w:szCs w:val="21"/>
        </w:rPr>
        <w:t>C3</w:t>
      </w:r>
      <w:r w:rsidR="00296CB4" w:rsidRPr="002E6975">
        <w:rPr>
          <w:b w:val="0"/>
          <w:sz w:val="21"/>
          <w:szCs w:val="21"/>
        </w:rPr>
        <w:t xml:space="preserve"> (Recovery of Sums Due).</w:t>
      </w:r>
    </w:p>
    <w:p w:rsidR="00296CB4" w:rsidRPr="002E6975" w:rsidRDefault="00296CB4" w:rsidP="00DE6FC4">
      <w:pPr>
        <w:widowControl w:val="0"/>
        <w:jc w:val="both"/>
        <w:rPr>
          <w:rFonts w:ascii="Arial" w:hAnsi="Arial" w:cs="Arial"/>
          <w:sz w:val="21"/>
          <w:szCs w:val="21"/>
        </w:rPr>
      </w:pPr>
    </w:p>
    <w:p w:rsidR="00296CB4" w:rsidRPr="002E6975" w:rsidRDefault="00296CB4" w:rsidP="00EF20DA">
      <w:pPr>
        <w:pStyle w:val="Conditionhead"/>
        <w:widowControl w:val="0"/>
        <w:spacing w:line="240" w:lineRule="auto"/>
        <w:ind w:left="851" w:hanging="851"/>
        <w:rPr>
          <w:rFonts w:ascii="Arial" w:hAnsi="Arial" w:cs="Arial"/>
          <w:sz w:val="21"/>
          <w:szCs w:val="21"/>
        </w:rPr>
      </w:pPr>
      <w:r w:rsidRPr="002E6975">
        <w:rPr>
          <w:rFonts w:ascii="Arial" w:hAnsi="Arial" w:cs="Arial"/>
          <w:sz w:val="21"/>
          <w:szCs w:val="21"/>
        </w:rPr>
        <w:t>H3</w:t>
      </w:r>
      <w:r w:rsidRPr="002E6975">
        <w:rPr>
          <w:rFonts w:ascii="Arial" w:hAnsi="Arial" w:cs="Arial"/>
          <w:sz w:val="21"/>
          <w:szCs w:val="21"/>
        </w:rPr>
        <w:tab/>
      </w:r>
      <w:r w:rsidR="00F55DCA" w:rsidRPr="002E6975">
        <w:rPr>
          <w:rFonts w:ascii="Arial" w:hAnsi="Arial" w:cs="Arial"/>
          <w:sz w:val="21"/>
          <w:szCs w:val="21"/>
        </w:rPr>
        <w:t>BREAK</w:t>
      </w:r>
    </w:p>
    <w:p w:rsidR="004202C3" w:rsidRDefault="001222F7" w:rsidP="00EF20DA">
      <w:pPr>
        <w:pStyle w:val="BodyTextIndent3"/>
        <w:widowControl w:val="0"/>
        <w:suppressAutoHyphens w:val="0"/>
        <w:ind w:left="851" w:hanging="851"/>
        <w:rPr>
          <w:sz w:val="21"/>
          <w:szCs w:val="21"/>
        </w:rPr>
      </w:pPr>
      <w:r>
        <w:rPr>
          <w:sz w:val="21"/>
          <w:szCs w:val="21"/>
        </w:rPr>
        <w:t>H3.1</w:t>
      </w:r>
      <w:r>
        <w:rPr>
          <w:sz w:val="21"/>
          <w:szCs w:val="21"/>
        </w:rPr>
        <w:tab/>
      </w:r>
      <w:r w:rsidR="00296CB4" w:rsidRPr="002E6975">
        <w:rPr>
          <w:sz w:val="21"/>
          <w:szCs w:val="21"/>
        </w:rPr>
        <w:t>The C</w:t>
      </w:r>
      <w:r>
        <w:rPr>
          <w:sz w:val="21"/>
          <w:szCs w:val="21"/>
        </w:rPr>
        <w:t>ustomer</w:t>
      </w:r>
      <w:r w:rsidR="00296CB4" w:rsidRPr="002E6975">
        <w:rPr>
          <w:sz w:val="21"/>
          <w:szCs w:val="21"/>
        </w:rPr>
        <w:t xml:space="preserve"> shall have the right to terminate </w:t>
      </w:r>
      <w:r w:rsidR="004A2D68" w:rsidRPr="002E6975">
        <w:rPr>
          <w:sz w:val="21"/>
          <w:szCs w:val="21"/>
        </w:rPr>
        <w:t>this</w:t>
      </w:r>
      <w:r w:rsidR="00296CB4" w:rsidRPr="002E6975">
        <w:rPr>
          <w:sz w:val="21"/>
          <w:szCs w:val="21"/>
        </w:rPr>
        <w:t xml:space="preserve"> Contract at any time by giving</w:t>
      </w:r>
      <w:r w:rsidR="008C773D" w:rsidRPr="002E6975">
        <w:rPr>
          <w:sz w:val="21"/>
          <w:szCs w:val="21"/>
        </w:rPr>
        <w:t xml:space="preserve"> three</w:t>
      </w:r>
      <w:r w:rsidR="00C34504" w:rsidRPr="002E6975">
        <w:rPr>
          <w:sz w:val="21"/>
          <w:szCs w:val="21"/>
        </w:rPr>
        <w:t xml:space="preserve"> </w:t>
      </w:r>
      <w:r w:rsidR="008C773D" w:rsidRPr="002E6975">
        <w:rPr>
          <w:sz w:val="21"/>
          <w:szCs w:val="21"/>
        </w:rPr>
        <w:t>(</w:t>
      </w:r>
      <w:r w:rsidR="00296CB4" w:rsidRPr="002E6975">
        <w:rPr>
          <w:sz w:val="21"/>
          <w:szCs w:val="21"/>
        </w:rPr>
        <w:t>3</w:t>
      </w:r>
      <w:r w:rsidR="008C773D" w:rsidRPr="002E6975">
        <w:rPr>
          <w:sz w:val="21"/>
          <w:szCs w:val="21"/>
        </w:rPr>
        <w:t>)</w:t>
      </w:r>
      <w:r w:rsidR="00296CB4" w:rsidRPr="002E6975">
        <w:rPr>
          <w:sz w:val="21"/>
          <w:szCs w:val="21"/>
        </w:rPr>
        <w:t xml:space="preserve"> Months’ written notice to the </w:t>
      </w:r>
      <w:r w:rsidR="0000596D">
        <w:rPr>
          <w:sz w:val="21"/>
          <w:szCs w:val="21"/>
        </w:rPr>
        <w:t>Provider</w:t>
      </w:r>
      <w:r w:rsidR="00296CB4" w:rsidRPr="002E6975">
        <w:rPr>
          <w:sz w:val="21"/>
          <w:szCs w:val="21"/>
        </w:rPr>
        <w:t>.</w:t>
      </w:r>
      <w:r w:rsidR="004202C3">
        <w:rPr>
          <w:sz w:val="21"/>
          <w:szCs w:val="21"/>
        </w:rPr>
        <w:t xml:space="preserve"> The C</w:t>
      </w:r>
      <w:r w:rsidR="00F70C95">
        <w:rPr>
          <w:sz w:val="21"/>
          <w:szCs w:val="21"/>
        </w:rPr>
        <w:t>ustomer</w:t>
      </w:r>
      <w:r w:rsidR="004202C3">
        <w:rPr>
          <w:sz w:val="21"/>
          <w:szCs w:val="21"/>
        </w:rPr>
        <w:t xml:space="preserve"> may extend the period of notice at any time before it expires, subject to agreement on the level of Services to be provided by the </w:t>
      </w:r>
      <w:r w:rsidR="0000596D">
        <w:rPr>
          <w:sz w:val="21"/>
          <w:szCs w:val="21"/>
        </w:rPr>
        <w:t>Provider</w:t>
      </w:r>
      <w:r w:rsidR="004202C3">
        <w:rPr>
          <w:sz w:val="21"/>
          <w:szCs w:val="21"/>
        </w:rPr>
        <w:t xml:space="preserve"> during the period of extension.</w:t>
      </w:r>
    </w:p>
    <w:p w:rsidR="00296CB4" w:rsidRDefault="00296CB4" w:rsidP="00EF20DA">
      <w:pPr>
        <w:pStyle w:val="BodyTextIndent3"/>
        <w:widowControl w:val="0"/>
        <w:ind w:left="851" w:hanging="851"/>
        <w:rPr>
          <w:sz w:val="21"/>
          <w:szCs w:val="21"/>
        </w:rPr>
      </w:pPr>
      <w:r w:rsidRPr="002E6975">
        <w:rPr>
          <w:sz w:val="21"/>
          <w:szCs w:val="21"/>
        </w:rPr>
        <w:t xml:space="preserve"> </w:t>
      </w:r>
    </w:p>
    <w:p w:rsidR="008621D1" w:rsidRDefault="009C5B45" w:rsidP="00EF20DA">
      <w:pPr>
        <w:pStyle w:val="BodyTextIndent3"/>
        <w:widowControl w:val="0"/>
        <w:ind w:left="851" w:hanging="851"/>
        <w:rPr>
          <w:sz w:val="21"/>
          <w:szCs w:val="21"/>
        </w:rPr>
      </w:pPr>
      <w:r>
        <w:rPr>
          <w:sz w:val="21"/>
          <w:szCs w:val="21"/>
        </w:rPr>
        <w:t>H3.2</w:t>
      </w:r>
      <w:r>
        <w:rPr>
          <w:sz w:val="21"/>
          <w:szCs w:val="21"/>
        </w:rPr>
        <w:tab/>
        <w:t>Without prejudice to C</w:t>
      </w:r>
      <w:r w:rsidR="008621D1">
        <w:rPr>
          <w:sz w:val="21"/>
          <w:szCs w:val="21"/>
        </w:rPr>
        <w:t xml:space="preserve">lause H3.1, the Customer may by no less than three (3) Months' written notice to the </w:t>
      </w:r>
      <w:r w:rsidR="0000596D">
        <w:rPr>
          <w:sz w:val="21"/>
          <w:szCs w:val="21"/>
        </w:rPr>
        <w:t>Provider</w:t>
      </w:r>
      <w:r w:rsidR="008621D1">
        <w:rPr>
          <w:sz w:val="21"/>
          <w:szCs w:val="21"/>
        </w:rPr>
        <w:t xml:space="preserve"> terminate this Contract where it becomes apparent that:</w:t>
      </w:r>
      <w:r w:rsidR="00601F0F">
        <w:rPr>
          <w:sz w:val="21"/>
          <w:szCs w:val="21"/>
        </w:rPr>
        <w:t>-</w:t>
      </w:r>
    </w:p>
    <w:p w:rsidR="008621D1" w:rsidRDefault="008621D1" w:rsidP="00EF20DA">
      <w:pPr>
        <w:pStyle w:val="BodyTextIndent3"/>
        <w:widowControl w:val="0"/>
        <w:ind w:left="851" w:hanging="851"/>
        <w:rPr>
          <w:sz w:val="21"/>
          <w:szCs w:val="21"/>
        </w:rPr>
      </w:pPr>
    </w:p>
    <w:p w:rsidR="008621D1" w:rsidRDefault="008621D1" w:rsidP="00C2501A">
      <w:pPr>
        <w:pStyle w:val="BodyTextIndent3"/>
        <w:widowControl w:val="0"/>
        <w:numPr>
          <w:ilvl w:val="0"/>
          <w:numId w:val="15"/>
        </w:numPr>
        <w:ind w:left="1276" w:hanging="425"/>
        <w:rPr>
          <w:sz w:val="21"/>
          <w:szCs w:val="21"/>
        </w:rPr>
      </w:pPr>
      <w:r>
        <w:rPr>
          <w:sz w:val="21"/>
          <w:szCs w:val="21"/>
        </w:rPr>
        <w:t>this Contract has been subject to substantial modification which would have required a new procurement procedure pu</w:t>
      </w:r>
      <w:r w:rsidR="00140A43">
        <w:rPr>
          <w:sz w:val="21"/>
          <w:szCs w:val="21"/>
        </w:rPr>
        <w:t>rsuant to the Public Contracts R</w:t>
      </w:r>
      <w:r>
        <w:rPr>
          <w:sz w:val="21"/>
          <w:szCs w:val="21"/>
        </w:rPr>
        <w:t>egulations; or</w:t>
      </w:r>
    </w:p>
    <w:p w:rsidR="008621D1" w:rsidRDefault="008621D1" w:rsidP="00EF20DA">
      <w:pPr>
        <w:pStyle w:val="BodyTextIndent3"/>
        <w:widowControl w:val="0"/>
        <w:ind w:left="1276" w:hanging="425"/>
        <w:rPr>
          <w:sz w:val="21"/>
          <w:szCs w:val="21"/>
        </w:rPr>
      </w:pPr>
    </w:p>
    <w:p w:rsidR="008621D1" w:rsidRDefault="008621D1" w:rsidP="00C2501A">
      <w:pPr>
        <w:pStyle w:val="BodyTextIndent3"/>
        <w:widowControl w:val="0"/>
        <w:numPr>
          <w:ilvl w:val="0"/>
          <w:numId w:val="15"/>
        </w:numPr>
        <w:ind w:left="1276" w:hanging="425"/>
        <w:rPr>
          <w:sz w:val="21"/>
          <w:szCs w:val="21"/>
        </w:rPr>
      </w:pPr>
      <w:proofErr w:type="gramStart"/>
      <w:r>
        <w:rPr>
          <w:sz w:val="21"/>
          <w:szCs w:val="21"/>
        </w:rPr>
        <w:t>this</w:t>
      </w:r>
      <w:proofErr w:type="gramEnd"/>
      <w:r>
        <w:rPr>
          <w:sz w:val="21"/>
          <w:szCs w:val="21"/>
        </w:rPr>
        <w:t xml:space="preserve"> Contract should not have been awarded for the reasons specified in the Public Contract Regulations.</w:t>
      </w:r>
    </w:p>
    <w:p w:rsidR="00F02231" w:rsidRDefault="00F02231" w:rsidP="00EF20DA">
      <w:pPr>
        <w:pStyle w:val="ListParagraph"/>
        <w:ind w:hanging="425"/>
        <w:rPr>
          <w:sz w:val="21"/>
          <w:szCs w:val="21"/>
        </w:rPr>
      </w:pPr>
    </w:p>
    <w:p w:rsidR="00F02231" w:rsidRPr="002E6975" w:rsidRDefault="00F02231" w:rsidP="00EF20DA">
      <w:pPr>
        <w:pStyle w:val="BodyTextIndent3"/>
        <w:widowControl w:val="0"/>
        <w:suppressAutoHyphens w:val="0"/>
        <w:ind w:left="851" w:hanging="851"/>
        <w:rPr>
          <w:sz w:val="21"/>
          <w:szCs w:val="21"/>
        </w:rPr>
      </w:pPr>
      <w:r>
        <w:rPr>
          <w:sz w:val="21"/>
          <w:szCs w:val="21"/>
        </w:rPr>
        <w:t>H3.3</w:t>
      </w:r>
      <w:r>
        <w:rPr>
          <w:sz w:val="21"/>
          <w:szCs w:val="21"/>
        </w:rPr>
        <w:tab/>
        <w:t xml:space="preserve">Notwithstanding the provisions of Clauses H3.1 and H3.2, either Party may terminate this Contract in whole or in part by giving the other at least twelve (12) Months' notice in writing, or such other period as may be agreed between the Parties, without the need to give any reason for the termination. Save in relation to any previous Default, in the event of termination pursuant to this Clause H3.3, neither Party shall have any right or rights against the other </w:t>
      </w:r>
      <w:r>
        <w:rPr>
          <w:sz w:val="21"/>
          <w:szCs w:val="21"/>
        </w:rPr>
        <w:lastRenderedPageBreak/>
        <w:t>arising out of or as a consequence of such termination other than as provided for by Clause H4.3.</w:t>
      </w:r>
    </w:p>
    <w:p w:rsidR="00F02231" w:rsidRPr="002E6975" w:rsidRDefault="00F02231" w:rsidP="00F02231">
      <w:pPr>
        <w:pStyle w:val="BodyTextIndent3"/>
        <w:widowControl w:val="0"/>
        <w:ind w:left="709" w:hanging="709"/>
        <w:rPr>
          <w:sz w:val="21"/>
          <w:szCs w:val="21"/>
        </w:rPr>
      </w:pPr>
    </w:p>
    <w:p w:rsidR="00296CB4" w:rsidRPr="002E6975" w:rsidRDefault="00296CB4" w:rsidP="00EF20DA">
      <w:pPr>
        <w:pStyle w:val="Conditionhead"/>
        <w:widowControl w:val="0"/>
        <w:tabs>
          <w:tab w:val="left" w:pos="851"/>
        </w:tabs>
        <w:spacing w:line="240" w:lineRule="auto"/>
        <w:rPr>
          <w:rFonts w:ascii="Arial" w:hAnsi="Arial" w:cs="Arial"/>
          <w:sz w:val="21"/>
          <w:szCs w:val="21"/>
        </w:rPr>
      </w:pPr>
      <w:r w:rsidRPr="002E6975">
        <w:rPr>
          <w:rFonts w:ascii="Arial" w:hAnsi="Arial" w:cs="Arial"/>
          <w:sz w:val="21"/>
          <w:szCs w:val="21"/>
        </w:rPr>
        <w:t>H4</w:t>
      </w:r>
      <w:r w:rsidRPr="002E6975">
        <w:rPr>
          <w:rFonts w:ascii="Arial" w:hAnsi="Arial" w:cs="Arial"/>
          <w:sz w:val="21"/>
          <w:szCs w:val="21"/>
        </w:rPr>
        <w:tab/>
      </w:r>
      <w:r w:rsidR="00EF20DA" w:rsidRPr="002E6975">
        <w:rPr>
          <w:rFonts w:ascii="Arial" w:hAnsi="Arial" w:cs="Arial"/>
          <w:sz w:val="21"/>
          <w:szCs w:val="21"/>
        </w:rPr>
        <w:t>CONSEQUENCES OF EXPIRY OR TERMINATION</w:t>
      </w:r>
    </w:p>
    <w:p w:rsidR="009530B6" w:rsidRDefault="00296CB4" w:rsidP="00EF20DA">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H4.1</w:t>
      </w:r>
      <w:r w:rsidRPr="002E6975">
        <w:rPr>
          <w:rFonts w:ascii="Arial" w:hAnsi="Arial" w:cs="Arial"/>
          <w:sz w:val="21"/>
          <w:szCs w:val="21"/>
        </w:rPr>
        <w:tab/>
        <w:t>Where the C</w:t>
      </w:r>
      <w:r w:rsidR="008A5318">
        <w:rPr>
          <w:rFonts w:ascii="Arial" w:hAnsi="Arial" w:cs="Arial"/>
          <w:sz w:val="21"/>
          <w:szCs w:val="21"/>
        </w:rPr>
        <w:t>ustomer</w:t>
      </w:r>
      <w:r w:rsidRPr="002E6975">
        <w:rPr>
          <w:rFonts w:ascii="Arial" w:hAnsi="Arial" w:cs="Arial"/>
          <w:sz w:val="21"/>
          <w:szCs w:val="21"/>
        </w:rPr>
        <w:t xml:space="preserve"> terminates </w:t>
      </w:r>
      <w:r w:rsidR="004A2D68" w:rsidRPr="002E6975">
        <w:rPr>
          <w:rFonts w:ascii="Arial" w:hAnsi="Arial" w:cs="Arial"/>
          <w:sz w:val="21"/>
          <w:szCs w:val="21"/>
        </w:rPr>
        <w:t>this</w:t>
      </w:r>
      <w:r w:rsidRPr="002E6975">
        <w:rPr>
          <w:rFonts w:ascii="Arial" w:hAnsi="Arial" w:cs="Arial"/>
          <w:sz w:val="21"/>
          <w:szCs w:val="21"/>
        </w:rPr>
        <w:t xml:space="preserve"> Contract under </w:t>
      </w:r>
      <w:r w:rsidR="00836444">
        <w:rPr>
          <w:rFonts w:ascii="Arial" w:hAnsi="Arial" w:cs="Arial"/>
          <w:sz w:val="21"/>
          <w:szCs w:val="21"/>
        </w:rPr>
        <w:t xml:space="preserve">Clause </w:t>
      </w:r>
      <w:r w:rsidRPr="002E6975">
        <w:rPr>
          <w:rFonts w:ascii="Arial" w:hAnsi="Arial" w:cs="Arial"/>
          <w:sz w:val="21"/>
          <w:szCs w:val="21"/>
        </w:rPr>
        <w:t>H2 (Termination on Default) and then makes other arrangements for the supply of Services, the C</w:t>
      </w:r>
      <w:r w:rsidR="008A5318">
        <w:rPr>
          <w:rFonts w:ascii="Arial" w:hAnsi="Arial" w:cs="Arial"/>
          <w:sz w:val="21"/>
          <w:szCs w:val="21"/>
        </w:rPr>
        <w:t>ustomer</w:t>
      </w:r>
      <w:r w:rsidRPr="002E6975">
        <w:rPr>
          <w:rFonts w:ascii="Arial" w:hAnsi="Arial" w:cs="Arial"/>
          <w:sz w:val="21"/>
          <w:szCs w:val="21"/>
        </w:rPr>
        <w:t xml:space="preserve"> may recover from the </w:t>
      </w:r>
      <w:r w:rsidR="0000596D">
        <w:rPr>
          <w:rFonts w:ascii="Arial" w:hAnsi="Arial" w:cs="Arial"/>
          <w:sz w:val="21"/>
          <w:szCs w:val="21"/>
        </w:rPr>
        <w:t>Provider</w:t>
      </w:r>
      <w:r w:rsidRPr="002E6975">
        <w:rPr>
          <w:rFonts w:ascii="Arial" w:hAnsi="Arial" w:cs="Arial"/>
          <w:sz w:val="21"/>
          <w:szCs w:val="21"/>
        </w:rPr>
        <w:t xml:space="preserve"> the cost reasonably incurred of making those other arrangements and any additional expenditure incurred by the C</w:t>
      </w:r>
      <w:r w:rsidR="008A5318">
        <w:rPr>
          <w:rFonts w:ascii="Arial" w:hAnsi="Arial" w:cs="Arial"/>
          <w:sz w:val="21"/>
          <w:szCs w:val="21"/>
        </w:rPr>
        <w:t>ustomer</w:t>
      </w:r>
      <w:r w:rsidRPr="002E6975">
        <w:rPr>
          <w:rFonts w:ascii="Arial" w:hAnsi="Arial" w:cs="Arial"/>
          <w:sz w:val="21"/>
          <w:szCs w:val="21"/>
        </w:rPr>
        <w:t xml:space="preserve"> throughout the remainder of the Contract Period.  The C</w:t>
      </w:r>
      <w:r w:rsidR="008A5318">
        <w:rPr>
          <w:rFonts w:ascii="Arial" w:hAnsi="Arial" w:cs="Arial"/>
          <w:sz w:val="21"/>
          <w:szCs w:val="21"/>
        </w:rPr>
        <w:t>ustomer</w:t>
      </w:r>
      <w:r w:rsidRPr="002E6975">
        <w:rPr>
          <w:rFonts w:ascii="Arial" w:hAnsi="Arial" w:cs="Arial"/>
          <w:sz w:val="21"/>
          <w:szCs w:val="21"/>
        </w:rPr>
        <w:t xml:space="preserve"> shall take all reasonable steps to mitigate such additional expenditure.  </w:t>
      </w:r>
    </w:p>
    <w:p w:rsidR="00E26DD9" w:rsidRDefault="00E26DD9" w:rsidP="00EF20DA">
      <w:pPr>
        <w:widowControl w:val="0"/>
        <w:tabs>
          <w:tab w:val="left" w:pos="0"/>
        </w:tabs>
        <w:suppressAutoHyphens/>
        <w:ind w:left="851" w:hanging="851"/>
        <w:jc w:val="both"/>
        <w:rPr>
          <w:rFonts w:ascii="Arial" w:hAnsi="Arial" w:cs="Arial"/>
          <w:sz w:val="21"/>
          <w:szCs w:val="21"/>
        </w:rPr>
      </w:pPr>
    </w:p>
    <w:p w:rsidR="00296CB4" w:rsidRPr="002E6975" w:rsidRDefault="009530B6" w:rsidP="00EF20DA">
      <w:pPr>
        <w:widowControl w:val="0"/>
        <w:tabs>
          <w:tab w:val="left" w:pos="0"/>
        </w:tabs>
        <w:suppressAutoHyphens/>
        <w:ind w:left="851" w:hanging="851"/>
        <w:jc w:val="both"/>
        <w:rPr>
          <w:rFonts w:ascii="Arial" w:hAnsi="Arial" w:cs="Arial"/>
          <w:sz w:val="21"/>
          <w:szCs w:val="21"/>
        </w:rPr>
      </w:pPr>
      <w:r>
        <w:rPr>
          <w:rFonts w:ascii="Arial" w:hAnsi="Arial" w:cs="Arial"/>
          <w:sz w:val="21"/>
          <w:szCs w:val="21"/>
        </w:rPr>
        <w:t>H4.2</w:t>
      </w:r>
      <w:r>
        <w:rPr>
          <w:rFonts w:ascii="Arial" w:hAnsi="Arial" w:cs="Arial"/>
          <w:sz w:val="21"/>
          <w:szCs w:val="21"/>
        </w:rPr>
        <w:tab/>
      </w:r>
      <w:r w:rsidR="00296CB4" w:rsidRPr="002E6975">
        <w:rPr>
          <w:rFonts w:ascii="Arial" w:hAnsi="Arial" w:cs="Arial"/>
          <w:sz w:val="21"/>
          <w:szCs w:val="21"/>
        </w:rPr>
        <w:t xml:space="preserve">Where </w:t>
      </w:r>
      <w:r w:rsidR="004A2D68" w:rsidRPr="002E6975">
        <w:rPr>
          <w:rFonts w:ascii="Arial" w:hAnsi="Arial" w:cs="Arial"/>
          <w:sz w:val="21"/>
          <w:szCs w:val="21"/>
        </w:rPr>
        <w:t>this</w:t>
      </w:r>
      <w:r w:rsidR="00296CB4" w:rsidRPr="002E6975">
        <w:rPr>
          <w:rFonts w:ascii="Arial" w:hAnsi="Arial" w:cs="Arial"/>
          <w:sz w:val="21"/>
          <w:szCs w:val="21"/>
        </w:rPr>
        <w:t xml:space="preserve"> Contract is terminated under </w:t>
      </w:r>
      <w:r w:rsidR="00875B3E" w:rsidRPr="002E6975">
        <w:rPr>
          <w:rFonts w:ascii="Arial" w:hAnsi="Arial" w:cs="Arial"/>
          <w:sz w:val="21"/>
          <w:szCs w:val="21"/>
        </w:rPr>
        <w:t>Clause</w:t>
      </w:r>
      <w:r w:rsidR="002A56CF">
        <w:rPr>
          <w:rFonts w:ascii="Arial" w:hAnsi="Arial" w:cs="Arial"/>
          <w:sz w:val="21"/>
          <w:szCs w:val="21"/>
        </w:rPr>
        <w:t>s</w:t>
      </w:r>
      <w:r w:rsidR="00875B3E" w:rsidRPr="002E6975">
        <w:rPr>
          <w:rFonts w:ascii="Arial" w:hAnsi="Arial" w:cs="Arial"/>
          <w:sz w:val="21"/>
          <w:szCs w:val="21"/>
        </w:rPr>
        <w:t xml:space="preserve"> </w:t>
      </w:r>
      <w:r w:rsidR="00296CB4" w:rsidRPr="002E6975">
        <w:rPr>
          <w:rFonts w:ascii="Arial" w:hAnsi="Arial" w:cs="Arial"/>
          <w:sz w:val="21"/>
          <w:szCs w:val="21"/>
        </w:rPr>
        <w:t>H2 (Termination on Default)</w:t>
      </w:r>
      <w:r w:rsidR="00296CB4" w:rsidRPr="006D2463">
        <w:rPr>
          <w:rFonts w:ascii="Arial" w:hAnsi="Arial" w:cs="Arial"/>
          <w:sz w:val="21"/>
          <w:szCs w:val="21"/>
        </w:rPr>
        <w:t>,</w:t>
      </w:r>
      <w:r w:rsidR="00296CB4" w:rsidRPr="002E6975">
        <w:rPr>
          <w:rFonts w:ascii="Arial" w:hAnsi="Arial" w:cs="Arial"/>
          <w:sz w:val="21"/>
          <w:szCs w:val="21"/>
        </w:rPr>
        <w:t xml:space="preserve"> no further payments shall be payable by the C</w:t>
      </w:r>
      <w:r w:rsidR="008A5318">
        <w:rPr>
          <w:rFonts w:ascii="Arial" w:hAnsi="Arial" w:cs="Arial"/>
          <w:sz w:val="21"/>
          <w:szCs w:val="21"/>
        </w:rPr>
        <w:t>ustomer</w:t>
      </w:r>
      <w:r w:rsidR="00296CB4" w:rsidRPr="002E6975">
        <w:rPr>
          <w:rFonts w:ascii="Arial" w:hAnsi="Arial" w:cs="Arial"/>
          <w:sz w:val="21"/>
          <w:szCs w:val="21"/>
        </w:rPr>
        <w:t xml:space="preserve"> to the </w:t>
      </w:r>
      <w:r w:rsidR="0000596D">
        <w:rPr>
          <w:rFonts w:ascii="Arial" w:hAnsi="Arial" w:cs="Arial"/>
          <w:sz w:val="21"/>
          <w:szCs w:val="21"/>
        </w:rPr>
        <w:t>Provider</w:t>
      </w:r>
      <w:r w:rsidR="00296CB4" w:rsidRPr="002E6975">
        <w:rPr>
          <w:rFonts w:ascii="Arial" w:hAnsi="Arial" w:cs="Arial"/>
          <w:sz w:val="21"/>
          <w:szCs w:val="21"/>
        </w:rPr>
        <w:t xml:space="preserve"> (for Services supplied by the </w:t>
      </w:r>
      <w:r w:rsidR="0000596D">
        <w:rPr>
          <w:rFonts w:ascii="Arial" w:hAnsi="Arial" w:cs="Arial"/>
          <w:sz w:val="21"/>
          <w:szCs w:val="21"/>
        </w:rPr>
        <w:t>Provider</w:t>
      </w:r>
      <w:r w:rsidR="00296CB4" w:rsidRPr="002E6975">
        <w:rPr>
          <w:rFonts w:ascii="Arial" w:hAnsi="Arial" w:cs="Arial"/>
          <w:sz w:val="21"/>
          <w:szCs w:val="21"/>
        </w:rPr>
        <w:t xml:space="preserve"> prior to termination and in accordance with </w:t>
      </w:r>
      <w:r w:rsidR="004A2D68" w:rsidRPr="002E6975">
        <w:rPr>
          <w:rFonts w:ascii="Arial" w:hAnsi="Arial" w:cs="Arial"/>
          <w:sz w:val="21"/>
          <w:szCs w:val="21"/>
        </w:rPr>
        <w:t>this</w:t>
      </w:r>
      <w:r w:rsidR="00296CB4" w:rsidRPr="002E6975">
        <w:rPr>
          <w:rFonts w:ascii="Arial" w:hAnsi="Arial" w:cs="Arial"/>
          <w:sz w:val="21"/>
          <w:szCs w:val="21"/>
        </w:rPr>
        <w:t xml:space="preserve"> Contract but where the payment has yet to be made by the C</w:t>
      </w:r>
      <w:r w:rsidR="008A5318">
        <w:rPr>
          <w:rFonts w:ascii="Arial" w:hAnsi="Arial" w:cs="Arial"/>
          <w:sz w:val="21"/>
          <w:szCs w:val="21"/>
        </w:rPr>
        <w:t>ustomer</w:t>
      </w:r>
      <w:r w:rsidR="00296CB4" w:rsidRPr="002E6975">
        <w:rPr>
          <w:rFonts w:ascii="Arial" w:hAnsi="Arial" w:cs="Arial"/>
          <w:sz w:val="21"/>
          <w:szCs w:val="21"/>
        </w:rPr>
        <w:t>), until the C</w:t>
      </w:r>
      <w:r w:rsidR="008A5318">
        <w:rPr>
          <w:rFonts w:ascii="Arial" w:hAnsi="Arial" w:cs="Arial"/>
          <w:sz w:val="21"/>
          <w:szCs w:val="21"/>
        </w:rPr>
        <w:t>ustomer</w:t>
      </w:r>
      <w:r w:rsidR="00296CB4" w:rsidRPr="002E6975">
        <w:rPr>
          <w:rFonts w:ascii="Arial" w:hAnsi="Arial" w:cs="Arial"/>
          <w:sz w:val="21"/>
          <w:szCs w:val="21"/>
        </w:rPr>
        <w:t xml:space="preserve"> has established the final cost of making the other arrangements envisaged under this clause.</w:t>
      </w:r>
    </w:p>
    <w:p w:rsidR="00296CB4" w:rsidRPr="002E6975" w:rsidRDefault="00296CB4" w:rsidP="00EF20DA">
      <w:pPr>
        <w:widowControl w:val="0"/>
        <w:tabs>
          <w:tab w:val="left" w:pos="0"/>
        </w:tabs>
        <w:suppressAutoHyphens/>
        <w:ind w:left="851" w:hanging="851"/>
        <w:jc w:val="both"/>
        <w:rPr>
          <w:rFonts w:ascii="Arial" w:hAnsi="Arial" w:cs="Arial"/>
          <w:sz w:val="21"/>
          <w:szCs w:val="21"/>
        </w:rPr>
      </w:pPr>
    </w:p>
    <w:p w:rsidR="003C3665" w:rsidRPr="002E6975" w:rsidRDefault="00296CB4" w:rsidP="00EF20DA">
      <w:pPr>
        <w:widowControl w:val="0"/>
        <w:tabs>
          <w:tab w:val="left" w:pos="0"/>
        </w:tabs>
        <w:ind w:left="851" w:hanging="851"/>
        <w:jc w:val="both"/>
        <w:rPr>
          <w:rFonts w:ascii="Arial" w:hAnsi="Arial" w:cs="Arial"/>
          <w:sz w:val="21"/>
          <w:szCs w:val="21"/>
        </w:rPr>
      </w:pPr>
      <w:r w:rsidRPr="002E6975">
        <w:rPr>
          <w:rFonts w:ascii="Arial" w:hAnsi="Arial" w:cs="Arial"/>
          <w:sz w:val="21"/>
          <w:szCs w:val="21"/>
        </w:rPr>
        <w:t>H4.</w:t>
      </w:r>
      <w:r w:rsidR="009530B6">
        <w:rPr>
          <w:rFonts w:ascii="Arial" w:hAnsi="Arial" w:cs="Arial"/>
          <w:sz w:val="21"/>
          <w:szCs w:val="21"/>
        </w:rPr>
        <w:t>3</w:t>
      </w:r>
      <w:r w:rsidRPr="002E6975">
        <w:rPr>
          <w:rFonts w:ascii="Arial" w:hAnsi="Arial" w:cs="Arial"/>
          <w:sz w:val="21"/>
          <w:szCs w:val="21"/>
        </w:rPr>
        <w:tab/>
        <w:t xml:space="preserve">Subject to </w:t>
      </w:r>
      <w:r w:rsidR="00875B3E" w:rsidRPr="002E6975">
        <w:rPr>
          <w:rFonts w:ascii="Arial" w:hAnsi="Arial" w:cs="Arial"/>
          <w:sz w:val="21"/>
          <w:szCs w:val="21"/>
        </w:rPr>
        <w:t xml:space="preserve">Clause </w:t>
      </w:r>
      <w:r w:rsidR="003C3665">
        <w:rPr>
          <w:rFonts w:ascii="Arial" w:hAnsi="Arial" w:cs="Arial"/>
          <w:sz w:val="21"/>
          <w:szCs w:val="21"/>
        </w:rPr>
        <w:t xml:space="preserve">H4.4, </w:t>
      </w:r>
      <w:r w:rsidRPr="002E6975">
        <w:rPr>
          <w:rFonts w:ascii="Arial" w:hAnsi="Arial" w:cs="Arial"/>
          <w:sz w:val="21"/>
          <w:szCs w:val="21"/>
        </w:rPr>
        <w:t xml:space="preserve"> where the C</w:t>
      </w:r>
      <w:r w:rsidR="008A5318">
        <w:rPr>
          <w:rFonts w:ascii="Arial" w:hAnsi="Arial" w:cs="Arial"/>
          <w:sz w:val="21"/>
          <w:szCs w:val="21"/>
        </w:rPr>
        <w:t>ustomer</w:t>
      </w:r>
      <w:r w:rsidRPr="002E6975">
        <w:rPr>
          <w:rFonts w:ascii="Arial" w:hAnsi="Arial" w:cs="Arial"/>
          <w:sz w:val="21"/>
          <w:szCs w:val="21"/>
        </w:rPr>
        <w:t xml:space="preserve"> terminates </w:t>
      </w:r>
      <w:r w:rsidR="004A2D68" w:rsidRPr="002E6975">
        <w:rPr>
          <w:rFonts w:ascii="Arial" w:hAnsi="Arial" w:cs="Arial"/>
          <w:sz w:val="21"/>
          <w:szCs w:val="21"/>
        </w:rPr>
        <w:t>this</w:t>
      </w:r>
      <w:r w:rsidRPr="002E6975">
        <w:rPr>
          <w:rFonts w:ascii="Arial" w:hAnsi="Arial" w:cs="Arial"/>
          <w:sz w:val="21"/>
          <w:szCs w:val="21"/>
        </w:rPr>
        <w:t xml:space="preserve"> Contract under </w:t>
      </w:r>
      <w:r w:rsidR="00875B3E" w:rsidRPr="002E6975">
        <w:rPr>
          <w:rFonts w:ascii="Arial" w:hAnsi="Arial" w:cs="Arial"/>
          <w:sz w:val="21"/>
          <w:szCs w:val="21"/>
        </w:rPr>
        <w:t xml:space="preserve">Clause </w:t>
      </w:r>
      <w:r w:rsidRPr="002E6975">
        <w:rPr>
          <w:rFonts w:ascii="Arial" w:hAnsi="Arial" w:cs="Arial"/>
          <w:sz w:val="21"/>
          <w:szCs w:val="21"/>
        </w:rPr>
        <w:t>H3 (Break), the C</w:t>
      </w:r>
      <w:r w:rsidR="008A5318">
        <w:rPr>
          <w:rFonts w:ascii="Arial" w:hAnsi="Arial" w:cs="Arial"/>
          <w:sz w:val="21"/>
          <w:szCs w:val="21"/>
        </w:rPr>
        <w:t>ustomer</w:t>
      </w:r>
      <w:r w:rsidR="008A5318" w:rsidRPr="008A5318">
        <w:rPr>
          <w:rFonts w:ascii="Arial" w:hAnsi="Arial"/>
        </w:rPr>
        <w:t xml:space="preserve"> </w:t>
      </w:r>
      <w:r w:rsidR="008A5318" w:rsidRPr="008A5318">
        <w:rPr>
          <w:rFonts w:ascii="Arial" w:hAnsi="Arial" w:cs="Arial"/>
          <w:sz w:val="21"/>
          <w:szCs w:val="21"/>
        </w:rPr>
        <w:t xml:space="preserve">shall pay to the </w:t>
      </w:r>
      <w:r w:rsidR="0000596D">
        <w:rPr>
          <w:rFonts w:ascii="Arial" w:hAnsi="Arial" w:cs="Arial"/>
          <w:sz w:val="21"/>
          <w:szCs w:val="21"/>
        </w:rPr>
        <w:t>Provider</w:t>
      </w:r>
      <w:r w:rsidR="000850DD" w:rsidRPr="008A5318">
        <w:rPr>
          <w:rFonts w:ascii="Arial" w:hAnsi="Arial" w:cs="Arial"/>
          <w:sz w:val="21"/>
          <w:szCs w:val="21"/>
        </w:rPr>
        <w:t xml:space="preserve"> </w:t>
      </w:r>
      <w:r w:rsidR="008A5318">
        <w:rPr>
          <w:rFonts w:ascii="Arial" w:hAnsi="Arial" w:cs="Arial"/>
          <w:sz w:val="21"/>
          <w:szCs w:val="21"/>
        </w:rPr>
        <w:t xml:space="preserve">the </w:t>
      </w:r>
      <w:r w:rsidR="008A5318" w:rsidRPr="008A5318">
        <w:rPr>
          <w:rFonts w:ascii="Arial" w:hAnsi="Arial" w:cs="Arial"/>
          <w:sz w:val="21"/>
          <w:szCs w:val="21"/>
        </w:rPr>
        <w:t xml:space="preserve">unavoidable direct Losses incurred by the </w:t>
      </w:r>
      <w:r w:rsidR="0000596D">
        <w:rPr>
          <w:rFonts w:ascii="Arial" w:hAnsi="Arial" w:cs="Arial"/>
          <w:sz w:val="21"/>
          <w:szCs w:val="21"/>
        </w:rPr>
        <w:t>Provider</w:t>
      </w:r>
      <w:r w:rsidR="008A5318" w:rsidRPr="008A5318">
        <w:rPr>
          <w:rFonts w:ascii="Arial" w:hAnsi="Arial" w:cs="Arial"/>
          <w:sz w:val="21"/>
          <w:szCs w:val="21"/>
        </w:rPr>
        <w:t xml:space="preserve"> by reason of such termination provided that the </w:t>
      </w:r>
      <w:r w:rsidR="0000596D">
        <w:rPr>
          <w:rFonts w:ascii="Arial" w:hAnsi="Arial" w:cs="Arial"/>
          <w:sz w:val="21"/>
          <w:szCs w:val="21"/>
        </w:rPr>
        <w:t>Provider</w:t>
      </w:r>
      <w:r w:rsidR="000850DD" w:rsidRPr="008A5318">
        <w:rPr>
          <w:rFonts w:ascii="Arial" w:hAnsi="Arial" w:cs="Arial"/>
          <w:sz w:val="21"/>
          <w:szCs w:val="21"/>
        </w:rPr>
        <w:t xml:space="preserve"> </w:t>
      </w:r>
      <w:r w:rsidR="008A5318" w:rsidRPr="008A5318">
        <w:rPr>
          <w:rFonts w:ascii="Arial" w:hAnsi="Arial" w:cs="Arial"/>
          <w:sz w:val="21"/>
          <w:szCs w:val="21"/>
        </w:rPr>
        <w:t>takes all reasonable steps to mitigate all such Losses</w:t>
      </w:r>
      <w:r w:rsidR="008A5318">
        <w:rPr>
          <w:rFonts w:ascii="Arial" w:hAnsi="Arial" w:cs="Arial"/>
          <w:sz w:val="21"/>
          <w:szCs w:val="21"/>
        </w:rPr>
        <w:t xml:space="preserve">. </w:t>
      </w:r>
      <w:r w:rsidRPr="002E6975">
        <w:rPr>
          <w:rFonts w:ascii="Arial" w:hAnsi="Arial" w:cs="Arial"/>
          <w:sz w:val="21"/>
          <w:szCs w:val="21"/>
        </w:rPr>
        <w:t xml:space="preserve">Where the </w:t>
      </w:r>
      <w:r w:rsidR="0000596D">
        <w:rPr>
          <w:rFonts w:ascii="Arial" w:hAnsi="Arial" w:cs="Arial"/>
          <w:sz w:val="21"/>
          <w:szCs w:val="21"/>
        </w:rPr>
        <w:t>Provider</w:t>
      </w:r>
      <w:r w:rsidRPr="002E6975">
        <w:rPr>
          <w:rFonts w:ascii="Arial" w:hAnsi="Arial" w:cs="Arial"/>
          <w:sz w:val="21"/>
          <w:szCs w:val="21"/>
        </w:rPr>
        <w:t xml:space="preserve"> holds insurance, </w:t>
      </w:r>
      <w:r w:rsidR="008A5318" w:rsidRPr="008A5318">
        <w:rPr>
          <w:rFonts w:ascii="Arial" w:hAnsi="Arial" w:cs="Arial"/>
          <w:sz w:val="21"/>
          <w:szCs w:val="21"/>
        </w:rPr>
        <w:t xml:space="preserve">the </w:t>
      </w:r>
      <w:r w:rsidR="000850DD">
        <w:rPr>
          <w:rFonts w:ascii="Arial" w:hAnsi="Arial" w:cs="Arial"/>
          <w:sz w:val="21"/>
          <w:szCs w:val="21"/>
        </w:rPr>
        <w:t>Customer</w:t>
      </w:r>
      <w:r w:rsidR="000850DD" w:rsidRPr="008A5318">
        <w:rPr>
          <w:rFonts w:ascii="Arial" w:hAnsi="Arial" w:cs="Arial"/>
          <w:sz w:val="21"/>
          <w:szCs w:val="21"/>
        </w:rPr>
        <w:t xml:space="preserve"> </w:t>
      </w:r>
      <w:r w:rsidR="008A5318" w:rsidRPr="008A5318">
        <w:rPr>
          <w:rFonts w:ascii="Arial" w:hAnsi="Arial" w:cs="Arial"/>
          <w:sz w:val="21"/>
          <w:szCs w:val="21"/>
        </w:rPr>
        <w:t xml:space="preserve">shall only have to reimburse the </w:t>
      </w:r>
      <w:r w:rsidR="0000596D">
        <w:rPr>
          <w:rFonts w:ascii="Arial" w:hAnsi="Arial" w:cs="Arial"/>
          <w:sz w:val="21"/>
          <w:szCs w:val="21"/>
        </w:rPr>
        <w:t>Provider</w:t>
      </w:r>
      <w:r w:rsidR="000850DD" w:rsidRPr="008A5318">
        <w:rPr>
          <w:rFonts w:ascii="Arial" w:hAnsi="Arial" w:cs="Arial"/>
          <w:sz w:val="21"/>
          <w:szCs w:val="21"/>
        </w:rPr>
        <w:t xml:space="preserve"> </w:t>
      </w:r>
      <w:r w:rsidR="008A5318" w:rsidRPr="008A5318">
        <w:rPr>
          <w:rFonts w:ascii="Arial" w:hAnsi="Arial" w:cs="Arial"/>
          <w:sz w:val="21"/>
          <w:szCs w:val="21"/>
        </w:rPr>
        <w:t xml:space="preserve">in respect of those unavoidable direct costs that are not covered by the insurance available.  The </w:t>
      </w:r>
      <w:r w:rsidR="0000596D">
        <w:rPr>
          <w:rFonts w:ascii="Arial" w:hAnsi="Arial" w:cs="Arial"/>
          <w:sz w:val="21"/>
          <w:szCs w:val="21"/>
        </w:rPr>
        <w:t>Provider</w:t>
      </w:r>
      <w:r w:rsidR="008A5318" w:rsidRPr="008A5318">
        <w:rPr>
          <w:rFonts w:ascii="Arial" w:hAnsi="Arial" w:cs="Arial"/>
          <w:sz w:val="21"/>
          <w:szCs w:val="21"/>
        </w:rPr>
        <w:t xml:space="preserve"> shall submit a fully itemised and costed list of unavoidable direct Losses which it is seeking to recover from the </w:t>
      </w:r>
      <w:r w:rsidR="008A5318">
        <w:rPr>
          <w:rFonts w:ascii="Arial" w:hAnsi="Arial" w:cs="Arial"/>
          <w:sz w:val="21"/>
          <w:szCs w:val="21"/>
        </w:rPr>
        <w:t>Customer</w:t>
      </w:r>
      <w:r w:rsidR="008A5318" w:rsidRPr="008A5318">
        <w:rPr>
          <w:rFonts w:ascii="Arial" w:hAnsi="Arial" w:cs="Arial"/>
          <w:sz w:val="21"/>
          <w:szCs w:val="21"/>
        </w:rPr>
        <w:t xml:space="preserve">, with supporting evidence, of such alleged Losses reasonably and actually incurred by the </w:t>
      </w:r>
      <w:r w:rsidR="0000596D">
        <w:rPr>
          <w:rFonts w:ascii="Arial" w:hAnsi="Arial" w:cs="Arial"/>
          <w:sz w:val="21"/>
          <w:szCs w:val="21"/>
        </w:rPr>
        <w:t>Provider</w:t>
      </w:r>
      <w:r w:rsidR="008A5318" w:rsidRPr="008A5318">
        <w:rPr>
          <w:rFonts w:ascii="Arial" w:hAnsi="Arial" w:cs="Arial"/>
          <w:sz w:val="21"/>
          <w:szCs w:val="21"/>
        </w:rPr>
        <w:t xml:space="preserve"> as a result of termination under </w:t>
      </w:r>
      <w:r w:rsidR="00996687">
        <w:rPr>
          <w:rFonts w:ascii="Arial" w:hAnsi="Arial" w:cs="Arial"/>
          <w:sz w:val="21"/>
          <w:szCs w:val="21"/>
        </w:rPr>
        <w:t>C</w:t>
      </w:r>
      <w:r w:rsidRPr="002E6975">
        <w:rPr>
          <w:rFonts w:ascii="Arial" w:hAnsi="Arial" w:cs="Arial"/>
          <w:sz w:val="21"/>
          <w:szCs w:val="21"/>
        </w:rPr>
        <w:t>lause H3 (Break).</w:t>
      </w:r>
      <w:r w:rsidR="003C3665">
        <w:rPr>
          <w:rFonts w:ascii="Arial" w:hAnsi="Arial" w:cs="Arial"/>
          <w:sz w:val="21"/>
          <w:szCs w:val="21"/>
        </w:rPr>
        <w:t xml:space="preserve"> Any payment paid by the Customer in accordance with this Clause H4.3 shall be in full and final settlement of any claim, demand and/or proceedings of the </w:t>
      </w:r>
      <w:r w:rsidR="0000596D">
        <w:rPr>
          <w:rFonts w:ascii="Arial" w:hAnsi="Arial" w:cs="Arial"/>
          <w:sz w:val="21"/>
          <w:szCs w:val="21"/>
        </w:rPr>
        <w:t>Provider</w:t>
      </w:r>
      <w:r w:rsidR="003C3665">
        <w:rPr>
          <w:rFonts w:ascii="Arial" w:hAnsi="Arial" w:cs="Arial"/>
          <w:sz w:val="21"/>
          <w:szCs w:val="21"/>
        </w:rPr>
        <w:t xml:space="preserve"> in relation to any termination by the Customer pursuant to Clause H3. The </w:t>
      </w:r>
      <w:r w:rsidR="0000596D">
        <w:rPr>
          <w:rFonts w:ascii="Arial" w:hAnsi="Arial" w:cs="Arial"/>
          <w:sz w:val="21"/>
          <w:szCs w:val="21"/>
        </w:rPr>
        <w:t>Provider</w:t>
      </w:r>
      <w:r w:rsidR="003C3665">
        <w:rPr>
          <w:rFonts w:ascii="Arial" w:hAnsi="Arial" w:cs="Arial"/>
          <w:sz w:val="21"/>
          <w:szCs w:val="21"/>
        </w:rPr>
        <w:t xml:space="preserve"> shall have no other rights or remedies available to it in respect of any such termination.</w:t>
      </w:r>
    </w:p>
    <w:p w:rsidR="00296CB4" w:rsidRPr="002E6975" w:rsidRDefault="00296CB4" w:rsidP="00EF20DA">
      <w:pPr>
        <w:widowControl w:val="0"/>
        <w:tabs>
          <w:tab w:val="left" w:pos="0"/>
        </w:tabs>
        <w:suppressAutoHyphens/>
        <w:ind w:left="851" w:hanging="851"/>
        <w:jc w:val="both"/>
        <w:rPr>
          <w:rFonts w:ascii="Arial" w:hAnsi="Arial" w:cs="Arial"/>
          <w:sz w:val="21"/>
          <w:szCs w:val="21"/>
        </w:rPr>
      </w:pPr>
    </w:p>
    <w:p w:rsidR="00296CB4" w:rsidRPr="002E6975" w:rsidRDefault="00296CB4" w:rsidP="00EF20DA">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H4.</w:t>
      </w:r>
      <w:r w:rsidR="000850DD">
        <w:rPr>
          <w:rFonts w:ascii="Arial" w:hAnsi="Arial" w:cs="Arial"/>
          <w:sz w:val="21"/>
          <w:szCs w:val="21"/>
        </w:rPr>
        <w:t>4</w:t>
      </w:r>
      <w:r w:rsidRPr="002E6975">
        <w:rPr>
          <w:rFonts w:ascii="Arial" w:hAnsi="Arial" w:cs="Arial"/>
          <w:sz w:val="21"/>
          <w:szCs w:val="21"/>
        </w:rPr>
        <w:tab/>
        <w:t>The C</w:t>
      </w:r>
      <w:r w:rsidR="00996687">
        <w:rPr>
          <w:rFonts w:ascii="Arial" w:hAnsi="Arial" w:cs="Arial"/>
          <w:sz w:val="21"/>
          <w:szCs w:val="21"/>
        </w:rPr>
        <w:t>ustomer</w:t>
      </w:r>
      <w:r w:rsidRPr="002E6975">
        <w:rPr>
          <w:rFonts w:ascii="Arial" w:hAnsi="Arial" w:cs="Arial"/>
          <w:sz w:val="21"/>
          <w:szCs w:val="21"/>
        </w:rPr>
        <w:t xml:space="preserve"> shall not be liable under </w:t>
      </w:r>
      <w:r w:rsidR="00875B3E" w:rsidRPr="002E6975">
        <w:rPr>
          <w:rFonts w:ascii="Arial" w:hAnsi="Arial" w:cs="Arial"/>
          <w:sz w:val="21"/>
          <w:szCs w:val="21"/>
        </w:rPr>
        <w:t xml:space="preserve">Clause </w:t>
      </w:r>
      <w:r w:rsidRPr="002E6975">
        <w:rPr>
          <w:rFonts w:ascii="Arial" w:hAnsi="Arial" w:cs="Arial"/>
          <w:sz w:val="21"/>
          <w:szCs w:val="21"/>
        </w:rPr>
        <w:t>H4.</w:t>
      </w:r>
      <w:r w:rsidR="00A70B6C">
        <w:rPr>
          <w:rFonts w:ascii="Arial" w:hAnsi="Arial" w:cs="Arial"/>
          <w:sz w:val="21"/>
          <w:szCs w:val="21"/>
        </w:rPr>
        <w:t>3</w:t>
      </w:r>
      <w:r w:rsidRPr="002E6975">
        <w:rPr>
          <w:rFonts w:ascii="Arial" w:hAnsi="Arial" w:cs="Arial"/>
          <w:sz w:val="21"/>
          <w:szCs w:val="21"/>
        </w:rPr>
        <w:t xml:space="preserve"> to pay any sum which:</w:t>
      </w:r>
      <w:r w:rsidR="00601F0F">
        <w:rPr>
          <w:rFonts w:ascii="Arial" w:hAnsi="Arial" w:cs="Arial"/>
          <w:sz w:val="21"/>
          <w:szCs w:val="21"/>
        </w:rPr>
        <w:t>-</w:t>
      </w:r>
    </w:p>
    <w:p w:rsidR="00296CB4" w:rsidRPr="002E6975" w:rsidRDefault="00296CB4" w:rsidP="00EF20DA">
      <w:pPr>
        <w:widowControl w:val="0"/>
        <w:tabs>
          <w:tab w:val="left" w:pos="0"/>
        </w:tabs>
        <w:suppressAutoHyphens/>
        <w:ind w:left="851" w:hanging="851"/>
        <w:jc w:val="both"/>
        <w:rPr>
          <w:rFonts w:ascii="Arial" w:hAnsi="Arial" w:cs="Arial"/>
          <w:sz w:val="21"/>
          <w:szCs w:val="21"/>
        </w:rPr>
      </w:pPr>
    </w:p>
    <w:p w:rsidR="00296CB4" w:rsidRPr="002E6975" w:rsidRDefault="00296CB4" w:rsidP="00EF20DA">
      <w:pPr>
        <w:widowControl w:val="0"/>
        <w:tabs>
          <w:tab w:val="left" w:pos="0"/>
        </w:tabs>
        <w:suppressAutoHyphens/>
        <w:ind w:left="1276" w:hanging="425"/>
        <w:jc w:val="both"/>
        <w:rPr>
          <w:rFonts w:ascii="Arial" w:hAnsi="Arial" w:cs="Arial"/>
          <w:sz w:val="21"/>
          <w:szCs w:val="21"/>
        </w:rPr>
      </w:pPr>
      <w:r w:rsidRPr="002E6975">
        <w:rPr>
          <w:rFonts w:ascii="Arial" w:hAnsi="Arial" w:cs="Arial"/>
          <w:sz w:val="21"/>
          <w:szCs w:val="21"/>
        </w:rPr>
        <w:t>(</w:t>
      </w:r>
      <w:proofErr w:type="gramStart"/>
      <w:r w:rsidRPr="002E6975">
        <w:rPr>
          <w:rFonts w:ascii="Arial" w:hAnsi="Arial" w:cs="Arial"/>
          <w:sz w:val="21"/>
          <w:szCs w:val="21"/>
        </w:rPr>
        <w:t>a</w:t>
      </w:r>
      <w:proofErr w:type="gramEnd"/>
      <w:r w:rsidRPr="002E6975">
        <w:rPr>
          <w:rFonts w:ascii="Arial" w:hAnsi="Arial" w:cs="Arial"/>
          <w:sz w:val="21"/>
          <w:szCs w:val="21"/>
        </w:rPr>
        <w:t>)</w:t>
      </w:r>
      <w:r w:rsidRPr="002E6975">
        <w:rPr>
          <w:rFonts w:ascii="Arial" w:hAnsi="Arial" w:cs="Arial"/>
          <w:sz w:val="21"/>
          <w:szCs w:val="21"/>
        </w:rPr>
        <w:tab/>
        <w:t xml:space="preserve">was claimable under insurance held by the </w:t>
      </w:r>
      <w:r w:rsidR="0000596D">
        <w:rPr>
          <w:rFonts w:ascii="Arial" w:hAnsi="Arial" w:cs="Arial"/>
          <w:sz w:val="21"/>
          <w:szCs w:val="21"/>
        </w:rPr>
        <w:t>Provider</w:t>
      </w:r>
      <w:r w:rsidRPr="002E6975">
        <w:rPr>
          <w:rFonts w:ascii="Arial" w:hAnsi="Arial" w:cs="Arial"/>
          <w:sz w:val="21"/>
          <w:szCs w:val="21"/>
        </w:rPr>
        <w:t xml:space="preserve">, and the </w:t>
      </w:r>
      <w:r w:rsidR="0000596D">
        <w:rPr>
          <w:rFonts w:ascii="Arial" w:hAnsi="Arial" w:cs="Arial"/>
          <w:sz w:val="21"/>
          <w:szCs w:val="21"/>
        </w:rPr>
        <w:t>Provider</w:t>
      </w:r>
      <w:r w:rsidRPr="002E6975">
        <w:rPr>
          <w:rFonts w:ascii="Arial" w:hAnsi="Arial" w:cs="Arial"/>
          <w:sz w:val="21"/>
          <w:szCs w:val="21"/>
        </w:rPr>
        <w:t xml:space="preserve"> has failed to make a claim on its insurance, or has failed to make a claim in accordance with the procedural requirements of the insurance policy; </w:t>
      </w:r>
    </w:p>
    <w:p w:rsidR="00296CB4" w:rsidRPr="002E6975" w:rsidRDefault="00296CB4" w:rsidP="00EF20DA">
      <w:pPr>
        <w:widowControl w:val="0"/>
        <w:tabs>
          <w:tab w:val="left" w:pos="0"/>
        </w:tabs>
        <w:suppressAutoHyphens/>
        <w:ind w:left="1276" w:hanging="425"/>
        <w:jc w:val="both"/>
        <w:rPr>
          <w:rFonts w:ascii="Arial" w:hAnsi="Arial" w:cs="Arial"/>
          <w:sz w:val="21"/>
          <w:szCs w:val="21"/>
        </w:rPr>
      </w:pPr>
    </w:p>
    <w:p w:rsidR="00296CB4" w:rsidRPr="002E6975" w:rsidRDefault="00296CB4" w:rsidP="00EF20DA">
      <w:pPr>
        <w:widowControl w:val="0"/>
        <w:tabs>
          <w:tab w:val="left" w:pos="0"/>
        </w:tabs>
        <w:suppressAutoHyphens/>
        <w:ind w:left="1276" w:hanging="425"/>
        <w:jc w:val="both"/>
        <w:rPr>
          <w:rFonts w:ascii="Arial" w:hAnsi="Arial" w:cs="Arial"/>
          <w:sz w:val="21"/>
          <w:szCs w:val="21"/>
        </w:rPr>
      </w:pPr>
      <w:r w:rsidRPr="002E6975">
        <w:rPr>
          <w:rFonts w:ascii="Arial" w:hAnsi="Arial" w:cs="Arial"/>
          <w:sz w:val="21"/>
          <w:szCs w:val="21"/>
        </w:rPr>
        <w:t xml:space="preserve">(b) </w:t>
      </w:r>
      <w:r w:rsidRPr="002E6975">
        <w:rPr>
          <w:rFonts w:ascii="Arial" w:hAnsi="Arial" w:cs="Arial"/>
          <w:sz w:val="21"/>
          <w:szCs w:val="21"/>
        </w:rPr>
        <w:tab/>
      </w:r>
      <w:proofErr w:type="gramStart"/>
      <w:r w:rsidRPr="002E6975">
        <w:rPr>
          <w:rFonts w:ascii="Arial" w:hAnsi="Arial" w:cs="Arial"/>
          <w:sz w:val="21"/>
          <w:szCs w:val="21"/>
        </w:rPr>
        <w:t>when</w:t>
      </w:r>
      <w:proofErr w:type="gramEnd"/>
      <w:r w:rsidRPr="002E6975">
        <w:rPr>
          <w:rFonts w:ascii="Arial" w:hAnsi="Arial" w:cs="Arial"/>
          <w:sz w:val="21"/>
          <w:szCs w:val="21"/>
        </w:rPr>
        <w:t xml:space="preserve"> added to any sums paid or due to the </w:t>
      </w:r>
      <w:r w:rsidR="0000596D">
        <w:rPr>
          <w:rFonts w:ascii="Arial" w:hAnsi="Arial" w:cs="Arial"/>
          <w:sz w:val="21"/>
          <w:szCs w:val="21"/>
        </w:rPr>
        <w:t>Provider</w:t>
      </w:r>
      <w:r w:rsidRPr="002E6975">
        <w:rPr>
          <w:rFonts w:ascii="Arial" w:hAnsi="Arial" w:cs="Arial"/>
          <w:sz w:val="21"/>
          <w:szCs w:val="21"/>
        </w:rPr>
        <w:t xml:space="preserve"> under </w:t>
      </w:r>
      <w:r w:rsidR="004A2D68" w:rsidRPr="002E6975">
        <w:rPr>
          <w:rFonts w:ascii="Arial" w:hAnsi="Arial" w:cs="Arial"/>
          <w:sz w:val="21"/>
          <w:szCs w:val="21"/>
        </w:rPr>
        <w:t>this</w:t>
      </w:r>
      <w:r w:rsidRPr="002E6975">
        <w:rPr>
          <w:rFonts w:ascii="Arial" w:hAnsi="Arial" w:cs="Arial"/>
          <w:sz w:val="21"/>
          <w:szCs w:val="21"/>
        </w:rPr>
        <w:t xml:space="preserve"> Contract, exceeds the total sum that would have been payable to the </w:t>
      </w:r>
      <w:r w:rsidR="0000596D">
        <w:rPr>
          <w:rFonts w:ascii="Arial" w:hAnsi="Arial" w:cs="Arial"/>
          <w:sz w:val="21"/>
          <w:szCs w:val="21"/>
        </w:rPr>
        <w:t>Provider</w:t>
      </w:r>
      <w:r w:rsidRPr="002E6975">
        <w:rPr>
          <w:rFonts w:ascii="Arial" w:hAnsi="Arial" w:cs="Arial"/>
          <w:sz w:val="21"/>
          <w:szCs w:val="21"/>
        </w:rPr>
        <w:t xml:space="preserve"> if </w:t>
      </w:r>
      <w:r w:rsidR="004A2D68" w:rsidRPr="002E6975">
        <w:rPr>
          <w:rFonts w:ascii="Arial" w:hAnsi="Arial" w:cs="Arial"/>
          <w:sz w:val="21"/>
          <w:szCs w:val="21"/>
        </w:rPr>
        <w:t>this</w:t>
      </w:r>
      <w:r w:rsidRPr="002E6975">
        <w:rPr>
          <w:rFonts w:ascii="Arial" w:hAnsi="Arial" w:cs="Arial"/>
          <w:sz w:val="21"/>
          <w:szCs w:val="21"/>
        </w:rPr>
        <w:t xml:space="preserve"> Contract had not been terminated prior to the expiry of the Contract Period;</w:t>
      </w:r>
      <w:r w:rsidR="0001631C">
        <w:rPr>
          <w:rFonts w:ascii="Arial" w:hAnsi="Arial" w:cs="Arial"/>
          <w:sz w:val="21"/>
          <w:szCs w:val="21"/>
        </w:rPr>
        <w:t xml:space="preserve"> or</w:t>
      </w:r>
      <w:r w:rsidRPr="002E6975">
        <w:rPr>
          <w:rFonts w:ascii="Arial" w:hAnsi="Arial" w:cs="Arial"/>
          <w:sz w:val="21"/>
          <w:szCs w:val="21"/>
        </w:rPr>
        <w:t xml:space="preserve"> </w:t>
      </w:r>
    </w:p>
    <w:p w:rsidR="00296CB4" w:rsidRPr="002E6975" w:rsidRDefault="00296CB4" w:rsidP="00EF20DA">
      <w:pPr>
        <w:widowControl w:val="0"/>
        <w:tabs>
          <w:tab w:val="left" w:pos="0"/>
        </w:tabs>
        <w:suppressAutoHyphens/>
        <w:ind w:left="1276" w:hanging="425"/>
        <w:jc w:val="both"/>
        <w:rPr>
          <w:rFonts w:ascii="Arial" w:hAnsi="Arial" w:cs="Arial"/>
          <w:sz w:val="21"/>
          <w:szCs w:val="21"/>
        </w:rPr>
      </w:pPr>
    </w:p>
    <w:p w:rsidR="00034E2F" w:rsidRDefault="00296CB4" w:rsidP="00EF20DA">
      <w:pPr>
        <w:widowControl w:val="0"/>
        <w:tabs>
          <w:tab w:val="left" w:pos="0"/>
        </w:tabs>
        <w:suppressAutoHyphens/>
        <w:ind w:left="1276" w:hanging="425"/>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r>
      <w:proofErr w:type="gramStart"/>
      <w:r w:rsidRPr="002E6975">
        <w:rPr>
          <w:rFonts w:ascii="Arial" w:hAnsi="Arial" w:cs="Arial"/>
          <w:sz w:val="21"/>
          <w:szCs w:val="21"/>
        </w:rPr>
        <w:t>is</w:t>
      </w:r>
      <w:proofErr w:type="gramEnd"/>
      <w:r w:rsidRPr="002E6975">
        <w:rPr>
          <w:rFonts w:ascii="Arial" w:hAnsi="Arial" w:cs="Arial"/>
          <w:sz w:val="21"/>
          <w:szCs w:val="21"/>
        </w:rPr>
        <w:t xml:space="preserve"> a claim by the </w:t>
      </w:r>
      <w:r w:rsidR="0000596D">
        <w:rPr>
          <w:rFonts w:ascii="Arial" w:hAnsi="Arial" w:cs="Arial"/>
          <w:sz w:val="21"/>
          <w:szCs w:val="21"/>
        </w:rPr>
        <w:t>Provider</w:t>
      </w:r>
      <w:r w:rsidRPr="002E6975">
        <w:rPr>
          <w:rFonts w:ascii="Arial" w:hAnsi="Arial" w:cs="Arial"/>
          <w:sz w:val="21"/>
          <w:szCs w:val="21"/>
        </w:rPr>
        <w:t xml:space="preserve"> for loss of profit, due to early termination of </w:t>
      </w:r>
      <w:r w:rsidR="004A2D68" w:rsidRPr="002E6975">
        <w:rPr>
          <w:rFonts w:ascii="Arial" w:hAnsi="Arial" w:cs="Arial"/>
          <w:sz w:val="21"/>
          <w:szCs w:val="21"/>
        </w:rPr>
        <w:t>this</w:t>
      </w:r>
      <w:r w:rsidRPr="002E6975">
        <w:rPr>
          <w:rFonts w:ascii="Arial" w:hAnsi="Arial" w:cs="Arial"/>
          <w:sz w:val="21"/>
          <w:szCs w:val="21"/>
        </w:rPr>
        <w:t xml:space="preserve"> Contract</w:t>
      </w:r>
      <w:r w:rsidR="0001631C">
        <w:rPr>
          <w:rFonts w:ascii="Arial" w:hAnsi="Arial" w:cs="Arial"/>
          <w:sz w:val="21"/>
          <w:szCs w:val="21"/>
        </w:rPr>
        <w:t>.</w:t>
      </w:r>
    </w:p>
    <w:p w:rsidR="00296CB4" w:rsidRDefault="00296CB4" w:rsidP="00EF20DA">
      <w:pPr>
        <w:widowControl w:val="0"/>
        <w:tabs>
          <w:tab w:val="left" w:pos="0"/>
        </w:tabs>
        <w:suppressAutoHyphens/>
        <w:ind w:left="1276" w:hanging="425"/>
        <w:jc w:val="both"/>
        <w:rPr>
          <w:rFonts w:ascii="Arial" w:hAnsi="Arial" w:cs="Arial"/>
          <w:sz w:val="21"/>
          <w:szCs w:val="21"/>
        </w:rPr>
      </w:pPr>
    </w:p>
    <w:p w:rsidR="00CB6760" w:rsidRDefault="00CB6760" w:rsidP="00EF20DA">
      <w:pPr>
        <w:widowControl w:val="0"/>
        <w:tabs>
          <w:tab w:val="left" w:pos="0"/>
        </w:tabs>
        <w:ind w:left="851" w:hanging="851"/>
        <w:jc w:val="both"/>
        <w:rPr>
          <w:rFonts w:ascii="Arial" w:hAnsi="Arial" w:cs="Arial"/>
          <w:sz w:val="21"/>
          <w:szCs w:val="21"/>
        </w:rPr>
      </w:pPr>
      <w:r>
        <w:rPr>
          <w:rFonts w:ascii="Arial" w:hAnsi="Arial" w:cs="Arial"/>
          <w:sz w:val="21"/>
          <w:szCs w:val="21"/>
        </w:rPr>
        <w:t>H4.5</w:t>
      </w:r>
      <w:r>
        <w:rPr>
          <w:rFonts w:ascii="Arial" w:hAnsi="Arial" w:cs="Arial"/>
          <w:sz w:val="21"/>
          <w:szCs w:val="21"/>
        </w:rPr>
        <w:tab/>
        <w:t>On expiry or termination of the Contract or any part thereof:-</w:t>
      </w:r>
    </w:p>
    <w:p w:rsidR="00CB6760" w:rsidRDefault="00CB6760" w:rsidP="00CB6760">
      <w:pPr>
        <w:widowControl w:val="0"/>
        <w:tabs>
          <w:tab w:val="left" w:pos="0"/>
        </w:tabs>
        <w:ind w:left="1276" w:hanging="567"/>
        <w:jc w:val="both"/>
        <w:rPr>
          <w:rFonts w:ascii="Arial" w:hAnsi="Arial" w:cs="Arial"/>
          <w:sz w:val="21"/>
          <w:szCs w:val="21"/>
        </w:rPr>
      </w:pPr>
    </w:p>
    <w:p w:rsidR="00CB6760" w:rsidRDefault="00CB6760" w:rsidP="00EF20DA">
      <w:pPr>
        <w:widowControl w:val="0"/>
        <w:tabs>
          <w:tab w:val="left" w:pos="0"/>
        </w:tabs>
        <w:ind w:left="1276" w:hanging="425"/>
        <w:jc w:val="both"/>
        <w:rPr>
          <w:rFonts w:ascii="Arial" w:hAnsi="Arial" w:cs="Arial"/>
          <w:sz w:val="21"/>
          <w:szCs w:val="21"/>
        </w:rPr>
      </w:pPr>
      <w:r>
        <w:rPr>
          <w:rFonts w:ascii="Arial" w:hAnsi="Arial" w:cs="Arial"/>
          <w:sz w:val="21"/>
          <w:szCs w:val="21"/>
        </w:rPr>
        <w:t>(a)</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repay at once to the Customer any moneys paid up to and including such date of termination other than moneys in respect of Services or part thereof properly performed in accordance with the Contract; and</w:t>
      </w:r>
    </w:p>
    <w:p w:rsidR="00CB6760" w:rsidRDefault="00CB6760" w:rsidP="00EF20DA">
      <w:pPr>
        <w:widowControl w:val="0"/>
        <w:tabs>
          <w:tab w:val="left" w:pos="0"/>
        </w:tabs>
        <w:ind w:left="1276" w:hanging="425"/>
        <w:jc w:val="both"/>
        <w:rPr>
          <w:rFonts w:ascii="Arial" w:hAnsi="Arial" w:cs="Arial"/>
          <w:sz w:val="21"/>
          <w:szCs w:val="21"/>
        </w:rPr>
      </w:pPr>
    </w:p>
    <w:p w:rsidR="00CB6760" w:rsidRPr="002E6975" w:rsidRDefault="00CB6760" w:rsidP="00EF20DA">
      <w:pPr>
        <w:widowControl w:val="0"/>
        <w:tabs>
          <w:tab w:val="left" w:pos="0"/>
        </w:tabs>
        <w:ind w:left="1276" w:hanging="425"/>
        <w:jc w:val="both"/>
        <w:rPr>
          <w:rFonts w:ascii="Arial" w:hAnsi="Arial" w:cs="Arial"/>
          <w:sz w:val="21"/>
          <w:szCs w:val="21"/>
        </w:rPr>
      </w:pPr>
      <w:r>
        <w:rPr>
          <w:rFonts w:ascii="Arial" w:hAnsi="Arial" w:cs="Arial"/>
          <w:sz w:val="21"/>
          <w:szCs w:val="21"/>
        </w:rPr>
        <w:t>(b)</w:t>
      </w:r>
      <w:r>
        <w:rPr>
          <w:rFonts w:ascii="Arial" w:hAnsi="Arial" w:cs="Arial"/>
          <w:sz w:val="21"/>
          <w:szCs w:val="21"/>
        </w:rPr>
        <w:tab/>
        <w:t xml:space="preserve">the </w:t>
      </w:r>
      <w:r w:rsidR="0000596D">
        <w:rPr>
          <w:rFonts w:ascii="Arial" w:hAnsi="Arial" w:cs="Arial"/>
          <w:sz w:val="21"/>
          <w:szCs w:val="21"/>
        </w:rPr>
        <w:t>Provider</w:t>
      </w:r>
      <w:r>
        <w:rPr>
          <w:rFonts w:ascii="Arial" w:hAnsi="Arial" w:cs="Arial"/>
          <w:sz w:val="21"/>
          <w:szCs w:val="21"/>
        </w:rPr>
        <w:t xml:space="preserve"> shall cease to use all of the Customer's Intellectual Property Rights and IP Materials and shall return or destroy as the Customer requires all documents, materials (including those in electronic format) incorporating or referring to the same.</w:t>
      </w:r>
    </w:p>
    <w:p w:rsidR="00CB6760" w:rsidRPr="002E6975" w:rsidRDefault="00CB6760" w:rsidP="00CB6760">
      <w:pPr>
        <w:widowControl w:val="0"/>
        <w:tabs>
          <w:tab w:val="left" w:pos="0"/>
        </w:tabs>
        <w:suppressAutoHyphens/>
        <w:ind w:left="709" w:hanging="709"/>
        <w:jc w:val="both"/>
        <w:rPr>
          <w:rFonts w:ascii="Arial" w:hAnsi="Arial" w:cs="Arial"/>
          <w:sz w:val="21"/>
          <w:szCs w:val="21"/>
        </w:rPr>
      </w:pPr>
    </w:p>
    <w:p w:rsidR="00296CB4" w:rsidRPr="002E6975" w:rsidRDefault="00296CB4" w:rsidP="00EF20DA">
      <w:pPr>
        <w:widowControl w:val="0"/>
        <w:tabs>
          <w:tab w:val="left" w:pos="-426"/>
          <w:tab w:val="left" w:pos="0"/>
        </w:tabs>
        <w:suppressAutoHyphens/>
        <w:ind w:left="851" w:hanging="851"/>
        <w:jc w:val="both"/>
        <w:rPr>
          <w:rFonts w:ascii="Arial" w:hAnsi="Arial" w:cs="Arial"/>
          <w:sz w:val="21"/>
          <w:szCs w:val="21"/>
        </w:rPr>
      </w:pPr>
      <w:r w:rsidRPr="002E6975">
        <w:rPr>
          <w:rFonts w:ascii="Arial" w:hAnsi="Arial" w:cs="Arial"/>
          <w:sz w:val="21"/>
          <w:szCs w:val="21"/>
        </w:rPr>
        <w:t>H4.</w:t>
      </w:r>
      <w:r w:rsidR="00CB6760">
        <w:rPr>
          <w:rFonts w:ascii="Arial" w:hAnsi="Arial" w:cs="Arial"/>
          <w:sz w:val="21"/>
          <w:szCs w:val="21"/>
        </w:rPr>
        <w:t>6</w:t>
      </w:r>
      <w:r w:rsidR="00EF20DA">
        <w:rPr>
          <w:rFonts w:ascii="Arial" w:hAnsi="Arial" w:cs="Arial"/>
          <w:sz w:val="21"/>
          <w:szCs w:val="21"/>
        </w:rPr>
        <w:tab/>
      </w:r>
      <w:r w:rsidRPr="002E6975">
        <w:rPr>
          <w:rFonts w:ascii="Arial" w:hAnsi="Arial" w:cs="Arial"/>
          <w:sz w:val="21"/>
          <w:szCs w:val="21"/>
        </w:rPr>
        <w:t xml:space="preserve">Save as otherwise expressly provided in </w:t>
      </w:r>
      <w:r w:rsidR="004A2D68" w:rsidRPr="002E6975">
        <w:rPr>
          <w:rFonts w:ascii="Arial" w:hAnsi="Arial" w:cs="Arial"/>
          <w:sz w:val="21"/>
          <w:szCs w:val="21"/>
        </w:rPr>
        <w:t>this</w:t>
      </w:r>
      <w:r w:rsidRPr="002E6975">
        <w:rPr>
          <w:rFonts w:ascii="Arial" w:hAnsi="Arial" w:cs="Arial"/>
          <w:sz w:val="21"/>
          <w:szCs w:val="21"/>
        </w:rPr>
        <w:t xml:space="preserve"> Contract:</w:t>
      </w:r>
      <w:r w:rsidR="00601F0F">
        <w:rPr>
          <w:rFonts w:ascii="Arial" w:hAnsi="Arial" w:cs="Arial"/>
          <w:sz w:val="21"/>
          <w:szCs w:val="21"/>
        </w:rPr>
        <w:t>-</w:t>
      </w:r>
    </w:p>
    <w:p w:rsidR="00296CB4" w:rsidRPr="002E6975" w:rsidRDefault="00296CB4" w:rsidP="00DE6FC4">
      <w:pPr>
        <w:widowControl w:val="0"/>
        <w:tabs>
          <w:tab w:val="left" w:pos="0"/>
          <w:tab w:val="left" w:pos="709"/>
        </w:tabs>
        <w:suppressAutoHyphens/>
        <w:ind w:left="1440" w:hanging="1440"/>
        <w:jc w:val="both"/>
        <w:rPr>
          <w:rFonts w:ascii="Arial" w:hAnsi="Arial" w:cs="Arial"/>
          <w:sz w:val="21"/>
          <w:szCs w:val="21"/>
        </w:rPr>
      </w:pPr>
    </w:p>
    <w:p w:rsidR="00296CB4" w:rsidRPr="002E6975" w:rsidRDefault="00296CB4" w:rsidP="00EF20DA">
      <w:pPr>
        <w:pStyle w:val="BodyText"/>
        <w:keepNext w:val="0"/>
        <w:keepLines w:val="0"/>
        <w:widowControl w:val="0"/>
        <w:tabs>
          <w:tab w:val="left" w:pos="-720"/>
        </w:tabs>
        <w:ind w:left="1276" w:hanging="425"/>
        <w:rPr>
          <w:sz w:val="21"/>
          <w:szCs w:val="21"/>
        </w:rPr>
      </w:pPr>
      <w:r w:rsidRPr="002E6975">
        <w:rPr>
          <w:sz w:val="21"/>
          <w:szCs w:val="21"/>
        </w:rPr>
        <w:t>(a)</w:t>
      </w:r>
      <w:r w:rsidRPr="002E6975">
        <w:rPr>
          <w:sz w:val="21"/>
          <w:szCs w:val="21"/>
        </w:rPr>
        <w:tab/>
        <w:t xml:space="preserve">termination or expiry of </w:t>
      </w:r>
      <w:r w:rsidR="004A2D68" w:rsidRPr="002E6975">
        <w:rPr>
          <w:sz w:val="21"/>
          <w:szCs w:val="21"/>
        </w:rPr>
        <w:t>this</w:t>
      </w:r>
      <w:r w:rsidRPr="002E6975">
        <w:rPr>
          <w:sz w:val="21"/>
          <w:szCs w:val="21"/>
        </w:rPr>
        <w:t xml:space="preserve"> Contract shall be without prejudice to any rights, remedies or obligations accrued under </w:t>
      </w:r>
      <w:r w:rsidR="004A2D68" w:rsidRPr="002E6975">
        <w:rPr>
          <w:sz w:val="21"/>
          <w:szCs w:val="21"/>
        </w:rPr>
        <w:t>this</w:t>
      </w:r>
      <w:r w:rsidRPr="002E6975">
        <w:rPr>
          <w:sz w:val="21"/>
          <w:szCs w:val="21"/>
        </w:rPr>
        <w:t xml:space="preserve"> Contract prior to termination or expiration and nothing in </w:t>
      </w:r>
      <w:r w:rsidR="004A2D68" w:rsidRPr="002E6975">
        <w:rPr>
          <w:sz w:val="21"/>
          <w:szCs w:val="21"/>
        </w:rPr>
        <w:t>this</w:t>
      </w:r>
      <w:r w:rsidRPr="002E6975">
        <w:rPr>
          <w:sz w:val="21"/>
          <w:szCs w:val="21"/>
        </w:rPr>
        <w:t xml:space="preserve"> Contract shall prejudice the right of either Party to recover any amount outstanding at such termination or expiry; and</w:t>
      </w:r>
    </w:p>
    <w:p w:rsidR="00296CB4" w:rsidRPr="002E6975" w:rsidRDefault="00296CB4" w:rsidP="00EF20DA">
      <w:pPr>
        <w:widowControl w:val="0"/>
        <w:tabs>
          <w:tab w:val="left" w:pos="0"/>
          <w:tab w:val="left" w:pos="709"/>
        </w:tabs>
        <w:suppressAutoHyphens/>
        <w:ind w:left="1276" w:hanging="425"/>
        <w:jc w:val="both"/>
        <w:rPr>
          <w:rFonts w:ascii="Arial" w:hAnsi="Arial" w:cs="Arial"/>
          <w:sz w:val="21"/>
          <w:szCs w:val="21"/>
        </w:rPr>
      </w:pPr>
    </w:p>
    <w:p w:rsidR="00296CB4" w:rsidRDefault="00296CB4" w:rsidP="009045BB">
      <w:pPr>
        <w:widowControl w:val="0"/>
        <w:numPr>
          <w:ilvl w:val="0"/>
          <w:numId w:val="33"/>
        </w:numPr>
        <w:tabs>
          <w:tab w:val="left" w:pos="0"/>
        </w:tabs>
        <w:suppressAutoHyphens/>
        <w:ind w:left="1276" w:hanging="425"/>
        <w:jc w:val="both"/>
        <w:rPr>
          <w:rFonts w:ascii="Arial" w:hAnsi="Arial" w:cs="Arial"/>
          <w:sz w:val="21"/>
          <w:szCs w:val="21"/>
        </w:rPr>
      </w:pPr>
      <w:r w:rsidRPr="002E6975">
        <w:rPr>
          <w:rFonts w:ascii="Arial" w:hAnsi="Arial" w:cs="Arial"/>
          <w:sz w:val="21"/>
          <w:szCs w:val="21"/>
        </w:rPr>
        <w:t xml:space="preserve">termination of </w:t>
      </w:r>
      <w:r w:rsidR="004A2D68" w:rsidRPr="002E6975">
        <w:rPr>
          <w:rFonts w:ascii="Arial" w:hAnsi="Arial" w:cs="Arial"/>
          <w:sz w:val="21"/>
          <w:szCs w:val="21"/>
        </w:rPr>
        <w:t>this</w:t>
      </w:r>
      <w:r w:rsidRPr="002E6975">
        <w:rPr>
          <w:rFonts w:ascii="Arial" w:hAnsi="Arial" w:cs="Arial"/>
          <w:sz w:val="21"/>
          <w:szCs w:val="21"/>
        </w:rPr>
        <w:t xml:space="preserve"> Contract shall not affect the continuing rights, remedies or obligations of the C</w:t>
      </w:r>
      <w:r w:rsidR="00996687">
        <w:rPr>
          <w:rFonts w:ascii="Arial" w:hAnsi="Arial" w:cs="Arial"/>
          <w:sz w:val="21"/>
          <w:szCs w:val="21"/>
        </w:rPr>
        <w:t>ustomer</w:t>
      </w:r>
      <w:r w:rsidRPr="002E6975">
        <w:rPr>
          <w:rFonts w:ascii="Arial" w:hAnsi="Arial" w:cs="Arial"/>
          <w:sz w:val="21"/>
          <w:szCs w:val="21"/>
        </w:rPr>
        <w:t xml:space="preserve"> or the </w:t>
      </w:r>
      <w:r w:rsidR="0000596D">
        <w:rPr>
          <w:rFonts w:ascii="Arial" w:hAnsi="Arial" w:cs="Arial"/>
          <w:sz w:val="21"/>
          <w:szCs w:val="21"/>
        </w:rPr>
        <w:t>Provider</w:t>
      </w:r>
      <w:r w:rsidRPr="002E6975">
        <w:rPr>
          <w:rFonts w:ascii="Arial" w:hAnsi="Arial" w:cs="Arial"/>
          <w:sz w:val="21"/>
          <w:szCs w:val="21"/>
        </w:rPr>
        <w:t xml:space="preserve"> under </w:t>
      </w:r>
      <w:r w:rsidR="00875B3E" w:rsidRPr="00F83117">
        <w:rPr>
          <w:rFonts w:ascii="Arial" w:hAnsi="Arial" w:cs="Arial"/>
          <w:sz w:val="21"/>
          <w:szCs w:val="21"/>
        </w:rPr>
        <w:t xml:space="preserve">Clauses </w:t>
      </w:r>
      <w:r w:rsidRPr="00F83117">
        <w:rPr>
          <w:rFonts w:ascii="Arial" w:hAnsi="Arial" w:cs="Arial"/>
          <w:sz w:val="21"/>
          <w:szCs w:val="21"/>
        </w:rPr>
        <w:t xml:space="preserve">C2 (Payment and VAT), C3 (Recovery of Sums Due), </w:t>
      </w:r>
      <w:r w:rsidR="00693C05" w:rsidRPr="00F83117">
        <w:rPr>
          <w:rFonts w:ascii="Arial" w:hAnsi="Arial" w:cs="Arial"/>
          <w:sz w:val="21"/>
          <w:szCs w:val="21"/>
        </w:rPr>
        <w:t xml:space="preserve">D1 (Prevention of Bribery), </w:t>
      </w:r>
      <w:r w:rsidRPr="00F83117">
        <w:rPr>
          <w:rFonts w:ascii="Arial" w:hAnsi="Arial" w:cs="Arial"/>
          <w:sz w:val="21"/>
          <w:szCs w:val="21"/>
        </w:rPr>
        <w:t>D</w:t>
      </w:r>
      <w:r w:rsidR="00693C05" w:rsidRPr="00F83117">
        <w:rPr>
          <w:rFonts w:ascii="Arial" w:hAnsi="Arial" w:cs="Arial"/>
          <w:sz w:val="21"/>
          <w:szCs w:val="21"/>
        </w:rPr>
        <w:t>2</w:t>
      </w:r>
      <w:r w:rsidRPr="00F83117">
        <w:rPr>
          <w:rFonts w:ascii="Arial" w:hAnsi="Arial" w:cs="Arial"/>
          <w:sz w:val="21"/>
          <w:szCs w:val="21"/>
        </w:rPr>
        <w:t xml:space="preserve"> (</w:t>
      </w:r>
      <w:proofErr w:type="spellStart"/>
      <w:r w:rsidR="00D24B53" w:rsidRPr="00F83117">
        <w:rPr>
          <w:rFonts w:ascii="Arial" w:hAnsi="Arial" w:cs="Arial"/>
          <w:sz w:val="21"/>
          <w:szCs w:val="21"/>
        </w:rPr>
        <w:t>Anti Disc</w:t>
      </w:r>
      <w:r w:rsidR="0079175F">
        <w:rPr>
          <w:rFonts w:ascii="Arial" w:hAnsi="Arial" w:cs="Arial"/>
          <w:sz w:val="21"/>
          <w:szCs w:val="21"/>
        </w:rPr>
        <w:t>r</w:t>
      </w:r>
      <w:r w:rsidR="00D24B53" w:rsidRPr="00F83117">
        <w:rPr>
          <w:rFonts w:ascii="Arial" w:hAnsi="Arial" w:cs="Arial"/>
          <w:sz w:val="21"/>
          <w:szCs w:val="21"/>
        </w:rPr>
        <w:t>imination</w:t>
      </w:r>
      <w:proofErr w:type="spellEnd"/>
      <w:r w:rsidRPr="00F83117">
        <w:rPr>
          <w:rFonts w:ascii="Arial" w:hAnsi="Arial" w:cs="Arial"/>
          <w:sz w:val="21"/>
          <w:szCs w:val="21"/>
        </w:rPr>
        <w:t>), E1 (Data Protection Act), E2 (</w:t>
      </w:r>
      <w:r w:rsidR="009F20BF">
        <w:rPr>
          <w:rFonts w:ascii="Arial" w:hAnsi="Arial" w:cs="Arial"/>
          <w:sz w:val="21"/>
          <w:szCs w:val="21"/>
        </w:rPr>
        <w:t>Confidential Information</w:t>
      </w:r>
      <w:r w:rsidRPr="00F83117">
        <w:rPr>
          <w:rFonts w:ascii="Arial" w:hAnsi="Arial" w:cs="Arial"/>
          <w:sz w:val="21"/>
          <w:szCs w:val="21"/>
        </w:rPr>
        <w:t>), E3 (</w:t>
      </w:r>
      <w:r w:rsidR="009F20BF">
        <w:rPr>
          <w:rFonts w:ascii="Arial" w:hAnsi="Arial" w:cs="Arial"/>
          <w:sz w:val="21"/>
          <w:szCs w:val="21"/>
        </w:rPr>
        <w:t>Freedom of Information</w:t>
      </w:r>
      <w:r w:rsidRPr="00F83117">
        <w:rPr>
          <w:rFonts w:ascii="Arial" w:hAnsi="Arial" w:cs="Arial"/>
          <w:sz w:val="21"/>
          <w:szCs w:val="21"/>
        </w:rPr>
        <w:t>), E</w:t>
      </w:r>
      <w:r w:rsidR="009F20BF">
        <w:rPr>
          <w:rFonts w:ascii="Arial" w:hAnsi="Arial" w:cs="Arial"/>
          <w:sz w:val="21"/>
          <w:szCs w:val="21"/>
        </w:rPr>
        <w:t>6</w:t>
      </w:r>
      <w:r w:rsidRPr="00F83117">
        <w:rPr>
          <w:rFonts w:ascii="Arial" w:hAnsi="Arial" w:cs="Arial"/>
          <w:sz w:val="21"/>
          <w:szCs w:val="21"/>
        </w:rPr>
        <w:t xml:space="preserve"> (Intellectual Property Rights), E</w:t>
      </w:r>
      <w:r w:rsidR="009F20BF">
        <w:rPr>
          <w:rFonts w:ascii="Arial" w:hAnsi="Arial" w:cs="Arial"/>
          <w:sz w:val="21"/>
          <w:szCs w:val="21"/>
        </w:rPr>
        <w:t>7</w:t>
      </w:r>
      <w:r w:rsidRPr="00F83117">
        <w:rPr>
          <w:rFonts w:ascii="Arial" w:hAnsi="Arial" w:cs="Arial"/>
          <w:sz w:val="21"/>
          <w:szCs w:val="21"/>
        </w:rPr>
        <w:t xml:space="preserve"> (Audit), F6 </w:t>
      </w:r>
      <w:r w:rsidR="000850DD" w:rsidRPr="00F83117">
        <w:rPr>
          <w:rFonts w:ascii="Arial" w:hAnsi="Arial" w:cs="Arial"/>
          <w:sz w:val="21"/>
          <w:szCs w:val="21"/>
        </w:rPr>
        <w:t>(</w:t>
      </w:r>
      <w:r w:rsidRPr="00F83117">
        <w:rPr>
          <w:rFonts w:ascii="Arial" w:hAnsi="Arial" w:cs="Arial"/>
          <w:sz w:val="21"/>
          <w:szCs w:val="21"/>
        </w:rPr>
        <w:t>Remedies Cumulative), G1 (Liability, Indemnity and Insurance</w:t>
      </w:r>
      <w:r w:rsidR="0089120C" w:rsidRPr="00F83117">
        <w:rPr>
          <w:rFonts w:ascii="Arial" w:hAnsi="Arial" w:cs="Arial"/>
          <w:sz w:val="21"/>
          <w:szCs w:val="21"/>
        </w:rPr>
        <w:t>),</w:t>
      </w:r>
      <w:r w:rsidRPr="00F83117">
        <w:rPr>
          <w:rFonts w:ascii="Arial" w:hAnsi="Arial" w:cs="Arial"/>
          <w:sz w:val="21"/>
          <w:szCs w:val="21"/>
        </w:rPr>
        <w:t xml:space="preserve"> H4 (Consequences of Expiry or Termination), H6 (Recovery upon Termination) and I1 (Governing Law and Jurisdiction).</w:t>
      </w:r>
    </w:p>
    <w:p w:rsidR="00034E2F" w:rsidRDefault="00034E2F" w:rsidP="00034E2F">
      <w:pPr>
        <w:widowControl w:val="0"/>
        <w:tabs>
          <w:tab w:val="left" w:pos="0"/>
        </w:tabs>
        <w:suppressAutoHyphens/>
        <w:ind w:left="1276"/>
        <w:jc w:val="both"/>
        <w:rPr>
          <w:rFonts w:ascii="Arial" w:hAnsi="Arial" w:cs="Arial"/>
          <w:sz w:val="21"/>
          <w:szCs w:val="21"/>
        </w:rPr>
      </w:pPr>
    </w:p>
    <w:p w:rsidR="00034E2F" w:rsidRDefault="00034E2F" w:rsidP="00034E2F">
      <w:pPr>
        <w:widowControl w:val="0"/>
        <w:tabs>
          <w:tab w:val="left" w:pos="0"/>
        </w:tabs>
        <w:suppressAutoHyphens/>
        <w:jc w:val="both"/>
        <w:rPr>
          <w:rFonts w:ascii="Arial" w:hAnsi="Arial" w:cs="Arial"/>
          <w:sz w:val="21"/>
          <w:szCs w:val="21"/>
        </w:rPr>
      </w:pPr>
      <w:r>
        <w:rPr>
          <w:rFonts w:ascii="Arial" w:hAnsi="Arial" w:cs="Arial"/>
          <w:sz w:val="21"/>
          <w:szCs w:val="21"/>
        </w:rPr>
        <w:t>H4.7</w:t>
      </w:r>
      <w:r>
        <w:rPr>
          <w:rFonts w:ascii="Arial" w:hAnsi="Arial" w:cs="Arial"/>
          <w:sz w:val="21"/>
          <w:szCs w:val="21"/>
        </w:rPr>
        <w:tab/>
        <w:t>The Parties shall comply with the provisions set out in Schedule 8.</w:t>
      </w:r>
    </w:p>
    <w:p w:rsidR="00CB6760" w:rsidRDefault="00CB6760" w:rsidP="00CB6760">
      <w:pPr>
        <w:widowControl w:val="0"/>
        <w:tabs>
          <w:tab w:val="left" w:pos="0"/>
        </w:tabs>
        <w:suppressAutoHyphens/>
        <w:ind w:left="1080"/>
        <w:jc w:val="both"/>
        <w:rPr>
          <w:rFonts w:ascii="Arial" w:hAnsi="Arial" w:cs="Arial"/>
          <w:sz w:val="21"/>
          <w:szCs w:val="21"/>
        </w:rPr>
      </w:pPr>
    </w:p>
    <w:p w:rsidR="00CB6760" w:rsidRPr="002E6975" w:rsidRDefault="00CB6760" w:rsidP="00EF20DA">
      <w:pPr>
        <w:pStyle w:val="Conditionhead"/>
        <w:widowControl w:val="0"/>
        <w:tabs>
          <w:tab w:val="left" w:pos="851"/>
        </w:tabs>
        <w:spacing w:line="240" w:lineRule="auto"/>
        <w:rPr>
          <w:rFonts w:ascii="Arial" w:hAnsi="Arial" w:cs="Arial"/>
          <w:sz w:val="21"/>
          <w:szCs w:val="21"/>
        </w:rPr>
      </w:pPr>
      <w:r>
        <w:rPr>
          <w:rFonts w:ascii="Arial" w:hAnsi="Arial" w:cs="Arial"/>
          <w:sz w:val="21"/>
          <w:szCs w:val="21"/>
        </w:rPr>
        <w:t>H5</w:t>
      </w:r>
      <w:r w:rsidRPr="002E6975">
        <w:rPr>
          <w:rFonts w:ascii="Arial" w:hAnsi="Arial" w:cs="Arial"/>
          <w:sz w:val="21"/>
          <w:szCs w:val="21"/>
        </w:rPr>
        <w:tab/>
      </w:r>
      <w:r w:rsidR="00EF20DA" w:rsidRPr="002E6975">
        <w:rPr>
          <w:rFonts w:ascii="Arial" w:hAnsi="Arial" w:cs="Arial"/>
          <w:sz w:val="21"/>
          <w:szCs w:val="21"/>
        </w:rPr>
        <w:t>RECOVERY UPON TERMINATION</w:t>
      </w:r>
    </w:p>
    <w:p w:rsidR="00CB6760" w:rsidRPr="002E6975" w:rsidRDefault="00CB6760" w:rsidP="00EF20DA">
      <w:pPr>
        <w:widowControl w:val="0"/>
        <w:tabs>
          <w:tab w:val="left" w:pos="-426"/>
          <w:tab w:val="left" w:pos="0"/>
        </w:tabs>
        <w:suppressAutoHyphens/>
        <w:ind w:left="851" w:hanging="851"/>
        <w:jc w:val="both"/>
        <w:rPr>
          <w:rFonts w:ascii="Arial" w:hAnsi="Arial" w:cs="Arial"/>
          <w:sz w:val="21"/>
          <w:szCs w:val="21"/>
        </w:rPr>
      </w:pPr>
      <w:r>
        <w:rPr>
          <w:rFonts w:ascii="Arial" w:hAnsi="Arial" w:cs="Arial"/>
          <w:sz w:val="21"/>
          <w:szCs w:val="21"/>
        </w:rPr>
        <w:t>H5</w:t>
      </w:r>
      <w:r w:rsidR="00EF20DA">
        <w:rPr>
          <w:rFonts w:ascii="Arial" w:hAnsi="Arial" w:cs="Arial"/>
          <w:sz w:val="21"/>
          <w:szCs w:val="21"/>
        </w:rPr>
        <w:t>.1</w:t>
      </w:r>
      <w:r w:rsidR="00EF20DA">
        <w:rPr>
          <w:rFonts w:ascii="Arial" w:hAnsi="Arial" w:cs="Arial"/>
          <w:sz w:val="21"/>
          <w:szCs w:val="21"/>
        </w:rPr>
        <w:tab/>
      </w:r>
      <w:r w:rsidRPr="002E6975">
        <w:rPr>
          <w:rFonts w:ascii="Arial" w:hAnsi="Arial" w:cs="Arial"/>
          <w:sz w:val="21"/>
          <w:szCs w:val="21"/>
        </w:rPr>
        <w:t xml:space="preserve">On the </w:t>
      </w:r>
      <w:r w:rsidR="003A006F">
        <w:rPr>
          <w:rFonts w:ascii="Arial" w:hAnsi="Arial" w:cs="Arial"/>
          <w:sz w:val="21"/>
          <w:szCs w:val="21"/>
        </w:rPr>
        <w:t xml:space="preserve">expiry, early termination or </w:t>
      </w:r>
      <w:r w:rsidRPr="002E6975">
        <w:rPr>
          <w:rFonts w:ascii="Arial" w:hAnsi="Arial" w:cs="Arial"/>
          <w:sz w:val="21"/>
          <w:szCs w:val="21"/>
        </w:rPr>
        <w:t xml:space="preserve">termination of this Contract for any reason, the </w:t>
      </w:r>
      <w:r w:rsidR="0000596D">
        <w:rPr>
          <w:rFonts w:ascii="Arial" w:hAnsi="Arial" w:cs="Arial"/>
          <w:sz w:val="21"/>
          <w:szCs w:val="21"/>
        </w:rPr>
        <w:t>Provider</w:t>
      </w:r>
      <w:r w:rsidRPr="002E6975">
        <w:rPr>
          <w:rFonts w:ascii="Arial" w:hAnsi="Arial" w:cs="Arial"/>
          <w:sz w:val="21"/>
          <w:szCs w:val="21"/>
        </w:rPr>
        <w:t xml:space="preserve"> shall:</w:t>
      </w:r>
      <w:r w:rsidR="00601F0F">
        <w:rPr>
          <w:rFonts w:ascii="Arial" w:hAnsi="Arial" w:cs="Arial"/>
          <w:sz w:val="21"/>
          <w:szCs w:val="21"/>
        </w:rPr>
        <w:t>-</w:t>
      </w:r>
    </w:p>
    <w:p w:rsidR="00CB6760" w:rsidRPr="002E6975" w:rsidRDefault="00CB6760" w:rsidP="00CB6760">
      <w:pPr>
        <w:widowControl w:val="0"/>
        <w:tabs>
          <w:tab w:val="left" w:pos="0"/>
          <w:tab w:val="left" w:pos="709"/>
        </w:tabs>
        <w:suppressAutoHyphens/>
        <w:ind w:left="720" w:hanging="720"/>
        <w:jc w:val="both"/>
        <w:rPr>
          <w:rFonts w:ascii="Arial" w:hAnsi="Arial" w:cs="Arial"/>
          <w:sz w:val="21"/>
          <w:szCs w:val="21"/>
        </w:rPr>
      </w:pPr>
    </w:p>
    <w:p w:rsidR="00CB6760" w:rsidRPr="002E6975" w:rsidRDefault="00CB6760" w:rsidP="00EF20DA">
      <w:pPr>
        <w:widowControl w:val="0"/>
        <w:tabs>
          <w:tab w:val="left" w:pos="-567"/>
        </w:tabs>
        <w:suppressAutoHyphens/>
        <w:ind w:left="1276" w:hanging="425"/>
        <w:jc w:val="both"/>
        <w:rPr>
          <w:rFonts w:ascii="Arial" w:hAnsi="Arial" w:cs="Arial"/>
          <w:sz w:val="21"/>
          <w:szCs w:val="21"/>
        </w:rPr>
      </w:pPr>
      <w:r w:rsidRPr="002E6975">
        <w:rPr>
          <w:rFonts w:ascii="Arial" w:hAnsi="Arial" w:cs="Arial"/>
          <w:sz w:val="21"/>
          <w:szCs w:val="21"/>
        </w:rPr>
        <w:t>(a)</w:t>
      </w:r>
      <w:r w:rsidRPr="002E6975">
        <w:rPr>
          <w:rFonts w:ascii="Arial" w:hAnsi="Arial" w:cs="Arial"/>
          <w:sz w:val="21"/>
          <w:szCs w:val="21"/>
        </w:rPr>
        <w:tab/>
        <w:t>immediately return to the C</w:t>
      </w:r>
      <w:r>
        <w:rPr>
          <w:rFonts w:ascii="Arial" w:hAnsi="Arial" w:cs="Arial"/>
          <w:sz w:val="21"/>
          <w:szCs w:val="21"/>
        </w:rPr>
        <w:t>ustomer</w:t>
      </w:r>
      <w:r w:rsidRPr="002E6975">
        <w:rPr>
          <w:rFonts w:ascii="Arial" w:hAnsi="Arial" w:cs="Arial"/>
          <w:sz w:val="21"/>
          <w:szCs w:val="21"/>
        </w:rPr>
        <w:t xml:space="preserve"> all Confidential Information, Personal Data</w:t>
      </w:r>
      <w:r>
        <w:rPr>
          <w:rFonts w:ascii="Arial" w:hAnsi="Arial" w:cs="Arial"/>
          <w:sz w:val="21"/>
          <w:szCs w:val="21"/>
        </w:rPr>
        <w:t xml:space="preserve">, </w:t>
      </w:r>
      <w:r w:rsidRPr="002E6975">
        <w:rPr>
          <w:rFonts w:ascii="Arial" w:hAnsi="Arial" w:cs="Arial"/>
          <w:sz w:val="21"/>
          <w:szCs w:val="21"/>
        </w:rPr>
        <w:t>IP Materials</w:t>
      </w:r>
      <w:r>
        <w:rPr>
          <w:rFonts w:ascii="Arial" w:hAnsi="Arial" w:cs="Arial"/>
          <w:sz w:val="21"/>
          <w:szCs w:val="21"/>
        </w:rPr>
        <w:t>, records and any other documentation and information</w:t>
      </w:r>
      <w:r w:rsidRPr="002E6975">
        <w:rPr>
          <w:rFonts w:ascii="Arial" w:hAnsi="Arial" w:cs="Arial"/>
          <w:sz w:val="21"/>
          <w:szCs w:val="21"/>
        </w:rPr>
        <w:t xml:space="preserve"> in its possession or in the possession or under the control of any permitted </w:t>
      </w:r>
      <w:r w:rsidR="0000596D">
        <w:rPr>
          <w:rFonts w:ascii="Arial" w:hAnsi="Arial" w:cs="Arial"/>
          <w:sz w:val="21"/>
          <w:szCs w:val="21"/>
        </w:rPr>
        <w:t>Provider</w:t>
      </w:r>
      <w:r w:rsidRPr="002E6975">
        <w:rPr>
          <w:rFonts w:ascii="Arial" w:hAnsi="Arial" w:cs="Arial"/>
          <w:sz w:val="21"/>
          <w:szCs w:val="21"/>
        </w:rPr>
        <w:t>s or Sub-Contractors, which was obtained or produced in the course of providing the Services;</w:t>
      </w:r>
    </w:p>
    <w:p w:rsidR="00CB6760" w:rsidRPr="002E6975" w:rsidRDefault="00CB6760" w:rsidP="00EF20DA">
      <w:pPr>
        <w:widowControl w:val="0"/>
        <w:tabs>
          <w:tab w:val="left" w:pos="-567"/>
          <w:tab w:val="left" w:pos="0"/>
          <w:tab w:val="left" w:pos="709"/>
        </w:tabs>
        <w:suppressAutoHyphens/>
        <w:ind w:left="1276" w:hanging="425"/>
        <w:jc w:val="both"/>
        <w:rPr>
          <w:rFonts w:ascii="Arial" w:hAnsi="Arial" w:cs="Arial"/>
          <w:sz w:val="21"/>
          <w:szCs w:val="21"/>
        </w:rPr>
      </w:pPr>
    </w:p>
    <w:p w:rsidR="00CB6760" w:rsidRPr="002E6975" w:rsidRDefault="00CB6760" w:rsidP="00EF20DA">
      <w:pPr>
        <w:widowControl w:val="0"/>
        <w:tabs>
          <w:tab w:val="left" w:pos="-567"/>
          <w:tab w:val="left" w:pos="0"/>
          <w:tab w:val="left" w:pos="709"/>
        </w:tabs>
        <w:suppressAutoHyphens/>
        <w:ind w:left="1276" w:hanging="425"/>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r>
      <w:proofErr w:type="gramStart"/>
      <w:r w:rsidRPr="002E6975">
        <w:rPr>
          <w:rFonts w:ascii="Arial" w:hAnsi="Arial" w:cs="Arial"/>
          <w:sz w:val="21"/>
          <w:szCs w:val="21"/>
        </w:rPr>
        <w:t>immediately</w:t>
      </w:r>
      <w:proofErr w:type="gramEnd"/>
      <w:r w:rsidRPr="002E6975">
        <w:rPr>
          <w:rFonts w:ascii="Arial" w:hAnsi="Arial" w:cs="Arial"/>
          <w:sz w:val="21"/>
          <w:szCs w:val="21"/>
        </w:rPr>
        <w:t xml:space="preserve"> deliver to the C</w:t>
      </w:r>
      <w:r>
        <w:rPr>
          <w:rFonts w:ascii="Arial" w:hAnsi="Arial" w:cs="Arial"/>
          <w:sz w:val="21"/>
          <w:szCs w:val="21"/>
        </w:rPr>
        <w:t>ustomer</w:t>
      </w:r>
      <w:r w:rsidRPr="002E6975">
        <w:rPr>
          <w:rFonts w:ascii="Arial" w:hAnsi="Arial" w:cs="Arial"/>
          <w:sz w:val="21"/>
          <w:szCs w:val="21"/>
        </w:rPr>
        <w:t xml:space="preserve"> all </w:t>
      </w:r>
      <w:r>
        <w:rPr>
          <w:rFonts w:ascii="Arial" w:hAnsi="Arial" w:cs="Arial"/>
          <w:sz w:val="21"/>
          <w:szCs w:val="21"/>
        </w:rPr>
        <w:t>Assets</w:t>
      </w:r>
      <w:r w:rsidRPr="002E6975">
        <w:rPr>
          <w:rFonts w:ascii="Arial" w:hAnsi="Arial" w:cs="Arial"/>
          <w:sz w:val="21"/>
          <w:szCs w:val="21"/>
        </w:rPr>
        <w:t xml:space="preserve"> (including materials, documents, information and access keys) provided to the </w:t>
      </w:r>
      <w:r w:rsidR="0000596D">
        <w:rPr>
          <w:rFonts w:ascii="Arial" w:hAnsi="Arial" w:cs="Arial"/>
          <w:sz w:val="21"/>
          <w:szCs w:val="21"/>
        </w:rPr>
        <w:t>Provider</w:t>
      </w:r>
      <w:r w:rsidRPr="002E6975">
        <w:rPr>
          <w:rFonts w:ascii="Arial" w:hAnsi="Arial" w:cs="Arial"/>
          <w:sz w:val="21"/>
          <w:szCs w:val="21"/>
        </w:rPr>
        <w:t xml:space="preserve"> under Clause </w:t>
      </w:r>
      <w:r w:rsidRPr="007F7034">
        <w:rPr>
          <w:rFonts w:ascii="Arial" w:hAnsi="Arial" w:cs="Arial"/>
          <w:sz w:val="21"/>
          <w:szCs w:val="21"/>
        </w:rPr>
        <w:t>B8.</w:t>
      </w:r>
      <w:r w:rsidRPr="002E6975">
        <w:rPr>
          <w:rFonts w:ascii="Arial" w:hAnsi="Arial" w:cs="Arial"/>
          <w:sz w:val="21"/>
          <w:szCs w:val="21"/>
        </w:rPr>
        <w:t xml:space="preserve">  Such </w:t>
      </w:r>
      <w:r>
        <w:rPr>
          <w:rFonts w:ascii="Arial" w:hAnsi="Arial" w:cs="Arial"/>
          <w:sz w:val="21"/>
          <w:szCs w:val="21"/>
        </w:rPr>
        <w:t>Assets</w:t>
      </w:r>
      <w:r w:rsidRPr="002E6975">
        <w:rPr>
          <w:rFonts w:ascii="Arial" w:hAnsi="Arial" w:cs="Arial"/>
          <w:sz w:val="21"/>
          <w:szCs w:val="21"/>
        </w:rPr>
        <w:t xml:space="preserve"> shall be handed back in good working order (allowance shall be made for reasonable wear and tear);</w:t>
      </w:r>
    </w:p>
    <w:p w:rsidR="00CB6760" w:rsidRPr="002E6975" w:rsidRDefault="00CB6760" w:rsidP="00EF20DA">
      <w:pPr>
        <w:widowControl w:val="0"/>
        <w:tabs>
          <w:tab w:val="left" w:pos="-567"/>
          <w:tab w:val="left" w:pos="0"/>
          <w:tab w:val="left" w:pos="709"/>
        </w:tabs>
        <w:suppressAutoHyphens/>
        <w:ind w:left="1276" w:hanging="425"/>
        <w:jc w:val="both"/>
        <w:rPr>
          <w:rFonts w:ascii="Arial" w:hAnsi="Arial" w:cs="Arial"/>
          <w:sz w:val="21"/>
          <w:szCs w:val="21"/>
        </w:rPr>
      </w:pPr>
    </w:p>
    <w:p w:rsidR="00CB6760" w:rsidRPr="002E6975" w:rsidRDefault="00CB6760" w:rsidP="00EF20DA">
      <w:pPr>
        <w:widowControl w:val="0"/>
        <w:tabs>
          <w:tab w:val="left" w:pos="-567"/>
          <w:tab w:val="left" w:pos="0"/>
          <w:tab w:val="left" w:pos="851"/>
        </w:tabs>
        <w:suppressAutoHyphens/>
        <w:ind w:left="1276" w:hanging="425"/>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r>
      <w:proofErr w:type="gramStart"/>
      <w:r w:rsidRPr="002E6975">
        <w:rPr>
          <w:rFonts w:ascii="Arial" w:hAnsi="Arial" w:cs="Arial"/>
          <w:sz w:val="21"/>
          <w:szCs w:val="21"/>
        </w:rPr>
        <w:t>assist</w:t>
      </w:r>
      <w:proofErr w:type="gramEnd"/>
      <w:r w:rsidRPr="002E6975">
        <w:rPr>
          <w:rFonts w:ascii="Arial" w:hAnsi="Arial" w:cs="Arial"/>
          <w:sz w:val="21"/>
          <w:szCs w:val="21"/>
        </w:rPr>
        <w:t xml:space="preserve"> and co-operate with the C</w:t>
      </w:r>
      <w:r>
        <w:rPr>
          <w:rFonts w:ascii="Arial" w:hAnsi="Arial" w:cs="Arial"/>
          <w:sz w:val="21"/>
          <w:szCs w:val="21"/>
        </w:rPr>
        <w:t>ustomer</w:t>
      </w:r>
      <w:r w:rsidRPr="002E6975">
        <w:rPr>
          <w:rFonts w:ascii="Arial" w:hAnsi="Arial" w:cs="Arial"/>
          <w:sz w:val="21"/>
          <w:szCs w:val="21"/>
        </w:rPr>
        <w:t xml:space="preserve"> to ensure an orderly transition of the provision of the Services to the Replacement </w:t>
      </w:r>
      <w:r w:rsidR="00B556B5">
        <w:rPr>
          <w:rFonts w:ascii="Arial" w:hAnsi="Arial" w:cs="Arial"/>
          <w:sz w:val="21"/>
          <w:szCs w:val="21"/>
        </w:rPr>
        <w:t>Contractor</w:t>
      </w:r>
      <w:r w:rsidR="00B556B5" w:rsidRPr="002E6975">
        <w:rPr>
          <w:rFonts w:ascii="Arial" w:hAnsi="Arial" w:cs="Arial"/>
          <w:sz w:val="21"/>
          <w:szCs w:val="21"/>
        </w:rPr>
        <w:t xml:space="preserve"> </w:t>
      </w:r>
      <w:r w:rsidRPr="002E6975">
        <w:rPr>
          <w:rFonts w:ascii="Arial" w:hAnsi="Arial" w:cs="Arial"/>
          <w:sz w:val="21"/>
          <w:szCs w:val="21"/>
        </w:rPr>
        <w:t>and/or the completion of any work in progress</w:t>
      </w:r>
      <w:r>
        <w:rPr>
          <w:rFonts w:ascii="Arial" w:hAnsi="Arial" w:cs="Arial"/>
          <w:sz w:val="21"/>
          <w:szCs w:val="21"/>
        </w:rPr>
        <w:t>; and</w:t>
      </w:r>
    </w:p>
    <w:p w:rsidR="00CB6760" w:rsidRPr="002E6975" w:rsidRDefault="00CB6760" w:rsidP="00EF20DA">
      <w:pPr>
        <w:widowControl w:val="0"/>
        <w:tabs>
          <w:tab w:val="left" w:pos="-567"/>
          <w:tab w:val="left" w:pos="0"/>
          <w:tab w:val="left" w:pos="851"/>
        </w:tabs>
        <w:suppressAutoHyphens/>
        <w:ind w:left="1276" w:hanging="425"/>
        <w:jc w:val="both"/>
        <w:rPr>
          <w:rFonts w:ascii="Arial" w:hAnsi="Arial" w:cs="Arial"/>
          <w:sz w:val="21"/>
          <w:szCs w:val="21"/>
        </w:rPr>
      </w:pPr>
    </w:p>
    <w:p w:rsidR="00CB6760" w:rsidRPr="002E6975" w:rsidRDefault="00CB6760" w:rsidP="00EF20DA">
      <w:pPr>
        <w:widowControl w:val="0"/>
        <w:tabs>
          <w:tab w:val="left" w:pos="-567"/>
          <w:tab w:val="left" w:pos="0"/>
          <w:tab w:val="left" w:pos="851"/>
        </w:tabs>
        <w:suppressAutoHyphens/>
        <w:ind w:left="1276" w:hanging="425"/>
        <w:jc w:val="both"/>
        <w:rPr>
          <w:rFonts w:ascii="Arial" w:hAnsi="Arial" w:cs="Arial"/>
          <w:sz w:val="21"/>
          <w:szCs w:val="21"/>
        </w:rPr>
      </w:pPr>
      <w:r w:rsidRPr="002E6975">
        <w:rPr>
          <w:rFonts w:ascii="Arial" w:hAnsi="Arial" w:cs="Arial"/>
          <w:sz w:val="21"/>
          <w:szCs w:val="21"/>
        </w:rPr>
        <w:t>(d)</w:t>
      </w:r>
      <w:r w:rsidRPr="002E6975">
        <w:rPr>
          <w:rFonts w:ascii="Arial" w:hAnsi="Arial" w:cs="Arial"/>
          <w:sz w:val="21"/>
          <w:szCs w:val="21"/>
        </w:rPr>
        <w:tab/>
        <w:t>promptly provide all information concerning the provision of the Services</w:t>
      </w:r>
      <w:r>
        <w:rPr>
          <w:rFonts w:ascii="Arial" w:hAnsi="Arial" w:cs="Arial"/>
          <w:sz w:val="21"/>
          <w:szCs w:val="21"/>
        </w:rPr>
        <w:t xml:space="preserve"> including rec</w:t>
      </w:r>
      <w:r w:rsidR="00C54F9C">
        <w:rPr>
          <w:rFonts w:ascii="Arial" w:hAnsi="Arial" w:cs="Arial"/>
          <w:sz w:val="21"/>
          <w:szCs w:val="21"/>
        </w:rPr>
        <w:t>ords as referred to in Clause E11</w:t>
      </w:r>
      <w:r w:rsidRPr="002E6975">
        <w:rPr>
          <w:rFonts w:ascii="Arial" w:hAnsi="Arial" w:cs="Arial"/>
          <w:sz w:val="21"/>
          <w:szCs w:val="21"/>
        </w:rPr>
        <w:t xml:space="preserve"> which may reasonably be requested by the C</w:t>
      </w:r>
      <w:r>
        <w:rPr>
          <w:rFonts w:ascii="Arial" w:hAnsi="Arial" w:cs="Arial"/>
          <w:sz w:val="21"/>
          <w:szCs w:val="21"/>
        </w:rPr>
        <w:t>ustomer</w:t>
      </w:r>
      <w:r w:rsidRPr="002E6975">
        <w:rPr>
          <w:rFonts w:ascii="Arial" w:hAnsi="Arial" w:cs="Arial"/>
          <w:sz w:val="21"/>
          <w:szCs w:val="21"/>
        </w:rPr>
        <w:t xml:space="preserve"> for the purposes of adequately understanding the manner in which Services have been provided or for the purpose of </w:t>
      </w:r>
      <w:r>
        <w:rPr>
          <w:rFonts w:ascii="Arial" w:hAnsi="Arial" w:cs="Arial"/>
          <w:sz w:val="21"/>
          <w:szCs w:val="21"/>
        </w:rPr>
        <w:t xml:space="preserve">enabling </w:t>
      </w:r>
      <w:r w:rsidRPr="002E6975">
        <w:rPr>
          <w:rFonts w:ascii="Arial" w:hAnsi="Arial" w:cs="Arial"/>
          <w:sz w:val="21"/>
          <w:szCs w:val="21"/>
        </w:rPr>
        <w:t>the C</w:t>
      </w:r>
      <w:r>
        <w:rPr>
          <w:rFonts w:ascii="Arial" w:hAnsi="Arial" w:cs="Arial"/>
          <w:sz w:val="21"/>
          <w:szCs w:val="21"/>
        </w:rPr>
        <w:t>ustomer</w:t>
      </w:r>
      <w:r w:rsidRPr="002E6975">
        <w:rPr>
          <w:rFonts w:ascii="Arial" w:hAnsi="Arial" w:cs="Arial"/>
          <w:sz w:val="21"/>
          <w:szCs w:val="21"/>
        </w:rPr>
        <w:t xml:space="preserve"> or the Replacement </w:t>
      </w:r>
      <w:r w:rsidR="00B556B5">
        <w:rPr>
          <w:rFonts w:ascii="Arial" w:hAnsi="Arial" w:cs="Arial"/>
          <w:sz w:val="21"/>
          <w:szCs w:val="21"/>
        </w:rPr>
        <w:t>Contractor</w:t>
      </w:r>
      <w:r w:rsidR="00B556B5" w:rsidRPr="002E6975">
        <w:rPr>
          <w:rFonts w:ascii="Arial" w:hAnsi="Arial" w:cs="Arial"/>
          <w:sz w:val="21"/>
          <w:szCs w:val="21"/>
        </w:rPr>
        <w:t xml:space="preserve"> </w:t>
      </w:r>
      <w:r w:rsidRPr="002E6975">
        <w:rPr>
          <w:rFonts w:ascii="Arial" w:hAnsi="Arial" w:cs="Arial"/>
          <w:sz w:val="21"/>
          <w:szCs w:val="21"/>
        </w:rPr>
        <w:t xml:space="preserve">to </w:t>
      </w:r>
      <w:r>
        <w:rPr>
          <w:rFonts w:ascii="Arial" w:hAnsi="Arial" w:cs="Arial"/>
          <w:sz w:val="21"/>
          <w:szCs w:val="21"/>
        </w:rPr>
        <w:t>provide a continued delivery of the Services</w:t>
      </w:r>
      <w:r w:rsidRPr="002E6975">
        <w:rPr>
          <w:rFonts w:ascii="Arial" w:hAnsi="Arial" w:cs="Arial"/>
          <w:sz w:val="21"/>
          <w:szCs w:val="21"/>
        </w:rPr>
        <w:t>.</w:t>
      </w:r>
    </w:p>
    <w:p w:rsidR="00CB6760" w:rsidRPr="002E6975" w:rsidRDefault="00CB6760" w:rsidP="00CB6760">
      <w:pPr>
        <w:widowControl w:val="0"/>
        <w:tabs>
          <w:tab w:val="left" w:pos="0"/>
          <w:tab w:val="left" w:pos="709"/>
          <w:tab w:val="left" w:pos="1418"/>
        </w:tabs>
        <w:suppressAutoHyphens/>
        <w:ind w:left="2127" w:hanging="2127"/>
        <w:jc w:val="both"/>
        <w:rPr>
          <w:rFonts w:ascii="Arial" w:hAnsi="Arial" w:cs="Arial"/>
          <w:sz w:val="21"/>
          <w:szCs w:val="21"/>
        </w:rPr>
      </w:pPr>
    </w:p>
    <w:p w:rsidR="00CB6760" w:rsidRPr="002E6975" w:rsidRDefault="00CB6760" w:rsidP="00EF20DA">
      <w:pPr>
        <w:widowControl w:val="0"/>
        <w:tabs>
          <w:tab w:val="left" w:pos="0"/>
          <w:tab w:val="left" w:pos="851"/>
        </w:tabs>
        <w:suppressAutoHyphens/>
        <w:ind w:left="851" w:hanging="851"/>
        <w:jc w:val="both"/>
        <w:rPr>
          <w:rFonts w:ascii="Arial" w:hAnsi="Arial" w:cs="Arial"/>
          <w:sz w:val="21"/>
          <w:szCs w:val="21"/>
        </w:rPr>
      </w:pPr>
      <w:r w:rsidRPr="002E6975">
        <w:rPr>
          <w:rFonts w:ascii="Arial" w:hAnsi="Arial" w:cs="Arial"/>
          <w:sz w:val="21"/>
          <w:szCs w:val="21"/>
        </w:rPr>
        <w:t>H</w:t>
      </w:r>
      <w:r w:rsidR="00601F0F">
        <w:rPr>
          <w:rFonts w:ascii="Arial" w:hAnsi="Arial" w:cs="Arial"/>
          <w:sz w:val="21"/>
          <w:szCs w:val="21"/>
        </w:rPr>
        <w:t>5</w:t>
      </w:r>
      <w:r w:rsidRPr="002E6975">
        <w:rPr>
          <w:rFonts w:ascii="Arial" w:hAnsi="Arial" w:cs="Arial"/>
          <w:sz w:val="21"/>
          <w:szCs w:val="21"/>
        </w:rPr>
        <w:t>.2</w:t>
      </w:r>
      <w:r w:rsidRPr="002E6975">
        <w:rPr>
          <w:rFonts w:ascii="Arial" w:hAnsi="Arial" w:cs="Arial"/>
          <w:sz w:val="21"/>
          <w:szCs w:val="21"/>
        </w:rPr>
        <w:tab/>
        <w:t xml:space="preserve">If the </w:t>
      </w:r>
      <w:r w:rsidR="0000596D">
        <w:rPr>
          <w:rFonts w:ascii="Arial" w:hAnsi="Arial" w:cs="Arial"/>
          <w:sz w:val="21"/>
          <w:szCs w:val="21"/>
        </w:rPr>
        <w:t>Provider</w:t>
      </w:r>
      <w:r w:rsidRPr="002E6975">
        <w:rPr>
          <w:rFonts w:ascii="Arial" w:hAnsi="Arial" w:cs="Arial"/>
          <w:sz w:val="21"/>
          <w:szCs w:val="21"/>
        </w:rPr>
        <w:t xml:space="preserve"> fails to comply with Clause H</w:t>
      </w:r>
      <w:r w:rsidR="00601F0F">
        <w:rPr>
          <w:rFonts w:ascii="Arial" w:hAnsi="Arial" w:cs="Arial"/>
          <w:sz w:val="21"/>
          <w:szCs w:val="21"/>
        </w:rPr>
        <w:t>5</w:t>
      </w:r>
      <w:r w:rsidRPr="002E6975">
        <w:rPr>
          <w:rFonts w:ascii="Arial" w:hAnsi="Arial" w:cs="Arial"/>
          <w:sz w:val="21"/>
          <w:szCs w:val="21"/>
        </w:rPr>
        <w:t>.1 (a) and (b), the C</w:t>
      </w:r>
      <w:r>
        <w:rPr>
          <w:rFonts w:ascii="Arial" w:hAnsi="Arial" w:cs="Arial"/>
          <w:sz w:val="21"/>
          <w:szCs w:val="21"/>
        </w:rPr>
        <w:t>ustomer</w:t>
      </w:r>
      <w:r w:rsidRPr="002E6975">
        <w:rPr>
          <w:rFonts w:ascii="Arial" w:hAnsi="Arial" w:cs="Arial"/>
          <w:sz w:val="21"/>
          <w:szCs w:val="21"/>
        </w:rPr>
        <w:t xml:space="preserve"> may recover possession thereof and the </w:t>
      </w:r>
      <w:r w:rsidR="0000596D">
        <w:rPr>
          <w:rFonts w:ascii="Arial" w:hAnsi="Arial" w:cs="Arial"/>
          <w:sz w:val="21"/>
          <w:szCs w:val="21"/>
        </w:rPr>
        <w:t>Provider</w:t>
      </w:r>
      <w:r w:rsidRPr="002E6975">
        <w:rPr>
          <w:rFonts w:ascii="Arial" w:hAnsi="Arial" w:cs="Arial"/>
          <w:sz w:val="21"/>
          <w:szCs w:val="21"/>
        </w:rPr>
        <w:t xml:space="preserve"> grants a licence to the C</w:t>
      </w:r>
      <w:r>
        <w:rPr>
          <w:rFonts w:ascii="Arial" w:hAnsi="Arial" w:cs="Arial"/>
          <w:sz w:val="21"/>
          <w:szCs w:val="21"/>
        </w:rPr>
        <w:t>ustomer</w:t>
      </w:r>
      <w:r w:rsidRPr="002E6975">
        <w:rPr>
          <w:rFonts w:ascii="Arial" w:hAnsi="Arial" w:cs="Arial"/>
          <w:sz w:val="21"/>
          <w:szCs w:val="21"/>
        </w:rPr>
        <w:t xml:space="preserve"> or its appointed agents to enter (for the purposes of such recovery) any premises of the </w:t>
      </w:r>
      <w:r w:rsidR="0000596D">
        <w:rPr>
          <w:rFonts w:ascii="Arial" w:hAnsi="Arial" w:cs="Arial"/>
          <w:sz w:val="21"/>
          <w:szCs w:val="21"/>
        </w:rPr>
        <w:t>Provider</w:t>
      </w:r>
      <w:r w:rsidRPr="002E6975">
        <w:rPr>
          <w:rFonts w:ascii="Arial" w:hAnsi="Arial" w:cs="Arial"/>
          <w:sz w:val="21"/>
          <w:szCs w:val="21"/>
        </w:rPr>
        <w:t xml:space="preserve"> or its permitted </w:t>
      </w:r>
      <w:r w:rsidR="0000596D">
        <w:rPr>
          <w:rFonts w:ascii="Arial" w:hAnsi="Arial" w:cs="Arial"/>
          <w:sz w:val="21"/>
          <w:szCs w:val="21"/>
        </w:rPr>
        <w:t>Provider</w:t>
      </w:r>
      <w:r w:rsidRPr="002E6975">
        <w:rPr>
          <w:rFonts w:ascii="Arial" w:hAnsi="Arial" w:cs="Arial"/>
          <w:sz w:val="21"/>
          <w:szCs w:val="21"/>
        </w:rPr>
        <w:t>s or Sub-Contractors premises where any such items may be held.</w:t>
      </w:r>
    </w:p>
    <w:p w:rsidR="00CB6760" w:rsidRPr="002E6975" w:rsidRDefault="00CB6760" w:rsidP="00EF20DA">
      <w:pPr>
        <w:widowControl w:val="0"/>
        <w:tabs>
          <w:tab w:val="left" w:pos="0"/>
          <w:tab w:val="left" w:pos="851"/>
          <w:tab w:val="left" w:pos="1418"/>
        </w:tabs>
        <w:suppressAutoHyphens/>
        <w:ind w:left="851" w:hanging="851"/>
        <w:jc w:val="both"/>
        <w:rPr>
          <w:rFonts w:ascii="Arial" w:hAnsi="Arial" w:cs="Arial"/>
          <w:sz w:val="21"/>
          <w:szCs w:val="21"/>
        </w:rPr>
      </w:pPr>
    </w:p>
    <w:p w:rsidR="00601F0F" w:rsidRPr="00201F7A" w:rsidRDefault="00601F0F" w:rsidP="00EF20DA">
      <w:pPr>
        <w:widowControl w:val="0"/>
        <w:tabs>
          <w:tab w:val="left" w:pos="0"/>
          <w:tab w:val="left" w:pos="851"/>
        </w:tabs>
        <w:ind w:left="851" w:hanging="851"/>
        <w:jc w:val="both"/>
        <w:rPr>
          <w:rFonts w:ascii="Arial" w:hAnsi="Arial" w:cs="Arial"/>
          <w:sz w:val="21"/>
          <w:szCs w:val="21"/>
        </w:rPr>
      </w:pPr>
      <w:r>
        <w:rPr>
          <w:rFonts w:ascii="Arial" w:hAnsi="Arial" w:cs="Arial"/>
          <w:sz w:val="21"/>
          <w:szCs w:val="21"/>
        </w:rPr>
        <w:t>H5</w:t>
      </w:r>
      <w:r w:rsidR="00CB6760" w:rsidRPr="002E6975">
        <w:rPr>
          <w:rFonts w:ascii="Arial" w:hAnsi="Arial" w:cs="Arial"/>
          <w:sz w:val="21"/>
          <w:szCs w:val="21"/>
        </w:rPr>
        <w:t>.3</w:t>
      </w:r>
      <w:r w:rsidR="00CB6760" w:rsidRPr="002E6975">
        <w:rPr>
          <w:rFonts w:ascii="Arial" w:hAnsi="Arial" w:cs="Arial"/>
          <w:sz w:val="21"/>
          <w:szCs w:val="21"/>
        </w:rPr>
        <w:tab/>
        <w:t xml:space="preserve">Where the end of the Contract Period arises due to the </w:t>
      </w:r>
      <w:r w:rsidR="0000596D">
        <w:rPr>
          <w:rFonts w:ascii="Arial" w:hAnsi="Arial" w:cs="Arial"/>
          <w:sz w:val="21"/>
          <w:szCs w:val="21"/>
        </w:rPr>
        <w:t>Provider</w:t>
      </w:r>
      <w:r w:rsidR="00CB6760" w:rsidRPr="002E6975">
        <w:rPr>
          <w:rFonts w:ascii="Arial" w:hAnsi="Arial" w:cs="Arial"/>
          <w:sz w:val="21"/>
          <w:szCs w:val="21"/>
        </w:rPr>
        <w:t xml:space="preserve">’s Default, the </w:t>
      </w:r>
      <w:r w:rsidR="0000596D">
        <w:rPr>
          <w:rFonts w:ascii="Arial" w:hAnsi="Arial" w:cs="Arial"/>
          <w:sz w:val="21"/>
          <w:szCs w:val="21"/>
        </w:rPr>
        <w:t>Provider</w:t>
      </w:r>
      <w:r w:rsidR="00CB6760" w:rsidRPr="002E6975">
        <w:rPr>
          <w:rFonts w:ascii="Arial" w:hAnsi="Arial" w:cs="Arial"/>
          <w:sz w:val="21"/>
          <w:szCs w:val="21"/>
        </w:rPr>
        <w:t xml:space="preserve"> shall provide all assistance under Clause </w:t>
      </w:r>
      <w:r>
        <w:rPr>
          <w:rFonts w:ascii="Arial" w:hAnsi="Arial" w:cs="Arial"/>
          <w:sz w:val="21"/>
          <w:szCs w:val="21"/>
        </w:rPr>
        <w:t>H5</w:t>
      </w:r>
      <w:r w:rsidR="00CB6760" w:rsidRPr="002E6975">
        <w:rPr>
          <w:rFonts w:ascii="Arial" w:hAnsi="Arial" w:cs="Arial"/>
          <w:sz w:val="21"/>
          <w:szCs w:val="21"/>
        </w:rPr>
        <w:t xml:space="preserve">.1 free of charge.  </w:t>
      </w:r>
      <w:r>
        <w:rPr>
          <w:rFonts w:ascii="Arial" w:hAnsi="Arial" w:cs="Arial"/>
          <w:sz w:val="21"/>
          <w:szCs w:val="21"/>
        </w:rPr>
        <w:t>Where the Contract ends for other reasons the C</w:t>
      </w:r>
      <w:r w:rsidR="00CD7949">
        <w:rPr>
          <w:rFonts w:ascii="Arial" w:hAnsi="Arial" w:cs="Arial"/>
          <w:sz w:val="21"/>
          <w:szCs w:val="21"/>
        </w:rPr>
        <w:t>ustomer</w:t>
      </w:r>
      <w:r>
        <w:rPr>
          <w:rFonts w:ascii="Arial" w:hAnsi="Arial" w:cs="Arial"/>
          <w:sz w:val="21"/>
          <w:szCs w:val="21"/>
        </w:rPr>
        <w:t xml:space="preserve"> shall pay the </w:t>
      </w:r>
      <w:r w:rsidR="0000596D">
        <w:rPr>
          <w:rFonts w:ascii="Arial" w:hAnsi="Arial" w:cs="Arial"/>
          <w:sz w:val="21"/>
          <w:szCs w:val="21"/>
        </w:rPr>
        <w:t>Provider</w:t>
      </w:r>
      <w:r>
        <w:rPr>
          <w:rFonts w:ascii="Arial" w:hAnsi="Arial" w:cs="Arial"/>
          <w:sz w:val="21"/>
          <w:szCs w:val="21"/>
        </w:rPr>
        <w:t xml:space="preserve">'s directly incurred reasonable costs of providing the assistance and the </w:t>
      </w:r>
      <w:r w:rsidR="0000596D">
        <w:rPr>
          <w:rFonts w:ascii="Arial" w:hAnsi="Arial" w:cs="Arial"/>
          <w:sz w:val="21"/>
          <w:szCs w:val="21"/>
        </w:rPr>
        <w:t>Provider</w:t>
      </w:r>
      <w:r>
        <w:rPr>
          <w:rFonts w:ascii="Arial" w:hAnsi="Arial" w:cs="Arial"/>
          <w:sz w:val="21"/>
          <w:szCs w:val="21"/>
        </w:rPr>
        <w:t xml:space="preserve"> shall ta</w:t>
      </w:r>
      <w:r w:rsidR="00836444">
        <w:rPr>
          <w:rFonts w:ascii="Arial" w:hAnsi="Arial" w:cs="Arial"/>
          <w:sz w:val="21"/>
          <w:szCs w:val="21"/>
        </w:rPr>
        <w:t>k</w:t>
      </w:r>
      <w:r>
        <w:rPr>
          <w:rFonts w:ascii="Arial" w:hAnsi="Arial" w:cs="Arial"/>
          <w:sz w:val="21"/>
          <w:szCs w:val="21"/>
        </w:rPr>
        <w:t>e all reasonable steps to mitigate such costs.</w:t>
      </w:r>
    </w:p>
    <w:p w:rsidR="00CB6760" w:rsidRPr="002E6975" w:rsidRDefault="00CB6760" w:rsidP="00CB6760">
      <w:pPr>
        <w:widowControl w:val="0"/>
        <w:tabs>
          <w:tab w:val="left" w:pos="0"/>
          <w:tab w:val="left" w:pos="709"/>
        </w:tabs>
        <w:suppressAutoHyphens/>
        <w:ind w:left="720" w:hanging="720"/>
        <w:rPr>
          <w:rFonts w:ascii="Arial" w:hAnsi="Arial" w:cs="Arial"/>
          <w:sz w:val="21"/>
          <w:szCs w:val="21"/>
        </w:rPr>
      </w:pPr>
    </w:p>
    <w:p w:rsidR="00296CB4" w:rsidRPr="002E6975" w:rsidRDefault="00601F0F" w:rsidP="00EF20DA">
      <w:pPr>
        <w:pStyle w:val="Conditionhead"/>
        <w:widowControl w:val="0"/>
        <w:tabs>
          <w:tab w:val="left" w:pos="851"/>
        </w:tabs>
        <w:spacing w:line="240" w:lineRule="auto"/>
        <w:rPr>
          <w:rFonts w:ascii="Arial" w:hAnsi="Arial" w:cs="Arial"/>
          <w:sz w:val="21"/>
          <w:szCs w:val="21"/>
        </w:rPr>
      </w:pPr>
      <w:r>
        <w:rPr>
          <w:rFonts w:ascii="Arial" w:hAnsi="Arial" w:cs="Arial"/>
          <w:sz w:val="21"/>
          <w:szCs w:val="21"/>
        </w:rPr>
        <w:t>H6</w:t>
      </w:r>
      <w:r w:rsidR="00296CB4" w:rsidRPr="002E6975">
        <w:rPr>
          <w:rFonts w:ascii="Arial" w:hAnsi="Arial" w:cs="Arial"/>
          <w:sz w:val="21"/>
          <w:szCs w:val="21"/>
        </w:rPr>
        <w:tab/>
      </w:r>
      <w:r w:rsidR="00EF20DA" w:rsidRPr="002E6975">
        <w:rPr>
          <w:rFonts w:ascii="Arial" w:hAnsi="Arial" w:cs="Arial"/>
          <w:sz w:val="21"/>
          <w:szCs w:val="21"/>
        </w:rPr>
        <w:t>DISRUPTION</w:t>
      </w:r>
    </w:p>
    <w:p w:rsidR="00296CB4" w:rsidRPr="002E6975" w:rsidRDefault="00601F0F" w:rsidP="00EF20DA">
      <w:pPr>
        <w:widowControl w:val="0"/>
        <w:tabs>
          <w:tab w:val="left" w:pos="-720"/>
          <w:tab w:val="left" w:pos="0"/>
        </w:tabs>
        <w:suppressAutoHyphens/>
        <w:ind w:left="851" w:hanging="851"/>
        <w:jc w:val="both"/>
        <w:rPr>
          <w:rFonts w:ascii="Arial" w:hAnsi="Arial" w:cs="Arial"/>
          <w:sz w:val="21"/>
          <w:szCs w:val="21"/>
        </w:rPr>
      </w:pPr>
      <w:r>
        <w:rPr>
          <w:rFonts w:ascii="Arial" w:hAnsi="Arial" w:cs="Arial"/>
          <w:sz w:val="21"/>
          <w:szCs w:val="21"/>
        </w:rPr>
        <w:t>H6</w:t>
      </w:r>
      <w:r w:rsidR="00296CB4" w:rsidRPr="002E6975">
        <w:rPr>
          <w:rFonts w:ascii="Arial" w:hAnsi="Arial" w:cs="Arial"/>
          <w:sz w:val="21"/>
          <w:szCs w:val="21"/>
        </w:rPr>
        <w:t>.1</w:t>
      </w:r>
      <w:r w:rsidR="00296CB4" w:rsidRPr="002E6975">
        <w:rPr>
          <w:rFonts w:ascii="Arial" w:hAnsi="Arial" w:cs="Arial"/>
          <w:sz w:val="21"/>
          <w:szCs w:val="21"/>
        </w:rPr>
        <w:tab/>
        <w:t xml:space="preserve">The </w:t>
      </w:r>
      <w:r w:rsidR="0000596D">
        <w:rPr>
          <w:rFonts w:ascii="Arial" w:hAnsi="Arial" w:cs="Arial"/>
          <w:sz w:val="21"/>
          <w:szCs w:val="21"/>
        </w:rPr>
        <w:t>Provider</w:t>
      </w:r>
      <w:r w:rsidR="00296CB4" w:rsidRPr="002E6975">
        <w:rPr>
          <w:rFonts w:ascii="Arial" w:hAnsi="Arial" w:cs="Arial"/>
          <w:sz w:val="21"/>
          <w:szCs w:val="21"/>
        </w:rPr>
        <w:t xml:space="preserve"> shall take reasonable care to ensure that in the performance of its obligations under </w:t>
      </w:r>
      <w:r w:rsidR="004A2D68" w:rsidRPr="002E6975">
        <w:rPr>
          <w:rFonts w:ascii="Arial" w:hAnsi="Arial" w:cs="Arial"/>
          <w:sz w:val="21"/>
          <w:szCs w:val="21"/>
        </w:rPr>
        <w:t>this</w:t>
      </w:r>
      <w:r w:rsidR="00296CB4" w:rsidRPr="002E6975">
        <w:rPr>
          <w:rFonts w:ascii="Arial" w:hAnsi="Arial" w:cs="Arial"/>
          <w:sz w:val="21"/>
          <w:szCs w:val="21"/>
        </w:rPr>
        <w:t xml:space="preserve"> Contract it does not disrupt the operations of the C</w:t>
      </w:r>
      <w:r w:rsidR="00996687">
        <w:rPr>
          <w:rFonts w:ascii="Arial" w:hAnsi="Arial" w:cs="Arial"/>
          <w:sz w:val="21"/>
          <w:szCs w:val="21"/>
        </w:rPr>
        <w:t>ustomer</w:t>
      </w:r>
      <w:r w:rsidR="00296CB4" w:rsidRPr="002E6975">
        <w:rPr>
          <w:rFonts w:ascii="Arial" w:hAnsi="Arial" w:cs="Arial"/>
          <w:sz w:val="21"/>
          <w:szCs w:val="21"/>
        </w:rPr>
        <w:t xml:space="preserve">, its employees or any other </w:t>
      </w:r>
      <w:r w:rsidR="0000596D">
        <w:rPr>
          <w:rFonts w:ascii="Arial" w:hAnsi="Arial" w:cs="Arial"/>
          <w:sz w:val="21"/>
          <w:szCs w:val="21"/>
        </w:rPr>
        <w:t>Provider</w:t>
      </w:r>
      <w:r w:rsidR="00296CB4" w:rsidRPr="002E6975">
        <w:rPr>
          <w:rFonts w:ascii="Arial" w:hAnsi="Arial" w:cs="Arial"/>
          <w:sz w:val="21"/>
          <w:szCs w:val="21"/>
        </w:rPr>
        <w:t xml:space="preserve"> employed by the C</w:t>
      </w:r>
      <w:r w:rsidR="00996687">
        <w:rPr>
          <w:rFonts w:ascii="Arial" w:hAnsi="Arial" w:cs="Arial"/>
          <w:sz w:val="21"/>
          <w:szCs w:val="21"/>
        </w:rPr>
        <w:t>ustomer</w:t>
      </w:r>
      <w:r w:rsidR="00296CB4" w:rsidRPr="002E6975">
        <w:rPr>
          <w:rFonts w:ascii="Arial" w:hAnsi="Arial" w:cs="Arial"/>
          <w:sz w:val="21"/>
          <w:szCs w:val="21"/>
        </w:rPr>
        <w:t>.</w:t>
      </w:r>
    </w:p>
    <w:p w:rsidR="00296CB4" w:rsidRPr="002E6975" w:rsidRDefault="00296CB4" w:rsidP="00EF20DA">
      <w:pPr>
        <w:widowControl w:val="0"/>
        <w:tabs>
          <w:tab w:val="left" w:pos="0"/>
        </w:tabs>
        <w:suppressAutoHyphens/>
        <w:ind w:left="851" w:hanging="851"/>
        <w:jc w:val="both"/>
        <w:rPr>
          <w:rFonts w:ascii="Arial" w:hAnsi="Arial" w:cs="Arial"/>
          <w:sz w:val="21"/>
          <w:szCs w:val="21"/>
        </w:rPr>
      </w:pPr>
    </w:p>
    <w:p w:rsidR="00296CB4" w:rsidRPr="002E6975" w:rsidRDefault="00601F0F" w:rsidP="00EF20DA">
      <w:pPr>
        <w:widowControl w:val="0"/>
        <w:tabs>
          <w:tab w:val="left" w:pos="0"/>
        </w:tabs>
        <w:suppressAutoHyphens/>
        <w:ind w:left="851" w:hanging="851"/>
        <w:jc w:val="both"/>
        <w:rPr>
          <w:rFonts w:ascii="Arial" w:hAnsi="Arial" w:cs="Arial"/>
          <w:sz w:val="21"/>
          <w:szCs w:val="21"/>
        </w:rPr>
      </w:pPr>
      <w:r>
        <w:rPr>
          <w:rFonts w:ascii="Arial" w:hAnsi="Arial" w:cs="Arial"/>
          <w:sz w:val="21"/>
          <w:szCs w:val="21"/>
        </w:rPr>
        <w:t>H6</w:t>
      </w:r>
      <w:r w:rsidR="00296CB4" w:rsidRPr="002E6975">
        <w:rPr>
          <w:rFonts w:ascii="Arial" w:hAnsi="Arial" w:cs="Arial"/>
          <w:sz w:val="21"/>
          <w:szCs w:val="21"/>
        </w:rPr>
        <w:t>.2</w:t>
      </w:r>
      <w:r w:rsidR="00296CB4" w:rsidRPr="002E6975">
        <w:rPr>
          <w:rFonts w:ascii="Arial" w:hAnsi="Arial" w:cs="Arial"/>
          <w:sz w:val="21"/>
          <w:szCs w:val="21"/>
        </w:rPr>
        <w:tab/>
        <w:t xml:space="preserve">The </w:t>
      </w:r>
      <w:r w:rsidR="0000596D">
        <w:rPr>
          <w:rFonts w:ascii="Arial" w:hAnsi="Arial" w:cs="Arial"/>
          <w:sz w:val="21"/>
          <w:szCs w:val="21"/>
        </w:rPr>
        <w:t>Provider</w:t>
      </w:r>
      <w:r w:rsidR="00296CB4" w:rsidRPr="002E6975">
        <w:rPr>
          <w:rFonts w:ascii="Arial" w:hAnsi="Arial" w:cs="Arial"/>
          <w:sz w:val="21"/>
          <w:szCs w:val="21"/>
        </w:rPr>
        <w:t xml:space="preserve"> shall immediately inform the C</w:t>
      </w:r>
      <w:r w:rsidR="00996687">
        <w:rPr>
          <w:rFonts w:ascii="Arial" w:hAnsi="Arial" w:cs="Arial"/>
          <w:sz w:val="21"/>
          <w:szCs w:val="21"/>
        </w:rPr>
        <w:t>ustomer</w:t>
      </w:r>
      <w:r w:rsidR="00296CB4" w:rsidRPr="002E6975">
        <w:rPr>
          <w:rFonts w:ascii="Arial" w:hAnsi="Arial" w:cs="Arial"/>
          <w:sz w:val="21"/>
          <w:szCs w:val="21"/>
        </w:rPr>
        <w:t xml:space="preserve"> of any actual or potential industrial action, whether such action </w:t>
      </w:r>
      <w:r w:rsidR="007B2CB0" w:rsidRPr="002E6975">
        <w:rPr>
          <w:rFonts w:ascii="Arial" w:hAnsi="Arial" w:cs="Arial"/>
          <w:sz w:val="21"/>
          <w:szCs w:val="21"/>
        </w:rPr>
        <w:t>is</w:t>
      </w:r>
      <w:r w:rsidR="00296CB4" w:rsidRPr="002E6975">
        <w:rPr>
          <w:rFonts w:ascii="Arial" w:hAnsi="Arial" w:cs="Arial"/>
          <w:sz w:val="21"/>
          <w:szCs w:val="21"/>
        </w:rPr>
        <w:t xml:space="preserve"> by </w:t>
      </w:r>
      <w:r w:rsidR="007B2CB0" w:rsidRPr="002E6975">
        <w:rPr>
          <w:rFonts w:ascii="Arial" w:hAnsi="Arial" w:cs="Arial"/>
          <w:sz w:val="21"/>
          <w:szCs w:val="21"/>
        </w:rPr>
        <w:t xml:space="preserve">the </w:t>
      </w:r>
      <w:r w:rsidR="0000596D">
        <w:rPr>
          <w:rFonts w:ascii="Arial" w:hAnsi="Arial" w:cs="Arial"/>
          <w:sz w:val="21"/>
          <w:szCs w:val="21"/>
        </w:rPr>
        <w:t>Provider</w:t>
      </w:r>
      <w:r w:rsidR="00296CB4" w:rsidRPr="002E6975">
        <w:rPr>
          <w:rFonts w:ascii="Arial" w:hAnsi="Arial" w:cs="Arial"/>
          <w:sz w:val="21"/>
          <w:szCs w:val="21"/>
        </w:rPr>
        <w:t xml:space="preserve"> or others</w:t>
      </w:r>
      <w:r w:rsidR="008D6066">
        <w:rPr>
          <w:rFonts w:ascii="Arial" w:hAnsi="Arial" w:cs="Arial"/>
          <w:sz w:val="21"/>
          <w:szCs w:val="21"/>
        </w:rPr>
        <w:t xml:space="preserve"> for whom the </w:t>
      </w:r>
      <w:r w:rsidR="0000596D">
        <w:rPr>
          <w:rFonts w:ascii="Arial" w:hAnsi="Arial" w:cs="Arial"/>
          <w:sz w:val="21"/>
          <w:szCs w:val="21"/>
        </w:rPr>
        <w:t>Provider</w:t>
      </w:r>
      <w:r w:rsidR="00E646F8">
        <w:rPr>
          <w:rFonts w:ascii="Arial" w:hAnsi="Arial" w:cs="Arial"/>
          <w:sz w:val="21"/>
          <w:szCs w:val="21"/>
        </w:rPr>
        <w:t xml:space="preserve"> is responsible</w:t>
      </w:r>
      <w:r w:rsidR="00296CB4" w:rsidRPr="002E6975">
        <w:rPr>
          <w:rFonts w:ascii="Arial" w:hAnsi="Arial" w:cs="Arial"/>
          <w:sz w:val="21"/>
          <w:szCs w:val="21"/>
        </w:rPr>
        <w:t xml:space="preserve">, which affects or might affect its ability at any time to perform its obligations under </w:t>
      </w:r>
      <w:r w:rsidR="004A2D68" w:rsidRPr="002E6975">
        <w:rPr>
          <w:rFonts w:ascii="Arial" w:hAnsi="Arial" w:cs="Arial"/>
          <w:sz w:val="21"/>
          <w:szCs w:val="21"/>
        </w:rPr>
        <w:t>this</w:t>
      </w:r>
      <w:r w:rsidR="00296CB4" w:rsidRPr="002E6975">
        <w:rPr>
          <w:rFonts w:ascii="Arial" w:hAnsi="Arial" w:cs="Arial"/>
          <w:sz w:val="21"/>
          <w:szCs w:val="21"/>
        </w:rPr>
        <w:t xml:space="preserve"> Contract.</w:t>
      </w:r>
    </w:p>
    <w:p w:rsidR="00296CB4" w:rsidRPr="002E6975" w:rsidRDefault="00296CB4" w:rsidP="00EF20DA">
      <w:pPr>
        <w:widowControl w:val="0"/>
        <w:tabs>
          <w:tab w:val="left" w:pos="0"/>
        </w:tabs>
        <w:suppressAutoHyphens/>
        <w:ind w:left="851" w:hanging="851"/>
        <w:jc w:val="both"/>
        <w:rPr>
          <w:rFonts w:ascii="Arial" w:hAnsi="Arial" w:cs="Arial"/>
          <w:sz w:val="21"/>
          <w:szCs w:val="21"/>
        </w:rPr>
      </w:pPr>
    </w:p>
    <w:p w:rsidR="00296CB4" w:rsidRPr="002E6975" w:rsidRDefault="00601F0F" w:rsidP="00EF20DA">
      <w:pPr>
        <w:widowControl w:val="0"/>
        <w:tabs>
          <w:tab w:val="left" w:pos="0"/>
        </w:tabs>
        <w:suppressAutoHyphens/>
        <w:ind w:left="851" w:hanging="851"/>
        <w:jc w:val="both"/>
        <w:rPr>
          <w:rFonts w:ascii="Arial" w:hAnsi="Arial" w:cs="Arial"/>
          <w:sz w:val="21"/>
          <w:szCs w:val="21"/>
        </w:rPr>
      </w:pPr>
      <w:r>
        <w:rPr>
          <w:rFonts w:ascii="Arial" w:hAnsi="Arial" w:cs="Arial"/>
          <w:sz w:val="21"/>
          <w:szCs w:val="21"/>
        </w:rPr>
        <w:t>H6</w:t>
      </w:r>
      <w:r w:rsidR="00296CB4" w:rsidRPr="002E6975">
        <w:rPr>
          <w:rFonts w:ascii="Arial" w:hAnsi="Arial" w:cs="Arial"/>
          <w:sz w:val="21"/>
          <w:szCs w:val="21"/>
        </w:rPr>
        <w:t>.3</w:t>
      </w:r>
      <w:r w:rsidR="00296CB4" w:rsidRPr="002E6975">
        <w:rPr>
          <w:rFonts w:ascii="Arial" w:hAnsi="Arial" w:cs="Arial"/>
          <w:sz w:val="21"/>
          <w:szCs w:val="21"/>
        </w:rPr>
        <w:tab/>
        <w:t xml:space="preserve">In the event of industrial action by the Staff, the </w:t>
      </w:r>
      <w:r w:rsidR="0000596D">
        <w:rPr>
          <w:rFonts w:ascii="Arial" w:hAnsi="Arial" w:cs="Arial"/>
          <w:sz w:val="21"/>
          <w:szCs w:val="21"/>
        </w:rPr>
        <w:t>Provider</w:t>
      </w:r>
      <w:r w:rsidR="00296CB4" w:rsidRPr="002E6975">
        <w:rPr>
          <w:rFonts w:ascii="Arial" w:hAnsi="Arial" w:cs="Arial"/>
          <w:sz w:val="21"/>
          <w:szCs w:val="21"/>
        </w:rPr>
        <w:t xml:space="preserve"> shall seek Approval</w:t>
      </w:r>
      <w:r w:rsidR="00E646F8">
        <w:rPr>
          <w:rFonts w:ascii="Arial" w:hAnsi="Arial" w:cs="Arial"/>
          <w:sz w:val="21"/>
          <w:szCs w:val="21"/>
        </w:rPr>
        <w:t xml:space="preserve"> as</w:t>
      </w:r>
      <w:r w:rsidR="00296CB4" w:rsidRPr="002E6975">
        <w:rPr>
          <w:rFonts w:ascii="Arial" w:hAnsi="Arial" w:cs="Arial"/>
          <w:sz w:val="21"/>
          <w:szCs w:val="21"/>
        </w:rPr>
        <w:t xml:space="preserve"> to its proposals to continue to perform its obligations under </w:t>
      </w:r>
      <w:r w:rsidR="004A2D68" w:rsidRPr="002E6975">
        <w:rPr>
          <w:rFonts w:ascii="Arial" w:hAnsi="Arial" w:cs="Arial"/>
          <w:sz w:val="21"/>
          <w:szCs w:val="21"/>
        </w:rPr>
        <w:t>this</w:t>
      </w:r>
      <w:r w:rsidR="00296CB4" w:rsidRPr="002E6975">
        <w:rPr>
          <w:rFonts w:ascii="Arial" w:hAnsi="Arial" w:cs="Arial"/>
          <w:sz w:val="21"/>
          <w:szCs w:val="21"/>
        </w:rPr>
        <w:t xml:space="preserve"> Contract.</w:t>
      </w:r>
    </w:p>
    <w:p w:rsidR="00296CB4" w:rsidRPr="002E6975" w:rsidRDefault="00296CB4" w:rsidP="00EF20DA">
      <w:pPr>
        <w:widowControl w:val="0"/>
        <w:tabs>
          <w:tab w:val="left" w:pos="0"/>
        </w:tabs>
        <w:suppressAutoHyphens/>
        <w:ind w:left="851" w:hanging="851"/>
        <w:jc w:val="both"/>
        <w:rPr>
          <w:rFonts w:ascii="Arial" w:hAnsi="Arial" w:cs="Arial"/>
          <w:sz w:val="21"/>
          <w:szCs w:val="21"/>
        </w:rPr>
      </w:pPr>
    </w:p>
    <w:p w:rsidR="00296CB4" w:rsidRPr="002E6975" w:rsidRDefault="00601F0F" w:rsidP="00EF20DA">
      <w:pPr>
        <w:widowControl w:val="0"/>
        <w:tabs>
          <w:tab w:val="left" w:pos="0"/>
        </w:tabs>
        <w:suppressAutoHyphens/>
        <w:ind w:left="851" w:hanging="851"/>
        <w:jc w:val="both"/>
        <w:rPr>
          <w:rFonts w:ascii="Arial" w:hAnsi="Arial" w:cs="Arial"/>
          <w:sz w:val="21"/>
          <w:szCs w:val="21"/>
        </w:rPr>
      </w:pPr>
      <w:r>
        <w:rPr>
          <w:rFonts w:ascii="Arial" w:hAnsi="Arial" w:cs="Arial"/>
          <w:sz w:val="21"/>
          <w:szCs w:val="21"/>
        </w:rPr>
        <w:t>H6</w:t>
      </w:r>
      <w:r w:rsidR="00296CB4" w:rsidRPr="002E6975">
        <w:rPr>
          <w:rFonts w:ascii="Arial" w:hAnsi="Arial" w:cs="Arial"/>
          <w:sz w:val="21"/>
          <w:szCs w:val="21"/>
        </w:rPr>
        <w:t>.4</w:t>
      </w:r>
      <w:r w:rsidR="00296CB4" w:rsidRPr="002E6975">
        <w:rPr>
          <w:rFonts w:ascii="Arial" w:hAnsi="Arial" w:cs="Arial"/>
          <w:sz w:val="21"/>
          <w:szCs w:val="21"/>
        </w:rPr>
        <w:tab/>
        <w:t xml:space="preserve">If the </w:t>
      </w:r>
      <w:r w:rsidR="0000596D">
        <w:rPr>
          <w:rFonts w:ascii="Arial" w:hAnsi="Arial" w:cs="Arial"/>
          <w:sz w:val="21"/>
          <w:szCs w:val="21"/>
        </w:rPr>
        <w:t>Provider</w:t>
      </w:r>
      <w:r w:rsidR="00296CB4" w:rsidRPr="002E6975">
        <w:rPr>
          <w:rFonts w:ascii="Arial" w:hAnsi="Arial" w:cs="Arial"/>
          <w:sz w:val="21"/>
          <w:szCs w:val="21"/>
        </w:rPr>
        <w:t xml:space="preserve">’s proposals referred to in </w:t>
      </w:r>
      <w:r w:rsidR="00875B3E" w:rsidRPr="002E6975">
        <w:rPr>
          <w:rFonts w:ascii="Arial" w:hAnsi="Arial" w:cs="Arial"/>
          <w:sz w:val="21"/>
          <w:szCs w:val="21"/>
        </w:rPr>
        <w:t xml:space="preserve">Clause </w:t>
      </w:r>
      <w:r>
        <w:rPr>
          <w:rFonts w:ascii="Arial" w:hAnsi="Arial" w:cs="Arial"/>
          <w:sz w:val="21"/>
          <w:szCs w:val="21"/>
        </w:rPr>
        <w:t>H6</w:t>
      </w:r>
      <w:r w:rsidR="00296CB4" w:rsidRPr="002E6975">
        <w:rPr>
          <w:rFonts w:ascii="Arial" w:hAnsi="Arial" w:cs="Arial"/>
          <w:sz w:val="21"/>
          <w:szCs w:val="21"/>
        </w:rPr>
        <w:t xml:space="preserve">.3 are considered insufficient or </w:t>
      </w:r>
      <w:r w:rsidR="00296CB4" w:rsidRPr="002E6975">
        <w:rPr>
          <w:rFonts w:ascii="Arial" w:hAnsi="Arial" w:cs="Arial"/>
          <w:sz w:val="21"/>
          <w:szCs w:val="21"/>
        </w:rPr>
        <w:lastRenderedPageBreak/>
        <w:t>unacceptable by the C</w:t>
      </w:r>
      <w:r w:rsidR="00996687">
        <w:rPr>
          <w:rFonts w:ascii="Arial" w:hAnsi="Arial" w:cs="Arial"/>
          <w:sz w:val="21"/>
          <w:szCs w:val="21"/>
        </w:rPr>
        <w:t>ustomer</w:t>
      </w:r>
      <w:r w:rsidR="00296CB4" w:rsidRPr="002E6975">
        <w:rPr>
          <w:rFonts w:ascii="Arial" w:hAnsi="Arial" w:cs="Arial"/>
          <w:sz w:val="21"/>
          <w:szCs w:val="21"/>
        </w:rPr>
        <w:t xml:space="preserve"> acting reasonably, then </w:t>
      </w:r>
      <w:r w:rsidR="004A2D68" w:rsidRPr="002E6975">
        <w:rPr>
          <w:rFonts w:ascii="Arial" w:hAnsi="Arial" w:cs="Arial"/>
          <w:sz w:val="21"/>
          <w:szCs w:val="21"/>
        </w:rPr>
        <w:t>this</w:t>
      </w:r>
      <w:r w:rsidR="00296CB4" w:rsidRPr="002E6975">
        <w:rPr>
          <w:rFonts w:ascii="Arial" w:hAnsi="Arial" w:cs="Arial"/>
          <w:sz w:val="21"/>
          <w:szCs w:val="21"/>
        </w:rPr>
        <w:t xml:space="preserve"> Contract may be terminated with immediate effect by the C</w:t>
      </w:r>
      <w:r w:rsidR="00996687">
        <w:rPr>
          <w:rFonts w:ascii="Arial" w:hAnsi="Arial" w:cs="Arial"/>
          <w:sz w:val="21"/>
          <w:szCs w:val="21"/>
        </w:rPr>
        <w:t>ustomer</w:t>
      </w:r>
      <w:r w:rsidR="00296CB4" w:rsidRPr="002E6975">
        <w:rPr>
          <w:rFonts w:ascii="Arial" w:hAnsi="Arial" w:cs="Arial"/>
          <w:sz w:val="21"/>
          <w:szCs w:val="21"/>
        </w:rPr>
        <w:t xml:space="preserve"> by notice in writing.  </w:t>
      </w:r>
    </w:p>
    <w:p w:rsidR="00296CB4" w:rsidRPr="002E6975" w:rsidRDefault="00296CB4" w:rsidP="00EF20DA">
      <w:pPr>
        <w:widowControl w:val="0"/>
        <w:tabs>
          <w:tab w:val="left" w:pos="-720"/>
        </w:tabs>
        <w:suppressAutoHyphens/>
        <w:ind w:left="851" w:hanging="851"/>
        <w:jc w:val="both"/>
        <w:rPr>
          <w:rFonts w:ascii="Arial" w:hAnsi="Arial" w:cs="Arial"/>
          <w:sz w:val="21"/>
          <w:szCs w:val="21"/>
        </w:rPr>
      </w:pPr>
    </w:p>
    <w:p w:rsidR="00296CB4" w:rsidRPr="002E6975" w:rsidRDefault="00601F0F" w:rsidP="00EF20DA">
      <w:pPr>
        <w:widowControl w:val="0"/>
        <w:tabs>
          <w:tab w:val="left" w:pos="-720"/>
          <w:tab w:val="left" w:pos="0"/>
        </w:tabs>
        <w:suppressAutoHyphens/>
        <w:ind w:left="851" w:hanging="851"/>
        <w:jc w:val="both"/>
        <w:rPr>
          <w:rFonts w:ascii="Arial" w:hAnsi="Arial" w:cs="Arial"/>
          <w:sz w:val="21"/>
          <w:szCs w:val="21"/>
        </w:rPr>
      </w:pPr>
      <w:r>
        <w:rPr>
          <w:rFonts w:ascii="Arial" w:hAnsi="Arial" w:cs="Arial"/>
          <w:sz w:val="21"/>
          <w:szCs w:val="21"/>
        </w:rPr>
        <w:t>H6</w:t>
      </w:r>
      <w:r w:rsidR="00296CB4" w:rsidRPr="002E6975">
        <w:rPr>
          <w:rFonts w:ascii="Arial" w:hAnsi="Arial" w:cs="Arial"/>
          <w:sz w:val="21"/>
          <w:szCs w:val="21"/>
        </w:rPr>
        <w:t>.5</w:t>
      </w:r>
      <w:r w:rsidR="00296CB4" w:rsidRPr="002E6975">
        <w:rPr>
          <w:rFonts w:ascii="Arial" w:hAnsi="Arial" w:cs="Arial"/>
          <w:sz w:val="21"/>
          <w:szCs w:val="21"/>
        </w:rPr>
        <w:tab/>
        <w:t xml:space="preserve">If the </w:t>
      </w:r>
      <w:r w:rsidR="0000596D">
        <w:rPr>
          <w:rFonts w:ascii="Arial" w:hAnsi="Arial" w:cs="Arial"/>
          <w:sz w:val="21"/>
          <w:szCs w:val="21"/>
        </w:rPr>
        <w:t>Provider</w:t>
      </w:r>
      <w:r w:rsidR="00296CB4" w:rsidRPr="002E6975">
        <w:rPr>
          <w:rFonts w:ascii="Arial" w:hAnsi="Arial" w:cs="Arial"/>
          <w:sz w:val="21"/>
          <w:szCs w:val="21"/>
        </w:rPr>
        <w:t xml:space="preserve"> is temporarily unable to fulfil the requirements of </w:t>
      </w:r>
      <w:r w:rsidR="004A2D68" w:rsidRPr="002E6975">
        <w:rPr>
          <w:rFonts w:ascii="Arial" w:hAnsi="Arial" w:cs="Arial"/>
          <w:sz w:val="21"/>
          <w:szCs w:val="21"/>
        </w:rPr>
        <w:t>this</w:t>
      </w:r>
      <w:r w:rsidR="00296CB4" w:rsidRPr="002E6975">
        <w:rPr>
          <w:rFonts w:ascii="Arial" w:hAnsi="Arial" w:cs="Arial"/>
          <w:sz w:val="21"/>
          <w:szCs w:val="21"/>
        </w:rPr>
        <w:t xml:space="preserve"> Contract owing to disruption of normal business of the C</w:t>
      </w:r>
      <w:r w:rsidR="00996687">
        <w:rPr>
          <w:rFonts w:ascii="Arial" w:hAnsi="Arial" w:cs="Arial"/>
          <w:sz w:val="21"/>
          <w:szCs w:val="21"/>
        </w:rPr>
        <w:t>ustomer</w:t>
      </w:r>
      <w:r w:rsidR="00296CB4" w:rsidRPr="002E6975">
        <w:rPr>
          <w:rFonts w:ascii="Arial" w:hAnsi="Arial" w:cs="Arial"/>
          <w:sz w:val="21"/>
          <w:szCs w:val="21"/>
        </w:rPr>
        <w:t xml:space="preserve">, the </w:t>
      </w:r>
      <w:r w:rsidR="0000596D">
        <w:rPr>
          <w:rFonts w:ascii="Arial" w:hAnsi="Arial" w:cs="Arial"/>
          <w:sz w:val="21"/>
          <w:szCs w:val="21"/>
        </w:rPr>
        <w:t>Provider</w:t>
      </w:r>
      <w:r w:rsidR="00296CB4" w:rsidRPr="002E6975">
        <w:rPr>
          <w:rFonts w:ascii="Arial" w:hAnsi="Arial" w:cs="Arial"/>
          <w:sz w:val="21"/>
          <w:szCs w:val="21"/>
        </w:rPr>
        <w:t xml:space="preserve"> may request a reasonable allowance of time.</w:t>
      </w:r>
    </w:p>
    <w:p w:rsidR="00296CB4" w:rsidRPr="002E6975" w:rsidRDefault="00296CB4" w:rsidP="00EF20DA">
      <w:pPr>
        <w:widowControl w:val="0"/>
        <w:tabs>
          <w:tab w:val="left" w:pos="-720"/>
          <w:tab w:val="left" w:pos="0"/>
        </w:tabs>
        <w:suppressAutoHyphens/>
        <w:ind w:left="851" w:hanging="851"/>
        <w:jc w:val="both"/>
        <w:rPr>
          <w:rFonts w:ascii="Arial" w:hAnsi="Arial" w:cs="Arial"/>
          <w:b/>
          <w:i/>
          <w:sz w:val="21"/>
          <w:szCs w:val="21"/>
        </w:rPr>
      </w:pPr>
    </w:p>
    <w:p w:rsidR="00757521" w:rsidRPr="002E6975" w:rsidRDefault="00637F64" w:rsidP="00EF20DA">
      <w:pPr>
        <w:pStyle w:val="Sectionheading"/>
        <w:widowControl w:val="0"/>
        <w:tabs>
          <w:tab w:val="left" w:pos="-426"/>
        </w:tabs>
        <w:spacing w:line="240" w:lineRule="auto"/>
        <w:ind w:left="851" w:hanging="851"/>
        <w:rPr>
          <w:rFonts w:ascii="Arial" w:hAnsi="Arial" w:cs="Arial"/>
          <w:sz w:val="21"/>
          <w:szCs w:val="21"/>
          <w:u w:val="none"/>
        </w:rPr>
      </w:pPr>
      <w:r w:rsidRPr="002E6975">
        <w:rPr>
          <w:rFonts w:ascii="Arial" w:hAnsi="Arial" w:cs="Arial"/>
          <w:sz w:val="21"/>
          <w:szCs w:val="21"/>
          <w:u w:val="none"/>
        </w:rPr>
        <w:t>H7</w:t>
      </w:r>
      <w:r w:rsidRPr="002E6975">
        <w:rPr>
          <w:rFonts w:ascii="Arial" w:hAnsi="Arial" w:cs="Arial"/>
          <w:sz w:val="21"/>
          <w:szCs w:val="21"/>
          <w:u w:val="none"/>
        </w:rPr>
        <w:tab/>
      </w:r>
      <w:r w:rsidR="00EF20DA" w:rsidRPr="002E6975">
        <w:rPr>
          <w:rFonts w:ascii="Arial" w:hAnsi="Arial" w:cs="Arial"/>
          <w:sz w:val="21"/>
          <w:szCs w:val="21"/>
          <w:u w:val="none"/>
        </w:rPr>
        <w:t>REMEDIATION PLAN PROCESS</w:t>
      </w:r>
    </w:p>
    <w:p w:rsidR="00C57EFF" w:rsidRPr="002E6975" w:rsidRDefault="00C57EFF" w:rsidP="00EF20DA">
      <w:pPr>
        <w:pStyle w:val="Sectionheading"/>
        <w:widowControl w:val="0"/>
        <w:tabs>
          <w:tab w:val="left" w:pos="-426"/>
        </w:tabs>
        <w:spacing w:line="240" w:lineRule="auto"/>
        <w:ind w:left="851" w:hanging="851"/>
        <w:rPr>
          <w:rFonts w:ascii="Arial" w:hAnsi="Arial" w:cs="Arial"/>
          <w:b w:val="0"/>
          <w:sz w:val="21"/>
          <w:szCs w:val="21"/>
          <w:u w:val="none"/>
        </w:rPr>
      </w:pPr>
      <w:r w:rsidRPr="002E6975">
        <w:rPr>
          <w:rFonts w:ascii="Arial" w:hAnsi="Arial" w:cs="Arial"/>
          <w:b w:val="0"/>
          <w:sz w:val="21"/>
          <w:szCs w:val="21"/>
          <w:u w:val="none"/>
        </w:rPr>
        <w:t>H7.1</w:t>
      </w:r>
      <w:r w:rsidRPr="002E6975">
        <w:rPr>
          <w:rFonts w:ascii="Arial" w:hAnsi="Arial" w:cs="Arial"/>
          <w:b w:val="0"/>
          <w:sz w:val="21"/>
          <w:szCs w:val="21"/>
          <w:u w:val="none"/>
        </w:rPr>
        <w:tab/>
        <w:t xml:space="preserve">If the </w:t>
      </w:r>
      <w:r w:rsidR="0000596D">
        <w:rPr>
          <w:rFonts w:ascii="Arial" w:hAnsi="Arial" w:cs="Arial"/>
          <w:b w:val="0"/>
          <w:sz w:val="21"/>
          <w:szCs w:val="21"/>
          <w:u w:val="none"/>
        </w:rPr>
        <w:t>Provider</w:t>
      </w:r>
      <w:r w:rsidRPr="002E6975">
        <w:rPr>
          <w:rFonts w:ascii="Arial" w:hAnsi="Arial" w:cs="Arial"/>
          <w:b w:val="0"/>
          <w:sz w:val="21"/>
          <w:szCs w:val="21"/>
          <w:u w:val="none"/>
        </w:rPr>
        <w:t xml:space="preserve"> commits a Default and the Default is in the reasonable opinion of the C</w:t>
      </w:r>
      <w:r w:rsidR="00996687">
        <w:rPr>
          <w:rFonts w:ascii="Arial" w:hAnsi="Arial" w:cs="Arial"/>
          <w:b w:val="0"/>
          <w:sz w:val="21"/>
          <w:szCs w:val="21"/>
          <w:u w:val="none"/>
        </w:rPr>
        <w:t>ustomer</w:t>
      </w:r>
      <w:r w:rsidRPr="002E6975">
        <w:rPr>
          <w:rFonts w:ascii="Arial" w:hAnsi="Arial" w:cs="Arial"/>
          <w:b w:val="0"/>
          <w:sz w:val="21"/>
          <w:szCs w:val="21"/>
          <w:u w:val="none"/>
        </w:rPr>
        <w:t xml:space="preserve"> capable of remedy, the C</w:t>
      </w:r>
      <w:r w:rsidR="00996687">
        <w:rPr>
          <w:rFonts w:ascii="Arial" w:hAnsi="Arial" w:cs="Arial"/>
          <w:b w:val="0"/>
          <w:sz w:val="21"/>
          <w:szCs w:val="21"/>
          <w:u w:val="none"/>
        </w:rPr>
        <w:t>ustomer</w:t>
      </w:r>
      <w:r w:rsidRPr="002E6975">
        <w:rPr>
          <w:rFonts w:ascii="Arial" w:hAnsi="Arial" w:cs="Arial"/>
          <w:b w:val="0"/>
          <w:sz w:val="21"/>
          <w:szCs w:val="21"/>
          <w:u w:val="none"/>
        </w:rPr>
        <w:t xml:space="preserve"> may</w:t>
      </w:r>
      <w:r w:rsidR="00034E2F">
        <w:rPr>
          <w:rFonts w:ascii="Arial" w:hAnsi="Arial" w:cs="Arial"/>
          <w:b w:val="0"/>
          <w:sz w:val="21"/>
          <w:szCs w:val="21"/>
          <w:u w:val="none"/>
        </w:rPr>
        <w:t xml:space="preserve"> elect</w:t>
      </w:r>
      <w:r w:rsidRPr="002E6975">
        <w:rPr>
          <w:rFonts w:ascii="Arial" w:hAnsi="Arial" w:cs="Arial"/>
          <w:b w:val="0"/>
          <w:sz w:val="21"/>
          <w:szCs w:val="21"/>
          <w:u w:val="none"/>
        </w:rPr>
        <w:t xml:space="preserve"> to operate the Remediation Plan Process. If the </w:t>
      </w:r>
      <w:r w:rsidR="002C4C23">
        <w:rPr>
          <w:rFonts w:ascii="Arial" w:hAnsi="Arial" w:cs="Arial"/>
          <w:b w:val="0"/>
          <w:sz w:val="21"/>
          <w:szCs w:val="21"/>
          <w:u w:val="none"/>
        </w:rPr>
        <w:t>Customer elects to operate the Remediation Plan Process</w:t>
      </w:r>
      <w:r w:rsidRPr="002E6975">
        <w:rPr>
          <w:rFonts w:ascii="Arial" w:hAnsi="Arial" w:cs="Arial"/>
          <w:b w:val="0"/>
          <w:sz w:val="21"/>
          <w:szCs w:val="21"/>
          <w:u w:val="none"/>
        </w:rPr>
        <w:t>, the C</w:t>
      </w:r>
      <w:r w:rsidR="00996687">
        <w:rPr>
          <w:rFonts w:ascii="Arial" w:hAnsi="Arial" w:cs="Arial"/>
          <w:b w:val="0"/>
          <w:sz w:val="21"/>
          <w:szCs w:val="21"/>
          <w:u w:val="none"/>
        </w:rPr>
        <w:t>ustomer</w:t>
      </w:r>
      <w:r w:rsidRPr="002E6975">
        <w:rPr>
          <w:rFonts w:ascii="Arial" w:hAnsi="Arial" w:cs="Arial"/>
          <w:b w:val="0"/>
          <w:sz w:val="21"/>
          <w:szCs w:val="21"/>
          <w:u w:val="none"/>
        </w:rPr>
        <w:t xml:space="preserve"> shall </w:t>
      </w:r>
      <w:r w:rsidR="002C4C23">
        <w:rPr>
          <w:rFonts w:ascii="Arial" w:hAnsi="Arial" w:cs="Arial"/>
          <w:b w:val="0"/>
          <w:sz w:val="21"/>
          <w:szCs w:val="21"/>
          <w:u w:val="none"/>
        </w:rPr>
        <w:t>serve</w:t>
      </w:r>
      <w:r w:rsidR="002C4C23" w:rsidRPr="002E6975">
        <w:rPr>
          <w:rFonts w:ascii="Arial" w:hAnsi="Arial" w:cs="Arial"/>
          <w:b w:val="0"/>
          <w:sz w:val="21"/>
          <w:szCs w:val="21"/>
          <w:u w:val="none"/>
        </w:rPr>
        <w:t xml:space="preserve"> </w:t>
      </w:r>
      <w:r w:rsidRPr="002E6975">
        <w:rPr>
          <w:rFonts w:ascii="Arial" w:hAnsi="Arial" w:cs="Arial"/>
          <w:b w:val="0"/>
          <w:sz w:val="21"/>
          <w:szCs w:val="21"/>
          <w:u w:val="none"/>
        </w:rPr>
        <w:t xml:space="preserve">a </w:t>
      </w:r>
      <w:r w:rsidR="009051D9" w:rsidRPr="002E6975">
        <w:rPr>
          <w:rFonts w:ascii="Arial" w:hAnsi="Arial" w:cs="Arial"/>
          <w:b w:val="0"/>
          <w:sz w:val="21"/>
          <w:szCs w:val="21"/>
          <w:u w:val="none"/>
        </w:rPr>
        <w:t xml:space="preserve">Remediation Notice </w:t>
      </w:r>
      <w:r w:rsidR="002C4C23">
        <w:rPr>
          <w:rFonts w:ascii="Arial" w:hAnsi="Arial" w:cs="Arial"/>
          <w:b w:val="0"/>
          <w:sz w:val="21"/>
          <w:szCs w:val="21"/>
          <w:u w:val="none"/>
        </w:rPr>
        <w:t>on</w:t>
      </w:r>
      <w:r w:rsidR="009051D9" w:rsidRPr="002E6975">
        <w:rPr>
          <w:rFonts w:ascii="Arial" w:hAnsi="Arial" w:cs="Arial"/>
          <w:b w:val="0"/>
          <w:sz w:val="21"/>
          <w:szCs w:val="21"/>
          <w:u w:val="none"/>
        </w:rPr>
        <w:t xml:space="preserve"> the </w:t>
      </w:r>
      <w:r w:rsidR="0000596D">
        <w:rPr>
          <w:rFonts w:ascii="Arial" w:hAnsi="Arial" w:cs="Arial"/>
          <w:b w:val="0"/>
          <w:sz w:val="21"/>
          <w:szCs w:val="21"/>
          <w:u w:val="none"/>
        </w:rPr>
        <w:t>Provider</w:t>
      </w:r>
      <w:r w:rsidR="009051D9" w:rsidRPr="002E6975">
        <w:rPr>
          <w:rFonts w:ascii="Arial" w:hAnsi="Arial" w:cs="Arial"/>
          <w:b w:val="0"/>
          <w:sz w:val="21"/>
          <w:szCs w:val="21"/>
          <w:u w:val="none"/>
        </w:rPr>
        <w:t xml:space="preserve"> which shall specify the Default in outline and the actions the </w:t>
      </w:r>
      <w:r w:rsidR="0000596D">
        <w:rPr>
          <w:rFonts w:ascii="Arial" w:hAnsi="Arial" w:cs="Arial"/>
          <w:b w:val="0"/>
          <w:sz w:val="21"/>
          <w:szCs w:val="21"/>
          <w:u w:val="none"/>
        </w:rPr>
        <w:t>Provider</w:t>
      </w:r>
      <w:r w:rsidR="009051D9" w:rsidRPr="002E6975">
        <w:rPr>
          <w:rFonts w:ascii="Arial" w:hAnsi="Arial" w:cs="Arial"/>
          <w:b w:val="0"/>
          <w:sz w:val="21"/>
          <w:szCs w:val="21"/>
          <w:u w:val="none"/>
        </w:rPr>
        <w:t xml:space="preserve"> needs to take with respect to remedying the Default.</w:t>
      </w:r>
    </w:p>
    <w:p w:rsidR="00ED027A" w:rsidRPr="002E6975" w:rsidRDefault="00ED027A" w:rsidP="00EF20DA">
      <w:pPr>
        <w:pStyle w:val="Sectionheading"/>
        <w:widowControl w:val="0"/>
        <w:tabs>
          <w:tab w:val="left" w:pos="-426"/>
        </w:tabs>
        <w:spacing w:line="240" w:lineRule="auto"/>
        <w:ind w:left="851" w:hanging="851"/>
        <w:rPr>
          <w:rFonts w:ascii="Arial" w:hAnsi="Arial" w:cs="Arial"/>
          <w:b w:val="0"/>
          <w:sz w:val="21"/>
          <w:szCs w:val="21"/>
          <w:u w:val="none"/>
        </w:rPr>
      </w:pPr>
    </w:p>
    <w:p w:rsidR="00ED027A" w:rsidRPr="002E6975" w:rsidRDefault="00ED027A" w:rsidP="00EF20DA">
      <w:pPr>
        <w:pStyle w:val="Sectionheading"/>
        <w:widowControl w:val="0"/>
        <w:tabs>
          <w:tab w:val="left" w:pos="-426"/>
        </w:tabs>
        <w:spacing w:line="240" w:lineRule="auto"/>
        <w:ind w:left="851" w:hanging="851"/>
        <w:rPr>
          <w:rFonts w:ascii="Arial" w:hAnsi="Arial" w:cs="Arial"/>
          <w:b w:val="0"/>
          <w:sz w:val="21"/>
          <w:szCs w:val="21"/>
          <w:u w:val="none"/>
        </w:rPr>
      </w:pPr>
      <w:r w:rsidRPr="002E6975">
        <w:rPr>
          <w:rFonts w:ascii="Arial" w:hAnsi="Arial" w:cs="Arial"/>
          <w:b w:val="0"/>
          <w:sz w:val="21"/>
          <w:szCs w:val="21"/>
          <w:u w:val="none"/>
        </w:rPr>
        <w:t>H7.2</w:t>
      </w:r>
      <w:r w:rsidRPr="002E6975">
        <w:rPr>
          <w:rFonts w:ascii="Arial" w:hAnsi="Arial" w:cs="Arial"/>
          <w:b w:val="0"/>
          <w:sz w:val="21"/>
          <w:szCs w:val="21"/>
          <w:u w:val="none"/>
        </w:rPr>
        <w:tab/>
        <w:t xml:space="preserve">Within seven (7) Working Days of receipt of the Remediation Notice, the </w:t>
      </w:r>
      <w:r w:rsidR="0000596D">
        <w:rPr>
          <w:rFonts w:ascii="Arial" w:hAnsi="Arial" w:cs="Arial"/>
          <w:b w:val="0"/>
          <w:sz w:val="21"/>
          <w:szCs w:val="21"/>
          <w:u w:val="none"/>
        </w:rPr>
        <w:t>Provider</w:t>
      </w:r>
      <w:r w:rsidRPr="002E6975">
        <w:rPr>
          <w:rFonts w:ascii="Arial" w:hAnsi="Arial" w:cs="Arial"/>
          <w:b w:val="0"/>
          <w:sz w:val="21"/>
          <w:szCs w:val="21"/>
          <w:u w:val="none"/>
        </w:rPr>
        <w:t xml:space="preserve"> shall either:</w:t>
      </w:r>
      <w:r w:rsidR="00601F0F">
        <w:rPr>
          <w:rFonts w:ascii="Arial" w:hAnsi="Arial" w:cs="Arial"/>
          <w:b w:val="0"/>
          <w:sz w:val="21"/>
          <w:szCs w:val="21"/>
          <w:u w:val="none"/>
        </w:rPr>
        <w:t>-</w:t>
      </w:r>
    </w:p>
    <w:p w:rsidR="00ED027A" w:rsidRPr="002E6975" w:rsidRDefault="00ED027A" w:rsidP="00DE6FC4">
      <w:pPr>
        <w:pStyle w:val="Sectionheading"/>
        <w:widowControl w:val="0"/>
        <w:tabs>
          <w:tab w:val="left" w:pos="-426"/>
        </w:tabs>
        <w:spacing w:line="240" w:lineRule="auto"/>
        <w:ind w:left="709" w:hanging="709"/>
        <w:rPr>
          <w:rFonts w:ascii="Arial" w:hAnsi="Arial" w:cs="Arial"/>
          <w:b w:val="0"/>
          <w:sz w:val="21"/>
          <w:szCs w:val="21"/>
          <w:u w:val="none"/>
        </w:rPr>
      </w:pPr>
    </w:p>
    <w:p w:rsidR="00ED027A" w:rsidRPr="002E6975" w:rsidRDefault="00ED027A" w:rsidP="00C2501A">
      <w:pPr>
        <w:pStyle w:val="Sectionheading"/>
        <w:widowControl w:val="0"/>
        <w:numPr>
          <w:ilvl w:val="0"/>
          <w:numId w:val="6"/>
        </w:numPr>
        <w:tabs>
          <w:tab w:val="left" w:pos="-426"/>
        </w:tabs>
        <w:spacing w:line="240" w:lineRule="auto"/>
        <w:ind w:left="1276" w:hanging="425"/>
        <w:rPr>
          <w:rFonts w:ascii="Arial" w:hAnsi="Arial" w:cs="Arial"/>
          <w:b w:val="0"/>
          <w:sz w:val="21"/>
          <w:szCs w:val="21"/>
          <w:u w:val="none"/>
        </w:rPr>
      </w:pPr>
      <w:r w:rsidRPr="002E6975">
        <w:rPr>
          <w:rFonts w:ascii="Arial" w:hAnsi="Arial" w:cs="Arial"/>
          <w:b w:val="0"/>
          <w:sz w:val="21"/>
          <w:szCs w:val="21"/>
          <w:u w:val="none"/>
        </w:rPr>
        <w:t xml:space="preserve">submit a draft </w:t>
      </w:r>
      <w:r w:rsidR="00F30DD0">
        <w:rPr>
          <w:rFonts w:ascii="Arial" w:hAnsi="Arial" w:cs="Arial"/>
          <w:b w:val="0"/>
          <w:sz w:val="21"/>
          <w:szCs w:val="21"/>
          <w:u w:val="none"/>
        </w:rPr>
        <w:t>R</w:t>
      </w:r>
      <w:r w:rsidR="00F30DD0" w:rsidRPr="002E6975">
        <w:rPr>
          <w:rFonts w:ascii="Arial" w:hAnsi="Arial" w:cs="Arial"/>
          <w:b w:val="0"/>
          <w:sz w:val="21"/>
          <w:szCs w:val="21"/>
          <w:u w:val="none"/>
        </w:rPr>
        <w:t xml:space="preserve">emediation </w:t>
      </w:r>
      <w:r w:rsidRPr="002E6975">
        <w:rPr>
          <w:rFonts w:ascii="Arial" w:hAnsi="Arial" w:cs="Arial"/>
          <w:b w:val="0"/>
          <w:sz w:val="21"/>
          <w:szCs w:val="21"/>
          <w:u w:val="none"/>
        </w:rPr>
        <w:t xml:space="preserve">Plan </w:t>
      </w:r>
      <w:r w:rsidR="00836444" w:rsidRPr="006D2463">
        <w:rPr>
          <w:rFonts w:ascii="Arial" w:hAnsi="Arial" w:cs="Arial"/>
          <w:b w:val="0"/>
          <w:sz w:val="21"/>
          <w:szCs w:val="21"/>
          <w:u w:val="none"/>
        </w:rPr>
        <w:t xml:space="preserve">to the Customer </w:t>
      </w:r>
      <w:r w:rsidRPr="006D2463">
        <w:rPr>
          <w:rFonts w:ascii="Arial" w:hAnsi="Arial" w:cs="Arial"/>
          <w:b w:val="0"/>
          <w:sz w:val="21"/>
          <w:szCs w:val="21"/>
          <w:u w:val="none"/>
        </w:rPr>
        <w:t>even</w:t>
      </w:r>
      <w:r w:rsidR="00836444" w:rsidRPr="006D2463">
        <w:rPr>
          <w:rFonts w:ascii="Arial" w:hAnsi="Arial" w:cs="Arial"/>
          <w:b w:val="0"/>
          <w:sz w:val="21"/>
          <w:szCs w:val="21"/>
          <w:u w:val="none"/>
        </w:rPr>
        <w:t xml:space="preserve"> </w:t>
      </w:r>
      <w:r w:rsidRPr="002E6975">
        <w:rPr>
          <w:rFonts w:ascii="Arial" w:hAnsi="Arial" w:cs="Arial"/>
          <w:b w:val="0"/>
          <w:sz w:val="21"/>
          <w:szCs w:val="21"/>
          <w:u w:val="none"/>
        </w:rPr>
        <w:t xml:space="preserve">if </w:t>
      </w:r>
      <w:r w:rsidR="002C4C23">
        <w:rPr>
          <w:rFonts w:ascii="Arial" w:hAnsi="Arial" w:cs="Arial"/>
          <w:b w:val="0"/>
          <w:sz w:val="21"/>
          <w:szCs w:val="21"/>
          <w:u w:val="none"/>
        </w:rPr>
        <w:t xml:space="preserve">the </w:t>
      </w:r>
      <w:r w:rsidR="0000596D">
        <w:rPr>
          <w:rFonts w:ascii="Arial" w:hAnsi="Arial" w:cs="Arial"/>
          <w:b w:val="0"/>
          <w:sz w:val="21"/>
          <w:szCs w:val="21"/>
          <w:u w:val="none"/>
        </w:rPr>
        <w:t>Provider</w:t>
      </w:r>
      <w:r w:rsidRPr="002E6975">
        <w:rPr>
          <w:rFonts w:ascii="Arial" w:hAnsi="Arial" w:cs="Arial"/>
          <w:b w:val="0"/>
          <w:sz w:val="21"/>
          <w:szCs w:val="21"/>
          <w:u w:val="none"/>
        </w:rPr>
        <w:t xml:space="preserve"> disputes that it is responsible for the matters which are the subject of the </w:t>
      </w:r>
      <w:r w:rsidR="00F30DD0">
        <w:rPr>
          <w:rFonts w:ascii="Arial" w:hAnsi="Arial" w:cs="Arial"/>
          <w:b w:val="0"/>
          <w:sz w:val="21"/>
          <w:szCs w:val="21"/>
          <w:u w:val="none"/>
        </w:rPr>
        <w:t>R</w:t>
      </w:r>
      <w:r w:rsidR="00F30DD0" w:rsidRPr="002E6975">
        <w:rPr>
          <w:rFonts w:ascii="Arial" w:hAnsi="Arial" w:cs="Arial"/>
          <w:b w:val="0"/>
          <w:sz w:val="21"/>
          <w:szCs w:val="21"/>
          <w:u w:val="none"/>
        </w:rPr>
        <w:t xml:space="preserve">emediation </w:t>
      </w:r>
      <w:r w:rsidRPr="002E6975">
        <w:rPr>
          <w:rFonts w:ascii="Arial" w:hAnsi="Arial" w:cs="Arial"/>
          <w:b w:val="0"/>
          <w:sz w:val="21"/>
          <w:szCs w:val="21"/>
          <w:u w:val="none"/>
        </w:rPr>
        <w:t>Notice; or</w:t>
      </w:r>
    </w:p>
    <w:p w:rsidR="003D5EC0" w:rsidRPr="002E6975" w:rsidRDefault="003D5EC0" w:rsidP="00EF20DA">
      <w:pPr>
        <w:pStyle w:val="Sectionheading"/>
        <w:widowControl w:val="0"/>
        <w:tabs>
          <w:tab w:val="left" w:pos="-426"/>
        </w:tabs>
        <w:spacing w:line="240" w:lineRule="auto"/>
        <w:ind w:left="1276" w:hanging="425"/>
        <w:rPr>
          <w:rFonts w:ascii="Arial" w:hAnsi="Arial" w:cs="Arial"/>
          <w:b w:val="0"/>
          <w:sz w:val="21"/>
          <w:szCs w:val="21"/>
          <w:u w:val="none"/>
        </w:rPr>
      </w:pPr>
    </w:p>
    <w:p w:rsidR="00ED027A" w:rsidRPr="002E6975" w:rsidRDefault="00ED027A" w:rsidP="00C2501A">
      <w:pPr>
        <w:pStyle w:val="Sectionheading"/>
        <w:widowControl w:val="0"/>
        <w:numPr>
          <w:ilvl w:val="0"/>
          <w:numId w:val="6"/>
        </w:numPr>
        <w:tabs>
          <w:tab w:val="left" w:pos="-426"/>
        </w:tabs>
        <w:spacing w:line="240" w:lineRule="auto"/>
        <w:ind w:left="1276" w:hanging="425"/>
        <w:rPr>
          <w:rFonts w:ascii="Arial" w:hAnsi="Arial" w:cs="Arial"/>
          <w:b w:val="0"/>
          <w:sz w:val="21"/>
          <w:szCs w:val="21"/>
          <w:u w:val="none"/>
        </w:rPr>
      </w:pPr>
      <w:proofErr w:type="gramStart"/>
      <w:r w:rsidRPr="002E6975">
        <w:rPr>
          <w:rFonts w:ascii="Arial" w:hAnsi="Arial" w:cs="Arial"/>
          <w:b w:val="0"/>
          <w:sz w:val="21"/>
          <w:szCs w:val="21"/>
          <w:u w:val="none"/>
        </w:rPr>
        <w:t>inform</w:t>
      </w:r>
      <w:proofErr w:type="gramEnd"/>
      <w:r w:rsidRPr="002E6975">
        <w:rPr>
          <w:rFonts w:ascii="Arial" w:hAnsi="Arial" w:cs="Arial"/>
          <w:b w:val="0"/>
          <w:sz w:val="21"/>
          <w:szCs w:val="21"/>
          <w:u w:val="none"/>
        </w:rPr>
        <w:t xml:space="preserve"> the C</w:t>
      </w:r>
      <w:r w:rsidR="00996687">
        <w:rPr>
          <w:rFonts w:ascii="Arial" w:hAnsi="Arial" w:cs="Arial"/>
          <w:b w:val="0"/>
          <w:sz w:val="21"/>
          <w:szCs w:val="21"/>
          <w:u w:val="none"/>
        </w:rPr>
        <w:t>ustomer</w:t>
      </w:r>
      <w:r w:rsidRPr="002E6975">
        <w:rPr>
          <w:rFonts w:ascii="Arial" w:hAnsi="Arial" w:cs="Arial"/>
          <w:b w:val="0"/>
          <w:sz w:val="21"/>
          <w:szCs w:val="21"/>
          <w:u w:val="none"/>
        </w:rPr>
        <w:t xml:space="preserve"> that it does not intend to submit a Remediation Plan in which event the C</w:t>
      </w:r>
      <w:r w:rsidR="00996687">
        <w:rPr>
          <w:rFonts w:ascii="Arial" w:hAnsi="Arial" w:cs="Arial"/>
          <w:b w:val="0"/>
          <w:sz w:val="21"/>
          <w:szCs w:val="21"/>
          <w:u w:val="none"/>
        </w:rPr>
        <w:t>ustomer</w:t>
      </w:r>
      <w:r w:rsidRPr="002E6975">
        <w:rPr>
          <w:rFonts w:ascii="Arial" w:hAnsi="Arial" w:cs="Arial"/>
          <w:b w:val="0"/>
          <w:sz w:val="21"/>
          <w:szCs w:val="21"/>
          <w:u w:val="none"/>
        </w:rPr>
        <w:t xml:space="preserve"> shall be entitled to terminate the Contract by written notice.</w:t>
      </w:r>
    </w:p>
    <w:p w:rsidR="00ED027A" w:rsidRPr="002E6975" w:rsidRDefault="00ED027A" w:rsidP="00DE6FC4">
      <w:pPr>
        <w:pStyle w:val="Sectionheading"/>
        <w:widowControl w:val="0"/>
        <w:tabs>
          <w:tab w:val="left" w:pos="-426"/>
        </w:tabs>
        <w:spacing w:line="240" w:lineRule="auto"/>
        <w:ind w:left="1065"/>
        <w:rPr>
          <w:rFonts w:ascii="Arial" w:hAnsi="Arial" w:cs="Arial"/>
          <w:b w:val="0"/>
          <w:sz w:val="21"/>
          <w:szCs w:val="21"/>
          <w:u w:val="none"/>
        </w:rPr>
      </w:pPr>
    </w:p>
    <w:p w:rsidR="00ED027A" w:rsidRPr="002E6975" w:rsidRDefault="00ED027A" w:rsidP="00EF20DA">
      <w:pPr>
        <w:pStyle w:val="Sectionheading"/>
        <w:widowControl w:val="0"/>
        <w:tabs>
          <w:tab w:val="left" w:pos="-426"/>
        </w:tabs>
        <w:spacing w:line="240" w:lineRule="auto"/>
        <w:ind w:left="851" w:hanging="851"/>
        <w:rPr>
          <w:rFonts w:ascii="Arial" w:hAnsi="Arial" w:cs="Arial"/>
          <w:b w:val="0"/>
          <w:sz w:val="21"/>
          <w:szCs w:val="21"/>
          <w:u w:val="none"/>
        </w:rPr>
      </w:pPr>
      <w:r w:rsidRPr="002E6975">
        <w:rPr>
          <w:rFonts w:ascii="Arial" w:hAnsi="Arial" w:cs="Arial"/>
          <w:b w:val="0"/>
          <w:sz w:val="21"/>
          <w:szCs w:val="21"/>
          <w:u w:val="none"/>
        </w:rPr>
        <w:t>H7.3</w:t>
      </w:r>
      <w:r w:rsidRPr="002E6975">
        <w:rPr>
          <w:rFonts w:ascii="Arial" w:hAnsi="Arial" w:cs="Arial"/>
          <w:b w:val="0"/>
          <w:sz w:val="21"/>
          <w:szCs w:val="21"/>
          <w:u w:val="none"/>
        </w:rPr>
        <w:tab/>
        <w:t>The C</w:t>
      </w:r>
      <w:r w:rsidR="00996687">
        <w:rPr>
          <w:rFonts w:ascii="Arial" w:hAnsi="Arial" w:cs="Arial"/>
          <w:b w:val="0"/>
          <w:sz w:val="21"/>
          <w:szCs w:val="21"/>
          <w:u w:val="none"/>
        </w:rPr>
        <w:t>ustomer</w:t>
      </w:r>
      <w:r w:rsidRPr="002E6975">
        <w:rPr>
          <w:rFonts w:ascii="Arial" w:hAnsi="Arial" w:cs="Arial"/>
          <w:b w:val="0"/>
          <w:sz w:val="21"/>
          <w:szCs w:val="21"/>
          <w:u w:val="none"/>
        </w:rPr>
        <w:t xml:space="preserve"> shall either approve the draft Remediation Plan within seven (7) Working </w:t>
      </w:r>
      <w:r w:rsidR="00F30DD0">
        <w:rPr>
          <w:rFonts w:ascii="Arial" w:hAnsi="Arial" w:cs="Arial"/>
          <w:b w:val="0"/>
          <w:sz w:val="21"/>
          <w:szCs w:val="21"/>
          <w:u w:val="none"/>
        </w:rPr>
        <w:t>D</w:t>
      </w:r>
      <w:r w:rsidR="00F30DD0" w:rsidRPr="002E6975">
        <w:rPr>
          <w:rFonts w:ascii="Arial" w:hAnsi="Arial" w:cs="Arial"/>
          <w:b w:val="0"/>
          <w:sz w:val="21"/>
          <w:szCs w:val="21"/>
          <w:u w:val="none"/>
        </w:rPr>
        <w:t xml:space="preserve">ays </w:t>
      </w:r>
      <w:r w:rsidRPr="002E6975">
        <w:rPr>
          <w:rFonts w:ascii="Arial" w:hAnsi="Arial" w:cs="Arial"/>
          <w:b w:val="0"/>
          <w:sz w:val="21"/>
          <w:szCs w:val="21"/>
          <w:u w:val="none"/>
        </w:rPr>
        <w:t xml:space="preserve">of its receipt pursuant to </w:t>
      </w:r>
      <w:r w:rsidR="00875B3E" w:rsidRPr="002E6975">
        <w:rPr>
          <w:rFonts w:ascii="Arial" w:hAnsi="Arial" w:cs="Arial"/>
          <w:b w:val="0"/>
          <w:sz w:val="21"/>
          <w:szCs w:val="21"/>
          <w:u w:val="none"/>
        </w:rPr>
        <w:t xml:space="preserve">Clause </w:t>
      </w:r>
      <w:r w:rsidRPr="002E6975">
        <w:rPr>
          <w:rFonts w:ascii="Arial" w:hAnsi="Arial" w:cs="Arial"/>
          <w:b w:val="0"/>
          <w:sz w:val="21"/>
          <w:szCs w:val="21"/>
          <w:u w:val="none"/>
        </w:rPr>
        <w:t xml:space="preserve">H7.2 or it shall inform the </w:t>
      </w:r>
      <w:r w:rsidR="0000596D">
        <w:rPr>
          <w:rFonts w:ascii="Arial" w:hAnsi="Arial" w:cs="Arial"/>
          <w:b w:val="0"/>
          <w:sz w:val="21"/>
          <w:szCs w:val="21"/>
          <w:u w:val="none"/>
        </w:rPr>
        <w:t>Provider</w:t>
      </w:r>
      <w:r w:rsidRPr="002E6975">
        <w:rPr>
          <w:rFonts w:ascii="Arial" w:hAnsi="Arial" w:cs="Arial"/>
          <w:b w:val="0"/>
          <w:sz w:val="21"/>
          <w:szCs w:val="21"/>
          <w:u w:val="none"/>
        </w:rPr>
        <w:t xml:space="preserve"> within the same time period why it cannot accept the draft Remediation Plan. In such circumstances, the </w:t>
      </w:r>
      <w:r w:rsidR="0000596D">
        <w:rPr>
          <w:rFonts w:ascii="Arial" w:hAnsi="Arial" w:cs="Arial"/>
          <w:b w:val="0"/>
          <w:sz w:val="21"/>
          <w:szCs w:val="21"/>
          <w:u w:val="none"/>
        </w:rPr>
        <w:t>Provider</w:t>
      </w:r>
      <w:r w:rsidRPr="002E6975">
        <w:rPr>
          <w:rFonts w:ascii="Arial" w:hAnsi="Arial" w:cs="Arial"/>
          <w:b w:val="0"/>
          <w:sz w:val="21"/>
          <w:szCs w:val="21"/>
          <w:u w:val="none"/>
        </w:rPr>
        <w:t xml:space="preserve"> shall address all such concerns in a </w:t>
      </w:r>
      <w:r w:rsidR="00F30DD0">
        <w:rPr>
          <w:rFonts w:ascii="Arial" w:hAnsi="Arial" w:cs="Arial"/>
          <w:b w:val="0"/>
          <w:sz w:val="21"/>
          <w:szCs w:val="21"/>
          <w:u w:val="none"/>
        </w:rPr>
        <w:t>r</w:t>
      </w:r>
      <w:r w:rsidRPr="002E6975">
        <w:rPr>
          <w:rFonts w:ascii="Arial" w:hAnsi="Arial" w:cs="Arial"/>
          <w:b w:val="0"/>
          <w:sz w:val="21"/>
          <w:szCs w:val="21"/>
          <w:u w:val="none"/>
        </w:rPr>
        <w:t xml:space="preserve">evised </w:t>
      </w:r>
      <w:r w:rsidR="00F30DD0">
        <w:rPr>
          <w:rFonts w:ascii="Arial" w:hAnsi="Arial" w:cs="Arial"/>
          <w:b w:val="0"/>
          <w:sz w:val="21"/>
          <w:szCs w:val="21"/>
          <w:u w:val="none"/>
        </w:rPr>
        <w:t>R</w:t>
      </w:r>
      <w:r w:rsidR="00F30DD0" w:rsidRPr="002E6975">
        <w:rPr>
          <w:rFonts w:ascii="Arial" w:hAnsi="Arial" w:cs="Arial"/>
          <w:b w:val="0"/>
          <w:sz w:val="21"/>
          <w:szCs w:val="21"/>
          <w:u w:val="none"/>
        </w:rPr>
        <w:t xml:space="preserve">emediation </w:t>
      </w:r>
      <w:r w:rsidRPr="002E6975">
        <w:rPr>
          <w:rFonts w:ascii="Arial" w:hAnsi="Arial" w:cs="Arial"/>
          <w:b w:val="0"/>
          <w:sz w:val="21"/>
          <w:szCs w:val="21"/>
          <w:u w:val="none"/>
        </w:rPr>
        <w:t>Plan which it shall submit to the C</w:t>
      </w:r>
      <w:r w:rsidR="00996687">
        <w:rPr>
          <w:rFonts w:ascii="Arial" w:hAnsi="Arial" w:cs="Arial"/>
          <w:b w:val="0"/>
          <w:sz w:val="21"/>
          <w:szCs w:val="21"/>
          <w:u w:val="none"/>
        </w:rPr>
        <w:t>ustomer</w:t>
      </w:r>
      <w:r w:rsidRPr="002E6975">
        <w:rPr>
          <w:rFonts w:ascii="Arial" w:hAnsi="Arial" w:cs="Arial"/>
          <w:b w:val="0"/>
          <w:sz w:val="21"/>
          <w:szCs w:val="21"/>
          <w:u w:val="none"/>
        </w:rPr>
        <w:t xml:space="preserve"> within three (3) Working </w:t>
      </w:r>
      <w:r w:rsidR="00F30DD0">
        <w:rPr>
          <w:rFonts w:ascii="Arial" w:hAnsi="Arial" w:cs="Arial"/>
          <w:b w:val="0"/>
          <w:sz w:val="21"/>
          <w:szCs w:val="21"/>
          <w:u w:val="none"/>
        </w:rPr>
        <w:t>D</w:t>
      </w:r>
      <w:r w:rsidR="00F30DD0" w:rsidRPr="002E6975">
        <w:rPr>
          <w:rFonts w:ascii="Arial" w:hAnsi="Arial" w:cs="Arial"/>
          <w:b w:val="0"/>
          <w:sz w:val="21"/>
          <w:szCs w:val="21"/>
          <w:u w:val="none"/>
        </w:rPr>
        <w:t xml:space="preserve">ays </w:t>
      </w:r>
      <w:r w:rsidRPr="002E6975">
        <w:rPr>
          <w:rFonts w:ascii="Arial" w:hAnsi="Arial" w:cs="Arial"/>
          <w:b w:val="0"/>
          <w:sz w:val="21"/>
          <w:szCs w:val="21"/>
          <w:u w:val="none"/>
        </w:rPr>
        <w:t>of its receipt of the C</w:t>
      </w:r>
      <w:r w:rsidR="00996687">
        <w:rPr>
          <w:rFonts w:ascii="Arial" w:hAnsi="Arial" w:cs="Arial"/>
          <w:b w:val="0"/>
          <w:sz w:val="21"/>
          <w:szCs w:val="21"/>
          <w:u w:val="none"/>
        </w:rPr>
        <w:t>ustomer</w:t>
      </w:r>
      <w:r w:rsidRPr="002E6975">
        <w:rPr>
          <w:rFonts w:ascii="Arial" w:hAnsi="Arial" w:cs="Arial"/>
          <w:b w:val="0"/>
          <w:sz w:val="21"/>
          <w:szCs w:val="21"/>
          <w:u w:val="none"/>
        </w:rPr>
        <w:t xml:space="preserve">’s comments. </w:t>
      </w:r>
      <w:r w:rsidR="00653523" w:rsidRPr="002E6975">
        <w:rPr>
          <w:rFonts w:ascii="Arial" w:hAnsi="Arial" w:cs="Arial"/>
          <w:b w:val="0"/>
          <w:sz w:val="21"/>
          <w:szCs w:val="21"/>
          <w:u w:val="none"/>
        </w:rPr>
        <w:t xml:space="preserve">Once agreed the </w:t>
      </w:r>
      <w:r w:rsidR="0000596D">
        <w:rPr>
          <w:rFonts w:ascii="Arial" w:hAnsi="Arial" w:cs="Arial"/>
          <w:b w:val="0"/>
          <w:sz w:val="21"/>
          <w:szCs w:val="21"/>
          <w:u w:val="none"/>
        </w:rPr>
        <w:t>Provider</w:t>
      </w:r>
      <w:r w:rsidR="00653523" w:rsidRPr="002E6975">
        <w:rPr>
          <w:rFonts w:ascii="Arial" w:hAnsi="Arial" w:cs="Arial"/>
          <w:b w:val="0"/>
          <w:sz w:val="21"/>
          <w:szCs w:val="21"/>
          <w:u w:val="none"/>
        </w:rPr>
        <w:t xml:space="preserve"> shall immediately start work on the actions set out in the Remediation Plan.</w:t>
      </w:r>
    </w:p>
    <w:p w:rsidR="00653523" w:rsidRPr="002E6975" w:rsidRDefault="00653523" w:rsidP="00EF20DA">
      <w:pPr>
        <w:pStyle w:val="Sectionheading"/>
        <w:widowControl w:val="0"/>
        <w:tabs>
          <w:tab w:val="left" w:pos="-426"/>
        </w:tabs>
        <w:spacing w:line="240" w:lineRule="auto"/>
        <w:ind w:left="851" w:hanging="851"/>
        <w:rPr>
          <w:rFonts w:ascii="Arial" w:hAnsi="Arial" w:cs="Arial"/>
          <w:b w:val="0"/>
          <w:sz w:val="21"/>
          <w:szCs w:val="21"/>
          <w:u w:val="none"/>
        </w:rPr>
      </w:pPr>
    </w:p>
    <w:p w:rsidR="00653523" w:rsidRPr="002E6975" w:rsidRDefault="00653523" w:rsidP="00EF20DA">
      <w:pPr>
        <w:pStyle w:val="Sectionheading"/>
        <w:widowControl w:val="0"/>
        <w:tabs>
          <w:tab w:val="left" w:pos="-426"/>
        </w:tabs>
        <w:spacing w:line="240" w:lineRule="auto"/>
        <w:ind w:left="851" w:hanging="851"/>
        <w:rPr>
          <w:rFonts w:ascii="Arial" w:hAnsi="Arial" w:cs="Arial"/>
          <w:b w:val="0"/>
          <w:sz w:val="21"/>
          <w:szCs w:val="21"/>
          <w:u w:val="none"/>
        </w:rPr>
      </w:pPr>
      <w:r w:rsidRPr="002E6975">
        <w:rPr>
          <w:rFonts w:ascii="Arial" w:hAnsi="Arial" w:cs="Arial"/>
          <w:b w:val="0"/>
          <w:sz w:val="21"/>
          <w:szCs w:val="21"/>
          <w:u w:val="none"/>
        </w:rPr>
        <w:t>H7.4</w:t>
      </w:r>
      <w:r w:rsidRPr="002E6975">
        <w:rPr>
          <w:rFonts w:ascii="Arial" w:hAnsi="Arial" w:cs="Arial"/>
          <w:b w:val="0"/>
          <w:sz w:val="21"/>
          <w:szCs w:val="21"/>
          <w:u w:val="none"/>
        </w:rPr>
        <w:tab/>
      </w:r>
      <w:r w:rsidR="00C96269" w:rsidRPr="002E6975">
        <w:rPr>
          <w:rFonts w:ascii="Arial" w:hAnsi="Arial" w:cs="Arial"/>
          <w:b w:val="0"/>
          <w:sz w:val="21"/>
          <w:szCs w:val="21"/>
          <w:u w:val="none"/>
        </w:rPr>
        <w:t xml:space="preserve">If, despite the measures taken under </w:t>
      </w:r>
      <w:r w:rsidR="00875B3E" w:rsidRPr="002E6975">
        <w:rPr>
          <w:rFonts w:ascii="Arial" w:hAnsi="Arial" w:cs="Arial"/>
          <w:b w:val="0"/>
          <w:sz w:val="21"/>
          <w:szCs w:val="21"/>
          <w:u w:val="none"/>
        </w:rPr>
        <w:t xml:space="preserve">Clause </w:t>
      </w:r>
      <w:r w:rsidR="00C96269" w:rsidRPr="002E6975">
        <w:rPr>
          <w:rFonts w:ascii="Arial" w:hAnsi="Arial" w:cs="Arial"/>
          <w:b w:val="0"/>
          <w:sz w:val="21"/>
          <w:szCs w:val="21"/>
          <w:u w:val="none"/>
        </w:rPr>
        <w:t>H7.3 a Remediation Plan ca</w:t>
      </w:r>
      <w:r w:rsidR="00CA5351">
        <w:rPr>
          <w:rFonts w:ascii="Arial" w:hAnsi="Arial" w:cs="Arial"/>
          <w:b w:val="0"/>
          <w:sz w:val="21"/>
          <w:szCs w:val="21"/>
          <w:u w:val="none"/>
        </w:rPr>
        <w:t>nnot be agreed within twenty (20</w:t>
      </w:r>
      <w:r w:rsidR="00C96269" w:rsidRPr="002E6975">
        <w:rPr>
          <w:rFonts w:ascii="Arial" w:hAnsi="Arial" w:cs="Arial"/>
          <w:b w:val="0"/>
          <w:sz w:val="21"/>
          <w:szCs w:val="21"/>
          <w:u w:val="none"/>
        </w:rPr>
        <w:t xml:space="preserve">) Working </w:t>
      </w:r>
      <w:r w:rsidR="00F30DD0">
        <w:rPr>
          <w:rFonts w:ascii="Arial" w:hAnsi="Arial" w:cs="Arial"/>
          <w:b w:val="0"/>
          <w:sz w:val="21"/>
          <w:szCs w:val="21"/>
          <w:u w:val="none"/>
        </w:rPr>
        <w:t>D</w:t>
      </w:r>
      <w:r w:rsidR="00F30DD0" w:rsidRPr="002E6975">
        <w:rPr>
          <w:rFonts w:ascii="Arial" w:hAnsi="Arial" w:cs="Arial"/>
          <w:b w:val="0"/>
          <w:sz w:val="21"/>
          <w:szCs w:val="21"/>
          <w:u w:val="none"/>
        </w:rPr>
        <w:t>ays</w:t>
      </w:r>
      <w:r w:rsidR="00C96269" w:rsidRPr="002E6975">
        <w:rPr>
          <w:rFonts w:ascii="Arial" w:hAnsi="Arial" w:cs="Arial"/>
          <w:b w:val="0"/>
          <w:sz w:val="21"/>
          <w:szCs w:val="21"/>
          <w:u w:val="none"/>
        </w:rPr>
        <w:t>, then the C</w:t>
      </w:r>
      <w:r w:rsidR="00996687">
        <w:rPr>
          <w:rFonts w:ascii="Arial" w:hAnsi="Arial" w:cs="Arial"/>
          <w:b w:val="0"/>
          <w:sz w:val="21"/>
          <w:szCs w:val="21"/>
          <w:u w:val="none"/>
        </w:rPr>
        <w:t>ustomer</w:t>
      </w:r>
      <w:r w:rsidR="00C96269" w:rsidRPr="002E6975">
        <w:rPr>
          <w:rFonts w:ascii="Arial" w:hAnsi="Arial" w:cs="Arial"/>
          <w:b w:val="0"/>
          <w:sz w:val="21"/>
          <w:szCs w:val="21"/>
          <w:u w:val="none"/>
        </w:rPr>
        <w:t xml:space="preserve"> may elect to end the Remediation Plan Process and serv</w:t>
      </w:r>
      <w:r w:rsidR="00F30DD0">
        <w:rPr>
          <w:rFonts w:ascii="Arial" w:hAnsi="Arial" w:cs="Arial"/>
          <w:b w:val="0"/>
          <w:sz w:val="21"/>
          <w:szCs w:val="21"/>
          <w:u w:val="none"/>
        </w:rPr>
        <w:t>e</w:t>
      </w:r>
      <w:r w:rsidR="00C96269" w:rsidRPr="002E6975">
        <w:rPr>
          <w:rFonts w:ascii="Arial" w:hAnsi="Arial" w:cs="Arial"/>
          <w:b w:val="0"/>
          <w:sz w:val="21"/>
          <w:szCs w:val="21"/>
          <w:u w:val="none"/>
        </w:rPr>
        <w:t xml:space="preserve"> a notice to terminate the Contract.</w:t>
      </w:r>
    </w:p>
    <w:p w:rsidR="00C96269" w:rsidRPr="002E6975" w:rsidRDefault="00C96269" w:rsidP="00EF20DA">
      <w:pPr>
        <w:pStyle w:val="Sectionheading"/>
        <w:widowControl w:val="0"/>
        <w:tabs>
          <w:tab w:val="left" w:pos="-426"/>
        </w:tabs>
        <w:spacing w:line="240" w:lineRule="auto"/>
        <w:ind w:left="851" w:hanging="851"/>
        <w:rPr>
          <w:rFonts w:ascii="Arial" w:hAnsi="Arial" w:cs="Arial"/>
          <w:b w:val="0"/>
          <w:sz w:val="21"/>
          <w:szCs w:val="21"/>
          <w:u w:val="none"/>
        </w:rPr>
      </w:pPr>
    </w:p>
    <w:p w:rsidR="00C96269" w:rsidRPr="002E6975" w:rsidRDefault="00C96269" w:rsidP="00EF20DA">
      <w:pPr>
        <w:pStyle w:val="Sectionheading"/>
        <w:widowControl w:val="0"/>
        <w:tabs>
          <w:tab w:val="left" w:pos="-426"/>
        </w:tabs>
        <w:spacing w:line="240" w:lineRule="auto"/>
        <w:ind w:left="851" w:hanging="851"/>
        <w:rPr>
          <w:rFonts w:ascii="Arial" w:hAnsi="Arial" w:cs="Arial"/>
          <w:b w:val="0"/>
          <w:sz w:val="21"/>
          <w:szCs w:val="21"/>
          <w:u w:val="none"/>
        </w:rPr>
      </w:pPr>
      <w:r w:rsidRPr="002E6975">
        <w:rPr>
          <w:rFonts w:ascii="Arial" w:hAnsi="Arial" w:cs="Arial"/>
          <w:b w:val="0"/>
          <w:sz w:val="21"/>
          <w:szCs w:val="21"/>
          <w:u w:val="none"/>
        </w:rPr>
        <w:t>H7.5</w:t>
      </w:r>
      <w:r w:rsidRPr="002E6975">
        <w:rPr>
          <w:rFonts w:ascii="Arial" w:hAnsi="Arial" w:cs="Arial"/>
          <w:b w:val="0"/>
          <w:sz w:val="21"/>
          <w:szCs w:val="21"/>
          <w:u w:val="none"/>
        </w:rPr>
        <w:tab/>
        <w:t xml:space="preserve">If a Remediation Plan is agreed between the </w:t>
      </w:r>
      <w:r w:rsidR="0094666B" w:rsidRPr="002E6975">
        <w:rPr>
          <w:rFonts w:ascii="Arial" w:hAnsi="Arial" w:cs="Arial"/>
          <w:b w:val="0"/>
          <w:sz w:val="21"/>
          <w:szCs w:val="21"/>
          <w:u w:val="none"/>
        </w:rPr>
        <w:t xml:space="preserve">Parties </w:t>
      </w:r>
      <w:r w:rsidRPr="002E6975">
        <w:rPr>
          <w:rFonts w:ascii="Arial" w:hAnsi="Arial" w:cs="Arial"/>
          <w:b w:val="0"/>
          <w:sz w:val="21"/>
          <w:szCs w:val="21"/>
          <w:u w:val="none"/>
        </w:rPr>
        <w:t xml:space="preserve">but the </w:t>
      </w:r>
      <w:r w:rsidR="0000596D">
        <w:rPr>
          <w:rFonts w:ascii="Arial" w:hAnsi="Arial" w:cs="Arial"/>
          <w:b w:val="0"/>
          <w:sz w:val="21"/>
          <w:szCs w:val="21"/>
          <w:u w:val="none"/>
        </w:rPr>
        <w:t>Provider</w:t>
      </w:r>
      <w:r w:rsidRPr="002E6975">
        <w:rPr>
          <w:rFonts w:ascii="Arial" w:hAnsi="Arial" w:cs="Arial"/>
          <w:b w:val="0"/>
          <w:sz w:val="21"/>
          <w:szCs w:val="21"/>
          <w:u w:val="none"/>
        </w:rPr>
        <w:t xml:space="preserve"> fails to implement or successfully complete the Remediation Plan by the required </w:t>
      </w:r>
      <w:r w:rsidR="00F30DD0" w:rsidRPr="002E6975">
        <w:rPr>
          <w:rFonts w:ascii="Arial" w:hAnsi="Arial" w:cs="Arial"/>
          <w:b w:val="0"/>
          <w:sz w:val="21"/>
          <w:szCs w:val="21"/>
          <w:u w:val="none"/>
        </w:rPr>
        <w:t>Remediation Plan</w:t>
      </w:r>
      <w:r w:rsidRPr="002E6975">
        <w:rPr>
          <w:rFonts w:ascii="Arial" w:hAnsi="Arial" w:cs="Arial"/>
          <w:b w:val="0"/>
          <w:sz w:val="21"/>
          <w:szCs w:val="21"/>
          <w:u w:val="none"/>
        </w:rPr>
        <w:t xml:space="preserve"> completion date, the C</w:t>
      </w:r>
      <w:r w:rsidR="00996687">
        <w:rPr>
          <w:rFonts w:ascii="Arial" w:hAnsi="Arial" w:cs="Arial"/>
          <w:b w:val="0"/>
          <w:sz w:val="21"/>
          <w:szCs w:val="21"/>
          <w:u w:val="none"/>
        </w:rPr>
        <w:t>ustomer</w:t>
      </w:r>
      <w:r w:rsidRPr="002E6975">
        <w:rPr>
          <w:rFonts w:ascii="Arial" w:hAnsi="Arial" w:cs="Arial"/>
          <w:b w:val="0"/>
          <w:sz w:val="21"/>
          <w:szCs w:val="21"/>
          <w:u w:val="none"/>
        </w:rPr>
        <w:t xml:space="preserve"> may:</w:t>
      </w:r>
      <w:r w:rsidR="00A32203">
        <w:rPr>
          <w:rFonts w:ascii="Arial" w:hAnsi="Arial" w:cs="Arial"/>
          <w:b w:val="0"/>
          <w:sz w:val="21"/>
          <w:szCs w:val="21"/>
          <w:u w:val="none"/>
        </w:rPr>
        <w:t>-</w:t>
      </w:r>
    </w:p>
    <w:p w:rsidR="00C96269" w:rsidRPr="002E6975" w:rsidRDefault="00C96269" w:rsidP="00EF20DA">
      <w:pPr>
        <w:pStyle w:val="Sectionheading"/>
        <w:widowControl w:val="0"/>
        <w:tabs>
          <w:tab w:val="left" w:pos="-426"/>
        </w:tabs>
        <w:spacing w:line="240" w:lineRule="auto"/>
        <w:ind w:left="851" w:hanging="851"/>
        <w:rPr>
          <w:rFonts w:ascii="Arial" w:hAnsi="Arial" w:cs="Arial"/>
          <w:b w:val="0"/>
          <w:sz w:val="21"/>
          <w:szCs w:val="21"/>
          <w:u w:val="none"/>
        </w:rPr>
      </w:pPr>
    </w:p>
    <w:p w:rsidR="00C96269" w:rsidRPr="002E6975" w:rsidRDefault="00C96269" w:rsidP="00C2501A">
      <w:pPr>
        <w:pStyle w:val="Sectionheading"/>
        <w:widowControl w:val="0"/>
        <w:numPr>
          <w:ilvl w:val="0"/>
          <w:numId w:val="7"/>
        </w:numPr>
        <w:tabs>
          <w:tab w:val="left" w:pos="-426"/>
        </w:tabs>
        <w:spacing w:line="240" w:lineRule="auto"/>
        <w:ind w:left="1276" w:hanging="425"/>
        <w:rPr>
          <w:rFonts w:ascii="Arial" w:hAnsi="Arial" w:cs="Arial"/>
          <w:b w:val="0"/>
          <w:sz w:val="21"/>
          <w:szCs w:val="21"/>
          <w:u w:val="none"/>
        </w:rPr>
      </w:pPr>
      <w:r w:rsidRPr="002E6975">
        <w:rPr>
          <w:rFonts w:ascii="Arial" w:hAnsi="Arial" w:cs="Arial"/>
          <w:b w:val="0"/>
          <w:sz w:val="21"/>
          <w:szCs w:val="21"/>
          <w:u w:val="none"/>
        </w:rPr>
        <w:t>te</w:t>
      </w:r>
      <w:r w:rsidR="003D5EC0" w:rsidRPr="002E6975">
        <w:rPr>
          <w:rFonts w:ascii="Arial" w:hAnsi="Arial" w:cs="Arial"/>
          <w:b w:val="0"/>
          <w:sz w:val="21"/>
          <w:szCs w:val="21"/>
          <w:u w:val="none"/>
        </w:rPr>
        <w:t>rminate this Contract by serving</w:t>
      </w:r>
      <w:r w:rsidRPr="002E6975">
        <w:rPr>
          <w:rFonts w:ascii="Arial" w:hAnsi="Arial" w:cs="Arial"/>
          <w:b w:val="0"/>
          <w:sz w:val="21"/>
          <w:szCs w:val="21"/>
          <w:u w:val="none"/>
        </w:rPr>
        <w:t xml:space="preserve"> a notice of termination</w:t>
      </w:r>
      <w:r w:rsidR="003D5EC0" w:rsidRPr="002E6975">
        <w:rPr>
          <w:rFonts w:ascii="Arial" w:hAnsi="Arial" w:cs="Arial"/>
          <w:b w:val="0"/>
          <w:sz w:val="21"/>
          <w:szCs w:val="21"/>
          <w:u w:val="none"/>
        </w:rPr>
        <w:t>; or</w:t>
      </w:r>
    </w:p>
    <w:p w:rsidR="003D5EC0" w:rsidRPr="002E6975" w:rsidRDefault="003D5EC0" w:rsidP="00EF20DA">
      <w:pPr>
        <w:pStyle w:val="Sectionheading"/>
        <w:widowControl w:val="0"/>
        <w:tabs>
          <w:tab w:val="left" w:pos="-426"/>
        </w:tabs>
        <w:spacing w:line="240" w:lineRule="auto"/>
        <w:ind w:left="1276" w:hanging="425"/>
        <w:rPr>
          <w:rFonts w:ascii="Arial" w:hAnsi="Arial" w:cs="Arial"/>
          <w:b w:val="0"/>
          <w:sz w:val="21"/>
          <w:szCs w:val="21"/>
          <w:u w:val="none"/>
        </w:rPr>
      </w:pPr>
    </w:p>
    <w:p w:rsidR="003D5EC0" w:rsidRPr="002E6975" w:rsidRDefault="003D5EC0" w:rsidP="00C2501A">
      <w:pPr>
        <w:pStyle w:val="Sectionheading"/>
        <w:widowControl w:val="0"/>
        <w:numPr>
          <w:ilvl w:val="0"/>
          <w:numId w:val="7"/>
        </w:numPr>
        <w:tabs>
          <w:tab w:val="left" w:pos="-426"/>
        </w:tabs>
        <w:spacing w:line="240" w:lineRule="auto"/>
        <w:ind w:left="1276" w:hanging="425"/>
        <w:rPr>
          <w:rFonts w:ascii="Arial" w:hAnsi="Arial" w:cs="Arial"/>
          <w:b w:val="0"/>
          <w:sz w:val="21"/>
          <w:szCs w:val="21"/>
          <w:u w:val="none"/>
        </w:rPr>
      </w:pPr>
      <w:r w:rsidRPr="002E6975">
        <w:rPr>
          <w:rFonts w:ascii="Arial" w:hAnsi="Arial" w:cs="Arial"/>
          <w:b w:val="0"/>
          <w:sz w:val="21"/>
          <w:szCs w:val="21"/>
          <w:u w:val="none"/>
        </w:rPr>
        <w:t xml:space="preserve">give the </w:t>
      </w:r>
      <w:r w:rsidR="0000596D">
        <w:rPr>
          <w:rFonts w:ascii="Arial" w:hAnsi="Arial" w:cs="Arial"/>
          <w:b w:val="0"/>
          <w:sz w:val="21"/>
          <w:szCs w:val="21"/>
          <w:u w:val="none"/>
        </w:rPr>
        <w:t>Provider</w:t>
      </w:r>
      <w:r w:rsidRPr="002E6975">
        <w:rPr>
          <w:rFonts w:ascii="Arial" w:hAnsi="Arial" w:cs="Arial"/>
          <w:b w:val="0"/>
          <w:sz w:val="21"/>
          <w:szCs w:val="21"/>
          <w:u w:val="none"/>
        </w:rPr>
        <w:t xml:space="preserve"> a further opportunity to resume full implementation of the Remediation Plan; or</w:t>
      </w:r>
    </w:p>
    <w:p w:rsidR="003D5EC0" w:rsidRPr="002E6975" w:rsidRDefault="003D5EC0" w:rsidP="00EF20DA">
      <w:pPr>
        <w:pStyle w:val="ListParagraph"/>
        <w:widowControl w:val="0"/>
        <w:ind w:left="1276" w:hanging="425"/>
        <w:jc w:val="both"/>
        <w:rPr>
          <w:rFonts w:ascii="Arial" w:hAnsi="Arial" w:cs="Arial"/>
          <w:b/>
          <w:sz w:val="21"/>
          <w:szCs w:val="21"/>
        </w:rPr>
      </w:pPr>
    </w:p>
    <w:p w:rsidR="003D5EC0" w:rsidRPr="002E6975" w:rsidRDefault="003D5EC0" w:rsidP="00C2501A">
      <w:pPr>
        <w:pStyle w:val="Sectionheading"/>
        <w:widowControl w:val="0"/>
        <w:numPr>
          <w:ilvl w:val="0"/>
          <w:numId w:val="7"/>
        </w:numPr>
        <w:tabs>
          <w:tab w:val="left" w:pos="-426"/>
        </w:tabs>
        <w:spacing w:line="240" w:lineRule="auto"/>
        <w:ind w:left="1276" w:hanging="425"/>
        <w:rPr>
          <w:rFonts w:ascii="Arial" w:hAnsi="Arial" w:cs="Arial"/>
          <w:b w:val="0"/>
          <w:sz w:val="21"/>
          <w:szCs w:val="21"/>
          <w:u w:val="none"/>
        </w:rPr>
      </w:pPr>
      <w:proofErr w:type="gramStart"/>
      <w:r w:rsidRPr="002E6975">
        <w:rPr>
          <w:rFonts w:ascii="Arial" w:hAnsi="Arial" w:cs="Arial"/>
          <w:b w:val="0"/>
          <w:sz w:val="21"/>
          <w:szCs w:val="21"/>
          <w:u w:val="none"/>
        </w:rPr>
        <w:t>escalate</w:t>
      </w:r>
      <w:proofErr w:type="gramEnd"/>
      <w:r w:rsidRPr="002E6975">
        <w:rPr>
          <w:rFonts w:ascii="Arial" w:hAnsi="Arial" w:cs="Arial"/>
          <w:b w:val="0"/>
          <w:sz w:val="21"/>
          <w:szCs w:val="21"/>
          <w:u w:val="none"/>
        </w:rPr>
        <w:t xml:space="preserve"> any issue arising out of the failure to implement the Remediation Plan to the </w:t>
      </w:r>
      <w:r w:rsidR="0000596D">
        <w:rPr>
          <w:rFonts w:ascii="Arial" w:hAnsi="Arial" w:cs="Arial"/>
          <w:b w:val="0"/>
          <w:sz w:val="21"/>
          <w:szCs w:val="21"/>
          <w:u w:val="none"/>
        </w:rPr>
        <w:t>Provider</w:t>
      </w:r>
      <w:r w:rsidRPr="002E6975">
        <w:rPr>
          <w:rFonts w:ascii="Arial" w:hAnsi="Arial" w:cs="Arial"/>
          <w:b w:val="0"/>
          <w:sz w:val="21"/>
          <w:szCs w:val="21"/>
          <w:u w:val="none"/>
        </w:rPr>
        <w:t xml:space="preserve">’s </w:t>
      </w:r>
      <w:r w:rsidR="009C51AE">
        <w:rPr>
          <w:rFonts w:ascii="Arial" w:hAnsi="Arial" w:cs="Arial"/>
          <w:b w:val="0"/>
          <w:sz w:val="21"/>
          <w:szCs w:val="21"/>
          <w:u w:val="none"/>
        </w:rPr>
        <w:t>Representative</w:t>
      </w:r>
      <w:r w:rsidRPr="002E6975">
        <w:rPr>
          <w:rFonts w:ascii="Arial" w:hAnsi="Arial" w:cs="Arial"/>
          <w:b w:val="0"/>
          <w:sz w:val="21"/>
          <w:szCs w:val="21"/>
          <w:u w:val="none"/>
        </w:rPr>
        <w:t xml:space="preserve"> under the dispute resolution procedure set out in </w:t>
      </w:r>
      <w:r w:rsidR="00875B3E" w:rsidRPr="002E6975">
        <w:rPr>
          <w:rFonts w:ascii="Arial" w:hAnsi="Arial" w:cs="Arial"/>
          <w:b w:val="0"/>
          <w:sz w:val="21"/>
          <w:szCs w:val="21"/>
          <w:u w:val="none"/>
        </w:rPr>
        <w:t xml:space="preserve">Clause </w:t>
      </w:r>
      <w:r w:rsidRPr="002E6975">
        <w:rPr>
          <w:rFonts w:ascii="Arial" w:hAnsi="Arial" w:cs="Arial"/>
          <w:b w:val="0"/>
          <w:sz w:val="21"/>
          <w:szCs w:val="21"/>
          <w:u w:val="none"/>
        </w:rPr>
        <w:t>I2.</w:t>
      </w:r>
    </w:p>
    <w:p w:rsidR="0094666B" w:rsidRPr="002E6975" w:rsidRDefault="0094666B" w:rsidP="00CA5351">
      <w:pPr>
        <w:pStyle w:val="ListParagraph"/>
        <w:widowControl w:val="0"/>
        <w:ind w:left="1276" w:hanging="571"/>
        <w:jc w:val="both"/>
        <w:rPr>
          <w:rFonts w:ascii="Arial" w:hAnsi="Arial" w:cs="Arial"/>
          <w:b/>
          <w:sz w:val="21"/>
          <w:szCs w:val="21"/>
        </w:rPr>
      </w:pPr>
    </w:p>
    <w:p w:rsidR="0094666B" w:rsidRPr="002E6975" w:rsidRDefault="0094666B" w:rsidP="00EF20DA">
      <w:pPr>
        <w:pStyle w:val="Sectionheading"/>
        <w:widowControl w:val="0"/>
        <w:tabs>
          <w:tab w:val="left" w:pos="-426"/>
        </w:tabs>
        <w:spacing w:line="240" w:lineRule="auto"/>
        <w:ind w:left="851" w:hanging="851"/>
        <w:rPr>
          <w:rFonts w:ascii="Arial" w:hAnsi="Arial" w:cs="Arial"/>
          <w:b w:val="0"/>
          <w:sz w:val="21"/>
          <w:szCs w:val="21"/>
          <w:u w:val="none"/>
        </w:rPr>
      </w:pPr>
      <w:r w:rsidRPr="002E6975">
        <w:rPr>
          <w:rFonts w:ascii="Arial" w:hAnsi="Arial" w:cs="Arial"/>
          <w:b w:val="0"/>
          <w:sz w:val="21"/>
          <w:szCs w:val="21"/>
          <w:u w:val="none"/>
        </w:rPr>
        <w:t>H7.6</w:t>
      </w:r>
      <w:r w:rsidRPr="002E6975">
        <w:rPr>
          <w:rFonts w:ascii="Arial" w:hAnsi="Arial" w:cs="Arial"/>
          <w:b w:val="0"/>
          <w:sz w:val="21"/>
          <w:szCs w:val="21"/>
          <w:u w:val="none"/>
        </w:rPr>
        <w:tab/>
        <w:t xml:space="preserve">If, despite the measures taken under </w:t>
      </w:r>
      <w:r w:rsidR="00875B3E" w:rsidRPr="002E6975">
        <w:rPr>
          <w:rFonts w:ascii="Arial" w:hAnsi="Arial" w:cs="Arial"/>
          <w:b w:val="0"/>
          <w:sz w:val="21"/>
          <w:szCs w:val="21"/>
          <w:u w:val="none"/>
        </w:rPr>
        <w:t xml:space="preserve">Clause </w:t>
      </w:r>
      <w:r w:rsidRPr="002E6975">
        <w:rPr>
          <w:rFonts w:ascii="Arial" w:hAnsi="Arial" w:cs="Arial"/>
          <w:b w:val="0"/>
          <w:sz w:val="21"/>
          <w:szCs w:val="21"/>
          <w:u w:val="none"/>
        </w:rPr>
        <w:t xml:space="preserve">H7.5 the </w:t>
      </w:r>
      <w:r w:rsidR="0000596D">
        <w:rPr>
          <w:rFonts w:ascii="Arial" w:hAnsi="Arial" w:cs="Arial"/>
          <w:b w:val="0"/>
          <w:sz w:val="21"/>
          <w:szCs w:val="21"/>
          <w:u w:val="none"/>
        </w:rPr>
        <w:t>Provider</w:t>
      </w:r>
      <w:r w:rsidRPr="002E6975">
        <w:rPr>
          <w:rFonts w:ascii="Arial" w:hAnsi="Arial" w:cs="Arial"/>
          <w:b w:val="0"/>
          <w:sz w:val="21"/>
          <w:szCs w:val="21"/>
          <w:u w:val="none"/>
        </w:rPr>
        <w:t xml:space="preserve"> fails to implement the Remedi</w:t>
      </w:r>
      <w:r w:rsidR="006F09A9" w:rsidRPr="002E6975">
        <w:rPr>
          <w:rFonts w:ascii="Arial" w:hAnsi="Arial" w:cs="Arial"/>
          <w:b w:val="0"/>
          <w:sz w:val="21"/>
          <w:szCs w:val="21"/>
          <w:u w:val="none"/>
        </w:rPr>
        <w:t>ation Plan in accordance with i</w:t>
      </w:r>
      <w:r w:rsidRPr="002E6975">
        <w:rPr>
          <w:rFonts w:ascii="Arial" w:hAnsi="Arial" w:cs="Arial"/>
          <w:b w:val="0"/>
          <w:sz w:val="21"/>
          <w:szCs w:val="21"/>
          <w:u w:val="none"/>
        </w:rPr>
        <w:t>ts terms, the C</w:t>
      </w:r>
      <w:r w:rsidR="00996687">
        <w:rPr>
          <w:rFonts w:ascii="Arial" w:hAnsi="Arial" w:cs="Arial"/>
          <w:b w:val="0"/>
          <w:sz w:val="21"/>
          <w:szCs w:val="21"/>
          <w:u w:val="none"/>
        </w:rPr>
        <w:t>ustomer</w:t>
      </w:r>
      <w:r w:rsidRPr="002E6975">
        <w:rPr>
          <w:rFonts w:ascii="Arial" w:hAnsi="Arial" w:cs="Arial"/>
          <w:b w:val="0"/>
          <w:sz w:val="21"/>
          <w:szCs w:val="21"/>
          <w:u w:val="none"/>
        </w:rPr>
        <w:t xml:space="preserve"> may elect to end the </w:t>
      </w:r>
      <w:r w:rsidR="006F09A9" w:rsidRPr="002E6975">
        <w:rPr>
          <w:rFonts w:ascii="Arial" w:hAnsi="Arial" w:cs="Arial"/>
          <w:b w:val="0"/>
          <w:sz w:val="21"/>
          <w:szCs w:val="21"/>
          <w:u w:val="none"/>
        </w:rPr>
        <w:t xml:space="preserve">Remediation Plan Process and refer the matter to </w:t>
      </w:r>
      <w:r w:rsidR="00034E2F">
        <w:rPr>
          <w:rFonts w:ascii="Arial" w:hAnsi="Arial" w:cs="Arial"/>
          <w:b w:val="0"/>
          <w:sz w:val="21"/>
          <w:szCs w:val="21"/>
          <w:u w:val="none"/>
        </w:rPr>
        <w:t xml:space="preserve">dispute </w:t>
      </w:r>
      <w:r w:rsidR="006F09A9" w:rsidRPr="002E6975">
        <w:rPr>
          <w:rFonts w:ascii="Arial" w:hAnsi="Arial" w:cs="Arial"/>
          <w:b w:val="0"/>
          <w:sz w:val="21"/>
          <w:szCs w:val="21"/>
          <w:u w:val="none"/>
        </w:rPr>
        <w:t>resolution in accordance with Clause I2 or serv</w:t>
      </w:r>
      <w:r w:rsidR="000D6A21">
        <w:rPr>
          <w:rFonts w:ascii="Arial" w:hAnsi="Arial" w:cs="Arial"/>
          <w:b w:val="0"/>
          <w:sz w:val="21"/>
          <w:szCs w:val="21"/>
          <w:u w:val="none"/>
        </w:rPr>
        <w:t>e</w:t>
      </w:r>
      <w:r w:rsidR="006F09A9" w:rsidRPr="002E6975">
        <w:rPr>
          <w:rFonts w:ascii="Arial" w:hAnsi="Arial" w:cs="Arial"/>
          <w:b w:val="0"/>
          <w:sz w:val="21"/>
          <w:szCs w:val="21"/>
          <w:u w:val="none"/>
        </w:rPr>
        <w:t xml:space="preserve"> a notice </w:t>
      </w:r>
      <w:r w:rsidR="00875B3E" w:rsidRPr="002E6975">
        <w:rPr>
          <w:rFonts w:ascii="Arial" w:hAnsi="Arial" w:cs="Arial"/>
          <w:b w:val="0"/>
          <w:sz w:val="21"/>
          <w:szCs w:val="21"/>
          <w:u w:val="none"/>
        </w:rPr>
        <w:t>of termination of the Contract.</w:t>
      </w:r>
    </w:p>
    <w:p w:rsidR="009051D9" w:rsidRPr="002E6975" w:rsidRDefault="009051D9" w:rsidP="00EF20DA">
      <w:pPr>
        <w:pStyle w:val="Sectionheading"/>
        <w:widowControl w:val="0"/>
        <w:tabs>
          <w:tab w:val="left" w:pos="-426"/>
        </w:tabs>
        <w:spacing w:line="240" w:lineRule="auto"/>
        <w:ind w:left="851" w:hanging="851"/>
        <w:rPr>
          <w:rFonts w:ascii="Arial" w:hAnsi="Arial" w:cs="Arial"/>
          <w:b w:val="0"/>
          <w:sz w:val="21"/>
          <w:szCs w:val="21"/>
          <w:u w:val="none"/>
        </w:rPr>
      </w:pPr>
    </w:p>
    <w:p w:rsidR="009051D9" w:rsidRDefault="004154E6" w:rsidP="00EF20DA">
      <w:pPr>
        <w:pStyle w:val="Sectionheading"/>
        <w:widowControl w:val="0"/>
        <w:tabs>
          <w:tab w:val="left" w:pos="-426"/>
        </w:tabs>
        <w:spacing w:line="240" w:lineRule="auto"/>
        <w:ind w:left="851" w:hanging="851"/>
        <w:rPr>
          <w:rFonts w:ascii="Arial" w:hAnsi="Arial" w:cs="Arial"/>
          <w:b w:val="0"/>
          <w:sz w:val="21"/>
          <w:szCs w:val="21"/>
          <w:u w:val="none"/>
        </w:rPr>
      </w:pPr>
      <w:r>
        <w:rPr>
          <w:rFonts w:ascii="Arial" w:hAnsi="Arial" w:cs="Arial"/>
          <w:b w:val="0"/>
          <w:sz w:val="21"/>
          <w:szCs w:val="21"/>
          <w:u w:val="none"/>
        </w:rPr>
        <w:t>H7.7</w:t>
      </w:r>
      <w:r w:rsidR="009051D9" w:rsidRPr="002E6975">
        <w:rPr>
          <w:rFonts w:ascii="Arial" w:hAnsi="Arial" w:cs="Arial"/>
          <w:b w:val="0"/>
          <w:sz w:val="21"/>
          <w:szCs w:val="21"/>
          <w:u w:val="none"/>
        </w:rPr>
        <w:tab/>
        <w:t>The C</w:t>
      </w:r>
      <w:r w:rsidR="006B43E4">
        <w:rPr>
          <w:rFonts w:ascii="Arial" w:hAnsi="Arial" w:cs="Arial"/>
          <w:b w:val="0"/>
          <w:sz w:val="21"/>
          <w:szCs w:val="21"/>
          <w:u w:val="none"/>
        </w:rPr>
        <w:t>ustomer</w:t>
      </w:r>
      <w:r w:rsidR="009051D9" w:rsidRPr="002E6975">
        <w:rPr>
          <w:rFonts w:ascii="Arial" w:hAnsi="Arial" w:cs="Arial"/>
          <w:b w:val="0"/>
          <w:sz w:val="21"/>
          <w:szCs w:val="21"/>
          <w:u w:val="none"/>
        </w:rPr>
        <w:t xml:space="preserve"> shall be under no obligation to initiate the Remediation Plan Process if it issues a </w:t>
      </w:r>
      <w:r w:rsidR="009B3A6E" w:rsidRPr="002E6975">
        <w:rPr>
          <w:rFonts w:ascii="Arial" w:hAnsi="Arial" w:cs="Arial"/>
          <w:b w:val="0"/>
          <w:sz w:val="21"/>
          <w:szCs w:val="21"/>
          <w:u w:val="none"/>
        </w:rPr>
        <w:t>notice of termination as provided for under this Contract</w:t>
      </w:r>
      <w:r w:rsidR="0062736D" w:rsidRPr="002E6975">
        <w:rPr>
          <w:rFonts w:ascii="Arial" w:hAnsi="Arial" w:cs="Arial"/>
          <w:b w:val="0"/>
          <w:sz w:val="21"/>
          <w:szCs w:val="21"/>
          <w:u w:val="none"/>
        </w:rPr>
        <w:t>.</w:t>
      </w:r>
    </w:p>
    <w:p w:rsidR="00AB1D55" w:rsidRDefault="00AB1D55" w:rsidP="00EF20DA">
      <w:pPr>
        <w:pStyle w:val="Sectionheading"/>
        <w:widowControl w:val="0"/>
        <w:tabs>
          <w:tab w:val="left" w:pos="-426"/>
        </w:tabs>
        <w:spacing w:line="240" w:lineRule="auto"/>
        <w:ind w:left="851" w:hanging="851"/>
        <w:rPr>
          <w:rFonts w:ascii="Arial" w:hAnsi="Arial" w:cs="Arial"/>
          <w:b w:val="0"/>
          <w:sz w:val="21"/>
          <w:szCs w:val="21"/>
          <w:u w:val="none"/>
        </w:rPr>
      </w:pPr>
    </w:p>
    <w:p w:rsidR="00AB1D55" w:rsidRPr="00AB1D55" w:rsidRDefault="00EF20DA" w:rsidP="00EF20DA">
      <w:pPr>
        <w:widowControl w:val="0"/>
        <w:ind w:left="851" w:hanging="851"/>
        <w:rPr>
          <w:rFonts w:ascii="Arial" w:hAnsi="Arial" w:cs="Arial"/>
          <w:b/>
          <w:sz w:val="21"/>
          <w:szCs w:val="21"/>
        </w:rPr>
      </w:pPr>
      <w:r>
        <w:rPr>
          <w:rFonts w:ascii="Arial" w:hAnsi="Arial" w:cs="Arial"/>
          <w:b/>
          <w:sz w:val="21"/>
          <w:szCs w:val="21"/>
        </w:rPr>
        <w:t>H8</w:t>
      </w:r>
      <w:r>
        <w:rPr>
          <w:rFonts w:ascii="Arial" w:hAnsi="Arial" w:cs="Arial"/>
          <w:b/>
          <w:sz w:val="21"/>
          <w:szCs w:val="21"/>
        </w:rPr>
        <w:tab/>
      </w:r>
      <w:r w:rsidR="00AB1D55" w:rsidRPr="00AB1D55">
        <w:rPr>
          <w:rFonts w:ascii="Arial" w:hAnsi="Arial" w:cs="Arial"/>
          <w:b/>
          <w:sz w:val="21"/>
          <w:szCs w:val="21"/>
        </w:rPr>
        <w:t>SUSPENSION AND CONSEQUENCES OF SUSPENSION</w:t>
      </w:r>
    </w:p>
    <w:p w:rsidR="00AB1D55" w:rsidRPr="00AB1D55" w:rsidRDefault="00EF20DA" w:rsidP="00EF20DA">
      <w:pPr>
        <w:widowControl w:val="0"/>
        <w:ind w:left="851" w:hanging="851"/>
        <w:rPr>
          <w:rFonts w:ascii="Arial" w:hAnsi="Arial" w:cs="Arial"/>
          <w:sz w:val="21"/>
          <w:szCs w:val="21"/>
        </w:rPr>
      </w:pPr>
      <w:r>
        <w:rPr>
          <w:rFonts w:ascii="Arial" w:hAnsi="Arial" w:cs="Arial"/>
          <w:sz w:val="21"/>
          <w:szCs w:val="21"/>
        </w:rPr>
        <w:t>H8.1</w:t>
      </w:r>
      <w:r w:rsidR="00AB1D55" w:rsidRPr="00AB1D55">
        <w:rPr>
          <w:rFonts w:ascii="Arial" w:hAnsi="Arial" w:cs="Arial"/>
          <w:sz w:val="21"/>
          <w:szCs w:val="21"/>
        </w:rPr>
        <w:tab/>
        <w:t>A suspension event shall ha</w:t>
      </w:r>
      <w:r w:rsidR="002462F6">
        <w:rPr>
          <w:rFonts w:ascii="Arial" w:hAnsi="Arial" w:cs="Arial"/>
          <w:sz w:val="21"/>
          <w:szCs w:val="21"/>
        </w:rPr>
        <w:t>ve</w:t>
      </w:r>
      <w:r w:rsidR="00AB1D55" w:rsidRPr="00AB1D55">
        <w:rPr>
          <w:rFonts w:ascii="Arial" w:hAnsi="Arial" w:cs="Arial"/>
          <w:sz w:val="21"/>
          <w:szCs w:val="21"/>
        </w:rPr>
        <w:t xml:space="preserve"> occurred if:-</w:t>
      </w:r>
    </w:p>
    <w:p w:rsidR="00AB1D55" w:rsidRPr="00AB1D55" w:rsidRDefault="00AB1D55" w:rsidP="00AB1D55">
      <w:pPr>
        <w:widowControl w:val="0"/>
        <w:rPr>
          <w:rFonts w:ascii="Arial" w:hAnsi="Arial" w:cs="Arial"/>
          <w:sz w:val="21"/>
          <w:szCs w:val="21"/>
        </w:rPr>
      </w:pPr>
    </w:p>
    <w:p w:rsidR="00AB1D55" w:rsidRPr="00AB1D55" w:rsidRDefault="00AB1D55" w:rsidP="00EF20DA">
      <w:pPr>
        <w:widowControl w:val="0"/>
        <w:ind w:left="1276" w:hanging="425"/>
        <w:rPr>
          <w:rFonts w:ascii="Arial" w:hAnsi="Arial" w:cs="Arial"/>
          <w:sz w:val="21"/>
          <w:szCs w:val="21"/>
        </w:rPr>
      </w:pPr>
      <w:r w:rsidRPr="00AB1D55">
        <w:rPr>
          <w:rFonts w:ascii="Arial" w:hAnsi="Arial" w:cs="Arial"/>
          <w:sz w:val="21"/>
          <w:szCs w:val="21"/>
        </w:rPr>
        <w:t>(a)</w:t>
      </w:r>
      <w:r w:rsidRPr="00AB1D55">
        <w:rPr>
          <w:rFonts w:ascii="Arial" w:hAnsi="Arial" w:cs="Arial"/>
          <w:sz w:val="21"/>
          <w:szCs w:val="21"/>
        </w:rPr>
        <w:tab/>
      </w:r>
      <w:bookmarkStart w:id="40" w:name="_Ref336608794"/>
      <w:proofErr w:type="gramStart"/>
      <w:r w:rsidRPr="00AB1D55">
        <w:rPr>
          <w:rFonts w:ascii="Arial" w:hAnsi="Arial" w:cs="Arial"/>
          <w:sz w:val="21"/>
          <w:szCs w:val="21"/>
        </w:rPr>
        <w:t>the</w:t>
      </w:r>
      <w:proofErr w:type="gramEnd"/>
      <w:r w:rsidRPr="00AB1D55">
        <w:rPr>
          <w:rFonts w:ascii="Arial" w:hAnsi="Arial" w:cs="Arial"/>
          <w:sz w:val="21"/>
          <w:szCs w:val="21"/>
        </w:rPr>
        <w:t xml:space="preserve"> </w:t>
      </w:r>
      <w:r w:rsidR="00EF20DA">
        <w:rPr>
          <w:rFonts w:ascii="Arial" w:hAnsi="Arial" w:cs="Arial"/>
          <w:sz w:val="21"/>
          <w:szCs w:val="21"/>
        </w:rPr>
        <w:t>Customer</w:t>
      </w:r>
      <w:r w:rsidRPr="00AB1D55">
        <w:rPr>
          <w:rFonts w:ascii="Arial" w:hAnsi="Arial" w:cs="Arial"/>
          <w:sz w:val="21"/>
          <w:szCs w:val="21"/>
        </w:rPr>
        <w:t xml:space="preserve"> reasonably considers that a breach by the </w:t>
      </w:r>
      <w:r w:rsidR="0000596D">
        <w:rPr>
          <w:rFonts w:ascii="Arial" w:hAnsi="Arial" w:cs="Arial"/>
          <w:sz w:val="21"/>
          <w:szCs w:val="21"/>
        </w:rPr>
        <w:t>Provider</w:t>
      </w:r>
      <w:r w:rsidRPr="00AB1D55">
        <w:rPr>
          <w:rFonts w:ascii="Arial" w:hAnsi="Arial" w:cs="Arial"/>
          <w:sz w:val="21"/>
          <w:szCs w:val="21"/>
        </w:rPr>
        <w:t xml:space="preserve"> of any obligation under </w:t>
      </w:r>
      <w:r w:rsidRPr="00AB1D55">
        <w:rPr>
          <w:rFonts w:ascii="Arial" w:hAnsi="Arial" w:cs="Arial"/>
          <w:sz w:val="21"/>
          <w:szCs w:val="21"/>
        </w:rPr>
        <w:lastRenderedPageBreak/>
        <w:t>this Contract:</w:t>
      </w:r>
      <w:bookmarkEnd w:id="40"/>
      <w:r w:rsidRPr="00AB1D55">
        <w:rPr>
          <w:rFonts w:ascii="Arial" w:hAnsi="Arial" w:cs="Arial"/>
          <w:sz w:val="21"/>
          <w:szCs w:val="21"/>
        </w:rPr>
        <w:t>-</w:t>
      </w:r>
    </w:p>
    <w:p w:rsidR="00AB1D55" w:rsidRPr="00AB1D55" w:rsidRDefault="00AB1D55" w:rsidP="00AB1D55">
      <w:pPr>
        <w:widowControl w:val="0"/>
        <w:rPr>
          <w:rFonts w:ascii="Arial" w:hAnsi="Arial" w:cs="Arial"/>
          <w:sz w:val="21"/>
          <w:szCs w:val="21"/>
        </w:rPr>
      </w:pPr>
    </w:p>
    <w:p w:rsidR="00AB1D55" w:rsidRPr="00AB1D55" w:rsidRDefault="00AB1D55" w:rsidP="00EF20DA">
      <w:pPr>
        <w:widowControl w:val="0"/>
        <w:ind w:left="1843" w:hanging="567"/>
        <w:rPr>
          <w:rFonts w:ascii="Arial" w:hAnsi="Arial" w:cs="Arial"/>
          <w:sz w:val="21"/>
          <w:szCs w:val="21"/>
        </w:rPr>
      </w:pPr>
      <w:r w:rsidRPr="00AB1D55">
        <w:rPr>
          <w:rFonts w:ascii="Arial" w:hAnsi="Arial" w:cs="Arial"/>
          <w:sz w:val="21"/>
          <w:szCs w:val="21"/>
        </w:rPr>
        <w:t>(</w:t>
      </w:r>
      <w:proofErr w:type="spellStart"/>
      <w:r w:rsidRPr="00AB1D55">
        <w:rPr>
          <w:rFonts w:ascii="Arial" w:hAnsi="Arial" w:cs="Arial"/>
          <w:sz w:val="21"/>
          <w:szCs w:val="21"/>
        </w:rPr>
        <w:t>i</w:t>
      </w:r>
      <w:proofErr w:type="spellEnd"/>
      <w:r w:rsidRPr="00AB1D55">
        <w:rPr>
          <w:rFonts w:ascii="Arial" w:hAnsi="Arial" w:cs="Arial"/>
          <w:sz w:val="21"/>
          <w:szCs w:val="21"/>
        </w:rPr>
        <w:t>)</w:t>
      </w:r>
      <w:r w:rsidRPr="00AB1D55">
        <w:rPr>
          <w:rFonts w:ascii="Arial" w:hAnsi="Arial" w:cs="Arial"/>
          <w:sz w:val="21"/>
          <w:szCs w:val="21"/>
        </w:rPr>
        <w:tab/>
      </w:r>
      <w:proofErr w:type="gramStart"/>
      <w:r w:rsidRPr="00AB1D55">
        <w:rPr>
          <w:rFonts w:ascii="Arial" w:hAnsi="Arial" w:cs="Arial"/>
          <w:sz w:val="21"/>
          <w:szCs w:val="21"/>
        </w:rPr>
        <w:t>may</w:t>
      </w:r>
      <w:proofErr w:type="gramEnd"/>
      <w:r w:rsidRPr="00AB1D55">
        <w:rPr>
          <w:rFonts w:ascii="Arial" w:hAnsi="Arial" w:cs="Arial"/>
          <w:sz w:val="21"/>
          <w:szCs w:val="21"/>
        </w:rPr>
        <w:t xml:space="preserve"> create an immediate and serious threat to the health or safety of any Service User; or</w:t>
      </w:r>
    </w:p>
    <w:p w:rsidR="00AB1D55" w:rsidRPr="00AB1D55" w:rsidRDefault="00AB1D55" w:rsidP="00EF20DA">
      <w:pPr>
        <w:widowControl w:val="0"/>
        <w:ind w:left="1843" w:hanging="567"/>
        <w:rPr>
          <w:rFonts w:ascii="Arial" w:hAnsi="Arial" w:cs="Arial"/>
          <w:sz w:val="21"/>
          <w:szCs w:val="21"/>
        </w:rPr>
      </w:pPr>
    </w:p>
    <w:p w:rsidR="00AB1D55" w:rsidRPr="00AB1D55" w:rsidRDefault="00AB1D55" w:rsidP="00EF20DA">
      <w:pPr>
        <w:widowControl w:val="0"/>
        <w:ind w:left="1843" w:hanging="567"/>
        <w:rPr>
          <w:rFonts w:ascii="Arial" w:hAnsi="Arial" w:cs="Arial"/>
          <w:sz w:val="21"/>
          <w:szCs w:val="21"/>
        </w:rPr>
      </w:pPr>
      <w:r w:rsidRPr="00AB1D55">
        <w:rPr>
          <w:rFonts w:ascii="Arial" w:hAnsi="Arial" w:cs="Arial"/>
          <w:sz w:val="21"/>
          <w:szCs w:val="21"/>
        </w:rPr>
        <w:t>(ii)</w:t>
      </w:r>
      <w:r w:rsidRPr="00AB1D55">
        <w:rPr>
          <w:rFonts w:ascii="Arial" w:hAnsi="Arial" w:cs="Arial"/>
          <w:sz w:val="21"/>
          <w:szCs w:val="21"/>
        </w:rPr>
        <w:tab/>
      </w:r>
      <w:proofErr w:type="gramStart"/>
      <w:r w:rsidRPr="00AB1D55">
        <w:rPr>
          <w:rFonts w:ascii="Arial" w:hAnsi="Arial" w:cs="Arial"/>
          <w:sz w:val="21"/>
          <w:szCs w:val="21"/>
        </w:rPr>
        <w:t>may</w:t>
      </w:r>
      <w:proofErr w:type="gramEnd"/>
      <w:r w:rsidRPr="00AB1D55">
        <w:rPr>
          <w:rFonts w:ascii="Arial" w:hAnsi="Arial" w:cs="Arial"/>
          <w:sz w:val="21"/>
          <w:szCs w:val="21"/>
        </w:rPr>
        <w:t xml:space="preserve"> result in a material interruption in the provision of any one or more of the Services; or</w:t>
      </w:r>
    </w:p>
    <w:p w:rsidR="00AB1D55" w:rsidRPr="00AB1D55" w:rsidRDefault="00AB1D55" w:rsidP="00AB1D55">
      <w:pPr>
        <w:widowControl w:val="0"/>
        <w:rPr>
          <w:rFonts w:ascii="Arial" w:hAnsi="Arial" w:cs="Arial"/>
          <w:sz w:val="21"/>
          <w:szCs w:val="21"/>
        </w:rPr>
      </w:pPr>
    </w:p>
    <w:p w:rsidR="00AB1D55" w:rsidRPr="00AB1D55" w:rsidRDefault="00AB1D55" w:rsidP="00EF20DA">
      <w:pPr>
        <w:widowControl w:val="0"/>
        <w:ind w:left="1276" w:hanging="425"/>
        <w:rPr>
          <w:rFonts w:ascii="Arial" w:hAnsi="Arial" w:cs="Arial"/>
          <w:sz w:val="21"/>
          <w:szCs w:val="21"/>
        </w:rPr>
      </w:pPr>
      <w:r w:rsidRPr="00AB1D55">
        <w:rPr>
          <w:rFonts w:ascii="Arial" w:hAnsi="Arial" w:cs="Arial"/>
          <w:sz w:val="21"/>
          <w:szCs w:val="21"/>
        </w:rPr>
        <w:t>(b)</w:t>
      </w:r>
      <w:r w:rsidRPr="00AB1D55">
        <w:rPr>
          <w:rFonts w:ascii="Arial" w:hAnsi="Arial" w:cs="Arial"/>
          <w:sz w:val="21"/>
          <w:szCs w:val="21"/>
        </w:rPr>
        <w:tab/>
      </w:r>
      <w:r w:rsidR="00EF20DA">
        <w:rPr>
          <w:rFonts w:ascii="Arial" w:hAnsi="Arial" w:cs="Arial"/>
          <w:sz w:val="21"/>
          <w:szCs w:val="21"/>
        </w:rPr>
        <w:t>C</w:t>
      </w:r>
      <w:r w:rsidRPr="00AB1D55">
        <w:rPr>
          <w:rFonts w:ascii="Arial" w:hAnsi="Arial" w:cs="Arial"/>
          <w:sz w:val="21"/>
          <w:szCs w:val="21"/>
        </w:rPr>
        <w:t xml:space="preserve">lause </w:t>
      </w:r>
      <w:r w:rsidR="00EF20DA">
        <w:rPr>
          <w:rFonts w:ascii="Arial" w:hAnsi="Arial" w:cs="Arial"/>
          <w:sz w:val="21"/>
          <w:szCs w:val="21"/>
        </w:rPr>
        <w:t>H8.1</w:t>
      </w:r>
      <w:r w:rsidRPr="00AB1D55">
        <w:rPr>
          <w:rFonts w:ascii="Arial" w:hAnsi="Arial" w:cs="Arial"/>
          <w:sz w:val="21"/>
          <w:szCs w:val="21"/>
        </w:rPr>
        <w:t xml:space="preserve"> does not apply, but the </w:t>
      </w:r>
      <w:r w:rsidR="00EF20DA">
        <w:rPr>
          <w:rFonts w:ascii="Arial" w:hAnsi="Arial" w:cs="Arial"/>
          <w:sz w:val="21"/>
          <w:szCs w:val="21"/>
        </w:rPr>
        <w:t>Customer</w:t>
      </w:r>
      <w:r w:rsidRPr="00AB1D55">
        <w:rPr>
          <w:rFonts w:ascii="Arial" w:hAnsi="Arial" w:cs="Arial"/>
          <w:sz w:val="21"/>
          <w:szCs w:val="21"/>
        </w:rPr>
        <w:t>, acting reasonably, considers that the circumstances constitute an emergency affecting provision of the Services; or</w:t>
      </w:r>
    </w:p>
    <w:p w:rsidR="00AB1D55" w:rsidRPr="00AB1D55" w:rsidRDefault="00AB1D55" w:rsidP="00EF20DA">
      <w:pPr>
        <w:widowControl w:val="0"/>
        <w:ind w:left="1276" w:hanging="425"/>
        <w:rPr>
          <w:rFonts w:ascii="Arial" w:hAnsi="Arial" w:cs="Arial"/>
          <w:sz w:val="21"/>
          <w:szCs w:val="21"/>
        </w:rPr>
      </w:pPr>
    </w:p>
    <w:p w:rsidR="00AB1D55" w:rsidRPr="00AB1D55" w:rsidRDefault="00AB1D55" w:rsidP="00EF20DA">
      <w:pPr>
        <w:widowControl w:val="0"/>
        <w:ind w:left="1276" w:hanging="425"/>
        <w:rPr>
          <w:rFonts w:ascii="Arial" w:hAnsi="Arial" w:cs="Arial"/>
          <w:sz w:val="21"/>
          <w:szCs w:val="21"/>
        </w:rPr>
      </w:pPr>
      <w:r w:rsidRPr="00AB1D55">
        <w:rPr>
          <w:rFonts w:ascii="Arial" w:hAnsi="Arial" w:cs="Arial"/>
          <w:sz w:val="21"/>
          <w:szCs w:val="21"/>
        </w:rPr>
        <w:t>(c)</w:t>
      </w:r>
      <w:r w:rsidRPr="00AB1D55">
        <w:rPr>
          <w:rFonts w:ascii="Arial" w:hAnsi="Arial" w:cs="Arial"/>
          <w:sz w:val="21"/>
          <w:szCs w:val="21"/>
        </w:rPr>
        <w:tab/>
      </w:r>
      <w:proofErr w:type="gramStart"/>
      <w:r w:rsidRPr="00AB1D55">
        <w:rPr>
          <w:rFonts w:ascii="Arial" w:hAnsi="Arial" w:cs="Arial"/>
          <w:sz w:val="21"/>
          <w:szCs w:val="21"/>
        </w:rPr>
        <w:t>the</w:t>
      </w:r>
      <w:proofErr w:type="gramEnd"/>
      <w:r w:rsidRPr="00AB1D55">
        <w:rPr>
          <w:rFonts w:ascii="Arial" w:hAnsi="Arial" w:cs="Arial"/>
          <w:sz w:val="21"/>
          <w:szCs w:val="21"/>
        </w:rPr>
        <w:t xml:space="preserve"> </w:t>
      </w:r>
      <w:r w:rsidR="0000596D">
        <w:rPr>
          <w:rFonts w:ascii="Arial" w:hAnsi="Arial" w:cs="Arial"/>
          <w:sz w:val="21"/>
          <w:szCs w:val="21"/>
        </w:rPr>
        <w:t>Provider</w:t>
      </w:r>
      <w:r w:rsidRPr="00AB1D55">
        <w:rPr>
          <w:rFonts w:ascii="Arial" w:hAnsi="Arial" w:cs="Arial"/>
          <w:sz w:val="21"/>
          <w:szCs w:val="21"/>
        </w:rPr>
        <w:t xml:space="preserve"> is prevented, or will be prevented, from providing the Services due to the termination, suspension, restriction or variation of any Consent</w:t>
      </w:r>
    </w:p>
    <w:p w:rsidR="00AB1D55" w:rsidRPr="00AB1D55" w:rsidRDefault="00AB1D55" w:rsidP="00AB1D55">
      <w:pPr>
        <w:widowControl w:val="0"/>
        <w:ind w:left="1008"/>
        <w:rPr>
          <w:rFonts w:ascii="Arial" w:hAnsi="Arial" w:cs="Arial"/>
          <w:sz w:val="21"/>
          <w:szCs w:val="21"/>
        </w:rPr>
      </w:pPr>
    </w:p>
    <w:p w:rsidR="00AB1D55" w:rsidRPr="00AB1D55" w:rsidRDefault="00AB1D55" w:rsidP="00EF20DA">
      <w:pPr>
        <w:widowControl w:val="0"/>
        <w:ind w:left="851"/>
        <w:rPr>
          <w:rFonts w:ascii="Arial" w:hAnsi="Arial" w:cs="Arial"/>
          <w:sz w:val="21"/>
          <w:szCs w:val="21"/>
        </w:rPr>
      </w:pPr>
      <w:r w:rsidRPr="00AB1D55">
        <w:rPr>
          <w:rFonts w:ascii="Arial" w:hAnsi="Arial" w:cs="Arial"/>
          <w:sz w:val="21"/>
          <w:szCs w:val="21"/>
        </w:rPr>
        <w:t>(</w:t>
      </w:r>
      <w:proofErr w:type="gramStart"/>
      <w:r w:rsidRPr="00AB1D55">
        <w:rPr>
          <w:rFonts w:ascii="Arial" w:hAnsi="Arial" w:cs="Arial"/>
          <w:sz w:val="21"/>
          <w:szCs w:val="21"/>
        </w:rPr>
        <w:t>each</w:t>
      </w:r>
      <w:proofErr w:type="gramEnd"/>
      <w:r w:rsidRPr="00AB1D55">
        <w:rPr>
          <w:rFonts w:ascii="Arial" w:hAnsi="Arial" w:cs="Arial"/>
          <w:sz w:val="21"/>
          <w:szCs w:val="21"/>
        </w:rPr>
        <w:t xml:space="preserve"> a </w:t>
      </w:r>
      <w:r w:rsidR="00EF20DA">
        <w:rPr>
          <w:rFonts w:ascii="Arial" w:hAnsi="Arial" w:cs="Arial"/>
          <w:sz w:val="21"/>
          <w:szCs w:val="21"/>
        </w:rPr>
        <w:t>"</w:t>
      </w:r>
      <w:r w:rsidRPr="00EF20DA">
        <w:rPr>
          <w:rFonts w:ascii="Arial" w:hAnsi="Arial" w:cs="Arial"/>
          <w:sz w:val="21"/>
          <w:szCs w:val="21"/>
        </w:rPr>
        <w:t>Suspension Event</w:t>
      </w:r>
      <w:r w:rsidR="00EF20DA">
        <w:rPr>
          <w:rFonts w:ascii="Arial" w:hAnsi="Arial" w:cs="Arial"/>
          <w:sz w:val="21"/>
          <w:szCs w:val="21"/>
        </w:rPr>
        <w:t>"</w:t>
      </w:r>
      <w:r w:rsidRPr="00AB1D55">
        <w:rPr>
          <w:rFonts w:ascii="Arial" w:hAnsi="Arial" w:cs="Arial"/>
          <w:sz w:val="21"/>
          <w:szCs w:val="21"/>
        </w:rPr>
        <w:t>).</w:t>
      </w:r>
    </w:p>
    <w:p w:rsidR="00AB1D55" w:rsidRPr="00AB1D55" w:rsidRDefault="00AB1D55" w:rsidP="00AB1D55">
      <w:pPr>
        <w:widowControl w:val="0"/>
        <w:rPr>
          <w:rFonts w:ascii="Arial" w:hAnsi="Arial" w:cs="Arial"/>
          <w:sz w:val="21"/>
          <w:szCs w:val="21"/>
        </w:rPr>
      </w:pPr>
    </w:p>
    <w:p w:rsidR="00AB1D55" w:rsidRPr="00AB1D55" w:rsidRDefault="00EF20DA" w:rsidP="00EF20DA">
      <w:pPr>
        <w:widowControl w:val="0"/>
        <w:ind w:left="851" w:hanging="851"/>
        <w:rPr>
          <w:rFonts w:ascii="Arial" w:hAnsi="Arial" w:cs="Arial"/>
          <w:sz w:val="21"/>
          <w:szCs w:val="21"/>
        </w:rPr>
      </w:pPr>
      <w:bookmarkStart w:id="41" w:name="_Ref336609107"/>
      <w:r>
        <w:rPr>
          <w:rFonts w:ascii="Arial" w:hAnsi="Arial" w:cs="Arial"/>
          <w:sz w:val="21"/>
          <w:szCs w:val="21"/>
        </w:rPr>
        <w:t>H8.2</w:t>
      </w:r>
      <w:r w:rsidR="00AB1D55" w:rsidRPr="00AB1D55">
        <w:rPr>
          <w:rFonts w:ascii="Arial" w:hAnsi="Arial" w:cs="Arial"/>
          <w:sz w:val="21"/>
          <w:szCs w:val="21"/>
        </w:rPr>
        <w:tab/>
        <w:t xml:space="preserve">Where a Suspension Event occurs the </w:t>
      </w:r>
      <w:r>
        <w:rPr>
          <w:rFonts w:ascii="Arial" w:hAnsi="Arial" w:cs="Arial"/>
          <w:sz w:val="21"/>
          <w:szCs w:val="21"/>
        </w:rPr>
        <w:t>Customer</w:t>
      </w:r>
      <w:r w:rsidR="00AB1D55" w:rsidRPr="00AB1D55">
        <w:rPr>
          <w:rFonts w:ascii="Arial" w:hAnsi="Arial" w:cs="Arial"/>
          <w:sz w:val="21"/>
          <w:szCs w:val="21"/>
        </w:rPr>
        <w:t>:</w:t>
      </w:r>
      <w:bookmarkEnd w:id="41"/>
    </w:p>
    <w:p w:rsidR="00AB1D55" w:rsidRPr="00AB1D55" w:rsidRDefault="00AB1D55" w:rsidP="00AB1D55">
      <w:pPr>
        <w:widowControl w:val="0"/>
        <w:rPr>
          <w:rFonts w:ascii="Arial" w:hAnsi="Arial" w:cs="Arial"/>
          <w:sz w:val="21"/>
          <w:szCs w:val="21"/>
        </w:rPr>
      </w:pPr>
    </w:p>
    <w:p w:rsidR="00AB1D55" w:rsidRPr="00AB1D55" w:rsidRDefault="00AB1D55" w:rsidP="00E43608">
      <w:pPr>
        <w:widowControl w:val="0"/>
        <w:ind w:left="1276" w:hanging="425"/>
        <w:jc w:val="both"/>
        <w:rPr>
          <w:rFonts w:ascii="Arial" w:hAnsi="Arial" w:cs="Arial"/>
          <w:sz w:val="21"/>
          <w:szCs w:val="21"/>
        </w:rPr>
      </w:pPr>
      <w:r w:rsidRPr="00AB1D55">
        <w:rPr>
          <w:rFonts w:ascii="Arial" w:hAnsi="Arial" w:cs="Arial"/>
          <w:sz w:val="21"/>
          <w:szCs w:val="21"/>
        </w:rPr>
        <w:t>(a)</w:t>
      </w:r>
      <w:r w:rsidRPr="00AB1D55">
        <w:rPr>
          <w:rFonts w:ascii="Arial" w:hAnsi="Arial" w:cs="Arial"/>
          <w:sz w:val="21"/>
          <w:szCs w:val="21"/>
        </w:rPr>
        <w:tab/>
      </w:r>
      <w:bookmarkStart w:id="42" w:name="_Ref336609076"/>
      <w:r w:rsidRPr="00AB1D55">
        <w:rPr>
          <w:rFonts w:ascii="Arial" w:hAnsi="Arial" w:cs="Arial"/>
          <w:sz w:val="21"/>
          <w:szCs w:val="21"/>
        </w:rPr>
        <w:t xml:space="preserve">may by written notice to the </w:t>
      </w:r>
      <w:r w:rsidR="0000596D">
        <w:rPr>
          <w:rFonts w:ascii="Arial" w:hAnsi="Arial" w:cs="Arial"/>
          <w:sz w:val="21"/>
          <w:szCs w:val="21"/>
        </w:rPr>
        <w:t>Provider</w:t>
      </w:r>
      <w:r w:rsidRPr="00AB1D55">
        <w:rPr>
          <w:rFonts w:ascii="Arial" w:hAnsi="Arial" w:cs="Arial"/>
          <w:sz w:val="21"/>
          <w:szCs w:val="21"/>
        </w:rPr>
        <w:t xml:space="preserve"> and with immediate effect suspend any affected Services, or the provision of any affected Services, until the </w:t>
      </w:r>
      <w:r w:rsidR="0000596D">
        <w:rPr>
          <w:rFonts w:ascii="Arial" w:hAnsi="Arial" w:cs="Arial"/>
          <w:sz w:val="21"/>
          <w:szCs w:val="21"/>
        </w:rPr>
        <w:t>Provider</w:t>
      </w:r>
      <w:r w:rsidRPr="00AB1D55">
        <w:rPr>
          <w:rFonts w:ascii="Arial" w:hAnsi="Arial" w:cs="Arial"/>
          <w:sz w:val="21"/>
          <w:szCs w:val="21"/>
        </w:rPr>
        <w:t xml:space="preserve"> demonstrates to the reasonable satisfaction of the </w:t>
      </w:r>
      <w:r w:rsidR="00E43608">
        <w:rPr>
          <w:rFonts w:ascii="Arial" w:hAnsi="Arial" w:cs="Arial"/>
          <w:sz w:val="21"/>
          <w:szCs w:val="21"/>
        </w:rPr>
        <w:t>Customer</w:t>
      </w:r>
      <w:r w:rsidRPr="00AB1D55">
        <w:rPr>
          <w:rFonts w:ascii="Arial" w:hAnsi="Arial" w:cs="Arial"/>
          <w:sz w:val="21"/>
          <w:szCs w:val="21"/>
        </w:rPr>
        <w:t xml:space="preserve"> that it is able to and </w:t>
      </w:r>
      <w:r w:rsidR="00E43608">
        <w:rPr>
          <w:rFonts w:ascii="Arial" w:hAnsi="Arial" w:cs="Arial"/>
          <w:sz w:val="21"/>
          <w:szCs w:val="21"/>
        </w:rPr>
        <w:t>sha</w:t>
      </w:r>
      <w:r w:rsidRPr="00AB1D55">
        <w:rPr>
          <w:rFonts w:ascii="Arial" w:hAnsi="Arial" w:cs="Arial"/>
          <w:sz w:val="21"/>
          <w:szCs w:val="21"/>
        </w:rPr>
        <w:t>ll perform the suspended Services, to the required standard; and</w:t>
      </w:r>
      <w:bookmarkEnd w:id="42"/>
    </w:p>
    <w:p w:rsidR="00AB1D55" w:rsidRPr="00AB1D55" w:rsidRDefault="00AB1D55" w:rsidP="00E43608">
      <w:pPr>
        <w:widowControl w:val="0"/>
        <w:ind w:left="1276" w:hanging="425"/>
        <w:jc w:val="both"/>
        <w:rPr>
          <w:rFonts w:ascii="Arial" w:hAnsi="Arial" w:cs="Arial"/>
          <w:sz w:val="21"/>
          <w:szCs w:val="21"/>
        </w:rPr>
      </w:pPr>
    </w:p>
    <w:p w:rsidR="00AB1D55" w:rsidRPr="00AB1D55" w:rsidRDefault="00AB1D55" w:rsidP="00E43608">
      <w:pPr>
        <w:widowControl w:val="0"/>
        <w:ind w:left="1276" w:hanging="425"/>
        <w:jc w:val="both"/>
        <w:rPr>
          <w:rFonts w:ascii="Arial" w:hAnsi="Arial" w:cs="Arial"/>
          <w:sz w:val="21"/>
          <w:szCs w:val="21"/>
        </w:rPr>
      </w:pPr>
      <w:r w:rsidRPr="00AB1D55">
        <w:rPr>
          <w:rFonts w:ascii="Arial" w:hAnsi="Arial" w:cs="Arial"/>
          <w:sz w:val="21"/>
          <w:szCs w:val="21"/>
        </w:rPr>
        <w:t>(b)</w:t>
      </w:r>
      <w:r w:rsidRPr="00AB1D55">
        <w:rPr>
          <w:rFonts w:ascii="Arial" w:hAnsi="Arial" w:cs="Arial"/>
          <w:sz w:val="21"/>
          <w:szCs w:val="21"/>
        </w:rPr>
        <w:tab/>
      </w:r>
      <w:proofErr w:type="gramStart"/>
      <w:r w:rsidRPr="00AB1D55">
        <w:rPr>
          <w:rFonts w:ascii="Arial" w:hAnsi="Arial" w:cs="Arial"/>
          <w:sz w:val="21"/>
          <w:szCs w:val="21"/>
        </w:rPr>
        <w:t>shall</w:t>
      </w:r>
      <w:proofErr w:type="gramEnd"/>
      <w:r w:rsidRPr="00AB1D55">
        <w:rPr>
          <w:rFonts w:ascii="Arial" w:hAnsi="Arial" w:cs="Arial"/>
          <w:sz w:val="21"/>
          <w:szCs w:val="21"/>
        </w:rPr>
        <w:t xml:space="preserve"> where applicable promptly notify CQC and/or any relevant Regulatory Body of the suspension.</w:t>
      </w:r>
    </w:p>
    <w:p w:rsidR="00AB1D55" w:rsidRPr="00AB1D55" w:rsidRDefault="00AB1D55" w:rsidP="00E43608">
      <w:pPr>
        <w:widowControl w:val="0"/>
        <w:ind w:left="1276" w:hanging="425"/>
        <w:jc w:val="both"/>
        <w:rPr>
          <w:rFonts w:ascii="Arial" w:hAnsi="Arial" w:cs="Arial"/>
          <w:sz w:val="21"/>
          <w:szCs w:val="21"/>
        </w:rPr>
      </w:pPr>
    </w:p>
    <w:p w:rsidR="00AB1D55" w:rsidRPr="00AB1D55" w:rsidRDefault="00E43608" w:rsidP="00E43608">
      <w:pPr>
        <w:widowControl w:val="0"/>
        <w:ind w:left="851" w:hanging="851"/>
        <w:jc w:val="both"/>
        <w:rPr>
          <w:rFonts w:ascii="Arial" w:hAnsi="Arial" w:cs="Arial"/>
          <w:sz w:val="21"/>
          <w:szCs w:val="21"/>
        </w:rPr>
      </w:pPr>
      <w:bookmarkStart w:id="43" w:name="_Ref336611966"/>
      <w:r>
        <w:rPr>
          <w:rFonts w:ascii="Arial" w:hAnsi="Arial" w:cs="Arial"/>
          <w:sz w:val="21"/>
          <w:szCs w:val="21"/>
        </w:rPr>
        <w:t>H8.3</w:t>
      </w:r>
      <w:r w:rsidR="00AB1D55" w:rsidRPr="00AB1D55">
        <w:rPr>
          <w:rFonts w:ascii="Arial" w:hAnsi="Arial" w:cs="Arial"/>
          <w:sz w:val="21"/>
          <w:szCs w:val="21"/>
        </w:rPr>
        <w:tab/>
        <w:t xml:space="preserve">During the suspension of any Services under Clause </w:t>
      </w:r>
      <w:r>
        <w:rPr>
          <w:rFonts w:ascii="Arial" w:hAnsi="Arial" w:cs="Arial"/>
          <w:sz w:val="21"/>
          <w:szCs w:val="21"/>
        </w:rPr>
        <w:t>H8</w:t>
      </w:r>
      <w:r w:rsidR="00AB1D55" w:rsidRPr="00AB1D55">
        <w:rPr>
          <w:rFonts w:ascii="Arial" w:hAnsi="Arial" w:cs="Arial"/>
          <w:sz w:val="21"/>
          <w:szCs w:val="21"/>
        </w:rPr>
        <w:t xml:space="preserve">.2, </w:t>
      </w:r>
      <w:bookmarkEnd w:id="43"/>
      <w:r w:rsidR="00AB1D55" w:rsidRPr="00AB1D55">
        <w:rPr>
          <w:rFonts w:ascii="Arial" w:hAnsi="Arial" w:cs="Arial"/>
          <w:sz w:val="21"/>
          <w:szCs w:val="21"/>
        </w:rPr>
        <w:t xml:space="preserve">the </w:t>
      </w:r>
      <w:r w:rsidR="0000596D">
        <w:rPr>
          <w:rFonts w:ascii="Arial" w:hAnsi="Arial" w:cs="Arial"/>
          <w:sz w:val="21"/>
          <w:szCs w:val="21"/>
        </w:rPr>
        <w:t>Provider</w:t>
      </w:r>
      <w:r w:rsidR="00AB1D55" w:rsidRPr="00AB1D55">
        <w:rPr>
          <w:rFonts w:ascii="Arial" w:hAnsi="Arial" w:cs="Arial"/>
          <w:sz w:val="21"/>
          <w:szCs w:val="21"/>
        </w:rPr>
        <w:t xml:space="preserve"> shall comply with any steps the </w:t>
      </w:r>
      <w:r>
        <w:rPr>
          <w:rFonts w:ascii="Arial" w:hAnsi="Arial" w:cs="Arial"/>
          <w:sz w:val="21"/>
          <w:szCs w:val="21"/>
        </w:rPr>
        <w:t>Customer</w:t>
      </w:r>
      <w:r w:rsidR="00AB1D55" w:rsidRPr="00AB1D55">
        <w:rPr>
          <w:rFonts w:ascii="Arial" w:hAnsi="Arial" w:cs="Arial"/>
          <w:sz w:val="21"/>
          <w:szCs w:val="21"/>
        </w:rPr>
        <w:t xml:space="preserve"> reasonably specifies in order to remedy the Suspension Event, including where the </w:t>
      </w:r>
      <w:r>
        <w:rPr>
          <w:rFonts w:ascii="Arial" w:hAnsi="Arial" w:cs="Arial"/>
          <w:sz w:val="21"/>
          <w:szCs w:val="21"/>
        </w:rPr>
        <w:t>Customer</w:t>
      </w:r>
      <w:r w:rsidR="00AB1D55" w:rsidRPr="00AB1D55">
        <w:rPr>
          <w:rFonts w:ascii="Arial" w:hAnsi="Arial" w:cs="Arial"/>
          <w:sz w:val="21"/>
          <w:szCs w:val="21"/>
        </w:rPr>
        <w:t xml:space="preserve">’s decision to suspend pursuant to Clause </w:t>
      </w:r>
      <w:r>
        <w:rPr>
          <w:rFonts w:ascii="Arial" w:hAnsi="Arial" w:cs="Arial"/>
          <w:sz w:val="21"/>
          <w:szCs w:val="21"/>
        </w:rPr>
        <w:t>H8</w:t>
      </w:r>
      <w:r w:rsidR="00AB1D55" w:rsidRPr="00AB1D55">
        <w:rPr>
          <w:rFonts w:ascii="Arial" w:hAnsi="Arial" w:cs="Arial"/>
          <w:sz w:val="21"/>
          <w:szCs w:val="21"/>
        </w:rPr>
        <w:t xml:space="preserve">.2 has been referred to dispute resolution under </w:t>
      </w:r>
      <w:r w:rsidR="00AB1D55" w:rsidRPr="00E43608">
        <w:rPr>
          <w:rFonts w:ascii="Arial" w:hAnsi="Arial" w:cs="Arial"/>
          <w:sz w:val="21"/>
          <w:szCs w:val="21"/>
        </w:rPr>
        <w:t xml:space="preserve">Clause </w:t>
      </w:r>
      <w:r w:rsidRPr="00E43608">
        <w:rPr>
          <w:rFonts w:ascii="Arial" w:hAnsi="Arial" w:cs="Arial"/>
          <w:sz w:val="21"/>
          <w:szCs w:val="21"/>
        </w:rPr>
        <w:t>I</w:t>
      </w:r>
      <w:r w:rsidR="00D349D7">
        <w:rPr>
          <w:rFonts w:ascii="Arial" w:hAnsi="Arial" w:cs="Arial"/>
          <w:sz w:val="21"/>
          <w:szCs w:val="21"/>
        </w:rPr>
        <w:t xml:space="preserve"> (Dispute Resolution)</w:t>
      </w:r>
      <w:r>
        <w:rPr>
          <w:rFonts w:ascii="Arial" w:hAnsi="Arial" w:cs="Arial"/>
          <w:sz w:val="21"/>
          <w:szCs w:val="21"/>
        </w:rPr>
        <w:t>.</w:t>
      </w:r>
    </w:p>
    <w:p w:rsidR="00AB1D55" w:rsidRPr="00AB1D55" w:rsidRDefault="00AB1D55" w:rsidP="00E43608">
      <w:pPr>
        <w:widowControl w:val="0"/>
        <w:ind w:left="851" w:hanging="851"/>
        <w:jc w:val="both"/>
        <w:rPr>
          <w:rFonts w:ascii="Arial" w:hAnsi="Arial" w:cs="Arial"/>
          <w:sz w:val="21"/>
          <w:szCs w:val="21"/>
        </w:rPr>
      </w:pPr>
    </w:p>
    <w:p w:rsidR="00AB1D55" w:rsidRPr="00AB1D55" w:rsidRDefault="00E43608" w:rsidP="00E43608">
      <w:pPr>
        <w:widowControl w:val="0"/>
        <w:ind w:left="851" w:hanging="851"/>
        <w:jc w:val="both"/>
        <w:rPr>
          <w:rFonts w:ascii="Arial" w:hAnsi="Arial" w:cs="Arial"/>
          <w:sz w:val="21"/>
          <w:szCs w:val="21"/>
        </w:rPr>
      </w:pPr>
      <w:r>
        <w:rPr>
          <w:rFonts w:ascii="Arial" w:hAnsi="Arial" w:cs="Arial"/>
          <w:sz w:val="21"/>
          <w:szCs w:val="21"/>
        </w:rPr>
        <w:t>H8</w:t>
      </w:r>
      <w:r w:rsidR="00AB1D55" w:rsidRPr="00AB1D55">
        <w:rPr>
          <w:rFonts w:ascii="Arial" w:hAnsi="Arial" w:cs="Arial"/>
          <w:sz w:val="21"/>
          <w:szCs w:val="21"/>
        </w:rPr>
        <w:t>.4</w:t>
      </w:r>
      <w:r w:rsidR="00AB1D55" w:rsidRPr="00AB1D55">
        <w:rPr>
          <w:rFonts w:ascii="Arial" w:hAnsi="Arial" w:cs="Arial"/>
          <w:sz w:val="21"/>
          <w:szCs w:val="21"/>
        </w:rPr>
        <w:tab/>
        <w:t xml:space="preserve">During the suspension of any Services under Clause </w:t>
      </w:r>
      <w:r>
        <w:rPr>
          <w:rFonts w:ascii="Arial" w:hAnsi="Arial" w:cs="Arial"/>
          <w:sz w:val="21"/>
          <w:szCs w:val="21"/>
        </w:rPr>
        <w:t>H8</w:t>
      </w:r>
      <w:r w:rsidR="00AB1D55" w:rsidRPr="00AB1D55">
        <w:rPr>
          <w:rFonts w:ascii="Arial" w:hAnsi="Arial" w:cs="Arial"/>
          <w:sz w:val="21"/>
          <w:szCs w:val="21"/>
        </w:rPr>
        <w:t xml:space="preserve">.2, the </w:t>
      </w:r>
      <w:r w:rsidR="0000596D">
        <w:rPr>
          <w:rFonts w:ascii="Arial" w:hAnsi="Arial" w:cs="Arial"/>
          <w:sz w:val="21"/>
          <w:szCs w:val="21"/>
        </w:rPr>
        <w:t>Provider</w:t>
      </w:r>
      <w:r w:rsidR="00AB1D55" w:rsidRPr="00AB1D55">
        <w:rPr>
          <w:rFonts w:ascii="Arial" w:hAnsi="Arial" w:cs="Arial"/>
          <w:sz w:val="21"/>
          <w:szCs w:val="21"/>
        </w:rPr>
        <w:t xml:space="preserve"> shall not be entitled to claim or receive any payment for the suspended Services except in respect of:</w:t>
      </w:r>
    </w:p>
    <w:p w:rsidR="00AB1D55" w:rsidRPr="00AB1D55" w:rsidRDefault="00AB1D55" w:rsidP="00AB1D55">
      <w:pPr>
        <w:widowControl w:val="0"/>
        <w:rPr>
          <w:rFonts w:ascii="Arial" w:hAnsi="Arial" w:cs="Arial"/>
          <w:sz w:val="21"/>
          <w:szCs w:val="21"/>
        </w:rPr>
      </w:pPr>
    </w:p>
    <w:p w:rsidR="00AB1D55" w:rsidRPr="00AB1D55" w:rsidRDefault="00AB1D55" w:rsidP="00E43608">
      <w:pPr>
        <w:widowControl w:val="0"/>
        <w:ind w:left="1276" w:hanging="425"/>
        <w:jc w:val="both"/>
        <w:rPr>
          <w:rFonts w:ascii="Arial" w:hAnsi="Arial" w:cs="Arial"/>
          <w:sz w:val="21"/>
          <w:szCs w:val="21"/>
        </w:rPr>
      </w:pPr>
      <w:r w:rsidRPr="00AB1D55">
        <w:rPr>
          <w:rFonts w:ascii="Arial" w:hAnsi="Arial" w:cs="Arial"/>
          <w:sz w:val="21"/>
          <w:szCs w:val="21"/>
        </w:rPr>
        <w:t>(a)</w:t>
      </w:r>
      <w:r w:rsidRPr="00AB1D55">
        <w:rPr>
          <w:rFonts w:ascii="Arial" w:hAnsi="Arial" w:cs="Arial"/>
          <w:sz w:val="21"/>
          <w:szCs w:val="21"/>
        </w:rPr>
        <w:tab/>
      </w:r>
      <w:proofErr w:type="gramStart"/>
      <w:r w:rsidRPr="00AB1D55">
        <w:rPr>
          <w:rFonts w:ascii="Arial" w:hAnsi="Arial" w:cs="Arial"/>
          <w:sz w:val="21"/>
          <w:szCs w:val="21"/>
        </w:rPr>
        <w:t>all</w:t>
      </w:r>
      <w:proofErr w:type="gramEnd"/>
      <w:r w:rsidRPr="00AB1D55">
        <w:rPr>
          <w:rFonts w:ascii="Arial" w:hAnsi="Arial" w:cs="Arial"/>
          <w:sz w:val="21"/>
          <w:szCs w:val="21"/>
        </w:rPr>
        <w:t xml:space="preserve"> or part of the suspended Services the delivery of which took place before the date on which the relevant suspension took effect in accordance with Clause </w:t>
      </w:r>
      <w:r w:rsidR="00E43608">
        <w:rPr>
          <w:rFonts w:ascii="Arial" w:hAnsi="Arial" w:cs="Arial"/>
          <w:sz w:val="21"/>
          <w:szCs w:val="21"/>
        </w:rPr>
        <w:t>H8</w:t>
      </w:r>
      <w:r w:rsidRPr="00AB1D55">
        <w:rPr>
          <w:rFonts w:ascii="Arial" w:hAnsi="Arial" w:cs="Arial"/>
          <w:sz w:val="21"/>
          <w:szCs w:val="21"/>
        </w:rPr>
        <w:t>.2; and/or</w:t>
      </w:r>
    </w:p>
    <w:p w:rsidR="00AB1D55" w:rsidRPr="00AB1D55" w:rsidRDefault="00AB1D55" w:rsidP="00E43608">
      <w:pPr>
        <w:widowControl w:val="0"/>
        <w:ind w:left="1276" w:hanging="425"/>
        <w:jc w:val="both"/>
        <w:rPr>
          <w:rFonts w:ascii="Arial" w:hAnsi="Arial" w:cs="Arial"/>
          <w:sz w:val="21"/>
          <w:szCs w:val="21"/>
        </w:rPr>
      </w:pPr>
    </w:p>
    <w:p w:rsidR="00AB1D55" w:rsidRPr="00AB1D55" w:rsidRDefault="00AB1D55" w:rsidP="00E43608">
      <w:pPr>
        <w:widowControl w:val="0"/>
        <w:ind w:left="1276" w:hanging="425"/>
        <w:jc w:val="both"/>
        <w:rPr>
          <w:rFonts w:ascii="Arial" w:hAnsi="Arial" w:cs="Arial"/>
          <w:sz w:val="21"/>
          <w:szCs w:val="21"/>
        </w:rPr>
      </w:pPr>
      <w:r w:rsidRPr="00AB1D55">
        <w:rPr>
          <w:rFonts w:ascii="Arial" w:hAnsi="Arial" w:cs="Arial"/>
          <w:sz w:val="21"/>
          <w:szCs w:val="21"/>
        </w:rPr>
        <w:t>(b)</w:t>
      </w:r>
      <w:r w:rsidRPr="00AB1D55">
        <w:rPr>
          <w:rFonts w:ascii="Arial" w:hAnsi="Arial" w:cs="Arial"/>
          <w:sz w:val="21"/>
          <w:szCs w:val="21"/>
        </w:rPr>
        <w:tab/>
      </w:r>
      <w:proofErr w:type="gramStart"/>
      <w:r w:rsidRPr="00AB1D55">
        <w:rPr>
          <w:rFonts w:ascii="Arial" w:hAnsi="Arial" w:cs="Arial"/>
          <w:sz w:val="21"/>
          <w:szCs w:val="21"/>
        </w:rPr>
        <w:t>all</w:t>
      </w:r>
      <w:proofErr w:type="gramEnd"/>
      <w:r w:rsidRPr="00AB1D55">
        <w:rPr>
          <w:rFonts w:ascii="Arial" w:hAnsi="Arial" w:cs="Arial"/>
          <w:sz w:val="21"/>
          <w:szCs w:val="21"/>
        </w:rPr>
        <w:t xml:space="preserve"> or part of the Services which the </w:t>
      </w:r>
      <w:r w:rsidR="0000596D">
        <w:rPr>
          <w:rFonts w:ascii="Arial" w:hAnsi="Arial" w:cs="Arial"/>
          <w:sz w:val="21"/>
          <w:szCs w:val="21"/>
        </w:rPr>
        <w:t>Provider</w:t>
      </w:r>
      <w:r w:rsidRPr="00AB1D55">
        <w:rPr>
          <w:rFonts w:ascii="Arial" w:hAnsi="Arial" w:cs="Arial"/>
          <w:sz w:val="21"/>
          <w:szCs w:val="21"/>
        </w:rPr>
        <w:t xml:space="preserve"> continues to deliver during the period of suspension in accordance with Clause </w:t>
      </w:r>
      <w:r w:rsidR="00E43608">
        <w:rPr>
          <w:rFonts w:ascii="Arial" w:hAnsi="Arial" w:cs="Arial"/>
          <w:sz w:val="21"/>
          <w:szCs w:val="21"/>
        </w:rPr>
        <w:t>H8</w:t>
      </w:r>
      <w:r w:rsidRPr="00AB1D55">
        <w:rPr>
          <w:rFonts w:ascii="Arial" w:hAnsi="Arial" w:cs="Arial"/>
          <w:sz w:val="21"/>
          <w:szCs w:val="21"/>
        </w:rPr>
        <w:t>.3.</w:t>
      </w:r>
    </w:p>
    <w:p w:rsidR="00AB1D55" w:rsidRPr="00AB1D55" w:rsidRDefault="00AB1D55" w:rsidP="00AB1D55">
      <w:pPr>
        <w:widowControl w:val="0"/>
        <w:rPr>
          <w:rFonts w:ascii="Arial" w:hAnsi="Arial" w:cs="Arial"/>
          <w:sz w:val="21"/>
          <w:szCs w:val="21"/>
        </w:rPr>
      </w:pPr>
    </w:p>
    <w:p w:rsidR="00AB1D55" w:rsidRPr="00AB1D55" w:rsidRDefault="00D349D7" w:rsidP="00D349D7">
      <w:pPr>
        <w:widowControl w:val="0"/>
        <w:ind w:left="851" w:hanging="851"/>
        <w:jc w:val="both"/>
        <w:rPr>
          <w:rFonts w:ascii="Arial" w:hAnsi="Arial" w:cs="Arial"/>
          <w:sz w:val="21"/>
          <w:szCs w:val="21"/>
        </w:rPr>
      </w:pPr>
      <w:r>
        <w:rPr>
          <w:rFonts w:ascii="Arial" w:hAnsi="Arial" w:cs="Arial"/>
          <w:sz w:val="21"/>
          <w:szCs w:val="21"/>
        </w:rPr>
        <w:t>H8.5</w:t>
      </w:r>
      <w:r w:rsidR="00AB1D55" w:rsidRPr="00AB1D55">
        <w:rPr>
          <w:rFonts w:ascii="Arial" w:hAnsi="Arial" w:cs="Arial"/>
          <w:sz w:val="21"/>
          <w:szCs w:val="21"/>
        </w:rPr>
        <w:tab/>
        <w:t>The Parties shall use all reasonable endeavours to minimise any inconvenience caused or likely to be caused to Service Users as a result of the suspension of the Services.</w:t>
      </w:r>
    </w:p>
    <w:p w:rsidR="00AB1D55" w:rsidRPr="00AB1D55" w:rsidRDefault="00AB1D55" w:rsidP="00D349D7">
      <w:pPr>
        <w:widowControl w:val="0"/>
        <w:ind w:left="1134" w:hanging="1134"/>
        <w:jc w:val="both"/>
        <w:rPr>
          <w:rFonts w:ascii="Arial" w:hAnsi="Arial" w:cs="Arial"/>
          <w:sz w:val="21"/>
          <w:szCs w:val="21"/>
        </w:rPr>
      </w:pPr>
    </w:p>
    <w:p w:rsidR="00AB1D55" w:rsidRPr="00AB1D55" w:rsidRDefault="00D349D7" w:rsidP="00D349D7">
      <w:pPr>
        <w:widowControl w:val="0"/>
        <w:ind w:left="851" w:hanging="851"/>
        <w:jc w:val="both"/>
        <w:rPr>
          <w:rFonts w:ascii="Arial" w:hAnsi="Arial" w:cs="Arial"/>
          <w:sz w:val="21"/>
          <w:szCs w:val="21"/>
        </w:rPr>
      </w:pPr>
      <w:r>
        <w:rPr>
          <w:rFonts w:ascii="Arial" w:hAnsi="Arial" w:cs="Arial"/>
          <w:sz w:val="21"/>
          <w:szCs w:val="21"/>
        </w:rPr>
        <w:t>H8.6</w:t>
      </w:r>
      <w:r w:rsidR="00AB1D55" w:rsidRPr="00AB1D55">
        <w:rPr>
          <w:rFonts w:ascii="Arial" w:hAnsi="Arial" w:cs="Arial"/>
          <w:sz w:val="21"/>
          <w:szCs w:val="21"/>
        </w:rPr>
        <w:tab/>
        <w:t xml:space="preserve">The </w:t>
      </w:r>
      <w:r w:rsidR="0000596D">
        <w:rPr>
          <w:rFonts w:ascii="Arial" w:hAnsi="Arial" w:cs="Arial"/>
          <w:sz w:val="21"/>
          <w:szCs w:val="21"/>
        </w:rPr>
        <w:t>Provider</w:t>
      </w:r>
      <w:r w:rsidR="00AB1D55" w:rsidRPr="00AB1D55">
        <w:rPr>
          <w:rFonts w:ascii="Arial" w:hAnsi="Arial" w:cs="Arial"/>
          <w:sz w:val="21"/>
          <w:szCs w:val="21"/>
        </w:rPr>
        <w:t xml:space="preserve"> shall indemnify the </w:t>
      </w:r>
      <w:r>
        <w:rPr>
          <w:rFonts w:ascii="Arial" w:hAnsi="Arial" w:cs="Arial"/>
          <w:sz w:val="21"/>
          <w:szCs w:val="21"/>
        </w:rPr>
        <w:t>Customer</w:t>
      </w:r>
      <w:r w:rsidR="00AB1D55" w:rsidRPr="00AB1D55">
        <w:rPr>
          <w:rFonts w:ascii="Arial" w:hAnsi="Arial" w:cs="Arial"/>
          <w:sz w:val="21"/>
          <w:szCs w:val="21"/>
        </w:rPr>
        <w:t xml:space="preserve"> in respect of any Losses directly and reasonably incurred by the </w:t>
      </w:r>
      <w:r>
        <w:rPr>
          <w:rFonts w:ascii="Arial" w:hAnsi="Arial" w:cs="Arial"/>
          <w:sz w:val="21"/>
          <w:szCs w:val="21"/>
        </w:rPr>
        <w:t>Customer</w:t>
      </w:r>
      <w:r w:rsidR="00AB1D55" w:rsidRPr="00AB1D55">
        <w:rPr>
          <w:rFonts w:ascii="Arial" w:hAnsi="Arial" w:cs="Arial"/>
          <w:sz w:val="21"/>
          <w:szCs w:val="21"/>
        </w:rPr>
        <w:t xml:space="preserve"> in respect of that suspension (including for the avoidance of doubt Losses incurred in commissioning the suspended Services).</w:t>
      </w:r>
    </w:p>
    <w:p w:rsidR="00AB1D55" w:rsidRPr="00AB1D55" w:rsidRDefault="00AB1D55" w:rsidP="00D349D7">
      <w:pPr>
        <w:widowControl w:val="0"/>
        <w:ind w:left="1134" w:hanging="1134"/>
        <w:jc w:val="both"/>
        <w:rPr>
          <w:rFonts w:ascii="Arial" w:hAnsi="Arial" w:cs="Arial"/>
          <w:sz w:val="21"/>
          <w:szCs w:val="21"/>
        </w:rPr>
      </w:pPr>
    </w:p>
    <w:p w:rsidR="00AB1D55" w:rsidRPr="00AB1D55" w:rsidRDefault="00D349D7" w:rsidP="00D349D7">
      <w:pPr>
        <w:widowControl w:val="0"/>
        <w:ind w:left="851" w:hanging="851"/>
        <w:rPr>
          <w:rFonts w:ascii="Arial" w:hAnsi="Arial" w:cs="Arial"/>
          <w:sz w:val="21"/>
          <w:szCs w:val="21"/>
        </w:rPr>
      </w:pPr>
      <w:r>
        <w:rPr>
          <w:rFonts w:ascii="Arial" w:hAnsi="Arial" w:cs="Arial"/>
          <w:sz w:val="21"/>
          <w:szCs w:val="21"/>
        </w:rPr>
        <w:t>H8.7</w:t>
      </w:r>
      <w:r w:rsidR="00AB1D55" w:rsidRPr="00AB1D55">
        <w:rPr>
          <w:rFonts w:ascii="Arial" w:hAnsi="Arial" w:cs="Arial"/>
          <w:sz w:val="21"/>
          <w:szCs w:val="21"/>
        </w:rPr>
        <w:tab/>
        <w:t xml:space="preserve">Following suspension of any Services the </w:t>
      </w:r>
      <w:r w:rsidR="0000596D">
        <w:rPr>
          <w:rFonts w:ascii="Arial" w:hAnsi="Arial" w:cs="Arial"/>
          <w:sz w:val="21"/>
          <w:szCs w:val="21"/>
        </w:rPr>
        <w:t>Provider</w:t>
      </w:r>
      <w:r w:rsidR="00034E2F" w:rsidRPr="00AB1D55">
        <w:rPr>
          <w:rFonts w:ascii="Arial" w:hAnsi="Arial" w:cs="Arial"/>
          <w:sz w:val="21"/>
          <w:szCs w:val="21"/>
        </w:rPr>
        <w:t xml:space="preserve"> </w:t>
      </w:r>
      <w:r w:rsidR="00AB1D55" w:rsidRPr="00AB1D55">
        <w:rPr>
          <w:rFonts w:ascii="Arial" w:hAnsi="Arial" w:cs="Arial"/>
          <w:sz w:val="21"/>
          <w:szCs w:val="21"/>
        </w:rPr>
        <w:t>shall at the reasonable request of the</w:t>
      </w:r>
      <w:r w:rsidR="00AB5C5E">
        <w:rPr>
          <w:rFonts w:ascii="Arial" w:hAnsi="Arial" w:cs="Arial"/>
          <w:sz w:val="21"/>
          <w:szCs w:val="21"/>
        </w:rPr>
        <w:t xml:space="preserve"> Customer</w:t>
      </w:r>
      <w:r w:rsidR="00AB1D55" w:rsidRPr="00AB1D55">
        <w:rPr>
          <w:rFonts w:ascii="Arial" w:hAnsi="Arial" w:cs="Arial"/>
          <w:sz w:val="21"/>
          <w:szCs w:val="21"/>
        </w:rPr>
        <w:t xml:space="preserve"> and for a reasonable period:</w:t>
      </w:r>
    </w:p>
    <w:p w:rsidR="00AB1D55" w:rsidRPr="00AB1D55" w:rsidRDefault="00AB1D55" w:rsidP="00AB1D55">
      <w:pPr>
        <w:widowControl w:val="0"/>
        <w:ind w:left="1134" w:hanging="1134"/>
        <w:rPr>
          <w:rFonts w:ascii="Arial" w:hAnsi="Arial" w:cs="Arial"/>
          <w:sz w:val="21"/>
          <w:szCs w:val="21"/>
        </w:rPr>
      </w:pPr>
    </w:p>
    <w:p w:rsidR="00AB1D55" w:rsidRPr="00AB1D55" w:rsidRDefault="00AB1D55" w:rsidP="00D349D7">
      <w:pPr>
        <w:widowControl w:val="0"/>
        <w:tabs>
          <w:tab w:val="left" w:pos="-426"/>
        </w:tabs>
        <w:ind w:left="1276" w:hanging="425"/>
        <w:jc w:val="both"/>
        <w:rPr>
          <w:rFonts w:ascii="Arial" w:hAnsi="Arial" w:cs="Arial"/>
          <w:sz w:val="21"/>
          <w:szCs w:val="21"/>
        </w:rPr>
      </w:pPr>
      <w:r w:rsidRPr="00AB1D55">
        <w:rPr>
          <w:rFonts w:ascii="Arial" w:hAnsi="Arial" w:cs="Arial"/>
          <w:sz w:val="21"/>
          <w:szCs w:val="21"/>
        </w:rPr>
        <w:t>(a)</w:t>
      </w:r>
      <w:r w:rsidRPr="00AB1D55">
        <w:rPr>
          <w:rFonts w:ascii="Arial" w:hAnsi="Arial" w:cs="Arial"/>
          <w:sz w:val="21"/>
          <w:szCs w:val="21"/>
        </w:rPr>
        <w:tab/>
        <w:t xml:space="preserve">co-operate fully with the </w:t>
      </w:r>
      <w:r w:rsidR="00D349D7">
        <w:rPr>
          <w:rFonts w:ascii="Arial" w:hAnsi="Arial" w:cs="Arial"/>
          <w:sz w:val="21"/>
          <w:szCs w:val="21"/>
        </w:rPr>
        <w:t>Customer</w:t>
      </w:r>
      <w:r w:rsidRPr="00AB1D55">
        <w:rPr>
          <w:rFonts w:ascii="Arial" w:hAnsi="Arial" w:cs="Arial"/>
          <w:sz w:val="21"/>
          <w:szCs w:val="21"/>
        </w:rPr>
        <w:t xml:space="preserve"> and any Replacement </w:t>
      </w:r>
      <w:r w:rsidR="00D349D7">
        <w:rPr>
          <w:rFonts w:ascii="Arial" w:hAnsi="Arial" w:cs="Arial"/>
          <w:sz w:val="21"/>
          <w:szCs w:val="21"/>
        </w:rPr>
        <w:t>Contractor</w:t>
      </w:r>
      <w:r w:rsidRPr="00AB1D55">
        <w:rPr>
          <w:rFonts w:ascii="Arial" w:hAnsi="Arial" w:cs="Arial"/>
          <w:sz w:val="21"/>
          <w:szCs w:val="21"/>
        </w:rPr>
        <w:t xml:space="preserve"> of the suspended Services in order to ensure continuity and a smooth transfer of the suspended Services and to avoid any inconvenience to or risk to the health and safety of Service Users, employees of the </w:t>
      </w:r>
      <w:r w:rsidR="00D349D7">
        <w:rPr>
          <w:rFonts w:ascii="Arial" w:hAnsi="Arial" w:cs="Arial"/>
          <w:sz w:val="21"/>
          <w:szCs w:val="21"/>
        </w:rPr>
        <w:t>Customer</w:t>
      </w:r>
      <w:r w:rsidRPr="00AB1D55">
        <w:rPr>
          <w:rFonts w:ascii="Arial" w:hAnsi="Arial" w:cs="Arial"/>
          <w:sz w:val="21"/>
          <w:szCs w:val="21"/>
        </w:rPr>
        <w:t xml:space="preserve"> or members of the public; and </w:t>
      </w:r>
    </w:p>
    <w:p w:rsidR="00AB1D55" w:rsidRPr="00AB1D55" w:rsidRDefault="00AB1D55" w:rsidP="00D349D7">
      <w:pPr>
        <w:widowControl w:val="0"/>
        <w:tabs>
          <w:tab w:val="left" w:pos="-426"/>
        </w:tabs>
        <w:ind w:left="1276" w:hanging="425"/>
        <w:jc w:val="both"/>
        <w:rPr>
          <w:rFonts w:ascii="Arial" w:hAnsi="Arial" w:cs="Arial"/>
          <w:sz w:val="21"/>
          <w:szCs w:val="21"/>
        </w:rPr>
      </w:pPr>
    </w:p>
    <w:p w:rsidR="00AB1D55" w:rsidRPr="00AB1D55" w:rsidRDefault="00AB1D55" w:rsidP="00D349D7">
      <w:pPr>
        <w:widowControl w:val="0"/>
        <w:tabs>
          <w:tab w:val="left" w:pos="-426"/>
        </w:tabs>
        <w:ind w:left="1276" w:hanging="425"/>
        <w:jc w:val="both"/>
        <w:rPr>
          <w:rFonts w:ascii="Arial" w:hAnsi="Arial" w:cs="Arial"/>
          <w:sz w:val="21"/>
          <w:szCs w:val="21"/>
        </w:rPr>
      </w:pPr>
      <w:r w:rsidRPr="00AB1D55">
        <w:rPr>
          <w:rFonts w:ascii="Arial" w:hAnsi="Arial" w:cs="Arial"/>
          <w:sz w:val="21"/>
          <w:szCs w:val="21"/>
        </w:rPr>
        <w:t>(b)</w:t>
      </w:r>
      <w:r w:rsidRPr="00AB1D55">
        <w:rPr>
          <w:rFonts w:ascii="Arial" w:hAnsi="Arial" w:cs="Arial"/>
          <w:sz w:val="21"/>
          <w:szCs w:val="21"/>
        </w:rPr>
        <w:tab/>
      </w:r>
      <w:proofErr w:type="gramStart"/>
      <w:r w:rsidRPr="00AB1D55">
        <w:rPr>
          <w:rFonts w:ascii="Arial" w:hAnsi="Arial" w:cs="Arial"/>
          <w:sz w:val="21"/>
          <w:szCs w:val="21"/>
        </w:rPr>
        <w:t>at</w:t>
      </w:r>
      <w:proofErr w:type="gramEnd"/>
      <w:r w:rsidRPr="00AB1D55">
        <w:rPr>
          <w:rFonts w:ascii="Arial" w:hAnsi="Arial" w:cs="Arial"/>
          <w:sz w:val="21"/>
          <w:szCs w:val="21"/>
        </w:rPr>
        <w:t xml:space="preserve"> the cost of the </w:t>
      </w:r>
      <w:r w:rsidR="0000596D">
        <w:rPr>
          <w:rFonts w:ascii="Arial" w:hAnsi="Arial" w:cs="Arial"/>
          <w:sz w:val="21"/>
          <w:szCs w:val="21"/>
        </w:rPr>
        <w:t>Provider</w:t>
      </w:r>
      <w:r w:rsidRPr="00AB1D55">
        <w:rPr>
          <w:rFonts w:ascii="Arial" w:hAnsi="Arial" w:cs="Arial"/>
          <w:sz w:val="21"/>
          <w:szCs w:val="21"/>
        </w:rPr>
        <w:t>:</w:t>
      </w:r>
    </w:p>
    <w:p w:rsidR="00AB1D55" w:rsidRPr="00AB1D55" w:rsidRDefault="00AB1D55" w:rsidP="00D349D7">
      <w:pPr>
        <w:widowControl w:val="0"/>
        <w:ind w:left="1276" w:hanging="425"/>
        <w:jc w:val="both"/>
        <w:rPr>
          <w:rFonts w:ascii="Arial" w:hAnsi="Arial" w:cs="Arial"/>
          <w:sz w:val="21"/>
          <w:szCs w:val="21"/>
        </w:rPr>
      </w:pPr>
    </w:p>
    <w:p w:rsidR="00AB1D55" w:rsidRPr="00AB1D55" w:rsidRDefault="00AB1D55" w:rsidP="00D349D7">
      <w:pPr>
        <w:widowControl w:val="0"/>
        <w:ind w:left="1843" w:hanging="567"/>
        <w:jc w:val="both"/>
        <w:rPr>
          <w:rFonts w:ascii="Arial" w:hAnsi="Arial" w:cs="Arial"/>
          <w:sz w:val="21"/>
          <w:szCs w:val="21"/>
        </w:rPr>
      </w:pPr>
      <w:r w:rsidRPr="00AB1D55">
        <w:rPr>
          <w:rFonts w:ascii="Arial" w:hAnsi="Arial" w:cs="Arial"/>
          <w:sz w:val="21"/>
          <w:szCs w:val="21"/>
        </w:rPr>
        <w:t>(</w:t>
      </w:r>
      <w:proofErr w:type="spellStart"/>
      <w:r w:rsidRPr="00AB1D55">
        <w:rPr>
          <w:rFonts w:ascii="Arial" w:hAnsi="Arial" w:cs="Arial"/>
          <w:sz w:val="21"/>
          <w:szCs w:val="21"/>
        </w:rPr>
        <w:t>i</w:t>
      </w:r>
      <w:proofErr w:type="spellEnd"/>
      <w:r w:rsidRPr="00AB1D55">
        <w:rPr>
          <w:rFonts w:ascii="Arial" w:hAnsi="Arial" w:cs="Arial"/>
          <w:sz w:val="21"/>
          <w:szCs w:val="21"/>
        </w:rPr>
        <w:t>)</w:t>
      </w:r>
      <w:r w:rsidRPr="00AB1D55">
        <w:rPr>
          <w:rFonts w:ascii="Arial" w:hAnsi="Arial" w:cs="Arial"/>
          <w:sz w:val="21"/>
          <w:szCs w:val="21"/>
        </w:rPr>
        <w:tab/>
      </w:r>
      <w:proofErr w:type="gramStart"/>
      <w:r w:rsidRPr="00AB1D55">
        <w:rPr>
          <w:rFonts w:ascii="Arial" w:hAnsi="Arial" w:cs="Arial"/>
          <w:sz w:val="21"/>
          <w:szCs w:val="21"/>
        </w:rPr>
        <w:t>promptly</w:t>
      </w:r>
      <w:proofErr w:type="gramEnd"/>
      <w:r w:rsidRPr="00AB1D55">
        <w:rPr>
          <w:rFonts w:ascii="Arial" w:hAnsi="Arial" w:cs="Arial"/>
          <w:sz w:val="21"/>
          <w:szCs w:val="21"/>
        </w:rPr>
        <w:t xml:space="preserve"> provide all reasonable assistance and all information necessary to effect </w:t>
      </w:r>
      <w:r w:rsidRPr="00AB1D55">
        <w:rPr>
          <w:rFonts w:ascii="Arial" w:hAnsi="Arial" w:cs="Arial"/>
          <w:sz w:val="21"/>
          <w:szCs w:val="21"/>
        </w:rPr>
        <w:lastRenderedPageBreak/>
        <w:t xml:space="preserve">an orderly assumption of the suspended Services by an alternative Replacement </w:t>
      </w:r>
      <w:r w:rsidR="00D349D7">
        <w:rPr>
          <w:rFonts w:ascii="Arial" w:hAnsi="Arial" w:cs="Arial"/>
          <w:sz w:val="21"/>
          <w:szCs w:val="21"/>
        </w:rPr>
        <w:t>Contractor</w:t>
      </w:r>
      <w:r w:rsidRPr="00AB1D55">
        <w:rPr>
          <w:rFonts w:ascii="Arial" w:hAnsi="Arial" w:cs="Arial"/>
          <w:sz w:val="21"/>
          <w:szCs w:val="21"/>
        </w:rPr>
        <w:t>; and</w:t>
      </w:r>
    </w:p>
    <w:p w:rsidR="00AB1D55" w:rsidRPr="00AB1D55" w:rsidRDefault="00AB1D55" w:rsidP="00D349D7">
      <w:pPr>
        <w:widowControl w:val="0"/>
        <w:ind w:left="1843" w:hanging="567"/>
        <w:jc w:val="both"/>
        <w:rPr>
          <w:rFonts w:ascii="Arial" w:hAnsi="Arial" w:cs="Arial"/>
          <w:sz w:val="21"/>
          <w:szCs w:val="21"/>
        </w:rPr>
      </w:pPr>
    </w:p>
    <w:p w:rsidR="00AB1D55" w:rsidRPr="00AB1D55" w:rsidRDefault="00AB1D55" w:rsidP="00D349D7">
      <w:pPr>
        <w:widowControl w:val="0"/>
        <w:ind w:left="1843" w:hanging="567"/>
        <w:jc w:val="both"/>
        <w:rPr>
          <w:rFonts w:ascii="Arial" w:hAnsi="Arial" w:cs="Arial"/>
          <w:sz w:val="21"/>
          <w:szCs w:val="21"/>
        </w:rPr>
      </w:pPr>
      <w:r w:rsidRPr="00AB1D55">
        <w:rPr>
          <w:rFonts w:ascii="Arial" w:hAnsi="Arial" w:cs="Arial"/>
          <w:sz w:val="21"/>
          <w:szCs w:val="21"/>
        </w:rPr>
        <w:t>(ii)</w:t>
      </w:r>
      <w:r w:rsidRPr="00AB1D55">
        <w:rPr>
          <w:rFonts w:ascii="Arial" w:hAnsi="Arial" w:cs="Arial"/>
          <w:sz w:val="21"/>
          <w:szCs w:val="21"/>
        </w:rPr>
        <w:tab/>
      </w:r>
      <w:proofErr w:type="gramStart"/>
      <w:r w:rsidRPr="00AB1D55">
        <w:rPr>
          <w:rFonts w:ascii="Arial" w:hAnsi="Arial" w:cs="Arial"/>
          <w:sz w:val="21"/>
          <w:szCs w:val="21"/>
        </w:rPr>
        <w:t>deliver</w:t>
      </w:r>
      <w:proofErr w:type="gramEnd"/>
      <w:r w:rsidRPr="00AB1D55">
        <w:rPr>
          <w:rFonts w:ascii="Arial" w:hAnsi="Arial" w:cs="Arial"/>
          <w:sz w:val="21"/>
          <w:szCs w:val="21"/>
        </w:rPr>
        <w:t xml:space="preserve"> to the </w:t>
      </w:r>
      <w:r w:rsidR="00D349D7">
        <w:rPr>
          <w:rFonts w:ascii="Arial" w:hAnsi="Arial" w:cs="Arial"/>
          <w:sz w:val="21"/>
          <w:szCs w:val="21"/>
        </w:rPr>
        <w:t>Customer</w:t>
      </w:r>
      <w:r w:rsidRPr="00AB1D55">
        <w:rPr>
          <w:rFonts w:ascii="Arial" w:hAnsi="Arial" w:cs="Arial"/>
          <w:sz w:val="21"/>
          <w:szCs w:val="21"/>
        </w:rPr>
        <w:t xml:space="preserve"> all materials, papers, documents and operating manuals owned by the </w:t>
      </w:r>
      <w:r w:rsidR="00D349D7">
        <w:rPr>
          <w:rFonts w:ascii="Arial" w:hAnsi="Arial" w:cs="Arial"/>
          <w:sz w:val="21"/>
          <w:szCs w:val="21"/>
        </w:rPr>
        <w:t>Customer</w:t>
      </w:r>
      <w:r w:rsidRPr="00AB1D55">
        <w:rPr>
          <w:rFonts w:ascii="Arial" w:hAnsi="Arial" w:cs="Arial"/>
          <w:sz w:val="21"/>
          <w:szCs w:val="21"/>
        </w:rPr>
        <w:t xml:space="preserve"> and used by the </w:t>
      </w:r>
      <w:r w:rsidR="0000596D">
        <w:rPr>
          <w:rFonts w:ascii="Arial" w:hAnsi="Arial" w:cs="Arial"/>
          <w:sz w:val="21"/>
          <w:szCs w:val="21"/>
        </w:rPr>
        <w:t>Provider</w:t>
      </w:r>
      <w:r w:rsidRPr="00AB1D55">
        <w:rPr>
          <w:rFonts w:ascii="Arial" w:hAnsi="Arial" w:cs="Arial"/>
          <w:sz w:val="21"/>
          <w:szCs w:val="21"/>
        </w:rPr>
        <w:t xml:space="preserve"> in the provision of the suspended Services.</w:t>
      </w:r>
    </w:p>
    <w:p w:rsidR="00AB1D55" w:rsidRPr="00AB1D55" w:rsidRDefault="00AB1D55" w:rsidP="00D349D7">
      <w:pPr>
        <w:widowControl w:val="0"/>
        <w:ind w:left="1843" w:hanging="567"/>
        <w:jc w:val="both"/>
        <w:rPr>
          <w:rFonts w:ascii="Arial" w:hAnsi="Arial" w:cs="Arial"/>
          <w:sz w:val="21"/>
          <w:szCs w:val="21"/>
        </w:rPr>
      </w:pPr>
    </w:p>
    <w:p w:rsidR="00AB1D55" w:rsidRPr="00AB1D55" w:rsidRDefault="00D349D7" w:rsidP="00D349D7">
      <w:pPr>
        <w:widowControl w:val="0"/>
        <w:ind w:left="851" w:hanging="851"/>
        <w:jc w:val="both"/>
        <w:rPr>
          <w:rFonts w:ascii="Arial" w:hAnsi="Arial" w:cs="Arial"/>
          <w:sz w:val="21"/>
          <w:szCs w:val="21"/>
        </w:rPr>
      </w:pPr>
      <w:r>
        <w:rPr>
          <w:rFonts w:ascii="Arial" w:hAnsi="Arial" w:cs="Arial"/>
          <w:sz w:val="21"/>
          <w:szCs w:val="21"/>
        </w:rPr>
        <w:t>H8.8</w:t>
      </w:r>
      <w:r w:rsidR="00AB1D55" w:rsidRPr="00AB1D55">
        <w:rPr>
          <w:rFonts w:ascii="Arial" w:hAnsi="Arial" w:cs="Arial"/>
          <w:sz w:val="21"/>
          <w:szCs w:val="21"/>
        </w:rPr>
        <w:tab/>
        <w:t xml:space="preserve">As part of its compliance with Clause </w:t>
      </w:r>
      <w:r>
        <w:rPr>
          <w:rFonts w:ascii="Arial" w:hAnsi="Arial" w:cs="Arial"/>
          <w:sz w:val="21"/>
          <w:szCs w:val="21"/>
        </w:rPr>
        <w:t>H8</w:t>
      </w:r>
      <w:r w:rsidR="00AB1D55" w:rsidRPr="00AB1D55">
        <w:rPr>
          <w:rFonts w:ascii="Arial" w:hAnsi="Arial" w:cs="Arial"/>
          <w:sz w:val="21"/>
          <w:szCs w:val="21"/>
        </w:rPr>
        <w:t xml:space="preserve">.7 the </w:t>
      </w:r>
      <w:r w:rsidR="0000596D">
        <w:rPr>
          <w:rFonts w:ascii="Arial" w:hAnsi="Arial" w:cs="Arial"/>
          <w:sz w:val="21"/>
          <w:szCs w:val="21"/>
        </w:rPr>
        <w:t>Provider</w:t>
      </w:r>
      <w:r w:rsidR="00AB1D55" w:rsidRPr="00AB1D55">
        <w:rPr>
          <w:rFonts w:ascii="Arial" w:hAnsi="Arial" w:cs="Arial"/>
          <w:sz w:val="21"/>
          <w:szCs w:val="21"/>
        </w:rPr>
        <w:t xml:space="preserve"> may be required by the </w:t>
      </w:r>
      <w:r>
        <w:rPr>
          <w:rFonts w:ascii="Arial" w:hAnsi="Arial" w:cs="Arial"/>
          <w:sz w:val="21"/>
          <w:szCs w:val="21"/>
        </w:rPr>
        <w:t>Customer</w:t>
      </w:r>
      <w:r w:rsidR="00AB1D55" w:rsidRPr="00AB1D55">
        <w:rPr>
          <w:rFonts w:ascii="Arial" w:hAnsi="Arial" w:cs="Arial"/>
          <w:sz w:val="21"/>
          <w:szCs w:val="21"/>
        </w:rPr>
        <w:t xml:space="preserve"> to agree a transition plan with the </w:t>
      </w:r>
      <w:r>
        <w:rPr>
          <w:rFonts w:ascii="Arial" w:hAnsi="Arial" w:cs="Arial"/>
          <w:sz w:val="21"/>
          <w:szCs w:val="21"/>
        </w:rPr>
        <w:t>Customer</w:t>
      </w:r>
      <w:r w:rsidR="00AB1D55" w:rsidRPr="00AB1D55">
        <w:rPr>
          <w:rFonts w:ascii="Arial" w:hAnsi="Arial" w:cs="Arial"/>
          <w:sz w:val="21"/>
          <w:szCs w:val="21"/>
        </w:rPr>
        <w:t xml:space="preserve"> and/or any alternative Replacement </w:t>
      </w:r>
      <w:r>
        <w:rPr>
          <w:rFonts w:ascii="Arial" w:hAnsi="Arial" w:cs="Arial"/>
          <w:sz w:val="21"/>
          <w:szCs w:val="21"/>
        </w:rPr>
        <w:t>Contractor</w:t>
      </w:r>
      <w:r w:rsidR="00AB1D55" w:rsidRPr="00AB1D55">
        <w:rPr>
          <w:rFonts w:ascii="Arial" w:hAnsi="Arial" w:cs="Arial"/>
          <w:sz w:val="21"/>
          <w:szCs w:val="21"/>
        </w:rPr>
        <w:t>.</w:t>
      </w:r>
    </w:p>
    <w:p w:rsidR="00AB1D55" w:rsidRPr="00AB1D55" w:rsidRDefault="00AB1D55" w:rsidP="00D349D7">
      <w:pPr>
        <w:widowControl w:val="0"/>
        <w:ind w:left="851" w:hanging="851"/>
        <w:jc w:val="both"/>
        <w:rPr>
          <w:rFonts w:ascii="Arial" w:hAnsi="Arial" w:cs="Arial"/>
          <w:sz w:val="21"/>
          <w:szCs w:val="21"/>
        </w:rPr>
      </w:pPr>
    </w:p>
    <w:p w:rsidR="00AB1D55" w:rsidRPr="00AB1D55" w:rsidRDefault="00D349D7" w:rsidP="00D349D7">
      <w:pPr>
        <w:widowControl w:val="0"/>
        <w:ind w:left="851" w:hanging="851"/>
        <w:jc w:val="both"/>
        <w:rPr>
          <w:rFonts w:ascii="Arial" w:hAnsi="Arial" w:cs="Arial"/>
          <w:sz w:val="21"/>
          <w:szCs w:val="21"/>
        </w:rPr>
      </w:pPr>
      <w:r>
        <w:rPr>
          <w:rFonts w:ascii="Arial" w:hAnsi="Arial" w:cs="Arial"/>
          <w:sz w:val="21"/>
          <w:szCs w:val="21"/>
        </w:rPr>
        <w:t>H8.9</w:t>
      </w:r>
      <w:r w:rsidR="00AB1D55" w:rsidRPr="00AB1D55">
        <w:rPr>
          <w:rFonts w:ascii="Arial" w:hAnsi="Arial" w:cs="Arial"/>
          <w:sz w:val="21"/>
          <w:szCs w:val="21"/>
        </w:rPr>
        <w:tab/>
      </w:r>
      <w:r w:rsidR="00AB1D55" w:rsidRPr="00D349D7">
        <w:rPr>
          <w:rFonts w:ascii="Arial" w:hAnsi="Arial" w:cs="Arial"/>
          <w:sz w:val="21"/>
          <w:szCs w:val="21"/>
        </w:rPr>
        <w:t xml:space="preserve">If it is determined, pursuant to Clause </w:t>
      </w:r>
      <w:r w:rsidRPr="00D349D7">
        <w:rPr>
          <w:rFonts w:ascii="Arial" w:hAnsi="Arial" w:cs="Arial"/>
          <w:sz w:val="21"/>
          <w:szCs w:val="21"/>
        </w:rPr>
        <w:t>I</w:t>
      </w:r>
      <w:r>
        <w:rPr>
          <w:rFonts w:ascii="Arial" w:hAnsi="Arial" w:cs="Arial"/>
          <w:sz w:val="21"/>
          <w:szCs w:val="21"/>
        </w:rPr>
        <w:t xml:space="preserve"> (Dispute Resolution)</w:t>
      </w:r>
      <w:r w:rsidR="00AB1D55" w:rsidRPr="00D349D7">
        <w:rPr>
          <w:rFonts w:ascii="Arial" w:hAnsi="Arial" w:cs="Arial"/>
          <w:sz w:val="21"/>
          <w:szCs w:val="21"/>
        </w:rPr>
        <w:t>, that</w:t>
      </w:r>
      <w:r w:rsidR="00AB1D55" w:rsidRPr="00AB1D55">
        <w:rPr>
          <w:rFonts w:ascii="Arial" w:hAnsi="Arial" w:cs="Arial"/>
          <w:sz w:val="21"/>
          <w:szCs w:val="21"/>
        </w:rPr>
        <w:t xml:space="preserve"> the </w:t>
      </w:r>
      <w:r>
        <w:rPr>
          <w:rFonts w:ascii="Arial" w:hAnsi="Arial" w:cs="Arial"/>
          <w:sz w:val="21"/>
          <w:szCs w:val="21"/>
        </w:rPr>
        <w:t>Customer</w:t>
      </w:r>
      <w:r w:rsidR="00AB1D55" w:rsidRPr="00AB1D55">
        <w:rPr>
          <w:rFonts w:ascii="Arial" w:hAnsi="Arial" w:cs="Arial"/>
          <w:sz w:val="21"/>
          <w:szCs w:val="21"/>
        </w:rPr>
        <w:t xml:space="preserve"> acted unreasonably in suspending any of the Services, the </w:t>
      </w:r>
      <w:r>
        <w:rPr>
          <w:rFonts w:ascii="Arial" w:hAnsi="Arial" w:cs="Arial"/>
          <w:sz w:val="21"/>
          <w:szCs w:val="21"/>
        </w:rPr>
        <w:t>Customer</w:t>
      </w:r>
      <w:r w:rsidR="00AB1D55" w:rsidRPr="00AB1D55">
        <w:rPr>
          <w:rFonts w:ascii="Arial" w:hAnsi="Arial" w:cs="Arial"/>
          <w:sz w:val="21"/>
          <w:szCs w:val="21"/>
        </w:rPr>
        <w:t xml:space="preserve"> </w:t>
      </w:r>
      <w:proofErr w:type="gramStart"/>
      <w:r w:rsidR="00AB1D55" w:rsidRPr="00AB1D55">
        <w:rPr>
          <w:rFonts w:ascii="Arial" w:hAnsi="Arial" w:cs="Arial"/>
          <w:sz w:val="21"/>
          <w:szCs w:val="21"/>
        </w:rPr>
        <w:t>shall  pay</w:t>
      </w:r>
      <w:proofErr w:type="gramEnd"/>
      <w:r w:rsidR="00AB1D55" w:rsidRPr="00AB1D55">
        <w:rPr>
          <w:rFonts w:ascii="Arial" w:hAnsi="Arial" w:cs="Arial"/>
          <w:sz w:val="21"/>
          <w:szCs w:val="21"/>
        </w:rPr>
        <w:t xml:space="preserve"> to the </w:t>
      </w:r>
      <w:r w:rsidR="0000596D">
        <w:rPr>
          <w:rFonts w:ascii="Arial" w:hAnsi="Arial" w:cs="Arial"/>
          <w:sz w:val="21"/>
          <w:szCs w:val="21"/>
        </w:rPr>
        <w:t>Provider</w:t>
      </w:r>
      <w:r w:rsidR="00AB1D55" w:rsidRPr="00AB1D55">
        <w:rPr>
          <w:rFonts w:ascii="Arial" w:hAnsi="Arial" w:cs="Arial"/>
          <w:sz w:val="21"/>
          <w:szCs w:val="21"/>
        </w:rPr>
        <w:t xml:space="preserve"> any Loss</w:t>
      </w:r>
      <w:r>
        <w:rPr>
          <w:rFonts w:ascii="Arial" w:hAnsi="Arial" w:cs="Arial"/>
          <w:sz w:val="21"/>
          <w:szCs w:val="21"/>
        </w:rPr>
        <w:t>es</w:t>
      </w:r>
      <w:r w:rsidR="00AB1D55" w:rsidRPr="00AB1D55">
        <w:rPr>
          <w:rFonts w:ascii="Arial" w:hAnsi="Arial" w:cs="Arial"/>
          <w:sz w:val="21"/>
          <w:szCs w:val="21"/>
        </w:rPr>
        <w:t xml:space="preserve"> directly and reasonably incurred by the </w:t>
      </w:r>
      <w:r w:rsidR="0000596D">
        <w:rPr>
          <w:rFonts w:ascii="Arial" w:hAnsi="Arial" w:cs="Arial"/>
          <w:sz w:val="21"/>
          <w:szCs w:val="21"/>
        </w:rPr>
        <w:t>Provider</w:t>
      </w:r>
      <w:r w:rsidR="00AB1D55" w:rsidRPr="00AB1D55">
        <w:rPr>
          <w:rFonts w:ascii="Arial" w:hAnsi="Arial" w:cs="Arial"/>
          <w:sz w:val="21"/>
          <w:szCs w:val="21"/>
        </w:rPr>
        <w:t xml:space="preserve"> in respect of that suspension provided always that the </w:t>
      </w:r>
      <w:r w:rsidR="0000596D">
        <w:rPr>
          <w:rFonts w:ascii="Arial" w:hAnsi="Arial" w:cs="Arial"/>
          <w:sz w:val="21"/>
          <w:szCs w:val="21"/>
        </w:rPr>
        <w:t>Provider</w:t>
      </w:r>
      <w:r w:rsidR="00AB1D55" w:rsidRPr="00AB1D55">
        <w:rPr>
          <w:rFonts w:ascii="Arial" w:hAnsi="Arial" w:cs="Arial"/>
          <w:sz w:val="21"/>
          <w:szCs w:val="21"/>
        </w:rPr>
        <w:t xml:space="preserve"> shall at all times take all reasonable steps to minimise and mitigate any Losses for which it is entitled to bring a claim against the </w:t>
      </w:r>
      <w:r>
        <w:rPr>
          <w:rFonts w:ascii="Arial" w:hAnsi="Arial" w:cs="Arial"/>
          <w:sz w:val="21"/>
          <w:szCs w:val="21"/>
        </w:rPr>
        <w:t>Customer</w:t>
      </w:r>
      <w:r w:rsidR="00AB1D55" w:rsidRPr="00AB1D55">
        <w:rPr>
          <w:rFonts w:ascii="Arial" w:hAnsi="Arial" w:cs="Arial"/>
          <w:sz w:val="21"/>
          <w:szCs w:val="21"/>
        </w:rPr>
        <w:t xml:space="preserve"> pursuant to this Contract.</w:t>
      </w:r>
    </w:p>
    <w:p w:rsidR="00AB1D55" w:rsidRPr="00AB1D55" w:rsidRDefault="00AB1D55" w:rsidP="00D349D7">
      <w:pPr>
        <w:widowControl w:val="0"/>
        <w:ind w:left="851" w:hanging="851"/>
        <w:jc w:val="both"/>
        <w:rPr>
          <w:rFonts w:ascii="Arial" w:hAnsi="Arial" w:cs="Arial"/>
          <w:sz w:val="21"/>
          <w:szCs w:val="21"/>
        </w:rPr>
      </w:pPr>
      <w:r w:rsidRPr="00AB1D55">
        <w:rPr>
          <w:rFonts w:ascii="Arial" w:hAnsi="Arial" w:cs="Arial"/>
          <w:sz w:val="21"/>
          <w:szCs w:val="21"/>
        </w:rPr>
        <w:t>.</w:t>
      </w:r>
    </w:p>
    <w:p w:rsidR="00AB1D55" w:rsidRDefault="00D349D7" w:rsidP="00D349D7">
      <w:pPr>
        <w:widowControl w:val="0"/>
        <w:ind w:left="851" w:hanging="851"/>
        <w:jc w:val="both"/>
        <w:rPr>
          <w:rFonts w:ascii="Arial" w:hAnsi="Arial" w:cs="Arial"/>
          <w:sz w:val="21"/>
          <w:szCs w:val="21"/>
        </w:rPr>
      </w:pPr>
      <w:r>
        <w:rPr>
          <w:rFonts w:ascii="Arial" w:hAnsi="Arial" w:cs="Arial"/>
          <w:sz w:val="21"/>
          <w:szCs w:val="21"/>
        </w:rPr>
        <w:t>H8.10</w:t>
      </w:r>
      <w:r w:rsidR="00AB1D55" w:rsidRPr="00AB1D55">
        <w:rPr>
          <w:rFonts w:ascii="Arial" w:hAnsi="Arial" w:cs="Arial"/>
          <w:sz w:val="21"/>
          <w:szCs w:val="21"/>
        </w:rPr>
        <w:tab/>
        <w:t xml:space="preserve">During any suspension of any Services the </w:t>
      </w:r>
      <w:r w:rsidR="0000596D">
        <w:rPr>
          <w:rFonts w:ascii="Arial" w:hAnsi="Arial" w:cs="Arial"/>
          <w:sz w:val="21"/>
          <w:szCs w:val="21"/>
        </w:rPr>
        <w:t>Provider</w:t>
      </w:r>
      <w:r w:rsidR="00AB1D55" w:rsidRPr="00AB1D55">
        <w:rPr>
          <w:rFonts w:ascii="Arial" w:hAnsi="Arial" w:cs="Arial"/>
          <w:sz w:val="21"/>
          <w:szCs w:val="21"/>
        </w:rPr>
        <w:t xml:space="preserve">, where applicable, shall implement the relevant parts of the Business Continuity Plan to ensure there is no interruption in the availability </w:t>
      </w:r>
      <w:r w:rsidR="00C343CD">
        <w:rPr>
          <w:rFonts w:ascii="Arial" w:hAnsi="Arial" w:cs="Arial"/>
          <w:sz w:val="21"/>
          <w:szCs w:val="21"/>
        </w:rPr>
        <w:t>of the other parts of the</w:t>
      </w:r>
      <w:r w:rsidR="00AB1D55" w:rsidRPr="00AB1D55">
        <w:rPr>
          <w:rFonts w:ascii="Arial" w:hAnsi="Arial" w:cs="Arial"/>
          <w:sz w:val="21"/>
          <w:szCs w:val="21"/>
        </w:rPr>
        <w:t xml:space="preserve"> Services.</w:t>
      </w:r>
    </w:p>
    <w:p w:rsidR="00EC0080" w:rsidRDefault="00EC0080" w:rsidP="00D349D7">
      <w:pPr>
        <w:widowControl w:val="0"/>
        <w:ind w:left="851" w:hanging="851"/>
        <w:jc w:val="both"/>
        <w:rPr>
          <w:rFonts w:ascii="Arial" w:hAnsi="Arial" w:cs="Arial"/>
          <w:sz w:val="21"/>
          <w:szCs w:val="21"/>
        </w:rPr>
      </w:pPr>
    </w:p>
    <w:p w:rsidR="00EC0080" w:rsidRDefault="00EC0080" w:rsidP="00D349D7">
      <w:pPr>
        <w:widowControl w:val="0"/>
        <w:ind w:left="851" w:hanging="851"/>
        <w:jc w:val="both"/>
        <w:rPr>
          <w:rFonts w:ascii="Arial" w:hAnsi="Arial" w:cs="Arial"/>
          <w:b/>
          <w:sz w:val="21"/>
          <w:szCs w:val="21"/>
        </w:rPr>
      </w:pPr>
      <w:r w:rsidRPr="009B5488">
        <w:rPr>
          <w:rFonts w:ascii="Arial" w:hAnsi="Arial" w:cs="Arial"/>
          <w:b/>
          <w:sz w:val="21"/>
          <w:szCs w:val="21"/>
        </w:rPr>
        <w:t>H9</w:t>
      </w:r>
      <w:r w:rsidRPr="009B5488">
        <w:rPr>
          <w:rFonts w:ascii="Arial" w:hAnsi="Arial" w:cs="Arial"/>
          <w:sz w:val="21"/>
          <w:szCs w:val="21"/>
        </w:rPr>
        <w:tab/>
      </w:r>
      <w:r w:rsidRPr="009B5488">
        <w:rPr>
          <w:rFonts w:ascii="Arial" w:hAnsi="Arial" w:cs="Arial"/>
          <w:b/>
          <w:sz w:val="21"/>
          <w:szCs w:val="21"/>
        </w:rPr>
        <w:t>FORCE MAJEURE</w:t>
      </w:r>
      <w:r w:rsidR="004E2BB8" w:rsidRPr="009B5488">
        <w:rPr>
          <w:rFonts w:ascii="Arial" w:hAnsi="Arial" w:cs="Arial"/>
          <w:b/>
          <w:sz w:val="21"/>
          <w:szCs w:val="21"/>
        </w:rPr>
        <w:t xml:space="preserve"> </w:t>
      </w:r>
    </w:p>
    <w:p w:rsidR="00EC0080" w:rsidRDefault="00EC0080" w:rsidP="00D349D7">
      <w:pPr>
        <w:widowControl w:val="0"/>
        <w:ind w:left="851" w:hanging="851"/>
        <w:jc w:val="both"/>
        <w:rPr>
          <w:rFonts w:ascii="Arial" w:hAnsi="Arial" w:cs="Arial"/>
          <w:b/>
          <w:sz w:val="21"/>
          <w:szCs w:val="21"/>
        </w:rPr>
      </w:pPr>
    </w:p>
    <w:p w:rsidR="00EC0080" w:rsidRPr="004E2BB8" w:rsidRDefault="0082747A" w:rsidP="00C0571C">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.1 </w:t>
      </w:r>
      <w:r w:rsidR="00C0571C" w:rsidRPr="004E2BB8">
        <w:rPr>
          <w:rFonts w:ascii="Arial" w:hAnsi="Arial" w:cs="Arial"/>
          <w:sz w:val="21"/>
          <w:szCs w:val="21"/>
        </w:rPr>
        <w:tab/>
      </w:r>
      <w:r w:rsidR="00EC0080" w:rsidRPr="004E2BB8">
        <w:rPr>
          <w:rFonts w:ascii="Arial" w:hAnsi="Arial" w:cs="Arial"/>
          <w:sz w:val="21"/>
          <w:szCs w:val="21"/>
        </w:rPr>
        <w:t xml:space="preserve">Subject to the remaining provisions of this Clause </w:t>
      </w:r>
      <w:r>
        <w:rPr>
          <w:rFonts w:ascii="Arial" w:hAnsi="Arial" w:cs="Arial"/>
          <w:sz w:val="21"/>
          <w:szCs w:val="21"/>
        </w:rPr>
        <w:t>H9</w:t>
      </w:r>
      <w:r w:rsidR="00EC0080" w:rsidRPr="004E2BB8">
        <w:rPr>
          <w:rFonts w:ascii="Arial" w:hAnsi="Arial" w:cs="Arial"/>
          <w:sz w:val="21"/>
          <w:szCs w:val="21"/>
        </w:rPr>
        <w:t xml:space="preserve"> (and, in relation to the</w:t>
      </w:r>
      <w:r w:rsidR="00C0571C" w:rsidRPr="004E2BB8">
        <w:rPr>
          <w:rFonts w:ascii="Arial" w:hAnsi="Arial" w:cs="Arial"/>
          <w:sz w:val="21"/>
          <w:szCs w:val="21"/>
        </w:rPr>
        <w:t xml:space="preserve"> </w:t>
      </w:r>
      <w:r w:rsidR="0000596D">
        <w:rPr>
          <w:rFonts w:ascii="Arial" w:hAnsi="Arial" w:cs="Arial"/>
          <w:sz w:val="21"/>
          <w:szCs w:val="21"/>
        </w:rPr>
        <w:t>Provider</w:t>
      </w:r>
      <w:r w:rsidR="00EC0080" w:rsidRPr="004E2BB8">
        <w:rPr>
          <w:rFonts w:ascii="Arial" w:hAnsi="Arial" w:cs="Arial"/>
          <w:sz w:val="21"/>
          <w:szCs w:val="21"/>
        </w:rPr>
        <w:t xml:space="preserve">, subject to its compliance with its obligations in </w:t>
      </w:r>
      <w:r>
        <w:rPr>
          <w:rFonts w:ascii="Arial" w:hAnsi="Arial" w:cs="Arial"/>
          <w:sz w:val="21"/>
          <w:szCs w:val="21"/>
        </w:rPr>
        <w:t>Clause B16</w:t>
      </w:r>
      <w:r w:rsidR="00EC0080" w:rsidRPr="004E2BB8">
        <w:rPr>
          <w:rFonts w:ascii="Arial" w:hAnsi="Arial" w:cs="Arial"/>
          <w:sz w:val="21"/>
          <w:szCs w:val="21"/>
        </w:rPr>
        <w:t>, a Party may c</w:t>
      </w:r>
      <w:r>
        <w:rPr>
          <w:rFonts w:ascii="Arial" w:hAnsi="Arial" w:cs="Arial"/>
          <w:sz w:val="21"/>
          <w:szCs w:val="21"/>
        </w:rPr>
        <w:t>laim relief under this Clause H9</w:t>
      </w:r>
      <w:r w:rsidR="00C0571C" w:rsidRPr="004E2BB8">
        <w:rPr>
          <w:rFonts w:ascii="Arial" w:hAnsi="Arial" w:cs="Arial"/>
          <w:sz w:val="21"/>
          <w:szCs w:val="21"/>
        </w:rPr>
        <w:t xml:space="preserve"> </w:t>
      </w:r>
      <w:r w:rsidR="00EC0080" w:rsidRPr="004E2BB8">
        <w:rPr>
          <w:rFonts w:ascii="Arial" w:hAnsi="Arial" w:cs="Arial"/>
          <w:sz w:val="21"/>
          <w:szCs w:val="21"/>
        </w:rPr>
        <w:t xml:space="preserve">from liability for failure to meet its obligations under this </w:t>
      </w:r>
      <w:r w:rsidR="00F552FF">
        <w:rPr>
          <w:rFonts w:ascii="Arial" w:hAnsi="Arial" w:cs="Arial"/>
          <w:sz w:val="21"/>
          <w:szCs w:val="21"/>
        </w:rPr>
        <w:t>Contract</w:t>
      </w:r>
      <w:r w:rsidR="00EC0080" w:rsidRPr="004E2BB8">
        <w:rPr>
          <w:rFonts w:ascii="Arial" w:hAnsi="Arial" w:cs="Arial"/>
          <w:sz w:val="21"/>
          <w:szCs w:val="21"/>
        </w:rPr>
        <w:t xml:space="preserve"> for as long as</w:t>
      </w:r>
      <w:r w:rsidR="00C0571C" w:rsidRPr="004E2BB8">
        <w:rPr>
          <w:rFonts w:ascii="Arial" w:hAnsi="Arial" w:cs="Arial"/>
          <w:sz w:val="21"/>
          <w:szCs w:val="21"/>
        </w:rPr>
        <w:t xml:space="preserve"> </w:t>
      </w:r>
      <w:r w:rsidR="00EC0080" w:rsidRPr="004E2BB8">
        <w:rPr>
          <w:rFonts w:ascii="Arial" w:hAnsi="Arial" w:cs="Arial"/>
          <w:sz w:val="21"/>
          <w:szCs w:val="21"/>
        </w:rPr>
        <w:t>and only to the extent that the performance of those obligations is directly</w:t>
      </w:r>
      <w:r w:rsidR="00C0571C" w:rsidRPr="004E2BB8">
        <w:rPr>
          <w:rFonts w:ascii="Arial" w:hAnsi="Arial" w:cs="Arial"/>
          <w:sz w:val="21"/>
          <w:szCs w:val="21"/>
        </w:rPr>
        <w:t xml:space="preserve"> </w:t>
      </w:r>
      <w:r w:rsidR="00EC0080" w:rsidRPr="004E2BB8">
        <w:rPr>
          <w:rFonts w:ascii="Arial" w:hAnsi="Arial" w:cs="Arial"/>
          <w:sz w:val="21"/>
          <w:szCs w:val="21"/>
        </w:rPr>
        <w:t xml:space="preserve">affected by a </w:t>
      </w:r>
      <w:r w:rsidR="00EC0080" w:rsidRPr="009B5488">
        <w:rPr>
          <w:rFonts w:ascii="Arial" w:hAnsi="Arial" w:cs="Arial"/>
          <w:sz w:val="21"/>
          <w:szCs w:val="21"/>
        </w:rPr>
        <w:t>Force Majeure Event.</w:t>
      </w:r>
      <w:r w:rsidR="00EC0080" w:rsidRPr="004E2BB8">
        <w:rPr>
          <w:rFonts w:ascii="Arial" w:hAnsi="Arial" w:cs="Arial"/>
          <w:sz w:val="21"/>
          <w:szCs w:val="21"/>
        </w:rPr>
        <w:t xml:space="preserve"> Any failure or delay by the </w:t>
      </w:r>
      <w:r w:rsidR="0000596D">
        <w:rPr>
          <w:rFonts w:ascii="Arial" w:hAnsi="Arial" w:cs="Arial"/>
          <w:sz w:val="21"/>
          <w:szCs w:val="21"/>
        </w:rPr>
        <w:t>Provider</w:t>
      </w:r>
      <w:r w:rsidR="00EC0080" w:rsidRPr="004E2BB8">
        <w:rPr>
          <w:rFonts w:ascii="Arial" w:hAnsi="Arial" w:cs="Arial"/>
          <w:sz w:val="21"/>
          <w:szCs w:val="21"/>
        </w:rPr>
        <w:t xml:space="preserve"> in</w:t>
      </w:r>
      <w:r w:rsidR="00C0571C" w:rsidRPr="004E2BB8">
        <w:rPr>
          <w:rFonts w:ascii="Arial" w:hAnsi="Arial" w:cs="Arial"/>
          <w:sz w:val="21"/>
          <w:szCs w:val="21"/>
        </w:rPr>
        <w:t xml:space="preserve"> </w:t>
      </w:r>
      <w:r w:rsidR="00EC0080" w:rsidRPr="004E2BB8">
        <w:rPr>
          <w:rFonts w:ascii="Arial" w:hAnsi="Arial" w:cs="Arial"/>
          <w:sz w:val="21"/>
          <w:szCs w:val="21"/>
        </w:rPr>
        <w:t xml:space="preserve">performing its obligations under this </w:t>
      </w:r>
      <w:r w:rsidR="00F552FF">
        <w:rPr>
          <w:rFonts w:ascii="Arial" w:hAnsi="Arial" w:cs="Arial"/>
          <w:sz w:val="21"/>
          <w:szCs w:val="21"/>
        </w:rPr>
        <w:t xml:space="preserve">Contract </w:t>
      </w:r>
      <w:r w:rsidR="00EC0080" w:rsidRPr="004E2BB8">
        <w:rPr>
          <w:rFonts w:ascii="Arial" w:hAnsi="Arial" w:cs="Arial"/>
          <w:sz w:val="21"/>
          <w:szCs w:val="21"/>
        </w:rPr>
        <w:t>which results from a failure or</w:t>
      </w:r>
      <w:r w:rsidR="00C0571C" w:rsidRPr="004E2BB8">
        <w:rPr>
          <w:rFonts w:ascii="Arial" w:hAnsi="Arial" w:cs="Arial"/>
          <w:sz w:val="21"/>
          <w:szCs w:val="21"/>
        </w:rPr>
        <w:t xml:space="preserve"> </w:t>
      </w:r>
      <w:r w:rsidR="00F552FF">
        <w:rPr>
          <w:rFonts w:ascii="Arial" w:hAnsi="Arial" w:cs="Arial"/>
          <w:sz w:val="21"/>
          <w:szCs w:val="21"/>
        </w:rPr>
        <w:t>delay by an agent, Sub-C</w:t>
      </w:r>
      <w:r w:rsidR="00EC0080" w:rsidRPr="004E2BB8">
        <w:rPr>
          <w:rFonts w:ascii="Arial" w:hAnsi="Arial" w:cs="Arial"/>
          <w:sz w:val="21"/>
          <w:szCs w:val="21"/>
        </w:rPr>
        <w:t xml:space="preserve">ontractor or </w:t>
      </w:r>
      <w:r w:rsidR="0000596D">
        <w:rPr>
          <w:rFonts w:ascii="Arial" w:hAnsi="Arial" w:cs="Arial"/>
          <w:sz w:val="21"/>
          <w:szCs w:val="21"/>
        </w:rPr>
        <w:t>Provider</w:t>
      </w:r>
      <w:r w:rsidR="00EC0080" w:rsidRPr="004E2BB8">
        <w:rPr>
          <w:rFonts w:ascii="Arial" w:hAnsi="Arial" w:cs="Arial"/>
          <w:sz w:val="21"/>
          <w:szCs w:val="21"/>
        </w:rPr>
        <w:t xml:space="preserve"> shall be regarded as due to a Force</w:t>
      </w:r>
      <w:r w:rsidR="00C0571C" w:rsidRPr="004E2BB8">
        <w:rPr>
          <w:rFonts w:ascii="Arial" w:hAnsi="Arial" w:cs="Arial"/>
          <w:sz w:val="21"/>
          <w:szCs w:val="21"/>
        </w:rPr>
        <w:t xml:space="preserve"> </w:t>
      </w:r>
      <w:r w:rsidR="00EC0080" w:rsidRPr="004E2BB8">
        <w:rPr>
          <w:rFonts w:ascii="Arial" w:hAnsi="Arial" w:cs="Arial"/>
          <w:sz w:val="21"/>
          <w:szCs w:val="21"/>
        </w:rPr>
        <w:t>Majeure</w:t>
      </w:r>
      <w:r w:rsidR="00F552FF">
        <w:rPr>
          <w:rFonts w:ascii="Arial" w:hAnsi="Arial" w:cs="Arial"/>
          <w:sz w:val="21"/>
          <w:szCs w:val="21"/>
        </w:rPr>
        <w:t xml:space="preserve"> Event only if that agent, Sub-C</w:t>
      </w:r>
      <w:r w:rsidR="00EC0080" w:rsidRPr="004E2BB8">
        <w:rPr>
          <w:rFonts w:ascii="Arial" w:hAnsi="Arial" w:cs="Arial"/>
          <w:sz w:val="21"/>
          <w:szCs w:val="21"/>
        </w:rPr>
        <w:t xml:space="preserve">ontractor or </w:t>
      </w:r>
      <w:r w:rsidR="0000596D">
        <w:rPr>
          <w:rFonts w:ascii="Arial" w:hAnsi="Arial" w:cs="Arial"/>
          <w:sz w:val="21"/>
          <w:szCs w:val="21"/>
        </w:rPr>
        <w:t>Provider</w:t>
      </w:r>
      <w:r w:rsidR="00EC0080" w:rsidRPr="004E2BB8">
        <w:rPr>
          <w:rFonts w:ascii="Arial" w:hAnsi="Arial" w:cs="Arial"/>
          <w:sz w:val="21"/>
          <w:szCs w:val="21"/>
        </w:rPr>
        <w:t xml:space="preserve"> is itself impeded by a</w:t>
      </w:r>
      <w:r w:rsidR="00C0571C" w:rsidRPr="004E2BB8">
        <w:rPr>
          <w:rFonts w:ascii="Arial" w:hAnsi="Arial" w:cs="Arial"/>
          <w:sz w:val="21"/>
          <w:szCs w:val="21"/>
        </w:rPr>
        <w:t xml:space="preserve"> </w:t>
      </w:r>
      <w:r w:rsidR="00EC0080" w:rsidRPr="004E2BB8">
        <w:rPr>
          <w:rFonts w:ascii="Arial" w:hAnsi="Arial" w:cs="Arial"/>
          <w:sz w:val="21"/>
          <w:szCs w:val="21"/>
        </w:rPr>
        <w:t xml:space="preserve">Force Majeure Event from complying with an obligation to the </w:t>
      </w:r>
      <w:r w:rsidR="0000596D">
        <w:rPr>
          <w:rFonts w:ascii="Arial" w:hAnsi="Arial" w:cs="Arial"/>
          <w:sz w:val="21"/>
          <w:szCs w:val="21"/>
        </w:rPr>
        <w:t>Provider</w:t>
      </w:r>
      <w:r w:rsidR="00EC0080" w:rsidRPr="004E2BB8">
        <w:rPr>
          <w:rFonts w:ascii="Arial" w:hAnsi="Arial" w:cs="Arial"/>
          <w:sz w:val="21"/>
          <w:szCs w:val="21"/>
        </w:rPr>
        <w:t>.</w:t>
      </w:r>
    </w:p>
    <w:p w:rsidR="00EC0080" w:rsidRPr="004E2BB8" w:rsidRDefault="00EC0080" w:rsidP="00EC0080">
      <w:pPr>
        <w:widowControl w:val="0"/>
        <w:ind w:left="851" w:hanging="851"/>
        <w:jc w:val="both"/>
        <w:rPr>
          <w:rFonts w:ascii="Arial" w:hAnsi="Arial" w:cs="Arial"/>
          <w:sz w:val="21"/>
          <w:szCs w:val="21"/>
        </w:rPr>
      </w:pPr>
    </w:p>
    <w:p w:rsidR="00EC0080" w:rsidRPr="004E2BB8" w:rsidRDefault="0082747A" w:rsidP="00C0571C">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.2 </w:t>
      </w:r>
      <w:r w:rsidR="00C0571C" w:rsidRPr="004E2BB8">
        <w:rPr>
          <w:rFonts w:ascii="Arial" w:hAnsi="Arial" w:cs="Arial"/>
          <w:sz w:val="21"/>
          <w:szCs w:val="21"/>
        </w:rPr>
        <w:tab/>
      </w:r>
      <w:r w:rsidR="00EC0080" w:rsidRPr="004E2BB8">
        <w:rPr>
          <w:rFonts w:ascii="Arial" w:hAnsi="Arial" w:cs="Arial"/>
          <w:sz w:val="21"/>
          <w:szCs w:val="21"/>
        </w:rPr>
        <w:t xml:space="preserve">The </w:t>
      </w:r>
      <w:r w:rsidR="00EC0080" w:rsidRPr="009B5488">
        <w:rPr>
          <w:rFonts w:ascii="Arial" w:hAnsi="Arial" w:cs="Arial"/>
          <w:sz w:val="21"/>
          <w:szCs w:val="21"/>
        </w:rPr>
        <w:t>Affected Party</w:t>
      </w:r>
      <w:r w:rsidR="00EC0080" w:rsidRPr="004E2BB8">
        <w:rPr>
          <w:rFonts w:ascii="Arial" w:hAnsi="Arial" w:cs="Arial"/>
          <w:sz w:val="21"/>
          <w:szCs w:val="21"/>
        </w:rPr>
        <w:t xml:space="preserve"> shall as soon as reasonably practicable issue a </w:t>
      </w:r>
      <w:r w:rsidR="00EC0080" w:rsidRPr="009B5488">
        <w:rPr>
          <w:rFonts w:ascii="Arial" w:hAnsi="Arial" w:cs="Arial"/>
          <w:sz w:val="21"/>
          <w:szCs w:val="21"/>
        </w:rPr>
        <w:t>Force Majeure</w:t>
      </w:r>
      <w:r w:rsidR="00C0571C" w:rsidRPr="009B5488">
        <w:rPr>
          <w:rFonts w:ascii="Arial" w:hAnsi="Arial" w:cs="Arial"/>
          <w:sz w:val="21"/>
          <w:szCs w:val="21"/>
        </w:rPr>
        <w:t xml:space="preserve"> </w:t>
      </w:r>
      <w:r w:rsidR="00EC0080" w:rsidRPr="009B5488">
        <w:rPr>
          <w:rFonts w:ascii="Arial" w:hAnsi="Arial" w:cs="Arial"/>
          <w:sz w:val="21"/>
          <w:szCs w:val="21"/>
        </w:rPr>
        <w:t>Notice,</w:t>
      </w:r>
      <w:r w:rsidR="00EC0080" w:rsidRPr="004E2BB8">
        <w:rPr>
          <w:rFonts w:ascii="Arial" w:hAnsi="Arial" w:cs="Arial"/>
          <w:sz w:val="21"/>
          <w:szCs w:val="21"/>
        </w:rPr>
        <w:t xml:space="preserve"> which shall include details of the Force Majeure Event, its effect on the</w:t>
      </w:r>
      <w:r w:rsidR="00C0571C" w:rsidRPr="004E2BB8">
        <w:rPr>
          <w:rFonts w:ascii="Arial" w:hAnsi="Arial" w:cs="Arial"/>
          <w:sz w:val="21"/>
          <w:szCs w:val="21"/>
        </w:rPr>
        <w:t xml:space="preserve"> </w:t>
      </w:r>
      <w:r w:rsidR="00EC0080" w:rsidRPr="004E2BB8">
        <w:rPr>
          <w:rFonts w:ascii="Arial" w:hAnsi="Arial" w:cs="Arial"/>
          <w:sz w:val="21"/>
          <w:szCs w:val="21"/>
        </w:rPr>
        <w:t>obligations of the Affected Party and any action the Affected Party proposes to</w:t>
      </w:r>
      <w:r w:rsidR="00C0571C" w:rsidRPr="004E2BB8">
        <w:rPr>
          <w:rFonts w:ascii="Arial" w:hAnsi="Arial" w:cs="Arial"/>
          <w:sz w:val="21"/>
          <w:szCs w:val="21"/>
        </w:rPr>
        <w:t xml:space="preserve"> </w:t>
      </w:r>
      <w:r w:rsidR="00EC0080" w:rsidRPr="004E2BB8">
        <w:rPr>
          <w:rFonts w:ascii="Arial" w:hAnsi="Arial" w:cs="Arial"/>
          <w:sz w:val="21"/>
          <w:szCs w:val="21"/>
        </w:rPr>
        <w:t>take to mitigate its effect.</w:t>
      </w:r>
    </w:p>
    <w:p w:rsidR="00EC0080" w:rsidRPr="004E2BB8" w:rsidRDefault="00EC0080" w:rsidP="00EC0080">
      <w:pPr>
        <w:widowControl w:val="0"/>
        <w:ind w:left="851" w:hanging="851"/>
        <w:jc w:val="both"/>
        <w:rPr>
          <w:rFonts w:ascii="Arial" w:hAnsi="Arial" w:cs="Arial"/>
          <w:sz w:val="21"/>
          <w:szCs w:val="21"/>
        </w:rPr>
      </w:pPr>
    </w:p>
    <w:p w:rsidR="00EC0080" w:rsidRDefault="0082747A" w:rsidP="00C0571C">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.3 </w:t>
      </w:r>
      <w:r w:rsidR="00C0571C" w:rsidRPr="004E2BB8">
        <w:rPr>
          <w:rFonts w:ascii="Arial" w:hAnsi="Arial" w:cs="Arial"/>
          <w:sz w:val="21"/>
          <w:szCs w:val="21"/>
        </w:rPr>
        <w:tab/>
      </w:r>
      <w:r w:rsidR="00EC0080" w:rsidRPr="004E2BB8">
        <w:rPr>
          <w:rFonts w:ascii="Arial" w:hAnsi="Arial" w:cs="Arial"/>
          <w:sz w:val="21"/>
          <w:szCs w:val="21"/>
        </w:rPr>
        <w:t xml:space="preserve">If the </w:t>
      </w:r>
      <w:r w:rsidR="0000596D">
        <w:rPr>
          <w:rFonts w:ascii="Arial" w:hAnsi="Arial" w:cs="Arial"/>
          <w:sz w:val="21"/>
          <w:szCs w:val="21"/>
        </w:rPr>
        <w:t>Provider</w:t>
      </w:r>
      <w:r w:rsidR="00EC0080" w:rsidRPr="004E2BB8">
        <w:rPr>
          <w:rFonts w:ascii="Arial" w:hAnsi="Arial" w:cs="Arial"/>
          <w:sz w:val="21"/>
          <w:szCs w:val="21"/>
        </w:rPr>
        <w:t xml:space="preserve"> is the Affected Party, it shall not be entitled to claim relief under</w:t>
      </w:r>
      <w:r w:rsidR="00C0571C" w:rsidRPr="004E2BB8">
        <w:rPr>
          <w:rFonts w:ascii="Arial" w:hAnsi="Arial" w:cs="Arial"/>
          <w:sz w:val="21"/>
          <w:szCs w:val="21"/>
        </w:rPr>
        <w:t xml:space="preserve"> </w:t>
      </w:r>
      <w:r>
        <w:rPr>
          <w:rFonts w:ascii="Arial" w:hAnsi="Arial" w:cs="Arial"/>
          <w:sz w:val="21"/>
          <w:szCs w:val="21"/>
        </w:rPr>
        <w:t>this Clause H9</w:t>
      </w:r>
      <w:r w:rsidR="00EC0080" w:rsidRPr="004E2BB8">
        <w:rPr>
          <w:rFonts w:ascii="Arial" w:hAnsi="Arial" w:cs="Arial"/>
          <w:sz w:val="21"/>
          <w:szCs w:val="21"/>
        </w:rPr>
        <w:t xml:space="preserve"> to the extent that consequences of the relevant Force Majeure</w:t>
      </w:r>
      <w:r w:rsidR="00C0571C" w:rsidRPr="004E2BB8">
        <w:rPr>
          <w:rFonts w:ascii="Arial" w:hAnsi="Arial" w:cs="Arial"/>
          <w:sz w:val="21"/>
          <w:szCs w:val="21"/>
        </w:rPr>
        <w:t xml:space="preserve"> </w:t>
      </w:r>
      <w:r w:rsidR="00EC0080" w:rsidRPr="004E2BB8">
        <w:rPr>
          <w:rFonts w:ascii="Arial" w:hAnsi="Arial" w:cs="Arial"/>
          <w:sz w:val="21"/>
          <w:szCs w:val="21"/>
        </w:rPr>
        <w:t>Event:</w:t>
      </w:r>
    </w:p>
    <w:p w:rsidR="009B5488" w:rsidRPr="004E2BB8" w:rsidRDefault="009B5488" w:rsidP="00C0571C">
      <w:pPr>
        <w:widowControl w:val="0"/>
        <w:ind w:left="851" w:hanging="851"/>
        <w:jc w:val="both"/>
        <w:rPr>
          <w:rFonts w:ascii="Arial" w:hAnsi="Arial" w:cs="Arial"/>
          <w:sz w:val="21"/>
          <w:szCs w:val="21"/>
        </w:rPr>
      </w:pPr>
    </w:p>
    <w:p w:rsidR="00EC0080" w:rsidRDefault="00EC0080" w:rsidP="00C0571C">
      <w:pPr>
        <w:widowControl w:val="0"/>
        <w:ind w:left="1701" w:hanging="851"/>
        <w:jc w:val="both"/>
        <w:rPr>
          <w:rFonts w:ascii="Arial" w:hAnsi="Arial" w:cs="Arial"/>
          <w:sz w:val="21"/>
          <w:szCs w:val="21"/>
        </w:rPr>
      </w:pPr>
      <w:r w:rsidRPr="004E2BB8">
        <w:rPr>
          <w:rFonts w:ascii="Arial" w:hAnsi="Arial" w:cs="Arial"/>
          <w:sz w:val="21"/>
          <w:szCs w:val="21"/>
        </w:rPr>
        <w:t>(</w:t>
      </w:r>
      <w:proofErr w:type="gramStart"/>
      <w:r w:rsidRPr="004E2BB8">
        <w:rPr>
          <w:rFonts w:ascii="Arial" w:hAnsi="Arial" w:cs="Arial"/>
          <w:sz w:val="21"/>
          <w:szCs w:val="21"/>
        </w:rPr>
        <w:t>a</w:t>
      </w:r>
      <w:proofErr w:type="gramEnd"/>
      <w:r w:rsidRPr="004E2BB8">
        <w:rPr>
          <w:rFonts w:ascii="Arial" w:hAnsi="Arial" w:cs="Arial"/>
          <w:sz w:val="21"/>
          <w:szCs w:val="21"/>
        </w:rPr>
        <w:t xml:space="preserve">) </w:t>
      </w:r>
      <w:r w:rsidR="00C0571C" w:rsidRPr="004E2BB8">
        <w:rPr>
          <w:rFonts w:ascii="Arial" w:hAnsi="Arial" w:cs="Arial"/>
          <w:sz w:val="21"/>
          <w:szCs w:val="21"/>
        </w:rPr>
        <w:tab/>
      </w:r>
      <w:r w:rsidRPr="004E2BB8">
        <w:rPr>
          <w:rFonts w:ascii="Arial" w:hAnsi="Arial" w:cs="Arial"/>
          <w:sz w:val="21"/>
          <w:szCs w:val="21"/>
        </w:rPr>
        <w:t xml:space="preserve">are capable of being mitigated but the </w:t>
      </w:r>
      <w:r w:rsidR="0000596D">
        <w:rPr>
          <w:rFonts w:ascii="Arial" w:hAnsi="Arial" w:cs="Arial"/>
          <w:sz w:val="21"/>
          <w:szCs w:val="21"/>
        </w:rPr>
        <w:t>Provider</w:t>
      </w:r>
      <w:r w:rsidRPr="004E2BB8">
        <w:rPr>
          <w:rFonts w:ascii="Arial" w:hAnsi="Arial" w:cs="Arial"/>
          <w:sz w:val="21"/>
          <w:szCs w:val="21"/>
        </w:rPr>
        <w:t xml:space="preserve"> has failed to do so; and/or</w:t>
      </w:r>
    </w:p>
    <w:p w:rsidR="009B5488" w:rsidRPr="004E2BB8" w:rsidRDefault="009B5488" w:rsidP="00C0571C">
      <w:pPr>
        <w:widowControl w:val="0"/>
        <w:ind w:left="1701" w:hanging="851"/>
        <w:jc w:val="both"/>
        <w:rPr>
          <w:rFonts w:ascii="Arial" w:hAnsi="Arial" w:cs="Arial"/>
          <w:sz w:val="21"/>
          <w:szCs w:val="21"/>
        </w:rPr>
      </w:pPr>
    </w:p>
    <w:p w:rsidR="00EC0080" w:rsidRPr="004E2BB8" w:rsidRDefault="00EC0080" w:rsidP="00C0571C">
      <w:pPr>
        <w:widowControl w:val="0"/>
        <w:ind w:left="1701" w:hanging="851"/>
        <w:jc w:val="both"/>
        <w:rPr>
          <w:rFonts w:ascii="Arial" w:hAnsi="Arial" w:cs="Arial"/>
          <w:sz w:val="21"/>
          <w:szCs w:val="21"/>
        </w:rPr>
      </w:pPr>
      <w:r w:rsidRPr="004E2BB8">
        <w:rPr>
          <w:rFonts w:ascii="Arial" w:hAnsi="Arial" w:cs="Arial"/>
          <w:sz w:val="21"/>
          <w:szCs w:val="21"/>
        </w:rPr>
        <w:t xml:space="preserve">(b) </w:t>
      </w:r>
      <w:r w:rsidR="00C0571C" w:rsidRPr="004E2BB8">
        <w:rPr>
          <w:rFonts w:ascii="Arial" w:hAnsi="Arial" w:cs="Arial"/>
          <w:sz w:val="21"/>
          <w:szCs w:val="21"/>
        </w:rPr>
        <w:tab/>
      </w:r>
      <w:proofErr w:type="gramStart"/>
      <w:r w:rsidRPr="004E2BB8">
        <w:rPr>
          <w:rFonts w:ascii="Arial" w:hAnsi="Arial" w:cs="Arial"/>
          <w:sz w:val="21"/>
          <w:szCs w:val="21"/>
        </w:rPr>
        <w:t>should</w:t>
      </w:r>
      <w:proofErr w:type="gramEnd"/>
      <w:r w:rsidRPr="004E2BB8">
        <w:rPr>
          <w:rFonts w:ascii="Arial" w:hAnsi="Arial" w:cs="Arial"/>
          <w:sz w:val="21"/>
          <w:szCs w:val="21"/>
        </w:rPr>
        <w:t xml:space="preserve"> have been foreseen and prevented or avoided by a prudent provider</w:t>
      </w:r>
      <w:r w:rsidR="00C0571C" w:rsidRPr="004E2BB8">
        <w:rPr>
          <w:rFonts w:ascii="Arial" w:hAnsi="Arial" w:cs="Arial"/>
          <w:sz w:val="21"/>
          <w:szCs w:val="21"/>
        </w:rPr>
        <w:t xml:space="preserve"> </w:t>
      </w:r>
      <w:r w:rsidRPr="004E2BB8">
        <w:rPr>
          <w:rFonts w:ascii="Arial" w:hAnsi="Arial" w:cs="Arial"/>
          <w:sz w:val="21"/>
          <w:szCs w:val="21"/>
        </w:rPr>
        <w:t>of services similar to the Services, operating to the standards required by</w:t>
      </w:r>
      <w:r w:rsidR="00C0571C" w:rsidRPr="004E2BB8">
        <w:rPr>
          <w:rFonts w:ascii="Arial" w:hAnsi="Arial" w:cs="Arial"/>
          <w:sz w:val="21"/>
          <w:szCs w:val="21"/>
        </w:rPr>
        <w:t xml:space="preserve"> </w:t>
      </w:r>
      <w:r w:rsidRPr="004E2BB8">
        <w:rPr>
          <w:rFonts w:ascii="Arial" w:hAnsi="Arial" w:cs="Arial"/>
          <w:sz w:val="21"/>
          <w:szCs w:val="21"/>
        </w:rPr>
        <w:t xml:space="preserve">this </w:t>
      </w:r>
      <w:r w:rsidR="00F552FF">
        <w:rPr>
          <w:rFonts w:ascii="Arial" w:hAnsi="Arial" w:cs="Arial"/>
          <w:sz w:val="21"/>
          <w:szCs w:val="21"/>
        </w:rPr>
        <w:t>Contract</w:t>
      </w:r>
      <w:r w:rsidRPr="004E2BB8">
        <w:rPr>
          <w:rFonts w:ascii="Arial" w:hAnsi="Arial" w:cs="Arial"/>
          <w:sz w:val="21"/>
          <w:szCs w:val="21"/>
        </w:rPr>
        <w:t>.</w:t>
      </w:r>
    </w:p>
    <w:p w:rsidR="00EC0080" w:rsidRPr="004E2BB8" w:rsidRDefault="00EC0080" w:rsidP="00EC0080">
      <w:pPr>
        <w:widowControl w:val="0"/>
        <w:ind w:left="851" w:hanging="851"/>
        <w:jc w:val="both"/>
        <w:rPr>
          <w:rFonts w:ascii="Arial" w:hAnsi="Arial" w:cs="Arial"/>
          <w:sz w:val="21"/>
          <w:szCs w:val="21"/>
        </w:rPr>
      </w:pPr>
    </w:p>
    <w:p w:rsidR="00EC0080" w:rsidRPr="004E2BB8" w:rsidRDefault="0082747A" w:rsidP="00C0571C">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.4 </w:t>
      </w:r>
      <w:r w:rsidR="00C0571C" w:rsidRPr="004E2BB8">
        <w:rPr>
          <w:rFonts w:ascii="Arial" w:hAnsi="Arial" w:cs="Arial"/>
          <w:sz w:val="21"/>
          <w:szCs w:val="21"/>
        </w:rPr>
        <w:tab/>
      </w:r>
      <w:r>
        <w:rPr>
          <w:rFonts w:ascii="Arial" w:hAnsi="Arial" w:cs="Arial"/>
          <w:sz w:val="21"/>
          <w:szCs w:val="21"/>
        </w:rPr>
        <w:t>Subject to Clause H9</w:t>
      </w:r>
      <w:r w:rsidR="00EC0080" w:rsidRPr="004E2BB8">
        <w:rPr>
          <w:rFonts w:ascii="Arial" w:hAnsi="Arial" w:cs="Arial"/>
          <w:sz w:val="21"/>
          <w:szCs w:val="21"/>
        </w:rPr>
        <w:t>.5, as soon as practicable after the Affected Party issues the</w:t>
      </w:r>
      <w:r w:rsidR="00C0571C" w:rsidRPr="004E2BB8">
        <w:rPr>
          <w:rFonts w:ascii="Arial" w:hAnsi="Arial" w:cs="Arial"/>
          <w:sz w:val="21"/>
          <w:szCs w:val="21"/>
        </w:rPr>
        <w:t xml:space="preserve"> </w:t>
      </w:r>
      <w:r w:rsidR="00EC0080" w:rsidRPr="004E2BB8">
        <w:rPr>
          <w:rFonts w:ascii="Arial" w:hAnsi="Arial" w:cs="Arial"/>
          <w:sz w:val="21"/>
          <w:szCs w:val="21"/>
        </w:rPr>
        <w:t>Force Majeure Notice, and at regular intervals thereafter, the Parties shall consult</w:t>
      </w:r>
      <w:r w:rsidR="00C0571C" w:rsidRPr="004E2BB8">
        <w:rPr>
          <w:rFonts w:ascii="Arial" w:hAnsi="Arial" w:cs="Arial"/>
          <w:sz w:val="21"/>
          <w:szCs w:val="21"/>
        </w:rPr>
        <w:t xml:space="preserve"> </w:t>
      </w:r>
      <w:r w:rsidR="00EC0080" w:rsidRPr="004E2BB8">
        <w:rPr>
          <w:rFonts w:ascii="Arial" w:hAnsi="Arial" w:cs="Arial"/>
          <w:sz w:val="21"/>
          <w:szCs w:val="21"/>
        </w:rPr>
        <w:t>in good faith and use reasonable endeavours to agree any steps to be taken and an</w:t>
      </w:r>
      <w:r w:rsidR="00C0571C" w:rsidRPr="004E2BB8">
        <w:rPr>
          <w:rFonts w:ascii="Arial" w:hAnsi="Arial" w:cs="Arial"/>
          <w:sz w:val="21"/>
          <w:szCs w:val="21"/>
        </w:rPr>
        <w:t xml:space="preserve"> </w:t>
      </w:r>
      <w:r w:rsidR="00EC0080" w:rsidRPr="004E2BB8">
        <w:rPr>
          <w:rFonts w:ascii="Arial" w:hAnsi="Arial" w:cs="Arial"/>
          <w:sz w:val="21"/>
          <w:szCs w:val="21"/>
        </w:rPr>
        <w:t>appropriate timetable in which those steps should be taken, to enable continued</w:t>
      </w:r>
      <w:r w:rsidR="00C0571C" w:rsidRPr="004E2BB8">
        <w:rPr>
          <w:rFonts w:ascii="Arial" w:hAnsi="Arial" w:cs="Arial"/>
          <w:sz w:val="21"/>
          <w:szCs w:val="21"/>
        </w:rPr>
        <w:t xml:space="preserve"> </w:t>
      </w:r>
      <w:r w:rsidR="00EC0080" w:rsidRPr="004E2BB8">
        <w:rPr>
          <w:rFonts w:ascii="Arial" w:hAnsi="Arial" w:cs="Arial"/>
          <w:sz w:val="21"/>
          <w:szCs w:val="21"/>
        </w:rPr>
        <w:t>provision of the Services affected by the Force Majeure Event.</w:t>
      </w:r>
    </w:p>
    <w:p w:rsidR="00EC0080" w:rsidRPr="004E2BB8" w:rsidRDefault="00EC0080" w:rsidP="00EC0080">
      <w:pPr>
        <w:widowControl w:val="0"/>
        <w:ind w:left="851" w:hanging="851"/>
        <w:jc w:val="both"/>
        <w:rPr>
          <w:rFonts w:ascii="Arial" w:hAnsi="Arial" w:cs="Arial"/>
          <w:sz w:val="21"/>
          <w:szCs w:val="21"/>
        </w:rPr>
      </w:pPr>
    </w:p>
    <w:p w:rsidR="00EC0080" w:rsidRPr="004E2BB8" w:rsidRDefault="0082747A" w:rsidP="00C0571C">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.5 </w:t>
      </w:r>
      <w:r w:rsidR="00C0571C" w:rsidRPr="004E2BB8">
        <w:rPr>
          <w:rFonts w:ascii="Arial" w:hAnsi="Arial" w:cs="Arial"/>
          <w:sz w:val="21"/>
          <w:szCs w:val="21"/>
        </w:rPr>
        <w:tab/>
      </w:r>
      <w:r w:rsidR="00EC0080" w:rsidRPr="004E2BB8">
        <w:rPr>
          <w:rFonts w:ascii="Arial" w:hAnsi="Arial" w:cs="Arial"/>
          <w:sz w:val="21"/>
          <w:szCs w:val="21"/>
        </w:rPr>
        <w:t>The Parties shall at all times following the occurrence of a Force Majeure Event</w:t>
      </w:r>
      <w:r w:rsidR="00C0571C" w:rsidRPr="004E2BB8">
        <w:rPr>
          <w:rFonts w:ascii="Arial" w:hAnsi="Arial" w:cs="Arial"/>
          <w:sz w:val="21"/>
          <w:szCs w:val="21"/>
        </w:rPr>
        <w:t xml:space="preserve"> </w:t>
      </w:r>
      <w:r w:rsidR="00EC0080" w:rsidRPr="004E2BB8">
        <w:rPr>
          <w:rFonts w:ascii="Arial" w:hAnsi="Arial" w:cs="Arial"/>
          <w:sz w:val="21"/>
          <w:szCs w:val="21"/>
        </w:rPr>
        <w:t>and during its subsistence use their respective reasonable endeavours to prevent</w:t>
      </w:r>
      <w:r w:rsidR="00C0571C" w:rsidRPr="004E2BB8">
        <w:rPr>
          <w:rFonts w:ascii="Arial" w:hAnsi="Arial" w:cs="Arial"/>
          <w:sz w:val="21"/>
          <w:szCs w:val="21"/>
        </w:rPr>
        <w:t xml:space="preserve"> </w:t>
      </w:r>
      <w:r w:rsidR="00EC0080" w:rsidRPr="004E2BB8">
        <w:rPr>
          <w:rFonts w:ascii="Arial" w:hAnsi="Arial" w:cs="Arial"/>
          <w:sz w:val="21"/>
          <w:szCs w:val="21"/>
        </w:rPr>
        <w:t xml:space="preserve">and mitigate the effects of the Force Majeure Event. Where the </w:t>
      </w:r>
      <w:r w:rsidR="0000596D">
        <w:rPr>
          <w:rFonts w:ascii="Arial" w:hAnsi="Arial" w:cs="Arial"/>
          <w:sz w:val="21"/>
          <w:szCs w:val="21"/>
        </w:rPr>
        <w:t>Provider</w:t>
      </w:r>
      <w:r w:rsidR="00EC0080" w:rsidRPr="004E2BB8">
        <w:rPr>
          <w:rFonts w:ascii="Arial" w:hAnsi="Arial" w:cs="Arial"/>
          <w:sz w:val="21"/>
          <w:szCs w:val="21"/>
        </w:rPr>
        <w:t xml:space="preserve"> is the</w:t>
      </w:r>
      <w:r w:rsidR="00C0571C" w:rsidRPr="004E2BB8">
        <w:rPr>
          <w:rFonts w:ascii="Arial" w:hAnsi="Arial" w:cs="Arial"/>
          <w:sz w:val="21"/>
          <w:szCs w:val="21"/>
        </w:rPr>
        <w:t xml:space="preserve"> </w:t>
      </w:r>
      <w:r w:rsidR="00EC0080" w:rsidRPr="004E2BB8">
        <w:rPr>
          <w:rFonts w:ascii="Arial" w:hAnsi="Arial" w:cs="Arial"/>
          <w:sz w:val="21"/>
          <w:szCs w:val="21"/>
        </w:rPr>
        <w:t xml:space="preserve">Affected Party, it shall take all steps in accordance with </w:t>
      </w:r>
      <w:r w:rsidR="00EC0080" w:rsidRPr="007476D7">
        <w:rPr>
          <w:rFonts w:ascii="Arial" w:hAnsi="Arial" w:cs="Arial"/>
          <w:sz w:val="21"/>
          <w:szCs w:val="21"/>
        </w:rPr>
        <w:t>Good Industry Practice</w:t>
      </w:r>
      <w:r w:rsidR="00EC0080" w:rsidRPr="004E2BB8">
        <w:rPr>
          <w:rFonts w:ascii="Arial" w:hAnsi="Arial" w:cs="Arial"/>
          <w:sz w:val="21"/>
          <w:szCs w:val="21"/>
        </w:rPr>
        <w:t xml:space="preserve"> to</w:t>
      </w:r>
      <w:r w:rsidR="00C0571C" w:rsidRPr="004E2BB8">
        <w:rPr>
          <w:rFonts w:ascii="Arial" w:hAnsi="Arial" w:cs="Arial"/>
          <w:sz w:val="21"/>
          <w:szCs w:val="21"/>
        </w:rPr>
        <w:t xml:space="preserve"> </w:t>
      </w:r>
      <w:r w:rsidR="00EC0080" w:rsidRPr="004E2BB8">
        <w:rPr>
          <w:rFonts w:ascii="Arial" w:hAnsi="Arial" w:cs="Arial"/>
          <w:sz w:val="21"/>
          <w:szCs w:val="21"/>
        </w:rPr>
        <w:t>overcome or minimise the consequences of the Force Majeure Event.</w:t>
      </w:r>
    </w:p>
    <w:p w:rsidR="00EC0080" w:rsidRPr="004E2BB8" w:rsidRDefault="00EC0080" w:rsidP="00EC0080">
      <w:pPr>
        <w:widowControl w:val="0"/>
        <w:ind w:left="851" w:hanging="851"/>
        <w:jc w:val="both"/>
        <w:rPr>
          <w:rFonts w:ascii="Arial" w:hAnsi="Arial" w:cs="Arial"/>
          <w:sz w:val="21"/>
          <w:szCs w:val="21"/>
        </w:rPr>
      </w:pPr>
    </w:p>
    <w:p w:rsidR="00EC0080" w:rsidRDefault="0082747A" w:rsidP="00EC0080">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.6 </w:t>
      </w:r>
      <w:r w:rsidR="00C0571C" w:rsidRPr="004E2BB8">
        <w:rPr>
          <w:rFonts w:ascii="Arial" w:hAnsi="Arial" w:cs="Arial"/>
          <w:sz w:val="21"/>
          <w:szCs w:val="21"/>
        </w:rPr>
        <w:tab/>
      </w:r>
      <w:r w:rsidR="00EC0080" w:rsidRPr="004E2BB8">
        <w:rPr>
          <w:rFonts w:ascii="Arial" w:hAnsi="Arial" w:cs="Arial"/>
          <w:sz w:val="21"/>
          <w:szCs w:val="21"/>
        </w:rPr>
        <w:t>Where, as a result of a Force Majeure Event:</w:t>
      </w:r>
    </w:p>
    <w:p w:rsidR="009B5488" w:rsidRPr="004E2BB8" w:rsidRDefault="009B5488" w:rsidP="00EC0080">
      <w:pPr>
        <w:widowControl w:val="0"/>
        <w:ind w:left="851" w:hanging="851"/>
        <w:jc w:val="both"/>
        <w:rPr>
          <w:rFonts w:ascii="Arial" w:hAnsi="Arial" w:cs="Arial"/>
          <w:sz w:val="21"/>
          <w:szCs w:val="21"/>
        </w:rPr>
      </w:pPr>
    </w:p>
    <w:p w:rsidR="00EC0080" w:rsidRDefault="00EC0080" w:rsidP="00C0571C">
      <w:pPr>
        <w:widowControl w:val="0"/>
        <w:ind w:left="1440" w:hanging="589"/>
        <w:jc w:val="both"/>
        <w:rPr>
          <w:rFonts w:ascii="Arial" w:hAnsi="Arial" w:cs="Arial"/>
          <w:sz w:val="21"/>
          <w:szCs w:val="21"/>
        </w:rPr>
      </w:pPr>
      <w:r w:rsidRPr="004E2BB8">
        <w:rPr>
          <w:rFonts w:ascii="Arial" w:hAnsi="Arial" w:cs="Arial"/>
          <w:sz w:val="21"/>
          <w:szCs w:val="21"/>
        </w:rPr>
        <w:lastRenderedPageBreak/>
        <w:t xml:space="preserve">(a) </w:t>
      </w:r>
      <w:r w:rsidR="00C0571C" w:rsidRPr="004E2BB8">
        <w:rPr>
          <w:rFonts w:ascii="Arial" w:hAnsi="Arial" w:cs="Arial"/>
          <w:sz w:val="21"/>
          <w:szCs w:val="21"/>
        </w:rPr>
        <w:tab/>
      </w:r>
      <w:proofErr w:type="gramStart"/>
      <w:r w:rsidRPr="004E2BB8">
        <w:rPr>
          <w:rFonts w:ascii="Arial" w:hAnsi="Arial" w:cs="Arial"/>
          <w:sz w:val="21"/>
          <w:szCs w:val="21"/>
        </w:rPr>
        <w:t>an</w:t>
      </w:r>
      <w:proofErr w:type="gramEnd"/>
      <w:r w:rsidRPr="004E2BB8">
        <w:rPr>
          <w:rFonts w:ascii="Arial" w:hAnsi="Arial" w:cs="Arial"/>
          <w:sz w:val="21"/>
          <w:szCs w:val="21"/>
        </w:rPr>
        <w:t xml:space="preserve"> Affected Party fails to perform its obligations in accordance with this</w:t>
      </w:r>
      <w:r w:rsidR="00C0571C" w:rsidRPr="004E2BB8">
        <w:rPr>
          <w:rFonts w:ascii="Arial" w:hAnsi="Arial" w:cs="Arial"/>
          <w:sz w:val="21"/>
          <w:szCs w:val="21"/>
        </w:rPr>
        <w:t xml:space="preserve"> </w:t>
      </w:r>
      <w:r w:rsidR="00F552FF">
        <w:rPr>
          <w:rFonts w:ascii="Arial" w:hAnsi="Arial" w:cs="Arial"/>
          <w:sz w:val="21"/>
          <w:szCs w:val="21"/>
        </w:rPr>
        <w:t>Contract</w:t>
      </w:r>
      <w:r w:rsidRPr="004E2BB8">
        <w:rPr>
          <w:rFonts w:ascii="Arial" w:hAnsi="Arial" w:cs="Arial"/>
          <w:sz w:val="21"/>
          <w:szCs w:val="21"/>
        </w:rPr>
        <w:t>, then during the continuance of the Force Majeure Event:</w:t>
      </w:r>
    </w:p>
    <w:p w:rsidR="009B5488" w:rsidRPr="004E2BB8" w:rsidRDefault="009B5488" w:rsidP="00C0571C">
      <w:pPr>
        <w:widowControl w:val="0"/>
        <w:ind w:left="1440" w:hanging="589"/>
        <w:jc w:val="both"/>
        <w:rPr>
          <w:rFonts w:ascii="Arial" w:hAnsi="Arial" w:cs="Arial"/>
          <w:sz w:val="21"/>
          <w:szCs w:val="21"/>
        </w:rPr>
      </w:pPr>
    </w:p>
    <w:p w:rsidR="00EC0080" w:rsidRDefault="00EC0080" w:rsidP="00C0571C">
      <w:pPr>
        <w:widowControl w:val="0"/>
        <w:ind w:left="2160" w:hanging="720"/>
        <w:jc w:val="both"/>
        <w:rPr>
          <w:rFonts w:ascii="Arial" w:hAnsi="Arial" w:cs="Arial"/>
          <w:sz w:val="21"/>
          <w:szCs w:val="21"/>
        </w:rPr>
      </w:pPr>
      <w:r w:rsidRPr="004E2BB8">
        <w:rPr>
          <w:rFonts w:ascii="Arial" w:hAnsi="Arial" w:cs="Arial"/>
          <w:sz w:val="21"/>
          <w:szCs w:val="21"/>
        </w:rPr>
        <w:t>(</w:t>
      </w:r>
      <w:proofErr w:type="spellStart"/>
      <w:r w:rsidRPr="004E2BB8">
        <w:rPr>
          <w:rFonts w:ascii="Arial" w:hAnsi="Arial" w:cs="Arial"/>
          <w:sz w:val="21"/>
          <w:szCs w:val="21"/>
        </w:rPr>
        <w:t>i</w:t>
      </w:r>
      <w:proofErr w:type="spellEnd"/>
      <w:r w:rsidRPr="004E2BB8">
        <w:rPr>
          <w:rFonts w:ascii="Arial" w:hAnsi="Arial" w:cs="Arial"/>
          <w:sz w:val="21"/>
          <w:szCs w:val="21"/>
        </w:rPr>
        <w:t xml:space="preserve">) </w:t>
      </w:r>
      <w:r w:rsidR="00C0571C" w:rsidRPr="004E2BB8">
        <w:rPr>
          <w:rFonts w:ascii="Arial" w:hAnsi="Arial" w:cs="Arial"/>
          <w:sz w:val="21"/>
          <w:szCs w:val="21"/>
        </w:rPr>
        <w:tab/>
      </w:r>
      <w:r w:rsidRPr="004E2BB8">
        <w:rPr>
          <w:rFonts w:ascii="Arial" w:hAnsi="Arial" w:cs="Arial"/>
          <w:sz w:val="21"/>
          <w:szCs w:val="21"/>
        </w:rPr>
        <w:t>the other Party shall not be entitled to exercise any rights to</w:t>
      </w:r>
      <w:r w:rsidR="00C0571C" w:rsidRPr="004E2BB8">
        <w:rPr>
          <w:rFonts w:ascii="Arial" w:hAnsi="Arial" w:cs="Arial"/>
          <w:sz w:val="21"/>
          <w:szCs w:val="21"/>
        </w:rPr>
        <w:t xml:space="preserve"> </w:t>
      </w:r>
      <w:r w:rsidRPr="004E2BB8">
        <w:rPr>
          <w:rFonts w:ascii="Arial" w:hAnsi="Arial" w:cs="Arial"/>
          <w:sz w:val="21"/>
          <w:szCs w:val="21"/>
        </w:rPr>
        <w:t xml:space="preserve">terminate this </w:t>
      </w:r>
      <w:r w:rsidR="00F552FF">
        <w:rPr>
          <w:rFonts w:ascii="Arial" w:hAnsi="Arial" w:cs="Arial"/>
          <w:sz w:val="21"/>
          <w:szCs w:val="21"/>
        </w:rPr>
        <w:t>Contract</w:t>
      </w:r>
      <w:r w:rsidRPr="004E2BB8">
        <w:rPr>
          <w:rFonts w:ascii="Arial" w:hAnsi="Arial" w:cs="Arial"/>
          <w:sz w:val="21"/>
          <w:szCs w:val="21"/>
        </w:rPr>
        <w:t xml:space="preserve"> in whole or in part as a result of such</w:t>
      </w:r>
      <w:r w:rsidR="00C0571C" w:rsidRPr="004E2BB8">
        <w:rPr>
          <w:rFonts w:ascii="Arial" w:hAnsi="Arial" w:cs="Arial"/>
          <w:sz w:val="21"/>
          <w:szCs w:val="21"/>
        </w:rPr>
        <w:t xml:space="preserve"> </w:t>
      </w:r>
      <w:r w:rsidRPr="004E2BB8">
        <w:rPr>
          <w:rFonts w:ascii="Arial" w:hAnsi="Arial" w:cs="Arial"/>
          <w:sz w:val="21"/>
          <w:szCs w:val="21"/>
        </w:rPr>
        <w:t>failure other than pursuant to Clause</w:t>
      </w:r>
      <w:r w:rsidR="00917CD6">
        <w:rPr>
          <w:rFonts w:ascii="Arial" w:hAnsi="Arial" w:cs="Arial"/>
          <w:sz w:val="21"/>
          <w:szCs w:val="21"/>
        </w:rPr>
        <w:t>s H1 and H3</w:t>
      </w:r>
      <w:r w:rsidRPr="004E2BB8">
        <w:rPr>
          <w:rFonts w:ascii="Arial" w:hAnsi="Arial" w:cs="Arial"/>
          <w:sz w:val="21"/>
          <w:szCs w:val="21"/>
        </w:rPr>
        <w:t>; and</w:t>
      </w:r>
    </w:p>
    <w:p w:rsidR="009B5488" w:rsidRPr="004E2BB8" w:rsidRDefault="009B5488" w:rsidP="00C0571C">
      <w:pPr>
        <w:widowControl w:val="0"/>
        <w:ind w:left="2160" w:hanging="720"/>
        <w:jc w:val="both"/>
        <w:rPr>
          <w:rFonts w:ascii="Arial" w:hAnsi="Arial" w:cs="Arial"/>
          <w:sz w:val="21"/>
          <w:szCs w:val="21"/>
        </w:rPr>
      </w:pPr>
    </w:p>
    <w:p w:rsidR="00EC0080" w:rsidRDefault="00EC0080" w:rsidP="00C0571C">
      <w:pPr>
        <w:widowControl w:val="0"/>
        <w:ind w:left="2160" w:hanging="720"/>
        <w:jc w:val="both"/>
        <w:rPr>
          <w:rFonts w:ascii="Arial" w:hAnsi="Arial" w:cs="Arial"/>
          <w:sz w:val="21"/>
          <w:szCs w:val="21"/>
        </w:rPr>
      </w:pPr>
      <w:r w:rsidRPr="004E2BB8">
        <w:rPr>
          <w:rFonts w:ascii="Arial" w:hAnsi="Arial" w:cs="Arial"/>
          <w:sz w:val="21"/>
          <w:szCs w:val="21"/>
        </w:rPr>
        <w:t xml:space="preserve">(ii) </w:t>
      </w:r>
      <w:r w:rsidR="00C0571C" w:rsidRPr="004E2BB8">
        <w:rPr>
          <w:rFonts w:ascii="Arial" w:hAnsi="Arial" w:cs="Arial"/>
          <w:sz w:val="21"/>
          <w:szCs w:val="21"/>
        </w:rPr>
        <w:tab/>
      </w:r>
      <w:proofErr w:type="gramStart"/>
      <w:r w:rsidRPr="004E2BB8">
        <w:rPr>
          <w:rFonts w:ascii="Arial" w:hAnsi="Arial" w:cs="Arial"/>
          <w:sz w:val="21"/>
          <w:szCs w:val="21"/>
        </w:rPr>
        <w:t>neither</w:t>
      </w:r>
      <w:proofErr w:type="gramEnd"/>
      <w:r w:rsidRPr="004E2BB8">
        <w:rPr>
          <w:rFonts w:ascii="Arial" w:hAnsi="Arial" w:cs="Arial"/>
          <w:sz w:val="21"/>
          <w:szCs w:val="21"/>
        </w:rPr>
        <w:t xml:space="preserve"> Party shall be liable for any</w:t>
      </w:r>
      <w:r w:rsidR="00C0571C" w:rsidRPr="004E2BB8">
        <w:rPr>
          <w:rFonts w:ascii="Arial" w:hAnsi="Arial" w:cs="Arial"/>
          <w:sz w:val="21"/>
          <w:szCs w:val="21"/>
        </w:rPr>
        <w:t xml:space="preserve"> Default arising as a result of </w:t>
      </w:r>
      <w:r w:rsidRPr="004E2BB8">
        <w:rPr>
          <w:rFonts w:ascii="Arial" w:hAnsi="Arial" w:cs="Arial"/>
          <w:sz w:val="21"/>
          <w:szCs w:val="21"/>
        </w:rPr>
        <w:t>such</w:t>
      </w:r>
      <w:r w:rsidR="00C0571C" w:rsidRPr="004E2BB8">
        <w:rPr>
          <w:rFonts w:ascii="Arial" w:hAnsi="Arial" w:cs="Arial"/>
          <w:sz w:val="21"/>
          <w:szCs w:val="21"/>
        </w:rPr>
        <w:t xml:space="preserve"> </w:t>
      </w:r>
      <w:r w:rsidRPr="004E2BB8">
        <w:rPr>
          <w:rFonts w:ascii="Arial" w:hAnsi="Arial" w:cs="Arial"/>
          <w:sz w:val="21"/>
          <w:szCs w:val="21"/>
        </w:rPr>
        <w:t>failure;</w:t>
      </w:r>
    </w:p>
    <w:p w:rsidR="009B5488" w:rsidRPr="004E2BB8" w:rsidRDefault="009B5488" w:rsidP="00C0571C">
      <w:pPr>
        <w:widowControl w:val="0"/>
        <w:ind w:left="2160" w:hanging="720"/>
        <w:jc w:val="both"/>
        <w:rPr>
          <w:rFonts w:ascii="Arial" w:hAnsi="Arial" w:cs="Arial"/>
          <w:sz w:val="21"/>
          <w:szCs w:val="21"/>
        </w:rPr>
      </w:pPr>
    </w:p>
    <w:p w:rsidR="00EC0080" w:rsidRDefault="00EC0080" w:rsidP="004E2BB8">
      <w:pPr>
        <w:widowControl w:val="0"/>
        <w:ind w:left="1418" w:hanging="567"/>
        <w:jc w:val="both"/>
        <w:rPr>
          <w:rFonts w:ascii="Arial" w:hAnsi="Arial" w:cs="Arial"/>
          <w:sz w:val="21"/>
          <w:szCs w:val="21"/>
        </w:rPr>
      </w:pPr>
      <w:r w:rsidRPr="004E2BB8">
        <w:rPr>
          <w:rFonts w:ascii="Arial" w:hAnsi="Arial" w:cs="Arial"/>
          <w:sz w:val="21"/>
          <w:szCs w:val="21"/>
        </w:rPr>
        <w:t xml:space="preserve">(b) </w:t>
      </w:r>
      <w:r w:rsidR="004E2BB8">
        <w:rPr>
          <w:rFonts w:ascii="Arial" w:hAnsi="Arial" w:cs="Arial"/>
          <w:sz w:val="21"/>
          <w:szCs w:val="21"/>
        </w:rPr>
        <w:tab/>
      </w:r>
      <w:proofErr w:type="gramStart"/>
      <w:r w:rsidRPr="004E2BB8">
        <w:rPr>
          <w:rFonts w:ascii="Arial" w:hAnsi="Arial" w:cs="Arial"/>
          <w:sz w:val="21"/>
          <w:szCs w:val="21"/>
        </w:rPr>
        <w:t>the</w:t>
      </w:r>
      <w:proofErr w:type="gramEnd"/>
      <w:r w:rsidRPr="004E2BB8">
        <w:rPr>
          <w:rFonts w:ascii="Arial" w:hAnsi="Arial" w:cs="Arial"/>
          <w:sz w:val="21"/>
          <w:szCs w:val="21"/>
        </w:rPr>
        <w:t xml:space="preserve"> </w:t>
      </w:r>
      <w:r w:rsidR="0000596D">
        <w:rPr>
          <w:rFonts w:ascii="Arial" w:hAnsi="Arial" w:cs="Arial"/>
          <w:sz w:val="21"/>
          <w:szCs w:val="21"/>
        </w:rPr>
        <w:t>Provider</w:t>
      </w:r>
      <w:r w:rsidRPr="004E2BB8">
        <w:rPr>
          <w:rFonts w:ascii="Arial" w:hAnsi="Arial" w:cs="Arial"/>
          <w:sz w:val="21"/>
          <w:szCs w:val="21"/>
        </w:rPr>
        <w:t xml:space="preserve"> fails to perform its obligations in accordance with this</w:t>
      </w:r>
      <w:r w:rsidR="00C0571C" w:rsidRPr="004E2BB8">
        <w:rPr>
          <w:rFonts w:ascii="Arial" w:hAnsi="Arial" w:cs="Arial"/>
          <w:sz w:val="21"/>
          <w:szCs w:val="21"/>
        </w:rPr>
        <w:t xml:space="preserve"> </w:t>
      </w:r>
      <w:r w:rsidR="00F552FF">
        <w:rPr>
          <w:rFonts w:ascii="Arial" w:hAnsi="Arial" w:cs="Arial"/>
          <w:sz w:val="21"/>
          <w:szCs w:val="21"/>
        </w:rPr>
        <w:t>Contract</w:t>
      </w:r>
      <w:r w:rsidRPr="004E2BB8">
        <w:rPr>
          <w:rFonts w:ascii="Arial" w:hAnsi="Arial" w:cs="Arial"/>
          <w:sz w:val="21"/>
          <w:szCs w:val="21"/>
        </w:rPr>
        <w:t>:</w:t>
      </w:r>
    </w:p>
    <w:p w:rsidR="009B5488" w:rsidRPr="004E2BB8" w:rsidRDefault="009B5488" w:rsidP="004E2BB8">
      <w:pPr>
        <w:widowControl w:val="0"/>
        <w:ind w:left="1418" w:hanging="567"/>
        <w:jc w:val="both"/>
        <w:rPr>
          <w:rFonts w:ascii="Arial" w:hAnsi="Arial" w:cs="Arial"/>
          <w:sz w:val="21"/>
          <w:szCs w:val="21"/>
        </w:rPr>
      </w:pPr>
    </w:p>
    <w:p w:rsidR="00EC0080" w:rsidRDefault="00EC0080" w:rsidP="00765729">
      <w:pPr>
        <w:widowControl w:val="0"/>
        <w:ind w:left="2127" w:hanging="709"/>
        <w:jc w:val="both"/>
        <w:rPr>
          <w:rFonts w:ascii="Arial" w:hAnsi="Arial" w:cs="Arial"/>
          <w:sz w:val="21"/>
          <w:szCs w:val="21"/>
        </w:rPr>
      </w:pPr>
      <w:r w:rsidRPr="004E2BB8">
        <w:rPr>
          <w:rFonts w:ascii="Arial" w:hAnsi="Arial" w:cs="Arial"/>
          <w:sz w:val="21"/>
          <w:szCs w:val="21"/>
        </w:rPr>
        <w:t>(</w:t>
      </w:r>
      <w:proofErr w:type="spellStart"/>
      <w:r w:rsidRPr="004E2BB8">
        <w:rPr>
          <w:rFonts w:ascii="Arial" w:hAnsi="Arial" w:cs="Arial"/>
          <w:sz w:val="21"/>
          <w:szCs w:val="21"/>
        </w:rPr>
        <w:t>i</w:t>
      </w:r>
      <w:proofErr w:type="spellEnd"/>
      <w:r w:rsidRPr="004E2BB8">
        <w:rPr>
          <w:rFonts w:ascii="Arial" w:hAnsi="Arial" w:cs="Arial"/>
          <w:sz w:val="21"/>
          <w:szCs w:val="21"/>
        </w:rPr>
        <w:t xml:space="preserve">) </w:t>
      </w:r>
      <w:r w:rsidR="004E2BB8">
        <w:rPr>
          <w:rFonts w:ascii="Arial" w:hAnsi="Arial" w:cs="Arial"/>
          <w:sz w:val="21"/>
          <w:szCs w:val="21"/>
        </w:rPr>
        <w:tab/>
      </w:r>
      <w:r w:rsidRPr="004E2BB8">
        <w:rPr>
          <w:rFonts w:ascii="Arial" w:hAnsi="Arial" w:cs="Arial"/>
          <w:sz w:val="21"/>
          <w:szCs w:val="21"/>
        </w:rPr>
        <w:t xml:space="preserve">the </w:t>
      </w:r>
      <w:r w:rsidR="00F552FF">
        <w:rPr>
          <w:rFonts w:ascii="Arial" w:hAnsi="Arial" w:cs="Arial"/>
          <w:sz w:val="21"/>
          <w:szCs w:val="21"/>
        </w:rPr>
        <w:t>Customer</w:t>
      </w:r>
      <w:r w:rsidRPr="004E2BB8">
        <w:rPr>
          <w:rFonts w:ascii="Arial" w:hAnsi="Arial" w:cs="Arial"/>
          <w:sz w:val="21"/>
          <w:szCs w:val="21"/>
        </w:rPr>
        <w:t xml:space="preserve"> shall not be entitled</w:t>
      </w:r>
      <w:r w:rsidR="00D15FB9">
        <w:rPr>
          <w:rFonts w:ascii="Arial" w:hAnsi="Arial" w:cs="Arial"/>
          <w:sz w:val="21"/>
          <w:szCs w:val="21"/>
        </w:rPr>
        <w:t xml:space="preserve"> </w:t>
      </w:r>
      <w:r w:rsidR="009B5488">
        <w:rPr>
          <w:rFonts w:ascii="Arial" w:hAnsi="Arial" w:cs="Arial"/>
          <w:sz w:val="21"/>
          <w:szCs w:val="21"/>
        </w:rPr>
        <w:t xml:space="preserve">to </w:t>
      </w:r>
      <w:r w:rsidR="00F4777B">
        <w:rPr>
          <w:rFonts w:ascii="Arial" w:hAnsi="Arial" w:cs="Arial"/>
          <w:sz w:val="21"/>
          <w:szCs w:val="21"/>
        </w:rPr>
        <w:t xml:space="preserve">apply </w:t>
      </w:r>
      <w:r w:rsidR="001A2ED1">
        <w:rPr>
          <w:rFonts w:ascii="Arial" w:hAnsi="Arial" w:cs="Arial"/>
          <w:sz w:val="21"/>
          <w:szCs w:val="21"/>
        </w:rPr>
        <w:t>Performance De</w:t>
      </w:r>
      <w:r w:rsidR="00F4777B">
        <w:rPr>
          <w:rFonts w:ascii="Arial" w:hAnsi="Arial" w:cs="Arial"/>
          <w:sz w:val="21"/>
          <w:szCs w:val="21"/>
        </w:rPr>
        <w:t>fault</w:t>
      </w:r>
      <w:r w:rsidR="001A2ED1">
        <w:rPr>
          <w:rFonts w:ascii="Arial" w:hAnsi="Arial" w:cs="Arial"/>
          <w:sz w:val="21"/>
          <w:szCs w:val="21"/>
        </w:rPr>
        <w:t xml:space="preserve"> Points</w:t>
      </w:r>
      <w:r w:rsidR="009B5488">
        <w:rPr>
          <w:rFonts w:ascii="Arial" w:hAnsi="Arial" w:cs="Arial"/>
          <w:sz w:val="21"/>
          <w:szCs w:val="21"/>
        </w:rPr>
        <w:t xml:space="preserve"> </w:t>
      </w:r>
      <w:r w:rsidRPr="004E2BB8">
        <w:rPr>
          <w:rFonts w:ascii="Arial" w:hAnsi="Arial" w:cs="Arial"/>
          <w:sz w:val="21"/>
          <w:szCs w:val="21"/>
        </w:rPr>
        <w:t>or withhold and retain any of the Service Charges as</w:t>
      </w:r>
      <w:r w:rsidR="004E2BB8">
        <w:rPr>
          <w:rFonts w:ascii="Arial" w:hAnsi="Arial" w:cs="Arial"/>
          <w:sz w:val="21"/>
          <w:szCs w:val="21"/>
        </w:rPr>
        <w:t xml:space="preserve"> </w:t>
      </w:r>
      <w:r w:rsidRPr="004E2BB8">
        <w:rPr>
          <w:rFonts w:ascii="Arial" w:hAnsi="Arial" w:cs="Arial"/>
          <w:sz w:val="21"/>
          <w:szCs w:val="21"/>
        </w:rPr>
        <w:t xml:space="preserve">compensation to the extent that a </w:t>
      </w:r>
      <w:r w:rsidR="00F552FF">
        <w:rPr>
          <w:rFonts w:ascii="Arial" w:hAnsi="Arial" w:cs="Arial"/>
          <w:sz w:val="21"/>
          <w:szCs w:val="21"/>
        </w:rPr>
        <w:t>Service</w:t>
      </w:r>
      <w:r w:rsidRPr="004E2BB8">
        <w:rPr>
          <w:rFonts w:ascii="Arial" w:hAnsi="Arial" w:cs="Arial"/>
          <w:sz w:val="21"/>
          <w:szCs w:val="21"/>
        </w:rPr>
        <w:t xml:space="preserve"> Failure has been</w:t>
      </w:r>
      <w:r w:rsidR="004E2BB8">
        <w:rPr>
          <w:rFonts w:ascii="Arial" w:hAnsi="Arial" w:cs="Arial"/>
          <w:sz w:val="21"/>
          <w:szCs w:val="21"/>
        </w:rPr>
        <w:t xml:space="preserve"> </w:t>
      </w:r>
      <w:r w:rsidRPr="004E2BB8">
        <w:rPr>
          <w:rFonts w:ascii="Arial" w:hAnsi="Arial" w:cs="Arial"/>
          <w:sz w:val="21"/>
          <w:szCs w:val="21"/>
        </w:rPr>
        <w:t>caused by the Force Majeure Event; and</w:t>
      </w:r>
    </w:p>
    <w:p w:rsidR="009B5488" w:rsidRPr="004E2BB8" w:rsidRDefault="009B5488" w:rsidP="004E2BB8">
      <w:pPr>
        <w:widowControl w:val="0"/>
        <w:ind w:left="2977" w:hanging="851"/>
        <w:jc w:val="both"/>
        <w:rPr>
          <w:rFonts w:ascii="Arial" w:hAnsi="Arial" w:cs="Arial"/>
          <w:sz w:val="21"/>
          <w:szCs w:val="21"/>
        </w:rPr>
      </w:pPr>
    </w:p>
    <w:p w:rsidR="00EC0080" w:rsidRPr="004E2BB8" w:rsidRDefault="00EC0080" w:rsidP="004E2BB8">
      <w:pPr>
        <w:widowControl w:val="0"/>
        <w:ind w:left="2127" w:hanging="851"/>
        <w:jc w:val="both"/>
        <w:rPr>
          <w:rFonts w:ascii="Arial" w:hAnsi="Arial" w:cs="Arial"/>
          <w:sz w:val="21"/>
          <w:szCs w:val="21"/>
        </w:rPr>
      </w:pPr>
      <w:r w:rsidRPr="004E2BB8">
        <w:rPr>
          <w:rFonts w:ascii="Arial" w:hAnsi="Arial" w:cs="Arial"/>
          <w:sz w:val="21"/>
          <w:szCs w:val="21"/>
        </w:rPr>
        <w:t xml:space="preserve">(ii) </w:t>
      </w:r>
      <w:r w:rsidR="004E2BB8">
        <w:rPr>
          <w:rFonts w:ascii="Arial" w:hAnsi="Arial" w:cs="Arial"/>
          <w:sz w:val="21"/>
          <w:szCs w:val="21"/>
        </w:rPr>
        <w:tab/>
      </w:r>
      <w:proofErr w:type="gramStart"/>
      <w:r w:rsidRPr="004E2BB8">
        <w:rPr>
          <w:rFonts w:ascii="Arial" w:hAnsi="Arial" w:cs="Arial"/>
          <w:sz w:val="21"/>
          <w:szCs w:val="21"/>
        </w:rPr>
        <w:t>the</w:t>
      </w:r>
      <w:proofErr w:type="gramEnd"/>
      <w:r w:rsidRPr="004E2BB8">
        <w:rPr>
          <w:rFonts w:ascii="Arial" w:hAnsi="Arial" w:cs="Arial"/>
          <w:sz w:val="21"/>
          <w:szCs w:val="21"/>
        </w:rPr>
        <w:t xml:space="preserve"> </w:t>
      </w:r>
      <w:r w:rsidR="0000596D">
        <w:rPr>
          <w:rFonts w:ascii="Arial" w:hAnsi="Arial" w:cs="Arial"/>
          <w:sz w:val="21"/>
          <w:szCs w:val="21"/>
        </w:rPr>
        <w:t>Provider</w:t>
      </w:r>
      <w:r w:rsidRPr="004E2BB8">
        <w:rPr>
          <w:rFonts w:ascii="Arial" w:hAnsi="Arial" w:cs="Arial"/>
          <w:sz w:val="21"/>
          <w:szCs w:val="21"/>
        </w:rPr>
        <w:t xml:space="preserve"> shall be entitled to receive payment of the </w:t>
      </w:r>
      <w:r w:rsidR="00917CD6">
        <w:rPr>
          <w:rFonts w:ascii="Arial" w:hAnsi="Arial" w:cs="Arial"/>
          <w:sz w:val="21"/>
          <w:szCs w:val="21"/>
        </w:rPr>
        <w:t xml:space="preserve">Service </w:t>
      </w:r>
      <w:r w:rsidRPr="00917CD6">
        <w:rPr>
          <w:rFonts w:ascii="Arial" w:hAnsi="Arial" w:cs="Arial"/>
          <w:sz w:val="21"/>
          <w:szCs w:val="21"/>
        </w:rPr>
        <w:t>Charges</w:t>
      </w:r>
      <w:r w:rsidRPr="004E2BB8">
        <w:rPr>
          <w:rFonts w:ascii="Arial" w:hAnsi="Arial" w:cs="Arial"/>
          <w:sz w:val="21"/>
          <w:szCs w:val="21"/>
        </w:rPr>
        <w:t xml:space="preserve"> (or a</w:t>
      </w:r>
      <w:r w:rsidR="004E2BB8">
        <w:rPr>
          <w:rFonts w:ascii="Arial" w:hAnsi="Arial" w:cs="Arial"/>
          <w:sz w:val="21"/>
          <w:szCs w:val="21"/>
        </w:rPr>
        <w:t xml:space="preserve"> </w:t>
      </w:r>
      <w:r w:rsidRPr="004E2BB8">
        <w:rPr>
          <w:rFonts w:ascii="Arial" w:hAnsi="Arial" w:cs="Arial"/>
          <w:sz w:val="21"/>
          <w:szCs w:val="21"/>
        </w:rPr>
        <w:t>proportional payment of them) only to the extent that the Services</w:t>
      </w:r>
      <w:r w:rsidR="004E2BB8">
        <w:rPr>
          <w:rFonts w:ascii="Arial" w:hAnsi="Arial" w:cs="Arial"/>
          <w:sz w:val="21"/>
          <w:szCs w:val="21"/>
        </w:rPr>
        <w:t xml:space="preserve"> </w:t>
      </w:r>
      <w:r w:rsidRPr="004E2BB8">
        <w:rPr>
          <w:rFonts w:ascii="Arial" w:hAnsi="Arial" w:cs="Arial"/>
          <w:sz w:val="21"/>
          <w:szCs w:val="21"/>
        </w:rPr>
        <w:t>(or part of the Services) continue to be performed in accordance</w:t>
      </w:r>
      <w:r w:rsidR="004E2BB8">
        <w:rPr>
          <w:rFonts w:ascii="Arial" w:hAnsi="Arial" w:cs="Arial"/>
          <w:sz w:val="21"/>
          <w:szCs w:val="21"/>
        </w:rPr>
        <w:t xml:space="preserve"> </w:t>
      </w:r>
      <w:r w:rsidRPr="004E2BB8">
        <w:rPr>
          <w:rFonts w:ascii="Arial" w:hAnsi="Arial" w:cs="Arial"/>
          <w:sz w:val="21"/>
          <w:szCs w:val="21"/>
        </w:rPr>
        <w:t xml:space="preserve">with the terms of this </w:t>
      </w:r>
      <w:r w:rsidR="009B5488">
        <w:rPr>
          <w:rFonts w:ascii="Arial" w:hAnsi="Arial" w:cs="Arial"/>
          <w:sz w:val="21"/>
          <w:szCs w:val="21"/>
        </w:rPr>
        <w:t>Contract</w:t>
      </w:r>
      <w:r w:rsidRPr="004E2BB8">
        <w:rPr>
          <w:rFonts w:ascii="Arial" w:hAnsi="Arial" w:cs="Arial"/>
          <w:sz w:val="21"/>
          <w:szCs w:val="21"/>
        </w:rPr>
        <w:t xml:space="preserve"> during the occurrence of the Force</w:t>
      </w:r>
      <w:r w:rsidR="004E2BB8">
        <w:rPr>
          <w:rFonts w:ascii="Arial" w:hAnsi="Arial" w:cs="Arial"/>
          <w:sz w:val="21"/>
          <w:szCs w:val="21"/>
        </w:rPr>
        <w:t xml:space="preserve"> </w:t>
      </w:r>
      <w:r w:rsidRPr="004E2BB8">
        <w:rPr>
          <w:rFonts w:ascii="Arial" w:hAnsi="Arial" w:cs="Arial"/>
          <w:sz w:val="21"/>
          <w:szCs w:val="21"/>
        </w:rPr>
        <w:t>Majeure Event.</w:t>
      </w:r>
    </w:p>
    <w:p w:rsidR="00EC0080" w:rsidRPr="004E2BB8" w:rsidRDefault="00EC0080" w:rsidP="00EC0080">
      <w:pPr>
        <w:widowControl w:val="0"/>
        <w:ind w:left="851" w:hanging="851"/>
        <w:jc w:val="both"/>
        <w:rPr>
          <w:rFonts w:ascii="Arial" w:hAnsi="Arial" w:cs="Arial"/>
          <w:sz w:val="21"/>
          <w:szCs w:val="21"/>
        </w:rPr>
      </w:pPr>
    </w:p>
    <w:p w:rsidR="00EC0080" w:rsidRPr="004E2BB8" w:rsidRDefault="0082747A" w:rsidP="004E2BB8">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.7 </w:t>
      </w:r>
      <w:r w:rsidR="004E2BB8">
        <w:rPr>
          <w:rFonts w:ascii="Arial" w:hAnsi="Arial" w:cs="Arial"/>
          <w:sz w:val="21"/>
          <w:szCs w:val="21"/>
        </w:rPr>
        <w:tab/>
      </w:r>
      <w:r w:rsidR="00EC0080" w:rsidRPr="004E2BB8">
        <w:rPr>
          <w:rFonts w:ascii="Arial" w:hAnsi="Arial" w:cs="Arial"/>
          <w:sz w:val="21"/>
          <w:szCs w:val="21"/>
        </w:rPr>
        <w:t>The Affected Party shall notify the other Party as soon as practicable after the</w:t>
      </w:r>
      <w:r w:rsidR="004E2BB8">
        <w:rPr>
          <w:rFonts w:ascii="Arial" w:hAnsi="Arial" w:cs="Arial"/>
          <w:sz w:val="21"/>
          <w:szCs w:val="21"/>
        </w:rPr>
        <w:t xml:space="preserve"> </w:t>
      </w:r>
      <w:r w:rsidR="00EC0080" w:rsidRPr="004E2BB8">
        <w:rPr>
          <w:rFonts w:ascii="Arial" w:hAnsi="Arial" w:cs="Arial"/>
          <w:sz w:val="21"/>
          <w:szCs w:val="21"/>
        </w:rPr>
        <w:t>Force Majeure Event ceases or no longer causes the Affected Party to be unable to</w:t>
      </w:r>
      <w:r w:rsidR="004E2BB8">
        <w:rPr>
          <w:rFonts w:ascii="Arial" w:hAnsi="Arial" w:cs="Arial"/>
          <w:sz w:val="21"/>
          <w:szCs w:val="21"/>
        </w:rPr>
        <w:t xml:space="preserve"> </w:t>
      </w:r>
      <w:r w:rsidR="00EC0080" w:rsidRPr="004E2BB8">
        <w:rPr>
          <w:rFonts w:ascii="Arial" w:hAnsi="Arial" w:cs="Arial"/>
          <w:sz w:val="21"/>
          <w:szCs w:val="21"/>
        </w:rPr>
        <w:t xml:space="preserve">comply with its obligations under this </w:t>
      </w:r>
      <w:r w:rsidR="009B5488">
        <w:rPr>
          <w:rFonts w:ascii="Arial" w:hAnsi="Arial" w:cs="Arial"/>
          <w:sz w:val="21"/>
          <w:szCs w:val="21"/>
        </w:rPr>
        <w:t>Contract</w:t>
      </w:r>
      <w:r w:rsidR="00EC0080" w:rsidRPr="004E2BB8">
        <w:rPr>
          <w:rFonts w:ascii="Arial" w:hAnsi="Arial" w:cs="Arial"/>
          <w:sz w:val="21"/>
          <w:szCs w:val="21"/>
        </w:rPr>
        <w:t>.</w:t>
      </w:r>
    </w:p>
    <w:p w:rsidR="00EC0080" w:rsidRPr="004E2BB8" w:rsidRDefault="00EC0080" w:rsidP="00EC0080">
      <w:pPr>
        <w:widowControl w:val="0"/>
        <w:ind w:left="851" w:hanging="851"/>
        <w:jc w:val="both"/>
        <w:rPr>
          <w:rFonts w:ascii="Arial" w:hAnsi="Arial" w:cs="Arial"/>
          <w:sz w:val="21"/>
          <w:szCs w:val="21"/>
        </w:rPr>
      </w:pPr>
    </w:p>
    <w:p w:rsidR="007114D9" w:rsidRDefault="0082747A" w:rsidP="004E2BB8">
      <w:pPr>
        <w:widowControl w:val="0"/>
        <w:ind w:left="851" w:hanging="851"/>
        <w:jc w:val="both"/>
        <w:rPr>
          <w:rFonts w:ascii="Arial" w:hAnsi="Arial" w:cs="Arial"/>
          <w:sz w:val="21"/>
          <w:szCs w:val="21"/>
        </w:rPr>
      </w:pPr>
      <w:r>
        <w:rPr>
          <w:rFonts w:ascii="Arial" w:hAnsi="Arial" w:cs="Arial"/>
          <w:sz w:val="21"/>
          <w:szCs w:val="21"/>
        </w:rPr>
        <w:t>H9</w:t>
      </w:r>
      <w:r w:rsidR="00EC0080" w:rsidRPr="004E2BB8">
        <w:rPr>
          <w:rFonts w:ascii="Arial" w:hAnsi="Arial" w:cs="Arial"/>
          <w:sz w:val="21"/>
          <w:szCs w:val="21"/>
        </w:rPr>
        <w:t xml:space="preserve">.8 </w:t>
      </w:r>
      <w:r w:rsidR="004E2BB8">
        <w:rPr>
          <w:rFonts w:ascii="Arial" w:hAnsi="Arial" w:cs="Arial"/>
          <w:sz w:val="21"/>
          <w:szCs w:val="21"/>
        </w:rPr>
        <w:tab/>
      </w:r>
      <w:r w:rsidR="00EC0080" w:rsidRPr="004E2BB8">
        <w:rPr>
          <w:rFonts w:ascii="Arial" w:hAnsi="Arial" w:cs="Arial"/>
          <w:sz w:val="21"/>
          <w:szCs w:val="21"/>
        </w:rPr>
        <w:t>Relief from liability for the Aff</w:t>
      </w:r>
      <w:r w:rsidR="00F552FF">
        <w:rPr>
          <w:rFonts w:ascii="Arial" w:hAnsi="Arial" w:cs="Arial"/>
          <w:sz w:val="21"/>
          <w:szCs w:val="21"/>
        </w:rPr>
        <w:t>ected Party under this Clause H9</w:t>
      </w:r>
      <w:r w:rsidR="00EC0080" w:rsidRPr="004E2BB8">
        <w:rPr>
          <w:rFonts w:ascii="Arial" w:hAnsi="Arial" w:cs="Arial"/>
          <w:sz w:val="21"/>
          <w:szCs w:val="21"/>
        </w:rPr>
        <w:t xml:space="preserve"> shall end as soon as</w:t>
      </w:r>
      <w:r w:rsidR="004E2BB8">
        <w:rPr>
          <w:rFonts w:ascii="Arial" w:hAnsi="Arial" w:cs="Arial"/>
          <w:sz w:val="21"/>
          <w:szCs w:val="21"/>
        </w:rPr>
        <w:t xml:space="preserve"> </w:t>
      </w:r>
      <w:r w:rsidR="00EC0080" w:rsidRPr="004E2BB8">
        <w:rPr>
          <w:rFonts w:ascii="Arial" w:hAnsi="Arial" w:cs="Arial"/>
          <w:sz w:val="21"/>
          <w:szCs w:val="21"/>
        </w:rPr>
        <w:t>the Force Majeure Event no longer causes the Affected Party to be unable to</w:t>
      </w:r>
      <w:r w:rsidR="004E2BB8">
        <w:rPr>
          <w:rFonts w:ascii="Arial" w:hAnsi="Arial" w:cs="Arial"/>
          <w:sz w:val="21"/>
          <w:szCs w:val="21"/>
        </w:rPr>
        <w:t xml:space="preserve"> </w:t>
      </w:r>
      <w:r w:rsidR="00EC0080" w:rsidRPr="004E2BB8">
        <w:rPr>
          <w:rFonts w:ascii="Arial" w:hAnsi="Arial" w:cs="Arial"/>
          <w:sz w:val="21"/>
          <w:szCs w:val="21"/>
        </w:rPr>
        <w:t xml:space="preserve">comply with its obligations under this </w:t>
      </w:r>
      <w:r w:rsidR="009B5488">
        <w:rPr>
          <w:rFonts w:ascii="Arial" w:hAnsi="Arial" w:cs="Arial"/>
          <w:sz w:val="21"/>
          <w:szCs w:val="21"/>
        </w:rPr>
        <w:t>Contract</w:t>
      </w:r>
      <w:r w:rsidR="00EC0080" w:rsidRPr="004E2BB8">
        <w:rPr>
          <w:rFonts w:ascii="Arial" w:hAnsi="Arial" w:cs="Arial"/>
          <w:sz w:val="21"/>
          <w:szCs w:val="21"/>
        </w:rPr>
        <w:t xml:space="preserve"> and shall not be dependent on the</w:t>
      </w:r>
      <w:r w:rsidR="004E2BB8">
        <w:rPr>
          <w:rFonts w:ascii="Arial" w:hAnsi="Arial" w:cs="Arial"/>
          <w:sz w:val="21"/>
          <w:szCs w:val="21"/>
        </w:rPr>
        <w:t xml:space="preserve"> </w:t>
      </w:r>
      <w:r w:rsidR="00EC0080" w:rsidRPr="004E2BB8">
        <w:rPr>
          <w:rFonts w:ascii="Arial" w:hAnsi="Arial" w:cs="Arial"/>
          <w:sz w:val="21"/>
          <w:szCs w:val="21"/>
        </w:rPr>
        <w:t>s</w:t>
      </w:r>
      <w:r>
        <w:rPr>
          <w:rFonts w:ascii="Arial" w:hAnsi="Arial" w:cs="Arial"/>
          <w:sz w:val="21"/>
          <w:szCs w:val="21"/>
        </w:rPr>
        <w:t>erving of notice under Clause H9</w:t>
      </w:r>
      <w:r w:rsidR="00EC0080" w:rsidRPr="004E2BB8">
        <w:rPr>
          <w:rFonts w:ascii="Arial" w:hAnsi="Arial" w:cs="Arial"/>
          <w:sz w:val="21"/>
          <w:szCs w:val="21"/>
        </w:rPr>
        <w:t>.7.</w:t>
      </w:r>
    </w:p>
    <w:p w:rsidR="007114D9" w:rsidRDefault="007114D9" w:rsidP="004E2BB8">
      <w:pPr>
        <w:widowControl w:val="0"/>
        <w:ind w:left="851" w:hanging="851"/>
        <w:jc w:val="both"/>
        <w:rPr>
          <w:rFonts w:ascii="Arial" w:hAnsi="Arial" w:cs="Arial"/>
          <w:sz w:val="21"/>
          <w:szCs w:val="21"/>
        </w:rPr>
      </w:pPr>
    </w:p>
    <w:p w:rsidR="00EC0080" w:rsidRPr="004E2BB8" w:rsidRDefault="007114D9" w:rsidP="004E2BB8">
      <w:pPr>
        <w:widowControl w:val="0"/>
        <w:ind w:left="851" w:hanging="851"/>
        <w:jc w:val="both"/>
        <w:rPr>
          <w:rFonts w:ascii="Arial" w:hAnsi="Arial" w:cs="Arial"/>
          <w:sz w:val="21"/>
          <w:szCs w:val="21"/>
        </w:rPr>
      </w:pPr>
      <w:r>
        <w:rPr>
          <w:rFonts w:ascii="Arial" w:hAnsi="Arial" w:cs="Arial"/>
          <w:sz w:val="21"/>
          <w:szCs w:val="21"/>
        </w:rPr>
        <w:t>H9.9</w:t>
      </w:r>
      <w:r>
        <w:rPr>
          <w:rFonts w:ascii="Arial" w:hAnsi="Arial" w:cs="Arial"/>
          <w:sz w:val="21"/>
          <w:szCs w:val="21"/>
        </w:rPr>
        <w:tab/>
        <w:t>In the event that any Force Majeure Event continues to affect the ability of either Party to fulfil their obligations under the Contract for a period of three (3) Months or more, either Party may serve notice of termination with immediate effect on the other Party.</w:t>
      </w:r>
    </w:p>
    <w:p w:rsidR="00637F64" w:rsidRPr="002E6975" w:rsidRDefault="00637F64" w:rsidP="00DE6FC4">
      <w:pPr>
        <w:pStyle w:val="Sectionheading"/>
        <w:widowControl w:val="0"/>
        <w:tabs>
          <w:tab w:val="left" w:pos="-426"/>
        </w:tabs>
        <w:spacing w:line="240" w:lineRule="auto"/>
        <w:ind w:left="709" w:hanging="709"/>
        <w:rPr>
          <w:rFonts w:ascii="Arial" w:hAnsi="Arial" w:cs="Arial"/>
          <w:b w:val="0"/>
          <w:sz w:val="21"/>
          <w:szCs w:val="21"/>
          <w:u w:val="none"/>
        </w:rPr>
      </w:pPr>
    </w:p>
    <w:p w:rsidR="00296CB4" w:rsidRDefault="00296CB4" w:rsidP="00DE6FC4">
      <w:pPr>
        <w:pStyle w:val="Sectionheading"/>
        <w:widowControl w:val="0"/>
        <w:tabs>
          <w:tab w:val="left" w:pos="1418"/>
        </w:tabs>
        <w:spacing w:line="240" w:lineRule="auto"/>
        <w:rPr>
          <w:rFonts w:ascii="Arial" w:hAnsi="Arial" w:cs="Arial"/>
          <w:sz w:val="21"/>
          <w:szCs w:val="21"/>
        </w:rPr>
      </w:pPr>
      <w:r w:rsidRPr="002E6975">
        <w:rPr>
          <w:rFonts w:ascii="Arial" w:hAnsi="Arial" w:cs="Arial"/>
          <w:sz w:val="21"/>
          <w:szCs w:val="21"/>
        </w:rPr>
        <w:t>DISPUTES AND LAW</w:t>
      </w:r>
    </w:p>
    <w:p w:rsidR="00FE3682" w:rsidRPr="002E6975" w:rsidRDefault="00FE3682" w:rsidP="00DE6FC4">
      <w:pPr>
        <w:pStyle w:val="Sectionheading"/>
        <w:widowControl w:val="0"/>
        <w:tabs>
          <w:tab w:val="left" w:pos="1418"/>
        </w:tabs>
        <w:spacing w:line="240" w:lineRule="auto"/>
        <w:rPr>
          <w:rFonts w:ascii="Arial" w:hAnsi="Arial" w:cs="Arial"/>
          <w:sz w:val="21"/>
          <w:szCs w:val="21"/>
        </w:rPr>
      </w:pPr>
    </w:p>
    <w:p w:rsidR="00296CB4" w:rsidRPr="002E6975" w:rsidRDefault="009479B4" w:rsidP="00D349D7">
      <w:pPr>
        <w:pStyle w:val="Conditionhead"/>
        <w:widowControl w:val="0"/>
        <w:spacing w:line="240" w:lineRule="auto"/>
        <w:ind w:left="851" w:hanging="851"/>
        <w:rPr>
          <w:rFonts w:ascii="Arial" w:hAnsi="Arial" w:cs="Arial"/>
          <w:sz w:val="21"/>
          <w:szCs w:val="21"/>
        </w:rPr>
      </w:pPr>
      <w:r w:rsidRPr="002E6975">
        <w:rPr>
          <w:rFonts w:ascii="Arial" w:hAnsi="Arial" w:cs="Arial"/>
          <w:sz w:val="21"/>
          <w:szCs w:val="21"/>
        </w:rPr>
        <w:t>I</w:t>
      </w:r>
      <w:r w:rsidR="00296CB4" w:rsidRPr="002E6975">
        <w:rPr>
          <w:rFonts w:ascii="Arial" w:hAnsi="Arial" w:cs="Arial"/>
          <w:sz w:val="21"/>
          <w:szCs w:val="21"/>
        </w:rPr>
        <w:t>1</w:t>
      </w:r>
      <w:r w:rsidR="00296CB4" w:rsidRPr="002E6975">
        <w:rPr>
          <w:rFonts w:ascii="Arial" w:hAnsi="Arial" w:cs="Arial"/>
          <w:sz w:val="21"/>
          <w:szCs w:val="21"/>
        </w:rPr>
        <w:tab/>
      </w:r>
      <w:r w:rsidR="00D349D7" w:rsidRPr="002E6975">
        <w:rPr>
          <w:rFonts w:ascii="Arial" w:hAnsi="Arial" w:cs="Arial"/>
          <w:sz w:val="21"/>
          <w:szCs w:val="21"/>
        </w:rPr>
        <w:t>GOVERNING LAW AND JURISDICTION</w:t>
      </w:r>
    </w:p>
    <w:p w:rsidR="00296CB4" w:rsidRPr="002E6975" w:rsidRDefault="00836444" w:rsidP="00D349D7">
      <w:pPr>
        <w:widowControl w:val="0"/>
        <w:tabs>
          <w:tab w:val="left" w:pos="0"/>
        </w:tabs>
        <w:suppressAutoHyphens/>
        <w:ind w:left="851" w:hanging="851"/>
        <w:jc w:val="both"/>
        <w:rPr>
          <w:rFonts w:ascii="Arial" w:hAnsi="Arial" w:cs="Arial"/>
          <w:sz w:val="21"/>
          <w:szCs w:val="21"/>
        </w:rPr>
      </w:pPr>
      <w:r>
        <w:rPr>
          <w:rFonts w:ascii="Arial" w:hAnsi="Arial" w:cs="Arial"/>
          <w:sz w:val="21"/>
          <w:szCs w:val="21"/>
        </w:rPr>
        <w:t>I1.1</w:t>
      </w:r>
      <w:r w:rsidR="00296CB4" w:rsidRPr="002E6975">
        <w:rPr>
          <w:rFonts w:ascii="Arial" w:hAnsi="Arial" w:cs="Arial"/>
          <w:sz w:val="21"/>
          <w:szCs w:val="21"/>
        </w:rPr>
        <w:tab/>
        <w:t xml:space="preserve">Subject to the provisions of </w:t>
      </w:r>
      <w:r w:rsidR="004D01CD" w:rsidRPr="002E6975">
        <w:rPr>
          <w:rFonts w:ascii="Arial" w:hAnsi="Arial" w:cs="Arial"/>
          <w:sz w:val="21"/>
          <w:szCs w:val="21"/>
        </w:rPr>
        <w:t xml:space="preserve">Clause </w:t>
      </w:r>
      <w:r w:rsidR="00296CB4" w:rsidRPr="002E6975">
        <w:rPr>
          <w:rFonts w:ascii="Arial" w:hAnsi="Arial" w:cs="Arial"/>
          <w:sz w:val="21"/>
          <w:szCs w:val="21"/>
        </w:rPr>
        <w:t>I2, the C</w:t>
      </w:r>
      <w:r w:rsidR="006B43E4">
        <w:rPr>
          <w:rFonts w:ascii="Arial" w:hAnsi="Arial" w:cs="Arial"/>
          <w:sz w:val="21"/>
          <w:szCs w:val="21"/>
        </w:rPr>
        <w:t>ustomer</w:t>
      </w:r>
      <w:r w:rsidR="00296CB4" w:rsidRPr="002E6975">
        <w:rPr>
          <w:rFonts w:ascii="Arial" w:hAnsi="Arial" w:cs="Arial"/>
          <w:sz w:val="21"/>
          <w:szCs w:val="21"/>
        </w:rPr>
        <w:t xml:space="preserve"> and the </w:t>
      </w:r>
      <w:r w:rsidR="0000596D">
        <w:rPr>
          <w:rFonts w:ascii="Arial" w:hAnsi="Arial" w:cs="Arial"/>
          <w:sz w:val="21"/>
          <w:szCs w:val="21"/>
        </w:rPr>
        <w:t>Provider</w:t>
      </w:r>
      <w:r w:rsidR="00296CB4" w:rsidRPr="002E6975">
        <w:rPr>
          <w:rFonts w:ascii="Arial" w:hAnsi="Arial" w:cs="Arial"/>
          <w:sz w:val="21"/>
          <w:szCs w:val="21"/>
        </w:rPr>
        <w:t xml:space="preserve"> accept the exclusive jurisdiction of the English courts and agree that </w:t>
      </w:r>
      <w:r w:rsidR="004A2D68" w:rsidRPr="002E6975">
        <w:rPr>
          <w:rFonts w:ascii="Arial" w:hAnsi="Arial" w:cs="Arial"/>
          <w:sz w:val="21"/>
          <w:szCs w:val="21"/>
        </w:rPr>
        <w:t>this</w:t>
      </w:r>
      <w:r w:rsidR="00296CB4" w:rsidRPr="002E6975">
        <w:rPr>
          <w:rFonts w:ascii="Arial" w:hAnsi="Arial" w:cs="Arial"/>
          <w:sz w:val="21"/>
          <w:szCs w:val="21"/>
        </w:rPr>
        <w:t xml:space="preserve"> Contract and all non-contractual obligations and other matters arising from or connected with it are to be governed and construed according to English Law.  </w:t>
      </w:r>
    </w:p>
    <w:p w:rsidR="00296CB4" w:rsidRPr="002E6975" w:rsidRDefault="00296CB4" w:rsidP="00D349D7">
      <w:pPr>
        <w:widowControl w:val="0"/>
        <w:tabs>
          <w:tab w:val="left" w:pos="0"/>
        </w:tabs>
        <w:suppressAutoHyphens/>
        <w:ind w:left="851" w:hanging="851"/>
        <w:jc w:val="both"/>
        <w:rPr>
          <w:rFonts w:ascii="Arial" w:hAnsi="Arial" w:cs="Arial"/>
          <w:sz w:val="21"/>
          <w:szCs w:val="21"/>
        </w:rPr>
      </w:pPr>
    </w:p>
    <w:p w:rsidR="00296CB4" w:rsidRPr="002E6975" w:rsidRDefault="009479B4" w:rsidP="00D349D7">
      <w:pPr>
        <w:pStyle w:val="Conditionhead"/>
        <w:widowControl w:val="0"/>
        <w:spacing w:line="240" w:lineRule="auto"/>
        <w:ind w:left="851" w:hanging="851"/>
        <w:rPr>
          <w:rFonts w:ascii="Arial" w:hAnsi="Arial" w:cs="Arial"/>
          <w:sz w:val="21"/>
          <w:szCs w:val="21"/>
        </w:rPr>
      </w:pPr>
      <w:r w:rsidRPr="002E6975">
        <w:rPr>
          <w:rFonts w:ascii="Arial" w:hAnsi="Arial" w:cs="Arial"/>
          <w:sz w:val="21"/>
          <w:szCs w:val="21"/>
        </w:rPr>
        <w:t>I</w:t>
      </w:r>
      <w:r w:rsidR="00296CB4" w:rsidRPr="002E6975">
        <w:rPr>
          <w:rFonts w:ascii="Arial" w:hAnsi="Arial" w:cs="Arial"/>
          <w:sz w:val="21"/>
          <w:szCs w:val="21"/>
        </w:rPr>
        <w:t>2</w:t>
      </w:r>
      <w:r w:rsidR="00296CB4" w:rsidRPr="002E6975">
        <w:rPr>
          <w:rFonts w:ascii="Arial" w:hAnsi="Arial" w:cs="Arial"/>
          <w:sz w:val="21"/>
          <w:szCs w:val="21"/>
        </w:rPr>
        <w:tab/>
      </w:r>
      <w:r w:rsidR="00D349D7" w:rsidRPr="002E6975">
        <w:rPr>
          <w:rFonts w:ascii="Arial" w:hAnsi="Arial" w:cs="Arial"/>
          <w:sz w:val="21"/>
          <w:szCs w:val="21"/>
        </w:rPr>
        <w:t>DISPUTE RESOLUTION</w:t>
      </w:r>
    </w:p>
    <w:p w:rsidR="00296CB4" w:rsidRPr="002E6975" w:rsidRDefault="00296CB4" w:rsidP="00D349D7">
      <w:pPr>
        <w:pStyle w:val="BodyTextIndent3"/>
        <w:widowControl w:val="0"/>
        <w:ind w:left="851" w:hanging="851"/>
        <w:rPr>
          <w:sz w:val="21"/>
          <w:szCs w:val="21"/>
        </w:rPr>
      </w:pPr>
      <w:r w:rsidRPr="002E6975">
        <w:rPr>
          <w:sz w:val="21"/>
          <w:szCs w:val="21"/>
        </w:rPr>
        <w:t>I2.1</w:t>
      </w:r>
      <w:r w:rsidRPr="002E6975">
        <w:rPr>
          <w:sz w:val="21"/>
          <w:szCs w:val="21"/>
        </w:rPr>
        <w:tab/>
        <w:t xml:space="preserve">The Parties shall attempt in good faith to negotiate a settlement to any dispute between them arising out of or in connection with </w:t>
      </w:r>
      <w:r w:rsidR="004A2D68" w:rsidRPr="002E6975">
        <w:rPr>
          <w:sz w:val="21"/>
          <w:szCs w:val="21"/>
        </w:rPr>
        <w:t>this</w:t>
      </w:r>
      <w:r w:rsidR="006B43E4">
        <w:rPr>
          <w:sz w:val="21"/>
          <w:szCs w:val="21"/>
        </w:rPr>
        <w:t xml:space="preserve"> Contract within</w:t>
      </w:r>
      <w:r w:rsidR="00CA5351">
        <w:rPr>
          <w:sz w:val="21"/>
          <w:szCs w:val="21"/>
        </w:rPr>
        <w:t xml:space="preserve"> twenty</w:t>
      </w:r>
      <w:r w:rsidR="006B43E4">
        <w:rPr>
          <w:sz w:val="21"/>
          <w:szCs w:val="21"/>
        </w:rPr>
        <w:t xml:space="preserve"> </w:t>
      </w:r>
      <w:r w:rsidR="00F5656F">
        <w:rPr>
          <w:sz w:val="21"/>
          <w:szCs w:val="21"/>
        </w:rPr>
        <w:t>(</w:t>
      </w:r>
      <w:r w:rsidR="00CA5351">
        <w:rPr>
          <w:sz w:val="21"/>
          <w:szCs w:val="21"/>
        </w:rPr>
        <w:t>20</w:t>
      </w:r>
      <w:r w:rsidR="00F5656F">
        <w:rPr>
          <w:sz w:val="21"/>
          <w:szCs w:val="21"/>
        </w:rPr>
        <w:t>)</w:t>
      </w:r>
      <w:r w:rsidRPr="002E6975">
        <w:rPr>
          <w:sz w:val="21"/>
          <w:szCs w:val="21"/>
        </w:rPr>
        <w:t xml:space="preserve"> Working Days of either Party notifying the other of the dispute</w:t>
      </w:r>
      <w:r w:rsidR="003D5EC0" w:rsidRPr="002E6975">
        <w:rPr>
          <w:sz w:val="21"/>
          <w:szCs w:val="21"/>
        </w:rPr>
        <w:t xml:space="preserve">. Any dispute shall in the first instance be referred to the </w:t>
      </w:r>
      <w:r w:rsidR="006B43E4">
        <w:rPr>
          <w:sz w:val="21"/>
          <w:szCs w:val="21"/>
        </w:rPr>
        <w:t>Contract</w:t>
      </w:r>
      <w:r w:rsidR="003D5EC0" w:rsidRPr="002E6975">
        <w:rPr>
          <w:sz w:val="21"/>
          <w:szCs w:val="21"/>
        </w:rPr>
        <w:t xml:space="preserve"> Managers of each </w:t>
      </w:r>
      <w:r w:rsidR="0094666B" w:rsidRPr="002E6975">
        <w:rPr>
          <w:sz w:val="21"/>
          <w:szCs w:val="21"/>
        </w:rPr>
        <w:t xml:space="preserve">Party </w:t>
      </w:r>
      <w:r w:rsidR="003D5EC0" w:rsidRPr="002E6975">
        <w:rPr>
          <w:sz w:val="21"/>
          <w:szCs w:val="21"/>
        </w:rPr>
        <w:t xml:space="preserve">for resolution. If the dispute cannot be resolved by the </w:t>
      </w:r>
      <w:r w:rsidR="006B43E4">
        <w:rPr>
          <w:sz w:val="21"/>
          <w:szCs w:val="21"/>
        </w:rPr>
        <w:t>Contract</w:t>
      </w:r>
      <w:r w:rsidR="003D5EC0" w:rsidRPr="002E6975">
        <w:rPr>
          <w:sz w:val="21"/>
          <w:szCs w:val="21"/>
        </w:rPr>
        <w:t xml:space="preserve"> Managers of the </w:t>
      </w:r>
      <w:r w:rsidR="0094666B" w:rsidRPr="002E6975">
        <w:rPr>
          <w:sz w:val="21"/>
          <w:szCs w:val="21"/>
        </w:rPr>
        <w:t xml:space="preserve">Parties </w:t>
      </w:r>
      <w:r w:rsidR="003D5EC0" w:rsidRPr="002E6975">
        <w:rPr>
          <w:sz w:val="21"/>
          <w:szCs w:val="21"/>
        </w:rPr>
        <w:t>within</w:t>
      </w:r>
      <w:r w:rsidR="00F5656F">
        <w:rPr>
          <w:sz w:val="21"/>
          <w:szCs w:val="21"/>
        </w:rPr>
        <w:t xml:space="preserve"> ten</w:t>
      </w:r>
      <w:r w:rsidR="003D5EC0" w:rsidRPr="002E6975">
        <w:rPr>
          <w:sz w:val="21"/>
          <w:szCs w:val="21"/>
        </w:rPr>
        <w:t xml:space="preserve"> </w:t>
      </w:r>
      <w:r w:rsidR="00F5656F">
        <w:rPr>
          <w:sz w:val="21"/>
          <w:szCs w:val="21"/>
        </w:rPr>
        <w:t>(10)</w:t>
      </w:r>
      <w:r w:rsidR="003D5EC0" w:rsidRPr="002E6975">
        <w:rPr>
          <w:sz w:val="21"/>
          <w:szCs w:val="21"/>
        </w:rPr>
        <w:t xml:space="preserve"> Working Days after the dispute has been referred to the </w:t>
      </w:r>
      <w:r w:rsidR="006B43E4">
        <w:rPr>
          <w:sz w:val="21"/>
          <w:szCs w:val="21"/>
        </w:rPr>
        <w:t>Contract</w:t>
      </w:r>
      <w:r w:rsidR="003D5EC0" w:rsidRPr="002E6975">
        <w:rPr>
          <w:sz w:val="21"/>
          <w:szCs w:val="21"/>
        </w:rPr>
        <w:t xml:space="preserve"> Managers, either </w:t>
      </w:r>
      <w:r w:rsidR="0094666B" w:rsidRPr="002E6975">
        <w:rPr>
          <w:sz w:val="21"/>
          <w:szCs w:val="21"/>
        </w:rPr>
        <w:t xml:space="preserve">Party </w:t>
      </w:r>
      <w:r w:rsidR="003D5EC0" w:rsidRPr="002E6975">
        <w:rPr>
          <w:sz w:val="21"/>
          <w:szCs w:val="21"/>
        </w:rPr>
        <w:t xml:space="preserve">may give notice to the other </w:t>
      </w:r>
      <w:r w:rsidR="0094666B" w:rsidRPr="002E6975">
        <w:rPr>
          <w:sz w:val="21"/>
          <w:szCs w:val="21"/>
        </w:rPr>
        <w:t xml:space="preserve">Party </w:t>
      </w:r>
      <w:r w:rsidR="003D5EC0" w:rsidRPr="002E6975">
        <w:rPr>
          <w:sz w:val="21"/>
          <w:szCs w:val="21"/>
        </w:rPr>
        <w:t xml:space="preserve">in writing (Dispute Notice) that a dispute has arisen and within </w:t>
      </w:r>
      <w:r w:rsidR="00F5656F">
        <w:rPr>
          <w:sz w:val="21"/>
          <w:szCs w:val="21"/>
        </w:rPr>
        <w:t>five (5) Working</w:t>
      </w:r>
      <w:r w:rsidR="003D5EC0" w:rsidRPr="002E6975">
        <w:rPr>
          <w:sz w:val="21"/>
          <w:szCs w:val="21"/>
        </w:rPr>
        <w:t xml:space="preserve"> </w:t>
      </w:r>
      <w:r w:rsidR="00F5656F">
        <w:rPr>
          <w:sz w:val="21"/>
          <w:szCs w:val="21"/>
        </w:rPr>
        <w:t>D</w:t>
      </w:r>
      <w:r w:rsidR="00F5656F" w:rsidRPr="002E6975">
        <w:rPr>
          <w:sz w:val="21"/>
          <w:szCs w:val="21"/>
        </w:rPr>
        <w:t xml:space="preserve">ays </w:t>
      </w:r>
      <w:r w:rsidR="003D5EC0" w:rsidRPr="002E6975">
        <w:rPr>
          <w:sz w:val="21"/>
          <w:szCs w:val="21"/>
        </w:rPr>
        <w:t>of the date of the</w:t>
      </w:r>
      <w:r w:rsidR="0094666B" w:rsidRPr="002E6975">
        <w:rPr>
          <w:sz w:val="21"/>
          <w:szCs w:val="21"/>
        </w:rPr>
        <w:t xml:space="preserve"> </w:t>
      </w:r>
      <w:r w:rsidR="003D5EC0" w:rsidRPr="002E6975">
        <w:rPr>
          <w:sz w:val="21"/>
          <w:szCs w:val="21"/>
        </w:rPr>
        <w:t>Dispute Notice</w:t>
      </w:r>
      <w:r w:rsidR="0094666B" w:rsidRPr="002E6975">
        <w:rPr>
          <w:sz w:val="21"/>
          <w:szCs w:val="21"/>
        </w:rPr>
        <w:t xml:space="preserve"> each Party shall refer the dispute to the C</w:t>
      </w:r>
      <w:r w:rsidR="006B43E4">
        <w:rPr>
          <w:sz w:val="21"/>
          <w:szCs w:val="21"/>
        </w:rPr>
        <w:t>ustomer</w:t>
      </w:r>
      <w:r w:rsidR="0094666B" w:rsidRPr="002E6975">
        <w:rPr>
          <w:sz w:val="21"/>
          <w:szCs w:val="21"/>
        </w:rPr>
        <w:t xml:space="preserve">’s Representative and the </w:t>
      </w:r>
      <w:r w:rsidR="0000596D">
        <w:rPr>
          <w:sz w:val="21"/>
          <w:szCs w:val="21"/>
        </w:rPr>
        <w:t>Provider</w:t>
      </w:r>
      <w:r w:rsidR="0094666B" w:rsidRPr="002E6975">
        <w:rPr>
          <w:sz w:val="21"/>
          <w:szCs w:val="21"/>
        </w:rPr>
        <w:t>’s Representative for resolution.</w:t>
      </w:r>
      <w:r w:rsidR="003D5EC0" w:rsidRPr="002E6975">
        <w:rPr>
          <w:sz w:val="21"/>
          <w:szCs w:val="21"/>
        </w:rPr>
        <w:t xml:space="preserve"> </w:t>
      </w:r>
    </w:p>
    <w:p w:rsidR="00296CB4" w:rsidRPr="002E6975" w:rsidRDefault="00296CB4" w:rsidP="00D349D7">
      <w:pPr>
        <w:widowControl w:val="0"/>
        <w:tabs>
          <w:tab w:val="left" w:pos="0"/>
        </w:tabs>
        <w:suppressAutoHyphens/>
        <w:ind w:left="851" w:hanging="851"/>
        <w:jc w:val="both"/>
        <w:rPr>
          <w:rFonts w:ascii="Arial" w:hAnsi="Arial" w:cs="Arial"/>
          <w:sz w:val="21"/>
          <w:szCs w:val="21"/>
        </w:rPr>
      </w:pPr>
    </w:p>
    <w:p w:rsidR="00296CB4" w:rsidRPr="002E6975" w:rsidRDefault="00296CB4" w:rsidP="00D349D7">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I2.2</w:t>
      </w:r>
      <w:r w:rsidRPr="002E6975">
        <w:rPr>
          <w:rFonts w:ascii="Arial" w:hAnsi="Arial" w:cs="Arial"/>
          <w:sz w:val="21"/>
          <w:szCs w:val="21"/>
        </w:rPr>
        <w:tab/>
        <w:t>Nothing in this dispute resolution procedure shall prevent the Parties from seeking from any court of competent jurisdiction an interim order restraining the other Party from doing any act or compelling the other Party to do any act.</w:t>
      </w:r>
    </w:p>
    <w:p w:rsidR="00296CB4" w:rsidRPr="002E6975" w:rsidRDefault="00296CB4" w:rsidP="00D349D7">
      <w:pPr>
        <w:widowControl w:val="0"/>
        <w:tabs>
          <w:tab w:val="left" w:pos="0"/>
        </w:tabs>
        <w:suppressAutoHyphens/>
        <w:ind w:left="851" w:hanging="851"/>
        <w:jc w:val="both"/>
        <w:rPr>
          <w:rFonts w:ascii="Arial" w:hAnsi="Arial" w:cs="Arial"/>
          <w:sz w:val="21"/>
          <w:szCs w:val="21"/>
        </w:rPr>
      </w:pPr>
    </w:p>
    <w:p w:rsidR="00296CB4" w:rsidRPr="002E6975" w:rsidRDefault="00296CB4" w:rsidP="00D349D7">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I2.3</w:t>
      </w:r>
      <w:r w:rsidRPr="002E6975">
        <w:rPr>
          <w:rFonts w:ascii="Arial" w:hAnsi="Arial" w:cs="Arial"/>
          <w:sz w:val="21"/>
          <w:szCs w:val="21"/>
        </w:rPr>
        <w:tab/>
        <w:t>If the dispute cannot be resolved by the Parties</w:t>
      </w:r>
      <w:r w:rsidR="000E4E30">
        <w:rPr>
          <w:rFonts w:ascii="Arial" w:hAnsi="Arial" w:cs="Arial"/>
          <w:sz w:val="21"/>
          <w:szCs w:val="21"/>
        </w:rPr>
        <w:t>' Representatives</w:t>
      </w:r>
      <w:r w:rsidRPr="002E6975">
        <w:rPr>
          <w:rFonts w:ascii="Arial" w:hAnsi="Arial" w:cs="Arial"/>
          <w:sz w:val="21"/>
          <w:szCs w:val="21"/>
        </w:rPr>
        <w:t xml:space="preserve"> pursuant to </w:t>
      </w:r>
      <w:r w:rsidR="004D01CD" w:rsidRPr="002E6975">
        <w:rPr>
          <w:rFonts w:ascii="Arial" w:hAnsi="Arial" w:cs="Arial"/>
          <w:sz w:val="21"/>
          <w:szCs w:val="21"/>
        </w:rPr>
        <w:t xml:space="preserve">Clause </w:t>
      </w:r>
      <w:r w:rsidRPr="002E6975">
        <w:rPr>
          <w:rFonts w:ascii="Arial" w:hAnsi="Arial" w:cs="Arial"/>
          <w:sz w:val="21"/>
          <w:szCs w:val="21"/>
        </w:rPr>
        <w:t xml:space="preserve">I2.1 </w:t>
      </w:r>
      <w:r w:rsidR="0094666B" w:rsidRPr="002E6975">
        <w:rPr>
          <w:rFonts w:ascii="Arial" w:hAnsi="Arial" w:cs="Arial"/>
          <w:sz w:val="21"/>
          <w:szCs w:val="21"/>
        </w:rPr>
        <w:t xml:space="preserve">within </w:t>
      </w:r>
      <w:r w:rsidR="00F5656F">
        <w:rPr>
          <w:rFonts w:ascii="Arial" w:hAnsi="Arial" w:cs="Arial"/>
          <w:sz w:val="21"/>
          <w:szCs w:val="21"/>
        </w:rPr>
        <w:t>ten (10)</w:t>
      </w:r>
      <w:r w:rsidR="0094666B" w:rsidRPr="002E6975">
        <w:rPr>
          <w:rFonts w:ascii="Arial" w:hAnsi="Arial" w:cs="Arial"/>
          <w:sz w:val="21"/>
          <w:szCs w:val="21"/>
        </w:rPr>
        <w:t xml:space="preserve"> </w:t>
      </w:r>
      <w:r w:rsidR="00F5656F">
        <w:rPr>
          <w:rFonts w:ascii="Arial" w:hAnsi="Arial" w:cs="Arial"/>
          <w:sz w:val="21"/>
          <w:szCs w:val="21"/>
        </w:rPr>
        <w:t>Working D</w:t>
      </w:r>
      <w:r w:rsidR="00F5656F" w:rsidRPr="002E6975">
        <w:rPr>
          <w:rFonts w:ascii="Arial" w:hAnsi="Arial" w:cs="Arial"/>
          <w:sz w:val="21"/>
          <w:szCs w:val="21"/>
        </w:rPr>
        <w:t xml:space="preserve">ays </w:t>
      </w:r>
      <w:r w:rsidR="0094666B" w:rsidRPr="002E6975">
        <w:rPr>
          <w:rFonts w:ascii="Arial" w:hAnsi="Arial" w:cs="Arial"/>
          <w:sz w:val="21"/>
          <w:szCs w:val="21"/>
        </w:rPr>
        <w:t xml:space="preserve">of the Dispute Notice </w:t>
      </w:r>
      <w:r w:rsidRPr="002E6975">
        <w:rPr>
          <w:rFonts w:ascii="Arial" w:hAnsi="Arial" w:cs="Arial"/>
          <w:sz w:val="21"/>
          <w:szCs w:val="21"/>
        </w:rPr>
        <w:t xml:space="preserve">the Parties shall refer it to mediation pursuant to the procedure set out in </w:t>
      </w:r>
      <w:r w:rsidR="004D01CD" w:rsidRPr="002E6975">
        <w:rPr>
          <w:rFonts w:ascii="Arial" w:hAnsi="Arial" w:cs="Arial"/>
          <w:sz w:val="21"/>
          <w:szCs w:val="21"/>
        </w:rPr>
        <w:t xml:space="preserve">Clause </w:t>
      </w:r>
      <w:r w:rsidRPr="002E6975">
        <w:rPr>
          <w:rFonts w:ascii="Arial" w:hAnsi="Arial" w:cs="Arial"/>
          <w:sz w:val="21"/>
          <w:szCs w:val="21"/>
        </w:rPr>
        <w:t xml:space="preserve">I2.5.  </w:t>
      </w:r>
    </w:p>
    <w:p w:rsidR="00296CB4" w:rsidRPr="002E6975" w:rsidRDefault="00296CB4" w:rsidP="00D349D7">
      <w:pPr>
        <w:widowControl w:val="0"/>
        <w:tabs>
          <w:tab w:val="left" w:pos="0"/>
        </w:tabs>
        <w:suppressAutoHyphens/>
        <w:ind w:left="851" w:hanging="851"/>
        <w:jc w:val="both"/>
        <w:rPr>
          <w:rFonts w:ascii="Arial" w:hAnsi="Arial" w:cs="Arial"/>
          <w:sz w:val="21"/>
          <w:szCs w:val="21"/>
        </w:rPr>
      </w:pPr>
    </w:p>
    <w:p w:rsidR="00296CB4" w:rsidRPr="002E6975" w:rsidRDefault="00296CB4" w:rsidP="00D349D7">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I2.4</w:t>
      </w:r>
      <w:r w:rsidRPr="002E6975">
        <w:rPr>
          <w:rFonts w:ascii="Arial" w:hAnsi="Arial" w:cs="Arial"/>
          <w:sz w:val="21"/>
          <w:szCs w:val="21"/>
        </w:rPr>
        <w:tab/>
        <w:t xml:space="preserve">The obligations of the Parties under </w:t>
      </w:r>
      <w:r w:rsidR="004A2D68" w:rsidRPr="002E6975">
        <w:rPr>
          <w:rFonts w:ascii="Arial" w:hAnsi="Arial" w:cs="Arial"/>
          <w:sz w:val="21"/>
          <w:szCs w:val="21"/>
        </w:rPr>
        <w:t>this</w:t>
      </w:r>
      <w:r w:rsidRPr="002E6975">
        <w:rPr>
          <w:rFonts w:ascii="Arial" w:hAnsi="Arial" w:cs="Arial"/>
          <w:sz w:val="21"/>
          <w:szCs w:val="21"/>
        </w:rPr>
        <w:t xml:space="preserve"> Contract shall not cease, or be suspended or delayed by reference of a dispute to mediation and the </w:t>
      </w:r>
      <w:r w:rsidR="0000596D">
        <w:rPr>
          <w:rFonts w:ascii="Arial" w:hAnsi="Arial" w:cs="Arial"/>
          <w:sz w:val="21"/>
          <w:szCs w:val="21"/>
        </w:rPr>
        <w:t>Provider</w:t>
      </w:r>
      <w:r w:rsidRPr="002E6975">
        <w:rPr>
          <w:rFonts w:ascii="Arial" w:hAnsi="Arial" w:cs="Arial"/>
          <w:sz w:val="21"/>
          <w:szCs w:val="21"/>
        </w:rPr>
        <w:t xml:space="preserve"> shall comply fully with the requirements of </w:t>
      </w:r>
      <w:r w:rsidR="004A2D68" w:rsidRPr="002E6975">
        <w:rPr>
          <w:rFonts w:ascii="Arial" w:hAnsi="Arial" w:cs="Arial"/>
          <w:sz w:val="21"/>
          <w:szCs w:val="21"/>
        </w:rPr>
        <w:t>this</w:t>
      </w:r>
      <w:r w:rsidRPr="002E6975">
        <w:rPr>
          <w:rFonts w:ascii="Arial" w:hAnsi="Arial" w:cs="Arial"/>
          <w:sz w:val="21"/>
          <w:szCs w:val="21"/>
        </w:rPr>
        <w:t xml:space="preserve"> Contract at all times.</w:t>
      </w:r>
    </w:p>
    <w:p w:rsidR="00296CB4" w:rsidRPr="002E6975" w:rsidRDefault="00296CB4" w:rsidP="00D349D7">
      <w:pPr>
        <w:widowControl w:val="0"/>
        <w:tabs>
          <w:tab w:val="left" w:pos="0"/>
        </w:tabs>
        <w:suppressAutoHyphens/>
        <w:ind w:left="851" w:hanging="851"/>
        <w:jc w:val="both"/>
        <w:rPr>
          <w:rFonts w:ascii="Arial" w:hAnsi="Arial" w:cs="Arial"/>
          <w:sz w:val="21"/>
          <w:szCs w:val="21"/>
        </w:rPr>
      </w:pPr>
    </w:p>
    <w:p w:rsidR="00296CB4" w:rsidRPr="002E6975" w:rsidRDefault="00296CB4" w:rsidP="00D349D7">
      <w:pPr>
        <w:widowControl w:val="0"/>
        <w:tabs>
          <w:tab w:val="left" w:pos="0"/>
        </w:tabs>
        <w:suppressAutoHyphens/>
        <w:ind w:left="851" w:hanging="851"/>
        <w:jc w:val="both"/>
        <w:rPr>
          <w:rFonts w:ascii="Arial" w:hAnsi="Arial" w:cs="Arial"/>
          <w:sz w:val="21"/>
          <w:szCs w:val="21"/>
        </w:rPr>
      </w:pPr>
      <w:r w:rsidRPr="002E6975">
        <w:rPr>
          <w:rFonts w:ascii="Arial" w:hAnsi="Arial" w:cs="Arial"/>
          <w:sz w:val="21"/>
          <w:szCs w:val="21"/>
        </w:rPr>
        <w:t>I2.5</w:t>
      </w:r>
      <w:r w:rsidRPr="002E6975">
        <w:rPr>
          <w:rFonts w:ascii="Arial" w:hAnsi="Arial" w:cs="Arial"/>
          <w:sz w:val="21"/>
          <w:szCs w:val="21"/>
        </w:rPr>
        <w:tab/>
        <w:t>The procedure for mediation and consequential provisions relating to mediation are as follows:</w:t>
      </w:r>
      <w:r w:rsidR="00A32203">
        <w:rPr>
          <w:rFonts w:ascii="Arial" w:hAnsi="Arial" w:cs="Arial"/>
          <w:sz w:val="21"/>
          <w:szCs w:val="21"/>
        </w:rPr>
        <w:t>-</w:t>
      </w:r>
    </w:p>
    <w:p w:rsidR="00296CB4" w:rsidRPr="002E6975" w:rsidRDefault="00296CB4" w:rsidP="00DE6FC4">
      <w:pPr>
        <w:widowControl w:val="0"/>
        <w:tabs>
          <w:tab w:val="left" w:pos="0"/>
        </w:tabs>
        <w:suppressAutoHyphens/>
        <w:jc w:val="both"/>
        <w:rPr>
          <w:rFonts w:ascii="Arial" w:hAnsi="Arial" w:cs="Arial"/>
          <w:sz w:val="21"/>
          <w:szCs w:val="21"/>
        </w:rPr>
      </w:pPr>
    </w:p>
    <w:p w:rsidR="00296CB4" w:rsidRPr="002E6975" w:rsidRDefault="00D91BEB" w:rsidP="00D349D7">
      <w:pPr>
        <w:widowControl w:val="0"/>
        <w:tabs>
          <w:tab w:val="left" w:pos="0"/>
        </w:tabs>
        <w:suppressAutoHyphens/>
        <w:ind w:left="1260" w:hanging="409"/>
        <w:jc w:val="both"/>
        <w:rPr>
          <w:rFonts w:ascii="Arial" w:hAnsi="Arial" w:cs="Arial"/>
          <w:sz w:val="21"/>
          <w:szCs w:val="21"/>
        </w:rPr>
      </w:pPr>
      <w:r>
        <w:rPr>
          <w:rFonts w:ascii="Arial" w:hAnsi="Arial" w:cs="Arial"/>
          <w:sz w:val="21"/>
          <w:szCs w:val="21"/>
        </w:rPr>
        <w:t>(a)</w:t>
      </w:r>
      <w:r>
        <w:rPr>
          <w:rFonts w:ascii="Arial" w:hAnsi="Arial" w:cs="Arial"/>
          <w:sz w:val="21"/>
          <w:szCs w:val="21"/>
        </w:rPr>
        <w:tab/>
        <w:t>A</w:t>
      </w:r>
      <w:r w:rsidR="00296CB4" w:rsidRPr="002E6975">
        <w:rPr>
          <w:rFonts w:ascii="Arial" w:hAnsi="Arial" w:cs="Arial"/>
          <w:sz w:val="21"/>
          <w:szCs w:val="21"/>
        </w:rPr>
        <w:t xml:space="preserve"> neutral adviser or mediator (the “Mediator”) shall be chosen by agreement between the Parties or, if they are unable to agree upon a Mediator within </w:t>
      </w:r>
      <w:r w:rsidR="005B057D">
        <w:rPr>
          <w:rFonts w:ascii="Arial" w:hAnsi="Arial" w:cs="Arial"/>
          <w:sz w:val="21"/>
          <w:szCs w:val="21"/>
        </w:rPr>
        <w:t>ten (</w:t>
      </w:r>
      <w:r w:rsidR="00296CB4" w:rsidRPr="002E6975">
        <w:rPr>
          <w:rFonts w:ascii="Arial" w:hAnsi="Arial" w:cs="Arial"/>
          <w:sz w:val="21"/>
          <w:szCs w:val="21"/>
        </w:rPr>
        <w:t>10</w:t>
      </w:r>
      <w:r w:rsidR="005B057D">
        <w:rPr>
          <w:rFonts w:ascii="Arial" w:hAnsi="Arial" w:cs="Arial"/>
          <w:sz w:val="21"/>
          <w:szCs w:val="21"/>
        </w:rPr>
        <w:t>)</w:t>
      </w:r>
      <w:r w:rsidR="00296CB4" w:rsidRPr="002E6975">
        <w:rPr>
          <w:rFonts w:ascii="Arial" w:hAnsi="Arial" w:cs="Arial"/>
          <w:sz w:val="21"/>
          <w:szCs w:val="21"/>
        </w:rPr>
        <w:t xml:space="preserve"> Working Days after a request by one Party to the other or if the Mediator agreed upon is unable or unwilling to act, either Party shall within </w:t>
      </w:r>
      <w:r w:rsidR="005B057D">
        <w:rPr>
          <w:rFonts w:ascii="Arial" w:hAnsi="Arial" w:cs="Arial"/>
          <w:sz w:val="21"/>
          <w:szCs w:val="21"/>
        </w:rPr>
        <w:t>five (5)</w:t>
      </w:r>
      <w:r w:rsidR="00296CB4" w:rsidRPr="002E6975">
        <w:rPr>
          <w:rFonts w:ascii="Arial" w:hAnsi="Arial" w:cs="Arial"/>
          <w:sz w:val="21"/>
          <w:szCs w:val="21"/>
        </w:rPr>
        <w:t xml:space="preserve"> Working Days from the date of the proposal to appoint a Mediator or within </w:t>
      </w:r>
      <w:r w:rsidR="005B057D">
        <w:rPr>
          <w:rFonts w:ascii="Arial" w:hAnsi="Arial" w:cs="Arial"/>
          <w:sz w:val="21"/>
          <w:szCs w:val="21"/>
        </w:rPr>
        <w:t>five (5)</w:t>
      </w:r>
      <w:r w:rsidR="005B057D" w:rsidRPr="002E6975">
        <w:rPr>
          <w:rFonts w:ascii="Arial" w:hAnsi="Arial" w:cs="Arial"/>
          <w:sz w:val="21"/>
          <w:szCs w:val="21"/>
        </w:rPr>
        <w:t xml:space="preserve"> </w:t>
      </w:r>
      <w:r w:rsidR="00296CB4" w:rsidRPr="002E6975">
        <w:rPr>
          <w:rFonts w:ascii="Arial" w:hAnsi="Arial" w:cs="Arial"/>
          <w:sz w:val="21"/>
          <w:szCs w:val="21"/>
        </w:rPr>
        <w:t>Working Days of notice to either Party that he is unable or unwilling to act, apply to the Centre for Effective Dispute Resolution or other mediation provider to appoint a Mediator.</w:t>
      </w:r>
    </w:p>
    <w:p w:rsidR="00296CB4" w:rsidRPr="002E6975" w:rsidRDefault="00296CB4" w:rsidP="00D349D7">
      <w:pPr>
        <w:widowControl w:val="0"/>
        <w:tabs>
          <w:tab w:val="left" w:pos="0"/>
        </w:tabs>
        <w:suppressAutoHyphens/>
        <w:ind w:left="2268" w:hanging="409"/>
        <w:jc w:val="both"/>
        <w:rPr>
          <w:rFonts w:ascii="Arial" w:hAnsi="Arial" w:cs="Arial"/>
          <w:sz w:val="21"/>
          <w:szCs w:val="21"/>
        </w:rPr>
      </w:pPr>
    </w:p>
    <w:p w:rsidR="00296CB4" w:rsidRPr="002E6975" w:rsidRDefault="00296CB4" w:rsidP="00D349D7">
      <w:pPr>
        <w:widowControl w:val="0"/>
        <w:tabs>
          <w:tab w:val="left" w:pos="0"/>
        </w:tabs>
        <w:suppressAutoHyphens/>
        <w:ind w:left="1260" w:hanging="409"/>
        <w:jc w:val="both"/>
        <w:rPr>
          <w:rFonts w:ascii="Arial" w:hAnsi="Arial" w:cs="Arial"/>
          <w:sz w:val="21"/>
          <w:szCs w:val="21"/>
        </w:rPr>
      </w:pPr>
      <w:r w:rsidRPr="002E6975">
        <w:rPr>
          <w:rFonts w:ascii="Arial" w:hAnsi="Arial" w:cs="Arial"/>
          <w:sz w:val="21"/>
          <w:szCs w:val="21"/>
        </w:rPr>
        <w:t>(b)</w:t>
      </w:r>
      <w:r w:rsidRPr="002E6975">
        <w:rPr>
          <w:rFonts w:ascii="Arial" w:hAnsi="Arial" w:cs="Arial"/>
          <w:sz w:val="21"/>
          <w:szCs w:val="21"/>
        </w:rPr>
        <w:tab/>
        <w:t xml:space="preserve">The Parties shall within </w:t>
      </w:r>
      <w:r w:rsidR="00C36457">
        <w:rPr>
          <w:rFonts w:ascii="Arial" w:hAnsi="Arial" w:cs="Arial"/>
          <w:sz w:val="21"/>
          <w:szCs w:val="21"/>
        </w:rPr>
        <w:t>ten (</w:t>
      </w:r>
      <w:r w:rsidRPr="002E6975">
        <w:rPr>
          <w:rFonts w:ascii="Arial" w:hAnsi="Arial" w:cs="Arial"/>
          <w:sz w:val="21"/>
          <w:szCs w:val="21"/>
        </w:rPr>
        <w:t>10</w:t>
      </w:r>
      <w:r w:rsidR="00C36457">
        <w:rPr>
          <w:rFonts w:ascii="Arial" w:hAnsi="Arial" w:cs="Arial"/>
          <w:sz w:val="21"/>
          <w:szCs w:val="21"/>
        </w:rPr>
        <w:t>)</w:t>
      </w:r>
      <w:r w:rsidRPr="002E6975">
        <w:rPr>
          <w:rFonts w:ascii="Arial" w:hAnsi="Arial" w:cs="Arial"/>
          <w:sz w:val="21"/>
          <w:szCs w:val="21"/>
        </w:rPr>
        <w:t xml:space="preserve"> Working Days of the appointment of the Mediator meet with him in order to agree a programme for the exchange of all relevant information and the structure to be adopted for negotiations to be held.  If considered appropriate, the Parties may at any stage seek assistance from the Centre for Effective Dispute Resolution or other mediation provider</w:t>
      </w:r>
      <w:r w:rsidRPr="002E6975">
        <w:rPr>
          <w:rFonts w:ascii="Arial" w:hAnsi="Arial" w:cs="Arial"/>
          <w:i/>
          <w:sz w:val="21"/>
          <w:szCs w:val="21"/>
        </w:rPr>
        <w:t xml:space="preserve"> </w:t>
      </w:r>
      <w:r w:rsidRPr="002E6975">
        <w:rPr>
          <w:rFonts w:ascii="Arial" w:hAnsi="Arial" w:cs="Arial"/>
          <w:sz w:val="21"/>
          <w:szCs w:val="21"/>
        </w:rPr>
        <w:t>to provide guidance on a suitable procedure.</w:t>
      </w:r>
    </w:p>
    <w:p w:rsidR="00296CB4" w:rsidRPr="002E6975" w:rsidRDefault="00296CB4" w:rsidP="00D349D7">
      <w:pPr>
        <w:widowControl w:val="0"/>
        <w:tabs>
          <w:tab w:val="left" w:pos="0"/>
        </w:tabs>
        <w:suppressAutoHyphens/>
        <w:ind w:left="2268" w:hanging="409"/>
        <w:jc w:val="both"/>
        <w:rPr>
          <w:rFonts w:ascii="Arial" w:hAnsi="Arial" w:cs="Arial"/>
          <w:sz w:val="21"/>
          <w:szCs w:val="21"/>
        </w:rPr>
      </w:pPr>
    </w:p>
    <w:p w:rsidR="00296CB4" w:rsidRPr="002E6975" w:rsidRDefault="00296CB4" w:rsidP="00D349D7">
      <w:pPr>
        <w:widowControl w:val="0"/>
        <w:tabs>
          <w:tab w:val="left" w:pos="0"/>
        </w:tabs>
        <w:suppressAutoHyphens/>
        <w:ind w:left="1260" w:hanging="409"/>
        <w:jc w:val="both"/>
        <w:rPr>
          <w:rFonts w:ascii="Arial" w:hAnsi="Arial" w:cs="Arial"/>
          <w:sz w:val="21"/>
          <w:szCs w:val="21"/>
        </w:rPr>
      </w:pPr>
      <w:r w:rsidRPr="002E6975">
        <w:rPr>
          <w:rFonts w:ascii="Arial" w:hAnsi="Arial" w:cs="Arial"/>
          <w:sz w:val="21"/>
          <w:szCs w:val="21"/>
        </w:rPr>
        <w:t>(c)</w:t>
      </w:r>
      <w:r w:rsidRPr="002E6975">
        <w:rPr>
          <w:rFonts w:ascii="Arial" w:hAnsi="Arial" w:cs="Arial"/>
          <w:sz w:val="21"/>
          <w:szCs w:val="21"/>
        </w:rPr>
        <w:tab/>
        <w:t>Unless otherwise agreed, all negotiations connected with the dispute and any settlement agreement relating to it shall be conducted in confidence and without prejudice to the rights of the Parties in any future proceedings.</w:t>
      </w:r>
    </w:p>
    <w:p w:rsidR="00296CB4" w:rsidRPr="002E6975" w:rsidRDefault="00296CB4" w:rsidP="00D349D7">
      <w:pPr>
        <w:widowControl w:val="0"/>
        <w:tabs>
          <w:tab w:val="left" w:pos="0"/>
        </w:tabs>
        <w:suppressAutoHyphens/>
        <w:ind w:left="720" w:hanging="409"/>
        <w:jc w:val="both"/>
        <w:rPr>
          <w:rFonts w:ascii="Arial" w:hAnsi="Arial" w:cs="Arial"/>
          <w:sz w:val="21"/>
          <w:szCs w:val="21"/>
        </w:rPr>
      </w:pPr>
    </w:p>
    <w:p w:rsidR="00296CB4" w:rsidRPr="002E6975" w:rsidRDefault="00296CB4" w:rsidP="00D349D7">
      <w:pPr>
        <w:pStyle w:val="BodyTextIndent2"/>
        <w:widowControl w:val="0"/>
        <w:ind w:left="1260" w:hanging="409"/>
        <w:rPr>
          <w:sz w:val="21"/>
          <w:szCs w:val="21"/>
        </w:rPr>
      </w:pPr>
      <w:r w:rsidRPr="002E6975">
        <w:rPr>
          <w:sz w:val="21"/>
          <w:szCs w:val="21"/>
        </w:rPr>
        <w:t>(d)</w:t>
      </w:r>
      <w:r w:rsidRPr="002E6975">
        <w:rPr>
          <w:sz w:val="21"/>
          <w:szCs w:val="21"/>
        </w:rPr>
        <w:tab/>
        <w:t>If the Parties reach agreement on the resolution of the dispute, the agreement shall be recorded in writing and shall be binding on the Parties once it is signed by their duly authorised representatives.</w:t>
      </w:r>
    </w:p>
    <w:p w:rsidR="00296CB4" w:rsidRPr="002E6975" w:rsidRDefault="00296CB4" w:rsidP="00D349D7">
      <w:pPr>
        <w:widowControl w:val="0"/>
        <w:tabs>
          <w:tab w:val="left" w:pos="0"/>
        </w:tabs>
        <w:suppressAutoHyphens/>
        <w:ind w:left="2268" w:hanging="409"/>
        <w:jc w:val="both"/>
        <w:rPr>
          <w:rFonts w:ascii="Arial" w:hAnsi="Arial" w:cs="Arial"/>
          <w:sz w:val="21"/>
          <w:szCs w:val="21"/>
        </w:rPr>
      </w:pPr>
    </w:p>
    <w:p w:rsidR="00296CB4" w:rsidRPr="002E6975" w:rsidRDefault="00296CB4" w:rsidP="00D349D7">
      <w:pPr>
        <w:widowControl w:val="0"/>
        <w:tabs>
          <w:tab w:val="left" w:pos="0"/>
        </w:tabs>
        <w:suppressAutoHyphens/>
        <w:ind w:left="1260" w:hanging="409"/>
        <w:jc w:val="both"/>
        <w:rPr>
          <w:rFonts w:ascii="Arial" w:hAnsi="Arial" w:cs="Arial"/>
          <w:sz w:val="21"/>
          <w:szCs w:val="21"/>
        </w:rPr>
      </w:pPr>
      <w:r w:rsidRPr="002E6975">
        <w:rPr>
          <w:rFonts w:ascii="Arial" w:hAnsi="Arial" w:cs="Arial"/>
          <w:sz w:val="21"/>
          <w:szCs w:val="21"/>
        </w:rPr>
        <w:t>(e)</w:t>
      </w:r>
      <w:r w:rsidRPr="002E6975">
        <w:rPr>
          <w:rFonts w:ascii="Arial" w:hAnsi="Arial" w:cs="Arial"/>
          <w:sz w:val="21"/>
          <w:szCs w:val="21"/>
        </w:rPr>
        <w:tab/>
        <w:t xml:space="preserve">Failing agreement, either of the Parties may invite the Mediator to provide a non-binding but informative written opinion.  Such an opinion shall be provided on a without prejudice basis and shall not be used in evidence in any proceedings relating to </w:t>
      </w:r>
      <w:r w:rsidR="004A2D68" w:rsidRPr="002E6975">
        <w:rPr>
          <w:rFonts w:ascii="Arial" w:hAnsi="Arial" w:cs="Arial"/>
          <w:sz w:val="21"/>
          <w:szCs w:val="21"/>
        </w:rPr>
        <w:t>this</w:t>
      </w:r>
      <w:r w:rsidRPr="002E6975">
        <w:rPr>
          <w:rFonts w:ascii="Arial" w:hAnsi="Arial" w:cs="Arial"/>
          <w:sz w:val="21"/>
          <w:szCs w:val="21"/>
        </w:rPr>
        <w:t xml:space="preserve"> Contract without the prior written consent of both Parties.</w:t>
      </w:r>
    </w:p>
    <w:p w:rsidR="00296CB4" w:rsidRPr="002E6975" w:rsidRDefault="00296CB4" w:rsidP="00D349D7">
      <w:pPr>
        <w:widowControl w:val="0"/>
        <w:tabs>
          <w:tab w:val="left" w:pos="0"/>
        </w:tabs>
        <w:suppressAutoHyphens/>
        <w:ind w:left="2268" w:hanging="409"/>
        <w:jc w:val="both"/>
        <w:rPr>
          <w:rFonts w:ascii="Arial" w:hAnsi="Arial" w:cs="Arial"/>
          <w:sz w:val="21"/>
          <w:szCs w:val="21"/>
        </w:rPr>
      </w:pPr>
    </w:p>
    <w:p w:rsidR="00296CB4" w:rsidRPr="002E6975" w:rsidRDefault="00296CB4" w:rsidP="00D349D7">
      <w:pPr>
        <w:widowControl w:val="0"/>
        <w:tabs>
          <w:tab w:val="left" w:pos="0"/>
        </w:tabs>
        <w:suppressAutoHyphens/>
        <w:ind w:left="1260" w:hanging="409"/>
        <w:jc w:val="both"/>
        <w:rPr>
          <w:rFonts w:ascii="Arial" w:hAnsi="Arial" w:cs="Arial"/>
          <w:sz w:val="21"/>
          <w:szCs w:val="21"/>
        </w:rPr>
      </w:pPr>
      <w:r w:rsidRPr="002E6975">
        <w:rPr>
          <w:rFonts w:ascii="Arial" w:hAnsi="Arial" w:cs="Arial"/>
          <w:sz w:val="21"/>
          <w:szCs w:val="21"/>
        </w:rPr>
        <w:t>(f)</w:t>
      </w:r>
      <w:r w:rsidRPr="002E6975">
        <w:rPr>
          <w:rFonts w:ascii="Arial" w:hAnsi="Arial" w:cs="Arial"/>
          <w:sz w:val="21"/>
          <w:szCs w:val="21"/>
        </w:rPr>
        <w:tab/>
        <w:t xml:space="preserve">If the Parties fail to reach agreement in the structured negotiations within </w:t>
      </w:r>
      <w:r w:rsidR="0090295C">
        <w:rPr>
          <w:rFonts w:ascii="Arial" w:hAnsi="Arial" w:cs="Arial"/>
          <w:sz w:val="21"/>
          <w:szCs w:val="21"/>
        </w:rPr>
        <w:t>twenty (20)</w:t>
      </w:r>
      <w:r w:rsidR="0090295C" w:rsidRPr="002E6975">
        <w:rPr>
          <w:rFonts w:ascii="Arial" w:hAnsi="Arial" w:cs="Arial"/>
          <w:sz w:val="21"/>
          <w:szCs w:val="21"/>
        </w:rPr>
        <w:t xml:space="preserve"> </w:t>
      </w:r>
      <w:r w:rsidRPr="002E6975">
        <w:rPr>
          <w:rFonts w:ascii="Arial" w:hAnsi="Arial" w:cs="Arial"/>
          <w:sz w:val="21"/>
          <w:szCs w:val="21"/>
        </w:rPr>
        <w:t>Working Days of the Mediator being appointed, or such longer period as may be agreed by the Parties, then any dispute or difference between them may be referred to the Courts</w:t>
      </w:r>
      <w:r w:rsidR="004D4F43">
        <w:rPr>
          <w:rFonts w:ascii="Arial" w:hAnsi="Arial" w:cs="Arial"/>
          <w:sz w:val="21"/>
          <w:szCs w:val="21"/>
        </w:rPr>
        <w:t>.</w:t>
      </w:r>
      <w:r w:rsidRPr="002E6975">
        <w:rPr>
          <w:rFonts w:ascii="Arial" w:hAnsi="Arial" w:cs="Arial"/>
          <w:sz w:val="21"/>
          <w:szCs w:val="21"/>
        </w:rPr>
        <w:t xml:space="preserve"> </w:t>
      </w:r>
    </w:p>
    <w:p w:rsidR="00296CB4" w:rsidRPr="002E6975" w:rsidRDefault="00296CB4" w:rsidP="00DE6FC4">
      <w:pPr>
        <w:widowControl w:val="0"/>
        <w:jc w:val="both"/>
        <w:rPr>
          <w:rFonts w:ascii="Arial" w:hAnsi="Arial" w:cs="Arial"/>
          <w:b/>
          <w:sz w:val="21"/>
          <w:szCs w:val="21"/>
        </w:rPr>
      </w:pPr>
    </w:p>
    <w:p w:rsidR="00FB5069" w:rsidRPr="002E6975" w:rsidRDefault="003F62A3" w:rsidP="00DE6FC4">
      <w:pPr>
        <w:widowControl w:val="0"/>
        <w:jc w:val="both"/>
        <w:rPr>
          <w:rFonts w:ascii="Arial" w:hAnsi="Arial" w:cs="Arial"/>
          <w:sz w:val="21"/>
          <w:szCs w:val="21"/>
        </w:rPr>
      </w:pPr>
      <w:r>
        <w:rPr>
          <w:rFonts w:ascii="Arial" w:hAnsi="Arial" w:cs="Arial"/>
          <w:b/>
          <w:sz w:val="21"/>
          <w:szCs w:val="21"/>
        </w:rPr>
        <w:br w:type="page"/>
      </w:r>
      <w:r w:rsidR="00FB5069" w:rsidRPr="002E6975">
        <w:rPr>
          <w:rFonts w:ascii="Arial" w:hAnsi="Arial" w:cs="Arial"/>
          <w:b/>
          <w:sz w:val="21"/>
          <w:szCs w:val="21"/>
        </w:rPr>
        <w:lastRenderedPageBreak/>
        <w:t>IN WITNESS WHEREOF</w:t>
      </w:r>
      <w:r w:rsidR="00FB5069" w:rsidRPr="002E6975">
        <w:rPr>
          <w:rFonts w:ascii="Arial" w:hAnsi="Arial" w:cs="Arial"/>
          <w:sz w:val="21"/>
          <w:szCs w:val="21"/>
        </w:rPr>
        <w:t xml:space="preserve"> the Parties hereto have executed this </w:t>
      </w:r>
      <w:r w:rsidR="000E654B" w:rsidRPr="002E6975">
        <w:rPr>
          <w:rFonts w:ascii="Arial" w:hAnsi="Arial" w:cs="Arial"/>
          <w:sz w:val="21"/>
          <w:szCs w:val="21"/>
        </w:rPr>
        <w:t>Contract</w:t>
      </w:r>
      <w:r w:rsidR="00FB5069" w:rsidRPr="002E6975">
        <w:rPr>
          <w:rFonts w:ascii="Arial" w:hAnsi="Arial" w:cs="Arial"/>
          <w:sz w:val="21"/>
          <w:szCs w:val="21"/>
        </w:rPr>
        <w:t xml:space="preserve"> as a Deed with effect from the date first above written.</w:t>
      </w:r>
    </w:p>
    <w:tbl>
      <w:tblPr>
        <w:tblW w:w="9843" w:type="dxa"/>
        <w:tblLayout w:type="fixed"/>
        <w:tblLook w:val="04A0" w:firstRow="1" w:lastRow="0" w:firstColumn="1" w:lastColumn="0" w:noHBand="0" w:noVBand="1"/>
      </w:tblPr>
      <w:tblGrid>
        <w:gridCol w:w="2319"/>
        <w:gridCol w:w="2319"/>
        <w:gridCol w:w="567"/>
        <w:gridCol w:w="4638"/>
      </w:tblGrid>
      <w:tr w:rsidR="00376D91" w:rsidRPr="00376D91" w:rsidTr="00D349D7">
        <w:tc>
          <w:tcPr>
            <w:tcW w:w="4638" w:type="dxa"/>
            <w:gridSpan w:val="2"/>
          </w:tcPr>
          <w:p w:rsidR="00912A99" w:rsidRDefault="00912A99" w:rsidP="00DE6FC4">
            <w:pPr>
              <w:widowControl w:val="0"/>
              <w:jc w:val="both"/>
              <w:rPr>
                <w:rFonts w:ascii="Arial" w:hAnsi="Arial" w:cs="Arial"/>
                <w:b/>
                <w:bCs/>
                <w:sz w:val="21"/>
                <w:szCs w:val="21"/>
              </w:rPr>
            </w:pPr>
          </w:p>
          <w:p w:rsidR="00912A99" w:rsidRDefault="00912A99" w:rsidP="00DE6FC4">
            <w:pPr>
              <w:widowControl w:val="0"/>
              <w:jc w:val="both"/>
              <w:rPr>
                <w:rFonts w:ascii="Arial" w:hAnsi="Arial" w:cs="Arial"/>
                <w:b/>
                <w:bCs/>
                <w:sz w:val="21"/>
                <w:szCs w:val="21"/>
              </w:rPr>
            </w:pPr>
          </w:p>
          <w:p w:rsidR="00912A99" w:rsidRDefault="00912A99" w:rsidP="00DE6FC4">
            <w:pPr>
              <w:widowControl w:val="0"/>
              <w:jc w:val="both"/>
              <w:rPr>
                <w:rFonts w:ascii="Arial" w:hAnsi="Arial" w:cs="Arial"/>
                <w:b/>
                <w:bCs/>
                <w:sz w:val="21"/>
                <w:szCs w:val="21"/>
              </w:rPr>
            </w:pPr>
          </w:p>
          <w:p w:rsidR="00912A99" w:rsidRDefault="00912A99"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Cs/>
                <w:sz w:val="21"/>
                <w:szCs w:val="21"/>
              </w:rPr>
            </w:pPr>
            <w:r w:rsidRPr="00376D91">
              <w:rPr>
                <w:rFonts w:ascii="Arial" w:hAnsi="Arial" w:cs="Arial"/>
                <w:b/>
                <w:bCs/>
                <w:sz w:val="21"/>
                <w:szCs w:val="21"/>
              </w:rPr>
              <w:t xml:space="preserve">EXECUTED </w:t>
            </w:r>
            <w:r w:rsidRPr="00376D91">
              <w:rPr>
                <w:rFonts w:ascii="Arial" w:hAnsi="Arial" w:cs="Arial"/>
                <w:bCs/>
                <w:sz w:val="21"/>
                <w:szCs w:val="21"/>
              </w:rPr>
              <w:t>(but not delivered until dated)</w:t>
            </w:r>
          </w:p>
          <w:p w:rsidR="00376D91" w:rsidRPr="00376D91" w:rsidRDefault="00376D91" w:rsidP="00DE6FC4">
            <w:pPr>
              <w:widowControl w:val="0"/>
              <w:jc w:val="both"/>
              <w:rPr>
                <w:rFonts w:ascii="Arial" w:hAnsi="Arial" w:cs="Arial"/>
                <w:bCs/>
                <w:sz w:val="21"/>
                <w:szCs w:val="21"/>
              </w:rPr>
            </w:pPr>
            <w:r w:rsidRPr="00376D91">
              <w:rPr>
                <w:rFonts w:ascii="Arial" w:hAnsi="Arial" w:cs="Arial"/>
                <w:bCs/>
                <w:sz w:val="21"/>
                <w:szCs w:val="21"/>
              </w:rPr>
              <w:t>as a deed by affixing the Common Seal</w:t>
            </w:r>
          </w:p>
          <w:p w:rsidR="00376D91" w:rsidRPr="00031D96" w:rsidRDefault="00376D91" w:rsidP="00DE6FC4">
            <w:pPr>
              <w:widowControl w:val="0"/>
              <w:jc w:val="both"/>
              <w:rPr>
                <w:rFonts w:ascii="Arial" w:hAnsi="Arial" w:cs="Arial"/>
                <w:b/>
                <w:bCs/>
                <w:sz w:val="21"/>
                <w:szCs w:val="21"/>
              </w:rPr>
            </w:pPr>
            <w:r w:rsidRPr="00376D91">
              <w:rPr>
                <w:rFonts w:ascii="Arial" w:hAnsi="Arial" w:cs="Arial"/>
                <w:bCs/>
                <w:sz w:val="21"/>
                <w:szCs w:val="21"/>
              </w:rPr>
              <w:t xml:space="preserve">of </w:t>
            </w:r>
            <w:r w:rsidR="00031D96" w:rsidRPr="00031D96">
              <w:rPr>
                <w:rFonts w:ascii="Arial" w:hAnsi="Arial" w:cs="Arial"/>
                <w:b/>
                <w:bCs/>
                <w:sz w:val="21"/>
                <w:szCs w:val="21"/>
              </w:rPr>
              <w:t>LINCOLNSHIRE COUNTY COUNCIL</w:t>
            </w:r>
          </w:p>
          <w:p w:rsidR="00376D91" w:rsidRPr="00376D91" w:rsidRDefault="00376D9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p>
          <w:p w:rsidR="00A32F61" w:rsidRDefault="00A32F6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in the presence of:-</w:t>
            </w:r>
          </w:p>
        </w:tc>
        <w:tc>
          <w:tcPr>
            <w:tcW w:w="567" w:type="dxa"/>
            <w:hideMark/>
          </w:tcPr>
          <w:p w:rsidR="00912A99" w:rsidRDefault="00912A99" w:rsidP="00DE6FC4">
            <w:pPr>
              <w:widowControl w:val="0"/>
              <w:jc w:val="both"/>
              <w:rPr>
                <w:rFonts w:ascii="Arial" w:hAnsi="Arial" w:cs="Arial"/>
                <w:bCs/>
                <w:sz w:val="21"/>
                <w:szCs w:val="21"/>
              </w:rPr>
            </w:pPr>
          </w:p>
          <w:p w:rsidR="00912A99" w:rsidRDefault="00912A99" w:rsidP="00DE6FC4">
            <w:pPr>
              <w:widowControl w:val="0"/>
              <w:jc w:val="both"/>
              <w:rPr>
                <w:rFonts w:ascii="Arial" w:hAnsi="Arial" w:cs="Arial"/>
                <w:bCs/>
                <w:sz w:val="21"/>
                <w:szCs w:val="21"/>
              </w:rPr>
            </w:pPr>
          </w:p>
          <w:p w:rsidR="00912A99" w:rsidRDefault="00912A99" w:rsidP="00DE6FC4">
            <w:pPr>
              <w:widowControl w:val="0"/>
              <w:jc w:val="both"/>
              <w:rPr>
                <w:rFonts w:ascii="Arial" w:hAnsi="Arial" w:cs="Arial"/>
                <w:bCs/>
                <w:sz w:val="21"/>
                <w:szCs w:val="21"/>
              </w:rPr>
            </w:pPr>
          </w:p>
          <w:p w:rsidR="00912A99" w:rsidRDefault="00912A99" w:rsidP="00DE6FC4">
            <w:pPr>
              <w:widowControl w:val="0"/>
              <w:jc w:val="both"/>
              <w:rPr>
                <w:rFonts w:ascii="Arial" w:hAnsi="Arial" w:cs="Arial"/>
                <w:bCs/>
                <w:sz w:val="21"/>
                <w:szCs w:val="21"/>
              </w:rPr>
            </w:pPr>
          </w:p>
          <w:p w:rsidR="00376D91" w:rsidRPr="00A32F61" w:rsidRDefault="00376D91" w:rsidP="00DE6FC4">
            <w:pPr>
              <w:widowControl w:val="0"/>
              <w:jc w:val="both"/>
              <w:rPr>
                <w:rFonts w:ascii="Arial" w:hAnsi="Arial" w:cs="Arial"/>
                <w:bCs/>
                <w:sz w:val="21"/>
                <w:szCs w:val="21"/>
              </w:rPr>
            </w:pPr>
            <w:r w:rsidRPr="00A32F61">
              <w:rPr>
                <w:rFonts w:ascii="Arial" w:hAnsi="Arial" w:cs="Arial"/>
                <w:bCs/>
                <w:sz w:val="21"/>
                <w:szCs w:val="21"/>
              </w:rPr>
              <w:t>)</w:t>
            </w:r>
          </w:p>
          <w:p w:rsidR="00376D91" w:rsidRPr="00A32F61" w:rsidRDefault="00376D91" w:rsidP="00DE6FC4">
            <w:pPr>
              <w:widowControl w:val="0"/>
              <w:jc w:val="both"/>
              <w:rPr>
                <w:rFonts w:ascii="Arial" w:hAnsi="Arial" w:cs="Arial"/>
                <w:bCs/>
                <w:sz w:val="21"/>
                <w:szCs w:val="21"/>
              </w:rPr>
            </w:pPr>
            <w:r w:rsidRPr="00A32F61">
              <w:rPr>
                <w:rFonts w:ascii="Arial" w:hAnsi="Arial" w:cs="Arial"/>
                <w:bCs/>
                <w:sz w:val="21"/>
                <w:szCs w:val="21"/>
              </w:rPr>
              <w:t>)</w:t>
            </w:r>
          </w:p>
          <w:p w:rsidR="00376D91" w:rsidRPr="00A32F61" w:rsidRDefault="00376D91" w:rsidP="00DE6FC4">
            <w:pPr>
              <w:widowControl w:val="0"/>
              <w:jc w:val="both"/>
              <w:rPr>
                <w:rFonts w:ascii="Arial" w:hAnsi="Arial" w:cs="Arial"/>
                <w:bCs/>
                <w:sz w:val="21"/>
                <w:szCs w:val="21"/>
              </w:rPr>
            </w:pPr>
            <w:r w:rsidRPr="00A32F61">
              <w:rPr>
                <w:rFonts w:ascii="Arial" w:hAnsi="Arial" w:cs="Arial"/>
                <w:bCs/>
                <w:sz w:val="21"/>
                <w:szCs w:val="21"/>
              </w:rPr>
              <w:t>)</w:t>
            </w:r>
          </w:p>
          <w:p w:rsidR="00376D91" w:rsidRPr="00A32F61" w:rsidRDefault="00376D91" w:rsidP="00DE6FC4">
            <w:pPr>
              <w:widowControl w:val="0"/>
              <w:jc w:val="both"/>
              <w:rPr>
                <w:rFonts w:ascii="Arial" w:hAnsi="Arial" w:cs="Arial"/>
                <w:bCs/>
                <w:sz w:val="21"/>
                <w:szCs w:val="21"/>
              </w:rPr>
            </w:pPr>
            <w:r w:rsidRPr="00A32F61">
              <w:rPr>
                <w:rFonts w:ascii="Arial" w:hAnsi="Arial" w:cs="Arial"/>
                <w:bCs/>
                <w:sz w:val="21"/>
                <w:szCs w:val="21"/>
              </w:rPr>
              <w:t>)</w:t>
            </w:r>
          </w:p>
          <w:p w:rsidR="00376D91" w:rsidRPr="00A32F61" w:rsidRDefault="00376D91" w:rsidP="00DE6FC4">
            <w:pPr>
              <w:widowControl w:val="0"/>
              <w:jc w:val="both"/>
              <w:rPr>
                <w:rFonts w:ascii="Arial" w:hAnsi="Arial" w:cs="Arial"/>
                <w:bCs/>
                <w:sz w:val="21"/>
                <w:szCs w:val="21"/>
              </w:rPr>
            </w:pPr>
            <w:r w:rsidRPr="00A32F61">
              <w:rPr>
                <w:rFonts w:ascii="Arial" w:hAnsi="Arial" w:cs="Arial"/>
                <w:bCs/>
                <w:sz w:val="21"/>
                <w:szCs w:val="21"/>
              </w:rPr>
              <w:t>)</w:t>
            </w:r>
          </w:p>
          <w:p w:rsidR="00376D91" w:rsidRPr="00376D91" w:rsidRDefault="00376D91" w:rsidP="00DE6FC4">
            <w:pPr>
              <w:widowControl w:val="0"/>
              <w:jc w:val="both"/>
              <w:rPr>
                <w:rFonts w:ascii="Arial" w:hAnsi="Arial" w:cs="Arial"/>
                <w:b/>
                <w:bCs/>
                <w:sz w:val="21"/>
                <w:szCs w:val="21"/>
              </w:rPr>
            </w:pPr>
            <w:r w:rsidRPr="00A32F61">
              <w:rPr>
                <w:rFonts w:ascii="Arial" w:hAnsi="Arial" w:cs="Arial"/>
                <w:bCs/>
                <w:sz w:val="21"/>
                <w:szCs w:val="21"/>
              </w:rPr>
              <w:t>)</w:t>
            </w:r>
          </w:p>
        </w:tc>
        <w:tc>
          <w:tcPr>
            <w:tcW w:w="4638" w:type="dxa"/>
          </w:tcPr>
          <w:p w:rsidR="00376D91" w:rsidRPr="00376D91" w:rsidRDefault="00376D91" w:rsidP="00DE6FC4">
            <w:pPr>
              <w:widowControl w:val="0"/>
              <w:jc w:val="both"/>
              <w:rPr>
                <w:rFonts w:ascii="Arial" w:hAnsi="Arial" w:cs="Arial"/>
                <w:b/>
                <w:bCs/>
                <w:sz w:val="21"/>
                <w:szCs w:val="21"/>
              </w:rPr>
            </w:pPr>
          </w:p>
        </w:tc>
      </w:tr>
      <w:tr w:rsidR="00376D91" w:rsidRPr="00376D91" w:rsidTr="00D349D7">
        <w:trPr>
          <w:cantSplit/>
        </w:trPr>
        <w:tc>
          <w:tcPr>
            <w:tcW w:w="2319" w:type="dxa"/>
          </w:tcPr>
          <w:p w:rsidR="00376D91" w:rsidRPr="00376D91" w:rsidRDefault="00376D91" w:rsidP="00DE6FC4">
            <w:pPr>
              <w:widowControl w:val="0"/>
              <w:jc w:val="both"/>
              <w:rPr>
                <w:rFonts w:ascii="Arial" w:hAnsi="Arial" w:cs="Arial"/>
                <w:b/>
                <w:bCs/>
                <w:sz w:val="21"/>
                <w:szCs w:val="21"/>
              </w:rPr>
            </w:pPr>
          </w:p>
        </w:tc>
        <w:tc>
          <w:tcPr>
            <w:tcW w:w="2319" w:type="dxa"/>
          </w:tcPr>
          <w:p w:rsidR="00376D91" w:rsidRPr="00376D91" w:rsidRDefault="00376D91" w:rsidP="00DE6FC4">
            <w:pPr>
              <w:widowControl w:val="0"/>
              <w:jc w:val="both"/>
              <w:rPr>
                <w:rFonts w:ascii="Arial" w:hAnsi="Arial" w:cs="Arial"/>
                <w:b/>
                <w:bCs/>
                <w:sz w:val="21"/>
                <w:szCs w:val="21"/>
              </w:rPr>
            </w:pPr>
          </w:p>
        </w:tc>
        <w:tc>
          <w:tcPr>
            <w:tcW w:w="5205" w:type="dxa"/>
            <w:gridSpan w:val="2"/>
          </w:tcPr>
          <w:p w:rsidR="00376D91" w:rsidRPr="00376D91" w:rsidRDefault="00376D9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w:t>
            </w: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Authorised Officer Signature</w:t>
            </w: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Print name:</w:t>
            </w:r>
          </w:p>
          <w:p w:rsidR="00376D91" w:rsidRPr="00376D91" w:rsidRDefault="00376D91" w:rsidP="00DE6FC4">
            <w:pPr>
              <w:widowControl w:val="0"/>
              <w:jc w:val="both"/>
              <w:rPr>
                <w:rFonts w:ascii="Arial" w:hAnsi="Arial" w:cs="Arial"/>
                <w:b/>
                <w:bCs/>
                <w:sz w:val="21"/>
                <w:szCs w:val="21"/>
              </w:rPr>
            </w:pPr>
          </w:p>
        </w:tc>
      </w:tr>
    </w:tbl>
    <w:p w:rsidR="00376D91" w:rsidRPr="00376D91" w:rsidRDefault="00376D91" w:rsidP="00DE6FC4">
      <w:pPr>
        <w:widowControl w:val="0"/>
        <w:jc w:val="both"/>
        <w:rPr>
          <w:rFonts w:ascii="Arial" w:hAnsi="Arial" w:cs="Arial"/>
          <w:b/>
          <w:bCs/>
          <w:i/>
          <w:sz w:val="21"/>
          <w:szCs w:val="21"/>
        </w:rPr>
      </w:pPr>
      <w:bookmarkStart w:id="44" w:name="sig"/>
      <w:bookmarkEnd w:id="44"/>
    </w:p>
    <w:p w:rsidR="00376D91" w:rsidRPr="00376D91" w:rsidRDefault="00376D91" w:rsidP="00DE6FC4">
      <w:pPr>
        <w:widowControl w:val="0"/>
        <w:jc w:val="both"/>
        <w:rPr>
          <w:rFonts w:ascii="Arial" w:hAnsi="Arial" w:cs="Arial"/>
          <w:b/>
          <w:bCs/>
          <w:i/>
          <w:sz w:val="21"/>
          <w:szCs w:val="21"/>
        </w:rPr>
      </w:pPr>
    </w:p>
    <w:tbl>
      <w:tblPr>
        <w:tblW w:w="9840" w:type="dxa"/>
        <w:tblLayout w:type="fixed"/>
        <w:tblLook w:val="04A0" w:firstRow="1" w:lastRow="0" w:firstColumn="1" w:lastColumn="0" w:noHBand="0" w:noVBand="1"/>
      </w:tblPr>
      <w:tblGrid>
        <w:gridCol w:w="2318"/>
        <w:gridCol w:w="2318"/>
        <w:gridCol w:w="567"/>
        <w:gridCol w:w="4637"/>
      </w:tblGrid>
      <w:tr w:rsidR="00376D91" w:rsidRPr="00376D91" w:rsidTr="00376D91">
        <w:tc>
          <w:tcPr>
            <w:tcW w:w="4638" w:type="dxa"/>
            <w:gridSpan w:val="2"/>
            <w:hideMark/>
          </w:tcPr>
          <w:p w:rsidR="00376D91" w:rsidRPr="00A32F61" w:rsidRDefault="00376D91" w:rsidP="00DE6FC4">
            <w:pPr>
              <w:widowControl w:val="0"/>
              <w:jc w:val="both"/>
              <w:rPr>
                <w:rFonts w:ascii="Arial" w:hAnsi="Arial" w:cs="Arial"/>
                <w:bCs/>
                <w:sz w:val="21"/>
                <w:szCs w:val="21"/>
              </w:rPr>
            </w:pPr>
            <w:r w:rsidRPr="00376D91">
              <w:rPr>
                <w:rFonts w:ascii="Arial" w:hAnsi="Arial" w:cs="Arial"/>
                <w:b/>
                <w:bCs/>
                <w:sz w:val="21"/>
                <w:szCs w:val="21"/>
              </w:rPr>
              <w:t xml:space="preserve">EXECUTED </w:t>
            </w:r>
            <w:r w:rsidRPr="00A32F61">
              <w:rPr>
                <w:rFonts w:ascii="Arial" w:hAnsi="Arial" w:cs="Arial"/>
                <w:bCs/>
                <w:sz w:val="21"/>
                <w:szCs w:val="21"/>
              </w:rPr>
              <w:t>(but not delivered</w:t>
            </w:r>
            <w:r w:rsidR="00A32F61" w:rsidRPr="00A32F61">
              <w:rPr>
                <w:rFonts w:ascii="Arial" w:hAnsi="Arial" w:cs="Arial"/>
                <w:bCs/>
                <w:sz w:val="21"/>
                <w:szCs w:val="21"/>
              </w:rPr>
              <w:t xml:space="preserve"> until dated)</w:t>
            </w:r>
          </w:p>
          <w:p w:rsidR="00376D91" w:rsidRPr="00A32F61" w:rsidRDefault="00376D91" w:rsidP="00DE6FC4">
            <w:pPr>
              <w:widowControl w:val="0"/>
              <w:jc w:val="both"/>
              <w:rPr>
                <w:rFonts w:ascii="Arial" w:hAnsi="Arial" w:cs="Arial"/>
                <w:bCs/>
                <w:sz w:val="21"/>
                <w:szCs w:val="21"/>
              </w:rPr>
            </w:pPr>
            <w:r w:rsidRPr="00A32F61">
              <w:rPr>
                <w:rFonts w:ascii="Arial" w:hAnsi="Arial" w:cs="Arial"/>
                <w:bCs/>
                <w:sz w:val="21"/>
                <w:szCs w:val="21"/>
              </w:rPr>
              <w:t xml:space="preserve">as a deed by </w:t>
            </w:r>
            <w:r w:rsidR="00A32F61">
              <w:rPr>
                <w:rFonts w:ascii="Arial" w:hAnsi="Arial" w:cs="Arial"/>
                <w:bCs/>
                <w:sz w:val="21"/>
                <w:szCs w:val="21"/>
              </w:rPr>
              <w:t xml:space="preserve">[INSERT </w:t>
            </w:r>
            <w:r w:rsidR="0000596D">
              <w:rPr>
                <w:rFonts w:ascii="Arial" w:hAnsi="Arial" w:cs="Arial"/>
                <w:bCs/>
                <w:sz w:val="21"/>
                <w:szCs w:val="21"/>
              </w:rPr>
              <w:t>PROVIDER</w:t>
            </w:r>
            <w:r w:rsidR="00A32F61">
              <w:rPr>
                <w:rFonts w:ascii="Arial" w:hAnsi="Arial" w:cs="Arial"/>
                <w:bCs/>
                <w:sz w:val="21"/>
                <w:szCs w:val="21"/>
              </w:rPr>
              <w:t>]</w:t>
            </w:r>
            <w:r w:rsidRPr="00A32F61">
              <w:rPr>
                <w:rFonts w:ascii="Arial" w:hAnsi="Arial" w:cs="Arial"/>
                <w:bCs/>
                <w:sz w:val="21"/>
                <w:szCs w:val="21"/>
              </w:rPr>
              <w:t xml:space="preserve">  </w:t>
            </w:r>
          </w:p>
          <w:p w:rsidR="00376D91" w:rsidRPr="00A32F61" w:rsidRDefault="00376D91" w:rsidP="00DE6FC4">
            <w:pPr>
              <w:widowControl w:val="0"/>
              <w:jc w:val="both"/>
              <w:rPr>
                <w:rFonts w:ascii="Arial" w:hAnsi="Arial" w:cs="Arial"/>
                <w:bCs/>
                <w:sz w:val="21"/>
                <w:szCs w:val="21"/>
              </w:rPr>
            </w:pPr>
            <w:r w:rsidRPr="00A32F61">
              <w:rPr>
                <w:rFonts w:ascii="Arial" w:hAnsi="Arial" w:cs="Arial"/>
                <w:bCs/>
                <w:sz w:val="21"/>
                <w:szCs w:val="21"/>
              </w:rPr>
              <w:t>acting by:-</w:t>
            </w:r>
          </w:p>
        </w:tc>
        <w:tc>
          <w:tcPr>
            <w:tcW w:w="567" w:type="dxa"/>
            <w:hideMark/>
          </w:tcPr>
          <w:p w:rsidR="00376D91" w:rsidRPr="009538CB" w:rsidRDefault="00376D91" w:rsidP="00DE6FC4">
            <w:pPr>
              <w:widowControl w:val="0"/>
              <w:jc w:val="both"/>
              <w:rPr>
                <w:rFonts w:ascii="Arial" w:hAnsi="Arial" w:cs="Arial"/>
                <w:bCs/>
                <w:sz w:val="21"/>
                <w:szCs w:val="21"/>
              </w:rPr>
            </w:pPr>
            <w:r w:rsidRPr="009538CB">
              <w:rPr>
                <w:rFonts w:ascii="Arial" w:hAnsi="Arial" w:cs="Arial"/>
                <w:bCs/>
                <w:sz w:val="21"/>
                <w:szCs w:val="21"/>
              </w:rPr>
              <w:t>)</w:t>
            </w:r>
          </w:p>
          <w:p w:rsidR="00376D91" w:rsidRPr="009538CB" w:rsidRDefault="00376D91" w:rsidP="00DE6FC4">
            <w:pPr>
              <w:widowControl w:val="0"/>
              <w:jc w:val="both"/>
              <w:rPr>
                <w:rFonts w:ascii="Arial" w:hAnsi="Arial" w:cs="Arial"/>
                <w:bCs/>
                <w:sz w:val="21"/>
                <w:szCs w:val="21"/>
              </w:rPr>
            </w:pPr>
            <w:r w:rsidRPr="009538CB">
              <w:rPr>
                <w:rFonts w:ascii="Arial" w:hAnsi="Arial" w:cs="Arial"/>
                <w:bCs/>
                <w:sz w:val="21"/>
                <w:szCs w:val="21"/>
              </w:rPr>
              <w:t>)</w:t>
            </w:r>
          </w:p>
          <w:p w:rsidR="00376D91" w:rsidRPr="00376D91" w:rsidRDefault="00376D91" w:rsidP="00DE6FC4">
            <w:pPr>
              <w:widowControl w:val="0"/>
              <w:jc w:val="both"/>
              <w:rPr>
                <w:rFonts w:ascii="Arial" w:hAnsi="Arial" w:cs="Arial"/>
                <w:b/>
                <w:bCs/>
                <w:sz w:val="21"/>
                <w:szCs w:val="21"/>
              </w:rPr>
            </w:pPr>
            <w:r w:rsidRPr="009538CB">
              <w:rPr>
                <w:rFonts w:ascii="Arial" w:hAnsi="Arial" w:cs="Arial"/>
                <w:bCs/>
                <w:sz w:val="21"/>
                <w:szCs w:val="21"/>
              </w:rPr>
              <w:t>)</w:t>
            </w:r>
          </w:p>
        </w:tc>
        <w:tc>
          <w:tcPr>
            <w:tcW w:w="4638" w:type="dxa"/>
          </w:tcPr>
          <w:p w:rsidR="00376D91" w:rsidRPr="00376D91" w:rsidRDefault="00376D91" w:rsidP="00DE6FC4">
            <w:pPr>
              <w:widowControl w:val="0"/>
              <w:jc w:val="both"/>
              <w:rPr>
                <w:rFonts w:ascii="Arial" w:hAnsi="Arial" w:cs="Arial"/>
                <w:b/>
                <w:bCs/>
                <w:sz w:val="21"/>
                <w:szCs w:val="21"/>
              </w:rPr>
            </w:pPr>
          </w:p>
        </w:tc>
      </w:tr>
      <w:tr w:rsidR="00376D91" w:rsidRPr="00376D91" w:rsidTr="00376D91">
        <w:trPr>
          <w:cantSplit/>
        </w:trPr>
        <w:tc>
          <w:tcPr>
            <w:tcW w:w="2319" w:type="dxa"/>
          </w:tcPr>
          <w:p w:rsidR="00376D91" w:rsidRPr="00376D91" w:rsidRDefault="00376D91" w:rsidP="00DE6FC4">
            <w:pPr>
              <w:widowControl w:val="0"/>
              <w:jc w:val="both"/>
              <w:rPr>
                <w:rFonts w:ascii="Arial" w:hAnsi="Arial" w:cs="Arial"/>
                <w:b/>
                <w:bCs/>
                <w:sz w:val="21"/>
                <w:szCs w:val="21"/>
              </w:rPr>
            </w:pPr>
          </w:p>
        </w:tc>
        <w:tc>
          <w:tcPr>
            <w:tcW w:w="2319" w:type="dxa"/>
          </w:tcPr>
          <w:p w:rsidR="00376D91" w:rsidRPr="00376D91" w:rsidRDefault="00376D9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p>
          <w:p w:rsidR="00A32F61" w:rsidRDefault="00A32F6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In the presence of:-</w:t>
            </w:r>
          </w:p>
        </w:tc>
        <w:tc>
          <w:tcPr>
            <w:tcW w:w="5205" w:type="dxa"/>
            <w:gridSpan w:val="2"/>
          </w:tcPr>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w:t>
            </w: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Director's Signature</w:t>
            </w: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Print name:</w:t>
            </w:r>
          </w:p>
          <w:p w:rsidR="00376D91" w:rsidRPr="00376D91" w:rsidRDefault="00376D9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p>
          <w:p w:rsidR="00A32F61" w:rsidRDefault="00A32F61" w:rsidP="00DE6FC4">
            <w:pPr>
              <w:widowControl w:val="0"/>
              <w:jc w:val="both"/>
              <w:rPr>
                <w:rFonts w:ascii="Arial" w:hAnsi="Arial" w:cs="Arial"/>
                <w:b/>
                <w:bCs/>
                <w:sz w:val="21"/>
                <w:szCs w:val="21"/>
              </w:rPr>
            </w:pP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Witness</w:t>
            </w:r>
            <w:r w:rsidR="00A32F61">
              <w:rPr>
                <w:rFonts w:ascii="Arial" w:hAnsi="Arial" w:cs="Arial"/>
                <w:b/>
                <w:bCs/>
                <w:sz w:val="21"/>
                <w:szCs w:val="21"/>
              </w:rPr>
              <w:t xml:space="preserve"> Signature</w:t>
            </w: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Print name:</w:t>
            </w: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Occupation:</w:t>
            </w:r>
          </w:p>
          <w:p w:rsidR="00376D91" w:rsidRPr="00376D91" w:rsidRDefault="00376D91" w:rsidP="00DE6FC4">
            <w:pPr>
              <w:widowControl w:val="0"/>
              <w:jc w:val="both"/>
              <w:rPr>
                <w:rFonts w:ascii="Arial" w:hAnsi="Arial" w:cs="Arial"/>
                <w:b/>
                <w:bCs/>
                <w:sz w:val="21"/>
                <w:szCs w:val="21"/>
              </w:rPr>
            </w:pPr>
            <w:r w:rsidRPr="00376D91">
              <w:rPr>
                <w:rFonts w:ascii="Arial" w:hAnsi="Arial" w:cs="Arial"/>
                <w:b/>
                <w:bCs/>
                <w:sz w:val="21"/>
                <w:szCs w:val="21"/>
              </w:rPr>
              <w:t>Address</w:t>
            </w:r>
          </w:p>
        </w:tc>
      </w:tr>
    </w:tbl>
    <w:p w:rsidR="00C131B3" w:rsidRPr="002E6975" w:rsidRDefault="00C131B3" w:rsidP="00DE6FC4">
      <w:pPr>
        <w:widowControl w:val="0"/>
        <w:jc w:val="both"/>
        <w:rPr>
          <w:rFonts w:ascii="Arial" w:hAnsi="Arial" w:cs="Arial"/>
          <w:sz w:val="21"/>
          <w:szCs w:val="21"/>
        </w:rPr>
      </w:pPr>
    </w:p>
    <w:p w:rsidR="005D28BA" w:rsidRPr="002E6975" w:rsidRDefault="005D28BA" w:rsidP="00DE6FC4">
      <w:pPr>
        <w:widowControl w:val="0"/>
        <w:spacing w:line="360" w:lineRule="auto"/>
        <w:jc w:val="both"/>
        <w:rPr>
          <w:rFonts w:ascii="Arial" w:hAnsi="Arial" w:cs="Arial"/>
          <w:sz w:val="21"/>
          <w:szCs w:val="21"/>
        </w:rPr>
      </w:pPr>
    </w:p>
    <w:p w:rsidR="005D28BA" w:rsidRPr="002E6975" w:rsidRDefault="005D28BA" w:rsidP="00DE6FC4">
      <w:pPr>
        <w:widowControl w:val="0"/>
        <w:spacing w:line="360" w:lineRule="auto"/>
        <w:jc w:val="both"/>
        <w:rPr>
          <w:rFonts w:ascii="Arial" w:hAnsi="Arial" w:cs="Arial"/>
          <w:sz w:val="21"/>
          <w:szCs w:val="21"/>
        </w:rPr>
      </w:pPr>
    </w:p>
    <w:p w:rsidR="003D5EC0" w:rsidRPr="002E6975" w:rsidRDefault="003D5EC0" w:rsidP="00DE6FC4">
      <w:pPr>
        <w:widowControl w:val="0"/>
        <w:spacing w:line="360" w:lineRule="auto"/>
        <w:jc w:val="both"/>
        <w:rPr>
          <w:rFonts w:ascii="Arial" w:hAnsi="Arial" w:cs="Arial"/>
          <w:sz w:val="21"/>
          <w:szCs w:val="21"/>
        </w:rPr>
      </w:pPr>
    </w:p>
    <w:p w:rsidR="003D5EC0" w:rsidRPr="002E6975" w:rsidRDefault="003D5EC0" w:rsidP="00DE6FC4">
      <w:pPr>
        <w:widowControl w:val="0"/>
        <w:spacing w:line="360" w:lineRule="auto"/>
        <w:jc w:val="both"/>
        <w:rPr>
          <w:rFonts w:ascii="Arial" w:hAnsi="Arial" w:cs="Arial"/>
          <w:sz w:val="21"/>
          <w:szCs w:val="21"/>
        </w:rPr>
      </w:pPr>
    </w:p>
    <w:p w:rsidR="003D5EC0" w:rsidRPr="002E6975" w:rsidRDefault="003D5EC0" w:rsidP="00DE6FC4">
      <w:pPr>
        <w:widowControl w:val="0"/>
        <w:spacing w:line="360" w:lineRule="auto"/>
        <w:jc w:val="both"/>
        <w:rPr>
          <w:rFonts w:ascii="Arial" w:hAnsi="Arial" w:cs="Arial"/>
          <w:sz w:val="21"/>
          <w:szCs w:val="21"/>
        </w:rPr>
      </w:pPr>
    </w:p>
    <w:p w:rsidR="0084199E" w:rsidRDefault="00081C12" w:rsidP="00DE6FC4">
      <w:pPr>
        <w:widowControl w:val="0"/>
        <w:spacing w:line="360" w:lineRule="auto"/>
        <w:jc w:val="center"/>
        <w:rPr>
          <w:rFonts w:ascii="Arial" w:hAnsi="Arial" w:cs="Arial"/>
          <w:b/>
          <w:bCs/>
          <w:sz w:val="21"/>
          <w:szCs w:val="21"/>
        </w:rPr>
      </w:pPr>
      <w:r>
        <w:rPr>
          <w:rFonts w:ascii="Arial" w:hAnsi="Arial" w:cs="Arial"/>
          <w:sz w:val="21"/>
          <w:szCs w:val="21"/>
        </w:rPr>
        <w:br w:type="page"/>
      </w:r>
      <w:r w:rsidR="00EF14F1" w:rsidRPr="002E6975">
        <w:rPr>
          <w:rFonts w:ascii="Arial" w:hAnsi="Arial" w:cs="Arial"/>
          <w:b/>
          <w:bCs/>
          <w:sz w:val="21"/>
          <w:szCs w:val="21"/>
        </w:rPr>
        <w:lastRenderedPageBreak/>
        <w:t>SCHEDULE 1</w:t>
      </w:r>
    </w:p>
    <w:p w:rsidR="00EF14F1" w:rsidRPr="002E6975" w:rsidRDefault="007E5DB7" w:rsidP="00DE6FC4">
      <w:pPr>
        <w:widowControl w:val="0"/>
        <w:spacing w:line="360" w:lineRule="auto"/>
        <w:jc w:val="center"/>
        <w:rPr>
          <w:rFonts w:ascii="Arial" w:hAnsi="Arial" w:cs="Arial"/>
          <w:b/>
          <w:bCs/>
          <w:sz w:val="21"/>
          <w:szCs w:val="21"/>
        </w:rPr>
      </w:pPr>
      <w:r>
        <w:rPr>
          <w:rFonts w:ascii="Arial" w:hAnsi="Arial" w:cs="Arial"/>
          <w:b/>
          <w:bCs/>
          <w:sz w:val="21"/>
          <w:szCs w:val="21"/>
        </w:rPr>
        <w:t xml:space="preserve"> SPECIFICATION</w:t>
      </w:r>
    </w:p>
    <w:p w:rsidR="00296CB4" w:rsidRPr="002E6975" w:rsidRDefault="007E5DB7" w:rsidP="00DE6FC4">
      <w:pPr>
        <w:widowControl w:val="0"/>
        <w:spacing w:line="360" w:lineRule="auto"/>
        <w:jc w:val="center"/>
        <w:rPr>
          <w:rFonts w:ascii="Arial" w:hAnsi="Arial" w:cs="Arial"/>
          <w:i/>
          <w:sz w:val="21"/>
          <w:szCs w:val="21"/>
        </w:rPr>
      </w:pPr>
      <w:r w:rsidRPr="002E6975" w:rsidDel="007E5DB7">
        <w:rPr>
          <w:rFonts w:ascii="Arial" w:hAnsi="Arial" w:cs="Arial"/>
          <w:b/>
          <w:sz w:val="21"/>
          <w:szCs w:val="21"/>
        </w:rPr>
        <w:t xml:space="preserve"> </w:t>
      </w:r>
      <w:r w:rsidR="00296CB4" w:rsidRPr="002E6975">
        <w:rPr>
          <w:rFonts w:ascii="Arial" w:hAnsi="Arial" w:cs="Arial"/>
          <w:i/>
          <w:sz w:val="21"/>
          <w:szCs w:val="21"/>
        </w:rPr>
        <w:t>[</w:t>
      </w:r>
      <w:proofErr w:type="gramStart"/>
      <w:r w:rsidR="00296CB4" w:rsidRPr="002E6975">
        <w:rPr>
          <w:rFonts w:ascii="Arial" w:hAnsi="Arial" w:cs="Arial"/>
          <w:i/>
          <w:sz w:val="21"/>
          <w:szCs w:val="21"/>
        </w:rPr>
        <w:t>insert</w:t>
      </w:r>
      <w:proofErr w:type="gramEnd"/>
      <w:r w:rsidR="00296CB4" w:rsidRPr="002E6975">
        <w:rPr>
          <w:rFonts w:ascii="Arial" w:hAnsi="Arial" w:cs="Arial"/>
          <w:i/>
          <w:sz w:val="21"/>
          <w:szCs w:val="21"/>
        </w:rPr>
        <w:t xml:space="preserve"> description of the Services to be supplied including, where</w:t>
      </w:r>
    </w:p>
    <w:p w:rsidR="00983434" w:rsidRPr="002E6975" w:rsidRDefault="00296CB4" w:rsidP="00DE6FC4">
      <w:pPr>
        <w:widowControl w:val="0"/>
        <w:spacing w:line="360" w:lineRule="auto"/>
        <w:jc w:val="center"/>
        <w:rPr>
          <w:rFonts w:ascii="Arial" w:hAnsi="Arial" w:cs="Arial"/>
          <w:i/>
          <w:sz w:val="21"/>
          <w:szCs w:val="21"/>
        </w:rPr>
      </w:pPr>
      <w:proofErr w:type="gramStart"/>
      <w:r w:rsidRPr="002E6975">
        <w:rPr>
          <w:rFonts w:ascii="Arial" w:hAnsi="Arial" w:cs="Arial"/>
          <w:i/>
          <w:sz w:val="21"/>
          <w:szCs w:val="21"/>
        </w:rPr>
        <w:t>appropriate</w:t>
      </w:r>
      <w:proofErr w:type="gramEnd"/>
      <w:r w:rsidRPr="002E6975">
        <w:rPr>
          <w:rFonts w:ascii="Arial" w:hAnsi="Arial" w:cs="Arial"/>
          <w:i/>
          <w:sz w:val="21"/>
          <w:szCs w:val="21"/>
        </w:rPr>
        <w:t xml:space="preserve">,  the </w:t>
      </w:r>
      <w:r w:rsidR="008724F0">
        <w:rPr>
          <w:rFonts w:ascii="Arial" w:hAnsi="Arial" w:cs="Arial"/>
          <w:i/>
          <w:sz w:val="21"/>
          <w:szCs w:val="21"/>
        </w:rPr>
        <w:t>Premises</w:t>
      </w:r>
      <w:r w:rsidR="008724F0" w:rsidRPr="002E6975">
        <w:rPr>
          <w:rFonts w:ascii="Arial" w:hAnsi="Arial" w:cs="Arial"/>
          <w:i/>
          <w:sz w:val="21"/>
          <w:szCs w:val="21"/>
        </w:rPr>
        <w:t xml:space="preserve"> </w:t>
      </w:r>
      <w:r w:rsidRPr="002E6975">
        <w:rPr>
          <w:rFonts w:ascii="Arial" w:hAnsi="Arial" w:cs="Arial"/>
          <w:i/>
          <w:sz w:val="21"/>
          <w:szCs w:val="21"/>
        </w:rPr>
        <w:t>and the Quality Standards</w:t>
      </w:r>
      <w:r w:rsidR="00FB6D1B">
        <w:rPr>
          <w:rFonts w:ascii="Arial" w:hAnsi="Arial" w:cs="Arial"/>
          <w:i/>
          <w:sz w:val="21"/>
          <w:szCs w:val="21"/>
        </w:rPr>
        <w:t>]</w:t>
      </w: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84199E" w:rsidRDefault="00081C12" w:rsidP="00F642EA">
      <w:pPr>
        <w:widowControl w:val="0"/>
        <w:spacing w:line="360" w:lineRule="auto"/>
        <w:jc w:val="center"/>
        <w:rPr>
          <w:rFonts w:ascii="Arial" w:hAnsi="Arial" w:cs="Arial"/>
          <w:b/>
          <w:bCs/>
          <w:sz w:val="21"/>
          <w:szCs w:val="21"/>
        </w:rPr>
      </w:pPr>
      <w:r>
        <w:rPr>
          <w:rFonts w:ascii="Arial" w:hAnsi="Arial" w:cs="Arial"/>
          <w:i/>
          <w:sz w:val="21"/>
          <w:szCs w:val="21"/>
        </w:rPr>
        <w:br w:type="page"/>
      </w:r>
      <w:r w:rsidR="00983434" w:rsidRPr="002E6975">
        <w:rPr>
          <w:rFonts w:ascii="Arial" w:hAnsi="Arial" w:cs="Arial"/>
          <w:b/>
          <w:bCs/>
          <w:sz w:val="21"/>
          <w:szCs w:val="21"/>
        </w:rPr>
        <w:lastRenderedPageBreak/>
        <w:t xml:space="preserve">SCHEDULE </w:t>
      </w:r>
      <w:r w:rsidR="007E5DB7">
        <w:rPr>
          <w:rFonts w:ascii="Arial" w:hAnsi="Arial" w:cs="Arial"/>
          <w:b/>
          <w:bCs/>
          <w:sz w:val="21"/>
          <w:szCs w:val="21"/>
        </w:rPr>
        <w:t>2</w:t>
      </w:r>
    </w:p>
    <w:p w:rsidR="00983434" w:rsidRPr="002E6975" w:rsidRDefault="007E5DB7" w:rsidP="00DE6FC4">
      <w:pPr>
        <w:widowControl w:val="0"/>
        <w:spacing w:line="360" w:lineRule="auto"/>
        <w:jc w:val="center"/>
        <w:rPr>
          <w:rFonts w:ascii="Arial" w:hAnsi="Arial" w:cs="Arial"/>
          <w:b/>
          <w:bCs/>
          <w:sz w:val="21"/>
          <w:szCs w:val="21"/>
        </w:rPr>
      </w:pPr>
      <w:r>
        <w:rPr>
          <w:rFonts w:ascii="Arial" w:hAnsi="Arial" w:cs="Arial"/>
          <w:b/>
          <w:bCs/>
          <w:sz w:val="21"/>
          <w:szCs w:val="21"/>
        </w:rPr>
        <w:t xml:space="preserve"> </w:t>
      </w:r>
      <w:r w:rsidR="0000596D">
        <w:rPr>
          <w:rFonts w:ascii="Arial" w:hAnsi="Arial" w:cs="Arial"/>
          <w:b/>
          <w:bCs/>
          <w:sz w:val="21"/>
          <w:szCs w:val="21"/>
        </w:rPr>
        <w:t>PROVIDER</w:t>
      </w:r>
      <w:r>
        <w:rPr>
          <w:rFonts w:ascii="Arial" w:hAnsi="Arial" w:cs="Arial"/>
          <w:b/>
          <w:bCs/>
          <w:sz w:val="21"/>
          <w:szCs w:val="21"/>
        </w:rPr>
        <w:t xml:space="preserve"> SERVICE DELIVERY PLAN</w:t>
      </w:r>
    </w:p>
    <w:p w:rsidR="00983434" w:rsidRPr="002E6975" w:rsidRDefault="007E5DB7" w:rsidP="00DE6FC4">
      <w:pPr>
        <w:widowControl w:val="0"/>
        <w:spacing w:line="360" w:lineRule="auto"/>
        <w:jc w:val="center"/>
        <w:rPr>
          <w:rFonts w:ascii="Arial" w:hAnsi="Arial" w:cs="Arial"/>
          <w:i/>
          <w:sz w:val="21"/>
          <w:szCs w:val="21"/>
        </w:rPr>
      </w:pPr>
      <w:r w:rsidRPr="002E6975" w:rsidDel="007E5DB7">
        <w:rPr>
          <w:rFonts w:ascii="Arial" w:hAnsi="Arial" w:cs="Arial"/>
          <w:b/>
          <w:sz w:val="21"/>
          <w:szCs w:val="21"/>
        </w:rPr>
        <w:t xml:space="preserve"> </w:t>
      </w:r>
      <w:r w:rsidR="00983434" w:rsidRPr="002E6975">
        <w:rPr>
          <w:rFonts w:ascii="Arial" w:hAnsi="Arial" w:cs="Arial"/>
          <w:i/>
          <w:sz w:val="21"/>
          <w:szCs w:val="21"/>
        </w:rPr>
        <w:t xml:space="preserve">[Insert </w:t>
      </w:r>
      <w:r w:rsidR="0000596D">
        <w:rPr>
          <w:rFonts w:ascii="Arial" w:hAnsi="Arial" w:cs="Arial"/>
          <w:i/>
          <w:sz w:val="21"/>
          <w:szCs w:val="21"/>
        </w:rPr>
        <w:t>Provider</w:t>
      </w:r>
      <w:r w:rsidR="00983434" w:rsidRPr="002E6975">
        <w:rPr>
          <w:rFonts w:ascii="Arial" w:hAnsi="Arial" w:cs="Arial"/>
          <w:i/>
          <w:sz w:val="21"/>
          <w:szCs w:val="21"/>
        </w:rPr>
        <w:t>’s proposals as per Tender Documentation]</w:t>
      </w:r>
    </w:p>
    <w:p w:rsidR="00983434" w:rsidRPr="002E6975" w:rsidRDefault="00983434" w:rsidP="00DE6FC4">
      <w:pPr>
        <w:widowControl w:val="0"/>
        <w:spacing w:line="360" w:lineRule="auto"/>
        <w:jc w:val="both"/>
        <w:rPr>
          <w:rFonts w:ascii="Arial" w:hAnsi="Arial" w:cs="Arial"/>
          <w:b/>
          <w:sz w:val="21"/>
          <w:szCs w:val="21"/>
        </w:rPr>
      </w:pPr>
    </w:p>
    <w:p w:rsidR="00983434" w:rsidRPr="002E6975" w:rsidRDefault="00983434" w:rsidP="00DE6FC4">
      <w:pPr>
        <w:widowControl w:val="0"/>
        <w:spacing w:line="360" w:lineRule="auto"/>
        <w:jc w:val="both"/>
        <w:rPr>
          <w:rFonts w:ascii="Arial" w:hAnsi="Arial" w:cs="Arial"/>
          <w:i/>
          <w:sz w:val="21"/>
          <w:szCs w:val="21"/>
        </w:rPr>
      </w:pPr>
    </w:p>
    <w:p w:rsidR="00983434" w:rsidRPr="002E6975" w:rsidRDefault="00983434" w:rsidP="00DE6FC4">
      <w:pPr>
        <w:widowControl w:val="0"/>
        <w:spacing w:line="360" w:lineRule="auto"/>
        <w:jc w:val="both"/>
        <w:rPr>
          <w:rFonts w:ascii="Arial" w:hAnsi="Arial" w:cs="Arial"/>
          <w:i/>
          <w:sz w:val="21"/>
          <w:szCs w:val="21"/>
        </w:rPr>
      </w:pPr>
    </w:p>
    <w:p w:rsidR="00E56E5E" w:rsidRPr="002E6975" w:rsidRDefault="00296CB4" w:rsidP="00DE6FC4">
      <w:pPr>
        <w:widowControl w:val="0"/>
        <w:spacing w:line="360" w:lineRule="auto"/>
        <w:jc w:val="center"/>
        <w:rPr>
          <w:rFonts w:ascii="Arial" w:hAnsi="Arial" w:cs="Arial"/>
          <w:b/>
          <w:sz w:val="21"/>
          <w:szCs w:val="21"/>
        </w:rPr>
      </w:pPr>
      <w:r w:rsidRPr="002E6975">
        <w:rPr>
          <w:rFonts w:ascii="Arial" w:hAnsi="Arial" w:cs="Arial"/>
          <w:sz w:val="21"/>
          <w:szCs w:val="21"/>
        </w:rPr>
        <w:br w:type="page"/>
      </w:r>
      <w:r w:rsidR="00EF14F1" w:rsidRPr="002E6975">
        <w:rPr>
          <w:rFonts w:ascii="Arial" w:hAnsi="Arial" w:cs="Arial"/>
          <w:b/>
          <w:sz w:val="21"/>
          <w:szCs w:val="21"/>
        </w:rPr>
        <w:lastRenderedPageBreak/>
        <w:t xml:space="preserve">SCHEDULE </w:t>
      </w:r>
      <w:r w:rsidR="0084199E">
        <w:rPr>
          <w:rFonts w:ascii="Arial" w:hAnsi="Arial" w:cs="Arial"/>
          <w:b/>
          <w:sz w:val="21"/>
          <w:szCs w:val="21"/>
        </w:rPr>
        <w:t>3</w:t>
      </w:r>
    </w:p>
    <w:p w:rsidR="00E56E5E" w:rsidRPr="002E6975" w:rsidRDefault="00407E0D" w:rsidP="00DE6FC4">
      <w:pPr>
        <w:widowControl w:val="0"/>
        <w:spacing w:line="360" w:lineRule="auto"/>
        <w:jc w:val="center"/>
        <w:rPr>
          <w:rFonts w:ascii="Arial" w:hAnsi="Arial" w:cs="Arial"/>
          <w:b/>
          <w:sz w:val="21"/>
          <w:szCs w:val="21"/>
        </w:rPr>
      </w:pPr>
      <w:r>
        <w:rPr>
          <w:rFonts w:ascii="Arial" w:hAnsi="Arial" w:cs="Arial"/>
          <w:b/>
          <w:sz w:val="21"/>
          <w:szCs w:val="21"/>
        </w:rPr>
        <w:t>PAYMENT MECHANISM</w:t>
      </w:r>
    </w:p>
    <w:p w:rsidR="00153EA6" w:rsidRDefault="004E5874" w:rsidP="00DE6FC4">
      <w:pPr>
        <w:widowControl w:val="0"/>
        <w:ind w:left="720" w:hanging="720"/>
        <w:jc w:val="both"/>
        <w:rPr>
          <w:rFonts w:ascii="Arial" w:hAnsi="Arial" w:cs="Arial"/>
          <w:sz w:val="21"/>
          <w:szCs w:val="21"/>
        </w:rPr>
      </w:pPr>
      <w:r w:rsidRPr="002E6975">
        <w:rPr>
          <w:rFonts w:ascii="Arial" w:hAnsi="Arial" w:cs="Arial"/>
          <w:sz w:val="21"/>
          <w:szCs w:val="21"/>
        </w:rPr>
        <w:t>1</w:t>
      </w:r>
      <w:r w:rsidR="00AC4DDD">
        <w:rPr>
          <w:rFonts w:ascii="Arial" w:hAnsi="Arial" w:cs="Arial"/>
          <w:sz w:val="21"/>
          <w:szCs w:val="21"/>
        </w:rPr>
        <w:t>.</w:t>
      </w:r>
      <w:r w:rsidRPr="002E6975">
        <w:rPr>
          <w:rFonts w:ascii="Arial" w:hAnsi="Arial" w:cs="Arial"/>
          <w:sz w:val="21"/>
          <w:szCs w:val="21"/>
        </w:rPr>
        <w:tab/>
        <w:t xml:space="preserve">The </w:t>
      </w:r>
      <w:r w:rsidR="003A6448" w:rsidRPr="002E6975">
        <w:rPr>
          <w:rFonts w:ascii="Arial" w:hAnsi="Arial" w:cs="Arial"/>
          <w:sz w:val="21"/>
          <w:szCs w:val="21"/>
        </w:rPr>
        <w:t>Service Charges shall be as follows</w:t>
      </w:r>
    </w:p>
    <w:p w:rsidR="00153EA6" w:rsidRDefault="00153EA6" w:rsidP="00153EA6">
      <w:pPr>
        <w:widowControl w:val="0"/>
        <w:ind w:left="720" w:hanging="720"/>
        <w:jc w:val="both"/>
        <w:rPr>
          <w:rFonts w:ascii="Arial" w:hAnsi="Arial" w:cs="Arial"/>
          <w:sz w:val="21"/>
          <w:szCs w:val="21"/>
        </w:rPr>
      </w:pPr>
    </w:p>
    <w:p w:rsidR="00153EA6" w:rsidRDefault="00153EA6" w:rsidP="00153EA6">
      <w:pPr>
        <w:widowControl w:val="0"/>
        <w:ind w:left="720"/>
        <w:jc w:val="both"/>
        <w:rPr>
          <w:rFonts w:ascii="Arial" w:hAnsi="Arial" w:cs="Arial"/>
          <w:sz w:val="21"/>
          <w:szCs w:val="21"/>
        </w:rPr>
      </w:pPr>
      <w:r>
        <w:rPr>
          <w:rFonts w:ascii="Arial" w:hAnsi="Arial" w:cs="Arial"/>
          <w:sz w:val="21"/>
          <w:szCs w:val="21"/>
        </w:rPr>
        <w:t xml:space="preserve">Management Fee: </w:t>
      </w:r>
      <w:r w:rsidR="00931D4D">
        <w:rPr>
          <w:rFonts w:ascii="Arial" w:hAnsi="Arial" w:cs="Arial"/>
          <w:sz w:val="21"/>
          <w:szCs w:val="21"/>
        </w:rPr>
        <w:tab/>
      </w:r>
      <w:r w:rsidR="00931D4D">
        <w:rPr>
          <w:rFonts w:ascii="Arial" w:hAnsi="Arial" w:cs="Arial"/>
          <w:sz w:val="21"/>
          <w:szCs w:val="21"/>
        </w:rPr>
        <w:tab/>
        <w:t>per Service User</w:t>
      </w:r>
    </w:p>
    <w:p w:rsidR="00153EA6" w:rsidRDefault="00153EA6" w:rsidP="00153EA6">
      <w:pPr>
        <w:widowControl w:val="0"/>
        <w:ind w:left="720" w:hanging="720"/>
        <w:jc w:val="both"/>
        <w:rPr>
          <w:rFonts w:ascii="Arial" w:hAnsi="Arial" w:cs="Arial"/>
          <w:sz w:val="21"/>
          <w:szCs w:val="21"/>
        </w:rPr>
      </w:pPr>
    </w:p>
    <w:p w:rsidR="005A06A8" w:rsidRDefault="005A06A8" w:rsidP="00153EA6">
      <w:pPr>
        <w:widowControl w:val="0"/>
        <w:ind w:left="720" w:hanging="720"/>
        <w:jc w:val="both"/>
        <w:rPr>
          <w:rFonts w:ascii="Arial" w:hAnsi="Arial" w:cs="Arial"/>
          <w:sz w:val="21"/>
          <w:szCs w:val="21"/>
        </w:rPr>
      </w:pPr>
      <w:r>
        <w:rPr>
          <w:rFonts w:ascii="Arial" w:hAnsi="Arial" w:cs="Arial"/>
          <w:sz w:val="21"/>
          <w:szCs w:val="21"/>
        </w:rPr>
        <w:tab/>
        <w:t>Shared Lives Carers Fees:</w:t>
      </w:r>
    </w:p>
    <w:p w:rsidR="005A06A8" w:rsidRDefault="005A06A8" w:rsidP="00153EA6">
      <w:pPr>
        <w:widowControl w:val="0"/>
        <w:ind w:left="720" w:hanging="720"/>
        <w:jc w:val="both"/>
        <w:rPr>
          <w:rFonts w:ascii="Arial" w:hAnsi="Arial" w:cs="Arial"/>
          <w:sz w:val="21"/>
          <w:szCs w:val="21"/>
        </w:rPr>
      </w:pPr>
    </w:p>
    <w:tbl>
      <w:tblPr>
        <w:tblW w:w="7851" w:type="dxa"/>
        <w:tblInd w:w="922" w:type="dxa"/>
        <w:tblLook w:val="04A0" w:firstRow="1" w:lastRow="0" w:firstColumn="1" w:lastColumn="0" w:noHBand="0" w:noVBand="1"/>
      </w:tblPr>
      <w:tblGrid>
        <w:gridCol w:w="3676"/>
        <w:gridCol w:w="1856"/>
        <w:gridCol w:w="1231"/>
        <w:gridCol w:w="1088"/>
      </w:tblGrid>
      <w:tr w:rsidR="005A06A8" w:rsidRPr="005A06A8" w:rsidTr="005A06A8">
        <w:trPr>
          <w:trHeight w:val="268"/>
        </w:trPr>
        <w:tc>
          <w:tcPr>
            <w:tcW w:w="367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rsidR="005A06A8" w:rsidRPr="005A06A8" w:rsidRDefault="005A06A8" w:rsidP="005A06A8">
            <w:pPr>
              <w:rPr>
                <w:rFonts w:ascii="Arial" w:hAnsi="Arial" w:cs="Arial"/>
                <w:b/>
                <w:sz w:val="21"/>
                <w:szCs w:val="21"/>
                <w:lang w:eastAsia="en-GB"/>
              </w:rPr>
            </w:pPr>
            <w:r w:rsidRPr="005A06A8">
              <w:rPr>
                <w:rFonts w:ascii="Arial" w:hAnsi="Arial" w:cs="Arial"/>
                <w:b/>
                <w:sz w:val="21"/>
                <w:szCs w:val="21"/>
                <w:lang w:eastAsia="en-GB"/>
              </w:rPr>
              <w:t>Service type</w:t>
            </w:r>
          </w:p>
        </w:tc>
        <w:tc>
          <w:tcPr>
            <w:tcW w:w="1856" w:type="dxa"/>
            <w:tcBorders>
              <w:top w:val="single" w:sz="4" w:space="0" w:color="auto"/>
              <w:left w:val="nil"/>
              <w:bottom w:val="single" w:sz="4" w:space="0" w:color="auto"/>
              <w:right w:val="single" w:sz="4" w:space="0" w:color="auto"/>
            </w:tcBorders>
            <w:shd w:val="clear" w:color="000000" w:fill="DAEEF3"/>
            <w:noWrap/>
            <w:vAlign w:val="bottom"/>
            <w:hideMark/>
          </w:tcPr>
          <w:p w:rsidR="005A06A8" w:rsidRPr="005A06A8" w:rsidRDefault="005A06A8" w:rsidP="005A06A8">
            <w:pPr>
              <w:rPr>
                <w:rFonts w:ascii="Arial" w:hAnsi="Arial" w:cs="Arial"/>
                <w:b/>
                <w:sz w:val="21"/>
                <w:szCs w:val="21"/>
                <w:lang w:eastAsia="en-GB"/>
              </w:rPr>
            </w:pPr>
            <w:r w:rsidRPr="005A06A8">
              <w:rPr>
                <w:rFonts w:ascii="Arial" w:hAnsi="Arial" w:cs="Arial"/>
                <w:b/>
                <w:sz w:val="21"/>
                <w:szCs w:val="21"/>
                <w:lang w:eastAsia="en-GB"/>
              </w:rPr>
              <w:t>Band 1</w:t>
            </w:r>
          </w:p>
        </w:tc>
        <w:tc>
          <w:tcPr>
            <w:tcW w:w="1231" w:type="dxa"/>
            <w:tcBorders>
              <w:top w:val="single" w:sz="4" w:space="0" w:color="auto"/>
              <w:left w:val="nil"/>
              <w:bottom w:val="single" w:sz="4" w:space="0" w:color="auto"/>
              <w:right w:val="single" w:sz="4" w:space="0" w:color="auto"/>
            </w:tcBorders>
            <w:shd w:val="clear" w:color="000000" w:fill="DAEEF3"/>
            <w:noWrap/>
            <w:vAlign w:val="bottom"/>
            <w:hideMark/>
          </w:tcPr>
          <w:p w:rsidR="005A06A8" w:rsidRPr="005A06A8" w:rsidRDefault="005A06A8" w:rsidP="005A06A8">
            <w:pPr>
              <w:rPr>
                <w:rFonts w:ascii="Arial" w:hAnsi="Arial" w:cs="Arial"/>
                <w:b/>
                <w:sz w:val="21"/>
                <w:szCs w:val="21"/>
                <w:lang w:eastAsia="en-GB"/>
              </w:rPr>
            </w:pPr>
            <w:r w:rsidRPr="005A06A8">
              <w:rPr>
                <w:rFonts w:ascii="Arial" w:hAnsi="Arial" w:cs="Arial"/>
                <w:b/>
                <w:sz w:val="21"/>
                <w:szCs w:val="21"/>
                <w:lang w:eastAsia="en-GB"/>
              </w:rPr>
              <w:t>Band 2</w:t>
            </w:r>
          </w:p>
        </w:tc>
        <w:tc>
          <w:tcPr>
            <w:tcW w:w="1088" w:type="dxa"/>
            <w:tcBorders>
              <w:top w:val="single" w:sz="4" w:space="0" w:color="auto"/>
              <w:left w:val="nil"/>
              <w:bottom w:val="single" w:sz="4" w:space="0" w:color="auto"/>
              <w:right w:val="single" w:sz="4" w:space="0" w:color="auto"/>
            </w:tcBorders>
            <w:shd w:val="clear" w:color="000000" w:fill="DAEEF3"/>
            <w:noWrap/>
            <w:vAlign w:val="bottom"/>
            <w:hideMark/>
          </w:tcPr>
          <w:p w:rsidR="005A06A8" w:rsidRPr="005A06A8" w:rsidRDefault="005A06A8" w:rsidP="005A06A8">
            <w:pPr>
              <w:rPr>
                <w:rFonts w:ascii="Arial" w:hAnsi="Arial" w:cs="Arial"/>
                <w:b/>
                <w:sz w:val="21"/>
                <w:szCs w:val="21"/>
                <w:lang w:eastAsia="en-GB"/>
              </w:rPr>
            </w:pPr>
            <w:r w:rsidRPr="005A06A8">
              <w:rPr>
                <w:rFonts w:ascii="Arial" w:hAnsi="Arial" w:cs="Arial"/>
                <w:b/>
                <w:sz w:val="21"/>
                <w:szCs w:val="21"/>
                <w:lang w:eastAsia="en-GB"/>
              </w:rPr>
              <w:t>Band 3</w:t>
            </w:r>
          </w:p>
        </w:tc>
      </w:tr>
      <w:tr w:rsidR="005A06A8" w:rsidRPr="005A06A8" w:rsidTr="005A06A8">
        <w:trPr>
          <w:trHeight w:val="268"/>
        </w:trPr>
        <w:tc>
          <w:tcPr>
            <w:tcW w:w="3676" w:type="dxa"/>
            <w:tcBorders>
              <w:top w:val="nil"/>
              <w:left w:val="single" w:sz="4" w:space="0" w:color="auto"/>
              <w:bottom w:val="single" w:sz="4" w:space="0" w:color="auto"/>
              <w:right w:val="single" w:sz="4" w:space="0" w:color="auto"/>
            </w:tcBorders>
            <w:shd w:val="clear" w:color="000000" w:fill="BFBFBF"/>
            <w:noWrap/>
            <w:vAlign w:val="bottom"/>
            <w:hideMark/>
          </w:tcPr>
          <w:p w:rsidR="005A06A8" w:rsidRPr="005A06A8" w:rsidRDefault="005A06A8" w:rsidP="005A06A8">
            <w:pPr>
              <w:rPr>
                <w:rFonts w:ascii="Arial" w:hAnsi="Arial" w:cs="Arial"/>
                <w:sz w:val="21"/>
                <w:szCs w:val="21"/>
                <w:lang w:eastAsia="en-GB"/>
              </w:rPr>
            </w:pPr>
            <w:r w:rsidRPr="005A06A8">
              <w:rPr>
                <w:rFonts w:ascii="Arial" w:hAnsi="Arial" w:cs="Arial"/>
                <w:sz w:val="21"/>
                <w:szCs w:val="21"/>
                <w:lang w:eastAsia="en-GB"/>
              </w:rPr>
              <w:t>Live in</w:t>
            </w:r>
          </w:p>
        </w:tc>
        <w:tc>
          <w:tcPr>
            <w:tcW w:w="1856"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243</w:t>
            </w:r>
            <w:r w:rsidRPr="001D1AEF">
              <w:rPr>
                <w:rFonts w:ascii="Arial" w:hAnsi="Arial" w:cs="Arial"/>
                <w:sz w:val="21"/>
                <w:szCs w:val="21"/>
                <w:lang w:eastAsia="en-GB"/>
              </w:rPr>
              <w:t>.00</w:t>
            </w:r>
          </w:p>
        </w:tc>
        <w:tc>
          <w:tcPr>
            <w:tcW w:w="1231"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276</w:t>
            </w:r>
            <w:r w:rsidRPr="001D1AEF">
              <w:rPr>
                <w:rFonts w:ascii="Arial" w:hAnsi="Arial" w:cs="Arial"/>
                <w:sz w:val="21"/>
                <w:szCs w:val="21"/>
                <w:lang w:eastAsia="en-GB"/>
              </w:rPr>
              <w:t>.00</w:t>
            </w:r>
          </w:p>
        </w:tc>
        <w:tc>
          <w:tcPr>
            <w:tcW w:w="1088"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327</w:t>
            </w:r>
            <w:r w:rsidRPr="001D1AEF">
              <w:rPr>
                <w:rFonts w:ascii="Arial" w:hAnsi="Arial" w:cs="Arial"/>
                <w:sz w:val="21"/>
                <w:szCs w:val="21"/>
                <w:lang w:eastAsia="en-GB"/>
              </w:rPr>
              <w:t>.00</w:t>
            </w:r>
          </w:p>
        </w:tc>
      </w:tr>
      <w:tr w:rsidR="005A06A8" w:rsidRPr="005A06A8" w:rsidTr="005A06A8">
        <w:trPr>
          <w:trHeight w:val="268"/>
        </w:trPr>
        <w:tc>
          <w:tcPr>
            <w:tcW w:w="3676" w:type="dxa"/>
            <w:tcBorders>
              <w:top w:val="nil"/>
              <w:left w:val="single" w:sz="4" w:space="0" w:color="auto"/>
              <w:bottom w:val="single" w:sz="4" w:space="0" w:color="auto"/>
              <w:right w:val="single" w:sz="4" w:space="0" w:color="auto"/>
            </w:tcBorders>
            <w:shd w:val="clear" w:color="000000" w:fill="BFBFBF"/>
            <w:noWrap/>
            <w:vAlign w:val="bottom"/>
            <w:hideMark/>
          </w:tcPr>
          <w:p w:rsidR="005A06A8" w:rsidRPr="005A06A8" w:rsidRDefault="005A06A8" w:rsidP="005A06A8">
            <w:pPr>
              <w:rPr>
                <w:rFonts w:ascii="Arial" w:hAnsi="Arial" w:cs="Arial"/>
                <w:sz w:val="21"/>
                <w:szCs w:val="21"/>
                <w:lang w:eastAsia="en-GB"/>
              </w:rPr>
            </w:pPr>
            <w:r w:rsidRPr="005A06A8">
              <w:rPr>
                <w:rFonts w:ascii="Arial" w:hAnsi="Arial" w:cs="Arial"/>
                <w:sz w:val="21"/>
                <w:szCs w:val="21"/>
                <w:lang w:eastAsia="en-GB"/>
              </w:rPr>
              <w:t>Short Breaks</w:t>
            </w:r>
          </w:p>
        </w:tc>
        <w:tc>
          <w:tcPr>
            <w:tcW w:w="1856"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303</w:t>
            </w:r>
            <w:r w:rsidR="00DA3A7E">
              <w:rPr>
                <w:rFonts w:ascii="Arial" w:hAnsi="Arial" w:cs="Arial"/>
                <w:sz w:val="21"/>
                <w:szCs w:val="21"/>
                <w:lang w:eastAsia="en-GB"/>
              </w:rPr>
              <w:t>.00</w:t>
            </w:r>
          </w:p>
        </w:tc>
        <w:tc>
          <w:tcPr>
            <w:tcW w:w="1231"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336</w:t>
            </w:r>
            <w:r w:rsidRPr="001D1AEF">
              <w:rPr>
                <w:rFonts w:ascii="Arial" w:hAnsi="Arial" w:cs="Arial"/>
                <w:sz w:val="21"/>
                <w:szCs w:val="21"/>
                <w:lang w:eastAsia="en-GB"/>
              </w:rPr>
              <w:t>.00</w:t>
            </w:r>
          </w:p>
        </w:tc>
        <w:tc>
          <w:tcPr>
            <w:tcW w:w="1088"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387</w:t>
            </w:r>
            <w:r w:rsidRPr="001D1AEF">
              <w:rPr>
                <w:rFonts w:ascii="Arial" w:hAnsi="Arial" w:cs="Arial"/>
                <w:sz w:val="21"/>
                <w:szCs w:val="21"/>
                <w:lang w:eastAsia="en-GB"/>
              </w:rPr>
              <w:t>.00</w:t>
            </w:r>
          </w:p>
        </w:tc>
      </w:tr>
      <w:tr w:rsidR="005A06A8" w:rsidRPr="005A06A8" w:rsidTr="005A06A8">
        <w:trPr>
          <w:trHeight w:val="268"/>
        </w:trPr>
        <w:tc>
          <w:tcPr>
            <w:tcW w:w="3676" w:type="dxa"/>
            <w:tcBorders>
              <w:top w:val="nil"/>
              <w:left w:val="single" w:sz="4" w:space="0" w:color="auto"/>
              <w:bottom w:val="single" w:sz="4" w:space="0" w:color="auto"/>
              <w:right w:val="single" w:sz="4" w:space="0" w:color="auto"/>
            </w:tcBorders>
            <w:shd w:val="clear" w:color="000000" w:fill="BFBFBF"/>
            <w:noWrap/>
            <w:vAlign w:val="bottom"/>
            <w:hideMark/>
          </w:tcPr>
          <w:p w:rsidR="005A06A8" w:rsidRPr="005A06A8" w:rsidRDefault="005A06A8" w:rsidP="005A06A8">
            <w:pPr>
              <w:rPr>
                <w:rFonts w:ascii="Arial" w:hAnsi="Arial" w:cs="Arial"/>
                <w:sz w:val="21"/>
                <w:szCs w:val="21"/>
                <w:lang w:eastAsia="en-GB"/>
              </w:rPr>
            </w:pPr>
            <w:r w:rsidRPr="005A06A8">
              <w:rPr>
                <w:rFonts w:ascii="Arial" w:hAnsi="Arial" w:cs="Arial"/>
                <w:sz w:val="21"/>
                <w:szCs w:val="21"/>
                <w:lang w:eastAsia="en-GB"/>
              </w:rPr>
              <w:t xml:space="preserve">Sessional/Day </w:t>
            </w:r>
          </w:p>
        </w:tc>
        <w:tc>
          <w:tcPr>
            <w:tcW w:w="1856"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49</w:t>
            </w:r>
            <w:r w:rsidRPr="001D1AEF">
              <w:rPr>
                <w:rFonts w:ascii="Arial" w:hAnsi="Arial" w:cs="Arial"/>
                <w:sz w:val="21"/>
                <w:szCs w:val="21"/>
                <w:lang w:eastAsia="en-GB"/>
              </w:rPr>
              <w:t>.00</w:t>
            </w:r>
          </w:p>
        </w:tc>
        <w:tc>
          <w:tcPr>
            <w:tcW w:w="1231"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56</w:t>
            </w:r>
            <w:r w:rsidRPr="001D1AEF">
              <w:rPr>
                <w:rFonts w:ascii="Arial" w:hAnsi="Arial" w:cs="Arial"/>
                <w:sz w:val="21"/>
                <w:szCs w:val="21"/>
                <w:lang w:eastAsia="en-GB"/>
              </w:rPr>
              <w:t>.00</w:t>
            </w:r>
          </w:p>
        </w:tc>
        <w:tc>
          <w:tcPr>
            <w:tcW w:w="1088" w:type="dxa"/>
            <w:tcBorders>
              <w:top w:val="nil"/>
              <w:left w:val="nil"/>
              <w:bottom w:val="single" w:sz="4" w:space="0" w:color="auto"/>
              <w:right w:val="single" w:sz="4" w:space="0" w:color="auto"/>
            </w:tcBorders>
            <w:shd w:val="clear" w:color="000000" w:fill="BFBFBF"/>
            <w:noWrap/>
            <w:vAlign w:val="bottom"/>
            <w:hideMark/>
          </w:tcPr>
          <w:p w:rsidR="005A06A8" w:rsidRPr="005A06A8" w:rsidRDefault="005A06A8" w:rsidP="005A06A8">
            <w:pPr>
              <w:jc w:val="right"/>
              <w:rPr>
                <w:rFonts w:ascii="Arial" w:hAnsi="Arial" w:cs="Arial"/>
                <w:sz w:val="21"/>
                <w:szCs w:val="21"/>
                <w:lang w:eastAsia="en-GB"/>
              </w:rPr>
            </w:pPr>
            <w:r w:rsidRPr="001D1AEF">
              <w:rPr>
                <w:rFonts w:ascii="Arial" w:hAnsi="Arial" w:cs="Arial"/>
                <w:sz w:val="21"/>
                <w:szCs w:val="21"/>
                <w:lang w:eastAsia="en-GB"/>
              </w:rPr>
              <w:t>£</w:t>
            </w:r>
            <w:r w:rsidRPr="005A06A8">
              <w:rPr>
                <w:rFonts w:ascii="Arial" w:hAnsi="Arial" w:cs="Arial"/>
                <w:sz w:val="21"/>
                <w:szCs w:val="21"/>
                <w:lang w:eastAsia="en-GB"/>
              </w:rPr>
              <w:t>62</w:t>
            </w:r>
            <w:r w:rsidRPr="001D1AEF">
              <w:rPr>
                <w:rFonts w:ascii="Arial" w:hAnsi="Arial" w:cs="Arial"/>
                <w:sz w:val="21"/>
                <w:szCs w:val="21"/>
                <w:lang w:eastAsia="en-GB"/>
              </w:rPr>
              <w:t>.00</w:t>
            </w:r>
          </w:p>
        </w:tc>
      </w:tr>
    </w:tbl>
    <w:p w:rsidR="005A06A8" w:rsidRDefault="005A06A8" w:rsidP="00153EA6">
      <w:pPr>
        <w:widowControl w:val="0"/>
        <w:ind w:left="720" w:hanging="720"/>
        <w:jc w:val="both"/>
        <w:rPr>
          <w:rFonts w:ascii="Arial" w:hAnsi="Arial" w:cs="Arial"/>
          <w:sz w:val="21"/>
          <w:szCs w:val="21"/>
        </w:rPr>
      </w:pPr>
    </w:p>
    <w:p w:rsidR="005A06A8" w:rsidRDefault="005A06A8" w:rsidP="00153EA6">
      <w:pPr>
        <w:widowControl w:val="0"/>
        <w:ind w:left="720" w:hanging="720"/>
        <w:jc w:val="both"/>
        <w:rPr>
          <w:rFonts w:ascii="Arial" w:hAnsi="Arial" w:cs="Arial"/>
          <w:sz w:val="21"/>
          <w:szCs w:val="21"/>
        </w:rPr>
      </w:pPr>
    </w:p>
    <w:p w:rsidR="00EF14F1" w:rsidRPr="002E6975" w:rsidRDefault="004E5874" w:rsidP="00153EA6">
      <w:pPr>
        <w:widowControl w:val="0"/>
        <w:ind w:left="720"/>
        <w:jc w:val="both"/>
        <w:rPr>
          <w:rFonts w:ascii="Arial" w:hAnsi="Arial" w:cs="Arial"/>
          <w:sz w:val="21"/>
          <w:szCs w:val="21"/>
        </w:rPr>
      </w:pPr>
      <w:proofErr w:type="gramStart"/>
      <w:r w:rsidRPr="002E6975">
        <w:rPr>
          <w:rFonts w:ascii="Arial" w:hAnsi="Arial" w:cs="Arial"/>
          <w:sz w:val="21"/>
          <w:szCs w:val="21"/>
        </w:rPr>
        <w:t>and</w:t>
      </w:r>
      <w:proofErr w:type="gramEnd"/>
      <w:r w:rsidRPr="002E6975">
        <w:rPr>
          <w:rFonts w:ascii="Arial" w:hAnsi="Arial" w:cs="Arial"/>
          <w:sz w:val="21"/>
          <w:szCs w:val="21"/>
        </w:rPr>
        <w:t xml:space="preserve"> shall be payable as set out in this Schedule</w:t>
      </w:r>
      <w:r w:rsidR="000C597E" w:rsidRPr="002E6975">
        <w:rPr>
          <w:rFonts w:ascii="Arial" w:hAnsi="Arial" w:cs="Arial"/>
          <w:sz w:val="21"/>
          <w:szCs w:val="21"/>
        </w:rPr>
        <w:t>.</w:t>
      </w:r>
    </w:p>
    <w:p w:rsidR="00114FE3" w:rsidRDefault="00114FE3" w:rsidP="00153EA6">
      <w:pPr>
        <w:ind w:left="720" w:hanging="720"/>
        <w:jc w:val="both"/>
        <w:rPr>
          <w:rFonts w:ascii="Arial" w:hAnsi="Arial" w:cs="Arial"/>
          <w:sz w:val="21"/>
          <w:szCs w:val="21"/>
        </w:rPr>
      </w:pPr>
    </w:p>
    <w:p w:rsidR="003F62A3" w:rsidRPr="00114FE3" w:rsidRDefault="00114FE3" w:rsidP="00153EA6">
      <w:pPr>
        <w:numPr>
          <w:ilvl w:val="0"/>
          <w:numId w:val="59"/>
        </w:numPr>
        <w:ind w:hanging="720"/>
        <w:jc w:val="both"/>
        <w:rPr>
          <w:rFonts w:ascii="Arial" w:hAnsi="Arial" w:cs="Arial"/>
          <w:sz w:val="21"/>
          <w:szCs w:val="21"/>
        </w:rPr>
      </w:pPr>
      <w:r w:rsidRPr="00114FE3">
        <w:rPr>
          <w:rFonts w:ascii="Arial" w:hAnsi="Arial" w:cs="Arial"/>
          <w:sz w:val="21"/>
          <w:szCs w:val="21"/>
        </w:rPr>
        <w:t>In the Initial Contract Year, the Provider shall be</w:t>
      </w:r>
      <w:r>
        <w:rPr>
          <w:rFonts w:ascii="Arial" w:hAnsi="Arial" w:cs="Arial"/>
          <w:sz w:val="21"/>
          <w:szCs w:val="21"/>
        </w:rPr>
        <w:t xml:space="preserve"> </w:t>
      </w:r>
      <w:r w:rsidR="00FC0F74">
        <w:rPr>
          <w:rFonts w:ascii="Arial" w:hAnsi="Arial" w:cs="Arial"/>
          <w:sz w:val="21"/>
          <w:szCs w:val="21"/>
        </w:rPr>
        <w:t xml:space="preserve">paid </w:t>
      </w:r>
      <w:r>
        <w:rPr>
          <w:rFonts w:ascii="Arial" w:hAnsi="Arial" w:cs="Arial"/>
          <w:sz w:val="21"/>
          <w:szCs w:val="21"/>
        </w:rPr>
        <w:t>Service Charges based upon current contract volumes for l</w:t>
      </w:r>
      <w:r w:rsidRPr="00114FE3">
        <w:rPr>
          <w:rFonts w:ascii="Arial" w:hAnsi="Arial" w:cs="Arial"/>
          <w:sz w:val="21"/>
          <w:szCs w:val="21"/>
        </w:rPr>
        <w:t xml:space="preserve">ive in arrangements multiplied by </w:t>
      </w:r>
      <w:r w:rsidR="0070067A">
        <w:rPr>
          <w:rFonts w:ascii="Arial" w:hAnsi="Arial" w:cs="Arial"/>
          <w:sz w:val="21"/>
          <w:szCs w:val="21"/>
        </w:rPr>
        <w:t>t</w:t>
      </w:r>
      <w:r w:rsidRPr="00114FE3">
        <w:rPr>
          <w:rFonts w:ascii="Arial" w:hAnsi="Arial" w:cs="Arial"/>
          <w:sz w:val="21"/>
          <w:szCs w:val="21"/>
        </w:rPr>
        <w:t xml:space="preserve">he </w:t>
      </w:r>
      <w:r>
        <w:rPr>
          <w:rFonts w:ascii="Arial" w:hAnsi="Arial" w:cs="Arial"/>
          <w:sz w:val="21"/>
          <w:szCs w:val="21"/>
        </w:rPr>
        <w:t>Management Fee</w:t>
      </w:r>
      <w:r w:rsidR="0070067A">
        <w:rPr>
          <w:rFonts w:ascii="Arial" w:hAnsi="Arial" w:cs="Arial"/>
          <w:sz w:val="21"/>
          <w:szCs w:val="21"/>
        </w:rPr>
        <w:t xml:space="preserve"> and the </w:t>
      </w:r>
      <w:r w:rsidR="0095525D">
        <w:rPr>
          <w:rFonts w:ascii="Arial" w:hAnsi="Arial" w:cs="Arial"/>
          <w:sz w:val="21"/>
          <w:szCs w:val="21"/>
        </w:rPr>
        <w:t>actual volumes of Shared Lives Arrangement Agreements referred through this Contract multiplied by the relevant Shared Lives Carers Fees in relation to the applicable Service Users</w:t>
      </w:r>
      <w:r>
        <w:rPr>
          <w:rFonts w:ascii="Arial" w:hAnsi="Arial" w:cs="Arial"/>
          <w:sz w:val="21"/>
          <w:szCs w:val="21"/>
        </w:rPr>
        <w:t xml:space="preserve">. This </w:t>
      </w:r>
      <w:r w:rsidRPr="00114FE3">
        <w:rPr>
          <w:rFonts w:ascii="Arial" w:hAnsi="Arial" w:cs="Arial"/>
          <w:sz w:val="21"/>
          <w:szCs w:val="21"/>
        </w:rPr>
        <w:t xml:space="preserve"> </w:t>
      </w:r>
      <w:r w:rsidR="003F62A3" w:rsidRPr="00114FE3">
        <w:rPr>
          <w:rFonts w:ascii="Arial" w:hAnsi="Arial" w:cs="Arial"/>
          <w:sz w:val="21"/>
          <w:szCs w:val="21"/>
        </w:rPr>
        <w:t>shall be calculated using the following formula:</w:t>
      </w:r>
    </w:p>
    <w:p w:rsidR="003F62A3" w:rsidRPr="003F62A3" w:rsidRDefault="00916AD1" w:rsidP="00153EA6">
      <w:pPr>
        <w:widowControl w:val="0"/>
        <w:ind w:left="720" w:hanging="720"/>
        <w:jc w:val="both"/>
        <w:rPr>
          <w:rFonts w:ascii="Arial" w:hAnsi="Arial" w:cs="Arial"/>
          <w:b/>
          <w:sz w:val="17"/>
          <w:szCs w:val="17"/>
        </w:rPr>
      </w:pPr>
      <w:r w:rsidRPr="003F62A3">
        <w:rPr>
          <w:rFonts w:ascii="Arial" w:hAnsi="Arial" w:cs="Arial"/>
          <w:noProof/>
          <w:sz w:val="21"/>
          <w:szCs w:val="21"/>
          <w:lang w:eastAsia="en-GB"/>
        </w:rPr>
        <mc:AlternateContent>
          <mc:Choice Requires="wps">
            <w:drawing>
              <wp:anchor distT="0" distB="0" distL="114300" distR="114300" simplePos="0" relativeHeight="251665408" behindDoc="0" locked="0" layoutInCell="1" allowOverlap="1" wp14:anchorId="0927B7ED" wp14:editId="53C7B80B">
                <wp:simplePos x="0" y="0"/>
                <wp:positionH relativeFrom="column">
                  <wp:posOffset>501671</wp:posOffset>
                </wp:positionH>
                <wp:positionV relativeFrom="paragraph">
                  <wp:posOffset>61840</wp:posOffset>
                </wp:positionV>
                <wp:extent cx="5651500" cy="660400"/>
                <wp:effectExtent l="0" t="0" r="2540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660400"/>
                        </a:xfrm>
                        <a:prstGeom prst="rect">
                          <a:avLst/>
                        </a:prstGeom>
                        <a:solidFill>
                          <a:srgbClr val="FFFFFF"/>
                        </a:solidFill>
                        <a:ln w="9525">
                          <a:solidFill>
                            <a:srgbClr val="000000"/>
                          </a:solidFill>
                          <a:miter lim="800000"/>
                          <a:headEnd/>
                          <a:tailEnd/>
                        </a:ln>
                      </wps:spPr>
                      <wps:txbx>
                        <w:txbxContent>
                          <w:p w:rsidR="00897846" w:rsidRDefault="00897846">
                            <w:pPr>
                              <w:rPr>
                                <w:rFonts w:ascii="Arial" w:hAnsi="Arial" w:cs="Arial"/>
                                <w:b/>
                                <w:sz w:val="19"/>
                                <w:szCs w:val="19"/>
                              </w:rPr>
                            </w:pPr>
                          </w:p>
                          <w:p w:rsidR="00897846" w:rsidRPr="003F62A3" w:rsidRDefault="00897846" w:rsidP="00254539">
                            <w:pPr>
                              <w:ind w:left="142"/>
                              <w:rPr>
                                <w:sz w:val="19"/>
                                <w:szCs w:val="19"/>
                              </w:rPr>
                            </w:pPr>
                            <w:r w:rsidRPr="003F62A3">
                              <w:rPr>
                                <w:rFonts w:ascii="Arial" w:hAnsi="Arial" w:cs="Arial"/>
                                <w:b/>
                                <w:sz w:val="19"/>
                                <w:szCs w:val="19"/>
                              </w:rPr>
                              <w:t>Service Charge (£) = Service Charge due for the Month –</w:t>
                            </w:r>
                            <w:r>
                              <w:rPr>
                                <w:rFonts w:ascii="Arial" w:hAnsi="Arial" w:cs="Arial"/>
                                <w:b/>
                                <w:sz w:val="19"/>
                                <w:szCs w:val="19"/>
                              </w:rPr>
                              <w:t xml:space="preserve"> Performance Deduction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9.5pt;margin-top:4.85pt;width:445pt;height: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">
                <v:textbox>
                  <w:txbxContent>
                    <w:p w:rsidR="00897846" w:rsidRDefault="00897846">
                      <w:pPr>
                        <w:rPr>
                          <w:rFonts w:ascii="Arial" w:hAnsi="Arial" w:cs="Arial"/>
                          <w:b/>
                          <w:sz w:val="19"/>
                          <w:szCs w:val="19"/>
                        </w:rPr>
                      </w:pPr>
                    </w:p>
                    <w:p w:rsidR="00897846" w:rsidRPr="003F62A3" w:rsidRDefault="00897846" w:rsidP="00254539">
                      <w:pPr>
                        <w:ind w:left="142"/>
                        <w:rPr>
                          <w:sz w:val="19"/>
                          <w:szCs w:val="19"/>
                        </w:rPr>
                      </w:pPr>
                      <w:r w:rsidRPr="003F62A3">
                        <w:rPr>
                          <w:rFonts w:ascii="Arial" w:hAnsi="Arial" w:cs="Arial"/>
                          <w:b/>
                          <w:sz w:val="19"/>
                          <w:szCs w:val="19"/>
                        </w:rPr>
                        <w:t>Service Charge (£) = Service Charge due for the Month –</w:t>
                      </w:r>
                      <w:r>
                        <w:rPr>
                          <w:rFonts w:ascii="Arial" w:hAnsi="Arial" w:cs="Arial"/>
                          <w:b/>
                          <w:sz w:val="19"/>
                          <w:szCs w:val="19"/>
                        </w:rPr>
                        <w:t xml:space="preserve"> Performance Deduction</w:t>
                      </w:r>
                    </w:p>
                  </w:txbxContent>
                </v:textbox>
              </v:shape>
            </w:pict>
          </mc:Fallback>
        </mc:AlternateContent>
      </w:r>
      <w:r w:rsidR="003F62A3">
        <w:rPr>
          <w:rFonts w:ascii="Arial" w:hAnsi="Arial" w:cs="Arial"/>
          <w:sz w:val="21"/>
          <w:szCs w:val="21"/>
        </w:rPr>
        <w:tab/>
      </w:r>
    </w:p>
    <w:p w:rsidR="003F62A3" w:rsidRDefault="003F62A3" w:rsidP="00153EA6">
      <w:pPr>
        <w:widowControl w:val="0"/>
        <w:ind w:left="720" w:hanging="720"/>
        <w:jc w:val="both"/>
        <w:rPr>
          <w:rFonts w:ascii="Arial" w:hAnsi="Arial" w:cs="Arial"/>
          <w:sz w:val="21"/>
          <w:szCs w:val="21"/>
        </w:rPr>
      </w:pPr>
    </w:p>
    <w:p w:rsidR="003F62A3" w:rsidRDefault="003F62A3" w:rsidP="00153EA6">
      <w:pPr>
        <w:widowControl w:val="0"/>
        <w:ind w:left="720" w:hanging="720"/>
        <w:jc w:val="both"/>
        <w:rPr>
          <w:rFonts w:ascii="Arial" w:hAnsi="Arial" w:cs="Arial"/>
          <w:sz w:val="21"/>
          <w:szCs w:val="21"/>
        </w:rPr>
      </w:pPr>
    </w:p>
    <w:p w:rsidR="003F62A3" w:rsidRDefault="003F62A3" w:rsidP="00153EA6">
      <w:pPr>
        <w:widowControl w:val="0"/>
        <w:ind w:left="720" w:hanging="720"/>
        <w:jc w:val="both"/>
        <w:rPr>
          <w:rFonts w:ascii="Arial" w:hAnsi="Arial" w:cs="Arial"/>
          <w:sz w:val="21"/>
          <w:szCs w:val="21"/>
        </w:rPr>
      </w:pPr>
    </w:p>
    <w:p w:rsidR="003F62A3" w:rsidRDefault="003F62A3" w:rsidP="00153EA6">
      <w:pPr>
        <w:widowControl w:val="0"/>
        <w:ind w:left="720" w:hanging="720"/>
        <w:jc w:val="both"/>
        <w:rPr>
          <w:rFonts w:ascii="Arial" w:hAnsi="Arial" w:cs="Arial"/>
          <w:sz w:val="21"/>
          <w:szCs w:val="21"/>
        </w:rPr>
      </w:pPr>
    </w:p>
    <w:p w:rsidR="00114FE3" w:rsidRDefault="00114FE3" w:rsidP="00153EA6">
      <w:pPr>
        <w:numPr>
          <w:ilvl w:val="0"/>
          <w:numId w:val="59"/>
        </w:numPr>
        <w:ind w:hanging="720"/>
        <w:jc w:val="both"/>
        <w:rPr>
          <w:rFonts w:ascii="Arial" w:hAnsi="Arial" w:cs="Arial"/>
          <w:sz w:val="21"/>
          <w:szCs w:val="21"/>
        </w:rPr>
      </w:pPr>
      <w:r>
        <w:rPr>
          <w:rFonts w:ascii="Arial" w:hAnsi="Arial" w:cs="Arial"/>
          <w:sz w:val="21"/>
          <w:szCs w:val="21"/>
        </w:rPr>
        <w:t xml:space="preserve">The Service Charges for the </w:t>
      </w:r>
      <w:r w:rsidR="00B3681E">
        <w:rPr>
          <w:rFonts w:ascii="Arial" w:hAnsi="Arial" w:cs="Arial"/>
          <w:sz w:val="21"/>
          <w:szCs w:val="21"/>
        </w:rPr>
        <w:t xml:space="preserve">remainder of the </w:t>
      </w:r>
      <w:r>
        <w:rPr>
          <w:rFonts w:ascii="Arial" w:hAnsi="Arial" w:cs="Arial"/>
          <w:sz w:val="21"/>
          <w:szCs w:val="21"/>
        </w:rPr>
        <w:t xml:space="preserve">Contract Period, following the Initial Contract Year shall be </w:t>
      </w:r>
      <w:r>
        <w:rPr>
          <w:rFonts w:ascii="Arial" w:hAnsi="Arial" w:cs="Arial"/>
          <w:sz w:val="22"/>
          <w:szCs w:val="22"/>
        </w:rPr>
        <w:t xml:space="preserve">based on actual volumes of Service Users being referred through this Contract. </w:t>
      </w:r>
      <w:r w:rsidR="00153EA6">
        <w:rPr>
          <w:rFonts w:ascii="Arial" w:hAnsi="Arial" w:cs="Arial"/>
          <w:sz w:val="22"/>
          <w:szCs w:val="22"/>
        </w:rPr>
        <w:t xml:space="preserve">These Service Charges shall be </w:t>
      </w:r>
      <w:r>
        <w:rPr>
          <w:rFonts w:ascii="Arial" w:hAnsi="Arial" w:cs="Arial"/>
          <w:sz w:val="21"/>
          <w:szCs w:val="21"/>
        </w:rPr>
        <w:t>calculated using the following formula:</w:t>
      </w:r>
    </w:p>
    <w:p w:rsidR="00114FE3" w:rsidRDefault="00114FE3" w:rsidP="00153EA6">
      <w:pPr>
        <w:widowControl w:val="0"/>
        <w:ind w:left="720" w:hanging="720"/>
        <w:jc w:val="both"/>
        <w:rPr>
          <w:rFonts w:ascii="Arial" w:hAnsi="Arial" w:cs="Arial"/>
          <w:sz w:val="21"/>
          <w:szCs w:val="21"/>
        </w:rPr>
      </w:pPr>
    </w:p>
    <w:p w:rsidR="00114FE3" w:rsidRDefault="00114FE3" w:rsidP="00153EA6">
      <w:pPr>
        <w:widowControl w:val="0"/>
        <w:ind w:left="720" w:hanging="720"/>
        <w:jc w:val="both"/>
        <w:rPr>
          <w:rFonts w:ascii="Arial" w:hAnsi="Arial" w:cs="Arial"/>
          <w:sz w:val="21"/>
          <w:szCs w:val="21"/>
        </w:rPr>
      </w:pPr>
    </w:p>
    <w:p w:rsidR="00114FE3" w:rsidRDefault="00114FE3" w:rsidP="00153EA6">
      <w:pPr>
        <w:widowControl w:val="0"/>
        <w:ind w:left="720" w:hanging="720"/>
        <w:jc w:val="both"/>
        <w:rPr>
          <w:rFonts w:ascii="Arial" w:hAnsi="Arial" w:cs="Arial"/>
          <w:sz w:val="21"/>
          <w:szCs w:val="21"/>
        </w:rPr>
      </w:pPr>
    </w:p>
    <w:p w:rsidR="00114FE3" w:rsidRDefault="00114FE3" w:rsidP="00153EA6">
      <w:pPr>
        <w:widowControl w:val="0"/>
        <w:ind w:left="720" w:hanging="720"/>
        <w:jc w:val="both"/>
        <w:rPr>
          <w:rFonts w:ascii="Arial" w:hAnsi="Arial" w:cs="Arial"/>
          <w:sz w:val="21"/>
          <w:szCs w:val="21"/>
        </w:rPr>
      </w:pPr>
    </w:p>
    <w:p w:rsidR="00114FE3" w:rsidRDefault="00114FE3" w:rsidP="00153EA6">
      <w:pPr>
        <w:widowControl w:val="0"/>
        <w:ind w:left="720" w:hanging="720"/>
        <w:jc w:val="both"/>
        <w:rPr>
          <w:rFonts w:ascii="Arial" w:hAnsi="Arial" w:cs="Arial"/>
          <w:sz w:val="21"/>
          <w:szCs w:val="21"/>
        </w:rPr>
      </w:pPr>
    </w:p>
    <w:p w:rsidR="00114FE3" w:rsidRDefault="00114FE3" w:rsidP="00153EA6">
      <w:pPr>
        <w:widowControl w:val="0"/>
        <w:ind w:left="720" w:hanging="720"/>
        <w:jc w:val="both"/>
        <w:rPr>
          <w:rFonts w:ascii="Arial" w:hAnsi="Arial" w:cs="Arial"/>
          <w:sz w:val="21"/>
          <w:szCs w:val="21"/>
        </w:rPr>
      </w:pPr>
    </w:p>
    <w:p w:rsidR="006F4AF3" w:rsidRDefault="006F4AF3" w:rsidP="00153EA6">
      <w:pPr>
        <w:widowControl w:val="0"/>
        <w:numPr>
          <w:ilvl w:val="0"/>
          <w:numId w:val="59"/>
        </w:numPr>
        <w:ind w:hanging="720"/>
        <w:jc w:val="both"/>
        <w:rPr>
          <w:rFonts w:ascii="Arial" w:hAnsi="Arial" w:cs="Arial"/>
          <w:sz w:val="21"/>
          <w:szCs w:val="21"/>
        </w:rPr>
      </w:pPr>
      <w:r>
        <w:rPr>
          <w:rFonts w:ascii="Arial" w:hAnsi="Arial" w:cs="Arial"/>
          <w:sz w:val="21"/>
          <w:szCs w:val="21"/>
        </w:rPr>
        <w:t xml:space="preserve">The Provider shall ensure that the Shared Lives Carer Fees portion of the Services Charges is paid to the Shared Lives Carers and that no deduction is made to the amount paid in this respect. </w:t>
      </w:r>
    </w:p>
    <w:p w:rsidR="006F4AF3" w:rsidRDefault="006F4AF3" w:rsidP="006F4AF3">
      <w:pPr>
        <w:widowControl w:val="0"/>
        <w:ind w:left="720"/>
        <w:jc w:val="both"/>
        <w:rPr>
          <w:rFonts w:ascii="Arial" w:hAnsi="Arial" w:cs="Arial"/>
          <w:sz w:val="21"/>
          <w:szCs w:val="21"/>
        </w:rPr>
      </w:pPr>
    </w:p>
    <w:p w:rsidR="001F3279" w:rsidRPr="002E6975" w:rsidRDefault="00BA5D1E" w:rsidP="00153EA6">
      <w:pPr>
        <w:widowControl w:val="0"/>
        <w:numPr>
          <w:ilvl w:val="0"/>
          <w:numId w:val="59"/>
        </w:numPr>
        <w:ind w:hanging="720"/>
        <w:jc w:val="both"/>
        <w:rPr>
          <w:rFonts w:ascii="Arial" w:hAnsi="Arial" w:cs="Arial"/>
          <w:sz w:val="21"/>
          <w:szCs w:val="21"/>
        </w:rPr>
      </w:pPr>
      <w:r w:rsidRPr="002E6975">
        <w:rPr>
          <w:rFonts w:ascii="Arial" w:hAnsi="Arial" w:cs="Arial"/>
          <w:sz w:val="21"/>
          <w:szCs w:val="21"/>
        </w:rPr>
        <w:t xml:space="preserve">The </w:t>
      </w:r>
      <w:r w:rsidR="0000596D">
        <w:rPr>
          <w:rFonts w:ascii="Arial" w:hAnsi="Arial" w:cs="Arial"/>
          <w:sz w:val="21"/>
          <w:szCs w:val="21"/>
        </w:rPr>
        <w:t>Provider</w:t>
      </w:r>
      <w:r w:rsidRPr="002E6975">
        <w:rPr>
          <w:rFonts w:ascii="Arial" w:hAnsi="Arial" w:cs="Arial"/>
          <w:sz w:val="21"/>
          <w:szCs w:val="21"/>
        </w:rPr>
        <w:t xml:space="preserve"> shall submit an invoice to the </w:t>
      </w:r>
      <w:r w:rsidR="006B43E4">
        <w:rPr>
          <w:rFonts w:ascii="Arial" w:hAnsi="Arial" w:cs="Arial"/>
          <w:sz w:val="21"/>
          <w:szCs w:val="21"/>
        </w:rPr>
        <w:t>Customer</w:t>
      </w:r>
      <w:r w:rsidR="006B43E4" w:rsidRPr="002E6975">
        <w:rPr>
          <w:rFonts w:ascii="Arial" w:hAnsi="Arial" w:cs="Arial"/>
          <w:sz w:val="21"/>
          <w:szCs w:val="21"/>
        </w:rPr>
        <w:t xml:space="preserve"> </w:t>
      </w:r>
      <w:r w:rsidRPr="002E6975">
        <w:rPr>
          <w:rFonts w:ascii="Arial" w:hAnsi="Arial" w:cs="Arial"/>
          <w:sz w:val="21"/>
          <w:szCs w:val="21"/>
        </w:rPr>
        <w:t xml:space="preserve">in respect of the Services rendered on a </w:t>
      </w:r>
      <w:r w:rsidR="00EC38C6">
        <w:rPr>
          <w:rFonts w:ascii="Arial" w:hAnsi="Arial" w:cs="Arial"/>
          <w:sz w:val="21"/>
          <w:szCs w:val="21"/>
        </w:rPr>
        <w:t>M</w:t>
      </w:r>
      <w:r w:rsidR="00006B5B" w:rsidRPr="002E6975">
        <w:rPr>
          <w:rFonts w:ascii="Arial" w:hAnsi="Arial" w:cs="Arial"/>
          <w:sz w:val="21"/>
          <w:szCs w:val="21"/>
        </w:rPr>
        <w:t>ont</w:t>
      </w:r>
      <w:r w:rsidR="00E56E5E" w:rsidRPr="002E6975">
        <w:rPr>
          <w:rFonts w:ascii="Arial" w:hAnsi="Arial" w:cs="Arial"/>
          <w:sz w:val="21"/>
          <w:szCs w:val="21"/>
        </w:rPr>
        <w:t>h</w:t>
      </w:r>
      <w:r w:rsidR="00006B5B" w:rsidRPr="002E6975">
        <w:rPr>
          <w:rFonts w:ascii="Arial" w:hAnsi="Arial" w:cs="Arial"/>
          <w:sz w:val="21"/>
          <w:szCs w:val="21"/>
        </w:rPr>
        <w:t>ly</w:t>
      </w:r>
      <w:r w:rsidRPr="002E6975">
        <w:rPr>
          <w:rFonts w:ascii="Arial" w:hAnsi="Arial" w:cs="Arial"/>
          <w:sz w:val="21"/>
          <w:szCs w:val="21"/>
        </w:rPr>
        <w:t xml:space="preserve"> basis</w:t>
      </w:r>
      <w:r w:rsidR="00A53FA9">
        <w:rPr>
          <w:rFonts w:ascii="Arial" w:hAnsi="Arial" w:cs="Arial"/>
          <w:sz w:val="21"/>
          <w:szCs w:val="21"/>
        </w:rPr>
        <w:t xml:space="preserve"> in arrears and</w:t>
      </w:r>
      <w:r w:rsidRPr="002E6975">
        <w:rPr>
          <w:rFonts w:ascii="Arial" w:hAnsi="Arial" w:cs="Arial"/>
          <w:sz w:val="21"/>
          <w:szCs w:val="21"/>
        </w:rPr>
        <w:t xml:space="preserve"> not later than the last day of </w:t>
      </w:r>
      <w:r w:rsidR="00CB35EC" w:rsidRPr="002E6975">
        <w:rPr>
          <w:rFonts w:ascii="Arial" w:hAnsi="Arial" w:cs="Arial"/>
          <w:sz w:val="21"/>
          <w:szCs w:val="21"/>
        </w:rPr>
        <w:t>each</w:t>
      </w:r>
      <w:r w:rsidR="007860A1" w:rsidRPr="002E6975">
        <w:rPr>
          <w:rFonts w:ascii="Arial" w:hAnsi="Arial" w:cs="Arial"/>
          <w:sz w:val="21"/>
          <w:szCs w:val="21"/>
        </w:rPr>
        <w:t xml:space="preserve"> relevant</w:t>
      </w:r>
      <w:r w:rsidR="00EC38C6">
        <w:rPr>
          <w:rFonts w:ascii="Arial" w:hAnsi="Arial" w:cs="Arial"/>
          <w:sz w:val="21"/>
          <w:szCs w:val="21"/>
        </w:rPr>
        <w:t xml:space="preserve"> M</w:t>
      </w:r>
      <w:r w:rsidRPr="002E6975">
        <w:rPr>
          <w:rFonts w:ascii="Arial" w:hAnsi="Arial" w:cs="Arial"/>
          <w:sz w:val="21"/>
          <w:szCs w:val="21"/>
        </w:rPr>
        <w:t xml:space="preserve">onth.   </w:t>
      </w:r>
    </w:p>
    <w:p w:rsidR="001F3279" w:rsidRPr="002E6975" w:rsidRDefault="001F3279" w:rsidP="00DE6FC4">
      <w:pPr>
        <w:widowControl w:val="0"/>
        <w:ind w:left="720" w:hanging="720"/>
        <w:jc w:val="both"/>
        <w:rPr>
          <w:rFonts w:ascii="Arial" w:hAnsi="Arial" w:cs="Arial"/>
          <w:sz w:val="21"/>
          <w:szCs w:val="21"/>
        </w:rPr>
      </w:pPr>
    </w:p>
    <w:p w:rsidR="00BA5D1E" w:rsidRPr="002E6975" w:rsidRDefault="00153EA6" w:rsidP="00DE6FC4">
      <w:pPr>
        <w:widowControl w:val="0"/>
        <w:ind w:left="720" w:hanging="720"/>
        <w:jc w:val="both"/>
        <w:rPr>
          <w:rFonts w:ascii="Arial" w:hAnsi="Arial" w:cs="Arial"/>
          <w:sz w:val="21"/>
          <w:szCs w:val="21"/>
        </w:rPr>
      </w:pPr>
      <w:r>
        <w:rPr>
          <w:rFonts w:ascii="Arial" w:hAnsi="Arial" w:cs="Arial"/>
          <w:sz w:val="21"/>
          <w:szCs w:val="21"/>
        </w:rPr>
        <w:t>5</w:t>
      </w:r>
      <w:r w:rsidR="001F3279" w:rsidRPr="002E6975">
        <w:rPr>
          <w:rFonts w:ascii="Arial" w:hAnsi="Arial" w:cs="Arial"/>
          <w:sz w:val="21"/>
          <w:szCs w:val="21"/>
        </w:rPr>
        <w:t>.</w:t>
      </w:r>
      <w:r w:rsidR="001F3279" w:rsidRPr="002E6975">
        <w:rPr>
          <w:rFonts w:ascii="Arial" w:hAnsi="Arial" w:cs="Arial"/>
          <w:sz w:val="21"/>
          <w:szCs w:val="21"/>
        </w:rPr>
        <w:tab/>
      </w:r>
      <w:r w:rsidR="00BA5D1E" w:rsidRPr="002E6975">
        <w:rPr>
          <w:rFonts w:ascii="Arial" w:hAnsi="Arial" w:cs="Arial"/>
          <w:sz w:val="21"/>
          <w:szCs w:val="21"/>
        </w:rPr>
        <w:t xml:space="preserve">Each invoice shall be addressed to </w:t>
      </w:r>
      <w:r w:rsidR="00B56CBC">
        <w:rPr>
          <w:rFonts w:ascii="Arial" w:hAnsi="Arial" w:cs="Arial"/>
          <w:sz w:val="21"/>
          <w:szCs w:val="21"/>
        </w:rPr>
        <w:t>Lincolnshire County Council</w:t>
      </w:r>
      <w:r w:rsidR="009479B4" w:rsidRPr="002E6975">
        <w:rPr>
          <w:rFonts w:ascii="Arial" w:hAnsi="Arial" w:cs="Arial"/>
          <w:sz w:val="21"/>
          <w:szCs w:val="21"/>
        </w:rPr>
        <w:t xml:space="preserve"> </w:t>
      </w:r>
      <w:r w:rsidR="00BA5D1E" w:rsidRPr="002E6975">
        <w:rPr>
          <w:rFonts w:ascii="Arial" w:hAnsi="Arial" w:cs="Arial"/>
          <w:sz w:val="21"/>
          <w:szCs w:val="21"/>
        </w:rPr>
        <w:t xml:space="preserve">and be submitted to: </w:t>
      </w:r>
      <w:proofErr w:type="gramStart"/>
      <w:r w:rsidR="00EF14F1" w:rsidRPr="002E6975">
        <w:rPr>
          <w:rFonts w:ascii="Arial" w:hAnsi="Arial" w:cs="Arial"/>
          <w:sz w:val="21"/>
          <w:szCs w:val="21"/>
        </w:rPr>
        <w:t xml:space="preserve">[ </w:t>
      </w:r>
      <w:r w:rsidR="003F62A3" w:rsidRPr="003F62A3">
        <w:rPr>
          <w:rFonts w:ascii="Arial" w:hAnsi="Arial" w:cs="Arial"/>
          <w:sz w:val="21"/>
          <w:szCs w:val="21"/>
          <w:highlight w:val="yellow"/>
        </w:rPr>
        <w:t>ADDRESS</w:t>
      </w:r>
      <w:proofErr w:type="gramEnd"/>
      <w:r w:rsidR="00EF14F1" w:rsidRPr="002E6975">
        <w:rPr>
          <w:rFonts w:ascii="Arial" w:hAnsi="Arial" w:cs="Arial"/>
          <w:sz w:val="21"/>
          <w:szCs w:val="21"/>
        </w:rPr>
        <w:t>]</w:t>
      </w:r>
      <w:r w:rsidR="00BA5D1E" w:rsidRPr="002E6975">
        <w:rPr>
          <w:rFonts w:ascii="Arial" w:hAnsi="Arial" w:cs="Arial"/>
          <w:sz w:val="21"/>
          <w:szCs w:val="21"/>
        </w:rPr>
        <w:t xml:space="preserve"> or any other address as the </w:t>
      </w:r>
      <w:r w:rsidR="000C597E" w:rsidRPr="002E6975">
        <w:rPr>
          <w:rFonts w:ascii="Arial" w:hAnsi="Arial" w:cs="Arial"/>
          <w:sz w:val="21"/>
          <w:szCs w:val="21"/>
        </w:rPr>
        <w:t>C</w:t>
      </w:r>
      <w:r w:rsidR="006B43E4">
        <w:rPr>
          <w:rFonts w:ascii="Arial" w:hAnsi="Arial" w:cs="Arial"/>
          <w:sz w:val="21"/>
          <w:szCs w:val="21"/>
        </w:rPr>
        <w:t>ustomer</w:t>
      </w:r>
      <w:r w:rsidR="00BA5D1E" w:rsidRPr="002E6975">
        <w:rPr>
          <w:rFonts w:ascii="Arial" w:hAnsi="Arial" w:cs="Arial"/>
          <w:sz w:val="21"/>
          <w:szCs w:val="21"/>
        </w:rPr>
        <w:t xml:space="preserve"> may notify the </w:t>
      </w:r>
      <w:r w:rsidR="0000596D">
        <w:rPr>
          <w:rFonts w:ascii="Arial" w:hAnsi="Arial" w:cs="Arial"/>
          <w:sz w:val="21"/>
          <w:szCs w:val="21"/>
        </w:rPr>
        <w:t>Provider</w:t>
      </w:r>
      <w:r w:rsidR="00BA5D1E" w:rsidRPr="002E6975">
        <w:rPr>
          <w:rFonts w:ascii="Arial" w:hAnsi="Arial" w:cs="Arial"/>
          <w:sz w:val="21"/>
          <w:szCs w:val="21"/>
        </w:rPr>
        <w:t xml:space="preserve"> in writing. </w:t>
      </w:r>
    </w:p>
    <w:p w:rsidR="00BA5D1E" w:rsidRPr="002E6975" w:rsidRDefault="00BA5D1E" w:rsidP="00DE6FC4">
      <w:pPr>
        <w:widowControl w:val="0"/>
        <w:jc w:val="both"/>
        <w:rPr>
          <w:rFonts w:ascii="Arial" w:hAnsi="Arial" w:cs="Arial"/>
          <w:sz w:val="21"/>
          <w:szCs w:val="21"/>
        </w:rPr>
      </w:pPr>
    </w:p>
    <w:p w:rsidR="001F3279" w:rsidRPr="002E6975" w:rsidRDefault="00153EA6" w:rsidP="00DE6FC4">
      <w:pPr>
        <w:widowControl w:val="0"/>
        <w:tabs>
          <w:tab w:val="left" w:pos="0"/>
        </w:tabs>
        <w:suppressAutoHyphens/>
        <w:ind w:left="720" w:hanging="720"/>
        <w:jc w:val="both"/>
        <w:rPr>
          <w:rFonts w:ascii="Arial" w:hAnsi="Arial" w:cs="Arial"/>
          <w:sz w:val="21"/>
          <w:szCs w:val="21"/>
        </w:rPr>
      </w:pPr>
      <w:r>
        <w:rPr>
          <w:rFonts w:ascii="Arial" w:hAnsi="Arial" w:cs="Arial"/>
          <w:sz w:val="21"/>
          <w:szCs w:val="21"/>
        </w:rPr>
        <w:t>6</w:t>
      </w:r>
      <w:r w:rsidR="00AC4DDD">
        <w:rPr>
          <w:rFonts w:ascii="Arial" w:hAnsi="Arial" w:cs="Arial"/>
          <w:sz w:val="21"/>
          <w:szCs w:val="21"/>
        </w:rPr>
        <w:t>.</w:t>
      </w:r>
      <w:r w:rsidR="00BA5D1E" w:rsidRPr="002E6975">
        <w:rPr>
          <w:rFonts w:ascii="Arial" w:hAnsi="Arial" w:cs="Arial"/>
          <w:sz w:val="21"/>
          <w:szCs w:val="21"/>
        </w:rPr>
        <w:tab/>
        <w:t xml:space="preserve">The </w:t>
      </w:r>
      <w:r w:rsidR="0000596D">
        <w:rPr>
          <w:rFonts w:ascii="Arial" w:hAnsi="Arial" w:cs="Arial"/>
          <w:sz w:val="21"/>
          <w:szCs w:val="21"/>
        </w:rPr>
        <w:t>Provider</w:t>
      </w:r>
      <w:r w:rsidR="00BA5D1E" w:rsidRPr="002E6975">
        <w:rPr>
          <w:rFonts w:ascii="Arial" w:hAnsi="Arial" w:cs="Arial"/>
          <w:sz w:val="21"/>
          <w:szCs w:val="21"/>
        </w:rPr>
        <w:t xml:space="preserve"> shall supply evidence to the C</w:t>
      </w:r>
      <w:r w:rsidR="006B43E4">
        <w:rPr>
          <w:rFonts w:ascii="Arial" w:hAnsi="Arial" w:cs="Arial"/>
          <w:sz w:val="21"/>
          <w:szCs w:val="21"/>
        </w:rPr>
        <w:t>ustomer</w:t>
      </w:r>
      <w:r w:rsidR="00BA5D1E" w:rsidRPr="002E6975">
        <w:rPr>
          <w:rFonts w:ascii="Arial" w:hAnsi="Arial" w:cs="Arial"/>
          <w:sz w:val="21"/>
          <w:szCs w:val="21"/>
        </w:rPr>
        <w:t xml:space="preserve"> to support the invoice and must be submitted to the </w:t>
      </w:r>
      <w:r w:rsidR="00EF14F1" w:rsidRPr="003F62A3">
        <w:rPr>
          <w:rFonts w:ascii="Arial" w:hAnsi="Arial" w:cs="Arial"/>
          <w:sz w:val="21"/>
          <w:szCs w:val="21"/>
          <w:highlight w:val="yellow"/>
        </w:rPr>
        <w:t>[</w:t>
      </w:r>
      <w:r w:rsidR="003F62A3" w:rsidRPr="003F62A3">
        <w:rPr>
          <w:rFonts w:ascii="Arial" w:hAnsi="Arial" w:cs="Arial"/>
          <w:sz w:val="21"/>
          <w:szCs w:val="21"/>
          <w:highlight w:val="yellow"/>
        </w:rPr>
        <w:t>NAME OF OFFICER</w:t>
      </w:r>
      <w:r w:rsidR="00EF14F1" w:rsidRPr="002E6975">
        <w:rPr>
          <w:rFonts w:ascii="Arial" w:hAnsi="Arial" w:cs="Arial"/>
          <w:sz w:val="21"/>
          <w:szCs w:val="21"/>
        </w:rPr>
        <w:t>]</w:t>
      </w:r>
      <w:r w:rsidR="00BA5D1E" w:rsidRPr="002E6975">
        <w:rPr>
          <w:rFonts w:ascii="Arial" w:hAnsi="Arial" w:cs="Arial"/>
          <w:sz w:val="21"/>
          <w:szCs w:val="21"/>
        </w:rPr>
        <w:t>.</w:t>
      </w:r>
      <w:r w:rsidR="00CB35EC" w:rsidRPr="002E6975">
        <w:rPr>
          <w:rFonts w:ascii="Arial" w:hAnsi="Arial" w:cs="Arial"/>
          <w:sz w:val="21"/>
          <w:szCs w:val="21"/>
        </w:rPr>
        <w:t xml:space="preserve"> The </w:t>
      </w:r>
      <w:r w:rsidR="000C597E" w:rsidRPr="002E6975">
        <w:rPr>
          <w:rFonts w:ascii="Arial" w:hAnsi="Arial" w:cs="Arial"/>
          <w:sz w:val="21"/>
          <w:szCs w:val="21"/>
        </w:rPr>
        <w:t>C</w:t>
      </w:r>
      <w:r w:rsidR="006B43E4">
        <w:rPr>
          <w:rFonts w:ascii="Arial" w:hAnsi="Arial" w:cs="Arial"/>
          <w:sz w:val="21"/>
          <w:szCs w:val="21"/>
        </w:rPr>
        <w:t>ustomer</w:t>
      </w:r>
      <w:r w:rsidR="00CB35EC" w:rsidRPr="002E6975">
        <w:rPr>
          <w:rFonts w:ascii="Arial" w:hAnsi="Arial" w:cs="Arial"/>
          <w:sz w:val="21"/>
          <w:szCs w:val="21"/>
        </w:rPr>
        <w:t xml:space="preserve"> may request any further information it may require in order to satisfy itself that the amount claimed under the invoice is properly due and payable in respect of Services properly delivered in accordance with the requirements of the Contract.</w:t>
      </w:r>
      <w:r w:rsidR="001F3279" w:rsidRPr="002E6975">
        <w:rPr>
          <w:rFonts w:ascii="Arial" w:hAnsi="Arial" w:cs="Arial"/>
          <w:sz w:val="21"/>
          <w:szCs w:val="21"/>
        </w:rPr>
        <w:t xml:space="preserve"> </w:t>
      </w:r>
    </w:p>
    <w:p w:rsidR="00BA5D1E" w:rsidRPr="002E6975" w:rsidRDefault="00153EA6" w:rsidP="00DE6FC4">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8306"/>
        </w:tabs>
        <w:spacing w:before="240"/>
        <w:ind w:left="720" w:hanging="720"/>
        <w:jc w:val="both"/>
        <w:rPr>
          <w:rFonts w:ascii="Arial" w:hAnsi="Arial" w:cs="Arial"/>
          <w:sz w:val="21"/>
          <w:szCs w:val="21"/>
        </w:rPr>
      </w:pPr>
      <w:r>
        <w:rPr>
          <w:rFonts w:ascii="Arial" w:hAnsi="Arial" w:cs="Arial"/>
          <w:sz w:val="21"/>
          <w:szCs w:val="21"/>
        </w:rPr>
        <w:t>7</w:t>
      </w:r>
      <w:r w:rsidR="00AC4DDD">
        <w:rPr>
          <w:rFonts w:ascii="Arial" w:hAnsi="Arial" w:cs="Arial"/>
          <w:sz w:val="21"/>
          <w:szCs w:val="21"/>
        </w:rPr>
        <w:t>.</w:t>
      </w:r>
      <w:r w:rsidR="00BA5D1E" w:rsidRPr="002E6975">
        <w:rPr>
          <w:rFonts w:ascii="Arial" w:hAnsi="Arial" w:cs="Arial"/>
          <w:sz w:val="21"/>
          <w:szCs w:val="21"/>
        </w:rPr>
        <w:tab/>
        <w:t>The C</w:t>
      </w:r>
      <w:r w:rsidR="006B43E4">
        <w:rPr>
          <w:rFonts w:ascii="Arial" w:hAnsi="Arial" w:cs="Arial"/>
          <w:sz w:val="21"/>
          <w:szCs w:val="21"/>
        </w:rPr>
        <w:t>ustomer</w:t>
      </w:r>
      <w:r w:rsidR="00BA5D1E" w:rsidRPr="002E6975">
        <w:rPr>
          <w:rFonts w:ascii="Arial" w:hAnsi="Arial" w:cs="Arial"/>
          <w:sz w:val="21"/>
          <w:szCs w:val="21"/>
        </w:rPr>
        <w:t xml:space="preserve"> shall pay each invoice within </w:t>
      </w:r>
      <w:r w:rsidR="00824292">
        <w:rPr>
          <w:rFonts w:ascii="Arial" w:hAnsi="Arial" w:cs="Arial"/>
          <w:sz w:val="21"/>
          <w:szCs w:val="21"/>
        </w:rPr>
        <w:t>thirty (30)</w:t>
      </w:r>
      <w:r w:rsidR="00C25C3E" w:rsidRPr="002E6975">
        <w:rPr>
          <w:rFonts w:ascii="Arial" w:hAnsi="Arial" w:cs="Arial"/>
          <w:sz w:val="21"/>
          <w:szCs w:val="21"/>
        </w:rPr>
        <w:t xml:space="preserve"> </w:t>
      </w:r>
      <w:r w:rsidR="00BA5D1E" w:rsidRPr="002E6975">
        <w:rPr>
          <w:rFonts w:ascii="Arial" w:hAnsi="Arial" w:cs="Arial"/>
          <w:sz w:val="21"/>
          <w:szCs w:val="21"/>
        </w:rPr>
        <w:t>days of receipt of a</w:t>
      </w:r>
      <w:r w:rsidR="00124DB7" w:rsidRPr="002E6975">
        <w:rPr>
          <w:rFonts w:ascii="Arial" w:hAnsi="Arial" w:cs="Arial"/>
          <w:sz w:val="21"/>
          <w:szCs w:val="21"/>
        </w:rPr>
        <w:t>n</w:t>
      </w:r>
      <w:r w:rsidR="00BA5D1E" w:rsidRPr="002E6975">
        <w:rPr>
          <w:rFonts w:ascii="Arial" w:hAnsi="Arial" w:cs="Arial"/>
          <w:sz w:val="21"/>
          <w:szCs w:val="21"/>
        </w:rPr>
        <w:t xml:space="preserve"> invoice</w:t>
      </w:r>
      <w:r w:rsidR="00124DB7" w:rsidRPr="002E6975">
        <w:rPr>
          <w:rFonts w:ascii="Arial" w:hAnsi="Arial" w:cs="Arial"/>
          <w:sz w:val="21"/>
          <w:szCs w:val="21"/>
        </w:rPr>
        <w:t xml:space="preserve"> that complies with the requirements set out in this Schedule.</w:t>
      </w:r>
    </w:p>
    <w:p w:rsidR="00124DB7" w:rsidRPr="002E6975" w:rsidRDefault="00124DB7" w:rsidP="00DE6FC4">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8306"/>
        </w:tabs>
        <w:ind w:left="720" w:hanging="720"/>
        <w:jc w:val="both"/>
        <w:rPr>
          <w:rFonts w:ascii="Arial" w:hAnsi="Arial" w:cs="Arial"/>
          <w:sz w:val="21"/>
          <w:szCs w:val="21"/>
        </w:rPr>
      </w:pPr>
    </w:p>
    <w:p w:rsidR="00AC4DDD" w:rsidRDefault="00153EA6" w:rsidP="00AC4DD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8306"/>
        </w:tabs>
        <w:ind w:left="720" w:hanging="720"/>
        <w:jc w:val="both"/>
        <w:rPr>
          <w:rFonts w:ascii="Arial" w:hAnsi="Arial" w:cs="Arial"/>
          <w:sz w:val="21"/>
          <w:szCs w:val="21"/>
        </w:rPr>
      </w:pPr>
      <w:r>
        <w:rPr>
          <w:rFonts w:ascii="Arial" w:hAnsi="Arial" w:cs="Arial"/>
          <w:sz w:val="21"/>
          <w:szCs w:val="21"/>
        </w:rPr>
        <w:t>8</w:t>
      </w:r>
      <w:r w:rsidR="00124DB7" w:rsidRPr="002E6975">
        <w:rPr>
          <w:rFonts w:ascii="Arial" w:hAnsi="Arial" w:cs="Arial"/>
          <w:sz w:val="21"/>
          <w:szCs w:val="21"/>
        </w:rPr>
        <w:t>.</w:t>
      </w:r>
      <w:r w:rsidR="00124DB7" w:rsidRPr="002E6975">
        <w:rPr>
          <w:rFonts w:ascii="Arial" w:hAnsi="Arial" w:cs="Arial"/>
          <w:sz w:val="21"/>
          <w:szCs w:val="21"/>
        </w:rPr>
        <w:tab/>
      </w:r>
      <w:r w:rsidR="00AC4DDD" w:rsidRPr="00AC4DDD">
        <w:rPr>
          <w:rFonts w:ascii="Arial" w:hAnsi="Arial" w:cs="Arial"/>
          <w:sz w:val="21"/>
          <w:szCs w:val="21"/>
        </w:rPr>
        <w:t xml:space="preserve">In respect of any invoice, the </w:t>
      </w:r>
      <w:r w:rsidR="0000596D">
        <w:rPr>
          <w:rFonts w:ascii="Arial" w:hAnsi="Arial" w:cs="Arial"/>
          <w:sz w:val="21"/>
          <w:szCs w:val="21"/>
        </w:rPr>
        <w:t>Provider</w:t>
      </w:r>
      <w:r w:rsidR="00AC4DDD" w:rsidRPr="00AC4DDD">
        <w:rPr>
          <w:rFonts w:ascii="Arial" w:hAnsi="Arial" w:cs="Arial"/>
          <w:sz w:val="21"/>
          <w:szCs w:val="21"/>
        </w:rPr>
        <w:t xml:space="preserve"> shall ensure that each invoice:-</w:t>
      </w:r>
    </w:p>
    <w:p w:rsidR="00AC4DDD" w:rsidRPr="00AC4DDD" w:rsidRDefault="00AC4DDD" w:rsidP="00AC4DD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8306"/>
        </w:tabs>
        <w:ind w:left="720" w:hanging="720"/>
        <w:jc w:val="both"/>
        <w:rPr>
          <w:rFonts w:ascii="Arial" w:hAnsi="Arial" w:cs="Arial"/>
          <w:sz w:val="21"/>
          <w:szCs w:val="21"/>
        </w:rPr>
      </w:pPr>
    </w:p>
    <w:p w:rsid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sidRPr="00AC4DDD">
        <w:rPr>
          <w:rFonts w:ascii="Arial" w:hAnsi="Arial" w:cs="Arial"/>
          <w:sz w:val="21"/>
          <w:szCs w:val="21"/>
        </w:rPr>
        <w:lastRenderedPageBreak/>
        <w:t>(a)</w:t>
      </w:r>
      <w:r w:rsidRPr="00AC4DDD">
        <w:rPr>
          <w:rFonts w:ascii="Arial" w:hAnsi="Arial" w:cs="Arial"/>
          <w:sz w:val="21"/>
          <w:szCs w:val="21"/>
        </w:rPr>
        <w:tab/>
      </w:r>
      <w:proofErr w:type="gramStart"/>
      <w:r w:rsidRPr="00AC4DDD">
        <w:rPr>
          <w:rFonts w:ascii="Arial" w:hAnsi="Arial" w:cs="Arial"/>
          <w:sz w:val="21"/>
          <w:szCs w:val="21"/>
        </w:rPr>
        <w:t>clearly</w:t>
      </w:r>
      <w:proofErr w:type="gramEnd"/>
      <w:r w:rsidRPr="00AC4DDD">
        <w:rPr>
          <w:rFonts w:ascii="Arial" w:hAnsi="Arial" w:cs="Arial"/>
          <w:sz w:val="21"/>
          <w:szCs w:val="21"/>
        </w:rPr>
        <w:t xml:space="preserve"> displays a valid purchase order number which number must be obtained from the C</w:t>
      </w:r>
      <w:r>
        <w:rPr>
          <w:rFonts w:ascii="Arial" w:hAnsi="Arial" w:cs="Arial"/>
          <w:sz w:val="21"/>
          <w:szCs w:val="21"/>
        </w:rPr>
        <w:t>ustomer</w:t>
      </w:r>
      <w:r w:rsidRPr="00AC4DDD">
        <w:rPr>
          <w:rFonts w:ascii="Arial" w:hAnsi="Arial" w:cs="Arial"/>
          <w:sz w:val="21"/>
          <w:szCs w:val="21"/>
        </w:rPr>
        <w:t>;</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sidRPr="00AC4DDD">
        <w:rPr>
          <w:rFonts w:ascii="Arial" w:hAnsi="Arial" w:cs="Arial"/>
          <w:sz w:val="21"/>
          <w:szCs w:val="21"/>
        </w:rPr>
        <w:t>(b)</w:t>
      </w:r>
      <w:r w:rsidRPr="00AC4DDD">
        <w:rPr>
          <w:rFonts w:ascii="Arial" w:hAnsi="Arial" w:cs="Arial"/>
          <w:sz w:val="21"/>
          <w:szCs w:val="21"/>
        </w:rPr>
        <w:tab/>
      </w:r>
      <w:proofErr w:type="gramStart"/>
      <w:r w:rsidRPr="00AC4DDD">
        <w:rPr>
          <w:rFonts w:ascii="Arial" w:hAnsi="Arial" w:cs="Arial"/>
          <w:sz w:val="21"/>
          <w:szCs w:val="21"/>
        </w:rPr>
        <w:t>only</w:t>
      </w:r>
      <w:proofErr w:type="gramEnd"/>
      <w:r w:rsidRPr="00AC4DDD">
        <w:rPr>
          <w:rFonts w:ascii="Arial" w:hAnsi="Arial" w:cs="Arial"/>
          <w:sz w:val="21"/>
          <w:szCs w:val="21"/>
        </w:rPr>
        <w:t xml:space="preserve"> contains one purchase order number</w:t>
      </w:r>
      <w:r w:rsidR="00020EA4">
        <w:rPr>
          <w:rFonts w:ascii="Arial" w:hAnsi="Arial" w:cs="Arial"/>
          <w:sz w:val="21"/>
          <w:szCs w:val="21"/>
        </w:rPr>
        <w:t xml:space="preserve"> relating to the Contract. For the avoidance of doubt, any invoice which contains more than on purchase order number shall be rejected</w:t>
      </w:r>
      <w:r w:rsidRPr="00AC4DDD">
        <w:rPr>
          <w:rFonts w:ascii="Arial" w:hAnsi="Arial" w:cs="Arial"/>
          <w:sz w:val="21"/>
          <w:szCs w:val="21"/>
        </w:rPr>
        <w:t>;</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sidRPr="00AC4DDD">
        <w:rPr>
          <w:rFonts w:ascii="Arial" w:hAnsi="Arial" w:cs="Arial"/>
          <w:sz w:val="21"/>
          <w:szCs w:val="21"/>
        </w:rPr>
        <w:t>(</w:t>
      </w:r>
      <w:proofErr w:type="gramStart"/>
      <w:r w:rsidRPr="00AC4DDD">
        <w:rPr>
          <w:rFonts w:ascii="Arial" w:hAnsi="Arial" w:cs="Arial"/>
          <w:sz w:val="21"/>
          <w:szCs w:val="21"/>
        </w:rPr>
        <w:t>c</w:t>
      </w:r>
      <w:proofErr w:type="gramEnd"/>
      <w:r w:rsidRPr="00AC4DDD">
        <w:rPr>
          <w:rFonts w:ascii="Arial" w:hAnsi="Arial" w:cs="Arial"/>
          <w:sz w:val="21"/>
          <w:szCs w:val="21"/>
        </w:rPr>
        <w:t>)</w:t>
      </w:r>
      <w:r w:rsidRPr="00AC4DDD">
        <w:rPr>
          <w:rFonts w:ascii="Arial" w:hAnsi="Arial" w:cs="Arial"/>
          <w:sz w:val="21"/>
          <w:szCs w:val="21"/>
        </w:rPr>
        <w:tab/>
        <w:t xml:space="preserve">includes the </w:t>
      </w:r>
      <w:r w:rsidR="0000596D">
        <w:rPr>
          <w:rFonts w:ascii="Arial" w:hAnsi="Arial" w:cs="Arial"/>
          <w:sz w:val="21"/>
          <w:szCs w:val="21"/>
        </w:rPr>
        <w:t>Provider</w:t>
      </w:r>
      <w:r w:rsidRPr="00AC4DDD">
        <w:rPr>
          <w:rFonts w:ascii="Arial" w:hAnsi="Arial" w:cs="Arial"/>
          <w:sz w:val="21"/>
          <w:szCs w:val="21"/>
        </w:rPr>
        <w:t xml:space="preserve">'s name, address, contact details; </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sidRPr="00AC4DDD">
        <w:rPr>
          <w:rFonts w:ascii="Arial" w:hAnsi="Arial" w:cs="Arial"/>
          <w:sz w:val="21"/>
          <w:szCs w:val="21"/>
        </w:rPr>
        <w:t xml:space="preserve">(d) </w:t>
      </w:r>
      <w:r w:rsidRPr="00AC4DDD">
        <w:rPr>
          <w:rFonts w:ascii="Arial" w:hAnsi="Arial" w:cs="Arial"/>
          <w:sz w:val="21"/>
          <w:szCs w:val="21"/>
        </w:rPr>
        <w:tab/>
      </w:r>
      <w:proofErr w:type="gramStart"/>
      <w:r w:rsidRPr="00AC4DDD">
        <w:rPr>
          <w:rFonts w:ascii="Arial" w:hAnsi="Arial" w:cs="Arial"/>
          <w:sz w:val="21"/>
          <w:szCs w:val="21"/>
        </w:rPr>
        <w:t>details</w:t>
      </w:r>
      <w:proofErr w:type="gramEnd"/>
      <w:r w:rsidRPr="00AC4DDD">
        <w:rPr>
          <w:rFonts w:ascii="Arial" w:hAnsi="Arial" w:cs="Arial"/>
          <w:sz w:val="21"/>
          <w:szCs w:val="21"/>
        </w:rPr>
        <w:t xml:space="preserve"> the Services which the invoice relates to</w:t>
      </w:r>
      <w:r w:rsidR="00882140">
        <w:rPr>
          <w:rFonts w:ascii="Arial" w:hAnsi="Arial" w:cs="Arial"/>
          <w:sz w:val="21"/>
          <w:szCs w:val="21"/>
        </w:rPr>
        <w:t xml:space="preserve"> including the delivery address</w:t>
      </w:r>
      <w:r w:rsidRPr="00AC4DDD">
        <w:rPr>
          <w:rFonts w:ascii="Arial" w:hAnsi="Arial" w:cs="Arial"/>
          <w:sz w:val="21"/>
          <w:szCs w:val="21"/>
        </w:rPr>
        <w:t>;</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E95EFE"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Pr>
          <w:rFonts w:ascii="Arial" w:hAnsi="Arial" w:cs="Arial"/>
          <w:sz w:val="21"/>
          <w:szCs w:val="21"/>
        </w:rPr>
        <w:t>(e</w:t>
      </w:r>
      <w:r w:rsidR="00AC4DDD" w:rsidRPr="00AC4DDD">
        <w:rPr>
          <w:rFonts w:ascii="Arial" w:hAnsi="Arial" w:cs="Arial"/>
          <w:sz w:val="21"/>
          <w:szCs w:val="21"/>
        </w:rPr>
        <w:t>)</w:t>
      </w:r>
      <w:r w:rsidR="00AC4DDD" w:rsidRPr="00AC4DDD">
        <w:rPr>
          <w:rFonts w:ascii="Arial" w:hAnsi="Arial" w:cs="Arial"/>
          <w:sz w:val="21"/>
          <w:szCs w:val="21"/>
        </w:rPr>
        <w:tab/>
      </w:r>
      <w:proofErr w:type="gramStart"/>
      <w:r w:rsidR="00AC4DDD" w:rsidRPr="00AC4DDD">
        <w:rPr>
          <w:rFonts w:ascii="Arial" w:hAnsi="Arial" w:cs="Arial"/>
          <w:sz w:val="21"/>
          <w:szCs w:val="21"/>
        </w:rPr>
        <w:t>a</w:t>
      </w:r>
      <w:proofErr w:type="gramEnd"/>
      <w:r w:rsidR="00AC4DDD" w:rsidRPr="00AC4DDD">
        <w:rPr>
          <w:rFonts w:ascii="Arial" w:hAnsi="Arial" w:cs="Arial"/>
          <w:sz w:val="21"/>
          <w:szCs w:val="21"/>
        </w:rPr>
        <w:t xml:space="preserve"> unique invoice reference number;</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E95EFE"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Pr>
          <w:rFonts w:ascii="Arial" w:hAnsi="Arial" w:cs="Arial"/>
          <w:sz w:val="21"/>
          <w:szCs w:val="21"/>
        </w:rPr>
        <w:t>(</w:t>
      </w:r>
      <w:proofErr w:type="gramStart"/>
      <w:r>
        <w:rPr>
          <w:rFonts w:ascii="Arial" w:hAnsi="Arial" w:cs="Arial"/>
          <w:sz w:val="21"/>
          <w:szCs w:val="21"/>
        </w:rPr>
        <w:t>f</w:t>
      </w:r>
      <w:proofErr w:type="gramEnd"/>
      <w:r w:rsidR="00AC4DDD" w:rsidRPr="00AC4DDD">
        <w:rPr>
          <w:rFonts w:ascii="Arial" w:hAnsi="Arial" w:cs="Arial"/>
          <w:sz w:val="21"/>
          <w:szCs w:val="21"/>
        </w:rPr>
        <w:t>)</w:t>
      </w:r>
      <w:r w:rsidR="00AC4DDD" w:rsidRPr="00AC4DDD">
        <w:rPr>
          <w:rFonts w:ascii="Arial" w:hAnsi="Arial" w:cs="Arial"/>
          <w:sz w:val="21"/>
          <w:szCs w:val="21"/>
        </w:rPr>
        <w:tab/>
        <w:t xml:space="preserve">is </w:t>
      </w:r>
      <w:r w:rsidR="00882140">
        <w:rPr>
          <w:rFonts w:ascii="Arial" w:hAnsi="Arial" w:cs="Arial"/>
          <w:sz w:val="21"/>
          <w:szCs w:val="21"/>
        </w:rPr>
        <w:t xml:space="preserve">either </w:t>
      </w:r>
      <w:r w:rsidR="00AC4DDD" w:rsidRPr="00AC4DDD">
        <w:rPr>
          <w:rFonts w:ascii="Arial" w:hAnsi="Arial" w:cs="Arial"/>
          <w:sz w:val="21"/>
          <w:szCs w:val="21"/>
        </w:rPr>
        <w:t xml:space="preserve">electronically typed </w:t>
      </w:r>
      <w:r w:rsidR="00882140">
        <w:rPr>
          <w:rFonts w:ascii="Arial" w:hAnsi="Arial" w:cs="Arial"/>
          <w:sz w:val="21"/>
          <w:szCs w:val="21"/>
        </w:rPr>
        <w:t xml:space="preserve">or </w:t>
      </w:r>
      <w:r w:rsidR="00AC4DDD" w:rsidRPr="00AC4DDD">
        <w:rPr>
          <w:rFonts w:ascii="Arial" w:hAnsi="Arial" w:cs="Arial"/>
          <w:sz w:val="21"/>
          <w:szCs w:val="21"/>
        </w:rPr>
        <w:t>handwritten</w:t>
      </w:r>
      <w:r w:rsidR="00882140">
        <w:rPr>
          <w:rFonts w:ascii="Arial" w:hAnsi="Arial" w:cs="Arial"/>
          <w:sz w:val="21"/>
          <w:szCs w:val="21"/>
        </w:rPr>
        <w:t xml:space="preserve"> but no invoice shall be accepted which has been electronically typed and manually altered, e.g. manually corrected or updated</w:t>
      </w:r>
      <w:r w:rsidR="00AC4DDD" w:rsidRPr="00AC4DDD">
        <w:rPr>
          <w:rFonts w:ascii="Arial" w:hAnsi="Arial" w:cs="Arial"/>
          <w:sz w:val="21"/>
          <w:szCs w:val="21"/>
        </w:rPr>
        <w:t>;</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E95EFE"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Pr>
          <w:rFonts w:ascii="Arial" w:hAnsi="Arial" w:cs="Arial"/>
          <w:sz w:val="21"/>
          <w:szCs w:val="21"/>
        </w:rPr>
        <w:t>(g</w:t>
      </w:r>
      <w:r w:rsidR="00AC4DDD" w:rsidRPr="00AC4DDD">
        <w:rPr>
          <w:rFonts w:ascii="Arial" w:hAnsi="Arial" w:cs="Arial"/>
          <w:sz w:val="21"/>
          <w:szCs w:val="21"/>
        </w:rPr>
        <w:t>)</w:t>
      </w:r>
      <w:r w:rsidR="00AC4DDD" w:rsidRPr="00AC4DDD">
        <w:rPr>
          <w:rFonts w:ascii="Arial" w:hAnsi="Arial" w:cs="Arial"/>
          <w:sz w:val="21"/>
          <w:szCs w:val="21"/>
        </w:rPr>
        <w:tab/>
        <w:t xml:space="preserve">is submitted via e-mail to </w:t>
      </w:r>
      <w:hyperlink r:id="rId25" w:history="1">
        <w:r w:rsidR="00AC4DDD" w:rsidRPr="00AC4DDD">
          <w:rPr>
            <w:rStyle w:val="Hyperlink"/>
            <w:rFonts w:ascii="Arial" w:hAnsi="Arial" w:cs="Arial"/>
            <w:sz w:val="21"/>
            <w:szCs w:val="21"/>
          </w:rPr>
          <w:t>invoices@lincolnshire.gov.uk</w:t>
        </w:r>
      </w:hyperlink>
      <w:r w:rsidR="00AC4DDD" w:rsidRPr="00AC4DDD">
        <w:rPr>
          <w:rFonts w:ascii="Arial" w:hAnsi="Arial" w:cs="Arial"/>
          <w:sz w:val="21"/>
          <w:szCs w:val="21"/>
        </w:rPr>
        <w:t xml:space="preserve"> in PDF o</w:t>
      </w:r>
      <w:r w:rsidR="005014AD">
        <w:rPr>
          <w:rFonts w:ascii="Arial" w:hAnsi="Arial" w:cs="Arial"/>
          <w:sz w:val="21"/>
          <w:szCs w:val="21"/>
        </w:rPr>
        <w:t>r</w:t>
      </w:r>
      <w:r w:rsidR="00AC4DDD" w:rsidRPr="00AC4DDD">
        <w:rPr>
          <w:rFonts w:ascii="Arial" w:hAnsi="Arial" w:cs="Arial"/>
          <w:sz w:val="21"/>
          <w:szCs w:val="21"/>
        </w:rPr>
        <w:t xml:space="preserve"> TIF format without security being applied and is sent as a separate file or is sent by post addressed to Lincolnshire County Council, Invoice Scanning Bureau, PO Box 146, Liverpool, L33 7WP;</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E95EFE"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Pr>
          <w:rFonts w:ascii="Arial" w:hAnsi="Arial" w:cs="Arial"/>
          <w:sz w:val="21"/>
          <w:szCs w:val="21"/>
        </w:rPr>
        <w:t>(h</w:t>
      </w:r>
      <w:r w:rsidR="00AC4DDD" w:rsidRPr="00AC4DDD">
        <w:rPr>
          <w:rFonts w:ascii="Arial" w:hAnsi="Arial" w:cs="Arial"/>
          <w:sz w:val="21"/>
          <w:szCs w:val="21"/>
        </w:rPr>
        <w:t>)</w:t>
      </w:r>
      <w:r w:rsidR="00AC4DDD" w:rsidRPr="00AC4DDD">
        <w:rPr>
          <w:rFonts w:ascii="Arial" w:hAnsi="Arial" w:cs="Arial"/>
          <w:sz w:val="21"/>
          <w:szCs w:val="21"/>
        </w:rPr>
        <w:tab/>
      </w:r>
      <w:proofErr w:type="gramStart"/>
      <w:r w:rsidR="00AC4DDD" w:rsidRPr="00AC4DDD">
        <w:rPr>
          <w:rFonts w:ascii="Arial" w:hAnsi="Arial" w:cs="Arial"/>
          <w:sz w:val="21"/>
          <w:szCs w:val="21"/>
        </w:rPr>
        <w:t>which</w:t>
      </w:r>
      <w:proofErr w:type="gramEnd"/>
      <w:r w:rsidR="00AC4DDD" w:rsidRPr="00AC4DDD">
        <w:rPr>
          <w:rFonts w:ascii="Arial" w:hAnsi="Arial" w:cs="Arial"/>
          <w:sz w:val="21"/>
          <w:szCs w:val="21"/>
        </w:rPr>
        <w:t xml:space="preserve"> is submitted by e-mail shall only consist of an invoice an</w:t>
      </w:r>
      <w:r w:rsidR="00031116">
        <w:rPr>
          <w:rFonts w:ascii="Arial" w:hAnsi="Arial" w:cs="Arial"/>
          <w:sz w:val="21"/>
          <w:szCs w:val="21"/>
        </w:rPr>
        <w:t>d</w:t>
      </w:r>
      <w:r w:rsidR="00AC4DDD" w:rsidRPr="00AC4DDD">
        <w:rPr>
          <w:rFonts w:ascii="Arial" w:hAnsi="Arial" w:cs="Arial"/>
          <w:sz w:val="21"/>
          <w:szCs w:val="21"/>
        </w:rPr>
        <w:t xml:space="preserve"> no other documentation; and</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Default="00E95EFE"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r>
        <w:rPr>
          <w:rFonts w:ascii="Arial" w:hAnsi="Arial" w:cs="Arial"/>
          <w:sz w:val="21"/>
          <w:szCs w:val="21"/>
        </w:rPr>
        <w:t>(</w:t>
      </w:r>
      <w:proofErr w:type="spellStart"/>
      <w:r w:rsidR="0014205E">
        <w:rPr>
          <w:rFonts w:ascii="Arial" w:hAnsi="Arial" w:cs="Arial"/>
          <w:sz w:val="21"/>
          <w:szCs w:val="21"/>
        </w:rPr>
        <w:t>i</w:t>
      </w:r>
      <w:proofErr w:type="spellEnd"/>
      <w:r w:rsidR="00AC4DDD" w:rsidRPr="00AC4DDD">
        <w:rPr>
          <w:rFonts w:ascii="Arial" w:hAnsi="Arial" w:cs="Arial"/>
          <w:sz w:val="21"/>
          <w:szCs w:val="21"/>
        </w:rPr>
        <w:t>)</w:t>
      </w:r>
      <w:r w:rsidR="00AC4DDD" w:rsidRPr="00AC4DDD">
        <w:rPr>
          <w:rFonts w:ascii="Arial" w:hAnsi="Arial" w:cs="Arial"/>
          <w:sz w:val="21"/>
          <w:szCs w:val="21"/>
        </w:rPr>
        <w:tab/>
      </w:r>
      <w:proofErr w:type="gramStart"/>
      <w:r w:rsidR="00AC4DDD" w:rsidRPr="00AC4DDD">
        <w:rPr>
          <w:rFonts w:ascii="Arial" w:hAnsi="Arial" w:cs="Arial"/>
          <w:sz w:val="21"/>
          <w:szCs w:val="21"/>
        </w:rPr>
        <w:t>which</w:t>
      </w:r>
      <w:proofErr w:type="gramEnd"/>
      <w:r w:rsidR="00AC4DDD" w:rsidRPr="00AC4DDD">
        <w:rPr>
          <w:rFonts w:ascii="Arial" w:hAnsi="Arial" w:cs="Arial"/>
          <w:sz w:val="21"/>
          <w:szCs w:val="21"/>
        </w:rPr>
        <w:t xml:space="preserve"> is to be accompanied by documentation, is submitted by post to the a</w:t>
      </w:r>
      <w:r w:rsidR="008755B7">
        <w:rPr>
          <w:rFonts w:ascii="Arial" w:hAnsi="Arial" w:cs="Arial"/>
          <w:sz w:val="21"/>
          <w:szCs w:val="21"/>
        </w:rPr>
        <w:t>ddress  identified in sub-paragraph</w:t>
      </w:r>
      <w:r w:rsidR="00AC4DDD" w:rsidRPr="00AC4DDD">
        <w:rPr>
          <w:rFonts w:ascii="Arial" w:hAnsi="Arial" w:cs="Arial"/>
          <w:sz w:val="21"/>
          <w:szCs w:val="21"/>
        </w:rPr>
        <w:t xml:space="preserve"> (g) above.</w:t>
      </w:r>
    </w:p>
    <w:p w:rsidR="00AC4DDD" w:rsidRPr="00AC4DDD" w:rsidRDefault="00AC4DDD" w:rsidP="00AC4DDD">
      <w:pPr>
        <w:widowControl w:val="0"/>
        <w:tabs>
          <w:tab w:val="left" w:pos="-1843"/>
          <w:tab w:val="left" w:pos="-1701"/>
          <w:tab w:val="left" w:pos="-1276"/>
          <w:tab w:val="left" w:pos="-1134"/>
          <w:tab w:val="left" w:pos="-993"/>
          <w:tab w:val="left" w:pos="-709"/>
          <w:tab w:val="left" w:pos="-567"/>
          <w:tab w:val="right" w:pos="9214"/>
        </w:tabs>
        <w:ind w:left="1276" w:hanging="567"/>
        <w:jc w:val="both"/>
        <w:rPr>
          <w:rFonts w:ascii="Arial" w:hAnsi="Arial" w:cs="Arial"/>
          <w:sz w:val="21"/>
          <w:szCs w:val="21"/>
        </w:rPr>
      </w:pPr>
    </w:p>
    <w:p w:rsidR="00AC4DDD" w:rsidRPr="00AC4DDD" w:rsidRDefault="00153EA6" w:rsidP="00AC4DD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8306"/>
        </w:tabs>
        <w:ind w:left="720" w:hanging="720"/>
        <w:jc w:val="both"/>
        <w:rPr>
          <w:rFonts w:ascii="Arial" w:hAnsi="Arial" w:cs="Arial"/>
          <w:sz w:val="21"/>
          <w:szCs w:val="21"/>
        </w:rPr>
      </w:pPr>
      <w:r>
        <w:rPr>
          <w:rFonts w:ascii="Arial" w:hAnsi="Arial" w:cs="Arial"/>
          <w:sz w:val="21"/>
          <w:szCs w:val="21"/>
        </w:rPr>
        <w:t>9</w:t>
      </w:r>
      <w:r w:rsidR="00AC4DDD">
        <w:rPr>
          <w:rFonts w:ascii="Arial" w:hAnsi="Arial" w:cs="Arial"/>
          <w:sz w:val="21"/>
          <w:szCs w:val="21"/>
        </w:rPr>
        <w:t>.</w:t>
      </w:r>
      <w:r w:rsidR="00AC4DDD" w:rsidRPr="00AC4DDD">
        <w:rPr>
          <w:rFonts w:ascii="Arial" w:hAnsi="Arial" w:cs="Arial"/>
          <w:sz w:val="21"/>
          <w:szCs w:val="21"/>
        </w:rPr>
        <w:tab/>
        <w:t xml:space="preserve">If the </w:t>
      </w:r>
      <w:r w:rsidR="0000596D">
        <w:rPr>
          <w:rFonts w:ascii="Arial" w:hAnsi="Arial" w:cs="Arial"/>
          <w:sz w:val="21"/>
          <w:szCs w:val="21"/>
        </w:rPr>
        <w:t>Provider</w:t>
      </w:r>
      <w:r w:rsidR="00AC4DDD" w:rsidRPr="00AC4DDD">
        <w:rPr>
          <w:rFonts w:ascii="Arial" w:hAnsi="Arial" w:cs="Arial"/>
          <w:sz w:val="21"/>
          <w:szCs w:val="21"/>
        </w:rPr>
        <w:t xml:space="preserve"> fails to submit an invoice in accordance with </w:t>
      </w:r>
      <w:r w:rsidR="00AC4DDD">
        <w:rPr>
          <w:rFonts w:ascii="Arial" w:hAnsi="Arial" w:cs="Arial"/>
          <w:sz w:val="21"/>
          <w:szCs w:val="21"/>
        </w:rPr>
        <w:t xml:space="preserve">paragraph </w:t>
      </w:r>
      <w:r w:rsidR="003F62A3">
        <w:rPr>
          <w:rFonts w:ascii="Arial" w:hAnsi="Arial" w:cs="Arial"/>
          <w:sz w:val="21"/>
          <w:szCs w:val="21"/>
        </w:rPr>
        <w:t>7</w:t>
      </w:r>
      <w:r w:rsidR="00AC4DDD">
        <w:rPr>
          <w:rFonts w:ascii="Arial" w:hAnsi="Arial" w:cs="Arial"/>
          <w:sz w:val="21"/>
          <w:szCs w:val="21"/>
        </w:rPr>
        <w:t xml:space="preserve"> above</w:t>
      </w:r>
      <w:r w:rsidR="00AC4DDD" w:rsidRPr="00AC4DDD">
        <w:rPr>
          <w:rFonts w:ascii="Arial" w:hAnsi="Arial" w:cs="Arial"/>
          <w:sz w:val="21"/>
          <w:szCs w:val="21"/>
        </w:rPr>
        <w:t xml:space="preserve">, no payment shall become due until such time as an invoice has been submitted by the </w:t>
      </w:r>
      <w:r w:rsidR="0000596D">
        <w:rPr>
          <w:rFonts w:ascii="Arial" w:hAnsi="Arial" w:cs="Arial"/>
          <w:sz w:val="21"/>
          <w:szCs w:val="21"/>
        </w:rPr>
        <w:t>Provider</w:t>
      </w:r>
      <w:r w:rsidR="00AC4DDD" w:rsidRPr="00AC4DDD">
        <w:rPr>
          <w:rFonts w:ascii="Arial" w:hAnsi="Arial" w:cs="Arial"/>
          <w:sz w:val="21"/>
          <w:szCs w:val="21"/>
        </w:rPr>
        <w:t xml:space="preserve"> which conforms in all respects with the requirements set out in </w:t>
      </w:r>
      <w:r w:rsidR="00AC4DDD">
        <w:rPr>
          <w:rFonts w:ascii="Arial" w:hAnsi="Arial" w:cs="Arial"/>
          <w:sz w:val="21"/>
          <w:szCs w:val="21"/>
        </w:rPr>
        <w:t>paragraph 6 above</w:t>
      </w:r>
      <w:r w:rsidR="00AC4DDD" w:rsidRPr="00AC4DDD">
        <w:rPr>
          <w:rFonts w:ascii="Arial" w:hAnsi="Arial" w:cs="Arial"/>
          <w:sz w:val="21"/>
          <w:szCs w:val="21"/>
        </w:rPr>
        <w:t xml:space="preserve">. For the avoidance of doubt, the </w:t>
      </w:r>
      <w:r w:rsidR="0000596D">
        <w:rPr>
          <w:rFonts w:ascii="Arial" w:hAnsi="Arial" w:cs="Arial"/>
          <w:sz w:val="21"/>
          <w:szCs w:val="21"/>
        </w:rPr>
        <w:t>Provider</w:t>
      </w:r>
      <w:r w:rsidR="00AC4DDD" w:rsidRPr="00AC4DDD">
        <w:rPr>
          <w:rFonts w:ascii="Arial" w:hAnsi="Arial" w:cs="Arial"/>
          <w:sz w:val="21"/>
          <w:szCs w:val="21"/>
        </w:rPr>
        <w:t xml:space="preserve"> shall not be able to exercise any right under Clause </w:t>
      </w:r>
      <w:r w:rsidR="00AC4DDD">
        <w:rPr>
          <w:rFonts w:ascii="Arial" w:hAnsi="Arial" w:cs="Arial"/>
          <w:sz w:val="21"/>
          <w:szCs w:val="21"/>
        </w:rPr>
        <w:t xml:space="preserve">H2.6 </w:t>
      </w:r>
      <w:r w:rsidR="00AC4DDD" w:rsidRPr="00AC4DDD">
        <w:rPr>
          <w:rFonts w:ascii="Arial" w:hAnsi="Arial" w:cs="Arial"/>
          <w:sz w:val="21"/>
          <w:szCs w:val="21"/>
        </w:rPr>
        <w:t xml:space="preserve">until such time as it has submitted an invoice in full compliance with the requirements set out in </w:t>
      </w:r>
      <w:r w:rsidR="00AC4DDD">
        <w:rPr>
          <w:rFonts w:ascii="Arial" w:hAnsi="Arial" w:cs="Arial"/>
          <w:sz w:val="21"/>
          <w:szCs w:val="21"/>
        </w:rPr>
        <w:t xml:space="preserve">paragraph </w:t>
      </w:r>
      <w:r w:rsidR="003F62A3">
        <w:rPr>
          <w:rFonts w:ascii="Arial" w:hAnsi="Arial" w:cs="Arial"/>
          <w:sz w:val="21"/>
          <w:szCs w:val="21"/>
        </w:rPr>
        <w:t>7</w:t>
      </w:r>
      <w:r w:rsidR="00AC4DDD">
        <w:rPr>
          <w:rFonts w:ascii="Arial" w:hAnsi="Arial" w:cs="Arial"/>
          <w:sz w:val="21"/>
          <w:szCs w:val="21"/>
        </w:rPr>
        <w:t xml:space="preserve"> above.</w:t>
      </w:r>
      <w:r w:rsidR="00AC4DDD" w:rsidRPr="00AC4DDD">
        <w:rPr>
          <w:rFonts w:ascii="Arial" w:hAnsi="Arial" w:cs="Arial"/>
          <w:sz w:val="21"/>
          <w:szCs w:val="21"/>
        </w:rPr>
        <w:t xml:space="preserve"> </w:t>
      </w:r>
    </w:p>
    <w:p w:rsidR="00BA5D1E" w:rsidRPr="002E6975" w:rsidRDefault="00BA5D1E" w:rsidP="00AC4DDD">
      <w:pPr>
        <w:widowControl w:val="0"/>
        <w:tabs>
          <w:tab w:val="left" w:pos="720"/>
          <w:tab w:val="left" w:pos="1440"/>
          <w:tab w:val="left" w:pos="2160"/>
          <w:tab w:val="left" w:pos="2880"/>
          <w:tab w:val="left" w:pos="3600"/>
          <w:tab w:val="left" w:pos="4320"/>
          <w:tab w:val="left" w:pos="5040"/>
          <w:tab w:val="left" w:pos="5760"/>
          <w:tab w:val="left" w:pos="6480"/>
          <w:tab w:val="left" w:pos="7200"/>
          <w:tab w:val="right" w:pos="8306"/>
        </w:tabs>
        <w:ind w:left="720" w:hanging="720"/>
        <w:jc w:val="both"/>
        <w:rPr>
          <w:rFonts w:ascii="Arial" w:hAnsi="Arial" w:cs="Arial"/>
          <w:sz w:val="21"/>
          <w:szCs w:val="21"/>
        </w:rPr>
      </w:pPr>
    </w:p>
    <w:p w:rsidR="00B725EA" w:rsidRDefault="00153EA6" w:rsidP="00DE6FC4">
      <w:pPr>
        <w:widowControl w:val="0"/>
        <w:ind w:left="720" w:hanging="720"/>
        <w:jc w:val="both"/>
        <w:rPr>
          <w:rFonts w:ascii="Arial" w:hAnsi="Arial" w:cs="Arial"/>
          <w:sz w:val="21"/>
          <w:szCs w:val="21"/>
        </w:rPr>
      </w:pPr>
      <w:r>
        <w:rPr>
          <w:rFonts w:ascii="Arial" w:hAnsi="Arial" w:cs="Arial"/>
          <w:sz w:val="21"/>
          <w:szCs w:val="21"/>
        </w:rPr>
        <w:t>10</w:t>
      </w:r>
      <w:r w:rsidR="006B43E4">
        <w:rPr>
          <w:rFonts w:ascii="Arial" w:hAnsi="Arial" w:cs="Arial"/>
          <w:sz w:val="21"/>
          <w:szCs w:val="21"/>
        </w:rPr>
        <w:t>.</w:t>
      </w:r>
      <w:r w:rsidR="00BA5D1E" w:rsidRPr="002E6975">
        <w:rPr>
          <w:rFonts w:ascii="Arial" w:hAnsi="Arial" w:cs="Arial"/>
          <w:sz w:val="21"/>
          <w:szCs w:val="21"/>
        </w:rPr>
        <w:tab/>
        <w:t>Where any payment is made by the C</w:t>
      </w:r>
      <w:r w:rsidR="006B43E4">
        <w:rPr>
          <w:rFonts w:ascii="Arial" w:hAnsi="Arial" w:cs="Arial"/>
          <w:sz w:val="21"/>
          <w:szCs w:val="21"/>
        </w:rPr>
        <w:t>ustomer</w:t>
      </w:r>
      <w:r w:rsidR="00BA5D1E" w:rsidRPr="002E6975">
        <w:rPr>
          <w:rFonts w:ascii="Arial" w:hAnsi="Arial" w:cs="Arial"/>
          <w:sz w:val="21"/>
          <w:szCs w:val="21"/>
        </w:rPr>
        <w:t xml:space="preserve"> and it is subsequently established that in the circumstances existing at the relevant time the C</w:t>
      </w:r>
      <w:r w:rsidR="006B43E4">
        <w:rPr>
          <w:rFonts w:ascii="Arial" w:hAnsi="Arial" w:cs="Arial"/>
          <w:sz w:val="21"/>
          <w:szCs w:val="21"/>
        </w:rPr>
        <w:t>ustomer</w:t>
      </w:r>
      <w:r w:rsidR="00BA5D1E" w:rsidRPr="002E6975">
        <w:rPr>
          <w:rFonts w:ascii="Arial" w:hAnsi="Arial" w:cs="Arial"/>
          <w:sz w:val="21"/>
          <w:szCs w:val="21"/>
        </w:rPr>
        <w:t xml:space="preserve"> was only liable under the terms of this </w:t>
      </w:r>
      <w:r w:rsidR="004E5874" w:rsidRPr="002E6975">
        <w:rPr>
          <w:rFonts w:ascii="Arial" w:hAnsi="Arial" w:cs="Arial"/>
          <w:sz w:val="21"/>
          <w:szCs w:val="21"/>
        </w:rPr>
        <w:t>Contract</w:t>
      </w:r>
      <w:r w:rsidR="00BA5D1E" w:rsidRPr="002E6975">
        <w:rPr>
          <w:rFonts w:ascii="Arial" w:hAnsi="Arial" w:cs="Arial"/>
          <w:sz w:val="21"/>
          <w:szCs w:val="21"/>
        </w:rPr>
        <w:t xml:space="preserve"> to pay the </w:t>
      </w:r>
      <w:r w:rsidR="0000596D">
        <w:rPr>
          <w:rFonts w:ascii="Arial" w:hAnsi="Arial" w:cs="Arial"/>
          <w:sz w:val="21"/>
          <w:szCs w:val="21"/>
        </w:rPr>
        <w:t>Provider</w:t>
      </w:r>
      <w:r w:rsidR="00BA5D1E" w:rsidRPr="002E6975">
        <w:rPr>
          <w:rFonts w:ascii="Arial" w:hAnsi="Arial" w:cs="Arial"/>
          <w:sz w:val="21"/>
          <w:szCs w:val="21"/>
        </w:rPr>
        <w:t xml:space="preserve"> a lesser sum (or none at all), the </w:t>
      </w:r>
      <w:r w:rsidR="0000596D">
        <w:rPr>
          <w:rFonts w:ascii="Arial" w:hAnsi="Arial" w:cs="Arial"/>
          <w:sz w:val="21"/>
          <w:szCs w:val="21"/>
        </w:rPr>
        <w:t>Provider</w:t>
      </w:r>
      <w:r w:rsidR="00BA5D1E" w:rsidRPr="002E6975">
        <w:rPr>
          <w:rFonts w:ascii="Arial" w:hAnsi="Arial" w:cs="Arial"/>
          <w:sz w:val="21"/>
          <w:szCs w:val="21"/>
        </w:rPr>
        <w:t xml:space="preserve"> shall repay the amount of the overpayment within </w:t>
      </w:r>
      <w:r w:rsidR="00A41335">
        <w:rPr>
          <w:rFonts w:ascii="Arial" w:hAnsi="Arial" w:cs="Arial"/>
          <w:sz w:val="21"/>
          <w:szCs w:val="21"/>
        </w:rPr>
        <w:t>five (5) Working D</w:t>
      </w:r>
      <w:r w:rsidR="00BA5D1E" w:rsidRPr="002E6975">
        <w:rPr>
          <w:rFonts w:ascii="Arial" w:hAnsi="Arial" w:cs="Arial"/>
          <w:sz w:val="21"/>
          <w:szCs w:val="21"/>
        </w:rPr>
        <w:t>ays from receiving notice from the C</w:t>
      </w:r>
      <w:r w:rsidR="006B43E4">
        <w:rPr>
          <w:rFonts w:ascii="Arial" w:hAnsi="Arial" w:cs="Arial"/>
          <w:sz w:val="21"/>
          <w:szCs w:val="21"/>
        </w:rPr>
        <w:t>ustomer</w:t>
      </w:r>
      <w:r w:rsidR="00BA5D1E" w:rsidRPr="002E6975">
        <w:rPr>
          <w:rFonts w:ascii="Arial" w:hAnsi="Arial" w:cs="Arial"/>
          <w:sz w:val="21"/>
          <w:szCs w:val="21"/>
        </w:rPr>
        <w:t xml:space="preserve"> of such overpayment. </w:t>
      </w:r>
    </w:p>
    <w:p w:rsidR="00F3562B" w:rsidRPr="002E6975" w:rsidRDefault="00B725EA" w:rsidP="00DE6FC4">
      <w:pPr>
        <w:widowControl w:val="0"/>
        <w:jc w:val="center"/>
        <w:rPr>
          <w:rFonts w:ascii="Arial" w:hAnsi="Arial" w:cs="Arial"/>
          <w:b/>
          <w:sz w:val="21"/>
          <w:szCs w:val="21"/>
        </w:rPr>
      </w:pPr>
      <w:r>
        <w:rPr>
          <w:rFonts w:ascii="Arial" w:hAnsi="Arial" w:cs="Arial"/>
          <w:sz w:val="21"/>
          <w:szCs w:val="21"/>
        </w:rPr>
        <w:br w:type="page"/>
      </w:r>
      <w:r w:rsidR="00F3562B" w:rsidRPr="002E6975">
        <w:rPr>
          <w:rFonts w:ascii="Arial" w:hAnsi="Arial" w:cs="Arial"/>
          <w:b/>
          <w:sz w:val="21"/>
          <w:szCs w:val="21"/>
        </w:rPr>
        <w:lastRenderedPageBreak/>
        <w:t xml:space="preserve">SCHEDULE </w:t>
      </w:r>
      <w:r w:rsidR="005E0EE6">
        <w:rPr>
          <w:rFonts w:ascii="Arial" w:hAnsi="Arial" w:cs="Arial"/>
          <w:b/>
          <w:sz w:val="21"/>
          <w:szCs w:val="21"/>
        </w:rPr>
        <w:t>4</w:t>
      </w:r>
    </w:p>
    <w:p w:rsidR="00B63FEF" w:rsidRPr="00B63FEF" w:rsidRDefault="00B63FEF" w:rsidP="00B63FEF">
      <w:pPr>
        <w:overflowPunct w:val="0"/>
        <w:autoSpaceDE w:val="0"/>
        <w:autoSpaceDN w:val="0"/>
        <w:adjustRightInd w:val="0"/>
        <w:spacing w:before="200" w:line="280" w:lineRule="atLeast"/>
        <w:jc w:val="center"/>
        <w:textAlignment w:val="baseline"/>
        <w:rPr>
          <w:rFonts w:ascii="Arial" w:hAnsi="Arial" w:cs="Arial"/>
          <w:b/>
          <w:sz w:val="21"/>
          <w:szCs w:val="21"/>
          <w:lang w:eastAsia="en-GB"/>
        </w:rPr>
      </w:pPr>
      <w:r w:rsidRPr="00B63FEF">
        <w:rPr>
          <w:rFonts w:ascii="Arial" w:hAnsi="Arial" w:cs="Arial"/>
          <w:b/>
          <w:sz w:val="21"/>
          <w:szCs w:val="21"/>
          <w:lang w:eastAsia="en-GB"/>
        </w:rPr>
        <w:t xml:space="preserve">PERFORMANCE MONITORING </w:t>
      </w:r>
    </w:p>
    <w:p w:rsidR="00BF262A" w:rsidRDefault="00BF262A" w:rsidP="00DE6FC4">
      <w:pPr>
        <w:widowControl w:val="0"/>
        <w:jc w:val="both"/>
        <w:rPr>
          <w:rFonts w:ascii="Arial" w:hAnsi="Arial" w:cs="Arial"/>
          <w:b/>
          <w:sz w:val="21"/>
          <w:szCs w:val="21"/>
        </w:rPr>
      </w:pPr>
    </w:p>
    <w:p w:rsidR="0059073E" w:rsidRDefault="0059073E" w:rsidP="0059073E">
      <w:pPr>
        <w:widowControl w:val="0"/>
        <w:numPr>
          <w:ilvl w:val="0"/>
          <w:numId w:val="45"/>
        </w:numPr>
        <w:spacing w:line="280" w:lineRule="atLeast"/>
        <w:jc w:val="both"/>
        <w:rPr>
          <w:rFonts w:ascii="Arial" w:hAnsi="Arial" w:cs="Arial"/>
          <w:sz w:val="21"/>
          <w:szCs w:val="21"/>
          <w:lang w:val="en-US"/>
        </w:rPr>
      </w:pPr>
      <w:r w:rsidRPr="00381AB5">
        <w:rPr>
          <w:rFonts w:ascii="Arial" w:hAnsi="Arial" w:cs="Arial"/>
          <w:sz w:val="21"/>
          <w:szCs w:val="21"/>
          <w:lang w:val="en-US"/>
        </w:rPr>
        <w:t>This Performance M</w:t>
      </w:r>
      <w:r>
        <w:rPr>
          <w:rFonts w:ascii="Arial" w:hAnsi="Arial" w:cs="Arial"/>
          <w:sz w:val="21"/>
          <w:szCs w:val="21"/>
          <w:lang w:val="en-US"/>
        </w:rPr>
        <w:t>anagement</w:t>
      </w:r>
      <w:r w:rsidRPr="00381AB5">
        <w:rPr>
          <w:rFonts w:ascii="Arial" w:hAnsi="Arial" w:cs="Arial"/>
          <w:sz w:val="21"/>
          <w:szCs w:val="21"/>
          <w:lang w:val="en-US"/>
        </w:rPr>
        <w:t xml:space="preserve"> Framework </w:t>
      </w:r>
      <w:r>
        <w:rPr>
          <w:rFonts w:ascii="Arial" w:hAnsi="Arial" w:cs="Arial"/>
          <w:sz w:val="21"/>
          <w:szCs w:val="21"/>
          <w:lang w:val="en-US"/>
        </w:rPr>
        <w:t>shall</w:t>
      </w:r>
      <w:r w:rsidRPr="00381AB5">
        <w:rPr>
          <w:rFonts w:ascii="Arial" w:hAnsi="Arial" w:cs="Arial"/>
          <w:sz w:val="21"/>
          <w:szCs w:val="21"/>
          <w:lang w:val="en-US"/>
        </w:rPr>
        <w:t xml:space="preserve"> apply in full from the Commencement Date and details the elements of the Services that </w:t>
      </w:r>
      <w:r>
        <w:rPr>
          <w:rFonts w:ascii="Arial" w:hAnsi="Arial" w:cs="Arial"/>
          <w:sz w:val="21"/>
          <w:szCs w:val="21"/>
          <w:lang w:val="en-US"/>
        </w:rPr>
        <w:t>shall</w:t>
      </w:r>
      <w:r w:rsidRPr="00381AB5">
        <w:rPr>
          <w:rFonts w:ascii="Arial" w:hAnsi="Arial" w:cs="Arial"/>
          <w:sz w:val="21"/>
          <w:szCs w:val="21"/>
          <w:lang w:val="en-US"/>
        </w:rPr>
        <w:t xml:space="preserve"> be measured to monitor and to </w:t>
      </w:r>
      <w:r w:rsidRPr="000516B3">
        <w:rPr>
          <w:rFonts w:ascii="Arial" w:hAnsi="Arial" w:cs="Arial"/>
          <w:sz w:val="21"/>
          <w:szCs w:val="21"/>
        </w:rPr>
        <w:t>incentivise</w:t>
      </w:r>
      <w:r w:rsidRPr="00381AB5">
        <w:rPr>
          <w:rFonts w:ascii="Arial" w:hAnsi="Arial" w:cs="Arial"/>
          <w:sz w:val="21"/>
          <w:szCs w:val="21"/>
          <w:lang w:val="en-US"/>
        </w:rPr>
        <w:t xml:space="preserve"> performance</w:t>
      </w:r>
      <w:r w:rsidR="006D2A56">
        <w:rPr>
          <w:rFonts w:ascii="Arial" w:hAnsi="Arial" w:cs="Arial"/>
          <w:sz w:val="21"/>
          <w:szCs w:val="21"/>
          <w:lang w:val="en-US"/>
        </w:rPr>
        <w:t xml:space="preserve">, however, </w:t>
      </w:r>
      <w:r w:rsidR="006D2A56" w:rsidRPr="006D2A56">
        <w:rPr>
          <w:rFonts w:ascii="Arial" w:hAnsi="Arial" w:cs="Arial"/>
          <w:sz w:val="21"/>
          <w:szCs w:val="21"/>
        </w:rPr>
        <w:t>Service Credits and Performance Bonuses shall not be applied until after the Initial Contract Year.</w:t>
      </w:r>
      <w:r w:rsidRPr="006D2A56">
        <w:rPr>
          <w:rFonts w:ascii="Arial" w:hAnsi="Arial" w:cs="Arial"/>
          <w:sz w:val="21"/>
          <w:szCs w:val="21"/>
          <w:lang w:val="en-US"/>
        </w:rPr>
        <w:t xml:space="preserve"> </w:t>
      </w:r>
      <w:r w:rsidRPr="00381AB5">
        <w:rPr>
          <w:rFonts w:ascii="Arial" w:hAnsi="Arial" w:cs="Arial"/>
          <w:sz w:val="21"/>
          <w:szCs w:val="21"/>
          <w:lang w:val="en-US"/>
        </w:rPr>
        <w:t xml:space="preserve">The Services </w:t>
      </w:r>
      <w:r>
        <w:rPr>
          <w:rFonts w:ascii="Arial" w:hAnsi="Arial" w:cs="Arial"/>
          <w:sz w:val="21"/>
          <w:szCs w:val="21"/>
          <w:lang w:val="en-US"/>
        </w:rPr>
        <w:t>shall</w:t>
      </w:r>
      <w:r w:rsidRPr="00381AB5">
        <w:rPr>
          <w:rFonts w:ascii="Arial" w:hAnsi="Arial" w:cs="Arial"/>
          <w:sz w:val="21"/>
          <w:szCs w:val="21"/>
          <w:lang w:val="en-US"/>
        </w:rPr>
        <w:t xml:space="preserve"> be monitored against the </w:t>
      </w:r>
      <w:r>
        <w:rPr>
          <w:rFonts w:ascii="Arial" w:hAnsi="Arial" w:cs="Arial"/>
          <w:sz w:val="21"/>
          <w:szCs w:val="21"/>
          <w:lang w:val="en-US"/>
        </w:rPr>
        <w:t>Service Levels</w:t>
      </w:r>
      <w:r w:rsidRPr="00381AB5">
        <w:rPr>
          <w:rFonts w:ascii="Arial" w:hAnsi="Arial" w:cs="Arial"/>
          <w:sz w:val="21"/>
          <w:szCs w:val="21"/>
          <w:lang w:val="en-US"/>
        </w:rPr>
        <w:t xml:space="preserve"> detailed in Table</w:t>
      </w:r>
      <w:r w:rsidR="00317224">
        <w:rPr>
          <w:rFonts w:ascii="Arial" w:hAnsi="Arial" w:cs="Arial"/>
          <w:sz w:val="21"/>
          <w:szCs w:val="21"/>
          <w:lang w:val="en-US"/>
        </w:rPr>
        <w:t>s</w:t>
      </w:r>
      <w:r w:rsidRPr="00381AB5">
        <w:rPr>
          <w:rFonts w:ascii="Arial" w:hAnsi="Arial" w:cs="Arial"/>
          <w:sz w:val="21"/>
          <w:szCs w:val="21"/>
          <w:lang w:val="en-US"/>
        </w:rPr>
        <w:t xml:space="preserve"> </w:t>
      </w:r>
      <w:r>
        <w:rPr>
          <w:rFonts w:ascii="Arial" w:hAnsi="Arial" w:cs="Arial"/>
          <w:sz w:val="21"/>
          <w:szCs w:val="21"/>
          <w:lang w:val="en-US"/>
        </w:rPr>
        <w:t>1</w:t>
      </w:r>
      <w:r w:rsidR="00317224">
        <w:rPr>
          <w:rFonts w:ascii="Arial" w:hAnsi="Arial" w:cs="Arial"/>
          <w:sz w:val="21"/>
          <w:szCs w:val="21"/>
          <w:lang w:val="en-US"/>
        </w:rPr>
        <w:t>, 2 and 3</w:t>
      </w:r>
      <w:r w:rsidRPr="00381AB5">
        <w:rPr>
          <w:rFonts w:ascii="Arial" w:hAnsi="Arial" w:cs="Arial"/>
          <w:sz w:val="21"/>
          <w:szCs w:val="21"/>
          <w:lang w:val="en-US"/>
        </w:rPr>
        <w:t xml:space="preserve"> which reflect the requirements of the Service to be provided as detailed within the Contract.  If a failure as detailed in Table</w:t>
      </w:r>
      <w:r w:rsidR="00317224">
        <w:rPr>
          <w:rFonts w:ascii="Arial" w:hAnsi="Arial" w:cs="Arial"/>
          <w:sz w:val="21"/>
          <w:szCs w:val="21"/>
          <w:lang w:val="en-US"/>
        </w:rPr>
        <w:t>s</w:t>
      </w:r>
      <w:r w:rsidRPr="00381AB5">
        <w:rPr>
          <w:rFonts w:ascii="Arial" w:hAnsi="Arial" w:cs="Arial"/>
          <w:sz w:val="21"/>
          <w:szCs w:val="21"/>
          <w:lang w:val="en-US"/>
        </w:rPr>
        <w:t xml:space="preserve"> </w:t>
      </w:r>
      <w:r>
        <w:rPr>
          <w:rFonts w:ascii="Arial" w:hAnsi="Arial" w:cs="Arial"/>
          <w:sz w:val="21"/>
          <w:szCs w:val="21"/>
          <w:lang w:val="en-US"/>
        </w:rPr>
        <w:t>1</w:t>
      </w:r>
      <w:r w:rsidR="00317224">
        <w:rPr>
          <w:rFonts w:ascii="Arial" w:hAnsi="Arial" w:cs="Arial"/>
          <w:sz w:val="21"/>
          <w:szCs w:val="21"/>
          <w:lang w:val="en-US"/>
        </w:rPr>
        <w:t>, 2 &amp; 3</w:t>
      </w:r>
      <w:r w:rsidRPr="00381AB5">
        <w:rPr>
          <w:rFonts w:ascii="Arial" w:hAnsi="Arial" w:cs="Arial"/>
          <w:sz w:val="21"/>
          <w:szCs w:val="21"/>
          <w:lang w:val="en-US"/>
        </w:rPr>
        <w:t xml:space="preserve"> occurs then, subject to the terms of this Performance M</w:t>
      </w:r>
      <w:r>
        <w:rPr>
          <w:rFonts w:ascii="Arial" w:hAnsi="Arial" w:cs="Arial"/>
          <w:sz w:val="21"/>
          <w:szCs w:val="21"/>
          <w:lang w:val="en-US"/>
        </w:rPr>
        <w:t>anagement</w:t>
      </w:r>
      <w:r w:rsidRPr="00381AB5">
        <w:rPr>
          <w:rFonts w:ascii="Arial" w:hAnsi="Arial" w:cs="Arial"/>
          <w:sz w:val="21"/>
          <w:szCs w:val="21"/>
          <w:lang w:val="en-US"/>
        </w:rPr>
        <w:t xml:space="preserve"> Framework, the </w:t>
      </w:r>
      <w:r>
        <w:rPr>
          <w:rFonts w:ascii="Arial" w:hAnsi="Arial" w:cs="Arial"/>
          <w:sz w:val="21"/>
          <w:szCs w:val="21"/>
          <w:lang w:val="en-US"/>
        </w:rPr>
        <w:t>Council</w:t>
      </w:r>
      <w:r w:rsidRPr="00381AB5">
        <w:rPr>
          <w:rFonts w:ascii="Arial" w:hAnsi="Arial" w:cs="Arial"/>
          <w:sz w:val="21"/>
          <w:szCs w:val="21"/>
          <w:lang w:val="en-US"/>
        </w:rPr>
        <w:t xml:space="preserve"> shall be entitled to </w:t>
      </w:r>
      <w:r>
        <w:rPr>
          <w:rFonts w:ascii="Arial" w:hAnsi="Arial" w:cs="Arial"/>
          <w:sz w:val="21"/>
          <w:szCs w:val="21"/>
          <w:lang w:val="en-US"/>
        </w:rPr>
        <w:t>refer the failure to the Remediation Plan process as provided for in Clause H7.</w:t>
      </w:r>
    </w:p>
    <w:p w:rsidR="004007E6" w:rsidRDefault="004007E6" w:rsidP="004007E6">
      <w:pPr>
        <w:widowControl w:val="0"/>
        <w:spacing w:line="280" w:lineRule="atLeast"/>
        <w:ind w:left="720"/>
        <w:jc w:val="both"/>
        <w:rPr>
          <w:rFonts w:ascii="Arial" w:hAnsi="Arial" w:cs="Arial"/>
          <w:sz w:val="21"/>
          <w:szCs w:val="21"/>
          <w:lang w:val="en-US"/>
        </w:rPr>
      </w:pPr>
      <w:r>
        <w:rPr>
          <w:rFonts w:ascii="Arial" w:hAnsi="Arial" w:cs="Arial"/>
          <w:sz w:val="21"/>
          <w:szCs w:val="21"/>
          <w:lang w:val="en-US"/>
        </w:rPr>
        <w:t xml:space="preserve"> </w:t>
      </w:r>
    </w:p>
    <w:p w:rsidR="004007E6" w:rsidRDefault="004007E6" w:rsidP="0059073E">
      <w:pPr>
        <w:widowControl w:val="0"/>
        <w:numPr>
          <w:ilvl w:val="0"/>
          <w:numId w:val="45"/>
        </w:numPr>
        <w:spacing w:line="280" w:lineRule="atLeast"/>
        <w:jc w:val="both"/>
        <w:rPr>
          <w:rFonts w:ascii="Arial" w:hAnsi="Arial" w:cs="Arial"/>
          <w:sz w:val="21"/>
          <w:szCs w:val="21"/>
          <w:lang w:val="en-US"/>
        </w:rPr>
      </w:pPr>
      <w:r>
        <w:rPr>
          <w:rFonts w:ascii="Arial" w:hAnsi="Arial" w:cs="Arial"/>
          <w:sz w:val="21"/>
          <w:szCs w:val="21"/>
          <w:lang w:val="en-US"/>
        </w:rPr>
        <w:t xml:space="preserve">In the event of any Service Failures </w:t>
      </w:r>
      <w:r w:rsidR="00AC7A9E">
        <w:rPr>
          <w:rFonts w:ascii="Arial" w:hAnsi="Arial" w:cs="Arial"/>
          <w:sz w:val="21"/>
          <w:szCs w:val="21"/>
          <w:lang w:val="en-US"/>
        </w:rPr>
        <w:t xml:space="preserve">in relation to the Performance Measures as set out in Table 2, then without prejudice and in addition to the rights accrued under paragraph 1 of this Schedule 4, the Customer may apply Service Credits calculated in accordance with formula set out in Table 2. </w:t>
      </w:r>
    </w:p>
    <w:p w:rsidR="00AC7A9E" w:rsidRDefault="00AC7A9E" w:rsidP="00AC7A9E">
      <w:pPr>
        <w:pStyle w:val="ListParagraph"/>
        <w:rPr>
          <w:rFonts w:ascii="Arial" w:hAnsi="Arial" w:cs="Arial"/>
          <w:sz w:val="21"/>
          <w:szCs w:val="21"/>
          <w:lang w:val="en-US"/>
        </w:rPr>
      </w:pPr>
    </w:p>
    <w:p w:rsidR="00AC7A9E" w:rsidRDefault="00AC7A9E" w:rsidP="00AC7A9E">
      <w:pPr>
        <w:widowControl w:val="0"/>
        <w:numPr>
          <w:ilvl w:val="0"/>
          <w:numId w:val="45"/>
        </w:numPr>
        <w:spacing w:line="280" w:lineRule="atLeast"/>
        <w:jc w:val="both"/>
        <w:rPr>
          <w:rFonts w:ascii="Arial" w:hAnsi="Arial" w:cs="Arial"/>
          <w:sz w:val="21"/>
          <w:szCs w:val="21"/>
          <w:lang w:val="en-US"/>
        </w:rPr>
      </w:pPr>
      <w:r>
        <w:rPr>
          <w:rFonts w:ascii="Arial" w:hAnsi="Arial" w:cs="Arial"/>
          <w:sz w:val="21"/>
          <w:szCs w:val="21"/>
          <w:lang w:val="en-US"/>
        </w:rPr>
        <w:t>In the event of any Service Failures in relation to the Performance Measures as set out in Table 3, then without prejudice and in addition to the rights accrued under paragraph 1 of this Schedule 4, the Customer may apply Service Credits calculated in accordance with formula set out in Table 2. Furthermore, in the event of the Provider exceeding the Service Level as set out in Table 3, the Customer may pay the Provider a Performance Bonus calculated in accordance with the formula set out in Table 3 and subject to Clause G1.2</w:t>
      </w:r>
    </w:p>
    <w:p w:rsidR="00AC7A9E" w:rsidRDefault="00AC7A9E" w:rsidP="00AC7A9E">
      <w:pPr>
        <w:pStyle w:val="ListParagraph"/>
        <w:rPr>
          <w:rFonts w:ascii="Arial" w:hAnsi="Arial" w:cs="Arial"/>
          <w:sz w:val="21"/>
          <w:szCs w:val="21"/>
          <w:lang w:val="en-US"/>
        </w:rPr>
      </w:pPr>
    </w:p>
    <w:p w:rsidR="0059073E" w:rsidRPr="00310646" w:rsidRDefault="004007E6" w:rsidP="00310646">
      <w:pPr>
        <w:widowControl w:val="0"/>
        <w:numPr>
          <w:ilvl w:val="0"/>
          <w:numId w:val="45"/>
        </w:numPr>
        <w:spacing w:line="280" w:lineRule="atLeast"/>
        <w:jc w:val="both"/>
        <w:rPr>
          <w:rFonts w:ascii="Arial" w:hAnsi="Arial" w:cs="Arial"/>
          <w:sz w:val="21"/>
          <w:szCs w:val="21"/>
          <w:lang w:val="en-US"/>
        </w:rPr>
      </w:pPr>
      <w:r>
        <w:rPr>
          <w:rFonts w:ascii="Arial" w:hAnsi="Arial" w:cs="Arial"/>
          <w:sz w:val="21"/>
          <w:szCs w:val="21"/>
        </w:rPr>
        <w:t>The</w:t>
      </w:r>
      <w:r w:rsidR="0059073E" w:rsidRPr="00FA144F">
        <w:rPr>
          <w:rFonts w:ascii="Arial" w:hAnsi="Arial" w:cs="Arial"/>
          <w:sz w:val="21"/>
          <w:szCs w:val="21"/>
        </w:rPr>
        <w:t xml:space="preserve"> Service Levels </w:t>
      </w:r>
      <w:r>
        <w:rPr>
          <w:rFonts w:ascii="Arial" w:hAnsi="Arial" w:cs="Arial"/>
          <w:sz w:val="21"/>
          <w:szCs w:val="21"/>
        </w:rPr>
        <w:t xml:space="preserve">for </w:t>
      </w:r>
      <w:r w:rsidR="00317224">
        <w:rPr>
          <w:rFonts w:ascii="Arial" w:hAnsi="Arial" w:cs="Arial"/>
          <w:sz w:val="21"/>
          <w:szCs w:val="21"/>
        </w:rPr>
        <w:t>Performance Measure</w:t>
      </w:r>
      <w:r w:rsidR="007B1B5D">
        <w:rPr>
          <w:rFonts w:ascii="Arial" w:hAnsi="Arial" w:cs="Arial"/>
          <w:sz w:val="21"/>
          <w:szCs w:val="21"/>
        </w:rPr>
        <w:t xml:space="preserve"> 4 shall be baselined in the first six (6) Months following the Commencement Date</w:t>
      </w:r>
      <w:r w:rsidR="00DD6F39">
        <w:rPr>
          <w:rFonts w:ascii="Arial" w:hAnsi="Arial" w:cs="Arial"/>
          <w:sz w:val="21"/>
          <w:szCs w:val="21"/>
        </w:rPr>
        <w:t xml:space="preserve"> </w:t>
      </w:r>
      <w:r w:rsidR="00310646" w:rsidRPr="00FA144F">
        <w:rPr>
          <w:rFonts w:ascii="Arial" w:hAnsi="Arial" w:cs="Arial"/>
          <w:sz w:val="21"/>
          <w:szCs w:val="21"/>
        </w:rPr>
        <w:t>and agreed</w:t>
      </w:r>
      <w:r w:rsidR="00DD6F39">
        <w:rPr>
          <w:rFonts w:ascii="Arial" w:hAnsi="Arial" w:cs="Arial"/>
          <w:sz w:val="21"/>
          <w:szCs w:val="21"/>
        </w:rPr>
        <w:t xml:space="preserve"> and adjusted if higher than the Service Level provided for below,</w:t>
      </w:r>
      <w:r w:rsidR="00310646" w:rsidRPr="00FA144F">
        <w:rPr>
          <w:rFonts w:ascii="Arial" w:hAnsi="Arial" w:cs="Arial"/>
          <w:sz w:val="21"/>
          <w:szCs w:val="21"/>
        </w:rPr>
        <w:t xml:space="preserve"> in accordance </w:t>
      </w:r>
      <w:r w:rsidR="00310646" w:rsidRPr="007F335E">
        <w:rPr>
          <w:rFonts w:ascii="Arial" w:hAnsi="Arial" w:cs="Arial"/>
          <w:sz w:val="21"/>
          <w:szCs w:val="21"/>
        </w:rPr>
        <w:t>with Clause C5.12</w:t>
      </w:r>
      <w:r w:rsidR="00310646">
        <w:rPr>
          <w:rFonts w:ascii="Arial" w:hAnsi="Arial" w:cs="Arial"/>
          <w:sz w:val="21"/>
          <w:szCs w:val="21"/>
          <w:lang w:val="en-US"/>
        </w:rPr>
        <w:t xml:space="preserve">. </w:t>
      </w:r>
      <w:r w:rsidR="007B1B5D" w:rsidRPr="00310646">
        <w:rPr>
          <w:rFonts w:ascii="Arial" w:hAnsi="Arial" w:cs="Arial"/>
          <w:sz w:val="21"/>
          <w:szCs w:val="21"/>
        </w:rPr>
        <w:t xml:space="preserve">The Service Levels for Performance Measure </w:t>
      </w:r>
      <w:r w:rsidRPr="00310646">
        <w:rPr>
          <w:rFonts w:ascii="Arial" w:hAnsi="Arial" w:cs="Arial"/>
          <w:sz w:val="21"/>
          <w:szCs w:val="21"/>
        </w:rPr>
        <w:t xml:space="preserve">5 </w:t>
      </w:r>
      <w:r w:rsidR="00317224" w:rsidRPr="00310646">
        <w:rPr>
          <w:rFonts w:ascii="Arial" w:hAnsi="Arial" w:cs="Arial"/>
          <w:sz w:val="21"/>
          <w:szCs w:val="21"/>
        </w:rPr>
        <w:t xml:space="preserve">shall </w:t>
      </w:r>
      <w:r w:rsidR="0059073E" w:rsidRPr="00310646">
        <w:rPr>
          <w:rFonts w:ascii="Arial" w:hAnsi="Arial" w:cs="Arial"/>
          <w:sz w:val="21"/>
          <w:szCs w:val="21"/>
        </w:rPr>
        <w:t xml:space="preserve">be baselined in the </w:t>
      </w:r>
      <w:r w:rsidR="007B1B5D" w:rsidRPr="00310646">
        <w:rPr>
          <w:rFonts w:ascii="Arial" w:hAnsi="Arial" w:cs="Arial"/>
          <w:sz w:val="21"/>
          <w:szCs w:val="21"/>
        </w:rPr>
        <w:t>I</w:t>
      </w:r>
      <w:r w:rsidR="0059073E" w:rsidRPr="00310646">
        <w:rPr>
          <w:rFonts w:ascii="Arial" w:hAnsi="Arial" w:cs="Arial"/>
          <w:sz w:val="21"/>
          <w:szCs w:val="21"/>
        </w:rPr>
        <w:t>nitial Contract Year and agreed in accordance with Clause C5.</w:t>
      </w:r>
      <w:r w:rsidR="007F335E" w:rsidRPr="00310646">
        <w:rPr>
          <w:rFonts w:ascii="Arial" w:hAnsi="Arial" w:cs="Arial"/>
          <w:sz w:val="21"/>
          <w:szCs w:val="21"/>
        </w:rPr>
        <w:t>12</w:t>
      </w:r>
    </w:p>
    <w:p w:rsidR="0059073E" w:rsidRPr="007F335E" w:rsidRDefault="0059073E" w:rsidP="0059073E">
      <w:pPr>
        <w:pStyle w:val="ListParagraph"/>
        <w:rPr>
          <w:rFonts w:ascii="Arial" w:hAnsi="Arial" w:cs="Arial"/>
          <w:sz w:val="21"/>
          <w:szCs w:val="21"/>
        </w:rPr>
      </w:pPr>
    </w:p>
    <w:p w:rsidR="0059073E" w:rsidRPr="00FA144F" w:rsidRDefault="0059073E" w:rsidP="0059073E">
      <w:pPr>
        <w:widowControl w:val="0"/>
        <w:numPr>
          <w:ilvl w:val="0"/>
          <w:numId w:val="45"/>
        </w:numPr>
        <w:spacing w:line="280" w:lineRule="atLeast"/>
        <w:jc w:val="both"/>
        <w:rPr>
          <w:rFonts w:ascii="Arial" w:hAnsi="Arial" w:cs="Arial"/>
          <w:sz w:val="21"/>
          <w:szCs w:val="21"/>
          <w:lang w:val="en-US"/>
        </w:rPr>
      </w:pPr>
      <w:r w:rsidRPr="007F335E">
        <w:rPr>
          <w:rFonts w:ascii="Arial" w:hAnsi="Arial" w:cs="Arial"/>
          <w:sz w:val="21"/>
          <w:szCs w:val="21"/>
        </w:rPr>
        <w:t>Notwithstan</w:t>
      </w:r>
      <w:r w:rsidR="00317224" w:rsidRPr="007F335E">
        <w:rPr>
          <w:rFonts w:ascii="Arial" w:hAnsi="Arial" w:cs="Arial"/>
          <w:sz w:val="21"/>
          <w:szCs w:val="21"/>
        </w:rPr>
        <w:t>ding paragraph 2</w:t>
      </w:r>
      <w:r w:rsidRPr="007F335E">
        <w:rPr>
          <w:rFonts w:ascii="Arial" w:hAnsi="Arial" w:cs="Arial"/>
          <w:sz w:val="21"/>
          <w:szCs w:val="21"/>
        </w:rPr>
        <w:t xml:space="preserve"> of this Schedule 4, the Provider shall provide the Services in accordance with this Contract from the Commencement </w:t>
      </w:r>
      <w:r w:rsidR="005A1D18" w:rsidRPr="007F335E">
        <w:rPr>
          <w:rFonts w:ascii="Arial" w:hAnsi="Arial" w:cs="Arial"/>
          <w:sz w:val="21"/>
          <w:szCs w:val="21"/>
        </w:rPr>
        <w:t>Date;</w:t>
      </w:r>
      <w:r w:rsidRPr="007F335E">
        <w:rPr>
          <w:rFonts w:ascii="Arial" w:hAnsi="Arial" w:cs="Arial"/>
          <w:sz w:val="21"/>
          <w:szCs w:val="21"/>
        </w:rPr>
        <w:t xml:space="preserve"> however, the Provider shall not be liable to the provisions of this Schedule 4 in relation to Service Failure at any time prior to the agreement of Service Levels in accordance with Clause C5.</w:t>
      </w:r>
      <w:r w:rsidR="007F335E" w:rsidRPr="007F335E">
        <w:rPr>
          <w:rFonts w:ascii="Arial" w:hAnsi="Arial" w:cs="Arial"/>
          <w:sz w:val="21"/>
          <w:szCs w:val="21"/>
        </w:rPr>
        <w:t>12</w:t>
      </w:r>
      <w:r w:rsidRPr="007F335E">
        <w:rPr>
          <w:rFonts w:ascii="Arial" w:hAnsi="Arial" w:cs="Arial"/>
          <w:sz w:val="21"/>
          <w:szCs w:val="21"/>
        </w:rPr>
        <w:t xml:space="preserve"> </w:t>
      </w:r>
      <w:r w:rsidR="00317224" w:rsidRPr="007F335E">
        <w:rPr>
          <w:rFonts w:ascii="Arial" w:hAnsi="Arial" w:cs="Arial"/>
          <w:sz w:val="21"/>
          <w:szCs w:val="21"/>
        </w:rPr>
        <w:t>for Performance Measure</w:t>
      </w:r>
      <w:r w:rsidR="004007E6" w:rsidRPr="007F335E">
        <w:rPr>
          <w:rFonts w:ascii="Arial" w:hAnsi="Arial" w:cs="Arial"/>
          <w:sz w:val="21"/>
          <w:szCs w:val="21"/>
        </w:rPr>
        <w:t xml:space="preserve"> 5</w:t>
      </w:r>
      <w:r w:rsidR="005A1D18" w:rsidRPr="007F335E">
        <w:rPr>
          <w:rFonts w:ascii="Arial" w:hAnsi="Arial" w:cs="Arial"/>
          <w:sz w:val="21"/>
          <w:szCs w:val="21"/>
        </w:rPr>
        <w:t xml:space="preserve"> and shall not be liable to receive Service Credits or Performance Bonuses</w:t>
      </w:r>
      <w:r w:rsidR="005A1D18">
        <w:rPr>
          <w:rFonts w:ascii="Arial" w:hAnsi="Arial" w:cs="Arial"/>
          <w:sz w:val="21"/>
          <w:szCs w:val="21"/>
        </w:rPr>
        <w:t xml:space="preserve"> as provided for within this Schedule 4 during the </w:t>
      </w:r>
      <w:r w:rsidR="007B1B5D">
        <w:rPr>
          <w:rFonts w:ascii="Arial" w:hAnsi="Arial" w:cs="Arial"/>
          <w:sz w:val="21"/>
          <w:szCs w:val="21"/>
        </w:rPr>
        <w:t>Initial</w:t>
      </w:r>
      <w:r w:rsidR="005A1D18">
        <w:rPr>
          <w:rFonts w:ascii="Arial" w:hAnsi="Arial" w:cs="Arial"/>
          <w:sz w:val="21"/>
          <w:szCs w:val="21"/>
        </w:rPr>
        <w:t xml:space="preserve"> Contract Year</w:t>
      </w:r>
      <w:r w:rsidR="004007E6">
        <w:rPr>
          <w:rFonts w:ascii="Arial" w:hAnsi="Arial" w:cs="Arial"/>
          <w:sz w:val="21"/>
          <w:szCs w:val="21"/>
        </w:rPr>
        <w:t>.</w:t>
      </w:r>
    </w:p>
    <w:p w:rsidR="0059073E" w:rsidRPr="00381AB5" w:rsidRDefault="0059073E" w:rsidP="0059073E">
      <w:pPr>
        <w:widowControl w:val="0"/>
        <w:spacing w:line="280" w:lineRule="atLeast"/>
        <w:ind w:left="720"/>
        <w:jc w:val="both"/>
        <w:rPr>
          <w:rFonts w:ascii="Arial" w:hAnsi="Arial" w:cs="Arial"/>
          <w:sz w:val="21"/>
          <w:szCs w:val="21"/>
          <w:lang w:val="en-US"/>
        </w:rPr>
      </w:pPr>
    </w:p>
    <w:p w:rsidR="0059073E" w:rsidRDefault="0059073E" w:rsidP="0059073E">
      <w:pPr>
        <w:widowControl w:val="0"/>
        <w:numPr>
          <w:ilvl w:val="0"/>
          <w:numId w:val="45"/>
        </w:numPr>
        <w:spacing w:line="280" w:lineRule="atLeast"/>
        <w:jc w:val="both"/>
        <w:rPr>
          <w:rFonts w:ascii="Arial" w:hAnsi="Arial" w:cs="Arial"/>
          <w:sz w:val="21"/>
          <w:szCs w:val="21"/>
          <w:lang w:val="en-US"/>
        </w:rPr>
      </w:pPr>
      <w:r w:rsidRPr="00381AB5">
        <w:rPr>
          <w:rFonts w:ascii="Arial" w:hAnsi="Arial" w:cs="Arial"/>
          <w:sz w:val="21"/>
          <w:szCs w:val="21"/>
          <w:lang w:val="en-US"/>
        </w:rPr>
        <w:t>The process for measuring the</w:t>
      </w:r>
      <w:r>
        <w:rPr>
          <w:rFonts w:ascii="Arial" w:hAnsi="Arial" w:cs="Arial"/>
          <w:sz w:val="21"/>
          <w:szCs w:val="21"/>
          <w:lang w:val="en-US"/>
        </w:rPr>
        <w:t xml:space="preserve"> performance of the</w:t>
      </w:r>
      <w:r w:rsidRPr="00381AB5">
        <w:rPr>
          <w:rFonts w:ascii="Arial" w:hAnsi="Arial" w:cs="Arial"/>
          <w:sz w:val="21"/>
          <w:szCs w:val="21"/>
          <w:lang w:val="en-US"/>
        </w:rPr>
        <w:t xml:space="preserve"> Services consists of a system in which </w:t>
      </w:r>
      <w:r>
        <w:rPr>
          <w:rFonts w:ascii="Arial" w:hAnsi="Arial" w:cs="Arial"/>
          <w:sz w:val="21"/>
          <w:szCs w:val="21"/>
          <w:lang w:val="en-US"/>
        </w:rPr>
        <w:t xml:space="preserve">the Services are measures against the Service Levels. Where a Service Failure is recorded, such a failure shall constitute a Default which is capable of remedy for the purposes of Clause H7 and the Remediation Plan Process shall be triggered in relation to the Service Failure. </w:t>
      </w:r>
    </w:p>
    <w:p w:rsidR="0059073E" w:rsidRDefault="0059073E" w:rsidP="0059073E">
      <w:pPr>
        <w:pStyle w:val="ListParagraph"/>
        <w:rPr>
          <w:rFonts w:ascii="Arial" w:hAnsi="Arial" w:cs="Arial"/>
          <w:sz w:val="21"/>
          <w:szCs w:val="21"/>
          <w:lang w:val="en-US"/>
        </w:rPr>
      </w:pPr>
    </w:p>
    <w:p w:rsidR="0059073E" w:rsidRDefault="0059073E" w:rsidP="0059073E">
      <w:pPr>
        <w:widowControl w:val="0"/>
        <w:numPr>
          <w:ilvl w:val="0"/>
          <w:numId w:val="45"/>
        </w:numPr>
        <w:spacing w:line="280" w:lineRule="atLeast"/>
        <w:jc w:val="both"/>
        <w:rPr>
          <w:rFonts w:ascii="Arial" w:hAnsi="Arial" w:cs="Arial"/>
          <w:sz w:val="21"/>
          <w:szCs w:val="21"/>
          <w:lang w:val="en-US"/>
        </w:rPr>
      </w:pPr>
      <w:r w:rsidRPr="00381AB5">
        <w:rPr>
          <w:rFonts w:ascii="Arial" w:hAnsi="Arial" w:cs="Arial"/>
          <w:sz w:val="21"/>
          <w:szCs w:val="21"/>
          <w:lang w:val="en-US"/>
        </w:rPr>
        <w:t xml:space="preserve">The </w:t>
      </w:r>
      <w:r>
        <w:rPr>
          <w:rFonts w:ascii="Arial" w:hAnsi="Arial" w:cs="Arial"/>
          <w:sz w:val="21"/>
          <w:szCs w:val="21"/>
          <w:lang w:val="en-US"/>
        </w:rPr>
        <w:t>Provider</w:t>
      </w:r>
      <w:r w:rsidRPr="00381AB5">
        <w:rPr>
          <w:rFonts w:ascii="Arial" w:hAnsi="Arial" w:cs="Arial"/>
          <w:sz w:val="21"/>
          <w:szCs w:val="21"/>
          <w:lang w:val="en-US"/>
        </w:rPr>
        <w:t xml:space="preserve"> </w:t>
      </w:r>
      <w:r>
        <w:rPr>
          <w:rFonts w:ascii="Arial" w:hAnsi="Arial" w:cs="Arial"/>
          <w:sz w:val="21"/>
          <w:szCs w:val="21"/>
          <w:lang w:val="en-US"/>
        </w:rPr>
        <w:t xml:space="preserve">shall </w:t>
      </w:r>
      <w:r w:rsidRPr="00381AB5">
        <w:rPr>
          <w:rFonts w:ascii="Arial" w:hAnsi="Arial" w:cs="Arial"/>
          <w:sz w:val="21"/>
          <w:szCs w:val="21"/>
          <w:lang w:val="en-US"/>
        </w:rPr>
        <w:t xml:space="preserve">be responsible for the monitoring and accurate recording at all times of its own performance of the Services and of compliance with, or failure under, the requirements of the </w:t>
      </w:r>
      <w:r>
        <w:rPr>
          <w:rFonts w:ascii="Arial" w:hAnsi="Arial" w:cs="Arial"/>
          <w:sz w:val="21"/>
          <w:szCs w:val="21"/>
          <w:lang w:val="en-US"/>
        </w:rPr>
        <w:t>Performance Management Framework</w:t>
      </w:r>
      <w:r w:rsidRPr="00381AB5">
        <w:rPr>
          <w:rFonts w:ascii="Arial" w:hAnsi="Arial" w:cs="Arial"/>
          <w:sz w:val="21"/>
          <w:szCs w:val="21"/>
          <w:lang w:val="en-US"/>
        </w:rPr>
        <w:t xml:space="preserve">.  This is without prejudice to the rights of the </w:t>
      </w:r>
      <w:r>
        <w:rPr>
          <w:rFonts w:ascii="Arial" w:hAnsi="Arial" w:cs="Arial"/>
          <w:sz w:val="21"/>
          <w:szCs w:val="21"/>
          <w:lang w:val="en-US"/>
        </w:rPr>
        <w:t>Council</w:t>
      </w:r>
      <w:r w:rsidRPr="00381AB5">
        <w:rPr>
          <w:rFonts w:ascii="Arial" w:hAnsi="Arial" w:cs="Arial"/>
          <w:sz w:val="21"/>
          <w:szCs w:val="21"/>
          <w:lang w:val="en-US"/>
        </w:rPr>
        <w:t xml:space="preserve"> to monitor performance independently. </w:t>
      </w:r>
    </w:p>
    <w:p w:rsidR="0059073E" w:rsidRPr="00381AB5" w:rsidRDefault="0059073E" w:rsidP="0059073E">
      <w:pPr>
        <w:widowControl w:val="0"/>
        <w:spacing w:line="280" w:lineRule="atLeast"/>
        <w:ind w:left="720"/>
        <w:jc w:val="both"/>
        <w:rPr>
          <w:rFonts w:ascii="Arial" w:hAnsi="Arial" w:cs="Arial"/>
          <w:sz w:val="21"/>
          <w:szCs w:val="21"/>
          <w:lang w:val="en-US"/>
        </w:rPr>
      </w:pPr>
    </w:p>
    <w:p w:rsidR="0059073E" w:rsidRDefault="0059073E" w:rsidP="0059073E">
      <w:pPr>
        <w:widowControl w:val="0"/>
        <w:numPr>
          <w:ilvl w:val="0"/>
          <w:numId w:val="45"/>
        </w:numPr>
        <w:spacing w:line="280" w:lineRule="atLeast"/>
        <w:jc w:val="both"/>
        <w:rPr>
          <w:rFonts w:ascii="Arial" w:hAnsi="Arial" w:cs="Arial"/>
          <w:sz w:val="21"/>
          <w:szCs w:val="21"/>
          <w:lang w:val="en-US"/>
        </w:rPr>
      </w:pPr>
      <w:r w:rsidRPr="00C20F1E">
        <w:rPr>
          <w:rFonts w:ascii="Arial" w:hAnsi="Arial" w:cs="Arial"/>
          <w:sz w:val="21"/>
          <w:szCs w:val="21"/>
          <w:lang w:val="en-US"/>
        </w:rPr>
        <w:t>The Provider shall notify the Council, in reasonable detail, of any Service Failures against any of the Service Levels</w:t>
      </w:r>
      <w:r>
        <w:rPr>
          <w:rFonts w:ascii="Arial" w:hAnsi="Arial" w:cs="Arial"/>
          <w:sz w:val="21"/>
          <w:szCs w:val="21"/>
          <w:lang w:val="en-US"/>
        </w:rPr>
        <w:t xml:space="preserve"> set out in Table</w:t>
      </w:r>
      <w:r w:rsidR="00317224">
        <w:rPr>
          <w:rFonts w:ascii="Arial" w:hAnsi="Arial" w:cs="Arial"/>
          <w:sz w:val="21"/>
          <w:szCs w:val="21"/>
          <w:lang w:val="en-US"/>
        </w:rPr>
        <w:t>s</w:t>
      </w:r>
      <w:r>
        <w:rPr>
          <w:rFonts w:ascii="Arial" w:hAnsi="Arial" w:cs="Arial"/>
          <w:sz w:val="21"/>
          <w:szCs w:val="21"/>
          <w:lang w:val="en-US"/>
        </w:rPr>
        <w:t xml:space="preserve"> 1</w:t>
      </w:r>
      <w:r w:rsidR="00317224">
        <w:rPr>
          <w:rFonts w:ascii="Arial" w:hAnsi="Arial" w:cs="Arial"/>
          <w:sz w:val="21"/>
          <w:szCs w:val="21"/>
          <w:lang w:val="en-US"/>
        </w:rPr>
        <w:t>, 2 &amp; 3</w:t>
      </w:r>
      <w:r w:rsidRPr="00C20F1E">
        <w:rPr>
          <w:rFonts w:ascii="Arial" w:hAnsi="Arial" w:cs="Arial"/>
          <w:sz w:val="21"/>
          <w:szCs w:val="21"/>
          <w:lang w:val="en-US"/>
        </w:rPr>
        <w:t xml:space="preserve"> at the time of failure or as soon as the failure has been identified by the Provider.  At the end of each quarter, the Provider shall be required to </w:t>
      </w:r>
      <w:r w:rsidRPr="00C20F1E">
        <w:rPr>
          <w:rFonts w:ascii="Arial" w:hAnsi="Arial" w:cs="Arial"/>
          <w:sz w:val="21"/>
          <w:szCs w:val="21"/>
          <w:lang w:val="en-US"/>
        </w:rPr>
        <w:lastRenderedPageBreak/>
        <w:t xml:space="preserve">report to the Council, as part of the quarterly report under clause C5, the instances of Service Failures in that quarter. </w:t>
      </w:r>
      <w:r>
        <w:rPr>
          <w:rFonts w:ascii="Arial" w:hAnsi="Arial" w:cs="Arial"/>
          <w:sz w:val="21"/>
          <w:szCs w:val="21"/>
          <w:lang w:val="en-US"/>
        </w:rPr>
        <w:t>This shall encapsulate and include the information required under Schedule 4A and at the frequency therein.</w:t>
      </w:r>
    </w:p>
    <w:p w:rsidR="0059073E" w:rsidRDefault="0059073E" w:rsidP="0059073E">
      <w:pPr>
        <w:pStyle w:val="ListParagraph"/>
        <w:rPr>
          <w:rFonts w:ascii="Arial" w:hAnsi="Arial" w:cs="Arial"/>
          <w:sz w:val="21"/>
          <w:szCs w:val="21"/>
          <w:lang w:val="en-US"/>
        </w:rPr>
      </w:pPr>
    </w:p>
    <w:p w:rsidR="0059073E" w:rsidRDefault="0059073E" w:rsidP="0059073E">
      <w:pPr>
        <w:widowControl w:val="0"/>
        <w:numPr>
          <w:ilvl w:val="0"/>
          <w:numId w:val="45"/>
        </w:numPr>
        <w:spacing w:line="280" w:lineRule="atLeast"/>
        <w:jc w:val="both"/>
        <w:rPr>
          <w:rFonts w:ascii="Arial" w:hAnsi="Arial" w:cs="Arial"/>
          <w:sz w:val="21"/>
          <w:szCs w:val="21"/>
          <w:lang w:val="en-US"/>
        </w:rPr>
      </w:pPr>
      <w:r w:rsidRPr="00381AB5">
        <w:rPr>
          <w:rFonts w:ascii="Arial" w:hAnsi="Arial" w:cs="Arial"/>
          <w:sz w:val="21"/>
          <w:szCs w:val="21"/>
          <w:lang w:val="en-US"/>
        </w:rPr>
        <w:t xml:space="preserve">The </w:t>
      </w:r>
      <w:r>
        <w:rPr>
          <w:rFonts w:ascii="Arial" w:hAnsi="Arial" w:cs="Arial"/>
          <w:sz w:val="21"/>
          <w:szCs w:val="21"/>
          <w:lang w:val="en-US"/>
        </w:rPr>
        <w:t>Council</w:t>
      </w:r>
      <w:r w:rsidRPr="00381AB5">
        <w:rPr>
          <w:rFonts w:ascii="Arial" w:hAnsi="Arial" w:cs="Arial"/>
          <w:sz w:val="21"/>
          <w:szCs w:val="21"/>
          <w:lang w:val="en-US"/>
        </w:rPr>
        <w:t xml:space="preserve"> may in its sole</w:t>
      </w:r>
      <w:r>
        <w:rPr>
          <w:rFonts w:ascii="Arial" w:hAnsi="Arial" w:cs="Arial"/>
          <w:sz w:val="21"/>
          <w:szCs w:val="21"/>
          <w:lang w:val="en-US"/>
        </w:rPr>
        <w:t xml:space="preserve"> and absolute discretion grant r</w:t>
      </w:r>
      <w:r w:rsidRPr="00381AB5">
        <w:rPr>
          <w:rFonts w:ascii="Arial" w:hAnsi="Arial" w:cs="Arial"/>
          <w:sz w:val="21"/>
          <w:szCs w:val="21"/>
          <w:lang w:val="en-US"/>
        </w:rPr>
        <w:t xml:space="preserve">elief from the application of </w:t>
      </w:r>
      <w:r>
        <w:rPr>
          <w:rFonts w:ascii="Arial" w:hAnsi="Arial" w:cs="Arial"/>
          <w:sz w:val="21"/>
          <w:szCs w:val="21"/>
          <w:lang w:val="en-US"/>
        </w:rPr>
        <w:t>the Remediation Plan Process</w:t>
      </w:r>
      <w:r w:rsidRPr="00381AB5">
        <w:rPr>
          <w:rFonts w:ascii="Arial" w:hAnsi="Arial" w:cs="Arial"/>
          <w:sz w:val="21"/>
          <w:szCs w:val="21"/>
          <w:lang w:val="en-US"/>
        </w:rPr>
        <w:t xml:space="preserve"> if it is satisfied that the reason for the </w:t>
      </w:r>
      <w:r>
        <w:rPr>
          <w:rFonts w:ascii="Arial" w:hAnsi="Arial" w:cs="Arial"/>
          <w:sz w:val="21"/>
          <w:szCs w:val="21"/>
          <w:lang w:val="en-US"/>
        </w:rPr>
        <w:t xml:space="preserve">Service </w:t>
      </w:r>
      <w:r w:rsidRPr="00381AB5">
        <w:rPr>
          <w:rFonts w:ascii="Arial" w:hAnsi="Arial" w:cs="Arial"/>
          <w:sz w:val="21"/>
          <w:szCs w:val="21"/>
          <w:lang w:val="en-US"/>
        </w:rPr>
        <w:t xml:space="preserve">Failure was outside the reasonable control of the </w:t>
      </w:r>
      <w:r>
        <w:rPr>
          <w:rFonts w:ascii="Arial" w:hAnsi="Arial" w:cs="Arial"/>
          <w:sz w:val="21"/>
          <w:szCs w:val="21"/>
          <w:lang w:val="en-US"/>
        </w:rPr>
        <w:t>Provider</w:t>
      </w:r>
      <w:r w:rsidRPr="00381AB5">
        <w:rPr>
          <w:rFonts w:ascii="Arial" w:hAnsi="Arial" w:cs="Arial"/>
          <w:sz w:val="21"/>
          <w:szCs w:val="21"/>
          <w:lang w:val="en-US"/>
        </w:rPr>
        <w:t xml:space="preserve">. To claim such relief evidence must be provided by the </w:t>
      </w:r>
      <w:r>
        <w:rPr>
          <w:rFonts w:ascii="Arial" w:hAnsi="Arial" w:cs="Arial"/>
          <w:sz w:val="21"/>
          <w:szCs w:val="21"/>
          <w:lang w:val="en-US"/>
        </w:rPr>
        <w:t>Provider</w:t>
      </w:r>
      <w:r w:rsidRPr="00381AB5">
        <w:rPr>
          <w:rFonts w:ascii="Arial" w:hAnsi="Arial" w:cs="Arial"/>
          <w:sz w:val="21"/>
          <w:szCs w:val="21"/>
          <w:lang w:val="en-US"/>
        </w:rPr>
        <w:t xml:space="preserve"> to the </w:t>
      </w:r>
      <w:r>
        <w:rPr>
          <w:rFonts w:ascii="Arial" w:hAnsi="Arial" w:cs="Arial"/>
          <w:sz w:val="21"/>
          <w:szCs w:val="21"/>
          <w:lang w:val="en-US"/>
        </w:rPr>
        <w:t>Council for each event for which r</w:t>
      </w:r>
      <w:r w:rsidRPr="00381AB5">
        <w:rPr>
          <w:rFonts w:ascii="Arial" w:hAnsi="Arial" w:cs="Arial"/>
          <w:sz w:val="21"/>
          <w:szCs w:val="21"/>
          <w:lang w:val="en-US"/>
        </w:rPr>
        <w:t>elief is sought</w:t>
      </w:r>
      <w:r>
        <w:rPr>
          <w:rFonts w:ascii="Arial" w:hAnsi="Arial" w:cs="Arial"/>
          <w:sz w:val="21"/>
          <w:szCs w:val="21"/>
          <w:lang w:val="en-US"/>
        </w:rPr>
        <w:t>. Such evidence</w:t>
      </w:r>
      <w:r w:rsidRPr="00381AB5">
        <w:rPr>
          <w:rFonts w:ascii="Arial" w:hAnsi="Arial" w:cs="Arial"/>
          <w:sz w:val="21"/>
          <w:szCs w:val="21"/>
          <w:lang w:val="en-US"/>
        </w:rPr>
        <w:t xml:space="preserve"> must show that the </w:t>
      </w:r>
      <w:r>
        <w:rPr>
          <w:rFonts w:ascii="Arial" w:hAnsi="Arial" w:cs="Arial"/>
          <w:sz w:val="21"/>
          <w:szCs w:val="21"/>
          <w:lang w:val="en-US"/>
        </w:rPr>
        <w:t>Provider</w:t>
      </w:r>
      <w:r w:rsidRPr="00381AB5">
        <w:rPr>
          <w:rFonts w:ascii="Arial" w:hAnsi="Arial" w:cs="Arial"/>
          <w:sz w:val="21"/>
          <w:szCs w:val="21"/>
          <w:lang w:val="en-US"/>
        </w:rPr>
        <w:t xml:space="preserve"> was unable to mitigate the effects of the reason for the </w:t>
      </w:r>
      <w:r>
        <w:rPr>
          <w:rFonts w:ascii="Arial" w:hAnsi="Arial" w:cs="Arial"/>
          <w:sz w:val="21"/>
          <w:szCs w:val="21"/>
          <w:lang w:val="en-US"/>
        </w:rPr>
        <w:t>Service</w:t>
      </w:r>
      <w:r w:rsidRPr="00381AB5">
        <w:rPr>
          <w:rFonts w:ascii="Arial" w:hAnsi="Arial" w:cs="Arial"/>
          <w:sz w:val="21"/>
          <w:szCs w:val="21"/>
          <w:lang w:val="en-US"/>
        </w:rPr>
        <w:t xml:space="preserve"> Failure. The </w:t>
      </w:r>
      <w:r>
        <w:rPr>
          <w:rFonts w:ascii="Arial" w:hAnsi="Arial" w:cs="Arial"/>
          <w:sz w:val="21"/>
          <w:szCs w:val="21"/>
          <w:lang w:val="en-US"/>
        </w:rPr>
        <w:t>Council</w:t>
      </w:r>
      <w:r w:rsidRPr="00381AB5">
        <w:rPr>
          <w:rFonts w:ascii="Arial" w:hAnsi="Arial" w:cs="Arial"/>
          <w:sz w:val="21"/>
          <w:szCs w:val="21"/>
          <w:lang w:val="en-US"/>
        </w:rPr>
        <w:t xml:space="preserve"> </w:t>
      </w:r>
      <w:r>
        <w:rPr>
          <w:rFonts w:ascii="Arial" w:hAnsi="Arial" w:cs="Arial"/>
          <w:sz w:val="21"/>
          <w:szCs w:val="21"/>
          <w:lang w:val="en-US"/>
        </w:rPr>
        <w:t>shall</w:t>
      </w:r>
      <w:r w:rsidRPr="00381AB5">
        <w:rPr>
          <w:rFonts w:ascii="Arial" w:hAnsi="Arial" w:cs="Arial"/>
          <w:sz w:val="21"/>
          <w:szCs w:val="21"/>
          <w:lang w:val="en-US"/>
        </w:rPr>
        <w:t xml:space="preserve"> review the appl</w:t>
      </w:r>
      <w:r>
        <w:rPr>
          <w:rFonts w:ascii="Arial" w:hAnsi="Arial" w:cs="Arial"/>
          <w:sz w:val="21"/>
          <w:szCs w:val="21"/>
          <w:lang w:val="en-US"/>
        </w:rPr>
        <w:t>ication for r</w:t>
      </w:r>
      <w:r w:rsidRPr="00381AB5">
        <w:rPr>
          <w:rFonts w:ascii="Arial" w:hAnsi="Arial" w:cs="Arial"/>
          <w:sz w:val="21"/>
          <w:szCs w:val="21"/>
          <w:lang w:val="en-US"/>
        </w:rPr>
        <w:t xml:space="preserve">elief and determine if the event causing a </w:t>
      </w:r>
      <w:r>
        <w:rPr>
          <w:rFonts w:ascii="Arial" w:hAnsi="Arial" w:cs="Arial"/>
          <w:sz w:val="21"/>
          <w:szCs w:val="21"/>
          <w:lang w:val="en-US"/>
        </w:rPr>
        <w:t>Service</w:t>
      </w:r>
      <w:r w:rsidRPr="00381AB5">
        <w:rPr>
          <w:rFonts w:ascii="Arial" w:hAnsi="Arial" w:cs="Arial"/>
          <w:sz w:val="21"/>
          <w:szCs w:val="21"/>
          <w:lang w:val="en-US"/>
        </w:rPr>
        <w:t xml:space="preserve"> Failure was or was not outside the reasonable control of the </w:t>
      </w:r>
      <w:r>
        <w:rPr>
          <w:rFonts w:ascii="Arial" w:hAnsi="Arial" w:cs="Arial"/>
          <w:sz w:val="21"/>
          <w:szCs w:val="21"/>
          <w:lang w:val="en-US"/>
        </w:rPr>
        <w:t>Provider</w:t>
      </w:r>
      <w:r w:rsidRPr="00381AB5">
        <w:rPr>
          <w:rFonts w:ascii="Arial" w:hAnsi="Arial" w:cs="Arial"/>
          <w:sz w:val="21"/>
          <w:szCs w:val="21"/>
          <w:lang w:val="en-US"/>
        </w:rPr>
        <w:t>.</w:t>
      </w:r>
      <w:r>
        <w:rPr>
          <w:rFonts w:ascii="Arial" w:hAnsi="Arial" w:cs="Arial"/>
          <w:sz w:val="21"/>
          <w:szCs w:val="21"/>
          <w:lang w:val="en-US"/>
        </w:rPr>
        <w:t xml:space="preserve"> The conclusion of the Council shall be final.</w:t>
      </w:r>
      <w:r w:rsidRPr="00381AB5">
        <w:rPr>
          <w:rFonts w:ascii="Arial" w:hAnsi="Arial" w:cs="Arial"/>
          <w:sz w:val="21"/>
          <w:szCs w:val="21"/>
          <w:lang w:val="en-US"/>
        </w:rPr>
        <w:t xml:space="preserve"> The </w:t>
      </w:r>
      <w:r>
        <w:rPr>
          <w:rFonts w:ascii="Arial" w:hAnsi="Arial" w:cs="Arial"/>
          <w:sz w:val="21"/>
          <w:szCs w:val="21"/>
          <w:lang w:val="en-US"/>
        </w:rPr>
        <w:t>Provider</w:t>
      </w:r>
      <w:r w:rsidRPr="00381AB5">
        <w:rPr>
          <w:rFonts w:ascii="Arial" w:hAnsi="Arial" w:cs="Arial"/>
          <w:sz w:val="21"/>
          <w:szCs w:val="21"/>
          <w:lang w:val="en-US"/>
        </w:rPr>
        <w:t xml:space="preserve"> must apply reasonable measures to mitigate problems/events which affect the delivery of the Service to p</w:t>
      </w:r>
      <w:r>
        <w:rPr>
          <w:rFonts w:ascii="Arial" w:hAnsi="Arial" w:cs="Arial"/>
          <w:sz w:val="21"/>
          <w:szCs w:val="21"/>
          <w:lang w:val="en-US"/>
        </w:rPr>
        <w:t xml:space="preserve">revent the occurrence or </w:t>
      </w:r>
      <w:r w:rsidRPr="00D9045F">
        <w:rPr>
          <w:rFonts w:ascii="Arial" w:hAnsi="Arial" w:cs="Arial"/>
          <w:sz w:val="21"/>
          <w:szCs w:val="21"/>
        </w:rPr>
        <w:t>minimise</w:t>
      </w:r>
      <w:r w:rsidRPr="00381AB5">
        <w:rPr>
          <w:rFonts w:ascii="Arial" w:hAnsi="Arial" w:cs="Arial"/>
          <w:sz w:val="21"/>
          <w:szCs w:val="21"/>
          <w:lang w:val="en-US"/>
        </w:rPr>
        <w:t xml:space="preserve"> the amount of </w:t>
      </w:r>
      <w:r>
        <w:rPr>
          <w:rFonts w:ascii="Arial" w:hAnsi="Arial" w:cs="Arial"/>
          <w:sz w:val="21"/>
          <w:szCs w:val="21"/>
          <w:lang w:val="en-US"/>
        </w:rPr>
        <w:t>Service</w:t>
      </w:r>
      <w:r w:rsidRPr="00381AB5">
        <w:rPr>
          <w:rFonts w:ascii="Arial" w:hAnsi="Arial" w:cs="Arial"/>
          <w:sz w:val="21"/>
          <w:szCs w:val="21"/>
          <w:lang w:val="en-US"/>
        </w:rPr>
        <w:t xml:space="preserve"> Failures. </w:t>
      </w:r>
    </w:p>
    <w:p w:rsidR="0059073E" w:rsidRPr="00381AB5" w:rsidRDefault="0059073E" w:rsidP="0059073E">
      <w:pPr>
        <w:widowControl w:val="0"/>
        <w:spacing w:line="280" w:lineRule="atLeast"/>
        <w:ind w:left="720"/>
        <w:jc w:val="both"/>
        <w:rPr>
          <w:rFonts w:ascii="Arial" w:hAnsi="Arial" w:cs="Arial"/>
          <w:sz w:val="21"/>
          <w:szCs w:val="21"/>
          <w:lang w:val="en-US"/>
        </w:rPr>
      </w:pPr>
    </w:p>
    <w:p w:rsidR="0059073E" w:rsidRDefault="0059073E" w:rsidP="0059073E">
      <w:pPr>
        <w:widowControl w:val="0"/>
        <w:numPr>
          <w:ilvl w:val="0"/>
          <w:numId w:val="45"/>
        </w:numPr>
        <w:spacing w:line="280" w:lineRule="atLeast"/>
        <w:jc w:val="both"/>
        <w:rPr>
          <w:rFonts w:ascii="Arial" w:hAnsi="Arial" w:cs="Arial"/>
          <w:sz w:val="21"/>
          <w:szCs w:val="21"/>
          <w:lang w:val="en-US"/>
        </w:rPr>
      </w:pPr>
      <w:r w:rsidRPr="00381AB5">
        <w:rPr>
          <w:rFonts w:ascii="Arial" w:hAnsi="Arial" w:cs="Arial"/>
          <w:sz w:val="21"/>
          <w:szCs w:val="21"/>
          <w:lang w:val="en-US"/>
        </w:rPr>
        <w:t xml:space="preserve">Where the </w:t>
      </w:r>
      <w:r>
        <w:rPr>
          <w:rFonts w:ascii="Arial" w:hAnsi="Arial" w:cs="Arial"/>
          <w:sz w:val="21"/>
          <w:szCs w:val="21"/>
          <w:lang w:val="en-US"/>
        </w:rPr>
        <w:t>Council</w:t>
      </w:r>
      <w:r w:rsidRPr="00381AB5">
        <w:rPr>
          <w:rFonts w:ascii="Arial" w:hAnsi="Arial" w:cs="Arial"/>
          <w:sz w:val="21"/>
          <w:szCs w:val="21"/>
          <w:lang w:val="en-US"/>
        </w:rPr>
        <w:t xml:space="preserve"> through its own monitoring of the Contract and the performance of the Services finds a failure </w:t>
      </w:r>
      <w:r>
        <w:rPr>
          <w:rFonts w:ascii="Arial" w:hAnsi="Arial" w:cs="Arial"/>
          <w:sz w:val="21"/>
          <w:szCs w:val="21"/>
          <w:lang w:val="en-US"/>
        </w:rPr>
        <w:t xml:space="preserve">by the Provider </w:t>
      </w:r>
      <w:r w:rsidRPr="00381AB5">
        <w:rPr>
          <w:rFonts w:ascii="Arial" w:hAnsi="Arial" w:cs="Arial"/>
          <w:sz w:val="21"/>
          <w:szCs w:val="21"/>
          <w:lang w:val="en-US"/>
        </w:rPr>
        <w:t xml:space="preserve">to meet a </w:t>
      </w:r>
      <w:r>
        <w:rPr>
          <w:rFonts w:ascii="Arial" w:hAnsi="Arial" w:cs="Arial"/>
          <w:sz w:val="21"/>
          <w:szCs w:val="21"/>
          <w:lang w:val="en-US"/>
        </w:rPr>
        <w:t>Service Level</w:t>
      </w:r>
      <w:r w:rsidRPr="00381AB5">
        <w:rPr>
          <w:rFonts w:ascii="Arial" w:hAnsi="Arial" w:cs="Arial"/>
          <w:sz w:val="21"/>
          <w:szCs w:val="21"/>
          <w:lang w:val="en-US"/>
        </w:rPr>
        <w:t xml:space="preserve"> it shall notify the </w:t>
      </w:r>
      <w:r>
        <w:rPr>
          <w:rFonts w:ascii="Arial" w:hAnsi="Arial" w:cs="Arial"/>
          <w:sz w:val="21"/>
          <w:szCs w:val="21"/>
          <w:lang w:val="en-US"/>
        </w:rPr>
        <w:t>Provider</w:t>
      </w:r>
      <w:r w:rsidRPr="00381AB5">
        <w:rPr>
          <w:rFonts w:ascii="Arial" w:hAnsi="Arial" w:cs="Arial"/>
          <w:sz w:val="21"/>
          <w:szCs w:val="21"/>
          <w:lang w:val="en-US"/>
        </w:rPr>
        <w:t xml:space="preserve"> and the </w:t>
      </w:r>
      <w:r>
        <w:rPr>
          <w:rFonts w:ascii="Arial" w:hAnsi="Arial" w:cs="Arial"/>
          <w:sz w:val="21"/>
          <w:szCs w:val="21"/>
          <w:lang w:val="en-US"/>
        </w:rPr>
        <w:t>Provider</w:t>
      </w:r>
      <w:r w:rsidRPr="00381AB5">
        <w:rPr>
          <w:rFonts w:ascii="Arial" w:hAnsi="Arial" w:cs="Arial"/>
          <w:sz w:val="21"/>
          <w:szCs w:val="21"/>
          <w:lang w:val="en-US"/>
        </w:rPr>
        <w:t xml:space="preserve"> shall record the failure against the </w:t>
      </w:r>
      <w:r>
        <w:rPr>
          <w:rFonts w:ascii="Arial" w:hAnsi="Arial" w:cs="Arial"/>
          <w:sz w:val="21"/>
          <w:szCs w:val="21"/>
          <w:lang w:val="en-US"/>
        </w:rPr>
        <w:t>Service Level</w:t>
      </w:r>
      <w:r w:rsidRPr="00381AB5">
        <w:rPr>
          <w:rFonts w:ascii="Arial" w:hAnsi="Arial" w:cs="Arial"/>
          <w:sz w:val="21"/>
          <w:szCs w:val="21"/>
          <w:lang w:val="en-US"/>
        </w:rPr>
        <w:t xml:space="preserve"> as per the </w:t>
      </w:r>
      <w:r>
        <w:rPr>
          <w:rFonts w:ascii="Arial" w:hAnsi="Arial" w:cs="Arial"/>
          <w:sz w:val="21"/>
          <w:szCs w:val="21"/>
          <w:lang w:val="en-US"/>
        </w:rPr>
        <w:t>Provider</w:t>
      </w:r>
      <w:r w:rsidRPr="00381AB5">
        <w:rPr>
          <w:rFonts w:ascii="Arial" w:hAnsi="Arial" w:cs="Arial"/>
          <w:sz w:val="21"/>
          <w:szCs w:val="21"/>
          <w:lang w:val="en-US"/>
        </w:rPr>
        <w:t xml:space="preserve">'s monitoring system. </w:t>
      </w:r>
    </w:p>
    <w:p w:rsidR="0059073E" w:rsidRPr="00381AB5" w:rsidRDefault="0059073E" w:rsidP="0059073E">
      <w:pPr>
        <w:widowControl w:val="0"/>
        <w:spacing w:line="280" w:lineRule="atLeast"/>
        <w:ind w:left="720"/>
        <w:jc w:val="both"/>
        <w:rPr>
          <w:rFonts w:ascii="Arial" w:hAnsi="Arial" w:cs="Arial"/>
          <w:sz w:val="21"/>
          <w:szCs w:val="21"/>
          <w:lang w:val="en-US"/>
        </w:rPr>
      </w:pPr>
    </w:p>
    <w:p w:rsidR="0059073E" w:rsidRPr="00381AB5" w:rsidRDefault="0059073E" w:rsidP="0059073E">
      <w:pPr>
        <w:widowControl w:val="0"/>
        <w:numPr>
          <w:ilvl w:val="0"/>
          <w:numId w:val="45"/>
        </w:numPr>
        <w:spacing w:line="280" w:lineRule="atLeast"/>
        <w:jc w:val="both"/>
        <w:rPr>
          <w:rFonts w:ascii="Arial" w:hAnsi="Arial" w:cs="Arial"/>
          <w:sz w:val="21"/>
          <w:szCs w:val="21"/>
          <w:lang w:val="en-US"/>
        </w:rPr>
      </w:pPr>
      <w:r w:rsidRPr="00381AB5">
        <w:rPr>
          <w:rFonts w:ascii="Arial" w:hAnsi="Arial" w:cs="Arial"/>
          <w:sz w:val="21"/>
          <w:szCs w:val="21"/>
          <w:lang w:val="en-US"/>
        </w:rPr>
        <w:t xml:space="preserve">The </w:t>
      </w:r>
      <w:r>
        <w:rPr>
          <w:rFonts w:ascii="Arial" w:hAnsi="Arial" w:cs="Arial"/>
          <w:sz w:val="21"/>
          <w:szCs w:val="21"/>
          <w:lang w:val="en-US"/>
        </w:rPr>
        <w:t>Performance Management Framework</w:t>
      </w:r>
      <w:r w:rsidRPr="00381AB5">
        <w:rPr>
          <w:rFonts w:ascii="Arial" w:hAnsi="Arial" w:cs="Arial"/>
          <w:sz w:val="21"/>
          <w:szCs w:val="21"/>
          <w:lang w:val="en-US"/>
        </w:rPr>
        <w:t xml:space="preserve"> shall be reviewed on an annual basis by the </w:t>
      </w:r>
      <w:r>
        <w:rPr>
          <w:rFonts w:ascii="Arial" w:hAnsi="Arial" w:cs="Arial"/>
          <w:sz w:val="21"/>
          <w:szCs w:val="21"/>
          <w:lang w:val="en-US"/>
        </w:rPr>
        <w:t>Council</w:t>
      </w:r>
      <w:r w:rsidRPr="00381AB5">
        <w:rPr>
          <w:rFonts w:ascii="Arial" w:hAnsi="Arial" w:cs="Arial"/>
          <w:sz w:val="21"/>
          <w:szCs w:val="21"/>
          <w:lang w:val="en-US"/>
        </w:rPr>
        <w:t xml:space="preserve"> and the </w:t>
      </w:r>
      <w:r>
        <w:rPr>
          <w:rFonts w:ascii="Arial" w:hAnsi="Arial" w:cs="Arial"/>
          <w:sz w:val="21"/>
          <w:szCs w:val="21"/>
          <w:lang w:val="en-US"/>
        </w:rPr>
        <w:t>Provider with Service Levels being reviewed every six (6) Months</w:t>
      </w:r>
      <w:r w:rsidRPr="00381AB5">
        <w:rPr>
          <w:rFonts w:ascii="Arial" w:hAnsi="Arial" w:cs="Arial"/>
          <w:sz w:val="21"/>
          <w:szCs w:val="21"/>
          <w:lang w:val="en-US"/>
        </w:rPr>
        <w:t xml:space="preserve">.  No changes shall be made to the </w:t>
      </w:r>
      <w:r>
        <w:rPr>
          <w:rFonts w:ascii="Arial" w:hAnsi="Arial" w:cs="Arial"/>
          <w:sz w:val="21"/>
          <w:szCs w:val="21"/>
          <w:lang w:val="en-US"/>
        </w:rPr>
        <w:t>Performance Management Framework</w:t>
      </w:r>
      <w:r w:rsidRPr="00381AB5">
        <w:rPr>
          <w:rFonts w:ascii="Arial" w:hAnsi="Arial" w:cs="Arial"/>
          <w:sz w:val="21"/>
          <w:szCs w:val="21"/>
          <w:lang w:val="en-US"/>
        </w:rPr>
        <w:t xml:space="preserve"> except by agreement of both </w:t>
      </w:r>
      <w:r>
        <w:rPr>
          <w:rFonts w:ascii="Arial" w:hAnsi="Arial" w:cs="Arial"/>
          <w:sz w:val="21"/>
          <w:szCs w:val="21"/>
          <w:lang w:val="en-US"/>
        </w:rPr>
        <w:t>P</w:t>
      </w:r>
      <w:r w:rsidRPr="00381AB5">
        <w:rPr>
          <w:rFonts w:ascii="Arial" w:hAnsi="Arial" w:cs="Arial"/>
          <w:sz w:val="21"/>
          <w:szCs w:val="21"/>
          <w:lang w:val="en-US"/>
        </w:rPr>
        <w:t>arties.</w:t>
      </w:r>
    </w:p>
    <w:p w:rsidR="0059073E" w:rsidRPr="00381AB5" w:rsidRDefault="0059073E" w:rsidP="0059073E">
      <w:pPr>
        <w:widowControl w:val="0"/>
        <w:spacing w:line="280" w:lineRule="atLeast"/>
        <w:jc w:val="both"/>
        <w:rPr>
          <w:rFonts w:ascii="Arial" w:hAnsi="Arial" w:cs="Arial"/>
          <w:sz w:val="21"/>
          <w:szCs w:val="21"/>
          <w:lang w:val="en-US"/>
        </w:rPr>
      </w:pPr>
    </w:p>
    <w:p w:rsidR="0059073E" w:rsidRDefault="0059073E" w:rsidP="0059073E">
      <w:pPr>
        <w:widowControl w:val="0"/>
        <w:jc w:val="both"/>
        <w:rPr>
          <w:rFonts w:ascii="Arial" w:hAnsi="Arial" w:cs="Arial"/>
          <w:b/>
          <w:sz w:val="21"/>
          <w:szCs w:val="21"/>
        </w:rPr>
      </w:pPr>
    </w:p>
    <w:p w:rsidR="0059073E" w:rsidRDefault="0059073E" w:rsidP="0059073E">
      <w:pPr>
        <w:widowControl w:val="0"/>
        <w:jc w:val="both"/>
        <w:rPr>
          <w:rFonts w:ascii="Arial" w:hAnsi="Arial" w:cs="Arial"/>
          <w:b/>
          <w:sz w:val="21"/>
          <w:szCs w:val="21"/>
          <w:lang w:val="fr-FR"/>
        </w:rPr>
      </w:pPr>
      <w:r w:rsidRPr="00D9016C">
        <w:rPr>
          <w:rFonts w:ascii="Arial" w:hAnsi="Arial" w:cs="Arial"/>
          <w:b/>
          <w:sz w:val="21"/>
          <w:szCs w:val="21"/>
          <w:lang w:val="fr-FR"/>
        </w:rPr>
        <w:t xml:space="preserve">Table </w:t>
      </w:r>
      <w:r>
        <w:rPr>
          <w:rFonts w:ascii="Arial" w:hAnsi="Arial" w:cs="Arial"/>
          <w:b/>
          <w:sz w:val="21"/>
          <w:szCs w:val="21"/>
          <w:lang w:val="fr-FR"/>
        </w:rPr>
        <w:t>1</w:t>
      </w:r>
      <w:r w:rsidRPr="00D9016C">
        <w:rPr>
          <w:rFonts w:ascii="Arial" w:hAnsi="Arial" w:cs="Arial"/>
          <w:b/>
          <w:sz w:val="21"/>
          <w:szCs w:val="21"/>
          <w:lang w:val="fr-FR"/>
        </w:rPr>
        <w:t>: Performance M</w:t>
      </w:r>
      <w:r>
        <w:rPr>
          <w:rFonts w:ascii="Arial" w:hAnsi="Arial" w:cs="Arial"/>
          <w:b/>
          <w:sz w:val="21"/>
          <w:szCs w:val="21"/>
          <w:lang w:val="fr-FR"/>
        </w:rPr>
        <w:t>anagement</w:t>
      </w:r>
      <w:r w:rsidRPr="00D9016C">
        <w:rPr>
          <w:rFonts w:ascii="Arial" w:hAnsi="Arial" w:cs="Arial"/>
          <w:b/>
          <w:sz w:val="21"/>
          <w:szCs w:val="21"/>
          <w:lang w:val="fr-FR"/>
        </w:rPr>
        <w:t xml:space="preserve"> Framework</w:t>
      </w:r>
      <w:r w:rsidR="00317224">
        <w:rPr>
          <w:rFonts w:ascii="Arial" w:hAnsi="Arial" w:cs="Arial"/>
          <w:b/>
          <w:sz w:val="21"/>
          <w:szCs w:val="21"/>
          <w:lang w:val="fr-FR"/>
        </w:rPr>
        <w:t xml:space="preserve"> – </w:t>
      </w:r>
      <w:proofErr w:type="spellStart"/>
      <w:r w:rsidR="00317224">
        <w:rPr>
          <w:rFonts w:ascii="Arial" w:hAnsi="Arial" w:cs="Arial"/>
          <w:b/>
          <w:sz w:val="21"/>
          <w:szCs w:val="21"/>
          <w:lang w:val="fr-FR"/>
        </w:rPr>
        <w:t>Remediation</w:t>
      </w:r>
      <w:proofErr w:type="spellEnd"/>
      <w:r w:rsidR="00317224">
        <w:rPr>
          <w:rFonts w:ascii="Arial" w:hAnsi="Arial" w:cs="Arial"/>
          <w:b/>
          <w:sz w:val="21"/>
          <w:szCs w:val="21"/>
          <w:lang w:val="fr-FR"/>
        </w:rPr>
        <w:t xml:space="preserve"> Plans</w:t>
      </w:r>
    </w:p>
    <w:p w:rsidR="001B133C" w:rsidRPr="00EB1C46" w:rsidRDefault="001B133C" w:rsidP="001B133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1</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Availability of Shared Lives Arrangements</w:t>
            </w:r>
          </w:p>
        </w:tc>
      </w:tr>
      <w:tr w:rsidR="001B133C" w:rsidRPr="001B133C" w:rsidTr="001B133C">
        <w:trPr>
          <w:trHeight w:val="567"/>
        </w:trPr>
        <w:tc>
          <w:tcPr>
            <w:tcW w:w="2045" w:type="dxa"/>
            <w:shd w:val="pct12" w:color="auto" w:fill="auto"/>
            <w:vAlign w:val="center"/>
          </w:tcPr>
          <w:p w:rsidR="001B133C" w:rsidRPr="001B133C" w:rsidRDefault="00EF67D4"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7F3D79" w:rsidRDefault="007F3D79" w:rsidP="003725CF">
            <w:pPr>
              <w:rPr>
                <w:rFonts w:ascii="Arial" w:hAnsi="Arial" w:cs="Arial"/>
                <w:sz w:val="21"/>
                <w:szCs w:val="21"/>
              </w:rPr>
            </w:pPr>
            <w:r>
              <w:rPr>
                <w:rFonts w:ascii="Arial" w:hAnsi="Arial" w:cs="Arial"/>
                <w:sz w:val="21"/>
                <w:szCs w:val="21"/>
              </w:rPr>
              <w:t>100% of up to date Monthly reports on New and Existing Shared Lives Carers as provided for in Schedule 4A.</w:t>
            </w:r>
          </w:p>
          <w:p w:rsidR="001B133C" w:rsidRPr="001B133C" w:rsidRDefault="001B133C" w:rsidP="003725CF">
            <w:pPr>
              <w:rPr>
                <w:rFonts w:ascii="Arial" w:hAnsi="Arial" w:cs="Arial"/>
                <w:sz w:val="21"/>
                <w:szCs w:val="21"/>
              </w:rPr>
            </w:pP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1B133C" w:rsidRPr="001B133C" w:rsidRDefault="003725CF" w:rsidP="007F3D79">
            <w:pPr>
              <w:rPr>
                <w:rFonts w:ascii="Arial" w:hAnsi="Arial" w:cs="Arial"/>
                <w:sz w:val="21"/>
                <w:szCs w:val="21"/>
              </w:rPr>
            </w:pPr>
            <w:r>
              <w:rPr>
                <w:rFonts w:ascii="Arial" w:hAnsi="Arial" w:cs="Arial"/>
                <w:sz w:val="21"/>
                <w:szCs w:val="21"/>
              </w:rPr>
              <w:t xml:space="preserve">Actual quality and timeliness achieved in the delivery of </w:t>
            </w:r>
            <w:r w:rsidR="007F3D79">
              <w:rPr>
                <w:rFonts w:ascii="Arial" w:hAnsi="Arial" w:cs="Arial"/>
                <w:sz w:val="21"/>
                <w:szCs w:val="21"/>
              </w:rPr>
              <w:t>reports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7F3D79" w:rsidRDefault="003725CF" w:rsidP="007F3D79">
            <w:pPr>
              <w:rPr>
                <w:rFonts w:ascii="Arial" w:hAnsi="Arial" w:cs="Arial"/>
                <w:sz w:val="21"/>
                <w:szCs w:val="21"/>
              </w:rPr>
            </w:pPr>
            <w:r>
              <w:rPr>
                <w:rFonts w:ascii="Arial" w:hAnsi="Arial" w:cs="Arial"/>
                <w:sz w:val="21"/>
                <w:szCs w:val="21"/>
              </w:rPr>
              <w:t xml:space="preserve">Expected levels of quality and timeliness in the delivery of </w:t>
            </w:r>
            <w:r w:rsidR="007F3D79">
              <w:rPr>
                <w:rFonts w:ascii="Arial" w:hAnsi="Arial" w:cs="Arial"/>
                <w:sz w:val="21"/>
                <w:szCs w:val="21"/>
              </w:rPr>
              <w:t>reports on New and Existing Shared Lives Carers as provided for in Schedule 4A.</w:t>
            </w:r>
          </w:p>
          <w:p w:rsidR="001B133C" w:rsidRPr="001B133C" w:rsidRDefault="001B133C" w:rsidP="003725CF">
            <w:pPr>
              <w:rPr>
                <w:rFonts w:ascii="Arial" w:hAnsi="Arial" w:cs="Arial"/>
                <w:sz w:val="21"/>
                <w:szCs w:val="21"/>
              </w:rPr>
            </w:pP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7F3D79" w:rsidRPr="001B133C" w:rsidRDefault="007F3D79" w:rsidP="007F3D79">
            <w:pPr>
              <w:rPr>
                <w:rFonts w:ascii="Arial" w:hAnsi="Arial" w:cs="Arial"/>
                <w:sz w:val="21"/>
                <w:szCs w:val="21"/>
              </w:rPr>
            </w:pPr>
            <w:r>
              <w:rPr>
                <w:rFonts w:ascii="Arial" w:hAnsi="Arial" w:cs="Arial"/>
                <w:sz w:val="21"/>
                <w:szCs w:val="21"/>
              </w:rPr>
              <w:t>Expected levels of quality and timeliness in the delivery of reports on New and Existing Shared Lives Carers as provided for in Schedule 4A - Actual quality and timeliness achieved in the delivery of reports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Monthly</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Bigger/smaller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Comments</w:t>
            </w:r>
          </w:p>
        </w:tc>
        <w:tc>
          <w:tcPr>
            <w:tcW w:w="7197" w:type="dxa"/>
            <w:gridSpan w:val="3"/>
            <w:shd w:val="clear" w:color="auto" w:fill="auto"/>
            <w:vAlign w:val="center"/>
          </w:tcPr>
          <w:p w:rsidR="003725CF" w:rsidRPr="001B133C" w:rsidRDefault="001B133C" w:rsidP="001B133C">
            <w:pPr>
              <w:rPr>
                <w:rFonts w:ascii="Arial" w:hAnsi="Arial" w:cs="Arial"/>
                <w:sz w:val="21"/>
                <w:szCs w:val="21"/>
              </w:rPr>
            </w:pPr>
            <w:r w:rsidRPr="001B133C">
              <w:rPr>
                <w:rFonts w:ascii="Arial" w:hAnsi="Arial" w:cs="Arial"/>
                <w:sz w:val="21"/>
                <w:szCs w:val="21"/>
              </w:rPr>
              <w:t>the placement information is updated on a monthly basis by the 8th working day of the month</w:t>
            </w:r>
            <w:r w:rsidR="008B6FD5">
              <w:rPr>
                <w:rFonts w:ascii="Arial" w:hAnsi="Arial" w:cs="Arial"/>
                <w:sz w:val="21"/>
                <w:szCs w:val="21"/>
              </w:rPr>
              <w:t xml:space="preserve"> as provided for in Schedule 4A </w:t>
            </w:r>
          </w:p>
          <w:p w:rsidR="001B133C" w:rsidRPr="001B133C" w:rsidRDefault="001B133C" w:rsidP="001B133C">
            <w:pPr>
              <w:rPr>
                <w:rFonts w:ascii="Arial" w:hAnsi="Arial" w:cs="Arial"/>
                <w:sz w:val="21"/>
                <w:szCs w:val="21"/>
              </w:rPr>
            </w:pPr>
            <w:r w:rsidRPr="001B133C">
              <w:rPr>
                <w:rFonts w:ascii="Arial" w:hAnsi="Arial" w:cs="Arial"/>
                <w:sz w:val="21"/>
                <w:szCs w:val="21"/>
              </w:rPr>
              <w:t>This is sent through electronically and is backed up by an online information area accessible to relevant LCC staff.</w:t>
            </w:r>
          </w:p>
          <w:p w:rsidR="001B133C" w:rsidRPr="001B133C" w:rsidRDefault="001B133C" w:rsidP="008B6FD5">
            <w:pPr>
              <w:rPr>
                <w:rFonts w:ascii="Arial" w:hAnsi="Arial" w:cs="Arial"/>
                <w:sz w:val="21"/>
                <w:szCs w:val="21"/>
              </w:rPr>
            </w:pPr>
          </w:p>
        </w:tc>
      </w:tr>
    </w:tbl>
    <w:p w:rsidR="001B133C" w:rsidRPr="001B133C" w:rsidRDefault="001B133C" w:rsidP="001B133C">
      <w:pPr>
        <w:jc w:val="both"/>
        <w:rPr>
          <w:rFonts w:ascii="Arial" w:hAnsi="Arial" w:cs="Arial"/>
          <w:color w:val="FF0000"/>
          <w:sz w:val="21"/>
          <w:szCs w:val="21"/>
        </w:rPr>
      </w:pPr>
    </w:p>
    <w:p w:rsidR="001B133C" w:rsidRDefault="001B133C" w:rsidP="001B133C">
      <w:pPr>
        <w:jc w:val="both"/>
        <w:rPr>
          <w:rFonts w:ascii="Arial" w:hAnsi="Arial" w:cs="Arial"/>
          <w:color w:val="FF0000"/>
          <w:sz w:val="21"/>
          <w:szCs w:val="21"/>
        </w:rPr>
      </w:pPr>
    </w:p>
    <w:p w:rsidR="00845CA1" w:rsidRDefault="00845CA1" w:rsidP="001B133C">
      <w:pPr>
        <w:jc w:val="both"/>
        <w:rPr>
          <w:rFonts w:ascii="Arial" w:hAnsi="Arial" w:cs="Arial"/>
          <w:color w:val="FF0000"/>
          <w:sz w:val="21"/>
          <w:szCs w:val="21"/>
        </w:rPr>
      </w:pPr>
    </w:p>
    <w:p w:rsidR="00845CA1" w:rsidRDefault="00845CA1" w:rsidP="001B133C">
      <w:pPr>
        <w:jc w:val="both"/>
        <w:rPr>
          <w:rFonts w:ascii="Arial" w:hAnsi="Arial" w:cs="Arial"/>
          <w:color w:val="FF0000"/>
          <w:sz w:val="21"/>
          <w:szCs w:val="21"/>
        </w:rPr>
      </w:pPr>
    </w:p>
    <w:p w:rsidR="00845CA1" w:rsidRDefault="00845CA1" w:rsidP="001B133C">
      <w:pPr>
        <w:jc w:val="both"/>
        <w:rPr>
          <w:rFonts w:ascii="Arial" w:hAnsi="Arial" w:cs="Arial"/>
          <w:color w:val="FF0000"/>
          <w:sz w:val="21"/>
          <w:szCs w:val="21"/>
        </w:rPr>
      </w:pPr>
    </w:p>
    <w:p w:rsidR="00845CA1" w:rsidRDefault="00845CA1" w:rsidP="001B133C">
      <w:pPr>
        <w:jc w:val="both"/>
        <w:rPr>
          <w:rFonts w:ascii="Arial" w:hAnsi="Arial" w:cs="Arial"/>
          <w:color w:val="FF0000"/>
          <w:sz w:val="21"/>
          <w:szCs w:val="21"/>
        </w:rPr>
      </w:pPr>
    </w:p>
    <w:p w:rsidR="007B1B5D" w:rsidRPr="001B133C" w:rsidRDefault="007B1B5D" w:rsidP="001B133C">
      <w:pPr>
        <w:jc w:val="both"/>
        <w:rPr>
          <w:rFonts w:ascii="Arial" w:hAnsi="Arial" w:cs="Arial"/>
          <w:color w:val="FF0000"/>
          <w:sz w:val="21"/>
          <w:szCs w:val="21"/>
        </w:rPr>
      </w:pPr>
    </w:p>
    <w:p w:rsidR="001B133C" w:rsidRPr="001B133C" w:rsidRDefault="001B133C" w:rsidP="001B133C">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2</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Supporting the Shared Lives Placement</w:t>
            </w:r>
          </w:p>
        </w:tc>
      </w:tr>
      <w:tr w:rsidR="001B133C" w:rsidRPr="001B133C" w:rsidTr="001B133C">
        <w:trPr>
          <w:trHeight w:val="567"/>
        </w:trPr>
        <w:tc>
          <w:tcPr>
            <w:tcW w:w="2045" w:type="dxa"/>
            <w:shd w:val="pct12" w:color="auto" w:fill="auto"/>
            <w:vAlign w:val="center"/>
          </w:tcPr>
          <w:p w:rsidR="001B133C" w:rsidRPr="001B133C" w:rsidRDefault="00845CA1"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Visit 100% of placements within a quarterly period</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No of visits to placements for monitoring and supervision</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Total number of placements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Total visits planned – total visits completed</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Quarterly</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Bigger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Comments</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Progress reporting at quarterly contract management meetings.</w:t>
            </w:r>
          </w:p>
          <w:p w:rsidR="001B133C" w:rsidRPr="001B133C" w:rsidRDefault="001B133C" w:rsidP="001B133C">
            <w:pPr>
              <w:rPr>
                <w:rFonts w:ascii="Arial" w:hAnsi="Arial" w:cs="Arial"/>
                <w:sz w:val="21"/>
                <w:szCs w:val="21"/>
              </w:rPr>
            </w:pPr>
            <w:r w:rsidRPr="001B133C">
              <w:rPr>
                <w:rFonts w:ascii="Arial" w:hAnsi="Arial" w:cs="Arial"/>
                <w:sz w:val="21"/>
                <w:szCs w:val="21"/>
              </w:rPr>
              <w:t>Measure is to ensure all placements have quarterly monitoring/supervision sessions</w:t>
            </w:r>
          </w:p>
        </w:tc>
      </w:tr>
    </w:tbl>
    <w:p w:rsidR="001B133C" w:rsidRPr="001B133C" w:rsidRDefault="001B133C" w:rsidP="001B133C">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3</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Supporting the Shared Lives Carer</w:t>
            </w:r>
          </w:p>
        </w:tc>
      </w:tr>
      <w:tr w:rsidR="001B133C" w:rsidRPr="001B133C" w:rsidTr="001B133C">
        <w:trPr>
          <w:trHeight w:val="567"/>
        </w:trPr>
        <w:tc>
          <w:tcPr>
            <w:tcW w:w="2045" w:type="dxa"/>
            <w:shd w:val="pct12" w:color="auto" w:fill="auto"/>
            <w:vAlign w:val="center"/>
          </w:tcPr>
          <w:p w:rsidR="001B133C" w:rsidRPr="001B133C" w:rsidRDefault="00845CA1"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1B133C" w:rsidRPr="001B133C" w:rsidRDefault="00845CA1" w:rsidP="00845CA1">
            <w:pPr>
              <w:rPr>
                <w:rFonts w:ascii="Arial" w:hAnsi="Arial" w:cs="Arial"/>
                <w:sz w:val="21"/>
                <w:szCs w:val="21"/>
              </w:rPr>
            </w:pPr>
            <w:r>
              <w:rPr>
                <w:rFonts w:ascii="Arial" w:hAnsi="Arial" w:cs="Arial"/>
                <w:sz w:val="21"/>
                <w:szCs w:val="21"/>
              </w:rPr>
              <w:t xml:space="preserve">100% of </w:t>
            </w:r>
            <w:r w:rsidR="007B1B5D">
              <w:rPr>
                <w:rFonts w:ascii="Arial" w:hAnsi="Arial" w:cs="Arial"/>
                <w:sz w:val="21"/>
                <w:szCs w:val="21"/>
              </w:rPr>
              <w:t>Shared Lives C</w:t>
            </w:r>
            <w:r w:rsidR="001B133C" w:rsidRPr="001B133C">
              <w:rPr>
                <w:rFonts w:ascii="Arial" w:hAnsi="Arial" w:cs="Arial"/>
                <w:sz w:val="21"/>
                <w:szCs w:val="21"/>
              </w:rPr>
              <w:t xml:space="preserve">arers have been provided the required training </w:t>
            </w:r>
            <w:r>
              <w:rPr>
                <w:rFonts w:ascii="Arial" w:hAnsi="Arial" w:cs="Arial"/>
                <w:sz w:val="21"/>
                <w:szCs w:val="21"/>
              </w:rPr>
              <w:t>to provide the Services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1B133C" w:rsidRPr="001B133C" w:rsidRDefault="00845CA1" w:rsidP="001B133C">
            <w:pPr>
              <w:rPr>
                <w:rFonts w:ascii="Arial" w:hAnsi="Arial" w:cs="Arial"/>
                <w:sz w:val="21"/>
                <w:szCs w:val="21"/>
              </w:rPr>
            </w:pPr>
            <w:r w:rsidRPr="001B133C">
              <w:rPr>
                <w:rFonts w:ascii="Arial" w:hAnsi="Arial" w:cs="Arial"/>
                <w:sz w:val="21"/>
                <w:szCs w:val="21"/>
              </w:rPr>
              <w:t xml:space="preserve">Total number of </w:t>
            </w:r>
            <w:r>
              <w:rPr>
                <w:rFonts w:ascii="Arial" w:hAnsi="Arial" w:cs="Arial"/>
                <w:sz w:val="21"/>
                <w:szCs w:val="21"/>
              </w:rPr>
              <w:t>Shared Lives C</w:t>
            </w:r>
            <w:r w:rsidRPr="001B133C">
              <w:rPr>
                <w:rFonts w:ascii="Arial" w:hAnsi="Arial" w:cs="Arial"/>
                <w:sz w:val="21"/>
                <w:szCs w:val="21"/>
              </w:rPr>
              <w:t xml:space="preserve">arers requiring essential training at the start of the period  </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1B133C" w:rsidRPr="001B133C" w:rsidRDefault="00845CA1" w:rsidP="001B133C">
            <w:pPr>
              <w:rPr>
                <w:rFonts w:ascii="Arial" w:hAnsi="Arial" w:cs="Arial"/>
                <w:sz w:val="21"/>
                <w:szCs w:val="21"/>
              </w:rPr>
            </w:pPr>
            <w:r>
              <w:rPr>
                <w:rFonts w:ascii="Arial" w:hAnsi="Arial" w:cs="Arial"/>
                <w:sz w:val="21"/>
                <w:szCs w:val="21"/>
              </w:rPr>
              <w:t>T</w:t>
            </w:r>
            <w:r w:rsidRPr="001B133C">
              <w:rPr>
                <w:rFonts w:ascii="Arial" w:hAnsi="Arial" w:cs="Arial"/>
                <w:sz w:val="21"/>
                <w:szCs w:val="21"/>
              </w:rPr>
              <w:t xml:space="preserve">otal number of </w:t>
            </w:r>
            <w:r>
              <w:rPr>
                <w:rFonts w:ascii="Arial" w:hAnsi="Arial" w:cs="Arial"/>
                <w:sz w:val="21"/>
                <w:szCs w:val="21"/>
              </w:rPr>
              <w:t>Shared Lives C</w:t>
            </w:r>
            <w:r w:rsidRPr="001B133C">
              <w:rPr>
                <w:rFonts w:ascii="Arial" w:hAnsi="Arial" w:cs="Arial"/>
                <w:sz w:val="21"/>
                <w:szCs w:val="21"/>
              </w:rPr>
              <w:t>arers who have completed the essential training at the end of the period</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 xml:space="preserve">Total number of </w:t>
            </w:r>
            <w:r w:rsidR="007B1B5D">
              <w:rPr>
                <w:rFonts w:ascii="Arial" w:hAnsi="Arial" w:cs="Arial"/>
                <w:sz w:val="21"/>
                <w:szCs w:val="21"/>
              </w:rPr>
              <w:t>Shared Lives C</w:t>
            </w:r>
            <w:r w:rsidR="007B1B5D" w:rsidRPr="001B133C">
              <w:rPr>
                <w:rFonts w:ascii="Arial" w:hAnsi="Arial" w:cs="Arial"/>
                <w:sz w:val="21"/>
                <w:szCs w:val="21"/>
              </w:rPr>
              <w:t xml:space="preserve">arers </w:t>
            </w:r>
            <w:r w:rsidRPr="001B133C">
              <w:rPr>
                <w:rFonts w:ascii="Arial" w:hAnsi="Arial" w:cs="Arial"/>
                <w:sz w:val="21"/>
                <w:szCs w:val="21"/>
              </w:rPr>
              <w:t xml:space="preserve">requiring essential training at the start of the period  – total number of </w:t>
            </w:r>
            <w:r w:rsidR="007B1B5D">
              <w:rPr>
                <w:rFonts w:ascii="Arial" w:hAnsi="Arial" w:cs="Arial"/>
                <w:sz w:val="21"/>
                <w:szCs w:val="21"/>
              </w:rPr>
              <w:t>Shared Lives C</w:t>
            </w:r>
            <w:r w:rsidR="007B1B5D" w:rsidRPr="001B133C">
              <w:rPr>
                <w:rFonts w:ascii="Arial" w:hAnsi="Arial" w:cs="Arial"/>
                <w:sz w:val="21"/>
                <w:szCs w:val="21"/>
              </w:rPr>
              <w:t xml:space="preserve">arers </w:t>
            </w:r>
            <w:r w:rsidRPr="001B133C">
              <w:rPr>
                <w:rFonts w:ascii="Arial" w:hAnsi="Arial" w:cs="Arial"/>
                <w:sz w:val="21"/>
                <w:szCs w:val="21"/>
              </w:rPr>
              <w:t xml:space="preserve">who have completed the essential training at the end of the period </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Quarterly</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Bigger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Comments</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Annual review of targets.</w:t>
            </w:r>
          </w:p>
          <w:p w:rsidR="001B133C" w:rsidRPr="001B133C" w:rsidRDefault="001B133C" w:rsidP="001B133C">
            <w:pPr>
              <w:rPr>
                <w:rFonts w:ascii="Arial" w:hAnsi="Arial" w:cs="Arial"/>
                <w:sz w:val="21"/>
                <w:szCs w:val="21"/>
              </w:rPr>
            </w:pPr>
            <w:r w:rsidRPr="001B133C">
              <w:rPr>
                <w:rFonts w:ascii="Arial" w:hAnsi="Arial" w:cs="Arial"/>
                <w:sz w:val="21"/>
                <w:szCs w:val="21"/>
              </w:rPr>
              <w:t>pre-placement and necessary specialist training;</w:t>
            </w:r>
          </w:p>
          <w:p w:rsidR="001B133C" w:rsidRPr="001B133C" w:rsidRDefault="001B133C" w:rsidP="001B133C">
            <w:pPr>
              <w:rPr>
                <w:rFonts w:ascii="Arial" w:hAnsi="Arial" w:cs="Arial"/>
                <w:sz w:val="21"/>
                <w:szCs w:val="21"/>
              </w:rPr>
            </w:pPr>
            <w:r w:rsidRPr="001B133C">
              <w:rPr>
                <w:rFonts w:ascii="Arial" w:hAnsi="Arial" w:cs="Arial"/>
                <w:sz w:val="21"/>
                <w:szCs w:val="21"/>
              </w:rPr>
              <w:t xml:space="preserve">•Shared Lives Carers maintain their knowledge and  understanding about the Service required standards of service delivery and have an awareness of changes in relation to policy and practice, the Standards and the Regulations </w:t>
            </w:r>
          </w:p>
          <w:p w:rsidR="001B133C" w:rsidRPr="001B133C" w:rsidRDefault="001B133C" w:rsidP="001B133C">
            <w:pPr>
              <w:rPr>
                <w:rFonts w:ascii="Arial" w:hAnsi="Arial" w:cs="Arial"/>
                <w:sz w:val="21"/>
                <w:szCs w:val="21"/>
              </w:rPr>
            </w:pPr>
            <w:r w:rsidRPr="001B133C">
              <w:rPr>
                <w:rFonts w:ascii="Arial" w:hAnsi="Arial" w:cs="Arial"/>
                <w:sz w:val="21"/>
                <w:szCs w:val="21"/>
              </w:rPr>
              <w:t xml:space="preserve">•the on-going training needs of Shared Lives Carers are met to enable them to meet the changing needs of the people they support </w:t>
            </w:r>
          </w:p>
          <w:p w:rsidR="001B133C" w:rsidRPr="001B133C" w:rsidRDefault="001B133C" w:rsidP="001B133C">
            <w:pPr>
              <w:rPr>
                <w:rFonts w:ascii="Arial" w:hAnsi="Arial" w:cs="Arial"/>
                <w:sz w:val="21"/>
                <w:szCs w:val="21"/>
              </w:rPr>
            </w:pPr>
            <w:r w:rsidRPr="001B133C">
              <w:rPr>
                <w:rFonts w:ascii="Arial" w:hAnsi="Arial" w:cs="Arial"/>
                <w:sz w:val="21"/>
                <w:szCs w:val="21"/>
              </w:rPr>
              <w:t>•each Shared Lives Carer has regular opportunities to access training which meets their individual training needs</w:t>
            </w:r>
          </w:p>
        </w:tc>
      </w:tr>
    </w:tbl>
    <w:p w:rsidR="001B133C" w:rsidRPr="001B133C" w:rsidRDefault="001B133C" w:rsidP="001B133C">
      <w:pPr>
        <w:jc w:val="both"/>
        <w:rPr>
          <w:rFonts w:ascii="Arial" w:hAnsi="Arial" w:cs="Arial"/>
          <w:color w:val="FF0000"/>
          <w:sz w:val="21"/>
          <w:szCs w:val="21"/>
        </w:rPr>
      </w:pPr>
    </w:p>
    <w:p w:rsidR="001B133C" w:rsidRDefault="001B133C" w:rsidP="001B133C">
      <w:pPr>
        <w:jc w:val="both"/>
        <w:rPr>
          <w:rFonts w:ascii="Arial" w:hAnsi="Arial" w:cs="Arial"/>
          <w:color w:val="FF0000"/>
          <w:sz w:val="21"/>
          <w:szCs w:val="21"/>
        </w:rPr>
      </w:pPr>
    </w:p>
    <w:p w:rsidR="00845CA1" w:rsidRDefault="00845CA1" w:rsidP="001B133C">
      <w:pPr>
        <w:jc w:val="both"/>
        <w:rPr>
          <w:rFonts w:ascii="Arial" w:hAnsi="Arial" w:cs="Arial"/>
          <w:color w:val="FF0000"/>
          <w:sz w:val="21"/>
          <w:szCs w:val="21"/>
        </w:rPr>
      </w:pPr>
    </w:p>
    <w:p w:rsidR="00845CA1" w:rsidRPr="001B133C" w:rsidRDefault="00845CA1" w:rsidP="001B133C">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lastRenderedPageBreak/>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4</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Capacity to accept referrals</w:t>
            </w:r>
          </w:p>
        </w:tc>
      </w:tr>
      <w:tr w:rsidR="001B133C" w:rsidRPr="001B133C" w:rsidTr="001B133C">
        <w:trPr>
          <w:trHeight w:val="567"/>
        </w:trPr>
        <w:tc>
          <w:tcPr>
            <w:tcW w:w="2045" w:type="dxa"/>
            <w:shd w:val="pct12" w:color="auto" w:fill="auto"/>
            <w:vAlign w:val="center"/>
          </w:tcPr>
          <w:p w:rsidR="001B133C" w:rsidRPr="001B133C" w:rsidRDefault="00845CA1"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 xml:space="preserve">80% of referrals accepted </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No of referrals accepted</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1B133C" w:rsidRPr="001B133C" w:rsidRDefault="001B133C" w:rsidP="001D5808">
            <w:pPr>
              <w:rPr>
                <w:rFonts w:ascii="Arial" w:hAnsi="Arial" w:cs="Arial"/>
                <w:sz w:val="21"/>
                <w:szCs w:val="21"/>
              </w:rPr>
            </w:pPr>
            <w:r w:rsidRPr="001B133C">
              <w:rPr>
                <w:rFonts w:ascii="Arial" w:hAnsi="Arial" w:cs="Arial"/>
                <w:sz w:val="21"/>
                <w:szCs w:val="21"/>
              </w:rPr>
              <w:t xml:space="preserve">No of </w:t>
            </w:r>
            <w:r w:rsidR="001D5808">
              <w:rPr>
                <w:rFonts w:ascii="Arial" w:hAnsi="Arial" w:cs="Arial"/>
                <w:sz w:val="21"/>
                <w:szCs w:val="21"/>
              </w:rPr>
              <w:t>Referrals made in the period</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1B133C" w:rsidRPr="001B133C" w:rsidRDefault="001B133C" w:rsidP="001D5808">
            <w:pPr>
              <w:rPr>
                <w:rFonts w:ascii="Arial" w:hAnsi="Arial" w:cs="Arial"/>
                <w:sz w:val="21"/>
                <w:szCs w:val="21"/>
              </w:rPr>
            </w:pPr>
            <w:r w:rsidRPr="001B133C">
              <w:rPr>
                <w:rFonts w:ascii="Arial" w:hAnsi="Arial" w:cs="Arial"/>
                <w:sz w:val="21"/>
                <w:szCs w:val="21"/>
              </w:rPr>
              <w:t>Total no of referrals</w:t>
            </w:r>
            <w:r w:rsidR="001D5808">
              <w:rPr>
                <w:rFonts w:ascii="Arial" w:hAnsi="Arial" w:cs="Arial"/>
                <w:sz w:val="21"/>
                <w:szCs w:val="21"/>
              </w:rPr>
              <w:t xml:space="preserve"> made</w:t>
            </w:r>
            <w:r w:rsidRPr="001B133C">
              <w:rPr>
                <w:rFonts w:ascii="Arial" w:hAnsi="Arial" w:cs="Arial"/>
                <w:sz w:val="21"/>
                <w:szCs w:val="21"/>
              </w:rPr>
              <w:t xml:space="preserve"> - </w:t>
            </w:r>
            <w:r w:rsidR="001D5808">
              <w:rPr>
                <w:rFonts w:ascii="Arial" w:hAnsi="Arial" w:cs="Arial"/>
                <w:sz w:val="21"/>
                <w:szCs w:val="21"/>
              </w:rPr>
              <w:t>total no of referrals accepted</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Quarterly</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Bigger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Comments</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Reporting to indicate:</w:t>
            </w:r>
          </w:p>
          <w:p w:rsidR="001B133C" w:rsidRPr="001B133C" w:rsidRDefault="001B133C" w:rsidP="001B133C">
            <w:pPr>
              <w:rPr>
                <w:rFonts w:ascii="Arial" w:hAnsi="Arial" w:cs="Arial"/>
                <w:sz w:val="21"/>
                <w:szCs w:val="21"/>
              </w:rPr>
            </w:pPr>
            <w:r w:rsidRPr="001B133C">
              <w:rPr>
                <w:rFonts w:ascii="Arial" w:hAnsi="Arial" w:cs="Arial"/>
                <w:sz w:val="21"/>
                <w:szCs w:val="21"/>
              </w:rPr>
              <w:t>Accepted</w:t>
            </w:r>
          </w:p>
          <w:p w:rsidR="001B133C" w:rsidRPr="001B133C" w:rsidRDefault="001B133C" w:rsidP="001B133C">
            <w:pPr>
              <w:rPr>
                <w:rFonts w:ascii="Arial" w:hAnsi="Arial" w:cs="Arial"/>
                <w:sz w:val="21"/>
                <w:szCs w:val="21"/>
              </w:rPr>
            </w:pPr>
            <w:r w:rsidRPr="001B133C">
              <w:rPr>
                <w:rFonts w:ascii="Arial" w:hAnsi="Arial" w:cs="Arial"/>
                <w:sz w:val="21"/>
                <w:szCs w:val="21"/>
              </w:rPr>
              <w:t>In progress</w:t>
            </w:r>
          </w:p>
          <w:p w:rsidR="001B133C" w:rsidRPr="001B133C" w:rsidRDefault="001B133C" w:rsidP="001B133C">
            <w:pPr>
              <w:rPr>
                <w:rFonts w:ascii="Arial" w:hAnsi="Arial" w:cs="Arial"/>
                <w:sz w:val="21"/>
                <w:szCs w:val="21"/>
              </w:rPr>
            </w:pPr>
            <w:r w:rsidRPr="001B133C">
              <w:rPr>
                <w:rFonts w:ascii="Arial" w:hAnsi="Arial" w:cs="Arial"/>
                <w:sz w:val="21"/>
                <w:szCs w:val="21"/>
              </w:rPr>
              <w:t>Rejected</w:t>
            </w:r>
          </w:p>
          <w:p w:rsidR="001B133C" w:rsidRDefault="001B133C" w:rsidP="001B133C">
            <w:pPr>
              <w:rPr>
                <w:rFonts w:ascii="Arial" w:hAnsi="Arial" w:cs="Arial"/>
                <w:sz w:val="21"/>
                <w:szCs w:val="21"/>
              </w:rPr>
            </w:pPr>
            <w:r w:rsidRPr="001B133C">
              <w:rPr>
                <w:rFonts w:ascii="Arial" w:hAnsi="Arial" w:cs="Arial"/>
                <w:sz w:val="21"/>
                <w:szCs w:val="21"/>
              </w:rPr>
              <w:t>To ensure suitable referrals are being made.</w:t>
            </w:r>
          </w:p>
          <w:p w:rsidR="00042010" w:rsidRDefault="00042010" w:rsidP="001B133C">
            <w:pPr>
              <w:rPr>
                <w:rFonts w:ascii="Arial" w:hAnsi="Arial" w:cs="Arial"/>
                <w:sz w:val="21"/>
                <w:szCs w:val="21"/>
              </w:rPr>
            </w:pPr>
          </w:p>
          <w:p w:rsidR="00042010" w:rsidRPr="001B133C" w:rsidRDefault="00042010" w:rsidP="001B133C">
            <w:pPr>
              <w:rPr>
                <w:rFonts w:ascii="Arial" w:hAnsi="Arial" w:cs="Arial"/>
                <w:sz w:val="21"/>
                <w:szCs w:val="21"/>
              </w:rPr>
            </w:pPr>
            <w:r w:rsidRPr="001B133C">
              <w:rPr>
                <w:rFonts w:ascii="Arial" w:hAnsi="Arial" w:cs="Arial"/>
                <w:sz w:val="21"/>
                <w:szCs w:val="21"/>
              </w:rPr>
              <w:t>The baseline will be set by pe</w:t>
            </w:r>
            <w:r>
              <w:rPr>
                <w:rFonts w:ascii="Arial" w:hAnsi="Arial" w:cs="Arial"/>
                <w:sz w:val="21"/>
                <w:szCs w:val="21"/>
              </w:rPr>
              <w:t>rformance in the first six (6) M</w:t>
            </w:r>
            <w:r w:rsidRPr="001B133C">
              <w:rPr>
                <w:rFonts w:ascii="Arial" w:hAnsi="Arial" w:cs="Arial"/>
                <w:sz w:val="21"/>
                <w:szCs w:val="21"/>
              </w:rPr>
              <w:t>onths and the target will be adjusted if the target is higher.</w:t>
            </w:r>
          </w:p>
        </w:tc>
      </w:tr>
    </w:tbl>
    <w:p w:rsidR="001B133C" w:rsidRPr="001B133C" w:rsidRDefault="001B133C" w:rsidP="001B133C">
      <w:pPr>
        <w:spacing w:after="200" w:line="276" w:lineRule="auto"/>
        <w:rPr>
          <w:rFonts w:ascii="Arial" w:eastAsiaTheme="minorHAnsi"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5</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Recruitment of Shared Lives Carers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Target</w:t>
            </w:r>
          </w:p>
        </w:tc>
        <w:tc>
          <w:tcPr>
            <w:tcW w:w="7197" w:type="dxa"/>
            <w:gridSpan w:val="3"/>
            <w:shd w:val="clear" w:color="auto" w:fill="auto"/>
            <w:vAlign w:val="center"/>
          </w:tcPr>
          <w:p w:rsidR="001B133C" w:rsidRPr="001B133C" w:rsidRDefault="001B133C" w:rsidP="001B133C">
            <w:pPr>
              <w:spacing w:line="360" w:lineRule="auto"/>
              <w:rPr>
                <w:rFonts w:ascii="Arial" w:hAnsi="Arial" w:cs="Arial"/>
                <w:sz w:val="21"/>
                <w:szCs w:val="21"/>
              </w:rPr>
            </w:pPr>
            <w:r w:rsidRPr="001B133C">
              <w:rPr>
                <w:rFonts w:ascii="Arial" w:hAnsi="Arial" w:cs="Arial"/>
                <w:sz w:val="21"/>
                <w:szCs w:val="21"/>
              </w:rPr>
              <w:t>Actual annual growth in the capacity of Shared Lives services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1B133C" w:rsidRPr="001B133C" w:rsidRDefault="001B133C" w:rsidP="007B1B5D">
            <w:pPr>
              <w:rPr>
                <w:rFonts w:ascii="Arial" w:hAnsi="Arial" w:cs="Arial"/>
                <w:sz w:val="21"/>
                <w:szCs w:val="21"/>
              </w:rPr>
            </w:pPr>
            <w:r w:rsidRPr="001B133C">
              <w:rPr>
                <w:rFonts w:ascii="Arial" w:hAnsi="Arial" w:cs="Arial"/>
                <w:sz w:val="21"/>
                <w:szCs w:val="21"/>
              </w:rPr>
              <w:t xml:space="preserve">No of new </w:t>
            </w:r>
            <w:r w:rsidR="007B1B5D">
              <w:rPr>
                <w:rFonts w:ascii="Arial" w:hAnsi="Arial" w:cs="Arial"/>
                <w:sz w:val="21"/>
                <w:szCs w:val="21"/>
              </w:rPr>
              <w:t>Shared Lives C</w:t>
            </w:r>
            <w:r w:rsidR="007B1B5D" w:rsidRPr="001B133C">
              <w:rPr>
                <w:rFonts w:ascii="Arial" w:hAnsi="Arial" w:cs="Arial"/>
                <w:sz w:val="21"/>
                <w:szCs w:val="21"/>
              </w:rPr>
              <w:t>arers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 xml:space="preserve">Total number of </w:t>
            </w:r>
            <w:r w:rsidR="007B1B5D">
              <w:rPr>
                <w:rFonts w:ascii="Arial" w:hAnsi="Arial" w:cs="Arial"/>
                <w:sz w:val="21"/>
                <w:szCs w:val="21"/>
              </w:rPr>
              <w:t>Shared Lives C</w:t>
            </w:r>
            <w:r w:rsidR="007B1B5D" w:rsidRPr="001B133C">
              <w:rPr>
                <w:rFonts w:ascii="Arial" w:hAnsi="Arial" w:cs="Arial"/>
                <w:sz w:val="21"/>
                <w:szCs w:val="21"/>
              </w:rPr>
              <w:t>arers</w:t>
            </w:r>
            <w:r w:rsidRPr="001B133C">
              <w:rPr>
                <w:rFonts w:ascii="Arial" w:hAnsi="Arial" w:cs="Arial"/>
                <w:sz w:val="21"/>
                <w:szCs w:val="21"/>
              </w:rPr>
              <w:t xml:space="preserve"> </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 xml:space="preserve">No of </w:t>
            </w:r>
            <w:r w:rsidR="007B1B5D">
              <w:rPr>
                <w:rFonts w:ascii="Arial" w:hAnsi="Arial" w:cs="Arial"/>
                <w:sz w:val="21"/>
                <w:szCs w:val="21"/>
              </w:rPr>
              <w:t>Shared Lives C</w:t>
            </w:r>
            <w:r w:rsidR="007B1B5D" w:rsidRPr="001B133C">
              <w:rPr>
                <w:rFonts w:ascii="Arial" w:hAnsi="Arial" w:cs="Arial"/>
                <w:sz w:val="21"/>
                <w:szCs w:val="21"/>
              </w:rPr>
              <w:t xml:space="preserve">arers </w:t>
            </w:r>
            <w:r w:rsidRPr="001B133C">
              <w:rPr>
                <w:rFonts w:ascii="Arial" w:hAnsi="Arial" w:cs="Arial"/>
                <w:sz w:val="21"/>
                <w:szCs w:val="21"/>
              </w:rPr>
              <w:t xml:space="preserve">at the end of period - No of </w:t>
            </w:r>
            <w:r w:rsidR="007B1B5D">
              <w:rPr>
                <w:rFonts w:ascii="Arial" w:hAnsi="Arial" w:cs="Arial"/>
                <w:sz w:val="21"/>
                <w:szCs w:val="21"/>
              </w:rPr>
              <w:t>Shared Lives C</w:t>
            </w:r>
            <w:r w:rsidR="007B1B5D" w:rsidRPr="001B133C">
              <w:rPr>
                <w:rFonts w:ascii="Arial" w:hAnsi="Arial" w:cs="Arial"/>
                <w:sz w:val="21"/>
                <w:szCs w:val="21"/>
              </w:rPr>
              <w:t xml:space="preserve">arers </w:t>
            </w:r>
            <w:r w:rsidRPr="001B133C">
              <w:rPr>
                <w:rFonts w:ascii="Arial" w:hAnsi="Arial" w:cs="Arial"/>
                <w:sz w:val="21"/>
                <w:szCs w:val="21"/>
              </w:rPr>
              <w:t xml:space="preserve">start of reporting period </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Quarterly</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Bigger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Comments</w:t>
            </w:r>
          </w:p>
        </w:tc>
        <w:tc>
          <w:tcPr>
            <w:tcW w:w="7197" w:type="dxa"/>
            <w:gridSpan w:val="3"/>
            <w:shd w:val="clear" w:color="auto" w:fill="auto"/>
            <w:vAlign w:val="center"/>
          </w:tcPr>
          <w:p w:rsidR="001B133C" w:rsidRPr="001B133C" w:rsidRDefault="001B133C" w:rsidP="00FC5F3D">
            <w:pPr>
              <w:rPr>
                <w:rFonts w:ascii="Arial" w:hAnsi="Arial" w:cs="Arial"/>
                <w:sz w:val="21"/>
                <w:szCs w:val="21"/>
              </w:rPr>
            </w:pPr>
            <w:r w:rsidRPr="001B133C">
              <w:rPr>
                <w:rFonts w:ascii="Arial" w:hAnsi="Arial" w:cs="Arial"/>
                <w:sz w:val="21"/>
                <w:szCs w:val="21"/>
              </w:rPr>
              <w:t xml:space="preserve">This will be baselined </w:t>
            </w:r>
            <w:r w:rsidR="007B1B5D">
              <w:rPr>
                <w:rFonts w:ascii="Arial" w:hAnsi="Arial" w:cs="Arial"/>
                <w:sz w:val="21"/>
                <w:szCs w:val="21"/>
              </w:rPr>
              <w:t>in the I</w:t>
            </w:r>
            <w:r w:rsidR="004007E6">
              <w:rPr>
                <w:rFonts w:ascii="Arial" w:hAnsi="Arial" w:cs="Arial"/>
                <w:sz w:val="21"/>
                <w:szCs w:val="21"/>
              </w:rPr>
              <w:t>nitial Contract Year</w:t>
            </w:r>
            <w:r w:rsidR="001D5808">
              <w:rPr>
                <w:rFonts w:ascii="Arial" w:hAnsi="Arial" w:cs="Arial"/>
                <w:sz w:val="21"/>
                <w:szCs w:val="21"/>
              </w:rPr>
              <w:t xml:space="preserve"> and will be discussed in relation to the required growth target </w:t>
            </w:r>
          </w:p>
        </w:tc>
      </w:tr>
    </w:tbl>
    <w:p w:rsidR="000F0B32" w:rsidRDefault="000F0B32" w:rsidP="001B133C">
      <w:pPr>
        <w:rPr>
          <w:rFonts w:ascii="Arial" w:hAnsi="Arial" w:cs="Arial"/>
          <w:b/>
          <w:sz w:val="21"/>
          <w:szCs w:val="21"/>
        </w:rPr>
      </w:pPr>
    </w:p>
    <w:p w:rsidR="00EF67D4" w:rsidRDefault="00EF67D4" w:rsidP="001B133C">
      <w:pPr>
        <w:rPr>
          <w:rFonts w:ascii="Arial" w:hAnsi="Arial" w:cs="Arial"/>
          <w:b/>
          <w:sz w:val="21"/>
          <w:szCs w:val="21"/>
        </w:rPr>
      </w:pPr>
    </w:p>
    <w:p w:rsidR="001B133C" w:rsidRDefault="001B133C" w:rsidP="001B133C">
      <w:pPr>
        <w:rPr>
          <w:rFonts w:ascii="Arial" w:hAnsi="Arial" w:cs="Arial"/>
          <w:b/>
          <w:sz w:val="21"/>
          <w:szCs w:val="21"/>
        </w:rPr>
      </w:pPr>
      <w:r>
        <w:rPr>
          <w:rFonts w:ascii="Arial" w:hAnsi="Arial" w:cs="Arial"/>
          <w:b/>
          <w:sz w:val="21"/>
          <w:szCs w:val="21"/>
        </w:rPr>
        <w:t xml:space="preserve">Table 2: </w:t>
      </w:r>
      <w:r w:rsidR="00317224" w:rsidRPr="00D9016C">
        <w:rPr>
          <w:rFonts w:ascii="Arial" w:hAnsi="Arial" w:cs="Arial"/>
          <w:b/>
          <w:sz w:val="21"/>
          <w:szCs w:val="21"/>
          <w:lang w:val="fr-FR"/>
        </w:rPr>
        <w:t>Performance M</w:t>
      </w:r>
      <w:r w:rsidR="00317224">
        <w:rPr>
          <w:rFonts w:ascii="Arial" w:hAnsi="Arial" w:cs="Arial"/>
          <w:b/>
          <w:sz w:val="21"/>
          <w:szCs w:val="21"/>
          <w:lang w:val="fr-FR"/>
        </w:rPr>
        <w:t>anagement</w:t>
      </w:r>
      <w:r w:rsidR="00317224" w:rsidRPr="00D9016C">
        <w:rPr>
          <w:rFonts w:ascii="Arial" w:hAnsi="Arial" w:cs="Arial"/>
          <w:b/>
          <w:sz w:val="21"/>
          <w:szCs w:val="21"/>
          <w:lang w:val="fr-FR"/>
        </w:rPr>
        <w:t xml:space="preserve"> Framework</w:t>
      </w:r>
      <w:r w:rsidR="00317224">
        <w:rPr>
          <w:rFonts w:ascii="Arial" w:hAnsi="Arial" w:cs="Arial"/>
          <w:b/>
          <w:sz w:val="21"/>
          <w:szCs w:val="21"/>
          <w:lang w:val="fr-FR"/>
        </w:rPr>
        <w:t xml:space="preserve"> – </w:t>
      </w:r>
      <w:r>
        <w:rPr>
          <w:rFonts w:ascii="Arial" w:hAnsi="Arial" w:cs="Arial"/>
          <w:b/>
          <w:sz w:val="21"/>
          <w:szCs w:val="21"/>
        </w:rPr>
        <w:t xml:space="preserve">Service Credits </w:t>
      </w:r>
    </w:p>
    <w:p w:rsidR="001B133C" w:rsidRDefault="001B133C" w:rsidP="001B133C">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6</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Length of time from referral to arrangements for Live in</w:t>
            </w:r>
          </w:p>
        </w:tc>
      </w:tr>
      <w:tr w:rsidR="001B133C" w:rsidRPr="001B133C" w:rsidTr="001B133C">
        <w:trPr>
          <w:trHeight w:val="567"/>
        </w:trPr>
        <w:tc>
          <w:tcPr>
            <w:tcW w:w="2045" w:type="dxa"/>
            <w:shd w:val="pct12" w:color="auto" w:fill="auto"/>
            <w:vAlign w:val="center"/>
          </w:tcPr>
          <w:p w:rsidR="001B133C" w:rsidRPr="001B133C" w:rsidRDefault="00845CA1"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1B133C" w:rsidRPr="001B133C" w:rsidRDefault="001B133C" w:rsidP="00003663">
            <w:pPr>
              <w:rPr>
                <w:rFonts w:ascii="Arial" w:hAnsi="Arial" w:cs="Arial"/>
                <w:sz w:val="21"/>
                <w:szCs w:val="21"/>
              </w:rPr>
            </w:pPr>
            <w:r w:rsidRPr="001B133C">
              <w:rPr>
                <w:rFonts w:ascii="Arial" w:hAnsi="Arial" w:cs="Arial"/>
                <w:sz w:val="21"/>
                <w:szCs w:val="21"/>
              </w:rPr>
              <w:t xml:space="preserve">95% </w:t>
            </w:r>
            <w:r w:rsidR="00003663">
              <w:rPr>
                <w:rFonts w:ascii="Arial" w:hAnsi="Arial" w:cs="Arial"/>
                <w:sz w:val="21"/>
                <w:szCs w:val="21"/>
              </w:rPr>
              <w:t xml:space="preserve">of Shared Lives Arrangement Agreement for live in arrangements completed and signed </w:t>
            </w:r>
            <w:r w:rsidRPr="001B133C">
              <w:rPr>
                <w:rFonts w:ascii="Arial" w:hAnsi="Arial" w:cs="Arial"/>
                <w:sz w:val="21"/>
                <w:szCs w:val="21"/>
              </w:rPr>
              <w:t>within required</w:t>
            </w:r>
            <w:r w:rsidR="00003663">
              <w:rPr>
                <w:rFonts w:ascii="Arial" w:hAnsi="Arial" w:cs="Arial"/>
                <w:sz w:val="21"/>
                <w:szCs w:val="21"/>
              </w:rPr>
              <w:t xml:space="preserve"> and agreed</w:t>
            </w:r>
            <w:r w:rsidRPr="001B133C">
              <w:rPr>
                <w:rFonts w:ascii="Arial" w:hAnsi="Arial" w:cs="Arial"/>
                <w:sz w:val="21"/>
                <w:szCs w:val="21"/>
              </w:rPr>
              <w:t xml:space="preserve"> timescales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lastRenderedPageBreak/>
              <w:t>Numerator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 xml:space="preserve">Total no </w:t>
            </w:r>
            <w:r w:rsidR="00003663">
              <w:rPr>
                <w:rFonts w:ascii="Arial" w:hAnsi="Arial" w:cs="Arial"/>
                <w:sz w:val="21"/>
                <w:szCs w:val="21"/>
              </w:rPr>
              <w:t xml:space="preserve">of Shared Lives Arrangement Agreement for live in arrangements </w:t>
            </w:r>
            <w:r w:rsidRPr="001B133C">
              <w:rPr>
                <w:rFonts w:ascii="Arial" w:hAnsi="Arial" w:cs="Arial"/>
                <w:sz w:val="21"/>
                <w:szCs w:val="21"/>
              </w:rPr>
              <w:t>delivered in time</w:t>
            </w:r>
            <w:r w:rsidR="00003663" w:rsidRPr="001B133C">
              <w:rPr>
                <w:rFonts w:ascii="Arial" w:hAnsi="Arial" w:cs="Arial"/>
                <w:sz w:val="21"/>
                <w:szCs w:val="21"/>
              </w:rPr>
              <w:t xml:space="preserve"> within required</w:t>
            </w:r>
            <w:r w:rsidR="00003663">
              <w:rPr>
                <w:rFonts w:ascii="Arial" w:hAnsi="Arial" w:cs="Arial"/>
                <w:sz w:val="21"/>
                <w:szCs w:val="21"/>
              </w:rPr>
              <w:t xml:space="preserve"> and agreed</w:t>
            </w:r>
            <w:r w:rsidR="00003663" w:rsidRPr="001B133C">
              <w:rPr>
                <w:rFonts w:ascii="Arial" w:hAnsi="Arial" w:cs="Arial"/>
                <w:sz w:val="21"/>
                <w:szCs w:val="21"/>
              </w:rPr>
              <w:t xml:space="preserve"> timescales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 xml:space="preserve">Total no of </w:t>
            </w:r>
            <w:r w:rsidR="00003663">
              <w:rPr>
                <w:rFonts w:ascii="Arial" w:hAnsi="Arial" w:cs="Arial"/>
                <w:sz w:val="21"/>
                <w:szCs w:val="21"/>
              </w:rPr>
              <w:t xml:space="preserve">Shared Lives Arrangement Agreement for live in arrangements </w:t>
            </w:r>
            <w:r w:rsidRPr="001B133C">
              <w:rPr>
                <w:rFonts w:ascii="Arial" w:hAnsi="Arial" w:cs="Arial"/>
                <w:sz w:val="21"/>
                <w:szCs w:val="21"/>
              </w:rPr>
              <w:t>completed</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1B133C" w:rsidRPr="001B133C" w:rsidRDefault="001B133C" w:rsidP="00EF67D4">
            <w:pPr>
              <w:rPr>
                <w:rFonts w:ascii="Arial" w:hAnsi="Arial" w:cs="Arial"/>
                <w:sz w:val="21"/>
                <w:szCs w:val="21"/>
              </w:rPr>
            </w:pPr>
            <w:r w:rsidRPr="001B133C">
              <w:rPr>
                <w:rFonts w:ascii="Arial" w:hAnsi="Arial" w:cs="Arial"/>
                <w:sz w:val="21"/>
                <w:szCs w:val="21"/>
              </w:rPr>
              <w:t xml:space="preserve">Total no of live in </w:t>
            </w:r>
            <w:r w:rsidR="00003663">
              <w:rPr>
                <w:rFonts w:ascii="Arial" w:hAnsi="Arial" w:cs="Arial"/>
                <w:sz w:val="21"/>
                <w:szCs w:val="21"/>
              </w:rPr>
              <w:t>Shared Lives Arrangement Agreement</w:t>
            </w:r>
            <w:r w:rsidR="001D5808">
              <w:rPr>
                <w:rFonts w:ascii="Arial" w:hAnsi="Arial" w:cs="Arial"/>
                <w:sz w:val="21"/>
                <w:szCs w:val="21"/>
              </w:rPr>
              <w:t>s</w:t>
            </w:r>
            <w:r w:rsidR="00003663">
              <w:rPr>
                <w:rFonts w:ascii="Arial" w:hAnsi="Arial" w:cs="Arial"/>
                <w:sz w:val="21"/>
                <w:szCs w:val="21"/>
              </w:rPr>
              <w:t xml:space="preserve"> </w:t>
            </w:r>
            <w:r w:rsidR="001D5808">
              <w:rPr>
                <w:rFonts w:ascii="Arial" w:hAnsi="Arial" w:cs="Arial"/>
                <w:sz w:val="21"/>
                <w:szCs w:val="21"/>
              </w:rPr>
              <w:t xml:space="preserve">delivered in time within required and </w:t>
            </w:r>
            <w:r w:rsidR="00EF67D4">
              <w:rPr>
                <w:rFonts w:ascii="Arial" w:hAnsi="Arial" w:cs="Arial"/>
                <w:sz w:val="21"/>
                <w:szCs w:val="21"/>
              </w:rPr>
              <w:t>agreed timescales / Total no of Shared L</w:t>
            </w:r>
            <w:r w:rsidR="001D5808">
              <w:rPr>
                <w:rFonts w:ascii="Arial" w:hAnsi="Arial" w:cs="Arial"/>
                <w:sz w:val="21"/>
                <w:szCs w:val="21"/>
              </w:rPr>
              <w:t xml:space="preserve">ives </w:t>
            </w:r>
            <w:r w:rsidR="00EF67D4">
              <w:rPr>
                <w:rFonts w:ascii="Arial" w:hAnsi="Arial" w:cs="Arial"/>
                <w:sz w:val="21"/>
                <w:szCs w:val="21"/>
              </w:rPr>
              <w:t>Arrangement A</w:t>
            </w:r>
            <w:r w:rsidR="001D5808">
              <w:rPr>
                <w:rFonts w:ascii="Arial" w:hAnsi="Arial" w:cs="Arial"/>
                <w:sz w:val="21"/>
                <w:szCs w:val="21"/>
              </w:rPr>
              <w:t xml:space="preserve">greement for live in arrangements </w:t>
            </w:r>
            <w:r w:rsidRPr="001B133C">
              <w:rPr>
                <w:rFonts w:ascii="Arial" w:hAnsi="Arial" w:cs="Arial"/>
                <w:sz w:val="21"/>
                <w:szCs w:val="21"/>
              </w:rPr>
              <w:t>completed in the period</w:t>
            </w:r>
            <w:r w:rsidR="00EF67D4">
              <w:rPr>
                <w:rFonts w:ascii="Arial" w:hAnsi="Arial" w:cs="Arial"/>
                <w:sz w:val="21"/>
                <w:szCs w:val="21"/>
              </w:rPr>
              <w:t xml:space="preserve"> </w:t>
            </w:r>
            <w:r w:rsidRPr="001B133C">
              <w:rPr>
                <w:rFonts w:ascii="Arial" w:hAnsi="Arial" w:cs="Arial"/>
                <w:sz w:val="21"/>
                <w:szCs w:val="21"/>
              </w:rPr>
              <w:t>x</w:t>
            </w:r>
            <w:r w:rsidR="00003663">
              <w:rPr>
                <w:rFonts w:ascii="Arial" w:hAnsi="Arial" w:cs="Arial"/>
                <w:sz w:val="21"/>
                <w:szCs w:val="21"/>
              </w:rPr>
              <w:t xml:space="preserve"> </w:t>
            </w:r>
            <w:r w:rsidRPr="001B133C">
              <w:rPr>
                <w:rFonts w:ascii="Arial" w:hAnsi="Arial" w:cs="Arial"/>
                <w:sz w:val="21"/>
                <w:szCs w:val="21"/>
              </w:rPr>
              <w:t>100</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Quarterly</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quicker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Reporting Basis</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This measure is reported "in period"</w:t>
            </w:r>
          </w:p>
          <w:p w:rsidR="001B133C" w:rsidRPr="001B133C" w:rsidRDefault="001B133C" w:rsidP="001B133C">
            <w:pPr>
              <w:rPr>
                <w:rFonts w:ascii="Arial" w:hAnsi="Arial" w:cs="Arial"/>
                <w:sz w:val="21"/>
                <w:szCs w:val="21"/>
              </w:rPr>
            </w:pPr>
            <w:r w:rsidRPr="001B133C">
              <w:rPr>
                <w:rFonts w:ascii="Arial" w:hAnsi="Arial" w:cs="Arial"/>
                <w:sz w:val="21"/>
                <w:szCs w:val="21"/>
              </w:rPr>
              <w:t>Live in arrangements met required timescales</w:t>
            </w:r>
          </w:p>
        </w:tc>
      </w:tr>
      <w:tr w:rsidR="00845CA1" w:rsidRPr="001B133C" w:rsidTr="001B133C">
        <w:trPr>
          <w:trHeight w:val="567"/>
        </w:trPr>
        <w:tc>
          <w:tcPr>
            <w:tcW w:w="2045" w:type="dxa"/>
            <w:shd w:val="pct12" w:color="auto" w:fill="auto"/>
            <w:vAlign w:val="center"/>
          </w:tcPr>
          <w:p w:rsidR="00845CA1" w:rsidRPr="001B133C" w:rsidRDefault="00845CA1" w:rsidP="001B133C">
            <w:pPr>
              <w:rPr>
                <w:rFonts w:ascii="Arial" w:hAnsi="Arial" w:cs="Arial"/>
                <w:b/>
                <w:sz w:val="21"/>
                <w:szCs w:val="21"/>
              </w:rPr>
            </w:pPr>
            <w:r>
              <w:rPr>
                <w:rFonts w:ascii="Arial" w:hAnsi="Arial" w:cs="Arial"/>
                <w:b/>
                <w:sz w:val="21"/>
                <w:szCs w:val="21"/>
              </w:rPr>
              <w:t xml:space="preserve">Service Credit </w:t>
            </w:r>
          </w:p>
        </w:tc>
        <w:tc>
          <w:tcPr>
            <w:tcW w:w="7197" w:type="dxa"/>
            <w:gridSpan w:val="3"/>
            <w:shd w:val="clear" w:color="auto" w:fill="auto"/>
            <w:vAlign w:val="center"/>
          </w:tcPr>
          <w:p w:rsidR="00845CA1" w:rsidRDefault="00845CA1" w:rsidP="001B133C">
            <w:pPr>
              <w:rPr>
                <w:rFonts w:ascii="Arial" w:hAnsi="Arial" w:cs="Arial"/>
                <w:sz w:val="21"/>
                <w:szCs w:val="21"/>
              </w:rPr>
            </w:pPr>
          </w:p>
          <w:p w:rsidR="00FD0AA4" w:rsidRDefault="00FD0AA4" w:rsidP="001B133C">
            <w:pPr>
              <w:rPr>
                <w:rFonts w:ascii="Arial" w:hAnsi="Arial" w:cs="Arial"/>
                <w:sz w:val="21"/>
                <w:szCs w:val="21"/>
              </w:rPr>
            </w:pPr>
            <w:r>
              <w:rPr>
                <w:rFonts w:ascii="Arial" w:hAnsi="Arial" w:cs="Arial"/>
                <w:sz w:val="21"/>
                <w:szCs w:val="21"/>
              </w:rPr>
              <w:t xml:space="preserve">In the event of a Service Failure, the Customer shall calculate the Service Credit to apply in accordance with the Service Level percentage attained in the Quarter in question as provided for in the table below. </w:t>
            </w:r>
          </w:p>
          <w:p w:rsidR="00FD0AA4" w:rsidRDefault="00FD0AA4" w:rsidP="001B133C">
            <w:pPr>
              <w:rPr>
                <w:rFonts w:ascii="Arial" w:hAnsi="Arial" w:cs="Arial"/>
                <w:sz w:val="21"/>
                <w:szCs w:val="21"/>
              </w:rPr>
            </w:pPr>
          </w:p>
          <w:p w:rsidR="00FD0AA4" w:rsidRDefault="00F810C9" w:rsidP="001B133C">
            <w:pPr>
              <w:rPr>
                <w:rFonts w:ascii="Arial" w:hAnsi="Arial" w:cs="Arial"/>
                <w:sz w:val="21"/>
                <w:szCs w:val="21"/>
              </w:rPr>
            </w:pPr>
            <w:r>
              <w:rPr>
                <w:rFonts w:ascii="Arial" w:hAnsi="Arial" w:cs="Arial"/>
                <w:sz w:val="21"/>
                <w:szCs w:val="21"/>
              </w:rPr>
              <w:t xml:space="preserve">In the event that the Provider attains </w:t>
            </w:r>
            <w:r w:rsidR="0092322F">
              <w:rPr>
                <w:rFonts w:ascii="Arial" w:hAnsi="Arial" w:cs="Arial"/>
                <w:sz w:val="21"/>
                <w:szCs w:val="21"/>
              </w:rPr>
              <w:t xml:space="preserve">a Service Level of 70% or below, the Percentage of the Management Fee to be deducted by way of Service Credit shall be capped at the value for 70% Service Level, provided for in the table below. </w:t>
            </w:r>
          </w:p>
          <w:p w:rsidR="00845CA1" w:rsidRDefault="00845CA1" w:rsidP="001B133C">
            <w:pPr>
              <w:rPr>
                <w:rFonts w:ascii="Arial" w:hAnsi="Arial" w:cs="Arial"/>
                <w:sz w:val="21"/>
                <w:szCs w:val="21"/>
              </w:rPr>
            </w:pPr>
          </w:p>
          <w:tbl>
            <w:tblPr>
              <w:tblStyle w:val="TableGrid"/>
              <w:tblW w:w="0" w:type="auto"/>
              <w:tblLook w:val="04A0" w:firstRow="1" w:lastRow="0" w:firstColumn="1" w:lastColumn="0" w:noHBand="0" w:noVBand="1"/>
            </w:tblPr>
            <w:tblGrid>
              <w:gridCol w:w="2429"/>
              <w:gridCol w:w="2430"/>
            </w:tblGrid>
            <w:tr w:rsidR="00845CA1" w:rsidTr="000F0B32">
              <w:tc>
                <w:tcPr>
                  <w:tcW w:w="2429"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Service Level Attained following calculation</w:t>
                  </w:r>
                </w:p>
              </w:tc>
              <w:tc>
                <w:tcPr>
                  <w:tcW w:w="2430"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Percentage of Management Fee to be deducted following reconciliation</w:t>
                  </w:r>
                </w:p>
              </w:tc>
            </w:tr>
            <w:tr w:rsidR="00845CA1" w:rsidTr="000F0B32">
              <w:tc>
                <w:tcPr>
                  <w:tcW w:w="2429"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90%</w:t>
                  </w:r>
                </w:p>
              </w:tc>
              <w:tc>
                <w:tcPr>
                  <w:tcW w:w="2430"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 xml:space="preserve">-1% </w:t>
                  </w:r>
                </w:p>
              </w:tc>
            </w:tr>
            <w:tr w:rsidR="00845CA1" w:rsidTr="000F0B32">
              <w:tc>
                <w:tcPr>
                  <w:tcW w:w="2429"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85%</w:t>
                  </w:r>
                </w:p>
              </w:tc>
              <w:tc>
                <w:tcPr>
                  <w:tcW w:w="2430"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-2%</w:t>
                  </w:r>
                </w:p>
              </w:tc>
            </w:tr>
            <w:tr w:rsidR="00845CA1" w:rsidTr="000F0B32">
              <w:tc>
                <w:tcPr>
                  <w:tcW w:w="2429"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80%</w:t>
                  </w:r>
                </w:p>
              </w:tc>
              <w:tc>
                <w:tcPr>
                  <w:tcW w:w="2430"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-3%</w:t>
                  </w:r>
                </w:p>
              </w:tc>
            </w:tr>
            <w:tr w:rsidR="00845CA1" w:rsidTr="000F0B32">
              <w:tc>
                <w:tcPr>
                  <w:tcW w:w="2429"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75%</w:t>
                  </w:r>
                </w:p>
              </w:tc>
              <w:tc>
                <w:tcPr>
                  <w:tcW w:w="2430"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-4%</w:t>
                  </w:r>
                </w:p>
              </w:tc>
            </w:tr>
            <w:tr w:rsidR="00845CA1" w:rsidTr="000F0B32">
              <w:tc>
                <w:tcPr>
                  <w:tcW w:w="2429"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70%</w:t>
                  </w:r>
                </w:p>
              </w:tc>
              <w:tc>
                <w:tcPr>
                  <w:tcW w:w="2430" w:type="dxa"/>
                </w:tcPr>
                <w:p w:rsidR="00845CA1" w:rsidRPr="00FD0AA4" w:rsidRDefault="00845CA1" w:rsidP="000F0B32">
                  <w:pPr>
                    <w:jc w:val="both"/>
                    <w:rPr>
                      <w:rFonts w:ascii="Arial" w:hAnsi="Arial" w:cs="Arial"/>
                      <w:sz w:val="21"/>
                      <w:szCs w:val="21"/>
                    </w:rPr>
                  </w:pPr>
                  <w:r w:rsidRPr="00FD0AA4">
                    <w:rPr>
                      <w:rFonts w:ascii="Arial" w:hAnsi="Arial" w:cs="Arial"/>
                      <w:sz w:val="21"/>
                      <w:szCs w:val="21"/>
                    </w:rPr>
                    <w:t>-5%</w:t>
                  </w:r>
                </w:p>
              </w:tc>
            </w:tr>
          </w:tbl>
          <w:p w:rsidR="00845CA1" w:rsidRDefault="00845CA1" w:rsidP="001B133C">
            <w:pPr>
              <w:rPr>
                <w:rFonts w:ascii="Arial" w:hAnsi="Arial" w:cs="Arial"/>
                <w:sz w:val="21"/>
                <w:szCs w:val="21"/>
              </w:rPr>
            </w:pPr>
          </w:p>
          <w:p w:rsidR="00845CA1" w:rsidRPr="001B133C" w:rsidRDefault="00845CA1" w:rsidP="001B133C">
            <w:pPr>
              <w:rPr>
                <w:rFonts w:ascii="Arial" w:hAnsi="Arial" w:cs="Arial"/>
                <w:sz w:val="21"/>
                <w:szCs w:val="21"/>
              </w:rPr>
            </w:pPr>
          </w:p>
        </w:tc>
      </w:tr>
    </w:tbl>
    <w:p w:rsidR="00003663" w:rsidRDefault="00003663" w:rsidP="001B133C">
      <w:pPr>
        <w:jc w:val="both"/>
        <w:rPr>
          <w:rFonts w:ascii="Arial" w:hAnsi="Arial" w:cs="Arial"/>
          <w:color w:val="FF0000"/>
          <w:sz w:val="21"/>
          <w:szCs w:val="21"/>
        </w:rPr>
      </w:pPr>
    </w:p>
    <w:p w:rsidR="001B133C" w:rsidRPr="001B133C" w:rsidRDefault="001B133C" w:rsidP="001B133C">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7</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Length of time from referral to arrangements for Short Breaks</w:t>
            </w:r>
          </w:p>
        </w:tc>
      </w:tr>
      <w:tr w:rsidR="001B133C" w:rsidRPr="001B133C" w:rsidTr="001B133C">
        <w:trPr>
          <w:trHeight w:val="567"/>
        </w:trPr>
        <w:tc>
          <w:tcPr>
            <w:tcW w:w="2045" w:type="dxa"/>
            <w:shd w:val="pct12" w:color="auto" w:fill="auto"/>
            <w:vAlign w:val="center"/>
          </w:tcPr>
          <w:p w:rsidR="001B133C" w:rsidRPr="001B133C" w:rsidRDefault="00845CA1"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1B133C" w:rsidRPr="001B133C" w:rsidRDefault="001B133C" w:rsidP="00003663">
            <w:pPr>
              <w:rPr>
                <w:rFonts w:ascii="Arial" w:hAnsi="Arial" w:cs="Arial"/>
                <w:sz w:val="21"/>
                <w:szCs w:val="21"/>
              </w:rPr>
            </w:pPr>
            <w:r w:rsidRPr="001B133C">
              <w:rPr>
                <w:rFonts w:ascii="Arial" w:hAnsi="Arial" w:cs="Arial"/>
                <w:sz w:val="21"/>
                <w:szCs w:val="21"/>
              </w:rPr>
              <w:t>95%</w:t>
            </w:r>
            <w:r w:rsidR="00003663">
              <w:rPr>
                <w:rFonts w:ascii="Arial" w:hAnsi="Arial" w:cs="Arial"/>
                <w:sz w:val="21"/>
                <w:szCs w:val="21"/>
              </w:rPr>
              <w:t xml:space="preserve"> of</w:t>
            </w:r>
            <w:r w:rsidRPr="001B133C">
              <w:rPr>
                <w:rFonts w:ascii="Arial" w:hAnsi="Arial" w:cs="Arial"/>
                <w:sz w:val="21"/>
                <w:szCs w:val="21"/>
              </w:rPr>
              <w:t xml:space="preserve"> </w:t>
            </w:r>
            <w:r w:rsidR="00003663">
              <w:rPr>
                <w:rFonts w:ascii="Arial" w:hAnsi="Arial" w:cs="Arial"/>
                <w:sz w:val="21"/>
                <w:szCs w:val="21"/>
              </w:rPr>
              <w:t xml:space="preserve">Shared Lives Arrangement Agreement for Short Breaks arrangements completed and signed </w:t>
            </w:r>
            <w:r w:rsidR="00003663" w:rsidRPr="001B133C">
              <w:rPr>
                <w:rFonts w:ascii="Arial" w:hAnsi="Arial" w:cs="Arial"/>
                <w:sz w:val="21"/>
                <w:szCs w:val="21"/>
              </w:rPr>
              <w:t>within required</w:t>
            </w:r>
            <w:r w:rsidR="00003663">
              <w:rPr>
                <w:rFonts w:ascii="Arial" w:hAnsi="Arial" w:cs="Arial"/>
                <w:sz w:val="21"/>
                <w:szCs w:val="21"/>
              </w:rPr>
              <w:t xml:space="preserve"> and agreed</w:t>
            </w:r>
            <w:r w:rsidR="00003663" w:rsidRPr="001B133C">
              <w:rPr>
                <w:rFonts w:ascii="Arial" w:hAnsi="Arial" w:cs="Arial"/>
                <w:sz w:val="21"/>
                <w:szCs w:val="21"/>
              </w:rPr>
              <w:t xml:space="preserve"> timescales</w:t>
            </w:r>
          </w:p>
        </w:tc>
      </w:tr>
      <w:tr w:rsidR="00003663" w:rsidRPr="001B133C" w:rsidTr="001B133C">
        <w:trPr>
          <w:trHeight w:val="567"/>
        </w:trPr>
        <w:tc>
          <w:tcPr>
            <w:tcW w:w="2045" w:type="dxa"/>
            <w:shd w:val="pct12" w:color="auto" w:fill="auto"/>
            <w:vAlign w:val="center"/>
          </w:tcPr>
          <w:p w:rsidR="00003663" w:rsidRPr="001B133C" w:rsidRDefault="00003663"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003663" w:rsidRPr="001B133C" w:rsidRDefault="00003663" w:rsidP="00003663">
            <w:pPr>
              <w:rPr>
                <w:rFonts w:ascii="Arial" w:hAnsi="Arial" w:cs="Arial"/>
                <w:sz w:val="21"/>
                <w:szCs w:val="21"/>
              </w:rPr>
            </w:pPr>
            <w:r w:rsidRPr="001B133C">
              <w:rPr>
                <w:rFonts w:ascii="Arial" w:hAnsi="Arial" w:cs="Arial"/>
                <w:sz w:val="21"/>
                <w:szCs w:val="21"/>
              </w:rPr>
              <w:t xml:space="preserve">Total no </w:t>
            </w:r>
            <w:r>
              <w:rPr>
                <w:rFonts w:ascii="Arial" w:hAnsi="Arial" w:cs="Arial"/>
                <w:sz w:val="21"/>
                <w:szCs w:val="21"/>
              </w:rPr>
              <w:t xml:space="preserve">of Shared Lives Arrangement Agreement for Short Breaks arrangements </w:t>
            </w:r>
            <w:r w:rsidRPr="001B133C">
              <w:rPr>
                <w:rFonts w:ascii="Arial" w:hAnsi="Arial" w:cs="Arial"/>
                <w:sz w:val="21"/>
                <w:szCs w:val="21"/>
              </w:rPr>
              <w:t>delivered in time within required</w:t>
            </w:r>
            <w:r>
              <w:rPr>
                <w:rFonts w:ascii="Arial" w:hAnsi="Arial" w:cs="Arial"/>
                <w:sz w:val="21"/>
                <w:szCs w:val="21"/>
              </w:rPr>
              <w:t xml:space="preserve"> and agreed</w:t>
            </w:r>
            <w:r w:rsidRPr="001B133C">
              <w:rPr>
                <w:rFonts w:ascii="Arial" w:hAnsi="Arial" w:cs="Arial"/>
                <w:sz w:val="21"/>
                <w:szCs w:val="21"/>
              </w:rPr>
              <w:t xml:space="preserve"> timescales</w:t>
            </w:r>
          </w:p>
        </w:tc>
      </w:tr>
      <w:tr w:rsidR="00003663" w:rsidRPr="001B133C" w:rsidTr="001B133C">
        <w:trPr>
          <w:trHeight w:val="567"/>
        </w:trPr>
        <w:tc>
          <w:tcPr>
            <w:tcW w:w="2045" w:type="dxa"/>
            <w:shd w:val="pct12" w:color="auto" w:fill="auto"/>
            <w:vAlign w:val="center"/>
          </w:tcPr>
          <w:p w:rsidR="00003663" w:rsidRPr="001B133C" w:rsidRDefault="00003663"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003663" w:rsidRPr="001B133C" w:rsidRDefault="00003663" w:rsidP="00003663">
            <w:pPr>
              <w:rPr>
                <w:rFonts w:ascii="Arial" w:hAnsi="Arial" w:cs="Arial"/>
                <w:sz w:val="21"/>
                <w:szCs w:val="21"/>
              </w:rPr>
            </w:pPr>
            <w:r w:rsidRPr="001B133C">
              <w:rPr>
                <w:rFonts w:ascii="Arial" w:hAnsi="Arial" w:cs="Arial"/>
                <w:sz w:val="21"/>
                <w:szCs w:val="21"/>
              </w:rPr>
              <w:t xml:space="preserve">Total no of </w:t>
            </w:r>
            <w:r>
              <w:rPr>
                <w:rFonts w:ascii="Arial" w:hAnsi="Arial" w:cs="Arial"/>
                <w:sz w:val="21"/>
                <w:szCs w:val="21"/>
              </w:rPr>
              <w:t xml:space="preserve">Shared Lives Arrangement Agreement for Short Breaks arrangements </w:t>
            </w:r>
            <w:r w:rsidRPr="001B133C">
              <w:rPr>
                <w:rFonts w:ascii="Arial" w:hAnsi="Arial" w:cs="Arial"/>
                <w:sz w:val="21"/>
                <w:szCs w:val="21"/>
              </w:rPr>
              <w:t>completed</w:t>
            </w:r>
          </w:p>
        </w:tc>
      </w:tr>
      <w:tr w:rsidR="00003663" w:rsidRPr="001B133C" w:rsidTr="001B133C">
        <w:trPr>
          <w:trHeight w:val="567"/>
        </w:trPr>
        <w:tc>
          <w:tcPr>
            <w:tcW w:w="2045" w:type="dxa"/>
            <w:shd w:val="pct12" w:color="auto" w:fill="auto"/>
            <w:vAlign w:val="center"/>
          </w:tcPr>
          <w:p w:rsidR="00003663" w:rsidRPr="001B133C" w:rsidRDefault="00003663"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003663" w:rsidRPr="001B133C" w:rsidRDefault="001D5808" w:rsidP="00003663">
            <w:pPr>
              <w:rPr>
                <w:rFonts w:ascii="Arial" w:hAnsi="Arial" w:cs="Arial"/>
                <w:sz w:val="21"/>
                <w:szCs w:val="21"/>
              </w:rPr>
            </w:pPr>
            <w:r>
              <w:rPr>
                <w:rFonts w:ascii="Arial" w:hAnsi="Arial" w:cs="Arial"/>
                <w:sz w:val="21"/>
                <w:szCs w:val="21"/>
              </w:rPr>
              <w:t>T</w:t>
            </w:r>
            <w:r w:rsidR="00003663" w:rsidRPr="001B133C">
              <w:rPr>
                <w:rFonts w:ascii="Arial" w:hAnsi="Arial" w:cs="Arial"/>
                <w:sz w:val="21"/>
                <w:szCs w:val="21"/>
              </w:rPr>
              <w:t xml:space="preserve">otal number of </w:t>
            </w:r>
            <w:r w:rsidR="00003663">
              <w:rPr>
                <w:rFonts w:ascii="Arial" w:hAnsi="Arial" w:cs="Arial"/>
                <w:sz w:val="21"/>
                <w:szCs w:val="21"/>
              </w:rPr>
              <w:t>Short Breaks</w:t>
            </w:r>
            <w:r w:rsidR="00003663" w:rsidRPr="001B133C">
              <w:rPr>
                <w:rFonts w:ascii="Arial" w:hAnsi="Arial" w:cs="Arial"/>
                <w:sz w:val="21"/>
                <w:szCs w:val="21"/>
              </w:rPr>
              <w:t xml:space="preserve"> </w:t>
            </w:r>
            <w:r w:rsidR="00003663">
              <w:rPr>
                <w:rFonts w:ascii="Arial" w:hAnsi="Arial" w:cs="Arial"/>
                <w:sz w:val="21"/>
                <w:szCs w:val="21"/>
              </w:rPr>
              <w:t xml:space="preserve">Shared Lives Arrangement Agreement </w:t>
            </w:r>
            <w:r w:rsidR="00003663" w:rsidRPr="001B133C">
              <w:rPr>
                <w:rFonts w:ascii="Arial" w:hAnsi="Arial" w:cs="Arial"/>
                <w:sz w:val="21"/>
                <w:szCs w:val="21"/>
              </w:rPr>
              <w:t>delivered in time</w:t>
            </w:r>
            <w:r>
              <w:rPr>
                <w:rFonts w:ascii="Arial" w:hAnsi="Arial" w:cs="Arial"/>
                <w:sz w:val="21"/>
                <w:szCs w:val="21"/>
              </w:rPr>
              <w:t>/</w:t>
            </w:r>
            <w:r>
              <w:t xml:space="preserve"> </w:t>
            </w:r>
            <w:r w:rsidRPr="001D5808">
              <w:rPr>
                <w:rFonts w:ascii="Arial" w:hAnsi="Arial" w:cs="Arial"/>
                <w:sz w:val="21"/>
                <w:szCs w:val="21"/>
              </w:rPr>
              <w:t>Total no of Short Breaks Shared Lives Arrangement Agre</w:t>
            </w:r>
            <w:r>
              <w:rPr>
                <w:rFonts w:ascii="Arial" w:hAnsi="Arial" w:cs="Arial"/>
                <w:sz w:val="21"/>
                <w:szCs w:val="21"/>
              </w:rPr>
              <w:t xml:space="preserve">ement completed in the period  </w:t>
            </w:r>
            <w:r w:rsidR="00003663" w:rsidRPr="001B133C">
              <w:rPr>
                <w:rFonts w:ascii="Arial" w:hAnsi="Arial" w:cs="Arial"/>
                <w:sz w:val="21"/>
                <w:szCs w:val="21"/>
              </w:rPr>
              <w:t xml:space="preserve"> x</w:t>
            </w:r>
            <w:r w:rsidR="00003663">
              <w:rPr>
                <w:rFonts w:ascii="Arial" w:hAnsi="Arial" w:cs="Arial"/>
                <w:sz w:val="21"/>
                <w:szCs w:val="21"/>
              </w:rPr>
              <w:t xml:space="preserve"> </w:t>
            </w:r>
            <w:r w:rsidR="00003663" w:rsidRPr="001B133C">
              <w:rPr>
                <w:rFonts w:ascii="Arial" w:hAnsi="Arial" w:cs="Arial"/>
                <w:sz w:val="21"/>
                <w:szCs w:val="21"/>
              </w:rPr>
              <w:t>100</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Quarterly</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quicker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Reporting Basis</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This measure is reported "in period"</w:t>
            </w:r>
          </w:p>
        </w:tc>
      </w:tr>
      <w:tr w:rsidR="00F810C9" w:rsidRPr="001B133C" w:rsidTr="000F0B32">
        <w:trPr>
          <w:trHeight w:val="567"/>
        </w:trPr>
        <w:tc>
          <w:tcPr>
            <w:tcW w:w="2045" w:type="dxa"/>
            <w:shd w:val="pct12" w:color="auto" w:fill="auto"/>
            <w:vAlign w:val="center"/>
          </w:tcPr>
          <w:p w:rsidR="00F810C9" w:rsidRPr="001B133C" w:rsidRDefault="00F810C9" w:rsidP="000F0B32">
            <w:pPr>
              <w:rPr>
                <w:rFonts w:ascii="Arial" w:hAnsi="Arial" w:cs="Arial"/>
                <w:b/>
                <w:sz w:val="21"/>
                <w:szCs w:val="21"/>
              </w:rPr>
            </w:pPr>
            <w:r>
              <w:rPr>
                <w:rFonts w:ascii="Arial" w:hAnsi="Arial" w:cs="Arial"/>
                <w:b/>
                <w:sz w:val="21"/>
                <w:szCs w:val="21"/>
              </w:rPr>
              <w:lastRenderedPageBreak/>
              <w:t xml:space="preserve">Service Credit </w:t>
            </w:r>
          </w:p>
        </w:tc>
        <w:tc>
          <w:tcPr>
            <w:tcW w:w="7197" w:type="dxa"/>
            <w:gridSpan w:val="3"/>
            <w:shd w:val="clear" w:color="auto" w:fill="auto"/>
            <w:vAlign w:val="center"/>
          </w:tcPr>
          <w:p w:rsidR="00F810C9" w:rsidRDefault="00F810C9" w:rsidP="000F0B32">
            <w:pPr>
              <w:rPr>
                <w:rFonts w:ascii="Arial" w:hAnsi="Arial" w:cs="Arial"/>
                <w:sz w:val="21"/>
                <w:szCs w:val="21"/>
              </w:rPr>
            </w:pPr>
          </w:p>
          <w:p w:rsidR="00F810C9" w:rsidRDefault="00F810C9" w:rsidP="000F0B32">
            <w:pPr>
              <w:rPr>
                <w:rFonts w:ascii="Arial" w:hAnsi="Arial" w:cs="Arial"/>
                <w:sz w:val="21"/>
                <w:szCs w:val="21"/>
              </w:rPr>
            </w:pPr>
            <w:r>
              <w:rPr>
                <w:rFonts w:ascii="Arial" w:hAnsi="Arial" w:cs="Arial"/>
                <w:sz w:val="21"/>
                <w:szCs w:val="21"/>
              </w:rPr>
              <w:t xml:space="preserve">In the event of a Service Failure, the Customer shall calculate the Service Credit to apply in accordance with the Service Level percentage attained in the Quarter in question as provided for in the table below. </w:t>
            </w:r>
          </w:p>
          <w:p w:rsidR="00F810C9" w:rsidRDefault="00F810C9" w:rsidP="000F0B32">
            <w:pPr>
              <w:rPr>
                <w:rFonts w:ascii="Arial" w:hAnsi="Arial" w:cs="Arial"/>
                <w:sz w:val="21"/>
                <w:szCs w:val="21"/>
              </w:rPr>
            </w:pPr>
          </w:p>
          <w:p w:rsidR="0092322F" w:rsidRDefault="0092322F" w:rsidP="0092322F">
            <w:pPr>
              <w:rPr>
                <w:rFonts w:ascii="Arial" w:hAnsi="Arial" w:cs="Arial"/>
                <w:sz w:val="21"/>
                <w:szCs w:val="21"/>
              </w:rPr>
            </w:pPr>
            <w:r>
              <w:rPr>
                <w:rFonts w:ascii="Arial" w:hAnsi="Arial" w:cs="Arial"/>
                <w:sz w:val="21"/>
                <w:szCs w:val="21"/>
              </w:rPr>
              <w:t xml:space="preserve">In the event that the Provider attains a Service Level of 70% or below, the Percentage of the Management Fee to be deducted by way of Service Credit shall be capped at the value for 70% Service Level, provided for in the table below. </w:t>
            </w:r>
          </w:p>
          <w:p w:rsidR="00F810C9" w:rsidRDefault="00F810C9" w:rsidP="000F0B32">
            <w:pPr>
              <w:rPr>
                <w:rFonts w:ascii="Arial" w:hAnsi="Arial" w:cs="Arial"/>
                <w:sz w:val="21"/>
                <w:szCs w:val="21"/>
              </w:rPr>
            </w:pPr>
          </w:p>
          <w:tbl>
            <w:tblPr>
              <w:tblStyle w:val="TableGrid"/>
              <w:tblW w:w="0" w:type="auto"/>
              <w:tblLook w:val="04A0" w:firstRow="1" w:lastRow="0" w:firstColumn="1" w:lastColumn="0" w:noHBand="0" w:noVBand="1"/>
            </w:tblPr>
            <w:tblGrid>
              <w:gridCol w:w="2429"/>
              <w:gridCol w:w="2430"/>
            </w:tblGrid>
            <w:tr w:rsidR="00F810C9" w:rsidTr="000F0B32">
              <w:tc>
                <w:tcPr>
                  <w:tcW w:w="2429"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Service Level Attained following calculation</w:t>
                  </w:r>
                </w:p>
              </w:tc>
              <w:tc>
                <w:tcPr>
                  <w:tcW w:w="2430"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Percentage of Management Fee to be deducted following reconciliation</w:t>
                  </w:r>
                </w:p>
              </w:tc>
            </w:tr>
            <w:tr w:rsidR="00F810C9" w:rsidTr="000F0B32">
              <w:tc>
                <w:tcPr>
                  <w:tcW w:w="2429"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90%</w:t>
                  </w:r>
                </w:p>
              </w:tc>
              <w:tc>
                <w:tcPr>
                  <w:tcW w:w="2430"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 xml:space="preserve">-1% </w:t>
                  </w:r>
                </w:p>
              </w:tc>
            </w:tr>
            <w:tr w:rsidR="00F810C9" w:rsidTr="000F0B32">
              <w:tc>
                <w:tcPr>
                  <w:tcW w:w="2429"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85%</w:t>
                  </w:r>
                </w:p>
              </w:tc>
              <w:tc>
                <w:tcPr>
                  <w:tcW w:w="2430"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-2%</w:t>
                  </w:r>
                </w:p>
              </w:tc>
            </w:tr>
            <w:tr w:rsidR="00F810C9" w:rsidTr="000F0B32">
              <w:tc>
                <w:tcPr>
                  <w:tcW w:w="2429"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80%</w:t>
                  </w:r>
                </w:p>
              </w:tc>
              <w:tc>
                <w:tcPr>
                  <w:tcW w:w="2430"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-3%</w:t>
                  </w:r>
                </w:p>
              </w:tc>
            </w:tr>
            <w:tr w:rsidR="00F810C9" w:rsidTr="000F0B32">
              <w:tc>
                <w:tcPr>
                  <w:tcW w:w="2429"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75%</w:t>
                  </w:r>
                </w:p>
              </w:tc>
              <w:tc>
                <w:tcPr>
                  <w:tcW w:w="2430"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-4%</w:t>
                  </w:r>
                </w:p>
              </w:tc>
            </w:tr>
            <w:tr w:rsidR="00F810C9" w:rsidTr="000F0B32">
              <w:tc>
                <w:tcPr>
                  <w:tcW w:w="2429"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70%</w:t>
                  </w:r>
                </w:p>
              </w:tc>
              <w:tc>
                <w:tcPr>
                  <w:tcW w:w="2430" w:type="dxa"/>
                </w:tcPr>
                <w:p w:rsidR="00F810C9" w:rsidRPr="00FD0AA4" w:rsidRDefault="00F810C9" w:rsidP="000F0B32">
                  <w:pPr>
                    <w:jc w:val="both"/>
                    <w:rPr>
                      <w:rFonts w:ascii="Arial" w:hAnsi="Arial" w:cs="Arial"/>
                      <w:sz w:val="21"/>
                      <w:szCs w:val="21"/>
                    </w:rPr>
                  </w:pPr>
                  <w:r w:rsidRPr="00FD0AA4">
                    <w:rPr>
                      <w:rFonts w:ascii="Arial" w:hAnsi="Arial" w:cs="Arial"/>
                      <w:sz w:val="21"/>
                      <w:szCs w:val="21"/>
                    </w:rPr>
                    <w:t>-5%</w:t>
                  </w:r>
                </w:p>
              </w:tc>
            </w:tr>
          </w:tbl>
          <w:p w:rsidR="00F810C9" w:rsidRPr="001B133C" w:rsidRDefault="00F810C9" w:rsidP="000F0B32">
            <w:pPr>
              <w:rPr>
                <w:rFonts w:ascii="Arial" w:hAnsi="Arial" w:cs="Arial"/>
                <w:sz w:val="21"/>
                <w:szCs w:val="21"/>
              </w:rPr>
            </w:pPr>
          </w:p>
        </w:tc>
      </w:tr>
    </w:tbl>
    <w:p w:rsidR="001B133C" w:rsidRPr="001B133C" w:rsidRDefault="001B133C" w:rsidP="001B133C">
      <w:pPr>
        <w:jc w:val="both"/>
        <w:rPr>
          <w:rFonts w:ascii="Arial" w:hAnsi="Arial" w:cs="Arial"/>
          <w:color w:val="FF0000"/>
          <w:sz w:val="21"/>
          <w:szCs w:val="21"/>
        </w:rPr>
      </w:pPr>
    </w:p>
    <w:p w:rsidR="001B133C" w:rsidRPr="001B133C" w:rsidRDefault="001B133C" w:rsidP="001B133C">
      <w:pPr>
        <w:jc w:val="both"/>
        <w:rPr>
          <w:rFonts w:ascii="Arial" w:hAnsi="Arial" w:cs="Arial"/>
          <w:color w:val="FF000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8</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B5306D">
            <w:pPr>
              <w:rPr>
                <w:rFonts w:ascii="Arial" w:hAnsi="Arial" w:cs="Arial"/>
                <w:b/>
                <w:sz w:val="21"/>
                <w:szCs w:val="21"/>
              </w:rPr>
            </w:pPr>
            <w:r w:rsidRPr="001B133C">
              <w:rPr>
                <w:rFonts w:ascii="Arial" w:hAnsi="Arial" w:cs="Arial"/>
                <w:b/>
                <w:sz w:val="21"/>
                <w:szCs w:val="21"/>
              </w:rPr>
              <w:t xml:space="preserve">Improved outcomes for the </w:t>
            </w:r>
            <w:r w:rsidR="00B5306D">
              <w:rPr>
                <w:rFonts w:ascii="Arial" w:hAnsi="Arial" w:cs="Arial"/>
                <w:b/>
                <w:sz w:val="21"/>
                <w:szCs w:val="21"/>
              </w:rPr>
              <w:t>S</w:t>
            </w:r>
            <w:r w:rsidRPr="001B133C">
              <w:rPr>
                <w:rFonts w:ascii="Arial" w:hAnsi="Arial" w:cs="Arial"/>
                <w:b/>
                <w:sz w:val="21"/>
                <w:szCs w:val="21"/>
              </w:rPr>
              <w:t xml:space="preserve">ervice </w:t>
            </w:r>
            <w:r w:rsidR="00B5306D">
              <w:rPr>
                <w:rFonts w:ascii="Arial" w:hAnsi="Arial" w:cs="Arial"/>
                <w:b/>
                <w:sz w:val="21"/>
                <w:szCs w:val="21"/>
              </w:rPr>
              <w:t>U</w:t>
            </w:r>
            <w:r w:rsidRPr="001B133C">
              <w:rPr>
                <w:rFonts w:ascii="Arial" w:hAnsi="Arial" w:cs="Arial"/>
                <w:b/>
                <w:sz w:val="21"/>
                <w:szCs w:val="21"/>
              </w:rPr>
              <w:t xml:space="preserve">ser </w:t>
            </w:r>
          </w:p>
        </w:tc>
      </w:tr>
      <w:tr w:rsidR="001B133C" w:rsidRPr="001B133C" w:rsidTr="001B133C">
        <w:trPr>
          <w:trHeight w:val="567"/>
        </w:trPr>
        <w:tc>
          <w:tcPr>
            <w:tcW w:w="2045" w:type="dxa"/>
            <w:shd w:val="pct12" w:color="auto" w:fill="auto"/>
            <w:vAlign w:val="center"/>
          </w:tcPr>
          <w:p w:rsidR="001B133C" w:rsidRPr="001B133C" w:rsidRDefault="0073419B"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1B133C" w:rsidRPr="001B133C" w:rsidRDefault="0073419B" w:rsidP="0073419B">
            <w:pPr>
              <w:spacing w:line="360" w:lineRule="auto"/>
              <w:rPr>
                <w:rFonts w:ascii="Arial" w:hAnsi="Arial" w:cs="Arial"/>
                <w:sz w:val="21"/>
                <w:szCs w:val="21"/>
              </w:rPr>
            </w:pPr>
            <w:r>
              <w:rPr>
                <w:rFonts w:ascii="Arial" w:hAnsi="Arial" w:cs="Arial"/>
                <w:sz w:val="21"/>
                <w:szCs w:val="21"/>
              </w:rPr>
              <w:t>90% of S</w:t>
            </w:r>
            <w:r w:rsidR="001B133C" w:rsidRPr="001B133C">
              <w:rPr>
                <w:rFonts w:ascii="Arial" w:hAnsi="Arial" w:cs="Arial"/>
                <w:sz w:val="21"/>
                <w:szCs w:val="21"/>
              </w:rPr>
              <w:t xml:space="preserve">ervice </w:t>
            </w:r>
            <w:r>
              <w:rPr>
                <w:rFonts w:ascii="Arial" w:hAnsi="Arial" w:cs="Arial"/>
                <w:sz w:val="21"/>
                <w:szCs w:val="21"/>
              </w:rPr>
              <w:t>U</w:t>
            </w:r>
            <w:r w:rsidR="001B133C" w:rsidRPr="001B133C">
              <w:rPr>
                <w:rFonts w:ascii="Arial" w:hAnsi="Arial" w:cs="Arial"/>
                <w:sz w:val="21"/>
                <w:szCs w:val="21"/>
              </w:rPr>
              <w:t xml:space="preserve">sers feel their wellbeing has improved </w:t>
            </w:r>
            <w:r>
              <w:rPr>
                <w:rFonts w:ascii="Arial" w:hAnsi="Arial" w:cs="Arial"/>
                <w:sz w:val="21"/>
                <w:szCs w:val="21"/>
              </w:rPr>
              <w:t>by completing survey</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1B133C" w:rsidRPr="001B133C" w:rsidRDefault="001B133C" w:rsidP="00B5306D">
            <w:pPr>
              <w:rPr>
                <w:rFonts w:ascii="Arial" w:hAnsi="Arial" w:cs="Arial"/>
                <w:sz w:val="21"/>
                <w:szCs w:val="21"/>
              </w:rPr>
            </w:pPr>
            <w:r w:rsidRPr="001B133C">
              <w:rPr>
                <w:rFonts w:ascii="Arial" w:hAnsi="Arial" w:cs="Arial"/>
                <w:sz w:val="21"/>
                <w:szCs w:val="21"/>
              </w:rPr>
              <w:t xml:space="preserve">No of </w:t>
            </w:r>
            <w:r w:rsidR="0073419B">
              <w:rPr>
                <w:rFonts w:ascii="Arial" w:hAnsi="Arial" w:cs="Arial"/>
                <w:sz w:val="21"/>
                <w:szCs w:val="21"/>
              </w:rPr>
              <w:t>S</w:t>
            </w:r>
            <w:r w:rsidRPr="001B133C">
              <w:rPr>
                <w:rFonts w:ascii="Arial" w:hAnsi="Arial" w:cs="Arial"/>
                <w:sz w:val="21"/>
                <w:szCs w:val="21"/>
              </w:rPr>
              <w:t xml:space="preserve">ervice </w:t>
            </w:r>
            <w:r w:rsidR="0073419B">
              <w:rPr>
                <w:rFonts w:ascii="Arial" w:hAnsi="Arial" w:cs="Arial"/>
                <w:sz w:val="21"/>
                <w:szCs w:val="21"/>
              </w:rPr>
              <w:t>U</w:t>
            </w:r>
            <w:r w:rsidRPr="001B133C">
              <w:rPr>
                <w:rFonts w:ascii="Arial" w:hAnsi="Arial" w:cs="Arial"/>
                <w:sz w:val="21"/>
                <w:szCs w:val="21"/>
              </w:rPr>
              <w:t>sers who felt their wellbeing has improved</w:t>
            </w:r>
            <w:r w:rsidR="0073419B">
              <w:rPr>
                <w:rFonts w:ascii="Arial" w:hAnsi="Arial" w:cs="Arial"/>
                <w:sz w:val="21"/>
                <w:szCs w:val="21"/>
              </w:rPr>
              <w:t xml:space="preserve"> and noted this on their</w:t>
            </w:r>
            <w:r w:rsidR="00B5306D">
              <w:rPr>
                <w:rFonts w:ascii="Arial" w:hAnsi="Arial" w:cs="Arial"/>
                <w:sz w:val="21"/>
                <w:szCs w:val="21"/>
              </w:rPr>
              <w:t xml:space="preserve"> satisfaction </w:t>
            </w:r>
            <w:r w:rsidR="0073419B">
              <w:rPr>
                <w:rFonts w:ascii="Arial" w:hAnsi="Arial" w:cs="Arial"/>
                <w:sz w:val="21"/>
                <w:szCs w:val="21"/>
              </w:rPr>
              <w:t>survey</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1B133C" w:rsidRPr="001B133C" w:rsidRDefault="0073419B" w:rsidP="001B133C">
            <w:pPr>
              <w:rPr>
                <w:rFonts w:ascii="Arial" w:hAnsi="Arial" w:cs="Arial"/>
                <w:sz w:val="21"/>
                <w:szCs w:val="21"/>
              </w:rPr>
            </w:pPr>
            <w:r>
              <w:rPr>
                <w:rFonts w:ascii="Arial" w:hAnsi="Arial" w:cs="Arial"/>
                <w:sz w:val="21"/>
                <w:szCs w:val="21"/>
              </w:rPr>
              <w:t>Total no of Service U</w:t>
            </w:r>
            <w:r w:rsidR="001B133C" w:rsidRPr="001B133C">
              <w:rPr>
                <w:rFonts w:ascii="Arial" w:hAnsi="Arial" w:cs="Arial"/>
                <w:sz w:val="21"/>
                <w:szCs w:val="21"/>
              </w:rPr>
              <w:t xml:space="preserve">sers sent the </w:t>
            </w:r>
            <w:r w:rsidR="00B5306D">
              <w:rPr>
                <w:rFonts w:ascii="Arial" w:hAnsi="Arial" w:cs="Arial"/>
                <w:sz w:val="21"/>
                <w:szCs w:val="21"/>
              </w:rPr>
              <w:t xml:space="preserve">satisfaction </w:t>
            </w:r>
            <w:r w:rsidR="001B133C" w:rsidRPr="001B133C">
              <w:rPr>
                <w:rFonts w:ascii="Arial" w:hAnsi="Arial" w:cs="Arial"/>
                <w:sz w:val="21"/>
                <w:szCs w:val="21"/>
              </w:rPr>
              <w:t>survey</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1B133C" w:rsidRPr="001B133C" w:rsidRDefault="001B133C" w:rsidP="0073419B">
            <w:pPr>
              <w:rPr>
                <w:rFonts w:ascii="Arial" w:hAnsi="Arial" w:cs="Arial"/>
                <w:sz w:val="21"/>
                <w:szCs w:val="21"/>
              </w:rPr>
            </w:pPr>
            <w:r w:rsidRPr="001B133C">
              <w:rPr>
                <w:rFonts w:ascii="Arial" w:hAnsi="Arial" w:cs="Arial"/>
                <w:sz w:val="21"/>
                <w:szCs w:val="21"/>
              </w:rPr>
              <w:t>N</w:t>
            </w:r>
            <w:r w:rsidR="0073419B">
              <w:rPr>
                <w:rFonts w:ascii="Arial" w:hAnsi="Arial" w:cs="Arial"/>
                <w:sz w:val="21"/>
                <w:szCs w:val="21"/>
              </w:rPr>
              <w:t>umber</w:t>
            </w:r>
            <w:r w:rsidR="00B5306D">
              <w:rPr>
                <w:rFonts w:ascii="Arial" w:hAnsi="Arial" w:cs="Arial"/>
                <w:sz w:val="21"/>
                <w:szCs w:val="21"/>
              </w:rPr>
              <w:t xml:space="preserve"> of Service Users</w:t>
            </w:r>
            <w:r w:rsidRPr="001B133C">
              <w:rPr>
                <w:rFonts w:ascii="Arial" w:hAnsi="Arial" w:cs="Arial"/>
                <w:sz w:val="21"/>
                <w:szCs w:val="21"/>
              </w:rPr>
              <w:t xml:space="preserve"> who felt their wellbeing improved in the period</w:t>
            </w:r>
            <w:r w:rsidR="0073419B">
              <w:rPr>
                <w:rFonts w:ascii="Arial" w:hAnsi="Arial" w:cs="Arial"/>
                <w:sz w:val="21"/>
                <w:szCs w:val="21"/>
              </w:rPr>
              <w:t xml:space="preserve"> and noted this on their </w:t>
            </w:r>
            <w:r w:rsidR="00B5306D">
              <w:rPr>
                <w:rFonts w:ascii="Arial" w:hAnsi="Arial" w:cs="Arial"/>
                <w:sz w:val="21"/>
                <w:szCs w:val="21"/>
              </w:rPr>
              <w:t xml:space="preserve">satisfaction </w:t>
            </w:r>
            <w:r w:rsidR="0073419B">
              <w:rPr>
                <w:rFonts w:ascii="Arial" w:hAnsi="Arial" w:cs="Arial"/>
                <w:sz w:val="21"/>
                <w:szCs w:val="21"/>
              </w:rPr>
              <w:t>survey</w:t>
            </w:r>
            <w:r w:rsidR="00206B33">
              <w:rPr>
                <w:rFonts w:ascii="Arial" w:hAnsi="Arial" w:cs="Arial"/>
                <w:sz w:val="21"/>
                <w:szCs w:val="21"/>
              </w:rPr>
              <w:t xml:space="preserve">/ </w:t>
            </w:r>
            <w:r w:rsidR="00206B33" w:rsidRPr="00206B33">
              <w:rPr>
                <w:rFonts w:ascii="Arial" w:hAnsi="Arial" w:cs="Arial"/>
                <w:sz w:val="21"/>
                <w:szCs w:val="21"/>
              </w:rPr>
              <w:t xml:space="preserve">Number of Service Users sent the satisfaction survey </w:t>
            </w:r>
            <w:r w:rsidR="00206B33">
              <w:rPr>
                <w:rFonts w:ascii="Arial" w:hAnsi="Arial" w:cs="Arial"/>
                <w:sz w:val="21"/>
                <w:szCs w:val="21"/>
              </w:rPr>
              <w:t>x 100</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Annual</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Bigger is better</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Comments</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Th</w:t>
            </w:r>
            <w:r w:rsidR="00083EF6">
              <w:rPr>
                <w:rFonts w:ascii="Arial" w:hAnsi="Arial" w:cs="Arial"/>
                <w:sz w:val="21"/>
                <w:szCs w:val="21"/>
              </w:rPr>
              <w:t>is will be based on the annual Service User</w:t>
            </w:r>
            <w:r w:rsidRPr="001B133C">
              <w:rPr>
                <w:rFonts w:ascii="Arial" w:hAnsi="Arial" w:cs="Arial"/>
                <w:sz w:val="21"/>
                <w:szCs w:val="21"/>
              </w:rPr>
              <w:t xml:space="preserve"> satisfaction surveys. </w:t>
            </w:r>
          </w:p>
          <w:p w:rsidR="001B133C" w:rsidRPr="001B133C" w:rsidRDefault="00B5306D" w:rsidP="00B5306D">
            <w:pPr>
              <w:rPr>
                <w:rFonts w:ascii="Arial" w:hAnsi="Arial" w:cs="Arial"/>
                <w:sz w:val="21"/>
                <w:szCs w:val="21"/>
              </w:rPr>
            </w:pPr>
            <w:r>
              <w:rPr>
                <w:rFonts w:ascii="Arial" w:hAnsi="Arial" w:cs="Arial"/>
                <w:sz w:val="21"/>
                <w:szCs w:val="21"/>
              </w:rPr>
              <w:t>Useful to know % of S</w:t>
            </w:r>
            <w:r w:rsidR="001B133C" w:rsidRPr="001B133C">
              <w:rPr>
                <w:rFonts w:ascii="Arial" w:hAnsi="Arial" w:cs="Arial"/>
                <w:sz w:val="21"/>
                <w:szCs w:val="21"/>
              </w:rPr>
              <w:t xml:space="preserve">ervice </w:t>
            </w:r>
            <w:r>
              <w:rPr>
                <w:rFonts w:ascii="Arial" w:hAnsi="Arial" w:cs="Arial"/>
                <w:sz w:val="21"/>
                <w:szCs w:val="21"/>
              </w:rPr>
              <w:t>U</w:t>
            </w:r>
            <w:r w:rsidR="001B133C" w:rsidRPr="001B133C">
              <w:rPr>
                <w:rFonts w:ascii="Arial" w:hAnsi="Arial" w:cs="Arial"/>
                <w:sz w:val="21"/>
                <w:szCs w:val="21"/>
              </w:rPr>
              <w:t>sers who's needs reduced based on their Shared Lives banding definitions</w:t>
            </w:r>
          </w:p>
        </w:tc>
      </w:tr>
      <w:tr w:rsidR="0073419B" w:rsidRPr="001B133C" w:rsidTr="0073419B">
        <w:trPr>
          <w:trHeight w:val="567"/>
        </w:trPr>
        <w:tc>
          <w:tcPr>
            <w:tcW w:w="2045" w:type="dxa"/>
            <w:tcBorders>
              <w:top w:val="single" w:sz="4" w:space="0" w:color="auto"/>
              <w:left w:val="single" w:sz="4" w:space="0" w:color="auto"/>
              <w:bottom w:val="single" w:sz="4" w:space="0" w:color="auto"/>
              <w:right w:val="single" w:sz="4" w:space="0" w:color="auto"/>
            </w:tcBorders>
            <w:shd w:val="pct12" w:color="auto" w:fill="auto"/>
            <w:vAlign w:val="center"/>
          </w:tcPr>
          <w:p w:rsidR="0073419B" w:rsidRPr="001B133C" w:rsidRDefault="0073419B" w:rsidP="000F0B32">
            <w:pPr>
              <w:rPr>
                <w:rFonts w:ascii="Arial" w:hAnsi="Arial" w:cs="Arial"/>
                <w:b/>
                <w:sz w:val="21"/>
                <w:szCs w:val="21"/>
              </w:rPr>
            </w:pPr>
            <w:r>
              <w:rPr>
                <w:rFonts w:ascii="Arial" w:hAnsi="Arial" w:cs="Arial"/>
                <w:b/>
                <w:sz w:val="21"/>
                <w:szCs w:val="21"/>
              </w:rPr>
              <w:t xml:space="preserve">Service Credit </w:t>
            </w:r>
          </w:p>
        </w:tc>
        <w:tc>
          <w:tcPr>
            <w:tcW w:w="71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419B" w:rsidRDefault="0073419B" w:rsidP="000F0B32">
            <w:pPr>
              <w:rPr>
                <w:rFonts w:ascii="Arial" w:hAnsi="Arial" w:cs="Arial"/>
                <w:sz w:val="21"/>
                <w:szCs w:val="21"/>
              </w:rPr>
            </w:pPr>
          </w:p>
          <w:p w:rsidR="0073419B" w:rsidRDefault="0073419B" w:rsidP="000F0B32">
            <w:pPr>
              <w:rPr>
                <w:rFonts w:ascii="Arial" w:hAnsi="Arial" w:cs="Arial"/>
                <w:sz w:val="21"/>
                <w:szCs w:val="21"/>
              </w:rPr>
            </w:pPr>
            <w:r>
              <w:rPr>
                <w:rFonts w:ascii="Arial" w:hAnsi="Arial" w:cs="Arial"/>
                <w:sz w:val="21"/>
                <w:szCs w:val="21"/>
              </w:rPr>
              <w:t xml:space="preserve">In the event of a Service Failure, the Customer shall calculate the Service Credit to apply in accordance with the Service Level percentage attained in the Quarter in question as provided for in the table below. </w:t>
            </w:r>
          </w:p>
          <w:p w:rsidR="0073419B" w:rsidRDefault="0073419B" w:rsidP="000F0B32">
            <w:pPr>
              <w:rPr>
                <w:rFonts w:ascii="Arial" w:hAnsi="Arial" w:cs="Arial"/>
                <w:sz w:val="21"/>
                <w:szCs w:val="21"/>
              </w:rPr>
            </w:pPr>
          </w:p>
          <w:p w:rsidR="0073419B" w:rsidRDefault="0073419B" w:rsidP="000F0B32">
            <w:pPr>
              <w:rPr>
                <w:rFonts w:ascii="Arial" w:hAnsi="Arial" w:cs="Arial"/>
                <w:sz w:val="21"/>
                <w:szCs w:val="21"/>
              </w:rPr>
            </w:pPr>
            <w:r>
              <w:rPr>
                <w:rFonts w:ascii="Arial" w:hAnsi="Arial" w:cs="Arial"/>
                <w:sz w:val="21"/>
                <w:szCs w:val="21"/>
              </w:rPr>
              <w:t xml:space="preserve">In the event that the Provider attains a Service Level of 70% or below, the Percentage of the Management Fee to be deducted by way of Service Credit shall be capped at the value for 70% Service Level, provided for in the table below. </w:t>
            </w:r>
          </w:p>
          <w:p w:rsidR="0073419B" w:rsidRDefault="0073419B" w:rsidP="000F0B32">
            <w:pPr>
              <w:rPr>
                <w:rFonts w:ascii="Arial" w:hAnsi="Arial" w:cs="Arial"/>
                <w:sz w:val="21"/>
                <w:szCs w:val="21"/>
              </w:rPr>
            </w:pPr>
          </w:p>
          <w:tbl>
            <w:tblPr>
              <w:tblStyle w:val="TableGrid"/>
              <w:tblW w:w="0" w:type="auto"/>
              <w:tblLook w:val="04A0" w:firstRow="1" w:lastRow="0" w:firstColumn="1" w:lastColumn="0" w:noHBand="0" w:noVBand="1"/>
            </w:tblPr>
            <w:tblGrid>
              <w:gridCol w:w="2429"/>
              <w:gridCol w:w="2430"/>
            </w:tblGrid>
            <w:tr w:rsidR="0073419B" w:rsidTr="000F0B32">
              <w:tc>
                <w:tcPr>
                  <w:tcW w:w="2429" w:type="dxa"/>
                </w:tcPr>
                <w:p w:rsidR="0073419B" w:rsidRPr="00FD0AA4" w:rsidRDefault="0073419B" w:rsidP="000F0B32">
                  <w:pPr>
                    <w:jc w:val="both"/>
                    <w:rPr>
                      <w:rFonts w:ascii="Arial" w:hAnsi="Arial" w:cs="Arial"/>
                      <w:sz w:val="21"/>
                      <w:szCs w:val="21"/>
                    </w:rPr>
                  </w:pPr>
                  <w:r w:rsidRPr="00FD0AA4">
                    <w:rPr>
                      <w:rFonts w:ascii="Arial" w:hAnsi="Arial" w:cs="Arial"/>
                      <w:sz w:val="21"/>
                      <w:szCs w:val="21"/>
                    </w:rPr>
                    <w:t>Service Level Attained following calculation</w:t>
                  </w:r>
                </w:p>
              </w:tc>
              <w:tc>
                <w:tcPr>
                  <w:tcW w:w="2430" w:type="dxa"/>
                </w:tcPr>
                <w:p w:rsidR="0073419B" w:rsidRPr="00FD0AA4" w:rsidRDefault="0073419B" w:rsidP="000F0B32">
                  <w:pPr>
                    <w:jc w:val="both"/>
                    <w:rPr>
                      <w:rFonts w:ascii="Arial" w:hAnsi="Arial" w:cs="Arial"/>
                      <w:sz w:val="21"/>
                      <w:szCs w:val="21"/>
                    </w:rPr>
                  </w:pPr>
                  <w:r w:rsidRPr="00FD0AA4">
                    <w:rPr>
                      <w:rFonts w:ascii="Arial" w:hAnsi="Arial" w:cs="Arial"/>
                      <w:sz w:val="21"/>
                      <w:szCs w:val="21"/>
                    </w:rPr>
                    <w:t>Percentage of Management Fee to be deducted following reconciliation</w:t>
                  </w:r>
                </w:p>
              </w:tc>
            </w:tr>
            <w:tr w:rsidR="0073419B" w:rsidTr="000F0B32">
              <w:tc>
                <w:tcPr>
                  <w:tcW w:w="2429" w:type="dxa"/>
                </w:tcPr>
                <w:p w:rsidR="0073419B" w:rsidRPr="00FD0AA4" w:rsidRDefault="0073419B" w:rsidP="000F0B32">
                  <w:pPr>
                    <w:jc w:val="both"/>
                    <w:rPr>
                      <w:rFonts w:ascii="Arial" w:hAnsi="Arial" w:cs="Arial"/>
                      <w:sz w:val="21"/>
                      <w:szCs w:val="21"/>
                    </w:rPr>
                  </w:pPr>
                  <w:r>
                    <w:rPr>
                      <w:rFonts w:ascii="Arial" w:hAnsi="Arial" w:cs="Arial"/>
                      <w:sz w:val="21"/>
                      <w:szCs w:val="21"/>
                    </w:rPr>
                    <w:t>88</w:t>
                  </w:r>
                  <w:r w:rsidRPr="00FD0AA4">
                    <w:rPr>
                      <w:rFonts w:ascii="Arial" w:hAnsi="Arial" w:cs="Arial"/>
                      <w:sz w:val="21"/>
                      <w:szCs w:val="21"/>
                    </w:rPr>
                    <w:t>%</w:t>
                  </w:r>
                </w:p>
              </w:tc>
              <w:tc>
                <w:tcPr>
                  <w:tcW w:w="2430" w:type="dxa"/>
                </w:tcPr>
                <w:p w:rsidR="0073419B" w:rsidRPr="00FD0AA4" w:rsidRDefault="0073419B" w:rsidP="000F0B32">
                  <w:pPr>
                    <w:jc w:val="both"/>
                    <w:rPr>
                      <w:rFonts w:ascii="Arial" w:hAnsi="Arial" w:cs="Arial"/>
                      <w:sz w:val="21"/>
                      <w:szCs w:val="21"/>
                    </w:rPr>
                  </w:pPr>
                  <w:r w:rsidRPr="00FD0AA4">
                    <w:rPr>
                      <w:rFonts w:ascii="Arial" w:hAnsi="Arial" w:cs="Arial"/>
                      <w:sz w:val="21"/>
                      <w:szCs w:val="21"/>
                    </w:rPr>
                    <w:t xml:space="preserve">-1% </w:t>
                  </w:r>
                </w:p>
              </w:tc>
            </w:tr>
            <w:tr w:rsidR="0073419B" w:rsidTr="000F0B32">
              <w:tc>
                <w:tcPr>
                  <w:tcW w:w="2429" w:type="dxa"/>
                </w:tcPr>
                <w:p w:rsidR="0073419B" w:rsidRPr="00FD0AA4" w:rsidRDefault="0073419B" w:rsidP="000F0B32">
                  <w:pPr>
                    <w:jc w:val="both"/>
                    <w:rPr>
                      <w:rFonts w:ascii="Arial" w:hAnsi="Arial" w:cs="Arial"/>
                      <w:sz w:val="21"/>
                      <w:szCs w:val="21"/>
                    </w:rPr>
                  </w:pPr>
                  <w:r>
                    <w:rPr>
                      <w:rFonts w:ascii="Arial" w:hAnsi="Arial" w:cs="Arial"/>
                      <w:sz w:val="21"/>
                      <w:szCs w:val="21"/>
                    </w:rPr>
                    <w:lastRenderedPageBreak/>
                    <w:t>86</w:t>
                  </w:r>
                  <w:r w:rsidRPr="00FD0AA4">
                    <w:rPr>
                      <w:rFonts w:ascii="Arial" w:hAnsi="Arial" w:cs="Arial"/>
                      <w:sz w:val="21"/>
                      <w:szCs w:val="21"/>
                    </w:rPr>
                    <w:t>%</w:t>
                  </w:r>
                </w:p>
              </w:tc>
              <w:tc>
                <w:tcPr>
                  <w:tcW w:w="2430" w:type="dxa"/>
                </w:tcPr>
                <w:p w:rsidR="0073419B" w:rsidRPr="00FD0AA4" w:rsidRDefault="0073419B" w:rsidP="000F0B32">
                  <w:pPr>
                    <w:jc w:val="both"/>
                    <w:rPr>
                      <w:rFonts w:ascii="Arial" w:hAnsi="Arial" w:cs="Arial"/>
                      <w:sz w:val="21"/>
                      <w:szCs w:val="21"/>
                    </w:rPr>
                  </w:pPr>
                  <w:r w:rsidRPr="00FD0AA4">
                    <w:rPr>
                      <w:rFonts w:ascii="Arial" w:hAnsi="Arial" w:cs="Arial"/>
                      <w:sz w:val="21"/>
                      <w:szCs w:val="21"/>
                    </w:rPr>
                    <w:t>-2%</w:t>
                  </w:r>
                </w:p>
              </w:tc>
            </w:tr>
            <w:tr w:rsidR="0073419B" w:rsidTr="000F0B32">
              <w:tc>
                <w:tcPr>
                  <w:tcW w:w="2429" w:type="dxa"/>
                </w:tcPr>
                <w:p w:rsidR="0073419B" w:rsidRPr="00FD0AA4" w:rsidRDefault="0073419B" w:rsidP="0073419B">
                  <w:pPr>
                    <w:jc w:val="both"/>
                    <w:rPr>
                      <w:rFonts w:ascii="Arial" w:hAnsi="Arial" w:cs="Arial"/>
                      <w:sz w:val="21"/>
                      <w:szCs w:val="21"/>
                    </w:rPr>
                  </w:pPr>
                  <w:r w:rsidRPr="00FD0AA4">
                    <w:rPr>
                      <w:rFonts w:ascii="Arial" w:hAnsi="Arial" w:cs="Arial"/>
                      <w:sz w:val="21"/>
                      <w:szCs w:val="21"/>
                    </w:rPr>
                    <w:t>8</w:t>
                  </w:r>
                  <w:r>
                    <w:rPr>
                      <w:rFonts w:ascii="Arial" w:hAnsi="Arial" w:cs="Arial"/>
                      <w:sz w:val="21"/>
                      <w:szCs w:val="21"/>
                    </w:rPr>
                    <w:t>4</w:t>
                  </w:r>
                  <w:r w:rsidRPr="00FD0AA4">
                    <w:rPr>
                      <w:rFonts w:ascii="Arial" w:hAnsi="Arial" w:cs="Arial"/>
                      <w:sz w:val="21"/>
                      <w:szCs w:val="21"/>
                    </w:rPr>
                    <w:t>%</w:t>
                  </w:r>
                </w:p>
              </w:tc>
              <w:tc>
                <w:tcPr>
                  <w:tcW w:w="2430" w:type="dxa"/>
                </w:tcPr>
                <w:p w:rsidR="0073419B" w:rsidRPr="00FD0AA4" w:rsidRDefault="0073419B" w:rsidP="000F0B32">
                  <w:pPr>
                    <w:jc w:val="both"/>
                    <w:rPr>
                      <w:rFonts w:ascii="Arial" w:hAnsi="Arial" w:cs="Arial"/>
                      <w:sz w:val="21"/>
                      <w:szCs w:val="21"/>
                    </w:rPr>
                  </w:pPr>
                  <w:r w:rsidRPr="00FD0AA4">
                    <w:rPr>
                      <w:rFonts w:ascii="Arial" w:hAnsi="Arial" w:cs="Arial"/>
                      <w:sz w:val="21"/>
                      <w:szCs w:val="21"/>
                    </w:rPr>
                    <w:t>-3%</w:t>
                  </w:r>
                </w:p>
              </w:tc>
            </w:tr>
            <w:tr w:rsidR="0073419B" w:rsidTr="000F0B32">
              <w:tc>
                <w:tcPr>
                  <w:tcW w:w="2429" w:type="dxa"/>
                </w:tcPr>
                <w:p w:rsidR="0073419B" w:rsidRPr="00FD0AA4" w:rsidRDefault="0073419B" w:rsidP="000F0B32">
                  <w:pPr>
                    <w:jc w:val="both"/>
                    <w:rPr>
                      <w:rFonts w:ascii="Arial" w:hAnsi="Arial" w:cs="Arial"/>
                      <w:sz w:val="21"/>
                      <w:szCs w:val="21"/>
                    </w:rPr>
                  </w:pPr>
                  <w:r>
                    <w:rPr>
                      <w:rFonts w:ascii="Arial" w:hAnsi="Arial" w:cs="Arial"/>
                      <w:sz w:val="21"/>
                      <w:szCs w:val="21"/>
                    </w:rPr>
                    <w:t>82</w:t>
                  </w:r>
                  <w:r w:rsidRPr="00FD0AA4">
                    <w:rPr>
                      <w:rFonts w:ascii="Arial" w:hAnsi="Arial" w:cs="Arial"/>
                      <w:sz w:val="21"/>
                      <w:szCs w:val="21"/>
                    </w:rPr>
                    <w:t>%</w:t>
                  </w:r>
                </w:p>
              </w:tc>
              <w:tc>
                <w:tcPr>
                  <w:tcW w:w="2430" w:type="dxa"/>
                </w:tcPr>
                <w:p w:rsidR="0073419B" w:rsidRPr="00FD0AA4" w:rsidRDefault="0073419B" w:rsidP="000F0B32">
                  <w:pPr>
                    <w:jc w:val="both"/>
                    <w:rPr>
                      <w:rFonts w:ascii="Arial" w:hAnsi="Arial" w:cs="Arial"/>
                      <w:sz w:val="21"/>
                      <w:szCs w:val="21"/>
                    </w:rPr>
                  </w:pPr>
                  <w:r w:rsidRPr="00FD0AA4">
                    <w:rPr>
                      <w:rFonts w:ascii="Arial" w:hAnsi="Arial" w:cs="Arial"/>
                      <w:sz w:val="21"/>
                      <w:szCs w:val="21"/>
                    </w:rPr>
                    <w:t>-4%</w:t>
                  </w:r>
                </w:p>
              </w:tc>
            </w:tr>
            <w:tr w:rsidR="0073419B" w:rsidTr="000F0B32">
              <w:tc>
                <w:tcPr>
                  <w:tcW w:w="2429" w:type="dxa"/>
                </w:tcPr>
                <w:p w:rsidR="0073419B" w:rsidRPr="00FD0AA4" w:rsidRDefault="0073419B" w:rsidP="000F0B32">
                  <w:pPr>
                    <w:jc w:val="both"/>
                    <w:rPr>
                      <w:rFonts w:ascii="Arial" w:hAnsi="Arial" w:cs="Arial"/>
                      <w:sz w:val="21"/>
                      <w:szCs w:val="21"/>
                    </w:rPr>
                  </w:pPr>
                  <w:r>
                    <w:rPr>
                      <w:rFonts w:ascii="Arial" w:hAnsi="Arial" w:cs="Arial"/>
                      <w:sz w:val="21"/>
                      <w:szCs w:val="21"/>
                    </w:rPr>
                    <w:t>8</w:t>
                  </w:r>
                  <w:r w:rsidRPr="00FD0AA4">
                    <w:rPr>
                      <w:rFonts w:ascii="Arial" w:hAnsi="Arial" w:cs="Arial"/>
                      <w:sz w:val="21"/>
                      <w:szCs w:val="21"/>
                    </w:rPr>
                    <w:t>0%</w:t>
                  </w:r>
                </w:p>
              </w:tc>
              <w:tc>
                <w:tcPr>
                  <w:tcW w:w="2430" w:type="dxa"/>
                </w:tcPr>
                <w:p w:rsidR="0073419B" w:rsidRPr="00FD0AA4" w:rsidRDefault="0073419B" w:rsidP="000F0B32">
                  <w:pPr>
                    <w:jc w:val="both"/>
                    <w:rPr>
                      <w:rFonts w:ascii="Arial" w:hAnsi="Arial" w:cs="Arial"/>
                      <w:sz w:val="21"/>
                      <w:szCs w:val="21"/>
                    </w:rPr>
                  </w:pPr>
                  <w:r w:rsidRPr="00FD0AA4">
                    <w:rPr>
                      <w:rFonts w:ascii="Arial" w:hAnsi="Arial" w:cs="Arial"/>
                      <w:sz w:val="21"/>
                      <w:szCs w:val="21"/>
                    </w:rPr>
                    <w:t>-5%</w:t>
                  </w:r>
                </w:p>
              </w:tc>
            </w:tr>
          </w:tbl>
          <w:p w:rsidR="0073419B" w:rsidRPr="001B133C" w:rsidRDefault="0073419B" w:rsidP="000F0B32">
            <w:pPr>
              <w:rPr>
                <w:rFonts w:ascii="Arial" w:hAnsi="Arial" w:cs="Arial"/>
                <w:sz w:val="21"/>
                <w:szCs w:val="21"/>
              </w:rPr>
            </w:pPr>
          </w:p>
        </w:tc>
      </w:tr>
    </w:tbl>
    <w:p w:rsidR="001B133C" w:rsidRDefault="001B133C" w:rsidP="001B133C">
      <w:pPr>
        <w:rPr>
          <w:rFonts w:ascii="Arial" w:hAnsi="Arial" w:cs="Arial"/>
          <w:b/>
          <w:sz w:val="21"/>
          <w:szCs w:val="21"/>
        </w:rPr>
      </w:pPr>
    </w:p>
    <w:p w:rsidR="001B133C" w:rsidRDefault="00317224" w:rsidP="001B133C">
      <w:pPr>
        <w:rPr>
          <w:rFonts w:ascii="Arial" w:hAnsi="Arial" w:cs="Arial"/>
          <w:b/>
          <w:sz w:val="21"/>
          <w:szCs w:val="21"/>
        </w:rPr>
      </w:pPr>
      <w:r>
        <w:rPr>
          <w:rFonts w:ascii="Arial" w:hAnsi="Arial" w:cs="Arial"/>
          <w:b/>
          <w:sz w:val="21"/>
          <w:szCs w:val="21"/>
        </w:rPr>
        <w:t>Table 3:</w:t>
      </w:r>
      <w:r w:rsidRPr="00317224">
        <w:rPr>
          <w:rFonts w:ascii="Arial" w:hAnsi="Arial" w:cs="Arial"/>
          <w:b/>
          <w:sz w:val="21"/>
          <w:szCs w:val="21"/>
          <w:lang w:val="fr-FR"/>
        </w:rPr>
        <w:t xml:space="preserve"> </w:t>
      </w:r>
      <w:r w:rsidRPr="00D9016C">
        <w:rPr>
          <w:rFonts w:ascii="Arial" w:hAnsi="Arial" w:cs="Arial"/>
          <w:b/>
          <w:sz w:val="21"/>
          <w:szCs w:val="21"/>
          <w:lang w:val="fr-FR"/>
        </w:rPr>
        <w:t>Performance M</w:t>
      </w:r>
      <w:r>
        <w:rPr>
          <w:rFonts w:ascii="Arial" w:hAnsi="Arial" w:cs="Arial"/>
          <w:b/>
          <w:sz w:val="21"/>
          <w:szCs w:val="21"/>
          <w:lang w:val="fr-FR"/>
        </w:rPr>
        <w:t>anagement</w:t>
      </w:r>
      <w:r w:rsidRPr="00D9016C">
        <w:rPr>
          <w:rFonts w:ascii="Arial" w:hAnsi="Arial" w:cs="Arial"/>
          <w:b/>
          <w:sz w:val="21"/>
          <w:szCs w:val="21"/>
          <w:lang w:val="fr-FR"/>
        </w:rPr>
        <w:t xml:space="preserve"> Framework</w:t>
      </w:r>
      <w:r>
        <w:rPr>
          <w:rFonts w:ascii="Arial" w:hAnsi="Arial" w:cs="Arial"/>
          <w:b/>
          <w:sz w:val="21"/>
          <w:szCs w:val="21"/>
          <w:lang w:val="fr-FR"/>
        </w:rPr>
        <w:t xml:space="preserve"> – </w:t>
      </w:r>
      <w:r>
        <w:rPr>
          <w:rFonts w:ascii="Arial" w:hAnsi="Arial" w:cs="Arial"/>
          <w:b/>
          <w:sz w:val="21"/>
          <w:szCs w:val="21"/>
        </w:rPr>
        <w:t>Service Credits and Performance Bonuses</w:t>
      </w:r>
    </w:p>
    <w:p w:rsidR="001B133C" w:rsidRDefault="001B133C" w:rsidP="001B133C">
      <w:pPr>
        <w:rPr>
          <w:rFonts w:ascii="Arial" w:hAnsi="Arial"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576"/>
        <w:gridCol w:w="2310"/>
        <w:gridCol w:w="2311"/>
      </w:tblGrid>
      <w:tr w:rsidR="001B133C" w:rsidRPr="001B133C" w:rsidTr="001B133C">
        <w:trPr>
          <w:trHeight w:val="567"/>
        </w:trPr>
        <w:tc>
          <w:tcPr>
            <w:tcW w:w="2045" w:type="dxa"/>
            <w:shd w:val="pct12" w:color="auto" w:fill="auto"/>
            <w:vAlign w:val="center"/>
          </w:tcPr>
          <w:p w:rsidR="001B133C" w:rsidRPr="001B133C" w:rsidRDefault="000F0B32" w:rsidP="001B133C">
            <w:pPr>
              <w:rPr>
                <w:rFonts w:ascii="Arial" w:hAnsi="Arial" w:cs="Arial"/>
                <w:b/>
                <w:sz w:val="21"/>
                <w:szCs w:val="21"/>
              </w:rPr>
            </w:pPr>
            <w:r>
              <w:rPr>
                <w:rFonts w:ascii="Arial" w:hAnsi="Arial" w:cs="Arial"/>
                <w:b/>
                <w:sz w:val="21"/>
                <w:szCs w:val="21"/>
              </w:rPr>
              <w:t xml:space="preserve">Performance </w:t>
            </w:r>
            <w:r w:rsidR="001B133C" w:rsidRPr="001B133C">
              <w:rPr>
                <w:rFonts w:ascii="Arial" w:hAnsi="Arial" w:cs="Arial"/>
                <w:b/>
                <w:sz w:val="21"/>
                <w:szCs w:val="21"/>
              </w:rPr>
              <w:t>Measure Number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9</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Measure Name</w:t>
            </w:r>
          </w:p>
        </w:tc>
        <w:tc>
          <w:tcPr>
            <w:tcW w:w="7197" w:type="dxa"/>
            <w:gridSpan w:val="3"/>
            <w:shd w:val="clear"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 xml:space="preserve">Referrals  </w:t>
            </w:r>
          </w:p>
        </w:tc>
      </w:tr>
      <w:tr w:rsidR="001B133C" w:rsidRPr="001B133C" w:rsidTr="001B133C">
        <w:trPr>
          <w:trHeight w:val="513"/>
        </w:trPr>
        <w:tc>
          <w:tcPr>
            <w:tcW w:w="2045" w:type="dxa"/>
            <w:shd w:val="pct12" w:color="auto" w:fill="auto"/>
            <w:vAlign w:val="center"/>
          </w:tcPr>
          <w:p w:rsidR="001B133C" w:rsidRPr="001B133C" w:rsidRDefault="00083EF6" w:rsidP="001B133C">
            <w:pPr>
              <w:rPr>
                <w:rFonts w:ascii="Arial" w:hAnsi="Arial" w:cs="Arial"/>
                <w:b/>
                <w:sz w:val="21"/>
                <w:szCs w:val="21"/>
              </w:rPr>
            </w:pPr>
            <w:r>
              <w:rPr>
                <w:rFonts w:ascii="Arial" w:hAnsi="Arial" w:cs="Arial"/>
                <w:b/>
                <w:sz w:val="21"/>
                <w:szCs w:val="21"/>
              </w:rPr>
              <w:t>Service Level</w:t>
            </w:r>
          </w:p>
        </w:tc>
        <w:tc>
          <w:tcPr>
            <w:tcW w:w="7197" w:type="dxa"/>
            <w:gridSpan w:val="3"/>
            <w:shd w:val="clear" w:color="auto" w:fill="auto"/>
            <w:vAlign w:val="center"/>
          </w:tcPr>
          <w:p w:rsidR="001B133C" w:rsidRPr="001B133C" w:rsidRDefault="00562F79" w:rsidP="00562F79">
            <w:pPr>
              <w:spacing w:line="360" w:lineRule="auto"/>
              <w:rPr>
                <w:rFonts w:ascii="Arial" w:hAnsi="Arial" w:cs="Arial"/>
                <w:sz w:val="21"/>
                <w:szCs w:val="21"/>
              </w:rPr>
            </w:pPr>
            <w:r>
              <w:rPr>
                <w:rFonts w:ascii="Arial" w:hAnsi="Arial" w:cs="Arial"/>
                <w:sz w:val="21"/>
                <w:szCs w:val="21"/>
              </w:rPr>
              <w:t xml:space="preserve">The </w:t>
            </w:r>
            <w:r w:rsidR="001B133C" w:rsidRPr="001B133C">
              <w:rPr>
                <w:rFonts w:ascii="Arial" w:hAnsi="Arial" w:cs="Arial"/>
                <w:sz w:val="21"/>
                <w:szCs w:val="21"/>
              </w:rPr>
              <w:t xml:space="preserve">growth target </w:t>
            </w:r>
            <w:r>
              <w:rPr>
                <w:rFonts w:ascii="Arial" w:hAnsi="Arial" w:cs="Arial"/>
                <w:sz w:val="21"/>
                <w:szCs w:val="21"/>
              </w:rPr>
              <w:t xml:space="preserve">figure the applicable Contract Year </w:t>
            </w:r>
            <w:r w:rsidR="001B133C" w:rsidRPr="001B133C">
              <w:rPr>
                <w:rFonts w:ascii="Arial" w:hAnsi="Arial" w:cs="Arial"/>
                <w:sz w:val="21"/>
                <w:szCs w:val="21"/>
              </w:rPr>
              <w:t>for</w:t>
            </w:r>
            <w:r w:rsidR="00083EF6">
              <w:rPr>
                <w:rFonts w:ascii="Arial" w:hAnsi="Arial" w:cs="Arial"/>
                <w:sz w:val="21"/>
                <w:szCs w:val="21"/>
              </w:rPr>
              <w:t xml:space="preserve"> completed and signed </w:t>
            </w:r>
            <w:r w:rsidR="00083EF6" w:rsidRPr="001B133C">
              <w:rPr>
                <w:rFonts w:ascii="Arial" w:hAnsi="Arial" w:cs="Arial"/>
                <w:sz w:val="21"/>
                <w:szCs w:val="21"/>
              </w:rPr>
              <w:t xml:space="preserve">Live in </w:t>
            </w:r>
            <w:r w:rsidR="00083EF6">
              <w:rPr>
                <w:rFonts w:ascii="Arial" w:hAnsi="Arial" w:cs="Arial"/>
                <w:sz w:val="21"/>
                <w:szCs w:val="21"/>
              </w:rPr>
              <w:t>Shared Lives Arrangement Agreement</w:t>
            </w:r>
            <w:r w:rsidR="00A26AD7">
              <w:rPr>
                <w:rFonts w:ascii="Arial" w:hAnsi="Arial" w:cs="Arial"/>
                <w:sz w:val="21"/>
                <w:szCs w:val="21"/>
              </w:rPr>
              <w:t>s</w:t>
            </w:r>
            <w:r w:rsidR="001B133C" w:rsidRPr="001B133C">
              <w:rPr>
                <w:rFonts w:ascii="Arial" w:hAnsi="Arial" w:cs="Arial"/>
                <w:sz w:val="21"/>
                <w:szCs w:val="21"/>
              </w:rPr>
              <w:t xml:space="preserve"> </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Numerator</w:t>
            </w:r>
          </w:p>
        </w:tc>
        <w:tc>
          <w:tcPr>
            <w:tcW w:w="7197" w:type="dxa"/>
            <w:gridSpan w:val="3"/>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Total number of referrals</w:t>
            </w:r>
            <w:r w:rsidR="00083EF6">
              <w:rPr>
                <w:rFonts w:ascii="Arial" w:hAnsi="Arial" w:cs="Arial"/>
                <w:sz w:val="21"/>
                <w:szCs w:val="21"/>
              </w:rPr>
              <w:t xml:space="preserve"> of Service Users</w:t>
            </w: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Denominator</w:t>
            </w:r>
          </w:p>
        </w:tc>
        <w:tc>
          <w:tcPr>
            <w:tcW w:w="7197" w:type="dxa"/>
            <w:gridSpan w:val="3"/>
            <w:shd w:val="clear" w:color="auto" w:fill="auto"/>
            <w:vAlign w:val="center"/>
          </w:tcPr>
          <w:p w:rsidR="00083EF6" w:rsidRDefault="00083EF6" w:rsidP="001B133C">
            <w:pPr>
              <w:rPr>
                <w:rFonts w:ascii="Arial" w:hAnsi="Arial" w:cs="Arial"/>
                <w:sz w:val="21"/>
                <w:szCs w:val="21"/>
              </w:rPr>
            </w:pPr>
          </w:p>
          <w:p w:rsidR="001B133C" w:rsidRDefault="00083EF6" w:rsidP="001B133C">
            <w:pPr>
              <w:rPr>
                <w:rFonts w:ascii="Arial" w:hAnsi="Arial" w:cs="Arial"/>
                <w:sz w:val="21"/>
                <w:szCs w:val="21"/>
              </w:rPr>
            </w:pPr>
            <w:r>
              <w:rPr>
                <w:rFonts w:ascii="Arial" w:hAnsi="Arial" w:cs="Arial"/>
                <w:sz w:val="21"/>
                <w:szCs w:val="21"/>
              </w:rPr>
              <w:t>Growth target for the relevant Contract Year as follows:</w:t>
            </w:r>
          </w:p>
          <w:p w:rsidR="00083EF6" w:rsidRDefault="00083EF6" w:rsidP="001B133C">
            <w:pPr>
              <w:rPr>
                <w:rFonts w:ascii="Arial" w:hAnsi="Arial" w:cs="Arial"/>
                <w:sz w:val="21"/>
                <w:szCs w:val="21"/>
              </w:rPr>
            </w:pPr>
          </w:p>
          <w:tbl>
            <w:tblPr>
              <w:tblStyle w:val="TableGrid"/>
              <w:tblW w:w="0" w:type="auto"/>
              <w:tblLook w:val="04A0" w:firstRow="1" w:lastRow="0" w:firstColumn="1" w:lastColumn="0" w:noHBand="0" w:noVBand="1"/>
            </w:tblPr>
            <w:tblGrid>
              <w:gridCol w:w="3483"/>
              <w:gridCol w:w="3483"/>
            </w:tblGrid>
            <w:tr w:rsidR="00083EF6" w:rsidTr="00083EF6">
              <w:tc>
                <w:tcPr>
                  <w:tcW w:w="3483" w:type="dxa"/>
                </w:tcPr>
                <w:p w:rsidR="00083EF6" w:rsidRDefault="00083EF6" w:rsidP="001B133C">
                  <w:pPr>
                    <w:rPr>
                      <w:rFonts w:ascii="Arial" w:hAnsi="Arial" w:cs="Arial"/>
                      <w:sz w:val="21"/>
                      <w:szCs w:val="21"/>
                    </w:rPr>
                  </w:pPr>
                  <w:r>
                    <w:rPr>
                      <w:rFonts w:ascii="Arial" w:hAnsi="Arial" w:cs="Arial"/>
                      <w:sz w:val="21"/>
                      <w:szCs w:val="21"/>
                    </w:rPr>
                    <w:t>Contract Year</w:t>
                  </w:r>
                </w:p>
              </w:tc>
              <w:tc>
                <w:tcPr>
                  <w:tcW w:w="3483" w:type="dxa"/>
                </w:tcPr>
                <w:p w:rsidR="00083EF6" w:rsidRDefault="00083EF6" w:rsidP="001B133C">
                  <w:pPr>
                    <w:rPr>
                      <w:rFonts w:ascii="Arial" w:hAnsi="Arial" w:cs="Arial"/>
                      <w:sz w:val="21"/>
                      <w:szCs w:val="21"/>
                    </w:rPr>
                  </w:pPr>
                  <w:r>
                    <w:rPr>
                      <w:rFonts w:ascii="Arial" w:hAnsi="Arial" w:cs="Arial"/>
                      <w:sz w:val="21"/>
                      <w:szCs w:val="21"/>
                    </w:rPr>
                    <w:t>Growth Target of Live in Shared Lives Arrangement Agreements completed and signed</w:t>
                  </w:r>
                </w:p>
              </w:tc>
            </w:tr>
            <w:tr w:rsidR="00083EF6" w:rsidTr="00083EF6">
              <w:tc>
                <w:tcPr>
                  <w:tcW w:w="3483" w:type="dxa"/>
                </w:tcPr>
                <w:p w:rsidR="00083EF6" w:rsidRDefault="00083EF6" w:rsidP="001B133C">
                  <w:pPr>
                    <w:rPr>
                      <w:rFonts w:ascii="Arial" w:hAnsi="Arial" w:cs="Arial"/>
                      <w:sz w:val="21"/>
                      <w:szCs w:val="21"/>
                    </w:rPr>
                  </w:pPr>
                  <w:r>
                    <w:rPr>
                      <w:rFonts w:ascii="Arial" w:hAnsi="Arial" w:cs="Arial"/>
                      <w:sz w:val="21"/>
                      <w:szCs w:val="21"/>
                    </w:rPr>
                    <w:t>1</w:t>
                  </w:r>
                </w:p>
              </w:tc>
              <w:tc>
                <w:tcPr>
                  <w:tcW w:w="3483" w:type="dxa"/>
                </w:tcPr>
                <w:p w:rsidR="00083EF6" w:rsidRDefault="00083EF6" w:rsidP="001B133C">
                  <w:pPr>
                    <w:rPr>
                      <w:rFonts w:ascii="Arial" w:hAnsi="Arial" w:cs="Arial"/>
                      <w:sz w:val="21"/>
                      <w:szCs w:val="21"/>
                    </w:rPr>
                  </w:pPr>
                </w:p>
              </w:tc>
            </w:tr>
            <w:tr w:rsidR="00083EF6" w:rsidTr="00083EF6">
              <w:tc>
                <w:tcPr>
                  <w:tcW w:w="3483" w:type="dxa"/>
                </w:tcPr>
                <w:p w:rsidR="00083EF6" w:rsidRDefault="00083EF6" w:rsidP="001B133C">
                  <w:pPr>
                    <w:rPr>
                      <w:rFonts w:ascii="Arial" w:hAnsi="Arial" w:cs="Arial"/>
                      <w:sz w:val="21"/>
                      <w:szCs w:val="21"/>
                    </w:rPr>
                  </w:pPr>
                  <w:r>
                    <w:rPr>
                      <w:rFonts w:ascii="Arial" w:hAnsi="Arial" w:cs="Arial"/>
                      <w:sz w:val="21"/>
                      <w:szCs w:val="21"/>
                    </w:rPr>
                    <w:t>2</w:t>
                  </w:r>
                </w:p>
              </w:tc>
              <w:tc>
                <w:tcPr>
                  <w:tcW w:w="3483" w:type="dxa"/>
                </w:tcPr>
                <w:p w:rsidR="00083EF6" w:rsidRDefault="00083EF6" w:rsidP="001B133C">
                  <w:pPr>
                    <w:rPr>
                      <w:rFonts w:ascii="Arial" w:hAnsi="Arial" w:cs="Arial"/>
                      <w:sz w:val="21"/>
                      <w:szCs w:val="21"/>
                    </w:rPr>
                  </w:pPr>
                </w:p>
              </w:tc>
            </w:tr>
            <w:tr w:rsidR="00083EF6" w:rsidTr="00083EF6">
              <w:tc>
                <w:tcPr>
                  <w:tcW w:w="3483" w:type="dxa"/>
                </w:tcPr>
                <w:p w:rsidR="00083EF6" w:rsidRDefault="00083EF6" w:rsidP="001B133C">
                  <w:pPr>
                    <w:rPr>
                      <w:rFonts w:ascii="Arial" w:hAnsi="Arial" w:cs="Arial"/>
                      <w:sz w:val="21"/>
                      <w:szCs w:val="21"/>
                    </w:rPr>
                  </w:pPr>
                  <w:r>
                    <w:rPr>
                      <w:rFonts w:ascii="Arial" w:hAnsi="Arial" w:cs="Arial"/>
                      <w:sz w:val="21"/>
                      <w:szCs w:val="21"/>
                    </w:rPr>
                    <w:t>3</w:t>
                  </w:r>
                </w:p>
              </w:tc>
              <w:tc>
                <w:tcPr>
                  <w:tcW w:w="3483" w:type="dxa"/>
                </w:tcPr>
                <w:p w:rsidR="00083EF6" w:rsidRDefault="00083EF6" w:rsidP="001B133C">
                  <w:pPr>
                    <w:rPr>
                      <w:rFonts w:ascii="Arial" w:hAnsi="Arial" w:cs="Arial"/>
                      <w:sz w:val="21"/>
                      <w:szCs w:val="21"/>
                    </w:rPr>
                  </w:pPr>
                </w:p>
              </w:tc>
            </w:tr>
            <w:tr w:rsidR="00083EF6" w:rsidTr="00083EF6">
              <w:tc>
                <w:tcPr>
                  <w:tcW w:w="3483" w:type="dxa"/>
                </w:tcPr>
                <w:p w:rsidR="00083EF6" w:rsidRDefault="00083EF6" w:rsidP="001B133C">
                  <w:pPr>
                    <w:rPr>
                      <w:rFonts w:ascii="Arial" w:hAnsi="Arial" w:cs="Arial"/>
                      <w:sz w:val="21"/>
                      <w:szCs w:val="21"/>
                    </w:rPr>
                  </w:pPr>
                  <w:r>
                    <w:rPr>
                      <w:rFonts w:ascii="Arial" w:hAnsi="Arial" w:cs="Arial"/>
                      <w:sz w:val="21"/>
                      <w:szCs w:val="21"/>
                    </w:rPr>
                    <w:t>4</w:t>
                  </w:r>
                </w:p>
              </w:tc>
              <w:tc>
                <w:tcPr>
                  <w:tcW w:w="3483" w:type="dxa"/>
                </w:tcPr>
                <w:p w:rsidR="00083EF6" w:rsidRDefault="00083EF6" w:rsidP="001B133C">
                  <w:pPr>
                    <w:rPr>
                      <w:rFonts w:ascii="Arial" w:hAnsi="Arial" w:cs="Arial"/>
                      <w:sz w:val="21"/>
                      <w:szCs w:val="21"/>
                    </w:rPr>
                  </w:pPr>
                </w:p>
              </w:tc>
            </w:tr>
          </w:tbl>
          <w:p w:rsidR="00083EF6" w:rsidRDefault="00083EF6" w:rsidP="001B133C">
            <w:pPr>
              <w:rPr>
                <w:rFonts w:ascii="Arial" w:hAnsi="Arial" w:cs="Arial"/>
                <w:sz w:val="21"/>
                <w:szCs w:val="21"/>
              </w:rPr>
            </w:pPr>
          </w:p>
          <w:p w:rsidR="00083EF6" w:rsidRPr="001B133C" w:rsidRDefault="00083EF6" w:rsidP="001B133C">
            <w:pPr>
              <w:rPr>
                <w:rFonts w:ascii="Arial" w:hAnsi="Arial" w:cs="Arial"/>
                <w:sz w:val="21"/>
                <w:szCs w:val="21"/>
              </w:rPr>
            </w:pP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Calculation</w:t>
            </w:r>
          </w:p>
        </w:tc>
        <w:tc>
          <w:tcPr>
            <w:tcW w:w="7197" w:type="dxa"/>
            <w:gridSpan w:val="3"/>
            <w:shd w:val="clear" w:color="auto" w:fill="auto"/>
            <w:vAlign w:val="center"/>
          </w:tcPr>
          <w:p w:rsidR="00B65242" w:rsidRPr="00B65242" w:rsidRDefault="00B65242" w:rsidP="00B65242">
            <w:pPr>
              <w:rPr>
                <w:rFonts w:ascii="Arial" w:hAnsi="Arial" w:cs="Arial"/>
                <w:sz w:val="21"/>
                <w:szCs w:val="21"/>
                <w:u w:val="single"/>
              </w:rPr>
            </w:pPr>
            <w:r w:rsidRPr="00B65242">
              <w:rPr>
                <w:rFonts w:ascii="Arial" w:hAnsi="Arial" w:cs="Arial"/>
                <w:sz w:val="21"/>
                <w:szCs w:val="21"/>
                <w:u w:val="single"/>
              </w:rPr>
              <w:t xml:space="preserve">Where the amount of live in Shared Lives Arrangement Agreement </w:t>
            </w:r>
            <w:r>
              <w:rPr>
                <w:rFonts w:ascii="Arial" w:hAnsi="Arial" w:cs="Arial"/>
                <w:sz w:val="21"/>
                <w:szCs w:val="21"/>
                <w:u w:val="single"/>
              </w:rPr>
              <w:t>does not reach the Service Level</w:t>
            </w:r>
            <w:r w:rsidRPr="00B65242">
              <w:rPr>
                <w:rFonts w:ascii="Arial" w:hAnsi="Arial" w:cs="Arial"/>
                <w:sz w:val="21"/>
                <w:szCs w:val="21"/>
                <w:u w:val="single"/>
              </w:rPr>
              <w:t xml:space="preserve"> </w:t>
            </w:r>
          </w:p>
          <w:p w:rsidR="001B133C" w:rsidRDefault="00083EF6" w:rsidP="00083EF6">
            <w:pPr>
              <w:rPr>
                <w:rFonts w:ascii="Arial" w:hAnsi="Arial" w:cs="Arial"/>
                <w:sz w:val="21"/>
                <w:szCs w:val="21"/>
              </w:rPr>
            </w:pPr>
            <w:r>
              <w:rPr>
                <w:rFonts w:ascii="Arial" w:hAnsi="Arial" w:cs="Arial"/>
                <w:sz w:val="21"/>
                <w:szCs w:val="21"/>
              </w:rPr>
              <w:t>Growth Target of Live in Shared Lives Arrangement Agreements completed and signed (or if lower, the number of referrals of Service Users</w:t>
            </w:r>
            <w:r w:rsidR="00A26AD7">
              <w:rPr>
                <w:rFonts w:ascii="Arial" w:hAnsi="Arial" w:cs="Arial"/>
                <w:sz w:val="21"/>
                <w:szCs w:val="21"/>
              </w:rPr>
              <w:t xml:space="preserve"> through the Contract</w:t>
            </w:r>
            <w:r>
              <w:rPr>
                <w:rFonts w:ascii="Arial" w:hAnsi="Arial" w:cs="Arial"/>
                <w:sz w:val="21"/>
                <w:szCs w:val="21"/>
              </w:rPr>
              <w:t xml:space="preserve">) -  </w:t>
            </w:r>
            <w:r w:rsidR="001B133C" w:rsidRPr="001B133C">
              <w:rPr>
                <w:rFonts w:ascii="Arial" w:hAnsi="Arial" w:cs="Arial"/>
                <w:sz w:val="21"/>
                <w:szCs w:val="21"/>
              </w:rPr>
              <w:t xml:space="preserve">Total number of </w:t>
            </w:r>
            <w:r>
              <w:rPr>
                <w:rFonts w:ascii="Arial" w:hAnsi="Arial" w:cs="Arial"/>
                <w:sz w:val="21"/>
                <w:szCs w:val="21"/>
              </w:rPr>
              <w:t>completed and signed Shared Lives Arrangement Agreement</w:t>
            </w:r>
            <w:r w:rsidR="00A26AD7">
              <w:rPr>
                <w:rFonts w:ascii="Arial" w:hAnsi="Arial" w:cs="Arial"/>
                <w:sz w:val="21"/>
                <w:szCs w:val="21"/>
              </w:rPr>
              <w:t xml:space="preserve"> x </w:t>
            </w:r>
            <w:r w:rsidR="00B65242">
              <w:rPr>
                <w:rFonts w:ascii="Arial" w:hAnsi="Arial" w:cs="Arial"/>
                <w:sz w:val="21"/>
                <w:szCs w:val="21"/>
              </w:rPr>
              <w:t xml:space="preserve">Management Fee x </w:t>
            </w:r>
            <w:r w:rsidR="00A26AD7">
              <w:rPr>
                <w:rFonts w:ascii="Arial" w:hAnsi="Arial" w:cs="Arial"/>
                <w:sz w:val="21"/>
                <w:szCs w:val="21"/>
              </w:rPr>
              <w:t>52.14 (weeks for the year)</w:t>
            </w:r>
            <w:r w:rsidR="00B65242">
              <w:rPr>
                <w:rFonts w:ascii="Arial" w:hAnsi="Arial" w:cs="Arial"/>
                <w:sz w:val="21"/>
                <w:szCs w:val="21"/>
              </w:rPr>
              <w:t xml:space="preserve"> /12 </w:t>
            </w:r>
            <w:r>
              <w:rPr>
                <w:rFonts w:ascii="Arial" w:hAnsi="Arial" w:cs="Arial"/>
                <w:sz w:val="21"/>
                <w:szCs w:val="21"/>
              </w:rPr>
              <w:t xml:space="preserve"> </w:t>
            </w:r>
            <w:r w:rsidR="001B133C" w:rsidRPr="001B133C">
              <w:rPr>
                <w:rFonts w:ascii="Arial" w:hAnsi="Arial" w:cs="Arial"/>
                <w:sz w:val="21"/>
                <w:szCs w:val="21"/>
              </w:rPr>
              <w:t xml:space="preserve"> </w:t>
            </w:r>
          </w:p>
          <w:p w:rsidR="00A26AD7" w:rsidRDefault="00A26AD7" w:rsidP="00083EF6">
            <w:pPr>
              <w:rPr>
                <w:rFonts w:ascii="Arial" w:hAnsi="Arial" w:cs="Arial"/>
                <w:sz w:val="21"/>
                <w:szCs w:val="21"/>
              </w:rPr>
            </w:pPr>
          </w:p>
          <w:p w:rsidR="00A26AD7" w:rsidRDefault="00A26AD7" w:rsidP="00A26AD7">
            <w:pPr>
              <w:rPr>
                <w:rFonts w:ascii="Arial" w:hAnsi="Arial" w:cs="Arial"/>
                <w:sz w:val="21"/>
                <w:szCs w:val="21"/>
              </w:rPr>
            </w:pPr>
          </w:p>
          <w:p w:rsidR="00A26AD7" w:rsidRPr="00B65242" w:rsidRDefault="00A26AD7" w:rsidP="00A26AD7">
            <w:pPr>
              <w:rPr>
                <w:rFonts w:ascii="Arial" w:hAnsi="Arial" w:cs="Arial"/>
                <w:sz w:val="21"/>
                <w:szCs w:val="21"/>
                <w:u w:val="single"/>
              </w:rPr>
            </w:pPr>
            <w:r w:rsidRPr="00B65242">
              <w:rPr>
                <w:rFonts w:ascii="Arial" w:hAnsi="Arial" w:cs="Arial"/>
                <w:sz w:val="21"/>
                <w:szCs w:val="21"/>
                <w:u w:val="single"/>
              </w:rPr>
              <w:t xml:space="preserve">Where the </w:t>
            </w:r>
            <w:r w:rsidR="00B65242" w:rsidRPr="00B65242">
              <w:rPr>
                <w:rFonts w:ascii="Arial" w:hAnsi="Arial" w:cs="Arial"/>
                <w:sz w:val="21"/>
                <w:szCs w:val="21"/>
                <w:u w:val="single"/>
              </w:rPr>
              <w:t xml:space="preserve">amount of live in Shared Lives Arrangement Agreement exceeds the Growth Target </w:t>
            </w:r>
          </w:p>
          <w:p w:rsidR="00A26AD7" w:rsidRDefault="00A26AD7" w:rsidP="00A26AD7">
            <w:pPr>
              <w:rPr>
                <w:rFonts w:ascii="Arial" w:hAnsi="Arial" w:cs="Arial"/>
                <w:sz w:val="21"/>
                <w:szCs w:val="21"/>
              </w:rPr>
            </w:pPr>
            <w:r>
              <w:rPr>
                <w:rFonts w:ascii="Arial" w:hAnsi="Arial" w:cs="Arial"/>
                <w:sz w:val="21"/>
                <w:szCs w:val="21"/>
              </w:rPr>
              <w:t xml:space="preserve">Number of live in Shared Lives Arrangement Agreements completed and signed – Growth Target of live in Shared Lives Arrangement Agreements completed and signed x Management Fee x 52.14 </w:t>
            </w:r>
            <w:r w:rsidR="00B65242">
              <w:rPr>
                <w:rFonts w:ascii="Arial" w:hAnsi="Arial" w:cs="Arial"/>
                <w:sz w:val="21"/>
                <w:szCs w:val="21"/>
              </w:rPr>
              <w:t>(weeks for the year) / 12.</w:t>
            </w:r>
          </w:p>
          <w:p w:rsidR="00A26AD7" w:rsidRPr="001B133C" w:rsidRDefault="00A26AD7" w:rsidP="00083EF6">
            <w:pPr>
              <w:rPr>
                <w:rFonts w:ascii="Arial" w:hAnsi="Arial" w:cs="Arial"/>
                <w:sz w:val="21"/>
                <w:szCs w:val="21"/>
              </w:rPr>
            </w:pPr>
          </w:p>
        </w:tc>
      </w:tr>
      <w:tr w:rsidR="001B133C" w:rsidRPr="001B133C" w:rsidTr="001B133C">
        <w:trPr>
          <w:trHeight w:val="567"/>
        </w:trPr>
        <w:tc>
          <w:tcPr>
            <w:tcW w:w="2045"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Frequency of reporting</w:t>
            </w:r>
          </w:p>
        </w:tc>
        <w:tc>
          <w:tcPr>
            <w:tcW w:w="2576"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Annual</w:t>
            </w:r>
          </w:p>
        </w:tc>
        <w:tc>
          <w:tcPr>
            <w:tcW w:w="2310" w:type="dxa"/>
            <w:shd w:val="pct12" w:color="auto" w:fill="auto"/>
            <w:vAlign w:val="center"/>
          </w:tcPr>
          <w:p w:rsidR="001B133C" w:rsidRPr="001B133C" w:rsidRDefault="001B133C" w:rsidP="001B133C">
            <w:pPr>
              <w:rPr>
                <w:rFonts w:ascii="Arial" w:hAnsi="Arial" w:cs="Arial"/>
                <w:b/>
                <w:sz w:val="21"/>
                <w:szCs w:val="21"/>
              </w:rPr>
            </w:pPr>
            <w:r w:rsidRPr="001B133C">
              <w:rPr>
                <w:rFonts w:ascii="Arial" w:hAnsi="Arial" w:cs="Arial"/>
                <w:b/>
                <w:sz w:val="21"/>
                <w:szCs w:val="21"/>
              </w:rPr>
              <w:t>Good performance is…</w:t>
            </w:r>
          </w:p>
        </w:tc>
        <w:tc>
          <w:tcPr>
            <w:tcW w:w="2311" w:type="dxa"/>
            <w:shd w:val="clear" w:color="auto" w:fill="auto"/>
            <w:vAlign w:val="center"/>
          </w:tcPr>
          <w:p w:rsidR="001B133C" w:rsidRPr="001B133C" w:rsidRDefault="001B133C" w:rsidP="001B133C">
            <w:pPr>
              <w:rPr>
                <w:rFonts w:ascii="Arial" w:hAnsi="Arial" w:cs="Arial"/>
                <w:sz w:val="21"/>
                <w:szCs w:val="21"/>
              </w:rPr>
            </w:pPr>
            <w:r w:rsidRPr="001B133C">
              <w:rPr>
                <w:rFonts w:ascii="Arial" w:hAnsi="Arial" w:cs="Arial"/>
                <w:sz w:val="21"/>
                <w:szCs w:val="21"/>
              </w:rPr>
              <w:t>Smaller is better</w:t>
            </w:r>
          </w:p>
        </w:tc>
      </w:tr>
      <w:tr w:rsidR="00083EF6" w:rsidRPr="001B133C" w:rsidTr="001B133C">
        <w:trPr>
          <w:trHeight w:val="567"/>
        </w:trPr>
        <w:tc>
          <w:tcPr>
            <w:tcW w:w="2045" w:type="dxa"/>
            <w:shd w:val="pct12" w:color="auto" w:fill="auto"/>
            <w:vAlign w:val="center"/>
          </w:tcPr>
          <w:p w:rsidR="00083EF6" w:rsidRPr="001B133C" w:rsidRDefault="00083EF6" w:rsidP="001B133C">
            <w:pPr>
              <w:rPr>
                <w:rFonts w:ascii="Arial" w:hAnsi="Arial" w:cs="Arial"/>
                <w:b/>
                <w:sz w:val="21"/>
                <w:szCs w:val="21"/>
              </w:rPr>
            </w:pPr>
            <w:r>
              <w:rPr>
                <w:rFonts w:ascii="Arial" w:hAnsi="Arial" w:cs="Arial"/>
                <w:b/>
                <w:sz w:val="21"/>
                <w:szCs w:val="21"/>
              </w:rPr>
              <w:t>Service Credits and Performance Bonuses</w:t>
            </w:r>
          </w:p>
        </w:tc>
        <w:tc>
          <w:tcPr>
            <w:tcW w:w="7197" w:type="dxa"/>
            <w:gridSpan w:val="3"/>
            <w:shd w:val="clear" w:color="auto" w:fill="auto"/>
            <w:vAlign w:val="center"/>
          </w:tcPr>
          <w:p w:rsidR="00083EF6" w:rsidRDefault="00083EF6" w:rsidP="001B133C">
            <w:pPr>
              <w:rPr>
                <w:rFonts w:ascii="Arial" w:hAnsi="Arial" w:cs="Arial"/>
                <w:sz w:val="21"/>
                <w:szCs w:val="21"/>
              </w:rPr>
            </w:pPr>
            <w:r>
              <w:rPr>
                <w:rFonts w:ascii="Arial" w:hAnsi="Arial" w:cs="Arial"/>
                <w:sz w:val="21"/>
                <w:szCs w:val="21"/>
              </w:rPr>
              <w:t>In the event of a Service Failure</w:t>
            </w:r>
            <w:r w:rsidR="00A26AD7">
              <w:rPr>
                <w:rFonts w:ascii="Arial" w:hAnsi="Arial" w:cs="Arial"/>
                <w:sz w:val="21"/>
                <w:szCs w:val="21"/>
              </w:rPr>
              <w:t xml:space="preserve">, </w:t>
            </w:r>
            <w:r w:rsidR="00B65242">
              <w:rPr>
                <w:rFonts w:ascii="Arial" w:hAnsi="Arial" w:cs="Arial"/>
                <w:sz w:val="21"/>
                <w:szCs w:val="21"/>
              </w:rPr>
              <w:t xml:space="preserve">the Customer shall apply Service Credits as calculated above. If the Customer refers fewer Service Users than the applicable Growth Target, the number of referrals shall be used in the calculation set out above. </w:t>
            </w:r>
          </w:p>
          <w:p w:rsidR="00083EF6" w:rsidRDefault="00083EF6" w:rsidP="001B133C">
            <w:pPr>
              <w:rPr>
                <w:rFonts w:ascii="Arial" w:hAnsi="Arial" w:cs="Arial"/>
                <w:sz w:val="21"/>
                <w:szCs w:val="21"/>
              </w:rPr>
            </w:pPr>
          </w:p>
          <w:p w:rsidR="00083EF6" w:rsidRPr="001B133C" w:rsidRDefault="00A26AD7" w:rsidP="00B65242">
            <w:pPr>
              <w:rPr>
                <w:rFonts w:ascii="Arial" w:hAnsi="Arial" w:cs="Arial"/>
                <w:sz w:val="21"/>
                <w:szCs w:val="21"/>
              </w:rPr>
            </w:pPr>
            <w:r>
              <w:rPr>
                <w:rFonts w:ascii="Arial" w:hAnsi="Arial" w:cs="Arial"/>
                <w:sz w:val="21"/>
                <w:szCs w:val="21"/>
              </w:rPr>
              <w:t>In the event of the P</w:t>
            </w:r>
            <w:r w:rsidR="00083EF6">
              <w:rPr>
                <w:rFonts w:ascii="Arial" w:hAnsi="Arial" w:cs="Arial"/>
                <w:sz w:val="21"/>
                <w:szCs w:val="21"/>
              </w:rPr>
              <w:t xml:space="preserve">rovider exceeding the applicable </w:t>
            </w:r>
            <w:r>
              <w:rPr>
                <w:rFonts w:ascii="Arial" w:hAnsi="Arial" w:cs="Arial"/>
                <w:sz w:val="21"/>
                <w:szCs w:val="21"/>
              </w:rPr>
              <w:t xml:space="preserve">Growth Target figure as noted above, the Customer shall pay a Performance Bonus </w:t>
            </w:r>
            <w:r w:rsidR="00B65242">
              <w:rPr>
                <w:rFonts w:ascii="Arial" w:hAnsi="Arial" w:cs="Arial"/>
                <w:sz w:val="21"/>
                <w:szCs w:val="21"/>
              </w:rPr>
              <w:t>to the Provider by using the formula above.</w:t>
            </w:r>
          </w:p>
        </w:tc>
      </w:tr>
    </w:tbl>
    <w:p w:rsidR="00083EF6" w:rsidRPr="001B133C" w:rsidRDefault="00083EF6" w:rsidP="001B133C">
      <w:pPr>
        <w:rPr>
          <w:rFonts w:ascii="Arial" w:hAnsi="Arial" w:cs="Arial"/>
          <w:b/>
          <w:sz w:val="21"/>
          <w:szCs w:val="21"/>
        </w:rPr>
        <w:sectPr w:rsidR="00083EF6" w:rsidRPr="001B133C" w:rsidSect="001B133C">
          <w:headerReference w:type="even" r:id="rId26"/>
          <w:headerReference w:type="default" r:id="rId27"/>
          <w:footerReference w:type="even" r:id="rId28"/>
          <w:footerReference w:type="default" r:id="rId29"/>
          <w:headerReference w:type="first" r:id="rId30"/>
          <w:footerReference w:type="first" r:id="rId31"/>
          <w:pgSz w:w="11907" w:h="16840" w:code="9"/>
          <w:pgMar w:top="1440" w:right="1134" w:bottom="1276" w:left="1134" w:header="720" w:footer="549" w:gutter="0"/>
          <w:cols w:space="720"/>
          <w:noEndnote/>
        </w:sectPr>
      </w:pPr>
    </w:p>
    <w:p w:rsidR="00CE05EE" w:rsidRDefault="00CE05EE" w:rsidP="00DE6FC4">
      <w:pPr>
        <w:widowControl w:val="0"/>
        <w:jc w:val="center"/>
        <w:rPr>
          <w:rFonts w:ascii="Arial" w:hAnsi="Arial" w:cs="Arial"/>
          <w:b/>
          <w:sz w:val="21"/>
          <w:szCs w:val="21"/>
        </w:rPr>
      </w:pPr>
      <w:r>
        <w:rPr>
          <w:rFonts w:ascii="Arial" w:hAnsi="Arial" w:cs="Arial"/>
          <w:b/>
          <w:sz w:val="21"/>
          <w:szCs w:val="21"/>
        </w:rPr>
        <w:lastRenderedPageBreak/>
        <w:t>SCHEDULE 4A</w:t>
      </w:r>
    </w:p>
    <w:p w:rsidR="00CE05EE" w:rsidRDefault="00CE05EE" w:rsidP="00DE6FC4">
      <w:pPr>
        <w:widowControl w:val="0"/>
        <w:jc w:val="center"/>
        <w:rPr>
          <w:rFonts w:ascii="Arial" w:hAnsi="Arial" w:cs="Arial"/>
          <w:b/>
          <w:sz w:val="21"/>
          <w:szCs w:val="21"/>
        </w:rPr>
      </w:pPr>
    </w:p>
    <w:p w:rsidR="00CE05EE" w:rsidRDefault="00CE05EE" w:rsidP="00CE05EE">
      <w:pPr>
        <w:widowControl w:val="0"/>
        <w:rPr>
          <w:rFonts w:ascii="Arial" w:hAnsi="Arial" w:cs="Arial"/>
          <w:sz w:val="21"/>
          <w:szCs w:val="21"/>
        </w:rPr>
      </w:pPr>
      <w:r>
        <w:rPr>
          <w:rFonts w:ascii="Arial" w:hAnsi="Arial" w:cs="Arial"/>
          <w:sz w:val="21"/>
          <w:szCs w:val="21"/>
        </w:rPr>
        <w:t xml:space="preserve">The Provider shall provide the following information in accordance with Clause C5 at the frequencies and in the method as set out in the table below: </w:t>
      </w:r>
    </w:p>
    <w:p w:rsidR="00CE05EE" w:rsidRDefault="00CE05EE" w:rsidP="00CE05EE">
      <w:pPr>
        <w:widowControl w:val="0"/>
        <w:rPr>
          <w:rFonts w:ascii="Arial" w:hAnsi="Arial" w:cs="Arial"/>
          <w:sz w:val="21"/>
          <w:szCs w:val="21"/>
        </w:rPr>
      </w:pPr>
    </w:p>
    <w:p w:rsidR="00CE05EE" w:rsidRDefault="00CE05EE" w:rsidP="00CE05EE">
      <w:pPr>
        <w:widowControl w:val="0"/>
        <w:rPr>
          <w:rFonts w:ascii="Arial" w:hAnsi="Arial" w:cs="Arial"/>
          <w:sz w:val="21"/>
          <w:szCs w:val="21"/>
        </w:rPr>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417"/>
        <w:gridCol w:w="3119"/>
        <w:gridCol w:w="1842"/>
      </w:tblGrid>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E6E6E6"/>
          </w:tcPr>
          <w:p w:rsidR="00CE05EE" w:rsidRPr="00CE05EE" w:rsidRDefault="00CE05EE" w:rsidP="0070067A">
            <w:pPr>
              <w:jc w:val="both"/>
              <w:rPr>
                <w:rFonts w:ascii="Arial" w:hAnsi="Arial" w:cs="Arial"/>
                <w:bCs/>
                <w:i/>
                <w:sz w:val="21"/>
                <w:szCs w:val="21"/>
              </w:rPr>
            </w:pPr>
            <w:r w:rsidRPr="00CE05EE">
              <w:rPr>
                <w:rFonts w:ascii="Arial" w:hAnsi="Arial" w:cs="Arial"/>
                <w:bCs/>
                <w:i/>
                <w:sz w:val="21"/>
                <w:szCs w:val="21"/>
              </w:rPr>
              <w:t>Management Information requirements</w:t>
            </w:r>
          </w:p>
        </w:tc>
        <w:tc>
          <w:tcPr>
            <w:tcW w:w="1417" w:type="dxa"/>
            <w:tcBorders>
              <w:top w:val="single" w:sz="4" w:space="0" w:color="808080"/>
              <w:left w:val="single" w:sz="4" w:space="0" w:color="808080"/>
              <w:bottom w:val="single" w:sz="4" w:space="0" w:color="808080"/>
              <w:right w:val="single" w:sz="4" w:space="0" w:color="808080"/>
            </w:tcBorders>
            <w:shd w:val="clear" w:color="auto" w:fill="E6E6E6"/>
          </w:tcPr>
          <w:p w:rsidR="00CE05EE" w:rsidRPr="00CE05EE" w:rsidRDefault="00CE05EE" w:rsidP="0070067A">
            <w:pPr>
              <w:jc w:val="both"/>
              <w:rPr>
                <w:rFonts w:ascii="Arial" w:hAnsi="Arial" w:cs="Arial"/>
                <w:bCs/>
                <w:i/>
                <w:sz w:val="21"/>
                <w:szCs w:val="21"/>
              </w:rPr>
            </w:pPr>
            <w:r w:rsidRPr="00CE05EE">
              <w:rPr>
                <w:rFonts w:ascii="Arial" w:hAnsi="Arial" w:cs="Arial"/>
                <w:bCs/>
                <w:i/>
                <w:sz w:val="21"/>
                <w:szCs w:val="21"/>
              </w:rPr>
              <w:t>Reporting deadlines</w:t>
            </w:r>
          </w:p>
        </w:tc>
        <w:tc>
          <w:tcPr>
            <w:tcW w:w="3119" w:type="dxa"/>
            <w:tcBorders>
              <w:top w:val="single" w:sz="4" w:space="0" w:color="808080"/>
              <w:left w:val="single" w:sz="4" w:space="0" w:color="808080"/>
              <w:bottom w:val="single" w:sz="4" w:space="0" w:color="808080"/>
              <w:right w:val="single" w:sz="4" w:space="0" w:color="808080"/>
            </w:tcBorders>
            <w:shd w:val="clear" w:color="auto" w:fill="E6E6E6"/>
          </w:tcPr>
          <w:p w:rsidR="00CE05EE" w:rsidRPr="00CE05EE" w:rsidRDefault="00CE05EE" w:rsidP="0070067A">
            <w:pPr>
              <w:rPr>
                <w:rFonts w:ascii="Arial" w:hAnsi="Arial" w:cs="Arial"/>
                <w:bCs/>
                <w:i/>
                <w:sz w:val="21"/>
                <w:szCs w:val="21"/>
              </w:rPr>
            </w:pPr>
            <w:r w:rsidRPr="00CE05EE">
              <w:rPr>
                <w:rFonts w:ascii="Arial" w:hAnsi="Arial" w:cs="Arial"/>
                <w:bCs/>
                <w:i/>
                <w:sz w:val="21"/>
                <w:szCs w:val="21"/>
              </w:rPr>
              <w:t>Layout of Information required</w:t>
            </w:r>
          </w:p>
        </w:tc>
        <w:tc>
          <w:tcPr>
            <w:tcW w:w="1842" w:type="dxa"/>
            <w:tcBorders>
              <w:top w:val="single" w:sz="4" w:space="0" w:color="808080"/>
              <w:left w:val="single" w:sz="4" w:space="0" w:color="808080"/>
              <w:bottom w:val="single" w:sz="4" w:space="0" w:color="808080"/>
              <w:right w:val="single" w:sz="4" w:space="0" w:color="808080"/>
            </w:tcBorders>
            <w:shd w:val="clear" w:color="auto" w:fill="E6E6E6"/>
          </w:tcPr>
          <w:p w:rsidR="00CE05EE" w:rsidRPr="00CE05EE" w:rsidRDefault="00CE05EE" w:rsidP="0070067A">
            <w:pPr>
              <w:rPr>
                <w:rFonts w:ascii="Arial" w:hAnsi="Arial" w:cs="Arial"/>
                <w:bCs/>
                <w:i/>
                <w:sz w:val="21"/>
                <w:szCs w:val="21"/>
              </w:rPr>
            </w:pPr>
            <w:r w:rsidRPr="00CE05EE">
              <w:rPr>
                <w:rFonts w:ascii="Arial" w:hAnsi="Arial" w:cs="Arial"/>
                <w:bCs/>
                <w:i/>
                <w:sz w:val="21"/>
                <w:szCs w:val="21"/>
              </w:rPr>
              <w:t xml:space="preserve">Method </w:t>
            </w:r>
          </w:p>
        </w:tc>
      </w:tr>
      <w:tr w:rsidR="00CE05EE" w:rsidRPr="00CF49D5" w:rsidTr="00CE05EE">
        <w:trPr>
          <w:trHeight w:val="360"/>
        </w:trPr>
        <w:tc>
          <w:tcPr>
            <w:tcW w:w="7938" w:type="dxa"/>
            <w:gridSpan w:val="4"/>
            <w:tcBorders>
              <w:top w:val="single" w:sz="4" w:space="0" w:color="808080"/>
              <w:left w:val="single" w:sz="4" w:space="0" w:color="808080"/>
              <w:bottom w:val="single" w:sz="4" w:space="0" w:color="808080"/>
              <w:right w:val="single" w:sz="4" w:space="0" w:color="808080"/>
            </w:tcBorders>
          </w:tcPr>
          <w:p w:rsidR="00CE05EE" w:rsidRPr="00CE05EE" w:rsidRDefault="00CE05EE" w:rsidP="00CE05EE">
            <w:pPr>
              <w:rPr>
                <w:rFonts w:ascii="Arial" w:hAnsi="Arial" w:cs="Arial"/>
                <w:bCs/>
                <w:sz w:val="21"/>
                <w:szCs w:val="21"/>
              </w:rPr>
            </w:pPr>
            <w:r w:rsidRPr="00CE05EE">
              <w:rPr>
                <w:rFonts w:ascii="Arial" w:hAnsi="Arial" w:cs="Arial"/>
                <w:b/>
                <w:bCs/>
                <w:sz w:val="21"/>
                <w:szCs w:val="21"/>
              </w:rPr>
              <w:t xml:space="preserve">Annual </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Submission of proof of:</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 xml:space="preserve">Insurances and Quality Assurance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Annually – by September of each Contract Year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bCs/>
                <w:sz w:val="21"/>
                <w:szCs w:val="21"/>
              </w:rPr>
            </w:pPr>
            <w:r w:rsidRPr="00CE05EE">
              <w:rPr>
                <w:rFonts w:ascii="Arial" w:hAnsi="Arial" w:cs="Arial"/>
                <w:bCs/>
                <w:sz w:val="21"/>
                <w:szCs w:val="21"/>
              </w:rPr>
              <w:t>Scan of the documents requested</w:t>
            </w:r>
          </w:p>
          <w:p w:rsidR="00CE05EE" w:rsidRPr="00CE05EE" w:rsidRDefault="00CE05EE" w:rsidP="0070067A">
            <w:pPr>
              <w:rPr>
                <w:rFonts w:ascii="Arial" w:hAnsi="Arial" w:cs="Arial"/>
                <w:bCs/>
                <w:sz w:val="21"/>
                <w:szCs w:val="21"/>
              </w:rPr>
            </w:pPr>
            <w:r w:rsidRPr="00CE05EE">
              <w:rPr>
                <w:rFonts w:ascii="Arial" w:hAnsi="Arial" w:cs="Arial"/>
                <w:bCs/>
                <w:sz w:val="21"/>
                <w:szCs w:val="21"/>
              </w:rPr>
              <w:t>Annual Report:</w:t>
            </w:r>
          </w:p>
          <w:p w:rsidR="00CE05EE" w:rsidRPr="00CE05EE" w:rsidRDefault="00CE05EE" w:rsidP="0070067A">
            <w:pPr>
              <w:rPr>
                <w:rFonts w:ascii="Arial" w:hAnsi="Arial" w:cs="Arial"/>
                <w:bCs/>
                <w:sz w:val="21"/>
                <w:szCs w:val="21"/>
              </w:rPr>
            </w:pPr>
            <w:r w:rsidRPr="00CE05EE">
              <w:rPr>
                <w:rFonts w:ascii="Arial" w:hAnsi="Arial" w:cs="Arial"/>
                <w:bCs/>
                <w:sz w:val="21"/>
                <w:szCs w:val="21"/>
              </w:rPr>
              <w:t>-Contact Details if updated or amended.</w:t>
            </w:r>
          </w:p>
          <w:p w:rsidR="00CE05EE" w:rsidRPr="00CE05EE" w:rsidRDefault="00CE05EE" w:rsidP="0070067A">
            <w:pPr>
              <w:rPr>
                <w:rFonts w:ascii="Arial" w:hAnsi="Arial" w:cs="Arial"/>
                <w:bCs/>
                <w:sz w:val="21"/>
                <w:szCs w:val="21"/>
              </w:rPr>
            </w:pPr>
            <w:r w:rsidRPr="00CE05EE">
              <w:rPr>
                <w:rFonts w:ascii="Arial" w:hAnsi="Arial" w:cs="Arial"/>
                <w:bCs/>
                <w:sz w:val="21"/>
                <w:szCs w:val="21"/>
              </w:rPr>
              <w:t>-Business Continuity Plan – to include an potential placement risks/potential breakdowns</w:t>
            </w:r>
          </w:p>
          <w:p w:rsidR="00CE05EE" w:rsidRPr="00CE05EE" w:rsidRDefault="00CE05EE" w:rsidP="0070067A">
            <w:pPr>
              <w:rPr>
                <w:rFonts w:ascii="Arial" w:hAnsi="Arial" w:cs="Arial"/>
                <w:bCs/>
                <w:sz w:val="21"/>
                <w:szCs w:val="21"/>
              </w:rPr>
            </w:pPr>
            <w:r w:rsidRPr="00CE05EE">
              <w:rPr>
                <w:rFonts w:ascii="Arial" w:hAnsi="Arial" w:cs="Arial"/>
                <w:bCs/>
                <w:sz w:val="21"/>
                <w:szCs w:val="21"/>
              </w:rPr>
              <w:t>-Registration details if updated or amended</w:t>
            </w:r>
          </w:p>
          <w:p w:rsidR="00CE05EE" w:rsidRPr="00CE05EE" w:rsidRDefault="00CE05EE" w:rsidP="0070067A">
            <w:pPr>
              <w:rPr>
                <w:rFonts w:ascii="Arial" w:hAnsi="Arial" w:cs="Arial"/>
                <w:bCs/>
                <w:sz w:val="21"/>
                <w:szCs w:val="21"/>
              </w:rPr>
            </w:pPr>
            <w:r w:rsidRPr="00CE05EE">
              <w:rPr>
                <w:rFonts w:ascii="Arial" w:hAnsi="Arial" w:cs="Arial"/>
                <w:bCs/>
                <w:sz w:val="21"/>
                <w:szCs w:val="21"/>
              </w:rPr>
              <w:t>-Annual Business/Action Plan</w:t>
            </w:r>
          </w:p>
          <w:p w:rsidR="00CE05EE" w:rsidRPr="00CE05EE" w:rsidRDefault="00CE05EE" w:rsidP="0070067A">
            <w:pPr>
              <w:rPr>
                <w:rFonts w:ascii="Arial" w:hAnsi="Arial" w:cs="Arial"/>
                <w:bCs/>
                <w:sz w:val="21"/>
                <w:szCs w:val="21"/>
              </w:rPr>
            </w:pPr>
            <w:r w:rsidRPr="00CE05EE">
              <w:rPr>
                <w:rFonts w:ascii="Arial" w:hAnsi="Arial" w:cs="Arial"/>
                <w:bCs/>
                <w:sz w:val="21"/>
                <w:szCs w:val="21"/>
              </w:rPr>
              <w:t>-Utilisation of Funding Form</w:t>
            </w:r>
          </w:p>
          <w:p w:rsidR="00CE05EE" w:rsidRPr="00CE05EE" w:rsidRDefault="00CE05EE" w:rsidP="0070067A">
            <w:pPr>
              <w:rPr>
                <w:rFonts w:ascii="Arial" w:hAnsi="Arial" w:cs="Arial"/>
                <w:bCs/>
                <w:sz w:val="21"/>
                <w:szCs w:val="21"/>
              </w:rPr>
            </w:pPr>
            <w:r w:rsidRPr="00CE05EE">
              <w:rPr>
                <w:rFonts w:ascii="Arial" w:hAnsi="Arial" w:cs="Arial"/>
                <w:bCs/>
                <w:sz w:val="21"/>
                <w:szCs w:val="21"/>
              </w:rPr>
              <w:t>-Staffing, recruitment &amp; retention</w:t>
            </w:r>
          </w:p>
          <w:p w:rsidR="00CE05EE" w:rsidRPr="00CE05EE" w:rsidRDefault="00CE05EE" w:rsidP="0070067A">
            <w:pPr>
              <w:rPr>
                <w:rFonts w:ascii="Arial" w:hAnsi="Arial" w:cs="Arial"/>
                <w:bCs/>
                <w:sz w:val="21"/>
                <w:szCs w:val="21"/>
              </w:rPr>
            </w:pPr>
            <w:r w:rsidRPr="00CE05EE">
              <w:rPr>
                <w:rFonts w:ascii="Arial" w:hAnsi="Arial" w:cs="Arial"/>
                <w:bCs/>
                <w:sz w:val="21"/>
                <w:szCs w:val="21"/>
              </w:rPr>
              <w:t>-Training Matrix</w:t>
            </w:r>
          </w:p>
          <w:p w:rsidR="00CE05EE" w:rsidRPr="00CE05EE" w:rsidRDefault="00CE05EE" w:rsidP="0070067A">
            <w:pPr>
              <w:rPr>
                <w:rFonts w:ascii="Arial" w:hAnsi="Arial" w:cs="Arial"/>
                <w:bCs/>
                <w:sz w:val="21"/>
                <w:szCs w:val="21"/>
              </w:rPr>
            </w:pPr>
            <w:r w:rsidRPr="00CE05EE">
              <w:rPr>
                <w:rFonts w:ascii="Arial" w:hAnsi="Arial" w:cs="Arial"/>
                <w:bCs/>
                <w:sz w:val="21"/>
                <w:szCs w:val="21"/>
              </w:rPr>
              <w:t>-Quarterly Cross Centre Accounts</w:t>
            </w:r>
          </w:p>
          <w:p w:rsidR="00CE05EE" w:rsidRPr="00CE05EE" w:rsidRDefault="00CE05EE" w:rsidP="0070067A">
            <w:pPr>
              <w:rPr>
                <w:rFonts w:ascii="Arial" w:hAnsi="Arial" w:cs="Arial"/>
                <w:bCs/>
                <w:sz w:val="21"/>
                <w:szCs w:val="21"/>
              </w:rPr>
            </w:pPr>
            <w:r w:rsidRPr="00CE05EE">
              <w:rPr>
                <w:rFonts w:ascii="Arial" w:hAnsi="Arial" w:cs="Arial"/>
                <w:bCs/>
                <w:sz w:val="21"/>
                <w:szCs w:val="21"/>
              </w:rPr>
              <w:t>-Efficiency gains or savings</w:t>
            </w:r>
          </w:p>
          <w:p w:rsidR="00CE05EE" w:rsidRPr="00CE05EE" w:rsidRDefault="00CE05EE" w:rsidP="0070067A">
            <w:pPr>
              <w:rPr>
                <w:rFonts w:ascii="Arial" w:hAnsi="Arial" w:cs="Arial"/>
                <w:bCs/>
                <w:sz w:val="21"/>
                <w:szCs w:val="21"/>
              </w:rPr>
            </w:pPr>
            <w:r w:rsidRPr="00CE05EE">
              <w:rPr>
                <w:rFonts w:ascii="Arial" w:hAnsi="Arial" w:cs="Arial"/>
                <w:bCs/>
                <w:sz w:val="21"/>
                <w:szCs w:val="21"/>
              </w:rPr>
              <w:t>-End of year Financial Report</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 xml:space="preserve">Copies of documents sent to the Contract Manager </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Assess and evidence the individual clients experience for 100% of clients annually</w:t>
            </w:r>
            <w:r w:rsidRPr="00CE05EE">
              <w:rPr>
                <w:rFonts w:ascii="Arial" w:hAnsi="Arial" w:cs="Arial"/>
                <w:sz w:val="21"/>
                <w:szCs w:val="21"/>
              </w:rPr>
              <w:tab/>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Annually – by September of each Contract Year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lang w:eastAsia="en-GB"/>
              </w:rPr>
            </w:pPr>
            <w:r w:rsidRPr="00CE05EE">
              <w:rPr>
                <w:rFonts w:ascii="Arial" w:hAnsi="Arial" w:cs="Arial"/>
                <w:sz w:val="21"/>
                <w:szCs w:val="21"/>
                <w:lang w:eastAsia="en-GB"/>
              </w:rPr>
              <w:t>-</w:t>
            </w:r>
            <w:r w:rsidRPr="00CE05EE">
              <w:rPr>
                <w:rFonts w:ascii="Arial" w:eastAsiaTheme="minorHAnsi" w:hAnsi="Arial" w:cs="Arial"/>
                <w:sz w:val="21"/>
                <w:szCs w:val="21"/>
              </w:rPr>
              <w:t xml:space="preserve"> </w:t>
            </w:r>
            <w:r w:rsidRPr="00CE05EE">
              <w:rPr>
                <w:rFonts w:ascii="Arial" w:hAnsi="Arial" w:cs="Arial"/>
                <w:sz w:val="21"/>
                <w:szCs w:val="21"/>
                <w:lang w:eastAsia="en-GB"/>
              </w:rPr>
              <w:t>Evidence of positive outcomes for Service Users</w:t>
            </w:r>
          </w:p>
          <w:p w:rsidR="00CE05EE" w:rsidRPr="00CE05EE" w:rsidRDefault="00CE05EE" w:rsidP="0070067A">
            <w:pPr>
              <w:rPr>
                <w:rFonts w:ascii="Arial" w:hAnsi="Arial" w:cs="Arial"/>
                <w:sz w:val="21"/>
                <w:szCs w:val="21"/>
                <w:lang w:eastAsia="en-GB"/>
              </w:rPr>
            </w:pPr>
            <w:r w:rsidRPr="00CE05EE">
              <w:rPr>
                <w:rFonts w:ascii="Arial" w:hAnsi="Arial" w:cs="Arial"/>
                <w:sz w:val="21"/>
                <w:szCs w:val="21"/>
                <w:lang w:eastAsia="en-GB"/>
              </w:rPr>
              <w:t xml:space="preserve">-Evidence of </w:t>
            </w:r>
            <w:r w:rsidR="002D5B05">
              <w:rPr>
                <w:rFonts w:ascii="Arial" w:hAnsi="Arial" w:cs="Arial"/>
                <w:sz w:val="21"/>
                <w:szCs w:val="21"/>
                <w:lang w:eastAsia="en-GB"/>
              </w:rPr>
              <w:t>Service U</w:t>
            </w:r>
            <w:r w:rsidRPr="00CE05EE">
              <w:rPr>
                <w:rFonts w:ascii="Arial" w:hAnsi="Arial" w:cs="Arial"/>
                <w:sz w:val="21"/>
                <w:szCs w:val="21"/>
                <w:lang w:eastAsia="en-GB"/>
              </w:rPr>
              <w:t>ser improveme</w:t>
            </w:r>
            <w:r w:rsidR="002D5B05">
              <w:rPr>
                <w:rFonts w:ascii="Arial" w:hAnsi="Arial" w:cs="Arial"/>
                <w:sz w:val="21"/>
                <w:szCs w:val="21"/>
                <w:lang w:eastAsia="en-GB"/>
              </w:rPr>
              <w:t>nts made through involving the S</w:t>
            </w:r>
            <w:r w:rsidRPr="00CE05EE">
              <w:rPr>
                <w:rFonts w:ascii="Arial" w:hAnsi="Arial" w:cs="Arial"/>
                <w:sz w:val="21"/>
                <w:szCs w:val="21"/>
                <w:lang w:eastAsia="en-GB"/>
              </w:rPr>
              <w:t xml:space="preserve">ervice </w:t>
            </w:r>
            <w:r w:rsidR="002D5B05">
              <w:rPr>
                <w:rFonts w:ascii="Arial" w:hAnsi="Arial" w:cs="Arial"/>
                <w:sz w:val="21"/>
                <w:szCs w:val="21"/>
                <w:lang w:eastAsia="en-GB"/>
              </w:rPr>
              <w:t>U</w:t>
            </w:r>
            <w:r w:rsidRPr="00CE05EE">
              <w:rPr>
                <w:rFonts w:ascii="Arial" w:hAnsi="Arial" w:cs="Arial"/>
                <w:sz w:val="21"/>
                <w:szCs w:val="21"/>
                <w:lang w:eastAsia="en-GB"/>
              </w:rPr>
              <w:t>sers in receipt of support</w:t>
            </w:r>
          </w:p>
          <w:p w:rsidR="00CE05EE" w:rsidRPr="00CE05EE" w:rsidRDefault="00CE05EE" w:rsidP="0070067A">
            <w:pPr>
              <w:rPr>
                <w:rFonts w:ascii="Arial" w:hAnsi="Arial" w:cs="Arial"/>
                <w:bCs/>
                <w:sz w:val="21"/>
                <w:szCs w:val="21"/>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2D5B05">
            <w:pPr>
              <w:rPr>
                <w:rFonts w:ascii="Arial" w:hAnsi="Arial" w:cs="Arial"/>
                <w:bCs/>
                <w:sz w:val="21"/>
                <w:szCs w:val="21"/>
              </w:rPr>
            </w:pPr>
            <w:r w:rsidRPr="00CE05EE">
              <w:rPr>
                <w:rFonts w:ascii="Arial" w:hAnsi="Arial" w:cs="Arial"/>
                <w:bCs/>
                <w:sz w:val="21"/>
                <w:szCs w:val="21"/>
              </w:rPr>
              <w:t xml:space="preserve">Conversations with </w:t>
            </w:r>
            <w:r w:rsidR="002D5B05">
              <w:rPr>
                <w:rFonts w:ascii="Arial" w:hAnsi="Arial" w:cs="Arial"/>
                <w:bCs/>
                <w:sz w:val="21"/>
                <w:szCs w:val="21"/>
              </w:rPr>
              <w:t>S</w:t>
            </w:r>
            <w:r w:rsidRPr="00CE05EE">
              <w:rPr>
                <w:rFonts w:ascii="Arial" w:hAnsi="Arial" w:cs="Arial"/>
                <w:bCs/>
                <w:sz w:val="21"/>
                <w:szCs w:val="21"/>
              </w:rPr>
              <w:t>taff about day to day life, samples of plans, case studies.</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 xml:space="preserve">Annual Market engagement plan to be developed for the year to recruit SL Carers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Annually – by September of  each Contract Year</w:t>
            </w:r>
          </w:p>
          <w:p w:rsidR="00CE05EE" w:rsidRPr="00CE05EE" w:rsidRDefault="00CE05EE" w:rsidP="0070067A">
            <w:pPr>
              <w:rPr>
                <w:rFonts w:ascii="Arial" w:hAnsi="Arial" w:cs="Arial"/>
                <w:bCs/>
                <w:sz w:val="21"/>
                <w:szCs w:val="21"/>
              </w:rPr>
            </w:pPr>
            <w:r w:rsidRPr="00CE05EE">
              <w:rPr>
                <w:rFonts w:ascii="Arial" w:hAnsi="Arial" w:cs="Arial"/>
                <w:bCs/>
                <w:sz w:val="21"/>
                <w:szCs w:val="21"/>
              </w:rPr>
              <w:t>Then monitored quarterly against plan</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bCs/>
                <w:sz w:val="21"/>
                <w:szCs w:val="21"/>
              </w:rPr>
            </w:pPr>
            <w:r w:rsidRPr="00CE05EE">
              <w:rPr>
                <w:rFonts w:ascii="Arial" w:hAnsi="Arial" w:cs="Arial"/>
                <w:bCs/>
                <w:sz w:val="21"/>
                <w:szCs w:val="21"/>
              </w:rPr>
              <w:t>Information on:</w:t>
            </w:r>
          </w:p>
          <w:p w:rsidR="00CE05EE" w:rsidRPr="00CE05EE" w:rsidRDefault="00CE05EE" w:rsidP="0070067A">
            <w:pPr>
              <w:rPr>
                <w:rFonts w:ascii="Arial" w:hAnsi="Arial" w:cs="Arial"/>
                <w:bCs/>
                <w:sz w:val="21"/>
                <w:szCs w:val="21"/>
              </w:rPr>
            </w:pPr>
            <w:r w:rsidRPr="00CE05EE">
              <w:rPr>
                <w:rFonts w:ascii="Arial" w:hAnsi="Arial" w:cs="Arial"/>
                <w:bCs/>
                <w:sz w:val="21"/>
                <w:szCs w:val="21"/>
              </w:rPr>
              <w:t>Types of events; details on targeting for specific skills. Develop case studies on the website on examples of Shared Lives carers</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Advertising and Marketing Plan</w:t>
            </w:r>
          </w:p>
        </w:tc>
      </w:tr>
      <w:tr w:rsidR="00CE05EE" w:rsidRPr="00CF49D5" w:rsidTr="00CE05EE">
        <w:trPr>
          <w:trHeight w:val="360"/>
        </w:trPr>
        <w:tc>
          <w:tcPr>
            <w:tcW w:w="7938" w:type="dxa"/>
            <w:gridSpan w:val="4"/>
            <w:tcBorders>
              <w:top w:val="single" w:sz="4" w:space="0" w:color="808080"/>
              <w:left w:val="single" w:sz="4" w:space="0" w:color="808080"/>
              <w:bottom w:val="single" w:sz="4" w:space="0" w:color="808080"/>
              <w:right w:val="single" w:sz="4" w:space="0" w:color="808080"/>
            </w:tcBorders>
          </w:tcPr>
          <w:p w:rsidR="00CE05EE" w:rsidRPr="00CE05EE" w:rsidRDefault="00CE05EE" w:rsidP="00CE05EE">
            <w:pPr>
              <w:rPr>
                <w:rFonts w:ascii="Arial" w:hAnsi="Arial" w:cs="Arial"/>
                <w:b/>
                <w:sz w:val="21"/>
                <w:szCs w:val="21"/>
              </w:rPr>
            </w:pPr>
            <w:r w:rsidRPr="00CE05EE">
              <w:rPr>
                <w:rFonts w:ascii="Arial" w:hAnsi="Arial" w:cs="Arial"/>
                <w:b/>
                <w:sz w:val="21"/>
                <w:szCs w:val="21"/>
                <w:lang w:val="en-US"/>
              </w:rPr>
              <w:t xml:space="preserve">Monthly </w:t>
            </w:r>
          </w:p>
        </w:tc>
      </w:tr>
      <w:tr w:rsidR="00CE05EE" w:rsidRPr="00473348" w:rsidTr="00CE05EE">
        <w:trPr>
          <w:trHeight w:val="366"/>
        </w:trPr>
        <w:tc>
          <w:tcPr>
            <w:tcW w:w="1560" w:type="dxa"/>
            <w:tcBorders>
              <w:top w:val="single" w:sz="4" w:space="0" w:color="808080"/>
              <w:left w:val="single" w:sz="4" w:space="0" w:color="808080"/>
              <w:right w:val="single" w:sz="4" w:space="0" w:color="808080"/>
            </w:tcBorders>
          </w:tcPr>
          <w:p w:rsidR="00CE05EE" w:rsidRPr="00CE05EE" w:rsidRDefault="00CE05EE" w:rsidP="0070067A">
            <w:pPr>
              <w:rPr>
                <w:rFonts w:ascii="Arial" w:hAnsi="Arial" w:cs="Arial"/>
                <w:sz w:val="21"/>
                <w:szCs w:val="21"/>
                <w:lang w:val="en-US"/>
              </w:rPr>
            </w:pPr>
            <w:r w:rsidRPr="00CE05EE">
              <w:rPr>
                <w:rFonts w:ascii="Arial" w:hAnsi="Arial" w:cs="Arial"/>
                <w:sz w:val="21"/>
                <w:szCs w:val="21"/>
                <w:lang w:val="en-US"/>
              </w:rPr>
              <w:t xml:space="preserve">New and Existing Shared Lives </w:t>
            </w:r>
            <w:proofErr w:type="spellStart"/>
            <w:r w:rsidRPr="00CE05EE">
              <w:rPr>
                <w:rFonts w:ascii="Arial" w:hAnsi="Arial" w:cs="Arial"/>
                <w:sz w:val="21"/>
                <w:szCs w:val="21"/>
                <w:lang w:val="en-US"/>
              </w:rPr>
              <w:t>Carers</w:t>
            </w:r>
            <w:proofErr w:type="spellEnd"/>
            <w:r w:rsidRPr="00CE05EE">
              <w:rPr>
                <w:rFonts w:ascii="Arial" w:hAnsi="Arial" w:cs="Arial"/>
                <w:sz w:val="21"/>
                <w:szCs w:val="21"/>
                <w:lang w:val="en-US"/>
              </w:rPr>
              <w:t xml:space="preserve"> that have availability </w:t>
            </w:r>
          </w:p>
        </w:tc>
        <w:tc>
          <w:tcPr>
            <w:tcW w:w="1417" w:type="dxa"/>
            <w:tcBorders>
              <w:top w:val="single" w:sz="4" w:space="0" w:color="808080"/>
              <w:left w:val="single" w:sz="4" w:space="0" w:color="808080"/>
              <w:right w:val="single" w:sz="4" w:space="0" w:color="808080"/>
            </w:tcBorders>
          </w:tcPr>
          <w:p w:rsidR="00CE05EE" w:rsidRPr="00CE05EE" w:rsidRDefault="00CE05EE" w:rsidP="00CE05EE">
            <w:pPr>
              <w:rPr>
                <w:rFonts w:ascii="Arial" w:hAnsi="Arial" w:cs="Arial"/>
                <w:sz w:val="21"/>
                <w:szCs w:val="21"/>
                <w:lang w:val="en-US"/>
              </w:rPr>
            </w:pPr>
            <w:r w:rsidRPr="00CE05EE">
              <w:rPr>
                <w:rFonts w:ascii="Arial" w:hAnsi="Arial" w:cs="Arial"/>
                <w:sz w:val="21"/>
                <w:szCs w:val="21"/>
                <w:lang w:val="en-US"/>
              </w:rPr>
              <w:t>Monthly – before the 8</w:t>
            </w:r>
            <w:r w:rsidRPr="00CE05EE">
              <w:rPr>
                <w:rFonts w:ascii="Arial" w:hAnsi="Arial" w:cs="Arial"/>
                <w:sz w:val="21"/>
                <w:szCs w:val="21"/>
                <w:vertAlign w:val="superscript"/>
                <w:lang w:val="en-US"/>
              </w:rPr>
              <w:t>th</w:t>
            </w:r>
            <w:r w:rsidRPr="00CE05EE">
              <w:rPr>
                <w:rFonts w:ascii="Arial" w:hAnsi="Arial" w:cs="Arial"/>
                <w:sz w:val="21"/>
                <w:szCs w:val="21"/>
                <w:lang w:val="en-US"/>
              </w:rPr>
              <w:t xml:space="preserve"> of the Month </w:t>
            </w:r>
          </w:p>
        </w:tc>
        <w:tc>
          <w:tcPr>
            <w:tcW w:w="3119" w:type="dxa"/>
            <w:tcBorders>
              <w:top w:val="single" w:sz="4" w:space="0" w:color="808080"/>
              <w:left w:val="single" w:sz="4" w:space="0" w:color="808080"/>
              <w:right w:val="single" w:sz="4" w:space="0" w:color="808080"/>
            </w:tcBorders>
          </w:tcPr>
          <w:p w:rsidR="00CE05EE" w:rsidRPr="00CE05EE" w:rsidRDefault="00CE05EE" w:rsidP="0070067A">
            <w:pPr>
              <w:rPr>
                <w:rFonts w:ascii="Arial" w:hAnsi="Arial" w:cs="Arial"/>
                <w:sz w:val="21"/>
                <w:szCs w:val="21"/>
                <w:lang w:val="en-US"/>
              </w:rPr>
            </w:pPr>
            <w:r w:rsidRPr="00CE05EE">
              <w:rPr>
                <w:rFonts w:ascii="Arial" w:hAnsi="Arial" w:cs="Arial"/>
                <w:sz w:val="21"/>
                <w:szCs w:val="21"/>
                <w:lang w:val="en-US"/>
              </w:rPr>
              <w:t>A pro</w:t>
            </w:r>
            <w:r w:rsidR="0019739B">
              <w:rPr>
                <w:rFonts w:ascii="Arial" w:hAnsi="Arial" w:cs="Arial"/>
                <w:sz w:val="21"/>
                <w:szCs w:val="21"/>
                <w:lang w:val="en-US"/>
              </w:rPr>
              <w:t xml:space="preserve">file of available shared Lives </w:t>
            </w:r>
            <w:proofErr w:type="spellStart"/>
            <w:r w:rsidR="0019739B">
              <w:rPr>
                <w:rFonts w:ascii="Arial" w:hAnsi="Arial" w:cs="Arial"/>
                <w:sz w:val="21"/>
                <w:szCs w:val="21"/>
                <w:lang w:val="en-US"/>
              </w:rPr>
              <w:t>C</w:t>
            </w:r>
            <w:r w:rsidRPr="00CE05EE">
              <w:rPr>
                <w:rFonts w:ascii="Arial" w:hAnsi="Arial" w:cs="Arial"/>
                <w:sz w:val="21"/>
                <w:szCs w:val="21"/>
                <w:lang w:val="en-US"/>
              </w:rPr>
              <w:t>arers</w:t>
            </w:r>
            <w:proofErr w:type="spellEnd"/>
            <w:r w:rsidRPr="00CE05EE">
              <w:rPr>
                <w:rFonts w:ascii="Arial" w:hAnsi="Arial" w:cs="Arial"/>
                <w:sz w:val="21"/>
                <w:szCs w:val="21"/>
                <w:lang w:val="en-US"/>
              </w:rPr>
              <w:t xml:space="preserve"> providing details on:</w:t>
            </w:r>
          </w:p>
          <w:p w:rsidR="00CE05EE" w:rsidRPr="00CE05EE" w:rsidRDefault="008B6FD5" w:rsidP="0070067A">
            <w:pPr>
              <w:rPr>
                <w:rFonts w:ascii="Arial" w:hAnsi="Arial" w:cs="Arial"/>
                <w:sz w:val="21"/>
                <w:szCs w:val="21"/>
                <w:lang w:val="en-US"/>
              </w:rPr>
            </w:pPr>
            <w:r>
              <w:rPr>
                <w:rFonts w:ascii="Arial" w:hAnsi="Arial" w:cs="Arial"/>
                <w:sz w:val="21"/>
                <w:szCs w:val="21"/>
                <w:lang w:val="en-US"/>
              </w:rPr>
              <w:t xml:space="preserve">Geographical </w:t>
            </w:r>
            <w:r w:rsidR="00CE05EE" w:rsidRPr="00CE05EE">
              <w:rPr>
                <w:rFonts w:ascii="Arial" w:hAnsi="Arial" w:cs="Arial"/>
                <w:sz w:val="21"/>
                <w:szCs w:val="21"/>
                <w:lang w:val="en-US"/>
              </w:rPr>
              <w:t xml:space="preserve">Location, Type of placement </w:t>
            </w:r>
            <w:r>
              <w:rPr>
                <w:rFonts w:ascii="Arial" w:hAnsi="Arial" w:cs="Arial"/>
                <w:sz w:val="21"/>
                <w:szCs w:val="21"/>
                <w:lang w:val="en-US"/>
              </w:rPr>
              <w:t xml:space="preserve">and Service User </w:t>
            </w:r>
            <w:r w:rsidR="00CE05EE" w:rsidRPr="00CE05EE">
              <w:rPr>
                <w:rFonts w:ascii="Arial" w:hAnsi="Arial" w:cs="Arial"/>
                <w:sz w:val="21"/>
                <w:szCs w:val="21"/>
                <w:lang w:val="en-US"/>
              </w:rPr>
              <w:t xml:space="preserve">provided; Type of client groups </w:t>
            </w:r>
            <w:r w:rsidR="00CE05EE" w:rsidRPr="00CE05EE">
              <w:rPr>
                <w:rFonts w:ascii="Arial" w:hAnsi="Arial" w:cs="Arial"/>
                <w:sz w:val="21"/>
                <w:szCs w:val="21"/>
                <w:lang w:val="en-US"/>
              </w:rPr>
              <w:lastRenderedPageBreak/>
              <w:t>that are suitable; no of vacancies, skills, interest and experience.</w:t>
            </w:r>
          </w:p>
        </w:tc>
        <w:tc>
          <w:tcPr>
            <w:tcW w:w="1842" w:type="dxa"/>
            <w:tcBorders>
              <w:top w:val="single" w:sz="4" w:space="0" w:color="808080"/>
              <w:left w:val="single" w:sz="4" w:space="0" w:color="808080"/>
              <w:right w:val="single" w:sz="4" w:space="0" w:color="808080"/>
            </w:tcBorders>
          </w:tcPr>
          <w:p w:rsidR="00CE05EE" w:rsidRPr="00CE05EE" w:rsidRDefault="00CE05EE" w:rsidP="0070067A">
            <w:pPr>
              <w:rPr>
                <w:rFonts w:ascii="Arial" w:hAnsi="Arial" w:cs="Arial"/>
                <w:sz w:val="21"/>
                <w:szCs w:val="21"/>
                <w:lang w:val="en-US"/>
              </w:rPr>
            </w:pPr>
            <w:r w:rsidRPr="00CE05EE">
              <w:rPr>
                <w:rFonts w:ascii="Arial" w:hAnsi="Arial" w:cs="Arial"/>
                <w:sz w:val="21"/>
                <w:szCs w:val="21"/>
                <w:lang w:val="en-US"/>
              </w:rPr>
              <w:lastRenderedPageBreak/>
              <w:t>Monthly via website portal and via secure email to Contract Manager</w:t>
            </w:r>
          </w:p>
        </w:tc>
      </w:tr>
      <w:tr w:rsidR="00CE05EE" w:rsidRPr="00CF49D5" w:rsidTr="00CE05EE">
        <w:trPr>
          <w:trHeight w:val="366"/>
        </w:trPr>
        <w:tc>
          <w:tcPr>
            <w:tcW w:w="1560" w:type="dxa"/>
            <w:tcBorders>
              <w:top w:val="single" w:sz="4" w:space="0" w:color="808080"/>
              <w:left w:val="single" w:sz="4" w:space="0" w:color="808080"/>
              <w:right w:val="single" w:sz="4" w:space="0" w:color="808080"/>
            </w:tcBorders>
          </w:tcPr>
          <w:p w:rsidR="00CE05EE" w:rsidRPr="00CE05EE" w:rsidRDefault="00CE05EE" w:rsidP="0070067A">
            <w:pPr>
              <w:rPr>
                <w:rFonts w:ascii="Arial" w:hAnsi="Arial" w:cs="Arial"/>
                <w:sz w:val="21"/>
                <w:szCs w:val="21"/>
                <w:lang w:val="en-US"/>
              </w:rPr>
            </w:pPr>
            <w:r w:rsidRPr="00CE05EE">
              <w:rPr>
                <w:rFonts w:ascii="Arial" w:hAnsi="Arial" w:cs="Arial"/>
                <w:sz w:val="21"/>
                <w:szCs w:val="21"/>
                <w:lang w:val="en-US"/>
              </w:rPr>
              <w:lastRenderedPageBreak/>
              <w:t>Referral routes to date by Stakeholder and by Shared Lives service accessed</w:t>
            </w:r>
          </w:p>
        </w:tc>
        <w:tc>
          <w:tcPr>
            <w:tcW w:w="1417" w:type="dxa"/>
            <w:tcBorders>
              <w:top w:val="single" w:sz="4" w:space="0" w:color="808080"/>
              <w:left w:val="single" w:sz="4" w:space="0" w:color="808080"/>
              <w:right w:val="single" w:sz="4" w:space="0" w:color="808080"/>
            </w:tcBorders>
          </w:tcPr>
          <w:p w:rsidR="00CE05EE" w:rsidRPr="00CE05EE" w:rsidRDefault="00CE05EE" w:rsidP="0070067A">
            <w:pPr>
              <w:rPr>
                <w:rFonts w:ascii="Arial" w:hAnsi="Arial" w:cs="Arial"/>
                <w:sz w:val="21"/>
                <w:szCs w:val="21"/>
                <w:lang w:val="en-US"/>
              </w:rPr>
            </w:pPr>
          </w:p>
        </w:tc>
        <w:tc>
          <w:tcPr>
            <w:tcW w:w="3119" w:type="dxa"/>
            <w:tcBorders>
              <w:top w:val="single" w:sz="4" w:space="0" w:color="808080"/>
              <w:left w:val="single" w:sz="4" w:space="0" w:color="808080"/>
              <w:right w:val="single" w:sz="4" w:space="0" w:color="808080"/>
            </w:tcBorders>
          </w:tcPr>
          <w:p w:rsidR="00CE05EE" w:rsidRPr="00CE05EE" w:rsidRDefault="00CE05EE" w:rsidP="0070067A">
            <w:pPr>
              <w:rPr>
                <w:rFonts w:ascii="Arial" w:hAnsi="Arial" w:cs="Arial"/>
                <w:sz w:val="21"/>
                <w:szCs w:val="21"/>
                <w:lang w:val="en-US"/>
              </w:rPr>
            </w:pPr>
            <w:r w:rsidRPr="00CE05EE">
              <w:rPr>
                <w:rFonts w:ascii="Arial" w:hAnsi="Arial" w:cs="Arial"/>
                <w:sz w:val="21"/>
                <w:szCs w:val="21"/>
                <w:lang w:val="en-US"/>
              </w:rPr>
              <w:t>Media used for referral</w:t>
            </w:r>
          </w:p>
          <w:p w:rsidR="00CE05EE" w:rsidRPr="00CE05EE" w:rsidRDefault="00CE05EE" w:rsidP="0070067A">
            <w:pPr>
              <w:rPr>
                <w:rFonts w:ascii="Arial" w:hAnsi="Arial" w:cs="Arial"/>
                <w:sz w:val="21"/>
                <w:szCs w:val="21"/>
                <w:lang w:val="en-US"/>
              </w:rPr>
            </w:pPr>
            <w:r w:rsidRPr="00CE05EE">
              <w:rPr>
                <w:rFonts w:ascii="Arial" w:hAnsi="Arial" w:cs="Arial"/>
                <w:sz w:val="21"/>
                <w:szCs w:val="21"/>
                <w:lang w:val="en-US"/>
              </w:rPr>
              <w:t>Source of referral by organisation/ or self-referral</w:t>
            </w:r>
          </w:p>
        </w:tc>
        <w:tc>
          <w:tcPr>
            <w:tcW w:w="1842" w:type="dxa"/>
            <w:tcBorders>
              <w:top w:val="single" w:sz="4" w:space="0" w:color="808080"/>
              <w:left w:val="single" w:sz="4" w:space="0" w:color="808080"/>
              <w:right w:val="single" w:sz="4" w:space="0" w:color="808080"/>
            </w:tcBorders>
          </w:tcPr>
          <w:p w:rsidR="00CE05EE" w:rsidRPr="00CE05EE" w:rsidRDefault="00CE05EE" w:rsidP="0070067A">
            <w:pPr>
              <w:rPr>
                <w:rFonts w:ascii="Arial" w:hAnsi="Arial" w:cs="Arial"/>
                <w:sz w:val="21"/>
                <w:szCs w:val="21"/>
                <w:lang w:val="en-US"/>
              </w:rPr>
            </w:pPr>
          </w:p>
        </w:tc>
      </w:tr>
      <w:tr w:rsidR="00CE05EE" w:rsidRPr="00CF49D5" w:rsidTr="00CE05EE">
        <w:trPr>
          <w:trHeight w:val="360"/>
        </w:trPr>
        <w:tc>
          <w:tcPr>
            <w:tcW w:w="7938" w:type="dxa"/>
            <w:gridSpan w:val="4"/>
            <w:tcBorders>
              <w:top w:val="single" w:sz="4" w:space="0" w:color="808080"/>
              <w:left w:val="single" w:sz="4" w:space="0" w:color="808080"/>
              <w:bottom w:val="single" w:sz="4" w:space="0" w:color="808080"/>
              <w:right w:val="single" w:sz="4" w:space="0" w:color="808080"/>
            </w:tcBorders>
          </w:tcPr>
          <w:p w:rsidR="00CE05EE" w:rsidRPr="00CE05EE" w:rsidRDefault="00CE05EE" w:rsidP="00CE05EE">
            <w:pPr>
              <w:rPr>
                <w:rFonts w:ascii="Arial" w:hAnsi="Arial" w:cs="Arial"/>
                <w:sz w:val="21"/>
                <w:szCs w:val="21"/>
              </w:rPr>
            </w:pPr>
            <w:r w:rsidRPr="00CE05EE">
              <w:rPr>
                <w:rFonts w:ascii="Arial" w:hAnsi="Arial" w:cs="Arial"/>
                <w:b/>
                <w:sz w:val="21"/>
                <w:szCs w:val="21"/>
              </w:rPr>
              <w:t xml:space="preserve">Quarterly </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Details of existing individual clients:</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Age</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Gender</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Ethnicity</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Level of need (low, medium, high)</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Client type</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Quarterly – within 10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bCs/>
                <w:sz w:val="21"/>
                <w:szCs w:val="21"/>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2D5B05">
            <w:pPr>
              <w:rPr>
                <w:rFonts w:ascii="Arial" w:hAnsi="Arial" w:cs="Arial"/>
                <w:sz w:val="21"/>
                <w:szCs w:val="21"/>
              </w:rPr>
            </w:pPr>
            <w:r w:rsidRPr="00CE05EE">
              <w:rPr>
                <w:rFonts w:ascii="Arial" w:hAnsi="Arial" w:cs="Arial"/>
                <w:bCs/>
                <w:sz w:val="21"/>
                <w:szCs w:val="21"/>
              </w:rPr>
              <w:t xml:space="preserve">Performance Reports sent via email prior to </w:t>
            </w:r>
            <w:r w:rsidR="002D5B05">
              <w:rPr>
                <w:rFonts w:ascii="Arial" w:hAnsi="Arial" w:cs="Arial"/>
                <w:bCs/>
                <w:sz w:val="21"/>
                <w:szCs w:val="21"/>
              </w:rPr>
              <w:t>contract management meeting</w:t>
            </w:r>
          </w:p>
        </w:tc>
      </w:tr>
      <w:tr w:rsidR="00CE05EE" w:rsidRPr="00CF49D5" w:rsidTr="00CE05EE">
        <w:trPr>
          <w:trHeight w:val="1783"/>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Details of placement type for current placements for each Client group under Existing and New</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Quarterly – within 10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2D5B05">
            <w:pPr>
              <w:spacing w:after="200" w:line="276" w:lineRule="auto"/>
              <w:rPr>
                <w:rFonts w:ascii="Arial" w:eastAsiaTheme="minorHAnsi" w:hAnsi="Arial" w:cs="Arial"/>
                <w:sz w:val="21"/>
                <w:szCs w:val="21"/>
              </w:rPr>
            </w:pPr>
            <w:r w:rsidRPr="00CE05EE">
              <w:rPr>
                <w:rFonts w:ascii="Arial" w:hAnsi="Arial" w:cs="Arial"/>
                <w:bCs/>
                <w:sz w:val="21"/>
                <w:szCs w:val="21"/>
              </w:rPr>
              <w:t xml:space="preserve">Performance Reports sent via email prior to </w:t>
            </w:r>
            <w:r w:rsidR="002D5B05">
              <w:rPr>
                <w:rFonts w:ascii="Arial" w:hAnsi="Arial" w:cs="Arial"/>
                <w:bCs/>
                <w:sz w:val="21"/>
                <w:szCs w:val="21"/>
              </w:rPr>
              <w:t>contract management meeting</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Number of individual clients who left the Shared Lives scheme in the reporting period by placement type</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Quarterly – within 10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rPr>
            </w:pPr>
            <w:r w:rsidRPr="00CE05EE">
              <w:rPr>
                <w:rFonts w:ascii="Arial" w:hAnsi="Arial" w:cs="Arial"/>
                <w:sz w:val="21"/>
                <w:szCs w:val="21"/>
              </w:rPr>
              <w:t xml:space="preserve">Provide a breakdown based on </w:t>
            </w:r>
            <w:proofErr w:type="gramStart"/>
            <w:r w:rsidRPr="00CE05EE">
              <w:rPr>
                <w:rFonts w:ascii="Arial" w:hAnsi="Arial" w:cs="Arial"/>
                <w:sz w:val="21"/>
                <w:szCs w:val="21"/>
              </w:rPr>
              <w:t xml:space="preserve">reasons  </w:t>
            </w:r>
            <w:proofErr w:type="spellStart"/>
            <w:r w:rsidRPr="00CE05EE">
              <w:rPr>
                <w:rFonts w:ascii="Arial" w:hAnsi="Arial" w:cs="Arial"/>
                <w:sz w:val="21"/>
                <w:szCs w:val="21"/>
              </w:rPr>
              <w:t>e,g</w:t>
            </w:r>
            <w:proofErr w:type="spellEnd"/>
            <w:proofErr w:type="gramEnd"/>
            <w:r w:rsidRPr="00CE05EE">
              <w:rPr>
                <w:rFonts w:ascii="Arial" w:hAnsi="Arial" w:cs="Arial"/>
                <w:sz w:val="21"/>
                <w:szCs w:val="21"/>
              </w:rPr>
              <w:t>, moved to another service, independence, other shared lives provider, deceased etc.</w:t>
            </w:r>
          </w:p>
          <w:p w:rsidR="00CE05EE" w:rsidRPr="00CE05EE" w:rsidRDefault="00CE05EE" w:rsidP="0070067A">
            <w:pPr>
              <w:rPr>
                <w:rFonts w:ascii="Arial" w:hAnsi="Arial" w:cs="Arial"/>
                <w:sz w:val="21"/>
                <w:szCs w:val="21"/>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spacing w:after="200" w:line="276" w:lineRule="auto"/>
              <w:rPr>
                <w:rFonts w:ascii="Arial" w:hAnsi="Arial" w:cs="Arial"/>
                <w:bCs/>
                <w:sz w:val="21"/>
                <w:szCs w:val="21"/>
              </w:rPr>
            </w:pPr>
            <w:r w:rsidRPr="00CE05EE">
              <w:rPr>
                <w:rFonts w:ascii="Arial" w:hAnsi="Arial" w:cs="Arial"/>
                <w:bCs/>
                <w:sz w:val="21"/>
                <w:szCs w:val="21"/>
              </w:rPr>
              <w:t>Exit interview</w:t>
            </w:r>
          </w:p>
          <w:p w:rsidR="00CE05EE" w:rsidRPr="00CE05EE" w:rsidRDefault="00CE05EE" w:rsidP="0070067A">
            <w:pPr>
              <w:spacing w:after="200" w:line="276" w:lineRule="auto"/>
              <w:rPr>
                <w:rFonts w:ascii="Arial" w:hAnsi="Arial" w:cs="Arial"/>
                <w:bCs/>
                <w:sz w:val="21"/>
                <w:szCs w:val="21"/>
              </w:rPr>
            </w:pPr>
            <w:r w:rsidRPr="00CE05EE">
              <w:rPr>
                <w:rFonts w:ascii="Arial" w:hAnsi="Arial" w:cs="Arial"/>
                <w:bCs/>
                <w:sz w:val="21"/>
                <w:szCs w:val="21"/>
              </w:rPr>
              <w:t>and</w:t>
            </w:r>
          </w:p>
          <w:p w:rsidR="00CE05EE" w:rsidRPr="00CE05EE" w:rsidRDefault="00CE05EE" w:rsidP="0070067A">
            <w:pPr>
              <w:spacing w:after="200" w:line="276" w:lineRule="auto"/>
              <w:rPr>
                <w:rFonts w:ascii="Arial" w:eastAsiaTheme="minorHAnsi" w:hAnsi="Arial" w:cs="Arial"/>
                <w:sz w:val="21"/>
                <w:szCs w:val="21"/>
              </w:rPr>
            </w:pPr>
            <w:r w:rsidRPr="00CE05EE">
              <w:rPr>
                <w:rFonts w:ascii="Arial" w:hAnsi="Arial" w:cs="Arial"/>
                <w:bCs/>
                <w:sz w:val="21"/>
                <w:szCs w:val="21"/>
              </w:rPr>
              <w:t xml:space="preserve">Performance Reports sent via email prior to </w:t>
            </w:r>
            <w:r w:rsidR="002D5B05">
              <w:rPr>
                <w:rFonts w:ascii="Arial" w:hAnsi="Arial" w:cs="Arial"/>
                <w:bCs/>
                <w:sz w:val="21"/>
                <w:szCs w:val="21"/>
              </w:rPr>
              <w:t>contract management meeting</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No of placements by placement type that are funded via Direct payments</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Quarterly – within 10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spacing w:after="200" w:line="276" w:lineRule="auto"/>
              <w:rPr>
                <w:rFonts w:ascii="Arial" w:eastAsiaTheme="minorHAnsi" w:hAnsi="Arial" w:cs="Arial"/>
                <w:sz w:val="21"/>
                <w:szCs w:val="21"/>
              </w:rPr>
            </w:pPr>
            <w:r w:rsidRPr="00CE05EE">
              <w:rPr>
                <w:rFonts w:ascii="Arial" w:hAnsi="Arial" w:cs="Arial"/>
                <w:bCs/>
                <w:sz w:val="21"/>
                <w:szCs w:val="21"/>
              </w:rPr>
              <w:t xml:space="preserve">Performance Reports sent via email prior to </w:t>
            </w:r>
            <w:r w:rsidR="002D5B05">
              <w:rPr>
                <w:rFonts w:ascii="Arial" w:hAnsi="Arial" w:cs="Arial"/>
                <w:bCs/>
                <w:sz w:val="21"/>
                <w:szCs w:val="21"/>
              </w:rPr>
              <w:t>contract management meeting</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 xml:space="preserve">No of individual clients who have required </w:t>
            </w:r>
            <w:r w:rsidRPr="00CE05EE">
              <w:rPr>
                <w:rFonts w:ascii="Arial" w:hAnsi="Arial" w:cs="Arial"/>
                <w:sz w:val="21"/>
                <w:szCs w:val="21"/>
              </w:rPr>
              <w:lastRenderedPageBreak/>
              <w:t xml:space="preserve">support from an Advocate and accessed support from an Advocate in the reporting period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lastRenderedPageBreak/>
              <w:t>Quarterly – within 10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spacing w:after="200" w:line="276" w:lineRule="auto"/>
              <w:rPr>
                <w:rFonts w:ascii="Arial" w:eastAsiaTheme="minorHAnsi" w:hAnsi="Arial" w:cs="Arial"/>
                <w:sz w:val="21"/>
                <w:szCs w:val="21"/>
              </w:rPr>
            </w:pPr>
            <w:r w:rsidRPr="00CE05EE">
              <w:rPr>
                <w:rFonts w:ascii="Arial" w:hAnsi="Arial" w:cs="Arial"/>
                <w:bCs/>
                <w:sz w:val="21"/>
                <w:szCs w:val="21"/>
              </w:rPr>
              <w:t xml:space="preserve">Performance Reports sent via email prior to </w:t>
            </w:r>
            <w:r w:rsidR="002D5B05">
              <w:rPr>
                <w:rFonts w:ascii="Arial" w:hAnsi="Arial" w:cs="Arial"/>
                <w:bCs/>
                <w:sz w:val="21"/>
                <w:szCs w:val="21"/>
              </w:rPr>
              <w:lastRenderedPageBreak/>
              <w:t>contract management meeting</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lastRenderedPageBreak/>
              <w:t xml:space="preserve">No and detail of complaints and  details of the outcomes received by the SL Service within the reporting period </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Quarterly – within 10 working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rPr>
            </w:pPr>
            <w:r w:rsidRPr="00CE05EE">
              <w:rPr>
                <w:rFonts w:ascii="Arial" w:hAnsi="Arial" w:cs="Arial"/>
                <w:sz w:val="21"/>
                <w:szCs w:val="21"/>
              </w:rPr>
              <w:t>Brief detail of outstanding complaints and what is being done.</w:t>
            </w:r>
          </w:p>
          <w:p w:rsidR="00CE05EE" w:rsidRPr="00CE05EE" w:rsidRDefault="00CE05EE" w:rsidP="0070067A">
            <w:pPr>
              <w:rPr>
                <w:rFonts w:ascii="Arial" w:hAnsi="Arial" w:cs="Arial"/>
                <w:sz w:val="21"/>
                <w:szCs w:val="21"/>
              </w:rPr>
            </w:pPr>
            <w:r w:rsidRPr="00CE05EE">
              <w:rPr>
                <w:rFonts w:ascii="Arial" w:hAnsi="Arial" w:cs="Arial"/>
                <w:sz w:val="21"/>
                <w:szCs w:val="21"/>
              </w:rPr>
              <w:t>Number of Formal Complaints</w:t>
            </w:r>
          </w:p>
          <w:p w:rsidR="00CE05EE" w:rsidRPr="00CE05EE" w:rsidRDefault="00CE05EE" w:rsidP="0070067A">
            <w:pPr>
              <w:rPr>
                <w:rFonts w:ascii="Arial" w:hAnsi="Arial" w:cs="Arial"/>
                <w:sz w:val="21"/>
                <w:szCs w:val="21"/>
              </w:rPr>
            </w:pPr>
            <w:r w:rsidRPr="00CE05EE">
              <w:rPr>
                <w:rFonts w:ascii="Arial" w:hAnsi="Arial" w:cs="Arial"/>
                <w:sz w:val="21"/>
                <w:szCs w:val="21"/>
              </w:rPr>
              <w:t>Number resolved within</w:t>
            </w:r>
            <w:r w:rsidR="002D5B05">
              <w:rPr>
                <w:rFonts w:ascii="Arial" w:hAnsi="Arial" w:cs="Arial"/>
                <w:sz w:val="21"/>
                <w:szCs w:val="21"/>
              </w:rPr>
              <w:t xml:space="preserve"> twenty eight (</w:t>
            </w:r>
            <w:r w:rsidRPr="00CE05EE">
              <w:rPr>
                <w:rFonts w:ascii="Arial" w:hAnsi="Arial" w:cs="Arial"/>
                <w:sz w:val="21"/>
                <w:szCs w:val="21"/>
              </w:rPr>
              <w:t>28</w:t>
            </w:r>
            <w:r w:rsidR="002D5B05">
              <w:rPr>
                <w:rFonts w:ascii="Arial" w:hAnsi="Arial" w:cs="Arial"/>
                <w:sz w:val="21"/>
                <w:szCs w:val="21"/>
              </w:rPr>
              <w:t>)</w:t>
            </w:r>
            <w:r w:rsidRPr="00CE05EE">
              <w:rPr>
                <w:rFonts w:ascii="Arial" w:hAnsi="Arial" w:cs="Arial"/>
                <w:sz w:val="21"/>
                <w:szCs w:val="21"/>
              </w:rPr>
              <w:t xml:space="preserve"> days</w:t>
            </w:r>
          </w:p>
          <w:p w:rsidR="00CE05EE" w:rsidRPr="00CE05EE" w:rsidRDefault="00CE05EE" w:rsidP="0070067A">
            <w:pPr>
              <w:rPr>
                <w:rFonts w:ascii="Arial" w:hAnsi="Arial" w:cs="Arial"/>
                <w:sz w:val="21"/>
                <w:szCs w:val="21"/>
              </w:rPr>
            </w:pPr>
            <w:r w:rsidRPr="00CE05EE">
              <w:rPr>
                <w:rFonts w:ascii="Arial" w:hAnsi="Arial" w:cs="Arial"/>
                <w:sz w:val="21"/>
                <w:szCs w:val="21"/>
              </w:rPr>
              <w:t>Number upheld</w:t>
            </w:r>
          </w:p>
          <w:p w:rsidR="00CE05EE" w:rsidRPr="00CE05EE" w:rsidRDefault="00CE05EE" w:rsidP="0070067A">
            <w:pPr>
              <w:rPr>
                <w:rFonts w:ascii="Arial" w:hAnsi="Arial" w:cs="Arial"/>
                <w:sz w:val="21"/>
                <w:szCs w:val="21"/>
              </w:rPr>
            </w:pPr>
            <w:r w:rsidRPr="00CE05EE">
              <w:rPr>
                <w:rFonts w:ascii="Arial" w:hAnsi="Arial" w:cs="Arial"/>
                <w:sz w:val="21"/>
                <w:szCs w:val="21"/>
              </w:rPr>
              <w:t xml:space="preserve">Number awaiting outcomes (at period end) Number of Low Level Complaints </w:t>
            </w:r>
          </w:p>
          <w:p w:rsidR="00CE05EE" w:rsidRPr="00CE05EE" w:rsidRDefault="00CE05EE" w:rsidP="0070067A">
            <w:pPr>
              <w:rPr>
                <w:rFonts w:ascii="Arial" w:hAnsi="Arial" w:cs="Arial"/>
                <w:sz w:val="21"/>
                <w:szCs w:val="21"/>
              </w:rPr>
            </w:pPr>
            <w:r w:rsidRPr="00CE05EE">
              <w:rPr>
                <w:rFonts w:ascii="Arial" w:hAnsi="Arial" w:cs="Arial"/>
                <w:sz w:val="21"/>
                <w:szCs w:val="21"/>
              </w:rPr>
              <w:t>Number of Compliments</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spacing w:after="200" w:line="276" w:lineRule="auto"/>
              <w:rPr>
                <w:rFonts w:ascii="Arial" w:eastAsiaTheme="minorHAnsi" w:hAnsi="Arial" w:cs="Arial"/>
                <w:sz w:val="21"/>
                <w:szCs w:val="21"/>
              </w:rPr>
            </w:pPr>
            <w:r w:rsidRPr="00CE05EE">
              <w:rPr>
                <w:rFonts w:ascii="Arial" w:hAnsi="Arial" w:cs="Arial"/>
                <w:bCs/>
                <w:sz w:val="21"/>
                <w:szCs w:val="21"/>
              </w:rPr>
              <w:t xml:space="preserve">Performance Reports sent via email prior to </w:t>
            </w:r>
            <w:r w:rsidR="002D5B05">
              <w:rPr>
                <w:rFonts w:ascii="Arial" w:hAnsi="Arial" w:cs="Arial"/>
                <w:bCs/>
                <w:sz w:val="21"/>
                <w:szCs w:val="21"/>
              </w:rPr>
              <w:t>contract management meeting</w:t>
            </w:r>
          </w:p>
        </w:tc>
      </w:tr>
      <w:tr w:rsidR="00CE05EE" w:rsidRPr="00473348"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Number of visits to Shared Lives Carers for</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 spot checking /monitoring</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•supervision</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Quarterly – within 10 working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rPr>
            </w:pPr>
            <w:r w:rsidRPr="00CE05EE">
              <w:rPr>
                <w:rFonts w:ascii="Arial" w:hAnsi="Arial" w:cs="Arial"/>
                <w:sz w:val="21"/>
                <w:szCs w:val="21"/>
              </w:rPr>
              <w:t>Names of Service User (initials will do)</w:t>
            </w:r>
          </w:p>
          <w:p w:rsidR="00CE05EE" w:rsidRPr="00CE05EE" w:rsidRDefault="00CE05EE" w:rsidP="0070067A">
            <w:pPr>
              <w:rPr>
                <w:rFonts w:ascii="Arial" w:hAnsi="Arial" w:cs="Arial"/>
                <w:sz w:val="21"/>
                <w:szCs w:val="21"/>
              </w:rPr>
            </w:pPr>
            <w:r w:rsidRPr="00CE05EE">
              <w:rPr>
                <w:rFonts w:ascii="Arial" w:hAnsi="Arial" w:cs="Arial"/>
                <w:sz w:val="21"/>
                <w:szCs w:val="21"/>
              </w:rPr>
              <w:t>Type of Service User: e.g. LD</w:t>
            </w:r>
          </w:p>
          <w:p w:rsidR="00CE05EE" w:rsidRPr="00CE05EE" w:rsidRDefault="00CE05EE" w:rsidP="0070067A">
            <w:pPr>
              <w:rPr>
                <w:rFonts w:ascii="Arial" w:hAnsi="Arial" w:cs="Arial"/>
                <w:sz w:val="21"/>
                <w:szCs w:val="21"/>
              </w:rPr>
            </w:pPr>
            <w:r w:rsidRPr="00CE05EE">
              <w:rPr>
                <w:rFonts w:ascii="Arial" w:hAnsi="Arial" w:cs="Arial"/>
                <w:sz w:val="21"/>
                <w:szCs w:val="21"/>
              </w:rPr>
              <w:t>Brief detail of improvements/issues noted.</w:t>
            </w:r>
          </w:p>
          <w:p w:rsidR="00CE05EE" w:rsidRPr="00CE05EE" w:rsidRDefault="00CE05EE" w:rsidP="0070067A">
            <w:pPr>
              <w:rPr>
                <w:rFonts w:ascii="Arial" w:eastAsiaTheme="minorHAnsi" w:hAnsi="Arial" w:cs="Arial"/>
                <w:sz w:val="21"/>
                <w:szCs w:val="21"/>
              </w:rPr>
            </w:pPr>
            <w:r w:rsidRPr="00CE05EE">
              <w:rPr>
                <w:rFonts w:ascii="Arial" w:hAnsi="Arial" w:cs="Arial"/>
                <w:sz w:val="21"/>
                <w:szCs w:val="21"/>
              </w:rPr>
              <w:t>Next steps agreed with Shared Lives Carer.</w:t>
            </w:r>
          </w:p>
          <w:p w:rsidR="00CE05EE" w:rsidRPr="00CE05EE" w:rsidRDefault="00CE05EE" w:rsidP="0070067A">
            <w:pPr>
              <w:rPr>
                <w:rFonts w:ascii="Arial" w:hAnsi="Arial" w:cs="Arial"/>
                <w:sz w:val="21"/>
                <w:szCs w:val="21"/>
              </w:rPr>
            </w:pPr>
            <w:r w:rsidRPr="00CE05EE">
              <w:rPr>
                <w:rFonts w:ascii="Arial" w:hAnsi="Arial" w:cs="Arial"/>
                <w:sz w:val="21"/>
                <w:szCs w:val="21"/>
              </w:rPr>
              <w:t>To include an potential placement risks/potential breakdowns</w:t>
            </w:r>
          </w:p>
          <w:p w:rsidR="00CE05EE" w:rsidRPr="00CE05EE" w:rsidRDefault="00CE05EE" w:rsidP="0070067A">
            <w:pPr>
              <w:rPr>
                <w:rFonts w:ascii="Arial" w:hAnsi="Arial" w:cs="Arial"/>
                <w:sz w:val="21"/>
                <w:szCs w:val="21"/>
              </w:rPr>
            </w:pP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spacing w:after="200" w:line="276" w:lineRule="auto"/>
              <w:rPr>
                <w:rFonts w:ascii="Arial" w:hAnsi="Arial" w:cs="Arial"/>
                <w:bCs/>
                <w:sz w:val="21"/>
                <w:szCs w:val="21"/>
              </w:rPr>
            </w:pPr>
            <w:r w:rsidRPr="00CE05EE">
              <w:rPr>
                <w:rFonts w:ascii="Arial" w:hAnsi="Arial" w:cs="Arial"/>
                <w:bCs/>
                <w:sz w:val="21"/>
                <w:szCs w:val="21"/>
              </w:rPr>
              <w:t xml:space="preserve">Performance Reports sent via email prior to </w:t>
            </w:r>
            <w:r w:rsidR="002D5B05">
              <w:rPr>
                <w:rFonts w:ascii="Arial" w:hAnsi="Arial" w:cs="Arial"/>
                <w:bCs/>
                <w:sz w:val="21"/>
                <w:szCs w:val="21"/>
              </w:rPr>
              <w:t>contract management meeting</w:t>
            </w:r>
          </w:p>
          <w:p w:rsidR="00CE05EE" w:rsidRPr="00CE05EE" w:rsidRDefault="00CE05EE" w:rsidP="0070067A">
            <w:pPr>
              <w:spacing w:after="200" w:line="276" w:lineRule="auto"/>
              <w:rPr>
                <w:rFonts w:ascii="Arial" w:eastAsiaTheme="minorHAnsi" w:hAnsi="Arial" w:cs="Arial"/>
                <w:sz w:val="21"/>
                <w:szCs w:val="21"/>
              </w:rPr>
            </w:pPr>
            <w:r w:rsidRPr="00CE05EE">
              <w:rPr>
                <w:rFonts w:ascii="Arial" w:hAnsi="Arial" w:cs="Arial"/>
                <w:bCs/>
                <w:sz w:val="21"/>
                <w:szCs w:val="21"/>
              </w:rPr>
              <w:t>Outcomes reviewed uploaded to Mosaic (Council's case management system)</w:t>
            </w:r>
          </w:p>
        </w:tc>
      </w:tr>
      <w:tr w:rsidR="00CE05EE" w:rsidRPr="00CF49D5" w:rsidTr="00CE05EE">
        <w:trPr>
          <w:trHeight w:val="360"/>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outlineLvl w:val="0"/>
              <w:rPr>
                <w:rFonts w:ascii="Arial" w:hAnsi="Arial" w:cs="Arial"/>
                <w:sz w:val="21"/>
                <w:szCs w:val="21"/>
              </w:rPr>
            </w:pPr>
            <w:r w:rsidRPr="00CE05EE">
              <w:rPr>
                <w:rFonts w:ascii="Arial" w:hAnsi="Arial" w:cs="Arial"/>
                <w:sz w:val="21"/>
                <w:szCs w:val="21"/>
              </w:rPr>
              <w:t>Notifiable incidents, within the specified period;</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•Number of deaths of service users</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•Safeguarding Alerts by Provider</w:t>
            </w:r>
          </w:p>
          <w:p w:rsidR="00CE05EE" w:rsidRPr="00CE05EE" w:rsidRDefault="00CE05EE" w:rsidP="0070067A">
            <w:pPr>
              <w:outlineLvl w:val="0"/>
              <w:rPr>
                <w:rFonts w:ascii="Arial" w:hAnsi="Arial" w:cs="Arial"/>
                <w:sz w:val="21"/>
                <w:szCs w:val="21"/>
              </w:rPr>
            </w:pPr>
            <w:r w:rsidRPr="00CE05EE">
              <w:rPr>
                <w:rFonts w:ascii="Arial" w:hAnsi="Arial" w:cs="Arial"/>
                <w:sz w:val="21"/>
                <w:szCs w:val="21"/>
              </w:rPr>
              <w:t>•Any other incidents notifiable to the CQC.</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As soon as the incident occurs</w:t>
            </w:r>
          </w:p>
          <w:p w:rsidR="00CE05EE" w:rsidRPr="00CE05EE" w:rsidRDefault="00CE05EE" w:rsidP="0070067A">
            <w:pPr>
              <w:rPr>
                <w:rFonts w:ascii="Arial" w:hAnsi="Arial" w:cs="Arial"/>
                <w:bCs/>
                <w:sz w:val="21"/>
                <w:szCs w:val="21"/>
              </w:rPr>
            </w:pP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sz w:val="21"/>
                <w:szCs w:val="21"/>
              </w:rPr>
            </w:pPr>
            <w:r w:rsidRPr="00CE05EE">
              <w:rPr>
                <w:rFonts w:ascii="Arial" w:hAnsi="Arial" w:cs="Arial"/>
                <w:sz w:val="21"/>
                <w:szCs w:val="21"/>
              </w:rPr>
              <w:t>Service User initials</w:t>
            </w:r>
          </w:p>
          <w:p w:rsidR="00CE05EE" w:rsidRPr="00CE05EE" w:rsidRDefault="00CE05EE" w:rsidP="0070067A">
            <w:pPr>
              <w:rPr>
                <w:rFonts w:ascii="Arial" w:hAnsi="Arial" w:cs="Arial"/>
                <w:sz w:val="21"/>
                <w:szCs w:val="21"/>
              </w:rPr>
            </w:pPr>
            <w:r w:rsidRPr="00CE05EE">
              <w:rPr>
                <w:rFonts w:ascii="Arial" w:hAnsi="Arial" w:cs="Arial"/>
                <w:sz w:val="21"/>
                <w:szCs w:val="21"/>
              </w:rPr>
              <w:t>Brief detail on the Alerts and next steps</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2D5B05">
            <w:pPr>
              <w:spacing w:after="200" w:line="276" w:lineRule="auto"/>
              <w:rPr>
                <w:rFonts w:ascii="Arial" w:eastAsiaTheme="minorHAnsi" w:hAnsi="Arial" w:cs="Arial"/>
                <w:sz w:val="21"/>
                <w:szCs w:val="21"/>
              </w:rPr>
            </w:pPr>
            <w:r w:rsidRPr="00CE05EE">
              <w:rPr>
                <w:rFonts w:ascii="Arial" w:hAnsi="Arial" w:cs="Arial"/>
                <w:bCs/>
                <w:sz w:val="21"/>
                <w:szCs w:val="21"/>
              </w:rPr>
              <w:t xml:space="preserve">Using </w:t>
            </w:r>
            <w:r w:rsidR="002D5B05">
              <w:rPr>
                <w:rFonts w:ascii="Arial" w:hAnsi="Arial" w:cs="Arial"/>
                <w:bCs/>
                <w:sz w:val="21"/>
                <w:szCs w:val="21"/>
              </w:rPr>
              <w:t>Council</w:t>
            </w:r>
            <w:r w:rsidRPr="00CE05EE">
              <w:rPr>
                <w:rFonts w:ascii="Arial" w:hAnsi="Arial" w:cs="Arial"/>
                <w:bCs/>
                <w:sz w:val="21"/>
                <w:szCs w:val="21"/>
              </w:rPr>
              <w:t xml:space="preserve"> specified documents and sent via email to </w:t>
            </w:r>
            <w:r w:rsidR="002D5B05">
              <w:rPr>
                <w:rFonts w:ascii="Arial" w:hAnsi="Arial" w:cs="Arial"/>
                <w:bCs/>
                <w:sz w:val="21"/>
                <w:szCs w:val="21"/>
              </w:rPr>
              <w:t>Contract manager</w:t>
            </w:r>
            <w:r w:rsidRPr="00CE05EE">
              <w:rPr>
                <w:rFonts w:ascii="Arial" w:hAnsi="Arial" w:cs="Arial"/>
                <w:bCs/>
                <w:sz w:val="21"/>
                <w:szCs w:val="21"/>
              </w:rPr>
              <w:t>.</w:t>
            </w:r>
          </w:p>
        </w:tc>
      </w:tr>
      <w:tr w:rsidR="00CE05EE" w:rsidRPr="00473348" w:rsidTr="00CE05EE">
        <w:trPr>
          <w:trHeight w:val="978"/>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autoSpaceDE w:val="0"/>
              <w:autoSpaceDN w:val="0"/>
              <w:adjustRightInd w:val="0"/>
              <w:rPr>
                <w:rFonts w:ascii="Arial" w:hAnsi="Arial" w:cs="Arial"/>
                <w:sz w:val="21"/>
                <w:szCs w:val="21"/>
                <w:lang w:val="en-US"/>
              </w:rPr>
            </w:pPr>
            <w:r w:rsidRPr="00CE05EE">
              <w:rPr>
                <w:rFonts w:ascii="Arial" w:hAnsi="Arial" w:cs="Arial"/>
                <w:sz w:val="21"/>
                <w:szCs w:val="21"/>
                <w:lang w:val="en-US"/>
              </w:rPr>
              <w:t xml:space="preserve">Details of training provided to SL </w:t>
            </w:r>
            <w:proofErr w:type="spellStart"/>
            <w:r w:rsidRPr="00CE05EE">
              <w:rPr>
                <w:rFonts w:ascii="Arial" w:hAnsi="Arial" w:cs="Arial"/>
                <w:sz w:val="21"/>
                <w:szCs w:val="21"/>
                <w:lang w:val="en-US"/>
              </w:rPr>
              <w:t>Carers</w:t>
            </w:r>
            <w:proofErr w:type="spellEnd"/>
            <w:r w:rsidRPr="00CE05EE">
              <w:rPr>
                <w:rFonts w:ascii="Arial" w:hAnsi="Arial" w:cs="Arial"/>
                <w:sz w:val="21"/>
                <w:szCs w:val="21"/>
                <w:lang w:val="en-US"/>
              </w:rPr>
              <w:t xml:space="preserve"> within the </w:t>
            </w:r>
            <w:r w:rsidRPr="00CE05EE">
              <w:rPr>
                <w:rFonts w:ascii="Arial" w:hAnsi="Arial" w:cs="Arial"/>
                <w:sz w:val="21"/>
                <w:szCs w:val="21"/>
                <w:lang w:val="en-US"/>
              </w:rPr>
              <w:lastRenderedPageBreak/>
              <w:t>reporting period against targets</w:t>
            </w:r>
          </w:p>
          <w:p w:rsidR="00CE05EE" w:rsidRPr="00CE05EE" w:rsidRDefault="00CE05EE" w:rsidP="0070067A">
            <w:pPr>
              <w:autoSpaceDE w:val="0"/>
              <w:autoSpaceDN w:val="0"/>
              <w:adjustRightInd w:val="0"/>
              <w:rPr>
                <w:rFonts w:ascii="Arial" w:hAnsi="Arial" w:cs="Arial"/>
                <w:sz w:val="21"/>
                <w:szCs w:val="21"/>
                <w:lang w:val="en-US"/>
              </w:rPr>
            </w:pP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lastRenderedPageBreak/>
              <w:t>Quarterly</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bCs/>
                <w:sz w:val="21"/>
                <w:szCs w:val="21"/>
              </w:rPr>
            </w:pPr>
            <w:r w:rsidRPr="00CE05EE">
              <w:rPr>
                <w:rFonts w:ascii="Arial" w:hAnsi="Arial" w:cs="Arial"/>
                <w:bCs/>
                <w:sz w:val="21"/>
                <w:szCs w:val="21"/>
              </w:rPr>
              <w:t>List of training offered and level of take up against Essential and Desirable and Overall percentage completed/incomplete</w:t>
            </w:r>
          </w:p>
          <w:p w:rsidR="00CE05EE" w:rsidRPr="00CE05EE" w:rsidRDefault="00CE05EE" w:rsidP="0070067A">
            <w:pPr>
              <w:rPr>
                <w:rFonts w:ascii="Arial" w:hAnsi="Arial" w:cs="Arial"/>
                <w:bCs/>
                <w:sz w:val="21"/>
                <w:szCs w:val="21"/>
                <w:u w:val="single"/>
              </w:rPr>
            </w:pPr>
            <w:r w:rsidRPr="00CE05EE">
              <w:rPr>
                <w:rFonts w:ascii="Arial" w:hAnsi="Arial" w:cs="Arial"/>
                <w:bCs/>
                <w:sz w:val="21"/>
                <w:szCs w:val="21"/>
                <w:u w:val="single"/>
              </w:rPr>
              <w:lastRenderedPageBreak/>
              <w:t xml:space="preserve">Training Provision: </w:t>
            </w:r>
          </w:p>
          <w:p w:rsidR="00CE05EE" w:rsidRPr="00CE05EE" w:rsidRDefault="00CE05EE" w:rsidP="0070067A">
            <w:pPr>
              <w:rPr>
                <w:rFonts w:ascii="Arial" w:hAnsi="Arial" w:cs="Arial"/>
                <w:bCs/>
                <w:sz w:val="21"/>
                <w:szCs w:val="21"/>
              </w:rPr>
            </w:pPr>
            <w:r w:rsidRPr="00CE05EE">
              <w:rPr>
                <w:rFonts w:ascii="Arial" w:hAnsi="Arial" w:cs="Arial"/>
                <w:bCs/>
                <w:sz w:val="21"/>
                <w:szCs w:val="21"/>
              </w:rPr>
              <w:t>First Aid; Basic Food Hygiene; Manual Handling; Mandatory Shared Lives Training; Mental Health Awareness;</w:t>
            </w:r>
          </w:p>
          <w:p w:rsidR="00CE05EE" w:rsidRPr="00CE05EE" w:rsidRDefault="00CE05EE" w:rsidP="0070067A">
            <w:pPr>
              <w:rPr>
                <w:rFonts w:ascii="Arial" w:hAnsi="Arial" w:cs="Arial"/>
                <w:bCs/>
                <w:sz w:val="21"/>
                <w:szCs w:val="21"/>
              </w:rPr>
            </w:pPr>
            <w:proofErr w:type="spellStart"/>
            <w:r w:rsidRPr="00CE05EE">
              <w:rPr>
                <w:rFonts w:ascii="Arial" w:hAnsi="Arial" w:cs="Arial"/>
                <w:bCs/>
                <w:sz w:val="21"/>
                <w:szCs w:val="21"/>
              </w:rPr>
              <w:t>Parkinsons</w:t>
            </w:r>
            <w:proofErr w:type="spellEnd"/>
            <w:r w:rsidRPr="00CE05EE">
              <w:rPr>
                <w:rFonts w:ascii="Arial" w:hAnsi="Arial" w:cs="Arial"/>
                <w:bCs/>
                <w:sz w:val="21"/>
                <w:szCs w:val="21"/>
              </w:rPr>
              <w:t xml:space="preserve"> Awareness;</w:t>
            </w:r>
          </w:p>
          <w:p w:rsidR="00CE05EE" w:rsidRPr="00CE05EE" w:rsidRDefault="00CE05EE" w:rsidP="0070067A">
            <w:pPr>
              <w:rPr>
                <w:rFonts w:ascii="Arial" w:hAnsi="Arial" w:cs="Arial"/>
                <w:bCs/>
                <w:sz w:val="21"/>
                <w:szCs w:val="21"/>
              </w:rPr>
            </w:pPr>
            <w:r w:rsidRPr="00CE05EE">
              <w:rPr>
                <w:rFonts w:ascii="Arial" w:hAnsi="Arial" w:cs="Arial"/>
                <w:bCs/>
                <w:sz w:val="21"/>
                <w:szCs w:val="21"/>
              </w:rPr>
              <w:t>Safeguarding;</w:t>
            </w:r>
          </w:p>
          <w:p w:rsidR="00CE05EE" w:rsidRPr="00CE05EE" w:rsidRDefault="00CE05EE" w:rsidP="0070067A">
            <w:pPr>
              <w:rPr>
                <w:rFonts w:ascii="Arial" w:hAnsi="Arial" w:cs="Arial"/>
                <w:bCs/>
                <w:sz w:val="21"/>
                <w:szCs w:val="21"/>
              </w:rPr>
            </w:pPr>
            <w:r w:rsidRPr="00CE05EE">
              <w:rPr>
                <w:rFonts w:ascii="Arial" w:hAnsi="Arial" w:cs="Arial"/>
                <w:bCs/>
                <w:sz w:val="21"/>
                <w:szCs w:val="21"/>
              </w:rPr>
              <w:t>Dementia Awareness; etc. in accordance with the training matrix</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lastRenderedPageBreak/>
              <w:t xml:space="preserve">Provider self- declaration and training needs analysis plan / progress. </w:t>
            </w:r>
          </w:p>
        </w:tc>
      </w:tr>
      <w:tr w:rsidR="00CE05EE" w:rsidRPr="00CF49D5" w:rsidTr="00CE05EE">
        <w:trPr>
          <w:trHeight w:val="978"/>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autoSpaceDE w:val="0"/>
              <w:autoSpaceDN w:val="0"/>
              <w:adjustRightInd w:val="0"/>
              <w:rPr>
                <w:rFonts w:ascii="Arial" w:hAnsi="Arial" w:cs="Arial"/>
                <w:sz w:val="21"/>
                <w:szCs w:val="21"/>
                <w:lang w:val="en-US"/>
              </w:rPr>
            </w:pPr>
            <w:r w:rsidRPr="00CE05EE">
              <w:rPr>
                <w:rFonts w:ascii="Arial" w:hAnsi="Arial" w:cs="Arial"/>
                <w:sz w:val="21"/>
                <w:szCs w:val="21"/>
                <w:lang w:val="en-US"/>
              </w:rPr>
              <w:lastRenderedPageBreak/>
              <w:t>Details of Staffing and any training courses attended by Staff</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bCs/>
                <w:sz w:val="21"/>
                <w:szCs w:val="21"/>
              </w:rPr>
            </w:pPr>
            <w:r w:rsidRPr="00CE05EE">
              <w:rPr>
                <w:rFonts w:ascii="Arial" w:hAnsi="Arial" w:cs="Arial"/>
                <w:bCs/>
                <w:sz w:val="21"/>
                <w:szCs w:val="21"/>
              </w:rPr>
              <w:t>Includes: changes to Staffing: Vacancies and recruitment being undertaken;</w:t>
            </w:r>
          </w:p>
          <w:p w:rsidR="00CE05EE" w:rsidRPr="00CE05EE" w:rsidRDefault="00CE05EE" w:rsidP="0070067A">
            <w:pPr>
              <w:rPr>
                <w:rFonts w:ascii="Arial" w:hAnsi="Arial" w:cs="Arial"/>
                <w:bCs/>
                <w:sz w:val="21"/>
                <w:szCs w:val="21"/>
              </w:rPr>
            </w:pPr>
            <w:r w:rsidRPr="00CE05EE">
              <w:rPr>
                <w:rFonts w:ascii="Arial" w:hAnsi="Arial" w:cs="Arial"/>
                <w:bCs/>
                <w:sz w:val="21"/>
                <w:szCs w:val="21"/>
              </w:rPr>
              <w:t>List of induction training; Updates and changes to training.</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Updated Training matrix</w:t>
            </w:r>
          </w:p>
        </w:tc>
      </w:tr>
      <w:tr w:rsidR="00CE05EE" w:rsidRPr="00473348" w:rsidTr="00CE05EE">
        <w:trPr>
          <w:trHeight w:val="978"/>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autoSpaceDE w:val="0"/>
              <w:autoSpaceDN w:val="0"/>
              <w:adjustRightInd w:val="0"/>
              <w:rPr>
                <w:rFonts w:ascii="Arial" w:hAnsi="Arial" w:cs="Arial"/>
                <w:sz w:val="21"/>
                <w:szCs w:val="21"/>
                <w:lang w:val="en-US"/>
              </w:rPr>
            </w:pPr>
            <w:r w:rsidRPr="00CE05EE">
              <w:rPr>
                <w:rFonts w:ascii="Arial" w:hAnsi="Arial" w:cs="Arial"/>
                <w:sz w:val="21"/>
                <w:szCs w:val="21"/>
                <w:lang w:val="en-US"/>
              </w:rPr>
              <w:t>Assess and provide a response to all referrals within a calendar week of referral</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Quarterly – within 10 days of end of quarter</w:t>
            </w: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bCs/>
                <w:sz w:val="21"/>
                <w:szCs w:val="21"/>
              </w:rPr>
            </w:pPr>
            <w:proofErr w:type="gramStart"/>
            <w:r w:rsidRPr="00CE05EE">
              <w:rPr>
                <w:rFonts w:ascii="Arial" w:hAnsi="Arial" w:cs="Arial"/>
                <w:bCs/>
                <w:sz w:val="21"/>
                <w:szCs w:val="21"/>
              </w:rPr>
              <w:t>numbers</w:t>
            </w:r>
            <w:proofErr w:type="gramEnd"/>
            <w:r w:rsidRPr="00CE05EE">
              <w:rPr>
                <w:rFonts w:ascii="Arial" w:hAnsi="Arial" w:cs="Arial"/>
                <w:bCs/>
                <w:sz w:val="21"/>
                <w:szCs w:val="21"/>
              </w:rPr>
              <w:t xml:space="preserve"> achieved of total as a % achieved within the two week referral with narrative for any delays.</w:t>
            </w:r>
          </w:p>
          <w:p w:rsidR="00CE05EE" w:rsidRPr="00CE05EE" w:rsidRDefault="00CE05EE" w:rsidP="0070067A">
            <w:pPr>
              <w:rPr>
                <w:rFonts w:ascii="Arial" w:hAnsi="Arial" w:cs="Arial"/>
                <w:bCs/>
                <w:sz w:val="21"/>
                <w:szCs w:val="21"/>
              </w:rPr>
            </w:pPr>
            <w:r w:rsidRPr="00CE05EE">
              <w:rPr>
                <w:rFonts w:ascii="Arial" w:hAnsi="Arial" w:cs="Arial"/>
                <w:bCs/>
                <w:sz w:val="21"/>
                <w:szCs w:val="21"/>
              </w:rPr>
              <w:t>No accepted.</w:t>
            </w:r>
          </w:p>
          <w:p w:rsidR="00CE05EE" w:rsidRPr="00CE05EE" w:rsidRDefault="00CE05EE" w:rsidP="0070067A">
            <w:pPr>
              <w:rPr>
                <w:rFonts w:ascii="Arial" w:hAnsi="Arial" w:cs="Arial"/>
                <w:bCs/>
                <w:sz w:val="21"/>
                <w:szCs w:val="21"/>
              </w:rPr>
            </w:pPr>
            <w:r w:rsidRPr="00CE05EE">
              <w:rPr>
                <w:rFonts w:ascii="Arial" w:hAnsi="Arial" w:cs="Arial"/>
                <w:bCs/>
                <w:sz w:val="21"/>
                <w:szCs w:val="21"/>
              </w:rPr>
              <w:t>No declined and no declined due to lack of capacity</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sz w:val="21"/>
                <w:szCs w:val="21"/>
              </w:rPr>
            </w:pPr>
            <w:r w:rsidRPr="00CE05EE">
              <w:rPr>
                <w:rFonts w:ascii="Arial" w:hAnsi="Arial" w:cs="Arial"/>
                <w:bCs/>
                <w:sz w:val="21"/>
                <w:szCs w:val="21"/>
              </w:rPr>
              <w:t>Using a Referral form developed by LCC and Provider. And a Referral outcome report.</w:t>
            </w:r>
          </w:p>
        </w:tc>
      </w:tr>
      <w:tr w:rsidR="00CE05EE" w:rsidRPr="00473348" w:rsidTr="00CE05EE">
        <w:trPr>
          <w:trHeight w:val="978"/>
        </w:trPr>
        <w:tc>
          <w:tcPr>
            <w:tcW w:w="1560"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autoSpaceDE w:val="0"/>
              <w:autoSpaceDN w:val="0"/>
              <w:adjustRightInd w:val="0"/>
              <w:rPr>
                <w:rFonts w:ascii="Arial" w:hAnsi="Arial" w:cs="Arial"/>
                <w:sz w:val="21"/>
                <w:szCs w:val="21"/>
                <w:lang w:val="en-US"/>
              </w:rPr>
            </w:pPr>
            <w:r w:rsidRPr="00CE05EE">
              <w:rPr>
                <w:rFonts w:ascii="Arial" w:hAnsi="Arial" w:cs="Arial"/>
                <w:sz w:val="21"/>
                <w:szCs w:val="21"/>
                <w:lang w:val="en-US"/>
              </w:rPr>
              <w:t>Details on accepted referrals</w:t>
            </w:r>
          </w:p>
        </w:tc>
        <w:tc>
          <w:tcPr>
            <w:tcW w:w="1417"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p>
        </w:tc>
        <w:tc>
          <w:tcPr>
            <w:tcW w:w="3119" w:type="dxa"/>
            <w:tcBorders>
              <w:top w:val="single" w:sz="4" w:space="0" w:color="808080"/>
              <w:left w:val="single" w:sz="4" w:space="0" w:color="808080"/>
              <w:bottom w:val="single" w:sz="4" w:space="0" w:color="808080"/>
              <w:right w:val="single" w:sz="4" w:space="0" w:color="808080"/>
            </w:tcBorders>
          </w:tcPr>
          <w:p w:rsidR="00CE05EE" w:rsidRPr="00CE05EE" w:rsidRDefault="00CE05EE" w:rsidP="0070067A">
            <w:pPr>
              <w:rPr>
                <w:rFonts w:ascii="Arial" w:hAnsi="Arial" w:cs="Arial"/>
                <w:bCs/>
                <w:sz w:val="21"/>
                <w:szCs w:val="21"/>
              </w:rPr>
            </w:pPr>
            <w:r w:rsidRPr="00CE05EE">
              <w:rPr>
                <w:rFonts w:ascii="Arial" w:hAnsi="Arial" w:cs="Arial"/>
                <w:bCs/>
                <w:sz w:val="21"/>
                <w:szCs w:val="21"/>
              </w:rPr>
              <w:t>Achievement on agreed timescales based on the needs of the individual.</w:t>
            </w:r>
          </w:p>
        </w:tc>
        <w:tc>
          <w:tcPr>
            <w:tcW w:w="1842" w:type="dxa"/>
            <w:tcBorders>
              <w:top w:val="single" w:sz="4" w:space="0" w:color="808080"/>
              <w:left w:val="single" w:sz="4" w:space="0" w:color="808080"/>
              <w:bottom w:val="single" w:sz="4" w:space="0" w:color="808080"/>
              <w:right w:val="single" w:sz="4" w:space="0" w:color="808080"/>
            </w:tcBorders>
            <w:shd w:val="clear" w:color="auto" w:fill="auto"/>
          </w:tcPr>
          <w:p w:rsidR="00CE05EE" w:rsidRPr="00CE05EE" w:rsidRDefault="00CE05EE" w:rsidP="0070067A">
            <w:pPr>
              <w:rPr>
                <w:rFonts w:ascii="Arial" w:hAnsi="Arial" w:cs="Arial"/>
                <w:bCs/>
                <w:sz w:val="21"/>
                <w:szCs w:val="21"/>
              </w:rPr>
            </w:pPr>
            <w:r w:rsidRPr="00CE05EE">
              <w:rPr>
                <w:rFonts w:ascii="Arial" w:hAnsi="Arial" w:cs="Arial"/>
                <w:bCs/>
                <w:sz w:val="21"/>
                <w:szCs w:val="21"/>
              </w:rPr>
              <w:t>Based on requirements detailed on Referral form. Performance reporting</w:t>
            </w:r>
          </w:p>
        </w:tc>
      </w:tr>
    </w:tbl>
    <w:p w:rsidR="00CE05EE" w:rsidRPr="00CE05EE" w:rsidRDefault="00CE05EE" w:rsidP="00CE05EE">
      <w:pPr>
        <w:widowControl w:val="0"/>
        <w:rPr>
          <w:rFonts w:ascii="Arial" w:hAnsi="Arial" w:cs="Arial"/>
          <w:sz w:val="21"/>
          <w:szCs w:val="21"/>
        </w:rPr>
      </w:pPr>
    </w:p>
    <w:p w:rsidR="00CE05EE" w:rsidRPr="00CE05EE" w:rsidRDefault="00CE05EE" w:rsidP="00CE05EE">
      <w:pPr>
        <w:widowControl w:val="0"/>
        <w:rPr>
          <w:rFonts w:ascii="Arial" w:hAnsi="Arial" w:cs="Arial"/>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CE05EE" w:rsidRDefault="00CE05EE" w:rsidP="00DE6FC4">
      <w:pPr>
        <w:widowControl w:val="0"/>
        <w:jc w:val="center"/>
        <w:rPr>
          <w:rFonts w:ascii="Arial" w:hAnsi="Arial" w:cs="Arial"/>
          <w:b/>
          <w:sz w:val="21"/>
          <w:szCs w:val="21"/>
        </w:rPr>
      </w:pPr>
    </w:p>
    <w:p w:rsidR="00F3562B" w:rsidRPr="00B63FEF" w:rsidRDefault="00000875" w:rsidP="00DE6FC4">
      <w:pPr>
        <w:widowControl w:val="0"/>
        <w:jc w:val="center"/>
        <w:rPr>
          <w:rFonts w:ascii="Arial" w:hAnsi="Arial" w:cs="Arial"/>
          <w:b/>
          <w:sz w:val="21"/>
          <w:szCs w:val="21"/>
        </w:rPr>
      </w:pPr>
      <w:r w:rsidRPr="00B63FEF">
        <w:rPr>
          <w:rFonts w:ascii="Arial" w:hAnsi="Arial" w:cs="Arial"/>
          <w:b/>
          <w:sz w:val="21"/>
          <w:szCs w:val="21"/>
        </w:rPr>
        <w:t xml:space="preserve">SCHEDULE </w:t>
      </w:r>
      <w:r w:rsidR="005E0EE6">
        <w:rPr>
          <w:rFonts w:ascii="Arial" w:hAnsi="Arial" w:cs="Arial"/>
          <w:b/>
          <w:sz w:val="21"/>
          <w:szCs w:val="21"/>
        </w:rPr>
        <w:t>5</w:t>
      </w:r>
    </w:p>
    <w:p w:rsidR="00F3562B" w:rsidRPr="00B63FEF" w:rsidRDefault="00F3562B" w:rsidP="00DE6FC4">
      <w:pPr>
        <w:widowControl w:val="0"/>
        <w:jc w:val="center"/>
        <w:rPr>
          <w:rFonts w:ascii="Arial" w:hAnsi="Arial" w:cs="Arial"/>
          <w:b/>
          <w:sz w:val="21"/>
          <w:szCs w:val="21"/>
        </w:rPr>
      </w:pPr>
    </w:p>
    <w:p w:rsidR="00F3562B" w:rsidRPr="00B63FEF" w:rsidRDefault="00F3562B" w:rsidP="00DE6FC4">
      <w:pPr>
        <w:widowControl w:val="0"/>
        <w:jc w:val="center"/>
        <w:rPr>
          <w:rFonts w:ascii="Arial" w:hAnsi="Arial" w:cs="Arial"/>
          <w:b/>
          <w:sz w:val="21"/>
          <w:szCs w:val="21"/>
        </w:rPr>
      </w:pPr>
      <w:r w:rsidRPr="00B63FEF">
        <w:rPr>
          <w:rFonts w:ascii="Arial" w:hAnsi="Arial" w:cs="Arial"/>
          <w:b/>
          <w:sz w:val="21"/>
          <w:szCs w:val="21"/>
        </w:rPr>
        <w:t>KEY PERSONNEL</w:t>
      </w:r>
    </w:p>
    <w:p w:rsidR="000D0E6F" w:rsidRPr="00B63FEF" w:rsidRDefault="000D0E6F" w:rsidP="00DE6FC4">
      <w:pPr>
        <w:widowControl w:val="0"/>
        <w:jc w:val="center"/>
        <w:rPr>
          <w:rFonts w:ascii="Arial" w:hAnsi="Arial" w:cs="Arial"/>
          <w:b/>
          <w:sz w:val="21"/>
          <w:szCs w:val="21"/>
        </w:rPr>
      </w:pPr>
    </w:p>
    <w:p w:rsidR="000D0E6F" w:rsidRPr="00B63FEF" w:rsidRDefault="000D0E6F" w:rsidP="00DE6FC4">
      <w:pPr>
        <w:widowControl w:val="0"/>
        <w:jc w:val="center"/>
        <w:rPr>
          <w:rFonts w:ascii="Arial" w:hAnsi="Arial" w:cs="Arial"/>
          <w:b/>
          <w:sz w:val="21"/>
          <w:szCs w:val="21"/>
        </w:rPr>
      </w:pPr>
      <w:r w:rsidRPr="00B63FEF">
        <w:rPr>
          <w:rFonts w:ascii="Arial" w:hAnsi="Arial" w:cs="Arial"/>
          <w:b/>
          <w:sz w:val="21"/>
          <w:szCs w:val="21"/>
        </w:rPr>
        <w:t>PART 1</w:t>
      </w:r>
    </w:p>
    <w:p w:rsidR="000D0E6F" w:rsidRPr="00B63FEF" w:rsidRDefault="000D0E6F" w:rsidP="00DE6FC4">
      <w:pPr>
        <w:widowControl w:val="0"/>
        <w:jc w:val="both"/>
        <w:rPr>
          <w:rFonts w:ascii="Arial" w:hAnsi="Arial" w:cs="Arial"/>
          <w:b/>
          <w:sz w:val="21"/>
          <w:szCs w:val="21"/>
        </w:rPr>
      </w:pPr>
    </w:p>
    <w:p w:rsidR="000D0E6F" w:rsidRPr="00B63FEF" w:rsidRDefault="000D0E6F" w:rsidP="00DE6FC4">
      <w:pPr>
        <w:widowControl w:val="0"/>
        <w:jc w:val="both"/>
        <w:rPr>
          <w:rFonts w:ascii="Arial" w:hAnsi="Arial" w:cs="Arial"/>
          <w:b/>
          <w:sz w:val="21"/>
          <w:szCs w:val="21"/>
        </w:rPr>
      </w:pPr>
      <w:r w:rsidRPr="00B63FEF">
        <w:rPr>
          <w:rFonts w:ascii="Arial" w:hAnsi="Arial" w:cs="Arial"/>
          <w:b/>
          <w:sz w:val="21"/>
          <w:szCs w:val="21"/>
        </w:rPr>
        <w:t>C</w:t>
      </w:r>
      <w:r w:rsidR="001441E2" w:rsidRPr="00B63FEF">
        <w:rPr>
          <w:rFonts w:ascii="Arial" w:hAnsi="Arial" w:cs="Arial"/>
          <w:b/>
          <w:sz w:val="21"/>
          <w:szCs w:val="21"/>
        </w:rPr>
        <w:t>ustomer</w:t>
      </w:r>
      <w:r w:rsidRPr="00B63FEF">
        <w:rPr>
          <w:rFonts w:ascii="Arial" w:hAnsi="Arial" w:cs="Arial"/>
          <w:b/>
          <w:sz w:val="21"/>
          <w:szCs w:val="21"/>
        </w:rPr>
        <w:t>’s Key Personnel</w:t>
      </w:r>
    </w:p>
    <w:p w:rsidR="000D0E6F" w:rsidRPr="00B63FEF" w:rsidRDefault="000D0E6F" w:rsidP="00DE6FC4">
      <w:pPr>
        <w:widowControl w:val="0"/>
        <w:jc w:val="both"/>
        <w:rPr>
          <w:rFonts w:ascii="Arial" w:hAnsi="Arial" w:cs="Arial"/>
          <w:b/>
          <w:sz w:val="21"/>
          <w:szCs w:val="21"/>
        </w:rPr>
      </w:pPr>
    </w:p>
    <w:tbl>
      <w:tblPr>
        <w:tblStyle w:val="TableGrid"/>
        <w:tblW w:w="0" w:type="auto"/>
        <w:tblInd w:w="108" w:type="dxa"/>
        <w:tblLook w:val="04A0" w:firstRow="1" w:lastRow="0" w:firstColumn="1" w:lastColumn="0" w:noHBand="0" w:noVBand="1"/>
      </w:tblPr>
      <w:tblGrid>
        <w:gridCol w:w="2877"/>
        <w:gridCol w:w="2986"/>
        <w:gridCol w:w="2986"/>
      </w:tblGrid>
      <w:tr w:rsidR="000D0E6F" w:rsidRPr="00B63FEF" w:rsidTr="00654874">
        <w:tc>
          <w:tcPr>
            <w:tcW w:w="2877" w:type="dxa"/>
          </w:tcPr>
          <w:p w:rsidR="000D0E6F" w:rsidRPr="00B63FEF" w:rsidRDefault="000D0E6F" w:rsidP="00DE6FC4">
            <w:pPr>
              <w:widowControl w:val="0"/>
              <w:overflowPunct/>
              <w:autoSpaceDE/>
              <w:autoSpaceDN/>
              <w:adjustRightInd/>
              <w:jc w:val="both"/>
              <w:textAlignment w:val="auto"/>
              <w:rPr>
                <w:rFonts w:ascii="Arial" w:hAnsi="Arial" w:cs="Arial"/>
                <w:b/>
                <w:sz w:val="21"/>
                <w:szCs w:val="21"/>
              </w:rPr>
            </w:pPr>
            <w:r w:rsidRPr="00B63FEF">
              <w:rPr>
                <w:rFonts w:ascii="Arial" w:hAnsi="Arial" w:cs="Arial"/>
                <w:b/>
                <w:sz w:val="21"/>
                <w:szCs w:val="21"/>
              </w:rPr>
              <w:t>Name</w:t>
            </w:r>
          </w:p>
        </w:tc>
        <w:tc>
          <w:tcPr>
            <w:tcW w:w="2986" w:type="dxa"/>
          </w:tcPr>
          <w:p w:rsidR="000D0E6F" w:rsidRPr="00B63FEF" w:rsidRDefault="000D0E6F" w:rsidP="00DE6FC4">
            <w:pPr>
              <w:widowControl w:val="0"/>
              <w:overflowPunct/>
              <w:autoSpaceDE/>
              <w:autoSpaceDN/>
              <w:adjustRightInd/>
              <w:jc w:val="both"/>
              <w:textAlignment w:val="auto"/>
              <w:rPr>
                <w:rFonts w:ascii="Arial" w:hAnsi="Arial" w:cs="Arial"/>
                <w:b/>
                <w:sz w:val="21"/>
                <w:szCs w:val="21"/>
              </w:rPr>
            </w:pPr>
            <w:r w:rsidRPr="00B63FEF">
              <w:rPr>
                <w:rFonts w:ascii="Arial" w:hAnsi="Arial" w:cs="Arial"/>
                <w:b/>
                <w:sz w:val="21"/>
                <w:szCs w:val="21"/>
              </w:rPr>
              <w:t>Job Title</w:t>
            </w:r>
          </w:p>
        </w:tc>
        <w:tc>
          <w:tcPr>
            <w:tcW w:w="2986" w:type="dxa"/>
          </w:tcPr>
          <w:p w:rsidR="000D0E6F" w:rsidRPr="00B63FEF" w:rsidRDefault="000D0E6F" w:rsidP="00DE6FC4">
            <w:pPr>
              <w:widowControl w:val="0"/>
              <w:overflowPunct/>
              <w:autoSpaceDE/>
              <w:autoSpaceDN/>
              <w:adjustRightInd/>
              <w:jc w:val="both"/>
              <w:textAlignment w:val="auto"/>
              <w:rPr>
                <w:rFonts w:ascii="Arial" w:hAnsi="Arial" w:cs="Arial"/>
                <w:b/>
                <w:sz w:val="21"/>
                <w:szCs w:val="21"/>
              </w:rPr>
            </w:pPr>
            <w:r w:rsidRPr="00B63FEF">
              <w:rPr>
                <w:rFonts w:ascii="Arial" w:hAnsi="Arial" w:cs="Arial"/>
                <w:b/>
                <w:sz w:val="21"/>
                <w:szCs w:val="21"/>
              </w:rPr>
              <w:t>Responsibilities</w:t>
            </w:r>
          </w:p>
          <w:p w:rsidR="000D0E6F" w:rsidRPr="00B63FEF" w:rsidRDefault="000D0E6F" w:rsidP="00DE6FC4">
            <w:pPr>
              <w:widowControl w:val="0"/>
              <w:overflowPunct/>
              <w:autoSpaceDE/>
              <w:autoSpaceDN/>
              <w:adjustRightInd/>
              <w:jc w:val="both"/>
              <w:textAlignment w:val="auto"/>
              <w:rPr>
                <w:rFonts w:ascii="Arial" w:hAnsi="Arial" w:cs="Arial"/>
                <w:b/>
                <w:sz w:val="21"/>
                <w:szCs w:val="21"/>
              </w:rPr>
            </w:pPr>
          </w:p>
        </w:tc>
      </w:tr>
      <w:tr w:rsidR="000D0E6F" w:rsidRPr="002E6975" w:rsidTr="00654874">
        <w:tc>
          <w:tcPr>
            <w:tcW w:w="2877" w:type="dxa"/>
          </w:tcPr>
          <w:p w:rsidR="000D0E6F" w:rsidRPr="002E6975" w:rsidRDefault="000D0E6F" w:rsidP="00DE6FC4">
            <w:pPr>
              <w:widowControl w:val="0"/>
              <w:overflowPunct/>
              <w:autoSpaceDE/>
              <w:autoSpaceDN/>
              <w:adjustRightInd/>
              <w:jc w:val="both"/>
              <w:textAlignment w:val="auto"/>
              <w:rPr>
                <w:rFonts w:ascii="Arial" w:hAnsi="Arial" w:cs="Arial"/>
                <w:b/>
                <w:sz w:val="21"/>
                <w:szCs w:val="21"/>
              </w:rPr>
            </w:pPr>
          </w:p>
        </w:tc>
        <w:tc>
          <w:tcPr>
            <w:tcW w:w="2986" w:type="dxa"/>
          </w:tcPr>
          <w:p w:rsidR="000D0E6F" w:rsidRPr="002E6975" w:rsidRDefault="000D0E6F" w:rsidP="00DE6FC4">
            <w:pPr>
              <w:widowControl w:val="0"/>
              <w:overflowPunct/>
              <w:autoSpaceDE/>
              <w:autoSpaceDN/>
              <w:adjustRightInd/>
              <w:jc w:val="both"/>
              <w:textAlignment w:val="auto"/>
              <w:rPr>
                <w:rFonts w:ascii="Arial" w:hAnsi="Arial" w:cs="Arial"/>
                <w:sz w:val="21"/>
                <w:szCs w:val="21"/>
              </w:rPr>
            </w:pPr>
            <w:r w:rsidRPr="002E6975">
              <w:rPr>
                <w:rFonts w:ascii="Arial" w:hAnsi="Arial" w:cs="Arial"/>
                <w:sz w:val="21"/>
                <w:szCs w:val="21"/>
              </w:rPr>
              <w:t>C</w:t>
            </w:r>
            <w:r w:rsidR="006B43E4">
              <w:rPr>
                <w:rFonts w:ascii="Arial" w:hAnsi="Arial" w:cs="Arial"/>
                <w:sz w:val="21"/>
                <w:szCs w:val="21"/>
              </w:rPr>
              <w:t>ustomer</w:t>
            </w:r>
            <w:r w:rsidRPr="002E6975">
              <w:rPr>
                <w:rFonts w:ascii="Arial" w:hAnsi="Arial" w:cs="Arial"/>
                <w:sz w:val="21"/>
                <w:szCs w:val="21"/>
              </w:rPr>
              <w:t>’s Representative</w:t>
            </w:r>
          </w:p>
        </w:tc>
        <w:tc>
          <w:tcPr>
            <w:tcW w:w="2986" w:type="dxa"/>
          </w:tcPr>
          <w:p w:rsidR="000D0E6F" w:rsidRPr="002E6975" w:rsidRDefault="000D0E6F" w:rsidP="00DE6FC4">
            <w:pPr>
              <w:widowControl w:val="0"/>
              <w:overflowPunct/>
              <w:autoSpaceDE/>
              <w:autoSpaceDN/>
              <w:adjustRightInd/>
              <w:jc w:val="both"/>
              <w:textAlignment w:val="auto"/>
              <w:rPr>
                <w:rFonts w:ascii="Arial" w:hAnsi="Arial" w:cs="Arial"/>
                <w:b/>
                <w:sz w:val="21"/>
                <w:szCs w:val="21"/>
              </w:rPr>
            </w:pPr>
          </w:p>
          <w:p w:rsidR="000D0E6F" w:rsidRPr="002E6975" w:rsidRDefault="000D0E6F" w:rsidP="00DE6FC4">
            <w:pPr>
              <w:widowControl w:val="0"/>
              <w:overflowPunct/>
              <w:autoSpaceDE/>
              <w:autoSpaceDN/>
              <w:adjustRightInd/>
              <w:jc w:val="both"/>
              <w:textAlignment w:val="auto"/>
              <w:rPr>
                <w:rFonts w:ascii="Arial" w:hAnsi="Arial" w:cs="Arial"/>
                <w:b/>
                <w:sz w:val="21"/>
                <w:szCs w:val="21"/>
              </w:rPr>
            </w:pPr>
          </w:p>
        </w:tc>
      </w:tr>
      <w:tr w:rsidR="000D0E6F" w:rsidRPr="002E6975" w:rsidTr="00654874">
        <w:tc>
          <w:tcPr>
            <w:tcW w:w="2877" w:type="dxa"/>
          </w:tcPr>
          <w:p w:rsidR="000D0E6F" w:rsidRPr="002E6975" w:rsidRDefault="000D0E6F" w:rsidP="00DE6FC4">
            <w:pPr>
              <w:widowControl w:val="0"/>
              <w:overflowPunct/>
              <w:autoSpaceDE/>
              <w:autoSpaceDN/>
              <w:adjustRightInd/>
              <w:jc w:val="both"/>
              <w:textAlignment w:val="auto"/>
              <w:rPr>
                <w:rFonts w:ascii="Arial" w:hAnsi="Arial" w:cs="Arial"/>
                <w:b/>
                <w:sz w:val="21"/>
                <w:szCs w:val="21"/>
              </w:rPr>
            </w:pPr>
          </w:p>
        </w:tc>
        <w:tc>
          <w:tcPr>
            <w:tcW w:w="2986" w:type="dxa"/>
          </w:tcPr>
          <w:p w:rsidR="000D0E6F" w:rsidRPr="002E6975" w:rsidRDefault="00654874" w:rsidP="00DE6FC4">
            <w:pPr>
              <w:widowControl w:val="0"/>
              <w:overflowPunct/>
              <w:autoSpaceDE/>
              <w:autoSpaceDN/>
              <w:adjustRightInd/>
              <w:textAlignment w:val="auto"/>
              <w:rPr>
                <w:rFonts w:ascii="Arial" w:hAnsi="Arial" w:cs="Arial"/>
                <w:sz w:val="21"/>
                <w:szCs w:val="21"/>
              </w:rPr>
            </w:pPr>
            <w:r w:rsidRPr="002E6975">
              <w:rPr>
                <w:rFonts w:ascii="Arial" w:hAnsi="Arial" w:cs="Arial"/>
                <w:sz w:val="21"/>
                <w:szCs w:val="21"/>
              </w:rPr>
              <w:t>C</w:t>
            </w:r>
            <w:r w:rsidR="006B43E4">
              <w:rPr>
                <w:rFonts w:ascii="Arial" w:hAnsi="Arial" w:cs="Arial"/>
                <w:sz w:val="21"/>
                <w:szCs w:val="21"/>
              </w:rPr>
              <w:t>ustomer</w:t>
            </w:r>
            <w:r w:rsidRPr="002E6975">
              <w:rPr>
                <w:rFonts w:ascii="Arial" w:hAnsi="Arial" w:cs="Arial"/>
                <w:sz w:val="21"/>
                <w:szCs w:val="21"/>
              </w:rPr>
              <w:t xml:space="preserve">’s </w:t>
            </w:r>
            <w:r w:rsidR="001D51A5">
              <w:rPr>
                <w:rFonts w:ascii="Arial" w:hAnsi="Arial" w:cs="Arial"/>
                <w:sz w:val="21"/>
                <w:szCs w:val="21"/>
              </w:rPr>
              <w:t>Contract</w:t>
            </w:r>
            <w:r w:rsidRPr="002E6975">
              <w:rPr>
                <w:rFonts w:ascii="Arial" w:hAnsi="Arial" w:cs="Arial"/>
                <w:sz w:val="21"/>
                <w:szCs w:val="21"/>
              </w:rPr>
              <w:t xml:space="preserve"> Manager</w:t>
            </w:r>
          </w:p>
        </w:tc>
        <w:tc>
          <w:tcPr>
            <w:tcW w:w="2986" w:type="dxa"/>
          </w:tcPr>
          <w:p w:rsidR="000D0E6F" w:rsidRPr="002E6975" w:rsidRDefault="000D0E6F" w:rsidP="00DE6FC4">
            <w:pPr>
              <w:widowControl w:val="0"/>
              <w:overflowPunct/>
              <w:autoSpaceDE/>
              <w:autoSpaceDN/>
              <w:adjustRightInd/>
              <w:jc w:val="both"/>
              <w:textAlignment w:val="auto"/>
              <w:rPr>
                <w:rFonts w:ascii="Arial" w:hAnsi="Arial" w:cs="Arial"/>
                <w:b/>
                <w:sz w:val="21"/>
                <w:szCs w:val="21"/>
              </w:rPr>
            </w:pPr>
          </w:p>
          <w:p w:rsidR="000D0E6F" w:rsidRPr="002E6975" w:rsidRDefault="000D0E6F" w:rsidP="00DE6FC4">
            <w:pPr>
              <w:widowControl w:val="0"/>
              <w:overflowPunct/>
              <w:autoSpaceDE/>
              <w:autoSpaceDN/>
              <w:adjustRightInd/>
              <w:jc w:val="both"/>
              <w:textAlignment w:val="auto"/>
              <w:rPr>
                <w:rFonts w:ascii="Arial" w:hAnsi="Arial" w:cs="Arial"/>
                <w:b/>
                <w:sz w:val="21"/>
                <w:szCs w:val="21"/>
              </w:rPr>
            </w:pPr>
          </w:p>
        </w:tc>
      </w:tr>
      <w:tr w:rsidR="00720BB5" w:rsidRPr="002E6975" w:rsidTr="00654874">
        <w:tc>
          <w:tcPr>
            <w:tcW w:w="2877" w:type="dxa"/>
          </w:tcPr>
          <w:p w:rsidR="00720BB5" w:rsidRPr="002E6975" w:rsidRDefault="00720BB5" w:rsidP="00DE6FC4">
            <w:pPr>
              <w:widowControl w:val="0"/>
              <w:overflowPunct/>
              <w:autoSpaceDE/>
              <w:autoSpaceDN/>
              <w:adjustRightInd/>
              <w:jc w:val="both"/>
              <w:textAlignment w:val="auto"/>
              <w:rPr>
                <w:rFonts w:ascii="Arial" w:hAnsi="Arial" w:cs="Arial"/>
                <w:b/>
                <w:sz w:val="21"/>
                <w:szCs w:val="21"/>
              </w:rPr>
            </w:pPr>
          </w:p>
        </w:tc>
        <w:tc>
          <w:tcPr>
            <w:tcW w:w="2986" w:type="dxa"/>
          </w:tcPr>
          <w:p w:rsidR="00720BB5" w:rsidRDefault="00BA4F74" w:rsidP="00DE6FC4">
            <w:pPr>
              <w:widowControl w:val="0"/>
              <w:overflowPunct/>
              <w:autoSpaceDE/>
              <w:autoSpaceDN/>
              <w:adjustRightInd/>
              <w:jc w:val="both"/>
              <w:textAlignment w:val="auto"/>
              <w:rPr>
                <w:rFonts w:ascii="Arial" w:hAnsi="Arial" w:cs="Arial"/>
                <w:i/>
                <w:sz w:val="21"/>
                <w:szCs w:val="21"/>
              </w:rPr>
            </w:pPr>
            <w:r>
              <w:rPr>
                <w:rFonts w:ascii="Arial" w:hAnsi="Arial" w:cs="Arial"/>
                <w:i/>
                <w:sz w:val="21"/>
                <w:szCs w:val="21"/>
              </w:rPr>
              <w:t>[OTHERS]</w:t>
            </w:r>
          </w:p>
          <w:p w:rsidR="00191F3F" w:rsidRPr="00BA4F74" w:rsidRDefault="00191F3F" w:rsidP="00DE6FC4">
            <w:pPr>
              <w:widowControl w:val="0"/>
              <w:overflowPunct/>
              <w:autoSpaceDE/>
              <w:autoSpaceDN/>
              <w:adjustRightInd/>
              <w:jc w:val="both"/>
              <w:textAlignment w:val="auto"/>
              <w:rPr>
                <w:rFonts w:ascii="Arial" w:hAnsi="Arial" w:cs="Arial"/>
                <w:sz w:val="21"/>
                <w:szCs w:val="21"/>
              </w:rPr>
            </w:pPr>
          </w:p>
        </w:tc>
        <w:tc>
          <w:tcPr>
            <w:tcW w:w="2986" w:type="dxa"/>
          </w:tcPr>
          <w:p w:rsidR="00720BB5" w:rsidRPr="002E6975" w:rsidRDefault="00720BB5" w:rsidP="00DE6FC4">
            <w:pPr>
              <w:widowControl w:val="0"/>
              <w:overflowPunct/>
              <w:autoSpaceDE/>
              <w:autoSpaceDN/>
              <w:adjustRightInd/>
              <w:jc w:val="both"/>
              <w:textAlignment w:val="auto"/>
              <w:rPr>
                <w:rFonts w:ascii="Arial" w:hAnsi="Arial" w:cs="Arial"/>
                <w:b/>
                <w:sz w:val="21"/>
                <w:szCs w:val="21"/>
              </w:rPr>
            </w:pPr>
          </w:p>
        </w:tc>
      </w:tr>
      <w:tr w:rsidR="000D0E6F" w:rsidRPr="002E6975" w:rsidTr="00BF262A">
        <w:tc>
          <w:tcPr>
            <w:tcW w:w="2877" w:type="dxa"/>
          </w:tcPr>
          <w:p w:rsidR="000D0E6F" w:rsidRPr="002E6975" w:rsidRDefault="000D0E6F" w:rsidP="00DE6FC4">
            <w:pPr>
              <w:widowControl w:val="0"/>
              <w:overflowPunct/>
              <w:autoSpaceDE/>
              <w:autoSpaceDN/>
              <w:adjustRightInd/>
              <w:jc w:val="both"/>
              <w:textAlignment w:val="auto"/>
              <w:rPr>
                <w:rFonts w:ascii="Arial" w:hAnsi="Arial" w:cs="Arial"/>
                <w:b/>
                <w:sz w:val="21"/>
                <w:szCs w:val="21"/>
              </w:rPr>
            </w:pPr>
          </w:p>
        </w:tc>
        <w:tc>
          <w:tcPr>
            <w:tcW w:w="2986" w:type="dxa"/>
          </w:tcPr>
          <w:p w:rsidR="000D0E6F" w:rsidRDefault="000D0E6F" w:rsidP="00DE6FC4">
            <w:pPr>
              <w:widowControl w:val="0"/>
              <w:overflowPunct/>
              <w:autoSpaceDE/>
              <w:autoSpaceDN/>
              <w:adjustRightInd/>
              <w:jc w:val="both"/>
              <w:textAlignment w:val="auto"/>
              <w:rPr>
                <w:rFonts w:ascii="Arial" w:hAnsi="Arial" w:cs="Arial"/>
                <w:sz w:val="21"/>
                <w:szCs w:val="21"/>
              </w:rPr>
            </w:pPr>
          </w:p>
          <w:p w:rsidR="00191F3F" w:rsidRPr="002E6975" w:rsidRDefault="00191F3F" w:rsidP="00DE6FC4">
            <w:pPr>
              <w:widowControl w:val="0"/>
              <w:overflowPunct/>
              <w:autoSpaceDE/>
              <w:autoSpaceDN/>
              <w:adjustRightInd/>
              <w:jc w:val="both"/>
              <w:textAlignment w:val="auto"/>
              <w:rPr>
                <w:rFonts w:ascii="Arial" w:hAnsi="Arial" w:cs="Arial"/>
                <w:sz w:val="21"/>
                <w:szCs w:val="21"/>
              </w:rPr>
            </w:pPr>
          </w:p>
        </w:tc>
        <w:tc>
          <w:tcPr>
            <w:tcW w:w="2986" w:type="dxa"/>
          </w:tcPr>
          <w:p w:rsidR="000D0E6F" w:rsidRPr="002E6975" w:rsidRDefault="000D0E6F" w:rsidP="00DE6FC4">
            <w:pPr>
              <w:widowControl w:val="0"/>
              <w:overflowPunct/>
              <w:autoSpaceDE/>
              <w:autoSpaceDN/>
              <w:adjustRightInd/>
              <w:jc w:val="both"/>
              <w:textAlignment w:val="auto"/>
              <w:rPr>
                <w:rFonts w:ascii="Arial" w:hAnsi="Arial" w:cs="Arial"/>
                <w:b/>
                <w:sz w:val="21"/>
                <w:szCs w:val="21"/>
              </w:rPr>
            </w:pPr>
          </w:p>
        </w:tc>
      </w:tr>
    </w:tbl>
    <w:p w:rsidR="000D0E6F" w:rsidRPr="002E6975" w:rsidRDefault="000D0E6F" w:rsidP="00DE6FC4">
      <w:pPr>
        <w:widowControl w:val="0"/>
        <w:jc w:val="both"/>
        <w:rPr>
          <w:rFonts w:ascii="Arial" w:hAnsi="Arial" w:cs="Arial"/>
          <w:b/>
          <w:sz w:val="21"/>
          <w:szCs w:val="21"/>
        </w:rPr>
      </w:pPr>
    </w:p>
    <w:p w:rsidR="000D0E6F" w:rsidRPr="002E6975" w:rsidRDefault="000D0E6F" w:rsidP="00DE6FC4">
      <w:pPr>
        <w:widowControl w:val="0"/>
        <w:jc w:val="both"/>
        <w:rPr>
          <w:rFonts w:ascii="Arial" w:hAnsi="Arial" w:cs="Arial"/>
          <w:b/>
          <w:sz w:val="21"/>
          <w:szCs w:val="21"/>
        </w:rPr>
      </w:pPr>
    </w:p>
    <w:p w:rsidR="000D0E6F" w:rsidRPr="002E6975" w:rsidRDefault="00654874" w:rsidP="00DE6FC4">
      <w:pPr>
        <w:widowControl w:val="0"/>
        <w:jc w:val="both"/>
        <w:rPr>
          <w:rFonts w:ascii="Arial" w:hAnsi="Arial" w:cs="Arial"/>
          <w:b/>
          <w:sz w:val="21"/>
          <w:szCs w:val="21"/>
        </w:rPr>
      </w:pPr>
      <w:r w:rsidRPr="002E6975">
        <w:rPr>
          <w:rFonts w:ascii="Arial" w:hAnsi="Arial" w:cs="Arial"/>
          <w:b/>
          <w:sz w:val="21"/>
          <w:szCs w:val="21"/>
        </w:rPr>
        <w:t>PART 2</w:t>
      </w:r>
    </w:p>
    <w:p w:rsidR="00654874" w:rsidRPr="002E6975" w:rsidRDefault="00654874" w:rsidP="00DE6FC4">
      <w:pPr>
        <w:widowControl w:val="0"/>
        <w:jc w:val="both"/>
        <w:rPr>
          <w:rFonts w:ascii="Arial" w:hAnsi="Arial" w:cs="Arial"/>
          <w:b/>
          <w:sz w:val="21"/>
          <w:szCs w:val="21"/>
        </w:rPr>
      </w:pPr>
    </w:p>
    <w:p w:rsidR="00654874" w:rsidRPr="002E6975" w:rsidRDefault="0000596D" w:rsidP="00DE6FC4">
      <w:pPr>
        <w:widowControl w:val="0"/>
        <w:jc w:val="both"/>
        <w:rPr>
          <w:rFonts w:ascii="Arial" w:hAnsi="Arial" w:cs="Arial"/>
          <w:b/>
          <w:sz w:val="21"/>
          <w:szCs w:val="21"/>
        </w:rPr>
      </w:pPr>
      <w:r>
        <w:rPr>
          <w:rFonts w:ascii="Arial" w:hAnsi="Arial" w:cs="Arial"/>
          <w:b/>
          <w:sz w:val="21"/>
          <w:szCs w:val="21"/>
        </w:rPr>
        <w:t>Provider</w:t>
      </w:r>
      <w:r w:rsidR="00654874" w:rsidRPr="002E6975">
        <w:rPr>
          <w:rFonts w:ascii="Arial" w:hAnsi="Arial" w:cs="Arial"/>
          <w:b/>
          <w:sz w:val="21"/>
          <w:szCs w:val="21"/>
        </w:rPr>
        <w:t>’s Key Personnel</w:t>
      </w:r>
    </w:p>
    <w:p w:rsidR="00654874" w:rsidRPr="002E6975" w:rsidRDefault="00654874" w:rsidP="00DE6FC4">
      <w:pPr>
        <w:widowControl w:val="0"/>
        <w:jc w:val="both"/>
        <w:rPr>
          <w:rFonts w:ascii="Arial" w:hAnsi="Arial" w:cs="Arial"/>
          <w:b/>
          <w:sz w:val="21"/>
          <w:szCs w:val="21"/>
        </w:rPr>
      </w:pPr>
    </w:p>
    <w:tbl>
      <w:tblPr>
        <w:tblStyle w:val="TableGrid"/>
        <w:tblW w:w="0" w:type="auto"/>
        <w:tblLook w:val="04A0" w:firstRow="1" w:lastRow="0" w:firstColumn="1" w:lastColumn="0" w:noHBand="0" w:noVBand="1"/>
      </w:tblPr>
      <w:tblGrid>
        <w:gridCol w:w="2985"/>
        <w:gridCol w:w="2986"/>
        <w:gridCol w:w="2986"/>
      </w:tblGrid>
      <w:tr w:rsidR="00654874" w:rsidRPr="002E6975" w:rsidTr="00654874">
        <w:tc>
          <w:tcPr>
            <w:tcW w:w="2985"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r w:rsidRPr="002E6975">
              <w:rPr>
                <w:rFonts w:ascii="Arial" w:hAnsi="Arial" w:cs="Arial"/>
                <w:b/>
                <w:sz w:val="21"/>
                <w:szCs w:val="21"/>
              </w:rPr>
              <w:t>Name</w:t>
            </w:r>
          </w:p>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c>
          <w:tcPr>
            <w:tcW w:w="2986"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r w:rsidRPr="002E6975">
              <w:rPr>
                <w:rFonts w:ascii="Arial" w:hAnsi="Arial" w:cs="Arial"/>
                <w:b/>
                <w:sz w:val="21"/>
                <w:szCs w:val="21"/>
              </w:rPr>
              <w:t>Job Title</w:t>
            </w:r>
          </w:p>
        </w:tc>
        <w:tc>
          <w:tcPr>
            <w:tcW w:w="2986"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r w:rsidRPr="002E6975">
              <w:rPr>
                <w:rFonts w:ascii="Arial" w:hAnsi="Arial" w:cs="Arial"/>
                <w:b/>
                <w:sz w:val="21"/>
                <w:szCs w:val="21"/>
              </w:rPr>
              <w:t>Responsibilities</w:t>
            </w:r>
          </w:p>
        </w:tc>
      </w:tr>
      <w:tr w:rsidR="00654874" w:rsidRPr="002E6975" w:rsidTr="00654874">
        <w:tc>
          <w:tcPr>
            <w:tcW w:w="2985" w:type="dxa"/>
          </w:tcPr>
          <w:p w:rsidR="00654874" w:rsidRPr="002E6975" w:rsidRDefault="00654874" w:rsidP="00DE6FC4">
            <w:pPr>
              <w:widowControl w:val="0"/>
              <w:jc w:val="both"/>
              <w:rPr>
                <w:rFonts w:ascii="Arial" w:hAnsi="Arial" w:cs="Arial"/>
                <w:b/>
                <w:sz w:val="21"/>
                <w:szCs w:val="21"/>
              </w:rPr>
            </w:pPr>
          </w:p>
          <w:p w:rsidR="00654874" w:rsidRPr="002E6975" w:rsidRDefault="00654874" w:rsidP="00DE6FC4">
            <w:pPr>
              <w:widowControl w:val="0"/>
              <w:jc w:val="both"/>
              <w:rPr>
                <w:rFonts w:ascii="Arial" w:hAnsi="Arial" w:cs="Arial"/>
                <w:b/>
                <w:sz w:val="21"/>
                <w:szCs w:val="21"/>
              </w:rPr>
            </w:pPr>
          </w:p>
        </w:tc>
        <w:tc>
          <w:tcPr>
            <w:tcW w:w="2986" w:type="dxa"/>
          </w:tcPr>
          <w:p w:rsidR="00654874" w:rsidRPr="002E6975" w:rsidRDefault="0000596D" w:rsidP="00DE6FC4">
            <w:pPr>
              <w:widowControl w:val="0"/>
              <w:jc w:val="both"/>
              <w:rPr>
                <w:rFonts w:ascii="Arial" w:hAnsi="Arial" w:cs="Arial"/>
                <w:sz w:val="21"/>
                <w:szCs w:val="21"/>
              </w:rPr>
            </w:pPr>
            <w:r>
              <w:rPr>
                <w:rFonts w:ascii="Arial" w:hAnsi="Arial" w:cs="Arial"/>
                <w:sz w:val="21"/>
                <w:szCs w:val="21"/>
              </w:rPr>
              <w:t>Provider</w:t>
            </w:r>
            <w:r w:rsidR="00654874" w:rsidRPr="002E6975">
              <w:rPr>
                <w:rFonts w:ascii="Arial" w:hAnsi="Arial" w:cs="Arial"/>
                <w:sz w:val="21"/>
                <w:szCs w:val="21"/>
              </w:rPr>
              <w:t>’s Representative</w:t>
            </w:r>
          </w:p>
        </w:tc>
        <w:tc>
          <w:tcPr>
            <w:tcW w:w="2986" w:type="dxa"/>
          </w:tcPr>
          <w:p w:rsidR="00654874" w:rsidRPr="002E6975" w:rsidRDefault="00654874" w:rsidP="00DE6FC4">
            <w:pPr>
              <w:widowControl w:val="0"/>
              <w:jc w:val="both"/>
              <w:rPr>
                <w:rFonts w:ascii="Arial" w:hAnsi="Arial" w:cs="Arial"/>
                <w:b/>
                <w:sz w:val="21"/>
                <w:szCs w:val="21"/>
              </w:rPr>
            </w:pPr>
          </w:p>
        </w:tc>
      </w:tr>
      <w:tr w:rsidR="00654874" w:rsidRPr="002E6975" w:rsidTr="00654874">
        <w:tc>
          <w:tcPr>
            <w:tcW w:w="2985"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p>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c>
          <w:tcPr>
            <w:tcW w:w="2986" w:type="dxa"/>
          </w:tcPr>
          <w:p w:rsidR="00654874" w:rsidRPr="002E6975" w:rsidRDefault="0000596D" w:rsidP="00DE6FC4">
            <w:pPr>
              <w:widowControl w:val="0"/>
              <w:overflowPunct/>
              <w:autoSpaceDE/>
              <w:autoSpaceDN/>
              <w:adjustRightInd/>
              <w:jc w:val="both"/>
              <w:textAlignment w:val="auto"/>
              <w:rPr>
                <w:rFonts w:ascii="Arial" w:hAnsi="Arial" w:cs="Arial"/>
                <w:sz w:val="21"/>
                <w:szCs w:val="21"/>
              </w:rPr>
            </w:pPr>
            <w:r>
              <w:rPr>
                <w:rFonts w:ascii="Arial" w:hAnsi="Arial" w:cs="Arial"/>
                <w:sz w:val="21"/>
                <w:szCs w:val="21"/>
              </w:rPr>
              <w:t>Provider</w:t>
            </w:r>
            <w:r w:rsidR="00654874" w:rsidRPr="002E6975">
              <w:rPr>
                <w:rFonts w:ascii="Arial" w:hAnsi="Arial" w:cs="Arial"/>
                <w:sz w:val="21"/>
                <w:szCs w:val="21"/>
              </w:rPr>
              <w:t xml:space="preserve">’s </w:t>
            </w:r>
            <w:r w:rsidR="001D51A5">
              <w:rPr>
                <w:rFonts w:ascii="Arial" w:hAnsi="Arial" w:cs="Arial"/>
                <w:sz w:val="21"/>
                <w:szCs w:val="21"/>
              </w:rPr>
              <w:t>Contract</w:t>
            </w:r>
            <w:r w:rsidR="00654874" w:rsidRPr="002E6975">
              <w:rPr>
                <w:rFonts w:ascii="Arial" w:hAnsi="Arial" w:cs="Arial"/>
                <w:sz w:val="21"/>
                <w:szCs w:val="21"/>
              </w:rPr>
              <w:t xml:space="preserve"> Manager</w:t>
            </w:r>
          </w:p>
        </w:tc>
        <w:tc>
          <w:tcPr>
            <w:tcW w:w="2986"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r>
      <w:tr w:rsidR="00654874" w:rsidRPr="002E6975" w:rsidTr="00654874">
        <w:tc>
          <w:tcPr>
            <w:tcW w:w="2985"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p>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c>
          <w:tcPr>
            <w:tcW w:w="2986" w:type="dxa"/>
          </w:tcPr>
          <w:p w:rsidR="00654874" w:rsidRPr="002E6975" w:rsidRDefault="00654874" w:rsidP="00DE6FC4">
            <w:pPr>
              <w:widowControl w:val="0"/>
              <w:overflowPunct/>
              <w:autoSpaceDE/>
              <w:autoSpaceDN/>
              <w:adjustRightInd/>
              <w:jc w:val="both"/>
              <w:textAlignment w:val="auto"/>
              <w:rPr>
                <w:rFonts w:ascii="Arial" w:hAnsi="Arial" w:cs="Arial"/>
                <w:sz w:val="21"/>
                <w:szCs w:val="21"/>
              </w:rPr>
            </w:pPr>
            <w:r w:rsidRPr="002E6975">
              <w:rPr>
                <w:rFonts w:ascii="Arial" w:hAnsi="Arial" w:cs="Arial"/>
                <w:i/>
                <w:sz w:val="21"/>
                <w:szCs w:val="21"/>
              </w:rPr>
              <w:t>[OTHERS]</w:t>
            </w:r>
          </w:p>
        </w:tc>
        <w:tc>
          <w:tcPr>
            <w:tcW w:w="2986"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r>
      <w:tr w:rsidR="00654874" w:rsidRPr="002E6975" w:rsidTr="00654874">
        <w:tc>
          <w:tcPr>
            <w:tcW w:w="2985"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p>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c>
          <w:tcPr>
            <w:tcW w:w="2986"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c>
          <w:tcPr>
            <w:tcW w:w="2986" w:type="dxa"/>
          </w:tcPr>
          <w:p w:rsidR="00654874" w:rsidRPr="002E6975" w:rsidRDefault="00654874" w:rsidP="00DE6FC4">
            <w:pPr>
              <w:widowControl w:val="0"/>
              <w:overflowPunct/>
              <w:autoSpaceDE/>
              <w:autoSpaceDN/>
              <w:adjustRightInd/>
              <w:jc w:val="both"/>
              <w:textAlignment w:val="auto"/>
              <w:rPr>
                <w:rFonts w:ascii="Arial" w:hAnsi="Arial" w:cs="Arial"/>
                <w:b/>
                <w:sz w:val="21"/>
                <w:szCs w:val="21"/>
              </w:rPr>
            </w:pPr>
          </w:p>
        </w:tc>
      </w:tr>
    </w:tbl>
    <w:p w:rsidR="00906F92" w:rsidRDefault="00906F92" w:rsidP="00DE6FC4">
      <w:pPr>
        <w:widowControl w:val="0"/>
        <w:jc w:val="center"/>
        <w:rPr>
          <w:rFonts w:ascii="Arial" w:hAnsi="Arial" w:cs="Arial"/>
          <w:b/>
          <w:sz w:val="21"/>
          <w:szCs w:val="21"/>
        </w:rPr>
      </w:pPr>
    </w:p>
    <w:p w:rsidR="000E2A76" w:rsidRPr="002E6975" w:rsidRDefault="00906F92" w:rsidP="000E2A76">
      <w:pPr>
        <w:widowControl w:val="0"/>
        <w:jc w:val="center"/>
        <w:rPr>
          <w:rFonts w:ascii="Arial" w:hAnsi="Arial" w:cs="Arial"/>
          <w:b/>
          <w:sz w:val="21"/>
          <w:szCs w:val="21"/>
        </w:rPr>
      </w:pPr>
      <w:r>
        <w:rPr>
          <w:rFonts w:ascii="Arial" w:hAnsi="Arial" w:cs="Arial"/>
          <w:b/>
          <w:sz w:val="21"/>
          <w:szCs w:val="21"/>
        </w:rPr>
        <w:br w:type="page"/>
      </w:r>
      <w:r w:rsidR="000E2A76">
        <w:rPr>
          <w:rFonts w:ascii="Arial" w:hAnsi="Arial" w:cs="Arial"/>
          <w:b/>
          <w:sz w:val="21"/>
          <w:szCs w:val="21"/>
        </w:rPr>
        <w:lastRenderedPageBreak/>
        <w:t xml:space="preserve">SCHEDULE </w:t>
      </w:r>
      <w:r w:rsidR="005E0EE6">
        <w:rPr>
          <w:rFonts w:ascii="Arial" w:hAnsi="Arial" w:cs="Arial"/>
          <w:b/>
          <w:sz w:val="21"/>
          <w:szCs w:val="21"/>
        </w:rPr>
        <w:t>6</w:t>
      </w:r>
    </w:p>
    <w:p w:rsidR="000E2A76" w:rsidRPr="002E6975" w:rsidRDefault="000E2A76" w:rsidP="000E2A76">
      <w:pPr>
        <w:widowControl w:val="0"/>
        <w:jc w:val="center"/>
        <w:rPr>
          <w:rFonts w:ascii="Arial" w:hAnsi="Arial" w:cs="Arial"/>
          <w:b/>
          <w:sz w:val="21"/>
          <w:szCs w:val="21"/>
        </w:rPr>
      </w:pPr>
    </w:p>
    <w:p w:rsidR="000E2A76" w:rsidRDefault="000E2A76" w:rsidP="000E2A76">
      <w:pPr>
        <w:widowControl w:val="0"/>
        <w:jc w:val="center"/>
        <w:rPr>
          <w:rFonts w:ascii="Arial" w:hAnsi="Arial" w:cs="Arial"/>
          <w:b/>
          <w:sz w:val="21"/>
          <w:szCs w:val="21"/>
        </w:rPr>
      </w:pPr>
      <w:r w:rsidRPr="002E6975">
        <w:rPr>
          <w:rFonts w:ascii="Arial" w:hAnsi="Arial" w:cs="Arial"/>
          <w:b/>
          <w:sz w:val="21"/>
          <w:szCs w:val="21"/>
        </w:rPr>
        <w:t>DISASTER RECOVERY AND BUSINESS CONTINUITY PLAN</w:t>
      </w:r>
    </w:p>
    <w:p w:rsidR="000E2A76" w:rsidRDefault="000E2A76" w:rsidP="000E2A76">
      <w:pPr>
        <w:widowControl w:val="0"/>
        <w:jc w:val="center"/>
        <w:rPr>
          <w:rFonts w:ascii="Arial" w:hAnsi="Arial" w:cs="Arial"/>
          <w:b/>
          <w:sz w:val="21"/>
          <w:szCs w:val="21"/>
        </w:rPr>
      </w:pPr>
    </w:p>
    <w:p w:rsidR="000E2A76" w:rsidRPr="002E6975" w:rsidRDefault="000E2A76" w:rsidP="009045BB">
      <w:pPr>
        <w:widowControl w:val="0"/>
        <w:numPr>
          <w:ilvl w:val="0"/>
          <w:numId w:val="40"/>
        </w:numPr>
        <w:ind w:hanging="720"/>
        <w:jc w:val="both"/>
        <w:rPr>
          <w:rFonts w:ascii="Arial" w:hAnsi="Arial" w:cs="Arial"/>
          <w:b/>
          <w:bCs/>
          <w:sz w:val="21"/>
          <w:szCs w:val="21"/>
        </w:rPr>
      </w:pPr>
      <w:r w:rsidRPr="002E6975">
        <w:rPr>
          <w:rFonts w:ascii="Arial" w:hAnsi="Arial" w:cs="Arial"/>
          <w:b/>
          <w:bCs/>
          <w:sz w:val="21"/>
          <w:szCs w:val="21"/>
        </w:rPr>
        <w:t>CONTENT OF THE DISASTER RECOVERY AND BUSINESS CONTINUITY PLAN</w:t>
      </w:r>
    </w:p>
    <w:p w:rsidR="000E2A76" w:rsidRPr="002E6975" w:rsidRDefault="000E2A76" w:rsidP="000E2A76">
      <w:pPr>
        <w:widowControl w:val="0"/>
        <w:ind w:left="360"/>
        <w:jc w:val="both"/>
        <w:rPr>
          <w:rFonts w:ascii="Arial" w:hAnsi="Arial" w:cs="Arial"/>
          <w:b/>
          <w:bCs/>
          <w:sz w:val="21"/>
          <w:szCs w:val="21"/>
        </w:rPr>
      </w:pPr>
    </w:p>
    <w:p w:rsidR="000E2A76" w:rsidRPr="002E6975" w:rsidRDefault="000E2A76" w:rsidP="000E2A76">
      <w:pPr>
        <w:widowControl w:val="0"/>
        <w:ind w:left="709" w:hanging="709"/>
        <w:jc w:val="both"/>
        <w:rPr>
          <w:rFonts w:ascii="Arial" w:hAnsi="Arial" w:cs="Arial"/>
          <w:sz w:val="21"/>
          <w:szCs w:val="21"/>
        </w:rPr>
      </w:pPr>
      <w:bookmarkStart w:id="45" w:name="a87542"/>
      <w:bookmarkEnd w:id="45"/>
      <w:r>
        <w:rPr>
          <w:rFonts w:ascii="Arial" w:hAnsi="Arial" w:cs="Arial"/>
          <w:sz w:val="21"/>
          <w:szCs w:val="21"/>
        </w:rPr>
        <w:t>1.1</w:t>
      </w:r>
      <w:r>
        <w:rPr>
          <w:rFonts w:ascii="Arial" w:hAnsi="Arial" w:cs="Arial"/>
          <w:sz w:val="21"/>
          <w:szCs w:val="21"/>
        </w:rPr>
        <w:tab/>
      </w:r>
      <w:r w:rsidRPr="002E6975">
        <w:rPr>
          <w:rFonts w:ascii="Arial" w:hAnsi="Arial" w:cs="Arial"/>
          <w:sz w:val="21"/>
          <w:szCs w:val="21"/>
        </w:rPr>
        <w:tab/>
        <w:t xml:space="preserve">The </w:t>
      </w:r>
      <w:r w:rsidR="0000596D">
        <w:rPr>
          <w:rFonts w:ascii="Arial" w:hAnsi="Arial" w:cs="Arial"/>
          <w:sz w:val="21"/>
          <w:szCs w:val="21"/>
        </w:rPr>
        <w:t>Provider</w:t>
      </w:r>
      <w:r w:rsidRPr="002E6975">
        <w:rPr>
          <w:rFonts w:ascii="Arial" w:hAnsi="Arial" w:cs="Arial"/>
          <w:sz w:val="21"/>
          <w:szCs w:val="21"/>
        </w:rPr>
        <w:t xml:space="preserve"> shall ensure that the Disaster Recovery and Business Continuity Plan </w:t>
      </w:r>
      <w:proofErr w:type="gramStart"/>
      <w:r w:rsidRPr="002E6975">
        <w:rPr>
          <w:rFonts w:ascii="Arial" w:hAnsi="Arial" w:cs="Arial"/>
          <w:sz w:val="21"/>
          <w:szCs w:val="21"/>
        </w:rPr>
        <w:t>include</w:t>
      </w:r>
      <w:r>
        <w:rPr>
          <w:rFonts w:ascii="Arial" w:hAnsi="Arial" w:cs="Arial"/>
          <w:sz w:val="21"/>
          <w:szCs w:val="21"/>
        </w:rPr>
        <w:t>s</w:t>
      </w:r>
      <w:proofErr w:type="gramEnd"/>
      <w:r w:rsidRPr="002E6975">
        <w:rPr>
          <w:rFonts w:ascii="Arial" w:hAnsi="Arial" w:cs="Arial"/>
          <w:sz w:val="21"/>
          <w:szCs w:val="21"/>
        </w:rPr>
        <w:t>:</w:t>
      </w:r>
    </w:p>
    <w:p w:rsidR="000E2A76" w:rsidRPr="002E6975" w:rsidRDefault="000E2A76" w:rsidP="000E2A76">
      <w:pPr>
        <w:widowControl w:val="0"/>
        <w:ind w:left="851" w:hanging="491"/>
        <w:jc w:val="both"/>
        <w:rPr>
          <w:rFonts w:ascii="Arial" w:hAnsi="Arial" w:cs="Arial"/>
          <w:sz w:val="21"/>
          <w:szCs w:val="21"/>
        </w:rPr>
      </w:pPr>
    </w:p>
    <w:p w:rsidR="000E2A76" w:rsidRDefault="000E2A76" w:rsidP="00C2501A">
      <w:pPr>
        <w:widowControl w:val="0"/>
        <w:numPr>
          <w:ilvl w:val="0"/>
          <w:numId w:val="8"/>
        </w:numPr>
        <w:ind w:left="1276" w:hanging="567"/>
        <w:jc w:val="both"/>
        <w:rPr>
          <w:rFonts w:ascii="Arial" w:hAnsi="Arial" w:cs="Arial"/>
          <w:sz w:val="21"/>
          <w:szCs w:val="21"/>
        </w:rPr>
      </w:pPr>
      <w:bookmarkStart w:id="46" w:name="a756421"/>
      <w:bookmarkEnd w:id="46"/>
      <w:r w:rsidRPr="002E6975">
        <w:rPr>
          <w:rFonts w:ascii="Arial" w:hAnsi="Arial" w:cs="Arial"/>
          <w:sz w:val="21"/>
          <w:szCs w:val="21"/>
        </w:rPr>
        <w:t xml:space="preserve">details of how the </w:t>
      </w:r>
      <w:r w:rsidR="0000596D">
        <w:rPr>
          <w:rFonts w:ascii="Arial" w:hAnsi="Arial" w:cs="Arial"/>
          <w:sz w:val="21"/>
          <w:szCs w:val="21"/>
        </w:rPr>
        <w:t>Provider</w:t>
      </w:r>
      <w:r w:rsidRPr="002E6975">
        <w:rPr>
          <w:rFonts w:ascii="Arial" w:hAnsi="Arial" w:cs="Arial"/>
          <w:sz w:val="21"/>
          <w:szCs w:val="21"/>
        </w:rPr>
        <w:t xml:space="preserve"> </w:t>
      </w:r>
      <w:r>
        <w:rPr>
          <w:rFonts w:ascii="Arial" w:hAnsi="Arial" w:cs="Arial"/>
          <w:sz w:val="21"/>
          <w:szCs w:val="21"/>
        </w:rPr>
        <w:t>shall</w:t>
      </w:r>
      <w:r w:rsidRPr="002E6975">
        <w:rPr>
          <w:rFonts w:ascii="Arial" w:hAnsi="Arial" w:cs="Arial"/>
          <w:sz w:val="21"/>
          <w:szCs w:val="21"/>
        </w:rPr>
        <w:t xml:space="preserve"> implement the Disaster Recovery and Business Continuity Plan;</w:t>
      </w:r>
      <w:bookmarkStart w:id="47" w:name="a749784"/>
      <w:bookmarkEnd w:id="47"/>
    </w:p>
    <w:p w:rsidR="000E2A76" w:rsidRDefault="000E2A76" w:rsidP="000E2A76">
      <w:pPr>
        <w:widowControl w:val="0"/>
        <w:ind w:left="1276" w:hanging="567"/>
        <w:jc w:val="both"/>
        <w:rPr>
          <w:rFonts w:ascii="Arial" w:hAnsi="Arial" w:cs="Arial"/>
          <w:sz w:val="21"/>
          <w:szCs w:val="21"/>
        </w:rPr>
      </w:pPr>
    </w:p>
    <w:p w:rsidR="000E2A76" w:rsidRDefault="000E2A76" w:rsidP="00C2501A">
      <w:pPr>
        <w:widowControl w:val="0"/>
        <w:numPr>
          <w:ilvl w:val="0"/>
          <w:numId w:val="8"/>
        </w:numPr>
        <w:ind w:left="1276" w:hanging="567"/>
        <w:jc w:val="both"/>
        <w:rPr>
          <w:rFonts w:ascii="Arial" w:hAnsi="Arial" w:cs="Arial"/>
          <w:sz w:val="21"/>
          <w:szCs w:val="21"/>
        </w:rPr>
      </w:pPr>
      <w:r w:rsidRPr="00081C12">
        <w:rPr>
          <w:rFonts w:ascii="Arial" w:hAnsi="Arial" w:cs="Arial"/>
          <w:sz w:val="21"/>
          <w:szCs w:val="21"/>
        </w:rPr>
        <w:t>details of how the Disaster Recovery and Business Continuity Plan inter-operates with any other disaster recovery and business continuity plan of the C</w:t>
      </w:r>
      <w:r>
        <w:rPr>
          <w:rFonts w:ascii="Arial" w:hAnsi="Arial" w:cs="Arial"/>
          <w:sz w:val="21"/>
          <w:szCs w:val="21"/>
        </w:rPr>
        <w:t>ustomer</w:t>
      </w:r>
      <w:r w:rsidRPr="00081C12">
        <w:rPr>
          <w:rFonts w:ascii="Arial" w:hAnsi="Arial" w:cs="Arial"/>
          <w:sz w:val="21"/>
          <w:szCs w:val="21"/>
        </w:rPr>
        <w:t xml:space="preserve"> (as notified by the C</w:t>
      </w:r>
      <w:r>
        <w:rPr>
          <w:rFonts w:ascii="Arial" w:hAnsi="Arial" w:cs="Arial"/>
          <w:sz w:val="21"/>
          <w:szCs w:val="21"/>
        </w:rPr>
        <w:t>ustomer</w:t>
      </w:r>
      <w:r w:rsidRPr="00081C12">
        <w:rPr>
          <w:rFonts w:ascii="Arial" w:hAnsi="Arial" w:cs="Arial"/>
          <w:sz w:val="21"/>
          <w:szCs w:val="21"/>
        </w:rPr>
        <w:t xml:space="preserve"> from time to time);</w:t>
      </w:r>
      <w:bookmarkStart w:id="48" w:name="a504114"/>
      <w:bookmarkEnd w:id="48"/>
    </w:p>
    <w:p w:rsidR="000E2A76" w:rsidRDefault="000E2A76" w:rsidP="000E2A76">
      <w:pPr>
        <w:pStyle w:val="ListParagraph"/>
        <w:widowControl w:val="0"/>
        <w:ind w:left="1276" w:hanging="567"/>
        <w:rPr>
          <w:rFonts w:ascii="Arial" w:hAnsi="Arial" w:cs="Arial"/>
          <w:sz w:val="21"/>
          <w:szCs w:val="21"/>
        </w:rPr>
      </w:pPr>
    </w:p>
    <w:p w:rsidR="000E2A76" w:rsidRDefault="000E2A76" w:rsidP="00C2501A">
      <w:pPr>
        <w:widowControl w:val="0"/>
        <w:numPr>
          <w:ilvl w:val="0"/>
          <w:numId w:val="8"/>
        </w:numPr>
        <w:ind w:left="1276" w:hanging="567"/>
        <w:jc w:val="both"/>
        <w:rPr>
          <w:rFonts w:ascii="Arial" w:hAnsi="Arial" w:cs="Arial"/>
          <w:sz w:val="21"/>
          <w:szCs w:val="21"/>
        </w:rPr>
      </w:pPr>
      <w:r w:rsidRPr="00081C12">
        <w:rPr>
          <w:rFonts w:ascii="Arial" w:hAnsi="Arial" w:cs="Arial"/>
          <w:sz w:val="21"/>
          <w:szCs w:val="21"/>
        </w:rPr>
        <w:t xml:space="preserve">details as to how the invocation of any element of the Disaster Recovery and Business Continuity Plan may impact on the operation of the Services and a full analysis of the risks to the operation of the Services; </w:t>
      </w:r>
      <w:bookmarkStart w:id="49" w:name="a506705"/>
      <w:bookmarkEnd w:id="49"/>
    </w:p>
    <w:p w:rsidR="000E2A76" w:rsidRDefault="000E2A76" w:rsidP="000E2A76">
      <w:pPr>
        <w:widowControl w:val="0"/>
        <w:ind w:left="1276" w:hanging="567"/>
        <w:jc w:val="both"/>
        <w:rPr>
          <w:rFonts w:ascii="Arial" w:hAnsi="Arial" w:cs="Arial"/>
          <w:sz w:val="21"/>
          <w:szCs w:val="21"/>
        </w:rPr>
      </w:pPr>
    </w:p>
    <w:p w:rsidR="000E2A76" w:rsidRDefault="000E2A76" w:rsidP="00C2501A">
      <w:pPr>
        <w:pStyle w:val="ListParagraph"/>
        <w:widowControl w:val="0"/>
        <w:numPr>
          <w:ilvl w:val="0"/>
          <w:numId w:val="8"/>
        </w:numPr>
        <w:ind w:left="1276" w:hanging="567"/>
        <w:jc w:val="both"/>
        <w:rPr>
          <w:rFonts w:ascii="Arial" w:hAnsi="Arial" w:cs="Arial"/>
          <w:sz w:val="21"/>
          <w:szCs w:val="21"/>
        </w:rPr>
      </w:pPr>
      <w:r w:rsidRPr="001441E2">
        <w:rPr>
          <w:rFonts w:ascii="Arial" w:hAnsi="Arial" w:cs="Arial"/>
          <w:sz w:val="21"/>
          <w:szCs w:val="21"/>
        </w:rPr>
        <w:t>identification of all reasonably possible failures of or disruptions to the Services</w:t>
      </w:r>
      <w:r>
        <w:rPr>
          <w:rFonts w:ascii="Arial" w:hAnsi="Arial" w:cs="Arial"/>
          <w:sz w:val="21"/>
          <w:szCs w:val="21"/>
        </w:rPr>
        <w:t>;</w:t>
      </w:r>
      <w:r w:rsidRPr="001441E2">
        <w:rPr>
          <w:rFonts w:ascii="Arial" w:hAnsi="Arial" w:cs="Arial"/>
          <w:sz w:val="21"/>
          <w:szCs w:val="21"/>
        </w:rPr>
        <w:t xml:space="preserve"> </w:t>
      </w:r>
    </w:p>
    <w:p w:rsidR="000E2A76" w:rsidRDefault="000E2A76" w:rsidP="000E2A76">
      <w:pPr>
        <w:pStyle w:val="ListParagraph"/>
        <w:widowControl w:val="0"/>
        <w:ind w:left="1276" w:hanging="567"/>
        <w:rPr>
          <w:rFonts w:ascii="Arial" w:hAnsi="Arial" w:cs="Arial"/>
          <w:sz w:val="21"/>
          <w:szCs w:val="21"/>
        </w:rPr>
      </w:pPr>
    </w:p>
    <w:p w:rsidR="000E2A76" w:rsidRPr="003A7A80" w:rsidRDefault="000E2A76" w:rsidP="00C2501A">
      <w:pPr>
        <w:widowControl w:val="0"/>
        <w:numPr>
          <w:ilvl w:val="0"/>
          <w:numId w:val="8"/>
        </w:numPr>
        <w:ind w:left="1276" w:hanging="567"/>
        <w:jc w:val="both"/>
        <w:rPr>
          <w:rFonts w:ascii="Arial" w:hAnsi="Arial" w:cs="Arial"/>
          <w:sz w:val="21"/>
          <w:szCs w:val="21"/>
        </w:rPr>
      </w:pPr>
      <w:r>
        <w:rPr>
          <w:rFonts w:ascii="Arial" w:hAnsi="Arial" w:cs="Arial"/>
          <w:sz w:val="21"/>
          <w:szCs w:val="21"/>
        </w:rPr>
        <w:t xml:space="preserve">In respect of any software used in the Services, the </w:t>
      </w:r>
      <w:r w:rsidRPr="001441E2">
        <w:rPr>
          <w:rFonts w:ascii="Arial" w:hAnsi="Arial" w:cs="Arial"/>
          <w:sz w:val="21"/>
          <w:szCs w:val="21"/>
        </w:rPr>
        <w:t>back-up methodology</w:t>
      </w:r>
      <w:r>
        <w:rPr>
          <w:rFonts w:ascii="Arial" w:hAnsi="Arial" w:cs="Arial"/>
          <w:sz w:val="21"/>
          <w:szCs w:val="21"/>
        </w:rPr>
        <w:t>,</w:t>
      </w:r>
      <w:r w:rsidRPr="003A7A80">
        <w:rPr>
          <w:rFonts w:ascii="Arial" w:hAnsi="Arial" w:cs="Arial"/>
          <w:sz w:val="21"/>
          <w:szCs w:val="21"/>
        </w:rPr>
        <w:t xml:space="preserve"> </w:t>
      </w:r>
      <w:r w:rsidRPr="001441E2">
        <w:rPr>
          <w:rFonts w:ascii="Arial" w:hAnsi="Arial" w:cs="Arial"/>
          <w:sz w:val="21"/>
          <w:szCs w:val="21"/>
        </w:rPr>
        <w:t>data verification procedures</w:t>
      </w:r>
      <w:r>
        <w:rPr>
          <w:rFonts w:ascii="Arial" w:hAnsi="Arial" w:cs="Arial"/>
          <w:sz w:val="21"/>
          <w:szCs w:val="21"/>
        </w:rPr>
        <w:t>,</w:t>
      </w:r>
      <w:r w:rsidRPr="003A7A80">
        <w:t xml:space="preserve"> </w:t>
      </w:r>
      <w:r w:rsidRPr="003A7A80">
        <w:rPr>
          <w:rFonts w:ascii="Arial" w:hAnsi="Arial" w:cs="Arial"/>
          <w:sz w:val="21"/>
          <w:szCs w:val="21"/>
        </w:rPr>
        <w:t>hardware configuration details, network planning and invocation rules and procedures</w:t>
      </w:r>
      <w:r>
        <w:rPr>
          <w:rFonts w:ascii="Arial" w:hAnsi="Arial" w:cs="Arial"/>
          <w:sz w:val="21"/>
          <w:szCs w:val="21"/>
        </w:rPr>
        <w:t xml:space="preserve">, </w:t>
      </w:r>
      <w:r w:rsidRPr="001441E2">
        <w:rPr>
          <w:rFonts w:ascii="Arial" w:hAnsi="Arial" w:cs="Arial"/>
          <w:sz w:val="21"/>
          <w:szCs w:val="21"/>
        </w:rPr>
        <w:t>data centre site audits</w:t>
      </w:r>
      <w:r>
        <w:rPr>
          <w:rFonts w:ascii="Arial" w:hAnsi="Arial" w:cs="Arial"/>
          <w:sz w:val="21"/>
          <w:szCs w:val="21"/>
        </w:rPr>
        <w:t xml:space="preserve">, </w:t>
      </w:r>
      <w:r w:rsidRPr="001441E2">
        <w:rPr>
          <w:rFonts w:ascii="Arial" w:hAnsi="Arial" w:cs="Arial"/>
          <w:sz w:val="21"/>
          <w:szCs w:val="21"/>
        </w:rPr>
        <w:t>possible areas where system critical elements can be ''dual sourced'' so as to eliminate or minimise single points of failure</w:t>
      </w:r>
      <w:r>
        <w:rPr>
          <w:rFonts w:ascii="Arial" w:hAnsi="Arial" w:cs="Arial"/>
          <w:sz w:val="21"/>
          <w:szCs w:val="21"/>
        </w:rPr>
        <w:t xml:space="preserve"> and </w:t>
      </w:r>
      <w:r w:rsidRPr="001441E2">
        <w:rPr>
          <w:rFonts w:ascii="Arial" w:hAnsi="Arial" w:cs="Arial"/>
          <w:sz w:val="21"/>
          <w:szCs w:val="21"/>
        </w:rPr>
        <w:t>business continuity maintenance</w:t>
      </w:r>
      <w:r w:rsidRPr="003A7A80">
        <w:rPr>
          <w:rFonts w:ascii="Arial" w:hAnsi="Arial" w:cs="Arial"/>
          <w:sz w:val="21"/>
          <w:szCs w:val="21"/>
        </w:rPr>
        <w:t>;</w:t>
      </w:r>
    </w:p>
    <w:p w:rsidR="000E2A76" w:rsidRDefault="000E2A76" w:rsidP="000E2A76">
      <w:pPr>
        <w:pStyle w:val="ListParagraph"/>
        <w:widowControl w:val="0"/>
        <w:ind w:left="1276" w:hanging="567"/>
        <w:rPr>
          <w:rFonts w:ascii="Arial" w:hAnsi="Arial" w:cs="Arial"/>
          <w:sz w:val="21"/>
          <w:szCs w:val="21"/>
        </w:rPr>
      </w:pPr>
    </w:p>
    <w:p w:rsidR="000E2A76" w:rsidRDefault="000E2A76" w:rsidP="00C2501A">
      <w:pPr>
        <w:pStyle w:val="ListParagraph"/>
        <w:widowControl w:val="0"/>
        <w:numPr>
          <w:ilvl w:val="0"/>
          <w:numId w:val="8"/>
        </w:numPr>
        <w:ind w:left="1276" w:hanging="567"/>
        <w:jc w:val="both"/>
        <w:rPr>
          <w:rFonts w:ascii="Arial" w:hAnsi="Arial" w:cs="Arial"/>
          <w:sz w:val="21"/>
          <w:szCs w:val="21"/>
        </w:rPr>
      </w:pPr>
      <w:r w:rsidRPr="00BB75CE">
        <w:rPr>
          <w:rFonts w:ascii="Arial" w:hAnsi="Arial" w:cs="Arial"/>
          <w:sz w:val="21"/>
          <w:szCs w:val="21"/>
        </w:rPr>
        <w:t>identification of all potential disaster recovery scenarios;</w:t>
      </w:r>
    </w:p>
    <w:p w:rsidR="000E2A76" w:rsidRDefault="000E2A76" w:rsidP="000E2A76">
      <w:pPr>
        <w:pStyle w:val="ListParagraph"/>
        <w:widowControl w:val="0"/>
        <w:ind w:left="1276" w:hanging="567"/>
        <w:rPr>
          <w:rFonts w:ascii="Arial" w:hAnsi="Arial" w:cs="Arial"/>
          <w:sz w:val="21"/>
          <w:szCs w:val="21"/>
        </w:rPr>
      </w:pPr>
    </w:p>
    <w:p w:rsidR="000E2A76" w:rsidRDefault="000E2A76" w:rsidP="00C2501A">
      <w:pPr>
        <w:pStyle w:val="ListParagraph"/>
        <w:widowControl w:val="0"/>
        <w:numPr>
          <w:ilvl w:val="0"/>
          <w:numId w:val="8"/>
        </w:numPr>
        <w:ind w:left="1276" w:hanging="567"/>
        <w:jc w:val="both"/>
        <w:rPr>
          <w:rFonts w:ascii="Arial" w:hAnsi="Arial" w:cs="Arial"/>
          <w:sz w:val="21"/>
          <w:szCs w:val="21"/>
        </w:rPr>
      </w:pPr>
      <w:r w:rsidRPr="001441E2">
        <w:rPr>
          <w:rFonts w:ascii="Arial" w:hAnsi="Arial" w:cs="Arial"/>
          <w:sz w:val="21"/>
          <w:szCs w:val="21"/>
        </w:rPr>
        <w:t>provision of appropriate levels of spares, maintenance equipment and test equipment;</w:t>
      </w:r>
    </w:p>
    <w:p w:rsidR="000E2A76" w:rsidRDefault="000E2A76" w:rsidP="000E2A76">
      <w:pPr>
        <w:pStyle w:val="ListParagraph"/>
        <w:widowControl w:val="0"/>
        <w:ind w:left="1276" w:hanging="567"/>
        <w:rPr>
          <w:rFonts w:ascii="Arial" w:hAnsi="Arial" w:cs="Arial"/>
          <w:sz w:val="21"/>
          <w:szCs w:val="21"/>
        </w:rPr>
      </w:pPr>
    </w:p>
    <w:p w:rsidR="000E2A76" w:rsidRPr="003A7A80" w:rsidRDefault="000E2A76" w:rsidP="00C2501A">
      <w:pPr>
        <w:pStyle w:val="ListParagraph"/>
        <w:widowControl w:val="0"/>
        <w:numPr>
          <w:ilvl w:val="0"/>
          <w:numId w:val="8"/>
        </w:numPr>
        <w:ind w:left="1276" w:hanging="567"/>
        <w:jc w:val="both"/>
        <w:rPr>
          <w:rFonts w:ascii="Arial" w:hAnsi="Arial" w:cs="Arial"/>
          <w:sz w:val="21"/>
          <w:szCs w:val="21"/>
        </w:rPr>
      </w:pPr>
      <w:r w:rsidRPr="001441E2">
        <w:rPr>
          <w:rFonts w:ascii="Arial" w:hAnsi="Arial" w:cs="Arial"/>
          <w:sz w:val="21"/>
          <w:szCs w:val="21"/>
        </w:rPr>
        <w:t>responsibilities of the Sub-Contractors in the event of a Disaster;</w:t>
      </w:r>
    </w:p>
    <w:p w:rsidR="000E2A76" w:rsidRDefault="000E2A76" w:rsidP="000E2A76">
      <w:pPr>
        <w:pStyle w:val="ListParagraph"/>
        <w:widowControl w:val="0"/>
        <w:ind w:left="1276" w:hanging="567"/>
        <w:rPr>
          <w:rFonts w:ascii="Arial" w:hAnsi="Arial" w:cs="Arial"/>
          <w:sz w:val="21"/>
          <w:szCs w:val="21"/>
        </w:rPr>
      </w:pPr>
    </w:p>
    <w:p w:rsidR="000E2A76" w:rsidRDefault="000E2A76" w:rsidP="00C2501A">
      <w:pPr>
        <w:pStyle w:val="ListParagraph"/>
        <w:widowControl w:val="0"/>
        <w:numPr>
          <w:ilvl w:val="0"/>
          <w:numId w:val="8"/>
        </w:numPr>
        <w:ind w:left="1276" w:hanging="567"/>
        <w:jc w:val="both"/>
        <w:rPr>
          <w:rFonts w:ascii="Arial" w:hAnsi="Arial" w:cs="Arial"/>
          <w:sz w:val="21"/>
          <w:szCs w:val="21"/>
        </w:rPr>
      </w:pPr>
      <w:r w:rsidRPr="001441E2">
        <w:rPr>
          <w:rFonts w:ascii="Arial" w:hAnsi="Arial" w:cs="Arial"/>
          <w:sz w:val="21"/>
          <w:szCs w:val="21"/>
        </w:rPr>
        <w:t xml:space="preserve">Service Levels that the </w:t>
      </w:r>
      <w:r w:rsidR="0000596D">
        <w:rPr>
          <w:rFonts w:ascii="Arial" w:hAnsi="Arial" w:cs="Arial"/>
          <w:sz w:val="21"/>
          <w:szCs w:val="21"/>
        </w:rPr>
        <w:t>Provider</w:t>
      </w:r>
      <w:r w:rsidRPr="001441E2">
        <w:rPr>
          <w:rFonts w:ascii="Arial" w:hAnsi="Arial" w:cs="Arial"/>
          <w:sz w:val="21"/>
          <w:szCs w:val="21"/>
        </w:rPr>
        <w:t xml:space="preserve"> </w:t>
      </w:r>
      <w:r>
        <w:rPr>
          <w:rFonts w:ascii="Arial" w:hAnsi="Arial" w:cs="Arial"/>
          <w:sz w:val="21"/>
          <w:szCs w:val="21"/>
        </w:rPr>
        <w:t>shall</w:t>
      </w:r>
      <w:r w:rsidRPr="001441E2">
        <w:rPr>
          <w:rFonts w:ascii="Arial" w:hAnsi="Arial" w:cs="Arial"/>
          <w:sz w:val="21"/>
          <w:szCs w:val="21"/>
        </w:rPr>
        <w:t xml:space="preserve"> have to comply with in the event of a Disaster; and</w:t>
      </w:r>
    </w:p>
    <w:p w:rsidR="000E2A76" w:rsidRDefault="000E2A76" w:rsidP="000E2A76">
      <w:pPr>
        <w:pStyle w:val="ListParagraph"/>
        <w:widowControl w:val="0"/>
        <w:ind w:left="1276" w:hanging="567"/>
        <w:rPr>
          <w:rFonts w:ascii="Arial" w:hAnsi="Arial" w:cs="Arial"/>
          <w:sz w:val="21"/>
          <w:szCs w:val="21"/>
        </w:rPr>
      </w:pPr>
    </w:p>
    <w:p w:rsidR="000E2A76" w:rsidRPr="001441E2" w:rsidRDefault="000E2A76" w:rsidP="00C2501A">
      <w:pPr>
        <w:pStyle w:val="ListParagraph"/>
        <w:widowControl w:val="0"/>
        <w:numPr>
          <w:ilvl w:val="0"/>
          <w:numId w:val="8"/>
        </w:numPr>
        <w:ind w:left="1276" w:hanging="567"/>
        <w:jc w:val="both"/>
        <w:rPr>
          <w:rFonts w:ascii="Arial" w:hAnsi="Arial" w:cs="Arial"/>
          <w:sz w:val="21"/>
          <w:szCs w:val="21"/>
        </w:rPr>
      </w:pPr>
      <w:r w:rsidRPr="00BB75CE">
        <w:rPr>
          <w:rFonts w:ascii="Arial" w:hAnsi="Arial" w:cs="Arial"/>
          <w:sz w:val="21"/>
          <w:szCs w:val="21"/>
        </w:rPr>
        <w:t>Customer obligations and dependencies.</w:t>
      </w:r>
    </w:p>
    <w:p w:rsidR="000E2A76" w:rsidRPr="001441E2" w:rsidRDefault="000E2A76" w:rsidP="000E2A76">
      <w:pPr>
        <w:pStyle w:val="ListParagraph"/>
        <w:widowControl w:val="0"/>
        <w:ind w:left="1276" w:hanging="567"/>
        <w:rPr>
          <w:rFonts w:ascii="Arial" w:hAnsi="Arial" w:cs="Arial"/>
          <w:sz w:val="21"/>
          <w:szCs w:val="21"/>
        </w:rPr>
      </w:pPr>
      <w:bookmarkStart w:id="50" w:name="a1030090"/>
      <w:bookmarkStart w:id="51" w:name="a194356"/>
      <w:bookmarkStart w:id="52" w:name="a435981"/>
      <w:bookmarkStart w:id="53" w:name="a976683"/>
      <w:bookmarkStart w:id="54" w:name="a354575"/>
      <w:bookmarkStart w:id="55" w:name="a955321"/>
      <w:bookmarkStart w:id="56" w:name="a418663"/>
      <w:bookmarkStart w:id="57" w:name="a763057"/>
      <w:bookmarkStart w:id="58" w:name="a995455"/>
      <w:bookmarkStart w:id="59" w:name="a767102"/>
      <w:bookmarkEnd w:id="50"/>
      <w:bookmarkEnd w:id="51"/>
      <w:bookmarkEnd w:id="52"/>
      <w:bookmarkEnd w:id="53"/>
      <w:bookmarkEnd w:id="54"/>
      <w:bookmarkEnd w:id="55"/>
      <w:bookmarkEnd w:id="56"/>
      <w:bookmarkEnd w:id="57"/>
      <w:bookmarkEnd w:id="58"/>
      <w:bookmarkEnd w:id="59"/>
    </w:p>
    <w:p w:rsidR="000E2A76" w:rsidRPr="001441E2" w:rsidRDefault="000E2A76" w:rsidP="000E2A76">
      <w:pPr>
        <w:pStyle w:val="ListParagraph"/>
        <w:widowControl w:val="0"/>
        <w:rPr>
          <w:rFonts w:ascii="Arial" w:hAnsi="Arial" w:cs="Arial"/>
          <w:sz w:val="21"/>
          <w:szCs w:val="21"/>
        </w:rPr>
      </w:pPr>
      <w:bookmarkStart w:id="60" w:name="a717740"/>
      <w:bookmarkEnd w:id="60"/>
    </w:p>
    <w:p w:rsidR="000E2A76" w:rsidRPr="001441E2" w:rsidRDefault="000E2A76" w:rsidP="000E2A76">
      <w:pPr>
        <w:pStyle w:val="ListParagraph"/>
        <w:widowControl w:val="0"/>
        <w:ind w:left="709" w:hanging="709"/>
        <w:jc w:val="both"/>
        <w:rPr>
          <w:rFonts w:ascii="Arial" w:hAnsi="Arial" w:cs="Arial"/>
          <w:sz w:val="21"/>
          <w:szCs w:val="21"/>
        </w:rPr>
      </w:pPr>
      <w:r>
        <w:rPr>
          <w:rFonts w:ascii="Arial" w:hAnsi="Arial" w:cs="Arial"/>
          <w:sz w:val="21"/>
          <w:szCs w:val="21"/>
        </w:rPr>
        <w:t>1</w:t>
      </w:r>
      <w:r w:rsidRPr="001441E2">
        <w:rPr>
          <w:rFonts w:ascii="Arial" w:hAnsi="Arial" w:cs="Arial"/>
          <w:sz w:val="21"/>
          <w:szCs w:val="21"/>
        </w:rPr>
        <w:t>.</w:t>
      </w:r>
      <w:r>
        <w:rPr>
          <w:rFonts w:ascii="Arial" w:hAnsi="Arial" w:cs="Arial"/>
          <w:sz w:val="21"/>
          <w:szCs w:val="21"/>
        </w:rPr>
        <w:t>2</w:t>
      </w:r>
      <w:r w:rsidRPr="001441E2">
        <w:rPr>
          <w:rFonts w:ascii="Arial" w:hAnsi="Arial" w:cs="Arial"/>
          <w:sz w:val="21"/>
          <w:szCs w:val="21"/>
        </w:rPr>
        <w:t xml:space="preserve"> </w:t>
      </w:r>
      <w:r w:rsidRPr="001441E2">
        <w:rPr>
          <w:rFonts w:ascii="Arial" w:hAnsi="Arial" w:cs="Arial"/>
          <w:sz w:val="21"/>
          <w:szCs w:val="21"/>
        </w:rPr>
        <w:tab/>
        <w:t xml:space="preserve">The </w:t>
      </w:r>
      <w:r w:rsidR="0000596D">
        <w:rPr>
          <w:rFonts w:ascii="Arial" w:hAnsi="Arial" w:cs="Arial"/>
          <w:sz w:val="21"/>
          <w:szCs w:val="21"/>
        </w:rPr>
        <w:t>Provider</w:t>
      </w:r>
      <w:r w:rsidRPr="001441E2">
        <w:rPr>
          <w:rFonts w:ascii="Arial" w:hAnsi="Arial" w:cs="Arial"/>
          <w:sz w:val="21"/>
          <w:szCs w:val="21"/>
        </w:rPr>
        <w:t xml:space="preserve"> shall ensure that the Disaster Recovery and Business Continuity Plan </w:t>
      </w:r>
      <w:r>
        <w:rPr>
          <w:rFonts w:ascii="Arial" w:hAnsi="Arial" w:cs="Arial"/>
          <w:sz w:val="21"/>
          <w:szCs w:val="21"/>
        </w:rPr>
        <w:t xml:space="preserve">identifies and details </w:t>
      </w:r>
      <w:r w:rsidRPr="001441E2">
        <w:rPr>
          <w:rFonts w:ascii="Arial" w:hAnsi="Arial" w:cs="Arial"/>
          <w:sz w:val="21"/>
          <w:szCs w:val="21"/>
        </w:rPr>
        <w:t>the processes</w:t>
      </w:r>
      <w:r>
        <w:rPr>
          <w:rFonts w:ascii="Arial" w:hAnsi="Arial" w:cs="Arial"/>
          <w:sz w:val="21"/>
          <w:szCs w:val="21"/>
        </w:rPr>
        <w:t xml:space="preserve"> and </w:t>
      </w:r>
      <w:r w:rsidRPr="001441E2">
        <w:rPr>
          <w:rFonts w:ascii="Arial" w:hAnsi="Arial" w:cs="Arial"/>
          <w:sz w:val="21"/>
          <w:szCs w:val="21"/>
        </w:rPr>
        <w:t xml:space="preserve">activities </w:t>
      </w:r>
      <w:r>
        <w:rPr>
          <w:rFonts w:ascii="Arial" w:hAnsi="Arial" w:cs="Arial"/>
          <w:sz w:val="21"/>
          <w:szCs w:val="21"/>
        </w:rPr>
        <w:t xml:space="preserve">which it shall implement upon the occurrence of </w:t>
      </w:r>
      <w:r w:rsidRPr="001441E2">
        <w:rPr>
          <w:rFonts w:ascii="Arial" w:hAnsi="Arial" w:cs="Arial"/>
          <w:sz w:val="21"/>
          <w:szCs w:val="21"/>
        </w:rPr>
        <w:t xml:space="preserve">business-critical emergency situations. </w:t>
      </w:r>
      <w:r>
        <w:rPr>
          <w:rFonts w:ascii="Arial" w:hAnsi="Arial" w:cs="Arial"/>
          <w:sz w:val="21"/>
          <w:szCs w:val="21"/>
        </w:rPr>
        <w:t>In particular, the Disaster Recovery and Business Continuity Plan shall include</w:t>
      </w:r>
      <w:r w:rsidRPr="001441E2">
        <w:rPr>
          <w:rFonts w:ascii="Arial" w:hAnsi="Arial" w:cs="Arial"/>
          <w:sz w:val="21"/>
          <w:szCs w:val="21"/>
        </w:rPr>
        <w:t>:</w:t>
      </w:r>
    </w:p>
    <w:p w:rsidR="000E2A76" w:rsidRPr="001441E2" w:rsidRDefault="000E2A76" w:rsidP="000E2A76">
      <w:pPr>
        <w:pStyle w:val="ListParagraph"/>
        <w:widowControl w:val="0"/>
        <w:rPr>
          <w:rFonts w:ascii="Arial" w:hAnsi="Arial" w:cs="Arial"/>
          <w:sz w:val="21"/>
          <w:szCs w:val="21"/>
        </w:rPr>
      </w:pPr>
      <w:bookmarkStart w:id="61" w:name="a600246"/>
      <w:bookmarkEnd w:id="61"/>
    </w:p>
    <w:p w:rsidR="000E2A76" w:rsidRDefault="000E2A76" w:rsidP="009045BB">
      <w:pPr>
        <w:pStyle w:val="ListParagraph"/>
        <w:widowControl w:val="0"/>
        <w:numPr>
          <w:ilvl w:val="0"/>
          <w:numId w:val="41"/>
        </w:numPr>
        <w:jc w:val="both"/>
        <w:rPr>
          <w:rFonts w:ascii="Arial" w:hAnsi="Arial" w:cs="Arial"/>
          <w:sz w:val="21"/>
          <w:szCs w:val="21"/>
        </w:rPr>
      </w:pPr>
      <w:r>
        <w:rPr>
          <w:rFonts w:ascii="Arial" w:hAnsi="Arial" w:cs="Arial"/>
          <w:sz w:val="21"/>
          <w:szCs w:val="21"/>
        </w:rPr>
        <w:t>identification of Service priorities in the event of a Disaster;</w:t>
      </w:r>
    </w:p>
    <w:p w:rsidR="000E2A76" w:rsidRDefault="000E2A76" w:rsidP="000E2A76">
      <w:pPr>
        <w:pStyle w:val="ListParagraph"/>
        <w:widowControl w:val="0"/>
        <w:ind w:left="1279"/>
        <w:jc w:val="both"/>
        <w:rPr>
          <w:rFonts w:ascii="Arial" w:hAnsi="Arial" w:cs="Arial"/>
          <w:sz w:val="21"/>
          <w:szCs w:val="21"/>
        </w:rPr>
      </w:pPr>
    </w:p>
    <w:p w:rsidR="000E2A76" w:rsidRPr="001441E2" w:rsidRDefault="000E2A76" w:rsidP="009045BB">
      <w:pPr>
        <w:pStyle w:val="ListParagraph"/>
        <w:widowControl w:val="0"/>
        <w:numPr>
          <w:ilvl w:val="0"/>
          <w:numId w:val="41"/>
        </w:numPr>
        <w:jc w:val="both"/>
        <w:rPr>
          <w:rFonts w:ascii="Arial" w:hAnsi="Arial" w:cs="Arial"/>
          <w:sz w:val="21"/>
          <w:szCs w:val="21"/>
        </w:rPr>
      </w:pPr>
      <w:proofErr w:type="gramStart"/>
      <w:r w:rsidRPr="001441E2">
        <w:rPr>
          <w:rFonts w:ascii="Arial" w:hAnsi="Arial" w:cs="Arial"/>
          <w:sz w:val="21"/>
          <w:szCs w:val="21"/>
        </w:rPr>
        <w:t>risk</w:t>
      </w:r>
      <w:proofErr w:type="gramEnd"/>
      <w:r w:rsidRPr="001441E2">
        <w:rPr>
          <w:rFonts w:ascii="Arial" w:hAnsi="Arial" w:cs="Arial"/>
          <w:sz w:val="21"/>
          <w:szCs w:val="21"/>
        </w:rPr>
        <w:t xml:space="preserve"> analysis </w:t>
      </w:r>
      <w:r>
        <w:rPr>
          <w:rFonts w:ascii="Arial" w:hAnsi="Arial" w:cs="Arial"/>
          <w:sz w:val="21"/>
          <w:szCs w:val="21"/>
        </w:rPr>
        <w:t xml:space="preserve">of key business risks </w:t>
      </w:r>
      <w:r w:rsidRPr="001441E2">
        <w:rPr>
          <w:rFonts w:ascii="Arial" w:hAnsi="Arial" w:cs="Arial"/>
          <w:sz w:val="21"/>
          <w:szCs w:val="21"/>
        </w:rPr>
        <w:t>(including failure scenarios, assessments, identification of single points of failure and ways to manage such failure and business impact analysis)</w:t>
      </w:r>
      <w:r>
        <w:rPr>
          <w:rFonts w:ascii="Arial" w:hAnsi="Arial" w:cs="Arial"/>
          <w:sz w:val="21"/>
          <w:szCs w:val="21"/>
        </w:rPr>
        <w:t xml:space="preserve">. Key business risks could include the loss of Staff, Key Personnel, Premises, key resources and key Sub-Contractors and/or </w:t>
      </w:r>
      <w:r w:rsidR="0000596D">
        <w:rPr>
          <w:rFonts w:ascii="Arial" w:hAnsi="Arial" w:cs="Arial"/>
          <w:sz w:val="21"/>
          <w:szCs w:val="21"/>
        </w:rPr>
        <w:t>Provider</w:t>
      </w:r>
      <w:r>
        <w:rPr>
          <w:rFonts w:ascii="Arial" w:hAnsi="Arial" w:cs="Arial"/>
          <w:sz w:val="21"/>
          <w:szCs w:val="21"/>
        </w:rPr>
        <w:t>s;</w:t>
      </w:r>
    </w:p>
    <w:p w:rsidR="000E2A76" w:rsidRPr="001441E2" w:rsidRDefault="000E2A76" w:rsidP="000E2A76">
      <w:pPr>
        <w:pStyle w:val="ListParagraph"/>
        <w:widowControl w:val="0"/>
        <w:ind w:left="1276" w:hanging="567"/>
        <w:rPr>
          <w:rFonts w:ascii="Arial" w:hAnsi="Arial" w:cs="Arial"/>
          <w:sz w:val="21"/>
          <w:szCs w:val="21"/>
        </w:rPr>
      </w:pPr>
      <w:bookmarkStart w:id="62" w:name="a952729"/>
      <w:bookmarkStart w:id="63" w:name="a895278"/>
      <w:bookmarkStart w:id="64" w:name="a333213"/>
      <w:bookmarkEnd w:id="62"/>
      <w:bookmarkEnd w:id="63"/>
      <w:bookmarkEnd w:id="64"/>
    </w:p>
    <w:p w:rsidR="000E2A76" w:rsidRPr="001441E2" w:rsidRDefault="000E2A76" w:rsidP="000E2A76">
      <w:pPr>
        <w:pStyle w:val="ListParagraph"/>
        <w:widowControl w:val="0"/>
        <w:ind w:left="1276" w:hanging="567"/>
        <w:jc w:val="both"/>
        <w:rPr>
          <w:rFonts w:ascii="Arial" w:hAnsi="Arial" w:cs="Arial"/>
          <w:sz w:val="21"/>
          <w:szCs w:val="21"/>
        </w:rPr>
      </w:pPr>
      <w:r w:rsidRPr="001441E2">
        <w:rPr>
          <w:rFonts w:ascii="Arial" w:hAnsi="Arial" w:cs="Arial"/>
          <w:sz w:val="21"/>
          <w:szCs w:val="21"/>
        </w:rPr>
        <w:t>(</w:t>
      </w:r>
      <w:r>
        <w:rPr>
          <w:rFonts w:ascii="Arial" w:hAnsi="Arial" w:cs="Arial"/>
          <w:sz w:val="21"/>
          <w:szCs w:val="21"/>
        </w:rPr>
        <w:t>b</w:t>
      </w:r>
      <w:r w:rsidRPr="001441E2">
        <w:rPr>
          <w:rFonts w:ascii="Arial" w:hAnsi="Arial" w:cs="Arial"/>
          <w:sz w:val="21"/>
          <w:szCs w:val="21"/>
        </w:rPr>
        <w:t xml:space="preserve">) </w:t>
      </w:r>
      <w:r w:rsidRPr="001441E2">
        <w:rPr>
          <w:rFonts w:ascii="Arial" w:hAnsi="Arial" w:cs="Arial"/>
          <w:sz w:val="21"/>
          <w:szCs w:val="21"/>
        </w:rPr>
        <w:tab/>
      </w:r>
      <w:proofErr w:type="gramStart"/>
      <w:r w:rsidR="003B3480">
        <w:rPr>
          <w:rFonts w:ascii="Arial" w:hAnsi="Arial" w:cs="Arial"/>
          <w:sz w:val="21"/>
          <w:szCs w:val="21"/>
        </w:rPr>
        <w:t>details</w:t>
      </w:r>
      <w:proofErr w:type="gramEnd"/>
      <w:r w:rsidR="003B3480">
        <w:rPr>
          <w:rFonts w:ascii="Arial" w:hAnsi="Arial" w:cs="Arial"/>
          <w:sz w:val="21"/>
          <w:szCs w:val="21"/>
        </w:rPr>
        <w:t xml:space="preserve"> of </w:t>
      </w:r>
      <w:r w:rsidRPr="001441E2">
        <w:rPr>
          <w:rFonts w:ascii="Arial" w:hAnsi="Arial" w:cs="Arial"/>
          <w:sz w:val="21"/>
          <w:szCs w:val="21"/>
        </w:rPr>
        <w:t>business processes, procedures</w:t>
      </w:r>
      <w:r>
        <w:rPr>
          <w:rFonts w:ascii="Arial" w:hAnsi="Arial" w:cs="Arial"/>
          <w:sz w:val="21"/>
          <w:szCs w:val="21"/>
        </w:rPr>
        <w:t xml:space="preserve"> (including procedures for activation, escalation and recovery)</w:t>
      </w:r>
      <w:r w:rsidRPr="001441E2">
        <w:rPr>
          <w:rFonts w:ascii="Arial" w:hAnsi="Arial" w:cs="Arial"/>
          <w:sz w:val="21"/>
          <w:szCs w:val="21"/>
        </w:rPr>
        <w:t xml:space="preserve"> and responsibilities;</w:t>
      </w:r>
    </w:p>
    <w:p w:rsidR="000E2A76" w:rsidRPr="001441E2" w:rsidRDefault="000E2A76" w:rsidP="000E2A76">
      <w:pPr>
        <w:pStyle w:val="ListParagraph"/>
        <w:widowControl w:val="0"/>
        <w:ind w:left="1276" w:hanging="567"/>
        <w:jc w:val="both"/>
        <w:rPr>
          <w:rFonts w:ascii="Arial" w:hAnsi="Arial" w:cs="Arial"/>
          <w:sz w:val="21"/>
          <w:szCs w:val="21"/>
        </w:rPr>
      </w:pPr>
      <w:bookmarkStart w:id="65" w:name="a1019408"/>
      <w:bookmarkEnd w:id="65"/>
    </w:p>
    <w:p w:rsidR="000E2A76" w:rsidRDefault="000E2A76" w:rsidP="009045BB">
      <w:pPr>
        <w:pStyle w:val="ListParagraph"/>
        <w:widowControl w:val="0"/>
        <w:numPr>
          <w:ilvl w:val="0"/>
          <w:numId w:val="41"/>
        </w:numPr>
        <w:jc w:val="both"/>
        <w:rPr>
          <w:rFonts w:ascii="Arial" w:hAnsi="Arial" w:cs="Arial"/>
          <w:sz w:val="21"/>
          <w:szCs w:val="21"/>
        </w:rPr>
      </w:pPr>
      <w:r w:rsidRPr="001441E2">
        <w:rPr>
          <w:rFonts w:ascii="Arial" w:hAnsi="Arial" w:cs="Arial"/>
          <w:sz w:val="21"/>
          <w:szCs w:val="21"/>
        </w:rPr>
        <w:t>a communications strategy</w:t>
      </w:r>
      <w:r>
        <w:rPr>
          <w:rFonts w:ascii="Arial" w:hAnsi="Arial" w:cs="Arial"/>
          <w:sz w:val="21"/>
          <w:szCs w:val="21"/>
        </w:rPr>
        <w:t xml:space="preserve"> for Staff, the media and key internal and external stakeholders</w:t>
      </w:r>
      <w:r w:rsidRPr="001441E2">
        <w:rPr>
          <w:rFonts w:ascii="Arial" w:hAnsi="Arial" w:cs="Arial"/>
          <w:sz w:val="21"/>
          <w:szCs w:val="21"/>
        </w:rPr>
        <w:t xml:space="preserve">; </w:t>
      </w:r>
    </w:p>
    <w:p w:rsidR="000E2A76" w:rsidRDefault="000E2A76" w:rsidP="000E2A76">
      <w:pPr>
        <w:pStyle w:val="ListParagraph"/>
        <w:widowControl w:val="0"/>
        <w:ind w:left="1279"/>
        <w:jc w:val="both"/>
        <w:rPr>
          <w:rFonts w:ascii="Arial" w:hAnsi="Arial" w:cs="Arial"/>
          <w:sz w:val="21"/>
          <w:szCs w:val="21"/>
        </w:rPr>
      </w:pPr>
    </w:p>
    <w:p w:rsidR="000E2A76" w:rsidRDefault="000E2A76" w:rsidP="009045BB">
      <w:pPr>
        <w:pStyle w:val="ListParagraph"/>
        <w:widowControl w:val="0"/>
        <w:numPr>
          <w:ilvl w:val="0"/>
          <w:numId w:val="41"/>
        </w:numPr>
        <w:jc w:val="both"/>
        <w:rPr>
          <w:rFonts w:ascii="Arial" w:hAnsi="Arial" w:cs="Arial"/>
          <w:sz w:val="21"/>
          <w:szCs w:val="21"/>
        </w:rPr>
      </w:pPr>
      <w:r>
        <w:rPr>
          <w:rFonts w:ascii="Arial" w:hAnsi="Arial" w:cs="Arial"/>
          <w:sz w:val="21"/>
          <w:szCs w:val="21"/>
        </w:rPr>
        <w:t>identification of key internal and external interdependencies;</w:t>
      </w:r>
    </w:p>
    <w:p w:rsidR="000E2A76" w:rsidRDefault="000E2A76" w:rsidP="000E2A76">
      <w:pPr>
        <w:pStyle w:val="ListParagraph"/>
        <w:rPr>
          <w:rFonts w:ascii="Arial" w:hAnsi="Arial" w:cs="Arial"/>
          <w:sz w:val="21"/>
          <w:szCs w:val="21"/>
        </w:rPr>
      </w:pPr>
    </w:p>
    <w:p w:rsidR="000E2A76" w:rsidRDefault="000E2A76" w:rsidP="009045BB">
      <w:pPr>
        <w:pStyle w:val="ListParagraph"/>
        <w:widowControl w:val="0"/>
        <w:numPr>
          <w:ilvl w:val="0"/>
          <w:numId w:val="41"/>
        </w:numPr>
        <w:jc w:val="both"/>
        <w:rPr>
          <w:rFonts w:ascii="Arial" w:hAnsi="Arial" w:cs="Arial"/>
          <w:sz w:val="21"/>
          <w:szCs w:val="21"/>
        </w:rPr>
      </w:pPr>
      <w:r>
        <w:rPr>
          <w:rFonts w:ascii="Arial" w:hAnsi="Arial" w:cs="Arial"/>
          <w:sz w:val="21"/>
          <w:szCs w:val="21"/>
        </w:rPr>
        <w:t xml:space="preserve">identification of essential resources and Equipment needed during a Disaster; </w:t>
      </w:r>
    </w:p>
    <w:p w:rsidR="000E2A76" w:rsidRDefault="000E2A76" w:rsidP="000E2A76">
      <w:pPr>
        <w:pStyle w:val="ListParagraph"/>
        <w:rPr>
          <w:rFonts w:ascii="Arial" w:hAnsi="Arial" w:cs="Arial"/>
          <w:sz w:val="21"/>
          <w:szCs w:val="21"/>
        </w:rPr>
      </w:pPr>
    </w:p>
    <w:p w:rsidR="000E2A76" w:rsidRPr="001441E2" w:rsidRDefault="000E2A76" w:rsidP="009045BB">
      <w:pPr>
        <w:pStyle w:val="ListParagraph"/>
        <w:widowControl w:val="0"/>
        <w:numPr>
          <w:ilvl w:val="0"/>
          <w:numId w:val="41"/>
        </w:numPr>
        <w:jc w:val="both"/>
        <w:rPr>
          <w:rFonts w:ascii="Arial" w:hAnsi="Arial" w:cs="Arial"/>
          <w:sz w:val="21"/>
          <w:szCs w:val="21"/>
        </w:rPr>
      </w:pPr>
      <w:r>
        <w:rPr>
          <w:rFonts w:ascii="Arial" w:hAnsi="Arial" w:cs="Arial"/>
          <w:sz w:val="21"/>
          <w:szCs w:val="21"/>
        </w:rPr>
        <w:t xml:space="preserve">a contact list that contains details of all Staff, Sub-Contractors and anyone to be relied upon by the </w:t>
      </w:r>
      <w:r w:rsidR="0000596D">
        <w:rPr>
          <w:rFonts w:ascii="Arial" w:hAnsi="Arial" w:cs="Arial"/>
          <w:sz w:val="21"/>
          <w:szCs w:val="21"/>
        </w:rPr>
        <w:t>Provider</w:t>
      </w:r>
      <w:r>
        <w:rPr>
          <w:rFonts w:ascii="Arial" w:hAnsi="Arial" w:cs="Arial"/>
          <w:sz w:val="21"/>
          <w:szCs w:val="21"/>
        </w:rPr>
        <w:t xml:space="preserve"> to provide the Services; </w:t>
      </w:r>
      <w:r w:rsidRPr="001441E2">
        <w:rPr>
          <w:rFonts w:ascii="Arial" w:hAnsi="Arial" w:cs="Arial"/>
          <w:sz w:val="21"/>
          <w:szCs w:val="21"/>
        </w:rPr>
        <w:t>and</w:t>
      </w:r>
    </w:p>
    <w:p w:rsidR="000E2A76" w:rsidRPr="001441E2" w:rsidRDefault="000E2A76" w:rsidP="000E2A76">
      <w:pPr>
        <w:pStyle w:val="ListParagraph"/>
        <w:widowControl w:val="0"/>
        <w:ind w:left="1276" w:hanging="567"/>
        <w:jc w:val="both"/>
        <w:rPr>
          <w:rFonts w:ascii="Arial" w:hAnsi="Arial" w:cs="Arial"/>
          <w:sz w:val="21"/>
          <w:szCs w:val="21"/>
        </w:rPr>
      </w:pPr>
      <w:bookmarkStart w:id="66" w:name="a226400"/>
      <w:bookmarkEnd w:id="66"/>
    </w:p>
    <w:p w:rsidR="000E2A76" w:rsidRPr="001441E2" w:rsidRDefault="000E2A76" w:rsidP="000E2A76">
      <w:pPr>
        <w:pStyle w:val="ListParagraph"/>
        <w:widowControl w:val="0"/>
        <w:ind w:left="1276" w:hanging="567"/>
        <w:jc w:val="both"/>
        <w:rPr>
          <w:rFonts w:ascii="Arial" w:hAnsi="Arial" w:cs="Arial"/>
          <w:sz w:val="21"/>
          <w:szCs w:val="21"/>
        </w:rPr>
      </w:pPr>
      <w:r w:rsidRPr="001441E2">
        <w:rPr>
          <w:rFonts w:ascii="Arial" w:hAnsi="Arial" w:cs="Arial"/>
          <w:sz w:val="21"/>
          <w:szCs w:val="21"/>
        </w:rPr>
        <w:t>(</w:t>
      </w:r>
      <w:r>
        <w:rPr>
          <w:rFonts w:ascii="Arial" w:hAnsi="Arial" w:cs="Arial"/>
          <w:sz w:val="21"/>
          <w:szCs w:val="21"/>
        </w:rPr>
        <w:t>d</w:t>
      </w:r>
      <w:r w:rsidRPr="001441E2">
        <w:rPr>
          <w:rFonts w:ascii="Arial" w:hAnsi="Arial" w:cs="Arial"/>
          <w:sz w:val="21"/>
          <w:szCs w:val="21"/>
        </w:rPr>
        <w:t>)</w:t>
      </w:r>
      <w:r w:rsidRPr="001441E2">
        <w:rPr>
          <w:rFonts w:ascii="Arial" w:hAnsi="Arial" w:cs="Arial"/>
          <w:sz w:val="21"/>
          <w:szCs w:val="21"/>
        </w:rPr>
        <w:tab/>
      </w:r>
      <w:proofErr w:type="gramStart"/>
      <w:r w:rsidRPr="001441E2">
        <w:rPr>
          <w:rFonts w:ascii="Arial" w:hAnsi="Arial" w:cs="Arial"/>
          <w:sz w:val="21"/>
          <w:szCs w:val="21"/>
        </w:rPr>
        <w:t>proc</w:t>
      </w:r>
      <w:r>
        <w:rPr>
          <w:rFonts w:ascii="Arial" w:hAnsi="Arial" w:cs="Arial"/>
          <w:sz w:val="21"/>
          <w:szCs w:val="21"/>
        </w:rPr>
        <w:t>edures</w:t>
      </w:r>
      <w:proofErr w:type="gramEnd"/>
      <w:r>
        <w:rPr>
          <w:rFonts w:ascii="Arial" w:hAnsi="Arial" w:cs="Arial"/>
          <w:sz w:val="21"/>
          <w:szCs w:val="21"/>
        </w:rPr>
        <w:t xml:space="preserve"> for reverting to normal S</w:t>
      </w:r>
      <w:r w:rsidRPr="001441E2">
        <w:rPr>
          <w:rFonts w:ascii="Arial" w:hAnsi="Arial" w:cs="Arial"/>
          <w:sz w:val="21"/>
          <w:szCs w:val="21"/>
        </w:rPr>
        <w:t>ervice</w:t>
      </w:r>
      <w:r>
        <w:rPr>
          <w:rFonts w:ascii="Arial" w:hAnsi="Arial" w:cs="Arial"/>
          <w:sz w:val="21"/>
          <w:szCs w:val="21"/>
        </w:rPr>
        <w:t xml:space="preserve"> delivery</w:t>
      </w:r>
      <w:r w:rsidRPr="001441E2">
        <w:rPr>
          <w:rFonts w:ascii="Arial" w:hAnsi="Arial" w:cs="Arial"/>
          <w:sz w:val="21"/>
          <w:szCs w:val="21"/>
        </w:rPr>
        <w:t>.</w:t>
      </w:r>
      <w:bookmarkStart w:id="67" w:name="a339849"/>
    </w:p>
    <w:p w:rsidR="000E2A76" w:rsidRPr="001441E2" w:rsidRDefault="004D5F24" w:rsidP="000E2A76">
      <w:pPr>
        <w:pStyle w:val="ListParagraph"/>
        <w:widowControl w:val="0"/>
        <w:ind w:left="1276" w:hanging="567"/>
        <w:rPr>
          <w:rFonts w:ascii="Arial" w:hAnsi="Arial" w:cs="Arial"/>
          <w:sz w:val="21"/>
          <w:szCs w:val="21"/>
        </w:rPr>
      </w:pPr>
      <w:hyperlink r:id="rId32" w:anchor="top" w:tooltip="Link to the top of the document" w:history="1">
        <w:r w:rsidR="000E2A76" w:rsidRPr="001441E2">
          <w:rPr>
            <w:rStyle w:val="Hyperlink"/>
            <w:rFonts w:ascii="Arial" w:hAnsi="Arial" w:cs="Arial"/>
            <w:b/>
            <w:bCs/>
            <w:vanish/>
            <w:sz w:val="21"/>
            <w:szCs w:val="21"/>
          </w:rPr>
          <w:t>Top</w:t>
        </w:r>
      </w:hyperlink>
    </w:p>
    <w:bookmarkEnd w:id="67"/>
    <w:p w:rsidR="000E2A76" w:rsidRPr="001441E2" w:rsidRDefault="000E2A76" w:rsidP="000E2A76">
      <w:pPr>
        <w:pStyle w:val="ListParagraph"/>
        <w:widowControl w:val="0"/>
        <w:ind w:left="1276" w:hanging="567"/>
        <w:rPr>
          <w:rFonts w:ascii="Arial" w:hAnsi="Arial" w:cs="Arial"/>
          <w:b/>
          <w:bCs/>
          <w:sz w:val="21"/>
          <w:szCs w:val="21"/>
        </w:rPr>
      </w:pPr>
    </w:p>
    <w:p w:rsidR="000E2A76" w:rsidRPr="001441E2" w:rsidRDefault="000E2A76" w:rsidP="009045BB">
      <w:pPr>
        <w:pStyle w:val="ListParagraph"/>
        <w:widowControl w:val="0"/>
        <w:numPr>
          <w:ilvl w:val="0"/>
          <w:numId w:val="39"/>
        </w:numPr>
        <w:ind w:hanging="720"/>
        <w:rPr>
          <w:rFonts w:ascii="Arial" w:hAnsi="Arial" w:cs="Arial"/>
          <w:b/>
          <w:bCs/>
          <w:sz w:val="21"/>
          <w:szCs w:val="21"/>
        </w:rPr>
      </w:pPr>
      <w:r w:rsidRPr="001441E2">
        <w:rPr>
          <w:rFonts w:ascii="Arial" w:hAnsi="Arial" w:cs="Arial"/>
          <w:b/>
          <w:bCs/>
          <w:sz w:val="21"/>
          <w:szCs w:val="21"/>
        </w:rPr>
        <w:t>REVIEW AND AMENDMENT OF THE DISASTER RECOVERY AND BUSINESS</w:t>
      </w:r>
    </w:p>
    <w:p w:rsidR="000E2A76" w:rsidRPr="001441E2" w:rsidRDefault="000E2A76" w:rsidP="000E2A76">
      <w:pPr>
        <w:pStyle w:val="ListParagraph"/>
        <w:widowControl w:val="0"/>
        <w:rPr>
          <w:rFonts w:ascii="Arial" w:hAnsi="Arial" w:cs="Arial"/>
          <w:bCs/>
          <w:sz w:val="21"/>
          <w:szCs w:val="21"/>
        </w:rPr>
      </w:pPr>
      <w:r w:rsidRPr="001441E2">
        <w:rPr>
          <w:rFonts w:ascii="Arial" w:hAnsi="Arial" w:cs="Arial"/>
          <w:b/>
          <w:bCs/>
          <w:sz w:val="21"/>
          <w:szCs w:val="21"/>
        </w:rPr>
        <w:t>CONTINUITY PLAN</w:t>
      </w:r>
      <w:r w:rsidRPr="001441E2">
        <w:rPr>
          <w:rFonts w:ascii="Arial" w:hAnsi="Arial" w:cs="Arial"/>
          <w:b/>
          <w:bCs/>
          <w:sz w:val="21"/>
          <w:szCs w:val="21"/>
        </w:rPr>
        <w:tab/>
      </w:r>
    </w:p>
    <w:p w:rsidR="000E2A76" w:rsidRPr="001441E2" w:rsidRDefault="000E2A76" w:rsidP="000E2A76">
      <w:pPr>
        <w:pStyle w:val="ListParagraph"/>
        <w:widowControl w:val="0"/>
        <w:rPr>
          <w:rFonts w:ascii="Arial" w:hAnsi="Arial" w:cs="Arial"/>
          <w:sz w:val="21"/>
          <w:szCs w:val="21"/>
        </w:rPr>
      </w:pPr>
      <w:bookmarkStart w:id="68" w:name="a265080"/>
      <w:bookmarkEnd w:id="68"/>
    </w:p>
    <w:p w:rsidR="000E2A76" w:rsidRPr="001441E2" w:rsidRDefault="000E2A76" w:rsidP="000E2A76">
      <w:pPr>
        <w:pStyle w:val="ListParagraph"/>
        <w:widowControl w:val="0"/>
        <w:jc w:val="both"/>
        <w:rPr>
          <w:rFonts w:ascii="Arial" w:hAnsi="Arial" w:cs="Arial"/>
          <w:sz w:val="21"/>
          <w:szCs w:val="21"/>
        </w:rPr>
      </w:pPr>
      <w:r w:rsidRPr="001441E2">
        <w:rPr>
          <w:rFonts w:ascii="Arial" w:hAnsi="Arial" w:cs="Arial"/>
          <w:sz w:val="21"/>
          <w:szCs w:val="21"/>
        </w:rPr>
        <w:t>The Disaster Recovery and Business Continuity Plan shall be reviewed by the C</w:t>
      </w:r>
      <w:r>
        <w:rPr>
          <w:rFonts w:ascii="Arial" w:hAnsi="Arial" w:cs="Arial"/>
          <w:sz w:val="21"/>
          <w:szCs w:val="21"/>
        </w:rPr>
        <w:t>ustomer</w:t>
      </w:r>
      <w:r w:rsidRPr="001441E2">
        <w:rPr>
          <w:rFonts w:ascii="Arial" w:hAnsi="Arial" w:cs="Arial"/>
          <w:sz w:val="21"/>
          <w:szCs w:val="21"/>
        </w:rPr>
        <w:t xml:space="preserve"> and the </w:t>
      </w:r>
      <w:r w:rsidR="0000596D">
        <w:rPr>
          <w:rFonts w:ascii="Arial" w:hAnsi="Arial" w:cs="Arial"/>
          <w:sz w:val="21"/>
          <w:szCs w:val="21"/>
        </w:rPr>
        <w:t>Provider</w:t>
      </w:r>
      <w:r w:rsidRPr="001441E2">
        <w:rPr>
          <w:rFonts w:ascii="Arial" w:hAnsi="Arial" w:cs="Arial"/>
          <w:sz w:val="21"/>
          <w:szCs w:val="21"/>
        </w:rPr>
        <w:t xml:space="preserve"> annually, or at such other times as may be requested by the C</w:t>
      </w:r>
      <w:r>
        <w:rPr>
          <w:rFonts w:ascii="Arial" w:hAnsi="Arial" w:cs="Arial"/>
          <w:sz w:val="21"/>
          <w:szCs w:val="21"/>
        </w:rPr>
        <w:t>ustomer</w:t>
      </w:r>
      <w:r w:rsidRPr="001441E2">
        <w:rPr>
          <w:rFonts w:ascii="Arial" w:hAnsi="Arial" w:cs="Arial"/>
          <w:sz w:val="21"/>
          <w:szCs w:val="21"/>
        </w:rPr>
        <w:t xml:space="preserve"> or the </w:t>
      </w:r>
      <w:r w:rsidR="0000596D">
        <w:rPr>
          <w:rFonts w:ascii="Arial" w:hAnsi="Arial" w:cs="Arial"/>
          <w:sz w:val="21"/>
          <w:szCs w:val="21"/>
        </w:rPr>
        <w:t>Provider</w:t>
      </w:r>
      <w:r w:rsidRPr="001441E2">
        <w:rPr>
          <w:rFonts w:ascii="Arial" w:hAnsi="Arial" w:cs="Arial"/>
          <w:sz w:val="21"/>
          <w:szCs w:val="21"/>
        </w:rPr>
        <w:t>.</w:t>
      </w:r>
    </w:p>
    <w:p w:rsidR="0095525D" w:rsidRDefault="00D81455" w:rsidP="0095525D">
      <w:pPr>
        <w:widowControl w:val="0"/>
        <w:jc w:val="center"/>
        <w:rPr>
          <w:rFonts w:ascii="Arial" w:hAnsi="Arial" w:cs="Arial"/>
          <w:b/>
          <w:sz w:val="21"/>
          <w:szCs w:val="21"/>
        </w:rPr>
      </w:pPr>
      <w:r>
        <w:rPr>
          <w:rFonts w:ascii="Arial" w:hAnsi="Arial" w:cs="Arial"/>
          <w:b/>
          <w:sz w:val="21"/>
          <w:szCs w:val="21"/>
        </w:rPr>
        <w:br w:type="page"/>
      </w:r>
      <w:r w:rsidR="0095525D">
        <w:rPr>
          <w:rFonts w:ascii="Arial" w:hAnsi="Arial" w:cs="Arial"/>
          <w:b/>
          <w:sz w:val="21"/>
          <w:szCs w:val="21"/>
        </w:rPr>
        <w:lastRenderedPageBreak/>
        <w:t>SCHEDULE 7</w:t>
      </w:r>
    </w:p>
    <w:p w:rsidR="0095525D" w:rsidRDefault="0095525D" w:rsidP="0095525D">
      <w:pPr>
        <w:widowControl w:val="0"/>
        <w:jc w:val="center"/>
        <w:rPr>
          <w:rFonts w:ascii="Arial" w:hAnsi="Arial" w:cs="Arial"/>
          <w:b/>
          <w:sz w:val="21"/>
          <w:szCs w:val="21"/>
        </w:rPr>
      </w:pPr>
    </w:p>
    <w:p w:rsidR="0095525D" w:rsidRDefault="0095525D" w:rsidP="0095525D">
      <w:pPr>
        <w:pStyle w:val="ListParagraph"/>
        <w:widowControl w:val="0"/>
        <w:ind w:left="426" w:hanging="426"/>
        <w:rPr>
          <w:rFonts w:ascii="Arial" w:hAnsi="Arial" w:cs="Arial"/>
          <w:sz w:val="21"/>
          <w:szCs w:val="21"/>
        </w:rPr>
      </w:pPr>
      <w:r>
        <w:rPr>
          <w:rFonts w:ascii="Arial" w:hAnsi="Arial" w:cs="Arial"/>
          <w:sz w:val="21"/>
          <w:szCs w:val="21"/>
        </w:rPr>
        <w:t>1.</w:t>
      </w:r>
      <w:r>
        <w:rPr>
          <w:rFonts w:ascii="Arial" w:hAnsi="Arial" w:cs="Arial"/>
          <w:sz w:val="21"/>
          <w:szCs w:val="21"/>
        </w:rPr>
        <w:tab/>
      </w:r>
      <w:r w:rsidRPr="00151A33">
        <w:rPr>
          <w:rFonts w:ascii="Arial" w:hAnsi="Arial" w:cs="Arial"/>
          <w:sz w:val="21"/>
          <w:szCs w:val="21"/>
        </w:rPr>
        <w:t xml:space="preserve">The Customer and </w:t>
      </w:r>
      <w:r w:rsidR="000F0B32">
        <w:rPr>
          <w:rFonts w:ascii="Arial" w:hAnsi="Arial" w:cs="Arial"/>
          <w:sz w:val="21"/>
          <w:szCs w:val="21"/>
        </w:rPr>
        <w:t>Provider</w:t>
      </w:r>
      <w:r w:rsidRPr="00151A33">
        <w:rPr>
          <w:rFonts w:ascii="Arial" w:hAnsi="Arial" w:cs="Arial"/>
          <w:sz w:val="21"/>
          <w:szCs w:val="21"/>
        </w:rPr>
        <w:t xml:space="preserve"> have jointly determined the purpose and means of processi</w:t>
      </w:r>
      <w:r>
        <w:rPr>
          <w:rFonts w:ascii="Arial" w:hAnsi="Arial" w:cs="Arial"/>
          <w:sz w:val="21"/>
          <w:szCs w:val="21"/>
        </w:rPr>
        <w:t>ng as set out in this Schedule:</w:t>
      </w:r>
    </w:p>
    <w:p w:rsidR="0095525D" w:rsidRDefault="0095525D" w:rsidP="0095525D">
      <w:pPr>
        <w:pStyle w:val="ListParagraph"/>
        <w:widowControl w:val="0"/>
        <w:ind w:left="426" w:hanging="426"/>
        <w:rPr>
          <w:rFonts w:ascii="Arial" w:hAnsi="Arial" w:cs="Arial"/>
          <w:sz w:val="21"/>
          <w:szCs w:val="21"/>
        </w:rPr>
      </w:pPr>
    </w:p>
    <w:p w:rsidR="0095525D" w:rsidRDefault="0095525D" w:rsidP="0095525D">
      <w:pPr>
        <w:pStyle w:val="ListParagraph"/>
        <w:widowControl w:val="0"/>
        <w:numPr>
          <w:ilvl w:val="0"/>
          <w:numId w:val="40"/>
        </w:numPr>
        <w:ind w:left="426" w:hanging="426"/>
        <w:rPr>
          <w:rFonts w:ascii="Arial" w:hAnsi="Arial" w:cs="Arial"/>
          <w:sz w:val="21"/>
          <w:szCs w:val="21"/>
        </w:rPr>
      </w:pPr>
      <w:r>
        <w:rPr>
          <w:rFonts w:ascii="Arial" w:hAnsi="Arial" w:cs="Arial"/>
          <w:sz w:val="21"/>
          <w:szCs w:val="21"/>
        </w:rPr>
        <w:t>The point of contact for Data Subjects is</w:t>
      </w:r>
      <w:r w:rsidR="00EF67D4">
        <w:rPr>
          <w:rFonts w:ascii="Arial" w:hAnsi="Arial" w:cs="Arial"/>
          <w:sz w:val="21"/>
          <w:szCs w:val="21"/>
        </w:rPr>
        <w:t>:</w:t>
      </w:r>
    </w:p>
    <w:p w:rsidR="00EF67D4" w:rsidRDefault="00EF67D4" w:rsidP="00EF67D4">
      <w:pPr>
        <w:pStyle w:val="ListParagraph"/>
        <w:widowControl w:val="0"/>
        <w:ind w:left="426"/>
        <w:rPr>
          <w:rFonts w:ascii="Arial" w:hAnsi="Arial" w:cs="Arial"/>
          <w:sz w:val="21"/>
          <w:szCs w:val="21"/>
        </w:rPr>
      </w:pPr>
    </w:p>
    <w:p w:rsidR="00EF67D4" w:rsidRDefault="00EF67D4" w:rsidP="00EF67D4">
      <w:pPr>
        <w:pStyle w:val="ListParagraph"/>
        <w:widowControl w:val="0"/>
        <w:ind w:left="426"/>
        <w:rPr>
          <w:rFonts w:ascii="Arial" w:hAnsi="Arial" w:cs="Arial"/>
          <w:sz w:val="21"/>
          <w:szCs w:val="21"/>
        </w:rPr>
      </w:pPr>
      <w:r>
        <w:rPr>
          <w:rFonts w:ascii="Arial" w:hAnsi="Arial" w:cs="Arial"/>
          <w:sz w:val="21"/>
          <w:szCs w:val="21"/>
        </w:rPr>
        <w:t>Amy Jaines, Data Protection Officer</w:t>
      </w:r>
    </w:p>
    <w:p w:rsidR="0095525D" w:rsidRDefault="0095525D" w:rsidP="0095525D">
      <w:pPr>
        <w:pStyle w:val="ListParagraph"/>
        <w:widowControl w:val="0"/>
        <w:jc w:val="center"/>
        <w:rPr>
          <w:rFonts w:ascii="Arial" w:hAnsi="Arial" w:cs="Arial"/>
          <w:sz w:val="21"/>
          <w:szCs w:val="21"/>
        </w:rPr>
      </w:pPr>
    </w:p>
    <w:p w:rsidR="0095525D" w:rsidRDefault="0095525D" w:rsidP="0095525D">
      <w:pPr>
        <w:pStyle w:val="ListParagraph"/>
        <w:widowControl w:val="0"/>
        <w:numPr>
          <w:ilvl w:val="0"/>
          <w:numId w:val="57"/>
        </w:numPr>
        <w:ind w:left="426" w:hanging="426"/>
        <w:rPr>
          <w:rFonts w:ascii="Arial" w:hAnsi="Arial" w:cs="Arial"/>
          <w:b/>
          <w:sz w:val="21"/>
          <w:szCs w:val="21"/>
        </w:rPr>
      </w:pPr>
      <w:r>
        <w:rPr>
          <w:rFonts w:ascii="Arial" w:hAnsi="Arial" w:cs="Arial"/>
          <w:b/>
          <w:sz w:val="21"/>
          <w:szCs w:val="21"/>
        </w:rPr>
        <w:t>PROCESSING, PERSONAL DATA AND DATA SUBJECTS</w:t>
      </w:r>
    </w:p>
    <w:p w:rsidR="0095525D" w:rsidRDefault="0095525D" w:rsidP="0095525D">
      <w:pPr>
        <w:pStyle w:val="ListParagraph"/>
        <w:widowControl w:val="0"/>
        <w:ind w:left="0"/>
        <w:rPr>
          <w:rFonts w:ascii="Arial" w:hAnsi="Arial" w:cs="Arial"/>
          <w:b/>
          <w:sz w:val="21"/>
          <w:szCs w:val="21"/>
        </w:rPr>
      </w:pPr>
    </w:p>
    <w:tbl>
      <w:tblPr>
        <w:tblStyle w:val="TableGrid"/>
        <w:tblW w:w="0" w:type="auto"/>
        <w:tblInd w:w="108" w:type="dxa"/>
        <w:tblLook w:val="04A0" w:firstRow="1" w:lastRow="0" w:firstColumn="1" w:lastColumn="0" w:noHBand="0" w:noVBand="1"/>
      </w:tblPr>
      <w:tblGrid>
        <w:gridCol w:w="2268"/>
        <w:gridCol w:w="6585"/>
      </w:tblGrid>
      <w:tr w:rsidR="000F0B32" w:rsidTr="000F0B32">
        <w:tc>
          <w:tcPr>
            <w:tcW w:w="2268" w:type="dxa"/>
            <w:shd w:val="clear" w:color="auto" w:fill="92D050"/>
          </w:tcPr>
          <w:p w:rsidR="000F0B32" w:rsidRDefault="000F0B32" w:rsidP="000F0B32">
            <w:pPr>
              <w:pStyle w:val="ListParagraph"/>
              <w:widowControl w:val="0"/>
              <w:ind w:left="0"/>
              <w:rPr>
                <w:rFonts w:ascii="Arial" w:hAnsi="Arial" w:cs="Arial"/>
                <w:b/>
                <w:sz w:val="21"/>
                <w:szCs w:val="21"/>
              </w:rPr>
            </w:pPr>
            <w:r>
              <w:rPr>
                <w:rFonts w:ascii="Arial" w:hAnsi="Arial" w:cs="Arial"/>
                <w:b/>
                <w:sz w:val="21"/>
                <w:szCs w:val="21"/>
              </w:rPr>
              <w:t>Description</w:t>
            </w:r>
          </w:p>
        </w:tc>
        <w:tc>
          <w:tcPr>
            <w:tcW w:w="6585" w:type="dxa"/>
            <w:shd w:val="clear" w:color="auto" w:fill="92D050"/>
          </w:tcPr>
          <w:p w:rsidR="000F0B32" w:rsidRDefault="000F0B32" w:rsidP="000F0B32">
            <w:pPr>
              <w:pStyle w:val="ListParagraph"/>
              <w:widowControl w:val="0"/>
              <w:ind w:left="0"/>
              <w:jc w:val="both"/>
              <w:rPr>
                <w:rFonts w:ascii="Arial" w:hAnsi="Arial" w:cs="Arial"/>
                <w:b/>
                <w:sz w:val="21"/>
                <w:szCs w:val="21"/>
              </w:rPr>
            </w:pPr>
            <w:r>
              <w:rPr>
                <w:rFonts w:ascii="Arial" w:hAnsi="Arial" w:cs="Arial"/>
                <w:b/>
                <w:sz w:val="21"/>
                <w:szCs w:val="21"/>
              </w:rPr>
              <w:t>Details</w:t>
            </w:r>
          </w:p>
        </w:tc>
      </w:tr>
      <w:tr w:rsidR="000F0B32" w:rsidTr="000F0B32">
        <w:tc>
          <w:tcPr>
            <w:tcW w:w="2268" w:type="dxa"/>
          </w:tcPr>
          <w:p w:rsidR="000F0B32" w:rsidRDefault="000F0B32" w:rsidP="000F0B32">
            <w:pPr>
              <w:pStyle w:val="ListParagraph"/>
              <w:widowControl w:val="0"/>
              <w:ind w:left="0"/>
              <w:rPr>
                <w:rFonts w:ascii="Arial" w:hAnsi="Arial" w:cs="Arial"/>
                <w:sz w:val="21"/>
                <w:szCs w:val="21"/>
              </w:rPr>
            </w:pPr>
            <w:r>
              <w:rPr>
                <w:rFonts w:ascii="Arial" w:hAnsi="Arial" w:cs="Arial"/>
                <w:sz w:val="21"/>
                <w:szCs w:val="21"/>
              </w:rPr>
              <w:t>Identity of the Customer and the Provider</w:t>
            </w:r>
          </w:p>
        </w:tc>
        <w:tc>
          <w:tcPr>
            <w:tcW w:w="6585" w:type="dxa"/>
          </w:tcPr>
          <w:p w:rsidR="000F0B32" w:rsidRPr="00107661" w:rsidRDefault="000F0B32" w:rsidP="000F0B32">
            <w:pPr>
              <w:pStyle w:val="ListParagraph"/>
              <w:widowControl w:val="0"/>
              <w:ind w:left="0"/>
              <w:jc w:val="both"/>
              <w:rPr>
                <w:rFonts w:ascii="Arial" w:hAnsi="Arial" w:cs="Arial"/>
                <w:sz w:val="21"/>
                <w:szCs w:val="21"/>
              </w:rPr>
            </w:pPr>
            <w:r>
              <w:rPr>
                <w:rFonts w:ascii="Arial" w:hAnsi="Arial" w:cs="Arial"/>
                <w:sz w:val="21"/>
                <w:szCs w:val="21"/>
              </w:rPr>
              <w:t>The Parties acknowledge that for the purposes of the Data Protection Legislation that they are Joint Controllers.</w:t>
            </w:r>
          </w:p>
          <w:p w:rsidR="000F0B32" w:rsidRPr="005E6918" w:rsidRDefault="000F0B32" w:rsidP="000F0B32">
            <w:pPr>
              <w:pStyle w:val="ListParagraph"/>
              <w:widowControl w:val="0"/>
              <w:ind w:left="0"/>
              <w:jc w:val="both"/>
              <w:rPr>
                <w:rFonts w:ascii="Arial" w:hAnsi="Arial" w:cs="Arial"/>
                <w:sz w:val="21"/>
                <w:szCs w:val="21"/>
              </w:rPr>
            </w:pPr>
          </w:p>
        </w:tc>
      </w:tr>
      <w:tr w:rsidR="000F0B32" w:rsidTr="000F0B32">
        <w:tc>
          <w:tcPr>
            <w:tcW w:w="2268" w:type="dxa"/>
          </w:tcPr>
          <w:p w:rsidR="000F0B32" w:rsidRPr="007B6C43" w:rsidRDefault="000F0B32" w:rsidP="000F0B32">
            <w:pPr>
              <w:pStyle w:val="ListParagraph"/>
              <w:widowControl w:val="0"/>
              <w:ind w:left="0"/>
              <w:rPr>
                <w:rFonts w:ascii="Arial" w:hAnsi="Arial" w:cs="Arial"/>
                <w:sz w:val="21"/>
                <w:szCs w:val="21"/>
              </w:rPr>
            </w:pPr>
            <w:r>
              <w:rPr>
                <w:rFonts w:ascii="Arial" w:hAnsi="Arial" w:cs="Arial"/>
                <w:sz w:val="21"/>
                <w:szCs w:val="21"/>
              </w:rPr>
              <w:t>Subject matter of the processing</w:t>
            </w:r>
          </w:p>
        </w:tc>
        <w:tc>
          <w:tcPr>
            <w:tcW w:w="6585" w:type="dxa"/>
          </w:tcPr>
          <w:p w:rsidR="000F0B32" w:rsidRPr="00447F95" w:rsidRDefault="000F0B32" w:rsidP="000F0B32">
            <w:pPr>
              <w:pStyle w:val="ListParagraph"/>
              <w:widowControl w:val="0"/>
              <w:ind w:left="0"/>
              <w:rPr>
                <w:rFonts w:ascii="Arial" w:hAnsi="Arial" w:cs="Arial"/>
                <w:sz w:val="21"/>
                <w:szCs w:val="21"/>
              </w:rPr>
            </w:pPr>
            <w:r w:rsidRPr="00447F95">
              <w:rPr>
                <w:rFonts w:ascii="Arial" w:hAnsi="Arial" w:cs="Arial"/>
                <w:sz w:val="21"/>
                <w:szCs w:val="21"/>
              </w:rPr>
              <w:t>Shared Lives provides highly personalised arrangements where decisions about support and care are made in partnership with the service user. This also ensures that wherever possible the service user and the Shared Lives carer share the same interests and that the Shared Lives carer can support the service user to pursue their hobbies and interests and help them remain part of the community.</w:t>
            </w:r>
          </w:p>
          <w:p w:rsidR="000F0B32" w:rsidRPr="00447F95" w:rsidRDefault="000F0B32" w:rsidP="000F0B32">
            <w:pPr>
              <w:pStyle w:val="ListParagraph"/>
              <w:widowControl w:val="0"/>
              <w:rPr>
                <w:rFonts w:ascii="Arial" w:hAnsi="Arial" w:cs="Arial"/>
                <w:sz w:val="21"/>
                <w:szCs w:val="21"/>
              </w:rPr>
            </w:pPr>
          </w:p>
          <w:p w:rsidR="000F0B32" w:rsidRPr="007B6C43" w:rsidRDefault="000F0B32" w:rsidP="000F0B32">
            <w:pPr>
              <w:pStyle w:val="ListParagraph"/>
              <w:widowControl w:val="0"/>
              <w:ind w:left="0"/>
              <w:rPr>
                <w:rFonts w:ascii="Arial" w:hAnsi="Arial" w:cs="Arial"/>
                <w:i/>
                <w:sz w:val="21"/>
                <w:szCs w:val="21"/>
              </w:rPr>
            </w:pPr>
            <w:proofErr w:type="spellStart"/>
            <w:r w:rsidRPr="00447F95">
              <w:rPr>
                <w:rFonts w:ascii="Arial" w:hAnsi="Arial" w:cs="Arial"/>
                <w:sz w:val="21"/>
                <w:szCs w:val="21"/>
              </w:rPr>
              <w:t>Homeshare</w:t>
            </w:r>
            <w:proofErr w:type="spellEnd"/>
            <w:r w:rsidRPr="00447F95">
              <w:rPr>
                <w:rFonts w:ascii="Arial" w:hAnsi="Arial" w:cs="Arial"/>
                <w:sz w:val="21"/>
                <w:szCs w:val="21"/>
              </w:rPr>
              <w:t xml:space="preserve"> may be developed as part of the service provided and will allow those that are not eligible for Adult Social care support to make arrangements for companionship and day to day sharing of household requirements, supporting their independence and keeping them in their own home  longer delaying the need for Adult social care intervention.</w:t>
            </w:r>
          </w:p>
        </w:tc>
      </w:tr>
      <w:tr w:rsidR="000F0B32" w:rsidTr="000F0B32">
        <w:tc>
          <w:tcPr>
            <w:tcW w:w="2268" w:type="dxa"/>
          </w:tcPr>
          <w:p w:rsidR="000F0B32" w:rsidRPr="007B6C43" w:rsidRDefault="000F0B32" w:rsidP="000F0B32">
            <w:pPr>
              <w:pStyle w:val="ListParagraph"/>
              <w:widowControl w:val="0"/>
              <w:ind w:left="0"/>
              <w:rPr>
                <w:rFonts w:ascii="Arial" w:hAnsi="Arial" w:cs="Arial"/>
                <w:sz w:val="21"/>
                <w:szCs w:val="21"/>
              </w:rPr>
            </w:pPr>
            <w:r w:rsidRPr="007B6C43">
              <w:rPr>
                <w:rFonts w:ascii="Arial" w:hAnsi="Arial" w:cs="Arial"/>
                <w:sz w:val="21"/>
                <w:szCs w:val="21"/>
              </w:rPr>
              <w:t>Duration of the p</w:t>
            </w:r>
            <w:r>
              <w:rPr>
                <w:rFonts w:ascii="Arial" w:hAnsi="Arial" w:cs="Arial"/>
                <w:sz w:val="21"/>
                <w:szCs w:val="21"/>
              </w:rPr>
              <w:t>rocessing</w:t>
            </w:r>
          </w:p>
        </w:tc>
        <w:tc>
          <w:tcPr>
            <w:tcW w:w="6585" w:type="dxa"/>
          </w:tcPr>
          <w:p w:rsidR="000F0B32" w:rsidRPr="00447F95" w:rsidRDefault="000F0B32" w:rsidP="000F0B32">
            <w:pPr>
              <w:pStyle w:val="ListParagraph"/>
              <w:widowControl w:val="0"/>
              <w:ind w:left="0"/>
              <w:rPr>
                <w:rFonts w:ascii="Arial" w:hAnsi="Arial" w:cs="Arial"/>
                <w:sz w:val="21"/>
                <w:szCs w:val="21"/>
              </w:rPr>
            </w:pPr>
            <w:r w:rsidRPr="00447F95">
              <w:rPr>
                <w:rFonts w:ascii="Arial" w:hAnsi="Arial" w:cs="Arial"/>
                <w:sz w:val="21"/>
                <w:szCs w:val="21"/>
              </w:rPr>
              <w:t>The duration of the contract will be from the 3</w:t>
            </w:r>
            <w:r w:rsidRPr="00447F95">
              <w:rPr>
                <w:rFonts w:ascii="Arial" w:hAnsi="Arial" w:cs="Arial"/>
                <w:sz w:val="21"/>
                <w:szCs w:val="21"/>
                <w:vertAlign w:val="superscript"/>
              </w:rPr>
              <w:t>rd</w:t>
            </w:r>
            <w:r w:rsidRPr="00447F95">
              <w:rPr>
                <w:rFonts w:ascii="Arial" w:hAnsi="Arial" w:cs="Arial"/>
                <w:sz w:val="21"/>
                <w:szCs w:val="21"/>
              </w:rPr>
              <w:t xml:space="preserve"> January 2019 for three years with an option to extend for a further two periods of one year.</w:t>
            </w:r>
          </w:p>
          <w:p w:rsidR="000F0B32" w:rsidRPr="00447F95" w:rsidRDefault="000F0B32" w:rsidP="000F0B32">
            <w:pPr>
              <w:pStyle w:val="ListParagraph"/>
              <w:widowControl w:val="0"/>
              <w:ind w:left="0"/>
              <w:rPr>
                <w:rFonts w:ascii="Arial" w:hAnsi="Arial" w:cs="Arial"/>
                <w:sz w:val="21"/>
                <w:szCs w:val="21"/>
              </w:rPr>
            </w:pPr>
          </w:p>
          <w:p w:rsidR="000F0B32" w:rsidRPr="00447F95" w:rsidRDefault="000F0B32" w:rsidP="000F0B32">
            <w:pPr>
              <w:pStyle w:val="ListParagraph"/>
              <w:widowControl w:val="0"/>
              <w:ind w:left="0"/>
              <w:rPr>
                <w:rFonts w:ascii="Arial" w:hAnsi="Arial" w:cs="Arial"/>
                <w:sz w:val="21"/>
                <w:szCs w:val="21"/>
              </w:rPr>
            </w:pPr>
          </w:p>
        </w:tc>
      </w:tr>
      <w:tr w:rsidR="000F0B32" w:rsidTr="000F0B32">
        <w:tc>
          <w:tcPr>
            <w:tcW w:w="2268" w:type="dxa"/>
          </w:tcPr>
          <w:p w:rsidR="000F0B32" w:rsidRPr="007B6C43" w:rsidRDefault="000F0B32" w:rsidP="000F0B32">
            <w:pPr>
              <w:pStyle w:val="ListParagraph"/>
              <w:widowControl w:val="0"/>
              <w:ind w:left="0"/>
              <w:rPr>
                <w:rFonts w:ascii="Arial" w:hAnsi="Arial" w:cs="Arial"/>
                <w:sz w:val="21"/>
                <w:szCs w:val="21"/>
              </w:rPr>
            </w:pPr>
            <w:r>
              <w:rPr>
                <w:rFonts w:ascii="Arial" w:hAnsi="Arial" w:cs="Arial"/>
                <w:sz w:val="21"/>
                <w:szCs w:val="21"/>
              </w:rPr>
              <w:t>Nature and purposes of the processing</w:t>
            </w:r>
          </w:p>
        </w:tc>
        <w:tc>
          <w:tcPr>
            <w:tcW w:w="6585" w:type="dxa"/>
          </w:tcPr>
          <w:p w:rsidR="000F0B32" w:rsidRPr="00447F95" w:rsidRDefault="000F0B32" w:rsidP="000F0B32">
            <w:pPr>
              <w:pStyle w:val="ListParagraph"/>
              <w:widowControl w:val="0"/>
              <w:ind w:left="0"/>
              <w:rPr>
                <w:rFonts w:ascii="Arial" w:hAnsi="Arial" w:cs="Arial"/>
                <w:sz w:val="21"/>
                <w:szCs w:val="21"/>
              </w:rPr>
            </w:pPr>
            <w:r w:rsidRPr="00447F95">
              <w:rPr>
                <w:rFonts w:ascii="Arial" w:hAnsi="Arial" w:cs="Arial"/>
                <w:sz w:val="21"/>
                <w:szCs w:val="21"/>
              </w:rPr>
              <w:t>Shared Lives is a type of care for people with social care needs who are unable to live independently or may not wish to live alone, and is an alternative to supported living, home care or residential care. Shared Lives Carers offer care and support in their own home. This may take the form of regular visits, short periods of support or the individual who needs care and support may live with a Shared Lives Carer.</w:t>
            </w:r>
          </w:p>
          <w:p w:rsidR="000F0B32" w:rsidRPr="00447F95" w:rsidRDefault="000F0B32" w:rsidP="000F0B32">
            <w:pPr>
              <w:pStyle w:val="ListParagraph"/>
              <w:widowControl w:val="0"/>
              <w:ind w:left="0"/>
              <w:rPr>
                <w:rFonts w:ascii="Arial" w:hAnsi="Arial" w:cs="Arial"/>
                <w:sz w:val="21"/>
                <w:szCs w:val="21"/>
              </w:rPr>
            </w:pPr>
            <w:r w:rsidRPr="00447F95">
              <w:rPr>
                <w:rFonts w:ascii="Arial" w:hAnsi="Arial" w:cs="Arial"/>
                <w:sz w:val="21"/>
                <w:szCs w:val="21"/>
              </w:rPr>
              <w:t xml:space="preserve">The Shared Lives </w:t>
            </w:r>
            <w:proofErr w:type="gramStart"/>
            <w:r w:rsidRPr="00447F95">
              <w:rPr>
                <w:rFonts w:ascii="Arial" w:hAnsi="Arial" w:cs="Arial"/>
                <w:sz w:val="21"/>
                <w:szCs w:val="21"/>
              </w:rPr>
              <w:t>Provider  will</w:t>
            </w:r>
            <w:proofErr w:type="gramEnd"/>
            <w:r w:rsidRPr="00447F95">
              <w:rPr>
                <w:rFonts w:ascii="Arial" w:hAnsi="Arial" w:cs="Arial"/>
                <w:sz w:val="21"/>
                <w:szCs w:val="21"/>
              </w:rPr>
              <w:t xml:space="preserve"> recruit Shared Lives Carers who are defined as Self Employed.</w:t>
            </w:r>
            <w:r w:rsidRPr="00447F95">
              <w:t xml:space="preserve"> </w:t>
            </w:r>
            <w:r w:rsidRPr="00447F95">
              <w:rPr>
                <w:rFonts w:ascii="Arial" w:hAnsi="Arial" w:cs="Arial"/>
                <w:sz w:val="21"/>
                <w:szCs w:val="21"/>
              </w:rPr>
              <w:t>The Shared Lives Carer opens their home to the Shared Lives Service User and provides accommodation, household support and personal care and support in line with their Care Plan. The Shared Lives Provider, recruits, trains and supports and monitors the Shared Lives Carer to achieve the Shared Lives Service Users outcomes. The Council pay the Shared Lives Provider for the Care and support element of the Shared Lives Carer's income and a management fee to the Shared Lives Provider. The Shared Lives Service User pays the Shared Lives Carer for the accommodation and Household expenses from their Housing benefit and other benefits/income.</w:t>
            </w:r>
          </w:p>
          <w:p w:rsidR="000F0B32" w:rsidRPr="00447F95" w:rsidRDefault="000F0B32" w:rsidP="000F0B32">
            <w:pPr>
              <w:pStyle w:val="ListParagraph"/>
              <w:widowControl w:val="0"/>
              <w:ind w:left="0"/>
              <w:rPr>
                <w:rFonts w:ascii="Arial" w:hAnsi="Arial" w:cs="Arial"/>
                <w:sz w:val="21"/>
                <w:szCs w:val="21"/>
              </w:rPr>
            </w:pPr>
          </w:p>
          <w:p w:rsidR="000F0B32" w:rsidRPr="00447F95" w:rsidRDefault="000F0B32" w:rsidP="000F0B32">
            <w:pPr>
              <w:pStyle w:val="ListParagraph"/>
              <w:widowControl w:val="0"/>
              <w:ind w:left="0"/>
              <w:rPr>
                <w:rFonts w:ascii="Arial" w:hAnsi="Arial" w:cs="Arial"/>
                <w:sz w:val="21"/>
                <w:szCs w:val="21"/>
              </w:rPr>
            </w:pPr>
            <w:r>
              <w:rPr>
                <w:rFonts w:ascii="Arial" w:hAnsi="Arial" w:cs="Arial"/>
                <w:sz w:val="21"/>
                <w:szCs w:val="21"/>
              </w:rPr>
              <w:t xml:space="preserve">The Shared Lives Provider will also directly employ staff to provide supervision and reviews, recruitment and training and </w:t>
            </w:r>
            <w:proofErr w:type="gramStart"/>
            <w:r>
              <w:rPr>
                <w:rFonts w:ascii="Arial" w:hAnsi="Arial" w:cs="Arial"/>
                <w:sz w:val="21"/>
                <w:szCs w:val="21"/>
              </w:rPr>
              <w:t>advise</w:t>
            </w:r>
            <w:proofErr w:type="gramEnd"/>
            <w:r>
              <w:rPr>
                <w:rFonts w:ascii="Arial" w:hAnsi="Arial" w:cs="Arial"/>
                <w:sz w:val="21"/>
                <w:szCs w:val="21"/>
              </w:rPr>
              <w:t xml:space="preserve"> to Shared Lives Carers and Shared Lives Service users.</w:t>
            </w:r>
          </w:p>
        </w:tc>
      </w:tr>
      <w:tr w:rsidR="000F0B32" w:rsidTr="000F0B32">
        <w:tc>
          <w:tcPr>
            <w:tcW w:w="2268" w:type="dxa"/>
          </w:tcPr>
          <w:p w:rsidR="000F0B32" w:rsidRPr="00B32A36" w:rsidRDefault="000F0B32" w:rsidP="000F0B32">
            <w:pPr>
              <w:pStyle w:val="ListParagraph"/>
              <w:widowControl w:val="0"/>
              <w:ind w:left="0"/>
              <w:rPr>
                <w:rFonts w:ascii="Arial" w:hAnsi="Arial" w:cs="Arial"/>
                <w:sz w:val="21"/>
                <w:szCs w:val="21"/>
              </w:rPr>
            </w:pPr>
            <w:r>
              <w:rPr>
                <w:rFonts w:ascii="Arial" w:hAnsi="Arial" w:cs="Arial"/>
                <w:sz w:val="21"/>
                <w:szCs w:val="21"/>
              </w:rPr>
              <w:lastRenderedPageBreak/>
              <w:t>Type of Personal Data</w:t>
            </w:r>
          </w:p>
        </w:tc>
        <w:tc>
          <w:tcPr>
            <w:tcW w:w="6585" w:type="dxa"/>
          </w:tcPr>
          <w:p w:rsidR="000F0B32" w:rsidRPr="008E6139" w:rsidRDefault="000F0B32" w:rsidP="000F0B32">
            <w:pPr>
              <w:pStyle w:val="ListParagraph"/>
              <w:widowControl w:val="0"/>
              <w:ind w:left="0"/>
              <w:rPr>
                <w:rFonts w:ascii="Arial" w:hAnsi="Arial" w:cs="Arial"/>
                <w:sz w:val="21"/>
                <w:szCs w:val="21"/>
              </w:rPr>
            </w:pPr>
            <w:r w:rsidRPr="008E6139">
              <w:rPr>
                <w:rFonts w:ascii="Arial" w:hAnsi="Arial" w:cs="Arial"/>
                <w:sz w:val="21"/>
                <w:szCs w:val="21"/>
              </w:rPr>
              <w:t>Name, address, date of birth, NI number, telephone number, pay, images, Racial or ethnic origin, Religious Beliefs</w:t>
            </w:r>
            <w:r w:rsidRPr="008E6139">
              <w:rPr>
                <w:rFonts w:ascii="Arial" w:hAnsi="Arial" w:cs="Arial"/>
                <w:sz w:val="21"/>
                <w:szCs w:val="21"/>
              </w:rPr>
              <w:tab/>
            </w:r>
          </w:p>
          <w:p w:rsidR="000F0B32" w:rsidRPr="008E6139" w:rsidRDefault="000F0B32" w:rsidP="000F0B32">
            <w:pPr>
              <w:pStyle w:val="ListParagraph"/>
              <w:widowControl w:val="0"/>
              <w:ind w:left="0"/>
              <w:rPr>
                <w:rFonts w:ascii="Arial" w:hAnsi="Arial" w:cs="Arial"/>
                <w:sz w:val="21"/>
                <w:szCs w:val="21"/>
              </w:rPr>
            </w:pPr>
            <w:r w:rsidRPr="008E6139">
              <w:rPr>
                <w:rFonts w:ascii="Arial" w:hAnsi="Arial" w:cs="Arial"/>
                <w:sz w:val="21"/>
                <w:szCs w:val="21"/>
              </w:rPr>
              <w:t>Physical or Mental Health, Sexual Orientation</w:t>
            </w:r>
            <w:r w:rsidRPr="008E6139">
              <w:rPr>
                <w:rFonts w:ascii="Arial" w:hAnsi="Arial" w:cs="Arial"/>
                <w:sz w:val="21"/>
                <w:szCs w:val="21"/>
              </w:rPr>
              <w:tab/>
            </w:r>
            <w:r w:rsidRPr="008E6139">
              <w:rPr>
                <w:rFonts w:ascii="Arial" w:hAnsi="Arial" w:cs="Arial"/>
                <w:sz w:val="21"/>
                <w:szCs w:val="21"/>
              </w:rPr>
              <w:tab/>
            </w:r>
          </w:p>
          <w:p w:rsidR="000F0B32" w:rsidRPr="00B32A36" w:rsidRDefault="000F0B32" w:rsidP="000F0B32">
            <w:pPr>
              <w:pStyle w:val="ListParagraph"/>
              <w:widowControl w:val="0"/>
              <w:ind w:left="0"/>
              <w:rPr>
                <w:rFonts w:ascii="Arial" w:hAnsi="Arial" w:cs="Arial"/>
                <w:i/>
                <w:sz w:val="21"/>
                <w:szCs w:val="21"/>
              </w:rPr>
            </w:pPr>
            <w:r w:rsidRPr="008E6139">
              <w:rPr>
                <w:rFonts w:ascii="Arial" w:hAnsi="Arial" w:cs="Arial"/>
                <w:sz w:val="21"/>
                <w:szCs w:val="21"/>
              </w:rPr>
              <w:t>Biometric/Genetic Data</w:t>
            </w:r>
            <w:r w:rsidRPr="008E6139">
              <w:rPr>
                <w:rFonts w:ascii="Arial" w:hAnsi="Arial" w:cs="Arial"/>
                <w:sz w:val="21"/>
                <w:szCs w:val="21"/>
              </w:rPr>
              <w:tab/>
              <w:t>, Criminal Offences</w:t>
            </w:r>
            <w:r w:rsidRPr="00447F95">
              <w:rPr>
                <w:rFonts w:ascii="Arial" w:hAnsi="Arial" w:cs="Arial"/>
                <w:i/>
                <w:sz w:val="21"/>
                <w:szCs w:val="21"/>
              </w:rPr>
              <w:tab/>
            </w:r>
            <w:r w:rsidRPr="00447F95">
              <w:rPr>
                <w:rFonts w:ascii="Arial" w:hAnsi="Arial" w:cs="Arial"/>
                <w:i/>
                <w:sz w:val="21"/>
                <w:szCs w:val="21"/>
              </w:rPr>
              <w:tab/>
            </w:r>
          </w:p>
        </w:tc>
      </w:tr>
      <w:tr w:rsidR="000F0B32" w:rsidTr="000F0B32">
        <w:tc>
          <w:tcPr>
            <w:tcW w:w="2268" w:type="dxa"/>
          </w:tcPr>
          <w:p w:rsidR="000F0B32" w:rsidRPr="00B32A36" w:rsidRDefault="000F0B32" w:rsidP="000F0B32">
            <w:pPr>
              <w:pStyle w:val="ListParagraph"/>
              <w:widowControl w:val="0"/>
              <w:ind w:left="0"/>
              <w:rPr>
                <w:rFonts w:ascii="Arial" w:hAnsi="Arial" w:cs="Arial"/>
                <w:sz w:val="21"/>
                <w:szCs w:val="21"/>
              </w:rPr>
            </w:pPr>
            <w:r w:rsidRPr="00B32A36">
              <w:rPr>
                <w:rFonts w:ascii="Arial" w:hAnsi="Arial" w:cs="Arial"/>
                <w:sz w:val="21"/>
                <w:szCs w:val="21"/>
              </w:rPr>
              <w:t>Categories of Data Subject</w:t>
            </w:r>
          </w:p>
        </w:tc>
        <w:tc>
          <w:tcPr>
            <w:tcW w:w="6585" w:type="dxa"/>
          </w:tcPr>
          <w:p w:rsidR="000F0B32" w:rsidRPr="008E6139" w:rsidRDefault="000F0B32" w:rsidP="000F0B32">
            <w:pPr>
              <w:pStyle w:val="ListParagraph"/>
              <w:widowControl w:val="0"/>
              <w:ind w:left="0"/>
              <w:rPr>
                <w:rFonts w:ascii="Arial" w:hAnsi="Arial" w:cs="Arial"/>
                <w:sz w:val="21"/>
                <w:szCs w:val="21"/>
              </w:rPr>
            </w:pPr>
            <w:r w:rsidRPr="008E6139">
              <w:rPr>
                <w:rFonts w:ascii="Arial" w:hAnsi="Arial" w:cs="Arial"/>
                <w:sz w:val="21"/>
                <w:szCs w:val="21"/>
              </w:rPr>
              <w:t>Staff (including volunteers, agents and temporary workers), Shared Lives Carers data (self-employed status and acting as sub-contractors) service users, website usage</w:t>
            </w:r>
          </w:p>
          <w:p w:rsidR="000F0B32" w:rsidRPr="00B32A36" w:rsidRDefault="000F0B32" w:rsidP="000F0B32">
            <w:pPr>
              <w:pStyle w:val="ListParagraph"/>
              <w:widowControl w:val="0"/>
              <w:ind w:left="0"/>
              <w:rPr>
                <w:rFonts w:ascii="Arial" w:hAnsi="Arial" w:cs="Arial"/>
                <w:i/>
                <w:sz w:val="21"/>
                <w:szCs w:val="21"/>
              </w:rPr>
            </w:pPr>
          </w:p>
        </w:tc>
      </w:tr>
      <w:tr w:rsidR="000F0B32" w:rsidTr="000F0B32">
        <w:tc>
          <w:tcPr>
            <w:tcW w:w="2268" w:type="dxa"/>
          </w:tcPr>
          <w:p w:rsidR="000F0B32" w:rsidRDefault="000F0B32" w:rsidP="000F0B32">
            <w:pPr>
              <w:pStyle w:val="ListParagraph"/>
              <w:widowControl w:val="0"/>
              <w:ind w:left="0"/>
              <w:rPr>
                <w:rFonts w:ascii="Arial" w:hAnsi="Arial" w:cs="Arial"/>
                <w:sz w:val="21"/>
                <w:szCs w:val="21"/>
              </w:rPr>
            </w:pPr>
            <w:r>
              <w:rPr>
                <w:rFonts w:ascii="Arial" w:hAnsi="Arial" w:cs="Arial"/>
                <w:sz w:val="21"/>
                <w:szCs w:val="21"/>
              </w:rPr>
              <w:t xml:space="preserve">Plan for return and destruction of the data once the processing is complete </w:t>
            </w:r>
          </w:p>
          <w:p w:rsidR="000F0B32" w:rsidRDefault="000F0B32" w:rsidP="000F0B32">
            <w:pPr>
              <w:pStyle w:val="ListParagraph"/>
              <w:widowControl w:val="0"/>
              <w:ind w:left="0"/>
              <w:rPr>
                <w:rFonts w:ascii="Arial" w:hAnsi="Arial" w:cs="Arial"/>
                <w:sz w:val="21"/>
                <w:szCs w:val="21"/>
              </w:rPr>
            </w:pPr>
          </w:p>
          <w:p w:rsidR="000F0B32" w:rsidRDefault="000F0B32" w:rsidP="000F0B32">
            <w:pPr>
              <w:pStyle w:val="ListParagraph"/>
              <w:widowControl w:val="0"/>
              <w:ind w:left="0"/>
              <w:rPr>
                <w:rFonts w:ascii="Arial" w:hAnsi="Arial" w:cs="Arial"/>
                <w:sz w:val="21"/>
                <w:szCs w:val="21"/>
              </w:rPr>
            </w:pPr>
            <w:r>
              <w:rPr>
                <w:rFonts w:ascii="Arial" w:hAnsi="Arial" w:cs="Arial"/>
                <w:sz w:val="21"/>
                <w:szCs w:val="21"/>
              </w:rPr>
              <w:t>UNLESS requirement under union or member state law to preserve that type of data</w:t>
            </w:r>
          </w:p>
          <w:p w:rsidR="000F0B32" w:rsidRPr="00B32A36" w:rsidRDefault="000F0B32" w:rsidP="000F0B32">
            <w:pPr>
              <w:pStyle w:val="ListParagraph"/>
              <w:widowControl w:val="0"/>
              <w:ind w:left="0"/>
              <w:rPr>
                <w:rFonts w:ascii="Arial" w:hAnsi="Arial" w:cs="Arial"/>
                <w:sz w:val="21"/>
                <w:szCs w:val="21"/>
              </w:rPr>
            </w:pPr>
          </w:p>
        </w:tc>
        <w:tc>
          <w:tcPr>
            <w:tcW w:w="6585" w:type="dxa"/>
          </w:tcPr>
          <w:p w:rsidR="00EC7456" w:rsidRPr="00EC7456" w:rsidRDefault="00EC7456" w:rsidP="000F0B32">
            <w:pPr>
              <w:pStyle w:val="ListParagraph"/>
              <w:widowControl w:val="0"/>
              <w:ind w:left="0"/>
              <w:rPr>
                <w:rFonts w:ascii="Arial" w:hAnsi="Arial" w:cs="Arial"/>
                <w:sz w:val="21"/>
                <w:szCs w:val="21"/>
              </w:rPr>
            </w:pPr>
            <w:r w:rsidRPr="00EC7456">
              <w:rPr>
                <w:rFonts w:ascii="Arial" w:hAnsi="Arial" w:cs="Arial"/>
                <w:sz w:val="21"/>
                <w:szCs w:val="21"/>
              </w:rPr>
              <w:t xml:space="preserve">The retention schedule for LCC can be found at </w:t>
            </w:r>
            <w:hyperlink r:id="rId33" w:history="1">
              <w:r w:rsidRPr="00EC7456">
                <w:rPr>
                  <w:rStyle w:val="Hyperlink"/>
                  <w:rFonts w:ascii="Arial" w:hAnsi="Arial" w:cs="Arial"/>
                  <w:sz w:val="21"/>
                  <w:szCs w:val="21"/>
                </w:rPr>
                <w:t>https://www.lincolnshire.gov.uk/local-democracy/information-and-data/records-management/132433.article</w:t>
              </w:r>
            </w:hyperlink>
          </w:p>
          <w:p w:rsidR="00EC7456" w:rsidRDefault="00EC7456" w:rsidP="000F0B32">
            <w:pPr>
              <w:pStyle w:val="ListParagraph"/>
              <w:widowControl w:val="0"/>
              <w:ind w:left="0"/>
              <w:rPr>
                <w:rFonts w:ascii="Arial" w:hAnsi="Arial" w:cs="Arial"/>
                <w:i/>
                <w:sz w:val="21"/>
                <w:szCs w:val="21"/>
              </w:rPr>
            </w:pPr>
          </w:p>
          <w:p w:rsidR="00EC7456" w:rsidRDefault="00EC7456" w:rsidP="000F0B32">
            <w:pPr>
              <w:pStyle w:val="ListParagraph"/>
              <w:widowControl w:val="0"/>
              <w:ind w:left="0"/>
              <w:rPr>
                <w:rFonts w:ascii="Arial" w:hAnsi="Arial" w:cs="Arial"/>
                <w:i/>
                <w:sz w:val="21"/>
                <w:szCs w:val="21"/>
              </w:rPr>
            </w:pPr>
          </w:p>
          <w:p w:rsidR="000F0B32" w:rsidRPr="00EC7456" w:rsidRDefault="00EC7456" w:rsidP="00EC7456">
            <w:pPr>
              <w:pStyle w:val="ListParagraph"/>
              <w:widowControl w:val="0"/>
              <w:ind w:left="0"/>
              <w:rPr>
                <w:rFonts w:ascii="Arial" w:hAnsi="Arial" w:cs="Arial"/>
                <w:i/>
                <w:sz w:val="21"/>
                <w:szCs w:val="21"/>
              </w:rPr>
            </w:pPr>
            <w:r w:rsidRPr="00EC7456">
              <w:rPr>
                <w:rFonts w:ascii="Arial" w:hAnsi="Arial" w:cs="Arial"/>
                <w:i/>
                <w:sz w:val="21"/>
                <w:szCs w:val="21"/>
              </w:rPr>
              <w:t>The successful provider as a data controller will have to advise LCC of their retention schedule.</w:t>
            </w:r>
          </w:p>
        </w:tc>
      </w:tr>
    </w:tbl>
    <w:p w:rsidR="0095525D" w:rsidRPr="00765729" w:rsidRDefault="0095525D" w:rsidP="0095525D">
      <w:pPr>
        <w:pStyle w:val="ListParagraph"/>
        <w:widowControl w:val="0"/>
        <w:jc w:val="center"/>
        <w:rPr>
          <w:rFonts w:ascii="Arial" w:hAnsi="Arial"/>
          <w:b/>
          <w:sz w:val="21"/>
        </w:rPr>
      </w:pPr>
      <w:r>
        <w:rPr>
          <w:rFonts w:ascii="Arial" w:hAnsi="Arial" w:cs="Arial"/>
          <w:b/>
          <w:sz w:val="21"/>
          <w:szCs w:val="21"/>
        </w:rPr>
        <w:br w:type="page"/>
      </w:r>
    </w:p>
    <w:p w:rsidR="0095525D" w:rsidRDefault="0095525D" w:rsidP="0095525D">
      <w:pPr>
        <w:pStyle w:val="ListParagraph"/>
        <w:widowControl w:val="0"/>
        <w:numPr>
          <w:ilvl w:val="0"/>
          <w:numId w:val="57"/>
        </w:numPr>
        <w:ind w:left="426" w:hanging="426"/>
        <w:rPr>
          <w:rFonts w:ascii="Arial" w:hAnsi="Arial" w:cs="Arial"/>
          <w:b/>
          <w:sz w:val="21"/>
          <w:szCs w:val="21"/>
        </w:rPr>
      </w:pPr>
      <w:r>
        <w:rPr>
          <w:rFonts w:ascii="Arial" w:hAnsi="Arial" w:cs="Arial"/>
          <w:b/>
          <w:sz w:val="21"/>
          <w:szCs w:val="21"/>
        </w:rPr>
        <w:t>MINIMUM INFORMATION SECURITY CONTROLS</w:t>
      </w:r>
    </w:p>
    <w:p w:rsidR="0095525D" w:rsidRDefault="0095525D" w:rsidP="0095525D">
      <w:pPr>
        <w:pStyle w:val="ListParagraph"/>
        <w:widowControl w:val="0"/>
        <w:jc w:val="center"/>
        <w:rPr>
          <w:rFonts w:ascii="Arial" w:hAnsi="Arial" w:cs="Arial"/>
          <w:b/>
          <w:sz w:val="21"/>
          <w:szCs w:val="21"/>
        </w:rPr>
      </w:pPr>
    </w:p>
    <w:p w:rsidR="0095525D" w:rsidRPr="00920BD6" w:rsidRDefault="0095525D" w:rsidP="0095525D">
      <w:pPr>
        <w:pStyle w:val="ListParagraph"/>
        <w:widowControl w:val="0"/>
        <w:ind w:left="426"/>
        <w:jc w:val="both"/>
        <w:rPr>
          <w:rFonts w:ascii="Arial" w:hAnsi="Arial" w:cs="Arial"/>
          <w:sz w:val="21"/>
          <w:szCs w:val="21"/>
        </w:rPr>
      </w:pPr>
      <w:r>
        <w:rPr>
          <w:rFonts w:ascii="Arial" w:hAnsi="Arial" w:cs="Arial"/>
          <w:sz w:val="21"/>
          <w:szCs w:val="21"/>
        </w:rPr>
        <w:t>The minimum security controls detailed within this Schedule are to be in place at all times when processing Information for the purpose of or in connection with the delivery of the Services. Such Information includes Personal Data and other Confidential Information or data.</w:t>
      </w:r>
    </w:p>
    <w:p w:rsidR="0095525D" w:rsidRDefault="0095525D" w:rsidP="0095525D">
      <w:pPr>
        <w:pStyle w:val="ListParagraph"/>
        <w:widowControl w:val="0"/>
        <w:jc w:val="center"/>
        <w:rPr>
          <w:rFonts w:ascii="Arial" w:hAnsi="Arial" w:cs="Arial"/>
          <w:b/>
          <w:sz w:val="21"/>
          <w:szCs w:val="21"/>
        </w:rPr>
      </w:pPr>
    </w:p>
    <w:p w:rsidR="0095525D" w:rsidRDefault="0095525D" w:rsidP="0095525D">
      <w:pPr>
        <w:pStyle w:val="ListParagraph"/>
        <w:widowControl w:val="0"/>
        <w:numPr>
          <w:ilvl w:val="0"/>
          <w:numId w:val="14"/>
        </w:numPr>
        <w:ind w:left="851" w:hanging="851"/>
        <w:jc w:val="both"/>
        <w:rPr>
          <w:rFonts w:ascii="Arial" w:hAnsi="Arial" w:cs="Arial"/>
          <w:b/>
          <w:sz w:val="21"/>
          <w:szCs w:val="21"/>
        </w:rPr>
      </w:pPr>
      <w:r>
        <w:rPr>
          <w:rFonts w:ascii="Arial" w:hAnsi="Arial" w:cs="Arial"/>
          <w:b/>
          <w:sz w:val="21"/>
          <w:szCs w:val="21"/>
        </w:rPr>
        <w:t xml:space="preserve">  GENERAL</w:t>
      </w:r>
    </w:p>
    <w:p w:rsidR="0095525D" w:rsidRPr="00752C14" w:rsidRDefault="0095525D" w:rsidP="0095525D">
      <w:pPr>
        <w:pStyle w:val="ListParagraph"/>
        <w:widowControl w:val="0"/>
        <w:ind w:left="851"/>
        <w:jc w:val="both"/>
        <w:rPr>
          <w:rFonts w:ascii="Arial" w:hAnsi="Arial" w:cs="Arial"/>
          <w:b/>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1.1</w:t>
      </w:r>
      <w:r>
        <w:rPr>
          <w:rFonts w:ascii="Arial" w:hAnsi="Arial" w:cs="Arial"/>
          <w:sz w:val="21"/>
          <w:szCs w:val="21"/>
        </w:rPr>
        <w:tab/>
        <w:t xml:space="preserve">The   </w:t>
      </w:r>
      <w:r w:rsidR="000F0B32">
        <w:rPr>
          <w:rFonts w:ascii="Arial" w:hAnsi="Arial" w:cs="Arial"/>
          <w:sz w:val="21"/>
          <w:szCs w:val="21"/>
        </w:rPr>
        <w:t>Provider</w:t>
      </w:r>
      <w:r>
        <w:rPr>
          <w:rFonts w:ascii="Arial" w:hAnsi="Arial" w:cs="Arial"/>
          <w:sz w:val="21"/>
          <w:szCs w:val="21"/>
        </w:rPr>
        <w:t xml:space="preserve"> shall have a</w:t>
      </w:r>
      <w:r w:rsidRPr="00752C14">
        <w:rPr>
          <w:rFonts w:ascii="Arial" w:hAnsi="Arial" w:cs="Arial"/>
          <w:sz w:val="21"/>
          <w:szCs w:val="21"/>
        </w:rPr>
        <w:t xml:space="preserve"> security policy in place which sets out management commitment to information security, defines information security responsibilities, and ensures appropriate governance.</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 xml:space="preserve">1.2  </w:t>
      </w:r>
      <w:r>
        <w:rPr>
          <w:rFonts w:ascii="Arial" w:hAnsi="Arial" w:cs="Arial"/>
          <w:sz w:val="21"/>
          <w:szCs w:val="21"/>
        </w:rPr>
        <w:tab/>
        <w:t>All S</w:t>
      </w:r>
      <w:r w:rsidRPr="00752C14">
        <w:rPr>
          <w:rFonts w:ascii="Arial" w:hAnsi="Arial" w:cs="Arial"/>
          <w:sz w:val="21"/>
          <w:szCs w:val="21"/>
        </w:rPr>
        <w:t xml:space="preserve">taff </w:t>
      </w:r>
      <w:r>
        <w:rPr>
          <w:rFonts w:ascii="Arial" w:hAnsi="Arial" w:cs="Arial"/>
          <w:sz w:val="21"/>
          <w:szCs w:val="21"/>
        </w:rPr>
        <w:t>shall</w:t>
      </w:r>
      <w:r w:rsidRPr="00752C14">
        <w:rPr>
          <w:rFonts w:ascii="Arial" w:hAnsi="Arial" w:cs="Arial"/>
          <w:sz w:val="21"/>
          <w:szCs w:val="21"/>
        </w:rPr>
        <w:t xml:space="preserve"> complete data protection and information security </w:t>
      </w:r>
      <w:proofErr w:type="gramStart"/>
      <w:r w:rsidRPr="00752C14">
        <w:rPr>
          <w:rFonts w:ascii="Arial" w:hAnsi="Arial" w:cs="Arial"/>
          <w:sz w:val="21"/>
          <w:szCs w:val="21"/>
        </w:rPr>
        <w:t xml:space="preserve">training </w:t>
      </w:r>
      <w:r>
        <w:rPr>
          <w:rFonts w:ascii="Arial" w:hAnsi="Arial" w:cs="Arial"/>
          <w:sz w:val="21"/>
          <w:szCs w:val="21"/>
        </w:rPr>
        <w:t xml:space="preserve"> co</w:t>
      </w:r>
      <w:r w:rsidRPr="00752C14">
        <w:rPr>
          <w:rFonts w:ascii="Arial" w:hAnsi="Arial" w:cs="Arial"/>
          <w:sz w:val="21"/>
          <w:szCs w:val="21"/>
        </w:rPr>
        <w:t>mmensurate</w:t>
      </w:r>
      <w:proofErr w:type="gramEnd"/>
      <w:r w:rsidRPr="00752C14">
        <w:rPr>
          <w:rFonts w:ascii="Arial" w:hAnsi="Arial" w:cs="Arial"/>
          <w:sz w:val="21"/>
          <w:szCs w:val="21"/>
        </w:rPr>
        <w:t xml:space="preserve"> with their role.</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sidRPr="00AD7947">
        <w:rPr>
          <w:rFonts w:ascii="Arial" w:hAnsi="Arial" w:cs="Arial"/>
          <w:b/>
          <w:sz w:val="21"/>
          <w:szCs w:val="21"/>
        </w:rPr>
        <w:t>2</w:t>
      </w:r>
      <w:r>
        <w:rPr>
          <w:rFonts w:ascii="Arial" w:hAnsi="Arial" w:cs="Arial"/>
          <w:sz w:val="21"/>
          <w:szCs w:val="21"/>
        </w:rPr>
        <w:t>.</w:t>
      </w:r>
      <w:r>
        <w:rPr>
          <w:rFonts w:ascii="Arial" w:hAnsi="Arial" w:cs="Arial"/>
          <w:sz w:val="21"/>
          <w:szCs w:val="21"/>
        </w:rPr>
        <w:tab/>
      </w:r>
      <w:r w:rsidRPr="00AD7947">
        <w:rPr>
          <w:rFonts w:ascii="Arial" w:hAnsi="Arial" w:cs="Arial"/>
          <w:b/>
          <w:sz w:val="21"/>
          <w:szCs w:val="21"/>
        </w:rPr>
        <w:t>I</w:t>
      </w:r>
      <w:r>
        <w:rPr>
          <w:rFonts w:ascii="Arial" w:hAnsi="Arial" w:cs="Arial"/>
          <w:b/>
          <w:sz w:val="21"/>
          <w:szCs w:val="21"/>
        </w:rPr>
        <w:t>C</w:t>
      </w:r>
      <w:r w:rsidRPr="00AD7947">
        <w:rPr>
          <w:rFonts w:ascii="Arial" w:hAnsi="Arial" w:cs="Arial"/>
          <w:b/>
          <w:sz w:val="21"/>
          <w:szCs w:val="21"/>
        </w:rPr>
        <w:t>T INFRASTRUCTURE</w:t>
      </w:r>
    </w:p>
    <w:p w:rsidR="0095525D" w:rsidRPr="00752C14" w:rsidRDefault="0095525D" w:rsidP="0095525D">
      <w:pPr>
        <w:pStyle w:val="ListParagraph"/>
        <w:widowControl w:val="0"/>
        <w:ind w:left="851"/>
        <w:jc w:val="both"/>
        <w:rPr>
          <w:rFonts w:ascii="Arial" w:hAnsi="Arial" w:cs="Arial"/>
          <w:sz w:val="21"/>
          <w:szCs w:val="21"/>
        </w:rPr>
      </w:pPr>
    </w:p>
    <w:p w:rsidR="0095525D" w:rsidRPr="00AD7947" w:rsidRDefault="0095525D" w:rsidP="0095525D">
      <w:pPr>
        <w:pStyle w:val="ListParagraph"/>
        <w:widowControl w:val="0"/>
        <w:ind w:left="851"/>
        <w:jc w:val="both"/>
        <w:rPr>
          <w:rFonts w:ascii="Arial" w:hAnsi="Arial" w:cs="Arial"/>
          <w:b/>
          <w:sz w:val="21"/>
          <w:szCs w:val="21"/>
        </w:rPr>
      </w:pPr>
      <w:r w:rsidRPr="00AD7947">
        <w:rPr>
          <w:rFonts w:ascii="Arial" w:hAnsi="Arial" w:cs="Arial"/>
          <w:b/>
          <w:sz w:val="21"/>
          <w:szCs w:val="21"/>
        </w:rPr>
        <w:t xml:space="preserve">Boundary </w:t>
      </w:r>
      <w:r>
        <w:rPr>
          <w:rFonts w:ascii="Arial" w:hAnsi="Arial" w:cs="Arial"/>
          <w:b/>
          <w:sz w:val="21"/>
          <w:szCs w:val="21"/>
        </w:rPr>
        <w:t>Firewall a</w:t>
      </w:r>
      <w:r w:rsidRPr="00AD7947">
        <w:rPr>
          <w:rFonts w:ascii="Arial" w:hAnsi="Arial" w:cs="Arial"/>
          <w:b/>
          <w:sz w:val="21"/>
          <w:szCs w:val="21"/>
        </w:rPr>
        <w:t>nd Internet Gateways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2.1</w:t>
      </w:r>
      <w:r>
        <w:rPr>
          <w:rFonts w:ascii="Arial" w:hAnsi="Arial" w:cs="Arial"/>
          <w:sz w:val="21"/>
          <w:szCs w:val="21"/>
        </w:rPr>
        <w:tab/>
        <w:t>Information</w:t>
      </w:r>
      <w:r w:rsidRPr="00752C14">
        <w:rPr>
          <w:rFonts w:ascii="Arial" w:hAnsi="Arial" w:cs="Arial"/>
          <w:sz w:val="21"/>
          <w:szCs w:val="21"/>
        </w:rPr>
        <w:t xml:space="preserve">, applications and devices </w:t>
      </w:r>
      <w:r>
        <w:rPr>
          <w:rFonts w:ascii="Arial" w:hAnsi="Arial" w:cs="Arial"/>
          <w:sz w:val="21"/>
          <w:szCs w:val="21"/>
        </w:rPr>
        <w:t>shall</w:t>
      </w:r>
      <w:r w:rsidRPr="00752C14">
        <w:rPr>
          <w:rFonts w:ascii="Arial" w:hAnsi="Arial" w:cs="Arial"/>
          <w:sz w:val="21"/>
          <w:szCs w:val="21"/>
        </w:rPr>
        <w:t xml:space="preserve"> be protected against unauthorised access and disclosure from the internet, using boundary firewalls, internet gateways or equivalent network devices.</w:t>
      </w:r>
    </w:p>
    <w:p w:rsidR="0095525D" w:rsidRPr="00752C14" w:rsidRDefault="0095525D" w:rsidP="0095525D">
      <w:pPr>
        <w:pStyle w:val="ListParagraph"/>
        <w:widowControl w:val="0"/>
        <w:ind w:left="851"/>
        <w:jc w:val="both"/>
        <w:rPr>
          <w:rFonts w:ascii="Arial" w:hAnsi="Arial" w:cs="Arial"/>
          <w:sz w:val="21"/>
          <w:szCs w:val="21"/>
        </w:rPr>
      </w:pPr>
    </w:p>
    <w:p w:rsidR="0095525D" w:rsidRPr="00AD7947" w:rsidRDefault="0095525D" w:rsidP="0095525D">
      <w:pPr>
        <w:pStyle w:val="ListParagraph"/>
        <w:widowControl w:val="0"/>
        <w:ind w:left="851"/>
        <w:jc w:val="both"/>
        <w:rPr>
          <w:rFonts w:ascii="Arial" w:hAnsi="Arial" w:cs="Arial"/>
          <w:b/>
          <w:sz w:val="21"/>
          <w:szCs w:val="21"/>
        </w:rPr>
      </w:pPr>
      <w:r w:rsidRPr="00AD7947">
        <w:rPr>
          <w:rFonts w:ascii="Arial" w:hAnsi="Arial" w:cs="Arial"/>
          <w:b/>
          <w:sz w:val="21"/>
          <w:szCs w:val="21"/>
        </w:rPr>
        <w:t>Secure Configuration</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2.2</w:t>
      </w:r>
      <w:r>
        <w:rPr>
          <w:rFonts w:ascii="Arial" w:hAnsi="Arial" w:cs="Arial"/>
          <w:sz w:val="21"/>
          <w:szCs w:val="21"/>
        </w:rPr>
        <w:tab/>
      </w:r>
      <w:r w:rsidRPr="00752C14">
        <w:rPr>
          <w:rFonts w:ascii="Arial" w:hAnsi="Arial" w:cs="Arial"/>
          <w:sz w:val="21"/>
          <w:szCs w:val="21"/>
        </w:rPr>
        <w:t xml:space="preserve">ICT systems and devices </w:t>
      </w:r>
      <w:r>
        <w:rPr>
          <w:rFonts w:ascii="Arial" w:hAnsi="Arial" w:cs="Arial"/>
          <w:sz w:val="21"/>
          <w:szCs w:val="21"/>
        </w:rPr>
        <w:t>shall</w:t>
      </w:r>
      <w:r w:rsidRPr="00752C14">
        <w:rPr>
          <w:rFonts w:ascii="Arial" w:hAnsi="Arial" w:cs="Arial"/>
          <w:sz w:val="21"/>
          <w:szCs w:val="21"/>
        </w:rPr>
        <w:t xml:space="preserve"> be configured to reduce the level of inherent vulnerabilities and provide only the services required to fulfil their role.</w:t>
      </w:r>
    </w:p>
    <w:p w:rsidR="0095525D" w:rsidRPr="00752C14" w:rsidRDefault="0095525D" w:rsidP="0095525D">
      <w:pPr>
        <w:pStyle w:val="ListParagraph"/>
        <w:widowControl w:val="0"/>
        <w:ind w:left="851"/>
        <w:jc w:val="both"/>
        <w:rPr>
          <w:rFonts w:ascii="Arial" w:hAnsi="Arial" w:cs="Arial"/>
          <w:sz w:val="21"/>
          <w:szCs w:val="21"/>
        </w:rPr>
      </w:pPr>
    </w:p>
    <w:p w:rsidR="0095525D" w:rsidRPr="00AD7947" w:rsidRDefault="0095525D" w:rsidP="0095525D">
      <w:pPr>
        <w:pStyle w:val="ListParagraph"/>
        <w:widowControl w:val="0"/>
        <w:ind w:left="851"/>
        <w:jc w:val="both"/>
        <w:rPr>
          <w:rFonts w:ascii="Arial" w:hAnsi="Arial" w:cs="Arial"/>
          <w:b/>
          <w:sz w:val="21"/>
          <w:szCs w:val="21"/>
        </w:rPr>
      </w:pPr>
      <w:r w:rsidRPr="00AD7947">
        <w:rPr>
          <w:rFonts w:ascii="Arial" w:hAnsi="Arial" w:cs="Arial"/>
          <w:b/>
          <w:sz w:val="21"/>
          <w:szCs w:val="21"/>
        </w:rPr>
        <w:t>User Access Control</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2.3</w:t>
      </w:r>
      <w:r>
        <w:rPr>
          <w:rFonts w:ascii="Arial" w:hAnsi="Arial" w:cs="Arial"/>
          <w:sz w:val="21"/>
          <w:szCs w:val="21"/>
        </w:rPr>
        <w:tab/>
      </w:r>
      <w:r w:rsidRPr="00752C14">
        <w:rPr>
          <w:rFonts w:ascii="Arial" w:hAnsi="Arial" w:cs="Arial"/>
          <w:sz w:val="21"/>
          <w:szCs w:val="21"/>
        </w:rPr>
        <w:t xml:space="preserve">User accounts </w:t>
      </w:r>
      <w:r>
        <w:rPr>
          <w:rFonts w:ascii="Arial" w:hAnsi="Arial" w:cs="Arial"/>
          <w:sz w:val="21"/>
          <w:szCs w:val="21"/>
        </w:rPr>
        <w:t>shall be</w:t>
      </w:r>
      <w:r w:rsidRPr="00752C14">
        <w:rPr>
          <w:rFonts w:ascii="Arial" w:hAnsi="Arial" w:cs="Arial"/>
          <w:sz w:val="21"/>
          <w:szCs w:val="21"/>
        </w:rPr>
        <w:t xml:space="preserve"> assigned to authorised individuals only, managed effectively, and they </w:t>
      </w:r>
      <w:r>
        <w:rPr>
          <w:rFonts w:ascii="Arial" w:hAnsi="Arial" w:cs="Arial"/>
          <w:sz w:val="21"/>
          <w:szCs w:val="21"/>
        </w:rPr>
        <w:t>shall</w:t>
      </w:r>
      <w:r w:rsidRPr="00752C14">
        <w:rPr>
          <w:rFonts w:ascii="Arial" w:hAnsi="Arial" w:cs="Arial"/>
          <w:sz w:val="21"/>
          <w:szCs w:val="21"/>
        </w:rPr>
        <w:t xml:space="preserve"> provide the minimum level of access to applications, devices, networks, and </w:t>
      </w:r>
      <w:r>
        <w:rPr>
          <w:rFonts w:ascii="Arial" w:hAnsi="Arial" w:cs="Arial"/>
          <w:sz w:val="21"/>
          <w:szCs w:val="21"/>
        </w:rPr>
        <w:t>Personal D</w:t>
      </w:r>
      <w:r w:rsidRPr="00752C14">
        <w:rPr>
          <w:rFonts w:ascii="Arial" w:hAnsi="Arial" w:cs="Arial"/>
          <w:sz w:val="21"/>
          <w:szCs w:val="21"/>
        </w:rPr>
        <w:t>ata.</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2.4</w:t>
      </w:r>
      <w:r>
        <w:rPr>
          <w:rFonts w:ascii="Arial" w:hAnsi="Arial" w:cs="Arial"/>
          <w:sz w:val="21"/>
          <w:szCs w:val="21"/>
        </w:rPr>
        <w:tab/>
      </w:r>
      <w:r w:rsidRPr="00752C14">
        <w:rPr>
          <w:rFonts w:ascii="Arial" w:hAnsi="Arial" w:cs="Arial"/>
          <w:sz w:val="21"/>
          <w:szCs w:val="21"/>
        </w:rPr>
        <w:t xml:space="preserve">Access control (username &amp; password) </w:t>
      </w:r>
      <w:r>
        <w:rPr>
          <w:rFonts w:ascii="Arial" w:hAnsi="Arial" w:cs="Arial"/>
          <w:sz w:val="21"/>
          <w:szCs w:val="21"/>
        </w:rPr>
        <w:t>shall</w:t>
      </w:r>
      <w:r w:rsidRPr="00752C14">
        <w:rPr>
          <w:rFonts w:ascii="Arial" w:hAnsi="Arial" w:cs="Arial"/>
          <w:sz w:val="21"/>
          <w:szCs w:val="21"/>
        </w:rPr>
        <w:t xml:space="preserve"> be in place.  A password policy </w:t>
      </w:r>
      <w:r>
        <w:rPr>
          <w:rFonts w:ascii="Arial" w:hAnsi="Arial" w:cs="Arial"/>
          <w:sz w:val="21"/>
          <w:szCs w:val="21"/>
        </w:rPr>
        <w:t>shall</w:t>
      </w:r>
      <w:r w:rsidRPr="00752C14">
        <w:rPr>
          <w:rFonts w:ascii="Arial" w:hAnsi="Arial" w:cs="Arial"/>
          <w:sz w:val="21"/>
          <w:szCs w:val="21"/>
        </w:rPr>
        <w:t xml:space="preserve"> be in place which includes</w:t>
      </w:r>
      <w:r>
        <w:rPr>
          <w:rFonts w:ascii="Arial" w:hAnsi="Arial" w:cs="Arial"/>
          <w:sz w:val="21"/>
          <w:szCs w:val="21"/>
        </w:rPr>
        <w:t xml:space="preserve"> provisions to ensure</w:t>
      </w:r>
      <w:r w:rsidRPr="00752C14">
        <w:rPr>
          <w:rFonts w:ascii="Arial" w:hAnsi="Arial" w:cs="Arial"/>
          <w:sz w:val="21"/>
          <w:szCs w:val="21"/>
        </w:rPr>
        <w:t>:</w:t>
      </w:r>
      <w:r>
        <w:rPr>
          <w:rFonts w:ascii="Arial" w:hAnsi="Arial" w:cs="Arial"/>
          <w:sz w:val="21"/>
          <w:szCs w:val="21"/>
        </w:rPr>
        <w:t>-</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numPr>
          <w:ilvl w:val="1"/>
          <w:numId w:val="58"/>
        </w:numPr>
        <w:ind w:left="1418" w:hanging="567"/>
        <w:jc w:val="both"/>
        <w:rPr>
          <w:rFonts w:ascii="Arial" w:hAnsi="Arial" w:cs="Arial"/>
          <w:sz w:val="21"/>
          <w:szCs w:val="21"/>
        </w:rPr>
      </w:pPr>
      <w:r>
        <w:rPr>
          <w:rFonts w:ascii="Arial" w:hAnsi="Arial" w:cs="Arial"/>
          <w:sz w:val="21"/>
          <w:szCs w:val="21"/>
        </w:rPr>
        <w:t xml:space="preserve">avoidance of </w:t>
      </w:r>
      <w:r w:rsidRPr="00752C14">
        <w:rPr>
          <w:rFonts w:ascii="Arial" w:hAnsi="Arial" w:cs="Arial"/>
          <w:sz w:val="21"/>
          <w:szCs w:val="21"/>
        </w:rPr>
        <w:t>the use o</w:t>
      </w:r>
      <w:r>
        <w:rPr>
          <w:rFonts w:ascii="Arial" w:hAnsi="Arial" w:cs="Arial"/>
          <w:sz w:val="21"/>
          <w:szCs w:val="21"/>
        </w:rPr>
        <w:t>f weak or predictable passwords;</w:t>
      </w:r>
    </w:p>
    <w:p w:rsidR="0095525D" w:rsidRPr="00752C14" w:rsidRDefault="0095525D" w:rsidP="0095525D">
      <w:pPr>
        <w:pStyle w:val="ListParagraph"/>
        <w:widowControl w:val="0"/>
        <w:numPr>
          <w:ilvl w:val="1"/>
          <w:numId w:val="58"/>
        </w:numPr>
        <w:ind w:left="1418" w:hanging="567"/>
        <w:jc w:val="both"/>
        <w:rPr>
          <w:rFonts w:ascii="Arial" w:hAnsi="Arial" w:cs="Arial"/>
          <w:sz w:val="21"/>
          <w:szCs w:val="21"/>
        </w:rPr>
      </w:pPr>
      <w:r w:rsidRPr="00752C14">
        <w:rPr>
          <w:rFonts w:ascii="Arial" w:hAnsi="Arial" w:cs="Arial"/>
          <w:sz w:val="21"/>
          <w:szCs w:val="21"/>
        </w:rPr>
        <w:t>al</w:t>
      </w:r>
      <w:r>
        <w:rPr>
          <w:rFonts w:ascii="Arial" w:hAnsi="Arial" w:cs="Arial"/>
          <w:sz w:val="21"/>
          <w:szCs w:val="21"/>
        </w:rPr>
        <w:t>l default passwords are changed;</w:t>
      </w:r>
    </w:p>
    <w:p w:rsidR="0095525D" w:rsidRPr="00752C14" w:rsidRDefault="0095525D" w:rsidP="0095525D">
      <w:pPr>
        <w:pStyle w:val="ListParagraph"/>
        <w:widowControl w:val="0"/>
        <w:numPr>
          <w:ilvl w:val="1"/>
          <w:numId w:val="58"/>
        </w:numPr>
        <w:ind w:left="1418" w:hanging="567"/>
        <w:jc w:val="both"/>
        <w:rPr>
          <w:rFonts w:ascii="Arial" w:hAnsi="Arial" w:cs="Arial"/>
          <w:sz w:val="21"/>
          <w:szCs w:val="21"/>
        </w:rPr>
      </w:pPr>
      <w:r w:rsidRPr="00752C14">
        <w:rPr>
          <w:rFonts w:ascii="Arial" w:hAnsi="Arial" w:cs="Arial"/>
          <w:sz w:val="21"/>
          <w:szCs w:val="21"/>
        </w:rPr>
        <w:t xml:space="preserve">robust measures are in place to </w:t>
      </w:r>
      <w:r>
        <w:rPr>
          <w:rFonts w:ascii="Arial" w:hAnsi="Arial" w:cs="Arial"/>
          <w:sz w:val="21"/>
          <w:szCs w:val="21"/>
        </w:rPr>
        <w:t>protect administrator passwords; and</w:t>
      </w:r>
    </w:p>
    <w:p w:rsidR="0095525D" w:rsidRPr="00752C14" w:rsidRDefault="0095525D" w:rsidP="0095525D">
      <w:pPr>
        <w:pStyle w:val="ListParagraph"/>
        <w:widowControl w:val="0"/>
        <w:numPr>
          <w:ilvl w:val="1"/>
          <w:numId w:val="58"/>
        </w:numPr>
        <w:ind w:left="1418" w:hanging="567"/>
        <w:jc w:val="both"/>
        <w:rPr>
          <w:rFonts w:ascii="Arial" w:hAnsi="Arial" w:cs="Arial"/>
          <w:sz w:val="21"/>
          <w:szCs w:val="21"/>
        </w:rPr>
      </w:pPr>
      <w:proofErr w:type="gramStart"/>
      <w:r w:rsidRPr="00752C14">
        <w:rPr>
          <w:rFonts w:ascii="Arial" w:hAnsi="Arial" w:cs="Arial"/>
          <w:sz w:val="21"/>
          <w:szCs w:val="21"/>
        </w:rPr>
        <w:t>account</w:t>
      </w:r>
      <w:proofErr w:type="gramEnd"/>
      <w:r w:rsidRPr="00752C14">
        <w:rPr>
          <w:rFonts w:ascii="Arial" w:hAnsi="Arial" w:cs="Arial"/>
          <w:sz w:val="21"/>
          <w:szCs w:val="21"/>
        </w:rPr>
        <w:t xml:space="preserve"> lock out or throttling is in place to defend against automated guessing attacks.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2.5</w:t>
      </w:r>
      <w:r>
        <w:rPr>
          <w:rFonts w:ascii="Arial" w:hAnsi="Arial" w:cs="Arial"/>
          <w:sz w:val="21"/>
          <w:szCs w:val="21"/>
        </w:rPr>
        <w:tab/>
      </w:r>
      <w:r w:rsidRPr="00752C14">
        <w:rPr>
          <w:rFonts w:ascii="Arial" w:hAnsi="Arial" w:cs="Arial"/>
          <w:sz w:val="21"/>
          <w:szCs w:val="21"/>
        </w:rPr>
        <w:t xml:space="preserve">End user activity </w:t>
      </w:r>
      <w:r>
        <w:rPr>
          <w:rFonts w:ascii="Arial" w:hAnsi="Arial" w:cs="Arial"/>
          <w:sz w:val="21"/>
          <w:szCs w:val="21"/>
        </w:rPr>
        <w:t>shall</w:t>
      </w:r>
      <w:r w:rsidRPr="00752C14">
        <w:rPr>
          <w:rFonts w:ascii="Arial" w:hAnsi="Arial" w:cs="Arial"/>
          <w:sz w:val="21"/>
          <w:szCs w:val="21"/>
        </w:rPr>
        <w:t xml:space="preserve"> be auditable and include the identity of end-users who have accessed systems.</w:t>
      </w:r>
    </w:p>
    <w:p w:rsidR="0095525D" w:rsidRPr="00752C14" w:rsidRDefault="0095525D" w:rsidP="0095525D">
      <w:pPr>
        <w:pStyle w:val="ListParagraph"/>
        <w:widowControl w:val="0"/>
        <w:ind w:left="851"/>
        <w:jc w:val="both"/>
        <w:rPr>
          <w:rFonts w:ascii="Arial" w:hAnsi="Arial" w:cs="Arial"/>
          <w:sz w:val="21"/>
          <w:szCs w:val="21"/>
        </w:rPr>
      </w:pPr>
    </w:p>
    <w:p w:rsidR="0095525D" w:rsidRPr="00C909B4" w:rsidRDefault="0095525D" w:rsidP="0095525D">
      <w:pPr>
        <w:pStyle w:val="ListParagraph"/>
        <w:widowControl w:val="0"/>
        <w:ind w:left="851"/>
        <w:jc w:val="both"/>
        <w:rPr>
          <w:rFonts w:ascii="Arial" w:hAnsi="Arial" w:cs="Arial"/>
          <w:b/>
          <w:sz w:val="21"/>
          <w:szCs w:val="21"/>
        </w:rPr>
      </w:pPr>
      <w:r w:rsidRPr="00C909B4">
        <w:rPr>
          <w:rFonts w:ascii="Arial" w:hAnsi="Arial" w:cs="Arial"/>
          <w:b/>
          <w:sz w:val="21"/>
          <w:szCs w:val="21"/>
        </w:rPr>
        <w:t>Malware Protection</w:t>
      </w:r>
    </w:p>
    <w:p w:rsidR="0095525D" w:rsidRPr="00752C14" w:rsidRDefault="0095525D" w:rsidP="0095525D">
      <w:pPr>
        <w:pStyle w:val="ListParagraph"/>
        <w:widowControl w:val="0"/>
        <w:ind w:left="851"/>
        <w:jc w:val="both"/>
        <w:rPr>
          <w:rFonts w:ascii="Arial" w:hAnsi="Arial" w:cs="Arial"/>
          <w:sz w:val="21"/>
          <w:szCs w:val="21"/>
        </w:rPr>
      </w:pPr>
    </w:p>
    <w:p w:rsidR="0095525D"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2.6</w:t>
      </w:r>
      <w:r>
        <w:rPr>
          <w:rFonts w:ascii="Arial" w:hAnsi="Arial" w:cs="Arial"/>
          <w:sz w:val="21"/>
          <w:szCs w:val="21"/>
        </w:rPr>
        <w:tab/>
      </w:r>
      <w:r w:rsidRPr="00752C14">
        <w:rPr>
          <w:rFonts w:ascii="Arial" w:hAnsi="Arial" w:cs="Arial"/>
          <w:sz w:val="21"/>
          <w:szCs w:val="21"/>
        </w:rPr>
        <w:t xml:space="preserve">Mechanisms to identify detect and respond to malware on ICT systems and devices </w:t>
      </w:r>
      <w:r>
        <w:rPr>
          <w:rFonts w:ascii="Arial" w:hAnsi="Arial" w:cs="Arial"/>
          <w:sz w:val="21"/>
          <w:szCs w:val="21"/>
        </w:rPr>
        <w:t>shall</w:t>
      </w:r>
      <w:r w:rsidRPr="00752C14">
        <w:rPr>
          <w:rFonts w:ascii="Arial" w:hAnsi="Arial" w:cs="Arial"/>
          <w:sz w:val="21"/>
          <w:szCs w:val="21"/>
        </w:rPr>
        <w:t xml:space="preserve"> be in place and </w:t>
      </w:r>
      <w:r>
        <w:rPr>
          <w:rFonts w:ascii="Arial" w:hAnsi="Arial" w:cs="Arial"/>
          <w:sz w:val="21"/>
          <w:szCs w:val="21"/>
        </w:rPr>
        <w:t>shall</w:t>
      </w:r>
      <w:r w:rsidRPr="00752C14">
        <w:rPr>
          <w:rFonts w:ascii="Arial" w:hAnsi="Arial" w:cs="Arial"/>
          <w:sz w:val="21"/>
          <w:szCs w:val="21"/>
        </w:rPr>
        <w:t xml:space="preserve"> be fully licensed, supported, and have all available updates applied.</w:t>
      </w:r>
    </w:p>
    <w:p w:rsidR="0095525D" w:rsidRDefault="0095525D" w:rsidP="0095525D">
      <w:pPr>
        <w:pStyle w:val="ListParagraph"/>
        <w:widowControl w:val="0"/>
        <w:ind w:left="851" w:hanging="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p>
    <w:p w:rsidR="0095525D" w:rsidRPr="00752C14" w:rsidRDefault="0095525D" w:rsidP="0095525D">
      <w:pPr>
        <w:pStyle w:val="ListParagraph"/>
        <w:widowControl w:val="0"/>
        <w:ind w:left="851"/>
        <w:jc w:val="both"/>
        <w:rPr>
          <w:rFonts w:ascii="Arial" w:hAnsi="Arial" w:cs="Arial"/>
          <w:sz w:val="21"/>
          <w:szCs w:val="21"/>
        </w:rPr>
      </w:pPr>
    </w:p>
    <w:p w:rsidR="0095525D" w:rsidRPr="00C909B4" w:rsidRDefault="0095525D" w:rsidP="0095525D">
      <w:pPr>
        <w:pStyle w:val="ListParagraph"/>
        <w:widowControl w:val="0"/>
        <w:ind w:left="851"/>
        <w:jc w:val="both"/>
        <w:rPr>
          <w:rFonts w:ascii="Arial" w:hAnsi="Arial" w:cs="Arial"/>
          <w:b/>
          <w:sz w:val="21"/>
          <w:szCs w:val="21"/>
        </w:rPr>
      </w:pPr>
      <w:r w:rsidRPr="00C909B4">
        <w:rPr>
          <w:rFonts w:ascii="Arial" w:hAnsi="Arial" w:cs="Arial"/>
          <w:b/>
          <w:sz w:val="21"/>
          <w:szCs w:val="21"/>
        </w:rPr>
        <w:lastRenderedPageBreak/>
        <w:t>Patch Management and Vulnerability Assessment</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2.7</w:t>
      </w:r>
      <w:r>
        <w:rPr>
          <w:rFonts w:ascii="Arial" w:hAnsi="Arial" w:cs="Arial"/>
          <w:sz w:val="21"/>
          <w:szCs w:val="21"/>
        </w:rPr>
        <w:tab/>
      </w:r>
      <w:r w:rsidRPr="00752C14">
        <w:rPr>
          <w:rFonts w:ascii="Arial" w:hAnsi="Arial" w:cs="Arial"/>
          <w:sz w:val="21"/>
          <w:szCs w:val="21"/>
        </w:rPr>
        <w:t xml:space="preserve">Updates and software patches </w:t>
      </w:r>
      <w:r>
        <w:rPr>
          <w:rFonts w:ascii="Arial" w:hAnsi="Arial" w:cs="Arial"/>
          <w:sz w:val="21"/>
          <w:szCs w:val="21"/>
        </w:rPr>
        <w:t>shall</w:t>
      </w:r>
      <w:r w:rsidRPr="00752C14">
        <w:rPr>
          <w:rFonts w:ascii="Arial" w:hAnsi="Arial" w:cs="Arial"/>
          <w:sz w:val="21"/>
          <w:szCs w:val="21"/>
        </w:rPr>
        <w:t xml:space="preserve"> be applied in a controlled and timely manner and </w:t>
      </w:r>
      <w:r>
        <w:rPr>
          <w:rFonts w:ascii="Arial" w:hAnsi="Arial" w:cs="Arial"/>
          <w:sz w:val="21"/>
          <w:szCs w:val="21"/>
        </w:rPr>
        <w:t>shall</w:t>
      </w:r>
      <w:r w:rsidRPr="00752C14">
        <w:rPr>
          <w:rFonts w:ascii="Arial" w:hAnsi="Arial" w:cs="Arial"/>
          <w:sz w:val="21"/>
          <w:szCs w:val="21"/>
        </w:rPr>
        <w:t xml:space="preserve"> be supported by patch management policies.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2.8</w:t>
      </w:r>
      <w:r>
        <w:rPr>
          <w:rFonts w:ascii="Arial" w:hAnsi="Arial" w:cs="Arial"/>
          <w:sz w:val="21"/>
          <w:szCs w:val="21"/>
        </w:rPr>
        <w:tab/>
        <w:t xml:space="preserve">The </w:t>
      </w:r>
      <w:r w:rsidR="000F0B32">
        <w:rPr>
          <w:rFonts w:ascii="Arial" w:hAnsi="Arial" w:cs="Arial"/>
          <w:sz w:val="21"/>
          <w:szCs w:val="21"/>
        </w:rPr>
        <w:t>Provider</w:t>
      </w:r>
      <w:r>
        <w:rPr>
          <w:rFonts w:ascii="Arial" w:hAnsi="Arial" w:cs="Arial"/>
          <w:sz w:val="21"/>
          <w:szCs w:val="21"/>
        </w:rPr>
        <w:t xml:space="preserve"> shall </w:t>
      </w:r>
      <w:r w:rsidRPr="00752C14">
        <w:rPr>
          <w:rFonts w:ascii="Arial" w:hAnsi="Arial" w:cs="Arial"/>
          <w:sz w:val="21"/>
          <w:szCs w:val="21"/>
        </w:rPr>
        <w:t xml:space="preserve">adopt a method for gaining assurance in </w:t>
      </w:r>
      <w:r>
        <w:rPr>
          <w:rFonts w:ascii="Arial" w:hAnsi="Arial" w:cs="Arial"/>
          <w:sz w:val="21"/>
          <w:szCs w:val="21"/>
        </w:rPr>
        <w:t>its</w:t>
      </w:r>
      <w:r w:rsidRPr="00752C14">
        <w:rPr>
          <w:rFonts w:ascii="Arial" w:hAnsi="Arial" w:cs="Arial"/>
          <w:sz w:val="21"/>
          <w:szCs w:val="21"/>
        </w:rPr>
        <w:t xml:space="preserve"> organisation's vulnerability assessment and management processes, for example by undertaking regular penetration tests.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2.9</w:t>
      </w:r>
      <w:r>
        <w:rPr>
          <w:rFonts w:ascii="Arial" w:hAnsi="Arial" w:cs="Arial"/>
          <w:sz w:val="21"/>
          <w:szCs w:val="21"/>
        </w:rPr>
        <w:tab/>
      </w:r>
      <w:r w:rsidRPr="00752C14">
        <w:rPr>
          <w:rFonts w:ascii="Arial" w:hAnsi="Arial" w:cs="Arial"/>
          <w:sz w:val="21"/>
          <w:szCs w:val="21"/>
        </w:rPr>
        <w:t xml:space="preserve">Software which is no longer supported </w:t>
      </w:r>
      <w:r>
        <w:rPr>
          <w:rFonts w:ascii="Arial" w:hAnsi="Arial" w:cs="Arial"/>
          <w:sz w:val="21"/>
          <w:szCs w:val="21"/>
        </w:rPr>
        <w:t>shall</w:t>
      </w:r>
      <w:r w:rsidRPr="00752C14">
        <w:rPr>
          <w:rFonts w:ascii="Arial" w:hAnsi="Arial" w:cs="Arial"/>
          <w:sz w:val="21"/>
          <w:szCs w:val="21"/>
        </w:rPr>
        <w:t xml:space="preserve"> be removed from ICT systems and devices.</w:t>
      </w:r>
    </w:p>
    <w:p w:rsidR="0095525D" w:rsidRPr="00752C14" w:rsidRDefault="0095525D" w:rsidP="0095525D">
      <w:pPr>
        <w:pStyle w:val="ListParagraph"/>
        <w:widowControl w:val="0"/>
        <w:ind w:left="851"/>
        <w:jc w:val="both"/>
        <w:rPr>
          <w:rFonts w:ascii="Arial" w:hAnsi="Arial" w:cs="Arial"/>
          <w:sz w:val="21"/>
          <w:szCs w:val="21"/>
        </w:rPr>
      </w:pPr>
    </w:p>
    <w:p w:rsidR="0095525D" w:rsidRPr="00DA4988" w:rsidRDefault="0095525D" w:rsidP="0095525D">
      <w:pPr>
        <w:pStyle w:val="ListParagraph"/>
        <w:widowControl w:val="0"/>
        <w:ind w:left="851"/>
        <w:jc w:val="both"/>
        <w:rPr>
          <w:rFonts w:ascii="Arial" w:hAnsi="Arial" w:cs="Arial"/>
          <w:b/>
          <w:sz w:val="21"/>
          <w:szCs w:val="21"/>
        </w:rPr>
      </w:pPr>
      <w:r w:rsidRPr="00DA4988">
        <w:rPr>
          <w:rFonts w:ascii="Arial" w:hAnsi="Arial" w:cs="Arial"/>
          <w:b/>
          <w:sz w:val="21"/>
          <w:szCs w:val="21"/>
        </w:rPr>
        <w:t>Cloud Services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2.10</w:t>
      </w:r>
      <w:r>
        <w:rPr>
          <w:rFonts w:ascii="Arial" w:hAnsi="Arial" w:cs="Arial"/>
          <w:sz w:val="21"/>
          <w:szCs w:val="21"/>
        </w:rPr>
        <w:tab/>
        <w:t xml:space="preserve">The </w:t>
      </w:r>
      <w:r w:rsidR="000F0B32">
        <w:rPr>
          <w:rFonts w:ascii="Arial" w:hAnsi="Arial" w:cs="Arial"/>
          <w:sz w:val="21"/>
          <w:szCs w:val="21"/>
        </w:rPr>
        <w:t>Provider</w:t>
      </w:r>
      <w:r>
        <w:rPr>
          <w:rFonts w:ascii="Arial" w:hAnsi="Arial" w:cs="Arial"/>
          <w:sz w:val="21"/>
          <w:szCs w:val="21"/>
        </w:rPr>
        <w:t xml:space="preserve"> shall</w:t>
      </w:r>
      <w:r w:rsidRPr="00752C14">
        <w:rPr>
          <w:rFonts w:ascii="Arial" w:hAnsi="Arial" w:cs="Arial"/>
          <w:sz w:val="21"/>
          <w:szCs w:val="21"/>
        </w:rPr>
        <w:t xml:space="preserve"> ensure that the controls applied to the use of cloud services satisfactorily supports the relevant security principles set out in the National Cyber Security Centre Cloud Security Principles:</w:t>
      </w:r>
    </w:p>
    <w:p w:rsidR="0095525D" w:rsidRPr="00752C14" w:rsidRDefault="0095525D" w:rsidP="0095525D">
      <w:pPr>
        <w:pStyle w:val="ListParagraph"/>
        <w:widowControl w:val="0"/>
        <w:ind w:left="851"/>
        <w:jc w:val="both"/>
        <w:rPr>
          <w:rFonts w:ascii="Arial" w:hAnsi="Arial" w:cs="Arial"/>
          <w:sz w:val="21"/>
          <w:szCs w:val="21"/>
        </w:rPr>
      </w:pPr>
      <w:r w:rsidRPr="00752C14">
        <w:rPr>
          <w:rFonts w:ascii="Arial" w:hAnsi="Arial" w:cs="Arial"/>
          <w:sz w:val="21"/>
          <w:szCs w:val="21"/>
        </w:rPr>
        <w:t>https://www.ncsc.gov.uk/guidance/implementing-cloud-security-principles</w:t>
      </w:r>
    </w:p>
    <w:p w:rsidR="0095525D" w:rsidRPr="00752C14" w:rsidRDefault="0095525D" w:rsidP="0095525D">
      <w:pPr>
        <w:pStyle w:val="ListParagraph"/>
        <w:widowControl w:val="0"/>
        <w:ind w:left="851"/>
        <w:jc w:val="both"/>
        <w:rPr>
          <w:rFonts w:ascii="Arial" w:hAnsi="Arial" w:cs="Arial"/>
          <w:sz w:val="21"/>
          <w:szCs w:val="21"/>
        </w:rPr>
      </w:pPr>
    </w:p>
    <w:p w:rsidR="0095525D" w:rsidRPr="00DA4988" w:rsidRDefault="0095525D" w:rsidP="0095525D">
      <w:pPr>
        <w:pStyle w:val="ListParagraph"/>
        <w:widowControl w:val="0"/>
        <w:ind w:left="851" w:hanging="851"/>
        <w:jc w:val="both"/>
        <w:rPr>
          <w:rFonts w:ascii="Arial" w:hAnsi="Arial" w:cs="Arial"/>
          <w:b/>
          <w:sz w:val="21"/>
          <w:szCs w:val="21"/>
        </w:rPr>
      </w:pPr>
      <w:r>
        <w:rPr>
          <w:rFonts w:ascii="Arial" w:hAnsi="Arial" w:cs="Arial"/>
          <w:b/>
          <w:sz w:val="21"/>
          <w:szCs w:val="21"/>
        </w:rPr>
        <w:t>3.</w:t>
      </w:r>
      <w:r>
        <w:rPr>
          <w:rFonts w:ascii="Arial" w:hAnsi="Arial" w:cs="Arial"/>
          <w:b/>
          <w:sz w:val="21"/>
          <w:szCs w:val="21"/>
        </w:rPr>
        <w:tab/>
      </w:r>
      <w:r w:rsidRPr="00DA4988">
        <w:rPr>
          <w:rFonts w:ascii="Arial" w:hAnsi="Arial" w:cs="Arial"/>
          <w:b/>
          <w:sz w:val="21"/>
          <w:szCs w:val="21"/>
        </w:rPr>
        <w:t xml:space="preserve">PROTECTING </w:t>
      </w:r>
      <w:r>
        <w:rPr>
          <w:rFonts w:ascii="Arial" w:hAnsi="Arial" w:cs="Arial"/>
          <w:b/>
          <w:sz w:val="21"/>
          <w:szCs w:val="21"/>
        </w:rPr>
        <w:t>INFORMATION</w:t>
      </w:r>
    </w:p>
    <w:p w:rsidR="0095525D" w:rsidRPr="00752C14" w:rsidRDefault="0095525D" w:rsidP="0095525D">
      <w:pPr>
        <w:pStyle w:val="ListParagraph"/>
        <w:widowControl w:val="0"/>
        <w:ind w:left="851"/>
        <w:jc w:val="both"/>
        <w:rPr>
          <w:rFonts w:ascii="Arial" w:hAnsi="Arial" w:cs="Arial"/>
          <w:sz w:val="21"/>
          <w:szCs w:val="21"/>
        </w:rPr>
      </w:pPr>
    </w:p>
    <w:p w:rsidR="0095525D" w:rsidRDefault="0095525D" w:rsidP="0095525D">
      <w:pPr>
        <w:pStyle w:val="ListParagraph"/>
        <w:widowControl w:val="0"/>
        <w:ind w:left="851"/>
        <w:jc w:val="both"/>
        <w:rPr>
          <w:rFonts w:ascii="Arial" w:hAnsi="Arial" w:cs="Arial"/>
          <w:b/>
          <w:sz w:val="21"/>
          <w:szCs w:val="21"/>
        </w:rPr>
      </w:pPr>
      <w:r w:rsidRPr="00DA4988">
        <w:rPr>
          <w:rFonts w:ascii="Arial" w:hAnsi="Arial" w:cs="Arial"/>
          <w:b/>
          <w:sz w:val="21"/>
          <w:szCs w:val="21"/>
        </w:rPr>
        <w:t xml:space="preserve">Electronic </w:t>
      </w:r>
      <w:r>
        <w:rPr>
          <w:rFonts w:ascii="Arial" w:hAnsi="Arial" w:cs="Arial"/>
          <w:b/>
          <w:sz w:val="21"/>
          <w:szCs w:val="21"/>
        </w:rPr>
        <w:t>Information</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3.1</w:t>
      </w:r>
      <w:r>
        <w:rPr>
          <w:rFonts w:ascii="Arial" w:hAnsi="Arial" w:cs="Arial"/>
          <w:sz w:val="21"/>
          <w:szCs w:val="21"/>
        </w:rPr>
        <w:tab/>
      </w:r>
      <w:r w:rsidRPr="00752C14">
        <w:rPr>
          <w:rFonts w:ascii="Arial" w:hAnsi="Arial" w:cs="Arial"/>
          <w:sz w:val="21"/>
          <w:szCs w:val="21"/>
        </w:rPr>
        <w:t>Ele</w:t>
      </w:r>
      <w:r>
        <w:rPr>
          <w:rFonts w:ascii="Arial" w:hAnsi="Arial" w:cs="Arial"/>
          <w:sz w:val="21"/>
          <w:szCs w:val="21"/>
        </w:rPr>
        <w:t>ctronic copies of Information</w:t>
      </w:r>
      <w:r w:rsidRPr="00752C14">
        <w:rPr>
          <w:rFonts w:ascii="Arial" w:hAnsi="Arial" w:cs="Arial"/>
          <w:sz w:val="21"/>
          <w:szCs w:val="21"/>
        </w:rPr>
        <w:t xml:space="preserve"> </w:t>
      </w:r>
      <w:r>
        <w:rPr>
          <w:rFonts w:ascii="Arial" w:hAnsi="Arial" w:cs="Arial"/>
          <w:sz w:val="21"/>
          <w:szCs w:val="21"/>
        </w:rPr>
        <w:t xml:space="preserve">shall be </w:t>
      </w:r>
      <w:r w:rsidRPr="00752C14">
        <w:rPr>
          <w:rFonts w:ascii="Arial" w:hAnsi="Arial" w:cs="Arial"/>
          <w:sz w:val="21"/>
          <w:szCs w:val="21"/>
        </w:rPr>
        <w:t>encrypted at rest to protect against unauthorised access.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3.2</w:t>
      </w:r>
      <w:r>
        <w:rPr>
          <w:rFonts w:ascii="Arial" w:hAnsi="Arial" w:cs="Arial"/>
          <w:sz w:val="21"/>
          <w:szCs w:val="21"/>
        </w:rPr>
        <w:tab/>
        <w:t>When transmitting Information</w:t>
      </w:r>
      <w:r w:rsidRPr="00752C14">
        <w:rPr>
          <w:rFonts w:ascii="Arial" w:hAnsi="Arial" w:cs="Arial"/>
          <w:sz w:val="21"/>
          <w:szCs w:val="21"/>
        </w:rPr>
        <w:t xml:space="preserve"> over the internet, over a wireless communication network e.g. Wi-Fi, or over an untrusted network </w:t>
      </w:r>
      <w:r>
        <w:rPr>
          <w:rFonts w:ascii="Arial" w:hAnsi="Arial" w:cs="Arial"/>
          <w:sz w:val="21"/>
          <w:szCs w:val="21"/>
        </w:rPr>
        <w:t xml:space="preserve">the </w:t>
      </w:r>
      <w:r w:rsidR="000F0B32">
        <w:rPr>
          <w:rFonts w:ascii="Arial" w:hAnsi="Arial" w:cs="Arial"/>
          <w:sz w:val="21"/>
          <w:szCs w:val="21"/>
        </w:rPr>
        <w:t>Provider</w:t>
      </w:r>
      <w:r>
        <w:rPr>
          <w:rFonts w:ascii="Arial" w:hAnsi="Arial" w:cs="Arial"/>
          <w:sz w:val="21"/>
          <w:szCs w:val="21"/>
        </w:rPr>
        <w:t xml:space="preserve"> shall</w:t>
      </w:r>
      <w:r w:rsidRPr="00752C14">
        <w:rPr>
          <w:rFonts w:ascii="Arial" w:hAnsi="Arial" w:cs="Arial"/>
          <w:sz w:val="21"/>
          <w:szCs w:val="21"/>
        </w:rPr>
        <w:t xml:space="preserve"> use an encrypted communication protocol.</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3.3</w:t>
      </w:r>
      <w:r>
        <w:rPr>
          <w:rFonts w:ascii="Arial" w:hAnsi="Arial" w:cs="Arial"/>
          <w:sz w:val="21"/>
          <w:szCs w:val="21"/>
        </w:rPr>
        <w:tab/>
        <w:t xml:space="preserve">The </w:t>
      </w:r>
      <w:r w:rsidR="000F0B32">
        <w:rPr>
          <w:rFonts w:ascii="Arial" w:hAnsi="Arial" w:cs="Arial"/>
          <w:sz w:val="21"/>
          <w:szCs w:val="21"/>
        </w:rPr>
        <w:t>Provider</w:t>
      </w:r>
      <w:r>
        <w:rPr>
          <w:rFonts w:ascii="Arial" w:hAnsi="Arial" w:cs="Arial"/>
          <w:sz w:val="21"/>
          <w:szCs w:val="21"/>
        </w:rPr>
        <w:t xml:space="preserve"> shall</w:t>
      </w:r>
      <w:r w:rsidRPr="00752C14">
        <w:rPr>
          <w:rFonts w:ascii="Arial" w:hAnsi="Arial" w:cs="Arial"/>
          <w:sz w:val="21"/>
          <w:szCs w:val="21"/>
        </w:rPr>
        <w:t xml:space="preserve"> only use ICT which is under </w:t>
      </w:r>
      <w:r>
        <w:rPr>
          <w:rFonts w:ascii="Arial" w:hAnsi="Arial" w:cs="Arial"/>
          <w:sz w:val="21"/>
          <w:szCs w:val="21"/>
        </w:rPr>
        <w:t>its</w:t>
      </w:r>
      <w:r w:rsidRPr="00752C14">
        <w:rPr>
          <w:rFonts w:ascii="Arial" w:hAnsi="Arial" w:cs="Arial"/>
          <w:sz w:val="21"/>
          <w:szCs w:val="21"/>
        </w:rPr>
        <w:t xml:space="preserve"> governance and subject t</w:t>
      </w:r>
      <w:r>
        <w:rPr>
          <w:rFonts w:ascii="Arial" w:hAnsi="Arial" w:cs="Arial"/>
          <w:sz w:val="21"/>
          <w:szCs w:val="21"/>
        </w:rPr>
        <w:t>o the controls set out in this S</w:t>
      </w:r>
      <w:r w:rsidRPr="00752C14">
        <w:rPr>
          <w:rFonts w:ascii="Arial" w:hAnsi="Arial" w:cs="Arial"/>
          <w:sz w:val="21"/>
          <w:szCs w:val="21"/>
        </w:rPr>
        <w:t>chedule.</w:t>
      </w:r>
    </w:p>
    <w:p w:rsidR="0095525D" w:rsidRPr="00752C14" w:rsidRDefault="0095525D" w:rsidP="0095525D">
      <w:pPr>
        <w:pStyle w:val="ListParagraph"/>
        <w:widowControl w:val="0"/>
        <w:ind w:left="851"/>
        <w:jc w:val="both"/>
        <w:rPr>
          <w:rFonts w:ascii="Arial" w:hAnsi="Arial" w:cs="Arial"/>
          <w:sz w:val="21"/>
          <w:szCs w:val="21"/>
        </w:rPr>
      </w:pPr>
    </w:p>
    <w:p w:rsidR="0095525D" w:rsidRDefault="0095525D" w:rsidP="0095525D">
      <w:pPr>
        <w:pStyle w:val="ListParagraph"/>
        <w:widowControl w:val="0"/>
        <w:ind w:left="851"/>
        <w:jc w:val="both"/>
        <w:rPr>
          <w:rFonts w:ascii="Arial" w:hAnsi="Arial" w:cs="Arial"/>
          <w:b/>
          <w:sz w:val="21"/>
          <w:szCs w:val="21"/>
        </w:rPr>
      </w:pPr>
      <w:r w:rsidRPr="00DA4988">
        <w:rPr>
          <w:rFonts w:ascii="Arial" w:hAnsi="Arial" w:cs="Arial"/>
          <w:b/>
          <w:sz w:val="21"/>
          <w:szCs w:val="21"/>
        </w:rPr>
        <w:t xml:space="preserve">Hard Copy Confidential </w:t>
      </w:r>
      <w:r>
        <w:rPr>
          <w:rFonts w:ascii="Arial" w:hAnsi="Arial" w:cs="Arial"/>
          <w:b/>
          <w:sz w:val="21"/>
          <w:szCs w:val="21"/>
        </w:rPr>
        <w:t>Information</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3.4</w:t>
      </w:r>
      <w:r>
        <w:rPr>
          <w:rFonts w:ascii="Arial" w:hAnsi="Arial" w:cs="Arial"/>
          <w:sz w:val="21"/>
          <w:szCs w:val="21"/>
        </w:rPr>
        <w:tab/>
        <w:t>Hard copy Confidential Information</w:t>
      </w:r>
      <w:r w:rsidRPr="00752C14">
        <w:rPr>
          <w:rFonts w:ascii="Arial" w:hAnsi="Arial" w:cs="Arial"/>
          <w:sz w:val="21"/>
          <w:szCs w:val="21"/>
        </w:rPr>
        <w:t xml:space="preserve"> </w:t>
      </w:r>
      <w:r>
        <w:rPr>
          <w:rFonts w:ascii="Arial" w:hAnsi="Arial" w:cs="Arial"/>
          <w:sz w:val="21"/>
          <w:szCs w:val="21"/>
        </w:rPr>
        <w:t>shall</w:t>
      </w:r>
      <w:r w:rsidRPr="00752C14">
        <w:rPr>
          <w:rFonts w:ascii="Arial" w:hAnsi="Arial" w:cs="Arial"/>
          <w:sz w:val="21"/>
          <w:szCs w:val="21"/>
        </w:rPr>
        <w:t xml:space="preserve"> be stored securely when not i</w:t>
      </w:r>
      <w:r>
        <w:rPr>
          <w:rFonts w:ascii="Arial" w:hAnsi="Arial" w:cs="Arial"/>
          <w:sz w:val="21"/>
          <w:szCs w:val="21"/>
        </w:rPr>
        <w:t>n use and access to it</w:t>
      </w:r>
      <w:r w:rsidRPr="00752C14">
        <w:rPr>
          <w:rFonts w:ascii="Arial" w:hAnsi="Arial" w:cs="Arial"/>
          <w:sz w:val="21"/>
          <w:szCs w:val="21"/>
        </w:rPr>
        <w:t xml:space="preserve"> </w:t>
      </w:r>
      <w:r>
        <w:rPr>
          <w:rFonts w:ascii="Arial" w:hAnsi="Arial" w:cs="Arial"/>
          <w:sz w:val="21"/>
          <w:szCs w:val="21"/>
        </w:rPr>
        <w:t xml:space="preserve">shall be </w:t>
      </w:r>
      <w:r w:rsidRPr="00752C14">
        <w:rPr>
          <w:rFonts w:ascii="Arial" w:hAnsi="Arial" w:cs="Arial"/>
          <w:sz w:val="21"/>
          <w:szCs w:val="21"/>
        </w:rPr>
        <w:t>controlled.</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3.5</w:t>
      </w:r>
      <w:r>
        <w:rPr>
          <w:rFonts w:ascii="Arial" w:hAnsi="Arial" w:cs="Arial"/>
          <w:sz w:val="21"/>
          <w:szCs w:val="21"/>
        </w:rPr>
        <w:tab/>
        <w:t>Hard copy Confidential Information shall</w:t>
      </w:r>
      <w:r w:rsidRPr="00752C14">
        <w:rPr>
          <w:rFonts w:ascii="Arial" w:hAnsi="Arial" w:cs="Arial"/>
          <w:sz w:val="21"/>
          <w:szCs w:val="21"/>
        </w:rPr>
        <w:t xml:space="preserve"> be transported in a secure manner commensurate with the impact a compromise or loss of information would have and which reduces the risk of loss or theft.</w:t>
      </w:r>
    </w:p>
    <w:p w:rsidR="0095525D" w:rsidRPr="00752C14" w:rsidRDefault="0095525D" w:rsidP="0095525D">
      <w:pPr>
        <w:pStyle w:val="ListParagraph"/>
        <w:widowControl w:val="0"/>
        <w:ind w:left="851"/>
        <w:jc w:val="both"/>
        <w:rPr>
          <w:rFonts w:ascii="Arial" w:hAnsi="Arial" w:cs="Arial"/>
          <w:sz w:val="21"/>
          <w:szCs w:val="21"/>
        </w:rPr>
      </w:pPr>
    </w:p>
    <w:p w:rsidR="0095525D" w:rsidRPr="008A2280" w:rsidRDefault="0095525D" w:rsidP="0095525D">
      <w:pPr>
        <w:pStyle w:val="ListParagraph"/>
        <w:widowControl w:val="0"/>
        <w:ind w:left="851"/>
        <w:jc w:val="both"/>
        <w:rPr>
          <w:rFonts w:ascii="Arial" w:hAnsi="Arial" w:cs="Arial"/>
          <w:b/>
          <w:sz w:val="21"/>
          <w:szCs w:val="21"/>
        </w:rPr>
      </w:pPr>
      <w:r w:rsidRPr="008A2280">
        <w:rPr>
          <w:rFonts w:ascii="Arial" w:hAnsi="Arial" w:cs="Arial"/>
          <w:b/>
          <w:sz w:val="21"/>
          <w:szCs w:val="21"/>
        </w:rPr>
        <w:t xml:space="preserve">Secure Destruction of </w:t>
      </w:r>
      <w:r>
        <w:rPr>
          <w:rFonts w:ascii="Arial" w:hAnsi="Arial" w:cs="Arial"/>
          <w:b/>
          <w:sz w:val="21"/>
          <w:szCs w:val="21"/>
        </w:rPr>
        <w:t>Information</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3.6</w:t>
      </w:r>
      <w:r>
        <w:rPr>
          <w:rFonts w:ascii="Arial" w:hAnsi="Arial" w:cs="Arial"/>
          <w:sz w:val="21"/>
          <w:szCs w:val="21"/>
        </w:rPr>
        <w:tab/>
      </w:r>
      <w:r w:rsidRPr="00752C14">
        <w:rPr>
          <w:rFonts w:ascii="Arial" w:hAnsi="Arial" w:cs="Arial"/>
          <w:sz w:val="21"/>
          <w:szCs w:val="21"/>
        </w:rPr>
        <w:t>Electronic copies of</w:t>
      </w:r>
      <w:r>
        <w:rPr>
          <w:rFonts w:ascii="Arial" w:hAnsi="Arial" w:cs="Arial"/>
          <w:sz w:val="21"/>
          <w:szCs w:val="21"/>
        </w:rPr>
        <w:t xml:space="preserve"> Information</w:t>
      </w:r>
      <w:r w:rsidRPr="00752C14">
        <w:rPr>
          <w:rFonts w:ascii="Arial" w:hAnsi="Arial" w:cs="Arial"/>
          <w:sz w:val="21"/>
          <w:szCs w:val="21"/>
        </w:rPr>
        <w:t xml:space="preserve"> </w:t>
      </w:r>
      <w:r>
        <w:rPr>
          <w:rFonts w:ascii="Arial" w:hAnsi="Arial" w:cs="Arial"/>
          <w:sz w:val="21"/>
          <w:szCs w:val="21"/>
        </w:rPr>
        <w:t>shall</w:t>
      </w:r>
      <w:r w:rsidRPr="00752C14">
        <w:rPr>
          <w:rFonts w:ascii="Arial" w:hAnsi="Arial" w:cs="Arial"/>
          <w:sz w:val="21"/>
          <w:szCs w:val="21"/>
        </w:rPr>
        <w:t xml:space="preserve"> be securely destroyed when no longer required</w:t>
      </w:r>
      <w:r>
        <w:rPr>
          <w:rFonts w:ascii="Arial" w:hAnsi="Arial" w:cs="Arial"/>
          <w:sz w:val="21"/>
          <w:szCs w:val="21"/>
        </w:rPr>
        <w:t xml:space="preserve">, including Information </w:t>
      </w:r>
      <w:r w:rsidRPr="00752C14">
        <w:rPr>
          <w:rFonts w:ascii="Arial" w:hAnsi="Arial" w:cs="Arial"/>
          <w:sz w:val="21"/>
          <w:szCs w:val="21"/>
        </w:rPr>
        <w:t>stored on servers, desktops, laptops or other hardware and media.</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3.7</w:t>
      </w:r>
      <w:r>
        <w:rPr>
          <w:rFonts w:ascii="Arial" w:hAnsi="Arial" w:cs="Arial"/>
          <w:sz w:val="21"/>
          <w:szCs w:val="21"/>
        </w:rPr>
        <w:tab/>
      </w:r>
      <w:r w:rsidRPr="00752C14">
        <w:rPr>
          <w:rFonts w:ascii="Arial" w:hAnsi="Arial" w:cs="Arial"/>
          <w:sz w:val="21"/>
          <w:szCs w:val="21"/>
        </w:rPr>
        <w:t xml:space="preserve">Hard copy </w:t>
      </w:r>
      <w:r>
        <w:rPr>
          <w:rFonts w:ascii="Arial" w:hAnsi="Arial" w:cs="Arial"/>
          <w:sz w:val="21"/>
          <w:szCs w:val="21"/>
        </w:rPr>
        <w:t>Information shall</w:t>
      </w:r>
      <w:r w:rsidRPr="00752C14">
        <w:rPr>
          <w:rFonts w:ascii="Arial" w:hAnsi="Arial" w:cs="Arial"/>
          <w:sz w:val="21"/>
          <w:szCs w:val="21"/>
        </w:rPr>
        <w:t xml:space="preserve"> be securely destroyed when no longer required.</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3.8</w:t>
      </w:r>
      <w:r>
        <w:rPr>
          <w:rFonts w:ascii="Arial" w:hAnsi="Arial" w:cs="Arial"/>
          <w:sz w:val="21"/>
          <w:szCs w:val="21"/>
        </w:rPr>
        <w:tab/>
      </w:r>
      <w:r w:rsidRPr="00752C14">
        <w:rPr>
          <w:rFonts w:ascii="Arial" w:hAnsi="Arial" w:cs="Arial"/>
          <w:sz w:val="21"/>
          <w:szCs w:val="21"/>
        </w:rPr>
        <w:t>Secure destruction means</w:t>
      </w:r>
      <w:r>
        <w:rPr>
          <w:rFonts w:ascii="Arial" w:hAnsi="Arial" w:cs="Arial"/>
          <w:sz w:val="21"/>
          <w:szCs w:val="21"/>
        </w:rPr>
        <w:t xml:space="preserve"> destroying Information</w:t>
      </w:r>
      <w:r w:rsidRPr="00752C14">
        <w:rPr>
          <w:rFonts w:ascii="Arial" w:hAnsi="Arial" w:cs="Arial"/>
          <w:sz w:val="21"/>
          <w:szCs w:val="21"/>
        </w:rPr>
        <w:t xml:space="preserve"> so it cannot be recovered or reconstituted.</w:t>
      </w:r>
    </w:p>
    <w:p w:rsidR="0095525D" w:rsidRPr="00752C14" w:rsidRDefault="0095525D" w:rsidP="0095525D">
      <w:pPr>
        <w:pStyle w:val="ListParagraph"/>
        <w:widowControl w:val="0"/>
        <w:ind w:left="851"/>
        <w:jc w:val="both"/>
        <w:rPr>
          <w:rFonts w:ascii="Arial" w:hAnsi="Arial" w:cs="Arial"/>
          <w:sz w:val="21"/>
          <w:szCs w:val="21"/>
        </w:rPr>
      </w:pPr>
    </w:p>
    <w:p w:rsidR="0095525D"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3.9</w:t>
      </w:r>
      <w:r>
        <w:rPr>
          <w:rFonts w:ascii="Arial" w:hAnsi="Arial" w:cs="Arial"/>
          <w:sz w:val="21"/>
          <w:szCs w:val="21"/>
        </w:rPr>
        <w:tab/>
      </w:r>
      <w:r w:rsidRPr="00752C14">
        <w:rPr>
          <w:rFonts w:ascii="Arial" w:hAnsi="Arial" w:cs="Arial"/>
          <w:sz w:val="21"/>
          <w:szCs w:val="21"/>
        </w:rPr>
        <w:t xml:space="preserve">A destruction certificate may be required </w:t>
      </w:r>
      <w:r>
        <w:rPr>
          <w:rFonts w:ascii="Arial" w:hAnsi="Arial" w:cs="Arial"/>
          <w:sz w:val="21"/>
          <w:szCs w:val="21"/>
        </w:rPr>
        <w:t xml:space="preserve">by the Customer </w:t>
      </w:r>
      <w:r w:rsidRPr="00752C14">
        <w:rPr>
          <w:rFonts w:ascii="Arial" w:hAnsi="Arial" w:cs="Arial"/>
          <w:sz w:val="21"/>
          <w:szCs w:val="21"/>
        </w:rPr>
        <w:t>to provide the necessary assurance that secure destruction has occurred.</w:t>
      </w:r>
    </w:p>
    <w:p w:rsidR="0095525D" w:rsidRDefault="0095525D" w:rsidP="0095525D">
      <w:pPr>
        <w:pStyle w:val="ListParagraph"/>
        <w:widowControl w:val="0"/>
        <w:ind w:left="851" w:hanging="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p>
    <w:p w:rsidR="0095525D" w:rsidRPr="00752C14" w:rsidRDefault="0095525D" w:rsidP="0095525D">
      <w:pPr>
        <w:pStyle w:val="ListParagraph"/>
        <w:widowControl w:val="0"/>
        <w:ind w:left="851"/>
        <w:jc w:val="both"/>
        <w:rPr>
          <w:rFonts w:ascii="Arial" w:hAnsi="Arial" w:cs="Arial"/>
          <w:sz w:val="21"/>
          <w:szCs w:val="21"/>
        </w:rPr>
      </w:pPr>
    </w:p>
    <w:p w:rsidR="0095525D" w:rsidRPr="008A2280" w:rsidRDefault="0095525D" w:rsidP="0095525D">
      <w:pPr>
        <w:pStyle w:val="ListParagraph"/>
        <w:widowControl w:val="0"/>
        <w:ind w:left="851" w:hanging="851"/>
        <w:jc w:val="both"/>
        <w:rPr>
          <w:rFonts w:ascii="Arial" w:hAnsi="Arial" w:cs="Arial"/>
          <w:b/>
          <w:sz w:val="21"/>
          <w:szCs w:val="21"/>
        </w:rPr>
      </w:pPr>
      <w:r>
        <w:rPr>
          <w:rFonts w:ascii="Arial" w:hAnsi="Arial" w:cs="Arial"/>
          <w:b/>
          <w:sz w:val="21"/>
          <w:szCs w:val="21"/>
        </w:rPr>
        <w:t>4.</w:t>
      </w:r>
      <w:r>
        <w:rPr>
          <w:rFonts w:ascii="Arial" w:hAnsi="Arial" w:cs="Arial"/>
          <w:b/>
          <w:sz w:val="21"/>
          <w:szCs w:val="21"/>
        </w:rPr>
        <w:tab/>
      </w:r>
      <w:r w:rsidRPr="008A2280">
        <w:rPr>
          <w:rFonts w:ascii="Arial" w:hAnsi="Arial" w:cs="Arial"/>
          <w:b/>
          <w:sz w:val="21"/>
          <w:szCs w:val="21"/>
        </w:rPr>
        <w:t>SECURITY INCIDENTS/PERSONAL DATA BREACH</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4.1</w:t>
      </w:r>
      <w:r>
        <w:rPr>
          <w:rFonts w:ascii="Arial" w:hAnsi="Arial" w:cs="Arial"/>
          <w:sz w:val="21"/>
          <w:szCs w:val="21"/>
        </w:rPr>
        <w:tab/>
        <w:t xml:space="preserve">The </w:t>
      </w:r>
      <w:r w:rsidR="000F0B32">
        <w:rPr>
          <w:rFonts w:ascii="Arial" w:hAnsi="Arial" w:cs="Arial"/>
          <w:sz w:val="21"/>
          <w:szCs w:val="21"/>
        </w:rPr>
        <w:t>Provider</w:t>
      </w:r>
      <w:r>
        <w:rPr>
          <w:rFonts w:ascii="Arial" w:hAnsi="Arial" w:cs="Arial"/>
          <w:sz w:val="21"/>
          <w:szCs w:val="21"/>
        </w:rPr>
        <w:t xml:space="preserve"> shall</w:t>
      </w:r>
      <w:r w:rsidRPr="00752C14">
        <w:rPr>
          <w:rFonts w:ascii="Arial" w:hAnsi="Arial" w:cs="Arial"/>
          <w:sz w:val="21"/>
          <w:szCs w:val="21"/>
        </w:rPr>
        <w:t xml:space="preserve"> notify the </w:t>
      </w:r>
      <w:r>
        <w:rPr>
          <w:rFonts w:ascii="Arial" w:hAnsi="Arial" w:cs="Arial"/>
          <w:sz w:val="21"/>
          <w:szCs w:val="21"/>
        </w:rPr>
        <w:t>Customer</w:t>
      </w:r>
      <w:r w:rsidRPr="00752C14">
        <w:rPr>
          <w:rFonts w:ascii="Arial" w:hAnsi="Arial" w:cs="Arial"/>
          <w:sz w:val="21"/>
          <w:szCs w:val="21"/>
        </w:rPr>
        <w:t xml:space="preserve"> immediately of any fact or event which results in, or has the potential to result in, the compromise, misuse, or loss of </w:t>
      </w:r>
      <w:r>
        <w:rPr>
          <w:rFonts w:ascii="Arial" w:hAnsi="Arial" w:cs="Arial"/>
          <w:sz w:val="21"/>
          <w:szCs w:val="21"/>
        </w:rPr>
        <w:t>Customer I</w:t>
      </w:r>
      <w:r w:rsidRPr="00752C14">
        <w:rPr>
          <w:rFonts w:ascii="Arial" w:hAnsi="Arial" w:cs="Arial"/>
          <w:sz w:val="21"/>
          <w:szCs w:val="21"/>
        </w:rPr>
        <w:t>nformation, ICT services or assets.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 xml:space="preserve">4.2 </w:t>
      </w:r>
      <w:r>
        <w:rPr>
          <w:rFonts w:ascii="Arial" w:hAnsi="Arial" w:cs="Arial"/>
          <w:sz w:val="21"/>
          <w:szCs w:val="21"/>
        </w:rPr>
        <w:tab/>
      </w:r>
      <w:r w:rsidRPr="00151A33">
        <w:rPr>
          <w:rFonts w:ascii="Arial" w:hAnsi="Arial" w:cs="Arial"/>
          <w:sz w:val="21"/>
          <w:szCs w:val="21"/>
        </w:rPr>
        <w:t xml:space="preserve">The </w:t>
      </w:r>
      <w:r w:rsidR="000F0B32">
        <w:rPr>
          <w:rFonts w:ascii="Arial" w:hAnsi="Arial" w:cs="Arial"/>
          <w:sz w:val="21"/>
          <w:szCs w:val="21"/>
        </w:rPr>
        <w:t>Provider</w:t>
      </w:r>
      <w:r w:rsidRPr="00151A33">
        <w:rPr>
          <w:rFonts w:ascii="Arial" w:hAnsi="Arial" w:cs="Arial"/>
          <w:sz w:val="21"/>
          <w:szCs w:val="21"/>
        </w:rPr>
        <w:t xml:space="preserve"> shall notify the Customer immediately of any Personal Data Breach which relates to personal data processed under this agreeme</w:t>
      </w:r>
      <w:r>
        <w:rPr>
          <w:rFonts w:ascii="Arial" w:hAnsi="Arial" w:cs="Arial"/>
          <w:sz w:val="21"/>
          <w:szCs w:val="21"/>
        </w:rPr>
        <w:t>nt.</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4.3</w:t>
      </w:r>
      <w:r>
        <w:rPr>
          <w:rFonts w:ascii="Arial" w:hAnsi="Arial" w:cs="Arial"/>
          <w:sz w:val="21"/>
          <w:szCs w:val="21"/>
        </w:rPr>
        <w:tab/>
        <w:t xml:space="preserve">The </w:t>
      </w:r>
      <w:r w:rsidR="000F0B32">
        <w:rPr>
          <w:rFonts w:ascii="Arial" w:hAnsi="Arial" w:cs="Arial"/>
          <w:sz w:val="21"/>
          <w:szCs w:val="21"/>
        </w:rPr>
        <w:t>Provider shall</w:t>
      </w:r>
      <w:r w:rsidRPr="00752C14">
        <w:rPr>
          <w:rFonts w:ascii="Arial" w:hAnsi="Arial" w:cs="Arial"/>
          <w:sz w:val="21"/>
          <w:szCs w:val="21"/>
        </w:rPr>
        <w:t xml:space="preserve"> fully co-operate with any investigation that the </w:t>
      </w:r>
      <w:r>
        <w:rPr>
          <w:rFonts w:ascii="Arial" w:hAnsi="Arial" w:cs="Arial"/>
          <w:sz w:val="21"/>
          <w:szCs w:val="21"/>
        </w:rPr>
        <w:t>Customer</w:t>
      </w:r>
      <w:r w:rsidRPr="00752C14">
        <w:rPr>
          <w:rFonts w:ascii="Arial" w:hAnsi="Arial" w:cs="Arial"/>
          <w:sz w:val="21"/>
          <w:szCs w:val="21"/>
        </w:rPr>
        <w:t xml:space="preserve"> requires as a result of such a security incident or </w:t>
      </w:r>
      <w:r>
        <w:rPr>
          <w:rFonts w:ascii="Arial" w:hAnsi="Arial" w:cs="Arial"/>
          <w:sz w:val="21"/>
          <w:szCs w:val="21"/>
        </w:rPr>
        <w:t>Personal D</w:t>
      </w:r>
      <w:r w:rsidRPr="00752C14">
        <w:rPr>
          <w:rFonts w:ascii="Arial" w:hAnsi="Arial" w:cs="Arial"/>
          <w:sz w:val="21"/>
          <w:szCs w:val="21"/>
        </w:rPr>
        <w:t>ata breach.</w:t>
      </w:r>
    </w:p>
    <w:p w:rsidR="0095525D" w:rsidRPr="00752C14" w:rsidRDefault="0095525D" w:rsidP="0095525D">
      <w:pPr>
        <w:pStyle w:val="ListParagraph"/>
        <w:widowControl w:val="0"/>
        <w:ind w:left="851"/>
        <w:jc w:val="both"/>
        <w:rPr>
          <w:rFonts w:ascii="Arial" w:hAnsi="Arial" w:cs="Arial"/>
          <w:sz w:val="21"/>
          <w:szCs w:val="21"/>
        </w:rPr>
      </w:pPr>
    </w:p>
    <w:p w:rsidR="0095525D" w:rsidRPr="00C60D3C" w:rsidRDefault="0095525D" w:rsidP="0095525D">
      <w:pPr>
        <w:pStyle w:val="ListParagraph"/>
        <w:widowControl w:val="0"/>
        <w:ind w:left="851" w:hanging="851"/>
        <w:jc w:val="both"/>
        <w:rPr>
          <w:rFonts w:ascii="Arial" w:hAnsi="Arial" w:cs="Arial"/>
          <w:b/>
          <w:sz w:val="21"/>
          <w:szCs w:val="21"/>
        </w:rPr>
      </w:pPr>
      <w:r>
        <w:rPr>
          <w:rFonts w:ascii="Arial" w:hAnsi="Arial" w:cs="Arial"/>
          <w:b/>
          <w:sz w:val="21"/>
          <w:szCs w:val="21"/>
        </w:rPr>
        <w:t>5.</w:t>
      </w:r>
      <w:r>
        <w:rPr>
          <w:rFonts w:ascii="Arial" w:hAnsi="Arial" w:cs="Arial"/>
          <w:b/>
          <w:sz w:val="21"/>
          <w:szCs w:val="21"/>
        </w:rPr>
        <w:tab/>
      </w:r>
      <w:r w:rsidRPr="00C60D3C">
        <w:rPr>
          <w:rFonts w:ascii="Arial" w:hAnsi="Arial" w:cs="Arial"/>
          <w:b/>
          <w:sz w:val="21"/>
          <w:szCs w:val="21"/>
        </w:rPr>
        <w:t>COMPLIANCE</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5.1</w:t>
      </w:r>
      <w:r>
        <w:rPr>
          <w:rFonts w:ascii="Arial" w:hAnsi="Arial" w:cs="Arial"/>
          <w:sz w:val="21"/>
          <w:szCs w:val="21"/>
        </w:rPr>
        <w:tab/>
      </w:r>
      <w:r w:rsidRPr="00752C14">
        <w:rPr>
          <w:rFonts w:ascii="Arial" w:hAnsi="Arial" w:cs="Arial"/>
          <w:sz w:val="21"/>
          <w:szCs w:val="21"/>
        </w:rPr>
        <w:t xml:space="preserve">The </w:t>
      </w:r>
      <w:r w:rsidR="000F0B32">
        <w:rPr>
          <w:rFonts w:ascii="Arial" w:hAnsi="Arial" w:cs="Arial"/>
          <w:sz w:val="21"/>
          <w:szCs w:val="21"/>
        </w:rPr>
        <w:t>Provider shall</w:t>
      </w:r>
      <w:r w:rsidRPr="00752C14">
        <w:rPr>
          <w:rFonts w:ascii="Arial" w:hAnsi="Arial" w:cs="Arial"/>
          <w:sz w:val="21"/>
          <w:szCs w:val="21"/>
        </w:rPr>
        <w:t xml:space="preserve"> </w:t>
      </w:r>
      <w:r w:rsidR="000F0B32" w:rsidRPr="00752C14">
        <w:rPr>
          <w:rFonts w:ascii="Arial" w:hAnsi="Arial" w:cs="Arial"/>
          <w:sz w:val="21"/>
          <w:szCs w:val="21"/>
        </w:rPr>
        <w:t>inform</w:t>
      </w:r>
      <w:r w:rsidR="000F0B32">
        <w:rPr>
          <w:rFonts w:ascii="Arial" w:hAnsi="Arial" w:cs="Arial"/>
          <w:sz w:val="21"/>
          <w:szCs w:val="21"/>
        </w:rPr>
        <w:t xml:space="preserve"> the</w:t>
      </w:r>
      <w:r>
        <w:rPr>
          <w:rFonts w:ascii="Arial" w:hAnsi="Arial" w:cs="Arial"/>
          <w:sz w:val="21"/>
          <w:szCs w:val="21"/>
        </w:rPr>
        <w:t xml:space="preserve"> Customer of any non-compliance with the</w:t>
      </w:r>
      <w:r w:rsidRPr="00752C14">
        <w:rPr>
          <w:rFonts w:ascii="Arial" w:hAnsi="Arial" w:cs="Arial"/>
          <w:sz w:val="21"/>
          <w:szCs w:val="21"/>
        </w:rPr>
        <w:t xml:space="preserve"> controls</w:t>
      </w:r>
      <w:r>
        <w:rPr>
          <w:rFonts w:ascii="Arial" w:hAnsi="Arial" w:cs="Arial"/>
          <w:sz w:val="21"/>
          <w:szCs w:val="21"/>
        </w:rPr>
        <w:t xml:space="preserve"> set out in this Schedule</w:t>
      </w:r>
      <w:r w:rsidRPr="00752C14">
        <w:rPr>
          <w:rFonts w:ascii="Arial" w:hAnsi="Arial" w:cs="Arial"/>
          <w:sz w:val="21"/>
          <w:szCs w:val="21"/>
        </w:rPr>
        <w:t xml:space="preserve">.  Any deficiencies in controls </w:t>
      </w:r>
      <w:r>
        <w:rPr>
          <w:rFonts w:ascii="Arial" w:hAnsi="Arial" w:cs="Arial"/>
          <w:sz w:val="21"/>
          <w:szCs w:val="21"/>
        </w:rPr>
        <w:t>shall</w:t>
      </w:r>
      <w:r w:rsidRPr="00752C14">
        <w:rPr>
          <w:rFonts w:ascii="Arial" w:hAnsi="Arial" w:cs="Arial"/>
          <w:sz w:val="21"/>
          <w:szCs w:val="21"/>
        </w:rPr>
        <w:t xml:space="preserve"> be subject to a documented risk management p</w:t>
      </w:r>
      <w:r>
        <w:rPr>
          <w:rFonts w:ascii="Arial" w:hAnsi="Arial" w:cs="Arial"/>
          <w:sz w:val="21"/>
          <w:szCs w:val="21"/>
        </w:rPr>
        <w:t>rocess and where appropriate a Remediation P</w:t>
      </w:r>
      <w:r w:rsidRPr="00752C14">
        <w:rPr>
          <w:rFonts w:ascii="Arial" w:hAnsi="Arial" w:cs="Arial"/>
          <w:sz w:val="21"/>
          <w:szCs w:val="21"/>
        </w:rPr>
        <w:t xml:space="preserve">lan </w:t>
      </w:r>
      <w:r>
        <w:rPr>
          <w:rFonts w:ascii="Arial" w:hAnsi="Arial" w:cs="Arial"/>
          <w:sz w:val="21"/>
          <w:szCs w:val="21"/>
        </w:rPr>
        <w:t>shall</w:t>
      </w:r>
      <w:r w:rsidRPr="00752C14">
        <w:rPr>
          <w:rFonts w:ascii="Arial" w:hAnsi="Arial" w:cs="Arial"/>
          <w:sz w:val="21"/>
          <w:szCs w:val="21"/>
        </w:rPr>
        <w:t xml:space="preserve"> to be implemented with the aim of reducing, where possible, those deficiencies.</w:t>
      </w:r>
    </w:p>
    <w:p w:rsidR="0095525D" w:rsidRPr="00752C14" w:rsidRDefault="0095525D" w:rsidP="0095525D">
      <w:pPr>
        <w:pStyle w:val="ListParagraph"/>
        <w:widowControl w:val="0"/>
        <w:ind w:left="851"/>
        <w:jc w:val="both"/>
        <w:rPr>
          <w:rFonts w:ascii="Arial" w:hAnsi="Arial" w:cs="Arial"/>
          <w:sz w:val="21"/>
          <w:szCs w:val="21"/>
        </w:rPr>
      </w:pPr>
    </w:p>
    <w:p w:rsidR="0095525D" w:rsidRPr="00752C14"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5.2</w:t>
      </w:r>
      <w:r>
        <w:rPr>
          <w:rFonts w:ascii="Arial" w:hAnsi="Arial" w:cs="Arial"/>
          <w:sz w:val="21"/>
          <w:szCs w:val="21"/>
        </w:rPr>
        <w:tab/>
      </w:r>
      <w:r w:rsidRPr="00752C14">
        <w:rPr>
          <w:rFonts w:ascii="Arial" w:hAnsi="Arial" w:cs="Arial"/>
          <w:sz w:val="21"/>
          <w:szCs w:val="21"/>
        </w:rPr>
        <w:t>Independent validation which has been used as evidence of appropriate security controls</w:t>
      </w:r>
      <w:r>
        <w:rPr>
          <w:rFonts w:ascii="Arial" w:hAnsi="Arial" w:cs="Arial"/>
          <w:sz w:val="21"/>
          <w:szCs w:val="21"/>
        </w:rPr>
        <w:t xml:space="preserve"> by the </w:t>
      </w:r>
      <w:r w:rsidR="000F0B32">
        <w:rPr>
          <w:rFonts w:ascii="Arial" w:hAnsi="Arial" w:cs="Arial"/>
          <w:sz w:val="21"/>
          <w:szCs w:val="21"/>
        </w:rPr>
        <w:t>Provider</w:t>
      </w:r>
      <w:r>
        <w:rPr>
          <w:rFonts w:ascii="Arial" w:hAnsi="Arial" w:cs="Arial"/>
          <w:sz w:val="21"/>
          <w:szCs w:val="21"/>
        </w:rPr>
        <w:t xml:space="preserve"> shall</w:t>
      </w:r>
      <w:r w:rsidRPr="00752C14">
        <w:rPr>
          <w:rFonts w:ascii="Arial" w:hAnsi="Arial" w:cs="Arial"/>
          <w:sz w:val="21"/>
          <w:szCs w:val="21"/>
        </w:rPr>
        <w:t xml:space="preserve"> be maintained </w:t>
      </w:r>
      <w:r>
        <w:rPr>
          <w:rFonts w:ascii="Arial" w:hAnsi="Arial" w:cs="Arial"/>
          <w:sz w:val="21"/>
          <w:szCs w:val="21"/>
        </w:rPr>
        <w:t xml:space="preserve">by the </w:t>
      </w:r>
      <w:r w:rsidR="000F0B32">
        <w:rPr>
          <w:rFonts w:ascii="Arial" w:hAnsi="Arial" w:cs="Arial"/>
          <w:sz w:val="21"/>
          <w:szCs w:val="21"/>
        </w:rPr>
        <w:t>Provider</w:t>
      </w:r>
      <w:r>
        <w:rPr>
          <w:rFonts w:ascii="Arial" w:hAnsi="Arial" w:cs="Arial"/>
          <w:sz w:val="21"/>
          <w:szCs w:val="21"/>
        </w:rPr>
        <w:t xml:space="preserve"> for the duration of the C</w:t>
      </w:r>
      <w:r w:rsidRPr="00752C14">
        <w:rPr>
          <w:rFonts w:ascii="Arial" w:hAnsi="Arial" w:cs="Arial"/>
          <w:sz w:val="21"/>
          <w:szCs w:val="21"/>
        </w:rPr>
        <w:t>ontract.</w:t>
      </w:r>
    </w:p>
    <w:p w:rsidR="0095525D" w:rsidRPr="00752C14" w:rsidRDefault="0095525D" w:rsidP="0095525D">
      <w:pPr>
        <w:pStyle w:val="ListParagraph"/>
        <w:widowControl w:val="0"/>
        <w:ind w:left="851"/>
        <w:jc w:val="both"/>
        <w:rPr>
          <w:rFonts w:ascii="Arial" w:hAnsi="Arial" w:cs="Arial"/>
          <w:sz w:val="21"/>
          <w:szCs w:val="21"/>
        </w:rPr>
      </w:pPr>
    </w:p>
    <w:p w:rsidR="0095525D" w:rsidRDefault="0095525D" w:rsidP="0095525D">
      <w:pPr>
        <w:pStyle w:val="ListParagraph"/>
        <w:widowControl w:val="0"/>
        <w:ind w:left="851" w:hanging="851"/>
        <w:jc w:val="both"/>
        <w:rPr>
          <w:rFonts w:ascii="Arial" w:hAnsi="Arial" w:cs="Arial"/>
          <w:sz w:val="21"/>
          <w:szCs w:val="21"/>
        </w:rPr>
      </w:pPr>
      <w:r>
        <w:rPr>
          <w:rFonts w:ascii="Arial" w:hAnsi="Arial" w:cs="Arial"/>
          <w:sz w:val="21"/>
          <w:szCs w:val="21"/>
        </w:rPr>
        <w:t>5.3</w:t>
      </w:r>
      <w:r>
        <w:rPr>
          <w:rFonts w:ascii="Arial" w:hAnsi="Arial" w:cs="Arial"/>
          <w:sz w:val="21"/>
          <w:szCs w:val="21"/>
        </w:rPr>
        <w:tab/>
      </w:r>
      <w:r w:rsidR="000F0B32" w:rsidRPr="00752C14">
        <w:rPr>
          <w:rFonts w:ascii="Arial" w:hAnsi="Arial" w:cs="Arial"/>
          <w:sz w:val="21"/>
          <w:szCs w:val="21"/>
        </w:rPr>
        <w:t>The</w:t>
      </w:r>
      <w:r w:rsidR="000F0B32">
        <w:rPr>
          <w:rFonts w:ascii="Arial" w:hAnsi="Arial" w:cs="Arial"/>
          <w:sz w:val="21"/>
          <w:szCs w:val="21"/>
        </w:rPr>
        <w:t xml:space="preserve"> Provider</w:t>
      </w:r>
      <w:r>
        <w:rPr>
          <w:rFonts w:ascii="Arial" w:hAnsi="Arial" w:cs="Arial"/>
          <w:sz w:val="21"/>
          <w:szCs w:val="21"/>
        </w:rPr>
        <w:t xml:space="preserve"> </w:t>
      </w:r>
      <w:proofErr w:type="gramStart"/>
      <w:r>
        <w:rPr>
          <w:rFonts w:ascii="Arial" w:hAnsi="Arial" w:cs="Arial"/>
          <w:sz w:val="21"/>
          <w:szCs w:val="21"/>
        </w:rPr>
        <w:t>shall  inform</w:t>
      </w:r>
      <w:proofErr w:type="gramEnd"/>
      <w:r>
        <w:rPr>
          <w:rFonts w:ascii="Arial" w:hAnsi="Arial" w:cs="Arial"/>
          <w:sz w:val="21"/>
          <w:szCs w:val="21"/>
        </w:rPr>
        <w:t xml:space="preserve"> the Customer </w:t>
      </w:r>
      <w:r w:rsidRPr="00752C14">
        <w:rPr>
          <w:rFonts w:ascii="Arial" w:hAnsi="Arial" w:cs="Arial"/>
          <w:sz w:val="21"/>
          <w:szCs w:val="21"/>
        </w:rPr>
        <w:t>of any expired or revoked evidence used as independent validation.</w:t>
      </w:r>
    </w:p>
    <w:p w:rsidR="005E0EE6" w:rsidRDefault="0095525D" w:rsidP="0095525D">
      <w:pPr>
        <w:widowControl w:val="0"/>
        <w:jc w:val="center"/>
        <w:rPr>
          <w:rFonts w:ascii="Arial" w:hAnsi="Arial" w:cs="Arial"/>
          <w:b/>
          <w:sz w:val="21"/>
          <w:szCs w:val="21"/>
        </w:rPr>
      </w:pPr>
      <w:r>
        <w:rPr>
          <w:rFonts w:ascii="Arial" w:hAnsi="Arial" w:cs="Arial"/>
          <w:b/>
          <w:sz w:val="21"/>
          <w:szCs w:val="21"/>
        </w:rPr>
        <w:br w:type="page"/>
      </w:r>
      <w:r w:rsidR="005E0EE6">
        <w:rPr>
          <w:rFonts w:ascii="Arial" w:hAnsi="Arial" w:cs="Arial"/>
          <w:b/>
          <w:sz w:val="21"/>
          <w:szCs w:val="21"/>
        </w:rPr>
        <w:lastRenderedPageBreak/>
        <w:t>SCHEDULE 8</w:t>
      </w:r>
    </w:p>
    <w:p w:rsidR="005E0EE6" w:rsidRDefault="005E0EE6" w:rsidP="005E0EE6">
      <w:pPr>
        <w:pStyle w:val="ListParagraph"/>
        <w:widowControl w:val="0"/>
        <w:jc w:val="center"/>
        <w:rPr>
          <w:rFonts w:ascii="Arial" w:hAnsi="Arial" w:cs="Arial"/>
          <w:sz w:val="21"/>
          <w:szCs w:val="21"/>
        </w:rPr>
      </w:pPr>
    </w:p>
    <w:p w:rsidR="005E0EE6" w:rsidRDefault="005E0EE6" w:rsidP="005E0EE6">
      <w:pPr>
        <w:pStyle w:val="ListParagraph"/>
        <w:widowControl w:val="0"/>
        <w:jc w:val="center"/>
        <w:rPr>
          <w:rFonts w:ascii="Arial" w:hAnsi="Arial" w:cs="Arial"/>
          <w:b/>
          <w:sz w:val="21"/>
          <w:szCs w:val="21"/>
        </w:rPr>
      </w:pPr>
      <w:r>
        <w:rPr>
          <w:rFonts w:ascii="Arial" w:hAnsi="Arial" w:cs="Arial"/>
          <w:b/>
          <w:sz w:val="21"/>
          <w:szCs w:val="21"/>
        </w:rPr>
        <w:t>EXIT STRATEGY REQUIREMENTS</w:t>
      </w:r>
    </w:p>
    <w:p w:rsidR="00B56CBC" w:rsidRDefault="00B56CBC" w:rsidP="005E0EE6">
      <w:pPr>
        <w:pStyle w:val="ListParagraph"/>
        <w:widowControl w:val="0"/>
        <w:jc w:val="center"/>
        <w:rPr>
          <w:rFonts w:ascii="Arial" w:hAnsi="Arial" w:cs="Arial"/>
          <w:b/>
          <w:sz w:val="21"/>
          <w:szCs w:val="21"/>
        </w:rPr>
      </w:pPr>
    </w:p>
    <w:p w:rsidR="00B56CBC" w:rsidRDefault="00B56CBC" w:rsidP="009045BB">
      <w:pPr>
        <w:pStyle w:val="ListParagraph"/>
        <w:widowControl w:val="0"/>
        <w:numPr>
          <w:ilvl w:val="0"/>
          <w:numId w:val="44"/>
        </w:numPr>
        <w:jc w:val="both"/>
        <w:rPr>
          <w:rFonts w:ascii="Arial" w:hAnsi="Arial" w:cs="Arial"/>
          <w:sz w:val="21"/>
          <w:szCs w:val="21"/>
        </w:rPr>
      </w:pPr>
      <w:r w:rsidRPr="0030781E">
        <w:rPr>
          <w:rFonts w:ascii="Arial" w:hAnsi="Arial" w:cs="Arial"/>
          <w:sz w:val="21"/>
          <w:szCs w:val="21"/>
        </w:rPr>
        <w:t xml:space="preserve">Without prejudice to the provisions set out in the </w:t>
      </w:r>
      <w:r>
        <w:rPr>
          <w:rFonts w:ascii="Arial" w:hAnsi="Arial" w:cs="Arial"/>
          <w:sz w:val="21"/>
          <w:szCs w:val="21"/>
        </w:rPr>
        <w:t>Contract</w:t>
      </w:r>
      <w:r w:rsidRPr="0030781E">
        <w:rPr>
          <w:rFonts w:ascii="Arial" w:hAnsi="Arial" w:cs="Arial"/>
          <w:sz w:val="21"/>
          <w:szCs w:val="21"/>
        </w:rPr>
        <w:t xml:space="preserve"> </w:t>
      </w:r>
      <w:r w:rsidRPr="007D4723">
        <w:rPr>
          <w:rFonts w:ascii="Arial" w:hAnsi="Arial" w:cs="Arial"/>
          <w:sz w:val="21"/>
          <w:szCs w:val="21"/>
        </w:rPr>
        <w:t>(including clause</w:t>
      </w:r>
      <w:r>
        <w:rPr>
          <w:rFonts w:ascii="Arial" w:hAnsi="Arial" w:cs="Arial"/>
          <w:sz w:val="21"/>
          <w:szCs w:val="21"/>
        </w:rPr>
        <w:t xml:space="preserve"> B7</w:t>
      </w:r>
      <w:r w:rsidRPr="007D4723">
        <w:rPr>
          <w:rFonts w:ascii="Arial" w:hAnsi="Arial" w:cs="Arial"/>
          <w:sz w:val="21"/>
          <w:szCs w:val="21"/>
        </w:rPr>
        <w:t xml:space="preserve"> and Section H)</w:t>
      </w:r>
      <w:r w:rsidRPr="0030781E">
        <w:rPr>
          <w:rFonts w:ascii="Arial" w:hAnsi="Arial" w:cs="Arial"/>
          <w:sz w:val="21"/>
          <w:szCs w:val="21"/>
        </w:rPr>
        <w:t xml:space="preserve"> upon notification of this </w:t>
      </w:r>
      <w:r>
        <w:rPr>
          <w:rFonts w:ascii="Arial" w:hAnsi="Arial" w:cs="Arial"/>
          <w:sz w:val="21"/>
          <w:szCs w:val="21"/>
        </w:rPr>
        <w:t>Contract</w:t>
      </w:r>
      <w:r w:rsidRPr="0030781E">
        <w:rPr>
          <w:rFonts w:ascii="Arial" w:hAnsi="Arial" w:cs="Arial"/>
          <w:sz w:val="21"/>
          <w:szCs w:val="21"/>
        </w:rPr>
        <w:t xml:space="preserve"> terminating, howsoever caused, or </w:t>
      </w:r>
      <w:r>
        <w:rPr>
          <w:rFonts w:ascii="Arial" w:hAnsi="Arial" w:cs="Arial"/>
          <w:sz w:val="21"/>
          <w:szCs w:val="21"/>
        </w:rPr>
        <w:t>twelve</w:t>
      </w:r>
      <w:r w:rsidRPr="0030781E">
        <w:rPr>
          <w:rFonts w:ascii="Arial" w:hAnsi="Arial" w:cs="Arial"/>
          <w:sz w:val="21"/>
          <w:szCs w:val="21"/>
        </w:rPr>
        <w:t xml:space="preserve"> </w:t>
      </w:r>
      <w:r w:rsidRPr="00151A33">
        <w:rPr>
          <w:rFonts w:ascii="Arial" w:hAnsi="Arial" w:cs="Arial"/>
          <w:sz w:val="21"/>
          <w:szCs w:val="21"/>
        </w:rPr>
        <w:t xml:space="preserve">(12) </w:t>
      </w:r>
      <w:r w:rsidR="008868C1" w:rsidRPr="00151A33">
        <w:rPr>
          <w:rFonts w:ascii="Arial" w:hAnsi="Arial" w:cs="Arial"/>
          <w:sz w:val="21"/>
          <w:szCs w:val="21"/>
        </w:rPr>
        <w:t>M</w:t>
      </w:r>
      <w:r w:rsidRPr="00151A33">
        <w:rPr>
          <w:rFonts w:ascii="Arial" w:hAnsi="Arial" w:cs="Arial"/>
          <w:sz w:val="21"/>
          <w:szCs w:val="21"/>
        </w:rPr>
        <w:t>onths</w:t>
      </w:r>
      <w:r w:rsidRPr="0030781E">
        <w:rPr>
          <w:rFonts w:ascii="Arial" w:hAnsi="Arial" w:cs="Arial"/>
          <w:sz w:val="21"/>
          <w:szCs w:val="21"/>
        </w:rPr>
        <w:t xml:space="preserve"> prior to the </w:t>
      </w:r>
      <w:r>
        <w:rPr>
          <w:rFonts w:ascii="Arial" w:hAnsi="Arial" w:cs="Arial"/>
          <w:sz w:val="21"/>
          <w:szCs w:val="21"/>
        </w:rPr>
        <w:t>expiry of this Contract</w:t>
      </w:r>
      <w:r w:rsidRPr="0030781E">
        <w:rPr>
          <w:rFonts w:ascii="Arial" w:hAnsi="Arial" w:cs="Arial"/>
          <w:sz w:val="21"/>
          <w:szCs w:val="21"/>
        </w:rPr>
        <w:t xml:space="preserve">, the </w:t>
      </w:r>
      <w:r w:rsidR="0071064D">
        <w:rPr>
          <w:rFonts w:ascii="Arial" w:hAnsi="Arial" w:cs="Arial"/>
          <w:sz w:val="21"/>
          <w:szCs w:val="21"/>
        </w:rPr>
        <w:t>P</w:t>
      </w:r>
      <w:r w:rsidRPr="0030781E">
        <w:rPr>
          <w:rFonts w:ascii="Arial" w:hAnsi="Arial" w:cs="Arial"/>
          <w:sz w:val="21"/>
          <w:szCs w:val="21"/>
        </w:rPr>
        <w:t xml:space="preserve">arties </w:t>
      </w:r>
      <w:r w:rsidR="0071064D">
        <w:rPr>
          <w:rFonts w:ascii="Arial" w:hAnsi="Arial" w:cs="Arial"/>
          <w:sz w:val="21"/>
          <w:szCs w:val="21"/>
        </w:rPr>
        <w:t>shall</w:t>
      </w:r>
      <w:r w:rsidR="0071064D" w:rsidRPr="0030781E">
        <w:rPr>
          <w:rFonts w:ascii="Arial" w:hAnsi="Arial" w:cs="Arial"/>
          <w:sz w:val="21"/>
          <w:szCs w:val="21"/>
        </w:rPr>
        <w:t xml:space="preserve"> </w:t>
      </w:r>
      <w:r w:rsidRPr="0030781E">
        <w:rPr>
          <w:rFonts w:ascii="Arial" w:hAnsi="Arial" w:cs="Arial"/>
          <w:sz w:val="21"/>
          <w:szCs w:val="21"/>
        </w:rPr>
        <w:t xml:space="preserve">meet to discuss a timetable for drawing up and </w:t>
      </w:r>
      <w:r w:rsidR="0071064D">
        <w:rPr>
          <w:rFonts w:ascii="Arial" w:hAnsi="Arial" w:cs="Arial"/>
          <w:sz w:val="21"/>
          <w:szCs w:val="21"/>
        </w:rPr>
        <w:t>shal</w:t>
      </w:r>
      <w:r w:rsidR="0071064D" w:rsidRPr="0030781E">
        <w:rPr>
          <w:rFonts w:ascii="Arial" w:hAnsi="Arial" w:cs="Arial"/>
          <w:sz w:val="21"/>
          <w:szCs w:val="21"/>
        </w:rPr>
        <w:t xml:space="preserve">l </w:t>
      </w:r>
      <w:r w:rsidRPr="0030781E">
        <w:rPr>
          <w:rFonts w:ascii="Arial" w:hAnsi="Arial" w:cs="Arial"/>
          <w:sz w:val="21"/>
          <w:szCs w:val="21"/>
        </w:rPr>
        <w:t xml:space="preserve">draw up a handover plan covering the performance of the obligations of both </w:t>
      </w:r>
      <w:r w:rsidR="008868C1">
        <w:rPr>
          <w:rFonts w:ascii="Arial" w:hAnsi="Arial" w:cs="Arial"/>
          <w:sz w:val="21"/>
          <w:szCs w:val="21"/>
        </w:rPr>
        <w:t>P</w:t>
      </w:r>
      <w:r w:rsidRPr="0030781E">
        <w:rPr>
          <w:rFonts w:ascii="Arial" w:hAnsi="Arial" w:cs="Arial"/>
          <w:sz w:val="21"/>
          <w:szCs w:val="21"/>
        </w:rPr>
        <w:t xml:space="preserve">arties during the handover period. In any event, the </w:t>
      </w:r>
      <w:r w:rsidR="0000596D">
        <w:rPr>
          <w:rFonts w:ascii="Arial" w:hAnsi="Arial" w:cs="Arial"/>
          <w:sz w:val="21"/>
          <w:szCs w:val="21"/>
        </w:rPr>
        <w:t>Provider</w:t>
      </w:r>
      <w:r w:rsidRPr="0030781E">
        <w:rPr>
          <w:rFonts w:ascii="Arial" w:hAnsi="Arial" w:cs="Arial"/>
          <w:sz w:val="21"/>
          <w:szCs w:val="21"/>
        </w:rPr>
        <w:t xml:space="preserve"> </w:t>
      </w:r>
      <w:r w:rsidR="0071064D">
        <w:rPr>
          <w:rFonts w:ascii="Arial" w:hAnsi="Arial" w:cs="Arial"/>
          <w:sz w:val="21"/>
          <w:szCs w:val="21"/>
        </w:rPr>
        <w:t>shall</w:t>
      </w:r>
      <w:r w:rsidRPr="0030781E">
        <w:rPr>
          <w:rFonts w:ascii="Arial" w:hAnsi="Arial" w:cs="Arial"/>
          <w:sz w:val="21"/>
          <w:szCs w:val="21"/>
        </w:rPr>
        <w:t xml:space="preserve">, at no cost to the </w:t>
      </w:r>
      <w:r>
        <w:rPr>
          <w:rFonts w:ascii="Arial" w:hAnsi="Arial" w:cs="Arial"/>
          <w:sz w:val="21"/>
          <w:szCs w:val="21"/>
        </w:rPr>
        <w:t>Customer</w:t>
      </w:r>
      <w:r w:rsidRPr="0030781E">
        <w:rPr>
          <w:rFonts w:ascii="Arial" w:hAnsi="Arial" w:cs="Arial"/>
          <w:sz w:val="21"/>
          <w:szCs w:val="21"/>
        </w:rPr>
        <w:t xml:space="preserve">, provide such cooperation, information and assistance to the </w:t>
      </w:r>
      <w:r>
        <w:rPr>
          <w:rFonts w:ascii="Arial" w:hAnsi="Arial" w:cs="Arial"/>
          <w:sz w:val="21"/>
          <w:szCs w:val="21"/>
        </w:rPr>
        <w:t>Customer</w:t>
      </w:r>
      <w:r w:rsidRPr="0030781E">
        <w:rPr>
          <w:rFonts w:ascii="Arial" w:hAnsi="Arial" w:cs="Arial"/>
          <w:sz w:val="21"/>
          <w:szCs w:val="21"/>
        </w:rPr>
        <w:t xml:space="preserve"> as may be reasonably required by the </w:t>
      </w:r>
      <w:r>
        <w:rPr>
          <w:rFonts w:ascii="Arial" w:hAnsi="Arial" w:cs="Arial"/>
          <w:sz w:val="21"/>
          <w:szCs w:val="21"/>
        </w:rPr>
        <w:t>Customer</w:t>
      </w:r>
      <w:r w:rsidRPr="0030781E">
        <w:rPr>
          <w:rFonts w:ascii="Arial" w:hAnsi="Arial" w:cs="Arial"/>
          <w:sz w:val="21"/>
          <w:szCs w:val="21"/>
        </w:rPr>
        <w:t xml:space="preserve"> to transfer and to enable a smooth migration of the Services being supplied by the </w:t>
      </w:r>
      <w:r w:rsidR="0000596D">
        <w:rPr>
          <w:rFonts w:ascii="Arial" w:hAnsi="Arial" w:cs="Arial"/>
          <w:sz w:val="21"/>
          <w:szCs w:val="21"/>
        </w:rPr>
        <w:t>Provider</w:t>
      </w:r>
      <w:r w:rsidRPr="0030781E">
        <w:rPr>
          <w:rFonts w:ascii="Arial" w:hAnsi="Arial" w:cs="Arial"/>
          <w:sz w:val="21"/>
          <w:szCs w:val="21"/>
        </w:rPr>
        <w:t xml:space="preserve"> including enabling the </w:t>
      </w:r>
      <w:r>
        <w:rPr>
          <w:rFonts w:ascii="Arial" w:hAnsi="Arial" w:cs="Arial"/>
          <w:sz w:val="21"/>
          <w:szCs w:val="21"/>
        </w:rPr>
        <w:t>Customer</w:t>
      </w:r>
      <w:r w:rsidRPr="0030781E">
        <w:rPr>
          <w:rFonts w:ascii="Arial" w:hAnsi="Arial" w:cs="Arial"/>
          <w:sz w:val="21"/>
          <w:szCs w:val="21"/>
        </w:rPr>
        <w:t xml:space="preserve"> and/or </w:t>
      </w:r>
      <w:r>
        <w:rPr>
          <w:rFonts w:ascii="Arial" w:hAnsi="Arial" w:cs="Arial"/>
          <w:sz w:val="21"/>
          <w:szCs w:val="21"/>
        </w:rPr>
        <w:t>a</w:t>
      </w:r>
      <w:r w:rsidRPr="0030781E">
        <w:rPr>
          <w:rFonts w:ascii="Arial" w:hAnsi="Arial" w:cs="Arial"/>
          <w:sz w:val="21"/>
          <w:szCs w:val="21"/>
        </w:rPr>
        <w:t xml:space="preserve"> </w:t>
      </w:r>
      <w:r>
        <w:rPr>
          <w:rFonts w:ascii="Arial" w:hAnsi="Arial" w:cs="Arial"/>
          <w:sz w:val="21"/>
          <w:szCs w:val="21"/>
        </w:rPr>
        <w:t>f</w:t>
      </w:r>
      <w:r w:rsidRPr="0030781E">
        <w:rPr>
          <w:rFonts w:ascii="Arial" w:hAnsi="Arial" w:cs="Arial"/>
          <w:sz w:val="21"/>
          <w:szCs w:val="21"/>
        </w:rPr>
        <w:t xml:space="preserve">uture </w:t>
      </w:r>
      <w:r w:rsidR="0000596D">
        <w:rPr>
          <w:rFonts w:ascii="Arial" w:hAnsi="Arial" w:cs="Arial"/>
          <w:sz w:val="21"/>
          <w:szCs w:val="21"/>
        </w:rPr>
        <w:t>Provider</w:t>
      </w:r>
      <w:r w:rsidRPr="0030781E">
        <w:rPr>
          <w:rFonts w:ascii="Arial" w:hAnsi="Arial" w:cs="Arial"/>
          <w:sz w:val="21"/>
          <w:szCs w:val="21"/>
        </w:rPr>
        <w:t xml:space="preserve"> to perform services the same as or substantially the same as the Services in a similar manner as required under this </w:t>
      </w:r>
      <w:r>
        <w:rPr>
          <w:rFonts w:ascii="Arial" w:hAnsi="Arial" w:cs="Arial"/>
          <w:sz w:val="21"/>
          <w:szCs w:val="21"/>
        </w:rPr>
        <w:t xml:space="preserve">Contract ("Future </w:t>
      </w:r>
      <w:r w:rsidR="0000596D">
        <w:rPr>
          <w:rFonts w:ascii="Arial" w:hAnsi="Arial" w:cs="Arial"/>
          <w:sz w:val="21"/>
          <w:szCs w:val="21"/>
        </w:rPr>
        <w:t>Provider</w:t>
      </w:r>
      <w:r>
        <w:rPr>
          <w:rFonts w:ascii="Arial" w:hAnsi="Arial" w:cs="Arial"/>
          <w:sz w:val="21"/>
          <w:szCs w:val="21"/>
        </w:rPr>
        <w:t>")</w:t>
      </w:r>
      <w:r w:rsidRPr="0030781E">
        <w:rPr>
          <w:rFonts w:ascii="Arial" w:hAnsi="Arial" w:cs="Arial"/>
          <w:sz w:val="21"/>
          <w:szCs w:val="21"/>
        </w:rPr>
        <w:t>.</w:t>
      </w:r>
    </w:p>
    <w:p w:rsidR="00B56CBC" w:rsidRPr="0030781E" w:rsidRDefault="00B56CBC" w:rsidP="00E434EA">
      <w:pPr>
        <w:pStyle w:val="ListParagraph"/>
        <w:widowControl w:val="0"/>
        <w:ind w:left="709"/>
        <w:jc w:val="both"/>
        <w:rPr>
          <w:rFonts w:ascii="Arial" w:hAnsi="Arial" w:cs="Arial"/>
          <w:sz w:val="21"/>
          <w:szCs w:val="21"/>
        </w:rPr>
      </w:pPr>
    </w:p>
    <w:p w:rsidR="00B56CBC" w:rsidRDefault="00B56CBC" w:rsidP="009045BB">
      <w:pPr>
        <w:pStyle w:val="ListParagraph"/>
        <w:widowControl w:val="0"/>
        <w:numPr>
          <w:ilvl w:val="0"/>
          <w:numId w:val="44"/>
        </w:numPr>
        <w:jc w:val="both"/>
        <w:rPr>
          <w:rFonts w:ascii="Arial" w:hAnsi="Arial" w:cs="Arial"/>
          <w:sz w:val="21"/>
          <w:szCs w:val="21"/>
        </w:rPr>
      </w:pPr>
      <w:r w:rsidRPr="0030781E">
        <w:rPr>
          <w:rFonts w:ascii="Arial" w:hAnsi="Arial" w:cs="Arial"/>
          <w:sz w:val="21"/>
          <w:szCs w:val="21"/>
        </w:rPr>
        <w:t xml:space="preserve">The </w:t>
      </w:r>
      <w:r w:rsidR="0000596D">
        <w:rPr>
          <w:rFonts w:ascii="Arial" w:hAnsi="Arial" w:cs="Arial"/>
          <w:sz w:val="21"/>
          <w:szCs w:val="21"/>
        </w:rPr>
        <w:t>Provider</w:t>
      </w:r>
      <w:r w:rsidRPr="0030781E">
        <w:rPr>
          <w:rFonts w:ascii="Arial" w:hAnsi="Arial" w:cs="Arial"/>
          <w:sz w:val="21"/>
          <w:szCs w:val="21"/>
        </w:rPr>
        <w:t xml:space="preserve"> and the </w:t>
      </w:r>
      <w:r>
        <w:rPr>
          <w:rFonts w:ascii="Arial" w:hAnsi="Arial" w:cs="Arial"/>
          <w:sz w:val="21"/>
          <w:szCs w:val="21"/>
        </w:rPr>
        <w:t>Customer</w:t>
      </w:r>
      <w:r w:rsidRPr="0030781E">
        <w:rPr>
          <w:rFonts w:ascii="Arial" w:hAnsi="Arial" w:cs="Arial"/>
          <w:sz w:val="21"/>
          <w:szCs w:val="21"/>
        </w:rPr>
        <w:t xml:space="preserve"> shall use all reasonable endeavours to ensure all appropriate arrangements are put in place to give effect to the transition of the Services to the </w:t>
      </w:r>
      <w:r>
        <w:rPr>
          <w:rFonts w:ascii="Arial" w:hAnsi="Arial" w:cs="Arial"/>
          <w:sz w:val="21"/>
          <w:szCs w:val="21"/>
        </w:rPr>
        <w:t>Customer</w:t>
      </w:r>
      <w:r w:rsidRPr="0030781E">
        <w:rPr>
          <w:rFonts w:ascii="Arial" w:hAnsi="Arial" w:cs="Arial"/>
          <w:sz w:val="21"/>
          <w:szCs w:val="21"/>
        </w:rPr>
        <w:t xml:space="preserve"> or a </w:t>
      </w:r>
      <w:r>
        <w:rPr>
          <w:rFonts w:ascii="Arial" w:hAnsi="Arial" w:cs="Arial"/>
          <w:sz w:val="21"/>
          <w:szCs w:val="21"/>
        </w:rPr>
        <w:t>F</w:t>
      </w:r>
      <w:r w:rsidRPr="0030781E">
        <w:rPr>
          <w:rFonts w:ascii="Arial" w:hAnsi="Arial" w:cs="Arial"/>
          <w:sz w:val="21"/>
          <w:szCs w:val="21"/>
        </w:rPr>
        <w:t xml:space="preserve">uture </w:t>
      </w:r>
      <w:r w:rsidR="0000596D">
        <w:rPr>
          <w:rFonts w:ascii="Arial" w:hAnsi="Arial" w:cs="Arial"/>
          <w:sz w:val="21"/>
          <w:szCs w:val="21"/>
        </w:rPr>
        <w:t>Provider</w:t>
      </w:r>
      <w:r w:rsidRPr="0030781E">
        <w:rPr>
          <w:rFonts w:ascii="Arial" w:hAnsi="Arial" w:cs="Arial"/>
          <w:sz w:val="21"/>
          <w:szCs w:val="21"/>
        </w:rPr>
        <w:t>.</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0"/>
          <w:numId w:val="44"/>
        </w:numPr>
        <w:jc w:val="both"/>
        <w:rPr>
          <w:rFonts w:ascii="Arial" w:hAnsi="Arial" w:cs="Arial"/>
          <w:sz w:val="21"/>
          <w:szCs w:val="21"/>
        </w:rPr>
      </w:pPr>
      <w:r w:rsidRPr="0030781E">
        <w:rPr>
          <w:rFonts w:ascii="Arial" w:hAnsi="Arial" w:cs="Arial"/>
          <w:sz w:val="21"/>
          <w:szCs w:val="21"/>
        </w:rPr>
        <w:t xml:space="preserve">The </w:t>
      </w:r>
      <w:r w:rsidR="0000596D">
        <w:rPr>
          <w:rFonts w:ascii="Arial" w:hAnsi="Arial" w:cs="Arial"/>
          <w:sz w:val="21"/>
          <w:szCs w:val="21"/>
        </w:rPr>
        <w:t>Provider</w:t>
      </w:r>
      <w:r w:rsidRPr="0030781E">
        <w:rPr>
          <w:rFonts w:ascii="Arial" w:hAnsi="Arial" w:cs="Arial"/>
          <w:sz w:val="21"/>
          <w:szCs w:val="21"/>
        </w:rPr>
        <w:t xml:space="preserve"> agrees that if it is requested by the </w:t>
      </w:r>
      <w:r>
        <w:rPr>
          <w:rFonts w:ascii="Arial" w:hAnsi="Arial" w:cs="Arial"/>
          <w:sz w:val="21"/>
          <w:szCs w:val="21"/>
        </w:rPr>
        <w:t>Customer</w:t>
      </w:r>
      <w:r w:rsidRPr="0030781E">
        <w:rPr>
          <w:rFonts w:ascii="Arial" w:hAnsi="Arial" w:cs="Arial"/>
          <w:sz w:val="21"/>
          <w:szCs w:val="21"/>
        </w:rPr>
        <w:t xml:space="preserve"> it shall use all reasonable endeavours to assign or novate any then existing contracts which the </w:t>
      </w:r>
      <w:r w:rsidR="0000596D">
        <w:rPr>
          <w:rFonts w:ascii="Arial" w:hAnsi="Arial" w:cs="Arial"/>
          <w:sz w:val="21"/>
          <w:szCs w:val="21"/>
        </w:rPr>
        <w:t>Provider</w:t>
      </w:r>
      <w:r w:rsidRPr="0030781E">
        <w:rPr>
          <w:rFonts w:ascii="Arial" w:hAnsi="Arial" w:cs="Arial"/>
          <w:sz w:val="21"/>
          <w:szCs w:val="21"/>
        </w:rPr>
        <w:t xml:space="preserve"> has entered into with third parties in connection with the provision of the Services including the leasing of any equipment used in the delivery of the Services to the </w:t>
      </w:r>
      <w:r>
        <w:rPr>
          <w:rFonts w:ascii="Arial" w:hAnsi="Arial" w:cs="Arial"/>
          <w:sz w:val="21"/>
          <w:szCs w:val="21"/>
        </w:rPr>
        <w:t>Customer</w:t>
      </w:r>
      <w:r w:rsidRPr="0030781E">
        <w:rPr>
          <w:rFonts w:ascii="Arial" w:hAnsi="Arial" w:cs="Arial"/>
          <w:sz w:val="21"/>
          <w:szCs w:val="21"/>
        </w:rPr>
        <w:t xml:space="preserve"> or to any </w:t>
      </w:r>
      <w:r>
        <w:rPr>
          <w:rFonts w:ascii="Arial" w:hAnsi="Arial" w:cs="Arial"/>
          <w:sz w:val="21"/>
          <w:szCs w:val="21"/>
        </w:rPr>
        <w:t>F</w:t>
      </w:r>
      <w:r w:rsidRPr="0030781E">
        <w:rPr>
          <w:rFonts w:ascii="Arial" w:hAnsi="Arial" w:cs="Arial"/>
          <w:sz w:val="21"/>
          <w:szCs w:val="21"/>
        </w:rPr>
        <w:t xml:space="preserve">uture </w:t>
      </w:r>
      <w:r w:rsidR="0000596D">
        <w:rPr>
          <w:rFonts w:ascii="Arial" w:hAnsi="Arial" w:cs="Arial"/>
          <w:sz w:val="21"/>
          <w:szCs w:val="21"/>
        </w:rPr>
        <w:t>Provider</w:t>
      </w:r>
      <w:r w:rsidRPr="0030781E">
        <w:rPr>
          <w:rFonts w:ascii="Arial" w:hAnsi="Arial" w:cs="Arial"/>
          <w:sz w:val="21"/>
          <w:szCs w:val="21"/>
        </w:rPr>
        <w:t>.</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0"/>
          <w:numId w:val="44"/>
        </w:numPr>
        <w:jc w:val="both"/>
        <w:rPr>
          <w:rFonts w:ascii="Arial" w:hAnsi="Arial" w:cs="Arial"/>
          <w:sz w:val="21"/>
          <w:szCs w:val="21"/>
        </w:rPr>
      </w:pPr>
      <w:r w:rsidRPr="0030781E">
        <w:rPr>
          <w:rFonts w:ascii="Arial" w:hAnsi="Arial" w:cs="Arial"/>
          <w:sz w:val="21"/>
          <w:szCs w:val="21"/>
        </w:rPr>
        <w:t xml:space="preserve">The </w:t>
      </w:r>
      <w:r w:rsidR="0000596D">
        <w:rPr>
          <w:rFonts w:ascii="Arial" w:hAnsi="Arial" w:cs="Arial"/>
          <w:sz w:val="21"/>
          <w:szCs w:val="21"/>
        </w:rPr>
        <w:t>Provider</w:t>
      </w:r>
      <w:r w:rsidRPr="0030781E">
        <w:rPr>
          <w:rFonts w:ascii="Arial" w:hAnsi="Arial" w:cs="Arial"/>
          <w:sz w:val="21"/>
          <w:szCs w:val="21"/>
        </w:rPr>
        <w:t xml:space="preserve"> shall not in </w:t>
      </w:r>
      <w:r w:rsidRPr="00151A33">
        <w:rPr>
          <w:rFonts w:ascii="Arial" w:hAnsi="Arial" w:cs="Arial"/>
          <w:sz w:val="21"/>
          <w:szCs w:val="21"/>
        </w:rPr>
        <w:t xml:space="preserve">the twelve (12) </w:t>
      </w:r>
      <w:r w:rsidR="008868C1" w:rsidRPr="00151A33">
        <w:rPr>
          <w:rFonts w:ascii="Arial" w:hAnsi="Arial" w:cs="Arial"/>
          <w:sz w:val="21"/>
          <w:szCs w:val="21"/>
        </w:rPr>
        <w:t>M</w:t>
      </w:r>
      <w:r w:rsidRPr="00151A33">
        <w:rPr>
          <w:rFonts w:ascii="Arial" w:hAnsi="Arial" w:cs="Arial"/>
          <w:sz w:val="21"/>
          <w:szCs w:val="21"/>
        </w:rPr>
        <w:t>onth period</w:t>
      </w:r>
      <w:r w:rsidRPr="0030781E">
        <w:rPr>
          <w:rFonts w:ascii="Arial" w:hAnsi="Arial" w:cs="Arial"/>
          <w:sz w:val="21"/>
          <w:szCs w:val="21"/>
        </w:rPr>
        <w:t xml:space="preserve"> prior to the </w:t>
      </w:r>
      <w:r>
        <w:rPr>
          <w:rFonts w:ascii="Arial" w:hAnsi="Arial" w:cs="Arial"/>
          <w:sz w:val="21"/>
          <w:szCs w:val="21"/>
        </w:rPr>
        <w:t>expiry of this Contract</w:t>
      </w:r>
      <w:r w:rsidRPr="0030781E">
        <w:rPr>
          <w:rFonts w:ascii="Arial" w:hAnsi="Arial" w:cs="Arial"/>
          <w:sz w:val="21"/>
          <w:szCs w:val="21"/>
        </w:rPr>
        <w:t xml:space="preserve"> (or such period remaining where a </w:t>
      </w:r>
      <w:r>
        <w:rPr>
          <w:rFonts w:ascii="Arial" w:hAnsi="Arial" w:cs="Arial"/>
          <w:sz w:val="21"/>
          <w:szCs w:val="21"/>
        </w:rPr>
        <w:t>notice of termination</w:t>
      </w:r>
      <w:r w:rsidRPr="0030781E">
        <w:rPr>
          <w:rFonts w:ascii="Arial" w:hAnsi="Arial" w:cs="Arial"/>
          <w:sz w:val="21"/>
          <w:szCs w:val="21"/>
        </w:rPr>
        <w:t xml:space="preserve"> has been issued) (the "Applicable Period") in relation to the Services except with the prior written consent of the </w:t>
      </w:r>
      <w:r>
        <w:rPr>
          <w:rFonts w:ascii="Arial" w:hAnsi="Arial" w:cs="Arial"/>
          <w:sz w:val="21"/>
          <w:szCs w:val="21"/>
        </w:rPr>
        <w:t>Customer</w:t>
      </w:r>
      <w:r w:rsidRPr="0030781E">
        <w:rPr>
          <w:rFonts w:ascii="Arial" w:hAnsi="Arial" w:cs="Arial"/>
          <w:sz w:val="21"/>
          <w:szCs w:val="21"/>
        </w:rPr>
        <w:t>, such consent not to be unreasonably withheld or delayed:</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incur any expenditure or enter into any commitments other than in</w:t>
      </w:r>
      <w:r>
        <w:rPr>
          <w:rFonts w:ascii="Arial" w:hAnsi="Arial" w:cs="Arial"/>
          <w:sz w:val="21"/>
          <w:szCs w:val="21"/>
        </w:rPr>
        <w:t xml:space="preserve"> the ordinary course of trading;</w:t>
      </w:r>
    </w:p>
    <w:p w:rsidR="00B56CBC" w:rsidRPr="0030781E" w:rsidRDefault="00B56CBC" w:rsidP="00E434EA">
      <w:pPr>
        <w:pStyle w:val="ListParagraph"/>
        <w:widowControl w:val="0"/>
        <w:ind w:left="1701"/>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 xml:space="preserve">dispose of or agree to dispose of or grant any option in respect of any part of </w:t>
      </w:r>
      <w:r>
        <w:rPr>
          <w:rFonts w:ascii="Arial" w:hAnsi="Arial" w:cs="Arial"/>
          <w:sz w:val="21"/>
          <w:szCs w:val="21"/>
        </w:rPr>
        <w:t xml:space="preserve">any land, buildings, equipment, spare parts, tools books, records, revenues, Intellectual Property Rights (excluding those assets which the </w:t>
      </w:r>
      <w:r w:rsidR="00AB5C5E">
        <w:rPr>
          <w:rFonts w:ascii="Arial" w:hAnsi="Arial" w:cs="Arial"/>
          <w:sz w:val="21"/>
          <w:szCs w:val="21"/>
        </w:rPr>
        <w:t>Customer</w:t>
      </w:r>
      <w:r>
        <w:rPr>
          <w:rFonts w:ascii="Arial" w:hAnsi="Arial" w:cs="Arial"/>
          <w:sz w:val="21"/>
          <w:szCs w:val="21"/>
        </w:rPr>
        <w:t xml:space="preserve"> is the full legal and beneficial owner of) </w:t>
      </w:r>
      <w:r w:rsidRPr="0030781E">
        <w:rPr>
          <w:rFonts w:ascii="Arial" w:hAnsi="Arial" w:cs="Arial"/>
          <w:sz w:val="21"/>
          <w:szCs w:val="21"/>
        </w:rPr>
        <w:t>other than stock in the ordinary course of trading;</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materially vary the terms of any contracts with any provider of goods and/or services already entered into;</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enter into any long-term (</w:t>
      </w:r>
      <w:r w:rsidRPr="00151A33">
        <w:rPr>
          <w:rFonts w:ascii="Arial" w:hAnsi="Arial" w:cs="Arial"/>
          <w:sz w:val="21"/>
          <w:szCs w:val="21"/>
        </w:rPr>
        <w:t xml:space="preserve">being </w:t>
      </w:r>
      <w:r w:rsidR="008868C1" w:rsidRPr="00151A33">
        <w:rPr>
          <w:rFonts w:ascii="Arial" w:hAnsi="Arial" w:cs="Arial"/>
          <w:sz w:val="21"/>
          <w:szCs w:val="21"/>
        </w:rPr>
        <w:t>twelve (</w:t>
      </w:r>
      <w:r w:rsidRPr="00151A33">
        <w:rPr>
          <w:rFonts w:ascii="Arial" w:hAnsi="Arial" w:cs="Arial"/>
          <w:sz w:val="21"/>
          <w:szCs w:val="21"/>
        </w:rPr>
        <w:t>12</w:t>
      </w:r>
      <w:r w:rsidR="008868C1" w:rsidRPr="00151A33">
        <w:rPr>
          <w:rFonts w:ascii="Arial" w:hAnsi="Arial" w:cs="Arial"/>
          <w:sz w:val="21"/>
          <w:szCs w:val="21"/>
        </w:rPr>
        <w:t>)</w:t>
      </w:r>
      <w:r w:rsidRPr="00151A33">
        <w:rPr>
          <w:rFonts w:ascii="Arial" w:hAnsi="Arial" w:cs="Arial"/>
          <w:sz w:val="21"/>
          <w:szCs w:val="21"/>
        </w:rPr>
        <w:t xml:space="preserve"> </w:t>
      </w:r>
      <w:r w:rsidR="008868C1" w:rsidRPr="00151A33">
        <w:rPr>
          <w:rFonts w:ascii="Arial" w:hAnsi="Arial" w:cs="Arial"/>
          <w:sz w:val="21"/>
          <w:szCs w:val="21"/>
        </w:rPr>
        <w:t>M</w:t>
      </w:r>
      <w:r w:rsidRPr="00151A33">
        <w:rPr>
          <w:rFonts w:ascii="Arial" w:hAnsi="Arial" w:cs="Arial"/>
          <w:sz w:val="21"/>
          <w:szCs w:val="21"/>
        </w:rPr>
        <w:t>onths</w:t>
      </w:r>
      <w:r w:rsidRPr="0030781E">
        <w:rPr>
          <w:rFonts w:ascii="Arial" w:hAnsi="Arial" w:cs="Arial"/>
          <w:sz w:val="21"/>
          <w:szCs w:val="21"/>
        </w:rPr>
        <w:t xml:space="preserve"> or longer), unusual or abnormal contract or commitment;</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enter into any leasing, hire purchase, contract hire or other agreements or arrangements for payment on deferred terms;</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 xml:space="preserve">grant or issue or agree to grant or issue any mortgages, charges, debentures or other securities for money or redeem or agree to redeem any such securities or give or agree to give any guarantees or indemnities or, without prejudice to the foregoing generality, create or permit to subsist any other encumbrance over all or any of its present or future incomes or assets affecting this </w:t>
      </w:r>
      <w:r>
        <w:rPr>
          <w:rFonts w:ascii="Arial" w:hAnsi="Arial" w:cs="Arial"/>
          <w:sz w:val="21"/>
          <w:szCs w:val="21"/>
        </w:rPr>
        <w:t>Contract</w:t>
      </w:r>
      <w:r w:rsidRPr="0030781E">
        <w:rPr>
          <w:rFonts w:ascii="Arial" w:hAnsi="Arial" w:cs="Arial"/>
          <w:sz w:val="21"/>
          <w:szCs w:val="21"/>
        </w:rPr>
        <w:t xml:space="preserve"> and/or the provision of the Services;</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lastRenderedPageBreak/>
        <w:t>permit any of its insurances to lapse or do anything which would make any policy of insurance void or voidable;</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in any way depart from the ordinary course of its day to day business either as regards the nature or scope or the manner of conducting the same;</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pay any fees or commissions to any persons other than fees payable on arm's length terms to third parties who have rendered bona fide service or advice required in the ordinary course of business;</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 xml:space="preserve">release, waive or modify any warranty or guarantee given by any </w:t>
      </w:r>
      <w:r w:rsidR="0000596D">
        <w:rPr>
          <w:rFonts w:ascii="Arial" w:hAnsi="Arial" w:cs="Arial"/>
          <w:sz w:val="21"/>
          <w:szCs w:val="21"/>
        </w:rPr>
        <w:t>Provider</w:t>
      </w:r>
      <w:r w:rsidRPr="0030781E">
        <w:rPr>
          <w:rFonts w:ascii="Arial" w:hAnsi="Arial" w:cs="Arial"/>
          <w:sz w:val="21"/>
          <w:szCs w:val="21"/>
        </w:rPr>
        <w:t xml:space="preserve"> of goods or services;</w:t>
      </w:r>
    </w:p>
    <w:p w:rsidR="00B56CBC" w:rsidRPr="0030781E"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 xml:space="preserve">cause or permit any item comprised in the records relating to the Services to be removed or destroyed or any programs or data held on the computer systems of the </w:t>
      </w:r>
      <w:r w:rsidR="0000596D">
        <w:rPr>
          <w:rFonts w:ascii="Arial" w:hAnsi="Arial" w:cs="Arial"/>
          <w:sz w:val="21"/>
          <w:szCs w:val="21"/>
        </w:rPr>
        <w:t>Provider</w:t>
      </w:r>
      <w:r w:rsidRPr="0030781E">
        <w:rPr>
          <w:rFonts w:ascii="Arial" w:hAnsi="Arial" w:cs="Arial"/>
          <w:sz w:val="21"/>
          <w:szCs w:val="21"/>
        </w:rPr>
        <w:t xml:space="preserve"> and relating to the Services to be removed or deleted except for the deletion of Personal Data where required to ensure compliance with the </w:t>
      </w:r>
      <w:r w:rsidRPr="001D1C46">
        <w:rPr>
          <w:rFonts w:ascii="Arial" w:hAnsi="Arial" w:cs="Arial"/>
          <w:sz w:val="21"/>
          <w:szCs w:val="21"/>
        </w:rPr>
        <w:t>DPA or for</w:t>
      </w:r>
      <w:r w:rsidRPr="0030781E">
        <w:rPr>
          <w:rFonts w:ascii="Arial" w:hAnsi="Arial" w:cs="Arial"/>
          <w:sz w:val="21"/>
          <w:szCs w:val="21"/>
        </w:rPr>
        <w:t xml:space="preserve"> the efficient running of the computer system in question after satisfactory back-up copies have been made and securely stored off-site;</w:t>
      </w:r>
    </w:p>
    <w:p w:rsidR="00B56CBC" w:rsidRPr="0030781E" w:rsidRDefault="00B56CBC" w:rsidP="00E434EA">
      <w:pPr>
        <w:pStyle w:val="ListParagraph"/>
        <w:widowControl w:val="0"/>
        <w:ind w:left="0"/>
        <w:jc w:val="both"/>
        <w:rPr>
          <w:rFonts w:ascii="Arial" w:hAnsi="Arial" w:cs="Arial"/>
          <w:sz w:val="21"/>
          <w:szCs w:val="21"/>
        </w:rPr>
      </w:pPr>
    </w:p>
    <w:p w:rsidR="00B56CBC" w:rsidRPr="001D1C46"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 xml:space="preserve">terminate the employment of </w:t>
      </w:r>
      <w:r w:rsidRPr="001D1C46">
        <w:rPr>
          <w:rFonts w:ascii="Arial" w:hAnsi="Arial" w:cs="Arial"/>
          <w:sz w:val="21"/>
          <w:szCs w:val="21"/>
        </w:rPr>
        <w:t xml:space="preserve">any of the Relevant Employees for any reason whatsoever without first obtaining the consent of the Customer to such termination save where, in the reasonable opinion of the </w:t>
      </w:r>
      <w:r w:rsidR="0000596D">
        <w:rPr>
          <w:rFonts w:ascii="Arial" w:hAnsi="Arial" w:cs="Arial"/>
          <w:sz w:val="21"/>
          <w:szCs w:val="21"/>
        </w:rPr>
        <w:t>Provider</w:t>
      </w:r>
      <w:r w:rsidRPr="001D1C46">
        <w:rPr>
          <w:rFonts w:ascii="Arial" w:hAnsi="Arial" w:cs="Arial"/>
          <w:sz w:val="21"/>
          <w:szCs w:val="21"/>
        </w:rPr>
        <w:t>, termination is justified for cause due to the actions of any such of the Relevant Employees;</w:t>
      </w:r>
    </w:p>
    <w:p w:rsidR="00B56CBC" w:rsidRPr="001D1C46" w:rsidRDefault="00B56CBC" w:rsidP="00E434EA">
      <w:pPr>
        <w:pStyle w:val="ListParagraph"/>
        <w:widowControl w:val="0"/>
        <w:ind w:left="0"/>
        <w:jc w:val="both"/>
        <w:rPr>
          <w:rFonts w:ascii="Arial" w:hAnsi="Arial" w:cs="Arial"/>
          <w:sz w:val="21"/>
          <w:szCs w:val="21"/>
        </w:rPr>
      </w:pPr>
    </w:p>
    <w:p w:rsidR="00B56CBC" w:rsidRDefault="00B56CBC" w:rsidP="009045BB">
      <w:pPr>
        <w:pStyle w:val="ListParagraph"/>
        <w:widowControl w:val="0"/>
        <w:numPr>
          <w:ilvl w:val="1"/>
          <w:numId w:val="44"/>
        </w:numPr>
        <w:jc w:val="both"/>
        <w:rPr>
          <w:rFonts w:ascii="Arial" w:hAnsi="Arial" w:cs="Arial"/>
          <w:sz w:val="21"/>
          <w:szCs w:val="21"/>
        </w:rPr>
      </w:pPr>
      <w:r w:rsidRPr="001D1C46">
        <w:rPr>
          <w:rFonts w:ascii="Arial" w:hAnsi="Arial" w:cs="Arial"/>
          <w:sz w:val="21"/>
          <w:szCs w:val="21"/>
        </w:rPr>
        <w:t xml:space="preserve">alter or change in any way any of the terms and conditions of employment of any of the Relevant Employees whether with or without the consent of the Relevant Employees other than for wage or salary awards which are in line with those offered generally for similar individuals within the </w:t>
      </w:r>
      <w:r w:rsidR="0000596D">
        <w:rPr>
          <w:rFonts w:ascii="Arial" w:hAnsi="Arial" w:cs="Arial"/>
          <w:sz w:val="21"/>
          <w:szCs w:val="21"/>
        </w:rPr>
        <w:t>Provider</w:t>
      </w:r>
      <w:r w:rsidRPr="001D1C46">
        <w:rPr>
          <w:rFonts w:ascii="Arial" w:hAnsi="Arial" w:cs="Arial"/>
          <w:sz w:val="21"/>
          <w:szCs w:val="21"/>
        </w:rPr>
        <w:t>'s workforce or as is required</w:t>
      </w:r>
      <w:r w:rsidRPr="0030781E">
        <w:rPr>
          <w:rFonts w:ascii="Arial" w:hAnsi="Arial" w:cs="Arial"/>
          <w:sz w:val="21"/>
          <w:szCs w:val="21"/>
        </w:rPr>
        <w:t xml:space="preserve"> by law (for the avoidance of doubt, the </w:t>
      </w:r>
      <w:r w:rsidR="0000596D">
        <w:rPr>
          <w:rFonts w:ascii="Arial" w:hAnsi="Arial" w:cs="Arial"/>
          <w:sz w:val="21"/>
          <w:szCs w:val="21"/>
        </w:rPr>
        <w:t>Provider</w:t>
      </w:r>
      <w:r w:rsidRPr="0030781E">
        <w:rPr>
          <w:rFonts w:ascii="Arial" w:hAnsi="Arial" w:cs="Arial"/>
          <w:sz w:val="21"/>
          <w:szCs w:val="21"/>
        </w:rPr>
        <w:t xml:space="preserve"> </w:t>
      </w:r>
      <w:r w:rsidR="0071064D">
        <w:rPr>
          <w:rFonts w:ascii="Arial" w:hAnsi="Arial" w:cs="Arial"/>
          <w:sz w:val="21"/>
          <w:szCs w:val="21"/>
        </w:rPr>
        <w:t>shall</w:t>
      </w:r>
      <w:r w:rsidR="0071064D" w:rsidRPr="0030781E">
        <w:rPr>
          <w:rFonts w:ascii="Arial" w:hAnsi="Arial" w:cs="Arial"/>
          <w:sz w:val="21"/>
          <w:szCs w:val="21"/>
        </w:rPr>
        <w:t xml:space="preserve"> </w:t>
      </w:r>
      <w:r w:rsidRPr="0030781E">
        <w:rPr>
          <w:rFonts w:ascii="Arial" w:hAnsi="Arial" w:cs="Arial"/>
          <w:sz w:val="21"/>
          <w:szCs w:val="21"/>
        </w:rPr>
        <w:t xml:space="preserve">provide upon request by the </w:t>
      </w:r>
      <w:r>
        <w:rPr>
          <w:rFonts w:ascii="Arial" w:hAnsi="Arial" w:cs="Arial"/>
          <w:sz w:val="21"/>
          <w:szCs w:val="21"/>
        </w:rPr>
        <w:t>Customer</w:t>
      </w:r>
      <w:r w:rsidRPr="0030781E">
        <w:rPr>
          <w:rFonts w:ascii="Arial" w:hAnsi="Arial" w:cs="Arial"/>
          <w:sz w:val="21"/>
          <w:szCs w:val="21"/>
        </w:rPr>
        <w:t xml:space="preserve"> evidence that any such wage or salary award is in line with those offered generally for similar individuals);</w:t>
      </w:r>
    </w:p>
    <w:p w:rsidR="00B56CBC" w:rsidRPr="0030781E" w:rsidRDefault="00B56CBC" w:rsidP="00E434EA">
      <w:pPr>
        <w:pStyle w:val="ListParagraph"/>
        <w:widowControl w:val="0"/>
        <w:ind w:left="0"/>
        <w:jc w:val="both"/>
        <w:rPr>
          <w:rFonts w:ascii="Arial" w:hAnsi="Arial" w:cs="Arial"/>
          <w:sz w:val="21"/>
          <w:szCs w:val="21"/>
        </w:rPr>
      </w:pPr>
    </w:p>
    <w:p w:rsidR="00B56CBC" w:rsidRPr="001D1C46" w:rsidRDefault="00B56CBC" w:rsidP="009045BB">
      <w:pPr>
        <w:pStyle w:val="ListParagraph"/>
        <w:widowControl w:val="0"/>
        <w:numPr>
          <w:ilvl w:val="1"/>
          <w:numId w:val="44"/>
        </w:numPr>
        <w:jc w:val="both"/>
        <w:rPr>
          <w:rFonts w:ascii="Arial" w:hAnsi="Arial" w:cs="Arial"/>
          <w:sz w:val="21"/>
          <w:szCs w:val="21"/>
        </w:rPr>
      </w:pPr>
      <w:r w:rsidRPr="0030781E">
        <w:rPr>
          <w:rFonts w:ascii="Arial" w:hAnsi="Arial" w:cs="Arial"/>
          <w:sz w:val="21"/>
          <w:szCs w:val="21"/>
        </w:rPr>
        <w:t xml:space="preserve">relocate or assign to new duties any of the Relevant Employees, or assign to the provision of the Services any employee not so assigned at the commencement of the Applicable Period, or increase to any significant degree the proportion of working time spent on the Services by any such employee, without the prior written consent of the </w:t>
      </w:r>
      <w:r>
        <w:rPr>
          <w:rFonts w:ascii="Arial" w:hAnsi="Arial" w:cs="Arial"/>
          <w:sz w:val="21"/>
          <w:szCs w:val="21"/>
        </w:rPr>
        <w:t>Customer</w:t>
      </w:r>
      <w:r w:rsidRPr="0030781E">
        <w:rPr>
          <w:rFonts w:ascii="Arial" w:hAnsi="Arial" w:cs="Arial"/>
          <w:sz w:val="21"/>
          <w:szCs w:val="21"/>
        </w:rPr>
        <w:t>, such consent not to be unreasonably withheld or delayed; or</w:t>
      </w:r>
    </w:p>
    <w:p w:rsidR="00B56CBC" w:rsidRPr="0030781E" w:rsidRDefault="00B56CBC" w:rsidP="00E434EA">
      <w:pPr>
        <w:pStyle w:val="ListParagraph"/>
        <w:widowControl w:val="0"/>
        <w:ind w:left="0"/>
        <w:jc w:val="both"/>
        <w:rPr>
          <w:rFonts w:ascii="Arial" w:hAnsi="Arial" w:cs="Arial"/>
          <w:sz w:val="21"/>
          <w:szCs w:val="21"/>
        </w:rPr>
      </w:pPr>
    </w:p>
    <w:p w:rsidR="00B56CBC" w:rsidRPr="0030781E" w:rsidRDefault="00B56CBC" w:rsidP="009045BB">
      <w:pPr>
        <w:pStyle w:val="ListParagraph"/>
        <w:widowControl w:val="0"/>
        <w:numPr>
          <w:ilvl w:val="1"/>
          <w:numId w:val="44"/>
        </w:numPr>
        <w:jc w:val="both"/>
        <w:rPr>
          <w:rFonts w:ascii="Arial" w:hAnsi="Arial" w:cs="Arial"/>
          <w:sz w:val="21"/>
          <w:szCs w:val="21"/>
        </w:rPr>
      </w:pPr>
      <w:proofErr w:type="gramStart"/>
      <w:r w:rsidRPr="0030781E">
        <w:rPr>
          <w:rFonts w:ascii="Arial" w:hAnsi="Arial" w:cs="Arial"/>
          <w:sz w:val="21"/>
          <w:szCs w:val="21"/>
        </w:rPr>
        <w:t>make</w:t>
      </w:r>
      <w:proofErr w:type="gramEnd"/>
      <w:r w:rsidRPr="0030781E">
        <w:rPr>
          <w:rFonts w:ascii="Arial" w:hAnsi="Arial" w:cs="Arial"/>
          <w:sz w:val="21"/>
          <w:szCs w:val="21"/>
        </w:rPr>
        <w:t xml:space="preserve"> any other alterations to the structure or composition of the Relevant Employees which are intended to or which may preclude the application of the Regulations upon the resumption of service by the </w:t>
      </w:r>
      <w:r>
        <w:rPr>
          <w:rFonts w:ascii="Arial" w:hAnsi="Arial" w:cs="Arial"/>
          <w:sz w:val="21"/>
          <w:szCs w:val="21"/>
        </w:rPr>
        <w:t>Customer</w:t>
      </w:r>
      <w:r w:rsidRPr="0030781E">
        <w:rPr>
          <w:rFonts w:ascii="Arial" w:hAnsi="Arial" w:cs="Arial"/>
          <w:sz w:val="21"/>
          <w:szCs w:val="21"/>
        </w:rPr>
        <w:t xml:space="preserve"> or another service provider.</w:t>
      </w:r>
    </w:p>
    <w:p w:rsidR="005E0EE6" w:rsidRPr="001E0626" w:rsidRDefault="005E0EE6" w:rsidP="00DE6FC4">
      <w:pPr>
        <w:pStyle w:val="ListParagraph"/>
        <w:widowControl w:val="0"/>
        <w:jc w:val="both"/>
        <w:rPr>
          <w:rFonts w:ascii="Arial" w:hAnsi="Arial" w:cs="Arial"/>
          <w:sz w:val="21"/>
          <w:szCs w:val="21"/>
        </w:rPr>
      </w:pPr>
    </w:p>
    <w:sectPr w:rsidR="005E0EE6" w:rsidRPr="001E0626" w:rsidSect="00F80124">
      <w:headerReference w:type="default" r:id="rId34"/>
      <w:footerReference w:type="default" r:id="rId35"/>
      <w:pgSz w:w="11909" w:h="16834" w:code="9"/>
      <w:pgMar w:top="1440" w:right="1582" w:bottom="1701" w:left="1582"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846" w:rsidRDefault="00897846">
      <w:r>
        <w:separator/>
      </w:r>
    </w:p>
  </w:endnote>
  <w:endnote w:type="continuationSeparator" w:id="0">
    <w:p w:rsidR="00897846" w:rsidRDefault="00897846">
      <w:r>
        <w:continuationSeparator/>
      </w:r>
    </w:p>
  </w:endnote>
  <w:endnote w:type="continuationNotice" w:id="1">
    <w:p w:rsidR="00897846" w:rsidRDefault="0089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Default="00897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Default="008978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Default="008978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Pr="00170719" w:rsidRDefault="00897846">
    <w:pPr>
      <w:pStyle w:val="Footer"/>
      <w:jc w:val="center"/>
      <w:rPr>
        <w:sz w:val="16"/>
        <w:szCs w:val="16"/>
      </w:rPr>
    </w:pPr>
    <w:r w:rsidRPr="00170719">
      <w:rPr>
        <w:sz w:val="16"/>
        <w:szCs w:val="16"/>
      </w:rPr>
      <w:fldChar w:fldCharType="begin"/>
    </w:r>
    <w:r w:rsidRPr="00170719">
      <w:rPr>
        <w:sz w:val="16"/>
        <w:szCs w:val="16"/>
      </w:rPr>
      <w:instrText xml:space="preserve"> PAGE   \* MERGEFORMAT </w:instrText>
    </w:r>
    <w:r w:rsidRPr="00170719">
      <w:rPr>
        <w:sz w:val="16"/>
        <w:szCs w:val="16"/>
      </w:rPr>
      <w:fldChar w:fldCharType="separate"/>
    </w:r>
    <w:r w:rsidR="004D5F24">
      <w:rPr>
        <w:noProof/>
        <w:sz w:val="16"/>
        <w:szCs w:val="16"/>
      </w:rPr>
      <w:t>97</w:t>
    </w:r>
    <w:r w:rsidRPr="00170719">
      <w:rPr>
        <w:noProof/>
        <w:sz w:val="16"/>
        <w:szCs w:val="16"/>
      </w:rPr>
      <w:fldChar w:fldCharType="end"/>
    </w:r>
  </w:p>
  <w:p w:rsidR="00897846" w:rsidRDefault="008978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846" w:rsidRDefault="00897846">
      <w:r>
        <w:separator/>
      </w:r>
    </w:p>
  </w:footnote>
  <w:footnote w:type="continuationSeparator" w:id="0">
    <w:p w:rsidR="00897846" w:rsidRDefault="00897846">
      <w:r>
        <w:continuationSeparator/>
      </w:r>
    </w:p>
  </w:footnote>
  <w:footnote w:type="continuationNotice" w:id="1">
    <w:p w:rsidR="00897846" w:rsidRDefault="0089784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Default="008978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Default="008978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Default="008978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846" w:rsidRDefault="008978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1C83BA6"/>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nsid w:val="02302928"/>
    <w:multiLevelType w:val="hybridMultilevel"/>
    <w:tmpl w:val="585090E2"/>
    <w:lvl w:ilvl="0" w:tplc="888AB20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nsid w:val="0528030F"/>
    <w:multiLevelType w:val="multilevel"/>
    <w:tmpl w:val="F5B6F28C"/>
    <w:name w:val="AJC_1"/>
    <w:lvl w:ilvl="0">
      <w:start w:val="1"/>
      <w:numFmt w:val="decimal"/>
      <w:lvlText w:val="%1"/>
      <w:lvlJc w:val="left"/>
      <w:pPr>
        <w:tabs>
          <w:tab w:val="num" w:pos="709"/>
        </w:tabs>
        <w:ind w:left="709" w:hanging="709"/>
      </w:pPr>
      <w:rPr>
        <w:b/>
      </w:rPr>
    </w:lvl>
    <w:lvl w:ilvl="1">
      <w:start w:val="1"/>
      <w:numFmt w:val="decimal"/>
      <w:pStyle w:val="AJCSchedule2"/>
      <w:lvlText w:val="%1.%2"/>
      <w:lvlJc w:val="left"/>
      <w:pPr>
        <w:tabs>
          <w:tab w:val="num" w:pos="1701"/>
        </w:tabs>
        <w:ind w:left="1701" w:hanging="992"/>
      </w:pPr>
      <w:rPr>
        <w:rFonts w:ascii="Arial" w:hAnsi="Arial" w:cs="Arial"/>
        <w:b w:val="0"/>
        <w:i w:val="0"/>
        <w:caps w:val="0"/>
        <w:strike w:val="0"/>
        <w:dstrike w:val="0"/>
        <w:vanish w:val="0"/>
        <w:color w:val="auto"/>
        <w:sz w:val="20"/>
        <w:u w:val="none"/>
        <w:vertAlign w:val="baseline"/>
      </w:rPr>
    </w:lvl>
    <w:lvl w:ilvl="2">
      <w:start w:val="1"/>
      <w:numFmt w:val="decimal"/>
      <w:pStyle w:val="AJCSchedule3"/>
      <w:lvlText w:val="%1.%2.%3"/>
      <w:lvlJc w:val="left"/>
      <w:pPr>
        <w:tabs>
          <w:tab w:val="num" w:pos="2835"/>
        </w:tabs>
        <w:ind w:left="2835" w:hanging="1134"/>
      </w:pPr>
    </w:lvl>
    <w:lvl w:ilvl="3">
      <w:start w:val="1"/>
      <w:numFmt w:val="decimal"/>
      <w:pStyle w:val="AJCSchedule4"/>
      <w:lvlText w:val="%1.%2.%3.%4"/>
      <w:lvlJc w:val="left"/>
      <w:pPr>
        <w:tabs>
          <w:tab w:val="num" w:pos="4252"/>
        </w:tabs>
        <w:ind w:left="4252" w:hanging="1417"/>
      </w:pPr>
    </w:lvl>
    <w:lvl w:ilvl="4">
      <w:start w:val="1"/>
      <w:numFmt w:val="decimal"/>
      <w:pStyle w:val="AJCSchedule5"/>
      <w:lvlText w:val="%1.%2.%3.%4.%5"/>
      <w:lvlJc w:val="left"/>
      <w:pPr>
        <w:tabs>
          <w:tab w:val="num" w:pos="5669"/>
        </w:tabs>
        <w:ind w:left="5669" w:hanging="1417"/>
      </w:pPr>
    </w:lvl>
    <w:lvl w:ilvl="5">
      <w:start w:val="1"/>
      <w:numFmt w:val="decimal"/>
      <w:pStyle w:val="AJCSchedule6"/>
      <w:lvlText w:val="%1.%2.%3.%4.%5.%6"/>
      <w:lvlJc w:val="left"/>
      <w:pPr>
        <w:tabs>
          <w:tab w:val="num" w:pos="5669"/>
        </w:tabs>
        <w:ind w:left="5669" w:hanging="1134"/>
      </w:pPr>
    </w:lvl>
    <w:lvl w:ilvl="6">
      <w:start w:val="1"/>
      <w:numFmt w:val="lowerRoman"/>
      <w:pStyle w:val="AJCSchedule7"/>
      <w:lvlText w:val="(%7)"/>
      <w:lvlJc w:val="left"/>
      <w:pPr>
        <w:tabs>
          <w:tab w:val="num" w:pos="6236"/>
        </w:tabs>
        <w:ind w:left="6236" w:hanging="567"/>
      </w:pPr>
    </w:lvl>
    <w:lvl w:ilvl="7">
      <w:start w:val="1"/>
      <w:numFmt w:val="lowerLetter"/>
      <w:pStyle w:val="AJCSchedule8"/>
      <w:lvlText w:val="(%8)"/>
      <w:lvlJc w:val="left"/>
      <w:pPr>
        <w:tabs>
          <w:tab w:val="num" w:pos="6803"/>
        </w:tabs>
        <w:ind w:left="6803" w:hanging="567"/>
      </w:pPr>
    </w:lvl>
    <w:lvl w:ilvl="8">
      <w:start w:val="1"/>
      <w:numFmt w:val="upperRoman"/>
      <w:pStyle w:val="AJCSchedule9"/>
      <w:lvlText w:val="(%9)"/>
      <w:lvlJc w:val="left"/>
      <w:pPr>
        <w:tabs>
          <w:tab w:val="num" w:pos="7370"/>
        </w:tabs>
        <w:ind w:left="7370" w:hanging="567"/>
      </w:pPr>
    </w:lvl>
  </w:abstractNum>
  <w:abstractNum w:abstractNumId="3">
    <w:nsid w:val="093A3318"/>
    <w:multiLevelType w:val="hybridMultilevel"/>
    <w:tmpl w:val="D0C6E4BE"/>
    <w:lvl w:ilvl="0" w:tplc="ED22C2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9855D32"/>
    <w:multiLevelType w:val="hybridMultilevel"/>
    <w:tmpl w:val="F7D8B21E"/>
    <w:lvl w:ilvl="0" w:tplc="6C04426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5">
    <w:nsid w:val="09D314B5"/>
    <w:multiLevelType w:val="hybridMultilevel"/>
    <w:tmpl w:val="5B96DE7E"/>
    <w:lvl w:ilvl="0" w:tplc="50368B74">
      <w:start w:val="1"/>
      <w:numFmt w:val="lowerLetter"/>
      <w:lvlText w:val="(%1)"/>
      <w:lvlJc w:val="left"/>
      <w:pPr>
        <w:ind w:left="1854" w:hanging="360"/>
      </w:pPr>
      <w:rPr>
        <w:rFonts w:cs="Times New Roman" w:hint="default"/>
      </w:rPr>
    </w:lvl>
    <w:lvl w:ilvl="1" w:tplc="08090019">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6">
    <w:nsid w:val="0AED51A2"/>
    <w:multiLevelType w:val="hybridMultilevel"/>
    <w:tmpl w:val="EE6C2610"/>
    <w:lvl w:ilvl="0" w:tplc="50368B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B85689"/>
    <w:multiLevelType w:val="hybridMultilevel"/>
    <w:tmpl w:val="E1C025FA"/>
    <w:lvl w:ilvl="0" w:tplc="50705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0C1B0773"/>
    <w:multiLevelType w:val="hybridMultilevel"/>
    <w:tmpl w:val="DDF466C4"/>
    <w:lvl w:ilvl="0" w:tplc="B8620A1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nsid w:val="0C9E2AC7"/>
    <w:multiLevelType w:val="hybridMultilevel"/>
    <w:tmpl w:val="8C6ED8A0"/>
    <w:lvl w:ilvl="0" w:tplc="DDB04968">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0">
    <w:nsid w:val="0DF827D0"/>
    <w:multiLevelType w:val="hybridMultilevel"/>
    <w:tmpl w:val="D7F20DAC"/>
    <w:lvl w:ilvl="0" w:tplc="B352025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1">
    <w:nsid w:val="10971A07"/>
    <w:multiLevelType w:val="hybridMultilevel"/>
    <w:tmpl w:val="94F60E4A"/>
    <w:lvl w:ilvl="0" w:tplc="A3FEBB50">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
    <w:nsid w:val="11D602D1"/>
    <w:multiLevelType w:val="hybridMultilevel"/>
    <w:tmpl w:val="3BFEEC48"/>
    <w:lvl w:ilvl="0" w:tplc="C7B273A0">
      <w:start w:val="1"/>
      <w:numFmt w:val="lowerLetter"/>
      <w:lvlText w:val="(%1)"/>
      <w:lvlJc w:val="left"/>
      <w:pPr>
        <w:tabs>
          <w:tab w:val="num" w:pos="1303"/>
        </w:tabs>
        <w:ind w:left="1303" w:hanging="735"/>
      </w:pPr>
      <w:rPr>
        <w:rFonts w:hint="default"/>
      </w:r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3">
    <w:nsid w:val="1348716B"/>
    <w:multiLevelType w:val="hybridMultilevel"/>
    <w:tmpl w:val="2E667B84"/>
    <w:lvl w:ilvl="0" w:tplc="B5A85E1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nsid w:val="1574456A"/>
    <w:multiLevelType w:val="hybridMultilevel"/>
    <w:tmpl w:val="D5EE98BA"/>
    <w:lvl w:ilvl="0" w:tplc="CDB2DC9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226109C7"/>
    <w:multiLevelType w:val="hybridMultilevel"/>
    <w:tmpl w:val="0A4C505E"/>
    <w:lvl w:ilvl="0" w:tplc="D7FA4BB6">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16">
    <w:nsid w:val="2B0E692B"/>
    <w:multiLevelType w:val="hybridMultilevel"/>
    <w:tmpl w:val="6368F86E"/>
    <w:lvl w:ilvl="0" w:tplc="B3520256">
      <w:start w:val="1"/>
      <w:numFmt w:val="lowerLetter"/>
      <w:lvlText w:val="(%1)"/>
      <w:lvlJc w:val="left"/>
      <w:pPr>
        <w:ind w:left="2520" w:hanging="360"/>
      </w:pPr>
      <w:rPr>
        <w:rFonts w:hint="default"/>
      </w:rPr>
    </w:lvl>
    <w:lvl w:ilvl="1" w:tplc="B3520256">
      <w:start w:val="1"/>
      <w:numFmt w:val="lowerLetter"/>
      <w:lvlText w:val="(%2)"/>
      <w:lvlJc w:val="left"/>
      <w:pPr>
        <w:ind w:left="3240" w:hanging="360"/>
      </w:pPr>
      <w:rPr>
        <w:rFonts w:hint="default"/>
      </w:r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nsid w:val="2B8F5A24"/>
    <w:multiLevelType w:val="hybridMultilevel"/>
    <w:tmpl w:val="01C8D154"/>
    <w:lvl w:ilvl="0" w:tplc="B8F04394">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8">
    <w:nsid w:val="2D1959B9"/>
    <w:multiLevelType w:val="hybridMultilevel"/>
    <w:tmpl w:val="68F0481C"/>
    <w:lvl w:ilvl="0" w:tplc="5F6620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235482B"/>
    <w:multiLevelType w:val="hybridMultilevel"/>
    <w:tmpl w:val="A344D1D6"/>
    <w:lvl w:ilvl="0" w:tplc="F796D3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3DF2AF8"/>
    <w:multiLevelType w:val="hybridMultilevel"/>
    <w:tmpl w:val="0D56FE1E"/>
    <w:lvl w:ilvl="0" w:tplc="EB0A76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7365121"/>
    <w:multiLevelType w:val="hybridMultilevel"/>
    <w:tmpl w:val="101EA8A0"/>
    <w:lvl w:ilvl="0" w:tplc="50368B74">
      <w:start w:val="1"/>
      <w:numFmt w:val="lowerLetter"/>
      <w:lvlText w:val="(%1)"/>
      <w:lvlJc w:val="left"/>
      <w:pPr>
        <w:ind w:left="4464" w:hanging="360"/>
      </w:pPr>
      <w:rPr>
        <w:rFonts w:cs="Times New Roman" w:hint="default"/>
      </w:rPr>
    </w:lvl>
    <w:lvl w:ilvl="1" w:tplc="08090019" w:tentative="1">
      <w:start w:val="1"/>
      <w:numFmt w:val="lowerLetter"/>
      <w:lvlText w:val="%2."/>
      <w:lvlJc w:val="left"/>
      <w:pPr>
        <w:ind w:left="5184" w:hanging="360"/>
      </w:pPr>
      <w:rPr>
        <w:rFonts w:cs="Times New Roman"/>
      </w:rPr>
    </w:lvl>
    <w:lvl w:ilvl="2" w:tplc="0809001B" w:tentative="1">
      <w:start w:val="1"/>
      <w:numFmt w:val="lowerRoman"/>
      <w:lvlText w:val="%3."/>
      <w:lvlJc w:val="right"/>
      <w:pPr>
        <w:ind w:left="5904" w:hanging="180"/>
      </w:pPr>
      <w:rPr>
        <w:rFonts w:cs="Times New Roman"/>
      </w:rPr>
    </w:lvl>
    <w:lvl w:ilvl="3" w:tplc="0809000F" w:tentative="1">
      <w:start w:val="1"/>
      <w:numFmt w:val="decimal"/>
      <w:lvlText w:val="%4."/>
      <w:lvlJc w:val="left"/>
      <w:pPr>
        <w:ind w:left="6624" w:hanging="360"/>
      </w:pPr>
      <w:rPr>
        <w:rFonts w:cs="Times New Roman"/>
      </w:rPr>
    </w:lvl>
    <w:lvl w:ilvl="4" w:tplc="08090019" w:tentative="1">
      <w:start w:val="1"/>
      <w:numFmt w:val="lowerLetter"/>
      <w:lvlText w:val="%5."/>
      <w:lvlJc w:val="left"/>
      <w:pPr>
        <w:ind w:left="7344" w:hanging="360"/>
      </w:pPr>
      <w:rPr>
        <w:rFonts w:cs="Times New Roman"/>
      </w:rPr>
    </w:lvl>
    <w:lvl w:ilvl="5" w:tplc="0809001B" w:tentative="1">
      <w:start w:val="1"/>
      <w:numFmt w:val="lowerRoman"/>
      <w:lvlText w:val="%6."/>
      <w:lvlJc w:val="right"/>
      <w:pPr>
        <w:ind w:left="8064" w:hanging="180"/>
      </w:pPr>
      <w:rPr>
        <w:rFonts w:cs="Times New Roman"/>
      </w:rPr>
    </w:lvl>
    <w:lvl w:ilvl="6" w:tplc="0809000F" w:tentative="1">
      <w:start w:val="1"/>
      <w:numFmt w:val="decimal"/>
      <w:lvlText w:val="%7."/>
      <w:lvlJc w:val="left"/>
      <w:pPr>
        <w:ind w:left="8784" w:hanging="360"/>
      </w:pPr>
      <w:rPr>
        <w:rFonts w:cs="Times New Roman"/>
      </w:rPr>
    </w:lvl>
    <w:lvl w:ilvl="7" w:tplc="08090019" w:tentative="1">
      <w:start w:val="1"/>
      <w:numFmt w:val="lowerLetter"/>
      <w:lvlText w:val="%8."/>
      <w:lvlJc w:val="left"/>
      <w:pPr>
        <w:ind w:left="9504" w:hanging="360"/>
      </w:pPr>
      <w:rPr>
        <w:rFonts w:cs="Times New Roman"/>
      </w:rPr>
    </w:lvl>
    <w:lvl w:ilvl="8" w:tplc="0809001B" w:tentative="1">
      <w:start w:val="1"/>
      <w:numFmt w:val="lowerRoman"/>
      <w:lvlText w:val="%9."/>
      <w:lvlJc w:val="right"/>
      <w:pPr>
        <w:ind w:left="10224" w:hanging="180"/>
      </w:pPr>
      <w:rPr>
        <w:rFonts w:cs="Times New Roman"/>
      </w:rPr>
    </w:lvl>
  </w:abstractNum>
  <w:abstractNum w:abstractNumId="22">
    <w:nsid w:val="38E613D5"/>
    <w:multiLevelType w:val="multilevel"/>
    <w:tmpl w:val="691E3FB4"/>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150"/>
        </w:tabs>
        <w:ind w:left="1150" w:hanging="1008"/>
      </w:pPr>
      <w:rPr>
        <w:rFonts w:cs="Times New Roman" w:hint="default"/>
        <w:b w:val="0"/>
        <w:i w:val="0"/>
        <w:sz w:val="20"/>
        <w:szCs w:val="20"/>
      </w:rPr>
    </w:lvl>
    <w:lvl w:ilvl="3">
      <w:start w:val="1"/>
      <w:numFmt w:val="lowerLetter"/>
      <w:lvlText w:val="%4)"/>
      <w:lvlJc w:val="left"/>
      <w:pPr>
        <w:tabs>
          <w:tab w:val="num" w:pos="1576"/>
        </w:tabs>
        <w:ind w:left="1576"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A4B16AB"/>
    <w:multiLevelType w:val="hybridMultilevel"/>
    <w:tmpl w:val="25A2163E"/>
    <w:lvl w:ilvl="0" w:tplc="299CBBA4">
      <w:start w:val="1"/>
      <w:numFmt w:val="lowerLetter"/>
      <w:lvlText w:val="(%1)"/>
      <w:lvlJc w:val="left"/>
      <w:pPr>
        <w:ind w:left="1073" w:hanging="360"/>
      </w:pPr>
      <w:rPr>
        <w:rFonts w:hint="default"/>
      </w:rPr>
    </w:lvl>
    <w:lvl w:ilvl="1" w:tplc="08090019" w:tentative="1">
      <w:start w:val="1"/>
      <w:numFmt w:val="lowerLetter"/>
      <w:lvlText w:val="%2."/>
      <w:lvlJc w:val="left"/>
      <w:pPr>
        <w:ind w:left="1793" w:hanging="360"/>
      </w:pPr>
    </w:lvl>
    <w:lvl w:ilvl="2" w:tplc="0809001B" w:tentative="1">
      <w:start w:val="1"/>
      <w:numFmt w:val="lowerRoman"/>
      <w:lvlText w:val="%3."/>
      <w:lvlJc w:val="right"/>
      <w:pPr>
        <w:ind w:left="2513" w:hanging="180"/>
      </w:pPr>
    </w:lvl>
    <w:lvl w:ilvl="3" w:tplc="0809000F" w:tentative="1">
      <w:start w:val="1"/>
      <w:numFmt w:val="decimal"/>
      <w:lvlText w:val="%4."/>
      <w:lvlJc w:val="left"/>
      <w:pPr>
        <w:ind w:left="3233" w:hanging="360"/>
      </w:pPr>
    </w:lvl>
    <w:lvl w:ilvl="4" w:tplc="08090019" w:tentative="1">
      <w:start w:val="1"/>
      <w:numFmt w:val="lowerLetter"/>
      <w:lvlText w:val="%5."/>
      <w:lvlJc w:val="left"/>
      <w:pPr>
        <w:ind w:left="3953" w:hanging="360"/>
      </w:pPr>
    </w:lvl>
    <w:lvl w:ilvl="5" w:tplc="0809001B" w:tentative="1">
      <w:start w:val="1"/>
      <w:numFmt w:val="lowerRoman"/>
      <w:lvlText w:val="%6."/>
      <w:lvlJc w:val="right"/>
      <w:pPr>
        <w:ind w:left="4673" w:hanging="180"/>
      </w:pPr>
    </w:lvl>
    <w:lvl w:ilvl="6" w:tplc="0809000F" w:tentative="1">
      <w:start w:val="1"/>
      <w:numFmt w:val="decimal"/>
      <w:lvlText w:val="%7."/>
      <w:lvlJc w:val="left"/>
      <w:pPr>
        <w:ind w:left="5393" w:hanging="360"/>
      </w:pPr>
    </w:lvl>
    <w:lvl w:ilvl="7" w:tplc="08090019" w:tentative="1">
      <w:start w:val="1"/>
      <w:numFmt w:val="lowerLetter"/>
      <w:lvlText w:val="%8."/>
      <w:lvlJc w:val="left"/>
      <w:pPr>
        <w:ind w:left="6113" w:hanging="360"/>
      </w:pPr>
    </w:lvl>
    <w:lvl w:ilvl="8" w:tplc="0809001B" w:tentative="1">
      <w:start w:val="1"/>
      <w:numFmt w:val="lowerRoman"/>
      <w:lvlText w:val="%9."/>
      <w:lvlJc w:val="right"/>
      <w:pPr>
        <w:ind w:left="6833" w:hanging="180"/>
      </w:pPr>
    </w:lvl>
  </w:abstractNum>
  <w:abstractNum w:abstractNumId="24">
    <w:nsid w:val="3DD12A9C"/>
    <w:multiLevelType w:val="multilevel"/>
    <w:tmpl w:val="7DE2EBF4"/>
    <w:lvl w:ilvl="0">
      <w:start w:val="9"/>
      <w:numFmt w:val="decimal"/>
      <w:isLgl/>
      <w:lvlText w:val="%1."/>
      <w:lvlJc w:val="left"/>
      <w:pPr>
        <w:ind w:left="360" w:hanging="360"/>
      </w:pPr>
      <w:rPr>
        <w:rFonts w:hint="default"/>
      </w:rPr>
    </w:lvl>
    <w:lvl w:ilvl="1">
      <w:start w:val="1"/>
      <w:numFmt w:val="decimal"/>
      <w:lvlText w:val="%1.%2."/>
      <w:lvlJc w:val="left"/>
      <w:pPr>
        <w:ind w:left="792" w:hanging="432"/>
      </w:pPr>
      <w:rPr>
        <w:rFonts w:hint="default"/>
        <w:b w:val="0"/>
        <w:i w:val="0"/>
        <w:color w:val="auto"/>
      </w:rPr>
    </w:lvl>
    <w:lvl w:ilvl="2">
      <w:start w:val="1"/>
      <w:numFmt w:val="decimal"/>
      <w:isLgl/>
      <w:lvlText w:val="%1.%2.%3."/>
      <w:lvlJc w:val="left"/>
      <w:pPr>
        <w:ind w:left="1224" w:hanging="504"/>
      </w:pPr>
      <w:rPr>
        <w:rFonts w:hint="default"/>
        <w:b w:val="0"/>
        <w:i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3FCF3C16"/>
    <w:multiLevelType w:val="hybridMultilevel"/>
    <w:tmpl w:val="E60AC8E2"/>
    <w:lvl w:ilvl="0" w:tplc="815AC6EC">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6">
    <w:nsid w:val="3FD10928"/>
    <w:multiLevelType w:val="multilevel"/>
    <w:tmpl w:val="BEDC8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873C58"/>
    <w:multiLevelType w:val="hybridMultilevel"/>
    <w:tmpl w:val="52723930"/>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262722D"/>
    <w:multiLevelType w:val="hybridMultilevel"/>
    <w:tmpl w:val="2F10CDA4"/>
    <w:lvl w:ilvl="0" w:tplc="A678C5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430262EF"/>
    <w:multiLevelType w:val="hybridMultilevel"/>
    <w:tmpl w:val="7C6A6860"/>
    <w:lvl w:ilvl="0" w:tplc="5ABA1B3E">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nsid w:val="436B2188"/>
    <w:multiLevelType w:val="hybridMultilevel"/>
    <w:tmpl w:val="7F32078E"/>
    <w:lvl w:ilvl="0" w:tplc="55BA409E">
      <w:start w:val="1"/>
      <w:numFmt w:val="lowerLetter"/>
      <w:lvlText w:val="(%1)"/>
      <w:lvlJc w:val="left"/>
      <w:pPr>
        <w:tabs>
          <w:tab w:val="num" w:pos="1800"/>
        </w:tabs>
        <w:ind w:left="1800" w:hanging="36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31">
    <w:nsid w:val="45A16B07"/>
    <w:multiLevelType w:val="hybridMultilevel"/>
    <w:tmpl w:val="95A0A71C"/>
    <w:lvl w:ilvl="0" w:tplc="08090017">
      <w:start w:val="1"/>
      <w:numFmt w:val="lowerLetter"/>
      <w:lvlText w:val="%1)"/>
      <w:lvlJc w:val="left"/>
      <w:pPr>
        <w:ind w:left="720" w:hanging="360"/>
      </w:pPr>
      <w:rPr>
        <w:rFonts w:hint="default"/>
      </w:rPr>
    </w:lvl>
    <w:lvl w:ilvl="1" w:tplc="B5D2BCD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5E51DA1"/>
    <w:multiLevelType w:val="hybridMultilevel"/>
    <w:tmpl w:val="FBB84C4C"/>
    <w:lvl w:ilvl="0" w:tplc="1ED06BD4">
      <w:start w:val="1"/>
      <w:numFmt w:val="lowerLetter"/>
      <w:lvlText w:val="(%1)"/>
      <w:lvlJc w:val="left"/>
      <w:pPr>
        <w:ind w:left="928"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45F17372"/>
    <w:multiLevelType w:val="hybridMultilevel"/>
    <w:tmpl w:val="6F4AF118"/>
    <w:lvl w:ilvl="0" w:tplc="5CBC24B4">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4">
    <w:nsid w:val="46823088"/>
    <w:multiLevelType w:val="hybridMultilevel"/>
    <w:tmpl w:val="D8863012"/>
    <w:lvl w:ilvl="0" w:tplc="50368B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86A4595"/>
    <w:multiLevelType w:val="multilevel"/>
    <w:tmpl w:val="F676A670"/>
    <w:lvl w:ilvl="0">
      <w:start w:val="6"/>
      <w:numFmt w:val="decimal"/>
      <w:lvlText w:val="%1."/>
      <w:lvlJc w:val="left"/>
      <w:pPr>
        <w:ind w:left="360" w:hanging="360"/>
      </w:pPr>
      <w:rPr>
        <w:rFonts w:hint="default"/>
      </w:rPr>
    </w:lvl>
    <w:lvl w:ilvl="1">
      <w:start w:val="2"/>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4980014A"/>
    <w:multiLevelType w:val="hybridMultilevel"/>
    <w:tmpl w:val="0C0A26C2"/>
    <w:lvl w:ilvl="0" w:tplc="D3F044C0">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37">
    <w:nsid w:val="4E5B2D4B"/>
    <w:multiLevelType w:val="hybridMultilevel"/>
    <w:tmpl w:val="35D81086"/>
    <w:lvl w:ilvl="0" w:tplc="F2BE0092">
      <w:start w:val="1"/>
      <w:numFmt w:val="lowerLetter"/>
      <w:lvlText w:val="%1)"/>
      <w:lvlJc w:val="left"/>
      <w:pPr>
        <w:ind w:left="1211" w:hanging="360"/>
      </w:pPr>
      <w:rPr>
        <w:rFonts w:hint="default"/>
        <w:b w:val="0"/>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8">
    <w:nsid w:val="4F401E93"/>
    <w:multiLevelType w:val="hybridMultilevel"/>
    <w:tmpl w:val="96C2012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nsid w:val="4F507653"/>
    <w:multiLevelType w:val="hybridMultilevel"/>
    <w:tmpl w:val="EA0A1172"/>
    <w:lvl w:ilvl="0" w:tplc="EE6EAAB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0">
    <w:nsid w:val="50AA60BD"/>
    <w:multiLevelType w:val="hybridMultilevel"/>
    <w:tmpl w:val="86E8D584"/>
    <w:lvl w:ilvl="0" w:tplc="342CF3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25B3ED4"/>
    <w:multiLevelType w:val="multilevel"/>
    <w:tmpl w:val="FD44AF9C"/>
    <w:lvl w:ilvl="0">
      <w:start w:val="1"/>
      <w:numFmt w:val="upperLetter"/>
      <w:lvlText w:val="%1."/>
      <w:lvlJc w:val="left"/>
      <w:pPr>
        <w:tabs>
          <w:tab w:val="num" w:pos="720"/>
        </w:tabs>
        <w:ind w:left="720" w:hanging="720"/>
      </w:pPr>
      <w:rPr>
        <w:rFonts w:cs="Times New Roman" w:hint="default"/>
      </w:rPr>
    </w:lvl>
    <w:lvl w:ilvl="1">
      <w:start w:val="1"/>
      <w:numFmt w:val="decimal"/>
      <w:lvlText w:val="B%2."/>
      <w:lvlJc w:val="left"/>
      <w:pPr>
        <w:tabs>
          <w:tab w:val="num" w:pos="1008"/>
        </w:tabs>
        <w:ind w:left="1008" w:hanging="1008"/>
      </w:pPr>
      <w:rPr>
        <w:rFonts w:cs="Times New Roman" w:hint="default"/>
        <w:b/>
        <w:i w:val="0"/>
      </w:rPr>
    </w:lvl>
    <w:lvl w:ilvl="2">
      <w:start w:val="1"/>
      <w:numFmt w:val="decimal"/>
      <w:lvlText w:val="B%2.%3."/>
      <w:lvlJc w:val="left"/>
      <w:pPr>
        <w:tabs>
          <w:tab w:val="num" w:pos="1008"/>
        </w:tabs>
        <w:ind w:left="1008" w:hanging="1008"/>
      </w:pPr>
      <w:rPr>
        <w:rFonts w:cs="Times New Roman" w:hint="default"/>
        <w:b w:val="0"/>
        <w:i w:val="0"/>
        <w:sz w:val="20"/>
        <w:szCs w:val="20"/>
      </w:rPr>
    </w:lvl>
    <w:lvl w:ilvl="3">
      <w:start w:val="1"/>
      <w:numFmt w:val="lowerLetter"/>
      <w:lvlText w:val="(%4)"/>
      <w:lvlJc w:val="left"/>
      <w:pPr>
        <w:tabs>
          <w:tab w:val="num" w:pos="1576"/>
        </w:tabs>
        <w:ind w:left="1576" w:hanging="1008"/>
      </w:pPr>
      <w:rPr>
        <w:rFonts w:cs="Times New Roman" w:hint="default"/>
        <w:b w:val="0"/>
      </w:rPr>
    </w:lvl>
    <w:lvl w:ilvl="4">
      <w:start w:val="1"/>
      <w:numFmt w:val="lowerRoman"/>
      <w:lvlText w:val="(%5)"/>
      <w:lvlJc w:val="left"/>
      <w:pPr>
        <w:tabs>
          <w:tab w:val="num" w:pos="3024"/>
        </w:tabs>
        <w:ind w:left="3024" w:hanging="1008"/>
      </w:pPr>
      <w:rPr>
        <w:rFonts w:cs="Times New Roman" w:hint="default"/>
        <w:sz w:val="20"/>
        <w:szCs w:val="20"/>
      </w:rPr>
    </w:lvl>
    <w:lvl w:ilvl="5">
      <w:start w:val="1"/>
      <w:numFmt w:val="upperLetter"/>
      <w:lvlText w:val="%1%2%6"/>
      <w:lvlJc w:val="left"/>
      <w:pPr>
        <w:tabs>
          <w:tab w:val="num" w:pos="1008"/>
        </w:tabs>
        <w:ind w:left="1008" w:hanging="1008"/>
      </w:pPr>
      <w:rPr>
        <w:rFonts w:cs="Times New Roman" w:hint="default"/>
      </w:rPr>
    </w:lvl>
    <w:lvl w:ilvl="6">
      <w:start w:val="1"/>
      <w:numFmt w:val="decimal"/>
      <w:lvlText w:val="%1%2%3%6.%7"/>
      <w:lvlJc w:val="left"/>
      <w:pPr>
        <w:tabs>
          <w:tab w:val="num" w:pos="1008"/>
        </w:tabs>
        <w:ind w:left="1008" w:hanging="1008"/>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nsid w:val="52A9754C"/>
    <w:multiLevelType w:val="multilevel"/>
    <w:tmpl w:val="55E2521A"/>
    <w:lvl w:ilvl="0">
      <w:start w:val="1"/>
      <w:numFmt w:val="decimal"/>
      <w:lvlText w:val="%1."/>
      <w:lvlJc w:val="left"/>
      <w:pPr>
        <w:ind w:left="720" w:hanging="360"/>
      </w:pPr>
    </w:lvl>
    <w:lvl w:ilvl="1">
      <w:start w:val="4"/>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3">
    <w:nsid w:val="53EC59E0"/>
    <w:multiLevelType w:val="hybridMultilevel"/>
    <w:tmpl w:val="3A820D08"/>
    <w:lvl w:ilvl="0" w:tplc="3E7C858E">
      <w:start w:val="1"/>
      <w:numFmt w:val="lowerLetter"/>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4">
    <w:nsid w:val="54B02710"/>
    <w:multiLevelType w:val="hybridMultilevel"/>
    <w:tmpl w:val="9594ED3A"/>
    <w:lvl w:ilvl="0" w:tplc="50368B74">
      <w:start w:val="1"/>
      <w:numFmt w:val="lowerLetter"/>
      <w:lvlText w:val="(%1)"/>
      <w:lvlJc w:val="left"/>
      <w:pPr>
        <w:ind w:left="1571" w:hanging="360"/>
      </w:pPr>
      <w:rPr>
        <w:rFonts w:hint="default"/>
      </w:rPr>
    </w:lvl>
    <w:lvl w:ilvl="1" w:tplc="50368B74">
      <w:start w:val="1"/>
      <w:numFmt w:val="lowerLetter"/>
      <w:lvlText w:val="(%2)"/>
      <w:lvlJc w:val="left"/>
      <w:pPr>
        <w:ind w:left="2291"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5">
    <w:nsid w:val="54FA53E8"/>
    <w:multiLevelType w:val="hybridMultilevel"/>
    <w:tmpl w:val="8F70251E"/>
    <w:lvl w:ilvl="0" w:tplc="08090001">
      <w:start w:val="1"/>
      <w:numFmt w:val="bullet"/>
      <w:lvlText w:val=""/>
      <w:lvlJc w:val="left"/>
      <w:pPr>
        <w:ind w:left="3240" w:hanging="360"/>
      </w:pPr>
      <w:rPr>
        <w:rFonts w:ascii="Symbol" w:hAnsi="Symbol" w:hint="default"/>
      </w:rPr>
    </w:lvl>
    <w:lvl w:ilvl="1" w:tplc="08090001">
      <w:start w:val="1"/>
      <w:numFmt w:val="bullet"/>
      <w:lvlText w:val=""/>
      <w:lvlJc w:val="left"/>
      <w:pPr>
        <w:ind w:left="3960" w:hanging="360"/>
      </w:pPr>
      <w:rPr>
        <w:rFonts w:ascii="Symbol" w:hAnsi="Symbol"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6">
    <w:nsid w:val="55277E2D"/>
    <w:multiLevelType w:val="hybridMultilevel"/>
    <w:tmpl w:val="91E0EA2E"/>
    <w:lvl w:ilvl="0" w:tplc="DE12D9D0">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7">
    <w:nsid w:val="554B6410"/>
    <w:multiLevelType w:val="hybridMultilevel"/>
    <w:tmpl w:val="5BFC6602"/>
    <w:lvl w:ilvl="0" w:tplc="5C2ED4C6">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8">
    <w:nsid w:val="59857D6C"/>
    <w:multiLevelType w:val="hybridMultilevel"/>
    <w:tmpl w:val="AABA290C"/>
    <w:lvl w:ilvl="0" w:tplc="4044DEBE">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9">
    <w:nsid w:val="5E11699C"/>
    <w:multiLevelType w:val="hybridMultilevel"/>
    <w:tmpl w:val="DFFA2C58"/>
    <w:lvl w:ilvl="0" w:tplc="97FE72D6">
      <w:start w:val="1"/>
      <w:numFmt w:val="lowerRoman"/>
      <w:lvlText w:val="(%1)"/>
      <w:lvlJc w:val="left"/>
      <w:pPr>
        <w:ind w:left="1734" w:hanging="720"/>
      </w:pPr>
      <w:rPr>
        <w:rFonts w:hint="default"/>
      </w:rPr>
    </w:lvl>
    <w:lvl w:ilvl="1" w:tplc="08090019">
      <w:start w:val="1"/>
      <w:numFmt w:val="lowerLetter"/>
      <w:lvlText w:val="%2."/>
      <w:lvlJc w:val="left"/>
      <w:pPr>
        <w:ind w:left="2094" w:hanging="360"/>
      </w:pPr>
    </w:lvl>
    <w:lvl w:ilvl="2" w:tplc="0809001B" w:tentative="1">
      <w:start w:val="1"/>
      <w:numFmt w:val="lowerRoman"/>
      <w:lvlText w:val="%3."/>
      <w:lvlJc w:val="right"/>
      <w:pPr>
        <w:ind w:left="2814" w:hanging="180"/>
      </w:pPr>
    </w:lvl>
    <w:lvl w:ilvl="3" w:tplc="0809000F" w:tentative="1">
      <w:start w:val="1"/>
      <w:numFmt w:val="decimal"/>
      <w:lvlText w:val="%4."/>
      <w:lvlJc w:val="left"/>
      <w:pPr>
        <w:ind w:left="3534" w:hanging="360"/>
      </w:pPr>
    </w:lvl>
    <w:lvl w:ilvl="4" w:tplc="08090019" w:tentative="1">
      <w:start w:val="1"/>
      <w:numFmt w:val="lowerLetter"/>
      <w:lvlText w:val="%5."/>
      <w:lvlJc w:val="left"/>
      <w:pPr>
        <w:ind w:left="4254" w:hanging="360"/>
      </w:pPr>
    </w:lvl>
    <w:lvl w:ilvl="5" w:tplc="0809001B" w:tentative="1">
      <w:start w:val="1"/>
      <w:numFmt w:val="lowerRoman"/>
      <w:lvlText w:val="%6."/>
      <w:lvlJc w:val="right"/>
      <w:pPr>
        <w:ind w:left="4974" w:hanging="180"/>
      </w:pPr>
    </w:lvl>
    <w:lvl w:ilvl="6" w:tplc="0809000F" w:tentative="1">
      <w:start w:val="1"/>
      <w:numFmt w:val="decimal"/>
      <w:lvlText w:val="%7."/>
      <w:lvlJc w:val="left"/>
      <w:pPr>
        <w:ind w:left="5694" w:hanging="360"/>
      </w:pPr>
    </w:lvl>
    <w:lvl w:ilvl="7" w:tplc="08090019" w:tentative="1">
      <w:start w:val="1"/>
      <w:numFmt w:val="lowerLetter"/>
      <w:lvlText w:val="%8."/>
      <w:lvlJc w:val="left"/>
      <w:pPr>
        <w:ind w:left="6414" w:hanging="360"/>
      </w:pPr>
    </w:lvl>
    <w:lvl w:ilvl="8" w:tplc="0809001B" w:tentative="1">
      <w:start w:val="1"/>
      <w:numFmt w:val="lowerRoman"/>
      <w:lvlText w:val="%9."/>
      <w:lvlJc w:val="right"/>
      <w:pPr>
        <w:ind w:left="7134" w:hanging="180"/>
      </w:pPr>
    </w:lvl>
  </w:abstractNum>
  <w:abstractNum w:abstractNumId="50">
    <w:nsid w:val="5E1F23D4"/>
    <w:multiLevelType w:val="hybridMultilevel"/>
    <w:tmpl w:val="6FE63DBE"/>
    <w:lvl w:ilvl="0" w:tplc="0F601E8E">
      <w:start w:val="1"/>
      <w:numFmt w:val="lowerLetter"/>
      <w:lvlText w:val="(%1)"/>
      <w:lvlJc w:val="left"/>
      <w:pPr>
        <w:ind w:left="644"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nsid w:val="618048E0"/>
    <w:multiLevelType w:val="hybridMultilevel"/>
    <w:tmpl w:val="7D128CA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nsid w:val="68972C28"/>
    <w:multiLevelType w:val="hybridMultilevel"/>
    <w:tmpl w:val="57304C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nsid w:val="68991293"/>
    <w:multiLevelType w:val="hybridMultilevel"/>
    <w:tmpl w:val="C55E23F6"/>
    <w:lvl w:ilvl="0" w:tplc="D1D43BC0">
      <w:start w:val="1"/>
      <w:numFmt w:val="upperLetter"/>
      <w:lvlText w:val="(%1)"/>
      <w:lvlJc w:val="left"/>
      <w:pPr>
        <w:ind w:left="4105" w:hanging="360"/>
      </w:pPr>
      <w:rPr>
        <w:rFonts w:hint="default"/>
      </w:rPr>
    </w:lvl>
    <w:lvl w:ilvl="1" w:tplc="08090019">
      <w:start w:val="1"/>
      <w:numFmt w:val="lowerLetter"/>
      <w:lvlText w:val="%2."/>
      <w:lvlJc w:val="left"/>
      <w:pPr>
        <w:ind w:left="4825" w:hanging="360"/>
      </w:pPr>
    </w:lvl>
    <w:lvl w:ilvl="2" w:tplc="0809001B" w:tentative="1">
      <w:start w:val="1"/>
      <w:numFmt w:val="lowerRoman"/>
      <w:lvlText w:val="%3."/>
      <w:lvlJc w:val="right"/>
      <w:pPr>
        <w:ind w:left="5545" w:hanging="180"/>
      </w:pPr>
    </w:lvl>
    <w:lvl w:ilvl="3" w:tplc="0809000F" w:tentative="1">
      <w:start w:val="1"/>
      <w:numFmt w:val="decimal"/>
      <w:lvlText w:val="%4."/>
      <w:lvlJc w:val="left"/>
      <w:pPr>
        <w:ind w:left="6265" w:hanging="360"/>
      </w:pPr>
    </w:lvl>
    <w:lvl w:ilvl="4" w:tplc="08090019" w:tentative="1">
      <w:start w:val="1"/>
      <w:numFmt w:val="lowerLetter"/>
      <w:lvlText w:val="%5."/>
      <w:lvlJc w:val="left"/>
      <w:pPr>
        <w:ind w:left="6985" w:hanging="360"/>
      </w:pPr>
    </w:lvl>
    <w:lvl w:ilvl="5" w:tplc="0809001B" w:tentative="1">
      <w:start w:val="1"/>
      <w:numFmt w:val="lowerRoman"/>
      <w:lvlText w:val="%6."/>
      <w:lvlJc w:val="right"/>
      <w:pPr>
        <w:ind w:left="7705" w:hanging="180"/>
      </w:pPr>
    </w:lvl>
    <w:lvl w:ilvl="6" w:tplc="0809000F" w:tentative="1">
      <w:start w:val="1"/>
      <w:numFmt w:val="decimal"/>
      <w:lvlText w:val="%7."/>
      <w:lvlJc w:val="left"/>
      <w:pPr>
        <w:ind w:left="8425" w:hanging="360"/>
      </w:pPr>
    </w:lvl>
    <w:lvl w:ilvl="7" w:tplc="08090019" w:tentative="1">
      <w:start w:val="1"/>
      <w:numFmt w:val="lowerLetter"/>
      <w:lvlText w:val="%8."/>
      <w:lvlJc w:val="left"/>
      <w:pPr>
        <w:ind w:left="9145" w:hanging="360"/>
      </w:pPr>
    </w:lvl>
    <w:lvl w:ilvl="8" w:tplc="0809001B" w:tentative="1">
      <w:start w:val="1"/>
      <w:numFmt w:val="lowerRoman"/>
      <w:lvlText w:val="%9."/>
      <w:lvlJc w:val="right"/>
      <w:pPr>
        <w:ind w:left="9865" w:hanging="180"/>
      </w:pPr>
    </w:lvl>
  </w:abstractNum>
  <w:abstractNum w:abstractNumId="54">
    <w:nsid w:val="68F42734"/>
    <w:multiLevelType w:val="hybridMultilevel"/>
    <w:tmpl w:val="E2CE9EBA"/>
    <w:lvl w:ilvl="0" w:tplc="D6E496FC">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5">
    <w:nsid w:val="68F84ED1"/>
    <w:multiLevelType w:val="hybridMultilevel"/>
    <w:tmpl w:val="4F6409A8"/>
    <w:lvl w:ilvl="0" w:tplc="106435DA">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6">
    <w:nsid w:val="6A202264"/>
    <w:multiLevelType w:val="hybridMultilevel"/>
    <w:tmpl w:val="590C9598"/>
    <w:lvl w:ilvl="0" w:tplc="CF7076A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7">
    <w:nsid w:val="6CA955D2"/>
    <w:multiLevelType w:val="hybridMultilevel"/>
    <w:tmpl w:val="31ACE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6EC25419"/>
    <w:multiLevelType w:val="multilevel"/>
    <w:tmpl w:val="DB3C47E6"/>
    <w:lvl w:ilvl="0">
      <w:start w:val="1"/>
      <w:numFmt w:val="decimal"/>
      <w:pStyle w:val="A1"/>
      <w:lvlText w:val="%1."/>
      <w:lvlJc w:val="left"/>
      <w:pPr>
        <w:tabs>
          <w:tab w:val="num" w:pos="696"/>
        </w:tabs>
        <w:ind w:left="696" w:hanging="576"/>
      </w:pPr>
      <w:rPr>
        <w:b/>
        <w:i w:val="0"/>
        <w:u w:val="none"/>
      </w:rPr>
    </w:lvl>
    <w:lvl w:ilvl="1">
      <w:start w:val="1"/>
      <w:numFmt w:val="decimal"/>
      <w:pStyle w:val="A2"/>
      <w:lvlText w:val="%1.%2."/>
      <w:lvlJc w:val="left"/>
      <w:pPr>
        <w:tabs>
          <w:tab w:val="num" w:pos="864"/>
        </w:tabs>
        <w:ind w:left="864" w:hanging="864"/>
      </w:pPr>
      <w:rPr>
        <w:i w:val="0"/>
      </w:rPr>
    </w:lvl>
    <w:lvl w:ilvl="2">
      <w:start w:val="1"/>
      <w:numFmt w:val="decimal"/>
      <w:pStyle w:val="A3"/>
      <w:lvlText w:val="%1.%2.%3."/>
      <w:lvlJc w:val="left"/>
      <w:pPr>
        <w:tabs>
          <w:tab w:val="num" w:pos="2712"/>
        </w:tabs>
        <w:ind w:left="2712" w:hanging="1152"/>
      </w:pPr>
    </w:lvl>
    <w:lvl w:ilvl="3">
      <w:start w:val="1"/>
      <w:numFmt w:val="decimal"/>
      <w:pStyle w:val="A4"/>
      <w:lvlText w:val="%1.%2.%3.%4."/>
      <w:lvlJc w:val="left"/>
      <w:pPr>
        <w:tabs>
          <w:tab w:val="num" w:pos="4032"/>
        </w:tabs>
        <w:ind w:left="4032" w:hanging="1440"/>
      </w:pPr>
    </w:lvl>
    <w:lvl w:ilvl="4">
      <w:start w:val="1"/>
      <w:numFmt w:val="decimal"/>
      <w:pStyle w:val="A5"/>
      <w:lvlText w:val="%1.%2.%3.%4.%5."/>
      <w:lvlJc w:val="left"/>
      <w:pPr>
        <w:tabs>
          <w:tab w:val="num" w:pos="5472"/>
        </w:tabs>
        <w:ind w:left="5472" w:hanging="144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6F1F4230"/>
    <w:multiLevelType w:val="hybridMultilevel"/>
    <w:tmpl w:val="24505A94"/>
    <w:lvl w:ilvl="0" w:tplc="E64A29B4">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0">
    <w:nsid w:val="6F3E5BA7"/>
    <w:multiLevelType w:val="hybridMultilevel"/>
    <w:tmpl w:val="E034E37E"/>
    <w:lvl w:ilvl="0" w:tplc="86A605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nsid w:val="72A4505C"/>
    <w:multiLevelType w:val="hybridMultilevel"/>
    <w:tmpl w:val="3CE6D4F4"/>
    <w:lvl w:ilvl="0" w:tplc="35289A3C">
      <w:start w:val="1"/>
      <w:numFmt w:val="bullet"/>
      <w:lvlText w:val=""/>
      <w:lvlJc w:val="left"/>
      <w:pPr>
        <w:ind w:left="3414" w:hanging="360"/>
      </w:pPr>
      <w:rPr>
        <w:rFonts w:ascii="Symbol" w:hAnsi="Symbol" w:hint="default"/>
        <w:sz w:val="20"/>
      </w:rPr>
    </w:lvl>
    <w:lvl w:ilvl="1" w:tplc="35289A3C">
      <w:start w:val="1"/>
      <w:numFmt w:val="bullet"/>
      <w:lvlText w:val=""/>
      <w:lvlJc w:val="left"/>
      <w:pPr>
        <w:ind w:left="4134" w:hanging="360"/>
      </w:pPr>
      <w:rPr>
        <w:rFonts w:ascii="Symbol" w:hAnsi="Symbol" w:hint="default"/>
        <w:sz w:val="20"/>
      </w:rPr>
    </w:lvl>
    <w:lvl w:ilvl="2" w:tplc="08090005" w:tentative="1">
      <w:start w:val="1"/>
      <w:numFmt w:val="bullet"/>
      <w:lvlText w:val=""/>
      <w:lvlJc w:val="left"/>
      <w:pPr>
        <w:ind w:left="4854" w:hanging="360"/>
      </w:pPr>
      <w:rPr>
        <w:rFonts w:ascii="Wingdings" w:hAnsi="Wingdings" w:hint="default"/>
      </w:rPr>
    </w:lvl>
    <w:lvl w:ilvl="3" w:tplc="08090001" w:tentative="1">
      <w:start w:val="1"/>
      <w:numFmt w:val="bullet"/>
      <w:lvlText w:val=""/>
      <w:lvlJc w:val="left"/>
      <w:pPr>
        <w:ind w:left="5574" w:hanging="360"/>
      </w:pPr>
      <w:rPr>
        <w:rFonts w:ascii="Symbol" w:hAnsi="Symbol" w:hint="default"/>
      </w:rPr>
    </w:lvl>
    <w:lvl w:ilvl="4" w:tplc="08090003" w:tentative="1">
      <w:start w:val="1"/>
      <w:numFmt w:val="bullet"/>
      <w:lvlText w:val="o"/>
      <w:lvlJc w:val="left"/>
      <w:pPr>
        <w:ind w:left="6294" w:hanging="360"/>
      </w:pPr>
      <w:rPr>
        <w:rFonts w:ascii="Courier New" w:hAnsi="Courier New" w:cs="Courier New" w:hint="default"/>
      </w:rPr>
    </w:lvl>
    <w:lvl w:ilvl="5" w:tplc="08090005" w:tentative="1">
      <w:start w:val="1"/>
      <w:numFmt w:val="bullet"/>
      <w:lvlText w:val=""/>
      <w:lvlJc w:val="left"/>
      <w:pPr>
        <w:ind w:left="7014" w:hanging="360"/>
      </w:pPr>
      <w:rPr>
        <w:rFonts w:ascii="Wingdings" w:hAnsi="Wingdings" w:hint="default"/>
      </w:rPr>
    </w:lvl>
    <w:lvl w:ilvl="6" w:tplc="08090001" w:tentative="1">
      <w:start w:val="1"/>
      <w:numFmt w:val="bullet"/>
      <w:lvlText w:val=""/>
      <w:lvlJc w:val="left"/>
      <w:pPr>
        <w:ind w:left="7734" w:hanging="360"/>
      </w:pPr>
      <w:rPr>
        <w:rFonts w:ascii="Symbol" w:hAnsi="Symbol" w:hint="default"/>
      </w:rPr>
    </w:lvl>
    <w:lvl w:ilvl="7" w:tplc="08090003" w:tentative="1">
      <w:start w:val="1"/>
      <w:numFmt w:val="bullet"/>
      <w:lvlText w:val="o"/>
      <w:lvlJc w:val="left"/>
      <w:pPr>
        <w:ind w:left="8454" w:hanging="360"/>
      </w:pPr>
      <w:rPr>
        <w:rFonts w:ascii="Courier New" w:hAnsi="Courier New" w:cs="Courier New" w:hint="default"/>
      </w:rPr>
    </w:lvl>
    <w:lvl w:ilvl="8" w:tplc="08090005" w:tentative="1">
      <w:start w:val="1"/>
      <w:numFmt w:val="bullet"/>
      <w:lvlText w:val=""/>
      <w:lvlJc w:val="left"/>
      <w:pPr>
        <w:ind w:left="9174" w:hanging="360"/>
      </w:pPr>
      <w:rPr>
        <w:rFonts w:ascii="Wingdings" w:hAnsi="Wingdings" w:hint="default"/>
      </w:rPr>
    </w:lvl>
  </w:abstractNum>
  <w:abstractNum w:abstractNumId="62">
    <w:nsid w:val="72B67FCB"/>
    <w:multiLevelType w:val="hybridMultilevel"/>
    <w:tmpl w:val="E10E9A02"/>
    <w:lvl w:ilvl="0" w:tplc="50368B74">
      <w:start w:val="1"/>
      <w:numFmt w:val="lowerLetter"/>
      <w:lvlText w:val="(%1)"/>
      <w:lvlJc w:val="left"/>
      <w:pPr>
        <w:tabs>
          <w:tab w:val="num" w:pos="1440"/>
        </w:tabs>
        <w:ind w:left="1440" w:hanging="720"/>
      </w:pPr>
      <w:rPr>
        <w:rFonts w:hint="default"/>
      </w:rPr>
    </w:lvl>
    <w:lvl w:ilvl="1" w:tplc="BF02386E">
      <w:start w:val="3"/>
      <w:numFmt w:val="decimal"/>
      <w:lvlText w:val="(%2)"/>
      <w:lvlJc w:val="left"/>
      <w:pPr>
        <w:tabs>
          <w:tab w:val="num" w:pos="2895"/>
        </w:tabs>
        <w:ind w:left="2895" w:hanging="1455"/>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3">
    <w:nsid w:val="72CB3239"/>
    <w:multiLevelType w:val="hybridMultilevel"/>
    <w:tmpl w:val="89922D20"/>
    <w:lvl w:ilvl="0" w:tplc="090C7CC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4">
    <w:nsid w:val="73014D6E"/>
    <w:multiLevelType w:val="hybridMultilevel"/>
    <w:tmpl w:val="AD566CF8"/>
    <w:lvl w:ilvl="0" w:tplc="200A8C08">
      <w:start w:val="1"/>
      <w:numFmt w:val="lowerLetter"/>
      <w:lvlText w:val="%1)"/>
      <w:lvlJc w:val="left"/>
      <w:pPr>
        <w:ind w:left="1215" w:hanging="360"/>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65">
    <w:nsid w:val="74855F23"/>
    <w:multiLevelType w:val="multilevel"/>
    <w:tmpl w:val="D24C26F4"/>
    <w:lvl w:ilvl="0">
      <w:start w:val="1"/>
      <w:numFmt w:val="decimal"/>
      <w:lvlText w:val="%1."/>
      <w:lvlJc w:val="left"/>
      <w:pPr>
        <w:ind w:left="3207" w:hanging="360"/>
      </w:pPr>
      <w:rPr>
        <w:rFonts w:hint="default"/>
      </w:rPr>
    </w:lvl>
    <w:lvl w:ilvl="1">
      <w:start w:val="1"/>
      <w:numFmt w:val="decimal"/>
      <w:isLgl/>
      <w:lvlText w:val="%1.%2"/>
      <w:lvlJc w:val="left"/>
      <w:pPr>
        <w:ind w:left="3582" w:hanging="375"/>
      </w:pPr>
      <w:rPr>
        <w:rFonts w:hint="default"/>
      </w:rPr>
    </w:lvl>
    <w:lvl w:ilvl="2">
      <w:start w:val="1"/>
      <w:numFmt w:val="decimal"/>
      <w:isLgl/>
      <w:lvlText w:val="%1.%2.%3"/>
      <w:lvlJc w:val="left"/>
      <w:pPr>
        <w:ind w:left="4287" w:hanging="720"/>
      </w:pPr>
      <w:rPr>
        <w:rFonts w:hint="default"/>
      </w:rPr>
    </w:lvl>
    <w:lvl w:ilvl="3">
      <w:start w:val="1"/>
      <w:numFmt w:val="decimal"/>
      <w:isLgl/>
      <w:lvlText w:val="%1.%2.%3.%4"/>
      <w:lvlJc w:val="left"/>
      <w:pPr>
        <w:ind w:left="4647" w:hanging="720"/>
      </w:pPr>
      <w:rPr>
        <w:rFonts w:hint="default"/>
      </w:rPr>
    </w:lvl>
    <w:lvl w:ilvl="4">
      <w:start w:val="1"/>
      <w:numFmt w:val="decimal"/>
      <w:isLgl/>
      <w:lvlText w:val="%1.%2.%3.%4.%5"/>
      <w:lvlJc w:val="left"/>
      <w:pPr>
        <w:ind w:left="5367" w:hanging="1080"/>
      </w:pPr>
      <w:rPr>
        <w:rFonts w:hint="default"/>
      </w:rPr>
    </w:lvl>
    <w:lvl w:ilvl="5">
      <w:start w:val="1"/>
      <w:numFmt w:val="decimal"/>
      <w:isLgl/>
      <w:lvlText w:val="%1.%2.%3.%4.%5.%6"/>
      <w:lvlJc w:val="left"/>
      <w:pPr>
        <w:ind w:left="5727" w:hanging="1080"/>
      </w:pPr>
      <w:rPr>
        <w:rFonts w:hint="default"/>
      </w:rPr>
    </w:lvl>
    <w:lvl w:ilvl="6">
      <w:start w:val="1"/>
      <w:numFmt w:val="decimal"/>
      <w:isLgl/>
      <w:lvlText w:val="%1.%2.%3.%4.%5.%6.%7"/>
      <w:lvlJc w:val="left"/>
      <w:pPr>
        <w:ind w:left="6447" w:hanging="1440"/>
      </w:pPr>
      <w:rPr>
        <w:rFonts w:hint="default"/>
      </w:rPr>
    </w:lvl>
    <w:lvl w:ilvl="7">
      <w:start w:val="1"/>
      <w:numFmt w:val="decimal"/>
      <w:isLgl/>
      <w:lvlText w:val="%1.%2.%3.%4.%5.%6.%7.%8"/>
      <w:lvlJc w:val="left"/>
      <w:pPr>
        <w:ind w:left="6807" w:hanging="1440"/>
      </w:pPr>
      <w:rPr>
        <w:rFonts w:hint="default"/>
      </w:rPr>
    </w:lvl>
    <w:lvl w:ilvl="8">
      <w:start w:val="1"/>
      <w:numFmt w:val="decimal"/>
      <w:isLgl/>
      <w:lvlText w:val="%1.%2.%3.%4.%5.%6.%7.%8.%9"/>
      <w:lvlJc w:val="left"/>
      <w:pPr>
        <w:ind w:left="7527" w:hanging="1800"/>
      </w:pPr>
      <w:rPr>
        <w:rFonts w:hint="default"/>
      </w:rPr>
    </w:lvl>
  </w:abstractNum>
  <w:abstractNum w:abstractNumId="66">
    <w:nsid w:val="768F0D0C"/>
    <w:multiLevelType w:val="hybridMultilevel"/>
    <w:tmpl w:val="8B6AC610"/>
    <w:lvl w:ilvl="0" w:tplc="08090017">
      <w:start w:val="1"/>
      <w:numFmt w:val="lowerLetter"/>
      <w:lvlText w:val="%1)"/>
      <w:lvlJc w:val="left"/>
      <w:pPr>
        <w:ind w:left="720" w:hanging="360"/>
      </w:pPr>
      <w:rPr>
        <w:rFonts w:hint="default"/>
      </w:rPr>
    </w:lvl>
    <w:lvl w:ilvl="1" w:tplc="B5D2BCD2">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nsid w:val="7747216E"/>
    <w:multiLevelType w:val="hybridMultilevel"/>
    <w:tmpl w:val="2F5AEC44"/>
    <w:lvl w:ilvl="0" w:tplc="0CD0DCB2">
      <w:start w:val="1"/>
      <w:numFmt w:val="upperLetter"/>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8">
    <w:nsid w:val="793D66EF"/>
    <w:multiLevelType w:val="hybridMultilevel"/>
    <w:tmpl w:val="96EC6AE8"/>
    <w:lvl w:ilvl="0" w:tplc="9AB49C8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9">
    <w:nsid w:val="799F0BD0"/>
    <w:multiLevelType w:val="hybridMultilevel"/>
    <w:tmpl w:val="B64067BC"/>
    <w:lvl w:ilvl="0" w:tplc="E2E4F30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nsid w:val="7D156FA7"/>
    <w:multiLevelType w:val="hybridMultilevel"/>
    <w:tmpl w:val="4796D366"/>
    <w:lvl w:ilvl="0" w:tplc="3BFEFD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nsid w:val="7FE3697F"/>
    <w:multiLevelType w:val="hybridMultilevel"/>
    <w:tmpl w:val="8AA4222A"/>
    <w:lvl w:ilvl="0" w:tplc="1E90F448">
      <w:start w:val="1"/>
      <w:numFmt w:val="lowerLetter"/>
      <w:lvlText w:val="%1)"/>
      <w:lvlJc w:val="left"/>
      <w:pPr>
        <w:ind w:left="4625" w:hanging="360"/>
      </w:pPr>
      <w:rPr>
        <w:rFonts w:ascii="Arial" w:eastAsia="Times New Roman" w:hAnsi="Arial" w:cs="Arial" w:hint="default"/>
        <w:b w:val="0"/>
      </w:rPr>
    </w:lvl>
    <w:lvl w:ilvl="1" w:tplc="08090003">
      <w:start w:val="1"/>
      <w:numFmt w:val="bullet"/>
      <w:lvlText w:val="o"/>
      <w:lvlJc w:val="left"/>
      <w:pPr>
        <w:ind w:left="5345" w:hanging="360"/>
      </w:pPr>
      <w:rPr>
        <w:rFonts w:ascii="Courier New" w:hAnsi="Courier New" w:cs="Courier New" w:hint="default"/>
      </w:rPr>
    </w:lvl>
    <w:lvl w:ilvl="2" w:tplc="08090005" w:tentative="1">
      <w:start w:val="1"/>
      <w:numFmt w:val="bullet"/>
      <w:lvlText w:val=""/>
      <w:lvlJc w:val="left"/>
      <w:pPr>
        <w:ind w:left="6065" w:hanging="360"/>
      </w:pPr>
      <w:rPr>
        <w:rFonts w:ascii="Wingdings" w:hAnsi="Wingdings" w:hint="default"/>
      </w:rPr>
    </w:lvl>
    <w:lvl w:ilvl="3" w:tplc="08090001" w:tentative="1">
      <w:start w:val="1"/>
      <w:numFmt w:val="bullet"/>
      <w:lvlText w:val=""/>
      <w:lvlJc w:val="left"/>
      <w:pPr>
        <w:ind w:left="6785" w:hanging="360"/>
      </w:pPr>
      <w:rPr>
        <w:rFonts w:ascii="Symbol" w:hAnsi="Symbol" w:hint="default"/>
      </w:rPr>
    </w:lvl>
    <w:lvl w:ilvl="4" w:tplc="08090003" w:tentative="1">
      <w:start w:val="1"/>
      <w:numFmt w:val="bullet"/>
      <w:lvlText w:val="o"/>
      <w:lvlJc w:val="left"/>
      <w:pPr>
        <w:ind w:left="7505" w:hanging="360"/>
      </w:pPr>
      <w:rPr>
        <w:rFonts w:ascii="Courier New" w:hAnsi="Courier New" w:cs="Courier New" w:hint="default"/>
      </w:rPr>
    </w:lvl>
    <w:lvl w:ilvl="5" w:tplc="08090005" w:tentative="1">
      <w:start w:val="1"/>
      <w:numFmt w:val="bullet"/>
      <w:lvlText w:val=""/>
      <w:lvlJc w:val="left"/>
      <w:pPr>
        <w:ind w:left="8225" w:hanging="360"/>
      </w:pPr>
      <w:rPr>
        <w:rFonts w:ascii="Wingdings" w:hAnsi="Wingdings" w:hint="default"/>
      </w:rPr>
    </w:lvl>
    <w:lvl w:ilvl="6" w:tplc="08090001" w:tentative="1">
      <w:start w:val="1"/>
      <w:numFmt w:val="bullet"/>
      <w:lvlText w:val=""/>
      <w:lvlJc w:val="left"/>
      <w:pPr>
        <w:ind w:left="8945" w:hanging="360"/>
      </w:pPr>
      <w:rPr>
        <w:rFonts w:ascii="Symbol" w:hAnsi="Symbol" w:hint="default"/>
      </w:rPr>
    </w:lvl>
    <w:lvl w:ilvl="7" w:tplc="08090003" w:tentative="1">
      <w:start w:val="1"/>
      <w:numFmt w:val="bullet"/>
      <w:lvlText w:val="o"/>
      <w:lvlJc w:val="left"/>
      <w:pPr>
        <w:ind w:left="9665" w:hanging="360"/>
      </w:pPr>
      <w:rPr>
        <w:rFonts w:ascii="Courier New" w:hAnsi="Courier New" w:cs="Courier New" w:hint="default"/>
      </w:rPr>
    </w:lvl>
    <w:lvl w:ilvl="8" w:tplc="08090005" w:tentative="1">
      <w:start w:val="1"/>
      <w:numFmt w:val="bullet"/>
      <w:lvlText w:val=""/>
      <w:lvlJc w:val="left"/>
      <w:pPr>
        <w:ind w:left="10385" w:hanging="360"/>
      </w:pPr>
      <w:rPr>
        <w:rFonts w:ascii="Wingdings" w:hAnsi="Wingdings" w:hint="default"/>
      </w:rPr>
    </w:lvl>
  </w:abstractNum>
  <w:num w:numId="1">
    <w:abstractNumId w:val="0"/>
  </w:num>
  <w:num w:numId="2">
    <w:abstractNumId w:val="62"/>
  </w:num>
  <w:num w:numId="3">
    <w:abstractNumId w:val="30"/>
  </w:num>
  <w:num w:numId="4">
    <w:abstractNumId w:val="58"/>
  </w:num>
  <w:num w:numId="5">
    <w:abstractNumId w:val="12"/>
  </w:num>
  <w:num w:numId="6">
    <w:abstractNumId w:val="25"/>
  </w:num>
  <w:num w:numId="7">
    <w:abstractNumId w:val="46"/>
  </w:num>
  <w:num w:numId="8">
    <w:abstractNumId w:val="11"/>
  </w:num>
  <w:num w:numId="9">
    <w:abstractNumId w:val="22"/>
  </w:num>
  <w:num w:numId="10">
    <w:abstractNumId w:val="56"/>
  </w:num>
  <w:num w:numId="11">
    <w:abstractNumId w:val="23"/>
  </w:num>
  <w:num w:numId="12">
    <w:abstractNumId w:val="29"/>
  </w:num>
  <w:num w:numId="13">
    <w:abstractNumId w:val="13"/>
  </w:num>
  <w:num w:numId="14">
    <w:abstractNumId w:val="65"/>
  </w:num>
  <w:num w:numId="15">
    <w:abstractNumId w:val="60"/>
  </w:num>
  <w:num w:numId="16">
    <w:abstractNumId w:val="63"/>
  </w:num>
  <w:num w:numId="17">
    <w:abstractNumId w:val="47"/>
  </w:num>
  <w:num w:numId="18">
    <w:abstractNumId w:val="40"/>
  </w:num>
  <w:num w:numId="19">
    <w:abstractNumId w:val="43"/>
  </w:num>
  <w:num w:numId="20">
    <w:abstractNumId w:val="48"/>
  </w:num>
  <w:num w:numId="21">
    <w:abstractNumId w:val="32"/>
  </w:num>
  <w:num w:numId="22">
    <w:abstractNumId w:val="9"/>
  </w:num>
  <w:num w:numId="23">
    <w:abstractNumId w:val="50"/>
  </w:num>
  <w:num w:numId="24">
    <w:abstractNumId w:val="1"/>
  </w:num>
  <w:num w:numId="25">
    <w:abstractNumId w:val="14"/>
  </w:num>
  <w:num w:numId="26">
    <w:abstractNumId w:val="70"/>
  </w:num>
  <w:num w:numId="27">
    <w:abstractNumId w:val="8"/>
  </w:num>
  <w:num w:numId="28">
    <w:abstractNumId w:val="28"/>
  </w:num>
  <w:num w:numId="29">
    <w:abstractNumId w:val="39"/>
  </w:num>
  <w:num w:numId="30">
    <w:abstractNumId w:val="17"/>
  </w:num>
  <w:num w:numId="31">
    <w:abstractNumId w:val="3"/>
  </w:num>
  <w:num w:numId="32">
    <w:abstractNumId w:val="4"/>
  </w:num>
  <w:num w:numId="33">
    <w:abstractNumId w:val="18"/>
  </w:num>
  <w:num w:numId="34">
    <w:abstractNumId w:val="20"/>
  </w:num>
  <w:num w:numId="35">
    <w:abstractNumId w:val="6"/>
  </w:num>
  <w:num w:numId="36">
    <w:abstractNumId w:val="41"/>
  </w:num>
  <w:num w:numId="37">
    <w:abstractNumId w:val="21"/>
  </w:num>
  <w:num w:numId="38">
    <w:abstractNumId w:val="5"/>
  </w:num>
  <w:num w:numId="39">
    <w:abstractNumId w:val="51"/>
  </w:num>
  <w:num w:numId="40">
    <w:abstractNumId w:val="57"/>
  </w:num>
  <w:num w:numId="41">
    <w:abstractNumId w:val="59"/>
  </w:num>
  <w:num w:numId="42">
    <w:abstractNumId w:val="19"/>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7"/>
  </w:num>
  <w:num w:numId="47">
    <w:abstractNumId w:val="38"/>
  </w:num>
  <w:num w:numId="48">
    <w:abstractNumId w:val="49"/>
  </w:num>
  <w:num w:numId="49">
    <w:abstractNumId w:val="69"/>
  </w:num>
  <w:num w:numId="50">
    <w:abstractNumId w:val="10"/>
  </w:num>
  <w:num w:numId="51">
    <w:abstractNumId w:val="33"/>
  </w:num>
  <w:num w:numId="52">
    <w:abstractNumId w:val="53"/>
  </w:num>
  <w:num w:numId="53">
    <w:abstractNumId w:val="55"/>
  </w:num>
  <w:num w:numId="54">
    <w:abstractNumId w:val="54"/>
  </w:num>
  <w:num w:numId="55">
    <w:abstractNumId w:val="7"/>
  </w:num>
  <w:num w:numId="56">
    <w:abstractNumId w:val="36"/>
  </w:num>
  <w:num w:numId="57">
    <w:abstractNumId w:val="67"/>
  </w:num>
  <w:num w:numId="58">
    <w:abstractNumId w:val="44"/>
  </w:num>
  <w:num w:numId="59">
    <w:abstractNumId w:val="26"/>
  </w:num>
  <w:num w:numId="60">
    <w:abstractNumId w:val="16"/>
  </w:num>
  <w:num w:numId="61">
    <w:abstractNumId w:val="71"/>
  </w:num>
  <w:num w:numId="62">
    <w:abstractNumId w:val="66"/>
  </w:num>
  <w:num w:numId="63">
    <w:abstractNumId w:val="31"/>
  </w:num>
  <w:num w:numId="64">
    <w:abstractNumId w:val="64"/>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45"/>
  </w:num>
  <w:num w:numId="68">
    <w:abstractNumId w:val="61"/>
  </w:num>
  <w:num w:numId="69">
    <w:abstractNumId w:val="37"/>
  </w:num>
  <w:num w:numId="70">
    <w:abstractNumId w:val="34"/>
  </w:num>
  <w:num w:numId="71">
    <w:abstractNumId w:val="15"/>
  </w:num>
  <w:num w:numId="72">
    <w:abstractNumId w:val="68"/>
  </w:num>
  <w:num w:numId="73">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characterSpacingControl w:val="doNotCompress"/>
  <w:hdrShapeDefaults>
    <o:shapedefaults v:ext="edit" spidmax="819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laDocumentData" w:val="&lt;?xml version=&quot;1.0&quot; encoding=&quot;UTF-16&quot;?&gt;_x000d__x000d_&lt;dlaDocument&gt;_x000d__x000d__&lt;documentData&gt;_x000d__x000d___&lt;set name=&quot;general&quot; key=&quot;general&quot;&gt;_x000d__x000d____&lt;items&gt;_x000d__x000d_____&lt;item name=&quot;templateID&quot; value=&quot;dlaWordNormal&quot;&gt;_x000d__x000d_____&lt;/item&gt;_x000d__x000d_____&lt;item name=&quot;dataID&quot; value=&quot;&quot;&gt;_x000d__x000d_____&lt;/item&gt;_x000d__x000d_____&lt;item name=&quot;officeID&quot; value=&quot;leeds&quot;&gt;_x000d__x000d_____&lt;/item&gt;_x000d__x000d_____&lt;item name=&quot;languageID&quot; value=&quot;english-uk&quot;&gt;_x000d__x000d_____&lt;/item&gt;_x000d__x000d_____&lt;item name=&quot;localeID&quot; value=&quot;2057&quot;&gt;_x000d__x000d_____&lt;/item&gt;_x000d__x000d_____&lt;item name=&quot;authorID&quot; value=&quot;Hazel Randall (HFR)&quot;&gt;_x000d__x000d_____&lt;/item&gt;_x000d__x000d_____&lt;item name=&quot;day&quot; value=&quot;5&quot;&gt;_x000d__x000d_____&lt;/item&gt;_x000d__x000d_____&lt;item name=&quot;month&quot; value=&quot;1&quot;&gt;_x000d__x000d_____&lt;/item&gt;_x000d__x000d_____&lt;item name=&quot;year&quot; value=&quot;2005&quot;&gt;_x000d__x000d_____&lt;/item&gt;_x000d__x000d____&lt;/items&gt;_x000d__x000d___&lt;/set&gt;_x000d__x000d__&lt;/documentData&gt;_x000d__x000d_&lt;/dlaDocument&gt;_x000d__x000d_"/>
  </w:docVars>
  <w:rsids>
    <w:rsidRoot w:val="001E623C"/>
    <w:rsid w:val="00000206"/>
    <w:rsid w:val="00000875"/>
    <w:rsid w:val="00001B33"/>
    <w:rsid w:val="00003663"/>
    <w:rsid w:val="00004538"/>
    <w:rsid w:val="00005038"/>
    <w:rsid w:val="000055DC"/>
    <w:rsid w:val="0000596D"/>
    <w:rsid w:val="00005E0C"/>
    <w:rsid w:val="00006B5B"/>
    <w:rsid w:val="0000709D"/>
    <w:rsid w:val="00007BDC"/>
    <w:rsid w:val="00010383"/>
    <w:rsid w:val="0001051F"/>
    <w:rsid w:val="00011074"/>
    <w:rsid w:val="00011CE4"/>
    <w:rsid w:val="0001266F"/>
    <w:rsid w:val="000139C7"/>
    <w:rsid w:val="00013D00"/>
    <w:rsid w:val="00015161"/>
    <w:rsid w:val="0001631C"/>
    <w:rsid w:val="00016964"/>
    <w:rsid w:val="00017777"/>
    <w:rsid w:val="000200E3"/>
    <w:rsid w:val="00020D84"/>
    <w:rsid w:val="00020EA4"/>
    <w:rsid w:val="00022A67"/>
    <w:rsid w:val="00024348"/>
    <w:rsid w:val="0002501E"/>
    <w:rsid w:val="0002683B"/>
    <w:rsid w:val="0002747F"/>
    <w:rsid w:val="00031116"/>
    <w:rsid w:val="0003147E"/>
    <w:rsid w:val="000315C1"/>
    <w:rsid w:val="00031D96"/>
    <w:rsid w:val="000326F2"/>
    <w:rsid w:val="00034E2F"/>
    <w:rsid w:val="00034F2B"/>
    <w:rsid w:val="0004016F"/>
    <w:rsid w:val="0004024C"/>
    <w:rsid w:val="00040798"/>
    <w:rsid w:val="000411A2"/>
    <w:rsid w:val="00042010"/>
    <w:rsid w:val="000429A4"/>
    <w:rsid w:val="00042CF3"/>
    <w:rsid w:val="00044B50"/>
    <w:rsid w:val="00045595"/>
    <w:rsid w:val="0004561D"/>
    <w:rsid w:val="000457E5"/>
    <w:rsid w:val="00046DB9"/>
    <w:rsid w:val="000516B3"/>
    <w:rsid w:val="00051F2D"/>
    <w:rsid w:val="0005245D"/>
    <w:rsid w:val="00052D81"/>
    <w:rsid w:val="00053A07"/>
    <w:rsid w:val="0005608B"/>
    <w:rsid w:val="00056DE5"/>
    <w:rsid w:val="00057116"/>
    <w:rsid w:val="000576E8"/>
    <w:rsid w:val="00057CC2"/>
    <w:rsid w:val="00057F71"/>
    <w:rsid w:val="00060009"/>
    <w:rsid w:val="000639D6"/>
    <w:rsid w:val="0006528A"/>
    <w:rsid w:val="000704FA"/>
    <w:rsid w:val="00070645"/>
    <w:rsid w:val="0007237A"/>
    <w:rsid w:val="00072D62"/>
    <w:rsid w:val="00072F9E"/>
    <w:rsid w:val="0007353D"/>
    <w:rsid w:val="00073F75"/>
    <w:rsid w:val="0007534F"/>
    <w:rsid w:val="00075C01"/>
    <w:rsid w:val="000760B3"/>
    <w:rsid w:val="00077521"/>
    <w:rsid w:val="00077C66"/>
    <w:rsid w:val="00081C12"/>
    <w:rsid w:val="00083EF6"/>
    <w:rsid w:val="000850DD"/>
    <w:rsid w:val="00086073"/>
    <w:rsid w:val="00087F37"/>
    <w:rsid w:val="00090E83"/>
    <w:rsid w:val="00093462"/>
    <w:rsid w:val="0009527E"/>
    <w:rsid w:val="00096426"/>
    <w:rsid w:val="00096D0C"/>
    <w:rsid w:val="00097673"/>
    <w:rsid w:val="000A0FE2"/>
    <w:rsid w:val="000A1FAE"/>
    <w:rsid w:val="000A2B36"/>
    <w:rsid w:val="000A4026"/>
    <w:rsid w:val="000A4DD5"/>
    <w:rsid w:val="000A6B9D"/>
    <w:rsid w:val="000A6D40"/>
    <w:rsid w:val="000B0759"/>
    <w:rsid w:val="000B3AA8"/>
    <w:rsid w:val="000B4380"/>
    <w:rsid w:val="000B5D34"/>
    <w:rsid w:val="000B64B3"/>
    <w:rsid w:val="000B679B"/>
    <w:rsid w:val="000B682F"/>
    <w:rsid w:val="000B6B5C"/>
    <w:rsid w:val="000C0497"/>
    <w:rsid w:val="000C36F9"/>
    <w:rsid w:val="000C4A9C"/>
    <w:rsid w:val="000C597E"/>
    <w:rsid w:val="000C6932"/>
    <w:rsid w:val="000D0E6F"/>
    <w:rsid w:val="000D1A5D"/>
    <w:rsid w:val="000D3E0E"/>
    <w:rsid w:val="000D4C5B"/>
    <w:rsid w:val="000D52BB"/>
    <w:rsid w:val="000D6A21"/>
    <w:rsid w:val="000D74BA"/>
    <w:rsid w:val="000D7E38"/>
    <w:rsid w:val="000E0328"/>
    <w:rsid w:val="000E05F9"/>
    <w:rsid w:val="000E116F"/>
    <w:rsid w:val="000E2218"/>
    <w:rsid w:val="000E2A76"/>
    <w:rsid w:val="000E2D5E"/>
    <w:rsid w:val="000E39A7"/>
    <w:rsid w:val="000E4A78"/>
    <w:rsid w:val="000E4E30"/>
    <w:rsid w:val="000E571C"/>
    <w:rsid w:val="000E654B"/>
    <w:rsid w:val="000E66A0"/>
    <w:rsid w:val="000E79E7"/>
    <w:rsid w:val="000F0B32"/>
    <w:rsid w:val="000F0E3E"/>
    <w:rsid w:val="000F336C"/>
    <w:rsid w:val="000F3E4F"/>
    <w:rsid w:val="000F5F9F"/>
    <w:rsid w:val="001014B8"/>
    <w:rsid w:val="001027EF"/>
    <w:rsid w:val="00102AAC"/>
    <w:rsid w:val="00104CE6"/>
    <w:rsid w:val="00105858"/>
    <w:rsid w:val="00106670"/>
    <w:rsid w:val="00106765"/>
    <w:rsid w:val="00106E41"/>
    <w:rsid w:val="001074BF"/>
    <w:rsid w:val="001119D4"/>
    <w:rsid w:val="00112881"/>
    <w:rsid w:val="00114FE3"/>
    <w:rsid w:val="00116C05"/>
    <w:rsid w:val="001201F5"/>
    <w:rsid w:val="0012197D"/>
    <w:rsid w:val="001222F7"/>
    <w:rsid w:val="00124B50"/>
    <w:rsid w:val="00124DB7"/>
    <w:rsid w:val="0012705E"/>
    <w:rsid w:val="0013152C"/>
    <w:rsid w:val="001322E6"/>
    <w:rsid w:val="0013267D"/>
    <w:rsid w:val="00132E45"/>
    <w:rsid w:val="00132F53"/>
    <w:rsid w:val="00133A24"/>
    <w:rsid w:val="00133C08"/>
    <w:rsid w:val="00133F23"/>
    <w:rsid w:val="00135B58"/>
    <w:rsid w:val="001379C1"/>
    <w:rsid w:val="00140A43"/>
    <w:rsid w:val="00140DBB"/>
    <w:rsid w:val="0014156C"/>
    <w:rsid w:val="001419A5"/>
    <w:rsid w:val="0014205E"/>
    <w:rsid w:val="00142653"/>
    <w:rsid w:val="001441E2"/>
    <w:rsid w:val="00146934"/>
    <w:rsid w:val="00150448"/>
    <w:rsid w:val="00150BFF"/>
    <w:rsid w:val="00151A33"/>
    <w:rsid w:val="00153EA6"/>
    <w:rsid w:val="00154273"/>
    <w:rsid w:val="00160297"/>
    <w:rsid w:val="00163814"/>
    <w:rsid w:val="0016714A"/>
    <w:rsid w:val="00170719"/>
    <w:rsid w:val="00170792"/>
    <w:rsid w:val="0017353C"/>
    <w:rsid w:val="001808F0"/>
    <w:rsid w:val="001817D1"/>
    <w:rsid w:val="0018416B"/>
    <w:rsid w:val="001844B3"/>
    <w:rsid w:val="00184E26"/>
    <w:rsid w:val="00184F1F"/>
    <w:rsid w:val="00185A34"/>
    <w:rsid w:val="00185BFF"/>
    <w:rsid w:val="00185E8A"/>
    <w:rsid w:val="001866DF"/>
    <w:rsid w:val="00186D08"/>
    <w:rsid w:val="001877F4"/>
    <w:rsid w:val="001905F9"/>
    <w:rsid w:val="001907E8"/>
    <w:rsid w:val="00191F3F"/>
    <w:rsid w:val="00194E77"/>
    <w:rsid w:val="001952C6"/>
    <w:rsid w:val="00195792"/>
    <w:rsid w:val="0019739B"/>
    <w:rsid w:val="001976A2"/>
    <w:rsid w:val="00197AFC"/>
    <w:rsid w:val="001A0256"/>
    <w:rsid w:val="001A0286"/>
    <w:rsid w:val="001A0A2E"/>
    <w:rsid w:val="001A1219"/>
    <w:rsid w:val="001A14B0"/>
    <w:rsid w:val="001A1648"/>
    <w:rsid w:val="001A1905"/>
    <w:rsid w:val="001A28C7"/>
    <w:rsid w:val="001A2AE6"/>
    <w:rsid w:val="001A2ED1"/>
    <w:rsid w:val="001A38DB"/>
    <w:rsid w:val="001A3A6A"/>
    <w:rsid w:val="001A4BA9"/>
    <w:rsid w:val="001A5D46"/>
    <w:rsid w:val="001A6791"/>
    <w:rsid w:val="001A6DBF"/>
    <w:rsid w:val="001B1266"/>
    <w:rsid w:val="001B1335"/>
    <w:rsid w:val="001B133C"/>
    <w:rsid w:val="001B272F"/>
    <w:rsid w:val="001B3197"/>
    <w:rsid w:val="001B36AF"/>
    <w:rsid w:val="001B3FD2"/>
    <w:rsid w:val="001B5273"/>
    <w:rsid w:val="001C196E"/>
    <w:rsid w:val="001C2874"/>
    <w:rsid w:val="001C3E9B"/>
    <w:rsid w:val="001C3EA0"/>
    <w:rsid w:val="001C5281"/>
    <w:rsid w:val="001C5570"/>
    <w:rsid w:val="001C6A3E"/>
    <w:rsid w:val="001C7A4A"/>
    <w:rsid w:val="001D0515"/>
    <w:rsid w:val="001D1AEF"/>
    <w:rsid w:val="001D51A5"/>
    <w:rsid w:val="001D5808"/>
    <w:rsid w:val="001D5938"/>
    <w:rsid w:val="001D6FB5"/>
    <w:rsid w:val="001E0185"/>
    <w:rsid w:val="001E021F"/>
    <w:rsid w:val="001E0626"/>
    <w:rsid w:val="001E07D0"/>
    <w:rsid w:val="001E08BF"/>
    <w:rsid w:val="001E0D54"/>
    <w:rsid w:val="001E5A86"/>
    <w:rsid w:val="001E623C"/>
    <w:rsid w:val="001E6B6B"/>
    <w:rsid w:val="001E7778"/>
    <w:rsid w:val="001F18C2"/>
    <w:rsid w:val="001F3279"/>
    <w:rsid w:val="001F38AE"/>
    <w:rsid w:val="001F3FA1"/>
    <w:rsid w:val="001F408B"/>
    <w:rsid w:val="001F413C"/>
    <w:rsid w:val="001F6E23"/>
    <w:rsid w:val="001F6F19"/>
    <w:rsid w:val="001F7BE3"/>
    <w:rsid w:val="00200225"/>
    <w:rsid w:val="002063A8"/>
    <w:rsid w:val="00206650"/>
    <w:rsid w:val="00206B33"/>
    <w:rsid w:val="00213C65"/>
    <w:rsid w:val="00214230"/>
    <w:rsid w:val="00217BDA"/>
    <w:rsid w:val="0022166D"/>
    <w:rsid w:val="002219BF"/>
    <w:rsid w:val="00225530"/>
    <w:rsid w:val="00226033"/>
    <w:rsid w:val="00227497"/>
    <w:rsid w:val="002277DD"/>
    <w:rsid w:val="00231B43"/>
    <w:rsid w:val="002321AC"/>
    <w:rsid w:val="00232D1A"/>
    <w:rsid w:val="00232D8C"/>
    <w:rsid w:val="00233315"/>
    <w:rsid w:val="002333C9"/>
    <w:rsid w:val="00233A8B"/>
    <w:rsid w:val="00236562"/>
    <w:rsid w:val="002433FB"/>
    <w:rsid w:val="00243764"/>
    <w:rsid w:val="002462F6"/>
    <w:rsid w:val="002463A6"/>
    <w:rsid w:val="00246B3F"/>
    <w:rsid w:val="00246B69"/>
    <w:rsid w:val="00247180"/>
    <w:rsid w:val="00251E57"/>
    <w:rsid w:val="00252131"/>
    <w:rsid w:val="0025226B"/>
    <w:rsid w:val="002523C5"/>
    <w:rsid w:val="002539AC"/>
    <w:rsid w:val="00254539"/>
    <w:rsid w:val="002549D2"/>
    <w:rsid w:val="002573C5"/>
    <w:rsid w:val="00257714"/>
    <w:rsid w:val="00265C5B"/>
    <w:rsid w:val="002668F1"/>
    <w:rsid w:val="00272A67"/>
    <w:rsid w:val="0027531C"/>
    <w:rsid w:val="00275A3A"/>
    <w:rsid w:val="00277C9A"/>
    <w:rsid w:val="00277F92"/>
    <w:rsid w:val="00281B79"/>
    <w:rsid w:val="00284274"/>
    <w:rsid w:val="00284A1C"/>
    <w:rsid w:val="00285065"/>
    <w:rsid w:val="002864BE"/>
    <w:rsid w:val="00293B09"/>
    <w:rsid w:val="002942DB"/>
    <w:rsid w:val="00294EF3"/>
    <w:rsid w:val="00295C7E"/>
    <w:rsid w:val="00296CB4"/>
    <w:rsid w:val="00296D1E"/>
    <w:rsid w:val="002A00E7"/>
    <w:rsid w:val="002A0872"/>
    <w:rsid w:val="002A08EF"/>
    <w:rsid w:val="002A1CC3"/>
    <w:rsid w:val="002A3247"/>
    <w:rsid w:val="002A56CF"/>
    <w:rsid w:val="002A62AD"/>
    <w:rsid w:val="002A7F21"/>
    <w:rsid w:val="002B169B"/>
    <w:rsid w:val="002B16A3"/>
    <w:rsid w:val="002B3930"/>
    <w:rsid w:val="002B469F"/>
    <w:rsid w:val="002B5316"/>
    <w:rsid w:val="002B76C8"/>
    <w:rsid w:val="002C4C23"/>
    <w:rsid w:val="002C5352"/>
    <w:rsid w:val="002C6F2A"/>
    <w:rsid w:val="002C746F"/>
    <w:rsid w:val="002D0AB1"/>
    <w:rsid w:val="002D45A6"/>
    <w:rsid w:val="002D5296"/>
    <w:rsid w:val="002D5410"/>
    <w:rsid w:val="002D5B05"/>
    <w:rsid w:val="002D5B6D"/>
    <w:rsid w:val="002D6372"/>
    <w:rsid w:val="002D6512"/>
    <w:rsid w:val="002D69F5"/>
    <w:rsid w:val="002E2054"/>
    <w:rsid w:val="002E20BD"/>
    <w:rsid w:val="002E22A0"/>
    <w:rsid w:val="002E4FCE"/>
    <w:rsid w:val="002E6975"/>
    <w:rsid w:val="002E6F43"/>
    <w:rsid w:val="002E7AD2"/>
    <w:rsid w:val="002F11A7"/>
    <w:rsid w:val="002F2991"/>
    <w:rsid w:val="002F59A2"/>
    <w:rsid w:val="002F5AA8"/>
    <w:rsid w:val="002F6A28"/>
    <w:rsid w:val="0030079D"/>
    <w:rsid w:val="0030144D"/>
    <w:rsid w:val="00303A69"/>
    <w:rsid w:val="00306174"/>
    <w:rsid w:val="00307652"/>
    <w:rsid w:val="00307E74"/>
    <w:rsid w:val="00310646"/>
    <w:rsid w:val="00310718"/>
    <w:rsid w:val="00310A71"/>
    <w:rsid w:val="0031122B"/>
    <w:rsid w:val="003112FB"/>
    <w:rsid w:val="003119D6"/>
    <w:rsid w:val="003127A9"/>
    <w:rsid w:val="0031299F"/>
    <w:rsid w:val="00314A22"/>
    <w:rsid w:val="003150C8"/>
    <w:rsid w:val="0031558F"/>
    <w:rsid w:val="00317224"/>
    <w:rsid w:val="00317457"/>
    <w:rsid w:val="00317AB1"/>
    <w:rsid w:val="00322260"/>
    <w:rsid w:val="00323CFA"/>
    <w:rsid w:val="00325ADF"/>
    <w:rsid w:val="0032622F"/>
    <w:rsid w:val="0032777F"/>
    <w:rsid w:val="0033126A"/>
    <w:rsid w:val="00331342"/>
    <w:rsid w:val="00331421"/>
    <w:rsid w:val="0033228D"/>
    <w:rsid w:val="00333A5A"/>
    <w:rsid w:val="003342A2"/>
    <w:rsid w:val="003344FA"/>
    <w:rsid w:val="003359A4"/>
    <w:rsid w:val="00335CE1"/>
    <w:rsid w:val="00341200"/>
    <w:rsid w:val="003415AF"/>
    <w:rsid w:val="00342FFC"/>
    <w:rsid w:val="00343FA7"/>
    <w:rsid w:val="003450B7"/>
    <w:rsid w:val="00346B46"/>
    <w:rsid w:val="003479C2"/>
    <w:rsid w:val="00350668"/>
    <w:rsid w:val="00351096"/>
    <w:rsid w:val="00352352"/>
    <w:rsid w:val="00354A84"/>
    <w:rsid w:val="00355EB5"/>
    <w:rsid w:val="00356F7D"/>
    <w:rsid w:val="00356F87"/>
    <w:rsid w:val="00362104"/>
    <w:rsid w:val="00362C9B"/>
    <w:rsid w:val="00362D45"/>
    <w:rsid w:val="00364852"/>
    <w:rsid w:val="003666CA"/>
    <w:rsid w:val="003670AC"/>
    <w:rsid w:val="003708CB"/>
    <w:rsid w:val="00370962"/>
    <w:rsid w:val="00371350"/>
    <w:rsid w:val="00371B17"/>
    <w:rsid w:val="003725CF"/>
    <w:rsid w:val="003734F4"/>
    <w:rsid w:val="003751E1"/>
    <w:rsid w:val="00375E8B"/>
    <w:rsid w:val="00376D91"/>
    <w:rsid w:val="00377DD7"/>
    <w:rsid w:val="00380D29"/>
    <w:rsid w:val="00381AB5"/>
    <w:rsid w:val="00383555"/>
    <w:rsid w:val="00384A45"/>
    <w:rsid w:val="00385A74"/>
    <w:rsid w:val="00387170"/>
    <w:rsid w:val="00387CAE"/>
    <w:rsid w:val="003932F2"/>
    <w:rsid w:val="00394050"/>
    <w:rsid w:val="00394381"/>
    <w:rsid w:val="00397A10"/>
    <w:rsid w:val="003A006F"/>
    <w:rsid w:val="003A08D4"/>
    <w:rsid w:val="003A1AAD"/>
    <w:rsid w:val="003A3A8F"/>
    <w:rsid w:val="003A439D"/>
    <w:rsid w:val="003A5936"/>
    <w:rsid w:val="003A6448"/>
    <w:rsid w:val="003A6EAE"/>
    <w:rsid w:val="003A7A80"/>
    <w:rsid w:val="003B0E77"/>
    <w:rsid w:val="003B3480"/>
    <w:rsid w:val="003B5A24"/>
    <w:rsid w:val="003B6625"/>
    <w:rsid w:val="003B7A6F"/>
    <w:rsid w:val="003C172B"/>
    <w:rsid w:val="003C17E5"/>
    <w:rsid w:val="003C2408"/>
    <w:rsid w:val="003C3665"/>
    <w:rsid w:val="003C371F"/>
    <w:rsid w:val="003C631B"/>
    <w:rsid w:val="003C6435"/>
    <w:rsid w:val="003C742C"/>
    <w:rsid w:val="003D10B9"/>
    <w:rsid w:val="003D1314"/>
    <w:rsid w:val="003D29E8"/>
    <w:rsid w:val="003D4856"/>
    <w:rsid w:val="003D4A0A"/>
    <w:rsid w:val="003D504E"/>
    <w:rsid w:val="003D5EC0"/>
    <w:rsid w:val="003E293D"/>
    <w:rsid w:val="003E5F05"/>
    <w:rsid w:val="003E6FD3"/>
    <w:rsid w:val="003E7AD6"/>
    <w:rsid w:val="003E7E87"/>
    <w:rsid w:val="003F3CD6"/>
    <w:rsid w:val="003F578A"/>
    <w:rsid w:val="003F62A3"/>
    <w:rsid w:val="004005CB"/>
    <w:rsid w:val="004007E6"/>
    <w:rsid w:val="00401798"/>
    <w:rsid w:val="0040183D"/>
    <w:rsid w:val="00405933"/>
    <w:rsid w:val="00407E0D"/>
    <w:rsid w:val="00410232"/>
    <w:rsid w:val="00410792"/>
    <w:rsid w:val="004117F9"/>
    <w:rsid w:val="00411C55"/>
    <w:rsid w:val="00412CFF"/>
    <w:rsid w:val="004147ED"/>
    <w:rsid w:val="00415491"/>
    <w:rsid w:val="004154E6"/>
    <w:rsid w:val="004154F2"/>
    <w:rsid w:val="00415F35"/>
    <w:rsid w:val="00416DFC"/>
    <w:rsid w:val="004202C3"/>
    <w:rsid w:val="00420994"/>
    <w:rsid w:val="00421883"/>
    <w:rsid w:val="0042285C"/>
    <w:rsid w:val="00422BF1"/>
    <w:rsid w:val="00424E91"/>
    <w:rsid w:val="00426F1E"/>
    <w:rsid w:val="00427FE3"/>
    <w:rsid w:val="00433259"/>
    <w:rsid w:val="004344F8"/>
    <w:rsid w:val="0043555E"/>
    <w:rsid w:val="00436399"/>
    <w:rsid w:val="00436894"/>
    <w:rsid w:val="0043735F"/>
    <w:rsid w:val="00440B59"/>
    <w:rsid w:val="00443B92"/>
    <w:rsid w:val="004452A7"/>
    <w:rsid w:val="00446ED2"/>
    <w:rsid w:val="0044719C"/>
    <w:rsid w:val="004477EB"/>
    <w:rsid w:val="00450ADE"/>
    <w:rsid w:val="00450C14"/>
    <w:rsid w:val="00452BF7"/>
    <w:rsid w:val="00453742"/>
    <w:rsid w:val="00454799"/>
    <w:rsid w:val="00454C0F"/>
    <w:rsid w:val="0045520C"/>
    <w:rsid w:val="00455AE7"/>
    <w:rsid w:val="00456150"/>
    <w:rsid w:val="0045623D"/>
    <w:rsid w:val="00460966"/>
    <w:rsid w:val="00460E7F"/>
    <w:rsid w:val="00461280"/>
    <w:rsid w:val="0046241A"/>
    <w:rsid w:val="00464407"/>
    <w:rsid w:val="0046476E"/>
    <w:rsid w:val="00465205"/>
    <w:rsid w:val="00465357"/>
    <w:rsid w:val="00466D7D"/>
    <w:rsid w:val="0046796A"/>
    <w:rsid w:val="00467E16"/>
    <w:rsid w:val="00467E74"/>
    <w:rsid w:val="0047117A"/>
    <w:rsid w:val="0047226C"/>
    <w:rsid w:val="004731E4"/>
    <w:rsid w:val="004740C9"/>
    <w:rsid w:val="00474C2F"/>
    <w:rsid w:val="00474EFE"/>
    <w:rsid w:val="00475388"/>
    <w:rsid w:val="00477ACE"/>
    <w:rsid w:val="004811E5"/>
    <w:rsid w:val="0048151D"/>
    <w:rsid w:val="00482299"/>
    <w:rsid w:val="00485986"/>
    <w:rsid w:val="0048690F"/>
    <w:rsid w:val="0048777B"/>
    <w:rsid w:val="00487875"/>
    <w:rsid w:val="00490B8F"/>
    <w:rsid w:val="00493109"/>
    <w:rsid w:val="00495611"/>
    <w:rsid w:val="004967B9"/>
    <w:rsid w:val="004A023C"/>
    <w:rsid w:val="004A0C9C"/>
    <w:rsid w:val="004A0D35"/>
    <w:rsid w:val="004A29C8"/>
    <w:rsid w:val="004A2D68"/>
    <w:rsid w:val="004A4239"/>
    <w:rsid w:val="004A6EFC"/>
    <w:rsid w:val="004A79D9"/>
    <w:rsid w:val="004B0762"/>
    <w:rsid w:val="004B33B1"/>
    <w:rsid w:val="004B4B53"/>
    <w:rsid w:val="004B6944"/>
    <w:rsid w:val="004B69D2"/>
    <w:rsid w:val="004B7A2F"/>
    <w:rsid w:val="004C063B"/>
    <w:rsid w:val="004C1BEA"/>
    <w:rsid w:val="004C2345"/>
    <w:rsid w:val="004C3B19"/>
    <w:rsid w:val="004C3C20"/>
    <w:rsid w:val="004C4988"/>
    <w:rsid w:val="004C6C81"/>
    <w:rsid w:val="004C7328"/>
    <w:rsid w:val="004C7387"/>
    <w:rsid w:val="004D01CD"/>
    <w:rsid w:val="004D02ED"/>
    <w:rsid w:val="004D2676"/>
    <w:rsid w:val="004D36A6"/>
    <w:rsid w:val="004D39C2"/>
    <w:rsid w:val="004D4F43"/>
    <w:rsid w:val="004D5F24"/>
    <w:rsid w:val="004D60A3"/>
    <w:rsid w:val="004D6CAA"/>
    <w:rsid w:val="004E0687"/>
    <w:rsid w:val="004E11D2"/>
    <w:rsid w:val="004E282F"/>
    <w:rsid w:val="004E2BB8"/>
    <w:rsid w:val="004E5874"/>
    <w:rsid w:val="004E64E6"/>
    <w:rsid w:val="004E702A"/>
    <w:rsid w:val="004E78EA"/>
    <w:rsid w:val="004F1B99"/>
    <w:rsid w:val="004F2080"/>
    <w:rsid w:val="004F2170"/>
    <w:rsid w:val="004F2D9A"/>
    <w:rsid w:val="004F3897"/>
    <w:rsid w:val="004F5B1A"/>
    <w:rsid w:val="004F5D68"/>
    <w:rsid w:val="004F6BD0"/>
    <w:rsid w:val="004F7EBA"/>
    <w:rsid w:val="00500A45"/>
    <w:rsid w:val="005014AD"/>
    <w:rsid w:val="00501BBC"/>
    <w:rsid w:val="005035D9"/>
    <w:rsid w:val="005067B8"/>
    <w:rsid w:val="005067E3"/>
    <w:rsid w:val="00507F7D"/>
    <w:rsid w:val="00511D0C"/>
    <w:rsid w:val="00514AB5"/>
    <w:rsid w:val="00515677"/>
    <w:rsid w:val="00515D61"/>
    <w:rsid w:val="00516517"/>
    <w:rsid w:val="00520929"/>
    <w:rsid w:val="0052096D"/>
    <w:rsid w:val="00520F6A"/>
    <w:rsid w:val="00521F76"/>
    <w:rsid w:val="00521F9C"/>
    <w:rsid w:val="00522615"/>
    <w:rsid w:val="00522959"/>
    <w:rsid w:val="0052558F"/>
    <w:rsid w:val="00527285"/>
    <w:rsid w:val="00530417"/>
    <w:rsid w:val="005306AE"/>
    <w:rsid w:val="0053075A"/>
    <w:rsid w:val="0053181E"/>
    <w:rsid w:val="0053262B"/>
    <w:rsid w:val="005336BE"/>
    <w:rsid w:val="00533A61"/>
    <w:rsid w:val="00534317"/>
    <w:rsid w:val="00537C24"/>
    <w:rsid w:val="00540093"/>
    <w:rsid w:val="005404B5"/>
    <w:rsid w:val="00544127"/>
    <w:rsid w:val="00544290"/>
    <w:rsid w:val="005442C5"/>
    <w:rsid w:val="00545BDA"/>
    <w:rsid w:val="00551468"/>
    <w:rsid w:val="00553B9B"/>
    <w:rsid w:val="00553DB3"/>
    <w:rsid w:val="0055758E"/>
    <w:rsid w:val="0056145E"/>
    <w:rsid w:val="00562F79"/>
    <w:rsid w:val="00563033"/>
    <w:rsid w:val="00564273"/>
    <w:rsid w:val="00566AB4"/>
    <w:rsid w:val="00567A03"/>
    <w:rsid w:val="005714F2"/>
    <w:rsid w:val="00573B73"/>
    <w:rsid w:val="00574259"/>
    <w:rsid w:val="005744FE"/>
    <w:rsid w:val="00574E8F"/>
    <w:rsid w:val="00576B5A"/>
    <w:rsid w:val="00576C37"/>
    <w:rsid w:val="00577B0C"/>
    <w:rsid w:val="00577C8D"/>
    <w:rsid w:val="00580C67"/>
    <w:rsid w:val="00581207"/>
    <w:rsid w:val="0058210F"/>
    <w:rsid w:val="00582E4B"/>
    <w:rsid w:val="00583749"/>
    <w:rsid w:val="00584204"/>
    <w:rsid w:val="00584350"/>
    <w:rsid w:val="00586722"/>
    <w:rsid w:val="005867A7"/>
    <w:rsid w:val="00587EED"/>
    <w:rsid w:val="0059073E"/>
    <w:rsid w:val="005910C6"/>
    <w:rsid w:val="005928B6"/>
    <w:rsid w:val="005928FF"/>
    <w:rsid w:val="00593E65"/>
    <w:rsid w:val="00594B70"/>
    <w:rsid w:val="00594BB2"/>
    <w:rsid w:val="00596104"/>
    <w:rsid w:val="00596749"/>
    <w:rsid w:val="00596DF6"/>
    <w:rsid w:val="005971AB"/>
    <w:rsid w:val="005A06A8"/>
    <w:rsid w:val="005A17BA"/>
    <w:rsid w:val="005A1D18"/>
    <w:rsid w:val="005A3077"/>
    <w:rsid w:val="005A3427"/>
    <w:rsid w:val="005A490B"/>
    <w:rsid w:val="005A5EF9"/>
    <w:rsid w:val="005A5F1B"/>
    <w:rsid w:val="005A69DD"/>
    <w:rsid w:val="005A6A12"/>
    <w:rsid w:val="005B00BE"/>
    <w:rsid w:val="005B0242"/>
    <w:rsid w:val="005B057D"/>
    <w:rsid w:val="005B25CE"/>
    <w:rsid w:val="005B5BD1"/>
    <w:rsid w:val="005C5CA1"/>
    <w:rsid w:val="005D01BB"/>
    <w:rsid w:val="005D13AB"/>
    <w:rsid w:val="005D28BA"/>
    <w:rsid w:val="005D31D3"/>
    <w:rsid w:val="005D4C94"/>
    <w:rsid w:val="005D69E8"/>
    <w:rsid w:val="005E0EE6"/>
    <w:rsid w:val="005E4B7D"/>
    <w:rsid w:val="005E694A"/>
    <w:rsid w:val="005E6C6C"/>
    <w:rsid w:val="005E7BEB"/>
    <w:rsid w:val="005F1CA7"/>
    <w:rsid w:val="005F2079"/>
    <w:rsid w:val="005F641E"/>
    <w:rsid w:val="005F71AB"/>
    <w:rsid w:val="005F775F"/>
    <w:rsid w:val="005F7F2F"/>
    <w:rsid w:val="0060188A"/>
    <w:rsid w:val="00601F0F"/>
    <w:rsid w:val="006027A0"/>
    <w:rsid w:val="00602B57"/>
    <w:rsid w:val="00605754"/>
    <w:rsid w:val="00606E01"/>
    <w:rsid w:val="00613771"/>
    <w:rsid w:val="00613B54"/>
    <w:rsid w:val="00614D6F"/>
    <w:rsid w:val="006175E1"/>
    <w:rsid w:val="00617706"/>
    <w:rsid w:val="0062269F"/>
    <w:rsid w:val="00622769"/>
    <w:rsid w:val="00625D8C"/>
    <w:rsid w:val="006262F5"/>
    <w:rsid w:val="0062736D"/>
    <w:rsid w:val="0062771B"/>
    <w:rsid w:val="00631F7C"/>
    <w:rsid w:val="00632CD7"/>
    <w:rsid w:val="00633157"/>
    <w:rsid w:val="00633A8E"/>
    <w:rsid w:val="00634084"/>
    <w:rsid w:val="00635225"/>
    <w:rsid w:val="00637818"/>
    <w:rsid w:val="00637F64"/>
    <w:rsid w:val="00640F0B"/>
    <w:rsid w:val="00641D4E"/>
    <w:rsid w:val="00642DD7"/>
    <w:rsid w:val="00642ED7"/>
    <w:rsid w:val="006439BF"/>
    <w:rsid w:val="00645F09"/>
    <w:rsid w:val="006462CB"/>
    <w:rsid w:val="006465D8"/>
    <w:rsid w:val="00646918"/>
    <w:rsid w:val="0064766A"/>
    <w:rsid w:val="00647BBB"/>
    <w:rsid w:val="006504BC"/>
    <w:rsid w:val="0065074E"/>
    <w:rsid w:val="00650DCA"/>
    <w:rsid w:val="006516E9"/>
    <w:rsid w:val="00652E2C"/>
    <w:rsid w:val="00653523"/>
    <w:rsid w:val="00653EF7"/>
    <w:rsid w:val="00654680"/>
    <w:rsid w:val="00654874"/>
    <w:rsid w:val="00655E07"/>
    <w:rsid w:val="00655E1E"/>
    <w:rsid w:val="00661DD6"/>
    <w:rsid w:val="006662A8"/>
    <w:rsid w:val="00666A9E"/>
    <w:rsid w:val="0066792E"/>
    <w:rsid w:val="0067093F"/>
    <w:rsid w:val="00670C1F"/>
    <w:rsid w:val="00670E4A"/>
    <w:rsid w:val="006726C1"/>
    <w:rsid w:val="00672A4E"/>
    <w:rsid w:val="006733FA"/>
    <w:rsid w:val="006748EE"/>
    <w:rsid w:val="00675A58"/>
    <w:rsid w:val="00676527"/>
    <w:rsid w:val="0067670A"/>
    <w:rsid w:val="0068135E"/>
    <w:rsid w:val="00681999"/>
    <w:rsid w:val="00683837"/>
    <w:rsid w:val="00683DC9"/>
    <w:rsid w:val="0068530E"/>
    <w:rsid w:val="006878D4"/>
    <w:rsid w:val="00691253"/>
    <w:rsid w:val="006913CD"/>
    <w:rsid w:val="006915D7"/>
    <w:rsid w:val="00693C05"/>
    <w:rsid w:val="0069481F"/>
    <w:rsid w:val="00694F6A"/>
    <w:rsid w:val="00695FD5"/>
    <w:rsid w:val="006972B6"/>
    <w:rsid w:val="006A06EC"/>
    <w:rsid w:val="006A0AB0"/>
    <w:rsid w:val="006A1BC6"/>
    <w:rsid w:val="006A4F29"/>
    <w:rsid w:val="006A5115"/>
    <w:rsid w:val="006A55AA"/>
    <w:rsid w:val="006A7ABB"/>
    <w:rsid w:val="006B08D2"/>
    <w:rsid w:val="006B23A1"/>
    <w:rsid w:val="006B24DF"/>
    <w:rsid w:val="006B40C5"/>
    <w:rsid w:val="006B43E4"/>
    <w:rsid w:val="006B4814"/>
    <w:rsid w:val="006B6996"/>
    <w:rsid w:val="006B6F4E"/>
    <w:rsid w:val="006B7A2C"/>
    <w:rsid w:val="006C0667"/>
    <w:rsid w:val="006C1347"/>
    <w:rsid w:val="006C2BFA"/>
    <w:rsid w:val="006C2D72"/>
    <w:rsid w:val="006C52DD"/>
    <w:rsid w:val="006C53A9"/>
    <w:rsid w:val="006C7F61"/>
    <w:rsid w:val="006D2323"/>
    <w:rsid w:val="006D2463"/>
    <w:rsid w:val="006D274B"/>
    <w:rsid w:val="006D2A56"/>
    <w:rsid w:val="006D5DE5"/>
    <w:rsid w:val="006D760A"/>
    <w:rsid w:val="006E03C9"/>
    <w:rsid w:val="006E24DA"/>
    <w:rsid w:val="006E2739"/>
    <w:rsid w:val="006E605E"/>
    <w:rsid w:val="006E6542"/>
    <w:rsid w:val="006E6954"/>
    <w:rsid w:val="006E7CF4"/>
    <w:rsid w:val="006F09A9"/>
    <w:rsid w:val="006F1392"/>
    <w:rsid w:val="006F29DA"/>
    <w:rsid w:val="006F3C5F"/>
    <w:rsid w:val="006F44C5"/>
    <w:rsid w:val="006F4AF3"/>
    <w:rsid w:val="006F4CD1"/>
    <w:rsid w:val="0070067A"/>
    <w:rsid w:val="00700C91"/>
    <w:rsid w:val="007019AF"/>
    <w:rsid w:val="007030E7"/>
    <w:rsid w:val="007051FA"/>
    <w:rsid w:val="0071064D"/>
    <w:rsid w:val="007112CD"/>
    <w:rsid w:val="007114D9"/>
    <w:rsid w:val="00712192"/>
    <w:rsid w:val="00712701"/>
    <w:rsid w:val="007136D2"/>
    <w:rsid w:val="007147EA"/>
    <w:rsid w:val="00715A91"/>
    <w:rsid w:val="007202B6"/>
    <w:rsid w:val="00720BB5"/>
    <w:rsid w:val="007214AA"/>
    <w:rsid w:val="007229C3"/>
    <w:rsid w:val="0072323F"/>
    <w:rsid w:val="007250EF"/>
    <w:rsid w:val="00725B60"/>
    <w:rsid w:val="00727E0D"/>
    <w:rsid w:val="00731B08"/>
    <w:rsid w:val="0073419B"/>
    <w:rsid w:val="00736069"/>
    <w:rsid w:val="007378BF"/>
    <w:rsid w:val="00741FC3"/>
    <w:rsid w:val="0074222A"/>
    <w:rsid w:val="00742BC4"/>
    <w:rsid w:val="0074335E"/>
    <w:rsid w:val="007442DC"/>
    <w:rsid w:val="007446ED"/>
    <w:rsid w:val="007466CB"/>
    <w:rsid w:val="0074695F"/>
    <w:rsid w:val="00746980"/>
    <w:rsid w:val="007476D7"/>
    <w:rsid w:val="00750BC2"/>
    <w:rsid w:val="00751426"/>
    <w:rsid w:val="00757415"/>
    <w:rsid w:val="00757521"/>
    <w:rsid w:val="0076535A"/>
    <w:rsid w:val="00765729"/>
    <w:rsid w:val="007658C5"/>
    <w:rsid w:val="0076608B"/>
    <w:rsid w:val="00766972"/>
    <w:rsid w:val="00767ACC"/>
    <w:rsid w:val="00771DB9"/>
    <w:rsid w:val="00771E06"/>
    <w:rsid w:val="00772B13"/>
    <w:rsid w:val="00774320"/>
    <w:rsid w:val="00774C9D"/>
    <w:rsid w:val="007757A3"/>
    <w:rsid w:val="00776F0A"/>
    <w:rsid w:val="00780BAE"/>
    <w:rsid w:val="0078276A"/>
    <w:rsid w:val="00782EEC"/>
    <w:rsid w:val="00783D9F"/>
    <w:rsid w:val="007846D5"/>
    <w:rsid w:val="00785E89"/>
    <w:rsid w:val="007860A1"/>
    <w:rsid w:val="007872B3"/>
    <w:rsid w:val="00787F83"/>
    <w:rsid w:val="0079014A"/>
    <w:rsid w:val="0079175F"/>
    <w:rsid w:val="00792458"/>
    <w:rsid w:val="0079311B"/>
    <w:rsid w:val="00793246"/>
    <w:rsid w:val="00794331"/>
    <w:rsid w:val="00795578"/>
    <w:rsid w:val="00795A54"/>
    <w:rsid w:val="00795E54"/>
    <w:rsid w:val="00797174"/>
    <w:rsid w:val="00797E4A"/>
    <w:rsid w:val="007A1372"/>
    <w:rsid w:val="007A24B2"/>
    <w:rsid w:val="007A44F4"/>
    <w:rsid w:val="007A525C"/>
    <w:rsid w:val="007A60CC"/>
    <w:rsid w:val="007A7740"/>
    <w:rsid w:val="007B1B5D"/>
    <w:rsid w:val="007B1F11"/>
    <w:rsid w:val="007B2CB0"/>
    <w:rsid w:val="007B4315"/>
    <w:rsid w:val="007B4C31"/>
    <w:rsid w:val="007B5559"/>
    <w:rsid w:val="007B6C43"/>
    <w:rsid w:val="007C1B65"/>
    <w:rsid w:val="007C2C30"/>
    <w:rsid w:val="007C2CA3"/>
    <w:rsid w:val="007C424F"/>
    <w:rsid w:val="007C46EB"/>
    <w:rsid w:val="007C4FE9"/>
    <w:rsid w:val="007C533F"/>
    <w:rsid w:val="007C7B23"/>
    <w:rsid w:val="007D0194"/>
    <w:rsid w:val="007D121B"/>
    <w:rsid w:val="007D2C85"/>
    <w:rsid w:val="007D49EC"/>
    <w:rsid w:val="007D52D9"/>
    <w:rsid w:val="007D5733"/>
    <w:rsid w:val="007D661D"/>
    <w:rsid w:val="007D6B57"/>
    <w:rsid w:val="007E0971"/>
    <w:rsid w:val="007E0F91"/>
    <w:rsid w:val="007E2412"/>
    <w:rsid w:val="007E4DB4"/>
    <w:rsid w:val="007E5DB7"/>
    <w:rsid w:val="007E7AAF"/>
    <w:rsid w:val="007F0ADF"/>
    <w:rsid w:val="007F1A29"/>
    <w:rsid w:val="007F1DEA"/>
    <w:rsid w:val="007F335E"/>
    <w:rsid w:val="007F3CDB"/>
    <w:rsid w:val="007F3D79"/>
    <w:rsid w:val="007F7034"/>
    <w:rsid w:val="008000CD"/>
    <w:rsid w:val="00802B04"/>
    <w:rsid w:val="0080369A"/>
    <w:rsid w:val="0080580F"/>
    <w:rsid w:val="00805977"/>
    <w:rsid w:val="0081263A"/>
    <w:rsid w:val="00812B11"/>
    <w:rsid w:val="0081308A"/>
    <w:rsid w:val="00815D34"/>
    <w:rsid w:val="00816459"/>
    <w:rsid w:val="00823A7A"/>
    <w:rsid w:val="00824292"/>
    <w:rsid w:val="008244EE"/>
    <w:rsid w:val="00824E37"/>
    <w:rsid w:val="00826495"/>
    <w:rsid w:val="0082747A"/>
    <w:rsid w:val="00830A6D"/>
    <w:rsid w:val="00833432"/>
    <w:rsid w:val="008348D4"/>
    <w:rsid w:val="008354A4"/>
    <w:rsid w:val="00836444"/>
    <w:rsid w:val="0083688E"/>
    <w:rsid w:val="00837C89"/>
    <w:rsid w:val="00840671"/>
    <w:rsid w:val="0084199E"/>
    <w:rsid w:val="00841FA0"/>
    <w:rsid w:val="00842B7E"/>
    <w:rsid w:val="0084346E"/>
    <w:rsid w:val="00843941"/>
    <w:rsid w:val="00844C3D"/>
    <w:rsid w:val="00844D1F"/>
    <w:rsid w:val="0084585D"/>
    <w:rsid w:val="00845CA1"/>
    <w:rsid w:val="00845DC0"/>
    <w:rsid w:val="0085040A"/>
    <w:rsid w:val="00851672"/>
    <w:rsid w:val="008526DB"/>
    <w:rsid w:val="00853020"/>
    <w:rsid w:val="00853352"/>
    <w:rsid w:val="0085336F"/>
    <w:rsid w:val="008534A0"/>
    <w:rsid w:val="0085599A"/>
    <w:rsid w:val="008559F7"/>
    <w:rsid w:val="0086033F"/>
    <w:rsid w:val="008615DC"/>
    <w:rsid w:val="008621D1"/>
    <w:rsid w:val="00862DD3"/>
    <w:rsid w:val="00864BF9"/>
    <w:rsid w:val="00866A18"/>
    <w:rsid w:val="0087129B"/>
    <w:rsid w:val="00871D63"/>
    <w:rsid w:val="008724F0"/>
    <w:rsid w:val="008743D1"/>
    <w:rsid w:val="008755B7"/>
    <w:rsid w:val="008758D1"/>
    <w:rsid w:val="00875B3E"/>
    <w:rsid w:val="008776E0"/>
    <w:rsid w:val="0088034C"/>
    <w:rsid w:val="00880E02"/>
    <w:rsid w:val="00880FD0"/>
    <w:rsid w:val="00882140"/>
    <w:rsid w:val="00882353"/>
    <w:rsid w:val="00882BE7"/>
    <w:rsid w:val="00883A45"/>
    <w:rsid w:val="00883D08"/>
    <w:rsid w:val="0088434A"/>
    <w:rsid w:val="00885B7B"/>
    <w:rsid w:val="008868C1"/>
    <w:rsid w:val="0089120C"/>
    <w:rsid w:val="00891F55"/>
    <w:rsid w:val="00894058"/>
    <w:rsid w:val="0089420A"/>
    <w:rsid w:val="00897826"/>
    <w:rsid w:val="00897846"/>
    <w:rsid w:val="00897864"/>
    <w:rsid w:val="00897C81"/>
    <w:rsid w:val="008A0639"/>
    <w:rsid w:val="008A081E"/>
    <w:rsid w:val="008A10A0"/>
    <w:rsid w:val="008A2090"/>
    <w:rsid w:val="008A2969"/>
    <w:rsid w:val="008A34F8"/>
    <w:rsid w:val="008A5318"/>
    <w:rsid w:val="008A7054"/>
    <w:rsid w:val="008B0024"/>
    <w:rsid w:val="008B1FB3"/>
    <w:rsid w:val="008B3A2B"/>
    <w:rsid w:val="008B4116"/>
    <w:rsid w:val="008B4650"/>
    <w:rsid w:val="008B488D"/>
    <w:rsid w:val="008B6FD5"/>
    <w:rsid w:val="008B7916"/>
    <w:rsid w:val="008C06A9"/>
    <w:rsid w:val="008C10C5"/>
    <w:rsid w:val="008C2079"/>
    <w:rsid w:val="008C2DD0"/>
    <w:rsid w:val="008C2E54"/>
    <w:rsid w:val="008C311A"/>
    <w:rsid w:val="008C4C43"/>
    <w:rsid w:val="008C773D"/>
    <w:rsid w:val="008C782D"/>
    <w:rsid w:val="008D09B2"/>
    <w:rsid w:val="008D0A26"/>
    <w:rsid w:val="008D18A8"/>
    <w:rsid w:val="008D3F94"/>
    <w:rsid w:val="008D6066"/>
    <w:rsid w:val="008D675E"/>
    <w:rsid w:val="008E3703"/>
    <w:rsid w:val="008E3D11"/>
    <w:rsid w:val="008E4D68"/>
    <w:rsid w:val="008E5FAF"/>
    <w:rsid w:val="008E78B5"/>
    <w:rsid w:val="008E7DE7"/>
    <w:rsid w:val="008F14C3"/>
    <w:rsid w:val="008F1C08"/>
    <w:rsid w:val="008F48B2"/>
    <w:rsid w:val="008F4ACD"/>
    <w:rsid w:val="008F5453"/>
    <w:rsid w:val="008F5CE5"/>
    <w:rsid w:val="008F5FF5"/>
    <w:rsid w:val="008F6156"/>
    <w:rsid w:val="008F6959"/>
    <w:rsid w:val="008F7025"/>
    <w:rsid w:val="008F742C"/>
    <w:rsid w:val="008F7669"/>
    <w:rsid w:val="008F7B56"/>
    <w:rsid w:val="00901674"/>
    <w:rsid w:val="00902458"/>
    <w:rsid w:val="00902587"/>
    <w:rsid w:val="0090295C"/>
    <w:rsid w:val="00902A2B"/>
    <w:rsid w:val="009030F8"/>
    <w:rsid w:val="00903A79"/>
    <w:rsid w:val="009041D2"/>
    <w:rsid w:val="009045BB"/>
    <w:rsid w:val="009051D9"/>
    <w:rsid w:val="00906F92"/>
    <w:rsid w:val="0090764E"/>
    <w:rsid w:val="009108C4"/>
    <w:rsid w:val="00911BE7"/>
    <w:rsid w:val="00912A99"/>
    <w:rsid w:val="00913096"/>
    <w:rsid w:val="009137B4"/>
    <w:rsid w:val="0091391F"/>
    <w:rsid w:val="00913E98"/>
    <w:rsid w:val="009156C2"/>
    <w:rsid w:val="00916AD1"/>
    <w:rsid w:val="00916AD3"/>
    <w:rsid w:val="00917CD6"/>
    <w:rsid w:val="00920BD6"/>
    <w:rsid w:val="009229F6"/>
    <w:rsid w:val="0092322F"/>
    <w:rsid w:val="009236E1"/>
    <w:rsid w:val="00924A5D"/>
    <w:rsid w:val="00925AE9"/>
    <w:rsid w:val="00925F0F"/>
    <w:rsid w:val="00926AEF"/>
    <w:rsid w:val="00926CC3"/>
    <w:rsid w:val="00931340"/>
    <w:rsid w:val="00931AEF"/>
    <w:rsid w:val="00931D4D"/>
    <w:rsid w:val="00931EF8"/>
    <w:rsid w:val="00932634"/>
    <w:rsid w:val="009328B4"/>
    <w:rsid w:val="00932C89"/>
    <w:rsid w:val="00932CC3"/>
    <w:rsid w:val="00932EBC"/>
    <w:rsid w:val="00934044"/>
    <w:rsid w:val="00934051"/>
    <w:rsid w:val="00934B52"/>
    <w:rsid w:val="009364C3"/>
    <w:rsid w:val="0093667A"/>
    <w:rsid w:val="009366E1"/>
    <w:rsid w:val="00944097"/>
    <w:rsid w:val="0094415C"/>
    <w:rsid w:val="009447D8"/>
    <w:rsid w:val="00945D48"/>
    <w:rsid w:val="0094666B"/>
    <w:rsid w:val="009479B4"/>
    <w:rsid w:val="00951227"/>
    <w:rsid w:val="00952D14"/>
    <w:rsid w:val="00952D87"/>
    <w:rsid w:val="009530B6"/>
    <w:rsid w:val="009538CB"/>
    <w:rsid w:val="009542DF"/>
    <w:rsid w:val="0095482B"/>
    <w:rsid w:val="0095525D"/>
    <w:rsid w:val="00956AC0"/>
    <w:rsid w:val="009606C4"/>
    <w:rsid w:val="00960C27"/>
    <w:rsid w:val="0096261D"/>
    <w:rsid w:val="00962A3B"/>
    <w:rsid w:val="00963291"/>
    <w:rsid w:val="00965844"/>
    <w:rsid w:val="009662C8"/>
    <w:rsid w:val="00966351"/>
    <w:rsid w:val="009664F1"/>
    <w:rsid w:val="00970B1D"/>
    <w:rsid w:val="00972948"/>
    <w:rsid w:val="00972E7F"/>
    <w:rsid w:val="00973923"/>
    <w:rsid w:val="009745CD"/>
    <w:rsid w:val="00974EA1"/>
    <w:rsid w:val="00975CC8"/>
    <w:rsid w:val="009774B4"/>
    <w:rsid w:val="00977DDF"/>
    <w:rsid w:val="009802D5"/>
    <w:rsid w:val="009803B2"/>
    <w:rsid w:val="00981E1C"/>
    <w:rsid w:val="0098234A"/>
    <w:rsid w:val="009831CE"/>
    <w:rsid w:val="00983434"/>
    <w:rsid w:val="00983EFD"/>
    <w:rsid w:val="009868DD"/>
    <w:rsid w:val="00987F03"/>
    <w:rsid w:val="00990924"/>
    <w:rsid w:val="00991B47"/>
    <w:rsid w:val="00992428"/>
    <w:rsid w:val="00992B62"/>
    <w:rsid w:val="009944AD"/>
    <w:rsid w:val="00995A36"/>
    <w:rsid w:val="00996687"/>
    <w:rsid w:val="00996818"/>
    <w:rsid w:val="009A1AB9"/>
    <w:rsid w:val="009A26CE"/>
    <w:rsid w:val="009A4226"/>
    <w:rsid w:val="009A6745"/>
    <w:rsid w:val="009B001A"/>
    <w:rsid w:val="009B0704"/>
    <w:rsid w:val="009B0FC4"/>
    <w:rsid w:val="009B287C"/>
    <w:rsid w:val="009B3A6E"/>
    <w:rsid w:val="009B4562"/>
    <w:rsid w:val="009B4E56"/>
    <w:rsid w:val="009B5488"/>
    <w:rsid w:val="009B79A1"/>
    <w:rsid w:val="009B7B03"/>
    <w:rsid w:val="009C07EE"/>
    <w:rsid w:val="009C0A81"/>
    <w:rsid w:val="009C1867"/>
    <w:rsid w:val="009C31F2"/>
    <w:rsid w:val="009C3BCC"/>
    <w:rsid w:val="009C51AE"/>
    <w:rsid w:val="009C5B45"/>
    <w:rsid w:val="009C5D66"/>
    <w:rsid w:val="009C693F"/>
    <w:rsid w:val="009C69EB"/>
    <w:rsid w:val="009C78E5"/>
    <w:rsid w:val="009D011E"/>
    <w:rsid w:val="009D021C"/>
    <w:rsid w:val="009D0843"/>
    <w:rsid w:val="009D08F8"/>
    <w:rsid w:val="009D15EB"/>
    <w:rsid w:val="009D15ED"/>
    <w:rsid w:val="009D2054"/>
    <w:rsid w:val="009D2BDC"/>
    <w:rsid w:val="009D3E22"/>
    <w:rsid w:val="009D3F44"/>
    <w:rsid w:val="009D499D"/>
    <w:rsid w:val="009D4DF0"/>
    <w:rsid w:val="009D6B51"/>
    <w:rsid w:val="009D725E"/>
    <w:rsid w:val="009D7778"/>
    <w:rsid w:val="009D7DA7"/>
    <w:rsid w:val="009E100D"/>
    <w:rsid w:val="009E2833"/>
    <w:rsid w:val="009E5195"/>
    <w:rsid w:val="009E5852"/>
    <w:rsid w:val="009E5AD6"/>
    <w:rsid w:val="009E707C"/>
    <w:rsid w:val="009E7D66"/>
    <w:rsid w:val="009F075F"/>
    <w:rsid w:val="009F0824"/>
    <w:rsid w:val="009F1B9A"/>
    <w:rsid w:val="009F1D69"/>
    <w:rsid w:val="009F20BF"/>
    <w:rsid w:val="009F2B01"/>
    <w:rsid w:val="009F7ECB"/>
    <w:rsid w:val="00A01F0E"/>
    <w:rsid w:val="00A027E9"/>
    <w:rsid w:val="00A0374C"/>
    <w:rsid w:val="00A037D1"/>
    <w:rsid w:val="00A03B59"/>
    <w:rsid w:val="00A11FEC"/>
    <w:rsid w:val="00A129BE"/>
    <w:rsid w:val="00A13A32"/>
    <w:rsid w:val="00A1440E"/>
    <w:rsid w:val="00A1473A"/>
    <w:rsid w:val="00A16124"/>
    <w:rsid w:val="00A168B8"/>
    <w:rsid w:val="00A17442"/>
    <w:rsid w:val="00A178C1"/>
    <w:rsid w:val="00A20FA5"/>
    <w:rsid w:val="00A23775"/>
    <w:rsid w:val="00A237DA"/>
    <w:rsid w:val="00A23CB3"/>
    <w:rsid w:val="00A26AD7"/>
    <w:rsid w:val="00A31CD9"/>
    <w:rsid w:val="00A32203"/>
    <w:rsid w:val="00A32F61"/>
    <w:rsid w:val="00A33C48"/>
    <w:rsid w:val="00A346C8"/>
    <w:rsid w:val="00A34B82"/>
    <w:rsid w:val="00A368CA"/>
    <w:rsid w:val="00A36AD5"/>
    <w:rsid w:val="00A41335"/>
    <w:rsid w:val="00A41A1C"/>
    <w:rsid w:val="00A41D0B"/>
    <w:rsid w:val="00A43A05"/>
    <w:rsid w:val="00A45FCA"/>
    <w:rsid w:val="00A4736D"/>
    <w:rsid w:val="00A47B0E"/>
    <w:rsid w:val="00A52DE1"/>
    <w:rsid w:val="00A53C16"/>
    <w:rsid w:val="00A53ED1"/>
    <w:rsid w:val="00A53FA9"/>
    <w:rsid w:val="00A5455B"/>
    <w:rsid w:val="00A56C67"/>
    <w:rsid w:val="00A577C2"/>
    <w:rsid w:val="00A57E72"/>
    <w:rsid w:val="00A57F82"/>
    <w:rsid w:val="00A61893"/>
    <w:rsid w:val="00A67CD1"/>
    <w:rsid w:val="00A704A1"/>
    <w:rsid w:val="00A70B6C"/>
    <w:rsid w:val="00A72975"/>
    <w:rsid w:val="00A73310"/>
    <w:rsid w:val="00A7361C"/>
    <w:rsid w:val="00A752CA"/>
    <w:rsid w:val="00A76D7D"/>
    <w:rsid w:val="00A810FF"/>
    <w:rsid w:val="00A83816"/>
    <w:rsid w:val="00A874E5"/>
    <w:rsid w:val="00A90426"/>
    <w:rsid w:val="00A90CAF"/>
    <w:rsid w:val="00A91C86"/>
    <w:rsid w:val="00A92417"/>
    <w:rsid w:val="00A934CA"/>
    <w:rsid w:val="00A94F7B"/>
    <w:rsid w:val="00A977C6"/>
    <w:rsid w:val="00AA4530"/>
    <w:rsid w:val="00AA5243"/>
    <w:rsid w:val="00AA5871"/>
    <w:rsid w:val="00AA60B5"/>
    <w:rsid w:val="00AA6FB7"/>
    <w:rsid w:val="00AA7486"/>
    <w:rsid w:val="00AA7B72"/>
    <w:rsid w:val="00AB093B"/>
    <w:rsid w:val="00AB1D55"/>
    <w:rsid w:val="00AB25E9"/>
    <w:rsid w:val="00AB2B4E"/>
    <w:rsid w:val="00AB38BE"/>
    <w:rsid w:val="00AB3B80"/>
    <w:rsid w:val="00AB5C5E"/>
    <w:rsid w:val="00AB6C88"/>
    <w:rsid w:val="00AC0897"/>
    <w:rsid w:val="00AC0FAB"/>
    <w:rsid w:val="00AC15FD"/>
    <w:rsid w:val="00AC2A8D"/>
    <w:rsid w:val="00AC351E"/>
    <w:rsid w:val="00AC472E"/>
    <w:rsid w:val="00AC4B5E"/>
    <w:rsid w:val="00AC4DDD"/>
    <w:rsid w:val="00AC64AA"/>
    <w:rsid w:val="00AC7115"/>
    <w:rsid w:val="00AC7A9E"/>
    <w:rsid w:val="00AC7D04"/>
    <w:rsid w:val="00AD02D9"/>
    <w:rsid w:val="00AD0654"/>
    <w:rsid w:val="00AD0BF2"/>
    <w:rsid w:val="00AD0DD5"/>
    <w:rsid w:val="00AD1583"/>
    <w:rsid w:val="00AD5964"/>
    <w:rsid w:val="00AD5E37"/>
    <w:rsid w:val="00AD6C37"/>
    <w:rsid w:val="00AE01F4"/>
    <w:rsid w:val="00AE0A87"/>
    <w:rsid w:val="00AE22E0"/>
    <w:rsid w:val="00AF0C7E"/>
    <w:rsid w:val="00AF1CD1"/>
    <w:rsid w:val="00AF5309"/>
    <w:rsid w:val="00AF7281"/>
    <w:rsid w:val="00AF73BD"/>
    <w:rsid w:val="00AF761C"/>
    <w:rsid w:val="00B03C3E"/>
    <w:rsid w:val="00B0732B"/>
    <w:rsid w:val="00B120D7"/>
    <w:rsid w:val="00B12E51"/>
    <w:rsid w:val="00B15FB3"/>
    <w:rsid w:val="00B16DC7"/>
    <w:rsid w:val="00B21D08"/>
    <w:rsid w:val="00B22691"/>
    <w:rsid w:val="00B23841"/>
    <w:rsid w:val="00B30A11"/>
    <w:rsid w:val="00B30F29"/>
    <w:rsid w:val="00B31C50"/>
    <w:rsid w:val="00B32A36"/>
    <w:rsid w:val="00B3681E"/>
    <w:rsid w:val="00B40CF8"/>
    <w:rsid w:val="00B44DA6"/>
    <w:rsid w:val="00B4541D"/>
    <w:rsid w:val="00B458AA"/>
    <w:rsid w:val="00B46507"/>
    <w:rsid w:val="00B46AD7"/>
    <w:rsid w:val="00B4704B"/>
    <w:rsid w:val="00B5091B"/>
    <w:rsid w:val="00B512AE"/>
    <w:rsid w:val="00B5306D"/>
    <w:rsid w:val="00B5346D"/>
    <w:rsid w:val="00B556B5"/>
    <w:rsid w:val="00B56CBC"/>
    <w:rsid w:val="00B576BB"/>
    <w:rsid w:val="00B62F70"/>
    <w:rsid w:val="00B63FEF"/>
    <w:rsid w:val="00B641F7"/>
    <w:rsid w:val="00B65242"/>
    <w:rsid w:val="00B65B2C"/>
    <w:rsid w:val="00B67129"/>
    <w:rsid w:val="00B70A0A"/>
    <w:rsid w:val="00B713D2"/>
    <w:rsid w:val="00B716AC"/>
    <w:rsid w:val="00B725EA"/>
    <w:rsid w:val="00B72B31"/>
    <w:rsid w:val="00B75F42"/>
    <w:rsid w:val="00B76D09"/>
    <w:rsid w:val="00B76EF2"/>
    <w:rsid w:val="00B805F6"/>
    <w:rsid w:val="00B86182"/>
    <w:rsid w:val="00B901C8"/>
    <w:rsid w:val="00B941F8"/>
    <w:rsid w:val="00B95F87"/>
    <w:rsid w:val="00B96B5D"/>
    <w:rsid w:val="00B975BA"/>
    <w:rsid w:val="00BA02E5"/>
    <w:rsid w:val="00BA1E01"/>
    <w:rsid w:val="00BA382F"/>
    <w:rsid w:val="00BA3A70"/>
    <w:rsid w:val="00BA486C"/>
    <w:rsid w:val="00BA4C4F"/>
    <w:rsid w:val="00BA4F74"/>
    <w:rsid w:val="00BA5D1E"/>
    <w:rsid w:val="00BB0283"/>
    <w:rsid w:val="00BB3262"/>
    <w:rsid w:val="00BB3413"/>
    <w:rsid w:val="00BB3F8A"/>
    <w:rsid w:val="00BB4E17"/>
    <w:rsid w:val="00BB5878"/>
    <w:rsid w:val="00BB5E59"/>
    <w:rsid w:val="00BB702D"/>
    <w:rsid w:val="00BB70D3"/>
    <w:rsid w:val="00BB75CE"/>
    <w:rsid w:val="00BB762C"/>
    <w:rsid w:val="00BB7BA9"/>
    <w:rsid w:val="00BC09E6"/>
    <w:rsid w:val="00BC0E5A"/>
    <w:rsid w:val="00BC1C01"/>
    <w:rsid w:val="00BC2F7C"/>
    <w:rsid w:val="00BC34F2"/>
    <w:rsid w:val="00BC4CB1"/>
    <w:rsid w:val="00BC4EC8"/>
    <w:rsid w:val="00BC6B52"/>
    <w:rsid w:val="00BC7315"/>
    <w:rsid w:val="00BC737A"/>
    <w:rsid w:val="00BC77DC"/>
    <w:rsid w:val="00BD1CD6"/>
    <w:rsid w:val="00BD4D20"/>
    <w:rsid w:val="00BD6926"/>
    <w:rsid w:val="00BD7351"/>
    <w:rsid w:val="00BD796E"/>
    <w:rsid w:val="00BD7EC6"/>
    <w:rsid w:val="00BE2C51"/>
    <w:rsid w:val="00BE6A59"/>
    <w:rsid w:val="00BE6BD4"/>
    <w:rsid w:val="00BE7930"/>
    <w:rsid w:val="00BF262A"/>
    <w:rsid w:val="00BF26C1"/>
    <w:rsid w:val="00BF4A54"/>
    <w:rsid w:val="00BF4DF2"/>
    <w:rsid w:val="00BF62D9"/>
    <w:rsid w:val="00C004D1"/>
    <w:rsid w:val="00C00CD7"/>
    <w:rsid w:val="00C016A0"/>
    <w:rsid w:val="00C03825"/>
    <w:rsid w:val="00C04944"/>
    <w:rsid w:val="00C0571C"/>
    <w:rsid w:val="00C06303"/>
    <w:rsid w:val="00C06F29"/>
    <w:rsid w:val="00C131B3"/>
    <w:rsid w:val="00C16149"/>
    <w:rsid w:val="00C22144"/>
    <w:rsid w:val="00C2501A"/>
    <w:rsid w:val="00C25074"/>
    <w:rsid w:val="00C25C3E"/>
    <w:rsid w:val="00C266DF"/>
    <w:rsid w:val="00C27DC1"/>
    <w:rsid w:val="00C32119"/>
    <w:rsid w:val="00C324E3"/>
    <w:rsid w:val="00C343CD"/>
    <w:rsid w:val="00C34504"/>
    <w:rsid w:val="00C35001"/>
    <w:rsid w:val="00C36457"/>
    <w:rsid w:val="00C36AF3"/>
    <w:rsid w:val="00C37EC6"/>
    <w:rsid w:val="00C4094D"/>
    <w:rsid w:val="00C43A95"/>
    <w:rsid w:val="00C43E7E"/>
    <w:rsid w:val="00C459C8"/>
    <w:rsid w:val="00C465BE"/>
    <w:rsid w:val="00C46F61"/>
    <w:rsid w:val="00C475B6"/>
    <w:rsid w:val="00C476F1"/>
    <w:rsid w:val="00C5017E"/>
    <w:rsid w:val="00C51871"/>
    <w:rsid w:val="00C54F9C"/>
    <w:rsid w:val="00C566A6"/>
    <w:rsid w:val="00C572D9"/>
    <w:rsid w:val="00C57EFF"/>
    <w:rsid w:val="00C6012E"/>
    <w:rsid w:val="00C61CA8"/>
    <w:rsid w:val="00C621CE"/>
    <w:rsid w:val="00C62C84"/>
    <w:rsid w:val="00C62DEC"/>
    <w:rsid w:val="00C67384"/>
    <w:rsid w:val="00C6766A"/>
    <w:rsid w:val="00C7129E"/>
    <w:rsid w:val="00C71EE2"/>
    <w:rsid w:val="00C72A16"/>
    <w:rsid w:val="00C72F12"/>
    <w:rsid w:val="00C7305D"/>
    <w:rsid w:val="00C73C91"/>
    <w:rsid w:val="00C73EDC"/>
    <w:rsid w:val="00C80397"/>
    <w:rsid w:val="00C805CF"/>
    <w:rsid w:val="00C816BD"/>
    <w:rsid w:val="00C81D9E"/>
    <w:rsid w:val="00C85371"/>
    <w:rsid w:val="00C85A8B"/>
    <w:rsid w:val="00C86269"/>
    <w:rsid w:val="00C8631A"/>
    <w:rsid w:val="00C94F6D"/>
    <w:rsid w:val="00C96269"/>
    <w:rsid w:val="00C966F9"/>
    <w:rsid w:val="00C979A4"/>
    <w:rsid w:val="00CA1EF5"/>
    <w:rsid w:val="00CA2FA6"/>
    <w:rsid w:val="00CA3187"/>
    <w:rsid w:val="00CA5351"/>
    <w:rsid w:val="00CA6087"/>
    <w:rsid w:val="00CA6154"/>
    <w:rsid w:val="00CB0F30"/>
    <w:rsid w:val="00CB1808"/>
    <w:rsid w:val="00CB18C3"/>
    <w:rsid w:val="00CB1A0C"/>
    <w:rsid w:val="00CB20C6"/>
    <w:rsid w:val="00CB2CDE"/>
    <w:rsid w:val="00CB35EC"/>
    <w:rsid w:val="00CB3AFB"/>
    <w:rsid w:val="00CB6760"/>
    <w:rsid w:val="00CB74F4"/>
    <w:rsid w:val="00CB7FB5"/>
    <w:rsid w:val="00CC0A69"/>
    <w:rsid w:val="00CC14BD"/>
    <w:rsid w:val="00CC356B"/>
    <w:rsid w:val="00CC3D87"/>
    <w:rsid w:val="00CC42C1"/>
    <w:rsid w:val="00CC4703"/>
    <w:rsid w:val="00CD0B97"/>
    <w:rsid w:val="00CD20EF"/>
    <w:rsid w:val="00CD72F3"/>
    <w:rsid w:val="00CD7949"/>
    <w:rsid w:val="00CE04CA"/>
    <w:rsid w:val="00CE05EE"/>
    <w:rsid w:val="00CE0795"/>
    <w:rsid w:val="00CE2142"/>
    <w:rsid w:val="00CE399F"/>
    <w:rsid w:val="00CE48DA"/>
    <w:rsid w:val="00CE4BC6"/>
    <w:rsid w:val="00CE5B56"/>
    <w:rsid w:val="00CF09D8"/>
    <w:rsid w:val="00CF1735"/>
    <w:rsid w:val="00CF6270"/>
    <w:rsid w:val="00D01E2E"/>
    <w:rsid w:val="00D0336F"/>
    <w:rsid w:val="00D03BD0"/>
    <w:rsid w:val="00D04C6E"/>
    <w:rsid w:val="00D10D3C"/>
    <w:rsid w:val="00D1256D"/>
    <w:rsid w:val="00D148F3"/>
    <w:rsid w:val="00D14B9D"/>
    <w:rsid w:val="00D15FB9"/>
    <w:rsid w:val="00D16039"/>
    <w:rsid w:val="00D20F8E"/>
    <w:rsid w:val="00D21036"/>
    <w:rsid w:val="00D21789"/>
    <w:rsid w:val="00D22DDB"/>
    <w:rsid w:val="00D242FE"/>
    <w:rsid w:val="00D24B53"/>
    <w:rsid w:val="00D24D2E"/>
    <w:rsid w:val="00D24DA6"/>
    <w:rsid w:val="00D25735"/>
    <w:rsid w:val="00D278BF"/>
    <w:rsid w:val="00D30F62"/>
    <w:rsid w:val="00D31E81"/>
    <w:rsid w:val="00D327D2"/>
    <w:rsid w:val="00D33535"/>
    <w:rsid w:val="00D34228"/>
    <w:rsid w:val="00D346FF"/>
    <w:rsid w:val="00D349D7"/>
    <w:rsid w:val="00D34F62"/>
    <w:rsid w:val="00D35E30"/>
    <w:rsid w:val="00D405AD"/>
    <w:rsid w:val="00D419B7"/>
    <w:rsid w:val="00D4232D"/>
    <w:rsid w:val="00D42EF6"/>
    <w:rsid w:val="00D43558"/>
    <w:rsid w:val="00D43C66"/>
    <w:rsid w:val="00D44723"/>
    <w:rsid w:val="00D477B1"/>
    <w:rsid w:val="00D530A2"/>
    <w:rsid w:val="00D544A1"/>
    <w:rsid w:val="00D559A3"/>
    <w:rsid w:val="00D55D58"/>
    <w:rsid w:val="00D61B7C"/>
    <w:rsid w:val="00D61D91"/>
    <w:rsid w:val="00D620D4"/>
    <w:rsid w:val="00D64F9A"/>
    <w:rsid w:val="00D65D35"/>
    <w:rsid w:val="00D706F8"/>
    <w:rsid w:val="00D70E70"/>
    <w:rsid w:val="00D70EAD"/>
    <w:rsid w:val="00D70F15"/>
    <w:rsid w:val="00D71600"/>
    <w:rsid w:val="00D72904"/>
    <w:rsid w:val="00D77AEA"/>
    <w:rsid w:val="00D77B77"/>
    <w:rsid w:val="00D80244"/>
    <w:rsid w:val="00D805FE"/>
    <w:rsid w:val="00D81455"/>
    <w:rsid w:val="00D8447B"/>
    <w:rsid w:val="00D84FC8"/>
    <w:rsid w:val="00D8788E"/>
    <w:rsid w:val="00D9016C"/>
    <w:rsid w:val="00D9045F"/>
    <w:rsid w:val="00D91BEB"/>
    <w:rsid w:val="00D92FDA"/>
    <w:rsid w:val="00D942A0"/>
    <w:rsid w:val="00D94B66"/>
    <w:rsid w:val="00D950AB"/>
    <w:rsid w:val="00D96B35"/>
    <w:rsid w:val="00D978B3"/>
    <w:rsid w:val="00DA011D"/>
    <w:rsid w:val="00DA366E"/>
    <w:rsid w:val="00DA3A7E"/>
    <w:rsid w:val="00DA3D22"/>
    <w:rsid w:val="00DA4BD4"/>
    <w:rsid w:val="00DA7AAB"/>
    <w:rsid w:val="00DB0373"/>
    <w:rsid w:val="00DB0A74"/>
    <w:rsid w:val="00DB2256"/>
    <w:rsid w:val="00DB4808"/>
    <w:rsid w:val="00DB5636"/>
    <w:rsid w:val="00DB7332"/>
    <w:rsid w:val="00DC03CA"/>
    <w:rsid w:val="00DC103B"/>
    <w:rsid w:val="00DC1207"/>
    <w:rsid w:val="00DC2EC7"/>
    <w:rsid w:val="00DC3BD1"/>
    <w:rsid w:val="00DC3FEB"/>
    <w:rsid w:val="00DC6096"/>
    <w:rsid w:val="00DC7032"/>
    <w:rsid w:val="00DC74AA"/>
    <w:rsid w:val="00DC784E"/>
    <w:rsid w:val="00DC78F1"/>
    <w:rsid w:val="00DD01A1"/>
    <w:rsid w:val="00DD350D"/>
    <w:rsid w:val="00DD3DB5"/>
    <w:rsid w:val="00DD46A4"/>
    <w:rsid w:val="00DD49F3"/>
    <w:rsid w:val="00DD6F39"/>
    <w:rsid w:val="00DE0009"/>
    <w:rsid w:val="00DE205A"/>
    <w:rsid w:val="00DE3172"/>
    <w:rsid w:val="00DE465A"/>
    <w:rsid w:val="00DE4A74"/>
    <w:rsid w:val="00DE4B8B"/>
    <w:rsid w:val="00DE6FC4"/>
    <w:rsid w:val="00DE7AFF"/>
    <w:rsid w:val="00DF157D"/>
    <w:rsid w:val="00DF2AE9"/>
    <w:rsid w:val="00DF2CA0"/>
    <w:rsid w:val="00DF36FF"/>
    <w:rsid w:val="00DF38D3"/>
    <w:rsid w:val="00DF3D35"/>
    <w:rsid w:val="00DF48F9"/>
    <w:rsid w:val="00DF5415"/>
    <w:rsid w:val="00DF7727"/>
    <w:rsid w:val="00DF7B25"/>
    <w:rsid w:val="00E0146B"/>
    <w:rsid w:val="00E01693"/>
    <w:rsid w:val="00E01F27"/>
    <w:rsid w:val="00E027CC"/>
    <w:rsid w:val="00E033FA"/>
    <w:rsid w:val="00E036B5"/>
    <w:rsid w:val="00E03937"/>
    <w:rsid w:val="00E05E14"/>
    <w:rsid w:val="00E108D2"/>
    <w:rsid w:val="00E12388"/>
    <w:rsid w:val="00E138A6"/>
    <w:rsid w:val="00E14507"/>
    <w:rsid w:val="00E15305"/>
    <w:rsid w:val="00E21C1C"/>
    <w:rsid w:val="00E26167"/>
    <w:rsid w:val="00E26DD9"/>
    <w:rsid w:val="00E31C0B"/>
    <w:rsid w:val="00E37CC5"/>
    <w:rsid w:val="00E4032D"/>
    <w:rsid w:val="00E40510"/>
    <w:rsid w:val="00E4179C"/>
    <w:rsid w:val="00E43006"/>
    <w:rsid w:val="00E434EA"/>
    <w:rsid w:val="00E43608"/>
    <w:rsid w:val="00E43C7C"/>
    <w:rsid w:val="00E43D00"/>
    <w:rsid w:val="00E44671"/>
    <w:rsid w:val="00E45951"/>
    <w:rsid w:val="00E45CA4"/>
    <w:rsid w:val="00E46EAF"/>
    <w:rsid w:val="00E52626"/>
    <w:rsid w:val="00E52666"/>
    <w:rsid w:val="00E52F78"/>
    <w:rsid w:val="00E530AA"/>
    <w:rsid w:val="00E544A2"/>
    <w:rsid w:val="00E546A9"/>
    <w:rsid w:val="00E55BE2"/>
    <w:rsid w:val="00E56E5E"/>
    <w:rsid w:val="00E62485"/>
    <w:rsid w:val="00E62DFF"/>
    <w:rsid w:val="00E646F8"/>
    <w:rsid w:val="00E65DD9"/>
    <w:rsid w:val="00E71B81"/>
    <w:rsid w:val="00E7295F"/>
    <w:rsid w:val="00E736DB"/>
    <w:rsid w:val="00E73ACA"/>
    <w:rsid w:val="00E74601"/>
    <w:rsid w:val="00E74920"/>
    <w:rsid w:val="00E768F0"/>
    <w:rsid w:val="00E7784B"/>
    <w:rsid w:val="00E77C22"/>
    <w:rsid w:val="00E833C7"/>
    <w:rsid w:val="00E84045"/>
    <w:rsid w:val="00E84577"/>
    <w:rsid w:val="00E90E89"/>
    <w:rsid w:val="00E95EFE"/>
    <w:rsid w:val="00E969EA"/>
    <w:rsid w:val="00E96AF4"/>
    <w:rsid w:val="00E97E91"/>
    <w:rsid w:val="00EA0277"/>
    <w:rsid w:val="00EA0B21"/>
    <w:rsid w:val="00EA1CF3"/>
    <w:rsid w:val="00EA2093"/>
    <w:rsid w:val="00EA226E"/>
    <w:rsid w:val="00EA4064"/>
    <w:rsid w:val="00EA4DFB"/>
    <w:rsid w:val="00EA7ACE"/>
    <w:rsid w:val="00EB127B"/>
    <w:rsid w:val="00EB1F6E"/>
    <w:rsid w:val="00EB3CC0"/>
    <w:rsid w:val="00EB54C6"/>
    <w:rsid w:val="00EB61F6"/>
    <w:rsid w:val="00EB6761"/>
    <w:rsid w:val="00EB6BC9"/>
    <w:rsid w:val="00EC0080"/>
    <w:rsid w:val="00EC38C6"/>
    <w:rsid w:val="00EC4E3E"/>
    <w:rsid w:val="00EC6EDD"/>
    <w:rsid w:val="00EC71FA"/>
    <w:rsid w:val="00EC7456"/>
    <w:rsid w:val="00EC7820"/>
    <w:rsid w:val="00ED027A"/>
    <w:rsid w:val="00ED286F"/>
    <w:rsid w:val="00ED3A58"/>
    <w:rsid w:val="00ED5004"/>
    <w:rsid w:val="00ED79DF"/>
    <w:rsid w:val="00EE0486"/>
    <w:rsid w:val="00EE0E12"/>
    <w:rsid w:val="00EE18EC"/>
    <w:rsid w:val="00EE1B87"/>
    <w:rsid w:val="00EE1D83"/>
    <w:rsid w:val="00EE2218"/>
    <w:rsid w:val="00EE2535"/>
    <w:rsid w:val="00EE2A3D"/>
    <w:rsid w:val="00EE6A8C"/>
    <w:rsid w:val="00EE79CD"/>
    <w:rsid w:val="00EF0729"/>
    <w:rsid w:val="00EF0BD5"/>
    <w:rsid w:val="00EF14F1"/>
    <w:rsid w:val="00EF20DA"/>
    <w:rsid w:val="00EF2A13"/>
    <w:rsid w:val="00EF3112"/>
    <w:rsid w:val="00EF4D00"/>
    <w:rsid w:val="00EF54AF"/>
    <w:rsid w:val="00EF67D4"/>
    <w:rsid w:val="00EF7164"/>
    <w:rsid w:val="00EF746E"/>
    <w:rsid w:val="00F00611"/>
    <w:rsid w:val="00F01893"/>
    <w:rsid w:val="00F01FB6"/>
    <w:rsid w:val="00F02231"/>
    <w:rsid w:val="00F031F5"/>
    <w:rsid w:val="00F03222"/>
    <w:rsid w:val="00F071C4"/>
    <w:rsid w:val="00F073A1"/>
    <w:rsid w:val="00F07FB3"/>
    <w:rsid w:val="00F13404"/>
    <w:rsid w:val="00F140D9"/>
    <w:rsid w:val="00F157AF"/>
    <w:rsid w:val="00F159D4"/>
    <w:rsid w:val="00F15E53"/>
    <w:rsid w:val="00F1716E"/>
    <w:rsid w:val="00F2134E"/>
    <w:rsid w:val="00F2382E"/>
    <w:rsid w:val="00F23C38"/>
    <w:rsid w:val="00F24C5D"/>
    <w:rsid w:val="00F256C9"/>
    <w:rsid w:val="00F25F87"/>
    <w:rsid w:val="00F26C9F"/>
    <w:rsid w:val="00F27068"/>
    <w:rsid w:val="00F279B8"/>
    <w:rsid w:val="00F27B43"/>
    <w:rsid w:val="00F30DD0"/>
    <w:rsid w:val="00F31683"/>
    <w:rsid w:val="00F333B4"/>
    <w:rsid w:val="00F337EE"/>
    <w:rsid w:val="00F3562B"/>
    <w:rsid w:val="00F3734A"/>
    <w:rsid w:val="00F375FF"/>
    <w:rsid w:val="00F37F8E"/>
    <w:rsid w:val="00F421EE"/>
    <w:rsid w:val="00F43560"/>
    <w:rsid w:val="00F43F2C"/>
    <w:rsid w:val="00F43F8E"/>
    <w:rsid w:val="00F45C9E"/>
    <w:rsid w:val="00F45CBD"/>
    <w:rsid w:val="00F4773C"/>
    <w:rsid w:val="00F4777B"/>
    <w:rsid w:val="00F507F4"/>
    <w:rsid w:val="00F51046"/>
    <w:rsid w:val="00F53621"/>
    <w:rsid w:val="00F53E4E"/>
    <w:rsid w:val="00F552FF"/>
    <w:rsid w:val="00F55DCA"/>
    <w:rsid w:val="00F55FC7"/>
    <w:rsid w:val="00F5656F"/>
    <w:rsid w:val="00F60865"/>
    <w:rsid w:val="00F60C2C"/>
    <w:rsid w:val="00F62C44"/>
    <w:rsid w:val="00F62D5A"/>
    <w:rsid w:val="00F642EA"/>
    <w:rsid w:val="00F653B8"/>
    <w:rsid w:val="00F665E1"/>
    <w:rsid w:val="00F70C95"/>
    <w:rsid w:val="00F713B9"/>
    <w:rsid w:val="00F730F5"/>
    <w:rsid w:val="00F73B21"/>
    <w:rsid w:val="00F74F12"/>
    <w:rsid w:val="00F7602D"/>
    <w:rsid w:val="00F76E16"/>
    <w:rsid w:val="00F778D7"/>
    <w:rsid w:val="00F77F90"/>
    <w:rsid w:val="00F80124"/>
    <w:rsid w:val="00F810C9"/>
    <w:rsid w:val="00F82BAF"/>
    <w:rsid w:val="00F83117"/>
    <w:rsid w:val="00F844A9"/>
    <w:rsid w:val="00F8776E"/>
    <w:rsid w:val="00F87C7A"/>
    <w:rsid w:val="00F9213E"/>
    <w:rsid w:val="00F966FE"/>
    <w:rsid w:val="00F96C82"/>
    <w:rsid w:val="00F975D9"/>
    <w:rsid w:val="00FA09D4"/>
    <w:rsid w:val="00FA0F6B"/>
    <w:rsid w:val="00FA185B"/>
    <w:rsid w:val="00FA34F6"/>
    <w:rsid w:val="00FA5318"/>
    <w:rsid w:val="00FA5F66"/>
    <w:rsid w:val="00FA7218"/>
    <w:rsid w:val="00FA76FA"/>
    <w:rsid w:val="00FB1D0A"/>
    <w:rsid w:val="00FB27E8"/>
    <w:rsid w:val="00FB3CA2"/>
    <w:rsid w:val="00FB5032"/>
    <w:rsid w:val="00FB5069"/>
    <w:rsid w:val="00FB6D1B"/>
    <w:rsid w:val="00FB7D0D"/>
    <w:rsid w:val="00FC0F74"/>
    <w:rsid w:val="00FC28EE"/>
    <w:rsid w:val="00FC299F"/>
    <w:rsid w:val="00FC32D0"/>
    <w:rsid w:val="00FC5F3D"/>
    <w:rsid w:val="00FC66A7"/>
    <w:rsid w:val="00FC6AFF"/>
    <w:rsid w:val="00FC7E3F"/>
    <w:rsid w:val="00FD0AA4"/>
    <w:rsid w:val="00FD1032"/>
    <w:rsid w:val="00FD1BC0"/>
    <w:rsid w:val="00FD1DAA"/>
    <w:rsid w:val="00FD4653"/>
    <w:rsid w:val="00FD47F1"/>
    <w:rsid w:val="00FD48A7"/>
    <w:rsid w:val="00FD4ED5"/>
    <w:rsid w:val="00FD593F"/>
    <w:rsid w:val="00FD64D5"/>
    <w:rsid w:val="00FD6585"/>
    <w:rsid w:val="00FD71C7"/>
    <w:rsid w:val="00FD7879"/>
    <w:rsid w:val="00FE27BB"/>
    <w:rsid w:val="00FE3682"/>
    <w:rsid w:val="00FE58AA"/>
    <w:rsid w:val="00FE5CE0"/>
    <w:rsid w:val="00FE6F37"/>
    <w:rsid w:val="00FF02F3"/>
    <w:rsid w:val="00FF1122"/>
    <w:rsid w:val="00FF1425"/>
    <w:rsid w:val="00FF219A"/>
    <w:rsid w:val="00FF297F"/>
    <w:rsid w:val="00FF4B09"/>
    <w:rsid w:val="00FF586B"/>
    <w:rsid w:val="00FF6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34E"/>
    <w:rPr>
      <w:lang w:eastAsia="en-US"/>
    </w:rPr>
  </w:style>
  <w:style w:type="paragraph" w:styleId="Heading1">
    <w:name w:val="heading 1"/>
    <w:basedOn w:val="Normal"/>
    <w:next w:val="Normal"/>
    <w:qFormat/>
    <w:rsid w:val="00F2134E"/>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qFormat/>
    <w:rsid w:val="00F2134E"/>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qFormat/>
    <w:rsid w:val="00F2134E"/>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qFormat/>
    <w:rsid w:val="00F2134E"/>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F2134E"/>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qFormat/>
    <w:rsid w:val="00F2134E"/>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tabs>
        <w:tab w:val="left" w:pos="1440"/>
      </w:tabs>
      <w:ind w:left="864" w:hanging="864"/>
    </w:pPr>
    <w:rPr>
      <w:b/>
      <w:bCs/>
      <w:i/>
      <w:iCs/>
      <w:sz w:val="24"/>
      <w:szCs w:val="24"/>
    </w:rPr>
  </w:style>
  <w:style w:type="paragraph" w:styleId="BodyText2">
    <w:name w:val="Body Text 2"/>
    <w:basedOn w:val="Normal"/>
    <w:rsid w:val="00F2134E"/>
    <w:pPr>
      <w:tabs>
        <w:tab w:val="left" w:pos="-720"/>
        <w:tab w:val="left" w:pos="0"/>
        <w:tab w:val="left" w:pos="720"/>
        <w:tab w:val="left" w:pos="1440"/>
      </w:tabs>
      <w:suppressAutoHyphens/>
      <w:spacing w:line="360" w:lineRule="auto"/>
      <w:jc w:val="both"/>
    </w:pPr>
    <w:rPr>
      <w:b/>
      <w:bCs/>
      <w:i/>
      <w:iCs/>
      <w:sz w:val="24"/>
      <w:szCs w:val="24"/>
      <w:lang w:val="en-US"/>
    </w:rPr>
  </w:style>
  <w:style w:type="paragraph" w:styleId="Header">
    <w:name w:val="header"/>
    <w:basedOn w:val="Normal"/>
    <w:pPr>
      <w:tabs>
        <w:tab w:val="center" w:pos="4153"/>
        <w:tab w:val="right" w:pos="8306"/>
      </w:tabs>
    </w:pPr>
    <w:rPr>
      <w:rFonts w:ascii="Arial" w:hAnsi="Arial" w:cs="Arial"/>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paragraph" w:styleId="BodyTextIndent2">
    <w:name w:val="Body Text Indent 2"/>
    <w:basedOn w:val="Normal"/>
    <w:rsid w:val="00F2134E"/>
    <w:pPr>
      <w:tabs>
        <w:tab w:val="left" w:pos="0"/>
      </w:tabs>
      <w:suppressAutoHyphens/>
      <w:ind w:left="1418" w:hanging="698"/>
      <w:jc w:val="both"/>
    </w:pPr>
    <w:rPr>
      <w:rFonts w:ascii="Arial" w:hAnsi="Arial" w:cs="Arial"/>
    </w:rPr>
  </w:style>
  <w:style w:type="paragraph" w:styleId="Title">
    <w:name w:val="Title"/>
    <w:basedOn w:val="Normal"/>
    <w:qFormat/>
    <w:pPr>
      <w:jc w:val="center"/>
    </w:pPr>
    <w:rPr>
      <w:rFonts w:ascii="Arial" w:hAnsi="Arial" w:cs="Arial"/>
      <w:b/>
      <w:bCs/>
      <w:sz w:val="28"/>
      <w:szCs w:val="28"/>
    </w:rPr>
  </w:style>
  <w:style w:type="paragraph" w:styleId="BodyText">
    <w:name w:val="Body Text"/>
    <w:basedOn w:val="Normal"/>
    <w:pPr>
      <w:keepNext/>
      <w:keepLines/>
      <w:tabs>
        <w:tab w:val="left" w:pos="0"/>
      </w:tabs>
      <w:suppressAutoHyphens/>
      <w:jc w:val="both"/>
    </w:pPr>
    <w:rPr>
      <w:rFonts w:ascii="Arial" w:hAnsi="Arial" w:cs="Arial"/>
      <w:sz w:val="24"/>
      <w:szCs w:val="24"/>
    </w:rPr>
  </w:style>
  <w:style w:type="paragraph" w:styleId="BodyTextIndent3">
    <w:name w:val="Body Text Indent 3"/>
    <w:basedOn w:val="Normal"/>
    <w:link w:val="BodyTextIndent3Char"/>
    <w:pPr>
      <w:tabs>
        <w:tab w:val="left" w:pos="0"/>
      </w:tabs>
      <w:suppressAutoHyphens/>
      <w:ind w:left="1440" w:hanging="1440"/>
      <w:jc w:val="both"/>
    </w:pPr>
    <w:rPr>
      <w:rFonts w:ascii="Arial" w:hAnsi="Arial" w:cs="Arial"/>
      <w:sz w:val="24"/>
      <w:szCs w:val="24"/>
    </w:rPr>
  </w:style>
  <w:style w:type="paragraph" w:styleId="BlockText">
    <w:name w:val="Block Text"/>
    <w:basedOn w:val="Normal"/>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pPr>
      <w:numPr>
        <w:numId w:val="1"/>
      </w:numPr>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lang w:val="en-US" w:eastAsia="en-US"/>
    </w:rPr>
  </w:style>
  <w:style w:type="paragraph" w:styleId="BodyText3">
    <w:name w:val="Body Text 3"/>
    <w:basedOn w:val="Normal"/>
    <w:pPr>
      <w:spacing w:line="360" w:lineRule="auto"/>
    </w:pPr>
    <w:rPr>
      <w:i/>
      <w:iCs/>
      <w:sz w:val="24"/>
      <w:szCs w:val="24"/>
    </w:rPr>
  </w:style>
  <w:style w:type="paragraph" w:customStyle="1" w:styleId="Sectionheading">
    <w:name w:val="Section heading"/>
    <w:basedOn w:val="Normal"/>
    <w:pPr>
      <w:suppressAutoHyphens/>
      <w:spacing w:line="360" w:lineRule="auto"/>
      <w:jc w:val="both"/>
    </w:pPr>
    <w:rPr>
      <w:b/>
      <w:bCs/>
      <w:sz w:val="24"/>
      <w:szCs w:val="24"/>
      <w:u w:val="single"/>
    </w:rPr>
  </w:style>
  <w:style w:type="paragraph" w:customStyle="1" w:styleId="Conditionhead">
    <w:name w:val="Condition head"/>
    <w:basedOn w:val="Normal"/>
    <w:pPr>
      <w:tabs>
        <w:tab w:val="left" w:pos="-720"/>
      </w:tabs>
      <w:suppressAutoHyphens/>
      <w:spacing w:line="360" w:lineRule="auto"/>
      <w:jc w:val="both"/>
    </w:pPr>
    <w:rPr>
      <w:b/>
      <w:bCs/>
      <w:sz w:val="24"/>
      <w:szCs w:val="24"/>
    </w:rPr>
  </w:style>
  <w:style w:type="paragraph" w:customStyle="1" w:styleId="MarginText">
    <w:name w:val="Margin Text"/>
    <w:basedOn w:val="BodyText"/>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pPr>
      <w:spacing w:line="360" w:lineRule="auto"/>
      <w:ind w:left="2873" w:hanging="605"/>
      <w:jc w:val="both"/>
    </w:pPr>
    <w:rPr>
      <w:sz w:val="24"/>
      <w:szCs w:val="24"/>
    </w:rPr>
  </w:style>
  <w:style w:type="paragraph" w:styleId="BalloonText">
    <w:name w:val="Balloon Text"/>
    <w:basedOn w:val="Normal"/>
    <w:semiHidden/>
    <w:rsid w:val="001E623C"/>
    <w:rPr>
      <w:rFonts w:ascii="Tahoma" w:hAnsi="Tahoma" w:cs="Tahoma"/>
      <w:sz w:val="16"/>
      <w:szCs w:val="16"/>
    </w:rPr>
  </w:style>
  <w:style w:type="paragraph" w:customStyle="1" w:styleId="Level1">
    <w:name w:val="Level 1"/>
    <w:basedOn w:val="Heading1"/>
    <w:next w:val="Level2"/>
    <w:autoRedefine/>
    <w:rsid w:val="004F5B1A"/>
    <w:pPr>
      <w:keepNext w:val="0"/>
      <w:tabs>
        <w:tab w:val="clear" w:pos="0"/>
        <w:tab w:val="num" w:pos="-709"/>
        <w:tab w:val="num" w:pos="696"/>
      </w:tabs>
      <w:suppressAutoHyphens w:val="0"/>
      <w:spacing w:before="240" w:after="120" w:line="360" w:lineRule="auto"/>
      <w:ind w:left="0" w:firstLine="0"/>
      <w:jc w:val="left"/>
    </w:pPr>
    <w:rPr>
      <w:rFonts w:ascii="Trebuchet MS" w:eastAsia="Batang" w:hAnsi="Trebuchet MS"/>
      <w:smallCaps/>
      <w:color w:val="0000FF"/>
      <w:kern w:val="32"/>
      <w:lang w:eastAsia="ko-KR"/>
    </w:rPr>
  </w:style>
  <w:style w:type="paragraph" w:customStyle="1" w:styleId="Level2">
    <w:name w:val="Level 2"/>
    <w:basedOn w:val="Heading2"/>
    <w:link w:val="Level2CharChar"/>
    <w:autoRedefine/>
    <w:rsid w:val="008E3703"/>
    <w:pPr>
      <w:keepNext w:val="0"/>
      <w:widowControl w:val="0"/>
      <w:tabs>
        <w:tab w:val="clear" w:pos="0"/>
      </w:tabs>
      <w:suppressAutoHyphens w:val="0"/>
      <w:spacing w:before="120" w:after="120" w:line="360" w:lineRule="auto"/>
      <w:ind w:left="540"/>
      <w:jc w:val="left"/>
    </w:pPr>
    <w:rPr>
      <w:rFonts w:ascii="Trebuchet MS" w:eastAsia="Batang" w:hAnsi="Trebuchet MS"/>
      <w:b w:val="0"/>
      <w:iCs/>
      <w:sz w:val="20"/>
      <w:szCs w:val="20"/>
      <w:lang w:eastAsia="ko-KR"/>
    </w:rPr>
  </w:style>
  <w:style w:type="character" w:customStyle="1" w:styleId="Level2CharChar">
    <w:name w:val="Level 2 Char Char"/>
    <w:link w:val="Level2"/>
    <w:rsid w:val="008E3703"/>
    <w:rPr>
      <w:rFonts w:ascii="Trebuchet MS" w:eastAsia="Batang" w:hAnsi="Trebuchet MS" w:cs="Arial"/>
      <w:bCs/>
      <w:iCs/>
      <w:lang w:val="en-GB" w:eastAsia="ko-KR" w:bidi="ar-SA"/>
    </w:rPr>
  </w:style>
  <w:style w:type="paragraph" w:customStyle="1" w:styleId="StyleLevel3Left1cmHanging15cm">
    <w:name w:val="Style Level 3 + Left:  1 cm Hanging:  1.5 cm"/>
    <w:basedOn w:val="Heading3"/>
    <w:rsid w:val="008E3703"/>
    <w:pPr>
      <w:tabs>
        <w:tab w:val="clear" w:pos="0"/>
        <w:tab w:val="clear" w:pos="709"/>
        <w:tab w:val="num" w:pos="2712"/>
      </w:tabs>
      <w:suppressAutoHyphens w:val="0"/>
      <w:spacing w:before="160" w:after="160" w:line="280" w:lineRule="atLeast"/>
      <w:ind w:left="2835" w:hanging="1134"/>
      <w:jc w:val="left"/>
    </w:pPr>
    <w:rPr>
      <w:rFonts w:ascii="Trebuchet MS" w:hAnsi="Trebuchet MS" w:cs="Times New Roman"/>
      <w:b w:val="0"/>
      <w:bCs w:val="0"/>
      <w:sz w:val="20"/>
      <w:szCs w:val="20"/>
      <w:u w:val="none"/>
      <w:lang w:eastAsia="ko-KR"/>
    </w:rPr>
  </w:style>
  <w:style w:type="paragraph" w:customStyle="1" w:styleId="Char">
    <w:name w:val="Char"/>
    <w:basedOn w:val="Normal"/>
    <w:next w:val="BodyText2"/>
    <w:rsid w:val="008E3703"/>
    <w:rPr>
      <w:rFonts w:ascii="Arial" w:eastAsia="SimSun" w:hAnsi="Arial"/>
      <w:lang w:eastAsia="zh-CN"/>
    </w:rPr>
  </w:style>
  <w:style w:type="paragraph" w:customStyle="1" w:styleId="1Char">
    <w:name w:val="1 Char"/>
    <w:basedOn w:val="Normal"/>
    <w:next w:val="BodyText2"/>
    <w:rsid w:val="009D021C"/>
    <w:rPr>
      <w:rFonts w:ascii="Arial" w:eastAsia="SimSun" w:hAnsi="Arial"/>
      <w:lang w:eastAsia="zh-CN"/>
    </w:rPr>
  </w:style>
  <w:style w:type="paragraph" w:customStyle="1" w:styleId="A1">
    <w:name w:val="A1"/>
    <w:basedOn w:val="Normal"/>
    <w:rsid w:val="00FF586B"/>
    <w:pPr>
      <w:numPr>
        <w:numId w:val="4"/>
      </w:numPr>
      <w:spacing w:before="120" w:after="120"/>
      <w:jc w:val="both"/>
      <w:outlineLvl w:val="0"/>
    </w:pPr>
    <w:rPr>
      <w:rFonts w:ascii="Arial" w:hAnsi="Arial"/>
      <w:b/>
      <w:caps/>
      <w:sz w:val="24"/>
      <w:u w:val="single"/>
    </w:rPr>
  </w:style>
  <w:style w:type="paragraph" w:customStyle="1" w:styleId="A2">
    <w:name w:val="A2"/>
    <w:basedOn w:val="Normal"/>
    <w:rsid w:val="00FF586B"/>
    <w:pPr>
      <w:numPr>
        <w:ilvl w:val="1"/>
        <w:numId w:val="4"/>
      </w:numPr>
      <w:spacing w:before="120" w:after="120"/>
      <w:jc w:val="both"/>
      <w:outlineLvl w:val="1"/>
    </w:pPr>
    <w:rPr>
      <w:rFonts w:ascii="Arial" w:hAnsi="Arial"/>
      <w:sz w:val="24"/>
    </w:rPr>
  </w:style>
  <w:style w:type="paragraph" w:customStyle="1" w:styleId="A3">
    <w:name w:val="A3"/>
    <w:basedOn w:val="Normal"/>
    <w:rsid w:val="00FF586B"/>
    <w:pPr>
      <w:numPr>
        <w:ilvl w:val="2"/>
        <w:numId w:val="4"/>
      </w:numPr>
      <w:spacing w:before="120" w:after="120"/>
      <w:jc w:val="both"/>
      <w:outlineLvl w:val="2"/>
    </w:pPr>
    <w:rPr>
      <w:rFonts w:ascii="Arial" w:hAnsi="Arial"/>
      <w:sz w:val="24"/>
    </w:rPr>
  </w:style>
  <w:style w:type="paragraph" w:customStyle="1" w:styleId="A4">
    <w:name w:val="A4"/>
    <w:basedOn w:val="Normal"/>
    <w:rsid w:val="00FF586B"/>
    <w:pPr>
      <w:numPr>
        <w:ilvl w:val="3"/>
        <w:numId w:val="4"/>
      </w:numPr>
      <w:spacing w:before="120" w:after="120"/>
      <w:jc w:val="both"/>
      <w:outlineLvl w:val="3"/>
    </w:pPr>
    <w:rPr>
      <w:rFonts w:ascii="Arial" w:hAnsi="Arial"/>
      <w:sz w:val="24"/>
    </w:rPr>
  </w:style>
  <w:style w:type="paragraph" w:customStyle="1" w:styleId="A5">
    <w:name w:val="A5"/>
    <w:basedOn w:val="Normal"/>
    <w:rsid w:val="00FF586B"/>
    <w:pPr>
      <w:numPr>
        <w:ilvl w:val="4"/>
        <w:numId w:val="4"/>
      </w:numPr>
      <w:spacing w:before="120" w:after="120"/>
      <w:jc w:val="both"/>
      <w:outlineLvl w:val="4"/>
    </w:pPr>
    <w:rPr>
      <w:rFonts w:ascii="Arial" w:hAnsi="Arial"/>
      <w:sz w:val="24"/>
    </w:rPr>
  </w:style>
  <w:style w:type="paragraph" w:customStyle="1" w:styleId="Subheadingitalic">
    <w:name w:val="Subheading italic"/>
    <w:basedOn w:val="Normal"/>
    <w:rsid w:val="005E4B7D"/>
    <w:pPr>
      <w:spacing w:after="120" w:line="240" w:lineRule="atLeast"/>
    </w:pPr>
    <w:rPr>
      <w:rFonts w:ascii="Arial" w:hAnsi="Arial"/>
      <w:i/>
      <w:szCs w:val="24"/>
      <w:lang w:val="en-US" w:eastAsia="en-GB"/>
    </w:rPr>
  </w:style>
  <w:style w:type="character" w:styleId="CommentReference">
    <w:name w:val="annotation reference"/>
    <w:uiPriority w:val="99"/>
    <w:semiHidden/>
    <w:rsid w:val="00387CAE"/>
    <w:rPr>
      <w:sz w:val="16"/>
      <w:szCs w:val="16"/>
    </w:rPr>
  </w:style>
  <w:style w:type="paragraph" w:styleId="CommentText">
    <w:name w:val="annotation text"/>
    <w:basedOn w:val="Normal"/>
    <w:link w:val="CommentTextChar"/>
    <w:semiHidden/>
    <w:rsid w:val="00387CAE"/>
  </w:style>
  <w:style w:type="paragraph" w:styleId="CommentSubject">
    <w:name w:val="annotation subject"/>
    <w:basedOn w:val="CommentText"/>
    <w:next w:val="CommentText"/>
    <w:semiHidden/>
    <w:rsid w:val="00387CAE"/>
    <w:rPr>
      <w:b/>
      <w:bCs/>
    </w:rPr>
  </w:style>
  <w:style w:type="character" w:customStyle="1" w:styleId="BodyTextIndent3Char">
    <w:name w:val="Body Text Indent 3 Char"/>
    <w:link w:val="BodyTextIndent3"/>
    <w:semiHidden/>
    <w:locked/>
    <w:rsid w:val="00574259"/>
    <w:rPr>
      <w:rFonts w:ascii="Arial" w:hAnsi="Arial" w:cs="Arial"/>
      <w:sz w:val="24"/>
      <w:szCs w:val="24"/>
      <w:lang w:val="en-GB" w:eastAsia="en-US" w:bidi="ar-SA"/>
    </w:rPr>
  </w:style>
  <w:style w:type="paragraph" w:customStyle="1" w:styleId="Definitions">
    <w:name w:val="Definitions"/>
    <w:basedOn w:val="Normal"/>
    <w:rsid w:val="00F07FB3"/>
    <w:pPr>
      <w:tabs>
        <w:tab w:val="left" w:pos="709"/>
      </w:tabs>
      <w:spacing w:after="120" w:line="300" w:lineRule="atLeast"/>
      <w:ind w:left="720"/>
      <w:jc w:val="both"/>
    </w:pPr>
    <w:rPr>
      <w:sz w:val="22"/>
    </w:rPr>
  </w:style>
  <w:style w:type="character" w:customStyle="1" w:styleId="Defterm">
    <w:name w:val="Defterm"/>
    <w:rsid w:val="00F07FB3"/>
    <w:rPr>
      <w:b/>
      <w:color w:val="000000"/>
      <w:sz w:val="22"/>
    </w:rPr>
  </w:style>
  <w:style w:type="paragraph" w:customStyle="1" w:styleId="Bodysubclause">
    <w:name w:val="Body  sub clause"/>
    <w:basedOn w:val="Normal"/>
    <w:rsid w:val="00F37F8E"/>
    <w:pPr>
      <w:spacing w:before="240" w:after="120" w:line="300" w:lineRule="atLeast"/>
      <w:ind w:left="720"/>
      <w:jc w:val="both"/>
    </w:pPr>
    <w:rPr>
      <w:sz w:val="22"/>
    </w:rPr>
  </w:style>
  <w:style w:type="table" w:styleId="TableGrid">
    <w:name w:val="Table Grid"/>
    <w:basedOn w:val="TableNormal"/>
    <w:rsid w:val="00DD46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70719"/>
    <w:rPr>
      <w:rFonts w:ascii="Arial" w:hAnsi="Arial" w:cs="Arial"/>
      <w:sz w:val="24"/>
      <w:szCs w:val="24"/>
      <w:lang w:eastAsia="en-US"/>
    </w:rPr>
  </w:style>
  <w:style w:type="paragraph" w:customStyle="1" w:styleId="CoversheetTitle">
    <w:name w:val="Coversheet Title"/>
    <w:basedOn w:val="Normal"/>
    <w:autoRedefine/>
    <w:rsid w:val="00170719"/>
    <w:pPr>
      <w:spacing w:before="100" w:beforeAutospacing="1" w:after="100" w:afterAutospacing="1"/>
    </w:pPr>
    <w:rPr>
      <w:rFonts w:ascii="Arial" w:hAnsi="Arial" w:cs="Arial"/>
      <w:b/>
      <w:sz w:val="28"/>
      <w:szCs w:val="28"/>
    </w:rPr>
  </w:style>
  <w:style w:type="paragraph" w:customStyle="1" w:styleId="CoversheetTitle2">
    <w:name w:val="Coversheet Title2"/>
    <w:basedOn w:val="CoversheetTitle"/>
    <w:rsid w:val="00170719"/>
  </w:style>
  <w:style w:type="character" w:customStyle="1" w:styleId="CommentTextChar">
    <w:name w:val="Comment Text Char"/>
    <w:basedOn w:val="DefaultParagraphFont"/>
    <w:link w:val="CommentText"/>
    <w:semiHidden/>
    <w:rsid w:val="00F3562B"/>
    <w:rPr>
      <w:lang w:eastAsia="en-US"/>
    </w:rPr>
  </w:style>
  <w:style w:type="paragraph" w:styleId="ListParagraph">
    <w:name w:val="List Paragraph"/>
    <w:aliases w:val="Sub Heading 3"/>
    <w:basedOn w:val="Normal"/>
    <w:link w:val="ListParagraphChar"/>
    <w:uiPriority w:val="34"/>
    <w:qFormat/>
    <w:rsid w:val="002942DB"/>
    <w:pPr>
      <w:ind w:left="720"/>
      <w:contextualSpacing/>
    </w:pPr>
  </w:style>
  <w:style w:type="character" w:styleId="Emphasis">
    <w:name w:val="Emphasis"/>
    <w:basedOn w:val="DefaultParagraphFont"/>
    <w:uiPriority w:val="20"/>
    <w:qFormat/>
    <w:rsid w:val="00B4704B"/>
    <w:rPr>
      <w:i/>
      <w:iCs/>
    </w:rPr>
  </w:style>
  <w:style w:type="paragraph" w:styleId="NormalWeb">
    <w:name w:val="Normal (Web)"/>
    <w:basedOn w:val="Normal"/>
    <w:uiPriority w:val="99"/>
    <w:unhideWhenUsed/>
    <w:rsid w:val="00B4704B"/>
    <w:rPr>
      <w:sz w:val="24"/>
      <w:szCs w:val="24"/>
      <w:lang w:eastAsia="en-GB"/>
    </w:rPr>
  </w:style>
  <w:style w:type="character" w:customStyle="1" w:styleId="searchword1">
    <w:name w:val="searchword1"/>
    <w:basedOn w:val="DefaultParagraphFont"/>
    <w:rsid w:val="00B4704B"/>
    <w:rPr>
      <w:shd w:val="clear" w:color="auto" w:fill="FFFF00"/>
    </w:rPr>
  </w:style>
  <w:style w:type="character" w:styleId="Hyperlink">
    <w:name w:val="Hyperlink"/>
    <w:basedOn w:val="DefaultParagraphFont"/>
    <w:rsid w:val="001976A2"/>
    <w:rPr>
      <w:color w:val="0000FF" w:themeColor="hyperlink"/>
      <w:u w:val="single"/>
    </w:rPr>
  </w:style>
  <w:style w:type="paragraph" w:customStyle="1" w:styleId="CharCharCharCharCharCharCharCharChar1CharCharCharCharCharCharCharCharChar">
    <w:name w:val="Char Char Char Char Char Char Char Char Char1 Char Char Char Char Char Char Char Char Char"/>
    <w:basedOn w:val="Normal"/>
    <w:rsid w:val="00E14507"/>
    <w:pPr>
      <w:spacing w:after="120" w:line="240" w:lineRule="exact"/>
    </w:pPr>
    <w:rPr>
      <w:rFonts w:ascii="Verdana" w:hAnsi="Verdana" w:cs="Verdana"/>
      <w:lang w:val="en-US"/>
    </w:rPr>
  </w:style>
  <w:style w:type="character" w:styleId="FollowedHyperlink">
    <w:name w:val="FollowedHyperlink"/>
    <w:basedOn w:val="DefaultParagraphFont"/>
    <w:rsid w:val="0081263A"/>
    <w:rPr>
      <w:color w:val="800080" w:themeColor="followedHyperlink"/>
      <w:u w:val="single"/>
    </w:rPr>
  </w:style>
  <w:style w:type="paragraph" w:styleId="Revision">
    <w:name w:val="Revision"/>
    <w:hidden/>
    <w:uiPriority w:val="99"/>
    <w:semiHidden/>
    <w:rsid w:val="008C311A"/>
    <w:rPr>
      <w:lang w:eastAsia="en-US"/>
    </w:rPr>
  </w:style>
  <w:style w:type="paragraph" w:customStyle="1" w:styleId="AJCSchedule9">
    <w:name w:val="AJC Schedule_9"/>
    <w:basedOn w:val="Normal"/>
    <w:next w:val="Normal"/>
    <w:rsid w:val="00B56CBC"/>
    <w:pPr>
      <w:numPr>
        <w:ilvl w:val="8"/>
        <w:numId w:val="43"/>
      </w:numPr>
      <w:overflowPunct w:val="0"/>
      <w:autoSpaceDE w:val="0"/>
      <w:autoSpaceDN w:val="0"/>
      <w:adjustRightInd w:val="0"/>
      <w:spacing w:before="200"/>
      <w:jc w:val="both"/>
      <w:textAlignment w:val="baseline"/>
      <w:outlineLvl w:val="8"/>
    </w:pPr>
    <w:rPr>
      <w:rFonts w:ascii="Arial" w:hAnsi="Arial"/>
      <w:lang w:eastAsia="en-GB"/>
    </w:rPr>
  </w:style>
  <w:style w:type="paragraph" w:customStyle="1" w:styleId="AJCSchedule8">
    <w:name w:val="AJC Schedule_8"/>
    <w:basedOn w:val="Normal"/>
    <w:next w:val="Normal"/>
    <w:rsid w:val="00B56CBC"/>
    <w:pPr>
      <w:numPr>
        <w:ilvl w:val="7"/>
        <w:numId w:val="43"/>
      </w:numPr>
      <w:overflowPunct w:val="0"/>
      <w:autoSpaceDE w:val="0"/>
      <w:autoSpaceDN w:val="0"/>
      <w:adjustRightInd w:val="0"/>
      <w:spacing w:before="200"/>
      <w:jc w:val="both"/>
      <w:textAlignment w:val="baseline"/>
      <w:outlineLvl w:val="7"/>
    </w:pPr>
    <w:rPr>
      <w:rFonts w:ascii="Arial" w:hAnsi="Arial"/>
      <w:lang w:eastAsia="en-GB"/>
    </w:rPr>
  </w:style>
  <w:style w:type="paragraph" w:customStyle="1" w:styleId="AJCSchedule7">
    <w:name w:val="AJC Schedule_7"/>
    <w:basedOn w:val="Normal"/>
    <w:next w:val="Normal"/>
    <w:rsid w:val="00B56CBC"/>
    <w:pPr>
      <w:numPr>
        <w:ilvl w:val="6"/>
        <w:numId w:val="43"/>
      </w:numPr>
      <w:overflowPunct w:val="0"/>
      <w:autoSpaceDE w:val="0"/>
      <w:autoSpaceDN w:val="0"/>
      <w:adjustRightInd w:val="0"/>
      <w:spacing w:before="200"/>
      <w:jc w:val="both"/>
      <w:textAlignment w:val="baseline"/>
      <w:outlineLvl w:val="6"/>
    </w:pPr>
    <w:rPr>
      <w:rFonts w:ascii="Arial" w:hAnsi="Arial"/>
      <w:lang w:eastAsia="en-GB"/>
    </w:rPr>
  </w:style>
  <w:style w:type="paragraph" w:customStyle="1" w:styleId="AJCSchedule6">
    <w:name w:val="AJC Schedule_6"/>
    <w:basedOn w:val="Normal"/>
    <w:next w:val="Normal"/>
    <w:rsid w:val="00B56CBC"/>
    <w:pPr>
      <w:numPr>
        <w:ilvl w:val="5"/>
        <w:numId w:val="43"/>
      </w:numPr>
      <w:overflowPunct w:val="0"/>
      <w:autoSpaceDE w:val="0"/>
      <w:autoSpaceDN w:val="0"/>
      <w:adjustRightInd w:val="0"/>
      <w:spacing w:before="200"/>
      <w:jc w:val="both"/>
      <w:textAlignment w:val="baseline"/>
      <w:outlineLvl w:val="5"/>
    </w:pPr>
    <w:rPr>
      <w:rFonts w:ascii="Arial" w:hAnsi="Arial"/>
      <w:lang w:eastAsia="en-GB"/>
    </w:rPr>
  </w:style>
  <w:style w:type="paragraph" w:customStyle="1" w:styleId="AJCSchedule5">
    <w:name w:val="AJC Schedule_5"/>
    <w:basedOn w:val="Normal"/>
    <w:next w:val="Normal"/>
    <w:rsid w:val="00B56CBC"/>
    <w:pPr>
      <w:numPr>
        <w:ilvl w:val="4"/>
        <w:numId w:val="43"/>
      </w:numPr>
      <w:overflowPunct w:val="0"/>
      <w:autoSpaceDE w:val="0"/>
      <w:autoSpaceDN w:val="0"/>
      <w:adjustRightInd w:val="0"/>
      <w:spacing w:before="200" w:line="280" w:lineRule="atLeast"/>
      <w:jc w:val="both"/>
      <w:textAlignment w:val="baseline"/>
      <w:outlineLvl w:val="4"/>
    </w:pPr>
    <w:rPr>
      <w:rFonts w:ascii="Arial" w:hAnsi="Arial"/>
      <w:lang w:eastAsia="en-GB"/>
    </w:rPr>
  </w:style>
  <w:style w:type="paragraph" w:customStyle="1" w:styleId="AJCSchedule4">
    <w:name w:val="AJC Schedule_4"/>
    <w:basedOn w:val="Normal"/>
    <w:next w:val="Normal"/>
    <w:rsid w:val="00B56CBC"/>
    <w:pPr>
      <w:numPr>
        <w:ilvl w:val="3"/>
        <w:numId w:val="43"/>
      </w:numPr>
      <w:overflowPunct w:val="0"/>
      <w:autoSpaceDE w:val="0"/>
      <w:autoSpaceDN w:val="0"/>
      <w:adjustRightInd w:val="0"/>
      <w:spacing w:before="200" w:line="280" w:lineRule="atLeast"/>
      <w:jc w:val="both"/>
      <w:textAlignment w:val="baseline"/>
      <w:outlineLvl w:val="3"/>
    </w:pPr>
    <w:rPr>
      <w:rFonts w:ascii="Arial" w:hAnsi="Arial"/>
      <w:lang w:eastAsia="en-GB"/>
    </w:rPr>
  </w:style>
  <w:style w:type="paragraph" w:customStyle="1" w:styleId="AJCSchedule3">
    <w:name w:val="AJC Schedule_3"/>
    <w:basedOn w:val="Normal"/>
    <w:next w:val="Normal"/>
    <w:rsid w:val="00B56CBC"/>
    <w:pPr>
      <w:numPr>
        <w:ilvl w:val="2"/>
        <w:numId w:val="43"/>
      </w:numPr>
      <w:overflowPunct w:val="0"/>
      <w:autoSpaceDE w:val="0"/>
      <w:autoSpaceDN w:val="0"/>
      <w:adjustRightInd w:val="0"/>
      <w:spacing w:before="200" w:line="280" w:lineRule="atLeast"/>
      <w:jc w:val="both"/>
      <w:textAlignment w:val="baseline"/>
      <w:outlineLvl w:val="2"/>
    </w:pPr>
    <w:rPr>
      <w:rFonts w:ascii="Arial" w:hAnsi="Arial"/>
      <w:lang w:eastAsia="en-GB"/>
    </w:rPr>
  </w:style>
  <w:style w:type="paragraph" w:customStyle="1" w:styleId="AJCSchedule2">
    <w:name w:val="AJC Schedule_2"/>
    <w:basedOn w:val="Normal"/>
    <w:next w:val="Normal"/>
    <w:rsid w:val="00B56CBC"/>
    <w:pPr>
      <w:numPr>
        <w:ilvl w:val="1"/>
        <w:numId w:val="43"/>
      </w:numPr>
      <w:overflowPunct w:val="0"/>
      <w:autoSpaceDE w:val="0"/>
      <w:autoSpaceDN w:val="0"/>
      <w:adjustRightInd w:val="0"/>
      <w:spacing w:before="200" w:line="280" w:lineRule="atLeast"/>
      <w:jc w:val="both"/>
      <w:textAlignment w:val="baseline"/>
      <w:outlineLvl w:val="1"/>
    </w:pPr>
    <w:rPr>
      <w:rFonts w:ascii="Arial" w:hAnsi="Arial"/>
      <w:lang w:eastAsia="en-GB"/>
    </w:rPr>
  </w:style>
  <w:style w:type="character" w:customStyle="1" w:styleId="ListParagraphChar">
    <w:name w:val="List Paragraph Char"/>
    <w:aliases w:val="Sub Heading 3 Char"/>
    <w:link w:val="ListParagraph"/>
    <w:uiPriority w:val="34"/>
    <w:rsid w:val="002F59A2"/>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34E"/>
    <w:rPr>
      <w:lang w:eastAsia="en-US"/>
    </w:rPr>
  </w:style>
  <w:style w:type="paragraph" w:styleId="Heading1">
    <w:name w:val="heading 1"/>
    <w:basedOn w:val="Normal"/>
    <w:next w:val="Normal"/>
    <w:qFormat/>
    <w:rsid w:val="00F2134E"/>
    <w:pPr>
      <w:keepNext/>
      <w:tabs>
        <w:tab w:val="left" w:pos="0"/>
      </w:tabs>
      <w:suppressAutoHyphens/>
      <w:ind w:left="709" w:hanging="709"/>
      <w:jc w:val="both"/>
      <w:outlineLvl w:val="0"/>
    </w:pPr>
    <w:rPr>
      <w:rFonts w:ascii="Arial" w:hAnsi="Arial" w:cs="Arial"/>
      <w:b/>
      <w:bCs/>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qFormat/>
    <w:rsid w:val="00F2134E"/>
    <w:pPr>
      <w:keepNext/>
      <w:tabs>
        <w:tab w:val="left" w:pos="0"/>
      </w:tabs>
      <w:suppressAutoHyphens/>
      <w:jc w:val="both"/>
      <w:outlineLvl w:val="1"/>
    </w:pPr>
    <w:rPr>
      <w:rFonts w:ascii="Arial" w:hAnsi="Arial" w:cs="Arial"/>
      <w:b/>
      <w:bCs/>
      <w:sz w:val="24"/>
      <w:szCs w:val="24"/>
    </w:rPr>
  </w:style>
  <w:style w:type="paragraph" w:styleId="Heading3">
    <w:name w:val="heading 3"/>
    <w:aliases w:val="Level 1 - 1,Minor heading,Underrubrik2,h3,Level 3,Minor1,Para Heading 3,Para Heading 31,h31,Minor,H3,H31,H32,H33,H311,(Alt+3),h32,h311,h33,h312,h34,h313,h35,h314,h36,h315,h37,h316,h38,h317,h39,h318,h310,h319,h3110,h320,h3111,h321,h331,h3121,3"/>
    <w:basedOn w:val="Normal"/>
    <w:next w:val="Normal"/>
    <w:qFormat/>
    <w:rsid w:val="00F2134E"/>
    <w:pPr>
      <w:keepNext/>
      <w:tabs>
        <w:tab w:val="left" w:pos="0"/>
        <w:tab w:val="left" w:pos="709"/>
      </w:tabs>
      <w:suppressAutoHyphens/>
      <w:ind w:left="720" w:hanging="720"/>
      <w:jc w:val="both"/>
      <w:outlineLvl w:val="2"/>
    </w:pPr>
    <w:rPr>
      <w:rFonts w:ascii="Arial" w:hAnsi="Arial" w:cs="Arial"/>
      <w:b/>
      <w:bCs/>
      <w:sz w:val="24"/>
      <w:szCs w:val="24"/>
      <w:u w:val="single"/>
    </w:rPr>
  </w:style>
  <w:style w:type="paragraph" w:styleId="Heading4">
    <w:name w:val="heading 4"/>
    <w:basedOn w:val="Normal"/>
    <w:next w:val="Normal"/>
    <w:qFormat/>
    <w:rsid w:val="00F2134E"/>
    <w:pPr>
      <w:keepNext/>
      <w:tabs>
        <w:tab w:val="left" w:pos="0"/>
      </w:tabs>
      <w:suppressAutoHyphens/>
      <w:ind w:left="720" w:hanging="720"/>
      <w:jc w:val="both"/>
      <w:outlineLvl w:val="3"/>
    </w:pPr>
    <w:rPr>
      <w:rFonts w:ascii="Arial" w:hAnsi="Arial" w:cs="Arial"/>
      <w:b/>
      <w:bCs/>
      <w:sz w:val="24"/>
      <w:szCs w:val="24"/>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qFormat/>
    <w:rsid w:val="00F2134E"/>
    <w:pPr>
      <w:keepNext/>
      <w:tabs>
        <w:tab w:val="left" w:pos="-720"/>
        <w:tab w:val="left" w:pos="0"/>
      </w:tabs>
      <w:suppressAutoHyphens/>
      <w:ind w:left="720" w:hanging="720"/>
      <w:jc w:val="both"/>
      <w:outlineLvl w:val="4"/>
    </w:pPr>
    <w:rPr>
      <w:rFonts w:ascii="Arial" w:hAnsi="Arial" w:cs="Arial"/>
      <w:sz w:val="24"/>
      <w:szCs w:val="24"/>
    </w:rPr>
  </w:style>
  <w:style w:type="paragraph" w:styleId="Heading6">
    <w:name w:val="heading 6"/>
    <w:basedOn w:val="Normal"/>
    <w:next w:val="Normal"/>
    <w:qFormat/>
    <w:rsid w:val="00F2134E"/>
    <w:pPr>
      <w:keepNext/>
      <w:keepLines/>
      <w:tabs>
        <w:tab w:val="left" w:pos="0"/>
      </w:tabs>
      <w:suppressAutoHyphens/>
      <w:ind w:left="1440" w:hanging="1440"/>
      <w:jc w:val="both"/>
      <w:outlineLvl w:val="5"/>
    </w:pPr>
    <w:rPr>
      <w:rFonts w:ascii="Arial" w:hAnsi="Arial" w:cs="Arial"/>
      <w:b/>
      <w:bCs/>
      <w:sz w:val="24"/>
      <w:szCs w:val="24"/>
    </w:rPr>
  </w:style>
  <w:style w:type="paragraph" w:styleId="Heading7">
    <w:name w:val="heading 7"/>
    <w:basedOn w:val="Normal"/>
    <w:next w:val="Normal"/>
    <w:qFormat/>
    <w:pPr>
      <w:keepNext/>
      <w:tabs>
        <w:tab w:val="left" w:pos="0"/>
        <w:tab w:val="left" w:pos="709"/>
      </w:tabs>
      <w:suppressAutoHyphens/>
      <w:outlineLvl w:val="6"/>
    </w:pPr>
    <w:rPr>
      <w:rFonts w:ascii="Times New Roman Bold" w:hAnsi="Times New Roman Bold" w:cs="Times New Roman Bold"/>
      <w:b/>
      <w:bCs/>
      <w:sz w:val="24"/>
      <w:szCs w:val="24"/>
      <w:u w:val="single"/>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sz w:val="24"/>
      <w:szCs w:val="24"/>
    </w:rPr>
  </w:style>
  <w:style w:type="paragraph" w:styleId="Heading9">
    <w:name w:val="heading 9"/>
    <w:basedOn w:val="Heading8"/>
    <w:next w:val="Normal"/>
    <w:qFormat/>
    <w:pPr>
      <w:keepNext w:val="0"/>
      <w:tabs>
        <w:tab w:val="clear" w:pos="0"/>
        <w:tab w:val="clear" w:pos="567"/>
      </w:tabs>
      <w:suppressAutoHyphens w:val="0"/>
      <w:overflowPunct w:val="0"/>
      <w:autoSpaceDE w:val="0"/>
      <w:autoSpaceDN w:val="0"/>
      <w:adjustRightInd w:val="0"/>
      <w:spacing w:after="240" w:line="360" w:lineRule="auto"/>
      <w:jc w:val="center"/>
      <w:textAlignment w:val="baseline"/>
      <w:outlineLvl w:val="8"/>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basedOn w:val="Normal"/>
    <w:pPr>
      <w:tabs>
        <w:tab w:val="left" w:pos="1440"/>
      </w:tabs>
      <w:ind w:left="864" w:hanging="864"/>
    </w:pPr>
    <w:rPr>
      <w:b/>
      <w:bCs/>
      <w:i/>
      <w:iCs/>
      <w:sz w:val="24"/>
      <w:szCs w:val="24"/>
    </w:rPr>
  </w:style>
  <w:style w:type="paragraph" w:styleId="BodyText2">
    <w:name w:val="Body Text 2"/>
    <w:basedOn w:val="Normal"/>
    <w:rsid w:val="00F2134E"/>
    <w:pPr>
      <w:tabs>
        <w:tab w:val="left" w:pos="-720"/>
        <w:tab w:val="left" w:pos="0"/>
        <w:tab w:val="left" w:pos="720"/>
        <w:tab w:val="left" w:pos="1440"/>
      </w:tabs>
      <w:suppressAutoHyphens/>
      <w:spacing w:line="360" w:lineRule="auto"/>
      <w:jc w:val="both"/>
    </w:pPr>
    <w:rPr>
      <w:b/>
      <w:bCs/>
      <w:i/>
      <w:iCs/>
      <w:sz w:val="24"/>
      <w:szCs w:val="24"/>
      <w:lang w:val="en-US"/>
    </w:rPr>
  </w:style>
  <w:style w:type="paragraph" w:styleId="Header">
    <w:name w:val="header"/>
    <w:basedOn w:val="Normal"/>
    <w:pPr>
      <w:tabs>
        <w:tab w:val="center" w:pos="4153"/>
        <w:tab w:val="right" w:pos="8306"/>
      </w:tabs>
    </w:pPr>
    <w:rPr>
      <w:rFonts w:ascii="Arial" w:hAnsi="Arial" w:cs="Arial"/>
      <w:sz w:val="24"/>
      <w:szCs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Arial" w:hAnsi="Arial" w:cs="Arial"/>
      <w:sz w:val="24"/>
      <w:szCs w:val="24"/>
    </w:rPr>
  </w:style>
  <w:style w:type="paragraph" w:styleId="BodyTextIndent2">
    <w:name w:val="Body Text Indent 2"/>
    <w:basedOn w:val="Normal"/>
    <w:rsid w:val="00F2134E"/>
    <w:pPr>
      <w:tabs>
        <w:tab w:val="left" w:pos="0"/>
      </w:tabs>
      <w:suppressAutoHyphens/>
      <w:ind w:left="1418" w:hanging="698"/>
      <w:jc w:val="both"/>
    </w:pPr>
    <w:rPr>
      <w:rFonts w:ascii="Arial" w:hAnsi="Arial" w:cs="Arial"/>
    </w:rPr>
  </w:style>
  <w:style w:type="paragraph" w:styleId="Title">
    <w:name w:val="Title"/>
    <w:basedOn w:val="Normal"/>
    <w:qFormat/>
    <w:pPr>
      <w:jc w:val="center"/>
    </w:pPr>
    <w:rPr>
      <w:rFonts w:ascii="Arial" w:hAnsi="Arial" w:cs="Arial"/>
      <w:b/>
      <w:bCs/>
      <w:sz w:val="28"/>
      <w:szCs w:val="28"/>
    </w:rPr>
  </w:style>
  <w:style w:type="paragraph" w:styleId="BodyText">
    <w:name w:val="Body Text"/>
    <w:basedOn w:val="Normal"/>
    <w:pPr>
      <w:keepNext/>
      <w:keepLines/>
      <w:tabs>
        <w:tab w:val="left" w:pos="0"/>
      </w:tabs>
      <w:suppressAutoHyphens/>
      <w:jc w:val="both"/>
    </w:pPr>
    <w:rPr>
      <w:rFonts w:ascii="Arial" w:hAnsi="Arial" w:cs="Arial"/>
      <w:sz w:val="24"/>
      <w:szCs w:val="24"/>
    </w:rPr>
  </w:style>
  <w:style w:type="paragraph" w:styleId="BodyTextIndent3">
    <w:name w:val="Body Text Indent 3"/>
    <w:basedOn w:val="Normal"/>
    <w:link w:val="BodyTextIndent3Char"/>
    <w:pPr>
      <w:tabs>
        <w:tab w:val="left" w:pos="0"/>
      </w:tabs>
      <w:suppressAutoHyphens/>
      <w:ind w:left="1440" w:hanging="1440"/>
      <w:jc w:val="both"/>
    </w:pPr>
    <w:rPr>
      <w:rFonts w:ascii="Arial" w:hAnsi="Arial" w:cs="Arial"/>
      <w:sz w:val="24"/>
      <w:szCs w:val="24"/>
    </w:rPr>
  </w:style>
  <w:style w:type="paragraph" w:styleId="BlockText">
    <w:name w:val="Block Text"/>
    <w:basedOn w:val="Normal"/>
    <w:pPr>
      <w:tabs>
        <w:tab w:val="left" w:pos="0"/>
      </w:tabs>
      <w:suppressAutoHyphens/>
      <w:ind w:left="1418" w:right="803" w:hanging="698"/>
      <w:jc w:val="both"/>
    </w:pPr>
    <w:rPr>
      <w:rFonts w:ascii="Arial" w:hAnsi="Arial" w:cs="Arial"/>
      <w:sz w:val="24"/>
      <w:szCs w:val="24"/>
    </w:rPr>
  </w:style>
  <w:style w:type="paragraph" w:styleId="ListBullet">
    <w:name w:val="List Bullet"/>
    <w:basedOn w:val="Normal"/>
    <w:autoRedefine/>
    <w:pPr>
      <w:numPr>
        <w:numId w:val="1"/>
      </w:numPr>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efault">
    <w:name w:val="Default"/>
    <w:pPr>
      <w:autoSpaceDE w:val="0"/>
      <w:autoSpaceDN w:val="0"/>
      <w:adjustRightInd w:val="0"/>
    </w:pPr>
    <w:rPr>
      <w:color w:val="000000"/>
      <w:sz w:val="24"/>
      <w:szCs w:val="24"/>
      <w:lang w:val="en-US" w:eastAsia="en-US"/>
    </w:rPr>
  </w:style>
  <w:style w:type="paragraph" w:styleId="BodyText3">
    <w:name w:val="Body Text 3"/>
    <w:basedOn w:val="Normal"/>
    <w:pPr>
      <w:spacing w:line="360" w:lineRule="auto"/>
    </w:pPr>
    <w:rPr>
      <w:i/>
      <w:iCs/>
      <w:sz w:val="24"/>
      <w:szCs w:val="24"/>
    </w:rPr>
  </w:style>
  <w:style w:type="paragraph" w:customStyle="1" w:styleId="Sectionheading">
    <w:name w:val="Section heading"/>
    <w:basedOn w:val="Normal"/>
    <w:pPr>
      <w:suppressAutoHyphens/>
      <w:spacing w:line="360" w:lineRule="auto"/>
      <w:jc w:val="both"/>
    </w:pPr>
    <w:rPr>
      <w:b/>
      <w:bCs/>
      <w:sz w:val="24"/>
      <w:szCs w:val="24"/>
      <w:u w:val="single"/>
    </w:rPr>
  </w:style>
  <w:style w:type="paragraph" w:customStyle="1" w:styleId="Conditionhead">
    <w:name w:val="Condition head"/>
    <w:basedOn w:val="Normal"/>
    <w:pPr>
      <w:tabs>
        <w:tab w:val="left" w:pos="-720"/>
      </w:tabs>
      <w:suppressAutoHyphens/>
      <w:spacing w:line="360" w:lineRule="auto"/>
      <w:jc w:val="both"/>
    </w:pPr>
    <w:rPr>
      <w:b/>
      <w:bCs/>
      <w:sz w:val="24"/>
      <w:szCs w:val="24"/>
    </w:rPr>
  </w:style>
  <w:style w:type="paragraph" w:customStyle="1" w:styleId="MarginText">
    <w:name w:val="Margin Text"/>
    <w:basedOn w:val="BodyText"/>
    <w:pPr>
      <w:keepNext w:val="0"/>
      <w:keepLines w:val="0"/>
      <w:tabs>
        <w:tab w:val="clear" w:pos="0"/>
      </w:tabs>
      <w:suppressAutoHyphens w:val="0"/>
      <w:overflowPunct w:val="0"/>
      <w:autoSpaceDE w:val="0"/>
      <w:autoSpaceDN w:val="0"/>
      <w:adjustRightInd w:val="0"/>
      <w:spacing w:after="240" w:line="360" w:lineRule="auto"/>
      <w:textAlignment w:val="baseline"/>
    </w:pPr>
    <w:rPr>
      <w:rFonts w:ascii="Times New Roman" w:hAnsi="Times New Roman" w:cs="Times New Roman"/>
      <w:sz w:val="22"/>
      <w:szCs w:val="22"/>
    </w:rPr>
  </w:style>
  <w:style w:type="paragraph" w:styleId="BodyTextIndent">
    <w:name w:val="Body Text Indent"/>
    <w:basedOn w:val="Normal"/>
    <w:pPr>
      <w:spacing w:line="360" w:lineRule="auto"/>
      <w:ind w:left="2873" w:hanging="605"/>
      <w:jc w:val="both"/>
    </w:pPr>
    <w:rPr>
      <w:sz w:val="24"/>
      <w:szCs w:val="24"/>
    </w:rPr>
  </w:style>
  <w:style w:type="paragraph" w:styleId="BalloonText">
    <w:name w:val="Balloon Text"/>
    <w:basedOn w:val="Normal"/>
    <w:semiHidden/>
    <w:rsid w:val="001E623C"/>
    <w:rPr>
      <w:rFonts w:ascii="Tahoma" w:hAnsi="Tahoma" w:cs="Tahoma"/>
      <w:sz w:val="16"/>
      <w:szCs w:val="16"/>
    </w:rPr>
  </w:style>
  <w:style w:type="paragraph" w:customStyle="1" w:styleId="Level1">
    <w:name w:val="Level 1"/>
    <w:basedOn w:val="Heading1"/>
    <w:next w:val="Level2"/>
    <w:autoRedefine/>
    <w:rsid w:val="004F5B1A"/>
    <w:pPr>
      <w:keepNext w:val="0"/>
      <w:tabs>
        <w:tab w:val="clear" w:pos="0"/>
        <w:tab w:val="num" w:pos="-709"/>
        <w:tab w:val="num" w:pos="696"/>
      </w:tabs>
      <w:suppressAutoHyphens w:val="0"/>
      <w:spacing w:before="240" w:after="120" w:line="360" w:lineRule="auto"/>
      <w:ind w:left="0" w:firstLine="0"/>
      <w:jc w:val="left"/>
    </w:pPr>
    <w:rPr>
      <w:rFonts w:ascii="Trebuchet MS" w:eastAsia="Batang" w:hAnsi="Trebuchet MS"/>
      <w:smallCaps/>
      <w:color w:val="0000FF"/>
      <w:kern w:val="32"/>
      <w:lang w:eastAsia="ko-KR"/>
    </w:rPr>
  </w:style>
  <w:style w:type="paragraph" w:customStyle="1" w:styleId="Level2">
    <w:name w:val="Level 2"/>
    <w:basedOn w:val="Heading2"/>
    <w:link w:val="Level2CharChar"/>
    <w:autoRedefine/>
    <w:rsid w:val="008E3703"/>
    <w:pPr>
      <w:keepNext w:val="0"/>
      <w:widowControl w:val="0"/>
      <w:tabs>
        <w:tab w:val="clear" w:pos="0"/>
      </w:tabs>
      <w:suppressAutoHyphens w:val="0"/>
      <w:spacing w:before="120" w:after="120" w:line="360" w:lineRule="auto"/>
      <w:ind w:left="540"/>
      <w:jc w:val="left"/>
    </w:pPr>
    <w:rPr>
      <w:rFonts w:ascii="Trebuchet MS" w:eastAsia="Batang" w:hAnsi="Trebuchet MS"/>
      <w:b w:val="0"/>
      <w:iCs/>
      <w:sz w:val="20"/>
      <w:szCs w:val="20"/>
      <w:lang w:eastAsia="ko-KR"/>
    </w:rPr>
  </w:style>
  <w:style w:type="character" w:customStyle="1" w:styleId="Level2CharChar">
    <w:name w:val="Level 2 Char Char"/>
    <w:link w:val="Level2"/>
    <w:rsid w:val="008E3703"/>
    <w:rPr>
      <w:rFonts w:ascii="Trebuchet MS" w:eastAsia="Batang" w:hAnsi="Trebuchet MS" w:cs="Arial"/>
      <w:bCs/>
      <w:iCs/>
      <w:lang w:val="en-GB" w:eastAsia="ko-KR" w:bidi="ar-SA"/>
    </w:rPr>
  </w:style>
  <w:style w:type="paragraph" w:customStyle="1" w:styleId="StyleLevel3Left1cmHanging15cm">
    <w:name w:val="Style Level 3 + Left:  1 cm Hanging:  1.5 cm"/>
    <w:basedOn w:val="Heading3"/>
    <w:rsid w:val="008E3703"/>
    <w:pPr>
      <w:tabs>
        <w:tab w:val="clear" w:pos="0"/>
        <w:tab w:val="clear" w:pos="709"/>
        <w:tab w:val="num" w:pos="2712"/>
      </w:tabs>
      <w:suppressAutoHyphens w:val="0"/>
      <w:spacing w:before="160" w:after="160" w:line="280" w:lineRule="atLeast"/>
      <w:ind w:left="2835" w:hanging="1134"/>
      <w:jc w:val="left"/>
    </w:pPr>
    <w:rPr>
      <w:rFonts w:ascii="Trebuchet MS" w:hAnsi="Trebuchet MS" w:cs="Times New Roman"/>
      <w:b w:val="0"/>
      <w:bCs w:val="0"/>
      <w:sz w:val="20"/>
      <w:szCs w:val="20"/>
      <w:u w:val="none"/>
      <w:lang w:eastAsia="ko-KR"/>
    </w:rPr>
  </w:style>
  <w:style w:type="paragraph" w:customStyle="1" w:styleId="Char">
    <w:name w:val="Char"/>
    <w:basedOn w:val="Normal"/>
    <w:next w:val="BodyText2"/>
    <w:rsid w:val="008E3703"/>
    <w:rPr>
      <w:rFonts w:ascii="Arial" w:eastAsia="SimSun" w:hAnsi="Arial"/>
      <w:lang w:eastAsia="zh-CN"/>
    </w:rPr>
  </w:style>
  <w:style w:type="paragraph" w:customStyle="1" w:styleId="1Char">
    <w:name w:val="1 Char"/>
    <w:basedOn w:val="Normal"/>
    <w:next w:val="BodyText2"/>
    <w:rsid w:val="009D021C"/>
    <w:rPr>
      <w:rFonts w:ascii="Arial" w:eastAsia="SimSun" w:hAnsi="Arial"/>
      <w:lang w:eastAsia="zh-CN"/>
    </w:rPr>
  </w:style>
  <w:style w:type="paragraph" w:customStyle="1" w:styleId="A1">
    <w:name w:val="A1"/>
    <w:basedOn w:val="Normal"/>
    <w:rsid w:val="00FF586B"/>
    <w:pPr>
      <w:numPr>
        <w:numId w:val="4"/>
      </w:numPr>
      <w:spacing w:before="120" w:after="120"/>
      <w:jc w:val="both"/>
      <w:outlineLvl w:val="0"/>
    </w:pPr>
    <w:rPr>
      <w:rFonts w:ascii="Arial" w:hAnsi="Arial"/>
      <w:b/>
      <w:caps/>
      <w:sz w:val="24"/>
      <w:u w:val="single"/>
    </w:rPr>
  </w:style>
  <w:style w:type="paragraph" w:customStyle="1" w:styleId="A2">
    <w:name w:val="A2"/>
    <w:basedOn w:val="Normal"/>
    <w:rsid w:val="00FF586B"/>
    <w:pPr>
      <w:numPr>
        <w:ilvl w:val="1"/>
        <w:numId w:val="4"/>
      </w:numPr>
      <w:spacing w:before="120" w:after="120"/>
      <w:jc w:val="both"/>
      <w:outlineLvl w:val="1"/>
    </w:pPr>
    <w:rPr>
      <w:rFonts w:ascii="Arial" w:hAnsi="Arial"/>
      <w:sz w:val="24"/>
    </w:rPr>
  </w:style>
  <w:style w:type="paragraph" w:customStyle="1" w:styleId="A3">
    <w:name w:val="A3"/>
    <w:basedOn w:val="Normal"/>
    <w:rsid w:val="00FF586B"/>
    <w:pPr>
      <w:numPr>
        <w:ilvl w:val="2"/>
        <w:numId w:val="4"/>
      </w:numPr>
      <w:spacing w:before="120" w:after="120"/>
      <w:jc w:val="both"/>
      <w:outlineLvl w:val="2"/>
    </w:pPr>
    <w:rPr>
      <w:rFonts w:ascii="Arial" w:hAnsi="Arial"/>
      <w:sz w:val="24"/>
    </w:rPr>
  </w:style>
  <w:style w:type="paragraph" w:customStyle="1" w:styleId="A4">
    <w:name w:val="A4"/>
    <w:basedOn w:val="Normal"/>
    <w:rsid w:val="00FF586B"/>
    <w:pPr>
      <w:numPr>
        <w:ilvl w:val="3"/>
        <w:numId w:val="4"/>
      </w:numPr>
      <w:spacing w:before="120" w:after="120"/>
      <w:jc w:val="both"/>
      <w:outlineLvl w:val="3"/>
    </w:pPr>
    <w:rPr>
      <w:rFonts w:ascii="Arial" w:hAnsi="Arial"/>
      <w:sz w:val="24"/>
    </w:rPr>
  </w:style>
  <w:style w:type="paragraph" w:customStyle="1" w:styleId="A5">
    <w:name w:val="A5"/>
    <w:basedOn w:val="Normal"/>
    <w:rsid w:val="00FF586B"/>
    <w:pPr>
      <w:numPr>
        <w:ilvl w:val="4"/>
        <w:numId w:val="4"/>
      </w:numPr>
      <w:spacing w:before="120" w:after="120"/>
      <w:jc w:val="both"/>
      <w:outlineLvl w:val="4"/>
    </w:pPr>
    <w:rPr>
      <w:rFonts w:ascii="Arial" w:hAnsi="Arial"/>
      <w:sz w:val="24"/>
    </w:rPr>
  </w:style>
  <w:style w:type="paragraph" w:customStyle="1" w:styleId="Subheadingitalic">
    <w:name w:val="Subheading italic"/>
    <w:basedOn w:val="Normal"/>
    <w:rsid w:val="005E4B7D"/>
    <w:pPr>
      <w:spacing w:after="120" w:line="240" w:lineRule="atLeast"/>
    </w:pPr>
    <w:rPr>
      <w:rFonts w:ascii="Arial" w:hAnsi="Arial"/>
      <w:i/>
      <w:szCs w:val="24"/>
      <w:lang w:val="en-US" w:eastAsia="en-GB"/>
    </w:rPr>
  </w:style>
  <w:style w:type="character" w:styleId="CommentReference">
    <w:name w:val="annotation reference"/>
    <w:uiPriority w:val="99"/>
    <w:semiHidden/>
    <w:rsid w:val="00387CAE"/>
    <w:rPr>
      <w:sz w:val="16"/>
      <w:szCs w:val="16"/>
    </w:rPr>
  </w:style>
  <w:style w:type="paragraph" w:styleId="CommentText">
    <w:name w:val="annotation text"/>
    <w:basedOn w:val="Normal"/>
    <w:link w:val="CommentTextChar"/>
    <w:semiHidden/>
    <w:rsid w:val="00387CAE"/>
  </w:style>
  <w:style w:type="paragraph" w:styleId="CommentSubject">
    <w:name w:val="annotation subject"/>
    <w:basedOn w:val="CommentText"/>
    <w:next w:val="CommentText"/>
    <w:semiHidden/>
    <w:rsid w:val="00387CAE"/>
    <w:rPr>
      <w:b/>
      <w:bCs/>
    </w:rPr>
  </w:style>
  <w:style w:type="character" w:customStyle="1" w:styleId="BodyTextIndent3Char">
    <w:name w:val="Body Text Indent 3 Char"/>
    <w:link w:val="BodyTextIndent3"/>
    <w:semiHidden/>
    <w:locked/>
    <w:rsid w:val="00574259"/>
    <w:rPr>
      <w:rFonts w:ascii="Arial" w:hAnsi="Arial" w:cs="Arial"/>
      <w:sz w:val="24"/>
      <w:szCs w:val="24"/>
      <w:lang w:val="en-GB" w:eastAsia="en-US" w:bidi="ar-SA"/>
    </w:rPr>
  </w:style>
  <w:style w:type="paragraph" w:customStyle="1" w:styleId="Definitions">
    <w:name w:val="Definitions"/>
    <w:basedOn w:val="Normal"/>
    <w:rsid w:val="00F07FB3"/>
    <w:pPr>
      <w:tabs>
        <w:tab w:val="left" w:pos="709"/>
      </w:tabs>
      <w:spacing w:after="120" w:line="300" w:lineRule="atLeast"/>
      <w:ind w:left="720"/>
      <w:jc w:val="both"/>
    </w:pPr>
    <w:rPr>
      <w:sz w:val="22"/>
    </w:rPr>
  </w:style>
  <w:style w:type="character" w:customStyle="1" w:styleId="Defterm">
    <w:name w:val="Defterm"/>
    <w:rsid w:val="00F07FB3"/>
    <w:rPr>
      <w:b/>
      <w:color w:val="000000"/>
      <w:sz w:val="22"/>
    </w:rPr>
  </w:style>
  <w:style w:type="paragraph" w:customStyle="1" w:styleId="Bodysubclause">
    <w:name w:val="Body  sub clause"/>
    <w:basedOn w:val="Normal"/>
    <w:rsid w:val="00F37F8E"/>
    <w:pPr>
      <w:spacing w:before="240" w:after="120" w:line="300" w:lineRule="atLeast"/>
      <w:ind w:left="720"/>
      <w:jc w:val="both"/>
    </w:pPr>
    <w:rPr>
      <w:sz w:val="22"/>
    </w:rPr>
  </w:style>
  <w:style w:type="table" w:styleId="TableGrid">
    <w:name w:val="Table Grid"/>
    <w:basedOn w:val="TableNormal"/>
    <w:rsid w:val="00DD46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170719"/>
    <w:rPr>
      <w:rFonts w:ascii="Arial" w:hAnsi="Arial" w:cs="Arial"/>
      <w:sz w:val="24"/>
      <w:szCs w:val="24"/>
      <w:lang w:eastAsia="en-US"/>
    </w:rPr>
  </w:style>
  <w:style w:type="paragraph" w:customStyle="1" w:styleId="CoversheetTitle">
    <w:name w:val="Coversheet Title"/>
    <w:basedOn w:val="Normal"/>
    <w:autoRedefine/>
    <w:rsid w:val="00170719"/>
    <w:pPr>
      <w:spacing w:before="100" w:beforeAutospacing="1" w:after="100" w:afterAutospacing="1"/>
    </w:pPr>
    <w:rPr>
      <w:rFonts w:ascii="Arial" w:hAnsi="Arial" w:cs="Arial"/>
      <w:b/>
      <w:sz w:val="28"/>
      <w:szCs w:val="28"/>
    </w:rPr>
  </w:style>
  <w:style w:type="paragraph" w:customStyle="1" w:styleId="CoversheetTitle2">
    <w:name w:val="Coversheet Title2"/>
    <w:basedOn w:val="CoversheetTitle"/>
    <w:rsid w:val="00170719"/>
  </w:style>
  <w:style w:type="character" w:customStyle="1" w:styleId="CommentTextChar">
    <w:name w:val="Comment Text Char"/>
    <w:basedOn w:val="DefaultParagraphFont"/>
    <w:link w:val="CommentText"/>
    <w:semiHidden/>
    <w:rsid w:val="00F3562B"/>
    <w:rPr>
      <w:lang w:eastAsia="en-US"/>
    </w:rPr>
  </w:style>
  <w:style w:type="paragraph" w:styleId="ListParagraph">
    <w:name w:val="List Paragraph"/>
    <w:aliases w:val="Sub Heading 3"/>
    <w:basedOn w:val="Normal"/>
    <w:link w:val="ListParagraphChar"/>
    <w:uiPriority w:val="34"/>
    <w:qFormat/>
    <w:rsid w:val="002942DB"/>
    <w:pPr>
      <w:ind w:left="720"/>
      <w:contextualSpacing/>
    </w:pPr>
  </w:style>
  <w:style w:type="character" w:styleId="Emphasis">
    <w:name w:val="Emphasis"/>
    <w:basedOn w:val="DefaultParagraphFont"/>
    <w:uiPriority w:val="20"/>
    <w:qFormat/>
    <w:rsid w:val="00B4704B"/>
    <w:rPr>
      <w:i/>
      <w:iCs/>
    </w:rPr>
  </w:style>
  <w:style w:type="paragraph" w:styleId="NormalWeb">
    <w:name w:val="Normal (Web)"/>
    <w:basedOn w:val="Normal"/>
    <w:uiPriority w:val="99"/>
    <w:unhideWhenUsed/>
    <w:rsid w:val="00B4704B"/>
    <w:rPr>
      <w:sz w:val="24"/>
      <w:szCs w:val="24"/>
      <w:lang w:eastAsia="en-GB"/>
    </w:rPr>
  </w:style>
  <w:style w:type="character" w:customStyle="1" w:styleId="searchword1">
    <w:name w:val="searchword1"/>
    <w:basedOn w:val="DefaultParagraphFont"/>
    <w:rsid w:val="00B4704B"/>
    <w:rPr>
      <w:shd w:val="clear" w:color="auto" w:fill="FFFF00"/>
    </w:rPr>
  </w:style>
  <w:style w:type="character" w:styleId="Hyperlink">
    <w:name w:val="Hyperlink"/>
    <w:basedOn w:val="DefaultParagraphFont"/>
    <w:rsid w:val="001976A2"/>
    <w:rPr>
      <w:color w:val="0000FF" w:themeColor="hyperlink"/>
      <w:u w:val="single"/>
    </w:rPr>
  </w:style>
  <w:style w:type="paragraph" w:customStyle="1" w:styleId="CharCharCharCharCharCharCharCharChar1CharCharCharCharCharCharCharCharChar">
    <w:name w:val="Char Char Char Char Char Char Char Char Char1 Char Char Char Char Char Char Char Char Char"/>
    <w:basedOn w:val="Normal"/>
    <w:rsid w:val="00E14507"/>
    <w:pPr>
      <w:spacing w:after="120" w:line="240" w:lineRule="exact"/>
    </w:pPr>
    <w:rPr>
      <w:rFonts w:ascii="Verdana" w:hAnsi="Verdana" w:cs="Verdana"/>
      <w:lang w:val="en-US"/>
    </w:rPr>
  </w:style>
  <w:style w:type="character" w:styleId="FollowedHyperlink">
    <w:name w:val="FollowedHyperlink"/>
    <w:basedOn w:val="DefaultParagraphFont"/>
    <w:rsid w:val="0081263A"/>
    <w:rPr>
      <w:color w:val="800080" w:themeColor="followedHyperlink"/>
      <w:u w:val="single"/>
    </w:rPr>
  </w:style>
  <w:style w:type="paragraph" w:styleId="Revision">
    <w:name w:val="Revision"/>
    <w:hidden/>
    <w:uiPriority w:val="99"/>
    <w:semiHidden/>
    <w:rsid w:val="008C311A"/>
    <w:rPr>
      <w:lang w:eastAsia="en-US"/>
    </w:rPr>
  </w:style>
  <w:style w:type="paragraph" w:customStyle="1" w:styleId="AJCSchedule9">
    <w:name w:val="AJC Schedule_9"/>
    <w:basedOn w:val="Normal"/>
    <w:next w:val="Normal"/>
    <w:rsid w:val="00B56CBC"/>
    <w:pPr>
      <w:numPr>
        <w:ilvl w:val="8"/>
        <w:numId w:val="43"/>
      </w:numPr>
      <w:overflowPunct w:val="0"/>
      <w:autoSpaceDE w:val="0"/>
      <w:autoSpaceDN w:val="0"/>
      <w:adjustRightInd w:val="0"/>
      <w:spacing w:before="200"/>
      <w:jc w:val="both"/>
      <w:textAlignment w:val="baseline"/>
      <w:outlineLvl w:val="8"/>
    </w:pPr>
    <w:rPr>
      <w:rFonts w:ascii="Arial" w:hAnsi="Arial"/>
      <w:lang w:eastAsia="en-GB"/>
    </w:rPr>
  </w:style>
  <w:style w:type="paragraph" w:customStyle="1" w:styleId="AJCSchedule8">
    <w:name w:val="AJC Schedule_8"/>
    <w:basedOn w:val="Normal"/>
    <w:next w:val="Normal"/>
    <w:rsid w:val="00B56CBC"/>
    <w:pPr>
      <w:numPr>
        <w:ilvl w:val="7"/>
        <w:numId w:val="43"/>
      </w:numPr>
      <w:overflowPunct w:val="0"/>
      <w:autoSpaceDE w:val="0"/>
      <w:autoSpaceDN w:val="0"/>
      <w:adjustRightInd w:val="0"/>
      <w:spacing w:before="200"/>
      <w:jc w:val="both"/>
      <w:textAlignment w:val="baseline"/>
      <w:outlineLvl w:val="7"/>
    </w:pPr>
    <w:rPr>
      <w:rFonts w:ascii="Arial" w:hAnsi="Arial"/>
      <w:lang w:eastAsia="en-GB"/>
    </w:rPr>
  </w:style>
  <w:style w:type="paragraph" w:customStyle="1" w:styleId="AJCSchedule7">
    <w:name w:val="AJC Schedule_7"/>
    <w:basedOn w:val="Normal"/>
    <w:next w:val="Normal"/>
    <w:rsid w:val="00B56CBC"/>
    <w:pPr>
      <w:numPr>
        <w:ilvl w:val="6"/>
        <w:numId w:val="43"/>
      </w:numPr>
      <w:overflowPunct w:val="0"/>
      <w:autoSpaceDE w:val="0"/>
      <w:autoSpaceDN w:val="0"/>
      <w:adjustRightInd w:val="0"/>
      <w:spacing w:before="200"/>
      <w:jc w:val="both"/>
      <w:textAlignment w:val="baseline"/>
      <w:outlineLvl w:val="6"/>
    </w:pPr>
    <w:rPr>
      <w:rFonts w:ascii="Arial" w:hAnsi="Arial"/>
      <w:lang w:eastAsia="en-GB"/>
    </w:rPr>
  </w:style>
  <w:style w:type="paragraph" w:customStyle="1" w:styleId="AJCSchedule6">
    <w:name w:val="AJC Schedule_6"/>
    <w:basedOn w:val="Normal"/>
    <w:next w:val="Normal"/>
    <w:rsid w:val="00B56CBC"/>
    <w:pPr>
      <w:numPr>
        <w:ilvl w:val="5"/>
        <w:numId w:val="43"/>
      </w:numPr>
      <w:overflowPunct w:val="0"/>
      <w:autoSpaceDE w:val="0"/>
      <w:autoSpaceDN w:val="0"/>
      <w:adjustRightInd w:val="0"/>
      <w:spacing w:before="200"/>
      <w:jc w:val="both"/>
      <w:textAlignment w:val="baseline"/>
      <w:outlineLvl w:val="5"/>
    </w:pPr>
    <w:rPr>
      <w:rFonts w:ascii="Arial" w:hAnsi="Arial"/>
      <w:lang w:eastAsia="en-GB"/>
    </w:rPr>
  </w:style>
  <w:style w:type="paragraph" w:customStyle="1" w:styleId="AJCSchedule5">
    <w:name w:val="AJC Schedule_5"/>
    <w:basedOn w:val="Normal"/>
    <w:next w:val="Normal"/>
    <w:rsid w:val="00B56CBC"/>
    <w:pPr>
      <w:numPr>
        <w:ilvl w:val="4"/>
        <w:numId w:val="43"/>
      </w:numPr>
      <w:overflowPunct w:val="0"/>
      <w:autoSpaceDE w:val="0"/>
      <w:autoSpaceDN w:val="0"/>
      <w:adjustRightInd w:val="0"/>
      <w:spacing w:before="200" w:line="280" w:lineRule="atLeast"/>
      <w:jc w:val="both"/>
      <w:textAlignment w:val="baseline"/>
      <w:outlineLvl w:val="4"/>
    </w:pPr>
    <w:rPr>
      <w:rFonts w:ascii="Arial" w:hAnsi="Arial"/>
      <w:lang w:eastAsia="en-GB"/>
    </w:rPr>
  </w:style>
  <w:style w:type="paragraph" w:customStyle="1" w:styleId="AJCSchedule4">
    <w:name w:val="AJC Schedule_4"/>
    <w:basedOn w:val="Normal"/>
    <w:next w:val="Normal"/>
    <w:rsid w:val="00B56CBC"/>
    <w:pPr>
      <w:numPr>
        <w:ilvl w:val="3"/>
        <w:numId w:val="43"/>
      </w:numPr>
      <w:overflowPunct w:val="0"/>
      <w:autoSpaceDE w:val="0"/>
      <w:autoSpaceDN w:val="0"/>
      <w:adjustRightInd w:val="0"/>
      <w:spacing w:before="200" w:line="280" w:lineRule="atLeast"/>
      <w:jc w:val="both"/>
      <w:textAlignment w:val="baseline"/>
      <w:outlineLvl w:val="3"/>
    </w:pPr>
    <w:rPr>
      <w:rFonts w:ascii="Arial" w:hAnsi="Arial"/>
      <w:lang w:eastAsia="en-GB"/>
    </w:rPr>
  </w:style>
  <w:style w:type="paragraph" w:customStyle="1" w:styleId="AJCSchedule3">
    <w:name w:val="AJC Schedule_3"/>
    <w:basedOn w:val="Normal"/>
    <w:next w:val="Normal"/>
    <w:rsid w:val="00B56CBC"/>
    <w:pPr>
      <w:numPr>
        <w:ilvl w:val="2"/>
        <w:numId w:val="43"/>
      </w:numPr>
      <w:overflowPunct w:val="0"/>
      <w:autoSpaceDE w:val="0"/>
      <w:autoSpaceDN w:val="0"/>
      <w:adjustRightInd w:val="0"/>
      <w:spacing w:before="200" w:line="280" w:lineRule="atLeast"/>
      <w:jc w:val="both"/>
      <w:textAlignment w:val="baseline"/>
      <w:outlineLvl w:val="2"/>
    </w:pPr>
    <w:rPr>
      <w:rFonts w:ascii="Arial" w:hAnsi="Arial"/>
      <w:lang w:eastAsia="en-GB"/>
    </w:rPr>
  </w:style>
  <w:style w:type="paragraph" w:customStyle="1" w:styleId="AJCSchedule2">
    <w:name w:val="AJC Schedule_2"/>
    <w:basedOn w:val="Normal"/>
    <w:next w:val="Normal"/>
    <w:rsid w:val="00B56CBC"/>
    <w:pPr>
      <w:numPr>
        <w:ilvl w:val="1"/>
        <w:numId w:val="43"/>
      </w:numPr>
      <w:overflowPunct w:val="0"/>
      <w:autoSpaceDE w:val="0"/>
      <w:autoSpaceDN w:val="0"/>
      <w:adjustRightInd w:val="0"/>
      <w:spacing w:before="200" w:line="280" w:lineRule="atLeast"/>
      <w:jc w:val="both"/>
      <w:textAlignment w:val="baseline"/>
      <w:outlineLvl w:val="1"/>
    </w:pPr>
    <w:rPr>
      <w:rFonts w:ascii="Arial" w:hAnsi="Arial"/>
      <w:lang w:eastAsia="en-GB"/>
    </w:rPr>
  </w:style>
  <w:style w:type="character" w:customStyle="1" w:styleId="ListParagraphChar">
    <w:name w:val="List Paragraph Char"/>
    <w:aliases w:val="Sub Heading 3 Char"/>
    <w:link w:val="ListParagraph"/>
    <w:uiPriority w:val="34"/>
    <w:rsid w:val="002F59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02423">
      <w:bodyDiv w:val="1"/>
      <w:marLeft w:val="0"/>
      <w:marRight w:val="0"/>
      <w:marTop w:val="0"/>
      <w:marBottom w:val="0"/>
      <w:divBdr>
        <w:top w:val="none" w:sz="0" w:space="0" w:color="auto"/>
        <w:left w:val="none" w:sz="0" w:space="0" w:color="auto"/>
        <w:bottom w:val="none" w:sz="0" w:space="0" w:color="auto"/>
        <w:right w:val="none" w:sz="0" w:space="0" w:color="auto"/>
      </w:divBdr>
    </w:div>
    <w:div w:id="714620810">
      <w:bodyDiv w:val="1"/>
      <w:marLeft w:val="0"/>
      <w:marRight w:val="0"/>
      <w:marTop w:val="0"/>
      <w:marBottom w:val="0"/>
      <w:divBdr>
        <w:top w:val="none" w:sz="0" w:space="0" w:color="auto"/>
        <w:left w:val="none" w:sz="0" w:space="0" w:color="auto"/>
        <w:bottom w:val="none" w:sz="0" w:space="0" w:color="auto"/>
        <w:right w:val="none" w:sz="0" w:space="0" w:color="auto"/>
      </w:divBdr>
    </w:div>
    <w:div w:id="1089698298">
      <w:bodyDiv w:val="1"/>
      <w:marLeft w:val="0"/>
      <w:marRight w:val="0"/>
      <w:marTop w:val="0"/>
      <w:marBottom w:val="0"/>
      <w:divBdr>
        <w:top w:val="none" w:sz="0" w:space="0" w:color="auto"/>
        <w:left w:val="none" w:sz="0" w:space="0" w:color="auto"/>
        <w:bottom w:val="none" w:sz="0" w:space="0" w:color="auto"/>
        <w:right w:val="none" w:sz="0" w:space="0" w:color="auto"/>
      </w:divBdr>
    </w:div>
    <w:div w:id="1173884815">
      <w:bodyDiv w:val="1"/>
      <w:marLeft w:val="0"/>
      <w:marRight w:val="0"/>
      <w:marTop w:val="0"/>
      <w:marBottom w:val="0"/>
      <w:divBdr>
        <w:top w:val="none" w:sz="0" w:space="0" w:color="auto"/>
        <w:left w:val="none" w:sz="0" w:space="0" w:color="auto"/>
        <w:bottom w:val="none" w:sz="0" w:space="0" w:color="auto"/>
        <w:right w:val="none" w:sz="0" w:space="0" w:color="auto"/>
      </w:divBdr>
      <w:divsChild>
        <w:div w:id="2083599138">
          <w:marLeft w:val="0"/>
          <w:marRight w:val="0"/>
          <w:marTop w:val="75"/>
          <w:marBottom w:val="75"/>
          <w:divBdr>
            <w:top w:val="none" w:sz="0" w:space="0" w:color="auto"/>
            <w:left w:val="none" w:sz="0" w:space="0" w:color="auto"/>
            <w:bottom w:val="none" w:sz="0" w:space="0" w:color="auto"/>
            <w:right w:val="none" w:sz="0" w:space="0" w:color="auto"/>
          </w:divBdr>
          <w:divsChild>
            <w:div w:id="249118931">
              <w:marLeft w:val="75"/>
              <w:marRight w:val="75"/>
              <w:marTop w:val="0"/>
              <w:marBottom w:val="0"/>
              <w:divBdr>
                <w:top w:val="single" w:sz="6" w:space="8" w:color="333366"/>
                <w:left w:val="single" w:sz="6" w:space="8" w:color="333366"/>
                <w:bottom w:val="single" w:sz="6" w:space="8" w:color="333366"/>
                <w:right w:val="single" w:sz="6" w:space="8" w:color="333366"/>
              </w:divBdr>
              <w:divsChild>
                <w:div w:id="2144614728">
                  <w:marLeft w:val="5"/>
                  <w:marRight w:val="5"/>
                  <w:marTop w:val="2"/>
                  <w:marBottom w:val="2"/>
                  <w:divBdr>
                    <w:top w:val="none" w:sz="0" w:space="0" w:color="auto"/>
                    <w:left w:val="none" w:sz="0" w:space="0" w:color="auto"/>
                    <w:bottom w:val="none" w:sz="0" w:space="0" w:color="auto"/>
                    <w:right w:val="none" w:sz="0" w:space="0" w:color="auto"/>
                  </w:divBdr>
                  <w:divsChild>
                    <w:div w:id="61540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78528">
      <w:bodyDiv w:val="1"/>
      <w:marLeft w:val="0"/>
      <w:marRight w:val="0"/>
      <w:marTop w:val="0"/>
      <w:marBottom w:val="0"/>
      <w:divBdr>
        <w:top w:val="none" w:sz="0" w:space="0" w:color="auto"/>
        <w:left w:val="none" w:sz="0" w:space="0" w:color="auto"/>
        <w:bottom w:val="none" w:sz="0" w:space="0" w:color="auto"/>
        <w:right w:val="none" w:sz="0" w:space="0" w:color="auto"/>
      </w:divBdr>
    </w:div>
    <w:div w:id="1587156190">
      <w:bodyDiv w:val="1"/>
      <w:marLeft w:val="0"/>
      <w:marRight w:val="0"/>
      <w:marTop w:val="0"/>
      <w:marBottom w:val="0"/>
      <w:divBdr>
        <w:top w:val="none" w:sz="0" w:space="0" w:color="auto"/>
        <w:left w:val="none" w:sz="0" w:space="0" w:color="auto"/>
        <w:bottom w:val="none" w:sz="0" w:space="0" w:color="auto"/>
        <w:right w:val="none" w:sz="0" w:space="0" w:color="auto"/>
      </w:divBdr>
    </w:div>
    <w:div w:id="1825779094">
      <w:bodyDiv w:val="1"/>
      <w:marLeft w:val="0"/>
      <w:marRight w:val="0"/>
      <w:marTop w:val="0"/>
      <w:marBottom w:val="0"/>
      <w:divBdr>
        <w:top w:val="none" w:sz="0" w:space="0" w:color="auto"/>
        <w:left w:val="none" w:sz="0" w:space="0" w:color="auto"/>
        <w:bottom w:val="none" w:sz="0" w:space="0" w:color="auto"/>
        <w:right w:val="none" w:sz="0" w:space="0" w:color="auto"/>
      </w:divBdr>
    </w:div>
    <w:div w:id="199301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nhsemployers.org/RecruitmentAndRetention/Employment-checks/Employment-Check-Standards/Pages/CriminalRecordCheck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lincolnshire.gov.uk/jobs/manuals/employment-manual/recruitment-selection-and-induction/recruitment-and-selection-policy-(incorporating-safer-recruitment)/87476.article"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hsemployers.org/RecruitmentAndRetention/Employment-checks/Employment-Check-Standards/Pages/Employmenthistoryandreferencechecks.aspx" TargetMode="External"/><Relationship Id="rId25" Type="http://schemas.openxmlformats.org/officeDocument/2006/relationships/hyperlink" Target="mailto:invoices@lincolnshire.gov.uk" TargetMode="External"/><Relationship Id="rId33" Type="http://schemas.openxmlformats.org/officeDocument/2006/relationships/hyperlink" Target="https://www.lincolnshire.gov.uk/local-democracy/information-and-data/records-management/132433.article" TargetMode="External"/><Relationship Id="rId2" Type="http://schemas.openxmlformats.org/officeDocument/2006/relationships/customXml" Target="../customXml/item2.xml"/><Relationship Id="rId16" Type="http://schemas.openxmlformats.org/officeDocument/2006/relationships/hyperlink" Target="http://www.nhsemployers.org/RecruitmentAndRetention/Employment-checks/Employment-Check-Standards/Pages/Registrationandqualificationchecks.aspx" TargetMode="External"/><Relationship Id="rId20" Type="http://schemas.openxmlformats.org/officeDocument/2006/relationships/hyperlink" Target="http://www.lincolnshire.gov.uk/jobs/manuals/employment-manual/recruitment-selection-and-induction/recruitment-and-selection-policy-(incorporating-safer-recruitment)/87476.article" TargetMode="External"/><Relationship Id="rId29" Type="http://schemas.openxmlformats.org/officeDocument/2006/relationships/footer" Target="foot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24" Type="http://schemas.openxmlformats.org/officeDocument/2006/relationships/hyperlink" Target="https://gdpr-info.eu/art-49-gdpr/" TargetMode="External"/><Relationship Id="rId32" Type="http://schemas.openxmlformats.org/officeDocument/2006/relationships/hyperlink" Target="http://ipandit.practicallaw.com/0-202-4551"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nhsemployers.org/RecruitmentAndRetention/Employment-checks/Employment-Check-Standards/Pages/RightToWorkChecks.aspx" TargetMode="External"/><Relationship Id="rId23" Type="http://schemas.openxmlformats.org/officeDocument/2006/relationships/hyperlink" Target="https://gdpr-info.eu/art-47-gdpr/" TargetMode="External"/><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hsemployers.org/RecruitmentAndRetention/Employment-checks/Employment-Check-Standards/Pages/OccupationalHealthChecks.aspx" TargetMode="External"/><Relationship Id="rId31"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hsemployers.org/RecruitmentAndRetention/Employment-checks/Employment-Check-Standards/Pages/VerificationOfIdentityChecks.aspx" TargetMode="External"/><Relationship Id="rId22" Type="http://schemas.openxmlformats.org/officeDocument/2006/relationships/hyperlink" Target="https://gdpr-info.eu/art-46-gdpr/"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5161-8D60-4429-88E9-705C14321BDA}">
  <ds:schemaRefs>
    <ds:schemaRef ds:uri="http://schemas.openxmlformats.org/officeDocument/2006/bibliography"/>
  </ds:schemaRefs>
</ds:datastoreItem>
</file>

<file path=customXml/itemProps2.xml><?xml version="1.0" encoding="utf-8"?>
<ds:datastoreItem xmlns:ds="http://schemas.openxmlformats.org/officeDocument/2006/customXml" ds:itemID="{F5A2CE1B-99EA-4F2C-A3B7-6C307A5CAC36}">
  <ds:schemaRefs>
    <ds:schemaRef ds:uri="http://schemas.openxmlformats.org/officeDocument/2006/bibliography"/>
  </ds:schemaRefs>
</ds:datastoreItem>
</file>

<file path=customXml/itemProps3.xml><?xml version="1.0" encoding="utf-8"?>
<ds:datastoreItem xmlns:ds="http://schemas.openxmlformats.org/officeDocument/2006/customXml" ds:itemID="{B7365239-FC19-44FD-8519-043BB172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97</Pages>
  <Words>40819</Words>
  <Characters>218198</Characters>
  <Application>Microsoft Office Word</Application>
  <DocSecurity>0</DocSecurity>
  <Lines>1818</Lines>
  <Paragraphs>516</Paragraphs>
  <ScaleCrop>false</ScaleCrop>
  <HeadingPairs>
    <vt:vector size="2" baseType="variant">
      <vt:variant>
        <vt:lpstr>Title</vt:lpstr>
      </vt:variant>
      <vt:variant>
        <vt:i4>1</vt:i4>
      </vt:variant>
    </vt:vector>
  </HeadingPairs>
  <TitlesOfParts>
    <vt:vector size="1" baseType="lpstr">
      <vt:lpstr>General Terms and Conditions of Contract</vt:lpstr>
    </vt:vector>
  </TitlesOfParts>
  <Company>OGCUser</Company>
  <LinksUpToDate>false</LinksUpToDate>
  <CharactersWithSpaces>258501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of Contract</dc:title>
  <dc:creator>Dena Bales</dc:creator>
  <cp:lastModifiedBy>Reena Fehnert</cp:lastModifiedBy>
  <cp:revision>3</cp:revision>
  <cp:lastPrinted>2017-10-30T08:12:00Z</cp:lastPrinted>
  <dcterms:created xsi:type="dcterms:W3CDTF">2018-09-19T14:19:00Z</dcterms:created>
  <dcterms:modified xsi:type="dcterms:W3CDTF">2018-09-19T14:20:00Z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DocFormat">
    <vt:lpwstr>Word</vt:lpwstr>
  </property>
  <property fmtid="{D5CDD505-2E9C-101B-9397-08002B2CF9AE}" pid="3" name="gDocStore">
    <vt:lpwstr>Unknown</vt:lpwstr>
  </property>
  <property fmtid="{D5CDD505-2E9C-101B-9397-08002B2CF9AE}" pid="4" name="tikitDocRef">
    <vt:lpwstr>HFR/HFR/76851/120003/5335572.2</vt:lpwstr>
  </property>
  <property fmtid="{D5CDD505-2E9C-101B-9397-08002B2CF9AE}" pid="5" name="gMainRef">
    <vt:lpwstr>HFR/HFR/76851/120003/5335572.2</vt:lpwstr>
  </property>
  <property fmtid="{D5CDD505-2E9C-101B-9397-08002B2CF9AE}" pid="6" name="gMainRef1">
    <vt:lpwstr>HFR/HFR/76851/120003/</vt:lpwstr>
  </property>
  <property fmtid="{D5CDD505-2E9C-101B-9397-08002B2CF9AE}" pid="7" name="gMainRef2">
    <vt:lpwstr>5335572.2</vt:lpwstr>
  </property>
  <property fmtid="{D5CDD505-2E9C-101B-9397-08002B2CF9AE}" pid="8" name="tikitDocNumber">
    <vt:lpwstr>5335572</vt:lpwstr>
  </property>
  <property fmtid="{D5CDD505-2E9C-101B-9397-08002B2CF9AE}" pid="9" name="tikitVersionNumber">
    <vt:lpwstr>2</vt:lpwstr>
  </property>
  <property fmtid="{D5CDD505-2E9C-101B-9397-08002B2CF9AE}" pid="10" name="tikitDocType">
    <vt:lpwstr>DOC</vt:lpwstr>
  </property>
  <property fmtid="{D5CDD505-2E9C-101B-9397-08002B2CF9AE}" pid="11" name="tikitDatabaseName">
    <vt:lpwstr>UKMATTERS</vt:lpwstr>
  </property>
  <property fmtid="{D5CDD505-2E9C-101B-9397-08002B2CF9AE}" pid="12" name="tikitDocDescription">
    <vt:lpwstr>Services 5jan05</vt:lpwstr>
  </property>
  <property fmtid="{D5CDD505-2E9C-101B-9397-08002B2CF9AE}" pid="13" name="tikitAuthorID">
    <vt:lpwstr>RANDALHA</vt:lpwstr>
  </property>
  <property fmtid="{D5CDD505-2E9C-101B-9397-08002B2CF9AE}" pid="14" name="tikitAuthorName">
    <vt:lpwstr>Hazel Randall</vt:lpwstr>
  </property>
  <property fmtid="{D5CDD505-2E9C-101B-9397-08002B2CF9AE}" pid="15" name="tikitTypistID">
    <vt:lpwstr>RANDALHA</vt:lpwstr>
  </property>
  <property fmtid="{D5CDD505-2E9C-101B-9397-08002B2CF9AE}" pid="16" name="tikitTypistName">
    <vt:lpwstr>Hazel Randall</vt:lpwstr>
  </property>
  <property fmtid="{D5CDD505-2E9C-101B-9397-08002B2CF9AE}" pid="17" name="tikitClientID">
    <vt:lpwstr>76851</vt:lpwstr>
  </property>
  <property fmtid="{D5CDD505-2E9C-101B-9397-08002B2CF9AE}" pid="18" name="tikitClientDescription">
    <vt:lpwstr>The Office of Government Commerce (Not Consultancy)</vt:lpwstr>
  </property>
  <property fmtid="{D5CDD505-2E9C-101B-9397-08002B2CF9AE}" pid="19" name="tikitMatterID">
    <vt:lpwstr>120003</vt:lpwstr>
  </property>
  <property fmtid="{D5CDD505-2E9C-101B-9397-08002B2CF9AE}" pid="20" name="tikitMatterDescription">
    <vt:lpwstr>OGC Standard Contract Terms</vt:lpwstr>
  </property>
  <property fmtid="{D5CDD505-2E9C-101B-9397-08002B2CF9AE}" pid="21" name="tikitDesignationAuthor">
    <vt:lpwstr>HFR</vt:lpwstr>
  </property>
  <property fmtid="{D5CDD505-2E9C-101B-9397-08002B2CF9AE}" pid="22" name="tikitDesignationOperator">
    <vt:lpwstr>HFR</vt:lpwstr>
  </property>
</Properties>
</file>