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FC0DD" w14:textId="7F8C95AA" w:rsidR="00113AD9" w:rsidRDefault="00877CD6">
      <w:r>
        <w:rPr>
          <w:noProof/>
          <w:lang w:eastAsia="en-GB"/>
        </w:rPr>
        <w:drawing>
          <wp:anchor distT="0" distB="0" distL="114300" distR="114300" simplePos="0" relativeHeight="251659264" behindDoc="1" locked="0" layoutInCell="1" allowOverlap="1" wp14:anchorId="4F56A8BF" wp14:editId="08E59511">
            <wp:simplePos x="0" y="0"/>
            <wp:positionH relativeFrom="page">
              <wp:align>right</wp:align>
            </wp:positionH>
            <wp:positionV relativeFrom="paragraph">
              <wp:posOffset>-899160</wp:posOffset>
            </wp:positionV>
            <wp:extent cx="7569200" cy="1919605"/>
            <wp:effectExtent l="0" t="0" r="0" b="4445"/>
            <wp:wrapNone/>
            <wp:docPr id="8" name="Picture 8" descr="27500:27566 Procurement documents word template:links:27566 Procurement document word templat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00:27566 Procurement documents word template:links:27566 Procurement document word template 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200" cy="19196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3F64D1C6" wp14:editId="19D0819B">
                <wp:simplePos x="0" y="0"/>
                <wp:positionH relativeFrom="column">
                  <wp:posOffset>-154940</wp:posOffset>
                </wp:positionH>
                <wp:positionV relativeFrom="paragraph">
                  <wp:posOffset>-633730</wp:posOffset>
                </wp:positionV>
                <wp:extent cx="4105910" cy="1333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105910" cy="1333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899F85" w14:textId="692A4AAA" w:rsidR="009117AF" w:rsidRPr="004106B7" w:rsidRDefault="009117AF" w:rsidP="009B4F34">
                            <w:pPr>
                              <w:jc w:val="center"/>
                              <w:rPr>
                                <w:rFonts w:ascii="Arial" w:hAnsi="Arial" w:cs="Arial"/>
                                <w:b/>
                                <w:color w:val="FFFFFF" w:themeColor="background1"/>
                                <w:sz w:val="36"/>
                                <w:szCs w:val="36"/>
                              </w:rPr>
                            </w:pPr>
                            <w:r>
                              <w:rPr>
                                <w:rFonts w:ascii="Arial" w:hAnsi="Arial" w:cs="Arial"/>
                                <w:b/>
                                <w:color w:val="FFFFFF" w:themeColor="background1"/>
                                <w:sz w:val="36"/>
                                <w:szCs w:val="36"/>
                              </w:rPr>
                              <w:t>Standard Selection Questionnaire (SQ)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4D1C6" id="_x0000_t202" coordsize="21600,21600" o:spt="202" path="m,l,21600r21600,l21600,xe">
                <v:stroke joinstyle="miter"/>
                <v:path gradientshapeok="t" o:connecttype="rect"/>
              </v:shapetype>
              <v:shape id="Text Box 2" o:spid="_x0000_s1026" type="#_x0000_t202" style="position:absolute;margin-left:-12.2pt;margin-top:-49.9pt;width:323.3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" filled="f" stroked="f">
                <v:textbox>
                  <w:txbxContent>
                    <w:p w14:paraId="5D899F85" w14:textId="692A4AAA" w:rsidR="009117AF" w:rsidRPr="004106B7" w:rsidRDefault="009117AF" w:rsidP="009B4F34">
                      <w:pPr>
                        <w:jc w:val="center"/>
                        <w:rPr>
                          <w:rFonts w:ascii="Arial" w:hAnsi="Arial" w:cs="Arial"/>
                          <w:b/>
                          <w:color w:val="FFFFFF" w:themeColor="background1"/>
                          <w:sz w:val="36"/>
                          <w:szCs w:val="36"/>
                        </w:rPr>
                      </w:pPr>
                      <w:r>
                        <w:rPr>
                          <w:rFonts w:ascii="Arial" w:hAnsi="Arial" w:cs="Arial"/>
                          <w:b/>
                          <w:color w:val="FFFFFF" w:themeColor="background1"/>
                          <w:sz w:val="36"/>
                          <w:szCs w:val="36"/>
                        </w:rPr>
                        <w:t>Standard Selection Questionnaire (SQ)</w:t>
                      </w:r>
                    </w:p>
                  </w:txbxContent>
                </v:textbox>
              </v:shape>
            </w:pict>
          </mc:Fallback>
        </mc:AlternateContent>
      </w:r>
    </w:p>
    <w:p w14:paraId="1B569775" w14:textId="77777777" w:rsidR="00113AD9" w:rsidRDefault="00113AD9"/>
    <w:p w14:paraId="63FD2DAE" w14:textId="77777777" w:rsidR="00113AD9" w:rsidRDefault="00113AD9"/>
    <w:p w14:paraId="02CE65AC" w14:textId="77777777" w:rsidR="00113AD9" w:rsidRDefault="00113AD9"/>
    <w:p w14:paraId="431F3BD2" w14:textId="77777777" w:rsidR="00113AD9" w:rsidRDefault="00113AD9"/>
    <w:p w14:paraId="2046B3F2" w14:textId="77777777" w:rsidR="00113AD9" w:rsidRDefault="00113AD9"/>
    <w:p w14:paraId="321F8275" w14:textId="77777777" w:rsidR="000A795C" w:rsidRDefault="000A795C"/>
    <w:p w14:paraId="7A2D17CD" w14:textId="77777777" w:rsidR="00C16D43" w:rsidRDefault="00C16D43" w:rsidP="00A972B9">
      <w:pPr>
        <w:rPr>
          <w:rFonts w:ascii="Arial" w:eastAsia="Times New Roman" w:hAnsi="Arial" w:cs="Arial"/>
          <w:b/>
          <w:sz w:val="36"/>
          <w:szCs w:val="36"/>
          <w:lang w:eastAsia="en-GB"/>
        </w:rPr>
      </w:pPr>
    </w:p>
    <w:p w14:paraId="09B1B524" w14:textId="60B3FB50" w:rsidR="00A972B9" w:rsidRPr="002346C7" w:rsidRDefault="00A972B9" w:rsidP="00A972B9">
      <w:pPr>
        <w:rPr>
          <w:rFonts w:ascii="Arial" w:eastAsia="Times New Roman" w:hAnsi="Arial" w:cs="Arial"/>
          <w:b/>
          <w:sz w:val="36"/>
          <w:szCs w:val="36"/>
          <w:lang w:eastAsia="en-GB"/>
        </w:rPr>
      </w:pPr>
      <w:r w:rsidRPr="009473E3">
        <w:rPr>
          <w:rFonts w:ascii="Arial" w:eastAsia="Times New Roman" w:hAnsi="Arial" w:cs="Arial"/>
          <w:b/>
          <w:sz w:val="36"/>
          <w:szCs w:val="36"/>
          <w:lang w:eastAsia="en-GB"/>
        </w:rPr>
        <w:t xml:space="preserve">For the </w:t>
      </w:r>
      <w:r w:rsidR="00027225" w:rsidRPr="002346C7">
        <w:rPr>
          <w:rFonts w:ascii="Arial" w:eastAsia="Times New Roman" w:hAnsi="Arial" w:cs="Arial"/>
          <w:b/>
          <w:sz w:val="36"/>
          <w:szCs w:val="36"/>
          <w:lang w:eastAsia="en-GB"/>
        </w:rPr>
        <w:t xml:space="preserve">provision of Apprentice Training </w:t>
      </w:r>
      <w:r w:rsidR="008F004E">
        <w:rPr>
          <w:rFonts w:ascii="Arial" w:eastAsia="Times New Roman" w:hAnsi="Arial" w:cs="Arial"/>
          <w:b/>
          <w:sz w:val="36"/>
          <w:szCs w:val="36"/>
          <w:lang w:eastAsia="en-GB"/>
        </w:rPr>
        <w:t xml:space="preserve">Services </w:t>
      </w:r>
      <w:r w:rsidR="00027225" w:rsidRPr="002346C7">
        <w:rPr>
          <w:rFonts w:ascii="Arial" w:eastAsia="Times New Roman" w:hAnsi="Arial" w:cs="Arial"/>
          <w:b/>
          <w:sz w:val="36"/>
          <w:szCs w:val="36"/>
          <w:lang w:eastAsia="en-GB"/>
        </w:rPr>
        <w:t>via a Dynamic Purchasing System</w:t>
      </w:r>
    </w:p>
    <w:p w14:paraId="5AF6A945" w14:textId="772B4120" w:rsidR="00027225" w:rsidRDefault="00027225" w:rsidP="00A972B9">
      <w:pPr>
        <w:rPr>
          <w:rFonts w:ascii="Arial" w:eastAsia="Times New Roman" w:hAnsi="Arial" w:cs="Arial"/>
          <w:color w:val="0070C0"/>
          <w:sz w:val="36"/>
          <w:szCs w:val="36"/>
          <w:lang w:eastAsia="en-GB"/>
        </w:rPr>
      </w:pPr>
    </w:p>
    <w:p w14:paraId="516E6B86" w14:textId="49AB2F06" w:rsidR="00027225" w:rsidRPr="00027225" w:rsidRDefault="00027225" w:rsidP="00A972B9">
      <w:pPr>
        <w:rPr>
          <w:rFonts w:ascii="Arial" w:eastAsia="Times New Roman" w:hAnsi="Arial" w:cs="Times New Roman"/>
          <w:b/>
          <w:szCs w:val="36"/>
          <w:lang w:eastAsia="en-GB"/>
        </w:rPr>
      </w:pPr>
      <w:r w:rsidRPr="00027225">
        <w:rPr>
          <w:rFonts w:ascii="Arial" w:eastAsia="Times New Roman" w:hAnsi="Arial" w:cs="Times New Roman"/>
          <w:b/>
          <w:szCs w:val="36"/>
          <w:lang w:eastAsia="en-GB"/>
        </w:rPr>
        <w:t xml:space="preserve">North Somerset Council reference: </w:t>
      </w:r>
      <w:r>
        <w:rPr>
          <w:rFonts w:ascii="Arial" w:eastAsia="Times New Roman" w:hAnsi="Arial" w:cs="Times New Roman"/>
          <w:b/>
          <w:szCs w:val="36"/>
          <w:lang w:eastAsia="en-GB"/>
        </w:rPr>
        <w:t>DN333141</w:t>
      </w:r>
    </w:p>
    <w:p w14:paraId="7CD5386E" w14:textId="0167ADE1" w:rsidR="00027225" w:rsidRPr="00027225" w:rsidRDefault="00027225" w:rsidP="00A972B9">
      <w:pPr>
        <w:rPr>
          <w:rFonts w:ascii="Arial" w:eastAsia="Times New Roman" w:hAnsi="Arial" w:cs="Times New Roman"/>
          <w:b/>
          <w:szCs w:val="36"/>
          <w:lang w:eastAsia="en-GB"/>
        </w:rPr>
      </w:pPr>
      <w:r w:rsidRPr="00027225">
        <w:rPr>
          <w:rFonts w:ascii="Arial" w:eastAsia="Times New Roman" w:hAnsi="Arial" w:cs="Times New Roman"/>
          <w:b/>
          <w:szCs w:val="36"/>
          <w:lang w:eastAsia="en-GB"/>
        </w:rPr>
        <w:t xml:space="preserve">OJEU reference: </w:t>
      </w:r>
      <w:r w:rsidR="000F7E1C">
        <w:rPr>
          <w:rFonts w:ascii="Arial" w:eastAsia="Times New Roman" w:hAnsi="Arial" w:cs="Times New Roman"/>
          <w:b/>
          <w:szCs w:val="36"/>
          <w:lang w:eastAsia="en-GB"/>
        </w:rPr>
        <w:t>2018/S 102-233185</w:t>
      </w:r>
    </w:p>
    <w:p w14:paraId="017EE95E" w14:textId="77777777" w:rsidR="00A972B9" w:rsidRPr="00A21B86" w:rsidRDefault="00A972B9" w:rsidP="00A972B9">
      <w:pPr>
        <w:rPr>
          <w:rFonts w:ascii="Arial" w:eastAsia="Times New Roman" w:hAnsi="Arial" w:cs="Times New Roman"/>
          <w:b/>
          <w:szCs w:val="36"/>
          <w:lang w:eastAsia="en-GB"/>
        </w:rPr>
      </w:pPr>
    </w:p>
    <w:p w14:paraId="7CCB72F7" w14:textId="17E3F53C" w:rsidR="00A972B9" w:rsidRPr="002346C7" w:rsidRDefault="00A972B9" w:rsidP="00A972B9">
      <w:pPr>
        <w:rPr>
          <w:rFonts w:ascii="Arial" w:eastAsia="Times New Roman" w:hAnsi="Arial" w:cs="Times New Roman"/>
          <w:b/>
          <w:szCs w:val="36"/>
          <w:lang w:eastAsia="en-GB"/>
        </w:rPr>
      </w:pPr>
      <w:r>
        <w:rPr>
          <w:rFonts w:ascii="Arial" w:eastAsia="Times New Roman" w:hAnsi="Arial" w:cs="Times New Roman"/>
          <w:b/>
          <w:szCs w:val="36"/>
          <w:lang w:eastAsia="en-GB"/>
        </w:rPr>
        <w:t xml:space="preserve">Commencing: </w:t>
      </w:r>
      <w:r w:rsidR="009117AF">
        <w:rPr>
          <w:rFonts w:ascii="Arial" w:eastAsia="Times New Roman" w:hAnsi="Arial" w:cs="Times New Roman"/>
          <w:szCs w:val="36"/>
          <w:lang w:eastAsia="en-GB"/>
        </w:rPr>
        <w:t>27</w:t>
      </w:r>
      <w:r w:rsidR="00FE0B2B" w:rsidRPr="002346C7">
        <w:rPr>
          <w:rFonts w:ascii="Arial" w:eastAsia="Times New Roman" w:hAnsi="Arial" w:cs="Times New Roman"/>
          <w:szCs w:val="36"/>
          <w:lang w:eastAsia="en-GB"/>
        </w:rPr>
        <w:t>/07/2018</w:t>
      </w:r>
    </w:p>
    <w:p w14:paraId="24067A4D" w14:textId="77777777" w:rsidR="00A972B9" w:rsidRPr="00A21B86" w:rsidRDefault="00A972B9" w:rsidP="00A972B9">
      <w:pPr>
        <w:rPr>
          <w:rFonts w:ascii="Arial" w:eastAsia="Times New Roman" w:hAnsi="Arial" w:cs="Times New Roman"/>
          <w:b/>
          <w:szCs w:val="36"/>
          <w:lang w:eastAsia="en-GB"/>
        </w:rPr>
      </w:pPr>
    </w:p>
    <w:p w14:paraId="278E91B3" w14:textId="22A3EC2B" w:rsidR="00A972B9" w:rsidRDefault="00A972B9" w:rsidP="00A972B9">
      <w:pPr>
        <w:rPr>
          <w:rFonts w:ascii="Arial" w:eastAsia="Times New Roman" w:hAnsi="Arial" w:cs="Times New Roman"/>
          <w:color w:val="0070C0"/>
          <w:szCs w:val="36"/>
          <w:lang w:eastAsia="en-GB"/>
        </w:rPr>
      </w:pPr>
      <w:r>
        <w:rPr>
          <w:rFonts w:ascii="Arial" w:eastAsia="Times New Roman" w:hAnsi="Arial" w:cs="Times New Roman"/>
          <w:b/>
          <w:szCs w:val="36"/>
          <w:lang w:eastAsia="en-GB"/>
        </w:rPr>
        <w:t xml:space="preserve">Contract Term: </w:t>
      </w:r>
      <w:r w:rsidR="00027225" w:rsidRPr="002346C7">
        <w:rPr>
          <w:rFonts w:ascii="Arial" w:eastAsia="Times New Roman" w:hAnsi="Arial" w:cs="Times New Roman"/>
          <w:szCs w:val="36"/>
          <w:lang w:eastAsia="en-GB"/>
        </w:rPr>
        <w:t xml:space="preserve">four years </w:t>
      </w:r>
    </w:p>
    <w:p w14:paraId="23783C92" w14:textId="77777777" w:rsidR="00A972B9" w:rsidRDefault="00A972B9" w:rsidP="00A972B9">
      <w:pPr>
        <w:rPr>
          <w:rFonts w:ascii="Arial" w:eastAsia="Times New Roman" w:hAnsi="Arial" w:cs="Times New Roman"/>
          <w:color w:val="0070C0"/>
          <w:szCs w:val="36"/>
          <w:lang w:eastAsia="en-GB"/>
        </w:rPr>
      </w:pPr>
    </w:p>
    <w:p w14:paraId="56B87DE3" w14:textId="621243B6" w:rsidR="00A972B9" w:rsidRDefault="00A972B9" w:rsidP="00A972B9">
      <w:pPr>
        <w:rPr>
          <w:rFonts w:ascii="Arial" w:eastAsia="Times New Roman" w:hAnsi="Arial" w:cs="Times New Roman"/>
          <w:color w:val="0070C0"/>
          <w:szCs w:val="36"/>
          <w:lang w:eastAsia="en-GB"/>
        </w:rPr>
      </w:pPr>
      <w:r w:rsidRPr="00A21B86">
        <w:rPr>
          <w:rFonts w:ascii="Arial" w:eastAsia="Times New Roman" w:hAnsi="Arial" w:cs="Times New Roman"/>
          <w:b/>
          <w:szCs w:val="36"/>
          <w:lang w:eastAsia="en-GB"/>
        </w:rPr>
        <w:t>Please submit by:</w:t>
      </w:r>
      <w:r w:rsidRPr="00A21B86">
        <w:rPr>
          <w:rFonts w:ascii="Arial" w:eastAsia="Times New Roman" w:hAnsi="Arial" w:cs="Times New Roman"/>
          <w:szCs w:val="36"/>
          <w:lang w:eastAsia="en-GB"/>
        </w:rPr>
        <w:t xml:space="preserve"> </w:t>
      </w:r>
      <w:r w:rsidR="00863740" w:rsidRPr="0024213A">
        <w:rPr>
          <w:rFonts w:ascii="Arial" w:eastAsia="Times New Roman" w:hAnsi="Arial" w:cs="Times New Roman"/>
          <w:szCs w:val="36"/>
          <w:lang w:eastAsia="en-GB"/>
        </w:rPr>
        <w:t>13:00pm</w:t>
      </w:r>
      <w:r w:rsidR="00D42447" w:rsidRPr="0024213A">
        <w:rPr>
          <w:rFonts w:ascii="Arial" w:eastAsia="Times New Roman" w:hAnsi="Arial" w:cs="Times New Roman"/>
          <w:szCs w:val="36"/>
          <w:lang w:eastAsia="en-GB"/>
        </w:rPr>
        <w:t xml:space="preserve"> 14/06/2018 </w:t>
      </w:r>
    </w:p>
    <w:p w14:paraId="0B4FA676" w14:textId="2808CC41" w:rsidR="00A972B9" w:rsidRDefault="00A972B9"/>
    <w:p w14:paraId="0A74CE20" w14:textId="77777777" w:rsidR="009A5912" w:rsidRDefault="009A5912"/>
    <w:p w14:paraId="3E1452C7" w14:textId="05D9A140" w:rsidR="009A5912" w:rsidRDefault="009A5912">
      <w:pPr>
        <w:rPr>
          <w:rFonts w:ascii="Arial" w:eastAsia="Times New Roman" w:hAnsi="Arial" w:cs="Arial"/>
          <w:b/>
          <w:sz w:val="36"/>
          <w:szCs w:val="36"/>
          <w:lang w:eastAsia="en-GB"/>
        </w:rPr>
      </w:pPr>
    </w:p>
    <w:p w14:paraId="090BCE9F" w14:textId="15874BA4" w:rsidR="006A7839" w:rsidRDefault="006A7839">
      <w:pPr>
        <w:rPr>
          <w:rFonts w:ascii="Arial" w:eastAsia="Times New Roman" w:hAnsi="Arial" w:cs="Arial"/>
          <w:b/>
          <w:sz w:val="36"/>
          <w:szCs w:val="36"/>
          <w:lang w:eastAsia="en-GB"/>
        </w:rPr>
      </w:pPr>
    </w:p>
    <w:p w14:paraId="38D209B8" w14:textId="4FCCE528" w:rsidR="006A7839" w:rsidRDefault="006A7839">
      <w:pPr>
        <w:rPr>
          <w:rFonts w:ascii="Arial" w:eastAsia="Times New Roman" w:hAnsi="Arial" w:cs="Arial"/>
          <w:b/>
          <w:sz w:val="36"/>
          <w:szCs w:val="36"/>
          <w:lang w:eastAsia="en-GB"/>
        </w:rPr>
      </w:pPr>
    </w:p>
    <w:p w14:paraId="10B5D8D3" w14:textId="77777777" w:rsidR="006A7839" w:rsidRDefault="006A7839"/>
    <w:p w14:paraId="15CB58B2" w14:textId="77777777" w:rsidR="009A5912" w:rsidRDefault="009A5912"/>
    <w:tbl>
      <w:tblPr>
        <w:tblpPr w:leftFromText="180" w:rightFromText="180" w:vertAnchor="text" w:horzAnchor="margin" w:tblpXSpec="center"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6A7839" w14:paraId="1BFAB504" w14:textId="77777777" w:rsidTr="00CA7C7B">
        <w:trPr>
          <w:trHeight w:val="851"/>
        </w:trPr>
        <w:tc>
          <w:tcPr>
            <w:tcW w:w="8505" w:type="dxa"/>
            <w:tcBorders>
              <w:top w:val="single" w:sz="4" w:space="0" w:color="auto"/>
              <w:left w:val="single" w:sz="4" w:space="0" w:color="auto"/>
              <w:bottom w:val="single" w:sz="4" w:space="0" w:color="auto"/>
              <w:right w:val="single" w:sz="4" w:space="0" w:color="auto"/>
            </w:tcBorders>
            <w:hideMark/>
          </w:tcPr>
          <w:p w14:paraId="2ECA2503" w14:textId="04DBA8EE" w:rsidR="006A7839" w:rsidRDefault="009216BE" w:rsidP="00CA7C7B">
            <w:pPr>
              <w:spacing w:before="120" w:after="600"/>
              <w:rPr>
                <w:rFonts w:cs="Arial"/>
                <w:b/>
                <w:color w:val="FF0000"/>
                <w:sz w:val="32"/>
                <w:szCs w:val="32"/>
              </w:rPr>
            </w:pPr>
            <w:r>
              <w:rPr>
                <w:rFonts w:cs="Arial"/>
                <w:b/>
                <w:color w:val="FF0000"/>
                <w:sz w:val="32"/>
                <w:szCs w:val="32"/>
              </w:rPr>
              <w:t>Applicant</w:t>
            </w:r>
            <w:r w:rsidR="006A7839">
              <w:rPr>
                <w:rFonts w:cs="Arial"/>
                <w:b/>
                <w:color w:val="FF0000"/>
                <w:sz w:val="32"/>
                <w:szCs w:val="32"/>
              </w:rPr>
              <w:t xml:space="preserve"> to insert their company/organisation name </w:t>
            </w:r>
          </w:p>
        </w:tc>
      </w:tr>
      <w:tr w:rsidR="006A7839" w14:paraId="03C329C2" w14:textId="77777777" w:rsidTr="00CA7C7B">
        <w:trPr>
          <w:trHeight w:val="851"/>
        </w:trPr>
        <w:tc>
          <w:tcPr>
            <w:tcW w:w="8505" w:type="dxa"/>
            <w:tcBorders>
              <w:top w:val="single" w:sz="4" w:space="0" w:color="auto"/>
              <w:left w:val="single" w:sz="4" w:space="0" w:color="auto"/>
              <w:bottom w:val="single" w:sz="4" w:space="0" w:color="auto"/>
              <w:right w:val="single" w:sz="4" w:space="0" w:color="auto"/>
            </w:tcBorders>
          </w:tcPr>
          <w:p w14:paraId="7BFF1485" w14:textId="77777777" w:rsidR="006A7839" w:rsidRDefault="006A7839">
            <w:pPr>
              <w:spacing w:before="120" w:after="600"/>
              <w:jc w:val="center"/>
              <w:rPr>
                <w:rFonts w:cs="Arial"/>
                <w:b/>
                <w:sz w:val="32"/>
                <w:szCs w:val="32"/>
              </w:rPr>
            </w:pPr>
          </w:p>
        </w:tc>
      </w:tr>
    </w:tbl>
    <w:p w14:paraId="35165F7C" w14:textId="77777777" w:rsidR="009A5912" w:rsidRDefault="009A5912"/>
    <w:p w14:paraId="3659E214" w14:textId="77777777" w:rsidR="009A5912" w:rsidRDefault="009A5912"/>
    <w:p w14:paraId="3142DE6D" w14:textId="77777777" w:rsidR="009A5912" w:rsidRDefault="009A5912"/>
    <w:p w14:paraId="6D5BC82C" w14:textId="77777777" w:rsidR="009A5912" w:rsidRDefault="009A5912"/>
    <w:p w14:paraId="751B323F" w14:textId="77777777" w:rsidR="009A5912" w:rsidRDefault="009A5912"/>
    <w:p w14:paraId="2F639B3D" w14:textId="77777777" w:rsidR="009A5912" w:rsidRDefault="009A5912"/>
    <w:p w14:paraId="1B4752D9" w14:textId="77777777" w:rsidR="009A5912" w:rsidRDefault="009A5912"/>
    <w:p w14:paraId="1A420096" w14:textId="77777777" w:rsidR="009A5912" w:rsidRDefault="009A5912"/>
    <w:p w14:paraId="711D4558" w14:textId="77777777" w:rsidR="009A5912" w:rsidRDefault="009A5912"/>
    <w:p w14:paraId="0AFA2C6B" w14:textId="77777777" w:rsidR="009A5912" w:rsidRDefault="009A5912"/>
    <w:p w14:paraId="3A86CAA1" w14:textId="77777777" w:rsidR="009A5912" w:rsidRDefault="009A5912"/>
    <w:p w14:paraId="60186072" w14:textId="77777777" w:rsidR="009A5912" w:rsidRDefault="009A5912"/>
    <w:p w14:paraId="2238ED14" w14:textId="77777777" w:rsidR="009A5912" w:rsidRDefault="009A5912"/>
    <w:p w14:paraId="67649D1B" w14:textId="77777777" w:rsidR="00C16D43" w:rsidRDefault="00C16D43" w:rsidP="004D2A31"/>
    <w:p w14:paraId="1E450D21" w14:textId="77777777" w:rsidR="006A7839" w:rsidRDefault="006A7839" w:rsidP="004D2A31">
      <w:pPr>
        <w:rPr>
          <w:rFonts w:ascii="Arial" w:hAnsi="Arial" w:cs="Arial"/>
          <w:b/>
        </w:rPr>
      </w:pPr>
    </w:p>
    <w:p w14:paraId="5AE714D2" w14:textId="77777777" w:rsidR="006A7839" w:rsidRDefault="006A7839" w:rsidP="004D2A31">
      <w:pPr>
        <w:rPr>
          <w:rFonts w:ascii="Arial" w:hAnsi="Arial" w:cs="Arial"/>
          <w:b/>
        </w:rPr>
      </w:pPr>
    </w:p>
    <w:p w14:paraId="02F689FA" w14:textId="77777777" w:rsidR="006A7839" w:rsidRDefault="006A7839" w:rsidP="004D2A31">
      <w:pPr>
        <w:rPr>
          <w:rFonts w:ascii="Arial" w:hAnsi="Arial" w:cs="Arial"/>
          <w:b/>
        </w:rPr>
      </w:pPr>
    </w:p>
    <w:p w14:paraId="6579BC3E" w14:textId="77777777" w:rsidR="009B4F34" w:rsidRDefault="009B4F34" w:rsidP="004D2A31">
      <w:pPr>
        <w:rPr>
          <w:rFonts w:ascii="Arial" w:hAnsi="Arial" w:cs="Arial"/>
          <w:b/>
        </w:rPr>
      </w:pPr>
    </w:p>
    <w:p w14:paraId="5102D7F4" w14:textId="77777777" w:rsidR="009B4F34" w:rsidRDefault="009B4F34" w:rsidP="004D2A31">
      <w:pPr>
        <w:rPr>
          <w:rFonts w:ascii="Arial" w:hAnsi="Arial" w:cs="Arial"/>
          <w:b/>
        </w:rPr>
      </w:pPr>
    </w:p>
    <w:p w14:paraId="65F0FEE6" w14:textId="77777777" w:rsidR="009B4F34" w:rsidRDefault="009B4F34" w:rsidP="004D2A31">
      <w:pPr>
        <w:rPr>
          <w:rFonts w:ascii="Arial" w:hAnsi="Arial" w:cs="Arial"/>
          <w:b/>
        </w:rPr>
      </w:pPr>
    </w:p>
    <w:p w14:paraId="48E4860F" w14:textId="62816E2E" w:rsidR="004D2A31" w:rsidRPr="000F7E1C" w:rsidRDefault="004D2A31" w:rsidP="004D2A31">
      <w:pPr>
        <w:rPr>
          <w:rFonts w:ascii="Arial" w:hAnsi="Arial" w:cs="Arial"/>
          <w:b/>
        </w:rPr>
      </w:pPr>
      <w:r w:rsidRPr="000F7E1C">
        <w:rPr>
          <w:rFonts w:ascii="Arial" w:hAnsi="Arial" w:cs="Arial"/>
          <w:b/>
        </w:rPr>
        <w:lastRenderedPageBreak/>
        <w:t>Contents</w:t>
      </w:r>
      <w:r w:rsidR="00CF224B" w:rsidRPr="000F7E1C">
        <w:rPr>
          <w:rFonts w:ascii="Arial" w:hAnsi="Arial" w:cs="Arial"/>
          <w:b/>
        </w:rPr>
        <w:tab/>
      </w:r>
      <w:r w:rsidR="00CF224B" w:rsidRPr="000F7E1C">
        <w:rPr>
          <w:rFonts w:ascii="Arial" w:hAnsi="Arial" w:cs="Arial"/>
          <w:b/>
        </w:rPr>
        <w:tab/>
      </w:r>
      <w:r w:rsidR="00CF224B" w:rsidRPr="000F7E1C">
        <w:rPr>
          <w:rFonts w:ascii="Arial" w:hAnsi="Arial" w:cs="Arial"/>
          <w:b/>
        </w:rPr>
        <w:tab/>
      </w:r>
      <w:r w:rsidR="00CF224B" w:rsidRPr="000F7E1C">
        <w:rPr>
          <w:rFonts w:ascii="Arial" w:hAnsi="Arial" w:cs="Arial"/>
          <w:b/>
        </w:rPr>
        <w:tab/>
      </w:r>
      <w:r w:rsidR="00CF224B" w:rsidRPr="000F7E1C">
        <w:rPr>
          <w:rFonts w:ascii="Arial" w:hAnsi="Arial" w:cs="Arial"/>
          <w:b/>
        </w:rPr>
        <w:tab/>
      </w:r>
      <w:r w:rsidR="00CF224B" w:rsidRPr="000F7E1C">
        <w:rPr>
          <w:rFonts w:ascii="Arial" w:hAnsi="Arial" w:cs="Arial"/>
          <w:b/>
        </w:rPr>
        <w:tab/>
      </w:r>
      <w:r w:rsidR="00CF224B" w:rsidRPr="000F7E1C">
        <w:rPr>
          <w:rFonts w:ascii="Arial" w:hAnsi="Arial" w:cs="Arial"/>
          <w:b/>
        </w:rPr>
        <w:tab/>
      </w:r>
      <w:r w:rsidR="00CF224B" w:rsidRPr="000F7E1C">
        <w:rPr>
          <w:rFonts w:ascii="Arial" w:hAnsi="Arial" w:cs="Arial"/>
          <w:b/>
        </w:rPr>
        <w:tab/>
      </w:r>
      <w:r w:rsidR="00CF224B" w:rsidRPr="000F7E1C">
        <w:rPr>
          <w:rFonts w:ascii="Arial" w:hAnsi="Arial" w:cs="Arial"/>
          <w:b/>
        </w:rPr>
        <w:tab/>
      </w:r>
      <w:r w:rsidR="00CF224B" w:rsidRPr="000F7E1C">
        <w:rPr>
          <w:rFonts w:ascii="Arial" w:hAnsi="Arial" w:cs="Arial"/>
        </w:rPr>
        <w:t>Page number</w:t>
      </w:r>
    </w:p>
    <w:p w14:paraId="7EB1521C" w14:textId="276752F1" w:rsidR="009A5912" w:rsidRPr="000F7E1C" w:rsidRDefault="009A5912">
      <w:pPr>
        <w:rPr>
          <w:rFonts w:ascii="Arial" w:hAnsi="Arial" w:cs="Arial"/>
        </w:rPr>
      </w:pPr>
    </w:p>
    <w:p w14:paraId="4D1A766B" w14:textId="70C76DF8" w:rsidR="00AC3D7A" w:rsidRPr="000F7E1C" w:rsidRDefault="00AC3D7A">
      <w:pPr>
        <w:rPr>
          <w:rFonts w:ascii="Arial" w:hAnsi="Arial" w:cs="Arial"/>
        </w:rPr>
      </w:pPr>
      <w:r w:rsidRPr="000F7E1C">
        <w:rPr>
          <w:rFonts w:ascii="Arial" w:hAnsi="Arial" w:cs="Arial"/>
        </w:rPr>
        <w:t>Section</w:t>
      </w:r>
      <w:r w:rsidR="004D2A31" w:rsidRPr="000F7E1C">
        <w:rPr>
          <w:rFonts w:ascii="Arial" w:hAnsi="Arial" w:cs="Arial"/>
        </w:rPr>
        <w:t xml:space="preserve"> One – </w:t>
      </w:r>
      <w:r w:rsidR="00673CAB" w:rsidRPr="000F7E1C">
        <w:rPr>
          <w:rFonts w:ascii="Arial" w:hAnsi="Arial" w:cs="Arial"/>
        </w:rPr>
        <w:t>Potential Provid</w:t>
      </w:r>
      <w:r w:rsidR="00C16D43" w:rsidRPr="000F7E1C">
        <w:rPr>
          <w:rFonts w:ascii="Arial" w:hAnsi="Arial" w:cs="Arial"/>
        </w:rPr>
        <w:t>er Information</w:t>
      </w:r>
      <w:r w:rsidR="00C16D43" w:rsidRPr="000F7E1C">
        <w:rPr>
          <w:rFonts w:ascii="Arial" w:hAnsi="Arial" w:cs="Arial"/>
        </w:rPr>
        <w:tab/>
      </w:r>
      <w:r w:rsidRPr="000F7E1C">
        <w:rPr>
          <w:rFonts w:ascii="Arial" w:hAnsi="Arial" w:cs="Arial"/>
        </w:rPr>
        <w:tab/>
      </w:r>
      <w:r w:rsidRPr="000F7E1C">
        <w:rPr>
          <w:rFonts w:ascii="Arial" w:hAnsi="Arial" w:cs="Arial"/>
        </w:rPr>
        <w:tab/>
      </w:r>
      <w:r w:rsidRPr="000F7E1C">
        <w:rPr>
          <w:rFonts w:ascii="Arial" w:hAnsi="Arial" w:cs="Arial"/>
        </w:rPr>
        <w:tab/>
        <w:t>3</w:t>
      </w:r>
      <w:r w:rsidR="00D0680F">
        <w:rPr>
          <w:rFonts w:ascii="Arial" w:hAnsi="Arial" w:cs="Arial"/>
        </w:rPr>
        <w:t>-15</w:t>
      </w:r>
    </w:p>
    <w:p w14:paraId="383E444C" w14:textId="77777777" w:rsidR="00AC3D7A" w:rsidRPr="000F7E1C" w:rsidRDefault="00AC3D7A">
      <w:pPr>
        <w:rPr>
          <w:rFonts w:ascii="Arial" w:hAnsi="Arial" w:cs="Arial"/>
        </w:rPr>
      </w:pPr>
    </w:p>
    <w:p w14:paraId="185D5759" w14:textId="25BC7133" w:rsidR="00AC3D7A" w:rsidRPr="000F7E1C" w:rsidRDefault="00AC3D7A">
      <w:pPr>
        <w:rPr>
          <w:rFonts w:ascii="Arial" w:hAnsi="Arial" w:cs="Arial"/>
        </w:rPr>
      </w:pPr>
      <w:r w:rsidRPr="000F7E1C">
        <w:rPr>
          <w:rFonts w:ascii="Arial" w:hAnsi="Arial" w:cs="Arial"/>
        </w:rPr>
        <w:tab/>
        <w:t>1. Scope of the Contract</w:t>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t>3</w:t>
      </w:r>
    </w:p>
    <w:p w14:paraId="4B7AE914" w14:textId="2E3192B1" w:rsidR="00AC3D7A" w:rsidRPr="000F7E1C" w:rsidRDefault="00AC3D7A">
      <w:pPr>
        <w:rPr>
          <w:rFonts w:ascii="Arial" w:hAnsi="Arial" w:cs="Arial"/>
        </w:rPr>
      </w:pPr>
      <w:r w:rsidRPr="000F7E1C">
        <w:rPr>
          <w:rFonts w:ascii="Arial" w:hAnsi="Arial" w:cs="Arial"/>
        </w:rPr>
        <w:tab/>
        <w:t xml:space="preserve">2. Timetable of Key Dates </w:t>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t>4</w:t>
      </w:r>
    </w:p>
    <w:p w14:paraId="2B86D2C0" w14:textId="46D74DEC" w:rsidR="00AC3D7A" w:rsidRPr="000F7E1C" w:rsidRDefault="00AC3D7A">
      <w:pPr>
        <w:rPr>
          <w:rFonts w:ascii="Arial" w:hAnsi="Arial" w:cs="Arial"/>
        </w:rPr>
      </w:pPr>
      <w:r w:rsidRPr="000F7E1C">
        <w:rPr>
          <w:rFonts w:ascii="Arial" w:hAnsi="Arial" w:cs="Arial"/>
        </w:rPr>
        <w:tab/>
        <w:t>3. Bidder’s Responsibility</w:t>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t>4-5</w:t>
      </w:r>
    </w:p>
    <w:p w14:paraId="3DA5456D" w14:textId="0DDB96F7" w:rsidR="00AC3D7A" w:rsidRPr="000F7E1C" w:rsidRDefault="007E3B0E">
      <w:pPr>
        <w:rPr>
          <w:rFonts w:ascii="Arial" w:hAnsi="Arial" w:cs="Arial"/>
        </w:rPr>
      </w:pPr>
      <w:r>
        <w:rPr>
          <w:rFonts w:ascii="Arial" w:hAnsi="Arial" w:cs="Arial"/>
        </w:rPr>
        <w:tab/>
        <w:t>4. Buyer</w:t>
      </w:r>
      <w:r w:rsidR="00AC3D7A" w:rsidRPr="000F7E1C">
        <w:rPr>
          <w:rFonts w:ascii="Arial" w:hAnsi="Arial" w:cs="Arial"/>
        </w:rPr>
        <w:t xml:space="preserve"> Clarifications</w:t>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t>5</w:t>
      </w:r>
    </w:p>
    <w:p w14:paraId="44D2581A" w14:textId="45E85D6B" w:rsidR="00AC3D7A" w:rsidRPr="000F7E1C" w:rsidRDefault="00AC3D7A">
      <w:pPr>
        <w:rPr>
          <w:rFonts w:ascii="Arial" w:hAnsi="Arial" w:cs="Arial"/>
        </w:rPr>
      </w:pPr>
      <w:r w:rsidRPr="000F7E1C">
        <w:rPr>
          <w:rFonts w:ascii="Arial" w:hAnsi="Arial" w:cs="Arial"/>
        </w:rPr>
        <w:tab/>
        <w:t>5. Anti-Collusion Certificate</w:t>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t>5</w:t>
      </w:r>
    </w:p>
    <w:p w14:paraId="1809BE57" w14:textId="246219DA" w:rsidR="00AC3D7A" w:rsidRPr="000F7E1C" w:rsidRDefault="00AC3D7A" w:rsidP="00D63215">
      <w:pPr>
        <w:ind w:firstLine="720"/>
        <w:rPr>
          <w:rFonts w:ascii="Arial" w:hAnsi="Arial" w:cs="Arial"/>
        </w:rPr>
      </w:pPr>
      <w:r w:rsidRPr="000F7E1C">
        <w:rPr>
          <w:rFonts w:ascii="Arial" w:hAnsi="Arial" w:cs="Arial"/>
        </w:rPr>
        <w:t>6. Transfer of Undertaking</w:t>
      </w:r>
      <w:r w:rsidR="003879C1" w:rsidRPr="000F7E1C">
        <w:rPr>
          <w:rFonts w:ascii="Arial" w:hAnsi="Arial" w:cs="Arial"/>
        </w:rPr>
        <w:t xml:space="preserve">s and Protection of Employment </w:t>
      </w:r>
      <w:r w:rsidRPr="000F7E1C">
        <w:rPr>
          <w:rFonts w:ascii="Arial" w:hAnsi="Arial" w:cs="Arial"/>
        </w:rPr>
        <w:t>Regulations</w:t>
      </w:r>
      <w:r w:rsidR="003879C1" w:rsidRPr="000F7E1C">
        <w:rPr>
          <w:rFonts w:ascii="Arial" w:hAnsi="Arial" w:cs="Arial"/>
        </w:rPr>
        <w:t xml:space="preserve"> 5</w:t>
      </w:r>
    </w:p>
    <w:p w14:paraId="52E125E0" w14:textId="786A31A7" w:rsidR="00AC3D7A" w:rsidRPr="000F7E1C" w:rsidRDefault="00AC3D7A">
      <w:pPr>
        <w:rPr>
          <w:rFonts w:ascii="Arial" w:hAnsi="Arial" w:cs="Arial"/>
        </w:rPr>
      </w:pPr>
      <w:r w:rsidRPr="000F7E1C">
        <w:rPr>
          <w:rFonts w:ascii="Arial" w:hAnsi="Arial" w:cs="Arial"/>
        </w:rPr>
        <w:tab/>
        <w:t>7. Monitoring</w:t>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t>5</w:t>
      </w:r>
    </w:p>
    <w:p w14:paraId="06409B78" w14:textId="615F4E3D" w:rsidR="00AC3D7A" w:rsidRPr="000F7E1C" w:rsidRDefault="00B42193">
      <w:pPr>
        <w:rPr>
          <w:rFonts w:ascii="Arial" w:hAnsi="Arial" w:cs="Arial"/>
        </w:rPr>
      </w:pPr>
      <w:r>
        <w:rPr>
          <w:rFonts w:ascii="Arial" w:hAnsi="Arial" w:cs="Arial"/>
        </w:rPr>
        <w:tab/>
        <w:t>8. The Buyer</w:t>
      </w:r>
      <w:r w:rsidR="00AC3D7A" w:rsidRPr="000F7E1C">
        <w:rPr>
          <w:rFonts w:ascii="Arial" w:hAnsi="Arial" w:cs="Arial"/>
        </w:rPr>
        <w:t>s Corporate Initiatives</w:t>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673CAB" w:rsidRPr="000F7E1C">
        <w:rPr>
          <w:rFonts w:ascii="Arial" w:hAnsi="Arial" w:cs="Arial"/>
        </w:rPr>
        <w:t>6</w:t>
      </w:r>
    </w:p>
    <w:p w14:paraId="1E76D5EF" w14:textId="0CF9F97B" w:rsidR="00AC3D7A" w:rsidRPr="000F7E1C" w:rsidRDefault="00AC3D7A">
      <w:pPr>
        <w:rPr>
          <w:rFonts w:ascii="Arial" w:hAnsi="Arial" w:cs="Arial"/>
        </w:rPr>
      </w:pPr>
      <w:r w:rsidRPr="000F7E1C">
        <w:rPr>
          <w:rFonts w:ascii="Arial" w:hAnsi="Arial" w:cs="Arial"/>
        </w:rPr>
        <w:tab/>
        <w:t>9. Freedom of Information Act</w:t>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t>6</w:t>
      </w:r>
    </w:p>
    <w:p w14:paraId="1B41A501" w14:textId="388D3D57" w:rsidR="00AC3D7A" w:rsidRPr="000F7E1C" w:rsidRDefault="00AC3D7A">
      <w:pPr>
        <w:rPr>
          <w:rFonts w:ascii="Arial" w:hAnsi="Arial" w:cs="Arial"/>
        </w:rPr>
      </w:pPr>
      <w:r w:rsidRPr="000F7E1C">
        <w:rPr>
          <w:rFonts w:ascii="Arial" w:hAnsi="Arial" w:cs="Arial"/>
        </w:rPr>
        <w:tab/>
        <w:t>10. Whistleblowing</w:t>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t>7</w:t>
      </w:r>
    </w:p>
    <w:p w14:paraId="1278BC21" w14:textId="114B2E34" w:rsidR="00AC3D7A" w:rsidRPr="000F7E1C" w:rsidRDefault="00AC3D7A">
      <w:pPr>
        <w:rPr>
          <w:rFonts w:ascii="Arial" w:hAnsi="Arial" w:cs="Arial"/>
        </w:rPr>
      </w:pPr>
      <w:r w:rsidRPr="000F7E1C">
        <w:rPr>
          <w:rFonts w:ascii="Arial" w:hAnsi="Arial" w:cs="Arial"/>
        </w:rPr>
        <w:tab/>
        <w:t>11. E-tender System</w:t>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5A01CB" w:rsidRPr="000F7E1C">
        <w:rPr>
          <w:rFonts w:ascii="Arial" w:hAnsi="Arial" w:cs="Arial"/>
        </w:rPr>
        <w:t>7-8</w:t>
      </w:r>
    </w:p>
    <w:p w14:paraId="1C331F5B" w14:textId="3C1F8CC1" w:rsidR="00AC3D7A" w:rsidRPr="000F7E1C" w:rsidRDefault="00AC3D7A">
      <w:pPr>
        <w:rPr>
          <w:rFonts w:ascii="Arial" w:hAnsi="Arial" w:cs="Arial"/>
        </w:rPr>
      </w:pPr>
      <w:r w:rsidRPr="000F7E1C">
        <w:rPr>
          <w:rFonts w:ascii="Arial" w:hAnsi="Arial" w:cs="Arial"/>
        </w:rPr>
        <w:tab/>
        <w:t>12. Communication and Clarification</w:t>
      </w:r>
      <w:r w:rsidR="002B1FB1" w:rsidRPr="000F7E1C">
        <w:rPr>
          <w:rFonts w:ascii="Arial" w:hAnsi="Arial" w:cs="Arial"/>
        </w:rPr>
        <w:tab/>
      </w:r>
      <w:r w:rsidR="002B1FB1" w:rsidRPr="000F7E1C">
        <w:rPr>
          <w:rFonts w:ascii="Arial" w:hAnsi="Arial" w:cs="Arial"/>
        </w:rPr>
        <w:tab/>
      </w:r>
      <w:r w:rsidR="002B1FB1" w:rsidRPr="000F7E1C">
        <w:rPr>
          <w:rFonts w:ascii="Arial" w:hAnsi="Arial" w:cs="Arial"/>
        </w:rPr>
        <w:tab/>
      </w:r>
      <w:r w:rsidR="002B1FB1" w:rsidRPr="000F7E1C">
        <w:rPr>
          <w:rFonts w:ascii="Arial" w:hAnsi="Arial" w:cs="Arial"/>
        </w:rPr>
        <w:tab/>
        <w:t>8-10</w:t>
      </w:r>
    </w:p>
    <w:p w14:paraId="1D2B4228" w14:textId="4C41C6A7" w:rsidR="00AC3D7A" w:rsidRPr="000F7E1C" w:rsidRDefault="00AC3D7A">
      <w:pPr>
        <w:rPr>
          <w:rFonts w:ascii="Arial" w:hAnsi="Arial" w:cs="Arial"/>
        </w:rPr>
      </w:pPr>
      <w:r w:rsidRPr="000F7E1C">
        <w:rPr>
          <w:rFonts w:ascii="Arial" w:hAnsi="Arial" w:cs="Arial"/>
        </w:rPr>
        <w:tab/>
        <w:t>13. Completing the Supplier Selection Questionnaire (SQ)</w:t>
      </w:r>
      <w:r w:rsidR="00D0680F">
        <w:rPr>
          <w:rFonts w:ascii="Arial" w:hAnsi="Arial" w:cs="Arial"/>
        </w:rPr>
        <w:tab/>
        <w:t>10-11</w:t>
      </w:r>
    </w:p>
    <w:p w14:paraId="10924206" w14:textId="09473598" w:rsidR="00AC3D7A" w:rsidRPr="000F7E1C" w:rsidRDefault="00AC3D7A">
      <w:pPr>
        <w:rPr>
          <w:rFonts w:ascii="Arial" w:hAnsi="Arial" w:cs="Arial"/>
        </w:rPr>
      </w:pPr>
      <w:r w:rsidRPr="000F7E1C">
        <w:rPr>
          <w:rFonts w:ascii="Arial" w:hAnsi="Arial" w:cs="Arial"/>
        </w:rPr>
        <w:tab/>
        <w:t xml:space="preserve">14. </w:t>
      </w:r>
      <w:r w:rsidR="00512DEA" w:rsidRPr="000F7E1C">
        <w:rPr>
          <w:rFonts w:ascii="Arial" w:hAnsi="Arial" w:cs="Arial"/>
        </w:rPr>
        <w:t xml:space="preserve">Pricing </w:t>
      </w:r>
      <w:r w:rsidR="00512DEA" w:rsidRPr="000F7E1C">
        <w:rPr>
          <w:rFonts w:ascii="Arial" w:hAnsi="Arial" w:cs="Arial"/>
        </w:rPr>
        <w:tab/>
      </w:r>
      <w:r w:rsidR="00512DEA" w:rsidRPr="000F7E1C">
        <w:rPr>
          <w:rFonts w:ascii="Arial" w:hAnsi="Arial" w:cs="Arial"/>
        </w:rPr>
        <w:tab/>
      </w:r>
      <w:r w:rsidR="002B1FB1" w:rsidRPr="000F7E1C">
        <w:rPr>
          <w:rFonts w:ascii="Arial" w:hAnsi="Arial" w:cs="Arial"/>
        </w:rPr>
        <w:tab/>
      </w:r>
      <w:r w:rsidR="002B1FB1" w:rsidRPr="000F7E1C">
        <w:rPr>
          <w:rFonts w:ascii="Arial" w:hAnsi="Arial" w:cs="Arial"/>
        </w:rPr>
        <w:tab/>
      </w:r>
      <w:r w:rsidR="002B1FB1" w:rsidRPr="000F7E1C">
        <w:rPr>
          <w:rFonts w:ascii="Arial" w:hAnsi="Arial" w:cs="Arial"/>
        </w:rPr>
        <w:tab/>
      </w:r>
      <w:r w:rsidR="002B1FB1" w:rsidRPr="000F7E1C">
        <w:rPr>
          <w:rFonts w:ascii="Arial" w:hAnsi="Arial" w:cs="Arial"/>
        </w:rPr>
        <w:tab/>
      </w:r>
      <w:r w:rsidR="002B1FB1" w:rsidRPr="000F7E1C">
        <w:rPr>
          <w:rFonts w:ascii="Arial" w:hAnsi="Arial" w:cs="Arial"/>
        </w:rPr>
        <w:tab/>
      </w:r>
      <w:r w:rsidR="002B1FB1" w:rsidRPr="000F7E1C">
        <w:rPr>
          <w:rFonts w:ascii="Arial" w:hAnsi="Arial" w:cs="Arial"/>
        </w:rPr>
        <w:tab/>
        <w:t>11-12</w:t>
      </w:r>
      <w:r w:rsidR="002B1FB1" w:rsidRPr="000F7E1C">
        <w:rPr>
          <w:rFonts w:ascii="Arial" w:hAnsi="Arial" w:cs="Arial"/>
        </w:rPr>
        <w:tab/>
      </w:r>
      <w:r w:rsidR="002B1FB1" w:rsidRPr="000F7E1C">
        <w:rPr>
          <w:rFonts w:ascii="Arial" w:hAnsi="Arial" w:cs="Arial"/>
        </w:rPr>
        <w:tab/>
      </w:r>
    </w:p>
    <w:p w14:paraId="15C8488A" w14:textId="3242DD8D" w:rsidR="00AC3D7A" w:rsidRPr="000F7E1C" w:rsidRDefault="002B1FB1">
      <w:pPr>
        <w:rPr>
          <w:rFonts w:ascii="Arial" w:hAnsi="Arial" w:cs="Arial"/>
        </w:rPr>
      </w:pPr>
      <w:r w:rsidRPr="000F7E1C">
        <w:rPr>
          <w:rFonts w:ascii="Arial" w:hAnsi="Arial" w:cs="Arial"/>
        </w:rPr>
        <w:tab/>
        <w:t>15</w:t>
      </w:r>
      <w:r w:rsidR="00AC3D7A" w:rsidRPr="000F7E1C">
        <w:rPr>
          <w:rFonts w:ascii="Arial" w:hAnsi="Arial" w:cs="Arial"/>
        </w:rPr>
        <w:t>.</w:t>
      </w:r>
      <w:r w:rsidR="003879C1" w:rsidRPr="000F7E1C">
        <w:rPr>
          <w:rFonts w:ascii="Arial" w:hAnsi="Arial" w:cs="Arial"/>
        </w:rPr>
        <w:t xml:space="preserve"> Form of Tender</w:t>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t>12</w:t>
      </w:r>
    </w:p>
    <w:p w14:paraId="243869A4" w14:textId="0D802DFA" w:rsidR="00AC3D7A" w:rsidRPr="000F7E1C" w:rsidRDefault="002B1FB1">
      <w:pPr>
        <w:rPr>
          <w:rFonts w:ascii="Arial" w:hAnsi="Arial" w:cs="Arial"/>
        </w:rPr>
      </w:pPr>
      <w:r w:rsidRPr="000F7E1C">
        <w:rPr>
          <w:rFonts w:ascii="Arial" w:hAnsi="Arial" w:cs="Arial"/>
        </w:rPr>
        <w:tab/>
        <w:t>16</w:t>
      </w:r>
      <w:r w:rsidR="00AC3D7A" w:rsidRPr="000F7E1C">
        <w:rPr>
          <w:rFonts w:ascii="Arial" w:hAnsi="Arial" w:cs="Arial"/>
        </w:rPr>
        <w:t>.</w:t>
      </w:r>
      <w:r w:rsidR="003879C1" w:rsidRPr="000F7E1C">
        <w:rPr>
          <w:rFonts w:ascii="Arial" w:hAnsi="Arial" w:cs="Arial"/>
        </w:rPr>
        <w:t xml:space="preserve"> Tender Evaluation</w:t>
      </w:r>
      <w:r w:rsidR="00D63215" w:rsidRPr="000F7E1C">
        <w:rPr>
          <w:rFonts w:ascii="Arial" w:hAnsi="Arial" w:cs="Arial"/>
        </w:rPr>
        <w:tab/>
      </w:r>
      <w:r w:rsidR="00D63215" w:rsidRPr="000F7E1C">
        <w:rPr>
          <w:rFonts w:ascii="Arial" w:hAnsi="Arial" w:cs="Arial"/>
        </w:rPr>
        <w:tab/>
      </w:r>
      <w:r w:rsidR="00D63215" w:rsidRPr="000F7E1C">
        <w:rPr>
          <w:rFonts w:ascii="Arial" w:hAnsi="Arial" w:cs="Arial"/>
        </w:rPr>
        <w:tab/>
      </w:r>
      <w:r w:rsidR="00D63215" w:rsidRPr="000F7E1C">
        <w:rPr>
          <w:rFonts w:ascii="Arial" w:hAnsi="Arial" w:cs="Arial"/>
        </w:rPr>
        <w:tab/>
      </w:r>
      <w:r w:rsidR="00D63215" w:rsidRPr="000F7E1C">
        <w:rPr>
          <w:rFonts w:ascii="Arial" w:hAnsi="Arial" w:cs="Arial"/>
        </w:rPr>
        <w:tab/>
      </w:r>
      <w:r w:rsidR="00D63215" w:rsidRPr="000F7E1C">
        <w:rPr>
          <w:rFonts w:ascii="Arial" w:hAnsi="Arial" w:cs="Arial"/>
        </w:rPr>
        <w:tab/>
        <w:t>12-14</w:t>
      </w:r>
    </w:p>
    <w:p w14:paraId="35FE0B47" w14:textId="2A0ACFAC" w:rsidR="003879C1" w:rsidRPr="000F7E1C" w:rsidRDefault="002B1FB1">
      <w:pPr>
        <w:rPr>
          <w:rFonts w:ascii="Arial" w:hAnsi="Arial" w:cs="Arial"/>
        </w:rPr>
      </w:pPr>
      <w:r w:rsidRPr="000F7E1C">
        <w:rPr>
          <w:rFonts w:ascii="Arial" w:hAnsi="Arial" w:cs="Arial"/>
        </w:rPr>
        <w:tab/>
        <w:t>17</w:t>
      </w:r>
      <w:r w:rsidR="003879C1" w:rsidRPr="000F7E1C">
        <w:rPr>
          <w:rFonts w:ascii="Arial" w:hAnsi="Arial" w:cs="Arial"/>
        </w:rPr>
        <w:t>. Call off Arrangements</w:t>
      </w:r>
      <w:r w:rsidR="00D63215" w:rsidRPr="000F7E1C">
        <w:rPr>
          <w:rFonts w:ascii="Arial" w:hAnsi="Arial" w:cs="Arial"/>
        </w:rPr>
        <w:tab/>
      </w:r>
      <w:r w:rsidR="00D63215" w:rsidRPr="000F7E1C">
        <w:rPr>
          <w:rFonts w:ascii="Arial" w:hAnsi="Arial" w:cs="Arial"/>
        </w:rPr>
        <w:tab/>
      </w:r>
      <w:r w:rsidR="00D63215" w:rsidRPr="000F7E1C">
        <w:rPr>
          <w:rFonts w:ascii="Arial" w:hAnsi="Arial" w:cs="Arial"/>
        </w:rPr>
        <w:tab/>
      </w:r>
      <w:r w:rsidR="00D63215" w:rsidRPr="000F7E1C">
        <w:rPr>
          <w:rFonts w:ascii="Arial" w:hAnsi="Arial" w:cs="Arial"/>
        </w:rPr>
        <w:tab/>
      </w:r>
      <w:r w:rsidR="00D63215" w:rsidRPr="000F7E1C">
        <w:rPr>
          <w:rFonts w:ascii="Arial" w:hAnsi="Arial" w:cs="Arial"/>
        </w:rPr>
        <w:tab/>
      </w:r>
      <w:r w:rsidR="00D63215" w:rsidRPr="000F7E1C">
        <w:rPr>
          <w:rFonts w:ascii="Arial" w:hAnsi="Arial" w:cs="Arial"/>
        </w:rPr>
        <w:tab/>
      </w:r>
      <w:r w:rsidR="00512DEA" w:rsidRPr="000F7E1C">
        <w:rPr>
          <w:rFonts w:ascii="Arial" w:hAnsi="Arial" w:cs="Arial"/>
        </w:rPr>
        <w:t>14</w:t>
      </w:r>
    </w:p>
    <w:p w14:paraId="4BE7B0AE" w14:textId="3E92B720" w:rsidR="003879C1" w:rsidRPr="000F7E1C" w:rsidRDefault="002B1FB1">
      <w:pPr>
        <w:rPr>
          <w:rFonts w:ascii="Arial" w:hAnsi="Arial" w:cs="Arial"/>
        </w:rPr>
      </w:pPr>
      <w:r w:rsidRPr="000F7E1C">
        <w:rPr>
          <w:rFonts w:ascii="Arial" w:hAnsi="Arial" w:cs="Arial"/>
        </w:rPr>
        <w:tab/>
        <w:t>18</w:t>
      </w:r>
      <w:r w:rsidR="003879C1" w:rsidRPr="000F7E1C">
        <w:rPr>
          <w:rFonts w:ascii="Arial" w:hAnsi="Arial" w:cs="Arial"/>
        </w:rPr>
        <w:t>. Method of Evaluation</w:t>
      </w:r>
      <w:r w:rsidR="00D63215" w:rsidRPr="000F7E1C">
        <w:rPr>
          <w:rFonts w:ascii="Arial" w:hAnsi="Arial" w:cs="Arial"/>
        </w:rPr>
        <w:tab/>
      </w:r>
      <w:r w:rsidR="00D63215" w:rsidRPr="000F7E1C">
        <w:rPr>
          <w:rFonts w:ascii="Arial" w:hAnsi="Arial" w:cs="Arial"/>
        </w:rPr>
        <w:tab/>
      </w:r>
      <w:r w:rsidR="00D63215" w:rsidRPr="000F7E1C">
        <w:rPr>
          <w:rFonts w:ascii="Arial" w:hAnsi="Arial" w:cs="Arial"/>
        </w:rPr>
        <w:tab/>
      </w:r>
      <w:r w:rsidR="00D63215" w:rsidRPr="000F7E1C">
        <w:rPr>
          <w:rFonts w:ascii="Arial" w:hAnsi="Arial" w:cs="Arial"/>
        </w:rPr>
        <w:tab/>
      </w:r>
      <w:r w:rsidR="00D63215" w:rsidRPr="000F7E1C">
        <w:rPr>
          <w:rFonts w:ascii="Arial" w:hAnsi="Arial" w:cs="Arial"/>
        </w:rPr>
        <w:tab/>
      </w:r>
      <w:r w:rsidR="00D63215" w:rsidRPr="000F7E1C">
        <w:rPr>
          <w:rFonts w:ascii="Arial" w:hAnsi="Arial" w:cs="Arial"/>
        </w:rPr>
        <w:tab/>
      </w:r>
      <w:r w:rsidRPr="000F7E1C">
        <w:rPr>
          <w:rFonts w:ascii="Arial" w:hAnsi="Arial" w:cs="Arial"/>
        </w:rPr>
        <w:t>14</w:t>
      </w:r>
      <w:r w:rsidR="00980BFA">
        <w:rPr>
          <w:rFonts w:ascii="Arial" w:hAnsi="Arial" w:cs="Arial"/>
        </w:rPr>
        <w:t>-15</w:t>
      </w:r>
    </w:p>
    <w:p w14:paraId="4CAE5442" w14:textId="681164A0" w:rsidR="003879C1" w:rsidRPr="000F7E1C" w:rsidRDefault="002B1FB1">
      <w:pPr>
        <w:rPr>
          <w:rFonts w:ascii="Arial" w:hAnsi="Arial" w:cs="Arial"/>
        </w:rPr>
      </w:pPr>
      <w:r w:rsidRPr="000F7E1C">
        <w:rPr>
          <w:rFonts w:ascii="Arial" w:hAnsi="Arial" w:cs="Arial"/>
        </w:rPr>
        <w:tab/>
        <w:t>19</w:t>
      </w:r>
      <w:r w:rsidR="003879C1" w:rsidRPr="000F7E1C">
        <w:rPr>
          <w:rFonts w:ascii="Arial" w:hAnsi="Arial" w:cs="Arial"/>
        </w:rPr>
        <w:t xml:space="preserve">. Later Entry </w:t>
      </w:r>
      <w:proofErr w:type="gramStart"/>
      <w:r w:rsidR="003879C1" w:rsidRPr="000F7E1C">
        <w:rPr>
          <w:rFonts w:ascii="Arial" w:hAnsi="Arial" w:cs="Arial"/>
        </w:rPr>
        <w:t>To</w:t>
      </w:r>
      <w:proofErr w:type="gramEnd"/>
      <w:r w:rsidR="003879C1" w:rsidRPr="000F7E1C">
        <w:rPr>
          <w:rFonts w:ascii="Arial" w:hAnsi="Arial" w:cs="Arial"/>
        </w:rPr>
        <w:t xml:space="preserve"> and Exit From The DPS</w:t>
      </w:r>
      <w:r w:rsidR="00D63215" w:rsidRPr="000F7E1C">
        <w:rPr>
          <w:rFonts w:ascii="Arial" w:hAnsi="Arial" w:cs="Arial"/>
        </w:rPr>
        <w:tab/>
      </w:r>
      <w:r w:rsidR="00D63215" w:rsidRPr="000F7E1C">
        <w:rPr>
          <w:rFonts w:ascii="Arial" w:hAnsi="Arial" w:cs="Arial"/>
        </w:rPr>
        <w:tab/>
      </w:r>
      <w:r w:rsidR="00D63215" w:rsidRPr="000F7E1C">
        <w:rPr>
          <w:rFonts w:ascii="Arial" w:hAnsi="Arial" w:cs="Arial"/>
        </w:rPr>
        <w:tab/>
        <w:t>15</w:t>
      </w:r>
    </w:p>
    <w:p w14:paraId="73A807C3" w14:textId="07727859" w:rsidR="009A5912" w:rsidRPr="000F7E1C" w:rsidRDefault="00AC3D7A">
      <w:pPr>
        <w:rPr>
          <w:rFonts w:ascii="Arial" w:hAnsi="Arial" w:cs="Arial"/>
        </w:rPr>
      </w:pPr>
      <w:r w:rsidRPr="000F7E1C">
        <w:rPr>
          <w:rFonts w:ascii="Arial" w:hAnsi="Arial" w:cs="Arial"/>
        </w:rPr>
        <w:tab/>
      </w:r>
      <w:r w:rsidRPr="000F7E1C">
        <w:rPr>
          <w:rFonts w:ascii="Arial" w:hAnsi="Arial" w:cs="Arial"/>
        </w:rPr>
        <w:tab/>
      </w:r>
      <w:r w:rsidRPr="000F7E1C">
        <w:rPr>
          <w:rFonts w:ascii="Arial" w:hAnsi="Arial" w:cs="Arial"/>
        </w:rPr>
        <w:tab/>
      </w:r>
      <w:r w:rsidRPr="000F7E1C">
        <w:rPr>
          <w:rFonts w:ascii="Arial" w:hAnsi="Arial" w:cs="Arial"/>
        </w:rPr>
        <w:tab/>
      </w:r>
    </w:p>
    <w:p w14:paraId="5F3772EE" w14:textId="112288E7" w:rsidR="004D2A31" w:rsidRPr="000F7E1C" w:rsidRDefault="00715EA1">
      <w:pPr>
        <w:rPr>
          <w:rFonts w:ascii="Arial" w:hAnsi="Arial" w:cs="Arial"/>
        </w:rPr>
      </w:pPr>
      <w:r w:rsidRPr="000F7E1C">
        <w:rPr>
          <w:rFonts w:ascii="Arial" w:hAnsi="Arial" w:cs="Arial"/>
        </w:rPr>
        <w:t>Section Two</w:t>
      </w:r>
      <w:r w:rsidR="00D63215" w:rsidRPr="000F7E1C">
        <w:rPr>
          <w:rFonts w:ascii="Arial" w:hAnsi="Arial" w:cs="Arial"/>
        </w:rPr>
        <w:t xml:space="preserve"> – Standard Selection Questionnaire</w:t>
      </w:r>
      <w:r w:rsidR="00512DEA" w:rsidRPr="000F7E1C">
        <w:rPr>
          <w:rFonts w:ascii="Arial" w:hAnsi="Arial" w:cs="Arial"/>
        </w:rPr>
        <w:tab/>
      </w:r>
      <w:r w:rsidR="00512DEA" w:rsidRPr="000F7E1C">
        <w:rPr>
          <w:rFonts w:ascii="Arial" w:hAnsi="Arial" w:cs="Arial"/>
        </w:rPr>
        <w:tab/>
      </w:r>
      <w:r w:rsidR="00512DEA" w:rsidRPr="000F7E1C">
        <w:rPr>
          <w:rFonts w:ascii="Arial" w:hAnsi="Arial" w:cs="Arial"/>
        </w:rPr>
        <w:tab/>
        <w:t>16</w:t>
      </w:r>
      <w:r w:rsidR="00D0680F">
        <w:rPr>
          <w:rFonts w:ascii="Arial" w:hAnsi="Arial" w:cs="Arial"/>
        </w:rPr>
        <w:t>-28</w:t>
      </w:r>
    </w:p>
    <w:p w14:paraId="7721A495" w14:textId="71F7C7B4" w:rsidR="00D63215" w:rsidRPr="000F7E1C" w:rsidRDefault="00D63215">
      <w:pPr>
        <w:rPr>
          <w:rFonts w:ascii="Arial" w:hAnsi="Arial" w:cs="Arial"/>
        </w:rPr>
      </w:pPr>
    </w:p>
    <w:p w14:paraId="49B53096" w14:textId="15284958" w:rsidR="00D63215" w:rsidRPr="000F7E1C" w:rsidRDefault="00D63215">
      <w:pPr>
        <w:rPr>
          <w:rFonts w:ascii="Arial" w:hAnsi="Arial" w:cs="Arial"/>
        </w:rPr>
      </w:pPr>
      <w:r w:rsidRPr="000F7E1C">
        <w:rPr>
          <w:rFonts w:ascii="Arial" w:hAnsi="Arial" w:cs="Arial"/>
        </w:rPr>
        <w:tab/>
        <w:t>Standard Selection Questionnaire Introduction</w:t>
      </w:r>
      <w:r w:rsidRPr="000F7E1C">
        <w:rPr>
          <w:rFonts w:ascii="Arial" w:hAnsi="Arial" w:cs="Arial"/>
        </w:rPr>
        <w:tab/>
      </w:r>
      <w:r w:rsidRPr="000F7E1C">
        <w:rPr>
          <w:rFonts w:ascii="Arial" w:hAnsi="Arial" w:cs="Arial"/>
        </w:rPr>
        <w:tab/>
      </w:r>
      <w:r w:rsidRPr="000F7E1C">
        <w:rPr>
          <w:rFonts w:ascii="Arial" w:hAnsi="Arial" w:cs="Arial"/>
        </w:rPr>
        <w:tab/>
        <w:t>16-18</w:t>
      </w:r>
    </w:p>
    <w:p w14:paraId="0E67A6B9" w14:textId="022CFF0A" w:rsidR="00D63215" w:rsidRPr="000F7E1C" w:rsidRDefault="00D63215" w:rsidP="00D63215">
      <w:pPr>
        <w:ind w:firstLine="720"/>
        <w:rPr>
          <w:rFonts w:ascii="Arial" w:hAnsi="Arial" w:cs="Arial"/>
        </w:rPr>
      </w:pPr>
      <w:r w:rsidRPr="000F7E1C">
        <w:rPr>
          <w:rFonts w:ascii="Arial" w:hAnsi="Arial" w:cs="Arial"/>
        </w:rPr>
        <w:t>Part One – Potential supplier information</w:t>
      </w:r>
      <w:r w:rsidRPr="000F7E1C">
        <w:rPr>
          <w:rFonts w:ascii="Arial" w:hAnsi="Arial" w:cs="Arial"/>
        </w:rPr>
        <w:tab/>
      </w:r>
      <w:r w:rsidRPr="000F7E1C">
        <w:rPr>
          <w:rFonts w:ascii="Arial" w:hAnsi="Arial" w:cs="Arial"/>
        </w:rPr>
        <w:tab/>
      </w:r>
      <w:r w:rsidRPr="000F7E1C">
        <w:rPr>
          <w:rFonts w:ascii="Arial" w:hAnsi="Arial" w:cs="Arial"/>
        </w:rPr>
        <w:tab/>
        <w:t>19-23</w:t>
      </w:r>
    </w:p>
    <w:p w14:paraId="3291A1ED" w14:textId="160502D6" w:rsidR="004D2A31" w:rsidRPr="000F7E1C" w:rsidRDefault="004D2A31" w:rsidP="00D63215">
      <w:pPr>
        <w:ind w:firstLine="720"/>
        <w:rPr>
          <w:rFonts w:ascii="Arial" w:hAnsi="Arial" w:cs="Arial"/>
        </w:rPr>
      </w:pPr>
      <w:r w:rsidRPr="000F7E1C">
        <w:rPr>
          <w:rFonts w:ascii="Arial" w:hAnsi="Arial" w:cs="Arial"/>
        </w:rPr>
        <w:t xml:space="preserve">Part Two – </w:t>
      </w:r>
      <w:r w:rsidR="00D63215" w:rsidRPr="000F7E1C">
        <w:rPr>
          <w:rFonts w:ascii="Arial" w:hAnsi="Arial" w:cs="Arial"/>
        </w:rPr>
        <w:t>Exclusion Grounds</w:t>
      </w:r>
      <w:r w:rsidR="00D63215" w:rsidRPr="000F7E1C">
        <w:rPr>
          <w:rFonts w:ascii="Arial" w:hAnsi="Arial" w:cs="Arial"/>
        </w:rPr>
        <w:tab/>
      </w:r>
      <w:r w:rsidR="00D63215" w:rsidRPr="000F7E1C">
        <w:rPr>
          <w:rFonts w:ascii="Arial" w:hAnsi="Arial" w:cs="Arial"/>
        </w:rPr>
        <w:tab/>
      </w:r>
      <w:r w:rsidR="00D63215" w:rsidRPr="000F7E1C">
        <w:rPr>
          <w:rFonts w:ascii="Arial" w:hAnsi="Arial" w:cs="Arial"/>
        </w:rPr>
        <w:tab/>
      </w:r>
      <w:r w:rsidR="00D63215" w:rsidRPr="000F7E1C">
        <w:rPr>
          <w:rFonts w:ascii="Arial" w:hAnsi="Arial" w:cs="Arial"/>
        </w:rPr>
        <w:tab/>
      </w:r>
      <w:r w:rsidR="00D63215" w:rsidRPr="000F7E1C">
        <w:rPr>
          <w:rFonts w:ascii="Arial" w:hAnsi="Arial" w:cs="Arial"/>
        </w:rPr>
        <w:tab/>
        <w:t>23-27</w:t>
      </w:r>
    </w:p>
    <w:p w14:paraId="30806C1A" w14:textId="75B7E6D6" w:rsidR="004D2A31" w:rsidRPr="000F7E1C" w:rsidRDefault="004D2A31" w:rsidP="00D63215">
      <w:pPr>
        <w:ind w:firstLine="720"/>
        <w:rPr>
          <w:rFonts w:ascii="Arial" w:hAnsi="Arial" w:cs="Arial"/>
        </w:rPr>
      </w:pPr>
      <w:r w:rsidRPr="000F7E1C">
        <w:rPr>
          <w:rFonts w:ascii="Arial" w:hAnsi="Arial" w:cs="Arial"/>
        </w:rPr>
        <w:t xml:space="preserve">Part Three – </w:t>
      </w:r>
      <w:r w:rsidR="00C16D43" w:rsidRPr="000F7E1C">
        <w:rPr>
          <w:rFonts w:ascii="Arial" w:hAnsi="Arial" w:cs="Arial"/>
        </w:rPr>
        <w:t>Se</w:t>
      </w:r>
      <w:r w:rsidR="00D0680F">
        <w:rPr>
          <w:rFonts w:ascii="Arial" w:hAnsi="Arial" w:cs="Arial"/>
        </w:rPr>
        <w:t>lection Questions</w:t>
      </w:r>
      <w:r w:rsidR="00D0680F">
        <w:rPr>
          <w:rFonts w:ascii="Arial" w:hAnsi="Arial" w:cs="Arial"/>
        </w:rPr>
        <w:tab/>
      </w:r>
      <w:r w:rsidR="00D0680F">
        <w:rPr>
          <w:rFonts w:ascii="Arial" w:hAnsi="Arial" w:cs="Arial"/>
        </w:rPr>
        <w:tab/>
      </w:r>
      <w:r w:rsidR="00D0680F">
        <w:rPr>
          <w:rFonts w:ascii="Arial" w:hAnsi="Arial" w:cs="Arial"/>
        </w:rPr>
        <w:tab/>
      </w:r>
      <w:r w:rsidR="00D0680F">
        <w:rPr>
          <w:rFonts w:ascii="Arial" w:hAnsi="Arial" w:cs="Arial"/>
        </w:rPr>
        <w:tab/>
      </w:r>
      <w:r w:rsidR="00D0680F">
        <w:rPr>
          <w:rFonts w:ascii="Arial" w:hAnsi="Arial" w:cs="Arial"/>
        </w:rPr>
        <w:tab/>
        <w:t>27</w:t>
      </w:r>
    </w:p>
    <w:p w14:paraId="49BFFF68" w14:textId="77777777" w:rsidR="004D2A31" w:rsidRPr="000F7E1C" w:rsidRDefault="004D2A31">
      <w:pPr>
        <w:rPr>
          <w:rFonts w:ascii="Arial" w:hAnsi="Arial" w:cs="Arial"/>
        </w:rPr>
      </w:pPr>
    </w:p>
    <w:p w14:paraId="44E145E2" w14:textId="6FBA2A90" w:rsidR="00715EA1" w:rsidRPr="000F7E1C" w:rsidRDefault="00715EA1" w:rsidP="00D63215">
      <w:pPr>
        <w:rPr>
          <w:rFonts w:ascii="Arial" w:hAnsi="Arial" w:cs="Arial"/>
        </w:rPr>
      </w:pPr>
      <w:r w:rsidRPr="000F7E1C">
        <w:rPr>
          <w:rFonts w:ascii="Arial" w:hAnsi="Arial" w:cs="Arial"/>
        </w:rPr>
        <w:t>Section Three</w:t>
      </w:r>
      <w:r w:rsidR="004D2A31" w:rsidRPr="000F7E1C">
        <w:rPr>
          <w:rFonts w:ascii="Arial" w:hAnsi="Arial" w:cs="Arial"/>
        </w:rPr>
        <w:t xml:space="preserve"> – </w:t>
      </w:r>
      <w:r w:rsidR="006472F1" w:rsidRPr="000F7E1C">
        <w:rPr>
          <w:rFonts w:ascii="Arial" w:hAnsi="Arial" w:cs="Arial"/>
        </w:rPr>
        <w:t xml:space="preserve">Additional </w:t>
      </w:r>
      <w:r w:rsidR="009210A6" w:rsidRPr="000F7E1C">
        <w:rPr>
          <w:rFonts w:ascii="Arial" w:hAnsi="Arial" w:cs="Arial"/>
        </w:rPr>
        <w:t>requirements/certificates</w:t>
      </w:r>
      <w:r w:rsidRPr="000F7E1C">
        <w:rPr>
          <w:rFonts w:ascii="Arial" w:hAnsi="Arial" w:cs="Arial"/>
        </w:rPr>
        <w:tab/>
      </w:r>
      <w:r w:rsidRPr="000F7E1C">
        <w:rPr>
          <w:rFonts w:ascii="Arial" w:hAnsi="Arial" w:cs="Arial"/>
        </w:rPr>
        <w:tab/>
      </w:r>
      <w:r w:rsidR="006C4096" w:rsidRPr="000F7E1C">
        <w:rPr>
          <w:rFonts w:ascii="Arial" w:hAnsi="Arial" w:cs="Arial"/>
        </w:rPr>
        <w:tab/>
      </w:r>
      <w:r w:rsidRPr="000F7E1C">
        <w:rPr>
          <w:rFonts w:ascii="Arial" w:hAnsi="Arial" w:cs="Arial"/>
        </w:rPr>
        <w:t>29</w:t>
      </w:r>
      <w:r w:rsidR="00D0680F">
        <w:rPr>
          <w:rFonts w:ascii="Arial" w:hAnsi="Arial" w:cs="Arial"/>
        </w:rPr>
        <w:t>-31</w:t>
      </w:r>
    </w:p>
    <w:p w14:paraId="2CAFDE16" w14:textId="77777777" w:rsidR="00715EA1" w:rsidRPr="000F7E1C" w:rsidRDefault="00715EA1" w:rsidP="00D63215">
      <w:pPr>
        <w:rPr>
          <w:rFonts w:ascii="Arial" w:hAnsi="Arial" w:cs="Arial"/>
        </w:rPr>
      </w:pPr>
    </w:p>
    <w:p w14:paraId="66591997" w14:textId="1FA32AE2" w:rsidR="004D2A31" w:rsidRPr="000F7E1C" w:rsidRDefault="00715EA1" w:rsidP="00D63215">
      <w:pPr>
        <w:rPr>
          <w:rFonts w:ascii="Arial" w:hAnsi="Arial" w:cs="Arial"/>
        </w:rPr>
      </w:pPr>
      <w:r w:rsidRPr="000F7E1C">
        <w:rPr>
          <w:rFonts w:ascii="Arial" w:hAnsi="Arial" w:cs="Arial"/>
        </w:rPr>
        <w:tab/>
        <w:t>Non-collusive Tendering</w:t>
      </w:r>
      <w:r w:rsidR="00C16D43" w:rsidRPr="000F7E1C">
        <w:rPr>
          <w:rFonts w:ascii="Arial" w:hAnsi="Arial" w:cs="Arial"/>
        </w:rPr>
        <w:tab/>
      </w:r>
      <w:r w:rsidR="00C16D43" w:rsidRPr="000F7E1C">
        <w:rPr>
          <w:rFonts w:ascii="Arial" w:hAnsi="Arial" w:cs="Arial"/>
        </w:rPr>
        <w:tab/>
      </w:r>
      <w:r w:rsidRPr="000F7E1C">
        <w:rPr>
          <w:rFonts w:ascii="Arial" w:hAnsi="Arial" w:cs="Arial"/>
        </w:rPr>
        <w:tab/>
      </w:r>
      <w:r w:rsidRPr="000F7E1C">
        <w:rPr>
          <w:rFonts w:ascii="Arial" w:hAnsi="Arial" w:cs="Arial"/>
        </w:rPr>
        <w:tab/>
      </w:r>
      <w:r w:rsidRPr="000F7E1C">
        <w:rPr>
          <w:rFonts w:ascii="Arial" w:hAnsi="Arial" w:cs="Arial"/>
        </w:rPr>
        <w:tab/>
      </w:r>
      <w:r w:rsidRPr="000F7E1C">
        <w:rPr>
          <w:rFonts w:ascii="Arial" w:hAnsi="Arial" w:cs="Arial"/>
        </w:rPr>
        <w:tab/>
        <w:t>29</w:t>
      </w:r>
    </w:p>
    <w:p w14:paraId="6ACDAC41" w14:textId="760C380A" w:rsidR="00715EA1" w:rsidRPr="000F7E1C" w:rsidRDefault="00715EA1" w:rsidP="00715EA1">
      <w:pPr>
        <w:keepNext/>
        <w:jc w:val="both"/>
        <w:outlineLvl w:val="0"/>
        <w:rPr>
          <w:rFonts w:ascii="Arial" w:eastAsia="Times New Roman" w:hAnsi="Arial" w:cs="Arial"/>
          <w:b/>
          <w:szCs w:val="28"/>
          <w:lang w:eastAsia="en-GB"/>
        </w:rPr>
      </w:pPr>
      <w:r w:rsidRPr="000F7E1C">
        <w:rPr>
          <w:rFonts w:ascii="Arial" w:hAnsi="Arial" w:cs="Arial"/>
        </w:rPr>
        <w:tab/>
        <w:t>Certificate as to Canvassing</w:t>
      </w:r>
      <w:r w:rsidRPr="000F7E1C">
        <w:rPr>
          <w:rFonts w:ascii="Arial" w:hAnsi="Arial" w:cs="Arial"/>
        </w:rPr>
        <w:tab/>
      </w:r>
      <w:r w:rsidRPr="000F7E1C">
        <w:rPr>
          <w:rFonts w:ascii="Arial" w:hAnsi="Arial" w:cs="Arial"/>
        </w:rPr>
        <w:tab/>
      </w:r>
      <w:r w:rsidRPr="000F7E1C">
        <w:rPr>
          <w:rFonts w:ascii="Arial" w:hAnsi="Arial" w:cs="Arial"/>
        </w:rPr>
        <w:tab/>
      </w:r>
      <w:r w:rsidRPr="000F7E1C">
        <w:rPr>
          <w:rFonts w:ascii="Arial" w:hAnsi="Arial" w:cs="Arial"/>
        </w:rPr>
        <w:tab/>
      </w:r>
      <w:r w:rsidRPr="000F7E1C">
        <w:rPr>
          <w:rFonts w:ascii="Arial" w:hAnsi="Arial" w:cs="Arial"/>
        </w:rPr>
        <w:tab/>
        <w:t>30</w:t>
      </w:r>
    </w:p>
    <w:p w14:paraId="2C2E60ED" w14:textId="5574D12F" w:rsidR="00715EA1" w:rsidRPr="000F7E1C" w:rsidRDefault="00715EA1" w:rsidP="00715EA1">
      <w:pPr>
        <w:rPr>
          <w:rFonts w:ascii="Arial" w:hAnsi="Arial" w:cs="Arial"/>
          <w:b/>
        </w:rPr>
      </w:pPr>
      <w:r w:rsidRPr="000F7E1C">
        <w:rPr>
          <w:rFonts w:ascii="Arial" w:hAnsi="Arial" w:cs="Arial"/>
        </w:rPr>
        <w:tab/>
        <w:t>Form of Tender Letter</w:t>
      </w:r>
      <w:r w:rsidRPr="000F7E1C">
        <w:rPr>
          <w:rFonts w:ascii="Arial" w:hAnsi="Arial" w:cs="Arial"/>
        </w:rPr>
        <w:tab/>
      </w:r>
      <w:r w:rsidRPr="000F7E1C">
        <w:rPr>
          <w:rFonts w:ascii="Arial" w:hAnsi="Arial" w:cs="Arial"/>
        </w:rPr>
        <w:tab/>
      </w:r>
      <w:r w:rsidRPr="000F7E1C">
        <w:rPr>
          <w:rFonts w:ascii="Arial" w:hAnsi="Arial" w:cs="Arial"/>
        </w:rPr>
        <w:tab/>
      </w:r>
      <w:r w:rsidRPr="000F7E1C">
        <w:rPr>
          <w:rFonts w:ascii="Arial" w:hAnsi="Arial" w:cs="Arial"/>
        </w:rPr>
        <w:tab/>
      </w:r>
      <w:r w:rsidRPr="000F7E1C">
        <w:rPr>
          <w:rFonts w:ascii="Arial" w:hAnsi="Arial" w:cs="Arial"/>
        </w:rPr>
        <w:tab/>
      </w:r>
      <w:r w:rsidRPr="000F7E1C">
        <w:rPr>
          <w:rFonts w:ascii="Arial" w:hAnsi="Arial" w:cs="Arial"/>
        </w:rPr>
        <w:tab/>
        <w:t>31</w:t>
      </w:r>
    </w:p>
    <w:p w14:paraId="51B0F645" w14:textId="725BA7F6" w:rsidR="00715EA1" w:rsidRPr="000F7E1C" w:rsidRDefault="00715EA1" w:rsidP="00D63215">
      <w:pPr>
        <w:rPr>
          <w:rFonts w:ascii="Arial" w:hAnsi="Arial" w:cs="Arial"/>
        </w:rPr>
      </w:pPr>
    </w:p>
    <w:p w14:paraId="414782CD" w14:textId="5A65DAB4" w:rsidR="00715EA1" w:rsidRPr="000F7E1C" w:rsidRDefault="00715EA1" w:rsidP="00D63215">
      <w:pPr>
        <w:rPr>
          <w:rFonts w:ascii="Arial" w:hAnsi="Arial" w:cs="Arial"/>
        </w:rPr>
      </w:pPr>
      <w:r w:rsidRPr="000F7E1C">
        <w:rPr>
          <w:rFonts w:ascii="Arial" w:hAnsi="Arial" w:cs="Arial"/>
        </w:rPr>
        <w:t>List of Appendices</w:t>
      </w:r>
      <w:r w:rsidRPr="000F7E1C">
        <w:rPr>
          <w:rFonts w:ascii="Arial" w:hAnsi="Arial" w:cs="Arial"/>
        </w:rPr>
        <w:tab/>
      </w:r>
      <w:r w:rsidRPr="000F7E1C">
        <w:rPr>
          <w:rFonts w:ascii="Arial" w:hAnsi="Arial" w:cs="Arial"/>
        </w:rPr>
        <w:tab/>
      </w:r>
      <w:r w:rsidRPr="000F7E1C">
        <w:rPr>
          <w:rFonts w:ascii="Arial" w:hAnsi="Arial" w:cs="Arial"/>
        </w:rPr>
        <w:tab/>
      </w:r>
      <w:r w:rsidRPr="000F7E1C">
        <w:rPr>
          <w:rFonts w:ascii="Arial" w:hAnsi="Arial" w:cs="Arial"/>
        </w:rPr>
        <w:tab/>
      </w:r>
      <w:r w:rsidRPr="000F7E1C">
        <w:rPr>
          <w:rFonts w:ascii="Arial" w:hAnsi="Arial" w:cs="Arial"/>
        </w:rPr>
        <w:tab/>
      </w:r>
      <w:r w:rsidRPr="000F7E1C">
        <w:rPr>
          <w:rFonts w:ascii="Arial" w:hAnsi="Arial" w:cs="Arial"/>
        </w:rPr>
        <w:tab/>
      </w:r>
      <w:r w:rsidRPr="000F7E1C">
        <w:rPr>
          <w:rFonts w:ascii="Arial" w:hAnsi="Arial" w:cs="Arial"/>
        </w:rPr>
        <w:tab/>
      </w:r>
      <w:r w:rsidRPr="000F7E1C">
        <w:rPr>
          <w:rFonts w:ascii="Arial" w:hAnsi="Arial" w:cs="Arial"/>
        </w:rPr>
        <w:tab/>
        <w:t>32</w:t>
      </w:r>
    </w:p>
    <w:p w14:paraId="35A3B55B" w14:textId="0F52A8F5" w:rsidR="00715EA1" w:rsidRPr="000F7E1C" w:rsidRDefault="00715EA1" w:rsidP="00D63215">
      <w:pPr>
        <w:rPr>
          <w:rFonts w:ascii="Arial" w:hAnsi="Arial" w:cs="Arial"/>
        </w:rPr>
      </w:pPr>
    </w:p>
    <w:p w14:paraId="3B4FE983" w14:textId="03C2EBA6" w:rsidR="00715EA1" w:rsidRPr="000F7E1C" w:rsidRDefault="00715EA1" w:rsidP="00715EA1">
      <w:pPr>
        <w:spacing w:before="40" w:after="40"/>
        <w:rPr>
          <w:rFonts w:ascii="Arial" w:hAnsi="Arial" w:cs="Arial"/>
        </w:rPr>
      </w:pPr>
      <w:r w:rsidRPr="000F7E1C">
        <w:rPr>
          <w:rFonts w:ascii="Arial" w:hAnsi="Arial" w:cs="Arial"/>
        </w:rPr>
        <w:t xml:space="preserve">Guidance on new supplier Selection Questionnaire </w:t>
      </w:r>
      <w:r w:rsidRPr="000F7E1C">
        <w:rPr>
          <w:rFonts w:ascii="Arial" w:hAnsi="Arial" w:cs="Arial"/>
        </w:rPr>
        <w:tab/>
      </w:r>
      <w:r w:rsidRPr="000F7E1C">
        <w:rPr>
          <w:rFonts w:ascii="Arial" w:hAnsi="Arial" w:cs="Arial"/>
        </w:rPr>
        <w:tab/>
      </w:r>
      <w:r w:rsidRPr="000F7E1C">
        <w:rPr>
          <w:rFonts w:ascii="Arial" w:hAnsi="Arial" w:cs="Arial"/>
        </w:rPr>
        <w:tab/>
        <w:t>33-38</w:t>
      </w:r>
    </w:p>
    <w:p w14:paraId="71286C68" w14:textId="77777777" w:rsidR="00715EA1" w:rsidRPr="00CA7C7B" w:rsidRDefault="00715EA1" w:rsidP="00D63215">
      <w:pPr>
        <w:rPr>
          <w:rFonts w:ascii="Arial" w:hAnsi="Arial" w:cs="Arial"/>
          <w:color w:val="FF0000"/>
        </w:rPr>
      </w:pPr>
    </w:p>
    <w:p w14:paraId="03379373" w14:textId="208EA732" w:rsidR="004D2A31" w:rsidRPr="00CA7C7B" w:rsidRDefault="004D2A31">
      <w:pPr>
        <w:rPr>
          <w:rFonts w:ascii="Arial" w:hAnsi="Arial" w:cs="Arial"/>
          <w:color w:val="FF0000"/>
        </w:rPr>
      </w:pPr>
    </w:p>
    <w:p w14:paraId="7302CA37" w14:textId="02CCD6C1" w:rsidR="00C16D43" w:rsidRDefault="00C16D43" w:rsidP="00C16D43">
      <w:pPr>
        <w:tabs>
          <w:tab w:val="left" w:pos="-142"/>
        </w:tabs>
        <w:rPr>
          <w:rFonts w:ascii="Arial" w:eastAsia="Times New Roman" w:hAnsi="Arial" w:cs="Times New Roman"/>
          <w:b/>
          <w:lang w:eastAsia="en-GB"/>
        </w:rPr>
      </w:pPr>
    </w:p>
    <w:p w14:paraId="07575C9E" w14:textId="2D451B8D" w:rsidR="00443EDE" w:rsidRDefault="00443EDE" w:rsidP="00C16D43">
      <w:pPr>
        <w:tabs>
          <w:tab w:val="left" w:pos="-142"/>
        </w:tabs>
        <w:rPr>
          <w:rFonts w:ascii="Arial" w:eastAsia="Times New Roman" w:hAnsi="Arial" w:cs="Times New Roman"/>
          <w:b/>
          <w:lang w:eastAsia="en-GB"/>
        </w:rPr>
      </w:pPr>
    </w:p>
    <w:p w14:paraId="4F3EAF9D" w14:textId="1F64B37B" w:rsidR="00443EDE" w:rsidRDefault="00443EDE" w:rsidP="00C16D43">
      <w:pPr>
        <w:tabs>
          <w:tab w:val="left" w:pos="-142"/>
        </w:tabs>
        <w:rPr>
          <w:rFonts w:ascii="Arial" w:eastAsia="Times New Roman" w:hAnsi="Arial" w:cs="Times New Roman"/>
          <w:b/>
          <w:lang w:eastAsia="en-GB"/>
        </w:rPr>
      </w:pPr>
    </w:p>
    <w:p w14:paraId="7D652F3B" w14:textId="1E724EA6" w:rsidR="00443EDE" w:rsidRPr="00427F54" w:rsidRDefault="00443EDE" w:rsidP="00427F54">
      <w:pPr>
        <w:pStyle w:val="Heading6"/>
        <w:rPr>
          <w:rFonts w:cs="Arial"/>
          <w:i/>
          <w:sz w:val="22"/>
        </w:rPr>
        <w:sectPr w:rsidR="00443EDE" w:rsidRPr="00427F54" w:rsidSect="00877CD6">
          <w:footerReference w:type="even" r:id="rId13"/>
          <w:footerReference w:type="default" r:id="rId14"/>
          <w:footerReference w:type="first" r:id="rId15"/>
          <w:pgSz w:w="11900" w:h="16840"/>
          <w:pgMar w:top="1418" w:right="907" w:bottom="1418" w:left="907" w:header="709" w:footer="454" w:gutter="0"/>
          <w:cols w:space="708"/>
          <w:docGrid w:linePitch="360"/>
        </w:sectPr>
      </w:pPr>
    </w:p>
    <w:p w14:paraId="5A1B90D6" w14:textId="5E2D3467" w:rsidR="00AC3D7A" w:rsidRDefault="00673CAB" w:rsidP="004C52D9">
      <w:pPr>
        <w:pStyle w:val="Default"/>
        <w:jc w:val="both"/>
        <w:rPr>
          <w:b/>
          <w:szCs w:val="28"/>
        </w:rPr>
      </w:pPr>
      <w:r>
        <w:rPr>
          <w:b/>
          <w:szCs w:val="28"/>
        </w:rPr>
        <w:lastRenderedPageBreak/>
        <w:t>Section one- Potential Provid</w:t>
      </w:r>
      <w:r w:rsidR="00AC3D7A">
        <w:rPr>
          <w:b/>
          <w:szCs w:val="28"/>
        </w:rPr>
        <w:t xml:space="preserve">er information </w:t>
      </w:r>
    </w:p>
    <w:p w14:paraId="1C1F787E" w14:textId="77777777" w:rsidR="00AC3D7A" w:rsidRDefault="00AC3D7A" w:rsidP="004C52D9">
      <w:pPr>
        <w:pStyle w:val="Default"/>
        <w:jc w:val="both"/>
        <w:rPr>
          <w:b/>
          <w:szCs w:val="28"/>
        </w:rPr>
      </w:pPr>
    </w:p>
    <w:p w14:paraId="58221466" w14:textId="2ACA7B51" w:rsidR="00C10B1B" w:rsidRPr="00FD790E" w:rsidRDefault="00AC3D7A" w:rsidP="004C52D9">
      <w:pPr>
        <w:pStyle w:val="Default"/>
        <w:jc w:val="both"/>
        <w:rPr>
          <w:b/>
          <w:szCs w:val="28"/>
        </w:rPr>
      </w:pPr>
      <w:r>
        <w:rPr>
          <w:b/>
          <w:szCs w:val="28"/>
        </w:rPr>
        <w:t xml:space="preserve">1. </w:t>
      </w:r>
      <w:r>
        <w:rPr>
          <w:b/>
          <w:szCs w:val="28"/>
        </w:rPr>
        <w:tab/>
      </w:r>
      <w:r w:rsidR="00C10B1B" w:rsidRPr="00FD790E">
        <w:rPr>
          <w:b/>
          <w:szCs w:val="28"/>
        </w:rPr>
        <w:t>Scope of the Contract</w:t>
      </w:r>
    </w:p>
    <w:p w14:paraId="41F98910" w14:textId="0AC584F8" w:rsidR="00C10B1B" w:rsidRDefault="00C01E2A" w:rsidP="00C01E2A">
      <w:pPr>
        <w:pStyle w:val="Sch1styleclause"/>
        <w:ind w:left="720" w:hanging="720"/>
        <w:rPr>
          <w:b w:val="0"/>
        </w:rPr>
      </w:pPr>
      <w:r>
        <w:rPr>
          <w:b w:val="0"/>
        </w:rPr>
        <w:t>1.1</w:t>
      </w:r>
      <w:r>
        <w:rPr>
          <w:b w:val="0"/>
        </w:rPr>
        <w:tab/>
      </w:r>
      <w:r w:rsidR="009D569C">
        <w:rPr>
          <w:b w:val="0"/>
        </w:rPr>
        <w:t>North Somerset</w:t>
      </w:r>
      <w:r w:rsidR="003E6C51" w:rsidRPr="001F26FA">
        <w:rPr>
          <w:b w:val="0"/>
        </w:rPr>
        <w:t xml:space="preserve"> Council</w:t>
      </w:r>
      <w:r w:rsidR="003E6C51" w:rsidRPr="003E6C51">
        <w:rPr>
          <w:b w:val="0"/>
        </w:rPr>
        <w:t xml:space="preserve"> </w:t>
      </w:r>
      <w:r w:rsidR="006230F9">
        <w:rPr>
          <w:b w:val="0"/>
        </w:rPr>
        <w:t xml:space="preserve">(otherwise known as ‘the Council’) </w:t>
      </w:r>
      <w:r w:rsidR="003E6C51" w:rsidRPr="003E6C51">
        <w:rPr>
          <w:b w:val="0"/>
        </w:rPr>
        <w:t xml:space="preserve">is looking for </w:t>
      </w:r>
      <w:r w:rsidR="0024213A">
        <w:rPr>
          <w:b w:val="0"/>
        </w:rPr>
        <w:t>Apprenticeship Training p</w:t>
      </w:r>
      <w:r w:rsidR="003E6C51" w:rsidRPr="003E6C51">
        <w:rPr>
          <w:b w:val="0"/>
        </w:rPr>
        <w:t>roviders t</w:t>
      </w:r>
      <w:r w:rsidR="009D1579">
        <w:rPr>
          <w:b w:val="0"/>
        </w:rPr>
        <w:t>o support them</w:t>
      </w:r>
      <w:r w:rsidR="007448D5">
        <w:rPr>
          <w:b w:val="0"/>
        </w:rPr>
        <w:t xml:space="preserve"> in</w:t>
      </w:r>
      <w:r w:rsidR="009A2103">
        <w:rPr>
          <w:b w:val="0"/>
        </w:rPr>
        <w:t xml:space="preserve"> </w:t>
      </w:r>
      <w:r w:rsidR="00AF2CB0">
        <w:rPr>
          <w:b w:val="0"/>
        </w:rPr>
        <w:t xml:space="preserve">utilising </w:t>
      </w:r>
      <w:r w:rsidR="003E6C51" w:rsidRPr="003E6C51">
        <w:rPr>
          <w:b w:val="0"/>
        </w:rPr>
        <w:t>the new Apprenticeship Levy</w:t>
      </w:r>
      <w:r w:rsidR="00F50F4C">
        <w:rPr>
          <w:b w:val="0"/>
        </w:rPr>
        <w:t>. Providers will do this</w:t>
      </w:r>
      <w:r w:rsidR="003E6C51" w:rsidRPr="003E6C51">
        <w:rPr>
          <w:b w:val="0"/>
        </w:rPr>
        <w:t xml:space="preserve"> by training apprentices and supporting the Council in the delive</w:t>
      </w:r>
      <w:r w:rsidR="00F50F4C">
        <w:rPr>
          <w:b w:val="0"/>
        </w:rPr>
        <w:t xml:space="preserve">ry of </w:t>
      </w:r>
      <w:r w:rsidR="003E6C51" w:rsidRPr="003E6C51">
        <w:rPr>
          <w:b w:val="0"/>
        </w:rPr>
        <w:t>quality Apprenti</w:t>
      </w:r>
      <w:r w:rsidR="00201C56">
        <w:rPr>
          <w:b w:val="0"/>
        </w:rPr>
        <w:t>ceship p</w:t>
      </w:r>
      <w:r w:rsidR="003E6C51" w:rsidRPr="003E6C51">
        <w:rPr>
          <w:b w:val="0"/>
        </w:rPr>
        <w:t>rogrammes that secure best value and operates within the Apprenticeship Levy contract rules.</w:t>
      </w:r>
      <w:r w:rsidR="009D569C">
        <w:rPr>
          <w:b w:val="0"/>
        </w:rPr>
        <w:t xml:space="preserve"> In addition to North Somerset Council, the OJEU value includes capacity for Somerset County Council </w:t>
      </w:r>
      <w:r w:rsidR="009D1579">
        <w:rPr>
          <w:b w:val="0"/>
        </w:rPr>
        <w:t>(</w:t>
      </w:r>
      <w:bookmarkStart w:id="0" w:name="_GoBack"/>
      <w:r w:rsidR="009D1579">
        <w:rPr>
          <w:b w:val="0"/>
        </w:rPr>
        <w:t>SCC</w:t>
      </w:r>
      <w:bookmarkEnd w:id="0"/>
      <w:r w:rsidR="009D1579">
        <w:rPr>
          <w:b w:val="0"/>
        </w:rPr>
        <w:t xml:space="preserve">) </w:t>
      </w:r>
      <w:r w:rsidR="002C6FBD">
        <w:rPr>
          <w:b w:val="0"/>
        </w:rPr>
        <w:t xml:space="preserve">and Taunton Deane Borough Council (TDBC) </w:t>
      </w:r>
      <w:r w:rsidR="009D569C">
        <w:rPr>
          <w:b w:val="0"/>
        </w:rPr>
        <w:t xml:space="preserve">to utilise this DPS, however </w:t>
      </w:r>
      <w:r w:rsidR="0024213A">
        <w:rPr>
          <w:b w:val="0"/>
        </w:rPr>
        <w:t xml:space="preserve">no spend is </w:t>
      </w:r>
      <w:r w:rsidR="009D569C">
        <w:rPr>
          <w:b w:val="0"/>
        </w:rPr>
        <w:t>guaranteed. Any contracts awarded off this DPS will be carried out and si</w:t>
      </w:r>
      <w:r>
        <w:rPr>
          <w:b w:val="0"/>
        </w:rPr>
        <w:t xml:space="preserve">gned independently by </w:t>
      </w:r>
      <w:r w:rsidR="009D1579">
        <w:rPr>
          <w:b w:val="0"/>
        </w:rPr>
        <w:t>whom</w:t>
      </w:r>
      <w:r w:rsidR="00E354AA">
        <w:rPr>
          <w:b w:val="0"/>
        </w:rPr>
        <w:t>ever has raised the requirement</w:t>
      </w:r>
      <w:r w:rsidR="009D1579">
        <w:rPr>
          <w:b w:val="0"/>
        </w:rPr>
        <w:t xml:space="preserve"> </w:t>
      </w:r>
      <w:r w:rsidR="00E354AA">
        <w:rPr>
          <w:b w:val="0"/>
        </w:rPr>
        <w:t>(</w:t>
      </w:r>
      <w:r w:rsidR="00397132">
        <w:rPr>
          <w:b w:val="0"/>
        </w:rPr>
        <w:t>North Somerset Council or Somerset County Council</w:t>
      </w:r>
      <w:proofErr w:type="gramStart"/>
      <w:r w:rsidR="00E354AA">
        <w:rPr>
          <w:b w:val="0"/>
        </w:rPr>
        <w:t xml:space="preserve">), </w:t>
      </w:r>
      <w:r w:rsidR="00397132">
        <w:rPr>
          <w:b w:val="0"/>
        </w:rPr>
        <w:t xml:space="preserve"> </w:t>
      </w:r>
      <w:r w:rsidR="009D1579">
        <w:rPr>
          <w:b w:val="0"/>
        </w:rPr>
        <w:t>hereby</w:t>
      </w:r>
      <w:proofErr w:type="gramEnd"/>
      <w:r w:rsidR="009D1579">
        <w:rPr>
          <w:b w:val="0"/>
        </w:rPr>
        <w:t xml:space="preserve"> known as ‘the Buyer’. </w:t>
      </w:r>
    </w:p>
    <w:p w14:paraId="3DD688E6" w14:textId="61DC442F" w:rsidR="00CC66C7" w:rsidRPr="00714C67" w:rsidRDefault="0019097A" w:rsidP="00714C67">
      <w:pPr>
        <w:pStyle w:val="Sch1styleclause"/>
        <w:ind w:left="720"/>
        <w:rPr>
          <w:b w:val="0"/>
        </w:rPr>
      </w:pPr>
      <w:r>
        <w:rPr>
          <w:b w:val="0"/>
        </w:rPr>
        <w:t xml:space="preserve">Please see </w:t>
      </w:r>
      <w:r w:rsidR="003E6C51" w:rsidRPr="00420B7B">
        <w:rPr>
          <w:b w:val="0"/>
        </w:rPr>
        <w:t xml:space="preserve">Appendix </w:t>
      </w:r>
      <w:r w:rsidR="00C01E2A" w:rsidRPr="00420B7B">
        <w:rPr>
          <w:b w:val="0"/>
        </w:rPr>
        <w:t>A</w:t>
      </w:r>
      <w:r>
        <w:rPr>
          <w:b w:val="0"/>
        </w:rPr>
        <w:t>- Specification</w:t>
      </w:r>
      <w:r w:rsidR="003E6C51" w:rsidRPr="00420B7B">
        <w:rPr>
          <w:b w:val="0"/>
        </w:rPr>
        <w:t xml:space="preserve"> </w:t>
      </w:r>
      <w:r w:rsidR="00DB4301" w:rsidRPr="00420B7B">
        <w:rPr>
          <w:b w:val="0"/>
        </w:rPr>
        <w:t xml:space="preserve">for </w:t>
      </w:r>
      <w:r w:rsidR="0024213A">
        <w:rPr>
          <w:b w:val="0"/>
        </w:rPr>
        <w:t>further information.</w:t>
      </w:r>
    </w:p>
    <w:p w14:paraId="5040B6FF" w14:textId="5DBF0878" w:rsidR="006D40F2" w:rsidRPr="00C01E2A" w:rsidRDefault="006D40F2" w:rsidP="009D569C">
      <w:pPr>
        <w:rPr>
          <w:rFonts w:ascii="Arial" w:eastAsia="Times New Roman" w:hAnsi="Arial" w:cs="Arial"/>
          <w:szCs w:val="20"/>
        </w:rPr>
      </w:pPr>
    </w:p>
    <w:p w14:paraId="2148B598" w14:textId="3DF600AA" w:rsidR="006D40F2" w:rsidRPr="00C01E2A" w:rsidRDefault="00C01E2A" w:rsidP="00C01E2A">
      <w:pPr>
        <w:pStyle w:val="Default"/>
        <w:ind w:left="709" w:hanging="709"/>
        <w:jc w:val="both"/>
        <w:rPr>
          <w:b/>
          <w:szCs w:val="28"/>
        </w:rPr>
      </w:pPr>
      <w:r w:rsidRPr="00C01E2A">
        <w:rPr>
          <w:color w:val="auto"/>
          <w:szCs w:val="20"/>
          <w:lang w:eastAsia="en-US"/>
        </w:rPr>
        <w:t>1.2</w:t>
      </w:r>
      <w:r>
        <w:rPr>
          <w:b/>
          <w:szCs w:val="28"/>
        </w:rPr>
        <w:tab/>
      </w:r>
      <w:r w:rsidR="00360C4D">
        <w:t>The</w:t>
      </w:r>
      <w:r w:rsidR="00360C4D" w:rsidRPr="003E6C51">
        <w:t xml:space="preserve"> Council </w:t>
      </w:r>
      <w:r w:rsidR="00360C4D" w:rsidRPr="001F26FA">
        <w:t>wishes to establish a multi-supplier Dynamic Purchasing Sys</w:t>
      </w:r>
      <w:r w:rsidR="00360C4D">
        <w:t>tem (DPS) for the provision of A</w:t>
      </w:r>
      <w:r w:rsidR="00360C4D" w:rsidRPr="001F26FA">
        <w:t>pprentice</w:t>
      </w:r>
      <w:r w:rsidR="00360C4D">
        <w:t>ship Training Services</w:t>
      </w:r>
      <w:r w:rsidR="0024213A">
        <w:t>.</w:t>
      </w:r>
      <w:r w:rsidR="0024213A">
        <w:rPr>
          <w:color w:val="auto"/>
          <w:szCs w:val="20"/>
          <w:lang w:eastAsia="en-US"/>
        </w:rPr>
        <w:t xml:space="preserve"> </w:t>
      </w:r>
      <w:r w:rsidR="004611BE">
        <w:rPr>
          <w:color w:val="auto"/>
          <w:szCs w:val="20"/>
          <w:lang w:eastAsia="en-US"/>
        </w:rPr>
        <w:t>The C</w:t>
      </w:r>
      <w:r w:rsidR="00FD0C69">
        <w:rPr>
          <w:color w:val="auto"/>
          <w:szCs w:val="20"/>
          <w:lang w:eastAsia="en-US"/>
        </w:rPr>
        <w:t>ouncil is using a</w:t>
      </w:r>
      <w:r w:rsidR="006D40F2" w:rsidRPr="005D3987">
        <w:rPr>
          <w:color w:val="auto"/>
          <w:szCs w:val="20"/>
          <w:lang w:eastAsia="en-US"/>
        </w:rPr>
        <w:t xml:space="preserve"> Dynamic Purchasing System (DPS) </w:t>
      </w:r>
      <w:r w:rsidR="00FD0C69">
        <w:rPr>
          <w:color w:val="auto"/>
          <w:szCs w:val="20"/>
          <w:lang w:eastAsia="en-US"/>
        </w:rPr>
        <w:t xml:space="preserve">for this requirement. A DPS </w:t>
      </w:r>
      <w:r w:rsidR="006D40F2" w:rsidRPr="005D3987">
        <w:rPr>
          <w:color w:val="auto"/>
          <w:szCs w:val="20"/>
          <w:lang w:eastAsia="en-US"/>
        </w:rPr>
        <w:t xml:space="preserve">is </w:t>
      </w:r>
      <w:proofErr w:type="gramStart"/>
      <w:r w:rsidR="00FD0C69">
        <w:rPr>
          <w:color w:val="auto"/>
          <w:szCs w:val="20"/>
          <w:lang w:eastAsia="en-US"/>
        </w:rPr>
        <w:t>similar to</w:t>
      </w:r>
      <w:proofErr w:type="gramEnd"/>
      <w:r w:rsidR="00FD0C69">
        <w:rPr>
          <w:color w:val="auto"/>
          <w:szCs w:val="20"/>
          <w:lang w:eastAsia="en-US"/>
        </w:rPr>
        <w:t xml:space="preserve"> a framework contract however it is more flexible, allowing </w:t>
      </w:r>
      <w:r w:rsidR="0024213A">
        <w:rPr>
          <w:color w:val="auto"/>
          <w:szCs w:val="20"/>
          <w:lang w:eastAsia="en-US"/>
        </w:rPr>
        <w:t>p</w:t>
      </w:r>
      <w:r w:rsidR="00201C56">
        <w:rPr>
          <w:color w:val="auto"/>
          <w:szCs w:val="20"/>
          <w:lang w:eastAsia="en-US"/>
        </w:rPr>
        <w:t>roviders</w:t>
      </w:r>
      <w:r w:rsidR="00FD0C69">
        <w:rPr>
          <w:color w:val="auto"/>
          <w:szCs w:val="20"/>
          <w:lang w:eastAsia="en-US"/>
        </w:rPr>
        <w:t xml:space="preserve"> to join</w:t>
      </w:r>
      <w:r w:rsidR="00DB4301">
        <w:rPr>
          <w:color w:val="auto"/>
          <w:szCs w:val="20"/>
          <w:lang w:eastAsia="en-US"/>
        </w:rPr>
        <w:t xml:space="preserve"> at any time during the term of the agreement</w:t>
      </w:r>
      <w:r w:rsidR="00FD0C69">
        <w:rPr>
          <w:color w:val="auto"/>
          <w:szCs w:val="20"/>
          <w:lang w:eastAsia="en-US"/>
        </w:rPr>
        <w:t xml:space="preserve"> and</w:t>
      </w:r>
      <w:r w:rsidR="00DB4301">
        <w:rPr>
          <w:color w:val="auto"/>
          <w:szCs w:val="20"/>
          <w:lang w:eastAsia="en-US"/>
        </w:rPr>
        <w:t xml:space="preserve"> be eligible to</w:t>
      </w:r>
      <w:r w:rsidR="00FD0C69">
        <w:rPr>
          <w:color w:val="auto"/>
          <w:szCs w:val="20"/>
          <w:lang w:eastAsia="en-US"/>
        </w:rPr>
        <w:t xml:space="preserve"> bid for future opportunities</w:t>
      </w:r>
      <w:r w:rsidR="00DB4301">
        <w:rPr>
          <w:color w:val="auto"/>
          <w:szCs w:val="20"/>
          <w:lang w:eastAsia="en-US"/>
        </w:rPr>
        <w:t>. This</w:t>
      </w:r>
      <w:r w:rsidR="00420B7B">
        <w:rPr>
          <w:color w:val="auto"/>
          <w:szCs w:val="20"/>
          <w:lang w:eastAsia="en-US"/>
        </w:rPr>
        <w:t xml:space="preserve"> involves a two-</w:t>
      </w:r>
      <w:r w:rsidR="006D40F2" w:rsidRPr="005D3987">
        <w:rPr>
          <w:color w:val="auto"/>
          <w:szCs w:val="20"/>
          <w:lang w:eastAsia="en-US"/>
        </w:rPr>
        <w:t>stage process; the first stage is concerned with setting up the DPS. Under this stage</w:t>
      </w:r>
      <w:r w:rsidR="00F50F4C">
        <w:rPr>
          <w:color w:val="auto"/>
          <w:szCs w:val="20"/>
          <w:lang w:eastAsia="en-US"/>
        </w:rPr>
        <w:t>,</w:t>
      </w:r>
      <w:r w:rsidR="006D40F2" w:rsidRPr="005D3987">
        <w:rPr>
          <w:color w:val="auto"/>
          <w:szCs w:val="20"/>
          <w:lang w:eastAsia="en-US"/>
        </w:rPr>
        <w:t xml:space="preserve"> </w:t>
      </w:r>
      <w:r w:rsidR="00201C56">
        <w:rPr>
          <w:color w:val="auto"/>
          <w:szCs w:val="20"/>
          <w:lang w:eastAsia="en-US"/>
        </w:rPr>
        <w:t>providers</w:t>
      </w:r>
      <w:r w:rsidR="006D40F2" w:rsidRPr="005D3987">
        <w:rPr>
          <w:color w:val="auto"/>
          <w:szCs w:val="20"/>
          <w:lang w:eastAsia="en-US"/>
        </w:rPr>
        <w:t xml:space="preserve"> are invited to apply for inclusion on the DPS and those who meet the selection criteria detailed in this Standard Selection Questionnaire (SQ) will be shortlisted. </w:t>
      </w:r>
    </w:p>
    <w:p w14:paraId="7D6B3E8A" w14:textId="77777777" w:rsidR="006D40F2" w:rsidRPr="005D3987" w:rsidRDefault="006D40F2" w:rsidP="006D40F2">
      <w:pPr>
        <w:pStyle w:val="Default"/>
        <w:ind w:left="709"/>
        <w:jc w:val="both"/>
        <w:rPr>
          <w:color w:val="auto"/>
          <w:szCs w:val="20"/>
          <w:lang w:eastAsia="en-US"/>
        </w:rPr>
      </w:pPr>
    </w:p>
    <w:p w14:paraId="164B286D" w14:textId="1FEF1422" w:rsidR="006D40F2" w:rsidRPr="005D3987" w:rsidRDefault="006D40F2" w:rsidP="006D40F2">
      <w:pPr>
        <w:pStyle w:val="Default"/>
        <w:ind w:left="709"/>
        <w:jc w:val="both"/>
        <w:rPr>
          <w:color w:val="auto"/>
          <w:szCs w:val="20"/>
          <w:lang w:eastAsia="en-US"/>
        </w:rPr>
      </w:pPr>
      <w:r w:rsidRPr="005D3987">
        <w:rPr>
          <w:color w:val="auto"/>
          <w:szCs w:val="20"/>
          <w:lang w:eastAsia="en-US"/>
        </w:rPr>
        <w:t>Following promotion to the DPS</w:t>
      </w:r>
      <w:r w:rsidR="00F50F4C">
        <w:rPr>
          <w:color w:val="auto"/>
          <w:szCs w:val="20"/>
          <w:lang w:eastAsia="en-US"/>
        </w:rPr>
        <w:t>,</w:t>
      </w:r>
      <w:r w:rsidR="00201C56">
        <w:rPr>
          <w:color w:val="auto"/>
          <w:szCs w:val="20"/>
          <w:lang w:eastAsia="en-US"/>
        </w:rPr>
        <w:t xml:space="preserve"> the Buyer</w:t>
      </w:r>
      <w:r w:rsidRPr="005D3987">
        <w:rPr>
          <w:color w:val="auto"/>
          <w:szCs w:val="20"/>
          <w:lang w:eastAsia="en-US"/>
        </w:rPr>
        <w:t xml:space="preserve"> w</w:t>
      </w:r>
      <w:r w:rsidR="00201C56">
        <w:rPr>
          <w:color w:val="auto"/>
          <w:szCs w:val="20"/>
          <w:lang w:eastAsia="en-US"/>
        </w:rPr>
        <w:t>ill invite Adm</w:t>
      </w:r>
      <w:r w:rsidR="009117AF">
        <w:rPr>
          <w:color w:val="auto"/>
          <w:szCs w:val="20"/>
          <w:lang w:eastAsia="en-US"/>
        </w:rPr>
        <w:t>itted Participants</w:t>
      </w:r>
      <w:r w:rsidRPr="005D3987">
        <w:rPr>
          <w:color w:val="auto"/>
          <w:szCs w:val="20"/>
          <w:lang w:eastAsia="en-US"/>
        </w:rPr>
        <w:t xml:space="preserve"> </w:t>
      </w:r>
      <w:r w:rsidR="0024213A">
        <w:rPr>
          <w:color w:val="auto"/>
          <w:szCs w:val="20"/>
          <w:lang w:eastAsia="en-US"/>
        </w:rPr>
        <w:t>on the DPS to bid for specific c</w:t>
      </w:r>
      <w:r w:rsidRPr="005D3987">
        <w:rPr>
          <w:color w:val="auto"/>
          <w:szCs w:val="20"/>
          <w:lang w:eastAsia="en-US"/>
        </w:rPr>
        <w:t>ontracts. This is stage two of the process which is more commonly referred to as a mini-competition.</w:t>
      </w:r>
      <w:r w:rsidR="00783303">
        <w:rPr>
          <w:color w:val="auto"/>
          <w:szCs w:val="20"/>
          <w:lang w:eastAsia="en-US"/>
        </w:rPr>
        <w:t xml:space="preserve"> </w:t>
      </w:r>
      <w:r w:rsidR="00162933">
        <w:rPr>
          <w:color w:val="auto"/>
          <w:szCs w:val="20"/>
          <w:lang w:eastAsia="en-US"/>
        </w:rPr>
        <w:t xml:space="preserve">Under </w:t>
      </w:r>
      <w:r w:rsidR="00E354AA">
        <w:rPr>
          <w:color w:val="auto"/>
          <w:szCs w:val="20"/>
          <w:lang w:eastAsia="en-US"/>
        </w:rPr>
        <w:t>the Light T</w:t>
      </w:r>
      <w:r w:rsidR="00162933">
        <w:rPr>
          <w:color w:val="auto"/>
          <w:szCs w:val="20"/>
          <w:lang w:eastAsia="en-US"/>
        </w:rPr>
        <w:t>ouch</w:t>
      </w:r>
      <w:r w:rsidR="00E354AA">
        <w:rPr>
          <w:color w:val="auto"/>
          <w:szCs w:val="20"/>
          <w:lang w:eastAsia="en-US"/>
        </w:rPr>
        <w:t xml:space="preserve"> regime</w:t>
      </w:r>
      <w:r w:rsidR="00162933">
        <w:rPr>
          <w:color w:val="auto"/>
          <w:szCs w:val="20"/>
          <w:lang w:eastAsia="en-US"/>
        </w:rPr>
        <w:t>, the Buyer</w:t>
      </w:r>
      <w:r w:rsidR="00783303">
        <w:rPr>
          <w:color w:val="auto"/>
          <w:szCs w:val="20"/>
          <w:lang w:eastAsia="en-US"/>
        </w:rPr>
        <w:t xml:space="preserve"> may </w:t>
      </w:r>
      <w:r w:rsidR="00162933">
        <w:rPr>
          <w:color w:val="auto"/>
          <w:szCs w:val="20"/>
          <w:lang w:eastAsia="en-US"/>
        </w:rPr>
        <w:t xml:space="preserve">alternatively choose </w:t>
      </w:r>
      <w:r w:rsidR="00783303">
        <w:rPr>
          <w:color w:val="auto"/>
          <w:szCs w:val="20"/>
          <w:lang w:eastAsia="en-US"/>
        </w:rPr>
        <w:t xml:space="preserve">to direct award </w:t>
      </w:r>
      <w:r w:rsidR="00162933">
        <w:rPr>
          <w:color w:val="auto"/>
          <w:szCs w:val="20"/>
          <w:lang w:eastAsia="en-US"/>
        </w:rPr>
        <w:t xml:space="preserve">at this stage, further information regarding this can be found at 18 (p.14) </w:t>
      </w:r>
    </w:p>
    <w:p w14:paraId="5C5A8D7A" w14:textId="77777777" w:rsidR="006D40F2" w:rsidRPr="005D3987" w:rsidRDefault="006D40F2" w:rsidP="006D40F2">
      <w:pPr>
        <w:pStyle w:val="Default"/>
        <w:ind w:left="709"/>
        <w:jc w:val="both"/>
        <w:rPr>
          <w:color w:val="auto"/>
          <w:szCs w:val="20"/>
          <w:lang w:eastAsia="en-US"/>
        </w:rPr>
      </w:pPr>
    </w:p>
    <w:p w14:paraId="18F25DC9" w14:textId="77777777" w:rsidR="006D40F2" w:rsidRDefault="006D40F2" w:rsidP="006D40F2">
      <w:pPr>
        <w:pStyle w:val="Default"/>
        <w:ind w:left="709"/>
        <w:jc w:val="both"/>
        <w:rPr>
          <w:color w:val="auto"/>
          <w:szCs w:val="20"/>
          <w:lang w:eastAsia="en-US"/>
        </w:rPr>
      </w:pPr>
      <w:r w:rsidRPr="005D3987">
        <w:rPr>
          <w:color w:val="auto"/>
          <w:szCs w:val="20"/>
          <w:lang w:eastAsia="en-US"/>
        </w:rPr>
        <w:t xml:space="preserve">In summary: </w:t>
      </w:r>
    </w:p>
    <w:p w14:paraId="2504A10B" w14:textId="77777777" w:rsidR="006D40F2" w:rsidRPr="005D3987" w:rsidRDefault="006D40F2" w:rsidP="006D40F2">
      <w:pPr>
        <w:pStyle w:val="Default"/>
        <w:ind w:left="709"/>
        <w:jc w:val="both"/>
        <w:rPr>
          <w:color w:val="auto"/>
          <w:szCs w:val="20"/>
          <w:lang w:eastAsia="en-US"/>
        </w:rPr>
      </w:pPr>
    </w:p>
    <w:p w14:paraId="3DA2DF3D" w14:textId="5F9E090D" w:rsidR="006D40F2" w:rsidRPr="005D3987" w:rsidRDefault="00201C56" w:rsidP="006D40F2">
      <w:pPr>
        <w:pStyle w:val="Default"/>
        <w:numPr>
          <w:ilvl w:val="0"/>
          <w:numId w:val="17"/>
        </w:numPr>
        <w:ind w:left="709" w:firstLine="992"/>
        <w:jc w:val="both"/>
        <w:rPr>
          <w:color w:val="auto"/>
          <w:szCs w:val="20"/>
          <w:lang w:eastAsia="en-US"/>
        </w:rPr>
      </w:pPr>
      <w:r>
        <w:rPr>
          <w:color w:val="auto"/>
          <w:szCs w:val="20"/>
          <w:lang w:eastAsia="en-US"/>
        </w:rPr>
        <w:t>Stage one: Providers</w:t>
      </w:r>
      <w:r w:rsidR="006D40F2" w:rsidRPr="005D3987">
        <w:rPr>
          <w:color w:val="auto"/>
          <w:szCs w:val="20"/>
          <w:lang w:eastAsia="en-US"/>
        </w:rPr>
        <w:t xml:space="preserve"> apply to be promoted to the DPS</w:t>
      </w:r>
    </w:p>
    <w:p w14:paraId="780113D4" w14:textId="3599D1E4" w:rsidR="009A2103" w:rsidRPr="009A2103" w:rsidRDefault="006D40F2" w:rsidP="009A2103">
      <w:pPr>
        <w:pStyle w:val="Default"/>
        <w:numPr>
          <w:ilvl w:val="0"/>
          <w:numId w:val="17"/>
        </w:numPr>
        <w:ind w:left="2127" w:hanging="426"/>
        <w:jc w:val="both"/>
      </w:pPr>
      <w:r w:rsidRPr="00FD0C69">
        <w:rPr>
          <w:color w:val="auto"/>
          <w:szCs w:val="20"/>
          <w:lang w:eastAsia="en-US"/>
        </w:rPr>
        <w:t xml:space="preserve">Stage two: As and when there is a need, </w:t>
      </w:r>
      <w:r w:rsidR="00201C56">
        <w:rPr>
          <w:color w:val="auto"/>
          <w:szCs w:val="20"/>
          <w:lang w:eastAsia="en-US"/>
        </w:rPr>
        <w:t>the bidders</w:t>
      </w:r>
      <w:r w:rsidR="003219A8">
        <w:rPr>
          <w:color w:val="auto"/>
          <w:szCs w:val="20"/>
          <w:lang w:eastAsia="en-US"/>
        </w:rPr>
        <w:t xml:space="preserve"> (suppliers bidding for contracts)</w:t>
      </w:r>
      <w:r w:rsidRPr="00FD0C69">
        <w:rPr>
          <w:color w:val="auto"/>
          <w:szCs w:val="20"/>
          <w:lang w:eastAsia="en-US"/>
        </w:rPr>
        <w:t xml:space="preserve"> who have been promoted to the DPS are invited to tender for individual </w:t>
      </w:r>
      <w:r w:rsidR="00FD0C69">
        <w:rPr>
          <w:color w:val="auto"/>
          <w:szCs w:val="20"/>
          <w:lang w:eastAsia="en-US"/>
        </w:rPr>
        <w:t>contracts</w:t>
      </w:r>
      <w:r w:rsidR="00162933">
        <w:rPr>
          <w:color w:val="auto"/>
          <w:szCs w:val="20"/>
          <w:lang w:eastAsia="en-US"/>
        </w:rPr>
        <w:t xml:space="preserve"> or</w:t>
      </w:r>
      <w:r w:rsidR="0024213A">
        <w:rPr>
          <w:color w:val="auto"/>
          <w:szCs w:val="20"/>
          <w:lang w:eastAsia="en-US"/>
        </w:rPr>
        <w:t xml:space="preserve"> are</w:t>
      </w:r>
      <w:r w:rsidR="00162933">
        <w:rPr>
          <w:color w:val="auto"/>
          <w:szCs w:val="20"/>
          <w:lang w:eastAsia="en-US"/>
        </w:rPr>
        <w:t xml:space="preserve"> direct</w:t>
      </w:r>
      <w:r w:rsidR="0024213A">
        <w:rPr>
          <w:color w:val="auto"/>
          <w:szCs w:val="20"/>
          <w:lang w:eastAsia="en-US"/>
        </w:rPr>
        <w:t>ly</w:t>
      </w:r>
      <w:r w:rsidR="00162933">
        <w:rPr>
          <w:color w:val="auto"/>
          <w:szCs w:val="20"/>
          <w:lang w:eastAsia="en-US"/>
        </w:rPr>
        <w:t xml:space="preserve"> awarded contracts. </w:t>
      </w:r>
    </w:p>
    <w:p w14:paraId="486ED089" w14:textId="77777777" w:rsidR="009A2103" w:rsidRDefault="009A2103" w:rsidP="009A2103">
      <w:pPr>
        <w:pStyle w:val="Default"/>
        <w:jc w:val="both"/>
        <w:rPr>
          <w:color w:val="auto"/>
          <w:szCs w:val="20"/>
          <w:lang w:eastAsia="en-US"/>
        </w:rPr>
      </w:pPr>
    </w:p>
    <w:p w14:paraId="45BF1913" w14:textId="3D3017A5" w:rsidR="00162933" w:rsidRDefault="00F50F4C" w:rsidP="00162933">
      <w:pPr>
        <w:pStyle w:val="Default"/>
        <w:ind w:left="720"/>
        <w:jc w:val="both"/>
      </w:pPr>
      <w:r w:rsidRPr="009A2103">
        <w:t>T</w:t>
      </w:r>
      <w:r w:rsidR="00C01E2A" w:rsidRPr="009A2103">
        <w:t>his service falls under the Light Touch Regime of the Public Contracts Regu</w:t>
      </w:r>
      <w:r w:rsidR="0024213A">
        <w:t>lations 2015 and therefore the C</w:t>
      </w:r>
      <w:r w:rsidR="00C01E2A" w:rsidRPr="009A2103">
        <w:t xml:space="preserve">ouncil </w:t>
      </w:r>
      <w:proofErr w:type="gramStart"/>
      <w:r w:rsidR="00C01E2A" w:rsidRPr="009A2103">
        <w:t>is able to</w:t>
      </w:r>
      <w:proofErr w:type="gramEnd"/>
      <w:r w:rsidR="00C01E2A" w:rsidRPr="009A2103">
        <w:t xml:space="preserve"> make reasonable adjustments to the process </w:t>
      </w:r>
      <w:r w:rsidR="005C124F" w:rsidRPr="009A2103">
        <w:t xml:space="preserve">however, for the avoidance of </w:t>
      </w:r>
      <w:r w:rsidR="0024213A">
        <w:t>doubt, the C</w:t>
      </w:r>
      <w:r w:rsidRPr="009A2103">
        <w:t xml:space="preserve">ouncil is following the DPS procedure model. </w:t>
      </w:r>
    </w:p>
    <w:p w14:paraId="24E82175" w14:textId="3F953DF8" w:rsidR="00162933" w:rsidRDefault="00162933" w:rsidP="00162933">
      <w:pPr>
        <w:pStyle w:val="Default"/>
        <w:ind w:left="720"/>
        <w:jc w:val="both"/>
      </w:pPr>
    </w:p>
    <w:p w14:paraId="5B772870" w14:textId="17903105" w:rsidR="00162933" w:rsidRDefault="00162933" w:rsidP="00162933">
      <w:pPr>
        <w:pStyle w:val="Default"/>
        <w:ind w:left="720"/>
        <w:jc w:val="both"/>
      </w:pPr>
    </w:p>
    <w:p w14:paraId="11B54F5B" w14:textId="645B3995" w:rsidR="00162933" w:rsidRDefault="00162933" w:rsidP="00162933">
      <w:pPr>
        <w:pStyle w:val="Default"/>
        <w:ind w:left="720"/>
        <w:jc w:val="both"/>
      </w:pPr>
    </w:p>
    <w:p w14:paraId="1ABCF0E8" w14:textId="1F57A917" w:rsidR="00162933" w:rsidRDefault="00162933" w:rsidP="00162933">
      <w:pPr>
        <w:pStyle w:val="Default"/>
        <w:ind w:left="720"/>
        <w:jc w:val="both"/>
      </w:pPr>
    </w:p>
    <w:p w14:paraId="00FEA237" w14:textId="35AD472C" w:rsidR="00162933" w:rsidRDefault="00162933" w:rsidP="00162933">
      <w:pPr>
        <w:pStyle w:val="Default"/>
        <w:ind w:left="720"/>
        <w:jc w:val="both"/>
      </w:pPr>
    </w:p>
    <w:p w14:paraId="53903C00" w14:textId="1EA59F13" w:rsidR="00162933" w:rsidRDefault="00162933" w:rsidP="00162933">
      <w:pPr>
        <w:pStyle w:val="Default"/>
        <w:ind w:left="720"/>
        <w:jc w:val="both"/>
      </w:pPr>
    </w:p>
    <w:p w14:paraId="52D45CB7" w14:textId="77777777" w:rsidR="00162933" w:rsidRPr="00162933" w:rsidRDefault="00162933" w:rsidP="00162933">
      <w:pPr>
        <w:pStyle w:val="Default"/>
        <w:ind w:left="720"/>
        <w:jc w:val="both"/>
      </w:pPr>
    </w:p>
    <w:p w14:paraId="35E927C9" w14:textId="0E7EBB1C" w:rsidR="00C10B1B" w:rsidRPr="00FD790E" w:rsidRDefault="00C10B1B" w:rsidP="00C10B1B">
      <w:pPr>
        <w:keepNext/>
        <w:jc w:val="both"/>
        <w:outlineLvl w:val="0"/>
        <w:rPr>
          <w:rFonts w:ascii="Arial" w:eastAsia="Times New Roman" w:hAnsi="Arial" w:cs="Arial"/>
          <w:b/>
          <w:szCs w:val="28"/>
          <w:lang w:eastAsia="en-GB"/>
        </w:rPr>
      </w:pPr>
      <w:r w:rsidRPr="00FD790E">
        <w:rPr>
          <w:rFonts w:ascii="Arial" w:eastAsia="Times New Roman" w:hAnsi="Arial" w:cs="Arial"/>
          <w:b/>
          <w:lang w:eastAsia="en-GB"/>
        </w:rPr>
        <w:t>2.</w:t>
      </w:r>
      <w:r w:rsidRPr="00FD790E">
        <w:rPr>
          <w:rFonts w:ascii="Arial" w:eastAsia="Times New Roman" w:hAnsi="Arial" w:cs="Arial"/>
          <w:lang w:eastAsia="en-GB"/>
        </w:rPr>
        <w:tab/>
      </w:r>
      <w:r w:rsidRPr="00FD790E">
        <w:rPr>
          <w:rFonts w:ascii="Arial" w:eastAsia="Times New Roman" w:hAnsi="Arial" w:cs="Arial"/>
          <w:b/>
          <w:szCs w:val="28"/>
          <w:lang w:eastAsia="en-GB"/>
        </w:rPr>
        <w:t>Timetable of Key Dates</w:t>
      </w:r>
    </w:p>
    <w:p w14:paraId="4CA8092F" w14:textId="77777777" w:rsidR="00C10B1B" w:rsidRPr="00FD790E" w:rsidRDefault="00C10B1B" w:rsidP="00C10B1B">
      <w:pPr>
        <w:tabs>
          <w:tab w:val="left" w:pos="-720"/>
          <w:tab w:val="left" w:pos="0"/>
          <w:tab w:val="left" w:pos="720"/>
        </w:tabs>
        <w:suppressAutoHyphens/>
        <w:jc w:val="both"/>
        <w:rPr>
          <w:rFonts w:ascii="Arial" w:eastAsia="Times New Roman" w:hAnsi="Arial" w:cs="Arial"/>
          <w:spacing w:val="-2"/>
          <w:sz w:val="28"/>
          <w:lang w:eastAsia="en-GB"/>
        </w:rPr>
      </w:pPr>
    </w:p>
    <w:p w14:paraId="65752EA2" w14:textId="3DCD2AC7" w:rsidR="00C10B1B" w:rsidRPr="00FD790E" w:rsidRDefault="00C10B1B" w:rsidP="00C10B1B">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t>2.1</w:t>
      </w:r>
      <w:r w:rsidRPr="00FD790E">
        <w:rPr>
          <w:rFonts w:ascii="Arial" w:eastAsia="Times New Roman" w:hAnsi="Arial" w:cs="Times New Roman"/>
          <w:szCs w:val="22"/>
          <w:lang w:eastAsia="en-GB"/>
        </w:rPr>
        <w:tab/>
        <w:t>Set out below is the p</w:t>
      </w:r>
      <w:r>
        <w:rPr>
          <w:rFonts w:ascii="Arial" w:eastAsia="Times New Roman" w:hAnsi="Arial" w:cs="Times New Roman"/>
          <w:szCs w:val="22"/>
          <w:lang w:eastAsia="en-GB"/>
        </w:rPr>
        <w:t xml:space="preserve">roposed procurement timetable. </w:t>
      </w:r>
      <w:r w:rsidRPr="00FD790E">
        <w:rPr>
          <w:rFonts w:ascii="Arial" w:eastAsia="Times New Roman" w:hAnsi="Arial" w:cs="Times New Roman"/>
          <w:szCs w:val="22"/>
          <w:lang w:eastAsia="en-GB"/>
        </w:rPr>
        <w:t>This is inten</w:t>
      </w:r>
      <w:r>
        <w:rPr>
          <w:rFonts w:ascii="Arial" w:eastAsia="Times New Roman" w:hAnsi="Arial" w:cs="Times New Roman"/>
          <w:szCs w:val="22"/>
          <w:lang w:eastAsia="en-GB"/>
        </w:rPr>
        <w:t>ded as a guide and</w:t>
      </w:r>
      <w:r w:rsidR="00F50F4C">
        <w:rPr>
          <w:rFonts w:ascii="Arial" w:eastAsia="Times New Roman" w:hAnsi="Arial" w:cs="Times New Roman"/>
          <w:szCs w:val="22"/>
          <w:lang w:eastAsia="en-GB"/>
        </w:rPr>
        <w:t>,</w:t>
      </w:r>
      <w:r w:rsidR="00201C56">
        <w:rPr>
          <w:rFonts w:ascii="Arial" w:eastAsia="Times New Roman" w:hAnsi="Arial" w:cs="Times New Roman"/>
          <w:szCs w:val="22"/>
          <w:lang w:eastAsia="en-GB"/>
        </w:rPr>
        <w:t xml:space="preserve"> whilst the C</w:t>
      </w:r>
      <w:r w:rsidRPr="00FD790E">
        <w:rPr>
          <w:rFonts w:ascii="Arial" w:eastAsia="Times New Roman" w:hAnsi="Arial" w:cs="Times New Roman"/>
          <w:szCs w:val="22"/>
          <w:lang w:eastAsia="en-GB"/>
        </w:rPr>
        <w:t>ouncil does not intend to depart from</w:t>
      </w:r>
      <w:r>
        <w:rPr>
          <w:rFonts w:ascii="Arial" w:eastAsia="Times New Roman" w:hAnsi="Arial" w:cs="Times New Roman"/>
          <w:szCs w:val="22"/>
          <w:lang w:eastAsia="en-GB"/>
        </w:rPr>
        <w:t xml:space="preserve"> the timetable</w:t>
      </w:r>
      <w:r w:rsidR="00F50F4C">
        <w:rPr>
          <w:rFonts w:ascii="Arial" w:eastAsia="Times New Roman" w:hAnsi="Arial" w:cs="Times New Roman"/>
          <w:szCs w:val="22"/>
          <w:lang w:eastAsia="en-GB"/>
        </w:rPr>
        <w:t>,</w:t>
      </w:r>
      <w:r>
        <w:rPr>
          <w:rFonts w:ascii="Arial" w:eastAsia="Times New Roman" w:hAnsi="Arial" w:cs="Times New Roman"/>
          <w:szCs w:val="22"/>
          <w:lang w:eastAsia="en-GB"/>
        </w:rPr>
        <w:t xml:space="preserve"> it reserves the </w:t>
      </w:r>
      <w:r w:rsidRPr="00FD790E">
        <w:rPr>
          <w:rFonts w:ascii="Arial" w:eastAsia="Times New Roman" w:hAnsi="Arial" w:cs="Times New Roman"/>
          <w:szCs w:val="22"/>
          <w:lang w:eastAsia="en-GB"/>
        </w:rPr>
        <w:t>right to do so at any stage.</w:t>
      </w:r>
    </w:p>
    <w:p w14:paraId="5B8ADF88" w14:textId="6B8C3A79" w:rsidR="00C10B1B" w:rsidRDefault="00C10B1B" w:rsidP="0024213A">
      <w:pPr>
        <w:rPr>
          <w:rFonts w:ascii="Arial" w:eastAsia="Times New Roman" w:hAnsi="Arial" w:cs="Arial"/>
          <w:sz w:val="28"/>
          <w:lang w:eastAsia="en-GB"/>
        </w:rPr>
      </w:pPr>
    </w:p>
    <w:p w14:paraId="7DAC31AF" w14:textId="77777777" w:rsidR="009A2103" w:rsidRDefault="009A2103" w:rsidP="00C10B1B">
      <w:pPr>
        <w:ind w:left="900" w:hanging="900"/>
        <w:rPr>
          <w:rFonts w:ascii="Arial" w:eastAsia="Times New Roman" w:hAnsi="Arial" w:cs="Arial"/>
          <w:sz w:val="28"/>
          <w:lang w:eastAsia="en-GB"/>
        </w:rPr>
      </w:pPr>
    </w:p>
    <w:p w14:paraId="73FD0418" w14:textId="4A23B58F" w:rsidR="000F3D9C" w:rsidRDefault="000F3D9C" w:rsidP="00C10B1B">
      <w:pPr>
        <w:ind w:left="900" w:hanging="900"/>
        <w:rPr>
          <w:rFonts w:ascii="Arial" w:eastAsia="Times New Roman" w:hAnsi="Arial" w:cs="Arial"/>
          <w:b/>
          <w:sz w:val="22"/>
          <w:szCs w:val="22"/>
          <w:u w:val="single"/>
          <w:lang w:eastAsia="en-GB"/>
        </w:rPr>
      </w:pPr>
      <w:r>
        <w:rPr>
          <w:rFonts w:ascii="Arial" w:eastAsia="Times New Roman" w:hAnsi="Arial" w:cs="Arial"/>
          <w:sz w:val="28"/>
          <w:lang w:eastAsia="en-GB"/>
        </w:rPr>
        <w:tab/>
      </w:r>
      <w:r w:rsidRPr="000F3D9C">
        <w:rPr>
          <w:rFonts w:ascii="Arial" w:eastAsia="Times New Roman" w:hAnsi="Arial" w:cs="Arial"/>
          <w:b/>
          <w:sz w:val="22"/>
          <w:szCs w:val="22"/>
          <w:u w:val="single"/>
          <w:lang w:eastAsia="en-GB"/>
        </w:rPr>
        <w:t>Round 1</w:t>
      </w:r>
    </w:p>
    <w:p w14:paraId="56F91214" w14:textId="77777777" w:rsidR="00F50F4C" w:rsidRPr="000F3D9C" w:rsidRDefault="00F50F4C" w:rsidP="00C10B1B">
      <w:pPr>
        <w:ind w:left="900" w:hanging="900"/>
        <w:rPr>
          <w:rFonts w:ascii="Arial" w:eastAsia="Times New Roman" w:hAnsi="Arial" w:cs="Arial"/>
          <w:b/>
          <w:sz w:val="22"/>
          <w:szCs w:val="22"/>
          <w:u w:val="single"/>
          <w:lang w:eastAsia="en-GB"/>
        </w:rPr>
      </w:pPr>
    </w:p>
    <w:p w14:paraId="49D2085E" w14:textId="77777777" w:rsidR="00C04EFE" w:rsidRPr="00FD790E" w:rsidRDefault="00C04EFE" w:rsidP="00C10B1B">
      <w:pPr>
        <w:ind w:left="900" w:hanging="900"/>
        <w:rPr>
          <w:rFonts w:ascii="Arial" w:eastAsia="Times New Roman" w:hAnsi="Arial" w:cs="Arial"/>
          <w:sz w:val="28"/>
          <w:lang w:eastAsia="en-GB"/>
        </w:rPr>
      </w:pPr>
    </w:p>
    <w:tbl>
      <w:tblPr>
        <w:tblW w:w="459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4"/>
        <w:gridCol w:w="2426"/>
      </w:tblGrid>
      <w:tr w:rsidR="00C10B1B" w:rsidRPr="00FD790E" w14:paraId="5CADAD0F" w14:textId="77777777" w:rsidTr="00C10B1B">
        <w:tc>
          <w:tcPr>
            <w:tcW w:w="3690" w:type="pct"/>
            <w:shd w:val="clear" w:color="auto" w:fill="416CBB"/>
          </w:tcPr>
          <w:p w14:paraId="79AE46B5" w14:textId="77777777" w:rsidR="00C10B1B" w:rsidRPr="00950CBE" w:rsidRDefault="00C10B1B" w:rsidP="00C10B1B">
            <w:pPr>
              <w:ind w:left="900" w:hanging="900"/>
              <w:rPr>
                <w:rFonts w:ascii="Arial" w:eastAsia="Times New Roman" w:hAnsi="Arial" w:cs="Arial"/>
                <w:b/>
                <w:sz w:val="28"/>
                <w:lang w:eastAsia="en-GB"/>
              </w:rPr>
            </w:pPr>
            <w:r w:rsidRPr="00950CBE">
              <w:rPr>
                <w:rFonts w:ascii="Arial" w:eastAsia="Times New Roman" w:hAnsi="Arial" w:cs="Arial"/>
                <w:b/>
                <w:lang w:eastAsia="en-GB"/>
              </w:rPr>
              <w:t>STAGE</w:t>
            </w:r>
          </w:p>
        </w:tc>
        <w:tc>
          <w:tcPr>
            <w:tcW w:w="1310" w:type="pct"/>
            <w:shd w:val="clear" w:color="auto" w:fill="416CBB"/>
          </w:tcPr>
          <w:p w14:paraId="2DDB99F2" w14:textId="77777777" w:rsidR="00C10B1B" w:rsidRPr="00950CBE" w:rsidRDefault="00C10B1B" w:rsidP="00C10B1B">
            <w:pPr>
              <w:ind w:left="900" w:hanging="900"/>
              <w:rPr>
                <w:rFonts w:ascii="Arial" w:eastAsia="Times New Roman" w:hAnsi="Arial" w:cs="Arial"/>
                <w:b/>
                <w:lang w:eastAsia="en-GB"/>
              </w:rPr>
            </w:pPr>
            <w:r w:rsidRPr="00950CBE">
              <w:rPr>
                <w:rFonts w:ascii="Arial" w:eastAsia="Times New Roman" w:hAnsi="Arial" w:cs="Arial"/>
                <w:b/>
                <w:lang w:eastAsia="en-GB"/>
              </w:rPr>
              <w:t>DEADLINE</w:t>
            </w:r>
          </w:p>
        </w:tc>
      </w:tr>
      <w:tr w:rsidR="00C10B1B" w:rsidRPr="00FD790E" w14:paraId="3FA3B1F6" w14:textId="77777777" w:rsidTr="00C10B1B">
        <w:tc>
          <w:tcPr>
            <w:tcW w:w="3690" w:type="pct"/>
          </w:tcPr>
          <w:p w14:paraId="0DD4F19E" w14:textId="77777777" w:rsidR="00C10B1B" w:rsidRPr="00FD790E" w:rsidRDefault="00C10B1B" w:rsidP="00C10B1B">
            <w:pPr>
              <w:rPr>
                <w:rFonts w:ascii="Arial" w:eastAsia="Times New Roman" w:hAnsi="Arial" w:cs="Arial"/>
                <w:sz w:val="28"/>
                <w:lang w:eastAsia="en-GB"/>
              </w:rPr>
            </w:pPr>
            <w:r w:rsidRPr="00FD790E">
              <w:rPr>
                <w:rFonts w:ascii="Arial" w:eastAsia="Times New Roman" w:hAnsi="Arial" w:cs="Arial"/>
                <w:lang w:eastAsia="en-GB"/>
              </w:rPr>
              <w:t>Tender published on the portal</w:t>
            </w:r>
          </w:p>
        </w:tc>
        <w:tc>
          <w:tcPr>
            <w:tcW w:w="1310" w:type="pct"/>
          </w:tcPr>
          <w:p w14:paraId="3D45F3B8" w14:textId="061B9F4E" w:rsidR="00C10B1B" w:rsidRPr="0024213A" w:rsidRDefault="009B4F34" w:rsidP="00C10B1B">
            <w:pPr>
              <w:rPr>
                <w:rFonts w:ascii="Arial" w:eastAsia="Times New Roman" w:hAnsi="Arial" w:cs="Arial"/>
                <w:lang w:eastAsia="en-GB"/>
              </w:rPr>
            </w:pPr>
            <w:r w:rsidRPr="0024213A">
              <w:rPr>
                <w:rFonts w:ascii="Arial" w:eastAsia="Times New Roman" w:hAnsi="Arial" w:cs="Arial"/>
                <w:lang w:eastAsia="en-GB"/>
              </w:rPr>
              <w:t>01/06/2018</w:t>
            </w:r>
          </w:p>
        </w:tc>
      </w:tr>
      <w:tr w:rsidR="00C10B1B" w:rsidRPr="00FD790E" w14:paraId="23DB80C9" w14:textId="77777777" w:rsidTr="00C10B1B">
        <w:tc>
          <w:tcPr>
            <w:tcW w:w="3690" w:type="pct"/>
          </w:tcPr>
          <w:p w14:paraId="0F321016" w14:textId="5238BDAC" w:rsidR="00C10B1B" w:rsidRPr="00FD790E" w:rsidRDefault="00C10B1B" w:rsidP="00C10B1B">
            <w:pPr>
              <w:rPr>
                <w:rFonts w:ascii="Arial" w:eastAsia="Times New Roman" w:hAnsi="Arial" w:cs="Arial"/>
                <w:lang w:eastAsia="en-GB"/>
              </w:rPr>
            </w:pPr>
            <w:r>
              <w:rPr>
                <w:rFonts w:ascii="Arial" w:eastAsia="Times New Roman" w:hAnsi="Arial" w:cs="Arial"/>
                <w:lang w:eastAsia="en-GB"/>
              </w:rPr>
              <w:t xml:space="preserve">Closing time and date for clarifications </w:t>
            </w:r>
          </w:p>
        </w:tc>
        <w:tc>
          <w:tcPr>
            <w:tcW w:w="1310" w:type="pct"/>
          </w:tcPr>
          <w:p w14:paraId="6AE59BCB" w14:textId="29DB19B3" w:rsidR="009B4F34" w:rsidRPr="0024213A" w:rsidRDefault="009B4F34" w:rsidP="00C10B1B">
            <w:pPr>
              <w:rPr>
                <w:rFonts w:ascii="Arial" w:eastAsia="Times New Roman" w:hAnsi="Arial" w:cs="Arial"/>
                <w:lang w:eastAsia="en-GB"/>
              </w:rPr>
            </w:pPr>
            <w:r w:rsidRPr="0024213A">
              <w:rPr>
                <w:rFonts w:ascii="Arial" w:eastAsia="Times New Roman" w:hAnsi="Arial" w:cs="Arial"/>
                <w:lang w:eastAsia="en-GB"/>
              </w:rPr>
              <w:t>17:00pm</w:t>
            </w:r>
          </w:p>
          <w:p w14:paraId="0E9FCF2C" w14:textId="0F94B6DB" w:rsidR="009B4F34" w:rsidRPr="0024213A" w:rsidRDefault="009B4F34" w:rsidP="00C10B1B">
            <w:pPr>
              <w:rPr>
                <w:rFonts w:ascii="Arial" w:eastAsia="Times New Roman" w:hAnsi="Arial" w:cs="Arial"/>
                <w:lang w:eastAsia="en-GB"/>
              </w:rPr>
            </w:pPr>
            <w:r w:rsidRPr="0024213A">
              <w:rPr>
                <w:rFonts w:ascii="Arial" w:eastAsia="Times New Roman" w:hAnsi="Arial" w:cs="Arial"/>
                <w:lang w:eastAsia="en-GB"/>
              </w:rPr>
              <w:t>11/06/2018</w:t>
            </w:r>
          </w:p>
        </w:tc>
      </w:tr>
      <w:tr w:rsidR="00C10B1B" w:rsidRPr="00FD790E" w14:paraId="2DC29A31" w14:textId="77777777" w:rsidTr="00C10B1B">
        <w:tc>
          <w:tcPr>
            <w:tcW w:w="3690" w:type="pct"/>
          </w:tcPr>
          <w:p w14:paraId="36E86288" w14:textId="787CD1F8" w:rsidR="00383E3D" w:rsidRPr="00383E3D" w:rsidRDefault="00C10B1B" w:rsidP="00C10B1B">
            <w:pPr>
              <w:rPr>
                <w:rFonts w:ascii="Arial" w:eastAsia="Times New Roman" w:hAnsi="Arial" w:cs="Arial"/>
                <w:lang w:eastAsia="en-GB"/>
              </w:rPr>
            </w:pPr>
            <w:r w:rsidRPr="00FD790E">
              <w:rPr>
                <w:rFonts w:ascii="Arial" w:eastAsia="Times New Roman" w:hAnsi="Arial" w:cs="Arial"/>
                <w:lang w:eastAsia="en-GB"/>
              </w:rPr>
              <w:t>Closing da</w:t>
            </w:r>
            <w:r w:rsidR="00201C56">
              <w:rPr>
                <w:rFonts w:ascii="Arial" w:eastAsia="Times New Roman" w:hAnsi="Arial" w:cs="Arial"/>
                <w:lang w:eastAsia="en-GB"/>
              </w:rPr>
              <w:t>te and time for receipt by the C</w:t>
            </w:r>
            <w:r w:rsidRPr="00FD790E">
              <w:rPr>
                <w:rFonts w:ascii="Arial" w:eastAsia="Times New Roman" w:hAnsi="Arial" w:cs="Arial"/>
                <w:lang w:eastAsia="en-GB"/>
              </w:rPr>
              <w:t xml:space="preserve">ouncil of </w:t>
            </w:r>
            <w:r>
              <w:rPr>
                <w:rFonts w:ascii="Arial" w:eastAsia="Times New Roman" w:hAnsi="Arial" w:cs="Arial"/>
                <w:lang w:eastAsia="en-GB"/>
              </w:rPr>
              <w:t>bidder r</w:t>
            </w:r>
            <w:r w:rsidRPr="00FD790E">
              <w:rPr>
                <w:rFonts w:ascii="Arial" w:eastAsia="Times New Roman" w:hAnsi="Arial" w:cs="Arial"/>
                <w:lang w:eastAsia="en-GB"/>
              </w:rPr>
              <w:t xml:space="preserve">esponses </w:t>
            </w:r>
            <w:r w:rsidR="00383E3D">
              <w:rPr>
                <w:rFonts w:ascii="Arial" w:eastAsia="Times New Roman" w:hAnsi="Arial" w:cs="Arial"/>
                <w:lang w:eastAsia="en-GB"/>
              </w:rPr>
              <w:t>for DPS round 1</w:t>
            </w:r>
          </w:p>
        </w:tc>
        <w:tc>
          <w:tcPr>
            <w:tcW w:w="1310" w:type="pct"/>
          </w:tcPr>
          <w:p w14:paraId="7AA1B434" w14:textId="77777777" w:rsidR="009B4F34" w:rsidRPr="0024213A" w:rsidRDefault="009B4F34" w:rsidP="009B4F34">
            <w:pPr>
              <w:rPr>
                <w:rFonts w:ascii="Arial" w:eastAsia="Times New Roman" w:hAnsi="Arial" w:cs="Arial"/>
                <w:lang w:eastAsia="en-GB"/>
              </w:rPr>
            </w:pPr>
            <w:r w:rsidRPr="0024213A">
              <w:rPr>
                <w:rFonts w:ascii="Arial" w:eastAsia="Times New Roman" w:hAnsi="Arial" w:cs="Arial"/>
                <w:lang w:eastAsia="en-GB"/>
              </w:rPr>
              <w:t>13:00pm</w:t>
            </w:r>
          </w:p>
          <w:p w14:paraId="0C18C823" w14:textId="288B1851" w:rsidR="00C10B1B" w:rsidRPr="0024213A" w:rsidRDefault="009B4F34" w:rsidP="009B4F34">
            <w:pPr>
              <w:rPr>
                <w:rFonts w:ascii="Arial" w:eastAsia="Times New Roman" w:hAnsi="Arial" w:cs="Arial"/>
                <w:lang w:eastAsia="en-GB"/>
              </w:rPr>
            </w:pPr>
            <w:r w:rsidRPr="0024213A">
              <w:rPr>
                <w:rFonts w:ascii="Arial" w:eastAsia="Times New Roman" w:hAnsi="Arial" w:cs="Arial"/>
                <w:lang w:eastAsia="en-GB"/>
              </w:rPr>
              <w:t>14/06/2018</w:t>
            </w:r>
          </w:p>
        </w:tc>
      </w:tr>
      <w:tr w:rsidR="00383E3D" w:rsidRPr="00FD790E" w14:paraId="61F2F160" w14:textId="77777777" w:rsidTr="00C10B1B">
        <w:tc>
          <w:tcPr>
            <w:tcW w:w="3690" w:type="pct"/>
          </w:tcPr>
          <w:p w14:paraId="6BE587E5" w14:textId="225BEF3B" w:rsidR="00383E3D" w:rsidRPr="00FD790E" w:rsidRDefault="00383E3D" w:rsidP="00C10B1B">
            <w:pPr>
              <w:rPr>
                <w:rFonts w:ascii="Arial" w:eastAsia="Times New Roman" w:hAnsi="Arial" w:cs="Arial"/>
                <w:lang w:eastAsia="en-GB"/>
              </w:rPr>
            </w:pPr>
            <w:r>
              <w:rPr>
                <w:rFonts w:ascii="Arial" w:eastAsia="Times New Roman" w:hAnsi="Arial" w:cs="Arial"/>
                <w:lang w:eastAsia="en-GB"/>
              </w:rPr>
              <w:t>DPS round 2 commences</w:t>
            </w:r>
          </w:p>
        </w:tc>
        <w:tc>
          <w:tcPr>
            <w:tcW w:w="1310" w:type="pct"/>
          </w:tcPr>
          <w:p w14:paraId="0B2EC931" w14:textId="77777777" w:rsidR="00383E3D" w:rsidRPr="0024213A" w:rsidRDefault="00383E3D" w:rsidP="009B4F34">
            <w:pPr>
              <w:rPr>
                <w:rFonts w:ascii="Arial" w:eastAsia="Times New Roman" w:hAnsi="Arial" w:cs="Arial"/>
                <w:lang w:eastAsia="en-GB"/>
              </w:rPr>
            </w:pPr>
            <w:r w:rsidRPr="0024213A">
              <w:rPr>
                <w:rFonts w:ascii="Arial" w:eastAsia="Times New Roman" w:hAnsi="Arial" w:cs="Arial"/>
                <w:lang w:eastAsia="en-GB"/>
              </w:rPr>
              <w:t>13:00pm</w:t>
            </w:r>
          </w:p>
          <w:p w14:paraId="5F9B3FFF" w14:textId="5CBF52B5" w:rsidR="00383E3D" w:rsidRPr="0024213A" w:rsidRDefault="00383E3D" w:rsidP="009B4F34">
            <w:pPr>
              <w:rPr>
                <w:rFonts w:ascii="Arial" w:eastAsia="Times New Roman" w:hAnsi="Arial" w:cs="Arial"/>
                <w:lang w:eastAsia="en-GB"/>
              </w:rPr>
            </w:pPr>
            <w:r w:rsidRPr="0024213A">
              <w:rPr>
                <w:rFonts w:ascii="Arial" w:eastAsia="Times New Roman" w:hAnsi="Arial" w:cs="Arial"/>
                <w:lang w:eastAsia="en-GB"/>
              </w:rPr>
              <w:t>14/06/2018</w:t>
            </w:r>
          </w:p>
        </w:tc>
      </w:tr>
      <w:tr w:rsidR="00C10B1B" w:rsidRPr="00FD790E" w14:paraId="25D3868F" w14:textId="77777777" w:rsidTr="00C10B1B">
        <w:tc>
          <w:tcPr>
            <w:tcW w:w="3690" w:type="pct"/>
          </w:tcPr>
          <w:p w14:paraId="1DA21B7A" w14:textId="4015AA47" w:rsidR="00C10B1B" w:rsidRPr="00FD790E" w:rsidRDefault="00C10B1B" w:rsidP="00C10B1B">
            <w:pPr>
              <w:rPr>
                <w:rFonts w:ascii="Arial" w:eastAsia="Times New Roman" w:hAnsi="Arial" w:cs="Arial"/>
                <w:sz w:val="28"/>
                <w:lang w:eastAsia="en-GB"/>
              </w:rPr>
            </w:pPr>
            <w:r>
              <w:rPr>
                <w:rFonts w:ascii="Arial" w:eastAsia="Times New Roman" w:hAnsi="Arial" w:cs="Arial"/>
                <w:lang w:eastAsia="en-GB"/>
              </w:rPr>
              <w:t xml:space="preserve">Evaluation of </w:t>
            </w:r>
            <w:r w:rsidR="00F50F4C">
              <w:rPr>
                <w:rFonts w:ascii="Arial" w:eastAsia="Times New Roman" w:hAnsi="Arial" w:cs="Arial"/>
                <w:lang w:eastAsia="en-GB"/>
              </w:rPr>
              <w:t xml:space="preserve">round 1 </w:t>
            </w:r>
            <w:r>
              <w:rPr>
                <w:rFonts w:ascii="Arial" w:eastAsia="Times New Roman" w:hAnsi="Arial" w:cs="Arial"/>
                <w:lang w:eastAsia="en-GB"/>
              </w:rPr>
              <w:t>tender r</w:t>
            </w:r>
            <w:r w:rsidRPr="00FD790E">
              <w:rPr>
                <w:rFonts w:ascii="Arial" w:eastAsia="Times New Roman" w:hAnsi="Arial" w:cs="Arial"/>
                <w:lang w:eastAsia="en-GB"/>
              </w:rPr>
              <w:t xml:space="preserve">esponses </w:t>
            </w:r>
          </w:p>
        </w:tc>
        <w:tc>
          <w:tcPr>
            <w:tcW w:w="1310" w:type="pct"/>
          </w:tcPr>
          <w:p w14:paraId="6F04CA58" w14:textId="2DD3A77A" w:rsidR="00C10B1B" w:rsidRPr="0024213A" w:rsidRDefault="009B4F34" w:rsidP="00C10B1B">
            <w:pPr>
              <w:rPr>
                <w:rFonts w:ascii="Arial" w:eastAsia="Times New Roman" w:hAnsi="Arial" w:cs="Arial"/>
                <w:lang w:eastAsia="en-GB"/>
              </w:rPr>
            </w:pPr>
            <w:r w:rsidRPr="0024213A">
              <w:rPr>
                <w:rFonts w:ascii="Arial" w:eastAsia="Times New Roman" w:hAnsi="Arial" w:cs="Arial"/>
                <w:lang w:eastAsia="en-GB"/>
              </w:rPr>
              <w:t>15/06/2018</w:t>
            </w:r>
          </w:p>
        </w:tc>
      </w:tr>
      <w:tr w:rsidR="00C10B1B" w:rsidRPr="00FD790E" w14:paraId="6890E707" w14:textId="77777777" w:rsidTr="00C10B1B">
        <w:tc>
          <w:tcPr>
            <w:tcW w:w="3690" w:type="pct"/>
          </w:tcPr>
          <w:p w14:paraId="3EDDE7B4" w14:textId="77777777" w:rsidR="00C10B1B" w:rsidRPr="00FD790E" w:rsidRDefault="00C10B1B" w:rsidP="00C10B1B">
            <w:pPr>
              <w:rPr>
                <w:rFonts w:ascii="Arial" w:eastAsia="Times New Roman" w:hAnsi="Arial" w:cs="Arial"/>
                <w:sz w:val="28"/>
                <w:lang w:eastAsia="en-GB"/>
              </w:rPr>
            </w:pPr>
            <w:r>
              <w:rPr>
                <w:rFonts w:ascii="Arial" w:eastAsia="Times New Roman" w:hAnsi="Arial" w:cs="Arial"/>
                <w:lang w:eastAsia="en-GB"/>
              </w:rPr>
              <w:t>Successful/u</w:t>
            </w:r>
            <w:r w:rsidRPr="00FD790E">
              <w:rPr>
                <w:rFonts w:ascii="Arial" w:eastAsia="Times New Roman" w:hAnsi="Arial" w:cs="Arial"/>
                <w:lang w:eastAsia="en-GB"/>
              </w:rPr>
              <w:t>nsuccessful notification</w:t>
            </w:r>
          </w:p>
        </w:tc>
        <w:tc>
          <w:tcPr>
            <w:tcW w:w="1310" w:type="pct"/>
          </w:tcPr>
          <w:p w14:paraId="620EB05E" w14:textId="04C5F71F" w:rsidR="00C10B1B" w:rsidRPr="0024213A" w:rsidRDefault="00424D15" w:rsidP="00C10B1B">
            <w:pPr>
              <w:rPr>
                <w:rFonts w:ascii="Arial" w:eastAsia="Times New Roman" w:hAnsi="Arial" w:cs="Arial"/>
                <w:lang w:eastAsia="en-GB"/>
              </w:rPr>
            </w:pPr>
            <w:r w:rsidRPr="0024213A">
              <w:rPr>
                <w:rFonts w:ascii="Arial" w:eastAsia="Times New Roman" w:hAnsi="Arial" w:cs="Arial"/>
                <w:lang w:eastAsia="en-GB"/>
              </w:rPr>
              <w:t>16</w:t>
            </w:r>
            <w:r w:rsidR="009B4F34" w:rsidRPr="0024213A">
              <w:rPr>
                <w:rFonts w:ascii="Arial" w:eastAsia="Times New Roman" w:hAnsi="Arial" w:cs="Arial"/>
                <w:lang w:eastAsia="en-GB"/>
              </w:rPr>
              <w:t>/07/2018</w:t>
            </w:r>
          </w:p>
        </w:tc>
      </w:tr>
      <w:tr w:rsidR="00C10B1B" w:rsidRPr="00FD790E" w14:paraId="2092DA68" w14:textId="77777777" w:rsidTr="00C10B1B">
        <w:tc>
          <w:tcPr>
            <w:tcW w:w="3690" w:type="pct"/>
          </w:tcPr>
          <w:p w14:paraId="6DE90C15" w14:textId="2026DCBE" w:rsidR="00C10B1B" w:rsidRPr="00FD790E" w:rsidRDefault="009B4F34" w:rsidP="00C10B1B">
            <w:pPr>
              <w:rPr>
                <w:rFonts w:ascii="Arial" w:eastAsia="Times New Roman" w:hAnsi="Arial" w:cs="Arial"/>
                <w:sz w:val="28"/>
                <w:lang w:eastAsia="en-GB"/>
              </w:rPr>
            </w:pPr>
            <w:r>
              <w:rPr>
                <w:rFonts w:ascii="Arial" w:eastAsia="Times New Roman" w:hAnsi="Arial" w:cs="Arial"/>
                <w:lang w:eastAsia="en-GB"/>
              </w:rPr>
              <w:t>Dynamic Purchasing System commences</w:t>
            </w:r>
          </w:p>
        </w:tc>
        <w:tc>
          <w:tcPr>
            <w:tcW w:w="1310" w:type="pct"/>
          </w:tcPr>
          <w:p w14:paraId="20816F2D" w14:textId="57438597" w:rsidR="00C10B1B" w:rsidRPr="0024213A" w:rsidRDefault="00DD6674" w:rsidP="00C10B1B">
            <w:pPr>
              <w:rPr>
                <w:rFonts w:ascii="Arial" w:eastAsia="Times New Roman" w:hAnsi="Arial" w:cs="Arial"/>
                <w:lang w:eastAsia="en-GB"/>
              </w:rPr>
            </w:pPr>
            <w:r w:rsidRPr="0024213A">
              <w:rPr>
                <w:rFonts w:ascii="Arial" w:eastAsia="Times New Roman" w:hAnsi="Arial" w:cs="Arial"/>
                <w:lang w:eastAsia="en-GB"/>
              </w:rPr>
              <w:t>27</w:t>
            </w:r>
            <w:r w:rsidR="009B4F34" w:rsidRPr="0024213A">
              <w:rPr>
                <w:rFonts w:ascii="Arial" w:eastAsia="Times New Roman" w:hAnsi="Arial" w:cs="Arial"/>
                <w:lang w:eastAsia="en-GB"/>
              </w:rPr>
              <w:t>/07/2018</w:t>
            </w:r>
          </w:p>
        </w:tc>
      </w:tr>
    </w:tbl>
    <w:p w14:paraId="3CD17F14" w14:textId="44968D4C" w:rsidR="00C10B1B" w:rsidRDefault="00C10B1B" w:rsidP="00C10B1B">
      <w:pPr>
        <w:tabs>
          <w:tab w:val="left" w:pos="-720"/>
          <w:tab w:val="left" w:pos="0"/>
          <w:tab w:val="left" w:pos="720"/>
        </w:tabs>
        <w:suppressAutoHyphens/>
        <w:jc w:val="both"/>
        <w:rPr>
          <w:rFonts w:ascii="Arial" w:eastAsia="Times New Roman" w:hAnsi="Arial" w:cs="Arial"/>
          <w:spacing w:val="-2"/>
          <w:lang w:eastAsia="en-GB"/>
        </w:rPr>
      </w:pPr>
    </w:p>
    <w:p w14:paraId="5EB7679C" w14:textId="18404894" w:rsidR="008E4F68" w:rsidRDefault="000F3D9C" w:rsidP="000F3D9C">
      <w:pPr>
        <w:ind w:left="900" w:hanging="900"/>
        <w:rPr>
          <w:rFonts w:ascii="Arial" w:eastAsia="Times New Roman" w:hAnsi="Arial" w:cs="Arial"/>
          <w:spacing w:val="-2"/>
          <w:lang w:eastAsia="en-GB"/>
        </w:rPr>
      </w:pPr>
      <w:r>
        <w:rPr>
          <w:rFonts w:ascii="Arial" w:eastAsia="Times New Roman" w:hAnsi="Arial" w:cs="Arial"/>
          <w:spacing w:val="-2"/>
          <w:lang w:eastAsia="en-GB"/>
        </w:rPr>
        <w:tab/>
      </w:r>
      <w:r w:rsidRPr="000F3D9C">
        <w:rPr>
          <w:rFonts w:ascii="Arial" w:eastAsia="Times New Roman" w:hAnsi="Arial" w:cs="Arial"/>
          <w:b/>
          <w:sz w:val="22"/>
          <w:szCs w:val="22"/>
          <w:u w:val="single"/>
          <w:lang w:eastAsia="en-GB"/>
        </w:rPr>
        <w:t>Round 2</w:t>
      </w:r>
      <w:r>
        <w:rPr>
          <w:rFonts w:ascii="Arial" w:eastAsia="Times New Roman" w:hAnsi="Arial" w:cs="Arial"/>
          <w:spacing w:val="-2"/>
          <w:lang w:eastAsia="en-GB"/>
        </w:rPr>
        <w:t xml:space="preserve"> </w:t>
      </w:r>
    </w:p>
    <w:p w14:paraId="752D0950" w14:textId="0D6A96CC" w:rsidR="000F3D9C" w:rsidRDefault="000F3D9C" w:rsidP="000F3D9C">
      <w:pPr>
        <w:ind w:left="900" w:hanging="900"/>
        <w:rPr>
          <w:rFonts w:ascii="Arial" w:eastAsia="Times New Roman" w:hAnsi="Arial" w:cs="Arial"/>
          <w:spacing w:val="-2"/>
          <w:lang w:eastAsia="en-GB"/>
        </w:rPr>
      </w:pPr>
    </w:p>
    <w:p w14:paraId="1E452AC1" w14:textId="77777777" w:rsidR="000F3D9C" w:rsidRDefault="000F3D9C" w:rsidP="000F3D9C">
      <w:pPr>
        <w:ind w:left="900" w:hanging="900"/>
        <w:rPr>
          <w:rFonts w:ascii="Arial" w:eastAsia="Times New Roman" w:hAnsi="Arial" w:cs="Arial"/>
          <w:spacing w:val="-2"/>
          <w:lang w:eastAsia="en-GB"/>
        </w:rPr>
      </w:pPr>
      <w:r>
        <w:rPr>
          <w:rFonts w:ascii="Arial" w:eastAsia="Times New Roman" w:hAnsi="Arial" w:cs="Arial"/>
          <w:spacing w:val="-2"/>
          <w:lang w:eastAsia="en-GB"/>
        </w:rPr>
        <w:tab/>
      </w:r>
    </w:p>
    <w:tbl>
      <w:tblPr>
        <w:tblW w:w="459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4"/>
        <w:gridCol w:w="2426"/>
      </w:tblGrid>
      <w:tr w:rsidR="000F3D9C" w:rsidRPr="00FD790E" w14:paraId="17365848" w14:textId="77777777" w:rsidTr="00A35473">
        <w:tc>
          <w:tcPr>
            <w:tcW w:w="3690" w:type="pct"/>
            <w:shd w:val="clear" w:color="auto" w:fill="416CBB"/>
          </w:tcPr>
          <w:p w14:paraId="5E85E93B" w14:textId="77777777" w:rsidR="000F3D9C" w:rsidRPr="00950CBE" w:rsidRDefault="000F3D9C" w:rsidP="00A35473">
            <w:pPr>
              <w:ind w:left="900" w:hanging="900"/>
              <w:rPr>
                <w:rFonts w:ascii="Arial" w:eastAsia="Times New Roman" w:hAnsi="Arial" w:cs="Arial"/>
                <w:b/>
                <w:sz w:val="28"/>
                <w:lang w:eastAsia="en-GB"/>
              </w:rPr>
            </w:pPr>
            <w:r w:rsidRPr="00950CBE">
              <w:rPr>
                <w:rFonts w:ascii="Arial" w:eastAsia="Times New Roman" w:hAnsi="Arial" w:cs="Arial"/>
                <w:b/>
                <w:lang w:eastAsia="en-GB"/>
              </w:rPr>
              <w:t>STAGE</w:t>
            </w:r>
          </w:p>
        </w:tc>
        <w:tc>
          <w:tcPr>
            <w:tcW w:w="1310" w:type="pct"/>
            <w:shd w:val="clear" w:color="auto" w:fill="416CBB"/>
          </w:tcPr>
          <w:p w14:paraId="52516256" w14:textId="77777777" w:rsidR="000F3D9C" w:rsidRPr="00950CBE" w:rsidRDefault="000F3D9C" w:rsidP="00A35473">
            <w:pPr>
              <w:ind w:left="900" w:hanging="900"/>
              <w:rPr>
                <w:rFonts w:ascii="Arial" w:eastAsia="Times New Roman" w:hAnsi="Arial" w:cs="Arial"/>
                <w:b/>
                <w:lang w:eastAsia="en-GB"/>
              </w:rPr>
            </w:pPr>
            <w:r w:rsidRPr="00950CBE">
              <w:rPr>
                <w:rFonts w:ascii="Arial" w:eastAsia="Times New Roman" w:hAnsi="Arial" w:cs="Arial"/>
                <w:b/>
                <w:lang w:eastAsia="en-GB"/>
              </w:rPr>
              <w:t>DEADLINE</w:t>
            </w:r>
          </w:p>
        </w:tc>
      </w:tr>
      <w:tr w:rsidR="000F3D9C" w:rsidRPr="00FD790E" w14:paraId="35595A41" w14:textId="77777777" w:rsidTr="00A35473">
        <w:tc>
          <w:tcPr>
            <w:tcW w:w="3690" w:type="pct"/>
          </w:tcPr>
          <w:p w14:paraId="1AE5903C" w14:textId="3D80B8F6" w:rsidR="000F3D9C" w:rsidRPr="00FD790E" w:rsidRDefault="000F3D9C" w:rsidP="00A35473">
            <w:pPr>
              <w:rPr>
                <w:rFonts w:ascii="Arial" w:eastAsia="Times New Roman" w:hAnsi="Arial" w:cs="Arial"/>
                <w:sz w:val="28"/>
                <w:lang w:eastAsia="en-GB"/>
              </w:rPr>
            </w:pPr>
            <w:r>
              <w:rPr>
                <w:rFonts w:ascii="Arial" w:eastAsia="Times New Roman" w:hAnsi="Arial" w:cs="Arial"/>
                <w:lang w:eastAsia="en-GB"/>
              </w:rPr>
              <w:t>Round 2 opens</w:t>
            </w:r>
          </w:p>
        </w:tc>
        <w:tc>
          <w:tcPr>
            <w:tcW w:w="1310" w:type="pct"/>
          </w:tcPr>
          <w:p w14:paraId="25B8C4CC" w14:textId="77777777" w:rsidR="000F3D9C" w:rsidRPr="00CE4136" w:rsidRDefault="000F3D9C" w:rsidP="000F3D9C">
            <w:pPr>
              <w:rPr>
                <w:rFonts w:ascii="Arial" w:eastAsia="Times New Roman" w:hAnsi="Arial" w:cs="Arial"/>
                <w:lang w:eastAsia="en-GB"/>
              </w:rPr>
            </w:pPr>
            <w:r w:rsidRPr="00CE4136">
              <w:rPr>
                <w:rFonts w:ascii="Arial" w:eastAsia="Times New Roman" w:hAnsi="Arial" w:cs="Arial"/>
                <w:lang w:eastAsia="en-GB"/>
              </w:rPr>
              <w:t>13:00pm</w:t>
            </w:r>
          </w:p>
          <w:p w14:paraId="73DB0B9C" w14:textId="3C629828" w:rsidR="000F3D9C" w:rsidRPr="00CE4136" w:rsidRDefault="000F3D9C" w:rsidP="000F3D9C">
            <w:pPr>
              <w:rPr>
                <w:rFonts w:ascii="Arial" w:eastAsia="Times New Roman" w:hAnsi="Arial" w:cs="Arial"/>
                <w:lang w:eastAsia="en-GB"/>
              </w:rPr>
            </w:pPr>
            <w:r w:rsidRPr="00CE4136">
              <w:rPr>
                <w:rFonts w:ascii="Arial" w:eastAsia="Times New Roman" w:hAnsi="Arial" w:cs="Arial"/>
                <w:lang w:eastAsia="en-GB"/>
              </w:rPr>
              <w:t>14/06/2018</w:t>
            </w:r>
          </w:p>
        </w:tc>
      </w:tr>
      <w:tr w:rsidR="000F3D9C" w:rsidRPr="00FD790E" w14:paraId="1EBF9BE7" w14:textId="77777777" w:rsidTr="00A35473">
        <w:tc>
          <w:tcPr>
            <w:tcW w:w="3690" w:type="pct"/>
          </w:tcPr>
          <w:p w14:paraId="3FE84FBF" w14:textId="035B7C2F" w:rsidR="000F3D9C" w:rsidRPr="00FD790E" w:rsidRDefault="000F3D9C" w:rsidP="00A35473">
            <w:pPr>
              <w:rPr>
                <w:rFonts w:ascii="Arial" w:eastAsia="Times New Roman" w:hAnsi="Arial" w:cs="Arial"/>
                <w:lang w:eastAsia="en-GB"/>
              </w:rPr>
            </w:pPr>
            <w:r w:rsidRPr="00FD790E">
              <w:rPr>
                <w:rFonts w:ascii="Arial" w:eastAsia="Times New Roman" w:hAnsi="Arial" w:cs="Arial"/>
                <w:lang w:eastAsia="en-GB"/>
              </w:rPr>
              <w:t>Closing da</w:t>
            </w:r>
            <w:r w:rsidR="00201C56">
              <w:rPr>
                <w:rFonts w:ascii="Arial" w:eastAsia="Times New Roman" w:hAnsi="Arial" w:cs="Arial"/>
                <w:lang w:eastAsia="en-GB"/>
              </w:rPr>
              <w:t>te and time for receipt by the C</w:t>
            </w:r>
            <w:r w:rsidRPr="00FD790E">
              <w:rPr>
                <w:rFonts w:ascii="Arial" w:eastAsia="Times New Roman" w:hAnsi="Arial" w:cs="Arial"/>
                <w:lang w:eastAsia="en-GB"/>
              </w:rPr>
              <w:t xml:space="preserve">ouncil of </w:t>
            </w:r>
            <w:r>
              <w:rPr>
                <w:rFonts w:ascii="Arial" w:eastAsia="Times New Roman" w:hAnsi="Arial" w:cs="Arial"/>
                <w:lang w:eastAsia="en-GB"/>
              </w:rPr>
              <w:t>bidder r</w:t>
            </w:r>
            <w:r w:rsidRPr="00FD790E">
              <w:rPr>
                <w:rFonts w:ascii="Arial" w:eastAsia="Times New Roman" w:hAnsi="Arial" w:cs="Arial"/>
                <w:lang w:eastAsia="en-GB"/>
              </w:rPr>
              <w:t xml:space="preserve">esponses </w:t>
            </w:r>
            <w:r>
              <w:rPr>
                <w:rFonts w:ascii="Arial" w:eastAsia="Times New Roman" w:hAnsi="Arial" w:cs="Arial"/>
                <w:lang w:eastAsia="en-GB"/>
              </w:rPr>
              <w:t>for DPS round 2</w:t>
            </w:r>
          </w:p>
        </w:tc>
        <w:tc>
          <w:tcPr>
            <w:tcW w:w="1310" w:type="pct"/>
          </w:tcPr>
          <w:p w14:paraId="4E482DF3" w14:textId="77777777" w:rsidR="000F3D9C" w:rsidRPr="00CE4136" w:rsidRDefault="000F3D9C" w:rsidP="00A35473">
            <w:pPr>
              <w:rPr>
                <w:rFonts w:ascii="Arial" w:eastAsia="Times New Roman" w:hAnsi="Arial" w:cs="Arial"/>
                <w:lang w:eastAsia="en-GB"/>
              </w:rPr>
            </w:pPr>
            <w:r w:rsidRPr="00CE4136">
              <w:rPr>
                <w:rFonts w:ascii="Arial" w:eastAsia="Times New Roman" w:hAnsi="Arial" w:cs="Arial"/>
                <w:lang w:eastAsia="en-GB"/>
              </w:rPr>
              <w:t>17:00pm</w:t>
            </w:r>
          </w:p>
          <w:p w14:paraId="42179BC5" w14:textId="461C8A3D" w:rsidR="000F3D9C" w:rsidRPr="00CE4136" w:rsidRDefault="000F3D9C" w:rsidP="00A35473">
            <w:pPr>
              <w:rPr>
                <w:rFonts w:ascii="Arial" w:eastAsia="Times New Roman" w:hAnsi="Arial" w:cs="Arial"/>
                <w:lang w:eastAsia="en-GB"/>
              </w:rPr>
            </w:pPr>
            <w:r w:rsidRPr="00CE4136">
              <w:rPr>
                <w:rFonts w:ascii="Arial" w:eastAsia="Times New Roman" w:hAnsi="Arial" w:cs="Arial"/>
                <w:lang w:eastAsia="en-GB"/>
              </w:rPr>
              <w:t>10/08/2018</w:t>
            </w:r>
          </w:p>
        </w:tc>
      </w:tr>
      <w:tr w:rsidR="000F3D9C" w:rsidRPr="00FD790E" w14:paraId="35CDBD77" w14:textId="77777777" w:rsidTr="00A35473">
        <w:tc>
          <w:tcPr>
            <w:tcW w:w="3690" w:type="pct"/>
          </w:tcPr>
          <w:p w14:paraId="37CC9D66" w14:textId="58847193" w:rsidR="000F3D9C" w:rsidRPr="00383E3D" w:rsidRDefault="000F3D9C" w:rsidP="00A35473">
            <w:pPr>
              <w:rPr>
                <w:rFonts w:ascii="Arial" w:eastAsia="Times New Roman" w:hAnsi="Arial" w:cs="Arial"/>
                <w:lang w:eastAsia="en-GB"/>
              </w:rPr>
            </w:pPr>
            <w:r>
              <w:rPr>
                <w:rFonts w:ascii="Arial" w:eastAsia="Times New Roman" w:hAnsi="Arial" w:cs="Arial"/>
                <w:lang w:eastAsia="en-GB"/>
              </w:rPr>
              <w:t>DPS round 3 commences</w:t>
            </w:r>
          </w:p>
        </w:tc>
        <w:tc>
          <w:tcPr>
            <w:tcW w:w="1310" w:type="pct"/>
          </w:tcPr>
          <w:p w14:paraId="3C37434F" w14:textId="77777777" w:rsidR="006B7382" w:rsidRPr="00CE4136" w:rsidRDefault="006B7382" w:rsidP="006B7382">
            <w:pPr>
              <w:rPr>
                <w:rFonts w:ascii="Arial" w:eastAsia="Times New Roman" w:hAnsi="Arial" w:cs="Arial"/>
                <w:lang w:eastAsia="en-GB"/>
              </w:rPr>
            </w:pPr>
            <w:r w:rsidRPr="00CE4136">
              <w:rPr>
                <w:rFonts w:ascii="Arial" w:eastAsia="Times New Roman" w:hAnsi="Arial" w:cs="Arial"/>
                <w:lang w:eastAsia="en-GB"/>
              </w:rPr>
              <w:t>17:00pm</w:t>
            </w:r>
          </w:p>
          <w:p w14:paraId="2143818D" w14:textId="2F1E0285" w:rsidR="000F3D9C" w:rsidRPr="00CE4136" w:rsidRDefault="006B7382" w:rsidP="006B7382">
            <w:pPr>
              <w:rPr>
                <w:rFonts w:ascii="Arial" w:eastAsia="Times New Roman" w:hAnsi="Arial" w:cs="Arial"/>
                <w:lang w:eastAsia="en-GB"/>
              </w:rPr>
            </w:pPr>
            <w:r w:rsidRPr="00CE4136">
              <w:rPr>
                <w:rFonts w:ascii="Arial" w:eastAsia="Times New Roman" w:hAnsi="Arial" w:cs="Arial"/>
                <w:lang w:eastAsia="en-GB"/>
              </w:rPr>
              <w:t>10/08/2018</w:t>
            </w:r>
          </w:p>
        </w:tc>
      </w:tr>
      <w:tr w:rsidR="000F3D9C" w:rsidRPr="00FD790E" w14:paraId="4AC30B04" w14:textId="77777777" w:rsidTr="00A35473">
        <w:tc>
          <w:tcPr>
            <w:tcW w:w="3690" w:type="pct"/>
          </w:tcPr>
          <w:p w14:paraId="5CA9F407" w14:textId="55510E8D" w:rsidR="000F3D9C" w:rsidRPr="00FD790E" w:rsidRDefault="000F3D9C" w:rsidP="00A35473">
            <w:pPr>
              <w:rPr>
                <w:rFonts w:ascii="Arial" w:eastAsia="Times New Roman" w:hAnsi="Arial" w:cs="Arial"/>
                <w:sz w:val="28"/>
                <w:lang w:eastAsia="en-GB"/>
              </w:rPr>
            </w:pPr>
            <w:r>
              <w:rPr>
                <w:rFonts w:ascii="Arial" w:eastAsia="Times New Roman" w:hAnsi="Arial" w:cs="Arial"/>
                <w:lang w:eastAsia="en-GB"/>
              </w:rPr>
              <w:t xml:space="preserve">Evaluation of </w:t>
            </w:r>
            <w:r w:rsidR="00F50F4C">
              <w:rPr>
                <w:rFonts w:ascii="Arial" w:eastAsia="Times New Roman" w:hAnsi="Arial" w:cs="Arial"/>
                <w:lang w:eastAsia="en-GB"/>
              </w:rPr>
              <w:t xml:space="preserve">round 2 </w:t>
            </w:r>
            <w:r>
              <w:rPr>
                <w:rFonts w:ascii="Arial" w:eastAsia="Times New Roman" w:hAnsi="Arial" w:cs="Arial"/>
                <w:lang w:eastAsia="en-GB"/>
              </w:rPr>
              <w:t>tender r</w:t>
            </w:r>
            <w:r w:rsidRPr="00FD790E">
              <w:rPr>
                <w:rFonts w:ascii="Arial" w:eastAsia="Times New Roman" w:hAnsi="Arial" w:cs="Arial"/>
                <w:lang w:eastAsia="en-GB"/>
              </w:rPr>
              <w:t xml:space="preserve">esponses </w:t>
            </w:r>
          </w:p>
        </w:tc>
        <w:tc>
          <w:tcPr>
            <w:tcW w:w="1310" w:type="pct"/>
          </w:tcPr>
          <w:p w14:paraId="7F03AAF9" w14:textId="66A745F1" w:rsidR="000F3D9C" w:rsidRPr="00CE4136" w:rsidRDefault="006B7382" w:rsidP="00A35473">
            <w:pPr>
              <w:rPr>
                <w:rFonts w:ascii="Arial" w:eastAsia="Times New Roman" w:hAnsi="Arial" w:cs="Arial"/>
                <w:lang w:eastAsia="en-GB"/>
              </w:rPr>
            </w:pPr>
            <w:r w:rsidRPr="00CE4136">
              <w:rPr>
                <w:rFonts w:ascii="Arial" w:eastAsia="Times New Roman" w:hAnsi="Arial" w:cs="Arial"/>
                <w:lang w:eastAsia="en-GB"/>
              </w:rPr>
              <w:t>13-16/08</w:t>
            </w:r>
            <w:r w:rsidR="000F3D9C" w:rsidRPr="00CE4136">
              <w:rPr>
                <w:rFonts w:ascii="Arial" w:eastAsia="Times New Roman" w:hAnsi="Arial" w:cs="Arial"/>
                <w:lang w:eastAsia="en-GB"/>
              </w:rPr>
              <w:t>/2018</w:t>
            </w:r>
          </w:p>
        </w:tc>
      </w:tr>
      <w:tr w:rsidR="000F3D9C" w:rsidRPr="00FD790E" w14:paraId="1DBA161D" w14:textId="77777777" w:rsidTr="00A35473">
        <w:tc>
          <w:tcPr>
            <w:tcW w:w="3690" w:type="pct"/>
          </w:tcPr>
          <w:p w14:paraId="378A7C55" w14:textId="77777777" w:rsidR="000F3D9C" w:rsidRPr="00FD790E" w:rsidRDefault="000F3D9C" w:rsidP="00A35473">
            <w:pPr>
              <w:rPr>
                <w:rFonts w:ascii="Arial" w:eastAsia="Times New Roman" w:hAnsi="Arial" w:cs="Arial"/>
                <w:sz w:val="28"/>
                <w:lang w:eastAsia="en-GB"/>
              </w:rPr>
            </w:pPr>
            <w:r>
              <w:rPr>
                <w:rFonts w:ascii="Arial" w:eastAsia="Times New Roman" w:hAnsi="Arial" w:cs="Arial"/>
                <w:lang w:eastAsia="en-GB"/>
              </w:rPr>
              <w:t>Successful/u</w:t>
            </w:r>
            <w:r w:rsidRPr="00FD790E">
              <w:rPr>
                <w:rFonts w:ascii="Arial" w:eastAsia="Times New Roman" w:hAnsi="Arial" w:cs="Arial"/>
                <w:lang w:eastAsia="en-GB"/>
              </w:rPr>
              <w:t>nsuccessful notification</w:t>
            </w:r>
          </w:p>
        </w:tc>
        <w:tc>
          <w:tcPr>
            <w:tcW w:w="1310" w:type="pct"/>
          </w:tcPr>
          <w:p w14:paraId="56D0A796" w14:textId="6E0A4AA0" w:rsidR="000F3D9C" w:rsidRPr="00CE4136" w:rsidRDefault="006B7382" w:rsidP="00A35473">
            <w:pPr>
              <w:rPr>
                <w:rFonts w:ascii="Arial" w:eastAsia="Times New Roman" w:hAnsi="Arial" w:cs="Arial"/>
                <w:lang w:eastAsia="en-GB"/>
              </w:rPr>
            </w:pPr>
            <w:r w:rsidRPr="00CE4136">
              <w:rPr>
                <w:rFonts w:ascii="Arial" w:eastAsia="Times New Roman" w:hAnsi="Arial" w:cs="Arial"/>
                <w:lang w:eastAsia="en-GB"/>
              </w:rPr>
              <w:t>17/08</w:t>
            </w:r>
            <w:r w:rsidR="000F3D9C" w:rsidRPr="00CE4136">
              <w:rPr>
                <w:rFonts w:ascii="Arial" w:eastAsia="Times New Roman" w:hAnsi="Arial" w:cs="Arial"/>
                <w:lang w:eastAsia="en-GB"/>
              </w:rPr>
              <w:t>/2018</w:t>
            </w:r>
          </w:p>
        </w:tc>
      </w:tr>
    </w:tbl>
    <w:p w14:paraId="4D27B99F" w14:textId="561928F5" w:rsidR="000F3D9C" w:rsidRDefault="000F3D9C" w:rsidP="000F3D9C">
      <w:pPr>
        <w:ind w:left="900" w:hanging="900"/>
        <w:rPr>
          <w:rFonts w:ascii="Arial" w:eastAsia="Times New Roman" w:hAnsi="Arial" w:cs="Arial"/>
          <w:spacing w:val="-2"/>
          <w:lang w:eastAsia="en-GB"/>
        </w:rPr>
      </w:pPr>
      <w:r>
        <w:rPr>
          <w:rFonts w:ascii="Arial" w:eastAsia="Times New Roman" w:hAnsi="Arial" w:cs="Arial"/>
          <w:spacing w:val="-2"/>
          <w:lang w:eastAsia="en-GB"/>
        </w:rPr>
        <w:tab/>
      </w:r>
    </w:p>
    <w:p w14:paraId="534306D2" w14:textId="4425CDFA" w:rsidR="000F3D9C" w:rsidRDefault="006B7382" w:rsidP="006B7382">
      <w:pPr>
        <w:tabs>
          <w:tab w:val="left" w:pos="-720"/>
          <w:tab w:val="left" w:pos="0"/>
          <w:tab w:val="left" w:pos="720"/>
        </w:tabs>
        <w:suppressAutoHyphens/>
        <w:ind w:left="720"/>
        <w:jc w:val="both"/>
        <w:rPr>
          <w:rFonts w:ascii="Arial" w:eastAsia="Times New Roman" w:hAnsi="Arial" w:cs="Arial"/>
          <w:spacing w:val="-2"/>
          <w:lang w:eastAsia="en-GB"/>
        </w:rPr>
      </w:pPr>
      <w:r>
        <w:rPr>
          <w:rFonts w:ascii="Arial" w:eastAsia="Times New Roman" w:hAnsi="Arial" w:cs="Arial"/>
          <w:spacing w:val="-2"/>
          <w:lang w:eastAsia="en-GB"/>
        </w:rPr>
        <w:t xml:space="preserve">Following rounds will run in the spirit of the DPS as continually open, therefore </w:t>
      </w:r>
      <w:r w:rsidR="00201C56">
        <w:rPr>
          <w:rFonts w:ascii="Arial" w:eastAsia="Times New Roman" w:hAnsi="Arial" w:cs="Arial"/>
          <w:spacing w:val="-2"/>
          <w:lang w:eastAsia="en-GB"/>
        </w:rPr>
        <w:t>providers</w:t>
      </w:r>
      <w:r>
        <w:rPr>
          <w:rFonts w:ascii="Arial" w:eastAsia="Times New Roman" w:hAnsi="Arial" w:cs="Arial"/>
          <w:spacing w:val="-2"/>
          <w:lang w:eastAsia="en-GB"/>
        </w:rPr>
        <w:t xml:space="preserve"> can apply to join at any time and </w:t>
      </w:r>
      <w:r w:rsidR="00DB4301">
        <w:rPr>
          <w:rFonts w:ascii="Arial" w:eastAsia="Times New Roman" w:hAnsi="Arial" w:cs="Arial"/>
          <w:spacing w:val="-2"/>
          <w:lang w:eastAsia="en-GB"/>
        </w:rPr>
        <w:t>any application will trigger the closing of the current round, after which the response will be evaluated. The closing of a current round will automatically trigger the openi</w:t>
      </w:r>
      <w:r w:rsidR="00F50F4C">
        <w:rPr>
          <w:rFonts w:ascii="Arial" w:eastAsia="Times New Roman" w:hAnsi="Arial" w:cs="Arial"/>
          <w:spacing w:val="-2"/>
          <w:lang w:eastAsia="en-GB"/>
        </w:rPr>
        <w:t>ng of the next round and the DPS</w:t>
      </w:r>
      <w:r w:rsidR="00DB4301">
        <w:rPr>
          <w:rFonts w:ascii="Arial" w:eastAsia="Times New Roman" w:hAnsi="Arial" w:cs="Arial"/>
          <w:spacing w:val="-2"/>
          <w:lang w:eastAsia="en-GB"/>
        </w:rPr>
        <w:t xml:space="preserve"> will remain open fo</w:t>
      </w:r>
      <w:r w:rsidR="00B65B0F">
        <w:rPr>
          <w:rFonts w:ascii="Arial" w:eastAsia="Times New Roman" w:hAnsi="Arial" w:cs="Arial"/>
          <w:spacing w:val="-2"/>
          <w:lang w:eastAsia="en-GB"/>
        </w:rPr>
        <w:t>r its</w:t>
      </w:r>
      <w:r w:rsidR="0019097A">
        <w:rPr>
          <w:rFonts w:ascii="Arial" w:eastAsia="Times New Roman" w:hAnsi="Arial" w:cs="Arial"/>
          <w:spacing w:val="-2"/>
          <w:lang w:eastAsia="en-GB"/>
        </w:rPr>
        <w:t xml:space="preserve"> full </w:t>
      </w:r>
      <w:proofErr w:type="gramStart"/>
      <w:r w:rsidR="0019097A">
        <w:rPr>
          <w:rFonts w:ascii="Arial" w:eastAsia="Times New Roman" w:hAnsi="Arial" w:cs="Arial"/>
          <w:spacing w:val="-2"/>
          <w:lang w:eastAsia="en-GB"/>
        </w:rPr>
        <w:t>four</w:t>
      </w:r>
      <w:r w:rsidR="00DB4301">
        <w:rPr>
          <w:rFonts w:ascii="Arial" w:eastAsia="Times New Roman" w:hAnsi="Arial" w:cs="Arial"/>
          <w:spacing w:val="-2"/>
          <w:lang w:eastAsia="en-GB"/>
        </w:rPr>
        <w:t xml:space="preserve"> year</w:t>
      </w:r>
      <w:proofErr w:type="gramEnd"/>
      <w:r w:rsidR="00DB4301">
        <w:rPr>
          <w:rFonts w:ascii="Arial" w:eastAsia="Times New Roman" w:hAnsi="Arial" w:cs="Arial"/>
          <w:spacing w:val="-2"/>
          <w:lang w:eastAsia="en-GB"/>
        </w:rPr>
        <w:t xml:space="preserve"> term. Whilst this service falls under the Light Touch thresho</w:t>
      </w:r>
      <w:r w:rsidR="00CE4136">
        <w:rPr>
          <w:rFonts w:ascii="Arial" w:eastAsia="Times New Roman" w:hAnsi="Arial" w:cs="Arial"/>
          <w:spacing w:val="-2"/>
          <w:lang w:eastAsia="en-GB"/>
        </w:rPr>
        <w:t>ld, it is the intention of the C</w:t>
      </w:r>
      <w:r w:rsidR="00DB4301">
        <w:rPr>
          <w:rFonts w:ascii="Arial" w:eastAsia="Times New Roman" w:hAnsi="Arial" w:cs="Arial"/>
          <w:spacing w:val="-2"/>
          <w:lang w:eastAsia="en-GB"/>
        </w:rPr>
        <w:t xml:space="preserve">ouncil to meet the standard </w:t>
      </w:r>
      <w:proofErr w:type="gramStart"/>
      <w:r w:rsidR="00DB4301">
        <w:rPr>
          <w:rFonts w:ascii="Arial" w:eastAsia="Times New Roman" w:hAnsi="Arial" w:cs="Arial"/>
          <w:spacing w:val="-2"/>
          <w:lang w:eastAsia="en-GB"/>
        </w:rPr>
        <w:t>10 day</w:t>
      </w:r>
      <w:proofErr w:type="gramEnd"/>
      <w:r w:rsidR="00DB4301">
        <w:rPr>
          <w:rFonts w:ascii="Arial" w:eastAsia="Times New Roman" w:hAnsi="Arial" w:cs="Arial"/>
          <w:spacing w:val="-2"/>
          <w:lang w:eastAsia="en-GB"/>
        </w:rPr>
        <w:t xml:space="preserve"> timescales for evaluating a request to join the DPS</w:t>
      </w:r>
      <w:r w:rsidR="00CE4136">
        <w:rPr>
          <w:rFonts w:ascii="Arial" w:eastAsia="Times New Roman" w:hAnsi="Arial" w:cs="Arial"/>
          <w:spacing w:val="-2"/>
          <w:lang w:eastAsia="en-GB"/>
        </w:rPr>
        <w:t>, however the Council</w:t>
      </w:r>
      <w:r w:rsidR="00DB4301">
        <w:rPr>
          <w:rFonts w:ascii="Arial" w:eastAsia="Times New Roman" w:hAnsi="Arial" w:cs="Arial"/>
          <w:spacing w:val="-2"/>
          <w:lang w:eastAsia="en-GB"/>
        </w:rPr>
        <w:t xml:space="preserve"> reserve</w:t>
      </w:r>
      <w:r w:rsidR="00CE4136">
        <w:rPr>
          <w:rFonts w:ascii="Arial" w:eastAsia="Times New Roman" w:hAnsi="Arial" w:cs="Arial"/>
          <w:spacing w:val="-2"/>
          <w:lang w:eastAsia="en-GB"/>
        </w:rPr>
        <w:t>s</w:t>
      </w:r>
      <w:r w:rsidR="00DB4301">
        <w:rPr>
          <w:rFonts w:ascii="Arial" w:eastAsia="Times New Roman" w:hAnsi="Arial" w:cs="Arial"/>
          <w:spacing w:val="-2"/>
          <w:lang w:eastAsia="en-GB"/>
        </w:rPr>
        <w:t xml:space="preserve"> the right to extend this period where necessary. </w:t>
      </w:r>
    </w:p>
    <w:p w14:paraId="78BB5C31" w14:textId="77777777" w:rsidR="000F3D9C" w:rsidRPr="00FD790E" w:rsidRDefault="000F3D9C" w:rsidP="00C10B1B">
      <w:pPr>
        <w:tabs>
          <w:tab w:val="left" w:pos="-720"/>
          <w:tab w:val="left" w:pos="0"/>
          <w:tab w:val="left" w:pos="720"/>
        </w:tabs>
        <w:suppressAutoHyphens/>
        <w:jc w:val="both"/>
        <w:rPr>
          <w:rFonts w:ascii="Arial" w:eastAsia="Times New Roman" w:hAnsi="Arial" w:cs="Arial"/>
          <w:spacing w:val="-2"/>
          <w:lang w:eastAsia="en-GB"/>
        </w:rPr>
      </w:pPr>
    </w:p>
    <w:p w14:paraId="4C04FE0D" w14:textId="77777777" w:rsidR="00C10B1B" w:rsidRPr="00FD790E" w:rsidRDefault="00C10B1B" w:rsidP="00C10B1B">
      <w:pPr>
        <w:keepNext/>
        <w:jc w:val="both"/>
        <w:outlineLvl w:val="0"/>
        <w:rPr>
          <w:rFonts w:ascii="Arial" w:eastAsia="Times New Roman" w:hAnsi="Arial" w:cs="Arial"/>
          <w:b/>
          <w:szCs w:val="28"/>
          <w:lang w:eastAsia="en-GB"/>
        </w:rPr>
      </w:pPr>
      <w:bookmarkStart w:id="1" w:name="_Toc312844427"/>
      <w:bookmarkStart w:id="2" w:name="_Toc312844463"/>
      <w:r w:rsidRPr="00FD790E">
        <w:rPr>
          <w:rFonts w:ascii="Arial" w:eastAsia="Times New Roman" w:hAnsi="Arial" w:cs="Arial"/>
          <w:b/>
          <w:szCs w:val="28"/>
          <w:lang w:eastAsia="en-GB"/>
        </w:rPr>
        <w:t xml:space="preserve">3.     </w:t>
      </w:r>
      <w:bookmarkStart w:id="3" w:name="_Toc312850630"/>
      <w:r w:rsidRPr="00FD790E">
        <w:rPr>
          <w:rFonts w:ascii="Arial" w:eastAsia="Times New Roman" w:hAnsi="Arial" w:cs="Arial"/>
          <w:b/>
          <w:szCs w:val="28"/>
          <w:lang w:eastAsia="en-GB"/>
        </w:rPr>
        <w:t xml:space="preserve">  </w:t>
      </w:r>
      <w:r>
        <w:rPr>
          <w:rFonts w:ascii="Arial" w:eastAsia="Times New Roman" w:hAnsi="Arial" w:cs="Arial"/>
          <w:b/>
          <w:szCs w:val="28"/>
          <w:lang w:eastAsia="en-GB"/>
        </w:rPr>
        <w:t>Bidder</w:t>
      </w:r>
      <w:r w:rsidRPr="00FD790E">
        <w:rPr>
          <w:rFonts w:ascii="Arial" w:eastAsia="Times New Roman" w:hAnsi="Arial" w:cs="Arial"/>
          <w:b/>
          <w:szCs w:val="28"/>
          <w:lang w:eastAsia="en-GB"/>
        </w:rPr>
        <w:t>’s Responsibility</w:t>
      </w:r>
      <w:bookmarkEnd w:id="1"/>
      <w:bookmarkEnd w:id="2"/>
      <w:bookmarkEnd w:id="3"/>
    </w:p>
    <w:p w14:paraId="7693261D" w14:textId="77777777" w:rsidR="00C10B1B" w:rsidRPr="00FD790E" w:rsidRDefault="00C10B1B" w:rsidP="00C10B1B">
      <w:pPr>
        <w:jc w:val="both"/>
        <w:rPr>
          <w:rFonts w:ascii="Arial" w:eastAsia="Times New Roman" w:hAnsi="Arial" w:cs="Arial"/>
          <w:b/>
          <w:sz w:val="32"/>
          <w:lang w:eastAsia="en-GB"/>
        </w:rPr>
      </w:pPr>
    </w:p>
    <w:p w14:paraId="062A2E3C" w14:textId="77777777" w:rsidR="00C10B1B" w:rsidRPr="00FD790E" w:rsidRDefault="00C10B1B" w:rsidP="00C10B1B">
      <w:pPr>
        <w:rPr>
          <w:rFonts w:ascii="Arial" w:eastAsia="Times New Roman" w:hAnsi="Arial" w:cs="Times New Roman"/>
          <w:szCs w:val="22"/>
          <w:lang w:val="en-US" w:eastAsia="en-GB"/>
        </w:rPr>
      </w:pPr>
      <w:r w:rsidRPr="00FD790E">
        <w:rPr>
          <w:rFonts w:ascii="Arial" w:eastAsia="Times New Roman" w:hAnsi="Arial" w:cs="Times New Roman"/>
          <w:szCs w:val="22"/>
          <w:lang w:eastAsia="en-GB"/>
        </w:rPr>
        <w:t>3.1</w:t>
      </w:r>
      <w:r w:rsidRPr="00FD790E">
        <w:rPr>
          <w:rFonts w:ascii="Arial" w:eastAsia="Times New Roman" w:hAnsi="Arial" w:cs="Times New Roman"/>
          <w:szCs w:val="22"/>
          <w:lang w:eastAsia="en-GB"/>
        </w:rPr>
        <w:tab/>
        <w:t>It is the respon</w:t>
      </w:r>
      <w:r>
        <w:rPr>
          <w:rFonts w:ascii="Arial" w:eastAsia="Times New Roman" w:hAnsi="Arial" w:cs="Times New Roman"/>
          <w:szCs w:val="22"/>
          <w:lang w:eastAsia="en-GB"/>
        </w:rPr>
        <w:t>sibility of the bidder</w:t>
      </w:r>
      <w:r w:rsidRPr="00FD790E">
        <w:rPr>
          <w:rFonts w:ascii="Arial" w:eastAsia="Times New Roman" w:hAnsi="Arial" w:cs="Times New Roman"/>
          <w:szCs w:val="22"/>
          <w:lang w:eastAsia="en-GB"/>
        </w:rPr>
        <w:t xml:space="preserve"> to satisfy themselves as to the nature, extent, </w:t>
      </w:r>
      <w:r w:rsidRPr="00FD790E">
        <w:rPr>
          <w:rFonts w:ascii="Arial" w:eastAsia="Times New Roman" w:hAnsi="Arial" w:cs="Times New Roman"/>
          <w:szCs w:val="22"/>
          <w:lang w:eastAsia="en-GB"/>
        </w:rPr>
        <w:tab/>
        <w:t xml:space="preserve">circumstances and situation of the works and that will be held to have, by their own </w:t>
      </w:r>
      <w:r w:rsidRPr="00FD790E">
        <w:rPr>
          <w:rFonts w:ascii="Arial" w:eastAsia="Times New Roman" w:hAnsi="Arial" w:cs="Times New Roman"/>
          <w:szCs w:val="22"/>
          <w:lang w:eastAsia="en-GB"/>
        </w:rPr>
        <w:lastRenderedPageBreak/>
        <w:tab/>
        <w:t xml:space="preserve">independent site visits and inspection, fully informed and satisfied themselves as to </w:t>
      </w:r>
      <w:r w:rsidRPr="00FD790E">
        <w:rPr>
          <w:rFonts w:ascii="Arial" w:eastAsia="Times New Roman" w:hAnsi="Arial" w:cs="Times New Roman"/>
          <w:szCs w:val="22"/>
          <w:lang w:eastAsia="en-GB"/>
        </w:rPr>
        <w:tab/>
        <w:t>the deliverability of th</w:t>
      </w:r>
      <w:r>
        <w:rPr>
          <w:rFonts w:ascii="Arial" w:eastAsia="Times New Roman" w:hAnsi="Arial" w:cs="Times New Roman"/>
          <w:szCs w:val="22"/>
          <w:lang w:eastAsia="en-GB"/>
        </w:rPr>
        <w:t>e works in accordance with the c</w:t>
      </w:r>
      <w:r w:rsidRPr="00FD790E">
        <w:rPr>
          <w:rFonts w:ascii="Arial" w:eastAsia="Times New Roman" w:hAnsi="Arial" w:cs="Times New Roman"/>
          <w:szCs w:val="22"/>
          <w:lang w:eastAsia="en-GB"/>
        </w:rPr>
        <w:t>ontract.</w:t>
      </w:r>
    </w:p>
    <w:p w14:paraId="1B3C657A" w14:textId="77777777" w:rsidR="00C10B1B" w:rsidRPr="00FD790E" w:rsidRDefault="00C10B1B" w:rsidP="00C10B1B">
      <w:pPr>
        <w:ind w:left="737"/>
        <w:rPr>
          <w:rFonts w:ascii="Arial" w:eastAsia="Times New Roman" w:hAnsi="Arial" w:cs="Times New Roman"/>
          <w:szCs w:val="22"/>
          <w:lang w:eastAsia="en-GB"/>
        </w:rPr>
      </w:pPr>
    </w:p>
    <w:p w14:paraId="770DBD34" w14:textId="77777777" w:rsidR="00C10B1B" w:rsidRPr="00FD790E" w:rsidRDefault="00C10B1B" w:rsidP="00C10B1B">
      <w:pPr>
        <w:ind w:left="720" w:hanging="720"/>
        <w:rPr>
          <w:rFonts w:ascii="Arial" w:eastAsia="Times New Roman" w:hAnsi="Arial" w:cs="Times New Roman"/>
          <w:color w:val="00B050"/>
          <w:szCs w:val="22"/>
          <w:lang w:eastAsia="en-GB"/>
        </w:rPr>
      </w:pPr>
      <w:r w:rsidRPr="00FD790E">
        <w:rPr>
          <w:rFonts w:ascii="Arial" w:eastAsia="Times New Roman" w:hAnsi="Arial" w:cs="Times New Roman"/>
          <w:szCs w:val="22"/>
          <w:lang w:eastAsia="en-GB"/>
        </w:rPr>
        <w:t>3.2</w:t>
      </w:r>
      <w:r w:rsidRPr="00FD790E">
        <w:rPr>
          <w:rFonts w:ascii="Arial" w:eastAsia="Times New Roman" w:hAnsi="Arial" w:cs="Times New Roman"/>
          <w:szCs w:val="22"/>
          <w:lang w:eastAsia="en-GB"/>
        </w:rPr>
        <w:tab/>
      </w:r>
      <w:r>
        <w:rPr>
          <w:rFonts w:ascii="Arial" w:eastAsia="Times New Roman" w:hAnsi="Arial" w:cs="Times New Roman"/>
          <w:szCs w:val="22"/>
          <w:lang w:eastAsia="en-GB"/>
        </w:rPr>
        <w:t>Bidder</w:t>
      </w:r>
      <w:r w:rsidRPr="00FD790E">
        <w:rPr>
          <w:rFonts w:ascii="Arial" w:eastAsia="Times New Roman" w:hAnsi="Arial" w:cs="Times New Roman"/>
          <w:szCs w:val="22"/>
          <w:lang w:eastAsia="en-GB"/>
        </w:rPr>
        <w:t>s will be taken to have, b</w:t>
      </w:r>
      <w:r>
        <w:rPr>
          <w:rFonts w:ascii="Arial" w:eastAsia="Times New Roman" w:hAnsi="Arial" w:cs="Times New Roman"/>
          <w:szCs w:val="22"/>
          <w:lang w:eastAsia="en-GB"/>
        </w:rPr>
        <w:t>y their own examination of the contract d</w:t>
      </w:r>
      <w:r w:rsidRPr="00FD790E">
        <w:rPr>
          <w:rFonts w:ascii="Arial" w:eastAsia="Times New Roman" w:hAnsi="Arial" w:cs="Times New Roman"/>
          <w:szCs w:val="22"/>
          <w:lang w:eastAsia="en-GB"/>
        </w:rPr>
        <w:t>ocuments, satisfied themselves as t</w:t>
      </w:r>
      <w:r>
        <w:rPr>
          <w:rFonts w:ascii="Arial" w:eastAsia="Times New Roman" w:hAnsi="Arial" w:cs="Times New Roman"/>
          <w:szCs w:val="22"/>
          <w:lang w:eastAsia="en-GB"/>
        </w:rPr>
        <w:t>o the full requirements of the c</w:t>
      </w:r>
      <w:r w:rsidRPr="00FD790E">
        <w:rPr>
          <w:rFonts w:ascii="Arial" w:eastAsia="Times New Roman" w:hAnsi="Arial" w:cs="Times New Roman"/>
          <w:szCs w:val="22"/>
          <w:lang w:eastAsia="en-GB"/>
        </w:rPr>
        <w:t>ontract.</w:t>
      </w:r>
    </w:p>
    <w:p w14:paraId="65206375" w14:textId="77777777" w:rsidR="00C10B1B" w:rsidRPr="00FD790E" w:rsidRDefault="00C10B1B" w:rsidP="00C10B1B">
      <w:pPr>
        <w:rPr>
          <w:rFonts w:ascii="Arial" w:eastAsia="Times New Roman" w:hAnsi="Arial" w:cs="Times New Roman"/>
          <w:lang w:eastAsia="en-GB"/>
        </w:rPr>
      </w:pPr>
    </w:p>
    <w:p w14:paraId="26946B2E" w14:textId="69290C13" w:rsidR="00C10B1B" w:rsidRPr="00FD790E" w:rsidRDefault="00C10B1B" w:rsidP="00C10B1B">
      <w:pPr>
        <w:ind w:left="720" w:hanging="720"/>
        <w:rPr>
          <w:rFonts w:ascii="Arial" w:eastAsia="Times New Roman" w:hAnsi="Arial" w:cs="Times New Roman"/>
          <w:lang w:eastAsia="en-GB"/>
        </w:rPr>
      </w:pPr>
      <w:r w:rsidRPr="00FD790E">
        <w:rPr>
          <w:rFonts w:ascii="Arial" w:eastAsia="Times New Roman" w:hAnsi="Arial" w:cs="Times New Roman"/>
          <w:lang w:eastAsia="en-GB"/>
        </w:rPr>
        <w:t xml:space="preserve">3.3 </w:t>
      </w:r>
      <w:r w:rsidRPr="00FD790E">
        <w:rPr>
          <w:rFonts w:ascii="Arial" w:eastAsia="Times New Roman" w:hAnsi="Arial" w:cs="Times New Roman"/>
          <w:lang w:eastAsia="en-GB"/>
        </w:rPr>
        <w:tab/>
      </w:r>
      <w:r>
        <w:rPr>
          <w:rFonts w:ascii="Arial" w:eastAsia="Times New Roman" w:hAnsi="Arial" w:cs="Times New Roman"/>
          <w:lang w:eastAsia="en-GB"/>
        </w:rPr>
        <w:t>Bi</w:t>
      </w:r>
      <w:r w:rsidR="007E3B0E">
        <w:rPr>
          <w:rFonts w:ascii="Arial" w:eastAsia="Times New Roman" w:hAnsi="Arial" w:cs="Times New Roman"/>
          <w:lang w:eastAsia="en-GB"/>
        </w:rPr>
        <w:t>dders should be aware that the Buyer</w:t>
      </w:r>
      <w:r w:rsidR="00201C56">
        <w:rPr>
          <w:rFonts w:ascii="Arial" w:eastAsia="Times New Roman" w:hAnsi="Arial" w:cs="Times New Roman"/>
          <w:lang w:eastAsia="en-GB"/>
        </w:rPr>
        <w:t xml:space="preserve"> envisages that the C</w:t>
      </w:r>
      <w:r w:rsidRPr="00FD790E">
        <w:rPr>
          <w:rFonts w:ascii="Arial" w:eastAsia="Times New Roman" w:hAnsi="Arial" w:cs="Times New Roman"/>
          <w:lang w:eastAsia="en-GB"/>
        </w:rPr>
        <w:t xml:space="preserve">ontractor </w:t>
      </w:r>
      <w:r w:rsidR="00201C56">
        <w:rPr>
          <w:rFonts w:ascii="Arial" w:eastAsia="Times New Roman" w:hAnsi="Arial" w:cs="Times New Roman"/>
          <w:lang w:eastAsia="en-GB"/>
        </w:rPr>
        <w:t xml:space="preserve">(successful bidder) </w:t>
      </w:r>
      <w:r w:rsidRPr="00FD790E">
        <w:rPr>
          <w:rFonts w:ascii="Arial" w:eastAsia="Times New Roman" w:hAnsi="Arial" w:cs="Times New Roman"/>
          <w:lang w:eastAsia="en-GB"/>
        </w:rPr>
        <w:t>should mobilise to provide the services required under the contract</w:t>
      </w:r>
      <w:r w:rsidRPr="00E03162">
        <w:rPr>
          <w:rFonts w:ascii="Arial" w:eastAsia="Times New Roman" w:hAnsi="Arial" w:cs="Times New Roman"/>
          <w:lang w:eastAsia="en-GB"/>
        </w:rPr>
        <w:t xml:space="preserve"> </w:t>
      </w:r>
      <w:r w:rsidR="00E03162" w:rsidRPr="00E03162">
        <w:rPr>
          <w:rFonts w:ascii="Arial" w:eastAsia="Times New Roman" w:hAnsi="Arial" w:cs="Times New Roman"/>
          <w:lang w:eastAsia="en-GB"/>
        </w:rPr>
        <w:t>immediately</w:t>
      </w:r>
      <w:r w:rsidRPr="00FD790E">
        <w:rPr>
          <w:rFonts w:ascii="Arial" w:eastAsia="Times New Roman" w:hAnsi="Arial" w:cs="Times New Roman"/>
          <w:lang w:eastAsia="en-GB"/>
        </w:rPr>
        <w:t xml:space="preserve"> after t</w:t>
      </w:r>
      <w:r w:rsidR="00D30077">
        <w:rPr>
          <w:rFonts w:ascii="Arial" w:eastAsia="Times New Roman" w:hAnsi="Arial" w:cs="Times New Roman"/>
          <w:lang w:eastAsia="en-GB"/>
        </w:rPr>
        <w:t>he date of contract award. The C</w:t>
      </w:r>
      <w:r w:rsidRPr="00FD790E">
        <w:rPr>
          <w:rFonts w:ascii="Arial" w:eastAsia="Times New Roman" w:hAnsi="Arial" w:cs="Times New Roman"/>
          <w:lang w:eastAsia="en-GB"/>
        </w:rPr>
        <w:t>ontractor sha</w:t>
      </w:r>
      <w:r>
        <w:rPr>
          <w:rFonts w:ascii="Arial" w:eastAsia="Times New Roman" w:hAnsi="Arial" w:cs="Times New Roman"/>
          <w:lang w:eastAsia="en-GB"/>
        </w:rPr>
        <w:t>ll be prepared to commence the s</w:t>
      </w:r>
      <w:r w:rsidRPr="00FD790E">
        <w:rPr>
          <w:rFonts w:ascii="Arial" w:eastAsia="Times New Roman" w:hAnsi="Arial" w:cs="Times New Roman"/>
          <w:lang w:eastAsia="en-GB"/>
        </w:rPr>
        <w:t>ervice when advised.</w:t>
      </w:r>
    </w:p>
    <w:p w14:paraId="26E077DD" w14:textId="77777777" w:rsidR="00C10B1B" w:rsidRPr="00FD790E" w:rsidRDefault="00C10B1B" w:rsidP="00C10B1B">
      <w:pPr>
        <w:rPr>
          <w:rFonts w:ascii="Arial" w:eastAsia="Times New Roman" w:hAnsi="Arial" w:cs="Times New Roman"/>
          <w:szCs w:val="22"/>
          <w:lang w:eastAsia="en-GB"/>
        </w:rPr>
      </w:pPr>
    </w:p>
    <w:p w14:paraId="71C11479" w14:textId="00F6FA33" w:rsidR="00AD5DC7" w:rsidRDefault="00E354AA" w:rsidP="00402351">
      <w:pPr>
        <w:rPr>
          <w:rFonts w:ascii="Arial" w:eastAsia="Times New Roman" w:hAnsi="Arial" w:cs="Times New Roman"/>
          <w:szCs w:val="22"/>
          <w:lang w:eastAsia="en-GB"/>
        </w:rPr>
      </w:pPr>
      <w:r>
        <w:rPr>
          <w:rFonts w:ascii="Arial" w:eastAsia="Times New Roman" w:hAnsi="Arial" w:cs="Times New Roman"/>
          <w:szCs w:val="22"/>
          <w:lang w:eastAsia="en-GB"/>
        </w:rPr>
        <w:t>3.4</w:t>
      </w:r>
      <w:r>
        <w:rPr>
          <w:rFonts w:ascii="Arial" w:eastAsia="Times New Roman" w:hAnsi="Arial" w:cs="Times New Roman"/>
          <w:szCs w:val="22"/>
          <w:lang w:eastAsia="en-GB"/>
        </w:rPr>
        <w:tab/>
      </w:r>
      <w:r w:rsidR="00397132">
        <w:rPr>
          <w:rFonts w:ascii="Arial" w:eastAsia="Times New Roman" w:hAnsi="Arial" w:cs="Times New Roman"/>
          <w:szCs w:val="22"/>
          <w:lang w:eastAsia="en-GB"/>
        </w:rPr>
        <w:t>B</w:t>
      </w:r>
      <w:r w:rsidR="00C10B1B">
        <w:rPr>
          <w:rFonts w:ascii="Arial" w:eastAsia="Times New Roman" w:hAnsi="Arial" w:cs="Times New Roman"/>
          <w:szCs w:val="22"/>
          <w:lang w:eastAsia="en-GB"/>
        </w:rPr>
        <w:t>idder</w:t>
      </w:r>
      <w:r>
        <w:rPr>
          <w:rFonts w:ascii="Arial" w:eastAsia="Times New Roman" w:hAnsi="Arial" w:cs="Times New Roman"/>
          <w:szCs w:val="22"/>
          <w:lang w:eastAsia="en-GB"/>
        </w:rPr>
        <w:t>s</w:t>
      </w:r>
      <w:r w:rsidR="00C10B1B" w:rsidRPr="00FD790E">
        <w:rPr>
          <w:rFonts w:ascii="Arial" w:eastAsia="Times New Roman" w:hAnsi="Arial" w:cs="Times New Roman"/>
          <w:szCs w:val="22"/>
          <w:lang w:eastAsia="en-GB"/>
        </w:rPr>
        <w:t xml:space="preserve"> must satisfy themselv</w:t>
      </w:r>
      <w:r w:rsidR="00C10B1B">
        <w:rPr>
          <w:rFonts w:ascii="Arial" w:eastAsia="Times New Roman" w:hAnsi="Arial" w:cs="Times New Roman"/>
          <w:szCs w:val="22"/>
          <w:lang w:eastAsia="en-GB"/>
        </w:rPr>
        <w:t>es that execution of the c</w:t>
      </w:r>
      <w:r w:rsidR="00C10B1B" w:rsidRPr="00FD790E">
        <w:rPr>
          <w:rFonts w:ascii="Arial" w:eastAsia="Times New Roman" w:hAnsi="Arial" w:cs="Times New Roman"/>
          <w:szCs w:val="22"/>
          <w:lang w:eastAsia="en-GB"/>
        </w:rPr>
        <w:t xml:space="preserve">ontract is within their </w:t>
      </w:r>
      <w:r w:rsidR="00C10B1B" w:rsidRPr="00FD790E">
        <w:rPr>
          <w:rFonts w:ascii="Arial" w:eastAsia="Times New Roman" w:hAnsi="Arial" w:cs="Times New Roman"/>
          <w:szCs w:val="22"/>
          <w:lang w:eastAsia="en-GB"/>
        </w:rPr>
        <w:tab/>
        <w:t>capabilities and powe</w:t>
      </w:r>
      <w:r w:rsidR="00CE4136">
        <w:rPr>
          <w:rFonts w:ascii="Arial" w:eastAsia="Times New Roman" w:hAnsi="Arial" w:cs="Times New Roman"/>
          <w:szCs w:val="22"/>
          <w:lang w:eastAsia="en-GB"/>
        </w:rPr>
        <w:t>rs and demonstrate this to the Buyer</w:t>
      </w:r>
      <w:r w:rsidR="00C10B1B" w:rsidRPr="00FD790E">
        <w:rPr>
          <w:rFonts w:ascii="Arial" w:eastAsia="Times New Roman" w:hAnsi="Arial" w:cs="Times New Roman"/>
          <w:szCs w:val="22"/>
          <w:lang w:eastAsia="en-GB"/>
        </w:rPr>
        <w:t>.</w:t>
      </w:r>
      <w:bookmarkStart w:id="4" w:name="OLE_LINK33"/>
      <w:bookmarkStart w:id="5" w:name="_Toc312844429"/>
      <w:bookmarkStart w:id="6" w:name="_Toc312844465"/>
      <w:bookmarkStart w:id="7" w:name="_Toc312850631"/>
    </w:p>
    <w:p w14:paraId="2E61ED36" w14:textId="77777777" w:rsidR="006D629F" w:rsidRPr="00FD790E" w:rsidRDefault="006D629F" w:rsidP="00402351">
      <w:pPr>
        <w:rPr>
          <w:rFonts w:ascii="Arial" w:eastAsia="Times New Roman" w:hAnsi="Arial" w:cs="Times New Roman"/>
          <w:szCs w:val="22"/>
          <w:lang w:eastAsia="en-GB"/>
        </w:rPr>
      </w:pPr>
    </w:p>
    <w:p w14:paraId="0FEBE15E" w14:textId="257135C2" w:rsidR="00C10B1B" w:rsidRPr="00FD790E" w:rsidRDefault="00C10B1B" w:rsidP="00C10B1B">
      <w:pPr>
        <w:rPr>
          <w:rFonts w:ascii="Arial" w:eastAsia="Times New Roman" w:hAnsi="Arial" w:cs="Times New Roman"/>
          <w:b/>
          <w:szCs w:val="22"/>
          <w:lang w:eastAsia="en-GB"/>
        </w:rPr>
      </w:pPr>
      <w:r w:rsidRPr="00FD790E">
        <w:rPr>
          <w:rFonts w:ascii="Arial" w:eastAsia="Times New Roman" w:hAnsi="Arial" w:cs="Times New Roman"/>
          <w:b/>
          <w:szCs w:val="22"/>
          <w:lang w:eastAsia="en-GB"/>
        </w:rPr>
        <w:t>4.</w:t>
      </w:r>
      <w:r w:rsidRPr="00FD790E">
        <w:rPr>
          <w:rFonts w:ascii="Arial" w:eastAsia="Times New Roman" w:hAnsi="Arial" w:cs="Times New Roman"/>
          <w:b/>
          <w:szCs w:val="22"/>
          <w:lang w:eastAsia="en-GB"/>
        </w:rPr>
        <w:tab/>
      </w:r>
      <w:bookmarkEnd w:id="4"/>
      <w:bookmarkEnd w:id="5"/>
      <w:bookmarkEnd w:id="6"/>
      <w:bookmarkEnd w:id="7"/>
      <w:r w:rsidR="007E3B0E">
        <w:rPr>
          <w:rFonts w:ascii="Arial" w:eastAsia="Times New Roman" w:hAnsi="Arial" w:cs="Times New Roman"/>
          <w:b/>
          <w:szCs w:val="22"/>
          <w:lang w:eastAsia="en-GB"/>
        </w:rPr>
        <w:t>Buyer</w:t>
      </w:r>
      <w:r>
        <w:rPr>
          <w:rFonts w:ascii="Arial" w:eastAsia="Times New Roman" w:hAnsi="Arial" w:cs="Times New Roman"/>
          <w:b/>
          <w:szCs w:val="22"/>
          <w:lang w:eastAsia="en-GB"/>
        </w:rPr>
        <w:t xml:space="preserve"> C</w:t>
      </w:r>
      <w:r w:rsidRPr="00DA14A5">
        <w:rPr>
          <w:rFonts w:ascii="Arial" w:eastAsia="Times New Roman" w:hAnsi="Arial" w:cs="Times New Roman"/>
          <w:b/>
          <w:szCs w:val="22"/>
          <w:lang w:eastAsia="en-GB"/>
        </w:rPr>
        <w:t>larifications</w:t>
      </w:r>
    </w:p>
    <w:p w14:paraId="67317F34" w14:textId="77777777" w:rsidR="00C10B1B" w:rsidRPr="00FD790E" w:rsidRDefault="00C10B1B" w:rsidP="00C10B1B">
      <w:pPr>
        <w:rPr>
          <w:rFonts w:ascii="Arial" w:eastAsia="Times New Roman" w:hAnsi="Arial" w:cs="Times New Roman"/>
          <w:szCs w:val="22"/>
          <w:lang w:eastAsia="en-GB"/>
        </w:rPr>
      </w:pPr>
    </w:p>
    <w:p w14:paraId="70E9E699" w14:textId="6DC4264E" w:rsidR="00C10B1B" w:rsidRPr="00FD790E" w:rsidRDefault="00D30077" w:rsidP="00C10B1B">
      <w:pPr>
        <w:rPr>
          <w:rFonts w:ascii="Arial" w:eastAsia="Times New Roman" w:hAnsi="Arial" w:cs="Times New Roman"/>
          <w:szCs w:val="22"/>
          <w:lang w:eastAsia="en-GB"/>
        </w:rPr>
      </w:pPr>
      <w:r>
        <w:rPr>
          <w:rFonts w:ascii="Arial" w:eastAsia="Times New Roman" w:hAnsi="Arial" w:cs="Times New Roman"/>
          <w:szCs w:val="22"/>
          <w:lang w:eastAsia="en-GB"/>
        </w:rPr>
        <w:t>4.1</w:t>
      </w:r>
      <w:r>
        <w:rPr>
          <w:rFonts w:ascii="Arial" w:eastAsia="Times New Roman" w:hAnsi="Arial" w:cs="Times New Roman"/>
          <w:szCs w:val="22"/>
          <w:lang w:eastAsia="en-GB"/>
        </w:rPr>
        <w:tab/>
        <w:t>The Buyer</w:t>
      </w:r>
      <w:r w:rsidR="00CE4136">
        <w:rPr>
          <w:rFonts w:ascii="Arial" w:eastAsia="Times New Roman" w:hAnsi="Arial" w:cs="Times New Roman"/>
          <w:szCs w:val="22"/>
          <w:lang w:eastAsia="en-GB"/>
        </w:rPr>
        <w:t xml:space="preserve"> may </w:t>
      </w:r>
      <w:r w:rsidR="00C10B1B" w:rsidRPr="00FD790E">
        <w:rPr>
          <w:rFonts w:ascii="Arial" w:eastAsia="Times New Roman" w:hAnsi="Arial" w:cs="Times New Roman"/>
          <w:szCs w:val="22"/>
          <w:lang w:eastAsia="en-GB"/>
        </w:rPr>
        <w:t>wish to conduct in</w:t>
      </w:r>
      <w:r w:rsidR="00E354AA">
        <w:rPr>
          <w:rFonts w:ascii="Arial" w:eastAsia="Times New Roman" w:hAnsi="Arial" w:cs="Times New Roman"/>
          <w:szCs w:val="22"/>
          <w:lang w:eastAsia="en-GB"/>
        </w:rPr>
        <w:t>terviews, make enquiries of bidder</w:t>
      </w:r>
      <w:r w:rsidR="00CE4136">
        <w:rPr>
          <w:rFonts w:ascii="Arial" w:eastAsia="Times New Roman" w:hAnsi="Arial" w:cs="Times New Roman"/>
          <w:szCs w:val="22"/>
          <w:lang w:eastAsia="en-GB"/>
        </w:rPr>
        <w:t>s</w:t>
      </w:r>
      <w:r w:rsidR="00C10B1B" w:rsidRPr="00FD790E">
        <w:rPr>
          <w:rFonts w:ascii="Arial" w:eastAsia="Times New Roman" w:hAnsi="Arial" w:cs="Times New Roman"/>
          <w:szCs w:val="22"/>
          <w:lang w:eastAsia="en-GB"/>
        </w:rPr>
        <w:t xml:space="preserve"> existing </w:t>
      </w:r>
      <w:r w:rsidR="00C10B1B" w:rsidRPr="00FD790E">
        <w:rPr>
          <w:rFonts w:ascii="Arial" w:eastAsia="Times New Roman" w:hAnsi="Arial" w:cs="Times New Roman"/>
          <w:szCs w:val="22"/>
          <w:lang w:eastAsia="en-GB"/>
        </w:rPr>
        <w:tab/>
        <w:t>customers, sample services, carry out site visits and/or req</w:t>
      </w:r>
      <w:r w:rsidR="00CE4136">
        <w:rPr>
          <w:rFonts w:ascii="Arial" w:eastAsia="Times New Roman" w:hAnsi="Arial" w:cs="Times New Roman"/>
          <w:szCs w:val="22"/>
          <w:lang w:eastAsia="en-GB"/>
        </w:rPr>
        <w:t>ui</w:t>
      </w:r>
      <w:r w:rsidR="00E354AA">
        <w:rPr>
          <w:rFonts w:ascii="Arial" w:eastAsia="Times New Roman" w:hAnsi="Arial" w:cs="Times New Roman"/>
          <w:szCs w:val="22"/>
          <w:lang w:eastAsia="en-GB"/>
        </w:rPr>
        <w:t xml:space="preserve">re further information </w:t>
      </w:r>
      <w:r w:rsidR="00E354AA">
        <w:rPr>
          <w:rFonts w:ascii="Arial" w:eastAsia="Times New Roman" w:hAnsi="Arial" w:cs="Times New Roman"/>
          <w:szCs w:val="22"/>
          <w:lang w:eastAsia="en-GB"/>
        </w:rPr>
        <w:tab/>
        <w:t>of b</w:t>
      </w:r>
      <w:r w:rsidR="00CE4136">
        <w:rPr>
          <w:rFonts w:ascii="Arial" w:eastAsia="Times New Roman" w:hAnsi="Arial" w:cs="Times New Roman"/>
          <w:szCs w:val="22"/>
          <w:lang w:eastAsia="en-GB"/>
        </w:rPr>
        <w:t>idder</w:t>
      </w:r>
      <w:r w:rsidR="00E354AA">
        <w:rPr>
          <w:rFonts w:ascii="Arial" w:eastAsia="Times New Roman" w:hAnsi="Arial" w:cs="Times New Roman"/>
          <w:szCs w:val="22"/>
          <w:lang w:eastAsia="en-GB"/>
        </w:rPr>
        <w:t>s</w:t>
      </w:r>
      <w:r w:rsidR="00C10B1B" w:rsidRPr="00FD790E">
        <w:rPr>
          <w:rFonts w:ascii="Arial" w:eastAsia="Times New Roman" w:hAnsi="Arial" w:cs="Times New Roman"/>
          <w:szCs w:val="22"/>
          <w:lang w:eastAsia="en-GB"/>
        </w:rPr>
        <w:t xml:space="preserve"> at any stage during the selection process.</w:t>
      </w:r>
    </w:p>
    <w:p w14:paraId="58406D52" w14:textId="77777777" w:rsidR="00C10B1B" w:rsidRPr="00FD790E" w:rsidRDefault="00C10B1B" w:rsidP="00C10B1B">
      <w:pPr>
        <w:rPr>
          <w:rFonts w:ascii="Arial" w:eastAsia="Times New Roman" w:hAnsi="Arial" w:cs="Times New Roman"/>
          <w:szCs w:val="22"/>
          <w:lang w:eastAsia="en-GB"/>
        </w:rPr>
      </w:pPr>
    </w:p>
    <w:p w14:paraId="3AAED8CD" w14:textId="38F89492" w:rsidR="00C10B1B" w:rsidRPr="00FD790E" w:rsidRDefault="00D30077" w:rsidP="00C10B1B">
      <w:pPr>
        <w:rPr>
          <w:rFonts w:ascii="Arial" w:eastAsia="Times New Roman" w:hAnsi="Arial" w:cs="Times New Roman"/>
          <w:szCs w:val="22"/>
          <w:lang w:eastAsia="en-GB"/>
        </w:rPr>
      </w:pPr>
      <w:r>
        <w:rPr>
          <w:rFonts w:ascii="Arial" w:eastAsia="Times New Roman" w:hAnsi="Arial" w:cs="Times New Roman"/>
          <w:szCs w:val="22"/>
          <w:lang w:eastAsia="en-GB"/>
        </w:rPr>
        <w:t>4.2</w:t>
      </w:r>
      <w:r>
        <w:rPr>
          <w:rFonts w:ascii="Arial" w:eastAsia="Times New Roman" w:hAnsi="Arial" w:cs="Times New Roman"/>
          <w:szCs w:val="22"/>
          <w:lang w:eastAsia="en-GB"/>
        </w:rPr>
        <w:tab/>
        <w:t>The Buyer</w:t>
      </w:r>
      <w:r w:rsidR="00C10B1B" w:rsidRPr="00FD790E">
        <w:rPr>
          <w:rFonts w:ascii="Arial" w:eastAsia="Times New Roman" w:hAnsi="Arial" w:cs="Times New Roman"/>
          <w:szCs w:val="22"/>
          <w:lang w:eastAsia="en-GB"/>
        </w:rPr>
        <w:t xml:space="preserve"> reserves the right to clarif</w:t>
      </w:r>
      <w:r w:rsidR="00C10B1B">
        <w:rPr>
          <w:rFonts w:ascii="Arial" w:eastAsia="Times New Roman" w:hAnsi="Arial" w:cs="Times New Roman"/>
          <w:szCs w:val="22"/>
          <w:lang w:eastAsia="en-GB"/>
        </w:rPr>
        <w:t>y any element of the submitted t</w:t>
      </w:r>
      <w:r w:rsidR="00C10B1B" w:rsidRPr="00FD790E">
        <w:rPr>
          <w:rFonts w:ascii="Arial" w:eastAsia="Times New Roman" w:hAnsi="Arial" w:cs="Times New Roman"/>
          <w:szCs w:val="22"/>
          <w:lang w:eastAsia="en-GB"/>
        </w:rPr>
        <w:t>ender.</w:t>
      </w:r>
    </w:p>
    <w:p w14:paraId="60C00D88" w14:textId="77777777" w:rsidR="00C10B1B" w:rsidRPr="00FD790E" w:rsidRDefault="00C10B1B" w:rsidP="00C10B1B">
      <w:pPr>
        <w:rPr>
          <w:rFonts w:ascii="Arial" w:eastAsia="Times New Roman" w:hAnsi="Arial" w:cs="Times New Roman"/>
          <w:szCs w:val="22"/>
          <w:lang w:eastAsia="en-GB"/>
        </w:rPr>
      </w:pPr>
    </w:p>
    <w:p w14:paraId="42D40B2C" w14:textId="7EFB2196" w:rsidR="00C10B1B" w:rsidRPr="00FD790E" w:rsidRDefault="00D30077" w:rsidP="00C10B1B">
      <w:pPr>
        <w:rPr>
          <w:rFonts w:ascii="Arial" w:eastAsia="Times New Roman" w:hAnsi="Arial" w:cs="Times New Roman"/>
          <w:szCs w:val="22"/>
          <w:lang w:eastAsia="en-GB"/>
        </w:rPr>
      </w:pPr>
      <w:r>
        <w:rPr>
          <w:rFonts w:ascii="Arial" w:eastAsia="Times New Roman" w:hAnsi="Arial" w:cs="Times New Roman"/>
          <w:szCs w:val="22"/>
          <w:lang w:eastAsia="en-GB"/>
        </w:rPr>
        <w:t xml:space="preserve">4.3 </w:t>
      </w:r>
      <w:r>
        <w:rPr>
          <w:rFonts w:ascii="Arial" w:eastAsia="Times New Roman" w:hAnsi="Arial" w:cs="Times New Roman"/>
          <w:szCs w:val="22"/>
          <w:lang w:eastAsia="en-GB"/>
        </w:rPr>
        <w:tab/>
        <w:t>The Buyer</w:t>
      </w:r>
      <w:r w:rsidR="00C10B1B">
        <w:rPr>
          <w:rFonts w:ascii="Arial" w:eastAsia="Times New Roman" w:hAnsi="Arial" w:cs="Times New Roman"/>
          <w:szCs w:val="22"/>
          <w:lang w:eastAsia="en-GB"/>
        </w:rPr>
        <w:t xml:space="preserve"> may reject non-compliant t</w:t>
      </w:r>
      <w:r w:rsidR="00C10B1B" w:rsidRPr="00FD790E">
        <w:rPr>
          <w:rFonts w:ascii="Arial" w:eastAsia="Times New Roman" w:hAnsi="Arial" w:cs="Times New Roman"/>
          <w:szCs w:val="22"/>
          <w:lang w:eastAsia="en-GB"/>
        </w:rPr>
        <w:t>ender responses.</w:t>
      </w:r>
    </w:p>
    <w:p w14:paraId="5BBD7EFC" w14:textId="77777777" w:rsidR="00C10B1B" w:rsidRPr="00FD790E" w:rsidRDefault="00C10B1B" w:rsidP="00C10B1B">
      <w:pPr>
        <w:jc w:val="both"/>
        <w:rPr>
          <w:rFonts w:ascii="Arial" w:eastAsia="Times New Roman" w:hAnsi="Arial" w:cs="Arial"/>
          <w:szCs w:val="22"/>
          <w:lang w:eastAsia="en-GB"/>
        </w:rPr>
      </w:pPr>
    </w:p>
    <w:p w14:paraId="0FBD67E3" w14:textId="77777777" w:rsidR="00C10B1B" w:rsidRPr="00FD790E" w:rsidRDefault="00C10B1B" w:rsidP="00C10B1B">
      <w:pPr>
        <w:keepNext/>
        <w:jc w:val="both"/>
        <w:outlineLvl w:val="0"/>
        <w:rPr>
          <w:rFonts w:ascii="Arial" w:eastAsia="Times New Roman" w:hAnsi="Arial" w:cs="Arial"/>
          <w:b/>
          <w:szCs w:val="28"/>
          <w:lang w:eastAsia="en-GB"/>
        </w:rPr>
      </w:pPr>
      <w:bookmarkStart w:id="8" w:name="OLE_LINK36"/>
      <w:bookmarkStart w:id="9" w:name="_Toc312844431"/>
      <w:bookmarkStart w:id="10" w:name="_Toc312844467"/>
      <w:bookmarkStart w:id="11" w:name="_Toc312850632"/>
      <w:r w:rsidRPr="00FD790E">
        <w:rPr>
          <w:rFonts w:ascii="Arial" w:eastAsia="Times New Roman" w:hAnsi="Arial" w:cs="Arial"/>
          <w:b/>
          <w:szCs w:val="28"/>
          <w:lang w:eastAsia="en-GB"/>
        </w:rPr>
        <w:t>5.</w:t>
      </w:r>
      <w:r w:rsidRPr="00FD790E">
        <w:rPr>
          <w:rFonts w:ascii="Arial" w:eastAsia="Times New Roman" w:hAnsi="Arial" w:cs="Arial"/>
          <w:b/>
          <w:szCs w:val="28"/>
          <w:lang w:eastAsia="en-GB"/>
        </w:rPr>
        <w:tab/>
        <w:t>Anti-collusion Certificate</w:t>
      </w:r>
      <w:bookmarkEnd w:id="8"/>
      <w:bookmarkEnd w:id="9"/>
      <w:bookmarkEnd w:id="10"/>
      <w:bookmarkEnd w:id="11"/>
    </w:p>
    <w:p w14:paraId="704716E0" w14:textId="77777777" w:rsidR="00C10B1B" w:rsidRPr="00FD790E" w:rsidRDefault="00C10B1B" w:rsidP="00C10B1B">
      <w:pPr>
        <w:jc w:val="both"/>
        <w:rPr>
          <w:rFonts w:ascii="Arial" w:eastAsia="Times New Roman" w:hAnsi="Arial" w:cs="Arial"/>
          <w:sz w:val="28"/>
          <w:lang w:eastAsia="en-GB"/>
        </w:rPr>
      </w:pPr>
    </w:p>
    <w:p w14:paraId="72457E0B" w14:textId="7DE4B027" w:rsidR="00C10B1B" w:rsidRPr="00FD790E" w:rsidRDefault="00CE4136" w:rsidP="00C10B1B">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5.1</w:t>
      </w:r>
      <w:r>
        <w:rPr>
          <w:rFonts w:ascii="Arial" w:eastAsia="Times New Roman" w:hAnsi="Arial" w:cs="Times New Roman"/>
          <w:szCs w:val="22"/>
          <w:lang w:eastAsia="en-GB"/>
        </w:rPr>
        <w:tab/>
        <w:t>B</w:t>
      </w:r>
      <w:r w:rsidR="00D30077">
        <w:rPr>
          <w:rFonts w:ascii="Arial" w:eastAsia="Times New Roman" w:hAnsi="Arial" w:cs="Times New Roman"/>
          <w:szCs w:val="22"/>
          <w:lang w:eastAsia="en-GB"/>
        </w:rPr>
        <w:t>idder</w:t>
      </w:r>
      <w:r>
        <w:rPr>
          <w:rFonts w:ascii="Arial" w:eastAsia="Times New Roman" w:hAnsi="Arial" w:cs="Times New Roman"/>
          <w:szCs w:val="22"/>
          <w:lang w:eastAsia="en-GB"/>
        </w:rPr>
        <w:t>s</w:t>
      </w:r>
      <w:r w:rsidR="00C10B1B" w:rsidRPr="00FD790E">
        <w:rPr>
          <w:rFonts w:ascii="Arial" w:eastAsia="Times New Roman" w:hAnsi="Arial" w:cs="Times New Roman"/>
          <w:szCs w:val="22"/>
          <w:lang w:eastAsia="en-GB"/>
        </w:rPr>
        <w:t xml:space="preserve"> must complete the Anti-Collusion Certificate</w:t>
      </w:r>
      <w:r w:rsidR="00397F82">
        <w:rPr>
          <w:rFonts w:ascii="Arial" w:eastAsia="Times New Roman" w:hAnsi="Arial" w:cs="Times New Roman"/>
          <w:szCs w:val="22"/>
          <w:lang w:eastAsia="en-GB"/>
        </w:rPr>
        <w:t xml:space="preserve"> found at sectio</w:t>
      </w:r>
      <w:r w:rsidR="00397F82" w:rsidRPr="00CE4136">
        <w:rPr>
          <w:rFonts w:ascii="Arial" w:eastAsia="Times New Roman" w:hAnsi="Arial" w:cs="Times New Roman"/>
          <w:szCs w:val="22"/>
          <w:lang w:eastAsia="en-GB"/>
        </w:rPr>
        <w:t xml:space="preserve">n </w:t>
      </w:r>
      <w:r w:rsidR="002C29AC" w:rsidRPr="00CE4136">
        <w:rPr>
          <w:rFonts w:ascii="Arial" w:eastAsia="Times New Roman" w:hAnsi="Arial" w:cs="Times New Roman"/>
          <w:szCs w:val="22"/>
          <w:lang w:eastAsia="en-GB"/>
        </w:rPr>
        <w:t>3</w:t>
      </w:r>
      <w:r w:rsidR="00397F82" w:rsidRPr="00CE4136">
        <w:rPr>
          <w:rFonts w:ascii="Arial" w:eastAsia="Times New Roman" w:hAnsi="Arial" w:cs="Times New Roman"/>
          <w:szCs w:val="22"/>
          <w:lang w:eastAsia="en-GB"/>
        </w:rPr>
        <w:t xml:space="preserve"> of </w:t>
      </w:r>
      <w:r w:rsidR="00397F82">
        <w:rPr>
          <w:rFonts w:ascii="Arial" w:eastAsia="Times New Roman" w:hAnsi="Arial" w:cs="Times New Roman"/>
          <w:szCs w:val="22"/>
          <w:lang w:eastAsia="en-GB"/>
        </w:rPr>
        <w:t>this document</w:t>
      </w:r>
      <w:r>
        <w:rPr>
          <w:rFonts w:ascii="Arial" w:eastAsia="Times New Roman" w:hAnsi="Arial" w:cs="Times New Roman"/>
          <w:szCs w:val="22"/>
          <w:lang w:eastAsia="en-GB"/>
        </w:rPr>
        <w:t>. If the B</w:t>
      </w:r>
      <w:r w:rsidR="00D30077">
        <w:rPr>
          <w:rFonts w:ascii="Arial" w:eastAsia="Times New Roman" w:hAnsi="Arial" w:cs="Times New Roman"/>
          <w:szCs w:val="22"/>
          <w:lang w:eastAsia="en-GB"/>
        </w:rPr>
        <w:t>idder does not do so, the C</w:t>
      </w:r>
      <w:r w:rsidR="00C10B1B" w:rsidRPr="00FD790E">
        <w:rPr>
          <w:rFonts w:ascii="Arial" w:eastAsia="Times New Roman" w:hAnsi="Arial" w:cs="Times New Roman"/>
          <w:szCs w:val="22"/>
          <w:lang w:eastAsia="en-GB"/>
        </w:rPr>
        <w:t>ouncil reserves the right at its own c</w:t>
      </w:r>
      <w:r w:rsidR="00D30077">
        <w:rPr>
          <w:rFonts w:ascii="Arial" w:eastAsia="Times New Roman" w:hAnsi="Arial" w:cs="Times New Roman"/>
          <w:szCs w:val="22"/>
          <w:lang w:eastAsia="en-GB"/>
        </w:rPr>
        <w:t>h</w:t>
      </w:r>
      <w:r>
        <w:rPr>
          <w:rFonts w:ascii="Arial" w:eastAsia="Times New Roman" w:hAnsi="Arial" w:cs="Times New Roman"/>
          <w:szCs w:val="22"/>
          <w:lang w:eastAsia="en-GB"/>
        </w:rPr>
        <w:t>oice and without consulting the Bidder</w:t>
      </w:r>
      <w:r w:rsidR="00C10B1B" w:rsidRPr="00FD790E">
        <w:rPr>
          <w:rFonts w:ascii="Arial" w:eastAsia="Times New Roman" w:hAnsi="Arial" w:cs="Times New Roman"/>
          <w:szCs w:val="22"/>
          <w:lang w:eastAsia="en-GB"/>
        </w:rPr>
        <w:t xml:space="preserve"> either to r</w:t>
      </w:r>
      <w:r w:rsidR="00D30077">
        <w:rPr>
          <w:rFonts w:ascii="Arial" w:eastAsia="Times New Roman" w:hAnsi="Arial" w:cs="Times New Roman"/>
          <w:szCs w:val="22"/>
          <w:lang w:eastAsia="en-GB"/>
        </w:rPr>
        <w:t>eject the tender or to treat them</w:t>
      </w:r>
      <w:r w:rsidR="00C10B1B" w:rsidRPr="00FD790E">
        <w:rPr>
          <w:rFonts w:ascii="Arial" w:eastAsia="Times New Roman" w:hAnsi="Arial" w:cs="Times New Roman"/>
          <w:szCs w:val="22"/>
          <w:lang w:eastAsia="en-GB"/>
        </w:rPr>
        <w:t xml:space="preserve"> as h</w:t>
      </w:r>
      <w:r w:rsidR="00D30077">
        <w:rPr>
          <w:rFonts w:ascii="Arial" w:eastAsia="Times New Roman" w:hAnsi="Arial" w:cs="Times New Roman"/>
          <w:szCs w:val="22"/>
          <w:lang w:eastAsia="en-GB"/>
        </w:rPr>
        <w:t>aving agreed, by submitting their tender, to bind themselves</w:t>
      </w:r>
      <w:r w:rsidR="00C10B1B" w:rsidRPr="00FD790E">
        <w:rPr>
          <w:rFonts w:ascii="Arial" w:eastAsia="Times New Roman" w:hAnsi="Arial" w:cs="Times New Roman"/>
          <w:szCs w:val="22"/>
          <w:lang w:eastAsia="en-GB"/>
        </w:rPr>
        <w:t xml:space="preserve"> to the Anti-Collusion C</w:t>
      </w:r>
      <w:r w:rsidR="00D30077">
        <w:rPr>
          <w:rFonts w:ascii="Arial" w:eastAsia="Times New Roman" w:hAnsi="Arial" w:cs="Times New Roman"/>
          <w:szCs w:val="22"/>
          <w:lang w:eastAsia="en-GB"/>
        </w:rPr>
        <w:t>ertificate as though they</w:t>
      </w:r>
      <w:r w:rsidR="00C10B1B" w:rsidRPr="00FD790E">
        <w:rPr>
          <w:rFonts w:ascii="Arial" w:eastAsia="Times New Roman" w:hAnsi="Arial" w:cs="Times New Roman"/>
          <w:szCs w:val="22"/>
          <w:lang w:eastAsia="en-GB"/>
        </w:rPr>
        <w:t xml:space="preserve"> had completed it.</w:t>
      </w:r>
      <w:r w:rsidR="00D30077">
        <w:rPr>
          <w:rFonts w:ascii="Arial" w:eastAsia="Times New Roman" w:hAnsi="Arial" w:cs="Times New Roman"/>
          <w:szCs w:val="22"/>
          <w:lang w:eastAsia="en-GB"/>
        </w:rPr>
        <w:t xml:space="preserve"> Th</w:t>
      </w:r>
      <w:r>
        <w:rPr>
          <w:rFonts w:ascii="Arial" w:eastAsia="Times New Roman" w:hAnsi="Arial" w:cs="Times New Roman"/>
          <w:szCs w:val="22"/>
          <w:lang w:eastAsia="en-GB"/>
        </w:rPr>
        <w:t>e B</w:t>
      </w:r>
      <w:r w:rsidR="00D30077">
        <w:rPr>
          <w:rFonts w:ascii="Arial" w:eastAsia="Times New Roman" w:hAnsi="Arial" w:cs="Times New Roman"/>
          <w:szCs w:val="22"/>
          <w:lang w:eastAsia="en-GB"/>
        </w:rPr>
        <w:t>idder should also note that the C</w:t>
      </w:r>
      <w:r w:rsidR="00C10B1B" w:rsidRPr="00FD790E">
        <w:rPr>
          <w:rFonts w:ascii="Arial" w:eastAsia="Times New Roman" w:hAnsi="Arial" w:cs="Times New Roman"/>
          <w:szCs w:val="22"/>
          <w:lang w:eastAsia="en-GB"/>
        </w:rPr>
        <w:t>ouncil will regard the lodging of a false Anti-Collusion Certificate as grounds justi</w:t>
      </w:r>
      <w:r w:rsidR="00D30077">
        <w:rPr>
          <w:rFonts w:ascii="Arial" w:eastAsia="Times New Roman" w:hAnsi="Arial" w:cs="Times New Roman"/>
          <w:szCs w:val="22"/>
          <w:lang w:eastAsia="en-GB"/>
        </w:rPr>
        <w:t>fying immediate rejection of thei</w:t>
      </w:r>
      <w:r w:rsidR="00C10B1B" w:rsidRPr="00FD790E">
        <w:rPr>
          <w:rFonts w:ascii="Arial" w:eastAsia="Times New Roman" w:hAnsi="Arial" w:cs="Times New Roman"/>
          <w:szCs w:val="22"/>
          <w:lang w:eastAsia="en-GB"/>
        </w:rPr>
        <w:t xml:space="preserve">r tender </w:t>
      </w:r>
      <w:r w:rsidR="00D30077">
        <w:rPr>
          <w:rFonts w:ascii="Arial" w:eastAsia="Times New Roman" w:hAnsi="Arial" w:cs="Times New Roman"/>
          <w:szCs w:val="22"/>
          <w:lang w:eastAsia="en-GB"/>
        </w:rPr>
        <w:t>without further reference to them</w:t>
      </w:r>
      <w:r w:rsidR="00C10B1B" w:rsidRPr="00FD790E">
        <w:rPr>
          <w:rFonts w:ascii="Arial" w:eastAsia="Times New Roman" w:hAnsi="Arial" w:cs="Times New Roman"/>
          <w:szCs w:val="22"/>
          <w:lang w:eastAsia="en-GB"/>
        </w:rPr>
        <w:t xml:space="preserve"> or for immediate termin</w:t>
      </w:r>
      <w:r w:rsidR="00D30077">
        <w:rPr>
          <w:rFonts w:ascii="Arial" w:eastAsia="Times New Roman" w:hAnsi="Arial" w:cs="Times New Roman"/>
          <w:szCs w:val="22"/>
          <w:lang w:eastAsia="en-GB"/>
        </w:rPr>
        <w:t>ation of thei</w:t>
      </w:r>
      <w:r w:rsidR="00C10B1B" w:rsidRPr="00FD790E">
        <w:rPr>
          <w:rFonts w:ascii="Arial" w:eastAsia="Times New Roman" w:hAnsi="Arial" w:cs="Times New Roman"/>
          <w:szCs w:val="22"/>
          <w:lang w:eastAsia="en-GB"/>
        </w:rPr>
        <w:t>r contrac</w:t>
      </w:r>
      <w:r w:rsidR="00C10B1B">
        <w:rPr>
          <w:rFonts w:ascii="Arial" w:eastAsia="Times New Roman" w:hAnsi="Arial" w:cs="Times New Roman"/>
          <w:szCs w:val="22"/>
          <w:lang w:eastAsia="en-GB"/>
        </w:rPr>
        <w:t>t in the event</w:t>
      </w:r>
      <w:r>
        <w:rPr>
          <w:rFonts w:ascii="Arial" w:eastAsia="Times New Roman" w:hAnsi="Arial" w:cs="Times New Roman"/>
          <w:szCs w:val="22"/>
          <w:lang w:eastAsia="en-GB"/>
        </w:rPr>
        <w:t xml:space="preserve"> of a successful award</w:t>
      </w:r>
      <w:r w:rsidR="00C10B1B" w:rsidRPr="00FD790E">
        <w:rPr>
          <w:rFonts w:ascii="Arial" w:eastAsia="Times New Roman" w:hAnsi="Arial" w:cs="Times New Roman"/>
          <w:szCs w:val="22"/>
          <w:lang w:eastAsia="en-GB"/>
        </w:rPr>
        <w:t xml:space="preserve">. </w:t>
      </w:r>
    </w:p>
    <w:p w14:paraId="6F0150C6" w14:textId="77777777" w:rsidR="00C10B1B" w:rsidRPr="00FD790E" w:rsidRDefault="00C10B1B" w:rsidP="00C10B1B">
      <w:pPr>
        <w:ind w:left="737"/>
        <w:rPr>
          <w:rFonts w:ascii="Arial" w:eastAsia="Times New Roman" w:hAnsi="Arial" w:cs="Times New Roman"/>
          <w:szCs w:val="22"/>
          <w:lang w:eastAsia="en-GB"/>
        </w:rPr>
      </w:pPr>
    </w:p>
    <w:p w14:paraId="2084A19C" w14:textId="77777777" w:rsidR="00C10B1B" w:rsidRPr="00FD790E" w:rsidRDefault="00C10B1B" w:rsidP="00C10B1B">
      <w:pPr>
        <w:keepNext/>
        <w:jc w:val="both"/>
        <w:outlineLvl w:val="0"/>
        <w:rPr>
          <w:rFonts w:ascii="Arial" w:eastAsia="Times New Roman" w:hAnsi="Arial" w:cs="Arial"/>
          <w:b/>
          <w:szCs w:val="28"/>
          <w:lang w:eastAsia="en-GB"/>
        </w:rPr>
      </w:pPr>
      <w:bookmarkStart w:id="12" w:name="OLE_LINK39"/>
      <w:bookmarkStart w:id="13" w:name="_Toc312844433"/>
      <w:bookmarkStart w:id="14" w:name="_Toc312844469"/>
      <w:bookmarkStart w:id="15" w:name="_Toc312850633"/>
      <w:r w:rsidRPr="00FD790E">
        <w:rPr>
          <w:rFonts w:ascii="Arial" w:eastAsia="Times New Roman" w:hAnsi="Arial" w:cs="Arial"/>
          <w:b/>
          <w:szCs w:val="28"/>
          <w:lang w:eastAsia="en-GB"/>
        </w:rPr>
        <w:t xml:space="preserve">6.  </w:t>
      </w:r>
      <w:r w:rsidRPr="00FD790E">
        <w:rPr>
          <w:rFonts w:ascii="Arial" w:eastAsia="Times New Roman" w:hAnsi="Arial" w:cs="Arial"/>
          <w:b/>
          <w:szCs w:val="28"/>
          <w:lang w:eastAsia="en-GB"/>
        </w:rPr>
        <w:tab/>
        <w:t xml:space="preserve">Transfer of Undertakings and Protection of Employment </w:t>
      </w:r>
      <w:r w:rsidRPr="00FD790E">
        <w:rPr>
          <w:rFonts w:ascii="Arial" w:eastAsia="Times New Roman" w:hAnsi="Arial" w:cs="Arial"/>
          <w:b/>
          <w:szCs w:val="28"/>
          <w:lang w:eastAsia="en-GB"/>
        </w:rPr>
        <w:tab/>
        <w:t>Regulations</w:t>
      </w:r>
      <w:bookmarkEnd w:id="12"/>
      <w:bookmarkEnd w:id="13"/>
      <w:bookmarkEnd w:id="14"/>
      <w:bookmarkEnd w:id="15"/>
    </w:p>
    <w:p w14:paraId="1B38A3E2" w14:textId="77777777" w:rsidR="00C10B1B" w:rsidRPr="00FD790E" w:rsidRDefault="00C10B1B" w:rsidP="00C10B1B">
      <w:pPr>
        <w:ind w:left="720" w:hanging="720"/>
        <w:jc w:val="both"/>
        <w:rPr>
          <w:rFonts w:ascii="Arial" w:eastAsia="Times New Roman" w:hAnsi="Arial" w:cs="Arial"/>
          <w:sz w:val="28"/>
          <w:lang w:eastAsia="en-GB"/>
        </w:rPr>
      </w:pPr>
    </w:p>
    <w:p w14:paraId="66F3D025" w14:textId="3C945777" w:rsidR="00C10B1B" w:rsidRDefault="00C10B1B" w:rsidP="00C10B1B">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t>6.1</w:t>
      </w:r>
      <w:r w:rsidRPr="00FD790E">
        <w:rPr>
          <w:rFonts w:ascii="Arial" w:eastAsia="Times New Roman" w:hAnsi="Arial" w:cs="Times New Roman"/>
          <w:szCs w:val="22"/>
          <w:lang w:eastAsia="en-GB"/>
        </w:rPr>
        <w:tab/>
      </w:r>
      <w:r w:rsidR="00CE4136">
        <w:rPr>
          <w:rFonts w:ascii="Arial" w:hAnsi="Arial" w:cs="Arial"/>
        </w:rPr>
        <w:t>The C</w:t>
      </w:r>
      <w:r w:rsidRPr="007965BB">
        <w:rPr>
          <w:rFonts w:ascii="Arial" w:hAnsi="Arial" w:cs="Arial"/>
        </w:rPr>
        <w:t xml:space="preserve">ouncil is assuming that the European Acquired Rights Directive No 77/187 </w:t>
      </w:r>
      <w:r w:rsidRPr="007965BB">
        <w:rPr>
          <w:rFonts w:ascii="Arial" w:hAnsi="Arial" w:cs="Arial"/>
        </w:rPr>
        <w:tab/>
        <w:t>and/or the Transfer of Undertakings (Protect</w:t>
      </w:r>
      <w:r>
        <w:rPr>
          <w:rFonts w:ascii="Arial" w:hAnsi="Arial" w:cs="Arial"/>
        </w:rPr>
        <w:t>ion of Employment) Regulations 2006</w:t>
      </w:r>
      <w:r w:rsidRPr="007965BB">
        <w:rPr>
          <w:rFonts w:ascii="Arial" w:hAnsi="Arial" w:cs="Arial"/>
        </w:rPr>
        <w:t xml:space="preserve"> (“TUPE”) </w:t>
      </w:r>
      <w:r w:rsidRPr="00E3774C">
        <w:rPr>
          <w:rFonts w:ascii="Arial" w:hAnsi="Arial" w:cs="Arial"/>
        </w:rPr>
        <w:t xml:space="preserve">will not </w:t>
      </w:r>
      <w:r>
        <w:rPr>
          <w:rFonts w:ascii="Arial" w:hAnsi="Arial" w:cs="Arial"/>
        </w:rPr>
        <w:t>apply to this contract. However, it shall be at the successful c</w:t>
      </w:r>
      <w:r w:rsidRPr="007965BB">
        <w:rPr>
          <w:rFonts w:ascii="Arial" w:hAnsi="Arial" w:cs="Arial"/>
        </w:rPr>
        <w:t>ontractor’s risk whet</w:t>
      </w:r>
      <w:r>
        <w:rPr>
          <w:rFonts w:ascii="Arial" w:hAnsi="Arial" w:cs="Arial"/>
        </w:rPr>
        <w:t xml:space="preserve">her TUPE may apply </w:t>
      </w:r>
      <w:r w:rsidRPr="007965BB">
        <w:rPr>
          <w:rFonts w:ascii="Arial" w:hAnsi="Arial" w:cs="Arial"/>
        </w:rPr>
        <w:t xml:space="preserve">either </w:t>
      </w:r>
      <w:r>
        <w:rPr>
          <w:rFonts w:ascii="Arial" w:hAnsi="Arial" w:cs="Arial"/>
        </w:rPr>
        <w:t>at the beginning or end of the c</w:t>
      </w:r>
      <w:r w:rsidRPr="007965BB">
        <w:rPr>
          <w:rFonts w:ascii="Arial" w:hAnsi="Arial" w:cs="Arial"/>
        </w:rPr>
        <w:t>ontract.</w:t>
      </w:r>
      <w:r w:rsidRPr="00FD790E">
        <w:rPr>
          <w:rFonts w:ascii="Arial" w:eastAsia="Times New Roman" w:hAnsi="Arial" w:cs="Times New Roman"/>
          <w:szCs w:val="22"/>
          <w:lang w:eastAsia="en-GB"/>
        </w:rPr>
        <w:t xml:space="preserve"> </w:t>
      </w:r>
    </w:p>
    <w:p w14:paraId="5CBB6AF8" w14:textId="77777777" w:rsidR="00C10B1B" w:rsidRPr="00FD790E" w:rsidRDefault="00C10B1B" w:rsidP="00C10B1B">
      <w:pPr>
        <w:ind w:left="737"/>
        <w:rPr>
          <w:rFonts w:ascii="Arial" w:eastAsia="Times New Roman" w:hAnsi="Arial" w:cs="Times New Roman"/>
          <w:szCs w:val="22"/>
          <w:lang w:eastAsia="en-GB"/>
        </w:rPr>
      </w:pPr>
    </w:p>
    <w:p w14:paraId="1D0393CC" w14:textId="77777777" w:rsidR="00C10B1B" w:rsidRPr="00FD790E" w:rsidRDefault="00C10B1B" w:rsidP="00C10B1B">
      <w:pPr>
        <w:keepNext/>
        <w:jc w:val="both"/>
        <w:outlineLvl w:val="0"/>
        <w:rPr>
          <w:rFonts w:ascii="Arial" w:eastAsia="Times New Roman" w:hAnsi="Arial" w:cs="Arial"/>
          <w:b/>
          <w:szCs w:val="28"/>
          <w:lang w:eastAsia="en-GB"/>
        </w:rPr>
      </w:pPr>
      <w:bookmarkStart w:id="16" w:name="OLE_LINK40"/>
      <w:bookmarkStart w:id="17" w:name="_Toc312844434"/>
      <w:bookmarkStart w:id="18" w:name="_Toc312844470"/>
      <w:bookmarkStart w:id="19" w:name="_Toc312850634"/>
      <w:r w:rsidRPr="00FD790E">
        <w:rPr>
          <w:rFonts w:ascii="Arial" w:eastAsia="Times New Roman" w:hAnsi="Arial" w:cs="Arial"/>
          <w:b/>
          <w:szCs w:val="28"/>
          <w:lang w:eastAsia="en-GB"/>
        </w:rPr>
        <w:t>7.</w:t>
      </w:r>
      <w:r w:rsidRPr="00FD790E">
        <w:rPr>
          <w:rFonts w:ascii="Arial" w:eastAsia="Times New Roman" w:hAnsi="Arial" w:cs="Arial"/>
          <w:b/>
          <w:szCs w:val="28"/>
          <w:lang w:eastAsia="en-GB"/>
        </w:rPr>
        <w:tab/>
        <w:t>Monitoring</w:t>
      </w:r>
      <w:bookmarkEnd w:id="16"/>
      <w:bookmarkEnd w:id="17"/>
      <w:bookmarkEnd w:id="18"/>
      <w:bookmarkEnd w:id="19"/>
    </w:p>
    <w:p w14:paraId="2D49BB92" w14:textId="77777777" w:rsidR="00C10B1B" w:rsidRPr="00FD790E" w:rsidRDefault="00C10B1B" w:rsidP="00C10B1B">
      <w:pPr>
        <w:ind w:left="737"/>
        <w:rPr>
          <w:rFonts w:ascii="Arial" w:eastAsia="Times New Roman" w:hAnsi="Arial" w:cs="Times New Roman"/>
          <w:szCs w:val="22"/>
          <w:lang w:eastAsia="en-GB"/>
        </w:rPr>
      </w:pPr>
    </w:p>
    <w:p w14:paraId="00ADAE4E" w14:textId="3730D4B2" w:rsidR="00C10B1B" w:rsidRPr="00CE4136" w:rsidRDefault="00D30077" w:rsidP="00CE4136">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7.1</w:t>
      </w:r>
      <w:r>
        <w:rPr>
          <w:rFonts w:ascii="Arial" w:eastAsia="Times New Roman" w:hAnsi="Arial" w:cs="Times New Roman"/>
          <w:szCs w:val="22"/>
          <w:lang w:eastAsia="en-GB"/>
        </w:rPr>
        <w:tab/>
        <w:t>The C</w:t>
      </w:r>
      <w:r w:rsidR="00C10B1B" w:rsidRPr="00FD790E">
        <w:rPr>
          <w:rFonts w:ascii="Arial" w:eastAsia="Times New Roman" w:hAnsi="Arial" w:cs="Times New Roman"/>
          <w:szCs w:val="22"/>
          <w:lang w:eastAsia="en-GB"/>
        </w:rPr>
        <w:t>ontractor is re</w:t>
      </w:r>
      <w:r w:rsidR="00C10B1B">
        <w:rPr>
          <w:rFonts w:ascii="Arial" w:eastAsia="Times New Roman" w:hAnsi="Arial" w:cs="Times New Roman"/>
          <w:szCs w:val="22"/>
          <w:lang w:eastAsia="en-GB"/>
        </w:rPr>
        <w:t>qui</w:t>
      </w:r>
      <w:r w:rsidR="007E3B0E">
        <w:rPr>
          <w:rFonts w:ascii="Arial" w:eastAsia="Times New Roman" w:hAnsi="Arial" w:cs="Times New Roman"/>
          <w:szCs w:val="22"/>
          <w:lang w:eastAsia="en-GB"/>
        </w:rPr>
        <w:t>red to collaborate with the Buyer</w:t>
      </w:r>
      <w:r w:rsidR="00C10B1B">
        <w:rPr>
          <w:rFonts w:ascii="Arial" w:eastAsia="Times New Roman" w:hAnsi="Arial" w:cs="Times New Roman"/>
          <w:szCs w:val="22"/>
          <w:lang w:eastAsia="en-GB"/>
        </w:rPr>
        <w:t xml:space="preserve"> over the contract p</w:t>
      </w:r>
      <w:r w:rsidR="00C10B1B" w:rsidRPr="00FD790E">
        <w:rPr>
          <w:rFonts w:ascii="Arial" w:eastAsia="Times New Roman" w:hAnsi="Arial" w:cs="Times New Roman"/>
          <w:szCs w:val="22"/>
          <w:lang w:eastAsia="en-GB"/>
        </w:rPr>
        <w:t>eriod to achieve continuous improvement in the quality a</w:t>
      </w:r>
      <w:r w:rsidR="00C10B1B">
        <w:rPr>
          <w:rFonts w:ascii="Arial" w:eastAsia="Times New Roman" w:hAnsi="Arial" w:cs="Times New Roman"/>
          <w:szCs w:val="22"/>
          <w:lang w:eastAsia="en-GB"/>
        </w:rPr>
        <w:t>nd delivery of the s</w:t>
      </w:r>
      <w:r w:rsidR="007E3B0E">
        <w:rPr>
          <w:rFonts w:ascii="Arial" w:eastAsia="Times New Roman" w:hAnsi="Arial" w:cs="Times New Roman"/>
          <w:szCs w:val="22"/>
          <w:lang w:eastAsia="en-GB"/>
        </w:rPr>
        <w:t>ervices in accordance with the Buyer</w:t>
      </w:r>
      <w:r w:rsidR="00C10B1B" w:rsidRPr="00FD790E">
        <w:rPr>
          <w:rFonts w:ascii="Arial" w:eastAsia="Times New Roman" w:hAnsi="Arial" w:cs="Times New Roman"/>
          <w:szCs w:val="22"/>
          <w:lang w:eastAsia="en-GB"/>
        </w:rPr>
        <w:t xml:space="preserve">’s obligations under Part 1 of the </w:t>
      </w:r>
      <w:r w:rsidR="00C10B1B" w:rsidRPr="00DA14A5">
        <w:rPr>
          <w:rFonts w:ascii="Arial" w:eastAsia="Times New Roman" w:hAnsi="Arial" w:cs="Times New Roman"/>
          <w:szCs w:val="22"/>
          <w:lang w:eastAsia="en-GB"/>
        </w:rPr>
        <w:t>Local Government Act 1999.</w:t>
      </w:r>
    </w:p>
    <w:p w14:paraId="220486C8" w14:textId="718D4571" w:rsidR="00C10B1B" w:rsidRDefault="00C10B1B" w:rsidP="00C10B1B">
      <w:pPr>
        <w:ind w:left="720" w:hanging="720"/>
        <w:jc w:val="both"/>
        <w:rPr>
          <w:rFonts w:ascii="Arial" w:eastAsia="Times New Roman" w:hAnsi="Arial" w:cs="Arial"/>
          <w:b/>
          <w:sz w:val="28"/>
          <w:lang w:eastAsia="en-GB"/>
        </w:rPr>
      </w:pPr>
    </w:p>
    <w:p w14:paraId="53AE063F" w14:textId="77777777" w:rsidR="00673CAB" w:rsidRPr="00FD790E" w:rsidRDefault="00673CAB" w:rsidP="00C10B1B">
      <w:pPr>
        <w:ind w:left="720" w:hanging="720"/>
        <w:jc w:val="both"/>
        <w:rPr>
          <w:rFonts w:ascii="Arial" w:eastAsia="Times New Roman" w:hAnsi="Arial" w:cs="Arial"/>
          <w:b/>
          <w:sz w:val="28"/>
          <w:lang w:eastAsia="en-GB"/>
        </w:rPr>
      </w:pPr>
    </w:p>
    <w:p w14:paraId="22B37316" w14:textId="26193D16" w:rsidR="00C10B1B" w:rsidRPr="00FD790E" w:rsidRDefault="00C10B1B" w:rsidP="00C10B1B">
      <w:pPr>
        <w:keepNext/>
        <w:jc w:val="both"/>
        <w:outlineLvl w:val="0"/>
        <w:rPr>
          <w:rFonts w:ascii="Arial" w:eastAsia="Times New Roman" w:hAnsi="Arial" w:cs="Arial"/>
          <w:b/>
          <w:szCs w:val="28"/>
          <w:lang w:eastAsia="en-GB"/>
        </w:rPr>
      </w:pPr>
      <w:bookmarkStart w:id="20" w:name="OLE_LINK41"/>
      <w:bookmarkStart w:id="21" w:name="_Toc312844435"/>
      <w:bookmarkStart w:id="22" w:name="_Toc312844471"/>
      <w:bookmarkStart w:id="23" w:name="_Toc312850635"/>
      <w:r w:rsidRPr="00FD790E">
        <w:rPr>
          <w:rFonts w:ascii="Arial" w:eastAsia="Times New Roman" w:hAnsi="Arial" w:cs="Arial"/>
          <w:b/>
          <w:szCs w:val="28"/>
          <w:lang w:eastAsia="en-GB"/>
        </w:rPr>
        <w:lastRenderedPageBreak/>
        <w:t>8.</w:t>
      </w:r>
      <w:r w:rsidRPr="00FD790E">
        <w:rPr>
          <w:rFonts w:ascii="Arial" w:eastAsia="Times New Roman" w:hAnsi="Arial" w:cs="Arial"/>
          <w:b/>
          <w:szCs w:val="28"/>
          <w:lang w:eastAsia="en-GB"/>
        </w:rPr>
        <w:tab/>
        <w:t>T</w:t>
      </w:r>
      <w:r w:rsidR="007E3B0E">
        <w:rPr>
          <w:rFonts w:ascii="Arial" w:eastAsia="Times New Roman" w:hAnsi="Arial" w:cs="Arial"/>
          <w:b/>
          <w:szCs w:val="28"/>
          <w:lang w:eastAsia="en-GB"/>
        </w:rPr>
        <w:t>he Buyer</w:t>
      </w:r>
      <w:r w:rsidRPr="00FD790E">
        <w:rPr>
          <w:rFonts w:ascii="Arial" w:eastAsia="Times New Roman" w:hAnsi="Arial" w:cs="Arial"/>
          <w:b/>
          <w:szCs w:val="28"/>
          <w:lang w:eastAsia="en-GB"/>
        </w:rPr>
        <w:t>s Corporate Initiatives</w:t>
      </w:r>
      <w:bookmarkEnd w:id="20"/>
      <w:bookmarkEnd w:id="21"/>
      <w:bookmarkEnd w:id="22"/>
      <w:bookmarkEnd w:id="23"/>
    </w:p>
    <w:p w14:paraId="5952DC75" w14:textId="77777777" w:rsidR="00C10B1B" w:rsidRPr="00FD790E" w:rsidRDefault="00C10B1B" w:rsidP="00C10B1B">
      <w:pPr>
        <w:jc w:val="both"/>
        <w:rPr>
          <w:rFonts w:ascii="Arial" w:eastAsia="Times New Roman" w:hAnsi="Arial" w:cs="Arial"/>
          <w:sz w:val="28"/>
          <w:lang w:eastAsia="en-GB"/>
        </w:rPr>
      </w:pPr>
    </w:p>
    <w:p w14:paraId="5AE0654F" w14:textId="57375CB6" w:rsidR="00C10B1B" w:rsidRPr="00FD790E" w:rsidRDefault="007E3B0E" w:rsidP="00C10B1B">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8.1</w:t>
      </w:r>
      <w:r>
        <w:rPr>
          <w:rFonts w:ascii="Arial" w:eastAsia="Times New Roman" w:hAnsi="Arial" w:cs="Times New Roman"/>
          <w:szCs w:val="22"/>
          <w:lang w:eastAsia="en-GB"/>
        </w:rPr>
        <w:tab/>
        <w:t>The Buyer</w:t>
      </w:r>
      <w:r w:rsidR="00C10B1B" w:rsidRPr="00FD790E">
        <w:rPr>
          <w:rFonts w:ascii="Arial" w:eastAsia="Times New Roman" w:hAnsi="Arial" w:cs="Times New Roman"/>
          <w:szCs w:val="22"/>
          <w:lang w:eastAsia="en-GB"/>
        </w:rPr>
        <w:t xml:space="preserve"> strives to improve the environmen</w:t>
      </w:r>
      <w:r w:rsidR="00C10B1B">
        <w:rPr>
          <w:rFonts w:ascii="Arial" w:eastAsia="Times New Roman" w:hAnsi="Arial" w:cs="Times New Roman"/>
          <w:szCs w:val="22"/>
          <w:lang w:eastAsia="en-GB"/>
        </w:rPr>
        <w:t xml:space="preserve">t and quality of life of North </w:t>
      </w:r>
      <w:r w:rsidR="00C10B1B" w:rsidRPr="00FD790E">
        <w:rPr>
          <w:rFonts w:ascii="Arial" w:eastAsia="Times New Roman" w:hAnsi="Arial" w:cs="Times New Roman"/>
          <w:szCs w:val="22"/>
          <w:lang w:eastAsia="en-GB"/>
        </w:rPr>
        <w:t>So</w:t>
      </w:r>
      <w:r w:rsidR="00D30077">
        <w:rPr>
          <w:rFonts w:ascii="Arial" w:eastAsia="Times New Roman" w:hAnsi="Arial" w:cs="Times New Roman"/>
          <w:szCs w:val="22"/>
          <w:lang w:eastAsia="en-GB"/>
        </w:rPr>
        <w:t>merset</w:t>
      </w:r>
      <w:r>
        <w:rPr>
          <w:rFonts w:ascii="Arial" w:eastAsia="Times New Roman" w:hAnsi="Arial" w:cs="Times New Roman"/>
          <w:szCs w:val="22"/>
          <w:lang w:eastAsia="en-GB"/>
        </w:rPr>
        <w:t>/Somerset</w:t>
      </w:r>
      <w:r w:rsidR="00D30077">
        <w:rPr>
          <w:rFonts w:ascii="Arial" w:eastAsia="Times New Roman" w:hAnsi="Arial" w:cs="Times New Roman"/>
          <w:szCs w:val="22"/>
          <w:lang w:eastAsia="en-GB"/>
        </w:rPr>
        <w:t xml:space="preserve"> and its surroundings</w:t>
      </w:r>
      <w:r>
        <w:rPr>
          <w:rFonts w:ascii="Arial" w:eastAsia="Times New Roman" w:hAnsi="Arial" w:cs="Times New Roman"/>
          <w:szCs w:val="22"/>
          <w:lang w:eastAsia="en-GB"/>
        </w:rPr>
        <w:t>, dependant on who that Buyer is</w:t>
      </w:r>
      <w:r w:rsidR="00D30077">
        <w:rPr>
          <w:rFonts w:ascii="Arial" w:eastAsia="Times New Roman" w:hAnsi="Arial" w:cs="Times New Roman"/>
          <w:szCs w:val="22"/>
          <w:lang w:eastAsia="en-GB"/>
        </w:rPr>
        <w:t>. Bidders</w:t>
      </w:r>
      <w:r w:rsidR="00C10B1B" w:rsidRPr="00FD790E">
        <w:rPr>
          <w:rFonts w:ascii="Arial" w:eastAsia="Times New Roman" w:hAnsi="Arial" w:cs="Times New Roman"/>
          <w:szCs w:val="22"/>
          <w:lang w:eastAsia="en-GB"/>
        </w:rPr>
        <w:t xml:space="preserve"> should at</w:t>
      </w:r>
      <w:r w:rsidR="00D30077">
        <w:rPr>
          <w:rFonts w:ascii="Arial" w:eastAsia="Times New Roman" w:hAnsi="Arial" w:cs="Times New Roman"/>
          <w:szCs w:val="22"/>
          <w:lang w:eastAsia="en-GB"/>
        </w:rPr>
        <w:t>tempt to demonstrate that they</w:t>
      </w:r>
      <w:r w:rsidR="00C10B1B">
        <w:rPr>
          <w:rFonts w:ascii="Arial" w:eastAsia="Times New Roman" w:hAnsi="Arial" w:cs="Times New Roman"/>
          <w:szCs w:val="22"/>
          <w:lang w:eastAsia="en-GB"/>
        </w:rPr>
        <w:t xml:space="preserve"> </w:t>
      </w:r>
      <w:r w:rsidR="00C10B1B" w:rsidRPr="00FD790E">
        <w:rPr>
          <w:rFonts w:ascii="Arial" w:eastAsia="Times New Roman" w:hAnsi="Arial" w:cs="Times New Roman"/>
          <w:szCs w:val="22"/>
          <w:lang w:eastAsia="en-GB"/>
        </w:rPr>
        <w:t>can and will seek to make a positive contributi</w:t>
      </w:r>
      <w:r w:rsidR="00CE4136">
        <w:rPr>
          <w:rFonts w:ascii="Arial" w:eastAsia="Times New Roman" w:hAnsi="Arial" w:cs="Times New Roman"/>
          <w:szCs w:val="22"/>
          <w:lang w:eastAsia="en-GB"/>
        </w:rPr>
        <w:t>on to the Buyer</w:t>
      </w:r>
      <w:r w:rsidR="00C10B1B">
        <w:rPr>
          <w:rFonts w:ascii="Arial" w:eastAsia="Times New Roman" w:hAnsi="Arial" w:cs="Times New Roman"/>
          <w:szCs w:val="22"/>
          <w:lang w:eastAsia="en-GB"/>
        </w:rPr>
        <w:t xml:space="preserve">’s energy and </w:t>
      </w:r>
      <w:r w:rsidR="00C10B1B" w:rsidRPr="00FD790E">
        <w:rPr>
          <w:rFonts w:ascii="Arial" w:eastAsia="Times New Roman" w:hAnsi="Arial" w:cs="Times New Roman"/>
          <w:szCs w:val="22"/>
          <w:lang w:eastAsia="en-GB"/>
        </w:rPr>
        <w:t>environmental aspirations.</w:t>
      </w:r>
    </w:p>
    <w:p w14:paraId="6D9B5FF6" w14:textId="3F644BD4" w:rsidR="00C10B1B" w:rsidRDefault="00C10B1B" w:rsidP="00C10B1B">
      <w:pPr>
        <w:jc w:val="both"/>
        <w:rPr>
          <w:rFonts w:ascii="Arial" w:eastAsia="Times New Roman" w:hAnsi="Arial" w:cs="Arial"/>
          <w:sz w:val="28"/>
          <w:lang w:eastAsia="en-GB"/>
        </w:rPr>
      </w:pPr>
    </w:p>
    <w:p w14:paraId="05BDDDB5" w14:textId="77777777" w:rsidR="00D30077" w:rsidRPr="00FD790E" w:rsidRDefault="00D30077" w:rsidP="00C10B1B">
      <w:pPr>
        <w:jc w:val="both"/>
        <w:rPr>
          <w:rFonts w:ascii="Arial" w:eastAsia="Times New Roman" w:hAnsi="Arial" w:cs="Arial"/>
          <w:sz w:val="28"/>
          <w:lang w:eastAsia="en-GB"/>
        </w:rPr>
      </w:pPr>
    </w:p>
    <w:p w14:paraId="7CBD5F84" w14:textId="77777777" w:rsidR="00C10B1B" w:rsidRPr="00FD790E" w:rsidRDefault="00C10B1B" w:rsidP="00C10B1B">
      <w:pPr>
        <w:keepNext/>
        <w:jc w:val="both"/>
        <w:outlineLvl w:val="0"/>
        <w:rPr>
          <w:rFonts w:ascii="Arial" w:eastAsia="Times New Roman" w:hAnsi="Arial" w:cs="Arial"/>
          <w:b/>
          <w:szCs w:val="28"/>
          <w:lang w:eastAsia="en-GB"/>
        </w:rPr>
      </w:pPr>
      <w:bookmarkStart w:id="24" w:name="_Toc312844436"/>
      <w:bookmarkStart w:id="25" w:name="_Toc312844472"/>
      <w:bookmarkStart w:id="26" w:name="_Toc312850636"/>
      <w:bookmarkStart w:id="27" w:name="OLE_LINK42"/>
      <w:r w:rsidRPr="00FD790E">
        <w:rPr>
          <w:rFonts w:ascii="Arial" w:eastAsia="Times New Roman" w:hAnsi="Arial" w:cs="Arial"/>
          <w:b/>
          <w:szCs w:val="28"/>
          <w:lang w:eastAsia="en-GB"/>
        </w:rPr>
        <w:t>9.</w:t>
      </w:r>
      <w:r w:rsidRPr="00FD790E">
        <w:rPr>
          <w:rFonts w:ascii="Arial" w:eastAsia="Times New Roman" w:hAnsi="Arial" w:cs="Arial"/>
          <w:b/>
          <w:szCs w:val="28"/>
          <w:lang w:eastAsia="en-GB"/>
        </w:rPr>
        <w:tab/>
        <w:t>Freedom of Information Act</w:t>
      </w:r>
      <w:bookmarkEnd w:id="24"/>
      <w:bookmarkEnd w:id="25"/>
      <w:bookmarkEnd w:id="26"/>
      <w:r w:rsidRPr="00FD790E">
        <w:rPr>
          <w:rFonts w:ascii="Arial" w:eastAsia="Times New Roman" w:hAnsi="Arial" w:cs="Arial"/>
          <w:b/>
          <w:szCs w:val="28"/>
          <w:lang w:eastAsia="en-GB"/>
        </w:rPr>
        <w:t xml:space="preserve"> </w:t>
      </w:r>
    </w:p>
    <w:p w14:paraId="0806549A" w14:textId="77777777" w:rsidR="00C10B1B" w:rsidRPr="00FD790E" w:rsidRDefault="00C10B1B" w:rsidP="00C10B1B">
      <w:pPr>
        <w:ind w:left="360"/>
        <w:jc w:val="both"/>
        <w:rPr>
          <w:rFonts w:ascii="Arial" w:eastAsia="Times New Roman" w:hAnsi="Arial" w:cs="Arial"/>
          <w:sz w:val="28"/>
          <w:lang w:eastAsia="en-GB"/>
        </w:rPr>
      </w:pPr>
    </w:p>
    <w:p w14:paraId="75E83EFB" w14:textId="7289507E" w:rsidR="00C10B1B" w:rsidRPr="00FD790E" w:rsidRDefault="00C10B1B" w:rsidP="00C10B1B">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t>9.1</w:t>
      </w:r>
      <w:r w:rsidRPr="00FD790E">
        <w:rPr>
          <w:rFonts w:ascii="Arial" w:eastAsia="Times New Roman" w:hAnsi="Arial" w:cs="Times New Roman"/>
          <w:szCs w:val="22"/>
          <w:lang w:eastAsia="en-GB"/>
        </w:rPr>
        <w:tab/>
        <w:t>The Freedom of Information Act 2000 came into force for local authorities on 1</w:t>
      </w:r>
      <w:r w:rsidRPr="00FD790E">
        <w:rPr>
          <w:rFonts w:ascii="Arial" w:eastAsia="Times New Roman" w:hAnsi="Arial" w:cs="Times New Roman"/>
          <w:szCs w:val="22"/>
          <w:vertAlign w:val="superscript"/>
          <w:lang w:eastAsia="en-GB"/>
        </w:rPr>
        <w:t>st</w:t>
      </w:r>
      <w:r w:rsidRPr="00FD790E">
        <w:rPr>
          <w:rFonts w:ascii="Arial" w:eastAsia="Times New Roman" w:hAnsi="Arial" w:cs="Times New Roman"/>
          <w:szCs w:val="22"/>
          <w:lang w:eastAsia="en-GB"/>
        </w:rPr>
        <w:t xml:space="preserve"> January 2005. It affects all information held by loc</w:t>
      </w:r>
      <w:r>
        <w:rPr>
          <w:rFonts w:ascii="Arial" w:eastAsia="Times New Roman" w:hAnsi="Arial" w:cs="Times New Roman"/>
          <w:szCs w:val="22"/>
          <w:lang w:eastAsia="en-GB"/>
        </w:rPr>
        <w:t xml:space="preserve">al authorities. It is a matter </w:t>
      </w:r>
      <w:r w:rsidRPr="00FD790E">
        <w:rPr>
          <w:rFonts w:ascii="Arial" w:eastAsia="Times New Roman" w:hAnsi="Arial" w:cs="Times New Roman"/>
          <w:szCs w:val="22"/>
          <w:lang w:eastAsia="en-GB"/>
        </w:rPr>
        <w:t>of law and local authorities cannot contract ou</w:t>
      </w:r>
      <w:r w:rsidR="00D30077">
        <w:rPr>
          <w:rFonts w:ascii="Arial" w:eastAsia="Times New Roman" w:hAnsi="Arial" w:cs="Times New Roman"/>
          <w:szCs w:val="22"/>
          <w:lang w:eastAsia="en-GB"/>
        </w:rPr>
        <w:t>t of it. The C</w:t>
      </w:r>
      <w:r>
        <w:rPr>
          <w:rFonts w:ascii="Arial" w:eastAsia="Times New Roman" w:hAnsi="Arial" w:cs="Times New Roman"/>
          <w:szCs w:val="22"/>
          <w:lang w:eastAsia="en-GB"/>
        </w:rPr>
        <w:t xml:space="preserve">ouncil currently expects </w:t>
      </w:r>
      <w:r w:rsidRPr="00FD790E">
        <w:rPr>
          <w:rFonts w:ascii="Arial" w:eastAsia="Times New Roman" w:hAnsi="Arial" w:cs="Times New Roman"/>
          <w:szCs w:val="22"/>
          <w:lang w:eastAsia="en-GB"/>
        </w:rPr>
        <w:t>the position as to what information may be acce</w:t>
      </w:r>
      <w:r w:rsidR="00D30077">
        <w:rPr>
          <w:rFonts w:ascii="Arial" w:eastAsia="Times New Roman" w:hAnsi="Arial" w:cs="Times New Roman"/>
          <w:szCs w:val="22"/>
          <w:lang w:eastAsia="en-GB"/>
        </w:rPr>
        <w:t xml:space="preserve">ssible to the public, to be as </w:t>
      </w:r>
      <w:r w:rsidRPr="00FD790E">
        <w:rPr>
          <w:rFonts w:ascii="Arial" w:eastAsia="Times New Roman" w:hAnsi="Arial" w:cs="Times New Roman"/>
          <w:szCs w:val="22"/>
          <w:lang w:eastAsia="en-GB"/>
        </w:rPr>
        <w:t>follows. However, it can give no guarantee tha</w:t>
      </w:r>
      <w:r>
        <w:rPr>
          <w:rFonts w:ascii="Arial" w:eastAsia="Times New Roman" w:hAnsi="Arial" w:cs="Times New Roman"/>
          <w:szCs w:val="22"/>
          <w:lang w:eastAsia="en-GB"/>
        </w:rPr>
        <w:t xml:space="preserve">t this will continue to be the case, as </w:t>
      </w:r>
      <w:r w:rsidRPr="00FD790E">
        <w:rPr>
          <w:rFonts w:ascii="Arial" w:eastAsia="Times New Roman" w:hAnsi="Arial" w:cs="Times New Roman"/>
          <w:szCs w:val="22"/>
          <w:lang w:eastAsia="en-GB"/>
        </w:rPr>
        <w:t>the legislation develops and as the I</w:t>
      </w:r>
      <w:r>
        <w:rPr>
          <w:rFonts w:ascii="Arial" w:eastAsia="Times New Roman" w:hAnsi="Arial" w:cs="Times New Roman"/>
          <w:szCs w:val="22"/>
          <w:lang w:eastAsia="en-GB"/>
        </w:rPr>
        <w:t xml:space="preserve">nformation Commissioner issues decisions in this area. </w:t>
      </w:r>
      <w:r w:rsidR="00D30077">
        <w:rPr>
          <w:rFonts w:ascii="Arial" w:eastAsia="Times New Roman" w:hAnsi="Arial" w:cs="Times New Roman"/>
          <w:szCs w:val="22"/>
          <w:lang w:eastAsia="en-GB"/>
        </w:rPr>
        <w:t>Nor can the C</w:t>
      </w:r>
      <w:r w:rsidRPr="00FD790E">
        <w:rPr>
          <w:rFonts w:ascii="Arial" w:eastAsia="Times New Roman" w:hAnsi="Arial" w:cs="Times New Roman"/>
          <w:szCs w:val="22"/>
          <w:lang w:eastAsia="en-GB"/>
        </w:rPr>
        <w:t>ouncil give a</w:t>
      </w:r>
      <w:r>
        <w:rPr>
          <w:rFonts w:ascii="Arial" w:eastAsia="Times New Roman" w:hAnsi="Arial" w:cs="Times New Roman"/>
          <w:szCs w:val="22"/>
          <w:lang w:eastAsia="en-GB"/>
        </w:rPr>
        <w:t>ny commitment that it or other c</w:t>
      </w:r>
      <w:r w:rsidRPr="00FD790E">
        <w:rPr>
          <w:rFonts w:ascii="Arial" w:eastAsia="Times New Roman" w:hAnsi="Arial" w:cs="Times New Roman"/>
          <w:szCs w:val="22"/>
          <w:lang w:eastAsia="en-GB"/>
        </w:rPr>
        <w:t>ustomers may not be required or feel obliged</w:t>
      </w:r>
      <w:r>
        <w:rPr>
          <w:rFonts w:ascii="Arial" w:eastAsia="Times New Roman" w:hAnsi="Arial" w:cs="Times New Roman"/>
          <w:szCs w:val="22"/>
          <w:lang w:eastAsia="en-GB"/>
        </w:rPr>
        <w:t xml:space="preserve"> to make information available </w:t>
      </w:r>
      <w:r w:rsidRPr="00FD790E">
        <w:rPr>
          <w:rFonts w:ascii="Arial" w:eastAsia="Times New Roman" w:hAnsi="Arial" w:cs="Times New Roman"/>
          <w:szCs w:val="22"/>
          <w:lang w:eastAsia="en-GB"/>
        </w:rPr>
        <w:t>to the public or to withhold it on some other bas</w:t>
      </w:r>
      <w:r w:rsidR="00D30077">
        <w:rPr>
          <w:rFonts w:ascii="Arial" w:eastAsia="Times New Roman" w:hAnsi="Arial" w:cs="Times New Roman"/>
          <w:szCs w:val="22"/>
          <w:lang w:eastAsia="en-GB"/>
        </w:rPr>
        <w:t>is. By submitting their</w:t>
      </w:r>
      <w:r>
        <w:rPr>
          <w:rFonts w:ascii="Arial" w:eastAsia="Times New Roman" w:hAnsi="Arial" w:cs="Times New Roman"/>
          <w:szCs w:val="22"/>
          <w:lang w:eastAsia="en-GB"/>
        </w:rPr>
        <w:t xml:space="preserve"> tender, </w:t>
      </w:r>
      <w:r w:rsidR="00B2343B">
        <w:rPr>
          <w:rFonts w:ascii="Arial" w:eastAsia="Times New Roman" w:hAnsi="Arial" w:cs="Times New Roman"/>
          <w:szCs w:val="22"/>
          <w:lang w:eastAsia="en-GB"/>
        </w:rPr>
        <w:t>the B</w:t>
      </w:r>
      <w:r w:rsidR="00D30077">
        <w:rPr>
          <w:rFonts w:ascii="Arial" w:eastAsia="Times New Roman" w:hAnsi="Arial" w:cs="Times New Roman"/>
          <w:szCs w:val="22"/>
          <w:lang w:eastAsia="en-GB"/>
        </w:rPr>
        <w:t>idder is</w:t>
      </w:r>
      <w:r w:rsidRPr="00FD790E">
        <w:rPr>
          <w:rFonts w:ascii="Arial" w:eastAsia="Times New Roman" w:hAnsi="Arial" w:cs="Times New Roman"/>
          <w:szCs w:val="22"/>
          <w:lang w:eastAsia="en-GB"/>
        </w:rPr>
        <w:t xml:space="preserve"> taken to accept this.</w:t>
      </w:r>
    </w:p>
    <w:p w14:paraId="48D1D6D2" w14:textId="4C3F8F5E" w:rsidR="00C10B1B" w:rsidRPr="00FD790E" w:rsidRDefault="00C10B1B" w:rsidP="00F50F4C">
      <w:pPr>
        <w:jc w:val="both"/>
        <w:rPr>
          <w:rFonts w:ascii="Arial" w:eastAsia="Times New Roman" w:hAnsi="Arial" w:cs="Arial"/>
          <w:sz w:val="28"/>
          <w:lang w:eastAsia="en-GB"/>
        </w:rPr>
      </w:pPr>
    </w:p>
    <w:p w14:paraId="352B130D" w14:textId="77777777" w:rsidR="00C10B1B" w:rsidRPr="00FD790E" w:rsidRDefault="00C10B1B" w:rsidP="00C10B1B">
      <w:pPr>
        <w:ind w:left="360"/>
        <w:jc w:val="both"/>
        <w:rPr>
          <w:rFonts w:ascii="Arial" w:eastAsia="Times New Roman" w:hAnsi="Arial" w:cs="Arial"/>
          <w:sz w:val="28"/>
          <w:lang w:eastAsia="en-GB"/>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1"/>
        <w:gridCol w:w="5813"/>
      </w:tblGrid>
      <w:tr w:rsidR="00C10B1B" w:rsidRPr="00FD790E" w14:paraId="5C718C27" w14:textId="77777777" w:rsidTr="00C10B1B">
        <w:tc>
          <w:tcPr>
            <w:tcW w:w="3401" w:type="dxa"/>
            <w:shd w:val="clear" w:color="auto" w:fill="E0E0E0"/>
          </w:tcPr>
          <w:p w14:paraId="5086AE9E" w14:textId="77777777" w:rsidR="00C10B1B" w:rsidRPr="00FD790E" w:rsidRDefault="00C10B1B" w:rsidP="00C10B1B">
            <w:pPr>
              <w:rPr>
                <w:rFonts w:ascii="Arial" w:eastAsia="Times New Roman" w:hAnsi="Arial" w:cs="Times New Roman"/>
                <w:b/>
                <w:lang w:eastAsia="en-GB"/>
              </w:rPr>
            </w:pPr>
            <w:bookmarkStart w:id="28" w:name="_Toc312844437"/>
            <w:bookmarkStart w:id="29" w:name="_Toc312844473"/>
            <w:r w:rsidRPr="00FD790E">
              <w:rPr>
                <w:rFonts w:ascii="Arial" w:eastAsia="Times New Roman" w:hAnsi="Arial" w:cs="Times New Roman"/>
                <w:b/>
                <w:lang w:eastAsia="en-GB"/>
              </w:rPr>
              <w:t>Information</w:t>
            </w:r>
            <w:bookmarkEnd w:id="28"/>
            <w:bookmarkEnd w:id="29"/>
          </w:p>
        </w:tc>
        <w:tc>
          <w:tcPr>
            <w:tcW w:w="5813" w:type="dxa"/>
            <w:shd w:val="clear" w:color="auto" w:fill="E0E0E0"/>
          </w:tcPr>
          <w:p w14:paraId="59E5B585" w14:textId="77777777" w:rsidR="00C10B1B" w:rsidRPr="00FD790E" w:rsidRDefault="00C10B1B" w:rsidP="00C10B1B">
            <w:pPr>
              <w:rPr>
                <w:rFonts w:ascii="Arial" w:eastAsia="Times New Roman" w:hAnsi="Arial" w:cs="Times New Roman"/>
                <w:b/>
                <w:lang w:eastAsia="en-GB"/>
              </w:rPr>
            </w:pPr>
            <w:bookmarkStart w:id="30" w:name="_Toc312844438"/>
            <w:bookmarkStart w:id="31" w:name="_Toc312844474"/>
            <w:r w:rsidRPr="00FD790E">
              <w:rPr>
                <w:rFonts w:ascii="Arial" w:eastAsia="Times New Roman" w:hAnsi="Arial" w:cs="Times New Roman"/>
                <w:b/>
                <w:lang w:eastAsia="en-GB"/>
              </w:rPr>
              <w:t>How it is treated</w:t>
            </w:r>
            <w:bookmarkEnd w:id="30"/>
            <w:bookmarkEnd w:id="31"/>
          </w:p>
        </w:tc>
      </w:tr>
      <w:tr w:rsidR="00C10B1B" w:rsidRPr="00FD790E" w14:paraId="4770B17E" w14:textId="77777777" w:rsidTr="00C10B1B">
        <w:tc>
          <w:tcPr>
            <w:tcW w:w="3401" w:type="dxa"/>
          </w:tcPr>
          <w:p w14:paraId="0B1A9009" w14:textId="77777777" w:rsidR="00C10B1B" w:rsidRPr="00FD790E" w:rsidRDefault="00C10B1B" w:rsidP="00C10B1B">
            <w:pPr>
              <w:jc w:val="both"/>
              <w:rPr>
                <w:rFonts w:ascii="Arial" w:eastAsia="Times New Roman" w:hAnsi="Arial" w:cs="Arial"/>
                <w:sz w:val="28"/>
                <w:lang w:eastAsia="en-GB"/>
              </w:rPr>
            </w:pPr>
            <w:r w:rsidRPr="00FD790E">
              <w:rPr>
                <w:rFonts w:ascii="Arial" w:eastAsia="Times New Roman" w:hAnsi="Arial" w:cs="Arial"/>
                <w:lang w:eastAsia="en-GB"/>
              </w:rPr>
              <w:t xml:space="preserve">Tender submissions </w:t>
            </w:r>
          </w:p>
        </w:tc>
        <w:tc>
          <w:tcPr>
            <w:tcW w:w="5813" w:type="dxa"/>
          </w:tcPr>
          <w:p w14:paraId="151450E9" w14:textId="77777777" w:rsidR="00C10B1B" w:rsidRPr="00FD790E" w:rsidRDefault="00C10B1B" w:rsidP="00C10B1B">
            <w:pPr>
              <w:jc w:val="both"/>
              <w:rPr>
                <w:rFonts w:ascii="Arial" w:eastAsia="Times New Roman" w:hAnsi="Arial" w:cs="Arial"/>
                <w:sz w:val="28"/>
                <w:lang w:eastAsia="en-GB"/>
              </w:rPr>
            </w:pPr>
            <w:r w:rsidRPr="00FD790E">
              <w:rPr>
                <w:rFonts w:ascii="Arial" w:eastAsia="Times New Roman" w:hAnsi="Arial" w:cs="Arial"/>
                <w:lang w:eastAsia="en-GB"/>
              </w:rPr>
              <w:t xml:space="preserve">Will be treated as publicly inaccessible at least until the successful </w:t>
            </w:r>
            <w:r>
              <w:rPr>
                <w:rFonts w:ascii="Arial" w:eastAsia="Times New Roman" w:hAnsi="Arial" w:cs="Arial"/>
                <w:lang w:eastAsia="en-GB"/>
              </w:rPr>
              <w:t>bidder</w:t>
            </w:r>
            <w:r w:rsidRPr="00FD790E">
              <w:rPr>
                <w:rFonts w:ascii="Arial" w:eastAsia="Times New Roman" w:hAnsi="Arial" w:cs="Arial"/>
                <w:lang w:eastAsia="en-GB"/>
              </w:rPr>
              <w:t xml:space="preserve"> has signed the contract. </w:t>
            </w:r>
          </w:p>
        </w:tc>
      </w:tr>
      <w:tr w:rsidR="00C10B1B" w:rsidRPr="00FD790E" w14:paraId="4F5FF354" w14:textId="77777777" w:rsidTr="00C10B1B">
        <w:tc>
          <w:tcPr>
            <w:tcW w:w="3401" w:type="dxa"/>
          </w:tcPr>
          <w:p w14:paraId="4956071D" w14:textId="77777777" w:rsidR="00C10B1B" w:rsidRPr="00FD790E" w:rsidRDefault="00C10B1B" w:rsidP="00C10B1B">
            <w:pPr>
              <w:jc w:val="both"/>
              <w:rPr>
                <w:rFonts w:ascii="Arial" w:eastAsia="Times New Roman" w:hAnsi="Arial" w:cs="Arial"/>
                <w:sz w:val="28"/>
                <w:lang w:eastAsia="en-GB"/>
              </w:rPr>
            </w:pPr>
            <w:r w:rsidRPr="00FD790E">
              <w:rPr>
                <w:rFonts w:ascii="Arial" w:eastAsia="Times New Roman" w:hAnsi="Arial" w:cs="Arial"/>
                <w:lang w:eastAsia="en-GB"/>
              </w:rPr>
              <w:t xml:space="preserve">Identity and </w:t>
            </w:r>
            <w:proofErr w:type="gramStart"/>
            <w:r w:rsidRPr="00FD790E">
              <w:rPr>
                <w:rFonts w:ascii="Arial" w:eastAsia="Times New Roman" w:hAnsi="Arial" w:cs="Arial"/>
                <w:lang w:eastAsia="en-GB"/>
              </w:rPr>
              <w:t>amount</w:t>
            </w:r>
            <w:proofErr w:type="gramEnd"/>
            <w:r w:rsidRPr="00FD790E">
              <w:rPr>
                <w:rFonts w:ascii="Arial" w:eastAsia="Times New Roman" w:hAnsi="Arial" w:cs="Arial"/>
                <w:lang w:eastAsia="en-GB"/>
              </w:rPr>
              <w:t xml:space="preserve"> of tenders</w:t>
            </w:r>
          </w:p>
        </w:tc>
        <w:tc>
          <w:tcPr>
            <w:tcW w:w="5813" w:type="dxa"/>
          </w:tcPr>
          <w:p w14:paraId="045BC34C" w14:textId="77777777" w:rsidR="00C10B1B" w:rsidRPr="00FD790E" w:rsidRDefault="00C10B1B" w:rsidP="00C10B1B">
            <w:pPr>
              <w:jc w:val="both"/>
              <w:rPr>
                <w:rFonts w:ascii="Arial" w:eastAsia="Times New Roman" w:hAnsi="Arial" w:cs="Arial"/>
                <w:sz w:val="28"/>
                <w:lang w:eastAsia="en-GB"/>
              </w:rPr>
            </w:pPr>
            <w:r w:rsidRPr="00FD790E">
              <w:rPr>
                <w:rFonts w:ascii="Arial" w:eastAsia="Times New Roman" w:hAnsi="Arial" w:cs="Arial"/>
                <w:lang w:eastAsia="en-GB"/>
              </w:rPr>
              <w:t xml:space="preserve">The identity and amount of the successful tender will become publicly accessible only after award.  The identities and amounts of unsuccessful tenders will remain inaccessible. If amounts appear in publicly accessible documents, the </w:t>
            </w:r>
            <w:r>
              <w:rPr>
                <w:rFonts w:ascii="Arial" w:eastAsia="Times New Roman" w:hAnsi="Arial" w:cs="Arial"/>
                <w:lang w:eastAsia="en-GB"/>
              </w:rPr>
              <w:t>bidder</w:t>
            </w:r>
            <w:r w:rsidRPr="00FD790E">
              <w:rPr>
                <w:rFonts w:ascii="Arial" w:eastAsia="Times New Roman" w:hAnsi="Arial" w:cs="Arial"/>
                <w:lang w:eastAsia="en-GB"/>
              </w:rPr>
              <w:t xml:space="preserve">s will normally not be identified by name. Unsuccessful </w:t>
            </w:r>
            <w:r>
              <w:rPr>
                <w:rFonts w:ascii="Arial" w:eastAsia="Times New Roman" w:hAnsi="Arial" w:cs="Arial"/>
                <w:lang w:eastAsia="en-GB"/>
              </w:rPr>
              <w:t>bidder</w:t>
            </w:r>
            <w:r w:rsidRPr="00FD790E">
              <w:rPr>
                <w:rFonts w:ascii="Arial" w:eastAsia="Times New Roman" w:hAnsi="Arial" w:cs="Arial"/>
                <w:lang w:eastAsia="en-GB"/>
              </w:rPr>
              <w:t>s will continue to have their existing rights to know details about their own tender, but not other peop</w:t>
            </w:r>
            <w:r>
              <w:rPr>
                <w:rFonts w:ascii="Arial" w:eastAsia="Times New Roman" w:hAnsi="Arial" w:cs="Arial"/>
                <w:lang w:eastAsia="en-GB"/>
              </w:rPr>
              <w:t>les</w:t>
            </w:r>
            <w:r w:rsidRPr="00FD790E">
              <w:rPr>
                <w:rFonts w:ascii="Arial" w:eastAsia="Times New Roman" w:hAnsi="Arial" w:cs="Arial"/>
                <w:lang w:eastAsia="en-GB"/>
              </w:rPr>
              <w:t>.</w:t>
            </w:r>
          </w:p>
        </w:tc>
      </w:tr>
      <w:tr w:rsidR="00C10B1B" w:rsidRPr="00FD790E" w14:paraId="000E003A" w14:textId="77777777" w:rsidTr="00C10B1B">
        <w:tc>
          <w:tcPr>
            <w:tcW w:w="3401" w:type="dxa"/>
          </w:tcPr>
          <w:p w14:paraId="2F06CA9D" w14:textId="77777777" w:rsidR="00C10B1B" w:rsidRPr="00FD790E" w:rsidRDefault="00C10B1B" w:rsidP="00C10B1B">
            <w:pPr>
              <w:rPr>
                <w:rFonts w:ascii="Arial" w:eastAsia="Times New Roman" w:hAnsi="Arial" w:cs="Arial"/>
                <w:sz w:val="28"/>
                <w:lang w:eastAsia="en-GB"/>
              </w:rPr>
            </w:pPr>
            <w:r>
              <w:rPr>
                <w:rFonts w:ascii="Arial" w:eastAsia="Times New Roman" w:hAnsi="Arial" w:cs="Arial"/>
                <w:lang w:eastAsia="en-GB"/>
              </w:rPr>
              <w:t>Contract d</w:t>
            </w:r>
            <w:r w:rsidRPr="00FD790E">
              <w:rPr>
                <w:rFonts w:ascii="Arial" w:eastAsia="Times New Roman" w:hAnsi="Arial" w:cs="Arial"/>
                <w:lang w:eastAsia="en-GB"/>
              </w:rPr>
              <w:t xml:space="preserve">ocuments as completed by the successful </w:t>
            </w:r>
            <w:r>
              <w:rPr>
                <w:rFonts w:ascii="Arial" w:eastAsia="Times New Roman" w:hAnsi="Arial" w:cs="Arial"/>
                <w:lang w:eastAsia="en-GB"/>
              </w:rPr>
              <w:t>bidder</w:t>
            </w:r>
          </w:p>
        </w:tc>
        <w:tc>
          <w:tcPr>
            <w:tcW w:w="5813" w:type="dxa"/>
          </w:tcPr>
          <w:p w14:paraId="3297AE7F" w14:textId="77777777" w:rsidR="00C10B1B" w:rsidRPr="00FD790E" w:rsidRDefault="00C10B1B" w:rsidP="00C10B1B">
            <w:pPr>
              <w:jc w:val="both"/>
              <w:rPr>
                <w:rFonts w:ascii="Arial" w:eastAsia="Times New Roman" w:hAnsi="Arial" w:cs="Arial"/>
                <w:sz w:val="28"/>
                <w:lang w:eastAsia="en-GB"/>
              </w:rPr>
            </w:pPr>
            <w:r w:rsidRPr="00FD790E">
              <w:rPr>
                <w:rFonts w:ascii="Arial" w:eastAsia="Times New Roman" w:hAnsi="Arial" w:cs="Arial"/>
                <w:lang w:eastAsia="en-GB"/>
              </w:rPr>
              <w:t xml:space="preserve">Accessible during the </w:t>
            </w:r>
            <w:r>
              <w:rPr>
                <w:rFonts w:ascii="Arial" w:eastAsia="Times New Roman" w:hAnsi="Arial" w:cs="Arial"/>
                <w:lang w:eastAsia="en-GB"/>
              </w:rPr>
              <w:t>advertisement period under the c</w:t>
            </w:r>
            <w:r w:rsidRPr="00FD790E">
              <w:rPr>
                <w:rFonts w:ascii="Arial" w:eastAsia="Times New Roman" w:hAnsi="Arial" w:cs="Arial"/>
                <w:lang w:eastAsia="en-GB"/>
              </w:rPr>
              <w:t>ouncil’s auditing regime.</w:t>
            </w:r>
          </w:p>
        </w:tc>
      </w:tr>
      <w:tr w:rsidR="00C10B1B" w:rsidRPr="00FD790E" w14:paraId="3EBDC0D8" w14:textId="77777777" w:rsidTr="00C10B1B">
        <w:tc>
          <w:tcPr>
            <w:tcW w:w="3401" w:type="dxa"/>
          </w:tcPr>
          <w:p w14:paraId="342B6C7D" w14:textId="77777777" w:rsidR="00C10B1B" w:rsidRPr="00FD790E" w:rsidRDefault="00C10B1B" w:rsidP="00C10B1B">
            <w:pPr>
              <w:jc w:val="both"/>
              <w:rPr>
                <w:rFonts w:ascii="Arial" w:eastAsia="Times New Roman" w:hAnsi="Arial" w:cs="Arial"/>
                <w:sz w:val="28"/>
                <w:lang w:eastAsia="en-GB"/>
              </w:rPr>
            </w:pPr>
            <w:r w:rsidRPr="00FD790E">
              <w:rPr>
                <w:rFonts w:ascii="Arial" w:eastAsia="Times New Roman" w:hAnsi="Arial" w:cs="Arial"/>
                <w:lang w:eastAsia="en-GB"/>
              </w:rPr>
              <w:t>Amounts spent on purchases etc.</w:t>
            </w:r>
          </w:p>
        </w:tc>
        <w:tc>
          <w:tcPr>
            <w:tcW w:w="5813" w:type="dxa"/>
          </w:tcPr>
          <w:p w14:paraId="00EDD2D4" w14:textId="77777777" w:rsidR="00C10B1B" w:rsidRPr="00FD790E" w:rsidRDefault="00C10B1B" w:rsidP="00C10B1B">
            <w:pPr>
              <w:jc w:val="both"/>
              <w:rPr>
                <w:rFonts w:ascii="Arial" w:eastAsia="Times New Roman" w:hAnsi="Arial" w:cs="Arial"/>
                <w:sz w:val="28"/>
                <w:lang w:eastAsia="en-GB"/>
              </w:rPr>
            </w:pPr>
            <w:r w:rsidRPr="00FD790E">
              <w:rPr>
                <w:rFonts w:ascii="Arial" w:eastAsia="Times New Roman" w:hAnsi="Arial" w:cs="Arial"/>
                <w:lang w:eastAsia="en-GB"/>
              </w:rPr>
              <w:t>Accessible</w:t>
            </w:r>
          </w:p>
        </w:tc>
      </w:tr>
      <w:tr w:rsidR="00C10B1B" w:rsidRPr="00FD790E" w14:paraId="3ED75FD0" w14:textId="77777777" w:rsidTr="00C10B1B">
        <w:tc>
          <w:tcPr>
            <w:tcW w:w="3401" w:type="dxa"/>
          </w:tcPr>
          <w:p w14:paraId="109BF04B" w14:textId="77777777" w:rsidR="00C10B1B" w:rsidRPr="00FD790E" w:rsidRDefault="00C10B1B" w:rsidP="00C10B1B">
            <w:pPr>
              <w:rPr>
                <w:rFonts w:ascii="Arial" w:eastAsia="Times New Roman" w:hAnsi="Arial" w:cs="Arial"/>
                <w:sz w:val="28"/>
                <w:lang w:eastAsia="en-GB"/>
              </w:rPr>
            </w:pPr>
            <w:r w:rsidRPr="00FD790E">
              <w:rPr>
                <w:rFonts w:ascii="Arial" w:eastAsia="Times New Roman" w:hAnsi="Arial" w:cs="Arial"/>
                <w:lang w:eastAsia="en-GB"/>
              </w:rPr>
              <w:t>Trade secrets and other information that is genuinely commercially confidential</w:t>
            </w:r>
          </w:p>
        </w:tc>
        <w:tc>
          <w:tcPr>
            <w:tcW w:w="5813" w:type="dxa"/>
          </w:tcPr>
          <w:p w14:paraId="495E39AC" w14:textId="77777777" w:rsidR="00C10B1B" w:rsidRPr="00FD790E" w:rsidRDefault="00C10B1B" w:rsidP="00C10B1B">
            <w:pPr>
              <w:jc w:val="both"/>
              <w:rPr>
                <w:rFonts w:ascii="Arial" w:eastAsia="Times New Roman" w:hAnsi="Arial" w:cs="Arial"/>
                <w:sz w:val="28"/>
                <w:lang w:eastAsia="en-GB"/>
              </w:rPr>
            </w:pPr>
            <w:r>
              <w:rPr>
                <w:rFonts w:ascii="Arial" w:eastAsia="Times New Roman" w:hAnsi="Arial" w:cs="Arial"/>
                <w:lang w:eastAsia="en-GB"/>
              </w:rPr>
              <w:t>Under European Law the c</w:t>
            </w:r>
            <w:r w:rsidRPr="00FD790E">
              <w:rPr>
                <w:rFonts w:ascii="Arial" w:eastAsia="Times New Roman" w:hAnsi="Arial" w:cs="Arial"/>
                <w:lang w:eastAsia="en-GB"/>
              </w:rPr>
              <w:t xml:space="preserve">ouncil is obliged not to disclose information that is genuinely confidential (such as the formula for making a </w:t>
            </w:r>
            <w:proofErr w:type="gramStart"/>
            <w:r w:rsidRPr="00FD790E">
              <w:rPr>
                <w:rFonts w:ascii="Arial" w:eastAsia="Times New Roman" w:hAnsi="Arial" w:cs="Arial"/>
                <w:lang w:eastAsia="en-GB"/>
              </w:rPr>
              <w:t>particular product</w:t>
            </w:r>
            <w:proofErr w:type="gramEnd"/>
            <w:r w:rsidRPr="00FD790E">
              <w:rPr>
                <w:rFonts w:ascii="Arial" w:eastAsia="Times New Roman" w:hAnsi="Arial" w:cs="Arial"/>
                <w:lang w:eastAsia="en-GB"/>
              </w:rPr>
              <w:t xml:space="preserve">). However, the Information Commissioner has made it clear that this cannot be used as a blanket justification for refusing access, and that councils may not agree to treat information as confidential unless there is a </w:t>
            </w:r>
            <w:proofErr w:type="gramStart"/>
            <w:r w:rsidRPr="00FD790E">
              <w:rPr>
                <w:rFonts w:ascii="Arial" w:eastAsia="Times New Roman" w:hAnsi="Arial" w:cs="Arial"/>
                <w:lang w:eastAsia="en-GB"/>
              </w:rPr>
              <w:t>really strong</w:t>
            </w:r>
            <w:proofErr w:type="gramEnd"/>
            <w:r w:rsidRPr="00FD790E">
              <w:rPr>
                <w:rFonts w:ascii="Arial" w:eastAsia="Times New Roman" w:hAnsi="Arial" w:cs="Arial"/>
                <w:lang w:eastAsia="en-GB"/>
              </w:rPr>
              <w:t xml:space="preserve"> justification for doing so.  </w:t>
            </w:r>
          </w:p>
        </w:tc>
      </w:tr>
    </w:tbl>
    <w:p w14:paraId="678390B7" w14:textId="2C945C78" w:rsidR="00C10B1B" w:rsidRDefault="00C10B1B" w:rsidP="00C10B1B">
      <w:pPr>
        <w:ind w:left="720" w:hanging="720"/>
        <w:jc w:val="both"/>
        <w:rPr>
          <w:rFonts w:ascii="Arial" w:eastAsia="Times New Roman" w:hAnsi="Arial" w:cs="Arial"/>
          <w:sz w:val="28"/>
          <w:lang w:eastAsia="en-GB"/>
        </w:rPr>
      </w:pPr>
    </w:p>
    <w:p w14:paraId="52AC269C" w14:textId="16F48189" w:rsidR="00162933" w:rsidRDefault="00162933" w:rsidP="00C10B1B">
      <w:pPr>
        <w:ind w:left="720" w:hanging="720"/>
        <w:jc w:val="both"/>
        <w:rPr>
          <w:rFonts w:ascii="Arial" w:eastAsia="Times New Roman" w:hAnsi="Arial" w:cs="Arial"/>
          <w:sz w:val="28"/>
          <w:lang w:eastAsia="en-GB"/>
        </w:rPr>
      </w:pPr>
    </w:p>
    <w:p w14:paraId="3D1A1865" w14:textId="77777777" w:rsidR="00162933" w:rsidRPr="00FD790E" w:rsidRDefault="00162933" w:rsidP="00C10B1B">
      <w:pPr>
        <w:ind w:left="720" w:hanging="720"/>
        <w:jc w:val="both"/>
        <w:rPr>
          <w:rFonts w:ascii="Arial" w:eastAsia="Times New Roman" w:hAnsi="Arial" w:cs="Arial"/>
          <w:sz w:val="28"/>
          <w:lang w:eastAsia="en-GB"/>
        </w:rPr>
      </w:pPr>
    </w:p>
    <w:p w14:paraId="3D53BABC" w14:textId="77777777" w:rsidR="00C10B1B" w:rsidRPr="00FD790E" w:rsidRDefault="00C10B1B" w:rsidP="00C10B1B">
      <w:pPr>
        <w:rPr>
          <w:rFonts w:ascii="Arial" w:eastAsia="Times New Roman" w:hAnsi="Arial" w:cs="Times New Roman"/>
          <w:lang w:eastAsia="en-GB"/>
        </w:rPr>
      </w:pPr>
      <w:bookmarkStart w:id="32" w:name="_Toc312844439"/>
      <w:bookmarkStart w:id="33" w:name="_Toc312844475"/>
    </w:p>
    <w:p w14:paraId="502F9A9C" w14:textId="77777777" w:rsidR="00C10B1B" w:rsidRPr="00FD790E" w:rsidRDefault="00C10B1B" w:rsidP="00C10B1B">
      <w:pPr>
        <w:keepNext/>
        <w:jc w:val="both"/>
        <w:outlineLvl w:val="0"/>
        <w:rPr>
          <w:rFonts w:ascii="Arial" w:eastAsia="Times New Roman" w:hAnsi="Arial" w:cs="Arial"/>
          <w:b/>
          <w:szCs w:val="28"/>
          <w:lang w:eastAsia="en-GB"/>
        </w:rPr>
      </w:pPr>
      <w:bookmarkStart w:id="34" w:name="_Toc312850637"/>
      <w:r w:rsidRPr="00FD790E">
        <w:rPr>
          <w:rFonts w:ascii="Arial" w:eastAsia="Times New Roman" w:hAnsi="Arial" w:cs="Arial"/>
          <w:b/>
          <w:szCs w:val="28"/>
          <w:lang w:eastAsia="en-GB"/>
        </w:rPr>
        <w:t>10.</w:t>
      </w:r>
      <w:r w:rsidRPr="00FD790E">
        <w:rPr>
          <w:rFonts w:ascii="Arial" w:eastAsia="Times New Roman" w:hAnsi="Arial" w:cs="Arial"/>
          <w:b/>
          <w:szCs w:val="28"/>
          <w:lang w:eastAsia="en-GB"/>
        </w:rPr>
        <w:tab/>
        <w:t>Whistleblowing</w:t>
      </w:r>
      <w:bookmarkEnd w:id="32"/>
      <w:bookmarkEnd w:id="33"/>
      <w:bookmarkEnd w:id="34"/>
    </w:p>
    <w:p w14:paraId="4D4B241E" w14:textId="77777777" w:rsidR="00C10B1B" w:rsidRPr="00FD790E" w:rsidRDefault="00C10B1B" w:rsidP="00C10B1B">
      <w:pPr>
        <w:ind w:left="900" w:hanging="900"/>
        <w:jc w:val="both"/>
        <w:rPr>
          <w:rFonts w:ascii="Arial" w:eastAsia="Times New Roman" w:hAnsi="Arial" w:cs="Arial"/>
          <w:b/>
          <w:sz w:val="28"/>
          <w:lang w:eastAsia="en-GB"/>
        </w:rPr>
      </w:pPr>
    </w:p>
    <w:p w14:paraId="56B57DBF" w14:textId="5A3AE15E" w:rsidR="00C10B1B" w:rsidRPr="00810C47" w:rsidRDefault="00C10B1B" w:rsidP="00C10B1B">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t>10.1</w:t>
      </w:r>
      <w:r w:rsidRPr="00FD790E">
        <w:rPr>
          <w:rFonts w:ascii="Arial" w:eastAsia="Times New Roman" w:hAnsi="Arial" w:cs="Times New Roman"/>
          <w:szCs w:val="22"/>
          <w:lang w:eastAsia="en-GB"/>
        </w:rPr>
        <w:tab/>
      </w:r>
      <w:r w:rsidRPr="00810C47">
        <w:rPr>
          <w:rFonts w:ascii="Arial" w:eastAsia="Times New Roman" w:hAnsi="Arial" w:cs="Times New Roman"/>
          <w:szCs w:val="22"/>
          <w:lang w:eastAsia="en-GB"/>
        </w:rPr>
        <w:t>Council contracts include provisions under which the cont</w:t>
      </w:r>
      <w:r w:rsidR="00E354AA">
        <w:rPr>
          <w:rFonts w:ascii="Arial" w:eastAsia="Times New Roman" w:hAnsi="Arial" w:cs="Times New Roman"/>
          <w:szCs w:val="22"/>
          <w:lang w:eastAsia="en-GB"/>
        </w:rPr>
        <w:t>ract will be terminated if the C</w:t>
      </w:r>
      <w:r w:rsidRPr="00810C47">
        <w:rPr>
          <w:rFonts w:ascii="Arial" w:eastAsia="Times New Roman" w:hAnsi="Arial" w:cs="Times New Roman"/>
          <w:szCs w:val="22"/>
          <w:lang w:eastAsia="en-GB"/>
        </w:rPr>
        <w:t xml:space="preserve">ontractor or anyone on its behalf bribes or tries to bribe anyone in </w:t>
      </w:r>
      <w:r w:rsidRPr="00810C47">
        <w:rPr>
          <w:rFonts w:ascii="Arial" w:eastAsia="Times New Roman" w:hAnsi="Arial" w:cs="Times New Roman"/>
          <w:szCs w:val="22"/>
          <w:lang w:eastAsia="en-GB"/>
        </w:rPr>
        <w:tab/>
        <w:t>connection with any contract, or commits an offence under the Prevention of Corruption Acts 1889-1916.</w:t>
      </w:r>
    </w:p>
    <w:p w14:paraId="0BA5E2FB" w14:textId="77777777" w:rsidR="00C10B1B" w:rsidRPr="00810C47" w:rsidRDefault="00C10B1B" w:rsidP="00C10B1B">
      <w:pPr>
        <w:ind w:left="737"/>
        <w:rPr>
          <w:rFonts w:ascii="Arial" w:eastAsia="Times New Roman" w:hAnsi="Arial" w:cs="Times New Roman"/>
          <w:szCs w:val="22"/>
          <w:lang w:eastAsia="en-GB"/>
        </w:rPr>
      </w:pPr>
    </w:p>
    <w:p w14:paraId="76015B72" w14:textId="77777777" w:rsidR="00C10B1B" w:rsidRPr="00810C47" w:rsidRDefault="00C10B1B" w:rsidP="00C10B1B">
      <w:pPr>
        <w:rPr>
          <w:rFonts w:ascii="Arial" w:eastAsia="Times New Roman" w:hAnsi="Arial" w:cs="Times New Roman"/>
          <w:b/>
          <w:szCs w:val="22"/>
          <w:lang w:eastAsia="en-GB"/>
        </w:rPr>
      </w:pPr>
      <w:r w:rsidRPr="00810C47">
        <w:rPr>
          <w:rFonts w:ascii="Arial" w:eastAsia="Times New Roman" w:hAnsi="Arial" w:cs="Times New Roman"/>
          <w:szCs w:val="22"/>
          <w:lang w:eastAsia="en-GB"/>
        </w:rPr>
        <w:t xml:space="preserve">10.2 </w:t>
      </w:r>
      <w:r w:rsidRPr="00810C47">
        <w:rPr>
          <w:rFonts w:ascii="Arial" w:eastAsia="Times New Roman" w:hAnsi="Arial" w:cs="Times New Roman"/>
          <w:szCs w:val="22"/>
          <w:lang w:eastAsia="en-GB"/>
        </w:rPr>
        <w:tab/>
        <w:t xml:space="preserve">There are stringent similar provisions under both UK and European law in respect </w:t>
      </w:r>
      <w:r w:rsidRPr="00810C47">
        <w:rPr>
          <w:rFonts w:ascii="Arial" w:eastAsia="Times New Roman" w:hAnsi="Arial" w:cs="Times New Roman"/>
          <w:szCs w:val="22"/>
          <w:lang w:eastAsia="en-GB"/>
        </w:rPr>
        <w:tab/>
        <w:t>of money laundering and misconduct in respect of European funding.</w:t>
      </w:r>
    </w:p>
    <w:p w14:paraId="2D1E2152" w14:textId="77777777" w:rsidR="00C10B1B" w:rsidRPr="00810C47" w:rsidRDefault="00C10B1B" w:rsidP="00C10B1B">
      <w:pPr>
        <w:ind w:left="737"/>
        <w:rPr>
          <w:rFonts w:ascii="Arial" w:eastAsia="Times New Roman" w:hAnsi="Arial" w:cs="Times New Roman"/>
          <w:szCs w:val="22"/>
          <w:lang w:eastAsia="en-GB"/>
        </w:rPr>
      </w:pPr>
    </w:p>
    <w:p w14:paraId="77F118D5" w14:textId="6A589014" w:rsidR="00C10B1B" w:rsidRPr="00810C47" w:rsidRDefault="00CA1ADC" w:rsidP="00C10B1B">
      <w:pPr>
        <w:ind w:left="720" w:hanging="720"/>
        <w:rPr>
          <w:rFonts w:ascii="Arial" w:eastAsia="Times New Roman" w:hAnsi="Arial" w:cs="Times New Roman"/>
          <w:szCs w:val="22"/>
          <w:lang w:eastAsia="en-GB"/>
        </w:rPr>
      </w:pPr>
      <w:r w:rsidRPr="00810C47">
        <w:rPr>
          <w:rFonts w:ascii="Arial" w:eastAsia="Times New Roman" w:hAnsi="Arial" w:cs="Times New Roman"/>
          <w:szCs w:val="22"/>
          <w:lang w:eastAsia="en-GB"/>
        </w:rPr>
        <w:t>10.3</w:t>
      </w:r>
      <w:r w:rsidRPr="00810C47">
        <w:rPr>
          <w:rFonts w:ascii="Arial" w:eastAsia="Times New Roman" w:hAnsi="Arial" w:cs="Times New Roman"/>
          <w:szCs w:val="22"/>
          <w:lang w:eastAsia="en-GB"/>
        </w:rPr>
        <w:tab/>
        <w:t>The Council</w:t>
      </w:r>
      <w:r w:rsidR="00C10B1B" w:rsidRPr="00810C47">
        <w:rPr>
          <w:rFonts w:ascii="Arial" w:eastAsia="Times New Roman" w:hAnsi="Arial" w:cs="Times New Roman"/>
          <w:szCs w:val="22"/>
          <w:lang w:eastAsia="en-GB"/>
        </w:rPr>
        <w:t xml:space="preserve"> takes these issues very seriously. It encourages all contractors, bidders or for that matter anyone else, to contact it if any Councillor, employee or other contractor, bidder or potential bidder approaches them and either attempts to engage them in any such activity or infers that they could do so. </w:t>
      </w:r>
    </w:p>
    <w:p w14:paraId="77529F9B" w14:textId="77777777" w:rsidR="00C10B1B" w:rsidRPr="00810C47" w:rsidRDefault="00C10B1B" w:rsidP="00C10B1B">
      <w:pPr>
        <w:ind w:left="737"/>
        <w:rPr>
          <w:rFonts w:ascii="Arial" w:eastAsia="Times New Roman" w:hAnsi="Arial" w:cs="Times New Roman"/>
          <w:szCs w:val="22"/>
          <w:lang w:eastAsia="en-GB"/>
        </w:rPr>
      </w:pPr>
    </w:p>
    <w:p w14:paraId="37C203CE" w14:textId="60FEA110" w:rsidR="00C10B1B" w:rsidRPr="00810C47" w:rsidRDefault="00C10B1B" w:rsidP="00C10B1B">
      <w:pPr>
        <w:ind w:left="720" w:hanging="720"/>
        <w:rPr>
          <w:rFonts w:ascii="Arial" w:eastAsia="Times New Roman" w:hAnsi="Arial" w:cs="Times New Roman"/>
          <w:szCs w:val="22"/>
          <w:lang w:eastAsia="en-GB"/>
        </w:rPr>
      </w:pPr>
      <w:r w:rsidRPr="00810C47">
        <w:rPr>
          <w:rFonts w:ascii="Arial" w:eastAsia="Times New Roman" w:hAnsi="Arial" w:cs="Times New Roman"/>
          <w:szCs w:val="22"/>
          <w:lang w:eastAsia="en-GB"/>
        </w:rPr>
        <w:t>10.4</w:t>
      </w:r>
      <w:r w:rsidRPr="00810C47">
        <w:rPr>
          <w:rFonts w:ascii="Arial" w:eastAsia="Times New Roman" w:hAnsi="Arial" w:cs="Times New Roman"/>
          <w:szCs w:val="22"/>
          <w:lang w:eastAsia="en-GB"/>
        </w:rPr>
        <w:tab/>
        <w:t>If so, or for that matte</w:t>
      </w:r>
      <w:r w:rsidR="00D30077" w:rsidRPr="00810C47">
        <w:rPr>
          <w:rFonts w:ascii="Arial" w:eastAsia="Times New Roman" w:hAnsi="Arial" w:cs="Times New Roman"/>
          <w:szCs w:val="22"/>
          <w:lang w:eastAsia="en-GB"/>
        </w:rPr>
        <w:t>r in respect of any concerns a C</w:t>
      </w:r>
      <w:r w:rsidRPr="00810C47">
        <w:rPr>
          <w:rFonts w:ascii="Arial" w:eastAsia="Times New Roman" w:hAnsi="Arial" w:cs="Times New Roman"/>
          <w:szCs w:val="22"/>
          <w:lang w:eastAsia="en-GB"/>
        </w:rPr>
        <w:t>ontractor may raise about any other sort of irregularity, it will treat their information in confidence in comparable fashion as the protection offered to employees under the council’s whistle-blowing policy. This can be found on the council’s publicly accessible website.</w:t>
      </w:r>
    </w:p>
    <w:p w14:paraId="2918D17A" w14:textId="77777777" w:rsidR="00C10B1B" w:rsidRPr="00810C47" w:rsidRDefault="00C10B1B" w:rsidP="00C10B1B">
      <w:pPr>
        <w:ind w:left="737"/>
        <w:rPr>
          <w:rFonts w:ascii="Arial" w:eastAsia="Times New Roman" w:hAnsi="Arial" w:cs="Times New Roman"/>
          <w:szCs w:val="22"/>
          <w:lang w:eastAsia="en-GB"/>
        </w:rPr>
      </w:pPr>
    </w:p>
    <w:bookmarkEnd w:id="27"/>
    <w:p w14:paraId="3828EE6B" w14:textId="00E44457" w:rsidR="00C10B1B" w:rsidRDefault="00E01501" w:rsidP="00C10B1B">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10.5</w:t>
      </w:r>
      <w:r>
        <w:rPr>
          <w:rFonts w:ascii="Arial" w:eastAsia="Times New Roman" w:hAnsi="Arial" w:cs="Times New Roman"/>
          <w:szCs w:val="22"/>
          <w:lang w:eastAsia="en-GB"/>
        </w:rPr>
        <w:tab/>
        <w:t>Providers</w:t>
      </w:r>
      <w:r w:rsidR="00C10B1B" w:rsidRPr="00810C47">
        <w:rPr>
          <w:rFonts w:ascii="Arial" w:eastAsia="Times New Roman" w:hAnsi="Arial" w:cs="Times New Roman"/>
          <w:szCs w:val="22"/>
          <w:lang w:eastAsia="en-GB"/>
        </w:rPr>
        <w:t xml:space="preserve"> should not attempt to canvass any Member or </w:t>
      </w:r>
      <w:r w:rsidR="00816EB7">
        <w:rPr>
          <w:rFonts w:ascii="Arial" w:eastAsia="Times New Roman" w:hAnsi="Arial" w:cs="Times New Roman"/>
          <w:szCs w:val="22"/>
          <w:lang w:eastAsia="en-GB"/>
        </w:rPr>
        <w:t>Officer of the council about thei</w:t>
      </w:r>
      <w:r w:rsidR="00C10B1B" w:rsidRPr="00810C47">
        <w:rPr>
          <w:rFonts w:ascii="Arial" w:eastAsia="Times New Roman" w:hAnsi="Arial" w:cs="Times New Roman"/>
          <w:szCs w:val="22"/>
          <w:lang w:eastAsia="en-GB"/>
        </w:rPr>
        <w:t>r tender or try and obtain confidential information relating to the service or the tendering process f</w:t>
      </w:r>
      <w:r w:rsidR="00D30077" w:rsidRPr="00810C47">
        <w:rPr>
          <w:rFonts w:ascii="Arial" w:eastAsia="Times New Roman" w:hAnsi="Arial" w:cs="Times New Roman"/>
          <w:szCs w:val="22"/>
          <w:lang w:eastAsia="en-GB"/>
        </w:rPr>
        <w:t>rom anyone associated with the C</w:t>
      </w:r>
      <w:r>
        <w:rPr>
          <w:rFonts w:ascii="Arial" w:eastAsia="Times New Roman" w:hAnsi="Arial" w:cs="Times New Roman"/>
          <w:szCs w:val="22"/>
          <w:lang w:eastAsia="en-GB"/>
        </w:rPr>
        <w:t xml:space="preserve">ouncil or from any other </w:t>
      </w:r>
      <w:r w:rsidR="00C10B1B" w:rsidRPr="00810C47">
        <w:rPr>
          <w:rFonts w:ascii="Arial" w:eastAsia="Times New Roman" w:hAnsi="Arial" w:cs="Times New Roman"/>
          <w:szCs w:val="22"/>
          <w:lang w:eastAsia="en-GB"/>
        </w:rPr>
        <w:t>past or present co</w:t>
      </w:r>
      <w:r>
        <w:rPr>
          <w:rFonts w:ascii="Arial" w:eastAsia="Times New Roman" w:hAnsi="Arial" w:cs="Times New Roman"/>
          <w:szCs w:val="22"/>
          <w:lang w:eastAsia="en-GB"/>
        </w:rPr>
        <w:t>ntractor to the council.  If a provider</w:t>
      </w:r>
      <w:r w:rsidR="00C10B1B" w:rsidRPr="00810C47">
        <w:rPr>
          <w:rFonts w:ascii="Arial" w:eastAsia="Times New Roman" w:hAnsi="Arial" w:cs="Times New Roman"/>
          <w:szCs w:val="22"/>
          <w:lang w:eastAsia="en-GB"/>
        </w:rPr>
        <w:t xml:space="preserve"> do</w:t>
      </w:r>
      <w:r>
        <w:rPr>
          <w:rFonts w:ascii="Arial" w:eastAsia="Times New Roman" w:hAnsi="Arial" w:cs="Times New Roman"/>
          <w:szCs w:val="22"/>
          <w:lang w:eastAsia="en-GB"/>
        </w:rPr>
        <w:t xml:space="preserve">es so their tender is likely to </w:t>
      </w:r>
      <w:r w:rsidR="00C10B1B" w:rsidRPr="00810C47">
        <w:rPr>
          <w:rFonts w:ascii="Arial" w:eastAsia="Times New Roman" w:hAnsi="Arial" w:cs="Times New Roman"/>
          <w:szCs w:val="22"/>
          <w:lang w:eastAsia="en-GB"/>
        </w:rPr>
        <w:t xml:space="preserve">be rejected. </w:t>
      </w:r>
    </w:p>
    <w:p w14:paraId="629DFDF1" w14:textId="77777777" w:rsidR="00810C47" w:rsidRDefault="00810C47" w:rsidP="00C10B1B">
      <w:pPr>
        <w:ind w:left="720" w:hanging="720"/>
        <w:rPr>
          <w:rFonts w:ascii="Arial" w:eastAsia="Times New Roman" w:hAnsi="Arial" w:cs="Times New Roman"/>
          <w:szCs w:val="22"/>
          <w:lang w:eastAsia="en-GB"/>
        </w:rPr>
      </w:pPr>
    </w:p>
    <w:p w14:paraId="38E6B2D0" w14:textId="5CDB520C" w:rsidR="00810C47" w:rsidRPr="00810C47" w:rsidRDefault="00810C47" w:rsidP="00C10B1B">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10.6</w:t>
      </w:r>
      <w:r>
        <w:rPr>
          <w:rFonts w:ascii="Arial" w:eastAsia="Times New Roman" w:hAnsi="Arial" w:cs="Times New Roman"/>
          <w:szCs w:val="22"/>
          <w:lang w:eastAsia="en-GB"/>
        </w:rPr>
        <w:tab/>
      </w:r>
      <w:r w:rsidR="00E01501">
        <w:rPr>
          <w:rFonts w:ascii="Arial" w:eastAsia="Times New Roman" w:hAnsi="Arial" w:cs="Times New Roman"/>
          <w:szCs w:val="22"/>
          <w:lang w:eastAsia="en-GB"/>
        </w:rPr>
        <w:t xml:space="preserve">The above </w:t>
      </w:r>
      <w:r w:rsidR="00CC7DDA">
        <w:rPr>
          <w:rFonts w:ascii="Arial" w:eastAsia="Times New Roman" w:hAnsi="Arial" w:cs="Times New Roman"/>
          <w:szCs w:val="22"/>
          <w:lang w:eastAsia="en-GB"/>
        </w:rPr>
        <w:t xml:space="preserve">statements, </w:t>
      </w:r>
      <w:r w:rsidR="00E01501">
        <w:rPr>
          <w:rFonts w:ascii="Arial" w:eastAsia="Times New Roman" w:hAnsi="Arial" w:cs="Times New Roman"/>
          <w:szCs w:val="22"/>
          <w:lang w:eastAsia="en-GB"/>
        </w:rPr>
        <w:t>expectations</w:t>
      </w:r>
      <w:r>
        <w:rPr>
          <w:rFonts w:ascii="Arial" w:eastAsia="Times New Roman" w:hAnsi="Arial" w:cs="Times New Roman"/>
          <w:szCs w:val="22"/>
          <w:lang w:eastAsia="en-GB"/>
        </w:rPr>
        <w:t xml:space="preserve"> </w:t>
      </w:r>
      <w:r w:rsidR="00CC7DDA">
        <w:rPr>
          <w:rFonts w:ascii="Arial" w:eastAsia="Times New Roman" w:hAnsi="Arial" w:cs="Times New Roman"/>
          <w:szCs w:val="22"/>
          <w:lang w:eastAsia="en-GB"/>
        </w:rPr>
        <w:t xml:space="preserve">and rights </w:t>
      </w:r>
      <w:r w:rsidR="00E01501">
        <w:rPr>
          <w:rFonts w:ascii="Arial" w:eastAsia="Times New Roman" w:hAnsi="Arial" w:cs="Times New Roman"/>
          <w:szCs w:val="22"/>
          <w:lang w:eastAsia="en-GB"/>
        </w:rPr>
        <w:t xml:space="preserve">are equally held by </w:t>
      </w:r>
      <w:r>
        <w:rPr>
          <w:rFonts w:ascii="Arial" w:eastAsia="Times New Roman" w:hAnsi="Arial" w:cs="Times New Roman"/>
          <w:szCs w:val="22"/>
          <w:lang w:eastAsia="en-GB"/>
        </w:rPr>
        <w:t>SCC</w:t>
      </w:r>
      <w:r w:rsidR="002C6FBD">
        <w:rPr>
          <w:rFonts w:ascii="Arial" w:eastAsia="Times New Roman" w:hAnsi="Arial" w:cs="Times New Roman"/>
          <w:szCs w:val="22"/>
          <w:lang w:eastAsia="en-GB"/>
        </w:rPr>
        <w:t xml:space="preserve"> and TDBC</w:t>
      </w:r>
      <w:r w:rsidR="00CC7DDA">
        <w:rPr>
          <w:rFonts w:ascii="Arial" w:eastAsia="Times New Roman" w:hAnsi="Arial" w:cs="Times New Roman"/>
          <w:szCs w:val="22"/>
          <w:lang w:eastAsia="en-GB"/>
        </w:rPr>
        <w:t xml:space="preserve"> </w:t>
      </w:r>
      <w:proofErr w:type="spellStart"/>
      <w:r w:rsidR="00CC7DDA">
        <w:rPr>
          <w:rFonts w:ascii="Arial" w:eastAsia="Times New Roman" w:hAnsi="Arial" w:cs="Times New Roman"/>
          <w:szCs w:val="22"/>
          <w:lang w:eastAsia="en-GB"/>
        </w:rPr>
        <w:t>and</w:t>
      </w:r>
      <w:proofErr w:type="spellEnd"/>
      <w:r w:rsidR="00CC7DDA">
        <w:rPr>
          <w:rFonts w:ascii="Arial" w:eastAsia="Times New Roman" w:hAnsi="Arial" w:cs="Times New Roman"/>
          <w:szCs w:val="22"/>
          <w:lang w:eastAsia="en-GB"/>
        </w:rPr>
        <w:t xml:space="preserve"> p</w:t>
      </w:r>
      <w:r w:rsidR="00E01501">
        <w:rPr>
          <w:rFonts w:ascii="Arial" w:eastAsia="Times New Roman" w:hAnsi="Arial" w:cs="Times New Roman"/>
          <w:szCs w:val="22"/>
          <w:lang w:eastAsia="en-GB"/>
        </w:rPr>
        <w:t>rovider</w:t>
      </w:r>
      <w:r w:rsidR="00CC7DDA">
        <w:rPr>
          <w:rFonts w:ascii="Arial" w:eastAsia="Times New Roman" w:hAnsi="Arial" w:cs="Times New Roman"/>
          <w:szCs w:val="22"/>
          <w:lang w:eastAsia="en-GB"/>
        </w:rPr>
        <w:t>s should</w:t>
      </w:r>
      <w:r w:rsidR="00E01501">
        <w:rPr>
          <w:rFonts w:ascii="Arial" w:eastAsia="Times New Roman" w:hAnsi="Arial" w:cs="Times New Roman"/>
          <w:szCs w:val="22"/>
          <w:lang w:eastAsia="en-GB"/>
        </w:rPr>
        <w:t xml:space="preserve"> </w:t>
      </w:r>
      <w:r w:rsidR="00CC7DDA">
        <w:rPr>
          <w:rFonts w:ascii="Arial" w:eastAsia="Times New Roman" w:hAnsi="Arial" w:cs="Times New Roman"/>
          <w:szCs w:val="22"/>
          <w:lang w:eastAsia="en-GB"/>
        </w:rPr>
        <w:t>treat SCC</w:t>
      </w:r>
      <w:r w:rsidR="002C6FBD">
        <w:rPr>
          <w:rFonts w:ascii="Arial" w:eastAsia="Times New Roman" w:hAnsi="Arial" w:cs="Times New Roman"/>
          <w:szCs w:val="22"/>
          <w:lang w:eastAsia="en-GB"/>
        </w:rPr>
        <w:t xml:space="preserve"> &amp; TDBC</w:t>
      </w:r>
      <w:r w:rsidR="00CC7DDA">
        <w:rPr>
          <w:rFonts w:ascii="Arial" w:eastAsia="Times New Roman" w:hAnsi="Arial" w:cs="Times New Roman"/>
          <w:szCs w:val="22"/>
          <w:lang w:eastAsia="en-GB"/>
        </w:rPr>
        <w:t xml:space="preserve"> in the same way as North Somerset Council with respect to the above. </w:t>
      </w:r>
    </w:p>
    <w:p w14:paraId="154F4216" w14:textId="77777777" w:rsidR="00C10B1B" w:rsidRPr="00810C47" w:rsidRDefault="00C10B1B" w:rsidP="00C10B1B">
      <w:pPr>
        <w:rPr>
          <w:rFonts w:ascii="Arial" w:eastAsia="Times New Roman" w:hAnsi="Arial" w:cs="Times New Roman"/>
          <w:szCs w:val="22"/>
          <w:lang w:eastAsia="en-GB"/>
        </w:rPr>
      </w:pPr>
    </w:p>
    <w:p w14:paraId="08EE77CB" w14:textId="62F8066B" w:rsidR="00AD5DC7" w:rsidRDefault="00C10B1B" w:rsidP="00AD5DC7">
      <w:pPr>
        <w:rPr>
          <w:rFonts w:ascii="Arial" w:eastAsia="Times New Roman" w:hAnsi="Arial" w:cs="Times New Roman"/>
          <w:b/>
          <w:szCs w:val="22"/>
          <w:lang w:eastAsia="en-GB"/>
        </w:rPr>
      </w:pPr>
      <w:r w:rsidRPr="00FD790E">
        <w:rPr>
          <w:rFonts w:ascii="Arial" w:eastAsia="Times New Roman" w:hAnsi="Arial" w:cs="Times New Roman"/>
          <w:b/>
          <w:szCs w:val="22"/>
          <w:lang w:eastAsia="en-GB"/>
        </w:rPr>
        <w:t xml:space="preserve">11.    </w:t>
      </w:r>
      <w:bookmarkStart w:id="35" w:name="_Toc312844426"/>
      <w:bookmarkStart w:id="36" w:name="_Toc312844462"/>
      <w:bookmarkStart w:id="37" w:name="_Toc312850638"/>
      <w:r w:rsidRPr="00FD790E">
        <w:rPr>
          <w:rFonts w:ascii="Arial" w:eastAsia="Times New Roman" w:hAnsi="Arial" w:cs="Times New Roman"/>
          <w:b/>
          <w:szCs w:val="22"/>
          <w:lang w:eastAsia="en-GB"/>
        </w:rPr>
        <w:t xml:space="preserve">  </w:t>
      </w:r>
      <w:bookmarkEnd w:id="35"/>
      <w:bookmarkEnd w:id="36"/>
      <w:bookmarkEnd w:id="37"/>
      <w:r w:rsidR="00AC3D7A" w:rsidRPr="00464F86">
        <w:rPr>
          <w:rFonts w:ascii="Arial" w:hAnsi="Arial" w:cs="Arial"/>
          <w:b/>
        </w:rPr>
        <w:t>E-tender System</w:t>
      </w:r>
    </w:p>
    <w:p w14:paraId="63C18063" w14:textId="77777777" w:rsidR="009D569C" w:rsidRDefault="009D569C" w:rsidP="009D569C">
      <w:pPr>
        <w:rPr>
          <w:rFonts w:ascii="Arial" w:eastAsia="Times New Roman" w:hAnsi="Arial" w:cs="Times New Roman"/>
          <w:b/>
          <w:szCs w:val="22"/>
          <w:lang w:eastAsia="en-GB"/>
        </w:rPr>
      </w:pPr>
    </w:p>
    <w:p w14:paraId="19C7BA81" w14:textId="0E9E10B2" w:rsidR="009D569C" w:rsidRPr="00AC3D7A" w:rsidRDefault="009D569C" w:rsidP="00AC3D7A">
      <w:pPr>
        <w:ind w:left="720" w:hanging="720"/>
        <w:rPr>
          <w:rFonts w:ascii="Arial" w:hAnsi="Arial" w:cs="Arial"/>
          <w:b/>
        </w:rPr>
      </w:pPr>
      <w:r w:rsidRPr="009D569C">
        <w:rPr>
          <w:rFonts w:ascii="Arial" w:eastAsia="Times New Roman" w:hAnsi="Arial" w:cs="Times New Roman"/>
          <w:szCs w:val="22"/>
          <w:lang w:eastAsia="en-GB"/>
        </w:rPr>
        <w:t>11.1</w:t>
      </w:r>
      <w:r>
        <w:rPr>
          <w:rFonts w:ascii="Arial" w:eastAsia="Times New Roman" w:hAnsi="Arial" w:cs="Times New Roman"/>
          <w:szCs w:val="22"/>
          <w:lang w:eastAsia="en-GB"/>
        </w:rPr>
        <w:tab/>
      </w:r>
      <w:r>
        <w:rPr>
          <w:rFonts w:ascii="Arial" w:hAnsi="Arial" w:cs="Arial"/>
          <w:b/>
        </w:rPr>
        <w:t xml:space="preserve"> </w:t>
      </w:r>
      <w:r w:rsidR="002C6FBD">
        <w:rPr>
          <w:rFonts w:ascii="Arial" w:hAnsi="Arial" w:cs="Arial"/>
        </w:rPr>
        <w:t>The Buyers</w:t>
      </w:r>
      <w:r w:rsidR="00CA1ADC">
        <w:rPr>
          <w:rFonts w:ascii="Arial" w:hAnsi="Arial" w:cs="Arial"/>
        </w:rPr>
        <w:t xml:space="preserve"> use</w:t>
      </w:r>
      <w:r w:rsidR="00F50F4C">
        <w:rPr>
          <w:rFonts w:ascii="Arial" w:hAnsi="Arial" w:cs="Arial"/>
        </w:rPr>
        <w:t xml:space="preserve"> Supplying the South West</w:t>
      </w:r>
      <w:r w:rsidR="00CA1ADC">
        <w:rPr>
          <w:rFonts w:ascii="Arial" w:hAnsi="Arial" w:cs="Arial"/>
        </w:rPr>
        <w:t xml:space="preserve"> as their</w:t>
      </w:r>
      <w:r w:rsidRPr="00464F86">
        <w:rPr>
          <w:rFonts w:ascii="Arial" w:hAnsi="Arial" w:cs="Arial"/>
        </w:rPr>
        <w:t xml:space="preserve"> e-tendering system. </w:t>
      </w:r>
      <w:r w:rsidR="007E7B0C">
        <w:rPr>
          <w:rFonts w:ascii="Arial" w:hAnsi="Arial" w:cs="Arial"/>
        </w:rPr>
        <w:t xml:space="preserve">The </w:t>
      </w:r>
      <w:r w:rsidR="00035A65">
        <w:rPr>
          <w:rFonts w:ascii="Arial" w:hAnsi="Arial" w:cs="Arial"/>
        </w:rPr>
        <w:t>initial DPS stage and subsequent mini-competitions will be run via this portal.</w:t>
      </w:r>
      <w:r w:rsidRPr="00464F86">
        <w:rPr>
          <w:rFonts w:ascii="Arial" w:hAnsi="Arial" w:cs="Arial"/>
        </w:rPr>
        <w:t xml:space="preserve"> Assistance in relation to the e-tender system is available to </w:t>
      </w:r>
      <w:r w:rsidR="00B2343B">
        <w:rPr>
          <w:rFonts w:ascii="Arial" w:hAnsi="Arial" w:cs="Arial"/>
        </w:rPr>
        <w:t>provid</w:t>
      </w:r>
      <w:r w:rsidR="00D30077">
        <w:rPr>
          <w:rFonts w:ascii="Arial" w:hAnsi="Arial" w:cs="Arial"/>
        </w:rPr>
        <w:t>ers</w:t>
      </w:r>
      <w:r w:rsidR="00B2343B">
        <w:rPr>
          <w:rFonts w:ascii="Arial" w:hAnsi="Arial" w:cs="Arial"/>
        </w:rPr>
        <w:t xml:space="preserve"> </w:t>
      </w:r>
      <w:r w:rsidRPr="00464F86">
        <w:rPr>
          <w:rFonts w:ascii="Arial" w:hAnsi="Arial" w:cs="Arial"/>
        </w:rPr>
        <w:t xml:space="preserve">via the </w:t>
      </w:r>
      <w:r w:rsidR="00CA1ADC">
        <w:rPr>
          <w:rFonts w:ascii="Arial" w:hAnsi="Arial" w:cs="Arial"/>
        </w:rPr>
        <w:t>‘</w:t>
      </w:r>
      <w:r w:rsidRPr="00464F86">
        <w:rPr>
          <w:rFonts w:ascii="Arial" w:hAnsi="Arial" w:cs="Arial"/>
        </w:rPr>
        <w:t>Supplier Help</w:t>
      </w:r>
      <w:r w:rsidR="00CA1ADC">
        <w:rPr>
          <w:rFonts w:ascii="Arial" w:hAnsi="Arial" w:cs="Arial"/>
        </w:rPr>
        <w:t>’</w:t>
      </w:r>
      <w:r w:rsidRPr="00464F86">
        <w:rPr>
          <w:rFonts w:ascii="Arial" w:hAnsi="Arial" w:cs="Arial"/>
        </w:rPr>
        <w:t xml:space="preserve"> Icon within the system.</w:t>
      </w:r>
    </w:p>
    <w:p w14:paraId="1E4AA2BC" w14:textId="77777777" w:rsidR="009D569C" w:rsidRPr="00464F86" w:rsidRDefault="009D569C" w:rsidP="009D569C">
      <w:pPr>
        <w:rPr>
          <w:rFonts w:ascii="Arial" w:hAnsi="Arial" w:cs="Arial"/>
        </w:rPr>
      </w:pPr>
    </w:p>
    <w:p w14:paraId="3051BECB" w14:textId="74A0EFA1" w:rsidR="009D569C" w:rsidRPr="00464F86" w:rsidRDefault="009D569C" w:rsidP="009D569C">
      <w:pPr>
        <w:ind w:firstLine="720"/>
        <w:rPr>
          <w:rFonts w:ascii="Arial" w:hAnsi="Arial" w:cs="Arial"/>
        </w:rPr>
      </w:pPr>
      <w:r w:rsidRPr="00464F86">
        <w:rPr>
          <w:rFonts w:ascii="Arial" w:hAnsi="Arial" w:cs="Arial"/>
        </w:rPr>
        <w:t>Supplier Guidance documents are also available to view and download.</w:t>
      </w:r>
    </w:p>
    <w:p w14:paraId="4B1149F0" w14:textId="77777777" w:rsidR="009D569C" w:rsidRPr="00464F86" w:rsidRDefault="009D569C" w:rsidP="009D569C">
      <w:pPr>
        <w:rPr>
          <w:rFonts w:ascii="Arial" w:hAnsi="Arial" w:cs="Arial"/>
        </w:rPr>
      </w:pPr>
    </w:p>
    <w:p w14:paraId="714E4E02" w14:textId="2151F63C" w:rsidR="009D569C" w:rsidRPr="00464F86" w:rsidRDefault="009D569C" w:rsidP="009D569C">
      <w:pPr>
        <w:ind w:left="720"/>
        <w:rPr>
          <w:rFonts w:ascii="Arial" w:hAnsi="Arial" w:cs="Arial"/>
        </w:rPr>
      </w:pPr>
      <w:r w:rsidRPr="00464F86">
        <w:rPr>
          <w:rFonts w:ascii="Arial" w:hAnsi="Arial" w:cs="Arial"/>
        </w:rPr>
        <w:t>If</w:t>
      </w:r>
      <w:r>
        <w:rPr>
          <w:rFonts w:ascii="Arial" w:hAnsi="Arial" w:cs="Arial"/>
        </w:rPr>
        <w:t>,</w:t>
      </w:r>
      <w:r w:rsidRPr="00464F86">
        <w:rPr>
          <w:rFonts w:ascii="Arial" w:hAnsi="Arial" w:cs="Arial"/>
        </w:rPr>
        <w:t xml:space="preserve"> after reading the </w:t>
      </w:r>
      <w:r w:rsidR="00F50F4C">
        <w:rPr>
          <w:rFonts w:ascii="Arial" w:hAnsi="Arial" w:cs="Arial"/>
        </w:rPr>
        <w:t>Supplying the South West</w:t>
      </w:r>
      <w:r w:rsidRPr="00464F86">
        <w:rPr>
          <w:rFonts w:ascii="Arial" w:hAnsi="Arial" w:cs="Arial"/>
        </w:rPr>
        <w:t xml:space="preserve"> reference guides</w:t>
      </w:r>
      <w:r>
        <w:rPr>
          <w:rFonts w:ascii="Arial" w:hAnsi="Arial" w:cs="Arial"/>
        </w:rPr>
        <w:t>,</w:t>
      </w:r>
      <w:r w:rsidR="00B2343B">
        <w:rPr>
          <w:rFonts w:ascii="Arial" w:hAnsi="Arial" w:cs="Arial"/>
        </w:rPr>
        <w:t xml:space="preserve"> the Provid</w:t>
      </w:r>
      <w:r w:rsidR="00D30077">
        <w:rPr>
          <w:rFonts w:ascii="Arial" w:hAnsi="Arial" w:cs="Arial"/>
        </w:rPr>
        <w:t>er remains unable to resolve thei</w:t>
      </w:r>
      <w:r w:rsidRPr="00464F86">
        <w:rPr>
          <w:rFonts w:ascii="Arial" w:hAnsi="Arial" w:cs="Arial"/>
        </w:rPr>
        <w:t>r issue in using the system and require support</w:t>
      </w:r>
      <w:r>
        <w:rPr>
          <w:rFonts w:ascii="Arial" w:hAnsi="Arial" w:cs="Arial"/>
        </w:rPr>
        <w:t>,</w:t>
      </w:r>
      <w:r w:rsidRPr="00464F86">
        <w:rPr>
          <w:rFonts w:ascii="Arial" w:hAnsi="Arial" w:cs="Arial"/>
        </w:rPr>
        <w:t xml:space="preserve"> </w:t>
      </w:r>
      <w:r w:rsidR="00D30077">
        <w:rPr>
          <w:rFonts w:ascii="Arial" w:hAnsi="Arial" w:cs="Arial"/>
        </w:rPr>
        <w:t xml:space="preserve">they should </w:t>
      </w:r>
      <w:r w:rsidRPr="00464F86">
        <w:rPr>
          <w:rFonts w:ascii="Arial" w:hAnsi="Arial" w:cs="Arial"/>
        </w:rPr>
        <w:t xml:space="preserve">contact the technical Support Team </w:t>
      </w:r>
    </w:p>
    <w:p w14:paraId="64138A0D" w14:textId="77777777" w:rsidR="009D569C" w:rsidRPr="00464F86" w:rsidRDefault="009D569C" w:rsidP="009D569C">
      <w:pPr>
        <w:rPr>
          <w:rFonts w:ascii="Arial" w:hAnsi="Arial" w:cs="Arial"/>
        </w:rPr>
      </w:pPr>
    </w:p>
    <w:p w14:paraId="5CA40124" w14:textId="77777777" w:rsidR="009D569C" w:rsidRPr="00464F86" w:rsidRDefault="009D569C" w:rsidP="009D569C">
      <w:pPr>
        <w:ind w:left="720" w:firstLine="720"/>
        <w:rPr>
          <w:rFonts w:ascii="Arial" w:hAnsi="Arial" w:cs="Arial"/>
        </w:rPr>
      </w:pPr>
      <w:r w:rsidRPr="00464F86">
        <w:rPr>
          <w:rFonts w:ascii="Arial" w:hAnsi="Arial" w:cs="Arial"/>
        </w:rPr>
        <w:t>ProContract Technical Support Team</w:t>
      </w:r>
    </w:p>
    <w:p w14:paraId="1ACCBBEA" w14:textId="77777777" w:rsidR="009D569C" w:rsidRPr="00464F86" w:rsidRDefault="009D569C" w:rsidP="009D569C">
      <w:pPr>
        <w:rPr>
          <w:rFonts w:ascii="Arial" w:hAnsi="Arial" w:cs="Arial"/>
        </w:rPr>
      </w:pPr>
    </w:p>
    <w:p w14:paraId="3B51C0D2" w14:textId="77777777" w:rsidR="009D569C" w:rsidRPr="00464F86" w:rsidRDefault="009D569C" w:rsidP="009D569C">
      <w:pPr>
        <w:ind w:left="1440"/>
        <w:rPr>
          <w:rFonts w:ascii="Arial" w:hAnsi="Arial" w:cs="Arial"/>
        </w:rPr>
      </w:pPr>
      <w:r w:rsidRPr="00464F86">
        <w:rPr>
          <w:rFonts w:ascii="Arial" w:hAnsi="Arial" w:cs="Arial"/>
        </w:rPr>
        <w:t>By Tel: 0844 334 5204 (lines open from 08:30am to 17:00pm Monday to Friday, excluding English public holidays).</w:t>
      </w:r>
    </w:p>
    <w:p w14:paraId="4A5F16B3" w14:textId="77777777" w:rsidR="009D569C" w:rsidRPr="00464F86" w:rsidRDefault="009D569C" w:rsidP="009D569C">
      <w:pPr>
        <w:rPr>
          <w:rFonts w:ascii="Arial" w:hAnsi="Arial" w:cs="Arial"/>
        </w:rPr>
      </w:pPr>
    </w:p>
    <w:p w14:paraId="3CF6A5C6" w14:textId="77777777" w:rsidR="009D569C" w:rsidRPr="00464F86" w:rsidRDefault="009D569C" w:rsidP="009D569C">
      <w:pPr>
        <w:ind w:left="720" w:firstLine="720"/>
        <w:rPr>
          <w:rFonts w:ascii="Arial" w:hAnsi="Arial" w:cs="Arial"/>
        </w:rPr>
      </w:pPr>
      <w:r w:rsidRPr="00464F86">
        <w:rPr>
          <w:rFonts w:ascii="Arial" w:hAnsi="Arial" w:cs="Arial"/>
        </w:rPr>
        <w:t xml:space="preserve">By Email: </w:t>
      </w:r>
      <w:hyperlink r:id="rId16" w:history="1">
        <w:r w:rsidRPr="00464F86">
          <w:rPr>
            <w:rStyle w:val="Hyperlink"/>
            <w:rFonts w:ascii="Arial" w:hAnsi="Arial" w:cs="Arial"/>
          </w:rPr>
          <w:t>swsupport@due-north.com</w:t>
        </w:r>
      </w:hyperlink>
    </w:p>
    <w:p w14:paraId="5D42611D" w14:textId="77777777" w:rsidR="009D569C" w:rsidRPr="00464F86" w:rsidRDefault="009D569C" w:rsidP="009D569C">
      <w:pPr>
        <w:rPr>
          <w:rFonts w:ascii="Arial" w:hAnsi="Arial" w:cs="Arial"/>
        </w:rPr>
      </w:pPr>
    </w:p>
    <w:p w14:paraId="56947A9D" w14:textId="16D2D6FB" w:rsidR="009D569C" w:rsidRPr="00464F86" w:rsidRDefault="00201C56" w:rsidP="009D569C">
      <w:pPr>
        <w:ind w:left="720"/>
        <w:rPr>
          <w:rFonts w:ascii="Arial" w:hAnsi="Arial" w:cs="Arial"/>
          <w:b/>
        </w:rPr>
      </w:pPr>
      <w:r>
        <w:rPr>
          <w:rFonts w:ascii="Arial" w:hAnsi="Arial" w:cs="Arial"/>
          <w:b/>
        </w:rPr>
        <w:t>Providers</w:t>
      </w:r>
      <w:r w:rsidR="009D569C" w:rsidRPr="00464F86">
        <w:rPr>
          <w:rFonts w:ascii="Arial" w:hAnsi="Arial" w:cs="Arial"/>
          <w:b/>
        </w:rPr>
        <w:t xml:space="preserve"> must ensure that they have the most up to date documents by registering on the e-tendering system at </w:t>
      </w:r>
      <w:hyperlink r:id="rId17" w:history="1">
        <w:r w:rsidR="009D569C" w:rsidRPr="00464F86">
          <w:rPr>
            <w:rStyle w:val="Hyperlink"/>
            <w:rFonts w:ascii="Arial" w:hAnsi="Arial" w:cs="Arial"/>
            <w:b/>
          </w:rPr>
          <w:t>www.supplyingthesouthwest.</w:t>
        </w:r>
      </w:hyperlink>
      <w:r w:rsidR="009D569C" w:rsidRPr="00464F86">
        <w:rPr>
          <w:rStyle w:val="Hyperlink"/>
          <w:rFonts w:ascii="Arial" w:hAnsi="Arial" w:cs="Arial"/>
          <w:b/>
        </w:rPr>
        <w:t>org.uk</w:t>
      </w:r>
      <w:r w:rsidR="009D569C" w:rsidRPr="00464F86">
        <w:rPr>
          <w:rFonts w:ascii="Arial" w:hAnsi="Arial" w:cs="Arial"/>
          <w:b/>
        </w:rPr>
        <w:t xml:space="preserve"> and </w:t>
      </w:r>
      <w:r w:rsidR="009D569C" w:rsidRPr="00664245">
        <w:rPr>
          <w:rFonts w:ascii="Arial" w:hAnsi="Arial" w:cs="Arial"/>
          <w:b/>
          <w:color w:val="FF0000"/>
        </w:rPr>
        <w:t>expressing an interest</w:t>
      </w:r>
      <w:r w:rsidR="00D30077">
        <w:rPr>
          <w:rFonts w:ascii="Arial" w:hAnsi="Arial" w:cs="Arial"/>
          <w:b/>
        </w:rPr>
        <w:t>.  This will enable providers</w:t>
      </w:r>
      <w:r w:rsidR="009D569C" w:rsidRPr="00464F86">
        <w:rPr>
          <w:rFonts w:ascii="Arial" w:hAnsi="Arial" w:cs="Arial"/>
          <w:b/>
        </w:rPr>
        <w:t xml:space="preserve"> to view the latest documents and see any comments and discussions on those documents.</w:t>
      </w:r>
    </w:p>
    <w:p w14:paraId="1930B427" w14:textId="03DEA5DC" w:rsidR="009D569C" w:rsidRDefault="009D569C" w:rsidP="009D569C">
      <w:pPr>
        <w:rPr>
          <w:rFonts w:ascii="Arial" w:hAnsi="Arial" w:cs="Arial"/>
        </w:rPr>
      </w:pPr>
    </w:p>
    <w:p w14:paraId="0F8D8DB7" w14:textId="77777777" w:rsidR="00B2343B" w:rsidRPr="00464F86" w:rsidRDefault="00B2343B" w:rsidP="009D569C">
      <w:pPr>
        <w:rPr>
          <w:rFonts w:ascii="Arial" w:hAnsi="Arial" w:cs="Arial"/>
        </w:rPr>
      </w:pPr>
    </w:p>
    <w:p w14:paraId="7C7BEAD8" w14:textId="6EC35ECA" w:rsidR="009D569C" w:rsidRPr="00464F86" w:rsidRDefault="009D569C" w:rsidP="009D569C">
      <w:pPr>
        <w:rPr>
          <w:rFonts w:ascii="Arial" w:hAnsi="Arial" w:cs="Arial"/>
          <w:b/>
        </w:rPr>
      </w:pPr>
      <w:r w:rsidRPr="009D569C">
        <w:rPr>
          <w:rFonts w:ascii="Arial" w:eastAsia="Times New Roman" w:hAnsi="Arial" w:cs="Times New Roman"/>
          <w:szCs w:val="22"/>
          <w:lang w:eastAsia="en-GB"/>
        </w:rPr>
        <w:t>11.2</w:t>
      </w:r>
      <w:r>
        <w:rPr>
          <w:rFonts w:ascii="Arial" w:hAnsi="Arial" w:cs="Arial"/>
          <w:b/>
        </w:rPr>
        <w:tab/>
      </w:r>
      <w:r w:rsidRPr="00464F86">
        <w:rPr>
          <w:rFonts w:ascii="Arial" w:hAnsi="Arial" w:cs="Arial"/>
          <w:b/>
        </w:rPr>
        <w:t>Register Intent or opt out</w:t>
      </w:r>
    </w:p>
    <w:p w14:paraId="38ED66E4" w14:textId="77777777" w:rsidR="009D569C" w:rsidRPr="00464F86" w:rsidRDefault="009D569C" w:rsidP="009D569C">
      <w:pPr>
        <w:rPr>
          <w:rFonts w:ascii="Arial" w:hAnsi="Arial" w:cs="Arial"/>
        </w:rPr>
      </w:pPr>
    </w:p>
    <w:p w14:paraId="06910D93" w14:textId="26C49A0D" w:rsidR="009D569C" w:rsidRPr="00464F86" w:rsidRDefault="00035A65" w:rsidP="009D569C">
      <w:pPr>
        <w:ind w:left="720"/>
        <w:rPr>
          <w:rFonts w:ascii="Arial" w:hAnsi="Arial" w:cs="Arial"/>
        </w:rPr>
      </w:pPr>
      <w:r>
        <w:rPr>
          <w:rFonts w:ascii="Arial" w:hAnsi="Arial" w:cs="Arial"/>
        </w:rPr>
        <w:t>In the event of a mini-competition, providers who have got onto the DPS will be sent an invitation to tender for the mini-competition via the Supplying the South west portal. In the event of this, provider</w:t>
      </w:r>
      <w:r w:rsidR="00F86E4E">
        <w:rPr>
          <w:rFonts w:ascii="Arial" w:hAnsi="Arial" w:cs="Arial"/>
        </w:rPr>
        <w:t>s</w:t>
      </w:r>
      <w:r>
        <w:rPr>
          <w:rFonts w:ascii="Arial" w:hAnsi="Arial" w:cs="Arial"/>
        </w:rPr>
        <w:t xml:space="preserve"> </w:t>
      </w:r>
      <w:r w:rsidR="00397132">
        <w:rPr>
          <w:rFonts w:ascii="Arial" w:hAnsi="Arial" w:cs="Arial"/>
        </w:rPr>
        <w:t>may</w:t>
      </w:r>
      <w:r>
        <w:rPr>
          <w:rFonts w:ascii="Arial" w:hAnsi="Arial" w:cs="Arial"/>
        </w:rPr>
        <w:t xml:space="preserve"> see a</w:t>
      </w:r>
      <w:r w:rsidR="009D569C" w:rsidRPr="00464F86">
        <w:rPr>
          <w:rFonts w:ascii="Arial" w:hAnsi="Arial" w:cs="Arial"/>
        </w:rPr>
        <w:t xml:space="preserve"> “Register Intent” button </w:t>
      </w:r>
      <w:r>
        <w:rPr>
          <w:rFonts w:ascii="Arial" w:hAnsi="Arial" w:cs="Arial"/>
        </w:rPr>
        <w:t xml:space="preserve">which </w:t>
      </w:r>
      <w:r w:rsidR="004126C7">
        <w:rPr>
          <w:rFonts w:ascii="Arial" w:hAnsi="Arial" w:cs="Arial"/>
        </w:rPr>
        <w:t>may</w:t>
      </w:r>
      <w:r w:rsidR="009D569C" w:rsidRPr="00464F86">
        <w:rPr>
          <w:rFonts w:ascii="Arial" w:hAnsi="Arial" w:cs="Arial"/>
        </w:rPr>
        <w:t xml:space="preserve"> be greyed out</w:t>
      </w:r>
      <w:r w:rsidR="004126C7">
        <w:rPr>
          <w:rFonts w:ascii="Arial" w:hAnsi="Arial" w:cs="Arial"/>
        </w:rPr>
        <w:t>, this will</w:t>
      </w:r>
      <w:r w:rsidR="00397132">
        <w:rPr>
          <w:rFonts w:ascii="Arial" w:hAnsi="Arial" w:cs="Arial"/>
        </w:rPr>
        <w:t xml:space="preserve"> only</w:t>
      </w:r>
      <w:r w:rsidR="009D569C" w:rsidRPr="00464F86">
        <w:rPr>
          <w:rFonts w:ascii="Arial" w:hAnsi="Arial" w:cs="Arial"/>
        </w:rPr>
        <w:t xml:space="preserve"> </w:t>
      </w:r>
      <w:r w:rsidR="004126C7">
        <w:rPr>
          <w:rFonts w:ascii="Arial" w:hAnsi="Arial" w:cs="Arial"/>
        </w:rPr>
        <w:t xml:space="preserve">be </w:t>
      </w:r>
      <w:r w:rsidR="009D569C" w:rsidRPr="00464F86">
        <w:rPr>
          <w:rFonts w:ascii="Arial" w:hAnsi="Arial" w:cs="Arial"/>
        </w:rPr>
        <w:t>until the mandatory requirement to click on “View ITT” has been carried out.</w:t>
      </w:r>
    </w:p>
    <w:p w14:paraId="05C28497" w14:textId="77777777" w:rsidR="009D569C" w:rsidRPr="00464F86" w:rsidRDefault="009D569C" w:rsidP="009D569C">
      <w:pPr>
        <w:rPr>
          <w:rFonts w:ascii="Arial" w:hAnsi="Arial" w:cs="Arial"/>
        </w:rPr>
      </w:pPr>
    </w:p>
    <w:p w14:paraId="12655393" w14:textId="03220F94" w:rsidR="009D569C" w:rsidRPr="00464F86" w:rsidRDefault="009D569C" w:rsidP="009D569C">
      <w:pPr>
        <w:ind w:left="720"/>
        <w:rPr>
          <w:rFonts w:ascii="Arial" w:hAnsi="Arial" w:cs="Arial"/>
        </w:rPr>
      </w:pPr>
      <w:r w:rsidRPr="00464F86">
        <w:rPr>
          <w:rFonts w:ascii="Arial" w:hAnsi="Arial" w:cs="Arial"/>
        </w:rPr>
        <w:t>Once the Tend</w:t>
      </w:r>
      <w:r w:rsidR="00D30077">
        <w:rPr>
          <w:rFonts w:ascii="Arial" w:hAnsi="Arial" w:cs="Arial"/>
        </w:rPr>
        <w:t>er Information has been viewed, providers</w:t>
      </w:r>
      <w:r w:rsidRPr="00464F86">
        <w:rPr>
          <w:rFonts w:ascii="Arial" w:hAnsi="Arial" w:cs="Arial"/>
        </w:rPr>
        <w:t xml:space="preserve"> will be able to click on “Register In</w:t>
      </w:r>
      <w:r w:rsidR="00CA1ADC">
        <w:rPr>
          <w:rFonts w:ascii="Arial" w:hAnsi="Arial" w:cs="Arial"/>
        </w:rPr>
        <w:t>tent” which will inform the Buyer</w:t>
      </w:r>
      <w:r w:rsidR="00D30077">
        <w:rPr>
          <w:rFonts w:ascii="Arial" w:hAnsi="Arial" w:cs="Arial"/>
        </w:rPr>
        <w:t xml:space="preserve"> of thei</w:t>
      </w:r>
      <w:r w:rsidRPr="00464F86">
        <w:rPr>
          <w:rFonts w:ascii="Arial" w:hAnsi="Arial" w:cs="Arial"/>
        </w:rPr>
        <w:t>r intention to respond to this opportunity.</w:t>
      </w:r>
    </w:p>
    <w:p w14:paraId="5443E327" w14:textId="77777777" w:rsidR="009D569C" w:rsidRPr="00464F86" w:rsidRDefault="009D569C" w:rsidP="009D569C">
      <w:pPr>
        <w:rPr>
          <w:rFonts w:ascii="Arial" w:hAnsi="Arial" w:cs="Arial"/>
        </w:rPr>
      </w:pPr>
    </w:p>
    <w:p w14:paraId="7E3DAAA0" w14:textId="0BB14FCE" w:rsidR="003879C1" w:rsidRDefault="00D30077" w:rsidP="00D30077">
      <w:pPr>
        <w:ind w:left="720"/>
        <w:rPr>
          <w:rFonts w:ascii="Arial" w:hAnsi="Arial" w:cs="Arial"/>
        </w:rPr>
      </w:pPr>
      <w:r>
        <w:rPr>
          <w:rFonts w:ascii="Arial" w:hAnsi="Arial" w:cs="Arial"/>
        </w:rPr>
        <w:t>If a provider</w:t>
      </w:r>
      <w:r w:rsidR="009D569C" w:rsidRPr="00464F86">
        <w:rPr>
          <w:rFonts w:ascii="Arial" w:hAnsi="Arial" w:cs="Arial"/>
        </w:rPr>
        <w:t xml:space="preserve"> does not wis</w:t>
      </w:r>
      <w:r w:rsidR="00816EB7">
        <w:rPr>
          <w:rFonts w:ascii="Arial" w:hAnsi="Arial" w:cs="Arial"/>
        </w:rPr>
        <w:t>h to, or is unable to submit a t</w:t>
      </w:r>
      <w:r w:rsidR="009D569C" w:rsidRPr="00464F86">
        <w:rPr>
          <w:rFonts w:ascii="Arial" w:hAnsi="Arial" w:cs="Arial"/>
        </w:rPr>
        <w:t>ender and not interested in pr</w:t>
      </w:r>
      <w:r w:rsidR="004126C7">
        <w:rPr>
          <w:rFonts w:ascii="Arial" w:hAnsi="Arial" w:cs="Arial"/>
        </w:rPr>
        <w:t xml:space="preserve">oceeding, then they </w:t>
      </w:r>
      <w:r w:rsidR="00F86E4E">
        <w:rPr>
          <w:rFonts w:ascii="Arial" w:hAnsi="Arial" w:cs="Arial"/>
        </w:rPr>
        <w:t>can</w:t>
      </w:r>
      <w:r w:rsidR="009D569C" w:rsidRPr="00464F86">
        <w:rPr>
          <w:rFonts w:ascii="Arial" w:hAnsi="Arial" w:cs="Arial"/>
        </w:rPr>
        <w:t xml:space="preserve"> click on “</w:t>
      </w:r>
      <w:proofErr w:type="spellStart"/>
      <w:r w:rsidR="009D569C" w:rsidRPr="00464F86">
        <w:rPr>
          <w:rFonts w:ascii="Arial" w:hAnsi="Arial" w:cs="Arial"/>
        </w:rPr>
        <w:t>Opt</w:t>
      </w:r>
      <w:proofErr w:type="spellEnd"/>
      <w:r w:rsidR="009D569C" w:rsidRPr="00464F86">
        <w:rPr>
          <w:rFonts w:ascii="Arial" w:hAnsi="Arial" w:cs="Arial"/>
        </w:rPr>
        <w:t xml:space="preserve"> Out” to decline the opportunity.</w:t>
      </w:r>
    </w:p>
    <w:p w14:paraId="4410A26C" w14:textId="77777777" w:rsidR="00D30077" w:rsidRPr="00D30077" w:rsidRDefault="00D30077" w:rsidP="00D30077">
      <w:pPr>
        <w:ind w:left="720"/>
        <w:rPr>
          <w:rFonts w:ascii="Arial" w:hAnsi="Arial" w:cs="Arial"/>
        </w:rPr>
      </w:pPr>
    </w:p>
    <w:p w14:paraId="22CC6A0C" w14:textId="31191C23" w:rsidR="00402351" w:rsidRPr="003D58EE" w:rsidRDefault="003D58EE" w:rsidP="003D58EE">
      <w:pPr>
        <w:rPr>
          <w:rFonts w:ascii="Arial" w:eastAsia="Times New Roman" w:hAnsi="Arial" w:cs="Times New Roman"/>
          <w:b/>
          <w:szCs w:val="22"/>
          <w:lang w:eastAsia="en-GB"/>
        </w:rPr>
      </w:pPr>
      <w:r>
        <w:rPr>
          <w:rFonts w:ascii="Arial" w:eastAsia="Times New Roman" w:hAnsi="Arial" w:cs="Times New Roman"/>
          <w:b/>
          <w:szCs w:val="22"/>
          <w:lang w:eastAsia="en-GB"/>
        </w:rPr>
        <w:t>12.</w:t>
      </w:r>
      <w:r w:rsidR="00402351" w:rsidRPr="003D58EE">
        <w:rPr>
          <w:rFonts w:ascii="Arial" w:eastAsia="Times New Roman" w:hAnsi="Arial" w:cs="Times New Roman"/>
          <w:b/>
          <w:szCs w:val="22"/>
          <w:lang w:eastAsia="en-GB"/>
        </w:rPr>
        <w:tab/>
        <w:t>Communication</w:t>
      </w:r>
      <w:r w:rsidR="00AC3D7A">
        <w:rPr>
          <w:rFonts w:ascii="Arial" w:eastAsia="Times New Roman" w:hAnsi="Arial" w:cs="Times New Roman"/>
          <w:b/>
          <w:szCs w:val="22"/>
          <w:lang w:eastAsia="en-GB"/>
        </w:rPr>
        <w:t xml:space="preserve"> and C</w:t>
      </w:r>
      <w:r w:rsidR="00402351" w:rsidRPr="003D58EE">
        <w:rPr>
          <w:rFonts w:ascii="Arial" w:eastAsia="Times New Roman" w:hAnsi="Arial" w:cs="Times New Roman"/>
          <w:b/>
          <w:szCs w:val="22"/>
          <w:lang w:eastAsia="en-GB"/>
        </w:rPr>
        <w:t>larification</w:t>
      </w:r>
    </w:p>
    <w:p w14:paraId="23353E87" w14:textId="77777777" w:rsidR="00402351" w:rsidRDefault="00402351" w:rsidP="00402351">
      <w:pPr>
        <w:ind w:left="720" w:hanging="720"/>
        <w:rPr>
          <w:rFonts w:ascii="Arial" w:hAnsi="Arial" w:cs="Arial"/>
        </w:rPr>
      </w:pPr>
    </w:p>
    <w:p w14:paraId="2EE41AB9" w14:textId="674C98DF" w:rsidR="00D56113" w:rsidRPr="00FD790E" w:rsidRDefault="003D58EE" w:rsidP="00D56113">
      <w:pPr>
        <w:ind w:left="720" w:hanging="720"/>
        <w:rPr>
          <w:rFonts w:ascii="Arial" w:eastAsia="Times New Roman" w:hAnsi="Arial" w:cs="Times New Roman"/>
          <w:szCs w:val="22"/>
          <w:lang w:eastAsia="en-GB"/>
        </w:rPr>
      </w:pPr>
      <w:r>
        <w:rPr>
          <w:rFonts w:ascii="Arial" w:hAnsi="Arial" w:cs="Arial"/>
        </w:rPr>
        <w:t>12.1</w:t>
      </w:r>
      <w:r>
        <w:rPr>
          <w:rFonts w:ascii="Arial" w:hAnsi="Arial" w:cs="Arial"/>
        </w:rPr>
        <w:tab/>
      </w:r>
      <w:r w:rsidR="00D56113">
        <w:rPr>
          <w:rFonts w:ascii="Arial" w:eastAsia="Times New Roman" w:hAnsi="Arial" w:cs="Times New Roman"/>
          <w:szCs w:val="22"/>
          <w:lang w:eastAsia="en-GB"/>
        </w:rPr>
        <w:t>These i</w:t>
      </w:r>
      <w:r w:rsidR="00D56113" w:rsidRPr="00FD790E">
        <w:rPr>
          <w:rFonts w:ascii="Arial" w:eastAsia="Times New Roman" w:hAnsi="Arial" w:cs="Times New Roman"/>
          <w:szCs w:val="22"/>
          <w:lang w:eastAsia="en-GB"/>
        </w:rPr>
        <w:t xml:space="preserve">nstructions are designed to explain matters to </w:t>
      </w:r>
      <w:r w:rsidR="00D56113">
        <w:rPr>
          <w:rFonts w:ascii="Arial" w:eastAsia="Times New Roman" w:hAnsi="Arial" w:cs="Times New Roman"/>
          <w:szCs w:val="22"/>
          <w:lang w:eastAsia="en-GB"/>
        </w:rPr>
        <w:t xml:space="preserve">bidders in simple terms. If </w:t>
      </w:r>
      <w:r w:rsidR="00D56113" w:rsidRPr="00FD790E">
        <w:rPr>
          <w:rFonts w:ascii="Arial" w:eastAsia="Times New Roman" w:hAnsi="Arial" w:cs="Times New Roman"/>
          <w:szCs w:val="22"/>
          <w:lang w:eastAsia="en-GB"/>
        </w:rPr>
        <w:t xml:space="preserve">there is any conflict or incompatibility between these </w:t>
      </w:r>
      <w:r w:rsidR="00D56113">
        <w:rPr>
          <w:rFonts w:ascii="Arial" w:eastAsia="Times New Roman" w:hAnsi="Arial" w:cs="Times New Roman"/>
          <w:szCs w:val="22"/>
          <w:lang w:eastAsia="en-GB"/>
        </w:rPr>
        <w:t>instructions and any condition or provision in the contract, the c</w:t>
      </w:r>
      <w:r w:rsidR="00D56113" w:rsidRPr="00FD790E">
        <w:rPr>
          <w:rFonts w:ascii="Arial" w:eastAsia="Times New Roman" w:hAnsi="Arial" w:cs="Times New Roman"/>
          <w:szCs w:val="22"/>
          <w:lang w:eastAsia="en-GB"/>
        </w:rPr>
        <w:t xml:space="preserve">ontract shall prevail. </w:t>
      </w:r>
    </w:p>
    <w:p w14:paraId="7FE20232" w14:textId="77777777" w:rsidR="00D56113" w:rsidRPr="00FD790E" w:rsidRDefault="00D56113" w:rsidP="00D56113">
      <w:pPr>
        <w:contextualSpacing/>
        <w:rPr>
          <w:rFonts w:ascii="Times New Roman" w:eastAsia="Times New Roman" w:hAnsi="Times New Roman" w:cs="Times New Roman"/>
          <w:sz w:val="28"/>
        </w:rPr>
      </w:pPr>
    </w:p>
    <w:p w14:paraId="1C7B33F3" w14:textId="01C339C4" w:rsidR="00D56113" w:rsidRPr="00FD790E" w:rsidRDefault="00D56113" w:rsidP="00D56113">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12.2</w:t>
      </w:r>
      <w:r w:rsidRPr="00FD790E">
        <w:rPr>
          <w:rFonts w:ascii="Arial" w:eastAsia="Times New Roman" w:hAnsi="Arial" w:cs="Times New Roman"/>
          <w:szCs w:val="22"/>
          <w:lang w:eastAsia="en-GB"/>
        </w:rPr>
        <w:tab/>
      </w:r>
      <w:r>
        <w:rPr>
          <w:rFonts w:ascii="Arial" w:eastAsia="Times New Roman" w:hAnsi="Arial" w:cs="Times New Roman"/>
          <w:szCs w:val="22"/>
          <w:lang w:eastAsia="en-GB"/>
        </w:rPr>
        <w:t>Bidder</w:t>
      </w:r>
      <w:r w:rsidRPr="00FD790E">
        <w:rPr>
          <w:rFonts w:ascii="Arial" w:eastAsia="Times New Roman" w:hAnsi="Arial" w:cs="Times New Roman"/>
          <w:szCs w:val="22"/>
          <w:lang w:eastAsia="en-GB"/>
        </w:rPr>
        <w:t>s should read the instructions and guidan</w:t>
      </w:r>
      <w:r>
        <w:rPr>
          <w:rFonts w:ascii="Arial" w:eastAsia="Times New Roman" w:hAnsi="Arial" w:cs="Times New Roman"/>
          <w:szCs w:val="22"/>
          <w:lang w:eastAsia="en-GB"/>
        </w:rPr>
        <w:t xml:space="preserve">ce carefully before completing </w:t>
      </w:r>
      <w:r w:rsidRPr="00FD790E">
        <w:rPr>
          <w:rFonts w:ascii="Arial" w:eastAsia="Times New Roman" w:hAnsi="Arial" w:cs="Times New Roman"/>
          <w:szCs w:val="22"/>
          <w:lang w:eastAsia="en-GB"/>
        </w:rPr>
        <w:t>the tender documentation. Failure to comply with these requirement</w:t>
      </w:r>
      <w:r>
        <w:rPr>
          <w:rFonts w:ascii="Arial" w:eastAsia="Times New Roman" w:hAnsi="Arial" w:cs="Times New Roman"/>
          <w:szCs w:val="22"/>
          <w:lang w:eastAsia="en-GB"/>
        </w:rPr>
        <w:t xml:space="preserve">s for </w:t>
      </w:r>
      <w:r w:rsidRPr="00FD790E">
        <w:rPr>
          <w:rFonts w:ascii="Arial" w:eastAsia="Times New Roman" w:hAnsi="Arial" w:cs="Times New Roman"/>
          <w:szCs w:val="22"/>
          <w:lang w:eastAsia="en-GB"/>
        </w:rPr>
        <w:t xml:space="preserve">completion and submission of the tender response may </w:t>
      </w:r>
      <w:r>
        <w:rPr>
          <w:rFonts w:ascii="Arial" w:eastAsia="Times New Roman" w:hAnsi="Arial" w:cs="Times New Roman"/>
          <w:szCs w:val="22"/>
          <w:lang w:eastAsia="en-GB"/>
        </w:rPr>
        <w:t xml:space="preserve">result in the rejection of the </w:t>
      </w:r>
      <w:r w:rsidRPr="00FD790E">
        <w:rPr>
          <w:rFonts w:ascii="Arial" w:eastAsia="Times New Roman" w:hAnsi="Arial" w:cs="Times New Roman"/>
          <w:szCs w:val="22"/>
          <w:lang w:eastAsia="en-GB"/>
        </w:rPr>
        <w:t xml:space="preserve">tender. </w:t>
      </w:r>
    </w:p>
    <w:p w14:paraId="7389AE76" w14:textId="4EB4F593" w:rsidR="00D56113" w:rsidRDefault="00D56113" w:rsidP="00D56113">
      <w:pPr>
        <w:rPr>
          <w:rFonts w:ascii="Arial" w:hAnsi="Arial" w:cs="Arial"/>
        </w:rPr>
      </w:pPr>
    </w:p>
    <w:p w14:paraId="43C13C9D" w14:textId="7FF50218" w:rsidR="00402351" w:rsidRPr="00464F86" w:rsidRDefault="00D56113" w:rsidP="00D56113">
      <w:pPr>
        <w:ind w:left="720" w:hanging="720"/>
        <w:rPr>
          <w:rFonts w:ascii="Arial" w:hAnsi="Arial" w:cs="Arial"/>
        </w:rPr>
      </w:pPr>
      <w:r>
        <w:rPr>
          <w:rFonts w:ascii="Arial" w:hAnsi="Arial" w:cs="Arial"/>
        </w:rPr>
        <w:t>12.3</w:t>
      </w:r>
      <w:r>
        <w:rPr>
          <w:rFonts w:ascii="Arial" w:hAnsi="Arial" w:cs="Arial"/>
        </w:rPr>
        <w:tab/>
      </w:r>
      <w:r w:rsidR="00402351" w:rsidRPr="00464F86">
        <w:rPr>
          <w:rFonts w:ascii="Arial" w:hAnsi="Arial" w:cs="Arial"/>
        </w:rPr>
        <w:t xml:space="preserve">All contact and communication during this procurement should be submitted in writing </w:t>
      </w:r>
      <w:r w:rsidR="00CD6967">
        <w:rPr>
          <w:rFonts w:ascii="Arial" w:hAnsi="Arial" w:cs="Arial"/>
        </w:rPr>
        <w:t>through the Supplying the South West portal</w:t>
      </w:r>
      <w:r w:rsidR="00402351" w:rsidRPr="00464F86">
        <w:rPr>
          <w:rFonts w:ascii="Arial" w:hAnsi="Arial" w:cs="Arial"/>
        </w:rPr>
        <w:t xml:space="preserve">. </w:t>
      </w:r>
    </w:p>
    <w:p w14:paraId="673F344A" w14:textId="77777777" w:rsidR="00402351" w:rsidRPr="00464F86" w:rsidRDefault="00402351" w:rsidP="00402351">
      <w:pPr>
        <w:ind w:left="720"/>
        <w:rPr>
          <w:rFonts w:ascii="Arial" w:hAnsi="Arial" w:cs="Arial"/>
        </w:rPr>
      </w:pPr>
    </w:p>
    <w:p w14:paraId="7EC5F23D" w14:textId="0C7CDABB" w:rsidR="00402351" w:rsidRPr="00464F86" w:rsidRDefault="00D30077" w:rsidP="00402351">
      <w:pPr>
        <w:ind w:left="720"/>
        <w:rPr>
          <w:rFonts w:ascii="Arial" w:hAnsi="Arial" w:cs="Arial"/>
        </w:rPr>
      </w:pPr>
      <w:r>
        <w:rPr>
          <w:rFonts w:ascii="Arial" w:hAnsi="Arial" w:cs="Arial"/>
        </w:rPr>
        <w:t>Bidders</w:t>
      </w:r>
      <w:r w:rsidR="008A776B">
        <w:rPr>
          <w:rFonts w:ascii="Arial" w:hAnsi="Arial" w:cs="Arial"/>
        </w:rPr>
        <w:t xml:space="preserve"> </w:t>
      </w:r>
      <w:r w:rsidR="00402351" w:rsidRPr="00464F86">
        <w:rPr>
          <w:rFonts w:ascii="Arial" w:hAnsi="Arial" w:cs="Arial"/>
        </w:rPr>
        <w:t xml:space="preserve">should seek to clarify any points of doubt or difficulty via the </w:t>
      </w:r>
      <w:r w:rsidR="00CD6967">
        <w:rPr>
          <w:rFonts w:ascii="Arial" w:hAnsi="Arial" w:cs="Arial"/>
        </w:rPr>
        <w:t>Supplying the South West portal</w:t>
      </w:r>
      <w:r w:rsidR="00CD6967" w:rsidRPr="00464F86">
        <w:rPr>
          <w:rFonts w:ascii="Arial" w:hAnsi="Arial" w:cs="Arial"/>
        </w:rPr>
        <w:t xml:space="preserve"> </w:t>
      </w:r>
      <w:r w:rsidR="00402351" w:rsidRPr="00464F86">
        <w:rPr>
          <w:rFonts w:ascii="Arial" w:hAnsi="Arial" w:cs="Arial"/>
        </w:rPr>
        <w:t>in sufficient time before the closing date, to enab</w:t>
      </w:r>
      <w:r w:rsidR="00076DB8">
        <w:rPr>
          <w:rFonts w:ascii="Arial" w:hAnsi="Arial" w:cs="Arial"/>
        </w:rPr>
        <w:t xml:space="preserve">le </w:t>
      </w:r>
      <w:r w:rsidR="00CA1ADC">
        <w:rPr>
          <w:rFonts w:ascii="Arial" w:hAnsi="Arial" w:cs="Arial"/>
        </w:rPr>
        <w:t>the Buyer</w:t>
      </w:r>
      <w:r w:rsidR="00BD013A">
        <w:rPr>
          <w:rFonts w:ascii="Arial" w:hAnsi="Arial" w:cs="Arial"/>
        </w:rPr>
        <w:t xml:space="preserve"> to respond to all bidder</w:t>
      </w:r>
      <w:r w:rsidR="00402351" w:rsidRPr="00464F86">
        <w:rPr>
          <w:rFonts w:ascii="Arial" w:hAnsi="Arial" w:cs="Arial"/>
        </w:rPr>
        <w:t xml:space="preserve">s. It is not acceptable for </w:t>
      </w:r>
      <w:r w:rsidR="008A776B">
        <w:rPr>
          <w:rFonts w:ascii="Arial" w:hAnsi="Arial" w:cs="Arial"/>
        </w:rPr>
        <w:t>b</w:t>
      </w:r>
      <w:r>
        <w:rPr>
          <w:rFonts w:ascii="Arial" w:hAnsi="Arial" w:cs="Arial"/>
        </w:rPr>
        <w:t>idders</w:t>
      </w:r>
      <w:r w:rsidR="008A776B">
        <w:rPr>
          <w:rFonts w:ascii="Arial" w:hAnsi="Arial" w:cs="Arial"/>
        </w:rPr>
        <w:t xml:space="preserve"> </w:t>
      </w:r>
      <w:r w:rsidR="00402351" w:rsidRPr="00464F86">
        <w:rPr>
          <w:rFonts w:ascii="Arial" w:hAnsi="Arial" w:cs="Arial"/>
        </w:rPr>
        <w:t>to seek clarifications via telephone or e-mail outside of the</w:t>
      </w:r>
      <w:r w:rsidR="00CD6967" w:rsidRPr="00CD6967">
        <w:rPr>
          <w:rFonts w:ascii="Arial" w:hAnsi="Arial" w:cs="Arial"/>
        </w:rPr>
        <w:t xml:space="preserve"> </w:t>
      </w:r>
      <w:r w:rsidR="00CD6967">
        <w:rPr>
          <w:rFonts w:ascii="Arial" w:hAnsi="Arial" w:cs="Arial"/>
        </w:rPr>
        <w:t>Supplying the South West portal</w:t>
      </w:r>
      <w:r w:rsidR="00402351" w:rsidRPr="00464F86">
        <w:rPr>
          <w:rFonts w:ascii="Arial" w:hAnsi="Arial" w:cs="Arial"/>
        </w:rPr>
        <w:t xml:space="preserve">. </w:t>
      </w:r>
    </w:p>
    <w:p w14:paraId="0AEB1BEE" w14:textId="77777777" w:rsidR="00402351" w:rsidRPr="00464F86" w:rsidRDefault="00402351" w:rsidP="00402351">
      <w:pPr>
        <w:ind w:left="720"/>
        <w:rPr>
          <w:rFonts w:ascii="Arial" w:hAnsi="Arial" w:cs="Arial"/>
        </w:rPr>
      </w:pPr>
    </w:p>
    <w:p w14:paraId="789B200C" w14:textId="775279AA" w:rsidR="00402351" w:rsidRPr="00464F86" w:rsidRDefault="00CA1ADC" w:rsidP="00402351">
      <w:pPr>
        <w:ind w:left="720"/>
        <w:rPr>
          <w:rFonts w:ascii="Arial" w:hAnsi="Arial" w:cs="Arial"/>
        </w:rPr>
      </w:pPr>
      <w:r>
        <w:rPr>
          <w:rFonts w:ascii="Arial" w:hAnsi="Arial" w:cs="Arial"/>
        </w:rPr>
        <w:t>Where the Buyer</w:t>
      </w:r>
      <w:r w:rsidR="00402351" w:rsidRPr="00464F86">
        <w:rPr>
          <w:rFonts w:ascii="Arial" w:hAnsi="Arial" w:cs="Arial"/>
        </w:rPr>
        <w:t xml:space="preserve"> considers any question or request for clarification to be of material significance</w:t>
      </w:r>
      <w:r w:rsidR="00076DB8">
        <w:rPr>
          <w:rFonts w:ascii="Arial" w:hAnsi="Arial" w:cs="Arial"/>
        </w:rPr>
        <w:t>,</w:t>
      </w:r>
      <w:r w:rsidR="00402351" w:rsidRPr="00464F86">
        <w:rPr>
          <w:rFonts w:ascii="Arial" w:hAnsi="Arial" w:cs="Arial"/>
        </w:rPr>
        <w:t xml:space="preserve"> it may communicate both the query and the response, in a suitably anonymous form, to all interested parties. </w:t>
      </w:r>
      <w:r w:rsidR="00D30077">
        <w:rPr>
          <w:rFonts w:ascii="Arial" w:hAnsi="Arial" w:cs="Arial"/>
        </w:rPr>
        <w:t>Bidders</w:t>
      </w:r>
      <w:r w:rsidR="008A776B">
        <w:rPr>
          <w:rFonts w:ascii="Arial" w:hAnsi="Arial" w:cs="Arial"/>
        </w:rPr>
        <w:t xml:space="preserve"> </w:t>
      </w:r>
      <w:r w:rsidR="00402351" w:rsidRPr="00464F86">
        <w:rPr>
          <w:rFonts w:ascii="Arial" w:hAnsi="Arial" w:cs="Arial"/>
        </w:rPr>
        <w:t>should therefore not include</w:t>
      </w:r>
      <w:r w:rsidR="00076DB8">
        <w:rPr>
          <w:rFonts w:ascii="Arial" w:hAnsi="Arial" w:cs="Arial"/>
        </w:rPr>
        <w:t>,</w:t>
      </w:r>
      <w:r w:rsidR="00402351" w:rsidRPr="00464F86">
        <w:rPr>
          <w:rFonts w:ascii="Arial" w:hAnsi="Arial" w:cs="Arial"/>
        </w:rPr>
        <w:t xml:space="preserve"> within the question placed</w:t>
      </w:r>
      <w:r w:rsidR="00076DB8">
        <w:rPr>
          <w:rFonts w:ascii="Arial" w:hAnsi="Arial" w:cs="Arial"/>
        </w:rPr>
        <w:t>,</w:t>
      </w:r>
      <w:r w:rsidR="00402351" w:rsidRPr="00464F86">
        <w:rPr>
          <w:rFonts w:ascii="Arial" w:hAnsi="Arial" w:cs="Arial"/>
        </w:rPr>
        <w:t xml:space="preserve"> their organisation’s name and any potential commercially sensitive information.</w:t>
      </w:r>
    </w:p>
    <w:p w14:paraId="2FE2E907" w14:textId="731411DA" w:rsidR="00AD5DC7" w:rsidRDefault="00AD5DC7" w:rsidP="00402351">
      <w:pPr>
        <w:rPr>
          <w:rFonts w:ascii="Arial" w:eastAsia="Times New Roman" w:hAnsi="Arial" w:cs="Times New Roman"/>
          <w:szCs w:val="22"/>
          <w:lang w:eastAsia="en-GB"/>
        </w:rPr>
      </w:pPr>
    </w:p>
    <w:p w14:paraId="63FDBF38" w14:textId="328F030E" w:rsidR="002B1FB1" w:rsidRDefault="002B1FB1" w:rsidP="002B1FB1">
      <w:pPr>
        <w:ind w:left="720"/>
        <w:rPr>
          <w:rFonts w:ascii="Arial" w:eastAsia="Times New Roman" w:hAnsi="Arial" w:cs="Times New Roman"/>
          <w:szCs w:val="22"/>
          <w:lang w:eastAsia="en-GB"/>
        </w:rPr>
      </w:pPr>
      <w:r>
        <w:rPr>
          <w:rFonts w:ascii="Arial" w:eastAsia="Times New Roman" w:hAnsi="Arial" w:cs="Times New Roman"/>
          <w:szCs w:val="22"/>
          <w:lang w:eastAsia="en-GB"/>
        </w:rPr>
        <w:t>Any clarification questions must be received no later than 11/06/2018 at 17</w:t>
      </w:r>
      <w:r w:rsidRPr="0081476A">
        <w:rPr>
          <w:rFonts w:ascii="Arial" w:eastAsia="Times New Roman" w:hAnsi="Arial" w:cs="Times New Roman"/>
          <w:szCs w:val="22"/>
          <w:lang w:eastAsia="en-GB"/>
        </w:rPr>
        <w:t xml:space="preserve">:00pm </w:t>
      </w:r>
      <w:r w:rsidRPr="002B1FB1">
        <w:rPr>
          <w:rFonts w:ascii="Arial" w:eastAsia="Times New Roman" w:hAnsi="Arial" w:cs="Times New Roman"/>
          <w:szCs w:val="22"/>
          <w:u w:val="single"/>
          <w:lang w:eastAsia="en-GB"/>
        </w:rPr>
        <w:t>for this initial round</w:t>
      </w:r>
      <w:r>
        <w:rPr>
          <w:rFonts w:ascii="Arial" w:eastAsia="Times New Roman" w:hAnsi="Arial" w:cs="Times New Roman"/>
          <w:szCs w:val="22"/>
          <w:u w:val="single"/>
          <w:lang w:eastAsia="en-GB"/>
        </w:rPr>
        <w:t>,</w:t>
      </w:r>
      <w:r>
        <w:rPr>
          <w:rFonts w:ascii="Arial" w:eastAsia="Times New Roman" w:hAnsi="Arial" w:cs="Times New Roman"/>
          <w:szCs w:val="22"/>
          <w:lang w:eastAsia="en-GB"/>
        </w:rPr>
        <w:t xml:space="preserve"> </w:t>
      </w:r>
      <w:r w:rsidRPr="006F4402">
        <w:rPr>
          <w:rFonts w:ascii="Arial" w:eastAsia="Times New Roman" w:hAnsi="Arial" w:cs="Times New Roman"/>
          <w:szCs w:val="22"/>
          <w:lang w:eastAsia="en-GB"/>
        </w:rPr>
        <w:t>to allo</w:t>
      </w:r>
      <w:r>
        <w:rPr>
          <w:rFonts w:ascii="Arial" w:eastAsia="Times New Roman" w:hAnsi="Arial" w:cs="Times New Roman"/>
          <w:szCs w:val="22"/>
          <w:lang w:eastAsia="en-GB"/>
        </w:rPr>
        <w:t>w time within the tender response</w:t>
      </w:r>
      <w:r w:rsidRPr="006F4402">
        <w:rPr>
          <w:rFonts w:ascii="Arial" w:eastAsia="Times New Roman" w:hAnsi="Arial" w:cs="Times New Roman"/>
          <w:szCs w:val="22"/>
          <w:lang w:eastAsia="en-GB"/>
        </w:rPr>
        <w:t xml:space="preserve"> period </w:t>
      </w:r>
      <w:r>
        <w:rPr>
          <w:rFonts w:ascii="Arial" w:eastAsia="Times New Roman" w:hAnsi="Arial" w:cs="Times New Roman"/>
          <w:szCs w:val="22"/>
          <w:lang w:eastAsia="en-GB"/>
        </w:rPr>
        <w:t>for a detailed response to be distributed.</w:t>
      </w:r>
    </w:p>
    <w:p w14:paraId="4028F5AA" w14:textId="77777777" w:rsidR="002B1FB1" w:rsidRPr="00B53EF9" w:rsidRDefault="002B1FB1" w:rsidP="002B1FB1">
      <w:pPr>
        <w:ind w:left="720"/>
        <w:rPr>
          <w:rFonts w:ascii="Arial" w:eastAsia="Times New Roman" w:hAnsi="Arial" w:cs="Times New Roman"/>
          <w:szCs w:val="22"/>
          <w:lang w:eastAsia="en-GB"/>
        </w:rPr>
      </w:pPr>
    </w:p>
    <w:p w14:paraId="000389EC" w14:textId="598D5773" w:rsidR="00C10B1B" w:rsidRPr="00FD790E" w:rsidRDefault="00D56113" w:rsidP="00C10B1B">
      <w:pPr>
        <w:rPr>
          <w:rFonts w:ascii="Arial" w:eastAsia="Times New Roman" w:hAnsi="Arial" w:cs="Times New Roman"/>
          <w:szCs w:val="22"/>
          <w:lang w:eastAsia="en-GB"/>
        </w:rPr>
      </w:pPr>
      <w:r>
        <w:rPr>
          <w:rFonts w:ascii="Arial" w:eastAsia="Times New Roman" w:hAnsi="Arial" w:cs="Times New Roman"/>
          <w:szCs w:val="22"/>
          <w:lang w:eastAsia="en-GB"/>
        </w:rPr>
        <w:lastRenderedPageBreak/>
        <w:t>12.4</w:t>
      </w:r>
      <w:r w:rsidR="00C10B1B" w:rsidRPr="00FD790E">
        <w:rPr>
          <w:rFonts w:ascii="Arial" w:eastAsia="Times New Roman" w:hAnsi="Arial" w:cs="Times New Roman"/>
          <w:szCs w:val="22"/>
          <w:lang w:eastAsia="en-GB"/>
        </w:rPr>
        <w:tab/>
        <w:t>Tenders must be submitted in accordance with the</w:t>
      </w:r>
      <w:r w:rsidR="00BA4DD3">
        <w:rPr>
          <w:rFonts w:ascii="Arial" w:eastAsia="Times New Roman" w:hAnsi="Arial" w:cs="Times New Roman"/>
          <w:szCs w:val="22"/>
          <w:lang w:eastAsia="en-GB"/>
        </w:rPr>
        <w:t xml:space="preserve"> following instructions.  Any </w:t>
      </w:r>
      <w:r w:rsidR="00BA4DD3">
        <w:rPr>
          <w:rFonts w:ascii="Arial" w:eastAsia="Times New Roman" w:hAnsi="Arial" w:cs="Times New Roman"/>
          <w:szCs w:val="22"/>
          <w:lang w:eastAsia="en-GB"/>
        </w:rPr>
        <w:tab/>
        <w:t>responses</w:t>
      </w:r>
      <w:r w:rsidR="00C10B1B" w:rsidRPr="00FD790E">
        <w:rPr>
          <w:rFonts w:ascii="Arial" w:eastAsia="Times New Roman" w:hAnsi="Arial" w:cs="Times New Roman"/>
          <w:szCs w:val="22"/>
          <w:lang w:eastAsia="en-GB"/>
        </w:rPr>
        <w:t xml:space="preserve"> not complying with the requir</w:t>
      </w:r>
      <w:r w:rsidR="00175ED3">
        <w:rPr>
          <w:rFonts w:ascii="Arial" w:eastAsia="Times New Roman" w:hAnsi="Arial" w:cs="Times New Roman"/>
          <w:szCs w:val="22"/>
          <w:lang w:eastAsia="en-GB"/>
        </w:rPr>
        <w:t>ements of the tender in any</w:t>
      </w:r>
      <w:r w:rsidR="00C10B1B">
        <w:rPr>
          <w:rFonts w:ascii="Arial" w:eastAsia="Times New Roman" w:hAnsi="Arial" w:cs="Times New Roman"/>
          <w:szCs w:val="22"/>
          <w:lang w:eastAsia="en-GB"/>
        </w:rPr>
        <w:t xml:space="preserve"> </w:t>
      </w:r>
      <w:r w:rsidR="00B2343B">
        <w:rPr>
          <w:rFonts w:ascii="Arial" w:eastAsia="Times New Roman" w:hAnsi="Arial" w:cs="Times New Roman"/>
          <w:szCs w:val="22"/>
          <w:lang w:eastAsia="en-GB"/>
        </w:rPr>
        <w:t xml:space="preserve">way </w:t>
      </w:r>
      <w:r w:rsidR="00C10B1B">
        <w:rPr>
          <w:rFonts w:ascii="Arial" w:eastAsia="Times New Roman" w:hAnsi="Arial" w:cs="Times New Roman"/>
          <w:szCs w:val="22"/>
          <w:lang w:eastAsia="en-GB"/>
        </w:rPr>
        <w:t xml:space="preserve">may be </w:t>
      </w:r>
      <w:r w:rsidR="00C10B1B">
        <w:rPr>
          <w:rFonts w:ascii="Arial" w:eastAsia="Times New Roman" w:hAnsi="Arial" w:cs="Times New Roman"/>
          <w:szCs w:val="22"/>
          <w:lang w:eastAsia="en-GB"/>
        </w:rPr>
        <w:tab/>
        <w:t>rejected by th</w:t>
      </w:r>
      <w:r w:rsidR="00B2343B">
        <w:rPr>
          <w:rFonts w:ascii="Arial" w:eastAsia="Times New Roman" w:hAnsi="Arial" w:cs="Times New Roman"/>
          <w:szCs w:val="22"/>
          <w:lang w:eastAsia="en-GB"/>
        </w:rPr>
        <w:t>e Buyer</w:t>
      </w:r>
      <w:r w:rsidR="00C10B1B" w:rsidRPr="00FD790E">
        <w:rPr>
          <w:rFonts w:ascii="Arial" w:eastAsia="Times New Roman" w:hAnsi="Arial" w:cs="Times New Roman"/>
          <w:szCs w:val="22"/>
          <w:lang w:eastAsia="en-GB"/>
        </w:rPr>
        <w:t xml:space="preserve">, whose decision in the matter shall be final.  </w:t>
      </w:r>
    </w:p>
    <w:p w14:paraId="7B71CF4F" w14:textId="2BE85764" w:rsidR="00C10B1B" w:rsidRPr="00FD790E" w:rsidRDefault="00C10B1B" w:rsidP="00C10B1B">
      <w:pPr>
        <w:rPr>
          <w:rFonts w:ascii="Arial" w:eastAsia="Times New Roman" w:hAnsi="Arial" w:cs="Times New Roman"/>
          <w:szCs w:val="22"/>
          <w:lang w:eastAsia="en-GB"/>
        </w:rPr>
      </w:pPr>
    </w:p>
    <w:p w14:paraId="582AFDC3" w14:textId="190B0C9E" w:rsidR="00C10B1B" w:rsidRPr="00FD790E" w:rsidRDefault="003D58EE" w:rsidP="00C10B1B">
      <w:pPr>
        <w:rPr>
          <w:rFonts w:ascii="Arial" w:eastAsia="Times New Roman" w:hAnsi="Arial" w:cs="Times New Roman"/>
          <w:szCs w:val="22"/>
          <w:lang w:eastAsia="en-GB"/>
        </w:rPr>
      </w:pPr>
      <w:r>
        <w:rPr>
          <w:rFonts w:ascii="Arial" w:eastAsia="Times New Roman" w:hAnsi="Arial" w:cs="Times New Roman"/>
          <w:szCs w:val="22"/>
          <w:lang w:eastAsia="en-GB"/>
        </w:rPr>
        <w:t>12.5</w:t>
      </w:r>
      <w:r w:rsidR="00C10B1B">
        <w:rPr>
          <w:rFonts w:ascii="Arial" w:eastAsia="Times New Roman" w:hAnsi="Arial" w:cs="Times New Roman"/>
          <w:szCs w:val="22"/>
          <w:lang w:eastAsia="en-GB"/>
        </w:rPr>
        <w:tab/>
        <w:t>By submitting a t</w:t>
      </w:r>
      <w:r w:rsidR="00B2343B">
        <w:rPr>
          <w:rFonts w:ascii="Arial" w:eastAsia="Times New Roman" w:hAnsi="Arial" w:cs="Times New Roman"/>
          <w:szCs w:val="22"/>
          <w:lang w:eastAsia="en-GB"/>
        </w:rPr>
        <w:t>ender, the B</w:t>
      </w:r>
      <w:r w:rsidR="008A776B">
        <w:rPr>
          <w:rFonts w:ascii="Arial" w:eastAsia="Times New Roman" w:hAnsi="Arial" w:cs="Times New Roman"/>
          <w:szCs w:val="22"/>
          <w:lang w:eastAsia="en-GB"/>
        </w:rPr>
        <w:t>idder</w:t>
      </w:r>
      <w:r w:rsidR="00C10B1B" w:rsidRPr="00FD790E">
        <w:rPr>
          <w:rFonts w:ascii="Arial" w:eastAsia="Times New Roman" w:hAnsi="Arial" w:cs="Times New Roman"/>
          <w:szCs w:val="22"/>
          <w:lang w:eastAsia="en-GB"/>
        </w:rPr>
        <w:t xml:space="preserve"> will </w:t>
      </w:r>
      <w:r w:rsidR="008A776B">
        <w:rPr>
          <w:rFonts w:ascii="Arial" w:eastAsia="Times New Roman" w:hAnsi="Arial" w:cs="Times New Roman"/>
          <w:szCs w:val="22"/>
          <w:lang w:eastAsia="en-GB"/>
        </w:rPr>
        <w:t>be taken to have agreed that thei</w:t>
      </w:r>
      <w:r w:rsidR="00C10B1B" w:rsidRPr="00FD790E">
        <w:rPr>
          <w:rFonts w:ascii="Arial" w:eastAsia="Times New Roman" w:hAnsi="Arial" w:cs="Times New Roman"/>
          <w:szCs w:val="22"/>
          <w:lang w:eastAsia="en-GB"/>
        </w:rPr>
        <w:t xml:space="preserve">r tender will </w:t>
      </w:r>
      <w:r w:rsidR="00C10B1B" w:rsidRPr="00FD790E">
        <w:rPr>
          <w:rFonts w:ascii="Arial" w:eastAsia="Times New Roman" w:hAnsi="Arial" w:cs="Times New Roman"/>
          <w:szCs w:val="22"/>
          <w:lang w:eastAsia="en-GB"/>
        </w:rPr>
        <w:tab/>
        <w:t>remain open for acceptance for a minimum of 90 days from the closing date.</w:t>
      </w:r>
    </w:p>
    <w:p w14:paraId="0456099F" w14:textId="77777777" w:rsidR="00C10B1B" w:rsidRPr="00FD790E" w:rsidRDefault="00C10B1B" w:rsidP="00C10B1B">
      <w:pPr>
        <w:rPr>
          <w:rFonts w:ascii="Arial" w:eastAsia="Times New Roman" w:hAnsi="Arial" w:cs="Times New Roman"/>
          <w:szCs w:val="22"/>
          <w:lang w:eastAsia="en-GB"/>
        </w:rPr>
      </w:pPr>
    </w:p>
    <w:p w14:paraId="73BBBBD3" w14:textId="4C42BE42" w:rsidR="00C10B1B" w:rsidRPr="00FD790E" w:rsidRDefault="003D58EE" w:rsidP="00C10B1B">
      <w:pPr>
        <w:ind w:left="737" w:hanging="737"/>
        <w:rPr>
          <w:rFonts w:ascii="Arial" w:eastAsia="Times New Roman" w:hAnsi="Arial" w:cs="Times New Roman"/>
          <w:szCs w:val="22"/>
          <w:lang w:eastAsia="en-GB"/>
        </w:rPr>
      </w:pPr>
      <w:r>
        <w:rPr>
          <w:rFonts w:ascii="Arial" w:eastAsia="Times New Roman" w:hAnsi="Arial" w:cs="Times New Roman"/>
          <w:szCs w:val="22"/>
          <w:lang w:eastAsia="en-GB"/>
        </w:rPr>
        <w:t>12.6</w:t>
      </w:r>
      <w:r w:rsidR="00C10B1B" w:rsidRPr="00FD790E">
        <w:rPr>
          <w:rFonts w:ascii="Arial" w:eastAsia="Times New Roman" w:hAnsi="Arial" w:cs="Times New Roman"/>
          <w:szCs w:val="22"/>
          <w:lang w:eastAsia="en-GB"/>
        </w:rPr>
        <w:tab/>
      </w:r>
      <w:r w:rsidR="00C10B1B">
        <w:rPr>
          <w:rFonts w:ascii="Arial" w:eastAsia="Times New Roman" w:hAnsi="Arial" w:cs="Times New Roman"/>
          <w:szCs w:val="22"/>
          <w:lang w:eastAsia="en-GB"/>
        </w:rPr>
        <w:t>Bidder</w:t>
      </w:r>
      <w:r w:rsidR="00C10B1B" w:rsidRPr="00FD790E">
        <w:rPr>
          <w:rFonts w:ascii="Arial" w:eastAsia="Times New Roman" w:hAnsi="Arial" w:cs="Times New Roman"/>
          <w:szCs w:val="22"/>
          <w:lang w:eastAsia="en-GB"/>
        </w:rPr>
        <w:t xml:space="preserve">s may modify their quotation prior to the deadline for receipt. No quotation may be modified </w:t>
      </w:r>
      <w:proofErr w:type="gramStart"/>
      <w:r w:rsidR="00C10B1B" w:rsidRPr="00FD790E">
        <w:rPr>
          <w:rFonts w:ascii="Arial" w:eastAsia="Times New Roman" w:hAnsi="Arial" w:cs="Times New Roman"/>
          <w:szCs w:val="22"/>
          <w:lang w:eastAsia="en-GB"/>
        </w:rPr>
        <w:t>subsequent to</w:t>
      </w:r>
      <w:proofErr w:type="gramEnd"/>
      <w:r w:rsidR="00C10B1B" w:rsidRPr="00FD790E">
        <w:rPr>
          <w:rFonts w:ascii="Arial" w:eastAsia="Times New Roman" w:hAnsi="Arial" w:cs="Times New Roman"/>
          <w:szCs w:val="22"/>
          <w:lang w:eastAsia="en-GB"/>
        </w:rPr>
        <w:t xml:space="preserve"> the deadline for receipt. </w:t>
      </w:r>
      <w:r w:rsidR="00C10B1B">
        <w:rPr>
          <w:rFonts w:ascii="Arial" w:eastAsia="Times New Roman" w:hAnsi="Arial" w:cs="Times New Roman"/>
          <w:szCs w:val="22"/>
          <w:lang w:eastAsia="en-GB"/>
        </w:rPr>
        <w:t>Bidder</w:t>
      </w:r>
      <w:r w:rsidR="00C10B1B" w:rsidRPr="00FD790E">
        <w:rPr>
          <w:rFonts w:ascii="Arial" w:eastAsia="Times New Roman" w:hAnsi="Arial" w:cs="Times New Roman"/>
          <w:szCs w:val="22"/>
          <w:lang w:eastAsia="en-GB"/>
        </w:rPr>
        <w:t>s may withdraw their quotations at any time prior to accepting the notification of award.</w:t>
      </w:r>
    </w:p>
    <w:p w14:paraId="04218E29" w14:textId="77777777" w:rsidR="00C10B1B" w:rsidRPr="00FD790E" w:rsidRDefault="00C10B1B" w:rsidP="00C10B1B">
      <w:pPr>
        <w:rPr>
          <w:rFonts w:ascii="Arial" w:eastAsia="Times New Roman" w:hAnsi="Arial" w:cs="Times New Roman"/>
          <w:szCs w:val="22"/>
          <w:lang w:eastAsia="en-GB"/>
        </w:rPr>
      </w:pPr>
    </w:p>
    <w:p w14:paraId="16575BCA" w14:textId="5D98C17F" w:rsidR="00C10B1B" w:rsidRPr="00FD790E" w:rsidRDefault="003D58EE" w:rsidP="00C10B1B">
      <w:pPr>
        <w:rPr>
          <w:rFonts w:ascii="Arial" w:eastAsia="Times New Roman" w:hAnsi="Arial" w:cs="Times New Roman"/>
          <w:szCs w:val="22"/>
          <w:lang w:eastAsia="en-GB"/>
        </w:rPr>
      </w:pPr>
      <w:r>
        <w:rPr>
          <w:rFonts w:ascii="Arial" w:eastAsia="Times New Roman" w:hAnsi="Arial" w:cs="Times New Roman"/>
          <w:szCs w:val="22"/>
          <w:lang w:eastAsia="en-GB"/>
        </w:rPr>
        <w:t>12.7</w:t>
      </w:r>
      <w:r w:rsidR="00C10B1B" w:rsidRPr="00FD790E">
        <w:rPr>
          <w:rFonts w:ascii="Arial" w:eastAsia="Times New Roman" w:hAnsi="Arial" w:cs="Times New Roman"/>
          <w:szCs w:val="22"/>
          <w:lang w:eastAsia="en-GB"/>
        </w:rPr>
        <w:tab/>
        <w:t>Tenders must not:</w:t>
      </w:r>
    </w:p>
    <w:p w14:paraId="30692442" w14:textId="77777777" w:rsidR="00C10B1B" w:rsidRPr="00FD790E" w:rsidRDefault="00C10B1B" w:rsidP="00C10B1B">
      <w:pPr>
        <w:ind w:left="720"/>
        <w:contextualSpacing/>
        <w:rPr>
          <w:rFonts w:ascii="Times New Roman" w:eastAsia="Times New Roman" w:hAnsi="Times New Roman" w:cs="Times New Roman"/>
          <w:sz w:val="28"/>
        </w:rPr>
      </w:pPr>
    </w:p>
    <w:p w14:paraId="4CA0C394" w14:textId="77777777" w:rsidR="00C10B1B" w:rsidRPr="00FD790E" w:rsidRDefault="00C10B1B" w:rsidP="00C10B1B">
      <w:pPr>
        <w:numPr>
          <w:ilvl w:val="2"/>
          <w:numId w:val="14"/>
        </w:numPr>
        <w:rPr>
          <w:rFonts w:ascii="Arial" w:eastAsia="Times New Roman" w:hAnsi="Arial" w:cs="Times New Roman"/>
          <w:szCs w:val="22"/>
          <w:lang w:eastAsia="en-GB"/>
        </w:rPr>
      </w:pPr>
      <w:r w:rsidRPr="00FD790E">
        <w:rPr>
          <w:rFonts w:ascii="Arial" w:eastAsia="Times New Roman" w:hAnsi="Arial" w:cs="Times New Roman"/>
          <w:szCs w:val="22"/>
          <w:lang w:eastAsia="en-GB"/>
        </w:rPr>
        <w:t>Be qualified;</w:t>
      </w:r>
    </w:p>
    <w:p w14:paraId="4E7BE92B" w14:textId="77777777" w:rsidR="00C10B1B" w:rsidRPr="00FD790E" w:rsidRDefault="00C10B1B" w:rsidP="00C10B1B">
      <w:pPr>
        <w:numPr>
          <w:ilvl w:val="2"/>
          <w:numId w:val="14"/>
        </w:numPr>
        <w:rPr>
          <w:rFonts w:ascii="Arial" w:eastAsia="Times New Roman" w:hAnsi="Arial" w:cs="Times New Roman"/>
          <w:szCs w:val="22"/>
          <w:lang w:eastAsia="en-GB"/>
        </w:rPr>
      </w:pPr>
      <w:r w:rsidRPr="00FD790E">
        <w:rPr>
          <w:rFonts w:ascii="Arial" w:eastAsia="Times New Roman" w:hAnsi="Arial" w:cs="Times New Roman"/>
          <w:szCs w:val="22"/>
          <w:lang w:eastAsia="en-GB"/>
        </w:rPr>
        <w:t>Be conditional;</w:t>
      </w:r>
    </w:p>
    <w:p w14:paraId="02ACFFC0" w14:textId="77777777" w:rsidR="00C10B1B" w:rsidRPr="00FD790E" w:rsidRDefault="00C10B1B" w:rsidP="00C10B1B">
      <w:pPr>
        <w:numPr>
          <w:ilvl w:val="2"/>
          <w:numId w:val="14"/>
        </w:numPr>
        <w:rPr>
          <w:rFonts w:ascii="Arial" w:eastAsia="Times New Roman" w:hAnsi="Arial" w:cs="Times New Roman"/>
          <w:szCs w:val="22"/>
          <w:lang w:eastAsia="en-GB"/>
        </w:rPr>
      </w:pPr>
      <w:r w:rsidRPr="00FD790E">
        <w:rPr>
          <w:rFonts w:ascii="Arial" w:eastAsia="Times New Roman" w:hAnsi="Arial" w:cs="Times New Roman"/>
          <w:szCs w:val="22"/>
          <w:lang w:eastAsia="en-GB"/>
        </w:rPr>
        <w:t>Be accompanied by statements which could be construed as rendering them equivocal and/or placed on a different footing to those of other tenders.</w:t>
      </w:r>
    </w:p>
    <w:p w14:paraId="41DC1628" w14:textId="77777777" w:rsidR="00C10B1B" w:rsidRPr="00FD790E" w:rsidRDefault="00C10B1B" w:rsidP="00C10B1B">
      <w:pPr>
        <w:ind w:left="1224"/>
        <w:rPr>
          <w:rFonts w:ascii="Arial" w:eastAsia="Times New Roman" w:hAnsi="Arial" w:cs="Times New Roman"/>
          <w:szCs w:val="22"/>
          <w:lang w:eastAsia="en-GB"/>
        </w:rPr>
      </w:pPr>
    </w:p>
    <w:p w14:paraId="09A2309C" w14:textId="0990F4C9" w:rsidR="00C10B1B" w:rsidRDefault="003D58EE" w:rsidP="00C10B1B">
      <w:pPr>
        <w:rPr>
          <w:rFonts w:ascii="Arial" w:eastAsia="Times New Roman" w:hAnsi="Arial" w:cs="Times New Roman"/>
          <w:szCs w:val="22"/>
          <w:lang w:eastAsia="en-GB"/>
        </w:rPr>
      </w:pPr>
      <w:r>
        <w:rPr>
          <w:rFonts w:ascii="Arial" w:eastAsia="Times New Roman" w:hAnsi="Arial" w:cs="Times New Roman"/>
          <w:szCs w:val="22"/>
          <w:lang w:eastAsia="en-GB"/>
        </w:rPr>
        <w:t>12.8</w:t>
      </w:r>
      <w:r w:rsidR="00B2343B">
        <w:rPr>
          <w:rFonts w:ascii="Arial" w:eastAsia="Times New Roman" w:hAnsi="Arial" w:cs="Times New Roman"/>
          <w:szCs w:val="22"/>
          <w:lang w:eastAsia="en-GB"/>
        </w:rPr>
        <w:tab/>
        <w:t>If the Buyer</w:t>
      </w:r>
      <w:r w:rsidR="00C10B1B" w:rsidRPr="00FD790E">
        <w:rPr>
          <w:rFonts w:ascii="Arial" w:eastAsia="Times New Roman" w:hAnsi="Arial" w:cs="Times New Roman"/>
          <w:szCs w:val="22"/>
          <w:lang w:eastAsia="en-GB"/>
        </w:rPr>
        <w:t xml:space="preserve"> suspects that there has been a technical or arithmetical</w:t>
      </w:r>
      <w:r w:rsidR="008A776B">
        <w:rPr>
          <w:rFonts w:ascii="Arial" w:eastAsia="Times New Roman" w:hAnsi="Arial" w:cs="Times New Roman"/>
          <w:szCs w:val="22"/>
          <w:lang w:eastAsia="en-GB"/>
        </w:rPr>
        <w:t xml:space="preserve"> error in the </w:t>
      </w:r>
      <w:r w:rsidR="008A776B">
        <w:rPr>
          <w:rFonts w:ascii="Arial" w:eastAsia="Times New Roman" w:hAnsi="Arial" w:cs="Times New Roman"/>
          <w:szCs w:val="22"/>
          <w:lang w:eastAsia="en-GB"/>
        </w:rPr>
        <w:tab/>
        <w:t>submission, they</w:t>
      </w:r>
      <w:r w:rsidR="002B1FB1">
        <w:rPr>
          <w:rFonts w:ascii="Arial" w:eastAsia="Times New Roman" w:hAnsi="Arial" w:cs="Times New Roman"/>
          <w:szCs w:val="22"/>
          <w:lang w:eastAsia="en-GB"/>
        </w:rPr>
        <w:t xml:space="preserve"> reserve</w:t>
      </w:r>
      <w:r w:rsidR="00C10B1B" w:rsidRPr="00FD790E">
        <w:rPr>
          <w:rFonts w:ascii="Arial" w:eastAsia="Times New Roman" w:hAnsi="Arial" w:cs="Times New Roman"/>
          <w:szCs w:val="22"/>
          <w:lang w:eastAsia="en-GB"/>
        </w:rPr>
        <w:t xml:space="preserve"> the right to seek such clarification as it considers </w:t>
      </w:r>
      <w:r w:rsidR="00C10B1B" w:rsidRPr="00FD790E">
        <w:rPr>
          <w:rFonts w:ascii="Arial" w:eastAsia="Times New Roman" w:hAnsi="Arial" w:cs="Times New Roman"/>
          <w:szCs w:val="22"/>
          <w:lang w:eastAsia="en-GB"/>
        </w:rPr>
        <w:tab/>
        <w:t xml:space="preserve">necessary from that </w:t>
      </w:r>
      <w:r w:rsidR="00C10B1B">
        <w:rPr>
          <w:rFonts w:ascii="Arial" w:eastAsia="Times New Roman" w:hAnsi="Arial" w:cs="Times New Roman"/>
          <w:szCs w:val="22"/>
          <w:lang w:eastAsia="en-GB"/>
        </w:rPr>
        <w:t>bidder</w:t>
      </w:r>
      <w:r w:rsidR="00C10B1B" w:rsidRPr="00FD790E">
        <w:rPr>
          <w:rFonts w:ascii="Arial" w:eastAsia="Times New Roman" w:hAnsi="Arial" w:cs="Times New Roman"/>
          <w:szCs w:val="22"/>
          <w:lang w:eastAsia="en-GB"/>
        </w:rPr>
        <w:t xml:space="preserve"> only.</w:t>
      </w:r>
    </w:p>
    <w:p w14:paraId="766D2E99" w14:textId="34D85C5B" w:rsidR="00D85697" w:rsidRDefault="00D85697" w:rsidP="002B1FB1">
      <w:pPr>
        <w:rPr>
          <w:rFonts w:ascii="Arial" w:eastAsia="Times New Roman" w:hAnsi="Arial" w:cs="Times New Roman"/>
          <w:szCs w:val="22"/>
          <w:lang w:eastAsia="en-GB"/>
        </w:rPr>
      </w:pPr>
    </w:p>
    <w:p w14:paraId="54B463AE" w14:textId="2C4C3AF2" w:rsidR="00C10B1B" w:rsidRPr="00E1797D" w:rsidRDefault="002B1FB1" w:rsidP="00C10B1B">
      <w:pPr>
        <w:ind w:left="720" w:hanging="720"/>
        <w:rPr>
          <w:szCs w:val="22"/>
        </w:rPr>
      </w:pPr>
      <w:r>
        <w:rPr>
          <w:rFonts w:ascii="Arial" w:eastAsia="Times New Roman" w:hAnsi="Arial" w:cs="Times New Roman"/>
          <w:szCs w:val="22"/>
          <w:lang w:eastAsia="en-GB"/>
        </w:rPr>
        <w:t>12.9</w:t>
      </w:r>
      <w:r w:rsidR="00C10B1B">
        <w:rPr>
          <w:rFonts w:ascii="Arial" w:eastAsia="Times New Roman" w:hAnsi="Arial" w:cs="Times New Roman"/>
          <w:szCs w:val="22"/>
          <w:lang w:eastAsia="en-GB"/>
        </w:rPr>
        <w:tab/>
      </w:r>
      <w:r w:rsidR="00C10B1B" w:rsidRPr="00E1797D">
        <w:rPr>
          <w:rFonts w:ascii="Arial" w:hAnsi="Arial" w:cs="Arial"/>
          <w:szCs w:val="22"/>
        </w:rPr>
        <w:t>Bidders may request amendments to the terms &amp; co</w:t>
      </w:r>
      <w:r w:rsidR="00D45A11">
        <w:rPr>
          <w:rFonts w:ascii="Arial" w:hAnsi="Arial" w:cs="Arial"/>
          <w:szCs w:val="22"/>
        </w:rPr>
        <w:t>nditions of the contract.  The Buyer</w:t>
      </w:r>
      <w:r w:rsidR="00C10B1B" w:rsidRPr="00E1797D">
        <w:rPr>
          <w:rFonts w:ascii="Arial" w:hAnsi="Arial" w:cs="Arial"/>
          <w:szCs w:val="22"/>
        </w:rPr>
        <w:t xml:space="preserve"> reserves the right to accept, partially accept or wholly reject any amendments to the terms and conditions entirely at its own discretion.</w:t>
      </w:r>
    </w:p>
    <w:p w14:paraId="7A0FA85A" w14:textId="55647EF2" w:rsidR="00C10B1B" w:rsidRPr="00FD790E" w:rsidRDefault="00C10B1B" w:rsidP="00C10B1B">
      <w:pPr>
        <w:rPr>
          <w:rFonts w:ascii="Arial" w:eastAsia="Times New Roman" w:hAnsi="Arial" w:cs="Times New Roman"/>
          <w:szCs w:val="22"/>
          <w:lang w:eastAsia="en-GB"/>
        </w:rPr>
      </w:pPr>
    </w:p>
    <w:p w14:paraId="45BA7DEE" w14:textId="7DDE03B3" w:rsidR="00C10B1B" w:rsidRPr="00FD790E" w:rsidRDefault="002B1FB1" w:rsidP="00C10B1B">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12.10</w:t>
      </w:r>
      <w:r w:rsidR="00C10B1B" w:rsidRPr="00FD790E">
        <w:rPr>
          <w:rFonts w:ascii="Arial" w:eastAsia="Times New Roman" w:hAnsi="Arial" w:cs="Times New Roman"/>
          <w:szCs w:val="22"/>
          <w:lang w:eastAsia="en-GB"/>
        </w:rPr>
        <w:tab/>
        <w:t>All</w:t>
      </w:r>
      <w:r w:rsidR="00C10B1B">
        <w:rPr>
          <w:rFonts w:ascii="Arial" w:eastAsia="Times New Roman" w:hAnsi="Arial" w:cs="Times New Roman"/>
          <w:szCs w:val="22"/>
          <w:lang w:eastAsia="en-GB"/>
        </w:rPr>
        <w:t xml:space="preserve"> documentat</w:t>
      </w:r>
      <w:r w:rsidR="008A776B">
        <w:rPr>
          <w:rFonts w:ascii="Arial" w:eastAsia="Times New Roman" w:hAnsi="Arial" w:cs="Times New Roman"/>
          <w:szCs w:val="22"/>
          <w:lang w:eastAsia="en-GB"/>
        </w:rPr>
        <w:t>ion supplie</w:t>
      </w:r>
      <w:r w:rsidR="00D45A11">
        <w:rPr>
          <w:rFonts w:ascii="Arial" w:eastAsia="Times New Roman" w:hAnsi="Arial" w:cs="Times New Roman"/>
          <w:szCs w:val="22"/>
          <w:lang w:eastAsia="en-GB"/>
        </w:rPr>
        <w:t>d by the Buyer</w:t>
      </w:r>
      <w:r w:rsidR="00C10B1B" w:rsidRPr="00FD790E">
        <w:rPr>
          <w:rFonts w:ascii="Arial" w:eastAsia="Times New Roman" w:hAnsi="Arial" w:cs="Times New Roman"/>
          <w:szCs w:val="22"/>
          <w:lang w:eastAsia="en-GB"/>
        </w:rPr>
        <w:t xml:space="preserve"> shall remain its property and confidential to it. </w:t>
      </w:r>
      <w:r w:rsidR="00D45A11">
        <w:rPr>
          <w:rFonts w:ascii="Arial" w:eastAsia="Times New Roman" w:hAnsi="Arial" w:cs="Times New Roman"/>
          <w:szCs w:val="22"/>
          <w:lang w:eastAsia="en-GB"/>
        </w:rPr>
        <w:t>Bidders may not</w:t>
      </w:r>
      <w:r w:rsidR="00175ED3">
        <w:rPr>
          <w:rFonts w:ascii="Arial" w:eastAsia="Times New Roman" w:hAnsi="Arial" w:cs="Times New Roman"/>
          <w:szCs w:val="22"/>
          <w:lang w:eastAsia="en-GB"/>
        </w:rPr>
        <w:t>,</w:t>
      </w:r>
      <w:r w:rsidR="00D45A11">
        <w:rPr>
          <w:rFonts w:ascii="Arial" w:eastAsia="Times New Roman" w:hAnsi="Arial" w:cs="Times New Roman"/>
          <w:szCs w:val="22"/>
          <w:lang w:eastAsia="en-GB"/>
        </w:rPr>
        <w:t xml:space="preserve"> without the Buyer</w:t>
      </w:r>
      <w:r w:rsidR="00C10B1B" w:rsidRPr="00FD790E">
        <w:rPr>
          <w:rFonts w:ascii="Arial" w:eastAsia="Times New Roman" w:hAnsi="Arial" w:cs="Times New Roman"/>
          <w:szCs w:val="22"/>
          <w:lang w:eastAsia="en-GB"/>
        </w:rPr>
        <w:t>’s writt</w:t>
      </w:r>
      <w:r w:rsidR="00C10B1B">
        <w:rPr>
          <w:rFonts w:ascii="Arial" w:eastAsia="Times New Roman" w:hAnsi="Arial" w:cs="Times New Roman"/>
          <w:szCs w:val="22"/>
          <w:lang w:eastAsia="en-GB"/>
        </w:rPr>
        <w:t>en consent at any time</w:t>
      </w:r>
      <w:r w:rsidR="00175ED3">
        <w:rPr>
          <w:rFonts w:ascii="Arial" w:eastAsia="Times New Roman" w:hAnsi="Arial" w:cs="Times New Roman"/>
          <w:szCs w:val="22"/>
          <w:lang w:eastAsia="en-GB"/>
        </w:rPr>
        <w:t>,</w:t>
      </w:r>
      <w:r w:rsidR="00C10B1B">
        <w:rPr>
          <w:rFonts w:ascii="Arial" w:eastAsia="Times New Roman" w:hAnsi="Arial" w:cs="Times New Roman"/>
          <w:szCs w:val="22"/>
          <w:lang w:eastAsia="en-GB"/>
        </w:rPr>
        <w:t xml:space="preserve"> use for </w:t>
      </w:r>
      <w:r w:rsidR="00B2343B">
        <w:rPr>
          <w:rFonts w:ascii="Arial" w:eastAsia="Times New Roman" w:hAnsi="Arial" w:cs="Times New Roman"/>
          <w:szCs w:val="22"/>
          <w:lang w:eastAsia="en-GB"/>
        </w:rPr>
        <w:t>thei</w:t>
      </w:r>
      <w:r w:rsidR="00C10B1B" w:rsidRPr="00FD790E">
        <w:rPr>
          <w:rFonts w:ascii="Arial" w:eastAsia="Times New Roman" w:hAnsi="Arial" w:cs="Times New Roman"/>
          <w:szCs w:val="22"/>
          <w:lang w:eastAsia="en-GB"/>
        </w:rPr>
        <w:t>r own purposes or disclose to any other person</w:t>
      </w:r>
      <w:r w:rsidR="00C10B1B">
        <w:rPr>
          <w:rFonts w:ascii="Arial" w:eastAsia="Times New Roman" w:hAnsi="Arial" w:cs="Times New Roman"/>
          <w:szCs w:val="22"/>
          <w:lang w:eastAsia="en-GB"/>
        </w:rPr>
        <w:t xml:space="preserve"> (except as may be required by law) the tender or contract d</w:t>
      </w:r>
      <w:r w:rsidR="00C10B1B" w:rsidRPr="00FD790E">
        <w:rPr>
          <w:rFonts w:ascii="Arial" w:eastAsia="Times New Roman" w:hAnsi="Arial" w:cs="Times New Roman"/>
          <w:szCs w:val="22"/>
          <w:lang w:eastAsia="en-GB"/>
        </w:rPr>
        <w:t>ocuments or any inf</w:t>
      </w:r>
      <w:r w:rsidR="00D45A11">
        <w:rPr>
          <w:rFonts w:ascii="Arial" w:eastAsia="Times New Roman" w:hAnsi="Arial" w:cs="Times New Roman"/>
          <w:szCs w:val="22"/>
          <w:lang w:eastAsia="en-GB"/>
        </w:rPr>
        <w:t>ormation or material which the Buyer</w:t>
      </w:r>
      <w:r w:rsidR="00C10B1B" w:rsidRPr="00FD790E">
        <w:rPr>
          <w:rFonts w:ascii="Arial" w:eastAsia="Times New Roman" w:hAnsi="Arial" w:cs="Times New Roman"/>
          <w:szCs w:val="22"/>
          <w:lang w:eastAsia="en-GB"/>
        </w:rPr>
        <w:t xml:space="preserve"> may make available to </w:t>
      </w:r>
      <w:r w:rsidR="00C10B1B">
        <w:rPr>
          <w:rFonts w:ascii="Arial" w:eastAsia="Times New Roman" w:hAnsi="Arial" w:cs="Times New Roman"/>
          <w:szCs w:val="22"/>
          <w:lang w:eastAsia="en-GB"/>
        </w:rPr>
        <w:t>bidder</w:t>
      </w:r>
      <w:r w:rsidR="00C10B1B" w:rsidRPr="00FD790E">
        <w:rPr>
          <w:rFonts w:ascii="Arial" w:eastAsia="Times New Roman" w:hAnsi="Arial" w:cs="Times New Roman"/>
          <w:szCs w:val="22"/>
          <w:lang w:eastAsia="en-GB"/>
        </w:rPr>
        <w:t>s</w:t>
      </w:r>
      <w:r w:rsidR="00175ED3">
        <w:rPr>
          <w:rFonts w:ascii="Arial" w:eastAsia="Times New Roman" w:hAnsi="Arial" w:cs="Times New Roman"/>
          <w:szCs w:val="22"/>
          <w:lang w:eastAsia="en-GB"/>
        </w:rPr>
        <w:t>,</w:t>
      </w:r>
      <w:r w:rsidR="00C10B1B" w:rsidRPr="00FD790E">
        <w:rPr>
          <w:rFonts w:ascii="Arial" w:eastAsia="Times New Roman" w:hAnsi="Arial" w:cs="Times New Roman"/>
          <w:szCs w:val="22"/>
          <w:lang w:eastAsia="en-GB"/>
        </w:rPr>
        <w:t xml:space="preserve"> all of whic</w:t>
      </w:r>
      <w:r w:rsidR="00C10B1B">
        <w:rPr>
          <w:rFonts w:ascii="Arial" w:eastAsia="Times New Roman" w:hAnsi="Arial" w:cs="Times New Roman"/>
          <w:szCs w:val="22"/>
          <w:lang w:eastAsia="en-GB"/>
        </w:rPr>
        <w:t>h sh</w:t>
      </w:r>
      <w:r w:rsidR="00D45A11">
        <w:rPr>
          <w:rFonts w:ascii="Arial" w:eastAsia="Times New Roman" w:hAnsi="Arial" w:cs="Times New Roman"/>
          <w:szCs w:val="22"/>
          <w:lang w:eastAsia="en-GB"/>
        </w:rPr>
        <w:t>all remain confidential to the Buyer</w:t>
      </w:r>
      <w:r w:rsidR="00C10B1B" w:rsidRPr="00FD790E">
        <w:rPr>
          <w:rFonts w:ascii="Arial" w:eastAsia="Times New Roman" w:hAnsi="Arial" w:cs="Times New Roman"/>
          <w:szCs w:val="22"/>
          <w:lang w:eastAsia="en-GB"/>
        </w:rPr>
        <w:t>.</w:t>
      </w:r>
    </w:p>
    <w:p w14:paraId="660B3504" w14:textId="76903581" w:rsidR="00C10B1B" w:rsidRPr="00FD790E" w:rsidRDefault="00C10B1B" w:rsidP="00C10B1B">
      <w:pPr>
        <w:rPr>
          <w:rFonts w:ascii="Arial" w:eastAsia="Times New Roman" w:hAnsi="Arial" w:cs="Times New Roman"/>
          <w:szCs w:val="22"/>
          <w:lang w:eastAsia="en-GB"/>
        </w:rPr>
      </w:pPr>
    </w:p>
    <w:p w14:paraId="56FDBB8F" w14:textId="495BCD92" w:rsidR="00C10B1B" w:rsidRPr="00FD790E" w:rsidRDefault="002B1FB1" w:rsidP="00C10B1B">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12.11</w:t>
      </w:r>
      <w:r w:rsidR="00C10B1B">
        <w:rPr>
          <w:rFonts w:ascii="Arial" w:eastAsia="Times New Roman" w:hAnsi="Arial" w:cs="Times New Roman"/>
          <w:szCs w:val="22"/>
          <w:lang w:eastAsia="en-GB"/>
        </w:rPr>
        <w:tab/>
        <w:t>The</w:t>
      </w:r>
      <w:r w:rsidR="00D45A11">
        <w:rPr>
          <w:rFonts w:ascii="Arial" w:eastAsia="Times New Roman" w:hAnsi="Arial" w:cs="Times New Roman"/>
          <w:szCs w:val="22"/>
          <w:lang w:eastAsia="en-GB"/>
        </w:rPr>
        <w:t xml:space="preserve"> Buyer</w:t>
      </w:r>
      <w:r w:rsidR="00C10B1B" w:rsidRPr="00FD790E">
        <w:rPr>
          <w:rFonts w:ascii="Arial" w:eastAsia="Times New Roman" w:hAnsi="Arial" w:cs="Times New Roman"/>
          <w:szCs w:val="22"/>
          <w:lang w:eastAsia="en-GB"/>
        </w:rPr>
        <w:t xml:space="preserve"> does not bind itself to accept the lowest or any tender and shall not be liable for any loss or expense incurred by any </w:t>
      </w:r>
      <w:r w:rsidR="00C10B1B">
        <w:rPr>
          <w:rFonts w:ascii="Arial" w:eastAsia="Times New Roman" w:hAnsi="Arial" w:cs="Times New Roman"/>
          <w:szCs w:val="22"/>
          <w:lang w:eastAsia="en-GB"/>
        </w:rPr>
        <w:t xml:space="preserve">bidder in the production of the </w:t>
      </w:r>
      <w:r w:rsidR="00C10B1B" w:rsidRPr="00FD790E">
        <w:rPr>
          <w:rFonts w:ascii="Arial" w:eastAsia="Times New Roman" w:hAnsi="Arial" w:cs="Times New Roman"/>
          <w:szCs w:val="22"/>
          <w:lang w:eastAsia="en-GB"/>
        </w:rPr>
        <w:t xml:space="preserve">tender or </w:t>
      </w:r>
      <w:proofErr w:type="gramStart"/>
      <w:r w:rsidR="00C10B1B" w:rsidRPr="00FD790E">
        <w:rPr>
          <w:rFonts w:ascii="Arial" w:eastAsia="Times New Roman" w:hAnsi="Arial" w:cs="Times New Roman"/>
          <w:szCs w:val="22"/>
          <w:lang w:eastAsia="en-GB"/>
        </w:rPr>
        <w:t>as a result of</w:t>
      </w:r>
      <w:proofErr w:type="gramEnd"/>
      <w:r w:rsidR="00C10B1B">
        <w:rPr>
          <w:rFonts w:ascii="Arial" w:eastAsia="Times New Roman" w:hAnsi="Arial" w:cs="Times New Roman"/>
          <w:szCs w:val="22"/>
          <w:lang w:eastAsia="en-GB"/>
        </w:rPr>
        <w:t xml:space="preserve"> its decision not to award the c</w:t>
      </w:r>
      <w:r w:rsidR="00C10B1B" w:rsidRPr="00FD790E">
        <w:rPr>
          <w:rFonts w:ascii="Arial" w:eastAsia="Times New Roman" w:hAnsi="Arial" w:cs="Times New Roman"/>
          <w:szCs w:val="22"/>
          <w:lang w:eastAsia="en-GB"/>
        </w:rPr>
        <w:t xml:space="preserve">ontract to any </w:t>
      </w:r>
      <w:r w:rsidR="00C10B1B">
        <w:rPr>
          <w:rFonts w:ascii="Arial" w:eastAsia="Times New Roman" w:hAnsi="Arial" w:cs="Times New Roman"/>
          <w:szCs w:val="22"/>
          <w:lang w:eastAsia="en-GB"/>
        </w:rPr>
        <w:t>bidder</w:t>
      </w:r>
      <w:r w:rsidR="00C10B1B" w:rsidRPr="00FD790E">
        <w:rPr>
          <w:rFonts w:ascii="Arial" w:eastAsia="Times New Roman" w:hAnsi="Arial" w:cs="Times New Roman"/>
          <w:szCs w:val="22"/>
          <w:lang w:eastAsia="en-GB"/>
        </w:rPr>
        <w:t>.</w:t>
      </w:r>
    </w:p>
    <w:p w14:paraId="5F11465F" w14:textId="77777777" w:rsidR="00C10B1B" w:rsidRPr="00FD790E" w:rsidRDefault="00C10B1B" w:rsidP="00C10B1B">
      <w:pPr>
        <w:ind w:left="720"/>
        <w:contextualSpacing/>
        <w:rPr>
          <w:rFonts w:ascii="Times New Roman" w:eastAsia="Times New Roman" w:hAnsi="Times New Roman" w:cs="Times New Roman"/>
        </w:rPr>
      </w:pPr>
    </w:p>
    <w:p w14:paraId="34C59A28" w14:textId="1BDBABAC" w:rsidR="00C10B1B" w:rsidRPr="00FD790E" w:rsidRDefault="002B1FB1" w:rsidP="00C10B1B">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12.12</w:t>
      </w:r>
      <w:r w:rsidR="00C10B1B" w:rsidRPr="00FD790E">
        <w:rPr>
          <w:rFonts w:ascii="Arial" w:eastAsia="Times New Roman" w:hAnsi="Arial" w:cs="Times New Roman"/>
          <w:szCs w:val="22"/>
          <w:lang w:eastAsia="en-GB"/>
        </w:rPr>
        <w:tab/>
      </w:r>
      <w:r w:rsidR="00D45A11">
        <w:rPr>
          <w:rFonts w:ascii="Arial" w:eastAsia="Times New Roman" w:hAnsi="Arial" w:cs="Arial"/>
          <w:bCs/>
          <w:szCs w:val="28"/>
          <w:lang w:eastAsia="en-GB"/>
        </w:rPr>
        <w:t>The Buyer</w:t>
      </w:r>
      <w:r w:rsidR="00C10B1B" w:rsidRPr="00FD790E">
        <w:rPr>
          <w:rFonts w:ascii="Arial" w:eastAsia="Times New Roman" w:hAnsi="Arial" w:cs="Arial"/>
          <w:bCs/>
          <w:szCs w:val="28"/>
          <w:lang w:eastAsia="en-GB"/>
        </w:rPr>
        <w:t xml:space="preserve"> reserves the right t</w:t>
      </w:r>
      <w:r w:rsidR="00C10B1B">
        <w:rPr>
          <w:rFonts w:ascii="Arial" w:eastAsia="Times New Roman" w:hAnsi="Arial" w:cs="Arial"/>
          <w:bCs/>
          <w:szCs w:val="28"/>
          <w:lang w:eastAsia="en-GB"/>
        </w:rPr>
        <w:t>o accept or reject any written t</w:t>
      </w:r>
      <w:r w:rsidR="00C10B1B" w:rsidRPr="00FD790E">
        <w:rPr>
          <w:rFonts w:ascii="Arial" w:eastAsia="Times New Roman" w:hAnsi="Arial" w:cs="Arial"/>
          <w:bCs/>
          <w:szCs w:val="28"/>
          <w:lang w:eastAsia="en-GB"/>
        </w:rPr>
        <w:t xml:space="preserve">ender and to abort the tender </w:t>
      </w:r>
      <w:r w:rsidR="00C10B1B">
        <w:rPr>
          <w:rFonts w:ascii="Arial" w:eastAsia="Times New Roman" w:hAnsi="Arial" w:cs="Arial"/>
          <w:bCs/>
          <w:szCs w:val="28"/>
          <w:lang w:eastAsia="en-GB"/>
        </w:rPr>
        <w:t>process and reject all written t</w:t>
      </w:r>
      <w:r w:rsidR="00C10B1B" w:rsidRPr="00FD790E">
        <w:rPr>
          <w:rFonts w:ascii="Arial" w:eastAsia="Times New Roman" w:hAnsi="Arial" w:cs="Arial"/>
          <w:bCs/>
          <w:szCs w:val="28"/>
          <w:lang w:eastAsia="en-GB"/>
        </w:rPr>
        <w:t xml:space="preserve">enders at any time prior to award of contract without incurring any liability to the affected </w:t>
      </w:r>
      <w:r w:rsidR="00C10B1B">
        <w:rPr>
          <w:rFonts w:ascii="Arial" w:eastAsia="Times New Roman" w:hAnsi="Arial" w:cs="Arial"/>
          <w:bCs/>
          <w:szCs w:val="28"/>
          <w:lang w:eastAsia="en-GB"/>
        </w:rPr>
        <w:t>bidder</w:t>
      </w:r>
      <w:r w:rsidR="00D45A11">
        <w:rPr>
          <w:rFonts w:ascii="Arial" w:eastAsia="Times New Roman" w:hAnsi="Arial" w:cs="Arial"/>
          <w:bCs/>
          <w:szCs w:val="28"/>
          <w:lang w:eastAsia="en-GB"/>
        </w:rPr>
        <w:t xml:space="preserve">s. </w:t>
      </w:r>
      <w:r w:rsidR="00C10B1B" w:rsidRPr="00FD790E">
        <w:rPr>
          <w:rFonts w:ascii="Arial" w:eastAsia="Times New Roman" w:hAnsi="Arial" w:cs="Arial"/>
          <w:bCs/>
          <w:szCs w:val="28"/>
          <w:lang w:eastAsia="en-GB"/>
        </w:rPr>
        <w:t xml:space="preserve">The </w:t>
      </w:r>
      <w:r w:rsidR="00D45A11">
        <w:rPr>
          <w:rFonts w:ascii="Arial" w:eastAsia="Times New Roman" w:hAnsi="Arial" w:cs="Arial"/>
          <w:bCs/>
          <w:szCs w:val="28"/>
          <w:lang w:eastAsia="en-GB"/>
        </w:rPr>
        <w:t>Buyer</w:t>
      </w:r>
      <w:r w:rsidR="00C10B1B" w:rsidRPr="00D21CF5">
        <w:rPr>
          <w:rFonts w:ascii="Arial" w:eastAsia="Times New Roman" w:hAnsi="Arial" w:cs="Arial"/>
          <w:bCs/>
          <w:szCs w:val="28"/>
          <w:lang w:eastAsia="en-GB"/>
        </w:rPr>
        <w:t xml:space="preserve"> </w:t>
      </w:r>
      <w:r w:rsidR="00C10B1B" w:rsidRPr="00FD790E">
        <w:rPr>
          <w:rFonts w:ascii="Arial" w:eastAsia="Times New Roman" w:hAnsi="Arial" w:cs="Arial"/>
          <w:bCs/>
          <w:szCs w:val="28"/>
          <w:lang w:eastAsia="en-GB"/>
        </w:rPr>
        <w:t xml:space="preserve">reserves the right to accept all or part of an offer, unless the </w:t>
      </w:r>
      <w:r w:rsidR="008A776B">
        <w:rPr>
          <w:rFonts w:ascii="Arial" w:eastAsia="Times New Roman" w:hAnsi="Arial" w:cs="Arial"/>
          <w:bCs/>
          <w:szCs w:val="28"/>
          <w:lang w:eastAsia="en-GB"/>
        </w:rPr>
        <w:t>B</w:t>
      </w:r>
      <w:r w:rsidR="00C10B1B">
        <w:rPr>
          <w:rFonts w:ascii="Arial" w:eastAsia="Times New Roman" w:hAnsi="Arial" w:cs="Arial"/>
          <w:bCs/>
          <w:szCs w:val="28"/>
          <w:lang w:eastAsia="en-GB"/>
        </w:rPr>
        <w:t>idder</w:t>
      </w:r>
      <w:r w:rsidR="00C10B1B" w:rsidRPr="00FD790E">
        <w:rPr>
          <w:rFonts w:ascii="Arial" w:eastAsia="Times New Roman" w:hAnsi="Arial" w:cs="Arial"/>
          <w:bCs/>
          <w:szCs w:val="28"/>
          <w:lang w:eastAsia="en-GB"/>
        </w:rPr>
        <w:t xml:space="preserve"> expressly stipulates to the contrary.</w:t>
      </w:r>
    </w:p>
    <w:p w14:paraId="1BB7BCBC" w14:textId="4FCE218D" w:rsidR="00C10B1B" w:rsidRDefault="00C10B1B" w:rsidP="00C10B1B">
      <w:pPr>
        <w:ind w:left="720"/>
        <w:contextualSpacing/>
        <w:rPr>
          <w:rFonts w:ascii="Times New Roman" w:eastAsia="Times New Roman" w:hAnsi="Times New Roman" w:cs="Times New Roman"/>
          <w:sz w:val="28"/>
        </w:rPr>
      </w:pPr>
    </w:p>
    <w:p w14:paraId="3307C7A6" w14:textId="2140E81C" w:rsidR="00D56113" w:rsidRPr="00FD790E" w:rsidRDefault="002B1FB1" w:rsidP="00D56113">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12.13</w:t>
      </w:r>
      <w:r w:rsidR="00D56113">
        <w:rPr>
          <w:rFonts w:ascii="Arial" w:eastAsia="Times New Roman" w:hAnsi="Arial" w:cs="Times New Roman"/>
          <w:szCs w:val="22"/>
          <w:lang w:eastAsia="en-GB"/>
        </w:rPr>
        <w:tab/>
        <w:t>During this and any subsequent tender</w:t>
      </w:r>
      <w:r w:rsidR="00D56113" w:rsidRPr="00FD790E">
        <w:rPr>
          <w:rFonts w:ascii="Arial" w:eastAsia="Times New Roman" w:hAnsi="Arial" w:cs="Times New Roman"/>
          <w:szCs w:val="22"/>
          <w:lang w:eastAsia="en-GB"/>
        </w:rPr>
        <w:t xml:space="preserve"> process</w:t>
      </w:r>
      <w:r w:rsidR="00D56113">
        <w:rPr>
          <w:rFonts w:ascii="Arial" w:eastAsia="Times New Roman" w:hAnsi="Arial" w:cs="Times New Roman"/>
          <w:szCs w:val="22"/>
          <w:lang w:eastAsia="en-GB"/>
        </w:rPr>
        <w:t>es</w:t>
      </w:r>
      <w:r w:rsidR="00D56113" w:rsidRPr="00FD790E">
        <w:rPr>
          <w:rFonts w:ascii="Arial" w:eastAsia="Times New Roman" w:hAnsi="Arial" w:cs="Times New Roman"/>
          <w:szCs w:val="22"/>
          <w:lang w:eastAsia="en-GB"/>
        </w:rPr>
        <w:t>, any</w:t>
      </w:r>
      <w:r w:rsidR="00D56113">
        <w:rPr>
          <w:rFonts w:ascii="Arial" w:eastAsia="Times New Roman" w:hAnsi="Arial" w:cs="Times New Roman"/>
          <w:szCs w:val="22"/>
          <w:lang w:eastAsia="en-GB"/>
        </w:rPr>
        <w:t xml:space="preserve"> communication with the Buyer </w:t>
      </w:r>
      <w:r w:rsidR="00D56113" w:rsidRPr="00FD790E">
        <w:rPr>
          <w:rFonts w:ascii="Arial" w:eastAsia="Times New Roman" w:hAnsi="Arial" w:cs="Times New Roman"/>
          <w:szCs w:val="22"/>
          <w:lang w:eastAsia="en-GB"/>
        </w:rPr>
        <w:t xml:space="preserve">shall be via the </w:t>
      </w:r>
      <w:r w:rsidR="00D56113">
        <w:rPr>
          <w:rFonts w:ascii="Arial" w:eastAsia="Times New Roman" w:hAnsi="Arial" w:cs="Times New Roman"/>
          <w:szCs w:val="22"/>
          <w:lang w:eastAsia="en-GB"/>
        </w:rPr>
        <w:t xml:space="preserve">Supplying the South West </w:t>
      </w:r>
      <w:r w:rsidR="00D56113" w:rsidRPr="00FD790E">
        <w:rPr>
          <w:rFonts w:ascii="Arial" w:eastAsia="Times New Roman" w:hAnsi="Arial" w:cs="Times New Roman"/>
          <w:szCs w:val="22"/>
          <w:lang w:eastAsia="en-GB"/>
        </w:rPr>
        <w:t>portal. After the closing date for receipt of te</w:t>
      </w:r>
      <w:r w:rsidR="00D56113">
        <w:rPr>
          <w:rFonts w:ascii="Arial" w:eastAsia="Times New Roman" w:hAnsi="Arial" w:cs="Times New Roman"/>
          <w:szCs w:val="22"/>
          <w:lang w:eastAsia="en-GB"/>
        </w:rPr>
        <w:t xml:space="preserve">nders, the Buyer expects only </w:t>
      </w:r>
      <w:r w:rsidR="00D56113" w:rsidRPr="00FD790E">
        <w:rPr>
          <w:rFonts w:ascii="Arial" w:eastAsia="Times New Roman" w:hAnsi="Arial" w:cs="Times New Roman"/>
          <w:szCs w:val="22"/>
          <w:lang w:eastAsia="en-GB"/>
        </w:rPr>
        <w:t xml:space="preserve">to </w:t>
      </w:r>
      <w:proofErr w:type="gramStart"/>
      <w:r w:rsidR="00D56113" w:rsidRPr="00FD790E">
        <w:rPr>
          <w:rFonts w:ascii="Arial" w:eastAsia="Times New Roman" w:hAnsi="Arial" w:cs="Times New Roman"/>
          <w:szCs w:val="22"/>
          <w:lang w:eastAsia="en-GB"/>
        </w:rPr>
        <w:t>make contact with</w:t>
      </w:r>
      <w:proofErr w:type="gramEnd"/>
      <w:r w:rsidR="00D56113" w:rsidRPr="00FD790E">
        <w:rPr>
          <w:rFonts w:ascii="Arial" w:eastAsia="Times New Roman" w:hAnsi="Arial" w:cs="Times New Roman"/>
          <w:szCs w:val="22"/>
          <w:lang w:eastAsia="en-GB"/>
        </w:rPr>
        <w:t xml:space="preserve"> </w:t>
      </w:r>
      <w:r w:rsidR="00D56113">
        <w:rPr>
          <w:rFonts w:ascii="Arial" w:eastAsia="Times New Roman" w:hAnsi="Arial" w:cs="Times New Roman"/>
          <w:szCs w:val="22"/>
          <w:lang w:eastAsia="en-GB"/>
        </w:rPr>
        <w:t>bidder</w:t>
      </w:r>
      <w:r w:rsidR="00D56113" w:rsidRPr="00FD790E">
        <w:rPr>
          <w:rFonts w:ascii="Arial" w:eastAsia="Times New Roman" w:hAnsi="Arial" w:cs="Times New Roman"/>
          <w:szCs w:val="22"/>
          <w:lang w:eastAsia="en-GB"/>
        </w:rPr>
        <w:t>s for the following purposes:</w:t>
      </w:r>
    </w:p>
    <w:p w14:paraId="4C82ECDE" w14:textId="77777777" w:rsidR="00D56113" w:rsidRPr="00FD790E" w:rsidRDefault="00D56113" w:rsidP="00D56113">
      <w:pPr>
        <w:jc w:val="both"/>
        <w:rPr>
          <w:rFonts w:ascii="Arial" w:eastAsia="Times New Roman" w:hAnsi="Arial" w:cs="Arial"/>
          <w:sz w:val="28"/>
          <w:lang w:eastAsia="en-GB"/>
        </w:rPr>
      </w:pPr>
    </w:p>
    <w:p w14:paraId="55C5D804" w14:textId="77777777" w:rsidR="00D56113" w:rsidRPr="00FD790E" w:rsidRDefault="00D56113" w:rsidP="00D56113">
      <w:pPr>
        <w:numPr>
          <w:ilvl w:val="0"/>
          <w:numId w:val="13"/>
        </w:numPr>
        <w:ind w:left="1457"/>
        <w:jc w:val="both"/>
        <w:rPr>
          <w:rFonts w:ascii="Arial" w:eastAsia="Times New Roman" w:hAnsi="Arial" w:cs="Arial"/>
          <w:szCs w:val="22"/>
          <w:lang w:eastAsia="en-GB"/>
        </w:rPr>
      </w:pPr>
      <w:r w:rsidRPr="00FD790E">
        <w:rPr>
          <w:rFonts w:ascii="Arial" w:eastAsia="Times New Roman" w:hAnsi="Arial" w:cs="Arial"/>
          <w:szCs w:val="22"/>
          <w:lang w:eastAsia="en-GB"/>
        </w:rPr>
        <w:t>To arrange an accompanied site visit,</w:t>
      </w:r>
    </w:p>
    <w:p w14:paraId="21FCE35A" w14:textId="77777777" w:rsidR="00D56113" w:rsidRPr="00FD790E" w:rsidRDefault="00D56113" w:rsidP="00D56113">
      <w:pPr>
        <w:ind w:left="737"/>
        <w:jc w:val="both"/>
        <w:rPr>
          <w:rFonts w:ascii="Arial" w:eastAsia="Times New Roman" w:hAnsi="Arial" w:cs="Arial"/>
          <w:szCs w:val="22"/>
          <w:lang w:eastAsia="en-GB"/>
        </w:rPr>
      </w:pPr>
    </w:p>
    <w:p w14:paraId="7DAABB9F" w14:textId="6AE17DDB" w:rsidR="00D56113" w:rsidRPr="00FD790E" w:rsidRDefault="00D56113" w:rsidP="00D56113">
      <w:pPr>
        <w:numPr>
          <w:ilvl w:val="0"/>
          <w:numId w:val="13"/>
        </w:numPr>
        <w:ind w:left="1457"/>
        <w:jc w:val="both"/>
        <w:rPr>
          <w:rFonts w:ascii="Arial" w:eastAsia="Times New Roman" w:hAnsi="Arial" w:cs="Arial"/>
          <w:szCs w:val="22"/>
          <w:lang w:eastAsia="en-GB"/>
        </w:rPr>
      </w:pPr>
      <w:r w:rsidRPr="00FD790E">
        <w:rPr>
          <w:rFonts w:ascii="Arial" w:eastAsia="Times New Roman" w:hAnsi="Arial" w:cs="Arial"/>
          <w:szCs w:val="22"/>
          <w:lang w:eastAsia="en-GB"/>
        </w:rPr>
        <w:t xml:space="preserve">To clarify a response or document received as part of the </w:t>
      </w:r>
      <w:r w:rsidR="00D45A11">
        <w:rPr>
          <w:rFonts w:ascii="Arial" w:eastAsia="Times New Roman" w:hAnsi="Arial" w:cs="Arial"/>
          <w:szCs w:val="22"/>
          <w:lang w:eastAsia="en-GB"/>
        </w:rPr>
        <w:t>B</w:t>
      </w:r>
      <w:r>
        <w:rPr>
          <w:rFonts w:ascii="Arial" w:eastAsia="Times New Roman" w:hAnsi="Arial" w:cs="Arial"/>
          <w:szCs w:val="22"/>
          <w:lang w:eastAsia="en-GB"/>
        </w:rPr>
        <w:t xml:space="preserve">idder’s </w:t>
      </w:r>
      <w:r w:rsidRPr="00FD790E">
        <w:rPr>
          <w:rFonts w:ascii="Arial" w:eastAsia="Times New Roman" w:hAnsi="Arial" w:cs="Arial"/>
          <w:szCs w:val="22"/>
          <w:lang w:eastAsia="en-GB"/>
        </w:rPr>
        <w:t>submission,</w:t>
      </w:r>
    </w:p>
    <w:p w14:paraId="19ECD15A" w14:textId="77777777" w:rsidR="00D56113" w:rsidRPr="00FD790E" w:rsidRDefault="00D56113" w:rsidP="00D56113">
      <w:pPr>
        <w:ind w:left="-2083"/>
        <w:jc w:val="both"/>
        <w:rPr>
          <w:rFonts w:ascii="Arial" w:eastAsia="Times New Roman" w:hAnsi="Arial" w:cs="Arial"/>
          <w:szCs w:val="22"/>
          <w:lang w:eastAsia="en-GB"/>
        </w:rPr>
      </w:pPr>
    </w:p>
    <w:p w14:paraId="2D2836A6" w14:textId="77777777" w:rsidR="00D56113" w:rsidRPr="00FD790E" w:rsidRDefault="00D56113" w:rsidP="00D56113">
      <w:pPr>
        <w:numPr>
          <w:ilvl w:val="0"/>
          <w:numId w:val="13"/>
        </w:numPr>
        <w:ind w:left="1457"/>
        <w:jc w:val="both"/>
        <w:rPr>
          <w:rFonts w:ascii="Arial" w:eastAsia="Times New Roman" w:hAnsi="Arial" w:cs="Arial"/>
          <w:szCs w:val="22"/>
          <w:lang w:eastAsia="en-GB"/>
        </w:rPr>
      </w:pPr>
      <w:r w:rsidRPr="00FD790E">
        <w:rPr>
          <w:rFonts w:ascii="Arial" w:eastAsia="Times New Roman" w:hAnsi="Arial" w:cs="Arial"/>
          <w:szCs w:val="22"/>
          <w:lang w:eastAsia="en-GB"/>
        </w:rPr>
        <w:t xml:space="preserve">To inform </w:t>
      </w:r>
      <w:r>
        <w:rPr>
          <w:rFonts w:ascii="Arial" w:eastAsia="Times New Roman" w:hAnsi="Arial" w:cs="Arial"/>
          <w:szCs w:val="22"/>
          <w:lang w:eastAsia="en-GB"/>
        </w:rPr>
        <w:t>bidder</w:t>
      </w:r>
      <w:r w:rsidRPr="00FD790E">
        <w:rPr>
          <w:rFonts w:ascii="Arial" w:eastAsia="Times New Roman" w:hAnsi="Arial" w:cs="Arial"/>
          <w:szCs w:val="22"/>
          <w:lang w:eastAsia="en-GB"/>
        </w:rPr>
        <w:t>s of the award decision,</w:t>
      </w:r>
    </w:p>
    <w:p w14:paraId="7AC546AF" w14:textId="77777777" w:rsidR="00D56113" w:rsidRPr="00FD790E" w:rsidRDefault="00D56113" w:rsidP="00D56113">
      <w:pPr>
        <w:ind w:left="737"/>
        <w:jc w:val="both"/>
        <w:rPr>
          <w:rFonts w:ascii="Arial" w:eastAsia="Times New Roman" w:hAnsi="Arial" w:cs="Arial"/>
          <w:szCs w:val="22"/>
          <w:lang w:eastAsia="en-GB"/>
        </w:rPr>
      </w:pPr>
    </w:p>
    <w:p w14:paraId="7D35933E" w14:textId="77777777" w:rsidR="00D56113" w:rsidRPr="00FD790E" w:rsidRDefault="00D56113" w:rsidP="00D56113">
      <w:pPr>
        <w:numPr>
          <w:ilvl w:val="0"/>
          <w:numId w:val="13"/>
        </w:numPr>
        <w:ind w:left="1457"/>
        <w:jc w:val="both"/>
        <w:rPr>
          <w:rFonts w:ascii="Arial" w:eastAsia="Times New Roman" w:hAnsi="Arial" w:cs="Arial"/>
          <w:szCs w:val="22"/>
          <w:lang w:eastAsia="en-GB"/>
        </w:rPr>
      </w:pPr>
      <w:r w:rsidRPr="00FD790E">
        <w:rPr>
          <w:rFonts w:ascii="Arial" w:eastAsia="Times New Roman" w:hAnsi="Arial" w:cs="Arial"/>
          <w:szCs w:val="22"/>
          <w:lang w:eastAsia="en-GB"/>
        </w:rPr>
        <w:t>To agree the commencement date.</w:t>
      </w:r>
    </w:p>
    <w:p w14:paraId="0B5EB27B" w14:textId="77777777" w:rsidR="00D56113" w:rsidRPr="00FD790E" w:rsidRDefault="00D56113" w:rsidP="00D56113">
      <w:pPr>
        <w:rPr>
          <w:rFonts w:ascii="Arial" w:eastAsia="Times New Roman" w:hAnsi="Arial" w:cs="Times New Roman"/>
          <w:szCs w:val="22"/>
          <w:lang w:eastAsia="en-GB"/>
        </w:rPr>
      </w:pPr>
    </w:p>
    <w:p w14:paraId="4AF1BD06" w14:textId="663CE48F" w:rsidR="00D56113" w:rsidRPr="00FD790E" w:rsidRDefault="00D56113" w:rsidP="00D56113">
      <w:pPr>
        <w:rPr>
          <w:rFonts w:ascii="Arial" w:eastAsia="Times New Roman" w:hAnsi="Arial" w:cs="Times New Roman"/>
          <w:szCs w:val="22"/>
          <w:lang w:eastAsia="en-GB"/>
        </w:rPr>
      </w:pPr>
      <w:r>
        <w:rPr>
          <w:rFonts w:ascii="Arial" w:eastAsia="Times New Roman" w:hAnsi="Arial" w:cs="Times New Roman"/>
          <w:szCs w:val="22"/>
          <w:lang w:eastAsia="en-GB"/>
        </w:rPr>
        <w:t>12.</w:t>
      </w:r>
      <w:r w:rsidR="002B1FB1">
        <w:rPr>
          <w:rFonts w:ascii="Arial" w:eastAsia="Times New Roman" w:hAnsi="Arial" w:cs="Times New Roman"/>
          <w:szCs w:val="22"/>
          <w:lang w:eastAsia="en-GB"/>
        </w:rPr>
        <w:t>14</w:t>
      </w:r>
      <w:r>
        <w:rPr>
          <w:rFonts w:ascii="Arial" w:eastAsia="Times New Roman" w:hAnsi="Arial" w:cs="Times New Roman"/>
          <w:szCs w:val="22"/>
          <w:lang w:eastAsia="en-GB"/>
        </w:rPr>
        <w:t xml:space="preserve"> </w:t>
      </w:r>
      <w:r>
        <w:rPr>
          <w:rFonts w:ascii="Arial" w:eastAsia="Times New Roman" w:hAnsi="Arial" w:cs="Times New Roman"/>
          <w:szCs w:val="22"/>
          <w:lang w:eastAsia="en-GB"/>
        </w:rPr>
        <w:tab/>
      </w:r>
      <w:r w:rsidRPr="00FD790E">
        <w:rPr>
          <w:rFonts w:ascii="Arial" w:eastAsia="Times New Roman" w:hAnsi="Arial" w:cs="Times New Roman"/>
          <w:szCs w:val="22"/>
          <w:lang w:eastAsia="en-GB"/>
        </w:rPr>
        <w:t>Where such queries require revision of the</w:t>
      </w:r>
      <w:r>
        <w:rPr>
          <w:rFonts w:ascii="Arial" w:eastAsia="Times New Roman" w:hAnsi="Arial" w:cs="Times New Roman"/>
          <w:szCs w:val="22"/>
          <w:lang w:eastAsia="en-GB"/>
        </w:rPr>
        <w:t xml:space="preserve"> tender/contract documents, a tender </w:t>
      </w:r>
      <w:r>
        <w:rPr>
          <w:rFonts w:ascii="Arial" w:eastAsia="Times New Roman" w:hAnsi="Arial" w:cs="Times New Roman"/>
          <w:szCs w:val="22"/>
          <w:lang w:eastAsia="en-GB"/>
        </w:rPr>
        <w:tab/>
        <w:t>amendment shall be issued via T</w:t>
      </w:r>
      <w:r w:rsidRPr="00FD790E">
        <w:rPr>
          <w:rFonts w:ascii="Arial" w:eastAsia="Times New Roman" w:hAnsi="Arial" w:cs="Times New Roman"/>
          <w:szCs w:val="22"/>
          <w:lang w:eastAsia="en-GB"/>
        </w:rPr>
        <w:t>he Portal.</w:t>
      </w:r>
    </w:p>
    <w:p w14:paraId="36ED6CB1" w14:textId="77777777" w:rsidR="00D56113" w:rsidRPr="00FD790E" w:rsidRDefault="00D56113" w:rsidP="00D56113">
      <w:pPr>
        <w:rPr>
          <w:rFonts w:ascii="Arial" w:eastAsia="Times New Roman" w:hAnsi="Arial" w:cs="Times New Roman"/>
          <w:szCs w:val="22"/>
          <w:lang w:eastAsia="en-GB"/>
        </w:rPr>
      </w:pPr>
    </w:p>
    <w:p w14:paraId="4D6F9027" w14:textId="6C9BBD08" w:rsidR="00D56113" w:rsidRPr="00FD790E" w:rsidRDefault="002B1FB1" w:rsidP="00D56113">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12.15</w:t>
      </w:r>
      <w:r w:rsidR="00D56113">
        <w:rPr>
          <w:rFonts w:ascii="Arial" w:eastAsia="Times New Roman" w:hAnsi="Arial" w:cs="Times New Roman"/>
          <w:szCs w:val="22"/>
          <w:lang w:eastAsia="en-GB"/>
        </w:rPr>
        <w:tab/>
        <w:t>The Buyer may make changes to the contract d</w:t>
      </w:r>
      <w:r w:rsidR="00D56113" w:rsidRPr="00FD790E">
        <w:rPr>
          <w:rFonts w:ascii="Arial" w:eastAsia="Times New Roman" w:hAnsi="Arial" w:cs="Times New Roman"/>
          <w:szCs w:val="22"/>
          <w:lang w:eastAsia="en-GB"/>
        </w:rPr>
        <w:t>ocumentation with a</w:t>
      </w:r>
      <w:r w:rsidR="00D45A11">
        <w:rPr>
          <w:rFonts w:ascii="Arial" w:eastAsia="Times New Roman" w:hAnsi="Arial" w:cs="Times New Roman"/>
          <w:szCs w:val="22"/>
          <w:lang w:eastAsia="en-GB"/>
        </w:rPr>
        <w:t xml:space="preserve">ny such changes notified to </w:t>
      </w:r>
      <w:r w:rsidR="00D56113">
        <w:rPr>
          <w:rFonts w:ascii="Arial" w:eastAsia="Times New Roman" w:hAnsi="Arial" w:cs="Times New Roman"/>
          <w:szCs w:val="22"/>
          <w:lang w:eastAsia="en-GB"/>
        </w:rPr>
        <w:t>bidder</w:t>
      </w:r>
      <w:r w:rsidR="00D45A11">
        <w:rPr>
          <w:rFonts w:ascii="Arial" w:eastAsia="Times New Roman" w:hAnsi="Arial" w:cs="Times New Roman"/>
          <w:szCs w:val="22"/>
          <w:lang w:eastAsia="en-GB"/>
        </w:rPr>
        <w:t>s</w:t>
      </w:r>
      <w:r w:rsidR="00D56113">
        <w:rPr>
          <w:rFonts w:ascii="Arial" w:eastAsia="Times New Roman" w:hAnsi="Arial" w:cs="Times New Roman"/>
          <w:szCs w:val="22"/>
          <w:lang w:eastAsia="en-GB"/>
        </w:rPr>
        <w:t xml:space="preserve"> via the on-line portal as tender amendments. Where such tender a</w:t>
      </w:r>
      <w:r w:rsidR="00D56113" w:rsidRPr="00FD790E">
        <w:rPr>
          <w:rFonts w:ascii="Arial" w:eastAsia="Times New Roman" w:hAnsi="Arial" w:cs="Times New Roman"/>
          <w:szCs w:val="22"/>
          <w:lang w:eastAsia="en-GB"/>
        </w:rPr>
        <w:t>mendments are issued within six working da</w:t>
      </w:r>
      <w:r w:rsidR="00D56113">
        <w:rPr>
          <w:rFonts w:ascii="Arial" w:eastAsia="Times New Roman" w:hAnsi="Arial" w:cs="Times New Roman"/>
          <w:szCs w:val="22"/>
          <w:lang w:eastAsia="en-GB"/>
        </w:rPr>
        <w:t>ys of the submission date, the Buyer</w:t>
      </w:r>
      <w:r w:rsidR="00D56113" w:rsidRPr="00FD790E">
        <w:rPr>
          <w:rFonts w:ascii="Arial" w:eastAsia="Times New Roman" w:hAnsi="Arial" w:cs="Times New Roman"/>
          <w:szCs w:val="22"/>
          <w:lang w:eastAsia="en-GB"/>
        </w:rPr>
        <w:t xml:space="preserve"> shall extend the deadline of the tender period where significant changes are made.</w:t>
      </w:r>
    </w:p>
    <w:p w14:paraId="4BF9F771" w14:textId="77777777" w:rsidR="00D56113" w:rsidRPr="00FD790E" w:rsidRDefault="00D56113" w:rsidP="00D56113">
      <w:pPr>
        <w:rPr>
          <w:rFonts w:ascii="Arial" w:eastAsia="Times New Roman" w:hAnsi="Arial" w:cs="Times New Roman"/>
          <w:szCs w:val="22"/>
          <w:lang w:eastAsia="en-GB"/>
        </w:rPr>
      </w:pPr>
    </w:p>
    <w:p w14:paraId="4F968AA2" w14:textId="6E0B7AF1" w:rsidR="00D56113" w:rsidRPr="00FD790E" w:rsidRDefault="002B1FB1" w:rsidP="00D56113">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12.16</w:t>
      </w:r>
      <w:r w:rsidR="00D56113" w:rsidRPr="00FD790E">
        <w:rPr>
          <w:rFonts w:ascii="Arial" w:eastAsia="Times New Roman" w:hAnsi="Arial" w:cs="Times New Roman"/>
          <w:szCs w:val="22"/>
          <w:lang w:eastAsia="en-GB"/>
        </w:rPr>
        <w:tab/>
      </w:r>
      <w:r w:rsidR="00D56113">
        <w:rPr>
          <w:rFonts w:ascii="Arial" w:eastAsia="Times New Roman" w:hAnsi="Arial" w:cs="Times New Roman"/>
          <w:szCs w:val="22"/>
          <w:lang w:eastAsia="en-GB"/>
        </w:rPr>
        <w:t>Bidder</w:t>
      </w:r>
      <w:r w:rsidR="00D56113" w:rsidRPr="00FD790E">
        <w:rPr>
          <w:rFonts w:ascii="Arial" w:eastAsia="Times New Roman" w:hAnsi="Arial" w:cs="Times New Roman"/>
          <w:szCs w:val="22"/>
          <w:lang w:eastAsia="en-GB"/>
        </w:rPr>
        <w:t>s will be notified of the outcome of th</w:t>
      </w:r>
      <w:r w:rsidR="00D56113">
        <w:rPr>
          <w:rFonts w:ascii="Arial" w:eastAsia="Times New Roman" w:hAnsi="Arial" w:cs="Times New Roman"/>
          <w:szCs w:val="22"/>
          <w:lang w:eastAsia="en-GB"/>
        </w:rPr>
        <w:t xml:space="preserve">eir tendering according to the </w:t>
      </w:r>
      <w:r w:rsidR="00D56113" w:rsidRPr="00FD790E">
        <w:rPr>
          <w:rFonts w:ascii="Arial" w:eastAsia="Times New Roman" w:hAnsi="Arial" w:cs="Times New Roman"/>
          <w:szCs w:val="22"/>
          <w:lang w:eastAsia="en-GB"/>
        </w:rPr>
        <w:t>indicative timetable provided at 2.0 above, and no</w:t>
      </w:r>
      <w:r w:rsidR="00D56113">
        <w:rPr>
          <w:rFonts w:ascii="Arial" w:eastAsia="Times New Roman" w:hAnsi="Arial" w:cs="Times New Roman"/>
          <w:szCs w:val="22"/>
          <w:lang w:eastAsia="en-GB"/>
        </w:rPr>
        <w:t xml:space="preserve"> useful purpose will be served by communications with the Council</w:t>
      </w:r>
      <w:r w:rsidR="00D56113" w:rsidRPr="00FD790E">
        <w:rPr>
          <w:rFonts w:ascii="Arial" w:eastAsia="Times New Roman" w:hAnsi="Arial" w:cs="Times New Roman"/>
          <w:szCs w:val="22"/>
          <w:lang w:eastAsia="en-GB"/>
        </w:rPr>
        <w:t xml:space="preserve"> in the meanti</w:t>
      </w:r>
      <w:r w:rsidR="00D56113">
        <w:rPr>
          <w:rFonts w:ascii="Arial" w:eastAsia="Times New Roman" w:hAnsi="Arial" w:cs="Times New Roman"/>
          <w:szCs w:val="22"/>
          <w:lang w:eastAsia="en-GB"/>
        </w:rPr>
        <w:t>me, unless invited to do so by the Council</w:t>
      </w:r>
      <w:r w:rsidR="00D56113" w:rsidRPr="00FD790E">
        <w:rPr>
          <w:rFonts w:ascii="Arial" w:eastAsia="Times New Roman" w:hAnsi="Arial" w:cs="Times New Roman"/>
          <w:szCs w:val="22"/>
          <w:lang w:eastAsia="en-GB"/>
        </w:rPr>
        <w:t>.</w:t>
      </w:r>
    </w:p>
    <w:p w14:paraId="5D5147DC" w14:textId="77777777" w:rsidR="00D56113" w:rsidRPr="00FD790E" w:rsidRDefault="00D56113" w:rsidP="00D56113">
      <w:pPr>
        <w:rPr>
          <w:rFonts w:ascii="Arial" w:eastAsia="Times New Roman" w:hAnsi="Arial" w:cs="Times New Roman"/>
          <w:szCs w:val="22"/>
          <w:lang w:eastAsia="en-GB"/>
        </w:rPr>
      </w:pPr>
    </w:p>
    <w:p w14:paraId="123EA90D" w14:textId="24347558" w:rsidR="00D56113" w:rsidRPr="00FD790E" w:rsidRDefault="00D56113" w:rsidP="00D56113">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12.</w:t>
      </w:r>
      <w:r w:rsidR="002B1FB1">
        <w:rPr>
          <w:rFonts w:ascii="Arial" w:eastAsia="Times New Roman" w:hAnsi="Arial" w:cs="Times New Roman"/>
          <w:szCs w:val="22"/>
          <w:lang w:eastAsia="en-GB"/>
        </w:rPr>
        <w:t>17</w:t>
      </w:r>
      <w:r w:rsidRPr="00FD790E">
        <w:rPr>
          <w:rFonts w:ascii="Arial" w:eastAsia="Times New Roman" w:hAnsi="Arial" w:cs="Times New Roman"/>
          <w:szCs w:val="22"/>
          <w:lang w:eastAsia="en-GB"/>
        </w:rPr>
        <w:tab/>
        <w:t xml:space="preserve">Tenders must be based upon the conditions set out in the following documents, </w:t>
      </w:r>
      <w:r>
        <w:rPr>
          <w:rFonts w:ascii="Arial" w:eastAsia="Times New Roman" w:hAnsi="Arial" w:cs="Times New Roman"/>
          <w:szCs w:val="22"/>
          <w:lang w:eastAsia="en-GB"/>
        </w:rPr>
        <w:t>otherwise they may be rejected</w:t>
      </w:r>
      <w:r w:rsidRPr="00FD790E">
        <w:rPr>
          <w:rFonts w:ascii="Arial" w:eastAsia="Times New Roman" w:hAnsi="Arial" w:cs="Times New Roman"/>
          <w:szCs w:val="22"/>
          <w:lang w:eastAsia="en-GB"/>
        </w:rPr>
        <w:t xml:space="preserve"> technically, commercially or both on the grounds </w:t>
      </w:r>
      <w:r w:rsidRPr="00FD790E">
        <w:rPr>
          <w:rFonts w:ascii="Arial" w:eastAsia="Times New Roman" w:hAnsi="Arial" w:cs="Times New Roman"/>
          <w:szCs w:val="22"/>
          <w:lang w:eastAsia="en-GB"/>
        </w:rPr>
        <w:tab/>
        <w:t>of non-compliance.</w:t>
      </w:r>
    </w:p>
    <w:p w14:paraId="08E8214E" w14:textId="77777777" w:rsidR="00D56113" w:rsidRPr="00FD790E" w:rsidRDefault="00D56113" w:rsidP="00D56113">
      <w:pPr>
        <w:rPr>
          <w:rFonts w:ascii="Arial" w:eastAsia="Times New Roman" w:hAnsi="Arial" w:cs="Times New Roman"/>
          <w:szCs w:val="22"/>
          <w:lang w:eastAsia="en-GB"/>
        </w:rPr>
      </w:pPr>
    </w:p>
    <w:p w14:paraId="4C526F0C" w14:textId="77777777" w:rsidR="00D56113" w:rsidRPr="003B0A52" w:rsidRDefault="00D56113" w:rsidP="00D56113">
      <w:pPr>
        <w:pStyle w:val="ListParagraph"/>
        <w:numPr>
          <w:ilvl w:val="0"/>
          <w:numId w:val="16"/>
        </w:numPr>
        <w:ind w:left="2268"/>
        <w:contextualSpacing/>
        <w:rPr>
          <w:szCs w:val="22"/>
        </w:rPr>
      </w:pPr>
      <w:r>
        <w:rPr>
          <w:szCs w:val="22"/>
        </w:rPr>
        <w:t>Supplier Selection Questionnaire</w:t>
      </w:r>
    </w:p>
    <w:p w14:paraId="117B04AA" w14:textId="26520E28" w:rsidR="00D56113" w:rsidRDefault="00D56113" w:rsidP="00D56113">
      <w:pPr>
        <w:pStyle w:val="ListParagraph"/>
        <w:numPr>
          <w:ilvl w:val="0"/>
          <w:numId w:val="16"/>
        </w:numPr>
        <w:ind w:left="2268"/>
        <w:contextualSpacing/>
        <w:rPr>
          <w:szCs w:val="22"/>
        </w:rPr>
      </w:pPr>
      <w:r w:rsidRPr="003B0A52">
        <w:rPr>
          <w:szCs w:val="22"/>
        </w:rPr>
        <w:t>The Specification</w:t>
      </w:r>
      <w:r w:rsidR="00816EB7">
        <w:rPr>
          <w:szCs w:val="22"/>
        </w:rPr>
        <w:t>/s</w:t>
      </w:r>
    </w:p>
    <w:p w14:paraId="376EB76A" w14:textId="77777777" w:rsidR="00D56113" w:rsidRPr="003B0A52" w:rsidRDefault="00D56113" w:rsidP="00D56113">
      <w:pPr>
        <w:pStyle w:val="ListParagraph"/>
        <w:numPr>
          <w:ilvl w:val="0"/>
          <w:numId w:val="16"/>
        </w:numPr>
        <w:ind w:left="2268"/>
        <w:contextualSpacing/>
        <w:rPr>
          <w:szCs w:val="22"/>
        </w:rPr>
      </w:pPr>
      <w:r>
        <w:rPr>
          <w:szCs w:val="22"/>
        </w:rPr>
        <w:t xml:space="preserve">The Pricing Schedule </w:t>
      </w:r>
    </w:p>
    <w:p w14:paraId="2D7F2631" w14:textId="77777777" w:rsidR="00D56113" w:rsidRPr="003B0A52" w:rsidRDefault="00D56113" w:rsidP="00D56113">
      <w:pPr>
        <w:pStyle w:val="ListParagraph"/>
        <w:numPr>
          <w:ilvl w:val="0"/>
          <w:numId w:val="16"/>
        </w:numPr>
        <w:ind w:left="2268"/>
        <w:contextualSpacing/>
        <w:rPr>
          <w:szCs w:val="22"/>
        </w:rPr>
      </w:pPr>
      <w:r w:rsidRPr="003B0A52">
        <w:rPr>
          <w:szCs w:val="22"/>
        </w:rPr>
        <w:t>Draft Contract Document</w:t>
      </w:r>
    </w:p>
    <w:p w14:paraId="01E8E0A0" w14:textId="77777777" w:rsidR="00D56113" w:rsidRPr="00FD790E" w:rsidRDefault="00D56113" w:rsidP="00D56113">
      <w:pPr>
        <w:ind w:left="2160"/>
        <w:rPr>
          <w:rFonts w:ascii="Arial" w:eastAsia="Times New Roman" w:hAnsi="Arial" w:cs="Times New Roman"/>
          <w:szCs w:val="22"/>
          <w:lang w:eastAsia="en-GB"/>
        </w:rPr>
      </w:pPr>
    </w:p>
    <w:p w14:paraId="5DFDFDCA" w14:textId="77777777" w:rsidR="00D56113" w:rsidRPr="00FD790E" w:rsidRDefault="00D56113" w:rsidP="00D56113">
      <w:pPr>
        <w:rPr>
          <w:rFonts w:ascii="Arial" w:eastAsia="Times New Roman" w:hAnsi="Arial" w:cs="Times New Roman"/>
          <w:szCs w:val="22"/>
          <w:lang w:eastAsia="en-GB"/>
        </w:rPr>
      </w:pPr>
      <w:r w:rsidRPr="00FD790E">
        <w:rPr>
          <w:rFonts w:ascii="Arial" w:eastAsia="Times New Roman" w:hAnsi="Arial" w:cs="Times New Roman"/>
          <w:szCs w:val="22"/>
          <w:lang w:eastAsia="en-GB"/>
        </w:rPr>
        <w:tab/>
        <w:t>(together referred to as the ‘contract documentation’)</w:t>
      </w:r>
    </w:p>
    <w:p w14:paraId="73FE19E8" w14:textId="77777777" w:rsidR="00D56113" w:rsidRPr="00FD790E" w:rsidRDefault="00D56113" w:rsidP="00D56113">
      <w:pPr>
        <w:rPr>
          <w:rFonts w:ascii="Arial" w:eastAsia="Times New Roman" w:hAnsi="Arial" w:cs="Times New Roman"/>
          <w:szCs w:val="22"/>
          <w:lang w:eastAsia="en-GB"/>
        </w:rPr>
      </w:pPr>
    </w:p>
    <w:p w14:paraId="7634BCDC" w14:textId="3DC65BD0" w:rsidR="00D56113" w:rsidRPr="00FD790E" w:rsidRDefault="002B1FB1" w:rsidP="00D56113">
      <w:pPr>
        <w:rPr>
          <w:rFonts w:ascii="Arial" w:eastAsia="Times New Roman" w:hAnsi="Arial" w:cs="Times New Roman"/>
          <w:szCs w:val="22"/>
          <w:lang w:eastAsia="en-GB"/>
        </w:rPr>
      </w:pPr>
      <w:r>
        <w:rPr>
          <w:rFonts w:ascii="Arial" w:eastAsia="Times New Roman" w:hAnsi="Arial" w:cs="Times New Roman"/>
          <w:szCs w:val="22"/>
          <w:lang w:eastAsia="en-GB"/>
        </w:rPr>
        <w:t>12.18</w:t>
      </w:r>
      <w:r w:rsidR="00D56113" w:rsidRPr="00FD790E">
        <w:rPr>
          <w:rFonts w:ascii="Arial" w:eastAsia="Times New Roman" w:hAnsi="Arial" w:cs="Times New Roman"/>
          <w:szCs w:val="22"/>
          <w:lang w:eastAsia="en-GB"/>
        </w:rPr>
        <w:tab/>
      </w:r>
      <w:r w:rsidR="00D56113">
        <w:rPr>
          <w:rFonts w:ascii="Arial" w:eastAsia="Times New Roman" w:hAnsi="Arial" w:cs="Times New Roman"/>
          <w:szCs w:val="22"/>
          <w:lang w:eastAsia="en-GB"/>
        </w:rPr>
        <w:t>Bidder</w:t>
      </w:r>
      <w:r w:rsidR="00D56113" w:rsidRPr="00FD790E">
        <w:rPr>
          <w:rFonts w:ascii="Arial" w:eastAsia="Times New Roman" w:hAnsi="Arial" w:cs="Times New Roman"/>
          <w:szCs w:val="22"/>
          <w:lang w:eastAsia="en-GB"/>
        </w:rPr>
        <w:t>s must complete the following documents which will form part of</w:t>
      </w:r>
      <w:r w:rsidR="00D56113">
        <w:rPr>
          <w:rFonts w:ascii="Arial" w:eastAsia="Times New Roman" w:hAnsi="Arial" w:cs="Times New Roman"/>
          <w:szCs w:val="22"/>
          <w:lang w:eastAsia="en-GB"/>
        </w:rPr>
        <w:t xml:space="preserve"> the </w:t>
      </w:r>
      <w:r w:rsidR="00D56113">
        <w:rPr>
          <w:rFonts w:ascii="Arial" w:eastAsia="Times New Roman" w:hAnsi="Arial" w:cs="Times New Roman"/>
          <w:szCs w:val="22"/>
          <w:lang w:eastAsia="en-GB"/>
        </w:rPr>
        <w:tab/>
        <w:t xml:space="preserve">contract with </w:t>
      </w:r>
      <w:r w:rsidR="00D56113">
        <w:rPr>
          <w:rFonts w:ascii="Arial" w:eastAsia="Times New Roman" w:hAnsi="Arial" w:cs="Times New Roman"/>
          <w:szCs w:val="22"/>
          <w:lang w:eastAsia="en-GB"/>
        </w:rPr>
        <w:tab/>
        <w:t>the Buyer</w:t>
      </w:r>
      <w:r w:rsidR="00D56113" w:rsidRPr="00FD790E">
        <w:rPr>
          <w:rFonts w:ascii="Arial" w:eastAsia="Times New Roman" w:hAnsi="Arial" w:cs="Times New Roman"/>
          <w:szCs w:val="22"/>
          <w:lang w:eastAsia="en-GB"/>
        </w:rPr>
        <w:t xml:space="preserve"> if the </w:t>
      </w:r>
      <w:r w:rsidR="00D56113">
        <w:rPr>
          <w:rFonts w:ascii="Arial" w:eastAsia="Times New Roman" w:hAnsi="Arial" w:cs="Times New Roman"/>
          <w:szCs w:val="22"/>
          <w:lang w:eastAsia="en-GB"/>
        </w:rPr>
        <w:t>Bidder</w:t>
      </w:r>
      <w:r w:rsidR="00D56113" w:rsidRPr="00FD790E">
        <w:rPr>
          <w:rFonts w:ascii="Arial" w:eastAsia="Times New Roman" w:hAnsi="Arial" w:cs="Times New Roman"/>
          <w:szCs w:val="22"/>
          <w:lang w:eastAsia="en-GB"/>
        </w:rPr>
        <w:t xml:space="preserve"> is successful.</w:t>
      </w:r>
    </w:p>
    <w:p w14:paraId="603E2D32" w14:textId="77777777" w:rsidR="00D56113" w:rsidRPr="00FD790E" w:rsidRDefault="00D56113" w:rsidP="00D56113">
      <w:pPr>
        <w:rPr>
          <w:rFonts w:ascii="Arial" w:eastAsia="Times New Roman" w:hAnsi="Arial" w:cs="Times New Roman"/>
          <w:szCs w:val="22"/>
          <w:lang w:eastAsia="en-GB"/>
        </w:rPr>
      </w:pPr>
    </w:p>
    <w:p w14:paraId="4C58B8F2" w14:textId="77777777" w:rsidR="00D56113" w:rsidRDefault="00D56113" w:rsidP="00D56113">
      <w:pPr>
        <w:numPr>
          <w:ilvl w:val="0"/>
          <w:numId w:val="15"/>
        </w:numPr>
        <w:rPr>
          <w:rFonts w:ascii="Arial" w:eastAsia="Times New Roman" w:hAnsi="Arial" w:cs="Times New Roman"/>
          <w:szCs w:val="22"/>
          <w:lang w:eastAsia="en-GB"/>
        </w:rPr>
      </w:pPr>
      <w:r w:rsidRPr="00FD790E">
        <w:rPr>
          <w:rFonts w:ascii="Arial" w:eastAsia="Times New Roman" w:hAnsi="Arial" w:cs="Times New Roman"/>
          <w:szCs w:val="22"/>
          <w:lang w:eastAsia="en-GB"/>
        </w:rPr>
        <w:t xml:space="preserve">Completed </w:t>
      </w:r>
      <w:r>
        <w:rPr>
          <w:rFonts w:ascii="Arial" w:eastAsia="Times New Roman" w:hAnsi="Arial" w:cs="Times New Roman"/>
          <w:szCs w:val="22"/>
          <w:lang w:eastAsia="en-GB"/>
        </w:rPr>
        <w:t xml:space="preserve">Supplier Selection Questionnaire </w:t>
      </w:r>
    </w:p>
    <w:p w14:paraId="02BBF755" w14:textId="77777777" w:rsidR="00D56113" w:rsidRPr="002C29AC" w:rsidRDefault="00D56113" w:rsidP="00D56113">
      <w:pPr>
        <w:numPr>
          <w:ilvl w:val="0"/>
          <w:numId w:val="15"/>
        </w:numPr>
        <w:rPr>
          <w:rFonts w:ascii="Arial" w:eastAsia="Times New Roman" w:hAnsi="Arial" w:cs="Times New Roman"/>
          <w:szCs w:val="22"/>
          <w:lang w:eastAsia="en-GB"/>
        </w:rPr>
      </w:pPr>
      <w:r w:rsidRPr="00664245">
        <w:rPr>
          <w:rFonts w:ascii="Arial" w:eastAsia="Times New Roman" w:hAnsi="Arial" w:cs="Times New Roman"/>
          <w:szCs w:val="22"/>
          <w:lang w:eastAsia="en-GB"/>
        </w:rPr>
        <w:t>Completed Anti-</w:t>
      </w:r>
      <w:proofErr w:type="gramStart"/>
      <w:r w:rsidRPr="002C29AC">
        <w:rPr>
          <w:rFonts w:ascii="Arial" w:eastAsia="Times New Roman" w:hAnsi="Arial" w:cs="Times New Roman"/>
          <w:szCs w:val="22"/>
          <w:lang w:eastAsia="en-GB"/>
        </w:rPr>
        <w:t>collusion</w:t>
      </w:r>
      <w:proofErr w:type="gramEnd"/>
      <w:r w:rsidRPr="002C29AC">
        <w:rPr>
          <w:rFonts w:ascii="Arial" w:eastAsia="Times New Roman" w:hAnsi="Arial" w:cs="Times New Roman"/>
          <w:szCs w:val="22"/>
          <w:lang w:eastAsia="en-GB"/>
        </w:rPr>
        <w:t xml:space="preserve"> Certificate (Section 3)</w:t>
      </w:r>
    </w:p>
    <w:p w14:paraId="000C1C13" w14:textId="77777777" w:rsidR="00D56113" w:rsidRPr="002C29AC" w:rsidRDefault="00D56113" w:rsidP="00D56113">
      <w:pPr>
        <w:numPr>
          <w:ilvl w:val="0"/>
          <w:numId w:val="15"/>
        </w:numPr>
        <w:rPr>
          <w:rFonts w:ascii="Arial" w:eastAsia="Times New Roman" w:hAnsi="Arial" w:cs="Times New Roman"/>
          <w:szCs w:val="22"/>
          <w:lang w:eastAsia="en-GB"/>
        </w:rPr>
      </w:pPr>
      <w:r w:rsidRPr="002C29AC">
        <w:rPr>
          <w:rFonts w:ascii="Arial" w:eastAsia="Times New Roman" w:hAnsi="Arial" w:cs="Times New Roman"/>
          <w:szCs w:val="22"/>
          <w:lang w:eastAsia="en-GB"/>
        </w:rPr>
        <w:t>Completed Certificate as to Canvassing (Section 3)</w:t>
      </w:r>
    </w:p>
    <w:p w14:paraId="6B9DAE1D" w14:textId="77777777" w:rsidR="00D56113" w:rsidRPr="002C29AC" w:rsidRDefault="00D56113" w:rsidP="00D56113">
      <w:pPr>
        <w:numPr>
          <w:ilvl w:val="0"/>
          <w:numId w:val="15"/>
        </w:numPr>
        <w:rPr>
          <w:rFonts w:ascii="Arial" w:eastAsia="Times New Roman" w:hAnsi="Arial" w:cs="Times New Roman"/>
          <w:szCs w:val="22"/>
          <w:lang w:eastAsia="en-GB"/>
        </w:rPr>
      </w:pPr>
      <w:r w:rsidRPr="002C29AC">
        <w:rPr>
          <w:rFonts w:ascii="Arial" w:eastAsia="Times New Roman" w:hAnsi="Arial" w:cs="Times New Roman"/>
          <w:szCs w:val="22"/>
          <w:lang w:eastAsia="en-GB"/>
        </w:rPr>
        <w:t>Completed Form of Tender (Section 3)</w:t>
      </w:r>
    </w:p>
    <w:p w14:paraId="1B2D7BA1" w14:textId="77777777" w:rsidR="00D56113" w:rsidRPr="00FD790E" w:rsidRDefault="00D56113" w:rsidP="00D56113">
      <w:pPr>
        <w:rPr>
          <w:rFonts w:ascii="Arial" w:eastAsia="Times New Roman" w:hAnsi="Arial" w:cs="Times New Roman"/>
          <w:szCs w:val="22"/>
          <w:lang w:eastAsia="en-GB"/>
        </w:rPr>
      </w:pPr>
      <w:r w:rsidRPr="00FD790E">
        <w:rPr>
          <w:rFonts w:ascii="Arial" w:eastAsia="Times New Roman" w:hAnsi="Arial" w:cs="Times New Roman"/>
          <w:szCs w:val="22"/>
          <w:lang w:eastAsia="en-GB"/>
        </w:rPr>
        <w:tab/>
      </w:r>
      <w:r w:rsidRPr="00FD790E">
        <w:rPr>
          <w:rFonts w:ascii="Arial" w:eastAsia="Times New Roman" w:hAnsi="Arial" w:cs="Times New Roman"/>
          <w:szCs w:val="22"/>
          <w:lang w:eastAsia="en-GB"/>
        </w:rPr>
        <w:tab/>
      </w:r>
      <w:r w:rsidRPr="00FD790E">
        <w:rPr>
          <w:rFonts w:ascii="Arial" w:eastAsia="Times New Roman" w:hAnsi="Arial" w:cs="Times New Roman"/>
          <w:szCs w:val="22"/>
          <w:lang w:eastAsia="en-GB"/>
        </w:rPr>
        <w:tab/>
      </w:r>
    </w:p>
    <w:p w14:paraId="3AEC8403" w14:textId="6B9D3ADF" w:rsidR="00D56113" w:rsidRPr="00FD790E" w:rsidRDefault="00D56113" w:rsidP="00D56113">
      <w:pPr>
        <w:ind w:left="737"/>
        <w:rPr>
          <w:rFonts w:ascii="Arial" w:eastAsia="Times New Roman" w:hAnsi="Arial" w:cs="Times New Roman"/>
          <w:szCs w:val="22"/>
          <w:lang w:eastAsia="en-GB"/>
        </w:rPr>
      </w:pPr>
      <w:r>
        <w:rPr>
          <w:rFonts w:ascii="Arial" w:eastAsia="Times New Roman" w:hAnsi="Arial" w:cs="Times New Roman"/>
          <w:szCs w:val="22"/>
          <w:lang w:eastAsia="en-GB"/>
        </w:rPr>
        <w:t>(together referred to as the ‘t</w:t>
      </w:r>
      <w:r w:rsidRPr="00FD790E">
        <w:rPr>
          <w:rFonts w:ascii="Arial" w:eastAsia="Times New Roman" w:hAnsi="Arial" w:cs="Times New Roman"/>
          <w:szCs w:val="22"/>
          <w:lang w:eastAsia="en-GB"/>
        </w:rPr>
        <w:t>ender documentation’</w:t>
      </w:r>
      <w:r w:rsidR="00816EB7">
        <w:rPr>
          <w:rFonts w:ascii="Arial" w:eastAsia="Times New Roman" w:hAnsi="Arial" w:cs="Times New Roman"/>
          <w:szCs w:val="22"/>
          <w:lang w:eastAsia="en-GB"/>
        </w:rPr>
        <w:t>)</w:t>
      </w:r>
    </w:p>
    <w:p w14:paraId="1E914D98" w14:textId="77777777" w:rsidR="00D56113" w:rsidRPr="00FD790E" w:rsidRDefault="00D56113" w:rsidP="00D56113">
      <w:pPr>
        <w:rPr>
          <w:rFonts w:ascii="Arial" w:eastAsia="Times New Roman" w:hAnsi="Arial" w:cs="Times New Roman"/>
          <w:color w:val="FF0000"/>
          <w:lang w:eastAsia="en-GB"/>
        </w:rPr>
      </w:pPr>
    </w:p>
    <w:p w14:paraId="475A8647" w14:textId="156B1375" w:rsidR="00D56113" w:rsidRPr="00F56D65" w:rsidRDefault="002B1FB1" w:rsidP="00D56113">
      <w:pPr>
        <w:rPr>
          <w:rFonts w:ascii="Arial" w:eastAsia="Times New Roman" w:hAnsi="Arial" w:cs="Times New Roman"/>
          <w:lang w:eastAsia="en-GB"/>
        </w:rPr>
      </w:pPr>
      <w:r>
        <w:rPr>
          <w:rFonts w:ascii="Arial" w:eastAsia="Times New Roman" w:hAnsi="Arial" w:cs="Times New Roman"/>
          <w:lang w:eastAsia="en-GB"/>
        </w:rPr>
        <w:t>12.19</w:t>
      </w:r>
      <w:r w:rsidR="00D56113" w:rsidRPr="00FD790E">
        <w:rPr>
          <w:rFonts w:ascii="Arial" w:eastAsia="Times New Roman" w:hAnsi="Arial" w:cs="Times New Roman"/>
          <w:lang w:eastAsia="en-GB"/>
        </w:rPr>
        <w:tab/>
        <w:t>Any information provided that has not been asked for will no</w:t>
      </w:r>
      <w:r w:rsidR="00D56113">
        <w:rPr>
          <w:rFonts w:ascii="Arial" w:eastAsia="Times New Roman" w:hAnsi="Arial" w:cs="Times New Roman"/>
          <w:lang w:eastAsia="en-GB"/>
        </w:rPr>
        <w:t xml:space="preserve">t be taken into </w:t>
      </w:r>
      <w:r w:rsidR="00D56113">
        <w:rPr>
          <w:rFonts w:ascii="Arial" w:eastAsia="Times New Roman" w:hAnsi="Arial" w:cs="Times New Roman"/>
          <w:lang w:eastAsia="en-GB"/>
        </w:rPr>
        <w:tab/>
        <w:t>consideration.</w:t>
      </w:r>
    </w:p>
    <w:p w14:paraId="31E9FE6F" w14:textId="23891435" w:rsidR="00D56113" w:rsidRDefault="00D56113" w:rsidP="00C10B1B">
      <w:pPr>
        <w:ind w:left="720"/>
        <w:contextualSpacing/>
        <w:rPr>
          <w:rFonts w:ascii="Times New Roman" w:eastAsia="Times New Roman" w:hAnsi="Times New Roman" w:cs="Times New Roman"/>
          <w:sz w:val="28"/>
        </w:rPr>
      </w:pPr>
    </w:p>
    <w:p w14:paraId="5CD8FA56" w14:textId="77777777" w:rsidR="00D56113" w:rsidRPr="00FD790E" w:rsidRDefault="00D56113" w:rsidP="00C10B1B">
      <w:pPr>
        <w:ind w:left="720"/>
        <w:contextualSpacing/>
        <w:rPr>
          <w:rFonts w:ascii="Times New Roman" w:eastAsia="Times New Roman" w:hAnsi="Times New Roman" w:cs="Times New Roman"/>
          <w:sz w:val="28"/>
        </w:rPr>
      </w:pPr>
    </w:p>
    <w:p w14:paraId="72D047B8" w14:textId="5DD17131" w:rsidR="00C10B1B" w:rsidRPr="00FD790E" w:rsidRDefault="003D58EE" w:rsidP="00C10B1B">
      <w:pPr>
        <w:rPr>
          <w:rFonts w:ascii="Arial" w:eastAsia="Times New Roman" w:hAnsi="Arial" w:cs="Times New Roman"/>
          <w:b/>
          <w:lang w:eastAsia="en-GB"/>
        </w:rPr>
      </w:pPr>
      <w:r>
        <w:rPr>
          <w:rFonts w:ascii="Arial" w:eastAsia="Times New Roman" w:hAnsi="Arial" w:cs="Times New Roman"/>
          <w:b/>
          <w:lang w:eastAsia="en-GB"/>
        </w:rPr>
        <w:t>13</w:t>
      </w:r>
      <w:r w:rsidR="00C10B1B" w:rsidRPr="00FD790E">
        <w:rPr>
          <w:rFonts w:ascii="Arial" w:eastAsia="Times New Roman" w:hAnsi="Arial" w:cs="Times New Roman"/>
          <w:b/>
          <w:lang w:eastAsia="en-GB"/>
        </w:rPr>
        <w:t xml:space="preserve">. </w:t>
      </w:r>
      <w:r w:rsidR="00C10B1B" w:rsidRPr="00FD790E">
        <w:rPr>
          <w:rFonts w:ascii="Arial" w:eastAsia="Times New Roman" w:hAnsi="Arial" w:cs="Times New Roman"/>
          <w:b/>
          <w:lang w:eastAsia="en-GB"/>
        </w:rPr>
        <w:tab/>
        <w:t xml:space="preserve">Completing the </w:t>
      </w:r>
      <w:r w:rsidR="00F56D65">
        <w:rPr>
          <w:rFonts w:ascii="Arial" w:eastAsia="Times New Roman" w:hAnsi="Arial" w:cs="Times New Roman"/>
          <w:b/>
          <w:lang w:eastAsia="en-GB"/>
        </w:rPr>
        <w:t xml:space="preserve">Supplier </w:t>
      </w:r>
      <w:r w:rsidR="00D85697">
        <w:rPr>
          <w:rFonts w:ascii="Arial" w:eastAsia="Times New Roman" w:hAnsi="Arial" w:cs="Times New Roman"/>
          <w:b/>
          <w:lang w:eastAsia="en-GB"/>
        </w:rPr>
        <w:t>Selection Questionnaire</w:t>
      </w:r>
      <w:r w:rsidR="00F56D65">
        <w:rPr>
          <w:rFonts w:ascii="Arial" w:eastAsia="Times New Roman" w:hAnsi="Arial" w:cs="Times New Roman"/>
          <w:b/>
          <w:lang w:eastAsia="en-GB"/>
        </w:rPr>
        <w:t xml:space="preserve"> (SQ)</w:t>
      </w:r>
    </w:p>
    <w:p w14:paraId="3B5C4C5D" w14:textId="77777777" w:rsidR="00C10B1B" w:rsidRPr="00FD790E" w:rsidRDefault="00C10B1B" w:rsidP="00C10B1B">
      <w:pPr>
        <w:ind w:left="567"/>
        <w:rPr>
          <w:rFonts w:ascii="Arial" w:eastAsia="Times New Roman" w:hAnsi="Arial" w:cs="Times New Roman"/>
          <w:szCs w:val="22"/>
          <w:lang w:eastAsia="en-GB"/>
        </w:rPr>
      </w:pPr>
    </w:p>
    <w:p w14:paraId="5EEA62A0" w14:textId="2522EC11" w:rsidR="00C10B1B" w:rsidRPr="00FD790E" w:rsidRDefault="003D58EE" w:rsidP="00C10B1B">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13</w:t>
      </w:r>
      <w:r w:rsidR="00C10B1B" w:rsidRPr="00FD790E">
        <w:rPr>
          <w:rFonts w:ascii="Arial" w:eastAsia="Times New Roman" w:hAnsi="Arial" w:cs="Times New Roman"/>
          <w:szCs w:val="22"/>
          <w:lang w:eastAsia="en-GB"/>
        </w:rPr>
        <w:t>.1</w:t>
      </w:r>
      <w:r w:rsidR="00C10B1B" w:rsidRPr="00FD790E">
        <w:rPr>
          <w:rFonts w:ascii="Arial" w:eastAsia="Times New Roman" w:hAnsi="Arial" w:cs="Times New Roman"/>
          <w:szCs w:val="22"/>
          <w:lang w:eastAsia="en-GB"/>
        </w:rPr>
        <w:tab/>
        <w:t xml:space="preserve">These instructions are designed to ensure that all </w:t>
      </w:r>
      <w:r w:rsidR="00B2343B">
        <w:rPr>
          <w:rFonts w:ascii="Arial" w:eastAsia="Times New Roman" w:hAnsi="Arial" w:cs="Times New Roman"/>
          <w:szCs w:val="22"/>
          <w:lang w:eastAsia="en-GB"/>
        </w:rPr>
        <w:t>b</w:t>
      </w:r>
      <w:r w:rsidR="00C10B1B">
        <w:rPr>
          <w:rFonts w:ascii="Arial" w:eastAsia="Times New Roman" w:hAnsi="Arial" w:cs="Times New Roman"/>
          <w:szCs w:val="22"/>
          <w:lang w:eastAsia="en-GB"/>
        </w:rPr>
        <w:t xml:space="preserve">idders are given equal and </w:t>
      </w:r>
      <w:r w:rsidR="00C10B1B" w:rsidRPr="00FD790E">
        <w:rPr>
          <w:rFonts w:ascii="Arial" w:eastAsia="Times New Roman" w:hAnsi="Arial" w:cs="Times New Roman"/>
          <w:szCs w:val="22"/>
          <w:lang w:eastAsia="en-GB"/>
        </w:rPr>
        <w:t xml:space="preserve">fair consideration.  It is important therefore that </w:t>
      </w:r>
      <w:r w:rsidR="00C10B1B">
        <w:rPr>
          <w:rFonts w:ascii="Arial" w:eastAsia="Times New Roman" w:hAnsi="Arial" w:cs="Times New Roman"/>
          <w:szCs w:val="22"/>
          <w:lang w:eastAsia="en-GB"/>
        </w:rPr>
        <w:t xml:space="preserve">bidders provide all the </w:t>
      </w:r>
      <w:r w:rsidR="00C10B1B" w:rsidRPr="00FD790E">
        <w:rPr>
          <w:rFonts w:ascii="Arial" w:eastAsia="Times New Roman" w:hAnsi="Arial" w:cs="Times New Roman"/>
          <w:szCs w:val="22"/>
          <w:lang w:eastAsia="en-GB"/>
        </w:rPr>
        <w:t>information asked for in the format and order</w:t>
      </w:r>
      <w:r w:rsidR="00C10B1B">
        <w:rPr>
          <w:rFonts w:ascii="Arial" w:eastAsia="Times New Roman" w:hAnsi="Arial" w:cs="Times New Roman"/>
          <w:szCs w:val="22"/>
          <w:lang w:eastAsia="en-GB"/>
        </w:rPr>
        <w:t xml:space="preserve"> specified. Please do not make changes to any part of the t</w:t>
      </w:r>
      <w:r w:rsidR="00C10B1B" w:rsidRPr="00FD790E">
        <w:rPr>
          <w:rFonts w:ascii="Arial" w:eastAsia="Times New Roman" w:hAnsi="Arial" w:cs="Times New Roman"/>
          <w:szCs w:val="22"/>
          <w:lang w:eastAsia="en-GB"/>
        </w:rPr>
        <w:t>ender document. Failure</w:t>
      </w:r>
      <w:r w:rsidR="00C10B1B">
        <w:rPr>
          <w:rFonts w:ascii="Arial" w:eastAsia="Times New Roman" w:hAnsi="Arial" w:cs="Times New Roman"/>
          <w:szCs w:val="22"/>
          <w:lang w:eastAsia="en-GB"/>
        </w:rPr>
        <w:t xml:space="preserve"> to adhere to </w:t>
      </w:r>
      <w:r w:rsidR="008A776B">
        <w:rPr>
          <w:rFonts w:ascii="Arial" w:eastAsia="Times New Roman" w:hAnsi="Arial" w:cs="Times New Roman"/>
          <w:szCs w:val="22"/>
          <w:lang w:eastAsia="en-GB"/>
        </w:rPr>
        <w:t>this request may invalidate the bidder’s</w:t>
      </w:r>
      <w:r w:rsidR="00C10B1B">
        <w:rPr>
          <w:rFonts w:ascii="Arial" w:eastAsia="Times New Roman" w:hAnsi="Arial" w:cs="Times New Roman"/>
          <w:szCs w:val="22"/>
          <w:lang w:eastAsia="en-GB"/>
        </w:rPr>
        <w:t xml:space="preserve"> t</w:t>
      </w:r>
      <w:r w:rsidR="00C10B1B" w:rsidRPr="00FD790E">
        <w:rPr>
          <w:rFonts w:ascii="Arial" w:eastAsia="Times New Roman" w:hAnsi="Arial" w:cs="Times New Roman"/>
          <w:szCs w:val="22"/>
          <w:lang w:eastAsia="en-GB"/>
        </w:rPr>
        <w:t>ender.</w:t>
      </w:r>
    </w:p>
    <w:p w14:paraId="60D681F8" w14:textId="77777777" w:rsidR="00C10B1B" w:rsidRPr="00FD790E" w:rsidRDefault="00C10B1B" w:rsidP="00C10B1B">
      <w:pPr>
        <w:ind w:left="737"/>
        <w:rPr>
          <w:rFonts w:ascii="Arial" w:eastAsia="Times New Roman" w:hAnsi="Arial" w:cs="Times New Roman"/>
          <w:szCs w:val="22"/>
          <w:lang w:eastAsia="en-GB"/>
        </w:rPr>
      </w:pPr>
    </w:p>
    <w:p w14:paraId="2044EBE0" w14:textId="78810C87" w:rsidR="00C10B1B" w:rsidRPr="00FD790E" w:rsidRDefault="003D58EE" w:rsidP="00C10B1B">
      <w:pPr>
        <w:ind w:left="720" w:hanging="720"/>
        <w:rPr>
          <w:rFonts w:ascii="Arial" w:eastAsia="Times New Roman" w:hAnsi="Arial" w:cs="Times New Roman"/>
          <w:color w:val="00B050"/>
          <w:szCs w:val="22"/>
          <w:lang w:eastAsia="en-GB"/>
        </w:rPr>
      </w:pPr>
      <w:r>
        <w:rPr>
          <w:rFonts w:ascii="Arial" w:eastAsia="Times New Roman" w:hAnsi="Arial" w:cs="Times New Roman"/>
          <w:szCs w:val="22"/>
          <w:lang w:eastAsia="en-GB"/>
        </w:rPr>
        <w:lastRenderedPageBreak/>
        <w:t>13</w:t>
      </w:r>
      <w:r w:rsidR="003E3CFC">
        <w:rPr>
          <w:rFonts w:ascii="Arial" w:eastAsia="Times New Roman" w:hAnsi="Arial" w:cs="Times New Roman"/>
          <w:szCs w:val="22"/>
          <w:lang w:eastAsia="en-GB"/>
        </w:rPr>
        <w:t>.2</w:t>
      </w:r>
      <w:r w:rsidR="003E3CFC">
        <w:rPr>
          <w:rFonts w:ascii="Arial" w:eastAsia="Times New Roman" w:hAnsi="Arial" w:cs="Times New Roman"/>
          <w:szCs w:val="22"/>
          <w:lang w:eastAsia="en-GB"/>
        </w:rPr>
        <w:tab/>
      </w:r>
      <w:r w:rsidR="006C4096">
        <w:rPr>
          <w:rFonts w:ascii="Arial" w:eastAsia="Times New Roman" w:hAnsi="Arial" w:cs="Times New Roman"/>
          <w:szCs w:val="22"/>
          <w:lang w:eastAsia="en-GB"/>
        </w:rPr>
        <w:t>B</w:t>
      </w:r>
      <w:r w:rsidR="008A776B">
        <w:rPr>
          <w:rFonts w:ascii="Arial" w:eastAsia="Times New Roman" w:hAnsi="Arial" w:cs="Times New Roman"/>
          <w:szCs w:val="22"/>
          <w:lang w:eastAsia="en-GB"/>
        </w:rPr>
        <w:t>idder</w:t>
      </w:r>
      <w:r w:rsidR="003E3CFC">
        <w:rPr>
          <w:rFonts w:ascii="Arial" w:eastAsia="Times New Roman" w:hAnsi="Arial" w:cs="Times New Roman"/>
          <w:szCs w:val="22"/>
          <w:lang w:eastAsia="en-GB"/>
        </w:rPr>
        <w:t>s</w:t>
      </w:r>
      <w:r w:rsidR="00C10B1B" w:rsidRPr="00FD790E">
        <w:rPr>
          <w:rFonts w:ascii="Arial" w:eastAsia="Times New Roman" w:hAnsi="Arial" w:cs="Times New Roman"/>
          <w:szCs w:val="22"/>
          <w:lang w:eastAsia="en-GB"/>
        </w:rPr>
        <w:t xml:space="preserve"> must complete the </w:t>
      </w:r>
      <w:r w:rsidR="00F56D65">
        <w:rPr>
          <w:rFonts w:ascii="Arial" w:eastAsia="Times New Roman" w:hAnsi="Arial" w:cs="Times New Roman"/>
          <w:szCs w:val="22"/>
          <w:lang w:eastAsia="en-GB"/>
        </w:rPr>
        <w:t>Supplier Selection Questionnaire</w:t>
      </w:r>
      <w:r w:rsidR="00C10B1B" w:rsidRPr="00FD790E">
        <w:rPr>
          <w:rFonts w:ascii="Arial" w:eastAsia="Times New Roman" w:hAnsi="Arial" w:cs="Times New Roman"/>
          <w:szCs w:val="22"/>
          <w:lang w:eastAsia="en-GB"/>
        </w:rPr>
        <w:t xml:space="preserve"> in English and in the format outlined in th</w:t>
      </w:r>
      <w:r w:rsidR="008A776B">
        <w:rPr>
          <w:rFonts w:ascii="Arial" w:eastAsia="Times New Roman" w:hAnsi="Arial" w:cs="Times New Roman"/>
          <w:szCs w:val="22"/>
          <w:lang w:eastAsia="en-GB"/>
        </w:rPr>
        <w:t>e Form of Tender (15) unless they</w:t>
      </w:r>
      <w:r w:rsidR="00C10B1B" w:rsidRPr="00FD790E">
        <w:rPr>
          <w:rFonts w:ascii="Arial" w:eastAsia="Times New Roman" w:hAnsi="Arial" w:cs="Times New Roman"/>
          <w:szCs w:val="22"/>
          <w:lang w:eastAsia="en-GB"/>
        </w:rPr>
        <w:t xml:space="preserve"> are choosing to submit the European Single Procurement Document (ESPD) in the place of parts 1 and 2 of the Supplier Selection Questionnaire (SQ) and return it via the online procurement portal, to arrive not later than the date spe</w:t>
      </w:r>
      <w:r w:rsidR="008A776B">
        <w:rPr>
          <w:rFonts w:ascii="Arial" w:eastAsia="Times New Roman" w:hAnsi="Arial" w:cs="Times New Roman"/>
          <w:szCs w:val="22"/>
          <w:lang w:eastAsia="en-GB"/>
        </w:rPr>
        <w:t>ci</w:t>
      </w:r>
      <w:r w:rsidR="006C4096">
        <w:rPr>
          <w:rFonts w:ascii="Arial" w:eastAsia="Times New Roman" w:hAnsi="Arial" w:cs="Times New Roman"/>
          <w:szCs w:val="22"/>
          <w:lang w:eastAsia="en-GB"/>
        </w:rPr>
        <w:t>fied on the front page. If the B</w:t>
      </w:r>
      <w:r w:rsidR="008A776B">
        <w:rPr>
          <w:rFonts w:ascii="Arial" w:eastAsia="Times New Roman" w:hAnsi="Arial" w:cs="Times New Roman"/>
          <w:szCs w:val="22"/>
          <w:lang w:eastAsia="en-GB"/>
        </w:rPr>
        <w:t xml:space="preserve">idder </w:t>
      </w:r>
      <w:r w:rsidR="00C10B1B" w:rsidRPr="00FD790E">
        <w:rPr>
          <w:rFonts w:ascii="Arial" w:eastAsia="Times New Roman" w:hAnsi="Arial" w:cs="Times New Roman"/>
          <w:szCs w:val="22"/>
          <w:lang w:eastAsia="en-GB"/>
        </w:rPr>
        <w:t>choose</w:t>
      </w:r>
      <w:r w:rsidR="008A776B">
        <w:rPr>
          <w:rFonts w:ascii="Arial" w:eastAsia="Times New Roman" w:hAnsi="Arial" w:cs="Times New Roman"/>
          <w:szCs w:val="22"/>
          <w:lang w:eastAsia="en-GB"/>
        </w:rPr>
        <w:t>s</w:t>
      </w:r>
      <w:r w:rsidR="00C10B1B" w:rsidRPr="00FD790E">
        <w:rPr>
          <w:rFonts w:ascii="Arial" w:eastAsia="Times New Roman" w:hAnsi="Arial" w:cs="Times New Roman"/>
          <w:szCs w:val="22"/>
          <w:lang w:eastAsia="en-GB"/>
        </w:rPr>
        <w:t xml:space="preserve"> to submit the ESPD, </w:t>
      </w:r>
      <w:r w:rsidR="008A776B">
        <w:rPr>
          <w:rFonts w:ascii="Arial" w:eastAsia="Times New Roman" w:hAnsi="Arial" w:cs="Times New Roman"/>
          <w:szCs w:val="22"/>
          <w:lang w:eastAsia="en-GB"/>
        </w:rPr>
        <w:t xml:space="preserve">they must </w:t>
      </w:r>
      <w:r w:rsidR="00C10B1B" w:rsidRPr="00FD790E">
        <w:rPr>
          <w:rFonts w:ascii="Arial" w:eastAsia="Times New Roman" w:hAnsi="Arial" w:cs="Times New Roman"/>
          <w:szCs w:val="22"/>
          <w:lang w:eastAsia="en-GB"/>
        </w:rPr>
        <w:t>please</w:t>
      </w:r>
      <w:r w:rsidR="008A776B">
        <w:rPr>
          <w:rFonts w:ascii="Arial" w:eastAsia="Times New Roman" w:hAnsi="Arial" w:cs="Times New Roman"/>
          <w:szCs w:val="22"/>
          <w:lang w:eastAsia="en-GB"/>
        </w:rPr>
        <w:t xml:space="preserve"> ensure they</w:t>
      </w:r>
      <w:r w:rsidR="00C10B1B" w:rsidRPr="00FD790E">
        <w:rPr>
          <w:rFonts w:ascii="Arial" w:eastAsia="Times New Roman" w:hAnsi="Arial" w:cs="Times New Roman"/>
          <w:szCs w:val="22"/>
          <w:lang w:eastAsia="en-GB"/>
        </w:rPr>
        <w:t xml:space="preserve"> also respond to </w:t>
      </w:r>
      <w:r w:rsidR="00F56D65">
        <w:rPr>
          <w:rFonts w:ascii="Arial" w:eastAsia="Times New Roman" w:hAnsi="Arial" w:cs="Times New Roman"/>
          <w:szCs w:val="22"/>
          <w:lang w:eastAsia="en-GB"/>
        </w:rPr>
        <w:t>the other pre-qualifying elements of this document</w:t>
      </w:r>
      <w:r w:rsidR="00C10B1B" w:rsidRPr="00FD790E">
        <w:rPr>
          <w:rFonts w:ascii="Arial" w:eastAsia="Times New Roman" w:hAnsi="Arial" w:cs="Times New Roman"/>
          <w:szCs w:val="22"/>
          <w:lang w:eastAsia="en-GB"/>
        </w:rPr>
        <w:t>.</w:t>
      </w:r>
    </w:p>
    <w:p w14:paraId="0F19AF9E" w14:textId="77777777" w:rsidR="00C10B1B" w:rsidRPr="00FD790E" w:rsidRDefault="00C10B1B" w:rsidP="00C10B1B">
      <w:pPr>
        <w:ind w:left="720"/>
        <w:contextualSpacing/>
        <w:rPr>
          <w:rFonts w:ascii="Times New Roman" w:eastAsia="Times New Roman" w:hAnsi="Times New Roman" w:cs="Times New Roman"/>
          <w:sz w:val="28"/>
        </w:rPr>
      </w:pPr>
    </w:p>
    <w:p w14:paraId="5D2DAEC9" w14:textId="0C41D3BF" w:rsidR="00C10B1B" w:rsidRDefault="003D58EE" w:rsidP="00402351">
      <w:pPr>
        <w:ind w:left="720" w:hanging="720"/>
        <w:jc w:val="both"/>
        <w:rPr>
          <w:rFonts w:ascii="Arial" w:eastAsia="Times New Roman" w:hAnsi="Arial" w:cs="Times New Roman"/>
          <w:szCs w:val="22"/>
          <w:lang w:eastAsia="en-GB"/>
        </w:rPr>
      </w:pPr>
      <w:r>
        <w:rPr>
          <w:rFonts w:ascii="Arial" w:eastAsia="Times New Roman" w:hAnsi="Arial" w:cs="Times New Roman"/>
          <w:szCs w:val="22"/>
          <w:lang w:eastAsia="en-GB"/>
        </w:rPr>
        <w:t>13</w:t>
      </w:r>
      <w:r w:rsidR="00B2343B">
        <w:rPr>
          <w:rFonts w:ascii="Arial" w:eastAsia="Times New Roman" w:hAnsi="Arial" w:cs="Times New Roman"/>
          <w:szCs w:val="22"/>
          <w:lang w:eastAsia="en-GB"/>
        </w:rPr>
        <w:t>.3</w:t>
      </w:r>
      <w:r w:rsidR="00B2343B">
        <w:rPr>
          <w:rFonts w:ascii="Arial" w:eastAsia="Times New Roman" w:hAnsi="Arial" w:cs="Times New Roman"/>
          <w:szCs w:val="22"/>
          <w:lang w:eastAsia="en-GB"/>
        </w:rPr>
        <w:tab/>
        <w:t>The B</w:t>
      </w:r>
      <w:r w:rsidR="008A776B">
        <w:rPr>
          <w:rFonts w:ascii="Arial" w:eastAsia="Times New Roman" w:hAnsi="Arial" w:cs="Times New Roman"/>
          <w:szCs w:val="22"/>
          <w:lang w:eastAsia="en-GB"/>
        </w:rPr>
        <w:t>idder should provide thei</w:t>
      </w:r>
      <w:r w:rsidR="00C10B1B" w:rsidRPr="00FD790E">
        <w:rPr>
          <w:rFonts w:ascii="Arial" w:eastAsia="Times New Roman" w:hAnsi="Arial" w:cs="Times New Roman"/>
          <w:szCs w:val="22"/>
          <w:lang w:eastAsia="en-GB"/>
        </w:rPr>
        <w:t xml:space="preserve">r responses </w:t>
      </w:r>
      <w:r w:rsidR="00F56D65">
        <w:rPr>
          <w:rFonts w:ascii="Arial" w:eastAsia="Times New Roman" w:hAnsi="Arial" w:cs="Times New Roman"/>
          <w:szCs w:val="22"/>
          <w:lang w:eastAsia="en-GB"/>
        </w:rPr>
        <w:t>to any</w:t>
      </w:r>
      <w:r w:rsidR="00C10B1B">
        <w:rPr>
          <w:rFonts w:ascii="Arial" w:eastAsia="Times New Roman" w:hAnsi="Arial" w:cs="Times New Roman"/>
          <w:szCs w:val="22"/>
          <w:lang w:eastAsia="en-GB"/>
        </w:rPr>
        <w:t xml:space="preserve"> questions </w:t>
      </w:r>
      <w:r w:rsidR="00F56D65">
        <w:rPr>
          <w:rFonts w:ascii="Arial" w:eastAsia="Times New Roman" w:hAnsi="Arial" w:cs="Times New Roman"/>
          <w:szCs w:val="22"/>
          <w:lang w:eastAsia="en-GB"/>
        </w:rPr>
        <w:t xml:space="preserve">asked </w:t>
      </w:r>
      <w:r w:rsidR="00C10B1B" w:rsidRPr="00FD790E">
        <w:rPr>
          <w:rFonts w:ascii="Arial" w:eastAsia="Times New Roman" w:hAnsi="Arial" w:cs="Times New Roman"/>
          <w:szCs w:val="22"/>
          <w:lang w:eastAsia="en-GB"/>
        </w:rPr>
        <w:t>underneath each of the questions posed, unless other</w:t>
      </w:r>
      <w:r w:rsidR="00F56D65">
        <w:rPr>
          <w:rFonts w:ascii="Arial" w:eastAsia="Times New Roman" w:hAnsi="Arial" w:cs="Times New Roman"/>
          <w:szCs w:val="22"/>
          <w:lang w:eastAsia="en-GB"/>
        </w:rPr>
        <w:t xml:space="preserve">wise advised.  If it is </w:t>
      </w:r>
      <w:proofErr w:type="gramStart"/>
      <w:r w:rsidR="00F56D65">
        <w:rPr>
          <w:rFonts w:ascii="Arial" w:eastAsia="Times New Roman" w:hAnsi="Arial" w:cs="Times New Roman"/>
          <w:szCs w:val="22"/>
          <w:lang w:eastAsia="en-GB"/>
        </w:rPr>
        <w:t xml:space="preserve">really </w:t>
      </w:r>
      <w:r w:rsidR="008A776B">
        <w:rPr>
          <w:rFonts w:ascii="Arial" w:eastAsia="Times New Roman" w:hAnsi="Arial" w:cs="Times New Roman"/>
          <w:szCs w:val="22"/>
          <w:lang w:eastAsia="en-GB"/>
        </w:rPr>
        <w:t>necessary</w:t>
      </w:r>
      <w:proofErr w:type="gramEnd"/>
      <w:r w:rsidR="008A776B">
        <w:rPr>
          <w:rFonts w:ascii="Arial" w:eastAsia="Times New Roman" w:hAnsi="Arial" w:cs="Times New Roman"/>
          <w:szCs w:val="22"/>
          <w:lang w:eastAsia="en-GB"/>
        </w:rPr>
        <w:t xml:space="preserve"> for them</w:t>
      </w:r>
      <w:r w:rsidR="00C10B1B" w:rsidRPr="00FD790E">
        <w:rPr>
          <w:rFonts w:ascii="Arial" w:eastAsia="Times New Roman" w:hAnsi="Arial" w:cs="Times New Roman"/>
          <w:szCs w:val="22"/>
          <w:lang w:eastAsia="en-GB"/>
        </w:rPr>
        <w:t xml:space="preserve"> to refer to another documen</w:t>
      </w:r>
      <w:r w:rsidR="008A776B">
        <w:rPr>
          <w:rFonts w:ascii="Arial" w:eastAsia="Times New Roman" w:hAnsi="Arial" w:cs="Times New Roman"/>
          <w:szCs w:val="22"/>
          <w:lang w:eastAsia="en-GB"/>
        </w:rPr>
        <w:t>t that they</w:t>
      </w:r>
      <w:r w:rsidR="00C10B1B">
        <w:rPr>
          <w:rFonts w:ascii="Arial" w:eastAsia="Times New Roman" w:hAnsi="Arial" w:cs="Times New Roman"/>
          <w:szCs w:val="22"/>
          <w:lang w:eastAsia="en-GB"/>
        </w:rPr>
        <w:t xml:space="preserve"> are submitting with </w:t>
      </w:r>
      <w:r w:rsidR="008A776B">
        <w:rPr>
          <w:rFonts w:ascii="Arial" w:eastAsia="Times New Roman" w:hAnsi="Arial" w:cs="Times New Roman"/>
          <w:szCs w:val="22"/>
          <w:lang w:eastAsia="en-GB"/>
        </w:rPr>
        <w:t>their tender, it is thei</w:t>
      </w:r>
      <w:r w:rsidR="00C10B1B" w:rsidRPr="00FD790E">
        <w:rPr>
          <w:rFonts w:ascii="Arial" w:eastAsia="Times New Roman" w:hAnsi="Arial" w:cs="Times New Roman"/>
          <w:szCs w:val="22"/>
          <w:lang w:eastAsia="en-GB"/>
        </w:rPr>
        <w:t xml:space="preserve">r responsibility to make sure </w:t>
      </w:r>
      <w:r w:rsidR="008A776B">
        <w:rPr>
          <w:rFonts w:ascii="Arial" w:eastAsia="Times New Roman" w:hAnsi="Arial" w:cs="Times New Roman"/>
          <w:szCs w:val="22"/>
          <w:lang w:eastAsia="en-GB"/>
        </w:rPr>
        <w:t>that they</w:t>
      </w:r>
      <w:r w:rsidR="00C10B1B">
        <w:rPr>
          <w:rFonts w:ascii="Arial" w:eastAsia="Times New Roman" w:hAnsi="Arial" w:cs="Times New Roman"/>
          <w:szCs w:val="22"/>
          <w:lang w:eastAsia="en-GB"/>
        </w:rPr>
        <w:t xml:space="preserve"> do this clearly, in a way that is easy to </w:t>
      </w:r>
      <w:r w:rsidR="00C10B1B" w:rsidRPr="00FD790E">
        <w:rPr>
          <w:rFonts w:ascii="Arial" w:eastAsia="Times New Roman" w:hAnsi="Arial" w:cs="Times New Roman"/>
          <w:szCs w:val="22"/>
          <w:lang w:eastAsia="en-GB"/>
        </w:rPr>
        <w:t xml:space="preserve">follow and identifies which document, </w:t>
      </w:r>
      <w:r w:rsidR="00C10B1B">
        <w:rPr>
          <w:rFonts w:ascii="Arial" w:eastAsia="Times New Roman" w:hAnsi="Arial" w:cs="Times New Roman"/>
          <w:szCs w:val="22"/>
          <w:lang w:eastAsia="en-GB"/>
        </w:rPr>
        <w:t xml:space="preserve">and the page and </w:t>
      </w:r>
      <w:r w:rsidR="00C10B1B" w:rsidRPr="00FD790E">
        <w:rPr>
          <w:rFonts w:ascii="Arial" w:eastAsia="Times New Roman" w:hAnsi="Arial" w:cs="Times New Roman"/>
          <w:szCs w:val="22"/>
          <w:lang w:eastAsia="en-GB"/>
        </w:rPr>
        <w:t>paragraph that deals with the question. If the</w:t>
      </w:r>
      <w:r w:rsidR="00C10B1B">
        <w:rPr>
          <w:rFonts w:ascii="Arial" w:eastAsia="Times New Roman" w:hAnsi="Arial" w:cs="Times New Roman"/>
          <w:szCs w:val="22"/>
          <w:lang w:eastAsia="en-GB"/>
        </w:rPr>
        <w:t xml:space="preserve"> reference is ambiguous or the </w:t>
      </w:r>
      <w:r w:rsidR="00B2343B">
        <w:rPr>
          <w:rFonts w:ascii="Arial" w:eastAsia="Times New Roman" w:hAnsi="Arial" w:cs="Times New Roman"/>
          <w:szCs w:val="22"/>
          <w:lang w:eastAsia="en-GB"/>
        </w:rPr>
        <w:t>Buyer</w:t>
      </w:r>
      <w:r w:rsidR="00C10B1B" w:rsidRPr="00FD790E">
        <w:rPr>
          <w:rFonts w:ascii="Arial" w:eastAsia="Times New Roman" w:hAnsi="Arial" w:cs="Times New Roman"/>
          <w:szCs w:val="22"/>
          <w:lang w:eastAsia="en-GB"/>
        </w:rPr>
        <w:t xml:space="preserve"> cannot trace or follow your answer, that will </w:t>
      </w:r>
      <w:r w:rsidR="00B2343B">
        <w:rPr>
          <w:rFonts w:ascii="Arial" w:eastAsia="Times New Roman" w:hAnsi="Arial" w:cs="Times New Roman"/>
          <w:szCs w:val="22"/>
          <w:lang w:eastAsia="en-GB"/>
        </w:rPr>
        <w:t>be at the B</w:t>
      </w:r>
      <w:r w:rsidR="008A776B">
        <w:rPr>
          <w:rFonts w:ascii="Arial" w:eastAsia="Times New Roman" w:hAnsi="Arial" w:cs="Times New Roman"/>
          <w:szCs w:val="22"/>
          <w:lang w:eastAsia="en-GB"/>
        </w:rPr>
        <w:t>idder’s</w:t>
      </w:r>
      <w:r w:rsidR="00C10B1B">
        <w:rPr>
          <w:rFonts w:ascii="Arial" w:eastAsia="Times New Roman" w:hAnsi="Arial" w:cs="Times New Roman"/>
          <w:szCs w:val="22"/>
          <w:lang w:eastAsia="en-GB"/>
        </w:rPr>
        <w:t xml:space="preserve"> risk, and is likely </w:t>
      </w:r>
      <w:r w:rsidR="00C10B1B" w:rsidRPr="00FD790E">
        <w:rPr>
          <w:rFonts w:ascii="Arial" w:eastAsia="Times New Roman" w:hAnsi="Arial" w:cs="Times New Roman"/>
          <w:szCs w:val="22"/>
          <w:lang w:eastAsia="en-GB"/>
        </w:rPr>
        <w:t>to have a detrimental</w:t>
      </w:r>
      <w:r w:rsidR="008A776B">
        <w:rPr>
          <w:rFonts w:ascii="Arial" w:eastAsia="Times New Roman" w:hAnsi="Arial" w:cs="Times New Roman"/>
          <w:szCs w:val="22"/>
          <w:lang w:eastAsia="en-GB"/>
        </w:rPr>
        <w:t xml:space="preserve"> effect on the evaluation of thei</w:t>
      </w:r>
      <w:r w:rsidR="00C10B1B" w:rsidRPr="00FD790E">
        <w:rPr>
          <w:rFonts w:ascii="Arial" w:eastAsia="Times New Roman" w:hAnsi="Arial" w:cs="Times New Roman"/>
          <w:szCs w:val="22"/>
          <w:lang w:eastAsia="en-GB"/>
        </w:rPr>
        <w:t>r tender.</w:t>
      </w:r>
    </w:p>
    <w:p w14:paraId="1C531506" w14:textId="77777777" w:rsidR="00664245" w:rsidRPr="00402351" w:rsidRDefault="00664245" w:rsidP="00402351">
      <w:pPr>
        <w:ind w:left="720" w:hanging="720"/>
        <w:jc w:val="both"/>
        <w:rPr>
          <w:rFonts w:ascii="Arial" w:eastAsia="Times New Roman" w:hAnsi="Arial" w:cs="Times New Roman"/>
          <w:szCs w:val="22"/>
          <w:lang w:eastAsia="en-GB"/>
        </w:rPr>
      </w:pPr>
    </w:p>
    <w:p w14:paraId="3C972CC3" w14:textId="669C1661" w:rsidR="00C10B1B" w:rsidRPr="00FD790E" w:rsidRDefault="00946611" w:rsidP="00C10B1B">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13.4</w:t>
      </w:r>
      <w:r w:rsidR="00C10B1B" w:rsidRPr="00FD790E">
        <w:rPr>
          <w:rFonts w:ascii="Arial" w:eastAsia="Times New Roman" w:hAnsi="Arial" w:cs="Times New Roman"/>
          <w:szCs w:val="22"/>
          <w:lang w:eastAsia="en-GB"/>
        </w:rPr>
        <w:tab/>
        <w:t>I</w:t>
      </w:r>
      <w:r w:rsidR="00C10B1B">
        <w:rPr>
          <w:rFonts w:ascii="Arial" w:eastAsia="Times New Roman" w:hAnsi="Arial" w:cs="Times New Roman"/>
          <w:szCs w:val="22"/>
          <w:lang w:eastAsia="en-GB"/>
        </w:rPr>
        <w:t>f there is any question in the tender d</w:t>
      </w:r>
      <w:r w:rsidR="00264447">
        <w:rPr>
          <w:rFonts w:ascii="Arial" w:eastAsia="Times New Roman" w:hAnsi="Arial" w:cs="Times New Roman"/>
          <w:szCs w:val="22"/>
          <w:lang w:eastAsia="en-GB"/>
        </w:rPr>
        <w:t>ocume</w:t>
      </w:r>
      <w:r w:rsidR="006C4096">
        <w:rPr>
          <w:rFonts w:ascii="Arial" w:eastAsia="Times New Roman" w:hAnsi="Arial" w:cs="Times New Roman"/>
          <w:szCs w:val="22"/>
          <w:lang w:eastAsia="en-GB"/>
        </w:rPr>
        <w:t>ntation the b</w:t>
      </w:r>
      <w:r w:rsidR="00264447">
        <w:rPr>
          <w:rFonts w:ascii="Arial" w:eastAsia="Times New Roman" w:hAnsi="Arial" w:cs="Times New Roman"/>
          <w:szCs w:val="22"/>
          <w:lang w:eastAsia="en-GB"/>
        </w:rPr>
        <w:t>idder</w:t>
      </w:r>
      <w:r w:rsidR="00C10B1B" w:rsidRPr="00FD790E">
        <w:rPr>
          <w:rFonts w:ascii="Arial" w:eastAsia="Times New Roman" w:hAnsi="Arial" w:cs="Times New Roman"/>
          <w:szCs w:val="22"/>
          <w:lang w:eastAsia="en-GB"/>
        </w:rPr>
        <w:t xml:space="preserve"> cannot answer or any</w:t>
      </w:r>
      <w:r w:rsidR="00264447">
        <w:rPr>
          <w:rFonts w:ascii="Arial" w:eastAsia="Times New Roman" w:hAnsi="Arial" w:cs="Times New Roman"/>
          <w:szCs w:val="22"/>
          <w:lang w:eastAsia="en-GB"/>
        </w:rPr>
        <w:t xml:space="preserve"> requested information they cannot provide, they</w:t>
      </w:r>
      <w:r w:rsidR="00C10B1B" w:rsidRPr="00FD790E">
        <w:rPr>
          <w:rFonts w:ascii="Arial" w:eastAsia="Times New Roman" w:hAnsi="Arial" w:cs="Times New Roman"/>
          <w:szCs w:val="22"/>
          <w:lang w:eastAsia="en-GB"/>
        </w:rPr>
        <w:t xml:space="preserve"> sho</w:t>
      </w:r>
      <w:r w:rsidR="00C10B1B">
        <w:rPr>
          <w:rFonts w:ascii="Arial" w:eastAsia="Times New Roman" w:hAnsi="Arial" w:cs="Times New Roman"/>
          <w:szCs w:val="22"/>
          <w:lang w:eastAsia="en-GB"/>
        </w:rPr>
        <w:t xml:space="preserve">uld give a full explanation as </w:t>
      </w:r>
      <w:r w:rsidR="00C10B1B" w:rsidRPr="00FD790E">
        <w:rPr>
          <w:rFonts w:ascii="Arial" w:eastAsia="Times New Roman" w:hAnsi="Arial" w:cs="Times New Roman"/>
          <w:szCs w:val="22"/>
          <w:lang w:eastAsia="en-GB"/>
        </w:rPr>
        <w:t xml:space="preserve">to why </w:t>
      </w:r>
      <w:r w:rsidR="00264447">
        <w:rPr>
          <w:rFonts w:ascii="Arial" w:eastAsia="Times New Roman" w:hAnsi="Arial" w:cs="Times New Roman"/>
          <w:szCs w:val="22"/>
          <w:lang w:eastAsia="en-GB"/>
        </w:rPr>
        <w:t>within thei</w:t>
      </w:r>
      <w:r w:rsidR="00C10B1B">
        <w:rPr>
          <w:rFonts w:ascii="Arial" w:eastAsia="Times New Roman" w:hAnsi="Arial" w:cs="Times New Roman"/>
          <w:szCs w:val="22"/>
          <w:lang w:eastAsia="en-GB"/>
        </w:rPr>
        <w:t>r tender d</w:t>
      </w:r>
      <w:r w:rsidR="00C10B1B" w:rsidRPr="00FD790E">
        <w:rPr>
          <w:rFonts w:ascii="Arial" w:eastAsia="Times New Roman" w:hAnsi="Arial" w:cs="Times New Roman"/>
          <w:szCs w:val="22"/>
          <w:lang w:eastAsia="en-GB"/>
        </w:rPr>
        <w:t>ocumentation.</w:t>
      </w:r>
    </w:p>
    <w:p w14:paraId="1196E44B" w14:textId="32112A2E" w:rsidR="003D58EE" w:rsidRPr="009C19A1" w:rsidRDefault="003D58EE" w:rsidP="006C4096">
      <w:pPr>
        <w:rPr>
          <w:rFonts w:ascii="Arial" w:eastAsia="Times New Roman" w:hAnsi="Arial" w:cs="Times New Roman"/>
          <w:szCs w:val="22"/>
          <w:lang w:eastAsia="en-GB"/>
        </w:rPr>
      </w:pPr>
    </w:p>
    <w:p w14:paraId="1B8485FA" w14:textId="2AA7669F" w:rsidR="00C10B1B" w:rsidRPr="00FD790E" w:rsidRDefault="00946611" w:rsidP="00C10B1B">
      <w:pPr>
        <w:rPr>
          <w:rFonts w:ascii="Arial" w:eastAsia="Times New Roman" w:hAnsi="Arial" w:cs="Times New Roman"/>
          <w:b/>
          <w:szCs w:val="22"/>
          <w:lang w:eastAsia="en-GB"/>
        </w:rPr>
      </w:pPr>
      <w:r>
        <w:rPr>
          <w:rFonts w:ascii="Arial" w:eastAsia="Times New Roman" w:hAnsi="Arial" w:cs="Times New Roman"/>
          <w:b/>
          <w:szCs w:val="22"/>
          <w:lang w:eastAsia="en-GB"/>
        </w:rPr>
        <w:t>14</w:t>
      </w:r>
      <w:r w:rsidR="00C01411">
        <w:rPr>
          <w:rFonts w:ascii="Arial" w:eastAsia="Times New Roman" w:hAnsi="Arial" w:cs="Times New Roman"/>
          <w:b/>
          <w:szCs w:val="22"/>
          <w:lang w:eastAsia="en-GB"/>
        </w:rPr>
        <w:t>.</w:t>
      </w:r>
      <w:r w:rsidR="00C01411">
        <w:rPr>
          <w:rFonts w:ascii="Arial" w:eastAsia="Times New Roman" w:hAnsi="Arial" w:cs="Times New Roman"/>
          <w:b/>
          <w:szCs w:val="22"/>
          <w:lang w:eastAsia="en-GB"/>
        </w:rPr>
        <w:tab/>
        <w:t>Pricing</w:t>
      </w:r>
    </w:p>
    <w:p w14:paraId="4614954C" w14:textId="77777777" w:rsidR="00C10B1B" w:rsidRPr="00FD790E" w:rsidRDefault="00C10B1B" w:rsidP="00C10B1B">
      <w:pPr>
        <w:rPr>
          <w:rFonts w:ascii="Arial" w:eastAsia="Times New Roman" w:hAnsi="Arial" w:cs="Times New Roman"/>
          <w:b/>
          <w:color w:val="FF0000"/>
          <w:sz w:val="28"/>
          <w:szCs w:val="22"/>
          <w:lang w:eastAsia="en-GB"/>
        </w:rPr>
      </w:pPr>
    </w:p>
    <w:p w14:paraId="7106E51C" w14:textId="4BAE2988" w:rsidR="002B1FB1" w:rsidRDefault="00946611" w:rsidP="00980BFA">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14</w:t>
      </w:r>
      <w:r w:rsidR="00C10B1B" w:rsidRPr="00FD790E">
        <w:rPr>
          <w:rFonts w:ascii="Arial" w:eastAsia="Times New Roman" w:hAnsi="Arial" w:cs="Times New Roman"/>
          <w:szCs w:val="22"/>
          <w:lang w:eastAsia="en-GB"/>
        </w:rPr>
        <w:t>.1</w:t>
      </w:r>
      <w:r w:rsidR="00C10B1B" w:rsidRPr="00FD790E">
        <w:rPr>
          <w:rFonts w:ascii="Arial" w:eastAsia="Times New Roman" w:hAnsi="Arial" w:cs="Times New Roman"/>
          <w:szCs w:val="22"/>
          <w:lang w:eastAsia="en-GB"/>
        </w:rPr>
        <w:tab/>
      </w:r>
      <w:r w:rsidR="00215E81">
        <w:rPr>
          <w:rFonts w:ascii="Arial" w:eastAsia="Times New Roman" w:hAnsi="Arial" w:cs="Times New Roman"/>
          <w:szCs w:val="22"/>
          <w:lang w:eastAsia="en-GB"/>
        </w:rPr>
        <w:t xml:space="preserve">Pricing </w:t>
      </w:r>
      <w:r w:rsidR="00162933">
        <w:rPr>
          <w:rFonts w:ascii="Arial" w:eastAsia="Times New Roman" w:hAnsi="Arial" w:cs="Times New Roman"/>
          <w:szCs w:val="22"/>
          <w:lang w:eastAsia="en-GB"/>
        </w:rPr>
        <w:t xml:space="preserve">for any apprenticeship training awarded off this DPS </w:t>
      </w:r>
      <w:r w:rsidR="00774DDB">
        <w:rPr>
          <w:rFonts w:ascii="Arial" w:eastAsia="Times New Roman" w:hAnsi="Arial" w:cs="Times New Roman"/>
          <w:szCs w:val="22"/>
          <w:lang w:eastAsia="en-GB"/>
        </w:rPr>
        <w:t xml:space="preserve">must fall within the Skills Funding Agency (SFA) bandings, as detailed below. </w:t>
      </w:r>
      <w:r w:rsidR="00201C56">
        <w:rPr>
          <w:rFonts w:ascii="Arial" w:eastAsia="Times New Roman" w:hAnsi="Arial" w:cs="Times New Roman"/>
          <w:szCs w:val="22"/>
          <w:lang w:eastAsia="en-GB"/>
        </w:rPr>
        <w:t>Providers</w:t>
      </w:r>
      <w:r w:rsidR="00774DDB">
        <w:rPr>
          <w:rFonts w:ascii="Arial" w:eastAsia="Times New Roman" w:hAnsi="Arial" w:cs="Times New Roman"/>
          <w:szCs w:val="22"/>
          <w:lang w:eastAsia="en-GB"/>
        </w:rPr>
        <w:t xml:space="preserve"> will be advised at mini-competition</w:t>
      </w:r>
      <w:r w:rsidR="006C4096">
        <w:rPr>
          <w:rFonts w:ascii="Arial" w:eastAsia="Times New Roman" w:hAnsi="Arial" w:cs="Times New Roman"/>
          <w:szCs w:val="22"/>
          <w:lang w:eastAsia="en-GB"/>
        </w:rPr>
        <w:t>/direct award</w:t>
      </w:r>
      <w:r w:rsidR="00774DDB">
        <w:rPr>
          <w:rFonts w:ascii="Arial" w:eastAsia="Times New Roman" w:hAnsi="Arial" w:cs="Times New Roman"/>
          <w:szCs w:val="22"/>
          <w:lang w:eastAsia="en-GB"/>
        </w:rPr>
        <w:t xml:space="preserve"> of the specific requirement and subsequent banding limits which they must adhere to w</w:t>
      </w:r>
      <w:r w:rsidR="00980BFA">
        <w:rPr>
          <w:rFonts w:ascii="Arial" w:eastAsia="Times New Roman" w:hAnsi="Arial" w:cs="Times New Roman"/>
          <w:szCs w:val="22"/>
          <w:lang w:eastAsia="en-GB"/>
        </w:rPr>
        <w:t>hen submitting their price/</w:t>
      </w:r>
      <w:proofErr w:type="gramStart"/>
      <w:r w:rsidR="00980BFA">
        <w:rPr>
          <w:rFonts w:ascii="Arial" w:eastAsia="Times New Roman" w:hAnsi="Arial" w:cs="Times New Roman"/>
          <w:szCs w:val="22"/>
          <w:lang w:eastAsia="en-GB"/>
        </w:rPr>
        <w:t>s :</w:t>
      </w:r>
      <w:proofErr w:type="gramEnd"/>
    </w:p>
    <w:p w14:paraId="737C2D48" w14:textId="77777777" w:rsidR="00980BFA" w:rsidRDefault="00980BFA" w:rsidP="00980BFA">
      <w:pPr>
        <w:ind w:left="720" w:hanging="720"/>
        <w:rPr>
          <w:rFonts w:ascii="Arial" w:eastAsia="Times New Roman" w:hAnsi="Arial" w:cs="Times New Roman"/>
          <w:szCs w:val="22"/>
          <w:lang w:eastAsia="en-GB"/>
        </w:rPr>
      </w:pPr>
    </w:p>
    <w:p w14:paraId="402C78DD" w14:textId="196CD572" w:rsidR="00C10B1B" w:rsidRPr="00FD790E" w:rsidRDefault="00774DDB" w:rsidP="006C4096">
      <w:pPr>
        <w:ind w:left="720" w:hanging="720"/>
        <w:rPr>
          <w:rFonts w:ascii="Arial" w:eastAsia="Times New Roman" w:hAnsi="Arial" w:cs="Times New Roman"/>
          <w:szCs w:val="22"/>
          <w:lang w:eastAsia="en-GB"/>
        </w:rPr>
      </w:pPr>
      <w:r>
        <w:rPr>
          <w:noProof/>
        </w:rPr>
        <w:drawing>
          <wp:inline distT="0" distB="0" distL="0" distR="0" wp14:anchorId="0897C948" wp14:editId="4788F875">
            <wp:extent cx="5233309" cy="4096987"/>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49899" cy="4109975"/>
                    </a:xfrm>
                    <a:prstGeom prst="rect">
                      <a:avLst/>
                    </a:prstGeom>
                  </pic:spPr>
                </pic:pic>
              </a:graphicData>
            </a:graphic>
          </wp:inline>
        </w:drawing>
      </w:r>
    </w:p>
    <w:p w14:paraId="4BB0D9AE" w14:textId="2BE079ED" w:rsidR="00774DDB" w:rsidRDefault="00774DDB" w:rsidP="00774DDB">
      <w:pPr>
        <w:ind w:left="737" w:hanging="17"/>
        <w:rPr>
          <w:rFonts w:ascii="Arial" w:eastAsia="Times New Roman" w:hAnsi="Arial" w:cs="Times New Roman"/>
          <w:szCs w:val="22"/>
          <w:lang w:eastAsia="en-GB"/>
        </w:rPr>
      </w:pPr>
      <w:r>
        <w:rPr>
          <w:rFonts w:ascii="Arial" w:eastAsia="Times New Roman" w:hAnsi="Arial" w:cs="Times New Roman"/>
          <w:szCs w:val="22"/>
          <w:lang w:eastAsia="en-GB"/>
        </w:rPr>
        <w:lastRenderedPageBreak/>
        <w:t xml:space="preserve">For the avoidance of doubt, the most recent SFA banding limits will prevail, should the SFA adjust </w:t>
      </w:r>
      <w:r w:rsidR="00F56D65">
        <w:rPr>
          <w:rFonts w:ascii="Arial" w:eastAsia="Times New Roman" w:hAnsi="Arial" w:cs="Times New Roman"/>
          <w:szCs w:val="22"/>
          <w:lang w:eastAsia="en-GB"/>
        </w:rPr>
        <w:t xml:space="preserve">or replace </w:t>
      </w:r>
      <w:r>
        <w:rPr>
          <w:rFonts w:ascii="Arial" w:eastAsia="Times New Roman" w:hAnsi="Arial" w:cs="Times New Roman"/>
          <w:szCs w:val="22"/>
          <w:lang w:eastAsia="en-GB"/>
        </w:rPr>
        <w:t xml:space="preserve">these pricing bands at any time during the </w:t>
      </w:r>
      <w:proofErr w:type="gramStart"/>
      <w:r>
        <w:rPr>
          <w:rFonts w:ascii="Arial" w:eastAsia="Times New Roman" w:hAnsi="Arial" w:cs="Times New Roman"/>
          <w:szCs w:val="22"/>
          <w:lang w:eastAsia="en-GB"/>
        </w:rPr>
        <w:t>four year</w:t>
      </w:r>
      <w:proofErr w:type="gramEnd"/>
      <w:r>
        <w:rPr>
          <w:rFonts w:ascii="Arial" w:eastAsia="Times New Roman" w:hAnsi="Arial" w:cs="Times New Roman"/>
          <w:szCs w:val="22"/>
          <w:lang w:eastAsia="en-GB"/>
        </w:rPr>
        <w:t xml:space="preserve"> term of the dynamic purchasing system, the </w:t>
      </w:r>
      <w:r w:rsidR="007B1DB9">
        <w:rPr>
          <w:rFonts w:ascii="Arial" w:eastAsia="Times New Roman" w:hAnsi="Arial" w:cs="Times New Roman"/>
          <w:szCs w:val="22"/>
          <w:lang w:eastAsia="en-GB"/>
        </w:rPr>
        <w:t xml:space="preserve">latest </w:t>
      </w:r>
      <w:r>
        <w:rPr>
          <w:rFonts w:ascii="Arial" w:eastAsia="Times New Roman" w:hAnsi="Arial" w:cs="Times New Roman"/>
          <w:szCs w:val="22"/>
          <w:lang w:eastAsia="en-GB"/>
        </w:rPr>
        <w:t xml:space="preserve">pricing schedule </w:t>
      </w:r>
      <w:r w:rsidR="007B1DB9">
        <w:rPr>
          <w:rFonts w:ascii="Arial" w:eastAsia="Times New Roman" w:hAnsi="Arial" w:cs="Times New Roman"/>
          <w:szCs w:val="22"/>
          <w:lang w:eastAsia="en-GB"/>
        </w:rPr>
        <w:t xml:space="preserve">will apply and documents </w:t>
      </w:r>
      <w:r>
        <w:rPr>
          <w:rFonts w:ascii="Arial" w:eastAsia="Times New Roman" w:hAnsi="Arial" w:cs="Times New Roman"/>
          <w:szCs w:val="22"/>
          <w:lang w:eastAsia="en-GB"/>
        </w:rPr>
        <w:t xml:space="preserve">will be updated </w:t>
      </w:r>
      <w:r w:rsidR="007B1DB9">
        <w:rPr>
          <w:rFonts w:ascii="Arial" w:eastAsia="Times New Roman" w:hAnsi="Arial" w:cs="Times New Roman"/>
          <w:szCs w:val="22"/>
          <w:lang w:eastAsia="en-GB"/>
        </w:rPr>
        <w:t>accordingly,</w:t>
      </w:r>
      <w:r>
        <w:rPr>
          <w:rFonts w:ascii="Arial" w:eastAsia="Times New Roman" w:hAnsi="Arial" w:cs="Times New Roman"/>
          <w:szCs w:val="22"/>
          <w:lang w:eastAsia="en-GB"/>
        </w:rPr>
        <w:t xml:space="preserve"> mini-competitions </w:t>
      </w:r>
      <w:r w:rsidR="00664245">
        <w:rPr>
          <w:rFonts w:ascii="Arial" w:eastAsia="Times New Roman" w:hAnsi="Arial" w:cs="Times New Roman"/>
          <w:szCs w:val="22"/>
          <w:lang w:eastAsia="en-GB"/>
        </w:rPr>
        <w:t>will relate to</w:t>
      </w:r>
      <w:r>
        <w:rPr>
          <w:rFonts w:ascii="Arial" w:eastAsia="Times New Roman" w:hAnsi="Arial" w:cs="Times New Roman"/>
          <w:szCs w:val="22"/>
          <w:lang w:eastAsia="en-GB"/>
        </w:rPr>
        <w:t xml:space="preserve"> the latest figures. </w:t>
      </w:r>
      <w:bookmarkStart w:id="38" w:name="_Hlk512953388"/>
      <w:r w:rsidR="00296038">
        <w:rPr>
          <w:rFonts w:ascii="Arial" w:eastAsia="Times New Roman" w:hAnsi="Arial" w:cs="Times New Roman"/>
          <w:szCs w:val="22"/>
          <w:lang w:eastAsia="en-GB"/>
        </w:rPr>
        <w:t>Please review the latest Gov.uk legislation for further details, link to latest page below:</w:t>
      </w:r>
    </w:p>
    <w:p w14:paraId="3F5E3C60" w14:textId="3267F315" w:rsidR="00296038" w:rsidRDefault="00296038" w:rsidP="00774DDB">
      <w:pPr>
        <w:ind w:left="737" w:hanging="17"/>
        <w:rPr>
          <w:rFonts w:ascii="Arial" w:eastAsia="Times New Roman" w:hAnsi="Arial" w:cs="Times New Roman"/>
          <w:szCs w:val="22"/>
          <w:lang w:eastAsia="en-GB"/>
        </w:rPr>
      </w:pPr>
    </w:p>
    <w:p w14:paraId="1E6348EA" w14:textId="5BCBA9BC" w:rsidR="00774DDB" w:rsidRDefault="002C6FBD" w:rsidP="003879C1">
      <w:pPr>
        <w:ind w:left="737" w:hanging="17"/>
        <w:rPr>
          <w:rFonts w:ascii="Arial" w:eastAsia="Times New Roman" w:hAnsi="Arial" w:cs="Times New Roman"/>
          <w:szCs w:val="22"/>
          <w:lang w:eastAsia="en-GB"/>
        </w:rPr>
      </w:pPr>
      <w:hyperlink r:id="rId19" w:history="1">
        <w:r w:rsidR="00296038" w:rsidRPr="00DB5239">
          <w:rPr>
            <w:rStyle w:val="Hyperlink"/>
            <w:rFonts w:ascii="Arial" w:eastAsia="Times New Roman" w:hAnsi="Arial" w:cs="Times New Roman"/>
            <w:szCs w:val="22"/>
            <w:lang w:eastAsia="en-GB"/>
          </w:rPr>
          <w:t>https://www.gov.uk/government/collections/apprenticeship-changes</w:t>
        </w:r>
      </w:hyperlink>
      <w:r w:rsidR="00296038">
        <w:rPr>
          <w:rFonts w:ascii="Arial" w:eastAsia="Times New Roman" w:hAnsi="Arial" w:cs="Times New Roman"/>
          <w:szCs w:val="22"/>
          <w:lang w:eastAsia="en-GB"/>
        </w:rPr>
        <w:t xml:space="preserve"> </w:t>
      </w:r>
      <w:bookmarkEnd w:id="38"/>
    </w:p>
    <w:p w14:paraId="3EFC03D2" w14:textId="0450B61F" w:rsidR="00C10B1B" w:rsidRPr="00FD790E" w:rsidRDefault="00C10B1B" w:rsidP="00C10B1B">
      <w:pPr>
        <w:keepNext/>
        <w:jc w:val="both"/>
        <w:outlineLvl w:val="0"/>
        <w:rPr>
          <w:rFonts w:ascii="Arial" w:eastAsia="Times New Roman" w:hAnsi="Arial" w:cs="Arial"/>
          <w:b/>
          <w:sz w:val="28"/>
          <w:szCs w:val="28"/>
          <w:lang w:eastAsia="en-GB"/>
        </w:rPr>
      </w:pPr>
    </w:p>
    <w:p w14:paraId="2163607C" w14:textId="154E70D4" w:rsidR="00C10B1B" w:rsidRPr="00FD790E" w:rsidRDefault="002B1FB1" w:rsidP="00C10B1B">
      <w:pPr>
        <w:keepNext/>
        <w:jc w:val="both"/>
        <w:outlineLvl w:val="0"/>
        <w:rPr>
          <w:rFonts w:ascii="Arial" w:eastAsia="Times New Roman" w:hAnsi="Arial" w:cs="Arial"/>
          <w:b/>
          <w:szCs w:val="28"/>
          <w:lang w:eastAsia="en-GB"/>
        </w:rPr>
      </w:pPr>
      <w:r>
        <w:rPr>
          <w:rFonts w:ascii="Arial" w:eastAsia="Times New Roman" w:hAnsi="Arial" w:cs="Arial"/>
          <w:b/>
          <w:szCs w:val="28"/>
          <w:lang w:eastAsia="en-GB"/>
        </w:rPr>
        <w:t>15</w:t>
      </w:r>
      <w:r w:rsidR="00C10B1B" w:rsidRPr="00FD790E">
        <w:rPr>
          <w:rFonts w:ascii="Arial" w:eastAsia="Times New Roman" w:hAnsi="Arial" w:cs="Arial"/>
          <w:b/>
          <w:szCs w:val="28"/>
          <w:lang w:eastAsia="en-GB"/>
        </w:rPr>
        <w:t>.</w:t>
      </w:r>
      <w:r w:rsidR="00C10B1B" w:rsidRPr="00FD790E">
        <w:rPr>
          <w:rFonts w:ascii="Arial" w:eastAsia="Times New Roman" w:hAnsi="Arial" w:cs="Arial"/>
          <w:b/>
          <w:szCs w:val="28"/>
          <w:lang w:eastAsia="en-GB"/>
        </w:rPr>
        <w:tab/>
        <w:t>Form of Tender</w:t>
      </w:r>
    </w:p>
    <w:p w14:paraId="7C7934CF" w14:textId="77777777" w:rsidR="00C10B1B" w:rsidRPr="00FD790E" w:rsidRDefault="00C10B1B" w:rsidP="00C10B1B">
      <w:pPr>
        <w:ind w:left="737"/>
        <w:rPr>
          <w:rFonts w:ascii="Arial" w:eastAsia="Times New Roman" w:hAnsi="Arial" w:cs="Times New Roman"/>
          <w:szCs w:val="22"/>
          <w:lang w:eastAsia="en-GB"/>
        </w:rPr>
      </w:pPr>
    </w:p>
    <w:p w14:paraId="50EBD924" w14:textId="6AFBAAA8" w:rsidR="00C10B1B" w:rsidRPr="00FD790E" w:rsidRDefault="002B1FB1" w:rsidP="0099320D">
      <w:pPr>
        <w:ind w:left="720" w:hanging="720"/>
        <w:rPr>
          <w:rFonts w:ascii="Arial" w:eastAsia="Times New Roman" w:hAnsi="Arial" w:cs="Times New Roman"/>
          <w:lang w:eastAsia="en-GB"/>
        </w:rPr>
      </w:pPr>
      <w:r>
        <w:rPr>
          <w:rFonts w:ascii="Arial" w:eastAsia="Times New Roman" w:hAnsi="Arial" w:cs="Times New Roman"/>
          <w:lang w:eastAsia="en-GB"/>
        </w:rPr>
        <w:t>15</w:t>
      </w:r>
      <w:r w:rsidR="006C4096">
        <w:rPr>
          <w:rFonts w:ascii="Arial" w:eastAsia="Times New Roman" w:hAnsi="Arial" w:cs="Times New Roman"/>
          <w:lang w:eastAsia="en-GB"/>
        </w:rPr>
        <w:t>.1</w:t>
      </w:r>
      <w:r w:rsidR="006C4096">
        <w:rPr>
          <w:rFonts w:ascii="Arial" w:eastAsia="Times New Roman" w:hAnsi="Arial" w:cs="Times New Roman"/>
          <w:lang w:eastAsia="en-GB"/>
        </w:rPr>
        <w:tab/>
        <w:t>B</w:t>
      </w:r>
      <w:r w:rsidR="0099320D">
        <w:rPr>
          <w:rFonts w:ascii="Arial" w:eastAsia="Times New Roman" w:hAnsi="Arial" w:cs="Times New Roman"/>
          <w:lang w:eastAsia="en-GB"/>
        </w:rPr>
        <w:t>idder</w:t>
      </w:r>
      <w:r w:rsidR="006C4096">
        <w:rPr>
          <w:rFonts w:ascii="Arial" w:eastAsia="Times New Roman" w:hAnsi="Arial" w:cs="Times New Roman"/>
          <w:lang w:eastAsia="en-GB"/>
        </w:rPr>
        <w:t>s are</w:t>
      </w:r>
      <w:r w:rsidR="0099320D">
        <w:rPr>
          <w:rFonts w:ascii="Arial" w:eastAsia="Times New Roman" w:hAnsi="Arial" w:cs="Times New Roman"/>
          <w:lang w:eastAsia="en-GB"/>
        </w:rPr>
        <w:t xml:space="preserve"> required to submit thei</w:t>
      </w:r>
      <w:r w:rsidR="00C10B1B" w:rsidRPr="00FD790E">
        <w:rPr>
          <w:rFonts w:ascii="Arial" w:eastAsia="Times New Roman" w:hAnsi="Arial" w:cs="Times New Roman"/>
          <w:lang w:eastAsia="en-GB"/>
        </w:rPr>
        <w:t xml:space="preserve">r tender in the following format with the required information. </w:t>
      </w:r>
      <w:r w:rsidR="00C10B1B" w:rsidRPr="00FD790E">
        <w:rPr>
          <w:rFonts w:ascii="Arial" w:eastAsia="Times New Roman" w:hAnsi="Arial" w:cs="Times New Roman"/>
          <w:lang w:eastAsia="en-GB"/>
        </w:rPr>
        <w:tab/>
        <w:t>Fai</w:t>
      </w:r>
      <w:r w:rsidR="0099320D">
        <w:rPr>
          <w:rFonts w:ascii="Arial" w:eastAsia="Times New Roman" w:hAnsi="Arial" w:cs="Times New Roman"/>
          <w:lang w:eastAsia="en-GB"/>
        </w:rPr>
        <w:t>lure to do so may disqualify thei</w:t>
      </w:r>
      <w:r w:rsidR="00C10B1B" w:rsidRPr="00FD790E">
        <w:rPr>
          <w:rFonts w:ascii="Arial" w:eastAsia="Times New Roman" w:hAnsi="Arial" w:cs="Times New Roman"/>
          <w:lang w:eastAsia="en-GB"/>
        </w:rPr>
        <w:t>r tender.</w:t>
      </w:r>
    </w:p>
    <w:p w14:paraId="02F6224F" w14:textId="77777777" w:rsidR="00C10B1B" w:rsidRPr="00FD790E" w:rsidRDefault="00C10B1B" w:rsidP="00C10B1B">
      <w:pPr>
        <w:rPr>
          <w:rFonts w:ascii="Arial" w:eastAsia="Times New Roman" w:hAnsi="Arial" w:cs="Times New Roman"/>
          <w:lang w:eastAsia="en-GB"/>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3228"/>
        <w:gridCol w:w="4494"/>
      </w:tblGrid>
      <w:tr w:rsidR="00C10B1B" w:rsidRPr="00FD790E" w14:paraId="04321DC7" w14:textId="77777777" w:rsidTr="00AE6D7C">
        <w:tc>
          <w:tcPr>
            <w:tcW w:w="1617" w:type="dxa"/>
          </w:tcPr>
          <w:p w14:paraId="378ED737" w14:textId="77777777" w:rsidR="00C10B1B" w:rsidRPr="00FD790E" w:rsidRDefault="00C10B1B" w:rsidP="00C10B1B">
            <w:pPr>
              <w:rPr>
                <w:rFonts w:ascii="Arial" w:eastAsia="Times New Roman" w:hAnsi="Arial" w:cs="Times New Roman"/>
                <w:b/>
                <w:szCs w:val="22"/>
                <w:lang w:eastAsia="en-GB"/>
              </w:rPr>
            </w:pPr>
            <w:r w:rsidRPr="00FD790E">
              <w:rPr>
                <w:rFonts w:ascii="Arial" w:eastAsia="Times New Roman" w:hAnsi="Arial" w:cs="Times New Roman"/>
                <w:b/>
                <w:szCs w:val="22"/>
                <w:lang w:eastAsia="en-GB"/>
              </w:rPr>
              <w:t>Part/Section</w:t>
            </w:r>
          </w:p>
        </w:tc>
        <w:tc>
          <w:tcPr>
            <w:tcW w:w="3228" w:type="dxa"/>
            <w:shd w:val="clear" w:color="auto" w:fill="auto"/>
          </w:tcPr>
          <w:p w14:paraId="7DE31A64" w14:textId="77777777" w:rsidR="00C10B1B" w:rsidRPr="00FD790E" w:rsidRDefault="00C10B1B" w:rsidP="00C10B1B">
            <w:pPr>
              <w:rPr>
                <w:rFonts w:ascii="Arial" w:eastAsia="Times New Roman" w:hAnsi="Arial" w:cs="Times New Roman"/>
                <w:b/>
                <w:szCs w:val="22"/>
                <w:lang w:eastAsia="en-GB"/>
              </w:rPr>
            </w:pPr>
            <w:r w:rsidRPr="00FD790E">
              <w:rPr>
                <w:rFonts w:ascii="Arial" w:eastAsia="Times New Roman" w:hAnsi="Arial" w:cs="Times New Roman"/>
                <w:b/>
                <w:szCs w:val="22"/>
                <w:lang w:eastAsia="en-GB"/>
              </w:rPr>
              <w:t>Required information</w:t>
            </w:r>
          </w:p>
        </w:tc>
        <w:tc>
          <w:tcPr>
            <w:tcW w:w="4494" w:type="dxa"/>
            <w:shd w:val="clear" w:color="auto" w:fill="auto"/>
          </w:tcPr>
          <w:p w14:paraId="0C787521" w14:textId="77777777" w:rsidR="00C10B1B" w:rsidRPr="00FD790E" w:rsidRDefault="00C10B1B" w:rsidP="00C10B1B">
            <w:pPr>
              <w:rPr>
                <w:rFonts w:ascii="Arial" w:eastAsia="Times New Roman" w:hAnsi="Arial" w:cs="Times New Roman"/>
                <w:b/>
                <w:szCs w:val="22"/>
                <w:lang w:eastAsia="en-GB"/>
              </w:rPr>
            </w:pPr>
            <w:r w:rsidRPr="00FD790E">
              <w:rPr>
                <w:rFonts w:ascii="Arial" w:eastAsia="Times New Roman" w:hAnsi="Arial" w:cs="Times New Roman"/>
                <w:b/>
                <w:szCs w:val="22"/>
                <w:lang w:eastAsia="en-GB"/>
              </w:rPr>
              <w:t>Further information</w:t>
            </w:r>
          </w:p>
        </w:tc>
      </w:tr>
      <w:tr w:rsidR="00C10B1B" w:rsidRPr="00FD790E" w14:paraId="7CDD107E" w14:textId="77777777" w:rsidTr="00AE6D7C">
        <w:tc>
          <w:tcPr>
            <w:tcW w:w="1617" w:type="dxa"/>
          </w:tcPr>
          <w:p w14:paraId="4A20A53D" w14:textId="2E3C6F69" w:rsidR="007B1DB9" w:rsidRDefault="007B1DB9" w:rsidP="00C10B1B">
            <w:pPr>
              <w:rPr>
                <w:rFonts w:ascii="Arial" w:eastAsia="Times New Roman" w:hAnsi="Arial" w:cs="Arial"/>
                <w:szCs w:val="22"/>
                <w:lang w:eastAsia="en-GB"/>
              </w:rPr>
            </w:pPr>
            <w:r>
              <w:rPr>
                <w:rFonts w:ascii="Arial" w:eastAsia="Times New Roman" w:hAnsi="Arial" w:cs="Arial"/>
                <w:szCs w:val="22"/>
                <w:lang w:eastAsia="en-GB"/>
              </w:rPr>
              <w:t>SQ,</w:t>
            </w:r>
          </w:p>
          <w:p w14:paraId="11AD03E8" w14:textId="42D30CD2" w:rsidR="00C10B1B" w:rsidRPr="00FD790E" w:rsidRDefault="007B1DB9" w:rsidP="00C10B1B">
            <w:pPr>
              <w:rPr>
                <w:rFonts w:ascii="Arial" w:eastAsia="Times New Roman" w:hAnsi="Arial" w:cs="Arial"/>
                <w:szCs w:val="22"/>
                <w:lang w:eastAsia="en-GB"/>
              </w:rPr>
            </w:pPr>
            <w:r>
              <w:rPr>
                <w:rFonts w:ascii="Arial" w:eastAsia="Times New Roman" w:hAnsi="Arial" w:cs="Arial"/>
                <w:szCs w:val="22"/>
                <w:lang w:eastAsia="en-GB"/>
              </w:rPr>
              <w:t>Part 1</w:t>
            </w:r>
            <w:r w:rsidR="00C10B1B" w:rsidRPr="00FD790E">
              <w:rPr>
                <w:rFonts w:ascii="Arial" w:eastAsia="Times New Roman" w:hAnsi="Arial" w:cs="Arial"/>
                <w:szCs w:val="22"/>
                <w:lang w:eastAsia="en-GB"/>
              </w:rPr>
              <w:t xml:space="preserve"> </w:t>
            </w:r>
          </w:p>
        </w:tc>
        <w:tc>
          <w:tcPr>
            <w:tcW w:w="3228" w:type="dxa"/>
            <w:shd w:val="clear" w:color="auto" w:fill="auto"/>
          </w:tcPr>
          <w:p w14:paraId="357B9FFE" w14:textId="77777777" w:rsidR="00C10B1B" w:rsidRPr="00FD790E" w:rsidRDefault="00C10B1B" w:rsidP="00C10B1B">
            <w:pPr>
              <w:rPr>
                <w:rFonts w:ascii="Arial" w:eastAsia="Times New Roman" w:hAnsi="Arial" w:cs="Arial"/>
                <w:szCs w:val="22"/>
                <w:lang w:eastAsia="en-GB"/>
              </w:rPr>
            </w:pPr>
            <w:r w:rsidRPr="00FD790E">
              <w:rPr>
                <w:rFonts w:ascii="Arial" w:eastAsia="Times New Roman" w:hAnsi="Arial" w:cs="Arial"/>
                <w:szCs w:val="22"/>
                <w:lang w:eastAsia="en-GB"/>
              </w:rPr>
              <w:t>Provider Information</w:t>
            </w:r>
          </w:p>
          <w:p w14:paraId="62B59C67" w14:textId="77777777" w:rsidR="00C10B1B" w:rsidRPr="00FD790E" w:rsidRDefault="00C10B1B" w:rsidP="00C10B1B">
            <w:pPr>
              <w:rPr>
                <w:rFonts w:ascii="Arial" w:eastAsia="Times New Roman" w:hAnsi="Arial" w:cs="Arial"/>
                <w:szCs w:val="22"/>
                <w:lang w:eastAsia="en-GB"/>
              </w:rPr>
            </w:pPr>
            <w:r w:rsidRPr="00FD790E">
              <w:rPr>
                <w:rFonts w:ascii="Arial" w:eastAsia="Times New Roman" w:hAnsi="Arial" w:cs="Arial"/>
                <w:szCs w:val="22"/>
                <w:lang w:eastAsia="en-GB"/>
              </w:rPr>
              <w:t>Bidding Model</w:t>
            </w:r>
          </w:p>
          <w:p w14:paraId="6C3E000B" w14:textId="77777777" w:rsidR="00C10B1B" w:rsidRPr="00FD790E" w:rsidRDefault="00C10B1B" w:rsidP="00C10B1B">
            <w:pPr>
              <w:rPr>
                <w:rFonts w:ascii="Arial" w:eastAsia="Times New Roman" w:hAnsi="Arial" w:cs="Arial"/>
                <w:szCs w:val="22"/>
                <w:lang w:eastAsia="en-GB"/>
              </w:rPr>
            </w:pPr>
            <w:r w:rsidRPr="00FD790E">
              <w:rPr>
                <w:rFonts w:ascii="Arial" w:eastAsia="Times New Roman" w:hAnsi="Arial" w:cs="Arial"/>
                <w:szCs w:val="22"/>
                <w:lang w:eastAsia="en-GB"/>
              </w:rPr>
              <w:t>Contact Details</w:t>
            </w:r>
          </w:p>
          <w:p w14:paraId="2194A407" w14:textId="77777777" w:rsidR="00C10B1B" w:rsidRPr="00FD790E" w:rsidRDefault="00C10B1B" w:rsidP="00C10B1B">
            <w:pPr>
              <w:rPr>
                <w:rFonts w:ascii="Arial" w:eastAsia="Times New Roman" w:hAnsi="Arial" w:cs="Arial"/>
                <w:szCs w:val="22"/>
                <w:lang w:eastAsia="en-GB"/>
              </w:rPr>
            </w:pPr>
          </w:p>
        </w:tc>
        <w:tc>
          <w:tcPr>
            <w:tcW w:w="4494" w:type="dxa"/>
            <w:shd w:val="clear" w:color="auto" w:fill="auto"/>
          </w:tcPr>
          <w:p w14:paraId="5E656819" w14:textId="24AC0800" w:rsidR="00C10B1B" w:rsidRPr="00FD790E" w:rsidRDefault="00C10B1B" w:rsidP="00C10B1B">
            <w:pPr>
              <w:rPr>
                <w:rFonts w:ascii="Arial" w:eastAsia="Times New Roman" w:hAnsi="Arial" w:cs="Arial"/>
                <w:szCs w:val="22"/>
                <w:lang w:eastAsia="en-GB"/>
              </w:rPr>
            </w:pPr>
            <w:r w:rsidRPr="00FD790E">
              <w:rPr>
                <w:rFonts w:ascii="Arial" w:eastAsia="Times New Roman" w:hAnsi="Arial" w:cs="Arial"/>
                <w:szCs w:val="22"/>
                <w:lang w:eastAsia="en-GB"/>
              </w:rPr>
              <w:t xml:space="preserve">Complete all questions of all parts of </w:t>
            </w:r>
            <w:r w:rsidR="007B1DB9">
              <w:rPr>
                <w:rFonts w:ascii="Arial" w:eastAsia="Times New Roman" w:hAnsi="Arial" w:cs="Arial"/>
                <w:szCs w:val="22"/>
                <w:lang w:eastAsia="en-GB"/>
              </w:rPr>
              <w:t>Standard Selection Questionnaire Part</w:t>
            </w:r>
            <w:r w:rsidRPr="00FD790E">
              <w:rPr>
                <w:rFonts w:ascii="Arial" w:eastAsia="Times New Roman" w:hAnsi="Arial" w:cs="Arial"/>
                <w:szCs w:val="22"/>
                <w:lang w:eastAsia="en-GB"/>
              </w:rPr>
              <w:t xml:space="preserve"> 1.</w:t>
            </w:r>
          </w:p>
          <w:p w14:paraId="735772D3" w14:textId="77777777" w:rsidR="00C10B1B" w:rsidRPr="00FD790E" w:rsidRDefault="00C10B1B" w:rsidP="00C10B1B">
            <w:pPr>
              <w:rPr>
                <w:rFonts w:ascii="Arial" w:eastAsia="Times New Roman" w:hAnsi="Arial" w:cs="Times New Roman"/>
                <w:color w:val="FF0000"/>
                <w:szCs w:val="22"/>
                <w:lang w:eastAsia="en-GB"/>
              </w:rPr>
            </w:pPr>
          </w:p>
        </w:tc>
      </w:tr>
      <w:tr w:rsidR="00C10B1B" w:rsidRPr="00FD790E" w14:paraId="6BAD7FA9" w14:textId="77777777" w:rsidTr="00AE6D7C">
        <w:tc>
          <w:tcPr>
            <w:tcW w:w="1617" w:type="dxa"/>
          </w:tcPr>
          <w:p w14:paraId="148FC5E9" w14:textId="77777777" w:rsidR="007B1DB9" w:rsidRDefault="007B1DB9" w:rsidP="00C10B1B">
            <w:pPr>
              <w:rPr>
                <w:rFonts w:ascii="Arial" w:eastAsia="Times New Roman" w:hAnsi="Arial" w:cs="Arial"/>
                <w:szCs w:val="22"/>
                <w:lang w:eastAsia="en-GB"/>
              </w:rPr>
            </w:pPr>
            <w:r>
              <w:rPr>
                <w:rFonts w:ascii="Arial" w:eastAsia="Times New Roman" w:hAnsi="Arial" w:cs="Arial"/>
                <w:szCs w:val="22"/>
                <w:lang w:eastAsia="en-GB"/>
              </w:rPr>
              <w:t xml:space="preserve">SQ, </w:t>
            </w:r>
          </w:p>
          <w:p w14:paraId="47CEBE1D" w14:textId="149C9334" w:rsidR="00C10B1B" w:rsidRPr="00FD790E" w:rsidRDefault="007B1DB9" w:rsidP="00C10B1B">
            <w:pPr>
              <w:rPr>
                <w:rFonts w:ascii="Arial" w:eastAsia="Times New Roman" w:hAnsi="Arial" w:cs="Arial"/>
                <w:szCs w:val="22"/>
                <w:lang w:eastAsia="en-GB"/>
              </w:rPr>
            </w:pPr>
            <w:r>
              <w:rPr>
                <w:rFonts w:ascii="Arial" w:eastAsia="Times New Roman" w:hAnsi="Arial" w:cs="Arial"/>
                <w:szCs w:val="22"/>
                <w:lang w:eastAsia="en-GB"/>
              </w:rPr>
              <w:t>Part 2</w:t>
            </w:r>
          </w:p>
          <w:p w14:paraId="6160409D" w14:textId="65740313" w:rsidR="00C10B1B" w:rsidRPr="00FD790E" w:rsidRDefault="00C10B1B" w:rsidP="00C10B1B">
            <w:pPr>
              <w:rPr>
                <w:rFonts w:ascii="Arial" w:eastAsia="Times New Roman" w:hAnsi="Arial" w:cs="Arial"/>
                <w:szCs w:val="22"/>
                <w:lang w:eastAsia="en-GB"/>
              </w:rPr>
            </w:pPr>
          </w:p>
        </w:tc>
        <w:tc>
          <w:tcPr>
            <w:tcW w:w="3228" w:type="dxa"/>
            <w:shd w:val="clear" w:color="auto" w:fill="auto"/>
          </w:tcPr>
          <w:p w14:paraId="449BBE52" w14:textId="77777777" w:rsidR="00C10B1B" w:rsidRPr="00FD790E" w:rsidRDefault="00C10B1B" w:rsidP="00C10B1B">
            <w:pPr>
              <w:rPr>
                <w:rFonts w:ascii="Arial" w:eastAsia="Times New Roman" w:hAnsi="Arial" w:cs="Arial"/>
                <w:szCs w:val="22"/>
                <w:lang w:eastAsia="en-GB"/>
              </w:rPr>
            </w:pPr>
            <w:r w:rsidRPr="00FD790E">
              <w:rPr>
                <w:rFonts w:ascii="Arial" w:eastAsia="Times New Roman" w:hAnsi="Arial" w:cs="Arial"/>
                <w:szCs w:val="22"/>
                <w:lang w:eastAsia="en-GB"/>
              </w:rPr>
              <w:t>Grounds for mandatory exclusion</w:t>
            </w:r>
          </w:p>
        </w:tc>
        <w:tc>
          <w:tcPr>
            <w:tcW w:w="4494" w:type="dxa"/>
            <w:shd w:val="clear" w:color="auto" w:fill="auto"/>
          </w:tcPr>
          <w:p w14:paraId="25E13039" w14:textId="77777777" w:rsidR="00C10B1B" w:rsidRPr="00FD790E" w:rsidRDefault="00C10B1B" w:rsidP="00C10B1B">
            <w:pPr>
              <w:rPr>
                <w:rFonts w:ascii="Arial" w:eastAsia="Times New Roman" w:hAnsi="Arial" w:cs="Arial"/>
                <w:szCs w:val="22"/>
                <w:lang w:eastAsia="en-GB"/>
              </w:rPr>
            </w:pPr>
            <w:r w:rsidRPr="00FD790E">
              <w:rPr>
                <w:rFonts w:ascii="Arial" w:eastAsia="Times New Roman" w:hAnsi="Arial" w:cs="Arial"/>
                <w:szCs w:val="22"/>
                <w:lang w:eastAsia="en-GB"/>
              </w:rPr>
              <w:t>Please indicate your answer by marking a ‘X’ in the relevant box</w:t>
            </w:r>
          </w:p>
          <w:p w14:paraId="4B03CBC7" w14:textId="77777777" w:rsidR="00C10B1B" w:rsidRPr="00FD790E" w:rsidRDefault="00C10B1B" w:rsidP="00C10B1B">
            <w:pPr>
              <w:rPr>
                <w:rFonts w:ascii="Arial" w:eastAsia="Times New Roman" w:hAnsi="Arial" w:cs="Arial"/>
                <w:szCs w:val="22"/>
                <w:lang w:eastAsia="en-GB"/>
              </w:rPr>
            </w:pPr>
          </w:p>
        </w:tc>
      </w:tr>
      <w:tr w:rsidR="00C10B1B" w:rsidRPr="00FD790E" w14:paraId="466B21BD" w14:textId="77777777" w:rsidTr="00AE6D7C">
        <w:tc>
          <w:tcPr>
            <w:tcW w:w="1617" w:type="dxa"/>
          </w:tcPr>
          <w:p w14:paraId="40D83594" w14:textId="77777777" w:rsidR="007B1DB9" w:rsidRDefault="007B1DB9" w:rsidP="007B1DB9">
            <w:pPr>
              <w:rPr>
                <w:rFonts w:ascii="Arial" w:eastAsia="Times New Roman" w:hAnsi="Arial" w:cs="Arial"/>
                <w:szCs w:val="22"/>
                <w:lang w:eastAsia="en-GB"/>
              </w:rPr>
            </w:pPr>
            <w:r>
              <w:rPr>
                <w:rFonts w:ascii="Arial" w:eastAsia="Times New Roman" w:hAnsi="Arial" w:cs="Arial"/>
                <w:szCs w:val="22"/>
                <w:lang w:eastAsia="en-GB"/>
              </w:rPr>
              <w:t xml:space="preserve">SQ, </w:t>
            </w:r>
          </w:p>
          <w:p w14:paraId="418C43BC" w14:textId="77777777" w:rsidR="007B1DB9" w:rsidRPr="00FD790E" w:rsidRDefault="007B1DB9" w:rsidP="007B1DB9">
            <w:pPr>
              <w:rPr>
                <w:rFonts w:ascii="Arial" w:eastAsia="Times New Roman" w:hAnsi="Arial" w:cs="Arial"/>
                <w:szCs w:val="22"/>
                <w:lang w:eastAsia="en-GB"/>
              </w:rPr>
            </w:pPr>
            <w:r>
              <w:rPr>
                <w:rFonts w:ascii="Arial" w:eastAsia="Times New Roman" w:hAnsi="Arial" w:cs="Arial"/>
                <w:szCs w:val="22"/>
                <w:lang w:eastAsia="en-GB"/>
              </w:rPr>
              <w:t>Part 2</w:t>
            </w:r>
          </w:p>
          <w:p w14:paraId="7A076596" w14:textId="14AE9EFB" w:rsidR="00C10B1B" w:rsidRPr="00FD790E" w:rsidRDefault="00C10B1B" w:rsidP="00C10B1B">
            <w:pPr>
              <w:rPr>
                <w:rFonts w:ascii="Arial" w:eastAsia="Times New Roman" w:hAnsi="Arial" w:cs="Arial"/>
                <w:szCs w:val="22"/>
                <w:lang w:eastAsia="en-GB"/>
              </w:rPr>
            </w:pPr>
          </w:p>
        </w:tc>
        <w:tc>
          <w:tcPr>
            <w:tcW w:w="3228" w:type="dxa"/>
            <w:shd w:val="clear" w:color="auto" w:fill="auto"/>
          </w:tcPr>
          <w:p w14:paraId="08D11A9D" w14:textId="77777777" w:rsidR="00C10B1B" w:rsidRPr="00FD790E" w:rsidRDefault="00C10B1B" w:rsidP="00C10B1B">
            <w:pPr>
              <w:rPr>
                <w:rFonts w:ascii="Arial" w:eastAsia="Times New Roman" w:hAnsi="Arial" w:cs="Arial"/>
                <w:szCs w:val="22"/>
                <w:lang w:eastAsia="en-GB"/>
              </w:rPr>
            </w:pPr>
            <w:r w:rsidRPr="00FD790E">
              <w:rPr>
                <w:rFonts w:ascii="Arial" w:eastAsia="Times New Roman" w:hAnsi="Arial" w:cs="Arial"/>
                <w:szCs w:val="22"/>
                <w:lang w:eastAsia="en-GB"/>
              </w:rPr>
              <w:t>Grounds for discretionary exclusion</w:t>
            </w:r>
          </w:p>
        </w:tc>
        <w:tc>
          <w:tcPr>
            <w:tcW w:w="4494" w:type="dxa"/>
            <w:shd w:val="clear" w:color="auto" w:fill="auto"/>
          </w:tcPr>
          <w:p w14:paraId="58F6BAE5" w14:textId="77777777" w:rsidR="00C10B1B" w:rsidRPr="00FD790E" w:rsidRDefault="00C10B1B" w:rsidP="00C10B1B">
            <w:pPr>
              <w:rPr>
                <w:rFonts w:ascii="Arial" w:eastAsia="Times New Roman" w:hAnsi="Arial" w:cs="Arial"/>
                <w:szCs w:val="22"/>
                <w:lang w:eastAsia="en-GB"/>
              </w:rPr>
            </w:pPr>
            <w:r w:rsidRPr="00FD790E">
              <w:rPr>
                <w:rFonts w:ascii="Arial" w:eastAsia="Times New Roman" w:hAnsi="Arial" w:cs="Arial"/>
                <w:szCs w:val="22"/>
                <w:lang w:eastAsia="en-GB"/>
              </w:rPr>
              <w:t>Please indicate your answer by marking a ‘X’ in the relevant box</w:t>
            </w:r>
          </w:p>
          <w:p w14:paraId="0C6CD66F" w14:textId="77777777" w:rsidR="00C10B1B" w:rsidRPr="00FD790E" w:rsidRDefault="00C10B1B" w:rsidP="00C10B1B">
            <w:pPr>
              <w:rPr>
                <w:rFonts w:ascii="Arial" w:eastAsia="Times New Roman" w:hAnsi="Arial" w:cs="Arial"/>
                <w:szCs w:val="22"/>
                <w:lang w:eastAsia="en-GB"/>
              </w:rPr>
            </w:pPr>
          </w:p>
        </w:tc>
      </w:tr>
      <w:tr w:rsidR="007B1DB9" w:rsidRPr="00FD790E" w14:paraId="3163A414" w14:textId="77777777" w:rsidTr="00AE6D7C">
        <w:tc>
          <w:tcPr>
            <w:tcW w:w="1617" w:type="dxa"/>
          </w:tcPr>
          <w:p w14:paraId="5F156134" w14:textId="77777777" w:rsidR="007B1DB9" w:rsidRDefault="008C67DD" w:rsidP="007B1DB9">
            <w:pPr>
              <w:rPr>
                <w:rFonts w:ascii="Arial" w:eastAsia="Times New Roman" w:hAnsi="Arial" w:cs="Arial"/>
                <w:szCs w:val="22"/>
                <w:lang w:eastAsia="en-GB"/>
              </w:rPr>
            </w:pPr>
            <w:r>
              <w:rPr>
                <w:rFonts w:ascii="Arial" w:eastAsia="Times New Roman" w:hAnsi="Arial" w:cs="Arial"/>
                <w:szCs w:val="22"/>
                <w:lang w:eastAsia="en-GB"/>
              </w:rPr>
              <w:t xml:space="preserve">SQ, </w:t>
            </w:r>
          </w:p>
          <w:p w14:paraId="5418FE90" w14:textId="41B2B0D7" w:rsidR="008C67DD" w:rsidRDefault="008C67DD" w:rsidP="007B1DB9">
            <w:pPr>
              <w:rPr>
                <w:rFonts w:ascii="Arial" w:eastAsia="Times New Roman" w:hAnsi="Arial" w:cs="Arial"/>
                <w:szCs w:val="22"/>
                <w:lang w:eastAsia="en-GB"/>
              </w:rPr>
            </w:pPr>
            <w:r>
              <w:rPr>
                <w:rFonts w:ascii="Arial" w:eastAsia="Times New Roman" w:hAnsi="Arial" w:cs="Arial"/>
                <w:szCs w:val="22"/>
                <w:lang w:eastAsia="en-GB"/>
              </w:rPr>
              <w:t>Part 3</w:t>
            </w:r>
          </w:p>
        </w:tc>
        <w:tc>
          <w:tcPr>
            <w:tcW w:w="3228" w:type="dxa"/>
            <w:shd w:val="clear" w:color="auto" w:fill="auto"/>
          </w:tcPr>
          <w:p w14:paraId="5DEAB9EB" w14:textId="1A148675" w:rsidR="007B1DB9" w:rsidRPr="00FD790E" w:rsidRDefault="008C67DD" w:rsidP="00C10B1B">
            <w:pPr>
              <w:rPr>
                <w:rFonts w:ascii="Arial" w:eastAsia="Times New Roman" w:hAnsi="Arial" w:cs="Arial"/>
                <w:szCs w:val="22"/>
                <w:lang w:eastAsia="en-GB"/>
              </w:rPr>
            </w:pPr>
            <w:r>
              <w:rPr>
                <w:rFonts w:ascii="Arial" w:eastAsia="Times New Roman" w:hAnsi="Arial" w:cs="Arial"/>
                <w:szCs w:val="22"/>
                <w:lang w:eastAsia="en-GB"/>
              </w:rPr>
              <w:t>Project Specific Questions</w:t>
            </w:r>
          </w:p>
        </w:tc>
        <w:tc>
          <w:tcPr>
            <w:tcW w:w="4494" w:type="dxa"/>
            <w:shd w:val="clear" w:color="auto" w:fill="auto"/>
          </w:tcPr>
          <w:p w14:paraId="10EB63E3" w14:textId="7C6181A9" w:rsidR="007B1DB9" w:rsidRPr="00FD790E" w:rsidRDefault="008C67DD" w:rsidP="00C10B1B">
            <w:pPr>
              <w:rPr>
                <w:rFonts w:ascii="Arial" w:eastAsia="Times New Roman" w:hAnsi="Arial" w:cs="Arial"/>
                <w:szCs w:val="22"/>
                <w:lang w:eastAsia="en-GB"/>
              </w:rPr>
            </w:pPr>
            <w:r w:rsidRPr="00FD790E">
              <w:rPr>
                <w:rFonts w:ascii="Arial" w:eastAsia="Times New Roman" w:hAnsi="Arial" w:cs="Arial"/>
                <w:szCs w:val="22"/>
                <w:lang w:eastAsia="en-GB"/>
              </w:rPr>
              <w:t>Please indicate your answer by ma</w:t>
            </w:r>
            <w:r>
              <w:rPr>
                <w:rFonts w:ascii="Arial" w:eastAsia="Times New Roman" w:hAnsi="Arial" w:cs="Arial"/>
                <w:szCs w:val="22"/>
                <w:lang w:eastAsia="en-GB"/>
              </w:rPr>
              <w:t>rking a ‘X’ in the relevant box</w:t>
            </w:r>
          </w:p>
        </w:tc>
      </w:tr>
      <w:tr w:rsidR="00C10B1B" w:rsidRPr="00FD790E" w14:paraId="6CBD6F1E" w14:textId="77777777" w:rsidTr="00AE6D7C">
        <w:tc>
          <w:tcPr>
            <w:tcW w:w="1617" w:type="dxa"/>
          </w:tcPr>
          <w:p w14:paraId="45F91CC4" w14:textId="1DA8B397" w:rsidR="00C10B1B" w:rsidRPr="00FD790E" w:rsidRDefault="006C4096" w:rsidP="00C10B1B">
            <w:pPr>
              <w:rPr>
                <w:rFonts w:ascii="Arial" w:eastAsia="Times New Roman" w:hAnsi="Arial" w:cs="Arial"/>
                <w:szCs w:val="22"/>
                <w:lang w:eastAsia="en-GB"/>
              </w:rPr>
            </w:pPr>
            <w:r>
              <w:rPr>
                <w:rFonts w:ascii="Arial" w:eastAsia="Times New Roman" w:hAnsi="Arial" w:cs="Arial"/>
                <w:szCs w:val="22"/>
                <w:lang w:eastAsia="en-GB"/>
              </w:rPr>
              <w:t>Section 3</w:t>
            </w:r>
          </w:p>
        </w:tc>
        <w:tc>
          <w:tcPr>
            <w:tcW w:w="3228" w:type="dxa"/>
            <w:shd w:val="clear" w:color="auto" w:fill="auto"/>
          </w:tcPr>
          <w:p w14:paraId="00D155B0" w14:textId="77777777" w:rsidR="00C10B1B" w:rsidRPr="00FD790E" w:rsidRDefault="00C10B1B" w:rsidP="00C10B1B">
            <w:pPr>
              <w:rPr>
                <w:rFonts w:ascii="Arial" w:eastAsia="Times New Roman" w:hAnsi="Arial" w:cs="Arial"/>
                <w:szCs w:val="22"/>
                <w:lang w:eastAsia="en-GB"/>
              </w:rPr>
            </w:pPr>
            <w:r w:rsidRPr="00FD790E">
              <w:rPr>
                <w:rFonts w:ascii="Arial" w:eastAsia="Times New Roman" w:hAnsi="Arial" w:cs="Arial"/>
                <w:szCs w:val="22"/>
                <w:lang w:eastAsia="en-GB"/>
              </w:rPr>
              <w:t>Anti-Collusion Certificate</w:t>
            </w:r>
          </w:p>
          <w:p w14:paraId="79D0E32D" w14:textId="77777777" w:rsidR="00C10B1B" w:rsidRPr="00FD790E" w:rsidRDefault="00C10B1B" w:rsidP="00C10B1B">
            <w:pPr>
              <w:ind w:left="720"/>
              <w:rPr>
                <w:rFonts w:ascii="Arial" w:eastAsia="Times New Roman" w:hAnsi="Arial" w:cs="Arial"/>
                <w:szCs w:val="22"/>
                <w:lang w:eastAsia="en-GB"/>
              </w:rPr>
            </w:pPr>
          </w:p>
        </w:tc>
        <w:tc>
          <w:tcPr>
            <w:tcW w:w="4494" w:type="dxa"/>
            <w:shd w:val="clear" w:color="auto" w:fill="auto"/>
          </w:tcPr>
          <w:p w14:paraId="5DA835ED" w14:textId="77777777" w:rsidR="00C10B1B" w:rsidRPr="00FD790E" w:rsidRDefault="00C10B1B" w:rsidP="00C10B1B">
            <w:pPr>
              <w:rPr>
                <w:rFonts w:ascii="Arial" w:eastAsia="Times New Roman" w:hAnsi="Arial" w:cs="Arial"/>
                <w:szCs w:val="22"/>
                <w:lang w:eastAsia="en-GB"/>
              </w:rPr>
            </w:pPr>
            <w:r w:rsidRPr="00FD790E">
              <w:rPr>
                <w:rFonts w:ascii="Arial" w:eastAsia="Times New Roman" w:hAnsi="Arial" w:cs="Arial"/>
                <w:szCs w:val="22"/>
                <w:lang w:eastAsia="en-GB"/>
              </w:rPr>
              <w:t xml:space="preserve">Complete, sign and submit the Anti-Collusion Certificate </w:t>
            </w:r>
          </w:p>
          <w:p w14:paraId="19299ECA" w14:textId="77777777" w:rsidR="00C10B1B" w:rsidRPr="00FD790E" w:rsidRDefault="00C10B1B" w:rsidP="00C10B1B">
            <w:pPr>
              <w:ind w:left="720"/>
              <w:rPr>
                <w:rFonts w:ascii="Arial" w:eastAsia="Times New Roman" w:hAnsi="Arial" w:cs="Arial"/>
                <w:szCs w:val="22"/>
                <w:lang w:eastAsia="en-GB"/>
              </w:rPr>
            </w:pPr>
          </w:p>
        </w:tc>
      </w:tr>
      <w:tr w:rsidR="00C10B1B" w:rsidRPr="00FD790E" w14:paraId="51D95D93" w14:textId="77777777" w:rsidTr="00AE6D7C">
        <w:tc>
          <w:tcPr>
            <w:tcW w:w="1617" w:type="dxa"/>
          </w:tcPr>
          <w:p w14:paraId="3A5CB388" w14:textId="6EC51853" w:rsidR="00C10B1B" w:rsidRPr="00FD790E" w:rsidRDefault="006C4096" w:rsidP="00C10B1B">
            <w:pPr>
              <w:rPr>
                <w:rFonts w:ascii="Arial" w:eastAsia="Times New Roman" w:hAnsi="Arial" w:cs="Arial"/>
                <w:szCs w:val="22"/>
                <w:lang w:eastAsia="en-GB"/>
              </w:rPr>
            </w:pPr>
            <w:r>
              <w:rPr>
                <w:rFonts w:ascii="Arial" w:eastAsia="Times New Roman" w:hAnsi="Arial" w:cs="Arial"/>
                <w:szCs w:val="22"/>
                <w:lang w:eastAsia="en-GB"/>
              </w:rPr>
              <w:t>Section 3</w:t>
            </w:r>
          </w:p>
        </w:tc>
        <w:tc>
          <w:tcPr>
            <w:tcW w:w="3228" w:type="dxa"/>
            <w:shd w:val="clear" w:color="auto" w:fill="auto"/>
          </w:tcPr>
          <w:p w14:paraId="116035F6" w14:textId="77777777" w:rsidR="00C10B1B" w:rsidRPr="00FD790E" w:rsidRDefault="00C10B1B" w:rsidP="00C10B1B">
            <w:pPr>
              <w:rPr>
                <w:rFonts w:ascii="Arial" w:eastAsia="Times New Roman" w:hAnsi="Arial" w:cs="Arial"/>
                <w:szCs w:val="22"/>
                <w:lang w:eastAsia="en-GB"/>
              </w:rPr>
            </w:pPr>
            <w:r w:rsidRPr="00FD790E">
              <w:rPr>
                <w:rFonts w:ascii="Arial" w:eastAsia="Times New Roman" w:hAnsi="Arial" w:cs="Arial"/>
                <w:szCs w:val="22"/>
                <w:lang w:eastAsia="en-GB"/>
              </w:rPr>
              <w:t>Certificate as to Canvassing</w:t>
            </w:r>
          </w:p>
        </w:tc>
        <w:tc>
          <w:tcPr>
            <w:tcW w:w="4494" w:type="dxa"/>
            <w:shd w:val="clear" w:color="auto" w:fill="auto"/>
          </w:tcPr>
          <w:p w14:paraId="3302D1C5" w14:textId="77777777" w:rsidR="00C10B1B" w:rsidRPr="00FD790E" w:rsidRDefault="00C10B1B" w:rsidP="00C10B1B">
            <w:pPr>
              <w:rPr>
                <w:rFonts w:ascii="Arial" w:eastAsia="Times New Roman" w:hAnsi="Arial" w:cs="Arial"/>
                <w:szCs w:val="22"/>
                <w:lang w:eastAsia="en-GB"/>
              </w:rPr>
            </w:pPr>
            <w:r w:rsidRPr="00FD790E">
              <w:rPr>
                <w:rFonts w:ascii="Arial" w:eastAsia="Times New Roman" w:hAnsi="Arial" w:cs="Arial"/>
                <w:szCs w:val="22"/>
                <w:lang w:eastAsia="en-GB"/>
              </w:rPr>
              <w:t xml:space="preserve">Complete, sign and submit the Certificate as to Canvassing </w:t>
            </w:r>
          </w:p>
          <w:p w14:paraId="0E363D46" w14:textId="77777777" w:rsidR="00C10B1B" w:rsidRPr="00FD790E" w:rsidRDefault="00C10B1B" w:rsidP="00C10B1B">
            <w:pPr>
              <w:rPr>
                <w:rFonts w:ascii="Arial" w:eastAsia="Times New Roman" w:hAnsi="Arial" w:cs="Arial"/>
                <w:szCs w:val="22"/>
                <w:lang w:eastAsia="en-GB"/>
              </w:rPr>
            </w:pPr>
          </w:p>
        </w:tc>
      </w:tr>
      <w:tr w:rsidR="00C10B1B" w:rsidRPr="00FD790E" w14:paraId="20DD5F34" w14:textId="77777777" w:rsidTr="00AE6D7C">
        <w:tc>
          <w:tcPr>
            <w:tcW w:w="1617" w:type="dxa"/>
            <w:tcBorders>
              <w:top w:val="single" w:sz="4" w:space="0" w:color="auto"/>
              <w:left w:val="single" w:sz="4" w:space="0" w:color="auto"/>
              <w:bottom w:val="single" w:sz="4" w:space="0" w:color="auto"/>
              <w:right w:val="single" w:sz="4" w:space="0" w:color="auto"/>
            </w:tcBorders>
          </w:tcPr>
          <w:p w14:paraId="1AE7C49E" w14:textId="35A42BFE" w:rsidR="00C10B1B" w:rsidRPr="00FD790E" w:rsidRDefault="006C4096" w:rsidP="00C10B1B">
            <w:pPr>
              <w:rPr>
                <w:rFonts w:ascii="Arial" w:eastAsia="Times New Roman" w:hAnsi="Arial" w:cs="Arial"/>
                <w:szCs w:val="22"/>
                <w:lang w:eastAsia="en-GB"/>
              </w:rPr>
            </w:pPr>
            <w:r>
              <w:rPr>
                <w:rFonts w:ascii="Arial" w:eastAsia="Times New Roman" w:hAnsi="Arial" w:cs="Arial"/>
                <w:szCs w:val="22"/>
                <w:lang w:eastAsia="en-GB"/>
              </w:rPr>
              <w:t>Section 3</w:t>
            </w:r>
          </w:p>
        </w:tc>
        <w:tc>
          <w:tcPr>
            <w:tcW w:w="3228" w:type="dxa"/>
            <w:tcBorders>
              <w:top w:val="single" w:sz="4" w:space="0" w:color="auto"/>
              <w:left w:val="single" w:sz="4" w:space="0" w:color="auto"/>
              <w:bottom w:val="single" w:sz="4" w:space="0" w:color="auto"/>
              <w:right w:val="single" w:sz="4" w:space="0" w:color="auto"/>
            </w:tcBorders>
            <w:shd w:val="clear" w:color="auto" w:fill="auto"/>
          </w:tcPr>
          <w:p w14:paraId="486EB0AC" w14:textId="77777777" w:rsidR="00C10B1B" w:rsidRPr="00FD790E" w:rsidRDefault="00C10B1B" w:rsidP="00C10B1B">
            <w:pPr>
              <w:rPr>
                <w:rFonts w:ascii="Arial" w:eastAsia="Times New Roman" w:hAnsi="Arial" w:cs="Arial"/>
                <w:szCs w:val="22"/>
                <w:lang w:eastAsia="en-GB"/>
              </w:rPr>
            </w:pPr>
            <w:r w:rsidRPr="00FD790E">
              <w:rPr>
                <w:rFonts w:ascii="Arial" w:eastAsia="Times New Roman" w:hAnsi="Arial" w:cs="Arial"/>
                <w:szCs w:val="22"/>
                <w:lang w:eastAsia="en-GB"/>
              </w:rPr>
              <w:t>Form of Tender Letter</w:t>
            </w:r>
          </w:p>
          <w:p w14:paraId="597C9711" w14:textId="77777777" w:rsidR="00C10B1B" w:rsidRPr="00FD790E" w:rsidRDefault="00C10B1B" w:rsidP="00C10B1B">
            <w:pPr>
              <w:rPr>
                <w:rFonts w:ascii="Arial" w:eastAsia="Times New Roman" w:hAnsi="Arial" w:cs="Arial"/>
                <w:szCs w:val="22"/>
                <w:lang w:eastAsia="en-GB"/>
              </w:rPr>
            </w:pPr>
          </w:p>
        </w:tc>
        <w:tc>
          <w:tcPr>
            <w:tcW w:w="4494" w:type="dxa"/>
            <w:tcBorders>
              <w:top w:val="single" w:sz="4" w:space="0" w:color="auto"/>
              <w:left w:val="single" w:sz="4" w:space="0" w:color="auto"/>
              <w:bottom w:val="single" w:sz="4" w:space="0" w:color="auto"/>
              <w:right w:val="single" w:sz="4" w:space="0" w:color="auto"/>
            </w:tcBorders>
            <w:shd w:val="clear" w:color="auto" w:fill="auto"/>
          </w:tcPr>
          <w:p w14:paraId="1BBC4630" w14:textId="77777777" w:rsidR="00C10B1B" w:rsidRPr="00FD790E" w:rsidRDefault="00C10B1B" w:rsidP="00C10B1B">
            <w:pPr>
              <w:rPr>
                <w:rFonts w:ascii="Arial" w:eastAsia="Times New Roman" w:hAnsi="Arial" w:cs="Arial"/>
                <w:szCs w:val="22"/>
                <w:lang w:eastAsia="en-GB"/>
              </w:rPr>
            </w:pPr>
            <w:r w:rsidRPr="00FD790E">
              <w:rPr>
                <w:rFonts w:ascii="Arial" w:eastAsia="Times New Roman" w:hAnsi="Arial" w:cs="Arial"/>
                <w:szCs w:val="22"/>
                <w:lang w:eastAsia="en-GB"/>
              </w:rPr>
              <w:t xml:space="preserve">Complete, sign and submit the Form of Tender Letter </w:t>
            </w:r>
          </w:p>
        </w:tc>
      </w:tr>
    </w:tbl>
    <w:p w14:paraId="679A1778" w14:textId="77777777" w:rsidR="00C10B1B" w:rsidRPr="00FD790E" w:rsidRDefault="00C10B1B" w:rsidP="00C10B1B">
      <w:pPr>
        <w:rPr>
          <w:rFonts w:ascii="Arial" w:eastAsia="Times New Roman" w:hAnsi="Arial" w:cs="Times New Roman"/>
          <w:szCs w:val="22"/>
          <w:lang w:eastAsia="en-GB"/>
        </w:rPr>
      </w:pPr>
      <w:bookmarkStart w:id="39" w:name="OLE_LINK38"/>
      <w:bookmarkStart w:id="40" w:name="_Toc312844432"/>
      <w:bookmarkStart w:id="41" w:name="_Toc312844468"/>
      <w:bookmarkStart w:id="42" w:name="_Toc312850640"/>
    </w:p>
    <w:p w14:paraId="1D833EAC" w14:textId="343051DB" w:rsidR="00C10B1B" w:rsidRPr="00FD790E" w:rsidRDefault="002B1FB1" w:rsidP="00C10B1B">
      <w:pPr>
        <w:keepNext/>
        <w:spacing w:before="240" w:after="60"/>
        <w:outlineLvl w:val="1"/>
        <w:rPr>
          <w:rFonts w:ascii="Arial" w:eastAsia="Times New Roman" w:hAnsi="Arial" w:cs="Arial"/>
          <w:b/>
          <w:bCs/>
          <w:iCs/>
          <w:szCs w:val="28"/>
          <w:lang w:eastAsia="en-GB"/>
        </w:rPr>
      </w:pPr>
      <w:r>
        <w:rPr>
          <w:rFonts w:ascii="Arial" w:eastAsia="Times New Roman" w:hAnsi="Arial" w:cs="Arial"/>
          <w:b/>
          <w:bCs/>
          <w:iCs/>
          <w:szCs w:val="28"/>
          <w:lang w:eastAsia="en-GB"/>
        </w:rPr>
        <w:t>16</w:t>
      </w:r>
      <w:r w:rsidR="00C10B1B" w:rsidRPr="00FD790E">
        <w:rPr>
          <w:rFonts w:ascii="Arial" w:eastAsia="Times New Roman" w:hAnsi="Arial" w:cs="Arial"/>
          <w:b/>
          <w:bCs/>
          <w:iCs/>
          <w:szCs w:val="28"/>
          <w:lang w:eastAsia="en-GB"/>
        </w:rPr>
        <w:t>.</w:t>
      </w:r>
      <w:r w:rsidR="00C10B1B" w:rsidRPr="00FD790E">
        <w:rPr>
          <w:rFonts w:ascii="Arial" w:eastAsia="Times New Roman" w:hAnsi="Arial" w:cs="Arial"/>
          <w:b/>
          <w:bCs/>
          <w:iCs/>
          <w:szCs w:val="28"/>
          <w:lang w:eastAsia="en-GB"/>
        </w:rPr>
        <w:tab/>
        <w:t>Tender Evaluation</w:t>
      </w:r>
      <w:bookmarkEnd w:id="39"/>
      <w:bookmarkEnd w:id="40"/>
      <w:bookmarkEnd w:id="41"/>
      <w:bookmarkEnd w:id="42"/>
    </w:p>
    <w:p w14:paraId="4F080B6C" w14:textId="77777777" w:rsidR="00C10B1B" w:rsidRPr="00FD790E" w:rsidRDefault="00C10B1B" w:rsidP="00C10B1B">
      <w:pPr>
        <w:ind w:left="720"/>
        <w:jc w:val="both"/>
        <w:rPr>
          <w:rFonts w:ascii="Arial" w:eastAsia="Times New Roman" w:hAnsi="Arial" w:cs="Arial"/>
          <w:b/>
          <w:lang w:eastAsia="en-GB"/>
        </w:rPr>
      </w:pPr>
    </w:p>
    <w:p w14:paraId="4C854BD3" w14:textId="1F533466" w:rsidR="00FF33B7" w:rsidRDefault="002B1FB1" w:rsidP="00FF33B7">
      <w:pPr>
        <w:ind w:left="720" w:hanging="720"/>
        <w:rPr>
          <w:rFonts w:ascii="Arial" w:eastAsia="Times New Roman" w:hAnsi="Arial" w:cs="Times New Roman"/>
          <w:lang w:eastAsia="en-GB"/>
        </w:rPr>
      </w:pPr>
      <w:r>
        <w:rPr>
          <w:rFonts w:ascii="Arial" w:eastAsia="Times New Roman" w:hAnsi="Arial" w:cs="Times New Roman"/>
          <w:lang w:eastAsia="en-GB"/>
        </w:rPr>
        <w:t>16</w:t>
      </w:r>
      <w:r w:rsidR="00FF33B7">
        <w:rPr>
          <w:rFonts w:ascii="Arial" w:eastAsia="Times New Roman" w:hAnsi="Arial" w:cs="Times New Roman"/>
          <w:lang w:eastAsia="en-GB"/>
        </w:rPr>
        <w:t>.1</w:t>
      </w:r>
      <w:r w:rsidR="00FF33B7">
        <w:rPr>
          <w:rFonts w:ascii="Arial" w:eastAsia="Times New Roman" w:hAnsi="Arial" w:cs="Times New Roman"/>
          <w:lang w:eastAsia="en-GB"/>
        </w:rPr>
        <w:tab/>
        <w:t xml:space="preserve">As the first stage of the DPS, evaluation will be pass/fail </w:t>
      </w:r>
      <w:r w:rsidR="0099320D">
        <w:rPr>
          <w:rFonts w:ascii="Arial" w:eastAsia="Times New Roman" w:hAnsi="Arial" w:cs="Times New Roman"/>
          <w:lang w:eastAsia="en-GB"/>
        </w:rPr>
        <w:t>based on SQ responses and provider</w:t>
      </w:r>
      <w:r w:rsidR="00FF33B7">
        <w:rPr>
          <w:rFonts w:ascii="Arial" w:eastAsia="Times New Roman" w:hAnsi="Arial" w:cs="Times New Roman"/>
          <w:lang w:eastAsia="en-GB"/>
        </w:rPr>
        <w:t xml:space="preserve">s presence on the RoATP. </w:t>
      </w:r>
    </w:p>
    <w:p w14:paraId="6FAB8FE0" w14:textId="77777777" w:rsidR="00CD6967" w:rsidRDefault="00CD6967" w:rsidP="00CD6967">
      <w:pPr>
        <w:ind w:left="720" w:hanging="720"/>
        <w:rPr>
          <w:rFonts w:ascii="Arial" w:eastAsia="Times New Roman" w:hAnsi="Arial" w:cs="Times New Roman"/>
          <w:lang w:eastAsia="en-GB"/>
        </w:rPr>
      </w:pPr>
    </w:p>
    <w:p w14:paraId="02AB1E42" w14:textId="00FEAC88" w:rsidR="00C10B1B" w:rsidRPr="00CD6967" w:rsidRDefault="002B1FB1" w:rsidP="00FF33B7">
      <w:pPr>
        <w:ind w:left="720" w:hanging="720"/>
        <w:rPr>
          <w:rFonts w:ascii="Arial" w:eastAsia="Times New Roman" w:hAnsi="Arial" w:cs="Times New Roman"/>
          <w:lang w:eastAsia="en-GB"/>
        </w:rPr>
      </w:pPr>
      <w:r>
        <w:rPr>
          <w:rFonts w:ascii="Arial" w:eastAsia="Times New Roman" w:hAnsi="Arial" w:cs="Times New Roman"/>
          <w:lang w:eastAsia="en-GB"/>
        </w:rPr>
        <w:t>16</w:t>
      </w:r>
      <w:r w:rsidR="00946611">
        <w:rPr>
          <w:rFonts w:ascii="Arial" w:eastAsia="Times New Roman" w:hAnsi="Arial" w:cs="Times New Roman"/>
          <w:lang w:eastAsia="en-GB"/>
        </w:rPr>
        <w:t>.2</w:t>
      </w:r>
      <w:r w:rsidR="00C10B1B" w:rsidRPr="00FD790E">
        <w:rPr>
          <w:rFonts w:ascii="Arial" w:eastAsia="Times New Roman" w:hAnsi="Arial" w:cs="Times New Roman"/>
          <w:lang w:eastAsia="en-GB"/>
        </w:rPr>
        <w:tab/>
      </w:r>
      <w:r w:rsidR="006C549D">
        <w:rPr>
          <w:rFonts w:ascii="Arial" w:eastAsia="Times New Roman" w:hAnsi="Arial" w:cs="Times New Roman"/>
          <w:lang w:eastAsia="en-GB"/>
        </w:rPr>
        <w:t>Once the DPS</w:t>
      </w:r>
      <w:r w:rsidR="00FF33B7">
        <w:rPr>
          <w:rFonts w:ascii="Arial" w:eastAsia="Times New Roman" w:hAnsi="Arial" w:cs="Times New Roman"/>
          <w:lang w:eastAsia="en-GB"/>
        </w:rPr>
        <w:t xml:space="preserve"> has been established and contract opportunities commence, </w:t>
      </w:r>
      <w:r w:rsidR="00937220">
        <w:rPr>
          <w:rFonts w:ascii="Arial" w:eastAsia="Times New Roman" w:hAnsi="Arial" w:cs="Times New Roman"/>
          <w:lang w:eastAsia="en-GB"/>
        </w:rPr>
        <w:t>they will be advertised and carried out via the Supplying the South West portal. T</w:t>
      </w:r>
      <w:r w:rsidR="0099320D">
        <w:rPr>
          <w:rFonts w:ascii="Arial" w:eastAsia="Times New Roman" w:hAnsi="Arial" w:cs="Times New Roman"/>
          <w:lang w:eastAsia="en-GB"/>
        </w:rPr>
        <w:t>he Buyer</w:t>
      </w:r>
      <w:r w:rsidR="00C10B1B" w:rsidRPr="00FD790E">
        <w:rPr>
          <w:rFonts w:ascii="Arial" w:eastAsia="Times New Roman" w:hAnsi="Arial" w:cs="Times New Roman"/>
          <w:lang w:eastAsia="en-GB"/>
        </w:rPr>
        <w:t xml:space="preserve"> will evaluate tenders </w:t>
      </w:r>
      <w:proofErr w:type="gramStart"/>
      <w:r w:rsidR="00C10B1B" w:rsidRPr="00FD790E">
        <w:rPr>
          <w:rFonts w:ascii="Arial" w:eastAsia="Times New Roman" w:hAnsi="Arial" w:cs="Times New Roman"/>
          <w:lang w:eastAsia="en-GB"/>
        </w:rPr>
        <w:t>on the basis of</w:t>
      </w:r>
      <w:proofErr w:type="gramEnd"/>
      <w:r w:rsidR="00C10B1B" w:rsidRPr="00FD790E">
        <w:rPr>
          <w:rFonts w:ascii="Arial" w:eastAsia="Times New Roman" w:hAnsi="Arial" w:cs="Times New Roman"/>
          <w:lang w:eastAsia="en-GB"/>
        </w:rPr>
        <w:t xml:space="preserve"> what is the most economically advantageous to it. </w:t>
      </w:r>
    </w:p>
    <w:p w14:paraId="79B46C4A" w14:textId="77777777" w:rsidR="00C10B1B" w:rsidRPr="00FD790E" w:rsidRDefault="00C10B1B" w:rsidP="00C10B1B">
      <w:pPr>
        <w:rPr>
          <w:rFonts w:ascii="Arial" w:eastAsia="Times New Roman" w:hAnsi="Arial" w:cs="Arial"/>
          <w:color w:val="FF0000"/>
          <w:szCs w:val="22"/>
          <w:lang w:eastAsia="en-GB"/>
        </w:rPr>
      </w:pPr>
    </w:p>
    <w:p w14:paraId="1B50A040" w14:textId="27027234" w:rsidR="00CC2898" w:rsidRPr="00C01411" w:rsidRDefault="002B1FB1" w:rsidP="00816EB7">
      <w:pPr>
        <w:ind w:left="720" w:hanging="720"/>
        <w:rPr>
          <w:rFonts w:ascii="Arial" w:eastAsia="Times New Roman" w:hAnsi="Arial" w:cs="Arial"/>
          <w:color w:val="0070C0"/>
          <w:lang w:eastAsia="en-GB"/>
        </w:rPr>
      </w:pPr>
      <w:r>
        <w:rPr>
          <w:rFonts w:ascii="Arial" w:eastAsia="Times New Roman" w:hAnsi="Arial" w:cs="Arial"/>
          <w:lang w:eastAsia="en-GB"/>
        </w:rPr>
        <w:t>16</w:t>
      </w:r>
      <w:r w:rsidR="00946611">
        <w:rPr>
          <w:rFonts w:ascii="Arial" w:eastAsia="Times New Roman" w:hAnsi="Arial" w:cs="Arial"/>
          <w:lang w:eastAsia="en-GB"/>
        </w:rPr>
        <w:t>.3</w:t>
      </w:r>
      <w:r w:rsidR="00FF33B7">
        <w:rPr>
          <w:rFonts w:ascii="Arial" w:eastAsia="Times New Roman" w:hAnsi="Arial" w:cs="Arial"/>
          <w:lang w:eastAsia="en-GB"/>
        </w:rPr>
        <w:tab/>
        <w:t>Mini-competitions</w:t>
      </w:r>
      <w:r w:rsidR="00C10B1B" w:rsidRPr="00FD790E">
        <w:rPr>
          <w:rFonts w:ascii="Arial" w:eastAsia="Times New Roman" w:hAnsi="Arial" w:cs="Arial"/>
          <w:lang w:eastAsia="en-GB"/>
        </w:rPr>
        <w:t xml:space="preserve"> will be </w:t>
      </w:r>
      <w:r w:rsidR="00816EB7">
        <w:rPr>
          <w:rFonts w:ascii="Arial" w:eastAsia="Times New Roman" w:hAnsi="Arial" w:cs="Arial"/>
          <w:lang w:eastAsia="en-GB"/>
        </w:rPr>
        <w:t>scored based on</w:t>
      </w:r>
      <w:r w:rsidR="00C01411">
        <w:rPr>
          <w:rFonts w:ascii="Arial" w:eastAsia="Times New Roman" w:hAnsi="Arial" w:cs="Arial"/>
          <w:color w:val="0070C0"/>
          <w:lang w:eastAsia="en-GB"/>
        </w:rPr>
        <w:t xml:space="preserve"> </w:t>
      </w:r>
      <w:r w:rsidR="00C01411">
        <w:rPr>
          <w:rFonts w:ascii="Arial" w:eastAsia="Times New Roman" w:hAnsi="Arial" w:cs="Arial"/>
          <w:szCs w:val="22"/>
          <w:lang w:eastAsia="en-GB"/>
        </w:rPr>
        <w:t>10</w:t>
      </w:r>
      <w:r w:rsidR="00420B7B" w:rsidRPr="00420B7B">
        <w:rPr>
          <w:rFonts w:ascii="Arial" w:eastAsia="Times New Roman" w:hAnsi="Arial" w:cs="Arial"/>
          <w:szCs w:val="22"/>
          <w:lang w:eastAsia="en-GB"/>
        </w:rPr>
        <w:t>0</w:t>
      </w:r>
      <w:r w:rsidR="00C10B1B" w:rsidRPr="00420B7B">
        <w:rPr>
          <w:rFonts w:ascii="Arial" w:eastAsia="Times New Roman" w:hAnsi="Arial" w:cs="Arial"/>
          <w:szCs w:val="22"/>
          <w:lang w:eastAsia="en-GB"/>
        </w:rPr>
        <w:t>% Quality</w:t>
      </w:r>
      <w:r w:rsidR="00816EB7">
        <w:rPr>
          <w:rFonts w:ascii="Arial" w:eastAsia="Times New Roman" w:hAnsi="Arial" w:cs="Arial"/>
          <w:szCs w:val="22"/>
          <w:lang w:eastAsia="en-GB"/>
        </w:rPr>
        <w:t xml:space="preserve">. Pricing will be required but not scored. </w:t>
      </w:r>
      <w:r w:rsidR="00C10B1B" w:rsidRPr="00420B7B">
        <w:rPr>
          <w:rFonts w:ascii="Arial" w:eastAsia="Times New Roman" w:hAnsi="Arial" w:cs="Arial"/>
          <w:szCs w:val="22"/>
          <w:lang w:eastAsia="en-GB"/>
        </w:rPr>
        <w:t xml:space="preserve"> </w:t>
      </w:r>
    </w:p>
    <w:p w14:paraId="6B8A269E" w14:textId="77777777" w:rsidR="006C28A6" w:rsidRDefault="006C28A6" w:rsidP="00C10B1B">
      <w:pPr>
        <w:rPr>
          <w:rFonts w:ascii="Arial" w:eastAsia="Times New Roman" w:hAnsi="Arial" w:cs="Arial"/>
          <w:szCs w:val="22"/>
          <w:lang w:eastAsia="en-GB"/>
        </w:rPr>
      </w:pPr>
    </w:p>
    <w:p w14:paraId="17B4BD8A" w14:textId="7465C923" w:rsidR="006C28A6" w:rsidRPr="00464F86" w:rsidRDefault="002B1FB1" w:rsidP="006C28A6">
      <w:pPr>
        <w:ind w:left="720" w:hanging="720"/>
        <w:rPr>
          <w:rFonts w:ascii="Arial" w:eastAsia="Arial Unicode MS" w:hAnsi="Arial" w:cs="Arial"/>
        </w:rPr>
      </w:pPr>
      <w:r>
        <w:rPr>
          <w:rFonts w:ascii="Arial" w:eastAsia="Times New Roman" w:hAnsi="Arial" w:cs="Arial"/>
          <w:szCs w:val="22"/>
          <w:lang w:eastAsia="en-GB"/>
        </w:rPr>
        <w:lastRenderedPageBreak/>
        <w:t>16</w:t>
      </w:r>
      <w:r w:rsidR="00946611">
        <w:rPr>
          <w:rFonts w:ascii="Arial" w:eastAsia="Times New Roman" w:hAnsi="Arial" w:cs="Arial"/>
          <w:szCs w:val="22"/>
          <w:lang w:eastAsia="en-GB"/>
        </w:rPr>
        <w:t>.4</w:t>
      </w:r>
      <w:r w:rsidR="00C01411">
        <w:rPr>
          <w:rFonts w:ascii="Arial" w:eastAsia="Times New Roman" w:hAnsi="Arial" w:cs="Arial"/>
          <w:szCs w:val="22"/>
          <w:lang w:eastAsia="en-GB"/>
        </w:rPr>
        <w:tab/>
        <w:t xml:space="preserve">Quality </w:t>
      </w:r>
      <w:r w:rsidR="00CC2898">
        <w:rPr>
          <w:rFonts w:ascii="Arial" w:eastAsia="Times New Roman" w:hAnsi="Arial" w:cs="Arial"/>
          <w:szCs w:val="22"/>
          <w:lang w:eastAsia="en-GB"/>
        </w:rPr>
        <w:t>will be evaluated through method statements</w:t>
      </w:r>
      <w:r w:rsidR="00816EB7">
        <w:rPr>
          <w:rFonts w:ascii="Arial" w:eastAsia="Times New Roman" w:hAnsi="Arial" w:cs="Arial"/>
          <w:szCs w:val="22"/>
          <w:lang w:eastAsia="en-GB"/>
        </w:rPr>
        <w:t>, specific questions</w:t>
      </w:r>
      <w:r w:rsidR="00CC2898">
        <w:rPr>
          <w:rFonts w:ascii="Arial" w:eastAsia="Times New Roman" w:hAnsi="Arial" w:cs="Arial"/>
          <w:szCs w:val="22"/>
          <w:lang w:eastAsia="en-GB"/>
        </w:rPr>
        <w:t xml:space="preserve"> will be issued to the </w:t>
      </w:r>
      <w:r w:rsidR="006C28A6">
        <w:rPr>
          <w:rFonts w:ascii="Arial" w:eastAsia="Times New Roman" w:hAnsi="Arial" w:cs="Arial"/>
          <w:szCs w:val="22"/>
          <w:lang w:eastAsia="en-GB"/>
        </w:rPr>
        <w:t xml:space="preserve">DPS </w:t>
      </w:r>
      <w:r w:rsidR="00201C56">
        <w:rPr>
          <w:rFonts w:ascii="Arial" w:eastAsia="Times New Roman" w:hAnsi="Arial" w:cs="Arial"/>
          <w:szCs w:val="22"/>
          <w:lang w:eastAsia="en-GB"/>
        </w:rPr>
        <w:t>Providers</w:t>
      </w:r>
      <w:r w:rsidR="00CC2898">
        <w:rPr>
          <w:rFonts w:ascii="Arial" w:eastAsia="Times New Roman" w:hAnsi="Arial" w:cs="Arial"/>
          <w:szCs w:val="22"/>
          <w:lang w:eastAsia="en-GB"/>
        </w:rPr>
        <w:t xml:space="preserve"> </w:t>
      </w:r>
      <w:r w:rsidR="006C28A6">
        <w:rPr>
          <w:rFonts w:ascii="Arial" w:eastAsia="Times New Roman" w:hAnsi="Arial" w:cs="Arial"/>
          <w:szCs w:val="22"/>
          <w:lang w:eastAsia="en-GB"/>
        </w:rPr>
        <w:t xml:space="preserve">at the time of the mini-competition however </w:t>
      </w:r>
      <w:r w:rsidR="006C28A6">
        <w:rPr>
          <w:rFonts w:ascii="Arial" w:eastAsia="Arial Unicode MS" w:hAnsi="Arial" w:cs="Arial"/>
        </w:rPr>
        <w:t>aw</w:t>
      </w:r>
      <w:r w:rsidR="006C28A6" w:rsidRPr="00464F86">
        <w:rPr>
          <w:rFonts w:ascii="Arial" w:eastAsia="Arial Unicode MS" w:hAnsi="Arial" w:cs="Arial"/>
        </w:rPr>
        <w:t>ards will be made using the following criteria:</w:t>
      </w:r>
    </w:p>
    <w:p w14:paraId="0BD82031" w14:textId="77777777" w:rsidR="006C28A6" w:rsidRPr="00464F86" w:rsidRDefault="006C28A6" w:rsidP="006C28A6">
      <w:pPr>
        <w:ind w:left="720"/>
        <w:rPr>
          <w:rFonts w:ascii="Arial" w:eastAsia="Arial Unicode MS" w:hAnsi="Arial" w:cs="Arial"/>
        </w:rPr>
      </w:pPr>
    </w:p>
    <w:p w14:paraId="7D57AF18" w14:textId="77777777" w:rsidR="006C28A6" w:rsidRPr="00464F86" w:rsidRDefault="006C28A6" w:rsidP="006C28A6">
      <w:pPr>
        <w:pStyle w:val="ListParagraph"/>
        <w:numPr>
          <w:ilvl w:val="0"/>
          <w:numId w:val="18"/>
        </w:numPr>
        <w:contextualSpacing/>
        <w:rPr>
          <w:rFonts w:eastAsia="Arial Unicode MS" w:cs="Arial"/>
        </w:rPr>
      </w:pPr>
      <w:r w:rsidRPr="00464F86">
        <w:rPr>
          <w:rFonts w:eastAsia="Arial Unicode MS" w:cs="Arial"/>
        </w:rPr>
        <w:t>Overall structure and content of apprenticeship programme</w:t>
      </w:r>
    </w:p>
    <w:p w14:paraId="27E52DDF" w14:textId="77777777" w:rsidR="006C28A6" w:rsidRPr="00464F86" w:rsidRDefault="006C28A6" w:rsidP="006C28A6">
      <w:pPr>
        <w:pStyle w:val="ListParagraph"/>
        <w:numPr>
          <w:ilvl w:val="0"/>
          <w:numId w:val="18"/>
        </w:numPr>
        <w:contextualSpacing/>
        <w:rPr>
          <w:rFonts w:eastAsia="Arial Unicode MS" w:cs="Arial"/>
        </w:rPr>
      </w:pPr>
      <w:r w:rsidRPr="00464F86">
        <w:rPr>
          <w:rFonts w:eastAsia="Arial Unicode MS" w:cs="Arial"/>
        </w:rPr>
        <w:t>Content and quality of off the job training</w:t>
      </w:r>
    </w:p>
    <w:p w14:paraId="1E1D8B1F" w14:textId="77777777" w:rsidR="006C28A6" w:rsidRPr="00464F86" w:rsidRDefault="006C28A6" w:rsidP="006C28A6">
      <w:pPr>
        <w:pStyle w:val="ListParagraph"/>
        <w:numPr>
          <w:ilvl w:val="0"/>
          <w:numId w:val="18"/>
        </w:numPr>
        <w:contextualSpacing/>
        <w:rPr>
          <w:rFonts w:eastAsia="Arial Unicode MS" w:cs="Arial"/>
        </w:rPr>
      </w:pPr>
      <w:r w:rsidRPr="00464F86">
        <w:rPr>
          <w:rFonts w:eastAsia="Arial Unicode MS" w:cs="Arial"/>
        </w:rPr>
        <w:t>Administration of the apprenticeship, including learner achievement and assessment processes</w:t>
      </w:r>
    </w:p>
    <w:p w14:paraId="6E6EE632" w14:textId="77777777" w:rsidR="006C28A6" w:rsidRDefault="006C28A6" w:rsidP="006C28A6">
      <w:pPr>
        <w:pStyle w:val="ListParagraph"/>
        <w:numPr>
          <w:ilvl w:val="0"/>
          <w:numId w:val="18"/>
        </w:numPr>
        <w:contextualSpacing/>
        <w:rPr>
          <w:rFonts w:eastAsia="Arial Unicode MS" w:cs="Arial"/>
        </w:rPr>
      </w:pPr>
      <w:r w:rsidRPr="00464F86">
        <w:rPr>
          <w:rFonts w:eastAsia="Arial Unicode MS" w:cs="Arial"/>
        </w:rPr>
        <w:t>Additional services offered and access to other resources</w:t>
      </w:r>
    </w:p>
    <w:p w14:paraId="2F820660" w14:textId="77777777" w:rsidR="006C28A6" w:rsidRPr="00D54A94" w:rsidRDefault="006C28A6" w:rsidP="006C28A6">
      <w:pPr>
        <w:pStyle w:val="ListParagraph"/>
        <w:numPr>
          <w:ilvl w:val="0"/>
          <w:numId w:val="18"/>
        </w:numPr>
        <w:contextualSpacing/>
        <w:rPr>
          <w:rFonts w:eastAsia="Arial Unicode MS" w:cs="Arial"/>
        </w:rPr>
      </w:pPr>
      <w:r w:rsidRPr="00D54A94">
        <w:rPr>
          <w:rFonts w:eastAsia="Arial Unicode MS" w:cs="Arial"/>
        </w:rPr>
        <w:t>Geographical location and the impact on apprentice travelling time</w:t>
      </w:r>
    </w:p>
    <w:p w14:paraId="4035714C" w14:textId="3C2C9169" w:rsidR="006C28A6" w:rsidRPr="0099320D" w:rsidRDefault="006C28A6" w:rsidP="0099320D">
      <w:pPr>
        <w:pStyle w:val="ListParagraph"/>
        <w:numPr>
          <w:ilvl w:val="0"/>
          <w:numId w:val="18"/>
        </w:numPr>
        <w:contextualSpacing/>
        <w:rPr>
          <w:rFonts w:eastAsia="Arial Unicode MS" w:cs="Arial"/>
        </w:rPr>
      </w:pPr>
      <w:r w:rsidRPr="00464F86">
        <w:rPr>
          <w:rFonts w:eastAsia="Arial Unicode MS" w:cs="Arial"/>
        </w:rPr>
        <w:t xml:space="preserve">Information and systems available to apprentices and employers to track progress </w:t>
      </w:r>
    </w:p>
    <w:p w14:paraId="5D48431B" w14:textId="77777777" w:rsidR="006C28A6" w:rsidRPr="00D54A94" w:rsidRDefault="006C28A6" w:rsidP="006C28A6">
      <w:pPr>
        <w:pStyle w:val="ListParagraph"/>
        <w:numPr>
          <w:ilvl w:val="0"/>
          <w:numId w:val="18"/>
        </w:numPr>
        <w:contextualSpacing/>
        <w:rPr>
          <w:rFonts w:eastAsia="Arial Unicode MS" w:cs="Arial"/>
        </w:rPr>
      </w:pPr>
      <w:r w:rsidRPr="00D54A94">
        <w:rPr>
          <w:rFonts w:eastAsia="Arial Unicode MS" w:cs="Arial"/>
        </w:rPr>
        <w:t>Current OFSTED</w:t>
      </w:r>
      <w:r>
        <w:rPr>
          <w:rFonts w:eastAsia="Arial Unicode MS" w:cs="Arial"/>
        </w:rPr>
        <w:t xml:space="preserve"> rating</w:t>
      </w:r>
    </w:p>
    <w:p w14:paraId="38433C20" w14:textId="77777777" w:rsidR="006C28A6" w:rsidRDefault="006C28A6" w:rsidP="006C28A6">
      <w:pPr>
        <w:pStyle w:val="ListParagraph"/>
        <w:numPr>
          <w:ilvl w:val="0"/>
          <w:numId w:val="18"/>
        </w:numPr>
        <w:contextualSpacing/>
        <w:rPr>
          <w:rFonts w:eastAsia="Arial Unicode MS" w:cs="Arial"/>
        </w:rPr>
      </w:pPr>
      <w:r w:rsidRPr="00D54A94">
        <w:rPr>
          <w:rFonts w:eastAsia="Arial Unicode MS" w:cs="Arial"/>
        </w:rPr>
        <w:t>Experience of delivering similar programmes</w:t>
      </w:r>
    </w:p>
    <w:p w14:paraId="393CC1F9" w14:textId="26094671" w:rsidR="00C10B1B" w:rsidRPr="00420B7B" w:rsidRDefault="006C28A6" w:rsidP="00C10B1B">
      <w:pPr>
        <w:pStyle w:val="ListParagraph"/>
        <w:numPr>
          <w:ilvl w:val="0"/>
          <w:numId w:val="18"/>
        </w:numPr>
        <w:contextualSpacing/>
        <w:rPr>
          <w:rFonts w:eastAsia="Arial Unicode MS" w:cs="Arial"/>
        </w:rPr>
      </w:pPr>
      <w:r w:rsidRPr="00420B7B">
        <w:rPr>
          <w:rFonts w:eastAsia="Arial Unicode MS" w:cs="Arial"/>
        </w:rPr>
        <w:t xml:space="preserve">Accessibility of the training, including programme </w:t>
      </w:r>
      <w:r w:rsidR="00420B7B" w:rsidRPr="00420B7B">
        <w:rPr>
          <w:rFonts w:eastAsia="Arial Unicode MS" w:cs="Arial"/>
        </w:rPr>
        <w:t>resources and assessment venues</w:t>
      </w:r>
    </w:p>
    <w:p w14:paraId="1700960C" w14:textId="77777777" w:rsidR="006C28A6" w:rsidRDefault="006C28A6" w:rsidP="006C28A6">
      <w:pPr>
        <w:rPr>
          <w:rFonts w:cs="Arial"/>
        </w:rPr>
      </w:pPr>
    </w:p>
    <w:p w14:paraId="10C429EF" w14:textId="69D477B0" w:rsidR="006C28A6" w:rsidRPr="006C28A6" w:rsidRDefault="006C28A6" w:rsidP="006C28A6">
      <w:pPr>
        <w:ind w:firstLine="720"/>
        <w:rPr>
          <w:rFonts w:ascii="Arial" w:eastAsia="Times New Roman" w:hAnsi="Arial" w:cs="Arial"/>
          <w:szCs w:val="22"/>
          <w:lang w:eastAsia="en-GB"/>
        </w:rPr>
      </w:pPr>
      <w:r w:rsidRPr="006C28A6">
        <w:rPr>
          <w:rFonts w:ascii="Arial" w:eastAsia="Times New Roman" w:hAnsi="Arial" w:cs="Arial"/>
          <w:szCs w:val="22"/>
          <w:lang w:eastAsia="en-GB"/>
        </w:rPr>
        <w:t>Responses will be scored as follows:</w:t>
      </w:r>
    </w:p>
    <w:p w14:paraId="50896D0C" w14:textId="77777777" w:rsidR="006C28A6" w:rsidRPr="006C28A6" w:rsidRDefault="006C28A6" w:rsidP="006C28A6">
      <w:pPr>
        <w:pStyle w:val="ListParagraph"/>
        <w:ind w:left="1440"/>
        <w:outlineLvl w:val="0"/>
        <w:rPr>
          <w:rFonts w:cs="Arial"/>
          <w:kern w:val="28"/>
        </w:rPr>
      </w:pPr>
    </w:p>
    <w:tbl>
      <w:tblPr>
        <w:tblStyle w:val="TableGrid"/>
        <w:tblW w:w="0" w:type="auto"/>
        <w:tblLook w:val="04A0" w:firstRow="1" w:lastRow="0" w:firstColumn="1" w:lastColumn="0" w:noHBand="0" w:noVBand="1"/>
      </w:tblPr>
      <w:tblGrid>
        <w:gridCol w:w="891"/>
        <w:gridCol w:w="1622"/>
        <w:gridCol w:w="7563"/>
      </w:tblGrid>
      <w:tr w:rsidR="006C28A6" w:rsidRPr="00C92AED" w14:paraId="7D6B5202" w14:textId="77777777" w:rsidTr="00360C4D">
        <w:tc>
          <w:tcPr>
            <w:tcW w:w="988" w:type="dxa"/>
          </w:tcPr>
          <w:p w14:paraId="43293A2E" w14:textId="77777777" w:rsidR="006C28A6" w:rsidRPr="00C92AED" w:rsidRDefault="006C28A6" w:rsidP="00360C4D">
            <w:pPr>
              <w:rPr>
                <w:rFonts w:eastAsiaTheme="minorHAnsi" w:cs="Arial"/>
                <w:b/>
                <w:sz w:val="22"/>
                <w:szCs w:val="22"/>
              </w:rPr>
            </w:pPr>
            <w:r w:rsidRPr="00C92AED">
              <w:rPr>
                <w:rFonts w:eastAsiaTheme="minorHAnsi" w:cs="Arial"/>
                <w:b/>
                <w:sz w:val="22"/>
                <w:szCs w:val="22"/>
              </w:rPr>
              <w:t xml:space="preserve">Score </w:t>
            </w:r>
          </w:p>
        </w:tc>
        <w:tc>
          <w:tcPr>
            <w:tcW w:w="1701" w:type="dxa"/>
          </w:tcPr>
          <w:p w14:paraId="1FA9C1DE" w14:textId="77777777" w:rsidR="006C28A6" w:rsidRPr="00C92AED" w:rsidRDefault="006C28A6" w:rsidP="00360C4D">
            <w:pPr>
              <w:rPr>
                <w:rFonts w:eastAsiaTheme="minorHAnsi" w:cs="Arial"/>
                <w:b/>
                <w:sz w:val="22"/>
                <w:szCs w:val="22"/>
              </w:rPr>
            </w:pPr>
            <w:r w:rsidRPr="00C92AED">
              <w:rPr>
                <w:rFonts w:eastAsiaTheme="minorHAnsi" w:cs="Arial"/>
                <w:b/>
                <w:sz w:val="22"/>
                <w:szCs w:val="22"/>
              </w:rPr>
              <w:t>Classification</w:t>
            </w:r>
          </w:p>
        </w:tc>
        <w:tc>
          <w:tcPr>
            <w:tcW w:w="11198" w:type="dxa"/>
          </w:tcPr>
          <w:p w14:paraId="4E7F1C3E" w14:textId="77777777" w:rsidR="006C28A6" w:rsidRPr="00C92AED" w:rsidRDefault="006C28A6" w:rsidP="00360C4D">
            <w:pPr>
              <w:rPr>
                <w:rFonts w:eastAsiaTheme="minorHAnsi" w:cs="Arial"/>
                <w:b/>
                <w:sz w:val="22"/>
                <w:szCs w:val="22"/>
              </w:rPr>
            </w:pPr>
            <w:r w:rsidRPr="00C92AED">
              <w:rPr>
                <w:rFonts w:eastAsiaTheme="minorHAnsi" w:cs="Arial"/>
                <w:b/>
                <w:sz w:val="22"/>
                <w:szCs w:val="22"/>
              </w:rPr>
              <w:t>Award Criteria</w:t>
            </w:r>
          </w:p>
        </w:tc>
      </w:tr>
      <w:tr w:rsidR="006C28A6" w:rsidRPr="00C92AED" w14:paraId="3DB9670C" w14:textId="77777777" w:rsidTr="00360C4D">
        <w:tc>
          <w:tcPr>
            <w:tcW w:w="988" w:type="dxa"/>
          </w:tcPr>
          <w:p w14:paraId="19360E9D" w14:textId="77777777" w:rsidR="006C28A6" w:rsidRPr="00C92AED" w:rsidRDefault="006C28A6" w:rsidP="00360C4D">
            <w:pPr>
              <w:rPr>
                <w:rFonts w:eastAsiaTheme="minorHAnsi" w:cs="Arial"/>
                <w:sz w:val="22"/>
                <w:szCs w:val="22"/>
              </w:rPr>
            </w:pPr>
            <w:r w:rsidRPr="00C92AED">
              <w:rPr>
                <w:rFonts w:eastAsiaTheme="minorHAnsi" w:cs="Arial"/>
                <w:sz w:val="22"/>
                <w:szCs w:val="22"/>
              </w:rPr>
              <w:t>5</w:t>
            </w:r>
          </w:p>
        </w:tc>
        <w:tc>
          <w:tcPr>
            <w:tcW w:w="1701" w:type="dxa"/>
          </w:tcPr>
          <w:p w14:paraId="49DB687D" w14:textId="77777777" w:rsidR="006C28A6" w:rsidRPr="00C92AED" w:rsidRDefault="006C28A6" w:rsidP="00360C4D">
            <w:pPr>
              <w:rPr>
                <w:rFonts w:eastAsiaTheme="minorHAnsi" w:cs="Arial"/>
                <w:sz w:val="22"/>
                <w:szCs w:val="22"/>
              </w:rPr>
            </w:pPr>
            <w:r w:rsidRPr="00C92AED">
              <w:rPr>
                <w:rFonts w:eastAsiaTheme="minorHAnsi" w:cs="Arial"/>
                <w:sz w:val="22"/>
                <w:szCs w:val="22"/>
              </w:rPr>
              <w:t>Excellent</w:t>
            </w:r>
          </w:p>
        </w:tc>
        <w:tc>
          <w:tcPr>
            <w:tcW w:w="11198" w:type="dxa"/>
          </w:tcPr>
          <w:p w14:paraId="014459E2" w14:textId="77777777" w:rsidR="006C28A6" w:rsidRPr="00C92AED" w:rsidRDefault="006C28A6" w:rsidP="00360C4D">
            <w:pPr>
              <w:rPr>
                <w:rFonts w:eastAsiaTheme="minorHAnsi" w:cs="Arial"/>
                <w:sz w:val="22"/>
                <w:szCs w:val="22"/>
              </w:rPr>
            </w:pPr>
            <w:r>
              <w:rPr>
                <w:rFonts w:eastAsiaTheme="minorHAnsi" w:cs="Arial"/>
                <w:bCs/>
                <w:sz w:val="22"/>
                <w:szCs w:val="22"/>
              </w:rPr>
              <w:t xml:space="preserve">A </w:t>
            </w:r>
            <w:r w:rsidRPr="00C92AED">
              <w:rPr>
                <w:rFonts w:eastAsiaTheme="minorHAnsi" w:cs="Arial"/>
                <w:bCs/>
                <w:sz w:val="22"/>
                <w:szCs w:val="22"/>
              </w:rPr>
              <w:t xml:space="preserve">response that inspires confidence; specification is fully met and is robustly and clearly demonstrated and evidenced.  Full evidence as to how the </w:t>
            </w:r>
            <w:r>
              <w:rPr>
                <w:rFonts w:eastAsiaTheme="minorHAnsi" w:cs="Arial"/>
                <w:bCs/>
                <w:sz w:val="22"/>
                <w:szCs w:val="22"/>
              </w:rPr>
              <w:t>contract will be fulfilled</w:t>
            </w:r>
            <w:r w:rsidRPr="00C92AED">
              <w:rPr>
                <w:rFonts w:eastAsiaTheme="minorHAnsi" w:cs="Arial"/>
                <w:bCs/>
                <w:sz w:val="22"/>
                <w:szCs w:val="22"/>
              </w:rPr>
              <w:t xml:space="preserve"> either by demonstrating </w:t>
            </w:r>
            <w:proofErr w:type="gramStart"/>
            <w:r w:rsidRPr="00C92AED">
              <w:rPr>
                <w:rFonts w:eastAsiaTheme="minorHAnsi" w:cs="Arial"/>
                <w:bCs/>
                <w:sz w:val="22"/>
                <w:szCs w:val="22"/>
              </w:rPr>
              <w:t>past experience</w:t>
            </w:r>
            <w:proofErr w:type="gramEnd"/>
            <w:r w:rsidRPr="00C92AED">
              <w:rPr>
                <w:rFonts w:eastAsiaTheme="minorHAnsi" w:cs="Arial"/>
                <w:bCs/>
                <w:sz w:val="22"/>
                <w:szCs w:val="22"/>
              </w:rPr>
              <w:t xml:space="preserve"> or through a clear process of implementation. </w:t>
            </w:r>
          </w:p>
          <w:p w14:paraId="3638D7BE" w14:textId="77777777" w:rsidR="006C28A6" w:rsidRPr="00C92AED" w:rsidRDefault="006C28A6" w:rsidP="00360C4D">
            <w:pPr>
              <w:rPr>
                <w:rFonts w:eastAsiaTheme="minorHAnsi" w:cs="Arial"/>
                <w:sz w:val="22"/>
                <w:szCs w:val="22"/>
              </w:rPr>
            </w:pPr>
          </w:p>
        </w:tc>
      </w:tr>
      <w:tr w:rsidR="006C28A6" w:rsidRPr="00C92AED" w14:paraId="31B1E593" w14:textId="77777777" w:rsidTr="00360C4D">
        <w:tc>
          <w:tcPr>
            <w:tcW w:w="988" w:type="dxa"/>
          </w:tcPr>
          <w:p w14:paraId="0CB30031" w14:textId="77777777" w:rsidR="006C28A6" w:rsidRPr="00C92AED" w:rsidRDefault="006C28A6" w:rsidP="00360C4D">
            <w:pPr>
              <w:rPr>
                <w:rFonts w:eastAsiaTheme="minorHAnsi" w:cs="Arial"/>
                <w:sz w:val="22"/>
                <w:szCs w:val="22"/>
              </w:rPr>
            </w:pPr>
            <w:r w:rsidRPr="00C92AED">
              <w:rPr>
                <w:rFonts w:eastAsiaTheme="minorHAnsi" w:cs="Arial"/>
                <w:sz w:val="22"/>
                <w:szCs w:val="22"/>
              </w:rPr>
              <w:t>4</w:t>
            </w:r>
          </w:p>
        </w:tc>
        <w:tc>
          <w:tcPr>
            <w:tcW w:w="1701" w:type="dxa"/>
          </w:tcPr>
          <w:p w14:paraId="4A1B208E" w14:textId="77777777" w:rsidR="006C28A6" w:rsidRPr="00C92AED" w:rsidRDefault="006C28A6" w:rsidP="00360C4D">
            <w:pPr>
              <w:rPr>
                <w:rFonts w:eastAsiaTheme="minorHAnsi" w:cs="Arial"/>
                <w:sz w:val="22"/>
                <w:szCs w:val="22"/>
              </w:rPr>
            </w:pPr>
            <w:r w:rsidRPr="00C92AED">
              <w:rPr>
                <w:rFonts w:eastAsiaTheme="minorHAnsi" w:cs="Arial"/>
                <w:sz w:val="22"/>
                <w:szCs w:val="22"/>
              </w:rPr>
              <w:t>Good</w:t>
            </w:r>
          </w:p>
        </w:tc>
        <w:tc>
          <w:tcPr>
            <w:tcW w:w="11198" w:type="dxa"/>
          </w:tcPr>
          <w:p w14:paraId="0DBCCFBD" w14:textId="26197123" w:rsidR="006C28A6" w:rsidRPr="00C92AED" w:rsidRDefault="006C28A6" w:rsidP="00360C4D">
            <w:pPr>
              <w:rPr>
                <w:rFonts w:eastAsiaTheme="minorHAnsi" w:cs="Arial"/>
                <w:sz w:val="22"/>
                <w:szCs w:val="22"/>
              </w:rPr>
            </w:pPr>
            <w:r>
              <w:rPr>
                <w:rFonts w:eastAsiaTheme="minorHAnsi" w:cs="Arial"/>
                <w:color w:val="000000"/>
                <w:sz w:val="22"/>
                <w:szCs w:val="22"/>
                <w:lang w:val="en-US"/>
              </w:rPr>
              <w:t xml:space="preserve">A </w:t>
            </w:r>
            <w:r w:rsidRPr="00C92AED">
              <w:rPr>
                <w:rFonts w:eastAsiaTheme="minorHAnsi" w:cs="Arial"/>
                <w:color w:val="000000"/>
                <w:sz w:val="22"/>
                <w:szCs w:val="22"/>
                <w:lang w:val="en-US"/>
              </w:rPr>
              <w:t xml:space="preserve">response supported by good evidence/examples of the </w:t>
            </w:r>
            <w:r>
              <w:rPr>
                <w:rFonts w:eastAsiaTheme="minorHAnsi" w:cs="Arial"/>
                <w:color w:val="000000"/>
                <w:sz w:val="22"/>
                <w:szCs w:val="22"/>
                <w:lang w:val="en-US"/>
              </w:rPr>
              <w:t>Bidders</w:t>
            </w:r>
            <w:r w:rsidRPr="00C92AED">
              <w:rPr>
                <w:rFonts w:eastAsiaTheme="minorHAnsi" w:cs="Arial"/>
                <w:color w:val="000000"/>
                <w:sz w:val="22"/>
                <w:szCs w:val="22"/>
                <w:lang w:val="en-US"/>
              </w:rPr>
              <w:t>’ rel</w:t>
            </w:r>
            <w:r w:rsidR="00DE1AE1">
              <w:rPr>
                <w:rFonts w:eastAsiaTheme="minorHAnsi" w:cs="Arial"/>
                <w:color w:val="000000"/>
                <w:sz w:val="22"/>
                <w:szCs w:val="22"/>
                <w:lang w:val="en-US"/>
              </w:rPr>
              <w:t>evant ability and/or gives the Buyer</w:t>
            </w:r>
            <w:r w:rsidRPr="00C92AED">
              <w:rPr>
                <w:rFonts w:eastAsiaTheme="minorHAnsi" w:cs="Arial"/>
                <w:color w:val="000000"/>
                <w:sz w:val="22"/>
                <w:szCs w:val="22"/>
                <w:lang w:val="en-US"/>
              </w:rPr>
              <w:t xml:space="preserve"> a good level of confidence in the </w:t>
            </w:r>
            <w:r>
              <w:rPr>
                <w:rFonts w:eastAsiaTheme="minorHAnsi" w:cs="Arial"/>
                <w:color w:val="000000"/>
                <w:sz w:val="22"/>
                <w:szCs w:val="22"/>
                <w:lang w:val="en-US"/>
              </w:rPr>
              <w:t>Bidders</w:t>
            </w:r>
            <w:r w:rsidRPr="00C92AED">
              <w:rPr>
                <w:rFonts w:eastAsiaTheme="minorHAnsi" w:cs="Arial"/>
                <w:color w:val="000000"/>
                <w:sz w:val="22"/>
                <w:szCs w:val="22"/>
                <w:lang w:val="en-US"/>
              </w:rPr>
              <w:t>’ ability.</w:t>
            </w:r>
            <w:r w:rsidRPr="00C92AED">
              <w:rPr>
                <w:rFonts w:eastAsiaTheme="minorHAnsi" w:cs="Arial"/>
                <w:bCs/>
                <w:sz w:val="22"/>
                <w:szCs w:val="22"/>
              </w:rPr>
              <w:t xml:space="preserve"> All requirements are met and evidence is provided to support the answers demonstrating sufficiency, compliance and either actual experience or a process of implementation.</w:t>
            </w:r>
          </w:p>
          <w:p w14:paraId="1F7A4B92" w14:textId="77777777" w:rsidR="006C28A6" w:rsidRPr="00C92AED" w:rsidRDefault="006C28A6" w:rsidP="00360C4D">
            <w:pPr>
              <w:rPr>
                <w:rFonts w:eastAsiaTheme="minorHAnsi" w:cs="Arial"/>
                <w:sz w:val="22"/>
                <w:szCs w:val="22"/>
              </w:rPr>
            </w:pPr>
          </w:p>
        </w:tc>
      </w:tr>
      <w:tr w:rsidR="006C28A6" w:rsidRPr="00C92AED" w14:paraId="7428D55C" w14:textId="77777777" w:rsidTr="00360C4D">
        <w:tc>
          <w:tcPr>
            <w:tcW w:w="988" w:type="dxa"/>
          </w:tcPr>
          <w:p w14:paraId="10C10176" w14:textId="77777777" w:rsidR="006C28A6" w:rsidRPr="00C92AED" w:rsidRDefault="006C28A6" w:rsidP="00360C4D">
            <w:pPr>
              <w:rPr>
                <w:rFonts w:eastAsiaTheme="minorHAnsi" w:cs="Arial"/>
                <w:sz w:val="22"/>
                <w:szCs w:val="22"/>
              </w:rPr>
            </w:pPr>
            <w:r w:rsidRPr="00C92AED">
              <w:rPr>
                <w:rFonts w:eastAsiaTheme="minorHAnsi" w:cs="Arial"/>
                <w:sz w:val="22"/>
                <w:szCs w:val="22"/>
              </w:rPr>
              <w:t>3</w:t>
            </w:r>
          </w:p>
        </w:tc>
        <w:tc>
          <w:tcPr>
            <w:tcW w:w="1701" w:type="dxa"/>
          </w:tcPr>
          <w:p w14:paraId="5761C32A" w14:textId="77777777" w:rsidR="006C28A6" w:rsidRPr="00C92AED" w:rsidRDefault="006C28A6" w:rsidP="00360C4D">
            <w:pPr>
              <w:rPr>
                <w:rFonts w:eastAsiaTheme="minorHAnsi" w:cs="Arial"/>
                <w:sz w:val="22"/>
                <w:szCs w:val="22"/>
              </w:rPr>
            </w:pPr>
            <w:r w:rsidRPr="00C92AED">
              <w:rPr>
                <w:rFonts w:eastAsiaTheme="minorHAnsi" w:cs="Arial"/>
                <w:sz w:val="22"/>
                <w:szCs w:val="22"/>
              </w:rPr>
              <w:t>Satisfactory</w:t>
            </w:r>
          </w:p>
          <w:p w14:paraId="5C88FE0B" w14:textId="77777777" w:rsidR="006C28A6" w:rsidRPr="00C92AED" w:rsidRDefault="006C28A6" w:rsidP="00360C4D">
            <w:pPr>
              <w:rPr>
                <w:rFonts w:eastAsiaTheme="minorHAnsi" w:cs="Arial"/>
                <w:sz w:val="22"/>
                <w:szCs w:val="22"/>
              </w:rPr>
            </w:pPr>
          </w:p>
        </w:tc>
        <w:tc>
          <w:tcPr>
            <w:tcW w:w="11198" w:type="dxa"/>
          </w:tcPr>
          <w:p w14:paraId="0E86D965" w14:textId="77777777" w:rsidR="006C28A6" w:rsidRPr="00C92AED" w:rsidRDefault="006C28A6" w:rsidP="00360C4D">
            <w:pPr>
              <w:rPr>
                <w:rFonts w:eastAsiaTheme="minorHAnsi" w:cs="Arial"/>
                <w:sz w:val="22"/>
                <w:szCs w:val="22"/>
              </w:rPr>
            </w:pPr>
            <w:r>
              <w:rPr>
                <w:rFonts w:eastAsia="Calibri" w:cs="Arial"/>
                <w:color w:val="000000"/>
                <w:sz w:val="22"/>
                <w:szCs w:val="22"/>
              </w:rPr>
              <w:t>A r</w:t>
            </w:r>
            <w:r w:rsidRPr="00C92AED">
              <w:rPr>
                <w:rFonts w:eastAsia="Calibri" w:cs="Arial"/>
                <w:color w:val="000000"/>
                <w:sz w:val="22"/>
                <w:szCs w:val="22"/>
              </w:rPr>
              <w:t>esponse</w:t>
            </w:r>
            <w:r>
              <w:rPr>
                <w:rFonts w:eastAsia="Calibri" w:cs="Arial"/>
                <w:color w:val="000000"/>
                <w:sz w:val="22"/>
                <w:szCs w:val="22"/>
              </w:rPr>
              <w:t xml:space="preserve"> that</w:t>
            </w:r>
            <w:r w:rsidRPr="00C92AED">
              <w:rPr>
                <w:rFonts w:eastAsia="Calibri" w:cs="Arial"/>
                <w:color w:val="000000"/>
                <w:sz w:val="22"/>
                <w:szCs w:val="22"/>
              </w:rPr>
              <w:t xml:space="preserve"> is acceptable and meets</w:t>
            </w:r>
            <w:r>
              <w:rPr>
                <w:rFonts w:eastAsia="Calibri" w:cs="Arial"/>
                <w:color w:val="000000"/>
                <w:sz w:val="22"/>
                <w:szCs w:val="22"/>
              </w:rPr>
              <w:t xml:space="preserve"> the</w:t>
            </w:r>
            <w:r w:rsidRPr="00C92AED">
              <w:rPr>
                <w:rFonts w:eastAsia="Calibri" w:cs="Arial"/>
                <w:color w:val="000000"/>
                <w:sz w:val="22"/>
                <w:szCs w:val="22"/>
              </w:rPr>
              <w:t xml:space="preserve"> minimum requirement but remains </w:t>
            </w:r>
            <w:r>
              <w:rPr>
                <w:rFonts w:eastAsia="Calibri" w:cs="Arial"/>
                <w:color w:val="000000"/>
                <w:sz w:val="22"/>
                <w:szCs w:val="22"/>
              </w:rPr>
              <w:t>limited</w:t>
            </w:r>
            <w:r w:rsidRPr="00C92AED">
              <w:rPr>
                <w:rFonts w:eastAsia="Calibri" w:cs="Arial"/>
                <w:color w:val="000000"/>
                <w:sz w:val="22"/>
                <w:szCs w:val="22"/>
              </w:rPr>
              <w:t xml:space="preserve"> and could have been expanded upon.  </w:t>
            </w:r>
          </w:p>
          <w:p w14:paraId="664EB2A8" w14:textId="77777777" w:rsidR="006C28A6" w:rsidRPr="00C92AED" w:rsidRDefault="006C28A6" w:rsidP="00360C4D">
            <w:pPr>
              <w:rPr>
                <w:rFonts w:eastAsiaTheme="minorHAnsi" w:cs="Arial"/>
                <w:sz w:val="22"/>
                <w:szCs w:val="22"/>
              </w:rPr>
            </w:pPr>
          </w:p>
        </w:tc>
      </w:tr>
      <w:tr w:rsidR="006C28A6" w:rsidRPr="00C92AED" w14:paraId="5676E09D" w14:textId="77777777" w:rsidTr="00360C4D">
        <w:tc>
          <w:tcPr>
            <w:tcW w:w="988" w:type="dxa"/>
          </w:tcPr>
          <w:p w14:paraId="5D8E0DB3" w14:textId="77777777" w:rsidR="006C28A6" w:rsidRPr="00C92AED" w:rsidRDefault="006C28A6" w:rsidP="00360C4D">
            <w:pPr>
              <w:rPr>
                <w:rFonts w:eastAsiaTheme="minorHAnsi" w:cs="Arial"/>
                <w:sz w:val="22"/>
                <w:szCs w:val="22"/>
              </w:rPr>
            </w:pPr>
            <w:r w:rsidRPr="00C92AED">
              <w:rPr>
                <w:rFonts w:eastAsiaTheme="minorHAnsi" w:cs="Arial"/>
                <w:sz w:val="22"/>
                <w:szCs w:val="22"/>
              </w:rPr>
              <w:t>2</w:t>
            </w:r>
          </w:p>
        </w:tc>
        <w:tc>
          <w:tcPr>
            <w:tcW w:w="1701" w:type="dxa"/>
          </w:tcPr>
          <w:p w14:paraId="2DB07FCB" w14:textId="77777777" w:rsidR="006C28A6" w:rsidRPr="00C92AED" w:rsidRDefault="006C28A6" w:rsidP="00360C4D">
            <w:pPr>
              <w:rPr>
                <w:rFonts w:eastAsiaTheme="minorHAnsi" w:cs="Arial"/>
                <w:sz w:val="22"/>
                <w:szCs w:val="22"/>
              </w:rPr>
            </w:pPr>
            <w:r w:rsidRPr="00C92AED">
              <w:rPr>
                <w:rFonts w:eastAsiaTheme="minorHAnsi" w:cs="Arial"/>
                <w:sz w:val="22"/>
                <w:szCs w:val="22"/>
              </w:rPr>
              <w:t>Weak</w:t>
            </w:r>
          </w:p>
          <w:p w14:paraId="67235A92" w14:textId="77777777" w:rsidR="006C28A6" w:rsidRPr="00C92AED" w:rsidRDefault="006C28A6" w:rsidP="00360C4D">
            <w:pPr>
              <w:rPr>
                <w:rFonts w:eastAsiaTheme="minorHAnsi" w:cs="Arial"/>
                <w:sz w:val="22"/>
                <w:szCs w:val="22"/>
              </w:rPr>
            </w:pPr>
          </w:p>
        </w:tc>
        <w:tc>
          <w:tcPr>
            <w:tcW w:w="11198" w:type="dxa"/>
          </w:tcPr>
          <w:p w14:paraId="52568C59" w14:textId="370E9A4D" w:rsidR="006C28A6" w:rsidRPr="00C92AED" w:rsidRDefault="006C28A6" w:rsidP="00360C4D">
            <w:pPr>
              <w:rPr>
                <w:rFonts w:eastAsiaTheme="minorHAnsi" w:cs="Arial"/>
                <w:sz w:val="22"/>
                <w:szCs w:val="22"/>
              </w:rPr>
            </w:pPr>
            <w:r>
              <w:rPr>
                <w:rFonts w:eastAsia="Calibri" w:cs="Arial"/>
                <w:color w:val="000000"/>
                <w:sz w:val="22"/>
                <w:szCs w:val="22"/>
              </w:rPr>
              <w:t xml:space="preserve">A </w:t>
            </w:r>
            <w:r w:rsidRPr="00C92AED">
              <w:rPr>
                <w:rFonts w:eastAsia="Calibri" w:cs="Arial"/>
                <w:color w:val="000000"/>
                <w:sz w:val="22"/>
                <w:szCs w:val="22"/>
              </w:rPr>
              <w:t xml:space="preserve">response only partially satisfying </w:t>
            </w:r>
            <w:r>
              <w:rPr>
                <w:rFonts w:eastAsia="Calibri" w:cs="Arial"/>
                <w:color w:val="000000"/>
                <w:sz w:val="22"/>
                <w:szCs w:val="22"/>
              </w:rPr>
              <w:t xml:space="preserve">the </w:t>
            </w:r>
            <w:r w:rsidRPr="00C92AED">
              <w:rPr>
                <w:rFonts w:eastAsia="Calibri" w:cs="Arial"/>
                <w:color w:val="000000"/>
                <w:sz w:val="22"/>
                <w:szCs w:val="22"/>
              </w:rPr>
              <w:t xml:space="preserve">requirement with deficiencies apparent.  </w:t>
            </w:r>
            <w:r w:rsidRPr="00C92AED">
              <w:rPr>
                <w:rFonts w:eastAsiaTheme="minorHAnsi" w:cs="Arial"/>
                <w:sz w:val="22"/>
                <w:szCs w:val="22"/>
              </w:rPr>
              <w:t xml:space="preserve">Not </w:t>
            </w:r>
            <w:r w:rsidRPr="00C92AED">
              <w:rPr>
                <w:rFonts w:eastAsiaTheme="minorHAnsi" w:cs="Arial"/>
                <w:color w:val="000000"/>
                <w:sz w:val="22"/>
                <w:szCs w:val="22"/>
                <w:lang w:val="en-US"/>
              </w:rPr>
              <w:t xml:space="preserve">supported by sufficient </w:t>
            </w:r>
            <w:r>
              <w:rPr>
                <w:rFonts w:eastAsiaTheme="minorHAnsi" w:cs="Arial"/>
                <w:color w:val="000000"/>
                <w:sz w:val="22"/>
                <w:szCs w:val="22"/>
                <w:lang w:val="en-US"/>
              </w:rPr>
              <w:t xml:space="preserve">breadth or sufficient quality of </w:t>
            </w:r>
            <w:r w:rsidRPr="00C92AED">
              <w:rPr>
                <w:rFonts w:eastAsiaTheme="minorHAnsi" w:cs="Arial"/>
                <w:color w:val="000000"/>
                <w:sz w:val="22"/>
                <w:szCs w:val="22"/>
                <w:lang w:val="en-US"/>
              </w:rPr>
              <w:t>evid</w:t>
            </w:r>
            <w:r w:rsidR="006A78EC">
              <w:rPr>
                <w:rFonts w:eastAsiaTheme="minorHAnsi" w:cs="Arial"/>
                <w:color w:val="000000"/>
                <w:sz w:val="22"/>
                <w:szCs w:val="22"/>
                <w:lang w:val="en-US"/>
              </w:rPr>
              <w:t>ence/examples and provides the Buyer</w:t>
            </w:r>
            <w:r w:rsidRPr="00C92AED">
              <w:rPr>
                <w:rFonts w:eastAsiaTheme="minorHAnsi" w:cs="Arial"/>
                <w:color w:val="000000"/>
                <w:sz w:val="22"/>
                <w:szCs w:val="22"/>
                <w:lang w:val="en-US"/>
              </w:rPr>
              <w:t xml:space="preserve"> a l</w:t>
            </w:r>
            <w:r>
              <w:rPr>
                <w:rFonts w:eastAsiaTheme="minorHAnsi" w:cs="Arial"/>
                <w:color w:val="000000"/>
                <w:sz w:val="22"/>
                <w:szCs w:val="22"/>
                <w:lang w:val="en-US"/>
              </w:rPr>
              <w:t xml:space="preserve">imited </w:t>
            </w:r>
            <w:r w:rsidRPr="00C92AED">
              <w:rPr>
                <w:rFonts w:eastAsiaTheme="minorHAnsi" w:cs="Arial"/>
                <w:color w:val="000000"/>
                <w:sz w:val="22"/>
                <w:szCs w:val="22"/>
                <w:lang w:val="en-US"/>
              </w:rPr>
              <w:t xml:space="preserve">level of confidence in the </w:t>
            </w:r>
            <w:r>
              <w:rPr>
                <w:rFonts w:eastAsiaTheme="minorHAnsi" w:cs="Arial"/>
                <w:color w:val="000000"/>
                <w:sz w:val="22"/>
                <w:szCs w:val="22"/>
                <w:lang w:val="en-US"/>
              </w:rPr>
              <w:t>Bidders</w:t>
            </w:r>
            <w:r w:rsidRPr="00C92AED">
              <w:rPr>
                <w:rFonts w:eastAsiaTheme="minorHAnsi" w:cs="Arial"/>
                <w:color w:val="000000"/>
                <w:sz w:val="22"/>
                <w:szCs w:val="22"/>
                <w:lang w:val="en-US"/>
              </w:rPr>
              <w:t>’ ability to deliver the specification.</w:t>
            </w:r>
          </w:p>
          <w:p w14:paraId="5D530F17" w14:textId="77777777" w:rsidR="006C28A6" w:rsidRPr="00C92AED" w:rsidRDefault="006C28A6" w:rsidP="00360C4D">
            <w:pPr>
              <w:rPr>
                <w:rFonts w:eastAsiaTheme="minorHAnsi" w:cs="Arial"/>
                <w:sz w:val="22"/>
                <w:szCs w:val="22"/>
              </w:rPr>
            </w:pPr>
          </w:p>
        </w:tc>
      </w:tr>
      <w:tr w:rsidR="006C28A6" w:rsidRPr="00C92AED" w14:paraId="33E7F8E3" w14:textId="77777777" w:rsidTr="00360C4D">
        <w:tc>
          <w:tcPr>
            <w:tcW w:w="988" w:type="dxa"/>
          </w:tcPr>
          <w:p w14:paraId="2993B929" w14:textId="77777777" w:rsidR="006C28A6" w:rsidRPr="00C92AED" w:rsidRDefault="006C28A6" w:rsidP="00360C4D">
            <w:pPr>
              <w:rPr>
                <w:rFonts w:eastAsiaTheme="minorHAnsi" w:cs="Arial"/>
                <w:sz w:val="22"/>
                <w:szCs w:val="22"/>
              </w:rPr>
            </w:pPr>
            <w:r w:rsidRPr="00C92AED">
              <w:rPr>
                <w:rFonts w:eastAsiaTheme="minorHAnsi" w:cs="Arial"/>
                <w:sz w:val="22"/>
                <w:szCs w:val="22"/>
              </w:rPr>
              <w:t>1</w:t>
            </w:r>
          </w:p>
        </w:tc>
        <w:tc>
          <w:tcPr>
            <w:tcW w:w="1701" w:type="dxa"/>
          </w:tcPr>
          <w:p w14:paraId="2333105F" w14:textId="77777777" w:rsidR="006C28A6" w:rsidRPr="00C92AED" w:rsidRDefault="006C28A6" w:rsidP="00360C4D">
            <w:pPr>
              <w:rPr>
                <w:rFonts w:eastAsiaTheme="minorHAnsi" w:cs="Arial"/>
                <w:sz w:val="22"/>
                <w:szCs w:val="22"/>
              </w:rPr>
            </w:pPr>
            <w:r w:rsidRPr="00C92AED">
              <w:rPr>
                <w:rFonts w:eastAsiaTheme="minorHAnsi" w:cs="Arial"/>
                <w:sz w:val="22"/>
                <w:szCs w:val="22"/>
              </w:rPr>
              <w:t>Inadequate</w:t>
            </w:r>
          </w:p>
          <w:p w14:paraId="7907C202" w14:textId="77777777" w:rsidR="006C28A6" w:rsidRPr="00C92AED" w:rsidRDefault="006C28A6" w:rsidP="00360C4D">
            <w:pPr>
              <w:rPr>
                <w:rFonts w:eastAsiaTheme="minorHAnsi" w:cs="Arial"/>
                <w:sz w:val="22"/>
                <w:szCs w:val="22"/>
              </w:rPr>
            </w:pPr>
          </w:p>
        </w:tc>
        <w:tc>
          <w:tcPr>
            <w:tcW w:w="11198" w:type="dxa"/>
          </w:tcPr>
          <w:p w14:paraId="39AABB17" w14:textId="2A2373D8" w:rsidR="006C28A6" w:rsidRPr="00C92AED" w:rsidRDefault="006C28A6" w:rsidP="00360C4D">
            <w:pPr>
              <w:rPr>
                <w:rFonts w:eastAsiaTheme="minorHAnsi" w:cs="Arial"/>
                <w:sz w:val="22"/>
                <w:szCs w:val="22"/>
              </w:rPr>
            </w:pPr>
            <w:r>
              <w:rPr>
                <w:rFonts w:eastAsiaTheme="minorHAnsi" w:cs="Arial"/>
                <w:sz w:val="22"/>
                <w:szCs w:val="22"/>
              </w:rPr>
              <w:t xml:space="preserve">A </w:t>
            </w:r>
            <w:r w:rsidRPr="00C92AED">
              <w:rPr>
                <w:rFonts w:eastAsiaTheme="minorHAnsi" w:cs="Arial"/>
                <w:sz w:val="22"/>
                <w:szCs w:val="22"/>
              </w:rPr>
              <w:t>respons</w:t>
            </w:r>
            <w:r>
              <w:rPr>
                <w:rFonts w:eastAsiaTheme="minorHAnsi" w:cs="Arial"/>
                <w:sz w:val="22"/>
                <w:szCs w:val="22"/>
              </w:rPr>
              <w:t>e that has</w:t>
            </w:r>
            <w:r w:rsidRPr="00C92AED">
              <w:rPr>
                <w:rFonts w:eastAsiaTheme="minorHAnsi" w:cs="Arial"/>
                <w:sz w:val="22"/>
                <w:szCs w:val="22"/>
              </w:rPr>
              <w:t xml:space="preserve"> material omissions </w:t>
            </w:r>
            <w:r>
              <w:rPr>
                <w:rFonts w:eastAsiaTheme="minorHAnsi" w:cs="Arial"/>
                <w:sz w:val="22"/>
                <w:szCs w:val="22"/>
              </w:rPr>
              <w:t xml:space="preserve">not </w:t>
            </w:r>
            <w:r w:rsidRPr="00C92AED">
              <w:rPr>
                <w:rFonts w:eastAsiaTheme="minorHAnsi" w:cs="Arial"/>
                <w:sz w:val="22"/>
                <w:szCs w:val="22"/>
              </w:rPr>
              <w:t xml:space="preserve">supported by </w:t>
            </w:r>
            <w:r>
              <w:rPr>
                <w:rFonts w:eastAsiaTheme="minorHAnsi" w:cs="Arial"/>
                <w:sz w:val="22"/>
                <w:szCs w:val="22"/>
              </w:rPr>
              <w:t xml:space="preserve">sufficient breadth and sufficient quality of </w:t>
            </w:r>
            <w:r w:rsidRPr="00C92AED">
              <w:rPr>
                <w:rFonts w:eastAsiaTheme="minorHAnsi" w:cs="Arial"/>
                <w:sz w:val="22"/>
                <w:szCs w:val="22"/>
              </w:rPr>
              <w:t>evidence/examples. Ove</w:t>
            </w:r>
            <w:r w:rsidR="006A78EC">
              <w:rPr>
                <w:rFonts w:eastAsiaTheme="minorHAnsi" w:cs="Arial"/>
                <w:sz w:val="22"/>
                <w:szCs w:val="22"/>
              </w:rPr>
              <w:t>rall the response provides the Buyer</w:t>
            </w:r>
            <w:r w:rsidRPr="00C92AED">
              <w:rPr>
                <w:rFonts w:eastAsiaTheme="minorHAnsi" w:cs="Arial"/>
                <w:sz w:val="22"/>
                <w:szCs w:val="22"/>
              </w:rPr>
              <w:t xml:space="preserve"> with a very low level of confidence in </w:t>
            </w:r>
            <w:r>
              <w:rPr>
                <w:rFonts w:eastAsiaTheme="minorHAnsi" w:cs="Arial"/>
                <w:sz w:val="22"/>
                <w:szCs w:val="22"/>
              </w:rPr>
              <w:t>the Bidders</w:t>
            </w:r>
            <w:r w:rsidRPr="00C92AED">
              <w:rPr>
                <w:rFonts w:eastAsiaTheme="minorHAnsi" w:cs="Arial"/>
                <w:sz w:val="22"/>
                <w:szCs w:val="22"/>
              </w:rPr>
              <w:t>’ ability to deliver the specification.</w:t>
            </w:r>
          </w:p>
          <w:p w14:paraId="65D83EA4" w14:textId="77777777" w:rsidR="006C28A6" w:rsidRPr="00C92AED" w:rsidRDefault="006C28A6" w:rsidP="00360C4D">
            <w:pPr>
              <w:rPr>
                <w:rFonts w:eastAsiaTheme="minorHAnsi" w:cs="Arial"/>
                <w:sz w:val="22"/>
                <w:szCs w:val="22"/>
              </w:rPr>
            </w:pPr>
          </w:p>
        </w:tc>
      </w:tr>
      <w:tr w:rsidR="006C28A6" w:rsidRPr="00C92AED" w14:paraId="04C0D71C" w14:textId="77777777" w:rsidTr="00360C4D">
        <w:tc>
          <w:tcPr>
            <w:tcW w:w="988" w:type="dxa"/>
          </w:tcPr>
          <w:p w14:paraId="6543F81A" w14:textId="77777777" w:rsidR="006C28A6" w:rsidRPr="00C92AED" w:rsidRDefault="006C28A6" w:rsidP="00360C4D">
            <w:pPr>
              <w:rPr>
                <w:rFonts w:eastAsiaTheme="minorHAnsi" w:cs="Arial"/>
                <w:sz w:val="22"/>
                <w:szCs w:val="22"/>
              </w:rPr>
            </w:pPr>
            <w:r w:rsidRPr="00C92AED">
              <w:rPr>
                <w:rFonts w:eastAsiaTheme="minorHAnsi" w:cs="Arial"/>
                <w:sz w:val="22"/>
                <w:szCs w:val="22"/>
              </w:rPr>
              <w:t>0</w:t>
            </w:r>
          </w:p>
        </w:tc>
        <w:tc>
          <w:tcPr>
            <w:tcW w:w="1701" w:type="dxa"/>
          </w:tcPr>
          <w:p w14:paraId="7B91DCE7" w14:textId="77777777" w:rsidR="006C28A6" w:rsidRPr="00C92AED" w:rsidRDefault="006C28A6" w:rsidP="00360C4D">
            <w:pPr>
              <w:rPr>
                <w:rFonts w:eastAsiaTheme="minorHAnsi" w:cs="Arial"/>
                <w:sz w:val="22"/>
                <w:szCs w:val="22"/>
              </w:rPr>
            </w:pPr>
            <w:r w:rsidRPr="00C92AED">
              <w:rPr>
                <w:rFonts w:eastAsiaTheme="minorHAnsi" w:cs="Arial"/>
                <w:sz w:val="22"/>
                <w:szCs w:val="22"/>
              </w:rPr>
              <w:t>Unsatisfactory</w:t>
            </w:r>
          </w:p>
          <w:p w14:paraId="25D4737E" w14:textId="77777777" w:rsidR="006C28A6" w:rsidRPr="00C92AED" w:rsidRDefault="006C28A6" w:rsidP="00360C4D">
            <w:pPr>
              <w:rPr>
                <w:rFonts w:eastAsiaTheme="minorHAnsi" w:cs="Arial"/>
                <w:sz w:val="22"/>
                <w:szCs w:val="22"/>
              </w:rPr>
            </w:pPr>
          </w:p>
        </w:tc>
        <w:tc>
          <w:tcPr>
            <w:tcW w:w="11198" w:type="dxa"/>
          </w:tcPr>
          <w:p w14:paraId="625F8010" w14:textId="77777777" w:rsidR="006C28A6" w:rsidRPr="00C92AED" w:rsidRDefault="006C28A6" w:rsidP="00360C4D">
            <w:pPr>
              <w:rPr>
                <w:rFonts w:eastAsiaTheme="minorHAnsi" w:cs="Arial"/>
                <w:sz w:val="22"/>
                <w:szCs w:val="22"/>
              </w:rPr>
            </w:pPr>
            <w:r w:rsidRPr="00C92AED">
              <w:rPr>
                <w:rFonts w:eastAsiaTheme="minorHAnsi" w:cs="Arial"/>
                <w:sz w:val="22"/>
                <w:szCs w:val="22"/>
              </w:rPr>
              <w:t>No response or response does not provide any relevant information and does not answer the question.</w:t>
            </w:r>
          </w:p>
        </w:tc>
      </w:tr>
    </w:tbl>
    <w:p w14:paraId="4A7B994B" w14:textId="622DAE54" w:rsidR="00C10B1B" w:rsidRDefault="00C10B1B" w:rsidP="00C01411">
      <w:pPr>
        <w:rPr>
          <w:rFonts w:ascii="Arial" w:eastAsia="Times New Roman" w:hAnsi="Arial" w:cs="Times New Roman"/>
          <w:sz w:val="22"/>
          <w:szCs w:val="22"/>
          <w:lang w:eastAsia="en-GB"/>
        </w:rPr>
      </w:pPr>
    </w:p>
    <w:p w14:paraId="02B4A293" w14:textId="77777777" w:rsidR="00C10B1B" w:rsidRPr="00FD790E" w:rsidRDefault="00C10B1B" w:rsidP="00C10B1B">
      <w:pPr>
        <w:rPr>
          <w:rFonts w:ascii="Arial" w:eastAsia="Times New Roman" w:hAnsi="Arial" w:cs="Times New Roman"/>
          <w:sz w:val="22"/>
          <w:szCs w:val="22"/>
          <w:lang w:eastAsia="en-GB"/>
        </w:rPr>
      </w:pPr>
    </w:p>
    <w:p w14:paraId="66CD8A16" w14:textId="2B0E1093" w:rsidR="00C10B1B" w:rsidRPr="00FD790E" w:rsidRDefault="002B1FB1" w:rsidP="00C10B1B">
      <w:pPr>
        <w:ind w:left="720" w:hanging="720"/>
        <w:rPr>
          <w:rFonts w:ascii="Arial" w:eastAsia="Times New Roman" w:hAnsi="Arial" w:cs="Times New Roman"/>
          <w:color w:val="FF0000"/>
          <w:lang w:eastAsia="en-GB"/>
        </w:rPr>
      </w:pPr>
      <w:r>
        <w:rPr>
          <w:rFonts w:ascii="Arial" w:eastAsia="Times New Roman" w:hAnsi="Arial" w:cs="Times New Roman"/>
          <w:lang w:eastAsia="en-GB"/>
        </w:rPr>
        <w:t>16.5</w:t>
      </w:r>
      <w:r w:rsidR="00C01411">
        <w:rPr>
          <w:rFonts w:ascii="Arial" w:eastAsia="Times New Roman" w:hAnsi="Arial" w:cs="Times New Roman"/>
          <w:lang w:eastAsia="en-GB"/>
        </w:rPr>
        <w:tab/>
        <w:t xml:space="preserve">Once the Quality submission scores are determined, </w:t>
      </w:r>
      <w:r w:rsidR="006C4096">
        <w:rPr>
          <w:rFonts w:ascii="Arial" w:eastAsia="Times New Roman" w:hAnsi="Arial" w:cs="Times New Roman"/>
          <w:lang w:eastAsia="en-GB"/>
        </w:rPr>
        <w:t>bidder</w:t>
      </w:r>
      <w:r w:rsidR="0099320D">
        <w:rPr>
          <w:rFonts w:ascii="Arial" w:eastAsia="Times New Roman" w:hAnsi="Arial" w:cs="Times New Roman"/>
          <w:lang w:eastAsia="en-GB"/>
        </w:rPr>
        <w:t>s</w:t>
      </w:r>
      <w:r w:rsidR="006C4096">
        <w:rPr>
          <w:rFonts w:ascii="Arial" w:eastAsia="Times New Roman" w:hAnsi="Arial" w:cs="Times New Roman"/>
          <w:lang w:eastAsia="en-GB"/>
        </w:rPr>
        <w:t>’</w:t>
      </w:r>
      <w:r w:rsidR="0099320D">
        <w:rPr>
          <w:rFonts w:ascii="Arial" w:eastAsia="Times New Roman" w:hAnsi="Arial" w:cs="Times New Roman"/>
          <w:lang w:eastAsia="en-GB"/>
        </w:rPr>
        <w:t xml:space="preserve"> responses</w:t>
      </w:r>
      <w:r w:rsidR="00C10B1B" w:rsidRPr="00FD790E">
        <w:rPr>
          <w:rFonts w:ascii="Arial" w:eastAsia="Times New Roman" w:hAnsi="Arial" w:cs="Times New Roman"/>
          <w:lang w:eastAsia="en-GB"/>
        </w:rPr>
        <w:t xml:space="preserve"> will be ranked in descending order by t</w:t>
      </w:r>
      <w:r w:rsidR="00C01411">
        <w:rPr>
          <w:rFonts w:ascii="Arial" w:eastAsia="Times New Roman" w:hAnsi="Arial" w:cs="Times New Roman"/>
          <w:lang w:eastAsia="en-GB"/>
        </w:rPr>
        <w:t xml:space="preserve">heir total </w:t>
      </w:r>
      <w:r w:rsidR="006C4096">
        <w:rPr>
          <w:rFonts w:ascii="Arial" w:eastAsia="Times New Roman" w:hAnsi="Arial" w:cs="Times New Roman"/>
          <w:lang w:eastAsia="en-GB"/>
        </w:rPr>
        <w:t>score. The b</w:t>
      </w:r>
      <w:r w:rsidR="00C10B1B">
        <w:rPr>
          <w:rFonts w:ascii="Arial" w:eastAsia="Times New Roman" w:hAnsi="Arial" w:cs="Times New Roman"/>
          <w:lang w:eastAsia="en-GB"/>
        </w:rPr>
        <w:t>idder</w:t>
      </w:r>
      <w:r w:rsidR="00C10B1B" w:rsidRPr="00FD790E">
        <w:rPr>
          <w:rFonts w:ascii="Arial" w:eastAsia="Times New Roman" w:hAnsi="Arial" w:cs="Times New Roman"/>
          <w:lang w:eastAsia="en-GB"/>
        </w:rPr>
        <w:t xml:space="preserve"> with the highest overall score who has also</w:t>
      </w:r>
      <w:r w:rsidR="00C10B1B">
        <w:rPr>
          <w:rFonts w:ascii="Arial" w:eastAsia="Times New Roman" w:hAnsi="Arial" w:cs="Times New Roman"/>
          <w:lang w:eastAsia="en-GB"/>
        </w:rPr>
        <w:t xml:space="preserve"> passed the Pass/Fail criteria will be awarded the </w:t>
      </w:r>
      <w:r w:rsidR="00C10B1B" w:rsidRPr="00FD790E">
        <w:rPr>
          <w:rFonts w:ascii="Arial" w:eastAsia="Times New Roman" w:hAnsi="Arial" w:cs="Times New Roman"/>
          <w:lang w:eastAsia="en-GB"/>
        </w:rPr>
        <w:t>contract.</w:t>
      </w:r>
    </w:p>
    <w:p w14:paraId="76376008" w14:textId="77777777" w:rsidR="00C10B1B" w:rsidRPr="00FD790E" w:rsidRDefault="00C10B1B" w:rsidP="00C10B1B">
      <w:pPr>
        <w:rPr>
          <w:rFonts w:ascii="Arial" w:eastAsia="Times New Roman" w:hAnsi="Arial" w:cs="Times New Roman"/>
          <w:lang w:eastAsia="en-GB"/>
        </w:rPr>
      </w:pPr>
    </w:p>
    <w:p w14:paraId="456C1548" w14:textId="37C15758" w:rsidR="00C10B1B" w:rsidRDefault="002B1FB1" w:rsidP="00C10B1B">
      <w:pPr>
        <w:ind w:left="720" w:hanging="720"/>
        <w:rPr>
          <w:rFonts w:ascii="Arial" w:eastAsia="Times New Roman" w:hAnsi="Arial" w:cs="Times New Roman"/>
          <w:lang w:eastAsia="en-GB"/>
        </w:rPr>
      </w:pPr>
      <w:r>
        <w:rPr>
          <w:rFonts w:ascii="Arial" w:eastAsia="Times New Roman" w:hAnsi="Arial" w:cs="Times New Roman"/>
          <w:lang w:eastAsia="en-GB"/>
        </w:rPr>
        <w:lastRenderedPageBreak/>
        <w:t>16.6</w:t>
      </w:r>
      <w:r w:rsidR="0099320D">
        <w:rPr>
          <w:rFonts w:ascii="Arial" w:eastAsia="Times New Roman" w:hAnsi="Arial" w:cs="Times New Roman"/>
          <w:lang w:eastAsia="en-GB"/>
        </w:rPr>
        <w:tab/>
        <w:t>If the Buyer considers a t</w:t>
      </w:r>
      <w:r w:rsidR="00C10B1B" w:rsidRPr="00FD790E">
        <w:rPr>
          <w:rFonts w:ascii="Arial" w:eastAsia="Times New Roman" w:hAnsi="Arial" w:cs="Times New Roman"/>
          <w:lang w:eastAsia="en-GB"/>
        </w:rPr>
        <w:t xml:space="preserve">ender to be abnormally low priced and it </w:t>
      </w:r>
      <w:r w:rsidR="00C10B1B">
        <w:rPr>
          <w:rFonts w:ascii="Arial" w:eastAsia="Times New Roman" w:hAnsi="Arial" w:cs="Times New Roman"/>
          <w:lang w:eastAsia="en-GB"/>
        </w:rPr>
        <w:t xml:space="preserve">considers </w:t>
      </w:r>
      <w:r w:rsidR="00C10B1B" w:rsidRPr="00FD790E">
        <w:rPr>
          <w:rFonts w:ascii="Arial" w:eastAsia="Times New Roman" w:hAnsi="Arial" w:cs="Times New Roman"/>
          <w:lang w:eastAsia="en-GB"/>
        </w:rPr>
        <w:t xml:space="preserve">that the tender price is not sustainable, it reserves </w:t>
      </w:r>
      <w:r w:rsidR="0099320D">
        <w:rPr>
          <w:rFonts w:ascii="Arial" w:eastAsia="Times New Roman" w:hAnsi="Arial" w:cs="Times New Roman"/>
          <w:lang w:eastAsia="en-GB"/>
        </w:rPr>
        <w:t>the right to challenge how the B</w:t>
      </w:r>
      <w:r w:rsidR="00C10B1B">
        <w:rPr>
          <w:rFonts w:ascii="Arial" w:eastAsia="Times New Roman" w:hAnsi="Arial" w:cs="Times New Roman"/>
          <w:lang w:eastAsia="en-GB"/>
        </w:rPr>
        <w:t xml:space="preserve">idder can </w:t>
      </w:r>
      <w:r w:rsidR="00C10B1B" w:rsidRPr="00FD790E">
        <w:rPr>
          <w:rFonts w:ascii="Arial" w:eastAsia="Times New Roman" w:hAnsi="Arial" w:cs="Times New Roman"/>
          <w:lang w:eastAsia="en-GB"/>
        </w:rPr>
        <w:t>deliver the expected quality at that price. If</w:t>
      </w:r>
      <w:r w:rsidR="0099320D">
        <w:rPr>
          <w:rFonts w:ascii="Arial" w:eastAsia="Times New Roman" w:hAnsi="Arial" w:cs="Times New Roman"/>
          <w:lang w:eastAsia="en-GB"/>
        </w:rPr>
        <w:t xml:space="preserve"> the Buyer</w:t>
      </w:r>
      <w:r w:rsidR="00C10B1B">
        <w:rPr>
          <w:rFonts w:ascii="Arial" w:eastAsia="Times New Roman" w:hAnsi="Arial" w:cs="Times New Roman"/>
          <w:lang w:eastAsia="en-GB"/>
        </w:rPr>
        <w:t xml:space="preserve"> is satisfied that </w:t>
      </w:r>
      <w:r w:rsidR="00C10B1B" w:rsidRPr="00FD790E">
        <w:rPr>
          <w:rFonts w:ascii="Arial" w:eastAsia="Times New Roman" w:hAnsi="Arial" w:cs="Times New Roman"/>
          <w:lang w:eastAsia="en-GB"/>
        </w:rPr>
        <w:t>the tender price is indeed unsustainable, then it is at liberty to reject the tender.</w:t>
      </w:r>
    </w:p>
    <w:p w14:paraId="2DAEC4E0" w14:textId="77777777" w:rsidR="006C28A6" w:rsidRDefault="006C28A6" w:rsidP="00C10B1B">
      <w:pPr>
        <w:ind w:left="720" w:hanging="720"/>
        <w:rPr>
          <w:rFonts w:ascii="Arial" w:eastAsia="Times New Roman" w:hAnsi="Arial" w:cs="Times New Roman"/>
          <w:lang w:eastAsia="en-GB"/>
        </w:rPr>
      </w:pPr>
    </w:p>
    <w:p w14:paraId="3C2E0D38" w14:textId="61AB8F88" w:rsidR="006C28A6" w:rsidRPr="00EE29DF" w:rsidRDefault="002B1FB1" w:rsidP="00EE29DF">
      <w:pPr>
        <w:ind w:left="720" w:hanging="720"/>
        <w:rPr>
          <w:rFonts w:ascii="Arial" w:eastAsiaTheme="minorHAnsi" w:hAnsi="Arial" w:cs="Arial"/>
        </w:rPr>
      </w:pPr>
      <w:r>
        <w:rPr>
          <w:rFonts w:ascii="Arial" w:eastAsiaTheme="minorHAnsi" w:hAnsi="Arial" w:cs="Arial"/>
        </w:rPr>
        <w:t>16.7</w:t>
      </w:r>
      <w:r w:rsidR="00EE29DF">
        <w:rPr>
          <w:rFonts w:ascii="Arial" w:eastAsiaTheme="minorHAnsi" w:hAnsi="Arial" w:cs="Arial"/>
        </w:rPr>
        <w:tab/>
      </w:r>
      <w:r w:rsidR="006C28A6" w:rsidRPr="00EE29DF">
        <w:rPr>
          <w:rFonts w:ascii="Arial" w:eastAsiaTheme="minorHAnsi" w:hAnsi="Arial" w:cs="Arial"/>
        </w:rPr>
        <w:t>As part of the further competitions</w:t>
      </w:r>
      <w:r w:rsidR="006C4096">
        <w:rPr>
          <w:rFonts w:ascii="Arial" w:eastAsiaTheme="minorHAnsi" w:hAnsi="Arial" w:cs="Arial"/>
        </w:rPr>
        <w:t xml:space="preserve"> or direct awards</w:t>
      </w:r>
      <w:r w:rsidR="006C28A6" w:rsidRPr="00EE29DF">
        <w:rPr>
          <w:rFonts w:ascii="Arial" w:eastAsiaTheme="minorHAnsi" w:hAnsi="Arial" w:cs="Arial"/>
        </w:rPr>
        <w:t xml:space="preserve">, </w:t>
      </w:r>
      <w:r w:rsidR="0099320D">
        <w:rPr>
          <w:rFonts w:ascii="Arial" w:eastAsiaTheme="minorHAnsi" w:hAnsi="Arial" w:cs="Arial"/>
        </w:rPr>
        <w:t>bidde</w:t>
      </w:r>
      <w:r w:rsidR="00201C56">
        <w:rPr>
          <w:rFonts w:ascii="Arial" w:eastAsiaTheme="minorHAnsi" w:hAnsi="Arial" w:cs="Arial"/>
        </w:rPr>
        <w:t>rs</w:t>
      </w:r>
      <w:r w:rsidR="006C28A6" w:rsidRPr="00EE29DF">
        <w:rPr>
          <w:rFonts w:ascii="Arial" w:eastAsiaTheme="minorHAnsi" w:hAnsi="Arial" w:cs="Arial"/>
        </w:rPr>
        <w:t xml:space="preserve"> will be asked to provide a copy of all relevant documentation that would require agreemen</w:t>
      </w:r>
      <w:r w:rsidR="0099320D">
        <w:rPr>
          <w:rFonts w:ascii="Arial" w:eastAsiaTheme="minorHAnsi" w:hAnsi="Arial" w:cs="Arial"/>
        </w:rPr>
        <w:t>t and signature from the Buyer</w:t>
      </w:r>
      <w:r w:rsidR="006C28A6" w:rsidRPr="00EE29DF">
        <w:rPr>
          <w:rFonts w:ascii="Arial" w:eastAsiaTheme="minorHAnsi" w:hAnsi="Arial" w:cs="Arial"/>
        </w:rPr>
        <w:t>, should they be awarded a contract/s. Thes</w:t>
      </w:r>
      <w:r w:rsidR="0099320D">
        <w:rPr>
          <w:rFonts w:ascii="Arial" w:eastAsiaTheme="minorHAnsi" w:hAnsi="Arial" w:cs="Arial"/>
        </w:rPr>
        <w:t>e will be reviewed as part of thei</w:t>
      </w:r>
      <w:r w:rsidR="006C28A6" w:rsidRPr="00EE29DF">
        <w:rPr>
          <w:rFonts w:ascii="Arial" w:eastAsiaTheme="minorHAnsi" w:hAnsi="Arial" w:cs="Arial"/>
        </w:rPr>
        <w:t>r application to the furth</w:t>
      </w:r>
      <w:r w:rsidR="0099320D">
        <w:rPr>
          <w:rFonts w:ascii="Arial" w:eastAsiaTheme="minorHAnsi" w:hAnsi="Arial" w:cs="Arial"/>
        </w:rPr>
        <w:t>er competition, particularly thei</w:t>
      </w:r>
      <w:r w:rsidR="006C28A6" w:rsidRPr="00EE29DF">
        <w:rPr>
          <w:rFonts w:ascii="Arial" w:eastAsiaTheme="minorHAnsi" w:hAnsi="Arial" w:cs="Arial"/>
        </w:rPr>
        <w:t>r</w:t>
      </w:r>
      <w:r w:rsidR="0099320D">
        <w:rPr>
          <w:rFonts w:ascii="Arial" w:eastAsiaTheme="minorHAnsi" w:hAnsi="Arial" w:cs="Arial"/>
        </w:rPr>
        <w:t xml:space="preserve"> Apprenticeship Agreement if they</w:t>
      </w:r>
      <w:r w:rsidR="006C28A6" w:rsidRPr="00EE29DF">
        <w:rPr>
          <w:rFonts w:ascii="Arial" w:eastAsiaTheme="minorHAnsi" w:hAnsi="Arial" w:cs="Arial"/>
        </w:rPr>
        <w:t xml:space="preserve"> have one. Please note that the Apprenticeship Agreement will be evaluated using a pass/fail scoring mechanism, based on its alignment </w:t>
      </w:r>
      <w:r w:rsidR="006C4096">
        <w:rPr>
          <w:rFonts w:ascii="Arial" w:eastAsiaTheme="minorHAnsi" w:hAnsi="Arial" w:cs="Arial"/>
        </w:rPr>
        <w:t xml:space="preserve">and compliance with </w:t>
      </w:r>
      <w:r w:rsidR="006C28A6" w:rsidRPr="00EE29DF">
        <w:rPr>
          <w:rFonts w:ascii="Arial" w:eastAsiaTheme="minorHAnsi" w:hAnsi="Arial" w:cs="Arial"/>
        </w:rPr>
        <w:t>the overarching terms and conditions of this agreement (Appendix C</w:t>
      </w:r>
      <w:r w:rsidR="0099320D">
        <w:rPr>
          <w:rFonts w:ascii="Arial" w:eastAsiaTheme="minorHAnsi" w:hAnsi="Arial" w:cs="Arial"/>
        </w:rPr>
        <w:t>) and a fail will result in the bidder</w:t>
      </w:r>
      <w:r w:rsidR="006C4096">
        <w:rPr>
          <w:rFonts w:ascii="Arial" w:eastAsiaTheme="minorHAnsi" w:hAnsi="Arial" w:cs="Arial"/>
        </w:rPr>
        <w:t>’</w:t>
      </w:r>
      <w:r w:rsidR="0099320D">
        <w:rPr>
          <w:rFonts w:ascii="Arial" w:eastAsiaTheme="minorHAnsi" w:hAnsi="Arial" w:cs="Arial"/>
        </w:rPr>
        <w:t>s</w:t>
      </w:r>
      <w:r w:rsidR="00EF3305">
        <w:rPr>
          <w:rFonts w:ascii="Arial" w:eastAsiaTheme="minorHAnsi" w:hAnsi="Arial" w:cs="Arial"/>
        </w:rPr>
        <w:t xml:space="preserve"> overall application</w:t>
      </w:r>
      <w:r w:rsidR="006C28A6" w:rsidRPr="00EE29DF">
        <w:rPr>
          <w:rFonts w:ascii="Arial" w:eastAsiaTheme="minorHAnsi" w:hAnsi="Arial" w:cs="Arial"/>
        </w:rPr>
        <w:t xml:space="preserve"> be</w:t>
      </w:r>
      <w:r w:rsidR="00EF3305">
        <w:rPr>
          <w:rFonts w:ascii="Arial" w:eastAsiaTheme="minorHAnsi" w:hAnsi="Arial" w:cs="Arial"/>
        </w:rPr>
        <w:t>ing</w:t>
      </w:r>
      <w:r w:rsidR="006C28A6" w:rsidRPr="00EE29DF">
        <w:rPr>
          <w:rFonts w:ascii="Arial" w:eastAsiaTheme="minorHAnsi" w:hAnsi="Arial" w:cs="Arial"/>
        </w:rPr>
        <w:t xml:space="preserve"> rejected. </w:t>
      </w:r>
    </w:p>
    <w:p w14:paraId="3E5FD62C" w14:textId="77777777" w:rsidR="006C28A6" w:rsidRDefault="006C28A6" w:rsidP="00C10B1B">
      <w:pPr>
        <w:ind w:left="720" w:hanging="720"/>
        <w:rPr>
          <w:rFonts w:ascii="Arial" w:eastAsia="Times New Roman" w:hAnsi="Arial" w:cs="Times New Roman"/>
          <w:lang w:eastAsia="en-GB"/>
        </w:rPr>
      </w:pPr>
    </w:p>
    <w:p w14:paraId="52FB9F59" w14:textId="77777777" w:rsidR="006C28A6" w:rsidRPr="00FD790E" w:rsidRDefault="006C28A6" w:rsidP="00C10B1B">
      <w:pPr>
        <w:ind w:left="720" w:hanging="720"/>
        <w:rPr>
          <w:rFonts w:ascii="Arial" w:eastAsia="Times New Roman" w:hAnsi="Arial" w:cs="Times New Roman"/>
          <w:lang w:eastAsia="en-GB"/>
        </w:rPr>
      </w:pPr>
    </w:p>
    <w:p w14:paraId="041BD55F" w14:textId="48454FA3" w:rsidR="006C28A6" w:rsidRPr="00464F86" w:rsidRDefault="002B1FB1" w:rsidP="006C28A6">
      <w:pPr>
        <w:rPr>
          <w:rFonts w:ascii="Arial" w:hAnsi="Arial" w:cs="Arial"/>
          <w:b/>
        </w:rPr>
      </w:pPr>
      <w:r>
        <w:rPr>
          <w:rFonts w:ascii="Arial" w:hAnsi="Arial" w:cs="Arial"/>
          <w:b/>
        </w:rPr>
        <w:t>17.</w:t>
      </w:r>
      <w:r w:rsidR="006C28A6">
        <w:rPr>
          <w:rFonts w:ascii="Arial" w:hAnsi="Arial" w:cs="Arial"/>
          <w:b/>
        </w:rPr>
        <w:tab/>
      </w:r>
      <w:r w:rsidR="006C28A6" w:rsidRPr="00464F86">
        <w:rPr>
          <w:rFonts w:ascii="Arial" w:hAnsi="Arial" w:cs="Arial"/>
          <w:b/>
        </w:rPr>
        <w:t xml:space="preserve">Call off Arrangements </w:t>
      </w:r>
    </w:p>
    <w:p w14:paraId="3AD54945" w14:textId="77777777" w:rsidR="006C28A6" w:rsidRPr="00464F86" w:rsidRDefault="006C28A6" w:rsidP="006C28A6">
      <w:pPr>
        <w:ind w:hanging="11"/>
        <w:rPr>
          <w:rFonts w:ascii="Arial" w:hAnsi="Arial" w:cs="Arial"/>
          <w:b/>
        </w:rPr>
      </w:pPr>
    </w:p>
    <w:p w14:paraId="2368B8E8" w14:textId="0E3DB4A1" w:rsidR="006C28A6" w:rsidRPr="00464F86" w:rsidRDefault="006E0BFA" w:rsidP="006E0BFA">
      <w:pPr>
        <w:ind w:left="720" w:hanging="720"/>
        <w:jc w:val="both"/>
        <w:rPr>
          <w:rFonts w:ascii="Arial" w:hAnsi="Arial" w:cs="Arial"/>
        </w:rPr>
      </w:pPr>
      <w:r>
        <w:rPr>
          <w:rFonts w:ascii="Arial" w:hAnsi="Arial" w:cs="Arial"/>
        </w:rPr>
        <w:t>17.1</w:t>
      </w:r>
      <w:r>
        <w:rPr>
          <w:rFonts w:ascii="Arial" w:hAnsi="Arial" w:cs="Arial"/>
        </w:rPr>
        <w:tab/>
      </w:r>
      <w:r w:rsidR="006C28A6">
        <w:rPr>
          <w:rFonts w:ascii="Arial" w:hAnsi="Arial" w:cs="Arial"/>
        </w:rPr>
        <w:t>As a “Light Touch” service, t</w:t>
      </w:r>
      <w:r w:rsidR="0099320D">
        <w:rPr>
          <w:rFonts w:ascii="Arial" w:hAnsi="Arial" w:cs="Arial"/>
        </w:rPr>
        <w:t>he Buyer</w:t>
      </w:r>
      <w:r w:rsidR="006C28A6" w:rsidRPr="00464F86">
        <w:rPr>
          <w:rFonts w:ascii="Arial" w:hAnsi="Arial" w:cs="Arial"/>
        </w:rPr>
        <w:t xml:space="preserve"> </w:t>
      </w:r>
      <w:r w:rsidR="006C28A6">
        <w:rPr>
          <w:rFonts w:ascii="Arial" w:hAnsi="Arial" w:cs="Arial"/>
        </w:rPr>
        <w:t>intend to award contracts by way of running mini-competitions</w:t>
      </w:r>
      <w:r w:rsidR="006C28A6" w:rsidRPr="00464F86">
        <w:rPr>
          <w:rFonts w:ascii="Arial" w:hAnsi="Arial" w:cs="Arial"/>
        </w:rPr>
        <w:t xml:space="preserve"> be</w:t>
      </w:r>
      <w:r w:rsidR="0099320D">
        <w:rPr>
          <w:rFonts w:ascii="Arial" w:hAnsi="Arial" w:cs="Arial"/>
        </w:rPr>
        <w:t>tween the DPS Providers</w:t>
      </w:r>
      <w:r w:rsidR="00175ED3">
        <w:rPr>
          <w:rFonts w:ascii="Arial" w:hAnsi="Arial" w:cs="Arial"/>
        </w:rPr>
        <w:t xml:space="preserve"> via the Supplying the South West portal</w:t>
      </w:r>
      <w:r w:rsidR="0099320D">
        <w:rPr>
          <w:rFonts w:ascii="Arial" w:hAnsi="Arial" w:cs="Arial"/>
        </w:rPr>
        <w:t>. The Buyer</w:t>
      </w:r>
      <w:r w:rsidR="006C28A6">
        <w:rPr>
          <w:rFonts w:ascii="Arial" w:hAnsi="Arial" w:cs="Arial"/>
        </w:rPr>
        <w:t xml:space="preserve"> does however reserve the right to direct award contracts</w:t>
      </w:r>
      <w:r w:rsidR="006C4096">
        <w:rPr>
          <w:rFonts w:ascii="Arial" w:hAnsi="Arial" w:cs="Arial"/>
        </w:rPr>
        <w:t xml:space="preserve"> where it is deemed appropriate.</w:t>
      </w:r>
      <w:r w:rsidR="006C28A6">
        <w:rPr>
          <w:rFonts w:ascii="Arial" w:hAnsi="Arial" w:cs="Arial"/>
        </w:rPr>
        <w:t xml:space="preserve"> </w:t>
      </w:r>
      <w:r w:rsidR="006C4096">
        <w:rPr>
          <w:rFonts w:ascii="Arial" w:hAnsi="Arial" w:cs="Arial"/>
        </w:rPr>
        <w:t>A</w:t>
      </w:r>
      <w:r w:rsidR="00281BCD">
        <w:rPr>
          <w:rFonts w:ascii="Arial" w:hAnsi="Arial" w:cs="Arial"/>
        </w:rPr>
        <w:t xml:space="preserve"> direct award will only be used if the </w:t>
      </w:r>
      <w:r w:rsidR="0098175F">
        <w:rPr>
          <w:rFonts w:ascii="Arial" w:hAnsi="Arial" w:cs="Arial"/>
        </w:rPr>
        <w:t>market is unreasonably restrictive within at least one of the following areas</w:t>
      </w:r>
      <w:r w:rsidR="006C28A6" w:rsidRPr="00464F86">
        <w:rPr>
          <w:rFonts w:ascii="Arial" w:hAnsi="Arial" w:cs="Arial"/>
        </w:rPr>
        <w:t>:</w:t>
      </w:r>
    </w:p>
    <w:p w14:paraId="038A51C9" w14:textId="77777777" w:rsidR="006C28A6" w:rsidRPr="00464F86" w:rsidRDefault="006C28A6" w:rsidP="006C28A6">
      <w:pPr>
        <w:ind w:left="360"/>
        <w:jc w:val="both"/>
        <w:rPr>
          <w:rFonts w:ascii="Arial" w:hAnsi="Arial" w:cs="Arial"/>
        </w:rPr>
      </w:pPr>
    </w:p>
    <w:p w14:paraId="6C7033A7" w14:textId="4D11BBAA" w:rsidR="006C28A6" w:rsidRPr="00464F86" w:rsidRDefault="006C28A6" w:rsidP="006C28A6">
      <w:pPr>
        <w:pStyle w:val="ListParagraph"/>
        <w:numPr>
          <w:ilvl w:val="0"/>
          <w:numId w:val="19"/>
        </w:numPr>
        <w:rPr>
          <w:rFonts w:eastAsia="Arial Unicode MS" w:cs="Arial"/>
        </w:rPr>
      </w:pPr>
      <w:bookmarkStart w:id="43" w:name="_Hlk514942631"/>
      <w:r w:rsidRPr="00464F86">
        <w:rPr>
          <w:rFonts w:eastAsia="Arial Unicode MS" w:cs="Arial"/>
        </w:rPr>
        <w:t>The number of potential providers for that category</w:t>
      </w:r>
      <w:r w:rsidR="00EF3305">
        <w:rPr>
          <w:rFonts w:eastAsia="Arial Unicode MS" w:cs="Arial"/>
        </w:rPr>
        <w:t>.</w:t>
      </w:r>
    </w:p>
    <w:p w14:paraId="277A913E" w14:textId="1D520D74" w:rsidR="006C28A6" w:rsidRPr="00464F86" w:rsidRDefault="006C28A6" w:rsidP="006C28A6">
      <w:pPr>
        <w:pStyle w:val="ListParagraph"/>
        <w:numPr>
          <w:ilvl w:val="0"/>
          <w:numId w:val="19"/>
        </w:numPr>
        <w:rPr>
          <w:rFonts w:eastAsia="Arial Unicode MS" w:cs="Arial"/>
        </w:rPr>
      </w:pPr>
      <w:r w:rsidRPr="00464F86">
        <w:rPr>
          <w:rFonts w:eastAsia="Arial Unicode MS" w:cs="Arial"/>
        </w:rPr>
        <w:t>Geographical location and the impact on apprentice travelling time</w:t>
      </w:r>
      <w:r w:rsidR="00EF3305">
        <w:rPr>
          <w:rFonts w:eastAsia="Arial Unicode MS" w:cs="Arial"/>
        </w:rPr>
        <w:t>.</w:t>
      </w:r>
    </w:p>
    <w:p w14:paraId="2422CFDE" w14:textId="605E1438" w:rsidR="006C28A6" w:rsidRPr="000A02DD" w:rsidRDefault="006C28A6" w:rsidP="006C28A6">
      <w:pPr>
        <w:pStyle w:val="ListParagraph"/>
        <w:numPr>
          <w:ilvl w:val="0"/>
          <w:numId w:val="19"/>
        </w:numPr>
        <w:rPr>
          <w:rFonts w:eastAsia="Arial Unicode MS" w:cs="Arial"/>
        </w:rPr>
      </w:pPr>
      <w:r w:rsidRPr="000A02DD">
        <w:rPr>
          <w:rFonts w:eastAsia="Arial Unicode MS" w:cs="Arial"/>
        </w:rPr>
        <w:t>Existing apprenticeships in similar roles</w:t>
      </w:r>
      <w:r w:rsidR="00EF3305">
        <w:rPr>
          <w:rFonts w:eastAsia="Arial Unicode MS" w:cs="Arial"/>
        </w:rPr>
        <w:t>.</w:t>
      </w:r>
    </w:p>
    <w:bookmarkEnd w:id="43"/>
    <w:p w14:paraId="4E84D5C8" w14:textId="7BF2F78C" w:rsidR="00C10B1B" w:rsidRDefault="00C10B1B" w:rsidP="00C10B1B">
      <w:pPr>
        <w:keepNext/>
        <w:jc w:val="both"/>
        <w:outlineLvl w:val="0"/>
        <w:rPr>
          <w:rFonts w:ascii="Arial" w:eastAsia="Times New Roman" w:hAnsi="Arial" w:cs="Arial"/>
          <w:b/>
          <w:sz w:val="28"/>
          <w:szCs w:val="28"/>
          <w:lang w:eastAsia="en-GB"/>
        </w:rPr>
      </w:pPr>
    </w:p>
    <w:p w14:paraId="330FA6C7" w14:textId="7E57550E" w:rsidR="0098175F" w:rsidRDefault="0098175F" w:rsidP="00C17E22">
      <w:pPr>
        <w:keepNext/>
        <w:ind w:left="720"/>
        <w:jc w:val="both"/>
        <w:outlineLvl w:val="0"/>
        <w:rPr>
          <w:rFonts w:ascii="Arial" w:hAnsi="Arial" w:cs="Arial"/>
        </w:rPr>
      </w:pPr>
      <w:r w:rsidRPr="0098175F">
        <w:rPr>
          <w:rFonts w:ascii="Arial" w:hAnsi="Arial" w:cs="Arial"/>
        </w:rPr>
        <w:t xml:space="preserve">This information will be verified </w:t>
      </w:r>
      <w:r>
        <w:rPr>
          <w:rFonts w:ascii="Arial" w:hAnsi="Arial" w:cs="Arial"/>
        </w:rPr>
        <w:t xml:space="preserve">using the </w:t>
      </w:r>
      <w:r w:rsidR="00C17E22">
        <w:rPr>
          <w:rFonts w:ascii="Arial" w:hAnsi="Arial" w:cs="Arial"/>
        </w:rPr>
        <w:t xml:space="preserve">approved list of </w:t>
      </w:r>
      <w:r>
        <w:rPr>
          <w:rFonts w:ascii="Arial" w:hAnsi="Arial" w:cs="Arial"/>
        </w:rPr>
        <w:t>RoATP providers and courses</w:t>
      </w:r>
      <w:r w:rsidR="001C45FE">
        <w:rPr>
          <w:rFonts w:ascii="Arial" w:hAnsi="Arial" w:cs="Arial"/>
        </w:rPr>
        <w:t xml:space="preserve"> which is accessed through the Gov.uk site under “Find apprenticeship training”.</w:t>
      </w:r>
    </w:p>
    <w:p w14:paraId="6CCD9103" w14:textId="7055D221" w:rsidR="00C17E22" w:rsidRDefault="00C17E22" w:rsidP="0098175F">
      <w:pPr>
        <w:keepNext/>
        <w:ind w:firstLine="720"/>
        <w:jc w:val="both"/>
        <w:outlineLvl w:val="0"/>
        <w:rPr>
          <w:rFonts w:ascii="Arial" w:hAnsi="Arial" w:cs="Arial"/>
        </w:rPr>
      </w:pPr>
    </w:p>
    <w:p w14:paraId="276B3440" w14:textId="45057D66" w:rsidR="00C17E22" w:rsidRPr="0098175F" w:rsidRDefault="002C6FBD" w:rsidP="0098175F">
      <w:pPr>
        <w:keepNext/>
        <w:ind w:firstLine="720"/>
        <w:jc w:val="both"/>
        <w:outlineLvl w:val="0"/>
        <w:rPr>
          <w:rFonts w:ascii="Arial" w:hAnsi="Arial" w:cs="Arial"/>
        </w:rPr>
      </w:pPr>
      <w:hyperlink r:id="rId20" w:history="1">
        <w:r w:rsidR="00EF3305" w:rsidRPr="004B2B49">
          <w:rPr>
            <w:rStyle w:val="Hyperlink"/>
            <w:rFonts w:ascii="Arial" w:hAnsi="Arial" w:cs="Arial"/>
          </w:rPr>
          <w:t>https://findapprenticeshiptraining.sfa.bis.gov.uk/</w:t>
        </w:r>
      </w:hyperlink>
      <w:r w:rsidR="00EF3305">
        <w:rPr>
          <w:rFonts w:ascii="Arial" w:hAnsi="Arial" w:cs="Arial"/>
        </w:rPr>
        <w:t xml:space="preserve"> </w:t>
      </w:r>
    </w:p>
    <w:p w14:paraId="03D67E04" w14:textId="77777777" w:rsidR="006C28A6" w:rsidRPr="00FD790E" w:rsidRDefault="006C28A6" w:rsidP="00C10B1B">
      <w:pPr>
        <w:keepNext/>
        <w:jc w:val="both"/>
        <w:outlineLvl w:val="0"/>
        <w:rPr>
          <w:rFonts w:ascii="Arial" w:eastAsia="Times New Roman" w:hAnsi="Arial" w:cs="Arial"/>
          <w:b/>
          <w:sz w:val="28"/>
          <w:szCs w:val="28"/>
          <w:lang w:eastAsia="en-GB"/>
        </w:rPr>
      </w:pPr>
    </w:p>
    <w:p w14:paraId="590A2A34" w14:textId="089E64AF" w:rsidR="00C10B1B" w:rsidRPr="00FD790E" w:rsidRDefault="002B1FB1" w:rsidP="00C10B1B">
      <w:pPr>
        <w:rPr>
          <w:rFonts w:ascii="Arial" w:eastAsia="Times New Roman" w:hAnsi="Arial" w:cs="Times New Roman"/>
          <w:b/>
          <w:lang w:eastAsia="en-GB"/>
        </w:rPr>
      </w:pPr>
      <w:r>
        <w:rPr>
          <w:rFonts w:ascii="Arial" w:eastAsia="Times New Roman" w:hAnsi="Arial" w:cs="Times New Roman"/>
          <w:b/>
          <w:lang w:eastAsia="en-GB"/>
        </w:rPr>
        <w:t>18</w:t>
      </w:r>
      <w:r w:rsidR="00946611">
        <w:rPr>
          <w:rFonts w:ascii="Arial" w:eastAsia="Times New Roman" w:hAnsi="Arial" w:cs="Times New Roman"/>
          <w:b/>
          <w:lang w:eastAsia="en-GB"/>
        </w:rPr>
        <w:t>.</w:t>
      </w:r>
      <w:r w:rsidR="00C10B1B" w:rsidRPr="00FD790E">
        <w:rPr>
          <w:rFonts w:ascii="Arial" w:eastAsia="Times New Roman" w:hAnsi="Arial" w:cs="Times New Roman"/>
          <w:b/>
          <w:lang w:eastAsia="en-GB"/>
        </w:rPr>
        <w:tab/>
        <w:t>Method of Evaluation</w:t>
      </w:r>
    </w:p>
    <w:p w14:paraId="7601F0D8" w14:textId="77777777" w:rsidR="00C10B1B" w:rsidRPr="00FD790E" w:rsidRDefault="00C10B1B" w:rsidP="00C10B1B">
      <w:pPr>
        <w:rPr>
          <w:rFonts w:ascii="Arial" w:eastAsia="Times New Roman" w:hAnsi="Arial" w:cs="Times New Roman"/>
          <w:b/>
          <w:sz w:val="28"/>
          <w:lang w:eastAsia="en-GB"/>
        </w:rPr>
      </w:pPr>
    </w:p>
    <w:p w14:paraId="1F444CC7" w14:textId="6A1A62E3" w:rsidR="00C10B1B" w:rsidRPr="00AC1691" w:rsidRDefault="002B1FB1" w:rsidP="00AF0554">
      <w:pPr>
        <w:ind w:left="720" w:hanging="720"/>
        <w:rPr>
          <w:rFonts w:ascii="Arial" w:eastAsia="Times New Roman" w:hAnsi="Arial" w:cs="Times New Roman"/>
          <w:b/>
          <w:sz w:val="28"/>
          <w:lang w:eastAsia="en-GB"/>
        </w:rPr>
      </w:pPr>
      <w:r>
        <w:rPr>
          <w:rFonts w:ascii="Arial" w:eastAsia="Times New Roman" w:hAnsi="Arial" w:cs="Times New Roman"/>
          <w:lang w:eastAsia="en-GB"/>
        </w:rPr>
        <w:t>18</w:t>
      </w:r>
      <w:r w:rsidR="00C10B1B" w:rsidRPr="00FD790E">
        <w:rPr>
          <w:rFonts w:ascii="Arial" w:eastAsia="Times New Roman" w:hAnsi="Arial" w:cs="Times New Roman"/>
          <w:lang w:eastAsia="en-GB"/>
        </w:rPr>
        <w:t>.1</w:t>
      </w:r>
      <w:r w:rsidR="00C10B1B" w:rsidRPr="00FD790E">
        <w:rPr>
          <w:rFonts w:ascii="Arial" w:eastAsia="Times New Roman" w:hAnsi="Arial" w:cs="Times New Roman"/>
          <w:lang w:eastAsia="en-GB"/>
        </w:rPr>
        <w:tab/>
        <w:t>This section seeks to clarify</w:t>
      </w:r>
      <w:r w:rsidR="00AF0554">
        <w:rPr>
          <w:rFonts w:ascii="Arial" w:eastAsia="Times New Roman" w:hAnsi="Arial" w:cs="Times New Roman"/>
          <w:lang w:eastAsia="en-GB"/>
        </w:rPr>
        <w:t xml:space="preserve"> how each element will be </w:t>
      </w:r>
      <w:r w:rsidR="00C10B1B" w:rsidRPr="00FD790E">
        <w:rPr>
          <w:rFonts w:ascii="Arial" w:eastAsia="Times New Roman" w:hAnsi="Arial" w:cs="Times New Roman"/>
          <w:lang w:eastAsia="en-GB"/>
        </w:rPr>
        <w:t>evaluated i.e. whether they are scored or constitute a Pass/Fail</w:t>
      </w:r>
    </w:p>
    <w:p w14:paraId="094B53CD" w14:textId="77777777" w:rsidR="00C10B1B" w:rsidRPr="00FD790E" w:rsidRDefault="00C10B1B" w:rsidP="00C10B1B">
      <w:pPr>
        <w:ind w:left="720"/>
        <w:rPr>
          <w:rFonts w:ascii="Arial" w:eastAsia="Times New Roman" w:hAnsi="Arial" w:cs="Times New Roman"/>
          <w:lang w:eastAsia="en-GB"/>
        </w:rPr>
      </w:pPr>
    </w:p>
    <w:p w14:paraId="29DA8E4E" w14:textId="77777777" w:rsidR="00C10B1B" w:rsidRPr="00FD790E" w:rsidRDefault="00C10B1B" w:rsidP="00C10B1B">
      <w:pPr>
        <w:ind w:firstLine="720"/>
        <w:rPr>
          <w:rFonts w:ascii="Arial" w:eastAsia="Times New Roman" w:hAnsi="Arial" w:cs="Times New Roman"/>
          <w:b/>
          <w:lang w:eastAsia="en-GB"/>
        </w:rPr>
      </w:pPr>
      <w:r w:rsidRPr="00FD790E">
        <w:rPr>
          <w:rFonts w:ascii="Arial" w:eastAsia="Times New Roman" w:hAnsi="Arial" w:cs="Times New Roman"/>
          <w:b/>
          <w:lang w:eastAsia="en-GB"/>
        </w:rPr>
        <w:t>Table 3 details those sections that are Pass / Fail:</w:t>
      </w:r>
    </w:p>
    <w:p w14:paraId="40920DF8" w14:textId="77777777" w:rsidR="00C10B1B" w:rsidRPr="00FD790E" w:rsidRDefault="00C10B1B" w:rsidP="00C10B1B">
      <w:pPr>
        <w:ind w:left="720"/>
        <w:rPr>
          <w:rFonts w:ascii="Arial" w:eastAsia="Times New Roman" w:hAnsi="Arial" w:cs="Times New Roman"/>
          <w:b/>
          <w:lang w:eastAsia="en-GB"/>
        </w:rPr>
      </w:pPr>
    </w:p>
    <w:p w14:paraId="3E2EAF72" w14:textId="77777777" w:rsidR="00C10B1B" w:rsidRPr="00FD790E" w:rsidRDefault="00C10B1B" w:rsidP="00C10B1B">
      <w:pPr>
        <w:ind w:left="720"/>
        <w:rPr>
          <w:rFonts w:ascii="Arial" w:eastAsia="Times New Roman" w:hAnsi="Arial" w:cs="Times New Roman"/>
          <w:b/>
          <w:lang w:eastAsia="en-GB"/>
        </w:rPr>
      </w:pPr>
      <w:r w:rsidRPr="00FD790E">
        <w:rPr>
          <w:rFonts w:ascii="Arial" w:eastAsia="Times New Roman" w:hAnsi="Arial" w:cs="Times New Roman"/>
          <w:b/>
          <w:lang w:eastAsia="en-GB"/>
        </w:rPr>
        <w:t>Table 3</w:t>
      </w:r>
    </w:p>
    <w:p w14:paraId="200D85C7" w14:textId="77777777" w:rsidR="00C10B1B" w:rsidRPr="00FD790E" w:rsidRDefault="00C10B1B" w:rsidP="00C10B1B">
      <w:pPr>
        <w:ind w:left="720"/>
        <w:rPr>
          <w:rFonts w:ascii="Arial" w:eastAsia="Times New Roman" w:hAnsi="Arial" w:cs="Times New Roman"/>
          <w:b/>
          <w:lang w:eastAsia="en-GB"/>
        </w:rPr>
      </w:pPr>
      <w:r w:rsidRPr="00FD790E">
        <w:rPr>
          <w:rFonts w:ascii="Arial" w:eastAsia="Times New Roman" w:hAnsi="Arial" w:cs="Times New Roman"/>
          <w:b/>
          <w:lang w:eastAsia="en-GB"/>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2838"/>
        <w:gridCol w:w="4700"/>
      </w:tblGrid>
      <w:tr w:rsidR="00C10B1B" w:rsidRPr="00FD790E" w14:paraId="578DD7ED" w14:textId="77777777" w:rsidTr="00C10B1B">
        <w:tc>
          <w:tcPr>
            <w:tcW w:w="1512" w:type="dxa"/>
            <w:shd w:val="clear" w:color="auto" w:fill="C4BC96"/>
          </w:tcPr>
          <w:p w14:paraId="41D1E335" w14:textId="77777777" w:rsidR="00C10B1B" w:rsidRPr="00FD790E" w:rsidRDefault="00C10B1B" w:rsidP="00C10B1B">
            <w:pPr>
              <w:jc w:val="center"/>
              <w:rPr>
                <w:rFonts w:ascii="Arial" w:eastAsia="Times New Roman" w:hAnsi="Arial" w:cs="Times New Roman"/>
                <w:b/>
                <w:lang w:eastAsia="en-GB"/>
              </w:rPr>
            </w:pPr>
            <w:r w:rsidRPr="00FD790E">
              <w:rPr>
                <w:rFonts w:ascii="Arial" w:eastAsia="Times New Roman" w:hAnsi="Arial" w:cs="Times New Roman"/>
                <w:b/>
                <w:lang w:eastAsia="en-GB"/>
              </w:rPr>
              <w:t>Key Section Question/s</w:t>
            </w:r>
          </w:p>
        </w:tc>
        <w:tc>
          <w:tcPr>
            <w:tcW w:w="2838" w:type="dxa"/>
            <w:shd w:val="clear" w:color="auto" w:fill="C4BC96"/>
          </w:tcPr>
          <w:p w14:paraId="2C063FC6" w14:textId="77777777" w:rsidR="00C10B1B" w:rsidRPr="00FD790E" w:rsidRDefault="00C10B1B" w:rsidP="00C10B1B">
            <w:pPr>
              <w:jc w:val="center"/>
              <w:rPr>
                <w:rFonts w:ascii="Arial" w:eastAsia="Times New Roman" w:hAnsi="Arial" w:cs="Times New Roman"/>
                <w:b/>
                <w:lang w:eastAsia="en-GB"/>
              </w:rPr>
            </w:pPr>
          </w:p>
          <w:p w14:paraId="06C94867" w14:textId="77777777" w:rsidR="00C10B1B" w:rsidRPr="00FD790E" w:rsidRDefault="00C10B1B" w:rsidP="00C10B1B">
            <w:pPr>
              <w:jc w:val="center"/>
              <w:rPr>
                <w:rFonts w:ascii="Arial" w:eastAsia="Times New Roman" w:hAnsi="Arial" w:cs="Times New Roman"/>
                <w:b/>
                <w:lang w:eastAsia="en-GB"/>
              </w:rPr>
            </w:pPr>
            <w:r w:rsidRPr="00FD790E">
              <w:rPr>
                <w:rFonts w:ascii="Arial" w:eastAsia="Times New Roman" w:hAnsi="Arial" w:cs="Times New Roman"/>
                <w:b/>
                <w:lang w:eastAsia="en-GB"/>
              </w:rPr>
              <w:t>Outline</w:t>
            </w:r>
          </w:p>
        </w:tc>
        <w:tc>
          <w:tcPr>
            <w:tcW w:w="4700" w:type="dxa"/>
            <w:shd w:val="clear" w:color="auto" w:fill="C4BC96"/>
          </w:tcPr>
          <w:p w14:paraId="72EB571B" w14:textId="77777777" w:rsidR="00C10B1B" w:rsidRPr="00FD790E" w:rsidRDefault="00C10B1B" w:rsidP="00C10B1B">
            <w:pPr>
              <w:jc w:val="center"/>
              <w:rPr>
                <w:rFonts w:ascii="Arial" w:eastAsia="Times New Roman" w:hAnsi="Arial" w:cs="Times New Roman"/>
                <w:b/>
                <w:lang w:eastAsia="en-GB"/>
              </w:rPr>
            </w:pPr>
          </w:p>
          <w:p w14:paraId="49798FC8" w14:textId="77777777" w:rsidR="00C10B1B" w:rsidRPr="00FD790E" w:rsidRDefault="00C10B1B" w:rsidP="00C10B1B">
            <w:pPr>
              <w:jc w:val="center"/>
              <w:rPr>
                <w:rFonts w:ascii="Arial" w:eastAsia="Times New Roman" w:hAnsi="Arial" w:cs="Times New Roman"/>
                <w:b/>
                <w:lang w:eastAsia="en-GB"/>
              </w:rPr>
            </w:pPr>
            <w:r w:rsidRPr="00FD790E">
              <w:rPr>
                <w:rFonts w:ascii="Arial" w:eastAsia="Times New Roman" w:hAnsi="Arial" w:cs="Times New Roman"/>
                <w:b/>
                <w:lang w:eastAsia="en-GB"/>
              </w:rPr>
              <w:t>Level</w:t>
            </w:r>
          </w:p>
        </w:tc>
      </w:tr>
      <w:tr w:rsidR="00C10B1B" w:rsidRPr="00FD790E" w14:paraId="5B7A7906" w14:textId="77777777" w:rsidTr="00C10B1B">
        <w:tc>
          <w:tcPr>
            <w:tcW w:w="1512" w:type="dxa"/>
            <w:shd w:val="clear" w:color="auto" w:fill="auto"/>
          </w:tcPr>
          <w:p w14:paraId="77A18AFE" w14:textId="4A2B9C1F" w:rsidR="00C10B1B" w:rsidRPr="00FD790E" w:rsidRDefault="008C67DD" w:rsidP="00C10B1B">
            <w:pPr>
              <w:jc w:val="center"/>
              <w:rPr>
                <w:rFonts w:ascii="Arial" w:eastAsia="Times New Roman" w:hAnsi="Arial" w:cs="Times New Roman"/>
                <w:lang w:eastAsia="en-GB"/>
              </w:rPr>
            </w:pPr>
            <w:r>
              <w:rPr>
                <w:rFonts w:ascii="Arial" w:eastAsia="Times New Roman" w:hAnsi="Arial" w:cs="Times New Roman"/>
                <w:lang w:eastAsia="en-GB"/>
              </w:rPr>
              <w:t>SQ, Part</w:t>
            </w:r>
            <w:r w:rsidR="00C10B1B" w:rsidRPr="00FD790E">
              <w:rPr>
                <w:rFonts w:ascii="Arial" w:eastAsia="Times New Roman" w:hAnsi="Arial" w:cs="Times New Roman"/>
                <w:lang w:eastAsia="en-GB"/>
              </w:rPr>
              <w:t xml:space="preserve"> 2</w:t>
            </w:r>
          </w:p>
        </w:tc>
        <w:tc>
          <w:tcPr>
            <w:tcW w:w="2838" w:type="dxa"/>
            <w:shd w:val="clear" w:color="auto" w:fill="auto"/>
          </w:tcPr>
          <w:p w14:paraId="0B5E21B2" w14:textId="77777777" w:rsidR="00C10B1B" w:rsidRPr="00FD790E" w:rsidRDefault="00C10B1B" w:rsidP="00C10B1B">
            <w:pPr>
              <w:jc w:val="center"/>
              <w:rPr>
                <w:rFonts w:ascii="Arial" w:eastAsia="Times New Roman" w:hAnsi="Arial" w:cs="Times New Roman"/>
                <w:lang w:eastAsia="en-GB"/>
              </w:rPr>
            </w:pPr>
            <w:r w:rsidRPr="00FD790E">
              <w:rPr>
                <w:rFonts w:ascii="Arial" w:eastAsia="Times New Roman" w:hAnsi="Arial" w:cs="Times New Roman"/>
                <w:lang w:eastAsia="en-GB"/>
              </w:rPr>
              <w:t>Grounds for Mandatory Exclusions</w:t>
            </w:r>
          </w:p>
        </w:tc>
        <w:tc>
          <w:tcPr>
            <w:tcW w:w="4700" w:type="dxa"/>
            <w:shd w:val="clear" w:color="auto" w:fill="auto"/>
          </w:tcPr>
          <w:p w14:paraId="353F6109" w14:textId="09CCE1F6" w:rsidR="00C10B1B" w:rsidRPr="00FD790E" w:rsidRDefault="00CA1ADC" w:rsidP="00C10B1B">
            <w:pPr>
              <w:widowControl w:val="0"/>
              <w:suppressLineNumbers/>
              <w:suppressAutoHyphens/>
              <w:rPr>
                <w:rFonts w:ascii="Arial" w:eastAsia="Andale Sans UI" w:hAnsi="Arial" w:cs="Times New Roman"/>
                <w:color w:val="FF0000"/>
              </w:rPr>
            </w:pPr>
            <w:r>
              <w:rPr>
                <w:rFonts w:ascii="Arial" w:eastAsia="Andale Sans UI" w:hAnsi="Arial" w:cs="Times New Roman"/>
              </w:rPr>
              <w:t>The C</w:t>
            </w:r>
            <w:r w:rsidR="00C10B1B">
              <w:rPr>
                <w:rFonts w:ascii="Arial" w:eastAsia="Andale Sans UI" w:hAnsi="Arial" w:cs="Times New Roman"/>
              </w:rPr>
              <w:t>ouncil</w:t>
            </w:r>
            <w:r w:rsidR="00C10B1B" w:rsidRPr="00FD790E">
              <w:rPr>
                <w:rFonts w:ascii="Arial" w:eastAsia="Andale Sans UI" w:hAnsi="Arial" w:cs="Times New Roman"/>
              </w:rPr>
              <w:t xml:space="preserve"> may exclude any provider who answers ‘Yes’.</w:t>
            </w:r>
          </w:p>
        </w:tc>
      </w:tr>
      <w:tr w:rsidR="00C10B1B" w:rsidRPr="00FD790E" w14:paraId="58A93678" w14:textId="77777777" w:rsidTr="00C10B1B">
        <w:tc>
          <w:tcPr>
            <w:tcW w:w="1512" w:type="dxa"/>
            <w:shd w:val="clear" w:color="auto" w:fill="auto"/>
          </w:tcPr>
          <w:p w14:paraId="0481C475" w14:textId="4F109684" w:rsidR="00C10B1B" w:rsidRPr="00FD790E" w:rsidRDefault="008C67DD" w:rsidP="00C10B1B">
            <w:pPr>
              <w:jc w:val="center"/>
              <w:rPr>
                <w:rFonts w:ascii="Arial" w:eastAsia="Times New Roman" w:hAnsi="Arial" w:cs="Times New Roman"/>
                <w:lang w:eastAsia="en-GB"/>
              </w:rPr>
            </w:pPr>
            <w:r>
              <w:rPr>
                <w:rFonts w:ascii="Arial" w:eastAsia="Times New Roman" w:hAnsi="Arial" w:cs="Times New Roman"/>
                <w:lang w:eastAsia="en-GB"/>
              </w:rPr>
              <w:t>SQ, Part</w:t>
            </w:r>
            <w:r w:rsidRPr="00FD790E">
              <w:rPr>
                <w:rFonts w:ascii="Arial" w:eastAsia="Times New Roman" w:hAnsi="Arial" w:cs="Times New Roman"/>
                <w:lang w:eastAsia="en-GB"/>
              </w:rPr>
              <w:t xml:space="preserve"> 2</w:t>
            </w:r>
          </w:p>
        </w:tc>
        <w:tc>
          <w:tcPr>
            <w:tcW w:w="2838" w:type="dxa"/>
            <w:shd w:val="clear" w:color="auto" w:fill="auto"/>
          </w:tcPr>
          <w:p w14:paraId="015A77DA" w14:textId="77777777" w:rsidR="00C10B1B" w:rsidRPr="00FD790E" w:rsidRDefault="00C10B1B" w:rsidP="00C10B1B">
            <w:pPr>
              <w:jc w:val="center"/>
              <w:rPr>
                <w:rFonts w:ascii="Arial" w:eastAsia="Times New Roman" w:hAnsi="Arial" w:cs="Times New Roman"/>
                <w:lang w:eastAsia="en-GB"/>
              </w:rPr>
            </w:pPr>
            <w:r w:rsidRPr="00FD790E">
              <w:rPr>
                <w:rFonts w:ascii="Arial" w:eastAsia="Times New Roman" w:hAnsi="Arial" w:cs="Times New Roman"/>
                <w:lang w:eastAsia="en-GB"/>
              </w:rPr>
              <w:t>Grounds for Discretionary Exclusion</w:t>
            </w:r>
          </w:p>
        </w:tc>
        <w:tc>
          <w:tcPr>
            <w:tcW w:w="4700" w:type="dxa"/>
            <w:shd w:val="clear" w:color="auto" w:fill="auto"/>
          </w:tcPr>
          <w:p w14:paraId="2644E4C6" w14:textId="035D3865" w:rsidR="00C10B1B" w:rsidRDefault="00CA1ADC" w:rsidP="00C10B1B">
            <w:pPr>
              <w:widowControl w:val="0"/>
              <w:suppressLineNumbers/>
              <w:suppressAutoHyphens/>
              <w:rPr>
                <w:rFonts w:ascii="Arial" w:eastAsia="Andale Sans UI" w:hAnsi="Arial" w:cs="Times New Roman"/>
              </w:rPr>
            </w:pPr>
            <w:r>
              <w:rPr>
                <w:rFonts w:ascii="Arial" w:eastAsia="Andale Sans UI" w:hAnsi="Arial" w:cs="Times New Roman"/>
              </w:rPr>
              <w:t>The C</w:t>
            </w:r>
            <w:r w:rsidR="00C10B1B">
              <w:rPr>
                <w:rFonts w:ascii="Arial" w:eastAsia="Andale Sans UI" w:hAnsi="Arial" w:cs="Times New Roman"/>
              </w:rPr>
              <w:t>ouncil</w:t>
            </w:r>
            <w:r w:rsidR="00C10B1B" w:rsidRPr="00FD790E">
              <w:rPr>
                <w:rFonts w:ascii="Arial" w:eastAsia="Andale Sans UI" w:hAnsi="Arial" w:cs="Times New Roman"/>
              </w:rPr>
              <w:t xml:space="preserve"> may exclude any provider who answers ‘Yes’. </w:t>
            </w:r>
          </w:p>
          <w:p w14:paraId="06B49448" w14:textId="4992F81A" w:rsidR="00AC1691" w:rsidRPr="00FD790E" w:rsidRDefault="00AC1691" w:rsidP="00C10B1B">
            <w:pPr>
              <w:widowControl w:val="0"/>
              <w:suppressLineNumbers/>
              <w:suppressAutoHyphens/>
              <w:rPr>
                <w:rFonts w:ascii="Arial" w:eastAsia="Andale Sans UI" w:hAnsi="Arial" w:cs="Times New Roman"/>
              </w:rPr>
            </w:pPr>
          </w:p>
        </w:tc>
      </w:tr>
      <w:tr w:rsidR="00AC1691" w:rsidRPr="00FD790E" w14:paraId="062EF35B" w14:textId="77777777" w:rsidTr="00C10B1B">
        <w:tc>
          <w:tcPr>
            <w:tcW w:w="1512" w:type="dxa"/>
            <w:shd w:val="clear" w:color="auto" w:fill="auto"/>
          </w:tcPr>
          <w:p w14:paraId="3E03CE27" w14:textId="5552154E" w:rsidR="00AC1691" w:rsidRPr="00FD790E" w:rsidRDefault="008C67DD" w:rsidP="008973EA">
            <w:pPr>
              <w:jc w:val="center"/>
              <w:rPr>
                <w:rFonts w:ascii="Arial" w:eastAsia="Times New Roman" w:hAnsi="Arial" w:cs="Times New Roman"/>
                <w:lang w:eastAsia="en-GB"/>
              </w:rPr>
            </w:pPr>
            <w:r>
              <w:rPr>
                <w:rFonts w:ascii="Arial" w:eastAsia="Times New Roman" w:hAnsi="Arial" w:cs="Times New Roman"/>
                <w:lang w:eastAsia="en-GB"/>
              </w:rPr>
              <w:lastRenderedPageBreak/>
              <w:t>SQ, Part 3</w:t>
            </w:r>
          </w:p>
        </w:tc>
        <w:tc>
          <w:tcPr>
            <w:tcW w:w="2838" w:type="dxa"/>
            <w:shd w:val="clear" w:color="auto" w:fill="auto"/>
          </w:tcPr>
          <w:p w14:paraId="330888C2" w14:textId="4F40E9F7" w:rsidR="00AC1691" w:rsidRPr="00FD790E" w:rsidRDefault="008973EA" w:rsidP="00C10B1B">
            <w:pPr>
              <w:jc w:val="center"/>
              <w:rPr>
                <w:rFonts w:ascii="Arial" w:eastAsia="Times New Roman" w:hAnsi="Arial" w:cs="Times New Roman"/>
                <w:lang w:eastAsia="en-GB"/>
              </w:rPr>
            </w:pPr>
            <w:r>
              <w:rPr>
                <w:rFonts w:ascii="Arial" w:eastAsia="Times New Roman" w:hAnsi="Arial" w:cs="Times New Roman"/>
                <w:lang w:eastAsia="en-GB"/>
              </w:rPr>
              <w:t>Requirement for Membership of the RoATP</w:t>
            </w:r>
          </w:p>
        </w:tc>
        <w:tc>
          <w:tcPr>
            <w:tcW w:w="4700" w:type="dxa"/>
            <w:shd w:val="clear" w:color="auto" w:fill="auto"/>
          </w:tcPr>
          <w:p w14:paraId="1CC287ED" w14:textId="02500279" w:rsidR="008973EA" w:rsidRDefault="00CA1ADC" w:rsidP="008973EA">
            <w:pPr>
              <w:widowControl w:val="0"/>
              <w:suppressLineNumbers/>
              <w:suppressAutoHyphens/>
              <w:rPr>
                <w:rFonts w:ascii="Arial" w:eastAsia="Andale Sans UI" w:hAnsi="Arial" w:cs="Times New Roman"/>
              </w:rPr>
            </w:pPr>
            <w:r>
              <w:rPr>
                <w:rFonts w:ascii="Arial" w:eastAsia="Andale Sans UI" w:hAnsi="Arial" w:cs="Times New Roman"/>
              </w:rPr>
              <w:t>The C</w:t>
            </w:r>
            <w:r w:rsidR="008973EA">
              <w:rPr>
                <w:rFonts w:ascii="Arial" w:eastAsia="Andale Sans UI" w:hAnsi="Arial" w:cs="Times New Roman"/>
              </w:rPr>
              <w:t>ouncil</w:t>
            </w:r>
            <w:r w:rsidR="008973EA" w:rsidRPr="00FD790E">
              <w:rPr>
                <w:rFonts w:ascii="Arial" w:eastAsia="Andale Sans UI" w:hAnsi="Arial" w:cs="Times New Roman"/>
              </w:rPr>
              <w:t xml:space="preserve"> may exclu</w:t>
            </w:r>
            <w:r w:rsidR="008973EA">
              <w:rPr>
                <w:rFonts w:ascii="Arial" w:eastAsia="Andale Sans UI" w:hAnsi="Arial" w:cs="Times New Roman"/>
              </w:rPr>
              <w:t>de any provider who answers ‘No</w:t>
            </w:r>
            <w:r w:rsidR="008973EA" w:rsidRPr="00FD790E">
              <w:rPr>
                <w:rFonts w:ascii="Arial" w:eastAsia="Andale Sans UI" w:hAnsi="Arial" w:cs="Times New Roman"/>
              </w:rPr>
              <w:t xml:space="preserve">’. </w:t>
            </w:r>
          </w:p>
          <w:p w14:paraId="6973451A" w14:textId="77777777" w:rsidR="00AC1691" w:rsidRDefault="00AC1691" w:rsidP="00C10B1B">
            <w:pPr>
              <w:widowControl w:val="0"/>
              <w:suppressLineNumbers/>
              <w:suppressAutoHyphens/>
              <w:rPr>
                <w:rFonts w:ascii="Arial" w:eastAsia="Andale Sans UI" w:hAnsi="Arial" w:cs="Times New Roman"/>
              </w:rPr>
            </w:pPr>
          </w:p>
        </w:tc>
      </w:tr>
    </w:tbl>
    <w:p w14:paraId="005A946E" w14:textId="6BEE7D66" w:rsidR="00C10B1B" w:rsidRDefault="00C10B1B" w:rsidP="00C10B1B">
      <w:pPr>
        <w:rPr>
          <w:rFonts w:ascii="Arial" w:eastAsia="Times New Roman" w:hAnsi="Arial" w:cs="Times New Roman"/>
          <w:b/>
          <w:sz w:val="28"/>
          <w:lang w:eastAsia="en-GB"/>
        </w:rPr>
      </w:pPr>
    </w:p>
    <w:p w14:paraId="374DB149" w14:textId="6B4AA9FA" w:rsidR="00201C56" w:rsidRDefault="00201C56" w:rsidP="00C10B1B">
      <w:pPr>
        <w:rPr>
          <w:rFonts w:ascii="Arial" w:eastAsia="Times New Roman" w:hAnsi="Arial" w:cs="Times New Roman"/>
          <w:b/>
          <w:sz w:val="28"/>
          <w:lang w:eastAsia="en-GB"/>
        </w:rPr>
      </w:pPr>
    </w:p>
    <w:p w14:paraId="2A67BECD" w14:textId="77777777" w:rsidR="0099320D" w:rsidRPr="00FD790E" w:rsidRDefault="0099320D" w:rsidP="00C10B1B">
      <w:pPr>
        <w:rPr>
          <w:rFonts w:ascii="Arial" w:eastAsia="Times New Roman" w:hAnsi="Arial" w:cs="Times New Roman"/>
          <w:b/>
          <w:sz w:val="28"/>
          <w:lang w:eastAsia="en-GB"/>
        </w:rPr>
      </w:pPr>
    </w:p>
    <w:p w14:paraId="700F916D" w14:textId="00140354" w:rsidR="006C28A6" w:rsidRPr="00464F86" w:rsidRDefault="002B1FB1" w:rsidP="006C28A6">
      <w:pPr>
        <w:rPr>
          <w:rFonts w:ascii="Arial" w:eastAsiaTheme="minorHAnsi" w:hAnsi="Arial" w:cs="Arial"/>
          <w:b/>
        </w:rPr>
      </w:pPr>
      <w:r>
        <w:rPr>
          <w:rFonts w:ascii="Arial" w:eastAsiaTheme="minorHAnsi" w:hAnsi="Arial" w:cs="Arial"/>
          <w:b/>
        </w:rPr>
        <w:t>19.</w:t>
      </w:r>
      <w:r w:rsidR="006C28A6" w:rsidRPr="00464F86">
        <w:rPr>
          <w:rFonts w:ascii="Arial" w:eastAsiaTheme="minorHAnsi" w:hAnsi="Arial" w:cs="Arial"/>
          <w:b/>
        </w:rPr>
        <w:tab/>
        <w:t xml:space="preserve">Later Entry </w:t>
      </w:r>
      <w:proofErr w:type="gramStart"/>
      <w:r w:rsidR="006C28A6" w:rsidRPr="00464F86">
        <w:rPr>
          <w:rFonts w:ascii="Arial" w:eastAsiaTheme="minorHAnsi" w:hAnsi="Arial" w:cs="Arial"/>
          <w:b/>
        </w:rPr>
        <w:t>To</w:t>
      </w:r>
      <w:proofErr w:type="gramEnd"/>
      <w:r w:rsidR="006C28A6" w:rsidRPr="00464F86">
        <w:rPr>
          <w:rFonts w:ascii="Arial" w:eastAsiaTheme="minorHAnsi" w:hAnsi="Arial" w:cs="Arial"/>
          <w:b/>
        </w:rPr>
        <w:t xml:space="preserve"> and Exit From The DPS</w:t>
      </w:r>
    </w:p>
    <w:p w14:paraId="204AFC49" w14:textId="77777777" w:rsidR="006C28A6" w:rsidRPr="00464F86" w:rsidRDefault="006C28A6" w:rsidP="006C28A6">
      <w:pPr>
        <w:rPr>
          <w:rFonts w:ascii="Arial" w:eastAsiaTheme="minorHAnsi" w:hAnsi="Arial" w:cs="Arial"/>
          <w:b/>
        </w:rPr>
      </w:pPr>
    </w:p>
    <w:p w14:paraId="77BD2F65" w14:textId="63C2F7FD" w:rsidR="006C28A6" w:rsidRPr="00464F86" w:rsidRDefault="006E0BFA" w:rsidP="006E0BFA">
      <w:pPr>
        <w:ind w:left="720" w:hanging="720"/>
        <w:rPr>
          <w:rFonts w:ascii="Arial" w:eastAsiaTheme="minorHAnsi" w:hAnsi="Arial" w:cs="Arial"/>
        </w:rPr>
      </w:pPr>
      <w:r>
        <w:rPr>
          <w:rFonts w:ascii="Arial" w:eastAsiaTheme="minorHAnsi" w:hAnsi="Arial" w:cs="Arial"/>
        </w:rPr>
        <w:t>19.1</w:t>
      </w:r>
      <w:r>
        <w:rPr>
          <w:rFonts w:ascii="Arial" w:eastAsiaTheme="minorHAnsi" w:hAnsi="Arial" w:cs="Arial"/>
        </w:rPr>
        <w:tab/>
      </w:r>
      <w:r w:rsidR="006C28A6" w:rsidRPr="00464F86">
        <w:rPr>
          <w:rFonts w:ascii="Arial" w:eastAsiaTheme="minorHAnsi" w:hAnsi="Arial" w:cs="Arial"/>
        </w:rPr>
        <w:t xml:space="preserve">New </w:t>
      </w:r>
      <w:r w:rsidR="006C4096">
        <w:rPr>
          <w:rFonts w:ascii="Arial" w:eastAsiaTheme="minorHAnsi" w:hAnsi="Arial" w:cs="Arial"/>
        </w:rPr>
        <w:t>p</w:t>
      </w:r>
      <w:r w:rsidR="00201C56">
        <w:rPr>
          <w:rFonts w:ascii="Arial" w:eastAsiaTheme="minorHAnsi" w:hAnsi="Arial" w:cs="Arial"/>
        </w:rPr>
        <w:t>roviders</w:t>
      </w:r>
      <w:r w:rsidR="006C28A6" w:rsidRPr="00464F86">
        <w:rPr>
          <w:rFonts w:ascii="Arial" w:eastAsiaTheme="minorHAnsi" w:hAnsi="Arial" w:cs="Arial"/>
        </w:rPr>
        <w:t xml:space="preserve"> can </w:t>
      </w:r>
      <w:proofErr w:type="gramStart"/>
      <w:r w:rsidR="006C28A6" w:rsidRPr="00464F86">
        <w:rPr>
          <w:rFonts w:ascii="Arial" w:eastAsiaTheme="minorHAnsi" w:hAnsi="Arial" w:cs="Arial"/>
        </w:rPr>
        <w:t>enter into</w:t>
      </w:r>
      <w:proofErr w:type="gramEnd"/>
      <w:r w:rsidR="006C28A6" w:rsidRPr="00464F86">
        <w:rPr>
          <w:rFonts w:ascii="Arial" w:eastAsiaTheme="minorHAnsi" w:hAnsi="Arial" w:cs="Arial"/>
        </w:rPr>
        <w:t xml:space="preserve"> the DPS at any time by </w:t>
      </w:r>
      <w:r w:rsidR="0099320D">
        <w:rPr>
          <w:rFonts w:ascii="Arial" w:eastAsiaTheme="minorHAnsi" w:hAnsi="Arial" w:cs="Arial"/>
        </w:rPr>
        <w:t>completing and passing the SQ stage of this process</w:t>
      </w:r>
      <w:r w:rsidR="006C28A6" w:rsidRPr="00464F86">
        <w:rPr>
          <w:rFonts w:ascii="Arial" w:eastAsiaTheme="minorHAnsi" w:hAnsi="Arial" w:cs="Arial"/>
        </w:rPr>
        <w:t xml:space="preserve">. </w:t>
      </w:r>
    </w:p>
    <w:p w14:paraId="2FD01C58" w14:textId="77777777" w:rsidR="006C28A6" w:rsidRPr="00464F86" w:rsidRDefault="006C28A6" w:rsidP="006C28A6">
      <w:pPr>
        <w:rPr>
          <w:rFonts w:ascii="Arial" w:eastAsiaTheme="minorHAnsi" w:hAnsi="Arial" w:cs="Arial"/>
        </w:rPr>
      </w:pPr>
    </w:p>
    <w:p w14:paraId="5DDC301D" w14:textId="1C9443F2" w:rsidR="006C28A6" w:rsidRPr="00464F86" w:rsidRDefault="00201C56" w:rsidP="006C28A6">
      <w:pPr>
        <w:ind w:left="720"/>
        <w:rPr>
          <w:rFonts w:ascii="Arial" w:eastAsiaTheme="minorHAnsi" w:hAnsi="Arial" w:cs="Arial"/>
        </w:rPr>
      </w:pPr>
      <w:r>
        <w:rPr>
          <w:rFonts w:ascii="Arial" w:eastAsiaTheme="minorHAnsi" w:hAnsi="Arial" w:cs="Arial"/>
        </w:rPr>
        <w:t>Providers</w:t>
      </w:r>
      <w:r w:rsidR="006C28A6" w:rsidRPr="00464F86">
        <w:rPr>
          <w:rFonts w:ascii="Arial" w:eastAsiaTheme="minorHAnsi" w:hAnsi="Arial" w:cs="Arial"/>
        </w:rPr>
        <w:t xml:space="preserve"> who f</w:t>
      </w:r>
      <w:r w:rsidR="006C28A6">
        <w:rPr>
          <w:rFonts w:ascii="Arial" w:eastAsiaTheme="minorHAnsi" w:hAnsi="Arial" w:cs="Arial"/>
        </w:rPr>
        <w:t>ail to be accepted onto the DPS</w:t>
      </w:r>
      <w:r w:rsidR="006C28A6" w:rsidRPr="00464F86">
        <w:rPr>
          <w:rFonts w:ascii="Arial" w:eastAsiaTheme="minorHAnsi" w:hAnsi="Arial" w:cs="Arial"/>
        </w:rPr>
        <w:t xml:space="preserve"> may reapply at any time</w:t>
      </w:r>
      <w:r w:rsidR="00C604A8">
        <w:rPr>
          <w:rFonts w:ascii="Arial" w:eastAsiaTheme="minorHAnsi" w:hAnsi="Arial" w:cs="Arial"/>
        </w:rPr>
        <w:t>.</w:t>
      </w:r>
      <w:r w:rsidR="006C28A6" w:rsidRPr="00464F86">
        <w:rPr>
          <w:rFonts w:ascii="Arial" w:eastAsiaTheme="minorHAnsi" w:hAnsi="Arial" w:cs="Arial"/>
        </w:rPr>
        <w:t xml:space="preserve"> </w:t>
      </w:r>
    </w:p>
    <w:p w14:paraId="632EA1B3" w14:textId="77777777" w:rsidR="006C28A6" w:rsidRPr="00464F86" w:rsidRDefault="006C28A6" w:rsidP="006C28A6">
      <w:pPr>
        <w:rPr>
          <w:rFonts w:ascii="Arial" w:eastAsiaTheme="minorHAnsi" w:hAnsi="Arial" w:cs="Arial"/>
        </w:rPr>
      </w:pPr>
    </w:p>
    <w:p w14:paraId="0EFE2FB7" w14:textId="48640663" w:rsidR="006C28A6" w:rsidRPr="00464F86" w:rsidRDefault="00201C56" w:rsidP="006C28A6">
      <w:pPr>
        <w:ind w:left="720"/>
        <w:rPr>
          <w:rFonts w:ascii="Arial" w:eastAsiaTheme="minorHAnsi" w:hAnsi="Arial" w:cs="Arial"/>
        </w:rPr>
      </w:pPr>
      <w:r>
        <w:rPr>
          <w:rFonts w:ascii="Arial" w:eastAsiaTheme="minorHAnsi" w:hAnsi="Arial" w:cs="Arial"/>
        </w:rPr>
        <w:t>Providers</w:t>
      </w:r>
      <w:r w:rsidR="006C28A6" w:rsidRPr="00464F86">
        <w:rPr>
          <w:rFonts w:ascii="Arial" w:eastAsiaTheme="minorHAnsi" w:hAnsi="Arial" w:cs="Arial"/>
        </w:rPr>
        <w:t xml:space="preserve"> who decide to leave the DPS, may do so at any time, unless they are</w:t>
      </w:r>
      <w:r w:rsidR="0099320D">
        <w:rPr>
          <w:rFonts w:ascii="Arial" w:eastAsiaTheme="minorHAnsi" w:hAnsi="Arial" w:cs="Arial"/>
        </w:rPr>
        <w:t xml:space="preserve"> currently supplying the Buyer</w:t>
      </w:r>
      <w:r w:rsidR="006C28A6" w:rsidRPr="00464F86">
        <w:rPr>
          <w:rFonts w:ascii="Arial" w:eastAsiaTheme="minorHAnsi" w:hAnsi="Arial" w:cs="Arial"/>
        </w:rPr>
        <w:t xml:space="preserve">, in which case </w:t>
      </w:r>
      <w:r>
        <w:rPr>
          <w:rFonts w:ascii="Arial" w:eastAsiaTheme="minorHAnsi" w:hAnsi="Arial" w:cs="Arial"/>
        </w:rPr>
        <w:t>Providers</w:t>
      </w:r>
      <w:r w:rsidR="006C28A6" w:rsidRPr="00464F86">
        <w:rPr>
          <w:rFonts w:ascii="Arial" w:eastAsiaTheme="minorHAnsi" w:hAnsi="Arial" w:cs="Arial"/>
        </w:rPr>
        <w:t xml:space="preserve"> are required to give three months' notice.</w:t>
      </w:r>
    </w:p>
    <w:p w14:paraId="4879313C" w14:textId="77777777" w:rsidR="006C28A6" w:rsidRPr="00464F86" w:rsidRDefault="006C28A6" w:rsidP="006C28A6">
      <w:pPr>
        <w:rPr>
          <w:rFonts w:ascii="Arial" w:eastAsiaTheme="minorHAnsi" w:hAnsi="Arial" w:cs="Arial"/>
        </w:rPr>
      </w:pPr>
    </w:p>
    <w:p w14:paraId="6C6295A6" w14:textId="49E2535A" w:rsidR="006C28A6" w:rsidRDefault="006C28A6" w:rsidP="006C28A6">
      <w:pPr>
        <w:ind w:left="720"/>
        <w:rPr>
          <w:rFonts w:ascii="Arial" w:eastAsiaTheme="minorHAnsi" w:hAnsi="Arial" w:cs="Arial"/>
        </w:rPr>
      </w:pPr>
      <w:r w:rsidRPr="00464F86">
        <w:rPr>
          <w:rFonts w:ascii="Arial" w:eastAsiaTheme="minorHAnsi" w:hAnsi="Arial" w:cs="Arial"/>
        </w:rPr>
        <w:t xml:space="preserve">Where the Council considers there to be insufficient </w:t>
      </w:r>
      <w:r w:rsidR="006C4096">
        <w:rPr>
          <w:rFonts w:ascii="Arial" w:eastAsiaTheme="minorHAnsi" w:hAnsi="Arial" w:cs="Arial"/>
        </w:rPr>
        <w:t>p</w:t>
      </w:r>
      <w:r w:rsidR="00201C56">
        <w:rPr>
          <w:rFonts w:ascii="Arial" w:eastAsiaTheme="minorHAnsi" w:hAnsi="Arial" w:cs="Arial"/>
        </w:rPr>
        <w:t>roviders</w:t>
      </w:r>
      <w:r w:rsidRPr="00464F86">
        <w:rPr>
          <w:rFonts w:ascii="Arial" w:eastAsiaTheme="minorHAnsi" w:hAnsi="Arial" w:cs="Arial"/>
        </w:rPr>
        <w:t xml:space="preserve"> able to fulfil a given requirement to the satisfaction of all Council Representatives, new </w:t>
      </w:r>
      <w:r w:rsidR="006C4096">
        <w:rPr>
          <w:rFonts w:ascii="Arial" w:eastAsiaTheme="minorHAnsi" w:hAnsi="Arial" w:cs="Arial"/>
        </w:rPr>
        <w:t>p</w:t>
      </w:r>
      <w:r w:rsidR="00201C56">
        <w:rPr>
          <w:rFonts w:ascii="Arial" w:eastAsiaTheme="minorHAnsi" w:hAnsi="Arial" w:cs="Arial"/>
        </w:rPr>
        <w:t>roviders</w:t>
      </w:r>
      <w:r w:rsidRPr="00464F86">
        <w:rPr>
          <w:rFonts w:ascii="Arial" w:eastAsiaTheme="minorHAnsi" w:hAnsi="Arial" w:cs="Arial"/>
        </w:rPr>
        <w:t xml:space="preserve"> will be actively encouraged to apply to the DPS.</w:t>
      </w:r>
    </w:p>
    <w:p w14:paraId="1D13ECC1" w14:textId="77777777" w:rsidR="006C28A6" w:rsidRDefault="006C28A6" w:rsidP="006C28A6">
      <w:pPr>
        <w:ind w:left="720"/>
        <w:rPr>
          <w:rFonts w:ascii="Arial" w:eastAsiaTheme="minorHAnsi" w:hAnsi="Arial" w:cs="Arial"/>
        </w:rPr>
      </w:pPr>
    </w:p>
    <w:p w14:paraId="206E6DE0" w14:textId="1869FC0D" w:rsidR="006C28A6" w:rsidRPr="0077469B" w:rsidRDefault="0099320D" w:rsidP="006C28A6">
      <w:pPr>
        <w:ind w:left="720"/>
        <w:rPr>
          <w:rFonts w:ascii="Arial" w:eastAsiaTheme="minorHAnsi" w:hAnsi="Arial" w:cs="Arial"/>
        </w:rPr>
      </w:pPr>
      <w:r>
        <w:rPr>
          <w:rFonts w:ascii="Arial" w:eastAsiaTheme="minorHAnsi" w:hAnsi="Arial" w:cs="Arial"/>
        </w:rPr>
        <w:t>Any Provide</w:t>
      </w:r>
      <w:r w:rsidR="006C28A6">
        <w:rPr>
          <w:rFonts w:ascii="Arial" w:eastAsiaTheme="minorHAnsi" w:hAnsi="Arial" w:cs="Arial"/>
        </w:rPr>
        <w:t xml:space="preserve">r who loses their position on the RoATP, for any reason, will automatically be removed from the DPS and any contracts with them will become null and void with immediate effect. </w:t>
      </w:r>
      <w:r w:rsidR="00201C56">
        <w:rPr>
          <w:rFonts w:ascii="Arial" w:eastAsiaTheme="minorHAnsi" w:hAnsi="Arial" w:cs="Arial"/>
        </w:rPr>
        <w:t>Providers</w:t>
      </w:r>
      <w:r w:rsidR="006C28A6">
        <w:rPr>
          <w:rFonts w:ascii="Arial" w:eastAsiaTheme="minorHAnsi" w:hAnsi="Arial" w:cs="Arial"/>
        </w:rPr>
        <w:t xml:space="preserve"> may apply to re-join the DPS should they be admitted back on to the RoATP however they will be required to complete</w:t>
      </w:r>
      <w:r>
        <w:rPr>
          <w:rFonts w:ascii="Arial" w:eastAsiaTheme="minorHAnsi" w:hAnsi="Arial" w:cs="Arial"/>
        </w:rPr>
        <w:t xml:space="preserve"> and pass</w:t>
      </w:r>
      <w:r w:rsidR="006C28A6">
        <w:rPr>
          <w:rFonts w:ascii="Arial" w:eastAsiaTheme="minorHAnsi" w:hAnsi="Arial" w:cs="Arial"/>
        </w:rPr>
        <w:t xml:space="preserve"> the SQ </w:t>
      </w:r>
      <w:r>
        <w:rPr>
          <w:rFonts w:ascii="Arial" w:eastAsiaTheme="minorHAnsi" w:hAnsi="Arial" w:cs="Arial"/>
        </w:rPr>
        <w:t xml:space="preserve">stage </w:t>
      </w:r>
      <w:r w:rsidR="006C28A6">
        <w:rPr>
          <w:rFonts w:ascii="Arial" w:eastAsiaTheme="minorHAnsi" w:hAnsi="Arial" w:cs="Arial"/>
        </w:rPr>
        <w:t>again.</w:t>
      </w:r>
      <w:bookmarkStart w:id="44" w:name="_Hlk513125744"/>
    </w:p>
    <w:bookmarkEnd w:id="44"/>
    <w:p w14:paraId="7837F95A" w14:textId="77777777" w:rsidR="00C10B1B" w:rsidRPr="00FD790E" w:rsidRDefault="00C10B1B" w:rsidP="00C10B1B">
      <w:pPr>
        <w:ind w:left="737" w:hanging="737"/>
        <w:rPr>
          <w:rFonts w:ascii="Arial" w:eastAsia="Times New Roman" w:hAnsi="Arial" w:cs="Arial"/>
          <w:b/>
          <w:sz w:val="22"/>
          <w:szCs w:val="28"/>
          <w:lang w:eastAsia="en-GB"/>
        </w:rPr>
      </w:pPr>
    </w:p>
    <w:p w14:paraId="6E56669B" w14:textId="77777777" w:rsidR="00C10B1B" w:rsidRPr="00FD790E" w:rsidRDefault="00C10B1B" w:rsidP="00C10B1B">
      <w:pPr>
        <w:rPr>
          <w:rFonts w:ascii="Arial" w:eastAsia="Times New Roman" w:hAnsi="Arial" w:cs="Arial"/>
          <w:szCs w:val="28"/>
          <w:lang w:eastAsia="en-GB"/>
        </w:rPr>
      </w:pPr>
    </w:p>
    <w:p w14:paraId="7CDC5775" w14:textId="1F12DF46" w:rsidR="008973EA" w:rsidRDefault="008973EA" w:rsidP="000E4201">
      <w:pPr>
        <w:rPr>
          <w:rFonts w:ascii="Arial" w:hAnsi="Arial"/>
          <w:lang w:eastAsia="en-GB"/>
        </w:rPr>
      </w:pPr>
    </w:p>
    <w:p w14:paraId="320C3268" w14:textId="330A781F" w:rsidR="0099320D" w:rsidRDefault="0099320D" w:rsidP="000E4201">
      <w:pPr>
        <w:rPr>
          <w:rFonts w:ascii="Arial" w:hAnsi="Arial"/>
          <w:lang w:eastAsia="en-GB"/>
        </w:rPr>
      </w:pPr>
    </w:p>
    <w:p w14:paraId="33AF0784" w14:textId="3615BF4B" w:rsidR="0099320D" w:rsidRDefault="0099320D" w:rsidP="000E4201">
      <w:pPr>
        <w:rPr>
          <w:rFonts w:ascii="Arial" w:hAnsi="Arial"/>
          <w:lang w:eastAsia="en-GB"/>
        </w:rPr>
      </w:pPr>
    </w:p>
    <w:p w14:paraId="7B587BF4" w14:textId="434B4DC9" w:rsidR="0099320D" w:rsidRDefault="0099320D" w:rsidP="000E4201">
      <w:pPr>
        <w:rPr>
          <w:rFonts w:ascii="Arial" w:hAnsi="Arial"/>
          <w:lang w:eastAsia="en-GB"/>
        </w:rPr>
      </w:pPr>
    </w:p>
    <w:p w14:paraId="3AF3F502" w14:textId="0C8C2978" w:rsidR="0099320D" w:rsidRDefault="0099320D" w:rsidP="000E4201">
      <w:pPr>
        <w:rPr>
          <w:rFonts w:ascii="Arial" w:hAnsi="Arial"/>
          <w:lang w:eastAsia="en-GB"/>
        </w:rPr>
      </w:pPr>
    </w:p>
    <w:p w14:paraId="781FA8BF" w14:textId="31ADEB30" w:rsidR="0099320D" w:rsidRDefault="0099320D" w:rsidP="000E4201">
      <w:pPr>
        <w:rPr>
          <w:rFonts w:ascii="Arial" w:hAnsi="Arial"/>
          <w:lang w:eastAsia="en-GB"/>
        </w:rPr>
      </w:pPr>
    </w:p>
    <w:p w14:paraId="78245871" w14:textId="5C9D08CD" w:rsidR="0099320D" w:rsidRDefault="0099320D" w:rsidP="000E4201">
      <w:pPr>
        <w:rPr>
          <w:rFonts w:ascii="Arial" w:hAnsi="Arial"/>
          <w:lang w:eastAsia="en-GB"/>
        </w:rPr>
      </w:pPr>
    </w:p>
    <w:p w14:paraId="0F678DCC" w14:textId="39CE6CAD" w:rsidR="0099320D" w:rsidRDefault="0099320D" w:rsidP="000E4201">
      <w:pPr>
        <w:rPr>
          <w:rFonts w:ascii="Arial" w:hAnsi="Arial"/>
          <w:lang w:eastAsia="en-GB"/>
        </w:rPr>
      </w:pPr>
    </w:p>
    <w:p w14:paraId="3F2C02E9" w14:textId="731F3F7E" w:rsidR="0099320D" w:rsidRDefault="0099320D" w:rsidP="000E4201">
      <w:pPr>
        <w:rPr>
          <w:rFonts w:ascii="Arial" w:hAnsi="Arial"/>
          <w:lang w:eastAsia="en-GB"/>
        </w:rPr>
      </w:pPr>
    </w:p>
    <w:p w14:paraId="10D3C43B" w14:textId="5DF3553F" w:rsidR="0099320D" w:rsidRDefault="0099320D" w:rsidP="000E4201">
      <w:pPr>
        <w:rPr>
          <w:rFonts w:ascii="Arial" w:hAnsi="Arial"/>
          <w:lang w:eastAsia="en-GB"/>
        </w:rPr>
      </w:pPr>
    </w:p>
    <w:p w14:paraId="5B1A3863" w14:textId="01DD94FA" w:rsidR="0099320D" w:rsidRDefault="0099320D" w:rsidP="000E4201">
      <w:pPr>
        <w:rPr>
          <w:rFonts w:ascii="Arial" w:hAnsi="Arial"/>
          <w:lang w:eastAsia="en-GB"/>
        </w:rPr>
      </w:pPr>
    </w:p>
    <w:p w14:paraId="2CA8F4BE" w14:textId="1727EF14" w:rsidR="0099320D" w:rsidRDefault="0099320D" w:rsidP="000E4201">
      <w:pPr>
        <w:rPr>
          <w:rFonts w:ascii="Arial" w:hAnsi="Arial"/>
          <w:lang w:eastAsia="en-GB"/>
        </w:rPr>
      </w:pPr>
    </w:p>
    <w:p w14:paraId="720B7FAB" w14:textId="1EC4A049" w:rsidR="0099320D" w:rsidRDefault="0099320D" w:rsidP="000E4201">
      <w:pPr>
        <w:rPr>
          <w:rFonts w:ascii="Arial" w:hAnsi="Arial"/>
          <w:lang w:eastAsia="en-GB"/>
        </w:rPr>
      </w:pPr>
    </w:p>
    <w:p w14:paraId="7845C4F7" w14:textId="0AF5E6F9" w:rsidR="0099320D" w:rsidRDefault="0099320D" w:rsidP="000E4201">
      <w:pPr>
        <w:rPr>
          <w:rFonts w:ascii="Arial" w:hAnsi="Arial"/>
          <w:lang w:eastAsia="en-GB"/>
        </w:rPr>
      </w:pPr>
    </w:p>
    <w:p w14:paraId="16AAA352" w14:textId="534BB3EA" w:rsidR="0099320D" w:rsidRDefault="0099320D" w:rsidP="000E4201">
      <w:pPr>
        <w:rPr>
          <w:rFonts w:ascii="Arial" w:hAnsi="Arial"/>
          <w:lang w:eastAsia="en-GB"/>
        </w:rPr>
      </w:pPr>
    </w:p>
    <w:p w14:paraId="1A41FCA4" w14:textId="76210C5E" w:rsidR="0099320D" w:rsidRDefault="0099320D" w:rsidP="000E4201">
      <w:pPr>
        <w:rPr>
          <w:rFonts w:ascii="Arial" w:hAnsi="Arial"/>
          <w:lang w:eastAsia="en-GB"/>
        </w:rPr>
      </w:pPr>
    </w:p>
    <w:p w14:paraId="6CE45A72" w14:textId="3B422A8E" w:rsidR="002C29AC" w:rsidRDefault="002C29AC" w:rsidP="000E4201">
      <w:pPr>
        <w:rPr>
          <w:rFonts w:ascii="Arial" w:hAnsi="Arial"/>
          <w:lang w:eastAsia="en-GB"/>
        </w:rPr>
      </w:pPr>
    </w:p>
    <w:p w14:paraId="74675975" w14:textId="21030678" w:rsidR="002C29AC" w:rsidRDefault="002C29AC" w:rsidP="000E4201">
      <w:pPr>
        <w:rPr>
          <w:rFonts w:ascii="Arial" w:hAnsi="Arial"/>
          <w:lang w:eastAsia="en-GB"/>
        </w:rPr>
      </w:pPr>
    </w:p>
    <w:p w14:paraId="0C1BFB7E" w14:textId="77777777" w:rsidR="002C29AC" w:rsidRDefault="002C29AC" w:rsidP="000E4201">
      <w:pPr>
        <w:rPr>
          <w:rFonts w:ascii="Arial" w:hAnsi="Arial"/>
          <w:lang w:eastAsia="en-GB"/>
        </w:rPr>
      </w:pPr>
    </w:p>
    <w:p w14:paraId="1F7A9F07" w14:textId="63D45408" w:rsidR="0099320D" w:rsidRDefault="0099320D" w:rsidP="000E4201">
      <w:pPr>
        <w:rPr>
          <w:rFonts w:ascii="Arial" w:hAnsi="Arial"/>
          <w:lang w:eastAsia="en-GB"/>
        </w:rPr>
      </w:pPr>
    </w:p>
    <w:p w14:paraId="63A89BAF" w14:textId="34105AF8" w:rsidR="0099320D" w:rsidRDefault="0099320D" w:rsidP="000E4201">
      <w:pPr>
        <w:rPr>
          <w:rFonts w:ascii="Arial" w:hAnsi="Arial"/>
          <w:lang w:eastAsia="en-GB"/>
        </w:rPr>
      </w:pPr>
    </w:p>
    <w:p w14:paraId="71818A4C" w14:textId="55178DCF" w:rsidR="00512DEA" w:rsidRDefault="00512DEA" w:rsidP="00715EA1">
      <w:pPr>
        <w:pStyle w:val="Default"/>
        <w:jc w:val="both"/>
        <w:rPr>
          <w:rFonts w:eastAsiaTheme="minorEastAsia" w:cstheme="minorBidi"/>
          <w:color w:val="auto"/>
        </w:rPr>
      </w:pPr>
    </w:p>
    <w:p w14:paraId="72AB8677" w14:textId="4414EAD3" w:rsidR="00715EA1" w:rsidRDefault="00715EA1" w:rsidP="00715EA1">
      <w:pPr>
        <w:pStyle w:val="Default"/>
        <w:jc w:val="both"/>
        <w:rPr>
          <w:b/>
          <w:u w:val="single"/>
        </w:rPr>
      </w:pPr>
      <w:r w:rsidRPr="00715EA1">
        <w:rPr>
          <w:b/>
          <w:szCs w:val="28"/>
        </w:rPr>
        <w:lastRenderedPageBreak/>
        <w:t>Section Two – Standard Selection Questionnaire</w:t>
      </w:r>
      <w:r>
        <w:rPr>
          <w:color w:val="FF0000"/>
        </w:rPr>
        <w:tab/>
      </w:r>
    </w:p>
    <w:p w14:paraId="75AE7BA2" w14:textId="77777777" w:rsidR="00715EA1" w:rsidRDefault="00715EA1" w:rsidP="000E4201">
      <w:pPr>
        <w:rPr>
          <w:rFonts w:ascii="Arial" w:hAnsi="Arial" w:cs="Arial"/>
          <w:b/>
          <w:u w:val="single"/>
        </w:rPr>
      </w:pPr>
    </w:p>
    <w:p w14:paraId="720D5E45" w14:textId="685A7E48" w:rsidR="000E4201" w:rsidRPr="000E4201" w:rsidRDefault="000E4201" w:rsidP="000E4201">
      <w:pPr>
        <w:rPr>
          <w:rFonts w:ascii="Arial" w:hAnsi="Arial" w:cs="Arial"/>
        </w:rPr>
      </w:pPr>
      <w:r w:rsidRPr="000E4201">
        <w:rPr>
          <w:rFonts w:ascii="Arial" w:hAnsi="Arial" w:cs="Arial"/>
          <w:b/>
          <w:u w:val="single"/>
        </w:rPr>
        <w:t>Standard Selection Questionnaire</w:t>
      </w:r>
      <w:r w:rsidRPr="000E4201">
        <w:rPr>
          <w:rFonts w:ascii="Arial" w:hAnsi="Arial" w:cs="Arial"/>
        </w:rPr>
        <w:t xml:space="preserve"> </w:t>
      </w:r>
    </w:p>
    <w:p w14:paraId="05E667C5" w14:textId="77777777" w:rsidR="000E4201" w:rsidRPr="000E4201" w:rsidRDefault="000E4201" w:rsidP="000E4201">
      <w:pPr>
        <w:rPr>
          <w:rFonts w:ascii="Arial" w:hAnsi="Arial" w:cs="Arial"/>
        </w:rPr>
      </w:pPr>
    </w:p>
    <w:p w14:paraId="732796DA" w14:textId="77777777" w:rsidR="000E4201" w:rsidRPr="000E4201" w:rsidRDefault="000E4201" w:rsidP="000E4201">
      <w:pPr>
        <w:rPr>
          <w:rFonts w:ascii="Arial" w:hAnsi="Arial" w:cs="Arial"/>
          <w:b/>
        </w:rPr>
      </w:pPr>
      <w:r w:rsidRPr="000E4201">
        <w:rPr>
          <w:rFonts w:ascii="Arial" w:hAnsi="Arial" w:cs="Arial"/>
          <w:b/>
        </w:rPr>
        <w:t xml:space="preserve">Potential Supplier Information and Exclusion Grounds: Part 1 and Part 2. </w:t>
      </w:r>
    </w:p>
    <w:p w14:paraId="50D3226E" w14:textId="77777777" w:rsidR="000E4201" w:rsidRPr="000E4201" w:rsidRDefault="000E4201" w:rsidP="000E4201">
      <w:pPr>
        <w:rPr>
          <w:rFonts w:ascii="Arial" w:hAnsi="Arial" w:cs="Arial"/>
        </w:rPr>
      </w:pPr>
    </w:p>
    <w:p w14:paraId="4EDCABE7" w14:textId="5D0F66D2" w:rsidR="000E4201" w:rsidRPr="000E4201" w:rsidRDefault="000E4201" w:rsidP="000E4201">
      <w:pPr>
        <w:rPr>
          <w:rFonts w:ascii="Arial" w:hAnsi="Arial" w:cs="Arial"/>
        </w:rPr>
      </w:pPr>
      <w:r w:rsidRPr="000E4201">
        <w:rPr>
          <w:rFonts w:ascii="Arial" w:hAnsi="Arial" w:cs="Arial"/>
        </w:rPr>
        <w:t>The standard Selection Questionnaire is a self-declaration, made by you (the potential supplier), that you do not meet any of the grounds for exclusion</w:t>
      </w:r>
      <w:r w:rsidR="00DA4628">
        <w:rPr>
          <w:rStyle w:val="FootnoteReference"/>
          <w:rFonts w:ascii="Arial" w:hAnsi="Arial" w:cs="Arial"/>
        </w:rPr>
        <w:footnoteReference w:id="1"/>
      </w:r>
      <w:r w:rsidRPr="000E4201">
        <w:rPr>
          <w:rFonts w:ascii="Arial" w:hAnsi="Arial" w:cs="Arial"/>
        </w:rPr>
        <w:t xml:space="preserve">. If there are grounds for exclusion, there is an opportunity to explain the background and any measures you have taken to rectify the situation (we call this self-cleaning). </w:t>
      </w:r>
    </w:p>
    <w:p w14:paraId="02BBA3E0" w14:textId="77777777" w:rsidR="000E4201" w:rsidRPr="000E4201" w:rsidRDefault="000E4201" w:rsidP="000E4201">
      <w:pPr>
        <w:rPr>
          <w:rFonts w:ascii="Arial" w:hAnsi="Arial" w:cs="Arial"/>
        </w:rPr>
      </w:pPr>
    </w:p>
    <w:p w14:paraId="738A6B83" w14:textId="77777777" w:rsidR="000E4201" w:rsidRPr="000E4201" w:rsidRDefault="000E4201" w:rsidP="000E4201">
      <w:pPr>
        <w:rPr>
          <w:rFonts w:ascii="Arial" w:hAnsi="Arial" w:cs="Arial"/>
        </w:rPr>
      </w:pPr>
      <w:r w:rsidRPr="000E4201">
        <w:rPr>
          <w:rFonts w:ascii="Arial" w:hAnsi="Arial" w:cs="Arial"/>
        </w:rPr>
        <w:t xml:space="preserve">A completed declaration of Part 1 and Part 2 provides a formal statement that the organisation making the declaration has not breached any of the exclusions grounds. </w:t>
      </w:r>
      <w:proofErr w:type="gramStart"/>
      <w:r w:rsidRPr="000E4201">
        <w:rPr>
          <w:rFonts w:ascii="Arial" w:hAnsi="Arial" w:cs="Arial"/>
        </w:rPr>
        <w:t>Consequently</w:t>
      </w:r>
      <w:proofErr w:type="gramEnd"/>
      <w:r w:rsidRPr="000E4201">
        <w:rPr>
          <w:rFonts w:ascii="Arial" w:hAnsi="Arial" w:cs="Arial"/>
        </w:rPr>
        <w:t xml:space="preserve"> we require all the organisations that you will rely on to meet the selection criteria to provide a completed Part 1 and Part 2. For </w:t>
      </w:r>
      <w:proofErr w:type="gramStart"/>
      <w:r w:rsidRPr="000E4201">
        <w:rPr>
          <w:rFonts w:ascii="Arial" w:hAnsi="Arial" w:cs="Arial"/>
        </w:rPr>
        <w:t>example</w:t>
      </w:r>
      <w:proofErr w:type="gramEnd"/>
      <w:r w:rsidRPr="000E4201">
        <w:rPr>
          <w:rFonts w:ascii="Arial" w:hAnsi="Arial" w:cs="Arial"/>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204B8811" w14:textId="77777777" w:rsidR="000E4201" w:rsidRPr="000E4201" w:rsidRDefault="000E4201" w:rsidP="000E4201">
      <w:pPr>
        <w:rPr>
          <w:rFonts w:ascii="Arial" w:hAnsi="Arial" w:cs="Arial"/>
        </w:rPr>
      </w:pPr>
    </w:p>
    <w:p w14:paraId="0CAFA7F4" w14:textId="77777777" w:rsidR="000E4201" w:rsidRPr="000E4201" w:rsidRDefault="000E4201" w:rsidP="000E4201">
      <w:pPr>
        <w:rPr>
          <w:rFonts w:ascii="Arial" w:hAnsi="Arial" w:cs="Arial"/>
          <w:color w:val="FF0000"/>
        </w:rPr>
      </w:pPr>
      <w:r w:rsidRPr="000E4201">
        <w:rPr>
          <w:rFonts w:ascii="Arial" w:hAnsi="Arial" w:cs="Arial"/>
        </w:rPr>
        <w:t xml:space="preserve"> When completed, this form is to be sent back to the contact point given in the procurement documents along with the selection information requested in the procurement documentation. </w:t>
      </w:r>
    </w:p>
    <w:p w14:paraId="49CB02D2" w14:textId="77777777" w:rsidR="000E4201" w:rsidRPr="000E4201" w:rsidRDefault="000E4201" w:rsidP="000E4201">
      <w:pPr>
        <w:rPr>
          <w:rFonts w:ascii="Arial" w:hAnsi="Arial" w:cs="Arial"/>
          <w:color w:val="FF0000"/>
        </w:rPr>
      </w:pPr>
    </w:p>
    <w:p w14:paraId="0C382190" w14:textId="77777777" w:rsidR="000E4201" w:rsidRPr="000E4201" w:rsidRDefault="000E4201" w:rsidP="000E4201">
      <w:pPr>
        <w:rPr>
          <w:rFonts w:ascii="Arial" w:hAnsi="Arial" w:cs="Arial"/>
          <w:b/>
        </w:rPr>
      </w:pPr>
      <w:r w:rsidRPr="000E4201">
        <w:rPr>
          <w:rFonts w:ascii="Arial" w:hAnsi="Arial" w:cs="Arial"/>
        </w:rPr>
        <w:t xml:space="preserve"> </w:t>
      </w:r>
      <w:r w:rsidRPr="000E4201">
        <w:rPr>
          <w:rFonts w:ascii="Arial" w:hAnsi="Arial" w:cs="Arial"/>
          <w:b/>
        </w:rPr>
        <w:t xml:space="preserve">Supplier Selection Questions: Part 3 </w:t>
      </w:r>
    </w:p>
    <w:p w14:paraId="606C3AAC" w14:textId="77777777" w:rsidR="000E4201" w:rsidRPr="000E4201" w:rsidRDefault="000E4201" w:rsidP="000E4201">
      <w:pPr>
        <w:rPr>
          <w:rFonts w:ascii="Arial" w:hAnsi="Arial" w:cs="Arial"/>
        </w:rPr>
      </w:pPr>
    </w:p>
    <w:p w14:paraId="3313BC84" w14:textId="77777777" w:rsidR="000E4201" w:rsidRPr="000E4201" w:rsidRDefault="000E4201" w:rsidP="000E4201">
      <w:pPr>
        <w:rPr>
          <w:rFonts w:ascii="Arial" w:hAnsi="Arial" w:cs="Arial"/>
        </w:rPr>
      </w:pPr>
      <w:r w:rsidRPr="000E4201">
        <w:rPr>
          <w:rFonts w:ascii="Arial" w:hAnsi="Arial" w:cs="Arial"/>
        </w:rPr>
        <w:t xml:space="preserve">The procurement document will provide instructions on the selection questions you need to respond to and how to submit those responses. If you are bidding on behalf of a group (consortium) or you intend to use sub-contractors, you should complete </w:t>
      </w:r>
      <w:proofErr w:type="gramStart"/>
      <w:r w:rsidRPr="000E4201">
        <w:rPr>
          <w:rFonts w:ascii="Arial" w:hAnsi="Arial" w:cs="Arial"/>
        </w:rPr>
        <w:t>all of</w:t>
      </w:r>
      <w:proofErr w:type="gramEnd"/>
      <w:r w:rsidRPr="000E4201">
        <w:rPr>
          <w:rFonts w:ascii="Arial" w:hAnsi="Arial" w:cs="Arial"/>
        </w:rPr>
        <w:t xml:space="preserve"> the selection questions on behalf of the consortium and/or any sub-contractors.</w:t>
      </w:r>
    </w:p>
    <w:p w14:paraId="1733DA3D" w14:textId="77777777" w:rsidR="000E4201" w:rsidRPr="000E4201" w:rsidRDefault="000E4201" w:rsidP="000E4201">
      <w:pPr>
        <w:rPr>
          <w:rFonts w:ascii="Arial" w:hAnsi="Arial" w:cs="Arial"/>
        </w:rPr>
      </w:pPr>
    </w:p>
    <w:p w14:paraId="3B48182C" w14:textId="77777777" w:rsidR="000E4201" w:rsidRPr="000E4201" w:rsidRDefault="000E4201" w:rsidP="000E4201">
      <w:pPr>
        <w:rPr>
          <w:rFonts w:ascii="Arial" w:hAnsi="Arial" w:cs="Arial"/>
        </w:rPr>
      </w:pPr>
      <w:r w:rsidRPr="000E4201">
        <w:rPr>
          <w:rFonts w:ascii="Arial" w:hAnsi="Arial" w:cs="Arial"/>
        </w:rPr>
        <w:t>If the relevant documentary evidence referred to in the Selection Questionnaire is not provided upon request and without delay we reserve the right to amend the contract award decision and award to the next compliant bidder.</w:t>
      </w:r>
    </w:p>
    <w:p w14:paraId="57D42ACC" w14:textId="77777777" w:rsidR="000E4201" w:rsidRPr="000E4201" w:rsidRDefault="000E4201" w:rsidP="000E4201">
      <w:pPr>
        <w:rPr>
          <w:rFonts w:ascii="Arial" w:hAnsi="Arial" w:cs="Arial"/>
        </w:rPr>
      </w:pPr>
    </w:p>
    <w:p w14:paraId="017AB3A6" w14:textId="77777777" w:rsidR="000E4201" w:rsidRPr="000E4201" w:rsidRDefault="000E4201" w:rsidP="000E4201">
      <w:pPr>
        <w:rPr>
          <w:rFonts w:ascii="Arial" w:hAnsi="Arial" w:cs="Arial"/>
          <w:b/>
        </w:rPr>
      </w:pPr>
      <w:r w:rsidRPr="000E4201">
        <w:rPr>
          <w:rFonts w:ascii="Arial" w:hAnsi="Arial" w:cs="Arial"/>
          <w:b/>
        </w:rPr>
        <w:t xml:space="preserve">Consequences of misrepresentation </w:t>
      </w:r>
    </w:p>
    <w:p w14:paraId="5B4A8B1E" w14:textId="77777777" w:rsidR="000E4201" w:rsidRPr="000E4201" w:rsidRDefault="000E4201" w:rsidP="000E4201">
      <w:pPr>
        <w:rPr>
          <w:rFonts w:ascii="Arial" w:hAnsi="Arial" w:cs="Arial"/>
        </w:rPr>
      </w:pPr>
    </w:p>
    <w:p w14:paraId="55C7F75B" w14:textId="77777777" w:rsidR="000E4201" w:rsidRPr="000E4201" w:rsidRDefault="000E4201" w:rsidP="000E4201">
      <w:pPr>
        <w:rPr>
          <w:rFonts w:ascii="Arial" w:hAnsi="Arial" w:cs="Arial"/>
        </w:rPr>
      </w:pPr>
      <w:r w:rsidRPr="000E4201">
        <w:rPr>
          <w:rFonts w:ascii="Arial" w:hAnsi="Arial" w:cs="Arial"/>
        </w:rPr>
        <w:t xml:space="preserve">If you seriously misrepresent any </w:t>
      </w:r>
      <w:proofErr w:type="gramStart"/>
      <w:r w:rsidRPr="000E4201">
        <w:rPr>
          <w:rFonts w:ascii="Arial" w:hAnsi="Arial" w:cs="Arial"/>
        </w:rPr>
        <w:t>factual information</w:t>
      </w:r>
      <w:proofErr w:type="gramEnd"/>
      <w:r w:rsidRPr="000E4201">
        <w:rPr>
          <w:rFonts w:ascii="Arial" w:hAnsi="Arial" w:cs="Arial"/>
        </w:rPr>
        <w:t xml:space="preserve">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 </w:t>
      </w:r>
    </w:p>
    <w:p w14:paraId="74B1A191" w14:textId="51BC39D3" w:rsidR="007D7A14" w:rsidRDefault="007D7A14" w:rsidP="00DA4628">
      <w:pPr>
        <w:rPr>
          <w:rFonts w:ascii="Arial" w:hAnsi="Arial" w:cs="Arial"/>
          <w:color w:val="0070C0"/>
        </w:rPr>
        <w:sectPr w:rsidR="007D7A14" w:rsidSect="00877CD6">
          <w:pgSz w:w="11900" w:h="16840"/>
          <w:pgMar w:top="1418" w:right="907" w:bottom="1418" w:left="907" w:header="709" w:footer="454" w:gutter="0"/>
          <w:cols w:space="708"/>
          <w:docGrid w:linePitch="360"/>
        </w:sectPr>
      </w:pPr>
    </w:p>
    <w:p w14:paraId="37ACAB5E" w14:textId="16A14C62" w:rsidR="000E4201" w:rsidRPr="00F11D9B" w:rsidRDefault="002E1A3D" w:rsidP="000F7E1C">
      <w:pPr>
        <w:jc w:val="center"/>
        <w:rPr>
          <w:rFonts w:ascii="Arial" w:eastAsia="Times New Roman" w:hAnsi="Arial" w:cs="Times New Roman"/>
          <w:b/>
          <w:szCs w:val="36"/>
          <w:lang w:eastAsia="en-GB"/>
        </w:rPr>
      </w:pPr>
      <w:r w:rsidRPr="00F11D9B">
        <w:rPr>
          <w:rFonts w:ascii="Arial" w:eastAsia="Times New Roman" w:hAnsi="Arial" w:cs="Times New Roman"/>
          <w:b/>
          <w:szCs w:val="36"/>
          <w:lang w:eastAsia="en-GB"/>
        </w:rPr>
        <w:lastRenderedPageBreak/>
        <w:t xml:space="preserve">Apprenticeship Training </w:t>
      </w:r>
      <w:r w:rsidR="00AC1691">
        <w:rPr>
          <w:rFonts w:ascii="Arial" w:eastAsia="Times New Roman" w:hAnsi="Arial" w:cs="Times New Roman"/>
          <w:b/>
          <w:szCs w:val="36"/>
          <w:lang w:eastAsia="en-GB"/>
        </w:rPr>
        <w:t xml:space="preserve">Services </w:t>
      </w:r>
      <w:r w:rsidRPr="00F11D9B">
        <w:rPr>
          <w:rFonts w:ascii="Arial" w:eastAsia="Times New Roman" w:hAnsi="Arial" w:cs="Times New Roman"/>
          <w:b/>
          <w:szCs w:val="36"/>
          <w:lang w:eastAsia="en-GB"/>
        </w:rPr>
        <w:t xml:space="preserve">DPS  </w:t>
      </w:r>
    </w:p>
    <w:p w14:paraId="763708FD" w14:textId="7201B10F" w:rsidR="000E4201" w:rsidRDefault="00547C5B" w:rsidP="000F7E1C">
      <w:pPr>
        <w:jc w:val="center"/>
        <w:rPr>
          <w:rFonts w:ascii="Arial" w:eastAsia="Times New Roman" w:hAnsi="Arial" w:cs="Times New Roman"/>
          <w:b/>
          <w:szCs w:val="36"/>
          <w:lang w:eastAsia="en-GB"/>
        </w:rPr>
      </w:pPr>
      <w:r w:rsidRPr="00F11D9B">
        <w:rPr>
          <w:rFonts w:ascii="Arial" w:eastAsia="Times New Roman" w:hAnsi="Arial" w:cs="Times New Roman"/>
          <w:b/>
          <w:szCs w:val="36"/>
          <w:lang w:eastAsia="en-GB"/>
        </w:rPr>
        <w:t>DN333</w:t>
      </w:r>
      <w:r>
        <w:rPr>
          <w:rFonts w:ascii="Arial" w:eastAsia="Times New Roman" w:hAnsi="Arial" w:cs="Times New Roman"/>
          <w:b/>
          <w:szCs w:val="36"/>
          <w:lang w:eastAsia="en-GB"/>
        </w:rPr>
        <w:t>141</w:t>
      </w:r>
      <w:r w:rsidR="000F7E1C">
        <w:rPr>
          <w:rFonts w:ascii="Arial" w:eastAsia="Times New Roman" w:hAnsi="Arial" w:cs="Times New Roman"/>
          <w:b/>
          <w:szCs w:val="36"/>
          <w:lang w:eastAsia="en-GB"/>
        </w:rPr>
        <w:t xml:space="preserve"> -- 2018/S 102-233185</w:t>
      </w:r>
    </w:p>
    <w:p w14:paraId="76E2036A" w14:textId="77777777" w:rsidR="000E4201" w:rsidRPr="000E4201" w:rsidRDefault="000E4201" w:rsidP="000E4201">
      <w:pPr>
        <w:rPr>
          <w:rFonts w:ascii="Arial" w:hAnsi="Arial" w:cs="Arial"/>
        </w:rPr>
      </w:pPr>
    </w:p>
    <w:p w14:paraId="57A9DE0F" w14:textId="77777777" w:rsidR="000E4201" w:rsidRPr="000E4201" w:rsidRDefault="000E4201" w:rsidP="000E4201">
      <w:pPr>
        <w:rPr>
          <w:rFonts w:ascii="Arial" w:hAnsi="Arial" w:cs="Arial"/>
          <w:b/>
        </w:rPr>
      </w:pPr>
      <w:r w:rsidRPr="000E4201">
        <w:rPr>
          <w:rFonts w:ascii="Arial" w:hAnsi="Arial" w:cs="Arial"/>
          <w:b/>
        </w:rPr>
        <w:t>Notes for completion</w:t>
      </w:r>
    </w:p>
    <w:p w14:paraId="2AB8DCA9" w14:textId="77777777" w:rsidR="000E4201" w:rsidRPr="000E4201" w:rsidRDefault="000E4201" w:rsidP="000E4201">
      <w:pPr>
        <w:rPr>
          <w:rFonts w:ascii="Arial" w:hAnsi="Arial" w:cs="Arial"/>
          <w:b/>
        </w:rPr>
      </w:pPr>
    </w:p>
    <w:p w14:paraId="10F618DD" w14:textId="3764157E" w:rsidR="000E4201" w:rsidRPr="000E4201" w:rsidRDefault="000E4201" w:rsidP="000E4201">
      <w:pPr>
        <w:suppressAutoHyphens/>
        <w:autoSpaceDN w:val="0"/>
        <w:jc w:val="both"/>
        <w:textAlignment w:val="baseline"/>
        <w:rPr>
          <w:rFonts w:ascii="Arial" w:eastAsia="Calibri" w:hAnsi="Arial" w:cs="Arial"/>
          <w:color w:val="000000"/>
        </w:rPr>
      </w:pPr>
      <w:r w:rsidRPr="000E4201">
        <w:rPr>
          <w:rFonts w:ascii="Arial" w:eastAsia="Arial" w:hAnsi="Arial" w:cs="Arial"/>
          <w:color w:val="000000"/>
        </w:rPr>
        <w:t xml:space="preserve">1. The “authority” means the public sector contracting authority, or anyone acting on behalf of the contracting authority, that is seeking to invite suitable </w:t>
      </w:r>
      <w:r w:rsidR="00201C56">
        <w:rPr>
          <w:rFonts w:ascii="Arial" w:eastAsia="Arial" w:hAnsi="Arial" w:cs="Arial"/>
          <w:color w:val="000000"/>
        </w:rPr>
        <w:t>Providers</w:t>
      </w:r>
      <w:r w:rsidRPr="000E4201">
        <w:rPr>
          <w:rFonts w:ascii="Arial" w:eastAsia="Arial" w:hAnsi="Arial" w:cs="Arial"/>
          <w:color w:val="000000"/>
        </w:rPr>
        <w:t xml:space="preserve"> to participate in this procurement process.</w:t>
      </w:r>
    </w:p>
    <w:p w14:paraId="4C24851D" w14:textId="77777777" w:rsidR="000E4201" w:rsidRPr="000E4201" w:rsidRDefault="000E4201" w:rsidP="000E4201">
      <w:pPr>
        <w:suppressAutoHyphens/>
        <w:autoSpaceDN w:val="0"/>
        <w:jc w:val="both"/>
        <w:textAlignment w:val="baseline"/>
        <w:rPr>
          <w:rFonts w:ascii="Arial" w:eastAsia="Calibri" w:hAnsi="Arial" w:cs="Arial"/>
          <w:color w:val="000000"/>
        </w:rPr>
      </w:pPr>
    </w:p>
    <w:p w14:paraId="30139788" w14:textId="77777777" w:rsidR="000E4201" w:rsidRPr="000E4201" w:rsidRDefault="000E4201" w:rsidP="000E4201">
      <w:pPr>
        <w:suppressAutoHyphens/>
        <w:autoSpaceDN w:val="0"/>
        <w:jc w:val="both"/>
        <w:textAlignment w:val="baseline"/>
        <w:rPr>
          <w:rFonts w:ascii="Arial" w:eastAsia="Calibri" w:hAnsi="Arial" w:cs="Arial"/>
          <w:color w:val="000000"/>
        </w:rPr>
      </w:pPr>
      <w:r w:rsidRPr="000E4201">
        <w:rPr>
          <w:rFonts w:ascii="Arial" w:eastAsia="Arial" w:hAnsi="Arial" w:cs="Arial"/>
          <w:color w:val="000000"/>
        </w:rPr>
        <w:t xml:space="preserve">2. “You”/ “Your” or “Supplier” means the potential supplier completing this standard Selection Questionnaire </w:t>
      </w:r>
      <w:r w:rsidRPr="000E4201">
        <w:rPr>
          <w:rFonts w:ascii="Arial" w:eastAsia="Arial" w:hAnsi="Arial" w:cs="Arial"/>
          <w:b/>
          <w:color w:val="000000"/>
        </w:rPr>
        <w:t xml:space="preserve">i.e. the legal entity seeking to be invited to the next stage of the procurement process and responsible for the information provided. </w:t>
      </w:r>
      <w:r w:rsidRPr="000E4201">
        <w:rPr>
          <w:rFonts w:ascii="Arial" w:eastAsia="Arial" w:hAnsi="Arial" w:cs="Arial"/>
          <w:color w:val="000000"/>
        </w:rPr>
        <w:t>The term ‘Supplier’ is intended to cover any economic operator as defined by the Public Contracts Regulations 2015 and could be a registered company; the lead contact for a group of economic operators; charitable organisation; Voluntary Community and Social Enterprise (VCSE); Special Purpose Vehicle; or other form of entity.</w:t>
      </w:r>
    </w:p>
    <w:p w14:paraId="7AA908C1" w14:textId="77777777" w:rsidR="000E4201" w:rsidRPr="000E4201" w:rsidRDefault="000E4201" w:rsidP="000E4201">
      <w:pPr>
        <w:suppressAutoHyphens/>
        <w:autoSpaceDN w:val="0"/>
        <w:jc w:val="both"/>
        <w:textAlignment w:val="baseline"/>
        <w:rPr>
          <w:rFonts w:ascii="Arial" w:eastAsia="Calibri" w:hAnsi="Arial" w:cs="Arial"/>
          <w:color w:val="000000"/>
        </w:rPr>
      </w:pPr>
    </w:p>
    <w:p w14:paraId="41C1D7D6" w14:textId="77777777" w:rsidR="000E4201" w:rsidRPr="000E4201" w:rsidRDefault="000E4201" w:rsidP="000E4201">
      <w:pPr>
        <w:suppressAutoHyphens/>
        <w:autoSpaceDN w:val="0"/>
        <w:jc w:val="both"/>
        <w:textAlignment w:val="baseline"/>
        <w:rPr>
          <w:rFonts w:ascii="Arial" w:hAnsi="Arial" w:cs="Arial"/>
        </w:rPr>
      </w:pPr>
      <w:r w:rsidRPr="000E4201">
        <w:rPr>
          <w:rFonts w:ascii="Arial" w:eastAsia="Arial" w:hAnsi="Arial" w:cs="Arial"/>
          <w:color w:val="000000"/>
        </w:rPr>
        <w:t xml:space="preserve">3. Please ensure that all questions are completed in full, and in the format requested. Failure to do so may result in your submission being disqualified. If the question does not apply to you, please state clearly ‘N/A’. </w:t>
      </w:r>
    </w:p>
    <w:p w14:paraId="4482132B" w14:textId="77777777" w:rsidR="000E4201" w:rsidRPr="000E4201" w:rsidRDefault="000E4201" w:rsidP="000E4201">
      <w:pPr>
        <w:suppressAutoHyphens/>
        <w:autoSpaceDN w:val="0"/>
        <w:jc w:val="both"/>
        <w:textAlignment w:val="baseline"/>
        <w:rPr>
          <w:rFonts w:ascii="Arial" w:eastAsia="Calibri" w:hAnsi="Arial" w:cs="Arial"/>
          <w:color w:val="000000"/>
        </w:rPr>
      </w:pPr>
    </w:p>
    <w:p w14:paraId="4D263E13" w14:textId="77777777" w:rsidR="000E4201" w:rsidRPr="000E4201" w:rsidRDefault="000E4201" w:rsidP="000E4201">
      <w:pPr>
        <w:suppressAutoHyphens/>
        <w:autoSpaceDN w:val="0"/>
        <w:jc w:val="both"/>
        <w:textAlignment w:val="baseline"/>
        <w:rPr>
          <w:rFonts w:ascii="Arial" w:eastAsia="Arial" w:hAnsi="Arial" w:cs="Arial"/>
        </w:rPr>
      </w:pPr>
      <w:r w:rsidRPr="000E4201">
        <w:rPr>
          <w:rFonts w:ascii="Arial" w:eastAsia="Arial" w:hAnsi="Arial" w:cs="Arial"/>
        </w:rPr>
        <w:t>4. Should you need to provide additional Appendices in response to the questions, these should be numbered clearly and listed as part of your declaration. A template for providing additional information is provided at the end of this document.</w:t>
      </w:r>
    </w:p>
    <w:p w14:paraId="4F28367E" w14:textId="77777777" w:rsidR="000E4201" w:rsidRPr="000E4201" w:rsidRDefault="000E4201" w:rsidP="000E4201">
      <w:pPr>
        <w:suppressAutoHyphens/>
        <w:autoSpaceDN w:val="0"/>
        <w:jc w:val="both"/>
        <w:textAlignment w:val="baseline"/>
        <w:rPr>
          <w:rFonts w:ascii="Arial" w:eastAsia="Arial" w:hAnsi="Arial" w:cs="Arial"/>
          <w:color w:val="000000"/>
        </w:rPr>
      </w:pPr>
    </w:p>
    <w:p w14:paraId="54BF6693" w14:textId="77777777" w:rsidR="000E4201" w:rsidRPr="000E4201" w:rsidRDefault="000E4201" w:rsidP="000E4201">
      <w:pPr>
        <w:suppressAutoHyphens/>
        <w:autoSpaceDN w:val="0"/>
        <w:jc w:val="both"/>
        <w:textAlignment w:val="baseline"/>
        <w:rPr>
          <w:rFonts w:ascii="Arial" w:hAnsi="Arial" w:cs="Arial"/>
        </w:rPr>
      </w:pPr>
      <w:r w:rsidRPr="000E4201">
        <w:rPr>
          <w:rFonts w:ascii="Arial" w:hAnsi="Arial" w:cs="Arial"/>
        </w:rPr>
        <w:t>5. 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4DCEF755" w14:textId="77777777" w:rsidR="000E4201" w:rsidRPr="000E4201" w:rsidRDefault="000E4201" w:rsidP="000E4201">
      <w:pPr>
        <w:suppressAutoHyphens/>
        <w:autoSpaceDN w:val="0"/>
        <w:jc w:val="both"/>
        <w:textAlignment w:val="baseline"/>
        <w:rPr>
          <w:rFonts w:ascii="Arial" w:hAnsi="Arial" w:cs="Arial"/>
        </w:rPr>
      </w:pPr>
    </w:p>
    <w:p w14:paraId="17F3613B" w14:textId="77777777" w:rsidR="000E4201" w:rsidRPr="000E4201" w:rsidRDefault="000E4201" w:rsidP="000E4201">
      <w:pPr>
        <w:suppressAutoHyphens/>
        <w:autoSpaceDN w:val="0"/>
        <w:jc w:val="both"/>
        <w:textAlignment w:val="baseline"/>
        <w:rPr>
          <w:rFonts w:ascii="Arial" w:hAnsi="Arial" w:cs="Arial"/>
        </w:rPr>
      </w:pPr>
      <w:r w:rsidRPr="000E4201">
        <w:rPr>
          <w:rFonts w:ascii="Arial" w:hAnsi="Arial" w:cs="Arial"/>
        </w:rPr>
        <w:t>6. For Part 1 and Part 2 every organisation that is being relied on to meet the selection must complete and submit the self-declaration.</w:t>
      </w:r>
    </w:p>
    <w:p w14:paraId="0761ECFB" w14:textId="2D2F472A" w:rsidR="000E4201" w:rsidRPr="000E4201" w:rsidRDefault="000E4201" w:rsidP="000E4201">
      <w:pPr>
        <w:suppressAutoHyphens/>
        <w:autoSpaceDN w:val="0"/>
        <w:jc w:val="both"/>
        <w:textAlignment w:val="baseline"/>
        <w:rPr>
          <w:rFonts w:ascii="Arial" w:eastAsia="Calibri" w:hAnsi="Arial" w:cs="Arial"/>
          <w:color w:val="000000"/>
        </w:rPr>
      </w:pPr>
    </w:p>
    <w:p w14:paraId="52CCFF79" w14:textId="77777777" w:rsidR="000E4201" w:rsidRPr="000E4201" w:rsidRDefault="000E4201" w:rsidP="000E4201">
      <w:pPr>
        <w:suppressAutoHyphens/>
        <w:autoSpaceDN w:val="0"/>
        <w:jc w:val="both"/>
        <w:textAlignment w:val="baseline"/>
        <w:rPr>
          <w:rFonts w:ascii="Arial" w:eastAsia="Arial" w:hAnsi="Arial" w:cs="Arial"/>
        </w:rPr>
      </w:pPr>
      <w:r w:rsidRPr="000E4201">
        <w:rPr>
          <w:rFonts w:ascii="Arial" w:eastAsia="Arial" w:hAnsi="Arial" w:cs="Arial"/>
        </w:rPr>
        <w:t xml:space="preserve">8. Please upload a completed version of this document via the procurement portal </w:t>
      </w:r>
      <w:hyperlink r:id="rId21" w:history="1">
        <w:r w:rsidRPr="000E4201">
          <w:rPr>
            <w:rFonts w:ascii="Arial" w:eastAsia="Arial" w:hAnsi="Arial" w:cs="Arial"/>
            <w:color w:val="0000FF"/>
            <w:u w:val="single"/>
          </w:rPr>
          <w:t>www.supplyingthesouthwest.org.uk</w:t>
        </w:r>
      </w:hyperlink>
      <w:r w:rsidRPr="000E4201">
        <w:rPr>
          <w:rFonts w:ascii="Arial" w:eastAsia="Arial" w:hAnsi="Arial" w:cs="Arial"/>
        </w:rPr>
        <w:t xml:space="preserve"> </w:t>
      </w:r>
    </w:p>
    <w:p w14:paraId="1D7197D5" w14:textId="77777777" w:rsidR="000E4201" w:rsidRPr="000E4201" w:rsidRDefault="000E4201" w:rsidP="000E4201">
      <w:pPr>
        <w:suppressAutoHyphens/>
        <w:autoSpaceDN w:val="0"/>
        <w:jc w:val="both"/>
        <w:textAlignment w:val="baseline"/>
        <w:rPr>
          <w:rFonts w:ascii="Arial" w:eastAsia="Arial" w:hAnsi="Arial" w:cs="Arial"/>
          <w:color w:val="000000"/>
        </w:rPr>
      </w:pPr>
    </w:p>
    <w:p w14:paraId="29DA75CF" w14:textId="77777777" w:rsidR="000E4201" w:rsidRPr="000E4201" w:rsidRDefault="000E4201" w:rsidP="000E4201">
      <w:pPr>
        <w:suppressAutoHyphens/>
        <w:autoSpaceDN w:val="0"/>
        <w:ind w:right="-332"/>
        <w:jc w:val="both"/>
        <w:textAlignment w:val="baseline"/>
        <w:rPr>
          <w:rFonts w:ascii="Arial" w:eastAsia="Arial" w:hAnsi="Arial" w:cs="Arial"/>
          <w:color w:val="FF0000"/>
        </w:rPr>
      </w:pPr>
    </w:p>
    <w:p w14:paraId="3CE65F37" w14:textId="77777777" w:rsidR="000E4201" w:rsidRPr="000E4201" w:rsidRDefault="000E4201" w:rsidP="000E4201">
      <w:pPr>
        <w:suppressAutoHyphens/>
        <w:autoSpaceDN w:val="0"/>
        <w:ind w:right="-333"/>
        <w:jc w:val="both"/>
        <w:textAlignment w:val="baseline"/>
        <w:rPr>
          <w:rFonts w:ascii="Arial" w:eastAsia="Calibri" w:hAnsi="Arial" w:cs="Arial"/>
        </w:rPr>
      </w:pPr>
      <w:r w:rsidRPr="000E4201">
        <w:rPr>
          <w:rFonts w:ascii="Arial" w:eastAsia="Arial" w:hAnsi="Arial" w:cs="Arial"/>
          <w:b/>
        </w:rPr>
        <w:t>Sub-contracting arrangements</w:t>
      </w:r>
    </w:p>
    <w:p w14:paraId="6CDF92BA" w14:textId="77777777" w:rsidR="000E4201" w:rsidRPr="000E4201" w:rsidRDefault="000E4201" w:rsidP="000E4201">
      <w:pPr>
        <w:suppressAutoHyphens/>
        <w:autoSpaceDN w:val="0"/>
        <w:ind w:right="-333"/>
        <w:jc w:val="both"/>
        <w:textAlignment w:val="baseline"/>
        <w:rPr>
          <w:rFonts w:ascii="Arial" w:eastAsia="Calibri" w:hAnsi="Arial" w:cs="Arial"/>
        </w:rPr>
      </w:pPr>
    </w:p>
    <w:p w14:paraId="580CC9ED" w14:textId="77777777" w:rsidR="000E4201" w:rsidRPr="000E4201" w:rsidRDefault="000E4201" w:rsidP="000E4201">
      <w:pPr>
        <w:suppressAutoHyphens/>
        <w:autoSpaceDN w:val="0"/>
        <w:ind w:right="113"/>
        <w:jc w:val="both"/>
        <w:textAlignment w:val="baseline"/>
        <w:rPr>
          <w:rFonts w:ascii="Arial" w:eastAsia="Calibri" w:hAnsi="Arial" w:cs="Arial"/>
        </w:rPr>
      </w:pPr>
      <w:r w:rsidRPr="000E4201">
        <w:rPr>
          <w:rFonts w:ascii="Arial" w:eastAsia="Arial" w:hAnsi="Arial" w:cs="Arial"/>
        </w:rPr>
        <w:t xml:space="preserve">9. Where the Supplier proposes to use one or more sub-contractors to deliver some or </w:t>
      </w:r>
      <w:proofErr w:type="gramStart"/>
      <w:r w:rsidRPr="000E4201">
        <w:rPr>
          <w:rFonts w:ascii="Arial" w:eastAsia="Arial" w:hAnsi="Arial" w:cs="Arial"/>
        </w:rPr>
        <w:t>all of</w:t>
      </w:r>
      <w:proofErr w:type="gramEnd"/>
      <w:r w:rsidRPr="000E4201">
        <w:rPr>
          <w:rFonts w:ascii="Arial" w:eastAsia="Arial" w:hAnsi="Arial" w:cs="Arial"/>
        </w:rPr>
        <w:t xml:space="preserve">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14:paraId="7DAB79B6" w14:textId="77777777" w:rsidR="000E4201" w:rsidRPr="000E4201" w:rsidRDefault="000E4201" w:rsidP="000E4201">
      <w:pPr>
        <w:suppressAutoHyphens/>
        <w:autoSpaceDN w:val="0"/>
        <w:jc w:val="both"/>
        <w:textAlignment w:val="baseline"/>
        <w:rPr>
          <w:rFonts w:ascii="Arial" w:eastAsia="Calibri" w:hAnsi="Arial" w:cs="Arial"/>
          <w:color w:val="00B050"/>
        </w:rPr>
      </w:pPr>
    </w:p>
    <w:p w14:paraId="36693B8C" w14:textId="101F58A9" w:rsidR="000E4201" w:rsidRPr="000E4201" w:rsidRDefault="000E4201" w:rsidP="000E4201">
      <w:pPr>
        <w:suppressAutoHyphens/>
        <w:autoSpaceDN w:val="0"/>
        <w:jc w:val="both"/>
        <w:textAlignment w:val="baseline"/>
        <w:rPr>
          <w:rFonts w:ascii="Arial" w:eastAsia="Arial" w:hAnsi="Arial" w:cs="Arial"/>
        </w:rPr>
      </w:pPr>
      <w:r w:rsidRPr="000E4201">
        <w:rPr>
          <w:rFonts w:ascii="Arial" w:eastAsia="Arial" w:hAnsi="Arial" w:cs="Arial"/>
        </w:rPr>
        <w:t xml:space="preserve">10. The authority recognises that arrangements in relation to sub-contracting may be subject to future change, and may not be finalised until a later date.  However, </w:t>
      </w:r>
      <w:r w:rsidR="00201C56">
        <w:rPr>
          <w:rFonts w:ascii="Arial" w:eastAsia="Arial" w:hAnsi="Arial" w:cs="Arial"/>
        </w:rPr>
        <w:t>Providers</w:t>
      </w:r>
      <w:r w:rsidRPr="000E4201">
        <w:rPr>
          <w:rFonts w:ascii="Arial" w:eastAsia="Arial" w:hAnsi="Arial" w:cs="Arial"/>
        </w:rPr>
        <w:t xml:space="preserve"> should be aware </w:t>
      </w:r>
      <w:r w:rsidRPr="000E4201">
        <w:rPr>
          <w:rFonts w:ascii="Arial" w:eastAsia="Arial" w:hAnsi="Arial" w:cs="Arial"/>
        </w:rPr>
        <w:lastRenderedPageBreak/>
        <w:t xml:space="preserve">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w:t>
      </w:r>
      <w:r w:rsidR="00201C56">
        <w:rPr>
          <w:rFonts w:ascii="Arial" w:eastAsia="Arial" w:hAnsi="Arial" w:cs="Arial"/>
        </w:rPr>
        <w:t>Providers</w:t>
      </w:r>
      <w:r w:rsidRPr="000E4201">
        <w:rPr>
          <w:rFonts w:ascii="Arial" w:eastAsia="Arial" w:hAnsi="Arial" w:cs="Arial"/>
        </w:rPr>
        <w:t xml:space="preserve"> should therefore notify the authority immediately of any change in the proposed sub-contractor arrangements. The authority reserves the right to deselect the Supplier prior to any award of contract, based on an assessment of the updated information.</w:t>
      </w:r>
    </w:p>
    <w:p w14:paraId="6646A7AB" w14:textId="77777777" w:rsidR="000E4201" w:rsidRPr="000E4201" w:rsidRDefault="000E4201" w:rsidP="000E4201">
      <w:pPr>
        <w:suppressAutoHyphens/>
        <w:autoSpaceDN w:val="0"/>
        <w:ind w:right="-29"/>
        <w:jc w:val="both"/>
        <w:textAlignment w:val="baseline"/>
        <w:rPr>
          <w:rFonts w:ascii="Arial" w:eastAsia="Calibri" w:hAnsi="Arial" w:cs="Arial"/>
          <w:color w:val="00B050"/>
        </w:rPr>
      </w:pPr>
    </w:p>
    <w:p w14:paraId="3F9B38BE" w14:textId="77777777" w:rsidR="000E4201" w:rsidRPr="000E4201" w:rsidRDefault="000E4201" w:rsidP="000E4201">
      <w:pPr>
        <w:suppressAutoHyphens/>
        <w:autoSpaceDN w:val="0"/>
        <w:ind w:right="-29"/>
        <w:jc w:val="both"/>
        <w:textAlignment w:val="baseline"/>
        <w:rPr>
          <w:rFonts w:ascii="Arial" w:eastAsia="Calibri" w:hAnsi="Arial" w:cs="Arial"/>
        </w:rPr>
      </w:pPr>
      <w:r w:rsidRPr="000E4201">
        <w:rPr>
          <w:rFonts w:ascii="Arial" w:eastAsia="Arial" w:hAnsi="Arial" w:cs="Arial"/>
        </w:rPr>
        <w:t>11. Please note that the authority may require the consortium to assume a specific legal form if awarded the contract, to the extent that a specific legal form is deemed by the authority as being necessary for the satisfactory performance of the contract.</w:t>
      </w:r>
    </w:p>
    <w:p w14:paraId="6B156328" w14:textId="77777777" w:rsidR="000E4201" w:rsidRPr="000E4201" w:rsidRDefault="000E4201" w:rsidP="000E4201">
      <w:pPr>
        <w:suppressAutoHyphens/>
        <w:autoSpaceDN w:val="0"/>
        <w:ind w:right="-29"/>
        <w:jc w:val="both"/>
        <w:textAlignment w:val="baseline"/>
        <w:rPr>
          <w:rFonts w:ascii="Arial" w:eastAsia="Calibri" w:hAnsi="Arial" w:cs="Arial"/>
        </w:rPr>
      </w:pPr>
    </w:p>
    <w:p w14:paraId="2E89D9F0" w14:textId="77777777" w:rsidR="000E4201" w:rsidRPr="000E4201" w:rsidRDefault="000E4201" w:rsidP="000E4201">
      <w:pPr>
        <w:suppressAutoHyphens/>
        <w:autoSpaceDN w:val="0"/>
        <w:ind w:right="-29"/>
        <w:jc w:val="both"/>
        <w:textAlignment w:val="baseline"/>
        <w:rPr>
          <w:rFonts w:ascii="Arial" w:eastAsia="Arial" w:hAnsi="Arial" w:cs="Arial"/>
        </w:rPr>
      </w:pPr>
      <w:r w:rsidRPr="000E4201">
        <w:rPr>
          <w:rFonts w:ascii="Arial" w:eastAsia="Arial" w:hAnsi="Arial" w:cs="Arial"/>
        </w:rPr>
        <w:t xml:space="preserve">12. Where you are proposing to create a separate legal entity, such as a Special Purpose Vehicle (SPV), you should provide details of the actual or proposed percentage shareholding of the constituent members within the new legal entity in a separate Appendix.  </w:t>
      </w:r>
    </w:p>
    <w:p w14:paraId="797A8EF2" w14:textId="77777777" w:rsidR="000E4201" w:rsidRPr="000E4201" w:rsidRDefault="000E4201" w:rsidP="000E4201">
      <w:pPr>
        <w:suppressAutoHyphens/>
        <w:autoSpaceDN w:val="0"/>
        <w:ind w:right="-29"/>
        <w:jc w:val="both"/>
        <w:textAlignment w:val="baseline"/>
        <w:rPr>
          <w:rFonts w:ascii="Arial" w:eastAsia="Arial" w:hAnsi="Arial" w:cs="Arial"/>
        </w:rPr>
      </w:pPr>
    </w:p>
    <w:p w14:paraId="6DCAD40B" w14:textId="77777777" w:rsidR="000E4201" w:rsidRPr="000E4201" w:rsidRDefault="000E4201" w:rsidP="000E4201">
      <w:pPr>
        <w:spacing w:before="40" w:after="40"/>
        <w:rPr>
          <w:rFonts w:ascii="Arial" w:hAnsi="Arial" w:cs="Arial"/>
        </w:rPr>
      </w:pPr>
      <w:r w:rsidRPr="000E4201">
        <w:rPr>
          <w:rFonts w:ascii="Arial" w:hAnsi="Arial" w:cs="Arial"/>
        </w:rPr>
        <w:t>‘</w:t>
      </w:r>
      <w:r w:rsidRPr="000E4201">
        <w:rPr>
          <w:rFonts w:ascii="Arial" w:hAnsi="Arial" w:cs="Arial"/>
          <w:b/>
        </w:rPr>
        <w:t>Self-cleaning’</w:t>
      </w:r>
      <w:r w:rsidRPr="000E4201">
        <w:rPr>
          <w:rFonts w:ascii="Arial" w:hAnsi="Arial" w:cs="Arial"/>
        </w:rPr>
        <w:t xml:space="preserve"> </w:t>
      </w:r>
    </w:p>
    <w:p w14:paraId="1935AD33" w14:textId="77777777" w:rsidR="000E4201" w:rsidRPr="000E4201" w:rsidRDefault="000E4201" w:rsidP="000E4201">
      <w:pPr>
        <w:spacing w:before="40" w:after="40"/>
        <w:rPr>
          <w:rFonts w:ascii="Arial" w:hAnsi="Arial" w:cs="Arial"/>
        </w:rPr>
      </w:pPr>
    </w:p>
    <w:p w14:paraId="3B42331A" w14:textId="77777777" w:rsidR="000E4201" w:rsidRPr="000E4201" w:rsidRDefault="000E4201" w:rsidP="000E4201">
      <w:pPr>
        <w:spacing w:before="40" w:after="40"/>
        <w:rPr>
          <w:rFonts w:ascii="Arial" w:hAnsi="Arial" w:cs="Arial"/>
        </w:rPr>
      </w:pPr>
      <w:r w:rsidRPr="000E4201">
        <w:rPr>
          <w:rFonts w:ascii="Arial" w:hAnsi="Arial" w:cs="Arial"/>
        </w:rPr>
        <w:t xml:space="preserve">13. Any Supplier that answers ‘Yes’ to questions within part 2 should provide sufficient evidence, in a separate Appendix, that provides a summary of the circumstances and any remedial action that has taken place subsequently and effectively “self-cleans” the situation referred to in that question. The supplier </w:t>
      </w:r>
      <w:proofErr w:type="gramStart"/>
      <w:r w:rsidRPr="000E4201">
        <w:rPr>
          <w:rFonts w:ascii="Arial" w:hAnsi="Arial" w:cs="Arial"/>
        </w:rPr>
        <w:t>has to</w:t>
      </w:r>
      <w:proofErr w:type="gramEnd"/>
      <w:r w:rsidRPr="000E4201">
        <w:rPr>
          <w:rFonts w:ascii="Arial" w:hAnsi="Arial" w:cs="Arial"/>
        </w:rPr>
        <w:t xml:space="preserve"> demonstrate it has taken such remedial action, to the satisfaction of the authority in each case. </w:t>
      </w:r>
    </w:p>
    <w:p w14:paraId="75AF4169" w14:textId="77777777" w:rsidR="000E4201" w:rsidRPr="000E4201" w:rsidRDefault="000E4201" w:rsidP="000E4201">
      <w:pPr>
        <w:spacing w:before="40" w:after="40"/>
        <w:rPr>
          <w:rFonts w:ascii="Arial" w:hAnsi="Arial" w:cs="Arial"/>
        </w:rPr>
      </w:pPr>
    </w:p>
    <w:p w14:paraId="5F6D5899" w14:textId="77777777" w:rsidR="000E4201" w:rsidRPr="000E4201" w:rsidRDefault="000E4201" w:rsidP="000E4201">
      <w:pPr>
        <w:spacing w:before="40" w:after="40"/>
        <w:rPr>
          <w:rFonts w:ascii="Arial" w:hAnsi="Arial" w:cs="Arial"/>
        </w:rPr>
      </w:pPr>
      <w:r w:rsidRPr="000E4201">
        <w:rPr>
          <w:rFonts w:ascii="Arial" w:hAnsi="Arial" w:cs="Arial"/>
        </w:rPr>
        <w:t>If such evidence is considered by the authority (whose decision will be final) as sufficient, the economic operator concerned shall be allowed to continue in the procurement process.</w:t>
      </w:r>
    </w:p>
    <w:p w14:paraId="00ECBE60" w14:textId="77777777" w:rsidR="000E4201" w:rsidRPr="000E4201" w:rsidRDefault="000E4201" w:rsidP="000E4201">
      <w:pPr>
        <w:spacing w:before="40" w:after="40"/>
        <w:ind w:left="360"/>
        <w:rPr>
          <w:rFonts w:ascii="Arial" w:hAnsi="Arial" w:cs="Arial"/>
        </w:rPr>
      </w:pPr>
    </w:p>
    <w:p w14:paraId="155025B8" w14:textId="77777777" w:rsidR="000E4201" w:rsidRPr="000E4201" w:rsidRDefault="000E4201" w:rsidP="000E4201">
      <w:pPr>
        <w:spacing w:before="40" w:after="40"/>
        <w:rPr>
          <w:rFonts w:ascii="Arial" w:hAnsi="Arial" w:cs="Arial"/>
        </w:rPr>
      </w:pPr>
      <w:proofErr w:type="gramStart"/>
      <w:r w:rsidRPr="000E4201">
        <w:rPr>
          <w:rFonts w:ascii="Arial" w:hAnsi="Arial" w:cs="Arial"/>
        </w:rPr>
        <w:t>In order for</w:t>
      </w:r>
      <w:proofErr w:type="gramEnd"/>
      <w:r w:rsidRPr="000E4201">
        <w:rPr>
          <w:rFonts w:ascii="Arial" w:hAnsi="Arial" w:cs="Arial"/>
        </w:rPr>
        <w:t xml:space="preserve"> the evidence referred to above to be sufficient, the Supplier shall, as a minimum, prove that it has;</w:t>
      </w:r>
    </w:p>
    <w:p w14:paraId="3EC3CA34" w14:textId="77777777" w:rsidR="000E4201" w:rsidRPr="000E4201" w:rsidRDefault="000E4201" w:rsidP="000E4201">
      <w:pPr>
        <w:spacing w:before="40" w:after="40"/>
        <w:ind w:left="360"/>
        <w:rPr>
          <w:rFonts w:ascii="Arial" w:hAnsi="Arial" w:cs="Arial"/>
        </w:rPr>
      </w:pPr>
    </w:p>
    <w:p w14:paraId="7831015F" w14:textId="77777777" w:rsidR="000E4201" w:rsidRPr="000E4201" w:rsidRDefault="000E4201" w:rsidP="000E4201">
      <w:pPr>
        <w:numPr>
          <w:ilvl w:val="0"/>
          <w:numId w:val="5"/>
        </w:numPr>
        <w:spacing w:before="40" w:after="40"/>
        <w:rPr>
          <w:rFonts w:ascii="Arial" w:hAnsi="Arial" w:cs="Arial"/>
        </w:rPr>
      </w:pPr>
      <w:r w:rsidRPr="000E4201">
        <w:rPr>
          <w:rFonts w:ascii="Arial" w:hAnsi="Arial" w:cs="Arial"/>
        </w:rPr>
        <w:t>paid or undertaken to pay compensation in respect of any damage caused by the criminal offence or misconduct;</w:t>
      </w:r>
    </w:p>
    <w:p w14:paraId="0B0E7ED1" w14:textId="77777777" w:rsidR="000E4201" w:rsidRPr="000E4201" w:rsidRDefault="000E4201" w:rsidP="000E4201">
      <w:pPr>
        <w:numPr>
          <w:ilvl w:val="0"/>
          <w:numId w:val="5"/>
        </w:numPr>
        <w:spacing w:before="40" w:after="40"/>
        <w:rPr>
          <w:rFonts w:ascii="Arial" w:hAnsi="Arial" w:cs="Arial"/>
        </w:rPr>
      </w:pPr>
      <w:r w:rsidRPr="000E4201">
        <w:rPr>
          <w:rFonts w:ascii="Arial" w:hAnsi="Arial" w:cs="Arial"/>
        </w:rPr>
        <w:t>clarified the facts and circumstances in a comprehensive manner by actively collaborating with the investigating authorities; and</w:t>
      </w:r>
    </w:p>
    <w:p w14:paraId="4623E195" w14:textId="77777777" w:rsidR="000E4201" w:rsidRPr="000E4201" w:rsidRDefault="000E4201" w:rsidP="000E4201">
      <w:pPr>
        <w:numPr>
          <w:ilvl w:val="0"/>
          <w:numId w:val="5"/>
        </w:numPr>
        <w:spacing w:before="40" w:after="40"/>
        <w:rPr>
          <w:rFonts w:ascii="Arial" w:hAnsi="Arial" w:cs="Arial"/>
        </w:rPr>
      </w:pPr>
      <w:r w:rsidRPr="000E4201">
        <w:rPr>
          <w:rFonts w:ascii="Arial" w:hAnsi="Arial" w:cs="Arial"/>
        </w:rPr>
        <w:t>taken concrete technical, organisational and personnel measures that are appropriate to prevent further criminal offences or misconduct.</w:t>
      </w:r>
    </w:p>
    <w:p w14:paraId="6991D9CF" w14:textId="77777777" w:rsidR="000E4201" w:rsidRPr="000E4201" w:rsidRDefault="000E4201" w:rsidP="000E4201">
      <w:pPr>
        <w:spacing w:before="40" w:after="40"/>
        <w:ind w:left="360"/>
        <w:rPr>
          <w:rFonts w:ascii="Arial" w:hAnsi="Arial" w:cs="Arial"/>
        </w:rPr>
      </w:pPr>
    </w:p>
    <w:p w14:paraId="1B5DBB62" w14:textId="77777777" w:rsidR="000E4201" w:rsidRPr="000E4201" w:rsidRDefault="000E4201" w:rsidP="000E4201">
      <w:pPr>
        <w:spacing w:before="40" w:after="40"/>
        <w:rPr>
          <w:rFonts w:ascii="Arial" w:hAnsi="Arial" w:cs="Arial"/>
        </w:rPr>
      </w:pPr>
      <w:r w:rsidRPr="000E4201">
        <w:rPr>
          <w:rFonts w:ascii="Arial" w:hAnsi="Arial" w:cs="Arial"/>
        </w:rPr>
        <w:t xml:space="preserve">The measures taken by the Supplier shall be evaluated </w:t>
      </w:r>
      <w:proofErr w:type="gramStart"/>
      <w:r w:rsidRPr="000E4201">
        <w:rPr>
          <w:rFonts w:ascii="Arial" w:hAnsi="Arial" w:cs="Arial"/>
        </w:rPr>
        <w:t>taking into account</w:t>
      </w:r>
      <w:proofErr w:type="gramEnd"/>
      <w:r w:rsidRPr="000E4201">
        <w:rPr>
          <w:rFonts w:ascii="Arial" w:hAnsi="Arial" w:cs="Arial"/>
        </w:rPr>
        <w:t xml:space="preserve"> the gravity and particular circumstances of the criminal offence or misconduct. Where the measures are considered by the Authority to be insufficient, the Supplier shall be given a statement of the reasons for that decision.</w:t>
      </w:r>
    </w:p>
    <w:p w14:paraId="75EA68A1" w14:textId="77777777" w:rsidR="000E4201" w:rsidRPr="000E4201" w:rsidRDefault="000E4201" w:rsidP="000E4201">
      <w:pPr>
        <w:spacing w:before="40" w:after="40"/>
        <w:rPr>
          <w:rFonts w:ascii="Arial" w:hAnsi="Arial" w:cs="Arial"/>
        </w:rPr>
      </w:pPr>
    </w:p>
    <w:p w14:paraId="7D357CA1" w14:textId="7BD36A1E" w:rsidR="007D7A14" w:rsidRDefault="000E4201" w:rsidP="00C10B1B">
      <w:pPr>
        <w:suppressAutoHyphens/>
        <w:autoSpaceDN w:val="0"/>
        <w:jc w:val="both"/>
        <w:textAlignment w:val="baseline"/>
        <w:rPr>
          <w:rFonts w:ascii="Arial" w:hAnsi="Arial" w:cs="Arial"/>
          <w:i/>
        </w:rPr>
      </w:pPr>
      <w:r w:rsidRPr="000E4201">
        <w:rPr>
          <w:rFonts w:ascii="Arial" w:hAnsi="Arial" w:cs="Arial"/>
          <w:i/>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w:t>
      </w:r>
      <w:r w:rsidR="00C10B1B">
        <w:rPr>
          <w:rFonts w:ascii="Arial" w:hAnsi="Arial" w:cs="Arial"/>
          <w:i/>
        </w:rPr>
        <w:t>ation to make such a disclosure</w:t>
      </w:r>
    </w:p>
    <w:p w14:paraId="789AED04" w14:textId="77777777" w:rsidR="00C10B1B" w:rsidRPr="00C10B1B" w:rsidRDefault="00C10B1B" w:rsidP="00C10B1B">
      <w:pPr>
        <w:suppressAutoHyphens/>
        <w:autoSpaceDN w:val="0"/>
        <w:jc w:val="both"/>
        <w:textAlignment w:val="baseline"/>
        <w:rPr>
          <w:rFonts w:ascii="Arial" w:hAnsi="Arial" w:cs="Arial"/>
          <w:i/>
        </w:rPr>
      </w:pPr>
    </w:p>
    <w:p w14:paraId="7EF767E8" w14:textId="7B7D2F40" w:rsidR="000E4201" w:rsidRPr="000E4201" w:rsidRDefault="004D2A31" w:rsidP="000E4201">
      <w:pPr>
        <w:suppressAutoHyphens/>
        <w:autoSpaceDN w:val="0"/>
        <w:textAlignment w:val="baseline"/>
        <w:rPr>
          <w:rFonts w:ascii="Arial" w:eastAsia="Calibri" w:hAnsi="Arial" w:cs="Arial"/>
          <w:b/>
          <w:color w:val="000000"/>
          <w:sz w:val="28"/>
        </w:rPr>
      </w:pPr>
      <w:r>
        <w:rPr>
          <w:rFonts w:ascii="Arial" w:eastAsia="Calibri" w:hAnsi="Arial" w:cs="Arial"/>
          <w:b/>
          <w:color w:val="000000"/>
          <w:sz w:val="28"/>
        </w:rPr>
        <w:lastRenderedPageBreak/>
        <w:t>Part One</w:t>
      </w:r>
      <w:r w:rsidR="000E4201" w:rsidRPr="000E4201">
        <w:rPr>
          <w:rFonts w:ascii="Arial" w:eastAsia="Calibri" w:hAnsi="Arial" w:cs="Arial"/>
          <w:b/>
          <w:color w:val="000000"/>
          <w:sz w:val="28"/>
        </w:rPr>
        <w:t>: Potential supplier Information</w:t>
      </w:r>
    </w:p>
    <w:p w14:paraId="745A2CC9" w14:textId="77777777" w:rsidR="000E4201" w:rsidRPr="000E4201" w:rsidRDefault="000E4201" w:rsidP="000E4201">
      <w:pPr>
        <w:rPr>
          <w:rFonts w:ascii="Arial" w:hAnsi="Arial" w:cs="Arial"/>
        </w:rPr>
      </w:pPr>
    </w:p>
    <w:p w14:paraId="4274FE73" w14:textId="77777777" w:rsidR="000E4201" w:rsidRPr="000E4201" w:rsidRDefault="000E4201" w:rsidP="000E4201">
      <w:pPr>
        <w:rPr>
          <w:rFonts w:ascii="Arial" w:hAnsi="Arial" w:cs="Arial"/>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gridCol w:w="1843"/>
      </w:tblGrid>
      <w:tr w:rsidR="000E4201" w:rsidRPr="000E4201" w14:paraId="378467BE" w14:textId="77777777" w:rsidTr="00283114">
        <w:tc>
          <w:tcPr>
            <w:tcW w:w="1560" w:type="dxa"/>
            <w:shd w:val="clear" w:color="auto" w:fill="auto"/>
          </w:tcPr>
          <w:p w14:paraId="1D525D1E" w14:textId="77777777" w:rsidR="000E4201" w:rsidRPr="000E4201" w:rsidRDefault="000E4201" w:rsidP="000E4201">
            <w:pPr>
              <w:rPr>
                <w:rFonts w:ascii="Arial" w:hAnsi="Arial" w:cs="Arial"/>
                <w:b/>
              </w:rPr>
            </w:pPr>
            <w:r w:rsidRPr="000E4201">
              <w:rPr>
                <w:rFonts w:ascii="Arial" w:hAnsi="Arial" w:cs="Arial"/>
                <w:b/>
              </w:rPr>
              <w:t>Section 1</w:t>
            </w:r>
          </w:p>
        </w:tc>
        <w:tc>
          <w:tcPr>
            <w:tcW w:w="8788" w:type="dxa"/>
            <w:gridSpan w:val="2"/>
            <w:shd w:val="clear" w:color="auto" w:fill="auto"/>
          </w:tcPr>
          <w:p w14:paraId="7BCB0B7B" w14:textId="77777777" w:rsidR="000E4201" w:rsidRPr="000E4201" w:rsidRDefault="000E4201" w:rsidP="000E4201">
            <w:pPr>
              <w:rPr>
                <w:rFonts w:ascii="Arial" w:hAnsi="Arial" w:cs="Arial"/>
                <w:b/>
              </w:rPr>
            </w:pPr>
            <w:r w:rsidRPr="000E4201">
              <w:rPr>
                <w:rFonts w:ascii="Arial" w:hAnsi="Arial" w:cs="Arial"/>
                <w:b/>
              </w:rPr>
              <w:t>Potential supplier information</w:t>
            </w:r>
          </w:p>
        </w:tc>
      </w:tr>
      <w:tr w:rsidR="000E4201" w:rsidRPr="000E4201" w14:paraId="154FADF8" w14:textId="77777777" w:rsidTr="00283114">
        <w:tc>
          <w:tcPr>
            <w:tcW w:w="1560" w:type="dxa"/>
            <w:shd w:val="clear" w:color="auto" w:fill="auto"/>
          </w:tcPr>
          <w:p w14:paraId="6D8CB9D0" w14:textId="77777777" w:rsidR="000E4201" w:rsidRPr="000E4201" w:rsidRDefault="000E4201" w:rsidP="000E4201">
            <w:pPr>
              <w:rPr>
                <w:rFonts w:ascii="Arial" w:hAnsi="Arial" w:cs="Arial"/>
                <w:b/>
              </w:rPr>
            </w:pPr>
            <w:r w:rsidRPr="000E4201">
              <w:rPr>
                <w:rFonts w:ascii="Arial" w:hAnsi="Arial" w:cs="Arial"/>
                <w:b/>
              </w:rPr>
              <w:t>Question number</w:t>
            </w:r>
          </w:p>
        </w:tc>
        <w:tc>
          <w:tcPr>
            <w:tcW w:w="6945" w:type="dxa"/>
            <w:shd w:val="clear" w:color="auto" w:fill="auto"/>
          </w:tcPr>
          <w:p w14:paraId="4AC15FF1"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1843" w:type="dxa"/>
            <w:shd w:val="clear" w:color="auto" w:fill="auto"/>
          </w:tcPr>
          <w:p w14:paraId="778A724B"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49DD1A18" w14:textId="77777777" w:rsidTr="00283114">
        <w:tc>
          <w:tcPr>
            <w:tcW w:w="1560" w:type="dxa"/>
            <w:shd w:val="clear" w:color="auto" w:fill="auto"/>
          </w:tcPr>
          <w:p w14:paraId="2CD1CD59" w14:textId="77777777" w:rsidR="000E4201" w:rsidRPr="000E4201" w:rsidRDefault="000E4201" w:rsidP="000E4201">
            <w:pPr>
              <w:rPr>
                <w:rFonts w:ascii="Arial" w:hAnsi="Arial" w:cs="Arial"/>
              </w:rPr>
            </w:pPr>
            <w:r w:rsidRPr="000E4201">
              <w:rPr>
                <w:rFonts w:ascii="Arial" w:hAnsi="Arial" w:cs="Arial"/>
              </w:rPr>
              <w:t>1.1(a)</w:t>
            </w:r>
          </w:p>
        </w:tc>
        <w:tc>
          <w:tcPr>
            <w:tcW w:w="6945" w:type="dxa"/>
            <w:shd w:val="clear" w:color="auto" w:fill="auto"/>
          </w:tcPr>
          <w:p w14:paraId="07BFA966" w14:textId="77777777" w:rsidR="000E4201" w:rsidRPr="000E4201" w:rsidRDefault="000E4201" w:rsidP="000E4201">
            <w:pPr>
              <w:rPr>
                <w:rFonts w:ascii="Arial" w:hAnsi="Arial" w:cs="Arial"/>
              </w:rPr>
            </w:pPr>
            <w:r w:rsidRPr="000E4201">
              <w:rPr>
                <w:rFonts w:ascii="Arial" w:hAnsi="Arial" w:cs="Arial"/>
              </w:rPr>
              <w:t>Full name of the potential supplier submitting the information</w:t>
            </w:r>
          </w:p>
        </w:tc>
        <w:tc>
          <w:tcPr>
            <w:tcW w:w="1843" w:type="dxa"/>
            <w:shd w:val="clear" w:color="auto" w:fill="auto"/>
          </w:tcPr>
          <w:p w14:paraId="5ED26E44" w14:textId="77777777" w:rsidR="000E4201" w:rsidRPr="000E4201" w:rsidRDefault="000E4201" w:rsidP="000E4201">
            <w:pPr>
              <w:rPr>
                <w:rFonts w:ascii="Arial" w:hAnsi="Arial" w:cs="Arial"/>
              </w:rPr>
            </w:pPr>
          </w:p>
        </w:tc>
      </w:tr>
      <w:tr w:rsidR="000E4201" w:rsidRPr="000E4201" w14:paraId="0C188E03" w14:textId="77777777" w:rsidTr="00283114">
        <w:tc>
          <w:tcPr>
            <w:tcW w:w="1560" w:type="dxa"/>
            <w:shd w:val="clear" w:color="auto" w:fill="auto"/>
          </w:tcPr>
          <w:p w14:paraId="423EDA11" w14:textId="77777777" w:rsidR="000E4201" w:rsidRPr="000E4201" w:rsidRDefault="000E4201" w:rsidP="000E4201">
            <w:pPr>
              <w:rPr>
                <w:rFonts w:ascii="Arial" w:hAnsi="Arial" w:cs="Arial"/>
              </w:rPr>
            </w:pPr>
            <w:r w:rsidRPr="000E4201">
              <w:rPr>
                <w:rFonts w:ascii="Arial" w:hAnsi="Arial" w:cs="Arial"/>
              </w:rPr>
              <w:t>1.1 (b) - (</w:t>
            </w:r>
            <w:proofErr w:type="spellStart"/>
            <w:r w:rsidRPr="000E4201">
              <w:rPr>
                <w:rFonts w:ascii="Arial" w:hAnsi="Arial" w:cs="Arial"/>
              </w:rPr>
              <w:t>i</w:t>
            </w:r>
            <w:proofErr w:type="spellEnd"/>
            <w:r w:rsidRPr="000E4201">
              <w:rPr>
                <w:rFonts w:ascii="Arial" w:hAnsi="Arial" w:cs="Arial"/>
              </w:rPr>
              <w:t>)</w:t>
            </w:r>
          </w:p>
        </w:tc>
        <w:tc>
          <w:tcPr>
            <w:tcW w:w="6945" w:type="dxa"/>
            <w:shd w:val="clear" w:color="auto" w:fill="auto"/>
          </w:tcPr>
          <w:p w14:paraId="0040A5BB" w14:textId="77777777" w:rsidR="000E4201" w:rsidRPr="000E4201" w:rsidRDefault="000E4201" w:rsidP="000E4201">
            <w:pPr>
              <w:rPr>
                <w:rFonts w:ascii="Arial" w:hAnsi="Arial" w:cs="Arial"/>
              </w:rPr>
            </w:pPr>
            <w:r w:rsidRPr="000E4201">
              <w:rPr>
                <w:rFonts w:ascii="Arial" w:hAnsi="Arial" w:cs="Arial"/>
              </w:rPr>
              <w:t>Registered office address (if applicable)</w:t>
            </w:r>
          </w:p>
        </w:tc>
        <w:tc>
          <w:tcPr>
            <w:tcW w:w="1843" w:type="dxa"/>
            <w:shd w:val="clear" w:color="auto" w:fill="auto"/>
          </w:tcPr>
          <w:p w14:paraId="4B22AB75" w14:textId="77777777" w:rsidR="000E4201" w:rsidRPr="000E4201" w:rsidRDefault="000E4201" w:rsidP="000E4201">
            <w:pPr>
              <w:rPr>
                <w:rFonts w:ascii="Arial" w:hAnsi="Arial" w:cs="Arial"/>
              </w:rPr>
            </w:pPr>
          </w:p>
        </w:tc>
      </w:tr>
      <w:tr w:rsidR="000E4201" w:rsidRPr="000E4201" w14:paraId="4CCAA3E8" w14:textId="77777777" w:rsidTr="00283114">
        <w:tc>
          <w:tcPr>
            <w:tcW w:w="1560" w:type="dxa"/>
            <w:shd w:val="clear" w:color="auto" w:fill="auto"/>
          </w:tcPr>
          <w:p w14:paraId="250CB72C" w14:textId="77777777" w:rsidR="000E4201" w:rsidRPr="000E4201" w:rsidRDefault="000E4201" w:rsidP="000E4201">
            <w:pPr>
              <w:rPr>
                <w:rFonts w:ascii="Arial" w:hAnsi="Arial" w:cs="Arial"/>
              </w:rPr>
            </w:pPr>
            <w:r w:rsidRPr="000E4201">
              <w:rPr>
                <w:rFonts w:ascii="Arial" w:hAnsi="Arial" w:cs="Arial"/>
              </w:rPr>
              <w:t>1.1 (b) - (ii)</w:t>
            </w:r>
          </w:p>
        </w:tc>
        <w:tc>
          <w:tcPr>
            <w:tcW w:w="6945" w:type="dxa"/>
            <w:shd w:val="clear" w:color="auto" w:fill="auto"/>
          </w:tcPr>
          <w:p w14:paraId="73DBE1A8" w14:textId="77777777" w:rsidR="000E4201" w:rsidRPr="000E4201" w:rsidRDefault="000E4201" w:rsidP="000E4201">
            <w:pPr>
              <w:rPr>
                <w:rFonts w:ascii="Arial" w:hAnsi="Arial" w:cs="Arial"/>
              </w:rPr>
            </w:pPr>
            <w:r w:rsidRPr="000E4201">
              <w:rPr>
                <w:rFonts w:ascii="Arial" w:hAnsi="Arial" w:cs="Arial"/>
              </w:rPr>
              <w:t>Registered website address (if applicable)</w:t>
            </w:r>
          </w:p>
        </w:tc>
        <w:tc>
          <w:tcPr>
            <w:tcW w:w="1843" w:type="dxa"/>
            <w:shd w:val="clear" w:color="auto" w:fill="auto"/>
          </w:tcPr>
          <w:p w14:paraId="556CDF98" w14:textId="77777777" w:rsidR="000E4201" w:rsidRPr="000E4201" w:rsidRDefault="000E4201" w:rsidP="000E4201">
            <w:pPr>
              <w:rPr>
                <w:rFonts w:ascii="Arial" w:hAnsi="Arial" w:cs="Arial"/>
              </w:rPr>
            </w:pPr>
          </w:p>
        </w:tc>
      </w:tr>
      <w:tr w:rsidR="000E4201" w:rsidRPr="000E4201" w14:paraId="4B6393E2" w14:textId="77777777" w:rsidTr="00283114">
        <w:tc>
          <w:tcPr>
            <w:tcW w:w="1560" w:type="dxa"/>
            <w:shd w:val="clear" w:color="auto" w:fill="auto"/>
          </w:tcPr>
          <w:p w14:paraId="14FEE562" w14:textId="77777777" w:rsidR="000E4201" w:rsidRPr="000E4201" w:rsidRDefault="000E4201" w:rsidP="000E4201">
            <w:pPr>
              <w:rPr>
                <w:rFonts w:ascii="Arial" w:hAnsi="Arial" w:cs="Arial"/>
              </w:rPr>
            </w:pPr>
            <w:r w:rsidRPr="000E4201">
              <w:rPr>
                <w:rFonts w:ascii="Arial" w:hAnsi="Arial" w:cs="Arial"/>
              </w:rPr>
              <w:t>1.1 (c)</w:t>
            </w:r>
          </w:p>
        </w:tc>
        <w:tc>
          <w:tcPr>
            <w:tcW w:w="6945" w:type="dxa"/>
            <w:shd w:val="clear" w:color="auto" w:fill="auto"/>
          </w:tcPr>
          <w:p w14:paraId="11B29BDF" w14:textId="77777777" w:rsidR="000E4201" w:rsidRPr="000E4201" w:rsidRDefault="000E4201" w:rsidP="000E4201">
            <w:pPr>
              <w:spacing w:before="60" w:after="60"/>
              <w:rPr>
                <w:rFonts w:ascii="Arial" w:hAnsi="Arial" w:cs="Arial"/>
              </w:rPr>
            </w:pPr>
            <w:r w:rsidRPr="000E4201">
              <w:rPr>
                <w:rFonts w:ascii="Arial" w:hAnsi="Arial" w:cs="Arial"/>
              </w:rPr>
              <w:t>Trading status</w:t>
            </w:r>
          </w:p>
          <w:p w14:paraId="0C12877E" w14:textId="77777777" w:rsidR="000E4201" w:rsidRPr="000E4201" w:rsidRDefault="000E4201" w:rsidP="000E4201">
            <w:pPr>
              <w:rPr>
                <w:rFonts w:ascii="Arial" w:hAnsi="Arial" w:cs="Arial"/>
              </w:rPr>
            </w:pPr>
            <w:r w:rsidRPr="000E4201">
              <w:rPr>
                <w:rFonts w:ascii="Arial" w:hAnsi="Arial" w:cs="Arial"/>
              </w:rPr>
              <w:t xml:space="preserve">a) public limited company </w:t>
            </w:r>
          </w:p>
          <w:p w14:paraId="3DE49935" w14:textId="77777777" w:rsidR="000E4201" w:rsidRPr="000E4201" w:rsidRDefault="000E4201" w:rsidP="000E4201">
            <w:pPr>
              <w:rPr>
                <w:rFonts w:ascii="Arial" w:hAnsi="Arial" w:cs="Arial"/>
              </w:rPr>
            </w:pPr>
            <w:r w:rsidRPr="000E4201">
              <w:rPr>
                <w:rFonts w:ascii="Arial" w:hAnsi="Arial" w:cs="Arial"/>
              </w:rPr>
              <w:t xml:space="preserve">b) limited company </w:t>
            </w:r>
          </w:p>
          <w:p w14:paraId="05D65515" w14:textId="77777777" w:rsidR="000E4201" w:rsidRPr="000E4201" w:rsidRDefault="000E4201" w:rsidP="000E4201">
            <w:pPr>
              <w:rPr>
                <w:rFonts w:ascii="Arial" w:hAnsi="Arial" w:cs="Arial"/>
              </w:rPr>
            </w:pPr>
            <w:r w:rsidRPr="000E4201">
              <w:rPr>
                <w:rFonts w:ascii="Arial" w:hAnsi="Arial" w:cs="Arial"/>
              </w:rPr>
              <w:t xml:space="preserve">c) limited liability partnership </w:t>
            </w:r>
          </w:p>
          <w:p w14:paraId="0A8ABD68" w14:textId="77777777" w:rsidR="000E4201" w:rsidRPr="000E4201" w:rsidRDefault="000E4201" w:rsidP="000E4201">
            <w:pPr>
              <w:rPr>
                <w:rFonts w:ascii="Arial" w:hAnsi="Arial" w:cs="Arial"/>
              </w:rPr>
            </w:pPr>
            <w:r w:rsidRPr="000E4201">
              <w:rPr>
                <w:rFonts w:ascii="Arial" w:hAnsi="Arial" w:cs="Arial"/>
              </w:rPr>
              <w:t xml:space="preserve">d) other partnership </w:t>
            </w:r>
          </w:p>
          <w:p w14:paraId="0790E9CB" w14:textId="77777777" w:rsidR="000E4201" w:rsidRPr="000E4201" w:rsidRDefault="000E4201" w:rsidP="000E4201">
            <w:pPr>
              <w:rPr>
                <w:rFonts w:ascii="Arial" w:hAnsi="Arial" w:cs="Arial"/>
              </w:rPr>
            </w:pPr>
            <w:r w:rsidRPr="000E4201">
              <w:rPr>
                <w:rFonts w:ascii="Arial" w:hAnsi="Arial" w:cs="Arial"/>
              </w:rPr>
              <w:t xml:space="preserve">e) sole trader </w:t>
            </w:r>
          </w:p>
          <w:p w14:paraId="5D65CE43" w14:textId="77777777" w:rsidR="000E4201" w:rsidRPr="000E4201" w:rsidRDefault="000E4201" w:rsidP="000E4201">
            <w:pPr>
              <w:rPr>
                <w:rFonts w:ascii="Arial" w:hAnsi="Arial" w:cs="Arial"/>
              </w:rPr>
            </w:pPr>
            <w:r w:rsidRPr="000E4201">
              <w:rPr>
                <w:rFonts w:ascii="Arial" w:hAnsi="Arial" w:cs="Arial"/>
              </w:rPr>
              <w:t xml:space="preserve">f) third sector </w:t>
            </w:r>
          </w:p>
          <w:p w14:paraId="25A6BF0D" w14:textId="77777777" w:rsidR="000E4201" w:rsidRPr="000E4201" w:rsidRDefault="000E4201" w:rsidP="000E4201">
            <w:pPr>
              <w:rPr>
                <w:rFonts w:ascii="Arial" w:hAnsi="Arial" w:cs="Arial"/>
              </w:rPr>
            </w:pPr>
            <w:r w:rsidRPr="000E4201">
              <w:rPr>
                <w:rFonts w:ascii="Arial" w:hAnsi="Arial" w:cs="Arial"/>
              </w:rPr>
              <w:t>g) other (please specify your trading status)</w:t>
            </w:r>
          </w:p>
        </w:tc>
        <w:tc>
          <w:tcPr>
            <w:tcW w:w="1843" w:type="dxa"/>
            <w:shd w:val="clear" w:color="auto" w:fill="auto"/>
          </w:tcPr>
          <w:p w14:paraId="08FC1FFB" w14:textId="77777777" w:rsidR="000E4201" w:rsidRPr="000E4201" w:rsidRDefault="000E4201" w:rsidP="000E4201">
            <w:pPr>
              <w:rPr>
                <w:rFonts w:ascii="Arial" w:hAnsi="Arial" w:cs="Arial"/>
              </w:rPr>
            </w:pPr>
          </w:p>
        </w:tc>
      </w:tr>
      <w:tr w:rsidR="000E4201" w:rsidRPr="000E4201" w14:paraId="728B60C6" w14:textId="77777777" w:rsidTr="00283114">
        <w:tc>
          <w:tcPr>
            <w:tcW w:w="1560" w:type="dxa"/>
            <w:shd w:val="clear" w:color="auto" w:fill="auto"/>
          </w:tcPr>
          <w:p w14:paraId="462D2BAE" w14:textId="77777777" w:rsidR="000E4201" w:rsidRPr="000E4201" w:rsidRDefault="000E4201" w:rsidP="000E4201">
            <w:pPr>
              <w:rPr>
                <w:rFonts w:ascii="Arial" w:hAnsi="Arial" w:cs="Arial"/>
              </w:rPr>
            </w:pPr>
            <w:r w:rsidRPr="000E4201">
              <w:rPr>
                <w:rFonts w:ascii="Arial" w:hAnsi="Arial" w:cs="Arial"/>
              </w:rPr>
              <w:t>1.1 (d)</w:t>
            </w:r>
          </w:p>
        </w:tc>
        <w:tc>
          <w:tcPr>
            <w:tcW w:w="6945" w:type="dxa"/>
            <w:shd w:val="clear" w:color="auto" w:fill="auto"/>
          </w:tcPr>
          <w:p w14:paraId="4DF17F3D" w14:textId="77777777" w:rsidR="000E4201" w:rsidRPr="000E4201" w:rsidRDefault="000E4201" w:rsidP="000E4201">
            <w:pPr>
              <w:spacing w:before="60" w:after="60"/>
              <w:rPr>
                <w:rFonts w:ascii="Arial" w:hAnsi="Arial" w:cs="Arial"/>
              </w:rPr>
            </w:pPr>
            <w:r w:rsidRPr="000E4201">
              <w:rPr>
                <w:rFonts w:ascii="Arial" w:hAnsi="Arial" w:cs="Arial"/>
              </w:rPr>
              <w:t>Date of registration in country of origin</w:t>
            </w:r>
          </w:p>
        </w:tc>
        <w:tc>
          <w:tcPr>
            <w:tcW w:w="1843" w:type="dxa"/>
            <w:shd w:val="clear" w:color="auto" w:fill="auto"/>
          </w:tcPr>
          <w:p w14:paraId="44AB1682" w14:textId="77777777" w:rsidR="000E4201" w:rsidRPr="000E4201" w:rsidRDefault="000E4201" w:rsidP="000E4201">
            <w:pPr>
              <w:rPr>
                <w:rFonts w:ascii="Arial" w:hAnsi="Arial" w:cs="Arial"/>
              </w:rPr>
            </w:pPr>
          </w:p>
        </w:tc>
      </w:tr>
      <w:tr w:rsidR="000E4201" w:rsidRPr="000E4201" w14:paraId="605F54FE" w14:textId="77777777" w:rsidTr="00283114">
        <w:tc>
          <w:tcPr>
            <w:tcW w:w="1560" w:type="dxa"/>
            <w:shd w:val="clear" w:color="auto" w:fill="auto"/>
          </w:tcPr>
          <w:p w14:paraId="680C8D2E" w14:textId="77777777" w:rsidR="000E4201" w:rsidRPr="000E4201" w:rsidRDefault="000E4201" w:rsidP="000E4201">
            <w:pPr>
              <w:spacing w:before="60" w:after="60"/>
              <w:rPr>
                <w:rFonts w:ascii="Arial" w:hAnsi="Arial" w:cs="Arial"/>
              </w:rPr>
            </w:pPr>
            <w:r w:rsidRPr="000E4201">
              <w:rPr>
                <w:rFonts w:ascii="Arial" w:hAnsi="Arial" w:cs="Arial"/>
              </w:rPr>
              <w:t>1.1 (e)</w:t>
            </w:r>
          </w:p>
        </w:tc>
        <w:tc>
          <w:tcPr>
            <w:tcW w:w="6945" w:type="dxa"/>
            <w:shd w:val="clear" w:color="auto" w:fill="auto"/>
          </w:tcPr>
          <w:p w14:paraId="4491044A" w14:textId="77777777" w:rsidR="000E4201" w:rsidRPr="000E4201" w:rsidRDefault="000E4201" w:rsidP="000E4201">
            <w:pPr>
              <w:spacing w:before="60" w:after="60"/>
              <w:rPr>
                <w:rFonts w:ascii="Arial" w:hAnsi="Arial" w:cs="Arial"/>
              </w:rPr>
            </w:pPr>
            <w:r w:rsidRPr="000E4201">
              <w:rPr>
                <w:rFonts w:ascii="Arial" w:hAnsi="Arial" w:cs="Arial"/>
              </w:rPr>
              <w:t>Company registration number (if applicable)</w:t>
            </w:r>
          </w:p>
        </w:tc>
        <w:tc>
          <w:tcPr>
            <w:tcW w:w="1843" w:type="dxa"/>
            <w:shd w:val="clear" w:color="auto" w:fill="auto"/>
          </w:tcPr>
          <w:p w14:paraId="0A5E57EA" w14:textId="77777777" w:rsidR="000E4201" w:rsidRPr="000E4201" w:rsidRDefault="000E4201" w:rsidP="000E4201">
            <w:pPr>
              <w:rPr>
                <w:rFonts w:ascii="Arial" w:hAnsi="Arial" w:cs="Arial"/>
              </w:rPr>
            </w:pPr>
          </w:p>
        </w:tc>
      </w:tr>
      <w:tr w:rsidR="000E4201" w:rsidRPr="000E4201" w14:paraId="5B265F45" w14:textId="77777777" w:rsidTr="00283114">
        <w:tc>
          <w:tcPr>
            <w:tcW w:w="1560" w:type="dxa"/>
            <w:shd w:val="clear" w:color="auto" w:fill="auto"/>
          </w:tcPr>
          <w:p w14:paraId="444C7BD3" w14:textId="77777777" w:rsidR="000E4201" w:rsidRPr="000E4201" w:rsidRDefault="000E4201" w:rsidP="000E4201">
            <w:pPr>
              <w:spacing w:before="60" w:after="60"/>
              <w:rPr>
                <w:rFonts w:ascii="Arial" w:hAnsi="Arial" w:cs="Arial"/>
              </w:rPr>
            </w:pPr>
            <w:r w:rsidRPr="000E4201">
              <w:rPr>
                <w:rFonts w:ascii="Arial" w:hAnsi="Arial" w:cs="Arial"/>
              </w:rPr>
              <w:t>1.1 (f)</w:t>
            </w:r>
          </w:p>
        </w:tc>
        <w:tc>
          <w:tcPr>
            <w:tcW w:w="6945" w:type="dxa"/>
            <w:shd w:val="clear" w:color="auto" w:fill="auto"/>
          </w:tcPr>
          <w:p w14:paraId="4537288A" w14:textId="77777777" w:rsidR="000E4201" w:rsidRPr="000E4201" w:rsidRDefault="000E4201" w:rsidP="000E4201">
            <w:pPr>
              <w:spacing w:before="60" w:after="60"/>
              <w:rPr>
                <w:rFonts w:ascii="Arial" w:hAnsi="Arial" w:cs="Arial"/>
              </w:rPr>
            </w:pPr>
            <w:r w:rsidRPr="000E4201">
              <w:rPr>
                <w:rFonts w:ascii="Arial" w:hAnsi="Arial" w:cs="Arial"/>
              </w:rPr>
              <w:t xml:space="preserve">Charity registration number (if applicable) </w:t>
            </w:r>
          </w:p>
        </w:tc>
        <w:tc>
          <w:tcPr>
            <w:tcW w:w="1843" w:type="dxa"/>
            <w:shd w:val="clear" w:color="auto" w:fill="auto"/>
          </w:tcPr>
          <w:p w14:paraId="701B1CA2" w14:textId="77777777" w:rsidR="000E4201" w:rsidRPr="000E4201" w:rsidRDefault="000E4201" w:rsidP="000E4201">
            <w:pPr>
              <w:rPr>
                <w:rFonts w:ascii="Arial" w:hAnsi="Arial" w:cs="Arial"/>
              </w:rPr>
            </w:pPr>
          </w:p>
        </w:tc>
      </w:tr>
      <w:tr w:rsidR="000E4201" w:rsidRPr="000E4201" w14:paraId="693115EA" w14:textId="77777777" w:rsidTr="00283114">
        <w:tc>
          <w:tcPr>
            <w:tcW w:w="1560" w:type="dxa"/>
            <w:shd w:val="clear" w:color="auto" w:fill="auto"/>
          </w:tcPr>
          <w:p w14:paraId="6A21D3F9" w14:textId="77777777" w:rsidR="000E4201" w:rsidRPr="000E4201" w:rsidRDefault="000E4201" w:rsidP="000E4201">
            <w:pPr>
              <w:spacing w:before="60" w:after="60"/>
              <w:rPr>
                <w:rFonts w:ascii="Arial" w:hAnsi="Arial" w:cs="Arial"/>
              </w:rPr>
            </w:pPr>
            <w:r w:rsidRPr="000E4201">
              <w:rPr>
                <w:rFonts w:ascii="Arial" w:hAnsi="Arial" w:cs="Arial"/>
              </w:rPr>
              <w:t>1.1 (g)</w:t>
            </w:r>
          </w:p>
        </w:tc>
        <w:tc>
          <w:tcPr>
            <w:tcW w:w="6945" w:type="dxa"/>
            <w:shd w:val="clear" w:color="auto" w:fill="auto"/>
          </w:tcPr>
          <w:p w14:paraId="2ECDE59A" w14:textId="77777777" w:rsidR="000E4201" w:rsidRPr="000E4201" w:rsidRDefault="000E4201" w:rsidP="000E4201">
            <w:pPr>
              <w:spacing w:before="60" w:after="60"/>
              <w:rPr>
                <w:rFonts w:ascii="Arial" w:hAnsi="Arial" w:cs="Arial"/>
              </w:rPr>
            </w:pPr>
            <w:r w:rsidRPr="000E4201">
              <w:rPr>
                <w:rFonts w:ascii="Arial" w:hAnsi="Arial" w:cs="Arial"/>
              </w:rPr>
              <w:t>Head office DUNS number (if applicable)</w:t>
            </w:r>
          </w:p>
        </w:tc>
        <w:tc>
          <w:tcPr>
            <w:tcW w:w="1843" w:type="dxa"/>
            <w:shd w:val="clear" w:color="auto" w:fill="auto"/>
          </w:tcPr>
          <w:p w14:paraId="2BEE1F3C" w14:textId="77777777" w:rsidR="000E4201" w:rsidRPr="000E4201" w:rsidRDefault="000E4201" w:rsidP="000E4201">
            <w:pPr>
              <w:rPr>
                <w:rFonts w:ascii="Arial" w:hAnsi="Arial" w:cs="Arial"/>
              </w:rPr>
            </w:pPr>
          </w:p>
        </w:tc>
      </w:tr>
      <w:tr w:rsidR="000E4201" w:rsidRPr="000E4201" w14:paraId="0F6DA287" w14:textId="77777777" w:rsidTr="00283114">
        <w:tc>
          <w:tcPr>
            <w:tcW w:w="1560" w:type="dxa"/>
            <w:shd w:val="clear" w:color="auto" w:fill="auto"/>
          </w:tcPr>
          <w:p w14:paraId="1B229909" w14:textId="77777777" w:rsidR="000E4201" w:rsidRPr="000E4201" w:rsidRDefault="000E4201" w:rsidP="000E4201">
            <w:pPr>
              <w:spacing w:before="60" w:after="60"/>
              <w:rPr>
                <w:rFonts w:ascii="Arial" w:hAnsi="Arial" w:cs="Arial"/>
              </w:rPr>
            </w:pPr>
            <w:r w:rsidRPr="000E4201">
              <w:rPr>
                <w:rFonts w:ascii="Arial" w:hAnsi="Arial" w:cs="Arial"/>
              </w:rPr>
              <w:t>1.1 (h)</w:t>
            </w:r>
          </w:p>
        </w:tc>
        <w:tc>
          <w:tcPr>
            <w:tcW w:w="6945" w:type="dxa"/>
            <w:shd w:val="clear" w:color="auto" w:fill="auto"/>
          </w:tcPr>
          <w:p w14:paraId="1955BEBF" w14:textId="77777777" w:rsidR="000E4201" w:rsidRPr="000E4201" w:rsidRDefault="000E4201" w:rsidP="000E4201">
            <w:pPr>
              <w:spacing w:before="60" w:after="60"/>
              <w:rPr>
                <w:rFonts w:ascii="Arial" w:hAnsi="Arial" w:cs="Arial"/>
              </w:rPr>
            </w:pPr>
            <w:r w:rsidRPr="000E4201">
              <w:rPr>
                <w:rFonts w:ascii="Arial" w:hAnsi="Arial" w:cs="Arial"/>
              </w:rPr>
              <w:t>Registered VAT number</w:t>
            </w:r>
          </w:p>
        </w:tc>
        <w:tc>
          <w:tcPr>
            <w:tcW w:w="1843" w:type="dxa"/>
            <w:shd w:val="clear" w:color="auto" w:fill="auto"/>
          </w:tcPr>
          <w:p w14:paraId="09835C03" w14:textId="77777777" w:rsidR="000E4201" w:rsidRPr="000E4201" w:rsidRDefault="000E4201" w:rsidP="000E4201">
            <w:pPr>
              <w:spacing w:before="60" w:after="60"/>
              <w:rPr>
                <w:rFonts w:ascii="Arial" w:hAnsi="Arial" w:cs="Arial"/>
              </w:rPr>
            </w:pPr>
          </w:p>
        </w:tc>
      </w:tr>
      <w:tr w:rsidR="000E4201" w:rsidRPr="000E4201" w14:paraId="54CDA9B6" w14:textId="77777777" w:rsidTr="00283114">
        <w:tc>
          <w:tcPr>
            <w:tcW w:w="1560" w:type="dxa"/>
            <w:shd w:val="clear" w:color="auto" w:fill="auto"/>
          </w:tcPr>
          <w:p w14:paraId="7C00DACC" w14:textId="77777777" w:rsidR="000E4201" w:rsidRPr="000E4201" w:rsidRDefault="000E4201" w:rsidP="000E4201">
            <w:pPr>
              <w:spacing w:before="60" w:after="60"/>
              <w:rPr>
                <w:rFonts w:ascii="Arial" w:hAnsi="Arial" w:cs="Arial"/>
              </w:rPr>
            </w:pPr>
            <w:r w:rsidRPr="000E4201">
              <w:rPr>
                <w:rFonts w:ascii="Arial" w:hAnsi="Arial" w:cs="Arial"/>
              </w:rPr>
              <w:t>1.1 (</w:t>
            </w:r>
            <w:proofErr w:type="spellStart"/>
            <w:r w:rsidRPr="000E4201">
              <w:rPr>
                <w:rFonts w:ascii="Arial" w:hAnsi="Arial" w:cs="Arial"/>
              </w:rPr>
              <w:t>i</w:t>
            </w:r>
            <w:proofErr w:type="spellEnd"/>
            <w:r w:rsidRPr="000E4201">
              <w:rPr>
                <w:rFonts w:ascii="Arial" w:hAnsi="Arial" w:cs="Arial"/>
              </w:rPr>
              <w:t>) – (</w:t>
            </w:r>
            <w:proofErr w:type="spellStart"/>
            <w:r w:rsidRPr="000E4201">
              <w:rPr>
                <w:rFonts w:ascii="Arial" w:hAnsi="Arial" w:cs="Arial"/>
              </w:rPr>
              <w:t>i</w:t>
            </w:r>
            <w:proofErr w:type="spellEnd"/>
            <w:r w:rsidRPr="000E4201">
              <w:rPr>
                <w:rFonts w:ascii="Arial" w:hAnsi="Arial" w:cs="Arial"/>
              </w:rPr>
              <w:t>)</w:t>
            </w:r>
          </w:p>
        </w:tc>
        <w:tc>
          <w:tcPr>
            <w:tcW w:w="6945" w:type="dxa"/>
            <w:shd w:val="clear" w:color="auto" w:fill="auto"/>
          </w:tcPr>
          <w:p w14:paraId="47D6C86F" w14:textId="77777777" w:rsidR="000E4201" w:rsidRPr="000E4201" w:rsidRDefault="000E4201" w:rsidP="000E4201">
            <w:pPr>
              <w:spacing w:before="60" w:after="60"/>
              <w:rPr>
                <w:rFonts w:ascii="Arial" w:hAnsi="Arial" w:cs="Arial"/>
              </w:rPr>
            </w:pPr>
            <w:r w:rsidRPr="000E4201">
              <w:rPr>
                <w:rFonts w:ascii="Arial" w:hAnsi="Arial" w:cs="Arial"/>
              </w:rPr>
              <w:t>If applicable, is your organisation registered with the appropriate professional or trade register(s) in the member state where it is established?</w:t>
            </w:r>
          </w:p>
        </w:tc>
        <w:tc>
          <w:tcPr>
            <w:tcW w:w="1843" w:type="dxa"/>
            <w:shd w:val="clear" w:color="auto" w:fill="auto"/>
          </w:tcPr>
          <w:p w14:paraId="15D41BC6" w14:textId="4DC08260" w:rsidR="000E4201" w:rsidRPr="000E4201" w:rsidRDefault="000E4201" w:rsidP="000E4201">
            <w:pPr>
              <w:rPr>
                <w:rFonts w:ascii="Arial" w:hAnsi="Arial" w:cs="Arial"/>
              </w:rPr>
            </w:pPr>
            <w:r w:rsidRPr="000E4201">
              <w:rPr>
                <w:rFonts w:ascii="Arial" w:hAnsi="Arial" w:cs="Arial"/>
              </w:rPr>
              <w:t xml:space="preserve">Yes </w:t>
            </w:r>
            <w:sdt>
              <w:sdtPr>
                <w:rPr>
                  <w:rFonts w:ascii="Arial" w:hAnsi="Arial" w:cs="Arial"/>
                </w:rPr>
                <w:id w:val="468261277"/>
                <w14:checkbox>
                  <w14:checked w14:val="0"/>
                  <w14:checkedState w14:val="2612" w14:font="MS Gothic"/>
                  <w14:uncheckedState w14:val="2610" w14:font="MS Gothic"/>
                </w14:checkbox>
              </w:sdtPr>
              <w:sdtEndPr/>
              <w:sdtContent>
                <w:r w:rsidR="00B3317E">
                  <w:rPr>
                    <w:rFonts w:ascii="MS Gothic" w:eastAsia="MS Gothic" w:hAnsi="MS Gothic" w:cs="Arial" w:hint="eastAsia"/>
                  </w:rPr>
                  <w:t>☐</w:t>
                </w:r>
              </w:sdtContent>
            </w:sdt>
            <w:r w:rsidRPr="000E4201">
              <w:rPr>
                <w:rFonts w:ascii="Arial" w:hAnsi="Arial" w:cs="Arial"/>
              </w:rPr>
              <w:t xml:space="preserve"> </w:t>
            </w:r>
          </w:p>
          <w:p w14:paraId="053A3F6B" w14:textId="77777777" w:rsidR="000E4201" w:rsidRPr="000E4201" w:rsidRDefault="000E4201" w:rsidP="000E4201">
            <w:pPr>
              <w:rPr>
                <w:rFonts w:ascii="Arial" w:hAnsi="Arial" w:cs="Arial"/>
              </w:rPr>
            </w:pPr>
            <w:r w:rsidRPr="000E4201">
              <w:rPr>
                <w:rFonts w:ascii="Arial" w:hAnsi="Arial" w:cs="Arial"/>
              </w:rPr>
              <w:t xml:space="preserve">No </w:t>
            </w:r>
            <w:sdt>
              <w:sdtPr>
                <w:rPr>
                  <w:rFonts w:ascii="Arial" w:hAnsi="Arial" w:cs="Arial"/>
                </w:rPr>
                <w:id w:val="1226026812"/>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269FA019" w14:textId="77777777" w:rsidR="000E4201" w:rsidRPr="000E4201" w:rsidRDefault="000E4201" w:rsidP="000E4201">
            <w:pPr>
              <w:spacing w:before="60" w:after="60"/>
              <w:rPr>
                <w:rFonts w:ascii="Arial" w:hAnsi="Arial" w:cs="Arial"/>
              </w:rPr>
            </w:pPr>
            <w:r w:rsidRPr="000E4201">
              <w:rPr>
                <w:rFonts w:ascii="Arial" w:hAnsi="Arial" w:cs="Arial"/>
              </w:rPr>
              <w:t xml:space="preserve">N/A </w:t>
            </w:r>
            <w:sdt>
              <w:sdtPr>
                <w:rPr>
                  <w:rFonts w:ascii="Arial" w:hAnsi="Arial" w:cs="Arial"/>
                </w:rPr>
                <w:id w:val="32077684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13AA3348" w14:textId="77777777" w:rsidTr="00283114">
        <w:tc>
          <w:tcPr>
            <w:tcW w:w="1560" w:type="dxa"/>
            <w:shd w:val="clear" w:color="auto" w:fill="auto"/>
          </w:tcPr>
          <w:p w14:paraId="70F481A8" w14:textId="77777777" w:rsidR="000E4201" w:rsidRPr="000E4201" w:rsidRDefault="000E4201" w:rsidP="000E4201">
            <w:pPr>
              <w:spacing w:before="60" w:after="60"/>
              <w:rPr>
                <w:rFonts w:ascii="Arial" w:hAnsi="Arial" w:cs="Arial"/>
              </w:rPr>
            </w:pPr>
            <w:r w:rsidRPr="000E4201">
              <w:rPr>
                <w:rFonts w:ascii="Arial" w:hAnsi="Arial" w:cs="Arial"/>
              </w:rPr>
              <w:t>1.1 (</w:t>
            </w:r>
            <w:proofErr w:type="spellStart"/>
            <w:r w:rsidRPr="000E4201">
              <w:rPr>
                <w:rFonts w:ascii="Arial" w:hAnsi="Arial" w:cs="Arial"/>
              </w:rPr>
              <w:t>i</w:t>
            </w:r>
            <w:proofErr w:type="spellEnd"/>
            <w:r w:rsidRPr="000E4201">
              <w:rPr>
                <w:rFonts w:ascii="Arial" w:hAnsi="Arial" w:cs="Arial"/>
              </w:rPr>
              <w:t>) – (ii)</w:t>
            </w:r>
          </w:p>
        </w:tc>
        <w:tc>
          <w:tcPr>
            <w:tcW w:w="6945" w:type="dxa"/>
            <w:shd w:val="clear" w:color="auto" w:fill="auto"/>
          </w:tcPr>
          <w:p w14:paraId="6F1F025D" w14:textId="77777777" w:rsidR="000E4201" w:rsidRPr="000E4201" w:rsidRDefault="000E4201" w:rsidP="000E4201">
            <w:pPr>
              <w:spacing w:before="60" w:after="60"/>
              <w:rPr>
                <w:rFonts w:ascii="Arial" w:hAnsi="Arial" w:cs="Arial"/>
              </w:rPr>
            </w:pPr>
            <w:r w:rsidRPr="000E4201">
              <w:rPr>
                <w:rFonts w:ascii="Arial" w:hAnsi="Arial" w:cs="Arial"/>
              </w:rPr>
              <w:t>If you responded yes to 1.1(</w:t>
            </w:r>
            <w:proofErr w:type="spellStart"/>
            <w:r w:rsidRPr="000E4201">
              <w:rPr>
                <w:rFonts w:ascii="Arial" w:hAnsi="Arial" w:cs="Arial"/>
              </w:rPr>
              <w:t>i</w:t>
            </w:r>
            <w:proofErr w:type="spellEnd"/>
            <w:r w:rsidRPr="000E4201">
              <w:rPr>
                <w:rFonts w:ascii="Arial" w:hAnsi="Arial" w:cs="Arial"/>
              </w:rPr>
              <w:t>) - (</w:t>
            </w:r>
            <w:proofErr w:type="spellStart"/>
            <w:r w:rsidRPr="000E4201">
              <w:rPr>
                <w:rFonts w:ascii="Arial" w:hAnsi="Arial" w:cs="Arial"/>
              </w:rPr>
              <w:t>i</w:t>
            </w:r>
            <w:proofErr w:type="spellEnd"/>
            <w:r w:rsidRPr="000E4201">
              <w:rPr>
                <w:rFonts w:ascii="Arial" w:hAnsi="Arial" w:cs="Arial"/>
              </w:rPr>
              <w:t>), please provide the relevant details, including the registration number(s).</w:t>
            </w:r>
          </w:p>
        </w:tc>
        <w:tc>
          <w:tcPr>
            <w:tcW w:w="1843" w:type="dxa"/>
            <w:shd w:val="clear" w:color="auto" w:fill="auto"/>
          </w:tcPr>
          <w:p w14:paraId="13AA9F33" w14:textId="77777777" w:rsidR="000E4201" w:rsidRPr="000E4201" w:rsidRDefault="000E4201" w:rsidP="000E4201">
            <w:pPr>
              <w:spacing w:before="60" w:after="60"/>
              <w:rPr>
                <w:rFonts w:ascii="Arial" w:hAnsi="Arial" w:cs="Arial"/>
              </w:rPr>
            </w:pPr>
          </w:p>
        </w:tc>
      </w:tr>
      <w:tr w:rsidR="000E4201" w:rsidRPr="000E4201" w14:paraId="3AC65E9E" w14:textId="77777777" w:rsidTr="00283114">
        <w:tc>
          <w:tcPr>
            <w:tcW w:w="1560" w:type="dxa"/>
            <w:shd w:val="clear" w:color="auto" w:fill="auto"/>
          </w:tcPr>
          <w:p w14:paraId="037E1D23" w14:textId="77777777" w:rsidR="000E4201" w:rsidRPr="000E4201" w:rsidRDefault="000E4201" w:rsidP="000E4201">
            <w:pPr>
              <w:spacing w:before="60" w:after="60"/>
              <w:rPr>
                <w:rFonts w:ascii="Arial" w:hAnsi="Arial" w:cs="Arial"/>
              </w:rPr>
            </w:pPr>
            <w:r w:rsidRPr="000E4201">
              <w:rPr>
                <w:rFonts w:ascii="Arial" w:hAnsi="Arial" w:cs="Arial"/>
              </w:rPr>
              <w:t>1.1(j) - (</w:t>
            </w:r>
            <w:proofErr w:type="spellStart"/>
            <w:r w:rsidRPr="000E4201">
              <w:rPr>
                <w:rFonts w:ascii="Arial" w:hAnsi="Arial" w:cs="Arial"/>
              </w:rPr>
              <w:t>i</w:t>
            </w:r>
            <w:proofErr w:type="spellEnd"/>
            <w:r w:rsidRPr="000E4201">
              <w:rPr>
                <w:rFonts w:ascii="Arial" w:hAnsi="Arial" w:cs="Arial"/>
              </w:rPr>
              <w:t>)</w:t>
            </w:r>
          </w:p>
        </w:tc>
        <w:tc>
          <w:tcPr>
            <w:tcW w:w="6945" w:type="dxa"/>
            <w:shd w:val="clear" w:color="auto" w:fill="auto"/>
          </w:tcPr>
          <w:p w14:paraId="1830823D" w14:textId="77777777" w:rsidR="000E4201" w:rsidRPr="000E4201" w:rsidRDefault="000E4201" w:rsidP="000E4201">
            <w:pPr>
              <w:spacing w:before="60" w:after="60"/>
              <w:rPr>
                <w:rFonts w:ascii="Arial" w:hAnsi="Arial" w:cs="Arial"/>
              </w:rPr>
            </w:pPr>
            <w:r w:rsidRPr="000E4201">
              <w:rPr>
                <w:rFonts w:ascii="Arial" w:hAnsi="Arial" w:cs="Arial"/>
              </w:rPr>
              <w:t xml:space="preserve">Is it a legal requirement in the state where you are established for you to possess a </w:t>
            </w:r>
            <w:proofErr w:type="gramStart"/>
            <w:r w:rsidRPr="000E4201">
              <w:rPr>
                <w:rFonts w:ascii="Arial" w:hAnsi="Arial" w:cs="Arial"/>
              </w:rPr>
              <w:t>particular authorisation</w:t>
            </w:r>
            <w:proofErr w:type="gramEnd"/>
            <w:r w:rsidRPr="000E4201">
              <w:rPr>
                <w:rFonts w:ascii="Arial" w:hAnsi="Arial" w:cs="Arial"/>
              </w:rPr>
              <w:t>, or be a member of a particular organisation in order to provide the services specified in this procurement?</w:t>
            </w:r>
          </w:p>
        </w:tc>
        <w:tc>
          <w:tcPr>
            <w:tcW w:w="1843" w:type="dxa"/>
            <w:shd w:val="clear" w:color="auto" w:fill="auto"/>
          </w:tcPr>
          <w:p w14:paraId="18010C52"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18659993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B425511"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8947529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tc>
      </w:tr>
      <w:tr w:rsidR="000E4201" w:rsidRPr="000E4201" w14:paraId="53C8869A" w14:textId="77777777" w:rsidTr="00283114">
        <w:tc>
          <w:tcPr>
            <w:tcW w:w="1560" w:type="dxa"/>
            <w:shd w:val="clear" w:color="auto" w:fill="auto"/>
          </w:tcPr>
          <w:p w14:paraId="6728AD89" w14:textId="77777777" w:rsidR="000E4201" w:rsidRPr="000E4201" w:rsidRDefault="000E4201" w:rsidP="000E4201">
            <w:pPr>
              <w:spacing w:before="60" w:after="60"/>
              <w:rPr>
                <w:rFonts w:ascii="Arial" w:hAnsi="Arial" w:cs="Arial"/>
              </w:rPr>
            </w:pPr>
            <w:r w:rsidRPr="000E4201">
              <w:rPr>
                <w:rFonts w:ascii="Arial" w:hAnsi="Arial" w:cs="Arial"/>
              </w:rPr>
              <w:t>1.1(j) - (ii)</w:t>
            </w:r>
          </w:p>
        </w:tc>
        <w:tc>
          <w:tcPr>
            <w:tcW w:w="6945" w:type="dxa"/>
            <w:shd w:val="clear" w:color="auto" w:fill="auto"/>
          </w:tcPr>
          <w:p w14:paraId="1E964E51" w14:textId="77777777" w:rsidR="000E4201" w:rsidRPr="000E4201" w:rsidRDefault="000E4201" w:rsidP="000E4201">
            <w:pPr>
              <w:spacing w:before="60" w:after="60"/>
              <w:rPr>
                <w:rFonts w:ascii="Arial" w:hAnsi="Arial" w:cs="Arial"/>
              </w:rPr>
            </w:pPr>
            <w:r w:rsidRPr="000E4201">
              <w:rPr>
                <w:rFonts w:ascii="Arial" w:hAnsi="Arial" w:cs="Arial"/>
              </w:rPr>
              <w:t>If you responded yes to 1.1(j) - (</w:t>
            </w:r>
            <w:proofErr w:type="spellStart"/>
            <w:r w:rsidRPr="000E4201">
              <w:rPr>
                <w:rFonts w:ascii="Arial" w:hAnsi="Arial" w:cs="Arial"/>
              </w:rPr>
              <w:t>i</w:t>
            </w:r>
            <w:proofErr w:type="spellEnd"/>
            <w:r w:rsidRPr="000E4201">
              <w:rPr>
                <w:rFonts w:ascii="Arial" w:hAnsi="Arial" w:cs="Arial"/>
              </w:rPr>
              <w:t>), please provide additional details of what is required and confirmation that you have complied with this.</w:t>
            </w:r>
          </w:p>
        </w:tc>
        <w:tc>
          <w:tcPr>
            <w:tcW w:w="1843" w:type="dxa"/>
            <w:shd w:val="clear" w:color="auto" w:fill="auto"/>
          </w:tcPr>
          <w:p w14:paraId="07474256" w14:textId="77777777" w:rsidR="000E4201" w:rsidRPr="000E4201" w:rsidRDefault="000E4201" w:rsidP="000E4201">
            <w:pPr>
              <w:spacing w:before="60" w:after="60"/>
              <w:rPr>
                <w:rFonts w:ascii="Arial" w:hAnsi="Arial" w:cs="Arial"/>
              </w:rPr>
            </w:pPr>
          </w:p>
        </w:tc>
      </w:tr>
      <w:tr w:rsidR="000E4201" w:rsidRPr="000E4201" w14:paraId="6D7AEA1A" w14:textId="77777777" w:rsidTr="00283114">
        <w:tc>
          <w:tcPr>
            <w:tcW w:w="1560" w:type="dxa"/>
            <w:shd w:val="clear" w:color="auto" w:fill="auto"/>
          </w:tcPr>
          <w:p w14:paraId="4EE0A5F9" w14:textId="77777777" w:rsidR="000E4201" w:rsidRPr="000E4201" w:rsidRDefault="000E4201" w:rsidP="000E4201">
            <w:pPr>
              <w:spacing w:before="60" w:after="60"/>
              <w:rPr>
                <w:rFonts w:ascii="Arial" w:hAnsi="Arial" w:cs="Arial"/>
              </w:rPr>
            </w:pPr>
            <w:r w:rsidRPr="000E4201">
              <w:rPr>
                <w:rFonts w:ascii="Arial" w:hAnsi="Arial" w:cs="Arial"/>
              </w:rPr>
              <w:t>1.1(k)</w:t>
            </w:r>
          </w:p>
        </w:tc>
        <w:tc>
          <w:tcPr>
            <w:tcW w:w="6945" w:type="dxa"/>
            <w:shd w:val="clear" w:color="auto" w:fill="auto"/>
          </w:tcPr>
          <w:p w14:paraId="1B4C2E1B" w14:textId="77777777" w:rsidR="000E4201" w:rsidRPr="000E4201" w:rsidRDefault="000E4201" w:rsidP="000E4201">
            <w:pPr>
              <w:spacing w:before="60" w:after="60"/>
              <w:rPr>
                <w:rFonts w:ascii="Arial" w:hAnsi="Arial" w:cs="Arial"/>
              </w:rPr>
            </w:pPr>
            <w:r w:rsidRPr="000E4201">
              <w:rPr>
                <w:rFonts w:ascii="Arial" w:hAnsi="Arial" w:cs="Arial"/>
              </w:rPr>
              <w:t>Trading name(s) that will be used if successful in this procurement</w:t>
            </w:r>
          </w:p>
        </w:tc>
        <w:tc>
          <w:tcPr>
            <w:tcW w:w="1843" w:type="dxa"/>
            <w:shd w:val="clear" w:color="auto" w:fill="auto"/>
          </w:tcPr>
          <w:p w14:paraId="549183D2" w14:textId="77777777" w:rsidR="000E4201" w:rsidRPr="000E4201" w:rsidRDefault="000E4201" w:rsidP="000E4201">
            <w:pPr>
              <w:spacing w:before="60" w:after="60"/>
              <w:rPr>
                <w:rFonts w:ascii="Arial" w:hAnsi="Arial" w:cs="Arial"/>
              </w:rPr>
            </w:pPr>
          </w:p>
        </w:tc>
      </w:tr>
      <w:tr w:rsidR="000E4201" w:rsidRPr="000E4201" w14:paraId="34A88706" w14:textId="77777777" w:rsidTr="00283114">
        <w:tc>
          <w:tcPr>
            <w:tcW w:w="1560" w:type="dxa"/>
            <w:shd w:val="clear" w:color="auto" w:fill="auto"/>
          </w:tcPr>
          <w:p w14:paraId="1F73C6FB" w14:textId="77777777" w:rsidR="000E4201" w:rsidRPr="000E4201" w:rsidRDefault="000E4201" w:rsidP="000E4201">
            <w:pPr>
              <w:spacing w:before="60" w:after="60"/>
              <w:rPr>
                <w:rFonts w:ascii="Arial" w:hAnsi="Arial" w:cs="Arial"/>
              </w:rPr>
            </w:pPr>
            <w:r w:rsidRPr="000E4201">
              <w:rPr>
                <w:rFonts w:ascii="Arial" w:hAnsi="Arial" w:cs="Arial"/>
              </w:rPr>
              <w:t>1.1(l)</w:t>
            </w:r>
          </w:p>
        </w:tc>
        <w:tc>
          <w:tcPr>
            <w:tcW w:w="6945" w:type="dxa"/>
            <w:shd w:val="clear" w:color="auto" w:fill="auto"/>
          </w:tcPr>
          <w:p w14:paraId="37A55570" w14:textId="77777777" w:rsidR="000E4201" w:rsidRPr="000E4201" w:rsidRDefault="000E4201" w:rsidP="000E4201">
            <w:pPr>
              <w:spacing w:before="60" w:after="60"/>
              <w:rPr>
                <w:rFonts w:ascii="Arial" w:hAnsi="Arial" w:cs="Arial"/>
              </w:rPr>
            </w:pPr>
            <w:r w:rsidRPr="000E4201">
              <w:rPr>
                <w:rFonts w:ascii="Arial" w:hAnsi="Arial" w:cs="Arial"/>
              </w:rPr>
              <w:t xml:space="preserve">Relevant classifications (state whether you fall within one of these, and if so which one) </w:t>
            </w:r>
          </w:p>
          <w:p w14:paraId="5CCB83C0" w14:textId="77777777" w:rsidR="000E4201" w:rsidRPr="000E4201" w:rsidRDefault="000E4201" w:rsidP="000E4201">
            <w:pPr>
              <w:spacing w:before="60"/>
              <w:rPr>
                <w:rFonts w:ascii="Arial" w:hAnsi="Arial" w:cs="Arial"/>
              </w:rPr>
            </w:pPr>
            <w:r w:rsidRPr="000E4201">
              <w:rPr>
                <w:rFonts w:ascii="Arial" w:hAnsi="Arial" w:cs="Arial"/>
              </w:rPr>
              <w:t xml:space="preserve">a) Voluntary Community Social Enterprise (VCSE) </w:t>
            </w:r>
          </w:p>
          <w:p w14:paraId="068A4355" w14:textId="77777777" w:rsidR="000E4201" w:rsidRPr="000E4201" w:rsidRDefault="000E4201" w:rsidP="000E4201">
            <w:pPr>
              <w:spacing w:before="60"/>
              <w:rPr>
                <w:rFonts w:ascii="Arial" w:hAnsi="Arial" w:cs="Arial"/>
              </w:rPr>
            </w:pPr>
            <w:r w:rsidRPr="000E4201">
              <w:rPr>
                <w:rFonts w:ascii="Arial" w:hAnsi="Arial" w:cs="Arial"/>
              </w:rPr>
              <w:t xml:space="preserve">b) Sheltered Workshop </w:t>
            </w:r>
          </w:p>
          <w:p w14:paraId="0145BA8C" w14:textId="77777777" w:rsidR="000E4201" w:rsidRPr="000E4201" w:rsidRDefault="000E4201" w:rsidP="000E4201">
            <w:pPr>
              <w:spacing w:before="60"/>
              <w:rPr>
                <w:rFonts w:ascii="Arial" w:hAnsi="Arial" w:cs="Arial"/>
              </w:rPr>
            </w:pPr>
            <w:r w:rsidRPr="000E4201">
              <w:rPr>
                <w:rFonts w:ascii="Arial" w:hAnsi="Arial" w:cs="Arial"/>
              </w:rPr>
              <w:t>c) Public service mutual</w:t>
            </w:r>
          </w:p>
        </w:tc>
        <w:tc>
          <w:tcPr>
            <w:tcW w:w="1843" w:type="dxa"/>
            <w:shd w:val="clear" w:color="auto" w:fill="auto"/>
          </w:tcPr>
          <w:p w14:paraId="6B1235D8" w14:textId="77777777" w:rsidR="000E4201" w:rsidRPr="000E4201" w:rsidRDefault="000E4201" w:rsidP="000E4201">
            <w:pPr>
              <w:spacing w:before="60" w:after="60"/>
              <w:rPr>
                <w:rFonts w:ascii="Arial" w:hAnsi="Arial" w:cs="Arial"/>
              </w:rPr>
            </w:pPr>
          </w:p>
        </w:tc>
      </w:tr>
      <w:tr w:rsidR="000E4201" w:rsidRPr="000E4201" w14:paraId="16FA89B8" w14:textId="77777777" w:rsidTr="00283114">
        <w:tc>
          <w:tcPr>
            <w:tcW w:w="1560" w:type="dxa"/>
            <w:shd w:val="clear" w:color="auto" w:fill="auto"/>
          </w:tcPr>
          <w:p w14:paraId="4050B13E" w14:textId="77777777" w:rsidR="000E4201" w:rsidRPr="000E4201" w:rsidRDefault="000E4201" w:rsidP="000E4201">
            <w:pPr>
              <w:spacing w:before="60" w:after="60"/>
              <w:rPr>
                <w:rFonts w:ascii="Arial" w:hAnsi="Arial" w:cs="Arial"/>
              </w:rPr>
            </w:pPr>
            <w:r w:rsidRPr="000E4201">
              <w:rPr>
                <w:rFonts w:ascii="Arial" w:hAnsi="Arial" w:cs="Arial"/>
              </w:rPr>
              <w:lastRenderedPageBreak/>
              <w:t>1.1(m)</w:t>
            </w:r>
          </w:p>
        </w:tc>
        <w:tc>
          <w:tcPr>
            <w:tcW w:w="6945" w:type="dxa"/>
            <w:shd w:val="clear" w:color="auto" w:fill="auto"/>
          </w:tcPr>
          <w:p w14:paraId="72AC7CF9" w14:textId="01D26454" w:rsidR="000E4201" w:rsidRPr="000E4201" w:rsidRDefault="000E4201" w:rsidP="000E4201">
            <w:pPr>
              <w:spacing w:before="60" w:after="60"/>
              <w:rPr>
                <w:rFonts w:ascii="Arial" w:hAnsi="Arial" w:cs="Arial"/>
              </w:rPr>
            </w:pPr>
            <w:r w:rsidRPr="000E4201">
              <w:rPr>
                <w:rFonts w:ascii="Arial" w:hAnsi="Arial" w:cs="Arial"/>
              </w:rPr>
              <w:t>Are you a Small, Medium or Micro Enterprise (SME)</w:t>
            </w:r>
            <w:r w:rsidR="00DA4628">
              <w:rPr>
                <w:rStyle w:val="FootnoteReference"/>
                <w:rFonts w:ascii="Arial" w:hAnsi="Arial" w:cs="Arial"/>
              </w:rPr>
              <w:footnoteReference w:id="2"/>
            </w:r>
            <w:r w:rsidRPr="000E4201">
              <w:rPr>
                <w:rFonts w:ascii="Arial" w:hAnsi="Arial" w:cs="Arial"/>
              </w:rPr>
              <w:t>?</w:t>
            </w:r>
          </w:p>
        </w:tc>
        <w:tc>
          <w:tcPr>
            <w:tcW w:w="1843" w:type="dxa"/>
            <w:shd w:val="clear" w:color="auto" w:fill="auto"/>
          </w:tcPr>
          <w:p w14:paraId="5E435A69"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76441433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8F05505"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75756047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123C7569" w14:textId="77777777" w:rsidTr="00283114">
        <w:tc>
          <w:tcPr>
            <w:tcW w:w="1560" w:type="dxa"/>
            <w:shd w:val="clear" w:color="auto" w:fill="auto"/>
          </w:tcPr>
          <w:p w14:paraId="248216B6" w14:textId="77777777" w:rsidR="000E4201" w:rsidRPr="000E4201" w:rsidRDefault="000E4201" w:rsidP="000E4201">
            <w:pPr>
              <w:spacing w:before="60" w:after="60"/>
              <w:rPr>
                <w:rFonts w:ascii="Arial" w:hAnsi="Arial" w:cs="Arial"/>
              </w:rPr>
            </w:pPr>
            <w:r w:rsidRPr="000E4201">
              <w:rPr>
                <w:rFonts w:ascii="Arial" w:hAnsi="Arial" w:cs="Arial"/>
              </w:rPr>
              <w:t>1.1(n)</w:t>
            </w:r>
          </w:p>
        </w:tc>
        <w:tc>
          <w:tcPr>
            <w:tcW w:w="6945" w:type="dxa"/>
            <w:shd w:val="clear" w:color="auto" w:fill="auto"/>
          </w:tcPr>
          <w:p w14:paraId="2DAE06CE" w14:textId="5EF795B2" w:rsidR="000E4201" w:rsidRPr="000E4201" w:rsidRDefault="000E4201" w:rsidP="000E4201">
            <w:pPr>
              <w:spacing w:before="60" w:after="60"/>
              <w:rPr>
                <w:rFonts w:ascii="Arial" w:hAnsi="Arial" w:cs="Arial"/>
              </w:rPr>
            </w:pPr>
            <w:r w:rsidRPr="000E4201">
              <w:rPr>
                <w:rFonts w:ascii="Arial" w:hAnsi="Arial" w:cs="Arial"/>
              </w:rPr>
              <w:t xml:space="preserve">Details of Persons of Significant Control (PSC), where appropriate: </w:t>
            </w:r>
            <w:r w:rsidR="00DA4628">
              <w:rPr>
                <w:rStyle w:val="FootnoteReference"/>
                <w:rFonts w:ascii="Arial" w:hAnsi="Arial" w:cs="Arial"/>
              </w:rPr>
              <w:footnoteReference w:id="3"/>
            </w:r>
            <w:r w:rsidRPr="000E4201">
              <w:rPr>
                <w:rFonts w:ascii="Arial" w:hAnsi="Arial" w:cs="Arial"/>
              </w:rPr>
              <w:t xml:space="preserve"> </w:t>
            </w:r>
          </w:p>
          <w:p w14:paraId="0847D9A4" w14:textId="77777777" w:rsidR="000E4201" w:rsidRPr="000E4201" w:rsidRDefault="000E4201" w:rsidP="000E4201">
            <w:pPr>
              <w:spacing w:before="60"/>
              <w:rPr>
                <w:rFonts w:ascii="Arial" w:hAnsi="Arial" w:cs="Arial"/>
              </w:rPr>
            </w:pPr>
            <w:r w:rsidRPr="000E4201">
              <w:rPr>
                <w:rFonts w:ascii="Arial" w:hAnsi="Arial" w:cs="Arial"/>
              </w:rPr>
              <w:t xml:space="preserve">- Name; </w:t>
            </w:r>
          </w:p>
          <w:p w14:paraId="47752306" w14:textId="77777777" w:rsidR="000E4201" w:rsidRPr="000E4201" w:rsidRDefault="000E4201" w:rsidP="000E4201">
            <w:pPr>
              <w:spacing w:before="60"/>
              <w:rPr>
                <w:rFonts w:ascii="Arial" w:hAnsi="Arial" w:cs="Arial"/>
              </w:rPr>
            </w:pPr>
            <w:r w:rsidRPr="000E4201">
              <w:rPr>
                <w:rFonts w:ascii="Arial" w:hAnsi="Arial" w:cs="Arial"/>
              </w:rPr>
              <w:t xml:space="preserve">- Date of birth; </w:t>
            </w:r>
          </w:p>
          <w:p w14:paraId="73CD6ABA" w14:textId="77777777" w:rsidR="000E4201" w:rsidRPr="000E4201" w:rsidRDefault="000E4201" w:rsidP="000E4201">
            <w:pPr>
              <w:spacing w:before="60"/>
              <w:rPr>
                <w:rFonts w:ascii="Arial" w:hAnsi="Arial" w:cs="Arial"/>
              </w:rPr>
            </w:pPr>
            <w:r w:rsidRPr="000E4201">
              <w:rPr>
                <w:rFonts w:ascii="Arial" w:hAnsi="Arial" w:cs="Arial"/>
              </w:rPr>
              <w:t xml:space="preserve">- Nationality; </w:t>
            </w:r>
          </w:p>
          <w:p w14:paraId="2A8461B3" w14:textId="77777777" w:rsidR="000E4201" w:rsidRPr="000E4201" w:rsidRDefault="000E4201" w:rsidP="000E4201">
            <w:pPr>
              <w:spacing w:before="60"/>
              <w:rPr>
                <w:rFonts w:ascii="Arial" w:hAnsi="Arial" w:cs="Arial"/>
              </w:rPr>
            </w:pPr>
            <w:r w:rsidRPr="000E4201">
              <w:rPr>
                <w:rFonts w:ascii="Arial" w:hAnsi="Arial" w:cs="Arial"/>
              </w:rPr>
              <w:t xml:space="preserve">- Country, state or part of the UK where the PSC usually lives; </w:t>
            </w:r>
          </w:p>
          <w:p w14:paraId="33A4DAE2" w14:textId="77777777" w:rsidR="000E4201" w:rsidRPr="000E4201" w:rsidRDefault="000E4201" w:rsidP="000E4201">
            <w:pPr>
              <w:spacing w:before="60"/>
              <w:rPr>
                <w:rFonts w:ascii="Arial" w:hAnsi="Arial" w:cs="Arial"/>
              </w:rPr>
            </w:pPr>
            <w:r w:rsidRPr="000E4201">
              <w:rPr>
                <w:rFonts w:ascii="Arial" w:hAnsi="Arial" w:cs="Arial"/>
              </w:rPr>
              <w:t xml:space="preserve">- Service address; </w:t>
            </w:r>
          </w:p>
          <w:p w14:paraId="566DD52F" w14:textId="77777777" w:rsidR="000E4201" w:rsidRPr="000E4201" w:rsidRDefault="000E4201" w:rsidP="000E4201">
            <w:pPr>
              <w:spacing w:before="60"/>
              <w:rPr>
                <w:rFonts w:ascii="Arial" w:hAnsi="Arial" w:cs="Arial"/>
              </w:rPr>
            </w:pPr>
            <w:r w:rsidRPr="000E4201">
              <w:rPr>
                <w:rFonts w:ascii="Arial" w:hAnsi="Arial" w:cs="Arial"/>
              </w:rPr>
              <w:t xml:space="preserve">- The date he or she became a PSC in relation to the company (for existing companies the 6 April 2016 should be used); </w:t>
            </w:r>
          </w:p>
          <w:p w14:paraId="4E98580C" w14:textId="77777777" w:rsidR="000E4201" w:rsidRPr="000E4201" w:rsidRDefault="000E4201" w:rsidP="000E4201">
            <w:pPr>
              <w:spacing w:before="60" w:after="60"/>
              <w:rPr>
                <w:rFonts w:ascii="Arial" w:hAnsi="Arial" w:cs="Arial"/>
              </w:rPr>
            </w:pPr>
            <w:r w:rsidRPr="000E4201">
              <w:rPr>
                <w:rFonts w:ascii="Arial" w:hAnsi="Arial" w:cs="Arial"/>
              </w:rPr>
              <w:t xml:space="preserve">- Which conditions for being a PSC are met; </w:t>
            </w:r>
          </w:p>
          <w:p w14:paraId="45769462" w14:textId="77777777" w:rsidR="000E4201" w:rsidRPr="000E4201" w:rsidRDefault="000E4201" w:rsidP="000E4201">
            <w:pPr>
              <w:spacing w:before="60"/>
              <w:rPr>
                <w:rFonts w:ascii="Arial" w:hAnsi="Arial" w:cs="Arial"/>
              </w:rPr>
            </w:pPr>
            <w:r w:rsidRPr="000E4201">
              <w:rPr>
                <w:rFonts w:ascii="Arial" w:hAnsi="Arial" w:cs="Arial"/>
              </w:rPr>
              <w:t xml:space="preserve">      - Over 25% up to (and including) 50%, </w:t>
            </w:r>
          </w:p>
          <w:p w14:paraId="71274D23" w14:textId="77777777" w:rsidR="000E4201" w:rsidRPr="000E4201" w:rsidRDefault="000E4201" w:rsidP="000E4201">
            <w:pPr>
              <w:spacing w:before="60"/>
              <w:rPr>
                <w:rFonts w:ascii="Arial" w:hAnsi="Arial" w:cs="Arial"/>
              </w:rPr>
            </w:pPr>
            <w:r w:rsidRPr="000E4201">
              <w:rPr>
                <w:rFonts w:ascii="Arial" w:hAnsi="Arial" w:cs="Arial"/>
              </w:rPr>
              <w:t xml:space="preserve">      - More than 50% and less than 75%, </w:t>
            </w:r>
          </w:p>
          <w:p w14:paraId="0BC73A3E" w14:textId="52FAA6A8" w:rsidR="000E4201" w:rsidRPr="000E4201" w:rsidRDefault="000E4201" w:rsidP="000E4201">
            <w:pPr>
              <w:spacing w:before="60"/>
              <w:rPr>
                <w:rFonts w:ascii="Arial" w:hAnsi="Arial" w:cs="Arial"/>
              </w:rPr>
            </w:pPr>
            <w:r w:rsidRPr="000E4201">
              <w:rPr>
                <w:rFonts w:ascii="Arial" w:hAnsi="Arial" w:cs="Arial"/>
              </w:rPr>
              <w:t xml:space="preserve">      - 75% or more.</w:t>
            </w:r>
            <w:r w:rsidR="00DA4628">
              <w:rPr>
                <w:rStyle w:val="FootnoteReference"/>
                <w:rFonts w:ascii="Arial" w:hAnsi="Arial" w:cs="Arial"/>
              </w:rPr>
              <w:footnoteReference w:id="4"/>
            </w:r>
            <w:r w:rsidRPr="000E4201">
              <w:rPr>
                <w:rFonts w:ascii="Arial" w:hAnsi="Arial" w:cs="Arial"/>
              </w:rPr>
              <w:t xml:space="preserve"> </w:t>
            </w:r>
            <w:r w:rsidRPr="000E4201">
              <w:rPr>
                <w:rFonts w:ascii="Arial" w:hAnsi="Arial" w:cs="Arial"/>
                <w:vertAlign w:val="superscript"/>
              </w:rPr>
              <w:t xml:space="preserve"> </w:t>
            </w:r>
          </w:p>
          <w:p w14:paraId="7512202E" w14:textId="77777777" w:rsidR="000E4201" w:rsidRPr="000E4201" w:rsidRDefault="000E4201" w:rsidP="000E4201">
            <w:pPr>
              <w:spacing w:before="60" w:after="60"/>
              <w:rPr>
                <w:rFonts w:ascii="Arial" w:hAnsi="Arial" w:cs="Arial"/>
              </w:rPr>
            </w:pPr>
            <w:r w:rsidRPr="000E4201">
              <w:rPr>
                <w:rFonts w:ascii="Arial" w:hAnsi="Arial" w:cs="Arial"/>
              </w:rPr>
              <w:t>(Please enter N/A if not applicable)</w:t>
            </w:r>
          </w:p>
        </w:tc>
        <w:tc>
          <w:tcPr>
            <w:tcW w:w="1843" w:type="dxa"/>
            <w:shd w:val="clear" w:color="auto" w:fill="auto"/>
          </w:tcPr>
          <w:p w14:paraId="536985BD" w14:textId="77777777" w:rsidR="000E4201" w:rsidRPr="000E4201" w:rsidRDefault="000E4201" w:rsidP="000E4201">
            <w:pPr>
              <w:spacing w:before="60" w:after="60"/>
              <w:rPr>
                <w:rFonts w:ascii="Arial" w:hAnsi="Arial" w:cs="Arial"/>
              </w:rPr>
            </w:pPr>
          </w:p>
        </w:tc>
      </w:tr>
      <w:tr w:rsidR="000E4201" w:rsidRPr="000E4201" w14:paraId="0F3D2228" w14:textId="77777777" w:rsidTr="00283114">
        <w:tc>
          <w:tcPr>
            <w:tcW w:w="1560" w:type="dxa"/>
            <w:shd w:val="clear" w:color="auto" w:fill="auto"/>
          </w:tcPr>
          <w:p w14:paraId="3470F724" w14:textId="77777777" w:rsidR="000E4201" w:rsidRPr="000E4201" w:rsidRDefault="000E4201" w:rsidP="000E4201">
            <w:pPr>
              <w:spacing w:before="60" w:after="60"/>
              <w:rPr>
                <w:rFonts w:ascii="Arial" w:hAnsi="Arial" w:cs="Arial"/>
              </w:rPr>
            </w:pPr>
            <w:r w:rsidRPr="000E4201">
              <w:rPr>
                <w:rFonts w:ascii="Arial" w:hAnsi="Arial" w:cs="Arial"/>
              </w:rPr>
              <w:t>1.1(o)</w:t>
            </w:r>
          </w:p>
        </w:tc>
        <w:tc>
          <w:tcPr>
            <w:tcW w:w="6945" w:type="dxa"/>
            <w:shd w:val="clear" w:color="auto" w:fill="auto"/>
          </w:tcPr>
          <w:p w14:paraId="6CC5EA2E" w14:textId="77777777" w:rsidR="000E4201" w:rsidRPr="000E4201" w:rsidRDefault="000E4201" w:rsidP="000E4201">
            <w:pPr>
              <w:spacing w:before="60" w:after="60"/>
              <w:rPr>
                <w:rFonts w:ascii="Arial" w:hAnsi="Arial" w:cs="Arial"/>
              </w:rPr>
            </w:pPr>
            <w:r w:rsidRPr="000E4201">
              <w:rPr>
                <w:rFonts w:ascii="Arial" w:hAnsi="Arial" w:cs="Arial"/>
              </w:rPr>
              <w:t xml:space="preserve">Details of immediate parent company: </w:t>
            </w:r>
          </w:p>
          <w:p w14:paraId="7FB5D933" w14:textId="77777777" w:rsidR="000E4201" w:rsidRPr="000E4201" w:rsidRDefault="000E4201" w:rsidP="000E4201">
            <w:pPr>
              <w:spacing w:before="60"/>
              <w:rPr>
                <w:rFonts w:ascii="Arial" w:hAnsi="Arial" w:cs="Arial"/>
              </w:rPr>
            </w:pPr>
            <w:r w:rsidRPr="000E4201">
              <w:rPr>
                <w:rFonts w:ascii="Arial" w:hAnsi="Arial" w:cs="Arial"/>
              </w:rPr>
              <w:t xml:space="preserve">- Full name of the immediate parent company </w:t>
            </w:r>
          </w:p>
          <w:p w14:paraId="7E5A6858" w14:textId="77777777" w:rsidR="000E4201" w:rsidRPr="000E4201" w:rsidRDefault="000E4201" w:rsidP="000E4201">
            <w:pPr>
              <w:spacing w:before="60"/>
              <w:rPr>
                <w:rFonts w:ascii="Arial" w:hAnsi="Arial" w:cs="Arial"/>
              </w:rPr>
            </w:pPr>
            <w:r w:rsidRPr="000E4201">
              <w:rPr>
                <w:rFonts w:ascii="Arial" w:hAnsi="Arial" w:cs="Arial"/>
              </w:rPr>
              <w:t xml:space="preserve">- Registered office address (if applicable) </w:t>
            </w:r>
          </w:p>
          <w:p w14:paraId="6D61EAAE" w14:textId="77777777" w:rsidR="000E4201" w:rsidRPr="000E4201" w:rsidRDefault="000E4201" w:rsidP="000E4201">
            <w:pPr>
              <w:spacing w:before="60"/>
              <w:rPr>
                <w:rFonts w:ascii="Arial" w:hAnsi="Arial" w:cs="Arial"/>
              </w:rPr>
            </w:pPr>
            <w:r w:rsidRPr="000E4201">
              <w:rPr>
                <w:rFonts w:ascii="Arial" w:hAnsi="Arial" w:cs="Arial"/>
              </w:rPr>
              <w:t xml:space="preserve">- Registration number (if applicable) </w:t>
            </w:r>
          </w:p>
          <w:p w14:paraId="60751902" w14:textId="77777777" w:rsidR="000E4201" w:rsidRPr="000E4201" w:rsidRDefault="000E4201" w:rsidP="000E4201">
            <w:pPr>
              <w:spacing w:before="60"/>
              <w:rPr>
                <w:rFonts w:ascii="Arial" w:hAnsi="Arial" w:cs="Arial"/>
              </w:rPr>
            </w:pPr>
            <w:r w:rsidRPr="000E4201">
              <w:rPr>
                <w:rFonts w:ascii="Arial" w:hAnsi="Arial" w:cs="Arial"/>
              </w:rPr>
              <w:t xml:space="preserve">- Head office DUNS number (if applicable) </w:t>
            </w:r>
          </w:p>
          <w:p w14:paraId="074D4F0D" w14:textId="77777777" w:rsidR="000E4201" w:rsidRPr="000E4201" w:rsidRDefault="000E4201" w:rsidP="000E4201">
            <w:pPr>
              <w:spacing w:before="60"/>
              <w:rPr>
                <w:rFonts w:ascii="Arial" w:hAnsi="Arial" w:cs="Arial"/>
              </w:rPr>
            </w:pPr>
            <w:r w:rsidRPr="000E4201">
              <w:rPr>
                <w:rFonts w:ascii="Arial" w:hAnsi="Arial" w:cs="Arial"/>
              </w:rPr>
              <w:t xml:space="preserve">- Head office VAT number (if applicable) </w:t>
            </w:r>
          </w:p>
          <w:p w14:paraId="3BDE59B9" w14:textId="77777777" w:rsidR="000E4201" w:rsidRPr="000E4201" w:rsidRDefault="000E4201" w:rsidP="000E4201">
            <w:pPr>
              <w:spacing w:before="60" w:after="60"/>
              <w:rPr>
                <w:rFonts w:ascii="Arial" w:hAnsi="Arial" w:cs="Arial"/>
              </w:rPr>
            </w:pPr>
            <w:r w:rsidRPr="000E4201">
              <w:rPr>
                <w:rFonts w:ascii="Arial" w:hAnsi="Arial" w:cs="Arial"/>
              </w:rPr>
              <w:t>(Please enter N/A if not applicable)</w:t>
            </w:r>
          </w:p>
        </w:tc>
        <w:tc>
          <w:tcPr>
            <w:tcW w:w="1843" w:type="dxa"/>
            <w:shd w:val="clear" w:color="auto" w:fill="auto"/>
          </w:tcPr>
          <w:p w14:paraId="5C24EA4B" w14:textId="77777777" w:rsidR="000E4201" w:rsidRPr="000E4201" w:rsidRDefault="000E4201" w:rsidP="000E4201">
            <w:pPr>
              <w:spacing w:before="60" w:after="60"/>
              <w:rPr>
                <w:rFonts w:ascii="Arial" w:hAnsi="Arial" w:cs="Arial"/>
              </w:rPr>
            </w:pPr>
          </w:p>
        </w:tc>
      </w:tr>
      <w:tr w:rsidR="000E4201" w:rsidRPr="000E4201" w14:paraId="41D79651" w14:textId="77777777" w:rsidTr="00283114">
        <w:tc>
          <w:tcPr>
            <w:tcW w:w="1560" w:type="dxa"/>
            <w:shd w:val="clear" w:color="auto" w:fill="auto"/>
          </w:tcPr>
          <w:p w14:paraId="37540304" w14:textId="77777777" w:rsidR="000E4201" w:rsidRPr="000E4201" w:rsidRDefault="000E4201" w:rsidP="000E4201">
            <w:pPr>
              <w:spacing w:before="60" w:after="60"/>
              <w:rPr>
                <w:rFonts w:ascii="Arial" w:hAnsi="Arial" w:cs="Arial"/>
              </w:rPr>
            </w:pPr>
            <w:r w:rsidRPr="000E4201">
              <w:rPr>
                <w:rFonts w:ascii="Arial" w:hAnsi="Arial" w:cs="Arial"/>
              </w:rPr>
              <w:t>1.1(p)</w:t>
            </w:r>
          </w:p>
        </w:tc>
        <w:tc>
          <w:tcPr>
            <w:tcW w:w="6945" w:type="dxa"/>
            <w:shd w:val="clear" w:color="auto" w:fill="auto"/>
          </w:tcPr>
          <w:p w14:paraId="2D0489EB" w14:textId="77777777" w:rsidR="000E4201" w:rsidRPr="000E4201" w:rsidRDefault="000E4201" w:rsidP="000E4201">
            <w:pPr>
              <w:spacing w:before="60" w:after="60"/>
              <w:rPr>
                <w:rFonts w:ascii="Arial" w:hAnsi="Arial" w:cs="Arial"/>
              </w:rPr>
            </w:pPr>
            <w:r w:rsidRPr="000E4201">
              <w:rPr>
                <w:rFonts w:ascii="Arial" w:hAnsi="Arial" w:cs="Arial"/>
              </w:rPr>
              <w:t xml:space="preserve">Details of ultimate parent company: </w:t>
            </w:r>
          </w:p>
          <w:p w14:paraId="222BD191" w14:textId="77777777" w:rsidR="000E4201" w:rsidRPr="000E4201" w:rsidRDefault="000E4201" w:rsidP="000E4201">
            <w:pPr>
              <w:spacing w:before="60"/>
              <w:rPr>
                <w:rFonts w:ascii="Arial" w:hAnsi="Arial" w:cs="Arial"/>
              </w:rPr>
            </w:pPr>
            <w:r w:rsidRPr="000E4201">
              <w:rPr>
                <w:rFonts w:ascii="Arial" w:hAnsi="Arial" w:cs="Arial"/>
              </w:rPr>
              <w:t xml:space="preserve">- Full name of the ultimate parent company </w:t>
            </w:r>
          </w:p>
          <w:p w14:paraId="06136F50" w14:textId="77777777" w:rsidR="000E4201" w:rsidRPr="000E4201" w:rsidRDefault="000E4201" w:rsidP="000E4201">
            <w:pPr>
              <w:spacing w:before="60"/>
              <w:rPr>
                <w:rFonts w:ascii="Arial" w:hAnsi="Arial" w:cs="Arial"/>
              </w:rPr>
            </w:pPr>
            <w:r w:rsidRPr="000E4201">
              <w:rPr>
                <w:rFonts w:ascii="Arial" w:hAnsi="Arial" w:cs="Arial"/>
              </w:rPr>
              <w:t xml:space="preserve">- Registered office address (if applicable) </w:t>
            </w:r>
          </w:p>
          <w:p w14:paraId="32A1F60D" w14:textId="77777777" w:rsidR="000E4201" w:rsidRPr="000E4201" w:rsidRDefault="000E4201" w:rsidP="000E4201">
            <w:pPr>
              <w:spacing w:before="60"/>
              <w:rPr>
                <w:rFonts w:ascii="Arial" w:hAnsi="Arial" w:cs="Arial"/>
              </w:rPr>
            </w:pPr>
            <w:r w:rsidRPr="000E4201">
              <w:rPr>
                <w:rFonts w:ascii="Arial" w:hAnsi="Arial" w:cs="Arial"/>
              </w:rPr>
              <w:t xml:space="preserve">- Registration number (if applicable) </w:t>
            </w:r>
          </w:p>
          <w:p w14:paraId="0A692E16" w14:textId="77777777" w:rsidR="000E4201" w:rsidRPr="000E4201" w:rsidRDefault="000E4201" w:rsidP="000E4201">
            <w:pPr>
              <w:spacing w:before="60"/>
              <w:rPr>
                <w:rFonts w:ascii="Arial" w:hAnsi="Arial" w:cs="Arial"/>
              </w:rPr>
            </w:pPr>
            <w:r w:rsidRPr="000E4201">
              <w:rPr>
                <w:rFonts w:ascii="Arial" w:hAnsi="Arial" w:cs="Arial"/>
              </w:rPr>
              <w:t xml:space="preserve">- Head office DUNS number (if applicable) </w:t>
            </w:r>
          </w:p>
          <w:p w14:paraId="0019C1E9" w14:textId="77777777" w:rsidR="000E4201" w:rsidRPr="000E4201" w:rsidRDefault="000E4201" w:rsidP="000E4201">
            <w:pPr>
              <w:spacing w:before="60"/>
              <w:rPr>
                <w:rFonts w:ascii="Arial" w:hAnsi="Arial" w:cs="Arial"/>
              </w:rPr>
            </w:pPr>
            <w:r w:rsidRPr="000E4201">
              <w:rPr>
                <w:rFonts w:ascii="Arial" w:hAnsi="Arial" w:cs="Arial"/>
              </w:rPr>
              <w:t xml:space="preserve">- Head office VAT number (if applicable) </w:t>
            </w:r>
          </w:p>
          <w:p w14:paraId="7730B8CB" w14:textId="77777777" w:rsidR="000E4201" w:rsidRPr="000E4201" w:rsidRDefault="000E4201" w:rsidP="000E4201">
            <w:pPr>
              <w:spacing w:before="60" w:after="60"/>
              <w:rPr>
                <w:rFonts w:ascii="Arial" w:hAnsi="Arial" w:cs="Arial"/>
              </w:rPr>
            </w:pPr>
            <w:r w:rsidRPr="000E4201">
              <w:rPr>
                <w:rFonts w:ascii="Arial" w:hAnsi="Arial" w:cs="Arial"/>
              </w:rPr>
              <w:t>(Please enter N/A if not applicable)</w:t>
            </w:r>
          </w:p>
        </w:tc>
        <w:tc>
          <w:tcPr>
            <w:tcW w:w="1843" w:type="dxa"/>
            <w:shd w:val="clear" w:color="auto" w:fill="auto"/>
          </w:tcPr>
          <w:p w14:paraId="232E49F2" w14:textId="77777777" w:rsidR="000E4201" w:rsidRPr="000E4201" w:rsidRDefault="000E4201" w:rsidP="000E4201">
            <w:pPr>
              <w:spacing w:before="60" w:after="60"/>
              <w:rPr>
                <w:rFonts w:ascii="Arial" w:hAnsi="Arial" w:cs="Arial"/>
              </w:rPr>
            </w:pPr>
          </w:p>
        </w:tc>
      </w:tr>
    </w:tbl>
    <w:p w14:paraId="06AE6D42" w14:textId="77777777" w:rsidR="000E4201" w:rsidRPr="000E4201" w:rsidRDefault="000E4201" w:rsidP="000E4201">
      <w:pPr>
        <w:rPr>
          <w:rFonts w:ascii="Arial" w:hAnsi="Arial" w:cs="Arial"/>
        </w:rPr>
      </w:pPr>
    </w:p>
    <w:p w14:paraId="6CA2298E" w14:textId="12457960" w:rsidR="000E4201" w:rsidRPr="000E4201" w:rsidRDefault="000E4201" w:rsidP="000E4201">
      <w:pPr>
        <w:spacing w:before="60" w:after="60"/>
        <w:rPr>
          <w:rFonts w:ascii="Arial" w:hAnsi="Arial" w:cs="Arial"/>
        </w:rPr>
      </w:pPr>
      <w:r w:rsidRPr="000E4201">
        <w:rPr>
          <w:rFonts w:ascii="Arial" w:hAnsi="Arial" w:cs="Arial"/>
        </w:rPr>
        <w:t xml:space="preserve">Please note: A criminal record check for relevant convictions may be undertaken for the preferred </w:t>
      </w:r>
      <w:r w:rsidR="00201C56">
        <w:rPr>
          <w:rFonts w:ascii="Arial" w:hAnsi="Arial" w:cs="Arial"/>
        </w:rPr>
        <w:t>providers</w:t>
      </w:r>
      <w:r w:rsidRPr="000E4201">
        <w:rPr>
          <w:rFonts w:ascii="Arial" w:hAnsi="Arial" w:cs="Arial"/>
        </w:rPr>
        <w:t xml:space="preserve"> and the persons of significant in control of them</w:t>
      </w:r>
    </w:p>
    <w:p w14:paraId="07FB2713" w14:textId="29237024" w:rsidR="007D7A14" w:rsidRDefault="007D7A14" w:rsidP="000E4201">
      <w:pPr>
        <w:rPr>
          <w:rFonts w:ascii="Arial" w:hAnsi="Arial" w:cs="Arial"/>
        </w:rPr>
      </w:pPr>
    </w:p>
    <w:p w14:paraId="4F91E720" w14:textId="77777777" w:rsidR="0035308E" w:rsidRPr="000E4201" w:rsidRDefault="0035308E" w:rsidP="000E4201">
      <w:pPr>
        <w:rPr>
          <w:rFonts w:ascii="Arial" w:hAnsi="Arial" w:cs="Arial"/>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734"/>
        <w:gridCol w:w="4054"/>
      </w:tblGrid>
      <w:tr w:rsidR="000E4201" w:rsidRPr="000E4201" w14:paraId="355C53E2" w14:textId="77777777" w:rsidTr="00283114">
        <w:tc>
          <w:tcPr>
            <w:tcW w:w="1560" w:type="dxa"/>
            <w:shd w:val="clear" w:color="auto" w:fill="auto"/>
          </w:tcPr>
          <w:p w14:paraId="6FC89568" w14:textId="77777777" w:rsidR="000E4201" w:rsidRPr="000E4201" w:rsidRDefault="000E4201" w:rsidP="000E4201">
            <w:pPr>
              <w:spacing w:before="40" w:after="40"/>
              <w:rPr>
                <w:rFonts w:ascii="Arial" w:hAnsi="Arial" w:cs="Arial"/>
                <w:b/>
              </w:rPr>
            </w:pPr>
          </w:p>
        </w:tc>
        <w:tc>
          <w:tcPr>
            <w:tcW w:w="8788" w:type="dxa"/>
            <w:gridSpan w:val="2"/>
            <w:shd w:val="clear" w:color="auto" w:fill="auto"/>
          </w:tcPr>
          <w:p w14:paraId="7D18A419" w14:textId="77777777" w:rsidR="000E4201" w:rsidRPr="000E4201" w:rsidRDefault="000E4201" w:rsidP="000E4201">
            <w:pPr>
              <w:spacing w:before="40" w:after="40"/>
              <w:rPr>
                <w:rFonts w:ascii="Arial" w:hAnsi="Arial" w:cs="Arial"/>
                <w:b/>
              </w:rPr>
            </w:pPr>
            <w:r w:rsidRPr="000E4201">
              <w:rPr>
                <w:rFonts w:ascii="Arial" w:hAnsi="Arial" w:cs="Arial"/>
                <w:b/>
              </w:rPr>
              <w:t>Bidding model</w:t>
            </w:r>
          </w:p>
        </w:tc>
      </w:tr>
      <w:tr w:rsidR="000E4201" w:rsidRPr="000E4201" w14:paraId="7429B773" w14:textId="77777777" w:rsidTr="00283114">
        <w:tc>
          <w:tcPr>
            <w:tcW w:w="1560" w:type="dxa"/>
            <w:shd w:val="clear" w:color="auto" w:fill="auto"/>
          </w:tcPr>
          <w:p w14:paraId="320AE83C" w14:textId="77777777" w:rsidR="000E4201" w:rsidRPr="000E4201" w:rsidRDefault="000E4201" w:rsidP="000E4201">
            <w:pPr>
              <w:spacing w:before="40" w:after="40"/>
              <w:rPr>
                <w:rFonts w:ascii="Arial" w:hAnsi="Arial" w:cs="Arial"/>
                <w:b/>
              </w:rPr>
            </w:pPr>
            <w:r w:rsidRPr="000E4201">
              <w:rPr>
                <w:rFonts w:ascii="Arial" w:hAnsi="Arial" w:cs="Arial"/>
                <w:b/>
              </w:rPr>
              <w:t xml:space="preserve">Question number </w:t>
            </w:r>
          </w:p>
        </w:tc>
        <w:tc>
          <w:tcPr>
            <w:tcW w:w="4734" w:type="dxa"/>
            <w:shd w:val="clear" w:color="auto" w:fill="auto"/>
          </w:tcPr>
          <w:p w14:paraId="677C052F"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4054" w:type="dxa"/>
            <w:shd w:val="clear" w:color="auto" w:fill="auto"/>
          </w:tcPr>
          <w:p w14:paraId="1BDFCF8B"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48093B1C" w14:textId="77777777" w:rsidTr="00283114">
        <w:tc>
          <w:tcPr>
            <w:tcW w:w="1560" w:type="dxa"/>
            <w:shd w:val="clear" w:color="auto" w:fill="auto"/>
          </w:tcPr>
          <w:p w14:paraId="7F6F9A34" w14:textId="77777777" w:rsidR="000E4201" w:rsidRPr="000E4201" w:rsidRDefault="000E4201" w:rsidP="000E4201">
            <w:pPr>
              <w:spacing w:before="60" w:after="60"/>
              <w:rPr>
                <w:rFonts w:ascii="Arial" w:hAnsi="Arial" w:cs="Arial"/>
              </w:rPr>
            </w:pPr>
            <w:r w:rsidRPr="000E4201">
              <w:rPr>
                <w:rFonts w:ascii="Arial" w:hAnsi="Arial" w:cs="Arial"/>
              </w:rPr>
              <w:t>1.2(a) – (</w:t>
            </w:r>
            <w:proofErr w:type="spellStart"/>
            <w:r w:rsidRPr="000E4201">
              <w:rPr>
                <w:rFonts w:ascii="Arial" w:hAnsi="Arial" w:cs="Arial"/>
              </w:rPr>
              <w:t>i</w:t>
            </w:r>
            <w:proofErr w:type="spellEnd"/>
            <w:r w:rsidRPr="000E4201">
              <w:rPr>
                <w:rFonts w:ascii="Arial" w:hAnsi="Arial" w:cs="Arial"/>
              </w:rPr>
              <w:t>)</w:t>
            </w:r>
          </w:p>
        </w:tc>
        <w:tc>
          <w:tcPr>
            <w:tcW w:w="4734" w:type="dxa"/>
            <w:shd w:val="clear" w:color="auto" w:fill="auto"/>
          </w:tcPr>
          <w:p w14:paraId="777BBE97" w14:textId="77777777" w:rsidR="000E4201" w:rsidRPr="000E4201" w:rsidRDefault="000E4201" w:rsidP="000E4201">
            <w:pPr>
              <w:spacing w:before="60" w:after="60"/>
              <w:rPr>
                <w:rFonts w:ascii="Arial" w:hAnsi="Arial" w:cs="Arial"/>
              </w:rPr>
            </w:pPr>
            <w:r w:rsidRPr="000E4201">
              <w:rPr>
                <w:rFonts w:ascii="Arial" w:hAnsi="Arial" w:cs="Arial"/>
              </w:rPr>
              <w:t>Are you bidding as the lead contact for a group of economic operators?</w:t>
            </w:r>
          </w:p>
        </w:tc>
        <w:tc>
          <w:tcPr>
            <w:tcW w:w="4054" w:type="dxa"/>
            <w:shd w:val="clear" w:color="auto" w:fill="auto"/>
          </w:tcPr>
          <w:p w14:paraId="614B90E1"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09389224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B01E27A"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70599187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25A3AE4" w14:textId="77777777" w:rsidR="000E4201" w:rsidRPr="000E4201" w:rsidRDefault="000E4201" w:rsidP="000E4201">
            <w:pPr>
              <w:spacing w:before="60"/>
              <w:rPr>
                <w:rFonts w:ascii="Arial" w:hAnsi="Arial" w:cs="Arial"/>
              </w:rPr>
            </w:pPr>
            <w:r w:rsidRPr="000E4201">
              <w:rPr>
                <w:rFonts w:ascii="Arial" w:hAnsi="Arial" w:cs="Arial"/>
              </w:rPr>
              <w:t>If yes, please provide details listed</w:t>
            </w:r>
          </w:p>
          <w:p w14:paraId="5A91E4C3" w14:textId="77777777" w:rsidR="000E4201" w:rsidRPr="000E4201" w:rsidRDefault="000E4201" w:rsidP="000E4201">
            <w:pPr>
              <w:spacing w:before="60"/>
              <w:rPr>
                <w:rFonts w:ascii="Arial" w:hAnsi="Arial" w:cs="Arial"/>
              </w:rPr>
            </w:pPr>
            <w:r w:rsidRPr="000E4201">
              <w:rPr>
                <w:rFonts w:ascii="Arial" w:hAnsi="Arial" w:cs="Arial"/>
              </w:rPr>
              <w:t xml:space="preserve">in questions 1.2(a) (ii), (a) (iii) and </w:t>
            </w:r>
          </w:p>
          <w:p w14:paraId="2A0205EE" w14:textId="77777777" w:rsidR="000E4201" w:rsidRPr="000E4201" w:rsidRDefault="000E4201" w:rsidP="000E4201">
            <w:pPr>
              <w:spacing w:before="60"/>
              <w:rPr>
                <w:rFonts w:ascii="Arial" w:hAnsi="Arial" w:cs="Arial"/>
              </w:rPr>
            </w:pPr>
            <w:r w:rsidRPr="000E4201">
              <w:rPr>
                <w:rFonts w:ascii="Arial" w:hAnsi="Arial" w:cs="Arial"/>
              </w:rPr>
              <w:t>to 1.2(b) (</w:t>
            </w:r>
            <w:proofErr w:type="spellStart"/>
            <w:r w:rsidRPr="000E4201">
              <w:rPr>
                <w:rFonts w:ascii="Arial" w:hAnsi="Arial" w:cs="Arial"/>
              </w:rPr>
              <w:t>i</w:t>
            </w:r>
            <w:proofErr w:type="spellEnd"/>
            <w:r w:rsidRPr="000E4201">
              <w:rPr>
                <w:rFonts w:ascii="Arial" w:hAnsi="Arial" w:cs="Arial"/>
              </w:rPr>
              <w:t>), (b) (ii), 1.3, Section 2</w:t>
            </w:r>
          </w:p>
          <w:p w14:paraId="2AAA33F5" w14:textId="77777777" w:rsidR="000E4201" w:rsidRPr="000E4201" w:rsidRDefault="000E4201" w:rsidP="000E4201">
            <w:pPr>
              <w:spacing w:before="60"/>
              <w:rPr>
                <w:rFonts w:ascii="Arial" w:hAnsi="Arial" w:cs="Arial"/>
              </w:rPr>
            </w:pPr>
            <w:r w:rsidRPr="000E4201">
              <w:rPr>
                <w:rFonts w:ascii="Arial" w:hAnsi="Arial" w:cs="Arial"/>
              </w:rPr>
              <w:t>and 3.</w:t>
            </w:r>
          </w:p>
          <w:p w14:paraId="5E981631" w14:textId="77777777" w:rsidR="000E4201" w:rsidRPr="000E4201" w:rsidRDefault="000E4201" w:rsidP="000E4201">
            <w:pPr>
              <w:spacing w:before="60"/>
              <w:rPr>
                <w:rFonts w:ascii="Arial" w:hAnsi="Arial" w:cs="Arial"/>
              </w:rPr>
            </w:pPr>
          </w:p>
          <w:p w14:paraId="0B984DFD" w14:textId="77777777" w:rsidR="000E4201" w:rsidRPr="000E4201" w:rsidRDefault="000E4201" w:rsidP="000E4201">
            <w:pPr>
              <w:spacing w:before="60"/>
              <w:rPr>
                <w:rFonts w:ascii="Arial" w:hAnsi="Arial" w:cs="Arial"/>
              </w:rPr>
            </w:pPr>
            <w:r w:rsidRPr="000E4201">
              <w:rPr>
                <w:rFonts w:ascii="Arial" w:hAnsi="Arial" w:cs="Arial"/>
              </w:rPr>
              <w:t xml:space="preserve">If no, and you are a supporting </w:t>
            </w:r>
          </w:p>
          <w:p w14:paraId="6CF4A3DF" w14:textId="77777777" w:rsidR="000E4201" w:rsidRPr="000E4201" w:rsidRDefault="000E4201" w:rsidP="000E4201">
            <w:pPr>
              <w:spacing w:before="60"/>
              <w:rPr>
                <w:rFonts w:ascii="Arial" w:hAnsi="Arial" w:cs="Arial"/>
              </w:rPr>
            </w:pPr>
            <w:r w:rsidRPr="000E4201">
              <w:rPr>
                <w:rFonts w:ascii="Arial" w:hAnsi="Arial" w:cs="Arial"/>
              </w:rPr>
              <w:t>bidder please provide the name of</w:t>
            </w:r>
          </w:p>
          <w:p w14:paraId="003F8E5D" w14:textId="77777777" w:rsidR="000E4201" w:rsidRPr="000E4201" w:rsidRDefault="000E4201" w:rsidP="000E4201">
            <w:pPr>
              <w:spacing w:before="60"/>
              <w:rPr>
                <w:rFonts w:ascii="Arial" w:hAnsi="Arial" w:cs="Arial"/>
              </w:rPr>
            </w:pPr>
            <w:r w:rsidRPr="000E4201">
              <w:rPr>
                <w:rFonts w:ascii="Arial" w:hAnsi="Arial" w:cs="Arial"/>
              </w:rPr>
              <w:t>your group at 1.2(a) (ii) for</w:t>
            </w:r>
          </w:p>
          <w:p w14:paraId="21452C13" w14:textId="77777777" w:rsidR="000E4201" w:rsidRPr="000E4201" w:rsidRDefault="000E4201" w:rsidP="000E4201">
            <w:pPr>
              <w:spacing w:before="60"/>
              <w:rPr>
                <w:rFonts w:ascii="Arial" w:hAnsi="Arial" w:cs="Arial"/>
              </w:rPr>
            </w:pPr>
            <w:r w:rsidRPr="000E4201">
              <w:rPr>
                <w:rFonts w:ascii="Arial" w:hAnsi="Arial" w:cs="Arial"/>
              </w:rPr>
              <w:t xml:space="preserve">reference purposes, and </w:t>
            </w:r>
          </w:p>
          <w:p w14:paraId="75B8A7C6" w14:textId="77777777" w:rsidR="000E4201" w:rsidRPr="000E4201" w:rsidRDefault="000E4201" w:rsidP="000E4201">
            <w:pPr>
              <w:spacing w:before="60"/>
              <w:rPr>
                <w:rFonts w:ascii="Arial" w:hAnsi="Arial" w:cs="Arial"/>
              </w:rPr>
            </w:pPr>
            <w:r w:rsidRPr="000E4201">
              <w:rPr>
                <w:rFonts w:ascii="Arial" w:hAnsi="Arial" w:cs="Arial"/>
              </w:rPr>
              <w:t>complete 1.3, Section 2 and 3</w:t>
            </w:r>
          </w:p>
        </w:tc>
      </w:tr>
      <w:tr w:rsidR="000E4201" w:rsidRPr="000E4201" w14:paraId="2B94CBA8" w14:textId="77777777" w:rsidTr="00283114">
        <w:tc>
          <w:tcPr>
            <w:tcW w:w="1560" w:type="dxa"/>
            <w:shd w:val="clear" w:color="auto" w:fill="auto"/>
          </w:tcPr>
          <w:p w14:paraId="252D7578" w14:textId="77777777" w:rsidR="000E4201" w:rsidRPr="000E4201" w:rsidRDefault="000E4201" w:rsidP="000E4201">
            <w:pPr>
              <w:spacing w:before="60" w:after="60"/>
              <w:rPr>
                <w:rFonts w:ascii="Arial" w:hAnsi="Arial" w:cs="Arial"/>
              </w:rPr>
            </w:pPr>
            <w:r w:rsidRPr="000E4201">
              <w:rPr>
                <w:rFonts w:ascii="Arial" w:hAnsi="Arial" w:cs="Arial"/>
              </w:rPr>
              <w:t>1.2(a) - (ii)</w:t>
            </w:r>
          </w:p>
        </w:tc>
        <w:tc>
          <w:tcPr>
            <w:tcW w:w="4734" w:type="dxa"/>
            <w:shd w:val="clear" w:color="auto" w:fill="auto"/>
          </w:tcPr>
          <w:p w14:paraId="5C003D55" w14:textId="77777777" w:rsidR="000E4201" w:rsidRPr="000E4201" w:rsidRDefault="000E4201" w:rsidP="000E4201">
            <w:pPr>
              <w:spacing w:before="60" w:after="60"/>
              <w:rPr>
                <w:rFonts w:ascii="Arial" w:hAnsi="Arial" w:cs="Arial"/>
              </w:rPr>
            </w:pPr>
            <w:r w:rsidRPr="000E4201">
              <w:rPr>
                <w:rFonts w:ascii="Arial" w:hAnsi="Arial" w:cs="Arial"/>
              </w:rPr>
              <w:t>Name of group of economic operators (if applicable)</w:t>
            </w:r>
          </w:p>
        </w:tc>
        <w:tc>
          <w:tcPr>
            <w:tcW w:w="4054" w:type="dxa"/>
            <w:shd w:val="clear" w:color="auto" w:fill="auto"/>
          </w:tcPr>
          <w:p w14:paraId="103DBD53" w14:textId="77777777" w:rsidR="000E4201" w:rsidRPr="000E4201" w:rsidRDefault="000E4201" w:rsidP="000E4201">
            <w:pPr>
              <w:spacing w:before="60" w:after="60"/>
              <w:rPr>
                <w:rFonts w:ascii="Arial" w:hAnsi="Arial" w:cs="Arial"/>
              </w:rPr>
            </w:pPr>
          </w:p>
        </w:tc>
      </w:tr>
      <w:tr w:rsidR="000E4201" w:rsidRPr="000E4201" w14:paraId="39993558" w14:textId="77777777" w:rsidTr="00283114">
        <w:tc>
          <w:tcPr>
            <w:tcW w:w="1560" w:type="dxa"/>
            <w:shd w:val="clear" w:color="auto" w:fill="auto"/>
          </w:tcPr>
          <w:p w14:paraId="0655AFD8" w14:textId="77777777" w:rsidR="000E4201" w:rsidRPr="000E4201" w:rsidRDefault="000E4201" w:rsidP="000E4201">
            <w:pPr>
              <w:spacing w:before="60" w:after="60"/>
              <w:rPr>
                <w:rFonts w:ascii="Arial" w:hAnsi="Arial" w:cs="Arial"/>
              </w:rPr>
            </w:pPr>
            <w:r w:rsidRPr="000E4201">
              <w:rPr>
                <w:rFonts w:ascii="Arial" w:hAnsi="Arial" w:cs="Arial"/>
              </w:rPr>
              <w:t>1.2(a) - (iii)</w:t>
            </w:r>
          </w:p>
        </w:tc>
        <w:tc>
          <w:tcPr>
            <w:tcW w:w="4734" w:type="dxa"/>
            <w:shd w:val="clear" w:color="auto" w:fill="auto"/>
          </w:tcPr>
          <w:p w14:paraId="2047B3B5" w14:textId="77777777" w:rsidR="000E4201" w:rsidRPr="000E4201" w:rsidRDefault="000E4201" w:rsidP="000E4201">
            <w:pPr>
              <w:spacing w:before="60" w:after="60"/>
              <w:rPr>
                <w:rFonts w:ascii="Arial" w:hAnsi="Arial" w:cs="Arial"/>
              </w:rPr>
            </w:pPr>
            <w:r w:rsidRPr="000E4201">
              <w:rPr>
                <w:rFonts w:ascii="Arial" w:hAnsi="Arial" w:cs="Arial"/>
              </w:rPr>
              <w:t>Proposed legal structure if the group of economic operators intends to form a named single legal entity prior to signing a contract, if awarded. If you do not propose to form a single legal entity, please explain the legal structure</w:t>
            </w:r>
          </w:p>
        </w:tc>
        <w:tc>
          <w:tcPr>
            <w:tcW w:w="4054" w:type="dxa"/>
            <w:shd w:val="clear" w:color="auto" w:fill="auto"/>
          </w:tcPr>
          <w:p w14:paraId="79C5F01B" w14:textId="77777777" w:rsidR="000E4201" w:rsidRPr="000E4201" w:rsidRDefault="000E4201" w:rsidP="000E4201">
            <w:pPr>
              <w:spacing w:before="60" w:after="60"/>
              <w:rPr>
                <w:rFonts w:ascii="Arial" w:hAnsi="Arial" w:cs="Arial"/>
              </w:rPr>
            </w:pPr>
          </w:p>
        </w:tc>
      </w:tr>
      <w:tr w:rsidR="000E4201" w:rsidRPr="000E4201" w14:paraId="270923D9" w14:textId="77777777" w:rsidTr="00283114">
        <w:tc>
          <w:tcPr>
            <w:tcW w:w="1560" w:type="dxa"/>
            <w:shd w:val="clear" w:color="auto" w:fill="auto"/>
          </w:tcPr>
          <w:p w14:paraId="45A03C6C" w14:textId="77777777" w:rsidR="000E4201" w:rsidRPr="000E4201" w:rsidRDefault="000E4201" w:rsidP="000E4201">
            <w:pPr>
              <w:spacing w:before="60" w:after="60"/>
              <w:rPr>
                <w:rFonts w:ascii="Arial" w:hAnsi="Arial" w:cs="Arial"/>
              </w:rPr>
            </w:pPr>
            <w:r w:rsidRPr="000E4201">
              <w:rPr>
                <w:rFonts w:ascii="Arial" w:hAnsi="Arial" w:cs="Arial"/>
              </w:rPr>
              <w:t>1.2(b) - (</w:t>
            </w:r>
            <w:proofErr w:type="spellStart"/>
            <w:r w:rsidRPr="000E4201">
              <w:rPr>
                <w:rFonts w:ascii="Arial" w:hAnsi="Arial" w:cs="Arial"/>
              </w:rPr>
              <w:t>i</w:t>
            </w:r>
            <w:proofErr w:type="spellEnd"/>
            <w:r w:rsidRPr="000E4201">
              <w:rPr>
                <w:rFonts w:ascii="Arial" w:hAnsi="Arial" w:cs="Arial"/>
              </w:rPr>
              <w:t>)</w:t>
            </w:r>
          </w:p>
        </w:tc>
        <w:tc>
          <w:tcPr>
            <w:tcW w:w="4734" w:type="dxa"/>
            <w:shd w:val="clear" w:color="auto" w:fill="auto"/>
          </w:tcPr>
          <w:p w14:paraId="2F3AD1B4" w14:textId="77777777" w:rsidR="000E4201" w:rsidRPr="000E4201" w:rsidRDefault="000E4201" w:rsidP="000E4201">
            <w:pPr>
              <w:rPr>
                <w:rFonts w:ascii="Arial" w:hAnsi="Arial" w:cs="Arial"/>
              </w:rPr>
            </w:pPr>
            <w:r w:rsidRPr="000E4201">
              <w:rPr>
                <w:rFonts w:ascii="Arial" w:hAnsi="Arial" w:cs="Arial"/>
              </w:rPr>
              <w:t>Are you or, if applicable, the group of economic operators proposing to use sub-contractors?</w:t>
            </w:r>
          </w:p>
        </w:tc>
        <w:tc>
          <w:tcPr>
            <w:tcW w:w="4054" w:type="dxa"/>
            <w:shd w:val="clear" w:color="auto" w:fill="auto"/>
          </w:tcPr>
          <w:p w14:paraId="7E8BB164"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572276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02142B6"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09135068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3DAF17CB" w14:textId="77777777" w:rsidTr="00283114">
        <w:tc>
          <w:tcPr>
            <w:tcW w:w="1560" w:type="dxa"/>
            <w:shd w:val="clear" w:color="auto" w:fill="auto"/>
          </w:tcPr>
          <w:p w14:paraId="24B10C9B" w14:textId="77777777" w:rsidR="000E4201" w:rsidRPr="000E4201" w:rsidRDefault="000E4201" w:rsidP="000E4201">
            <w:pPr>
              <w:spacing w:before="60" w:after="60"/>
              <w:rPr>
                <w:rFonts w:ascii="Arial" w:hAnsi="Arial" w:cs="Arial"/>
              </w:rPr>
            </w:pPr>
            <w:r w:rsidRPr="000E4201">
              <w:rPr>
                <w:rFonts w:ascii="Arial" w:hAnsi="Arial" w:cs="Arial"/>
              </w:rPr>
              <w:t>1.2(b) - (ii)</w:t>
            </w:r>
          </w:p>
        </w:tc>
        <w:tc>
          <w:tcPr>
            <w:tcW w:w="8788" w:type="dxa"/>
            <w:gridSpan w:val="2"/>
            <w:shd w:val="clear" w:color="auto" w:fill="auto"/>
          </w:tcPr>
          <w:p w14:paraId="373D68CE" w14:textId="77777777" w:rsidR="000E4201" w:rsidRPr="000E4201" w:rsidRDefault="000E4201" w:rsidP="000E4201">
            <w:pPr>
              <w:spacing w:before="60" w:after="60"/>
              <w:rPr>
                <w:rFonts w:ascii="Arial" w:hAnsi="Arial" w:cs="Arial"/>
              </w:rPr>
            </w:pPr>
            <w:r w:rsidRPr="000E4201">
              <w:rPr>
                <w:rFonts w:ascii="Arial" w:hAnsi="Arial" w:cs="Arial"/>
              </w:rPr>
              <w:t>If you responded yes to 1.2(b)-(</w:t>
            </w:r>
            <w:proofErr w:type="spellStart"/>
            <w:r w:rsidRPr="000E4201">
              <w:rPr>
                <w:rFonts w:ascii="Arial" w:hAnsi="Arial" w:cs="Arial"/>
              </w:rPr>
              <w:t>i</w:t>
            </w:r>
            <w:proofErr w:type="spellEnd"/>
            <w:r w:rsidRPr="000E4201">
              <w:rPr>
                <w:rFonts w:ascii="Arial" w:hAnsi="Arial" w:cs="Arial"/>
              </w:rPr>
              <w:t>) please provide additional details for each subcontractor in the following table: we may ask them to complete this form as well.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1419"/>
              <w:gridCol w:w="1418"/>
              <w:gridCol w:w="1291"/>
              <w:gridCol w:w="1292"/>
              <w:gridCol w:w="1291"/>
            </w:tblGrid>
            <w:tr w:rsidR="000E4201" w:rsidRPr="000E4201" w14:paraId="4495E80F" w14:textId="77777777" w:rsidTr="000E4201">
              <w:tc>
                <w:tcPr>
                  <w:tcW w:w="1871" w:type="dxa"/>
                  <w:shd w:val="clear" w:color="auto" w:fill="auto"/>
                </w:tcPr>
                <w:p w14:paraId="49EA8026" w14:textId="77777777" w:rsidR="000E4201" w:rsidRPr="000E4201" w:rsidRDefault="000E4201" w:rsidP="000E4201">
                  <w:pPr>
                    <w:spacing w:before="60" w:after="60"/>
                    <w:rPr>
                      <w:rFonts w:ascii="Arial" w:hAnsi="Arial" w:cs="Arial"/>
                    </w:rPr>
                  </w:pPr>
                  <w:r w:rsidRPr="000E4201">
                    <w:rPr>
                      <w:rFonts w:ascii="Arial" w:hAnsi="Arial" w:cs="Arial"/>
                    </w:rPr>
                    <w:t>Name</w:t>
                  </w:r>
                </w:p>
              </w:tc>
              <w:tc>
                <w:tcPr>
                  <w:tcW w:w="1560" w:type="dxa"/>
                  <w:shd w:val="clear" w:color="auto" w:fill="auto"/>
                </w:tcPr>
                <w:p w14:paraId="44431F6D" w14:textId="77777777" w:rsidR="000E4201" w:rsidRPr="000E4201" w:rsidRDefault="000E4201" w:rsidP="000E4201">
                  <w:pPr>
                    <w:spacing w:before="60" w:after="60"/>
                    <w:rPr>
                      <w:rFonts w:ascii="Arial" w:hAnsi="Arial" w:cs="Arial"/>
                    </w:rPr>
                  </w:pPr>
                </w:p>
              </w:tc>
              <w:tc>
                <w:tcPr>
                  <w:tcW w:w="1559" w:type="dxa"/>
                  <w:shd w:val="clear" w:color="auto" w:fill="auto"/>
                </w:tcPr>
                <w:p w14:paraId="5E196878" w14:textId="77777777" w:rsidR="000E4201" w:rsidRPr="000E4201" w:rsidRDefault="000E4201" w:rsidP="000E4201">
                  <w:pPr>
                    <w:spacing w:before="60" w:after="60"/>
                    <w:rPr>
                      <w:rFonts w:ascii="Arial" w:hAnsi="Arial" w:cs="Arial"/>
                    </w:rPr>
                  </w:pPr>
                </w:p>
              </w:tc>
              <w:tc>
                <w:tcPr>
                  <w:tcW w:w="1417" w:type="dxa"/>
                  <w:shd w:val="clear" w:color="auto" w:fill="auto"/>
                </w:tcPr>
                <w:p w14:paraId="0FC9B590" w14:textId="77777777" w:rsidR="000E4201" w:rsidRPr="000E4201" w:rsidRDefault="000E4201" w:rsidP="000E4201">
                  <w:pPr>
                    <w:spacing w:before="60" w:after="60"/>
                    <w:rPr>
                      <w:rFonts w:ascii="Arial" w:hAnsi="Arial" w:cs="Arial"/>
                    </w:rPr>
                  </w:pPr>
                </w:p>
              </w:tc>
              <w:tc>
                <w:tcPr>
                  <w:tcW w:w="1418" w:type="dxa"/>
                  <w:shd w:val="clear" w:color="auto" w:fill="auto"/>
                </w:tcPr>
                <w:p w14:paraId="4847135A" w14:textId="77777777" w:rsidR="000E4201" w:rsidRPr="000E4201" w:rsidRDefault="000E4201" w:rsidP="000E4201">
                  <w:pPr>
                    <w:spacing w:before="60" w:after="60"/>
                    <w:rPr>
                      <w:rFonts w:ascii="Arial" w:hAnsi="Arial" w:cs="Arial"/>
                    </w:rPr>
                  </w:pPr>
                </w:p>
              </w:tc>
              <w:tc>
                <w:tcPr>
                  <w:tcW w:w="1417" w:type="dxa"/>
                  <w:shd w:val="clear" w:color="auto" w:fill="auto"/>
                </w:tcPr>
                <w:p w14:paraId="69BE4CD1" w14:textId="77777777" w:rsidR="000E4201" w:rsidRPr="000E4201" w:rsidRDefault="000E4201" w:rsidP="000E4201">
                  <w:pPr>
                    <w:spacing w:before="60" w:after="60"/>
                    <w:rPr>
                      <w:rFonts w:ascii="Arial" w:hAnsi="Arial" w:cs="Arial"/>
                    </w:rPr>
                  </w:pPr>
                </w:p>
              </w:tc>
            </w:tr>
            <w:tr w:rsidR="000E4201" w:rsidRPr="000E4201" w14:paraId="58432E57" w14:textId="77777777" w:rsidTr="000E4201">
              <w:tc>
                <w:tcPr>
                  <w:tcW w:w="1871" w:type="dxa"/>
                  <w:shd w:val="clear" w:color="auto" w:fill="auto"/>
                </w:tcPr>
                <w:p w14:paraId="45F46423" w14:textId="77777777" w:rsidR="000E4201" w:rsidRPr="000E4201" w:rsidRDefault="000E4201" w:rsidP="000E4201">
                  <w:pPr>
                    <w:spacing w:before="60" w:after="60"/>
                    <w:rPr>
                      <w:rFonts w:ascii="Arial" w:hAnsi="Arial" w:cs="Arial"/>
                    </w:rPr>
                  </w:pPr>
                  <w:r w:rsidRPr="000E4201">
                    <w:rPr>
                      <w:rFonts w:ascii="Arial" w:hAnsi="Arial" w:cs="Arial"/>
                    </w:rPr>
                    <w:t>Registered address</w:t>
                  </w:r>
                </w:p>
              </w:tc>
              <w:tc>
                <w:tcPr>
                  <w:tcW w:w="1560" w:type="dxa"/>
                  <w:shd w:val="clear" w:color="auto" w:fill="auto"/>
                </w:tcPr>
                <w:p w14:paraId="4BB260A4" w14:textId="77777777" w:rsidR="000E4201" w:rsidRPr="000E4201" w:rsidRDefault="000E4201" w:rsidP="000E4201">
                  <w:pPr>
                    <w:spacing w:before="60" w:after="60"/>
                    <w:rPr>
                      <w:rFonts w:ascii="Arial" w:hAnsi="Arial" w:cs="Arial"/>
                    </w:rPr>
                  </w:pPr>
                </w:p>
              </w:tc>
              <w:tc>
                <w:tcPr>
                  <w:tcW w:w="1559" w:type="dxa"/>
                  <w:shd w:val="clear" w:color="auto" w:fill="auto"/>
                </w:tcPr>
                <w:p w14:paraId="153249D3" w14:textId="77777777" w:rsidR="000E4201" w:rsidRPr="000E4201" w:rsidRDefault="000E4201" w:rsidP="000E4201">
                  <w:pPr>
                    <w:spacing w:before="60" w:after="60"/>
                    <w:rPr>
                      <w:rFonts w:ascii="Arial" w:hAnsi="Arial" w:cs="Arial"/>
                    </w:rPr>
                  </w:pPr>
                </w:p>
              </w:tc>
              <w:tc>
                <w:tcPr>
                  <w:tcW w:w="1417" w:type="dxa"/>
                  <w:shd w:val="clear" w:color="auto" w:fill="auto"/>
                </w:tcPr>
                <w:p w14:paraId="4546D9C0" w14:textId="77777777" w:rsidR="000E4201" w:rsidRPr="000E4201" w:rsidRDefault="000E4201" w:rsidP="000E4201">
                  <w:pPr>
                    <w:spacing w:before="60" w:after="60"/>
                    <w:rPr>
                      <w:rFonts w:ascii="Arial" w:hAnsi="Arial" w:cs="Arial"/>
                    </w:rPr>
                  </w:pPr>
                </w:p>
              </w:tc>
              <w:tc>
                <w:tcPr>
                  <w:tcW w:w="1418" w:type="dxa"/>
                  <w:shd w:val="clear" w:color="auto" w:fill="auto"/>
                </w:tcPr>
                <w:p w14:paraId="4A1C7A22" w14:textId="77777777" w:rsidR="000E4201" w:rsidRPr="000E4201" w:rsidRDefault="000E4201" w:rsidP="000E4201">
                  <w:pPr>
                    <w:spacing w:before="60" w:after="60"/>
                    <w:rPr>
                      <w:rFonts w:ascii="Arial" w:hAnsi="Arial" w:cs="Arial"/>
                    </w:rPr>
                  </w:pPr>
                </w:p>
              </w:tc>
              <w:tc>
                <w:tcPr>
                  <w:tcW w:w="1417" w:type="dxa"/>
                  <w:shd w:val="clear" w:color="auto" w:fill="auto"/>
                </w:tcPr>
                <w:p w14:paraId="41864CF5" w14:textId="77777777" w:rsidR="000E4201" w:rsidRPr="000E4201" w:rsidRDefault="000E4201" w:rsidP="000E4201">
                  <w:pPr>
                    <w:spacing w:before="60" w:after="60"/>
                    <w:rPr>
                      <w:rFonts w:ascii="Arial" w:hAnsi="Arial" w:cs="Arial"/>
                    </w:rPr>
                  </w:pPr>
                </w:p>
              </w:tc>
            </w:tr>
            <w:tr w:rsidR="000E4201" w:rsidRPr="000E4201" w14:paraId="33831C97" w14:textId="77777777" w:rsidTr="000E4201">
              <w:tc>
                <w:tcPr>
                  <w:tcW w:w="1871" w:type="dxa"/>
                  <w:shd w:val="clear" w:color="auto" w:fill="auto"/>
                </w:tcPr>
                <w:p w14:paraId="2455A98E" w14:textId="77777777" w:rsidR="000E4201" w:rsidRPr="000E4201" w:rsidRDefault="000E4201" w:rsidP="000E4201">
                  <w:pPr>
                    <w:spacing w:before="60" w:after="60"/>
                    <w:rPr>
                      <w:rFonts w:ascii="Arial" w:hAnsi="Arial" w:cs="Arial"/>
                    </w:rPr>
                  </w:pPr>
                  <w:r w:rsidRPr="000E4201">
                    <w:rPr>
                      <w:rFonts w:ascii="Arial" w:hAnsi="Arial" w:cs="Arial"/>
                    </w:rPr>
                    <w:t>Trading status</w:t>
                  </w:r>
                </w:p>
              </w:tc>
              <w:tc>
                <w:tcPr>
                  <w:tcW w:w="1560" w:type="dxa"/>
                  <w:shd w:val="clear" w:color="auto" w:fill="auto"/>
                </w:tcPr>
                <w:p w14:paraId="05568049" w14:textId="77777777" w:rsidR="000E4201" w:rsidRPr="000E4201" w:rsidRDefault="000E4201" w:rsidP="000E4201">
                  <w:pPr>
                    <w:spacing w:before="60" w:after="60"/>
                    <w:rPr>
                      <w:rFonts w:ascii="Arial" w:hAnsi="Arial" w:cs="Arial"/>
                    </w:rPr>
                  </w:pPr>
                </w:p>
              </w:tc>
              <w:tc>
                <w:tcPr>
                  <w:tcW w:w="1559" w:type="dxa"/>
                  <w:shd w:val="clear" w:color="auto" w:fill="auto"/>
                </w:tcPr>
                <w:p w14:paraId="62841FDF" w14:textId="77777777" w:rsidR="000E4201" w:rsidRPr="000E4201" w:rsidRDefault="000E4201" w:rsidP="000E4201">
                  <w:pPr>
                    <w:spacing w:before="60" w:after="60"/>
                    <w:rPr>
                      <w:rFonts w:ascii="Arial" w:hAnsi="Arial" w:cs="Arial"/>
                    </w:rPr>
                  </w:pPr>
                </w:p>
              </w:tc>
              <w:tc>
                <w:tcPr>
                  <w:tcW w:w="1417" w:type="dxa"/>
                  <w:shd w:val="clear" w:color="auto" w:fill="auto"/>
                </w:tcPr>
                <w:p w14:paraId="01C7A66D" w14:textId="77777777" w:rsidR="000E4201" w:rsidRPr="000E4201" w:rsidRDefault="000E4201" w:rsidP="000E4201">
                  <w:pPr>
                    <w:spacing w:before="60" w:after="60"/>
                    <w:rPr>
                      <w:rFonts w:ascii="Arial" w:hAnsi="Arial" w:cs="Arial"/>
                    </w:rPr>
                  </w:pPr>
                </w:p>
              </w:tc>
              <w:tc>
                <w:tcPr>
                  <w:tcW w:w="1418" w:type="dxa"/>
                  <w:shd w:val="clear" w:color="auto" w:fill="auto"/>
                </w:tcPr>
                <w:p w14:paraId="6348531A" w14:textId="77777777" w:rsidR="000E4201" w:rsidRPr="000E4201" w:rsidRDefault="000E4201" w:rsidP="000E4201">
                  <w:pPr>
                    <w:spacing w:before="60" w:after="60"/>
                    <w:rPr>
                      <w:rFonts w:ascii="Arial" w:hAnsi="Arial" w:cs="Arial"/>
                    </w:rPr>
                  </w:pPr>
                </w:p>
              </w:tc>
              <w:tc>
                <w:tcPr>
                  <w:tcW w:w="1417" w:type="dxa"/>
                  <w:shd w:val="clear" w:color="auto" w:fill="auto"/>
                </w:tcPr>
                <w:p w14:paraId="68A8EC6E" w14:textId="77777777" w:rsidR="000E4201" w:rsidRPr="000E4201" w:rsidRDefault="000E4201" w:rsidP="000E4201">
                  <w:pPr>
                    <w:spacing w:before="60" w:after="60"/>
                    <w:rPr>
                      <w:rFonts w:ascii="Arial" w:hAnsi="Arial" w:cs="Arial"/>
                    </w:rPr>
                  </w:pPr>
                </w:p>
              </w:tc>
            </w:tr>
            <w:tr w:rsidR="000E4201" w:rsidRPr="000E4201" w14:paraId="7A85EAE3" w14:textId="77777777" w:rsidTr="000E4201">
              <w:tc>
                <w:tcPr>
                  <w:tcW w:w="1871" w:type="dxa"/>
                  <w:shd w:val="clear" w:color="auto" w:fill="auto"/>
                </w:tcPr>
                <w:p w14:paraId="47ECA485" w14:textId="77777777" w:rsidR="000E4201" w:rsidRPr="000E4201" w:rsidRDefault="000E4201" w:rsidP="000E4201">
                  <w:pPr>
                    <w:spacing w:before="60" w:after="60"/>
                    <w:rPr>
                      <w:rFonts w:ascii="Arial" w:hAnsi="Arial" w:cs="Arial"/>
                    </w:rPr>
                  </w:pPr>
                  <w:r w:rsidRPr="000E4201">
                    <w:rPr>
                      <w:rFonts w:ascii="Arial" w:hAnsi="Arial" w:cs="Arial"/>
                    </w:rPr>
                    <w:t>Company registration number</w:t>
                  </w:r>
                </w:p>
              </w:tc>
              <w:tc>
                <w:tcPr>
                  <w:tcW w:w="1560" w:type="dxa"/>
                  <w:shd w:val="clear" w:color="auto" w:fill="auto"/>
                </w:tcPr>
                <w:p w14:paraId="5C707016" w14:textId="77777777" w:rsidR="000E4201" w:rsidRPr="000E4201" w:rsidRDefault="000E4201" w:rsidP="000E4201">
                  <w:pPr>
                    <w:spacing w:before="60" w:after="60"/>
                    <w:rPr>
                      <w:rFonts w:ascii="Arial" w:hAnsi="Arial" w:cs="Arial"/>
                    </w:rPr>
                  </w:pPr>
                </w:p>
              </w:tc>
              <w:tc>
                <w:tcPr>
                  <w:tcW w:w="1559" w:type="dxa"/>
                  <w:shd w:val="clear" w:color="auto" w:fill="auto"/>
                </w:tcPr>
                <w:p w14:paraId="6088D9CD" w14:textId="77777777" w:rsidR="000E4201" w:rsidRPr="000E4201" w:rsidRDefault="000E4201" w:rsidP="000E4201">
                  <w:pPr>
                    <w:spacing w:before="60" w:after="60"/>
                    <w:rPr>
                      <w:rFonts w:ascii="Arial" w:hAnsi="Arial" w:cs="Arial"/>
                    </w:rPr>
                  </w:pPr>
                </w:p>
              </w:tc>
              <w:tc>
                <w:tcPr>
                  <w:tcW w:w="1417" w:type="dxa"/>
                  <w:shd w:val="clear" w:color="auto" w:fill="auto"/>
                </w:tcPr>
                <w:p w14:paraId="7D187731" w14:textId="77777777" w:rsidR="000E4201" w:rsidRPr="000E4201" w:rsidRDefault="000E4201" w:rsidP="000E4201">
                  <w:pPr>
                    <w:spacing w:before="60" w:after="60"/>
                    <w:rPr>
                      <w:rFonts w:ascii="Arial" w:hAnsi="Arial" w:cs="Arial"/>
                    </w:rPr>
                  </w:pPr>
                </w:p>
              </w:tc>
              <w:tc>
                <w:tcPr>
                  <w:tcW w:w="1418" w:type="dxa"/>
                  <w:shd w:val="clear" w:color="auto" w:fill="auto"/>
                </w:tcPr>
                <w:p w14:paraId="2EA19E52" w14:textId="77777777" w:rsidR="000E4201" w:rsidRPr="000E4201" w:rsidRDefault="000E4201" w:rsidP="000E4201">
                  <w:pPr>
                    <w:spacing w:before="60" w:after="60"/>
                    <w:rPr>
                      <w:rFonts w:ascii="Arial" w:hAnsi="Arial" w:cs="Arial"/>
                    </w:rPr>
                  </w:pPr>
                </w:p>
              </w:tc>
              <w:tc>
                <w:tcPr>
                  <w:tcW w:w="1417" w:type="dxa"/>
                  <w:shd w:val="clear" w:color="auto" w:fill="auto"/>
                </w:tcPr>
                <w:p w14:paraId="09436BA9" w14:textId="77777777" w:rsidR="000E4201" w:rsidRPr="000E4201" w:rsidRDefault="000E4201" w:rsidP="000E4201">
                  <w:pPr>
                    <w:spacing w:before="60" w:after="60"/>
                    <w:rPr>
                      <w:rFonts w:ascii="Arial" w:hAnsi="Arial" w:cs="Arial"/>
                    </w:rPr>
                  </w:pPr>
                </w:p>
              </w:tc>
            </w:tr>
            <w:tr w:rsidR="000E4201" w:rsidRPr="000E4201" w14:paraId="537D35D2" w14:textId="77777777" w:rsidTr="000E4201">
              <w:tc>
                <w:tcPr>
                  <w:tcW w:w="1871" w:type="dxa"/>
                  <w:shd w:val="clear" w:color="auto" w:fill="auto"/>
                </w:tcPr>
                <w:p w14:paraId="7E910504" w14:textId="77777777" w:rsidR="000E4201" w:rsidRPr="000E4201" w:rsidRDefault="000E4201" w:rsidP="000E4201">
                  <w:pPr>
                    <w:spacing w:before="60" w:after="60"/>
                    <w:rPr>
                      <w:rFonts w:ascii="Arial" w:hAnsi="Arial" w:cs="Arial"/>
                    </w:rPr>
                  </w:pPr>
                  <w:r w:rsidRPr="000E4201">
                    <w:rPr>
                      <w:rFonts w:ascii="Arial" w:hAnsi="Arial" w:cs="Arial"/>
                    </w:rPr>
                    <w:t>Head Office DUNS number (if applicable)</w:t>
                  </w:r>
                </w:p>
              </w:tc>
              <w:tc>
                <w:tcPr>
                  <w:tcW w:w="1560" w:type="dxa"/>
                  <w:shd w:val="clear" w:color="auto" w:fill="auto"/>
                </w:tcPr>
                <w:p w14:paraId="1C7A62B7" w14:textId="77777777" w:rsidR="000E4201" w:rsidRPr="000E4201" w:rsidRDefault="000E4201" w:rsidP="000E4201">
                  <w:pPr>
                    <w:spacing w:before="60" w:after="60"/>
                    <w:rPr>
                      <w:rFonts w:ascii="Arial" w:hAnsi="Arial" w:cs="Arial"/>
                    </w:rPr>
                  </w:pPr>
                </w:p>
              </w:tc>
              <w:tc>
                <w:tcPr>
                  <w:tcW w:w="1559" w:type="dxa"/>
                  <w:shd w:val="clear" w:color="auto" w:fill="auto"/>
                </w:tcPr>
                <w:p w14:paraId="1E29CE7D" w14:textId="77777777" w:rsidR="000E4201" w:rsidRPr="000E4201" w:rsidRDefault="000E4201" w:rsidP="000E4201">
                  <w:pPr>
                    <w:spacing w:before="60" w:after="60"/>
                    <w:rPr>
                      <w:rFonts w:ascii="Arial" w:hAnsi="Arial" w:cs="Arial"/>
                    </w:rPr>
                  </w:pPr>
                </w:p>
              </w:tc>
              <w:tc>
                <w:tcPr>
                  <w:tcW w:w="1417" w:type="dxa"/>
                  <w:shd w:val="clear" w:color="auto" w:fill="auto"/>
                </w:tcPr>
                <w:p w14:paraId="44E35A3E" w14:textId="77777777" w:rsidR="000E4201" w:rsidRPr="000E4201" w:rsidRDefault="000E4201" w:rsidP="000E4201">
                  <w:pPr>
                    <w:spacing w:before="60" w:after="60"/>
                    <w:rPr>
                      <w:rFonts w:ascii="Arial" w:hAnsi="Arial" w:cs="Arial"/>
                    </w:rPr>
                  </w:pPr>
                </w:p>
              </w:tc>
              <w:tc>
                <w:tcPr>
                  <w:tcW w:w="1418" w:type="dxa"/>
                  <w:shd w:val="clear" w:color="auto" w:fill="auto"/>
                </w:tcPr>
                <w:p w14:paraId="6109C547" w14:textId="77777777" w:rsidR="000E4201" w:rsidRPr="000E4201" w:rsidRDefault="000E4201" w:rsidP="000E4201">
                  <w:pPr>
                    <w:spacing w:before="60" w:after="60"/>
                    <w:rPr>
                      <w:rFonts w:ascii="Arial" w:hAnsi="Arial" w:cs="Arial"/>
                    </w:rPr>
                  </w:pPr>
                </w:p>
              </w:tc>
              <w:tc>
                <w:tcPr>
                  <w:tcW w:w="1417" w:type="dxa"/>
                  <w:shd w:val="clear" w:color="auto" w:fill="auto"/>
                </w:tcPr>
                <w:p w14:paraId="4EE21CF1" w14:textId="77777777" w:rsidR="000E4201" w:rsidRPr="000E4201" w:rsidRDefault="000E4201" w:rsidP="000E4201">
                  <w:pPr>
                    <w:spacing w:before="60" w:after="60"/>
                    <w:rPr>
                      <w:rFonts w:ascii="Arial" w:hAnsi="Arial" w:cs="Arial"/>
                    </w:rPr>
                  </w:pPr>
                </w:p>
              </w:tc>
            </w:tr>
            <w:tr w:rsidR="000E4201" w:rsidRPr="000E4201" w14:paraId="28301BB2" w14:textId="77777777" w:rsidTr="000E4201">
              <w:tc>
                <w:tcPr>
                  <w:tcW w:w="1871" w:type="dxa"/>
                  <w:shd w:val="clear" w:color="auto" w:fill="auto"/>
                </w:tcPr>
                <w:p w14:paraId="0586A531" w14:textId="77777777" w:rsidR="000E4201" w:rsidRPr="000E4201" w:rsidRDefault="000E4201" w:rsidP="000E4201">
                  <w:pPr>
                    <w:spacing w:before="60" w:after="60"/>
                    <w:rPr>
                      <w:rFonts w:ascii="Arial" w:hAnsi="Arial" w:cs="Arial"/>
                    </w:rPr>
                  </w:pPr>
                  <w:r w:rsidRPr="000E4201">
                    <w:rPr>
                      <w:rFonts w:ascii="Arial" w:hAnsi="Arial" w:cs="Arial"/>
                    </w:rPr>
                    <w:t>Registered VAT number</w:t>
                  </w:r>
                </w:p>
              </w:tc>
              <w:tc>
                <w:tcPr>
                  <w:tcW w:w="1560" w:type="dxa"/>
                  <w:shd w:val="clear" w:color="auto" w:fill="auto"/>
                </w:tcPr>
                <w:p w14:paraId="197BEB7F" w14:textId="77777777" w:rsidR="000E4201" w:rsidRPr="000E4201" w:rsidRDefault="000E4201" w:rsidP="000E4201">
                  <w:pPr>
                    <w:spacing w:before="60" w:after="60"/>
                    <w:rPr>
                      <w:rFonts w:ascii="Arial" w:hAnsi="Arial" w:cs="Arial"/>
                    </w:rPr>
                  </w:pPr>
                </w:p>
              </w:tc>
              <w:tc>
                <w:tcPr>
                  <w:tcW w:w="1559" w:type="dxa"/>
                  <w:shd w:val="clear" w:color="auto" w:fill="auto"/>
                </w:tcPr>
                <w:p w14:paraId="42061E6F" w14:textId="77777777" w:rsidR="000E4201" w:rsidRPr="000E4201" w:rsidRDefault="000E4201" w:rsidP="000E4201">
                  <w:pPr>
                    <w:spacing w:before="60" w:after="60"/>
                    <w:rPr>
                      <w:rFonts w:ascii="Arial" w:hAnsi="Arial" w:cs="Arial"/>
                    </w:rPr>
                  </w:pPr>
                </w:p>
              </w:tc>
              <w:tc>
                <w:tcPr>
                  <w:tcW w:w="1417" w:type="dxa"/>
                  <w:shd w:val="clear" w:color="auto" w:fill="auto"/>
                </w:tcPr>
                <w:p w14:paraId="7FCA641C" w14:textId="77777777" w:rsidR="000E4201" w:rsidRPr="000E4201" w:rsidRDefault="000E4201" w:rsidP="000E4201">
                  <w:pPr>
                    <w:spacing w:before="60" w:after="60"/>
                    <w:rPr>
                      <w:rFonts w:ascii="Arial" w:hAnsi="Arial" w:cs="Arial"/>
                    </w:rPr>
                  </w:pPr>
                </w:p>
              </w:tc>
              <w:tc>
                <w:tcPr>
                  <w:tcW w:w="1418" w:type="dxa"/>
                  <w:shd w:val="clear" w:color="auto" w:fill="auto"/>
                </w:tcPr>
                <w:p w14:paraId="126F7392" w14:textId="77777777" w:rsidR="000E4201" w:rsidRPr="000E4201" w:rsidRDefault="000E4201" w:rsidP="000E4201">
                  <w:pPr>
                    <w:spacing w:before="60" w:after="60"/>
                    <w:rPr>
                      <w:rFonts w:ascii="Arial" w:hAnsi="Arial" w:cs="Arial"/>
                    </w:rPr>
                  </w:pPr>
                </w:p>
              </w:tc>
              <w:tc>
                <w:tcPr>
                  <w:tcW w:w="1417" w:type="dxa"/>
                  <w:shd w:val="clear" w:color="auto" w:fill="auto"/>
                </w:tcPr>
                <w:p w14:paraId="58B16302" w14:textId="77777777" w:rsidR="000E4201" w:rsidRPr="000E4201" w:rsidRDefault="000E4201" w:rsidP="000E4201">
                  <w:pPr>
                    <w:spacing w:before="60" w:after="60"/>
                    <w:rPr>
                      <w:rFonts w:ascii="Arial" w:hAnsi="Arial" w:cs="Arial"/>
                    </w:rPr>
                  </w:pPr>
                </w:p>
              </w:tc>
            </w:tr>
            <w:tr w:rsidR="000E4201" w:rsidRPr="000E4201" w14:paraId="2BFA7639" w14:textId="77777777" w:rsidTr="000E4201">
              <w:tc>
                <w:tcPr>
                  <w:tcW w:w="1871" w:type="dxa"/>
                  <w:shd w:val="clear" w:color="auto" w:fill="auto"/>
                </w:tcPr>
                <w:p w14:paraId="58A33894" w14:textId="77777777" w:rsidR="000E4201" w:rsidRPr="000E4201" w:rsidRDefault="000E4201" w:rsidP="000E4201">
                  <w:pPr>
                    <w:spacing w:before="60" w:after="60"/>
                    <w:rPr>
                      <w:rFonts w:ascii="Arial" w:hAnsi="Arial" w:cs="Arial"/>
                    </w:rPr>
                  </w:pPr>
                  <w:r w:rsidRPr="000E4201">
                    <w:rPr>
                      <w:rFonts w:ascii="Arial" w:hAnsi="Arial" w:cs="Arial"/>
                    </w:rPr>
                    <w:lastRenderedPageBreak/>
                    <w:t>Type of organisation</w:t>
                  </w:r>
                </w:p>
              </w:tc>
              <w:tc>
                <w:tcPr>
                  <w:tcW w:w="1560" w:type="dxa"/>
                  <w:shd w:val="clear" w:color="auto" w:fill="auto"/>
                </w:tcPr>
                <w:p w14:paraId="08BE7975" w14:textId="77777777" w:rsidR="000E4201" w:rsidRPr="000E4201" w:rsidRDefault="000E4201" w:rsidP="000E4201">
                  <w:pPr>
                    <w:spacing w:before="60" w:after="60"/>
                    <w:rPr>
                      <w:rFonts w:ascii="Arial" w:hAnsi="Arial" w:cs="Arial"/>
                    </w:rPr>
                  </w:pPr>
                </w:p>
              </w:tc>
              <w:tc>
                <w:tcPr>
                  <w:tcW w:w="1559" w:type="dxa"/>
                  <w:shd w:val="clear" w:color="auto" w:fill="auto"/>
                </w:tcPr>
                <w:p w14:paraId="0E46425E" w14:textId="77777777" w:rsidR="000E4201" w:rsidRPr="000E4201" w:rsidRDefault="000E4201" w:rsidP="000E4201">
                  <w:pPr>
                    <w:spacing w:before="60" w:after="60"/>
                    <w:rPr>
                      <w:rFonts w:ascii="Arial" w:hAnsi="Arial" w:cs="Arial"/>
                    </w:rPr>
                  </w:pPr>
                </w:p>
              </w:tc>
              <w:tc>
                <w:tcPr>
                  <w:tcW w:w="1417" w:type="dxa"/>
                  <w:shd w:val="clear" w:color="auto" w:fill="auto"/>
                </w:tcPr>
                <w:p w14:paraId="386CC0DA" w14:textId="77777777" w:rsidR="000E4201" w:rsidRPr="000E4201" w:rsidRDefault="000E4201" w:rsidP="000E4201">
                  <w:pPr>
                    <w:spacing w:before="60" w:after="60"/>
                    <w:rPr>
                      <w:rFonts w:ascii="Arial" w:hAnsi="Arial" w:cs="Arial"/>
                    </w:rPr>
                  </w:pPr>
                </w:p>
              </w:tc>
              <w:tc>
                <w:tcPr>
                  <w:tcW w:w="1418" w:type="dxa"/>
                  <w:shd w:val="clear" w:color="auto" w:fill="auto"/>
                </w:tcPr>
                <w:p w14:paraId="3F2F4795" w14:textId="77777777" w:rsidR="000E4201" w:rsidRPr="000E4201" w:rsidRDefault="000E4201" w:rsidP="000E4201">
                  <w:pPr>
                    <w:spacing w:before="60" w:after="60"/>
                    <w:rPr>
                      <w:rFonts w:ascii="Arial" w:hAnsi="Arial" w:cs="Arial"/>
                    </w:rPr>
                  </w:pPr>
                </w:p>
              </w:tc>
              <w:tc>
                <w:tcPr>
                  <w:tcW w:w="1417" w:type="dxa"/>
                  <w:shd w:val="clear" w:color="auto" w:fill="auto"/>
                </w:tcPr>
                <w:p w14:paraId="13D9F78C" w14:textId="77777777" w:rsidR="000E4201" w:rsidRPr="000E4201" w:rsidRDefault="000E4201" w:rsidP="000E4201">
                  <w:pPr>
                    <w:spacing w:before="60" w:after="60"/>
                    <w:rPr>
                      <w:rFonts w:ascii="Arial" w:hAnsi="Arial" w:cs="Arial"/>
                    </w:rPr>
                  </w:pPr>
                </w:p>
              </w:tc>
            </w:tr>
            <w:tr w:rsidR="000E4201" w:rsidRPr="000E4201" w14:paraId="1B848A3D" w14:textId="77777777" w:rsidTr="000E4201">
              <w:tc>
                <w:tcPr>
                  <w:tcW w:w="1871" w:type="dxa"/>
                  <w:shd w:val="clear" w:color="auto" w:fill="auto"/>
                </w:tcPr>
                <w:p w14:paraId="429643AC" w14:textId="77777777" w:rsidR="000E4201" w:rsidRPr="000E4201" w:rsidRDefault="000E4201" w:rsidP="000E4201">
                  <w:pPr>
                    <w:spacing w:before="60" w:after="60"/>
                    <w:rPr>
                      <w:rFonts w:ascii="Arial" w:hAnsi="Arial" w:cs="Arial"/>
                    </w:rPr>
                  </w:pPr>
                  <w:r w:rsidRPr="000E4201">
                    <w:rPr>
                      <w:rFonts w:ascii="Arial" w:hAnsi="Arial" w:cs="Arial"/>
                    </w:rPr>
                    <w:t>SME (Yes/No)</w:t>
                  </w:r>
                </w:p>
              </w:tc>
              <w:tc>
                <w:tcPr>
                  <w:tcW w:w="1560" w:type="dxa"/>
                  <w:shd w:val="clear" w:color="auto" w:fill="auto"/>
                </w:tcPr>
                <w:p w14:paraId="19AEE498" w14:textId="77777777" w:rsidR="000E4201" w:rsidRPr="000E4201" w:rsidRDefault="000E4201" w:rsidP="000E4201">
                  <w:pPr>
                    <w:spacing w:before="60" w:after="60"/>
                    <w:rPr>
                      <w:rFonts w:ascii="Arial" w:hAnsi="Arial" w:cs="Arial"/>
                    </w:rPr>
                  </w:pPr>
                </w:p>
              </w:tc>
              <w:tc>
                <w:tcPr>
                  <w:tcW w:w="1559" w:type="dxa"/>
                  <w:shd w:val="clear" w:color="auto" w:fill="auto"/>
                </w:tcPr>
                <w:p w14:paraId="65845D27" w14:textId="77777777" w:rsidR="000E4201" w:rsidRPr="000E4201" w:rsidRDefault="000E4201" w:rsidP="000E4201">
                  <w:pPr>
                    <w:spacing w:before="60" w:after="60"/>
                    <w:rPr>
                      <w:rFonts w:ascii="Arial" w:hAnsi="Arial" w:cs="Arial"/>
                    </w:rPr>
                  </w:pPr>
                </w:p>
              </w:tc>
              <w:tc>
                <w:tcPr>
                  <w:tcW w:w="1417" w:type="dxa"/>
                  <w:shd w:val="clear" w:color="auto" w:fill="auto"/>
                </w:tcPr>
                <w:p w14:paraId="21F69B61" w14:textId="77777777" w:rsidR="000E4201" w:rsidRPr="000E4201" w:rsidRDefault="000E4201" w:rsidP="000E4201">
                  <w:pPr>
                    <w:spacing w:before="60" w:after="60"/>
                    <w:rPr>
                      <w:rFonts w:ascii="Arial" w:hAnsi="Arial" w:cs="Arial"/>
                    </w:rPr>
                  </w:pPr>
                </w:p>
              </w:tc>
              <w:tc>
                <w:tcPr>
                  <w:tcW w:w="1418" w:type="dxa"/>
                  <w:shd w:val="clear" w:color="auto" w:fill="auto"/>
                </w:tcPr>
                <w:p w14:paraId="0CB39588" w14:textId="77777777" w:rsidR="000E4201" w:rsidRPr="000E4201" w:rsidRDefault="000E4201" w:rsidP="000E4201">
                  <w:pPr>
                    <w:spacing w:before="60" w:after="60"/>
                    <w:rPr>
                      <w:rFonts w:ascii="Arial" w:hAnsi="Arial" w:cs="Arial"/>
                    </w:rPr>
                  </w:pPr>
                </w:p>
              </w:tc>
              <w:tc>
                <w:tcPr>
                  <w:tcW w:w="1417" w:type="dxa"/>
                  <w:shd w:val="clear" w:color="auto" w:fill="auto"/>
                </w:tcPr>
                <w:p w14:paraId="607C4C35" w14:textId="77777777" w:rsidR="000E4201" w:rsidRPr="000E4201" w:rsidRDefault="000E4201" w:rsidP="000E4201">
                  <w:pPr>
                    <w:spacing w:before="60" w:after="60"/>
                    <w:rPr>
                      <w:rFonts w:ascii="Arial" w:hAnsi="Arial" w:cs="Arial"/>
                    </w:rPr>
                  </w:pPr>
                </w:p>
              </w:tc>
            </w:tr>
            <w:tr w:rsidR="000E4201" w:rsidRPr="000E4201" w14:paraId="5F54D74F" w14:textId="77777777" w:rsidTr="000E4201">
              <w:tc>
                <w:tcPr>
                  <w:tcW w:w="1871" w:type="dxa"/>
                  <w:shd w:val="clear" w:color="auto" w:fill="auto"/>
                </w:tcPr>
                <w:p w14:paraId="46B7F8BD" w14:textId="77777777" w:rsidR="000E4201" w:rsidRPr="000E4201" w:rsidRDefault="000E4201" w:rsidP="000E4201">
                  <w:pPr>
                    <w:spacing w:before="60" w:after="60"/>
                    <w:rPr>
                      <w:rFonts w:ascii="Arial" w:hAnsi="Arial" w:cs="Arial"/>
                    </w:rPr>
                  </w:pPr>
                  <w:r w:rsidRPr="000E4201">
                    <w:rPr>
                      <w:rFonts w:ascii="Arial" w:hAnsi="Arial" w:cs="Arial"/>
                    </w:rPr>
                    <w:t>The role each subcontractor will take in providing the works and /or supplies e.g. key deliverables</w:t>
                  </w:r>
                </w:p>
              </w:tc>
              <w:tc>
                <w:tcPr>
                  <w:tcW w:w="1560" w:type="dxa"/>
                  <w:shd w:val="clear" w:color="auto" w:fill="auto"/>
                </w:tcPr>
                <w:p w14:paraId="1ACE3571" w14:textId="77777777" w:rsidR="000E4201" w:rsidRPr="000E4201" w:rsidRDefault="000E4201" w:rsidP="000E4201">
                  <w:pPr>
                    <w:spacing w:before="60" w:after="60"/>
                    <w:rPr>
                      <w:rFonts w:ascii="Arial" w:hAnsi="Arial" w:cs="Arial"/>
                    </w:rPr>
                  </w:pPr>
                </w:p>
              </w:tc>
              <w:tc>
                <w:tcPr>
                  <w:tcW w:w="1559" w:type="dxa"/>
                  <w:shd w:val="clear" w:color="auto" w:fill="auto"/>
                </w:tcPr>
                <w:p w14:paraId="73E4EE2A" w14:textId="77777777" w:rsidR="000E4201" w:rsidRPr="000E4201" w:rsidRDefault="000E4201" w:rsidP="000E4201">
                  <w:pPr>
                    <w:spacing w:before="60" w:after="60"/>
                    <w:rPr>
                      <w:rFonts w:ascii="Arial" w:hAnsi="Arial" w:cs="Arial"/>
                    </w:rPr>
                  </w:pPr>
                </w:p>
              </w:tc>
              <w:tc>
                <w:tcPr>
                  <w:tcW w:w="1417" w:type="dxa"/>
                  <w:shd w:val="clear" w:color="auto" w:fill="auto"/>
                </w:tcPr>
                <w:p w14:paraId="3091B15A" w14:textId="77777777" w:rsidR="000E4201" w:rsidRPr="000E4201" w:rsidRDefault="000E4201" w:rsidP="000E4201">
                  <w:pPr>
                    <w:spacing w:before="60" w:after="60"/>
                    <w:rPr>
                      <w:rFonts w:ascii="Arial" w:hAnsi="Arial" w:cs="Arial"/>
                    </w:rPr>
                  </w:pPr>
                </w:p>
              </w:tc>
              <w:tc>
                <w:tcPr>
                  <w:tcW w:w="1418" w:type="dxa"/>
                  <w:shd w:val="clear" w:color="auto" w:fill="auto"/>
                </w:tcPr>
                <w:p w14:paraId="604D9958" w14:textId="77777777" w:rsidR="000E4201" w:rsidRPr="000E4201" w:rsidRDefault="000E4201" w:rsidP="000E4201">
                  <w:pPr>
                    <w:spacing w:before="60" w:after="60"/>
                    <w:rPr>
                      <w:rFonts w:ascii="Arial" w:hAnsi="Arial" w:cs="Arial"/>
                    </w:rPr>
                  </w:pPr>
                </w:p>
              </w:tc>
              <w:tc>
                <w:tcPr>
                  <w:tcW w:w="1417" w:type="dxa"/>
                  <w:shd w:val="clear" w:color="auto" w:fill="auto"/>
                </w:tcPr>
                <w:p w14:paraId="1C00A208" w14:textId="77777777" w:rsidR="000E4201" w:rsidRPr="000E4201" w:rsidRDefault="000E4201" w:rsidP="000E4201">
                  <w:pPr>
                    <w:spacing w:before="60" w:after="60"/>
                    <w:rPr>
                      <w:rFonts w:ascii="Arial" w:hAnsi="Arial" w:cs="Arial"/>
                    </w:rPr>
                  </w:pPr>
                </w:p>
              </w:tc>
            </w:tr>
            <w:tr w:rsidR="000E4201" w:rsidRPr="000E4201" w14:paraId="72715E35" w14:textId="77777777" w:rsidTr="000E4201">
              <w:tc>
                <w:tcPr>
                  <w:tcW w:w="1871" w:type="dxa"/>
                  <w:shd w:val="clear" w:color="auto" w:fill="auto"/>
                </w:tcPr>
                <w:p w14:paraId="54D4D9B3" w14:textId="77777777" w:rsidR="000E4201" w:rsidRPr="000E4201" w:rsidRDefault="000E4201" w:rsidP="000E4201">
                  <w:pPr>
                    <w:spacing w:before="60" w:after="60"/>
                    <w:rPr>
                      <w:rFonts w:ascii="Arial" w:hAnsi="Arial" w:cs="Arial"/>
                    </w:rPr>
                  </w:pPr>
                  <w:r w:rsidRPr="000E4201">
                    <w:rPr>
                      <w:rFonts w:ascii="Arial" w:hAnsi="Arial" w:cs="Arial"/>
                    </w:rPr>
                    <w:t>The approximate % of contractual obligations assigned to each subcontractor</w:t>
                  </w:r>
                </w:p>
              </w:tc>
              <w:tc>
                <w:tcPr>
                  <w:tcW w:w="1560" w:type="dxa"/>
                  <w:shd w:val="clear" w:color="auto" w:fill="auto"/>
                </w:tcPr>
                <w:p w14:paraId="04B0865E" w14:textId="77777777" w:rsidR="000E4201" w:rsidRPr="000E4201" w:rsidRDefault="000E4201" w:rsidP="000E4201">
                  <w:pPr>
                    <w:spacing w:before="60" w:after="60"/>
                    <w:rPr>
                      <w:rFonts w:ascii="Arial" w:hAnsi="Arial" w:cs="Arial"/>
                    </w:rPr>
                  </w:pPr>
                </w:p>
              </w:tc>
              <w:tc>
                <w:tcPr>
                  <w:tcW w:w="1559" w:type="dxa"/>
                  <w:shd w:val="clear" w:color="auto" w:fill="auto"/>
                </w:tcPr>
                <w:p w14:paraId="031F6B91" w14:textId="77777777" w:rsidR="000E4201" w:rsidRPr="000E4201" w:rsidRDefault="000E4201" w:rsidP="000E4201">
                  <w:pPr>
                    <w:spacing w:before="60" w:after="60"/>
                    <w:rPr>
                      <w:rFonts w:ascii="Arial" w:hAnsi="Arial" w:cs="Arial"/>
                    </w:rPr>
                  </w:pPr>
                </w:p>
              </w:tc>
              <w:tc>
                <w:tcPr>
                  <w:tcW w:w="1417" w:type="dxa"/>
                  <w:shd w:val="clear" w:color="auto" w:fill="auto"/>
                </w:tcPr>
                <w:p w14:paraId="676E3B9E" w14:textId="77777777" w:rsidR="000E4201" w:rsidRPr="000E4201" w:rsidRDefault="000E4201" w:rsidP="000E4201">
                  <w:pPr>
                    <w:spacing w:before="60" w:after="60"/>
                    <w:rPr>
                      <w:rFonts w:ascii="Arial" w:hAnsi="Arial" w:cs="Arial"/>
                    </w:rPr>
                  </w:pPr>
                </w:p>
              </w:tc>
              <w:tc>
                <w:tcPr>
                  <w:tcW w:w="1418" w:type="dxa"/>
                  <w:shd w:val="clear" w:color="auto" w:fill="auto"/>
                </w:tcPr>
                <w:p w14:paraId="0AF2011C" w14:textId="77777777" w:rsidR="000E4201" w:rsidRPr="000E4201" w:rsidRDefault="000E4201" w:rsidP="000E4201">
                  <w:pPr>
                    <w:spacing w:before="60" w:after="60"/>
                    <w:rPr>
                      <w:rFonts w:ascii="Arial" w:hAnsi="Arial" w:cs="Arial"/>
                    </w:rPr>
                  </w:pPr>
                </w:p>
              </w:tc>
              <w:tc>
                <w:tcPr>
                  <w:tcW w:w="1417" w:type="dxa"/>
                  <w:shd w:val="clear" w:color="auto" w:fill="auto"/>
                </w:tcPr>
                <w:p w14:paraId="01213816" w14:textId="77777777" w:rsidR="000E4201" w:rsidRPr="000E4201" w:rsidRDefault="000E4201" w:rsidP="000E4201">
                  <w:pPr>
                    <w:spacing w:before="60" w:after="60"/>
                    <w:rPr>
                      <w:rFonts w:ascii="Arial" w:hAnsi="Arial" w:cs="Arial"/>
                    </w:rPr>
                  </w:pPr>
                </w:p>
              </w:tc>
            </w:tr>
          </w:tbl>
          <w:p w14:paraId="02381CA2" w14:textId="77777777" w:rsidR="000E4201" w:rsidRPr="000E4201" w:rsidRDefault="000E4201" w:rsidP="000E4201">
            <w:pPr>
              <w:spacing w:before="60" w:after="60"/>
              <w:rPr>
                <w:rFonts w:ascii="Arial" w:hAnsi="Arial" w:cs="Arial"/>
              </w:rPr>
            </w:pPr>
          </w:p>
        </w:tc>
      </w:tr>
    </w:tbl>
    <w:p w14:paraId="01308F48" w14:textId="77777777" w:rsidR="000E4201" w:rsidRPr="000E4201" w:rsidRDefault="000E4201" w:rsidP="000E4201">
      <w:pPr>
        <w:rPr>
          <w:rFonts w:ascii="Arial" w:hAnsi="Arial" w:cs="Arial"/>
          <w:b/>
        </w:rPr>
      </w:pPr>
    </w:p>
    <w:p w14:paraId="3EF5810B" w14:textId="77777777" w:rsidR="000E4201" w:rsidRPr="000E4201" w:rsidRDefault="000E4201" w:rsidP="000E4201">
      <w:pPr>
        <w:rPr>
          <w:rFonts w:ascii="Arial" w:hAnsi="Arial" w:cs="Arial"/>
          <w:b/>
        </w:rPr>
      </w:pPr>
      <w:r w:rsidRPr="000E4201">
        <w:rPr>
          <w:rFonts w:ascii="Arial" w:hAnsi="Arial" w:cs="Arial"/>
          <w:b/>
        </w:rPr>
        <w:t xml:space="preserve">Contact details and declaration </w:t>
      </w:r>
    </w:p>
    <w:p w14:paraId="6B644C33" w14:textId="77777777" w:rsidR="000E4201" w:rsidRPr="000E4201" w:rsidRDefault="000E4201" w:rsidP="000E4201">
      <w:pPr>
        <w:rPr>
          <w:rFonts w:ascii="Arial" w:hAnsi="Arial" w:cs="Arial"/>
        </w:rPr>
      </w:pPr>
    </w:p>
    <w:p w14:paraId="01CC3798" w14:textId="77777777" w:rsidR="000E4201" w:rsidRPr="000E4201" w:rsidRDefault="000E4201" w:rsidP="000E4201">
      <w:pPr>
        <w:ind w:left="720"/>
        <w:rPr>
          <w:rFonts w:ascii="Arial" w:hAnsi="Arial" w:cs="Arial"/>
        </w:rPr>
      </w:pPr>
      <w:r w:rsidRPr="000E4201">
        <w:rPr>
          <w:rFonts w:ascii="Arial" w:hAnsi="Arial" w:cs="Arial"/>
        </w:rPr>
        <w:t xml:space="preserve">I declare that to the best of my knowledge the answers submitted and information contained in this document are correct and accurate. </w:t>
      </w:r>
    </w:p>
    <w:p w14:paraId="127D6776" w14:textId="77777777" w:rsidR="000E4201" w:rsidRPr="000E4201" w:rsidRDefault="000E4201" w:rsidP="000E4201">
      <w:pPr>
        <w:ind w:left="720"/>
        <w:rPr>
          <w:rFonts w:ascii="Arial" w:hAnsi="Arial" w:cs="Arial"/>
        </w:rPr>
      </w:pPr>
    </w:p>
    <w:p w14:paraId="6FF6D7E8" w14:textId="77777777" w:rsidR="000E4201" w:rsidRPr="000E4201" w:rsidRDefault="000E4201" w:rsidP="000E4201">
      <w:pPr>
        <w:ind w:left="720"/>
        <w:rPr>
          <w:rFonts w:ascii="Arial" w:hAnsi="Arial" w:cs="Arial"/>
        </w:rPr>
      </w:pPr>
      <w:r w:rsidRPr="000E4201">
        <w:rPr>
          <w:rFonts w:ascii="Arial" w:hAnsi="Arial" w:cs="Arial"/>
        </w:rPr>
        <w:t xml:space="preserve">I declare that, upon request and without delay I will provide the certificates or documentary evidence referred to in this document. </w:t>
      </w:r>
    </w:p>
    <w:p w14:paraId="6BC5DF68" w14:textId="77777777" w:rsidR="000E4201" w:rsidRPr="000E4201" w:rsidRDefault="000E4201" w:rsidP="000E4201">
      <w:pPr>
        <w:ind w:left="720"/>
        <w:rPr>
          <w:rFonts w:ascii="Arial" w:hAnsi="Arial" w:cs="Arial"/>
        </w:rPr>
      </w:pPr>
    </w:p>
    <w:p w14:paraId="21188A00" w14:textId="77777777" w:rsidR="000E4201" w:rsidRPr="000E4201" w:rsidRDefault="000E4201" w:rsidP="000E4201">
      <w:pPr>
        <w:ind w:left="720"/>
        <w:rPr>
          <w:rFonts w:ascii="Arial" w:hAnsi="Arial" w:cs="Arial"/>
        </w:rPr>
      </w:pPr>
      <w:r w:rsidRPr="000E4201">
        <w:rPr>
          <w:rFonts w:ascii="Arial" w:hAnsi="Arial" w:cs="Arial"/>
        </w:rPr>
        <w:t xml:space="preserve">I understand that the information will be used in the selection process to assess my organisation’s suitability to be invited to participate further in this procurement. </w:t>
      </w:r>
    </w:p>
    <w:p w14:paraId="4572E729" w14:textId="77777777" w:rsidR="000E4201" w:rsidRPr="000E4201" w:rsidRDefault="000E4201" w:rsidP="000E4201">
      <w:pPr>
        <w:ind w:left="720"/>
        <w:rPr>
          <w:rFonts w:ascii="Arial" w:hAnsi="Arial" w:cs="Arial"/>
        </w:rPr>
      </w:pPr>
    </w:p>
    <w:p w14:paraId="641ADC78" w14:textId="77777777" w:rsidR="000E4201" w:rsidRPr="000E4201" w:rsidRDefault="000E4201" w:rsidP="000E4201">
      <w:pPr>
        <w:ind w:left="720"/>
        <w:rPr>
          <w:rFonts w:ascii="Arial" w:hAnsi="Arial" w:cs="Arial"/>
        </w:rPr>
      </w:pPr>
      <w:r w:rsidRPr="000E4201">
        <w:rPr>
          <w:rFonts w:ascii="Arial" w:hAnsi="Arial" w:cs="Arial"/>
        </w:rPr>
        <w:t xml:space="preserve">I understand that the authority may reject this submission in its entirety if there is a failure to answer all the relevant questions fully, or if false/misleading information or content is provided in any section. </w:t>
      </w:r>
    </w:p>
    <w:p w14:paraId="7588D9DB" w14:textId="77777777" w:rsidR="000E4201" w:rsidRPr="000E4201" w:rsidRDefault="000E4201" w:rsidP="000E4201">
      <w:pPr>
        <w:ind w:left="720"/>
        <w:rPr>
          <w:rFonts w:ascii="Arial" w:hAnsi="Arial" w:cs="Arial"/>
        </w:rPr>
      </w:pPr>
    </w:p>
    <w:p w14:paraId="1E1AA6D7" w14:textId="77777777" w:rsidR="000E4201" w:rsidRPr="000E4201" w:rsidRDefault="000E4201" w:rsidP="000E4201">
      <w:pPr>
        <w:ind w:firstLine="720"/>
        <w:rPr>
          <w:rFonts w:ascii="Arial" w:hAnsi="Arial" w:cs="Arial"/>
        </w:rPr>
      </w:pPr>
      <w:r w:rsidRPr="000E4201">
        <w:rPr>
          <w:rFonts w:ascii="Arial" w:hAnsi="Arial" w:cs="Arial"/>
        </w:rPr>
        <w:t>I am aware of the consequences of serious misrepresentation.</w:t>
      </w:r>
    </w:p>
    <w:p w14:paraId="7F7F3861" w14:textId="77777777" w:rsidR="000E4201" w:rsidRPr="000E4201" w:rsidRDefault="000E4201" w:rsidP="000E4201">
      <w:pPr>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2640"/>
        <w:gridCol w:w="6422"/>
      </w:tblGrid>
      <w:tr w:rsidR="000E4201" w:rsidRPr="000E4201" w14:paraId="75B58001" w14:textId="77777777" w:rsidTr="00283114">
        <w:tc>
          <w:tcPr>
            <w:tcW w:w="964" w:type="dxa"/>
            <w:shd w:val="clear" w:color="auto" w:fill="auto"/>
          </w:tcPr>
          <w:p w14:paraId="4EA2DCDF" w14:textId="77777777" w:rsidR="000E4201" w:rsidRPr="000E4201" w:rsidRDefault="000E4201" w:rsidP="000E4201">
            <w:pPr>
              <w:spacing w:before="40" w:after="40"/>
              <w:rPr>
                <w:rFonts w:ascii="Arial" w:hAnsi="Arial" w:cs="Arial"/>
                <w:b/>
              </w:rPr>
            </w:pPr>
          </w:p>
        </w:tc>
        <w:tc>
          <w:tcPr>
            <w:tcW w:w="9355" w:type="dxa"/>
            <w:gridSpan w:val="2"/>
            <w:shd w:val="clear" w:color="auto" w:fill="auto"/>
          </w:tcPr>
          <w:p w14:paraId="590025C3" w14:textId="77777777" w:rsidR="000E4201" w:rsidRPr="000E4201" w:rsidRDefault="000E4201" w:rsidP="000E4201">
            <w:pPr>
              <w:spacing w:before="40" w:after="40"/>
              <w:rPr>
                <w:rFonts w:ascii="Arial" w:hAnsi="Arial" w:cs="Arial"/>
                <w:b/>
              </w:rPr>
            </w:pPr>
            <w:r w:rsidRPr="000E4201">
              <w:rPr>
                <w:rFonts w:ascii="Arial" w:hAnsi="Arial" w:cs="Arial"/>
                <w:b/>
              </w:rPr>
              <w:t>Contact details and declaration</w:t>
            </w:r>
          </w:p>
        </w:tc>
      </w:tr>
      <w:tr w:rsidR="000E4201" w:rsidRPr="000E4201" w14:paraId="07BD0291" w14:textId="77777777" w:rsidTr="00283114">
        <w:tc>
          <w:tcPr>
            <w:tcW w:w="964" w:type="dxa"/>
            <w:shd w:val="clear" w:color="auto" w:fill="auto"/>
          </w:tcPr>
          <w:p w14:paraId="4EFCA238" w14:textId="77777777" w:rsidR="000E4201" w:rsidRPr="000E4201" w:rsidRDefault="000E4201" w:rsidP="000E4201">
            <w:pPr>
              <w:spacing w:before="40" w:after="40"/>
              <w:rPr>
                <w:rFonts w:ascii="Arial" w:hAnsi="Arial" w:cs="Arial"/>
                <w:b/>
              </w:rPr>
            </w:pPr>
            <w:r w:rsidRPr="000E4201">
              <w:rPr>
                <w:rFonts w:ascii="Arial" w:hAnsi="Arial" w:cs="Arial"/>
                <w:b/>
              </w:rPr>
              <w:t xml:space="preserve">Question number </w:t>
            </w:r>
          </w:p>
        </w:tc>
        <w:tc>
          <w:tcPr>
            <w:tcW w:w="2693" w:type="dxa"/>
            <w:shd w:val="clear" w:color="auto" w:fill="auto"/>
          </w:tcPr>
          <w:p w14:paraId="4CE821EC"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6662" w:type="dxa"/>
            <w:shd w:val="clear" w:color="auto" w:fill="auto"/>
          </w:tcPr>
          <w:p w14:paraId="006A43F0"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6654F6F0" w14:textId="77777777" w:rsidTr="00283114">
        <w:tc>
          <w:tcPr>
            <w:tcW w:w="964" w:type="dxa"/>
            <w:shd w:val="clear" w:color="auto" w:fill="auto"/>
          </w:tcPr>
          <w:p w14:paraId="791826E0" w14:textId="77777777" w:rsidR="000E4201" w:rsidRPr="000E4201" w:rsidRDefault="000E4201" w:rsidP="000E4201">
            <w:pPr>
              <w:spacing w:before="60" w:after="60"/>
              <w:rPr>
                <w:rFonts w:ascii="Arial" w:hAnsi="Arial" w:cs="Arial"/>
              </w:rPr>
            </w:pPr>
            <w:r w:rsidRPr="000E4201">
              <w:rPr>
                <w:rFonts w:ascii="Arial" w:hAnsi="Arial" w:cs="Arial"/>
              </w:rPr>
              <w:t>1.3(a)</w:t>
            </w:r>
          </w:p>
        </w:tc>
        <w:tc>
          <w:tcPr>
            <w:tcW w:w="2693" w:type="dxa"/>
            <w:shd w:val="clear" w:color="auto" w:fill="auto"/>
          </w:tcPr>
          <w:p w14:paraId="2E985F8B" w14:textId="77777777" w:rsidR="000E4201" w:rsidRPr="000E4201" w:rsidRDefault="000E4201" w:rsidP="000E4201">
            <w:pPr>
              <w:spacing w:before="60" w:after="60"/>
              <w:rPr>
                <w:rFonts w:ascii="Arial" w:hAnsi="Arial" w:cs="Arial"/>
              </w:rPr>
            </w:pPr>
            <w:r w:rsidRPr="000E4201">
              <w:rPr>
                <w:rFonts w:ascii="Arial" w:hAnsi="Arial" w:cs="Arial"/>
              </w:rPr>
              <w:t>Contact name</w:t>
            </w:r>
          </w:p>
        </w:tc>
        <w:tc>
          <w:tcPr>
            <w:tcW w:w="6662" w:type="dxa"/>
            <w:shd w:val="clear" w:color="auto" w:fill="auto"/>
          </w:tcPr>
          <w:p w14:paraId="2696129E" w14:textId="77777777" w:rsidR="000E4201" w:rsidRPr="000E4201" w:rsidRDefault="000E4201" w:rsidP="000E4201">
            <w:pPr>
              <w:spacing w:before="60" w:after="60"/>
              <w:rPr>
                <w:rFonts w:ascii="Arial" w:hAnsi="Arial" w:cs="Arial"/>
              </w:rPr>
            </w:pPr>
          </w:p>
        </w:tc>
      </w:tr>
      <w:tr w:rsidR="000E4201" w:rsidRPr="000E4201" w14:paraId="4D4FA1FB" w14:textId="77777777" w:rsidTr="00283114">
        <w:tc>
          <w:tcPr>
            <w:tcW w:w="964" w:type="dxa"/>
            <w:shd w:val="clear" w:color="auto" w:fill="auto"/>
          </w:tcPr>
          <w:p w14:paraId="64923039" w14:textId="77777777" w:rsidR="000E4201" w:rsidRPr="000E4201" w:rsidRDefault="000E4201" w:rsidP="000E4201">
            <w:pPr>
              <w:spacing w:before="60" w:after="60"/>
              <w:rPr>
                <w:rFonts w:ascii="Arial" w:hAnsi="Arial" w:cs="Arial"/>
              </w:rPr>
            </w:pPr>
            <w:r w:rsidRPr="000E4201">
              <w:rPr>
                <w:rFonts w:ascii="Arial" w:hAnsi="Arial" w:cs="Arial"/>
              </w:rPr>
              <w:t>1.3(b)</w:t>
            </w:r>
          </w:p>
        </w:tc>
        <w:tc>
          <w:tcPr>
            <w:tcW w:w="2693" w:type="dxa"/>
            <w:shd w:val="clear" w:color="auto" w:fill="auto"/>
          </w:tcPr>
          <w:p w14:paraId="5750EF25" w14:textId="77777777" w:rsidR="000E4201" w:rsidRPr="000E4201" w:rsidRDefault="000E4201" w:rsidP="000E4201">
            <w:pPr>
              <w:spacing w:before="60" w:after="60"/>
              <w:rPr>
                <w:rFonts w:ascii="Arial" w:hAnsi="Arial" w:cs="Arial"/>
              </w:rPr>
            </w:pPr>
            <w:r w:rsidRPr="000E4201">
              <w:rPr>
                <w:rFonts w:ascii="Arial" w:hAnsi="Arial" w:cs="Arial"/>
              </w:rPr>
              <w:t>Name of organisation</w:t>
            </w:r>
          </w:p>
        </w:tc>
        <w:tc>
          <w:tcPr>
            <w:tcW w:w="6662" w:type="dxa"/>
            <w:shd w:val="clear" w:color="auto" w:fill="auto"/>
          </w:tcPr>
          <w:p w14:paraId="56F3429F" w14:textId="77777777" w:rsidR="000E4201" w:rsidRPr="000E4201" w:rsidRDefault="000E4201" w:rsidP="000E4201">
            <w:pPr>
              <w:spacing w:before="60" w:after="60"/>
              <w:rPr>
                <w:rFonts w:ascii="Arial" w:hAnsi="Arial" w:cs="Arial"/>
              </w:rPr>
            </w:pPr>
          </w:p>
        </w:tc>
      </w:tr>
      <w:tr w:rsidR="000E4201" w:rsidRPr="000E4201" w14:paraId="09EC17C2" w14:textId="77777777" w:rsidTr="00283114">
        <w:tc>
          <w:tcPr>
            <w:tcW w:w="964" w:type="dxa"/>
            <w:shd w:val="clear" w:color="auto" w:fill="auto"/>
          </w:tcPr>
          <w:p w14:paraId="0305FA52" w14:textId="77777777" w:rsidR="000E4201" w:rsidRPr="000E4201" w:rsidRDefault="000E4201" w:rsidP="000E4201">
            <w:pPr>
              <w:spacing w:before="60" w:after="60"/>
              <w:rPr>
                <w:rFonts w:ascii="Arial" w:hAnsi="Arial" w:cs="Arial"/>
              </w:rPr>
            </w:pPr>
            <w:r w:rsidRPr="000E4201">
              <w:rPr>
                <w:rFonts w:ascii="Arial" w:hAnsi="Arial" w:cs="Arial"/>
              </w:rPr>
              <w:t>1.3(c)</w:t>
            </w:r>
          </w:p>
        </w:tc>
        <w:tc>
          <w:tcPr>
            <w:tcW w:w="2693" w:type="dxa"/>
            <w:shd w:val="clear" w:color="auto" w:fill="auto"/>
          </w:tcPr>
          <w:p w14:paraId="1760D0FE" w14:textId="77777777" w:rsidR="000E4201" w:rsidRPr="000E4201" w:rsidRDefault="000E4201" w:rsidP="000E4201">
            <w:pPr>
              <w:spacing w:before="60" w:after="60"/>
              <w:rPr>
                <w:rFonts w:ascii="Arial" w:hAnsi="Arial" w:cs="Arial"/>
              </w:rPr>
            </w:pPr>
            <w:r w:rsidRPr="000E4201">
              <w:rPr>
                <w:rFonts w:ascii="Arial" w:hAnsi="Arial" w:cs="Arial"/>
              </w:rPr>
              <w:t>Role in organisation</w:t>
            </w:r>
          </w:p>
        </w:tc>
        <w:tc>
          <w:tcPr>
            <w:tcW w:w="6662" w:type="dxa"/>
            <w:shd w:val="clear" w:color="auto" w:fill="auto"/>
          </w:tcPr>
          <w:p w14:paraId="783E5266" w14:textId="77777777" w:rsidR="000E4201" w:rsidRPr="000E4201" w:rsidRDefault="000E4201" w:rsidP="000E4201">
            <w:pPr>
              <w:spacing w:before="60" w:after="60"/>
              <w:rPr>
                <w:rFonts w:ascii="Arial" w:hAnsi="Arial" w:cs="Arial"/>
              </w:rPr>
            </w:pPr>
          </w:p>
        </w:tc>
      </w:tr>
      <w:tr w:rsidR="000E4201" w:rsidRPr="000E4201" w14:paraId="000E6001" w14:textId="77777777" w:rsidTr="00283114">
        <w:tc>
          <w:tcPr>
            <w:tcW w:w="964" w:type="dxa"/>
            <w:shd w:val="clear" w:color="auto" w:fill="auto"/>
          </w:tcPr>
          <w:p w14:paraId="415814F7" w14:textId="77777777" w:rsidR="000E4201" w:rsidRPr="000E4201" w:rsidRDefault="000E4201" w:rsidP="000E4201">
            <w:pPr>
              <w:spacing w:before="60" w:after="60"/>
              <w:rPr>
                <w:rFonts w:ascii="Arial" w:hAnsi="Arial" w:cs="Arial"/>
              </w:rPr>
            </w:pPr>
            <w:r w:rsidRPr="000E4201">
              <w:rPr>
                <w:rFonts w:ascii="Arial" w:hAnsi="Arial" w:cs="Arial"/>
              </w:rPr>
              <w:t>1.3(d)</w:t>
            </w:r>
          </w:p>
        </w:tc>
        <w:tc>
          <w:tcPr>
            <w:tcW w:w="2693" w:type="dxa"/>
            <w:shd w:val="clear" w:color="auto" w:fill="auto"/>
          </w:tcPr>
          <w:p w14:paraId="6B291701" w14:textId="77777777" w:rsidR="000E4201" w:rsidRPr="000E4201" w:rsidRDefault="000E4201" w:rsidP="000E4201">
            <w:pPr>
              <w:rPr>
                <w:rFonts w:ascii="Arial" w:hAnsi="Arial" w:cs="Arial"/>
              </w:rPr>
            </w:pPr>
            <w:r w:rsidRPr="000E4201">
              <w:rPr>
                <w:rFonts w:ascii="Arial" w:hAnsi="Arial" w:cs="Arial"/>
              </w:rPr>
              <w:t>Phone number</w:t>
            </w:r>
          </w:p>
        </w:tc>
        <w:tc>
          <w:tcPr>
            <w:tcW w:w="6662" w:type="dxa"/>
            <w:shd w:val="clear" w:color="auto" w:fill="auto"/>
          </w:tcPr>
          <w:p w14:paraId="226461F3" w14:textId="77777777" w:rsidR="000E4201" w:rsidRPr="000E4201" w:rsidRDefault="000E4201" w:rsidP="000E4201">
            <w:pPr>
              <w:spacing w:before="60" w:after="60"/>
              <w:rPr>
                <w:rFonts w:ascii="Arial" w:hAnsi="Arial" w:cs="Arial"/>
              </w:rPr>
            </w:pPr>
            <w:r w:rsidRPr="000E4201">
              <w:rPr>
                <w:rFonts w:ascii="Arial" w:hAnsi="Arial" w:cs="Arial"/>
              </w:rPr>
              <w:t xml:space="preserve"> </w:t>
            </w:r>
          </w:p>
        </w:tc>
      </w:tr>
      <w:tr w:rsidR="000E4201" w:rsidRPr="000E4201" w14:paraId="1536198F" w14:textId="77777777" w:rsidTr="00283114">
        <w:tc>
          <w:tcPr>
            <w:tcW w:w="964" w:type="dxa"/>
            <w:shd w:val="clear" w:color="auto" w:fill="auto"/>
          </w:tcPr>
          <w:p w14:paraId="4285A6BC" w14:textId="77777777" w:rsidR="000E4201" w:rsidRPr="000E4201" w:rsidRDefault="000E4201" w:rsidP="000E4201">
            <w:pPr>
              <w:spacing w:before="60" w:after="60"/>
              <w:rPr>
                <w:rFonts w:ascii="Arial" w:hAnsi="Arial" w:cs="Arial"/>
              </w:rPr>
            </w:pPr>
            <w:r w:rsidRPr="000E4201">
              <w:rPr>
                <w:rFonts w:ascii="Arial" w:hAnsi="Arial" w:cs="Arial"/>
              </w:rPr>
              <w:t>1.3(e)</w:t>
            </w:r>
          </w:p>
        </w:tc>
        <w:tc>
          <w:tcPr>
            <w:tcW w:w="2693" w:type="dxa"/>
            <w:shd w:val="clear" w:color="auto" w:fill="auto"/>
          </w:tcPr>
          <w:p w14:paraId="1C5A3FC2" w14:textId="77777777" w:rsidR="000E4201" w:rsidRPr="000E4201" w:rsidRDefault="000E4201" w:rsidP="000E4201">
            <w:pPr>
              <w:spacing w:before="60" w:after="60"/>
              <w:rPr>
                <w:rFonts w:ascii="Arial" w:hAnsi="Arial" w:cs="Arial"/>
              </w:rPr>
            </w:pPr>
            <w:r w:rsidRPr="000E4201">
              <w:rPr>
                <w:rFonts w:ascii="Arial" w:hAnsi="Arial" w:cs="Arial"/>
              </w:rPr>
              <w:t>E-mail address</w:t>
            </w:r>
          </w:p>
        </w:tc>
        <w:tc>
          <w:tcPr>
            <w:tcW w:w="6662" w:type="dxa"/>
            <w:shd w:val="clear" w:color="auto" w:fill="auto"/>
          </w:tcPr>
          <w:p w14:paraId="4D4CC533" w14:textId="77777777" w:rsidR="000E4201" w:rsidRPr="000E4201" w:rsidRDefault="000E4201" w:rsidP="000E4201">
            <w:pPr>
              <w:spacing w:before="60" w:after="60"/>
              <w:rPr>
                <w:rFonts w:ascii="Arial" w:hAnsi="Arial" w:cs="Arial"/>
              </w:rPr>
            </w:pPr>
          </w:p>
        </w:tc>
      </w:tr>
      <w:tr w:rsidR="000E4201" w:rsidRPr="000E4201" w14:paraId="21D816A0" w14:textId="77777777" w:rsidTr="00283114">
        <w:tc>
          <w:tcPr>
            <w:tcW w:w="964" w:type="dxa"/>
            <w:shd w:val="clear" w:color="auto" w:fill="auto"/>
          </w:tcPr>
          <w:p w14:paraId="577F493B" w14:textId="77777777" w:rsidR="000E4201" w:rsidRPr="000E4201" w:rsidRDefault="000E4201" w:rsidP="000E4201">
            <w:pPr>
              <w:spacing w:before="60" w:after="60"/>
              <w:rPr>
                <w:rFonts w:ascii="Arial" w:hAnsi="Arial" w:cs="Arial"/>
              </w:rPr>
            </w:pPr>
            <w:r w:rsidRPr="000E4201">
              <w:rPr>
                <w:rFonts w:ascii="Arial" w:hAnsi="Arial" w:cs="Arial"/>
              </w:rPr>
              <w:t>1.3(f)</w:t>
            </w:r>
          </w:p>
        </w:tc>
        <w:tc>
          <w:tcPr>
            <w:tcW w:w="2693" w:type="dxa"/>
            <w:shd w:val="clear" w:color="auto" w:fill="auto"/>
          </w:tcPr>
          <w:p w14:paraId="492944CF" w14:textId="77777777" w:rsidR="000E4201" w:rsidRPr="000E4201" w:rsidRDefault="000E4201" w:rsidP="000E4201">
            <w:pPr>
              <w:spacing w:before="60" w:after="60"/>
              <w:rPr>
                <w:rFonts w:ascii="Arial" w:hAnsi="Arial" w:cs="Arial"/>
              </w:rPr>
            </w:pPr>
            <w:r w:rsidRPr="000E4201">
              <w:rPr>
                <w:rFonts w:ascii="Arial" w:hAnsi="Arial" w:cs="Arial"/>
              </w:rPr>
              <w:t>Postal address</w:t>
            </w:r>
          </w:p>
        </w:tc>
        <w:tc>
          <w:tcPr>
            <w:tcW w:w="6662" w:type="dxa"/>
            <w:shd w:val="clear" w:color="auto" w:fill="auto"/>
          </w:tcPr>
          <w:p w14:paraId="4F419403" w14:textId="77777777" w:rsidR="000E4201" w:rsidRPr="000E4201" w:rsidRDefault="000E4201" w:rsidP="000E4201">
            <w:pPr>
              <w:spacing w:before="60" w:after="60"/>
              <w:rPr>
                <w:rFonts w:ascii="Arial" w:hAnsi="Arial" w:cs="Arial"/>
              </w:rPr>
            </w:pPr>
          </w:p>
        </w:tc>
      </w:tr>
      <w:tr w:rsidR="000E4201" w:rsidRPr="000E4201" w14:paraId="0D0CB2FF" w14:textId="77777777" w:rsidTr="00283114">
        <w:tc>
          <w:tcPr>
            <w:tcW w:w="964" w:type="dxa"/>
            <w:shd w:val="clear" w:color="auto" w:fill="auto"/>
          </w:tcPr>
          <w:p w14:paraId="79E8C24D" w14:textId="77777777" w:rsidR="000E4201" w:rsidRPr="000E4201" w:rsidRDefault="000E4201" w:rsidP="000E4201">
            <w:pPr>
              <w:spacing w:before="60" w:after="60"/>
              <w:rPr>
                <w:rFonts w:ascii="Arial" w:hAnsi="Arial" w:cs="Arial"/>
              </w:rPr>
            </w:pPr>
            <w:r w:rsidRPr="000E4201">
              <w:rPr>
                <w:rFonts w:ascii="Arial" w:hAnsi="Arial" w:cs="Arial"/>
              </w:rPr>
              <w:lastRenderedPageBreak/>
              <w:t>1.3(g)</w:t>
            </w:r>
          </w:p>
        </w:tc>
        <w:tc>
          <w:tcPr>
            <w:tcW w:w="2693" w:type="dxa"/>
            <w:shd w:val="clear" w:color="auto" w:fill="auto"/>
          </w:tcPr>
          <w:p w14:paraId="7172FD6E" w14:textId="77777777" w:rsidR="000E4201" w:rsidRPr="000E4201" w:rsidRDefault="000E4201" w:rsidP="000E4201">
            <w:pPr>
              <w:spacing w:before="60" w:after="60"/>
              <w:rPr>
                <w:rFonts w:ascii="Arial" w:hAnsi="Arial" w:cs="Arial"/>
              </w:rPr>
            </w:pPr>
            <w:r w:rsidRPr="000E4201">
              <w:rPr>
                <w:rFonts w:ascii="Arial" w:hAnsi="Arial" w:cs="Arial"/>
              </w:rPr>
              <w:t>Signature (electronic is acceptable)</w:t>
            </w:r>
          </w:p>
        </w:tc>
        <w:tc>
          <w:tcPr>
            <w:tcW w:w="6662" w:type="dxa"/>
            <w:shd w:val="clear" w:color="auto" w:fill="auto"/>
          </w:tcPr>
          <w:p w14:paraId="63714FBB" w14:textId="77777777" w:rsidR="000E4201" w:rsidRPr="000E4201" w:rsidRDefault="000E4201" w:rsidP="000E4201">
            <w:pPr>
              <w:spacing w:before="60" w:after="60"/>
              <w:rPr>
                <w:rFonts w:ascii="Arial" w:hAnsi="Arial" w:cs="Arial"/>
              </w:rPr>
            </w:pPr>
          </w:p>
        </w:tc>
      </w:tr>
      <w:tr w:rsidR="000E4201" w:rsidRPr="000E4201" w14:paraId="448F8D2A" w14:textId="77777777" w:rsidTr="00283114">
        <w:tc>
          <w:tcPr>
            <w:tcW w:w="964" w:type="dxa"/>
            <w:shd w:val="clear" w:color="auto" w:fill="auto"/>
          </w:tcPr>
          <w:p w14:paraId="3B3B8FFE" w14:textId="77777777" w:rsidR="000E4201" w:rsidRPr="000E4201" w:rsidRDefault="000E4201" w:rsidP="000E4201">
            <w:pPr>
              <w:spacing w:before="60" w:after="60"/>
              <w:rPr>
                <w:rFonts w:ascii="Arial" w:hAnsi="Arial" w:cs="Arial"/>
              </w:rPr>
            </w:pPr>
            <w:r w:rsidRPr="000E4201">
              <w:rPr>
                <w:rFonts w:ascii="Arial" w:hAnsi="Arial" w:cs="Arial"/>
              </w:rPr>
              <w:t>1.3(h)</w:t>
            </w:r>
          </w:p>
        </w:tc>
        <w:tc>
          <w:tcPr>
            <w:tcW w:w="2693" w:type="dxa"/>
            <w:shd w:val="clear" w:color="auto" w:fill="auto"/>
          </w:tcPr>
          <w:p w14:paraId="770FD551" w14:textId="77777777" w:rsidR="000E4201" w:rsidRPr="000E4201" w:rsidRDefault="000E4201" w:rsidP="000E4201">
            <w:pPr>
              <w:spacing w:before="60" w:after="60"/>
              <w:rPr>
                <w:rFonts w:ascii="Arial" w:hAnsi="Arial" w:cs="Arial"/>
              </w:rPr>
            </w:pPr>
            <w:r w:rsidRPr="000E4201">
              <w:rPr>
                <w:rFonts w:ascii="Arial" w:hAnsi="Arial" w:cs="Arial"/>
              </w:rPr>
              <w:t>Date</w:t>
            </w:r>
          </w:p>
        </w:tc>
        <w:tc>
          <w:tcPr>
            <w:tcW w:w="6662" w:type="dxa"/>
            <w:shd w:val="clear" w:color="auto" w:fill="auto"/>
          </w:tcPr>
          <w:p w14:paraId="357780A8" w14:textId="77777777" w:rsidR="000E4201" w:rsidRPr="000E4201" w:rsidRDefault="000E4201" w:rsidP="000E4201">
            <w:pPr>
              <w:spacing w:before="60" w:after="60"/>
              <w:rPr>
                <w:rFonts w:ascii="Arial" w:hAnsi="Arial" w:cs="Arial"/>
              </w:rPr>
            </w:pPr>
          </w:p>
        </w:tc>
      </w:tr>
    </w:tbl>
    <w:p w14:paraId="52275FD2" w14:textId="77777777" w:rsidR="000E4201" w:rsidRPr="000E4201" w:rsidRDefault="000E4201" w:rsidP="000E4201">
      <w:pPr>
        <w:rPr>
          <w:rFonts w:ascii="Arial" w:hAnsi="Arial" w:cs="Arial"/>
        </w:rPr>
      </w:pPr>
    </w:p>
    <w:p w14:paraId="40A4ED83" w14:textId="77777777" w:rsidR="004D2A31" w:rsidRDefault="004D2A31" w:rsidP="000E4201">
      <w:pPr>
        <w:spacing w:before="40" w:after="40"/>
        <w:rPr>
          <w:rFonts w:ascii="Arial" w:hAnsi="Arial" w:cs="Arial"/>
          <w:b/>
          <w:sz w:val="28"/>
        </w:rPr>
      </w:pPr>
    </w:p>
    <w:p w14:paraId="4B93D3C7" w14:textId="2226AC19" w:rsidR="000E4201" w:rsidRPr="004D2A31" w:rsidRDefault="004D2A31" w:rsidP="000E4201">
      <w:pPr>
        <w:spacing w:before="40" w:after="40"/>
        <w:rPr>
          <w:rFonts w:ascii="Arial" w:hAnsi="Arial" w:cs="Arial"/>
          <w:b/>
          <w:sz w:val="28"/>
        </w:rPr>
      </w:pPr>
      <w:r>
        <w:rPr>
          <w:rFonts w:ascii="Arial" w:hAnsi="Arial" w:cs="Arial"/>
          <w:b/>
          <w:sz w:val="28"/>
        </w:rPr>
        <w:t>Part Two</w:t>
      </w:r>
      <w:r w:rsidR="000E4201" w:rsidRPr="004D2A31">
        <w:rPr>
          <w:rFonts w:ascii="Arial" w:hAnsi="Arial" w:cs="Arial"/>
          <w:b/>
          <w:sz w:val="28"/>
        </w:rPr>
        <w:t>: Exclusion Grounds</w:t>
      </w:r>
    </w:p>
    <w:p w14:paraId="4B920AC0" w14:textId="77777777" w:rsidR="004D2A31" w:rsidRPr="004D2A31" w:rsidRDefault="004D2A31" w:rsidP="000E4201">
      <w:pPr>
        <w:spacing w:before="40" w:after="40"/>
        <w:rPr>
          <w:rFonts w:ascii="Arial" w:hAnsi="Arial" w:cs="Arial"/>
          <w:b/>
        </w:rPr>
      </w:pPr>
    </w:p>
    <w:p w14:paraId="013066FE" w14:textId="77777777" w:rsidR="000E4201" w:rsidRPr="000E4201" w:rsidRDefault="000E4201" w:rsidP="000E4201">
      <w:pPr>
        <w:spacing w:before="40" w:after="40"/>
        <w:rPr>
          <w:rFonts w:ascii="Arial" w:hAnsi="Arial" w:cs="Arial"/>
        </w:rPr>
      </w:pPr>
      <w:r w:rsidRPr="000E4201">
        <w:rPr>
          <w:rFonts w:ascii="Arial" w:hAnsi="Arial" w:cs="Arial"/>
        </w:rPr>
        <w:t>Please answer the following questions in full. Note that every organisation that is being relied on to meet the selection must complete and submit the Part 1 and Part 2 self-declaration.</w:t>
      </w:r>
    </w:p>
    <w:p w14:paraId="38EBCEC1" w14:textId="77777777" w:rsidR="000E4201" w:rsidRPr="000E4201" w:rsidRDefault="000E4201" w:rsidP="000E4201">
      <w:pPr>
        <w:spacing w:before="40" w:after="4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14"/>
        <w:gridCol w:w="731"/>
        <w:gridCol w:w="3231"/>
      </w:tblGrid>
      <w:tr w:rsidR="000E4201" w:rsidRPr="000E4201" w14:paraId="0DB19875" w14:textId="77777777" w:rsidTr="00283114">
        <w:tc>
          <w:tcPr>
            <w:tcW w:w="1843" w:type="dxa"/>
            <w:shd w:val="clear" w:color="auto" w:fill="auto"/>
          </w:tcPr>
          <w:p w14:paraId="49678999" w14:textId="77777777" w:rsidR="000E4201" w:rsidRPr="000E4201" w:rsidRDefault="000E4201" w:rsidP="000E4201">
            <w:pPr>
              <w:spacing w:before="40" w:after="40"/>
              <w:rPr>
                <w:rFonts w:ascii="Arial" w:hAnsi="Arial" w:cs="Arial"/>
                <w:b/>
              </w:rPr>
            </w:pPr>
            <w:r w:rsidRPr="000E4201">
              <w:rPr>
                <w:rFonts w:ascii="Arial" w:hAnsi="Arial" w:cs="Arial"/>
                <w:b/>
              </w:rPr>
              <w:t>Section 2</w:t>
            </w:r>
          </w:p>
        </w:tc>
        <w:tc>
          <w:tcPr>
            <w:tcW w:w="8476" w:type="dxa"/>
            <w:gridSpan w:val="3"/>
            <w:shd w:val="clear" w:color="auto" w:fill="auto"/>
          </w:tcPr>
          <w:p w14:paraId="24167C77" w14:textId="77777777" w:rsidR="000E4201" w:rsidRPr="000E4201" w:rsidRDefault="000E4201" w:rsidP="000E4201">
            <w:pPr>
              <w:spacing w:before="40" w:after="40"/>
              <w:rPr>
                <w:rFonts w:ascii="Arial" w:hAnsi="Arial" w:cs="Arial"/>
                <w:b/>
              </w:rPr>
            </w:pPr>
            <w:r w:rsidRPr="000E4201">
              <w:rPr>
                <w:rFonts w:ascii="Arial" w:hAnsi="Arial" w:cs="Arial"/>
                <w:b/>
              </w:rPr>
              <w:t>Grounds for mandatory exclusion</w:t>
            </w:r>
          </w:p>
        </w:tc>
      </w:tr>
      <w:tr w:rsidR="000E4201" w:rsidRPr="000E4201" w14:paraId="75B079C9" w14:textId="77777777" w:rsidTr="00283114">
        <w:tc>
          <w:tcPr>
            <w:tcW w:w="1843" w:type="dxa"/>
            <w:shd w:val="clear" w:color="auto" w:fill="auto"/>
          </w:tcPr>
          <w:p w14:paraId="71326EF5" w14:textId="77777777" w:rsidR="000E4201" w:rsidRPr="000E4201" w:rsidRDefault="000E4201" w:rsidP="000E4201">
            <w:pPr>
              <w:spacing w:before="40" w:after="40"/>
              <w:rPr>
                <w:rFonts w:ascii="Arial" w:hAnsi="Arial" w:cs="Arial"/>
                <w:b/>
              </w:rPr>
            </w:pPr>
            <w:r w:rsidRPr="000E4201">
              <w:rPr>
                <w:rFonts w:ascii="Arial" w:hAnsi="Arial" w:cs="Arial"/>
                <w:b/>
              </w:rPr>
              <w:t xml:space="preserve">Question number </w:t>
            </w:r>
          </w:p>
        </w:tc>
        <w:tc>
          <w:tcPr>
            <w:tcW w:w="4514" w:type="dxa"/>
            <w:shd w:val="clear" w:color="auto" w:fill="auto"/>
          </w:tcPr>
          <w:p w14:paraId="36D79E85"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3962" w:type="dxa"/>
            <w:gridSpan w:val="2"/>
            <w:shd w:val="clear" w:color="auto" w:fill="auto"/>
          </w:tcPr>
          <w:p w14:paraId="08E9355A"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4727DFC8" w14:textId="77777777" w:rsidTr="00283114">
        <w:tc>
          <w:tcPr>
            <w:tcW w:w="1843" w:type="dxa"/>
            <w:shd w:val="clear" w:color="auto" w:fill="auto"/>
          </w:tcPr>
          <w:p w14:paraId="0E3D07CA" w14:textId="77777777" w:rsidR="000E4201" w:rsidRPr="000E4201" w:rsidRDefault="000E4201" w:rsidP="000E4201">
            <w:pPr>
              <w:spacing w:before="60" w:after="60"/>
              <w:rPr>
                <w:rFonts w:ascii="Arial" w:hAnsi="Arial" w:cs="Arial"/>
              </w:rPr>
            </w:pPr>
            <w:r w:rsidRPr="000E4201">
              <w:rPr>
                <w:rFonts w:ascii="Arial" w:hAnsi="Arial" w:cs="Arial"/>
              </w:rPr>
              <w:t>2.1(a)</w:t>
            </w:r>
          </w:p>
        </w:tc>
        <w:tc>
          <w:tcPr>
            <w:tcW w:w="8476" w:type="dxa"/>
            <w:gridSpan w:val="3"/>
            <w:shd w:val="clear" w:color="auto" w:fill="auto"/>
          </w:tcPr>
          <w:p w14:paraId="566075EC" w14:textId="77777777" w:rsidR="000E4201" w:rsidRPr="000E4201" w:rsidRDefault="000E4201" w:rsidP="000E4201">
            <w:pPr>
              <w:spacing w:before="60" w:after="60"/>
              <w:rPr>
                <w:rFonts w:ascii="Arial" w:hAnsi="Arial" w:cs="Arial"/>
                <w:b/>
              </w:rPr>
            </w:pPr>
            <w:r w:rsidRPr="000E4201">
              <w:rPr>
                <w:rFonts w:ascii="Arial" w:hAnsi="Arial" w:cs="Arial"/>
                <w:b/>
              </w:rPr>
              <w:t xml:space="preserve">Regulations 57(1) and (2) </w:t>
            </w:r>
          </w:p>
          <w:p w14:paraId="76F090F1" w14:textId="303BB127" w:rsidR="000E4201" w:rsidRPr="000E4201" w:rsidRDefault="000E4201" w:rsidP="000E4201">
            <w:pPr>
              <w:spacing w:before="60"/>
              <w:rPr>
                <w:rFonts w:ascii="Arial" w:hAnsi="Arial" w:cs="Arial"/>
              </w:rPr>
            </w:pPr>
            <w:r w:rsidRPr="000E4201">
              <w:rPr>
                <w:rFonts w:ascii="Arial" w:hAnsi="Arial" w:cs="Arial"/>
              </w:rPr>
              <w:t xml:space="preserve">The detailed grounds for mandatory exclusion of an organisation are set out on this </w:t>
            </w:r>
            <w:hyperlink r:id="rId22" w:history="1">
              <w:r w:rsidRPr="000E4201">
                <w:rPr>
                  <w:rFonts w:ascii="Arial" w:hAnsi="Arial" w:cs="Arial"/>
                  <w:color w:val="0000FF"/>
                  <w:u w:val="single"/>
                </w:rPr>
                <w:t>webpage</w:t>
              </w:r>
            </w:hyperlink>
            <w:r w:rsidRPr="000E4201">
              <w:rPr>
                <w:rFonts w:ascii="Arial" w:hAnsi="Arial" w:cs="Arial"/>
              </w:rPr>
              <w:t xml:space="preserve">, which should be referred to before completing these questions. </w:t>
            </w:r>
          </w:p>
          <w:p w14:paraId="05F56930" w14:textId="77777777" w:rsidR="000E4201" w:rsidRPr="000E4201" w:rsidRDefault="000E4201" w:rsidP="000E4201">
            <w:pPr>
              <w:spacing w:before="60"/>
              <w:rPr>
                <w:rFonts w:ascii="Arial" w:hAnsi="Arial" w:cs="Arial"/>
              </w:rPr>
            </w:pPr>
          </w:p>
          <w:p w14:paraId="16CCBAD3" w14:textId="7D07F02B" w:rsidR="000E4201" w:rsidRPr="000E4201" w:rsidRDefault="000E4201" w:rsidP="005212F7">
            <w:pPr>
              <w:spacing w:before="60"/>
              <w:rPr>
                <w:rFonts w:ascii="Arial" w:hAnsi="Arial" w:cs="Arial"/>
              </w:rPr>
            </w:pPr>
            <w:r w:rsidRPr="000E4201">
              <w:rPr>
                <w:rFonts w:ascii="Arial" w:hAnsi="Arial" w:cs="Arial"/>
              </w:rPr>
              <w:t xml:space="preserve">Please indicate if, within the past five years you, your organisation or any other person who has powers of representation, decision or control in the organisation been convicted anywhere in the world of any of the offences within the summary below and listed on the </w:t>
            </w:r>
            <w:hyperlink r:id="rId23" w:history="1">
              <w:r w:rsidRPr="000E4201">
                <w:rPr>
                  <w:rFonts w:ascii="Arial" w:hAnsi="Arial" w:cs="Arial"/>
                  <w:color w:val="0000FF"/>
                  <w:u w:val="single"/>
                </w:rPr>
                <w:t>webpage</w:t>
              </w:r>
            </w:hyperlink>
            <w:r w:rsidRPr="000E4201">
              <w:rPr>
                <w:rFonts w:ascii="Arial" w:hAnsi="Arial" w:cs="Arial"/>
              </w:rPr>
              <w:t>.</w:t>
            </w:r>
          </w:p>
        </w:tc>
      </w:tr>
      <w:tr w:rsidR="000E4201" w:rsidRPr="000E4201" w14:paraId="76849682" w14:textId="77777777" w:rsidTr="00283114">
        <w:tc>
          <w:tcPr>
            <w:tcW w:w="1843" w:type="dxa"/>
            <w:shd w:val="clear" w:color="auto" w:fill="auto"/>
          </w:tcPr>
          <w:p w14:paraId="5FC0DF29"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053E0A21" w14:textId="77777777" w:rsidR="000E4201" w:rsidRPr="000E4201" w:rsidRDefault="000E4201" w:rsidP="000E4201">
            <w:pPr>
              <w:spacing w:before="60" w:after="60"/>
              <w:rPr>
                <w:rFonts w:ascii="Arial" w:hAnsi="Arial" w:cs="Arial"/>
              </w:rPr>
            </w:pPr>
            <w:r w:rsidRPr="000E4201">
              <w:rPr>
                <w:rFonts w:ascii="Arial" w:hAnsi="Arial" w:cs="Arial"/>
              </w:rPr>
              <w:t>Participation in a criminal organisation.</w:t>
            </w:r>
          </w:p>
        </w:tc>
        <w:tc>
          <w:tcPr>
            <w:tcW w:w="3231" w:type="dxa"/>
            <w:shd w:val="clear" w:color="auto" w:fill="auto"/>
          </w:tcPr>
          <w:p w14:paraId="38174C7C"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86447580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0DE093C"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97209411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11153AFC"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2.1(b)</w:t>
            </w:r>
          </w:p>
        </w:tc>
      </w:tr>
      <w:tr w:rsidR="000E4201" w:rsidRPr="000E4201" w14:paraId="7E10145E" w14:textId="77777777" w:rsidTr="00283114">
        <w:tc>
          <w:tcPr>
            <w:tcW w:w="1843" w:type="dxa"/>
            <w:shd w:val="clear" w:color="auto" w:fill="auto"/>
          </w:tcPr>
          <w:p w14:paraId="578EE592"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200A050E" w14:textId="77777777" w:rsidR="000E4201" w:rsidRPr="000E4201" w:rsidRDefault="000E4201" w:rsidP="000E4201">
            <w:pPr>
              <w:spacing w:before="60" w:after="60"/>
              <w:rPr>
                <w:rFonts w:ascii="Arial" w:hAnsi="Arial" w:cs="Arial"/>
              </w:rPr>
            </w:pPr>
            <w:r w:rsidRPr="000E4201">
              <w:rPr>
                <w:rFonts w:ascii="Arial" w:hAnsi="Arial" w:cs="Arial"/>
              </w:rPr>
              <w:t>Corruption.</w:t>
            </w:r>
          </w:p>
        </w:tc>
        <w:tc>
          <w:tcPr>
            <w:tcW w:w="3231" w:type="dxa"/>
            <w:shd w:val="clear" w:color="auto" w:fill="auto"/>
          </w:tcPr>
          <w:p w14:paraId="3B70BCF5"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08302249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F0DD8CB"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41662907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142E321"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2.1(b)</w:t>
            </w:r>
          </w:p>
        </w:tc>
      </w:tr>
      <w:tr w:rsidR="000E4201" w:rsidRPr="000E4201" w14:paraId="4059FE03" w14:textId="77777777" w:rsidTr="00283114">
        <w:tc>
          <w:tcPr>
            <w:tcW w:w="1843" w:type="dxa"/>
            <w:shd w:val="clear" w:color="auto" w:fill="auto"/>
          </w:tcPr>
          <w:p w14:paraId="49EA60DF"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3F9320A8" w14:textId="77777777" w:rsidR="000E4201" w:rsidRPr="000E4201" w:rsidRDefault="000E4201" w:rsidP="000E4201">
            <w:pPr>
              <w:rPr>
                <w:rFonts w:ascii="Arial" w:hAnsi="Arial" w:cs="Arial"/>
              </w:rPr>
            </w:pPr>
            <w:r w:rsidRPr="000E4201">
              <w:rPr>
                <w:rFonts w:ascii="Arial" w:hAnsi="Arial" w:cs="Arial"/>
              </w:rPr>
              <w:t>Fraud.</w:t>
            </w:r>
          </w:p>
        </w:tc>
        <w:tc>
          <w:tcPr>
            <w:tcW w:w="3231" w:type="dxa"/>
            <w:shd w:val="clear" w:color="auto" w:fill="auto"/>
          </w:tcPr>
          <w:p w14:paraId="0A58981D"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63124973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3D0442A"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3866425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7D3B880"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2.1(b)</w:t>
            </w:r>
          </w:p>
        </w:tc>
      </w:tr>
      <w:tr w:rsidR="000E4201" w:rsidRPr="000E4201" w14:paraId="402CDE0F" w14:textId="77777777" w:rsidTr="00283114">
        <w:tc>
          <w:tcPr>
            <w:tcW w:w="1843" w:type="dxa"/>
            <w:shd w:val="clear" w:color="auto" w:fill="auto"/>
          </w:tcPr>
          <w:p w14:paraId="57728810"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5FDAB8E2" w14:textId="77777777" w:rsidR="000E4201" w:rsidRPr="000E4201" w:rsidRDefault="000E4201" w:rsidP="000E4201">
            <w:pPr>
              <w:spacing w:before="60" w:after="60"/>
              <w:rPr>
                <w:rFonts w:ascii="Arial" w:hAnsi="Arial" w:cs="Arial"/>
              </w:rPr>
            </w:pPr>
            <w:r w:rsidRPr="000E4201">
              <w:rPr>
                <w:rFonts w:ascii="Arial" w:hAnsi="Arial" w:cs="Arial"/>
              </w:rPr>
              <w:t>Terrorist offences or offences linked to terrorist activities</w:t>
            </w:r>
          </w:p>
        </w:tc>
        <w:tc>
          <w:tcPr>
            <w:tcW w:w="3231" w:type="dxa"/>
            <w:shd w:val="clear" w:color="auto" w:fill="auto"/>
          </w:tcPr>
          <w:p w14:paraId="64F3A598"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42611781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2249CD8"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990484553"/>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1A20881"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2.1(b)</w:t>
            </w:r>
          </w:p>
        </w:tc>
      </w:tr>
      <w:tr w:rsidR="000E4201" w:rsidRPr="000E4201" w14:paraId="4B09C283" w14:textId="77777777" w:rsidTr="00283114">
        <w:tc>
          <w:tcPr>
            <w:tcW w:w="1843" w:type="dxa"/>
            <w:shd w:val="clear" w:color="auto" w:fill="auto"/>
          </w:tcPr>
          <w:p w14:paraId="144FAAD6"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4F599A53" w14:textId="77777777" w:rsidR="000E4201" w:rsidRPr="000E4201" w:rsidRDefault="000E4201" w:rsidP="000E4201">
            <w:pPr>
              <w:spacing w:before="60" w:after="60"/>
              <w:rPr>
                <w:rFonts w:ascii="Arial" w:hAnsi="Arial" w:cs="Arial"/>
              </w:rPr>
            </w:pPr>
            <w:r w:rsidRPr="000E4201">
              <w:rPr>
                <w:rFonts w:ascii="Arial" w:hAnsi="Arial" w:cs="Arial"/>
              </w:rPr>
              <w:t>Money laundering or terrorist financing</w:t>
            </w:r>
          </w:p>
        </w:tc>
        <w:tc>
          <w:tcPr>
            <w:tcW w:w="3231" w:type="dxa"/>
            <w:shd w:val="clear" w:color="auto" w:fill="auto"/>
          </w:tcPr>
          <w:p w14:paraId="3B82400A"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34015814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EDF89F7"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729098062"/>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30BC8367" w14:textId="77777777" w:rsidR="000E4201" w:rsidRPr="000E4201" w:rsidRDefault="000E4201" w:rsidP="000E4201">
            <w:pPr>
              <w:spacing w:before="60" w:after="60"/>
              <w:rPr>
                <w:rFonts w:ascii="Arial" w:hAnsi="Arial" w:cs="Arial"/>
              </w:rPr>
            </w:pPr>
            <w:r w:rsidRPr="000E4201">
              <w:rPr>
                <w:rFonts w:ascii="Arial" w:hAnsi="Arial" w:cs="Arial"/>
              </w:rPr>
              <w:lastRenderedPageBreak/>
              <w:t>If Yes please provide details at 2.1(b)</w:t>
            </w:r>
          </w:p>
        </w:tc>
      </w:tr>
      <w:tr w:rsidR="000E4201" w:rsidRPr="000E4201" w14:paraId="411B9172" w14:textId="77777777" w:rsidTr="00283114">
        <w:tc>
          <w:tcPr>
            <w:tcW w:w="1843" w:type="dxa"/>
            <w:shd w:val="clear" w:color="auto" w:fill="auto"/>
          </w:tcPr>
          <w:p w14:paraId="5077E8FD"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2332241A" w14:textId="77777777" w:rsidR="000E4201" w:rsidRPr="000E4201" w:rsidRDefault="000E4201" w:rsidP="000E4201">
            <w:pPr>
              <w:spacing w:before="60" w:after="60"/>
              <w:rPr>
                <w:rFonts w:ascii="Arial" w:hAnsi="Arial" w:cs="Arial"/>
              </w:rPr>
            </w:pPr>
            <w:r w:rsidRPr="000E4201">
              <w:rPr>
                <w:rFonts w:ascii="Arial" w:hAnsi="Arial" w:cs="Arial"/>
              </w:rPr>
              <w:t>Child labour and other forms of trafficking in human beings</w:t>
            </w:r>
          </w:p>
        </w:tc>
        <w:tc>
          <w:tcPr>
            <w:tcW w:w="3231" w:type="dxa"/>
            <w:shd w:val="clear" w:color="auto" w:fill="auto"/>
          </w:tcPr>
          <w:p w14:paraId="559FCC64"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87496413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E70F516"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67055152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E77483F"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2.1(b)</w:t>
            </w:r>
          </w:p>
        </w:tc>
      </w:tr>
      <w:tr w:rsidR="000E4201" w:rsidRPr="000E4201" w14:paraId="02C7AF4B" w14:textId="77777777" w:rsidTr="00283114">
        <w:tc>
          <w:tcPr>
            <w:tcW w:w="1843" w:type="dxa"/>
            <w:shd w:val="clear" w:color="auto" w:fill="auto"/>
          </w:tcPr>
          <w:p w14:paraId="59A7A64B" w14:textId="77777777" w:rsidR="000E4201" w:rsidRPr="000E4201" w:rsidRDefault="000E4201" w:rsidP="000E4201">
            <w:pPr>
              <w:spacing w:before="60" w:after="60"/>
              <w:rPr>
                <w:rFonts w:ascii="Arial" w:hAnsi="Arial" w:cs="Arial"/>
              </w:rPr>
            </w:pPr>
            <w:r w:rsidRPr="000E4201">
              <w:rPr>
                <w:rFonts w:ascii="Arial" w:hAnsi="Arial" w:cs="Arial"/>
              </w:rPr>
              <w:t>2.1 (b)</w:t>
            </w:r>
          </w:p>
        </w:tc>
        <w:tc>
          <w:tcPr>
            <w:tcW w:w="5245" w:type="dxa"/>
            <w:gridSpan w:val="2"/>
            <w:shd w:val="clear" w:color="auto" w:fill="auto"/>
          </w:tcPr>
          <w:p w14:paraId="0FA369F5" w14:textId="77777777" w:rsidR="000E4201" w:rsidRPr="000E4201" w:rsidRDefault="000E4201" w:rsidP="000E4201">
            <w:pPr>
              <w:spacing w:before="60" w:after="60"/>
              <w:rPr>
                <w:rFonts w:ascii="Arial" w:hAnsi="Arial" w:cs="Arial"/>
              </w:rPr>
            </w:pPr>
            <w:r w:rsidRPr="000E4201">
              <w:rPr>
                <w:rFonts w:ascii="Arial" w:hAnsi="Arial" w:cs="Arial"/>
              </w:rPr>
              <w:t>If you have answered yes to question 2.1(a), please provide further details:</w:t>
            </w:r>
          </w:p>
          <w:p w14:paraId="0B24A643" w14:textId="77777777" w:rsidR="000E4201" w:rsidRPr="000E4201" w:rsidRDefault="000E4201" w:rsidP="000E4201">
            <w:pPr>
              <w:spacing w:before="60" w:after="60"/>
              <w:rPr>
                <w:rFonts w:ascii="Arial" w:hAnsi="Arial" w:cs="Arial"/>
              </w:rPr>
            </w:pPr>
            <w:r w:rsidRPr="000E4201">
              <w:rPr>
                <w:rFonts w:ascii="Arial" w:hAnsi="Arial" w:cs="Arial"/>
              </w:rPr>
              <w:t xml:space="preserve">Date of conviction, specify which of the grounds listed the conviction was for, and the reasons for conviction, </w:t>
            </w:r>
          </w:p>
          <w:p w14:paraId="180B0C0B" w14:textId="77777777" w:rsidR="000E4201" w:rsidRPr="000E4201" w:rsidRDefault="000E4201" w:rsidP="000E4201">
            <w:pPr>
              <w:spacing w:before="60" w:after="60"/>
              <w:rPr>
                <w:rFonts w:ascii="Arial" w:hAnsi="Arial" w:cs="Arial"/>
              </w:rPr>
            </w:pPr>
            <w:r w:rsidRPr="000E4201">
              <w:rPr>
                <w:rFonts w:ascii="Arial" w:hAnsi="Arial" w:cs="Arial"/>
              </w:rPr>
              <w:t xml:space="preserve">Identity of who has been convicted </w:t>
            </w:r>
          </w:p>
          <w:p w14:paraId="7AD9C235" w14:textId="77777777" w:rsidR="000E4201" w:rsidRPr="000E4201" w:rsidRDefault="000E4201" w:rsidP="000E4201">
            <w:pPr>
              <w:spacing w:before="60" w:after="60"/>
              <w:rPr>
                <w:rFonts w:ascii="Arial" w:hAnsi="Arial" w:cs="Arial"/>
              </w:rPr>
            </w:pPr>
            <w:r w:rsidRPr="000E4201">
              <w:rPr>
                <w:rFonts w:ascii="Arial" w:hAnsi="Arial" w:cs="Arial"/>
              </w:rPr>
              <w:t>If the relevant documentation is available electronically please provide the web address, issuing authority, precise reference of the documents.</w:t>
            </w:r>
          </w:p>
        </w:tc>
        <w:tc>
          <w:tcPr>
            <w:tcW w:w="3231" w:type="dxa"/>
            <w:shd w:val="clear" w:color="auto" w:fill="auto"/>
          </w:tcPr>
          <w:p w14:paraId="0EFC5EA6" w14:textId="77777777" w:rsidR="000E4201" w:rsidRPr="000E4201" w:rsidRDefault="000E4201" w:rsidP="000E4201">
            <w:pPr>
              <w:spacing w:before="60" w:after="60"/>
              <w:rPr>
                <w:rFonts w:ascii="Arial" w:hAnsi="Arial" w:cs="Arial"/>
              </w:rPr>
            </w:pPr>
          </w:p>
        </w:tc>
      </w:tr>
      <w:tr w:rsidR="000E4201" w:rsidRPr="000E4201" w14:paraId="4259C567" w14:textId="77777777" w:rsidTr="00283114">
        <w:tc>
          <w:tcPr>
            <w:tcW w:w="1843" w:type="dxa"/>
            <w:shd w:val="clear" w:color="auto" w:fill="auto"/>
          </w:tcPr>
          <w:p w14:paraId="419C916F" w14:textId="77777777" w:rsidR="000E4201" w:rsidRPr="000E4201" w:rsidRDefault="000E4201" w:rsidP="000E4201">
            <w:pPr>
              <w:spacing w:before="60" w:after="60"/>
              <w:rPr>
                <w:rFonts w:ascii="Arial" w:hAnsi="Arial" w:cs="Arial"/>
              </w:rPr>
            </w:pPr>
            <w:r w:rsidRPr="000E4201">
              <w:rPr>
                <w:rFonts w:ascii="Arial" w:hAnsi="Arial" w:cs="Arial"/>
              </w:rPr>
              <w:t>2.2</w:t>
            </w:r>
          </w:p>
        </w:tc>
        <w:tc>
          <w:tcPr>
            <w:tcW w:w="5245" w:type="dxa"/>
            <w:gridSpan w:val="2"/>
            <w:shd w:val="clear" w:color="auto" w:fill="auto"/>
          </w:tcPr>
          <w:p w14:paraId="2E842A37" w14:textId="77777777" w:rsidR="000E4201" w:rsidRPr="000E4201" w:rsidRDefault="000E4201" w:rsidP="000E4201">
            <w:pPr>
              <w:spacing w:before="60" w:after="60"/>
              <w:rPr>
                <w:rFonts w:ascii="Arial" w:hAnsi="Arial" w:cs="Arial"/>
              </w:rPr>
            </w:pPr>
            <w:r w:rsidRPr="000E4201">
              <w:rPr>
                <w:rFonts w:ascii="Arial" w:hAnsi="Arial" w:cs="Arial"/>
              </w:rPr>
              <w:t>If you have answered Yes to any of the points above have measures been taken to demonstrate the reliability of the organisation despite the existence of a relevant ground for exclusion? (Self-Cleaning)</w:t>
            </w:r>
          </w:p>
        </w:tc>
        <w:tc>
          <w:tcPr>
            <w:tcW w:w="3231" w:type="dxa"/>
            <w:shd w:val="clear" w:color="auto" w:fill="auto"/>
          </w:tcPr>
          <w:p w14:paraId="1F545720"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03620245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19F239F"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56939159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12638B1" w14:textId="77777777" w:rsidR="000E4201" w:rsidRPr="000E4201" w:rsidRDefault="000E4201" w:rsidP="000E4201">
            <w:pPr>
              <w:spacing w:before="60" w:after="60"/>
              <w:rPr>
                <w:rFonts w:ascii="Arial" w:hAnsi="Arial" w:cs="Arial"/>
              </w:rPr>
            </w:pPr>
          </w:p>
        </w:tc>
      </w:tr>
      <w:tr w:rsidR="000E4201" w:rsidRPr="000E4201" w14:paraId="04CDC7F8" w14:textId="77777777" w:rsidTr="00283114">
        <w:tc>
          <w:tcPr>
            <w:tcW w:w="1843" w:type="dxa"/>
            <w:shd w:val="clear" w:color="auto" w:fill="auto"/>
          </w:tcPr>
          <w:p w14:paraId="08F6E354" w14:textId="77777777" w:rsidR="000E4201" w:rsidRPr="000E4201" w:rsidRDefault="000E4201" w:rsidP="000E4201">
            <w:pPr>
              <w:spacing w:before="60" w:after="60"/>
              <w:rPr>
                <w:rFonts w:ascii="Arial" w:hAnsi="Arial" w:cs="Arial"/>
              </w:rPr>
            </w:pPr>
            <w:r w:rsidRPr="000E4201">
              <w:rPr>
                <w:rFonts w:ascii="Arial" w:hAnsi="Arial" w:cs="Arial"/>
              </w:rPr>
              <w:t>2.3(a)</w:t>
            </w:r>
          </w:p>
        </w:tc>
        <w:tc>
          <w:tcPr>
            <w:tcW w:w="5245" w:type="dxa"/>
            <w:gridSpan w:val="2"/>
            <w:shd w:val="clear" w:color="auto" w:fill="auto"/>
          </w:tcPr>
          <w:p w14:paraId="027BB801" w14:textId="77777777" w:rsidR="000E4201" w:rsidRPr="000E4201" w:rsidRDefault="000E4201" w:rsidP="000E4201">
            <w:pPr>
              <w:spacing w:before="60" w:after="60"/>
              <w:rPr>
                <w:rFonts w:ascii="Arial" w:hAnsi="Arial" w:cs="Arial"/>
              </w:rPr>
            </w:pPr>
            <w:r w:rsidRPr="000E4201">
              <w:rPr>
                <w:rFonts w:ascii="Arial" w:hAnsi="Arial" w:cs="Arial"/>
              </w:rPr>
              <w:t xml:space="preserve">Regulation 57(3) </w:t>
            </w:r>
          </w:p>
          <w:p w14:paraId="5F4EB176" w14:textId="77777777" w:rsidR="000E4201" w:rsidRPr="000E4201" w:rsidRDefault="000E4201" w:rsidP="000E4201">
            <w:pPr>
              <w:spacing w:before="60" w:after="60"/>
              <w:rPr>
                <w:rFonts w:ascii="Arial" w:hAnsi="Arial" w:cs="Arial"/>
              </w:rPr>
            </w:pPr>
            <w:r w:rsidRPr="000E4201">
              <w:rPr>
                <w:rFonts w:ascii="Arial" w:hAnsi="Arial" w:cs="Arial"/>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231" w:type="dxa"/>
            <w:shd w:val="clear" w:color="auto" w:fill="auto"/>
          </w:tcPr>
          <w:p w14:paraId="68FAF76D"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07579100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EF2EF3B"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7961704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48D09415" w14:textId="77777777" w:rsidR="000E4201" w:rsidRPr="000E4201" w:rsidRDefault="000E4201" w:rsidP="000E4201">
            <w:pPr>
              <w:spacing w:before="60" w:after="60"/>
              <w:rPr>
                <w:rFonts w:ascii="Arial" w:hAnsi="Arial" w:cs="Arial"/>
              </w:rPr>
            </w:pPr>
          </w:p>
        </w:tc>
      </w:tr>
      <w:tr w:rsidR="000E4201" w:rsidRPr="000E4201" w14:paraId="4EA8A5CE" w14:textId="77777777" w:rsidTr="00283114">
        <w:tc>
          <w:tcPr>
            <w:tcW w:w="1843" w:type="dxa"/>
            <w:shd w:val="clear" w:color="auto" w:fill="auto"/>
          </w:tcPr>
          <w:p w14:paraId="657D1C81" w14:textId="77777777" w:rsidR="000E4201" w:rsidRPr="000E4201" w:rsidRDefault="000E4201" w:rsidP="000E4201">
            <w:pPr>
              <w:spacing w:before="60" w:after="60"/>
              <w:rPr>
                <w:rFonts w:ascii="Arial" w:hAnsi="Arial" w:cs="Arial"/>
              </w:rPr>
            </w:pPr>
            <w:r w:rsidRPr="000E4201">
              <w:rPr>
                <w:rFonts w:ascii="Arial" w:hAnsi="Arial" w:cs="Arial"/>
              </w:rPr>
              <w:t>2.3 (b)</w:t>
            </w:r>
          </w:p>
        </w:tc>
        <w:tc>
          <w:tcPr>
            <w:tcW w:w="5245" w:type="dxa"/>
            <w:gridSpan w:val="2"/>
            <w:shd w:val="clear" w:color="auto" w:fill="auto"/>
          </w:tcPr>
          <w:p w14:paraId="0BBB6F89" w14:textId="77777777" w:rsidR="000E4201" w:rsidRPr="000E4201" w:rsidRDefault="000E4201" w:rsidP="000E4201">
            <w:pPr>
              <w:spacing w:before="60" w:after="60"/>
              <w:rPr>
                <w:rFonts w:ascii="Arial" w:hAnsi="Arial" w:cs="Arial"/>
              </w:rPr>
            </w:pPr>
            <w:r w:rsidRPr="000E4201">
              <w:rPr>
                <w:rFonts w:ascii="Arial" w:hAnsi="Arial" w:cs="Arial"/>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231" w:type="dxa"/>
            <w:shd w:val="clear" w:color="auto" w:fill="auto"/>
          </w:tcPr>
          <w:p w14:paraId="30B2991C" w14:textId="77777777" w:rsidR="000E4201" w:rsidRPr="000E4201" w:rsidRDefault="000E4201" w:rsidP="000E4201">
            <w:pPr>
              <w:spacing w:before="60" w:after="60"/>
              <w:rPr>
                <w:rFonts w:ascii="Arial" w:hAnsi="Arial" w:cs="Arial"/>
              </w:rPr>
            </w:pPr>
          </w:p>
        </w:tc>
      </w:tr>
    </w:tbl>
    <w:p w14:paraId="36EDB97C" w14:textId="77777777" w:rsidR="000E4201" w:rsidRPr="000E4201" w:rsidRDefault="000E4201" w:rsidP="000E4201">
      <w:pPr>
        <w:spacing w:before="40" w:after="40"/>
        <w:rPr>
          <w:rFonts w:ascii="Arial" w:hAnsi="Arial" w:cs="Arial"/>
        </w:rPr>
      </w:pPr>
    </w:p>
    <w:p w14:paraId="58F1A83B" w14:textId="77777777" w:rsidR="000E4201" w:rsidRPr="000E4201" w:rsidRDefault="000E4201" w:rsidP="000E4201">
      <w:pPr>
        <w:spacing w:before="40" w:after="40"/>
        <w:rPr>
          <w:rFonts w:ascii="Arial" w:hAnsi="Arial" w:cs="Arial"/>
        </w:rPr>
      </w:pPr>
      <w:r w:rsidRPr="000E4201">
        <w:rPr>
          <w:rFonts w:ascii="Arial" w:hAnsi="Arial" w:cs="Arial"/>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49CFC5A3" w14:textId="77777777" w:rsidR="000E4201" w:rsidRDefault="000E4201" w:rsidP="000E4201">
      <w:pPr>
        <w:spacing w:before="40" w:after="40"/>
        <w:rPr>
          <w:rFonts w:ascii="Arial" w:hAnsi="Arial" w:cs="Arial"/>
        </w:rPr>
      </w:pPr>
    </w:p>
    <w:p w14:paraId="34959B02" w14:textId="77777777" w:rsidR="005212F7" w:rsidRPr="000E4201" w:rsidRDefault="005212F7" w:rsidP="000E4201">
      <w:pPr>
        <w:spacing w:before="40" w:after="40"/>
        <w:rPr>
          <w:rFonts w:ascii="Arial" w:hAnsi="Arial" w:cs="Arial"/>
        </w:rPr>
      </w:pPr>
    </w:p>
    <w:p w14:paraId="42DDCEC3" w14:textId="77777777" w:rsidR="000E4201" w:rsidRPr="000E4201" w:rsidRDefault="000E4201" w:rsidP="000E4201">
      <w:pPr>
        <w:spacing w:before="40" w:after="40"/>
        <w:rPr>
          <w:rFonts w:ascii="Arial" w:hAnsi="Arial" w:cs="Arial"/>
        </w:rPr>
      </w:pPr>
    </w:p>
    <w:p w14:paraId="5251F2CB" w14:textId="77777777" w:rsidR="000E4201" w:rsidRPr="000E4201" w:rsidRDefault="000E4201" w:rsidP="000E4201">
      <w:pPr>
        <w:spacing w:before="40" w:after="4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03"/>
        <w:gridCol w:w="3515"/>
      </w:tblGrid>
      <w:tr w:rsidR="000E4201" w:rsidRPr="000E4201" w14:paraId="1C370260" w14:textId="77777777" w:rsidTr="00283114">
        <w:tc>
          <w:tcPr>
            <w:tcW w:w="1701" w:type="dxa"/>
            <w:shd w:val="clear" w:color="auto" w:fill="auto"/>
          </w:tcPr>
          <w:p w14:paraId="2CDC3B6D" w14:textId="77777777" w:rsidR="000E4201" w:rsidRPr="000E4201" w:rsidRDefault="000E4201" w:rsidP="000E4201">
            <w:pPr>
              <w:spacing w:before="40" w:after="40"/>
              <w:rPr>
                <w:rFonts w:ascii="Arial" w:hAnsi="Arial" w:cs="Arial"/>
                <w:b/>
              </w:rPr>
            </w:pPr>
            <w:r w:rsidRPr="000E4201">
              <w:rPr>
                <w:rFonts w:ascii="Arial" w:hAnsi="Arial" w:cs="Arial"/>
                <w:b/>
              </w:rPr>
              <w:lastRenderedPageBreak/>
              <w:t>Section 3</w:t>
            </w:r>
          </w:p>
        </w:tc>
        <w:tc>
          <w:tcPr>
            <w:tcW w:w="8618" w:type="dxa"/>
            <w:gridSpan w:val="2"/>
            <w:shd w:val="clear" w:color="auto" w:fill="auto"/>
          </w:tcPr>
          <w:p w14:paraId="17E08ABC" w14:textId="77777777" w:rsidR="000E4201" w:rsidRPr="000E4201" w:rsidRDefault="000E4201" w:rsidP="000E4201">
            <w:pPr>
              <w:spacing w:before="40" w:after="40"/>
              <w:rPr>
                <w:rFonts w:ascii="Arial" w:hAnsi="Arial" w:cs="Arial"/>
                <w:b/>
              </w:rPr>
            </w:pPr>
            <w:r w:rsidRPr="000E4201">
              <w:rPr>
                <w:rFonts w:ascii="Arial" w:hAnsi="Arial" w:cs="Arial"/>
                <w:b/>
              </w:rPr>
              <w:t>Grounds for discretionary exclusion</w:t>
            </w:r>
          </w:p>
        </w:tc>
      </w:tr>
      <w:tr w:rsidR="000E4201" w:rsidRPr="000E4201" w14:paraId="2BBA264D" w14:textId="77777777" w:rsidTr="00283114">
        <w:tc>
          <w:tcPr>
            <w:tcW w:w="1701" w:type="dxa"/>
            <w:shd w:val="clear" w:color="auto" w:fill="auto"/>
          </w:tcPr>
          <w:p w14:paraId="0562D992" w14:textId="77777777" w:rsidR="000E4201" w:rsidRPr="000E4201" w:rsidRDefault="000E4201" w:rsidP="000E4201">
            <w:pPr>
              <w:spacing w:before="40" w:after="40"/>
              <w:rPr>
                <w:rFonts w:ascii="Arial" w:hAnsi="Arial" w:cs="Arial"/>
                <w:b/>
              </w:rPr>
            </w:pPr>
          </w:p>
        </w:tc>
        <w:tc>
          <w:tcPr>
            <w:tcW w:w="5103" w:type="dxa"/>
            <w:shd w:val="clear" w:color="auto" w:fill="auto"/>
          </w:tcPr>
          <w:p w14:paraId="3C416E76"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3515" w:type="dxa"/>
            <w:shd w:val="clear" w:color="auto" w:fill="auto"/>
          </w:tcPr>
          <w:p w14:paraId="35377617"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770CBF3E" w14:textId="77777777" w:rsidTr="00283114">
        <w:tc>
          <w:tcPr>
            <w:tcW w:w="1701" w:type="dxa"/>
            <w:shd w:val="clear" w:color="auto" w:fill="auto"/>
          </w:tcPr>
          <w:p w14:paraId="1F5C1890" w14:textId="77777777" w:rsidR="000E4201" w:rsidRPr="000E4201" w:rsidRDefault="000E4201" w:rsidP="000E4201">
            <w:pPr>
              <w:spacing w:before="60" w:after="60"/>
              <w:rPr>
                <w:rFonts w:ascii="Arial" w:hAnsi="Arial" w:cs="Arial"/>
              </w:rPr>
            </w:pPr>
            <w:r w:rsidRPr="000E4201">
              <w:rPr>
                <w:rFonts w:ascii="Arial" w:hAnsi="Arial" w:cs="Arial"/>
              </w:rPr>
              <w:t>3.1</w:t>
            </w:r>
          </w:p>
        </w:tc>
        <w:tc>
          <w:tcPr>
            <w:tcW w:w="8618" w:type="dxa"/>
            <w:gridSpan w:val="2"/>
            <w:shd w:val="clear" w:color="auto" w:fill="auto"/>
          </w:tcPr>
          <w:p w14:paraId="2B2715D2" w14:textId="77777777" w:rsidR="000E4201" w:rsidRPr="000E4201" w:rsidRDefault="000E4201" w:rsidP="000E4201">
            <w:pPr>
              <w:spacing w:before="60" w:after="60"/>
              <w:rPr>
                <w:rFonts w:ascii="Arial" w:hAnsi="Arial" w:cs="Arial"/>
                <w:b/>
              </w:rPr>
            </w:pPr>
            <w:r w:rsidRPr="000E4201">
              <w:rPr>
                <w:rFonts w:ascii="Arial" w:hAnsi="Arial" w:cs="Arial"/>
                <w:b/>
              </w:rPr>
              <w:t xml:space="preserve">Regulation 57 (8) </w:t>
            </w:r>
          </w:p>
          <w:p w14:paraId="157CD409" w14:textId="77777777" w:rsidR="000E4201" w:rsidRPr="000E4201" w:rsidRDefault="000E4201" w:rsidP="000E4201">
            <w:pPr>
              <w:spacing w:before="60" w:after="60"/>
              <w:rPr>
                <w:rFonts w:ascii="Arial" w:hAnsi="Arial" w:cs="Arial"/>
              </w:rPr>
            </w:pPr>
            <w:r w:rsidRPr="000E4201">
              <w:rPr>
                <w:rFonts w:ascii="Arial" w:hAnsi="Arial" w:cs="Arial"/>
              </w:rPr>
              <w:t xml:space="preserve">The detailed grounds for discretionary exclusion of an organisation are set out on this </w:t>
            </w:r>
          </w:p>
          <w:p w14:paraId="70DF2054" w14:textId="77777777" w:rsidR="000E4201" w:rsidRPr="000E4201" w:rsidRDefault="002C6FBD" w:rsidP="000E4201">
            <w:pPr>
              <w:spacing w:before="60" w:after="60"/>
              <w:rPr>
                <w:rFonts w:ascii="Arial" w:hAnsi="Arial" w:cs="Arial"/>
              </w:rPr>
            </w:pPr>
            <w:hyperlink r:id="rId24" w:history="1">
              <w:r w:rsidR="000E4201" w:rsidRPr="000E4201">
                <w:rPr>
                  <w:rFonts w:ascii="Arial" w:hAnsi="Arial" w:cs="Arial"/>
                  <w:color w:val="0000FF"/>
                  <w:u w:val="single"/>
                </w:rPr>
                <w:t>webpage</w:t>
              </w:r>
            </w:hyperlink>
            <w:r w:rsidR="000E4201" w:rsidRPr="000E4201">
              <w:rPr>
                <w:rFonts w:ascii="Arial" w:hAnsi="Arial" w:cs="Arial"/>
              </w:rPr>
              <w:t xml:space="preserve">, which should be referred to before completing these questions. </w:t>
            </w:r>
          </w:p>
          <w:p w14:paraId="3AE82629" w14:textId="77777777" w:rsidR="000E4201" w:rsidRPr="000E4201" w:rsidRDefault="000E4201" w:rsidP="000E4201">
            <w:pPr>
              <w:spacing w:before="60" w:after="60"/>
              <w:rPr>
                <w:rFonts w:ascii="Arial" w:hAnsi="Arial" w:cs="Arial"/>
              </w:rPr>
            </w:pPr>
            <w:r w:rsidRPr="000E4201">
              <w:rPr>
                <w:rFonts w:ascii="Arial" w:hAnsi="Arial" w:cs="Arial"/>
              </w:rPr>
              <w:t>Please indicate if, within the past three years, anywhere in the world any of the following situations have applied to you, your organisation or any other person who has powers of representation, decision or control in the organisation.</w:t>
            </w:r>
          </w:p>
        </w:tc>
      </w:tr>
      <w:tr w:rsidR="000E4201" w:rsidRPr="000E4201" w14:paraId="54F1EC8E" w14:textId="77777777" w:rsidTr="00283114">
        <w:tc>
          <w:tcPr>
            <w:tcW w:w="1701" w:type="dxa"/>
            <w:shd w:val="clear" w:color="auto" w:fill="auto"/>
          </w:tcPr>
          <w:p w14:paraId="3F11B13F" w14:textId="77777777" w:rsidR="000E4201" w:rsidRPr="000E4201" w:rsidRDefault="000E4201" w:rsidP="000E4201">
            <w:pPr>
              <w:spacing w:before="60" w:after="60"/>
              <w:rPr>
                <w:rFonts w:ascii="Arial" w:hAnsi="Arial" w:cs="Arial"/>
              </w:rPr>
            </w:pPr>
            <w:r w:rsidRPr="000E4201">
              <w:rPr>
                <w:rFonts w:ascii="Arial" w:hAnsi="Arial" w:cs="Arial"/>
              </w:rPr>
              <w:t>3.1 (a)</w:t>
            </w:r>
          </w:p>
        </w:tc>
        <w:tc>
          <w:tcPr>
            <w:tcW w:w="5103" w:type="dxa"/>
            <w:shd w:val="clear" w:color="auto" w:fill="auto"/>
          </w:tcPr>
          <w:p w14:paraId="24C9A451" w14:textId="77777777" w:rsidR="000E4201" w:rsidRPr="000E4201" w:rsidRDefault="000E4201" w:rsidP="000E4201">
            <w:pPr>
              <w:spacing w:before="60" w:after="60"/>
              <w:rPr>
                <w:rFonts w:ascii="Arial" w:hAnsi="Arial" w:cs="Arial"/>
              </w:rPr>
            </w:pPr>
            <w:r w:rsidRPr="000E4201">
              <w:rPr>
                <w:rFonts w:ascii="Arial" w:hAnsi="Arial" w:cs="Arial"/>
              </w:rPr>
              <w:t>Breach of environmental obligations?</w:t>
            </w:r>
          </w:p>
          <w:p w14:paraId="66B17683" w14:textId="77777777" w:rsidR="000E4201" w:rsidRPr="000E4201" w:rsidRDefault="000E4201" w:rsidP="000E4201">
            <w:pPr>
              <w:spacing w:before="60" w:after="60"/>
              <w:rPr>
                <w:rFonts w:ascii="Arial" w:hAnsi="Arial" w:cs="Arial"/>
              </w:rPr>
            </w:pPr>
            <w:r w:rsidRPr="000E4201">
              <w:rPr>
                <w:rFonts w:ascii="Arial" w:hAnsi="Arial" w:cs="Arial"/>
              </w:rPr>
              <w:t>.</w:t>
            </w:r>
          </w:p>
        </w:tc>
        <w:tc>
          <w:tcPr>
            <w:tcW w:w="3515" w:type="dxa"/>
            <w:shd w:val="clear" w:color="auto" w:fill="auto"/>
          </w:tcPr>
          <w:p w14:paraId="411C7D8B"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71350171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D09244B"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98268430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2C2598A"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3537EC90" w14:textId="77777777" w:rsidTr="00283114">
        <w:tc>
          <w:tcPr>
            <w:tcW w:w="1701" w:type="dxa"/>
            <w:shd w:val="clear" w:color="auto" w:fill="auto"/>
          </w:tcPr>
          <w:p w14:paraId="600CF33A" w14:textId="77777777" w:rsidR="000E4201" w:rsidRPr="000E4201" w:rsidRDefault="000E4201" w:rsidP="000E4201">
            <w:pPr>
              <w:spacing w:before="60" w:after="60"/>
              <w:rPr>
                <w:rFonts w:ascii="Arial" w:hAnsi="Arial" w:cs="Arial"/>
              </w:rPr>
            </w:pPr>
            <w:r w:rsidRPr="000E4201">
              <w:rPr>
                <w:rFonts w:ascii="Arial" w:hAnsi="Arial" w:cs="Arial"/>
              </w:rPr>
              <w:t>3.1 (b)</w:t>
            </w:r>
          </w:p>
        </w:tc>
        <w:tc>
          <w:tcPr>
            <w:tcW w:w="5103" w:type="dxa"/>
            <w:shd w:val="clear" w:color="auto" w:fill="auto"/>
          </w:tcPr>
          <w:p w14:paraId="6BDBEAA2" w14:textId="77777777" w:rsidR="000E4201" w:rsidRPr="000E4201" w:rsidRDefault="000E4201" w:rsidP="000E4201">
            <w:pPr>
              <w:spacing w:before="60" w:after="60"/>
              <w:rPr>
                <w:rFonts w:ascii="Arial" w:hAnsi="Arial" w:cs="Arial"/>
              </w:rPr>
            </w:pPr>
            <w:r w:rsidRPr="000E4201">
              <w:rPr>
                <w:rFonts w:ascii="Arial" w:hAnsi="Arial" w:cs="Arial"/>
              </w:rPr>
              <w:t>Breach of social obligations?</w:t>
            </w:r>
          </w:p>
        </w:tc>
        <w:tc>
          <w:tcPr>
            <w:tcW w:w="3515" w:type="dxa"/>
            <w:shd w:val="clear" w:color="auto" w:fill="auto"/>
          </w:tcPr>
          <w:p w14:paraId="6EC53EA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42403379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000E1BD"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671603563"/>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CE0C023"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46A4F75A" w14:textId="77777777" w:rsidTr="00283114">
        <w:tc>
          <w:tcPr>
            <w:tcW w:w="1701" w:type="dxa"/>
            <w:shd w:val="clear" w:color="auto" w:fill="auto"/>
          </w:tcPr>
          <w:p w14:paraId="3D7B0EBA" w14:textId="77777777" w:rsidR="000E4201" w:rsidRPr="000E4201" w:rsidRDefault="000E4201" w:rsidP="000E4201">
            <w:pPr>
              <w:spacing w:before="60" w:after="60"/>
              <w:rPr>
                <w:rFonts w:ascii="Arial" w:hAnsi="Arial" w:cs="Arial"/>
              </w:rPr>
            </w:pPr>
            <w:r w:rsidRPr="000E4201">
              <w:rPr>
                <w:rFonts w:ascii="Arial" w:hAnsi="Arial" w:cs="Arial"/>
              </w:rPr>
              <w:t>3.1 (c)</w:t>
            </w:r>
          </w:p>
        </w:tc>
        <w:tc>
          <w:tcPr>
            <w:tcW w:w="5103" w:type="dxa"/>
            <w:shd w:val="clear" w:color="auto" w:fill="auto"/>
          </w:tcPr>
          <w:p w14:paraId="34F0DB2D" w14:textId="77777777" w:rsidR="000E4201" w:rsidRPr="000E4201" w:rsidRDefault="000E4201" w:rsidP="000E4201">
            <w:pPr>
              <w:rPr>
                <w:rFonts w:ascii="Arial" w:hAnsi="Arial" w:cs="Arial"/>
              </w:rPr>
            </w:pPr>
            <w:r w:rsidRPr="000E4201">
              <w:rPr>
                <w:rFonts w:ascii="Arial" w:hAnsi="Arial" w:cs="Arial"/>
              </w:rPr>
              <w:t>Breach of labour law obligations?</w:t>
            </w:r>
          </w:p>
        </w:tc>
        <w:tc>
          <w:tcPr>
            <w:tcW w:w="3515" w:type="dxa"/>
            <w:shd w:val="clear" w:color="auto" w:fill="auto"/>
          </w:tcPr>
          <w:p w14:paraId="17150C84"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50278117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1D8DDC27"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80688575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6643807C" w14:textId="77777777" w:rsidR="000E4201" w:rsidRPr="000E4201" w:rsidRDefault="000E4201" w:rsidP="000E4201">
            <w:pPr>
              <w:spacing w:before="60" w:after="60"/>
              <w:rPr>
                <w:rFonts w:ascii="Arial" w:hAnsi="Arial" w:cs="Arial"/>
              </w:rPr>
            </w:pPr>
            <w:r w:rsidRPr="000E4201">
              <w:rPr>
                <w:rFonts w:ascii="Arial" w:hAnsi="Arial" w:cs="Arial"/>
              </w:rPr>
              <w:t xml:space="preserve">If Yes please provide details at 3.2 </w:t>
            </w:r>
          </w:p>
        </w:tc>
      </w:tr>
      <w:tr w:rsidR="000E4201" w:rsidRPr="000E4201" w14:paraId="681E9DDD" w14:textId="77777777" w:rsidTr="00283114">
        <w:tc>
          <w:tcPr>
            <w:tcW w:w="1701" w:type="dxa"/>
            <w:shd w:val="clear" w:color="auto" w:fill="auto"/>
          </w:tcPr>
          <w:p w14:paraId="41B21D86" w14:textId="77777777" w:rsidR="000E4201" w:rsidRPr="000E4201" w:rsidRDefault="000E4201" w:rsidP="000E4201">
            <w:pPr>
              <w:spacing w:before="60" w:after="60"/>
              <w:rPr>
                <w:rFonts w:ascii="Arial" w:hAnsi="Arial" w:cs="Arial"/>
              </w:rPr>
            </w:pPr>
            <w:r w:rsidRPr="000E4201">
              <w:rPr>
                <w:rFonts w:ascii="Arial" w:hAnsi="Arial" w:cs="Arial"/>
              </w:rPr>
              <w:t>3.1 (d)</w:t>
            </w:r>
          </w:p>
        </w:tc>
        <w:tc>
          <w:tcPr>
            <w:tcW w:w="5103" w:type="dxa"/>
            <w:shd w:val="clear" w:color="auto" w:fill="auto"/>
          </w:tcPr>
          <w:p w14:paraId="692371BF" w14:textId="77777777" w:rsidR="000E4201" w:rsidRPr="000E4201" w:rsidRDefault="000E4201" w:rsidP="000E4201">
            <w:pPr>
              <w:spacing w:before="60" w:after="60"/>
              <w:rPr>
                <w:rFonts w:ascii="Arial" w:hAnsi="Arial" w:cs="Arial"/>
              </w:rPr>
            </w:pPr>
            <w:r w:rsidRPr="000E4201">
              <w:rPr>
                <w:rFonts w:ascii="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15" w:type="dxa"/>
            <w:shd w:val="clear" w:color="auto" w:fill="auto"/>
          </w:tcPr>
          <w:p w14:paraId="0FCFA4F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98863207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BF7BBB8"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19168320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59E95995"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6628C9EA" w14:textId="77777777" w:rsidTr="00283114">
        <w:tc>
          <w:tcPr>
            <w:tcW w:w="1701" w:type="dxa"/>
            <w:shd w:val="clear" w:color="auto" w:fill="auto"/>
          </w:tcPr>
          <w:p w14:paraId="799B2756" w14:textId="77777777" w:rsidR="000E4201" w:rsidRPr="000E4201" w:rsidRDefault="000E4201" w:rsidP="000E4201">
            <w:pPr>
              <w:spacing w:before="60" w:after="60"/>
              <w:rPr>
                <w:rFonts w:ascii="Arial" w:hAnsi="Arial" w:cs="Arial"/>
              </w:rPr>
            </w:pPr>
            <w:r w:rsidRPr="000E4201">
              <w:rPr>
                <w:rFonts w:ascii="Arial" w:hAnsi="Arial" w:cs="Arial"/>
              </w:rPr>
              <w:t>3.1 (e)</w:t>
            </w:r>
          </w:p>
        </w:tc>
        <w:tc>
          <w:tcPr>
            <w:tcW w:w="5103" w:type="dxa"/>
            <w:shd w:val="clear" w:color="auto" w:fill="auto"/>
          </w:tcPr>
          <w:p w14:paraId="5040F857" w14:textId="77777777" w:rsidR="000E4201" w:rsidRPr="000E4201" w:rsidRDefault="000E4201" w:rsidP="000E4201">
            <w:pPr>
              <w:spacing w:before="60" w:after="60"/>
              <w:rPr>
                <w:rFonts w:ascii="Arial" w:hAnsi="Arial" w:cs="Arial"/>
              </w:rPr>
            </w:pPr>
            <w:r w:rsidRPr="000E4201">
              <w:rPr>
                <w:rFonts w:ascii="Arial" w:hAnsi="Arial" w:cs="Arial"/>
              </w:rPr>
              <w:t>Guilty of grave professional misconduct?</w:t>
            </w:r>
          </w:p>
        </w:tc>
        <w:tc>
          <w:tcPr>
            <w:tcW w:w="3515" w:type="dxa"/>
            <w:shd w:val="clear" w:color="auto" w:fill="auto"/>
          </w:tcPr>
          <w:p w14:paraId="6784033C"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7568126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4E7D08A3"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39664140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DC12803"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6D8CDCC8" w14:textId="77777777" w:rsidTr="00283114">
        <w:tc>
          <w:tcPr>
            <w:tcW w:w="1701" w:type="dxa"/>
            <w:shd w:val="clear" w:color="auto" w:fill="auto"/>
          </w:tcPr>
          <w:p w14:paraId="45D6F325" w14:textId="77777777" w:rsidR="000E4201" w:rsidRPr="000E4201" w:rsidRDefault="000E4201" w:rsidP="000E4201">
            <w:pPr>
              <w:spacing w:before="60" w:after="60"/>
              <w:rPr>
                <w:rFonts w:ascii="Arial" w:hAnsi="Arial" w:cs="Arial"/>
              </w:rPr>
            </w:pPr>
            <w:r w:rsidRPr="000E4201">
              <w:rPr>
                <w:rFonts w:ascii="Arial" w:hAnsi="Arial" w:cs="Arial"/>
              </w:rPr>
              <w:t xml:space="preserve">3.1 (f) </w:t>
            </w:r>
          </w:p>
        </w:tc>
        <w:tc>
          <w:tcPr>
            <w:tcW w:w="5103" w:type="dxa"/>
            <w:shd w:val="clear" w:color="auto" w:fill="auto"/>
          </w:tcPr>
          <w:p w14:paraId="623AA3D0" w14:textId="77777777" w:rsidR="000E4201" w:rsidRPr="000E4201" w:rsidRDefault="000E4201" w:rsidP="000E4201">
            <w:pPr>
              <w:spacing w:before="60" w:after="60"/>
              <w:rPr>
                <w:rFonts w:ascii="Arial" w:hAnsi="Arial" w:cs="Arial"/>
              </w:rPr>
            </w:pPr>
            <w:r w:rsidRPr="000E4201">
              <w:rPr>
                <w:rFonts w:ascii="Arial" w:hAnsi="Arial" w:cs="Arial"/>
              </w:rPr>
              <w:t>Entered into agreements with other economic operators aimed at distorting competition?</w:t>
            </w:r>
          </w:p>
        </w:tc>
        <w:tc>
          <w:tcPr>
            <w:tcW w:w="3515" w:type="dxa"/>
            <w:shd w:val="clear" w:color="auto" w:fill="auto"/>
          </w:tcPr>
          <w:p w14:paraId="7EAB4670"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42237449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BBA3BC3"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109388612"/>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2937219"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1CC11CBD" w14:textId="77777777" w:rsidTr="00283114">
        <w:tc>
          <w:tcPr>
            <w:tcW w:w="1701" w:type="dxa"/>
            <w:shd w:val="clear" w:color="auto" w:fill="auto"/>
          </w:tcPr>
          <w:p w14:paraId="4FFECB3C" w14:textId="77777777" w:rsidR="000E4201" w:rsidRPr="000E4201" w:rsidRDefault="000E4201" w:rsidP="000E4201">
            <w:pPr>
              <w:spacing w:before="60" w:after="60"/>
              <w:rPr>
                <w:rFonts w:ascii="Arial" w:hAnsi="Arial" w:cs="Arial"/>
              </w:rPr>
            </w:pPr>
            <w:r w:rsidRPr="000E4201">
              <w:rPr>
                <w:rFonts w:ascii="Arial" w:hAnsi="Arial" w:cs="Arial"/>
              </w:rPr>
              <w:t>3.1 (g)</w:t>
            </w:r>
          </w:p>
        </w:tc>
        <w:tc>
          <w:tcPr>
            <w:tcW w:w="5103" w:type="dxa"/>
            <w:shd w:val="clear" w:color="auto" w:fill="auto"/>
          </w:tcPr>
          <w:p w14:paraId="7CC7A0D3" w14:textId="77777777" w:rsidR="000E4201" w:rsidRPr="000E4201" w:rsidRDefault="000E4201" w:rsidP="000E4201">
            <w:pPr>
              <w:spacing w:before="60" w:after="60"/>
              <w:rPr>
                <w:rFonts w:ascii="Arial" w:hAnsi="Arial" w:cs="Arial"/>
              </w:rPr>
            </w:pPr>
            <w:r w:rsidRPr="000E4201">
              <w:rPr>
                <w:rFonts w:ascii="Arial" w:hAnsi="Arial" w:cs="Arial"/>
              </w:rPr>
              <w:t>Aware of any conflict of interest within the meaning of regulation 24 due to the participation in the procurement procedure?</w:t>
            </w:r>
          </w:p>
        </w:tc>
        <w:tc>
          <w:tcPr>
            <w:tcW w:w="3515" w:type="dxa"/>
            <w:shd w:val="clear" w:color="auto" w:fill="auto"/>
          </w:tcPr>
          <w:p w14:paraId="1171AB4D"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92730089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0C56B22"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33375868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40ABE01A" w14:textId="77777777" w:rsidR="000E4201" w:rsidRPr="000E4201" w:rsidRDefault="000E4201" w:rsidP="000E4201">
            <w:pPr>
              <w:spacing w:before="60" w:after="60"/>
              <w:rPr>
                <w:rFonts w:ascii="Arial" w:hAnsi="Arial" w:cs="Arial"/>
              </w:rPr>
            </w:pPr>
            <w:r w:rsidRPr="000E4201">
              <w:rPr>
                <w:rFonts w:ascii="Arial" w:hAnsi="Arial" w:cs="Arial"/>
              </w:rPr>
              <w:lastRenderedPageBreak/>
              <w:t>If Yes please provide details at 3.2</w:t>
            </w:r>
          </w:p>
        </w:tc>
      </w:tr>
      <w:tr w:rsidR="000E4201" w:rsidRPr="000E4201" w14:paraId="7845E11F" w14:textId="77777777" w:rsidTr="00283114">
        <w:tc>
          <w:tcPr>
            <w:tcW w:w="1701" w:type="dxa"/>
            <w:shd w:val="clear" w:color="auto" w:fill="auto"/>
          </w:tcPr>
          <w:p w14:paraId="37784997" w14:textId="77777777" w:rsidR="000E4201" w:rsidRPr="000E4201" w:rsidRDefault="000E4201" w:rsidP="000E4201">
            <w:pPr>
              <w:spacing w:before="60" w:after="60"/>
              <w:rPr>
                <w:rFonts w:ascii="Arial" w:hAnsi="Arial" w:cs="Arial"/>
              </w:rPr>
            </w:pPr>
            <w:r w:rsidRPr="000E4201">
              <w:rPr>
                <w:rFonts w:ascii="Arial" w:hAnsi="Arial" w:cs="Arial"/>
              </w:rPr>
              <w:lastRenderedPageBreak/>
              <w:t>3.1 (h)</w:t>
            </w:r>
          </w:p>
        </w:tc>
        <w:tc>
          <w:tcPr>
            <w:tcW w:w="5103" w:type="dxa"/>
            <w:shd w:val="clear" w:color="auto" w:fill="auto"/>
          </w:tcPr>
          <w:p w14:paraId="1CABF1E9" w14:textId="77777777" w:rsidR="000E4201" w:rsidRPr="000E4201" w:rsidRDefault="000E4201" w:rsidP="000E4201">
            <w:pPr>
              <w:spacing w:before="60" w:after="60"/>
              <w:rPr>
                <w:rFonts w:ascii="Arial" w:hAnsi="Arial" w:cs="Arial"/>
              </w:rPr>
            </w:pPr>
            <w:r w:rsidRPr="000E4201">
              <w:rPr>
                <w:rFonts w:ascii="Arial" w:hAnsi="Arial" w:cs="Arial"/>
              </w:rPr>
              <w:t>Been involved in the preparation of the procurement procedure?</w:t>
            </w:r>
          </w:p>
        </w:tc>
        <w:tc>
          <w:tcPr>
            <w:tcW w:w="3515" w:type="dxa"/>
            <w:shd w:val="clear" w:color="auto" w:fill="auto"/>
          </w:tcPr>
          <w:p w14:paraId="0B6C392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55959617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1D89DC0"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85893033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E28A4C4"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714115EB" w14:textId="77777777" w:rsidTr="00283114">
        <w:tc>
          <w:tcPr>
            <w:tcW w:w="1701" w:type="dxa"/>
            <w:shd w:val="clear" w:color="auto" w:fill="auto"/>
          </w:tcPr>
          <w:p w14:paraId="2BDA4E16" w14:textId="77777777" w:rsidR="000E4201" w:rsidRPr="000E4201" w:rsidRDefault="000E4201" w:rsidP="000E4201">
            <w:pPr>
              <w:spacing w:before="60" w:after="60"/>
              <w:rPr>
                <w:rFonts w:ascii="Arial" w:hAnsi="Arial" w:cs="Arial"/>
              </w:rPr>
            </w:pPr>
            <w:r w:rsidRPr="000E4201">
              <w:rPr>
                <w:rFonts w:ascii="Arial" w:hAnsi="Arial" w:cs="Arial"/>
              </w:rPr>
              <w:t>3.1 (</w:t>
            </w:r>
            <w:proofErr w:type="spellStart"/>
            <w:r w:rsidRPr="000E4201">
              <w:rPr>
                <w:rFonts w:ascii="Arial" w:hAnsi="Arial" w:cs="Arial"/>
              </w:rPr>
              <w:t>i</w:t>
            </w:r>
            <w:proofErr w:type="spellEnd"/>
            <w:r w:rsidRPr="000E4201">
              <w:rPr>
                <w:rFonts w:ascii="Arial" w:hAnsi="Arial" w:cs="Arial"/>
              </w:rPr>
              <w:t>)</w:t>
            </w:r>
          </w:p>
        </w:tc>
        <w:tc>
          <w:tcPr>
            <w:tcW w:w="5103" w:type="dxa"/>
            <w:shd w:val="clear" w:color="auto" w:fill="auto"/>
          </w:tcPr>
          <w:p w14:paraId="70F26427" w14:textId="77777777" w:rsidR="000E4201" w:rsidRPr="000E4201" w:rsidRDefault="000E4201" w:rsidP="000E4201">
            <w:pPr>
              <w:spacing w:before="60" w:after="60"/>
              <w:rPr>
                <w:rFonts w:ascii="Arial" w:hAnsi="Arial" w:cs="Arial"/>
              </w:rPr>
            </w:pPr>
            <w:r w:rsidRPr="000E4201">
              <w:rPr>
                <w:rFonts w:ascii="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15" w:type="dxa"/>
            <w:shd w:val="clear" w:color="auto" w:fill="auto"/>
          </w:tcPr>
          <w:p w14:paraId="1DF914EC"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36736532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7A452CF"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83610083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609CE6D"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07047DF7" w14:textId="77777777" w:rsidTr="00283114">
        <w:tc>
          <w:tcPr>
            <w:tcW w:w="1701" w:type="dxa"/>
            <w:shd w:val="clear" w:color="auto" w:fill="auto"/>
          </w:tcPr>
          <w:p w14:paraId="68F2CEFB" w14:textId="77777777" w:rsidR="000E4201" w:rsidRPr="000E4201" w:rsidRDefault="000E4201" w:rsidP="000E4201">
            <w:pPr>
              <w:spacing w:before="60" w:after="60"/>
              <w:rPr>
                <w:rFonts w:ascii="Arial" w:hAnsi="Arial" w:cs="Arial"/>
              </w:rPr>
            </w:pPr>
            <w:r w:rsidRPr="000E4201">
              <w:rPr>
                <w:rFonts w:ascii="Arial" w:hAnsi="Arial" w:cs="Arial"/>
              </w:rPr>
              <w:t>3.1 (j)</w:t>
            </w:r>
          </w:p>
          <w:p w14:paraId="45FB61B4" w14:textId="77777777" w:rsidR="000E4201" w:rsidRPr="000E4201" w:rsidRDefault="000E4201" w:rsidP="000E4201">
            <w:pPr>
              <w:spacing w:before="60" w:after="60"/>
              <w:rPr>
                <w:rFonts w:ascii="Arial" w:hAnsi="Arial" w:cs="Arial"/>
              </w:rPr>
            </w:pPr>
          </w:p>
          <w:p w14:paraId="57E00D28" w14:textId="77777777" w:rsidR="000E4201" w:rsidRPr="000E4201" w:rsidRDefault="000E4201" w:rsidP="000E4201">
            <w:pPr>
              <w:spacing w:before="60" w:after="60"/>
              <w:rPr>
                <w:rFonts w:ascii="Arial" w:hAnsi="Arial" w:cs="Arial"/>
              </w:rPr>
            </w:pPr>
          </w:p>
          <w:p w14:paraId="49659E68" w14:textId="77777777" w:rsidR="000E4201" w:rsidRPr="000E4201" w:rsidRDefault="000E4201" w:rsidP="000E4201">
            <w:pPr>
              <w:spacing w:before="60" w:after="60"/>
              <w:rPr>
                <w:rFonts w:ascii="Arial" w:hAnsi="Arial" w:cs="Arial"/>
              </w:rPr>
            </w:pPr>
            <w:r w:rsidRPr="000E4201">
              <w:rPr>
                <w:rFonts w:ascii="Arial" w:hAnsi="Arial" w:cs="Arial"/>
              </w:rPr>
              <w:t>3.1 (j) – (</w:t>
            </w:r>
            <w:proofErr w:type="spellStart"/>
            <w:r w:rsidRPr="000E4201">
              <w:rPr>
                <w:rFonts w:ascii="Arial" w:hAnsi="Arial" w:cs="Arial"/>
              </w:rPr>
              <w:t>i</w:t>
            </w:r>
            <w:proofErr w:type="spellEnd"/>
            <w:r w:rsidRPr="000E4201">
              <w:rPr>
                <w:rFonts w:ascii="Arial" w:hAnsi="Arial" w:cs="Arial"/>
              </w:rPr>
              <w:t>)</w:t>
            </w:r>
          </w:p>
          <w:p w14:paraId="5A7AE4AE" w14:textId="77777777" w:rsidR="000E4201" w:rsidRPr="000E4201" w:rsidRDefault="000E4201" w:rsidP="000E4201">
            <w:pPr>
              <w:spacing w:before="60" w:after="60"/>
              <w:rPr>
                <w:rFonts w:ascii="Arial" w:hAnsi="Arial" w:cs="Arial"/>
              </w:rPr>
            </w:pPr>
          </w:p>
          <w:p w14:paraId="37A3CC71" w14:textId="77777777" w:rsidR="000E4201" w:rsidRPr="000E4201" w:rsidRDefault="000E4201" w:rsidP="000E4201">
            <w:pPr>
              <w:spacing w:before="60" w:after="60"/>
              <w:rPr>
                <w:rFonts w:ascii="Arial" w:hAnsi="Arial" w:cs="Arial"/>
              </w:rPr>
            </w:pPr>
          </w:p>
          <w:p w14:paraId="21E6CDBD" w14:textId="77777777" w:rsidR="000E4201" w:rsidRPr="000E4201" w:rsidRDefault="000E4201" w:rsidP="000E4201">
            <w:pPr>
              <w:spacing w:before="60" w:after="60"/>
              <w:rPr>
                <w:rFonts w:ascii="Arial" w:hAnsi="Arial" w:cs="Arial"/>
              </w:rPr>
            </w:pPr>
          </w:p>
          <w:p w14:paraId="2E6F9877" w14:textId="77777777" w:rsidR="000E4201" w:rsidRPr="000E4201" w:rsidRDefault="000E4201" w:rsidP="000E4201">
            <w:pPr>
              <w:spacing w:before="60" w:after="60"/>
              <w:rPr>
                <w:rFonts w:ascii="Arial" w:hAnsi="Arial" w:cs="Arial"/>
              </w:rPr>
            </w:pPr>
          </w:p>
          <w:p w14:paraId="0A38C7AE" w14:textId="77777777" w:rsidR="000E4201" w:rsidRPr="000E4201" w:rsidRDefault="000E4201" w:rsidP="000E4201">
            <w:pPr>
              <w:spacing w:before="60" w:after="60"/>
              <w:rPr>
                <w:rFonts w:ascii="Arial" w:hAnsi="Arial" w:cs="Arial"/>
              </w:rPr>
            </w:pPr>
          </w:p>
          <w:p w14:paraId="3F510566" w14:textId="77777777" w:rsidR="000E4201" w:rsidRPr="000E4201" w:rsidRDefault="000E4201" w:rsidP="000E4201">
            <w:pPr>
              <w:spacing w:before="60" w:after="60"/>
              <w:rPr>
                <w:rFonts w:ascii="Arial" w:hAnsi="Arial" w:cs="Arial"/>
              </w:rPr>
            </w:pPr>
            <w:r w:rsidRPr="000E4201">
              <w:rPr>
                <w:rFonts w:ascii="Arial" w:hAnsi="Arial" w:cs="Arial"/>
              </w:rPr>
              <w:t>3.1 (j) – (ii)</w:t>
            </w:r>
          </w:p>
          <w:p w14:paraId="2248F3D2" w14:textId="77777777" w:rsidR="000E4201" w:rsidRPr="000E4201" w:rsidRDefault="000E4201" w:rsidP="000E4201">
            <w:pPr>
              <w:spacing w:before="60" w:after="60"/>
              <w:rPr>
                <w:rFonts w:ascii="Arial" w:hAnsi="Arial" w:cs="Arial"/>
              </w:rPr>
            </w:pPr>
          </w:p>
          <w:p w14:paraId="63BE89FE" w14:textId="77777777" w:rsidR="000E4201" w:rsidRPr="000E4201" w:rsidRDefault="000E4201" w:rsidP="000E4201">
            <w:pPr>
              <w:spacing w:before="60" w:after="60"/>
              <w:rPr>
                <w:rFonts w:ascii="Arial" w:hAnsi="Arial" w:cs="Arial"/>
              </w:rPr>
            </w:pPr>
          </w:p>
          <w:p w14:paraId="1FC0B2C9" w14:textId="77777777" w:rsidR="000E4201" w:rsidRPr="000E4201" w:rsidRDefault="000E4201" w:rsidP="000E4201">
            <w:pPr>
              <w:spacing w:before="60" w:after="60"/>
              <w:rPr>
                <w:rFonts w:ascii="Arial" w:hAnsi="Arial" w:cs="Arial"/>
              </w:rPr>
            </w:pPr>
            <w:r w:rsidRPr="000E4201">
              <w:rPr>
                <w:rFonts w:ascii="Arial" w:hAnsi="Arial" w:cs="Arial"/>
              </w:rPr>
              <w:t>3.1 (j) – (iii)</w:t>
            </w:r>
          </w:p>
          <w:p w14:paraId="3E9796DF" w14:textId="77777777" w:rsidR="000E4201" w:rsidRPr="000E4201" w:rsidRDefault="000E4201" w:rsidP="000E4201">
            <w:pPr>
              <w:spacing w:before="60" w:after="60"/>
              <w:rPr>
                <w:rFonts w:ascii="Arial" w:hAnsi="Arial" w:cs="Arial"/>
              </w:rPr>
            </w:pPr>
          </w:p>
          <w:p w14:paraId="5883B849" w14:textId="77777777" w:rsidR="000E4201" w:rsidRPr="000E4201" w:rsidRDefault="000E4201" w:rsidP="000E4201">
            <w:pPr>
              <w:spacing w:before="60" w:after="60"/>
              <w:rPr>
                <w:rFonts w:ascii="Arial" w:hAnsi="Arial" w:cs="Arial"/>
              </w:rPr>
            </w:pPr>
          </w:p>
          <w:p w14:paraId="5041A91A" w14:textId="77777777" w:rsidR="000E4201" w:rsidRPr="000E4201" w:rsidRDefault="000E4201" w:rsidP="000E4201">
            <w:pPr>
              <w:spacing w:before="60" w:after="60"/>
              <w:rPr>
                <w:rFonts w:ascii="Arial" w:hAnsi="Arial" w:cs="Arial"/>
              </w:rPr>
            </w:pPr>
          </w:p>
          <w:p w14:paraId="02012975" w14:textId="77777777" w:rsidR="000E4201" w:rsidRPr="000E4201" w:rsidRDefault="000E4201" w:rsidP="000E4201">
            <w:pPr>
              <w:spacing w:before="60" w:after="60"/>
              <w:rPr>
                <w:rFonts w:ascii="Arial" w:hAnsi="Arial" w:cs="Arial"/>
              </w:rPr>
            </w:pPr>
            <w:r w:rsidRPr="000E4201">
              <w:rPr>
                <w:rFonts w:ascii="Arial" w:hAnsi="Arial" w:cs="Arial"/>
              </w:rPr>
              <w:t>3.1 (j) – (iv)</w:t>
            </w:r>
          </w:p>
        </w:tc>
        <w:tc>
          <w:tcPr>
            <w:tcW w:w="5103" w:type="dxa"/>
            <w:shd w:val="clear" w:color="auto" w:fill="auto"/>
          </w:tcPr>
          <w:p w14:paraId="01A02D46" w14:textId="77777777" w:rsidR="000E4201" w:rsidRPr="000E4201" w:rsidRDefault="000E4201" w:rsidP="000E4201">
            <w:pPr>
              <w:spacing w:before="60" w:after="60"/>
              <w:rPr>
                <w:rFonts w:ascii="Arial" w:hAnsi="Arial" w:cs="Arial"/>
              </w:rPr>
            </w:pPr>
            <w:r w:rsidRPr="000E4201">
              <w:rPr>
                <w:rFonts w:ascii="Arial" w:hAnsi="Arial" w:cs="Arial"/>
              </w:rPr>
              <w:t xml:space="preserve">Please answer the following statements </w:t>
            </w:r>
          </w:p>
          <w:p w14:paraId="78F579A5" w14:textId="77777777" w:rsidR="000E4201" w:rsidRPr="000E4201" w:rsidRDefault="000E4201" w:rsidP="000E4201">
            <w:pPr>
              <w:spacing w:before="60" w:after="60"/>
              <w:rPr>
                <w:rFonts w:ascii="Arial" w:hAnsi="Arial" w:cs="Arial"/>
              </w:rPr>
            </w:pPr>
          </w:p>
          <w:p w14:paraId="7C48AE03" w14:textId="77777777" w:rsidR="000E4201" w:rsidRPr="000E4201" w:rsidRDefault="000E4201" w:rsidP="000E4201">
            <w:pPr>
              <w:spacing w:before="60" w:after="60"/>
              <w:rPr>
                <w:rFonts w:ascii="Arial" w:hAnsi="Arial" w:cs="Arial"/>
              </w:rPr>
            </w:pPr>
            <w:r w:rsidRPr="000E4201">
              <w:rPr>
                <w:rFonts w:ascii="Arial" w:hAnsi="Arial" w:cs="Arial"/>
              </w:rPr>
              <w:t xml:space="preserve">The organisation is guilty of serious misrepresentation in supplying the information required for the verification of the absence of grounds for exclusion or the fulfilment of the selection criteria. </w:t>
            </w:r>
          </w:p>
          <w:p w14:paraId="0B4898A9" w14:textId="77777777" w:rsidR="000E4201" w:rsidRPr="000E4201" w:rsidRDefault="000E4201" w:rsidP="000E4201">
            <w:pPr>
              <w:spacing w:before="60" w:after="60"/>
              <w:rPr>
                <w:rFonts w:ascii="Arial" w:hAnsi="Arial" w:cs="Arial"/>
              </w:rPr>
            </w:pPr>
          </w:p>
          <w:p w14:paraId="7B1550B3" w14:textId="77777777" w:rsidR="000E4201" w:rsidRPr="000E4201" w:rsidRDefault="000E4201" w:rsidP="000E4201">
            <w:pPr>
              <w:spacing w:before="60" w:after="60"/>
              <w:rPr>
                <w:rFonts w:ascii="Arial" w:hAnsi="Arial" w:cs="Arial"/>
              </w:rPr>
            </w:pPr>
            <w:r w:rsidRPr="000E4201">
              <w:rPr>
                <w:rFonts w:ascii="Arial" w:hAnsi="Arial" w:cs="Arial"/>
              </w:rPr>
              <w:t xml:space="preserve">The organisation has withheld such information. </w:t>
            </w:r>
          </w:p>
          <w:p w14:paraId="7BC5E3E7" w14:textId="77777777" w:rsidR="000E4201" w:rsidRPr="000E4201" w:rsidRDefault="000E4201" w:rsidP="000E4201">
            <w:pPr>
              <w:spacing w:before="60" w:after="60"/>
              <w:rPr>
                <w:rFonts w:ascii="Arial" w:hAnsi="Arial" w:cs="Arial"/>
              </w:rPr>
            </w:pPr>
          </w:p>
          <w:p w14:paraId="71C4FEF0" w14:textId="77777777" w:rsidR="000E4201" w:rsidRPr="000E4201" w:rsidRDefault="000E4201" w:rsidP="000E4201">
            <w:pPr>
              <w:spacing w:before="60" w:after="60"/>
              <w:rPr>
                <w:rFonts w:ascii="Arial" w:hAnsi="Arial" w:cs="Arial"/>
              </w:rPr>
            </w:pPr>
          </w:p>
          <w:p w14:paraId="2D753E4A" w14:textId="77777777" w:rsidR="000E4201" w:rsidRPr="000E4201" w:rsidRDefault="000E4201" w:rsidP="000E4201">
            <w:pPr>
              <w:spacing w:before="60" w:after="60"/>
              <w:rPr>
                <w:rFonts w:ascii="Arial" w:hAnsi="Arial" w:cs="Arial"/>
              </w:rPr>
            </w:pPr>
            <w:r w:rsidRPr="000E4201">
              <w:rPr>
                <w:rFonts w:ascii="Arial" w:hAnsi="Arial" w:cs="Arial"/>
              </w:rPr>
              <w:t xml:space="preserve">The organisation is not able to submit supporting documents required under regulation 59 of the Public Contracts Regulations 2015. </w:t>
            </w:r>
          </w:p>
          <w:p w14:paraId="05E37587" w14:textId="77777777" w:rsidR="000E4201" w:rsidRPr="000E4201" w:rsidRDefault="000E4201" w:rsidP="000E4201">
            <w:pPr>
              <w:spacing w:before="60" w:after="60"/>
              <w:rPr>
                <w:rFonts w:ascii="Arial" w:hAnsi="Arial" w:cs="Arial"/>
              </w:rPr>
            </w:pPr>
          </w:p>
          <w:p w14:paraId="02206AF4" w14:textId="77777777" w:rsidR="000E4201" w:rsidRPr="000E4201" w:rsidRDefault="000E4201" w:rsidP="000E4201">
            <w:pPr>
              <w:spacing w:before="60" w:after="60"/>
              <w:rPr>
                <w:rFonts w:ascii="Arial" w:hAnsi="Arial" w:cs="Arial"/>
              </w:rPr>
            </w:pPr>
            <w:r w:rsidRPr="000E4201">
              <w:rPr>
                <w:rFonts w:ascii="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15" w:type="dxa"/>
            <w:shd w:val="clear" w:color="auto" w:fill="auto"/>
          </w:tcPr>
          <w:p w14:paraId="30B3BAE1" w14:textId="77777777" w:rsidR="000E4201" w:rsidRPr="000E4201" w:rsidRDefault="000E4201" w:rsidP="000E4201">
            <w:pPr>
              <w:spacing w:before="60" w:after="60"/>
              <w:rPr>
                <w:rFonts w:ascii="Arial" w:hAnsi="Arial" w:cs="Arial"/>
              </w:rPr>
            </w:pPr>
          </w:p>
          <w:p w14:paraId="7A1511F8" w14:textId="77777777" w:rsidR="000E4201" w:rsidRPr="000E4201" w:rsidRDefault="000E4201" w:rsidP="000E4201">
            <w:pPr>
              <w:spacing w:before="60" w:after="60"/>
              <w:rPr>
                <w:rFonts w:ascii="Arial" w:hAnsi="Arial" w:cs="Arial"/>
              </w:rPr>
            </w:pPr>
          </w:p>
          <w:p w14:paraId="155F4BD6" w14:textId="77777777" w:rsidR="000E4201" w:rsidRPr="000E4201" w:rsidRDefault="000E4201" w:rsidP="000E4201">
            <w:pPr>
              <w:spacing w:before="60" w:after="60"/>
              <w:rPr>
                <w:rFonts w:ascii="Arial" w:hAnsi="Arial" w:cs="Arial"/>
              </w:rPr>
            </w:pPr>
          </w:p>
          <w:p w14:paraId="03ED0439"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05222239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36C7AA04"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32408207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4D234D8"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p w14:paraId="2F4210B2" w14:textId="77777777" w:rsidR="000E4201" w:rsidRPr="000E4201" w:rsidRDefault="000E4201" w:rsidP="000E4201">
            <w:pPr>
              <w:spacing w:before="60" w:after="60"/>
              <w:rPr>
                <w:rFonts w:ascii="Arial" w:hAnsi="Arial" w:cs="Arial"/>
              </w:rPr>
            </w:pPr>
          </w:p>
          <w:p w14:paraId="1487486B" w14:textId="77777777" w:rsidR="000E4201" w:rsidRPr="000E4201" w:rsidRDefault="000E4201" w:rsidP="000E4201">
            <w:pPr>
              <w:spacing w:before="60" w:after="60"/>
              <w:rPr>
                <w:rFonts w:ascii="Arial" w:hAnsi="Arial" w:cs="Arial"/>
              </w:rPr>
            </w:pPr>
          </w:p>
          <w:p w14:paraId="24F1FCDA"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61779611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27DF1B6"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744152"/>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4AECDFF"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p w14:paraId="2121ABA5" w14:textId="77777777" w:rsidR="000E4201" w:rsidRPr="000E4201" w:rsidRDefault="000E4201" w:rsidP="000E4201">
            <w:pPr>
              <w:spacing w:before="60" w:after="60"/>
              <w:rPr>
                <w:rFonts w:ascii="Arial" w:hAnsi="Arial" w:cs="Arial"/>
              </w:rPr>
            </w:pPr>
          </w:p>
          <w:p w14:paraId="23C2A406"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3999105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D1B2DCD"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91250141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16B91773"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p w14:paraId="55C5418F" w14:textId="77777777" w:rsidR="000E4201" w:rsidRPr="000E4201" w:rsidRDefault="000E4201" w:rsidP="000E4201">
            <w:pPr>
              <w:spacing w:before="60" w:after="60"/>
              <w:rPr>
                <w:rFonts w:ascii="Arial" w:hAnsi="Arial" w:cs="Arial"/>
              </w:rPr>
            </w:pPr>
          </w:p>
          <w:p w14:paraId="0B71004A"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73505525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924DB99"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8805192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6091F59"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bl>
    <w:p w14:paraId="52611E08" w14:textId="77777777" w:rsidR="000E4201" w:rsidRPr="000E4201" w:rsidRDefault="000E4201" w:rsidP="000E4201">
      <w:pPr>
        <w:spacing w:before="40" w:after="40"/>
        <w:ind w:left="360"/>
        <w:rPr>
          <w:rFonts w:ascii="Arial" w:hAnsi="Arial" w:cs="Arial"/>
        </w:rPr>
      </w:pPr>
    </w:p>
    <w:p w14:paraId="72CA06AC" w14:textId="77777777" w:rsidR="000E4201" w:rsidRPr="000E4201" w:rsidRDefault="000E4201" w:rsidP="000E4201">
      <w:pPr>
        <w:spacing w:before="40" w:after="40"/>
        <w:ind w:left="36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03"/>
        <w:gridCol w:w="3515"/>
      </w:tblGrid>
      <w:tr w:rsidR="000E4201" w:rsidRPr="000E4201" w14:paraId="1A5E1DF0" w14:textId="77777777" w:rsidTr="00283114">
        <w:tc>
          <w:tcPr>
            <w:tcW w:w="1701" w:type="dxa"/>
            <w:shd w:val="clear" w:color="auto" w:fill="auto"/>
          </w:tcPr>
          <w:p w14:paraId="4B6EF8A8" w14:textId="77777777" w:rsidR="000E4201" w:rsidRPr="000E4201" w:rsidRDefault="000E4201" w:rsidP="000E4201">
            <w:pPr>
              <w:spacing w:before="40" w:after="40"/>
              <w:rPr>
                <w:rFonts w:ascii="Arial" w:hAnsi="Arial" w:cs="Arial"/>
              </w:rPr>
            </w:pPr>
            <w:r w:rsidRPr="000E4201">
              <w:rPr>
                <w:rFonts w:ascii="Arial" w:hAnsi="Arial" w:cs="Arial"/>
              </w:rPr>
              <w:t>3.2</w:t>
            </w:r>
          </w:p>
        </w:tc>
        <w:tc>
          <w:tcPr>
            <w:tcW w:w="5103" w:type="dxa"/>
            <w:shd w:val="clear" w:color="auto" w:fill="auto"/>
          </w:tcPr>
          <w:p w14:paraId="7B462EC0" w14:textId="77777777" w:rsidR="000E4201" w:rsidRPr="000E4201" w:rsidRDefault="000E4201" w:rsidP="000E4201">
            <w:pPr>
              <w:spacing w:before="40" w:after="40"/>
              <w:rPr>
                <w:rFonts w:ascii="Arial" w:hAnsi="Arial" w:cs="Arial"/>
              </w:rPr>
            </w:pPr>
            <w:r w:rsidRPr="000E4201">
              <w:rPr>
                <w:rFonts w:ascii="Arial" w:hAnsi="Arial" w:cs="Arial"/>
              </w:rPr>
              <w:t xml:space="preserve">If you have answered Yes to any of the above, explain what measures been taken to demonstrate the reliability of the organisation </w:t>
            </w:r>
            <w:r w:rsidRPr="000E4201">
              <w:rPr>
                <w:rFonts w:ascii="Arial" w:hAnsi="Arial" w:cs="Arial"/>
              </w:rPr>
              <w:lastRenderedPageBreak/>
              <w:t>despite the existence of a relevant ground for exclusion? (Self-Cleaning)</w:t>
            </w:r>
          </w:p>
        </w:tc>
        <w:tc>
          <w:tcPr>
            <w:tcW w:w="3515" w:type="dxa"/>
            <w:shd w:val="clear" w:color="auto" w:fill="auto"/>
          </w:tcPr>
          <w:p w14:paraId="4E7C8744" w14:textId="77777777" w:rsidR="000E4201" w:rsidRPr="000E4201" w:rsidRDefault="000E4201" w:rsidP="000E4201">
            <w:pPr>
              <w:spacing w:before="40" w:after="40"/>
              <w:rPr>
                <w:rFonts w:ascii="Arial" w:hAnsi="Arial" w:cs="Arial"/>
              </w:rPr>
            </w:pPr>
          </w:p>
        </w:tc>
      </w:tr>
    </w:tbl>
    <w:p w14:paraId="78970510" w14:textId="7B714E32" w:rsidR="000E4201" w:rsidRDefault="000E4201" w:rsidP="000E4201">
      <w:pPr>
        <w:spacing w:before="40" w:after="40"/>
        <w:rPr>
          <w:rFonts w:ascii="Arial" w:hAnsi="Arial" w:cs="Arial"/>
          <w:b/>
          <w:vertAlign w:val="superscript"/>
        </w:rPr>
      </w:pPr>
    </w:p>
    <w:p w14:paraId="44D1C947" w14:textId="77777777" w:rsidR="00FF33B7" w:rsidRPr="000E4201" w:rsidRDefault="00FF33B7" w:rsidP="000E4201">
      <w:pPr>
        <w:spacing w:before="40" w:after="4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953"/>
        <w:gridCol w:w="2806"/>
      </w:tblGrid>
      <w:tr w:rsidR="000E4201" w:rsidRPr="000E4201" w14:paraId="10722197" w14:textId="77777777" w:rsidTr="00283114">
        <w:tc>
          <w:tcPr>
            <w:tcW w:w="1560" w:type="dxa"/>
            <w:shd w:val="clear" w:color="auto" w:fill="auto"/>
          </w:tcPr>
          <w:p w14:paraId="54AA2E66" w14:textId="77777777" w:rsidR="000E4201" w:rsidRPr="000E4201" w:rsidRDefault="000E4201" w:rsidP="000E4201">
            <w:pPr>
              <w:spacing w:before="40" w:after="40"/>
              <w:rPr>
                <w:rFonts w:ascii="Arial" w:hAnsi="Arial" w:cs="Arial"/>
                <w:b/>
              </w:rPr>
            </w:pPr>
            <w:r w:rsidRPr="000E4201">
              <w:rPr>
                <w:rFonts w:ascii="Arial" w:hAnsi="Arial" w:cs="Arial"/>
                <w:b/>
              </w:rPr>
              <w:t>Section 5</w:t>
            </w:r>
          </w:p>
        </w:tc>
        <w:tc>
          <w:tcPr>
            <w:tcW w:w="8759" w:type="dxa"/>
            <w:gridSpan w:val="2"/>
            <w:shd w:val="clear" w:color="auto" w:fill="auto"/>
          </w:tcPr>
          <w:p w14:paraId="1FC2D500" w14:textId="77777777" w:rsidR="000E4201" w:rsidRPr="000E4201" w:rsidRDefault="000E4201" w:rsidP="000E4201">
            <w:pPr>
              <w:spacing w:before="40" w:after="40"/>
              <w:rPr>
                <w:rFonts w:ascii="Arial" w:hAnsi="Arial" w:cs="Arial"/>
                <w:b/>
              </w:rPr>
            </w:pPr>
            <w:r w:rsidRPr="000E4201">
              <w:rPr>
                <w:rFonts w:ascii="Arial" w:hAnsi="Arial" w:cs="Arial"/>
                <w:b/>
              </w:rPr>
              <w:t>If you have indicated in the Selection Questionnaire question 1.2 that you are part of a wider group, please provide further details below:</w:t>
            </w:r>
          </w:p>
        </w:tc>
      </w:tr>
      <w:tr w:rsidR="000E4201" w:rsidRPr="000E4201" w14:paraId="221FC578" w14:textId="77777777" w:rsidTr="00283114">
        <w:tc>
          <w:tcPr>
            <w:tcW w:w="7513" w:type="dxa"/>
            <w:gridSpan w:val="2"/>
            <w:shd w:val="clear" w:color="auto" w:fill="auto"/>
          </w:tcPr>
          <w:p w14:paraId="057F675D" w14:textId="77777777" w:rsidR="000E4201" w:rsidRPr="000E4201" w:rsidRDefault="000E4201" w:rsidP="000E4201">
            <w:pPr>
              <w:spacing w:before="40" w:after="40"/>
              <w:rPr>
                <w:rFonts w:ascii="Arial" w:hAnsi="Arial" w:cs="Arial"/>
                <w:b/>
              </w:rPr>
            </w:pPr>
            <w:r w:rsidRPr="000E4201">
              <w:rPr>
                <w:rFonts w:ascii="Arial" w:hAnsi="Arial" w:cs="Arial"/>
                <w:b/>
              </w:rPr>
              <w:t xml:space="preserve">Name of organisation </w:t>
            </w:r>
          </w:p>
        </w:tc>
        <w:tc>
          <w:tcPr>
            <w:tcW w:w="2806" w:type="dxa"/>
            <w:shd w:val="clear" w:color="auto" w:fill="auto"/>
          </w:tcPr>
          <w:p w14:paraId="03AD1588" w14:textId="77777777" w:rsidR="000E4201" w:rsidRPr="000E4201" w:rsidRDefault="000E4201" w:rsidP="000E4201">
            <w:pPr>
              <w:spacing w:before="40" w:after="40"/>
              <w:rPr>
                <w:rFonts w:ascii="Arial" w:hAnsi="Arial" w:cs="Arial"/>
                <w:b/>
              </w:rPr>
            </w:pPr>
          </w:p>
        </w:tc>
      </w:tr>
      <w:tr w:rsidR="000E4201" w:rsidRPr="000E4201" w14:paraId="762B8330" w14:textId="77777777" w:rsidTr="00283114">
        <w:tc>
          <w:tcPr>
            <w:tcW w:w="7513" w:type="dxa"/>
            <w:gridSpan w:val="2"/>
            <w:shd w:val="clear" w:color="auto" w:fill="auto"/>
          </w:tcPr>
          <w:p w14:paraId="37E755E0" w14:textId="77777777" w:rsidR="000E4201" w:rsidRPr="000E4201" w:rsidRDefault="000E4201" w:rsidP="000E4201">
            <w:pPr>
              <w:spacing w:before="40" w:after="40"/>
              <w:rPr>
                <w:rFonts w:ascii="Arial" w:hAnsi="Arial" w:cs="Arial"/>
                <w:b/>
              </w:rPr>
            </w:pPr>
            <w:r w:rsidRPr="000E4201">
              <w:rPr>
                <w:rFonts w:ascii="Arial" w:hAnsi="Arial" w:cs="Arial"/>
                <w:b/>
              </w:rPr>
              <w:t>Relationship to the Supplier completing these questions</w:t>
            </w:r>
          </w:p>
        </w:tc>
        <w:tc>
          <w:tcPr>
            <w:tcW w:w="2806" w:type="dxa"/>
            <w:shd w:val="clear" w:color="auto" w:fill="auto"/>
          </w:tcPr>
          <w:p w14:paraId="40D63E94" w14:textId="77777777" w:rsidR="000E4201" w:rsidRPr="000E4201" w:rsidRDefault="000E4201" w:rsidP="000E4201">
            <w:pPr>
              <w:spacing w:before="40" w:after="40"/>
              <w:rPr>
                <w:rFonts w:ascii="Arial" w:hAnsi="Arial" w:cs="Arial"/>
                <w:b/>
              </w:rPr>
            </w:pPr>
          </w:p>
        </w:tc>
      </w:tr>
      <w:tr w:rsidR="000E4201" w:rsidRPr="000E4201" w14:paraId="7C124798" w14:textId="77777777" w:rsidTr="00283114">
        <w:tc>
          <w:tcPr>
            <w:tcW w:w="1560" w:type="dxa"/>
            <w:shd w:val="clear" w:color="auto" w:fill="auto"/>
          </w:tcPr>
          <w:p w14:paraId="7E54B6F4" w14:textId="77777777" w:rsidR="000E4201" w:rsidRPr="000E4201" w:rsidRDefault="000E4201" w:rsidP="000E4201">
            <w:pPr>
              <w:spacing w:before="60" w:after="60"/>
              <w:rPr>
                <w:rFonts w:ascii="Arial" w:hAnsi="Arial" w:cs="Arial"/>
              </w:rPr>
            </w:pPr>
            <w:r w:rsidRPr="000E4201">
              <w:rPr>
                <w:rFonts w:ascii="Arial" w:hAnsi="Arial" w:cs="Arial"/>
              </w:rPr>
              <w:t>5.1</w:t>
            </w:r>
          </w:p>
        </w:tc>
        <w:tc>
          <w:tcPr>
            <w:tcW w:w="5953" w:type="dxa"/>
            <w:shd w:val="clear" w:color="auto" w:fill="auto"/>
          </w:tcPr>
          <w:p w14:paraId="12FBABD9" w14:textId="77777777" w:rsidR="000E4201" w:rsidRPr="000E4201" w:rsidRDefault="000E4201" w:rsidP="000E4201">
            <w:pPr>
              <w:spacing w:before="60" w:after="60"/>
              <w:rPr>
                <w:rFonts w:ascii="Arial" w:hAnsi="Arial" w:cs="Arial"/>
              </w:rPr>
            </w:pPr>
            <w:r w:rsidRPr="000E4201">
              <w:rPr>
                <w:rFonts w:ascii="Arial" w:hAnsi="Arial" w:cs="Arial"/>
              </w:rPr>
              <w:t>Are you able to provide parent company accounts if requested to at a later stage?</w:t>
            </w:r>
          </w:p>
        </w:tc>
        <w:tc>
          <w:tcPr>
            <w:tcW w:w="2806" w:type="dxa"/>
            <w:shd w:val="clear" w:color="auto" w:fill="auto"/>
          </w:tcPr>
          <w:p w14:paraId="5BFC6B6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77600831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DB0A0B5"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7910039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316AE6ED" w14:textId="77777777" w:rsidTr="00283114">
        <w:tc>
          <w:tcPr>
            <w:tcW w:w="1560" w:type="dxa"/>
            <w:shd w:val="clear" w:color="auto" w:fill="auto"/>
          </w:tcPr>
          <w:p w14:paraId="64519E8F" w14:textId="77777777" w:rsidR="000E4201" w:rsidRPr="000E4201" w:rsidRDefault="000E4201" w:rsidP="000E4201">
            <w:pPr>
              <w:spacing w:before="60" w:after="60"/>
              <w:rPr>
                <w:rFonts w:ascii="Arial" w:hAnsi="Arial" w:cs="Arial"/>
              </w:rPr>
            </w:pPr>
            <w:r w:rsidRPr="000E4201">
              <w:rPr>
                <w:rFonts w:ascii="Arial" w:hAnsi="Arial" w:cs="Arial"/>
              </w:rPr>
              <w:t>5.2</w:t>
            </w:r>
          </w:p>
        </w:tc>
        <w:tc>
          <w:tcPr>
            <w:tcW w:w="5953" w:type="dxa"/>
            <w:shd w:val="clear" w:color="auto" w:fill="auto"/>
          </w:tcPr>
          <w:p w14:paraId="2A3CB608" w14:textId="77777777" w:rsidR="000E4201" w:rsidRPr="000E4201" w:rsidRDefault="000E4201" w:rsidP="000E4201">
            <w:pPr>
              <w:spacing w:before="60" w:after="60"/>
              <w:rPr>
                <w:rFonts w:ascii="Arial" w:hAnsi="Arial" w:cs="Arial"/>
              </w:rPr>
            </w:pPr>
            <w:r w:rsidRPr="000E4201">
              <w:rPr>
                <w:rFonts w:ascii="Arial" w:hAnsi="Arial" w:cs="Arial"/>
              </w:rPr>
              <w:t>If yes, would the parent company be willing to provide a guarantee if necessary?</w:t>
            </w:r>
          </w:p>
        </w:tc>
        <w:tc>
          <w:tcPr>
            <w:tcW w:w="2806" w:type="dxa"/>
            <w:shd w:val="clear" w:color="auto" w:fill="auto"/>
          </w:tcPr>
          <w:p w14:paraId="762021D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11794323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49BEA273" w14:textId="77777777" w:rsidR="000E4201" w:rsidRPr="000E4201" w:rsidRDefault="000E4201" w:rsidP="000E4201">
            <w:pPr>
              <w:spacing w:before="60" w:after="60"/>
              <w:rPr>
                <w:rFonts w:ascii="Arial" w:hAnsi="Arial" w:cs="Arial"/>
                <w:noProof/>
              </w:rPr>
            </w:pPr>
            <w:r w:rsidRPr="000E4201">
              <w:rPr>
                <w:rFonts w:ascii="Arial" w:hAnsi="Arial" w:cs="Arial"/>
              </w:rPr>
              <w:t xml:space="preserve">No   </w:t>
            </w:r>
            <w:sdt>
              <w:sdtPr>
                <w:rPr>
                  <w:rFonts w:ascii="Arial" w:hAnsi="Arial" w:cs="Arial"/>
                </w:rPr>
                <w:id w:val="-182681995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40AACAE4" w14:textId="77777777" w:rsidTr="00283114">
        <w:tc>
          <w:tcPr>
            <w:tcW w:w="1560" w:type="dxa"/>
            <w:shd w:val="clear" w:color="auto" w:fill="auto"/>
          </w:tcPr>
          <w:p w14:paraId="6D29E112" w14:textId="77777777" w:rsidR="000E4201" w:rsidRPr="000E4201" w:rsidRDefault="000E4201" w:rsidP="000E4201">
            <w:pPr>
              <w:spacing w:before="60" w:after="60"/>
              <w:rPr>
                <w:rFonts w:ascii="Arial" w:hAnsi="Arial" w:cs="Arial"/>
              </w:rPr>
            </w:pPr>
            <w:r w:rsidRPr="000E4201">
              <w:rPr>
                <w:rFonts w:ascii="Arial" w:hAnsi="Arial" w:cs="Arial"/>
              </w:rPr>
              <w:t>5.3</w:t>
            </w:r>
          </w:p>
        </w:tc>
        <w:tc>
          <w:tcPr>
            <w:tcW w:w="5953" w:type="dxa"/>
            <w:shd w:val="clear" w:color="auto" w:fill="auto"/>
          </w:tcPr>
          <w:p w14:paraId="7AAC5A9C" w14:textId="77777777" w:rsidR="000E4201" w:rsidRPr="000E4201" w:rsidRDefault="000E4201" w:rsidP="000E4201">
            <w:pPr>
              <w:spacing w:before="60" w:after="60"/>
              <w:rPr>
                <w:rFonts w:ascii="Arial" w:hAnsi="Arial" w:cs="Arial"/>
              </w:rPr>
            </w:pPr>
            <w:r w:rsidRPr="000E4201">
              <w:rPr>
                <w:rFonts w:ascii="Arial" w:hAnsi="Arial" w:cs="Arial"/>
              </w:rPr>
              <w:t>If no, would you be able to obtain a guarantee elsewhere (e.g. from a bank)?</w:t>
            </w:r>
          </w:p>
        </w:tc>
        <w:tc>
          <w:tcPr>
            <w:tcW w:w="2806" w:type="dxa"/>
            <w:shd w:val="clear" w:color="auto" w:fill="auto"/>
          </w:tcPr>
          <w:p w14:paraId="411D023E"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9673263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10EBC9D6" w14:textId="77777777" w:rsidR="000E4201" w:rsidRPr="000E4201" w:rsidRDefault="000E4201" w:rsidP="000E4201">
            <w:pPr>
              <w:spacing w:before="60" w:after="60"/>
              <w:rPr>
                <w:rFonts w:ascii="Arial" w:hAnsi="Arial" w:cs="Arial"/>
                <w:noProof/>
              </w:rPr>
            </w:pPr>
            <w:r w:rsidRPr="000E4201">
              <w:rPr>
                <w:rFonts w:ascii="Arial" w:hAnsi="Arial" w:cs="Arial"/>
              </w:rPr>
              <w:t xml:space="preserve">No   </w:t>
            </w:r>
            <w:sdt>
              <w:sdtPr>
                <w:rPr>
                  <w:rFonts w:ascii="Arial" w:hAnsi="Arial" w:cs="Arial"/>
                </w:rPr>
                <w:id w:val="-39212571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bl>
    <w:p w14:paraId="733676D9" w14:textId="77777777" w:rsidR="000E4201" w:rsidRPr="000E4201" w:rsidRDefault="000E4201" w:rsidP="000E4201">
      <w:pPr>
        <w:spacing w:before="40" w:after="40"/>
        <w:rPr>
          <w:rFonts w:ascii="Arial" w:hAnsi="Arial" w:cs="Arial"/>
        </w:rPr>
      </w:pPr>
    </w:p>
    <w:p w14:paraId="0B7A63DD" w14:textId="77777777" w:rsidR="000E4201" w:rsidRPr="000E4201" w:rsidRDefault="000E4201" w:rsidP="000E4201">
      <w:pPr>
        <w:rPr>
          <w:rFonts w:ascii="Arial" w:hAnsi="Arial" w:cs="Arial"/>
        </w:rPr>
      </w:pPr>
    </w:p>
    <w:p w14:paraId="7AB9392D" w14:textId="77777777" w:rsidR="00211880" w:rsidRPr="004D2A31" w:rsidRDefault="00211880" w:rsidP="00211880">
      <w:pPr>
        <w:spacing w:before="40" w:after="40"/>
        <w:rPr>
          <w:rFonts w:ascii="Arial" w:hAnsi="Arial" w:cs="Arial"/>
          <w:b/>
          <w:sz w:val="28"/>
          <w:vertAlign w:val="superscript"/>
        </w:rPr>
      </w:pPr>
      <w:r>
        <w:rPr>
          <w:rFonts w:ascii="Arial" w:hAnsi="Arial" w:cs="Arial"/>
          <w:b/>
          <w:sz w:val="28"/>
        </w:rPr>
        <w:t>Part Three</w:t>
      </w:r>
      <w:r w:rsidRPr="004D2A31">
        <w:rPr>
          <w:rFonts w:ascii="Arial" w:hAnsi="Arial" w:cs="Arial"/>
          <w:b/>
          <w:sz w:val="28"/>
        </w:rPr>
        <w:t>: Selection Questions</w:t>
      </w:r>
      <w:r>
        <w:rPr>
          <w:rStyle w:val="FootnoteReference"/>
          <w:rFonts w:ascii="Arial" w:hAnsi="Arial" w:cs="Arial"/>
          <w:b/>
          <w:sz w:val="28"/>
        </w:rPr>
        <w:footnoteReference w:id="5"/>
      </w:r>
    </w:p>
    <w:p w14:paraId="758C81CC" w14:textId="5209A049" w:rsidR="006D62E0" w:rsidRPr="000E4201" w:rsidRDefault="006D62E0" w:rsidP="006D62E0">
      <w:pPr>
        <w:spacing w:before="40" w:after="40"/>
        <w:rPr>
          <w:rFonts w:ascii="Arial" w:hAnsi="Arial" w:cs="Arial"/>
        </w:rPr>
      </w:pPr>
    </w:p>
    <w:tbl>
      <w:tblPr>
        <w:tblStyle w:val="TableGrid"/>
        <w:tblW w:w="0" w:type="auto"/>
        <w:tblLook w:val="04A0" w:firstRow="1" w:lastRow="0" w:firstColumn="1" w:lastColumn="0" w:noHBand="0" w:noVBand="1"/>
      </w:tblPr>
      <w:tblGrid>
        <w:gridCol w:w="1555"/>
        <w:gridCol w:w="8521"/>
      </w:tblGrid>
      <w:tr w:rsidR="006D62E0" w14:paraId="71CB21A7" w14:textId="77777777" w:rsidTr="00420B7B">
        <w:tc>
          <w:tcPr>
            <w:tcW w:w="1555" w:type="dxa"/>
          </w:tcPr>
          <w:p w14:paraId="2A5C66FF" w14:textId="77777777" w:rsidR="006D62E0" w:rsidRPr="00283114" w:rsidRDefault="006D62E0" w:rsidP="00420B7B">
            <w:pPr>
              <w:spacing w:before="40" w:after="40"/>
              <w:rPr>
                <w:rFonts w:ascii="Arial" w:hAnsi="Arial" w:cs="Arial"/>
                <w:b/>
                <w:sz w:val="24"/>
                <w:szCs w:val="24"/>
              </w:rPr>
            </w:pPr>
            <w:r w:rsidRPr="00283114">
              <w:rPr>
                <w:rFonts w:ascii="Arial" w:hAnsi="Arial" w:cs="Arial"/>
                <w:b/>
                <w:sz w:val="24"/>
                <w:szCs w:val="24"/>
              </w:rPr>
              <w:t>Section 9</w:t>
            </w:r>
          </w:p>
        </w:tc>
        <w:tc>
          <w:tcPr>
            <w:tcW w:w="8521" w:type="dxa"/>
          </w:tcPr>
          <w:p w14:paraId="35E81017" w14:textId="77777777" w:rsidR="006D62E0" w:rsidRDefault="006D62E0" w:rsidP="00420B7B">
            <w:pPr>
              <w:spacing w:before="40" w:after="40"/>
              <w:rPr>
                <w:rFonts w:ascii="Arial" w:hAnsi="Arial" w:cs="Arial"/>
                <w:b/>
                <w:sz w:val="24"/>
                <w:szCs w:val="24"/>
              </w:rPr>
            </w:pPr>
            <w:r w:rsidRPr="00283114">
              <w:rPr>
                <w:rFonts w:ascii="Arial" w:hAnsi="Arial" w:cs="Arial"/>
                <w:b/>
                <w:sz w:val="24"/>
                <w:szCs w:val="24"/>
              </w:rPr>
              <w:t>P</w:t>
            </w:r>
            <w:r>
              <w:rPr>
                <w:rFonts w:ascii="Arial" w:hAnsi="Arial" w:cs="Arial"/>
                <w:b/>
                <w:sz w:val="24"/>
                <w:szCs w:val="24"/>
              </w:rPr>
              <w:t>roject Specific Questions to A</w:t>
            </w:r>
            <w:r w:rsidRPr="00283114">
              <w:rPr>
                <w:rFonts w:ascii="Arial" w:hAnsi="Arial" w:cs="Arial"/>
                <w:b/>
                <w:sz w:val="24"/>
                <w:szCs w:val="24"/>
              </w:rPr>
              <w:t>ssess Technical and Professional Ability</w:t>
            </w:r>
          </w:p>
          <w:p w14:paraId="22BE18D3" w14:textId="77777777" w:rsidR="006D62E0" w:rsidRPr="00283114" w:rsidRDefault="006D62E0" w:rsidP="00420B7B">
            <w:pPr>
              <w:spacing w:before="40" w:after="40"/>
              <w:rPr>
                <w:rFonts w:ascii="Arial" w:hAnsi="Arial" w:cs="Arial"/>
                <w:b/>
                <w:sz w:val="24"/>
                <w:szCs w:val="24"/>
              </w:rPr>
            </w:pPr>
          </w:p>
        </w:tc>
      </w:tr>
    </w:tbl>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87"/>
        <w:gridCol w:w="1389"/>
      </w:tblGrid>
      <w:tr w:rsidR="006D62E0" w:rsidRPr="000E4201" w14:paraId="64E6DF5B" w14:textId="77777777" w:rsidTr="00420B7B">
        <w:tc>
          <w:tcPr>
            <w:tcW w:w="1560" w:type="dxa"/>
            <w:shd w:val="clear" w:color="auto" w:fill="auto"/>
          </w:tcPr>
          <w:p w14:paraId="56520FCB" w14:textId="77777777" w:rsidR="006D62E0" w:rsidRPr="000E4201" w:rsidRDefault="006D62E0" w:rsidP="00420B7B">
            <w:pPr>
              <w:spacing w:before="60" w:after="60"/>
              <w:rPr>
                <w:rFonts w:ascii="Arial" w:hAnsi="Arial" w:cs="Arial"/>
              </w:rPr>
            </w:pPr>
            <w:r w:rsidRPr="000E4201">
              <w:rPr>
                <w:rFonts w:ascii="Arial" w:hAnsi="Arial" w:cs="Arial"/>
              </w:rPr>
              <w:t xml:space="preserve">A.1 </w:t>
            </w:r>
          </w:p>
        </w:tc>
        <w:tc>
          <w:tcPr>
            <w:tcW w:w="7087" w:type="dxa"/>
            <w:shd w:val="clear" w:color="auto" w:fill="auto"/>
          </w:tcPr>
          <w:p w14:paraId="2534D5CF" w14:textId="2A1609DF" w:rsidR="006D62E0" w:rsidRPr="000E4201" w:rsidRDefault="006D62E0" w:rsidP="00420B7B">
            <w:pPr>
              <w:spacing w:before="60" w:after="60"/>
              <w:rPr>
                <w:rFonts w:ascii="Arial" w:hAnsi="Arial" w:cs="Arial"/>
                <w:b/>
              </w:rPr>
            </w:pPr>
            <w:r>
              <w:rPr>
                <w:rFonts w:ascii="Arial" w:hAnsi="Arial" w:cs="Arial"/>
                <w:b/>
              </w:rPr>
              <w:t xml:space="preserve">Register of Apprenticeship Training Providers </w:t>
            </w:r>
          </w:p>
          <w:p w14:paraId="3C87F617" w14:textId="77777777" w:rsidR="006D62E0" w:rsidRDefault="006D62E0" w:rsidP="006D62E0">
            <w:pPr>
              <w:spacing w:before="60" w:after="60"/>
              <w:rPr>
                <w:rFonts w:ascii="Arial" w:hAnsi="Arial" w:cs="Arial"/>
              </w:rPr>
            </w:pPr>
          </w:p>
          <w:p w14:paraId="724E35AE" w14:textId="432CCF8F" w:rsidR="006D62E0" w:rsidRPr="006D62E0" w:rsidRDefault="006D62E0" w:rsidP="006D62E0">
            <w:pPr>
              <w:spacing w:before="60" w:after="60"/>
              <w:rPr>
                <w:rFonts w:ascii="Arial" w:hAnsi="Arial" w:cs="Arial"/>
              </w:rPr>
            </w:pPr>
            <w:r w:rsidRPr="006D62E0">
              <w:rPr>
                <w:rFonts w:ascii="Arial" w:hAnsi="Arial" w:cs="Arial"/>
              </w:rPr>
              <w:t xml:space="preserve">Please self-certify that your organisation is currently </w:t>
            </w:r>
            <w:r>
              <w:rPr>
                <w:rFonts w:ascii="Arial" w:hAnsi="Arial" w:cs="Arial"/>
              </w:rPr>
              <w:t xml:space="preserve">listed </w:t>
            </w:r>
            <w:r w:rsidRPr="006D62E0">
              <w:rPr>
                <w:rFonts w:ascii="Arial" w:hAnsi="Arial" w:cs="Arial"/>
              </w:rPr>
              <w:t>on the Register of Apprenticeship Training providers (RoATP)</w:t>
            </w:r>
          </w:p>
          <w:p w14:paraId="119F2D7F" w14:textId="647BFB38" w:rsidR="006D62E0" w:rsidRPr="000E4201" w:rsidRDefault="006D62E0" w:rsidP="006D62E0">
            <w:pPr>
              <w:rPr>
                <w:rFonts w:ascii="Arial" w:hAnsi="Arial" w:cs="Arial"/>
              </w:rPr>
            </w:pPr>
          </w:p>
        </w:tc>
        <w:tc>
          <w:tcPr>
            <w:tcW w:w="1389" w:type="dxa"/>
            <w:shd w:val="clear" w:color="auto" w:fill="auto"/>
          </w:tcPr>
          <w:p w14:paraId="16B90095" w14:textId="77777777" w:rsidR="006D62E0" w:rsidRDefault="006D62E0" w:rsidP="00420B7B">
            <w:pPr>
              <w:spacing w:before="60" w:after="60"/>
              <w:rPr>
                <w:rFonts w:ascii="Arial" w:hAnsi="Arial" w:cs="Arial"/>
              </w:rPr>
            </w:pPr>
          </w:p>
          <w:p w14:paraId="5353D535" w14:textId="77777777" w:rsidR="006D62E0" w:rsidRDefault="006D62E0" w:rsidP="00420B7B">
            <w:pPr>
              <w:spacing w:before="60" w:after="60"/>
              <w:rPr>
                <w:rFonts w:ascii="Arial" w:hAnsi="Arial" w:cs="Arial"/>
              </w:rPr>
            </w:pPr>
          </w:p>
          <w:p w14:paraId="22A10AE0" w14:textId="7691D2E0" w:rsidR="006D62E0" w:rsidRPr="000E4201" w:rsidRDefault="006D62E0" w:rsidP="00420B7B">
            <w:pPr>
              <w:spacing w:before="60" w:after="60"/>
              <w:rPr>
                <w:rFonts w:ascii="Arial" w:hAnsi="Arial" w:cs="Arial"/>
              </w:rPr>
            </w:pPr>
            <w:r w:rsidRPr="000E4201">
              <w:rPr>
                <w:rFonts w:ascii="Arial" w:hAnsi="Arial" w:cs="Arial"/>
              </w:rPr>
              <w:t xml:space="preserve">Yes </w:t>
            </w:r>
            <w:sdt>
              <w:sdtPr>
                <w:rPr>
                  <w:rFonts w:ascii="Arial" w:hAnsi="Arial" w:cs="Arial"/>
                </w:rPr>
                <w:id w:val="75902101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172AED86" w14:textId="77777777" w:rsidR="006D62E0" w:rsidRPr="000E4201" w:rsidRDefault="006D62E0" w:rsidP="00420B7B">
            <w:pPr>
              <w:spacing w:before="60" w:after="60"/>
              <w:rPr>
                <w:rFonts w:ascii="Arial" w:hAnsi="Arial" w:cs="Arial"/>
              </w:rPr>
            </w:pPr>
            <w:r w:rsidRPr="000E4201">
              <w:rPr>
                <w:rFonts w:ascii="Arial" w:hAnsi="Arial" w:cs="Arial"/>
              </w:rPr>
              <w:t xml:space="preserve">No </w:t>
            </w:r>
            <w:sdt>
              <w:sdtPr>
                <w:rPr>
                  <w:rFonts w:ascii="Arial" w:hAnsi="Arial" w:cs="Arial"/>
                </w:rPr>
                <w:id w:val="-93388674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bl>
    <w:p w14:paraId="18D6FD0E" w14:textId="77777777" w:rsidR="006D62E0" w:rsidRPr="000E4201" w:rsidRDefault="006D62E0" w:rsidP="006D62E0">
      <w:pPr>
        <w:rPr>
          <w:rFonts w:ascii="Arial" w:hAnsi="Arial" w:cs="Arial"/>
        </w:rPr>
      </w:pPr>
    </w:p>
    <w:p w14:paraId="263EB33D" w14:textId="77777777" w:rsidR="000E4201" w:rsidRPr="000E4201" w:rsidRDefault="000E4201" w:rsidP="000E4201">
      <w:pPr>
        <w:spacing w:before="40" w:after="40"/>
        <w:rPr>
          <w:rFonts w:ascii="Arial" w:hAnsi="Arial" w:cs="Arial"/>
          <w:b/>
        </w:rPr>
      </w:pPr>
    </w:p>
    <w:p w14:paraId="24938705" w14:textId="77777777" w:rsidR="000E4201" w:rsidRPr="000E4201" w:rsidRDefault="000E4201" w:rsidP="000E4201">
      <w:pPr>
        <w:spacing w:before="40" w:after="40"/>
        <w:rPr>
          <w:rFonts w:ascii="Arial" w:hAnsi="Arial" w:cs="Arial"/>
          <w:b/>
        </w:rPr>
      </w:pPr>
    </w:p>
    <w:p w14:paraId="4AAF8F00" w14:textId="77777777" w:rsidR="000E4201" w:rsidRPr="000E4201" w:rsidRDefault="000E4201" w:rsidP="000E4201">
      <w:pPr>
        <w:spacing w:before="40" w:after="40"/>
        <w:ind w:left="927"/>
        <w:rPr>
          <w:rFonts w:ascii="Arial" w:hAnsi="Arial" w:cs="Arial"/>
          <w:b/>
        </w:rPr>
      </w:pPr>
    </w:p>
    <w:p w14:paraId="38E0CDEC" w14:textId="77777777" w:rsidR="000E4201" w:rsidRPr="000E4201" w:rsidRDefault="000E4201" w:rsidP="000E4201">
      <w:pPr>
        <w:spacing w:before="40" w:after="40"/>
        <w:ind w:left="927"/>
        <w:rPr>
          <w:rFonts w:ascii="Arial" w:hAnsi="Arial" w:cs="Arial"/>
          <w:b/>
        </w:rPr>
      </w:pPr>
    </w:p>
    <w:p w14:paraId="50A5D65F" w14:textId="278AE0BC" w:rsidR="007D7A14" w:rsidRDefault="007D7A14" w:rsidP="000E4201">
      <w:pPr>
        <w:rPr>
          <w:rFonts w:ascii="Arial" w:hAnsi="Arial" w:cs="Arial"/>
          <w:b/>
        </w:rPr>
        <w:sectPr w:rsidR="007D7A14" w:rsidSect="00877CD6">
          <w:pgSz w:w="11900" w:h="16840"/>
          <w:pgMar w:top="1418" w:right="907" w:bottom="1418" w:left="907" w:header="709" w:footer="454" w:gutter="0"/>
          <w:cols w:space="708"/>
          <w:docGrid w:linePitch="360"/>
        </w:sectPr>
      </w:pPr>
    </w:p>
    <w:p w14:paraId="2599804B" w14:textId="7143C9E9" w:rsidR="000E4201" w:rsidRPr="000E4201" w:rsidRDefault="000E4201" w:rsidP="000E4201">
      <w:pPr>
        <w:rPr>
          <w:rFonts w:ascii="Arial" w:hAnsi="Arial" w:cs="Arial"/>
          <w:b/>
          <w:u w:val="single"/>
        </w:rPr>
      </w:pPr>
      <w:r w:rsidRPr="000E4201">
        <w:rPr>
          <w:rFonts w:ascii="Arial" w:hAnsi="Arial" w:cs="Arial"/>
          <w:b/>
        </w:rPr>
        <w:lastRenderedPageBreak/>
        <w:t>Declaration</w:t>
      </w:r>
    </w:p>
    <w:p w14:paraId="0CDB8B8D" w14:textId="77777777" w:rsidR="000E4201" w:rsidRPr="000E4201" w:rsidRDefault="000E4201" w:rsidP="000E4201">
      <w:pPr>
        <w:ind w:left="720"/>
        <w:rPr>
          <w:rFonts w:ascii="Arial" w:hAnsi="Arial" w:cs="Arial"/>
          <w:b/>
          <w:u w:val="single"/>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196"/>
        <w:gridCol w:w="6309"/>
      </w:tblGrid>
      <w:tr w:rsidR="001B79AB" w:rsidRPr="000E4201" w14:paraId="6D4A99E9" w14:textId="77777777" w:rsidTr="001B79AB">
        <w:tc>
          <w:tcPr>
            <w:tcW w:w="10065" w:type="dxa"/>
            <w:gridSpan w:val="3"/>
            <w:shd w:val="clear" w:color="auto" w:fill="auto"/>
          </w:tcPr>
          <w:p w14:paraId="5DD7B7FC" w14:textId="77777777" w:rsidR="001B79AB" w:rsidRPr="000E4201" w:rsidRDefault="001B79AB" w:rsidP="000E4201">
            <w:pPr>
              <w:jc w:val="both"/>
              <w:rPr>
                <w:rFonts w:ascii="Arial" w:eastAsia="Arial" w:hAnsi="Arial" w:cs="Arial"/>
              </w:rPr>
            </w:pPr>
            <w:r w:rsidRPr="000E4201">
              <w:rPr>
                <w:rFonts w:ascii="Arial" w:eastAsia="Arial" w:hAnsi="Arial" w:cs="Arial"/>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r w:rsidRPr="000E4201">
              <w:rPr>
                <w:rFonts w:ascii="Arial" w:eastAsia="Arial" w:hAnsi="Arial" w:cs="Arial"/>
                <w:b/>
              </w:rPr>
              <w:t>Insert name of supplier</w:t>
            </w:r>
            <w:r w:rsidRPr="000E4201">
              <w:rPr>
                <w:rFonts w:ascii="Arial" w:eastAsia="Arial" w:hAnsi="Arial" w:cs="Arial"/>
              </w:rPr>
              <w:t xml:space="preserve">). </w:t>
            </w:r>
          </w:p>
          <w:p w14:paraId="37BA1FCE" w14:textId="77777777" w:rsidR="001B79AB" w:rsidRPr="000E4201" w:rsidRDefault="001B79AB" w:rsidP="000E4201">
            <w:pPr>
              <w:jc w:val="both"/>
              <w:rPr>
                <w:rFonts w:ascii="Arial" w:hAnsi="Arial" w:cs="Arial"/>
              </w:rPr>
            </w:pPr>
          </w:p>
          <w:p w14:paraId="7A62F2D5" w14:textId="77777777" w:rsidR="001B79AB" w:rsidRPr="000E4201" w:rsidRDefault="001B79AB" w:rsidP="000E4201">
            <w:pPr>
              <w:jc w:val="both"/>
              <w:rPr>
                <w:rFonts w:ascii="Arial" w:eastAsia="Arial" w:hAnsi="Arial" w:cs="Arial"/>
              </w:rPr>
            </w:pPr>
            <w:r w:rsidRPr="000E4201">
              <w:rPr>
                <w:rFonts w:ascii="Arial" w:eastAsia="Arial" w:hAnsi="Arial" w:cs="Arial"/>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14:paraId="410ABCC8" w14:textId="77777777" w:rsidR="001B79AB" w:rsidRPr="000E4201" w:rsidRDefault="001B79AB" w:rsidP="000E4201">
            <w:pPr>
              <w:jc w:val="both"/>
              <w:rPr>
                <w:rFonts w:ascii="Arial" w:hAnsi="Arial" w:cs="Arial"/>
              </w:rPr>
            </w:pPr>
          </w:p>
          <w:p w14:paraId="53F9119B" w14:textId="77777777" w:rsidR="001B79AB" w:rsidRPr="000E4201" w:rsidRDefault="001B79AB" w:rsidP="000E4201">
            <w:pPr>
              <w:jc w:val="both"/>
              <w:rPr>
                <w:rFonts w:ascii="Arial" w:eastAsia="Arial" w:hAnsi="Arial" w:cs="Arial"/>
              </w:rPr>
            </w:pPr>
            <w:r w:rsidRPr="000E4201">
              <w:rPr>
                <w:rFonts w:ascii="Arial" w:eastAsia="Arial" w:hAnsi="Arial" w:cs="Arial"/>
              </w:rPr>
              <w:t>I also declare that there is no conflict of interest in relation to the Authority’s requirement.</w:t>
            </w:r>
          </w:p>
          <w:p w14:paraId="1525560E" w14:textId="77777777" w:rsidR="001B79AB" w:rsidRPr="000E4201" w:rsidRDefault="001B79AB" w:rsidP="000E4201">
            <w:pPr>
              <w:jc w:val="both"/>
              <w:rPr>
                <w:rFonts w:ascii="Arial" w:hAnsi="Arial" w:cs="Arial"/>
              </w:rPr>
            </w:pPr>
          </w:p>
          <w:p w14:paraId="54631C65" w14:textId="77777777" w:rsidR="001B79AB" w:rsidRPr="000E4201" w:rsidRDefault="001B79AB" w:rsidP="000E4201">
            <w:pPr>
              <w:jc w:val="both"/>
              <w:rPr>
                <w:rFonts w:ascii="Arial" w:hAnsi="Arial" w:cs="Arial"/>
              </w:rPr>
            </w:pPr>
            <w:r w:rsidRPr="000E4201">
              <w:rPr>
                <w:rFonts w:ascii="Arial" w:eastAsia="Arial" w:hAnsi="Arial" w:cs="Arial"/>
              </w:rPr>
              <w:t>The following appendices form part of our submission:</w:t>
            </w:r>
          </w:p>
        </w:tc>
      </w:tr>
      <w:tr w:rsidR="001B79AB" w:rsidRPr="000E4201" w14:paraId="00D2667E" w14:textId="77777777" w:rsidTr="001B79AB">
        <w:tc>
          <w:tcPr>
            <w:tcW w:w="3756" w:type="dxa"/>
            <w:gridSpan w:val="2"/>
            <w:shd w:val="clear" w:color="auto" w:fill="auto"/>
          </w:tcPr>
          <w:p w14:paraId="21FAF807" w14:textId="77777777" w:rsidR="001B79AB" w:rsidRPr="000E4201" w:rsidRDefault="001B79AB" w:rsidP="000E4201">
            <w:pPr>
              <w:spacing w:before="60" w:after="60"/>
              <w:rPr>
                <w:rFonts w:ascii="Arial" w:hAnsi="Arial" w:cs="Arial"/>
                <w:b/>
              </w:rPr>
            </w:pPr>
            <w:r w:rsidRPr="000E4201">
              <w:rPr>
                <w:rFonts w:ascii="Arial" w:hAnsi="Arial" w:cs="Arial"/>
                <w:b/>
              </w:rPr>
              <w:t>Section of SQ</w:t>
            </w:r>
          </w:p>
        </w:tc>
        <w:tc>
          <w:tcPr>
            <w:tcW w:w="6309" w:type="dxa"/>
            <w:shd w:val="clear" w:color="auto" w:fill="auto"/>
          </w:tcPr>
          <w:p w14:paraId="3409F9D0" w14:textId="77777777" w:rsidR="001B79AB" w:rsidRPr="000E4201" w:rsidRDefault="001B79AB" w:rsidP="000E4201">
            <w:pPr>
              <w:spacing w:before="60" w:after="60"/>
              <w:rPr>
                <w:rFonts w:ascii="Arial" w:hAnsi="Arial" w:cs="Arial"/>
                <w:b/>
              </w:rPr>
            </w:pPr>
            <w:r w:rsidRPr="000E4201">
              <w:rPr>
                <w:rFonts w:ascii="Arial" w:hAnsi="Arial" w:cs="Arial"/>
                <w:b/>
              </w:rPr>
              <w:t>Appendix number</w:t>
            </w:r>
          </w:p>
        </w:tc>
      </w:tr>
      <w:tr w:rsidR="001B79AB" w:rsidRPr="000E4201" w14:paraId="53C00349" w14:textId="77777777" w:rsidTr="001B79AB">
        <w:tc>
          <w:tcPr>
            <w:tcW w:w="3756" w:type="dxa"/>
            <w:gridSpan w:val="2"/>
            <w:shd w:val="clear" w:color="auto" w:fill="auto"/>
          </w:tcPr>
          <w:p w14:paraId="3AC31933" w14:textId="77777777" w:rsidR="001B79AB" w:rsidRPr="000E4201" w:rsidRDefault="001B79AB" w:rsidP="000E4201">
            <w:pPr>
              <w:spacing w:before="60" w:after="60"/>
              <w:rPr>
                <w:rFonts w:ascii="Arial" w:hAnsi="Arial" w:cs="Arial"/>
              </w:rPr>
            </w:pPr>
          </w:p>
        </w:tc>
        <w:tc>
          <w:tcPr>
            <w:tcW w:w="6309" w:type="dxa"/>
            <w:shd w:val="clear" w:color="auto" w:fill="auto"/>
          </w:tcPr>
          <w:p w14:paraId="69AA87F0" w14:textId="77777777" w:rsidR="001B79AB" w:rsidRPr="000E4201" w:rsidRDefault="001B79AB" w:rsidP="000E4201">
            <w:pPr>
              <w:spacing w:before="60" w:after="60"/>
              <w:rPr>
                <w:rFonts w:ascii="Arial" w:hAnsi="Arial" w:cs="Arial"/>
              </w:rPr>
            </w:pPr>
          </w:p>
        </w:tc>
      </w:tr>
      <w:tr w:rsidR="001B79AB" w:rsidRPr="000E4201" w14:paraId="2C1C236C" w14:textId="77777777" w:rsidTr="001B79AB">
        <w:tc>
          <w:tcPr>
            <w:tcW w:w="3756" w:type="dxa"/>
            <w:gridSpan w:val="2"/>
            <w:shd w:val="clear" w:color="auto" w:fill="auto"/>
          </w:tcPr>
          <w:p w14:paraId="3F774CC5" w14:textId="77777777" w:rsidR="001B79AB" w:rsidRPr="000E4201" w:rsidRDefault="001B79AB" w:rsidP="000E4201">
            <w:pPr>
              <w:spacing w:before="60" w:after="60"/>
              <w:rPr>
                <w:rFonts w:ascii="Arial" w:hAnsi="Arial" w:cs="Arial"/>
              </w:rPr>
            </w:pPr>
          </w:p>
        </w:tc>
        <w:tc>
          <w:tcPr>
            <w:tcW w:w="6309" w:type="dxa"/>
            <w:shd w:val="clear" w:color="auto" w:fill="auto"/>
          </w:tcPr>
          <w:p w14:paraId="5EC8FB7B" w14:textId="77777777" w:rsidR="001B79AB" w:rsidRPr="000E4201" w:rsidRDefault="001B79AB" w:rsidP="000E4201">
            <w:pPr>
              <w:spacing w:before="60" w:after="60"/>
              <w:rPr>
                <w:rFonts w:ascii="Arial" w:hAnsi="Arial" w:cs="Arial"/>
              </w:rPr>
            </w:pPr>
          </w:p>
        </w:tc>
      </w:tr>
      <w:tr w:rsidR="001B79AB" w:rsidRPr="000E4201" w14:paraId="72DAA2EE" w14:textId="77777777" w:rsidTr="001B79AB">
        <w:tc>
          <w:tcPr>
            <w:tcW w:w="1560" w:type="dxa"/>
            <w:shd w:val="clear" w:color="auto" w:fill="auto"/>
          </w:tcPr>
          <w:p w14:paraId="31D4D58F" w14:textId="77777777" w:rsidR="001B79AB" w:rsidRPr="000E4201" w:rsidRDefault="001B79AB" w:rsidP="000E4201">
            <w:pPr>
              <w:spacing w:before="60" w:after="60"/>
              <w:rPr>
                <w:rFonts w:ascii="Arial" w:hAnsi="Arial" w:cs="Arial"/>
              </w:rPr>
            </w:pPr>
            <w:r w:rsidRPr="000E4201">
              <w:rPr>
                <w:rFonts w:ascii="Arial" w:hAnsi="Arial" w:cs="Arial"/>
              </w:rPr>
              <w:t>Name</w:t>
            </w:r>
          </w:p>
        </w:tc>
        <w:tc>
          <w:tcPr>
            <w:tcW w:w="8505" w:type="dxa"/>
            <w:gridSpan w:val="2"/>
            <w:shd w:val="clear" w:color="auto" w:fill="auto"/>
          </w:tcPr>
          <w:p w14:paraId="4D1191DC" w14:textId="77777777" w:rsidR="001B79AB" w:rsidRPr="000E4201" w:rsidRDefault="001B79AB" w:rsidP="000E4201">
            <w:pPr>
              <w:spacing w:before="60" w:after="60"/>
              <w:rPr>
                <w:rFonts w:ascii="Arial" w:hAnsi="Arial" w:cs="Arial"/>
              </w:rPr>
            </w:pPr>
          </w:p>
        </w:tc>
      </w:tr>
      <w:tr w:rsidR="001B79AB" w:rsidRPr="000E4201" w14:paraId="2C5549EA" w14:textId="77777777" w:rsidTr="001B79AB">
        <w:tc>
          <w:tcPr>
            <w:tcW w:w="1560" w:type="dxa"/>
            <w:shd w:val="clear" w:color="auto" w:fill="auto"/>
          </w:tcPr>
          <w:p w14:paraId="28A6F2DA" w14:textId="77777777" w:rsidR="001B79AB" w:rsidRPr="000E4201" w:rsidRDefault="001B79AB" w:rsidP="000E4201">
            <w:pPr>
              <w:spacing w:before="60" w:after="60"/>
              <w:rPr>
                <w:rFonts w:ascii="Arial" w:hAnsi="Arial" w:cs="Arial"/>
              </w:rPr>
            </w:pPr>
            <w:r w:rsidRPr="000E4201">
              <w:rPr>
                <w:rFonts w:ascii="Arial" w:hAnsi="Arial" w:cs="Arial"/>
              </w:rPr>
              <w:t>Role in organisation</w:t>
            </w:r>
          </w:p>
        </w:tc>
        <w:tc>
          <w:tcPr>
            <w:tcW w:w="8505" w:type="dxa"/>
            <w:gridSpan w:val="2"/>
            <w:shd w:val="clear" w:color="auto" w:fill="auto"/>
          </w:tcPr>
          <w:p w14:paraId="27BF5662" w14:textId="77777777" w:rsidR="001B79AB" w:rsidRPr="000E4201" w:rsidRDefault="001B79AB" w:rsidP="000E4201">
            <w:pPr>
              <w:spacing w:before="60" w:after="60"/>
              <w:rPr>
                <w:rFonts w:ascii="Arial" w:hAnsi="Arial" w:cs="Arial"/>
              </w:rPr>
            </w:pPr>
          </w:p>
        </w:tc>
      </w:tr>
      <w:tr w:rsidR="001B79AB" w:rsidRPr="000E4201" w14:paraId="2E42D472" w14:textId="77777777" w:rsidTr="001B79AB">
        <w:tc>
          <w:tcPr>
            <w:tcW w:w="1560" w:type="dxa"/>
            <w:shd w:val="clear" w:color="auto" w:fill="auto"/>
          </w:tcPr>
          <w:p w14:paraId="5235CBA5" w14:textId="77777777" w:rsidR="001B79AB" w:rsidRPr="000E4201" w:rsidRDefault="001B79AB" w:rsidP="000E4201">
            <w:pPr>
              <w:spacing w:before="60" w:after="60"/>
              <w:rPr>
                <w:rFonts w:ascii="Arial" w:hAnsi="Arial" w:cs="Arial"/>
              </w:rPr>
            </w:pPr>
            <w:r w:rsidRPr="000E4201">
              <w:rPr>
                <w:rFonts w:ascii="Arial" w:hAnsi="Arial" w:cs="Arial"/>
              </w:rPr>
              <w:t>Date</w:t>
            </w:r>
          </w:p>
        </w:tc>
        <w:tc>
          <w:tcPr>
            <w:tcW w:w="8505" w:type="dxa"/>
            <w:gridSpan w:val="2"/>
            <w:shd w:val="clear" w:color="auto" w:fill="auto"/>
          </w:tcPr>
          <w:p w14:paraId="74D2601D" w14:textId="77777777" w:rsidR="001B79AB" w:rsidRPr="000E4201" w:rsidRDefault="001B79AB" w:rsidP="000E4201">
            <w:pPr>
              <w:spacing w:before="60" w:after="60"/>
              <w:rPr>
                <w:rFonts w:ascii="Arial" w:hAnsi="Arial" w:cs="Arial"/>
              </w:rPr>
            </w:pPr>
          </w:p>
        </w:tc>
      </w:tr>
      <w:tr w:rsidR="001B79AB" w:rsidRPr="000E4201" w14:paraId="73A2EC1F" w14:textId="77777777" w:rsidTr="001B79AB">
        <w:tc>
          <w:tcPr>
            <w:tcW w:w="1560" w:type="dxa"/>
            <w:shd w:val="clear" w:color="auto" w:fill="auto"/>
          </w:tcPr>
          <w:p w14:paraId="382E1BA9" w14:textId="77777777" w:rsidR="001B79AB" w:rsidRPr="000E4201" w:rsidRDefault="001B79AB" w:rsidP="000E4201">
            <w:pPr>
              <w:spacing w:before="60" w:after="60"/>
              <w:rPr>
                <w:rFonts w:ascii="Arial" w:hAnsi="Arial" w:cs="Arial"/>
              </w:rPr>
            </w:pPr>
            <w:r w:rsidRPr="000E4201">
              <w:rPr>
                <w:rFonts w:ascii="Arial" w:hAnsi="Arial" w:cs="Arial"/>
              </w:rPr>
              <w:t>Signature</w:t>
            </w:r>
          </w:p>
        </w:tc>
        <w:tc>
          <w:tcPr>
            <w:tcW w:w="8505" w:type="dxa"/>
            <w:gridSpan w:val="2"/>
            <w:shd w:val="clear" w:color="auto" w:fill="auto"/>
          </w:tcPr>
          <w:p w14:paraId="5BE7FD82" w14:textId="77777777" w:rsidR="001B79AB" w:rsidRPr="000E4201" w:rsidRDefault="001B79AB" w:rsidP="000E4201">
            <w:pPr>
              <w:spacing w:before="60" w:after="60"/>
              <w:rPr>
                <w:rFonts w:ascii="Arial" w:hAnsi="Arial" w:cs="Arial"/>
              </w:rPr>
            </w:pPr>
          </w:p>
        </w:tc>
      </w:tr>
    </w:tbl>
    <w:p w14:paraId="4C495C5E" w14:textId="77777777" w:rsidR="000E4201" w:rsidRPr="000E4201" w:rsidRDefault="000E4201" w:rsidP="000E4201">
      <w:pPr>
        <w:tabs>
          <w:tab w:val="left" w:pos="2880"/>
        </w:tabs>
        <w:autoSpaceDE w:val="0"/>
        <w:autoSpaceDN w:val="0"/>
        <w:adjustRightInd w:val="0"/>
        <w:jc w:val="both"/>
        <w:rPr>
          <w:rFonts w:ascii="Arial" w:hAnsi="Arial" w:cs="Arial"/>
          <w:b/>
        </w:rPr>
      </w:pPr>
    </w:p>
    <w:p w14:paraId="28FD88C2" w14:textId="20C1F2F3" w:rsidR="000E4201" w:rsidRPr="000E4201" w:rsidRDefault="000E4201" w:rsidP="000E4201">
      <w:pPr>
        <w:spacing w:before="40" w:after="40"/>
        <w:rPr>
          <w:rFonts w:ascii="Arial" w:eastAsia="Times New Roman" w:hAnsi="Arial" w:cs="Times New Roman"/>
          <w:b/>
          <w:sz w:val="28"/>
          <w:szCs w:val="28"/>
          <w:lang w:eastAsia="en-GB"/>
        </w:rPr>
      </w:pPr>
      <w:bookmarkStart w:id="45" w:name="_Toc313359256"/>
      <w:r w:rsidRPr="000E4201">
        <w:rPr>
          <w:rFonts w:ascii="Arial" w:eastAsia="Times New Roman" w:hAnsi="Arial" w:cs="Arial"/>
          <w:b/>
          <w:bCs/>
          <w:kern w:val="32"/>
          <w:lang w:eastAsia="en-GB"/>
        </w:rPr>
        <w:t xml:space="preserve">    </w:t>
      </w:r>
      <w:bookmarkEnd w:id="45"/>
    </w:p>
    <w:p w14:paraId="21745272" w14:textId="77777777" w:rsidR="000E4201" w:rsidRPr="000E4201" w:rsidRDefault="000E4201" w:rsidP="000E4201">
      <w:pPr>
        <w:rPr>
          <w:rFonts w:ascii="Arial" w:eastAsia="Times New Roman" w:hAnsi="Arial" w:cs="Times New Roman"/>
          <w:b/>
          <w:lang w:eastAsia="en-GB"/>
        </w:rPr>
      </w:pPr>
    </w:p>
    <w:p w14:paraId="051DD58E" w14:textId="77777777" w:rsidR="007D7A14" w:rsidRDefault="007D7A14" w:rsidP="000E4201">
      <w:pPr>
        <w:spacing w:before="40" w:after="40"/>
        <w:rPr>
          <w:rFonts w:ascii="Arial" w:eastAsia="Times New Roman" w:hAnsi="Arial" w:cs="Times New Roman"/>
          <w:b/>
          <w:sz w:val="28"/>
          <w:szCs w:val="28"/>
          <w:lang w:eastAsia="en-GB"/>
        </w:rPr>
      </w:pPr>
    </w:p>
    <w:p w14:paraId="6496504C" w14:textId="77777777" w:rsidR="007D7A14" w:rsidRDefault="007D7A14" w:rsidP="000E4201">
      <w:pPr>
        <w:spacing w:before="40" w:after="40"/>
        <w:rPr>
          <w:rFonts w:ascii="Arial" w:eastAsia="Times New Roman" w:hAnsi="Arial" w:cs="Times New Roman"/>
          <w:b/>
          <w:sz w:val="28"/>
          <w:szCs w:val="28"/>
          <w:lang w:eastAsia="en-GB"/>
        </w:rPr>
      </w:pPr>
    </w:p>
    <w:p w14:paraId="759357C9" w14:textId="77777777" w:rsidR="007D7A14" w:rsidRDefault="007D7A14" w:rsidP="000E4201">
      <w:pPr>
        <w:spacing w:before="40" w:after="40"/>
        <w:rPr>
          <w:rFonts w:ascii="Arial" w:eastAsia="Times New Roman" w:hAnsi="Arial" w:cs="Times New Roman"/>
          <w:b/>
          <w:sz w:val="28"/>
          <w:szCs w:val="28"/>
          <w:lang w:eastAsia="en-GB"/>
        </w:rPr>
      </w:pPr>
    </w:p>
    <w:p w14:paraId="309BB49A" w14:textId="77777777" w:rsidR="007D7A14" w:rsidRDefault="007D7A14" w:rsidP="000E4201">
      <w:pPr>
        <w:spacing w:before="40" w:after="40"/>
        <w:rPr>
          <w:rFonts w:ascii="Arial" w:eastAsia="Times New Roman" w:hAnsi="Arial" w:cs="Times New Roman"/>
          <w:b/>
          <w:sz w:val="28"/>
          <w:szCs w:val="28"/>
          <w:lang w:eastAsia="en-GB"/>
        </w:rPr>
      </w:pPr>
    </w:p>
    <w:p w14:paraId="606C5814" w14:textId="77777777" w:rsidR="007D7A14" w:rsidRDefault="007D7A14" w:rsidP="000E4201">
      <w:pPr>
        <w:spacing w:before="40" w:after="40"/>
        <w:rPr>
          <w:rFonts w:ascii="Arial" w:eastAsia="Times New Roman" w:hAnsi="Arial" w:cs="Times New Roman"/>
          <w:b/>
          <w:sz w:val="28"/>
          <w:szCs w:val="28"/>
          <w:lang w:eastAsia="en-GB"/>
        </w:rPr>
      </w:pPr>
    </w:p>
    <w:p w14:paraId="377BD2D4" w14:textId="77777777" w:rsidR="007D7A14" w:rsidRDefault="007D7A14" w:rsidP="000E4201">
      <w:pPr>
        <w:spacing w:before="40" w:after="40"/>
        <w:rPr>
          <w:rFonts w:ascii="Arial" w:eastAsia="Times New Roman" w:hAnsi="Arial" w:cs="Times New Roman"/>
          <w:b/>
          <w:sz w:val="28"/>
          <w:szCs w:val="28"/>
          <w:lang w:eastAsia="en-GB"/>
        </w:rPr>
      </w:pPr>
    </w:p>
    <w:p w14:paraId="2453E782" w14:textId="77777777" w:rsidR="007D7A14" w:rsidRDefault="007D7A14" w:rsidP="000E4201">
      <w:pPr>
        <w:spacing w:before="40" w:after="40"/>
        <w:rPr>
          <w:rFonts w:ascii="Arial" w:eastAsia="Times New Roman" w:hAnsi="Arial" w:cs="Times New Roman"/>
          <w:b/>
          <w:sz w:val="28"/>
          <w:szCs w:val="28"/>
          <w:lang w:eastAsia="en-GB"/>
        </w:rPr>
      </w:pPr>
    </w:p>
    <w:p w14:paraId="41E52D8F" w14:textId="77777777" w:rsidR="007D7A14" w:rsidRDefault="007D7A14" w:rsidP="000E4201">
      <w:pPr>
        <w:spacing w:before="40" w:after="40"/>
        <w:rPr>
          <w:rFonts w:ascii="Arial" w:eastAsia="Times New Roman" w:hAnsi="Arial" w:cs="Times New Roman"/>
          <w:b/>
          <w:sz w:val="28"/>
          <w:szCs w:val="28"/>
          <w:lang w:eastAsia="en-GB"/>
        </w:rPr>
      </w:pPr>
    </w:p>
    <w:p w14:paraId="10119DCB" w14:textId="77777777" w:rsidR="007D7A14" w:rsidRDefault="007D7A14" w:rsidP="000E4201">
      <w:pPr>
        <w:spacing w:before="40" w:after="40"/>
        <w:rPr>
          <w:rFonts w:ascii="Arial" w:eastAsia="Times New Roman" w:hAnsi="Arial" w:cs="Times New Roman"/>
          <w:b/>
          <w:sz w:val="28"/>
          <w:szCs w:val="28"/>
          <w:lang w:eastAsia="en-GB"/>
        </w:rPr>
      </w:pPr>
    </w:p>
    <w:p w14:paraId="0EDF3C3B" w14:textId="77777777" w:rsidR="007D7A14" w:rsidRDefault="007D7A14" w:rsidP="000E4201">
      <w:pPr>
        <w:spacing w:before="40" w:after="40"/>
        <w:rPr>
          <w:rFonts w:ascii="Arial" w:eastAsia="Times New Roman" w:hAnsi="Arial" w:cs="Times New Roman"/>
          <w:b/>
          <w:sz w:val="28"/>
          <w:szCs w:val="28"/>
          <w:lang w:eastAsia="en-GB"/>
        </w:rPr>
      </w:pPr>
    </w:p>
    <w:p w14:paraId="251661DA" w14:textId="77777777" w:rsidR="007D7A14" w:rsidRDefault="007D7A14" w:rsidP="000E4201">
      <w:pPr>
        <w:spacing w:before="40" w:after="40"/>
        <w:rPr>
          <w:rFonts w:ascii="Arial" w:eastAsia="Times New Roman" w:hAnsi="Arial" w:cs="Times New Roman"/>
          <w:b/>
          <w:sz w:val="28"/>
          <w:szCs w:val="28"/>
          <w:lang w:eastAsia="en-GB"/>
        </w:rPr>
      </w:pPr>
    </w:p>
    <w:p w14:paraId="66B4A76F" w14:textId="77777777" w:rsidR="007D7A14" w:rsidRDefault="007D7A14" w:rsidP="000E4201">
      <w:pPr>
        <w:spacing w:before="40" w:after="40"/>
        <w:rPr>
          <w:rFonts w:ascii="Arial" w:eastAsia="Times New Roman" w:hAnsi="Arial" w:cs="Times New Roman"/>
          <w:b/>
          <w:sz w:val="28"/>
          <w:szCs w:val="28"/>
          <w:lang w:eastAsia="en-GB"/>
        </w:rPr>
      </w:pPr>
    </w:p>
    <w:p w14:paraId="4C4E3E2F" w14:textId="310212D6" w:rsidR="007D7A14" w:rsidRDefault="007D7A14" w:rsidP="000E4201">
      <w:pPr>
        <w:spacing w:before="40" w:after="40"/>
        <w:rPr>
          <w:rFonts w:ascii="Arial" w:eastAsia="Times New Roman" w:hAnsi="Arial" w:cs="Times New Roman"/>
          <w:b/>
          <w:sz w:val="28"/>
          <w:szCs w:val="28"/>
          <w:lang w:eastAsia="en-GB"/>
        </w:rPr>
        <w:sectPr w:rsidR="007D7A14" w:rsidSect="00877CD6">
          <w:pgSz w:w="11900" w:h="16840"/>
          <w:pgMar w:top="1418" w:right="907" w:bottom="1418" w:left="907" w:header="709" w:footer="454" w:gutter="0"/>
          <w:cols w:space="708"/>
          <w:docGrid w:linePitch="360"/>
        </w:sectPr>
      </w:pPr>
    </w:p>
    <w:p w14:paraId="334252A8" w14:textId="6DFFDDCA" w:rsidR="00CC0C7A" w:rsidRPr="00B01C77" w:rsidRDefault="00715EA1">
      <w:pPr>
        <w:rPr>
          <w:rFonts w:ascii="Arial" w:hAnsi="Arial" w:cs="Arial"/>
          <w:b/>
        </w:rPr>
      </w:pPr>
      <w:r>
        <w:rPr>
          <w:rFonts w:ascii="Arial" w:hAnsi="Arial" w:cs="Arial"/>
          <w:b/>
          <w:sz w:val="28"/>
        </w:rPr>
        <w:lastRenderedPageBreak/>
        <w:t>Section Three</w:t>
      </w:r>
      <w:r w:rsidR="00512DEA">
        <w:rPr>
          <w:rFonts w:ascii="Arial" w:hAnsi="Arial" w:cs="Arial"/>
          <w:b/>
          <w:sz w:val="28"/>
        </w:rPr>
        <w:t xml:space="preserve"> – Additional</w:t>
      </w:r>
      <w:r w:rsidR="00CC0C7A" w:rsidRPr="004D2A31">
        <w:rPr>
          <w:rFonts w:ascii="Arial" w:hAnsi="Arial" w:cs="Arial"/>
          <w:b/>
          <w:sz w:val="28"/>
        </w:rPr>
        <w:t xml:space="preserve"> requirements</w:t>
      </w:r>
      <w:r w:rsidR="009473E3">
        <w:rPr>
          <w:rFonts w:ascii="Arial" w:hAnsi="Arial" w:cs="Arial"/>
          <w:b/>
          <w:sz w:val="28"/>
        </w:rPr>
        <w:t>/certificates</w:t>
      </w:r>
    </w:p>
    <w:p w14:paraId="02D36E31" w14:textId="77777777" w:rsidR="00715EA1" w:rsidRDefault="00715EA1" w:rsidP="00CE4CAB">
      <w:pPr>
        <w:keepNext/>
        <w:jc w:val="both"/>
        <w:outlineLvl w:val="0"/>
        <w:rPr>
          <w:rFonts w:ascii="Arial" w:hAnsi="Arial" w:cs="Arial"/>
        </w:rPr>
      </w:pPr>
    </w:p>
    <w:p w14:paraId="2A43C196" w14:textId="727FEB54" w:rsidR="00CE4CAB" w:rsidRPr="00CE4CAB" w:rsidRDefault="00715EA1" w:rsidP="00CE4CAB">
      <w:pPr>
        <w:keepNext/>
        <w:jc w:val="both"/>
        <w:outlineLvl w:val="0"/>
        <w:rPr>
          <w:rFonts w:ascii="Arial" w:eastAsia="Times New Roman" w:hAnsi="Arial" w:cs="Arial"/>
          <w:sz w:val="20"/>
          <w:szCs w:val="22"/>
          <w:lang w:eastAsia="en-GB"/>
        </w:rPr>
      </w:pPr>
      <w:r>
        <w:rPr>
          <w:rFonts w:ascii="Arial" w:eastAsia="Times New Roman" w:hAnsi="Arial" w:cs="Arial"/>
          <w:bCs/>
          <w:szCs w:val="20"/>
          <w:lang w:eastAsia="en-GB"/>
        </w:rPr>
        <w:t xml:space="preserve"> </w:t>
      </w:r>
      <w:r w:rsidR="00B01C77" w:rsidRPr="00B01C77">
        <w:rPr>
          <w:rFonts w:ascii="Arial" w:eastAsia="Times New Roman" w:hAnsi="Arial" w:cs="Arial"/>
          <w:b/>
          <w:bCs/>
          <w:szCs w:val="20"/>
          <w:lang w:eastAsia="en-GB"/>
        </w:rPr>
        <w:t>Non-collusive Tendering</w:t>
      </w:r>
    </w:p>
    <w:p w14:paraId="0466687E" w14:textId="77777777" w:rsidR="00CE4CAB" w:rsidRPr="00CE4CAB" w:rsidRDefault="00CE4CAB" w:rsidP="00CE4CAB">
      <w:pPr>
        <w:jc w:val="both"/>
        <w:rPr>
          <w:rFonts w:ascii="Arial" w:eastAsia="Times New Roman" w:hAnsi="Arial" w:cs="Arial"/>
          <w:lang w:eastAsia="en-GB"/>
        </w:rPr>
      </w:pPr>
    </w:p>
    <w:p w14:paraId="67C36ACF" w14:textId="77777777" w:rsidR="00CE4CAB" w:rsidRPr="00CE4CAB" w:rsidRDefault="00CE4CAB" w:rsidP="00CE4CAB">
      <w:pPr>
        <w:jc w:val="both"/>
        <w:rPr>
          <w:rFonts w:ascii="Arial" w:eastAsia="Times New Roman" w:hAnsi="Arial" w:cs="Arial"/>
          <w:sz w:val="28"/>
          <w:u w:val="single"/>
          <w:lang w:eastAsia="en-GB"/>
        </w:rPr>
      </w:pPr>
      <w:r w:rsidRPr="00CE4CAB">
        <w:rPr>
          <w:rFonts w:ascii="Arial" w:eastAsia="Times New Roman" w:hAnsi="Arial" w:cs="Arial"/>
          <w:lang w:eastAsia="en-GB"/>
        </w:rPr>
        <w:t>TO:</w:t>
      </w:r>
      <w:r w:rsidRPr="00CE4CAB">
        <w:rPr>
          <w:rFonts w:ascii="Arial" w:eastAsia="Times New Roman" w:hAnsi="Arial" w:cs="Arial"/>
          <w:lang w:eastAsia="en-GB"/>
        </w:rPr>
        <w:tab/>
        <w:t>North Somerset Council</w:t>
      </w:r>
    </w:p>
    <w:p w14:paraId="4EE57A83" w14:textId="77777777" w:rsidR="00CE4CAB" w:rsidRPr="00CE4CAB" w:rsidRDefault="00CE4CAB" w:rsidP="00CE4CAB">
      <w:pPr>
        <w:jc w:val="both"/>
        <w:rPr>
          <w:rFonts w:ascii="Arial" w:eastAsia="Times New Roman" w:hAnsi="Arial" w:cs="Arial"/>
          <w:lang w:eastAsia="en-GB"/>
        </w:rPr>
      </w:pPr>
    </w:p>
    <w:p w14:paraId="5499E255" w14:textId="05D52B4D" w:rsidR="00CE4CAB" w:rsidRPr="00CE4CAB" w:rsidRDefault="00B01C77" w:rsidP="00CE4CAB">
      <w:pPr>
        <w:jc w:val="both"/>
        <w:rPr>
          <w:rFonts w:ascii="Arial" w:eastAsia="Times New Roman" w:hAnsi="Arial" w:cs="Arial"/>
          <w:lang w:eastAsia="en-GB"/>
        </w:rPr>
      </w:pPr>
      <w:r>
        <w:rPr>
          <w:rFonts w:ascii="Arial" w:eastAsia="Times New Roman" w:hAnsi="Arial" w:cs="Arial"/>
          <w:lang w:eastAsia="en-GB"/>
        </w:rPr>
        <w:t>Having examined the contract d</w:t>
      </w:r>
      <w:r w:rsidR="00CE4CAB" w:rsidRPr="00CE4CAB">
        <w:rPr>
          <w:rFonts w:ascii="Arial" w:eastAsia="Times New Roman" w:hAnsi="Arial" w:cs="Arial"/>
          <w:lang w:eastAsia="en-GB"/>
        </w:rPr>
        <w:t xml:space="preserve">ocuments for the </w:t>
      </w:r>
      <w:proofErr w:type="gramStart"/>
      <w:r w:rsidR="00CE4CAB" w:rsidRPr="00CE4CAB">
        <w:rPr>
          <w:rFonts w:ascii="Arial" w:eastAsia="Times New Roman" w:hAnsi="Arial" w:cs="Arial"/>
          <w:lang w:eastAsia="en-GB"/>
        </w:rPr>
        <w:t>above mentioned</w:t>
      </w:r>
      <w:proofErr w:type="gramEnd"/>
      <w:r w:rsidR="00CE4CAB" w:rsidRPr="00CE4CAB">
        <w:rPr>
          <w:rFonts w:ascii="Arial" w:eastAsia="Times New Roman" w:hAnsi="Arial" w:cs="Arial"/>
          <w:lang w:eastAsia="en-GB"/>
        </w:rPr>
        <w:t xml:space="preserve"> service/works we offer to perform and complete the said service/works for such sum as may be ascertained in accordance with the said Conditions of Contract.</w:t>
      </w:r>
    </w:p>
    <w:p w14:paraId="2E8CC28D" w14:textId="77777777" w:rsidR="00CE4CAB" w:rsidRPr="00CE4CAB" w:rsidRDefault="00CE4CAB" w:rsidP="00CE4CAB">
      <w:pPr>
        <w:spacing w:line="360" w:lineRule="auto"/>
        <w:jc w:val="both"/>
        <w:rPr>
          <w:rFonts w:ascii="Arial" w:eastAsia="Times New Roman" w:hAnsi="Arial" w:cs="Arial"/>
          <w:lang w:eastAsia="en-GB"/>
        </w:rPr>
      </w:pPr>
    </w:p>
    <w:p w14:paraId="691075BC" w14:textId="77777777"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Unless and until a formal Agreement is prepared and executed this Tender, together with your written acceptance thereof, shall constitute a binding Contract between us.</w:t>
      </w:r>
    </w:p>
    <w:p w14:paraId="37819752" w14:textId="77777777" w:rsidR="00CE4CAB" w:rsidRPr="00CE4CAB" w:rsidRDefault="00CE4CAB" w:rsidP="00CE4CAB">
      <w:pPr>
        <w:jc w:val="both"/>
        <w:rPr>
          <w:rFonts w:ascii="Arial" w:eastAsia="Times New Roman" w:hAnsi="Arial" w:cs="Arial"/>
          <w:lang w:eastAsia="en-GB"/>
        </w:rPr>
      </w:pPr>
    </w:p>
    <w:p w14:paraId="0196FF75" w14:textId="77777777"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We understand that you are not bound to accept the lowest or any tender you may receive.</w:t>
      </w:r>
    </w:p>
    <w:p w14:paraId="18D2D6BE" w14:textId="77777777" w:rsidR="00CE4CAB" w:rsidRPr="00CE4CAB" w:rsidRDefault="00CE4CAB" w:rsidP="00CE4CAB">
      <w:pPr>
        <w:jc w:val="both"/>
        <w:rPr>
          <w:rFonts w:ascii="Arial" w:eastAsia="Times New Roman" w:hAnsi="Arial" w:cs="Arial"/>
          <w:lang w:eastAsia="en-GB"/>
        </w:rPr>
      </w:pPr>
    </w:p>
    <w:p w14:paraId="6B84E315" w14:textId="77777777"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 xml:space="preserve">We certify that this is a bona fide tender, and that we have not fixed or adjusted the amount of the tender by or under or in accordance with any agreement or arrangement with any other person.  We also certify that we have not done and we undertake that we will not do at any time before the hour and date specified for the return of this tender any of the following </w:t>
      </w:r>
      <w:proofErr w:type="gramStart"/>
      <w:r w:rsidRPr="00CE4CAB">
        <w:rPr>
          <w:rFonts w:ascii="Arial" w:eastAsia="Times New Roman" w:hAnsi="Arial" w:cs="Arial"/>
          <w:lang w:eastAsia="en-GB"/>
        </w:rPr>
        <w:t>acts:-</w:t>
      </w:r>
      <w:proofErr w:type="gramEnd"/>
    </w:p>
    <w:p w14:paraId="64087A7A" w14:textId="77777777" w:rsidR="00CE4CAB" w:rsidRPr="00CE4CAB" w:rsidRDefault="00CE4CAB" w:rsidP="00CE4CAB">
      <w:pPr>
        <w:jc w:val="both"/>
        <w:rPr>
          <w:rFonts w:ascii="Arial" w:eastAsia="Times New Roman" w:hAnsi="Arial" w:cs="Arial"/>
          <w:lang w:eastAsia="en-GB"/>
        </w:rPr>
      </w:pPr>
    </w:p>
    <w:p w14:paraId="344F7476" w14:textId="77777777" w:rsidR="00CE4CAB" w:rsidRPr="00CE4CAB" w:rsidRDefault="00CE4CAB" w:rsidP="00CE4CAB">
      <w:pPr>
        <w:spacing w:after="120"/>
        <w:ind w:left="283" w:hanging="283"/>
        <w:jc w:val="both"/>
        <w:rPr>
          <w:rFonts w:ascii="Arial" w:eastAsia="Times New Roman" w:hAnsi="Arial" w:cs="Times New Roman"/>
          <w:szCs w:val="20"/>
          <w:lang w:eastAsia="en-GB"/>
        </w:rPr>
      </w:pPr>
      <w:r w:rsidRPr="00CE4CAB">
        <w:rPr>
          <w:rFonts w:ascii="Arial" w:eastAsia="Times New Roman" w:hAnsi="Arial" w:cs="Times New Roman"/>
          <w:szCs w:val="20"/>
          <w:lang w:eastAsia="en-GB"/>
        </w:rPr>
        <w:t>a)</w:t>
      </w:r>
      <w:r w:rsidRPr="00CE4CAB">
        <w:rPr>
          <w:rFonts w:ascii="Arial" w:eastAsia="Times New Roman" w:hAnsi="Arial" w:cs="Times New Roman"/>
          <w:szCs w:val="20"/>
          <w:lang w:eastAsia="en-GB"/>
        </w:rPr>
        <w:tab/>
        <w:t>Communicating to a person other than the person calling for these tenders the amount or approximate amount of the proposed tender, except where the disclosure, in confidence, of the approximate amount of the tender was necessary to obtain insurance premium quotations required for the preparation of the tender.</w:t>
      </w:r>
    </w:p>
    <w:p w14:paraId="67339A0C" w14:textId="77777777" w:rsidR="00CE4CAB" w:rsidRPr="00CE4CAB" w:rsidRDefault="00CE4CAB" w:rsidP="00CE4CAB">
      <w:pPr>
        <w:ind w:left="283" w:hanging="283"/>
        <w:jc w:val="both"/>
        <w:rPr>
          <w:rFonts w:ascii="Arial" w:eastAsia="Times New Roman" w:hAnsi="Arial" w:cs="Arial"/>
          <w:sz w:val="22"/>
          <w:szCs w:val="20"/>
          <w:lang w:eastAsia="en-GB"/>
        </w:rPr>
      </w:pPr>
    </w:p>
    <w:p w14:paraId="41A9ADA1" w14:textId="77777777" w:rsidR="00CE4CAB" w:rsidRPr="00CE4CAB" w:rsidRDefault="00CE4CAB" w:rsidP="00CE4CAB">
      <w:pPr>
        <w:spacing w:after="120"/>
        <w:ind w:left="283" w:hanging="283"/>
        <w:jc w:val="both"/>
        <w:rPr>
          <w:rFonts w:ascii="Arial" w:eastAsia="Times New Roman" w:hAnsi="Arial" w:cs="Times New Roman"/>
          <w:szCs w:val="20"/>
          <w:lang w:eastAsia="en-GB"/>
        </w:rPr>
      </w:pPr>
      <w:r w:rsidRPr="00CE4CAB">
        <w:rPr>
          <w:rFonts w:ascii="Arial" w:eastAsia="Times New Roman" w:hAnsi="Arial" w:cs="Times New Roman"/>
          <w:szCs w:val="20"/>
          <w:lang w:eastAsia="en-GB"/>
        </w:rPr>
        <w:t>b)</w:t>
      </w:r>
      <w:r w:rsidRPr="00CE4CAB">
        <w:rPr>
          <w:rFonts w:ascii="Arial" w:eastAsia="Times New Roman" w:hAnsi="Arial" w:cs="Times New Roman"/>
          <w:szCs w:val="20"/>
          <w:lang w:eastAsia="en-GB"/>
        </w:rPr>
        <w:tab/>
        <w:t>Entering into any agreement or arrangement with any other person that he shall refrain from tendering or as to the amount of any tender to be submitted.</w:t>
      </w:r>
    </w:p>
    <w:p w14:paraId="2576C937" w14:textId="77777777" w:rsidR="00CE4CAB" w:rsidRPr="00CE4CAB" w:rsidRDefault="00CE4CAB" w:rsidP="00CE4CAB">
      <w:pPr>
        <w:ind w:left="283" w:hanging="283"/>
        <w:jc w:val="both"/>
        <w:rPr>
          <w:rFonts w:ascii="Arial" w:eastAsia="Times New Roman" w:hAnsi="Arial" w:cs="Arial"/>
          <w:sz w:val="22"/>
          <w:szCs w:val="20"/>
          <w:lang w:eastAsia="en-GB"/>
        </w:rPr>
      </w:pPr>
    </w:p>
    <w:p w14:paraId="591200A5" w14:textId="77777777" w:rsidR="00CE4CAB" w:rsidRPr="00CE4CAB" w:rsidRDefault="00CE4CAB" w:rsidP="00CE4CAB">
      <w:pPr>
        <w:ind w:left="283" w:hanging="283"/>
        <w:jc w:val="both"/>
        <w:rPr>
          <w:rFonts w:ascii="Arial" w:eastAsia="Times New Roman" w:hAnsi="Arial" w:cs="Times New Roman"/>
          <w:szCs w:val="20"/>
          <w:lang w:eastAsia="en-GB"/>
        </w:rPr>
      </w:pPr>
      <w:r w:rsidRPr="00CE4CAB">
        <w:rPr>
          <w:rFonts w:ascii="Arial" w:eastAsia="Times New Roman" w:hAnsi="Arial" w:cs="Arial"/>
          <w:szCs w:val="20"/>
          <w:lang w:eastAsia="en-GB"/>
        </w:rPr>
        <w:t>c)</w:t>
      </w:r>
      <w:r w:rsidRPr="00CE4CAB">
        <w:rPr>
          <w:rFonts w:ascii="Arial" w:eastAsia="Times New Roman" w:hAnsi="Arial" w:cs="Arial"/>
          <w:szCs w:val="20"/>
          <w:lang w:eastAsia="en-GB"/>
        </w:rPr>
        <w:tab/>
        <w:t>Offering or paying or giving or agreeing to pay or give any sum of money or valuable consideration directly or indirectly to any person for doing or having done or causing or having caused to be done in relation to any other tender or proposed tender for the said work any act or thing of the short described above.</w:t>
      </w:r>
    </w:p>
    <w:p w14:paraId="22AFA697" w14:textId="77777777" w:rsidR="00CE4CAB" w:rsidRPr="00CE4CAB" w:rsidRDefault="00CE4CAB" w:rsidP="00CE4CAB">
      <w:pPr>
        <w:ind w:left="720" w:hanging="720"/>
        <w:jc w:val="both"/>
        <w:rPr>
          <w:rFonts w:ascii="Arial" w:eastAsia="Times New Roman" w:hAnsi="Arial" w:cs="Arial"/>
          <w:lang w:eastAsia="en-GB"/>
        </w:rPr>
      </w:pPr>
    </w:p>
    <w:p w14:paraId="4796B0DE" w14:textId="642E8589"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 xml:space="preserve">In this Certificate, the word `person’ includes any persons and </w:t>
      </w:r>
      <w:proofErr w:type="spellStart"/>
      <w:r w:rsidRPr="00CE4CAB">
        <w:rPr>
          <w:rFonts w:ascii="Arial" w:eastAsia="Times New Roman" w:hAnsi="Arial" w:cs="Arial"/>
          <w:lang w:eastAsia="en-GB"/>
        </w:rPr>
        <w:t>any body</w:t>
      </w:r>
      <w:proofErr w:type="spellEnd"/>
      <w:r w:rsidRPr="00CE4CAB">
        <w:rPr>
          <w:rFonts w:ascii="Arial" w:eastAsia="Times New Roman" w:hAnsi="Arial" w:cs="Arial"/>
          <w:lang w:eastAsia="en-GB"/>
        </w:rPr>
        <w:t xml:space="preserve"> or association, corporate or </w:t>
      </w:r>
      <w:r w:rsidR="00B01C77" w:rsidRPr="00CE4CAB">
        <w:rPr>
          <w:rFonts w:ascii="Arial" w:eastAsia="Times New Roman" w:hAnsi="Arial" w:cs="Arial"/>
          <w:lang w:eastAsia="en-GB"/>
        </w:rPr>
        <w:t>unincorporated</w:t>
      </w:r>
      <w:r w:rsidRPr="00CE4CAB">
        <w:rPr>
          <w:rFonts w:ascii="Arial" w:eastAsia="Times New Roman" w:hAnsi="Arial" w:cs="Arial"/>
          <w:lang w:eastAsia="en-GB"/>
        </w:rPr>
        <w:t>; and `any agreement or arrangement’ includes any such transaction, formal or informal, and whether legally binding or not.</w:t>
      </w:r>
    </w:p>
    <w:p w14:paraId="7B0C0F75" w14:textId="77777777" w:rsidR="00CE4CAB" w:rsidRPr="00CE4CAB" w:rsidRDefault="00CE4CAB" w:rsidP="00CE4CAB">
      <w:pPr>
        <w:jc w:val="both"/>
        <w:rPr>
          <w:rFonts w:ascii="Arial" w:eastAsia="Times New Roman" w:hAnsi="Arial" w:cs="Arial"/>
          <w:lang w:eastAsia="en-GB"/>
        </w:rPr>
      </w:pPr>
    </w:p>
    <w:p w14:paraId="18BA0167" w14:textId="77777777" w:rsidR="00CE4CAB" w:rsidRPr="00CE4CAB" w:rsidRDefault="00CE4CAB" w:rsidP="00CE4CAB">
      <w:pPr>
        <w:rPr>
          <w:rFonts w:ascii="Arial" w:eastAsia="Times New Roman" w:hAnsi="Arial" w:cs="Arial"/>
          <w:szCs w:val="20"/>
          <w:lang w:eastAsia="en-GB"/>
        </w:rPr>
      </w:pPr>
      <w:r w:rsidRPr="00CE4CAB">
        <w:rPr>
          <w:rFonts w:ascii="Arial" w:eastAsia="Times New Roman" w:hAnsi="Arial" w:cs="Arial"/>
          <w:szCs w:val="20"/>
          <w:lang w:eastAsia="en-GB"/>
        </w:rPr>
        <w:t>Signed:   …………………………………………   Date:   ………………</w:t>
      </w:r>
      <w:proofErr w:type="gramStart"/>
      <w:r w:rsidRPr="00CE4CAB">
        <w:rPr>
          <w:rFonts w:ascii="Arial" w:eastAsia="Times New Roman" w:hAnsi="Arial" w:cs="Arial"/>
          <w:szCs w:val="20"/>
          <w:lang w:eastAsia="en-GB"/>
        </w:rPr>
        <w:t>…..</w:t>
      </w:r>
      <w:proofErr w:type="gramEnd"/>
      <w:r w:rsidRPr="00CE4CAB">
        <w:rPr>
          <w:rFonts w:ascii="Arial" w:eastAsia="Times New Roman" w:hAnsi="Arial" w:cs="Arial"/>
          <w:szCs w:val="20"/>
          <w:lang w:eastAsia="en-GB"/>
        </w:rPr>
        <w:t xml:space="preserve"> in the </w:t>
      </w:r>
    </w:p>
    <w:p w14:paraId="32D496AC" w14:textId="77777777" w:rsidR="00CE4CAB" w:rsidRPr="00CE4CAB" w:rsidRDefault="00CE4CAB" w:rsidP="00CE4CAB">
      <w:pPr>
        <w:rPr>
          <w:rFonts w:ascii="Arial" w:eastAsia="Times New Roman" w:hAnsi="Arial" w:cs="Arial"/>
          <w:szCs w:val="20"/>
          <w:lang w:eastAsia="en-GB"/>
        </w:rPr>
      </w:pPr>
    </w:p>
    <w:p w14:paraId="20A51E8D" w14:textId="77777777" w:rsidR="00CE4CAB" w:rsidRPr="00CE4CAB" w:rsidRDefault="00CE4CAB" w:rsidP="00CE4CAB">
      <w:pPr>
        <w:rPr>
          <w:rFonts w:ascii="Arial" w:eastAsia="Times New Roman" w:hAnsi="Arial" w:cs="Arial"/>
          <w:szCs w:val="20"/>
          <w:lang w:eastAsia="en-GB"/>
        </w:rPr>
      </w:pPr>
      <w:r w:rsidRPr="00CE4CAB">
        <w:rPr>
          <w:rFonts w:ascii="Arial" w:eastAsia="Times New Roman" w:hAnsi="Arial" w:cs="Arial"/>
          <w:szCs w:val="20"/>
          <w:lang w:eastAsia="en-GB"/>
        </w:rPr>
        <w:t xml:space="preserve">capacity of ………………………………………. ………duly authorised to sign tenders </w:t>
      </w:r>
    </w:p>
    <w:p w14:paraId="7991C76F" w14:textId="77777777" w:rsidR="00CE4CAB" w:rsidRPr="00CE4CAB" w:rsidRDefault="00CE4CAB" w:rsidP="00CE4CAB">
      <w:pPr>
        <w:rPr>
          <w:rFonts w:ascii="Arial" w:eastAsia="Times New Roman" w:hAnsi="Arial" w:cs="Arial"/>
          <w:szCs w:val="20"/>
          <w:lang w:eastAsia="en-GB"/>
        </w:rPr>
      </w:pPr>
    </w:p>
    <w:p w14:paraId="689CE0B6" w14:textId="77777777" w:rsidR="00CE4CAB" w:rsidRPr="00CE4CAB" w:rsidRDefault="00CE4CAB" w:rsidP="00CE4CAB">
      <w:pPr>
        <w:rPr>
          <w:rFonts w:ascii="Arial" w:eastAsia="Times New Roman" w:hAnsi="Arial" w:cs="Arial"/>
          <w:szCs w:val="20"/>
          <w:lang w:eastAsia="en-GB"/>
        </w:rPr>
      </w:pPr>
      <w:r w:rsidRPr="00CE4CAB">
        <w:rPr>
          <w:rFonts w:ascii="Arial" w:eastAsia="Times New Roman" w:hAnsi="Arial" w:cs="Arial"/>
          <w:szCs w:val="20"/>
          <w:lang w:eastAsia="en-GB"/>
        </w:rPr>
        <w:t>and give such Certificates on behalf of ………………………………………Address:</w:t>
      </w:r>
    </w:p>
    <w:p w14:paraId="65659BD4" w14:textId="77777777" w:rsidR="00CE4CAB" w:rsidRPr="00CE4CAB" w:rsidRDefault="00CE4CAB" w:rsidP="00CE4CAB">
      <w:pPr>
        <w:pBdr>
          <w:bottom w:val="dashSmallGap" w:sz="4" w:space="1" w:color="auto"/>
          <w:between w:val="dashSmallGap" w:sz="4" w:space="1" w:color="auto"/>
        </w:pBdr>
        <w:spacing w:line="360" w:lineRule="auto"/>
        <w:rPr>
          <w:rFonts w:ascii="Arial" w:eastAsia="Times New Roman" w:hAnsi="Arial" w:cs="Arial"/>
          <w:lang w:eastAsia="en-GB"/>
        </w:rPr>
      </w:pPr>
    </w:p>
    <w:p w14:paraId="0617FB92" w14:textId="77777777" w:rsidR="00CE4CAB" w:rsidRPr="00CE4CAB" w:rsidRDefault="00CE4CAB" w:rsidP="00CE4CAB">
      <w:pPr>
        <w:pBdr>
          <w:bottom w:val="dashSmallGap" w:sz="4" w:space="1" w:color="auto"/>
          <w:between w:val="dashSmallGap" w:sz="4" w:space="1" w:color="auto"/>
        </w:pBdr>
        <w:spacing w:line="360" w:lineRule="auto"/>
        <w:rPr>
          <w:rFonts w:ascii="Arial" w:eastAsia="Times New Roman" w:hAnsi="Arial" w:cs="Arial"/>
          <w:lang w:eastAsia="en-GB"/>
        </w:rPr>
      </w:pPr>
    </w:p>
    <w:p w14:paraId="611AC490" w14:textId="77777777" w:rsidR="00CE4CAB" w:rsidRPr="00CE4CAB" w:rsidRDefault="00CE4CAB" w:rsidP="00CE4CAB">
      <w:pPr>
        <w:pBdr>
          <w:bottom w:val="dashSmallGap" w:sz="4" w:space="1" w:color="auto"/>
          <w:between w:val="dashSmallGap" w:sz="4" w:space="1" w:color="auto"/>
        </w:pBdr>
        <w:spacing w:line="360" w:lineRule="auto"/>
        <w:rPr>
          <w:rFonts w:ascii="Arial" w:eastAsia="Times New Roman" w:hAnsi="Arial" w:cs="Arial"/>
          <w:color w:val="00B050"/>
          <w:lang w:eastAsia="en-GB"/>
        </w:rPr>
      </w:pPr>
    </w:p>
    <w:p w14:paraId="7289AA05" w14:textId="77777777" w:rsidR="00CE4CAB" w:rsidRDefault="00CE4CAB">
      <w:pPr>
        <w:rPr>
          <w:rFonts w:ascii="Arial" w:hAnsi="Arial" w:cs="Arial"/>
        </w:rPr>
      </w:pPr>
    </w:p>
    <w:p w14:paraId="7DED008E" w14:textId="71659F7D" w:rsidR="007D7A14" w:rsidRDefault="007D7A14" w:rsidP="00B01C77">
      <w:pPr>
        <w:keepNext/>
        <w:jc w:val="both"/>
        <w:outlineLvl w:val="0"/>
        <w:rPr>
          <w:rFonts w:ascii="Arial" w:eastAsia="Times New Roman" w:hAnsi="Arial" w:cs="Arial"/>
          <w:b/>
          <w:szCs w:val="28"/>
          <w:lang w:eastAsia="en-GB"/>
        </w:rPr>
        <w:sectPr w:rsidR="007D7A14" w:rsidSect="00877CD6">
          <w:pgSz w:w="11900" w:h="16840"/>
          <w:pgMar w:top="1418" w:right="907" w:bottom="1418" w:left="907" w:header="709" w:footer="454" w:gutter="0"/>
          <w:cols w:space="708"/>
          <w:docGrid w:linePitch="360"/>
        </w:sectPr>
      </w:pPr>
    </w:p>
    <w:p w14:paraId="0DD9CC96" w14:textId="5EFA18A9" w:rsidR="00B01C77" w:rsidRPr="00B01C77" w:rsidRDefault="00B01C77" w:rsidP="00B01C77">
      <w:pPr>
        <w:keepNext/>
        <w:jc w:val="both"/>
        <w:outlineLvl w:val="0"/>
        <w:rPr>
          <w:rFonts w:ascii="Arial" w:eastAsia="Times New Roman" w:hAnsi="Arial" w:cs="Arial"/>
          <w:b/>
          <w:szCs w:val="28"/>
          <w:lang w:eastAsia="en-GB"/>
        </w:rPr>
      </w:pPr>
      <w:r w:rsidRPr="00B01C77">
        <w:rPr>
          <w:rFonts w:ascii="Arial" w:eastAsia="Times New Roman" w:hAnsi="Arial" w:cs="Arial"/>
          <w:b/>
          <w:szCs w:val="28"/>
          <w:lang w:eastAsia="en-GB"/>
        </w:rPr>
        <w:lastRenderedPageBreak/>
        <w:t>Certificate as to Canvassing</w:t>
      </w:r>
    </w:p>
    <w:p w14:paraId="778A435F" w14:textId="77777777" w:rsidR="00B01C77" w:rsidRPr="00B01C77" w:rsidRDefault="00B01C77" w:rsidP="00B01C77">
      <w:pPr>
        <w:tabs>
          <w:tab w:val="center" w:pos="4153"/>
          <w:tab w:val="right" w:pos="8306"/>
        </w:tabs>
        <w:jc w:val="center"/>
        <w:rPr>
          <w:rFonts w:ascii="Arial" w:eastAsia="Times New Roman" w:hAnsi="Arial" w:cs="Arial"/>
          <w:b/>
          <w:lang w:val="x-none" w:eastAsia="x-none"/>
        </w:rPr>
      </w:pPr>
    </w:p>
    <w:p w14:paraId="0E478C26" w14:textId="77777777" w:rsidR="00B01C77" w:rsidRPr="00B01C77" w:rsidRDefault="00B01C77" w:rsidP="00B01C77">
      <w:pPr>
        <w:tabs>
          <w:tab w:val="center" w:pos="4153"/>
          <w:tab w:val="right" w:pos="8306"/>
        </w:tabs>
        <w:rPr>
          <w:rFonts w:ascii="Arial" w:eastAsia="Times New Roman" w:hAnsi="Arial" w:cs="Arial"/>
          <w:sz w:val="22"/>
          <w:szCs w:val="22"/>
          <w:lang w:val="x-none" w:eastAsia="x-none"/>
        </w:rPr>
      </w:pPr>
    </w:p>
    <w:p w14:paraId="69D8525D"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 xml:space="preserve">I/We hereby certify that I/We have not canvassed or solicited any Member, Officer or Employee of the Client </w:t>
      </w:r>
      <w:proofErr w:type="gramStart"/>
      <w:r w:rsidRPr="00B01C77">
        <w:rPr>
          <w:rFonts w:ascii="Arial" w:eastAsia="Times New Roman" w:hAnsi="Arial" w:cs="Times New Roman"/>
          <w:szCs w:val="22"/>
          <w:lang w:eastAsia="en-GB"/>
        </w:rPr>
        <w:t>in connection with</w:t>
      </w:r>
      <w:proofErr w:type="gramEnd"/>
      <w:r w:rsidRPr="00B01C77">
        <w:rPr>
          <w:rFonts w:ascii="Arial" w:eastAsia="Times New Roman" w:hAnsi="Arial" w:cs="Times New Roman"/>
          <w:szCs w:val="22"/>
          <w:lang w:eastAsia="en-GB"/>
        </w:rPr>
        <w:t xml:space="preserve"> the acceptance of this tender or any other tender or proposed tender for the service and that no person employed by me/us or acting on my/our behalf has so acted.</w:t>
      </w:r>
    </w:p>
    <w:p w14:paraId="2ADC9B58" w14:textId="77777777" w:rsidR="00B01C77" w:rsidRPr="00B01C77" w:rsidRDefault="00B01C77" w:rsidP="00B01C77">
      <w:pPr>
        <w:jc w:val="both"/>
        <w:rPr>
          <w:rFonts w:ascii="Arial" w:eastAsia="Times New Roman" w:hAnsi="Arial" w:cs="Times New Roman"/>
          <w:szCs w:val="22"/>
          <w:lang w:eastAsia="en-GB"/>
        </w:rPr>
      </w:pPr>
    </w:p>
    <w:p w14:paraId="6C404579"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 xml:space="preserve">I/We further hereby undertake that I/We will not in future canvass or solicit any member, officer or employee of the Client </w:t>
      </w:r>
      <w:proofErr w:type="gramStart"/>
      <w:r w:rsidRPr="00B01C77">
        <w:rPr>
          <w:rFonts w:ascii="Arial" w:eastAsia="Times New Roman" w:hAnsi="Arial" w:cs="Times New Roman"/>
          <w:szCs w:val="22"/>
          <w:lang w:eastAsia="en-GB"/>
        </w:rPr>
        <w:t>in connection with</w:t>
      </w:r>
      <w:proofErr w:type="gramEnd"/>
      <w:r w:rsidRPr="00B01C77">
        <w:rPr>
          <w:rFonts w:ascii="Arial" w:eastAsia="Times New Roman" w:hAnsi="Arial" w:cs="Times New Roman"/>
          <w:szCs w:val="22"/>
          <w:lang w:eastAsia="en-GB"/>
        </w:rPr>
        <w:t xml:space="preserve"> the award of this tender or any other tender or proposed tender for the service and that no person employed by me/us or acting on my/our behalf will so act.</w:t>
      </w:r>
    </w:p>
    <w:p w14:paraId="78B6303C" w14:textId="77777777" w:rsidR="00B01C77" w:rsidRPr="00B01C77" w:rsidRDefault="00B01C77" w:rsidP="00B01C77">
      <w:pPr>
        <w:tabs>
          <w:tab w:val="center" w:pos="4153"/>
          <w:tab w:val="right" w:pos="8306"/>
        </w:tabs>
        <w:jc w:val="both"/>
        <w:rPr>
          <w:rFonts w:ascii="Arial" w:eastAsia="Times New Roman" w:hAnsi="Arial" w:cs="Arial"/>
          <w:szCs w:val="22"/>
          <w:lang w:val="x-none" w:eastAsia="x-none"/>
        </w:rPr>
      </w:pPr>
    </w:p>
    <w:p w14:paraId="0065629D"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4C84DB67"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Signed:        </w:t>
      </w:r>
    </w:p>
    <w:p w14:paraId="1FE1EB5E"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2336" behindDoc="0" locked="0" layoutInCell="1" allowOverlap="1" wp14:anchorId="3A10DD73" wp14:editId="340C642A">
                <wp:simplePos x="0" y="0"/>
                <wp:positionH relativeFrom="column">
                  <wp:posOffset>17145</wp:posOffset>
                </wp:positionH>
                <wp:positionV relativeFrom="paragraph">
                  <wp:posOffset>18415</wp:posOffset>
                </wp:positionV>
                <wp:extent cx="6057900" cy="0"/>
                <wp:effectExtent l="0" t="0" r="0" b="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79C59" id="Lin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5pt" to="478.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a6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"/>
            </w:pict>
          </mc:Fallback>
        </mc:AlternateContent>
      </w:r>
    </w:p>
    <w:p w14:paraId="390F3B0F"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Designation:     </w:t>
      </w:r>
    </w:p>
    <w:p w14:paraId="185973F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3360" behindDoc="0" locked="0" layoutInCell="1" allowOverlap="1" wp14:anchorId="5A6B5B80" wp14:editId="63A218D6">
                <wp:simplePos x="0" y="0"/>
                <wp:positionH relativeFrom="column">
                  <wp:posOffset>17145</wp:posOffset>
                </wp:positionH>
                <wp:positionV relativeFrom="paragraph">
                  <wp:posOffset>170815</wp:posOffset>
                </wp:positionV>
                <wp:extent cx="6057900" cy="0"/>
                <wp:effectExtent l="0" t="0" r="0" b="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45CE7" id="Line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45pt" to="478.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DG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"/>
            </w:pict>
          </mc:Fallback>
        </mc:AlternateContent>
      </w:r>
    </w:p>
    <w:p w14:paraId="3AC3539A" w14:textId="77777777" w:rsidR="00B01C77" w:rsidRPr="00B01C77" w:rsidRDefault="00B01C77" w:rsidP="00B01C77">
      <w:pPr>
        <w:tabs>
          <w:tab w:val="center" w:pos="4153"/>
          <w:tab w:val="right" w:pos="8306"/>
          <w:tab w:val="right" w:pos="9639"/>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                      </w:t>
      </w:r>
    </w:p>
    <w:p w14:paraId="726B189A"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119BCE19"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(Duly authorised to sign tenders and give such certificate for and on behalf of :)</w:t>
      </w:r>
    </w:p>
    <w:p w14:paraId="213E5C31"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706385B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350E7782" w14:textId="601D60E6" w:rsidR="00B01C77" w:rsidRPr="00B01C77" w:rsidRDefault="00BD013A" w:rsidP="00B01C77">
      <w:pPr>
        <w:tabs>
          <w:tab w:val="center" w:pos="4153"/>
          <w:tab w:val="right" w:pos="8306"/>
          <w:tab w:val="right" w:pos="9214"/>
        </w:tabs>
        <w:ind w:right="-185"/>
        <w:rPr>
          <w:rFonts w:ascii="Arial" w:eastAsia="Times New Roman" w:hAnsi="Arial" w:cs="Arial"/>
          <w:szCs w:val="22"/>
          <w:lang w:val="x-none" w:eastAsia="x-none"/>
        </w:rPr>
      </w:pPr>
      <w:r>
        <w:rPr>
          <w:rFonts w:ascii="Arial" w:eastAsia="Times New Roman" w:hAnsi="Arial" w:cs="Arial"/>
          <w:szCs w:val="22"/>
          <w:lang w:val="x-none" w:eastAsia="x-none"/>
        </w:rPr>
        <w:t>Bidde</w:t>
      </w:r>
      <w:r w:rsidR="00B01C77" w:rsidRPr="00B01C77">
        <w:rPr>
          <w:rFonts w:ascii="Arial" w:eastAsia="Times New Roman" w:hAnsi="Arial" w:cs="Arial"/>
          <w:szCs w:val="22"/>
          <w:lang w:val="x-none" w:eastAsia="x-none"/>
        </w:rPr>
        <w:t xml:space="preserve">r     </w:t>
      </w:r>
    </w:p>
    <w:p w14:paraId="070B7399"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4384" behindDoc="0" locked="0" layoutInCell="1" allowOverlap="1" wp14:anchorId="5C9FB3B0" wp14:editId="75BD60FE">
                <wp:simplePos x="0" y="0"/>
                <wp:positionH relativeFrom="column">
                  <wp:posOffset>17145</wp:posOffset>
                </wp:positionH>
                <wp:positionV relativeFrom="paragraph">
                  <wp:posOffset>86995</wp:posOffset>
                </wp:positionV>
                <wp:extent cx="6057900" cy="0"/>
                <wp:effectExtent l="0" t="0" r="0" b="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960F7" id="Line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85pt" to="478.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9IV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"/>
            </w:pict>
          </mc:Fallback>
        </mc:AlternateContent>
      </w:r>
    </w:p>
    <w:p w14:paraId="5D5E5EFD"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086F08C6"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Date:                                             Address:     </w:t>
      </w:r>
    </w:p>
    <w:p w14:paraId="26B046E2"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5408" behindDoc="0" locked="0" layoutInCell="1" allowOverlap="1" wp14:anchorId="7D3EEC5A" wp14:editId="71FE311A">
                <wp:simplePos x="0" y="0"/>
                <wp:positionH relativeFrom="column">
                  <wp:posOffset>17145</wp:posOffset>
                </wp:positionH>
                <wp:positionV relativeFrom="paragraph">
                  <wp:posOffset>132715</wp:posOffset>
                </wp:positionV>
                <wp:extent cx="6057900" cy="0"/>
                <wp:effectExtent l="0" t="0" r="0" b="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F3325" id="Line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45pt" to="478.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9gG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"/>
            </w:pict>
          </mc:Fallback>
        </mc:AlternateContent>
      </w:r>
    </w:p>
    <w:p w14:paraId="539C135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259F804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7309AF36"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6432" behindDoc="0" locked="0" layoutInCell="1" allowOverlap="1" wp14:anchorId="3FAEAEC0" wp14:editId="2B72E2C7">
                <wp:simplePos x="0" y="0"/>
                <wp:positionH relativeFrom="column">
                  <wp:posOffset>17145</wp:posOffset>
                </wp:positionH>
                <wp:positionV relativeFrom="paragraph">
                  <wp:posOffset>64135</wp:posOffset>
                </wp:positionV>
                <wp:extent cx="6057900"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E7956" id="Line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05pt" to="478.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Jr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"/>
            </w:pict>
          </mc:Fallback>
        </mc:AlternateContent>
      </w:r>
    </w:p>
    <w:p w14:paraId="55938F05"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p>
    <w:p w14:paraId="18E29BF2"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7456" behindDoc="0" locked="0" layoutInCell="1" allowOverlap="1" wp14:anchorId="7172BCC3" wp14:editId="59C08830">
                <wp:simplePos x="0" y="0"/>
                <wp:positionH relativeFrom="column">
                  <wp:posOffset>17145</wp:posOffset>
                </wp:positionH>
                <wp:positionV relativeFrom="paragraph">
                  <wp:posOffset>170815</wp:posOffset>
                </wp:positionV>
                <wp:extent cx="6057900" cy="0"/>
                <wp:effectExtent l="0" t="0" r="0" b="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24D2E" id="Line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45pt" to="478.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hy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"/>
            </w:pict>
          </mc:Fallback>
        </mc:AlternateContent>
      </w:r>
    </w:p>
    <w:p w14:paraId="48854052"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p>
    <w:p w14:paraId="3B01667A"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p>
    <w:p w14:paraId="3FC5243F" w14:textId="77777777" w:rsidR="00B01C77" w:rsidRPr="00B01C77" w:rsidRDefault="00B01C77" w:rsidP="00B01C77">
      <w:pPr>
        <w:tabs>
          <w:tab w:val="center" w:pos="4153"/>
          <w:tab w:val="right" w:pos="8306"/>
        </w:tabs>
        <w:jc w:val="center"/>
        <w:rPr>
          <w:rFonts w:ascii="Arial" w:eastAsia="Times New Roman" w:hAnsi="Arial" w:cs="Times New Roman"/>
          <w:b/>
          <w:szCs w:val="22"/>
          <w:u w:val="single"/>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8480" behindDoc="0" locked="0" layoutInCell="1" allowOverlap="1" wp14:anchorId="4A358350" wp14:editId="01FB60CB">
                <wp:simplePos x="0" y="0"/>
                <wp:positionH relativeFrom="column">
                  <wp:posOffset>17145</wp:posOffset>
                </wp:positionH>
                <wp:positionV relativeFrom="paragraph">
                  <wp:posOffset>102235</wp:posOffset>
                </wp:positionV>
                <wp:extent cx="6057900"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29E2A" id="Line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05pt" to="478.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sax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"/>
            </w:pict>
          </mc:Fallback>
        </mc:AlternateContent>
      </w:r>
    </w:p>
    <w:p w14:paraId="090C5B22" w14:textId="77777777" w:rsidR="00B01C77" w:rsidRPr="00B01C77" w:rsidRDefault="00B01C77" w:rsidP="00B01C77">
      <w:pPr>
        <w:tabs>
          <w:tab w:val="center" w:pos="4153"/>
          <w:tab w:val="right" w:pos="8306"/>
        </w:tabs>
        <w:jc w:val="center"/>
        <w:rPr>
          <w:rFonts w:ascii="Arial" w:eastAsia="Times New Roman" w:hAnsi="Arial" w:cs="Times New Roman"/>
          <w:b/>
          <w:color w:val="00B050"/>
          <w:szCs w:val="22"/>
          <w:u w:val="single"/>
          <w:lang w:val="x-none" w:eastAsia="x-none"/>
        </w:rPr>
      </w:pPr>
    </w:p>
    <w:p w14:paraId="2A4D0F36" w14:textId="77777777" w:rsidR="00B01C77" w:rsidRDefault="00B01C77">
      <w:pPr>
        <w:rPr>
          <w:rFonts w:ascii="Arial" w:hAnsi="Arial" w:cs="Arial"/>
        </w:rPr>
      </w:pPr>
    </w:p>
    <w:p w14:paraId="3EEF0E37" w14:textId="77777777" w:rsidR="00B01C77" w:rsidRDefault="00B01C77">
      <w:pPr>
        <w:rPr>
          <w:rFonts w:ascii="Arial" w:hAnsi="Arial" w:cs="Arial"/>
        </w:rPr>
      </w:pPr>
    </w:p>
    <w:p w14:paraId="7401170A" w14:textId="77777777" w:rsidR="00B01C77" w:rsidRDefault="00B01C77">
      <w:pPr>
        <w:rPr>
          <w:rFonts w:ascii="Arial" w:hAnsi="Arial" w:cs="Arial"/>
        </w:rPr>
      </w:pPr>
    </w:p>
    <w:p w14:paraId="68DDCA46" w14:textId="77777777" w:rsidR="00B01C77" w:rsidRDefault="00B01C77">
      <w:pPr>
        <w:rPr>
          <w:rFonts w:ascii="Arial" w:hAnsi="Arial" w:cs="Arial"/>
        </w:rPr>
      </w:pPr>
    </w:p>
    <w:p w14:paraId="1FA5D226" w14:textId="77777777" w:rsidR="00B01C77" w:rsidRDefault="00B01C77">
      <w:pPr>
        <w:rPr>
          <w:rFonts w:ascii="Arial" w:hAnsi="Arial" w:cs="Arial"/>
        </w:rPr>
      </w:pPr>
    </w:p>
    <w:p w14:paraId="377BB2CE" w14:textId="77777777" w:rsidR="00B01C77" w:rsidRDefault="00B01C77">
      <w:pPr>
        <w:rPr>
          <w:rFonts w:ascii="Arial" w:hAnsi="Arial" w:cs="Arial"/>
        </w:rPr>
      </w:pPr>
    </w:p>
    <w:p w14:paraId="1F8748C1" w14:textId="77777777" w:rsidR="00B01C77" w:rsidRDefault="00B01C77">
      <w:pPr>
        <w:rPr>
          <w:rFonts w:ascii="Arial" w:hAnsi="Arial" w:cs="Arial"/>
        </w:rPr>
      </w:pPr>
    </w:p>
    <w:p w14:paraId="23FEC545" w14:textId="77777777" w:rsidR="00B01C77" w:rsidRDefault="00B01C77">
      <w:pPr>
        <w:rPr>
          <w:rFonts w:ascii="Arial" w:hAnsi="Arial" w:cs="Arial"/>
        </w:rPr>
      </w:pPr>
    </w:p>
    <w:p w14:paraId="7FE2A188" w14:textId="77777777" w:rsidR="00B01C77" w:rsidRDefault="00B01C77">
      <w:pPr>
        <w:rPr>
          <w:rFonts w:ascii="Arial" w:hAnsi="Arial" w:cs="Arial"/>
        </w:rPr>
      </w:pPr>
    </w:p>
    <w:p w14:paraId="345BEAD3" w14:textId="77777777" w:rsidR="00B01C77" w:rsidRDefault="00B01C77">
      <w:pPr>
        <w:rPr>
          <w:rFonts w:ascii="Arial" w:hAnsi="Arial" w:cs="Arial"/>
        </w:rPr>
      </w:pPr>
    </w:p>
    <w:p w14:paraId="454C636A" w14:textId="77777777" w:rsidR="00B01C77" w:rsidRDefault="00B01C77">
      <w:pPr>
        <w:rPr>
          <w:rFonts w:ascii="Arial" w:hAnsi="Arial" w:cs="Arial"/>
        </w:rPr>
      </w:pPr>
    </w:p>
    <w:p w14:paraId="1E8EAD48" w14:textId="77777777" w:rsidR="00B01C77" w:rsidRDefault="00B01C77">
      <w:pPr>
        <w:rPr>
          <w:rFonts w:ascii="Arial" w:hAnsi="Arial" w:cs="Arial"/>
        </w:rPr>
      </w:pPr>
    </w:p>
    <w:p w14:paraId="629A597A" w14:textId="77777777" w:rsidR="00B01C77" w:rsidRDefault="00B01C77">
      <w:pPr>
        <w:rPr>
          <w:rFonts w:ascii="Arial" w:hAnsi="Arial" w:cs="Arial"/>
        </w:rPr>
      </w:pPr>
    </w:p>
    <w:p w14:paraId="6291C0E8" w14:textId="77777777" w:rsidR="007D7A14" w:rsidRDefault="007D7A14">
      <w:pPr>
        <w:rPr>
          <w:rFonts w:ascii="Arial" w:hAnsi="Arial" w:cs="Arial"/>
          <w:b/>
        </w:rPr>
        <w:sectPr w:rsidR="007D7A14" w:rsidSect="00877CD6">
          <w:pgSz w:w="11900" w:h="16840"/>
          <w:pgMar w:top="1418" w:right="907" w:bottom="1418" w:left="907" w:header="709" w:footer="454" w:gutter="0"/>
          <w:cols w:space="708"/>
          <w:docGrid w:linePitch="360"/>
        </w:sectPr>
      </w:pPr>
    </w:p>
    <w:p w14:paraId="5E49E3EA" w14:textId="21669D8C" w:rsidR="00B01C77" w:rsidRDefault="00B01C77">
      <w:pPr>
        <w:rPr>
          <w:rFonts w:ascii="Arial" w:hAnsi="Arial" w:cs="Arial"/>
          <w:b/>
        </w:rPr>
      </w:pPr>
      <w:r w:rsidRPr="00B01C77">
        <w:rPr>
          <w:rFonts w:ascii="Arial" w:hAnsi="Arial" w:cs="Arial"/>
          <w:b/>
        </w:rPr>
        <w:lastRenderedPageBreak/>
        <w:t>Form of Tender Letter</w:t>
      </w:r>
    </w:p>
    <w:p w14:paraId="41270F6D" w14:textId="77777777" w:rsidR="00B01C77" w:rsidRDefault="00B01C77">
      <w:pPr>
        <w:rPr>
          <w:rFonts w:ascii="Arial" w:hAnsi="Arial" w:cs="Arial"/>
          <w:b/>
        </w:rPr>
      </w:pPr>
    </w:p>
    <w:p w14:paraId="1287A3F0" w14:textId="0E012BEC" w:rsidR="00B01C77" w:rsidRPr="00B01C77" w:rsidRDefault="00B01C77">
      <w:pPr>
        <w:rPr>
          <w:rFonts w:ascii="Arial" w:hAnsi="Arial" w:cs="Arial"/>
          <w:b/>
        </w:rPr>
      </w:pPr>
      <w:r w:rsidRPr="00B01C77">
        <w:rPr>
          <w:rFonts w:ascii="Arial" w:hAnsi="Arial" w:cs="Arial"/>
          <w:b/>
        </w:rPr>
        <w:t>Form of Quotation</w:t>
      </w:r>
    </w:p>
    <w:p w14:paraId="04500CA1" w14:textId="77777777" w:rsidR="00B01C77" w:rsidRDefault="00B01C77">
      <w:pPr>
        <w:rPr>
          <w:rFonts w:ascii="Arial" w:hAnsi="Arial" w:cs="Arial"/>
        </w:rPr>
      </w:pPr>
    </w:p>
    <w:p w14:paraId="7E60264B" w14:textId="5E346BE0" w:rsidR="00B01C77" w:rsidRPr="00B01C77" w:rsidRDefault="008973EA" w:rsidP="00B01C77">
      <w:pPr>
        <w:tabs>
          <w:tab w:val="left" w:pos="0"/>
        </w:tabs>
        <w:spacing w:after="120"/>
        <w:jc w:val="both"/>
        <w:rPr>
          <w:rFonts w:ascii="Arial" w:eastAsia="Times New Roman" w:hAnsi="Arial" w:cs="Arial"/>
          <w:b/>
          <w:szCs w:val="22"/>
          <w:lang w:eastAsia="en-GB"/>
        </w:rPr>
      </w:pPr>
      <w:r>
        <w:rPr>
          <w:rFonts w:ascii="Arial" w:eastAsia="Times New Roman" w:hAnsi="Arial" w:cs="Arial"/>
          <w:b/>
          <w:szCs w:val="22"/>
          <w:lang w:eastAsia="en-GB"/>
        </w:rPr>
        <w:t>Invitation to tender for</w:t>
      </w:r>
      <w:r w:rsidR="00B01C77" w:rsidRPr="00B01C77">
        <w:rPr>
          <w:rFonts w:ascii="Arial" w:eastAsia="Times New Roman" w:hAnsi="Arial" w:cs="Arial"/>
          <w:b/>
          <w:szCs w:val="22"/>
          <w:lang w:eastAsia="en-GB"/>
        </w:rPr>
        <w:t xml:space="preserve"> </w:t>
      </w:r>
      <w:r w:rsidR="00375426" w:rsidRPr="008973EA">
        <w:rPr>
          <w:rFonts w:ascii="Arial" w:eastAsia="Times New Roman" w:hAnsi="Arial" w:cs="Arial"/>
          <w:b/>
          <w:szCs w:val="22"/>
          <w:lang w:eastAsia="en-GB"/>
        </w:rPr>
        <w:t>Apprenticeship Training Services</w:t>
      </w:r>
    </w:p>
    <w:p w14:paraId="49AA18C9" w14:textId="77777777" w:rsidR="00B01C77" w:rsidRPr="00B01C77" w:rsidRDefault="00B01C77" w:rsidP="00B01C77">
      <w:pPr>
        <w:tabs>
          <w:tab w:val="center" w:pos="4873"/>
        </w:tabs>
        <w:suppressAutoHyphens/>
        <w:jc w:val="both"/>
        <w:rPr>
          <w:rFonts w:ascii="Arial" w:eastAsia="Times New Roman" w:hAnsi="Arial" w:cs="Arial"/>
          <w:b/>
          <w:spacing w:val="-3"/>
          <w:sz w:val="22"/>
          <w:szCs w:val="22"/>
          <w:u w:val="single"/>
          <w:lang w:eastAsia="en-GB"/>
        </w:rPr>
      </w:pPr>
      <w:r w:rsidRPr="00B01C77">
        <w:rPr>
          <w:rFonts w:ascii="Arial" w:eastAsia="Times New Roman" w:hAnsi="Arial" w:cs="Arial"/>
          <w:spacing w:val="-3"/>
          <w:sz w:val="22"/>
          <w:szCs w:val="22"/>
          <w:lang w:eastAsia="en-GB"/>
        </w:rPr>
        <w:tab/>
      </w:r>
      <w:r w:rsidRPr="00B01C77">
        <w:rPr>
          <w:rFonts w:ascii="Arial" w:eastAsia="Times New Roman" w:hAnsi="Arial" w:cs="Arial"/>
          <w:b/>
          <w:spacing w:val="-3"/>
          <w:sz w:val="22"/>
          <w:szCs w:val="22"/>
          <w:highlight w:val="yellow"/>
          <w:lang w:eastAsia="en-GB"/>
        </w:rPr>
        <w:t xml:space="preserve"> </w:t>
      </w:r>
    </w:p>
    <w:p w14:paraId="1D85B582" w14:textId="77777777" w:rsidR="00B01C77" w:rsidRPr="00B01C77" w:rsidRDefault="00B01C77" w:rsidP="00B01C77">
      <w:pPr>
        <w:tabs>
          <w:tab w:val="left" w:pos="-720"/>
        </w:tabs>
        <w:suppressAutoHyphens/>
        <w:jc w:val="both"/>
        <w:rPr>
          <w:rFonts w:ascii="Arial" w:eastAsia="Times New Roman" w:hAnsi="Arial" w:cs="Arial"/>
          <w:spacing w:val="-3"/>
          <w:sz w:val="22"/>
          <w:szCs w:val="22"/>
          <w:lang w:eastAsia="en-GB"/>
        </w:rPr>
      </w:pPr>
    </w:p>
    <w:p w14:paraId="2D90F194" w14:textId="77777777" w:rsidR="00B01C77" w:rsidRPr="00B01C77" w:rsidRDefault="00B01C77" w:rsidP="00B01C77">
      <w:pPr>
        <w:jc w:val="both"/>
        <w:rPr>
          <w:rFonts w:ascii="Arial" w:eastAsia="Times New Roman" w:hAnsi="Arial" w:cs="Arial"/>
          <w:szCs w:val="22"/>
          <w:lang w:eastAsia="en-GB"/>
        </w:rPr>
      </w:pPr>
      <w:r w:rsidRPr="00B01C77">
        <w:rPr>
          <w:rFonts w:ascii="Arial" w:eastAsia="Times New Roman" w:hAnsi="Arial" w:cs="Arial"/>
          <w:szCs w:val="22"/>
          <w:lang w:eastAsia="en-GB"/>
        </w:rPr>
        <w:t>To: North Somerset Council</w:t>
      </w:r>
    </w:p>
    <w:p w14:paraId="2C907AD5" w14:textId="77777777" w:rsidR="00B01C77" w:rsidRPr="00B01C77" w:rsidRDefault="00B01C77" w:rsidP="00B01C77">
      <w:pPr>
        <w:rPr>
          <w:rFonts w:ascii="Arial" w:eastAsia="Times New Roman" w:hAnsi="Arial" w:cs="Times New Roman"/>
          <w:szCs w:val="22"/>
          <w:lang w:eastAsia="en-GB"/>
        </w:rPr>
      </w:pPr>
    </w:p>
    <w:p w14:paraId="3DC4FC78" w14:textId="6EC28B24"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the undersigned, having read the Conditions of Contract and Specifications do hereby offer to complete the supply of goods/services required to be performed in the carrying out of the above contract in accor</w:t>
      </w:r>
      <w:r w:rsidR="00375426">
        <w:rPr>
          <w:rFonts w:ascii="Arial" w:eastAsia="Times New Roman" w:hAnsi="Arial" w:cs="Times New Roman"/>
          <w:szCs w:val="22"/>
          <w:lang w:eastAsia="en-GB"/>
        </w:rPr>
        <w:t>dance with the above documents,</w:t>
      </w:r>
      <w:r w:rsidRPr="00B01C77">
        <w:rPr>
          <w:rFonts w:ascii="Arial" w:eastAsia="Times New Roman" w:hAnsi="Arial" w:cs="Times New Roman"/>
          <w:szCs w:val="22"/>
          <w:lang w:eastAsia="en-GB"/>
        </w:rPr>
        <w:t xml:space="preserve"> to the criteria as appended to this form </w:t>
      </w:r>
      <w:proofErr w:type="gramStart"/>
      <w:r w:rsidRPr="00B01C77">
        <w:rPr>
          <w:rFonts w:ascii="Arial" w:eastAsia="Times New Roman" w:hAnsi="Arial" w:cs="Times New Roman"/>
          <w:szCs w:val="22"/>
          <w:lang w:eastAsia="en-GB"/>
        </w:rPr>
        <w:t>of  quotation</w:t>
      </w:r>
      <w:proofErr w:type="gramEnd"/>
      <w:r w:rsidRPr="00B01C77">
        <w:rPr>
          <w:rFonts w:ascii="Arial" w:eastAsia="Times New Roman" w:hAnsi="Arial" w:cs="Times New Roman"/>
          <w:szCs w:val="22"/>
          <w:lang w:eastAsia="en-GB"/>
        </w:rPr>
        <w:t>.</w:t>
      </w:r>
    </w:p>
    <w:p w14:paraId="49165F2F" w14:textId="77777777" w:rsidR="00B01C77" w:rsidRPr="00B01C77" w:rsidRDefault="00B01C77" w:rsidP="00B01C77">
      <w:pPr>
        <w:jc w:val="both"/>
        <w:rPr>
          <w:rFonts w:ascii="Arial" w:eastAsia="Times New Roman" w:hAnsi="Arial" w:cs="Times New Roman"/>
          <w:szCs w:val="22"/>
          <w:lang w:eastAsia="en-GB"/>
        </w:rPr>
      </w:pPr>
    </w:p>
    <w:p w14:paraId="7A4E74DF"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hereby undertake to enter into a Contract incorporating such Conditions of Contract, Specification, drawings and this Quotation, and I/We hereby agree that in the event of my/our Quotation being accepted, until such Contract be executed, the said Conditions of Contract, Specification, and Quotation, together with the acceptance thereof in writing, shall constitute a Contract. I/We agree that my/our offer shall remain open for acceptance for a period of twelve weeks from the date fixed for return of quotations.</w:t>
      </w:r>
    </w:p>
    <w:p w14:paraId="2EE6974F" w14:textId="77777777" w:rsidR="00B01C77" w:rsidRPr="00B01C77" w:rsidRDefault="00B01C77" w:rsidP="00B01C77">
      <w:pPr>
        <w:jc w:val="both"/>
        <w:rPr>
          <w:rFonts w:ascii="Arial" w:eastAsia="Times New Roman" w:hAnsi="Arial" w:cs="Arial"/>
          <w:szCs w:val="22"/>
          <w:lang w:eastAsia="en-GB"/>
        </w:rPr>
      </w:pPr>
    </w:p>
    <w:p w14:paraId="5F4774C2"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 xml:space="preserve">I/We agree that my/our quotation remains open for consideration for a period of 12 weeks from the date fixed for lodgement of quotes. I/We declare that insurance, Contract </w:t>
      </w:r>
      <w:proofErr w:type="gramStart"/>
      <w:r w:rsidRPr="00B01C77">
        <w:rPr>
          <w:rFonts w:ascii="Arial" w:eastAsia="Times New Roman" w:hAnsi="Arial" w:cs="Times New Roman"/>
          <w:szCs w:val="22"/>
          <w:lang w:eastAsia="en-GB"/>
        </w:rPr>
        <w:t>Particulars is</w:t>
      </w:r>
      <w:proofErr w:type="gramEnd"/>
      <w:r w:rsidRPr="00B01C77">
        <w:rPr>
          <w:rFonts w:ascii="Arial" w:eastAsia="Times New Roman" w:hAnsi="Arial" w:cs="Times New Roman"/>
          <w:szCs w:val="22"/>
          <w:lang w:eastAsia="en-GB"/>
        </w:rPr>
        <w:t xml:space="preserve"> currently maintained by me/us and shall be maintained in accordance with the Contract Particulars.</w:t>
      </w:r>
    </w:p>
    <w:p w14:paraId="5357261E" w14:textId="77777777" w:rsidR="00B01C77" w:rsidRPr="00B01C77" w:rsidRDefault="00B01C77" w:rsidP="00B01C77">
      <w:pPr>
        <w:jc w:val="both"/>
        <w:rPr>
          <w:rFonts w:ascii="Arial" w:eastAsia="Times New Roman" w:hAnsi="Arial" w:cs="Times New Roman"/>
          <w:szCs w:val="22"/>
          <w:lang w:eastAsia="en-GB"/>
        </w:rPr>
      </w:pPr>
    </w:p>
    <w:p w14:paraId="515E3F77"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confirm that I/we have the capability and resources to meet all requirements of the brief in terms of quality, cost and time.</w:t>
      </w:r>
    </w:p>
    <w:p w14:paraId="27B587A8" w14:textId="77777777" w:rsidR="00B01C77" w:rsidRPr="00B01C77" w:rsidRDefault="00B01C77" w:rsidP="00B01C77">
      <w:pPr>
        <w:jc w:val="both"/>
        <w:rPr>
          <w:rFonts w:ascii="Arial" w:eastAsia="Times New Roman" w:hAnsi="Arial" w:cs="Arial"/>
          <w:sz w:val="22"/>
          <w:szCs w:val="22"/>
          <w:lang w:eastAsia="en-GB"/>
        </w:rPr>
      </w:pPr>
    </w:p>
    <w:p w14:paraId="7A22002F" w14:textId="0782C464" w:rsidR="00B01C77" w:rsidRPr="00B01C77" w:rsidRDefault="00B01C77" w:rsidP="00B01C77">
      <w:pPr>
        <w:jc w:val="both"/>
        <w:rPr>
          <w:rFonts w:ascii="Arial" w:eastAsia="Times New Roman" w:hAnsi="Arial" w:cs="Arial"/>
          <w:b/>
          <w:sz w:val="22"/>
          <w:szCs w:val="22"/>
          <w:lang w:eastAsia="en-GB"/>
        </w:rPr>
      </w:pPr>
      <w:r>
        <w:rPr>
          <w:rFonts w:ascii="Arial" w:eastAsia="Times New Roman" w:hAnsi="Arial" w:cs="Arial"/>
          <w:b/>
          <w:sz w:val="22"/>
          <w:szCs w:val="22"/>
          <w:lang w:eastAsia="en-GB"/>
        </w:rPr>
        <w:t>SIGNED………………………………………………………………………………………………………………</w:t>
      </w:r>
    </w:p>
    <w:p w14:paraId="056E0835" w14:textId="77777777" w:rsidR="00B01C77" w:rsidRPr="00B01C77" w:rsidRDefault="00B01C77" w:rsidP="00B01C77">
      <w:pPr>
        <w:jc w:val="both"/>
        <w:rPr>
          <w:rFonts w:ascii="Arial" w:eastAsia="Times New Roman" w:hAnsi="Arial" w:cs="Arial"/>
          <w:sz w:val="22"/>
          <w:szCs w:val="22"/>
          <w:lang w:eastAsia="en-GB"/>
        </w:rPr>
      </w:pPr>
    </w:p>
    <w:p w14:paraId="693D99EA" w14:textId="5AC96A5B" w:rsidR="00B01C77" w:rsidRPr="00B01C77" w:rsidRDefault="00B01C77" w:rsidP="00B01C77">
      <w:pPr>
        <w:jc w:val="both"/>
        <w:rPr>
          <w:rFonts w:ascii="Arial" w:eastAsia="Times New Roman" w:hAnsi="Arial" w:cs="Times New Roman"/>
          <w:b/>
          <w:sz w:val="22"/>
          <w:szCs w:val="22"/>
          <w:lang w:eastAsia="en-GB"/>
        </w:rPr>
      </w:pPr>
      <w:r>
        <w:rPr>
          <w:rFonts w:ascii="Arial" w:eastAsia="Times New Roman" w:hAnsi="Arial" w:cs="Times New Roman"/>
          <w:b/>
          <w:sz w:val="22"/>
          <w:szCs w:val="22"/>
          <w:lang w:eastAsia="en-GB"/>
        </w:rPr>
        <w:t>DATE…………………………………………………………</w:t>
      </w:r>
    </w:p>
    <w:p w14:paraId="7B469CD7" w14:textId="77777777" w:rsidR="00B01C77" w:rsidRPr="00B01C77" w:rsidRDefault="00B01C77" w:rsidP="00B01C77">
      <w:pPr>
        <w:jc w:val="both"/>
        <w:rPr>
          <w:rFonts w:ascii="Arial" w:eastAsia="Times New Roman" w:hAnsi="Arial" w:cs="Times New Roman"/>
          <w:sz w:val="22"/>
          <w:szCs w:val="22"/>
          <w:lang w:eastAsia="en-GB"/>
        </w:rPr>
      </w:pPr>
    </w:p>
    <w:p w14:paraId="5EFBE774" w14:textId="77777777" w:rsidR="00B01C77" w:rsidRPr="00B01C77" w:rsidRDefault="00B01C77" w:rsidP="00B01C77">
      <w:pPr>
        <w:pBdr>
          <w:bottom w:val="dotted" w:sz="4" w:space="1" w:color="auto"/>
        </w:pBdr>
        <w:jc w:val="both"/>
        <w:rPr>
          <w:rFonts w:ascii="Arial" w:eastAsia="Times New Roman" w:hAnsi="Arial" w:cs="Times New Roman"/>
          <w:sz w:val="22"/>
          <w:szCs w:val="22"/>
          <w:lang w:eastAsia="en-GB"/>
        </w:rPr>
      </w:pPr>
      <w:r w:rsidRPr="00B01C77">
        <w:rPr>
          <w:rFonts w:ascii="Arial" w:eastAsia="Times New Roman" w:hAnsi="Arial" w:cs="Times New Roman"/>
          <w:b/>
          <w:sz w:val="22"/>
          <w:szCs w:val="22"/>
          <w:lang w:eastAsia="en-GB"/>
        </w:rPr>
        <w:t>PERSONS, FIRM OR COMPANY</w:t>
      </w:r>
      <w:r w:rsidRPr="00B01C77">
        <w:rPr>
          <w:rFonts w:ascii="Arial" w:eastAsia="Times New Roman" w:hAnsi="Arial" w:cs="Times New Roman"/>
          <w:sz w:val="22"/>
          <w:szCs w:val="22"/>
          <w:lang w:eastAsia="en-GB"/>
        </w:rPr>
        <w:t>:</w:t>
      </w:r>
    </w:p>
    <w:p w14:paraId="00EB3705" w14:textId="77777777" w:rsidR="00B01C77" w:rsidRPr="00B01C77" w:rsidRDefault="00B01C77" w:rsidP="00B01C77">
      <w:pPr>
        <w:jc w:val="both"/>
        <w:rPr>
          <w:rFonts w:ascii="Arial" w:eastAsia="Times New Roman" w:hAnsi="Arial" w:cs="Times New Roman"/>
          <w:sz w:val="22"/>
          <w:szCs w:val="22"/>
          <w:lang w:eastAsia="en-GB"/>
        </w:rPr>
      </w:pPr>
    </w:p>
    <w:p w14:paraId="5AAA612E" w14:textId="77777777" w:rsidR="00B01C77" w:rsidRPr="00B01C77" w:rsidRDefault="00B01C77" w:rsidP="00B01C77">
      <w:pPr>
        <w:jc w:val="both"/>
        <w:rPr>
          <w:rFonts w:ascii="Arial" w:eastAsia="Times New Roman" w:hAnsi="Arial" w:cs="Times New Roman"/>
          <w:sz w:val="22"/>
          <w:szCs w:val="22"/>
          <w:lang w:eastAsia="en-GB"/>
        </w:rPr>
      </w:pPr>
      <w:r w:rsidRPr="00B01C77">
        <w:rPr>
          <w:rFonts w:ascii="Arial" w:eastAsia="Times New Roman" w:hAnsi="Arial" w:cs="Times New Roman"/>
          <w:b/>
          <w:sz w:val="22"/>
          <w:szCs w:val="22"/>
          <w:lang w:eastAsia="en-GB"/>
        </w:rPr>
        <w:t>ADDRESS:</w:t>
      </w:r>
    </w:p>
    <w:p w14:paraId="555EFB8D" w14:textId="77777777" w:rsidR="00B01C77" w:rsidRPr="00B01C77" w:rsidRDefault="00B01C77" w:rsidP="00B01C77">
      <w:pPr>
        <w:pBdr>
          <w:bottom w:val="dotted" w:sz="4" w:space="1" w:color="auto"/>
        </w:pBdr>
        <w:jc w:val="both"/>
        <w:rPr>
          <w:rFonts w:ascii="Arial" w:eastAsia="Times New Roman" w:hAnsi="Arial" w:cs="Times New Roman"/>
          <w:sz w:val="22"/>
          <w:szCs w:val="22"/>
          <w:lang w:eastAsia="en-GB"/>
        </w:rPr>
      </w:pPr>
    </w:p>
    <w:p w14:paraId="37E52D5C" w14:textId="77777777" w:rsidR="00B01C77" w:rsidRPr="00B01C77" w:rsidRDefault="00B01C77" w:rsidP="00B01C77">
      <w:pPr>
        <w:jc w:val="both"/>
        <w:rPr>
          <w:rFonts w:ascii="Arial" w:eastAsia="Times New Roman" w:hAnsi="Arial" w:cs="Times New Roman"/>
          <w:sz w:val="22"/>
          <w:szCs w:val="22"/>
          <w:lang w:eastAsia="en-GB"/>
        </w:rPr>
      </w:pPr>
    </w:p>
    <w:p w14:paraId="6E09F3CB" w14:textId="77777777" w:rsidR="00B01C77" w:rsidRPr="00B01C77" w:rsidRDefault="00B01C77" w:rsidP="00B01C77">
      <w:pPr>
        <w:pBdr>
          <w:bottom w:val="dotted" w:sz="4" w:space="1" w:color="auto"/>
        </w:pBdr>
        <w:jc w:val="both"/>
        <w:rPr>
          <w:rFonts w:ascii="Arial" w:eastAsia="Times New Roman" w:hAnsi="Arial" w:cs="Times New Roman"/>
          <w:sz w:val="22"/>
          <w:szCs w:val="22"/>
          <w:lang w:eastAsia="en-GB"/>
        </w:rPr>
      </w:pPr>
    </w:p>
    <w:p w14:paraId="0EDA96A1" w14:textId="77777777" w:rsidR="00B01C77" w:rsidRPr="00B01C77" w:rsidRDefault="00B01C77" w:rsidP="00B01C77">
      <w:pPr>
        <w:jc w:val="both"/>
        <w:rPr>
          <w:rFonts w:ascii="Arial" w:eastAsia="Times New Roman" w:hAnsi="Arial" w:cs="Times New Roman"/>
          <w:sz w:val="22"/>
          <w:szCs w:val="22"/>
          <w:lang w:eastAsia="en-GB"/>
        </w:rPr>
      </w:pPr>
    </w:p>
    <w:p w14:paraId="72D156E8" w14:textId="77777777" w:rsidR="00B01C77" w:rsidRPr="00B01C77" w:rsidRDefault="00B01C77" w:rsidP="00B01C77">
      <w:pPr>
        <w:pBdr>
          <w:bottom w:val="dotted" w:sz="4" w:space="1" w:color="auto"/>
        </w:pBdr>
        <w:jc w:val="both"/>
        <w:rPr>
          <w:rFonts w:ascii="Arial" w:eastAsia="Times New Roman" w:hAnsi="Arial" w:cs="Times New Roman"/>
          <w:b/>
          <w:sz w:val="22"/>
          <w:szCs w:val="22"/>
          <w:lang w:eastAsia="en-GB"/>
        </w:rPr>
      </w:pPr>
    </w:p>
    <w:p w14:paraId="5DFEAF62" w14:textId="77777777" w:rsidR="00B01C77" w:rsidRDefault="00B01C77">
      <w:pPr>
        <w:rPr>
          <w:rFonts w:ascii="Arial" w:hAnsi="Arial" w:cs="Arial"/>
        </w:rPr>
      </w:pPr>
    </w:p>
    <w:p w14:paraId="7C021E84" w14:textId="77777777" w:rsidR="00B01C77" w:rsidRDefault="00B01C77">
      <w:pPr>
        <w:rPr>
          <w:rFonts w:ascii="Arial" w:hAnsi="Arial" w:cs="Arial"/>
        </w:rPr>
      </w:pPr>
    </w:p>
    <w:p w14:paraId="785998A6" w14:textId="77777777" w:rsidR="00B01C77" w:rsidRDefault="00B01C77">
      <w:pPr>
        <w:rPr>
          <w:rFonts w:ascii="Arial" w:hAnsi="Arial" w:cs="Arial"/>
        </w:rPr>
      </w:pPr>
    </w:p>
    <w:p w14:paraId="20420B52" w14:textId="77777777" w:rsidR="00B01C77" w:rsidRDefault="00B01C77">
      <w:pPr>
        <w:rPr>
          <w:rFonts w:ascii="Arial" w:hAnsi="Arial" w:cs="Arial"/>
        </w:rPr>
      </w:pPr>
    </w:p>
    <w:p w14:paraId="20B91BBD" w14:textId="77777777" w:rsidR="00B01C77" w:rsidRDefault="00B01C77">
      <w:pPr>
        <w:rPr>
          <w:rFonts w:ascii="Arial" w:hAnsi="Arial" w:cs="Arial"/>
        </w:rPr>
      </w:pPr>
    </w:p>
    <w:p w14:paraId="7869D80E" w14:textId="77777777" w:rsidR="00B01C77" w:rsidRDefault="00B01C77">
      <w:pPr>
        <w:rPr>
          <w:rFonts w:ascii="Arial" w:hAnsi="Arial" w:cs="Arial"/>
        </w:rPr>
      </w:pPr>
    </w:p>
    <w:p w14:paraId="0F928C59" w14:textId="77777777" w:rsidR="00B01C77" w:rsidRDefault="00B01C77">
      <w:pPr>
        <w:rPr>
          <w:rFonts w:ascii="Arial" w:hAnsi="Arial" w:cs="Arial"/>
        </w:rPr>
      </w:pPr>
    </w:p>
    <w:p w14:paraId="041EDE2B" w14:textId="77777777" w:rsidR="00B01C77" w:rsidRDefault="00B01C77">
      <w:pPr>
        <w:rPr>
          <w:rFonts w:ascii="Arial" w:hAnsi="Arial" w:cs="Arial"/>
        </w:rPr>
      </w:pPr>
    </w:p>
    <w:p w14:paraId="2F3DD510" w14:textId="77777777" w:rsidR="00B01C77" w:rsidRDefault="00B01C77">
      <w:pPr>
        <w:rPr>
          <w:rFonts w:ascii="Arial" w:hAnsi="Arial" w:cs="Arial"/>
        </w:rPr>
      </w:pPr>
    </w:p>
    <w:p w14:paraId="72239E8D" w14:textId="77777777" w:rsidR="00B01C77" w:rsidRDefault="00B01C77">
      <w:pPr>
        <w:rPr>
          <w:rFonts w:ascii="Arial" w:hAnsi="Arial" w:cs="Arial"/>
        </w:rPr>
      </w:pPr>
    </w:p>
    <w:p w14:paraId="503D4C2D" w14:textId="77777777" w:rsidR="007D7A14" w:rsidRDefault="007D7A14">
      <w:pPr>
        <w:rPr>
          <w:rFonts w:ascii="Arial" w:hAnsi="Arial" w:cs="Arial"/>
          <w:b/>
        </w:rPr>
        <w:sectPr w:rsidR="007D7A14" w:rsidSect="00877CD6">
          <w:pgSz w:w="11900" w:h="16840"/>
          <w:pgMar w:top="1418" w:right="907" w:bottom="1418" w:left="907" w:header="709" w:footer="454" w:gutter="0"/>
          <w:cols w:space="708"/>
          <w:docGrid w:linePitch="360"/>
        </w:sectPr>
      </w:pPr>
    </w:p>
    <w:p w14:paraId="006D07C2" w14:textId="6C9F3774" w:rsidR="00715EA1" w:rsidRDefault="00715EA1">
      <w:pPr>
        <w:rPr>
          <w:rFonts w:ascii="Arial" w:hAnsi="Arial" w:cs="Arial"/>
          <w:b/>
        </w:rPr>
      </w:pPr>
      <w:r>
        <w:rPr>
          <w:rFonts w:ascii="Arial" w:hAnsi="Arial" w:cs="Arial"/>
          <w:b/>
        </w:rPr>
        <w:lastRenderedPageBreak/>
        <w:t>List of Appendices</w:t>
      </w:r>
    </w:p>
    <w:p w14:paraId="55279D50" w14:textId="77777777" w:rsidR="00715EA1" w:rsidRDefault="00715EA1">
      <w:pPr>
        <w:rPr>
          <w:rFonts w:ascii="Arial" w:hAnsi="Arial" w:cs="Arial"/>
          <w:b/>
        </w:rPr>
      </w:pPr>
    </w:p>
    <w:p w14:paraId="514E6635" w14:textId="32739311" w:rsidR="00B01C77" w:rsidRDefault="00C01E9F">
      <w:pPr>
        <w:rPr>
          <w:rFonts w:ascii="Arial" w:hAnsi="Arial" w:cs="Arial"/>
          <w:b/>
        </w:rPr>
      </w:pPr>
      <w:r>
        <w:rPr>
          <w:rFonts w:ascii="Arial" w:hAnsi="Arial" w:cs="Arial"/>
          <w:b/>
        </w:rPr>
        <w:t>Appendix A</w:t>
      </w:r>
      <w:r w:rsidR="00B01C77" w:rsidRPr="004D2A31">
        <w:rPr>
          <w:rFonts w:ascii="Arial" w:hAnsi="Arial" w:cs="Arial"/>
          <w:b/>
        </w:rPr>
        <w:t xml:space="preserve"> –</w:t>
      </w:r>
      <w:r>
        <w:rPr>
          <w:rFonts w:ascii="Arial" w:hAnsi="Arial" w:cs="Arial"/>
          <w:b/>
          <w:color w:val="0070C0"/>
        </w:rPr>
        <w:t xml:space="preserve"> </w:t>
      </w:r>
      <w:r w:rsidR="004D2A31" w:rsidRPr="004D2A31">
        <w:rPr>
          <w:rFonts w:ascii="Arial" w:hAnsi="Arial" w:cs="Arial"/>
          <w:b/>
        </w:rPr>
        <w:t>Specification</w:t>
      </w:r>
    </w:p>
    <w:p w14:paraId="3DD639BC" w14:textId="77777777" w:rsidR="000F7E1C" w:rsidRDefault="000F7E1C" w:rsidP="000F7E1C">
      <w:pPr>
        <w:rPr>
          <w:rFonts w:ascii="Arial" w:hAnsi="Arial" w:cs="Arial"/>
          <w:b/>
        </w:rPr>
      </w:pPr>
    </w:p>
    <w:p w14:paraId="16DDCEBE" w14:textId="2F4D5B87" w:rsidR="000F7E1C" w:rsidRDefault="000F7E1C" w:rsidP="000F7E1C">
      <w:pPr>
        <w:rPr>
          <w:rFonts w:ascii="Arial" w:hAnsi="Arial" w:cs="Arial"/>
          <w:b/>
        </w:rPr>
      </w:pPr>
      <w:r>
        <w:rPr>
          <w:rFonts w:ascii="Arial" w:hAnsi="Arial" w:cs="Arial"/>
          <w:b/>
        </w:rPr>
        <w:t>Appendix A.1 – Detailed Specification- to follow</w:t>
      </w:r>
      <w:r w:rsidR="00EF3305">
        <w:rPr>
          <w:rFonts w:ascii="Arial" w:hAnsi="Arial" w:cs="Arial"/>
          <w:b/>
        </w:rPr>
        <w:t xml:space="preserve"> in the event of mini-competition</w:t>
      </w:r>
    </w:p>
    <w:p w14:paraId="6A2446F3" w14:textId="7BB9C989" w:rsidR="00CE4136" w:rsidRDefault="00CE4136">
      <w:pPr>
        <w:rPr>
          <w:rFonts w:ascii="Arial" w:hAnsi="Arial" w:cs="Arial"/>
          <w:b/>
        </w:rPr>
      </w:pPr>
    </w:p>
    <w:p w14:paraId="032ACA9C" w14:textId="7E6623D1" w:rsidR="00CE4136" w:rsidRDefault="00CE4136" w:rsidP="00CE4136">
      <w:pPr>
        <w:rPr>
          <w:rFonts w:ascii="Arial" w:hAnsi="Arial" w:cs="Arial"/>
          <w:b/>
        </w:rPr>
      </w:pPr>
      <w:r>
        <w:rPr>
          <w:rFonts w:ascii="Arial" w:hAnsi="Arial" w:cs="Arial"/>
          <w:b/>
        </w:rPr>
        <w:t xml:space="preserve">Appendix B </w:t>
      </w:r>
      <w:r w:rsidRPr="004D2A31">
        <w:rPr>
          <w:rFonts w:ascii="Arial" w:hAnsi="Arial" w:cs="Arial"/>
          <w:b/>
        </w:rPr>
        <w:t>–</w:t>
      </w:r>
      <w:r>
        <w:rPr>
          <w:rFonts w:ascii="Arial" w:hAnsi="Arial" w:cs="Arial"/>
          <w:b/>
          <w:color w:val="0070C0"/>
        </w:rPr>
        <w:t xml:space="preserve"> </w:t>
      </w:r>
      <w:r>
        <w:rPr>
          <w:rFonts w:ascii="Arial" w:hAnsi="Arial" w:cs="Arial"/>
          <w:b/>
        </w:rPr>
        <w:t>Pricing Schedule</w:t>
      </w:r>
    </w:p>
    <w:p w14:paraId="106CB243" w14:textId="2024FFDD" w:rsidR="009473E3" w:rsidRDefault="009473E3">
      <w:pPr>
        <w:rPr>
          <w:rFonts w:ascii="Arial" w:hAnsi="Arial" w:cs="Arial"/>
          <w:b/>
        </w:rPr>
      </w:pPr>
    </w:p>
    <w:p w14:paraId="34FF79B9" w14:textId="3F003631" w:rsidR="009473E3" w:rsidRDefault="00C01E9F">
      <w:pPr>
        <w:rPr>
          <w:rFonts w:ascii="Arial" w:hAnsi="Arial" w:cs="Arial"/>
          <w:b/>
          <w:color w:val="0070C0"/>
        </w:rPr>
      </w:pPr>
      <w:r>
        <w:rPr>
          <w:rFonts w:ascii="Arial" w:hAnsi="Arial" w:cs="Arial"/>
          <w:b/>
        </w:rPr>
        <w:t>Appendix C – Terms and Conditions of Contract</w:t>
      </w:r>
      <w:r w:rsidR="009473E3" w:rsidRPr="009473E3">
        <w:rPr>
          <w:rFonts w:ascii="Arial" w:hAnsi="Arial" w:cs="Arial"/>
          <w:b/>
          <w:color w:val="0070C0"/>
        </w:rPr>
        <w:t xml:space="preserve"> </w:t>
      </w:r>
    </w:p>
    <w:p w14:paraId="062BD20B" w14:textId="17E481CD" w:rsidR="00EE29DF" w:rsidRDefault="00EE29DF">
      <w:pPr>
        <w:rPr>
          <w:rFonts w:ascii="Arial" w:hAnsi="Arial" w:cs="Arial"/>
          <w:b/>
          <w:color w:val="0070C0"/>
        </w:rPr>
      </w:pPr>
    </w:p>
    <w:p w14:paraId="52663897" w14:textId="77777777" w:rsidR="009473E3" w:rsidRDefault="009473E3">
      <w:pPr>
        <w:rPr>
          <w:rFonts w:ascii="Arial" w:hAnsi="Arial" w:cs="Arial"/>
          <w:b/>
        </w:rPr>
      </w:pPr>
    </w:p>
    <w:p w14:paraId="581036E8" w14:textId="74A992BE" w:rsidR="00AC1691" w:rsidRDefault="00AC1691">
      <w:pPr>
        <w:rPr>
          <w:rFonts w:ascii="Arial" w:hAnsi="Arial" w:cs="Arial"/>
          <w:b/>
        </w:rPr>
      </w:pPr>
    </w:p>
    <w:p w14:paraId="286F6FAC" w14:textId="1153C430" w:rsidR="00AC1691" w:rsidRDefault="00AC1691">
      <w:pPr>
        <w:rPr>
          <w:rFonts w:ascii="Arial" w:hAnsi="Arial" w:cs="Arial"/>
          <w:b/>
        </w:rPr>
      </w:pPr>
    </w:p>
    <w:p w14:paraId="559A2892" w14:textId="2BF10EAC" w:rsidR="00AC1691" w:rsidRDefault="00AC1691">
      <w:pPr>
        <w:rPr>
          <w:rFonts w:ascii="Arial" w:hAnsi="Arial" w:cs="Arial"/>
          <w:b/>
        </w:rPr>
      </w:pPr>
    </w:p>
    <w:p w14:paraId="59CCAC0F" w14:textId="43E72519" w:rsidR="00AC1691" w:rsidRDefault="00AC1691">
      <w:pPr>
        <w:rPr>
          <w:rFonts w:ascii="Arial" w:hAnsi="Arial" w:cs="Arial"/>
          <w:b/>
        </w:rPr>
      </w:pPr>
    </w:p>
    <w:p w14:paraId="15871430" w14:textId="6B4B5FD5" w:rsidR="00AC1691" w:rsidRDefault="00AC1691">
      <w:pPr>
        <w:rPr>
          <w:rFonts w:ascii="Arial" w:hAnsi="Arial" w:cs="Arial"/>
          <w:b/>
        </w:rPr>
      </w:pPr>
    </w:p>
    <w:p w14:paraId="45A85B79" w14:textId="16470C53" w:rsidR="00AC1691" w:rsidRDefault="00AC1691">
      <w:pPr>
        <w:rPr>
          <w:rFonts w:ascii="Arial" w:hAnsi="Arial" w:cs="Arial"/>
          <w:b/>
        </w:rPr>
      </w:pPr>
    </w:p>
    <w:p w14:paraId="3EB08C71" w14:textId="78A68198" w:rsidR="00AC1691" w:rsidRDefault="00AC1691">
      <w:pPr>
        <w:rPr>
          <w:rFonts w:ascii="Arial" w:hAnsi="Arial" w:cs="Arial"/>
          <w:b/>
        </w:rPr>
      </w:pPr>
    </w:p>
    <w:p w14:paraId="26C6A6F8" w14:textId="130E63B7" w:rsidR="00AC1691" w:rsidRDefault="00AC1691">
      <w:pPr>
        <w:rPr>
          <w:rFonts w:ascii="Arial" w:hAnsi="Arial" w:cs="Arial"/>
          <w:b/>
        </w:rPr>
      </w:pPr>
    </w:p>
    <w:p w14:paraId="2A143049" w14:textId="3CFE4EF4" w:rsidR="00AC1691" w:rsidRDefault="00AC1691">
      <w:pPr>
        <w:rPr>
          <w:rFonts w:ascii="Arial" w:hAnsi="Arial" w:cs="Arial"/>
          <w:b/>
        </w:rPr>
      </w:pPr>
    </w:p>
    <w:p w14:paraId="0327AAD4" w14:textId="24479D73" w:rsidR="00AC1691" w:rsidRDefault="00AC1691">
      <w:pPr>
        <w:rPr>
          <w:rFonts w:ascii="Arial" w:hAnsi="Arial" w:cs="Arial"/>
          <w:b/>
        </w:rPr>
      </w:pPr>
    </w:p>
    <w:p w14:paraId="6A6FFCF9" w14:textId="57B73D61" w:rsidR="00AC1691" w:rsidRDefault="00AC1691">
      <w:pPr>
        <w:rPr>
          <w:rFonts w:ascii="Arial" w:hAnsi="Arial" w:cs="Arial"/>
          <w:b/>
        </w:rPr>
      </w:pPr>
    </w:p>
    <w:p w14:paraId="2BBA9FB6" w14:textId="69C0075D" w:rsidR="00AC1691" w:rsidRDefault="00AC1691">
      <w:pPr>
        <w:rPr>
          <w:rFonts w:ascii="Arial" w:hAnsi="Arial" w:cs="Arial"/>
          <w:b/>
        </w:rPr>
      </w:pPr>
    </w:p>
    <w:p w14:paraId="06E76BB5" w14:textId="6A2756EA" w:rsidR="00AC1691" w:rsidRDefault="00AC1691">
      <w:pPr>
        <w:rPr>
          <w:rFonts w:ascii="Arial" w:hAnsi="Arial" w:cs="Arial"/>
          <w:b/>
        </w:rPr>
      </w:pPr>
    </w:p>
    <w:p w14:paraId="023E34B1" w14:textId="40F96D17" w:rsidR="00AC1691" w:rsidRDefault="00AC1691">
      <w:pPr>
        <w:rPr>
          <w:rFonts w:ascii="Arial" w:hAnsi="Arial" w:cs="Arial"/>
          <w:b/>
        </w:rPr>
      </w:pPr>
    </w:p>
    <w:p w14:paraId="3BDAD084" w14:textId="6751B561" w:rsidR="00AC1691" w:rsidRDefault="00AC1691">
      <w:pPr>
        <w:rPr>
          <w:rFonts w:ascii="Arial" w:hAnsi="Arial" w:cs="Arial"/>
          <w:b/>
        </w:rPr>
      </w:pPr>
    </w:p>
    <w:p w14:paraId="44A83071" w14:textId="01BA5A9A" w:rsidR="00AC1691" w:rsidRDefault="00AC1691">
      <w:pPr>
        <w:rPr>
          <w:rFonts w:ascii="Arial" w:hAnsi="Arial" w:cs="Arial"/>
          <w:b/>
        </w:rPr>
      </w:pPr>
    </w:p>
    <w:p w14:paraId="65327BE4" w14:textId="55774EDE" w:rsidR="00AC1691" w:rsidRDefault="00AC1691">
      <w:pPr>
        <w:rPr>
          <w:rFonts w:ascii="Arial" w:hAnsi="Arial" w:cs="Arial"/>
          <w:b/>
        </w:rPr>
      </w:pPr>
    </w:p>
    <w:p w14:paraId="5D198EDC" w14:textId="16A8275E" w:rsidR="00AC1691" w:rsidRDefault="00AC1691">
      <w:pPr>
        <w:rPr>
          <w:rFonts w:ascii="Arial" w:hAnsi="Arial" w:cs="Arial"/>
          <w:b/>
        </w:rPr>
      </w:pPr>
    </w:p>
    <w:p w14:paraId="4BFB0329" w14:textId="2DDDB6C9" w:rsidR="00AC1691" w:rsidRDefault="00AC1691">
      <w:pPr>
        <w:rPr>
          <w:rFonts w:ascii="Arial" w:hAnsi="Arial" w:cs="Arial"/>
          <w:b/>
        </w:rPr>
      </w:pPr>
    </w:p>
    <w:p w14:paraId="2DBA0AF2" w14:textId="32801D0F" w:rsidR="00AC1691" w:rsidRDefault="00AC1691">
      <w:pPr>
        <w:rPr>
          <w:rFonts w:ascii="Arial" w:hAnsi="Arial" w:cs="Arial"/>
          <w:b/>
        </w:rPr>
      </w:pPr>
    </w:p>
    <w:p w14:paraId="77E7A20F" w14:textId="722BDEF9" w:rsidR="00AC1691" w:rsidRDefault="00AC1691">
      <w:pPr>
        <w:rPr>
          <w:rFonts w:ascii="Arial" w:hAnsi="Arial" w:cs="Arial"/>
          <w:b/>
        </w:rPr>
      </w:pPr>
    </w:p>
    <w:p w14:paraId="1815E893" w14:textId="740FB559" w:rsidR="00AC1691" w:rsidRDefault="00AC1691">
      <w:pPr>
        <w:rPr>
          <w:rFonts w:ascii="Arial" w:hAnsi="Arial" w:cs="Arial"/>
          <w:b/>
        </w:rPr>
      </w:pPr>
    </w:p>
    <w:p w14:paraId="19AD0448" w14:textId="27A9E90B" w:rsidR="00AC1691" w:rsidRDefault="00AC1691">
      <w:pPr>
        <w:rPr>
          <w:rFonts w:ascii="Arial" w:hAnsi="Arial" w:cs="Arial"/>
          <w:b/>
        </w:rPr>
      </w:pPr>
    </w:p>
    <w:p w14:paraId="3C5E09DD" w14:textId="3B6CAE31" w:rsidR="00AC1691" w:rsidRDefault="00AC1691">
      <w:pPr>
        <w:rPr>
          <w:rFonts w:ascii="Arial" w:hAnsi="Arial" w:cs="Arial"/>
          <w:b/>
        </w:rPr>
      </w:pPr>
    </w:p>
    <w:p w14:paraId="53635834" w14:textId="7AEC248A" w:rsidR="00AC1691" w:rsidRDefault="00AC1691">
      <w:pPr>
        <w:rPr>
          <w:rFonts w:ascii="Arial" w:hAnsi="Arial" w:cs="Arial"/>
          <w:b/>
        </w:rPr>
      </w:pPr>
    </w:p>
    <w:p w14:paraId="5042BFF0" w14:textId="50B7FA81" w:rsidR="00AC1691" w:rsidRDefault="00AC1691">
      <w:pPr>
        <w:rPr>
          <w:rFonts w:ascii="Arial" w:hAnsi="Arial" w:cs="Arial"/>
          <w:b/>
        </w:rPr>
      </w:pPr>
    </w:p>
    <w:p w14:paraId="3D120772" w14:textId="7FF37E03" w:rsidR="00AC1691" w:rsidRDefault="00AC1691">
      <w:pPr>
        <w:rPr>
          <w:rFonts w:ascii="Arial" w:hAnsi="Arial" w:cs="Arial"/>
          <w:b/>
        </w:rPr>
      </w:pPr>
    </w:p>
    <w:p w14:paraId="3B36358C" w14:textId="499FA6FD" w:rsidR="00AC1691" w:rsidRDefault="00AC1691">
      <w:pPr>
        <w:rPr>
          <w:rFonts w:ascii="Arial" w:hAnsi="Arial" w:cs="Arial"/>
          <w:b/>
        </w:rPr>
      </w:pPr>
    </w:p>
    <w:p w14:paraId="0CD60AEF" w14:textId="7ACD0406" w:rsidR="00AC1691" w:rsidRDefault="00AC1691">
      <w:pPr>
        <w:rPr>
          <w:rFonts w:ascii="Arial" w:hAnsi="Arial" w:cs="Arial"/>
          <w:b/>
        </w:rPr>
      </w:pPr>
    </w:p>
    <w:p w14:paraId="26205D88" w14:textId="24843274" w:rsidR="00AC1691" w:rsidRDefault="00AC1691">
      <w:pPr>
        <w:rPr>
          <w:rFonts w:ascii="Arial" w:hAnsi="Arial" w:cs="Arial"/>
          <w:b/>
        </w:rPr>
      </w:pPr>
    </w:p>
    <w:p w14:paraId="7E905B30" w14:textId="269658D0" w:rsidR="00AC1691" w:rsidRDefault="00AC1691">
      <w:pPr>
        <w:rPr>
          <w:rFonts w:ascii="Arial" w:hAnsi="Arial" w:cs="Arial"/>
          <w:b/>
        </w:rPr>
      </w:pPr>
    </w:p>
    <w:p w14:paraId="70D9EA11" w14:textId="11B1A77D" w:rsidR="00AC1691" w:rsidRDefault="00AC1691">
      <w:pPr>
        <w:rPr>
          <w:rFonts w:ascii="Arial" w:hAnsi="Arial" w:cs="Arial"/>
          <w:b/>
        </w:rPr>
      </w:pPr>
    </w:p>
    <w:p w14:paraId="67731B15" w14:textId="1470BE22" w:rsidR="00AC1691" w:rsidRDefault="00AC1691">
      <w:pPr>
        <w:rPr>
          <w:rFonts w:ascii="Arial" w:hAnsi="Arial" w:cs="Arial"/>
          <w:b/>
        </w:rPr>
      </w:pPr>
    </w:p>
    <w:p w14:paraId="443AC923" w14:textId="425079E7" w:rsidR="00AC1691" w:rsidRDefault="00AC1691">
      <w:pPr>
        <w:rPr>
          <w:rFonts w:ascii="Arial" w:hAnsi="Arial" w:cs="Arial"/>
          <w:b/>
        </w:rPr>
      </w:pPr>
    </w:p>
    <w:p w14:paraId="24616ABC" w14:textId="42A0CB2D" w:rsidR="00AC1691" w:rsidRDefault="00AC1691">
      <w:pPr>
        <w:rPr>
          <w:rFonts w:ascii="Arial" w:hAnsi="Arial" w:cs="Arial"/>
          <w:b/>
        </w:rPr>
      </w:pPr>
    </w:p>
    <w:p w14:paraId="2D9F5936" w14:textId="1B57AA23" w:rsidR="00AC1691" w:rsidRDefault="00AC1691">
      <w:pPr>
        <w:rPr>
          <w:rFonts w:ascii="Arial" w:hAnsi="Arial" w:cs="Arial"/>
          <w:b/>
        </w:rPr>
      </w:pPr>
    </w:p>
    <w:p w14:paraId="0D26C5CE" w14:textId="4CDB80F7" w:rsidR="00AC1691" w:rsidRDefault="00AC1691">
      <w:pPr>
        <w:rPr>
          <w:rFonts w:ascii="Arial" w:hAnsi="Arial" w:cs="Arial"/>
          <w:b/>
        </w:rPr>
      </w:pPr>
    </w:p>
    <w:p w14:paraId="1BEF62D1" w14:textId="0132F33D" w:rsidR="00AC1691" w:rsidRDefault="00AC1691">
      <w:pPr>
        <w:rPr>
          <w:rFonts w:ascii="Arial" w:hAnsi="Arial" w:cs="Arial"/>
          <w:b/>
        </w:rPr>
      </w:pPr>
    </w:p>
    <w:p w14:paraId="75949D1D" w14:textId="22B00D29" w:rsidR="00CE4136" w:rsidRDefault="00CE4136" w:rsidP="00AC1691">
      <w:pPr>
        <w:spacing w:before="40" w:after="40"/>
        <w:rPr>
          <w:rFonts w:ascii="Arial" w:eastAsia="Times New Roman" w:hAnsi="Arial" w:cs="Times New Roman"/>
          <w:b/>
          <w:sz w:val="32"/>
          <w:szCs w:val="32"/>
          <w:lang w:eastAsia="en-GB"/>
        </w:rPr>
      </w:pPr>
    </w:p>
    <w:p w14:paraId="311787C8" w14:textId="7C8CC710" w:rsidR="00AC1691" w:rsidRPr="00FD790E" w:rsidRDefault="00AC1691" w:rsidP="00AC1691">
      <w:pPr>
        <w:spacing w:before="40" w:after="40"/>
        <w:rPr>
          <w:rFonts w:ascii="Arial" w:eastAsia="Times New Roman" w:hAnsi="Arial" w:cs="Times New Roman"/>
          <w:b/>
          <w:sz w:val="32"/>
          <w:szCs w:val="32"/>
          <w:lang w:eastAsia="en-GB"/>
        </w:rPr>
      </w:pPr>
      <w:r w:rsidRPr="00FD790E">
        <w:rPr>
          <w:rFonts w:ascii="Arial" w:eastAsia="Times New Roman" w:hAnsi="Arial" w:cs="Times New Roman"/>
          <w:b/>
          <w:sz w:val="32"/>
          <w:szCs w:val="32"/>
          <w:lang w:eastAsia="en-GB"/>
        </w:rPr>
        <w:lastRenderedPageBreak/>
        <w:t xml:space="preserve">Guidance on new supplier Selection Questionnaire </w:t>
      </w:r>
    </w:p>
    <w:p w14:paraId="6EC0C91D" w14:textId="77777777" w:rsidR="00AC1691" w:rsidRPr="00FD790E" w:rsidRDefault="00AC1691" w:rsidP="00AC1691">
      <w:pPr>
        <w:spacing w:before="40" w:after="40"/>
        <w:rPr>
          <w:rFonts w:ascii="Arial" w:eastAsia="Times New Roman" w:hAnsi="Arial" w:cs="Times New Roman"/>
          <w:lang w:eastAsia="en-GB"/>
        </w:rPr>
      </w:pPr>
    </w:p>
    <w:p w14:paraId="74F045FB" w14:textId="77777777" w:rsidR="00AC1691" w:rsidRPr="00FD790E" w:rsidRDefault="00AC1691" w:rsidP="00AC1691">
      <w:pPr>
        <w:spacing w:before="40"/>
        <w:rPr>
          <w:rFonts w:ascii="Arial" w:eastAsia="Times New Roman" w:hAnsi="Arial" w:cs="Times New Roman"/>
          <w:b/>
          <w:sz w:val="28"/>
          <w:szCs w:val="28"/>
          <w:lang w:eastAsia="en-GB"/>
        </w:rPr>
      </w:pPr>
      <w:r w:rsidRPr="00FD790E">
        <w:rPr>
          <w:rFonts w:ascii="Arial" w:eastAsia="Times New Roman" w:hAnsi="Arial" w:cs="Times New Roman"/>
          <w:b/>
          <w:sz w:val="28"/>
          <w:szCs w:val="28"/>
          <w:lang w:eastAsia="en-GB"/>
        </w:rPr>
        <w:t>Mandatory Exclusion Grounds</w:t>
      </w:r>
    </w:p>
    <w:p w14:paraId="40B9B67A" w14:textId="77777777" w:rsidR="00AC1691" w:rsidRPr="00FD790E" w:rsidRDefault="00AC1691" w:rsidP="00AC1691">
      <w:pPr>
        <w:spacing w:before="40"/>
        <w:rPr>
          <w:rFonts w:ascii="Arial" w:eastAsia="Times New Roman" w:hAnsi="Arial" w:cs="Times New Roman"/>
          <w:b/>
          <w:sz w:val="22"/>
          <w:szCs w:val="22"/>
          <w:lang w:eastAsia="en-GB"/>
        </w:rPr>
      </w:pPr>
      <w:r w:rsidRPr="00FD790E">
        <w:rPr>
          <w:rFonts w:ascii="Arial" w:eastAsia="Times New Roman" w:hAnsi="Arial" w:cs="Times New Roman"/>
          <w:b/>
          <w:sz w:val="22"/>
          <w:szCs w:val="22"/>
          <w:lang w:eastAsia="en-GB"/>
        </w:rPr>
        <w:t>Public Contract Regulations 2015 R57(1), (2) and (3)</w:t>
      </w:r>
    </w:p>
    <w:p w14:paraId="2F9A4FBF" w14:textId="77777777" w:rsidR="00AC1691" w:rsidRPr="00FD790E" w:rsidRDefault="00AC1691" w:rsidP="00AC1691">
      <w:pPr>
        <w:spacing w:before="40"/>
        <w:rPr>
          <w:rFonts w:ascii="Arial" w:eastAsia="Times New Roman" w:hAnsi="Arial" w:cs="Times New Roman"/>
          <w:b/>
          <w:sz w:val="22"/>
          <w:szCs w:val="22"/>
          <w:lang w:eastAsia="en-GB"/>
        </w:rPr>
      </w:pPr>
    </w:p>
    <w:p w14:paraId="4DF21BAB" w14:textId="77777777" w:rsidR="00AC1691" w:rsidRPr="00FD790E" w:rsidRDefault="00AC1691" w:rsidP="00AC1691">
      <w:pPr>
        <w:spacing w:before="40"/>
        <w:rPr>
          <w:rFonts w:ascii="Arial" w:eastAsia="Times New Roman" w:hAnsi="Arial" w:cs="Times New Roman"/>
          <w:b/>
          <w:sz w:val="22"/>
          <w:szCs w:val="22"/>
          <w:lang w:eastAsia="en-GB"/>
        </w:rPr>
      </w:pPr>
      <w:r w:rsidRPr="00FD790E">
        <w:rPr>
          <w:rFonts w:ascii="Arial" w:eastAsia="Times New Roman" w:hAnsi="Arial" w:cs="Times New Roman"/>
          <w:b/>
          <w:sz w:val="22"/>
          <w:szCs w:val="22"/>
          <w:lang w:eastAsia="en-GB"/>
        </w:rPr>
        <w:t>Public Contract Directives 2014/24/EU Article 57(1)</w:t>
      </w:r>
    </w:p>
    <w:p w14:paraId="5C1C3B52" w14:textId="77777777" w:rsidR="00AC1691" w:rsidRPr="00FD790E" w:rsidRDefault="00AC1691" w:rsidP="00AC1691">
      <w:pPr>
        <w:spacing w:before="40"/>
        <w:rPr>
          <w:rFonts w:ascii="Arial" w:eastAsia="Times New Roman" w:hAnsi="Arial" w:cs="Times New Roman"/>
          <w:lang w:eastAsia="en-GB"/>
        </w:rPr>
      </w:pPr>
    </w:p>
    <w:p w14:paraId="421CAE94" w14:textId="77777777" w:rsidR="00AC1691" w:rsidRPr="00FD790E" w:rsidRDefault="00AC1691" w:rsidP="00AC1691">
      <w:pPr>
        <w:spacing w:before="40"/>
        <w:rPr>
          <w:rFonts w:ascii="Arial" w:eastAsia="Times New Roman" w:hAnsi="Arial" w:cs="Times New Roman"/>
          <w:b/>
          <w:sz w:val="22"/>
          <w:szCs w:val="22"/>
          <w:lang w:eastAsia="en-GB"/>
        </w:rPr>
      </w:pPr>
      <w:r w:rsidRPr="00FD790E">
        <w:rPr>
          <w:rFonts w:ascii="Arial" w:eastAsia="Times New Roman" w:hAnsi="Arial" w:cs="Times New Roman"/>
          <w:b/>
          <w:sz w:val="22"/>
          <w:szCs w:val="22"/>
          <w:lang w:eastAsia="en-GB"/>
        </w:rPr>
        <w:t>Participation in a criminal organisation</w:t>
      </w:r>
    </w:p>
    <w:p w14:paraId="61622BEB" w14:textId="77777777" w:rsidR="00AC1691" w:rsidRPr="00FD790E" w:rsidRDefault="00AC1691" w:rsidP="00AC1691">
      <w:pPr>
        <w:spacing w:before="40" w:after="40"/>
        <w:rPr>
          <w:rFonts w:ascii="Arial" w:eastAsia="Times New Roman" w:hAnsi="Arial" w:cs="Times New Roman"/>
          <w:b/>
          <w:sz w:val="22"/>
          <w:szCs w:val="22"/>
          <w:lang w:eastAsia="en-GB"/>
        </w:rPr>
      </w:pPr>
    </w:p>
    <w:p w14:paraId="0E3BD381" w14:textId="77777777" w:rsidR="00AC1691" w:rsidRPr="00FD790E" w:rsidRDefault="00AC1691" w:rsidP="00AC1691">
      <w:pPr>
        <w:spacing w:before="40" w:after="40"/>
        <w:rPr>
          <w:rFonts w:ascii="Arial" w:eastAsia="Times New Roman" w:hAnsi="Arial" w:cs="Times New Roman"/>
          <w:lang w:eastAsia="en-GB"/>
        </w:rPr>
      </w:pPr>
      <w:r w:rsidRPr="00FD790E">
        <w:rPr>
          <w:rFonts w:ascii="Arial" w:eastAsia="Times New Roman" w:hAnsi="Arial" w:cs="Times New Roman"/>
          <w:lang w:eastAsia="en-GB"/>
        </w:rPr>
        <w:t>Participation offence as defined by section 45 of the Serious Crime Act 2015</w:t>
      </w:r>
    </w:p>
    <w:p w14:paraId="282DBC61" w14:textId="77777777" w:rsidR="00AC1691" w:rsidRPr="00FD790E" w:rsidRDefault="00AC1691" w:rsidP="00AC1691">
      <w:pPr>
        <w:spacing w:before="40" w:after="40"/>
        <w:rPr>
          <w:rFonts w:ascii="Arial" w:eastAsia="Times New Roman" w:hAnsi="Arial" w:cs="Times New Roman"/>
          <w:lang w:eastAsia="en-GB"/>
        </w:rPr>
      </w:pPr>
    </w:p>
    <w:p w14:paraId="7DA097C5" w14:textId="77777777" w:rsidR="00AC1691" w:rsidRPr="00FD790E" w:rsidRDefault="00AC1691" w:rsidP="00AC1691">
      <w:p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Conspiracy within the meaning of </w:t>
      </w:r>
    </w:p>
    <w:p w14:paraId="14EB6C29" w14:textId="77777777" w:rsidR="00AC1691" w:rsidRPr="00FD790E" w:rsidRDefault="00AC1691" w:rsidP="00AC1691">
      <w:pPr>
        <w:spacing w:before="40" w:after="40"/>
        <w:ind w:left="720" w:firstLine="720"/>
        <w:rPr>
          <w:rFonts w:ascii="Arial" w:eastAsia="Times New Roman" w:hAnsi="Arial" w:cs="Times New Roman"/>
          <w:lang w:eastAsia="en-GB"/>
        </w:rPr>
      </w:pPr>
      <w:r w:rsidRPr="00FD790E">
        <w:rPr>
          <w:rFonts w:ascii="Arial" w:eastAsia="Times New Roman" w:hAnsi="Arial" w:cs="Times New Roman"/>
          <w:lang w:eastAsia="en-GB"/>
        </w:rPr>
        <w:t xml:space="preserve">● section 1 or 1A of the Criminal Law Act 1977 or </w:t>
      </w:r>
    </w:p>
    <w:p w14:paraId="26A123A8" w14:textId="77777777" w:rsidR="00AC1691" w:rsidRPr="00FD790E" w:rsidRDefault="00AC1691" w:rsidP="00AC1691">
      <w:pPr>
        <w:spacing w:before="40" w:after="40"/>
        <w:ind w:left="720" w:firstLine="720"/>
        <w:rPr>
          <w:rFonts w:ascii="Arial" w:eastAsia="Times New Roman" w:hAnsi="Arial" w:cs="Times New Roman"/>
          <w:lang w:eastAsia="en-GB"/>
        </w:rPr>
      </w:pPr>
      <w:r w:rsidRPr="00FD790E">
        <w:rPr>
          <w:rFonts w:ascii="Arial" w:eastAsia="Times New Roman" w:hAnsi="Arial" w:cs="Times New Roman"/>
          <w:lang w:eastAsia="en-GB"/>
        </w:rPr>
        <w:t xml:space="preserve">● article 9 or 9A of the Criminal Attempts and Conspiracy (Northern Ireland) Order 1983 </w:t>
      </w:r>
    </w:p>
    <w:p w14:paraId="0EE1B7CE" w14:textId="77777777" w:rsidR="00AC1691" w:rsidRPr="00FD790E" w:rsidRDefault="00AC1691" w:rsidP="00AC1691">
      <w:pPr>
        <w:spacing w:before="40" w:after="40"/>
        <w:rPr>
          <w:rFonts w:ascii="Arial" w:eastAsia="Times New Roman" w:hAnsi="Arial" w:cs="Times New Roman"/>
          <w:lang w:eastAsia="en-GB"/>
        </w:rPr>
      </w:pPr>
      <w:r w:rsidRPr="00FD790E">
        <w:rPr>
          <w:rFonts w:ascii="Arial" w:eastAsia="Times New Roman" w:hAnsi="Arial" w:cs="Times New Roman"/>
          <w:lang w:eastAsia="en-GB"/>
        </w:rPr>
        <w:t>where that conspiracy relates to participation in a criminal organisation as defined in Article 2 of Council Framework Decision 2008/841/JHA on the fight against organised crime;</w:t>
      </w:r>
    </w:p>
    <w:p w14:paraId="0455102A" w14:textId="77777777" w:rsidR="00AC1691" w:rsidRPr="00FD790E" w:rsidRDefault="00AC1691" w:rsidP="00AC1691">
      <w:pPr>
        <w:spacing w:before="40" w:after="40"/>
        <w:rPr>
          <w:rFonts w:ascii="Arial" w:eastAsia="Times New Roman" w:hAnsi="Arial" w:cs="Times New Roman"/>
          <w:b/>
          <w:sz w:val="28"/>
          <w:szCs w:val="28"/>
          <w:lang w:eastAsia="en-GB"/>
        </w:rPr>
      </w:pPr>
    </w:p>
    <w:p w14:paraId="4E59C2D2" w14:textId="77777777" w:rsidR="00AC1691" w:rsidRPr="00FD790E" w:rsidRDefault="00AC1691" w:rsidP="00AC1691">
      <w:pPr>
        <w:spacing w:before="40" w:after="40"/>
        <w:rPr>
          <w:rFonts w:ascii="Arial" w:eastAsia="Times New Roman" w:hAnsi="Arial" w:cs="Times New Roman"/>
          <w:b/>
          <w:lang w:eastAsia="en-GB"/>
        </w:rPr>
      </w:pPr>
      <w:r w:rsidRPr="00FD790E">
        <w:rPr>
          <w:rFonts w:ascii="Arial" w:eastAsia="Times New Roman" w:hAnsi="Arial" w:cs="Times New Roman"/>
          <w:b/>
          <w:lang w:eastAsia="en-GB"/>
        </w:rPr>
        <w:t xml:space="preserve">Corruption </w:t>
      </w:r>
    </w:p>
    <w:p w14:paraId="6493C888" w14:textId="77777777" w:rsidR="00AC1691" w:rsidRPr="00FD790E" w:rsidRDefault="00AC1691" w:rsidP="00AC1691">
      <w:p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Corruption within the meaning of section 1(2) of the Public Bodies Corrupt Practices Act 1889 or section 1 of the Prevention of Corruption Act 1906; </w:t>
      </w:r>
    </w:p>
    <w:p w14:paraId="1480E5DF" w14:textId="77777777" w:rsidR="00AC1691" w:rsidRPr="00FD790E" w:rsidRDefault="00AC1691" w:rsidP="00AC1691">
      <w:p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The common law offence of bribery; </w:t>
      </w:r>
    </w:p>
    <w:p w14:paraId="2FFF5509" w14:textId="77777777" w:rsidR="00AC1691" w:rsidRPr="00FD790E" w:rsidRDefault="00AC1691" w:rsidP="00AC1691">
      <w:p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Bribery within the meaning of sections 1, 2 or 6 of the Bribery Act 2010, or section 113 of the Representation of the People Act 1983; </w:t>
      </w:r>
    </w:p>
    <w:p w14:paraId="716DF682" w14:textId="77777777" w:rsidR="00AC1691" w:rsidRPr="00FD790E" w:rsidRDefault="00AC1691" w:rsidP="00AC1691">
      <w:pPr>
        <w:spacing w:before="40" w:after="40"/>
        <w:rPr>
          <w:rFonts w:ascii="Arial" w:eastAsia="Times New Roman" w:hAnsi="Arial" w:cs="Times New Roman"/>
          <w:b/>
          <w:lang w:eastAsia="en-GB"/>
        </w:rPr>
      </w:pPr>
      <w:r w:rsidRPr="00FD790E">
        <w:rPr>
          <w:rFonts w:ascii="Arial" w:eastAsia="Times New Roman" w:hAnsi="Arial" w:cs="Times New Roman"/>
          <w:b/>
          <w:lang w:eastAsia="en-GB"/>
        </w:rPr>
        <w:t xml:space="preserve">Fraud </w:t>
      </w:r>
    </w:p>
    <w:p w14:paraId="2296DAEE" w14:textId="77777777" w:rsidR="00AC1691" w:rsidRPr="00FD790E" w:rsidRDefault="00AC1691" w:rsidP="00AC1691">
      <w:pPr>
        <w:spacing w:before="40" w:after="40"/>
        <w:rPr>
          <w:rFonts w:ascii="Arial" w:eastAsia="Times New Roman" w:hAnsi="Arial" w:cs="Times New Roman"/>
          <w:lang w:eastAsia="en-GB"/>
        </w:rPr>
      </w:pPr>
      <w:r w:rsidRPr="00FD790E">
        <w:rPr>
          <w:rFonts w:ascii="Arial" w:eastAsia="Times New Roman" w:hAnsi="Arial" w:cs="Times New Roman"/>
          <w:lang w:eastAsia="en-GB"/>
        </w:rPr>
        <w:t>Any of the following offences, where the offence relates to fraud affecting the European Communities’ financial interests as defined by Article 1 of the convention on the protection of the financial interests of the European Communities:</w:t>
      </w:r>
    </w:p>
    <w:p w14:paraId="1059A020" w14:textId="77777777" w:rsidR="00AC1691" w:rsidRPr="00FD790E" w:rsidRDefault="00AC1691" w:rsidP="00AC1691">
      <w:pPr>
        <w:numPr>
          <w:ilvl w:val="0"/>
          <w:numId w:val="9"/>
        </w:num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the common law offence of cheating the Revenue; </w:t>
      </w:r>
    </w:p>
    <w:p w14:paraId="59609FEC" w14:textId="77777777" w:rsidR="00AC1691" w:rsidRPr="00FD790E" w:rsidRDefault="00AC1691" w:rsidP="00AC1691">
      <w:pPr>
        <w:numPr>
          <w:ilvl w:val="0"/>
          <w:numId w:val="9"/>
        </w:numPr>
        <w:spacing w:before="40" w:after="40"/>
        <w:rPr>
          <w:rFonts w:ascii="Arial" w:eastAsia="Times New Roman" w:hAnsi="Arial" w:cs="Times New Roman"/>
          <w:lang w:eastAsia="en-GB"/>
        </w:rPr>
      </w:pPr>
      <w:r w:rsidRPr="00FD790E">
        <w:rPr>
          <w:rFonts w:ascii="Arial" w:eastAsia="Times New Roman" w:hAnsi="Arial" w:cs="Times New Roman"/>
          <w:lang w:eastAsia="en-GB"/>
        </w:rPr>
        <w:t>the common law offence of conspiracy to defraud;</w:t>
      </w:r>
    </w:p>
    <w:p w14:paraId="6AE418B1" w14:textId="77777777" w:rsidR="00AC1691" w:rsidRPr="00FD790E" w:rsidRDefault="00AC1691" w:rsidP="00AC1691">
      <w:pPr>
        <w:numPr>
          <w:ilvl w:val="0"/>
          <w:numId w:val="9"/>
        </w:numPr>
        <w:spacing w:before="40" w:after="40"/>
        <w:rPr>
          <w:rFonts w:ascii="Arial" w:eastAsia="Times New Roman" w:hAnsi="Arial" w:cs="Times New Roman"/>
          <w:lang w:eastAsia="en-GB"/>
        </w:rPr>
      </w:pPr>
      <w:r w:rsidRPr="00FD790E">
        <w:rPr>
          <w:rFonts w:ascii="Arial" w:eastAsia="Times New Roman" w:hAnsi="Arial" w:cs="Times New Roman"/>
          <w:lang w:eastAsia="en-GB"/>
        </w:rPr>
        <w:t>fraud or theft within the meaning of the Theft Act 1968, the Theft Act (Northern Ireland) 1969, the Theft Act 1978 or the Theft (Northern Ireland) Order 1978;</w:t>
      </w:r>
    </w:p>
    <w:p w14:paraId="4B943716" w14:textId="77777777" w:rsidR="00AC1691" w:rsidRPr="00FD790E" w:rsidRDefault="00AC1691" w:rsidP="00AC1691">
      <w:pPr>
        <w:numPr>
          <w:ilvl w:val="0"/>
          <w:numId w:val="9"/>
        </w:num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fraudulent trading within the meaning of section 458 of the Companies Act 1985, article 451 of the Companies (Northern Ireland) Order 1986 or section 993 of the Companies Act 2006; </w:t>
      </w:r>
    </w:p>
    <w:p w14:paraId="10121957" w14:textId="77777777" w:rsidR="00AC1691" w:rsidRPr="00FD790E" w:rsidRDefault="00AC1691" w:rsidP="00AC1691">
      <w:pPr>
        <w:numPr>
          <w:ilvl w:val="0"/>
          <w:numId w:val="9"/>
        </w:numPr>
        <w:spacing w:before="40" w:after="40"/>
        <w:rPr>
          <w:rFonts w:ascii="Arial" w:eastAsia="Times New Roman" w:hAnsi="Arial" w:cs="Times New Roman"/>
          <w:lang w:eastAsia="en-GB"/>
        </w:rPr>
      </w:pPr>
      <w:r w:rsidRPr="00FD790E">
        <w:rPr>
          <w:rFonts w:ascii="Arial" w:eastAsia="Times New Roman" w:hAnsi="Arial" w:cs="Times New Roman"/>
          <w:lang w:eastAsia="en-GB"/>
        </w:rPr>
        <w:t>fraudulent evasion within the meaning of section 170 of the Customs and Excise Management Act 1979 or section 72 of the Value Added Tax Act 1994;</w:t>
      </w:r>
    </w:p>
    <w:p w14:paraId="2162E9FC" w14:textId="77777777" w:rsidR="00AC1691" w:rsidRPr="00FD790E" w:rsidRDefault="00AC1691" w:rsidP="00AC1691">
      <w:pPr>
        <w:numPr>
          <w:ilvl w:val="0"/>
          <w:numId w:val="9"/>
        </w:num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an offence </w:t>
      </w:r>
      <w:proofErr w:type="gramStart"/>
      <w:r w:rsidRPr="00FD790E">
        <w:rPr>
          <w:rFonts w:ascii="Arial" w:eastAsia="Times New Roman" w:hAnsi="Arial" w:cs="Times New Roman"/>
          <w:lang w:eastAsia="en-GB"/>
        </w:rPr>
        <w:t>in connection with</w:t>
      </w:r>
      <w:proofErr w:type="gramEnd"/>
      <w:r w:rsidRPr="00FD790E">
        <w:rPr>
          <w:rFonts w:ascii="Arial" w:eastAsia="Times New Roman" w:hAnsi="Arial" w:cs="Times New Roman"/>
          <w:lang w:eastAsia="en-GB"/>
        </w:rPr>
        <w:t xml:space="preserve"> taxation in the European Union within the meaning of section 71 of the Criminal Justice Act 1993; </w:t>
      </w:r>
    </w:p>
    <w:p w14:paraId="6AB7380B" w14:textId="77777777" w:rsidR="00AC1691" w:rsidRPr="00FD790E" w:rsidRDefault="00AC1691" w:rsidP="00AC1691">
      <w:pPr>
        <w:numPr>
          <w:ilvl w:val="0"/>
          <w:numId w:val="9"/>
        </w:num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destroying, defacing or concealing of documents or procuring the execution of a valuable security within the meaning of section 20 of the Theft Act 1968 or section 19 of the Theft Act (Northern Ireland) 1969; </w:t>
      </w:r>
    </w:p>
    <w:p w14:paraId="11EDF37D" w14:textId="77777777" w:rsidR="00AC1691" w:rsidRPr="00FD790E" w:rsidRDefault="00AC1691" w:rsidP="00AC1691">
      <w:pPr>
        <w:numPr>
          <w:ilvl w:val="0"/>
          <w:numId w:val="9"/>
        </w:num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fraud within the meaning of section 2, 3 or 4 of the Fraud Act 2006; </w:t>
      </w:r>
    </w:p>
    <w:p w14:paraId="70A2AEB1" w14:textId="77777777" w:rsidR="00AC1691" w:rsidRPr="00FD790E" w:rsidRDefault="00AC1691" w:rsidP="00AC1691">
      <w:pPr>
        <w:numPr>
          <w:ilvl w:val="0"/>
          <w:numId w:val="9"/>
        </w:numPr>
        <w:spacing w:before="40" w:after="40"/>
        <w:rPr>
          <w:rFonts w:ascii="Arial" w:eastAsia="Times New Roman" w:hAnsi="Arial" w:cs="Times New Roman"/>
          <w:lang w:eastAsia="en-GB"/>
        </w:rPr>
      </w:pPr>
      <w:r w:rsidRPr="00FD790E">
        <w:rPr>
          <w:rFonts w:ascii="Arial" w:eastAsia="Times New Roman" w:hAnsi="Arial" w:cs="Times New Roman"/>
          <w:lang w:eastAsia="en-GB"/>
        </w:rPr>
        <w:lastRenderedPageBreak/>
        <w:t>the possession of articles for use in frauds within the meaning of section 6 of the Fraud Act 2006, or the making, adapting, supplying or offering to supply articles for use in frauds within the meaning of section 7 of that Act;</w:t>
      </w:r>
    </w:p>
    <w:p w14:paraId="2C14A38E" w14:textId="77777777" w:rsidR="00AC1691" w:rsidRPr="00FD790E" w:rsidRDefault="00AC1691" w:rsidP="00AC1691">
      <w:pPr>
        <w:spacing w:before="40" w:after="40"/>
        <w:rPr>
          <w:rFonts w:ascii="Arial" w:eastAsia="Times New Roman" w:hAnsi="Arial" w:cs="Times New Roman"/>
          <w:lang w:eastAsia="en-GB"/>
        </w:rPr>
      </w:pPr>
    </w:p>
    <w:p w14:paraId="2ED33DC0" w14:textId="77777777" w:rsidR="00AC1691" w:rsidRPr="00FD790E" w:rsidRDefault="00AC1691" w:rsidP="00AC1691">
      <w:pPr>
        <w:spacing w:before="40" w:after="40"/>
        <w:rPr>
          <w:rFonts w:ascii="Arial" w:eastAsia="Times New Roman" w:hAnsi="Arial" w:cs="Times New Roman"/>
          <w:b/>
          <w:lang w:eastAsia="en-GB"/>
        </w:rPr>
      </w:pPr>
      <w:r w:rsidRPr="00FD790E">
        <w:rPr>
          <w:rFonts w:ascii="Arial" w:eastAsia="Times New Roman" w:hAnsi="Arial" w:cs="Times New Roman"/>
          <w:b/>
          <w:lang w:eastAsia="en-GB"/>
        </w:rPr>
        <w:t>Terrorist offences or offences linked to terrorist activities</w:t>
      </w:r>
    </w:p>
    <w:p w14:paraId="78F4CD4E" w14:textId="77777777" w:rsidR="00AC1691" w:rsidRPr="00FD790E" w:rsidRDefault="00AC1691" w:rsidP="00AC1691">
      <w:pPr>
        <w:spacing w:before="40" w:after="40"/>
        <w:rPr>
          <w:rFonts w:ascii="Arial" w:eastAsia="Times New Roman" w:hAnsi="Arial" w:cs="Times New Roman"/>
          <w:b/>
          <w:lang w:eastAsia="en-GB"/>
        </w:rPr>
      </w:pPr>
    </w:p>
    <w:p w14:paraId="62753261" w14:textId="77777777" w:rsidR="00AC1691" w:rsidRPr="00FD790E" w:rsidRDefault="00AC1691" w:rsidP="00AC1691">
      <w:p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Any offence: </w:t>
      </w:r>
    </w:p>
    <w:p w14:paraId="451A959F" w14:textId="77777777" w:rsidR="00AC1691" w:rsidRPr="00FD790E" w:rsidRDefault="00AC1691" w:rsidP="00AC1691">
      <w:pPr>
        <w:spacing w:before="40" w:after="40"/>
        <w:ind w:left="720" w:firstLine="720"/>
        <w:rPr>
          <w:rFonts w:ascii="Arial" w:eastAsia="Times New Roman" w:hAnsi="Arial" w:cs="Times New Roman"/>
          <w:lang w:eastAsia="en-GB"/>
        </w:rPr>
      </w:pPr>
      <w:r w:rsidRPr="00FD790E">
        <w:rPr>
          <w:rFonts w:ascii="Arial" w:eastAsia="Times New Roman" w:hAnsi="Arial" w:cs="Times New Roman"/>
          <w:lang w:eastAsia="en-GB"/>
        </w:rPr>
        <w:t xml:space="preserve">● listed in section 41 of the Counter Terrorism Act 2008; </w:t>
      </w:r>
    </w:p>
    <w:p w14:paraId="27EABB32" w14:textId="77777777" w:rsidR="00AC1691" w:rsidRPr="00FD790E" w:rsidRDefault="00AC1691" w:rsidP="00AC1691">
      <w:pPr>
        <w:spacing w:before="40" w:after="40"/>
        <w:ind w:left="1440"/>
        <w:rPr>
          <w:rFonts w:ascii="Arial" w:eastAsia="Times New Roman" w:hAnsi="Arial" w:cs="Times New Roman"/>
          <w:lang w:eastAsia="en-GB"/>
        </w:rPr>
      </w:pPr>
      <w:r w:rsidRPr="00FD790E">
        <w:rPr>
          <w:rFonts w:ascii="Arial" w:eastAsia="Times New Roman" w:hAnsi="Arial" w:cs="Times New Roman"/>
          <w:lang w:eastAsia="en-GB"/>
        </w:rPr>
        <w:t xml:space="preserve">● listed in schedule 2 to that Act where the court has determined that there is a terrorist connection; </w:t>
      </w:r>
    </w:p>
    <w:p w14:paraId="731C3D1C" w14:textId="77777777" w:rsidR="00AC1691" w:rsidRPr="00FD790E" w:rsidRDefault="00AC1691" w:rsidP="00AC1691">
      <w:pPr>
        <w:spacing w:before="40" w:after="40"/>
        <w:ind w:left="1440"/>
        <w:rPr>
          <w:rFonts w:ascii="Arial" w:eastAsia="Times New Roman" w:hAnsi="Arial" w:cs="Times New Roman"/>
          <w:lang w:eastAsia="en-GB"/>
        </w:rPr>
      </w:pPr>
      <w:r w:rsidRPr="00FD790E">
        <w:rPr>
          <w:rFonts w:ascii="Arial" w:eastAsia="Times New Roman" w:hAnsi="Arial" w:cs="Times New Roman"/>
          <w:lang w:eastAsia="en-GB"/>
        </w:rPr>
        <w:t>● under sections 44 to 46 of the Serious Crime Act 2007 which relates to an offence covered by the previous two points;</w:t>
      </w:r>
    </w:p>
    <w:p w14:paraId="1D61541C" w14:textId="77777777" w:rsidR="00AC1691" w:rsidRPr="00FD790E" w:rsidRDefault="00AC1691" w:rsidP="00AC1691">
      <w:pPr>
        <w:spacing w:before="40" w:after="40"/>
        <w:rPr>
          <w:rFonts w:ascii="Arial" w:eastAsia="Times New Roman" w:hAnsi="Arial" w:cs="Times New Roman"/>
          <w:lang w:eastAsia="en-GB"/>
        </w:rPr>
      </w:pPr>
    </w:p>
    <w:p w14:paraId="39E4703E" w14:textId="77777777" w:rsidR="00AC1691" w:rsidRPr="00FD790E" w:rsidRDefault="00AC1691" w:rsidP="00AC1691">
      <w:pPr>
        <w:spacing w:before="40" w:after="40"/>
        <w:rPr>
          <w:rFonts w:ascii="Arial" w:eastAsia="Times New Roman" w:hAnsi="Arial" w:cs="Times New Roman"/>
          <w:b/>
          <w:lang w:eastAsia="en-GB"/>
        </w:rPr>
      </w:pPr>
      <w:r w:rsidRPr="00FD790E">
        <w:rPr>
          <w:rFonts w:ascii="Arial" w:eastAsia="Times New Roman" w:hAnsi="Arial" w:cs="Times New Roman"/>
          <w:b/>
          <w:lang w:eastAsia="en-GB"/>
        </w:rPr>
        <w:t xml:space="preserve">Money laundering or terrorist financing </w:t>
      </w:r>
    </w:p>
    <w:p w14:paraId="0BB2CB99" w14:textId="77777777" w:rsidR="00AC1691" w:rsidRPr="00FD790E" w:rsidRDefault="00AC1691" w:rsidP="00AC1691">
      <w:pPr>
        <w:spacing w:before="40" w:after="40"/>
        <w:rPr>
          <w:rFonts w:ascii="Arial" w:eastAsia="Times New Roman" w:hAnsi="Arial" w:cs="Times New Roman"/>
          <w:lang w:eastAsia="en-GB"/>
        </w:rPr>
      </w:pPr>
    </w:p>
    <w:p w14:paraId="65397496" w14:textId="77777777" w:rsidR="00AC1691" w:rsidRPr="00FD790E" w:rsidRDefault="00AC1691" w:rsidP="00AC1691">
      <w:p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Money laundering within the meaning of sections 340(11) and 415 of the Proceeds of Crime Act 2002 </w:t>
      </w:r>
    </w:p>
    <w:p w14:paraId="683A8DAF" w14:textId="77777777" w:rsidR="00AC1691" w:rsidRPr="00FD790E" w:rsidRDefault="00AC1691" w:rsidP="00AC1691">
      <w:pPr>
        <w:spacing w:before="40" w:after="40"/>
        <w:rPr>
          <w:rFonts w:ascii="Arial" w:eastAsia="Times New Roman" w:hAnsi="Arial" w:cs="Times New Roman"/>
          <w:lang w:eastAsia="en-GB"/>
        </w:rPr>
      </w:pPr>
    </w:p>
    <w:p w14:paraId="295A61B2" w14:textId="77777777" w:rsidR="00AC1691" w:rsidRPr="00FD790E" w:rsidRDefault="00AC1691" w:rsidP="00AC1691">
      <w:p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An offence </w:t>
      </w:r>
      <w:proofErr w:type="gramStart"/>
      <w:r w:rsidRPr="00FD790E">
        <w:rPr>
          <w:rFonts w:ascii="Arial" w:eastAsia="Times New Roman" w:hAnsi="Arial" w:cs="Times New Roman"/>
          <w:lang w:eastAsia="en-GB"/>
        </w:rPr>
        <w:t>in connection with</w:t>
      </w:r>
      <w:proofErr w:type="gramEnd"/>
      <w:r w:rsidRPr="00FD790E">
        <w:rPr>
          <w:rFonts w:ascii="Arial" w:eastAsia="Times New Roman" w:hAnsi="Arial" w:cs="Times New Roman"/>
          <w:lang w:eastAsia="en-GB"/>
        </w:rPr>
        <w:t xml:space="preserve"> the proceeds of criminal conduct within the meaning of section 93A, 93B or 93C of the Criminal Justice Act 1988 or article 45, 46 or 47 of the Proceeds of Crime (Northern Ireland) Order 1996</w:t>
      </w:r>
    </w:p>
    <w:p w14:paraId="0B62AB74" w14:textId="77777777" w:rsidR="00AC1691" w:rsidRPr="00FD790E" w:rsidRDefault="00AC1691" w:rsidP="00AC1691">
      <w:pPr>
        <w:spacing w:before="40" w:after="40"/>
        <w:rPr>
          <w:rFonts w:ascii="Arial" w:eastAsia="Times New Roman" w:hAnsi="Arial" w:cs="Times New Roman"/>
          <w:lang w:eastAsia="en-GB"/>
        </w:rPr>
      </w:pPr>
    </w:p>
    <w:p w14:paraId="6358470C" w14:textId="77777777" w:rsidR="00AC1691" w:rsidRPr="00FD790E" w:rsidRDefault="00AC1691" w:rsidP="00AC1691">
      <w:pPr>
        <w:spacing w:before="40" w:after="40"/>
        <w:rPr>
          <w:rFonts w:ascii="Arial" w:eastAsia="Times New Roman" w:hAnsi="Arial" w:cs="Times New Roman"/>
          <w:b/>
          <w:lang w:eastAsia="en-GB"/>
        </w:rPr>
      </w:pPr>
      <w:r w:rsidRPr="00FD790E">
        <w:rPr>
          <w:rFonts w:ascii="Arial" w:eastAsia="Times New Roman" w:hAnsi="Arial" w:cs="Times New Roman"/>
          <w:b/>
          <w:lang w:eastAsia="en-GB"/>
        </w:rPr>
        <w:t>Child labour and other forms of trafficking human beings</w:t>
      </w:r>
    </w:p>
    <w:p w14:paraId="4CAA8341" w14:textId="77777777" w:rsidR="00AC1691" w:rsidRPr="00FD790E" w:rsidRDefault="00AC1691" w:rsidP="00AC1691">
      <w:pPr>
        <w:spacing w:before="40" w:after="40"/>
        <w:rPr>
          <w:rFonts w:ascii="Arial" w:eastAsia="Times New Roman" w:hAnsi="Arial" w:cs="Times New Roman"/>
          <w:b/>
          <w:lang w:eastAsia="en-GB"/>
        </w:rPr>
      </w:pPr>
    </w:p>
    <w:p w14:paraId="447A4408" w14:textId="77777777" w:rsidR="00AC1691" w:rsidRPr="00FD790E" w:rsidRDefault="00AC1691" w:rsidP="00AC1691">
      <w:p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An offence under section 4 of the Asylum and Immigration (Treatment of Claimants etc.) Act 2004; </w:t>
      </w:r>
    </w:p>
    <w:p w14:paraId="2190C492" w14:textId="77777777" w:rsidR="00AC1691" w:rsidRPr="00FD790E" w:rsidRDefault="00AC1691" w:rsidP="00AC1691">
      <w:pPr>
        <w:spacing w:before="40" w:after="40"/>
        <w:rPr>
          <w:rFonts w:ascii="Arial" w:eastAsia="Times New Roman" w:hAnsi="Arial" w:cs="Times New Roman"/>
          <w:lang w:eastAsia="en-GB"/>
        </w:rPr>
      </w:pPr>
    </w:p>
    <w:p w14:paraId="49D1CA76" w14:textId="77777777" w:rsidR="00AC1691" w:rsidRPr="00FD790E" w:rsidRDefault="00AC1691" w:rsidP="00AC1691">
      <w:p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An offence under section 59A of the Sexual Offences Act 2003 </w:t>
      </w:r>
    </w:p>
    <w:p w14:paraId="1050FE44" w14:textId="77777777" w:rsidR="00AC1691" w:rsidRPr="00FD790E" w:rsidRDefault="00AC1691" w:rsidP="00AC1691">
      <w:pPr>
        <w:spacing w:before="40" w:after="40"/>
        <w:rPr>
          <w:rFonts w:ascii="Arial" w:eastAsia="Times New Roman" w:hAnsi="Arial" w:cs="Times New Roman"/>
          <w:lang w:eastAsia="en-GB"/>
        </w:rPr>
      </w:pPr>
    </w:p>
    <w:p w14:paraId="0E3731AD" w14:textId="77777777" w:rsidR="00AC1691" w:rsidRPr="00FD790E" w:rsidRDefault="00AC1691" w:rsidP="00AC1691">
      <w:p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An offence under section 71 of the Coroners and Justice Act 2009; </w:t>
      </w:r>
    </w:p>
    <w:p w14:paraId="76796B72" w14:textId="77777777" w:rsidR="00AC1691" w:rsidRPr="00FD790E" w:rsidRDefault="00AC1691" w:rsidP="00AC1691">
      <w:pPr>
        <w:spacing w:before="40" w:after="40"/>
        <w:rPr>
          <w:rFonts w:ascii="Arial" w:eastAsia="Times New Roman" w:hAnsi="Arial" w:cs="Times New Roman"/>
          <w:lang w:eastAsia="en-GB"/>
        </w:rPr>
      </w:pPr>
    </w:p>
    <w:p w14:paraId="2B1BFE0F" w14:textId="77777777" w:rsidR="00AC1691" w:rsidRPr="00FD790E" w:rsidRDefault="00AC1691" w:rsidP="00AC1691">
      <w:p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An offence </w:t>
      </w:r>
      <w:proofErr w:type="gramStart"/>
      <w:r w:rsidRPr="00FD790E">
        <w:rPr>
          <w:rFonts w:ascii="Arial" w:eastAsia="Times New Roman" w:hAnsi="Arial" w:cs="Times New Roman"/>
          <w:lang w:eastAsia="en-GB"/>
        </w:rPr>
        <w:t>in connection with</w:t>
      </w:r>
      <w:proofErr w:type="gramEnd"/>
      <w:r w:rsidRPr="00FD790E">
        <w:rPr>
          <w:rFonts w:ascii="Arial" w:eastAsia="Times New Roman" w:hAnsi="Arial" w:cs="Times New Roman"/>
          <w:lang w:eastAsia="en-GB"/>
        </w:rPr>
        <w:t xml:space="preserve"> the proceeds of drug trafficking within the meaning of section 49, 50 or 51 of the Drug Trafficking Act 1994 </w:t>
      </w:r>
    </w:p>
    <w:p w14:paraId="6BEE52D9" w14:textId="77777777" w:rsidR="00AC1691" w:rsidRPr="00FD790E" w:rsidRDefault="00AC1691" w:rsidP="00AC1691">
      <w:pPr>
        <w:spacing w:before="40" w:after="40"/>
        <w:rPr>
          <w:rFonts w:ascii="Arial" w:eastAsia="Times New Roman" w:hAnsi="Arial" w:cs="Times New Roman"/>
          <w:lang w:eastAsia="en-GB"/>
        </w:rPr>
      </w:pPr>
    </w:p>
    <w:p w14:paraId="30ED4106" w14:textId="77777777" w:rsidR="00AC1691" w:rsidRPr="00FD790E" w:rsidRDefault="00AC1691" w:rsidP="00AC1691">
      <w:pPr>
        <w:spacing w:before="40" w:after="40"/>
        <w:rPr>
          <w:rFonts w:ascii="Arial" w:eastAsia="Times New Roman" w:hAnsi="Arial" w:cs="Times New Roman"/>
          <w:lang w:eastAsia="en-GB"/>
        </w:rPr>
      </w:pPr>
      <w:r w:rsidRPr="00FD790E">
        <w:rPr>
          <w:rFonts w:ascii="Arial" w:eastAsia="Times New Roman" w:hAnsi="Arial" w:cs="Times New Roman"/>
          <w:lang w:eastAsia="en-GB"/>
        </w:rPr>
        <w:t>An offence under section 2 or section 4 of the Modern Slavery Act 2015</w:t>
      </w:r>
    </w:p>
    <w:p w14:paraId="18E45621" w14:textId="77777777" w:rsidR="00AC1691" w:rsidRPr="00FD790E" w:rsidRDefault="00AC1691" w:rsidP="00AC1691">
      <w:pPr>
        <w:spacing w:before="40" w:after="40"/>
        <w:rPr>
          <w:rFonts w:ascii="Arial" w:eastAsia="Times New Roman" w:hAnsi="Arial" w:cs="Times New Roman"/>
          <w:lang w:eastAsia="en-GB"/>
        </w:rPr>
      </w:pPr>
    </w:p>
    <w:p w14:paraId="0AC8E664" w14:textId="77777777" w:rsidR="00AC1691" w:rsidRPr="00FD790E" w:rsidRDefault="00AC1691" w:rsidP="00AC1691">
      <w:pPr>
        <w:spacing w:before="40" w:after="40"/>
        <w:rPr>
          <w:rFonts w:ascii="Arial" w:eastAsia="Times New Roman" w:hAnsi="Arial" w:cs="Times New Roman"/>
          <w:b/>
          <w:lang w:eastAsia="en-GB"/>
        </w:rPr>
      </w:pPr>
    </w:p>
    <w:p w14:paraId="583B38DC" w14:textId="77777777" w:rsidR="00AC1691" w:rsidRPr="00FD790E" w:rsidRDefault="00AC1691" w:rsidP="00AC1691">
      <w:pPr>
        <w:spacing w:before="40" w:after="40"/>
        <w:rPr>
          <w:rFonts w:ascii="Arial" w:eastAsia="Times New Roman" w:hAnsi="Arial" w:cs="Times New Roman"/>
          <w:b/>
          <w:lang w:eastAsia="en-GB"/>
        </w:rPr>
      </w:pPr>
      <w:r w:rsidRPr="00FD790E">
        <w:rPr>
          <w:rFonts w:ascii="Arial" w:eastAsia="Times New Roman" w:hAnsi="Arial" w:cs="Times New Roman"/>
          <w:b/>
          <w:lang w:eastAsia="en-GB"/>
        </w:rPr>
        <w:t>Non-payment of tax and social security contributions</w:t>
      </w:r>
    </w:p>
    <w:p w14:paraId="7301220A" w14:textId="77777777" w:rsidR="00AC1691" w:rsidRPr="00FD790E" w:rsidRDefault="00AC1691" w:rsidP="00AC1691">
      <w:pPr>
        <w:spacing w:before="40" w:after="40"/>
        <w:rPr>
          <w:rFonts w:ascii="Arial" w:eastAsia="Times New Roman" w:hAnsi="Arial" w:cs="Times New Roman"/>
          <w:b/>
          <w:lang w:eastAsia="en-GB"/>
        </w:rPr>
      </w:pPr>
    </w:p>
    <w:p w14:paraId="0D83DCD6" w14:textId="77777777" w:rsidR="00AC1691" w:rsidRPr="00FD790E" w:rsidRDefault="00AC1691" w:rsidP="00AC1691">
      <w:pPr>
        <w:spacing w:before="40" w:after="40"/>
        <w:rPr>
          <w:rFonts w:ascii="Arial" w:eastAsia="Times New Roman" w:hAnsi="Arial" w:cs="Times New Roman"/>
          <w:lang w:eastAsia="en-GB"/>
        </w:rPr>
      </w:pPr>
      <w:r w:rsidRPr="00FD790E">
        <w:rPr>
          <w:rFonts w:ascii="Arial" w:eastAsia="Times New Roman" w:hAnsi="Arial" w:cs="Times New Roman"/>
          <w:lang w:eastAsia="en-GB"/>
        </w:rPr>
        <w:t>Breach of obligations relating to the payment of taxes or social security contributions that has been established by a judicial or administrative decision.</w:t>
      </w:r>
    </w:p>
    <w:p w14:paraId="16BBB352" w14:textId="77777777" w:rsidR="00AC1691" w:rsidRPr="00FD790E" w:rsidRDefault="00AC1691" w:rsidP="00AC1691">
      <w:pPr>
        <w:spacing w:before="40" w:after="40"/>
        <w:rPr>
          <w:rFonts w:ascii="Arial" w:eastAsia="Times New Roman" w:hAnsi="Arial" w:cs="Times New Roman"/>
          <w:lang w:eastAsia="en-GB"/>
        </w:rPr>
      </w:pPr>
    </w:p>
    <w:p w14:paraId="39DAFF65" w14:textId="77777777" w:rsidR="00AC1691" w:rsidRPr="00FD790E" w:rsidRDefault="00AC1691" w:rsidP="00AC1691">
      <w:p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Where any tax returns submitted on or after 1 October 2012 have been found to be incorrect </w:t>
      </w:r>
      <w:proofErr w:type="gramStart"/>
      <w:r w:rsidRPr="00FD790E">
        <w:rPr>
          <w:rFonts w:ascii="Arial" w:eastAsia="Times New Roman" w:hAnsi="Arial" w:cs="Times New Roman"/>
          <w:lang w:eastAsia="en-GB"/>
        </w:rPr>
        <w:t>as a result of</w:t>
      </w:r>
      <w:proofErr w:type="gramEnd"/>
      <w:r w:rsidRPr="00FD790E">
        <w:rPr>
          <w:rFonts w:ascii="Arial" w:eastAsia="Times New Roman" w:hAnsi="Arial" w:cs="Times New Roman"/>
          <w:lang w:eastAsia="en-GB"/>
        </w:rPr>
        <w:t xml:space="preserve">: </w:t>
      </w:r>
    </w:p>
    <w:p w14:paraId="21849EC9" w14:textId="77777777" w:rsidR="00AC1691" w:rsidRPr="00FD790E" w:rsidRDefault="00AC1691" w:rsidP="00AC1691">
      <w:pPr>
        <w:spacing w:before="40" w:after="40"/>
        <w:ind w:left="1440"/>
        <w:rPr>
          <w:rFonts w:ascii="Arial" w:eastAsia="Times New Roman" w:hAnsi="Arial" w:cs="Times New Roman"/>
          <w:lang w:eastAsia="en-GB"/>
        </w:rPr>
      </w:pPr>
      <w:r w:rsidRPr="00FD790E">
        <w:rPr>
          <w:rFonts w:ascii="Arial" w:eastAsia="Times New Roman" w:hAnsi="Arial" w:cs="Times New Roman"/>
          <w:lang w:eastAsia="en-GB"/>
        </w:rPr>
        <w:lastRenderedPageBreak/>
        <w:t xml:space="preserve">● HMRC successfully challenging the potential supplier under the General Anti – Abuse Rule (GAAR) or the “Halifax” abuse principle; or </w:t>
      </w:r>
    </w:p>
    <w:p w14:paraId="77CC375E" w14:textId="77777777" w:rsidR="00AC1691" w:rsidRPr="00FD790E" w:rsidRDefault="00AC1691" w:rsidP="00AC1691">
      <w:pPr>
        <w:spacing w:before="40" w:after="40"/>
        <w:ind w:left="1440"/>
        <w:rPr>
          <w:rFonts w:ascii="Arial" w:eastAsia="Times New Roman" w:hAnsi="Arial" w:cs="Times New Roman"/>
          <w:lang w:eastAsia="en-GB"/>
        </w:rPr>
      </w:pPr>
      <w:r w:rsidRPr="00FD790E">
        <w:rPr>
          <w:rFonts w:ascii="Arial" w:eastAsia="Times New Roman" w:hAnsi="Arial" w:cs="Times New Roman"/>
          <w:lang w:eastAsia="en-GB"/>
        </w:rPr>
        <w:t xml:space="preserve">● a tax authority in a jurisdiction in which the potential supplier is established successfully challenging it under any tax rules or legislation that have an effect equivalent or </w:t>
      </w:r>
      <w:proofErr w:type="gramStart"/>
      <w:r w:rsidRPr="00FD790E">
        <w:rPr>
          <w:rFonts w:ascii="Arial" w:eastAsia="Times New Roman" w:hAnsi="Arial" w:cs="Times New Roman"/>
          <w:lang w:eastAsia="en-GB"/>
        </w:rPr>
        <w:t>similar to</w:t>
      </w:r>
      <w:proofErr w:type="gramEnd"/>
      <w:r w:rsidRPr="00FD790E">
        <w:rPr>
          <w:rFonts w:ascii="Arial" w:eastAsia="Times New Roman" w:hAnsi="Arial" w:cs="Times New Roman"/>
          <w:lang w:eastAsia="en-GB"/>
        </w:rPr>
        <w:t xml:space="preserve"> the GAAR or “Halifax” abuse principle; </w:t>
      </w:r>
    </w:p>
    <w:p w14:paraId="707513BF" w14:textId="77777777" w:rsidR="00AC1691" w:rsidRPr="00FD790E" w:rsidRDefault="00AC1691" w:rsidP="00AC1691">
      <w:pPr>
        <w:spacing w:before="40" w:after="40"/>
        <w:ind w:left="1440"/>
        <w:rPr>
          <w:rFonts w:ascii="Arial" w:eastAsia="Times New Roman" w:hAnsi="Arial" w:cs="Times New Roman"/>
          <w:lang w:eastAsia="en-GB"/>
        </w:rPr>
      </w:pPr>
      <w:r w:rsidRPr="00FD790E">
        <w:rPr>
          <w:rFonts w:ascii="Arial" w:eastAsia="Times New Roman" w:hAnsi="Arial" w:cs="Times New Roman"/>
          <w:lang w:eastAsia="en-GB"/>
        </w:rPr>
        <w:t xml:space="preserve">● a failure to notify, or failure of an avoidance scheme which the supplier is or was involved in, under the Disclosure of Tax Avoidance Scheme rules (DOTAS) or any equivalent or similar regime in a jurisdiction in which the supplier is established </w:t>
      </w:r>
    </w:p>
    <w:p w14:paraId="5683774D" w14:textId="77777777" w:rsidR="00AC1691" w:rsidRPr="00FD790E" w:rsidRDefault="00AC1691" w:rsidP="00AC1691">
      <w:pPr>
        <w:spacing w:before="40" w:after="40"/>
        <w:rPr>
          <w:rFonts w:ascii="Arial" w:eastAsia="Times New Roman" w:hAnsi="Arial" w:cs="Times New Roman"/>
          <w:lang w:eastAsia="en-GB"/>
        </w:rPr>
      </w:pPr>
    </w:p>
    <w:p w14:paraId="0C84BAFD" w14:textId="77777777" w:rsidR="00AC1691" w:rsidRPr="00FD790E" w:rsidRDefault="00AC1691" w:rsidP="00AC1691">
      <w:pPr>
        <w:spacing w:before="40" w:after="40"/>
        <w:rPr>
          <w:rFonts w:ascii="Arial" w:eastAsia="Times New Roman" w:hAnsi="Arial" w:cs="Times New Roman"/>
          <w:b/>
          <w:lang w:eastAsia="en-GB"/>
        </w:rPr>
      </w:pPr>
      <w:r w:rsidRPr="00FD790E">
        <w:rPr>
          <w:rFonts w:ascii="Arial" w:eastAsia="Times New Roman" w:hAnsi="Arial" w:cs="Times New Roman"/>
          <w:b/>
          <w:lang w:eastAsia="en-GB"/>
        </w:rPr>
        <w:t xml:space="preserve">Other offences </w:t>
      </w:r>
    </w:p>
    <w:p w14:paraId="5B06329B" w14:textId="77777777" w:rsidR="00AC1691" w:rsidRPr="00FD790E" w:rsidRDefault="00AC1691" w:rsidP="00AC1691">
      <w:pPr>
        <w:spacing w:before="40" w:after="40"/>
        <w:rPr>
          <w:rFonts w:ascii="Arial" w:eastAsia="Times New Roman" w:hAnsi="Arial" w:cs="Times New Roman"/>
          <w:lang w:eastAsia="en-GB"/>
        </w:rPr>
      </w:pPr>
    </w:p>
    <w:p w14:paraId="17D05514" w14:textId="77777777" w:rsidR="00AC1691" w:rsidRPr="00FD790E" w:rsidRDefault="00AC1691" w:rsidP="00AC1691">
      <w:p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Any other offence within the meaning of Article 57(1) of the Directive as defined by the law of any jurisdiction outside England, Wales and Northern Ireland </w:t>
      </w:r>
    </w:p>
    <w:p w14:paraId="2E5CA1E7" w14:textId="77777777" w:rsidR="00AC1691" w:rsidRPr="00FD790E" w:rsidRDefault="00AC1691" w:rsidP="00AC1691">
      <w:pPr>
        <w:spacing w:before="40" w:after="40"/>
        <w:rPr>
          <w:rFonts w:ascii="Arial" w:eastAsia="Times New Roman" w:hAnsi="Arial" w:cs="Times New Roman"/>
          <w:b/>
          <w:lang w:eastAsia="en-GB"/>
        </w:rPr>
      </w:pPr>
      <w:r w:rsidRPr="00FD790E">
        <w:rPr>
          <w:rFonts w:ascii="Arial" w:eastAsia="Times New Roman" w:hAnsi="Arial" w:cs="Times New Roman"/>
          <w:lang w:eastAsia="en-GB"/>
        </w:rPr>
        <w:t>Any other offence within the meaning of Article 57(1) of the Directive created after 26th February 2015 in England, Wales or Northern Ireland</w:t>
      </w:r>
    </w:p>
    <w:p w14:paraId="32BBF941" w14:textId="77777777" w:rsidR="00AC1691" w:rsidRPr="00FD790E" w:rsidRDefault="00AC1691" w:rsidP="00AC1691">
      <w:pPr>
        <w:spacing w:before="40" w:after="40"/>
        <w:rPr>
          <w:rFonts w:ascii="Arial" w:eastAsia="Times New Roman" w:hAnsi="Arial" w:cs="Times New Roman"/>
          <w:lang w:eastAsia="en-GB"/>
        </w:rPr>
      </w:pPr>
    </w:p>
    <w:p w14:paraId="70560063" w14:textId="77777777" w:rsidR="00AC1691" w:rsidRPr="00FD790E" w:rsidRDefault="00AC1691" w:rsidP="00AC1691">
      <w:pPr>
        <w:spacing w:before="40" w:after="40"/>
        <w:rPr>
          <w:rFonts w:ascii="Arial" w:eastAsia="Times New Roman" w:hAnsi="Arial" w:cs="Times New Roman"/>
          <w:b/>
          <w:sz w:val="28"/>
          <w:szCs w:val="28"/>
          <w:lang w:eastAsia="en-GB"/>
        </w:rPr>
      </w:pPr>
    </w:p>
    <w:p w14:paraId="2E59C4A3" w14:textId="77777777" w:rsidR="00AC1691" w:rsidRPr="00FD790E" w:rsidRDefault="00AC1691" w:rsidP="00AC1691">
      <w:pPr>
        <w:rPr>
          <w:rFonts w:ascii="Arial" w:eastAsia="Times New Roman" w:hAnsi="Arial" w:cs="Times New Roman"/>
          <w:b/>
          <w:szCs w:val="20"/>
          <w:u w:val="single"/>
          <w:lang w:eastAsia="en-GB"/>
        </w:rPr>
      </w:pPr>
    </w:p>
    <w:p w14:paraId="44D95FA1" w14:textId="77777777" w:rsidR="00AC1691" w:rsidRPr="00FD790E" w:rsidRDefault="00AC1691" w:rsidP="00AC1691">
      <w:pPr>
        <w:rPr>
          <w:rFonts w:ascii="Arial" w:eastAsia="Times New Roman" w:hAnsi="Arial" w:cs="Times New Roman"/>
          <w:b/>
          <w:szCs w:val="20"/>
          <w:u w:val="single"/>
          <w:lang w:eastAsia="en-GB"/>
        </w:rPr>
      </w:pPr>
    </w:p>
    <w:p w14:paraId="62368917" w14:textId="77777777" w:rsidR="00AC1691" w:rsidRPr="00FD790E" w:rsidRDefault="00AC1691" w:rsidP="00AC1691">
      <w:pPr>
        <w:rPr>
          <w:rFonts w:ascii="Arial" w:eastAsia="Times New Roman" w:hAnsi="Arial" w:cs="Times New Roman"/>
          <w:b/>
          <w:szCs w:val="20"/>
          <w:u w:val="single"/>
          <w:lang w:eastAsia="en-GB"/>
        </w:rPr>
      </w:pPr>
    </w:p>
    <w:p w14:paraId="61361CE2" w14:textId="77777777" w:rsidR="00AC1691" w:rsidRPr="00FD790E" w:rsidRDefault="00AC1691" w:rsidP="00AC1691">
      <w:pPr>
        <w:rPr>
          <w:rFonts w:ascii="Arial" w:eastAsia="Times New Roman" w:hAnsi="Arial" w:cs="Times New Roman"/>
          <w:b/>
          <w:szCs w:val="20"/>
          <w:u w:val="single"/>
          <w:lang w:eastAsia="en-GB"/>
        </w:rPr>
      </w:pPr>
    </w:p>
    <w:p w14:paraId="73FEE8A9" w14:textId="77777777" w:rsidR="00AC1691" w:rsidRPr="00FD790E" w:rsidRDefault="00AC1691" w:rsidP="00AC1691">
      <w:pPr>
        <w:rPr>
          <w:rFonts w:ascii="Arial" w:eastAsia="Times New Roman" w:hAnsi="Arial" w:cs="Times New Roman"/>
          <w:b/>
          <w:szCs w:val="20"/>
          <w:u w:val="single"/>
          <w:lang w:eastAsia="en-GB"/>
        </w:rPr>
      </w:pPr>
    </w:p>
    <w:p w14:paraId="15307E14" w14:textId="77777777" w:rsidR="00AC1691" w:rsidRPr="00FD790E" w:rsidRDefault="00AC1691" w:rsidP="00AC1691">
      <w:pPr>
        <w:rPr>
          <w:rFonts w:ascii="Arial" w:eastAsia="Times New Roman" w:hAnsi="Arial" w:cs="Times New Roman"/>
          <w:b/>
          <w:szCs w:val="20"/>
          <w:u w:val="single"/>
          <w:lang w:eastAsia="en-GB"/>
        </w:rPr>
      </w:pPr>
    </w:p>
    <w:p w14:paraId="0061814A" w14:textId="77777777" w:rsidR="00AC1691" w:rsidRPr="00FD790E" w:rsidRDefault="00AC1691" w:rsidP="00AC1691">
      <w:pPr>
        <w:rPr>
          <w:rFonts w:ascii="Arial" w:eastAsia="Times New Roman" w:hAnsi="Arial" w:cs="Times New Roman"/>
          <w:b/>
          <w:szCs w:val="20"/>
          <w:u w:val="single"/>
          <w:lang w:eastAsia="en-GB"/>
        </w:rPr>
      </w:pPr>
    </w:p>
    <w:p w14:paraId="37A993F4" w14:textId="77777777" w:rsidR="00AC1691" w:rsidRPr="00FD790E" w:rsidRDefault="00AC1691" w:rsidP="00AC1691">
      <w:pPr>
        <w:rPr>
          <w:rFonts w:ascii="Arial" w:eastAsia="Times New Roman" w:hAnsi="Arial" w:cs="Times New Roman"/>
          <w:b/>
          <w:szCs w:val="20"/>
          <w:u w:val="single"/>
          <w:lang w:eastAsia="en-GB"/>
        </w:rPr>
      </w:pPr>
    </w:p>
    <w:p w14:paraId="7F9DC796" w14:textId="77777777" w:rsidR="00AC1691" w:rsidRPr="00FD790E" w:rsidRDefault="00AC1691" w:rsidP="00AC1691">
      <w:pPr>
        <w:rPr>
          <w:rFonts w:ascii="Arial" w:eastAsia="Times New Roman" w:hAnsi="Arial" w:cs="Times New Roman"/>
          <w:b/>
          <w:szCs w:val="20"/>
          <w:u w:val="single"/>
          <w:lang w:eastAsia="en-GB"/>
        </w:rPr>
      </w:pPr>
    </w:p>
    <w:p w14:paraId="62FECCD0" w14:textId="77777777" w:rsidR="00AC1691" w:rsidRPr="00FD790E" w:rsidRDefault="00AC1691" w:rsidP="00AC1691">
      <w:pPr>
        <w:rPr>
          <w:rFonts w:ascii="Arial" w:eastAsia="Times New Roman" w:hAnsi="Arial" w:cs="Times New Roman"/>
          <w:b/>
          <w:szCs w:val="20"/>
          <w:u w:val="single"/>
          <w:lang w:eastAsia="en-GB"/>
        </w:rPr>
      </w:pPr>
    </w:p>
    <w:p w14:paraId="64042333" w14:textId="77777777" w:rsidR="00AC1691" w:rsidRPr="00FD790E" w:rsidRDefault="00AC1691" w:rsidP="00AC1691">
      <w:pPr>
        <w:rPr>
          <w:rFonts w:ascii="Arial" w:eastAsia="Times New Roman" w:hAnsi="Arial" w:cs="Times New Roman"/>
          <w:b/>
          <w:szCs w:val="20"/>
          <w:u w:val="single"/>
          <w:lang w:eastAsia="en-GB"/>
        </w:rPr>
      </w:pPr>
    </w:p>
    <w:p w14:paraId="0DC73AFD" w14:textId="77777777" w:rsidR="00AC1691" w:rsidRPr="00FD790E" w:rsidRDefault="00AC1691" w:rsidP="00AC1691">
      <w:pPr>
        <w:rPr>
          <w:rFonts w:ascii="Arial" w:eastAsia="Times New Roman" w:hAnsi="Arial" w:cs="Times New Roman"/>
          <w:b/>
          <w:szCs w:val="20"/>
          <w:u w:val="single"/>
          <w:lang w:eastAsia="en-GB"/>
        </w:rPr>
      </w:pPr>
    </w:p>
    <w:p w14:paraId="2F2EBF1F" w14:textId="77777777" w:rsidR="00AC1691" w:rsidRPr="00FD790E" w:rsidRDefault="00AC1691" w:rsidP="00AC1691">
      <w:pPr>
        <w:rPr>
          <w:rFonts w:ascii="Arial" w:eastAsia="Times New Roman" w:hAnsi="Arial" w:cs="Times New Roman"/>
          <w:b/>
          <w:szCs w:val="20"/>
          <w:u w:val="single"/>
          <w:lang w:eastAsia="en-GB"/>
        </w:rPr>
      </w:pPr>
    </w:p>
    <w:p w14:paraId="2F66DF7B" w14:textId="77777777" w:rsidR="00AC1691" w:rsidRPr="00FD790E" w:rsidRDefault="00AC1691" w:rsidP="00AC1691">
      <w:pPr>
        <w:rPr>
          <w:rFonts w:ascii="Arial" w:eastAsia="Times New Roman" w:hAnsi="Arial" w:cs="Times New Roman"/>
          <w:b/>
          <w:szCs w:val="20"/>
          <w:u w:val="single"/>
          <w:lang w:eastAsia="en-GB"/>
        </w:rPr>
      </w:pPr>
    </w:p>
    <w:p w14:paraId="189835A5" w14:textId="77777777" w:rsidR="00AC1691" w:rsidRPr="00FD790E" w:rsidRDefault="00AC1691" w:rsidP="00AC1691">
      <w:pPr>
        <w:rPr>
          <w:rFonts w:ascii="Arial" w:eastAsia="Times New Roman" w:hAnsi="Arial" w:cs="Times New Roman"/>
          <w:b/>
          <w:szCs w:val="20"/>
          <w:u w:val="single"/>
          <w:lang w:eastAsia="en-GB"/>
        </w:rPr>
      </w:pPr>
    </w:p>
    <w:p w14:paraId="224ECB1E" w14:textId="77777777" w:rsidR="00AC1691" w:rsidRPr="00FD790E" w:rsidRDefault="00AC1691" w:rsidP="00AC1691">
      <w:pPr>
        <w:rPr>
          <w:rFonts w:ascii="Arial" w:eastAsia="Times New Roman" w:hAnsi="Arial" w:cs="Times New Roman"/>
          <w:b/>
          <w:szCs w:val="20"/>
          <w:u w:val="single"/>
          <w:lang w:eastAsia="en-GB"/>
        </w:rPr>
      </w:pPr>
    </w:p>
    <w:p w14:paraId="43D2FF03" w14:textId="77777777" w:rsidR="00AC1691" w:rsidRPr="00FD790E" w:rsidRDefault="00AC1691" w:rsidP="00AC1691">
      <w:pPr>
        <w:rPr>
          <w:rFonts w:ascii="Arial" w:eastAsia="Times New Roman" w:hAnsi="Arial" w:cs="Times New Roman"/>
          <w:b/>
          <w:szCs w:val="20"/>
          <w:u w:val="single"/>
          <w:lang w:eastAsia="en-GB"/>
        </w:rPr>
      </w:pPr>
    </w:p>
    <w:p w14:paraId="108DEA03" w14:textId="77777777" w:rsidR="00AC1691" w:rsidRPr="00FD790E" w:rsidRDefault="00AC1691" w:rsidP="00AC1691">
      <w:pPr>
        <w:spacing w:before="40"/>
        <w:rPr>
          <w:rFonts w:ascii="Arial" w:eastAsia="Times New Roman" w:hAnsi="Arial" w:cs="Times New Roman"/>
          <w:b/>
          <w:sz w:val="28"/>
          <w:szCs w:val="28"/>
          <w:lang w:eastAsia="en-GB"/>
        </w:rPr>
      </w:pPr>
    </w:p>
    <w:p w14:paraId="2F57395A" w14:textId="77777777" w:rsidR="00AC1691" w:rsidRPr="00FD790E" w:rsidRDefault="00AC1691" w:rsidP="00AC1691">
      <w:pPr>
        <w:spacing w:before="40"/>
        <w:rPr>
          <w:rFonts w:ascii="Arial" w:eastAsia="Times New Roman" w:hAnsi="Arial" w:cs="Times New Roman"/>
          <w:b/>
          <w:sz w:val="28"/>
          <w:szCs w:val="28"/>
          <w:lang w:eastAsia="en-GB"/>
        </w:rPr>
      </w:pPr>
    </w:p>
    <w:p w14:paraId="403FF761" w14:textId="77777777" w:rsidR="00AC1691" w:rsidRPr="00FD790E" w:rsidRDefault="00AC1691" w:rsidP="00AC1691">
      <w:pPr>
        <w:spacing w:before="40"/>
        <w:rPr>
          <w:rFonts w:ascii="Arial" w:eastAsia="Times New Roman" w:hAnsi="Arial" w:cs="Times New Roman"/>
          <w:b/>
          <w:sz w:val="28"/>
          <w:szCs w:val="28"/>
          <w:lang w:eastAsia="en-GB"/>
        </w:rPr>
      </w:pPr>
    </w:p>
    <w:p w14:paraId="71021B3A" w14:textId="77777777" w:rsidR="00AC1691" w:rsidRPr="00FD790E" w:rsidRDefault="00AC1691" w:rsidP="00AC1691">
      <w:pPr>
        <w:spacing w:before="40"/>
        <w:rPr>
          <w:rFonts w:ascii="Arial" w:eastAsia="Times New Roman" w:hAnsi="Arial" w:cs="Times New Roman"/>
          <w:b/>
          <w:sz w:val="28"/>
          <w:szCs w:val="28"/>
          <w:lang w:eastAsia="en-GB"/>
        </w:rPr>
      </w:pPr>
    </w:p>
    <w:p w14:paraId="78DB7BD9" w14:textId="77777777" w:rsidR="00AC1691" w:rsidRPr="00FD790E" w:rsidRDefault="00AC1691" w:rsidP="00AC1691">
      <w:pPr>
        <w:spacing w:before="40"/>
        <w:rPr>
          <w:rFonts w:ascii="Arial" w:eastAsia="Times New Roman" w:hAnsi="Arial" w:cs="Times New Roman"/>
          <w:b/>
          <w:sz w:val="28"/>
          <w:szCs w:val="28"/>
          <w:lang w:eastAsia="en-GB"/>
        </w:rPr>
      </w:pPr>
    </w:p>
    <w:p w14:paraId="172B36BC" w14:textId="77777777" w:rsidR="00AC1691" w:rsidRPr="00FD790E" w:rsidRDefault="00AC1691" w:rsidP="00AC1691">
      <w:pPr>
        <w:spacing w:before="40"/>
        <w:rPr>
          <w:rFonts w:ascii="Arial" w:eastAsia="Times New Roman" w:hAnsi="Arial" w:cs="Times New Roman"/>
          <w:b/>
          <w:sz w:val="28"/>
          <w:szCs w:val="28"/>
          <w:lang w:eastAsia="en-GB"/>
        </w:rPr>
      </w:pPr>
    </w:p>
    <w:p w14:paraId="6FDF8A5C" w14:textId="77777777" w:rsidR="00AC1691" w:rsidRPr="00FD790E" w:rsidRDefault="00AC1691" w:rsidP="00AC1691">
      <w:pPr>
        <w:spacing w:before="40"/>
        <w:rPr>
          <w:rFonts w:ascii="Arial" w:eastAsia="Times New Roman" w:hAnsi="Arial" w:cs="Times New Roman"/>
          <w:b/>
          <w:sz w:val="28"/>
          <w:szCs w:val="28"/>
          <w:lang w:eastAsia="en-GB"/>
        </w:rPr>
      </w:pPr>
    </w:p>
    <w:p w14:paraId="6DCBD0DF" w14:textId="77777777" w:rsidR="00AC1691" w:rsidRPr="00FD790E" w:rsidRDefault="00AC1691" w:rsidP="00AC1691">
      <w:pPr>
        <w:spacing w:before="40"/>
        <w:rPr>
          <w:rFonts w:ascii="Arial" w:eastAsia="Times New Roman" w:hAnsi="Arial" w:cs="Times New Roman"/>
          <w:b/>
          <w:sz w:val="28"/>
          <w:szCs w:val="28"/>
          <w:lang w:eastAsia="en-GB"/>
        </w:rPr>
      </w:pPr>
    </w:p>
    <w:p w14:paraId="3F18F91E" w14:textId="77777777" w:rsidR="00AC1691" w:rsidRPr="00FD790E" w:rsidRDefault="00AC1691" w:rsidP="00AC1691">
      <w:pPr>
        <w:spacing w:before="40"/>
        <w:rPr>
          <w:rFonts w:ascii="Arial" w:eastAsia="Times New Roman" w:hAnsi="Arial" w:cs="Times New Roman"/>
          <w:b/>
          <w:sz w:val="28"/>
          <w:szCs w:val="28"/>
          <w:lang w:eastAsia="en-GB"/>
        </w:rPr>
      </w:pPr>
    </w:p>
    <w:p w14:paraId="3C19C259" w14:textId="77777777" w:rsidR="00AC1691" w:rsidRPr="00FD790E" w:rsidRDefault="00AC1691" w:rsidP="00AC1691">
      <w:pPr>
        <w:spacing w:before="40"/>
        <w:rPr>
          <w:rFonts w:ascii="Arial" w:eastAsia="Times New Roman" w:hAnsi="Arial" w:cs="Times New Roman"/>
          <w:b/>
          <w:sz w:val="28"/>
          <w:szCs w:val="28"/>
          <w:lang w:eastAsia="en-GB"/>
        </w:rPr>
      </w:pPr>
    </w:p>
    <w:p w14:paraId="4341B0FD" w14:textId="77777777" w:rsidR="00AC1691" w:rsidRPr="00FD790E" w:rsidRDefault="00AC1691" w:rsidP="00AC1691">
      <w:pPr>
        <w:spacing w:before="40"/>
        <w:rPr>
          <w:rFonts w:ascii="Arial" w:eastAsia="Times New Roman" w:hAnsi="Arial" w:cs="Times New Roman"/>
          <w:b/>
          <w:sz w:val="28"/>
          <w:szCs w:val="28"/>
          <w:lang w:eastAsia="en-GB"/>
        </w:rPr>
      </w:pPr>
      <w:r w:rsidRPr="00FD790E">
        <w:rPr>
          <w:rFonts w:ascii="Arial" w:eastAsia="Times New Roman" w:hAnsi="Arial" w:cs="Times New Roman"/>
          <w:b/>
          <w:sz w:val="28"/>
          <w:szCs w:val="28"/>
          <w:lang w:eastAsia="en-GB"/>
        </w:rPr>
        <w:lastRenderedPageBreak/>
        <w:t xml:space="preserve">Discretionary exclusions </w:t>
      </w:r>
    </w:p>
    <w:p w14:paraId="4A2FBFE3" w14:textId="77777777" w:rsidR="00AC1691" w:rsidRPr="00FD790E" w:rsidRDefault="00AC1691" w:rsidP="00AC1691">
      <w:pPr>
        <w:rPr>
          <w:rFonts w:ascii="Arial" w:eastAsia="Times New Roman" w:hAnsi="Arial" w:cs="Times New Roman"/>
          <w:lang w:eastAsia="en-GB"/>
        </w:rPr>
      </w:pPr>
    </w:p>
    <w:p w14:paraId="24E14979" w14:textId="77777777" w:rsidR="00AC1691" w:rsidRPr="00FD790E" w:rsidRDefault="00AC1691" w:rsidP="00AC1691">
      <w:pPr>
        <w:spacing w:before="40" w:after="40"/>
        <w:rPr>
          <w:rFonts w:ascii="Arial" w:eastAsia="Times New Roman" w:hAnsi="Arial" w:cs="Times New Roman"/>
          <w:b/>
          <w:lang w:eastAsia="en-GB"/>
        </w:rPr>
      </w:pPr>
      <w:r w:rsidRPr="00FD790E">
        <w:rPr>
          <w:rFonts w:ascii="Arial" w:eastAsia="Times New Roman" w:hAnsi="Arial" w:cs="Times New Roman"/>
          <w:b/>
          <w:lang w:eastAsia="en-GB"/>
        </w:rPr>
        <w:t xml:space="preserve">Obligations in the field of environment, social and labour law. </w:t>
      </w:r>
    </w:p>
    <w:p w14:paraId="71CC70E9" w14:textId="77777777" w:rsidR="00AC1691" w:rsidRPr="00FD790E" w:rsidRDefault="00AC1691" w:rsidP="00AC1691">
      <w:pPr>
        <w:rPr>
          <w:rFonts w:ascii="Arial" w:eastAsia="Times New Roman" w:hAnsi="Arial" w:cs="Times New Roman"/>
          <w:lang w:eastAsia="en-GB"/>
        </w:rPr>
      </w:pPr>
    </w:p>
    <w:p w14:paraId="4B147F33" w14:textId="77777777" w:rsidR="00AC1691" w:rsidRPr="00FD790E" w:rsidRDefault="00AC1691" w:rsidP="00AC1691">
      <w:pPr>
        <w:rPr>
          <w:rFonts w:ascii="Arial" w:eastAsia="Times New Roman" w:hAnsi="Arial" w:cs="Times New Roman"/>
          <w:lang w:eastAsia="en-GB"/>
        </w:rPr>
      </w:pPr>
      <w:r w:rsidRPr="00FD790E">
        <w:rPr>
          <w:rFonts w:ascii="Arial" w:eastAsia="Times New Roman" w:hAnsi="Arial" w:cs="Times New Roman"/>
          <w:lang w:eastAsia="en-GB"/>
        </w:rPr>
        <w:t xml:space="preserve">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w:t>
      </w:r>
      <w:proofErr w:type="gramStart"/>
      <w:r w:rsidRPr="00FD790E">
        <w:rPr>
          <w:rFonts w:ascii="Arial" w:eastAsia="Times New Roman" w:hAnsi="Arial" w:cs="Times New Roman"/>
          <w:lang w:eastAsia="en-GB"/>
        </w:rPr>
        <w:t>following:-</w:t>
      </w:r>
      <w:proofErr w:type="gramEnd"/>
      <w:r w:rsidRPr="00FD790E">
        <w:rPr>
          <w:rFonts w:ascii="Arial" w:eastAsia="Times New Roman" w:hAnsi="Arial" w:cs="Times New Roman"/>
          <w:lang w:eastAsia="en-GB"/>
        </w:rPr>
        <w:t xml:space="preserve"> </w:t>
      </w:r>
    </w:p>
    <w:p w14:paraId="6C60985F" w14:textId="77777777" w:rsidR="00AC1691" w:rsidRPr="00FD790E" w:rsidRDefault="00AC1691" w:rsidP="00AC1691">
      <w:pPr>
        <w:ind w:left="1440"/>
        <w:rPr>
          <w:rFonts w:ascii="Arial" w:eastAsia="Times New Roman" w:hAnsi="Arial" w:cs="Times New Roman"/>
          <w:lang w:eastAsia="en-GB"/>
        </w:rPr>
      </w:pPr>
      <w:r w:rsidRPr="00FD790E">
        <w:rPr>
          <w:rFonts w:ascii="Arial" w:eastAsia="Times New Roman" w:hAnsi="Arial" w:cs="Times New Roman"/>
          <w:lang w:eastAsia="en-GB"/>
        </w:rPr>
        <w:t xml:space="preserve">● Where the organisation or any of its Directors or Executive Officers has been in receipt of enforcement/remedial orders in relation to the Health and Safety Executive (or equivalent body) in the last 3 years. </w:t>
      </w:r>
    </w:p>
    <w:p w14:paraId="50C27457" w14:textId="77777777" w:rsidR="00AC1691" w:rsidRPr="00FD790E" w:rsidRDefault="00AC1691" w:rsidP="00AC1691">
      <w:pPr>
        <w:ind w:left="1440"/>
        <w:rPr>
          <w:rFonts w:ascii="Arial" w:eastAsia="Times New Roman" w:hAnsi="Arial" w:cs="Times New Roman"/>
          <w:lang w:eastAsia="en-GB"/>
        </w:rPr>
      </w:pPr>
      <w:r w:rsidRPr="00FD790E">
        <w:rPr>
          <w:rFonts w:ascii="Arial" w:eastAsia="Times New Roman" w:hAnsi="Arial" w:cs="Times New Roman"/>
          <w:lang w:eastAsia="en-GB"/>
        </w:rPr>
        <w:t xml:space="preserve">● In the last three years, where the organisation has had a complaint upheld following an investigation by the Equality and Human Rights Commission or its predecessors (or a comparable body in any jurisdiction other than the UK), on grounds of alleged unlawful discrimination. </w:t>
      </w:r>
    </w:p>
    <w:p w14:paraId="4EF602F3" w14:textId="77777777" w:rsidR="00AC1691" w:rsidRPr="00FD790E" w:rsidRDefault="00AC1691" w:rsidP="00AC1691">
      <w:pPr>
        <w:ind w:left="1440"/>
        <w:rPr>
          <w:rFonts w:ascii="Arial" w:eastAsia="Times New Roman" w:hAnsi="Arial" w:cs="Times New Roman"/>
          <w:lang w:eastAsia="en-GB"/>
        </w:rPr>
      </w:pPr>
      <w:r w:rsidRPr="00FD790E">
        <w:rPr>
          <w:rFonts w:ascii="Arial" w:eastAsia="Times New Roman" w:hAnsi="Arial" w:cs="Times New Roman"/>
          <w:lang w:eastAsia="en-GB"/>
        </w:rPr>
        <w:t xml:space="preserve">● In the last three years, where any finding of unlawful discrimination has been made against the organisation by an Employment Tribunal, an Employment Appeal Tribunal or any other court (or incomparable proceedings in any jurisdiction other than the UK). </w:t>
      </w:r>
    </w:p>
    <w:p w14:paraId="4EDBF9D8" w14:textId="77777777" w:rsidR="00AC1691" w:rsidRPr="00FD790E" w:rsidRDefault="00AC1691" w:rsidP="00AC1691">
      <w:pPr>
        <w:ind w:left="1440"/>
        <w:rPr>
          <w:rFonts w:ascii="Arial" w:eastAsia="Times New Roman" w:hAnsi="Arial" w:cs="Times New Roman"/>
          <w:lang w:eastAsia="en-GB"/>
        </w:rPr>
      </w:pPr>
      <w:r w:rsidRPr="00FD790E">
        <w:rPr>
          <w:rFonts w:ascii="Arial" w:eastAsia="Times New Roman" w:hAnsi="Arial" w:cs="Times New Roman"/>
          <w:lang w:eastAsia="en-GB"/>
        </w:rPr>
        <w:t xml:space="preserve">● Where the organisation has been in breach of section 15 of the Immigration, Asylum, and Nationality Act 2006; </w:t>
      </w:r>
    </w:p>
    <w:p w14:paraId="680CBDF1" w14:textId="77777777" w:rsidR="00AC1691" w:rsidRPr="00FD790E" w:rsidRDefault="00AC1691" w:rsidP="00AC1691">
      <w:pPr>
        <w:ind w:left="1440"/>
        <w:rPr>
          <w:rFonts w:ascii="Arial" w:eastAsia="Times New Roman" w:hAnsi="Arial" w:cs="Times New Roman"/>
          <w:lang w:eastAsia="en-GB"/>
        </w:rPr>
      </w:pPr>
      <w:r w:rsidRPr="00FD790E">
        <w:rPr>
          <w:rFonts w:ascii="Arial" w:eastAsia="Times New Roman" w:hAnsi="Arial" w:cs="Times New Roman"/>
          <w:lang w:eastAsia="en-GB"/>
        </w:rPr>
        <w:t xml:space="preserve">● Where the organisation has a conviction under section 21 of the Immigration, Asylum, and Nationality Act 2006; </w:t>
      </w:r>
    </w:p>
    <w:p w14:paraId="4BDFA4A9" w14:textId="77777777" w:rsidR="00AC1691" w:rsidRPr="00FD790E" w:rsidRDefault="00AC1691" w:rsidP="00AC1691">
      <w:pPr>
        <w:ind w:left="1440"/>
        <w:rPr>
          <w:rFonts w:ascii="Arial" w:eastAsia="Times New Roman" w:hAnsi="Arial" w:cs="Times New Roman"/>
          <w:lang w:eastAsia="en-GB"/>
        </w:rPr>
      </w:pPr>
      <w:r w:rsidRPr="00FD790E">
        <w:rPr>
          <w:rFonts w:ascii="Arial" w:eastAsia="Times New Roman" w:hAnsi="Arial" w:cs="Times New Roman"/>
          <w:lang w:eastAsia="en-GB"/>
        </w:rPr>
        <w:t xml:space="preserve">● Where the organisation has been in breach of the National Minimum Wage Act 1998. </w:t>
      </w:r>
    </w:p>
    <w:p w14:paraId="5DBCC6A0" w14:textId="77777777" w:rsidR="00AC1691" w:rsidRPr="00FD790E" w:rsidRDefault="00AC1691" w:rsidP="00AC1691">
      <w:pPr>
        <w:rPr>
          <w:rFonts w:ascii="Arial" w:eastAsia="Times New Roman" w:hAnsi="Arial" w:cs="Times New Roman"/>
          <w:lang w:eastAsia="en-GB"/>
        </w:rPr>
      </w:pPr>
    </w:p>
    <w:p w14:paraId="2E1CE329" w14:textId="77777777" w:rsidR="00AC1691" w:rsidRPr="00FD790E" w:rsidRDefault="00AC1691" w:rsidP="00AC1691">
      <w:pPr>
        <w:spacing w:before="40" w:after="40"/>
        <w:rPr>
          <w:rFonts w:ascii="Arial" w:eastAsia="Times New Roman" w:hAnsi="Arial" w:cs="Times New Roman"/>
          <w:b/>
          <w:lang w:eastAsia="en-GB"/>
        </w:rPr>
      </w:pPr>
      <w:r w:rsidRPr="00FD790E">
        <w:rPr>
          <w:rFonts w:ascii="Arial" w:eastAsia="Times New Roman" w:hAnsi="Arial" w:cs="Times New Roman"/>
          <w:b/>
          <w:lang w:eastAsia="en-GB"/>
        </w:rPr>
        <w:t xml:space="preserve">Bankruptcy, insolvency </w:t>
      </w:r>
    </w:p>
    <w:p w14:paraId="2543591D" w14:textId="77777777" w:rsidR="00AC1691" w:rsidRPr="00FD790E" w:rsidRDefault="00AC1691" w:rsidP="00AC1691">
      <w:pPr>
        <w:rPr>
          <w:rFonts w:ascii="Arial" w:eastAsia="Times New Roman" w:hAnsi="Arial" w:cs="Times New Roman"/>
          <w:lang w:eastAsia="en-GB"/>
        </w:rPr>
      </w:pPr>
    </w:p>
    <w:p w14:paraId="23BE7060" w14:textId="77777777" w:rsidR="00AC1691" w:rsidRPr="00FD790E" w:rsidRDefault="00AC1691" w:rsidP="00AC1691">
      <w:pPr>
        <w:rPr>
          <w:rFonts w:ascii="Arial" w:eastAsia="Times New Roman" w:hAnsi="Arial" w:cs="Times New Roman"/>
          <w:b/>
          <w:szCs w:val="20"/>
          <w:u w:val="single"/>
          <w:lang w:eastAsia="en-GB"/>
        </w:rPr>
      </w:pPr>
      <w:r w:rsidRPr="00FD790E">
        <w:rPr>
          <w:rFonts w:ascii="Arial" w:eastAsia="Times New Roman" w:hAnsi="Arial" w:cs="Times New Roman"/>
          <w:lang w:eastAsia="en-GB"/>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5BE9C740" w14:textId="77777777" w:rsidR="00AC1691" w:rsidRPr="00FD790E" w:rsidRDefault="00AC1691" w:rsidP="00AC1691">
      <w:pPr>
        <w:rPr>
          <w:rFonts w:ascii="Arial" w:eastAsia="Times New Roman" w:hAnsi="Arial" w:cs="Times New Roman"/>
          <w:b/>
          <w:szCs w:val="20"/>
          <w:u w:val="single"/>
          <w:lang w:eastAsia="en-GB"/>
        </w:rPr>
      </w:pPr>
    </w:p>
    <w:p w14:paraId="328DBAD1" w14:textId="77777777" w:rsidR="00AC1691" w:rsidRPr="00FD790E" w:rsidRDefault="00AC1691" w:rsidP="00AC1691">
      <w:pPr>
        <w:spacing w:before="40" w:after="40"/>
        <w:rPr>
          <w:rFonts w:ascii="Arial" w:eastAsia="Times New Roman" w:hAnsi="Arial" w:cs="Times New Roman"/>
          <w:b/>
          <w:lang w:eastAsia="en-GB"/>
        </w:rPr>
      </w:pPr>
      <w:r w:rsidRPr="00FD790E">
        <w:rPr>
          <w:rFonts w:ascii="Arial" w:eastAsia="Times New Roman" w:hAnsi="Arial" w:cs="Times New Roman"/>
          <w:b/>
          <w:lang w:eastAsia="en-GB"/>
        </w:rPr>
        <w:t xml:space="preserve">Grave professional misconduct </w:t>
      </w:r>
    </w:p>
    <w:p w14:paraId="0244B23B" w14:textId="77777777" w:rsidR="00AC1691" w:rsidRPr="00FD790E" w:rsidRDefault="00AC1691" w:rsidP="00AC1691">
      <w:pPr>
        <w:rPr>
          <w:rFonts w:ascii="Arial" w:eastAsia="Times New Roman" w:hAnsi="Arial" w:cs="Times New Roman"/>
          <w:lang w:eastAsia="en-GB"/>
        </w:rPr>
      </w:pPr>
    </w:p>
    <w:p w14:paraId="20762DCB" w14:textId="77777777" w:rsidR="00AC1691" w:rsidRPr="00FD790E" w:rsidRDefault="00AC1691" w:rsidP="00AC1691">
      <w:pPr>
        <w:rPr>
          <w:rFonts w:ascii="Arial" w:eastAsia="Times New Roman" w:hAnsi="Arial" w:cs="Times New Roman"/>
          <w:lang w:eastAsia="en-GB"/>
        </w:rPr>
      </w:pPr>
      <w:r w:rsidRPr="00FD790E">
        <w:rPr>
          <w:rFonts w:ascii="Arial" w:eastAsia="Times New Roman" w:hAnsi="Arial" w:cs="Times New Roman"/>
          <w:lang w:eastAsia="en-GB"/>
        </w:rPr>
        <w:t xml:space="preserve">Guilty of grave professional misconduct </w:t>
      </w:r>
    </w:p>
    <w:p w14:paraId="70C78C9A" w14:textId="77777777" w:rsidR="00AC1691" w:rsidRPr="00FD790E" w:rsidRDefault="00AC1691" w:rsidP="00AC1691">
      <w:pPr>
        <w:rPr>
          <w:rFonts w:ascii="Arial" w:eastAsia="Times New Roman" w:hAnsi="Arial" w:cs="Times New Roman"/>
          <w:lang w:eastAsia="en-GB"/>
        </w:rPr>
      </w:pPr>
    </w:p>
    <w:p w14:paraId="3269E835" w14:textId="77777777" w:rsidR="00AC1691" w:rsidRPr="00FD790E" w:rsidRDefault="00AC1691" w:rsidP="00AC1691">
      <w:pPr>
        <w:spacing w:before="40" w:after="40"/>
        <w:rPr>
          <w:rFonts w:ascii="Arial" w:eastAsia="Times New Roman" w:hAnsi="Arial" w:cs="Times New Roman"/>
          <w:b/>
          <w:lang w:eastAsia="en-GB"/>
        </w:rPr>
      </w:pPr>
      <w:r w:rsidRPr="00FD790E">
        <w:rPr>
          <w:rFonts w:ascii="Arial" w:eastAsia="Times New Roman" w:hAnsi="Arial" w:cs="Times New Roman"/>
          <w:b/>
          <w:lang w:eastAsia="en-GB"/>
        </w:rPr>
        <w:t xml:space="preserve">Distortion of competition </w:t>
      </w:r>
    </w:p>
    <w:p w14:paraId="23FE0143" w14:textId="77777777" w:rsidR="00AC1691" w:rsidRPr="00FD790E" w:rsidRDefault="00AC1691" w:rsidP="00AC1691">
      <w:pPr>
        <w:rPr>
          <w:rFonts w:ascii="Arial" w:eastAsia="Times New Roman" w:hAnsi="Arial" w:cs="Times New Roman"/>
          <w:lang w:eastAsia="en-GB"/>
        </w:rPr>
      </w:pPr>
    </w:p>
    <w:p w14:paraId="6283302B" w14:textId="77777777" w:rsidR="00AC1691" w:rsidRPr="00FD790E" w:rsidRDefault="00AC1691" w:rsidP="00AC1691">
      <w:pPr>
        <w:rPr>
          <w:rFonts w:ascii="Arial" w:eastAsia="Times New Roman" w:hAnsi="Arial" w:cs="Times New Roman"/>
          <w:lang w:eastAsia="en-GB"/>
        </w:rPr>
      </w:pPr>
      <w:r w:rsidRPr="00FD790E">
        <w:rPr>
          <w:rFonts w:ascii="Arial" w:eastAsia="Times New Roman" w:hAnsi="Arial" w:cs="Times New Roman"/>
          <w:lang w:eastAsia="en-GB"/>
        </w:rPr>
        <w:t xml:space="preserve">Entered into agreements with other economic operators aimed at distorting competition </w:t>
      </w:r>
    </w:p>
    <w:p w14:paraId="5DDBD0BD" w14:textId="77777777" w:rsidR="00AC1691" w:rsidRPr="00FD790E" w:rsidRDefault="00AC1691" w:rsidP="00AC1691">
      <w:pPr>
        <w:rPr>
          <w:rFonts w:ascii="Arial" w:eastAsia="Times New Roman" w:hAnsi="Arial" w:cs="Times New Roman"/>
          <w:lang w:eastAsia="en-GB"/>
        </w:rPr>
      </w:pPr>
    </w:p>
    <w:p w14:paraId="54E3CACF" w14:textId="77777777" w:rsidR="00AC1691" w:rsidRPr="00FD790E" w:rsidRDefault="00AC1691" w:rsidP="00AC1691">
      <w:pPr>
        <w:rPr>
          <w:rFonts w:ascii="Arial" w:eastAsia="Times New Roman" w:hAnsi="Arial" w:cs="Times New Roman"/>
          <w:lang w:eastAsia="en-GB"/>
        </w:rPr>
      </w:pPr>
      <w:r w:rsidRPr="00FD790E">
        <w:rPr>
          <w:rFonts w:ascii="Arial" w:eastAsia="Times New Roman" w:hAnsi="Arial" w:cs="Times New Roman"/>
          <w:b/>
          <w:lang w:eastAsia="en-GB"/>
        </w:rPr>
        <w:t>Conflict of interest</w:t>
      </w:r>
      <w:r w:rsidRPr="00FD790E">
        <w:rPr>
          <w:rFonts w:ascii="Arial" w:eastAsia="Times New Roman" w:hAnsi="Arial" w:cs="Times New Roman"/>
          <w:lang w:eastAsia="en-GB"/>
        </w:rPr>
        <w:t xml:space="preserve"> </w:t>
      </w:r>
    </w:p>
    <w:p w14:paraId="41E85379" w14:textId="77777777" w:rsidR="00AC1691" w:rsidRPr="00FD790E" w:rsidRDefault="00AC1691" w:rsidP="00AC1691">
      <w:pPr>
        <w:rPr>
          <w:rFonts w:ascii="Arial" w:eastAsia="Times New Roman" w:hAnsi="Arial" w:cs="Times New Roman"/>
          <w:lang w:eastAsia="en-GB"/>
        </w:rPr>
      </w:pPr>
    </w:p>
    <w:p w14:paraId="08D70E7F" w14:textId="77777777" w:rsidR="00AC1691" w:rsidRPr="00FD790E" w:rsidRDefault="00AC1691" w:rsidP="00AC1691">
      <w:pPr>
        <w:rPr>
          <w:rFonts w:ascii="Arial" w:eastAsia="Times New Roman" w:hAnsi="Arial" w:cs="Times New Roman"/>
          <w:lang w:eastAsia="en-GB"/>
        </w:rPr>
      </w:pPr>
      <w:r w:rsidRPr="00FD790E">
        <w:rPr>
          <w:rFonts w:ascii="Arial" w:eastAsia="Times New Roman" w:hAnsi="Arial" w:cs="Times New Roman"/>
          <w:lang w:eastAsia="en-GB"/>
        </w:rPr>
        <w:t xml:space="preserve">Aware of any conflict of interest within the meaning of regulation 24 due to the participation in the procurement procedure </w:t>
      </w:r>
    </w:p>
    <w:p w14:paraId="3D53C0D4" w14:textId="77777777" w:rsidR="00AC1691" w:rsidRPr="00FD790E" w:rsidRDefault="00AC1691" w:rsidP="00AC1691">
      <w:pPr>
        <w:rPr>
          <w:rFonts w:ascii="Arial" w:eastAsia="Times New Roman" w:hAnsi="Arial" w:cs="Times New Roman"/>
          <w:lang w:eastAsia="en-GB"/>
        </w:rPr>
      </w:pPr>
    </w:p>
    <w:p w14:paraId="511962AD" w14:textId="77777777" w:rsidR="00AC1691" w:rsidRPr="00FD790E" w:rsidRDefault="00AC1691" w:rsidP="00AC1691">
      <w:pPr>
        <w:rPr>
          <w:rFonts w:ascii="Arial" w:eastAsia="Times New Roman" w:hAnsi="Arial" w:cs="Times New Roman"/>
          <w:lang w:eastAsia="en-GB"/>
        </w:rPr>
      </w:pPr>
      <w:r w:rsidRPr="00FD790E">
        <w:rPr>
          <w:rFonts w:ascii="Arial" w:eastAsia="Times New Roman" w:hAnsi="Arial" w:cs="Times New Roman"/>
          <w:b/>
          <w:lang w:eastAsia="en-GB"/>
        </w:rPr>
        <w:t>Been involved in the preparation of the procurement procedure</w:t>
      </w:r>
      <w:r w:rsidRPr="00FD790E">
        <w:rPr>
          <w:rFonts w:ascii="Arial" w:eastAsia="Times New Roman" w:hAnsi="Arial" w:cs="Times New Roman"/>
          <w:lang w:eastAsia="en-GB"/>
        </w:rPr>
        <w:t xml:space="preserve">. </w:t>
      </w:r>
    </w:p>
    <w:p w14:paraId="55EB62A2" w14:textId="77777777" w:rsidR="00AC1691" w:rsidRPr="00FD790E" w:rsidRDefault="00AC1691" w:rsidP="00AC1691">
      <w:pPr>
        <w:rPr>
          <w:rFonts w:ascii="Arial" w:eastAsia="Times New Roman" w:hAnsi="Arial" w:cs="Times New Roman"/>
          <w:lang w:eastAsia="en-GB"/>
        </w:rPr>
      </w:pPr>
    </w:p>
    <w:p w14:paraId="4233CE3F" w14:textId="77777777" w:rsidR="00AC1691" w:rsidRPr="00FD790E" w:rsidRDefault="00AC1691" w:rsidP="00AC1691">
      <w:pPr>
        <w:rPr>
          <w:rFonts w:ascii="Arial" w:eastAsia="Times New Roman" w:hAnsi="Arial" w:cs="Times New Roman"/>
          <w:b/>
          <w:lang w:eastAsia="en-GB"/>
        </w:rPr>
      </w:pPr>
      <w:r w:rsidRPr="00FD790E">
        <w:rPr>
          <w:rFonts w:ascii="Arial" w:eastAsia="Times New Roman" w:hAnsi="Arial" w:cs="Times New Roman"/>
          <w:b/>
          <w:lang w:eastAsia="en-GB"/>
        </w:rPr>
        <w:t xml:space="preserve">Prior performance issues </w:t>
      </w:r>
    </w:p>
    <w:p w14:paraId="587C2838" w14:textId="77777777" w:rsidR="00AC1691" w:rsidRPr="00FD790E" w:rsidRDefault="00AC1691" w:rsidP="00AC1691">
      <w:pPr>
        <w:rPr>
          <w:rFonts w:ascii="Arial" w:eastAsia="Times New Roman" w:hAnsi="Arial" w:cs="Times New Roman"/>
          <w:lang w:eastAsia="en-GB"/>
        </w:rPr>
      </w:pPr>
    </w:p>
    <w:p w14:paraId="2E1FC450" w14:textId="77777777" w:rsidR="00AC1691" w:rsidRPr="00FD790E" w:rsidRDefault="00AC1691" w:rsidP="00AC1691">
      <w:pPr>
        <w:rPr>
          <w:rFonts w:ascii="Arial" w:eastAsia="Times New Roman" w:hAnsi="Arial" w:cs="Times New Roman"/>
          <w:lang w:eastAsia="en-GB"/>
        </w:rPr>
      </w:pPr>
      <w:r w:rsidRPr="00FD790E">
        <w:rPr>
          <w:rFonts w:ascii="Arial" w:eastAsia="Times New Roman" w:hAnsi="Arial" w:cs="Times New Roman"/>
          <w:lang w:eastAsia="en-GB"/>
        </w:rPr>
        <w:t xml:space="preserve">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 </w:t>
      </w:r>
    </w:p>
    <w:p w14:paraId="13BAEDFB" w14:textId="77777777" w:rsidR="00AC1691" w:rsidRPr="00FD790E" w:rsidRDefault="00AC1691" w:rsidP="00AC1691">
      <w:pPr>
        <w:rPr>
          <w:rFonts w:ascii="Arial" w:eastAsia="Times New Roman" w:hAnsi="Arial" w:cs="Times New Roman"/>
          <w:lang w:eastAsia="en-GB"/>
        </w:rPr>
      </w:pPr>
    </w:p>
    <w:p w14:paraId="05488383" w14:textId="77777777" w:rsidR="00AC1691" w:rsidRPr="00FD790E" w:rsidRDefault="00AC1691" w:rsidP="00AC1691">
      <w:pPr>
        <w:rPr>
          <w:rFonts w:ascii="Arial" w:eastAsia="Times New Roman" w:hAnsi="Arial" w:cs="Times New Roman"/>
          <w:b/>
          <w:lang w:eastAsia="en-GB"/>
        </w:rPr>
      </w:pPr>
      <w:r w:rsidRPr="00FD790E">
        <w:rPr>
          <w:rFonts w:ascii="Arial" w:eastAsia="Times New Roman" w:hAnsi="Arial" w:cs="Times New Roman"/>
          <w:b/>
          <w:lang w:eastAsia="en-GB"/>
        </w:rPr>
        <w:t xml:space="preserve">Misrepresentation and undue influence </w:t>
      </w:r>
    </w:p>
    <w:p w14:paraId="49E9FD73" w14:textId="77777777" w:rsidR="00AC1691" w:rsidRPr="00FD790E" w:rsidRDefault="00AC1691" w:rsidP="00AC1691">
      <w:pPr>
        <w:rPr>
          <w:rFonts w:ascii="Arial" w:eastAsia="Times New Roman" w:hAnsi="Arial" w:cs="Times New Roman"/>
          <w:lang w:eastAsia="en-GB"/>
        </w:rPr>
      </w:pPr>
    </w:p>
    <w:p w14:paraId="30ACFBD8" w14:textId="77777777" w:rsidR="00AC1691" w:rsidRPr="00FD790E" w:rsidRDefault="00AC1691" w:rsidP="00AC1691">
      <w:pPr>
        <w:rPr>
          <w:rFonts w:ascii="Arial" w:eastAsia="Times New Roman" w:hAnsi="Arial" w:cs="Times New Roman"/>
          <w:b/>
          <w:szCs w:val="20"/>
          <w:u w:val="single"/>
          <w:lang w:eastAsia="en-GB"/>
        </w:rPr>
      </w:pPr>
      <w:r w:rsidRPr="00FD790E">
        <w:rPr>
          <w:rFonts w:ascii="Arial" w:eastAsia="Times New Roman" w:hAnsi="Arial" w:cs="Times New Roman"/>
          <w:lang w:eastAsia="en-GB"/>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774669DA" w14:textId="77777777" w:rsidR="00AC1691" w:rsidRPr="00FD790E" w:rsidRDefault="00AC1691" w:rsidP="00AC1691">
      <w:pPr>
        <w:rPr>
          <w:rFonts w:ascii="Arial" w:eastAsia="Times New Roman" w:hAnsi="Arial" w:cs="Times New Roman"/>
          <w:b/>
          <w:szCs w:val="20"/>
          <w:u w:val="single"/>
          <w:lang w:eastAsia="en-GB"/>
        </w:rPr>
      </w:pPr>
    </w:p>
    <w:p w14:paraId="6357CEF9" w14:textId="77777777" w:rsidR="00AC1691" w:rsidRPr="00FD790E" w:rsidRDefault="00AC1691" w:rsidP="00AC1691">
      <w:pPr>
        <w:rPr>
          <w:rFonts w:ascii="Arial" w:eastAsia="Times New Roman" w:hAnsi="Arial" w:cs="Times New Roman"/>
          <w:b/>
          <w:szCs w:val="20"/>
          <w:u w:val="single"/>
          <w:lang w:eastAsia="en-GB"/>
        </w:rPr>
      </w:pPr>
    </w:p>
    <w:p w14:paraId="3AAC0D2F" w14:textId="77777777" w:rsidR="00AC1691" w:rsidRPr="00FD790E" w:rsidRDefault="00AC1691" w:rsidP="00AC1691">
      <w:pPr>
        <w:spacing w:before="40"/>
        <w:rPr>
          <w:rFonts w:ascii="Arial" w:eastAsia="Times New Roman" w:hAnsi="Arial" w:cs="Times New Roman"/>
          <w:b/>
          <w:sz w:val="28"/>
          <w:szCs w:val="28"/>
          <w:lang w:eastAsia="en-GB"/>
        </w:rPr>
      </w:pPr>
    </w:p>
    <w:p w14:paraId="75829F09" w14:textId="77777777" w:rsidR="00AC1691" w:rsidRPr="00FD790E" w:rsidRDefault="00AC1691" w:rsidP="00AC1691">
      <w:pPr>
        <w:spacing w:before="40"/>
        <w:rPr>
          <w:rFonts w:ascii="Arial" w:eastAsia="Times New Roman" w:hAnsi="Arial" w:cs="Times New Roman"/>
          <w:b/>
          <w:sz w:val="28"/>
          <w:szCs w:val="28"/>
          <w:lang w:eastAsia="en-GB"/>
        </w:rPr>
      </w:pPr>
    </w:p>
    <w:p w14:paraId="2F1C09BE" w14:textId="77777777" w:rsidR="00AC1691" w:rsidRPr="00FD790E" w:rsidRDefault="00AC1691" w:rsidP="00AC1691">
      <w:pPr>
        <w:spacing w:before="40"/>
        <w:rPr>
          <w:rFonts w:ascii="Arial" w:eastAsia="Times New Roman" w:hAnsi="Arial" w:cs="Times New Roman"/>
          <w:b/>
          <w:sz w:val="28"/>
          <w:szCs w:val="28"/>
          <w:lang w:eastAsia="en-GB"/>
        </w:rPr>
      </w:pPr>
    </w:p>
    <w:p w14:paraId="61AE8009" w14:textId="77777777" w:rsidR="00AC1691" w:rsidRPr="00FD790E" w:rsidRDefault="00AC1691" w:rsidP="00AC1691">
      <w:pPr>
        <w:spacing w:before="40"/>
        <w:rPr>
          <w:rFonts w:ascii="Arial" w:eastAsia="Times New Roman" w:hAnsi="Arial" w:cs="Times New Roman"/>
          <w:b/>
          <w:sz w:val="28"/>
          <w:szCs w:val="28"/>
          <w:lang w:eastAsia="en-GB"/>
        </w:rPr>
      </w:pPr>
    </w:p>
    <w:p w14:paraId="7E72B414" w14:textId="77777777" w:rsidR="00AC1691" w:rsidRPr="00FD790E" w:rsidRDefault="00AC1691" w:rsidP="00AC1691">
      <w:pPr>
        <w:spacing w:before="40"/>
        <w:rPr>
          <w:rFonts w:ascii="Arial" w:eastAsia="Times New Roman" w:hAnsi="Arial" w:cs="Times New Roman"/>
          <w:b/>
          <w:sz w:val="28"/>
          <w:szCs w:val="28"/>
          <w:lang w:eastAsia="en-GB"/>
        </w:rPr>
      </w:pPr>
    </w:p>
    <w:p w14:paraId="1173692A" w14:textId="77777777" w:rsidR="00AC1691" w:rsidRPr="00FD790E" w:rsidRDefault="00AC1691" w:rsidP="00AC1691">
      <w:pPr>
        <w:spacing w:before="40"/>
        <w:rPr>
          <w:rFonts w:ascii="Arial" w:eastAsia="Times New Roman" w:hAnsi="Arial" w:cs="Times New Roman"/>
          <w:b/>
          <w:sz w:val="28"/>
          <w:szCs w:val="28"/>
          <w:lang w:eastAsia="en-GB"/>
        </w:rPr>
      </w:pPr>
    </w:p>
    <w:p w14:paraId="13963A84" w14:textId="77777777" w:rsidR="00AC1691" w:rsidRPr="00FD790E" w:rsidRDefault="00AC1691" w:rsidP="00AC1691">
      <w:pPr>
        <w:spacing w:before="40"/>
        <w:rPr>
          <w:rFonts w:ascii="Arial" w:eastAsia="Times New Roman" w:hAnsi="Arial" w:cs="Times New Roman"/>
          <w:b/>
          <w:sz w:val="28"/>
          <w:szCs w:val="28"/>
          <w:lang w:eastAsia="en-GB"/>
        </w:rPr>
      </w:pPr>
    </w:p>
    <w:p w14:paraId="054F8DA8" w14:textId="77777777" w:rsidR="00AC1691" w:rsidRPr="00FD790E" w:rsidRDefault="00AC1691" w:rsidP="00AC1691">
      <w:pPr>
        <w:spacing w:before="40"/>
        <w:rPr>
          <w:rFonts w:ascii="Arial" w:eastAsia="Times New Roman" w:hAnsi="Arial" w:cs="Times New Roman"/>
          <w:b/>
          <w:sz w:val="28"/>
          <w:szCs w:val="28"/>
          <w:lang w:eastAsia="en-GB"/>
        </w:rPr>
      </w:pPr>
    </w:p>
    <w:p w14:paraId="57FA263E" w14:textId="77777777" w:rsidR="00AC1691" w:rsidRPr="00FD790E" w:rsidRDefault="00AC1691" w:rsidP="00AC1691">
      <w:pPr>
        <w:spacing w:before="40"/>
        <w:rPr>
          <w:rFonts w:ascii="Arial" w:eastAsia="Times New Roman" w:hAnsi="Arial" w:cs="Times New Roman"/>
          <w:b/>
          <w:sz w:val="28"/>
          <w:szCs w:val="28"/>
          <w:lang w:eastAsia="en-GB"/>
        </w:rPr>
      </w:pPr>
    </w:p>
    <w:p w14:paraId="329A0BEA" w14:textId="77777777" w:rsidR="00AC1691" w:rsidRPr="00FD790E" w:rsidRDefault="00AC1691" w:rsidP="00AC1691">
      <w:pPr>
        <w:spacing w:before="40"/>
        <w:rPr>
          <w:rFonts w:ascii="Arial" w:eastAsia="Times New Roman" w:hAnsi="Arial" w:cs="Times New Roman"/>
          <w:b/>
          <w:sz w:val="28"/>
          <w:szCs w:val="28"/>
          <w:lang w:eastAsia="en-GB"/>
        </w:rPr>
      </w:pPr>
    </w:p>
    <w:p w14:paraId="5AC7DF5B" w14:textId="77777777" w:rsidR="00AC1691" w:rsidRPr="00FD790E" w:rsidRDefault="00AC1691" w:rsidP="00AC1691">
      <w:pPr>
        <w:spacing w:before="40"/>
        <w:rPr>
          <w:rFonts w:ascii="Arial" w:eastAsia="Times New Roman" w:hAnsi="Arial" w:cs="Times New Roman"/>
          <w:b/>
          <w:sz w:val="28"/>
          <w:szCs w:val="28"/>
          <w:lang w:eastAsia="en-GB"/>
        </w:rPr>
      </w:pPr>
    </w:p>
    <w:p w14:paraId="40D08D9C" w14:textId="77777777" w:rsidR="00AC1691" w:rsidRPr="00FD790E" w:rsidRDefault="00AC1691" w:rsidP="00AC1691">
      <w:pPr>
        <w:spacing w:before="40"/>
        <w:rPr>
          <w:rFonts w:ascii="Arial" w:eastAsia="Times New Roman" w:hAnsi="Arial" w:cs="Times New Roman"/>
          <w:b/>
          <w:sz w:val="28"/>
          <w:szCs w:val="28"/>
          <w:lang w:eastAsia="en-GB"/>
        </w:rPr>
      </w:pPr>
    </w:p>
    <w:p w14:paraId="1BD57490" w14:textId="77777777" w:rsidR="00AC1691" w:rsidRPr="00FD790E" w:rsidRDefault="00AC1691" w:rsidP="00AC1691">
      <w:pPr>
        <w:spacing w:before="40"/>
        <w:rPr>
          <w:rFonts w:ascii="Arial" w:eastAsia="Times New Roman" w:hAnsi="Arial" w:cs="Times New Roman"/>
          <w:b/>
          <w:sz w:val="28"/>
          <w:szCs w:val="28"/>
          <w:lang w:eastAsia="en-GB"/>
        </w:rPr>
      </w:pPr>
    </w:p>
    <w:p w14:paraId="66E57873" w14:textId="77777777" w:rsidR="00AC1691" w:rsidRPr="00FD790E" w:rsidRDefault="00AC1691" w:rsidP="00AC1691">
      <w:pPr>
        <w:spacing w:before="40"/>
        <w:rPr>
          <w:rFonts w:ascii="Arial" w:eastAsia="Times New Roman" w:hAnsi="Arial" w:cs="Times New Roman"/>
          <w:b/>
          <w:sz w:val="28"/>
          <w:szCs w:val="28"/>
          <w:lang w:eastAsia="en-GB"/>
        </w:rPr>
      </w:pPr>
    </w:p>
    <w:p w14:paraId="0C4AC034" w14:textId="77777777" w:rsidR="00AC1691" w:rsidRPr="00FD790E" w:rsidRDefault="00AC1691" w:rsidP="00AC1691">
      <w:pPr>
        <w:spacing w:before="40"/>
        <w:rPr>
          <w:rFonts w:ascii="Arial" w:eastAsia="Times New Roman" w:hAnsi="Arial" w:cs="Times New Roman"/>
          <w:b/>
          <w:sz w:val="28"/>
          <w:szCs w:val="28"/>
          <w:lang w:eastAsia="en-GB"/>
        </w:rPr>
      </w:pPr>
    </w:p>
    <w:p w14:paraId="2ABC3800" w14:textId="77777777" w:rsidR="00AC1691" w:rsidRDefault="00AC1691" w:rsidP="00AC1691">
      <w:pPr>
        <w:spacing w:before="40"/>
        <w:rPr>
          <w:rFonts w:ascii="Arial" w:eastAsia="Times New Roman" w:hAnsi="Arial" w:cs="Times New Roman"/>
          <w:b/>
          <w:sz w:val="28"/>
          <w:szCs w:val="28"/>
          <w:lang w:eastAsia="en-GB"/>
        </w:rPr>
      </w:pPr>
    </w:p>
    <w:p w14:paraId="11BD18D1" w14:textId="77777777" w:rsidR="00AC1691" w:rsidRDefault="00AC1691" w:rsidP="00AC1691">
      <w:pPr>
        <w:spacing w:before="40"/>
        <w:rPr>
          <w:rFonts w:ascii="Arial" w:eastAsia="Times New Roman" w:hAnsi="Arial" w:cs="Times New Roman"/>
          <w:b/>
          <w:sz w:val="28"/>
          <w:szCs w:val="28"/>
          <w:lang w:eastAsia="en-GB"/>
        </w:rPr>
      </w:pPr>
    </w:p>
    <w:p w14:paraId="1E6DC1F9" w14:textId="77777777" w:rsidR="00AC1691" w:rsidRDefault="00AC1691" w:rsidP="00AC1691">
      <w:pPr>
        <w:spacing w:before="40"/>
        <w:rPr>
          <w:rFonts w:ascii="Arial" w:eastAsia="Times New Roman" w:hAnsi="Arial" w:cs="Times New Roman"/>
          <w:b/>
          <w:sz w:val="28"/>
          <w:szCs w:val="28"/>
          <w:lang w:eastAsia="en-GB"/>
        </w:rPr>
      </w:pPr>
    </w:p>
    <w:p w14:paraId="73B74233" w14:textId="77777777" w:rsidR="00AC1691" w:rsidRDefault="00AC1691" w:rsidP="00AC1691">
      <w:pPr>
        <w:spacing w:before="40"/>
        <w:rPr>
          <w:rFonts w:ascii="Arial" w:eastAsia="Times New Roman" w:hAnsi="Arial" w:cs="Times New Roman"/>
          <w:b/>
          <w:sz w:val="28"/>
          <w:szCs w:val="28"/>
          <w:lang w:eastAsia="en-GB"/>
        </w:rPr>
      </w:pPr>
    </w:p>
    <w:p w14:paraId="58738913" w14:textId="77777777" w:rsidR="00AC1691" w:rsidRDefault="00AC1691" w:rsidP="00AC1691">
      <w:pPr>
        <w:spacing w:before="40"/>
        <w:rPr>
          <w:rFonts w:ascii="Arial" w:eastAsia="Times New Roman" w:hAnsi="Arial" w:cs="Times New Roman"/>
          <w:b/>
          <w:sz w:val="28"/>
          <w:szCs w:val="28"/>
          <w:lang w:eastAsia="en-GB"/>
        </w:rPr>
      </w:pPr>
    </w:p>
    <w:p w14:paraId="635E8321" w14:textId="77777777" w:rsidR="00AC1691" w:rsidRDefault="00AC1691" w:rsidP="00AC1691">
      <w:pPr>
        <w:spacing w:before="40"/>
        <w:rPr>
          <w:rFonts w:ascii="Arial" w:eastAsia="Times New Roman" w:hAnsi="Arial" w:cs="Times New Roman"/>
          <w:b/>
          <w:sz w:val="28"/>
          <w:szCs w:val="28"/>
          <w:lang w:eastAsia="en-GB"/>
        </w:rPr>
      </w:pPr>
    </w:p>
    <w:p w14:paraId="3BD9720A" w14:textId="77777777" w:rsidR="00AC1691" w:rsidRPr="00FD790E" w:rsidRDefault="00AC1691" w:rsidP="00AC1691">
      <w:pPr>
        <w:spacing w:before="40"/>
        <w:rPr>
          <w:rFonts w:ascii="Arial" w:eastAsia="Times New Roman" w:hAnsi="Arial" w:cs="Times New Roman"/>
          <w:b/>
          <w:sz w:val="28"/>
          <w:szCs w:val="28"/>
          <w:lang w:eastAsia="en-GB"/>
        </w:rPr>
      </w:pPr>
    </w:p>
    <w:p w14:paraId="1FF8B670" w14:textId="77777777" w:rsidR="00AC1691" w:rsidRPr="00FD790E" w:rsidRDefault="00AC1691" w:rsidP="00AC1691">
      <w:pPr>
        <w:spacing w:before="40"/>
        <w:rPr>
          <w:rFonts w:ascii="Arial" w:eastAsia="Times New Roman" w:hAnsi="Arial" w:cs="Times New Roman"/>
          <w:b/>
          <w:sz w:val="28"/>
          <w:szCs w:val="28"/>
          <w:lang w:eastAsia="en-GB"/>
        </w:rPr>
      </w:pPr>
    </w:p>
    <w:p w14:paraId="237BA122" w14:textId="77777777" w:rsidR="00AC1691" w:rsidRPr="00FD790E" w:rsidRDefault="00AC1691" w:rsidP="00AC1691">
      <w:pPr>
        <w:spacing w:before="40"/>
        <w:rPr>
          <w:rFonts w:ascii="Arial" w:eastAsia="Times New Roman" w:hAnsi="Arial" w:cs="Times New Roman"/>
          <w:b/>
          <w:sz w:val="28"/>
          <w:szCs w:val="28"/>
          <w:lang w:eastAsia="en-GB"/>
        </w:rPr>
      </w:pPr>
    </w:p>
    <w:p w14:paraId="58E162E7" w14:textId="77777777" w:rsidR="00AC1691" w:rsidRPr="00FD790E" w:rsidRDefault="00AC1691" w:rsidP="00AC1691">
      <w:pPr>
        <w:spacing w:before="40"/>
        <w:rPr>
          <w:rFonts w:ascii="Arial" w:eastAsia="Times New Roman" w:hAnsi="Arial" w:cs="Times New Roman"/>
          <w:b/>
          <w:sz w:val="28"/>
          <w:szCs w:val="28"/>
          <w:lang w:eastAsia="en-GB"/>
        </w:rPr>
      </w:pPr>
    </w:p>
    <w:p w14:paraId="599C11AE" w14:textId="77777777" w:rsidR="00AC1691" w:rsidRPr="00FD790E" w:rsidRDefault="00AC1691" w:rsidP="00AC1691">
      <w:pPr>
        <w:spacing w:before="40"/>
        <w:rPr>
          <w:rFonts w:ascii="Arial" w:eastAsia="Times New Roman" w:hAnsi="Arial" w:cs="Times New Roman"/>
          <w:b/>
          <w:sz w:val="28"/>
          <w:szCs w:val="28"/>
          <w:lang w:eastAsia="en-GB"/>
        </w:rPr>
      </w:pPr>
    </w:p>
    <w:p w14:paraId="535F3147" w14:textId="77777777" w:rsidR="00AC1691" w:rsidRPr="00FD790E" w:rsidRDefault="00AC1691" w:rsidP="00AC1691">
      <w:pPr>
        <w:spacing w:before="40"/>
        <w:rPr>
          <w:rFonts w:ascii="Arial" w:eastAsia="Times New Roman" w:hAnsi="Arial" w:cs="Times New Roman"/>
          <w:b/>
          <w:sz w:val="28"/>
          <w:szCs w:val="28"/>
          <w:lang w:eastAsia="en-GB"/>
        </w:rPr>
      </w:pPr>
    </w:p>
    <w:p w14:paraId="6AC8CC6A" w14:textId="77777777" w:rsidR="00AC1691" w:rsidRDefault="00AC1691" w:rsidP="00AC1691">
      <w:pPr>
        <w:spacing w:before="40"/>
        <w:rPr>
          <w:rFonts w:ascii="Arial" w:eastAsia="Times New Roman" w:hAnsi="Arial" w:cs="Times New Roman"/>
          <w:b/>
          <w:sz w:val="28"/>
          <w:szCs w:val="28"/>
          <w:lang w:eastAsia="en-GB"/>
        </w:rPr>
      </w:pPr>
    </w:p>
    <w:p w14:paraId="3BB2D430" w14:textId="655436D7" w:rsidR="00AC1691" w:rsidRPr="00FD790E" w:rsidRDefault="00AC1691" w:rsidP="00AC1691">
      <w:pPr>
        <w:spacing w:before="40"/>
        <w:rPr>
          <w:rFonts w:ascii="Arial" w:eastAsia="Times New Roman" w:hAnsi="Arial" w:cs="Times New Roman"/>
          <w:b/>
          <w:sz w:val="28"/>
          <w:szCs w:val="28"/>
          <w:lang w:eastAsia="en-GB"/>
        </w:rPr>
      </w:pPr>
      <w:r w:rsidRPr="00FD790E">
        <w:rPr>
          <w:rFonts w:ascii="Arial" w:eastAsia="Times New Roman" w:hAnsi="Arial" w:cs="Times New Roman"/>
          <w:b/>
          <w:sz w:val="28"/>
          <w:szCs w:val="28"/>
          <w:lang w:eastAsia="en-GB"/>
        </w:rPr>
        <w:lastRenderedPageBreak/>
        <w:t xml:space="preserve">Additional exclusion grounds </w:t>
      </w:r>
    </w:p>
    <w:p w14:paraId="568304B6" w14:textId="77777777" w:rsidR="00AC1691" w:rsidRPr="00FD790E" w:rsidRDefault="00AC1691" w:rsidP="00AC1691">
      <w:pPr>
        <w:rPr>
          <w:rFonts w:ascii="Arial" w:eastAsia="Times New Roman" w:hAnsi="Arial" w:cs="Times New Roman"/>
          <w:lang w:eastAsia="en-GB"/>
        </w:rPr>
      </w:pPr>
    </w:p>
    <w:p w14:paraId="7B589AB2" w14:textId="77777777" w:rsidR="00AC1691" w:rsidRPr="00FD790E" w:rsidRDefault="00AC1691" w:rsidP="00AC1691">
      <w:pPr>
        <w:rPr>
          <w:rFonts w:ascii="Arial" w:eastAsia="Times New Roman" w:hAnsi="Arial" w:cs="Times New Roman"/>
          <w:b/>
          <w:lang w:eastAsia="en-GB"/>
        </w:rPr>
      </w:pPr>
      <w:r w:rsidRPr="00FD790E">
        <w:rPr>
          <w:rFonts w:ascii="Arial" w:eastAsia="Times New Roman" w:hAnsi="Arial" w:cs="Times New Roman"/>
          <w:b/>
          <w:lang w:eastAsia="en-GB"/>
        </w:rPr>
        <w:t>Breach of obligations relating to the payment of taxes or social security contributions.</w:t>
      </w:r>
    </w:p>
    <w:p w14:paraId="1133A40A" w14:textId="77777777" w:rsidR="00AC1691" w:rsidRPr="00FD790E" w:rsidRDefault="00AC1691" w:rsidP="00AC1691">
      <w:pPr>
        <w:rPr>
          <w:rFonts w:ascii="Arial" w:eastAsia="Times New Roman" w:hAnsi="Arial" w:cs="Times New Roman"/>
          <w:lang w:eastAsia="en-GB"/>
        </w:rPr>
      </w:pPr>
    </w:p>
    <w:p w14:paraId="0528D367" w14:textId="77777777" w:rsidR="00AC1691" w:rsidRPr="00FD790E" w:rsidRDefault="00AC1691" w:rsidP="00AC1691">
      <w:pPr>
        <w:rPr>
          <w:rFonts w:ascii="Arial" w:eastAsia="Times New Roman" w:hAnsi="Arial" w:cs="Times New Roman"/>
          <w:lang w:eastAsia="en-GB"/>
        </w:rPr>
      </w:pPr>
      <w:r w:rsidRPr="00FD790E">
        <w:rPr>
          <w:rFonts w:ascii="Arial" w:eastAsia="Times New Roman" w:hAnsi="Arial" w:cs="Times New Roman"/>
          <w:b/>
          <w:lang w:eastAsia="en-GB"/>
        </w:rPr>
        <w:t>ANNEX X Extract from Public Procurement Directive 2014/24/EU</w:t>
      </w:r>
      <w:r w:rsidRPr="00FD790E">
        <w:rPr>
          <w:rFonts w:ascii="Arial" w:eastAsia="Times New Roman" w:hAnsi="Arial" w:cs="Times New Roman"/>
          <w:lang w:eastAsia="en-GB"/>
        </w:rPr>
        <w:t xml:space="preserve"> </w:t>
      </w:r>
    </w:p>
    <w:p w14:paraId="0A42B9A3" w14:textId="77777777" w:rsidR="00AC1691" w:rsidRPr="00FD790E" w:rsidRDefault="00AC1691" w:rsidP="00AC1691">
      <w:pPr>
        <w:rPr>
          <w:rFonts w:ascii="Arial" w:eastAsia="Times New Roman" w:hAnsi="Arial" w:cs="Times New Roman"/>
          <w:lang w:eastAsia="en-GB"/>
        </w:rPr>
      </w:pPr>
    </w:p>
    <w:p w14:paraId="3CD863ED" w14:textId="77777777" w:rsidR="00AC1691" w:rsidRPr="00FD790E" w:rsidRDefault="00AC1691" w:rsidP="00AC1691">
      <w:pPr>
        <w:rPr>
          <w:rFonts w:ascii="Arial" w:eastAsia="Times New Roman" w:hAnsi="Arial" w:cs="Times New Roman"/>
          <w:b/>
          <w:lang w:eastAsia="en-GB"/>
        </w:rPr>
      </w:pPr>
      <w:r w:rsidRPr="00FD790E">
        <w:rPr>
          <w:rFonts w:ascii="Arial" w:eastAsia="Times New Roman" w:hAnsi="Arial" w:cs="Times New Roman"/>
          <w:b/>
          <w:lang w:eastAsia="en-GB"/>
        </w:rPr>
        <w:t xml:space="preserve">LIST OF INTERNATIONAL SOCIAL AND ENVIRONMENTAL CONVENTIONS REFERRED TO IN ARTICLE 18(2) — </w:t>
      </w:r>
    </w:p>
    <w:p w14:paraId="547E6066" w14:textId="77777777" w:rsidR="00AC1691" w:rsidRPr="00FD790E" w:rsidRDefault="00AC1691" w:rsidP="00AC1691">
      <w:pPr>
        <w:rPr>
          <w:rFonts w:ascii="Arial" w:eastAsia="Times New Roman" w:hAnsi="Arial" w:cs="Times New Roman"/>
          <w:lang w:eastAsia="en-GB"/>
        </w:rPr>
      </w:pPr>
    </w:p>
    <w:p w14:paraId="0F451913" w14:textId="77777777" w:rsidR="00AC1691" w:rsidRPr="00FD790E" w:rsidRDefault="00AC1691" w:rsidP="00AC1691">
      <w:pPr>
        <w:ind w:left="1440"/>
        <w:rPr>
          <w:rFonts w:ascii="Arial" w:eastAsia="Times New Roman" w:hAnsi="Arial" w:cs="Times New Roman"/>
          <w:lang w:eastAsia="en-GB"/>
        </w:rPr>
      </w:pPr>
      <w:r w:rsidRPr="00FD790E">
        <w:rPr>
          <w:rFonts w:ascii="Arial" w:eastAsia="Times New Roman" w:hAnsi="Arial" w:cs="Times New Roman"/>
          <w:lang w:eastAsia="en-GB"/>
        </w:rPr>
        <w:t xml:space="preserve">● ILO Convention 87 on Freedom of Association and the Protection of the Right to Organise; </w:t>
      </w:r>
    </w:p>
    <w:p w14:paraId="68DFB695" w14:textId="77777777" w:rsidR="00AC1691" w:rsidRPr="00FD790E" w:rsidRDefault="00AC1691" w:rsidP="00AC1691">
      <w:pPr>
        <w:ind w:left="1440"/>
        <w:rPr>
          <w:rFonts w:ascii="Arial" w:eastAsia="Times New Roman" w:hAnsi="Arial" w:cs="Times New Roman"/>
          <w:lang w:eastAsia="en-GB"/>
        </w:rPr>
      </w:pPr>
      <w:r w:rsidRPr="00FD790E">
        <w:rPr>
          <w:rFonts w:ascii="Arial" w:eastAsia="Times New Roman" w:hAnsi="Arial" w:cs="Times New Roman"/>
          <w:lang w:eastAsia="en-GB"/>
        </w:rPr>
        <w:t xml:space="preserve">● ILO Convention 98 on the Right to Organise and Collective Bargaining; </w:t>
      </w:r>
    </w:p>
    <w:p w14:paraId="696C534F" w14:textId="77777777" w:rsidR="00AC1691" w:rsidRPr="00FD790E" w:rsidRDefault="00AC1691" w:rsidP="00AC1691">
      <w:pPr>
        <w:ind w:left="720" w:firstLine="720"/>
        <w:rPr>
          <w:rFonts w:ascii="Arial" w:eastAsia="Times New Roman" w:hAnsi="Arial" w:cs="Times New Roman"/>
          <w:lang w:eastAsia="en-GB"/>
        </w:rPr>
      </w:pPr>
      <w:r w:rsidRPr="00FD790E">
        <w:rPr>
          <w:rFonts w:ascii="Arial" w:eastAsia="Times New Roman" w:hAnsi="Arial" w:cs="Times New Roman"/>
          <w:lang w:eastAsia="en-GB"/>
        </w:rPr>
        <w:t xml:space="preserve">● ILO Convention 29 on Forced Labour; </w:t>
      </w:r>
    </w:p>
    <w:p w14:paraId="7BC4EE17" w14:textId="77777777" w:rsidR="00AC1691" w:rsidRPr="00FD790E" w:rsidRDefault="00AC1691" w:rsidP="00AC1691">
      <w:pPr>
        <w:ind w:left="720" w:firstLine="720"/>
        <w:rPr>
          <w:rFonts w:ascii="Arial" w:eastAsia="Times New Roman" w:hAnsi="Arial" w:cs="Times New Roman"/>
          <w:lang w:eastAsia="en-GB"/>
        </w:rPr>
      </w:pPr>
      <w:r w:rsidRPr="00FD790E">
        <w:rPr>
          <w:rFonts w:ascii="Arial" w:eastAsia="Times New Roman" w:hAnsi="Arial" w:cs="Times New Roman"/>
          <w:lang w:eastAsia="en-GB"/>
        </w:rPr>
        <w:t xml:space="preserve">● ILO Convention 105 on the Abolition of Forced Labour; </w:t>
      </w:r>
    </w:p>
    <w:p w14:paraId="4CEED3E1" w14:textId="77777777" w:rsidR="00AC1691" w:rsidRPr="00FD790E" w:rsidRDefault="00AC1691" w:rsidP="00AC1691">
      <w:pPr>
        <w:ind w:left="720" w:firstLine="720"/>
        <w:rPr>
          <w:rFonts w:ascii="Arial" w:eastAsia="Times New Roman" w:hAnsi="Arial" w:cs="Times New Roman"/>
          <w:lang w:eastAsia="en-GB"/>
        </w:rPr>
      </w:pPr>
      <w:r w:rsidRPr="00FD790E">
        <w:rPr>
          <w:rFonts w:ascii="Arial" w:eastAsia="Times New Roman" w:hAnsi="Arial" w:cs="Times New Roman"/>
          <w:lang w:eastAsia="en-GB"/>
        </w:rPr>
        <w:t xml:space="preserve">● ILO Convention 138 on Minimum Age; </w:t>
      </w:r>
    </w:p>
    <w:p w14:paraId="01432B65" w14:textId="77777777" w:rsidR="00AC1691" w:rsidRPr="00FD790E" w:rsidRDefault="00AC1691" w:rsidP="00AC1691">
      <w:pPr>
        <w:ind w:left="1440"/>
        <w:rPr>
          <w:rFonts w:ascii="Arial" w:eastAsia="Times New Roman" w:hAnsi="Arial" w:cs="Times New Roman"/>
          <w:lang w:eastAsia="en-GB"/>
        </w:rPr>
      </w:pPr>
      <w:r w:rsidRPr="00FD790E">
        <w:rPr>
          <w:rFonts w:ascii="Arial" w:eastAsia="Times New Roman" w:hAnsi="Arial" w:cs="Times New Roman"/>
          <w:lang w:eastAsia="en-GB"/>
        </w:rPr>
        <w:t xml:space="preserve">● ILO Convention 111 on Discrimination (Employment and Occupation); </w:t>
      </w:r>
    </w:p>
    <w:p w14:paraId="08E46E34" w14:textId="77777777" w:rsidR="00AC1691" w:rsidRPr="00FD790E" w:rsidRDefault="00AC1691" w:rsidP="00AC1691">
      <w:pPr>
        <w:ind w:left="720" w:firstLine="720"/>
        <w:rPr>
          <w:rFonts w:ascii="Arial" w:eastAsia="Times New Roman" w:hAnsi="Arial" w:cs="Times New Roman"/>
          <w:lang w:eastAsia="en-GB"/>
        </w:rPr>
      </w:pPr>
      <w:r w:rsidRPr="00FD790E">
        <w:rPr>
          <w:rFonts w:ascii="Arial" w:eastAsia="Times New Roman" w:hAnsi="Arial" w:cs="Times New Roman"/>
          <w:lang w:eastAsia="en-GB"/>
        </w:rPr>
        <w:t xml:space="preserve">● ILO Convention 100 on Equal Remuneration; </w:t>
      </w:r>
    </w:p>
    <w:p w14:paraId="3E647052" w14:textId="77777777" w:rsidR="00AC1691" w:rsidRPr="00FD790E" w:rsidRDefault="00AC1691" w:rsidP="00AC1691">
      <w:pPr>
        <w:ind w:left="720" w:firstLine="720"/>
        <w:rPr>
          <w:rFonts w:ascii="Arial" w:eastAsia="Times New Roman" w:hAnsi="Arial" w:cs="Times New Roman"/>
          <w:lang w:eastAsia="en-GB"/>
        </w:rPr>
      </w:pPr>
      <w:r w:rsidRPr="00FD790E">
        <w:rPr>
          <w:rFonts w:ascii="Arial" w:eastAsia="Times New Roman" w:hAnsi="Arial" w:cs="Times New Roman"/>
          <w:lang w:eastAsia="en-GB"/>
        </w:rPr>
        <w:t xml:space="preserve">● ILO Convention 182 on Worst Forms of Child Labour; </w:t>
      </w:r>
    </w:p>
    <w:p w14:paraId="2E35DE4F" w14:textId="77777777" w:rsidR="00AC1691" w:rsidRPr="00FD790E" w:rsidRDefault="00AC1691" w:rsidP="00AC1691">
      <w:pPr>
        <w:ind w:left="1440"/>
        <w:rPr>
          <w:rFonts w:ascii="Arial" w:eastAsia="Times New Roman" w:hAnsi="Arial" w:cs="Times New Roman"/>
          <w:lang w:eastAsia="en-GB"/>
        </w:rPr>
      </w:pPr>
      <w:r w:rsidRPr="00FD790E">
        <w:rPr>
          <w:rFonts w:ascii="Arial" w:eastAsia="Times New Roman" w:hAnsi="Arial" w:cs="Times New Roman"/>
          <w:lang w:eastAsia="en-GB"/>
        </w:rPr>
        <w:t xml:space="preserve">● Vienna Convention for the protection of the Ozone Layer and its Montreal Protocol on substances that deplete the Ozone Layer; </w:t>
      </w:r>
    </w:p>
    <w:p w14:paraId="639E36B1" w14:textId="77777777" w:rsidR="00AC1691" w:rsidRPr="00FD790E" w:rsidRDefault="00AC1691" w:rsidP="00AC1691">
      <w:pPr>
        <w:ind w:left="1440"/>
        <w:rPr>
          <w:rFonts w:ascii="Arial" w:eastAsia="Times New Roman" w:hAnsi="Arial" w:cs="Times New Roman"/>
          <w:lang w:eastAsia="en-GB"/>
        </w:rPr>
      </w:pPr>
      <w:r w:rsidRPr="00FD790E">
        <w:rPr>
          <w:rFonts w:ascii="Arial" w:eastAsia="Times New Roman" w:hAnsi="Arial" w:cs="Times New Roman"/>
          <w:lang w:eastAsia="en-GB"/>
        </w:rPr>
        <w:t xml:space="preserve">● Basel Convention on the Control of Transboundary Movements of Hazardous Wastes and their Disposal (Basel Convention); </w:t>
      </w:r>
    </w:p>
    <w:p w14:paraId="47A514C5" w14:textId="77777777" w:rsidR="00AC1691" w:rsidRPr="00FD790E" w:rsidRDefault="00AC1691" w:rsidP="00AC1691">
      <w:pPr>
        <w:ind w:left="1440"/>
        <w:rPr>
          <w:rFonts w:ascii="Arial" w:eastAsia="Times New Roman" w:hAnsi="Arial" w:cs="Times New Roman"/>
          <w:lang w:eastAsia="en-GB"/>
        </w:rPr>
      </w:pPr>
      <w:r w:rsidRPr="00FD790E">
        <w:rPr>
          <w:rFonts w:ascii="Arial" w:eastAsia="Times New Roman" w:hAnsi="Arial" w:cs="Times New Roman"/>
          <w:lang w:eastAsia="en-GB"/>
        </w:rPr>
        <w:t xml:space="preserve">● Stockholm Convention on Persistent Organic Pollutants (Stockholm POPs Convention) </w:t>
      </w:r>
    </w:p>
    <w:p w14:paraId="231A95B2" w14:textId="77777777" w:rsidR="00AC1691" w:rsidRPr="00FD790E" w:rsidRDefault="00AC1691" w:rsidP="00AC1691">
      <w:pPr>
        <w:ind w:left="1440"/>
        <w:rPr>
          <w:rFonts w:ascii="Arial" w:eastAsia="Times New Roman" w:hAnsi="Arial" w:cs="Times New Roman"/>
          <w:lang w:eastAsia="en-GB"/>
        </w:rPr>
      </w:pPr>
      <w:r w:rsidRPr="00FD790E">
        <w:rPr>
          <w:rFonts w:ascii="Arial" w:eastAsia="Times New Roman" w:hAnsi="Arial" w:cs="Times New Roman"/>
          <w:lang w:eastAsia="en-GB"/>
        </w:rPr>
        <w:t>● Convention on the Prior Informed Consent Procedure for Certain Hazardous Chemicals and Pesticides in International Trade (UNEP/FAO) (The PIC Convention) Rotterdam, 10 September 1998, and its 3 regional Protocols.</w:t>
      </w:r>
    </w:p>
    <w:p w14:paraId="4DED961F" w14:textId="77777777" w:rsidR="00AC1691" w:rsidRPr="00FD790E" w:rsidRDefault="00AC1691" w:rsidP="00AC1691">
      <w:pPr>
        <w:rPr>
          <w:rFonts w:ascii="Arial" w:eastAsia="Times New Roman" w:hAnsi="Arial" w:cs="Times New Roman"/>
          <w:lang w:eastAsia="en-GB"/>
        </w:rPr>
      </w:pPr>
    </w:p>
    <w:p w14:paraId="2EA4EF8A" w14:textId="77777777" w:rsidR="00AC1691" w:rsidRPr="00FD790E" w:rsidRDefault="00AC1691" w:rsidP="00AC1691">
      <w:pPr>
        <w:rPr>
          <w:rFonts w:ascii="Arial" w:eastAsia="Times New Roman" w:hAnsi="Arial" w:cs="Times New Roman"/>
          <w:b/>
          <w:lang w:eastAsia="en-GB"/>
        </w:rPr>
      </w:pPr>
      <w:r w:rsidRPr="00FD790E">
        <w:rPr>
          <w:rFonts w:ascii="Arial" w:eastAsia="Times New Roman" w:hAnsi="Arial" w:cs="Times New Roman"/>
          <w:b/>
          <w:lang w:eastAsia="en-GB"/>
        </w:rPr>
        <w:t xml:space="preserve">Consequences of misrepresentation </w:t>
      </w:r>
    </w:p>
    <w:p w14:paraId="08865787" w14:textId="77777777" w:rsidR="00AC1691" w:rsidRPr="00FD790E" w:rsidRDefault="00AC1691" w:rsidP="00AC1691">
      <w:pPr>
        <w:rPr>
          <w:rFonts w:ascii="Arial" w:eastAsia="Times New Roman" w:hAnsi="Arial" w:cs="Times New Roman"/>
          <w:lang w:eastAsia="en-GB"/>
        </w:rPr>
      </w:pPr>
    </w:p>
    <w:p w14:paraId="24D89A14" w14:textId="77777777" w:rsidR="00AC1691" w:rsidRPr="00FD790E" w:rsidRDefault="00AC1691" w:rsidP="00AC1691">
      <w:pPr>
        <w:rPr>
          <w:rFonts w:ascii="Arial" w:eastAsia="Times New Roman" w:hAnsi="Arial" w:cs="Times New Roman"/>
          <w:lang w:eastAsia="en-GB"/>
        </w:rPr>
      </w:pPr>
      <w:r w:rsidRPr="00FD790E">
        <w:rPr>
          <w:rFonts w:ascii="Arial" w:eastAsia="Times New Roman" w:hAnsi="Arial" w:cs="Times New Roman"/>
          <w:lang w:eastAsia="en-GB"/>
        </w:rPr>
        <w:t xml:space="preserve">A serious misrepresentation which induces a contracting authority to enter into a contract may have the following consequences for the signatory that made the </w:t>
      </w:r>
      <w:proofErr w:type="gramStart"/>
      <w:r w:rsidRPr="00FD790E">
        <w:rPr>
          <w:rFonts w:ascii="Arial" w:eastAsia="Times New Roman" w:hAnsi="Arial" w:cs="Times New Roman"/>
          <w:lang w:eastAsia="en-GB"/>
        </w:rPr>
        <w:t>misrepresentation:-</w:t>
      </w:r>
      <w:proofErr w:type="gramEnd"/>
      <w:r w:rsidRPr="00FD790E">
        <w:rPr>
          <w:rFonts w:ascii="Arial" w:eastAsia="Times New Roman" w:hAnsi="Arial" w:cs="Times New Roman"/>
          <w:lang w:eastAsia="en-GB"/>
        </w:rPr>
        <w:t xml:space="preserve"> </w:t>
      </w:r>
    </w:p>
    <w:p w14:paraId="249BC869" w14:textId="77777777" w:rsidR="00AC1691" w:rsidRPr="00FD790E" w:rsidRDefault="00AC1691" w:rsidP="00AC1691">
      <w:pPr>
        <w:ind w:left="1440"/>
        <w:rPr>
          <w:rFonts w:ascii="Arial" w:eastAsia="Times New Roman" w:hAnsi="Arial" w:cs="Times New Roman"/>
          <w:lang w:eastAsia="en-GB"/>
        </w:rPr>
      </w:pPr>
      <w:r w:rsidRPr="00FD790E">
        <w:rPr>
          <w:rFonts w:ascii="Arial" w:eastAsia="Times New Roman" w:hAnsi="Arial" w:cs="Times New Roman"/>
          <w:lang w:eastAsia="en-GB"/>
        </w:rPr>
        <w:t>● The potential supplier may be excluded from bidding for contracts for three years, under regulation 57(8)(h)(</w:t>
      </w:r>
      <w:proofErr w:type="spellStart"/>
      <w:r w:rsidRPr="00FD790E">
        <w:rPr>
          <w:rFonts w:ascii="Arial" w:eastAsia="Times New Roman" w:hAnsi="Arial" w:cs="Times New Roman"/>
          <w:lang w:eastAsia="en-GB"/>
        </w:rPr>
        <w:t>i</w:t>
      </w:r>
      <w:proofErr w:type="spellEnd"/>
      <w:r w:rsidRPr="00FD790E">
        <w:rPr>
          <w:rFonts w:ascii="Arial" w:eastAsia="Times New Roman" w:hAnsi="Arial" w:cs="Times New Roman"/>
          <w:lang w:eastAsia="en-GB"/>
        </w:rPr>
        <w:t xml:space="preserve">) of the PCR 2015; </w:t>
      </w:r>
    </w:p>
    <w:p w14:paraId="07642124" w14:textId="77777777" w:rsidR="00AC1691" w:rsidRPr="00FD790E" w:rsidRDefault="00AC1691" w:rsidP="00AC1691">
      <w:pPr>
        <w:ind w:left="1440"/>
        <w:rPr>
          <w:rFonts w:ascii="Arial" w:eastAsia="Times New Roman" w:hAnsi="Arial" w:cs="Times New Roman"/>
          <w:lang w:eastAsia="en-GB"/>
        </w:rPr>
      </w:pPr>
      <w:r w:rsidRPr="00FD790E">
        <w:rPr>
          <w:rFonts w:ascii="Arial" w:eastAsia="Times New Roman" w:hAnsi="Arial" w:cs="Times New Roman"/>
          <w:lang w:eastAsia="en-GB"/>
        </w:rPr>
        <w:t xml:space="preserve">● The contracting authority may sue the supplier for damages and may rescind the contract under the Misrepresentation Act 1967. </w:t>
      </w:r>
    </w:p>
    <w:p w14:paraId="27581003" w14:textId="77777777" w:rsidR="00AC1691" w:rsidRPr="00FD790E" w:rsidRDefault="00AC1691" w:rsidP="00AC1691">
      <w:pPr>
        <w:ind w:left="1440"/>
        <w:rPr>
          <w:rFonts w:ascii="Arial" w:eastAsia="Times New Roman" w:hAnsi="Arial" w:cs="Times New Roman"/>
          <w:lang w:eastAsia="en-GB"/>
        </w:rPr>
      </w:pPr>
      <w:r w:rsidRPr="00FD790E">
        <w:rPr>
          <w:rFonts w:ascii="Arial" w:eastAsia="Times New Roman" w:hAnsi="Arial" w:cs="Times New Roman"/>
          <w:lang w:eastAsia="en-GB"/>
        </w:rPr>
        <w:t xml:space="preserve">● If fraud, or fraudulent intent, can be proved, the potential supplier or the responsible officers of the potential supplier may be prosecuted and convicted of the offence of fraud by false representation under s.2 of the Fraud Act 2006, which can carry a sentence of up to 10 years or a fine (or both). </w:t>
      </w:r>
    </w:p>
    <w:p w14:paraId="786B03D3" w14:textId="77777777" w:rsidR="00AC1691" w:rsidRPr="00FD790E" w:rsidRDefault="00AC1691" w:rsidP="00AC1691">
      <w:pPr>
        <w:ind w:left="1440"/>
        <w:rPr>
          <w:rFonts w:ascii="Arial" w:eastAsia="Times New Roman" w:hAnsi="Arial" w:cs="Times New Roman"/>
          <w:lang w:eastAsia="en-GB"/>
        </w:rPr>
      </w:pPr>
      <w:r w:rsidRPr="00FD790E">
        <w:rPr>
          <w:rFonts w:ascii="Arial" w:eastAsia="Times New Roman" w:hAnsi="Arial" w:cs="Times New Roman"/>
          <w:lang w:eastAsia="en-GB"/>
        </w:rPr>
        <w:t>● If there is a conviction, then the company must be excluded from procurement for five years under reg. 57(1) of the PCR (subject to self-cleaning).</w:t>
      </w:r>
    </w:p>
    <w:p w14:paraId="3C7EB375" w14:textId="77777777" w:rsidR="00AC1691" w:rsidRDefault="00AC1691" w:rsidP="00AC1691"/>
    <w:p w14:paraId="5627E7CF" w14:textId="77777777" w:rsidR="00AC1691" w:rsidRPr="004D2A31" w:rsidRDefault="00AC1691">
      <w:pPr>
        <w:rPr>
          <w:rFonts w:ascii="Arial" w:hAnsi="Arial" w:cs="Arial"/>
          <w:b/>
        </w:rPr>
      </w:pPr>
    </w:p>
    <w:p w14:paraId="7237E9EA" w14:textId="77777777" w:rsidR="009473E3" w:rsidRPr="004D2A31" w:rsidRDefault="009473E3">
      <w:pPr>
        <w:rPr>
          <w:rFonts w:ascii="Arial" w:hAnsi="Arial" w:cs="Arial"/>
          <w:b/>
        </w:rPr>
      </w:pPr>
    </w:p>
    <w:sectPr w:rsidR="009473E3" w:rsidRPr="004D2A31" w:rsidSect="00877CD6">
      <w:pgSz w:w="11900" w:h="16840"/>
      <w:pgMar w:top="1418" w:right="907" w:bottom="1418"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85F0F" w14:textId="77777777" w:rsidR="009117AF" w:rsidRDefault="009117AF" w:rsidP="00162E79">
      <w:r>
        <w:separator/>
      </w:r>
    </w:p>
  </w:endnote>
  <w:endnote w:type="continuationSeparator" w:id="0">
    <w:p w14:paraId="55CE978B" w14:textId="77777777" w:rsidR="009117AF" w:rsidRDefault="009117AF" w:rsidP="0016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8FB6" w14:textId="77777777" w:rsidR="009117AF" w:rsidRPr="00AF3AA4" w:rsidRDefault="009117AF" w:rsidP="00113AD9">
    <w:pPr>
      <w:pStyle w:val="Footer"/>
      <w:framePr w:wrap="around" w:vAnchor="text" w:hAnchor="page"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6881326D" w14:textId="77777777" w:rsidR="009117AF" w:rsidRDefault="009117AF" w:rsidP="00162E79">
    <w:pPr>
      <w:pStyle w:val="Footer"/>
      <w:ind w:right="360"/>
    </w:pPr>
    <w:r>
      <w:rPr>
        <w:noProof/>
        <w:lang w:eastAsia="en-GB"/>
      </w:rPr>
      <mc:AlternateContent>
        <mc:Choice Requires="wps">
          <w:drawing>
            <wp:anchor distT="0" distB="0" distL="114300" distR="114300" simplePos="0" relativeHeight="251661312" behindDoc="1" locked="0" layoutInCell="1" allowOverlap="1" wp14:anchorId="4537D903" wp14:editId="0A8D33EA">
              <wp:simplePos x="0" y="0"/>
              <wp:positionH relativeFrom="column">
                <wp:posOffset>5875020</wp:posOffset>
              </wp:positionH>
              <wp:positionV relativeFrom="paragraph">
                <wp:posOffset>-53975</wp:posOffset>
              </wp:positionV>
              <wp:extent cx="386080" cy="386080"/>
              <wp:effectExtent l="0" t="0" r="20320" b="20320"/>
              <wp:wrapNone/>
              <wp:docPr id="3" name="Oval 3"/>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2C443B1B" id="Oval 3" o:spid="_x0000_s1026" style="position:absolute;margin-left:462.6pt;margin-top:-4.25pt;width:30.4pt;height:3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" fillcolor="#5a5a5a [2109]" strokecolor="#4579b8 [3044]"/>
          </w:pict>
        </mc:Fallback>
      </mc:AlternateContent>
    </w:r>
    <w:r>
      <w:rPr>
        <w:noProof/>
        <w:lang w:eastAsia="en-GB"/>
      </w:rPr>
      <mc:AlternateContent>
        <mc:Choice Requires="wps">
          <w:drawing>
            <wp:anchor distT="0" distB="0" distL="114300" distR="114300" simplePos="0" relativeHeight="251662336" behindDoc="0" locked="0" layoutInCell="1" allowOverlap="1" wp14:anchorId="660D5A18" wp14:editId="29462C80">
              <wp:simplePos x="0" y="0"/>
              <wp:positionH relativeFrom="column">
                <wp:posOffset>1270</wp:posOffset>
              </wp:positionH>
              <wp:positionV relativeFrom="paragraph">
                <wp:posOffset>-182245</wp:posOffset>
              </wp:positionV>
              <wp:extent cx="6268085" cy="10795"/>
              <wp:effectExtent l="0" t="0" r="31115" b="40005"/>
              <wp:wrapNone/>
              <wp:docPr id="4" name="Straight Connector 4"/>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C49BB8"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35pt" to="49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" strokecolor="#5a5a5a [2109]" strokeweight="2pt"/>
          </w:pict>
        </mc:Fallback>
      </mc:AlternateContent>
    </w:r>
    <w:sdt>
      <w:sdtPr>
        <w:id w:val="992600660"/>
        <w:placeholder>
          <w:docPart w:val="C8B5566BFF788545AF99355E874715A2"/>
        </w:placeholder>
        <w:temporary/>
        <w:showingPlcHdr/>
      </w:sdtPr>
      <w:sdtEndPr/>
      <w:sdtContent>
        <w:r w:rsidRPr="00AF3AA4">
          <w:rPr>
            <w:rFonts w:ascii="Century Gothic" w:hAnsi="Century Gothic"/>
          </w:rPr>
          <w:t>[Type text]</w:t>
        </w:r>
      </w:sdtContent>
    </w:sdt>
    <w:r>
      <w:ptab w:relativeTo="margin" w:alignment="right" w:leader="none"/>
    </w:r>
    <w:r w:rsidRPr="00AF3AA4">
      <w:rPr>
        <w:noProof/>
        <w:lang w:val="en-US"/>
      </w:rPr>
      <w:t xml:space="preserve"> </w:t>
    </w:r>
  </w:p>
  <w:p w14:paraId="3F785C5C" w14:textId="77777777" w:rsidR="009117AF" w:rsidRDefault="00911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4978C" w14:textId="09FA2940" w:rsidR="009117AF" w:rsidRPr="00AF3AA4" w:rsidRDefault="009117AF" w:rsidP="00EF3D89">
    <w:pPr>
      <w:pStyle w:val="Footer"/>
      <w:framePr w:w="551" w:wrap="around" w:vAnchor="text" w:hAnchor="page" w:x="10421" w:y="26"/>
      <w:jc w:val="cen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sidR="002C6FBD">
      <w:rPr>
        <w:rStyle w:val="PageNumber"/>
        <w:rFonts w:ascii="Century Gothic" w:hAnsi="Century Gothic"/>
        <w:b/>
        <w:noProof/>
        <w:color w:val="FFFFFF" w:themeColor="background1"/>
      </w:rPr>
      <w:t>6</w:t>
    </w:r>
    <w:r w:rsidRPr="00AF3AA4">
      <w:rPr>
        <w:rStyle w:val="PageNumber"/>
        <w:rFonts w:ascii="Century Gothic" w:hAnsi="Century Gothic"/>
        <w:b/>
        <w:color w:val="FFFFFF" w:themeColor="background1"/>
      </w:rPr>
      <w:fldChar w:fldCharType="end"/>
    </w:r>
  </w:p>
  <w:p w14:paraId="0D2A094B" w14:textId="1F44BEEA" w:rsidR="009117AF" w:rsidRPr="00E01130" w:rsidRDefault="009117AF">
    <w:pPr>
      <w:pStyle w:val="Footer"/>
      <w:rPr>
        <w:rFonts w:ascii="Arial" w:hAnsi="Arial" w:cs="Arial"/>
      </w:rPr>
    </w:pPr>
    <w:r>
      <w:rPr>
        <w:noProof/>
        <w:lang w:eastAsia="en-GB"/>
      </w:rPr>
      <mc:AlternateContent>
        <mc:Choice Requires="wps">
          <w:drawing>
            <wp:anchor distT="0" distB="0" distL="114300" distR="114300" simplePos="0" relativeHeight="251657216" behindDoc="0" locked="0" layoutInCell="1" allowOverlap="1" wp14:anchorId="042605EB" wp14:editId="41BDAC90">
              <wp:simplePos x="0" y="0"/>
              <wp:positionH relativeFrom="column">
                <wp:posOffset>27305</wp:posOffset>
              </wp:positionH>
              <wp:positionV relativeFrom="paragraph">
                <wp:posOffset>-210820</wp:posOffset>
              </wp:positionV>
              <wp:extent cx="6394450" cy="4445"/>
              <wp:effectExtent l="0" t="0" r="31750" b="46355"/>
              <wp:wrapNone/>
              <wp:docPr id="6" name="Straight Connector 6"/>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C6F275"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6.6pt" to="505.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k9g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" strokecolor="#5a5a5a [2109]" strokeweight="2pt"/>
          </w:pict>
        </mc:Fallback>
      </mc:AlternateContent>
    </w:r>
    <w:r w:rsidRPr="00E01130">
      <w:rPr>
        <w:rFonts w:ascii="Arial" w:hAnsi="Arial" w:cs="Arial"/>
        <w:noProof/>
        <w:lang w:eastAsia="en-GB"/>
      </w:rPr>
      <mc:AlternateContent>
        <mc:Choice Requires="wps">
          <w:drawing>
            <wp:anchor distT="0" distB="0" distL="114300" distR="114300" simplePos="0" relativeHeight="251694080" behindDoc="1" locked="0" layoutInCell="1" allowOverlap="1" wp14:anchorId="2491DFE3" wp14:editId="0B46DD90">
              <wp:simplePos x="0" y="0"/>
              <wp:positionH relativeFrom="column">
                <wp:posOffset>6027420</wp:posOffset>
              </wp:positionH>
              <wp:positionV relativeFrom="paragraph">
                <wp:posOffset>-88900</wp:posOffset>
              </wp:positionV>
              <wp:extent cx="386080" cy="386080"/>
              <wp:effectExtent l="0" t="0" r="20320" b="20320"/>
              <wp:wrapNone/>
              <wp:docPr id="7" name="Oval 7"/>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49B9ED7A" id="Oval 7" o:spid="_x0000_s1026" style="position:absolute;margin-left:474.6pt;margin-top:-7pt;width:30.4pt;height:30.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" fillcolor="#5a5a5a [2109]" strokecolor="#4579b8 [3044]"/>
          </w:pict>
        </mc:Fallback>
      </mc:AlternateContent>
    </w:r>
    <w:r>
      <w:rPr>
        <w:rFonts w:ascii="Arial" w:hAnsi="Arial" w:cs="Arial"/>
      </w:rPr>
      <w:t>Apprenticeship Training Services Dynamic Purchasing System SQ</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C6B98" w14:textId="13FC5730" w:rsidR="009117AF" w:rsidRDefault="009117AF">
    <w:pPr>
      <w:pStyle w:val="Footer"/>
    </w:pPr>
    <w:r>
      <w:rPr>
        <w:noProof/>
        <w:lang w:eastAsia="en-GB"/>
      </w:rPr>
      <mc:AlternateContent>
        <mc:Choice Requires="wps">
          <w:drawing>
            <wp:anchor distT="0" distB="0" distL="114300" distR="114300" simplePos="0" relativeHeight="251668480" behindDoc="0" locked="0" layoutInCell="1" allowOverlap="1" wp14:anchorId="52A9963E" wp14:editId="4EF59F24">
              <wp:simplePos x="0" y="0"/>
              <wp:positionH relativeFrom="column">
                <wp:posOffset>179705</wp:posOffset>
              </wp:positionH>
              <wp:positionV relativeFrom="paragraph">
                <wp:posOffset>-66675</wp:posOffset>
              </wp:positionV>
              <wp:extent cx="6394450" cy="4445"/>
              <wp:effectExtent l="0" t="0" r="31750" b="46355"/>
              <wp:wrapNone/>
              <wp:docPr id="1" name="Straight Connector 1"/>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8AD240"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5.25pt" to="517.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629Q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" strokecolor="#5a5a5a [2109]"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F954E" w14:textId="77777777" w:rsidR="009117AF" w:rsidRDefault="009117AF" w:rsidP="00162E79">
      <w:r>
        <w:separator/>
      </w:r>
    </w:p>
  </w:footnote>
  <w:footnote w:type="continuationSeparator" w:id="0">
    <w:p w14:paraId="5B7E158F" w14:textId="77777777" w:rsidR="009117AF" w:rsidRDefault="009117AF" w:rsidP="00162E79">
      <w:r>
        <w:continuationSeparator/>
      </w:r>
    </w:p>
  </w:footnote>
  <w:footnote w:id="1">
    <w:p w14:paraId="22EE6E17" w14:textId="7C762FA9" w:rsidR="009117AF" w:rsidRPr="000E4201" w:rsidRDefault="009117AF" w:rsidP="00DA4628">
      <w:pPr>
        <w:rPr>
          <w:rFonts w:ascii="Arial" w:hAnsi="Arial" w:cs="Arial"/>
        </w:rPr>
      </w:pPr>
      <w:r>
        <w:rPr>
          <w:rStyle w:val="FootnoteReference"/>
        </w:rPr>
        <w:footnoteRef/>
      </w:r>
      <w:r w:rsidRPr="000E4201">
        <w:rPr>
          <w:rFonts w:ascii="Arial" w:hAnsi="Arial" w:cs="Arial"/>
        </w:rPr>
        <w:t xml:space="preserve">For the list of exclusions, please see </w:t>
      </w:r>
    </w:p>
    <w:p w14:paraId="300239BB" w14:textId="77777777" w:rsidR="009117AF" w:rsidRPr="000E4201" w:rsidRDefault="002C6FBD" w:rsidP="00DA4628">
      <w:pPr>
        <w:rPr>
          <w:rFonts w:ascii="Arial" w:hAnsi="Arial" w:cs="Arial"/>
        </w:rPr>
      </w:pPr>
      <w:hyperlink r:id="rId1" w:history="1">
        <w:r w:rsidR="009117AF" w:rsidRPr="000E4201">
          <w:rPr>
            <w:rFonts w:ascii="Arial" w:hAnsi="Arial" w:cs="Arial"/>
            <w:color w:val="0000FF"/>
            <w:u w:val="single"/>
          </w:rPr>
          <w:t>https://www.gov.uk/government/uploads/system/uploads/attachment_data/file/551130/List_of_Mandatory_and_Discretionary_Exclusions.pdf</w:t>
        </w:r>
      </w:hyperlink>
      <w:r w:rsidR="009117AF" w:rsidRPr="000E4201">
        <w:rPr>
          <w:rFonts w:ascii="Arial" w:hAnsi="Arial" w:cs="Arial"/>
        </w:rPr>
        <w:t xml:space="preserve"> </w:t>
      </w:r>
    </w:p>
    <w:p w14:paraId="03DDC46E" w14:textId="47765D84" w:rsidR="009117AF" w:rsidRPr="00DA4628" w:rsidRDefault="009117AF">
      <w:pPr>
        <w:pStyle w:val="FootnoteText"/>
        <w:rPr>
          <w:lang w:val="en-GB"/>
        </w:rPr>
      </w:pPr>
    </w:p>
  </w:footnote>
  <w:footnote w:id="2">
    <w:p w14:paraId="5187FC58" w14:textId="748DDFDF" w:rsidR="009117AF" w:rsidRPr="00DA4628" w:rsidRDefault="009117AF">
      <w:pPr>
        <w:pStyle w:val="FootnoteText"/>
        <w:rPr>
          <w:lang w:val="en-GB"/>
        </w:rPr>
      </w:pPr>
      <w:r>
        <w:rPr>
          <w:rStyle w:val="FootnoteReference"/>
        </w:rPr>
        <w:footnoteRef/>
      </w:r>
      <w:r w:rsidRPr="000E4201">
        <w:rPr>
          <w:rFonts w:cs="Arial"/>
        </w:rPr>
        <w:t xml:space="preserve"> See EU definition of SME </w:t>
      </w:r>
      <w:hyperlink r:id="rId2" w:history="1">
        <w:r w:rsidRPr="000E4201">
          <w:rPr>
            <w:rFonts w:cs="Arial"/>
            <w:color w:val="0000FF"/>
            <w:u w:val="single"/>
          </w:rPr>
          <w:t>https://ec.europa.eu/growth/smes/business-friendly-environment/sme-definition_en</w:t>
        </w:r>
      </w:hyperlink>
    </w:p>
  </w:footnote>
  <w:footnote w:id="3">
    <w:p w14:paraId="1128F75E" w14:textId="41F07F40" w:rsidR="009117AF" w:rsidRPr="00DA4628" w:rsidRDefault="009117AF">
      <w:pPr>
        <w:pStyle w:val="FootnoteText"/>
        <w:rPr>
          <w:lang w:val="en-GB"/>
        </w:rPr>
      </w:pPr>
      <w:r>
        <w:rPr>
          <w:rStyle w:val="FootnoteReference"/>
        </w:rPr>
        <w:footnoteRef/>
      </w:r>
      <w:r>
        <w:t xml:space="preserve"> </w:t>
      </w:r>
      <w:r w:rsidRPr="000E4201">
        <w:rPr>
          <w:rFonts w:cs="Arial"/>
        </w:rPr>
        <w:t xml:space="preserve">UK companies, </w:t>
      </w:r>
      <w:proofErr w:type="spellStart"/>
      <w:r w:rsidRPr="000E4201">
        <w:rPr>
          <w:rFonts w:cs="Arial"/>
        </w:rPr>
        <w:t>Societates</w:t>
      </w:r>
      <w:proofErr w:type="spellEnd"/>
      <w:r w:rsidRPr="000E4201">
        <w:rPr>
          <w:rFonts w:cs="Arial"/>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history="1">
        <w:r w:rsidRPr="000E4201">
          <w:rPr>
            <w:rFonts w:cs="Arial"/>
            <w:color w:val="0000FF"/>
            <w:u w:val="single"/>
          </w:rPr>
          <w:t>See PSC guidance.</w:t>
        </w:r>
      </w:hyperlink>
      <w:r w:rsidRPr="000E4201">
        <w:rPr>
          <w:rFonts w:cs="Arial"/>
        </w:rPr>
        <w:t xml:space="preserve"> </w:t>
      </w:r>
    </w:p>
  </w:footnote>
  <w:footnote w:id="4">
    <w:p w14:paraId="687C2F4F" w14:textId="7A84C807" w:rsidR="009117AF" w:rsidRPr="00DA4628" w:rsidRDefault="009117AF">
      <w:pPr>
        <w:pStyle w:val="FootnoteText"/>
        <w:rPr>
          <w:lang w:val="en-GB"/>
        </w:rPr>
      </w:pPr>
      <w:r>
        <w:rPr>
          <w:rStyle w:val="FootnoteReference"/>
        </w:rPr>
        <w:footnoteRef/>
      </w:r>
      <w:r w:rsidRPr="000E4201">
        <w:rPr>
          <w:rFonts w:cs="Arial"/>
        </w:rPr>
        <w:t xml:space="preserve"> Central Government contracting authorities should use this information to have the PSC information for the preferred</w:t>
      </w:r>
      <w:r>
        <w:rPr>
          <w:rFonts w:cs="Arial"/>
        </w:rPr>
        <w:t xml:space="preserve"> supplier checked before award.</w:t>
      </w:r>
    </w:p>
  </w:footnote>
  <w:footnote w:id="5">
    <w:p w14:paraId="2ED36876" w14:textId="77777777" w:rsidR="009117AF" w:rsidRPr="000E4201" w:rsidRDefault="009117AF" w:rsidP="00211880">
      <w:pPr>
        <w:spacing w:before="40" w:after="40"/>
        <w:rPr>
          <w:rFonts w:ascii="Arial" w:hAnsi="Arial" w:cs="Arial"/>
          <w:vertAlign w:val="superscript"/>
        </w:rPr>
      </w:pPr>
      <w:r>
        <w:rPr>
          <w:rStyle w:val="FootnoteReference"/>
        </w:rPr>
        <w:footnoteRef/>
      </w:r>
      <w:r>
        <w:t xml:space="preserve"> </w:t>
      </w:r>
      <w:hyperlink r:id="rId4" w:history="1">
        <w:r w:rsidRPr="000E4201">
          <w:rPr>
            <w:rFonts w:ascii="Arial" w:hAnsi="Arial" w:cs="Arial"/>
            <w:color w:val="0000FF"/>
            <w:u w:val="single"/>
            <w:vertAlign w:val="superscript"/>
          </w:rPr>
          <w:t xml:space="preserve"> </w:t>
        </w:r>
        <w:r w:rsidRPr="000E4201">
          <w:rPr>
            <w:rFonts w:ascii="Arial" w:hAnsi="Arial" w:cs="Arial"/>
            <w:color w:val="0000FF"/>
            <w:u w:val="single"/>
          </w:rPr>
          <w:t>See Action Note 8/16 Updated Standard Selection Questionnaire</w:t>
        </w:r>
      </w:hyperlink>
      <w:r w:rsidRPr="000E4201">
        <w:rPr>
          <w:rFonts w:ascii="Arial" w:hAnsi="Arial" w:cs="Arial"/>
          <w:vertAlign w:val="superscript"/>
        </w:rPr>
        <w:t xml:space="preserve"> </w:t>
      </w:r>
    </w:p>
    <w:p w14:paraId="7F5B4D1B" w14:textId="77777777" w:rsidR="009117AF" w:rsidRPr="0035308E" w:rsidRDefault="009117AF" w:rsidP="00211880">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342"/>
    <w:multiLevelType w:val="hybridMultilevel"/>
    <w:tmpl w:val="8EE0CF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0028BE"/>
    <w:multiLevelType w:val="hybridMultilevel"/>
    <w:tmpl w:val="85602D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9541C"/>
    <w:multiLevelType w:val="hybridMultilevel"/>
    <w:tmpl w:val="0A5E30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9ED0CC5"/>
    <w:multiLevelType w:val="hybridMultilevel"/>
    <w:tmpl w:val="33CA35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0CF534BF"/>
    <w:multiLevelType w:val="singleLevel"/>
    <w:tmpl w:val="69625602"/>
    <w:lvl w:ilvl="0">
      <w:numFmt w:val="bullet"/>
      <w:pStyle w:val="Sectiontext"/>
      <w:lvlText w:val=""/>
      <w:lvlJc w:val="left"/>
      <w:pPr>
        <w:tabs>
          <w:tab w:val="num" w:pos="570"/>
        </w:tabs>
        <w:ind w:left="570" w:hanging="570"/>
      </w:pPr>
      <w:rPr>
        <w:rFonts w:ascii="Symbol" w:hAnsi="Symbol" w:hint="default"/>
      </w:rPr>
    </w:lvl>
  </w:abstractNum>
  <w:abstractNum w:abstractNumId="5" w15:restartNumberingAfterBreak="0">
    <w:nsid w:val="0DD31121"/>
    <w:multiLevelType w:val="hybridMultilevel"/>
    <w:tmpl w:val="5E4AC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57637A"/>
    <w:multiLevelType w:val="hybridMultilevel"/>
    <w:tmpl w:val="28D60A32"/>
    <w:lvl w:ilvl="0" w:tplc="08090001">
      <w:start w:val="1"/>
      <w:numFmt w:val="bullet"/>
      <w:lvlText w:val=""/>
      <w:lvlJc w:val="left"/>
      <w:pPr>
        <w:ind w:left="830" w:hanging="360"/>
      </w:pPr>
      <w:rPr>
        <w:rFonts w:ascii="Symbol" w:hAnsi="Symbol" w:hint="default"/>
      </w:rPr>
    </w:lvl>
    <w:lvl w:ilvl="1" w:tplc="08090003">
      <w:start w:val="1"/>
      <w:numFmt w:val="bullet"/>
      <w:lvlText w:val="o"/>
      <w:lvlJc w:val="left"/>
      <w:pPr>
        <w:ind w:left="1550" w:hanging="360"/>
      </w:pPr>
      <w:rPr>
        <w:rFonts w:ascii="Courier New" w:hAnsi="Courier New" w:cs="Courier New" w:hint="default"/>
      </w:rPr>
    </w:lvl>
    <w:lvl w:ilvl="2" w:tplc="08090005">
      <w:start w:val="1"/>
      <w:numFmt w:val="bullet"/>
      <w:lvlText w:val=""/>
      <w:lvlJc w:val="left"/>
      <w:pPr>
        <w:ind w:left="2270" w:hanging="360"/>
      </w:pPr>
      <w:rPr>
        <w:rFonts w:ascii="Wingdings" w:hAnsi="Wingdings" w:hint="default"/>
      </w:rPr>
    </w:lvl>
    <w:lvl w:ilvl="3" w:tplc="08090001">
      <w:start w:val="1"/>
      <w:numFmt w:val="bullet"/>
      <w:lvlText w:val=""/>
      <w:lvlJc w:val="left"/>
      <w:pPr>
        <w:ind w:left="2990" w:hanging="360"/>
      </w:pPr>
      <w:rPr>
        <w:rFonts w:ascii="Symbol" w:hAnsi="Symbol" w:hint="default"/>
      </w:rPr>
    </w:lvl>
    <w:lvl w:ilvl="4" w:tplc="08090003">
      <w:start w:val="1"/>
      <w:numFmt w:val="bullet"/>
      <w:lvlText w:val="o"/>
      <w:lvlJc w:val="left"/>
      <w:pPr>
        <w:ind w:left="3710" w:hanging="360"/>
      </w:pPr>
      <w:rPr>
        <w:rFonts w:ascii="Courier New" w:hAnsi="Courier New" w:cs="Courier New" w:hint="default"/>
      </w:rPr>
    </w:lvl>
    <w:lvl w:ilvl="5" w:tplc="08090005">
      <w:start w:val="1"/>
      <w:numFmt w:val="bullet"/>
      <w:lvlText w:val=""/>
      <w:lvlJc w:val="left"/>
      <w:pPr>
        <w:ind w:left="4430" w:hanging="360"/>
      </w:pPr>
      <w:rPr>
        <w:rFonts w:ascii="Wingdings" w:hAnsi="Wingdings" w:hint="default"/>
      </w:rPr>
    </w:lvl>
    <w:lvl w:ilvl="6" w:tplc="08090001">
      <w:start w:val="1"/>
      <w:numFmt w:val="bullet"/>
      <w:lvlText w:val=""/>
      <w:lvlJc w:val="left"/>
      <w:pPr>
        <w:ind w:left="5150" w:hanging="360"/>
      </w:pPr>
      <w:rPr>
        <w:rFonts w:ascii="Symbol" w:hAnsi="Symbol" w:hint="default"/>
      </w:rPr>
    </w:lvl>
    <w:lvl w:ilvl="7" w:tplc="08090003">
      <w:start w:val="1"/>
      <w:numFmt w:val="bullet"/>
      <w:lvlText w:val="o"/>
      <w:lvlJc w:val="left"/>
      <w:pPr>
        <w:ind w:left="5870" w:hanging="360"/>
      </w:pPr>
      <w:rPr>
        <w:rFonts w:ascii="Courier New" w:hAnsi="Courier New" w:cs="Courier New" w:hint="default"/>
      </w:rPr>
    </w:lvl>
    <w:lvl w:ilvl="8" w:tplc="08090005">
      <w:start w:val="1"/>
      <w:numFmt w:val="bullet"/>
      <w:lvlText w:val=""/>
      <w:lvlJc w:val="left"/>
      <w:pPr>
        <w:ind w:left="6590" w:hanging="360"/>
      </w:pPr>
      <w:rPr>
        <w:rFonts w:ascii="Wingdings" w:hAnsi="Wingdings" w:hint="default"/>
      </w:rPr>
    </w:lvl>
  </w:abstractNum>
  <w:abstractNum w:abstractNumId="7" w15:restartNumberingAfterBreak="0">
    <w:nsid w:val="269C6117"/>
    <w:multiLevelType w:val="hybridMultilevel"/>
    <w:tmpl w:val="1AE041F8"/>
    <w:lvl w:ilvl="0" w:tplc="54D25794">
      <w:start w:val="1"/>
      <w:numFmt w:val="bullet"/>
      <w:pStyle w:val="Bodylevel3"/>
      <w:lvlText w:val=""/>
      <w:lvlJc w:val="left"/>
      <w:pPr>
        <w:ind w:left="1834" w:hanging="360"/>
      </w:pPr>
      <w:rPr>
        <w:rFonts w:ascii="Symbol" w:hAnsi="Symbol" w:hint="default"/>
      </w:rPr>
    </w:lvl>
    <w:lvl w:ilvl="1" w:tplc="08090003" w:tentative="1">
      <w:start w:val="1"/>
      <w:numFmt w:val="bullet"/>
      <w:lvlText w:val="o"/>
      <w:lvlJc w:val="left"/>
      <w:pPr>
        <w:ind w:left="2554" w:hanging="360"/>
      </w:pPr>
      <w:rPr>
        <w:rFonts w:ascii="Courier New" w:hAnsi="Courier New" w:cs="Courier New" w:hint="default"/>
      </w:rPr>
    </w:lvl>
    <w:lvl w:ilvl="2" w:tplc="08090005" w:tentative="1">
      <w:start w:val="1"/>
      <w:numFmt w:val="bullet"/>
      <w:lvlText w:val=""/>
      <w:lvlJc w:val="left"/>
      <w:pPr>
        <w:ind w:left="3274" w:hanging="360"/>
      </w:pPr>
      <w:rPr>
        <w:rFonts w:ascii="Wingdings" w:hAnsi="Wingdings" w:hint="default"/>
      </w:rPr>
    </w:lvl>
    <w:lvl w:ilvl="3" w:tplc="08090001" w:tentative="1">
      <w:start w:val="1"/>
      <w:numFmt w:val="bullet"/>
      <w:lvlText w:val=""/>
      <w:lvlJc w:val="left"/>
      <w:pPr>
        <w:ind w:left="3994" w:hanging="360"/>
      </w:pPr>
      <w:rPr>
        <w:rFonts w:ascii="Symbol" w:hAnsi="Symbol" w:hint="default"/>
      </w:rPr>
    </w:lvl>
    <w:lvl w:ilvl="4" w:tplc="08090003" w:tentative="1">
      <w:start w:val="1"/>
      <w:numFmt w:val="bullet"/>
      <w:lvlText w:val="o"/>
      <w:lvlJc w:val="left"/>
      <w:pPr>
        <w:ind w:left="4714" w:hanging="360"/>
      </w:pPr>
      <w:rPr>
        <w:rFonts w:ascii="Courier New" w:hAnsi="Courier New" w:cs="Courier New" w:hint="default"/>
      </w:rPr>
    </w:lvl>
    <w:lvl w:ilvl="5" w:tplc="08090005" w:tentative="1">
      <w:start w:val="1"/>
      <w:numFmt w:val="bullet"/>
      <w:lvlText w:val=""/>
      <w:lvlJc w:val="left"/>
      <w:pPr>
        <w:ind w:left="5434" w:hanging="360"/>
      </w:pPr>
      <w:rPr>
        <w:rFonts w:ascii="Wingdings" w:hAnsi="Wingdings" w:hint="default"/>
      </w:rPr>
    </w:lvl>
    <w:lvl w:ilvl="6" w:tplc="08090001" w:tentative="1">
      <w:start w:val="1"/>
      <w:numFmt w:val="bullet"/>
      <w:lvlText w:val=""/>
      <w:lvlJc w:val="left"/>
      <w:pPr>
        <w:ind w:left="6154" w:hanging="360"/>
      </w:pPr>
      <w:rPr>
        <w:rFonts w:ascii="Symbol" w:hAnsi="Symbol" w:hint="default"/>
      </w:rPr>
    </w:lvl>
    <w:lvl w:ilvl="7" w:tplc="08090003" w:tentative="1">
      <w:start w:val="1"/>
      <w:numFmt w:val="bullet"/>
      <w:lvlText w:val="o"/>
      <w:lvlJc w:val="left"/>
      <w:pPr>
        <w:ind w:left="6874" w:hanging="360"/>
      </w:pPr>
      <w:rPr>
        <w:rFonts w:ascii="Courier New" w:hAnsi="Courier New" w:cs="Courier New" w:hint="default"/>
      </w:rPr>
    </w:lvl>
    <w:lvl w:ilvl="8" w:tplc="08090005" w:tentative="1">
      <w:start w:val="1"/>
      <w:numFmt w:val="bullet"/>
      <w:lvlText w:val=""/>
      <w:lvlJc w:val="left"/>
      <w:pPr>
        <w:ind w:left="7594" w:hanging="360"/>
      </w:pPr>
      <w:rPr>
        <w:rFonts w:ascii="Wingdings" w:hAnsi="Wingdings" w:hint="default"/>
      </w:rPr>
    </w:lvl>
  </w:abstractNum>
  <w:abstractNum w:abstractNumId="8" w15:restartNumberingAfterBreak="0">
    <w:nsid w:val="2AE310B5"/>
    <w:multiLevelType w:val="multilevel"/>
    <w:tmpl w:val="6A941B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3A622E3"/>
    <w:multiLevelType w:val="hybridMultilevel"/>
    <w:tmpl w:val="50206B9A"/>
    <w:lvl w:ilvl="0" w:tplc="062E8E4A">
      <w:numFmt w:val="decimal"/>
      <w:lvlText w:val=""/>
      <w:lvlJc w:val="left"/>
    </w:lvl>
    <w:lvl w:ilvl="1" w:tplc="2F705DDC">
      <w:numFmt w:val="decimal"/>
      <w:lvlText w:val=""/>
      <w:lvlJc w:val="left"/>
    </w:lvl>
    <w:lvl w:ilvl="2" w:tplc="3C2A8A0C">
      <w:numFmt w:val="decimal"/>
      <w:lvlText w:val=""/>
      <w:lvlJc w:val="left"/>
    </w:lvl>
    <w:lvl w:ilvl="3" w:tplc="4FBC4406">
      <w:numFmt w:val="decimal"/>
      <w:lvlText w:val=""/>
      <w:lvlJc w:val="left"/>
    </w:lvl>
    <w:lvl w:ilvl="4" w:tplc="EF08A9C8">
      <w:numFmt w:val="decimal"/>
      <w:lvlText w:val=""/>
      <w:lvlJc w:val="left"/>
    </w:lvl>
    <w:lvl w:ilvl="5" w:tplc="06E6E078">
      <w:numFmt w:val="decimal"/>
      <w:lvlText w:val=""/>
      <w:lvlJc w:val="left"/>
    </w:lvl>
    <w:lvl w:ilvl="6" w:tplc="F4503B60">
      <w:numFmt w:val="decimal"/>
      <w:lvlText w:val=""/>
      <w:lvlJc w:val="left"/>
    </w:lvl>
    <w:lvl w:ilvl="7" w:tplc="245C30E2">
      <w:numFmt w:val="decimal"/>
      <w:lvlText w:val=""/>
      <w:lvlJc w:val="left"/>
    </w:lvl>
    <w:lvl w:ilvl="8" w:tplc="B6F09C4E">
      <w:numFmt w:val="decimal"/>
      <w:lvlText w:val=""/>
      <w:lvlJc w:val="left"/>
    </w:lvl>
  </w:abstractNum>
  <w:abstractNum w:abstractNumId="10" w15:restartNumberingAfterBreak="1">
    <w:nsid w:val="39F47ADD"/>
    <w:multiLevelType w:val="multilevel"/>
    <w:tmpl w:val="CEBEC776"/>
    <w:lvl w:ilvl="0">
      <w:start w:val="1"/>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15:restartNumberingAfterBreak="0">
    <w:nsid w:val="3C5E342F"/>
    <w:multiLevelType w:val="multilevel"/>
    <w:tmpl w:val="1BA045A2"/>
    <w:lvl w:ilvl="0">
      <w:start w:val="1"/>
      <w:numFmt w:val="decimal"/>
      <w:lvlText w:val="SECTION %1"/>
      <w:lvlJc w:val="left"/>
      <w:rPr>
        <w:rFonts w:hint="default"/>
      </w:rPr>
    </w:lvl>
    <w:lvl w:ilvl="1">
      <w:numFmt w:val="decimal"/>
      <w:lvlText w:val=""/>
      <w:lvlJc w:val="left"/>
    </w:lvl>
    <w:lvl w:ilvl="2">
      <w:start w:val="1"/>
      <w:numFmt w:val="lowerLetter"/>
      <w:pStyle w:val="Bodylevel2"/>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182A5F"/>
    <w:multiLevelType w:val="multilevel"/>
    <w:tmpl w:val="8836E89A"/>
    <w:lvl w:ilvl="0">
      <w:start w:val="1"/>
      <w:numFmt w:val="decimal"/>
      <w:pStyle w:val="SectionHead"/>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AA77902"/>
    <w:multiLevelType w:val="hybridMultilevel"/>
    <w:tmpl w:val="46A4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1B13AC"/>
    <w:multiLevelType w:val="hybridMultilevel"/>
    <w:tmpl w:val="B5DAE3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BC01BF"/>
    <w:multiLevelType w:val="multilevel"/>
    <w:tmpl w:val="85601740"/>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6F985D54"/>
    <w:multiLevelType w:val="hybridMultilevel"/>
    <w:tmpl w:val="6BF894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3332E76"/>
    <w:multiLevelType w:val="hybridMultilevel"/>
    <w:tmpl w:val="5C4AE8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7AC24713"/>
    <w:multiLevelType w:val="hybridMultilevel"/>
    <w:tmpl w:val="EFA2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2"/>
  </w:num>
  <w:num w:numId="4">
    <w:abstractNumId w:val="4"/>
  </w:num>
  <w:num w:numId="5">
    <w:abstractNumId w:val="0"/>
  </w:num>
  <w:num w:numId="6">
    <w:abstractNumId w:val="18"/>
  </w:num>
  <w:num w:numId="7">
    <w:abstractNumId w:val="11"/>
  </w:num>
  <w:num w:numId="8">
    <w:abstractNumId w:val="7"/>
  </w:num>
  <w:num w:numId="9">
    <w:abstractNumId w:val="13"/>
  </w:num>
  <w:num w:numId="10">
    <w:abstractNumId w:val="5"/>
  </w:num>
  <w:num w:numId="11">
    <w:abstractNumId w:val="14"/>
  </w:num>
  <w:num w:numId="12">
    <w:abstractNumId w:val="9"/>
  </w:num>
  <w:num w:numId="13">
    <w:abstractNumId w:val="1"/>
  </w:num>
  <w:num w:numId="14">
    <w:abstractNumId w:val="8"/>
  </w:num>
  <w:num w:numId="15">
    <w:abstractNumId w:val="2"/>
  </w:num>
  <w:num w:numId="16">
    <w:abstractNumId w:val="17"/>
  </w:num>
  <w:num w:numId="17">
    <w:abstractNumId w:val="6"/>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E79"/>
    <w:rsid w:val="00027225"/>
    <w:rsid w:val="00035A65"/>
    <w:rsid w:val="00076DB8"/>
    <w:rsid w:val="000A7567"/>
    <w:rsid w:val="000A795C"/>
    <w:rsid w:val="000D1456"/>
    <w:rsid w:val="000D1DD8"/>
    <w:rsid w:val="000E4201"/>
    <w:rsid w:val="000F3D9C"/>
    <w:rsid w:val="000F7E1C"/>
    <w:rsid w:val="00113AD9"/>
    <w:rsid w:val="00162933"/>
    <w:rsid w:val="00162E79"/>
    <w:rsid w:val="001738F2"/>
    <w:rsid w:val="00175ED3"/>
    <w:rsid w:val="0019097A"/>
    <w:rsid w:val="00196B85"/>
    <w:rsid w:val="001A237E"/>
    <w:rsid w:val="001B79AB"/>
    <w:rsid w:val="001C45FE"/>
    <w:rsid w:val="001D788D"/>
    <w:rsid w:val="00201C56"/>
    <w:rsid w:val="00211880"/>
    <w:rsid w:val="00215E81"/>
    <w:rsid w:val="002346C7"/>
    <w:rsid w:val="0024213A"/>
    <w:rsid w:val="00247B7E"/>
    <w:rsid w:val="00264447"/>
    <w:rsid w:val="0026462F"/>
    <w:rsid w:val="00264838"/>
    <w:rsid w:val="00281BCD"/>
    <w:rsid w:val="00283114"/>
    <w:rsid w:val="00296038"/>
    <w:rsid w:val="002B1FB1"/>
    <w:rsid w:val="002C29AC"/>
    <w:rsid w:val="002C6FBD"/>
    <w:rsid w:val="002E1A3D"/>
    <w:rsid w:val="003219A8"/>
    <w:rsid w:val="0035308E"/>
    <w:rsid w:val="00360C4D"/>
    <w:rsid w:val="00375426"/>
    <w:rsid w:val="00383E3D"/>
    <w:rsid w:val="003879C1"/>
    <w:rsid w:val="00397132"/>
    <w:rsid w:val="00397F82"/>
    <w:rsid w:val="003C2284"/>
    <w:rsid w:val="003D58EE"/>
    <w:rsid w:val="003E3CFC"/>
    <w:rsid w:val="003E6C51"/>
    <w:rsid w:val="00402351"/>
    <w:rsid w:val="004106B7"/>
    <w:rsid w:val="004126C7"/>
    <w:rsid w:val="00420B7B"/>
    <w:rsid w:val="00424D15"/>
    <w:rsid w:val="00427F54"/>
    <w:rsid w:val="00443EDE"/>
    <w:rsid w:val="004563E1"/>
    <w:rsid w:val="004611BE"/>
    <w:rsid w:val="004B2E3C"/>
    <w:rsid w:val="004C52D9"/>
    <w:rsid w:val="004D2A31"/>
    <w:rsid w:val="004D6EF0"/>
    <w:rsid w:val="004F23CD"/>
    <w:rsid w:val="005128AB"/>
    <w:rsid w:val="00512DEA"/>
    <w:rsid w:val="005212F7"/>
    <w:rsid w:val="00547C5B"/>
    <w:rsid w:val="00572C65"/>
    <w:rsid w:val="00574B0E"/>
    <w:rsid w:val="005A01CB"/>
    <w:rsid w:val="005A1B35"/>
    <w:rsid w:val="005C124F"/>
    <w:rsid w:val="005D3987"/>
    <w:rsid w:val="006230F9"/>
    <w:rsid w:val="00642FF7"/>
    <w:rsid w:val="006472F1"/>
    <w:rsid w:val="00664245"/>
    <w:rsid w:val="00673CAB"/>
    <w:rsid w:val="00690908"/>
    <w:rsid w:val="006A7839"/>
    <w:rsid w:val="006A78EC"/>
    <w:rsid w:val="006B7382"/>
    <w:rsid w:val="006C28A6"/>
    <w:rsid w:val="006C2F99"/>
    <w:rsid w:val="006C4096"/>
    <w:rsid w:val="006C549D"/>
    <w:rsid w:val="006C7E87"/>
    <w:rsid w:val="006D40F2"/>
    <w:rsid w:val="006D629F"/>
    <w:rsid w:val="006D62E0"/>
    <w:rsid w:val="006D7129"/>
    <w:rsid w:val="006E0BFA"/>
    <w:rsid w:val="00714C67"/>
    <w:rsid w:val="00715EA1"/>
    <w:rsid w:val="007448D5"/>
    <w:rsid w:val="00774DDB"/>
    <w:rsid w:val="00783303"/>
    <w:rsid w:val="00786F26"/>
    <w:rsid w:val="007B1DB9"/>
    <w:rsid w:val="007C55BE"/>
    <w:rsid w:val="007D7A14"/>
    <w:rsid w:val="007D7EC0"/>
    <w:rsid w:val="007E3B0E"/>
    <w:rsid w:val="007E7B0C"/>
    <w:rsid w:val="00810C47"/>
    <w:rsid w:val="0081476A"/>
    <w:rsid w:val="00816EB7"/>
    <w:rsid w:val="00863740"/>
    <w:rsid w:val="00877CD6"/>
    <w:rsid w:val="008973EA"/>
    <w:rsid w:val="008A776B"/>
    <w:rsid w:val="008C67DD"/>
    <w:rsid w:val="008E4F68"/>
    <w:rsid w:val="008E54A5"/>
    <w:rsid w:val="008F004E"/>
    <w:rsid w:val="009117AF"/>
    <w:rsid w:val="009210A6"/>
    <w:rsid w:val="009216BE"/>
    <w:rsid w:val="009311C1"/>
    <w:rsid w:val="00937220"/>
    <w:rsid w:val="00946611"/>
    <w:rsid w:val="009473E3"/>
    <w:rsid w:val="00964072"/>
    <w:rsid w:val="00980BFA"/>
    <w:rsid w:val="0098175F"/>
    <w:rsid w:val="0099320D"/>
    <w:rsid w:val="009A2103"/>
    <w:rsid w:val="009A5912"/>
    <w:rsid w:val="009B4F34"/>
    <w:rsid w:val="009C19A1"/>
    <w:rsid w:val="009D1579"/>
    <w:rsid w:val="009D26CF"/>
    <w:rsid w:val="009D569C"/>
    <w:rsid w:val="009F5F85"/>
    <w:rsid w:val="00A35473"/>
    <w:rsid w:val="00A972B9"/>
    <w:rsid w:val="00AC1691"/>
    <w:rsid w:val="00AC3D7A"/>
    <w:rsid w:val="00AD5DC7"/>
    <w:rsid w:val="00AE6D7C"/>
    <w:rsid w:val="00AF0554"/>
    <w:rsid w:val="00AF2CB0"/>
    <w:rsid w:val="00AF3AA4"/>
    <w:rsid w:val="00B01C77"/>
    <w:rsid w:val="00B2343B"/>
    <w:rsid w:val="00B3317E"/>
    <w:rsid w:val="00B42193"/>
    <w:rsid w:val="00B53EF9"/>
    <w:rsid w:val="00B62BA3"/>
    <w:rsid w:val="00B65B0F"/>
    <w:rsid w:val="00B81BE8"/>
    <w:rsid w:val="00BA4DD3"/>
    <w:rsid w:val="00BB568F"/>
    <w:rsid w:val="00BD013A"/>
    <w:rsid w:val="00C01411"/>
    <w:rsid w:val="00C01E2A"/>
    <w:rsid w:val="00C01E9F"/>
    <w:rsid w:val="00C04EFE"/>
    <w:rsid w:val="00C10B1B"/>
    <w:rsid w:val="00C16D43"/>
    <w:rsid w:val="00C17E22"/>
    <w:rsid w:val="00C604A8"/>
    <w:rsid w:val="00C931D1"/>
    <w:rsid w:val="00CA1ADC"/>
    <w:rsid w:val="00CA7C7B"/>
    <w:rsid w:val="00CC0C7A"/>
    <w:rsid w:val="00CC2898"/>
    <w:rsid w:val="00CC4A00"/>
    <w:rsid w:val="00CC66C7"/>
    <w:rsid w:val="00CC7DDA"/>
    <w:rsid w:val="00CD6967"/>
    <w:rsid w:val="00CE4136"/>
    <w:rsid w:val="00CE4CAB"/>
    <w:rsid w:val="00CF224B"/>
    <w:rsid w:val="00D013E6"/>
    <w:rsid w:val="00D0680F"/>
    <w:rsid w:val="00D15D9A"/>
    <w:rsid w:val="00D30077"/>
    <w:rsid w:val="00D42447"/>
    <w:rsid w:val="00D45A11"/>
    <w:rsid w:val="00D52545"/>
    <w:rsid w:val="00D56113"/>
    <w:rsid w:val="00D6004B"/>
    <w:rsid w:val="00D63215"/>
    <w:rsid w:val="00D70A56"/>
    <w:rsid w:val="00D85697"/>
    <w:rsid w:val="00DA4628"/>
    <w:rsid w:val="00DB4301"/>
    <w:rsid w:val="00DB47D2"/>
    <w:rsid w:val="00DD6674"/>
    <w:rsid w:val="00DE1AE1"/>
    <w:rsid w:val="00E01130"/>
    <w:rsid w:val="00E01501"/>
    <w:rsid w:val="00E03162"/>
    <w:rsid w:val="00E2621A"/>
    <w:rsid w:val="00E354AA"/>
    <w:rsid w:val="00E3774C"/>
    <w:rsid w:val="00E40DC7"/>
    <w:rsid w:val="00E42751"/>
    <w:rsid w:val="00E77596"/>
    <w:rsid w:val="00EA0389"/>
    <w:rsid w:val="00EA3002"/>
    <w:rsid w:val="00EC6EF2"/>
    <w:rsid w:val="00ED1D9E"/>
    <w:rsid w:val="00EE20AF"/>
    <w:rsid w:val="00EE29DF"/>
    <w:rsid w:val="00EF3305"/>
    <w:rsid w:val="00EF3D89"/>
    <w:rsid w:val="00F11D9B"/>
    <w:rsid w:val="00F50F4C"/>
    <w:rsid w:val="00F56D65"/>
    <w:rsid w:val="00F75703"/>
    <w:rsid w:val="00F86E4E"/>
    <w:rsid w:val="00FD0C69"/>
    <w:rsid w:val="00FE0B2B"/>
    <w:rsid w:val="00FF33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6CB7FE"/>
  <w14:defaultImageDpi w14:val="300"/>
  <w15:docId w15:val="{6EE838D7-31BA-4041-887C-15CEBEB9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E4201"/>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E4201"/>
    <w:pPr>
      <w:keepNext/>
      <w:spacing w:before="240" w:after="60"/>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qFormat/>
    <w:rsid w:val="000E4201"/>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right="-310"/>
      <w:jc w:val="both"/>
      <w:outlineLvl w:val="2"/>
    </w:pPr>
    <w:rPr>
      <w:rFonts w:ascii="Times New Roman" w:eastAsia="Times New Roman" w:hAnsi="Times New Roman" w:cs="Times New Roman"/>
      <w:b/>
      <w:lang w:eastAsia="en-GB"/>
    </w:rPr>
  </w:style>
  <w:style w:type="paragraph" w:styleId="Heading4">
    <w:name w:val="heading 4"/>
    <w:basedOn w:val="Normal"/>
    <w:next w:val="Normal"/>
    <w:link w:val="Heading4Char"/>
    <w:qFormat/>
    <w:rsid w:val="000E4201"/>
    <w:pPr>
      <w:keepNext/>
      <w:autoSpaceDE w:val="0"/>
      <w:autoSpaceDN w:val="0"/>
      <w:adjustRightInd w:val="0"/>
      <w:jc w:val="center"/>
      <w:outlineLvl w:val="3"/>
    </w:pPr>
    <w:rPr>
      <w:rFonts w:ascii="Helvetica-Bold" w:eastAsia="Times New Roman" w:hAnsi="Helvetica-Bold" w:cs="Times New Roman"/>
      <w:b/>
      <w:color w:val="000000"/>
      <w:sz w:val="20"/>
      <w:u w:val="single"/>
      <w:lang w:eastAsia="en-GB"/>
    </w:rPr>
  </w:style>
  <w:style w:type="paragraph" w:styleId="Heading5">
    <w:name w:val="heading 5"/>
    <w:basedOn w:val="Normal"/>
    <w:next w:val="Normal"/>
    <w:link w:val="Heading5Char"/>
    <w:qFormat/>
    <w:rsid w:val="000E4201"/>
    <w:pPr>
      <w:keepNext/>
      <w:autoSpaceDE w:val="0"/>
      <w:autoSpaceDN w:val="0"/>
      <w:adjustRightInd w:val="0"/>
      <w:jc w:val="both"/>
      <w:outlineLvl w:val="4"/>
    </w:pPr>
    <w:rPr>
      <w:rFonts w:ascii="Times New Roman" w:eastAsia="Times New Roman" w:hAnsi="Times New Roman" w:cs="Times New Roman"/>
      <w:b/>
      <w:lang w:eastAsia="en-GB"/>
    </w:rPr>
  </w:style>
  <w:style w:type="paragraph" w:styleId="Heading6">
    <w:name w:val="heading 6"/>
    <w:basedOn w:val="Normal"/>
    <w:next w:val="Normal"/>
    <w:link w:val="Heading6Char"/>
    <w:uiPriority w:val="9"/>
    <w:unhideWhenUsed/>
    <w:qFormat/>
    <w:rsid w:val="00B62BA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customStyle="1" w:styleId="HeaderChar">
    <w:name w:val="Header Char"/>
    <w:basedOn w:val="DefaultParagraphFont"/>
    <w:link w:val="Header"/>
    <w:uiPriority w:val="99"/>
    <w:rsid w:val="00162E79"/>
  </w:style>
  <w:style w:type="paragraph" w:styleId="Footer">
    <w:name w:val="footer"/>
    <w:basedOn w:val="Normal"/>
    <w:link w:val="FooterChar"/>
    <w:uiPriority w:val="99"/>
    <w:unhideWhenUsed/>
    <w:rsid w:val="00162E79"/>
    <w:pPr>
      <w:tabs>
        <w:tab w:val="center" w:pos="4320"/>
        <w:tab w:val="right" w:pos="8640"/>
      </w:tabs>
    </w:pPr>
  </w:style>
  <w:style w:type="character" w:customStyle="1" w:styleId="FooterChar">
    <w:name w:val="Footer Char"/>
    <w:basedOn w:val="DefaultParagraphFont"/>
    <w:link w:val="Footer"/>
    <w:uiPriority w:val="99"/>
    <w:rsid w:val="00162E79"/>
  </w:style>
  <w:style w:type="paragraph" w:styleId="BalloonText">
    <w:name w:val="Balloon Text"/>
    <w:basedOn w:val="Normal"/>
    <w:link w:val="BalloonTextChar"/>
    <w:unhideWhenUsed/>
    <w:rsid w:val="00162E79"/>
    <w:rPr>
      <w:rFonts w:ascii="Lucida Grande" w:hAnsi="Lucida Grande" w:cs="Lucida Grande"/>
      <w:sz w:val="18"/>
      <w:szCs w:val="18"/>
    </w:rPr>
  </w:style>
  <w:style w:type="character" w:customStyle="1" w:styleId="BalloonTextChar">
    <w:name w:val="Balloon Text Char"/>
    <w:basedOn w:val="DefaultParagraphFont"/>
    <w:link w:val="BalloonText"/>
    <w:rsid w:val="00162E79"/>
    <w:rPr>
      <w:rFonts w:ascii="Lucida Grande" w:hAnsi="Lucida Grande" w:cs="Lucida Grande"/>
      <w:sz w:val="18"/>
      <w:szCs w:val="18"/>
    </w:rPr>
  </w:style>
  <w:style w:type="character" w:styleId="PageNumber">
    <w:name w:val="page number"/>
    <w:basedOn w:val="DefaultParagraphFont"/>
    <w:unhideWhenUsed/>
    <w:rsid w:val="00162E79"/>
  </w:style>
  <w:style w:type="paragraph" w:customStyle="1" w:styleId="Default">
    <w:name w:val="Default"/>
    <w:rsid w:val="00E42751"/>
    <w:pPr>
      <w:autoSpaceDE w:val="0"/>
      <w:autoSpaceDN w:val="0"/>
      <w:adjustRightInd w:val="0"/>
    </w:pPr>
    <w:rPr>
      <w:rFonts w:ascii="Arial" w:eastAsia="Times New Roman" w:hAnsi="Arial" w:cs="Arial"/>
      <w:color w:val="000000"/>
      <w:lang w:eastAsia="en-GB"/>
    </w:rPr>
  </w:style>
  <w:style w:type="character" w:styleId="CommentReference">
    <w:name w:val="annotation reference"/>
    <w:basedOn w:val="DefaultParagraphFont"/>
    <w:unhideWhenUsed/>
    <w:rsid w:val="00574B0E"/>
    <w:rPr>
      <w:sz w:val="16"/>
      <w:szCs w:val="16"/>
    </w:rPr>
  </w:style>
  <w:style w:type="paragraph" w:styleId="CommentText">
    <w:name w:val="annotation text"/>
    <w:basedOn w:val="Normal"/>
    <w:link w:val="CommentTextChar"/>
    <w:unhideWhenUsed/>
    <w:rsid w:val="00574B0E"/>
    <w:rPr>
      <w:sz w:val="20"/>
      <w:szCs w:val="20"/>
    </w:rPr>
  </w:style>
  <w:style w:type="character" w:customStyle="1" w:styleId="CommentTextChar">
    <w:name w:val="Comment Text Char"/>
    <w:basedOn w:val="DefaultParagraphFont"/>
    <w:link w:val="CommentText"/>
    <w:rsid w:val="00574B0E"/>
    <w:rPr>
      <w:sz w:val="20"/>
      <w:szCs w:val="20"/>
    </w:rPr>
  </w:style>
  <w:style w:type="paragraph" w:styleId="CommentSubject">
    <w:name w:val="annotation subject"/>
    <w:basedOn w:val="CommentText"/>
    <w:next w:val="CommentText"/>
    <w:link w:val="CommentSubjectChar"/>
    <w:unhideWhenUsed/>
    <w:rsid w:val="00574B0E"/>
    <w:rPr>
      <w:b/>
      <w:bCs/>
    </w:rPr>
  </w:style>
  <w:style w:type="character" w:customStyle="1" w:styleId="CommentSubjectChar">
    <w:name w:val="Comment Subject Char"/>
    <w:basedOn w:val="CommentTextChar"/>
    <w:link w:val="CommentSubject"/>
    <w:rsid w:val="00574B0E"/>
    <w:rPr>
      <w:b/>
      <w:bCs/>
      <w:sz w:val="20"/>
      <w:szCs w:val="20"/>
    </w:rPr>
  </w:style>
  <w:style w:type="character" w:customStyle="1" w:styleId="Heading1Char">
    <w:name w:val="Heading 1 Char"/>
    <w:basedOn w:val="DefaultParagraphFont"/>
    <w:link w:val="Heading1"/>
    <w:rsid w:val="000E4201"/>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0E4201"/>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0E4201"/>
    <w:rPr>
      <w:rFonts w:ascii="Times New Roman" w:eastAsia="Times New Roman" w:hAnsi="Times New Roman" w:cs="Times New Roman"/>
      <w:b/>
      <w:lang w:eastAsia="en-GB"/>
    </w:rPr>
  </w:style>
  <w:style w:type="character" w:customStyle="1" w:styleId="Heading4Char">
    <w:name w:val="Heading 4 Char"/>
    <w:basedOn w:val="DefaultParagraphFont"/>
    <w:link w:val="Heading4"/>
    <w:rsid w:val="000E4201"/>
    <w:rPr>
      <w:rFonts w:ascii="Helvetica-Bold" w:eastAsia="Times New Roman" w:hAnsi="Helvetica-Bold" w:cs="Times New Roman"/>
      <w:b/>
      <w:color w:val="000000"/>
      <w:sz w:val="20"/>
      <w:u w:val="single"/>
      <w:lang w:eastAsia="en-GB"/>
    </w:rPr>
  </w:style>
  <w:style w:type="character" w:customStyle="1" w:styleId="Heading5Char">
    <w:name w:val="Heading 5 Char"/>
    <w:basedOn w:val="DefaultParagraphFont"/>
    <w:link w:val="Heading5"/>
    <w:rsid w:val="000E4201"/>
    <w:rPr>
      <w:rFonts w:ascii="Times New Roman" w:eastAsia="Times New Roman" w:hAnsi="Times New Roman" w:cs="Times New Roman"/>
      <w:b/>
      <w:lang w:eastAsia="en-GB"/>
    </w:rPr>
  </w:style>
  <w:style w:type="numbering" w:customStyle="1" w:styleId="NoList1">
    <w:name w:val="No List1"/>
    <w:next w:val="NoList"/>
    <w:uiPriority w:val="99"/>
    <w:semiHidden/>
    <w:unhideWhenUsed/>
    <w:rsid w:val="000E4201"/>
  </w:style>
  <w:style w:type="paragraph" w:customStyle="1" w:styleId="Sectiontext">
    <w:name w:val="Section text"/>
    <w:basedOn w:val="Normal"/>
    <w:rsid w:val="000E4201"/>
    <w:pPr>
      <w:numPr>
        <w:numId w:val="4"/>
      </w:numPr>
      <w:spacing w:after="240"/>
    </w:pPr>
    <w:rPr>
      <w:rFonts w:ascii="Times New Roman" w:eastAsia="Times New Roman" w:hAnsi="Times New Roman" w:cs="Times New Roman"/>
      <w:szCs w:val="20"/>
      <w:lang w:eastAsia="en-GB"/>
    </w:rPr>
  </w:style>
  <w:style w:type="paragraph" w:customStyle="1" w:styleId="SectionHead">
    <w:name w:val="Section Head"/>
    <w:basedOn w:val="Normal"/>
    <w:rsid w:val="000E4201"/>
    <w:pPr>
      <w:numPr>
        <w:numId w:val="3"/>
      </w:numPr>
    </w:pPr>
    <w:rPr>
      <w:rFonts w:ascii="Times New Roman" w:eastAsia="Times New Roman" w:hAnsi="Times New Roman" w:cs="Times New Roman"/>
      <w:b/>
      <w:szCs w:val="20"/>
      <w:lang w:eastAsia="en-GB"/>
    </w:rPr>
  </w:style>
  <w:style w:type="paragraph" w:customStyle="1" w:styleId="line">
    <w:name w:val="line"/>
    <w:basedOn w:val="Sectiontext"/>
    <w:rsid w:val="000E4201"/>
    <w:pPr>
      <w:numPr>
        <w:numId w:val="0"/>
      </w:numPr>
      <w:pBdr>
        <w:bottom w:val="single" w:sz="12" w:space="1" w:color="auto"/>
      </w:pBdr>
      <w:spacing w:after="120"/>
      <w:ind w:left="567"/>
    </w:pPr>
    <w:rPr>
      <w:sz w:val="16"/>
    </w:rPr>
  </w:style>
  <w:style w:type="paragraph" w:styleId="PlainText">
    <w:name w:val="Plain Text"/>
    <w:basedOn w:val="Normal"/>
    <w:link w:val="PlainTextChar"/>
    <w:uiPriority w:val="99"/>
    <w:rsid w:val="000E4201"/>
    <w:rPr>
      <w:rFonts w:ascii="Times New Roman" w:eastAsia="Times New Roman" w:hAnsi="Times New Roman" w:cs="Times New Roman"/>
      <w:szCs w:val="20"/>
      <w:lang w:eastAsia="en-GB"/>
    </w:rPr>
  </w:style>
  <w:style w:type="character" w:customStyle="1" w:styleId="PlainTextChar">
    <w:name w:val="Plain Text Char"/>
    <w:basedOn w:val="DefaultParagraphFont"/>
    <w:link w:val="PlainText"/>
    <w:uiPriority w:val="99"/>
    <w:rsid w:val="000E4201"/>
    <w:rPr>
      <w:rFonts w:ascii="Times New Roman" w:eastAsia="Times New Roman" w:hAnsi="Times New Roman" w:cs="Times New Roman"/>
      <w:szCs w:val="20"/>
      <w:lang w:eastAsia="en-GB"/>
    </w:rPr>
  </w:style>
  <w:style w:type="paragraph" w:customStyle="1" w:styleId="Sectiontextnonumber">
    <w:name w:val="Section text no number"/>
    <w:basedOn w:val="Sectiontext"/>
    <w:rsid w:val="000E4201"/>
    <w:pPr>
      <w:numPr>
        <w:numId w:val="0"/>
      </w:numPr>
      <w:ind w:left="567"/>
    </w:pPr>
  </w:style>
  <w:style w:type="paragraph" w:customStyle="1" w:styleId="yesnotext">
    <w:name w:val="yes no text"/>
    <w:basedOn w:val="Normal"/>
    <w:rsid w:val="000E4201"/>
    <w:pPr>
      <w:ind w:left="2268" w:hanging="1701"/>
    </w:pPr>
    <w:rPr>
      <w:rFonts w:ascii="Times New Roman" w:eastAsia="Times New Roman" w:hAnsi="Times New Roman" w:cs="Times New Roman"/>
      <w:szCs w:val="20"/>
      <w:lang w:eastAsia="en-GB"/>
    </w:rPr>
  </w:style>
  <w:style w:type="paragraph" w:styleId="BodyText2">
    <w:name w:val="Body Text 2"/>
    <w:basedOn w:val="Normal"/>
    <w:link w:val="BodyText2Char"/>
    <w:rsid w:val="000E4201"/>
    <w:pPr>
      <w:spacing w:after="120" w:line="480" w:lineRule="auto"/>
    </w:pPr>
    <w:rPr>
      <w:rFonts w:ascii="Arial" w:eastAsia="Times New Roman" w:hAnsi="Arial" w:cs="Times New Roman"/>
      <w:lang w:eastAsia="en-GB"/>
    </w:rPr>
  </w:style>
  <w:style w:type="character" w:customStyle="1" w:styleId="BodyText2Char">
    <w:name w:val="Body Text 2 Char"/>
    <w:basedOn w:val="DefaultParagraphFont"/>
    <w:link w:val="BodyText2"/>
    <w:rsid w:val="000E4201"/>
    <w:rPr>
      <w:rFonts w:ascii="Arial" w:eastAsia="Times New Roman" w:hAnsi="Arial" w:cs="Times New Roman"/>
      <w:lang w:eastAsia="en-GB"/>
    </w:rPr>
  </w:style>
  <w:style w:type="paragraph" w:styleId="BodyTextIndent">
    <w:name w:val="Body Text Indent"/>
    <w:basedOn w:val="Normal"/>
    <w:link w:val="BodyTextIndentChar"/>
    <w:rsid w:val="000E4201"/>
    <w:pPr>
      <w:spacing w:after="120"/>
      <w:ind w:left="283"/>
    </w:pPr>
    <w:rPr>
      <w:rFonts w:ascii="Arial" w:eastAsia="Times New Roman" w:hAnsi="Arial" w:cs="Times New Roman"/>
      <w:lang w:eastAsia="en-GB"/>
    </w:rPr>
  </w:style>
  <w:style w:type="character" w:customStyle="1" w:styleId="BodyTextIndentChar">
    <w:name w:val="Body Text Indent Char"/>
    <w:basedOn w:val="DefaultParagraphFont"/>
    <w:link w:val="BodyTextIndent"/>
    <w:rsid w:val="000E4201"/>
    <w:rPr>
      <w:rFonts w:ascii="Arial" w:eastAsia="Times New Roman" w:hAnsi="Arial" w:cs="Times New Roman"/>
      <w:lang w:eastAsia="en-GB"/>
    </w:rPr>
  </w:style>
  <w:style w:type="paragraph" w:styleId="BodyTextIndent2">
    <w:name w:val="Body Text Indent 2"/>
    <w:basedOn w:val="Normal"/>
    <w:link w:val="BodyTextIndent2Char"/>
    <w:rsid w:val="000E4201"/>
    <w:pPr>
      <w:widowControl w:val="0"/>
      <w:spacing w:after="120" w:line="480" w:lineRule="auto"/>
      <w:ind w:left="283"/>
    </w:pPr>
    <w:rPr>
      <w:rFonts w:ascii="Arial" w:eastAsia="Times New Roman" w:hAnsi="Arial" w:cs="Times New Roman"/>
      <w:snapToGrid w:val="0"/>
      <w:szCs w:val="20"/>
      <w:lang w:val="en-US"/>
    </w:rPr>
  </w:style>
  <w:style w:type="character" w:customStyle="1" w:styleId="BodyTextIndent2Char">
    <w:name w:val="Body Text Indent 2 Char"/>
    <w:basedOn w:val="DefaultParagraphFont"/>
    <w:link w:val="BodyTextIndent2"/>
    <w:rsid w:val="000E4201"/>
    <w:rPr>
      <w:rFonts w:ascii="Arial" w:eastAsia="Times New Roman" w:hAnsi="Arial" w:cs="Times New Roman"/>
      <w:snapToGrid w:val="0"/>
      <w:szCs w:val="20"/>
      <w:lang w:val="en-US"/>
    </w:rPr>
  </w:style>
  <w:style w:type="paragraph" w:styleId="BodyTextIndent3">
    <w:name w:val="Body Text Indent 3"/>
    <w:basedOn w:val="Normal"/>
    <w:link w:val="BodyTextIndent3Char"/>
    <w:rsid w:val="000E4201"/>
    <w:pPr>
      <w:widowControl w:val="0"/>
      <w:spacing w:after="120"/>
      <w:ind w:left="283"/>
    </w:pPr>
    <w:rPr>
      <w:rFonts w:ascii="Arial" w:eastAsia="Times New Roman" w:hAnsi="Arial" w:cs="Times New Roman"/>
      <w:snapToGrid w:val="0"/>
      <w:sz w:val="16"/>
      <w:szCs w:val="16"/>
      <w:lang w:val="en-US"/>
    </w:rPr>
  </w:style>
  <w:style w:type="character" w:customStyle="1" w:styleId="BodyTextIndent3Char">
    <w:name w:val="Body Text Indent 3 Char"/>
    <w:basedOn w:val="DefaultParagraphFont"/>
    <w:link w:val="BodyTextIndent3"/>
    <w:rsid w:val="000E4201"/>
    <w:rPr>
      <w:rFonts w:ascii="Arial" w:eastAsia="Times New Roman" w:hAnsi="Arial" w:cs="Times New Roman"/>
      <w:snapToGrid w:val="0"/>
      <w:sz w:val="16"/>
      <w:szCs w:val="16"/>
      <w:lang w:val="en-US"/>
    </w:rPr>
  </w:style>
  <w:style w:type="paragraph" w:customStyle="1" w:styleId="FRONTPAGETEXT">
    <w:name w:val="FRONT PAGE TEXT"/>
    <w:basedOn w:val="PlainText"/>
    <w:rsid w:val="000E4201"/>
    <w:pPr>
      <w:jc w:val="center"/>
    </w:pPr>
    <w:rPr>
      <w:b/>
      <w:sz w:val="36"/>
    </w:rPr>
  </w:style>
  <w:style w:type="paragraph" w:styleId="NormalWeb">
    <w:name w:val="Normal (Web)"/>
    <w:basedOn w:val="Normal"/>
    <w:rsid w:val="000E4201"/>
    <w:pPr>
      <w:spacing w:before="100" w:beforeAutospacing="1" w:after="100" w:afterAutospacing="1" w:line="320" w:lineRule="atLeast"/>
    </w:pPr>
    <w:rPr>
      <w:rFonts w:ascii="Arial" w:eastAsia="Times New Roman" w:hAnsi="Arial" w:cs="Arial"/>
      <w:color w:val="333333"/>
      <w:lang w:eastAsia="en-GB"/>
    </w:rPr>
  </w:style>
  <w:style w:type="character" w:styleId="Hyperlink">
    <w:name w:val="Hyperlink"/>
    <w:uiPriority w:val="99"/>
    <w:rsid w:val="000E4201"/>
    <w:rPr>
      <w:color w:val="0000FF"/>
      <w:u w:val="single"/>
    </w:rPr>
  </w:style>
  <w:style w:type="paragraph" w:styleId="BodyText">
    <w:name w:val="Body Text"/>
    <w:basedOn w:val="Normal"/>
    <w:link w:val="BodyTextChar"/>
    <w:rsid w:val="000E4201"/>
    <w:pPr>
      <w:spacing w:after="120"/>
    </w:pPr>
    <w:rPr>
      <w:rFonts w:ascii="Arial" w:eastAsia="Times New Roman" w:hAnsi="Arial" w:cs="Times New Roman"/>
      <w:lang w:eastAsia="en-GB"/>
    </w:rPr>
  </w:style>
  <w:style w:type="character" w:customStyle="1" w:styleId="BodyTextChar">
    <w:name w:val="Body Text Char"/>
    <w:basedOn w:val="DefaultParagraphFont"/>
    <w:link w:val="BodyText"/>
    <w:rsid w:val="000E4201"/>
    <w:rPr>
      <w:rFonts w:ascii="Arial" w:eastAsia="Times New Roman" w:hAnsi="Arial" w:cs="Times New Roman"/>
      <w:lang w:eastAsia="en-GB"/>
    </w:rPr>
  </w:style>
  <w:style w:type="table" w:styleId="TableGrid">
    <w:name w:val="Table Grid"/>
    <w:basedOn w:val="TableNormal"/>
    <w:uiPriority w:val="39"/>
    <w:rsid w:val="000E420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0E4201"/>
    <w:rPr>
      <w:i/>
      <w:iCs/>
    </w:rPr>
  </w:style>
  <w:style w:type="paragraph" w:customStyle="1" w:styleId="Body">
    <w:name w:val="Body"/>
    <w:basedOn w:val="Normal"/>
    <w:link w:val="BodyChar"/>
    <w:qFormat/>
    <w:rsid w:val="000E4201"/>
    <w:pPr>
      <w:ind w:left="737" w:hanging="737"/>
    </w:pPr>
    <w:rPr>
      <w:rFonts w:ascii="Arial" w:eastAsia="Times New Roman" w:hAnsi="Arial" w:cs="Times New Roman"/>
      <w:sz w:val="22"/>
      <w:szCs w:val="22"/>
      <w:lang w:eastAsia="en-GB"/>
    </w:rPr>
  </w:style>
  <w:style w:type="character" w:customStyle="1" w:styleId="BodyChar">
    <w:name w:val="Body Char"/>
    <w:link w:val="Body"/>
    <w:rsid w:val="000E4201"/>
    <w:rPr>
      <w:rFonts w:ascii="Arial" w:eastAsia="Times New Roman" w:hAnsi="Arial" w:cs="Times New Roman"/>
      <w:sz w:val="22"/>
      <w:szCs w:val="22"/>
      <w:lang w:eastAsia="en-GB"/>
    </w:rPr>
  </w:style>
  <w:style w:type="character" w:styleId="FootnoteReference">
    <w:name w:val="footnote reference"/>
    <w:rsid w:val="000E4201"/>
    <w:rPr>
      <w:position w:val="0"/>
      <w:vertAlign w:val="superscript"/>
    </w:rPr>
  </w:style>
  <w:style w:type="paragraph" w:styleId="BlockText">
    <w:name w:val="Block Text"/>
    <w:basedOn w:val="Normal"/>
    <w:rsid w:val="000E4201"/>
    <w:pPr>
      <w:spacing w:after="240" w:line="240" w:lineRule="atLeast"/>
      <w:ind w:left="1134" w:right="244" w:hanging="1134"/>
    </w:pPr>
    <w:rPr>
      <w:rFonts w:ascii="Times New Roman" w:eastAsia="Times New Roman" w:hAnsi="Times New Roman" w:cs="Times New Roman"/>
      <w:sz w:val="22"/>
      <w:lang w:eastAsia="en-GB"/>
    </w:rPr>
  </w:style>
  <w:style w:type="paragraph" w:styleId="BodyText3">
    <w:name w:val="Body Text 3"/>
    <w:basedOn w:val="Normal"/>
    <w:link w:val="BodyText3Char"/>
    <w:rsid w:val="000E4201"/>
    <w:pPr>
      <w:autoSpaceDE w:val="0"/>
      <w:autoSpaceDN w:val="0"/>
      <w:adjustRightInd w:val="0"/>
    </w:pPr>
    <w:rPr>
      <w:rFonts w:ascii="Times New Roman" w:eastAsia="Times New Roman" w:hAnsi="Times New Roman" w:cs="Times New Roman"/>
      <w:color w:val="000000"/>
      <w:lang w:val="en-US" w:eastAsia="en-GB"/>
    </w:rPr>
  </w:style>
  <w:style w:type="character" w:customStyle="1" w:styleId="BodyText3Char">
    <w:name w:val="Body Text 3 Char"/>
    <w:basedOn w:val="DefaultParagraphFont"/>
    <w:link w:val="BodyText3"/>
    <w:rsid w:val="000E4201"/>
    <w:rPr>
      <w:rFonts w:ascii="Times New Roman" w:eastAsia="Times New Roman" w:hAnsi="Times New Roman" w:cs="Times New Roman"/>
      <w:color w:val="000000"/>
      <w:lang w:val="en-US" w:eastAsia="en-GB"/>
    </w:rPr>
  </w:style>
  <w:style w:type="paragraph" w:styleId="ListParagraph">
    <w:name w:val="List Paragraph"/>
    <w:basedOn w:val="Normal"/>
    <w:uiPriority w:val="34"/>
    <w:qFormat/>
    <w:rsid w:val="000E4201"/>
    <w:pPr>
      <w:ind w:left="720"/>
    </w:pPr>
    <w:rPr>
      <w:rFonts w:ascii="Arial" w:eastAsia="Times New Roman" w:hAnsi="Arial" w:cs="Times New Roman"/>
      <w:lang w:eastAsia="en-GB"/>
    </w:rPr>
  </w:style>
  <w:style w:type="paragraph" w:customStyle="1" w:styleId="Nor">
    <w:name w:val="Nor"/>
    <w:basedOn w:val="Normal"/>
    <w:rsid w:val="000E4201"/>
    <w:pPr>
      <w:ind w:left="360"/>
    </w:pPr>
    <w:rPr>
      <w:rFonts w:ascii="Arial" w:eastAsia="Times New Roman" w:hAnsi="Arial" w:cs="Arial"/>
      <w:b/>
      <w:lang w:eastAsia="en-GB"/>
    </w:rPr>
  </w:style>
  <w:style w:type="paragraph" w:styleId="TOCHeading">
    <w:name w:val="TOC Heading"/>
    <w:basedOn w:val="Heading1"/>
    <w:next w:val="Normal"/>
    <w:uiPriority w:val="39"/>
    <w:qFormat/>
    <w:rsid w:val="000E4201"/>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1">
    <w:name w:val="toc 1"/>
    <w:basedOn w:val="Normal"/>
    <w:next w:val="Normal"/>
    <w:autoRedefine/>
    <w:uiPriority w:val="39"/>
    <w:qFormat/>
    <w:rsid w:val="000E4201"/>
    <w:rPr>
      <w:rFonts w:ascii="Arial" w:eastAsia="Times New Roman" w:hAnsi="Arial" w:cs="Times New Roman"/>
      <w:lang w:eastAsia="en-GB"/>
    </w:rPr>
  </w:style>
  <w:style w:type="paragraph" w:styleId="TOC2">
    <w:name w:val="toc 2"/>
    <w:basedOn w:val="Normal"/>
    <w:next w:val="Normal"/>
    <w:autoRedefine/>
    <w:uiPriority w:val="39"/>
    <w:qFormat/>
    <w:rsid w:val="000E4201"/>
    <w:pPr>
      <w:ind w:left="240"/>
    </w:pPr>
    <w:rPr>
      <w:rFonts w:ascii="Arial" w:eastAsia="Times New Roman" w:hAnsi="Arial" w:cs="Times New Roman"/>
      <w:lang w:eastAsia="en-GB"/>
    </w:rPr>
  </w:style>
  <w:style w:type="paragraph" w:styleId="TOC3">
    <w:name w:val="toc 3"/>
    <w:basedOn w:val="Normal"/>
    <w:next w:val="Normal"/>
    <w:autoRedefine/>
    <w:uiPriority w:val="39"/>
    <w:unhideWhenUsed/>
    <w:qFormat/>
    <w:rsid w:val="000E4201"/>
    <w:pPr>
      <w:spacing w:after="100" w:line="276" w:lineRule="auto"/>
      <w:ind w:left="440"/>
    </w:pPr>
    <w:rPr>
      <w:rFonts w:ascii="Calibri" w:eastAsia="MS Mincho" w:hAnsi="Calibri" w:cs="Arial"/>
      <w:sz w:val="22"/>
      <w:szCs w:val="22"/>
      <w:lang w:val="en-US" w:eastAsia="ja-JP"/>
    </w:rPr>
  </w:style>
  <w:style w:type="paragraph" w:customStyle="1" w:styleId="Guidance">
    <w:name w:val="Guidance"/>
    <w:basedOn w:val="Normal"/>
    <w:link w:val="GuidanceChar"/>
    <w:qFormat/>
    <w:rsid w:val="000E4201"/>
    <w:pPr>
      <w:tabs>
        <w:tab w:val="left" w:pos="-1180"/>
        <w:tab w:val="left" w:pos="-720"/>
        <w:tab w:val="left" w:pos="1440"/>
        <w:tab w:val="left" w:pos="2160"/>
      </w:tabs>
      <w:ind w:left="1440" w:hanging="1440"/>
      <w:jc w:val="both"/>
    </w:pPr>
    <w:rPr>
      <w:rFonts w:ascii="Arial" w:eastAsia="Times New Roman" w:hAnsi="Arial" w:cs="Times New Roman"/>
      <w:sz w:val="22"/>
      <w:szCs w:val="22"/>
      <w:lang w:val="x-none" w:eastAsia="x-none"/>
    </w:rPr>
  </w:style>
  <w:style w:type="character" w:customStyle="1" w:styleId="GuidanceChar">
    <w:name w:val="Guidance Char"/>
    <w:link w:val="Guidance"/>
    <w:rsid w:val="000E4201"/>
    <w:rPr>
      <w:rFonts w:ascii="Arial" w:eastAsia="Times New Roman" w:hAnsi="Arial" w:cs="Times New Roman"/>
      <w:sz w:val="22"/>
      <w:szCs w:val="22"/>
      <w:lang w:val="x-none" w:eastAsia="x-none"/>
    </w:rPr>
  </w:style>
  <w:style w:type="paragraph" w:customStyle="1" w:styleId="Bodylevel2">
    <w:name w:val="Body level 2"/>
    <w:basedOn w:val="Body"/>
    <w:link w:val="Bodylevel2Char"/>
    <w:qFormat/>
    <w:rsid w:val="000E4201"/>
    <w:pPr>
      <w:numPr>
        <w:ilvl w:val="2"/>
        <w:numId w:val="7"/>
      </w:numPr>
      <w:ind w:left="1474" w:hanging="907"/>
    </w:pPr>
    <w:rPr>
      <w:lang w:val="x-none" w:eastAsia="x-none"/>
    </w:rPr>
  </w:style>
  <w:style w:type="character" w:customStyle="1" w:styleId="Bodylevel2Char">
    <w:name w:val="Body level 2 Char"/>
    <w:link w:val="Bodylevel2"/>
    <w:rsid w:val="000E4201"/>
    <w:rPr>
      <w:rFonts w:ascii="Arial" w:eastAsia="Times New Roman" w:hAnsi="Arial" w:cs="Times New Roman"/>
      <w:sz w:val="22"/>
      <w:szCs w:val="22"/>
      <w:lang w:val="x-none" w:eastAsia="x-none"/>
    </w:rPr>
  </w:style>
  <w:style w:type="paragraph" w:styleId="FootnoteText">
    <w:name w:val="footnote text"/>
    <w:basedOn w:val="Normal"/>
    <w:link w:val="FootnoteTextChar"/>
    <w:rsid w:val="000E4201"/>
    <w:rPr>
      <w:rFonts w:ascii="Arial" w:eastAsia="Times New Roman" w:hAnsi="Arial" w:cs="Times New Roman"/>
      <w:sz w:val="20"/>
      <w:szCs w:val="20"/>
      <w:lang w:val="x-none" w:eastAsia="x-none"/>
    </w:rPr>
  </w:style>
  <w:style w:type="character" w:customStyle="1" w:styleId="FootnoteTextChar">
    <w:name w:val="Footnote Text Char"/>
    <w:basedOn w:val="DefaultParagraphFont"/>
    <w:link w:val="FootnoteText"/>
    <w:rsid w:val="000E4201"/>
    <w:rPr>
      <w:rFonts w:ascii="Arial" w:eastAsia="Times New Roman" w:hAnsi="Arial" w:cs="Times New Roman"/>
      <w:sz w:val="20"/>
      <w:szCs w:val="20"/>
      <w:lang w:val="x-none" w:eastAsia="x-none"/>
    </w:rPr>
  </w:style>
  <w:style w:type="paragraph" w:customStyle="1" w:styleId="Bodylevel3">
    <w:name w:val="Body level 3"/>
    <w:basedOn w:val="Bodylevel2"/>
    <w:link w:val="Bodylevel3Char"/>
    <w:qFormat/>
    <w:rsid w:val="000E4201"/>
    <w:pPr>
      <w:numPr>
        <w:ilvl w:val="0"/>
        <w:numId w:val="8"/>
      </w:numPr>
    </w:pPr>
  </w:style>
  <w:style w:type="character" w:customStyle="1" w:styleId="Bodylevel3Char">
    <w:name w:val="Body level 3 Char"/>
    <w:link w:val="Bodylevel3"/>
    <w:rsid w:val="000E4201"/>
    <w:rPr>
      <w:rFonts w:ascii="Arial" w:eastAsia="Times New Roman" w:hAnsi="Arial" w:cs="Times New Roman"/>
      <w:sz w:val="22"/>
      <w:szCs w:val="22"/>
      <w:lang w:val="x-none" w:eastAsia="x-none"/>
    </w:rPr>
  </w:style>
  <w:style w:type="character" w:styleId="FollowedHyperlink">
    <w:name w:val="FollowedHyperlink"/>
    <w:rsid w:val="000E4201"/>
    <w:rPr>
      <w:color w:val="954F72"/>
      <w:u w:val="single"/>
    </w:rPr>
  </w:style>
  <w:style w:type="character" w:customStyle="1" w:styleId="Heading6Char">
    <w:name w:val="Heading 6 Char"/>
    <w:basedOn w:val="DefaultParagraphFont"/>
    <w:link w:val="Heading6"/>
    <w:uiPriority w:val="9"/>
    <w:rsid w:val="00B62BA3"/>
    <w:rPr>
      <w:rFonts w:asciiTheme="majorHAnsi" w:eastAsiaTheme="majorEastAsia" w:hAnsiTheme="majorHAnsi" w:cstheme="majorBidi"/>
      <w:color w:val="243F60" w:themeColor="accent1" w:themeShade="7F"/>
    </w:rPr>
  </w:style>
  <w:style w:type="paragraph" w:customStyle="1" w:styleId="Sch1styleclause">
    <w:name w:val="Sch  (1style) clause"/>
    <w:basedOn w:val="Normal"/>
    <w:qFormat/>
    <w:rsid w:val="003E6C51"/>
    <w:pPr>
      <w:spacing w:before="360" w:after="360"/>
      <w:jc w:val="both"/>
      <w:outlineLvl w:val="0"/>
    </w:pPr>
    <w:rPr>
      <w:rFonts w:ascii="Arial" w:eastAsia="Times New Roman" w:hAnsi="Arial" w:cs="Arial"/>
      <w:b/>
      <w:szCs w:val="20"/>
    </w:rPr>
  </w:style>
  <w:style w:type="character" w:styleId="UnresolvedMention">
    <w:name w:val="Unresolved Mention"/>
    <w:basedOn w:val="DefaultParagraphFont"/>
    <w:uiPriority w:val="99"/>
    <w:semiHidden/>
    <w:unhideWhenUsed/>
    <w:rsid w:val="00774D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584169">
      <w:bodyDiv w:val="1"/>
      <w:marLeft w:val="0"/>
      <w:marRight w:val="0"/>
      <w:marTop w:val="0"/>
      <w:marBottom w:val="0"/>
      <w:divBdr>
        <w:top w:val="none" w:sz="0" w:space="0" w:color="auto"/>
        <w:left w:val="none" w:sz="0" w:space="0" w:color="auto"/>
        <w:bottom w:val="none" w:sz="0" w:space="0" w:color="auto"/>
        <w:right w:val="none" w:sz="0" w:space="0" w:color="auto"/>
      </w:divBdr>
    </w:div>
    <w:div w:id="954991942">
      <w:bodyDiv w:val="1"/>
      <w:marLeft w:val="0"/>
      <w:marRight w:val="0"/>
      <w:marTop w:val="0"/>
      <w:marBottom w:val="0"/>
      <w:divBdr>
        <w:top w:val="none" w:sz="0" w:space="0" w:color="auto"/>
        <w:left w:val="none" w:sz="0" w:space="0" w:color="auto"/>
        <w:bottom w:val="none" w:sz="0" w:space="0" w:color="auto"/>
        <w:right w:val="none" w:sz="0" w:space="0" w:color="auto"/>
      </w:divBdr>
    </w:div>
    <w:div w:id="994643519">
      <w:bodyDiv w:val="1"/>
      <w:marLeft w:val="0"/>
      <w:marRight w:val="0"/>
      <w:marTop w:val="0"/>
      <w:marBottom w:val="0"/>
      <w:divBdr>
        <w:top w:val="none" w:sz="0" w:space="0" w:color="auto"/>
        <w:left w:val="none" w:sz="0" w:space="0" w:color="auto"/>
        <w:bottom w:val="none" w:sz="0" w:space="0" w:color="auto"/>
        <w:right w:val="none" w:sz="0" w:space="0" w:color="auto"/>
      </w:divBdr>
    </w:div>
    <w:div w:id="1123111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supplyingthesouthwest.org.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supplyingthesouthwest.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wsupport@due-north.com" TargetMode="External"/><Relationship Id="rId20" Type="http://schemas.openxmlformats.org/officeDocument/2006/relationships/hyperlink" Target="https://findapprenticeshiptraining.sfa.bis.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footnotes" Target="footnotes.xml"/><Relationship Id="rId19" Type="http://schemas.openxmlformats.org/officeDocument/2006/relationships/hyperlink" Target="https://www.gov.uk/government/collections/apprenticeship-chang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gov.uk/government/uploads/system/uploads/attachment_data/file/551130/List_of_Mandatory_and_Discretionary_Exclusions.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hyperlink" Target="https://www.gov.uk/government/collections/procurement-policy-not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B5566BFF788545AF99355E874715A2"/>
        <w:category>
          <w:name w:val="General"/>
          <w:gallery w:val="placeholder"/>
        </w:category>
        <w:types>
          <w:type w:val="bbPlcHdr"/>
        </w:types>
        <w:behaviors>
          <w:behavior w:val="content"/>
        </w:behaviors>
        <w:guid w:val="{7F518F88-5998-FC46-8EDE-6E0285A3EA46}"/>
      </w:docPartPr>
      <w:docPartBody>
        <w:p w:rsidR="00674042" w:rsidRDefault="00674042" w:rsidP="00674042">
          <w:pPr>
            <w:pStyle w:val="C8B5566BFF788545AF99355E874715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042"/>
    <w:rsid w:val="000A20B6"/>
    <w:rsid w:val="00192C5B"/>
    <w:rsid w:val="00192FBA"/>
    <w:rsid w:val="001A05FC"/>
    <w:rsid w:val="002322A3"/>
    <w:rsid w:val="002E1EAA"/>
    <w:rsid w:val="00484099"/>
    <w:rsid w:val="00563BE4"/>
    <w:rsid w:val="00573825"/>
    <w:rsid w:val="006454F5"/>
    <w:rsid w:val="00674042"/>
    <w:rsid w:val="009E42BF"/>
    <w:rsid w:val="00A47E25"/>
    <w:rsid w:val="00AF35CE"/>
    <w:rsid w:val="00C10E06"/>
    <w:rsid w:val="00C95BB0"/>
    <w:rsid w:val="00C975D8"/>
    <w:rsid w:val="00CD5092"/>
    <w:rsid w:val="00DC1035"/>
    <w:rsid w:val="00EC306A"/>
    <w:rsid w:val="00EF27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41D49C1CC78641B84E150F786713FD">
    <w:name w:val="1A41D49C1CC78641B84E150F786713FD"/>
    <w:rsid w:val="00674042"/>
  </w:style>
  <w:style w:type="paragraph" w:customStyle="1" w:styleId="C5243AF18A9BD64FB99FE5176B0AC2B6">
    <w:name w:val="C5243AF18A9BD64FB99FE5176B0AC2B6"/>
    <w:rsid w:val="00674042"/>
  </w:style>
  <w:style w:type="paragraph" w:customStyle="1" w:styleId="2E71565826C9D84084209C32390B6B67">
    <w:name w:val="2E71565826C9D84084209C32390B6B67"/>
    <w:rsid w:val="00674042"/>
  </w:style>
  <w:style w:type="paragraph" w:customStyle="1" w:styleId="5A9B411FF4F4294A8BEB5F126D64E746">
    <w:name w:val="5A9B411FF4F4294A8BEB5F126D64E746"/>
    <w:rsid w:val="00674042"/>
  </w:style>
  <w:style w:type="paragraph" w:customStyle="1" w:styleId="740C3D2CBAEB2E4698227AD5E436D4DB">
    <w:name w:val="740C3D2CBAEB2E4698227AD5E436D4DB"/>
    <w:rsid w:val="00674042"/>
  </w:style>
  <w:style w:type="paragraph" w:customStyle="1" w:styleId="9CBD8DE3C7609342A7DB84EDD400FEAC">
    <w:name w:val="9CBD8DE3C7609342A7DB84EDD400FEAC"/>
    <w:rsid w:val="00674042"/>
  </w:style>
  <w:style w:type="paragraph" w:customStyle="1" w:styleId="C8B5566BFF788545AF99355E874715A2">
    <w:name w:val="C8B5566BFF788545AF99355E874715A2"/>
    <w:rsid w:val="00674042"/>
  </w:style>
  <w:style w:type="paragraph" w:customStyle="1" w:styleId="00AB3D9116D7614B922C592FC7850C65">
    <w:name w:val="00AB3D9116D7614B922C592FC7850C65"/>
    <w:rsid w:val="00674042"/>
  </w:style>
  <w:style w:type="paragraph" w:customStyle="1" w:styleId="BB68D6A03B2DE34DBE5DCE6935AC04EC">
    <w:name w:val="BB68D6A03B2DE34DBE5DCE6935AC04EC"/>
    <w:rsid w:val="00674042"/>
  </w:style>
  <w:style w:type="paragraph" w:customStyle="1" w:styleId="9DC9A48D9D560C4B8F0FD3EAAD68A0BC">
    <w:name w:val="9DC9A48D9D560C4B8F0FD3EAAD68A0BC"/>
    <w:rsid w:val="009E4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e0b38b-4ab8-43c9-b692-9eb1b491adcd">NSCCMT-85-659</_dlc_DocId>
    <_dlc_DocIdUrl xmlns="b9e0b38b-4ab8-43c9-b692-9eb1b491adcd">
      <Url>http://sourcedocs/sites/spt/_layouts/DocIdRedir.aspx?ID=NSCCMT-85-659</Url>
      <Description>NSCCMT-85-659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E4C98DBFCB794CADC5F5BD84AEEB4C" ma:contentTypeVersion="0" ma:contentTypeDescription="Create a new document." ma:contentTypeScope="" ma:versionID="e8e7e0c6cb80c7fd08e09f55344f7266">
  <xsd:schema xmlns:xsd="http://www.w3.org/2001/XMLSchema" xmlns:xs="http://www.w3.org/2001/XMLSchema" xmlns:p="http://schemas.microsoft.com/office/2006/metadata/properties" xmlns:ns2="b9e0b38b-4ab8-43c9-b692-9eb1b491adcd" targetNamespace="http://schemas.microsoft.com/office/2006/metadata/properties" ma:root="true" ma:fieldsID="63d7cf0710d88f475f2c91db437cadc8" ns2:_="">
    <xsd:import namespace="b9e0b38b-4ab8-43c9-b692-9eb1b491adc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0b38b-4ab8-43c9-b692-9eb1b491ad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18743-FBF5-4DED-8F10-58339FFE67D2}">
  <ds:schemaRefs>
    <ds:schemaRef ds:uri="http://schemas.openxmlformats.org/package/2006/metadata/core-properties"/>
    <ds:schemaRef ds:uri="http://purl.org/dc/terms/"/>
    <ds:schemaRef ds:uri="b9e0b38b-4ab8-43c9-b692-9eb1b491adcd"/>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C0AAFAF-2A6E-47C0-A70A-68EA738FAB9F}">
  <ds:schemaRefs>
    <ds:schemaRef ds:uri="http://schemas.microsoft.com/sharepoint/events"/>
  </ds:schemaRefs>
</ds:datastoreItem>
</file>

<file path=customXml/itemProps3.xml><?xml version="1.0" encoding="utf-8"?>
<ds:datastoreItem xmlns:ds="http://schemas.openxmlformats.org/officeDocument/2006/customXml" ds:itemID="{816450B3-FE22-4A1E-85D1-72D6AEC0A704}">
  <ds:schemaRefs>
    <ds:schemaRef ds:uri="http://schemas.microsoft.com/sharepoint/v3/contenttype/forms"/>
  </ds:schemaRefs>
</ds:datastoreItem>
</file>

<file path=customXml/itemProps4.xml><?xml version="1.0" encoding="utf-8"?>
<ds:datastoreItem xmlns:ds="http://schemas.openxmlformats.org/officeDocument/2006/customXml" ds:itemID="{36DBFE7E-703A-43FB-B195-64A93EA25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0b38b-4ab8-43c9-b692-9eb1b491a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88B8D2-ADCD-4DC0-B282-24B330C87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10192</Words>
  <Characters>58097</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Holly Wilkins</cp:lastModifiedBy>
  <cp:revision>2</cp:revision>
  <dcterms:created xsi:type="dcterms:W3CDTF">2018-06-18T10:06:00Z</dcterms:created>
  <dcterms:modified xsi:type="dcterms:W3CDTF">2018-06-18T10:06:00Z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0x01010038E4C98DBFCB794CADC5F5BD84AEEB4C</vt:lpwstr>
  </property>
  <property fmtid="{D5CDD505-2E9C-101B-9397-08002B2CF9AE}" pid="3" name="_dlc_DocIdItemGuid">
    <vt:lpwstr>c3fee4a9-f515-48bd-ba5d-0afec0bedef9</vt:lpwstr>
  </property>
</Properties>
</file>