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5C" w:rsidRDefault="00E1205C" w:rsidP="00E1205C">
      <w:pPr>
        <w:jc w:val="center"/>
        <w:rPr>
          <w:rFonts w:ascii="Arial" w:hAnsi="Arial" w:cs="Arial"/>
          <w:b/>
          <w:sz w:val="34"/>
          <w:u w:val="single"/>
        </w:rPr>
      </w:pPr>
      <w:r>
        <w:rPr>
          <w:rFonts w:ascii="Arial" w:hAnsi="Arial" w:cs="Arial"/>
          <w:noProof/>
          <w:lang w:eastAsia="en-GB"/>
        </w:rPr>
        <w:drawing>
          <wp:inline distT="0" distB="0" distL="0" distR="0" wp14:anchorId="17415215" wp14:editId="3FF6A07C">
            <wp:extent cx="2293620" cy="1836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3620" cy="1836420"/>
                    </a:xfrm>
                    <a:prstGeom prst="rect">
                      <a:avLst/>
                    </a:prstGeom>
                    <a:noFill/>
                    <a:ln>
                      <a:noFill/>
                    </a:ln>
                  </pic:spPr>
                </pic:pic>
              </a:graphicData>
            </a:graphic>
          </wp:inline>
        </w:drawing>
      </w:r>
    </w:p>
    <w:p w:rsidR="00E1205C" w:rsidRDefault="00E1205C">
      <w:pPr>
        <w:rPr>
          <w:rFonts w:ascii="Arial" w:hAnsi="Arial" w:cs="Arial"/>
          <w:b/>
          <w:sz w:val="34"/>
          <w:u w:val="single"/>
        </w:rPr>
      </w:pPr>
    </w:p>
    <w:p w:rsidR="00E1205C" w:rsidRDefault="00E1205C" w:rsidP="00E1205C">
      <w:pPr>
        <w:ind w:left="142" w:right="-306"/>
        <w:rPr>
          <w:rFonts w:ascii="Arial" w:hAnsi="Arial" w:cs="Arial"/>
          <w:b/>
          <w:color w:val="000000"/>
          <w:sz w:val="26"/>
          <w:szCs w:val="26"/>
          <w:lang w:val="en"/>
        </w:rPr>
      </w:pPr>
    </w:p>
    <w:p w:rsidR="00E1205C" w:rsidRDefault="00E1205C" w:rsidP="00E1205C">
      <w:pPr>
        <w:ind w:left="142" w:right="-306"/>
        <w:rPr>
          <w:rFonts w:ascii="Arial" w:hAnsi="Arial" w:cs="Arial"/>
          <w:b/>
          <w:color w:val="000000"/>
          <w:sz w:val="26"/>
          <w:szCs w:val="26"/>
          <w:lang w:val="en"/>
        </w:rPr>
      </w:pPr>
    </w:p>
    <w:p w:rsidR="00E67822" w:rsidRDefault="00E67822" w:rsidP="00E1205C">
      <w:pPr>
        <w:ind w:left="142" w:right="-306"/>
        <w:rPr>
          <w:rFonts w:ascii="Arial" w:hAnsi="Arial" w:cs="Arial"/>
          <w:b/>
          <w:color w:val="000000"/>
          <w:sz w:val="26"/>
          <w:szCs w:val="26"/>
          <w:lang w:val="en"/>
        </w:rPr>
      </w:pPr>
    </w:p>
    <w:p w:rsidR="00E67822" w:rsidRDefault="00842E98" w:rsidP="00E67822">
      <w:pPr>
        <w:pStyle w:val="Title"/>
        <w:ind w:left="142" w:right="0"/>
        <w:rPr>
          <w:rFonts w:ascii="Arial" w:hAnsi="Arial" w:cs="Arial"/>
          <w:u w:val="none"/>
        </w:rPr>
      </w:pPr>
      <w:r>
        <w:rPr>
          <w:rFonts w:ascii="Arial" w:hAnsi="Arial" w:cs="Arial"/>
          <w:u w:val="none"/>
        </w:rPr>
        <w:t>Culture &amp; the Environment</w:t>
      </w:r>
    </w:p>
    <w:p w:rsidR="00A21BA5" w:rsidRDefault="00A21BA5" w:rsidP="00E67822">
      <w:pPr>
        <w:pStyle w:val="Title"/>
        <w:ind w:left="142" w:right="0"/>
        <w:rPr>
          <w:rFonts w:ascii="Arial" w:hAnsi="Arial" w:cs="Arial"/>
          <w:u w:val="none"/>
        </w:rPr>
      </w:pPr>
    </w:p>
    <w:p w:rsidR="00E1205C" w:rsidRDefault="00842E98"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Victoria Park &amp; Watercress Fields </w:t>
      </w:r>
    </w:p>
    <w:p w:rsidR="005C2F81" w:rsidRPr="005C2F81" w:rsidRDefault="005C2F81" w:rsidP="005C2F81">
      <w:pPr>
        <w:ind w:left="1418" w:hanging="1418"/>
        <w:jc w:val="center"/>
        <w:outlineLvl w:val="2"/>
        <w:rPr>
          <w:rFonts w:ascii="Arial" w:hAnsi="Arial" w:cs="Arial"/>
          <w:b/>
          <w:bCs/>
          <w:color w:val="000000" w:themeColor="text1"/>
          <w:sz w:val="36"/>
          <w:szCs w:val="36"/>
          <w:lang w:val="en"/>
        </w:rPr>
      </w:pPr>
      <w:r w:rsidRPr="005C2F81">
        <w:rPr>
          <w:rFonts w:ascii="Arial" w:hAnsi="Arial" w:cs="Arial"/>
          <w:b/>
          <w:bCs/>
          <w:color w:val="000000" w:themeColor="text1"/>
          <w:sz w:val="36"/>
          <w:szCs w:val="36"/>
          <w:lang w:val="en"/>
        </w:rPr>
        <w:t>Conservation Plan and Management &amp; Maintenance Plan</w:t>
      </w:r>
    </w:p>
    <w:p w:rsidR="00A21BA5" w:rsidRDefault="00A21BA5" w:rsidP="00E1205C">
      <w:pPr>
        <w:ind w:left="142" w:right="-306"/>
        <w:jc w:val="center"/>
        <w:rPr>
          <w:rFonts w:ascii="Arial" w:hAnsi="Arial" w:cs="Arial"/>
          <w:b/>
          <w:sz w:val="36"/>
          <w:szCs w:val="36"/>
        </w:rPr>
      </w:pPr>
    </w:p>
    <w:p w:rsidR="000338A0" w:rsidRPr="000338A0" w:rsidRDefault="000338A0" w:rsidP="0003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6"/>
          <w:szCs w:val="36"/>
          <w:lang w:val="de-DE"/>
        </w:rPr>
      </w:pPr>
      <w:r w:rsidRPr="000338A0">
        <w:rPr>
          <w:rFonts w:ascii="Arial" w:hAnsi="Arial" w:cs="Arial"/>
          <w:b/>
          <w:sz w:val="36"/>
          <w:szCs w:val="36"/>
          <w:lang w:val="de-DE"/>
        </w:rPr>
        <w:t>Contract No</w:t>
      </w:r>
      <w:r w:rsidR="00FA2D65">
        <w:rPr>
          <w:rFonts w:ascii="Arial" w:hAnsi="Arial" w:cs="Arial"/>
          <w:b/>
          <w:sz w:val="36"/>
          <w:szCs w:val="36"/>
          <w:lang w:val="de-DE"/>
        </w:rPr>
        <w:t>.</w:t>
      </w:r>
      <w:r w:rsidRPr="000338A0">
        <w:rPr>
          <w:rFonts w:ascii="Arial" w:hAnsi="Arial" w:cs="Arial"/>
          <w:b/>
          <w:sz w:val="36"/>
          <w:szCs w:val="36"/>
          <w:lang w:val="de-DE"/>
        </w:rPr>
        <w:t xml:space="preserve"> </w:t>
      </w:r>
      <w:r w:rsidR="00E07DC6">
        <w:rPr>
          <w:rFonts w:ascii="Arial" w:hAnsi="Arial" w:cs="Arial"/>
          <w:b/>
          <w:sz w:val="36"/>
          <w:szCs w:val="36"/>
          <w:lang w:val="de-DE"/>
        </w:rPr>
        <w:t>C</w:t>
      </w:r>
      <w:r w:rsidR="005C2F81">
        <w:rPr>
          <w:rFonts w:ascii="Arial" w:hAnsi="Arial" w:cs="Arial"/>
          <w:b/>
          <w:sz w:val="36"/>
          <w:szCs w:val="36"/>
          <w:lang w:val="de-DE"/>
        </w:rPr>
        <w:t>P</w:t>
      </w:r>
      <w:r w:rsidR="00E07DC6">
        <w:rPr>
          <w:rFonts w:ascii="Arial" w:hAnsi="Arial" w:cs="Arial"/>
          <w:b/>
          <w:sz w:val="36"/>
          <w:szCs w:val="36"/>
          <w:lang w:val="de-DE"/>
        </w:rPr>
        <w:t>/17/1</w:t>
      </w:r>
    </w:p>
    <w:p w:rsidR="000338A0" w:rsidRPr="00E1205C" w:rsidRDefault="000338A0" w:rsidP="00E1205C">
      <w:pPr>
        <w:ind w:left="142" w:right="-306"/>
        <w:jc w:val="center"/>
        <w:rPr>
          <w:rFonts w:ascii="Arial" w:hAnsi="Arial" w:cs="Arial"/>
          <w:b/>
          <w:sz w:val="36"/>
          <w:szCs w:val="36"/>
        </w:rPr>
      </w:pPr>
    </w:p>
    <w:p w:rsidR="00E1205C" w:rsidRPr="00E1205C" w:rsidRDefault="00A21BA5"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rsidR="00E1205C" w:rsidRDefault="00E1205C">
      <w:pPr>
        <w:rPr>
          <w:rFonts w:ascii="Arial" w:hAnsi="Arial" w:cs="Arial"/>
          <w:b/>
          <w:sz w:val="34"/>
        </w:rPr>
      </w:pPr>
    </w:p>
    <w:p w:rsidR="00E1205C" w:rsidRDefault="00E1205C">
      <w:pPr>
        <w:rPr>
          <w:rFonts w:ascii="Arial" w:hAnsi="Arial" w:cs="Arial"/>
          <w:b/>
          <w:sz w:val="34"/>
        </w:rPr>
      </w:pPr>
      <w:r>
        <w:rPr>
          <w:rFonts w:ascii="Arial" w:hAnsi="Arial" w:cs="Arial"/>
        </w:rPr>
        <w:br w:type="page"/>
      </w:r>
    </w:p>
    <w:sdt>
      <w:sdtPr>
        <w:rPr>
          <w:rFonts w:ascii="Times New Roman" w:eastAsia="Times New Roman" w:hAnsi="Times New Roman" w:cs="Times New Roman"/>
          <w:b w:val="0"/>
          <w:bCs w:val="0"/>
          <w:color w:val="auto"/>
          <w:sz w:val="24"/>
          <w:szCs w:val="20"/>
          <w:lang w:val="en-GB" w:eastAsia="en-US"/>
        </w:rPr>
        <w:id w:val="1968544173"/>
        <w:docPartObj>
          <w:docPartGallery w:val="Table of Contents"/>
          <w:docPartUnique/>
        </w:docPartObj>
      </w:sdtPr>
      <w:sdtEndPr>
        <w:rPr>
          <w:rFonts w:asciiTheme="minorHAnsi" w:hAnsiTheme="minorHAnsi" w:cstheme="minorHAnsi"/>
          <w:noProof/>
        </w:rPr>
      </w:sdtEndPr>
      <w:sdtContent>
        <w:p w:rsidR="007D69DF" w:rsidRPr="007D69DF" w:rsidRDefault="007D69DF">
          <w:pPr>
            <w:pStyle w:val="TOCHeading"/>
            <w:rPr>
              <w:color w:val="20C630"/>
            </w:rPr>
          </w:pPr>
          <w:r w:rsidRPr="007D69DF">
            <w:rPr>
              <w:color w:val="20C630"/>
            </w:rPr>
            <w:t>Contents</w:t>
          </w:r>
        </w:p>
        <w:p w:rsidR="007D69DF" w:rsidRPr="007D69DF" w:rsidRDefault="007D69DF">
          <w:pPr>
            <w:pStyle w:val="TOC1"/>
            <w:rPr>
              <w:rFonts w:asciiTheme="minorHAnsi" w:eastAsiaTheme="minorEastAsia" w:hAnsiTheme="minorHAnsi" w:cstheme="minorHAnsi"/>
              <w:noProof/>
              <w:sz w:val="22"/>
              <w:szCs w:val="22"/>
              <w:lang w:eastAsia="en-GB"/>
            </w:rPr>
          </w:pPr>
          <w:r w:rsidRPr="007D69DF">
            <w:rPr>
              <w:rFonts w:asciiTheme="minorHAnsi" w:hAnsiTheme="minorHAnsi" w:cstheme="minorHAnsi"/>
            </w:rPr>
            <w:fldChar w:fldCharType="begin"/>
          </w:r>
          <w:r w:rsidRPr="007D69DF">
            <w:rPr>
              <w:rFonts w:asciiTheme="minorHAnsi" w:hAnsiTheme="minorHAnsi" w:cstheme="minorHAnsi"/>
            </w:rPr>
            <w:instrText xml:space="preserve"> TOC \o "1-3" \h \z \u </w:instrText>
          </w:r>
          <w:r w:rsidRPr="007D69DF">
            <w:rPr>
              <w:rFonts w:asciiTheme="minorHAnsi" w:hAnsiTheme="minorHAnsi" w:cstheme="minorHAnsi"/>
            </w:rPr>
            <w:fldChar w:fldCharType="separate"/>
          </w:r>
          <w:hyperlink w:anchor="_Toc473903134" w:history="1">
            <w:r w:rsidRPr="007D69DF">
              <w:rPr>
                <w:rStyle w:val="Hyperlink"/>
                <w:rFonts w:asciiTheme="minorHAnsi" w:hAnsiTheme="minorHAnsi" w:cstheme="minorHAnsi"/>
                <w:noProof/>
              </w:rPr>
              <w:t>GUIDANCE FOR SUBMITTING TENDER</w:t>
            </w:r>
            <w:r w:rsidRPr="007D69DF">
              <w:rPr>
                <w:rFonts w:asciiTheme="minorHAnsi" w:hAnsiTheme="minorHAnsi" w:cstheme="minorHAnsi"/>
                <w:noProof/>
                <w:webHidden/>
              </w:rPr>
              <w:tab/>
            </w:r>
            <w:r w:rsidRPr="007D69DF">
              <w:rPr>
                <w:rFonts w:asciiTheme="minorHAnsi" w:hAnsiTheme="minorHAnsi" w:cstheme="minorHAnsi"/>
                <w:noProof/>
                <w:webHidden/>
              </w:rPr>
              <w:fldChar w:fldCharType="begin"/>
            </w:r>
            <w:r w:rsidRPr="007D69DF">
              <w:rPr>
                <w:rFonts w:asciiTheme="minorHAnsi" w:hAnsiTheme="minorHAnsi" w:cstheme="minorHAnsi"/>
                <w:noProof/>
                <w:webHidden/>
              </w:rPr>
              <w:instrText xml:space="preserve"> PAGEREF _Toc473903134 \h </w:instrText>
            </w:r>
            <w:r w:rsidRPr="007D69DF">
              <w:rPr>
                <w:rFonts w:asciiTheme="minorHAnsi" w:hAnsiTheme="minorHAnsi" w:cstheme="minorHAnsi"/>
                <w:noProof/>
                <w:webHidden/>
              </w:rPr>
            </w:r>
            <w:r w:rsidRPr="007D69DF">
              <w:rPr>
                <w:rFonts w:asciiTheme="minorHAnsi" w:hAnsiTheme="minorHAnsi" w:cstheme="minorHAnsi"/>
                <w:noProof/>
                <w:webHidden/>
              </w:rPr>
              <w:fldChar w:fldCharType="separate"/>
            </w:r>
            <w:r w:rsidRPr="007D69DF">
              <w:rPr>
                <w:rFonts w:asciiTheme="minorHAnsi" w:hAnsiTheme="minorHAnsi" w:cstheme="minorHAnsi"/>
                <w:noProof/>
                <w:webHidden/>
              </w:rPr>
              <w:t>3</w:t>
            </w:r>
            <w:r w:rsidRPr="007D69DF">
              <w:rPr>
                <w:rFonts w:asciiTheme="minorHAnsi" w:hAnsiTheme="minorHAnsi" w:cstheme="minorHAnsi"/>
                <w:noProof/>
                <w:webHidden/>
              </w:rPr>
              <w:fldChar w:fldCharType="end"/>
            </w:r>
          </w:hyperlink>
        </w:p>
        <w:p w:rsidR="007D69DF" w:rsidRPr="007D69DF" w:rsidRDefault="005D0890">
          <w:pPr>
            <w:pStyle w:val="TOC1"/>
            <w:rPr>
              <w:rFonts w:asciiTheme="minorHAnsi" w:eastAsiaTheme="minorEastAsia" w:hAnsiTheme="minorHAnsi" w:cstheme="minorHAnsi"/>
              <w:noProof/>
              <w:sz w:val="22"/>
              <w:szCs w:val="22"/>
              <w:lang w:eastAsia="en-GB"/>
            </w:rPr>
          </w:pPr>
          <w:hyperlink w:anchor="_Toc473903136" w:history="1">
            <w:r w:rsidR="007D69DF" w:rsidRPr="007D69DF">
              <w:rPr>
                <w:rStyle w:val="Hyperlink"/>
                <w:rFonts w:asciiTheme="minorHAnsi" w:hAnsiTheme="minorHAnsi" w:cstheme="minorHAnsi"/>
                <w:noProof/>
              </w:rPr>
              <w:t>FORM OF TENDER</w:t>
            </w:r>
            <w:r w:rsidR="007D69DF" w:rsidRPr="007D69DF">
              <w:rPr>
                <w:rFonts w:asciiTheme="minorHAnsi" w:hAnsiTheme="minorHAnsi" w:cstheme="minorHAnsi"/>
                <w:noProof/>
                <w:webHidden/>
              </w:rPr>
              <w:tab/>
            </w:r>
            <w:r w:rsidR="007D69DF" w:rsidRPr="007D69DF">
              <w:rPr>
                <w:rFonts w:asciiTheme="minorHAnsi" w:hAnsiTheme="minorHAnsi" w:cstheme="minorHAnsi"/>
                <w:noProof/>
                <w:webHidden/>
              </w:rPr>
              <w:fldChar w:fldCharType="begin"/>
            </w:r>
            <w:r w:rsidR="007D69DF" w:rsidRPr="007D69DF">
              <w:rPr>
                <w:rFonts w:asciiTheme="minorHAnsi" w:hAnsiTheme="minorHAnsi" w:cstheme="minorHAnsi"/>
                <w:noProof/>
                <w:webHidden/>
              </w:rPr>
              <w:instrText xml:space="preserve"> PAGEREF _Toc473903136 \h </w:instrText>
            </w:r>
            <w:r w:rsidR="007D69DF" w:rsidRPr="007D69DF">
              <w:rPr>
                <w:rFonts w:asciiTheme="minorHAnsi" w:hAnsiTheme="minorHAnsi" w:cstheme="minorHAnsi"/>
                <w:noProof/>
                <w:webHidden/>
              </w:rPr>
            </w:r>
            <w:r w:rsidR="007D69DF" w:rsidRPr="007D69DF">
              <w:rPr>
                <w:rFonts w:asciiTheme="minorHAnsi" w:hAnsiTheme="minorHAnsi" w:cstheme="minorHAnsi"/>
                <w:noProof/>
                <w:webHidden/>
              </w:rPr>
              <w:fldChar w:fldCharType="separate"/>
            </w:r>
            <w:r w:rsidR="007D69DF" w:rsidRPr="007D69DF">
              <w:rPr>
                <w:rFonts w:asciiTheme="minorHAnsi" w:hAnsiTheme="minorHAnsi" w:cstheme="minorHAnsi"/>
                <w:noProof/>
                <w:webHidden/>
              </w:rPr>
              <w:t>4</w:t>
            </w:r>
            <w:r w:rsidR="007D69DF" w:rsidRPr="007D69DF">
              <w:rPr>
                <w:rFonts w:asciiTheme="minorHAnsi" w:hAnsiTheme="minorHAnsi" w:cstheme="minorHAnsi"/>
                <w:noProof/>
                <w:webHidden/>
              </w:rPr>
              <w:fldChar w:fldCharType="end"/>
            </w:r>
          </w:hyperlink>
        </w:p>
        <w:p w:rsidR="007D69DF" w:rsidRPr="007D69DF" w:rsidRDefault="005D0890">
          <w:pPr>
            <w:pStyle w:val="TOC1"/>
            <w:rPr>
              <w:rFonts w:asciiTheme="minorHAnsi" w:eastAsiaTheme="minorEastAsia" w:hAnsiTheme="minorHAnsi" w:cstheme="minorHAnsi"/>
              <w:noProof/>
              <w:sz w:val="22"/>
              <w:szCs w:val="22"/>
              <w:lang w:eastAsia="en-GB"/>
            </w:rPr>
          </w:pPr>
          <w:hyperlink w:anchor="_Toc473903137" w:history="1">
            <w:r w:rsidR="007D69DF" w:rsidRPr="007D69DF">
              <w:rPr>
                <w:rStyle w:val="Hyperlink"/>
                <w:rFonts w:asciiTheme="minorHAnsi" w:hAnsiTheme="minorHAnsi" w:cstheme="minorHAnsi"/>
                <w:noProof/>
              </w:rPr>
              <w:t>COLLUSIVE TENDERING CERTIFICATE</w:t>
            </w:r>
            <w:r w:rsidR="007D69DF" w:rsidRPr="007D69DF">
              <w:rPr>
                <w:rFonts w:asciiTheme="minorHAnsi" w:hAnsiTheme="minorHAnsi" w:cstheme="minorHAnsi"/>
                <w:noProof/>
                <w:webHidden/>
              </w:rPr>
              <w:tab/>
            </w:r>
            <w:r w:rsidR="007D69DF" w:rsidRPr="007D69DF">
              <w:rPr>
                <w:rFonts w:asciiTheme="minorHAnsi" w:hAnsiTheme="minorHAnsi" w:cstheme="minorHAnsi"/>
                <w:noProof/>
                <w:webHidden/>
              </w:rPr>
              <w:fldChar w:fldCharType="begin"/>
            </w:r>
            <w:r w:rsidR="007D69DF" w:rsidRPr="007D69DF">
              <w:rPr>
                <w:rFonts w:asciiTheme="minorHAnsi" w:hAnsiTheme="minorHAnsi" w:cstheme="minorHAnsi"/>
                <w:noProof/>
                <w:webHidden/>
              </w:rPr>
              <w:instrText xml:space="preserve"> PAGEREF _Toc473903137 \h </w:instrText>
            </w:r>
            <w:r w:rsidR="007D69DF" w:rsidRPr="007D69DF">
              <w:rPr>
                <w:rFonts w:asciiTheme="minorHAnsi" w:hAnsiTheme="minorHAnsi" w:cstheme="minorHAnsi"/>
                <w:noProof/>
                <w:webHidden/>
              </w:rPr>
            </w:r>
            <w:r w:rsidR="007D69DF" w:rsidRPr="007D69DF">
              <w:rPr>
                <w:rFonts w:asciiTheme="minorHAnsi" w:hAnsiTheme="minorHAnsi" w:cstheme="minorHAnsi"/>
                <w:noProof/>
                <w:webHidden/>
              </w:rPr>
              <w:fldChar w:fldCharType="separate"/>
            </w:r>
            <w:r w:rsidR="007D69DF" w:rsidRPr="007D69DF">
              <w:rPr>
                <w:rFonts w:asciiTheme="minorHAnsi" w:hAnsiTheme="minorHAnsi" w:cstheme="minorHAnsi"/>
                <w:noProof/>
                <w:webHidden/>
              </w:rPr>
              <w:t>5</w:t>
            </w:r>
            <w:r w:rsidR="007D69DF" w:rsidRPr="007D69DF">
              <w:rPr>
                <w:rFonts w:asciiTheme="minorHAnsi" w:hAnsiTheme="minorHAnsi" w:cstheme="minorHAnsi"/>
                <w:noProof/>
                <w:webHidden/>
              </w:rPr>
              <w:fldChar w:fldCharType="end"/>
            </w:r>
          </w:hyperlink>
        </w:p>
        <w:p w:rsidR="007D69DF" w:rsidRPr="007D69DF" w:rsidRDefault="005D0890">
          <w:pPr>
            <w:pStyle w:val="TOC1"/>
            <w:rPr>
              <w:rFonts w:asciiTheme="minorHAnsi" w:eastAsiaTheme="minorEastAsia" w:hAnsiTheme="minorHAnsi" w:cstheme="minorHAnsi"/>
              <w:noProof/>
              <w:sz w:val="22"/>
              <w:szCs w:val="22"/>
              <w:lang w:eastAsia="en-GB"/>
            </w:rPr>
          </w:pPr>
          <w:hyperlink w:anchor="_Toc473903140" w:history="1">
            <w:r w:rsidR="007D69DF" w:rsidRPr="007D69DF">
              <w:rPr>
                <w:rStyle w:val="Hyperlink"/>
                <w:rFonts w:asciiTheme="minorHAnsi" w:hAnsiTheme="minorHAnsi" w:cstheme="minorHAnsi"/>
                <w:noProof/>
              </w:rPr>
              <w:t>TENDER EVALUATION CRITERIA</w:t>
            </w:r>
            <w:r w:rsidR="007D69DF" w:rsidRPr="007D69DF">
              <w:rPr>
                <w:rFonts w:asciiTheme="minorHAnsi" w:hAnsiTheme="minorHAnsi" w:cstheme="minorHAnsi"/>
                <w:noProof/>
                <w:webHidden/>
              </w:rPr>
              <w:tab/>
            </w:r>
            <w:r w:rsidR="007D69DF" w:rsidRPr="007D69DF">
              <w:rPr>
                <w:rFonts w:asciiTheme="minorHAnsi" w:hAnsiTheme="minorHAnsi" w:cstheme="minorHAnsi"/>
                <w:noProof/>
                <w:webHidden/>
              </w:rPr>
              <w:fldChar w:fldCharType="begin"/>
            </w:r>
            <w:r w:rsidR="007D69DF" w:rsidRPr="007D69DF">
              <w:rPr>
                <w:rFonts w:asciiTheme="minorHAnsi" w:hAnsiTheme="minorHAnsi" w:cstheme="minorHAnsi"/>
                <w:noProof/>
                <w:webHidden/>
              </w:rPr>
              <w:instrText xml:space="preserve"> PAGEREF _Toc473903140 \h </w:instrText>
            </w:r>
            <w:r w:rsidR="007D69DF" w:rsidRPr="007D69DF">
              <w:rPr>
                <w:rFonts w:asciiTheme="minorHAnsi" w:hAnsiTheme="minorHAnsi" w:cstheme="minorHAnsi"/>
                <w:noProof/>
                <w:webHidden/>
              </w:rPr>
            </w:r>
            <w:r w:rsidR="007D69DF" w:rsidRPr="007D69DF">
              <w:rPr>
                <w:rFonts w:asciiTheme="minorHAnsi" w:hAnsiTheme="minorHAnsi" w:cstheme="minorHAnsi"/>
                <w:noProof/>
                <w:webHidden/>
              </w:rPr>
              <w:fldChar w:fldCharType="separate"/>
            </w:r>
            <w:r w:rsidR="007D69DF" w:rsidRPr="007D69DF">
              <w:rPr>
                <w:rFonts w:asciiTheme="minorHAnsi" w:hAnsiTheme="minorHAnsi" w:cstheme="minorHAnsi"/>
                <w:noProof/>
                <w:webHidden/>
              </w:rPr>
              <w:t>12</w:t>
            </w:r>
            <w:r w:rsidR="007D69DF" w:rsidRPr="007D69DF">
              <w:rPr>
                <w:rFonts w:asciiTheme="minorHAnsi" w:hAnsiTheme="minorHAnsi" w:cstheme="minorHAnsi"/>
                <w:noProof/>
                <w:webHidden/>
              </w:rPr>
              <w:fldChar w:fldCharType="end"/>
            </w:r>
          </w:hyperlink>
        </w:p>
        <w:p w:rsidR="007D69DF" w:rsidRPr="007D69DF" w:rsidRDefault="007D69DF">
          <w:pPr>
            <w:rPr>
              <w:rFonts w:asciiTheme="minorHAnsi" w:hAnsiTheme="minorHAnsi" w:cstheme="minorHAnsi"/>
            </w:rPr>
          </w:pPr>
          <w:r w:rsidRPr="007D69DF">
            <w:rPr>
              <w:rFonts w:asciiTheme="minorHAnsi" w:hAnsiTheme="minorHAnsi" w:cstheme="minorHAnsi"/>
              <w:b/>
              <w:bCs/>
              <w:noProof/>
            </w:rPr>
            <w:fldChar w:fldCharType="end"/>
          </w:r>
        </w:p>
      </w:sdtContent>
    </w:sdt>
    <w:p w:rsidR="00E1205C" w:rsidRDefault="00E1205C">
      <w:pPr>
        <w:rPr>
          <w:rFonts w:ascii="Arial" w:hAnsi="Arial" w:cs="Arial"/>
          <w:b/>
          <w:sz w:val="34"/>
        </w:rPr>
      </w:pPr>
    </w:p>
    <w:p w:rsidR="00E1205C" w:rsidRDefault="00E1205C">
      <w:pPr>
        <w:rPr>
          <w:rFonts w:ascii="Arial" w:hAnsi="Arial" w:cs="Arial"/>
        </w:rPr>
      </w:pPr>
      <w:r>
        <w:rPr>
          <w:rFonts w:ascii="Arial" w:hAnsi="Arial" w:cs="Arial"/>
        </w:rPr>
        <w:br w:type="page"/>
      </w:r>
    </w:p>
    <w:p w:rsidR="002F4C26" w:rsidRPr="007D69DF" w:rsidRDefault="002F4C26" w:rsidP="007D69DF">
      <w:pPr>
        <w:pStyle w:val="Heading1"/>
        <w:jc w:val="left"/>
        <w:rPr>
          <w:rFonts w:asciiTheme="minorHAnsi" w:hAnsiTheme="minorHAnsi" w:cstheme="minorHAnsi"/>
          <w:i w:val="0"/>
          <w:sz w:val="28"/>
          <w:szCs w:val="28"/>
          <w:u w:val="single"/>
        </w:rPr>
      </w:pPr>
      <w:bookmarkStart w:id="0" w:name="_Toc473903134"/>
      <w:r w:rsidRPr="007D69DF">
        <w:rPr>
          <w:rFonts w:asciiTheme="minorHAnsi" w:hAnsiTheme="minorHAnsi" w:cstheme="minorHAnsi"/>
          <w:i w:val="0"/>
          <w:sz w:val="28"/>
          <w:szCs w:val="28"/>
          <w:u w:val="single"/>
        </w:rPr>
        <w:lastRenderedPageBreak/>
        <w:t xml:space="preserve">GUIDANCE FOR SUBMITTING </w:t>
      </w:r>
      <w:r w:rsidR="00E67822" w:rsidRPr="007D69DF">
        <w:rPr>
          <w:rFonts w:asciiTheme="minorHAnsi" w:hAnsiTheme="minorHAnsi" w:cstheme="minorHAnsi"/>
          <w:i w:val="0"/>
          <w:sz w:val="28"/>
          <w:szCs w:val="28"/>
          <w:u w:val="single"/>
        </w:rPr>
        <w:t>TENDER</w:t>
      </w:r>
      <w:bookmarkEnd w:id="0"/>
    </w:p>
    <w:p w:rsidR="002F4C26" w:rsidRDefault="002F4C26" w:rsidP="00E43AE4">
      <w:pPr>
        <w:jc w:val="both"/>
        <w:rPr>
          <w:rFonts w:ascii="Arial" w:hAnsi="Arial" w:cs="Arial"/>
        </w:rPr>
      </w:pPr>
    </w:p>
    <w:p w:rsidR="002F4C26" w:rsidRDefault="002F4C26" w:rsidP="00E43AE4">
      <w:pPr>
        <w:pStyle w:val="ListParagraph"/>
        <w:numPr>
          <w:ilvl w:val="0"/>
          <w:numId w:val="17"/>
        </w:numPr>
        <w:jc w:val="both"/>
        <w:rPr>
          <w:rFonts w:ascii="Arial" w:hAnsi="Arial" w:cs="Arial"/>
        </w:rPr>
      </w:pPr>
      <w:r>
        <w:rPr>
          <w:rFonts w:ascii="Arial" w:hAnsi="Arial" w:cs="Arial"/>
        </w:rPr>
        <w:t xml:space="preserve">Read documents carefully before submitting </w:t>
      </w:r>
      <w:r w:rsidR="00E67822">
        <w:rPr>
          <w:rFonts w:ascii="Arial" w:hAnsi="Arial" w:cs="Arial"/>
        </w:rPr>
        <w:t>tender</w:t>
      </w:r>
    </w:p>
    <w:p w:rsidR="002F4C26" w:rsidRDefault="002F4C26" w:rsidP="00E43AE4">
      <w:pPr>
        <w:pStyle w:val="ListParagraph"/>
        <w:jc w:val="both"/>
        <w:rPr>
          <w:rFonts w:ascii="Arial" w:hAnsi="Arial" w:cs="Arial"/>
        </w:rPr>
      </w:pPr>
    </w:p>
    <w:p w:rsidR="002F4C26" w:rsidRDefault="002F4C26" w:rsidP="00E43AE4">
      <w:pPr>
        <w:pStyle w:val="ListParagraph"/>
        <w:numPr>
          <w:ilvl w:val="0"/>
          <w:numId w:val="17"/>
        </w:numPr>
        <w:jc w:val="both"/>
        <w:rPr>
          <w:rFonts w:ascii="Arial" w:hAnsi="Arial" w:cs="Arial"/>
        </w:rPr>
      </w:pPr>
      <w:r>
        <w:rPr>
          <w:rFonts w:ascii="Arial" w:hAnsi="Arial" w:cs="Arial"/>
        </w:rPr>
        <w:t xml:space="preserve">Complete the following </w:t>
      </w:r>
      <w:r w:rsidR="00FC6ABB">
        <w:rPr>
          <w:rFonts w:ascii="Arial" w:hAnsi="Arial" w:cs="Arial"/>
        </w:rPr>
        <w:t>pages</w:t>
      </w:r>
      <w:r>
        <w:rPr>
          <w:rFonts w:ascii="Arial" w:hAnsi="Arial" w:cs="Arial"/>
        </w:rPr>
        <w:t>;</w:t>
      </w:r>
    </w:p>
    <w:p w:rsidR="00FC6ABB" w:rsidRPr="00FC6ABB" w:rsidRDefault="00FC6ABB" w:rsidP="00E43AE4">
      <w:pPr>
        <w:pStyle w:val="ListParagraph"/>
        <w:jc w:val="both"/>
        <w:rPr>
          <w:rFonts w:ascii="Arial" w:hAnsi="Arial" w:cs="Arial"/>
        </w:rPr>
      </w:pPr>
    </w:p>
    <w:p w:rsidR="002F4C26" w:rsidRDefault="002F4C26" w:rsidP="00E43AE4">
      <w:pPr>
        <w:pStyle w:val="ListParagraph"/>
        <w:numPr>
          <w:ilvl w:val="0"/>
          <w:numId w:val="18"/>
        </w:numPr>
        <w:jc w:val="both"/>
        <w:rPr>
          <w:rFonts w:ascii="Arial" w:hAnsi="Arial" w:cs="Arial"/>
        </w:rPr>
      </w:pPr>
      <w:r>
        <w:rPr>
          <w:rFonts w:ascii="Arial" w:hAnsi="Arial" w:cs="Arial"/>
        </w:rPr>
        <w:t xml:space="preserve">Form of </w:t>
      </w:r>
      <w:r w:rsidR="00E67822">
        <w:rPr>
          <w:rFonts w:ascii="Arial" w:hAnsi="Arial" w:cs="Arial"/>
        </w:rPr>
        <w:t>Tender</w:t>
      </w:r>
    </w:p>
    <w:p w:rsidR="002F4C26" w:rsidRDefault="002F4C26" w:rsidP="00E43AE4">
      <w:pPr>
        <w:pStyle w:val="ListParagraph"/>
        <w:numPr>
          <w:ilvl w:val="0"/>
          <w:numId w:val="18"/>
        </w:numPr>
        <w:jc w:val="both"/>
        <w:rPr>
          <w:rFonts w:ascii="Arial" w:hAnsi="Arial" w:cs="Arial"/>
        </w:rPr>
      </w:pPr>
      <w:r>
        <w:rPr>
          <w:rFonts w:ascii="Arial" w:hAnsi="Arial" w:cs="Arial"/>
        </w:rPr>
        <w:t>Collusive Tendering Certification</w:t>
      </w:r>
    </w:p>
    <w:p w:rsidR="002F4C26" w:rsidRDefault="002F4C26" w:rsidP="00E43AE4">
      <w:pPr>
        <w:pStyle w:val="ListParagraph"/>
        <w:numPr>
          <w:ilvl w:val="0"/>
          <w:numId w:val="18"/>
        </w:numPr>
        <w:jc w:val="both"/>
        <w:rPr>
          <w:rFonts w:ascii="Arial" w:hAnsi="Arial" w:cs="Arial"/>
        </w:rPr>
      </w:pPr>
      <w:r>
        <w:rPr>
          <w:rFonts w:ascii="Arial" w:hAnsi="Arial" w:cs="Arial"/>
        </w:rPr>
        <w:t>The Equality Act Form</w:t>
      </w:r>
    </w:p>
    <w:p w:rsidR="002F4C26" w:rsidRDefault="00E07DC6" w:rsidP="00E43AE4">
      <w:pPr>
        <w:pStyle w:val="ListParagraph"/>
        <w:numPr>
          <w:ilvl w:val="0"/>
          <w:numId w:val="18"/>
        </w:numPr>
        <w:jc w:val="both"/>
        <w:rPr>
          <w:rFonts w:ascii="Arial" w:hAnsi="Arial" w:cs="Arial"/>
        </w:rPr>
      </w:pPr>
      <w:r>
        <w:rPr>
          <w:rFonts w:ascii="Arial" w:hAnsi="Arial" w:cs="Arial"/>
        </w:rPr>
        <w:t>Suitability Assessment Questionnaire</w:t>
      </w:r>
    </w:p>
    <w:p w:rsidR="002F4C26" w:rsidRDefault="002F4C26" w:rsidP="00E43AE4">
      <w:pPr>
        <w:pStyle w:val="ListParagraph"/>
        <w:ind w:left="1440"/>
        <w:jc w:val="both"/>
        <w:rPr>
          <w:rFonts w:ascii="Arial" w:hAnsi="Arial" w:cs="Arial"/>
        </w:rPr>
      </w:pPr>
    </w:p>
    <w:p w:rsidR="005D0890" w:rsidRDefault="005D0890" w:rsidP="005D0890">
      <w:pPr>
        <w:pStyle w:val="ListParagraph"/>
        <w:numPr>
          <w:ilvl w:val="0"/>
          <w:numId w:val="17"/>
        </w:numPr>
        <w:ind w:left="644"/>
        <w:jc w:val="both"/>
        <w:rPr>
          <w:rFonts w:ascii="Arial" w:hAnsi="Arial" w:cs="Arial"/>
        </w:rPr>
      </w:pPr>
      <w:r w:rsidRPr="0006684E">
        <w:rPr>
          <w:rFonts w:ascii="Arial" w:hAnsi="Arial" w:cs="Arial"/>
        </w:rPr>
        <w:t>Submit documents</w:t>
      </w:r>
      <w:r>
        <w:rPr>
          <w:rFonts w:ascii="Arial" w:hAnsi="Arial" w:cs="Arial"/>
        </w:rPr>
        <w:t xml:space="preserve"> electronically through the Kent Business Portal by the due date/time.</w:t>
      </w:r>
    </w:p>
    <w:p w:rsidR="002F4C26" w:rsidRDefault="002F4C26" w:rsidP="00E43AE4">
      <w:pPr>
        <w:pStyle w:val="ListParagraph"/>
        <w:jc w:val="both"/>
        <w:rPr>
          <w:rFonts w:ascii="Arial" w:hAnsi="Arial" w:cs="Arial"/>
        </w:rPr>
      </w:pPr>
    </w:p>
    <w:p w:rsidR="002F4C26" w:rsidRPr="002F4C26" w:rsidRDefault="002F4C26" w:rsidP="00E43AE4">
      <w:pPr>
        <w:ind w:left="142"/>
        <w:jc w:val="both"/>
        <w:rPr>
          <w:rFonts w:ascii="Arial" w:hAnsi="Arial" w:cs="Arial"/>
        </w:rPr>
      </w:pPr>
    </w:p>
    <w:p w:rsidR="002F4C26" w:rsidRDefault="002F4C26" w:rsidP="00E43AE4">
      <w:pPr>
        <w:jc w:val="both"/>
        <w:rPr>
          <w:rFonts w:ascii="Arial" w:hAnsi="Arial" w:cs="Arial"/>
        </w:rPr>
      </w:pPr>
    </w:p>
    <w:p w:rsidR="002F4C26" w:rsidRDefault="002F4C26" w:rsidP="00E43AE4">
      <w:pPr>
        <w:jc w:val="both"/>
        <w:rPr>
          <w:rFonts w:ascii="Arial" w:hAnsi="Arial" w:cs="Arial"/>
          <w:b/>
          <w:sz w:val="34"/>
        </w:rPr>
      </w:pPr>
    </w:p>
    <w:p w:rsidR="002F4C26" w:rsidRDefault="002F4C26" w:rsidP="00E43AE4">
      <w:pPr>
        <w:jc w:val="both"/>
        <w:rPr>
          <w:rFonts w:ascii="Arial" w:hAnsi="Arial" w:cs="Arial"/>
          <w:b/>
          <w:sz w:val="34"/>
        </w:rPr>
      </w:pPr>
      <w:r>
        <w:rPr>
          <w:rFonts w:ascii="Arial" w:hAnsi="Arial" w:cs="Arial"/>
        </w:rPr>
        <w:br w:type="page"/>
      </w:r>
    </w:p>
    <w:p w:rsidR="00A21BA5" w:rsidRPr="00A21BA5" w:rsidRDefault="00A21BA5" w:rsidP="00A21BA5">
      <w:pPr>
        <w:pStyle w:val="Heading1"/>
        <w:ind w:left="0" w:right="-63"/>
        <w:rPr>
          <w:rFonts w:asciiTheme="minorHAnsi" w:hAnsiTheme="minorHAnsi" w:cstheme="minorHAnsi"/>
          <w:b w:val="0"/>
          <w:sz w:val="28"/>
          <w:szCs w:val="28"/>
        </w:rPr>
      </w:pPr>
      <w:bookmarkStart w:id="1" w:name="_Toc473903135"/>
      <w:r w:rsidRPr="00A21BA5">
        <w:rPr>
          <w:rFonts w:ascii="Arial" w:hAnsi="Arial" w:cs="Arial"/>
          <w:i w:val="0"/>
          <w:sz w:val="28"/>
          <w:szCs w:val="28"/>
        </w:rPr>
        <w:lastRenderedPageBreak/>
        <w:t>ASHFORD BOROUGH COUNCIL</w:t>
      </w:r>
      <w:bookmarkEnd w:id="1"/>
    </w:p>
    <w:p w:rsidR="00A21BA5" w:rsidRPr="00415539" w:rsidRDefault="00A21BA5" w:rsidP="00A21BA5">
      <w:pPr>
        <w:ind w:right="-63"/>
        <w:rPr>
          <w:rFonts w:ascii="Arial" w:hAnsi="Arial" w:cs="Arial"/>
          <w:b/>
          <w:sz w:val="20"/>
          <w:u w:val="single"/>
        </w:rPr>
      </w:pPr>
    </w:p>
    <w:p w:rsidR="005C2F81" w:rsidRPr="005C2F81" w:rsidRDefault="00842E98" w:rsidP="005C2F81">
      <w:pPr>
        <w:outlineLvl w:val="2"/>
        <w:rPr>
          <w:rFonts w:ascii="Arial" w:hAnsi="Arial" w:cs="Arial"/>
          <w:b/>
          <w:bCs/>
          <w:color w:val="000000" w:themeColor="text1"/>
          <w:u w:val="single"/>
          <w:lang w:val="en"/>
        </w:rPr>
      </w:pPr>
      <w:r w:rsidRPr="005C2F81">
        <w:rPr>
          <w:rFonts w:ascii="Arial" w:hAnsi="Arial" w:cs="Arial"/>
          <w:b/>
          <w:szCs w:val="24"/>
          <w:u w:val="single"/>
        </w:rPr>
        <w:t xml:space="preserve">Victoria Park &amp; Watercress Fields </w:t>
      </w:r>
      <w:r w:rsidR="005C2F81" w:rsidRPr="005C2F81">
        <w:rPr>
          <w:rFonts w:ascii="Arial" w:hAnsi="Arial" w:cs="Arial"/>
          <w:b/>
          <w:bCs/>
          <w:color w:val="000000" w:themeColor="text1"/>
          <w:u w:val="single"/>
          <w:lang w:val="en"/>
        </w:rPr>
        <w:t>Conservation Plan and Management &amp; Maintenance Plan</w:t>
      </w:r>
    </w:p>
    <w:p w:rsidR="00A21BA5" w:rsidRPr="00842E98" w:rsidRDefault="00A21BA5" w:rsidP="00A21BA5">
      <w:pPr>
        <w:ind w:right="-63"/>
        <w:jc w:val="both"/>
        <w:rPr>
          <w:rFonts w:ascii="Arial" w:hAnsi="Arial" w:cs="Arial"/>
          <w:b/>
          <w:szCs w:val="24"/>
          <w:u w:val="single"/>
        </w:rPr>
      </w:pPr>
    </w:p>
    <w:p w:rsidR="00A21BA5" w:rsidRPr="00A21BA5" w:rsidRDefault="00A21BA5" w:rsidP="00A21BA5">
      <w:pPr>
        <w:ind w:right="-63"/>
        <w:jc w:val="both"/>
        <w:rPr>
          <w:rFonts w:ascii="Arial" w:hAnsi="Arial" w:cs="Arial"/>
          <w:b/>
          <w:szCs w:val="24"/>
        </w:rPr>
      </w:pPr>
      <w:r w:rsidRPr="00A21BA5">
        <w:rPr>
          <w:rFonts w:ascii="Arial" w:hAnsi="Arial" w:cs="Arial"/>
          <w:b/>
          <w:szCs w:val="24"/>
        </w:rPr>
        <w:t xml:space="preserve">CONTRACT No. </w:t>
      </w:r>
      <w:r w:rsidR="00E07DC6">
        <w:rPr>
          <w:rFonts w:ascii="Arial" w:hAnsi="Arial" w:cs="Arial"/>
          <w:b/>
          <w:szCs w:val="24"/>
        </w:rPr>
        <w:t>C</w:t>
      </w:r>
      <w:r w:rsidR="005C2F81">
        <w:rPr>
          <w:rFonts w:ascii="Arial" w:hAnsi="Arial" w:cs="Arial"/>
          <w:b/>
          <w:szCs w:val="24"/>
        </w:rPr>
        <w:t>P</w:t>
      </w:r>
      <w:r w:rsidR="00E07DC6">
        <w:rPr>
          <w:rFonts w:ascii="Arial" w:hAnsi="Arial" w:cs="Arial"/>
          <w:b/>
          <w:szCs w:val="24"/>
        </w:rPr>
        <w:t>/17/1</w:t>
      </w:r>
    </w:p>
    <w:p w:rsidR="00A21BA5" w:rsidRPr="007D69DF" w:rsidRDefault="00A21BA5" w:rsidP="007D69DF">
      <w:pPr>
        <w:pStyle w:val="Heading1"/>
        <w:rPr>
          <w:rFonts w:asciiTheme="minorHAnsi" w:hAnsiTheme="minorHAnsi" w:cstheme="minorHAnsi"/>
          <w:i w:val="0"/>
          <w:sz w:val="28"/>
          <w:szCs w:val="28"/>
          <w:u w:val="single"/>
        </w:rPr>
      </w:pPr>
      <w:bookmarkStart w:id="2" w:name="_Toc473903136"/>
      <w:r w:rsidRPr="007D69DF">
        <w:rPr>
          <w:rFonts w:asciiTheme="minorHAnsi" w:hAnsiTheme="minorHAnsi" w:cstheme="minorHAnsi"/>
          <w:i w:val="0"/>
          <w:sz w:val="28"/>
          <w:szCs w:val="28"/>
          <w:u w:val="single"/>
        </w:rPr>
        <w:t>FORM OF TENDER</w:t>
      </w:r>
      <w:bookmarkEnd w:id="2"/>
    </w:p>
    <w:p w:rsidR="00A21BA5" w:rsidRPr="00852E48" w:rsidRDefault="00A21BA5" w:rsidP="00A21BA5">
      <w:pPr>
        <w:tabs>
          <w:tab w:val="left" w:pos="0"/>
          <w:tab w:val="right" w:leader="dot" w:pos="10440"/>
        </w:tabs>
        <w:ind w:right="-58"/>
        <w:jc w:val="both"/>
        <w:rPr>
          <w:rFonts w:ascii="Arial" w:hAnsi="Arial" w:cs="Arial"/>
          <w:sz w:val="8"/>
          <w:szCs w:val="8"/>
        </w:rPr>
      </w:pPr>
    </w:p>
    <w:p w:rsidR="00A21BA5" w:rsidRPr="00A21BA5" w:rsidRDefault="00A21BA5" w:rsidP="00A21BA5">
      <w:pPr>
        <w:tabs>
          <w:tab w:val="left" w:pos="0"/>
          <w:tab w:val="right" w:leader="dot" w:pos="10348"/>
        </w:tabs>
        <w:ind w:right="-58"/>
        <w:jc w:val="both"/>
        <w:rPr>
          <w:rFonts w:ascii="Arial" w:hAnsi="Arial" w:cs="Arial"/>
          <w:szCs w:val="24"/>
        </w:rPr>
      </w:pPr>
      <w:r w:rsidRPr="00A21BA5">
        <w:rPr>
          <w:rFonts w:ascii="Arial" w:hAnsi="Arial" w:cs="Arial"/>
          <w:szCs w:val="24"/>
        </w:rPr>
        <w:tab/>
        <w:t xml:space="preserve">We are willing to contract for and hereby undertake to carry out the </w:t>
      </w:r>
      <w:r w:rsidR="00842E98">
        <w:rPr>
          <w:rFonts w:ascii="Arial" w:hAnsi="Arial" w:cs="Arial"/>
          <w:szCs w:val="24"/>
        </w:rPr>
        <w:t>services</w:t>
      </w:r>
      <w:r w:rsidR="00842E98" w:rsidRPr="00A21BA5">
        <w:rPr>
          <w:rFonts w:ascii="Arial" w:hAnsi="Arial" w:cs="Arial"/>
          <w:szCs w:val="24"/>
        </w:rPr>
        <w:t xml:space="preserve"> </w:t>
      </w:r>
      <w:r w:rsidRPr="00A21BA5">
        <w:rPr>
          <w:rFonts w:ascii="Arial" w:hAnsi="Arial" w:cs="Arial"/>
          <w:szCs w:val="24"/>
        </w:rPr>
        <w:t xml:space="preserve">included in the </w:t>
      </w:r>
      <w:r w:rsidR="00842E98">
        <w:rPr>
          <w:rFonts w:ascii="Arial" w:hAnsi="Arial" w:cs="Arial"/>
          <w:szCs w:val="24"/>
        </w:rPr>
        <w:t xml:space="preserve">brief </w:t>
      </w:r>
      <w:r w:rsidRPr="00A21BA5">
        <w:rPr>
          <w:rFonts w:ascii="Arial" w:hAnsi="Arial" w:cs="Arial"/>
          <w:szCs w:val="24"/>
        </w:rPr>
        <w:t>for the sum of:</w:t>
      </w:r>
    </w:p>
    <w:p w:rsidR="00A21BA5" w:rsidRPr="00852E48" w:rsidRDefault="00A21BA5" w:rsidP="00A21BA5">
      <w:pPr>
        <w:pStyle w:val="BodyTextIndent"/>
        <w:tabs>
          <w:tab w:val="left" w:pos="2835"/>
        </w:tabs>
        <w:ind w:right="-63"/>
        <w:rPr>
          <w:rFonts w:ascii="Arial" w:hAnsi="Arial" w:cs="Arial"/>
          <w:sz w:val="8"/>
          <w:szCs w:val="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40"/>
        <w:gridCol w:w="2052"/>
      </w:tblGrid>
      <w:tr w:rsidR="00A21BA5" w:rsidRPr="00A21BA5" w:rsidTr="000D3B23">
        <w:trPr>
          <w:trHeight w:hRule="exact" w:val="432"/>
        </w:trPr>
        <w:tc>
          <w:tcPr>
            <w:tcW w:w="1818" w:type="dxa"/>
            <w:tcBorders>
              <w:top w:val="nil"/>
              <w:left w:val="nil"/>
              <w:bottom w:val="nil"/>
              <w:right w:val="nil"/>
            </w:tcBorders>
            <w:shd w:val="clear" w:color="auto" w:fill="auto"/>
            <w:vAlign w:val="center"/>
          </w:tcPr>
          <w:p w:rsidR="00A21BA5" w:rsidRPr="00A21BA5" w:rsidRDefault="00A21BA5" w:rsidP="000D3B23">
            <w:pPr>
              <w:pStyle w:val="BodyTextIndent"/>
              <w:tabs>
                <w:tab w:val="left" w:pos="2835"/>
              </w:tabs>
              <w:ind w:right="-58"/>
              <w:jc w:val="left"/>
              <w:rPr>
                <w:rFonts w:ascii="Arial" w:hAnsi="Arial" w:cs="Arial"/>
                <w:sz w:val="24"/>
                <w:szCs w:val="24"/>
              </w:rPr>
            </w:pPr>
            <w:r w:rsidRPr="00A21BA5">
              <w:rPr>
                <w:rFonts w:ascii="Arial" w:hAnsi="Arial" w:cs="Arial"/>
                <w:b/>
                <w:sz w:val="24"/>
                <w:szCs w:val="24"/>
              </w:rPr>
              <w:t>Total Tender</w:t>
            </w:r>
          </w:p>
        </w:tc>
        <w:tc>
          <w:tcPr>
            <w:tcW w:w="540" w:type="dxa"/>
            <w:tcBorders>
              <w:top w:val="nil"/>
              <w:left w:val="nil"/>
              <w:bottom w:val="nil"/>
            </w:tcBorders>
            <w:shd w:val="clear" w:color="auto" w:fill="auto"/>
            <w:vAlign w:val="center"/>
          </w:tcPr>
          <w:p w:rsidR="00A21BA5" w:rsidRPr="00A21BA5" w:rsidRDefault="00A21BA5" w:rsidP="000D3B23">
            <w:pPr>
              <w:pStyle w:val="BodyTextIndent"/>
              <w:tabs>
                <w:tab w:val="left" w:pos="2835"/>
              </w:tabs>
              <w:ind w:right="-58"/>
              <w:jc w:val="left"/>
              <w:rPr>
                <w:rFonts w:ascii="Arial" w:hAnsi="Arial" w:cs="Arial"/>
                <w:b/>
                <w:sz w:val="24"/>
                <w:szCs w:val="24"/>
              </w:rPr>
            </w:pPr>
            <w:r w:rsidRPr="00A21BA5">
              <w:rPr>
                <w:rFonts w:ascii="Arial" w:hAnsi="Arial" w:cs="Arial"/>
                <w:b/>
                <w:sz w:val="24"/>
                <w:szCs w:val="24"/>
              </w:rPr>
              <w:t>£</w:t>
            </w:r>
          </w:p>
        </w:tc>
        <w:tc>
          <w:tcPr>
            <w:tcW w:w="2052" w:type="dxa"/>
            <w:shd w:val="clear" w:color="auto" w:fill="auto"/>
          </w:tcPr>
          <w:p w:rsidR="00A21BA5" w:rsidRPr="00A21BA5" w:rsidRDefault="00A21BA5" w:rsidP="00852E48">
            <w:pPr>
              <w:pStyle w:val="BodyTextIndent"/>
              <w:tabs>
                <w:tab w:val="left" w:pos="2835"/>
              </w:tabs>
              <w:spacing w:before="60" w:after="60"/>
              <w:ind w:right="-58"/>
              <w:jc w:val="center"/>
              <w:rPr>
                <w:rFonts w:ascii="Arial" w:hAnsi="Arial" w:cs="Arial"/>
                <w:sz w:val="24"/>
                <w:szCs w:val="24"/>
                <w:highlight w:val="yellow"/>
              </w:rPr>
            </w:pPr>
          </w:p>
        </w:tc>
      </w:tr>
    </w:tbl>
    <w:p w:rsidR="00A21BA5" w:rsidRPr="000D3B23" w:rsidRDefault="00A21BA5" w:rsidP="00A21BA5">
      <w:pPr>
        <w:ind w:right="-63"/>
        <w:jc w:val="both"/>
        <w:rPr>
          <w:rFonts w:ascii="Arial" w:hAnsi="Arial" w:cs="Arial"/>
          <w:sz w:val="8"/>
          <w:szCs w:val="8"/>
        </w:rPr>
      </w:pPr>
    </w:p>
    <w:p w:rsidR="00A21BA5" w:rsidRPr="00A21BA5" w:rsidRDefault="00A21BA5" w:rsidP="00A21BA5">
      <w:pPr>
        <w:ind w:right="-63"/>
        <w:jc w:val="both"/>
        <w:rPr>
          <w:rFonts w:ascii="Arial" w:hAnsi="Arial" w:cs="Arial"/>
          <w:szCs w:val="24"/>
        </w:rPr>
      </w:pPr>
      <w:r w:rsidRPr="00A21BA5">
        <w:rPr>
          <w:rFonts w:ascii="Arial" w:hAnsi="Arial" w:cs="Arial"/>
          <w:szCs w:val="24"/>
        </w:rPr>
        <w:t>The Total Tender submitted is to remain valid for a period of 120 days from the date of tender submission.</w:t>
      </w:r>
    </w:p>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szCs w:val="24"/>
        </w:rPr>
      </w:pPr>
      <w:r w:rsidRPr="00A21BA5">
        <w:rPr>
          <w:rFonts w:ascii="Arial" w:hAnsi="Arial" w:cs="Arial"/>
          <w:b/>
          <w:szCs w:val="24"/>
        </w:rPr>
        <w:t>1.</w:t>
      </w:r>
      <w:r w:rsidRPr="00A21BA5">
        <w:rPr>
          <w:rFonts w:ascii="Arial" w:hAnsi="Arial" w:cs="Arial"/>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Registered Company</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6513"/>
      </w:tblGrid>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*For and on behalf of</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szCs w:val="24"/>
        </w:rPr>
      </w:pPr>
      <w:r w:rsidRPr="00A21BA5">
        <w:rPr>
          <w:rFonts w:ascii="Arial" w:hAnsi="Arial" w:cs="Arial"/>
          <w:b/>
          <w:szCs w:val="24"/>
        </w:rPr>
        <w:t>2.</w:t>
      </w:r>
      <w:r w:rsidRPr="00A21BA5">
        <w:rPr>
          <w:rFonts w:ascii="Arial" w:hAnsi="Arial" w:cs="Arial"/>
          <w:b/>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Partnership or Sole Trader</w:t>
      </w: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sidR="000D3B23">
        <w:rPr>
          <w:rFonts w:ascii="Arial" w:hAnsi="Arial" w:cs="Arial"/>
          <w:szCs w:val="24"/>
        </w:rPr>
        <w:t>.</w:t>
      </w:r>
    </w:p>
    <w:p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413"/>
        <w:gridCol w:w="954"/>
        <w:gridCol w:w="1563"/>
        <w:gridCol w:w="4048"/>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rPr>
            </w:pPr>
          </w:p>
        </w:tc>
        <w:tc>
          <w:tcPr>
            <w:tcW w:w="3420" w:type="dxa"/>
            <w:gridSpan w:val="2"/>
            <w:tcBorders>
              <w:left w:val="nil"/>
              <w:right w:val="nil"/>
            </w:tcBorders>
            <w:shd w:val="clear" w:color="auto" w:fill="auto"/>
          </w:tcPr>
          <w:p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rsidR="00A21BA5" w:rsidRPr="00A21BA5" w:rsidRDefault="00A21BA5" w:rsidP="00852E48">
            <w:pPr>
              <w:ind w:right="-58"/>
              <w:jc w:val="both"/>
              <w:rPr>
                <w:rFonts w:ascii="Arial" w:hAnsi="Arial" w:cs="Arial"/>
                <w:szCs w:val="24"/>
              </w:rPr>
            </w:pPr>
          </w:p>
          <w:p w:rsidR="00A21BA5" w:rsidRPr="00A21BA5" w:rsidRDefault="00A21BA5" w:rsidP="00852E48">
            <w:pPr>
              <w:ind w:right="-58"/>
              <w:jc w:val="both"/>
              <w:rPr>
                <w:rFonts w:ascii="Arial" w:hAnsi="Arial" w:cs="Arial"/>
                <w:szCs w:val="24"/>
              </w:rPr>
            </w:pPr>
          </w:p>
        </w:tc>
      </w:tr>
      <w:tr w:rsidR="00A21BA5" w:rsidRPr="00A21BA5" w:rsidTr="00A21BA5">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right w:val="nil"/>
            </w:tcBorders>
            <w:shd w:val="clear" w:color="auto" w:fill="auto"/>
          </w:tcPr>
          <w:p w:rsidR="00A21BA5" w:rsidRPr="00A21BA5" w:rsidRDefault="00A21BA5" w:rsidP="00852E48">
            <w:pPr>
              <w:ind w:right="-58"/>
              <w:jc w:val="both"/>
              <w:rPr>
                <w:rFonts w:ascii="Arial" w:hAnsi="Arial" w:cs="Arial"/>
                <w:szCs w:val="24"/>
                <w:u w:val="single"/>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bottom w:val="nil"/>
              <w:right w:val="nil"/>
            </w:tcBorders>
            <w:shd w:val="clear" w:color="auto" w:fill="auto"/>
          </w:tcPr>
          <w:p w:rsidR="00A21BA5" w:rsidRPr="00A21BA5" w:rsidRDefault="00A21BA5" w:rsidP="00852E48">
            <w:pPr>
              <w:ind w:right="-63"/>
              <w:jc w:val="both"/>
              <w:rPr>
                <w:rFonts w:ascii="Arial" w:hAnsi="Arial" w:cs="Arial"/>
                <w:szCs w:val="24"/>
                <w:u w:val="single"/>
              </w:rPr>
            </w:pPr>
          </w:p>
        </w:tc>
      </w:tr>
      <w:tr w:rsidR="00A21BA5" w:rsidRPr="00A21BA5" w:rsidTr="000D3B23">
        <w:trPr>
          <w:trHeight w:hRule="exact" w:val="431"/>
        </w:trPr>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Date:</w:t>
            </w:r>
          </w:p>
        </w:tc>
        <w:tc>
          <w:tcPr>
            <w:tcW w:w="2450" w:type="dxa"/>
            <w:tcBorders>
              <w:top w:val="single" w:sz="4" w:space="0" w:color="auto"/>
              <w:bottom w:val="single" w:sz="4" w:space="0" w:color="auto"/>
            </w:tcBorders>
            <w:shd w:val="clear" w:color="auto" w:fill="auto"/>
          </w:tcPr>
          <w:p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rsidR="00A21BA5" w:rsidRPr="00A21BA5" w:rsidRDefault="00A21BA5" w:rsidP="00852E48">
            <w:pPr>
              <w:ind w:right="-58"/>
              <w:jc w:val="right"/>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A21BA5" w:rsidRDefault="00A21BA5" w:rsidP="00A21BA5">
      <w:pPr>
        <w:ind w:right="-63"/>
        <w:jc w:val="both"/>
        <w:rPr>
          <w:rFonts w:ascii="Arial" w:hAnsi="Arial" w:cs="Arial"/>
          <w:b/>
          <w:szCs w:val="24"/>
          <w:u w:val="single"/>
        </w:rPr>
      </w:pPr>
      <w:r w:rsidRPr="00A21BA5">
        <w:rPr>
          <w:rFonts w:ascii="Arial" w:hAnsi="Arial" w:cs="Arial"/>
          <w:b/>
          <w:szCs w:val="24"/>
        </w:rPr>
        <w:t>3.</w:t>
      </w:r>
      <w:r w:rsidRPr="00A21BA5">
        <w:rPr>
          <w:rFonts w:ascii="Arial" w:hAnsi="Arial" w:cs="Arial"/>
          <w:b/>
          <w:szCs w:val="24"/>
        </w:rPr>
        <w:tab/>
      </w:r>
      <w:proofErr w:type="gramStart"/>
      <w:r w:rsidRPr="00A21BA5">
        <w:rPr>
          <w:rFonts w:ascii="Arial" w:hAnsi="Arial" w:cs="Arial"/>
          <w:b/>
          <w:szCs w:val="24"/>
          <w:u w:val="single"/>
        </w:rPr>
        <w:t>For</w:t>
      </w:r>
      <w:proofErr w:type="gramEnd"/>
      <w:r w:rsidRPr="00A21BA5">
        <w:rPr>
          <w:rFonts w:ascii="Arial" w:hAnsi="Arial" w:cs="Arial"/>
          <w:b/>
          <w:szCs w:val="24"/>
          <w:u w:val="single"/>
        </w:rPr>
        <w:t xml:space="preserve"> the use of a Direct Services Organisation or other Organisation </w:t>
      </w: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 xml:space="preserve">To </w:t>
      </w:r>
      <w:proofErr w:type="gramStart"/>
      <w:r w:rsidRPr="00A21BA5">
        <w:rPr>
          <w:rFonts w:ascii="Arial" w:hAnsi="Arial" w:cs="Arial"/>
          <w:szCs w:val="24"/>
        </w:rPr>
        <w:t>be signed</w:t>
      </w:r>
      <w:proofErr w:type="gramEnd"/>
      <w:r w:rsidRPr="00A21BA5">
        <w:rPr>
          <w:rFonts w:ascii="Arial" w:hAnsi="Arial" w:cs="Arial"/>
          <w:szCs w:val="24"/>
        </w:rPr>
        <w:t xml:space="preserve"> by duly authorised Officers on behalf of Direct Services Organisation or other Organisations</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77"/>
        <w:gridCol w:w="1563"/>
        <w:gridCol w:w="4040"/>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0D3B23">
        <w:trPr>
          <w:trHeight w:hRule="exact" w:val="72"/>
        </w:trPr>
        <w:tc>
          <w:tcPr>
            <w:tcW w:w="1368"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3420" w:type="dxa"/>
            <w:tcBorders>
              <w:left w:val="nil"/>
              <w:right w:val="nil"/>
            </w:tcBorders>
            <w:shd w:val="clear" w:color="auto" w:fill="auto"/>
          </w:tcPr>
          <w:p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4092"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bl>
    <w:p w:rsidR="00A21BA5" w:rsidRPr="008237F4" w:rsidRDefault="00A21BA5" w:rsidP="00A21BA5">
      <w:pPr>
        <w:tabs>
          <w:tab w:val="left" w:pos="851"/>
          <w:tab w:val="left" w:pos="1276"/>
          <w:tab w:val="left" w:pos="10065"/>
        </w:tabs>
        <w:ind w:right="-63"/>
        <w:jc w:val="both"/>
        <w:rPr>
          <w:rFonts w:ascii="Arial" w:hAnsi="Arial" w:cs="Arial"/>
          <w:sz w:val="8"/>
          <w:szCs w:val="8"/>
        </w:rPr>
      </w:pPr>
    </w:p>
    <w:p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 xml:space="preserve">No tender </w:t>
      </w:r>
      <w:proofErr w:type="gramStart"/>
      <w:r w:rsidRPr="00A21BA5">
        <w:rPr>
          <w:rFonts w:ascii="Arial" w:hAnsi="Arial" w:cs="Arial"/>
          <w:sz w:val="18"/>
          <w:szCs w:val="18"/>
        </w:rPr>
        <w:t>will be considered</w:t>
      </w:r>
      <w:proofErr w:type="gramEnd"/>
      <w:r w:rsidRPr="00A21BA5">
        <w:rPr>
          <w:rFonts w:ascii="Arial" w:hAnsi="Arial" w:cs="Arial"/>
          <w:sz w:val="18"/>
          <w:szCs w:val="18"/>
        </w:rPr>
        <w:t xml:space="preserve"> where the tenderer in any way alters the conditions of tendering. Secretaries of Registered Companies </w:t>
      </w:r>
      <w:proofErr w:type="gramStart"/>
      <w:r w:rsidRPr="00A21BA5">
        <w:rPr>
          <w:rFonts w:ascii="Arial" w:hAnsi="Arial" w:cs="Arial"/>
          <w:sz w:val="18"/>
          <w:szCs w:val="18"/>
        </w:rPr>
        <w:t>are requested</w:t>
      </w:r>
      <w:proofErr w:type="gramEnd"/>
      <w:r w:rsidRPr="00A21BA5">
        <w:rPr>
          <w:rFonts w:ascii="Arial" w:hAnsi="Arial" w:cs="Arial"/>
          <w:sz w:val="18"/>
          <w:szCs w:val="18"/>
        </w:rPr>
        <w:t xml:space="preserve"> to insert the full name of the Company after the words "for and on behalf of" when signing the Form of Tender.</w:t>
      </w:r>
    </w:p>
    <w:p w:rsidR="00A21BA5" w:rsidRPr="007D69DF" w:rsidRDefault="00A21BA5" w:rsidP="007D69DF">
      <w:pPr>
        <w:pStyle w:val="Heading1"/>
        <w:jc w:val="left"/>
        <w:rPr>
          <w:rFonts w:asciiTheme="minorHAnsi" w:hAnsiTheme="minorHAnsi" w:cstheme="minorHAnsi"/>
          <w:i w:val="0"/>
          <w:sz w:val="28"/>
          <w:szCs w:val="28"/>
          <w:u w:val="single"/>
        </w:rPr>
      </w:pPr>
      <w:r w:rsidRPr="00A21BA5">
        <w:rPr>
          <w:sz w:val="18"/>
          <w:szCs w:val="18"/>
        </w:rPr>
        <w:br w:type="page"/>
      </w:r>
      <w:bookmarkStart w:id="3" w:name="_Toc473903137"/>
      <w:r w:rsidRPr="007D69DF">
        <w:rPr>
          <w:rFonts w:asciiTheme="minorHAnsi" w:hAnsiTheme="minorHAnsi" w:cstheme="minorHAnsi"/>
          <w:i w:val="0"/>
          <w:sz w:val="28"/>
          <w:szCs w:val="28"/>
          <w:u w:val="single"/>
        </w:rPr>
        <w:lastRenderedPageBreak/>
        <w:t>COLLUSIVE TENDERING CERTIFICATE</w:t>
      </w:r>
      <w:bookmarkEnd w:id="3"/>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TO:</w:t>
      </w:r>
      <w:r w:rsidRPr="00354BAC">
        <w:rPr>
          <w:rFonts w:ascii="Arial" w:hAnsi="Arial" w:cs="Arial"/>
          <w:sz w:val="22"/>
          <w:szCs w:val="22"/>
        </w:rPr>
        <w:tab/>
        <w:t>Ashford Borough Council</w:t>
      </w: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ab/>
        <w:t>Civic Centre</w:t>
      </w: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ab/>
        <w:t>Tannery Lane</w:t>
      </w:r>
    </w:p>
    <w:p w:rsidR="00A21BA5" w:rsidRDefault="00A21BA5" w:rsidP="00A21BA5">
      <w:pPr>
        <w:ind w:right="27"/>
        <w:jc w:val="both"/>
        <w:rPr>
          <w:rFonts w:ascii="Arial" w:hAnsi="Arial" w:cs="Arial"/>
          <w:sz w:val="22"/>
          <w:szCs w:val="22"/>
        </w:rPr>
      </w:pPr>
      <w:r>
        <w:rPr>
          <w:rFonts w:ascii="Arial" w:hAnsi="Arial" w:cs="Arial"/>
          <w:sz w:val="22"/>
          <w:szCs w:val="22"/>
        </w:rPr>
        <w:tab/>
        <w:t>Ashford, Kent</w:t>
      </w:r>
    </w:p>
    <w:p w:rsidR="00A21BA5" w:rsidRPr="00354BAC" w:rsidRDefault="00A21BA5" w:rsidP="00A21BA5">
      <w:pPr>
        <w:ind w:right="27"/>
        <w:jc w:val="both"/>
        <w:rPr>
          <w:rFonts w:ascii="Arial" w:hAnsi="Arial" w:cs="Arial"/>
          <w:sz w:val="22"/>
          <w:szCs w:val="22"/>
        </w:rPr>
      </w:pPr>
      <w:r>
        <w:rPr>
          <w:rFonts w:ascii="Arial" w:hAnsi="Arial" w:cs="Arial"/>
          <w:sz w:val="22"/>
          <w:szCs w:val="22"/>
        </w:rPr>
        <w:tab/>
        <w:t>TN23 1PL</w:t>
      </w:r>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w:t>
      </w:r>
      <w:r>
        <w:rPr>
          <w:rFonts w:ascii="Arial" w:hAnsi="Arial" w:cs="Arial"/>
          <w:sz w:val="22"/>
          <w:szCs w:val="22"/>
        </w:rPr>
        <w:t>nder any of the following acts:</w:t>
      </w:r>
    </w:p>
    <w:p w:rsidR="00A21BA5" w:rsidRPr="00354BAC" w:rsidRDefault="00A21BA5" w:rsidP="00A21BA5">
      <w:pPr>
        <w:ind w:right="27"/>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(a)</w:t>
      </w:r>
      <w:r w:rsidRPr="00354BAC">
        <w:rPr>
          <w:rFonts w:ascii="Arial" w:hAnsi="Arial" w:cs="Arial"/>
          <w:sz w:val="22"/>
          <w:szCs w:val="22"/>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rsidR="00A21BA5" w:rsidRPr="00354BAC" w:rsidRDefault="00A21BA5" w:rsidP="00A21BA5">
      <w:pPr>
        <w:ind w:left="720" w:right="27" w:hanging="720"/>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(b)</w:t>
      </w:r>
      <w:r w:rsidRPr="00354BAC">
        <w:rPr>
          <w:rFonts w:ascii="Arial" w:hAnsi="Arial" w:cs="Arial"/>
          <w:sz w:val="22"/>
          <w:szCs w:val="22"/>
        </w:rPr>
        <w:tab/>
      </w:r>
      <w:proofErr w:type="gramStart"/>
      <w:r w:rsidRPr="00354BAC">
        <w:rPr>
          <w:rFonts w:ascii="Arial" w:hAnsi="Arial" w:cs="Arial"/>
          <w:sz w:val="22"/>
          <w:szCs w:val="22"/>
        </w:rPr>
        <w:t>enter</w:t>
      </w:r>
      <w:proofErr w:type="gramEnd"/>
      <w:r w:rsidRPr="00354BAC">
        <w:rPr>
          <w:rFonts w:ascii="Arial" w:hAnsi="Arial" w:cs="Arial"/>
          <w:sz w:val="22"/>
          <w:szCs w:val="22"/>
        </w:rPr>
        <w:t xml:space="preserve"> into any agreement or arrangement with any other person (outside this organisation) that they shall refrain from tendering or as to the amount of any tender to be submitted.</w:t>
      </w:r>
    </w:p>
    <w:p w:rsidR="00A21BA5" w:rsidRPr="00354BAC" w:rsidRDefault="00A21BA5" w:rsidP="00A21BA5">
      <w:pPr>
        <w:ind w:left="720" w:right="27" w:hanging="720"/>
        <w:jc w:val="both"/>
        <w:rPr>
          <w:rFonts w:ascii="Arial" w:hAnsi="Arial" w:cs="Arial"/>
          <w:sz w:val="22"/>
          <w:szCs w:val="22"/>
        </w:rPr>
      </w:pPr>
    </w:p>
    <w:p w:rsidR="00A21BA5" w:rsidRPr="00354BAC" w:rsidRDefault="00A21BA5" w:rsidP="00A21BA5">
      <w:pPr>
        <w:ind w:left="720" w:right="27" w:hanging="720"/>
        <w:jc w:val="both"/>
        <w:rPr>
          <w:rFonts w:ascii="Arial" w:hAnsi="Arial" w:cs="Arial"/>
          <w:sz w:val="22"/>
          <w:szCs w:val="22"/>
        </w:rPr>
      </w:pPr>
      <w:r w:rsidRPr="00354BAC">
        <w:rPr>
          <w:rFonts w:ascii="Arial" w:hAnsi="Arial" w:cs="Arial"/>
          <w:sz w:val="22"/>
          <w:szCs w:val="22"/>
        </w:rPr>
        <w:t>(c)</w:t>
      </w:r>
      <w:r w:rsidRPr="00354BAC">
        <w:rPr>
          <w:rFonts w:ascii="Arial" w:hAnsi="Arial" w:cs="Arial"/>
          <w:sz w:val="22"/>
          <w:szCs w:val="22"/>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rsidR="00A21BA5" w:rsidRPr="00354BAC" w:rsidRDefault="00A21BA5" w:rsidP="00A21BA5">
      <w:pPr>
        <w:ind w:right="27"/>
        <w:jc w:val="both"/>
        <w:rPr>
          <w:rFonts w:ascii="Arial" w:hAnsi="Arial" w:cs="Arial"/>
          <w:sz w:val="22"/>
          <w:szCs w:val="22"/>
        </w:rPr>
      </w:pPr>
    </w:p>
    <w:p w:rsidR="00A21BA5" w:rsidRPr="00354BAC" w:rsidRDefault="00A21BA5" w:rsidP="00A21BA5">
      <w:pPr>
        <w:ind w:right="27"/>
        <w:jc w:val="both"/>
        <w:rPr>
          <w:rFonts w:ascii="Arial" w:hAnsi="Arial" w:cs="Arial"/>
          <w:sz w:val="22"/>
          <w:szCs w:val="22"/>
        </w:rPr>
      </w:pPr>
      <w:r w:rsidRPr="00354BAC">
        <w:rPr>
          <w:rFonts w:ascii="Arial" w:hAnsi="Arial" w:cs="Arial"/>
          <w:sz w:val="22"/>
          <w:szCs w:val="22"/>
        </w:rPr>
        <w:t>In this certificate, the word 'person' includes any persons and body or association, corporate or unincorporated; and 'any agreement or arrangement' includes any such transaction, formal or informal, and whether legally binding or not.</w:t>
      </w:r>
    </w:p>
    <w:p w:rsidR="00A21BA5" w:rsidRDefault="00A21BA5" w:rsidP="00A21BA5">
      <w:pPr>
        <w:ind w:right="2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305"/>
        <w:gridCol w:w="864"/>
        <w:gridCol w:w="4244"/>
      </w:tblGrid>
      <w:tr w:rsidR="00A21BA5" w:rsidRPr="00AB26C5" w:rsidTr="00B466A0">
        <w:trPr>
          <w:trHeight w:hRule="exact" w:val="567"/>
        </w:trPr>
        <w:tc>
          <w:tcPr>
            <w:tcW w:w="1951" w:type="dxa"/>
            <w:tcBorders>
              <w:top w:val="nil"/>
              <w:left w:val="nil"/>
              <w:bottom w:val="nil"/>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r>
              <w:rPr>
                <w:rFonts w:ascii="Arial" w:hAnsi="Arial" w:cs="Arial"/>
                <w:sz w:val="22"/>
                <w:szCs w:val="22"/>
              </w:rPr>
              <w:t>Signed</w:t>
            </w:r>
            <w:r w:rsidRPr="00AB26C5">
              <w:rPr>
                <w:rFonts w:ascii="Arial" w:hAnsi="Arial" w:cs="Arial"/>
                <w:sz w:val="22"/>
                <w:szCs w:val="22"/>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rPr>
                <w:rFonts w:ascii="Arial" w:hAnsi="Arial" w:cs="Arial"/>
                <w:sz w:val="22"/>
                <w:szCs w:val="22"/>
              </w:rPr>
            </w:pPr>
          </w:p>
        </w:tc>
        <w:tc>
          <w:tcPr>
            <w:tcW w:w="851" w:type="dxa"/>
            <w:tcBorders>
              <w:top w:val="nil"/>
              <w:left w:val="single" w:sz="4" w:space="0" w:color="auto"/>
              <w:bottom w:val="nil"/>
              <w:right w:val="single" w:sz="4" w:space="0" w:color="auto"/>
            </w:tcBorders>
            <w:shd w:val="clear" w:color="auto" w:fill="auto"/>
          </w:tcPr>
          <w:p w:rsidR="00A21BA5" w:rsidRPr="00AB26C5" w:rsidRDefault="00A21BA5" w:rsidP="00B466A0">
            <w:pPr>
              <w:spacing w:before="60" w:after="60"/>
              <w:ind w:right="-58"/>
              <w:rPr>
                <w:rFonts w:ascii="Arial" w:hAnsi="Arial" w:cs="Arial"/>
                <w:sz w:val="22"/>
                <w:szCs w:val="22"/>
              </w:rPr>
            </w:pPr>
            <w:r>
              <w:rPr>
                <w:rFonts w:ascii="Arial" w:hAnsi="Arial" w:cs="Arial"/>
                <w:sz w:val="22"/>
                <w:szCs w:val="22"/>
              </w:rPr>
              <w:t>Name</w:t>
            </w:r>
            <w:r w:rsidRPr="00AB26C5">
              <w:rPr>
                <w:rFonts w:ascii="Arial" w:hAnsi="Arial" w:cs="Arial"/>
                <w:sz w:val="22"/>
                <w:szCs w:val="22"/>
              </w:rPr>
              <w:t>:</w:t>
            </w:r>
          </w:p>
        </w:tc>
        <w:tc>
          <w:tcPr>
            <w:tcW w:w="4344" w:type="dxa"/>
            <w:tcBorders>
              <w:top w:val="single" w:sz="4" w:space="0" w:color="auto"/>
              <w:left w:val="single" w:sz="4" w:space="0" w:color="auto"/>
              <w:bottom w:val="single" w:sz="4" w:space="0" w:color="auto"/>
              <w:right w:val="single" w:sz="4" w:space="0" w:color="auto"/>
            </w:tcBorders>
            <w:shd w:val="clear" w:color="auto" w:fill="auto"/>
          </w:tcPr>
          <w:p w:rsidR="00A21BA5" w:rsidRPr="00AB26C5" w:rsidRDefault="00A21BA5" w:rsidP="00852E48">
            <w:pPr>
              <w:spacing w:before="60" w:after="60"/>
              <w:ind w:right="-58"/>
              <w:jc w:val="both"/>
              <w:rPr>
                <w:rFonts w:ascii="Arial" w:hAnsi="Arial" w:cs="Arial"/>
                <w:sz w:val="22"/>
                <w:szCs w:val="22"/>
              </w:rPr>
            </w:pPr>
          </w:p>
        </w:tc>
      </w:tr>
      <w:tr w:rsidR="00B466A0" w:rsidRPr="00AB26C5" w:rsidTr="00842E98">
        <w:tc>
          <w:tcPr>
            <w:tcW w:w="6204" w:type="dxa"/>
            <w:gridSpan w:val="3"/>
            <w:tcBorders>
              <w:top w:val="nil"/>
              <w:left w:val="nil"/>
              <w:bottom w:val="nil"/>
              <w:right w:val="nil"/>
            </w:tcBorders>
            <w:shd w:val="clear" w:color="auto" w:fill="auto"/>
          </w:tcPr>
          <w:p w:rsidR="00B466A0" w:rsidRDefault="00B466A0" w:rsidP="00852E48">
            <w:pPr>
              <w:spacing w:before="60" w:after="60"/>
              <w:ind w:left="321" w:right="-58"/>
              <w:rPr>
                <w:rFonts w:ascii="Arial" w:hAnsi="Arial" w:cs="Arial"/>
                <w:sz w:val="22"/>
                <w:szCs w:val="22"/>
              </w:rPr>
            </w:pPr>
          </w:p>
        </w:tc>
        <w:tc>
          <w:tcPr>
            <w:tcW w:w="4344" w:type="dxa"/>
            <w:tcBorders>
              <w:top w:val="single" w:sz="4" w:space="0" w:color="auto"/>
              <w:left w:val="nil"/>
              <w:bottom w:val="nil"/>
              <w:right w:val="nil"/>
            </w:tcBorders>
            <w:shd w:val="clear" w:color="auto" w:fill="auto"/>
          </w:tcPr>
          <w:p w:rsidR="00B466A0" w:rsidRPr="00AB26C5" w:rsidRDefault="00B466A0" w:rsidP="00852E48">
            <w:pPr>
              <w:spacing w:before="60" w:after="60"/>
              <w:ind w:right="-58"/>
              <w:jc w:val="both"/>
              <w:rPr>
                <w:rFonts w:ascii="Arial" w:hAnsi="Arial" w:cs="Arial"/>
                <w:sz w:val="22"/>
                <w:szCs w:val="22"/>
              </w:rPr>
            </w:pPr>
            <w:r>
              <w:rPr>
                <w:rFonts w:ascii="Arial" w:hAnsi="Arial" w:cs="Arial"/>
                <w:sz w:val="22"/>
                <w:szCs w:val="22"/>
              </w:rPr>
              <w:t>(in BLOCK capitals)</w:t>
            </w:r>
          </w:p>
        </w:tc>
      </w:tr>
      <w:tr w:rsidR="00B466A0" w:rsidRPr="00AB26C5" w:rsidTr="00B466A0">
        <w:trPr>
          <w:trHeight w:hRule="exact" w:val="567"/>
        </w:trPr>
        <w:tc>
          <w:tcPr>
            <w:tcW w:w="1951" w:type="dxa"/>
            <w:tcBorders>
              <w:top w:val="nil"/>
              <w:left w:val="nil"/>
              <w:bottom w:val="nil"/>
              <w:right w:val="single" w:sz="4" w:space="0" w:color="auto"/>
            </w:tcBorders>
            <w:shd w:val="clear" w:color="auto" w:fill="auto"/>
          </w:tcPr>
          <w:p w:rsidR="00B466A0" w:rsidRDefault="00B466A0" w:rsidP="00852E48">
            <w:pPr>
              <w:spacing w:before="60" w:after="60"/>
              <w:ind w:right="-58"/>
              <w:rPr>
                <w:rFonts w:ascii="Arial" w:hAnsi="Arial" w:cs="Arial"/>
                <w:sz w:val="22"/>
                <w:szCs w:val="22"/>
              </w:rPr>
            </w:pPr>
            <w:r>
              <w:rPr>
                <w:rFonts w:ascii="Arial" w:hAnsi="Arial" w:cs="Arial"/>
                <w:sz w:val="22"/>
                <w:szCs w:val="22"/>
              </w:rPr>
              <w:t>In the capacity of</w:t>
            </w:r>
            <w:r w:rsidRPr="00AB26C5">
              <w:rPr>
                <w:rFonts w:ascii="Arial" w:hAnsi="Arial" w:cs="Arial"/>
                <w:sz w:val="22"/>
                <w:szCs w:val="22"/>
              </w:rPr>
              <w:t>:</w:t>
            </w:r>
          </w:p>
        </w:tc>
        <w:tc>
          <w:tcPr>
            <w:tcW w:w="8597" w:type="dxa"/>
            <w:gridSpan w:val="3"/>
            <w:tcBorders>
              <w:top w:val="single" w:sz="4" w:space="0" w:color="auto"/>
              <w:left w:val="single" w:sz="4" w:space="0" w:color="auto"/>
              <w:bottom w:val="single" w:sz="4" w:space="0" w:color="auto"/>
              <w:right w:val="single" w:sz="4" w:space="0" w:color="auto"/>
            </w:tcBorders>
            <w:shd w:val="clear" w:color="auto" w:fill="auto"/>
          </w:tcPr>
          <w:p w:rsidR="00B466A0" w:rsidRPr="00AB26C5" w:rsidRDefault="00B466A0" w:rsidP="00852E48">
            <w:pPr>
              <w:spacing w:before="60" w:after="60"/>
              <w:ind w:right="-58"/>
              <w:jc w:val="both"/>
              <w:rPr>
                <w:rFonts w:ascii="Arial" w:hAnsi="Arial" w:cs="Arial"/>
                <w:sz w:val="22"/>
                <w:szCs w:val="22"/>
              </w:rPr>
            </w:pPr>
          </w:p>
        </w:tc>
      </w:tr>
      <w:tr w:rsidR="00B466A0" w:rsidRPr="00AB26C5" w:rsidTr="00842E98">
        <w:tc>
          <w:tcPr>
            <w:tcW w:w="10548" w:type="dxa"/>
            <w:gridSpan w:val="4"/>
            <w:tcBorders>
              <w:top w:val="nil"/>
              <w:left w:val="nil"/>
              <w:bottom w:val="nil"/>
              <w:right w:val="nil"/>
            </w:tcBorders>
            <w:shd w:val="clear" w:color="auto" w:fill="auto"/>
          </w:tcPr>
          <w:p w:rsidR="00B466A0" w:rsidRPr="00354BAC" w:rsidRDefault="00B466A0" w:rsidP="00842E98">
            <w:pPr>
              <w:ind w:right="27"/>
              <w:jc w:val="both"/>
              <w:rPr>
                <w:rFonts w:ascii="Arial" w:hAnsi="Arial" w:cs="Arial"/>
                <w:sz w:val="22"/>
                <w:szCs w:val="22"/>
              </w:rPr>
            </w:pPr>
          </w:p>
        </w:tc>
      </w:tr>
      <w:tr w:rsidR="00B466A0" w:rsidRPr="00AB26C5" w:rsidTr="00B466A0">
        <w:tc>
          <w:tcPr>
            <w:tcW w:w="10548" w:type="dxa"/>
            <w:gridSpan w:val="4"/>
            <w:tcBorders>
              <w:top w:val="nil"/>
              <w:left w:val="nil"/>
              <w:bottom w:val="nil"/>
              <w:right w:val="nil"/>
            </w:tcBorders>
            <w:shd w:val="clear" w:color="auto" w:fill="auto"/>
          </w:tcPr>
          <w:p w:rsidR="00B466A0" w:rsidRPr="00AB26C5" w:rsidRDefault="00B466A0" w:rsidP="00B466A0">
            <w:pPr>
              <w:ind w:right="27"/>
              <w:jc w:val="both"/>
              <w:rPr>
                <w:rFonts w:ascii="Arial" w:hAnsi="Arial" w:cs="Arial"/>
                <w:sz w:val="22"/>
                <w:szCs w:val="22"/>
              </w:rPr>
            </w:pPr>
            <w:r w:rsidRPr="00354BAC">
              <w:rPr>
                <w:rFonts w:ascii="Arial" w:hAnsi="Arial" w:cs="Arial"/>
                <w:sz w:val="22"/>
                <w:szCs w:val="22"/>
              </w:rPr>
              <w:t>duly authorised to give such</w:t>
            </w:r>
            <w:r>
              <w:rPr>
                <w:rFonts w:ascii="Arial" w:hAnsi="Arial" w:cs="Arial"/>
                <w:sz w:val="22"/>
                <w:szCs w:val="22"/>
              </w:rPr>
              <w:t xml:space="preserve"> </w:t>
            </w:r>
            <w:r w:rsidRPr="00354BAC">
              <w:rPr>
                <w:rFonts w:ascii="Arial" w:hAnsi="Arial" w:cs="Arial"/>
                <w:sz w:val="22"/>
                <w:szCs w:val="22"/>
              </w:rPr>
              <w:t xml:space="preserve">certificate for and on behalf of </w:t>
            </w:r>
          </w:p>
        </w:tc>
      </w:tr>
      <w:tr w:rsidR="00B466A0" w:rsidRPr="00AB26C5" w:rsidTr="00B466A0">
        <w:tc>
          <w:tcPr>
            <w:tcW w:w="10548" w:type="dxa"/>
            <w:gridSpan w:val="4"/>
            <w:tcBorders>
              <w:top w:val="nil"/>
              <w:left w:val="nil"/>
              <w:bottom w:val="nil"/>
              <w:right w:val="nil"/>
            </w:tcBorders>
            <w:shd w:val="clear" w:color="auto" w:fill="auto"/>
          </w:tcPr>
          <w:p w:rsidR="00B466A0" w:rsidRPr="00354BAC" w:rsidRDefault="00B466A0" w:rsidP="00B466A0">
            <w:pPr>
              <w:ind w:right="27"/>
              <w:jc w:val="both"/>
              <w:rPr>
                <w:rFonts w:ascii="Arial" w:hAnsi="Arial" w:cs="Arial"/>
                <w:sz w:val="22"/>
                <w:szCs w:val="22"/>
              </w:rPr>
            </w:pPr>
          </w:p>
        </w:tc>
      </w:tr>
      <w:tr w:rsidR="00B466A0" w:rsidRPr="00AB26C5" w:rsidTr="00B466A0">
        <w:trPr>
          <w:trHeight w:hRule="exact" w:val="624"/>
        </w:trPr>
        <w:tc>
          <w:tcPr>
            <w:tcW w:w="1951" w:type="dxa"/>
            <w:tcBorders>
              <w:top w:val="nil"/>
              <w:left w:val="nil"/>
              <w:bottom w:val="nil"/>
            </w:tcBorders>
            <w:shd w:val="clear" w:color="auto" w:fill="auto"/>
          </w:tcPr>
          <w:p w:rsidR="00B466A0" w:rsidRPr="00AB26C5" w:rsidRDefault="00B466A0" w:rsidP="00852E48">
            <w:pPr>
              <w:spacing w:before="60" w:after="60"/>
              <w:ind w:right="-58"/>
              <w:rPr>
                <w:rFonts w:ascii="Arial" w:hAnsi="Arial" w:cs="Arial"/>
                <w:sz w:val="22"/>
                <w:szCs w:val="22"/>
              </w:rPr>
            </w:pPr>
            <w:r>
              <w:rPr>
                <w:rFonts w:ascii="Arial" w:hAnsi="Arial" w:cs="Arial"/>
                <w:sz w:val="22"/>
                <w:szCs w:val="22"/>
              </w:rPr>
              <w:t xml:space="preserve"> (in block capitals)</w:t>
            </w:r>
          </w:p>
        </w:tc>
        <w:tc>
          <w:tcPr>
            <w:tcW w:w="8597" w:type="dxa"/>
            <w:gridSpan w:val="3"/>
            <w:tcBorders>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52E48">
            <w:pPr>
              <w:spacing w:before="60" w:after="60"/>
              <w:ind w:right="-58"/>
              <w:rPr>
                <w:rFonts w:ascii="Arial" w:hAnsi="Arial" w:cs="Arial"/>
                <w:sz w:val="22"/>
                <w:szCs w:val="22"/>
              </w:rPr>
            </w:pPr>
          </w:p>
        </w:tc>
        <w:tc>
          <w:tcPr>
            <w:tcW w:w="8597" w:type="dxa"/>
            <w:gridSpan w:val="3"/>
            <w:tcBorders>
              <w:top w:val="nil"/>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842E98">
            <w:pPr>
              <w:spacing w:before="60" w:after="60"/>
              <w:ind w:right="-58"/>
              <w:rPr>
                <w:rFonts w:ascii="Arial" w:hAnsi="Arial" w:cs="Arial"/>
                <w:sz w:val="22"/>
                <w:szCs w:val="22"/>
              </w:rPr>
            </w:pPr>
            <w:r>
              <w:rPr>
                <w:rFonts w:ascii="Arial" w:hAnsi="Arial" w:cs="Arial"/>
                <w:sz w:val="22"/>
                <w:szCs w:val="22"/>
              </w:rPr>
              <w:t>Telephone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42E98">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842E98">
            <w:pPr>
              <w:spacing w:before="60" w:after="60"/>
              <w:ind w:right="-58"/>
              <w:rPr>
                <w:rFonts w:ascii="Arial" w:hAnsi="Arial" w:cs="Arial"/>
                <w:sz w:val="22"/>
                <w:szCs w:val="22"/>
              </w:rPr>
            </w:pPr>
            <w:r>
              <w:rPr>
                <w:rFonts w:ascii="Arial" w:hAnsi="Arial" w:cs="Arial"/>
                <w:sz w:val="22"/>
                <w:szCs w:val="22"/>
              </w:rPr>
              <w:t>Fax No</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42E98">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567"/>
        </w:trPr>
        <w:tc>
          <w:tcPr>
            <w:tcW w:w="1951" w:type="dxa"/>
            <w:tcBorders>
              <w:top w:val="nil"/>
              <w:left w:val="nil"/>
              <w:bottom w:val="nil"/>
            </w:tcBorders>
            <w:shd w:val="clear" w:color="auto" w:fill="auto"/>
          </w:tcPr>
          <w:p w:rsidR="00B466A0" w:rsidRPr="00AB26C5" w:rsidRDefault="00B466A0" w:rsidP="00842E98">
            <w:pPr>
              <w:spacing w:before="60" w:after="60"/>
              <w:ind w:right="-58"/>
              <w:rPr>
                <w:rFonts w:ascii="Arial" w:hAnsi="Arial" w:cs="Arial"/>
                <w:sz w:val="22"/>
                <w:szCs w:val="22"/>
              </w:rPr>
            </w:pPr>
            <w:r>
              <w:rPr>
                <w:rFonts w:ascii="Arial" w:hAnsi="Arial" w:cs="Arial"/>
                <w:sz w:val="22"/>
                <w:szCs w:val="22"/>
              </w:rPr>
              <w:t>Email</w:t>
            </w:r>
            <w:r w:rsidRPr="00AB26C5">
              <w:rPr>
                <w:rFonts w:ascii="Arial" w:hAnsi="Arial" w:cs="Arial"/>
                <w:sz w:val="22"/>
                <w:szCs w:val="22"/>
              </w:rPr>
              <w:t>:</w:t>
            </w:r>
          </w:p>
        </w:tc>
        <w:tc>
          <w:tcPr>
            <w:tcW w:w="8597" w:type="dxa"/>
            <w:gridSpan w:val="3"/>
            <w:tcBorders>
              <w:top w:val="single" w:sz="4" w:space="0" w:color="auto"/>
              <w:bottom w:val="single" w:sz="4" w:space="0" w:color="auto"/>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rPr>
          <w:trHeight w:hRule="exact" w:val="284"/>
        </w:trPr>
        <w:tc>
          <w:tcPr>
            <w:tcW w:w="1951" w:type="dxa"/>
            <w:tcBorders>
              <w:top w:val="nil"/>
              <w:left w:val="nil"/>
              <w:bottom w:val="nil"/>
              <w:right w:val="nil"/>
            </w:tcBorders>
            <w:shd w:val="clear" w:color="auto" w:fill="auto"/>
          </w:tcPr>
          <w:p w:rsidR="00B466A0" w:rsidRDefault="00B466A0" w:rsidP="00842E98">
            <w:pPr>
              <w:spacing w:before="60" w:after="60"/>
              <w:ind w:right="-58"/>
              <w:rPr>
                <w:rFonts w:ascii="Arial" w:hAnsi="Arial" w:cs="Arial"/>
                <w:sz w:val="22"/>
                <w:szCs w:val="22"/>
              </w:rPr>
            </w:pPr>
          </w:p>
        </w:tc>
        <w:tc>
          <w:tcPr>
            <w:tcW w:w="8597" w:type="dxa"/>
            <w:gridSpan w:val="3"/>
            <w:tcBorders>
              <w:top w:val="single" w:sz="4" w:space="0" w:color="auto"/>
              <w:left w:val="nil"/>
              <w:bottom w:val="single" w:sz="4" w:space="0" w:color="auto"/>
              <w:right w:val="nil"/>
            </w:tcBorders>
            <w:shd w:val="clear" w:color="auto" w:fill="auto"/>
          </w:tcPr>
          <w:p w:rsidR="00B466A0" w:rsidRPr="00AB26C5" w:rsidRDefault="00B466A0" w:rsidP="00852E48">
            <w:pPr>
              <w:spacing w:before="60" w:after="60"/>
              <w:ind w:right="-58"/>
              <w:rPr>
                <w:rFonts w:ascii="Arial" w:hAnsi="Arial" w:cs="Arial"/>
                <w:sz w:val="22"/>
                <w:szCs w:val="22"/>
              </w:rPr>
            </w:pPr>
          </w:p>
        </w:tc>
      </w:tr>
      <w:tr w:rsidR="00B466A0" w:rsidRPr="00AB26C5" w:rsidTr="00B466A0">
        <w:tc>
          <w:tcPr>
            <w:tcW w:w="1951" w:type="dxa"/>
            <w:tcBorders>
              <w:top w:val="nil"/>
              <w:left w:val="nil"/>
              <w:bottom w:val="nil"/>
            </w:tcBorders>
            <w:shd w:val="clear" w:color="auto" w:fill="auto"/>
          </w:tcPr>
          <w:p w:rsidR="00B466A0" w:rsidRPr="00AB26C5" w:rsidRDefault="00B466A0" w:rsidP="00842E98">
            <w:pPr>
              <w:ind w:right="-58"/>
              <w:jc w:val="both"/>
              <w:rPr>
                <w:rFonts w:ascii="Arial" w:hAnsi="Arial" w:cs="Arial"/>
                <w:sz w:val="22"/>
                <w:szCs w:val="22"/>
              </w:rPr>
            </w:pPr>
            <w:r w:rsidRPr="00AB26C5">
              <w:rPr>
                <w:rFonts w:ascii="Arial" w:hAnsi="Arial" w:cs="Arial"/>
                <w:sz w:val="22"/>
                <w:szCs w:val="22"/>
              </w:rPr>
              <w:t>Address:</w:t>
            </w:r>
          </w:p>
        </w:tc>
        <w:tc>
          <w:tcPr>
            <w:tcW w:w="8597" w:type="dxa"/>
            <w:gridSpan w:val="3"/>
            <w:tcBorders>
              <w:top w:val="single" w:sz="4" w:space="0" w:color="auto"/>
              <w:bottom w:val="single" w:sz="4" w:space="0" w:color="auto"/>
            </w:tcBorders>
            <w:shd w:val="clear" w:color="auto" w:fill="auto"/>
          </w:tcPr>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Default="00B466A0" w:rsidP="00852E48">
            <w:pPr>
              <w:spacing w:before="60" w:after="60"/>
              <w:ind w:right="-58"/>
              <w:rPr>
                <w:rFonts w:ascii="Arial" w:hAnsi="Arial" w:cs="Arial"/>
                <w:sz w:val="22"/>
                <w:szCs w:val="22"/>
              </w:rPr>
            </w:pPr>
          </w:p>
          <w:p w:rsidR="00B466A0" w:rsidRPr="00AB26C5" w:rsidRDefault="00B466A0" w:rsidP="00852E48">
            <w:pPr>
              <w:spacing w:before="60" w:after="60"/>
              <w:ind w:right="-58"/>
              <w:rPr>
                <w:rFonts w:ascii="Arial" w:hAnsi="Arial" w:cs="Arial"/>
                <w:sz w:val="22"/>
                <w:szCs w:val="22"/>
              </w:rPr>
            </w:pPr>
          </w:p>
        </w:tc>
      </w:tr>
    </w:tbl>
    <w:p w:rsidR="00A21BA5" w:rsidRDefault="00A21BA5" w:rsidP="00A21BA5">
      <w:pPr>
        <w:ind w:right="27"/>
        <w:jc w:val="both"/>
        <w:rPr>
          <w:rFonts w:ascii="Arial" w:hAnsi="Arial" w:cs="Arial"/>
          <w:sz w:val="22"/>
          <w:szCs w:val="22"/>
        </w:rPr>
      </w:pPr>
    </w:p>
    <w:p w:rsidR="00A21BA5" w:rsidRDefault="00B466A0" w:rsidP="005D3A35">
      <w:pPr>
        <w:jc w:val="center"/>
        <w:rPr>
          <w:rFonts w:ascii="Arial" w:hAnsi="Arial" w:cs="Arial"/>
          <w:b/>
          <w:sz w:val="28"/>
          <w:szCs w:val="28"/>
        </w:rPr>
      </w:pPr>
      <w:r>
        <w:rPr>
          <w:rFonts w:ascii="Arial" w:hAnsi="Arial" w:cs="Arial"/>
          <w:b/>
          <w:sz w:val="28"/>
          <w:szCs w:val="28"/>
        </w:rPr>
        <w:br w:type="page"/>
      </w:r>
      <w:r w:rsidR="00A21BA5" w:rsidRPr="00A16C2B">
        <w:rPr>
          <w:rFonts w:ascii="Arial" w:hAnsi="Arial" w:cs="Arial"/>
          <w:b/>
          <w:sz w:val="28"/>
          <w:szCs w:val="28"/>
        </w:rPr>
        <w:lastRenderedPageBreak/>
        <w:t>ASHFORD BOROUGH COUNCIL</w:t>
      </w:r>
    </w:p>
    <w:p w:rsidR="007D69DF" w:rsidRPr="007D69DF" w:rsidRDefault="007D69DF" w:rsidP="007D69DF">
      <w:pPr>
        <w:pStyle w:val="Caroline"/>
        <w:rPr>
          <w:bCs/>
          <w:sz w:val="16"/>
          <w:szCs w:val="16"/>
        </w:rPr>
      </w:pPr>
    </w:p>
    <w:p w:rsidR="00A21BA5" w:rsidRPr="007D69DF" w:rsidRDefault="00A21BA5" w:rsidP="007D69DF">
      <w:pPr>
        <w:pStyle w:val="Caroline"/>
        <w:ind w:right="0"/>
        <w:rPr>
          <w:bCs/>
        </w:rPr>
      </w:pPr>
      <w:r w:rsidRPr="007D69DF">
        <w:rPr>
          <w:bCs/>
        </w:rPr>
        <w:t>THE EQUALITIES ACT 2010</w:t>
      </w:r>
    </w:p>
    <w:p w:rsidR="00A21BA5" w:rsidRDefault="00A21BA5" w:rsidP="00A21BA5">
      <w:pPr>
        <w:widowControl w:val="0"/>
        <w:tabs>
          <w:tab w:val="center" w:pos="3418"/>
        </w:tabs>
        <w:ind w:right="387"/>
        <w:jc w:val="center"/>
        <w:rPr>
          <w:rFonts w:ascii="Arial" w:hAnsi="Arial" w:cs="Arial"/>
          <w:sz w:val="22"/>
        </w:rPr>
      </w:pPr>
    </w:p>
    <w:p w:rsidR="00A21BA5" w:rsidRPr="005D3A35" w:rsidRDefault="00A21BA5" w:rsidP="00A21BA5">
      <w:pPr>
        <w:widowControl w:val="0"/>
        <w:tabs>
          <w:tab w:val="center" w:pos="3418"/>
        </w:tabs>
        <w:ind w:right="-63"/>
        <w:jc w:val="both"/>
        <w:rPr>
          <w:rFonts w:ascii="Arial" w:hAnsi="Arial" w:cs="Arial"/>
          <w:szCs w:val="24"/>
        </w:rPr>
      </w:pPr>
      <w:r w:rsidRPr="005D3A35">
        <w:rPr>
          <w:rFonts w:ascii="Arial" w:hAnsi="Arial" w:cs="Arial"/>
          <w:szCs w:val="24"/>
        </w:rPr>
        <w:t xml:space="preserve">In accordance with Section 18 of the Local Government Act </w:t>
      </w:r>
      <w:proofErr w:type="gramStart"/>
      <w:r w:rsidRPr="005D3A35">
        <w:rPr>
          <w:rFonts w:ascii="Arial" w:hAnsi="Arial" w:cs="Arial"/>
          <w:szCs w:val="24"/>
        </w:rPr>
        <w:t>1988</w:t>
      </w:r>
      <w:proofErr w:type="gramEnd"/>
      <w:r w:rsidRPr="005D3A35">
        <w:rPr>
          <w:rFonts w:ascii="Arial" w:hAnsi="Arial" w:cs="Arial"/>
          <w:szCs w:val="24"/>
        </w:rPr>
        <w:t xml:space="preserve"> this form duly completed and signed </w:t>
      </w:r>
      <w:r w:rsidRPr="005D3A35">
        <w:rPr>
          <w:rFonts w:ascii="Arial" w:hAnsi="Arial" w:cs="Arial"/>
          <w:b/>
          <w:szCs w:val="24"/>
          <w:u w:val="double"/>
        </w:rPr>
        <w:t xml:space="preserve">MUST </w:t>
      </w:r>
      <w:r w:rsidRPr="005D3A35">
        <w:rPr>
          <w:rFonts w:ascii="Arial" w:hAnsi="Arial" w:cs="Arial"/>
          <w:szCs w:val="24"/>
        </w:rPr>
        <w:t>be returned with your tender.  Failure to return the form may result in your tender not being considered for acceptance.</w:t>
      </w:r>
    </w:p>
    <w:p w:rsidR="00A21BA5" w:rsidRPr="007D69DF" w:rsidRDefault="00A21BA5" w:rsidP="00A21BA5">
      <w:pPr>
        <w:widowControl w:val="0"/>
        <w:ind w:right="387"/>
        <w:jc w:val="both"/>
        <w:rPr>
          <w:rFonts w:ascii="Arial" w:hAnsi="Arial" w:cs="Arial"/>
          <w:sz w:val="16"/>
          <w:szCs w:val="16"/>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8"/>
        <w:gridCol w:w="1134"/>
        <w:gridCol w:w="3300"/>
      </w:tblGrid>
      <w:tr w:rsidR="00A21BA5" w:rsidRPr="005D3A35" w:rsidTr="00C96061">
        <w:trPr>
          <w:trHeight w:val="432"/>
        </w:trPr>
        <w:tc>
          <w:tcPr>
            <w:tcW w:w="6096"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Question</w:t>
            </w:r>
          </w:p>
        </w:tc>
        <w:tc>
          <w:tcPr>
            <w:tcW w:w="4434" w:type="dxa"/>
            <w:gridSpan w:val="2"/>
            <w:shd w:val="clear" w:color="auto" w:fill="D9D9D9"/>
            <w:vAlign w:val="center"/>
          </w:tcPr>
          <w:p w:rsidR="00A21BA5" w:rsidRPr="005D3A35" w:rsidRDefault="00A21BA5" w:rsidP="00852E48">
            <w:pPr>
              <w:widowControl w:val="0"/>
              <w:ind w:right="138"/>
              <w:jc w:val="center"/>
              <w:rPr>
                <w:rFonts w:ascii="Arial" w:hAnsi="Arial" w:cs="Arial"/>
                <w:szCs w:val="24"/>
              </w:rPr>
            </w:pPr>
            <w:r w:rsidRPr="005D3A35">
              <w:rPr>
                <w:rFonts w:ascii="Arial" w:hAnsi="Arial" w:cs="Arial"/>
                <w:b/>
                <w:szCs w:val="24"/>
              </w:rPr>
              <w:t>Answer</w:t>
            </w: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4"/>
              </w:numPr>
              <w:spacing w:before="60" w:after="60"/>
              <w:ind w:left="432" w:right="144" w:hanging="432"/>
              <w:jc w:val="both"/>
              <w:rPr>
                <w:rFonts w:ascii="Arial" w:hAnsi="Arial" w:cs="Arial"/>
                <w:szCs w:val="24"/>
              </w:rPr>
            </w:pPr>
            <w:r w:rsidRPr="005D3A35">
              <w:rPr>
                <w:rFonts w:ascii="Arial" w:hAnsi="Arial" w:cs="Arial"/>
                <w:szCs w:val="24"/>
              </w:rPr>
              <w:t>Is it your policy as an employer to comply with your statutory obligations under the Equalities Act 2010 and, accordingly, your practice not to treat one group of people less favourably than others because of their colour, race, nationality or ethnic origin in relation to decisions to recruit, train or promote employees?</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tabs>
                <w:tab w:val="left" w:pos="-2389"/>
                <w:tab w:val="left" w:pos="-1890"/>
                <w:tab w:val="left" w:pos="450"/>
              </w:tabs>
              <w:spacing w:before="60"/>
              <w:ind w:right="158" w:firstLine="24"/>
              <w:jc w:val="both"/>
              <w:rPr>
                <w:rFonts w:ascii="Arial" w:hAnsi="Arial" w:cs="Arial"/>
                <w:szCs w:val="24"/>
              </w:rPr>
            </w:pPr>
            <w:r w:rsidRPr="005D3A35">
              <w:rPr>
                <w:rFonts w:ascii="Arial" w:hAnsi="Arial" w:cs="Arial"/>
                <w:szCs w:val="24"/>
              </w:rPr>
              <w:t>2.</w:t>
            </w:r>
            <w:r w:rsidRPr="005D3A35">
              <w:rPr>
                <w:rFonts w:ascii="Arial" w:hAnsi="Arial" w:cs="Arial"/>
                <w:szCs w:val="24"/>
              </w:rPr>
              <w:tab/>
              <w:t>Is your policy on discrimination set out:</w:t>
            </w:r>
          </w:p>
          <w:p w:rsidR="00A21BA5" w:rsidRPr="005D3A35" w:rsidRDefault="00A21BA5" w:rsidP="00852E48">
            <w:pPr>
              <w:widowControl w:val="0"/>
              <w:tabs>
                <w:tab w:val="left" w:pos="-2389"/>
                <w:tab w:val="left" w:pos="-1890"/>
              </w:tabs>
              <w:spacing w:before="120"/>
              <w:ind w:left="1464" w:right="158" w:hanging="720"/>
              <w:rPr>
                <w:rFonts w:ascii="Arial" w:hAnsi="Arial" w:cs="Arial"/>
                <w:szCs w:val="24"/>
              </w:rPr>
            </w:pPr>
            <w:r w:rsidRPr="005D3A35">
              <w:rPr>
                <w:rFonts w:ascii="Arial" w:hAnsi="Arial" w:cs="Arial"/>
                <w:szCs w:val="24"/>
              </w:rPr>
              <w:t>(a)</w:t>
            </w:r>
            <w:r w:rsidRPr="005D3A35">
              <w:rPr>
                <w:rFonts w:ascii="Arial" w:hAnsi="Arial" w:cs="Arial"/>
                <w:szCs w:val="24"/>
              </w:rPr>
              <w:tab/>
              <w:t>in instructions to those concerned with recruitment, training and promotion;</w:t>
            </w:r>
          </w:p>
          <w:p w:rsidR="00A21BA5" w:rsidRPr="005D3A35" w:rsidRDefault="00A21BA5" w:rsidP="00852E48">
            <w:pPr>
              <w:widowControl w:val="0"/>
              <w:tabs>
                <w:tab w:val="left" w:pos="-2389"/>
                <w:tab w:val="left" w:pos="-1890"/>
              </w:tabs>
              <w:ind w:left="1464" w:right="158" w:hanging="720"/>
              <w:rPr>
                <w:rFonts w:ascii="Arial" w:hAnsi="Arial" w:cs="Arial"/>
                <w:szCs w:val="24"/>
              </w:rPr>
            </w:pPr>
            <w:r w:rsidRPr="005D3A35">
              <w:rPr>
                <w:rFonts w:ascii="Arial" w:hAnsi="Arial" w:cs="Arial"/>
                <w:szCs w:val="24"/>
              </w:rPr>
              <w:t>(b)</w:t>
            </w:r>
            <w:r w:rsidRPr="005D3A35">
              <w:rPr>
                <w:rFonts w:ascii="Arial" w:hAnsi="Arial" w:cs="Arial"/>
                <w:szCs w:val="24"/>
              </w:rPr>
              <w:tab/>
              <w:t>in documents available to employees, recognised trade unions or other representative groups or employees;</w:t>
            </w:r>
          </w:p>
          <w:p w:rsidR="00A21BA5" w:rsidRPr="005D3A35" w:rsidRDefault="00A21BA5" w:rsidP="00852E48">
            <w:pPr>
              <w:widowControl w:val="0"/>
              <w:tabs>
                <w:tab w:val="left" w:pos="-2389"/>
                <w:tab w:val="left" w:pos="-1890"/>
              </w:tabs>
              <w:spacing w:after="120"/>
              <w:ind w:left="1464" w:right="158" w:hanging="720"/>
              <w:rPr>
                <w:rFonts w:ascii="Arial" w:hAnsi="Arial" w:cs="Arial"/>
                <w:szCs w:val="24"/>
              </w:rPr>
            </w:pPr>
            <w:r w:rsidRPr="005D3A35">
              <w:rPr>
                <w:rFonts w:ascii="Arial" w:hAnsi="Arial" w:cs="Arial"/>
                <w:szCs w:val="24"/>
              </w:rPr>
              <w:t>(c)</w:t>
            </w:r>
            <w:r w:rsidRPr="005D3A35">
              <w:rPr>
                <w:rFonts w:ascii="Arial" w:hAnsi="Arial" w:cs="Arial"/>
                <w:szCs w:val="24"/>
              </w:rPr>
              <w:tab/>
            </w:r>
            <w:proofErr w:type="gramStart"/>
            <w:r w:rsidRPr="005D3A35">
              <w:rPr>
                <w:rFonts w:ascii="Arial" w:hAnsi="Arial" w:cs="Arial"/>
                <w:szCs w:val="24"/>
              </w:rPr>
              <w:t>in</w:t>
            </w:r>
            <w:proofErr w:type="gramEnd"/>
            <w:r w:rsidRPr="005D3A35">
              <w:rPr>
                <w:rFonts w:ascii="Arial" w:hAnsi="Arial" w:cs="Arial"/>
                <w:szCs w:val="24"/>
              </w:rPr>
              <w:t xml:space="preserve"> recruitment advertisements or other literature?</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50" w:right="138" w:hanging="426"/>
              <w:jc w:val="both"/>
              <w:rPr>
                <w:rFonts w:ascii="Arial" w:hAnsi="Arial" w:cs="Arial"/>
                <w:szCs w:val="24"/>
              </w:rPr>
            </w:pPr>
            <w:proofErr w:type="gramStart"/>
            <w:r w:rsidRPr="005D3A35">
              <w:rPr>
                <w:rFonts w:ascii="Arial" w:hAnsi="Arial" w:cs="Arial"/>
                <w:szCs w:val="24"/>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the steps that can be taken to encourage members of the ethnic minorities to apply for jobs or take up training opportunities?</w:t>
            </w:r>
            <w:proofErr w:type="gramEnd"/>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32" w:right="138" w:hanging="432"/>
              <w:jc w:val="both"/>
              <w:rPr>
                <w:rFonts w:ascii="Arial" w:hAnsi="Arial" w:cs="Arial"/>
                <w:szCs w:val="24"/>
              </w:rPr>
            </w:pPr>
            <w:r w:rsidRPr="005D3A35">
              <w:rPr>
                <w:rFonts w:ascii="Arial" w:hAnsi="Arial" w:cs="Arial"/>
                <w:szCs w:val="24"/>
              </w:rPr>
              <w:t xml:space="preserve">In the last three years, </w:t>
            </w:r>
            <w:proofErr w:type="gramStart"/>
            <w:r w:rsidRPr="005D3A35">
              <w:rPr>
                <w:rFonts w:ascii="Arial" w:hAnsi="Arial" w:cs="Arial"/>
                <w:szCs w:val="24"/>
              </w:rPr>
              <w:t>has any finding of unlawful racial discrimination been made</w:t>
            </w:r>
            <w:proofErr w:type="gramEnd"/>
            <w:r w:rsidRPr="005D3A35">
              <w:rPr>
                <w:rFonts w:ascii="Arial" w:hAnsi="Arial" w:cs="Arial"/>
                <w:szCs w:val="24"/>
              </w:rPr>
              <w:t xml:space="preserve"> against your Organisation by any court or industrial tribunal?</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shd w:val="clear" w:color="auto" w:fill="auto"/>
          </w:tcPr>
          <w:p w:rsidR="00A21BA5" w:rsidRPr="005D3A35" w:rsidRDefault="00A21BA5" w:rsidP="005D3A35">
            <w:pPr>
              <w:widowControl w:val="0"/>
              <w:numPr>
                <w:ilvl w:val="0"/>
                <w:numId w:val="25"/>
              </w:numPr>
              <w:spacing w:before="60" w:after="60"/>
              <w:ind w:left="450" w:right="138" w:hanging="426"/>
              <w:jc w:val="both"/>
              <w:rPr>
                <w:rFonts w:ascii="Arial" w:hAnsi="Arial" w:cs="Arial"/>
                <w:szCs w:val="24"/>
              </w:rPr>
            </w:pPr>
            <w:r w:rsidRPr="005D3A35">
              <w:rPr>
                <w:rFonts w:ascii="Arial" w:hAnsi="Arial" w:cs="Arial"/>
                <w:szCs w:val="24"/>
              </w:rPr>
              <w:t>In the last three years, has your Organisation been the subject of formal investigation by the Commission for Racial Equality on grounds of alleged unlawful discrimination?</w:t>
            </w:r>
          </w:p>
        </w:tc>
        <w:tc>
          <w:tcPr>
            <w:tcW w:w="4434" w:type="dxa"/>
            <w:gridSpan w:val="2"/>
            <w:shd w:val="clear" w:color="auto" w:fill="auto"/>
          </w:tcPr>
          <w:p w:rsidR="00A21BA5" w:rsidRPr="005D3A35" w:rsidRDefault="00A21BA5" w:rsidP="00852E48">
            <w:pPr>
              <w:widowControl w:val="0"/>
              <w:ind w:right="138"/>
              <w:jc w:val="both"/>
              <w:rPr>
                <w:rFonts w:ascii="Arial" w:hAnsi="Arial" w:cs="Arial"/>
                <w:szCs w:val="24"/>
              </w:rPr>
            </w:pPr>
          </w:p>
        </w:tc>
      </w:tr>
      <w:tr w:rsidR="00A21BA5" w:rsidRPr="005D3A35" w:rsidTr="00C96061">
        <w:tc>
          <w:tcPr>
            <w:tcW w:w="6096" w:type="dxa"/>
            <w:gridSpan w:val="2"/>
            <w:tcBorders>
              <w:bottom w:val="single" w:sz="4" w:space="0" w:color="auto"/>
            </w:tcBorders>
            <w:shd w:val="clear" w:color="auto" w:fill="auto"/>
          </w:tcPr>
          <w:p w:rsidR="00A21BA5" w:rsidRPr="005D3A35" w:rsidRDefault="00A21BA5" w:rsidP="005D3A35">
            <w:pPr>
              <w:widowControl w:val="0"/>
              <w:numPr>
                <w:ilvl w:val="0"/>
                <w:numId w:val="25"/>
              </w:numPr>
              <w:spacing w:before="60" w:after="60"/>
              <w:ind w:left="432" w:right="138" w:hanging="432"/>
              <w:jc w:val="both"/>
              <w:rPr>
                <w:rFonts w:ascii="Arial" w:hAnsi="Arial" w:cs="Arial"/>
                <w:szCs w:val="24"/>
              </w:rPr>
            </w:pPr>
            <w:r w:rsidRPr="005D3A35">
              <w:rPr>
                <w:rFonts w:ascii="Arial" w:hAnsi="Arial" w:cs="Arial"/>
                <w:szCs w:val="24"/>
              </w:rPr>
              <w:t xml:space="preserve">If the answer to question </w:t>
            </w:r>
            <w:proofErr w:type="gramStart"/>
            <w:r w:rsidRPr="005D3A35">
              <w:rPr>
                <w:rFonts w:ascii="Arial" w:hAnsi="Arial" w:cs="Arial"/>
                <w:szCs w:val="24"/>
              </w:rPr>
              <w:t>4</w:t>
            </w:r>
            <w:proofErr w:type="gramEnd"/>
            <w:r w:rsidRPr="005D3A35">
              <w:rPr>
                <w:rFonts w:ascii="Arial" w:hAnsi="Arial" w:cs="Arial"/>
                <w:szCs w:val="24"/>
              </w:rPr>
              <w:t xml:space="preserve"> is in the affirmative or, in relation to question 5 the Commission made a finding to your Organisation, what steps did you take in consequence of that finding?</w:t>
            </w:r>
          </w:p>
        </w:tc>
        <w:tc>
          <w:tcPr>
            <w:tcW w:w="4434" w:type="dxa"/>
            <w:gridSpan w:val="2"/>
            <w:tcBorders>
              <w:bottom w:val="single" w:sz="4" w:space="0" w:color="auto"/>
            </w:tcBorders>
            <w:shd w:val="clear" w:color="auto" w:fill="auto"/>
          </w:tcPr>
          <w:p w:rsidR="00A21BA5" w:rsidRPr="005D3A35" w:rsidRDefault="00A21BA5" w:rsidP="00852E48">
            <w:pPr>
              <w:widowControl w:val="0"/>
              <w:ind w:right="138"/>
              <w:jc w:val="both"/>
              <w:rPr>
                <w:rFonts w:ascii="Arial" w:hAnsi="Arial" w:cs="Arial"/>
                <w:szCs w:val="24"/>
              </w:rPr>
            </w:pPr>
          </w:p>
        </w:tc>
      </w:tr>
      <w:tr w:rsidR="005D3A35" w:rsidRPr="005D3A35" w:rsidTr="00C96061">
        <w:trPr>
          <w:trHeight w:hRule="exact" w:val="113"/>
        </w:trPr>
        <w:tc>
          <w:tcPr>
            <w:tcW w:w="6096" w:type="dxa"/>
            <w:gridSpan w:val="2"/>
            <w:tcBorders>
              <w:left w:val="nil"/>
              <w:bottom w:val="nil"/>
              <w:right w:val="nil"/>
            </w:tcBorders>
            <w:shd w:val="clear" w:color="auto" w:fill="auto"/>
          </w:tcPr>
          <w:p w:rsidR="005D3A35" w:rsidRPr="005D3A35" w:rsidRDefault="005D3A35" w:rsidP="005D3A35">
            <w:pPr>
              <w:widowControl w:val="0"/>
              <w:spacing w:before="120" w:after="120"/>
              <w:ind w:left="432" w:right="138"/>
              <w:jc w:val="both"/>
              <w:rPr>
                <w:rFonts w:ascii="Arial" w:hAnsi="Arial" w:cs="Arial"/>
                <w:szCs w:val="24"/>
              </w:rPr>
            </w:pPr>
          </w:p>
        </w:tc>
        <w:tc>
          <w:tcPr>
            <w:tcW w:w="4434" w:type="dxa"/>
            <w:gridSpan w:val="2"/>
            <w:tcBorders>
              <w:left w:val="nil"/>
              <w:bottom w:val="nil"/>
              <w:right w:val="nil"/>
            </w:tcBorders>
            <w:shd w:val="clear" w:color="auto" w:fill="auto"/>
          </w:tcPr>
          <w:p w:rsidR="005D3A35" w:rsidRPr="005D3A35" w:rsidRDefault="005D3A35" w:rsidP="00852E48">
            <w:pPr>
              <w:widowControl w:val="0"/>
              <w:ind w:right="138"/>
              <w:jc w:val="both"/>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52E48">
            <w:pPr>
              <w:spacing w:before="60" w:after="60"/>
              <w:ind w:right="-58"/>
              <w:rPr>
                <w:rFonts w:ascii="Arial" w:hAnsi="Arial" w:cs="Arial"/>
                <w:szCs w:val="24"/>
              </w:rPr>
            </w:pPr>
            <w:r>
              <w:rPr>
                <w:rFonts w:ascii="Arial" w:hAnsi="Arial" w:cs="Arial"/>
                <w:szCs w:val="24"/>
              </w:rPr>
              <w:t>S</w:t>
            </w:r>
            <w:r w:rsidRPr="005D3A35">
              <w:rPr>
                <w:rFonts w:ascii="Arial" w:hAnsi="Arial" w:cs="Arial"/>
                <w:szCs w:val="24"/>
              </w:rPr>
              <w:t>igned:</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42E98">
            <w:pPr>
              <w:spacing w:before="60" w:after="60"/>
              <w:ind w:right="-58"/>
              <w:rPr>
                <w:rFonts w:ascii="Arial" w:hAnsi="Arial" w:cs="Arial"/>
                <w:szCs w:val="24"/>
              </w:rPr>
            </w:pPr>
            <w:r w:rsidRPr="005D3A35">
              <w:rPr>
                <w:rFonts w:ascii="Arial" w:hAnsi="Arial" w:cs="Arial"/>
                <w:szCs w:val="24"/>
              </w:rPr>
              <w:t>Company:</w:t>
            </w:r>
          </w:p>
        </w:tc>
        <w:tc>
          <w:tcPr>
            <w:tcW w:w="5812" w:type="dxa"/>
            <w:gridSpan w:val="2"/>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Height w:hRule="exact" w:val="113"/>
        </w:trPr>
        <w:tc>
          <w:tcPr>
            <w:tcW w:w="1418" w:type="dxa"/>
            <w:tcBorders>
              <w:top w:val="nil"/>
              <w:left w:val="nil"/>
              <w:bottom w:val="nil"/>
              <w:right w:val="nil"/>
            </w:tcBorders>
            <w:shd w:val="clear" w:color="auto" w:fill="auto"/>
          </w:tcPr>
          <w:p w:rsidR="005D3A35" w:rsidRDefault="005D3A35" w:rsidP="00852E48">
            <w:pPr>
              <w:spacing w:before="60" w:after="60"/>
              <w:ind w:right="-58"/>
              <w:rPr>
                <w:rFonts w:ascii="Arial" w:hAnsi="Arial" w:cs="Arial"/>
                <w:szCs w:val="24"/>
              </w:rPr>
            </w:pPr>
          </w:p>
        </w:tc>
        <w:tc>
          <w:tcPr>
            <w:tcW w:w="5812" w:type="dxa"/>
            <w:gridSpan w:val="2"/>
            <w:tcBorders>
              <w:left w:val="nil"/>
              <w:right w:val="nil"/>
            </w:tcBorders>
            <w:shd w:val="clear" w:color="auto" w:fill="auto"/>
          </w:tcPr>
          <w:p w:rsidR="005D3A35" w:rsidRPr="005D3A35" w:rsidRDefault="005D3A35" w:rsidP="00852E48">
            <w:pPr>
              <w:spacing w:before="60" w:after="60"/>
              <w:ind w:right="-58"/>
              <w:rPr>
                <w:rFonts w:ascii="Arial" w:hAnsi="Arial" w:cs="Arial"/>
                <w:szCs w:val="24"/>
              </w:rPr>
            </w:pPr>
          </w:p>
        </w:tc>
      </w:tr>
      <w:tr w:rsidR="005D3A35" w:rsidRPr="005D3A35" w:rsidTr="00C96061">
        <w:trPr>
          <w:gridAfter w:val="1"/>
          <w:wAfter w:w="3300" w:type="dxa"/>
        </w:trPr>
        <w:tc>
          <w:tcPr>
            <w:tcW w:w="1418" w:type="dxa"/>
            <w:tcBorders>
              <w:top w:val="nil"/>
              <w:left w:val="nil"/>
              <w:bottom w:val="nil"/>
            </w:tcBorders>
            <w:shd w:val="clear" w:color="auto" w:fill="auto"/>
          </w:tcPr>
          <w:p w:rsidR="005D3A35" w:rsidRPr="005D3A35" w:rsidRDefault="005D3A35" w:rsidP="00842E98">
            <w:pPr>
              <w:spacing w:before="60" w:after="60"/>
              <w:ind w:right="-58"/>
              <w:rPr>
                <w:rFonts w:ascii="Arial" w:hAnsi="Arial" w:cs="Arial"/>
                <w:szCs w:val="24"/>
              </w:rPr>
            </w:pPr>
            <w:r w:rsidRPr="005D3A35">
              <w:rPr>
                <w:rFonts w:ascii="Arial" w:hAnsi="Arial" w:cs="Arial"/>
                <w:szCs w:val="24"/>
              </w:rPr>
              <w:t>Date:</w:t>
            </w:r>
          </w:p>
        </w:tc>
        <w:tc>
          <w:tcPr>
            <w:tcW w:w="5812" w:type="dxa"/>
            <w:gridSpan w:val="2"/>
            <w:tcBorders>
              <w:bottom w:val="single" w:sz="4" w:space="0" w:color="auto"/>
            </w:tcBorders>
            <w:shd w:val="clear" w:color="auto" w:fill="auto"/>
          </w:tcPr>
          <w:p w:rsidR="005D3A35" w:rsidRPr="005D3A35" w:rsidRDefault="005D3A35" w:rsidP="00852E48">
            <w:pPr>
              <w:spacing w:before="60" w:after="60"/>
              <w:ind w:right="-58"/>
              <w:rPr>
                <w:rFonts w:ascii="Arial" w:hAnsi="Arial" w:cs="Arial"/>
                <w:szCs w:val="24"/>
              </w:rPr>
            </w:pPr>
          </w:p>
        </w:tc>
      </w:tr>
    </w:tbl>
    <w:p w:rsidR="00842E98" w:rsidRDefault="00842E98" w:rsidP="00E67822">
      <w:pPr>
        <w:pStyle w:val="Title"/>
        <w:ind w:left="142" w:right="0"/>
        <w:rPr>
          <w:rFonts w:ascii="Arial" w:hAnsi="Arial" w:cs="Arial"/>
          <w:szCs w:val="34"/>
          <w:u w:val="none"/>
        </w:rPr>
      </w:pPr>
    </w:p>
    <w:p w:rsidR="002F06D0" w:rsidRDefault="002F06D0" w:rsidP="00E67822">
      <w:pPr>
        <w:pStyle w:val="Title"/>
        <w:ind w:left="142" w:right="0"/>
        <w:rPr>
          <w:rFonts w:ascii="Arial" w:hAnsi="Arial" w:cs="Arial"/>
          <w:szCs w:val="34"/>
          <w:u w:val="none"/>
        </w:rPr>
      </w:pPr>
      <w:r>
        <w:rPr>
          <w:rFonts w:ascii="Arial" w:hAnsi="Arial" w:cs="Arial"/>
          <w:szCs w:val="34"/>
          <w:u w:val="none"/>
        </w:rPr>
        <w:lastRenderedPageBreak/>
        <w:t xml:space="preserve">ASHFORD BOROUGH COUNCIL </w:t>
      </w:r>
    </w:p>
    <w:p w:rsidR="004C61EB" w:rsidRPr="00E67822" w:rsidRDefault="004C61EB" w:rsidP="00E67822">
      <w:pPr>
        <w:ind w:left="709" w:right="387"/>
        <w:jc w:val="center"/>
        <w:rPr>
          <w:rFonts w:ascii="Arial" w:hAnsi="Arial" w:cs="Arial"/>
          <w:b/>
          <w:sz w:val="34"/>
          <w:szCs w:val="34"/>
        </w:rPr>
      </w:pPr>
    </w:p>
    <w:p w:rsidR="00261AEA" w:rsidRPr="004C61EB" w:rsidRDefault="00261AEA" w:rsidP="007D69DF">
      <w:pPr>
        <w:pStyle w:val="Caroline"/>
        <w:ind w:right="0"/>
      </w:pPr>
      <w:r w:rsidRPr="004C61EB">
        <w:t>CONDITIONS OF TENDER</w:t>
      </w:r>
    </w:p>
    <w:p w:rsidR="00261AEA" w:rsidRPr="00252330" w:rsidRDefault="00261AEA" w:rsidP="00261AEA">
      <w:pPr>
        <w:ind w:right="387"/>
        <w:jc w:val="center"/>
        <w:rPr>
          <w:rFonts w:ascii="Arial" w:hAnsi="Arial" w:cs="Arial"/>
          <w:bCs/>
        </w:rPr>
      </w:pPr>
    </w:p>
    <w:p w:rsidR="005C2F81" w:rsidRDefault="00842E98" w:rsidP="005C2F81">
      <w:pPr>
        <w:ind w:left="1418" w:hanging="1418"/>
        <w:jc w:val="center"/>
        <w:outlineLvl w:val="2"/>
        <w:rPr>
          <w:rFonts w:ascii="Arial" w:hAnsi="Arial" w:cs="Arial"/>
          <w:b/>
          <w:bCs/>
          <w:color w:val="000000" w:themeColor="text1"/>
          <w:lang w:val="en"/>
        </w:rPr>
      </w:pPr>
      <w:r w:rsidRPr="005C2F81">
        <w:rPr>
          <w:rFonts w:ascii="Arial" w:hAnsi="Arial" w:cs="Arial"/>
          <w:b/>
          <w:color w:val="000000"/>
          <w:sz w:val="26"/>
          <w:szCs w:val="26"/>
          <w:lang w:val="en"/>
        </w:rPr>
        <w:t xml:space="preserve">Victoria Park &amp; Watercress Fields </w:t>
      </w:r>
      <w:r w:rsidR="005C2F81" w:rsidRPr="005C2F81">
        <w:rPr>
          <w:rFonts w:ascii="Arial" w:hAnsi="Arial" w:cs="Arial"/>
          <w:b/>
          <w:bCs/>
          <w:color w:val="000000" w:themeColor="text1"/>
          <w:lang w:val="en"/>
        </w:rPr>
        <w:t xml:space="preserve">Conservation Plan and </w:t>
      </w:r>
    </w:p>
    <w:p w:rsidR="005C2F81" w:rsidRPr="005C2F81" w:rsidRDefault="005C2F81" w:rsidP="005C2F81">
      <w:pPr>
        <w:ind w:left="1418" w:hanging="1418"/>
        <w:jc w:val="center"/>
        <w:outlineLvl w:val="2"/>
        <w:rPr>
          <w:rFonts w:ascii="Arial" w:hAnsi="Arial" w:cs="Arial"/>
          <w:b/>
          <w:bCs/>
          <w:color w:val="000000" w:themeColor="text1"/>
          <w:lang w:val="en"/>
        </w:rPr>
      </w:pPr>
      <w:r w:rsidRPr="005C2F81">
        <w:rPr>
          <w:rFonts w:ascii="Arial" w:hAnsi="Arial" w:cs="Arial"/>
          <w:b/>
          <w:bCs/>
          <w:color w:val="000000" w:themeColor="text1"/>
          <w:lang w:val="en"/>
        </w:rPr>
        <w:t>Management &amp; Maintenance Plan</w:t>
      </w:r>
    </w:p>
    <w:p w:rsidR="00CD1E43" w:rsidRDefault="00CD1E43" w:rsidP="00CD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6"/>
          <w:szCs w:val="26"/>
          <w:lang w:val="en"/>
        </w:rPr>
      </w:pPr>
    </w:p>
    <w:p w:rsidR="002132A7" w:rsidRPr="00CD1E43" w:rsidRDefault="002132A7" w:rsidP="00CD1E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36"/>
          <w:szCs w:val="36"/>
          <w:lang w:val="de-DE"/>
        </w:rPr>
      </w:pPr>
      <w:r>
        <w:rPr>
          <w:rFonts w:ascii="Arial" w:hAnsi="Arial" w:cs="Arial"/>
          <w:b/>
          <w:color w:val="000000"/>
          <w:sz w:val="26"/>
          <w:szCs w:val="26"/>
          <w:lang w:val="en"/>
        </w:rPr>
        <w:t xml:space="preserve">Contract No. </w:t>
      </w:r>
      <w:r w:rsidR="00E07DC6">
        <w:rPr>
          <w:rFonts w:ascii="Arial" w:hAnsi="Arial" w:cs="Arial"/>
          <w:b/>
          <w:color w:val="000000"/>
          <w:sz w:val="26"/>
          <w:szCs w:val="26"/>
          <w:lang w:val="en"/>
        </w:rPr>
        <w:t>C</w:t>
      </w:r>
      <w:r w:rsidR="005C2F81">
        <w:rPr>
          <w:rFonts w:ascii="Arial" w:hAnsi="Arial" w:cs="Arial"/>
          <w:b/>
          <w:color w:val="000000"/>
          <w:sz w:val="26"/>
          <w:szCs w:val="26"/>
          <w:lang w:val="en"/>
        </w:rPr>
        <w:t>P</w:t>
      </w:r>
      <w:r w:rsidR="00E07DC6">
        <w:rPr>
          <w:rFonts w:ascii="Arial" w:hAnsi="Arial" w:cs="Arial"/>
          <w:b/>
          <w:color w:val="000000"/>
          <w:sz w:val="26"/>
          <w:szCs w:val="26"/>
          <w:lang w:val="en"/>
        </w:rPr>
        <w:t>/17/1</w:t>
      </w:r>
    </w:p>
    <w:p w:rsidR="00E67822" w:rsidRPr="00E1205C" w:rsidRDefault="00E67822" w:rsidP="00E67822">
      <w:pPr>
        <w:ind w:left="142"/>
        <w:jc w:val="both"/>
        <w:rPr>
          <w:rFonts w:ascii="Arial" w:hAnsi="Arial" w:cs="Arial"/>
          <w:b/>
          <w:color w:val="000000"/>
          <w:sz w:val="26"/>
          <w:szCs w:val="26"/>
          <w:lang w:val="en"/>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1.</w:t>
      </w:r>
      <w:r w:rsidRPr="00453893">
        <w:rPr>
          <w:rFonts w:ascii="Arial" w:hAnsi="Arial" w:cs="Arial"/>
          <w:szCs w:val="24"/>
        </w:rPr>
        <w:tab/>
        <w:t xml:space="preserve">The Tender Sum must provide for all costs associated with the </w:t>
      </w:r>
      <w:r w:rsidR="00192004">
        <w:rPr>
          <w:rFonts w:ascii="Arial" w:hAnsi="Arial" w:cs="Arial"/>
          <w:szCs w:val="24"/>
        </w:rPr>
        <w:t>d</w:t>
      </w:r>
      <w:r w:rsidRPr="00453893">
        <w:rPr>
          <w:rFonts w:ascii="Arial" w:hAnsi="Arial" w:cs="Arial"/>
          <w:szCs w:val="24"/>
        </w:rPr>
        <w:t xml:space="preserve">escription of </w:t>
      </w:r>
      <w:r w:rsidR="00842E98">
        <w:rPr>
          <w:rFonts w:ascii="Arial" w:hAnsi="Arial" w:cs="Arial"/>
          <w:szCs w:val="24"/>
        </w:rPr>
        <w:t>services</w:t>
      </w:r>
      <w:r w:rsidR="00842E98" w:rsidRPr="00453893">
        <w:rPr>
          <w:rFonts w:ascii="Arial" w:hAnsi="Arial" w:cs="Arial"/>
          <w:szCs w:val="24"/>
        </w:rPr>
        <w:t xml:space="preserve"> </w:t>
      </w:r>
      <w:r w:rsidRPr="00453893">
        <w:rPr>
          <w:rFonts w:ascii="Arial" w:hAnsi="Arial" w:cs="Arial"/>
          <w:szCs w:val="24"/>
        </w:rPr>
        <w:t xml:space="preserve">and for satisfying all other obligations as set out in the </w:t>
      </w:r>
      <w:r w:rsidR="00DA5EE2" w:rsidRPr="00E07DC6">
        <w:rPr>
          <w:rFonts w:ascii="Arial" w:hAnsi="Arial" w:cs="Arial"/>
          <w:szCs w:val="24"/>
        </w:rPr>
        <w:t xml:space="preserve">Agreement, </w:t>
      </w:r>
      <w:r w:rsidR="00842E98" w:rsidRPr="00E07DC6">
        <w:rPr>
          <w:rFonts w:ascii="Arial" w:hAnsi="Arial" w:cs="Arial"/>
          <w:szCs w:val="24"/>
        </w:rPr>
        <w:t xml:space="preserve">Brief and Suitability </w:t>
      </w:r>
      <w:r w:rsidR="00DA5EE2" w:rsidRPr="00E07DC6">
        <w:rPr>
          <w:rFonts w:ascii="Arial" w:hAnsi="Arial" w:cs="Arial"/>
          <w:szCs w:val="24"/>
        </w:rPr>
        <w:t>Assessment Questionnaire.</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2.</w:t>
      </w:r>
      <w:r w:rsidRPr="00453893">
        <w:rPr>
          <w:rFonts w:ascii="Arial" w:hAnsi="Arial" w:cs="Arial"/>
          <w:szCs w:val="24"/>
        </w:rPr>
        <w:tab/>
        <w:t xml:space="preserve">The Total Tender must be exclusive of VAT, but in addition to the Total </w:t>
      </w:r>
      <w:proofErr w:type="gramStart"/>
      <w:r w:rsidRPr="00453893">
        <w:rPr>
          <w:rFonts w:ascii="Arial" w:hAnsi="Arial" w:cs="Arial"/>
          <w:szCs w:val="24"/>
        </w:rPr>
        <w:t>Tender</w:t>
      </w:r>
      <w:proofErr w:type="gramEnd"/>
      <w:r w:rsidRPr="00453893">
        <w:rPr>
          <w:rFonts w:ascii="Arial" w:hAnsi="Arial" w:cs="Arial"/>
          <w:szCs w:val="24"/>
        </w:rPr>
        <w:t xml:space="preserve"> the </w:t>
      </w:r>
      <w:r w:rsidR="00DA5EE2" w:rsidRPr="00453893">
        <w:rPr>
          <w:rFonts w:ascii="Arial" w:hAnsi="Arial" w:cs="Arial"/>
          <w:szCs w:val="24"/>
        </w:rPr>
        <w:t>Company</w:t>
      </w:r>
      <w:r w:rsidRPr="00453893">
        <w:rPr>
          <w:rFonts w:ascii="Arial" w:hAnsi="Arial" w:cs="Arial"/>
          <w:szCs w:val="24"/>
        </w:rPr>
        <w:t xml:space="preserve"> shall be entitled to claim from the Employer the amount of VAT properly chargeable on the component parts and service provided by him in </w:t>
      </w:r>
      <w:r w:rsidR="00DA5EE2" w:rsidRPr="00453893">
        <w:rPr>
          <w:rFonts w:ascii="Arial" w:hAnsi="Arial" w:cs="Arial"/>
          <w:szCs w:val="24"/>
        </w:rPr>
        <w:t>the performance of the Contract, if applicable.</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3.</w:t>
      </w:r>
      <w:r w:rsidRPr="00453893">
        <w:rPr>
          <w:rFonts w:ascii="Arial" w:hAnsi="Arial" w:cs="Arial"/>
          <w:szCs w:val="24"/>
        </w:rPr>
        <w:tab/>
        <w:t>The essence of selective tendering is that the Employer shall receive bona-fide competitive Tenders from all persons tendering.  In recognition of this principle, the Tenderer is to complete and return with his Tender the Collusive Tendering Certificate.  Failure to do this may result in the disqualification of his Tender.</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4.</w:t>
      </w:r>
      <w:r w:rsidRPr="00453893">
        <w:rPr>
          <w:rFonts w:ascii="Arial" w:hAnsi="Arial" w:cs="Arial"/>
          <w:szCs w:val="24"/>
        </w:rPr>
        <w:tab/>
        <w:t xml:space="preserve">The Tenderer (whether his Tender is accepted or not) shall treat all documents relating to this Tender as confidential and in the event of a Tender not being submitted, all the enclosed documents must be returned to the Employer.  The documents </w:t>
      </w:r>
      <w:proofErr w:type="gramStart"/>
      <w:r w:rsidRPr="00453893">
        <w:rPr>
          <w:rFonts w:ascii="Arial" w:hAnsi="Arial" w:cs="Arial"/>
          <w:szCs w:val="24"/>
        </w:rPr>
        <w:t>must not be passed or shown to any other person without the Employer's written consent</w:t>
      </w:r>
      <w:proofErr w:type="gramEnd"/>
      <w:r w:rsidRPr="00453893">
        <w:rPr>
          <w:rFonts w:ascii="Arial" w:hAnsi="Arial" w:cs="Arial"/>
          <w:szCs w:val="24"/>
        </w:rPr>
        <w:t>.</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5.</w:t>
      </w:r>
      <w:r w:rsidRPr="00453893">
        <w:rPr>
          <w:rFonts w:ascii="Arial" w:hAnsi="Arial" w:cs="Arial"/>
          <w:szCs w:val="24"/>
        </w:rPr>
        <w:tab/>
        <w:t xml:space="preserve">The Employer shall not be bound to accept the lowest or any </w:t>
      </w:r>
      <w:proofErr w:type="gramStart"/>
      <w:r w:rsidRPr="00453893">
        <w:rPr>
          <w:rFonts w:ascii="Arial" w:hAnsi="Arial" w:cs="Arial"/>
          <w:szCs w:val="24"/>
        </w:rPr>
        <w:t>Tender</w:t>
      </w:r>
      <w:proofErr w:type="gramEnd"/>
      <w:r w:rsidRPr="00453893">
        <w:rPr>
          <w:rFonts w:ascii="Arial" w:hAnsi="Arial" w:cs="Arial"/>
          <w:szCs w:val="24"/>
        </w:rPr>
        <w:t xml:space="preserve"> and reserves the right to accept a Tender in part only.</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6.</w:t>
      </w:r>
      <w:r w:rsidRPr="00453893">
        <w:rPr>
          <w:rFonts w:ascii="Arial" w:hAnsi="Arial" w:cs="Arial"/>
          <w:szCs w:val="24"/>
        </w:rPr>
        <w:tab/>
        <w:t xml:space="preserve">The Employer shall not be responsible for, nor pay for, any expenses or </w:t>
      </w:r>
      <w:proofErr w:type="gramStart"/>
      <w:r w:rsidRPr="00453893">
        <w:rPr>
          <w:rFonts w:ascii="Arial" w:hAnsi="Arial" w:cs="Arial"/>
          <w:szCs w:val="24"/>
        </w:rPr>
        <w:t>losses which</w:t>
      </w:r>
      <w:proofErr w:type="gramEnd"/>
      <w:r w:rsidRPr="00453893">
        <w:rPr>
          <w:rFonts w:ascii="Arial" w:hAnsi="Arial" w:cs="Arial"/>
          <w:szCs w:val="24"/>
        </w:rPr>
        <w:t xml:space="preserve"> may be incurred by the Tenderer in the preparation of his Tender, or in respect of any cost associated therewith.</w:t>
      </w:r>
    </w:p>
    <w:p w:rsidR="00261AEA" w:rsidRPr="00453893" w:rsidRDefault="00261AEA" w:rsidP="00261AEA">
      <w:pPr>
        <w:ind w:left="709" w:right="387" w:hanging="709"/>
        <w:jc w:val="both"/>
        <w:rPr>
          <w:rFonts w:ascii="Arial" w:hAnsi="Arial" w:cs="Arial"/>
          <w:szCs w:val="24"/>
        </w:rPr>
      </w:pPr>
    </w:p>
    <w:p w:rsidR="00261AEA" w:rsidRPr="00B84631" w:rsidRDefault="00261AEA" w:rsidP="00261AEA">
      <w:pPr>
        <w:ind w:left="709" w:right="387" w:hanging="709"/>
        <w:jc w:val="both"/>
        <w:rPr>
          <w:rFonts w:ascii="Arial" w:hAnsi="Arial" w:cs="Arial"/>
          <w:szCs w:val="24"/>
        </w:rPr>
      </w:pPr>
      <w:r w:rsidRPr="00B84631">
        <w:rPr>
          <w:rFonts w:ascii="Arial" w:hAnsi="Arial" w:cs="Arial"/>
          <w:szCs w:val="24"/>
        </w:rPr>
        <w:t>7.</w:t>
      </w:r>
      <w:r w:rsidRPr="00B84631">
        <w:rPr>
          <w:rFonts w:ascii="Arial" w:hAnsi="Arial" w:cs="Arial"/>
          <w:szCs w:val="24"/>
        </w:rPr>
        <w:tab/>
        <w:t xml:space="preserve">The Tender is to remain open for acceptance </w:t>
      </w:r>
      <w:r w:rsidRPr="00E07DC6">
        <w:rPr>
          <w:rFonts w:ascii="Arial" w:hAnsi="Arial" w:cs="Arial"/>
          <w:szCs w:val="24"/>
        </w:rPr>
        <w:t>for 120</w:t>
      </w:r>
      <w:r w:rsidRPr="00B84631">
        <w:rPr>
          <w:rFonts w:ascii="Arial" w:hAnsi="Arial" w:cs="Arial"/>
          <w:szCs w:val="24"/>
        </w:rPr>
        <w:t xml:space="preserve"> days from the date of submission of Tenders.</w:t>
      </w:r>
    </w:p>
    <w:p w:rsidR="00261AEA" w:rsidRPr="00B84631"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8.</w:t>
      </w:r>
      <w:r w:rsidRPr="00453893">
        <w:rPr>
          <w:rFonts w:ascii="Arial" w:hAnsi="Arial" w:cs="Arial"/>
          <w:szCs w:val="24"/>
        </w:rPr>
        <w:tab/>
      </w:r>
      <w:proofErr w:type="gramStart"/>
      <w:r w:rsidRPr="00453893">
        <w:rPr>
          <w:rFonts w:ascii="Arial" w:hAnsi="Arial" w:cs="Arial"/>
          <w:szCs w:val="24"/>
        </w:rPr>
        <w:t>On</w:t>
      </w:r>
      <w:proofErr w:type="gramEnd"/>
      <w:r w:rsidRPr="00453893">
        <w:rPr>
          <w:rFonts w:ascii="Arial" w:hAnsi="Arial" w:cs="Arial"/>
          <w:szCs w:val="24"/>
        </w:rPr>
        <w:t xml:space="preserve"> submission of a Form of Tender duly completed and returned to the Employer in accordance with the provisions hereof a Tenderer will be deemed to have offered to carry out the services.</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ab/>
        <w:t xml:space="preserve">No Tender </w:t>
      </w:r>
      <w:proofErr w:type="gramStart"/>
      <w:r w:rsidRPr="00453893">
        <w:rPr>
          <w:rFonts w:ascii="Arial" w:hAnsi="Arial" w:cs="Arial"/>
          <w:szCs w:val="24"/>
        </w:rPr>
        <w:t>shall be deemed to have been accepted</w:t>
      </w:r>
      <w:proofErr w:type="gramEnd"/>
      <w:r w:rsidRPr="00453893">
        <w:rPr>
          <w:rFonts w:ascii="Arial" w:hAnsi="Arial" w:cs="Arial"/>
          <w:szCs w:val="24"/>
        </w:rPr>
        <w:t xml:space="preserve"> unless notified in writing.</w:t>
      </w:r>
    </w:p>
    <w:p w:rsidR="00261AEA" w:rsidRPr="00453893" w:rsidRDefault="00261AEA" w:rsidP="00261AEA">
      <w:pPr>
        <w:ind w:left="709" w:right="387" w:hanging="709"/>
        <w:jc w:val="both"/>
        <w:rPr>
          <w:rFonts w:ascii="Arial" w:hAnsi="Arial" w:cs="Arial"/>
          <w:szCs w:val="24"/>
        </w:rPr>
      </w:pPr>
    </w:p>
    <w:p w:rsidR="00261AEA" w:rsidRPr="00453893" w:rsidRDefault="00261AEA" w:rsidP="00261AEA">
      <w:pPr>
        <w:ind w:left="709" w:right="387" w:hanging="709"/>
        <w:jc w:val="both"/>
        <w:rPr>
          <w:rFonts w:ascii="Arial" w:hAnsi="Arial" w:cs="Arial"/>
          <w:szCs w:val="24"/>
        </w:rPr>
      </w:pPr>
      <w:r w:rsidRPr="00453893">
        <w:rPr>
          <w:rFonts w:ascii="Arial" w:hAnsi="Arial" w:cs="Arial"/>
          <w:szCs w:val="24"/>
        </w:rPr>
        <w:t>9.</w:t>
      </w:r>
      <w:r w:rsidRPr="00453893">
        <w:rPr>
          <w:rFonts w:ascii="Arial" w:hAnsi="Arial" w:cs="Arial"/>
          <w:szCs w:val="24"/>
        </w:rPr>
        <w:tab/>
        <w:t xml:space="preserve">The Tenderer shall in addition to the Form of Tender, fully price </w:t>
      </w:r>
      <w:r w:rsidR="00842E98" w:rsidRPr="00453893">
        <w:rPr>
          <w:rFonts w:ascii="Arial" w:hAnsi="Arial" w:cs="Arial"/>
          <w:szCs w:val="24"/>
        </w:rPr>
        <w:t>the services</w:t>
      </w:r>
      <w:r w:rsidR="00842E98">
        <w:rPr>
          <w:rFonts w:ascii="Arial" w:hAnsi="Arial" w:cs="Arial"/>
          <w:szCs w:val="24"/>
        </w:rPr>
        <w:t xml:space="preserve"> outlined in the Brief</w:t>
      </w:r>
      <w:r w:rsidRPr="00453893">
        <w:rPr>
          <w:rFonts w:ascii="Arial" w:hAnsi="Arial" w:cs="Arial"/>
          <w:szCs w:val="24"/>
        </w:rPr>
        <w:t>. Failure by the Tenderer to fully complete and return the Tender documentation may result in the Tender not being considered for acceptance.</w:t>
      </w:r>
    </w:p>
    <w:p w:rsidR="00261AEA" w:rsidRPr="00453893" w:rsidRDefault="00261AEA" w:rsidP="00261AEA">
      <w:pPr>
        <w:ind w:left="709" w:right="387" w:hanging="709"/>
        <w:jc w:val="both"/>
        <w:rPr>
          <w:rFonts w:ascii="Arial" w:hAnsi="Arial" w:cs="Arial"/>
          <w:szCs w:val="24"/>
          <w:highlight w:val="yellow"/>
        </w:rPr>
      </w:pPr>
    </w:p>
    <w:p w:rsidR="00261AEA" w:rsidRPr="00453893" w:rsidRDefault="00261AEA" w:rsidP="00E07DC6">
      <w:pPr>
        <w:ind w:left="709" w:right="387" w:hanging="709"/>
        <w:jc w:val="both"/>
        <w:rPr>
          <w:rFonts w:ascii="Arial" w:hAnsi="Arial" w:cs="Arial"/>
          <w:szCs w:val="24"/>
        </w:rPr>
      </w:pPr>
      <w:r w:rsidRPr="00453893">
        <w:rPr>
          <w:rFonts w:ascii="Arial" w:hAnsi="Arial" w:cs="Arial"/>
          <w:szCs w:val="24"/>
        </w:rPr>
        <w:t>1</w:t>
      </w:r>
      <w:r w:rsidR="005D0890">
        <w:rPr>
          <w:rFonts w:ascii="Arial" w:hAnsi="Arial" w:cs="Arial"/>
          <w:szCs w:val="24"/>
        </w:rPr>
        <w:t>0</w:t>
      </w:r>
      <w:r w:rsidRPr="00453893">
        <w:rPr>
          <w:rFonts w:ascii="Arial" w:hAnsi="Arial" w:cs="Arial"/>
          <w:szCs w:val="24"/>
        </w:rPr>
        <w:t>.</w:t>
      </w:r>
      <w:r w:rsidRPr="00453893">
        <w:rPr>
          <w:rFonts w:ascii="Arial" w:hAnsi="Arial" w:cs="Arial"/>
          <w:szCs w:val="24"/>
        </w:rPr>
        <w:tab/>
        <w:t>The Form of Tender together with all documentation supplied by the Employer to the Tenderer must be duly completed and submitted</w:t>
      </w:r>
      <w:r w:rsidR="005C2F81">
        <w:rPr>
          <w:rFonts w:ascii="Arial" w:hAnsi="Arial" w:cs="Arial"/>
          <w:szCs w:val="24"/>
        </w:rPr>
        <w:t xml:space="preserve"> electronically through the Kent Business Portal</w:t>
      </w:r>
      <w:r w:rsidR="00E07DC6">
        <w:rPr>
          <w:rFonts w:ascii="Arial" w:hAnsi="Arial" w:cs="Arial"/>
          <w:szCs w:val="24"/>
        </w:rPr>
        <w:t xml:space="preserve"> to Ashford Borough Council by the dea</w:t>
      </w:r>
      <w:r w:rsidR="005C2F81">
        <w:rPr>
          <w:rFonts w:ascii="Arial" w:hAnsi="Arial" w:cs="Arial"/>
          <w:szCs w:val="24"/>
        </w:rPr>
        <w:t>d</w:t>
      </w:r>
      <w:r w:rsidR="00E07DC6">
        <w:rPr>
          <w:rFonts w:ascii="Arial" w:hAnsi="Arial" w:cs="Arial"/>
          <w:szCs w:val="24"/>
        </w:rPr>
        <w:t xml:space="preserve">line.  </w:t>
      </w:r>
    </w:p>
    <w:p w:rsidR="00261AEA" w:rsidRPr="00453893" w:rsidRDefault="00261AEA" w:rsidP="00261AEA">
      <w:pPr>
        <w:ind w:left="705"/>
        <w:rPr>
          <w:rFonts w:ascii="Arial" w:hAnsi="Arial" w:cs="Arial"/>
          <w:szCs w:val="24"/>
        </w:rPr>
      </w:pPr>
    </w:p>
    <w:p w:rsidR="00261AEA" w:rsidRPr="00453893" w:rsidRDefault="00261AEA" w:rsidP="00261AEA">
      <w:pPr>
        <w:ind w:left="705" w:right="256" w:hanging="705"/>
        <w:jc w:val="both"/>
        <w:rPr>
          <w:rFonts w:ascii="Arial" w:hAnsi="Arial" w:cs="Arial"/>
          <w:szCs w:val="24"/>
        </w:rPr>
      </w:pPr>
      <w:r w:rsidRPr="00453893">
        <w:rPr>
          <w:rFonts w:ascii="Arial" w:hAnsi="Arial" w:cs="Arial"/>
          <w:szCs w:val="24"/>
        </w:rPr>
        <w:t>1</w:t>
      </w:r>
      <w:r w:rsidR="005D0890">
        <w:rPr>
          <w:rFonts w:ascii="Arial" w:hAnsi="Arial" w:cs="Arial"/>
          <w:szCs w:val="24"/>
        </w:rPr>
        <w:t>1</w:t>
      </w:r>
      <w:r w:rsidRPr="00453893">
        <w:rPr>
          <w:rFonts w:ascii="Arial" w:hAnsi="Arial" w:cs="Arial"/>
          <w:szCs w:val="24"/>
        </w:rPr>
        <w:t>.</w:t>
      </w:r>
      <w:r w:rsidRPr="00453893">
        <w:rPr>
          <w:rFonts w:ascii="Arial" w:hAnsi="Arial" w:cs="Arial"/>
          <w:szCs w:val="24"/>
        </w:rPr>
        <w:tab/>
        <w:t xml:space="preserve">Where an appropriate </w:t>
      </w:r>
      <w:r w:rsidR="00842E98" w:rsidRPr="00453893">
        <w:rPr>
          <w:rFonts w:ascii="Arial" w:hAnsi="Arial" w:cs="Arial"/>
          <w:szCs w:val="24"/>
        </w:rPr>
        <w:t>Agreement</w:t>
      </w:r>
      <w:r w:rsidRPr="00453893">
        <w:rPr>
          <w:rFonts w:ascii="Arial" w:hAnsi="Arial" w:cs="Arial"/>
          <w:szCs w:val="24"/>
        </w:rPr>
        <w:t xml:space="preserve">, British Standard Specification or British Standard Code of Practice issued by the British Standard Institution or a recognised body of any member </w:t>
      </w:r>
      <w:r w:rsidRPr="00453893">
        <w:rPr>
          <w:rFonts w:ascii="Arial" w:hAnsi="Arial" w:cs="Arial"/>
          <w:szCs w:val="24"/>
        </w:rPr>
        <w:lastRenderedPageBreak/>
        <w:t>state of the EC is current at date of the tender, all goods and services used or supplied and all workmanship shall be in accordance with that Agreement and/or Standard.</w:t>
      </w:r>
    </w:p>
    <w:p w:rsidR="00261AEA" w:rsidRPr="00453893" w:rsidRDefault="00261AEA" w:rsidP="00261AEA">
      <w:pPr>
        <w:ind w:left="709" w:right="256" w:hanging="567"/>
        <w:jc w:val="both"/>
        <w:rPr>
          <w:rFonts w:ascii="Arial" w:hAnsi="Arial" w:cs="Arial"/>
          <w:szCs w:val="24"/>
        </w:rPr>
      </w:pPr>
    </w:p>
    <w:p w:rsidR="00261AEA" w:rsidRPr="00453893" w:rsidRDefault="00261AEA" w:rsidP="00261AEA">
      <w:pPr>
        <w:ind w:left="709" w:right="256" w:hanging="709"/>
        <w:jc w:val="both"/>
        <w:rPr>
          <w:rFonts w:ascii="Arial" w:hAnsi="Arial" w:cs="Arial"/>
          <w:szCs w:val="24"/>
        </w:rPr>
      </w:pPr>
      <w:proofErr w:type="gramStart"/>
      <w:r w:rsidRPr="00453893">
        <w:rPr>
          <w:rFonts w:ascii="Arial" w:hAnsi="Arial" w:cs="Arial"/>
          <w:szCs w:val="24"/>
        </w:rPr>
        <w:t>1</w:t>
      </w:r>
      <w:r w:rsidR="005D0890">
        <w:rPr>
          <w:rFonts w:ascii="Arial" w:hAnsi="Arial" w:cs="Arial"/>
          <w:szCs w:val="24"/>
        </w:rPr>
        <w:t>2</w:t>
      </w:r>
      <w:r w:rsidRPr="00453893">
        <w:rPr>
          <w:rFonts w:ascii="Arial" w:hAnsi="Arial" w:cs="Arial"/>
          <w:szCs w:val="24"/>
        </w:rPr>
        <w:t>.</w:t>
      </w:r>
      <w:r w:rsidRPr="00453893">
        <w:rPr>
          <w:rFonts w:ascii="Arial" w:hAnsi="Arial" w:cs="Arial"/>
          <w:szCs w:val="24"/>
        </w:rPr>
        <w:tab/>
        <w:t>No alteration, deletion or insertion shall be made by the Tenderer</w:t>
      </w:r>
      <w:proofErr w:type="gramEnd"/>
      <w:r w:rsidRPr="00453893">
        <w:rPr>
          <w:rFonts w:ascii="Arial" w:hAnsi="Arial" w:cs="Arial"/>
          <w:szCs w:val="24"/>
        </w:rPr>
        <w:t xml:space="preserve"> to the text or prices of the Tender documents and if any are so made, Tenders may be rejected.</w:t>
      </w:r>
    </w:p>
    <w:p w:rsidR="00261AEA" w:rsidRPr="00453893" w:rsidRDefault="00261AEA" w:rsidP="00261AEA">
      <w:pPr>
        <w:ind w:left="709" w:right="256" w:hanging="709"/>
        <w:jc w:val="both"/>
        <w:rPr>
          <w:rFonts w:ascii="Arial" w:hAnsi="Arial" w:cs="Arial"/>
          <w:szCs w:val="24"/>
        </w:rPr>
      </w:pPr>
    </w:p>
    <w:p w:rsidR="00261AEA" w:rsidRPr="005D0890" w:rsidRDefault="00261AEA" w:rsidP="005D0890">
      <w:pPr>
        <w:pStyle w:val="ListParagraph"/>
        <w:numPr>
          <w:ilvl w:val="0"/>
          <w:numId w:val="33"/>
        </w:numPr>
        <w:ind w:left="709" w:right="256" w:hanging="709"/>
        <w:jc w:val="both"/>
        <w:rPr>
          <w:rFonts w:ascii="Arial" w:hAnsi="Arial" w:cs="Arial"/>
          <w:szCs w:val="24"/>
        </w:rPr>
      </w:pPr>
      <w:r w:rsidRPr="005D0890">
        <w:rPr>
          <w:rFonts w:ascii="Arial" w:hAnsi="Arial" w:cs="Arial"/>
          <w:szCs w:val="24"/>
        </w:rPr>
        <w:t>The Tenderer must specify at the time of tendering any additional guarantees he is prepared to offer.</w:t>
      </w:r>
    </w:p>
    <w:p w:rsidR="00261AEA" w:rsidRPr="00453893" w:rsidRDefault="00261AEA" w:rsidP="00261AEA">
      <w:pPr>
        <w:ind w:right="256"/>
        <w:jc w:val="both"/>
        <w:rPr>
          <w:rFonts w:ascii="Arial" w:hAnsi="Arial" w:cs="Arial"/>
          <w:szCs w:val="24"/>
        </w:rPr>
      </w:pPr>
    </w:p>
    <w:p w:rsidR="00261AEA" w:rsidRPr="00453893" w:rsidRDefault="00261AEA" w:rsidP="00261AEA">
      <w:pPr>
        <w:tabs>
          <w:tab w:val="left" w:pos="709"/>
        </w:tabs>
        <w:ind w:left="709" w:right="256" w:hanging="709"/>
        <w:jc w:val="both"/>
        <w:rPr>
          <w:rFonts w:ascii="Arial" w:hAnsi="Arial" w:cs="Arial"/>
          <w:szCs w:val="24"/>
          <w:u w:val="single"/>
        </w:rPr>
      </w:pPr>
      <w:r w:rsidRPr="00453893">
        <w:rPr>
          <w:rFonts w:ascii="Arial" w:hAnsi="Arial" w:cs="Arial"/>
          <w:szCs w:val="24"/>
        </w:rPr>
        <w:t>1</w:t>
      </w:r>
      <w:r w:rsidR="005D0890">
        <w:rPr>
          <w:rFonts w:ascii="Arial" w:hAnsi="Arial" w:cs="Arial"/>
          <w:szCs w:val="24"/>
        </w:rPr>
        <w:t>4</w:t>
      </w:r>
      <w:r w:rsidRPr="00453893">
        <w:rPr>
          <w:rFonts w:ascii="Arial" w:hAnsi="Arial" w:cs="Arial"/>
          <w:szCs w:val="24"/>
        </w:rPr>
        <w:t>.</w:t>
      </w:r>
      <w:r w:rsidRPr="00453893">
        <w:rPr>
          <w:rFonts w:ascii="Arial" w:hAnsi="Arial" w:cs="Arial"/>
          <w:szCs w:val="24"/>
        </w:rPr>
        <w:tab/>
      </w:r>
      <w:r w:rsidRPr="00453893">
        <w:rPr>
          <w:rFonts w:ascii="Arial" w:hAnsi="Arial" w:cs="Arial"/>
          <w:szCs w:val="24"/>
          <w:u w:val="single"/>
        </w:rPr>
        <w:t>Evaluation of Tenders</w:t>
      </w:r>
    </w:p>
    <w:p w:rsidR="00B84631" w:rsidRDefault="00261AEA" w:rsidP="00261AEA">
      <w:pPr>
        <w:ind w:left="720" w:right="256"/>
        <w:jc w:val="both"/>
        <w:rPr>
          <w:rFonts w:ascii="Arial" w:hAnsi="Arial" w:cs="Arial"/>
          <w:szCs w:val="24"/>
        </w:rPr>
      </w:pPr>
      <w:r w:rsidRPr="00453893">
        <w:rPr>
          <w:rFonts w:ascii="Arial" w:hAnsi="Arial" w:cs="Arial"/>
          <w:szCs w:val="24"/>
        </w:rPr>
        <w:t xml:space="preserve">The Contracts </w:t>
      </w:r>
      <w:proofErr w:type="gramStart"/>
      <w:r w:rsidRPr="00453893">
        <w:rPr>
          <w:rFonts w:ascii="Arial" w:hAnsi="Arial" w:cs="Arial"/>
          <w:szCs w:val="24"/>
        </w:rPr>
        <w:t>will be awarded</w:t>
      </w:r>
      <w:proofErr w:type="gramEnd"/>
      <w:r w:rsidRPr="00453893">
        <w:rPr>
          <w:rFonts w:ascii="Arial" w:hAnsi="Arial" w:cs="Arial"/>
          <w:szCs w:val="24"/>
        </w:rPr>
        <w:t xml:space="preserve"> to the Contractor offering best value to the Council.  The tenders submitted will be evaluated in accordance with the criteria shown in the Tender Evaluation Criteria and will be assessed on </w:t>
      </w:r>
      <w:r w:rsidR="00453893" w:rsidRPr="004B4E93">
        <w:rPr>
          <w:rFonts w:ascii="Arial" w:hAnsi="Arial" w:cs="Arial"/>
          <w:szCs w:val="24"/>
        </w:rPr>
        <w:t>3</w:t>
      </w:r>
      <w:r w:rsidRPr="004B4E93">
        <w:rPr>
          <w:rFonts w:ascii="Arial" w:hAnsi="Arial" w:cs="Arial"/>
          <w:szCs w:val="24"/>
        </w:rPr>
        <w:t xml:space="preserve">0% price / </w:t>
      </w:r>
      <w:r w:rsidR="00453893" w:rsidRPr="004B4E93">
        <w:rPr>
          <w:rFonts w:ascii="Arial" w:hAnsi="Arial" w:cs="Arial"/>
          <w:szCs w:val="24"/>
        </w:rPr>
        <w:t>7</w:t>
      </w:r>
      <w:r w:rsidR="002F06D0" w:rsidRPr="004B4E93">
        <w:rPr>
          <w:rFonts w:ascii="Arial" w:hAnsi="Arial" w:cs="Arial"/>
          <w:szCs w:val="24"/>
        </w:rPr>
        <w:t>0% quality</w:t>
      </w:r>
      <w:r w:rsidR="002F06D0" w:rsidRPr="00376427">
        <w:rPr>
          <w:rFonts w:ascii="Arial" w:hAnsi="Arial" w:cs="Arial"/>
          <w:szCs w:val="24"/>
        </w:rPr>
        <w:t>.</w:t>
      </w:r>
    </w:p>
    <w:p w:rsidR="002F06D0" w:rsidRDefault="002F06D0" w:rsidP="00261AEA">
      <w:pPr>
        <w:ind w:left="720" w:right="256"/>
        <w:jc w:val="both"/>
        <w:rPr>
          <w:rFonts w:ascii="Arial" w:hAnsi="Arial" w:cs="Arial"/>
          <w:szCs w:val="24"/>
        </w:rPr>
      </w:pPr>
    </w:p>
    <w:p w:rsidR="00E43AE4" w:rsidRDefault="00E43AE4">
      <w:pPr>
        <w:rPr>
          <w:rFonts w:ascii="Arial" w:hAnsi="Arial" w:cs="Arial"/>
          <w:b/>
          <w:szCs w:val="24"/>
          <w:u w:val="single"/>
        </w:rPr>
      </w:pPr>
      <w:r>
        <w:rPr>
          <w:rFonts w:ascii="Arial" w:hAnsi="Arial" w:cs="Arial"/>
          <w:i/>
          <w:szCs w:val="24"/>
          <w:u w:val="single"/>
        </w:rPr>
        <w:br w:type="page"/>
      </w:r>
      <w:bookmarkStart w:id="4" w:name="_GoBack"/>
      <w:bookmarkEnd w:id="4"/>
    </w:p>
    <w:p w:rsidR="00327564" w:rsidRDefault="00327564" w:rsidP="00327564">
      <w:pPr>
        <w:jc w:val="both"/>
        <w:rPr>
          <w:rFonts w:ascii="Arial" w:hAnsi="Arial" w:cs="Arial"/>
          <w:b/>
          <w:sz w:val="28"/>
          <w:szCs w:val="28"/>
        </w:rPr>
      </w:pPr>
      <w:r>
        <w:rPr>
          <w:rFonts w:ascii="Arial" w:hAnsi="Arial" w:cs="Arial"/>
          <w:b/>
          <w:sz w:val="28"/>
          <w:szCs w:val="28"/>
        </w:rPr>
        <w:lastRenderedPageBreak/>
        <w:t>Special Conditions</w:t>
      </w:r>
    </w:p>
    <w:p w:rsidR="00327564" w:rsidRDefault="00327564" w:rsidP="00327564">
      <w:pPr>
        <w:jc w:val="both"/>
        <w:rPr>
          <w:rFonts w:ascii="Calibri" w:hAnsi="Calibri" w:cs="Calibri"/>
          <w:szCs w:val="24"/>
        </w:rPr>
      </w:pPr>
      <w:r>
        <w:rPr>
          <w:rFonts w:ascii="Calibri" w:hAnsi="Calibri" w:cs="Calibri"/>
          <w:szCs w:val="24"/>
        </w:rPr>
        <w:t xml:space="preserve"> </w:t>
      </w:r>
    </w:p>
    <w:p w:rsidR="00327564" w:rsidRDefault="00327564" w:rsidP="00327564">
      <w:pPr>
        <w:ind w:left="426"/>
        <w:rPr>
          <w:rFonts w:ascii="Arial" w:hAnsi="Arial" w:cs="Arial"/>
          <w:b/>
          <w:bCs/>
          <w:szCs w:val="24"/>
        </w:rPr>
      </w:pPr>
      <w:bookmarkStart w:id="5" w:name="a536243"/>
      <w:bookmarkStart w:id="6" w:name="a129030"/>
      <w:bookmarkEnd w:id="5"/>
      <w:bookmarkEnd w:id="6"/>
      <w:r>
        <w:rPr>
          <w:rFonts w:ascii="Arial" w:hAnsi="Arial" w:cs="Arial"/>
          <w:b/>
          <w:bCs/>
          <w:szCs w:val="24"/>
        </w:rPr>
        <w:t>1. Freedom of Information</w:t>
      </w:r>
    </w:p>
    <w:p w:rsidR="00327564" w:rsidRDefault="00327564" w:rsidP="00327564">
      <w:pPr>
        <w:jc w:val="both"/>
        <w:rPr>
          <w:rFonts w:ascii="Arial" w:hAnsi="Arial" w:cs="Arial"/>
          <w:szCs w:val="24"/>
        </w:rPr>
      </w:pPr>
      <w:bookmarkStart w:id="7" w:name="clause2"/>
      <w:bookmarkStart w:id="8" w:name="a451549"/>
      <w:bookmarkStart w:id="9" w:name="a798217"/>
      <w:bookmarkEnd w:id="7"/>
      <w:bookmarkEnd w:id="8"/>
      <w:bookmarkEnd w:id="9"/>
    </w:p>
    <w:p w:rsidR="00327564" w:rsidRDefault="00327564" w:rsidP="00327564">
      <w:pPr>
        <w:numPr>
          <w:ilvl w:val="0"/>
          <w:numId w:val="26"/>
        </w:numPr>
        <w:suppressAutoHyphens/>
        <w:autoSpaceDN w:val="0"/>
        <w:ind w:left="1134" w:hanging="426"/>
        <w:jc w:val="both"/>
        <w:textAlignment w:val="baseline"/>
        <w:rPr>
          <w:rFonts w:ascii="Arial" w:hAnsi="Arial" w:cs="Arial"/>
          <w:szCs w:val="24"/>
        </w:rPr>
      </w:pPr>
      <w:r>
        <w:rPr>
          <w:rFonts w:ascii="Arial" w:hAnsi="Arial" w:cs="Arial"/>
          <w:szCs w:val="24"/>
        </w:rPr>
        <w:t>The Company acknowledges that the Council is subject to the requirements of the Freedom of Information Act 2000 (“the Act”) and the Environmental Information Regulations 2004 (“the Regulations”) and shall assist and co-operate with the Council (at the Company’s expense) to enable the Council to comply with Information disclosure requirements</w:t>
      </w:r>
    </w:p>
    <w:p w:rsidR="00327564" w:rsidRDefault="00327564" w:rsidP="00327564">
      <w:pPr>
        <w:ind w:left="1134" w:hanging="426"/>
        <w:jc w:val="both"/>
        <w:rPr>
          <w:rFonts w:ascii="Arial" w:hAnsi="Arial" w:cs="Arial"/>
          <w:szCs w:val="24"/>
        </w:rPr>
      </w:pPr>
    </w:p>
    <w:p w:rsidR="00327564" w:rsidRDefault="00327564" w:rsidP="00327564">
      <w:pPr>
        <w:numPr>
          <w:ilvl w:val="0"/>
          <w:numId w:val="26"/>
        </w:numPr>
        <w:suppressAutoHyphens/>
        <w:autoSpaceDN w:val="0"/>
        <w:ind w:left="1134" w:hanging="426"/>
        <w:jc w:val="both"/>
        <w:textAlignment w:val="baseline"/>
        <w:rPr>
          <w:rFonts w:ascii="Arial" w:hAnsi="Arial" w:cs="Arial"/>
          <w:szCs w:val="24"/>
        </w:rPr>
      </w:pPr>
      <w:r>
        <w:rPr>
          <w:rFonts w:ascii="Arial" w:hAnsi="Arial" w:cs="Arial"/>
          <w:szCs w:val="24"/>
        </w:rPr>
        <w:t>The Company shall and shall procure that its sub-contractors shall:</w:t>
      </w:r>
    </w:p>
    <w:p w:rsidR="00327564" w:rsidRDefault="00327564" w:rsidP="00327564">
      <w:pPr>
        <w:jc w:val="both"/>
        <w:rPr>
          <w:rFonts w:ascii="Arial" w:hAnsi="Arial" w:cs="Arial"/>
          <w:szCs w:val="24"/>
        </w:rPr>
      </w:pP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transfer the Request for Information to the Council as soon as practicable after receipt and in any event within two working days of receiving a request for information</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provide the Council with a copy of all Information in its possession or power in the form that the Council requires within five working days (or such other period as the Council may specify) of the Council requesting that Information and</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provide all necessary assistance as reasonably requested by the Council to enable the Council to respond to a Request for Information within the time for compliance set out in section 10 of the Act or regulation 5 of the Regulations</w:t>
      </w:r>
    </w:p>
    <w:p w:rsidR="00327564" w:rsidRDefault="00327564" w:rsidP="00327564">
      <w:pPr>
        <w:jc w:val="both"/>
        <w:rPr>
          <w:rFonts w:ascii="Arial" w:hAnsi="Arial" w:cs="Arial"/>
          <w:szCs w:val="24"/>
        </w:rPr>
      </w:pPr>
    </w:p>
    <w:p w:rsidR="00327564" w:rsidRDefault="00327564" w:rsidP="00327564">
      <w:pPr>
        <w:numPr>
          <w:ilvl w:val="0"/>
          <w:numId w:val="26"/>
        </w:numPr>
        <w:tabs>
          <w:tab w:val="left" w:pos="1134"/>
        </w:tabs>
        <w:suppressAutoHyphens/>
        <w:autoSpaceDN w:val="0"/>
        <w:ind w:left="1134" w:hanging="425"/>
        <w:jc w:val="both"/>
        <w:textAlignment w:val="baseline"/>
        <w:rPr>
          <w:rFonts w:ascii="Arial" w:hAnsi="Arial" w:cs="Arial"/>
          <w:szCs w:val="24"/>
        </w:rPr>
      </w:pPr>
      <w:r>
        <w:rPr>
          <w:rFonts w:ascii="Arial" w:hAnsi="Arial" w:cs="Arial"/>
          <w:szCs w:val="24"/>
        </w:rPr>
        <w:t>The Council shall be responsible for determining at its absolute  discretion whether the Commercially Sensitive Information and/or any other Information:</w:t>
      </w:r>
    </w:p>
    <w:p w:rsidR="00327564" w:rsidRDefault="00327564" w:rsidP="00327564">
      <w:pPr>
        <w:jc w:val="both"/>
        <w:rPr>
          <w:rFonts w:ascii="Arial" w:hAnsi="Arial" w:cs="Arial"/>
          <w:szCs w:val="24"/>
        </w:rPr>
      </w:pP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is exempt from disclosure in accordance with the provisions of the Act or the Regulations</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is to be disclosed in response to a Request for Information, and in no event shall the Company respond directly to a Request for Information unless expressly authorised to do so by the Council</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The Company acknowledges that the Council may, acting in accordance with the Act or the Regulations be obliged to disclose information:</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without consulting with the Company, or</w:t>
      </w:r>
    </w:p>
    <w:p w:rsidR="00327564" w:rsidRDefault="00327564" w:rsidP="00327564">
      <w:pPr>
        <w:numPr>
          <w:ilvl w:val="1"/>
          <w:numId w:val="26"/>
        </w:numPr>
        <w:suppressAutoHyphens/>
        <w:autoSpaceDN w:val="0"/>
        <w:ind w:hanging="666"/>
        <w:jc w:val="both"/>
        <w:textAlignment w:val="baseline"/>
        <w:rPr>
          <w:rFonts w:ascii="Arial" w:hAnsi="Arial" w:cs="Arial"/>
          <w:szCs w:val="24"/>
        </w:rPr>
      </w:pPr>
      <w:r>
        <w:rPr>
          <w:rFonts w:ascii="Arial" w:hAnsi="Arial" w:cs="Arial"/>
          <w:szCs w:val="24"/>
        </w:rPr>
        <w:t>following consultation with the Company and having taken its views into account</w:t>
      </w:r>
    </w:p>
    <w:p w:rsidR="00327564" w:rsidRDefault="00327564" w:rsidP="00327564">
      <w:pPr>
        <w:jc w:val="both"/>
        <w:rPr>
          <w:rFonts w:ascii="Arial" w:hAnsi="Arial" w:cs="Arial"/>
          <w:szCs w:val="24"/>
        </w:rPr>
      </w:pPr>
    </w:p>
    <w:p w:rsidR="00327564" w:rsidRDefault="00327564" w:rsidP="00327564">
      <w:pPr>
        <w:numPr>
          <w:ilvl w:val="0"/>
          <w:numId w:val="26"/>
        </w:numPr>
        <w:suppressAutoHyphens/>
        <w:autoSpaceDN w:val="0"/>
        <w:ind w:left="1134" w:hanging="425"/>
        <w:jc w:val="both"/>
        <w:textAlignment w:val="baseline"/>
        <w:rPr>
          <w:rFonts w:ascii="Arial" w:hAnsi="Arial" w:cs="Arial"/>
          <w:szCs w:val="24"/>
        </w:rPr>
      </w:pPr>
      <w:r>
        <w:rPr>
          <w:rFonts w:ascii="Arial" w:hAnsi="Arial" w:cs="Arial"/>
          <w:szCs w:val="24"/>
        </w:rPr>
        <w:t>The Company shall ensure that all information produced in the course of the contract or relating to the Contract is retained for disclosure and shall permit the Council to inspect such records as requested from time to time</w:t>
      </w:r>
    </w:p>
    <w:p w:rsidR="00327564" w:rsidRDefault="00327564" w:rsidP="00327564">
      <w:pPr>
        <w:ind w:left="1134" w:hanging="425"/>
        <w:jc w:val="both"/>
        <w:rPr>
          <w:rFonts w:ascii="Arial" w:hAnsi="Arial" w:cs="Arial"/>
          <w:szCs w:val="24"/>
        </w:rPr>
      </w:pPr>
    </w:p>
    <w:p w:rsidR="00327564" w:rsidRDefault="00327564" w:rsidP="00327564">
      <w:pPr>
        <w:numPr>
          <w:ilvl w:val="0"/>
          <w:numId w:val="26"/>
        </w:numPr>
        <w:suppressAutoHyphens/>
        <w:autoSpaceDN w:val="0"/>
        <w:ind w:left="1134" w:hanging="425"/>
        <w:jc w:val="both"/>
        <w:textAlignment w:val="baseline"/>
        <w:rPr>
          <w:rFonts w:ascii="Arial" w:hAnsi="Arial" w:cs="Arial"/>
          <w:szCs w:val="24"/>
        </w:rPr>
      </w:pPr>
      <w:r>
        <w:rPr>
          <w:rFonts w:ascii="Arial" w:hAnsi="Arial" w:cs="Arial"/>
          <w:szCs w:val="24"/>
        </w:rPr>
        <w:t>The Company acknowledges that any lists or schedules provided by it outlining Confidential Information are of indicative value only and that the Council may nevertheless be obliged to disclose Confidential Information</w:t>
      </w:r>
    </w:p>
    <w:p w:rsidR="00327564" w:rsidRDefault="00327564" w:rsidP="00327564">
      <w:pPr>
        <w:pStyle w:val="ListParagraph"/>
        <w:jc w:val="both"/>
        <w:rPr>
          <w:rFonts w:ascii="Arial" w:hAnsi="Arial" w:cs="Arial"/>
          <w:szCs w:val="24"/>
        </w:rPr>
      </w:pPr>
    </w:p>
    <w:p w:rsidR="00327564" w:rsidRDefault="00327564" w:rsidP="00327564">
      <w:pPr>
        <w:ind w:left="709"/>
        <w:jc w:val="both"/>
        <w:rPr>
          <w:rFonts w:ascii="Arial" w:hAnsi="Arial" w:cs="Arial"/>
          <w:b/>
          <w:bCs/>
          <w:szCs w:val="24"/>
        </w:rPr>
      </w:pPr>
      <w:r>
        <w:rPr>
          <w:rFonts w:ascii="Arial" w:hAnsi="Arial" w:cs="Arial"/>
          <w:b/>
          <w:bCs/>
          <w:szCs w:val="24"/>
        </w:rPr>
        <w:t>Definitions:</w:t>
      </w:r>
    </w:p>
    <w:p w:rsidR="00327564" w:rsidRDefault="00327564" w:rsidP="00327564">
      <w:pPr>
        <w:ind w:left="709"/>
        <w:jc w:val="both"/>
        <w:rPr>
          <w:rFonts w:ascii="Arial" w:hAnsi="Arial" w:cs="Arial"/>
          <w:b/>
          <w:bCs/>
          <w:szCs w:val="24"/>
        </w:rPr>
      </w:pPr>
    </w:p>
    <w:p w:rsidR="00327564" w:rsidRDefault="00327564" w:rsidP="00327564">
      <w:pPr>
        <w:ind w:left="709"/>
        <w:jc w:val="both"/>
      </w:pPr>
      <w:bookmarkStart w:id="10" w:name="a850618"/>
      <w:bookmarkEnd w:id="10"/>
      <w:r>
        <w:rPr>
          <w:rFonts w:ascii="Arial" w:hAnsi="Arial" w:cs="Arial"/>
          <w:b/>
          <w:bCs/>
          <w:szCs w:val="24"/>
        </w:rPr>
        <w:t>Commercially Sensitive Information:</w:t>
      </w:r>
      <w:r>
        <w:rPr>
          <w:rFonts w:ascii="Arial" w:hAnsi="Arial" w:cs="Arial"/>
          <w:szCs w:val="24"/>
        </w:rPr>
        <w:t> comprising the information of a commercially sensitive nature relating to the Supplier, its intellectual property rights or its business or which the Supplier has indicated to the Authority that, if disclosed by the Council, would cause the Supplier significant commercial disadvantage or material financial loss.</w:t>
      </w:r>
    </w:p>
    <w:p w:rsidR="00327564" w:rsidRDefault="00327564" w:rsidP="00327564">
      <w:pPr>
        <w:ind w:left="709"/>
        <w:rPr>
          <w:rFonts w:ascii="Arial" w:hAnsi="Arial" w:cs="Arial"/>
          <w:b/>
          <w:bCs/>
          <w:szCs w:val="24"/>
        </w:rPr>
      </w:pPr>
      <w:bookmarkStart w:id="11" w:name="a111015"/>
      <w:bookmarkEnd w:id="11"/>
    </w:p>
    <w:p w:rsidR="00327564" w:rsidRDefault="00327564" w:rsidP="00327564">
      <w:pPr>
        <w:ind w:left="709"/>
        <w:jc w:val="both"/>
      </w:pPr>
      <w:proofErr w:type="gramStart"/>
      <w:r>
        <w:rPr>
          <w:rFonts w:ascii="Arial" w:hAnsi="Arial" w:cs="Arial"/>
          <w:b/>
          <w:bCs/>
          <w:szCs w:val="24"/>
        </w:rPr>
        <w:t>Confidential Information:</w:t>
      </w:r>
      <w:r>
        <w:rPr>
          <w:rFonts w:ascii="Arial" w:hAnsi="Arial" w:cs="Arial"/>
          <w:szCs w:val="24"/>
        </w:rPr>
        <w:t xml:space="preserve"> any information, however it is conveyed, that relates to the business, affairs, developments, trade secrets, know-how, personnel and suppliers of the Supplier, including intellectual property rights, together with all information derived from the above, and any other information clearly designated as being confidential (whether or not it </w:t>
      </w:r>
      <w:r>
        <w:rPr>
          <w:rFonts w:ascii="Arial" w:hAnsi="Arial" w:cs="Arial"/>
          <w:szCs w:val="24"/>
        </w:rPr>
        <w:lastRenderedPageBreak/>
        <w:t>is marked as "confidential") or which ought reasonably to be considered to be confidential, including Commercially Sensitive Information.</w:t>
      </w:r>
      <w:proofErr w:type="gramEnd"/>
    </w:p>
    <w:p w:rsidR="00327564" w:rsidRDefault="00327564" w:rsidP="00327564">
      <w:pPr>
        <w:ind w:left="709"/>
        <w:jc w:val="both"/>
        <w:rPr>
          <w:rFonts w:ascii="Arial" w:hAnsi="Arial" w:cs="Arial"/>
          <w:b/>
          <w:bCs/>
          <w:szCs w:val="24"/>
        </w:rPr>
      </w:pPr>
      <w:bookmarkStart w:id="12" w:name="a843981"/>
      <w:bookmarkEnd w:id="12"/>
    </w:p>
    <w:p w:rsidR="00327564" w:rsidRDefault="00327564" w:rsidP="00327564">
      <w:pPr>
        <w:ind w:left="709"/>
        <w:jc w:val="both"/>
      </w:pPr>
      <w:r>
        <w:rPr>
          <w:rFonts w:ascii="Arial" w:hAnsi="Arial" w:cs="Arial"/>
          <w:b/>
          <w:bCs/>
          <w:szCs w:val="24"/>
        </w:rPr>
        <w:t>Environmental Information Regulations:</w:t>
      </w:r>
      <w:r>
        <w:rPr>
          <w:rFonts w:ascii="Arial" w:hAnsi="Arial" w:cs="Arial"/>
          <w:szCs w:val="24"/>
        </w:rPr>
        <w:t> the Environmental Information Regulations 2004 together with any guidance and/or codes of practice issued by the Information Commissioner or relevant government department in relation to such regulations.</w:t>
      </w:r>
    </w:p>
    <w:p w:rsidR="00327564" w:rsidRDefault="00327564" w:rsidP="00327564">
      <w:pPr>
        <w:ind w:left="709"/>
        <w:jc w:val="both"/>
        <w:rPr>
          <w:rFonts w:ascii="Arial" w:hAnsi="Arial" w:cs="Arial"/>
          <w:b/>
          <w:bCs/>
          <w:szCs w:val="24"/>
        </w:rPr>
      </w:pPr>
      <w:bookmarkStart w:id="13" w:name="a341959"/>
      <w:bookmarkEnd w:id="13"/>
    </w:p>
    <w:p w:rsidR="00327564" w:rsidRDefault="00327564" w:rsidP="00327564">
      <w:pPr>
        <w:ind w:left="709"/>
        <w:jc w:val="both"/>
      </w:pPr>
      <w:r>
        <w:rPr>
          <w:rFonts w:ascii="Arial" w:hAnsi="Arial" w:cs="Arial"/>
          <w:b/>
          <w:bCs/>
          <w:szCs w:val="24"/>
        </w:rPr>
        <w:t>FOIA:</w:t>
      </w:r>
      <w:r>
        <w:rPr>
          <w:rFonts w:ascii="Arial" w:hAnsi="Arial" w:cs="Arial"/>
          <w:szCs w:val="24"/>
        </w:rPr>
        <w:t>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327564" w:rsidRDefault="00327564" w:rsidP="00327564">
      <w:pPr>
        <w:ind w:left="709"/>
        <w:jc w:val="both"/>
        <w:rPr>
          <w:rFonts w:ascii="Arial" w:hAnsi="Arial" w:cs="Arial"/>
          <w:b/>
          <w:bCs/>
          <w:szCs w:val="24"/>
        </w:rPr>
      </w:pPr>
      <w:bookmarkStart w:id="14" w:name="a64245"/>
      <w:bookmarkEnd w:id="14"/>
    </w:p>
    <w:p w:rsidR="00327564" w:rsidRDefault="00327564" w:rsidP="00327564">
      <w:pPr>
        <w:ind w:left="709"/>
        <w:jc w:val="both"/>
      </w:pPr>
      <w:r>
        <w:rPr>
          <w:rFonts w:ascii="Arial" w:hAnsi="Arial" w:cs="Arial"/>
          <w:b/>
          <w:bCs/>
          <w:szCs w:val="24"/>
        </w:rPr>
        <w:t>Information:</w:t>
      </w:r>
      <w:r>
        <w:rPr>
          <w:rFonts w:ascii="Arial" w:hAnsi="Arial" w:cs="Arial"/>
          <w:szCs w:val="24"/>
        </w:rPr>
        <w:t> has the meaning given under section 84 of FOIA.</w:t>
      </w:r>
    </w:p>
    <w:p w:rsidR="00327564" w:rsidRDefault="00327564" w:rsidP="00327564">
      <w:pPr>
        <w:ind w:left="709"/>
        <w:jc w:val="both"/>
        <w:rPr>
          <w:rFonts w:ascii="Arial" w:hAnsi="Arial" w:cs="Arial"/>
          <w:b/>
          <w:bCs/>
          <w:szCs w:val="24"/>
        </w:rPr>
      </w:pPr>
      <w:bookmarkStart w:id="15" w:name="a993520"/>
      <w:bookmarkEnd w:id="15"/>
    </w:p>
    <w:p w:rsidR="00327564" w:rsidRDefault="00327564" w:rsidP="00327564">
      <w:pPr>
        <w:ind w:left="709"/>
        <w:jc w:val="both"/>
      </w:pPr>
      <w:r>
        <w:rPr>
          <w:rFonts w:ascii="Arial" w:hAnsi="Arial" w:cs="Arial"/>
          <w:b/>
          <w:bCs/>
          <w:szCs w:val="24"/>
        </w:rPr>
        <w:t>Request for Information:</w:t>
      </w:r>
      <w:r>
        <w:rPr>
          <w:rFonts w:ascii="Arial" w:hAnsi="Arial" w:cs="Arial"/>
          <w:szCs w:val="24"/>
        </w:rPr>
        <w:t> a request for information or an apparent request under the Code of Practice on Access to Government Information, FOIA or the Environmental Information Regulations.</w:t>
      </w:r>
    </w:p>
    <w:p w:rsidR="00327564" w:rsidRDefault="00327564" w:rsidP="00327564">
      <w:pPr>
        <w:ind w:left="709"/>
        <w:jc w:val="both"/>
        <w:rPr>
          <w:rFonts w:ascii="Arial" w:hAnsi="Arial" w:cs="Arial"/>
          <w:b/>
          <w:bCs/>
          <w:szCs w:val="24"/>
        </w:rPr>
      </w:pPr>
    </w:p>
    <w:p w:rsidR="00327564" w:rsidRDefault="00327564" w:rsidP="00327564">
      <w:pPr>
        <w:ind w:left="709"/>
        <w:jc w:val="both"/>
      </w:pPr>
      <w:r>
        <w:rPr>
          <w:rFonts w:ascii="Arial" w:hAnsi="Arial" w:cs="Arial"/>
          <w:b/>
          <w:bCs/>
          <w:szCs w:val="24"/>
        </w:rPr>
        <w:t>Services:</w:t>
      </w:r>
      <w:r>
        <w:rPr>
          <w:rFonts w:ascii="Arial" w:hAnsi="Arial" w:cs="Arial"/>
          <w:szCs w:val="24"/>
        </w:rPr>
        <w:t xml:space="preserve"> the services to </w:t>
      </w:r>
      <w:proofErr w:type="gramStart"/>
      <w:r>
        <w:rPr>
          <w:rFonts w:ascii="Arial" w:hAnsi="Arial" w:cs="Arial"/>
          <w:szCs w:val="24"/>
        </w:rPr>
        <w:t>be delivered</w:t>
      </w:r>
      <w:proofErr w:type="gramEnd"/>
      <w:r>
        <w:rPr>
          <w:rFonts w:ascii="Arial" w:hAnsi="Arial" w:cs="Arial"/>
          <w:szCs w:val="24"/>
        </w:rPr>
        <w:t xml:space="preserve"> by or on behalf of the Supplier under this agreement.</w:t>
      </w:r>
    </w:p>
    <w:p w:rsidR="00327564" w:rsidRDefault="00327564" w:rsidP="00327564">
      <w:pPr>
        <w:ind w:left="709"/>
        <w:jc w:val="both"/>
        <w:rPr>
          <w:rFonts w:ascii="Arial" w:hAnsi="Arial" w:cs="Arial"/>
          <w:b/>
          <w:bCs/>
          <w:szCs w:val="24"/>
        </w:rPr>
      </w:pPr>
    </w:p>
    <w:p w:rsidR="00327564" w:rsidRDefault="00327564" w:rsidP="00327564">
      <w:pPr>
        <w:ind w:left="709"/>
        <w:jc w:val="both"/>
      </w:pPr>
      <w:proofErr w:type="gramStart"/>
      <w:r>
        <w:rPr>
          <w:rFonts w:ascii="Arial" w:hAnsi="Arial" w:cs="Arial"/>
          <w:b/>
          <w:bCs/>
          <w:szCs w:val="24"/>
        </w:rPr>
        <w:t>Sub-Contract:</w:t>
      </w:r>
      <w:r>
        <w:rPr>
          <w:rFonts w:ascii="Arial" w:hAnsi="Arial" w:cs="Arial"/>
          <w:szCs w:val="24"/>
        </w:rPr>
        <w:t> any contract or agreement or proposed contract or agreement between the Supplier and any third party whereby that third party agrees to provide to the Supplier the Services or any part thereof or facilities or services necessary for the provision of the Services or any part thereof or necessary for the management, direction or control of the Services or any part thereof.</w:t>
      </w:r>
      <w:proofErr w:type="gramEnd"/>
    </w:p>
    <w:p w:rsidR="00327564" w:rsidRDefault="00327564" w:rsidP="00327564">
      <w:pPr>
        <w:ind w:left="709"/>
        <w:jc w:val="both"/>
        <w:rPr>
          <w:rFonts w:ascii="Arial" w:hAnsi="Arial" w:cs="Arial"/>
          <w:b/>
          <w:bCs/>
          <w:szCs w:val="24"/>
        </w:rPr>
      </w:pPr>
    </w:p>
    <w:p w:rsidR="00327564" w:rsidRDefault="00327564" w:rsidP="00327564">
      <w:pPr>
        <w:ind w:left="709"/>
        <w:jc w:val="both"/>
      </w:pPr>
      <w:r>
        <w:rPr>
          <w:rFonts w:ascii="Arial" w:hAnsi="Arial" w:cs="Arial"/>
          <w:b/>
          <w:bCs/>
          <w:szCs w:val="24"/>
        </w:rPr>
        <w:t>Sub-Contractor:</w:t>
      </w:r>
      <w:r>
        <w:rPr>
          <w:rFonts w:ascii="Arial" w:hAnsi="Arial" w:cs="Arial"/>
          <w:szCs w:val="24"/>
        </w:rPr>
        <w:t> the third parties that enter into a Sub-Contract with the Supplier.</w:t>
      </w:r>
    </w:p>
    <w:p w:rsidR="00327564" w:rsidRDefault="00327564" w:rsidP="00327564">
      <w:pPr>
        <w:ind w:left="1560" w:hanging="709"/>
        <w:jc w:val="both"/>
        <w:rPr>
          <w:rFonts w:ascii="Arial" w:hAnsi="Arial" w:cs="Arial"/>
          <w:bCs/>
          <w:szCs w:val="24"/>
        </w:rPr>
      </w:pPr>
      <w:bookmarkStart w:id="16" w:name="d43407e127"/>
      <w:bookmarkEnd w:id="16"/>
    </w:p>
    <w:p w:rsidR="00327564" w:rsidRDefault="00327564" w:rsidP="00327564">
      <w:pPr>
        <w:pStyle w:val="ListParagraph"/>
        <w:numPr>
          <w:ilvl w:val="0"/>
          <w:numId w:val="27"/>
        </w:numPr>
        <w:suppressAutoHyphens/>
        <w:autoSpaceDN w:val="0"/>
        <w:ind w:left="709" w:hanging="283"/>
        <w:contextualSpacing w:val="0"/>
        <w:textAlignment w:val="baseline"/>
        <w:rPr>
          <w:rFonts w:ascii="Arial" w:hAnsi="Arial" w:cs="Arial"/>
          <w:b/>
          <w:bCs/>
          <w:szCs w:val="24"/>
        </w:rPr>
      </w:pPr>
      <w:r>
        <w:rPr>
          <w:rFonts w:ascii="Arial" w:hAnsi="Arial" w:cs="Arial"/>
          <w:b/>
          <w:bCs/>
          <w:szCs w:val="24"/>
        </w:rPr>
        <w:t>Equality and Diversity</w:t>
      </w:r>
    </w:p>
    <w:p w:rsidR="00327564" w:rsidRDefault="00327564" w:rsidP="00327564">
      <w:pPr>
        <w:pStyle w:val="ListParagraph"/>
        <w:ind w:left="851"/>
        <w:jc w:val="both"/>
        <w:rPr>
          <w:rFonts w:ascii="Arial" w:hAnsi="Arial" w:cs="Arial"/>
          <w:b/>
          <w:bCs/>
          <w:szCs w:val="24"/>
        </w:rPr>
      </w:pPr>
    </w:p>
    <w:p w:rsidR="00327564" w:rsidRDefault="00327564" w:rsidP="00327564">
      <w:pPr>
        <w:ind w:left="851"/>
        <w:jc w:val="both"/>
        <w:rPr>
          <w:rFonts w:ascii="Arial" w:hAnsi="Arial" w:cs="Arial"/>
          <w:bCs/>
          <w:szCs w:val="24"/>
        </w:rPr>
      </w:pPr>
      <w:bookmarkStart w:id="17" w:name="d85194e73"/>
      <w:bookmarkStart w:id="18" w:name="a1022918"/>
      <w:bookmarkEnd w:id="17"/>
      <w:bookmarkEnd w:id="18"/>
      <w:r>
        <w:rPr>
          <w:rFonts w:ascii="Arial" w:hAnsi="Arial" w:cs="Arial"/>
          <w:bCs/>
          <w:szCs w:val="24"/>
        </w:rPr>
        <w:t>The Supplier shall:</w:t>
      </w:r>
    </w:p>
    <w:p w:rsidR="00327564" w:rsidRDefault="00327564" w:rsidP="00327564">
      <w:pPr>
        <w:ind w:left="1560" w:hanging="426"/>
        <w:jc w:val="both"/>
        <w:rPr>
          <w:rFonts w:ascii="Arial" w:hAnsi="Arial" w:cs="Arial"/>
          <w:bCs/>
          <w:szCs w:val="24"/>
        </w:rPr>
      </w:pPr>
      <w:r>
        <w:rPr>
          <w:rFonts w:ascii="Arial" w:hAnsi="Arial" w:cs="Arial"/>
          <w:bCs/>
          <w:szCs w:val="24"/>
        </w:rPr>
        <w:t xml:space="preserve">(a) </w:t>
      </w:r>
      <w:r>
        <w:rPr>
          <w:rFonts w:ascii="Arial" w:hAnsi="Arial" w:cs="Arial"/>
          <w:bCs/>
          <w:szCs w:val="24"/>
        </w:rPr>
        <w:tab/>
      </w:r>
      <w:proofErr w:type="gramStart"/>
      <w:r>
        <w:rPr>
          <w:rFonts w:ascii="Arial" w:hAnsi="Arial" w:cs="Arial"/>
          <w:bCs/>
          <w:szCs w:val="24"/>
        </w:rPr>
        <w:t>perform</w:t>
      </w:r>
      <w:proofErr w:type="gramEnd"/>
      <w:r>
        <w:rPr>
          <w:rFonts w:ascii="Arial" w:hAnsi="Arial" w:cs="Arial"/>
          <w:bCs/>
          <w:szCs w:val="24"/>
        </w:rPr>
        <w:t xml:space="preserve"> its obligations under this Agreement (including those in relation to the Services) in accordance with:</w:t>
      </w:r>
    </w:p>
    <w:p w:rsidR="00327564" w:rsidRDefault="00327564" w:rsidP="00327564">
      <w:pPr>
        <w:ind w:left="2127" w:hanging="567"/>
        <w:jc w:val="both"/>
        <w:rPr>
          <w:rFonts w:ascii="Arial" w:hAnsi="Arial" w:cs="Arial"/>
          <w:bCs/>
          <w:szCs w:val="24"/>
        </w:rPr>
      </w:pPr>
      <w:r>
        <w:rPr>
          <w:rFonts w:ascii="Arial" w:hAnsi="Arial" w:cs="Arial"/>
          <w:bCs/>
          <w:szCs w:val="24"/>
        </w:rPr>
        <w:t>(</w:t>
      </w:r>
      <w:proofErr w:type="spellStart"/>
      <w:r>
        <w:rPr>
          <w:rFonts w:ascii="Arial" w:hAnsi="Arial" w:cs="Arial"/>
          <w:bCs/>
          <w:szCs w:val="24"/>
        </w:rPr>
        <w:t>i</w:t>
      </w:r>
      <w:proofErr w:type="spellEnd"/>
      <w:r>
        <w:rPr>
          <w:rFonts w:ascii="Arial" w:hAnsi="Arial" w:cs="Arial"/>
          <w:bCs/>
          <w:szCs w:val="24"/>
        </w:rPr>
        <w:t xml:space="preserve">) </w:t>
      </w:r>
      <w:r>
        <w:rPr>
          <w:rFonts w:ascii="Arial" w:hAnsi="Arial" w:cs="Arial"/>
          <w:bCs/>
          <w:szCs w:val="24"/>
        </w:rPr>
        <w:tab/>
        <w:t>all applicable equality Law (whether in relation to race, sex, gender reassignment, age, disability, sexual orientation, religion or belief, pregnancy, maternity or otherwise);</w:t>
      </w:r>
    </w:p>
    <w:p w:rsidR="00327564" w:rsidRDefault="00327564" w:rsidP="00327564">
      <w:pPr>
        <w:ind w:left="2127" w:hanging="567"/>
        <w:jc w:val="both"/>
        <w:rPr>
          <w:rFonts w:ascii="Arial" w:hAnsi="Arial" w:cs="Arial"/>
          <w:bCs/>
          <w:szCs w:val="24"/>
        </w:rPr>
      </w:pPr>
      <w:r>
        <w:rPr>
          <w:rFonts w:ascii="Arial" w:hAnsi="Arial" w:cs="Arial"/>
          <w:bCs/>
          <w:szCs w:val="24"/>
        </w:rPr>
        <w:t xml:space="preserve">(ii) </w:t>
      </w:r>
      <w:r>
        <w:rPr>
          <w:rFonts w:ascii="Arial" w:hAnsi="Arial" w:cs="Arial"/>
          <w:bCs/>
          <w:szCs w:val="24"/>
        </w:rPr>
        <w:tab/>
      </w:r>
      <w:proofErr w:type="gramStart"/>
      <w:r>
        <w:rPr>
          <w:rFonts w:ascii="Arial" w:hAnsi="Arial" w:cs="Arial"/>
          <w:bCs/>
          <w:szCs w:val="24"/>
        </w:rPr>
        <w:t>the</w:t>
      </w:r>
      <w:proofErr w:type="gramEnd"/>
      <w:r>
        <w:rPr>
          <w:rFonts w:ascii="Arial" w:hAnsi="Arial" w:cs="Arial"/>
          <w:bCs/>
          <w:szCs w:val="24"/>
        </w:rPr>
        <w:t xml:space="preserve"> Council’s equality and diversity policy as provided to the Supplier from time to time; and</w:t>
      </w:r>
    </w:p>
    <w:p w:rsidR="00327564" w:rsidRDefault="00327564" w:rsidP="00327564">
      <w:pPr>
        <w:ind w:left="2127" w:hanging="567"/>
        <w:jc w:val="both"/>
        <w:rPr>
          <w:rFonts w:ascii="Arial" w:hAnsi="Arial" w:cs="Arial"/>
          <w:bCs/>
          <w:szCs w:val="24"/>
        </w:rPr>
      </w:pPr>
      <w:r>
        <w:rPr>
          <w:rFonts w:ascii="Arial" w:hAnsi="Arial" w:cs="Arial"/>
          <w:bCs/>
          <w:szCs w:val="24"/>
        </w:rPr>
        <w:t>(iii) any other requirements and instructions which the Council reasonably imposes in connection with any equality obligations imposed on the Council at any time under applicable equality Law; and</w:t>
      </w:r>
    </w:p>
    <w:p w:rsidR="00327564" w:rsidRDefault="00327564" w:rsidP="00327564">
      <w:pPr>
        <w:ind w:left="1560" w:hanging="426"/>
        <w:jc w:val="both"/>
        <w:rPr>
          <w:rFonts w:ascii="Arial" w:hAnsi="Arial" w:cs="Arial"/>
          <w:bCs/>
          <w:szCs w:val="24"/>
        </w:rPr>
      </w:pPr>
      <w:r>
        <w:rPr>
          <w:rFonts w:ascii="Arial" w:hAnsi="Arial" w:cs="Arial"/>
          <w:bCs/>
          <w:szCs w:val="24"/>
        </w:rPr>
        <w:t xml:space="preserve">(b) </w:t>
      </w:r>
      <w:r>
        <w:rPr>
          <w:rFonts w:ascii="Arial" w:hAnsi="Arial" w:cs="Arial"/>
          <w:bCs/>
          <w:szCs w:val="24"/>
        </w:rPr>
        <w:tab/>
      </w:r>
      <w:proofErr w:type="gramStart"/>
      <w:r>
        <w:rPr>
          <w:rFonts w:ascii="Arial" w:hAnsi="Arial" w:cs="Arial"/>
          <w:bCs/>
          <w:szCs w:val="24"/>
        </w:rPr>
        <w:t>take</w:t>
      </w:r>
      <w:proofErr w:type="gramEnd"/>
      <w:r>
        <w:rPr>
          <w:rFonts w:ascii="Arial" w:hAnsi="Arial" w:cs="Arial"/>
          <w:bCs/>
          <w:szCs w:val="24"/>
        </w:rPr>
        <w:t xml:space="preserve"> all necessary steps, and inform the Council of the steps taken, to prevent unlawful discrimination designated as such by any court or tribunal, or the Equality and Human Rights Commission or (any successor organisation).</w:t>
      </w:r>
    </w:p>
    <w:p w:rsidR="00327564" w:rsidRDefault="00327564" w:rsidP="00327564">
      <w:pPr>
        <w:ind w:left="1418" w:hanging="567"/>
        <w:jc w:val="both"/>
      </w:pPr>
      <w:r>
        <w:rPr>
          <w:rFonts w:ascii="Arial" w:hAnsi="Arial" w:cs="Arial"/>
          <w:bCs/>
          <w:szCs w:val="24"/>
        </w:rPr>
        <w:t xml:space="preserve"> </w:t>
      </w:r>
    </w:p>
    <w:p w:rsidR="00327564" w:rsidRDefault="00327564" w:rsidP="00327564">
      <w:pPr>
        <w:pStyle w:val="Heading1"/>
        <w:ind w:left="709" w:hanging="283"/>
        <w:jc w:val="both"/>
        <w:rPr>
          <w:rFonts w:ascii="Arial" w:hAnsi="Arial" w:cs="Arial"/>
          <w:i w:val="0"/>
          <w:sz w:val="24"/>
          <w:szCs w:val="24"/>
        </w:rPr>
      </w:pPr>
      <w:bookmarkStart w:id="19" w:name="_Toc473207019"/>
      <w:bookmarkStart w:id="20" w:name="_Toc473291696"/>
      <w:bookmarkStart w:id="21" w:name="_Toc473903139"/>
      <w:r>
        <w:rPr>
          <w:rFonts w:ascii="Arial" w:hAnsi="Arial" w:cs="Arial"/>
          <w:i w:val="0"/>
          <w:sz w:val="24"/>
          <w:szCs w:val="24"/>
        </w:rPr>
        <w:t>3. Data Processors</w:t>
      </w:r>
      <w:bookmarkEnd w:id="19"/>
      <w:bookmarkEnd w:id="20"/>
      <w:bookmarkEnd w:id="21"/>
    </w:p>
    <w:p w:rsidR="00327564" w:rsidRDefault="00327564" w:rsidP="00327564">
      <w:pPr>
        <w:rPr>
          <w:rFonts w:ascii="Arial" w:hAnsi="Arial" w:cs="Arial"/>
          <w:szCs w:val="24"/>
        </w:rPr>
      </w:pPr>
    </w:p>
    <w:p w:rsidR="00327564" w:rsidRDefault="00327564" w:rsidP="00327564">
      <w:pPr>
        <w:ind w:left="709"/>
        <w:rPr>
          <w:rFonts w:ascii="Arial" w:hAnsi="Arial" w:cs="Arial"/>
          <w:szCs w:val="24"/>
        </w:rPr>
      </w:pPr>
      <w:r>
        <w:rPr>
          <w:rFonts w:ascii="Arial" w:hAnsi="Arial" w:cs="Arial"/>
          <w:szCs w:val="24"/>
        </w:rPr>
        <w:t>The Company must</w:t>
      </w:r>
      <w:proofErr w:type="gramStart"/>
      <w:r>
        <w:rPr>
          <w:rFonts w:ascii="Arial" w:hAnsi="Arial" w:cs="Arial"/>
          <w:szCs w:val="24"/>
        </w:rPr>
        <w:t>;</w:t>
      </w:r>
      <w:proofErr w:type="gramEnd"/>
    </w:p>
    <w:p w:rsidR="00327564" w:rsidRDefault="00327564" w:rsidP="00327564">
      <w:pPr>
        <w:pStyle w:val="NormalWeb"/>
        <w:shd w:val="clear" w:color="auto" w:fill="FFFFFF"/>
        <w:ind w:left="1134" w:hanging="425"/>
        <w:jc w:val="both"/>
      </w:pPr>
      <w:r>
        <w:rPr>
          <w:rFonts w:ascii="Arial" w:hAnsi="Arial" w:cs="Arial"/>
          <w:color w:val="000000"/>
        </w:rPr>
        <w:t xml:space="preserve">(a) </w:t>
      </w:r>
      <w:r>
        <w:rPr>
          <w:rFonts w:ascii="Arial" w:hAnsi="Arial" w:cs="Arial"/>
          <w:color w:val="000000"/>
        </w:rPr>
        <w:tab/>
      </w:r>
      <w:proofErr w:type="gramStart"/>
      <w:r>
        <w:rPr>
          <w:rFonts w:ascii="Arial" w:hAnsi="Arial" w:cs="Arial"/>
          <w:color w:val="000000"/>
        </w:rPr>
        <w:t>only</w:t>
      </w:r>
      <w:proofErr w:type="gramEnd"/>
      <w:r>
        <w:rPr>
          <w:rFonts w:ascii="Arial" w:hAnsi="Arial" w:cs="Arial"/>
          <w:color w:val="000000"/>
        </w:rPr>
        <w:t xml:space="preserve"> process personal data on the Council's instructions (this must include only keeping the data for so long as the Council specifies)</w:t>
      </w:r>
    </w:p>
    <w:p w:rsidR="00327564" w:rsidRDefault="00327564" w:rsidP="00327564">
      <w:pPr>
        <w:pStyle w:val="NormalWeb"/>
        <w:shd w:val="clear" w:color="auto" w:fill="FFFFFF"/>
        <w:ind w:left="1134" w:hanging="425"/>
        <w:jc w:val="both"/>
        <w:rPr>
          <w:rFonts w:ascii="Arial" w:hAnsi="Arial" w:cs="Arial"/>
          <w:color w:val="000000"/>
        </w:rPr>
      </w:pPr>
      <w:r>
        <w:rPr>
          <w:rFonts w:ascii="Arial" w:hAnsi="Arial" w:cs="Arial"/>
          <w:color w:val="000000"/>
        </w:rPr>
        <w:t xml:space="preserve">(b) </w:t>
      </w:r>
      <w:proofErr w:type="gramStart"/>
      <w:r>
        <w:rPr>
          <w:rFonts w:ascii="Arial" w:hAnsi="Arial" w:cs="Arial"/>
          <w:color w:val="000000"/>
        </w:rPr>
        <w:t>take</w:t>
      </w:r>
      <w:proofErr w:type="gramEnd"/>
      <w:r>
        <w:rPr>
          <w:rFonts w:ascii="Arial" w:hAnsi="Arial" w:cs="Arial"/>
          <w:color w:val="000000"/>
        </w:rPr>
        <w:t xml:space="preserve"> appropriate technical and </w:t>
      </w:r>
      <w:proofErr w:type="spellStart"/>
      <w:r>
        <w:rPr>
          <w:rFonts w:ascii="Arial" w:hAnsi="Arial" w:cs="Arial"/>
          <w:color w:val="000000"/>
        </w:rPr>
        <w:t>organisational</w:t>
      </w:r>
      <w:proofErr w:type="spellEnd"/>
      <w:r>
        <w:rPr>
          <w:rFonts w:ascii="Arial" w:hAnsi="Arial" w:cs="Arial"/>
          <w:color w:val="000000"/>
        </w:rPr>
        <w:t xml:space="preserve"> measures against </w:t>
      </w:r>
      <w:proofErr w:type="spellStart"/>
      <w:r>
        <w:rPr>
          <w:rFonts w:ascii="Arial" w:hAnsi="Arial" w:cs="Arial"/>
          <w:color w:val="000000"/>
        </w:rPr>
        <w:t>unauthorised</w:t>
      </w:r>
      <w:proofErr w:type="spellEnd"/>
      <w:r>
        <w:rPr>
          <w:rFonts w:ascii="Arial" w:hAnsi="Arial" w:cs="Arial"/>
          <w:color w:val="000000"/>
        </w:rPr>
        <w:t xml:space="preserve"> or unlawful processing of personal data and against accidental loss or destruction of, or damage to, personal data (this must include secure disposal of data)</w:t>
      </w:r>
    </w:p>
    <w:p w:rsidR="00327564" w:rsidRDefault="00327564" w:rsidP="00327564">
      <w:pPr>
        <w:pStyle w:val="NormalWeb"/>
        <w:shd w:val="clear" w:color="auto" w:fill="FFFFFF"/>
        <w:ind w:left="1134" w:hanging="425"/>
        <w:jc w:val="both"/>
      </w:pPr>
      <w:r>
        <w:rPr>
          <w:rFonts w:ascii="Arial" w:hAnsi="Arial" w:cs="Arial"/>
          <w:color w:val="000000"/>
        </w:rPr>
        <w:lastRenderedPageBreak/>
        <w:t xml:space="preserve">(c) </w:t>
      </w:r>
      <w:r>
        <w:rPr>
          <w:rFonts w:ascii="Arial" w:hAnsi="Arial" w:cs="Arial"/>
          <w:color w:val="000000"/>
        </w:rPr>
        <w:tab/>
      </w:r>
      <w:proofErr w:type="gramStart"/>
      <w:r>
        <w:rPr>
          <w:rFonts w:ascii="Arial" w:hAnsi="Arial" w:cs="Arial"/>
          <w:color w:val="000000"/>
        </w:rPr>
        <w:t>provide</w:t>
      </w:r>
      <w:proofErr w:type="gramEnd"/>
      <w:r>
        <w:rPr>
          <w:rFonts w:ascii="Arial" w:hAnsi="Arial" w:cs="Arial"/>
          <w:color w:val="000000"/>
        </w:rPr>
        <w:t xml:space="preserve"> the Council on request with particulars of the measures taken and immediately notify the Council of any </w:t>
      </w:r>
      <w:proofErr w:type="spellStart"/>
      <w:r>
        <w:rPr>
          <w:rFonts w:ascii="Arial" w:hAnsi="Arial" w:cs="Arial"/>
          <w:color w:val="000000"/>
        </w:rPr>
        <w:t>unauthorised</w:t>
      </w:r>
      <w:proofErr w:type="spellEnd"/>
      <w:r>
        <w:rPr>
          <w:rFonts w:ascii="Arial" w:hAnsi="Arial" w:cs="Arial"/>
          <w:color w:val="000000"/>
        </w:rPr>
        <w:t xml:space="preserve"> or unlawful processing and of any accidental loss or destruction of, or damage to, personal data</w:t>
      </w:r>
    </w:p>
    <w:p w:rsidR="00327564" w:rsidRDefault="00327564" w:rsidP="00327564">
      <w:pPr>
        <w:pStyle w:val="NormalWeb"/>
        <w:shd w:val="clear" w:color="auto" w:fill="FFFFFF"/>
        <w:ind w:left="1134" w:hanging="425"/>
        <w:jc w:val="both"/>
      </w:pPr>
      <w:r>
        <w:rPr>
          <w:rFonts w:ascii="Arial" w:hAnsi="Arial" w:cs="Arial"/>
          <w:color w:val="000000"/>
        </w:rPr>
        <w:t xml:space="preserve">(d) </w:t>
      </w:r>
      <w:r>
        <w:rPr>
          <w:rFonts w:ascii="Arial" w:hAnsi="Arial" w:cs="Arial"/>
          <w:color w:val="000000"/>
        </w:rPr>
        <w:tab/>
      </w:r>
      <w:proofErr w:type="gramStart"/>
      <w:r>
        <w:rPr>
          <w:rFonts w:ascii="Arial" w:hAnsi="Arial" w:cs="Arial"/>
          <w:color w:val="000000"/>
        </w:rPr>
        <w:t>supply</w:t>
      </w:r>
      <w:proofErr w:type="gramEnd"/>
      <w:r>
        <w:rPr>
          <w:rFonts w:ascii="Arial" w:hAnsi="Arial" w:cs="Arial"/>
          <w:color w:val="000000"/>
        </w:rPr>
        <w:t xml:space="preserve"> the Council with such personal data as the Council may request in order to comply with a request from the individual concerned for such data</w:t>
      </w:r>
    </w:p>
    <w:p w:rsidR="00327564" w:rsidRDefault="00327564" w:rsidP="00327564">
      <w:pPr>
        <w:pStyle w:val="NormalWeb"/>
        <w:shd w:val="clear" w:color="auto" w:fill="FFFFFF"/>
        <w:ind w:left="1134" w:hanging="425"/>
        <w:jc w:val="both"/>
      </w:pPr>
      <w:r>
        <w:rPr>
          <w:rFonts w:ascii="Arial" w:hAnsi="Arial" w:cs="Arial"/>
          <w:color w:val="000000"/>
        </w:rPr>
        <w:t xml:space="preserve">(e) </w:t>
      </w:r>
      <w:r>
        <w:rPr>
          <w:rFonts w:ascii="Arial" w:hAnsi="Arial" w:cs="Arial"/>
          <w:color w:val="000000"/>
        </w:rPr>
        <w:tab/>
      </w:r>
      <w:proofErr w:type="gramStart"/>
      <w:r>
        <w:rPr>
          <w:rFonts w:ascii="Arial" w:hAnsi="Arial" w:cs="Arial"/>
          <w:color w:val="000000"/>
        </w:rPr>
        <w:t>not</w:t>
      </w:r>
      <w:proofErr w:type="gramEnd"/>
      <w:r>
        <w:rPr>
          <w:rFonts w:ascii="Arial" w:hAnsi="Arial" w:cs="Arial"/>
          <w:color w:val="000000"/>
        </w:rPr>
        <w:t xml:space="preserve"> transfer any personal data outside the European Economic Area without the prior written consent of the Council  </w:t>
      </w:r>
    </w:p>
    <w:p w:rsidR="00327564" w:rsidRDefault="00327564" w:rsidP="00327564">
      <w:pPr>
        <w:pStyle w:val="NormalWeb"/>
        <w:shd w:val="clear" w:color="auto" w:fill="FFFFFF"/>
        <w:spacing w:before="0" w:after="0"/>
        <w:ind w:left="1134" w:hanging="425"/>
        <w:jc w:val="both"/>
        <w:rPr>
          <w:rFonts w:ascii="Arial" w:hAnsi="Arial" w:cs="Arial"/>
          <w:color w:val="000000"/>
        </w:rPr>
      </w:pPr>
      <w:proofErr w:type="gramStart"/>
      <w:r>
        <w:rPr>
          <w:rFonts w:ascii="Arial" w:hAnsi="Arial" w:cs="Arial"/>
          <w:color w:val="000000"/>
        </w:rPr>
        <w:t xml:space="preserve">(f) </w:t>
      </w:r>
      <w:r>
        <w:rPr>
          <w:rFonts w:ascii="Arial" w:hAnsi="Arial" w:cs="Arial"/>
          <w:color w:val="000000"/>
        </w:rPr>
        <w:tab/>
        <w:t>indemnify the Council against all claims and proceedings made or brought against the Council by any person in respect of any loss, damage or distress to that person or in the exercise of that person's statutory rights resulting from the default and/or negligent acts or omissions of the third party in the disclosure, use or destruction of any personal data by the third party (except if the disclosure, use or destruction was pursuant to a specific written instruction by the Council)</w:t>
      </w:r>
      <w:proofErr w:type="gramEnd"/>
    </w:p>
    <w:p w:rsidR="00327564" w:rsidRDefault="00327564" w:rsidP="00327564">
      <w:pPr>
        <w:pStyle w:val="NormalWeb"/>
        <w:shd w:val="clear" w:color="auto" w:fill="FFFFFF"/>
        <w:spacing w:before="0" w:after="0"/>
        <w:ind w:left="1134" w:hanging="425"/>
        <w:jc w:val="both"/>
        <w:rPr>
          <w:rFonts w:ascii="Arial" w:hAnsi="Arial" w:cs="Arial"/>
          <w:color w:val="000000"/>
        </w:rPr>
      </w:pPr>
    </w:p>
    <w:p w:rsidR="00327564" w:rsidRDefault="00327564" w:rsidP="00327564">
      <w:pPr>
        <w:pStyle w:val="ListParagraph"/>
        <w:numPr>
          <w:ilvl w:val="0"/>
          <w:numId w:val="28"/>
        </w:numPr>
        <w:suppressAutoHyphens/>
        <w:autoSpaceDN w:val="0"/>
        <w:ind w:left="709" w:hanging="283"/>
        <w:contextualSpacing w:val="0"/>
        <w:jc w:val="both"/>
        <w:textAlignment w:val="baseline"/>
        <w:rPr>
          <w:rFonts w:ascii="Arial" w:hAnsi="Arial" w:cs="Arial"/>
          <w:b/>
          <w:bCs/>
          <w:szCs w:val="24"/>
        </w:rPr>
      </w:pPr>
      <w:r>
        <w:rPr>
          <w:rFonts w:ascii="Arial" w:hAnsi="Arial" w:cs="Arial"/>
          <w:b/>
          <w:bCs/>
          <w:szCs w:val="24"/>
        </w:rPr>
        <w:t>The Bribery Act 2010</w:t>
      </w:r>
    </w:p>
    <w:p w:rsidR="00327564" w:rsidRDefault="00327564" w:rsidP="00327564">
      <w:pPr>
        <w:pStyle w:val="ListParagraph"/>
        <w:rPr>
          <w:rFonts w:ascii="Arial" w:hAnsi="Arial" w:cs="Arial"/>
          <w:b/>
          <w:bCs/>
          <w:szCs w:val="24"/>
        </w:rPr>
      </w:pPr>
    </w:p>
    <w:p w:rsidR="00327564" w:rsidRDefault="00327564" w:rsidP="00327564">
      <w:pPr>
        <w:pStyle w:val="NormalWeb"/>
        <w:spacing w:before="0" w:after="0"/>
        <w:ind w:left="1134" w:hanging="425"/>
        <w:rPr>
          <w:rFonts w:ascii="Arial" w:hAnsi="Arial" w:cs="Arial"/>
        </w:rPr>
      </w:pPr>
      <w:r>
        <w:rPr>
          <w:rFonts w:ascii="Arial" w:hAnsi="Arial" w:cs="Arial"/>
        </w:rPr>
        <w:t xml:space="preserve">4.1 </w:t>
      </w:r>
      <w:r>
        <w:rPr>
          <w:rFonts w:ascii="Arial" w:hAnsi="Arial" w:cs="Arial"/>
        </w:rPr>
        <w:tab/>
        <w:t>The Company warrants and undertakes to the Council that:</w:t>
      </w:r>
    </w:p>
    <w:p w:rsidR="00327564" w:rsidRDefault="00327564" w:rsidP="00327564">
      <w:pPr>
        <w:pStyle w:val="NormalWeb"/>
        <w:numPr>
          <w:ilvl w:val="0"/>
          <w:numId w:val="29"/>
        </w:numPr>
        <w:suppressAutoHyphens/>
        <w:autoSpaceDN w:val="0"/>
        <w:spacing w:before="0" w:beforeAutospacing="0" w:after="0" w:afterAutospacing="0"/>
        <w:ind w:left="1560" w:hanging="426"/>
        <w:textAlignment w:val="baseline"/>
      </w:pPr>
      <w:r>
        <w:rPr>
          <w:rFonts w:ascii="Arial" w:hAnsi="Arial" w:cs="Arial"/>
        </w:rPr>
        <w:t xml:space="preserve">It will comply with applicable laws, regulations, codes and sanctions relating to anti-bribery and anti-corruption including but not limited to the Bribery Act 2010 and will not </w:t>
      </w:r>
      <w:r>
        <w:rPr>
          <w:rFonts w:ascii="Arial" w:hAnsi="Arial" w:cs="Arial"/>
          <w:bCs/>
        </w:rPr>
        <w:t xml:space="preserve"> give any fee or reward the receipt of which is an offence under sub-section (2) of Section 117 of the Local Government Act 1972.</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will procure that any person who performs or has performed services for or on its behalf (‘Associated Person’) in connection with this Agreement complies with this Clause.</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will not enter into any agreement with any Associated Person in connection with this Agreement, unless such agreement contains undertakings on the same terms as contained in this Clause;</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It has and will maintain in place effective accounting procedures and internal controls necessary to record all expenditure in connection with the Agreement;</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From time to time, at the reasonable request of the Council it will confirm in writing that it has complied with its undertakings under this Clauses and will provide any information reasonably requested by the Council in support of such compliance;</w:t>
      </w:r>
    </w:p>
    <w:p w:rsidR="00327564" w:rsidRDefault="00327564" w:rsidP="00327564">
      <w:pPr>
        <w:pStyle w:val="NormalWeb"/>
        <w:numPr>
          <w:ilvl w:val="0"/>
          <w:numId w:val="29"/>
        </w:numPr>
        <w:suppressAutoHyphens/>
        <w:autoSpaceDN w:val="0"/>
        <w:spacing w:before="0" w:beforeAutospacing="0" w:after="0" w:afterAutospacing="0"/>
        <w:ind w:left="1560" w:hanging="426"/>
        <w:jc w:val="both"/>
        <w:textAlignment w:val="baseline"/>
        <w:rPr>
          <w:rFonts w:ascii="Arial" w:hAnsi="Arial" w:cs="Arial"/>
        </w:rPr>
      </w:pPr>
      <w:r>
        <w:rPr>
          <w:rFonts w:ascii="Arial" w:hAnsi="Arial" w:cs="Arial"/>
        </w:rPr>
        <w:t xml:space="preserve">It shall notify the Council as soon as practicable of any breach of any of the undertakings contained within </w:t>
      </w:r>
      <w:proofErr w:type="gramStart"/>
      <w:r>
        <w:rPr>
          <w:rFonts w:ascii="Arial" w:hAnsi="Arial" w:cs="Arial"/>
        </w:rPr>
        <w:t>this</w:t>
      </w:r>
      <w:proofErr w:type="gramEnd"/>
      <w:r>
        <w:rPr>
          <w:rFonts w:ascii="Arial" w:hAnsi="Arial" w:cs="Arial"/>
        </w:rPr>
        <w:t xml:space="preserve"> clause of which it becomes aware.</w:t>
      </w:r>
    </w:p>
    <w:p w:rsidR="00327564" w:rsidRDefault="00327564" w:rsidP="00327564">
      <w:pPr>
        <w:tabs>
          <w:tab w:val="left" w:pos="0"/>
        </w:tabs>
        <w:ind w:left="1418" w:hanging="709"/>
        <w:rPr>
          <w:rFonts w:ascii="Arial" w:hAnsi="Arial" w:cs="Arial"/>
          <w:szCs w:val="24"/>
        </w:rPr>
      </w:pPr>
    </w:p>
    <w:p w:rsidR="00327564" w:rsidRDefault="00327564" w:rsidP="00327564">
      <w:pPr>
        <w:tabs>
          <w:tab w:val="left" w:pos="0"/>
        </w:tabs>
        <w:ind w:left="1134" w:hanging="425"/>
        <w:jc w:val="both"/>
        <w:rPr>
          <w:rFonts w:ascii="Arial" w:hAnsi="Arial" w:cs="Arial"/>
          <w:szCs w:val="24"/>
        </w:rPr>
      </w:pPr>
      <w:r>
        <w:rPr>
          <w:rFonts w:ascii="Arial" w:hAnsi="Arial" w:cs="Arial"/>
          <w:szCs w:val="24"/>
        </w:rPr>
        <w:t>4.2</w:t>
      </w:r>
      <w:r>
        <w:rPr>
          <w:rFonts w:ascii="Arial" w:hAnsi="Arial" w:cs="Arial"/>
          <w:szCs w:val="24"/>
        </w:rPr>
        <w:tab/>
        <w:t>Where the Company or Company’s employees, servants, sub-Contractors, suppliers or agents or anyone acting on the Company’s behalf, engages in conduct prohibited by the Bribery Act 2010 or the Local Government Act 1972 section 117(2) in relation to this or any other contract with the Council, the Council has the right to:</w:t>
      </w:r>
    </w:p>
    <w:p w:rsidR="00327564" w:rsidRDefault="00327564" w:rsidP="00327564">
      <w:pPr>
        <w:tabs>
          <w:tab w:val="left" w:pos="0"/>
        </w:tabs>
        <w:ind w:left="1134" w:hanging="425"/>
        <w:jc w:val="both"/>
        <w:rPr>
          <w:rFonts w:ascii="Arial" w:hAnsi="Arial" w:cs="Arial"/>
          <w:szCs w:val="24"/>
        </w:rPr>
      </w:pPr>
    </w:p>
    <w:p w:rsidR="00327564" w:rsidRDefault="00327564" w:rsidP="00327564">
      <w:pPr>
        <w:pStyle w:val="BlockText"/>
        <w:widowControl/>
        <w:numPr>
          <w:ilvl w:val="0"/>
          <w:numId w:val="30"/>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uppressAutoHyphens/>
        <w:autoSpaceDN w:val="0"/>
        <w:spacing w:line="240" w:lineRule="auto"/>
        <w:ind w:left="1701" w:right="-48" w:hanging="567"/>
        <w:textAlignment w:val="baseline"/>
        <w:rPr>
          <w:rFonts w:ascii="Arial" w:hAnsi="Arial" w:cs="Arial"/>
          <w:szCs w:val="24"/>
        </w:rPr>
      </w:pPr>
      <w:r>
        <w:rPr>
          <w:rFonts w:ascii="Arial" w:hAnsi="Arial" w:cs="Arial"/>
          <w:szCs w:val="24"/>
        </w:rPr>
        <w:t>terminate the Agreement and recover from the Company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Term; or</w:t>
      </w:r>
    </w:p>
    <w:p w:rsidR="00327564" w:rsidRDefault="00327564" w:rsidP="00327564">
      <w:pPr>
        <w:pStyle w:val="BlockText"/>
        <w:ind w:left="1701" w:right="-48" w:hanging="567"/>
        <w:rPr>
          <w:rFonts w:ascii="Arial" w:hAnsi="Arial" w:cs="Arial"/>
          <w:szCs w:val="24"/>
        </w:rPr>
      </w:pPr>
    </w:p>
    <w:p w:rsidR="00327564" w:rsidRDefault="00327564" w:rsidP="00327564">
      <w:pPr>
        <w:pStyle w:val="BlockText"/>
        <w:widowControl/>
        <w:numPr>
          <w:ilvl w:val="0"/>
          <w:numId w:val="30"/>
        </w:numPr>
        <w:tabs>
          <w:tab w:val="clear" w:pos="-2389"/>
          <w:tab w:val="clear" w:pos="-1890"/>
          <w:tab w:val="clear" w:pos="-1170"/>
          <w:tab w:val="clear" w:pos="-750"/>
          <w:tab w:val="clear" w:pos="-300"/>
          <w:tab w:val="clear" w:pos="990"/>
          <w:tab w:val="clear" w:pos="1710"/>
          <w:tab w:val="clear" w:pos="2430"/>
          <w:tab w:val="clear" w:pos="3150"/>
          <w:tab w:val="clear" w:pos="3870"/>
          <w:tab w:val="clear" w:pos="4590"/>
          <w:tab w:val="clear" w:pos="5310"/>
          <w:tab w:val="clear" w:pos="6030"/>
          <w:tab w:val="clear" w:pos="6750"/>
          <w:tab w:val="clear" w:pos="7470"/>
          <w:tab w:val="left" w:pos="0"/>
        </w:tabs>
        <w:suppressAutoHyphens/>
        <w:autoSpaceDN w:val="0"/>
        <w:spacing w:line="240" w:lineRule="auto"/>
        <w:ind w:left="1701" w:right="-48" w:hanging="567"/>
        <w:textAlignment w:val="baseline"/>
        <w:rPr>
          <w:rFonts w:ascii="Arial" w:hAnsi="Arial" w:cs="Arial"/>
          <w:szCs w:val="24"/>
        </w:rPr>
      </w:pPr>
      <w:proofErr w:type="gramStart"/>
      <w:r>
        <w:rPr>
          <w:rFonts w:ascii="Arial" w:hAnsi="Arial" w:cs="Arial"/>
          <w:szCs w:val="24"/>
        </w:rPr>
        <w:lastRenderedPageBreak/>
        <w:t>recover</w:t>
      </w:r>
      <w:proofErr w:type="gramEnd"/>
      <w:r>
        <w:rPr>
          <w:rFonts w:ascii="Arial" w:hAnsi="Arial" w:cs="Arial"/>
          <w:szCs w:val="24"/>
        </w:rPr>
        <w:t xml:space="preserve"> in full from the Company any other loss sustained by the Council in consequence of any breach of this clause, whether or not the Contract has been terminated.</w:t>
      </w:r>
    </w:p>
    <w:p w:rsidR="00327564" w:rsidRDefault="00327564" w:rsidP="00327564">
      <w:pPr>
        <w:ind w:left="709"/>
        <w:jc w:val="both"/>
        <w:rPr>
          <w:rFonts w:ascii="Arial" w:hAnsi="Arial" w:cs="Arial"/>
          <w:bCs/>
          <w:szCs w:val="24"/>
        </w:rPr>
      </w:pPr>
    </w:p>
    <w:p w:rsidR="00327564" w:rsidRDefault="00327564" w:rsidP="00327564">
      <w:pPr>
        <w:pStyle w:val="ListParagraph"/>
        <w:numPr>
          <w:ilvl w:val="0"/>
          <w:numId w:val="28"/>
        </w:numPr>
        <w:suppressAutoHyphens/>
        <w:autoSpaceDN w:val="0"/>
        <w:ind w:left="709" w:hanging="283"/>
        <w:contextualSpacing w:val="0"/>
        <w:textAlignment w:val="baseline"/>
        <w:rPr>
          <w:rFonts w:ascii="Arial" w:hAnsi="Arial" w:cs="Arial"/>
          <w:b/>
          <w:szCs w:val="24"/>
        </w:rPr>
      </w:pPr>
      <w:r>
        <w:rPr>
          <w:rFonts w:ascii="Arial" w:hAnsi="Arial" w:cs="Arial"/>
          <w:b/>
          <w:szCs w:val="24"/>
        </w:rPr>
        <w:t>Indemnity</w:t>
      </w:r>
    </w:p>
    <w:p w:rsidR="00327564" w:rsidRDefault="00327564" w:rsidP="00327564">
      <w:pPr>
        <w:pStyle w:val="ListParagraph"/>
        <w:ind w:left="1571"/>
        <w:rPr>
          <w:rFonts w:ascii="Arial" w:hAnsi="Arial" w:cs="Arial"/>
          <w:b/>
          <w:szCs w:val="24"/>
        </w:rPr>
      </w:pPr>
    </w:p>
    <w:p w:rsidR="00327564" w:rsidRDefault="00327564" w:rsidP="00327564">
      <w:pPr>
        <w:ind w:left="1134" w:hanging="567"/>
        <w:jc w:val="both"/>
        <w:rPr>
          <w:rFonts w:ascii="Arial" w:hAnsi="Arial" w:cs="Arial"/>
          <w:szCs w:val="24"/>
        </w:rPr>
      </w:pPr>
      <w:r>
        <w:rPr>
          <w:rFonts w:ascii="Arial" w:hAnsi="Arial" w:cs="Arial"/>
          <w:szCs w:val="24"/>
        </w:rPr>
        <w:t xml:space="preserve">  5.1 </w:t>
      </w:r>
      <w:r>
        <w:rPr>
          <w:rFonts w:ascii="Arial" w:hAnsi="Arial" w:cs="Arial"/>
          <w:szCs w:val="24"/>
        </w:rPr>
        <w:tab/>
        <w:t xml:space="preserve">The Supplier agrees with the Council throughout the term to indemnify and keep indemnified the Council from and against </w:t>
      </w:r>
      <w:proofErr w:type="gramStart"/>
      <w:r>
        <w:rPr>
          <w:rFonts w:ascii="Arial" w:hAnsi="Arial" w:cs="Arial"/>
          <w:szCs w:val="24"/>
        </w:rPr>
        <w:t>any and all</w:t>
      </w:r>
      <w:proofErr w:type="gramEnd"/>
      <w:r>
        <w:rPr>
          <w:rFonts w:ascii="Arial" w:hAnsi="Arial" w:cs="Arial"/>
          <w:szCs w:val="24"/>
        </w:rPr>
        <w:t xml:space="preserve"> loss, damage or liability suffered and legal fees and costs incurred by the Council resulting from a breach of this Agreement by the Supplier including:</w:t>
      </w:r>
    </w:p>
    <w:p w:rsidR="00327564" w:rsidRDefault="00327564" w:rsidP="00327564">
      <w:pPr>
        <w:ind w:left="1134" w:hanging="567"/>
        <w:jc w:val="both"/>
        <w:rPr>
          <w:rFonts w:ascii="Arial" w:hAnsi="Arial" w:cs="Arial"/>
          <w:szCs w:val="24"/>
        </w:rPr>
      </w:pPr>
    </w:p>
    <w:p w:rsidR="00327564" w:rsidRDefault="00327564" w:rsidP="00327564">
      <w:pPr>
        <w:pStyle w:val="ListParagraph"/>
        <w:numPr>
          <w:ilvl w:val="0"/>
          <w:numId w:val="31"/>
        </w:numPr>
        <w:suppressAutoHyphens/>
        <w:autoSpaceDN w:val="0"/>
        <w:ind w:hanging="437"/>
        <w:contextualSpacing w:val="0"/>
        <w:jc w:val="both"/>
        <w:textAlignment w:val="baseline"/>
        <w:rPr>
          <w:rFonts w:ascii="Arial" w:hAnsi="Arial" w:cs="Arial"/>
          <w:szCs w:val="24"/>
        </w:rPr>
      </w:pPr>
      <w:r>
        <w:rPr>
          <w:rFonts w:ascii="Arial" w:hAnsi="Arial" w:cs="Arial"/>
          <w:szCs w:val="24"/>
        </w:rPr>
        <w:t>any act neglect or default of the Consultant’s employees or agents or;</w:t>
      </w:r>
    </w:p>
    <w:p w:rsidR="00327564" w:rsidRDefault="00327564" w:rsidP="00327564">
      <w:pPr>
        <w:ind w:left="1701" w:hanging="437"/>
        <w:jc w:val="both"/>
        <w:rPr>
          <w:rFonts w:ascii="Arial" w:hAnsi="Arial" w:cs="Arial"/>
          <w:szCs w:val="24"/>
        </w:rPr>
      </w:pPr>
    </w:p>
    <w:p w:rsidR="00327564" w:rsidRDefault="00327564" w:rsidP="00327564">
      <w:pPr>
        <w:pStyle w:val="ListParagraph"/>
        <w:numPr>
          <w:ilvl w:val="0"/>
          <w:numId w:val="31"/>
        </w:numPr>
        <w:suppressAutoHyphens/>
        <w:autoSpaceDN w:val="0"/>
        <w:ind w:hanging="437"/>
        <w:contextualSpacing w:val="0"/>
        <w:jc w:val="both"/>
        <w:textAlignment w:val="baseline"/>
        <w:rPr>
          <w:rFonts w:ascii="Arial" w:hAnsi="Arial" w:cs="Arial"/>
          <w:szCs w:val="24"/>
        </w:rPr>
      </w:pPr>
      <w:proofErr w:type="gramStart"/>
      <w:r>
        <w:rPr>
          <w:rFonts w:ascii="Arial" w:hAnsi="Arial" w:cs="Arial"/>
          <w:szCs w:val="24"/>
        </w:rPr>
        <w:t>breaches</w:t>
      </w:r>
      <w:proofErr w:type="gramEnd"/>
      <w:r>
        <w:rPr>
          <w:rFonts w:ascii="Arial" w:hAnsi="Arial" w:cs="Arial"/>
          <w:szCs w:val="24"/>
        </w:rPr>
        <w:t xml:space="preserve"> in respect of any matter arising from the supply of the Services resulting in any successful claim by any third party.</w:t>
      </w:r>
    </w:p>
    <w:p w:rsidR="00327564" w:rsidRDefault="00327564" w:rsidP="00327564">
      <w:pPr>
        <w:ind w:left="1701" w:hanging="850"/>
        <w:jc w:val="both"/>
        <w:rPr>
          <w:rFonts w:ascii="Arial" w:hAnsi="Arial" w:cs="Arial"/>
          <w:szCs w:val="24"/>
        </w:rPr>
      </w:pPr>
    </w:p>
    <w:p w:rsidR="00327564" w:rsidRDefault="00327564" w:rsidP="00327564">
      <w:pPr>
        <w:tabs>
          <w:tab w:val="left" w:pos="1134"/>
        </w:tabs>
        <w:ind w:left="1134" w:hanging="425"/>
        <w:jc w:val="both"/>
        <w:rPr>
          <w:rFonts w:ascii="Arial" w:hAnsi="Arial" w:cs="Arial"/>
          <w:bCs/>
          <w:szCs w:val="24"/>
        </w:rPr>
      </w:pPr>
      <w:proofErr w:type="gramStart"/>
      <w:r>
        <w:rPr>
          <w:rFonts w:ascii="Arial" w:hAnsi="Arial" w:cs="Arial"/>
          <w:bCs/>
          <w:szCs w:val="24"/>
        </w:rPr>
        <w:t>5.2 The Council shall not be liable for or in respect of any damages or compensation payable at law in respect or in consequence of any death accident or injury to any workman or other person in the employment of the Supplier (including agents or sub-contractors) save and except to the extent that such accident or injury results from or is contributed to by any act or default of the Council their agents or servants and the Supplier shall indemnify and keep indemnified the Council against all such damages and compensation (save and except as aforesaid) and against all claims demands proceedings costs charges and expenses whatsoever in respect thereof or in relation thereto.</w:t>
      </w:r>
      <w:proofErr w:type="gramEnd"/>
    </w:p>
    <w:p w:rsidR="00327564" w:rsidRDefault="00327564" w:rsidP="00327564">
      <w:pPr>
        <w:ind w:left="1134" w:hanging="425"/>
        <w:rPr>
          <w:rFonts w:ascii="Arial" w:hAnsi="Arial" w:cs="Arial"/>
          <w:szCs w:val="24"/>
        </w:rPr>
      </w:pPr>
    </w:p>
    <w:p w:rsidR="00327564" w:rsidRDefault="00327564" w:rsidP="00327564">
      <w:pPr>
        <w:rPr>
          <w:rFonts w:ascii="Arial" w:hAnsi="Arial" w:cs="Arial"/>
          <w:szCs w:val="24"/>
        </w:rPr>
      </w:pPr>
    </w:p>
    <w:p w:rsidR="00F8160C" w:rsidRDefault="00F8160C">
      <w:pPr>
        <w:rPr>
          <w:rFonts w:ascii="Arial" w:hAnsi="Arial" w:cs="Arial"/>
          <w:b/>
          <w:szCs w:val="24"/>
          <w:u w:val="single"/>
        </w:rPr>
      </w:pPr>
      <w:r>
        <w:rPr>
          <w:rFonts w:ascii="Arial" w:hAnsi="Arial" w:cs="Arial"/>
          <w:b/>
          <w:szCs w:val="24"/>
          <w:u w:val="single"/>
        </w:rPr>
        <w:br w:type="page"/>
      </w:r>
    </w:p>
    <w:p w:rsidR="0027248F" w:rsidRDefault="0027248F">
      <w:pPr>
        <w:rPr>
          <w:rFonts w:ascii="Arial" w:hAnsi="Arial" w:cs="Arial"/>
          <w:b/>
          <w:szCs w:val="24"/>
          <w:u w:val="single"/>
        </w:rPr>
      </w:pPr>
    </w:p>
    <w:p w:rsidR="00B84631" w:rsidRPr="0027248F" w:rsidRDefault="00D10D4B" w:rsidP="007D69DF">
      <w:pPr>
        <w:pStyle w:val="Caroline"/>
        <w:jc w:val="left"/>
        <w:rPr>
          <w:color w:val="000000"/>
        </w:rPr>
      </w:pPr>
      <w:bookmarkStart w:id="22" w:name="_Toc473903140"/>
      <w:r w:rsidRPr="007D69DF">
        <w:rPr>
          <w:rStyle w:val="Heading1Char"/>
          <w:rFonts w:asciiTheme="minorHAnsi" w:hAnsiTheme="minorHAnsi" w:cstheme="minorHAnsi"/>
          <w:b/>
          <w:i w:val="0"/>
          <w:sz w:val="24"/>
          <w:szCs w:val="24"/>
        </w:rPr>
        <w:t>TENDER EVALUATION CRITERIA</w:t>
      </w:r>
      <w:bookmarkEnd w:id="22"/>
      <w:r w:rsidR="00B84631" w:rsidRPr="0027248F">
        <w:t xml:space="preserve"> (EXAMPLE based on </w:t>
      </w:r>
      <w:r w:rsidR="00B84631" w:rsidRPr="0027248F">
        <w:rPr>
          <w:color w:val="000000"/>
        </w:rPr>
        <w:t>70%/</w:t>
      </w:r>
      <w:proofErr w:type="gramStart"/>
      <w:r w:rsidR="00B84631" w:rsidRPr="0027248F">
        <w:rPr>
          <w:color w:val="000000"/>
        </w:rPr>
        <w:t>30%</w:t>
      </w:r>
      <w:proofErr w:type="gramEnd"/>
      <w:r w:rsidR="00B84631" w:rsidRPr="0027248F">
        <w:rPr>
          <w:color w:val="000000"/>
        </w:rPr>
        <w:t xml:space="preserve"> ratio)</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i/>
          <w:color w:val="000000"/>
          <w:szCs w:val="24"/>
        </w:rPr>
      </w:pPr>
      <w:r w:rsidRPr="0027248F">
        <w:rPr>
          <w:rFonts w:ascii="Arial" w:hAnsi="Arial" w:cs="Arial"/>
          <w:i/>
          <w:color w:val="000000"/>
          <w:szCs w:val="24"/>
        </w:rPr>
        <w:t xml:space="preserve">Note:  the following is an example, and does not necessarily reflect the weightings indicated for the project.  The process, for evaluation, is the same. </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b/>
          <w:color w:val="000000"/>
          <w:szCs w:val="24"/>
        </w:rPr>
      </w:pPr>
      <w:r w:rsidRPr="0027248F">
        <w:rPr>
          <w:rFonts w:ascii="Arial" w:hAnsi="Arial" w:cs="Arial"/>
          <w:color w:val="000000"/>
          <w:szCs w:val="24"/>
        </w:rPr>
        <w:t xml:space="preserve">Tender submissions will be evaluated using the following </w:t>
      </w:r>
      <w:proofErr w:type="spellStart"/>
      <w:r w:rsidRPr="0027248F">
        <w:rPr>
          <w:rFonts w:ascii="Arial" w:hAnsi="Arial" w:cs="Arial"/>
          <w:color w:val="000000"/>
          <w:szCs w:val="24"/>
        </w:rPr>
        <w:t>weightings</w:t>
      </w:r>
      <w:proofErr w:type="gramStart"/>
      <w:r w:rsidRPr="0027248F">
        <w:rPr>
          <w:rFonts w:ascii="Arial" w:hAnsi="Arial" w:cs="Arial"/>
          <w:color w:val="000000"/>
          <w:szCs w:val="24"/>
        </w:rPr>
        <w:t>:Price</w:t>
      </w:r>
      <w:proofErr w:type="spellEnd"/>
      <w:proofErr w:type="gramEnd"/>
      <w:r w:rsidRPr="0027248F">
        <w:rPr>
          <w:rFonts w:ascii="Arial" w:hAnsi="Arial" w:cs="Arial"/>
          <w:color w:val="000000"/>
          <w:szCs w:val="24"/>
        </w:rPr>
        <w:t xml:space="preserve">:  (tendered costs as calculated from Schedule of Rates)  </w:t>
      </w:r>
      <w:r w:rsidRPr="0027248F">
        <w:rPr>
          <w:rFonts w:ascii="Arial" w:hAnsi="Arial" w:cs="Arial"/>
          <w:b/>
          <w:color w:val="000000"/>
          <w:szCs w:val="24"/>
        </w:rPr>
        <w:t>70%</w:t>
      </w:r>
    </w:p>
    <w:p w:rsidR="00B84631" w:rsidRDefault="00B84631" w:rsidP="00B84631">
      <w:pPr>
        <w:rPr>
          <w:rFonts w:ascii="Arial" w:hAnsi="Arial" w:cs="Arial"/>
          <w:color w:val="000000"/>
          <w:szCs w:val="24"/>
        </w:rPr>
      </w:pPr>
      <w:r w:rsidRPr="0027248F">
        <w:rPr>
          <w:rFonts w:ascii="Arial" w:hAnsi="Arial" w:cs="Arial"/>
          <w:b/>
          <w:color w:val="000000"/>
          <w:szCs w:val="24"/>
        </w:rPr>
        <w:tab/>
      </w:r>
      <w:proofErr w:type="gramStart"/>
      <w:r w:rsidRPr="0027248F">
        <w:rPr>
          <w:rFonts w:ascii="Arial" w:hAnsi="Arial" w:cs="Arial"/>
          <w:color w:val="000000"/>
          <w:szCs w:val="24"/>
        </w:rPr>
        <w:t>and</w:t>
      </w:r>
      <w:proofErr w:type="gramEnd"/>
      <w:r w:rsidRPr="0027248F">
        <w:rPr>
          <w:rFonts w:ascii="Arial" w:hAnsi="Arial" w:cs="Arial"/>
          <w:color w:val="000000"/>
          <w:szCs w:val="24"/>
        </w:rPr>
        <w:t xml:space="preserve"> Matrix)</w:t>
      </w:r>
    </w:p>
    <w:p w:rsidR="00B84631" w:rsidRPr="0027248F" w:rsidRDefault="00B84631" w:rsidP="00B84631">
      <w:pPr>
        <w:rPr>
          <w:rFonts w:ascii="Arial" w:hAnsi="Arial" w:cs="Arial"/>
          <w:color w:val="000000"/>
          <w:szCs w:val="24"/>
        </w:rPr>
      </w:pPr>
      <w:r w:rsidRPr="0027248F">
        <w:rPr>
          <w:rFonts w:ascii="Arial" w:hAnsi="Arial" w:cs="Arial"/>
          <w:color w:val="000000"/>
          <w:szCs w:val="24"/>
        </w:rPr>
        <w:t>Added Value: (det</w:t>
      </w:r>
      <w:r w:rsidR="00E07DC6">
        <w:rPr>
          <w:rFonts w:ascii="Arial" w:hAnsi="Arial" w:cs="Arial"/>
          <w:color w:val="000000"/>
          <w:szCs w:val="24"/>
        </w:rPr>
        <w:t>ails supplied by tenderers)</w:t>
      </w:r>
      <w:r w:rsidR="00E07DC6">
        <w:rPr>
          <w:rFonts w:ascii="Arial" w:hAnsi="Arial" w:cs="Arial"/>
          <w:color w:val="000000"/>
          <w:szCs w:val="24"/>
        </w:rPr>
        <w:tab/>
      </w:r>
      <w:r w:rsidR="00E07DC6">
        <w:rPr>
          <w:rFonts w:ascii="Arial" w:hAnsi="Arial" w:cs="Arial"/>
          <w:color w:val="000000"/>
          <w:szCs w:val="24"/>
        </w:rPr>
        <w:tab/>
        <w:t xml:space="preserve"> </w:t>
      </w:r>
      <w:r w:rsidRPr="0027248F">
        <w:rPr>
          <w:rFonts w:ascii="Arial" w:hAnsi="Arial" w:cs="Arial"/>
          <w:color w:val="000000"/>
          <w:szCs w:val="24"/>
        </w:rPr>
        <w:t xml:space="preserve">  </w:t>
      </w:r>
      <w:r w:rsidRPr="0027248F">
        <w:rPr>
          <w:rFonts w:ascii="Arial" w:hAnsi="Arial" w:cs="Arial"/>
          <w:b/>
          <w:color w:val="000000"/>
          <w:szCs w:val="24"/>
        </w:rPr>
        <w:t>30%</w:t>
      </w:r>
    </w:p>
    <w:p w:rsidR="00B84631" w:rsidRPr="0027248F" w:rsidRDefault="00B84631" w:rsidP="00B84631">
      <w:pPr>
        <w:rPr>
          <w:rFonts w:ascii="Arial" w:hAnsi="Arial" w:cs="Arial"/>
          <w:color w:val="000000"/>
          <w:szCs w:val="24"/>
        </w:rPr>
      </w:pP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PRICE</w:t>
      </w:r>
    </w:p>
    <w:p w:rsidR="00B84631" w:rsidRPr="0027248F" w:rsidRDefault="00B84631" w:rsidP="00B84631">
      <w:pPr>
        <w:rPr>
          <w:rFonts w:ascii="Arial" w:hAnsi="Arial" w:cs="Arial"/>
          <w:color w:val="000000"/>
          <w:szCs w:val="24"/>
        </w:rPr>
      </w:pPr>
      <w:r w:rsidRPr="0027248F">
        <w:rPr>
          <w:rFonts w:ascii="Arial" w:hAnsi="Arial" w:cs="Arial"/>
          <w:color w:val="000000"/>
          <w:szCs w:val="24"/>
        </w:rPr>
        <w:t xml:space="preserve">70 points </w:t>
      </w:r>
      <w:proofErr w:type="gramStart"/>
      <w:r w:rsidRPr="0027248F">
        <w:rPr>
          <w:rFonts w:ascii="Arial" w:hAnsi="Arial" w:cs="Arial"/>
          <w:color w:val="000000"/>
          <w:szCs w:val="24"/>
        </w:rPr>
        <w:t>will be allocated</w:t>
      </w:r>
      <w:proofErr w:type="gramEnd"/>
      <w:r w:rsidRPr="0027248F">
        <w:rPr>
          <w:rFonts w:ascii="Arial" w:hAnsi="Arial" w:cs="Arial"/>
          <w:color w:val="000000"/>
          <w:szCs w:val="24"/>
        </w:rPr>
        <w:t xml:space="preserve"> to the lowest tender and then other tenders will be evaluated as a percentage of the lowest price. This </w:t>
      </w:r>
      <w:proofErr w:type="gramStart"/>
      <w:r w:rsidRPr="0027248F">
        <w:rPr>
          <w:rFonts w:ascii="Arial" w:hAnsi="Arial" w:cs="Arial"/>
          <w:color w:val="000000"/>
          <w:szCs w:val="24"/>
        </w:rPr>
        <w:t>is then converted</w:t>
      </w:r>
      <w:proofErr w:type="gramEnd"/>
      <w:r w:rsidRPr="0027248F">
        <w:rPr>
          <w:rFonts w:ascii="Arial" w:hAnsi="Arial" w:cs="Arial"/>
          <w:color w:val="000000"/>
          <w:szCs w:val="24"/>
        </w:rPr>
        <w:t xml:space="preserve"> to a point score to reflect that this area carries 70% of the total score. An example of this procedure </w:t>
      </w:r>
      <w:proofErr w:type="gramStart"/>
      <w:r w:rsidRPr="0027248F">
        <w:rPr>
          <w:rFonts w:ascii="Arial" w:hAnsi="Arial" w:cs="Arial"/>
          <w:color w:val="000000"/>
          <w:szCs w:val="24"/>
        </w:rPr>
        <w:t>is shown</w:t>
      </w:r>
      <w:proofErr w:type="gramEnd"/>
      <w:r w:rsidRPr="0027248F">
        <w:rPr>
          <w:rFonts w:ascii="Arial" w:hAnsi="Arial" w:cs="Arial"/>
          <w:color w:val="000000"/>
          <w:szCs w:val="24"/>
        </w:rPr>
        <w:t xml:space="preserve"> in the example below. </w:t>
      </w:r>
    </w:p>
    <w:p w:rsidR="00B84631" w:rsidRPr="00CC4043" w:rsidRDefault="00B84631" w:rsidP="00B84631">
      <w:pPr>
        <w:rPr>
          <w:rFonts w:asciiTheme="minorHAnsi" w:hAnsiTheme="minorHAnsi" w:cstheme="minorHAnsi"/>
          <w:color w:val="000000"/>
          <w:szCs w:val="24"/>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7D69DF">
        <w:tc>
          <w:tcPr>
            <w:tcW w:w="1728"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Price £</w:t>
            </w:r>
          </w:p>
        </w:tc>
        <w:tc>
          <w:tcPr>
            <w:tcW w:w="306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70%</w:t>
            </w:r>
          </w:p>
        </w:tc>
        <w:tc>
          <w:tcPr>
            <w:tcW w:w="162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500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500) x 100 = 85</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85)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622</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622) x 100 = 68.3</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68.3)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425</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440</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440) x 100 = 96.5</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(70 x 96.5)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625</w:t>
            </w:r>
          </w:p>
        </w:tc>
        <w:tc>
          <w:tcPr>
            <w:tcW w:w="306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(425</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625) x 100 = 68</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(70 x 68) </w:t>
            </w:r>
            <w:r w:rsidR="00CC4043" w:rsidRPr="00CC4043">
              <w:rPr>
                <w:rFonts w:asciiTheme="minorHAnsi" w:hAnsiTheme="minorHAnsi" w:cstheme="minorHAnsi"/>
                <w:color w:val="000000"/>
                <w:szCs w:val="24"/>
                <w:lang w:val="en-US"/>
              </w:rPr>
              <w:t>V</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r>
    </w:tbl>
    <w:p w:rsidR="00B84631" w:rsidRPr="00CC4043" w:rsidRDefault="00B84631" w:rsidP="00B84631">
      <w:pPr>
        <w:rPr>
          <w:rFonts w:asciiTheme="minorHAnsi" w:hAnsiTheme="minorHAnsi" w:cstheme="minorHAnsi"/>
          <w:color w:val="000000"/>
          <w:szCs w:val="24"/>
        </w:rPr>
      </w:pPr>
      <w:r w:rsidRPr="00CC4043">
        <w:rPr>
          <w:rFonts w:asciiTheme="minorHAnsi" w:hAnsiTheme="minorHAnsi" w:cstheme="minorHAnsi"/>
          <w:color w:val="000000"/>
          <w:szCs w:val="24"/>
        </w:rPr>
        <w:t xml:space="preserve"> </w:t>
      </w:r>
    </w:p>
    <w:p w:rsidR="00B84631" w:rsidRPr="0027248F" w:rsidRDefault="00B84631" w:rsidP="00B84631">
      <w:pPr>
        <w:rPr>
          <w:rFonts w:ascii="Arial" w:hAnsi="Arial" w:cs="Arial"/>
          <w:color w:val="000000"/>
          <w:szCs w:val="24"/>
        </w:rPr>
      </w:pPr>
      <w:r w:rsidRPr="0027248F">
        <w:rPr>
          <w:rFonts w:ascii="Arial" w:hAnsi="Arial" w:cs="Arial"/>
          <w:b/>
          <w:color w:val="000000"/>
          <w:szCs w:val="24"/>
          <w:u w:val="single"/>
        </w:rPr>
        <w:t>ADDED VALUE</w:t>
      </w:r>
    </w:p>
    <w:p w:rsidR="00B84631" w:rsidRPr="0027248F" w:rsidRDefault="00B84631" w:rsidP="00B84631">
      <w:pPr>
        <w:rPr>
          <w:rFonts w:ascii="Arial" w:hAnsi="Arial" w:cs="Arial"/>
          <w:color w:val="000000"/>
          <w:szCs w:val="24"/>
        </w:rPr>
      </w:pPr>
      <w:r w:rsidRPr="0027248F">
        <w:rPr>
          <w:rFonts w:ascii="Arial" w:hAnsi="Arial" w:cs="Arial"/>
          <w:color w:val="000000"/>
          <w:szCs w:val="24"/>
        </w:rPr>
        <w:t xml:space="preserve">This section </w:t>
      </w:r>
      <w:proofErr w:type="gramStart"/>
      <w:r w:rsidRPr="0027248F">
        <w:rPr>
          <w:rFonts w:ascii="Arial" w:hAnsi="Arial" w:cs="Arial"/>
          <w:color w:val="000000"/>
          <w:szCs w:val="24"/>
        </w:rPr>
        <w:t>will be evaluated</w:t>
      </w:r>
      <w:proofErr w:type="gramEnd"/>
      <w:r w:rsidRPr="0027248F">
        <w:rPr>
          <w:rFonts w:ascii="Arial" w:hAnsi="Arial" w:cs="Arial"/>
          <w:color w:val="000000"/>
          <w:szCs w:val="24"/>
        </w:rPr>
        <w:t xml:space="preserve"> using the following criteria and points will be allocated for each section. The tender with the highest point score </w:t>
      </w:r>
      <w:proofErr w:type="gramStart"/>
      <w:r w:rsidRPr="0027248F">
        <w:rPr>
          <w:rFonts w:ascii="Arial" w:hAnsi="Arial" w:cs="Arial"/>
          <w:color w:val="000000"/>
          <w:szCs w:val="24"/>
        </w:rPr>
        <w:t>will be used</w:t>
      </w:r>
      <w:proofErr w:type="gramEnd"/>
      <w:r w:rsidRPr="0027248F">
        <w:rPr>
          <w:rFonts w:ascii="Arial" w:hAnsi="Arial" w:cs="Arial"/>
          <w:color w:val="000000"/>
          <w:szCs w:val="24"/>
        </w:rPr>
        <w:t xml:space="preserve"> as the base line to calculate the relative scores for the other tenderers. This is then converted to a point score</w:t>
      </w:r>
      <w:r w:rsidR="00837785" w:rsidRPr="0027248F">
        <w:rPr>
          <w:rFonts w:ascii="Arial" w:hAnsi="Arial" w:cs="Arial"/>
          <w:color w:val="000000"/>
          <w:szCs w:val="24"/>
        </w:rPr>
        <w:t xml:space="preserve"> (out of 10)</w:t>
      </w:r>
      <w:r w:rsidRPr="0027248F">
        <w:rPr>
          <w:rFonts w:ascii="Arial" w:hAnsi="Arial" w:cs="Arial"/>
          <w:color w:val="000000"/>
          <w:szCs w:val="24"/>
        </w:rPr>
        <w:t xml:space="preserve"> to reflect that this area carries 30% of the total score.</w:t>
      </w:r>
    </w:p>
    <w:p w:rsidR="00B84631" w:rsidRPr="0027248F" w:rsidRDefault="00B84631" w:rsidP="00B84631">
      <w:pPr>
        <w:rPr>
          <w:rFonts w:ascii="Arial" w:hAnsi="Arial" w:cs="Arial"/>
          <w:color w:val="000000"/>
          <w:szCs w:val="24"/>
        </w:rPr>
      </w:pP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The tenderer’s proposed management, supervision structure and personnel; 15%</w:t>
      </w: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r w:rsidRPr="0027248F">
        <w:rPr>
          <w:rFonts w:ascii="Arial" w:hAnsi="Arial" w:cs="Arial"/>
          <w:szCs w:val="24"/>
          <w:lang w:val="en-US" w:eastAsia="en-GB"/>
        </w:rPr>
        <w:t>Proposed working methods; 5%</w:t>
      </w:r>
    </w:p>
    <w:p w:rsidR="00B84631" w:rsidRPr="0027248F" w:rsidRDefault="00B84631" w:rsidP="00B84631">
      <w:pPr>
        <w:numPr>
          <w:ilvl w:val="0"/>
          <w:numId w:val="21"/>
        </w:numPr>
        <w:autoSpaceDE w:val="0"/>
        <w:autoSpaceDN w:val="0"/>
        <w:spacing w:before="40" w:after="40"/>
        <w:rPr>
          <w:rFonts w:ascii="Arial" w:hAnsi="Arial" w:cs="Arial"/>
          <w:szCs w:val="24"/>
          <w:lang w:val="en-US" w:eastAsia="en-GB"/>
        </w:rPr>
      </w:pPr>
      <w:proofErr w:type="spellStart"/>
      <w:r w:rsidRPr="0027248F">
        <w:rPr>
          <w:rFonts w:ascii="Arial" w:hAnsi="Arial" w:cs="Arial"/>
          <w:szCs w:val="24"/>
          <w:lang w:val="en-US" w:eastAsia="en-GB"/>
        </w:rPr>
        <w:t>Labour</w:t>
      </w:r>
      <w:proofErr w:type="spellEnd"/>
      <w:r w:rsidRPr="0027248F">
        <w:rPr>
          <w:rFonts w:ascii="Arial" w:hAnsi="Arial" w:cs="Arial"/>
          <w:szCs w:val="24"/>
          <w:lang w:val="en-US" w:eastAsia="en-GB"/>
        </w:rPr>
        <w:t xml:space="preserve"> resources that would be deployed; 5%</w:t>
      </w:r>
    </w:p>
    <w:p w:rsidR="00B84631" w:rsidRPr="0027248F" w:rsidRDefault="00B84631" w:rsidP="00B84631">
      <w:pPr>
        <w:numPr>
          <w:ilvl w:val="0"/>
          <w:numId w:val="21"/>
        </w:numPr>
        <w:autoSpaceDE w:val="0"/>
        <w:autoSpaceDN w:val="0"/>
        <w:spacing w:before="40" w:after="40"/>
        <w:rPr>
          <w:rFonts w:ascii="Arial" w:hAnsi="Arial" w:cs="Arial"/>
          <w:color w:val="0000FF"/>
          <w:szCs w:val="24"/>
          <w:lang w:val="en-US" w:eastAsia="en-GB"/>
        </w:rPr>
      </w:pPr>
      <w:r w:rsidRPr="0027248F">
        <w:rPr>
          <w:rFonts w:ascii="Arial" w:hAnsi="Arial" w:cs="Arial"/>
          <w:szCs w:val="24"/>
          <w:lang w:val="en-US" w:eastAsia="en-GB"/>
        </w:rPr>
        <w:t>Value Engineering proposals included within; 5%</w:t>
      </w:r>
    </w:p>
    <w:p w:rsidR="00B84631" w:rsidRPr="00CC4043" w:rsidRDefault="00B84631" w:rsidP="00B84631">
      <w:pPr>
        <w:rPr>
          <w:color w:val="000000"/>
          <w:sz w:val="16"/>
          <w:szCs w:val="16"/>
        </w:rPr>
      </w:pPr>
    </w:p>
    <w:tbl>
      <w:tblPr>
        <w:tblStyle w:val="TableGrid"/>
        <w:tblW w:w="0" w:type="auto"/>
        <w:tblLook w:val="01E0" w:firstRow="1" w:lastRow="1" w:firstColumn="1" w:lastColumn="1" w:noHBand="0" w:noVBand="0"/>
      </w:tblPr>
      <w:tblGrid>
        <w:gridCol w:w="1728"/>
        <w:gridCol w:w="1440"/>
        <w:gridCol w:w="3060"/>
        <w:gridCol w:w="2340"/>
        <w:gridCol w:w="1620"/>
      </w:tblGrid>
      <w:tr w:rsidR="00B84631" w:rsidRPr="00CC4043" w:rsidTr="007D69DF">
        <w:tc>
          <w:tcPr>
            <w:tcW w:w="1728"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14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Quality score</w:t>
            </w:r>
          </w:p>
        </w:tc>
        <w:tc>
          <w:tcPr>
            <w:tcW w:w="306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Calculation</w:t>
            </w:r>
          </w:p>
        </w:tc>
        <w:tc>
          <w:tcPr>
            <w:tcW w:w="234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Convert to 30%</w:t>
            </w:r>
          </w:p>
        </w:tc>
        <w:tc>
          <w:tcPr>
            <w:tcW w:w="1620" w:type="dxa"/>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(2</w:t>
            </w:r>
            <w:r w:rsidR="00CC4043" w:rsidRP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28.6</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28.6)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(4</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57.1</w:t>
            </w:r>
          </w:p>
        </w:tc>
        <w:tc>
          <w:tcPr>
            <w:tcW w:w="2340" w:type="dxa"/>
          </w:tcPr>
          <w:p w:rsidR="00B84631" w:rsidRPr="00CC4043" w:rsidRDefault="00B84631" w:rsidP="00852E48">
            <w:pPr>
              <w:rPr>
                <w:rFonts w:asciiTheme="minorHAnsi" w:hAnsiTheme="minorHAnsi" w:cstheme="minorHAnsi"/>
                <w:color w:val="000000"/>
                <w:szCs w:val="24"/>
              </w:rPr>
            </w:pPr>
            <w:r w:rsidRPr="00CC4043">
              <w:rPr>
                <w:rFonts w:asciiTheme="minorHAnsi" w:hAnsiTheme="minorHAnsi" w:cstheme="minorHAnsi"/>
                <w:color w:val="000000"/>
                <w:szCs w:val="24"/>
              </w:rPr>
              <w:t xml:space="preserve">(30 x 57.1) </w:t>
            </w:r>
            <w:r w:rsidR="00CC4043" w:rsidRPr="00CC4043">
              <w:rPr>
                <w:rFonts w:asciiTheme="minorHAnsi" w:hAnsiTheme="minorHAnsi" w:cstheme="minorHAnsi"/>
                <w:color w:val="000000"/>
                <w:szCs w:val="24"/>
                <w:lang w:val="en-US"/>
              </w:rPr>
              <w:t>÷</w:t>
            </w:r>
            <w:r w:rsidRPr="00CC4043">
              <w:rPr>
                <w:rFonts w:asciiTheme="minorHAnsi" w:hAnsiTheme="minorHAnsi" w:cstheme="minorHAnsi"/>
                <w:color w:val="000000"/>
                <w:szCs w:val="24"/>
              </w:rPr>
              <w:t xml:space="preserve"> 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306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(5</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7</w:t>
            </w:r>
            <w:r w:rsidRPr="00CC4043">
              <w:rPr>
                <w:rFonts w:asciiTheme="minorHAnsi" w:hAnsiTheme="minorHAnsi" w:cstheme="minorHAnsi"/>
                <w:color w:val="000000"/>
                <w:szCs w:val="24"/>
              </w:rPr>
              <w:t>) x 100 = 71.4</w:t>
            </w:r>
          </w:p>
        </w:tc>
        <w:tc>
          <w:tcPr>
            <w:tcW w:w="2340" w:type="dxa"/>
          </w:tcPr>
          <w:p w:rsidR="00B84631" w:rsidRPr="00CC4043" w:rsidRDefault="00B84631" w:rsidP="00CC4043">
            <w:pPr>
              <w:rPr>
                <w:rFonts w:asciiTheme="minorHAnsi" w:hAnsiTheme="minorHAnsi" w:cstheme="minorHAnsi"/>
                <w:color w:val="000000"/>
                <w:szCs w:val="24"/>
              </w:rPr>
            </w:pPr>
            <w:r w:rsidRPr="00CC4043">
              <w:rPr>
                <w:rFonts w:asciiTheme="minorHAnsi" w:hAnsiTheme="minorHAnsi" w:cstheme="minorHAnsi"/>
                <w:color w:val="000000"/>
                <w:szCs w:val="24"/>
              </w:rPr>
              <w:t xml:space="preserve">(30 x 71.4) </w:t>
            </w:r>
            <w:r w:rsidR="00CC4043" w:rsidRPr="00CC4043">
              <w:rPr>
                <w:rFonts w:asciiTheme="minorHAnsi" w:hAnsiTheme="minorHAnsi" w:cstheme="minorHAnsi"/>
                <w:color w:val="000000"/>
                <w:szCs w:val="24"/>
                <w:lang w:val="en-US"/>
              </w:rPr>
              <w:t>÷</w:t>
            </w:r>
            <w:r w:rsidR="00CC4043">
              <w:rPr>
                <w:rFonts w:asciiTheme="minorHAnsi" w:hAnsiTheme="minorHAnsi" w:cstheme="minorHAnsi"/>
                <w:color w:val="000000"/>
                <w:szCs w:val="24"/>
                <w:lang w:val="en-US"/>
              </w:rPr>
              <w:t xml:space="preserve"> </w:t>
            </w:r>
            <w:r w:rsidRPr="00CC4043">
              <w:rPr>
                <w:rFonts w:asciiTheme="minorHAnsi" w:hAnsiTheme="minorHAnsi" w:cstheme="minorHAnsi"/>
                <w:color w:val="000000"/>
                <w:szCs w:val="24"/>
              </w:rPr>
              <w:t>100</w:t>
            </w: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r>
      <w:tr w:rsidR="00B84631" w:rsidRPr="00CC4043" w:rsidTr="00852E48">
        <w:tc>
          <w:tcPr>
            <w:tcW w:w="1728"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144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w:t>
            </w:r>
          </w:p>
        </w:tc>
        <w:tc>
          <w:tcPr>
            <w:tcW w:w="3060" w:type="dxa"/>
          </w:tcPr>
          <w:p w:rsidR="00B84631" w:rsidRPr="00CC4043" w:rsidRDefault="00B84631" w:rsidP="00852E48">
            <w:pPr>
              <w:rPr>
                <w:rFonts w:asciiTheme="minorHAnsi" w:hAnsiTheme="minorHAnsi" w:cstheme="minorHAnsi"/>
                <w:color w:val="000000"/>
                <w:szCs w:val="24"/>
              </w:rPr>
            </w:pPr>
          </w:p>
        </w:tc>
        <w:tc>
          <w:tcPr>
            <w:tcW w:w="2340" w:type="dxa"/>
          </w:tcPr>
          <w:p w:rsidR="00B84631" w:rsidRPr="00CC4043" w:rsidRDefault="00B84631" w:rsidP="00852E48">
            <w:pPr>
              <w:rPr>
                <w:rFonts w:asciiTheme="minorHAnsi" w:hAnsiTheme="minorHAnsi" w:cstheme="minorHAnsi"/>
                <w:color w:val="000000"/>
                <w:szCs w:val="24"/>
              </w:rPr>
            </w:pPr>
          </w:p>
        </w:tc>
        <w:tc>
          <w:tcPr>
            <w:tcW w:w="1620" w:type="dxa"/>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r>
    </w:tbl>
    <w:p w:rsidR="00B84631" w:rsidRPr="00CC4043" w:rsidRDefault="00B84631" w:rsidP="00B84631">
      <w:pPr>
        <w:rPr>
          <w:rFonts w:asciiTheme="minorHAnsi" w:hAnsiTheme="minorHAnsi" w:cstheme="minorHAnsi"/>
          <w:color w:val="000000"/>
          <w:szCs w:val="24"/>
        </w:rPr>
      </w:pPr>
    </w:p>
    <w:p w:rsidR="00B84631" w:rsidRDefault="00B84631" w:rsidP="00B84631">
      <w:pPr>
        <w:rPr>
          <w:rFonts w:asciiTheme="minorHAnsi" w:hAnsiTheme="minorHAnsi" w:cstheme="minorHAnsi"/>
          <w:color w:val="000000"/>
          <w:szCs w:val="24"/>
        </w:rPr>
      </w:pPr>
      <w:r w:rsidRPr="00CC4043">
        <w:rPr>
          <w:rFonts w:asciiTheme="minorHAnsi" w:hAnsiTheme="minorHAnsi" w:cstheme="minorHAnsi"/>
          <w:color w:val="000000"/>
          <w:szCs w:val="24"/>
        </w:rPr>
        <w:t xml:space="preserve">The winning tender is the </w:t>
      </w:r>
      <w:proofErr w:type="gramStart"/>
      <w:r w:rsidRPr="00CC4043">
        <w:rPr>
          <w:rFonts w:asciiTheme="minorHAnsi" w:hAnsiTheme="minorHAnsi" w:cstheme="minorHAnsi"/>
          <w:color w:val="000000"/>
          <w:szCs w:val="24"/>
        </w:rPr>
        <w:t>one which</w:t>
      </w:r>
      <w:proofErr w:type="gramEnd"/>
      <w:r w:rsidRPr="00CC4043">
        <w:rPr>
          <w:rFonts w:asciiTheme="minorHAnsi" w:hAnsiTheme="minorHAnsi" w:cstheme="minorHAnsi"/>
          <w:color w:val="000000"/>
          <w:szCs w:val="24"/>
        </w:rPr>
        <w:t xml:space="preserve"> scores the greatest overall mark once Price and Quality have been combined</w:t>
      </w:r>
      <w:r w:rsidR="00F8160C">
        <w:rPr>
          <w:rFonts w:asciiTheme="minorHAnsi" w:hAnsiTheme="minorHAnsi" w:cstheme="minorHAnsi"/>
          <w:color w:val="000000"/>
          <w:szCs w:val="24"/>
        </w:rPr>
        <w:t>.</w:t>
      </w:r>
      <w:r w:rsidRPr="00CC4043">
        <w:rPr>
          <w:rFonts w:asciiTheme="minorHAnsi" w:hAnsiTheme="minorHAnsi" w:cstheme="minorHAnsi"/>
          <w:color w:val="000000"/>
          <w:szCs w:val="24"/>
        </w:rPr>
        <w:t xml:space="preserve"> The results from the above examples would be as follows:</w:t>
      </w:r>
    </w:p>
    <w:p w:rsidR="00CC4043" w:rsidRPr="00CC4043" w:rsidRDefault="00CC4043" w:rsidP="00B84631">
      <w:pPr>
        <w:rPr>
          <w:rFonts w:asciiTheme="minorHAnsi" w:hAnsiTheme="minorHAnsi" w:cstheme="minorHAns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7"/>
        <w:gridCol w:w="2037"/>
        <w:gridCol w:w="2038"/>
        <w:gridCol w:w="2038"/>
        <w:gridCol w:w="2038"/>
      </w:tblGrid>
      <w:tr w:rsidR="00B84631" w:rsidRPr="00CC4043" w:rsidTr="007D69DF">
        <w:tc>
          <w:tcPr>
            <w:tcW w:w="2037"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Tender</w:t>
            </w:r>
          </w:p>
        </w:tc>
        <w:tc>
          <w:tcPr>
            <w:tcW w:w="2037"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Price</w:t>
            </w:r>
          </w:p>
        </w:tc>
        <w:tc>
          <w:tcPr>
            <w:tcW w:w="2038"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awarded for Added Value</w:t>
            </w:r>
          </w:p>
        </w:tc>
        <w:tc>
          <w:tcPr>
            <w:tcW w:w="2038" w:type="dxa"/>
            <w:tcBorders>
              <w:top w:val="single" w:sz="4" w:space="0" w:color="auto"/>
              <w:left w:val="single" w:sz="4" w:space="0" w:color="auto"/>
              <w:bottom w:val="single" w:sz="4" w:space="0" w:color="auto"/>
              <w:right w:val="single" w:sz="4" w:space="0" w:color="auto"/>
            </w:tcBorders>
            <w:shd w:val="clear" w:color="auto" w:fill="A6F0AD"/>
          </w:tcPr>
          <w:p w:rsidR="00B84631" w:rsidRPr="00CC4043" w:rsidRDefault="00B84631" w:rsidP="00852E48">
            <w:pPr>
              <w:jc w:val="center"/>
              <w:rPr>
                <w:rFonts w:asciiTheme="minorHAnsi" w:hAnsiTheme="minorHAnsi" w:cstheme="minorHAnsi"/>
                <w:b/>
                <w:color w:val="000000"/>
                <w:szCs w:val="24"/>
              </w:rPr>
            </w:pPr>
            <w:r w:rsidRPr="00CC4043">
              <w:rPr>
                <w:rFonts w:asciiTheme="minorHAnsi" w:hAnsiTheme="minorHAnsi" w:cstheme="minorHAnsi"/>
                <w:b/>
                <w:color w:val="000000"/>
                <w:szCs w:val="24"/>
              </w:rPr>
              <w:t>Points Total</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59.5</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68.1</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47.8</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69.2</w:t>
            </w:r>
          </w:p>
        </w:tc>
        <w:tc>
          <w:tcPr>
            <w:tcW w:w="2038" w:type="dxa"/>
            <w:tcBorders>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17.1</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87.1</w:t>
            </w:r>
          </w:p>
        </w:tc>
        <w:tc>
          <w:tcPr>
            <w:tcW w:w="2038" w:type="dxa"/>
            <w:tcBorders>
              <w:left w:val="single" w:sz="4" w:space="0" w:color="auto"/>
              <w:bottom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67.6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21.4</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89</w:t>
            </w:r>
          </w:p>
        </w:tc>
        <w:tc>
          <w:tcPr>
            <w:tcW w:w="2038" w:type="dxa"/>
            <w:tcBorders>
              <w:top w:val="single" w:sz="4" w:space="0" w:color="auto"/>
              <w:left w:val="single" w:sz="4" w:space="0" w:color="auto"/>
              <w:bottom w:val="single" w:sz="4" w:space="0" w:color="auto"/>
              <w:right w:val="single" w:sz="4" w:space="0" w:color="auto"/>
            </w:tcBorders>
            <w:shd w:val="clear" w:color="auto" w:fill="C0C0C0"/>
          </w:tcPr>
          <w:p w:rsidR="00B84631" w:rsidRPr="00CC4043" w:rsidRDefault="00B84631" w:rsidP="00852E48">
            <w:pPr>
              <w:ind w:right="-99"/>
              <w:rPr>
                <w:rFonts w:asciiTheme="minorHAnsi" w:hAnsiTheme="minorHAnsi" w:cstheme="minorHAnsi"/>
                <w:b/>
                <w:color w:val="000000"/>
                <w:szCs w:val="24"/>
              </w:rPr>
            </w:pPr>
            <w:r w:rsidRPr="00CC4043">
              <w:rPr>
                <w:rFonts w:asciiTheme="minorHAnsi" w:hAnsiTheme="minorHAnsi" w:cstheme="minorHAnsi"/>
                <w:b/>
                <w:color w:val="000000"/>
                <w:szCs w:val="24"/>
              </w:rPr>
              <w:t>Winning Bidder</w:t>
            </w:r>
          </w:p>
        </w:tc>
      </w:tr>
      <w:tr w:rsidR="00B84631" w:rsidRPr="00CC4043" w:rsidTr="00852E48">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5</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47.6</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30</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B84631" w:rsidRPr="00CC4043" w:rsidRDefault="00B84631" w:rsidP="00852E48">
            <w:pPr>
              <w:jc w:val="center"/>
              <w:rPr>
                <w:rFonts w:asciiTheme="minorHAnsi" w:hAnsiTheme="minorHAnsi" w:cstheme="minorHAnsi"/>
                <w:color w:val="000000"/>
                <w:szCs w:val="24"/>
              </w:rPr>
            </w:pPr>
            <w:r w:rsidRPr="00CC4043">
              <w:rPr>
                <w:rFonts w:asciiTheme="minorHAnsi" w:hAnsiTheme="minorHAnsi" w:cstheme="minorHAnsi"/>
                <w:color w:val="000000"/>
                <w:szCs w:val="24"/>
              </w:rPr>
              <w:t>77.6</w:t>
            </w:r>
          </w:p>
        </w:tc>
        <w:tc>
          <w:tcPr>
            <w:tcW w:w="2038" w:type="dxa"/>
            <w:tcBorders>
              <w:top w:val="single" w:sz="4" w:space="0" w:color="auto"/>
              <w:left w:val="single" w:sz="4" w:space="0" w:color="auto"/>
            </w:tcBorders>
            <w:shd w:val="clear" w:color="auto" w:fill="auto"/>
          </w:tcPr>
          <w:p w:rsidR="00B84631" w:rsidRPr="00CC4043" w:rsidRDefault="00B84631" w:rsidP="00852E48">
            <w:pPr>
              <w:rPr>
                <w:rFonts w:asciiTheme="minorHAnsi" w:hAnsiTheme="minorHAnsi" w:cstheme="minorHAnsi"/>
                <w:color w:val="000000"/>
                <w:szCs w:val="24"/>
              </w:rPr>
            </w:pPr>
          </w:p>
        </w:tc>
      </w:tr>
    </w:tbl>
    <w:p w:rsidR="00B84631" w:rsidRPr="0027248F" w:rsidRDefault="00B84631" w:rsidP="004B4E93">
      <w:pPr>
        <w:rPr>
          <w:szCs w:val="24"/>
        </w:rPr>
      </w:pPr>
    </w:p>
    <w:sectPr w:rsidR="00B84631" w:rsidRPr="0027248F" w:rsidSect="008237F4">
      <w:footerReference w:type="default" r:id="rId9"/>
      <w:pgSz w:w="11906" w:h="16838"/>
      <w:pgMar w:top="567" w:right="707" w:bottom="709" w:left="851"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B4" w:rsidRDefault="00BC31B4" w:rsidP="005230FB">
      <w:r>
        <w:separator/>
      </w:r>
    </w:p>
  </w:endnote>
  <w:endnote w:type="continuationSeparator" w:id="0">
    <w:p w:rsidR="00BC31B4" w:rsidRDefault="00BC31B4"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842E98" w:rsidRPr="00C22058" w:rsidRDefault="00842E98" w:rsidP="00C22058">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5D0890">
              <w:rPr>
                <w:rFonts w:ascii="Arial" w:hAnsi="Arial" w:cs="Arial"/>
                <w:b/>
                <w:bCs/>
                <w:noProof/>
                <w:sz w:val="18"/>
                <w:szCs w:val="18"/>
              </w:rPr>
              <w:t>9</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5D0890">
              <w:rPr>
                <w:rFonts w:ascii="Arial" w:hAnsi="Arial" w:cs="Arial"/>
                <w:b/>
                <w:bCs/>
                <w:noProof/>
                <w:sz w:val="18"/>
                <w:szCs w:val="18"/>
              </w:rPr>
              <w:t>13</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sidR="00E07DC6">
              <w:rPr>
                <w:rFonts w:ascii="Arial" w:hAnsi="Arial" w:cs="Arial"/>
                <w:bCs/>
                <w:sz w:val="18"/>
                <w:szCs w:val="18"/>
              </w:rPr>
              <w:t>November</w:t>
            </w:r>
            <w:r>
              <w:rPr>
                <w:rFonts w:ascii="Arial" w:hAnsi="Arial" w:cs="Arial"/>
                <w:bCs/>
                <w:sz w:val="18"/>
                <w:szCs w:val="18"/>
              </w:rPr>
              <w:t xml:space="preserve"> </w:t>
            </w:r>
            <w:r w:rsidRPr="00C22058">
              <w:rPr>
                <w:rFonts w:ascii="Arial" w:hAnsi="Arial" w:cs="Arial"/>
                <w:bCs/>
                <w:sz w:val="18"/>
                <w:szCs w:val="18"/>
              </w:rPr>
              <w:t xml:space="preserve">  2017</w:t>
            </w:r>
          </w:p>
        </w:sdtContent>
      </w:sdt>
    </w:sdtContent>
  </w:sdt>
  <w:p w:rsidR="00842E98" w:rsidRDefault="0084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B4" w:rsidRDefault="00BC31B4" w:rsidP="005230FB">
      <w:r>
        <w:separator/>
      </w:r>
    </w:p>
  </w:footnote>
  <w:footnote w:type="continuationSeparator" w:id="0">
    <w:p w:rsidR="00BC31B4" w:rsidRDefault="00BC31B4" w:rsidP="0052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7EB3"/>
    <w:multiLevelType w:val="hybridMultilevel"/>
    <w:tmpl w:val="D82A46F2"/>
    <w:lvl w:ilvl="0" w:tplc="A5D68440">
      <w:start w:val="1"/>
      <w:numFmt w:val="lowerLetter"/>
      <w:lvlText w:val="(%1)"/>
      <w:lvlJc w:val="left"/>
      <w:pPr>
        <w:tabs>
          <w:tab w:val="num" w:pos="720"/>
        </w:tabs>
        <w:ind w:left="720" w:hanging="360"/>
      </w:pPr>
      <w:rPr>
        <w:rFonts w:hint="default"/>
      </w:rPr>
    </w:lvl>
    <w:lvl w:ilvl="1" w:tplc="FC3EA4E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50702"/>
    <w:multiLevelType w:val="singleLevel"/>
    <w:tmpl w:val="32E012B0"/>
    <w:lvl w:ilvl="0">
      <w:start w:val="10"/>
      <w:numFmt w:val="decimal"/>
      <w:lvlText w:val="%1."/>
      <w:lvlJc w:val="left"/>
      <w:pPr>
        <w:tabs>
          <w:tab w:val="num" w:pos="705"/>
        </w:tabs>
        <w:ind w:left="705" w:hanging="705"/>
      </w:pPr>
      <w:rPr>
        <w:rFonts w:hint="default"/>
      </w:rPr>
    </w:lvl>
  </w:abstractNum>
  <w:abstractNum w:abstractNumId="2" w15:restartNumberingAfterBreak="0">
    <w:nsid w:val="0BF86B48"/>
    <w:multiLevelType w:val="hybridMultilevel"/>
    <w:tmpl w:val="BB2AAF2A"/>
    <w:lvl w:ilvl="0" w:tplc="0F547AD4">
      <w:start w:val="1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6060FF9"/>
    <w:multiLevelType w:val="singleLevel"/>
    <w:tmpl w:val="091CCCBC"/>
    <w:lvl w:ilvl="0">
      <w:start w:val="18"/>
      <w:numFmt w:val="decimal"/>
      <w:lvlText w:val="%1."/>
      <w:lvlJc w:val="left"/>
      <w:pPr>
        <w:tabs>
          <w:tab w:val="num" w:pos="356"/>
        </w:tabs>
        <w:ind w:left="356" w:hanging="360"/>
      </w:pPr>
      <w:rPr>
        <w:rFonts w:hint="default"/>
      </w:rPr>
    </w:lvl>
  </w:abstractNum>
  <w:abstractNum w:abstractNumId="4" w15:restartNumberingAfterBreak="0">
    <w:nsid w:val="16AB5F7E"/>
    <w:multiLevelType w:val="singleLevel"/>
    <w:tmpl w:val="7DCA1EE0"/>
    <w:lvl w:ilvl="0">
      <w:start w:val="1"/>
      <w:numFmt w:val="decimal"/>
      <w:lvlText w:val="%1."/>
      <w:lvlJc w:val="left"/>
      <w:pPr>
        <w:tabs>
          <w:tab w:val="num" w:pos="360"/>
        </w:tabs>
        <w:ind w:left="360" w:hanging="360"/>
      </w:pPr>
      <w:rPr>
        <w:rFonts w:hint="default"/>
      </w:rPr>
    </w:lvl>
  </w:abstractNum>
  <w:abstractNum w:abstractNumId="5" w15:restartNumberingAfterBreak="0">
    <w:nsid w:val="183F56D1"/>
    <w:multiLevelType w:val="hybridMultilevel"/>
    <w:tmpl w:val="4E56D33C"/>
    <w:lvl w:ilvl="0" w:tplc="CC187378">
      <w:start w:val="1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BAB35B1"/>
    <w:multiLevelType w:val="hybridMultilevel"/>
    <w:tmpl w:val="0966D470"/>
    <w:lvl w:ilvl="0" w:tplc="235A86B8">
      <w:start w:val="1"/>
      <w:numFmt w:val="lowerLetter"/>
      <w:lvlText w:val="(%1)"/>
      <w:lvlJc w:val="left"/>
      <w:pPr>
        <w:tabs>
          <w:tab w:val="num" w:pos="1065"/>
        </w:tabs>
        <w:ind w:left="1065" w:hanging="360"/>
      </w:pPr>
      <w:rPr>
        <w:rFonts w:hint="default"/>
      </w:rPr>
    </w:lvl>
    <w:lvl w:ilvl="1" w:tplc="6144D84A">
      <w:start w:val="1"/>
      <w:numFmt w:val="lowerLetter"/>
      <w:lvlText w:val="(%2)"/>
      <w:lvlJc w:val="left"/>
      <w:pPr>
        <w:tabs>
          <w:tab w:val="num" w:pos="1785"/>
        </w:tabs>
        <w:ind w:left="1785" w:hanging="360"/>
      </w:pPr>
      <w:rPr>
        <w:rFonts w:hint="default"/>
      </w:rPr>
    </w:lvl>
    <w:lvl w:ilvl="2" w:tplc="5F4C477C">
      <w:start w:val="1"/>
      <w:numFmt w:val="lowerRoman"/>
      <w:lvlText w:val="%3)"/>
      <w:lvlJc w:val="left"/>
      <w:pPr>
        <w:tabs>
          <w:tab w:val="num" w:pos="3045"/>
        </w:tabs>
        <w:ind w:left="3045" w:hanging="720"/>
      </w:pPr>
      <w:rPr>
        <w:rFonts w:hint="default"/>
      </w:rPr>
    </w:lvl>
    <w:lvl w:ilvl="3" w:tplc="0409000F">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283F2872"/>
    <w:multiLevelType w:val="hybridMultilevel"/>
    <w:tmpl w:val="93221576"/>
    <w:lvl w:ilvl="0" w:tplc="26E46D1A">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F2830"/>
    <w:multiLevelType w:val="hybridMultilevel"/>
    <w:tmpl w:val="69CE8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C77C0"/>
    <w:multiLevelType w:val="hybridMultilevel"/>
    <w:tmpl w:val="01520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96CD6"/>
    <w:multiLevelType w:val="multilevel"/>
    <w:tmpl w:val="381AC12C"/>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14585C"/>
    <w:multiLevelType w:val="multilevel"/>
    <w:tmpl w:val="257696AE"/>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b/>
        <w:color w:val="00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B855D3"/>
    <w:multiLevelType w:val="multilevel"/>
    <w:tmpl w:val="B28E95C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DDE3130"/>
    <w:multiLevelType w:val="hybridMultilevel"/>
    <w:tmpl w:val="6C321A38"/>
    <w:lvl w:ilvl="0" w:tplc="C072835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1C51B6"/>
    <w:multiLevelType w:val="hybridMultilevel"/>
    <w:tmpl w:val="B4EC60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93708"/>
    <w:multiLevelType w:val="hybridMultilevel"/>
    <w:tmpl w:val="2EE676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30F07"/>
    <w:multiLevelType w:val="hybridMultilevel"/>
    <w:tmpl w:val="E6C47A34"/>
    <w:lvl w:ilvl="0" w:tplc="BC48BF3A">
      <w:start w:val="1"/>
      <w:numFmt w:val="decimal"/>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0B3F1F"/>
    <w:multiLevelType w:val="hybridMultilevel"/>
    <w:tmpl w:val="0D0A73C6"/>
    <w:lvl w:ilvl="0" w:tplc="51C08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167FD"/>
    <w:multiLevelType w:val="multilevel"/>
    <w:tmpl w:val="35F8E99E"/>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left"/>
      <w:pPr>
        <w:ind w:left="3045" w:hanging="72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5A540EA5"/>
    <w:multiLevelType w:val="hybridMultilevel"/>
    <w:tmpl w:val="0CD24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17EF6"/>
    <w:multiLevelType w:val="hybridMultilevel"/>
    <w:tmpl w:val="A76A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E78E0"/>
    <w:multiLevelType w:val="multilevel"/>
    <w:tmpl w:val="1BE0BCD2"/>
    <w:lvl w:ilvl="0">
      <w:start w:val="2"/>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15:restartNumberingAfterBreak="0">
    <w:nsid w:val="60462482"/>
    <w:multiLevelType w:val="hybridMultilevel"/>
    <w:tmpl w:val="C0062D8E"/>
    <w:lvl w:ilvl="0" w:tplc="AEDCD158">
      <w:start w:val="1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64E562D6"/>
    <w:multiLevelType w:val="hybridMultilevel"/>
    <w:tmpl w:val="7DE6681E"/>
    <w:lvl w:ilvl="0" w:tplc="C59CA672">
      <w:start w:val="1"/>
      <w:numFmt w:val="decimal"/>
      <w:pStyle w:val="TOC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72414A"/>
    <w:multiLevelType w:val="multilevel"/>
    <w:tmpl w:val="D5B88D3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6A7731F3"/>
    <w:multiLevelType w:val="hybridMultilevel"/>
    <w:tmpl w:val="784EE0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46716"/>
    <w:multiLevelType w:val="hybridMultilevel"/>
    <w:tmpl w:val="7048F7F0"/>
    <w:lvl w:ilvl="0" w:tplc="93AA74B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890434"/>
    <w:multiLevelType w:val="hybridMultilevel"/>
    <w:tmpl w:val="17A8F994"/>
    <w:lvl w:ilvl="0" w:tplc="51C081E8">
      <w:start w:val="1"/>
      <w:numFmt w:val="decimal"/>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007564"/>
    <w:multiLevelType w:val="multilevel"/>
    <w:tmpl w:val="8716FC20"/>
    <w:lvl w:ilvl="0">
      <w:start w:val="4"/>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 w15:restartNumberingAfterBreak="0">
    <w:nsid w:val="6E7B4686"/>
    <w:multiLevelType w:val="singleLevel"/>
    <w:tmpl w:val="A5D68440"/>
    <w:lvl w:ilvl="0">
      <w:start w:val="1"/>
      <w:numFmt w:val="lowerLetter"/>
      <w:lvlText w:val="(%1)"/>
      <w:lvlJc w:val="left"/>
      <w:pPr>
        <w:tabs>
          <w:tab w:val="num" w:pos="1080"/>
        </w:tabs>
        <w:ind w:left="1080" w:hanging="360"/>
      </w:pPr>
      <w:rPr>
        <w:rFonts w:hint="default"/>
      </w:rPr>
    </w:lvl>
  </w:abstractNum>
  <w:abstractNum w:abstractNumId="31" w15:restartNumberingAfterBreak="0">
    <w:nsid w:val="700259A2"/>
    <w:multiLevelType w:val="hybridMultilevel"/>
    <w:tmpl w:val="B33ED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9E67E6"/>
    <w:multiLevelType w:val="hybridMultilevel"/>
    <w:tmpl w:val="46E8AF5C"/>
    <w:lvl w:ilvl="0" w:tplc="23DC11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1"/>
  </w:num>
  <w:num w:numId="2">
    <w:abstractNumId w:val="12"/>
  </w:num>
  <w:num w:numId="3">
    <w:abstractNumId w:val="16"/>
  </w:num>
  <w:num w:numId="4">
    <w:abstractNumId w:val="14"/>
  </w:num>
  <w:num w:numId="5">
    <w:abstractNumId w:val="32"/>
  </w:num>
  <w:num w:numId="6">
    <w:abstractNumId w:val="15"/>
  </w:num>
  <w:num w:numId="7">
    <w:abstractNumId w:val="10"/>
  </w:num>
  <w:num w:numId="8">
    <w:abstractNumId w:val="27"/>
  </w:num>
  <w:num w:numId="9">
    <w:abstractNumId w:val="30"/>
  </w:num>
  <w:num w:numId="10">
    <w:abstractNumId w:val="0"/>
  </w:num>
  <w:num w:numId="11">
    <w:abstractNumId w:val="4"/>
  </w:num>
  <w:num w:numId="12">
    <w:abstractNumId w:val="7"/>
  </w:num>
  <w:num w:numId="13">
    <w:abstractNumId w:val="6"/>
  </w:num>
  <w:num w:numId="14">
    <w:abstractNumId w:val="28"/>
  </w:num>
  <w:num w:numId="15">
    <w:abstractNumId w:val="17"/>
  </w:num>
  <w:num w:numId="16">
    <w:abstractNumId w:val="9"/>
  </w:num>
  <w:num w:numId="17">
    <w:abstractNumId w:val="18"/>
  </w:num>
  <w:num w:numId="18">
    <w:abstractNumId w:val="31"/>
  </w:num>
  <w:num w:numId="19">
    <w:abstractNumId w:val="1"/>
  </w:num>
  <w:num w:numId="20">
    <w:abstractNumId w:val="3"/>
  </w:num>
  <w:num w:numId="21">
    <w:abstractNumId w:val="8"/>
  </w:num>
  <w:num w:numId="22">
    <w:abstractNumId w:val="24"/>
  </w:num>
  <w:num w:numId="23">
    <w:abstractNumId w:val="2"/>
  </w:num>
  <w:num w:numId="24">
    <w:abstractNumId w:val="20"/>
  </w:num>
  <w:num w:numId="25">
    <w:abstractNumId w:val="26"/>
  </w:num>
  <w:num w:numId="26">
    <w:abstractNumId w:val="11"/>
  </w:num>
  <w:num w:numId="27">
    <w:abstractNumId w:val="22"/>
  </w:num>
  <w:num w:numId="28">
    <w:abstractNumId w:val="29"/>
  </w:num>
  <w:num w:numId="29">
    <w:abstractNumId w:val="13"/>
  </w:num>
  <w:num w:numId="30">
    <w:abstractNumId w:val="19"/>
  </w:num>
  <w:num w:numId="31">
    <w:abstractNumId w:val="25"/>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14983"/>
    <w:rsid w:val="000338A0"/>
    <w:rsid w:val="000573FE"/>
    <w:rsid w:val="00063B09"/>
    <w:rsid w:val="000848DB"/>
    <w:rsid w:val="00092627"/>
    <w:rsid w:val="00096EF2"/>
    <w:rsid w:val="00097218"/>
    <w:rsid w:val="000A093C"/>
    <w:rsid w:val="000D3B23"/>
    <w:rsid w:val="000F7413"/>
    <w:rsid w:val="00111BD7"/>
    <w:rsid w:val="00125B99"/>
    <w:rsid w:val="00146ABF"/>
    <w:rsid w:val="00150369"/>
    <w:rsid w:val="00164DEE"/>
    <w:rsid w:val="00174943"/>
    <w:rsid w:val="00192004"/>
    <w:rsid w:val="001A1661"/>
    <w:rsid w:val="001B791D"/>
    <w:rsid w:val="001C4FE7"/>
    <w:rsid w:val="001C7F65"/>
    <w:rsid w:val="00201578"/>
    <w:rsid w:val="0020776C"/>
    <w:rsid w:val="002132A7"/>
    <w:rsid w:val="00221869"/>
    <w:rsid w:val="00261AEA"/>
    <w:rsid w:val="00267540"/>
    <w:rsid w:val="0027248F"/>
    <w:rsid w:val="002C5863"/>
    <w:rsid w:val="002C67E7"/>
    <w:rsid w:val="002D1D5B"/>
    <w:rsid w:val="002E6F86"/>
    <w:rsid w:val="002E7151"/>
    <w:rsid w:val="002F0276"/>
    <w:rsid w:val="002F06D0"/>
    <w:rsid w:val="002F4C26"/>
    <w:rsid w:val="002F7A34"/>
    <w:rsid w:val="00327564"/>
    <w:rsid w:val="00355A54"/>
    <w:rsid w:val="00361A8F"/>
    <w:rsid w:val="00375F50"/>
    <w:rsid w:val="00376427"/>
    <w:rsid w:val="003A30DD"/>
    <w:rsid w:val="003D4D3F"/>
    <w:rsid w:val="004130E0"/>
    <w:rsid w:val="00414501"/>
    <w:rsid w:val="004455BB"/>
    <w:rsid w:val="0045353F"/>
    <w:rsid w:val="00453893"/>
    <w:rsid w:val="00470CCF"/>
    <w:rsid w:val="00482B76"/>
    <w:rsid w:val="00487CE3"/>
    <w:rsid w:val="004B4E93"/>
    <w:rsid w:val="004C61EB"/>
    <w:rsid w:val="004D0ACF"/>
    <w:rsid w:val="004D4C31"/>
    <w:rsid w:val="004E45F4"/>
    <w:rsid w:val="005230FB"/>
    <w:rsid w:val="0054086A"/>
    <w:rsid w:val="005606D5"/>
    <w:rsid w:val="00564477"/>
    <w:rsid w:val="00565720"/>
    <w:rsid w:val="00566EEC"/>
    <w:rsid w:val="00567C19"/>
    <w:rsid w:val="00573BE5"/>
    <w:rsid w:val="00585D29"/>
    <w:rsid w:val="00590EF6"/>
    <w:rsid w:val="005B6E66"/>
    <w:rsid w:val="005C2F81"/>
    <w:rsid w:val="005D04AC"/>
    <w:rsid w:val="005D0890"/>
    <w:rsid w:val="005D3A35"/>
    <w:rsid w:val="005F0A28"/>
    <w:rsid w:val="006303C2"/>
    <w:rsid w:val="006832D8"/>
    <w:rsid w:val="006F616E"/>
    <w:rsid w:val="006F788D"/>
    <w:rsid w:val="00744FC8"/>
    <w:rsid w:val="00745670"/>
    <w:rsid w:val="00747D17"/>
    <w:rsid w:val="0076260B"/>
    <w:rsid w:val="007A31BD"/>
    <w:rsid w:val="007C2896"/>
    <w:rsid w:val="007D69DF"/>
    <w:rsid w:val="00800516"/>
    <w:rsid w:val="008237F4"/>
    <w:rsid w:val="00837785"/>
    <w:rsid w:val="00842E98"/>
    <w:rsid w:val="00846B52"/>
    <w:rsid w:val="00852E48"/>
    <w:rsid w:val="008B0162"/>
    <w:rsid w:val="008C5101"/>
    <w:rsid w:val="0093137B"/>
    <w:rsid w:val="009418F0"/>
    <w:rsid w:val="009469E4"/>
    <w:rsid w:val="00963D2A"/>
    <w:rsid w:val="009F5E79"/>
    <w:rsid w:val="00A21BA5"/>
    <w:rsid w:val="00A41FC5"/>
    <w:rsid w:val="00A423C9"/>
    <w:rsid w:val="00A42823"/>
    <w:rsid w:val="00AC6102"/>
    <w:rsid w:val="00AE6542"/>
    <w:rsid w:val="00B10539"/>
    <w:rsid w:val="00B30EE0"/>
    <w:rsid w:val="00B466A0"/>
    <w:rsid w:val="00B61D25"/>
    <w:rsid w:val="00B627F7"/>
    <w:rsid w:val="00B84631"/>
    <w:rsid w:val="00B87881"/>
    <w:rsid w:val="00BC31B4"/>
    <w:rsid w:val="00C12C86"/>
    <w:rsid w:val="00C22058"/>
    <w:rsid w:val="00C87810"/>
    <w:rsid w:val="00C94151"/>
    <w:rsid w:val="00C96061"/>
    <w:rsid w:val="00CA460F"/>
    <w:rsid w:val="00CC4043"/>
    <w:rsid w:val="00CC6CD4"/>
    <w:rsid w:val="00CD1E43"/>
    <w:rsid w:val="00CE39B1"/>
    <w:rsid w:val="00CF4DD1"/>
    <w:rsid w:val="00D10D4B"/>
    <w:rsid w:val="00D22A5D"/>
    <w:rsid w:val="00D53A1B"/>
    <w:rsid w:val="00D771B9"/>
    <w:rsid w:val="00DA5EE2"/>
    <w:rsid w:val="00DB5D45"/>
    <w:rsid w:val="00DE4570"/>
    <w:rsid w:val="00E07DC6"/>
    <w:rsid w:val="00E1205C"/>
    <w:rsid w:val="00E4287F"/>
    <w:rsid w:val="00E43AE4"/>
    <w:rsid w:val="00E43AF4"/>
    <w:rsid w:val="00E67822"/>
    <w:rsid w:val="00EA2F30"/>
    <w:rsid w:val="00EB0FAB"/>
    <w:rsid w:val="00EB54E5"/>
    <w:rsid w:val="00EC07ED"/>
    <w:rsid w:val="00EC6DEA"/>
    <w:rsid w:val="00EF0703"/>
    <w:rsid w:val="00EF7AF7"/>
    <w:rsid w:val="00F052EF"/>
    <w:rsid w:val="00F51A3A"/>
    <w:rsid w:val="00F8160C"/>
    <w:rsid w:val="00F82F03"/>
    <w:rsid w:val="00F87FE0"/>
    <w:rsid w:val="00FA2D65"/>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4653E"/>
  <w15:docId w15:val="{3D0731F1-D098-472B-B164-0CFF404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qFormat/>
    <w:rsid w:val="00CA460F"/>
    <w:pPr>
      <w:ind w:left="720"/>
      <w:contextualSpacing/>
    </w:pPr>
  </w:style>
  <w:style w:type="table" w:styleId="TableGrid">
    <w:name w:val="Table Grid"/>
    <w:basedOn w:val="TableNormal"/>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rsid w:val="005230FB"/>
    <w:pPr>
      <w:tabs>
        <w:tab w:val="center" w:pos="4513"/>
        <w:tab w:val="right" w:pos="9026"/>
      </w:tabs>
    </w:pPr>
  </w:style>
  <w:style w:type="character" w:customStyle="1" w:styleId="HeaderChar">
    <w:name w:val="Header Char"/>
    <w:basedOn w:val="DefaultParagraphFont"/>
    <w:link w:val="Header"/>
    <w:rsid w:val="005230FB"/>
    <w:rPr>
      <w:sz w:val="24"/>
      <w:lang w:eastAsia="en-US"/>
    </w:rPr>
  </w:style>
  <w:style w:type="paragraph" w:styleId="Footer">
    <w:name w:val="footer"/>
    <w:basedOn w:val="Normal"/>
    <w:link w:val="FooterChar"/>
    <w:uiPriority w:val="99"/>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800516"/>
    <w:pPr>
      <w:numPr>
        <w:numId w:val="22"/>
      </w:numPr>
      <w:tabs>
        <w:tab w:val="left" w:pos="660"/>
        <w:tab w:val="right" w:leader="dot" w:pos="10338"/>
      </w:tabs>
      <w:spacing w:after="100"/>
      <w:ind w:left="720"/>
    </w:p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semiHidden/>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6E5402-23E4-4155-AAE9-BC2D3B58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3456</Words>
  <Characters>18107</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Caroline Carney</cp:lastModifiedBy>
  <cp:revision>4</cp:revision>
  <dcterms:created xsi:type="dcterms:W3CDTF">2017-11-20T11:01:00Z</dcterms:created>
  <dcterms:modified xsi:type="dcterms:W3CDTF">2017-11-20T12:14:00Z</dcterms:modified>
</cp:coreProperties>
</file>