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2BB44E" w14:textId="77777777" w:rsidR="00E21878" w:rsidRDefault="00E21878" w:rsidP="0071061A">
      <w:pPr>
        <w:jc w:val="center"/>
        <w:rPr>
          <w:rFonts w:ascii="Calibri" w:hAnsi="Calibri"/>
          <w:sz w:val="26"/>
          <w:szCs w:val="26"/>
        </w:rPr>
      </w:pPr>
    </w:p>
    <w:p w14:paraId="3CB0D4ED" w14:textId="77777777" w:rsidR="00E21878" w:rsidRPr="00D8666F" w:rsidRDefault="00E21878" w:rsidP="0071061A">
      <w:pPr>
        <w:jc w:val="center"/>
        <w:rPr>
          <w:rFonts w:ascii="Calibri" w:hAnsi="Calibri"/>
          <w:sz w:val="26"/>
          <w:szCs w:val="26"/>
        </w:rPr>
      </w:pPr>
    </w:p>
    <w:p w14:paraId="629A4CE8" w14:textId="1654160C" w:rsidR="0071061A" w:rsidRPr="00D8666F" w:rsidRDefault="0071061A" w:rsidP="0071061A">
      <w:pPr>
        <w:jc w:val="center"/>
        <w:rPr>
          <w:rFonts w:ascii="Calibri" w:hAnsi="Calibri"/>
          <w:sz w:val="26"/>
          <w:szCs w:val="26"/>
        </w:rPr>
      </w:pPr>
    </w:p>
    <w:p w14:paraId="20A11F53" w14:textId="1630A1BF" w:rsidR="00DF563C" w:rsidRPr="00B651EE" w:rsidRDefault="00DF563C" w:rsidP="00DF563C">
      <w:pPr>
        <w:jc w:val="both"/>
        <w:rPr>
          <w:rFonts w:ascii="Arial" w:hAnsi="Arial" w:cs="Arial"/>
          <w:b/>
          <w:sz w:val="44"/>
          <w:szCs w:val="44"/>
        </w:rPr>
      </w:pPr>
      <w:r>
        <w:rPr>
          <w:noProof/>
          <w:lang w:eastAsia="en-GB"/>
        </w:rPr>
        <w:drawing>
          <wp:anchor distT="0" distB="0" distL="114300" distR="114300" simplePos="0" relativeHeight="251668480" behindDoc="0" locked="0" layoutInCell="1" allowOverlap="1" wp14:anchorId="772F815F" wp14:editId="748309D4">
            <wp:simplePos x="0" y="0"/>
            <wp:positionH relativeFrom="margin">
              <wp:posOffset>-39370</wp:posOffset>
            </wp:positionH>
            <wp:positionV relativeFrom="paragraph">
              <wp:posOffset>346075</wp:posOffset>
            </wp:positionV>
            <wp:extent cx="2936240" cy="759460"/>
            <wp:effectExtent l="0" t="0" r="0" b="2540"/>
            <wp:wrapSquare wrapText="bothSides"/>
            <wp:docPr id="326" name="Picture 19" descr="LCC_imp_black_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CC_imp_black_58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6240" cy="75946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44"/>
          <w:szCs w:val="44"/>
        </w:rPr>
        <w:tab/>
      </w:r>
      <w:r w:rsidR="009400EA">
        <w:rPr>
          <w:rFonts w:ascii="Calibri" w:hAnsi="Calibri" w:cs="Arial"/>
          <w:noProof/>
          <w:sz w:val="28"/>
          <w:szCs w:val="28"/>
          <w:lang w:eastAsia="en-GB"/>
        </w:rPr>
        <w:drawing>
          <wp:inline distT="0" distB="0" distL="0" distR="0" wp14:anchorId="62B9D5DB" wp14:editId="0E4E189D">
            <wp:extent cx="2000250" cy="11514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 Logo-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0250" cy="1151448"/>
                    </a:xfrm>
                    <a:prstGeom prst="rect">
                      <a:avLst/>
                    </a:prstGeom>
                  </pic:spPr>
                </pic:pic>
              </a:graphicData>
            </a:graphic>
          </wp:inline>
        </w:drawing>
      </w:r>
    </w:p>
    <w:p w14:paraId="603B6D5F" w14:textId="77777777" w:rsidR="00DF563C" w:rsidRPr="00AD7522" w:rsidRDefault="00DF563C" w:rsidP="00DF563C">
      <w:pPr>
        <w:jc w:val="both"/>
        <w:rPr>
          <w:rFonts w:ascii="Arial" w:hAnsi="Arial" w:cs="Arial"/>
          <w:b/>
          <w:color w:val="0000FF"/>
          <w:sz w:val="24"/>
          <w:szCs w:val="24"/>
        </w:rPr>
      </w:pPr>
    </w:p>
    <w:p w14:paraId="62DFB485" w14:textId="12D88E0A" w:rsidR="00DF563C" w:rsidRDefault="00DF563C" w:rsidP="00DF563C">
      <w:pPr>
        <w:jc w:val="center"/>
        <w:rPr>
          <w:rFonts w:ascii="Arial" w:hAnsi="Arial" w:cs="Arial"/>
          <w:sz w:val="28"/>
        </w:rPr>
      </w:pPr>
    </w:p>
    <w:p w14:paraId="3B1D3872" w14:textId="1A9997A1" w:rsidR="00DF563C" w:rsidRDefault="00DF563C" w:rsidP="00DF563C">
      <w:pPr>
        <w:rPr>
          <w:rFonts w:ascii="Calibri" w:hAnsi="Calibri" w:cs="Arial"/>
          <w:sz w:val="28"/>
          <w:szCs w:val="28"/>
        </w:rPr>
      </w:pPr>
    </w:p>
    <w:p w14:paraId="2947E000" w14:textId="77777777" w:rsidR="00E615D1" w:rsidRDefault="00E615D1" w:rsidP="00DF563C">
      <w:pPr>
        <w:rPr>
          <w:rFonts w:ascii="Calibri" w:hAnsi="Calibri" w:cs="Arial"/>
          <w:sz w:val="28"/>
          <w:szCs w:val="28"/>
        </w:rPr>
      </w:pPr>
    </w:p>
    <w:p w14:paraId="45692D2D" w14:textId="77777777" w:rsidR="00E615D1" w:rsidRPr="0004737F" w:rsidRDefault="00E615D1" w:rsidP="00DF563C">
      <w:pPr>
        <w:rPr>
          <w:rFonts w:ascii="Calibri" w:hAnsi="Calibri" w:cs="Arial"/>
          <w:sz w:val="28"/>
          <w:szCs w:val="28"/>
        </w:rPr>
      </w:pPr>
    </w:p>
    <w:p w14:paraId="6B0B36FE" w14:textId="77777777" w:rsidR="00DF563C" w:rsidRPr="0004737F" w:rsidRDefault="00DF563C" w:rsidP="00DF563C">
      <w:pPr>
        <w:rPr>
          <w:rFonts w:ascii="Calibri" w:hAnsi="Calibri" w:cs="Arial"/>
          <w:sz w:val="28"/>
          <w:szCs w:val="28"/>
        </w:rPr>
      </w:pPr>
    </w:p>
    <w:p w14:paraId="2849965A" w14:textId="77777777" w:rsidR="00DF563C" w:rsidRPr="0004737F" w:rsidRDefault="00DF563C" w:rsidP="00DF563C">
      <w:pPr>
        <w:rPr>
          <w:rFonts w:ascii="Calibri" w:hAnsi="Calibri" w:cs="Arial"/>
          <w:sz w:val="28"/>
          <w:szCs w:val="28"/>
        </w:rPr>
      </w:pPr>
      <w:r>
        <w:rPr>
          <w:rFonts w:ascii="Calibri" w:hAnsi="Calibri" w:cs="Arial"/>
          <w:noProof/>
          <w:sz w:val="28"/>
          <w:szCs w:val="28"/>
          <w:lang w:eastAsia="en-GB"/>
        </w:rPr>
        <mc:AlternateContent>
          <mc:Choice Requires="wps">
            <w:drawing>
              <wp:anchor distT="0" distB="0" distL="114300" distR="114300" simplePos="0" relativeHeight="251669504" behindDoc="0" locked="0" layoutInCell="1" allowOverlap="1" wp14:anchorId="083CE6D6" wp14:editId="23704BA7">
                <wp:simplePos x="0" y="0"/>
                <wp:positionH relativeFrom="column">
                  <wp:posOffset>1341755</wp:posOffset>
                </wp:positionH>
                <wp:positionV relativeFrom="paragraph">
                  <wp:posOffset>24130</wp:posOffset>
                </wp:positionV>
                <wp:extent cx="3411220" cy="2190750"/>
                <wp:effectExtent l="0" t="0" r="0" b="0"/>
                <wp:wrapNone/>
                <wp:docPr id="4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1220" cy="219075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14:paraId="6D53D656" w14:textId="77777777" w:rsidR="00735B9A" w:rsidRDefault="00735B9A" w:rsidP="00DF563C">
                            <w:pPr>
                              <w:jc w:val="center"/>
                              <w:rPr>
                                <w:rFonts w:ascii="Arial" w:hAnsi="Arial" w:cs="Arial"/>
                                <w:sz w:val="22"/>
                              </w:rPr>
                            </w:pPr>
                          </w:p>
                          <w:p w14:paraId="44529DA0" w14:textId="77777777" w:rsidR="00735B9A" w:rsidRPr="00853D7F" w:rsidRDefault="00735B9A" w:rsidP="00DF563C">
                            <w:pPr>
                              <w:jc w:val="center"/>
                              <w:rPr>
                                <w:rFonts w:ascii="Arial" w:hAnsi="Arial"/>
                                <w:b/>
                                <w:bCs/>
                                <w:sz w:val="24"/>
                              </w:rPr>
                            </w:pPr>
                            <w:r w:rsidRPr="00853D7F">
                              <w:rPr>
                                <w:rFonts w:ascii="Arial" w:hAnsi="Arial"/>
                                <w:b/>
                                <w:bCs/>
                                <w:sz w:val="24"/>
                              </w:rPr>
                              <w:t xml:space="preserve">Request for Quotation for the supply and/or provision of </w:t>
                            </w:r>
                          </w:p>
                          <w:p w14:paraId="3075CAAF" w14:textId="77777777" w:rsidR="00735B9A" w:rsidRPr="00853D7F" w:rsidRDefault="00735B9A" w:rsidP="00DF563C">
                            <w:pPr>
                              <w:jc w:val="center"/>
                              <w:rPr>
                                <w:rFonts w:ascii="Arial" w:hAnsi="Arial"/>
                                <w:b/>
                                <w:bCs/>
                                <w:sz w:val="24"/>
                              </w:rPr>
                            </w:pPr>
                          </w:p>
                          <w:p w14:paraId="31ED60F6" w14:textId="260B3A3D" w:rsidR="00735B9A" w:rsidRDefault="00735B9A" w:rsidP="00232ED9">
                            <w:pPr>
                              <w:jc w:val="center"/>
                              <w:rPr>
                                <w:rFonts w:ascii="Arial" w:hAnsi="Arial"/>
                                <w:b/>
                                <w:bCs/>
                                <w:sz w:val="24"/>
                              </w:rPr>
                            </w:pPr>
                            <w:r>
                              <w:rPr>
                                <w:rFonts w:ascii="Arial" w:hAnsi="Arial"/>
                                <w:b/>
                                <w:bCs/>
                                <w:sz w:val="24"/>
                              </w:rPr>
                              <w:t xml:space="preserve">Peer Network Support </w:t>
                            </w:r>
                            <w:r w:rsidRPr="00853D7F">
                              <w:rPr>
                                <w:rFonts w:ascii="Arial" w:hAnsi="Arial"/>
                                <w:b/>
                                <w:bCs/>
                                <w:sz w:val="24"/>
                              </w:rPr>
                              <w:t xml:space="preserve">Services for </w:t>
                            </w:r>
                            <w:r>
                              <w:rPr>
                                <w:rFonts w:ascii="Arial" w:hAnsi="Arial"/>
                                <w:b/>
                                <w:bCs/>
                                <w:sz w:val="24"/>
                              </w:rPr>
                              <w:t xml:space="preserve">the </w:t>
                            </w:r>
                            <w:r w:rsidRPr="00853D7F">
                              <w:rPr>
                                <w:rFonts w:ascii="Arial" w:hAnsi="Arial"/>
                                <w:b/>
                                <w:bCs/>
                                <w:sz w:val="24"/>
                              </w:rPr>
                              <w:t>Business Lincolnshire Growth Hub</w:t>
                            </w:r>
                            <w:r>
                              <w:rPr>
                                <w:rFonts w:ascii="Arial" w:hAnsi="Arial"/>
                                <w:b/>
                                <w:bCs/>
                                <w:sz w:val="24"/>
                              </w:rPr>
                              <w:t>:</w:t>
                            </w:r>
                          </w:p>
                          <w:p w14:paraId="1FC025A8" w14:textId="61343D1D" w:rsidR="00735B9A" w:rsidRPr="00AE0BAC" w:rsidRDefault="004551F8" w:rsidP="00DF563C">
                            <w:pPr>
                              <w:jc w:val="center"/>
                              <w:rPr>
                                <w:rFonts w:ascii="Arial" w:hAnsi="Arial"/>
                                <w:b/>
                                <w:bCs/>
                                <w:sz w:val="24"/>
                              </w:rPr>
                            </w:pPr>
                            <w:r w:rsidRPr="00AE0BAC">
                              <w:rPr>
                                <w:rFonts w:ascii="Arial" w:hAnsi="Arial"/>
                                <w:b/>
                                <w:bCs/>
                                <w:sz w:val="24"/>
                              </w:rPr>
                              <w:t>Charities / CICs</w:t>
                            </w:r>
                          </w:p>
                          <w:p w14:paraId="223D817F" w14:textId="77777777" w:rsidR="00F10F49" w:rsidRPr="00AE0BAC" w:rsidRDefault="00F10F49" w:rsidP="00DF563C">
                            <w:pPr>
                              <w:jc w:val="center"/>
                              <w:rPr>
                                <w:rFonts w:ascii="Arial" w:hAnsi="Arial"/>
                                <w:b/>
                                <w:bCs/>
                                <w:sz w:val="24"/>
                              </w:rPr>
                            </w:pPr>
                          </w:p>
                          <w:p w14:paraId="0D87CF52" w14:textId="44325318" w:rsidR="00735B9A" w:rsidRDefault="00735B9A" w:rsidP="00DF563C">
                            <w:pPr>
                              <w:jc w:val="center"/>
                              <w:rPr>
                                <w:rFonts w:ascii="Arial" w:hAnsi="Arial" w:cs="Arial"/>
                                <w:b/>
                                <w:sz w:val="24"/>
                              </w:rPr>
                            </w:pPr>
                            <w:r w:rsidRPr="00AE0BAC">
                              <w:rPr>
                                <w:rFonts w:ascii="Arial" w:hAnsi="Arial"/>
                                <w:b/>
                                <w:bCs/>
                                <w:sz w:val="24"/>
                              </w:rPr>
                              <w:t>Contract Ref: BLGH2020/PEERNET</w:t>
                            </w:r>
                            <w:r w:rsidR="004551F8" w:rsidRPr="00AE0BAC">
                              <w:rPr>
                                <w:rFonts w:ascii="Arial" w:hAnsi="Arial"/>
                                <w:b/>
                                <w:bCs/>
                                <w:sz w:val="24"/>
                              </w:rPr>
                              <w:t>CHARS</w:t>
                            </w:r>
                          </w:p>
                          <w:p w14:paraId="2E292494" w14:textId="77777777" w:rsidR="00735B9A" w:rsidRDefault="00735B9A" w:rsidP="00DF563C">
                            <w:pPr>
                              <w:jc w:val="center"/>
                              <w:rPr>
                                <w:rFonts w:ascii="Arial" w:hAnsi="Arial" w:cs="Arial"/>
                                <w:b/>
                                <w:color w:val="FF0000"/>
                                <w:sz w:val="24"/>
                              </w:rPr>
                            </w:pPr>
                          </w:p>
                          <w:p w14:paraId="7B6D068C" w14:textId="77777777" w:rsidR="00735B9A" w:rsidRDefault="00735B9A" w:rsidP="00DF563C">
                            <w:pPr>
                              <w:pStyle w:val="Heading1"/>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6" style="position:absolute;margin-left:105.65pt;margin-top:1.9pt;width:268.6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biqAIAALYFAAAOAAAAZHJzL2Uyb0RvYy54bWysVMlu2zAQvRfoPxC8N1rseBEiB0HSFAW6&#10;BE2LnmmSsthSJEvSltOv73Aku06DHhpUB4HD5c28N8vF5b7TZCd9UNbUtDjLKZGGW6HMpqZfPt++&#10;WlASIjOCaWtkTR9koJerly8uelfJ0rZWC+kJgJhQ9a6mbYyuyrLAW9mxcGadNHDYWN+xCKbfZMKz&#10;HtA7nZV5Pst664XzlssQYPdmOKQrxG8ayePHpgkyEl1TiC3i3+N/nf7Z6oJVG89cq/gYBntGFB1T&#10;BpweoW5YZGTr1ROoTnFvg23iGbddZptGcYkcgE2R/8HmvmVOIhcQJ7ijTOH/wfIPuztPlKjptKTE&#10;sA5ydLWNFl2TYpYE6l2o4N69u/OJYnDvLP8eiLHXLTMbeeW97VvJBIRVpPvZowfJCPCUrPv3VgA8&#10;A3jUat/4LgGCCmSPKXk4pkTuI+GwOZkWRVlC5jiclcUyn59j0jJWHZ47H+IbaTuSFjX1dmvEJ0g8&#10;+mC7dyFiYsTIjolvlDSdhjTvmAaKs9kco2bVeBmwD5jI12olbpXWaKTClNfaE3gMXDiXJk7Qld52&#10;QHDYL/L0DdUF+1CDw/4hdqzvBANqgaKnHrQhPfBeAATCPjo8vhvgdCyeuF6eP9czKocNkbL52ghc&#10;R6b0sIZItUkiSGysUVi7jdLft6InQiX9y8VkCU0vFHTZZJHP8uWcEqY3MB549JR4G7+q2GKBpXT/&#10;g6qJ2d9Ehexp17JBl+PFJO4hYyj1MVq0Tohg0aY6Heo97tf7sfTXVjxA+ULcWKMw7GDRWv+Tkh4G&#10;R03Djy3zkhL91kALLIvpNE0aNKbn81S8/vRkfXrCDAeomkbQCJfXcZhOW+fVpgVPQ4aNTV3ZqHjo&#10;ryGqsdlgOCCfcZCl6XNq463f43b1CwAA//8DAFBLAwQUAAYACAAAACEAp1+JQ98AAAAJAQAADwAA&#10;AGRycy9kb3ducmV2LnhtbEyPwU7DMBBE70j8g7VIXFDrpC00hDgVoqQ3EE0rzm68JBHxOsRuG/6e&#10;5QTH0Yxm3mSr0XbihINvHSmIpxEIpMqZlmoF+10xSUD4oMnozhEq+EYPq/zyItOpcWfa4qkMteAS&#10;8qlW0ITQp1L6qkGr/dT1SOx9uMHqwHKopRn0mcttJ2dRdCetbokXGt3jU4PVZ3m0Cu7fNl/79bIt&#10;Xjf+uXwp7M3ufY1KXV+Njw8gAo7hLwy/+IwOOTMd3JGMF52CWRzPOapgzg/YXy6SWxAH1oskAZln&#10;8v+D/AcAAP//AwBQSwECLQAUAAYACAAAACEAtoM4kv4AAADhAQAAEwAAAAAAAAAAAAAAAAAAAAAA&#10;W0NvbnRlbnRfVHlwZXNdLnhtbFBLAQItABQABgAIAAAAIQA4/SH/1gAAAJQBAAALAAAAAAAAAAAA&#10;AAAAAC8BAABfcmVscy8ucmVsc1BLAQItABQABgAIAAAAIQCpglbiqAIAALYFAAAOAAAAAAAAAAAA&#10;AAAAAC4CAABkcnMvZTJvRG9jLnhtbFBLAQItABQABgAIAAAAIQCnX4lD3wAAAAkBAAAPAAAAAAAA&#10;AAAAAAAAAAIFAABkcnMvZG93bnJldi54bWxQSwUGAAAAAAQABADzAAAADgYAAAAA&#10;" fillcolor="#9bbb59 [3206]" strokecolor="#f2f2f2 [3041]" strokeweight="3pt">
                <v:shadow on="t" color="#4e6128 [1606]" opacity=".5" offset="1pt"/>
                <v:textbox>
                  <w:txbxContent>
                    <w:p w14:paraId="6D53D656" w14:textId="77777777" w:rsidR="00735B9A" w:rsidRDefault="00735B9A" w:rsidP="00DF563C">
                      <w:pPr>
                        <w:jc w:val="center"/>
                        <w:rPr>
                          <w:rFonts w:ascii="Arial" w:hAnsi="Arial" w:cs="Arial"/>
                          <w:sz w:val="22"/>
                        </w:rPr>
                      </w:pPr>
                    </w:p>
                    <w:p w14:paraId="44529DA0" w14:textId="77777777" w:rsidR="00735B9A" w:rsidRPr="00853D7F" w:rsidRDefault="00735B9A" w:rsidP="00DF563C">
                      <w:pPr>
                        <w:jc w:val="center"/>
                        <w:rPr>
                          <w:rFonts w:ascii="Arial" w:hAnsi="Arial"/>
                          <w:b/>
                          <w:bCs/>
                          <w:sz w:val="24"/>
                        </w:rPr>
                      </w:pPr>
                      <w:r w:rsidRPr="00853D7F">
                        <w:rPr>
                          <w:rFonts w:ascii="Arial" w:hAnsi="Arial"/>
                          <w:b/>
                          <w:bCs/>
                          <w:sz w:val="24"/>
                        </w:rPr>
                        <w:t xml:space="preserve">Request for Quotation for the supply and/or provision of </w:t>
                      </w:r>
                    </w:p>
                    <w:p w14:paraId="3075CAAF" w14:textId="77777777" w:rsidR="00735B9A" w:rsidRPr="00853D7F" w:rsidRDefault="00735B9A" w:rsidP="00DF563C">
                      <w:pPr>
                        <w:jc w:val="center"/>
                        <w:rPr>
                          <w:rFonts w:ascii="Arial" w:hAnsi="Arial"/>
                          <w:b/>
                          <w:bCs/>
                          <w:sz w:val="24"/>
                        </w:rPr>
                      </w:pPr>
                    </w:p>
                    <w:p w14:paraId="31ED60F6" w14:textId="260B3A3D" w:rsidR="00735B9A" w:rsidRDefault="00735B9A" w:rsidP="00232ED9">
                      <w:pPr>
                        <w:jc w:val="center"/>
                        <w:rPr>
                          <w:rFonts w:ascii="Arial" w:hAnsi="Arial"/>
                          <w:b/>
                          <w:bCs/>
                          <w:sz w:val="24"/>
                        </w:rPr>
                      </w:pPr>
                      <w:r>
                        <w:rPr>
                          <w:rFonts w:ascii="Arial" w:hAnsi="Arial"/>
                          <w:b/>
                          <w:bCs/>
                          <w:sz w:val="24"/>
                        </w:rPr>
                        <w:t xml:space="preserve">Peer Network Support </w:t>
                      </w:r>
                      <w:r w:rsidRPr="00853D7F">
                        <w:rPr>
                          <w:rFonts w:ascii="Arial" w:hAnsi="Arial"/>
                          <w:b/>
                          <w:bCs/>
                          <w:sz w:val="24"/>
                        </w:rPr>
                        <w:t xml:space="preserve">Services for </w:t>
                      </w:r>
                      <w:r>
                        <w:rPr>
                          <w:rFonts w:ascii="Arial" w:hAnsi="Arial"/>
                          <w:b/>
                          <w:bCs/>
                          <w:sz w:val="24"/>
                        </w:rPr>
                        <w:t xml:space="preserve">the </w:t>
                      </w:r>
                      <w:r w:rsidRPr="00853D7F">
                        <w:rPr>
                          <w:rFonts w:ascii="Arial" w:hAnsi="Arial"/>
                          <w:b/>
                          <w:bCs/>
                          <w:sz w:val="24"/>
                        </w:rPr>
                        <w:t>Business Lincolnshire Growth Hub</w:t>
                      </w:r>
                      <w:r>
                        <w:rPr>
                          <w:rFonts w:ascii="Arial" w:hAnsi="Arial"/>
                          <w:b/>
                          <w:bCs/>
                          <w:sz w:val="24"/>
                        </w:rPr>
                        <w:t>:</w:t>
                      </w:r>
                    </w:p>
                    <w:p w14:paraId="1FC025A8" w14:textId="61343D1D" w:rsidR="00735B9A" w:rsidRPr="00AE0BAC" w:rsidRDefault="004551F8" w:rsidP="00DF563C">
                      <w:pPr>
                        <w:jc w:val="center"/>
                        <w:rPr>
                          <w:rFonts w:ascii="Arial" w:hAnsi="Arial"/>
                          <w:b/>
                          <w:bCs/>
                          <w:sz w:val="24"/>
                        </w:rPr>
                      </w:pPr>
                      <w:r w:rsidRPr="00AE0BAC">
                        <w:rPr>
                          <w:rFonts w:ascii="Arial" w:hAnsi="Arial"/>
                          <w:b/>
                          <w:bCs/>
                          <w:sz w:val="24"/>
                        </w:rPr>
                        <w:t>Charities / CICs</w:t>
                      </w:r>
                    </w:p>
                    <w:p w14:paraId="223D817F" w14:textId="77777777" w:rsidR="00F10F49" w:rsidRPr="00AE0BAC" w:rsidRDefault="00F10F49" w:rsidP="00DF563C">
                      <w:pPr>
                        <w:jc w:val="center"/>
                        <w:rPr>
                          <w:rFonts w:ascii="Arial" w:hAnsi="Arial"/>
                          <w:b/>
                          <w:bCs/>
                          <w:sz w:val="24"/>
                        </w:rPr>
                      </w:pPr>
                    </w:p>
                    <w:p w14:paraId="0D87CF52" w14:textId="44325318" w:rsidR="00735B9A" w:rsidRDefault="00735B9A" w:rsidP="00DF563C">
                      <w:pPr>
                        <w:jc w:val="center"/>
                        <w:rPr>
                          <w:rFonts w:ascii="Arial" w:hAnsi="Arial" w:cs="Arial"/>
                          <w:b/>
                          <w:sz w:val="24"/>
                        </w:rPr>
                      </w:pPr>
                      <w:r w:rsidRPr="00AE0BAC">
                        <w:rPr>
                          <w:rFonts w:ascii="Arial" w:hAnsi="Arial"/>
                          <w:b/>
                          <w:bCs/>
                          <w:sz w:val="24"/>
                        </w:rPr>
                        <w:t>Contract Ref: BLGH2020/PEERNET</w:t>
                      </w:r>
                      <w:r w:rsidR="004551F8" w:rsidRPr="00AE0BAC">
                        <w:rPr>
                          <w:rFonts w:ascii="Arial" w:hAnsi="Arial"/>
                          <w:b/>
                          <w:bCs/>
                          <w:sz w:val="24"/>
                        </w:rPr>
                        <w:t>CHARS</w:t>
                      </w:r>
                    </w:p>
                    <w:p w14:paraId="2E292494" w14:textId="77777777" w:rsidR="00735B9A" w:rsidRDefault="00735B9A" w:rsidP="00DF563C">
                      <w:pPr>
                        <w:jc w:val="center"/>
                        <w:rPr>
                          <w:rFonts w:ascii="Arial" w:hAnsi="Arial" w:cs="Arial"/>
                          <w:b/>
                          <w:color w:val="FF0000"/>
                          <w:sz w:val="24"/>
                        </w:rPr>
                      </w:pPr>
                    </w:p>
                    <w:p w14:paraId="7B6D068C" w14:textId="77777777" w:rsidR="00735B9A" w:rsidRDefault="00735B9A" w:rsidP="00DF563C">
                      <w:pPr>
                        <w:pStyle w:val="Heading1"/>
                        <w:jc w:val="center"/>
                        <w:rPr>
                          <w:rFonts w:ascii="Arial" w:hAnsi="Arial" w:cs="Arial"/>
                        </w:rPr>
                      </w:pPr>
                    </w:p>
                  </w:txbxContent>
                </v:textbox>
              </v:roundrect>
            </w:pict>
          </mc:Fallback>
        </mc:AlternateContent>
      </w:r>
    </w:p>
    <w:p w14:paraId="2A19B9B6" w14:textId="77777777" w:rsidR="00DF563C" w:rsidRPr="0004737F" w:rsidRDefault="00DF563C" w:rsidP="00DF563C">
      <w:pPr>
        <w:jc w:val="center"/>
        <w:rPr>
          <w:rFonts w:ascii="Calibri" w:hAnsi="Calibri" w:cs="Arial"/>
          <w:b/>
          <w:sz w:val="28"/>
          <w:szCs w:val="28"/>
        </w:rPr>
      </w:pPr>
    </w:p>
    <w:p w14:paraId="37F64BBE" w14:textId="77777777" w:rsidR="00DF563C" w:rsidRPr="0004737F" w:rsidRDefault="00DF563C" w:rsidP="00DF563C">
      <w:pPr>
        <w:jc w:val="center"/>
        <w:rPr>
          <w:rFonts w:ascii="Calibri" w:hAnsi="Calibri" w:cs="Arial"/>
          <w:b/>
          <w:noProof/>
          <w:sz w:val="28"/>
          <w:szCs w:val="28"/>
        </w:rPr>
      </w:pPr>
    </w:p>
    <w:p w14:paraId="7EC47C94" w14:textId="77777777" w:rsidR="00DF563C" w:rsidRPr="0004737F" w:rsidRDefault="00DF563C" w:rsidP="00DF563C">
      <w:pPr>
        <w:jc w:val="center"/>
        <w:rPr>
          <w:rFonts w:ascii="Calibri" w:hAnsi="Calibri" w:cs="Arial"/>
          <w:b/>
          <w:noProof/>
          <w:sz w:val="28"/>
          <w:szCs w:val="28"/>
        </w:rPr>
      </w:pPr>
    </w:p>
    <w:p w14:paraId="52EC41AF" w14:textId="77777777" w:rsidR="00DF563C" w:rsidRPr="0004737F" w:rsidRDefault="00DF563C" w:rsidP="00DF563C">
      <w:pPr>
        <w:jc w:val="center"/>
        <w:rPr>
          <w:rFonts w:ascii="Calibri" w:hAnsi="Calibri" w:cs="Arial"/>
          <w:b/>
          <w:noProof/>
          <w:sz w:val="28"/>
          <w:szCs w:val="28"/>
        </w:rPr>
      </w:pPr>
    </w:p>
    <w:p w14:paraId="4CA0C372" w14:textId="77777777" w:rsidR="00DF563C" w:rsidRPr="0004737F" w:rsidRDefault="00DF563C" w:rsidP="00DF563C">
      <w:pPr>
        <w:jc w:val="center"/>
        <w:rPr>
          <w:rFonts w:ascii="Calibri" w:hAnsi="Calibri" w:cs="Arial"/>
          <w:b/>
          <w:noProof/>
          <w:sz w:val="28"/>
          <w:szCs w:val="28"/>
        </w:rPr>
      </w:pPr>
    </w:p>
    <w:p w14:paraId="4E76C355" w14:textId="77777777" w:rsidR="00DF563C" w:rsidRPr="0004737F" w:rsidRDefault="00DF563C" w:rsidP="00DF563C">
      <w:pPr>
        <w:jc w:val="center"/>
        <w:rPr>
          <w:rFonts w:ascii="Calibri" w:hAnsi="Calibri" w:cs="Arial"/>
          <w:b/>
          <w:noProof/>
          <w:sz w:val="28"/>
          <w:szCs w:val="28"/>
        </w:rPr>
      </w:pPr>
    </w:p>
    <w:p w14:paraId="3D306254" w14:textId="77777777" w:rsidR="00DF563C" w:rsidRPr="0004737F" w:rsidRDefault="00DF563C" w:rsidP="00DF563C">
      <w:pPr>
        <w:jc w:val="center"/>
        <w:rPr>
          <w:rFonts w:ascii="Calibri" w:hAnsi="Calibri" w:cs="Arial"/>
          <w:b/>
          <w:noProof/>
          <w:sz w:val="28"/>
          <w:szCs w:val="28"/>
        </w:rPr>
      </w:pPr>
    </w:p>
    <w:p w14:paraId="0439112D" w14:textId="77777777" w:rsidR="00DF563C" w:rsidRPr="0004737F" w:rsidRDefault="00DF563C" w:rsidP="00DF563C">
      <w:pPr>
        <w:jc w:val="center"/>
        <w:rPr>
          <w:rFonts w:ascii="Calibri" w:hAnsi="Calibri" w:cs="Arial"/>
          <w:b/>
          <w:sz w:val="28"/>
          <w:szCs w:val="28"/>
        </w:rPr>
      </w:pPr>
    </w:p>
    <w:p w14:paraId="1C54AAF7" w14:textId="77777777" w:rsidR="00DF563C" w:rsidRPr="0004737F" w:rsidRDefault="00DF563C" w:rsidP="00DF563C">
      <w:pPr>
        <w:jc w:val="center"/>
        <w:rPr>
          <w:rFonts w:ascii="Calibri" w:hAnsi="Calibri" w:cs="Arial"/>
          <w:b/>
          <w:sz w:val="28"/>
          <w:szCs w:val="28"/>
        </w:rPr>
      </w:pPr>
    </w:p>
    <w:p w14:paraId="629A4CF4" w14:textId="77777777" w:rsidR="00FF2C03" w:rsidRPr="00D8666F" w:rsidRDefault="00FF2C03">
      <w:pPr>
        <w:jc w:val="center"/>
        <w:rPr>
          <w:rFonts w:ascii="Calibri" w:hAnsi="Calibri" w:cs="Arial"/>
          <w:b/>
          <w:noProof/>
          <w:sz w:val="26"/>
          <w:szCs w:val="26"/>
        </w:rPr>
      </w:pPr>
    </w:p>
    <w:p w14:paraId="629A4CF5" w14:textId="77777777" w:rsidR="00FF2C03" w:rsidRPr="00D8666F" w:rsidRDefault="00FF2C03">
      <w:pPr>
        <w:jc w:val="center"/>
        <w:rPr>
          <w:rFonts w:ascii="Calibri" w:hAnsi="Calibri" w:cs="Arial"/>
          <w:b/>
          <w:noProof/>
          <w:sz w:val="26"/>
          <w:szCs w:val="26"/>
        </w:rPr>
      </w:pPr>
    </w:p>
    <w:p w14:paraId="629A4CF6" w14:textId="77777777" w:rsidR="00FF2C03" w:rsidRPr="00D8666F" w:rsidRDefault="00FF2C03">
      <w:pPr>
        <w:jc w:val="center"/>
        <w:rPr>
          <w:rFonts w:ascii="Calibri" w:hAnsi="Calibri" w:cs="Arial"/>
          <w:b/>
          <w:noProof/>
          <w:sz w:val="26"/>
          <w:szCs w:val="26"/>
        </w:rPr>
      </w:pPr>
    </w:p>
    <w:p w14:paraId="629A4CF7" w14:textId="77777777" w:rsidR="00FF2C03" w:rsidRPr="00D8666F" w:rsidRDefault="00FF2C03">
      <w:pPr>
        <w:jc w:val="center"/>
        <w:rPr>
          <w:rFonts w:ascii="Calibri" w:hAnsi="Calibri" w:cs="Arial"/>
          <w:b/>
          <w:sz w:val="26"/>
          <w:szCs w:val="26"/>
        </w:rPr>
      </w:pPr>
    </w:p>
    <w:p w14:paraId="629A4CFD" w14:textId="77777777" w:rsidR="00FF2C03" w:rsidRPr="00D8666F" w:rsidRDefault="00FF2C03">
      <w:pPr>
        <w:rPr>
          <w:rFonts w:ascii="Calibri" w:hAnsi="Calibri" w:cs="Arial"/>
          <w:sz w:val="26"/>
          <w:szCs w:val="26"/>
        </w:rPr>
      </w:pPr>
    </w:p>
    <w:p w14:paraId="629A4CFE" w14:textId="77777777" w:rsidR="00FF2C03" w:rsidRPr="00D8666F" w:rsidRDefault="00FF2C03">
      <w:pPr>
        <w:rPr>
          <w:rFonts w:ascii="Calibri" w:hAnsi="Calibri" w:cs="Arial"/>
          <w:sz w:val="26"/>
          <w:szCs w:val="26"/>
        </w:rPr>
      </w:pPr>
    </w:p>
    <w:p w14:paraId="629A4CFF" w14:textId="6CEFC08E" w:rsidR="00FF2C03" w:rsidRPr="00735B9A" w:rsidRDefault="00FF2C03">
      <w:pPr>
        <w:rPr>
          <w:rFonts w:ascii="Calibri" w:hAnsi="Calibri" w:cs="Arial"/>
          <w:sz w:val="26"/>
          <w:szCs w:val="26"/>
        </w:rPr>
      </w:pPr>
      <w:r w:rsidRPr="00735B9A">
        <w:rPr>
          <w:rFonts w:ascii="Calibri" w:hAnsi="Calibri" w:cs="Arial"/>
          <w:sz w:val="26"/>
          <w:szCs w:val="26"/>
        </w:rPr>
        <w:t>Issue Date:</w:t>
      </w:r>
      <w:r w:rsidRPr="00735B9A">
        <w:rPr>
          <w:rFonts w:ascii="Calibri" w:hAnsi="Calibri" w:cs="Arial"/>
          <w:sz w:val="26"/>
          <w:szCs w:val="26"/>
        </w:rPr>
        <w:tab/>
      </w:r>
      <w:r w:rsidR="00C634E7" w:rsidRPr="00735B9A">
        <w:rPr>
          <w:rFonts w:ascii="Calibri" w:hAnsi="Calibri" w:cs="Arial"/>
          <w:sz w:val="26"/>
          <w:szCs w:val="26"/>
        </w:rPr>
        <w:tab/>
      </w:r>
      <w:r w:rsidR="00747F98" w:rsidRPr="00735B9A">
        <w:rPr>
          <w:rFonts w:ascii="Calibri" w:hAnsi="Calibri" w:cs="Arial"/>
          <w:sz w:val="26"/>
          <w:szCs w:val="26"/>
        </w:rPr>
        <w:t>07</w:t>
      </w:r>
      <w:r w:rsidR="00790385" w:rsidRPr="00735B9A">
        <w:rPr>
          <w:rFonts w:ascii="Calibri" w:hAnsi="Calibri" w:cs="Arial"/>
          <w:sz w:val="26"/>
          <w:szCs w:val="26"/>
        </w:rPr>
        <w:t>/0</w:t>
      </w:r>
      <w:r w:rsidR="00747F98" w:rsidRPr="00735B9A">
        <w:rPr>
          <w:rFonts w:ascii="Calibri" w:hAnsi="Calibri" w:cs="Arial"/>
          <w:sz w:val="26"/>
          <w:szCs w:val="26"/>
        </w:rPr>
        <w:t>8</w:t>
      </w:r>
      <w:r w:rsidR="00790385" w:rsidRPr="00735B9A">
        <w:rPr>
          <w:rFonts w:ascii="Calibri" w:hAnsi="Calibri" w:cs="Arial"/>
          <w:sz w:val="26"/>
          <w:szCs w:val="26"/>
        </w:rPr>
        <w:t>/</w:t>
      </w:r>
      <w:r w:rsidR="00747F98" w:rsidRPr="00735B9A">
        <w:rPr>
          <w:rFonts w:ascii="Calibri" w:hAnsi="Calibri" w:cs="Arial"/>
          <w:sz w:val="26"/>
          <w:szCs w:val="26"/>
        </w:rPr>
        <w:t>2020</w:t>
      </w:r>
    </w:p>
    <w:p w14:paraId="629A4D00" w14:textId="77777777" w:rsidR="00FF2C03" w:rsidRPr="00735B9A" w:rsidRDefault="00FF2C03">
      <w:pPr>
        <w:rPr>
          <w:rFonts w:ascii="Calibri" w:hAnsi="Calibri" w:cs="Arial"/>
          <w:sz w:val="26"/>
          <w:szCs w:val="26"/>
        </w:rPr>
      </w:pPr>
    </w:p>
    <w:p w14:paraId="629A4D01" w14:textId="103BCB2A" w:rsidR="00FF2C03" w:rsidRPr="00735B9A" w:rsidRDefault="003D6771">
      <w:pPr>
        <w:rPr>
          <w:rFonts w:ascii="Calibri" w:hAnsi="Calibri" w:cs="Arial"/>
          <w:sz w:val="26"/>
          <w:szCs w:val="26"/>
        </w:rPr>
      </w:pPr>
      <w:r w:rsidRPr="00735B9A">
        <w:rPr>
          <w:rFonts w:ascii="Calibri" w:hAnsi="Calibri" w:cs="Arial"/>
          <w:sz w:val="26"/>
          <w:szCs w:val="26"/>
        </w:rPr>
        <w:t>Closing</w:t>
      </w:r>
      <w:r w:rsidR="00FF2C03" w:rsidRPr="00735B9A">
        <w:rPr>
          <w:rFonts w:ascii="Calibri" w:hAnsi="Calibri" w:cs="Arial"/>
          <w:sz w:val="26"/>
          <w:szCs w:val="26"/>
        </w:rPr>
        <w:t xml:space="preserve"> Date</w:t>
      </w:r>
      <w:r w:rsidR="00DB1755" w:rsidRPr="00735B9A">
        <w:rPr>
          <w:rFonts w:ascii="Calibri" w:hAnsi="Calibri" w:cs="Arial"/>
          <w:sz w:val="26"/>
          <w:szCs w:val="26"/>
        </w:rPr>
        <w:t>:</w:t>
      </w:r>
      <w:r w:rsidR="00C634E7" w:rsidRPr="00735B9A">
        <w:rPr>
          <w:rFonts w:ascii="Calibri" w:hAnsi="Calibri" w:cs="Arial"/>
          <w:sz w:val="26"/>
          <w:szCs w:val="26"/>
        </w:rPr>
        <w:tab/>
      </w:r>
      <w:r w:rsidR="00DB1755" w:rsidRPr="00735B9A">
        <w:rPr>
          <w:rFonts w:ascii="Calibri" w:hAnsi="Calibri" w:cs="Arial"/>
          <w:sz w:val="26"/>
          <w:szCs w:val="26"/>
        </w:rPr>
        <w:tab/>
      </w:r>
      <w:r w:rsidR="00735B9A" w:rsidRPr="00735B9A">
        <w:rPr>
          <w:rFonts w:ascii="Calibri" w:hAnsi="Calibri" w:cs="Arial"/>
          <w:sz w:val="26"/>
          <w:szCs w:val="26"/>
        </w:rPr>
        <w:t xml:space="preserve">midnight </w:t>
      </w:r>
      <w:r w:rsidR="00790385" w:rsidRPr="00735B9A">
        <w:rPr>
          <w:rFonts w:ascii="Calibri" w:hAnsi="Calibri" w:cs="Arial"/>
          <w:sz w:val="26"/>
          <w:szCs w:val="26"/>
        </w:rPr>
        <w:t>2</w:t>
      </w:r>
      <w:r w:rsidR="00747F98" w:rsidRPr="00735B9A">
        <w:rPr>
          <w:rFonts w:ascii="Calibri" w:hAnsi="Calibri" w:cs="Arial"/>
          <w:sz w:val="26"/>
          <w:szCs w:val="26"/>
        </w:rPr>
        <w:t>3</w:t>
      </w:r>
      <w:r w:rsidR="00790385" w:rsidRPr="00735B9A">
        <w:rPr>
          <w:rFonts w:ascii="Calibri" w:hAnsi="Calibri" w:cs="Arial"/>
          <w:sz w:val="26"/>
          <w:szCs w:val="26"/>
        </w:rPr>
        <w:t>/</w:t>
      </w:r>
      <w:r w:rsidR="00747F98" w:rsidRPr="00735B9A">
        <w:rPr>
          <w:rFonts w:ascii="Calibri" w:hAnsi="Calibri" w:cs="Arial"/>
          <w:sz w:val="26"/>
          <w:szCs w:val="26"/>
        </w:rPr>
        <w:t>08</w:t>
      </w:r>
      <w:r w:rsidR="00790385" w:rsidRPr="00735B9A">
        <w:rPr>
          <w:rFonts w:ascii="Calibri" w:hAnsi="Calibri" w:cs="Arial"/>
          <w:sz w:val="26"/>
          <w:szCs w:val="26"/>
        </w:rPr>
        <w:t>/</w:t>
      </w:r>
      <w:r w:rsidR="00747F98" w:rsidRPr="00735B9A">
        <w:rPr>
          <w:rFonts w:ascii="Calibri" w:hAnsi="Calibri" w:cs="Arial"/>
          <w:sz w:val="26"/>
          <w:szCs w:val="26"/>
        </w:rPr>
        <w:t>2020</w:t>
      </w:r>
      <w:r w:rsidR="00FF2C03" w:rsidRPr="00735B9A">
        <w:rPr>
          <w:rFonts w:ascii="Calibri" w:hAnsi="Calibri" w:cs="Arial"/>
          <w:sz w:val="26"/>
          <w:szCs w:val="26"/>
        </w:rPr>
        <w:tab/>
      </w:r>
    </w:p>
    <w:p w14:paraId="3B36ABD1" w14:textId="609734C7" w:rsidR="009400EA" w:rsidRDefault="009400EA" w:rsidP="00DF563C">
      <w:pPr>
        <w:ind w:left="4320"/>
        <w:jc w:val="right"/>
        <w:rPr>
          <w:rFonts w:ascii="Arial" w:hAnsi="Arial" w:cs="Arial"/>
          <w:sz w:val="24"/>
          <w:szCs w:val="24"/>
        </w:rPr>
      </w:pPr>
      <w:r>
        <w:rPr>
          <w:rFonts w:ascii="Arial" w:hAnsi="Arial" w:cs="Arial"/>
          <w:sz w:val="24"/>
          <w:szCs w:val="24"/>
        </w:rPr>
        <w:t>Simon Murphy</w:t>
      </w:r>
    </w:p>
    <w:p w14:paraId="60C78B5F" w14:textId="3B6A46A5" w:rsidR="00DF563C" w:rsidRDefault="00683371" w:rsidP="00DF563C">
      <w:pPr>
        <w:ind w:left="4320"/>
        <w:jc w:val="right"/>
        <w:rPr>
          <w:rFonts w:ascii="Arial" w:hAnsi="Arial" w:cs="Arial"/>
          <w:sz w:val="24"/>
          <w:szCs w:val="24"/>
        </w:rPr>
      </w:pPr>
      <w:r>
        <w:rPr>
          <w:rFonts w:ascii="Arial" w:hAnsi="Arial" w:cs="Arial"/>
          <w:sz w:val="24"/>
          <w:szCs w:val="24"/>
        </w:rPr>
        <w:t>Enterprise Growth Team</w:t>
      </w:r>
    </w:p>
    <w:p w14:paraId="71264B62" w14:textId="0E34107C" w:rsidR="00683371" w:rsidRDefault="00683371" w:rsidP="00DF563C">
      <w:pPr>
        <w:ind w:left="4320"/>
        <w:jc w:val="right"/>
        <w:rPr>
          <w:rFonts w:ascii="Arial" w:hAnsi="Arial" w:cs="Arial"/>
          <w:sz w:val="24"/>
          <w:szCs w:val="24"/>
        </w:rPr>
      </w:pPr>
      <w:r>
        <w:rPr>
          <w:rFonts w:ascii="Arial" w:hAnsi="Arial" w:cs="Arial"/>
          <w:sz w:val="24"/>
          <w:szCs w:val="24"/>
        </w:rPr>
        <w:t>Lancaster House</w:t>
      </w:r>
    </w:p>
    <w:p w14:paraId="20343724" w14:textId="22D2C7DA" w:rsidR="00683371" w:rsidRDefault="00683371" w:rsidP="00DF563C">
      <w:pPr>
        <w:ind w:left="4320"/>
        <w:jc w:val="right"/>
        <w:rPr>
          <w:rFonts w:ascii="Arial" w:hAnsi="Arial" w:cs="Arial"/>
          <w:sz w:val="24"/>
          <w:szCs w:val="24"/>
        </w:rPr>
      </w:pPr>
      <w:r>
        <w:rPr>
          <w:rFonts w:ascii="Arial" w:hAnsi="Arial" w:cs="Arial"/>
          <w:sz w:val="24"/>
          <w:szCs w:val="24"/>
        </w:rPr>
        <w:t>Orchard Street</w:t>
      </w:r>
    </w:p>
    <w:p w14:paraId="3416D543" w14:textId="0AEDF951" w:rsidR="00683371" w:rsidRDefault="00683371" w:rsidP="00DF563C">
      <w:pPr>
        <w:ind w:left="4320"/>
        <w:jc w:val="right"/>
        <w:rPr>
          <w:rFonts w:ascii="Arial" w:hAnsi="Arial" w:cs="Arial"/>
          <w:sz w:val="24"/>
          <w:szCs w:val="24"/>
        </w:rPr>
      </w:pPr>
      <w:r w:rsidRPr="00683371">
        <w:rPr>
          <w:rFonts w:ascii="Arial" w:hAnsi="Arial" w:cs="Arial"/>
          <w:sz w:val="24"/>
          <w:szCs w:val="24"/>
        </w:rPr>
        <w:t xml:space="preserve">Lincolnshire County </w:t>
      </w:r>
      <w:r w:rsidR="005D25E1">
        <w:rPr>
          <w:rFonts w:ascii="Arial" w:hAnsi="Arial" w:cs="Arial"/>
          <w:sz w:val="24"/>
          <w:szCs w:val="24"/>
        </w:rPr>
        <w:t>Council</w:t>
      </w:r>
    </w:p>
    <w:p w14:paraId="7E69258F" w14:textId="6B003930" w:rsidR="00683371" w:rsidRPr="007A1C6A" w:rsidRDefault="00683371" w:rsidP="00DF563C">
      <w:pPr>
        <w:ind w:left="4320"/>
        <w:jc w:val="right"/>
        <w:rPr>
          <w:rFonts w:ascii="Arial" w:hAnsi="Arial" w:cs="Arial"/>
          <w:sz w:val="24"/>
          <w:szCs w:val="24"/>
        </w:rPr>
      </w:pPr>
      <w:r>
        <w:rPr>
          <w:rFonts w:ascii="Arial" w:hAnsi="Arial" w:cs="Arial"/>
          <w:sz w:val="24"/>
          <w:szCs w:val="24"/>
        </w:rPr>
        <w:t>LN1 1XX</w:t>
      </w:r>
    </w:p>
    <w:p w14:paraId="623A932D" w14:textId="77777777" w:rsidR="00DF563C" w:rsidRPr="007A1C6A" w:rsidRDefault="00DF563C" w:rsidP="00DF563C">
      <w:pPr>
        <w:jc w:val="right"/>
        <w:rPr>
          <w:rFonts w:ascii="Arial" w:hAnsi="Arial" w:cs="Arial"/>
          <w:sz w:val="24"/>
          <w:szCs w:val="24"/>
        </w:rPr>
      </w:pPr>
    </w:p>
    <w:p w14:paraId="629A4D0D" w14:textId="0FB3DADE" w:rsidR="00AD7791" w:rsidRPr="00E615D1" w:rsidRDefault="00DF563C" w:rsidP="00E615D1">
      <w:pPr>
        <w:ind w:left="3828"/>
        <w:jc w:val="right"/>
        <w:rPr>
          <w:rFonts w:ascii="Calibri" w:hAnsi="Calibri" w:cs="Arial"/>
          <w:sz w:val="26"/>
          <w:szCs w:val="26"/>
          <w:highlight w:val="yellow"/>
        </w:rPr>
      </w:pPr>
      <w:r w:rsidRPr="007A1C6A">
        <w:rPr>
          <w:rFonts w:ascii="Arial" w:hAnsi="Arial" w:cs="Arial"/>
          <w:sz w:val="24"/>
          <w:szCs w:val="24"/>
        </w:rPr>
        <w:t>Tel</w:t>
      </w:r>
      <w:r w:rsidRPr="007A1C6A">
        <w:rPr>
          <w:rFonts w:ascii="Arial" w:hAnsi="Arial" w:cs="Arial"/>
          <w:sz w:val="24"/>
          <w:szCs w:val="24"/>
        </w:rPr>
        <w:tab/>
        <w:t>01522 5506</w:t>
      </w:r>
      <w:r w:rsidR="00683371">
        <w:rPr>
          <w:rFonts w:ascii="Arial" w:hAnsi="Arial" w:cs="Arial"/>
          <w:sz w:val="24"/>
          <w:szCs w:val="24"/>
        </w:rPr>
        <w:t>0</w:t>
      </w:r>
      <w:r w:rsidR="00E615D1">
        <w:rPr>
          <w:rFonts w:ascii="Arial" w:hAnsi="Arial" w:cs="Arial"/>
          <w:sz w:val="24"/>
          <w:szCs w:val="24"/>
        </w:rPr>
        <w:t>3</w:t>
      </w:r>
    </w:p>
    <w:p w14:paraId="1DCAA7B6" w14:textId="77777777" w:rsidR="003D6771" w:rsidRPr="00D8666F" w:rsidRDefault="003D6771">
      <w:pPr>
        <w:rPr>
          <w:rFonts w:ascii="Calibri" w:hAnsi="Calibri" w:cs="Arial"/>
          <w:sz w:val="26"/>
          <w:szCs w:val="26"/>
        </w:rPr>
      </w:pPr>
    </w:p>
    <w:p w14:paraId="629A4D0E" w14:textId="77777777" w:rsidR="00FF2C03" w:rsidRPr="00D8666F" w:rsidRDefault="00FF2C03">
      <w:pPr>
        <w:rPr>
          <w:rFonts w:ascii="Calibri" w:hAnsi="Calibri" w:cs="Arial"/>
          <w:sz w:val="26"/>
          <w:szCs w:val="26"/>
        </w:rPr>
      </w:pPr>
    </w:p>
    <w:p w14:paraId="629A4D0F" w14:textId="0DE910D2" w:rsidR="00FF2C03" w:rsidRPr="00D8666F" w:rsidRDefault="00FF2C03" w:rsidP="00E934C0">
      <w:pPr>
        <w:ind w:left="-142"/>
        <w:rPr>
          <w:rFonts w:ascii="Calibri" w:hAnsi="Calibri" w:cs="Arial"/>
          <w:sz w:val="26"/>
          <w:szCs w:val="26"/>
        </w:rPr>
      </w:pPr>
    </w:p>
    <w:p w14:paraId="629A4D34" w14:textId="4A49D7D0" w:rsidR="00CC590D" w:rsidRDefault="00CC590D" w:rsidP="00957060">
      <w:pPr>
        <w:rPr>
          <w:rFonts w:ascii="Calibri" w:hAnsi="Calibri" w:cs="Arial"/>
          <w:b/>
          <w:bCs/>
          <w:sz w:val="26"/>
          <w:szCs w:val="26"/>
        </w:rPr>
      </w:pPr>
    </w:p>
    <w:bookmarkStart w:id="0" w:name="_Toc30079849"/>
    <w:bookmarkStart w:id="1" w:name="_Toc522694282"/>
    <w:p w14:paraId="7CC48811" w14:textId="5BC9FED2" w:rsidR="00B92DB4" w:rsidRDefault="00B92DB4" w:rsidP="00B92DB4">
      <w:pPr>
        <w:pStyle w:val="PL2parts"/>
        <w:numPr>
          <w:ilvl w:val="0"/>
          <w:numId w:val="0"/>
        </w:numPr>
        <w:ind w:left="113"/>
      </w:pPr>
      <w:r>
        <w:rPr>
          <w:rFonts w:ascii="Calibri" w:hAnsi="Calibri" w:cs="Arial"/>
          <w:b w:val="0"/>
          <w:bCs/>
          <w:noProof/>
          <w:szCs w:val="26"/>
        </w:rPr>
        <mc:AlternateContent>
          <mc:Choice Requires="wps">
            <w:drawing>
              <wp:anchor distT="0" distB="0" distL="114300" distR="114300" simplePos="0" relativeHeight="251671552" behindDoc="0" locked="0" layoutInCell="1" allowOverlap="1" wp14:anchorId="283437D0" wp14:editId="6F41B3D7">
                <wp:simplePos x="0" y="0"/>
                <wp:positionH relativeFrom="column">
                  <wp:posOffset>240665</wp:posOffset>
                </wp:positionH>
                <wp:positionV relativeFrom="paragraph">
                  <wp:posOffset>-150495</wp:posOffset>
                </wp:positionV>
                <wp:extent cx="5600700" cy="365760"/>
                <wp:effectExtent l="0" t="0" r="19050" b="15240"/>
                <wp:wrapNone/>
                <wp:docPr id="12"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65760"/>
                        </a:xfrm>
                        <a:prstGeom prst="roundRect">
                          <a:avLst>
                            <a:gd name="adj" fmla="val 16667"/>
                          </a:avLst>
                        </a:prstGeom>
                        <a:solidFill>
                          <a:srgbClr val="F4960C"/>
                        </a:solidFill>
                        <a:ln w="9525">
                          <a:solidFill>
                            <a:srgbClr val="808080"/>
                          </a:solidFill>
                          <a:round/>
                          <a:headEnd/>
                          <a:tailEnd/>
                        </a:ln>
                      </wps:spPr>
                      <wps:txbx>
                        <w:txbxContent>
                          <w:p w14:paraId="20AC971B" w14:textId="77777777" w:rsidR="00735B9A" w:rsidRDefault="00735B9A" w:rsidP="00B92DB4">
                            <w:pPr>
                              <w:pStyle w:val="Heading1"/>
                              <w:jc w:val="center"/>
                              <w:rPr>
                                <w:rFonts w:ascii="Arial" w:hAnsi="Arial"/>
                                <w:b/>
                                <w:sz w:val="28"/>
                              </w:rPr>
                            </w:pPr>
                            <w:bookmarkStart w:id="2" w:name="_Toc30079848"/>
                            <w:r>
                              <w:rPr>
                                <w:rFonts w:ascii="Arial" w:hAnsi="Arial"/>
                                <w:b/>
                                <w:sz w:val="28"/>
                              </w:rPr>
                              <w:t>SECTION 1 –INFORMATION FOR BIDDERS</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2" o:spid="_x0000_s1027" style="position:absolute;left:0;text-align:left;margin-left:18.95pt;margin-top:-11.85pt;width:441pt;height:2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G0wPQIAAHUEAAAOAAAAZHJzL2Uyb0RvYy54bWysVFGP0zAMfkfiP0R5Z+3K1t2qdafTjiGk&#10;A04c/IAsSddAmgQnW3f8epx0GxvwhNCkyK7tL/b3OVvcHjpN9hK8sqam41FOiTTcCmW2Nf3yef3q&#10;hhIfmBFMWyNr+iw9vV2+fLHoXSUL21otJBAEMb7qXU3bEFyVZZ63smN+ZJ00GGwsdCygC9tMAOsR&#10;vdNZkedl1lsQDiyX3uPX+yFIlwm/aSQPH5vGy0B0TbG3kE5I5yae2XLBqi0w1yp+bIP9QxcdUwYv&#10;PUPds8DIDtQfUJ3iYL1twojbLrNNo7hMM+A04/y3aZ5a5mSaBcnx7kyT/3+w/MP+EYgSqF1BiWEd&#10;anS3CzZdTYpZERnqna8w8ck9QpzRuwfLv3li7KplZivvAGzfSiawr3HMz64KouOxlGz691YgPkP8&#10;RNahgS4CIg3kkDR5PmsiD4Fw/Dgt83yWo3QcY6/L6axMomWsOlU78OGttB2JRk3B7oz4hMKnK9j+&#10;wYckjDhOx8RXSppOo8x7psm4LMtZappVx2TEPmGmca1WYq20Tg5sNysNBEtrup7My3x1LPaXadqQ&#10;vqbzaTFNXVzF/CXETR5/f4NIc6T1jNS+MSLZgSk92NilNkeuI72DTOGwOQxyRsxI/caKZyQf7LD7&#10;+FbRaC38oKTHva+p/75jICnR7wwKOB9PJvGhJGcynRXowGVkcxlhhiNUTQMlg7kKw+PaOVDbFm8a&#10;JwKMjUvVqHDajqGrY/u422hdPZ5LP2X9+rdY/gQAAP//AwBQSwMEFAAGAAgAAAAhAC1Pp4zdAAAA&#10;CQEAAA8AAABkcnMvZG93bnJldi54bWxMj8FuwjAMhu+T9g6RJ+0GKa001q4p2iZx47LChVtoTFto&#10;nJIE6N5+3mk72v+n35/L1WQHcUMfekcKFvMEBFLjTE+tgt12PXsFEaImowdHqOAbA6yqx4dSF8bd&#10;6QtvdWwFl1AotIIuxrGQMjQdWh3mbkTi7Oi81ZFH30rj9Z3L7SDTJHmRVvfEFzo94meHzbm+WgXp&#10;Jl2fL5vTKXG7pN5+eEn7y1Gp56fp/Q1ExCn+wfCrz+pQsdPBXckEMSjIljmTCmZptgTBQL7IeXPg&#10;JMtBVqX8/0H1AwAA//8DAFBLAQItABQABgAIAAAAIQC2gziS/gAAAOEBAAATAAAAAAAAAAAAAAAA&#10;AAAAAABbQ29udGVudF9UeXBlc10ueG1sUEsBAi0AFAAGAAgAAAAhADj9If/WAAAAlAEAAAsAAAAA&#10;AAAAAAAAAAAALwEAAF9yZWxzLy5yZWxzUEsBAi0AFAAGAAgAAAAhAItIbTA9AgAAdQQAAA4AAAAA&#10;AAAAAAAAAAAALgIAAGRycy9lMm9Eb2MueG1sUEsBAi0AFAAGAAgAAAAhAC1Pp4zdAAAACQEAAA8A&#10;AAAAAAAAAAAAAAAAlwQAAGRycy9kb3ducmV2LnhtbFBLBQYAAAAABAAEAPMAAAChBQAAAAA=&#10;" fillcolor="#f4960c" strokecolor="gray">
                <v:textbox>
                  <w:txbxContent>
                    <w:p w14:paraId="20AC971B" w14:textId="77777777" w:rsidR="00735B9A" w:rsidRDefault="00735B9A" w:rsidP="00B92DB4">
                      <w:pPr>
                        <w:pStyle w:val="Heading1"/>
                        <w:jc w:val="center"/>
                        <w:rPr>
                          <w:rFonts w:ascii="Arial" w:hAnsi="Arial"/>
                          <w:b/>
                          <w:sz w:val="28"/>
                        </w:rPr>
                      </w:pPr>
                      <w:bookmarkStart w:id="3" w:name="_Toc30079848"/>
                      <w:r>
                        <w:rPr>
                          <w:rFonts w:ascii="Arial" w:hAnsi="Arial"/>
                          <w:b/>
                          <w:sz w:val="28"/>
                        </w:rPr>
                        <w:t>SECTION 1 –INFORMATION FOR BIDDERS</w:t>
                      </w:r>
                      <w:bookmarkEnd w:id="3"/>
                    </w:p>
                  </w:txbxContent>
                </v:textbox>
              </v:roundrect>
            </w:pict>
          </mc:Fallback>
        </mc:AlternateContent>
      </w:r>
      <w:bookmarkEnd w:id="0"/>
    </w:p>
    <w:p w14:paraId="4F379E95" w14:textId="756DFF7C" w:rsidR="00B92DB4" w:rsidRDefault="00283393" w:rsidP="00283393">
      <w:pPr>
        <w:pStyle w:val="PL2parts"/>
        <w:numPr>
          <w:ilvl w:val="0"/>
          <w:numId w:val="0"/>
        </w:numPr>
        <w:tabs>
          <w:tab w:val="left" w:pos="2790"/>
        </w:tabs>
        <w:ind w:left="113"/>
      </w:pPr>
      <w:r>
        <w:tab/>
      </w:r>
    </w:p>
    <w:p w14:paraId="795D51C8" w14:textId="17EF2B70" w:rsidR="00957060" w:rsidRPr="00283393" w:rsidRDefault="00B92DB4" w:rsidP="00283393">
      <w:pPr>
        <w:pBdr>
          <w:left w:val="single" w:sz="4" w:space="4" w:color="auto"/>
          <w:bottom w:val="single" w:sz="4" w:space="1" w:color="auto"/>
        </w:pBdr>
        <w:ind w:left="720" w:hanging="720"/>
        <w:jc w:val="both"/>
        <w:rPr>
          <w:rFonts w:ascii="Calibri" w:hAnsi="Calibri" w:cs="Arial"/>
          <w:b/>
          <w:sz w:val="26"/>
          <w:szCs w:val="26"/>
        </w:rPr>
      </w:pPr>
      <w:r w:rsidRPr="00283393">
        <w:rPr>
          <w:rFonts w:ascii="Calibri" w:hAnsi="Calibri" w:cs="Arial"/>
          <w:b/>
          <w:sz w:val="26"/>
          <w:szCs w:val="26"/>
        </w:rPr>
        <w:t xml:space="preserve">1.1 </w:t>
      </w:r>
      <w:r w:rsidR="00957060" w:rsidRPr="00283393">
        <w:rPr>
          <w:rFonts w:ascii="Calibri" w:hAnsi="Calibri" w:cs="Arial"/>
          <w:b/>
          <w:sz w:val="26"/>
          <w:szCs w:val="26"/>
        </w:rPr>
        <w:t>Glossary</w:t>
      </w:r>
      <w:bookmarkEnd w:id="1"/>
    </w:p>
    <w:p w14:paraId="0C17590D" w14:textId="77777777" w:rsidR="00957060" w:rsidRPr="00E934C0" w:rsidRDefault="00957060" w:rsidP="00283393">
      <w:pPr>
        <w:ind w:right="-142"/>
        <w:jc w:val="both"/>
        <w:rPr>
          <w:rFonts w:asciiTheme="minorHAnsi" w:hAnsiTheme="minorHAnsi" w:cstheme="minorHAnsi"/>
          <w:sz w:val="26"/>
          <w:szCs w:val="26"/>
        </w:rPr>
      </w:pPr>
      <w:r w:rsidRPr="00E934C0">
        <w:rPr>
          <w:rFonts w:asciiTheme="minorHAnsi" w:hAnsiTheme="minorHAnsi" w:cstheme="minorHAnsi"/>
          <w:sz w:val="26"/>
          <w:szCs w:val="26"/>
        </w:rPr>
        <w:t>Words defined in the Terms and Conditions of Contract shall have the same meaning throughout the Request for Quotation document.</w:t>
      </w:r>
    </w:p>
    <w:p w14:paraId="6A908639" w14:textId="77777777" w:rsidR="00957060" w:rsidRPr="00E934C0" w:rsidRDefault="00957060" w:rsidP="00283393">
      <w:pPr>
        <w:ind w:right="-142"/>
        <w:jc w:val="both"/>
        <w:rPr>
          <w:rFonts w:asciiTheme="minorHAnsi" w:hAnsiTheme="minorHAnsi" w:cstheme="minorHAnsi"/>
          <w:color w:val="0000FF"/>
          <w:sz w:val="26"/>
          <w:szCs w:val="26"/>
        </w:rPr>
      </w:pPr>
    </w:p>
    <w:tbl>
      <w:tblPr>
        <w:tblStyle w:val="TableGrid"/>
        <w:tblpPr w:leftFromText="180" w:rightFromText="180" w:vertAnchor="text" w:tblpY="1"/>
        <w:tblOverlap w:val="nev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9"/>
      </w:tblGrid>
      <w:tr w:rsidR="00957060" w:rsidRPr="00E934C0" w14:paraId="614E6051" w14:textId="77777777" w:rsidTr="00283393">
        <w:trPr>
          <w:trHeight w:val="853"/>
        </w:trPr>
        <w:tc>
          <w:tcPr>
            <w:tcW w:w="2518" w:type="dxa"/>
          </w:tcPr>
          <w:p w14:paraId="457A1F35"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Award Criteria</w:t>
            </w:r>
          </w:p>
        </w:tc>
        <w:tc>
          <w:tcPr>
            <w:tcW w:w="7229" w:type="dxa"/>
          </w:tcPr>
          <w:p w14:paraId="790C20AC" w14:textId="106456E0"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The criteria by which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will evaluate the Bidders responses to the Proposed Working Method Questions in respect of whether the contract will be delivered to the required standards and level of quality</w:t>
            </w:r>
          </w:p>
        </w:tc>
      </w:tr>
      <w:tr w:rsidR="00957060" w:rsidRPr="00E934C0" w14:paraId="47A81BCD" w14:textId="77777777" w:rsidTr="00283393">
        <w:trPr>
          <w:trHeight w:val="426"/>
        </w:trPr>
        <w:tc>
          <w:tcPr>
            <w:tcW w:w="2518" w:type="dxa"/>
          </w:tcPr>
          <w:p w14:paraId="16D1EA9B"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Bidder</w:t>
            </w:r>
          </w:p>
        </w:tc>
        <w:tc>
          <w:tcPr>
            <w:tcW w:w="7229" w:type="dxa"/>
          </w:tcPr>
          <w:p w14:paraId="0E21F45C"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organisation submitting the Request for Quotation document</w:t>
            </w:r>
          </w:p>
        </w:tc>
      </w:tr>
      <w:tr w:rsidR="00957060" w:rsidRPr="00E934C0" w14:paraId="1B76424F" w14:textId="77777777" w:rsidTr="00283393">
        <w:trPr>
          <w:trHeight w:val="432"/>
        </w:trPr>
        <w:tc>
          <w:tcPr>
            <w:tcW w:w="2518" w:type="dxa"/>
          </w:tcPr>
          <w:p w14:paraId="173F7206"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Conditions of Contract</w:t>
            </w:r>
          </w:p>
        </w:tc>
        <w:tc>
          <w:tcPr>
            <w:tcW w:w="7229" w:type="dxa"/>
          </w:tcPr>
          <w:p w14:paraId="78060EE4"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conditions by which the Contract is governed</w:t>
            </w:r>
          </w:p>
        </w:tc>
      </w:tr>
      <w:tr w:rsidR="00957060" w:rsidRPr="00E934C0" w14:paraId="73F41433" w14:textId="77777777" w:rsidTr="00283393">
        <w:trPr>
          <w:trHeight w:val="566"/>
        </w:trPr>
        <w:tc>
          <w:tcPr>
            <w:tcW w:w="2518" w:type="dxa"/>
          </w:tcPr>
          <w:p w14:paraId="22DA7F62"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Contract</w:t>
            </w:r>
          </w:p>
        </w:tc>
        <w:tc>
          <w:tcPr>
            <w:tcW w:w="7229" w:type="dxa"/>
          </w:tcPr>
          <w:p w14:paraId="33558C4C" w14:textId="22E4B121"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the formal written agreement entered into between the </w:t>
            </w:r>
            <w:r w:rsidR="005D25E1">
              <w:rPr>
                <w:rFonts w:asciiTheme="minorHAnsi" w:hAnsiTheme="minorHAnsi" w:cstheme="minorHAnsi"/>
                <w:sz w:val="26"/>
                <w:szCs w:val="26"/>
              </w:rPr>
              <w:t>Supplier</w:t>
            </w:r>
            <w:r w:rsidRPr="00E934C0">
              <w:rPr>
                <w:rFonts w:asciiTheme="minorHAnsi" w:hAnsiTheme="minorHAnsi" w:cstheme="minorHAnsi"/>
                <w:sz w:val="26"/>
                <w:szCs w:val="26"/>
              </w:rPr>
              <w:t xml:space="preserve"> and the Customer for the provision of goods and/or services</w:t>
            </w:r>
          </w:p>
        </w:tc>
      </w:tr>
      <w:tr w:rsidR="00957060" w:rsidRPr="00E934C0" w14:paraId="44BEA4BA" w14:textId="77777777" w:rsidTr="00283393">
        <w:trPr>
          <w:trHeight w:val="560"/>
        </w:trPr>
        <w:tc>
          <w:tcPr>
            <w:tcW w:w="2518" w:type="dxa"/>
          </w:tcPr>
          <w:p w14:paraId="75B7EB80"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Contract &amp; Procurement Procedure Rules</w:t>
            </w:r>
          </w:p>
        </w:tc>
        <w:tc>
          <w:tcPr>
            <w:tcW w:w="7229" w:type="dxa"/>
          </w:tcPr>
          <w:p w14:paraId="2BD27AD2" w14:textId="7795BD21"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the rules that sit within the constitution of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that provide the legal framework for procurement activity</w:t>
            </w:r>
          </w:p>
        </w:tc>
      </w:tr>
      <w:tr w:rsidR="00957060" w:rsidRPr="00E934C0" w14:paraId="0BB5B9DF" w14:textId="77777777" w:rsidTr="00283393">
        <w:trPr>
          <w:trHeight w:val="419"/>
        </w:trPr>
        <w:tc>
          <w:tcPr>
            <w:tcW w:w="2518" w:type="dxa"/>
          </w:tcPr>
          <w:p w14:paraId="60C256A0"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Contracting Authority</w:t>
            </w:r>
          </w:p>
        </w:tc>
        <w:tc>
          <w:tcPr>
            <w:tcW w:w="7229" w:type="dxa"/>
          </w:tcPr>
          <w:p w14:paraId="1A8216E9"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organisation(s) that is seeking to award a contract</w:t>
            </w:r>
          </w:p>
        </w:tc>
      </w:tr>
      <w:tr w:rsidR="00957060" w:rsidRPr="00E934C0" w14:paraId="3196E0B5" w14:textId="77777777" w:rsidTr="00283393">
        <w:trPr>
          <w:trHeight w:val="297"/>
        </w:trPr>
        <w:tc>
          <w:tcPr>
            <w:tcW w:w="2518" w:type="dxa"/>
          </w:tcPr>
          <w:p w14:paraId="55A84F97" w14:textId="0C665228" w:rsidR="00957060" w:rsidRPr="00E934C0" w:rsidRDefault="005D25E1" w:rsidP="00283393">
            <w:pPr>
              <w:pStyle w:val="ListParagraph"/>
              <w:ind w:left="0" w:right="-142"/>
              <w:rPr>
                <w:rFonts w:asciiTheme="minorHAnsi" w:hAnsiTheme="minorHAnsi" w:cstheme="minorHAnsi"/>
                <w:sz w:val="26"/>
                <w:szCs w:val="26"/>
              </w:rPr>
            </w:pPr>
            <w:r>
              <w:rPr>
                <w:rFonts w:asciiTheme="minorHAnsi" w:hAnsiTheme="minorHAnsi" w:cstheme="minorHAnsi"/>
                <w:sz w:val="26"/>
                <w:szCs w:val="26"/>
              </w:rPr>
              <w:t>Council</w:t>
            </w:r>
          </w:p>
        </w:tc>
        <w:tc>
          <w:tcPr>
            <w:tcW w:w="7229" w:type="dxa"/>
          </w:tcPr>
          <w:p w14:paraId="35023ACF"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organisation(s) that is seeking to award a contract</w:t>
            </w:r>
          </w:p>
        </w:tc>
      </w:tr>
      <w:tr w:rsidR="00957060" w:rsidRPr="00E934C0" w14:paraId="0EB17499" w14:textId="77777777" w:rsidTr="00283393">
        <w:trPr>
          <w:trHeight w:val="401"/>
        </w:trPr>
        <w:tc>
          <w:tcPr>
            <w:tcW w:w="2518" w:type="dxa"/>
          </w:tcPr>
          <w:p w14:paraId="04373A80"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Customer</w:t>
            </w:r>
          </w:p>
        </w:tc>
        <w:tc>
          <w:tcPr>
            <w:tcW w:w="7229" w:type="dxa"/>
          </w:tcPr>
          <w:p w14:paraId="55CC038F"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organisation(s) that is seeking to award a contract</w:t>
            </w:r>
          </w:p>
        </w:tc>
      </w:tr>
      <w:tr w:rsidR="00957060" w:rsidRPr="00E934C0" w14:paraId="09EF108E" w14:textId="77777777" w:rsidTr="00283393">
        <w:trPr>
          <w:trHeight w:val="583"/>
        </w:trPr>
        <w:tc>
          <w:tcPr>
            <w:tcW w:w="2518" w:type="dxa"/>
          </w:tcPr>
          <w:p w14:paraId="48D2B76C"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Customer Contract Manager</w:t>
            </w:r>
          </w:p>
        </w:tc>
        <w:tc>
          <w:tcPr>
            <w:tcW w:w="7229" w:type="dxa"/>
          </w:tcPr>
          <w:p w14:paraId="56D379A8"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officer responsible for managing the Contract on behalf of the Customer</w:t>
            </w:r>
          </w:p>
        </w:tc>
      </w:tr>
      <w:tr w:rsidR="00957060" w:rsidRPr="00E934C0" w14:paraId="57B1D6EB" w14:textId="77777777" w:rsidTr="00283393">
        <w:trPr>
          <w:trHeight w:val="430"/>
        </w:trPr>
        <w:tc>
          <w:tcPr>
            <w:tcW w:w="2518" w:type="dxa"/>
          </w:tcPr>
          <w:p w14:paraId="335AC7FE"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FOIA</w:t>
            </w:r>
          </w:p>
        </w:tc>
        <w:tc>
          <w:tcPr>
            <w:tcW w:w="7229" w:type="dxa"/>
          </w:tcPr>
          <w:p w14:paraId="3CB71BCA"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Freedom of Information Act</w:t>
            </w:r>
          </w:p>
        </w:tc>
      </w:tr>
      <w:tr w:rsidR="00957060" w:rsidRPr="00E934C0" w14:paraId="1208FBA8" w14:textId="77777777" w:rsidTr="00283393">
        <w:trPr>
          <w:trHeight w:val="569"/>
        </w:trPr>
        <w:tc>
          <w:tcPr>
            <w:tcW w:w="2518" w:type="dxa"/>
          </w:tcPr>
          <w:p w14:paraId="5C8EDA99"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 xml:space="preserve">Procurement Lincolnshire </w:t>
            </w:r>
          </w:p>
        </w:tc>
        <w:tc>
          <w:tcPr>
            <w:tcW w:w="7229" w:type="dxa"/>
          </w:tcPr>
          <w:p w14:paraId="6F6508A1"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shared service partnership between several local authorities within Lincolnshire</w:t>
            </w:r>
          </w:p>
        </w:tc>
      </w:tr>
      <w:tr w:rsidR="00957060" w:rsidRPr="00E934C0" w14:paraId="656F95AA" w14:textId="77777777" w:rsidTr="00283393">
        <w:trPr>
          <w:trHeight w:val="421"/>
        </w:trPr>
        <w:tc>
          <w:tcPr>
            <w:tcW w:w="2518" w:type="dxa"/>
          </w:tcPr>
          <w:p w14:paraId="7DAB168C"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Quotation</w:t>
            </w:r>
          </w:p>
        </w:tc>
        <w:tc>
          <w:tcPr>
            <w:tcW w:w="7229" w:type="dxa"/>
          </w:tcPr>
          <w:p w14:paraId="278CF3BE" w14:textId="2EAAED4D"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the completed submission returned to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by the Bidder</w:t>
            </w:r>
          </w:p>
        </w:tc>
      </w:tr>
      <w:tr w:rsidR="00957060" w:rsidRPr="00E934C0" w14:paraId="7605598F" w14:textId="77777777" w:rsidTr="00283393">
        <w:trPr>
          <w:trHeight w:val="569"/>
        </w:trPr>
        <w:tc>
          <w:tcPr>
            <w:tcW w:w="2518" w:type="dxa"/>
          </w:tcPr>
          <w:p w14:paraId="04CD8C34"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Request for Quotation</w:t>
            </w:r>
          </w:p>
        </w:tc>
        <w:tc>
          <w:tcPr>
            <w:tcW w:w="7229" w:type="dxa"/>
          </w:tcPr>
          <w:p w14:paraId="5C885A84" w14:textId="38DBB543"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this document and the process by which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will obtain Quotations</w:t>
            </w:r>
          </w:p>
        </w:tc>
      </w:tr>
      <w:tr w:rsidR="00957060" w:rsidRPr="00E934C0" w14:paraId="6006760C" w14:textId="77777777" w:rsidTr="00283393">
        <w:trPr>
          <w:trHeight w:val="847"/>
        </w:trPr>
        <w:tc>
          <w:tcPr>
            <w:tcW w:w="2518" w:type="dxa"/>
          </w:tcPr>
          <w:p w14:paraId="4649BA76"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Specification</w:t>
            </w:r>
          </w:p>
        </w:tc>
        <w:tc>
          <w:tcPr>
            <w:tcW w:w="7229" w:type="dxa"/>
          </w:tcPr>
          <w:p w14:paraId="15830FEB" w14:textId="77777777"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Means the description of the goods and/or services to be supplied under the Contract as set out in Sections 3a and 3b of the Request for Quotation</w:t>
            </w:r>
          </w:p>
        </w:tc>
      </w:tr>
      <w:tr w:rsidR="00957060" w:rsidRPr="00E934C0" w14:paraId="5EC2CA55" w14:textId="77777777" w:rsidTr="00283393">
        <w:trPr>
          <w:trHeight w:val="844"/>
        </w:trPr>
        <w:tc>
          <w:tcPr>
            <w:tcW w:w="2518" w:type="dxa"/>
          </w:tcPr>
          <w:p w14:paraId="72EB95BB" w14:textId="77777777" w:rsidR="00957060" w:rsidRPr="00E934C0" w:rsidRDefault="00957060" w:rsidP="00283393">
            <w:pPr>
              <w:pStyle w:val="ListParagraph"/>
              <w:ind w:left="0" w:right="-142"/>
              <w:rPr>
                <w:rFonts w:asciiTheme="minorHAnsi" w:hAnsiTheme="minorHAnsi" w:cstheme="minorHAnsi"/>
                <w:sz w:val="26"/>
                <w:szCs w:val="26"/>
              </w:rPr>
            </w:pPr>
            <w:r w:rsidRPr="00E934C0">
              <w:rPr>
                <w:rFonts w:asciiTheme="minorHAnsi" w:hAnsiTheme="minorHAnsi" w:cstheme="minorHAnsi"/>
                <w:sz w:val="26"/>
                <w:szCs w:val="26"/>
              </w:rPr>
              <w:t>Suitability Criteria</w:t>
            </w:r>
          </w:p>
        </w:tc>
        <w:tc>
          <w:tcPr>
            <w:tcW w:w="7229" w:type="dxa"/>
          </w:tcPr>
          <w:p w14:paraId="52DC0BF0" w14:textId="3C41E8AD"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The criteria by which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will assess the Bidders responses to the Business Information in respect of whether or not they are a suitable organisation to enter into a Contract</w:t>
            </w:r>
          </w:p>
        </w:tc>
      </w:tr>
      <w:tr w:rsidR="00957060" w:rsidRPr="00E934C0" w14:paraId="319DF467" w14:textId="77777777" w:rsidTr="00283393">
        <w:trPr>
          <w:trHeight w:val="713"/>
        </w:trPr>
        <w:tc>
          <w:tcPr>
            <w:tcW w:w="2518" w:type="dxa"/>
          </w:tcPr>
          <w:p w14:paraId="71D8F80A" w14:textId="5D216FCB" w:rsidR="00957060" w:rsidRPr="00E934C0" w:rsidRDefault="005D25E1" w:rsidP="00283393">
            <w:pPr>
              <w:pStyle w:val="ListParagraph"/>
              <w:ind w:left="0" w:right="-142"/>
              <w:rPr>
                <w:rFonts w:asciiTheme="minorHAnsi" w:hAnsiTheme="minorHAnsi" w:cstheme="minorHAnsi"/>
                <w:sz w:val="26"/>
                <w:szCs w:val="26"/>
              </w:rPr>
            </w:pPr>
            <w:r>
              <w:rPr>
                <w:rFonts w:asciiTheme="minorHAnsi" w:hAnsiTheme="minorHAnsi" w:cstheme="minorHAnsi"/>
                <w:sz w:val="26"/>
                <w:szCs w:val="26"/>
              </w:rPr>
              <w:t>Supplier</w:t>
            </w:r>
          </w:p>
        </w:tc>
        <w:tc>
          <w:tcPr>
            <w:tcW w:w="7229" w:type="dxa"/>
          </w:tcPr>
          <w:p w14:paraId="2BB09DAE" w14:textId="4A044378" w:rsidR="00957060" w:rsidRPr="00E934C0" w:rsidRDefault="00957060" w:rsidP="00283393">
            <w:pPr>
              <w:pStyle w:val="ListParagraph"/>
              <w:ind w:left="0" w:right="-142"/>
              <w:jc w:val="both"/>
              <w:rPr>
                <w:rFonts w:asciiTheme="minorHAnsi" w:hAnsiTheme="minorHAnsi" w:cstheme="minorHAnsi"/>
                <w:sz w:val="26"/>
                <w:szCs w:val="26"/>
              </w:rPr>
            </w:pPr>
            <w:r w:rsidRPr="00E934C0">
              <w:rPr>
                <w:rFonts w:asciiTheme="minorHAnsi" w:hAnsiTheme="minorHAnsi" w:cstheme="minorHAnsi"/>
                <w:sz w:val="26"/>
                <w:szCs w:val="26"/>
              </w:rPr>
              <w:t xml:space="preserve">Means the organisation with whom the </w:t>
            </w:r>
            <w:r w:rsidR="005D25E1">
              <w:rPr>
                <w:rFonts w:asciiTheme="minorHAnsi" w:hAnsiTheme="minorHAnsi" w:cstheme="minorHAnsi"/>
                <w:sz w:val="26"/>
                <w:szCs w:val="26"/>
              </w:rPr>
              <w:t>Council</w:t>
            </w:r>
            <w:r w:rsidRPr="00E934C0">
              <w:rPr>
                <w:rFonts w:asciiTheme="minorHAnsi" w:hAnsiTheme="minorHAnsi" w:cstheme="minorHAnsi"/>
                <w:sz w:val="26"/>
                <w:szCs w:val="26"/>
              </w:rPr>
              <w:t xml:space="preserve"> proposes to enter a contract with</w:t>
            </w:r>
          </w:p>
        </w:tc>
      </w:tr>
      <w:tr w:rsidR="00E934C0" w:rsidRPr="00E934C0" w14:paraId="4CFD3436" w14:textId="77777777" w:rsidTr="00283393">
        <w:trPr>
          <w:trHeight w:val="713"/>
        </w:trPr>
        <w:tc>
          <w:tcPr>
            <w:tcW w:w="2518" w:type="dxa"/>
          </w:tcPr>
          <w:p w14:paraId="7D7DA250" w14:textId="77777777" w:rsidR="00E934C0" w:rsidRPr="00E934C0" w:rsidRDefault="00E934C0" w:rsidP="00E934C0">
            <w:pPr>
              <w:pStyle w:val="ListParagraph"/>
              <w:ind w:left="0"/>
              <w:rPr>
                <w:rFonts w:ascii="Arial" w:hAnsi="Arial" w:cs="Arial"/>
                <w:szCs w:val="24"/>
              </w:rPr>
            </w:pPr>
          </w:p>
        </w:tc>
        <w:tc>
          <w:tcPr>
            <w:tcW w:w="7229" w:type="dxa"/>
          </w:tcPr>
          <w:p w14:paraId="57C8CA14" w14:textId="77777777" w:rsidR="00E934C0" w:rsidRPr="00E934C0" w:rsidRDefault="00E934C0" w:rsidP="00E934C0">
            <w:pPr>
              <w:pStyle w:val="ListParagraph"/>
              <w:ind w:left="0"/>
              <w:jc w:val="both"/>
              <w:rPr>
                <w:rFonts w:ascii="Arial" w:hAnsi="Arial" w:cs="Arial"/>
                <w:szCs w:val="24"/>
              </w:rPr>
            </w:pPr>
          </w:p>
        </w:tc>
      </w:tr>
    </w:tbl>
    <w:p w14:paraId="629A4D36" w14:textId="63E2B3B5" w:rsidR="00C634E7" w:rsidRPr="00283393" w:rsidRDefault="00283393" w:rsidP="00283393">
      <w:pPr>
        <w:pBdr>
          <w:left w:val="single" w:sz="4" w:space="4" w:color="auto"/>
          <w:bottom w:val="single" w:sz="4" w:space="1" w:color="auto"/>
        </w:pBdr>
        <w:ind w:left="720" w:hanging="720"/>
        <w:jc w:val="both"/>
        <w:rPr>
          <w:rFonts w:ascii="Calibri" w:hAnsi="Calibri" w:cs="Arial"/>
          <w:b/>
          <w:sz w:val="26"/>
          <w:szCs w:val="26"/>
        </w:rPr>
      </w:pPr>
      <w:r w:rsidRPr="00283393">
        <w:rPr>
          <w:rFonts w:ascii="Calibri" w:hAnsi="Calibri" w:cs="Arial"/>
          <w:b/>
          <w:sz w:val="26"/>
          <w:szCs w:val="26"/>
        </w:rPr>
        <w:t xml:space="preserve">1.2 </w:t>
      </w:r>
      <w:r w:rsidR="0075657C" w:rsidRPr="00283393">
        <w:rPr>
          <w:rFonts w:ascii="Calibri" w:hAnsi="Calibri" w:cs="Arial"/>
          <w:b/>
          <w:sz w:val="26"/>
          <w:szCs w:val="26"/>
        </w:rPr>
        <w:t>Introduction</w:t>
      </w:r>
    </w:p>
    <w:p w14:paraId="629A4D37" w14:textId="77777777" w:rsidR="00C634E7" w:rsidRPr="00D8666F" w:rsidRDefault="00C634E7" w:rsidP="00C634E7">
      <w:pPr>
        <w:jc w:val="both"/>
        <w:rPr>
          <w:rFonts w:ascii="Calibri" w:hAnsi="Calibri" w:cs="Arial"/>
          <w:sz w:val="26"/>
          <w:szCs w:val="26"/>
        </w:rPr>
      </w:pPr>
    </w:p>
    <w:p w14:paraId="018B3FDF" w14:textId="1E974F63" w:rsidR="00DF563C" w:rsidRPr="00E81368" w:rsidRDefault="00B92DB4" w:rsidP="00B92DB4">
      <w:pPr>
        <w:ind w:left="709" w:hanging="709"/>
        <w:jc w:val="both"/>
        <w:rPr>
          <w:rFonts w:asciiTheme="minorHAnsi" w:hAnsiTheme="minorHAnsi" w:cs="Arial"/>
          <w:sz w:val="26"/>
          <w:szCs w:val="26"/>
        </w:rPr>
      </w:pPr>
      <w:r>
        <w:rPr>
          <w:rFonts w:asciiTheme="minorHAnsi" w:hAnsiTheme="minorHAnsi" w:cs="Arial"/>
          <w:sz w:val="26"/>
          <w:szCs w:val="26"/>
        </w:rPr>
        <w:t>1.2.1</w:t>
      </w:r>
      <w:r>
        <w:rPr>
          <w:rFonts w:asciiTheme="minorHAnsi" w:hAnsiTheme="minorHAnsi" w:cs="Arial"/>
          <w:sz w:val="26"/>
          <w:szCs w:val="26"/>
        </w:rPr>
        <w:tab/>
      </w:r>
      <w:r w:rsidR="00DF563C" w:rsidRPr="00E81368">
        <w:rPr>
          <w:rFonts w:asciiTheme="minorHAnsi" w:hAnsiTheme="minorHAnsi" w:cs="Arial"/>
          <w:sz w:val="26"/>
          <w:szCs w:val="26"/>
        </w:rPr>
        <w:t xml:space="preserve">This document is provided as part of the procurement process to identify suitable Service Providers to enter into contract with Lincolnshire County </w:t>
      </w:r>
      <w:r w:rsidR="005D25E1">
        <w:rPr>
          <w:rFonts w:asciiTheme="minorHAnsi" w:hAnsiTheme="minorHAnsi" w:cs="Arial"/>
          <w:sz w:val="26"/>
          <w:szCs w:val="26"/>
        </w:rPr>
        <w:t>Council</w:t>
      </w:r>
      <w:r w:rsidR="00DF563C" w:rsidRPr="00E81368">
        <w:rPr>
          <w:rFonts w:asciiTheme="minorHAnsi" w:hAnsiTheme="minorHAnsi" w:cs="Arial"/>
          <w:sz w:val="26"/>
          <w:szCs w:val="26"/>
        </w:rPr>
        <w:t xml:space="preserve"> (the </w:t>
      </w:r>
      <w:r w:rsidR="005D25E1">
        <w:rPr>
          <w:rFonts w:asciiTheme="minorHAnsi" w:hAnsiTheme="minorHAnsi" w:cs="Arial"/>
          <w:sz w:val="26"/>
          <w:szCs w:val="26"/>
        </w:rPr>
        <w:t>Council</w:t>
      </w:r>
      <w:r w:rsidR="00DF563C" w:rsidRPr="00E81368">
        <w:rPr>
          <w:rFonts w:asciiTheme="minorHAnsi" w:hAnsiTheme="minorHAnsi" w:cs="Arial"/>
          <w:sz w:val="26"/>
          <w:szCs w:val="26"/>
        </w:rPr>
        <w:t xml:space="preserve">), and provides information relating to scope of the requirement and the procurement process that the </w:t>
      </w:r>
      <w:r w:rsidR="005D25E1">
        <w:rPr>
          <w:rFonts w:asciiTheme="minorHAnsi" w:hAnsiTheme="minorHAnsi" w:cs="Arial"/>
          <w:sz w:val="26"/>
          <w:szCs w:val="26"/>
        </w:rPr>
        <w:t>Council</w:t>
      </w:r>
      <w:r w:rsidR="00DF563C" w:rsidRPr="00E81368">
        <w:rPr>
          <w:rFonts w:asciiTheme="minorHAnsi" w:hAnsiTheme="minorHAnsi" w:cs="Arial"/>
          <w:sz w:val="26"/>
          <w:szCs w:val="26"/>
        </w:rPr>
        <w:t xml:space="preserve"> will follow as well as instructions for responding to the Request for Quotation (RFQ).</w:t>
      </w:r>
    </w:p>
    <w:p w14:paraId="561DF38D" w14:textId="77777777" w:rsidR="00DF563C" w:rsidRPr="00E81368" w:rsidRDefault="00DF563C" w:rsidP="00DF563C">
      <w:pPr>
        <w:ind w:left="709"/>
        <w:jc w:val="both"/>
        <w:rPr>
          <w:rFonts w:asciiTheme="minorHAnsi" w:hAnsiTheme="minorHAnsi" w:cs="Arial"/>
          <w:sz w:val="26"/>
          <w:szCs w:val="26"/>
        </w:rPr>
      </w:pPr>
    </w:p>
    <w:p w14:paraId="56154223" w14:textId="354F8FD4" w:rsidR="00DF563C" w:rsidRPr="00B92DB4" w:rsidRDefault="00DF563C" w:rsidP="00182AC9">
      <w:pPr>
        <w:pStyle w:val="ListParagraph"/>
        <w:numPr>
          <w:ilvl w:val="2"/>
          <w:numId w:val="22"/>
        </w:numPr>
        <w:jc w:val="both"/>
        <w:rPr>
          <w:rFonts w:asciiTheme="minorHAnsi" w:hAnsiTheme="minorHAnsi" w:cs="Arial"/>
          <w:sz w:val="26"/>
          <w:szCs w:val="26"/>
        </w:rPr>
      </w:pPr>
      <w:r w:rsidRPr="00B92DB4">
        <w:rPr>
          <w:rFonts w:asciiTheme="minorHAnsi" w:hAnsiTheme="minorHAnsi" w:cs="Arial"/>
          <w:sz w:val="26"/>
          <w:szCs w:val="26"/>
        </w:rPr>
        <w:t xml:space="preserve">This procurement exercise is being led by the Commissioning Group for Economic Growth at Lincolnshire County </w:t>
      </w:r>
      <w:r w:rsidR="005D25E1">
        <w:rPr>
          <w:rFonts w:asciiTheme="minorHAnsi" w:hAnsiTheme="minorHAnsi" w:cs="Arial"/>
          <w:sz w:val="26"/>
          <w:szCs w:val="26"/>
        </w:rPr>
        <w:t>Council</w:t>
      </w:r>
      <w:r w:rsidRPr="00B92DB4">
        <w:rPr>
          <w:rFonts w:asciiTheme="minorHAnsi" w:hAnsiTheme="minorHAnsi" w:cs="Arial"/>
          <w:sz w:val="26"/>
          <w:szCs w:val="26"/>
        </w:rPr>
        <w:t xml:space="preserve"> and the </w:t>
      </w:r>
      <w:r w:rsidR="00FE3191" w:rsidRPr="00B92DB4">
        <w:rPr>
          <w:rFonts w:asciiTheme="minorHAnsi" w:hAnsiTheme="minorHAnsi" w:cs="Arial"/>
          <w:sz w:val="26"/>
          <w:szCs w:val="26"/>
        </w:rPr>
        <w:t xml:space="preserve">Business Lincolnshire Growth Hub, which is the business support arm of the </w:t>
      </w:r>
      <w:r w:rsidRPr="00B92DB4">
        <w:rPr>
          <w:rFonts w:asciiTheme="minorHAnsi" w:hAnsiTheme="minorHAnsi" w:cs="Arial"/>
          <w:sz w:val="26"/>
          <w:szCs w:val="26"/>
        </w:rPr>
        <w:t>Greater Lincolnshire Local Enterprise Partnership (GLLEP).</w:t>
      </w:r>
    </w:p>
    <w:p w14:paraId="08971CD3" w14:textId="77777777" w:rsidR="00DF563C" w:rsidRPr="00E81368" w:rsidRDefault="00DF563C" w:rsidP="00DF563C">
      <w:pPr>
        <w:pStyle w:val="ListParagraph"/>
        <w:ind w:left="851" w:hanging="851"/>
        <w:rPr>
          <w:rFonts w:asciiTheme="minorHAnsi" w:hAnsiTheme="minorHAnsi" w:cs="Arial"/>
          <w:sz w:val="26"/>
          <w:szCs w:val="26"/>
        </w:rPr>
      </w:pPr>
    </w:p>
    <w:p w14:paraId="3ADF312C" w14:textId="26A84BF2" w:rsidR="00EF54BD" w:rsidRDefault="00FE3191" w:rsidP="00182AC9">
      <w:pPr>
        <w:pStyle w:val="ListParagraph"/>
        <w:numPr>
          <w:ilvl w:val="2"/>
          <w:numId w:val="22"/>
        </w:numPr>
        <w:jc w:val="both"/>
        <w:rPr>
          <w:rFonts w:asciiTheme="minorHAnsi" w:hAnsiTheme="minorHAnsi" w:cs="Arial"/>
          <w:sz w:val="26"/>
          <w:szCs w:val="26"/>
        </w:rPr>
      </w:pPr>
      <w:r w:rsidRPr="00B92DB4">
        <w:rPr>
          <w:rFonts w:asciiTheme="minorHAnsi" w:hAnsiTheme="minorHAnsi" w:cs="Arial"/>
          <w:sz w:val="26"/>
          <w:szCs w:val="26"/>
        </w:rPr>
        <w:t xml:space="preserve">The </w:t>
      </w:r>
      <w:r w:rsidR="005D25E1">
        <w:rPr>
          <w:rFonts w:asciiTheme="minorHAnsi" w:hAnsiTheme="minorHAnsi" w:cs="Arial"/>
          <w:sz w:val="26"/>
          <w:szCs w:val="26"/>
        </w:rPr>
        <w:t>Council</w:t>
      </w:r>
      <w:r w:rsidR="00DF563C" w:rsidRPr="00B92DB4">
        <w:rPr>
          <w:rFonts w:asciiTheme="minorHAnsi" w:hAnsiTheme="minorHAnsi" w:cs="Arial"/>
          <w:sz w:val="26"/>
          <w:szCs w:val="26"/>
        </w:rPr>
        <w:t xml:space="preserve"> wishes to procure a service provider or a consortium of service providers for the delivery of </w:t>
      </w:r>
      <w:r w:rsidR="009400EA" w:rsidRPr="00AE0BAC">
        <w:rPr>
          <w:rFonts w:asciiTheme="minorHAnsi" w:hAnsiTheme="minorHAnsi" w:cs="Arial"/>
          <w:sz w:val="26"/>
          <w:szCs w:val="26"/>
        </w:rPr>
        <w:t>Peer Network:</w:t>
      </w:r>
      <w:r w:rsidR="0001561F" w:rsidRPr="00AE0BAC">
        <w:rPr>
          <w:rFonts w:asciiTheme="minorHAnsi" w:hAnsiTheme="minorHAnsi" w:cs="Arial"/>
          <w:sz w:val="26"/>
          <w:szCs w:val="26"/>
        </w:rPr>
        <w:t xml:space="preserve"> </w:t>
      </w:r>
      <w:r w:rsidR="004551F8" w:rsidRPr="00AE0BAC">
        <w:rPr>
          <w:rFonts w:asciiTheme="minorHAnsi" w:hAnsiTheme="minorHAnsi" w:cs="Arial"/>
          <w:sz w:val="26"/>
          <w:szCs w:val="26"/>
        </w:rPr>
        <w:t>Charities/ CICs</w:t>
      </w:r>
      <w:r w:rsidR="0001561F" w:rsidRPr="00AE0BAC">
        <w:rPr>
          <w:rFonts w:asciiTheme="minorHAnsi" w:hAnsiTheme="minorHAnsi" w:cs="Arial"/>
          <w:sz w:val="26"/>
          <w:szCs w:val="26"/>
        </w:rPr>
        <w:t xml:space="preserve"> Sector</w:t>
      </w:r>
      <w:r w:rsidR="009400EA">
        <w:rPr>
          <w:rFonts w:asciiTheme="minorHAnsi" w:hAnsiTheme="minorHAnsi" w:cs="Arial"/>
          <w:sz w:val="26"/>
          <w:szCs w:val="26"/>
        </w:rPr>
        <w:t xml:space="preserve"> </w:t>
      </w:r>
      <w:r w:rsidR="00283393" w:rsidRPr="00283393">
        <w:rPr>
          <w:rFonts w:asciiTheme="minorHAnsi" w:hAnsiTheme="minorHAnsi" w:cs="Arial"/>
          <w:sz w:val="26"/>
          <w:szCs w:val="26"/>
        </w:rPr>
        <w:t>Support Services for the Business Lincolnshire Growth Hub</w:t>
      </w:r>
      <w:r w:rsidR="009400EA">
        <w:rPr>
          <w:rFonts w:asciiTheme="minorHAnsi" w:hAnsiTheme="minorHAnsi" w:cs="Arial"/>
          <w:sz w:val="26"/>
          <w:szCs w:val="26"/>
        </w:rPr>
        <w:t>.</w:t>
      </w:r>
      <w:r w:rsidR="00EF54BD">
        <w:rPr>
          <w:rFonts w:asciiTheme="minorHAnsi" w:hAnsiTheme="minorHAnsi" w:cs="Arial"/>
          <w:sz w:val="26"/>
          <w:szCs w:val="26"/>
        </w:rPr>
        <w:t xml:space="preserve"> </w:t>
      </w:r>
    </w:p>
    <w:p w14:paraId="646CCAD0" w14:textId="77777777" w:rsidR="00EF54BD" w:rsidRPr="00EF54BD" w:rsidRDefault="00EF54BD" w:rsidP="00EF54BD">
      <w:pPr>
        <w:pStyle w:val="ListParagraph"/>
        <w:rPr>
          <w:rFonts w:asciiTheme="minorHAnsi" w:hAnsiTheme="minorHAnsi" w:cs="Arial"/>
          <w:sz w:val="26"/>
          <w:szCs w:val="26"/>
        </w:rPr>
      </w:pPr>
    </w:p>
    <w:p w14:paraId="6008C42F" w14:textId="239862A9" w:rsidR="00B92DB4" w:rsidRPr="00283393" w:rsidRDefault="00EF54BD" w:rsidP="00182AC9">
      <w:pPr>
        <w:pStyle w:val="ListParagraph"/>
        <w:numPr>
          <w:ilvl w:val="2"/>
          <w:numId w:val="22"/>
        </w:numPr>
        <w:jc w:val="both"/>
        <w:rPr>
          <w:rFonts w:asciiTheme="minorHAnsi" w:hAnsiTheme="minorHAnsi" w:cs="Arial"/>
          <w:sz w:val="26"/>
          <w:szCs w:val="26"/>
        </w:rPr>
      </w:pPr>
      <w:r>
        <w:rPr>
          <w:rFonts w:asciiTheme="minorHAnsi" w:hAnsiTheme="minorHAnsi" w:cs="Arial"/>
          <w:sz w:val="26"/>
          <w:szCs w:val="26"/>
        </w:rPr>
        <w:t xml:space="preserve">This is one of a number of contract opportunities that will deliver multiple Peer Networks across Greater Lincolnshire and Rutland. This will include Peer Networks for High Growth, Visitor Economy, </w:t>
      </w:r>
      <w:proofErr w:type="spellStart"/>
      <w:r>
        <w:rPr>
          <w:rFonts w:asciiTheme="minorHAnsi" w:hAnsiTheme="minorHAnsi" w:cs="Arial"/>
          <w:sz w:val="26"/>
          <w:szCs w:val="26"/>
        </w:rPr>
        <w:t>Agri</w:t>
      </w:r>
      <w:proofErr w:type="spellEnd"/>
      <w:r>
        <w:rPr>
          <w:rFonts w:asciiTheme="minorHAnsi" w:hAnsiTheme="minorHAnsi" w:cs="Arial"/>
          <w:sz w:val="26"/>
          <w:szCs w:val="26"/>
        </w:rPr>
        <w:t xml:space="preserve"> / </w:t>
      </w:r>
      <w:proofErr w:type="spellStart"/>
      <w:r>
        <w:rPr>
          <w:rFonts w:asciiTheme="minorHAnsi" w:hAnsiTheme="minorHAnsi" w:cs="Arial"/>
          <w:sz w:val="26"/>
          <w:szCs w:val="26"/>
        </w:rPr>
        <w:t>Horti</w:t>
      </w:r>
      <w:proofErr w:type="spellEnd"/>
      <w:r>
        <w:rPr>
          <w:rFonts w:asciiTheme="minorHAnsi" w:hAnsiTheme="minorHAnsi" w:cs="Arial"/>
          <w:sz w:val="26"/>
          <w:szCs w:val="26"/>
        </w:rPr>
        <w:t>, Health and Care, Manufacturing, Rural, Charities / CICs, and General/ Mixed sectors.</w:t>
      </w:r>
    </w:p>
    <w:p w14:paraId="014D7562" w14:textId="77777777" w:rsidR="00B92DB4" w:rsidRPr="00B92DB4" w:rsidRDefault="00B92DB4" w:rsidP="00B92DB4">
      <w:pPr>
        <w:pStyle w:val="ListParagraph"/>
        <w:rPr>
          <w:rFonts w:asciiTheme="minorHAnsi" w:hAnsiTheme="minorHAnsi" w:cs="Arial"/>
          <w:sz w:val="26"/>
          <w:szCs w:val="26"/>
        </w:rPr>
      </w:pPr>
    </w:p>
    <w:p w14:paraId="392B123C" w14:textId="6C75F89E" w:rsidR="006F629D" w:rsidRPr="00735B9A" w:rsidRDefault="00DF563C" w:rsidP="00735B9A">
      <w:pPr>
        <w:pStyle w:val="BodyText3"/>
        <w:ind w:left="709"/>
        <w:rPr>
          <w:rFonts w:asciiTheme="minorHAnsi" w:hAnsiTheme="minorHAnsi" w:cs="Arial"/>
          <w:sz w:val="26"/>
          <w:szCs w:val="26"/>
        </w:rPr>
      </w:pPr>
      <w:r w:rsidRPr="00B92DB4">
        <w:rPr>
          <w:rFonts w:asciiTheme="minorHAnsi" w:hAnsiTheme="minorHAnsi" w:cs="Arial"/>
          <w:sz w:val="26"/>
          <w:szCs w:val="26"/>
        </w:rPr>
        <w:t>This contract will be to delive</w:t>
      </w:r>
      <w:r w:rsidR="006F629D" w:rsidRPr="00B92DB4">
        <w:rPr>
          <w:rFonts w:asciiTheme="minorHAnsi" w:hAnsiTheme="minorHAnsi" w:cs="Arial"/>
          <w:sz w:val="26"/>
          <w:szCs w:val="26"/>
        </w:rPr>
        <w:t xml:space="preserve">r </w:t>
      </w:r>
      <w:r w:rsidR="009400EA">
        <w:rPr>
          <w:rFonts w:asciiTheme="minorHAnsi" w:hAnsiTheme="minorHAnsi" w:cs="Arial"/>
          <w:sz w:val="26"/>
          <w:szCs w:val="26"/>
        </w:rPr>
        <w:t xml:space="preserve">Peer Network </w:t>
      </w:r>
      <w:r w:rsidR="006F629D" w:rsidRPr="00B92DB4">
        <w:rPr>
          <w:rFonts w:asciiTheme="minorHAnsi" w:hAnsiTheme="minorHAnsi" w:cs="Arial"/>
          <w:sz w:val="26"/>
          <w:szCs w:val="26"/>
        </w:rPr>
        <w:t xml:space="preserve">activities which </w:t>
      </w:r>
      <w:r w:rsidR="00FE3191" w:rsidRPr="00B92DB4">
        <w:rPr>
          <w:rFonts w:asciiTheme="minorHAnsi" w:hAnsiTheme="minorHAnsi" w:cs="Arial"/>
          <w:sz w:val="26"/>
          <w:szCs w:val="26"/>
        </w:rPr>
        <w:t xml:space="preserve">support </w:t>
      </w:r>
      <w:r w:rsidR="009400EA">
        <w:rPr>
          <w:rFonts w:asciiTheme="minorHAnsi" w:hAnsiTheme="minorHAnsi" w:cs="Arial"/>
          <w:sz w:val="26"/>
          <w:szCs w:val="26"/>
        </w:rPr>
        <w:t>businesses in Greater Lincolnshire and Rutland</w:t>
      </w:r>
      <w:r w:rsidR="00FE3191" w:rsidRPr="00B92DB4">
        <w:rPr>
          <w:rFonts w:asciiTheme="minorHAnsi" w:hAnsiTheme="minorHAnsi" w:cs="Arial"/>
          <w:sz w:val="26"/>
          <w:szCs w:val="26"/>
        </w:rPr>
        <w:t xml:space="preserve">.  </w:t>
      </w:r>
      <w:r w:rsidR="000E3BA2" w:rsidRPr="00B92DB4">
        <w:rPr>
          <w:rFonts w:asciiTheme="minorHAnsi" w:hAnsiTheme="minorHAnsi" w:cs="Arial"/>
          <w:sz w:val="26"/>
          <w:szCs w:val="26"/>
        </w:rPr>
        <w:t xml:space="preserve">The total </w:t>
      </w:r>
      <w:r w:rsidR="009400EA">
        <w:rPr>
          <w:rFonts w:asciiTheme="minorHAnsi" w:hAnsiTheme="minorHAnsi" w:cs="Arial"/>
          <w:sz w:val="26"/>
          <w:szCs w:val="26"/>
        </w:rPr>
        <w:t xml:space="preserve">initial </w:t>
      </w:r>
      <w:r w:rsidR="00683371" w:rsidRPr="00B92DB4">
        <w:rPr>
          <w:rFonts w:asciiTheme="minorHAnsi" w:hAnsiTheme="minorHAnsi" w:cs="Arial"/>
          <w:sz w:val="26"/>
          <w:szCs w:val="26"/>
        </w:rPr>
        <w:t xml:space="preserve">value of the contract </w:t>
      </w:r>
      <w:r w:rsidR="00683371" w:rsidRPr="00253C4D">
        <w:rPr>
          <w:rFonts w:asciiTheme="minorHAnsi" w:hAnsiTheme="minorHAnsi" w:cs="Arial"/>
          <w:sz w:val="26"/>
          <w:szCs w:val="26"/>
        </w:rPr>
        <w:t xml:space="preserve">is </w:t>
      </w:r>
      <w:r w:rsidR="00683371" w:rsidRPr="00AE0BAC">
        <w:rPr>
          <w:rFonts w:asciiTheme="minorHAnsi" w:hAnsiTheme="minorHAnsi" w:cs="Arial"/>
          <w:b/>
          <w:sz w:val="26"/>
          <w:szCs w:val="26"/>
        </w:rPr>
        <w:t>£</w:t>
      </w:r>
      <w:r w:rsidR="0001561F" w:rsidRPr="00AE0BAC">
        <w:rPr>
          <w:rFonts w:asciiTheme="minorHAnsi" w:hAnsiTheme="minorHAnsi" w:cs="Arial"/>
          <w:b/>
          <w:sz w:val="26"/>
          <w:szCs w:val="26"/>
        </w:rPr>
        <w:t>30,000</w:t>
      </w:r>
      <w:r w:rsidR="00FE3191" w:rsidRPr="00AE0BAC">
        <w:rPr>
          <w:rFonts w:asciiTheme="minorHAnsi" w:hAnsiTheme="minorHAnsi" w:cs="Arial"/>
          <w:sz w:val="26"/>
          <w:szCs w:val="26"/>
        </w:rPr>
        <w:t>.</w:t>
      </w:r>
      <w:r w:rsidR="009400EA">
        <w:rPr>
          <w:rFonts w:asciiTheme="minorHAnsi" w:hAnsiTheme="minorHAnsi" w:cs="Arial"/>
          <w:sz w:val="26"/>
          <w:szCs w:val="26"/>
        </w:rPr>
        <w:t xml:space="preserve"> </w:t>
      </w:r>
      <w:r w:rsidR="00735B9A" w:rsidRPr="00E81368">
        <w:rPr>
          <w:rFonts w:asciiTheme="minorHAnsi" w:hAnsiTheme="minorHAnsi" w:cs="Arial"/>
          <w:sz w:val="26"/>
          <w:szCs w:val="26"/>
        </w:rPr>
        <w:t xml:space="preserve">Should sources of subsequent funds become available in future, the </w:t>
      </w:r>
      <w:r w:rsidR="00735B9A">
        <w:rPr>
          <w:rFonts w:asciiTheme="minorHAnsi" w:hAnsiTheme="minorHAnsi" w:cs="Arial"/>
          <w:sz w:val="26"/>
          <w:szCs w:val="26"/>
        </w:rPr>
        <w:t>Council</w:t>
      </w:r>
      <w:r w:rsidR="00735B9A" w:rsidRPr="00E81368">
        <w:rPr>
          <w:rFonts w:asciiTheme="minorHAnsi" w:hAnsiTheme="minorHAnsi" w:cs="Arial"/>
          <w:sz w:val="26"/>
          <w:szCs w:val="26"/>
        </w:rPr>
        <w:t xml:space="preserve"> reserves the right to extend the </w:t>
      </w:r>
      <w:r w:rsidR="00735B9A">
        <w:rPr>
          <w:rFonts w:asciiTheme="minorHAnsi" w:hAnsiTheme="minorHAnsi" w:cs="Arial"/>
          <w:sz w:val="26"/>
          <w:szCs w:val="26"/>
        </w:rPr>
        <w:t>contract period</w:t>
      </w:r>
      <w:r w:rsidR="00735B9A" w:rsidRPr="00E81368">
        <w:rPr>
          <w:rFonts w:asciiTheme="minorHAnsi" w:hAnsiTheme="minorHAnsi" w:cs="Arial"/>
          <w:sz w:val="26"/>
          <w:szCs w:val="26"/>
        </w:rPr>
        <w:t xml:space="preserve"> (</w:t>
      </w:r>
      <w:r w:rsidR="00735B9A">
        <w:rPr>
          <w:rFonts w:asciiTheme="minorHAnsi" w:hAnsiTheme="minorHAnsi" w:cs="Arial"/>
          <w:sz w:val="26"/>
          <w:szCs w:val="26"/>
        </w:rPr>
        <w:t xml:space="preserve">for </w:t>
      </w:r>
      <w:r w:rsidR="00735B9A" w:rsidRPr="00E81368">
        <w:rPr>
          <w:rFonts w:asciiTheme="minorHAnsi" w:hAnsiTheme="minorHAnsi" w:cs="Arial"/>
          <w:sz w:val="26"/>
          <w:szCs w:val="26"/>
        </w:rPr>
        <w:t xml:space="preserve">a further </w:t>
      </w:r>
      <w:r w:rsidR="00735B9A">
        <w:rPr>
          <w:rFonts w:asciiTheme="minorHAnsi" w:hAnsiTheme="minorHAnsi" w:cs="Arial"/>
          <w:sz w:val="26"/>
          <w:szCs w:val="26"/>
        </w:rPr>
        <w:t>3 years plus 3 years),</w:t>
      </w:r>
      <w:r w:rsidR="00735B9A" w:rsidRPr="00E81368">
        <w:rPr>
          <w:rFonts w:asciiTheme="minorHAnsi" w:hAnsiTheme="minorHAnsi" w:cs="Arial"/>
          <w:sz w:val="26"/>
          <w:szCs w:val="26"/>
        </w:rPr>
        <w:t xml:space="preserve"> activities and value of this contract via the contract change procedure and in accordance with the Public Contract Regulations 2015.</w:t>
      </w:r>
      <w:r w:rsidR="00FE3191" w:rsidRPr="00735B9A">
        <w:rPr>
          <w:rFonts w:asciiTheme="minorHAnsi" w:hAnsiTheme="minorHAnsi" w:cs="Arial"/>
          <w:sz w:val="26"/>
          <w:szCs w:val="26"/>
        </w:rPr>
        <w:t xml:space="preserve"> </w:t>
      </w:r>
      <w:r w:rsidR="00DA0F3E" w:rsidRPr="00735B9A">
        <w:rPr>
          <w:rFonts w:asciiTheme="minorHAnsi" w:hAnsiTheme="minorHAnsi" w:cs="Arial"/>
          <w:sz w:val="26"/>
          <w:szCs w:val="26"/>
        </w:rPr>
        <w:t xml:space="preserve"> </w:t>
      </w:r>
    </w:p>
    <w:p w14:paraId="672BFF35" w14:textId="77777777" w:rsidR="00C45383" w:rsidRPr="00C45383" w:rsidRDefault="00C45383" w:rsidP="00C96E59">
      <w:pPr>
        <w:jc w:val="both"/>
        <w:rPr>
          <w:rFonts w:ascii="Arial" w:hAnsi="Arial" w:cs="Arial"/>
          <w:sz w:val="24"/>
          <w:szCs w:val="24"/>
          <w:highlight w:val="yellow"/>
        </w:rPr>
      </w:pPr>
    </w:p>
    <w:p w14:paraId="4467604A" w14:textId="77777777" w:rsidR="006F629D" w:rsidRDefault="006F629D" w:rsidP="006F629D">
      <w:pPr>
        <w:ind w:left="709"/>
        <w:jc w:val="both"/>
        <w:rPr>
          <w:rFonts w:ascii="Arial" w:hAnsi="Arial" w:cs="Arial"/>
          <w:sz w:val="24"/>
          <w:szCs w:val="24"/>
          <w:highlight w:val="yellow"/>
        </w:rPr>
      </w:pPr>
    </w:p>
    <w:p w14:paraId="67947521" w14:textId="15787C4D" w:rsidR="006F629D" w:rsidRPr="00B92DB4" w:rsidRDefault="006F629D" w:rsidP="00B92DB4">
      <w:pPr>
        <w:jc w:val="both"/>
        <w:rPr>
          <w:rFonts w:ascii="Calibri" w:hAnsi="Calibri" w:cs="Arial"/>
          <w:b/>
          <w:sz w:val="26"/>
          <w:szCs w:val="26"/>
        </w:rPr>
      </w:pPr>
      <w:r w:rsidRPr="00B92DB4">
        <w:rPr>
          <w:rFonts w:ascii="Calibri" w:hAnsi="Calibri" w:cs="Arial"/>
          <w:b/>
          <w:sz w:val="26"/>
          <w:szCs w:val="26"/>
        </w:rPr>
        <w:t>Background</w:t>
      </w:r>
      <w:r w:rsidR="00B92DB4" w:rsidRPr="00B92DB4">
        <w:rPr>
          <w:rFonts w:ascii="Calibri" w:hAnsi="Calibri" w:cs="Arial"/>
          <w:b/>
          <w:sz w:val="26"/>
          <w:szCs w:val="26"/>
        </w:rPr>
        <w:t xml:space="preserve">: </w:t>
      </w:r>
    </w:p>
    <w:p w14:paraId="2541D0E6" w14:textId="77777777" w:rsidR="006F629D" w:rsidRPr="00965902" w:rsidRDefault="006F629D" w:rsidP="006F629D">
      <w:pPr>
        <w:pStyle w:val="ListParagraph"/>
        <w:ind w:left="360"/>
        <w:jc w:val="both"/>
        <w:rPr>
          <w:rFonts w:ascii="Arial" w:hAnsi="Arial" w:cs="Arial"/>
          <w:b/>
          <w:sz w:val="24"/>
          <w:szCs w:val="24"/>
          <w:u w:val="single"/>
        </w:rPr>
      </w:pPr>
    </w:p>
    <w:p w14:paraId="6E3B4C33" w14:textId="69F6E82E" w:rsidR="00D068C9" w:rsidRPr="00D068C9" w:rsidRDefault="00D068C9" w:rsidP="00D068C9">
      <w:pPr>
        <w:pStyle w:val="ListParagraph"/>
        <w:numPr>
          <w:ilvl w:val="2"/>
          <w:numId w:val="22"/>
        </w:numPr>
        <w:jc w:val="both"/>
        <w:rPr>
          <w:rFonts w:asciiTheme="minorHAnsi" w:hAnsiTheme="minorHAnsi" w:cs="Arial"/>
          <w:sz w:val="26"/>
          <w:szCs w:val="26"/>
        </w:rPr>
      </w:pPr>
      <w:r w:rsidRPr="00D068C9">
        <w:rPr>
          <w:rFonts w:asciiTheme="minorHAnsi" w:hAnsiTheme="minorHAnsi" w:cs="Arial"/>
          <w:sz w:val="26"/>
          <w:szCs w:val="26"/>
        </w:rPr>
        <w:t xml:space="preserve">Peer Networks is a national initiative that will be delivered locally through the Local Enterprise Partnership (LEP) network and their respective Growth Hubs.  The programme’s longer-term aims are focused on reducing the UK productivity gap by helping business leaders find practical solutions to strategic and operational challenges.  It also forms part of the UK Government response to the COVID-19 pandemic and the ongoing EU transition, seeking to improve the resilience of SMEs, their capability to adapt their business models to the “new normal” and position </w:t>
      </w:r>
      <w:proofErr w:type="gramStart"/>
      <w:r>
        <w:rPr>
          <w:rFonts w:asciiTheme="minorHAnsi" w:hAnsiTheme="minorHAnsi" w:cs="Arial"/>
          <w:sz w:val="26"/>
          <w:szCs w:val="26"/>
        </w:rPr>
        <w:t>themselves</w:t>
      </w:r>
      <w:proofErr w:type="gramEnd"/>
      <w:r>
        <w:rPr>
          <w:rFonts w:asciiTheme="minorHAnsi" w:hAnsiTheme="minorHAnsi" w:cs="Arial"/>
          <w:sz w:val="26"/>
          <w:szCs w:val="26"/>
        </w:rPr>
        <w:t xml:space="preserve"> for future success, </w:t>
      </w:r>
      <w:r w:rsidRPr="00D068C9">
        <w:rPr>
          <w:rFonts w:asciiTheme="minorHAnsi" w:hAnsiTheme="minorHAnsi" w:cs="Arial"/>
          <w:sz w:val="26"/>
          <w:szCs w:val="26"/>
        </w:rPr>
        <w:t xml:space="preserve">driving longer-term productivity gains. </w:t>
      </w:r>
    </w:p>
    <w:p w14:paraId="73E74260" w14:textId="4036111D" w:rsidR="00D068C9" w:rsidRPr="00D068C9" w:rsidRDefault="00D068C9" w:rsidP="00D068C9">
      <w:pPr>
        <w:pStyle w:val="ListParagraph"/>
        <w:numPr>
          <w:ilvl w:val="2"/>
          <w:numId w:val="22"/>
        </w:numPr>
        <w:jc w:val="both"/>
        <w:rPr>
          <w:rFonts w:asciiTheme="minorHAnsi" w:hAnsiTheme="minorHAnsi" w:cs="Arial"/>
          <w:sz w:val="26"/>
          <w:szCs w:val="26"/>
        </w:rPr>
      </w:pPr>
      <w:r w:rsidRPr="00D068C9">
        <w:rPr>
          <w:rFonts w:asciiTheme="minorHAnsi" w:hAnsiTheme="minorHAnsi" w:cs="Arial"/>
          <w:sz w:val="26"/>
          <w:szCs w:val="26"/>
        </w:rPr>
        <w:t xml:space="preserve">The programme will see the creation of a series of peer networks (cohorts) through the Growth Hub network, with each group consisting of 8-11 owners or managers from the SME business community participating in each network.  Led by an </w:t>
      </w:r>
      <w:r w:rsidRPr="00D068C9">
        <w:rPr>
          <w:rFonts w:asciiTheme="minorHAnsi" w:hAnsiTheme="minorHAnsi" w:cs="Arial"/>
          <w:sz w:val="26"/>
          <w:szCs w:val="26"/>
        </w:rPr>
        <w:lastRenderedPageBreak/>
        <w:t>experienced facilitator, these peer networks will typically meet fortnightly as part of delivering 18 hours of action learning through 2-3-hour sessions.  Individual one-to-one support (coaching, mentoring, or advice) will also be provided to help to implement and manage change.  Active involvement in the peer network will enhance the leadership capabilities, knowledge and confidence of business owners and entrepreneurs within a local region.  It will help build regional connectivity and strength within the SME business community.</w:t>
      </w:r>
    </w:p>
    <w:p w14:paraId="09EA54D7" w14:textId="77777777" w:rsidR="00D068C9" w:rsidRPr="00D068C9" w:rsidRDefault="00D068C9" w:rsidP="00D068C9">
      <w:pPr>
        <w:pStyle w:val="ListParagraph"/>
        <w:numPr>
          <w:ilvl w:val="2"/>
          <w:numId w:val="22"/>
        </w:numPr>
        <w:jc w:val="both"/>
        <w:rPr>
          <w:rFonts w:asciiTheme="minorHAnsi" w:hAnsiTheme="minorHAnsi" w:cs="Arial"/>
          <w:sz w:val="26"/>
          <w:szCs w:val="26"/>
        </w:rPr>
      </w:pPr>
      <w:r w:rsidRPr="00D068C9">
        <w:rPr>
          <w:rFonts w:asciiTheme="minorHAnsi" w:hAnsiTheme="minorHAnsi" w:cs="Arial"/>
          <w:sz w:val="26"/>
          <w:szCs w:val="26"/>
        </w:rPr>
        <w:t xml:space="preserve">The Peer Networks Programme is funded by the Department for Business, Energy &amp; Industrial Strategy (BEIS) in response to a commitment made in the 2019 Business Productivity Review.    </w:t>
      </w:r>
    </w:p>
    <w:p w14:paraId="74527FFE" w14:textId="77777777" w:rsidR="00683371" w:rsidRPr="00683371" w:rsidRDefault="00683371" w:rsidP="00683371">
      <w:pPr>
        <w:autoSpaceDE w:val="0"/>
        <w:autoSpaceDN w:val="0"/>
        <w:adjustRightInd w:val="0"/>
        <w:ind w:left="709"/>
        <w:jc w:val="both"/>
        <w:rPr>
          <w:rFonts w:asciiTheme="minorHAnsi" w:hAnsiTheme="minorHAnsi" w:cs="Arial"/>
          <w:b/>
          <w:bCs/>
          <w:iCs/>
          <w:sz w:val="26"/>
          <w:szCs w:val="26"/>
        </w:rPr>
      </w:pPr>
    </w:p>
    <w:p w14:paraId="629A4D51" w14:textId="4E51C2F3" w:rsidR="00C634E7" w:rsidRPr="00D8666F" w:rsidRDefault="007E3206" w:rsidP="00283393">
      <w:pPr>
        <w:pBdr>
          <w:left w:val="single" w:sz="4" w:space="4" w:color="auto"/>
          <w:bottom w:val="single" w:sz="4" w:space="1" w:color="auto"/>
        </w:pBdr>
        <w:ind w:left="720" w:hanging="720"/>
        <w:jc w:val="both"/>
        <w:rPr>
          <w:rFonts w:ascii="Calibri" w:hAnsi="Calibri" w:cs="Arial"/>
          <w:b/>
          <w:sz w:val="26"/>
          <w:szCs w:val="26"/>
        </w:rPr>
      </w:pPr>
      <w:r>
        <w:rPr>
          <w:rFonts w:ascii="Calibri" w:hAnsi="Calibri" w:cs="Arial"/>
          <w:b/>
          <w:sz w:val="26"/>
          <w:szCs w:val="26"/>
        </w:rPr>
        <w:t xml:space="preserve">1.3 </w:t>
      </w:r>
      <w:r>
        <w:rPr>
          <w:rFonts w:ascii="Calibri" w:hAnsi="Calibri" w:cs="Arial"/>
          <w:b/>
          <w:sz w:val="26"/>
          <w:szCs w:val="26"/>
        </w:rPr>
        <w:tab/>
      </w:r>
      <w:r w:rsidR="00523C8C" w:rsidRPr="00D8666F">
        <w:rPr>
          <w:rFonts w:ascii="Calibri" w:hAnsi="Calibri" w:cs="Arial"/>
          <w:b/>
          <w:sz w:val="26"/>
          <w:szCs w:val="26"/>
        </w:rPr>
        <w:t>The Requirement</w:t>
      </w:r>
    </w:p>
    <w:p w14:paraId="629A4D52" w14:textId="77777777" w:rsidR="00C634E7" w:rsidRPr="00D8666F" w:rsidRDefault="00C634E7" w:rsidP="00C634E7">
      <w:pPr>
        <w:pStyle w:val="BodyText3"/>
        <w:ind w:left="720" w:hanging="720"/>
        <w:rPr>
          <w:rFonts w:ascii="Calibri" w:hAnsi="Calibri" w:cs="Arial"/>
          <w:color w:val="0070C0"/>
          <w:sz w:val="26"/>
          <w:szCs w:val="26"/>
        </w:rPr>
      </w:pPr>
    </w:p>
    <w:p w14:paraId="15521135" w14:textId="16F29AB6" w:rsidR="00463BF8" w:rsidRDefault="007E3206" w:rsidP="006F629D">
      <w:pPr>
        <w:widowControl w:val="0"/>
        <w:ind w:left="720" w:hanging="720"/>
        <w:jc w:val="both"/>
        <w:rPr>
          <w:rFonts w:asciiTheme="minorHAnsi" w:hAnsiTheme="minorHAnsi" w:cs="Arial"/>
          <w:sz w:val="26"/>
          <w:szCs w:val="26"/>
        </w:rPr>
      </w:pPr>
      <w:r>
        <w:rPr>
          <w:rFonts w:asciiTheme="minorHAnsi" w:hAnsiTheme="minorHAnsi" w:cs="Arial"/>
          <w:sz w:val="26"/>
          <w:szCs w:val="26"/>
        </w:rPr>
        <w:t>1.3.1</w:t>
      </w:r>
      <w:r>
        <w:rPr>
          <w:rFonts w:asciiTheme="minorHAnsi" w:hAnsiTheme="minorHAnsi" w:cs="Arial"/>
          <w:sz w:val="26"/>
          <w:szCs w:val="26"/>
        </w:rPr>
        <w:tab/>
      </w:r>
      <w:r w:rsidR="006F629D" w:rsidRPr="00E81368">
        <w:rPr>
          <w:rFonts w:asciiTheme="minorHAnsi" w:hAnsiTheme="minorHAnsi" w:cs="Arial"/>
          <w:sz w:val="26"/>
          <w:szCs w:val="26"/>
        </w:rPr>
        <w:t xml:space="preserve">Quotations are invited in respect of ongoing </w:t>
      </w:r>
      <w:r w:rsidR="006E4125" w:rsidRPr="00E81368">
        <w:rPr>
          <w:rFonts w:asciiTheme="minorHAnsi" w:hAnsiTheme="minorHAnsi" w:cs="Arial"/>
          <w:sz w:val="26"/>
          <w:szCs w:val="26"/>
        </w:rPr>
        <w:t>support services for</w:t>
      </w:r>
      <w:r w:rsidR="006F629D" w:rsidRPr="00E81368">
        <w:rPr>
          <w:rFonts w:asciiTheme="minorHAnsi" w:hAnsiTheme="minorHAnsi" w:cs="Arial"/>
          <w:sz w:val="26"/>
          <w:szCs w:val="26"/>
        </w:rPr>
        <w:t xml:space="preserve"> </w:t>
      </w:r>
      <w:r w:rsidR="00D068C9">
        <w:rPr>
          <w:rFonts w:asciiTheme="minorHAnsi" w:hAnsiTheme="minorHAnsi" w:cs="Arial"/>
          <w:sz w:val="26"/>
          <w:szCs w:val="26"/>
        </w:rPr>
        <w:t xml:space="preserve">delivery of </w:t>
      </w:r>
      <w:r w:rsidR="00747F98">
        <w:rPr>
          <w:rFonts w:asciiTheme="minorHAnsi" w:hAnsiTheme="minorHAnsi" w:cs="Arial"/>
          <w:sz w:val="26"/>
          <w:szCs w:val="26"/>
        </w:rPr>
        <w:t xml:space="preserve">the BEIS Peer Network activity, </w:t>
      </w:r>
      <w:r w:rsidR="00463BF8">
        <w:rPr>
          <w:rFonts w:asciiTheme="minorHAnsi" w:hAnsiTheme="minorHAnsi" w:cs="Arial"/>
          <w:sz w:val="26"/>
          <w:szCs w:val="26"/>
        </w:rPr>
        <w:t xml:space="preserve">including </w:t>
      </w:r>
      <w:r w:rsidR="00C96E59">
        <w:rPr>
          <w:rFonts w:asciiTheme="minorHAnsi" w:hAnsiTheme="minorHAnsi" w:cs="Arial"/>
          <w:sz w:val="26"/>
          <w:szCs w:val="26"/>
        </w:rPr>
        <w:t xml:space="preserve">working with the </w:t>
      </w:r>
      <w:r w:rsidR="005D25E1">
        <w:rPr>
          <w:rFonts w:asciiTheme="minorHAnsi" w:hAnsiTheme="minorHAnsi" w:cs="Arial"/>
          <w:sz w:val="26"/>
          <w:szCs w:val="26"/>
        </w:rPr>
        <w:t>Council</w:t>
      </w:r>
      <w:r w:rsidR="00C96E59">
        <w:rPr>
          <w:rFonts w:asciiTheme="minorHAnsi" w:hAnsiTheme="minorHAnsi" w:cs="Arial"/>
          <w:sz w:val="26"/>
          <w:szCs w:val="26"/>
        </w:rPr>
        <w:t xml:space="preserve"> to</w:t>
      </w:r>
      <w:r w:rsidR="00747F98">
        <w:rPr>
          <w:rFonts w:asciiTheme="minorHAnsi" w:hAnsiTheme="minorHAnsi" w:cs="Arial"/>
          <w:sz w:val="26"/>
          <w:szCs w:val="26"/>
        </w:rPr>
        <w:t xml:space="preserve"> initially</w:t>
      </w:r>
      <w:r w:rsidR="00463BF8">
        <w:rPr>
          <w:rFonts w:asciiTheme="minorHAnsi" w:hAnsiTheme="minorHAnsi" w:cs="Arial"/>
          <w:sz w:val="26"/>
          <w:szCs w:val="26"/>
        </w:rPr>
        <w:t>:</w:t>
      </w:r>
    </w:p>
    <w:p w14:paraId="49850864" w14:textId="3AA7DF22" w:rsidR="00463BF8" w:rsidRPr="00AE0BAC" w:rsidRDefault="00747F98" w:rsidP="00182AC9">
      <w:pPr>
        <w:pStyle w:val="ListParagraph"/>
        <w:widowControl w:val="0"/>
        <w:numPr>
          <w:ilvl w:val="0"/>
          <w:numId w:val="18"/>
        </w:numPr>
        <w:ind w:left="1418"/>
        <w:jc w:val="both"/>
        <w:rPr>
          <w:rFonts w:asciiTheme="minorHAnsi" w:hAnsiTheme="minorHAnsi" w:cs="Arial"/>
          <w:sz w:val="26"/>
          <w:szCs w:val="26"/>
        </w:rPr>
      </w:pPr>
      <w:r w:rsidRPr="00AE0BAC">
        <w:rPr>
          <w:rFonts w:asciiTheme="minorHAnsi" w:hAnsiTheme="minorHAnsi" w:cs="Arial"/>
          <w:sz w:val="26"/>
          <w:szCs w:val="26"/>
        </w:rPr>
        <w:t xml:space="preserve">Deliver </w:t>
      </w:r>
      <w:r w:rsidR="0001561F" w:rsidRPr="00AE0BAC">
        <w:rPr>
          <w:rFonts w:asciiTheme="minorHAnsi" w:hAnsiTheme="minorHAnsi" w:cs="Arial"/>
          <w:sz w:val="26"/>
          <w:szCs w:val="26"/>
        </w:rPr>
        <w:t>2</w:t>
      </w:r>
      <w:r w:rsidRPr="00AE0BAC">
        <w:rPr>
          <w:rFonts w:asciiTheme="minorHAnsi" w:hAnsiTheme="minorHAnsi" w:cs="Arial"/>
          <w:sz w:val="26"/>
          <w:szCs w:val="26"/>
        </w:rPr>
        <w:t xml:space="preserve"> cohorts of Peer Networks between 1</w:t>
      </w:r>
      <w:r w:rsidRPr="00AE0BAC">
        <w:rPr>
          <w:rFonts w:asciiTheme="minorHAnsi" w:hAnsiTheme="minorHAnsi" w:cs="Arial"/>
          <w:sz w:val="26"/>
          <w:szCs w:val="26"/>
          <w:vertAlign w:val="superscript"/>
        </w:rPr>
        <w:t>st</w:t>
      </w:r>
      <w:r w:rsidRPr="00AE0BAC">
        <w:rPr>
          <w:rFonts w:asciiTheme="minorHAnsi" w:hAnsiTheme="minorHAnsi" w:cs="Arial"/>
          <w:sz w:val="26"/>
          <w:szCs w:val="26"/>
        </w:rPr>
        <w:t xml:space="preserve"> September 2020 and 31</w:t>
      </w:r>
      <w:r w:rsidRPr="00AE0BAC">
        <w:rPr>
          <w:rFonts w:asciiTheme="minorHAnsi" w:hAnsiTheme="minorHAnsi" w:cs="Arial"/>
          <w:sz w:val="26"/>
          <w:szCs w:val="26"/>
          <w:vertAlign w:val="superscript"/>
        </w:rPr>
        <w:t>st</w:t>
      </w:r>
      <w:r w:rsidRPr="00AE0BAC">
        <w:rPr>
          <w:rFonts w:asciiTheme="minorHAnsi" w:hAnsiTheme="minorHAnsi" w:cs="Arial"/>
          <w:sz w:val="26"/>
          <w:szCs w:val="26"/>
        </w:rPr>
        <w:t xml:space="preserve"> March 2021, targeted at </w:t>
      </w:r>
      <w:r w:rsidR="004551F8" w:rsidRPr="00AE0BAC">
        <w:rPr>
          <w:rFonts w:asciiTheme="minorHAnsi" w:hAnsiTheme="minorHAnsi" w:cs="Arial"/>
          <w:sz w:val="26"/>
          <w:szCs w:val="26"/>
        </w:rPr>
        <w:t>Charities/ CICs</w:t>
      </w:r>
      <w:r w:rsidR="0001561F" w:rsidRPr="00AE0BAC">
        <w:rPr>
          <w:rFonts w:asciiTheme="minorHAnsi" w:hAnsiTheme="minorHAnsi" w:cs="Arial"/>
          <w:sz w:val="26"/>
          <w:szCs w:val="26"/>
        </w:rPr>
        <w:t xml:space="preserve"> Sector </w:t>
      </w:r>
      <w:r w:rsidRPr="00AE0BAC">
        <w:rPr>
          <w:rFonts w:asciiTheme="minorHAnsi" w:hAnsiTheme="minorHAnsi" w:cs="Arial"/>
          <w:sz w:val="26"/>
          <w:szCs w:val="26"/>
        </w:rPr>
        <w:t>businesses that meet the specified criteria</w:t>
      </w:r>
    </w:p>
    <w:p w14:paraId="3A052DAC" w14:textId="0862BA11" w:rsidR="00747F98" w:rsidRDefault="00747F98" w:rsidP="00182AC9">
      <w:pPr>
        <w:pStyle w:val="ListParagraph"/>
        <w:widowControl w:val="0"/>
        <w:numPr>
          <w:ilvl w:val="0"/>
          <w:numId w:val="18"/>
        </w:numPr>
        <w:ind w:left="1418"/>
        <w:jc w:val="both"/>
        <w:rPr>
          <w:rFonts w:asciiTheme="minorHAnsi" w:hAnsiTheme="minorHAnsi" w:cs="Arial"/>
          <w:sz w:val="26"/>
          <w:szCs w:val="26"/>
        </w:rPr>
      </w:pPr>
      <w:r>
        <w:rPr>
          <w:rFonts w:asciiTheme="minorHAnsi" w:hAnsiTheme="minorHAnsi" w:cs="Arial"/>
          <w:sz w:val="26"/>
          <w:szCs w:val="26"/>
        </w:rPr>
        <w:t xml:space="preserve">Cohorts will receive 18 hours of support via a facilitated Peer Network meeting and </w:t>
      </w:r>
      <w:r w:rsidR="00735B9A">
        <w:rPr>
          <w:rFonts w:asciiTheme="minorHAnsi" w:hAnsiTheme="minorHAnsi" w:cs="Arial"/>
          <w:sz w:val="26"/>
          <w:szCs w:val="26"/>
        </w:rPr>
        <w:t>3.5</w:t>
      </w:r>
      <w:r>
        <w:rPr>
          <w:rFonts w:asciiTheme="minorHAnsi" w:hAnsiTheme="minorHAnsi" w:cs="Arial"/>
          <w:sz w:val="26"/>
          <w:szCs w:val="26"/>
        </w:rPr>
        <w:t xml:space="preserve"> hours of 1 to 1 support. </w:t>
      </w:r>
    </w:p>
    <w:p w14:paraId="3A8701F4" w14:textId="7494862B" w:rsidR="00463BF8" w:rsidRDefault="00747F98" w:rsidP="00182AC9">
      <w:pPr>
        <w:pStyle w:val="ListParagraph"/>
        <w:widowControl w:val="0"/>
        <w:numPr>
          <w:ilvl w:val="0"/>
          <w:numId w:val="18"/>
        </w:numPr>
        <w:ind w:left="1418"/>
        <w:jc w:val="both"/>
        <w:rPr>
          <w:rFonts w:asciiTheme="minorHAnsi" w:hAnsiTheme="minorHAnsi" w:cs="Arial"/>
          <w:sz w:val="26"/>
          <w:szCs w:val="26"/>
        </w:rPr>
      </w:pPr>
      <w:r>
        <w:rPr>
          <w:rFonts w:asciiTheme="minorHAnsi" w:hAnsiTheme="minorHAnsi" w:cs="Arial"/>
          <w:sz w:val="26"/>
          <w:szCs w:val="26"/>
        </w:rPr>
        <w:t xml:space="preserve">In delivery, the supplier will utilise the </w:t>
      </w:r>
      <w:r w:rsidR="00735B9A">
        <w:rPr>
          <w:rFonts w:asciiTheme="minorHAnsi" w:hAnsiTheme="minorHAnsi" w:cs="Arial"/>
          <w:sz w:val="26"/>
          <w:szCs w:val="26"/>
        </w:rPr>
        <w:t>'</w:t>
      </w:r>
      <w:r>
        <w:rPr>
          <w:rFonts w:asciiTheme="minorHAnsi" w:hAnsiTheme="minorHAnsi" w:cs="Arial"/>
          <w:sz w:val="26"/>
          <w:szCs w:val="26"/>
        </w:rPr>
        <w:t>Playbook</w:t>
      </w:r>
      <w:r w:rsidR="00735B9A">
        <w:rPr>
          <w:rFonts w:asciiTheme="minorHAnsi" w:hAnsiTheme="minorHAnsi" w:cs="Arial"/>
          <w:sz w:val="26"/>
          <w:szCs w:val="26"/>
        </w:rPr>
        <w:t>'</w:t>
      </w:r>
      <w:r>
        <w:rPr>
          <w:rFonts w:asciiTheme="minorHAnsi" w:hAnsiTheme="minorHAnsi" w:cs="Arial"/>
          <w:sz w:val="26"/>
          <w:szCs w:val="26"/>
        </w:rPr>
        <w:t xml:space="preserve"> that will be provided</w:t>
      </w:r>
    </w:p>
    <w:p w14:paraId="7B3110C6" w14:textId="00CA9E39" w:rsidR="00C96E59" w:rsidRDefault="00747F98" w:rsidP="00182AC9">
      <w:pPr>
        <w:pStyle w:val="ListParagraph"/>
        <w:widowControl w:val="0"/>
        <w:numPr>
          <w:ilvl w:val="0"/>
          <w:numId w:val="18"/>
        </w:numPr>
        <w:ind w:left="1418"/>
        <w:jc w:val="both"/>
        <w:rPr>
          <w:rFonts w:asciiTheme="minorHAnsi" w:hAnsiTheme="minorHAnsi" w:cs="Arial"/>
          <w:sz w:val="26"/>
          <w:szCs w:val="26"/>
        </w:rPr>
      </w:pPr>
      <w:r>
        <w:rPr>
          <w:rFonts w:asciiTheme="minorHAnsi" w:hAnsiTheme="minorHAnsi" w:cs="Arial"/>
          <w:sz w:val="26"/>
          <w:szCs w:val="26"/>
        </w:rPr>
        <w:t>Provide feedback reports to the Contract Manager</w:t>
      </w:r>
    </w:p>
    <w:p w14:paraId="77292703" w14:textId="6203ECA4" w:rsidR="00747F98" w:rsidRDefault="00747F98" w:rsidP="00182AC9">
      <w:pPr>
        <w:pStyle w:val="ListParagraph"/>
        <w:widowControl w:val="0"/>
        <w:numPr>
          <w:ilvl w:val="0"/>
          <w:numId w:val="18"/>
        </w:numPr>
        <w:ind w:left="1418"/>
        <w:jc w:val="both"/>
        <w:rPr>
          <w:rFonts w:asciiTheme="minorHAnsi" w:hAnsiTheme="minorHAnsi" w:cs="Arial"/>
          <w:sz w:val="26"/>
          <w:szCs w:val="26"/>
        </w:rPr>
      </w:pPr>
      <w:r>
        <w:rPr>
          <w:rFonts w:asciiTheme="minorHAnsi" w:hAnsiTheme="minorHAnsi" w:cs="Arial"/>
          <w:sz w:val="26"/>
          <w:szCs w:val="26"/>
        </w:rPr>
        <w:t>Collected Evaluation data from the cohort members</w:t>
      </w:r>
    </w:p>
    <w:p w14:paraId="1E5263B2" w14:textId="77777777" w:rsidR="006F629D" w:rsidRPr="00E81368" w:rsidRDefault="006F629D" w:rsidP="006F629D">
      <w:pPr>
        <w:widowControl w:val="0"/>
        <w:ind w:left="720" w:hanging="720"/>
        <w:jc w:val="both"/>
        <w:rPr>
          <w:rFonts w:asciiTheme="minorHAnsi" w:hAnsiTheme="minorHAnsi" w:cs="Arial"/>
          <w:sz w:val="26"/>
          <w:szCs w:val="26"/>
        </w:rPr>
      </w:pPr>
    </w:p>
    <w:p w14:paraId="5409D1F4" w14:textId="7BC53E24" w:rsidR="006F629D" w:rsidRPr="00E81368" w:rsidRDefault="00BD4280" w:rsidP="006F629D">
      <w:pPr>
        <w:widowControl w:val="0"/>
        <w:ind w:left="720" w:hanging="720"/>
        <w:jc w:val="both"/>
        <w:rPr>
          <w:rFonts w:asciiTheme="minorHAnsi" w:hAnsiTheme="minorHAnsi" w:cs="Arial"/>
          <w:sz w:val="26"/>
          <w:szCs w:val="26"/>
        </w:rPr>
      </w:pPr>
      <w:r>
        <w:rPr>
          <w:rFonts w:asciiTheme="minorHAnsi" w:hAnsiTheme="minorHAnsi" w:cs="Arial"/>
          <w:sz w:val="26"/>
          <w:szCs w:val="26"/>
        </w:rPr>
        <w:t>1.3.2</w:t>
      </w:r>
      <w:r w:rsidR="006F629D" w:rsidRPr="00E81368">
        <w:rPr>
          <w:rFonts w:asciiTheme="minorHAnsi" w:hAnsiTheme="minorHAnsi" w:cs="Arial"/>
          <w:sz w:val="26"/>
          <w:szCs w:val="26"/>
        </w:rPr>
        <w:tab/>
        <w:t xml:space="preserve">The </w:t>
      </w:r>
      <w:r w:rsidR="005D25E1">
        <w:rPr>
          <w:rFonts w:asciiTheme="minorHAnsi" w:hAnsiTheme="minorHAnsi" w:cs="Arial"/>
          <w:sz w:val="26"/>
          <w:szCs w:val="26"/>
        </w:rPr>
        <w:t>Council</w:t>
      </w:r>
      <w:r w:rsidR="006F629D" w:rsidRPr="00E81368">
        <w:rPr>
          <w:rFonts w:asciiTheme="minorHAnsi" w:hAnsiTheme="minorHAnsi" w:cs="Arial"/>
          <w:sz w:val="26"/>
          <w:szCs w:val="26"/>
        </w:rPr>
        <w:t xml:space="preserve">’s detailed requirements are defined in the Specification at </w:t>
      </w:r>
      <w:r w:rsidR="006F629D" w:rsidRPr="00DA0F3E">
        <w:rPr>
          <w:rFonts w:asciiTheme="minorHAnsi" w:hAnsiTheme="minorHAnsi" w:cs="Arial"/>
          <w:sz w:val="26"/>
          <w:szCs w:val="26"/>
        </w:rPr>
        <w:t xml:space="preserve">Section </w:t>
      </w:r>
      <w:r w:rsidR="00802138" w:rsidRPr="00DA0F3E">
        <w:rPr>
          <w:rFonts w:asciiTheme="minorHAnsi" w:hAnsiTheme="minorHAnsi" w:cs="Arial"/>
          <w:sz w:val="26"/>
          <w:szCs w:val="26"/>
        </w:rPr>
        <w:t xml:space="preserve">3. </w:t>
      </w:r>
    </w:p>
    <w:p w14:paraId="17C8535D" w14:textId="77777777" w:rsidR="006F629D" w:rsidRPr="00E81368" w:rsidRDefault="006F629D" w:rsidP="006F629D">
      <w:pPr>
        <w:pStyle w:val="BodyText3"/>
        <w:rPr>
          <w:rFonts w:asciiTheme="minorHAnsi" w:hAnsiTheme="minorHAnsi" w:cs="Arial"/>
          <w:sz w:val="26"/>
          <w:szCs w:val="26"/>
        </w:rPr>
      </w:pPr>
    </w:p>
    <w:p w14:paraId="19DA8367" w14:textId="0EA198F1" w:rsidR="00DB1755" w:rsidRDefault="00BD4280" w:rsidP="006F629D">
      <w:pPr>
        <w:pStyle w:val="BodyText3"/>
        <w:ind w:left="709" w:hanging="709"/>
        <w:rPr>
          <w:rFonts w:asciiTheme="minorHAnsi" w:hAnsiTheme="minorHAnsi" w:cs="Arial"/>
          <w:sz w:val="26"/>
          <w:szCs w:val="26"/>
        </w:rPr>
      </w:pPr>
      <w:r>
        <w:rPr>
          <w:rFonts w:asciiTheme="minorHAnsi" w:hAnsiTheme="minorHAnsi" w:cs="Arial"/>
          <w:sz w:val="26"/>
          <w:szCs w:val="26"/>
        </w:rPr>
        <w:t xml:space="preserve">1.3.3   </w:t>
      </w:r>
      <w:r w:rsidR="006F629D" w:rsidRPr="00E81368">
        <w:rPr>
          <w:rFonts w:asciiTheme="minorHAnsi" w:hAnsiTheme="minorHAnsi" w:cs="Arial"/>
          <w:sz w:val="26"/>
          <w:szCs w:val="26"/>
        </w:rPr>
        <w:t>The Contract will be let for a</w:t>
      </w:r>
      <w:r w:rsidR="00DB1755" w:rsidRPr="00E81368">
        <w:rPr>
          <w:rFonts w:asciiTheme="minorHAnsi" w:hAnsiTheme="minorHAnsi" w:cs="Arial"/>
          <w:sz w:val="26"/>
          <w:szCs w:val="26"/>
        </w:rPr>
        <w:t xml:space="preserve">n initial </w:t>
      </w:r>
      <w:r w:rsidR="006F629D" w:rsidRPr="00E81368">
        <w:rPr>
          <w:rFonts w:asciiTheme="minorHAnsi" w:hAnsiTheme="minorHAnsi" w:cs="Arial"/>
          <w:sz w:val="26"/>
          <w:szCs w:val="26"/>
        </w:rPr>
        <w:t xml:space="preserve">period from </w:t>
      </w:r>
      <w:r w:rsidR="005B33D6" w:rsidRPr="00AE0BAC">
        <w:rPr>
          <w:rFonts w:asciiTheme="minorHAnsi" w:hAnsiTheme="minorHAnsi" w:cs="Arial"/>
          <w:sz w:val="26"/>
          <w:szCs w:val="26"/>
        </w:rPr>
        <w:t>0</w:t>
      </w:r>
      <w:r w:rsidR="00747F98" w:rsidRPr="00AE0BAC">
        <w:rPr>
          <w:rFonts w:asciiTheme="minorHAnsi" w:hAnsiTheme="minorHAnsi" w:cs="Arial"/>
          <w:sz w:val="26"/>
          <w:szCs w:val="26"/>
        </w:rPr>
        <w:t>1</w:t>
      </w:r>
      <w:r w:rsidR="006F629D" w:rsidRPr="00AE0BAC">
        <w:rPr>
          <w:rFonts w:asciiTheme="minorHAnsi" w:hAnsiTheme="minorHAnsi" w:cs="Arial"/>
          <w:sz w:val="26"/>
          <w:szCs w:val="26"/>
        </w:rPr>
        <w:t>/0</w:t>
      </w:r>
      <w:r w:rsidR="00747F98" w:rsidRPr="00AE0BAC">
        <w:rPr>
          <w:rFonts w:asciiTheme="minorHAnsi" w:hAnsiTheme="minorHAnsi" w:cs="Arial"/>
          <w:sz w:val="26"/>
          <w:szCs w:val="26"/>
        </w:rPr>
        <w:t>9</w:t>
      </w:r>
      <w:r w:rsidR="007959EF" w:rsidRPr="00AE0BAC">
        <w:rPr>
          <w:rFonts w:asciiTheme="minorHAnsi" w:hAnsiTheme="minorHAnsi" w:cs="Arial"/>
          <w:sz w:val="26"/>
          <w:szCs w:val="26"/>
        </w:rPr>
        <w:t>/2020</w:t>
      </w:r>
      <w:r w:rsidR="006F629D" w:rsidRPr="00AE0BAC">
        <w:rPr>
          <w:rFonts w:asciiTheme="minorHAnsi" w:hAnsiTheme="minorHAnsi" w:cs="Arial"/>
          <w:sz w:val="26"/>
          <w:szCs w:val="26"/>
        </w:rPr>
        <w:t xml:space="preserve"> to </w:t>
      </w:r>
      <w:r w:rsidR="00E934C0" w:rsidRPr="00AE0BAC">
        <w:rPr>
          <w:rFonts w:asciiTheme="minorHAnsi" w:hAnsiTheme="minorHAnsi" w:cs="Arial"/>
          <w:sz w:val="26"/>
          <w:szCs w:val="26"/>
        </w:rPr>
        <w:t>31</w:t>
      </w:r>
      <w:r w:rsidR="00DE5DC6" w:rsidRPr="00AE0BAC">
        <w:rPr>
          <w:rFonts w:asciiTheme="minorHAnsi" w:hAnsiTheme="minorHAnsi" w:cs="Arial"/>
          <w:sz w:val="26"/>
          <w:szCs w:val="26"/>
        </w:rPr>
        <w:t>/0</w:t>
      </w:r>
      <w:r w:rsidR="00747F98" w:rsidRPr="00AE0BAC">
        <w:rPr>
          <w:rFonts w:asciiTheme="minorHAnsi" w:hAnsiTheme="minorHAnsi" w:cs="Arial"/>
          <w:sz w:val="26"/>
          <w:szCs w:val="26"/>
        </w:rPr>
        <w:t>3</w:t>
      </w:r>
      <w:r w:rsidR="00E615D1" w:rsidRPr="00AE0BAC">
        <w:rPr>
          <w:rFonts w:asciiTheme="minorHAnsi" w:hAnsiTheme="minorHAnsi" w:cs="Arial"/>
          <w:sz w:val="26"/>
          <w:szCs w:val="26"/>
        </w:rPr>
        <w:t>/202</w:t>
      </w:r>
      <w:r w:rsidR="00747F98" w:rsidRPr="00AE0BAC">
        <w:rPr>
          <w:rFonts w:asciiTheme="minorHAnsi" w:hAnsiTheme="minorHAnsi" w:cs="Arial"/>
          <w:sz w:val="26"/>
          <w:szCs w:val="26"/>
        </w:rPr>
        <w:t>1</w:t>
      </w:r>
      <w:r w:rsidR="006F629D" w:rsidRPr="00AE0BAC">
        <w:rPr>
          <w:rFonts w:asciiTheme="minorHAnsi" w:hAnsiTheme="minorHAnsi" w:cs="Arial"/>
          <w:sz w:val="26"/>
          <w:szCs w:val="26"/>
        </w:rPr>
        <w:t>.</w:t>
      </w:r>
      <w:r w:rsidR="006F629D" w:rsidRPr="00E81368">
        <w:rPr>
          <w:rFonts w:asciiTheme="minorHAnsi" w:hAnsiTheme="minorHAnsi" w:cs="Arial"/>
          <w:sz w:val="26"/>
          <w:szCs w:val="26"/>
        </w:rPr>
        <w:t xml:space="preserve"> </w:t>
      </w:r>
    </w:p>
    <w:p w14:paraId="22BB540D" w14:textId="77777777" w:rsidR="00802138" w:rsidRPr="00E81368" w:rsidRDefault="00802138" w:rsidP="006F629D">
      <w:pPr>
        <w:pStyle w:val="BodyText3"/>
        <w:ind w:left="709" w:hanging="709"/>
        <w:rPr>
          <w:rFonts w:asciiTheme="minorHAnsi" w:hAnsiTheme="minorHAnsi" w:cs="Arial"/>
          <w:sz w:val="26"/>
          <w:szCs w:val="26"/>
        </w:rPr>
      </w:pPr>
    </w:p>
    <w:p w14:paraId="7B32C277" w14:textId="4DEB6174" w:rsidR="006F629D" w:rsidRPr="00E81368" w:rsidRDefault="006F629D" w:rsidP="00DB1755">
      <w:pPr>
        <w:pStyle w:val="BodyText3"/>
        <w:ind w:left="709"/>
        <w:rPr>
          <w:rFonts w:asciiTheme="minorHAnsi" w:hAnsiTheme="minorHAnsi" w:cs="Arial"/>
          <w:sz w:val="26"/>
          <w:szCs w:val="26"/>
        </w:rPr>
      </w:pPr>
      <w:r w:rsidRPr="00E81368">
        <w:rPr>
          <w:rFonts w:asciiTheme="minorHAnsi" w:hAnsiTheme="minorHAnsi" w:cs="Arial"/>
          <w:sz w:val="26"/>
          <w:szCs w:val="26"/>
        </w:rPr>
        <w:t xml:space="preserve">Should sources of subsequent funds become available in future, the </w:t>
      </w:r>
      <w:r w:rsidR="005D25E1">
        <w:rPr>
          <w:rFonts w:asciiTheme="minorHAnsi" w:hAnsiTheme="minorHAnsi" w:cs="Arial"/>
          <w:sz w:val="26"/>
          <w:szCs w:val="26"/>
        </w:rPr>
        <w:t>Council</w:t>
      </w:r>
      <w:r w:rsidRPr="00E81368">
        <w:rPr>
          <w:rFonts w:asciiTheme="minorHAnsi" w:hAnsiTheme="minorHAnsi" w:cs="Arial"/>
          <w:sz w:val="26"/>
          <w:szCs w:val="26"/>
        </w:rPr>
        <w:t xml:space="preserve"> reserves the right to extend the </w:t>
      </w:r>
      <w:r w:rsidR="00747F98">
        <w:rPr>
          <w:rFonts w:asciiTheme="minorHAnsi" w:hAnsiTheme="minorHAnsi" w:cs="Arial"/>
          <w:sz w:val="26"/>
          <w:szCs w:val="26"/>
        </w:rPr>
        <w:t>contract period</w:t>
      </w:r>
      <w:r w:rsidRPr="00E81368">
        <w:rPr>
          <w:rFonts w:asciiTheme="minorHAnsi" w:hAnsiTheme="minorHAnsi" w:cs="Arial"/>
          <w:sz w:val="26"/>
          <w:szCs w:val="26"/>
        </w:rPr>
        <w:t xml:space="preserve"> (</w:t>
      </w:r>
      <w:r w:rsidR="00802138">
        <w:rPr>
          <w:rFonts w:asciiTheme="minorHAnsi" w:hAnsiTheme="minorHAnsi" w:cs="Arial"/>
          <w:sz w:val="26"/>
          <w:szCs w:val="26"/>
        </w:rPr>
        <w:t xml:space="preserve">for </w:t>
      </w:r>
      <w:r w:rsidRPr="00E81368">
        <w:rPr>
          <w:rFonts w:asciiTheme="minorHAnsi" w:hAnsiTheme="minorHAnsi" w:cs="Arial"/>
          <w:sz w:val="26"/>
          <w:szCs w:val="26"/>
        </w:rPr>
        <w:t xml:space="preserve">a further </w:t>
      </w:r>
      <w:r w:rsidR="00C96E59">
        <w:rPr>
          <w:rFonts w:asciiTheme="minorHAnsi" w:hAnsiTheme="minorHAnsi" w:cs="Arial"/>
          <w:sz w:val="26"/>
          <w:szCs w:val="26"/>
        </w:rPr>
        <w:t>3</w:t>
      </w:r>
      <w:r w:rsidR="00735B9A">
        <w:rPr>
          <w:rFonts w:asciiTheme="minorHAnsi" w:hAnsiTheme="minorHAnsi" w:cs="Arial"/>
          <w:sz w:val="26"/>
          <w:szCs w:val="26"/>
        </w:rPr>
        <w:t xml:space="preserve"> years </w:t>
      </w:r>
      <w:r w:rsidR="00C96E59">
        <w:rPr>
          <w:rFonts w:asciiTheme="minorHAnsi" w:hAnsiTheme="minorHAnsi" w:cs="Arial"/>
          <w:sz w:val="26"/>
          <w:szCs w:val="26"/>
        </w:rPr>
        <w:t xml:space="preserve">plus 3 </w:t>
      </w:r>
      <w:r w:rsidR="00E615D1">
        <w:rPr>
          <w:rFonts w:asciiTheme="minorHAnsi" w:hAnsiTheme="minorHAnsi" w:cs="Arial"/>
          <w:sz w:val="26"/>
          <w:szCs w:val="26"/>
        </w:rPr>
        <w:t>years),</w:t>
      </w:r>
      <w:r w:rsidRPr="00E81368">
        <w:rPr>
          <w:rFonts w:asciiTheme="minorHAnsi" w:hAnsiTheme="minorHAnsi" w:cs="Arial"/>
          <w:sz w:val="26"/>
          <w:szCs w:val="26"/>
        </w:rPr>
        <w:t xml:space="preserve"> activities and value of this contract via the contract change procedure and in accordance with the Public Contract Regulations 2015.</w:t>
      </w:r>
    </w:p>
    <w:p w14:paraId="655B4B76" w14:textId="77777777" w:rsidR="006F629D" w:rsidRPr="00E81368" w:rsidRDefault="006F629D" w:rsidP="006F629D">
      <w:pPr>
        <w:pStyle w:val="BodyText3"/>
        <w:ind w:left="709" w:hanging="709"/>
        <w:rPr>
          <w:rFonts w:asciiTheme="minorHAnsi" w:hAnsiTheme="minorHAnsi" w:cs="Arial"/>
          <w:sz w:val="26"/>
          <w:szCs w:val="26"/>
        </w:rPr>
      </w:pPr>
    </w:p>
    <w:p w14:paraId="7A6ACDD9" w14:textId="180779F6" w:rsidR="006F629D" w:rsidRDefault="00BD4280" w:rsidP="006F629D">
      <w:pPr>
        <w:pStyle w:val="BodyText3"/>
        <w:ind w:left="709" w:hanging="709"/>
        <w:rPr>
          <w:rFonts w:asciiTheme="minorHAnsi" w:hAnsiTheme="minorHAnsi" w:cs="Arial"/>
          <w:sz w:val="26"/>
          <w:szCs w:val="26"/>
        </w:rPr>
      </w:pPr>
      <w:r>
        <w:rPr>
          <w:rFonts w:asciiTheme="minorHAnsi" w:hAnsiTheme="minorHAnsi" w:cs="Arial"/>
          <w:sz w:val="26"/>
          <w:szCs w:val="26"/>
        </w:rPr>
        <w:t xml:space="preserve">1.3.4   </w:t>
      </w:r>
      <w:r w:rsidR="006F629D" w:rsidRPr="00E81368">
        <w:rPr>
          <w:rFonts w:asciiTheme="minorHAnsi" w:hAnsiTheme="minorHAnsi" w:cs="Arial"/>
          <w:sz w:val="26"/>
          <w:szCs w:val="26"/>
        </w:rPr>
        <w:tab/>
        <w:t xml:space="preserve">The </w:t>
      </w:r>
      <w:r w:rsidR="00FA26D3" w:rsidRPr="00E81368">
        <w:rPr>
          <w:rFonts w:asciiTheme="minorHAnsi" w:hAnsiTheme="minorHAnsi" w:cs="Arial"/>
          <w:sz w:val="26"/>
          <w:szCs w:val="26"/>
        </w:rPr>
        <w:t xml:space="preserve">Initial </w:t>
      </w:r>
      <w:r w:rsidR="006F629D" w:rsidRPr="00E81368">
        <w:rPr>
          <w:rFonts w:asciiTheme="minorHAnsi" w:hAnsiTheme="minorHAnsi" w:cs="Arial"/>
          <w:sz w:val="26"/>
          <w:szCs w:val="26"/>
        </w:rPr>
        <w:t xml:space="preserve">Contract value will not </w:t>
      </w:r>
      <w:r w:rsidR="006F629D" w:rsidRPr="00253C4D">
        <w:rPr>
          <w:rFonts w:asciiTheme="minorHAnsi" w:hAnsiTheme="minorHAnsi" w:cs="Arial"/>
          <w:sz w:val="26"/>
          <w:szCs w:val="26"/>
        </w:rPr>
        <w:t xml:space="preserve">exceed </w:t>
      </w:r>
      <w:r w:rsidR="00802138" w:rsidRPr="00AE0BAC">
        <w:rPr>
          <w:rFonts w:asciiTheme="minorHAnsi" w:hAnsiTheme="minorHAnsi" w:cs="Arial"/>
          <w:sz w:val="26"/>
          <w:szCs w:val="26"/>
        </w:rPr>
        <w:t>£</w:t>
      </w:r>
      <w:r w:rsidR="0001561F" w:rsidRPr="00AE0BAC">
        <w:rPr>
          <w:rFonts w:asciiTheme="minorHAnsi" w:hAnsiTheme="minorHAnsi" w:cs="Arial"/>
          <w:sz w:val="26"/>
          <w:szCs w:val="26"/>
        </w:rPr>
        <w:t>30</w:t>
      </w:r>
      <w:r w:rsidR="00735B9A" w:rsidRPr="00AE0BAC">
        <w:rPr>
          <w:rFonts w:asciiTheme="minorHAnsi" w:hAnsiTheme="minorHAnsi" w:cs="Arial"/>
          <w:sz w:val="26"/>
          <w:szCs w:val="26"/>
        </w:rPr>
        <w:t>,000</w:t>
      </w:r>
      <w:r w:rsidR="00E615D1" w:rsidRPr="00AE0BAC">
        <w:rPr>
          <w:rFonts w:asciiTheme="minorHAnsi" w:hAnsiTheme="minorHAnsi" w:cs="Arial"/>
          <w:sz w:val="26"/>
          <w:szCs w:val="26"/>
        </w:rPr>
        <w:t xml:space="preserve"> + VAT</w:t>
      </w:r>
      <w:r w:rsidR="00DE5DC6" w:rsidRPr="00253C4D">
        <w:rPr>
          <w:rFonts w:asciiTheme="minorHAnsi" w:hAnsiTheme="minorHAnsi" w:cs="Arial"/>
          <w:sz w:val="26"/>
          <w:szCs w:val="26"/>
        </w:rPr>
        <w:t xml:space="preserve"> (for </w:t>
      </w:r>
      <w:r w:rsidR="00747F98">
        <w:rPr>
          <w:rFonts w:asciiTheme="minorHAnsi" w:hAnsiTheme="minorHAnsi" w:cs="Arial"/>
          <w:sz w:val="26"/>
          <w:szCs w:val="26"/>
        </w:rPr>
        <w:t>the initial contract period</w:t>
      </w:r>
      <w:r w:rsidR="00DE5DC6">
        <w:rPr>
          <w:rFonts w:asciiTheme="minorHAnsi" w:hAnsiTheme="minorHAnsi" w:cs="Arial"/>
          <w:sz w:val="26"/>
          <w:szCs w:val="26"/>
        </w:rPr>
        <w:t xml:space="preserve">) </w:t>
      </w:r>
    </w:p>
    <w:p w14:paraId="69028208" w14:textId="6CBE583C" w:rsidR="00E615D1" w:rsidRDefault="00C96E59" w:rsidP="00C96E59">
      <w:pPr>
        <w:pStyle w:val="BodyText3"/>
        <w:tabs>
          <w:tab w:val="left" w:pos="3060"/>
        </w:tabs>
        <w:ind w:left="709" w:hanging="709"/>
        <w:rPr>
          <w:rFonts w:asciiTheme="minorHAnsi" w:hAnsiTheme="minorHAnsi" w:cs="Arial"/>
          <w:sz w:val="26"/>
          <w:szCs w:val="26"/>
        </w:rPr>
      </w:pPr>
      <w:r>
        <w:rPr>
          <w:rFonts w:asciiTheme="minorHAnsi" w:hAnsiTheme="minorHAnsi" w:cs="Arial"/>
          <w:sz w:val="26"/>
          <w:szCs w:val="26"/>
        </w:rPr>
        <w:tab/>
      </w:r>
      <w:r>
        <w:rPr>
          <w:rFonts w:asciiTheme="minorHAnsi" w:hAnsiTheme="minorHAnsi" w:cs="Arial"/>
          <w:sz w:val="26"/>
          <w:szCs w:val="26"/>
        </w:rPr>
        <w:tab/>
      </w:r>
    </w:p>
    <w:p w14:paraId="629A4D5C" w14:textId="77777777" w:rsidR="00C634E7" w:rsidRPr="00D8666F" w:rsidRDefault="00C634E7" w:rsidP="00523C8C">
      <w:pPr>
        <w:jc w:val="both"/>
        <w:rPr>
          <w:rFonts w:ascii="Calibri" w:hAnsi="Calibri" w:cs="Arial"/>
          <w:sz w:val="26"/>
          <w:szCs w:val="26"/>
        </w:rPr>
      </w:pPr>
    </w:p>
    <w:p w14:paraId="629A4D5D" w14:textId="3578F56B" w:rsidR="00C634E7" w:rsidRPr="00E615D1" w:rsidRDefault="00BD4280" w:rsidP="0075657C">
      <w:pPr>
        <w:pBdr>
          <w:left w:val="single" w:sz="4" w:space="4" w:color="auto"/>
          <w:bottom w:val="single" w:sz="4" w:space="1" w:color="auto"/>
        </w:pBdr>
        <w:ind w:left="720" w:hanging="720"/>
        <w:jc w:val="both"/>
        <w:rPr>
          <w:rFonts w:ascii="Calibri" w:hAnsi="Calibri" w:cs="Arial"/>
          <w:b/>
          <w:color w:val="FF0000"/>
          <w:sz w:val="26"/>
          <w:szCs w:val="26"/>
        </w:rPr>
      </w:pPr>
      <w:r>
        <w:rPr>
          <w:rFonts w:ascii="Calibri" w:hAnsi="Calibri" w:cs="Arial"/>
          <w:b/>
          <w:sz w:val="26"/>
          <w:szCs w:val="26"/>
        </w:rPr>
        <w:t>1.4</w:t>
      </w:r>
      <w:r w:rsidR="0075657C" w:rsidRPr="00D8666F">
        <w:rPr>
          <w:rFonts w:ascii="Calibri" w:hAnsi="Calibri" w:cs="Arial"/>
          <w:b/>
          <w:sz w:val="26"/>
          <w:szCs w:val="26"/>
        </w:rPr>
        <w:tab/>
      </w:r>
      <w:r w:rsidR="00523C8C" w:rsidRPr="00D8666F">
        <w:rPr>
          <w:rFonts w:ascii="Calibri" w:hAnsi="Calibri" w:cs="Arial"/>
          <w:b/>
          <w:sz w:val="26"/>
          <w:szCs w:val="26"/>
        </w:rPr>
        <w:t xml:space="preserve">Indicative </w:t>
      </w:r>
      <w:r w:rsidR="0075657C" w:rsidRPr="00D8666F">
        <w:rPr>
          <w:rFonts w:ascii="Calibri" w:hAnsi="Calibri" w:cs="Arial"/>
          <w:b/>
          <w:sz w:val="26"/>
          <w:szCs w:val="26"/>
        </w:rPr>
        <w:t>Procurement Timetable</w:t>
      </w:r>
      <w:r w:rsidR="00E615D1">
        <w:rPr>
          <w:rFonts w:ascii="Calibri" w:hAnsi="Calibri" w:cs="Arial"/>
          <w:b/>
          <w:sz w:val="26"/>
          <w:szCs w:val="26"/>
        </w:rPr>
        <w:t xml:space="preserve"> </w:t>
      </w:r>
    </w:p>
    <w:p w14:paraId="629A4D5E" w14:textId="77777777" w:rsidR="00C634E7" w:rsidRPr="00D8666F" w:rsidRDefault="00C634E7" w:rsidP="00C634E7">
      <w:pPr>
        <w:ind w:left="720" w:hanging="720"/>
        <w:jc w:val="both"/>
        <w:rPr>
          <w:rFonts w:ascii="Calibri" w:hAnsi="Calibri" w:cs="Arial"/>
          <w:sz w:val="26"/>
          <w:szCs w:val="26"/>
        </w:rPr>
      </w:pPr>
    </w:p>
    <w:p w14:paraId="629A4D5F" w14:textId="4C1D8FB4" w:rsidR="00C634E7" w:rsidRPr="00D8666F" w:rsidRDefault="00BD4280" w:rsidP="00C634E7">
      <w:pPr>
        <w:ind w:left="720" w:hanging="720"/>
        <w:jc w:val="both"/>
        <w:rPr>
          <w:rFonts w:ascii="Calibri" w:hAnsi="Calibri" w:cs="Arial"/>
          <w:sz w:val="26"/>
          <w:szCs w:val="26"/>
        </w:rPr>
      </w:pPr>
      <w:r>
        <w:rPr>
          <w:rFonts w:ascii="Calibri" w:hAnsi="Calibri" w:cs="Arial"/>
          <w:sz w:val="26"/>
          <w:szCs w:val="26"/>
        </w:rPr>
        <w:t>1.4.1</w:t>
      </w:r>
      <w:r w:rsidR="00C634E7" w:rsidRPr="00D8666F">
        <w:rPr>
          <w:rFonts w:ascii="Calibri" w:hAnsi="Calibri" w:cs="Arial"/>
          <w:sz w:val="26"/>
          <w:szCs w:val="26"/>
        </w:rPr>
        <w:tab/>
        <w:t>The procurement is intended to follow the time-line below:</w:t>
      </w:r>
    </w:p>
    <w:p w14:paraId="629A4D60" w14:textId="77777777" w:rsidR="00C634E7" w:rsidRPr="00D8666F" w:rsidRDefault="00C634E7" w:rsidP="00C634E7">
      <w:pPr>
        <w:jc w:val="both"/>
        <w:rPr>
          <w:rFonts w:ascii="Calibri" w:hAnsi="Calibri" w:cs="Arial"/>
          <w:sz w:val="26"/>
          <w:szCs w:val="26"/>
        </w:rPr>
      </w:pPr>
      <w:r w:rsidRPr="00D8666F">
        <w:rPr>
          <w:rFonts w:ascii="Calibri" w:hAnsi="Calibri" w:cs="Arial"/>
          <w:sz w:val="26"/>
          <w:szCs w:val="26"/>
        </w:rPr>
        <w:tab/>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4860"/>
        <w:gridCol w:w="4140"/>
      </w:tblGrid>
      <w:tr w:rsidR="00C634E7" w:rsidRPr="00D8666F" w14:paraId="629A4D64" w14:textId="77777777" w:rsidTr="00994C3E">
        <w:tc>
          <w:tcPr>
            <w:tcW w:w="720" w:type="dxa"/>
          </w:tcPr>
          <w:p w14:paraId="629A4D61"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1</w:t>
            </w:r>
          </w:p>
        </w:tc>
        <w:tc>
          <w:tcPr>
            <w:tcW w:w="4860" w:type="dxa"/>
          </w:tcPr>
          <w:p w14:paraId="629A4D62" w14:textId="77777777" w:rsidR="00C634E7" w:rsidRPr="00AE0BAC" w:rsidRDefault="00C634E7" w:rsidP="00994C3E">
            <w:pPr>
              <w:pStyle w:val="BodyText"/>
              <w:rPr>
                <w:rFonts w:ascii="Calibri" w:hAnsi="Calibri" w:cs="Arial"/>
                <w:sz w:val="26"/>
                <w:szCs w:val="26"/>
              </w:rPr>
            </w:pPr>
            <w:r w:rsidRPr="00AE0BAC">
              <w:rPr>
                <w:rFonts w:ascii="Calibri" w:hAnsi="Calibri" w:cs="Arial"/>
                <w:sz w:val="26"/>
                <w:szCs w:val="26"/>
              </w:rPr>
              <w:t>Request for Quotation Issued</w:t>
            </w:r>
          </w:p>
        </w:tc>
        <w:tc>
          <w:tcPr>
            <w:tcW w:w="4140" w:type="dxa"/>
          </w:tcPr>
          <w:p w14:paraId="629A4D63" w14:textId="6D550BB9" w:rsidR="00C634E7" w:rsidRPr="00AE0BAC" w:rsidRDefault="00747F98" w:rsidP="00747F98">
            <w:pPr>
              <w:pStyle w:val="BodyText"/>
              <w:rPr>
                <w:rFonts w:ascii="Calibri" w:hAnsi="Calibri" w:cs="Arial"/>
                <w:b/>
                <w:sz w:val="26"/>
                <w:szCs w:val="26"/>
              </w:rPr>
            </w:pPr>
            <w:r w:rsidRPr="00AE0BAC">
              <w:rPr>
                <w:rFonts w:ascii="Calibri" w:hAnsi="Calibri" w:cs="Arial"/>
                <w:b/>
                <w:sz w:val="26"/>
                <w:szCs w:val="26"/>
              </w:rPr>
              <w:t>07</w:t>
            </w:r>
            <w:r w:rsidR="007959EF" w:rsidRPr="00AE0BAC">
              <w:rPr>
                <w:rFonts w:ascii="Calibri" w:hAnsi="Calibri" w:cs="Arial"/>
                <w:b/>
                <w:sz w:val="26"/>
                <w:szCs w:val="26"/>
              </w:rPr>
              <w:t>/0</w:t>
            </w:r>
            <w:r w:rsidRPr="00AE0BAC">
              <w:rPr>
                <w:rFonts w:ascii="Calibri" w:hAnsi="Calibri" w:cs="Arial"/>
                <w:b/>
                <w:sz w:val="26"/>
                <w:szCs w:val="26"/>
              </w:rPr>
              <w:t>8</w:t>
            </w:r>
            <w:r w:rsidR="007959EF" w:rsidRPr="00AE0BAC">
              <w:rPr>
                <w:rFonts w:ascii="Calibri" w:hAnsi="Calibri" w:cs="Arial"/>
                <w:b/>
                <w:sz w:val="26"/>
                <w:szCs w:val="26"/>
              </w:rPr>
              <w:t>/20</w:t>
            </w:r>
            <w:r w:rsidRPr="00AE0BAC">
              <w:rPr>
                <w:rFonts w:ascii="Calibri" w:hAnsi="Calibri" w:cs="Arial"/>
                <w:b/>
                <w:sz w:val="26"/>
                <w:szCs w:val="26"/>
              </w:rPr>
              <w:t>20</w:t>
            </w:r>
          </w:p>
        </w:tc>
      </w:tr>
      <w:tr w:rsidR="00C634E7" w:rsidRPr="00D8666F" w14:paraId="629A4D68" w14:textId="77777777" w:rsidTr="00994C3E">
        <w:tc>
          <w:tcPr>
            <w:tcW w:w="720" w:type="dxa"/>
          </w:tcPr>
          <w:p w14:paraId="629A4D65"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2</w:t>
            </w:r>
          </w:p>
        </w:tc>
        <w:tc>
          <w:tcPr>
            <w:tcW w:w="4860" w:type="dxa"/>
          </w:tcPr>
          <w:p w14:paraId="629A4D66" w14:textId="77777777" w:rsidR="00C634E7" w:rsidRPr="00AE0BAC" w:rsidRDefault="00C634E7" w:rsidP="00994C3E">
            <w:pPr>
              <w:pStyle w:val="BodyText"/>
              <w:rPr>
                <w:rFonts w:ascii="Calibri" w:hAnsi="Calibri" w:cs="Arial"/>
                <w:sz w:val="26"/>
                <w:szCs w:val="26"/>
              </w:rPr>
            </w:pPr>
            <w:r w:rsidRPr="00AE0BAC">
              <w:rPr>
                <w:rFonts w:ascii="Calibri" w:hAnsi="Calibri" w:cs="Arial"/>
                <w:sz w:val="26"/>
                <w:szCs w:val="26"/>
              </w:rPr>
              <w:t>Deadline for Clarifications</w:t>
            </w:r>
          </w:p>
        </w:tc>
        <w:tc>
          <w:tcPr>
            <w:tcW w:w="4140" w:type="dxa"/>
          </w:tcPr>
          <w:p w14:paraId="629A4D67" w14:textId="5216F2E5" w:rsidR="00C634E7" w:rsidRPr="00AE0BAC" w:rsidRDefault="002411C1" w:rsidP="00747F98">
            <w:pPr>
              <w:rPr>
                <w:rFonts w:ascii="Calibri" w:hAnsi="Calibri" w:cs="Arial"/>
                <w:b/>
                <w:sz w:val="26"/>
                <w:szCs w:val="26"/>
              </w:rPr>
            </w:pPr>
            <w:r w:rsidRPr="00AE0BAC">
              <w:rPr>
                <w:rFonts w:ascii="Calibri" w:hAnsi="Calibri" w:cs="Arial"/>
                <w:b/>
                <w:sz w:val="26"/>
                <w:szCs w:val="26"/>
              </w:rPr>
              <w:t>noon</w:t>
            </w:r>
            <w:r w:rsidR="00253C4D" w:rsidRPr="00AE0BAC">
              <w:rPr>
                <w:rFonts w:ascii="Calibri" w:hAnsi="Calibri" w:cs="Arial"/>
                <w:b/>
                <w:sz w:val="26"/>
                <w:szCs w:val="26"/>
              </w:rPr>
              <w:t xml:space="preserve"> </w:t>
            </w:r>
            <w:r w:rsidR="00747F98" w:rsidRPr="00AE0BAC">
              <w:rPr>
                <w:rFonts w:ascii="Calibri" w:hAnsi="Calibri" w:cs="Arial"/>
                <w:b/>
                <w:sz w:val="26"/>
                <w:szCs w:val="26"/>
              </w:rPr>
              <w:t>18</w:t>
            </w:r>
            <w:r w:rsidR="00E615D1" w:rsidRPr="00AE0BAC">
              <w:rPr>
                <w:rFonts w:ascii="Calibri" w:hAnsi="Calibri" w:cs="Arial"/>
                <w:b/>
                <w:sz w:val="26"/>
                <w:szCs w:val="26"/>
              </w:rPr>
              <w:t>/</w:t>
            </w:r>
            <w:r w:rsidR="007959EF" w:rsidRPr="00AE0BAC">
              <w:rPr>
                <w:rFonts w:ascii="Calibri" w:hAnsi="Calibri" w:cs="Arial"/>
                <w:b/>
                <w:sz w:val="26"/>
                <w:szCs w:val="26"/>
              </w:rPr>
              <w:t>0</w:t>
            </w:r>
            <w:r w:rsidR="00747F98" w:rsidRPr="00AE0BAC">
              <w:rPr>
                <w:rFonts w:ascii="Calibri" w:hAnsi="Calibri" w:cs="Arial"/>
                <w:b/>
                <w:sz w:val="26"/>
                <w:szCs w:val="26"/>
              </w:rPr>
              <w:t>8</w:t>
            </w:r>
            <w:r w:rsidR="00E615D1" w:rsidRPr="00AE0BAC">
              <w:rPr>
                <w:rFonts w:ascii="Calibri" w:hAnsi="Calibri" w:cs="Arial"/>
                <w:b/>
                <w:sz w:val="26"/>
                <w:szCs w:val="26"/>
              </w:rPr>
              <w:t>/</w:t>
            </w:r>
            <w:r w:rsidR="007959EF" w:rsidRPr="00AE0BAC">
              <w:rPr>
                <w:rFonts w:ascii="Calibri" w:hAnsi="Calibri" w:cs="Arial"/>
                <w:b/>
                <w:sz w:val="26"/>
                <w:szCs w:val="26"/>
              </w:rPr>
              <w:t>20</w:t>
            </w:r>
          </w:p>
        </w:tc>
      </w:tr>
      <w:tr w:rsidR="00C634E7" w:rsidRPr="00D8666F" w14:paraId="629A4D6C" w14:textId="77777777" w:rsidTr="00994C3E">
        <w:tc>
          <w:tcPr>
            <w:tcW w:w="720" w:type="dxa"/>
          </w:tcPr>
          <w:p w14:paraId="629A4D69"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t>3</w:t>
            </w:r>
          </w:p>
        </w:tc>
        <w:tc>
          <w:tcPr>
            <w:tcW w:w="4860" w:type="dxa"/>
          </w:tcPr>
          <w:p w14:paraId="629A4D6A" w14:textId="77777777" w:rsidR="00C634E7" w:rsidRPr="00AE0BAC" w:rsidRDefault="00C634E7" w:rsidP="00994C3E">
            <w:pPr>
              <w:pStyle w:val="BodyText"/>
              <w:rPr>
                <w:rFonts w:ascii="Calibri" w:hAnsi="Calibri" w:cs="Arial"/>
                <w:sz w:val="26"/>
                <w:szCs w:val="26"/>
              </w:rPr>
            </w:pPr>
            <w:r w:rsidRPr="00AE0BAC">
              <w:rPr>
                <w:rFonts w:ascii="Calibri" w:hAnsi="Calibri" w:cs="Arial"/>
                <w:sz w:val="26"/>
                <w:szCs w:val="26"/>
              </w:rPr>
              <w:t>Deadline for Bids</w:t>
            </w:r>
          </w:p>
        </w:tc>
        <w:tc>
          <w:tcPr>
            <w:tcW w:w="4140" w:type="dxa"/>
          </w:tcPr>
          <w:p w14:paraId="629A4D6B" w14:textId="129FC2CF" w:rsidR="00C634E7" w:rsidRPr="00AE0BAC" w:rsidRDefault="00747F98" w:rsidP="00747F98">
            <w:pPr>
              <w:rPr>
                <w:rFonts w:ascii="Calibri" w:hAnsi="Calibri" w:cs="Arial"/>
                <w:b/>
                <w:sz w:val="26"/>
                <w:szCs w:val="26"/>
              </w:rPr>
            </w:pPr>
            <w:r w:rsidRPr="00AE0BAC">
              <w:rPr>
                <w:rFonts w:ascii="Calibri" w:hAnsi="Calibri" w:cs="Arial"/>
                <w:b/>
                <w:sz w:val="26"/>
                <w:szCs w:val="26"/>
              </w:rPr>
              <w:t xml:space="preserve">Midnight </w:t>
            </w:r>
            <w:r w:rsidR="007959EF" w:rsidRPr="00AE0BAC">
              <w:rPr>
                <w:rFonts w:ascii="Calibri" w:hAnsi="Calibri" w:cs="Arial"/>
                <w:b/>
                <w:sz w:val="26"/>
                <w:szCs w:val="26"/>
              </w:rPr>
              <w:t>2</w:t>
            </w:r>
            <w:r w:rsidRPr="00AE0BAC">
              <w:rPr>
                <w:rFonts w:ascii="Calibri" w:hAnsi="Calibri" w:cs="Arial"/>
                <w:b/>
                <w:sz w:val="26"/>
                <w:szCs w:val="26"/>
              </w:rPr>
              <w:t>3</w:t>
            </w:r>
            <w:r w:rsidR="00E615D1" w:rsidRPr="00AE0BAC">
              <w:rPr>
                <w:rFonts w:ascii="Calibri" w:hAnsi="Calibri" w:cs="Arial"/>
                <w:b/>
                <w:sz w:val="26"/>
                <w:szCs w:val="26"/>
              </w:rPr>
              <w:t>/0</w:t>
            </w:r>
            <w:r w:rsidRPr="00AE0BAC">
              <w:rPr>
                <w:rFonts w:ascii="Calibri" w:hAnsi="Calibri" w:cs="Arial"/>
                <w:b/>
                <w:sz w:val="26"/>
                <w:szCs w:val="26"/>
              </w:rPr>
              <w:t>8</w:t>
            </w:r>
            <w:r w:rsidR="00DB1755" w:rsidRPr="00AE0BAC">
              <w:rPr>
                <w:rFonts w:ascii="Calibri" w:hAnsi="Calibri" w:cs="Arial"/>
                <w:b/>
                <w:sz w:val="26"/>
                <w:szCs w:val="26"/>
              </w:rPr>
              <w:t>/</w:t>
            </w:r>
            <w:r w:rsidR="00B423F9" w:rsidRPr="00AE0BAC">
              <w:rPr>
                <w:rFonts w:ascii="Calibri" w:hAnsi="Calibri" w:cs="Arial"/>
                <w:b/>
                <w:sz w:val="26"/>
                <w:szCs w:val="26"/>
              </w:rPr>
              <w:t>20</w:t>
            </w:r>
          </w:p>
        </w:tc>
      </w:tr>
      <w:tr w:rsidR="00C634E7" w:rsidRPr="00D8666F" w14:paraId="629A4D70" w14:textId="77777777" w:rsidTr="00994C3E">
        <w:tc>
          <w:tcPr>
            <w:tcW w:w="720" w:type="dxa"/>
          </w:tcPr>
          <w:p w14:paraId="629A4D6D" w14:textId="77777777" w:rsidR="00C634E7" w:rsidRPr="00D8666F" w:rsidRDefault="00C634E7" w:rsidP="00994C3E">
            <w:pPr>
              <w:pStyle w:val="BodyText"/>
              <w:rPr>
                <w:rFonts w:ascii="Calibri" w:hAnsi="Calibri" w:cs="Arial"/>
                <w:sz w:val="26"/>
                <w:szCs w:val="26"/>
              </w:rPr>
            </w:pPr>
            <w:r w:rsidRPr="00D8666F">
              <w:rPr>
                <w:rFonts w:ascii="Calibri" w:hAnsi="Calibri" w:cs="Arial"/>
                <w:sz w:val="26"/>
                <w:szCs w:val="26"/>
              </w:rPr>
              <w:lastRenderedPageBreak/>
              <w:t>4</w:t>
            </w:r>
          </w:p>
        </w:tc>
        <w:tc>
          <w:tcPr>
            <w:tcW w:w="4860" w:type="dxa"/>
          </w:tcPr>
          <w:p w14:paraId="629A4D6E" w14:textId="77777777" w:rsidR="00C634E7" w:rsidRPr="00AE0BAC" w:rsidRDefault="00C634E7" w:rsidP="00994C3E">
            <w:pPr>
              <w:pStyle w:val="BodyText"/>
              <w:rPr>
                <w:rFonts w:ascii="Calibri" w:hAnsi="Calibri" w:cs="Arial"/>
                <w:sz w:val="26"/>
                <w:szCs w:val="26"/>
              </w:rPr>
            </w:pPr>
            <w:r w:rsidRPr="00AE0BAC">
              <w:rPr>
                <w:rFonts w:ascii="Calibri" w:hAnsi="Calibri" w:cs="Arial"/>
                <w:sz w:val="26"/>
                <w:szCs w:val="26"/>
              </w:rPr>
              <w:t>Evaluation</w:t>
            </w:r>
          </w:p>
        </w:tc>
        <w:tc>
          <w:tcPr>
            <w:tcW w:w="4140" w:type="dxa"/>
          </w:tcPr>
          <w:p w14:paraId="629A4D6F" w14:textId="297DD42B" w:rsidR="00C634E7" w:rsidRPr="00AE0BAC" w:rsidRDefault="007959EF" w:rsidP="00747F98">
            <w:pPr>
              <w:rPr>
                <w:rFonts w:ascii="Calibri" w:hAnsi="Calibri" w:cs="Arial"/>
                <w:b/>
                <w:sz w:val="26"/>
                <w:szCs w:val="26"/>
              </w:rPr>
            </w:pPr>
            <w:r w:rsidRPr="00AE0BAC">
              <w:rPr>
                <w:rFonts w:ascii="Calibri" w:hAnsi="Calibri" w:cs="Arial"/>
                <w:b/>
                <w:sz w:val="26"/>
                <w:szCs w:val="26"/>
              </w:rPr>
              <w:t>2</w:t>
            </w:r>
            <w:r w:rsidR="00747F98" w:rsidRPr="00AE0BAC">
              <w:rPr>
                <w:rFonts w:ascii="Calibri" w:hAnsi="Calibri" w:cs="Arial"/>
                <w:b/>
                <w:sz w:val="26"/>
                <w:szCs w:val="26"/>
              </w:rPr>
              <w:t>4</w:t>
            </w:r>
            <w:r w:rsidR="001F3721" w:rsidRPr="00AE0BAC">
              <w:rPr>
                <w:rFonts w:ascii="Calibri" w:hAnsi="Calibri" w:cs="Arial"/>
                <w:b/>
                <w:sz w:val="26"/>
                <w:szCs w:val="26"/>
              </w:rPr>
              <w:t>/0</w:t>
            </w:r>
            <w:r w:rsidR="00747F98" w:rsidRPr="00AE0BAC">
              <w:rPr>
                <w:rFonts w:ascii="Calibri" w:hAnsi="Calibri" w:cs="Arial"/>
                <w:b/>
                <w:sz w:val="26"/>
                <w:szCs w:val="26"/>
              </w:rPr>
              <w:t>8</w:t>
            </w:r>
            <w:r w:rsidR="00E615D1" w:rsidRPr="00AE0BAC">
              <w:rPr>
                <w:rFonts w:ascii="Calibri" w:hAnsi="Calibri" w:cs="Arial"/>
                <w:b/>
                <w:sz w:val="26"/>
                <w:szCs w:val="26"/>
              </w:rPr>
              <w:t>/</w:t>
            </w:r>
            <w:r w:rsidR="00B423F9" w:rsidRPr="00AE0BAC">
              <w:rPr>
                <w:rFonts w:ascii="Calibri" w:hAnsi="Calibri" w:cs="Arial"/>
                <w:b/>
                <w:sz w:val="26"/>
                <w:szCs w:val="26"/>
              </w:rPr>
              <w:t>20</w:t>
            </w:r>
            <w:r w:rsidR="00DB1755" w:rsidRPr="00AE0BAC">
              <w:rPr>
                <w:rFonts w:ascii="Calibri" w:hAnsi="Calibri" w:cs="Arial"/>
                <w:b/>
                <w:sz w:val="26"/>
                <w:szCs w:val="26"/>
              </w:rPr>
              <w:t xml:space="preserve"> – </w:t>
            </w:r>
            <w:r w:rsidR="00747F98" w:rsidRPr="00AE0BAC">
              <w:rPr>
                <w:rFonts w:ascii="Calibri" w:hAnsi="Calibri" w:cs="Arial"/>
                <w:b/>
                <w:sz w:val="26"/>
                <w:szCs w:val="26"/>
              </w:rPr>
              <w:t>28</w:t>
            </w:r>
            <w:r w:rsidR="001F3721" w:rsidRPr="00AE0BAC">
              <w:rPr>
                <w:rFonts w:ascii="Calibri" w:hAnsi="Calibri" w:cs="Arial"/>
                <w:b/>
                <w:sz w:val="26"/>
                <w:szCs w:val="26"/>
              </w:rPr>
              <w:t>/0</w:t>
            </w:r>
            <w:r w:rsidR="00747F98" w:rsidRPr="00AE0BAC">
              <w:rPr>
                <w:rFonts w:ascii="Calibri" w:hAnsi="Calibri" w:cs="Arial"/>
                <w:b/>
                <w:sz w:val="26"/>
                <w:szCs w:val="26"/>
              </w:rPr>
              <w:t>8</w:t>
            </w:r>
            <w:r w:rsidR="00DB1755" w:rsidRPr="00AE0BAC">
              <w:rPr>
                <w:rFonts w:ascii="Calibri" w:hAnsi="Calibri" w:cs="Arial"/>
                <w:b/>
                <w:sz w:val="26"/>
                <w:szCs w:val="26"/>
              </w:rPr>
              <w:t>/</w:t>
            </w:r>
            <w:r w:rsidR="00B423F9" w:rsidRPr="00AE0BAC">
              <w:rPr>
                <w:rFonts w:ascii="Calibri" w:hAnsi="Calibri" w:cs="Arial"/>
                <w:b/>
                <w:sz w:val="26"/>
                <w:szCs w:val="26"/>
              </w:rPr>
              <w:t>20</w:t>
            </w:r>
          </w:p>
        </w:tc>
      </w:tr>
      <w:tr w:rsidR="00C634E7" w:rsidRPr="00D8666F" w14:paraId="629A4D7C" w14:textId="77777777" w:rsidTr="00994C3E">
        <w:tc>
          <w:tcPr>
            <w:tcW w:w="720" w:type="dxa"/>
          </w:tcPr>
          <w:p w14:paraId="629A4D79" w14:textId="453F6145" w:rsidR="00C634E7" w:rsidRPr="00D8666F" w:rsidRDefault="00055BB4" w:rsidP="00055BB4">
            <w:pPr>
              <w:pStyle w:val="BodyText"/>
              <w:rPr>
                <w:rFonts w:ascii="Calibri" w:hAnsi="Calibri" w:cs="Arial"/>
                <w:sz w:val="26"/>
                <w:szCs w:val="26"/>
              </w:rPr>
            </w:pPr>
            <w:r>
              <w:rPr>
                <w:rFonts w:ascii="Calibri" w:hAnsi="Calibri" w:cs="Arial"/>
                <w:sz w:val="26"/>
                <w:szCs w:val="26"/>
              </w:rPr>
              <w:t>5</w:t>
            </w:r>
          </w:p>
        </w:tc>
        <w:tc>
          <w:tcPr>
            <w:tcW w:w="4860" w:type="dxa"/>
          </w:tcPr>
          <w:p w14:paraId="629A4D7A" w14:textId="736E2A48" w:rsidR="00C634E7" w:rsidRPr="00AE0BAC" w:rsidRDefault="00C634E7" w:rsidP="00EA3BC5">
            <w:pPr>
              <w:pStyle w:val="BodyText"/>
              <w:rPr>
                <w:rFonts w:ascii="Calibri" w:hAnsi="Calibri" w:cs="Arial"/>
                <w:sz w:val="26"/>
                <w:szCs w:val="26"/>
              </w:rPr>
            </w:pPr>
            <w:r w:rsidRPr="00AE0BAC">
              <w:rPr>
                <w:rFonts w:ascii="Calibri" w:hAnsi="Calibri" w:cs="Arial"/>
                <w:sz w:val="26"/>
                <w:szCs w:val="26"/>
              </w:rPr>
              <w:t>Contract Award</w:t>
            </w:r>
          </w:p>
        </w:tc>
        <w:tc>
          <w:tcPr>
            <w:tcW w:w="4140" w:type="dxa"/>
          </w:tcPr>
          <w:p w14:paraId="629A4D7B" w14:textId="361A91FE" w:rsidR="00C634E7" w:rsidRPr="00AE0BAC" w:rsidRDefault="007959EF" w:rsidP="00747F98">
            <w:pPr>
              <w:rPr>
                <w:rFonts w:ascii="Calibri" w:hAnsi="Calibri" w:cs="Arial"/>
                <w:b/>
                <w:sz w:val="26"/>
                <w:szCs w:val="26"/>
              </w:rPr>
            </w:pPr>
            <w:r w:rsidRPr="00AE0BAC">
              <w:rPr>
                <w:rFonts w:ascii="Calibri" w:hAnsi="Calibri" w:cs="Arial"/>
                <w:b/>
                <w:sz w:val="26"/>
                <w:szCs w:val="26"/>
              </w:rPr>
              <w:t>0</w:t>
            </w:r>
            <w:r w:rsidR="00747F98" w:rsidRPr="00AE0BAC">
              <w:rPr>
                <w:rFonts w:ascii="Calibri" w:hAnsi="Calibri" w:cs="Arial"/>
                <w:b/>
                <w:sz w:val="26"/>
                <w:szCs w:val="26"/>
              </w:rPr>
              <w:t>1</w:t>
            </w:r>
            <w:r w:rsidR="001F3721" w:rsidRPr="00AE0BAC">
              <w:rPr>
                <w:rFonts w:ascii="Calibri" w:hAnsi="Calibri" w:cs="Arial"/>
                <w:b/>
                <w:sz w:val="26"/>
                <w:szCs w:val="26"/>
              </w:rPr>
              <w:t>/0</w:t>
            </w:r>
            <w:r w:rsidR="00747F98" w:rsidRPr="00AE0BAC">
              <w:rPr>
                <w:rFonts w:ascii="Calibri" w:hAnsi="Calibri" w:cs="Arial"/>
                <w:b/>
                <w:sz w:val="26"/>
                <w:szCs w:val="26"/>
              </w:rPr>
              <w:t>9</w:t>
            </w:r>
            <w:r w:rsidR="00DB1755" w:rsidRPr="00AE0BAC">
              <w:rPr>
                <w:rFonts w:ascii="Calibri" w:hAnsi="Calibri" w:cs="Arial"/>
                <w:b/>
                <w:sz w:val="26"/>
                <w:szCs w:val="26"/>
              </w:rPr>
              <w:t>/</w:t>
            </w:r>
            <w:r w:rsidR="00B423F9" w:rsidRPr="00AE0BAC">
              <w:rPr>
                <w:rFonts w:ascii="Calibri" w:hAnsi="Calibri" w:cs="Arial"/>
                <w:b/>
                <w:sz w:val="26"/>
                <w:szCs w:val="26"/>
              </w:rPr>
              <w:t>20</w:t>
            </w:r>
          </w:p>
        </w:tc>
      </w:tr>
      <w:tr w:rsidR="00C634E7" w:rsidRPr="00D8666F" w14:paraId="629A4D80" w14:textId="77777777" w:rsidTr="00994C3E">
        <w:tc>
          <w:tcPr>
            <w:tcW w:w="720" w:type="dxa"/>
          </w:tcPr>
          <w:p w14:paraId="629A4D7D" w14:textId="6B61575B" w:rsidR="00C634E7" w:rsidRPr="00D8666F" w:rsidRDefault="00055BB4" w:rsidP="00055BB4">
            <w:pPr>
              <w:pStyle w:val="BodyText"/>
              <w:rPr>
                <w:rFonts w:ascii="Calibri" w:hAnsi="Calibri" w:cs="Arial"/>
                <w:sz w:val="26"/>
                <w:szCs w:val="26"/>
              </w:rPr>
            </w:pPr>
            <w:r>
              <w:rPr>
                <w:rFonts w:ascii="Calibri" w:hAnsi="Calibri" w:cs="Arial"/>
                <w:sz w:val="26"/>
                <w:szCs w:val="26"/>
              </w:rPr>
              <w:t>6</w:t>
            </w:r>
          </w:p>
        </w:tc>
        <w:tc>
          <w:tcPr>
            <w:tcW w:w="4860" w:type="dxa"/>
          </w:tcPr>
          <w:p w14:paraId="629A4D7E" w14:textId="77777777" w:rsidR="00C634E7" w:rsidRPr="00AE0BAC" w:rsidRDefault="00C634E7" w:rsidP="00994C3E">
            <w:pPr>
              <w:pStyle w:val="BodyText"/>
              <w:rPr>
                <w:rFonts w:ascii="Calibri" w:hAnsi="Calibri" w:cs="Arial"/>
                <w:sz w:val="26"/>
                <w:szCs w:val="26"/>
              </w:rPr>
            </w:pPr>
            <w:r w:rsidRPr="00AE0BAC">
              <w:rPr>
                <w:rFonts w:ascii="Calibri" w:hAnsi="Calibri" w:cs="Arial"/>
                <w:sz w:val="26"/>
                <w:szCs w:val="26"/>
              </w:rPr>
              <w:t>Initial Project Meeting</w:t>
            </w:r>
          </w:p>
        </w:tc>
        <w:tc>
          <w:tcPr>
            <w:tcW w:w="4140" w:type="dxa"/>
          </w:tcPr>
          <w:p w14:paraId="629A4D7F" w14:textId="4866B823" w:rsidR="00C634E7" w:rsidRPr="00AE0BAC" w:rsidRDefault="00B423F9" w:rsidP="0005700F">
            <w:pPr>
              <w:rPr>
                <w:rFonts w:ascii="Calibri" w:hAnsi="Calibri" w:cs="Arial"/>
                <w:b/>
                <w:sz w:val="26"/>
                <w:szCs w:val="26"/>
              </w:rPr>
            </w:pPr>
            <w:r w:rsidRPr="00AE0BAC">
              <w:rPr>
                <w:rFonts w:ascii="Calibri" w:hAnsi="Calibri" w:cs="Arial"/>
                <w:b/>
                <w:sz w:val="26"/>
                <w:szCs w:val="26"/>
              </w:rPr>
              <w:t xml:space="preserve">W/C </w:t>
            </w:r>
            <w:r w:rsidR="007959EF" w:rsidRPr="00AE0BAC">
              <w:rPr>
                <w:rFonts w:ascii="Calibri" w:hAnsi="Calibri" w:cs="Arial"/>
                <w:b/>
                <w:sz w:val="26"/>
                <w:szCs w:val="26"/>
              </w:rPr>
              <w:t>0</w:t>
            </w:r>
            <w:r w:rsidR="0005700F" w:rsidRPr="00AE0BAC">
              <w:rPr>
                <w:rFonts w:ascii="Calibri" w:hAnsi="Calibri" w:cs="Arial"/>
                <w:b/>
                <w:sz w:val="26"/>
                <w:szCs w:val="26"/>
              </w:rPr>
              <w:t>1</w:t>
            </w:r>
            <w:r w:rsidR="007959EF" w:rsidRPr="00AE0BAC">
              <w:rPr>
                <w:rFonts w:ascii="Calibri" w:hAnsi="Calibri" w:cs="Arial"/>
                <w:b/>
                <w:sz w:val="26"/>
                <w:szCs w:val="26"/>
              </w:rPr>
              <w:t>/0</w:t>
            </w:r>
            <w:r w:rsidR="0005700F" w:rsidRPr="00AE0BAC">
              <w:rPr>
                <w:rFonts w:ascii="Calibri" w:hAnsi="Calibri" w:cs="Arial"/>
                <w:b/>
                <w:sz w:val="26"/>
                <w:szCs w:val="26"/>
              </w:rPr>
              <w:t>9</w:t>
            </w:r>
            <w:r w:rsidR="007959EF" w:rsidRPr="00AE0BAC">
              <w:rPr>
                <w:rFonts w:ascii="Calibri" w:hAnsi="Calibri" w:cs="Arial"/>
                <w:b/>
                <w:sz w:val="26"/>
                <w:szCs w:val="26"/>
              </w:rPr>
              <w:t>/20</w:t>
            </w:r>
          </w:p>
        </w:tc>
      </w:tr>
      <w:tr w:rsidR="00C634E7" w:rsidRPr="00D8666F" w14:paraId="629A4D84" w14:textId="77777777" w:rsidTr="00994C3E">
        <w:tc>
          <w:tcPr>
            <w:tcW w:w="720" w:type="dxa"/>
          </w:tcPr>
          <w:p w14:paraId="629A4D81" w14:textId="7D7343F3" w:rsidR="00C634E7" w:rsidRPr="00D8666F" w:rsidRDefault="00055BB4" w:rsidP="00055BB4">
            <w:pPr>
              <w:pStyle w:val="BodyText"/>
              <w:rPr>
                <w:rFonts w:ascii="Calibri" w:hAnsi="Calibri" w:cs="Arial"/>
                <w:sz w:val="26"/>
                <w:szCs w:val="26"/>
              </w:rPr>
            </w:pPr>
            <w:r>
              <w:rPr>
                <w:rFonts w:ascii="Calibri" w:hAnsi="Calibri" w:cs="Arial"/>
                <w:sz w:val="26"/>
                <w:szCs w:val="26"/>
              </w:rPr>
              <w:t>7</w:t>
            </w:r>
          </w:p>
        </w:tc>
        <w:tc>
          <w:tcPr>
            <w:tcW w:w="4860" w:type="dxa"/>
          </w:tcPr>
          <w:p w14:paraId="629A4D82" w14:textId="77777777" w:rsidR="00C634E7" w:rsidRPr="00AE0BAC" w:rsidRDefault="00C634E7" w:rsidP="00994C3E">
            <w:pPr>
              <w:pStyle w:val="BodyText"/>
              <w:rPr>
                <w:rFonts w:ascii="Calibri" w:hAnsi="Calibri" w:cs="Arial"/>
                <w:sz w:val="26"/>
                <w:szCs w:val="26"/>
              </w:rPr>
            </w:pPr>
            <w:r w:rsidRPr="00AE0BAC">
              <w:rPr>
                <w:rFonts w:ascii="Calibri" w:hAnsi="Calibri" w:cs="Arial"/>
                <w:sz w:val="26"/>
                <w:szCs w:val="26"/>
              </w:rPr>
              <w:t>Contract Start</w:t>
            </w:r>
          </w:p>
        </w:tc>
        <w:tc>
          <w:tcPr>
            <w:tcW w:w="4140" w:type="dxa"/>
          </w:tcPr>
          <w:p w14:paraId="629A4D83" w14:textId="0748CA15" w:rsidR="00C634E7" w:rsidRPr="00AE0BAC" w:rsidRDefault="007959EF" w:rsidP="0005700F">
            <w:pPr>
              <w:rPr>
                <w:rFonts w:ascii="Calibri" w:hAnsi="Calibri" w:cs="Arial"/>
                <w:b/>
                <w:sz w:val="26"/>
                <w:szCs w:val="26"/>
              </w:rPr>
            </w:pPr>
            <w:r w:rsidRPr="00AE0BAC">
              <w:rPr>
                <w:rFonts w:ascii="Calibri" w:hAnsi="Calibri" w:cs="Arial"/>
                <w:b/>
                <w:sz w:val="26"/>
                <w:szCs w:val="26"/>
              </w:rPr>
              <w:t>0</w:t>
            </w:r>
            <w:r w:rsidR="0005700F" w:rsidRPr="00AE0BAC">
              <w:rPr>
                <w:rFonts w:ascii="Calibri" w:hAnsi="Calibri" w:cs="Arial"/>
                <w:b/>
                <w:sz w:val="26"/>
                <w:szCs w:val="26"/>
              </w:rPr>
              <w:t>1</w:t>
            </w:r>
            <w:r w:rsidRPr="00AE0BAC">
              <w:rPr>
                <w:rFonts w:ascii="Calibri" w:hAnsi="Calibri" w:cs="Arial"/>
                <w:b/>
                <w:sz w:val="26"/>
                <w:szCs w:val="26"/>
              </w:rPr>
              <w:t>/0</w:t>
            </w:r>
            <w:r w:rsidR="0005700F" w:rsidRPr="00AE0BAC">
              <w:rPr>
                <w:rFonts w:ascii="Calibri" w:hAnsi="Calibri" w:cs="Arial"/>
                <w:b/>
                <w:sz w:val="26"/>
                <w:szCs w:val="26"/>
              </w:rPr>
              <w:t>9</w:t>
            </w:r>
            <w:r w:rsidRPr="00AE0BAC">
              <w:rPr>
                <w:rFonts w:ascii="Calibri" w:hAnsi="Calibri" w:cs="Arial"/>
                <w:b/>
                <w:sz w:val="26"/>
                <w:szCs w:val="26"/>
              </w:rPr>
              <w:t>/20</w:t>
            </w:r>
          </w:p>
        </w:tc>
      </w:tr>
    </w:tbl>
    <w:p w14:paraId="629A4D85" w14:textId="77777777" w:rsidR="00C634E7" w:rsidRPr="00D8666F" w:rsidRDefault="00C634E7" w:rsidP="00C634E7">
      <w:pPr>
        <w:jc w:val="both"/>
        <w:rPr>
          <w:rFonts w:ascii="Calibri" w:hAnsi="Calibri" w:cs="Arial"/>
          <w:sz w:val="26"/>
          <w:szCs w:val="26"/>
        </w:rPr>
      </w:pPr>
    </w:p>
    <w:p w14:paraId="15F70894" w14:textId="43DE455A" w:rsidR="00097936" w:rsidRPr="00E615D1" w:rsidRDefault="00BD4280" w:rsidP="00E615D1">
      <w:pPr>
        <w:numPr>
          <w:ilvl w:val="3"/>
          <w:numId w:val="0"/>
        </w:numPr>
        <w:tabs>
          <w:tab w:val="num" w:pos="720"/>
          <w:tab w:val="right" w:leader="dot" w:pos="9072"/>
        </w:tabs>
        <w:spacing w:after="240"/>
        <w:ind w:left="720" w:hanging="720"/>
        <w:jc w:val="both"/>
        <w:rPr>
          <w:rFonts w:ascii="Calibri" w:hAnsi="Calibri" w:cs="Arial"/>
          <w:bCs/>
          <w:sz w:val="26"/>
          <w:szCs w:val="26"/>
        </w:rPr>
      </w:pPr>
      <w:r>
        <w:rPr>
          <w:rFonts w:ascii="Calibri" w:hAnsi="Calibri" w:cs="Arial"/>
          <w:bCs/>
          <w:sz w:val="26"/>
          <w:szCs w:val="26"/>
        </w:rPr>
        <w:t>1.4.2</w:t>
      </w:r>
      <w:r w:rsidR="00C634E7" w:rsidRPr="00D8666F">
        <w:rPr>
          <w:rFonts w:ascii="Calibri" w:hAnsi="Calibri" w:cs="Arial"/>
          <w:bCs/>
          <w:sz w:val="26"/>
          <w:szCs w:val="26"/>
        </w:rPr>
        <w:tab/>
        <w:t xml:space="preserve">Please note the </w:t>
      </w:r>
      <w:r w:rsidR="005D25E1">
        <w:rPr>
          <w:rFonts w:ascii="Calibri" w:hAnsi="Calibri" w:cs="Arial"/>
          <w:bCs/>
          <w:sz w:val="26"/>
          <w:szCs w:val="26"/>
        </w:rPr>
        <w:t>Council</w:t>
      </w:r>
      <w:r w:rsidR="00C634E7" w:rsidRPr="00D8666F">
        <w:rPr>
          <w:rFonts w:ascii="Calibri" w:hAnsi="Calibri" w:cs="Arial"/>
          <w:bCs/>
          <w:sz w:val="26"/>
          <w:szCs w:val="26"/>
        </w:rPr>
        <w:t xml:space="preserve"> reserves the right to amend this time-table and steps 4, 5, 6 and 7 are provided for indicative purposes only.  </w:t>
      </w:r>
    </w:p>
    <w:p w14:paraId="4110C772" w14:textId="77777777" w:rsidR="00097936" w:rsidRPr="00D8666F" w:rsidRDefault="00097936" w:rsidP="002941E9">
      <w:pPr>
        <w:ind w:left="709" w:hanging="709"/>
        <w:jc w:val="both"/>
        <w:rPr>
          <w:rFonts w:ascii="Calibri" w:hAnsi="Calibri" w:cs="Arial"/>
          <w:color w:val="000000"/>
          <w:sz w:val="26"/>
          <w:szCs w:val="26"/>
        </w:rPr>
      </w:pPr>
    </w:p>
    <w:p w14:paraId="629A4D8C" w14:textId="3EAE1075" w:rsidR="002941E9" w:rsidRPr="00D8666F" w:rsidRDefault="00BD4280" w:rsidP="002941E9">
      <w:pPr>
        <w:pBdr>
          <w:left w:val="single" w:sz="4" w:space="4" w:color="auto"/>
          <w:bottom w:val="single" w:sz="4" w:space="1" w:color="auto"/>
        </w:pBdr>
        <w:ind w:left="720" w:hanging="720"/>
        <w:jc w:val="both"/>
        <w:rPr>
          <w:rFonts w:ascii="Calibri" w:hAnsi="Calibri" w:cs="Arial"/>
          <w:b/>
          <w:sz w:val="26"/>
          <w:szCs w:val="26"/>
        </w:rPr>
      </w:pPr>
      <w:r>
        <w:rPr>
          <w:rFonts w:ascii="Calibri" w:hAnsi="Calibri" w:cs="Arial"/>
          <w:b/>
          <w:bCs/>
          <w:sz w:val="26"/>
          <w:szCs w:val="26"/>
        </w:rPr>
        <w:t>1.5</w:t>
      </w:r>
      <w:r w:rsidR="002941E9" w:rsidRPr="00D8666F">
        <w:rPr>
          <w:rFonts w:ascii="Calibri" w:hAnsi="Calibri" w:cs="Arial"/>
          <w:b/>
          <w:bCs/>
          <w:sz w:val="26"/>
          <w:szCs w:val="26"/>
        </w:rPr>
        <w:tab/>
      </w:r>
      <w:r w:rsidR="00C056DD" w:rsidRPr="00D8666F">
        <w:rPr>
          <w:rFonts w:ascii="Calibri" w:hAnsi="Calibri" w:cs="Arial"/>
          <w:b/>
          <w:bCs/>
          <w:sz w:val="26"/>
          <w:szCs w:val="26"/>
        </w:rPr>
        <w:t>Evaluation of Quotations</w:t>
      </w:r>
    </w:p>
    <w:p w14:paraId="629A4D8D" w14:textId="77777777" w:rsidR="002941E9" w:rsidRPr="00D8666F" w:rsidRDefault="002941E9" w:rsidP="002941E9">
      <w:pPr>
        <w:ind w:left="720" w:hanging="720"/>
        <w:jc w:val="both"/>
        <w:rPr>
          <w:rFonts w:ascii="Calibri" w:hAnsi="Calibri" w:cs="Arial"/>
          <w:b/>
          <w:sz w:val="26"/>
          <w:szCs w:val="26"/>
        </w:rPr>
      </w:pPr>
    </w:p>
    <w:p w14:paraId="629A4D8E" w14:textId="385E1C95" w:rsidR="002941E9" w:rsidRPr="00D8666F" w:rsidRDefault="00B91CD1" w:rsidP="002941E9">
      <w:pPr>
        <w:ind w:left="720" w:hanging="720"/>
        <w:jc w:val="both"/>
        <w:rPr>
          <w:rFonts w:ascii="Calibri" w:hAnsi="Calibri" w:cs="Arial"/>
          <w:sz w:val="26"/>
          <w:szCs w:val="26"/>
        </w:rPr>
      </w:pPr>
      <w:r>
        <w:rPr>
          <w:rFonts w:ascii="Calibri" w:hAnsi="Calibri" w:cs="Arial"/>
          <w:sz w:val="26"/>
          <w:szCs w:val="26"/>
        </w:rPr>
        <w:t>1.5.1</w:t>
      </w:r>
      <w:r w:rsidR="002941E9" w:rsidRPr="00D8666F">
        <w:rPr>
          <w:rFonts w:ascii="Calibri" w:hAnsi="Calibri" w:cs="Arial"/>
          <w:sz w:val="26"/>
          <w:szCs w:val="26"/>
        </w:rPr>
        <w:tab/>
        <w:t xml:space="preserve">A two stage process is being used.  </w:t>
      </w:r>
      <w:r w:rsidR="002941E9" w:rsidRPr="00D8666F">
        <w:rPr>
          <w:rFonts w:ascii="Calibri" w:hAnsi="Calibri" w:cs="Arial"/>
          <w:color w:val="000000"/>
          <w:sz w:val="26"/>
          <w:szCs w:val="26"/>
        </w:rPr>
        <w:t xml:space="preserve">Stage one of this </w:t>
      </w:r>
      <w:proofErr w:type="gramStart"/>
      <w:r w:rsidR="002941E9" w:rsidRPr="00D8666F">
        <w:rPr>
          <w:rFonts w:ascii="Calibri" w:hAnsi="Calibri" w:cs="Arial"/>
          <w:color w:val="000000"/>
          <w:sz w:val="26"/>
          <w:szCs w:val="26"/>
        </w:rPr>
        <w:t>process</w:t>
      </w:r>
      <w:proofErr w:type="gramEnd"/>
      <w:r w:rsidR="002941E9" w:rsidRPr="00D8666F">
        <w:rPr>
          <w:rFonts w:ascii="Calibri" w:hAnsi="Calibri" w:cs="Arial"/>
          <w:color w:val="000000"/>
          <w:sz w:val="26"/>
          <w:szCs w:val="26"/>
        </w:rPr>
        <w:t xml:space="preserve"> comprises an initial assessment as detailed in ‘Evaluation of Quotations’. </w:t>
      </w:r>
      <w:r w:rsidR="002941E9" w:rsidRPr="00D8666F">
        <w:rPr>
          <w:rFonts w:ascii="Calibri" w:hAnsi="Calibri" w:cs="Arial"/>
          <w:sz w:val="26"/>
          <w:szCs w:val="26"/>
        </w:rPr>
        <w:t xml:space="preserve">An initial examination will be made to establish the completeness of submitted quotations.  </w:t>
      </w:r>
    </w:p>
    <w:p w14:paraId="629A4D8F" w14:textId="77777777" w:rsidR="002941E9" w:rsidRPr="00D8666F" w:rsidRDefault="002941E9" w:rsidP="002941E9">
      <w:pPr>
        <w:jc w:val="both"/>
        <w:rPr>
          <w:rFonts w:ascii="Calibri" w:hAnsi="Calibri" w:cs="Arial"/>
          <w:sz w:val="26"/>
          <w:szCs w:val="26"/>
        </w:rPr>
      </w:pPr>
    </w:p>
    <w:p w14:paraId="629A4D90" w14:textId="3745DD1A" w:rsidR="002941E9" w:rsidRPr="00D8666F" w:rsidRDefault="00B91CD1" w:rsidP="002941E9">
      <w:pPr>
        <w:ind w:left="720" w:hanging="720"/>
        <w:jc w:val="both"/>
        <w:rPr>
          <w:rFonts w:ascii="Calibri" w:hAnsi="Calibri" w:cs="Arial"/>
          <w:sz w:val="26"/>
          <w:szCs w:val="26"/>
        </w:rPr>
      </w:pPr>
      <w:r>
        <w:rPr>
          <w:rFonts w:ascii="Calibri" w:hAnsi="Calibri" w:cs="Arial"/>
          <w:sz w:val="26"/>
          <w:szCs w:val="26"/>
        </w:rPr>
        <w:t>1.5.2</w:t>
      </w:r>
      <w:r>
        <w:rPr>
          <w:rFonts w:ascii="Calibri" w:hAnsi="Calibri" w:cs="Arial"/>
          <w:sz w:val="26"/>
          <w:szCs w:val="26"/>
        </w:rPr>
        <w:tab/>
      </w:r>
      <w:r w:rsidR="002941E9" w:rsidRPr="00D8666F">
        <w:rPr>
          <w:rFonts w:ascii="Calibri" w:hAnsi="Calibri" w:cs="Arial"/>
          <w:sz w:val="26"/>
          <w:szCs w:val="26"/>
        </w:rPr>
        <w:t xml:space="preserve">The evaluation of submissions will be based upon two stages, Business Information Assessment and Award Criteria.  Only those submissions that pass the Assessment criteria will then be evaluated against the award criteria. Those deemed not to meet the Assessment Criteria will not be considered further. </w:t>
      </w:r>
    </w:p>
    <w:p w14:paraId="629A4D91" w14:textId="77777777" w:rsidR="002941E9" w:rsidRPr="00D8666F" w:rsidRDefault="002941E9" w:rsidP="002941E9">
      <w:pPr>
        <w:jc w:val="both"/>
        <w:rPr>
          <w:rFonts w:ascii="Calibri" w:hAnsi="Calibri" w:cs="Arial"/>
          <w:b/>
          <w:sz w:val="26"/>
          <w:szCs w:val="26"/>
        </w:rPr>
      </w:pPr>
    </w:p>
    <w:p w14:paraId="629A4D98" w14:textId="5A32306A" w:rsidR="002941E9" w:rsidRPr="006E4125" w:rsidRDefault="00B91CD1" w:rsidP="002941E9">
      <w:pPr>
        <w:ind w:left="720" w:hanging="720"/>
        <w:jc w:val="both"/>
        <w:rPr>
          <w:rFonts w:ascii="Calibri" w:hAnsi="Calibri" w:cs="Arial"/>
          <w:sz w:val="26"/>
          <w:szCs w:val="26"/>
        </w:rPr>
      </w:pPr>
      <w:r>
        <w:rPr>
          <w:rFonts w:ascii="Calibri" w:hAnsi="Calibri" w:cs="Arial"/>
          <w:sz w:val="26"/>
          <w:szCs w:val="26"/>
        </w:rPr>
        <w:t>1.5.3</w:t>
      </w:r>
      <w:r>
        <w:rPr>
          <w:rFonts w:ascii="Calibri" w:hAnsi="Calibri" w:cs="Arial"/>
          <w:sz w:val="26"/>
          <w:szCs w:val="26"/>
        </w:rPr>
        <w:tab/>
      </w:r>
      <w:r w:rsidR="00851E66" w:rsidRPr="006E4125">
        <w:rPr>
          <w:rFonts w:ascii="Calibri" w:hAnsi="Calibri" w:cs="Arial"/>
          <w:sz w:val="26"/>
          <w:szCs w:val="26"/>
        </w:rPr>
        <w:t xml:space="preserve">Bidders </w:t>
      </w:r>
      <w:r w:rsidR="002941E9" w:rsidRPr="006E4125">
        <w:rPr>
          <w:rFonts w:ascii="Calibri" w:hAnsi="Calibri" w:cs="Arial"/>
          <w:sz w:val="26"/>
          <w:szCs w:val="26"/>
        </w:rPr>
        <w:t>should note that regardless of a bid’s overall merits, in the event that evaluating officers (acting reasonably) consider there to be a fundamental weakness (i.e. that a score of 0-</w:t>
      </w:r>
      <w:r w:rsidR="00512A75" w:rsidRPr="006E4125">
        <w:rPr>
          <w:rFonts w:ascii="Calibri" w:hAnsi="Calibri" w:cs="Arial"/>
          <w:sz w:val="26"/>
          <w:szCs w:val="26"/>
        </w:rPr>
        <w:t>1</w:t>
      </w:r>
      <w:r w:rsidR="002941E9" w:rsidRPr="006E4125">
        <w:rPr>
          <w:rFonts w:ascii="Calibri" w:hAnsi="Calibri" w:cs="Arial"/>
          <w:sz w:val="26"/>
          <w:szCs w:val="26"/>
        </w:rPr>
        <w:t xml:space="preserve"> is achieved on more than </w:t>
      </w:r>
      <w:r w:rsidR="006E4125">
        <w:rPr>
          <w:rFonts w:ascii="Calibri" w:hAnsi="Calibri" w:cs="Arial"/>
          <w:sz w:val="26"/>
          <w:szCs w:val="26"/>
        </w:rPr>
        <w:t>two</w:t>
      </w:r>
      <w:r w:rsidR="002941E9" w:rsidRPr="006E4125">
        <w:rPr>
          <w:rFonts w:ascii="Calibri" w:hAnsi="Calibri" w:cs="Arial"/>
          <w:sz w:val="26"/>
          <w:szCs w:val="26"/>
        </w:rPr>
        <w:t xml:space="preserve"> occasions for any Proposed Working Method question) which is likely to impact adversely upon the supply of the goods and/or services, then grounds will exist to exclude the bid from further consideration. </w:t>
      </w:r>
    </w:p>
    <w:p w14:paraId="629A4D99" w14:textId="77777777" w:rsidR="002941E9" w:rsidRPr="00D8666F" w:rsidRDefault="002941E9" w:rsidP="002941E9">
      <w:pPr>
        <w:jc w:val="both"/>
        <w:rPr>
          <w:rFonts w:ascii="Calibri" w:hAnsi="Calibri" w:cs="Arial"/>
          <w:b/>
          <w:sz w:val="26"/>
          <w:szCs w:val="26"/>
        </w:rPr>
      </w:pPr>
    </w:p>
    <w:p w14:paraId="629A4D9A" w14:textId="39E8E492" w:rsidR="002941E9" w:rsidRPr="00D8666F" w:rsidRDefault="00B91CD1" w:rsidP="002941E9">
      <w:pPr>
        <w:numPr>
          <w:ilvl w:val="3"/>
          <w:numId w:val="0"/>
        </w:numPr>
        <w:tabs>
          <w:tab w:val="left" w:pos="1260"/>
          <w:tab w:val="num" w:pos="2160"/>
        </w:tabs>
        <w:spacing w:after="240"/>
        <w:ind w:left="720" w:hanging="720"/>
        <w:jc w:val="both"/>
        <w:rPr>
          <w:rFonts w:ascii="Calibri" w:hAnsi="Calibri" w:cs="Arial"/>
          <w:spacing w:val="-3"/>
          <w:sz w:val="26"/>
          <w:szCs w:val="26"/>
        </w:rPr>
      </w:pPr>
      <w:r>
        <w:rPr>
          <w:rFonts w:ascii="Calibri" w:hAnsi="Calibri" w:cs="Arial"/>
          <w:sz w:val="26"/>
          <w:szCs w:val="26"/>
        </w:rPr>
        <w:t>1.5.4</w:t>
      </w:r>
      <w:r w:rsidR="002941E9" w:rsidRPr="00D8666F">
        <w:rPr>
          <w:rFonts w:ascii="Calibri" w:hAnsi="Calibri" w:cs="Arial"/>
          <w:sz w:val="26"/>
          <w:szCs w:val="26"/>
        </w:rPr>
        <w:tab/>
      </w:r>
      <w:r w:rsidR="002941E9" w:rsidRPr="00D8666F">
        <w:rPr>
          <w:rFonts w:ascii="Calibri" w:hAnsi="Calibri" w:cs="Arial"/>
          <w:spacing w:val="-3"/>
          <w:sz w:val="26"/>
          <w:szCs w:val="26"/>
        </w:rPr>
        <w:t xml:space="preserve">Throughout the evaluation process, the </w:t>
      </w:r>
      <w:r w:rsidR="005D25E1">
        <w:rPr>
          <w:rFonts w:ascii="Calibri" w:hAnsi="Calibri" w:cs="Arial"/>
          <w:spacing w:val="-3"/>
          <w:sz w:val="26"/>
          <w:szCs w:val="26"/>
        </w:rPr>
        <w:t>Council</w:t>
      </w:r>
      <w:r w:rsidR="002941E9" w:rsidRPr="00D8666F">
        <w:rPr>
          <w:rFonts w:ascii="Calibri" w:hAnsi="Calibri" w:cs="Arial"/>
          <w:spacing w:val="-3"/>
          <w:sz w:val="26"/>
          <w:szCs w:val="26"/>
        </w:rPr>
        <w:t xml:space="preserve"> reserves the right to seek clarifications from </w:t>
      </w:r>
      <w:r w:rsidR="00C94B82">
        <w:rPr>
          <w:rFonts w:ascii="Calibri" w:hAnsi="Calibri" w:cs="Arial"/>
          <w:spacing w:val="-3"/>
          <w:sz w:val="26"/>
          <w:szCs w:val="26"/>
        </w:rPr>
        <w:t>Bidders</w:t>
      </w:r>
      <w:r w:rsidR="002941E9" w:rsidRPr="00D8666F">
        <w:rPr>
          <w:rFonts w:ascii="Calibri" w:hAnsi="Calibri" w:cs="Arial"/>
          <w:spacing w:val="-3"/>
          <w:sz w:val="26"/>
          <w:szCs w:val="26"/>
        </w:rPr>
        <w:t>, where this is considered necessary to achieve a complete understanding of the bids received.  In any event, should the evaluation panel, in its reasonable judgement, identify a fundamental failing or weakness in any quotation, then that quotation may, regardless of its other merits, be excluded from further consideration.</w:t>
      </w:r>
    </w:p>
    <w:p w14:paraId="629A4D9B" w14:textId="77777777" w:rsidR="002941E9" w:rsidRPr="00D8666F" w:rsidRDefault="002941E9" w:rsidP="002941E9">
      <w:pPr>
        <w:ind w:firstLine="720"/>
        <w:jc w:val="both"/>
        <w:rPr>
          <w:rFonts w:ascii="Calibri" w:hAnsi="Calibri" w:cs="Arial"/>
          <w:b/>
          <w:sz w:val="26"/>
          <w:szCs w:val="26"/>
        </w:rPr>
      </w:pPr>
      <w:r w:rsidRPr="00D8666F">
        <w:rPr>
          <w:rFonts w:ascii="Calibri" w:hAnsi="Calibri" w:cs="Arial"/>
          <w:b/>
          <w:sz w:val="26"/>
          <w:szCs w:val="26"/>
        </w:rPr>
        <w:t>Assessment Criteria</w:t>
      </w:r>
    </w:p>
    <w:p w14:paraId="629A4D9C" w14:textId="77777777" w:rsidR="002941E9" w:rsidRPr="00D8666F" w:rsidRDefault="002941E9" w:rsidP="002941E9">
      <w:pPr>
        <w:ind w:firstLine="720"/>
        <w:jc w:val="both"/>
        <w:rPr>
          <w:rFonts w:ascii="Calibri" w:hAnsi="Calibri" w:cs="Arial"/>
          <w:b/>
          <w:sz w:val="26"/>
          <w:szCs w:val="26"/>
        </w:rPr>
      </w:pPr>
    </w:p>
    <w:p w14:paraId="629A4D9D" w14:textId="2323F913" w:rsidR="002941E9" w:rsidRPr="00D8666F" w:rsidRDefault="00B91CD1" w:rsidP="002941E9">
      <w:pPr>
        <w:ind w:left="709" w:hanging="709"/>
        <w:jc w:val="both"/>
        <w:rPr>
          <w:rFonts w:ascii="Calibri" w:hAnsi="Calibri" w:cs="Arial"/>
          <w:sz w:val="26"/>
          <w:szCs w:val="26"/>
        </w:rPr>
      </w:pPr>
      <w:r>
        <w:rPr>
          <w:rFonts w:ascii="Calibri" w:hAnsi="Calibri" w:cs="Arial"/>
          <w:sz w:val="26"/>
          <w:szCs w:val="26"/>
        </w:rPr>
        <w:t>1.5.5</w:t>
      </w:r>
      <w:r w:rsidR="002941E9" w:rsidRPr="00D8666F">
        <w:rPr>
          <w:rFonts w:ascii="Calibri" w:hAnsi="Calibri" w:cs="Arial"/>
          <w:sz w:val="26"/>
          <w:szCs w:val="26"/>
        </w:rPr>
        <w:tab/>
      </w:r>
      <w:proofErr w:type="gramStart"/>
      <w:r w:rsidR="002941E9" w:rsidRPr="00D8666F">
        <w:rPr>
          <w:rFonts w:ascii="Calibri" w:hAnsi="Calibri" w:cs="Arial"/>
          <w:sz w:val="26"/>
          <w:szCs w:val="26"/>
        </w:rPr>
        <w:t>A</w:t>
      </w:r>
      <w:proofErr w:type="gramEnd"/>
      <w:r w:rsidR="002941E9" w:rsidRPr="00D8666F">
        <w:rPr>
          <w:rFonts w:ascii="Calibri" w:hAnsi="Calibri" w:cs="Arial"/>
          <w:sz w:val="26"/>
          <w:szCs w:val="26"/>
        </w:rPr>
        <w:t xml:space="preserve"> range of pass / fail assessment criteria will be applied to the responses given by </w:t>
      </w:r>
      <w:r w:rsidR="005D25E1">
        <w:rPr>
          <w:rFonts w:ascii="Calibri" w:hAnsi="Calibri" w:cs="Arial"/>
          <w:sz w:val="26"/>
          <w:szCs w:val="26"/>
        </w:rPr>
        <w:t>Supplier</w:t>
      </w:r>
      <w:r w:rsidR="002941E9" w:rsidRPr="00D8666F">
        <w:rPr>
          <w:rFonts w:ascii="Calibri" w:hAnsi="Calibri" w:cs="Arial"/>
          <w:sz w:val="26"/>
          <w:szCs w:val="26"/>
        </w:rPr>
        <w:t xml:space="preserve">s to the </w:t>
      </w:r>
      <w:r w:rsidR="002941E9" w:rsidRPr="00D8666F">
        <w:rPr>
          <w:rFonts w:ascii="Calibri" w:hAnsi="Calibri" w:cs="Arial"/>
          <w:iCs/>
          <w:sz w:val="26"/>
          <w:szCs w:val="26"/>
        </w:rPr>
        <w:t>Business Information</w:t>
      </w:r>
      <w:r w:rsidR="002941E9" w:rsidRPr="00D8666F">
        <w:rPr>
          <w:rFonts w:ascii="Calibri" w:hAnsi="Calibri" w:cs="Arial"/>
          <w:sz w:val="26"/>
          <w:szCs w:val="26"/>
        </w:rPr>
        <w:t xml:space="preserve"> section of Request for Quotation document.  The assessment criteria are the minimum standards which the </w:t>
      </w:r>
      <w:r w:rsidR="005D25E1">
        <w:rPr>
          <w:rFonts w:ascii="Calibri" w:hAnsi="Calibri" w:cs="Arial"/>
          <w:sz w:val="26"/>
          <w:szCs w:val="26"/>
        </w:rPr>
        <w:t>Council</w:t>
      </w:r>
      <w:r w:rsidR="002941E9" w:rsidRPr="00D8666F">
        <w:rPr>
          <w:rFonts w:ascii="Calibri" w:hAnsi="Calibri" w:cs="Arial"/>
          <w:sz w:val="26"/>
          <w:szCs w:val="26"/>
        </w:rPr>
        <w:t xml:space="preserve"> require its </w:t>
      </w:r>
      <w:r w:rsidR="005D25E1">
        <w:rPr>
          <w:rFonts w:ascii="Calibri" w:hAnsi="Calibri" w:cs="Arial"/>
          <w:sz w:val="26"/>
          <w:szCs w:val="26"/>
        </w:rPr>
        <w:t>Supplier</w:t>
      </w:r>
      <w:r w:rsidR="002941E9" w:rsidRPr="00D8666F">
        <w:rPr>
          <w:rFonts w:ascii="Calibri" w:hAnsi="Calibri" w:cs="Arial"/>
          <w:sz w:val="26"/>
          <w:szCs w:val="26"/>
        </w:rPr>
        <w:t xml:space="preserve">s to meet or exceed.  The assessment criteria will be evaluated using a pass/fail method.  </w:t>
      </w:r>
    </w:p>
    <w:p w14:paraId="629A4D9E" w14:textId="77777777" w:rsidR="002941E9" w:rsidRPr="00D8666F" w:rsidRDefault="002941E9" w:rsidP="002941E9">
      <w:pPr>
        <w:ind w:firstLine="720"/>
        <w:jc w:val="both"/>
        <w:rPr>
          <w:rFonts w:ascii="Calibri" w:hAnsi="Calibri" w:cs="Arial"/>
          <w:b/>
          <w:sz w:val="26"/>
          <w:szCs w:val="26"/>
        </w:rPr>
      </w:pPr>
    </w:p>
    <w:p w14:paraId="629A4D9F" w14:textId="52CC6E18" w:rsidR="002941E9" w:rsidRPr="00D8666F" w:rsidRDefault="00B91CD1" w:rsidP="002941E9">
      <w:pPr>
        <w:ind w:left="709" w:hanging="709"/>
        <w:jc w:val="both"/>
        <w:rPr>
          <w:rFonts w:ascii="Calibri" w:hAnsi="Calibri" w:cs="Arial"/>
          <w:bCs/>
          <w:sz w:val="26"/>
          <w:szCs w:val="26"/>
        </w:rPr>
      </w:pPr>
      <w:r>
        <w:rPr>
          <w:rFonts w:ascii="Calibri" w:hAnsi="Calibri" w:cs="Arial"/>
          <w:sz w:val="26"/>
          <w:szCs w:val="26"/>
        </w:rPr>
        <w:t>1.5.6</w:t>
      </w:r>
      <w:r w:rsidR="002941E9" w:rsidRPr="00D8666F">
        <w:rPr>
          <w:rFonts w:ascii="Calibri" w:hAnsi="Calibri" w:cs="Arial"/>
          <w:bCs/>
          <w:sz w:val="26"/>
          <w:szCs w:val="26"/>
        </w:rPr>
        <w:tab/>
        <w:t xml:space="preserve">Whilst it is unlikely that any </w:t>
      </w:r>
      <w:r w:rsidR="006A2D67">
        <w:rPr>
          <w:rFonts w:ascii="Calibri" w:hAnsi="Calibri" w:cs="Arial"/>
          <w:bCs/>
          <w:sz w:val="26"/>
          <w:szCs w:val="26"/>
        </w:rPr>
        <w:t>Bidder</w:t>
      </w:r>
      <w:r w:rsidR="002941E9" w:rsidRPr="00D8666F">
        <w:rPr>
          <w:rFonts w:ascii="Calibri" w:hAnsi="Calibri" w:cs="Arial"/>
          <w:bCs/>
          <w:sz w:val="26"/>
          <w:szCs w:val="26"/>
        </w:rPr>
        <w:t xml:space="preserve"> which fails on any of the assessment criteria below will proceed to the next round of </w:t>
      </w:r>
      <w:r w:rsidR="002941E9" w:rsidRPr="006E4125">
        <w:rPr>
          <w:rFonts w:ascii="Calibri" w:hAnsi="Calibri" w:cs="Arial"/>
          <w:bCs/>
          <w:sz w:val="26"/>
          <w:szCs w:val="26"/>
        </w:rPr>
        <w:t xml:space="preserve">evaluation, the </w:t>
      </w:r>
      <w:r w:rsidR="005D25E1">
        <w:rPr>
          <w:rFonts w:ascii="Calibri" w:hAnsi="Calibri" w:cs="Arial"/>
          <w:bCs/>
          <w:sz w:val="26"/>
          <w:szCs w:val="26"/>
        </w:rPr>
        <w:t>Council</w:t>
      </w:r>
      <w:r w:rsidR="002941E9" w:rsidRPr="00D8666F">
        <w:rPr>
          <w:rFonts w:ascii="Calibri" w:hAnsi="Calibri" w:cs="Arial"/>
          <w:bCs/>
          <w:sz w:val="26"/>
          <w:szCs w:val="26"/>
        </w:rPr>
        <w:t xml:space="preserve"> reserves the right to seek explanation from a</w:t>
      </w:r>
      <w:r w:rsidR="006A2D67">
        <w:rPr>
          <w:rFonts w:ascii="Calibri" w:hAnsi="Calibri" w:cs="Arial"/>
          <w:bCs/>
          <w:sz w:val="26"/>
          <w:szCs w:val="26"/>
        </w:rPr>
        <w:t xml:space="preserve"> Bidder</w:t>
      </w:r>
      <w:r w:rsidR="002941E9" w:rsidRPr="00D8666F">
        <w:rPr>
          <w:rFonts w:ascii="Calibri" w:hAnsi="Calibri" w:cs="Arial"/>
          <w:bCs/>
          <w:sz w:val="26"/>
          <w:szCs w:val="26"/>
        </w:rPr>
        <w:t xml:space="preserve"> as to the incomplete nature of its tender and ask for clarification and / or submission of additional or missing information where there is </w:t>
      </w:r>
      <w:r w:rsidR="002941E9" w:rsidRPr="00D8666F">
        <w:rPr>
          <w:rFonts w:ascii="Calibri" w:hAnsi="Calibri" w:cs="Arial"/>
          <w:bCs/>
          <w:sz w:val="26"/>
          <w:szCs w:val="26"/>
        </w:rPr>
        <w:lastRenderedPageBreak/>
        <w:t xml:space="preserve">a mitigating explanation as to the omission, such as mistake or issues beyond the control of the </w:t>
      </w:r>
      <w:r w:rsidR="006A2D67">
        <w:rPr>
          <w:rFonts w:ascii="Calibri" w:hAnsi="Calibri" w:cs="Arial"/>
          <w:bCs/>
          <w:sz w:val="26"/>
          <w:szCs w:val="26"/>
        </w:rPr>
        <w:t>Bidder</w:t>
      </w:r>
      <w:r w:rsidR="002941E9" w:rsidRPr="00D8666F">
        <w:rPr>
          <w:rFonts w:ascii="Calibri" w:hAnsi="Calibri" w:cs="Arial"/>
          <w:bCs/>
          <w:sz w:val="26"/>
          <w:szCs w:val="26"/>
        </w:rPr>
        <w:t xml:space="preserve">.  This does not create a legal obligation for </w:t>
      </w:r>
      <w:r w:rsidR="006E4125" w:rsidRPr="006E4125">
        <w:rPr>
          <w:rFonts w:ascii="Calibri" w:hAnsi="Calibri" w:cs="Arial"/>
          <w:bCs/>
          <w:sz w:val="26"/>
          <w:szCs w:val="26"/>
        </w:rPr>
        <w:t xml:space="preserve">the </w:t>
      </w:r>
      <w:r w:rsidR="005D25E1">
        <w:rPr>
          <w:rFonts w:ascii="Calibri" w:hAnsi="Calibri" w:cs="Arial"/>
          <w:bCs/>
          <w:sz w:val="26"/>
          <w:szCs w:val="26"/>
        </w:rPr>
        <w:t>Council</w:t>
      </w:r>
      <w:r w:rsidR="006E4125" w:rsidRPr="00D8666F">
        <w:rPr>
          <w:rFonts w:ascii="Calibri" w:hAnsi="Calibri" w:cs="Arial"/>
          <w:bCs/>
          <w:sz w:val="26"/>
          <w:szCs w:val="26"/>
        </w:rPr>
        <w:t xml:space="preserve"> </w:t>
      </w:r>
      <w:r w:rsidR="002941E9" w:rsidRPr="00D8666F">
        <w:rPr>
          <w:rFonts w:ascii="Calibri" w:hAnsi="Calibri" w:cs="Arial"/>
          <w:bCs/>
          <w:sz w:val="26"/>
          <w:szCs w:val="26"/>
        </w:rPr>
        <w:t xml:space="preserve">to make such a request and each case will be considered on its own merits and with regard to the risks and implications involved should </w:t>
      </w:r>
      <w:r w:rsidR="006E4125" w:rsidRPr="006E4125">
        <w:rPr>
          <w:rFonts w:ascii="Calibri" w:hAnsi="Calibri" w:cs="Arial"/>
          <w:bCs/>
          <w:sz w:val="26"/>
          <w:szCs w:val="26"/>
        </w:rPr>
        <w:t xml:space="preserve">the </w:t>
      </w:r>
      <w:r w:rsidR="005D25E1">
        <w:rPr>
          <w:rFonts w:ascii="Calibri" w:hAnsi="Calibri" w:cs="Arial"/>
          <w:bCs/>
          <w:sz w:val="26"/>
          <w:szCs w:val="26"/>
        </w:rPr>
        <w:t>Council</w:t>
      </w:r>
      <w:r w:rsidR="006E4125" w:rsidRPr="00D8666F">
        <w:rPr>
          <w:rFonts w:ascii="Calibri" w:hAnsi="Calibri" w:cs="Arial"/>
          <w:bCs/>
          <w:sz w:val="26"/>
          <w:szCs w:val="26"/>
        </w:rPr>
        <w:t xml:space="preserve"> </w:t>
      </w:r>
      <w:r w:rsidR="002941E9" w:rsidRPr="00D8666F">
        <w:rPr>
          <w:rFonts w:ascii="Calibri" w:hAnsi="Calibri" w:cs="Arial"/>
          <w:bCs/>
          <w:sz w:val="26"/>
          <w:szCs w:val="26"/>
        </w:rPr>
        <w:t>decide to proceed.</w:t>
      </w:r>
    </w:p>
    <w:p w14:paraId="6AB48D88" w14:textId="77777777" w:rsidR="00F22FDD" w:rsidRDefault="00F22FDD" w:rsidP="00E615D1">
      <w:pPr>
        <w:jc w:val="both"/>
        <w:rPr>
          <w:rFonts w:ascii="Calibri" w:hAnsi="Calibri" w:cs="Arial"/>
          <w:b/>
          <w:sz w:val="26"/>
          <w:szCs w:val="26"/>
        </w:rPr>
      </w:pPr>
    </w:p>
    <w:p w14:paraId="2E5B88D1" w14:textId="77777777" w:rsidR="00F22FDD" w:rsidRPr="00D8666F" w:rsidRDefault="00F22FDD" w:rsidP="002941E9">
      <w:pPr>
        <w:ind w:firstLine="720"/>
        <w:jc w:val="both"/>
        <w:rPr>
          <w:rFonts w:ascii="Calibri" w:hAnsi="Calibri" w:cs="Arial"/>
          <w:b/>
          <w:sz w:val="26"/>
          <w:szCs w:val="26"/>
        </w:rPr>
      </w:pP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9"/>
        <w:gridCol w:w="5246"/>
        <w:gridCol w:w="1662"/>
      </w:tblGrid>
      <w:tr w:rsidR="002941E9" w:rsidRPr="00D8666F" w14:paraId="629A4DA3" w14:textId="77777777" w:rsidTr="00C751AE">
        <w:trPr>
          <w:cantSplit/>
          <w:tblHeader/>
          <w:jc w:val="center"/>
        </w:trPr>
        <w:tc>
          <w:tcPr>
            <w:tcW w:w="4143" w:type="pct"/>
            <w:gridSpan w:val="2"/>
            <w:shd w:val="clear" w:color="auto" w:fill="auto"/>
            <w:vAlign w:val="center"/>
          </w:tcPr>
          <w:p w14:paraId="629A4DA1" w14:textId="6F86BB0C" w:rsidR="002941E9" w:rsidRPr="00D8666F" w:rsidRDefault="00957060" w:rsidP="002941E9">
            <w:pPr>
              <w:spacing w:before="120" w:after="120"/>
              <w:jc w:val="center"/>
              <w:rPr>
                <w:rFonts w:ascii="Calibri" w:hAnsi="Calibri" w:cs="Arial"/>
                <w:b/>
                <w:sz w:val="26"/>
                <w:szCs w:val="26"/>
              </w:rPr>
            </w:pPr>
            <w:r>
              <w:rPr>
                <w:rFonts w:ascii="Calibri" w:hAnsi="Calibri" w:cs="Arial"/>
                <w:b/>
                <w:sz w:val="26"/>
                <w:szCs w:val="26"/>
              </w:rPr>
              <w:t xml:space="preserve">Suitability </w:t>
            </w:r>
            <w:r w:rsidR="002941E9" w:rsidRPr="00D8666F">
              <w:rPr>
                <w:rFonts w:ascii="Calibri" w:hAnsi="Calibri" w:cs="Arial"/>
                <w:b/>
                <w:sz w:val="26"/>
                <w:szCs w:val="26"/>
              </w:rPr>
              <w:t>Criteria</w:t>
            </w:r>
          </w:p>
        </w:tc>
        <w:tc>
          <w:tcPr>
            <w:tcW w:w="857" w:type="pct"/>
            <w:shd w:val="clear" w:color="auto" w:fill="auto"/>
            <w:vAlign w:val="center"/>
          </w:tcPr>
          <w:p w14:paraId="629A4DA2" w14:textId="77777777" w:rsidR="002941E9" w:rsidRPr="00D8666F" w:rsidRDefault="002941E9" w:rsidP="002941E9">
            <w:pPr>
              <w:keepNext/>
              <w:spacing w:before="80" w:after="80"/>
              <w:jc w:val="center"/>
              <w:rPr>
                <w:rFonts w:ascii="Calibri" w:hAnsi="Calibri" w:cs="Arial"/>
                <w:b/>
                <w:sz w:val="26"/>
                <w:szCs w:val="26"/>
              </w:rPr>
            </w:pPr>
            <w:r w:rsidRPr="00D8666F">
              <w:rPr>
                <w:rFonts w:ascii="Calibri" w:hAnsi="Calibri" w:cs="Arial"/>
                <w:b/>
                <w:sz w:val="26"/>
                <w:szCs w:val="26"/>
              </w:rPr>
              <w:t>Assessment</w:t>
            </w:r>
          </w:p>
        </w:tc>
      </w:tr>
      <w:tr w:rsidR="002941E9" w:rsidRPr="00D8666F" w14:paraId="629A4DA8" w14:textId="77777777" w:rsidTr="00C751AE">
        <w:trPr>
          <w:cantSplit/>
          <w:jc w:val="center"/>
        </w:trPr>
        <w:tc>
          <w:tcPr>
            <w:tcW w:w="1438" w:type="pct"/>
            <w:shd w:val="clear" w:color="auto" w:fill="auto"/>
            <w:vAlign w:val="center"/>
          </w:tcPr>
          <w:p w14:paraId="629A4DA4" w14:textId="77777777" w:rsidR="002941E9" w:rsidRPr="00D8666F" w:rsidRDefault="002941E9" w:rsidP="002941E9">
            <w:pPr>
              <w:spacing w:before="80" w:after="80"/>
              <w:jc w:val="center"/>
              <w:rPr>
                <w:rFonts w:ascii="Calibri" w:hAnsi="Calibri" w:cs="Arial"/>
                <w:b/>
                <w:sz w:val="26"/>
                <w:szCs w:val="26"/>
              </w:rPr>
            </w:pPr>
            <w:r w:rsidRPr="00D8666F">
              <w:rPr>
                <w:rFonts w:ascii="Calibri" w:hAnsi="Calibri" w:cs="Arial"/>
                <w:b/>
                <w:spacing w:val="2"/>
                <w:sz w:val="26"/>
                <w:szCs w:val="26"/>
                <w:lang w:eastAsia="en-GB"/>
              </w:rPr>
              <w:t>Completion of Quotation Documents</w:t>
            </w:r>
          </w:p>
        </w:tc>
        <w:tc>
          <w:tcPr>
            <w:tcW w:w="2705" w:type="pct"/>
            <w:shd w:val="clear" w:color="auto" w:fill="auto"/>
          </w:tcPr>
          <w:p w14:paraId="6DD626F1" w14:textId="77777777" w:rsidR="00957060" w:rsidRPr="00261C31" w:rsidRDefault="00957060" w:rsidP="00957060">
            <w:pPr>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 xml:space="preserve">Bidders must submit a fully complete Quotation document including signatures required in all relevant areas and any required additional document submissions. </w:t>
            </w:r>
          </w:p>
          <w:p w14:paraId="629A4DA6" w14:textId="4BA0CB75" w:rsidR="002941E9" w:rsidRPr="00261C31" w:rsidRDefault="00957060" w:rsidP="00957060">
            <w:pPr>
              <w:spacing w:before="80" w:after="80"/>
              <w:jc w:val="both"/>
              <w:rPr>
                <w:rFonts w:asciiTheme="minorHAnsi" w:hAnsiTheme="minorHAnsi" w:cstheme="minorHAnsi"/>
                <w:sz w:val="26"/>
                <w:szCs w:val="26"/>
              </w:rPr>
            </w:pPr>
            <w:r w:rsidRPr="00261C31">
              <w:rPr>
                <w:rFonts w:asciiTheme="minorHAnsi" w:hAnsiTheme="minorHAnsi" w:cstheme="minorHAnsi"/>
                <w:spacing w:val="2"/>
                <w:sz w:val="26"/>
                <w:szCs w:val="26"/>
              </w:rPr>
              <w:t xml:space="preserve">Any Quotation that is not fully </w:t>
            </w:r>
            <w:proofErr w:type="gramStart"/>
            <w:r w:rsidRPr="00261C31">
              <w:rPr>
                <w:rFonts w:asciiTheme="minorHAnsi" w:hAnsiTheme="minorHAnsi" w:cstheme="minorHAnsi"/>
                <w:spacing w:val="2"/>
                <w:sz w:val="26"/>
                <w:szCs w:val="26"/>
              </w:rPr>
              <w:t>complete</w:t>
            </w:r>
            <w:proofErr w:type="gramEnd"/>
            <w:r w:rsidRPr="00261C31">
              <w:rPr>
                <w:rFonts w:asciiTheme="minorHAnsi" w:hAnsiTheme="minorHAnsi" w:cstheme="minorHAnsi"/>
                <w:spacing w:val="2"/>
                <w:sz w:val="26"/>
                <w:szCs w:val="26"/>
              </w:rPr>
              <w:t xml:space="preserve"> or without the appropriate signatures or additional document submissions will fail.</w:t>
            </w:r>
          </w:p>
        </w:tc>
        <w:tc>
          <w:tcPr>
            <w:tcW w:w="857" w:type="pct"/>
            <w:shd w:val="clear" w:color="auto" w:fill="auto"/>
            <w:vAlign w:val="center"/>
          </w:tcPr>
          <w:p w14:paraId="629A4DA7" w14:textId="77777777" w:rsidR="002941E9" w:rsidRPr="00D8666F" w:rsidRDefault="002941E9"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957060" w:rsidRPr="00D8666F" w14:paraId="629A4DAE" w14:textId="77777777" w:rsidTr="00C751AE">
        <w:trPr>
          <w:cantSplit/>
          <w:jc w:val="center"/>
        </w:trPr>
        <w:tc>
          <w:tcPr>
            <w:tcW w:w="1438" w:type="pct"/>
            <w:shd w:val="clear" w:color="auto" w:fill="auto"/>
            <w:vAlign w:val="center"/>
          </w:tcPr>
          <w:p w14:paraId="629A4DA9" w14:textId="0ACF3524" w:rsidR="00957060" w:rsidRPr="00D8666F" w:rsidRDefault="00957060" w:rsidP="002941E9">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Bidder</w:t>
            </w:r>
            <w:r w:rsidRPr="00D8666F">
              <w:rPr>
                <w:rFonts w:ascii="Calibri" w:hAnsi="Calibri" w:cs="Arial"/>
                <w:b/>
                <w:spacing w:val="2"/>
                <w:sz w:val="26"/>
                <w:szCs w:val="26"/>
                <w:lang w:eastAsia="en-GB"/>
              </w:rPr>
              <w:t xml:space="preserve"> Response</w:t>
            </w:r>
          </w:p>
          <w:p w14:paraId="629A4DAA" w14:textId="60569956" w:rsidR="00957060" w:rsidRPr="00D8666F" w:rsidRDefault="00957060" w:rsidP="00F17978">
            <w:pPr>
              <w:spacing w:before="80" w:after="80"/>
              <w:jc w:val="center"/>
              <w:rPr>
                <w:rFonts w:ascii="Calibri" w:hAnsi="Calibri" w:cs="Arial"/>
                <w:b/>
                <w:spacing w:val="2"/>
                <w:sz w:val="26"/>
                <w:szCs w:val="26"/>
                <w:lang w:eastAsia="en-GB"/>
              </w:rPr>
            </w:pPr>
            <w:r w:rsidRPr="00D8666F">
              <w:rPr>
                <w:rFonts w:ascii="Calibri" w:hAnsi="Calibri" w:cs="Arial"/>
                <w:b/>
                <w:spacing w:val="2"/>
                <w:sz w:val="26"/>
                <w:szCs w:val="26"/>
                <w:lang w:eastAsia="en-GB"/>
              </w:rPr>
              <w:t>Section A: Organisation Details</w:t>
            </w:r>
          </w:p>
        </w:tc>
        <w:tc>
          <w:tcPr>
            <w:tcW w:w="2705" w:type="pct"/>
            <w:shd w:val="clear" w:color="auto" w:fill="auto"/>
          </w:tcPr>
          <w:p w14:paraId="49AA8181" w14:textId="77777777" w:rsidR="00957060" w:rsidRPr="00261C31" w:rsidRDefault="00957060" w:rsidP="008F1721">
            <w:pPr>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 xml:space="preserve">Bidders must submit full organisation and contact details. </w:t>
            </w:r>
          </w:p>
          <w:p w14:paraId="629A4DAC" w14:textId="2D36FE4B" w:rsidR="00957060" w:rsidRPr="00261C31" w:rsidRDefault="00957060" w:rsidP="00EE6C36">
            <w:pPr>
              <w:spacing w:before="80" w:after="80"/>
              <w:jc w:val="both"/>
              <w:rPr>
                <w:rFonts w:asciiTheme="minorHAnsi" w:hAnsiTheme="minorHAnsi" w:cstheme="minorHAnsi"/>
                <w:spacing w:val="2"/>
                <w:sz w:val="26"/>
                <w:szCs w:val="26"/>
                <w:lang w:eastAsia="en-GB"/>
              </w:rPr>
            </w:pPr>
            <w:r w:rsidRPr="00261C31">
              <w:rPr>
                <w:rFonts w:asciiTheme="minorHAnsi" w:hAnsiTheme="minorHAnsi" w:cstheme="minorHAnsi"/>
                <w:spacing w:val="2"/>
                <w:sz w:val="26"/>
                <w:szCs w:val="26"/>
              </w:rPr>
              <w:t>Any Bidder who does not complete all information required will fail.</w:t>
            </w:r>
          </w:p>
        </w:tc>
        <w:tc>
          <w:tcPr>
            <w:tcW w:w="857" w:type="pct"/>
            <w:shd w:val="clear" w:color="auto" w:fill="auto"/>
            <w:vAlign w:val="center"/>
          </w:tcPr>
          <w:p w14:paraId="629A4DAD" w14:textId="77777777" w:rsidR="00957060" w:rsidRPr="00D8666F" w:rsidRDefault="00957060"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957060" w:rsidRPr="00D8666F" w14:paraId="629A4DBA" w14:textId="77777777" w:rsidTr="00C751AE">
        <w:trPr>
          <w:cantSplit/>
          <w:jc w:val="center"/>
        </w:trPr>
        <w:tc>
          <w:tcPr>
            <w:tcW w:w="1438" w:type="pct"/>
            <w:shd w:val="clear" w:color="auto" w:fill="auto"/>
            <w:vAlign w:val="center"/>
          </w:tcPr>
          <w:p w14:paraId="5A8F64FE" w14:textId="77777777" w:rsidR="00957060" w:rsidRPr="00B92DB4" w:rsidRDefault="00957060" w:rsidP="008F1721">
            <w:pPr>
              <w:jc w:val="center"/>
              <w:rPr>
                <w:rFonts w:asciiTheme="minorHAnsi" w:hAnsiTheme="minorHAnsi" w:cstheme="minorHAnsi"/>
                <w:b/>
                <w:spacing w:val="2"/>
                <w:sz w:val="26"/>
                <w:szCs w:val="26"/>
              </w:rPr>
            </w:pPr>
            <w:r w:rsidRPr="00B92DB4">
              <w:rPr>
                <w:rFonts w:asciiTheme="minorHAnsi" w:hAnsiTheme="minorHAnsi" w:cstheme="minorHAnsi"/>
                <w:b/>
                <w:spacing w:val="2"/>
                <w:sz w:val="26"/>
                <w:szCs w:val="26"/>
              </w:rPr>
              <w:t>Bidder Response</w:t>
            </w:r>
          </w:p>
          <w:p w14:paraId="629A4DB6" w14:textId="4A223E69" w:rsidR="00957060" w:rsidRPr="00D8666F" w:rsidRDefault="00957060" w:rsidP="00732814">
            <w:pPr>
              <w:spacing w:before="80" w:after="80"/>
              <w:jc w:val="center"/>
              <w:rPr>
                <w:rFonts w:ascii="Calibri" w:hAnsi="Calibri" w:cs="Arial"/>
                <w:b/>
                <w:spacing w:val="2"/>
                <w:sz w:val="26"/>
                <w:szCs w:val="26"/>
                <w:lang w:eastAsia="en-GB"/>
              </w:rPr>
            </w:pPr>
            <w:r w:rsidRPr="00B92DB4">
              <w:rPr>
                <w:rFonts w:asciiTheme="minorHAnsi" w:hAnsiTheme="minorHAnsi" w:cstheme="minorHAnsi"/>
                <w:b/>
                <w:sz w:val="26"/>
                <w:szCs w:val="26"/>
              </w:rPr>
              <w:t>Section B: Financial and Professional Standing</w:t>
            </w:r>
          </w:p>
        </w:tc>
        <w:tc>
          <w:tcPr>
            <w:tcW w:w="2705" w:type="pct"/>
            <w:shd w:val="clear" w:color="auto" w:fill="auto"/>
          </w:tcPr>
          <w:p w14:paraId="744F6234" w14:textId="77777777" w:rsidR="00957060" w:rsidRPr="00261C31" w:rsidRDefault="00957060" w:rsidP="008F1721">
            <w:pPr>
              <w:ind w:right="-2"/>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 xml:space="preserve">Bidders may be failed where in the reasonable opinion of the financial evaluator the bidder fails to demonstrate sufficient economic and financial capacity to perform the contract.   Bidders will not be failed on the basis of their credit score or their turnover alone. </w:t>
            </w:r>
          </w:p>
          <w:p w14:paraId="24775AFB" w14:textId="77777777" w:rsidR="00957060" w:rsidRPr="00261C31" w:rsidRDefault="00957060" w:rsidP="008F1721">
            <w:pPr>
              <w:ind w:right="-2"/>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 xml:space="preserve">Bidders must also answer 'no' to all questions contained within B3 (Professional Standing) or provide sufficient evidence of subsequent remedial action having taken place. </w:t>
            </w:r>
          </w:p>
          <w:p w14:paraId="629A4DB8" w14:textId="11EA0CDA" w:rsidR="00957060" w:rsidRPr="00261C31" w:rsidRDefault="00957060" w:rsidP="001938FE">
            <w:pPr>
              <w:spacing w:before="80" w:after="80"/>
              <w:ind w:right="-2"/>
              <w:jc w:val="both"/>
              <w:rPr>
                <w:rFonts w:asciiTheme="minorHAnsi" w:hAnsiTheme="minorHAnsi" w:cstheme="minorHAnsi"/>
                <w:spacing w:val="-3"/>
                <w:sz w:val="26"/>
                <w:szCs w:val="26"/>
              </w:rPr>
            </w:pPr>
            <w:r w:rsidRPr="00261C31">
              <w:rPr>
                <w:rFonts w:asciiTheme="minorHAnsi" w:hAnsiTheme="minorHAnsi" w:cstheme="minorHAnsi"/>
                <w:spacing w:val="2"/>
                <w:sz w:val="26"/>
                <w:szCs w:val="26"/>
              </w:rPr>
              <w:t>Any Bidder who has been convicted of any of the offences listed in this section and not provided details of remedial action that has been taken will fail.</w:t>
            </w:r>
          </w:p>
        </w:tc>
        <w:tc>
          <w:tcPr>
            <w:tcW w:w="857" w:type="pct"/>
            <w:shd w:val="clear" w:color="auto" w:fill="auto"/>
            <w:vAlign w:val="center"/>
          </w:tcPr>
          <w:p w14:paraId="629A4DB9" w14:textId="0906A9B3" w:rsidR="00957060" w:rsidRPr="00D8666F" w:rsidRDefault="00957060" w:rsidP="002941E9">
            <w:pPr>
              <w:keepNext/>
              <w:spacing w:before="80" w:after="80"/>
              <w:jc w:val="center"/>
              <w:rPr>
                <w:rFonts w:ascii="Calibri" w:hAnsi="Calibri" w:cs="Arial"/>
                <w:sz w:val="26"/>
                <w:szCs w:val="26"/>
              </w:rPr>
            </w:pPr>
            <w:r w:rsidRPr="007E0E1D">
              <w:rPr>
                <w:rFonts w:cs="Arial"/>
                <w:szCs w:val="24"/>
              </w:rPr>
              <w:t>Pass / Fail</w:t>
            </w:r>
          </w:p>
        </w:tc>
      </w:tr>
      <w:tr w:rsidR="00957060" w:rsidRPr="00D8666F" w14:paraId="1706E39E" w14:textId="77777777" w:rsidTr="00C751AE">
        <w:trPr>
          <w:cantSplit/>
          <w:jc w:val="center"/>
        </w:trPr>
        <w:tc>
          <w:tcPr>
            <w:tcW w:w="1438" w:type="pct"/>
            <w:shd w:val="clear" w:color="auto" w:fill="auto"/>
            <w:vAlign w:val="center"/>
          </w:tcPr>
          <w:p w14:paraId="664C9DCD" w14:textId="77777777" w:rsidR="00957060" w:rsidRPr="00B92DB4" w:rsidRDefault="00957060" w:rsidP="008F1721">
            <w:pPr>
              <w:jc w:val="center"/>
              <w:rPr>
                <w:rFonts w:asciiTheme="minorHAnsi" w:hAnsiTheme="minorHAnsi" w:cstheme="minorHAnsi"/>
                <w:b/>
                <w:spacing w:val="2"/>
                <w:sz w:val="26"/>
                <w:szCs w:val="26"/>
              </w:rPr>
            </w:pPr>
            <w:r w:rsidRPr="00B92DB4">
              <w:rPr>
                <w:rFonts w:asciiTheme="minorHAnsi" w:hAnsiTheme="minorHAnsi" w:cstheme="minorHAnsi"/>
                <w:b/>
                <w:spacing w:val="2"/>
                <w:sz w:val="26"/>
                <w:szCs w:val="26"/>
              </w:rPr>
              <w:t>Bidder Response</w:t>
            </w:r>
          </w:p>
          <w:p w14:paraId="7EA9AFC1" w14:textId="244EC1D4" w:rsidR="00957060" w:rsidRPr="00B92DB4" w:rsidRDefault="00957060" w:rsidP="008F1721">
            <w:pPr>
              <w:jc w:val="center"/>
              <w:rPr>
                <w:rFonts w:asciiTheme="minorHAnsi" w:hAnsiTheme="minorHAnsi" w:cstheme="minorHAnsi"/>
                <w:b/>
                <w:spacing w:val="2"/>
                <w:sz w:val="26"/>
                <w:szCs w:val="26"/>
              </w:rPr>
            </w:pPr>
            <w:r w:rsidRPr="00B92DB4">
              <w:rPr>
                <w:rFonts w:asciiTheme="minorHAnsi" w:hAnsiTheme="minorHAnsi" w:cstheme="minorHAnsi"/>
                <w:b/>
                <w:spacing w:val="2"/>
                <w:sz w:val="26"/>
                <w:szCs w:val="26"/>
              </w:rPr>
              <w:t>Section C: Capacity of the Organisation</w:t>
            </w:r>
          </w:p>
        </w:tc>
        <w:tc>
          <w:tcPr>
            <w:tcW w:w="2705" w:type="pct"/>
            <w:shd w:val="clear" w:color="auto" w:fill="auto"/>
          </w:tcPr>
          <w:p w14:paraId="7C6E9B42" w14:textId="77777777" w:rsidR="00957060" w:rsidRPr="00261C31" w:rsidRDefault="00957060" w:rsidP="008F1721">
            <w:pPr>
              <w:jc w:val="both"/>
              <w:rPr>
                <w:rFonts w:asciiTheme="minorHAnsi" w:hAnsiTheme="minorHAnsi" w:cstheme="minorHAnsi"/>
                <w:sz w:val="26"/>
                <w:szCs w:val="26"/>
              </w:rPr>
            </w:pPr>
            <w:r w:rsidRPr="00261C31">
              <w:rPr>
                <w:rFonts w:asciiTheme="minorHAnsi" w:hAnsiTheme="minorHAnsi" w:cstheme="minorHAnsi"/>
                <w:sz w:val="26"/>
                <w:szCs w:val="26"/>
              </w:rPr>
              <w:t xml:space="preserve">Bidders must demonstrate that they have sufficient capacity to deliver the </w:t>
            </w:r>
            <w:r w:rsidRPr="00B92DB4">
              <w:rPr>
                <w:rFonts w:asciiTheme="minorHAnsi" w:hAnsiTheme="minorHAnsi" w:cstheme="minorHAnsi"/>
                <w:sz w:val="26"/>
                <w:szCs w:val="26"/>
              </w:rPr>
              <w:t>contract and that staff involved in its delivery have the right skill sets and qualifications and sufficient technical resources / equipment.</w:t>
            </w:r>
          </w:p>
          <w:p w14:paraId="4EC869E3" w14:textId="3A472A7D" w:rsidR="00957060" w:rsidRPr="00261C31" w:rsidRDefault="00957060" w:rsidP="008F1721">
            <w:pPr>
              <w:ind w:right="-2"/>
              <w:jc w:val="both"/>
              <w:rPr>
                <w:rFonts w:asciiTheme="minorHAnsi" w:hAnsiTheme="minorHAnsi" w:cstheme="minorHAnsi"/>
                <w:spacing w:val="2"/>
                <w:sz w:val="26"/>
                <w:szCs w:val="26"/>
              </w:rPr>
            </w:pPr>
            <w:r w:rsidRPr="00261C31">
              <w:rPr>
                <w:rFonts w:asciiTheme="minorHAnsi" w:hAnsiTheme="minorHAnsi" w:cstheme="minorHAnsi"/>
                <w:sz w:val="26"/>
                <w:szCs w:val="26"/>
              </w:rPr>
              <w:t>Any Bidder who does not demonstrate this will fail.</w:t>
            </w:r>
          </w:p>
        </w:tc>
        <w:tc>
          <w:tcPr>
            <w:tcW w:w="857" w:type="pct"/>
            <w:shd w:val="clear" w:color="auto" w:fill="auto"/>
            <w:vAlign w:val="center"/>
          </w:tcPr>
          <w:p w14:paraId="7992FD28" w14:textId="5735CC75" w:rsidR="00957060" w:rsidRPr="007E0E1D" w:rsidRDefault="00957060" w:rsidP="002941E9">
            <w:pPr>
              <w:keepNext/>
              <w:spacing w:before="80" w:after="80"/>
              <w:jc w:val="center"/>
              <w:rPr>
                <w:rFonts w:cs="Arial"/>
                <w:szCs w:val="24"/>
              </w:rPr>
            </w:pPr>
            <w:r w:rsidRPr="007E0E1D">
              <w:rPr>
                <w:rFonts w:cs="Arial"/>
                <w:szCs w:val="24"/>
              </w:rPr>
              <w:t>Pass / Fail</w:t>
            </w:r>
          </w:p>
        </w:tc>
      </w:tr>
      <w:tr w:rsidR="00957060" w:rsidRPr="00D8666F" w14:paraId="629A4DC0" w14:textId="77777777" w:rsidTr="00C751AE">
        <w:trPr>
          <w:cantSplit/>
          <w:jc w:val="center"/>
        </w:trPr>
        <w:tc>
          <w:tcPr>
            <w:tcW w:w="1438" w:type="pct"/>
            <w:shd w:val="clear" w:color="auto" w:fill="auto"/>
            <w:vAlign w:val="center"/>
          </w:tcPr>
          <w:p w14:paraId="629A4DBB" w14:textId="4ADBF035" w:rsidR="00957060" w:rsidRPr="00D8666F" w:rsidRDefault="00957060" w:rsidP="002941E9">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lastRenderedPageBreak/>
              <w:t xml:space="preserve">Bidder </w:t>
            </w:r>
            <w:r w:rsidRPr="00D8666F">
              <w:rPr>
                <w:rFonts w:ascii="Calibri" w:hAnsi="Calibri" w:cs="Arial"/>
                <w:b/>
                <w:spacing w:val="2"/>
                <w:sz w:val="26"/>
                <w:szCs w:val="26"/>
                <w:lang w:eastAsia="en-GB"/>
              </w:rPr>
              <w:t>Response</w:t>
            </w:r>
          </w:p>
          <w:p w14:paraId="629A4DBC" w14:textId="56AE1BD2" w:rsidR="00957060" w:rsidRPr="00D8666F" w:rsidRDefault="00957060" w:rsidP="007B76A4">
            <w:pPr>
              <w:spacing w:before="80" w:after="80"/>
              <w:jc w:val="center"/>
              <w:rPr>
                <w:rFonts w:ascii="Calibri" w:hAnsi="Calibri" w:cs="Arial"/>
                <w:b/>
                <w:sz w:val="26"/>
                <w:szCs w:val="26"/>
              </w:rPr>
            </w:pPr>
            <w:r w:rsidRPr="00D8666F">
              <w:rPr>
                <w:rFonts w:ascii="Calibri" w:hAnsi="Calibri" w:cs="Arial"/>
                <w:b/>
                <w:sz w:val="26"/>
                <w:szCs w:val="26"/>
              </w:rPr>
              <w:t xml:space="preserve">Section D: Contract </w:t>
            </w:r>
            <w:r>
              <w:rPr>
                <w:rFonts w:ascii="Calibri" w:hAnsi="Calibri" w:cs="Arial"/>
                <w:b/>
                <w:sz w:val="26"/>
                <w:szCs w:val="26"/>
              </w:rPr>
              <w:t>Experience</w:t>
            </w:r>
          </w:p>
        </w:tc>
        <w:tc>
          <w:tcPr>
            <w:tcW w:w="2705" w:type="pct"/>
            <w:shd w:val="clear" w:color="auto" w:fill="auto"/>
          </w:tcPr>
          <w:p w14:paraId="41749368" w14:textId="77777777" w:rsidR="00957060" w:rsidRPr="00261C31" w:rsidRDefault="00957060" w:rsidP="008F1721">
            <w:pPr>
              <w:ind w:right="-2"/>
              <w:jc w:val="both"/>
              <w:rPr>
                <w:rFonts w:asciiTheme="minorHAnsi" w:hAnsiTheme="minorHAnsi" w:cstheme="minorHAnsi"/>
                <w:spacing w:val="-3"/>
                <w:sz w:val="26"/>
                <w:szCs w:val="26"/>
              </w:rPr>
            </w:pPr>
            <w:r w:rsidRPr="00261C31">
              <w:rPr>
                <w:rFonts w:asciiTheme="minorHAnsi" w:hAnsiTheme="minorHAnsi" w:cstheme="minorHAnsi"/>
                <w:spacing w:val="-3"/>
                <w:sz w:val="26"/>
                <w:szCs w:val="26"/>
              </w:rPr>
              <w:t xml:space="preserve">Bidders must demonstrate relevant contract experience and sound contract performance, giving relevant examples of contract experience and answering No to all questions regarding contract performance, </w:t>
            </w:r>
            <w:r w:rsidRPr="00261C31">
              <w:rPr>
                <w:rFonts w:asciiTheme="minorHAnsi" w:hAnsiTheme="minorHAnsi" w:cstheme="minorHAnsi"/>
                <w:b/>
                <w:spacing w:val="-3"/>
                <w:sz w:val="26"/>
                <w:szCs w:val="26"/>
              </w:rPr>
              <w:t>or</w:t>
            </w:r>
            <w:r w:rsidRPr="00261C31">
              <w:rPr>
                <w:rFonts w:asciiTheme="minorHAnsi" w:hAnsiTheme="minorHAnsi" w:cstheme="minorHAnsi"/>
                <w:spacing w:val="-3"/>
                <w:sz w:val="26"/>
                <w:szCs w:val="26"/>
              </w:rPr>
              <w:t xml:space="preserve"> provide full satisfactory explanation details. </w:t>
            </w:r>
          </w:p>
          <w:p w14:paraId="629A4DBE" w14:textId="3047C949" w:rsidR="00957060" w:rsidRPr="00261C31" w:rsidRDefault="00957060" w:rsidP="007B76A4">
            <w:pPr>
              <w:spacing w:before="80" w:after="80"/>
              <w:ind w:right="-2"/>
              <w:jc w:val="both"/>
              <w:rPr>
                <w:rFonts w:asciiTheme="minorHAnsi" w:hAnsiTheme="minorHAnsi" w:cstheme="minorHAnsi"/>
                <w:sz w:val="26"/>
                <w:szCs w:val="26"/>
              </w:rPr>
            </w:pPr>
            <w:r w:rsidRPr="00261C31">
              <w:rPr>
                <w:rFonts w:asciiTheme="minorHAnsi" w:hAnsiTheme="minorHAnsi" w:cstheme="minorHAnsi"/>
                <w:spacing w:val="-3"/>
                <w:sz w:val="26"/>
                <w:szCs w:val="26"/>
              </w:rPr>
              <w:t xml:space="preserve">Any Bidder who does not demonstrate this will fail. </w:t>
            </w:r>
          </w:p>
        </w:tc>
        <w:tc>
          <w:tcPr>
            <w:tcW w:w="857" w:type="pct"/>
            <w:shd w:val="clear" w:color="auto" w:fill="auto"/>
            <w:vAlign w:val="center"/>
          </w:tcPr>
          <w:p w14:paraId="629A4DBF" w14:textId="77777777" w:rsidR="00957060" w:rsidRPr="00D8666F" w:rsidRDefault="00957060"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957060" w:rsidRPr="00D8666F" w14:paraId="629A4DC7" w14:textId="77777777" w:rsidTr="00C751AE">
        <w:trPr>
          <w:cantSplit/>
          <w:jc w:val="center"/>
        </w:trPr>
        <w:tc>
          <w:tcPr>
            <w:tcW w:w="1438" w:type="pct"/>
            <w:shd w:val="clear" w:color="auto" w:fill="auto"/>
            <w:vAlign w:val="center"/>
          </w:tcPr>
          <w:p w14:paraId="629A4DC1" w14:textId="0AF7C84A" w:rsidR="00957060" w:rsidRPr="00D8666F" w:rsidRDefault="00957060" w:rsidP="002941E9">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Bidder</w:t>
            </w:r>
            <w:r w:rsidRPr="00D8666F">
              <w:rPr>
                <w:rFonts w:ascii="Calibri" w:hAnsi="Calibri" w:cs="Arial"/>
                <w:b/>
                <w:spacing w:val="2"/>
                <w:sz w:val="26"/>
                <w:szCs w:val="26"/>
                <w:lang w:eastAsia="en-GB"/>
              </w:rPr>
              <w:t xml:space="preserve"> Response</w:t>
            </w:r>
          </w:p>
          <w:p w14:paraId="629A4DC2" w14:textId="0D4FAB48" w:rsidR="00957060" w:rsidRPr="00D8666F" w:rsidRDefault="00957060" w:rsidP="007560AA">
            <w:pPr>
              <w:spacing w:before="80" w:after="80"/>
              <w:jc w:val="center"/>
              <w:rPr>
                <w:rFonts w:ascii="Calibri" w:hAnsi="Calibri" w:cs="Arial"/>
                <w:b/>
                <w:sz w:val="26"/>
                <w:szCs w:val="26"/>
              </w:rPr>
            </w:pPr>
            <w:r w:rsidRPr="00D8666F">
              <w:rPr>
                <w:rFonts w:ascii="Calibri" w:hAnsi="Calibri" w:cs="Arial"/>
                <w:b/>
                <w:sz w:val="26"/>
                <w:szCs w:val="26"/>
              </w:rPr>
              <w:t xml:space="preserve">Section E: </w:t>
            </w:r>
            <w:r>
              <w:rPr>
                <w:rFonts w:ascii="Calibri" w:hAnsi="Calibri" w:cs="Arial"/>
                <w:b/>
                <w:sz w:val="26"/>
                <w:szCs w:val="26"/>
              </w:rPr>
              <w:t>Modern Slavery Act 2015</w:t>
            </w:r>
          </w:p>
        </w:tc>
        <w:tc>
          <w:tcPr>
            <w:tcW w:w="2705" w:type="pct"/>
            <w:shd w:val="clear" w:color="auto" w:fill="auto"/>
          </w:tcPr>
          <w:p w14:paraId="61DEBFD3" w14:textId="77777777" w:rsidR="00957060" w:rsidRPr="00261C31" w:rsidRDefault="00957060" w:rsidP="00957060">
            <w:pPr>
              <w:ind w:right="-2"/>
              <w:jc w:val="both"/>
              <w:rPr>
                <w:rFonts w:asciiTheme="minorHAnsi" w:hAnsiTheme="minorHAnsi" w:cstheme="minorHAnsi"/>
                <w:spacing w:val="2"/>
                <w:sz w:val="26"/>
                <w:szCs w:val="26"/>
              </w:rPr>
            </w:pPr>
            <w:r w:rsidRPr="00261C31">
              <w:rPr>
                <w:rFonts w:asciiTheme="minorHAnsi" w:hAnsiTheme="minorHAnsi" w:cstheme="minorHAnsi"/>
                <w:spacing w:val="2"/>
                <w:sz w:val="26"/>
                <w:szCs w:val="26"/>
              </w:rPr>
              <w:t>If applicable to the organisation, Bidders must state they are compliant with the annual reporting requirements contained within Section 54 of the Act.</w:t>
            </w:r>
          </w:p>
          <w:p w14:paraId="629A4DC5" w14:textId="3971E4EF" w:rsidR="00957060" w:rsidRPr="00261C31" w:rsidRDefault="00957060" w:rsidP="00957060">
            <w:pPr>
              <w:spacing w:before="80" w:after="80"/>
              <w:ind w:right="-2"/>
              <w:jc w:val="both"/>
              <w:rPr>
                <w:rFonts w:asciiTheme="minorHAnsi" w:hAnsiTheme="minorHAnsi" w:cstheme="minorHAnsi"/>
                <w:spacing w:val="2"/>
                <w:sz w:val="26"/>
                <w:szCs w:val="26"/>
                <w:lang w:eastAsia="en-GB"/>
              </w:rPr>
            </w:pPr>
            <w:r w:rsidRPr="00261C31">
              <w:rPr>
                <w:rFonts w:asciiTheme="minorHAnsi" w:hAnsiTheme="minorHAnsi" w:cstheme="minorHAnsi"/>
                <w:spacing w:val="2"/>
                <w:sz w:val="26"/>
                <w:szCs w:val="26"/>
              </w:rPr>
              <w:t>Bidders who do comply with the requirements or who do not include the URL will fail.</w:t>
            </w:r>
          </w:p>
        </w:tc>
        <w:tc>
          <w:tcPr>
            <w:tcW w:w="857" w:type="pct"/>
            <w:shd w:val="clear" w:color="auto" w:fill="auto"/>
            <w:vAlign w:val="center"/>
          </w:tcPr>
          <w:p w14:paraId="629A4DC6" w14:textId="77777777" w:rsidR="00957060" w:rsidRPr="00D8666F" w:rsidRDefault="00957060" w:rsidP="002941E9">
            <w:pPr>
              <w:keepNext/>
              <w:spacing w:before="80" w:after="80"/>
              <w:jc w:val="center"/>
              <w:rPr>
                <w:rFonts w:ascii="Calibri" w:hAnsi="Calibri" w:cs="Arial"/>
                <w:sz w:val="26"/>
                <w:szCs w:val="26"/>
              </w:rPr>
            </w:pPr>
            <w:r w:rsidRPr="00D8666F">
              <w:rPr>
                <w:rFonts w:ascii="Calibri" w:hAnsi="Calibri" w:cs="Arial"/>
                <w:sz w:val="26"/>
                <w:szCs w:val="26"/>
              </w:rPr>
              <w:t>Pass / Fail</w:t>
            </w:r>
          </w:p>
        </w:tc>
      </w:tr>
      <w:tr w:rsidR="00957060" w:rsidRPr="00D8666F" w14:paraId="4A6B7951" w14:textId="77777777" w:rsidTr="00C751AE">
        <w:trPr>
          <w:cantSplit/>
          <w:jc w:val="center"/>
        </w:trPr>
        <w:tc>
          <w:tcPr>
            <w:tcW w:w="1438" w:type="pct"/>
            <w:shd w:val="clear" w:color="auto" w:fill="auto"/>
            <w:vAlign w:val="center"/>
          </w:tcPr>
          <w:p w14:paraId="15FC2C73" w14:textId="77777777" w:rsidR="00957060" w:rsidRPr="00D8666F" w:rsidRDefault="00957060" w:rsidP="00A31C45">
            <w:pPr>
              <w:spacing w:before="80" w:after="80"/>
              <w:jc w:val="center"/>
              <w:rPr>
                <w:rFonts w:ascii="Calibri" w:hAnsi="Calibri" w:cs="Arial"/>
                <w:b/>
                <w:spacing w:val="2"/>
                <w:sz w:val="26"/>
                <w:szCs w:val="26"/>
                <w:lang w:eastAsia="en-GB"/>
              </w:rPr>
            </w:pPr>
            <w:r>
              <w:rPr>
                <w:rFonts w:ascii="Calibri" w:hAnsi="Calibri" w:cs="Arial"/>
                <w:b/>
                <w:spacing w:val="2"/>
                <w:sz w:val="26"/>
                <w:szCs w:val="26"/>
                <w:lang w:eastAsia="en-GB"/>
              </w:rPr>
              <w:t>Bidder</w:t>
            </w:r>
            <w:r w:rsidRPr="00D8666F">
              <w:rPr>
                <w:rFonts w:ascii="Calibri" w:hAnsi="Calibri" w:cs="Arial"/>
                <w:b/>
                <w:spacing w:val="2"/>
                <w:sz w:val="26"/>
                <w:szCs w:val="26"/>
                <w:lang w:eastAsia="en-GB"/>
              </w:rPr>
              <w:t xml:space="preserve"> Response</w:t>
            </w:r>
          </w:p>
          <w:p w14:paraId="184981A9" w14:textId="36C4B5EB" w:rsidR="00957060" w:rsidRDefault="00957060" w:rsidP="00A31C45">
            <w:pPr>
              <w:spacing w:before="80" w:after="80"/>
              <w:jc w:val="center"/>
              <w:rPr>
                <w:rFonts w:ascii="Calibri" w:hAnsi="Calibri" w:cs="Arial"/>
                <w:b/>
                <w:spacing w:val="2"/>
                <w:sz w:val="26"/>
                <w:szCs w:val="26"/>
                <w:lang w:eastAsia="en-GB"/>
              </w:rPr>
            </w:pPr>
            <w:r w:rsidRPr="00D8666F">
              <w:rPr>
                <w:rFonts w:ascii="Calibri" w:hAnsi="Calibri" w:cs="Arial"/>
                <w:b/>
                <w:sz w:val="26"/>
                <w:szCs w:val="26"/>
              </w:rPr>
              <w:t xml:space="preserve">Section </w:t>
            </w:r>
            <w:r>
              <w:rPr>
                <w:rFonts w:ascii="Calibri" w:hAnsi="Calibri" w:cs="Arial"/>
                <w:b/>
                <w:sz w:val="26"/>
                <w:szCs w:val="26"/>
              </w:rPr>
              <w:t>F</w:t>
            </w:r>
            <w:r w:rsidRPr="00D8666F">
              <w:rPr>
                <w:rFonts w:ascii="Calibri" w:hAnsi="Calibri" w:cs="Arial"/>
                <w:b/>
                <w:sz w:val="26"/>
                <w:szCs w:val="26"/>
              </w:rPr>
              <w:t xml:space="preserve">: </w:t>
            </w:r>
            <w:r>
              <w:rPr>
                <w:rFonts w:ascii="Calibri" w:hAnsi="Calibri" w:cs="Arial"/>
                <w:b/>
                <w:sz w:val="26"/>
                <w:szCs w:val="26"/>
              </w:rPr>
              <w:t>Insurances</w:t>
            </w:r>
          </w:p>
        </w:tc>
        <w:tc>
          <w:tcPr>
            <w:tcW w:w="2705" w:type="pct"/>
            <w:shd w:val="clear" w:color="auto" w:fill="auto"/>
          </w:tcPr>
          <w:p w14:paraId="4EF46B03" w14:textId="77777777" w:rsidR="00957060" w:rsidRPr="00261C31" w:rsidRDefault="00957060" w:rsidP="00957060">
            <w:pPr>
              <w:jc w:val="both"/>
              <w:rPr>
                <w:rFonts w:asciiTheme="minorHAnsi" w:hAnsiTheme="minorHAnsi" w:cstheme="minorHAnsi"/>
                <w:spacing w:val="-3"/>
                <w:sz w:val="26"/>
                <w:szCs w:val="26"/>
                <w:highlight w:val="yellow"/>
              </w:rPr>
            </w:pPr>
            <w:r w:rsidRPr="00261C31">
              <w:rPr>
                <w:rFonts w:asciiTheme="minorHAnsi" w:hAnsiTheme="minorHAnsi" w:cstheme="minorHAnsi"/>
                <w:iCs/>
                <w:sz w:val="26"/>
                <w:szCs w:val="26"/>
              </w:rPr>
              <w:t>Bidders must self-certify that they have in place the specified levels of insurance cover</w:t>
            </w:r>
          </w:p>
          <w:p w14:paraId="11BA2D22" w14:textId="77777777" w:rsidR="00957060" w:rsidRPr="00261C31" w:rsidRDefault="00957060" w:rsidP="00957060">
            <w:pPr>
              <w:jc w:val="both"/>
              <w:rPr>
                <w:rFonts w:asciiTheme="minorHAnsi" w:hAnsiTheme="minorHAnsi" w:cstheme="minorHAnsi"/>
                <w:sz w:val="26"/>
                <w:szCs w:val="26"/>
              </w:rPr>
            </w:pPr>
            <w:proofErr w:type="gramStart"/>
            <w:r w:rsidRPr="00261C31">
              <w:rPr>
                <w:rFonts w:asciiTheme="minorHAnsi" w:hAnsiTheme="minorHAnsi" w:cstheme="minorHAnsi"/>
                <w:b/>
                <w:spacing w:val="2"/>
                <w:sz w:val="26"/>
                <w:szCs w:val="26"/>
                <w:u w:val="single"/>
              </w:rPr>
              <w:t>or</w:t>
            </w:r>
            <w:proofErr w:type="gramEnd"/>
            <w:r w:rsidRPr="00261C31">
              <w:rPr>
                <w:rFonts w:asciiTheme="minorHAnsi" w:hAnsiTheme="minorHAnsi" w:cstheme="minorHAnsi"/>
                <w:spacing w:val="2"/>
                <w:sz w:val="26"/>
                <w:szCs w:val="26"/>
              </w:rPr>
              <w:t xml:space="preserve"> be willing to secure the required insurance cover if they are awarded the contract.</w:t>
            </w:r>
          </w:p>
          <w:p w14:paraId="56FFF780" w14:textId="2E621911" w:rsidR="00957060" w:rsidRPr="00261C31" w:rsidRDefault="00957060" w:rsidP="00957060">
            <w:pPr>
              <w:spacing w:before="120"/>
              <w:jc w:val="both"/>
              <w:rPr>
                <w:rFonts w:asciiTheme="minorHAnsi" w:hAnsiTheme="minorHAnsi" w:cstheme="minorHAnsi"/>
                <w:i/>
                <w:iCs/>
                <w:sz w:val="26"/>
                <w:szCs w:val="26"/>
              </w:rPr>
            </w:pPr>
            <w:r w:rsidRPr="00261C31">
              <w:rPr>
                <w:rFonts w:asciiTheme="minorHAnsi" w:hAnsiTheme="minorHAnsi" w:cstheme="minorHAnsi"/>
                <w:spacing w:val="2"/>
                <w:sz w:val="26"/>
                <w:szCs w:val="26"/>
              </w:rPr>
              <w:t>Any Bidder who does not meet the minimum insurance levels and is not willing to obtain the insurance levels required if awarded the contract will fail.</w:t>
            </w:r>
          </w:p>
        </w:tc>
        <w:tc>
          <w:tcPr>
            <w:tcW w:w="857" w:type="pct"/>
            <w:shd w:val="clear" w:color="auto" w:fill="auto"/>
            <w:vAlign w:val="center"/>
          </w:tcPr>
          <w:p w14:paraId="34C6D1CD" w14:textId="6559851C" w:rsidR="00957060" w:rsidRPr="00D8666F" w:rsidRDefault="00957060" w:rsidP="002941E9">
            <w:pPr>
              <w:keepNext/>
              <w:spacing w:before="80" w:after="80"/>
              <w:jc w:val="center"/>
              <w:rPr>
                <w:rFonts w:ascii="Calibri" w:hAnsi="Calibri" w:cs="Arial"/>
                <w:sz w:val="26"/>
                <w:szCs w:val="26"/>
              </w:rPr>
            </w:pPr>
            <w:r>
              <w:rPr>
                <w:rFonts w:ascii="Calibri" w:hAnsi="Calibri" w:cs="Arial"/>
                <w:sz w:val="26"/>
                <w:szCs w:val="26"/>
              </w:rPr>
              <w:t>Pass / Fail</w:t>
            </w:r>
          </w:p>
        </w:tc>
      </w:tr>
      <w:tr w:rsidR="00261C31" w:rsidRPr="00261C31" w14:paraId="6FFCC4DC" w14:textId="77777777" w:rsidTr="00C751AE">
        <w:trPr>
          <w:cantSplit/>
          <w:jc w:val="center"/>
        </w:trPr>
        <w:tc>
          <w:tcPr>
            <w:tcW w:w="1438" w:type="pct"/>
            <w:shd w:val="clear" w:color="auto" w:fill="auto"/>
            <w:vAlign w:val="center"/>
          </w:tcPr>
          <w:p w14:paraId="66C4E5F0" w14:textId="5957C8B4" w:rsidR="00261C31" w:rsidRPr="00B92DB4" w:rsidRDefault="00261C31" w:rsidP="00B92DB4">
            <w:pPr>
              <w:spacing w:before="80" w:after="80"/>
              <w:jc w:val="center"/>
              <w:rPr>
                <w:rFonts w:asciiTheme="minorHAnsi" w:hAnsiTheme="minorHAnsi" w:cstheme="minorHAnsi"/>
                <w:b/>
                <w:spacing w:val="2"/>
                <w:sz w:val="26"/>
                <w:szCs w:val="26"/>
                <w:lang w:eastAsia="en-GB"/>
              </w:rPr>
            </w:pPr>
            <w:r w:rsidRPr="00B92DB4">
              <w:rPr>
                <w:rFonts w:asciiTheme="minorHAnsi" w:hAnsiTheme="minorHAnsi" w:cstheme="minorHAnsi"/>
                <w:b/>
                <w:sz w:val="26"/>
                <w:szCs w:val="26"/>
              </w:rPr>
              <w:t xml:space="preserve">Park </w:t>
            </w:r>
            <w:r w:rsidR="00B92DB4" w:rsidRPr="00B92DB4">
              <w:rPr>
                <w:rFonts w:asciiTheme="minorHAnsi" w:hAnsiTheme="minorHAnsi" w:cstheme="minorHAnsi"/>
                <w:b/>
                <w:sz w:val="26"/>
                <w:szCs w:val="26"/>
              </w:rPr>
              <w:t>G</w:t>
            </w:r>
            <w:r w:rsidRPr="00B92DB4">
              <w:rPr>
                <w:rFonts w:asciiTheme="minorHAnsi" w:hAnsiTheme="minorHAnsi" w:cstheme="minorHAnsi"/>
                <w:b/>
                <w:sz w:val="26"/>
                <w:szCs w:val="26"/>
              </w:rPr>
              <w:t>: GDPR</w:t>
            </w:r>
          </w:p>
        </w:tc>
        <w:tc>
          <w:tcPr>
            <w:tcW w:w="2705" w:type="pct"/>
            <w:shd w:val="clear" w:color="auto" w:fill="auto"/>
          </w:tcPr>
          <w:p w14:paraId="189B3BDE" w14:textId="77777777" w:rsidR="00261C31" w:rsidRPr="00B92DB4" w:rsidRDefault="00261C31" w:rsidP="008F1721">
            <w:pPr>
              <w:ind w:right="-2"/>
              <w:jc w:val="both"/>
              <w:rPr>
                <w:rFonts w:asciiTheme="minorHAnsi" w:hAnsiTheme="minorHAnsi" w:cstheme="minorHAnsi"/>
                <w:spacing w:val="-3"/>
                <w:sz w:val="26"/>
                <w:szCs w:val="26"/>
              </w:rPr>
            </w:pPr>
            <w:r w:rsidRPr="00B92DB4">
              <w:rPr>
                <w:rFonts w:asciiTheme="minorHAnsi" w:hAnsiTheme="minorHAnsi" w:cstheme="minorHAnsi"/>
                <w:spacing w:val="-3"/>
                <w:sz w:val="26"/>
                <w:szCs w:val="26"/>
              </w:rPr>
              <w:t>Bidders must demonstrate their ability to carry out the contract in accordance with the General Data Protection Regulation.</w:t>
            </w:r>
          </w:p>
          <w:p w14:paraId="2AB60D58" w14:textId="16547A89" w:rsidR="00261C31" w:rsidRPr="00B92DB4" w:rsidRDefault="00261C31" w:rsidP="00957060">
            <w:pPr>
              <w:jc w:val="both"/>
              <w:rPr>
                <w:rFonts w:asciiTheme="minorHAnsi" w:hAnsiTheme="minorHAnsi" w:cstheme="minorHAnsi"/>
                <w:iCs/>
                <w:sz w:val="26"/>
                <w:szCs w:val="26"/>
              </w:rPr>
            </w:pPr>
            <w:r w:rsidRPr="00B92DB4">
              <w:rPr>
                <w:rFonts w:asciiTheme="minorHAnsi" w:hAnsiTheme="minorHAnsi" w:cstheme="minorHAnsi"/>
                <w:spacing w:val="-3"/>
                <w:sz w:val="26"/>
                <w:szCs w:val="26"/>
              </w:rPr>
              <w:t>Any Bidder who does not demonstrate this will fail.</w:t>
            </w:r>
          </w:p>
        </w:tc>
        <w:tc>
          <w:tcPr>
            <w:tcW w:w="857" w:type="pct"/>
            <w:shd w:val="clear" w:color="auto" w:fill="auto"/>
            <w:vAlign w:val="center"/>
          </w:tcPr>
          <w:p w14:paraId="252AA4B0" w14:textId="41ED86CD" w:rsidR="00261C31" w:rsidRPr="00261C31" w:rsidRDefault="00261C31" w:rsidP="002941E9">
            <w:pPr>
              <w:keepNext/>
              <w:spacing w:before="80" w:after="80"/>
              <w:jc w:val="center"/>
              <w:rPr>
                <w:rFonts w:asciiTheme="minorHAnsi" w:hAnsiTheme="minorHAnsi" w:cstheme="minorHAnsi"/>
                <w:sz w:val="26"/>
                <w:szCs w:val="26"/>
              </w:rPr>
            </w:pPr>
            <w:r w:rsidRPr="00B92DB4">
              <w:rPr>
                <w:rFonts w:asciiTheme="minorHAnsi" w:hAnsiTheme="minorHAnsi" w:cstheme="minorHAnsi"/>
                <w:spacing w:val="2"/>
                <w:sz w:val="26"/>
                <w:szCs w:val="26"/>
              </w:rPr>
              <w:t>Pass / Fail</w:t>
            </w:r>
          </w:p>
        </w:tc>
      </w:tr>
    </w:tbl>
    <w:p w14:paraId="629A4DDD" w14:textId="77777777" w:rsidR="002941E9" w:rsidRPr="00D8666F" w:rsidRDefault="002941E9" w:rsidP="002941E9">
      <w:pPr>
        <w:jc w:val="both"/>
        <w:rPr>
          <w:rFonts w:ascii="Calibri" w:hAnsi="Calibri" w:cs="Arial"/>
          <w:b/>
          <w:sz w:val="26"/>
          <w:szCs w:val="26"/>
        </w:rPr>
      </w:pPr>
    </w:p>
    <w:p w14:paraId="629A4DDE" w14:textId="53910ACB" w:rsidR="002941E9" w:rsidRPr="00D8666F" w:rsidRDefault="00B91CD1" w:rsidP="002941E9">
      <w:pPr>
        <w:ind w:left="709" w:hanging="709"/>
        <w:jc w:val="both"/>
        <w:rPr>
          <w:rFonts w:ascii="Calibri" w:hAnsi="Calibri" w:cs="Arial"/>
          <w:color w:val="000000"/>
          <w:sz w:val="26"/>
          <w:szCs w:val="26"/>
        </w:rPr>
      </w:pPr>
      <w:r>
        <w:rPr>
          <w:rFonts w:ascii="Calibri" w:hAnsi="Calibri" w:cs="Arial"/>
          <w:sz w:val="26"/>
          <w:szCs w:val="26"/>
        </w:rPr>
        <w:t>1.5.7</w:t>
      </w:r>
      <w:r w:rsidR="002941E9" w:rsidRPr="00D8666F">
        <w:rPr>
          <w:rFonts w:ascii="Calibri" w:hAnsi="Calibri" w:cs="Arial"/>
          <w:color w:val="000000"/>
          <w:sz w:val="26"/>
          <w:szCs w:val="26"/>
        </w:rPr>
        <w:tab/>
        <w:t xml:space="preserve">If the situation arises where no </w:t>
      </w:r>
      <w:r w:rsidR="00801DA3">
        <w:rPr>
          <w:rFonts w:ascii="Calibri" w:hAnsi="Calibri" w:cs="Arial"/>
          <w:color w:val="000000"/>
          <w:sz w:val="26"/>
          <w:szCs w:val="26"/>
        </w:rPr>
        <w:t xml:space="preserve">Bidders </w:t>
      </w:r>
      <w:r w:rsidR="002411C1">
        <w:rPr>
          <w:rFonts w:ascii="Calibri" w:hAnsi="Calibri" w:cs="Arial"/>
          <w:color w:val="000000"/>
          <w:sz w:val="26"/>
          <w:szCs w:val="26"/>
        </w:rPr>
        <w:t xml:space="preserve">meet the </w:t>
      </w:r>
      <w:r w:rsidR="00261C31" w:rsidRPr="002411C1">
        <w:rPr>
          <w:rFonts w:ascii="Calibri" w:hAnsi="Calibri" w:cs="Arial"/>
          <w:color w:val="000000"/>
          <w:sz w:val="26"/>
          <w:szCs w:val="26"/>
        </w:rPr>
        <w:t>Business Information Suitability Criteria</w:t>
      </w:r>
      <w:r w:rsidR="002941E9" w:rsidRPr="00D8666F">
        <w:rPr>
          <w:rFonts w:ascii="Calibri" w:hAnsi="Calibri" w:cs="Arial"/>
          <w:color w:val="000000"/>
          <w:sz w:val="26"/>
          <w:szCs w:val="26"/>
        </w:rPr>
        <w:t xml:space="preserve">, the </w:t>
      </w:r>
      <w:r w:rsidR="005D25E1">
        <w:rPr>
          <w:rFonts w:ascii="Calibri" w:hAnsi="Calibri" w:cs="Arial"/>
          <w:color w:val="000000"/>
          <w:sz w:val="26"/>
          <w:szCs w:val="26"/>
        </w:rPr>
        <w:t>Council</w:t>
      </w:r>
      <w:r w:rsidR="002941E9" w:rsidRPr="00D8666F">
        <w:rPr>
          <w:rFonts w:ascii="Calibri" w:hAnsi="Calibri" w:cs="Arial"/>
          <w:color w:val="000000"/>
          <w:sz w:val="26"/>
          <w:szCs w:val="26"/>
        </w:rPr>
        <w:t xml:space="preserve"> reserve the right</w:t>
      </w:r>
      <w:r w:rsidR="00261C31">
        <w:rPr>
          <w:rFonts w:ascii="Calibri" w:hAnsi="Calibri" w:cs="Arial"/>
          <w:color w:val="000000"/>
          <w:sz w:val="26"/>
          <w:szCs w:val="26"/>
        </w:rPr>
        <w:t xml:space="preserve"> to cancel or restart the quotation</w:t>
      </w:r>
      <w:r w:rsidR="002941E9" w:rsidRPr="00D8666F">
        <w:rPr>
          <w:rFonts w:ascii="Calibri" w:hAnsi="Calibri" w:cs="Arial"/>
          <w:color w:val="000000"/>
          <w:sz w:val="26"/>
          <w:szCs w:val="26"/>
        </w:rPr>
        <w:t xml:space="preserve"> process.  </w:t>
      </w:r>
    </w:p>
    <w:p w14:paraId="629A4DDF" w14:textId="77777777" w:rsidR="002941E9" w:rsidRPr="002411C1" w:rsidRDefault="002941E9" w:rsidP="002941E9">
      <w:pPr>
        <w:jc w:val="both"/>
        <w:rPr>
          <w:rFonts w:ascii="Calibri" w:hAnsi="Calibri" w:cs="Arial"/>
          <w:color w:val="000000"/>
          <w:sz w:val="26"/>
          <w:szCs w:val="26"/>
        </w:rPr>
      </w:pPr>
    </w:p>
    <w:p w14:paraId="629A4DE0" w14:textId="77777777" w:rsidR="002941E9" w:rsidRPr="00D8666F" w:rsidRDefault="002941E9" w:rsidP="002941E9">
      <w:pPr>
        <w:ind w:firstLine="709"/>
        <w:jc w:val="both"/>
        <w:rPr>
          <w:rFonts w:ascii="Calibri" w:hAnsi="Calibri" w:cs="Arial"/>
          <w:b/>
          <w:bCs/>
          <w:sz w:val="26"/>
          <w:szCs w:val="26"/>
        </w:rPr>
      </w:pPr>
      <w:r w:rsidRPr="00D8666F">
        <w:rPr>
          <w:rFonts w:ascii="Calibri" w:hAnsi="Calibri" w:cs="Arial"/>
          <w:b/>
          <w:bCs/>
          <w:sz w:val="26"/>
          <w:szCs w:val="26"/>
        </w:rPr>
        <w:t>Award Criteria</w:t>
      </w:r>
    </w:p>
    <w:p w14:paraId="629A4DE1" w14:textId="77777777" w:rsidR="002941E9" w:rsidRPr="00D8666F" w:rsidRDefault="002941E9" w:rsidP="002941E9">
      <w:pPr>
        <w:jc w:val="both"/>
        <w:rPr>
          <w:rFonts w:ascii="Calibri" w:hAnsi="Calibri" w:cs="Arial"/>
          <w:b/>
          <w:bCs/>
          <w:color w:val="00B050"/>
          <w:sz w:val="26"/>
          <w:szCs w:val="26"/>
        </w:rPr>
      </w:pPr>
    </w:p>
    <w:p w14:paraId="76212830" w14:textId="77777777" w:rsidR="002D7A9D" w:rsidRPr="002D7A9D" w:rsidRDefault="002D7A9D" w:rsidP="00182AC9">
      <w:pPr>
        <w:pStyle w:val="ListParagraph"/>
        <w:numPr>
          <w:ilvl w:val="0"/>
          <w:numId w:val="13"/>
        </w:numPr>
        <w:contextualSpacing w:val="0"/>
        <w:jc w:val="both"/>
        <w:rPr>
          <w:rFonts w:ascii="Arial" w:hAnsi="Arial" w:cs="Arial"/>
          <w:bCs/>
          <w:vanish/>
          <w:sz w:val="24"/>
          <w:szCs w:val="24"/>
        </w:rPr>
      </w:pPr>
    </w:p>
    <w:p w14:paraId="048AEC28" w14:textId="77777777" w:rsidR="002D7A9D" w:rsidRPr="002D7A9D" w:rsidRDefault="002D7A9D" w:rsidP="00182AC9">
      <w:pPr>
        <w:pStyle w:val="ListParagraph"/>
        <w:numPr>
          <w:ilvl w:val="0"/>
          <w:numId w:val="13"/>
        </w:numPr>
        <w:contextualSpacing w:val="0"/>
        <w:jc w:val="both"/>
        <w:rPr>
          <w:rFonts w:ascii="Arial" w:hAnsi="Arial" w:cs="Arial"/>
          <w:bCs/>
          <w:vanish/>
          <w:sz w:val="24"/>
          <w:szCs w:val="24"/>
        </w:rPr>
      </w:pPr>
    </w:p>
    <w:p w14:paraId="6E3101C6" w14:textId="77777777" w:rsidR="002D7A9D" w:rsidRPr="002D7A9D" w:rsidRDefault="002D7A9D" w:rsidP="00182AC9">
      <w:pPr>
        <w:pStyle w:val="ListParagraph"/>
        <w:numPr>
          <w:ilvl w:val="0"/>
          <w:numId w:val="13"/>
        </w:numPr>
        <w:contextualSpacing w:val="0"/>
        <w:jc w:val="both"/>
        <w:rPr>
          <w:rFonts w:ascii="Arial" w:hAnsi="Arial" w:cs="Arial"/>
          <w:bCs/>
          <w:vanish/>
          <w:sz w:val="24"/>
          <w:szCs w:val="24"/>
        </w:rPr>
      </w:pPr>
    </w:p>
    <w:p w14:paraId="3D8E0EEA" w14:textId="77777777" w:rsidR="002D7A9D" w:rsidRPr="002D7A9D" w:rsidRDefault="002D7A9D" w:rsidP="00182AC9">
      <w:pPr>
        <w:pStyle w:val="ListParagraph"/>
        <w:numPr>
          <w:ilvl w:val="0"/>
          <w:numId w:val="13"/>
        </w:numPr>
        <w:contextualSpacing w:val="0"/>
        <w:jc w:val="both"/>
        <w:rPr>
          <w:rFonts w:ascii="Arial" w:hAnsi="Arial" w:cs="Arial"/>
          <w:bCs/>
          <w:vanish/>
          <w:sz w:val="24"/>
          <w:szCs w:val="24"/>
        </w:rPr>
      </w:pPr>
    </w:p>
    <w:p w14:paraId="3CDD5146"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0857EDDF"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1B3D0045"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4A516320"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5ADB4039"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1371FD0B"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405547CF" w14:textId="77777777" w:rsidR="002D7A9D" w:rsidRPr="002D7A9D" w:rsidRDefault="002D7A9D" w:rsidP="00182AC9">
      <w:pPr>
        <w:pStyle w:val="ListParagraph"/>
        <w:numPr>
          <w:ilvl w:val="1"/>
          <w:numId w:val="13"/>
        </w:numPr>
        <w:contextualSpacing w:val="0"/>
        <w:jc w:val="both"/>
        <w:rPr>
          <w:rFonts w:ascii="Arial" w:hAnsi="Arial" w:cs="Arial"/>
          <w:bCs/>
          <w:vanish/>
          <w:sz w:val="24"/>
          <w:szCs w:val="24"/>
        </w:rPr>
      </w:pPr>
    </w:p>
    <w:p w14:paraId="6296E839" w14:textId="689FED6A" w:rsidR="00B91CD1" w:rsidRDefault="00261C31"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Where a bidder has passed the Suitability Criteria it will then be evaluated using the Bidders Responses to the Proposed Working Methods (Section 4) and Pricing Schedule (Section 5).  The </w:t>
      </w:r>
      <w:r w:rsidR="005D25E1">
        <w:rPr>
          <w:rFonts w:asciiTheme="minorHAnsi" w:hAnsiTheme="minorHAnsi" w:cstheme="minorHAnsi"/>
          <w:bCs/>
          <w:sz w:val="26"/>
          <w:szCs w:val="26"/>
        </w:rPr>
        <w:t>Council</w:t>
      </w:r>
      <w:r w:rsidRPr="00B91CD1">
        <w:rPr>
          <w:rFonts w:asciiTheme="minorHAnsi" w:hAnsiTheme="minorHAnsi" w:cstheme="minorHAnsi"/>
          <w:bCs/>
          <w:sz w:val="26"/>
          <w:szCs w:val="26"/>
        </w:rPr>
        <w:t xml:space="preserve"> will accept the Quotation which is the most economically advantageous, i.e. a balance between cost and quality.  Details of how the submission will be evaluated are below.</w:t>
      </w:r>
    </w:p>
    <w:p w14:paraId="0AD92DA3" w14:textId="77777777" w:rsidR="00B91CD1" w:rsidRDefault="00B91CD1" w:rsidP="00B91CD1">
      <w:pPr>
        <w:pStyle w:val="ListParagraph"/>
        <w:jc w:val="both"/>
        <w:rPr>
          <w:rFonts w:asciiTheme="minorHAnsi" w:hAnsiTheme="minorHAnsi" w:cstheme="minorHAnsi"/>
          <w:bCs/>
          <w:sz w:val="26"/>
          <w:szCs w:val="26"/>
        </w:rPr>
      </w:pPr>
    </w:p>
    <w:p w14:paraId="3E087F08" w14:textId="5257BC21" w:rsidR="002D7A9D" w:rsidRPr="00B91CD1" w:rsidRDefault="002D7A9D"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The Award Criteria will be scored out of 100%, with bids evaluated on the following basis: </w:t>
      </w:r>
    </w:p>
    <w:p w14:paraId="66FE3058" w14:textId="77777777" w:rsidR="002D7A9D" w:rsidRPr="00B92DB4" w:rsidRDefault="002D7A9D" w:rsidP="002D7A9D">
      <w:pPr>
        <w:ind w:left="720" w:hanging="720"/>
        <w:jc w:val="both"/>
        <w:rPr>
          <w:rFonts w:asciiTheme="minorHAnsi" w:hAnsiTheme="minorHAnsi" w:cstheme="minorHAnsi"/>
          <w:color w:val="FF0000"/>
          <w:sz w:val="26"/>
          <w:szCs w:val="26"/>
        </w:rPr>
      </w:pPr>
      <w:r w:rsidRPr="00B92DB4">
        <w:rPr>
          <w:rFonts w:asciiTheme="minorHAnsi" w:hAnsiTheme="minorHAnsi" w:cstheme="minorHAnsi"/>
          <w:color w:val="FF0000"/>
          <w:sz w:val="26"/>
          <w:szCs w:val="26"/>
        </w:rPr>
        <w:lastRenderedPageBreak/>
        <w:tab/>
      </w:r>
      <w:r w:rsidRPr="00B92DB4">
        <w:rPr>
          <w:rFonts w:asciiTheme="minorHAnsi" w:hAnsiTheme="minorHAnsi" w:cstheme="minorHAnsi"/>
          <w:color w:val="FF0000"/>
          <w:sz w:val="26"/>
          <w:szCs w:val="26"/>
        </w:rPr>
        <w:tab/>
      </w:r>
    </w:p>
    <w:p w14:paraId="40918306" w14:textId="77777777" w:rsidR="002D7A9D" w:rsidRPr="00B92DB4" w:rsidRDefault="002D7A9D" w:rsidP="002D7A9D">
      <w:pPr>
        <w:ind w:left="720" w:firstLine="720"/>
        <w:jc w:val="both"/>
        <w:rPr>
          <w:rFonts w:asciiTheme="minorHAnsi" w:hAnsiTheme="minorHAnsi" w:cstheme="minorHAnsi"/>
          <w:sz w:val="26"/>
          <w:szCs w:val="26"/>
          <w:highlight w:val="yellow"/>
        </w:rPr>
      </w:pPr>
      <w:r w:rsidRPr="00B92DB4">
        <w:rPr>
          <w:rFonts w:asciiTheme="minorHAnsi" w:hAnsiTheme="minorHAnsi" w:cstheme="minorHAnsi"/>
          <w:sz w:val="26"/>
          <w:szCs w:val="26"/>
        </w:rPr>
        <w:t>Prices and Costs</w:t>
      </w:r>
      <w:r w:rsidRPr="00B92DB4">
        <w:rPr>
          <w:rFonts w:asciiTheme="minorHAnsi" w:hAnsiTheme="minorHAnsi" w:cstheme="minorHAnsi"/>
          <w:sz w:val="26"/>
          <w:szCs w:val="26"/>
        </w:rPr>
        <w:tab/>
      </w:r>
      <w:r w:rsidRPr="00B92DB4">
        <w:rPr>
          <w:rFonts w:asciiTheme="minorHAnsi" w:hAnsiTheme="minorHAnsi" w:cstheme="minorHAnsi"/>
          <w:sz w:val="26"/>
          <w:szCs w:val="26"/>
        </w:rPr>
        <w:tab/>
      </w:r>
      <w:r w:rsidRPr="00B92DB4">
        <w:rPr>
          <w:rFonts w:asciiTheme="minorHAnsi" w:hAnsiTheme="minorHAnsi" w:cstheme="minorHAnsi"/>
          <w:sz w:val="26"/>
          <w:szCs w:val="26"/>
        </w:rPr>
        <w:tab/>
      </w:r>
      <w:r w:rsidRPr="00B92DB4">
        <w:rPr>
          <w:rFonts w:asciiTheme="minorHAnsi" w:hAnsiTheme="minorHAnsi" w:cstheme="minorHAnsi"/>
          <w:sz w:val="26"/>
          <w:szCs w:val="26"/>
        </w:rPr>
        <w:tab/>
      </w:r>
      <w:r w:rsidRPr="00B92DB4">
        <w:rPr>
          <w:rFonts w:asciiTheme="minorHAnsi" w:hAnsiTheme="minorHAnsi" w:cstheme="minorHAnsi"/>
          <w:sz w:val="26"/>
          <w:szCs w:val="26"/>
        </w:rPr>
        <w:tab/>
        <w:t>Pass / Fail</w:t>
      </w:r>
    </w:p>
    <w:p w14:paraId="295C5BF7" w14:textId="77777777" w:rsidR="002D7A9D" w:rsidRPr="00B92DB4" w:rsidRDefault="002D7A9D" w:rsidP="002D7A9D">
      <w:pPr>
        <w:tabs>
          <w:tab w:val="left" w:pos="1507"/>
        </w:tabs>
        <w:ind w:left="720" w:firstLine="720"/>
        <w:jc w:val="both"/>
        <w:rPr>
          <w:rFonts w:asciiTheme="minorHAnsi" w:hAnsiTheme="minorHAnsi" w:cstheme="minorHAnsi"/>
          <w:sz w:val="26"/>
          <w:szCs w:val="26"/>
        </w:rPr>
      </w:pPr>
      <w:r w:rsidRPr="00B92DB4">
        <w:rPr>
          <w:rFonts w:asciiTheme="minorHAnsi" w:hAnsiTheme="minorHAnsi" w:cstheme="minorHAnsi"/>
          <w:sz w:val="26"/>
          <w:szCs w:val="26"/>
        </w:rPr>
        <w:t>Quality (Working Method Statements)</w:t>
      </w:r>
      <w:r w:rsidRPr="00B92DB4">
        <w:rPr>
          <w:rFonts w:asciiTheme="minorHAnsi" w:hAnsiTheme="minorHAnsi" w:cstheme="minorHAnsi"/>
          <w:sz w:val="26"/>
          <w:szCs w:val="26"/>
        </w:rPr>
        <w:tab/>
      </w:r>
      <w:r w:rsidRPr="00B92DB4">
        <w:rPr>
          <w:rFonts w:asciiTheme="minorHAnsi" w:hAnsiTheme="minorHAnsi" w:cstheme="minorHAnsi"/>
          <w:sz w:val="26"/>
          <w:szCs w:val="26"/>
        </w:rPr>
        <w:tab/>
        <w:t>100%</w:t>
      </w:r>
    </w:p>
    <w:p w14:paraId="6F75DD95" w14:textId="77777777" w:rsidR="002D7A9D" w:rsidRPr="00B92DB4" w:rsidRDefault="002D7A9D" w:rsidP="002D7A9D">
      <w:pPr>
        <w:ind w:left="720" w:hanging="720"/>
        <w:jc w:val="both"/>
        <w:rPr>
          <w:rFonts w:asciiTheme="minorHAnsi" w:hAnsiTheme="minorHAnsi" w:cstheme="minorHAnsi"/>
          <w:color w:val="FF0000"/>
          <w:sz w:val="26"/>
          <w:szCs w:val="26"/>
        </w:rPr>
      </w:pPr>
    </w:p>
    <w:p w14:paraId="17C28415" w14:textId="77777777" w:rsidR="002D7A9D" w:rsidRPr="00B92DB4" w:rsidRDefault="002D7A9D" w:rsidP="002D7A9D">
      <w:pPr>
        <w:ind w:firstLine="720"/>
        <w:jc w:val="both"/>
        <w:rPr>
          <w:rFonts w:asciiTheme="minorHAnsi" w:hAnsiTheme="minorHAnsi" w:cstheme="minorHAnsi"/>
          <w:b/>
          <w:sz w:val="26"/>
          <w:szCs w:val="26"/>
        </w:rPr>
      </w:pPr>
      <w:r w:rsidRPr="00B92DB4">
        <w:rPr>
          <w:rFonts w:asciiTheme="minorHAnsi" w:hAnsiTheme="minorHAnsi" w:cstheme="minorHAnsi"/>
          <w:b/>
          <w:sz w:val="26"/>
          <w:szCs w:val="26"/>
        </w:rPr>
        <w:t>Price – Pass / Fail</w:t>
      </w:r>
    </w:p>
    <w:p w14:paraId="1C51E323" w14:textId="77777777" w:rsidR="002D7A9D" w:rsidRPr="00B92DB4" w:rsidRDefault="002D7A9D" w:rsidP="002D7A9D">
      <w:pPr>
        <w:jc w:val="both"/>
        <w:rPr>
          <w:rFonts w:asciiTheme="minorHAnsi" w:hAnsiTheme="minorHAnsi" w:cstheme="minorHAnsi"/>
          <w:sz w:val="26"/>
          <w:szCs w:val="26"/>
        </w:rPr>
      </w:pPr>
    </w:p>
    <w:p w14:paraId="62E0DDB2" w14:textId="77777777" w:rsidR="00B91CD1" w:rsidRPr="00B91CD1" w:rsidRDefault="002D7A9D" w:rsidP="00182AC9">
      <w:pPr>
        <w:pStyle w:val="ListParagraph"/>
        <w:numPr>
          <w:ilvl w:val="2"/>
          <w:numId w:val="23"/>
        </w:numPr>
        <w:jc w:val="both"/>
        <w:rPr>
          <w:rFonts w:asciiTheme="minorHAnsi" w:hAnsiTheme="minorHAnsi" w:cstheme="minorHAnsi"/>
          <w:color w:val="000000"/>
          <w:sz w:val="26"/>
          <w:szCs w:val="26"/>
        </w:rPr>
      </w:pPr>
      <w:r w:rsidRPr="00B91CD1">
        <w:rPr>
          <w:rFonts w:asciiTheme="minorHAnsi" w:hAnsiTheme="minorHAnsi" w:cstheme="minorHAnsi"/>
          <w:bCs/>
          <w:sz w:val="26"/>
          <w:szCs w:val="26"/>
        </w:rPr>
        <w:t>Price will be evaluated on a Pass / Fail basis using the methodology below.</w:t>
      </w:r>
      <w:r w:rsidR="00B91CD1" w:rsidRPr="00B91CD1">
        <w:rPr>
          <w:rFonts w:asciiTheme="minorHAnsi" w:hAnsiTheme="minorHAnsi" w:cstheme="minorHAnsi"/>
          <w:bCs/>
          <w:sz w:val="26"/>
          <w:szCs w:val="26"/>
        </w:rPr>
        <w:t xml:space="preserve"> </w:t>
      </w:r>
    </w:p>
    <w:p w14:paraId="63DC1993" w14:textId="77777777" w:rsidR="00B91CD1" w:rsidRPr="00B91CD1" w:rsidRDefault="00B91CD1" w:rsidP="00B91CD1">
      <w:pPr>
        <w:pStyle w:val="ListParagraph"/>
        <w:jc w:val="both"/>
        <w:rPr>
          <w:rFonts w:asciiTheme="minorHAnsi" w:hAnsiTheme="minorHAnsi" w:cstheme="minorHAnsi"/>
          <w:color w:val="000000"/>
          <w:sz w:val="26"/>
          <w:szCs w:val="26"/>
        </w:rPr>
      </w:pPr>
    </w:p>
    <w:p w14:paraId="66E870BD" w14:textId="7237B271" w:rsidR="002D7A9D" w:rsidRPr="00B91CD1" w:rsidRDefault="002D7A9D" w:rsidP="00182AC9">
      <w:pPr>
        <w:pStyle w:val="ListParagraph"/>
        <w:numPr>
          <w:ilvl w:val="2"/>
          <w:numId w:val="23"/>
        </w:numPr>
        <w:jc w:val="both"/>
        <w:rPr>
          <w:rFonts w:asciiTheme="minorHAnsi" w:hAnsiTheme="minorHAnsi" w:cstheme="minorHAnsi"/>
          <w:color w:val="000000"/>
          <w:sz w:val="26"/>
          <w:szCs w:val="26"/>
        </w:rPr>
      </w:pPr>
      <w:r w:rsidRPr="00B91CD1">
        <w:rPr>
          <w:rFonts w:asciiTheme="minorHAnsi" w:hAnsiTheme="minorHAnsi" w:cstheme="minorHAnsi"/>
          <w:sz w:val="26"/>
          <w:szCs w:val="26"/>
        </w:rPr>
        <w:t>The pricing mode</w:t>
      </w:r>
      <w:r w:rsidRPr="00253C4D">
        <w:rPr>
          <w:rFonts w:asciiTheme="minorHAnsi" w:hAnsiTheme="minorHAnsi" w:cstheme="minorHAnsi"/>
          <w:sz w:val="26"/>
          <w:szCs w:val="26"/>
        </w:rPr>
        <w:t xml:space="preserve">l submitted by Bidders, should be based on the information given in </w:t>
      </w:r>
      <w:r w:rsidR="00253C4D" w:rsidRPr="00253C4D">
        <w:rPr>
          <w:rFonts w:asciiTheme="minorHAnsi" w:hAnsiTheme="minorHAnsi" w:cstheme="minorHAnsi"/>
          <w:sz w:val="26"/>
          <w:szCs w:val="26"/>
        </w:rPr>
        <w:t>this d</w:t>
      </w:r>
      <w:r w:rsidRPr="00253C4D">
        <w:rPr>
          <w:rFonts w:asciiTheme="minorHAnsi" w:hAnsiTheme="minorHAnsi" w:cstheme="minorHAnsi"/>
          <w:sz w:val="26"/>
          <w:szCs w:val="26"/>
        </w:rPr>
        <w:t>ocument</w:t>
      </w:r>
      <w:r w:rsidRPr="00B91CD1">
        <w:rPr>
          <w:rFonts w:asciiTheme="minorHAnsi" w:hAnsiTheme="minorHAnsi" w:cstheme="minorHAnsi"/>
          <w:sz w:val="26"/>
          <w:szCs w:val="26"/>
        </w:rPr>
        <w:t xml:space="preserve"> and will be reviewed to ensure that it meets all of the pricing model criteria, including:</w:t>
      </w:r>
    </w:p>
    <w:p w14:paraId="7E39F539" w14:textId="77777777" w:rsidR="002D7A9D" w:rsidRPr="00B92DB4" w:rsidRDefault="002D7A9D" w:rsidP="00182AC9">
      <w:pPr>
        <w:numPr>
          <w:ilvl w:val="0"/>
          <w:numId w:val="14"/>
        </w:numPr>
        <w:ind w:left="1134" w:hanging="425"/>
        <w:jc w:val="both"/>
        <w:rPr>
          <w:rFonts w:asciiTheme="minorHAnsi" w:hAnsiTheme="minorHAnsi" w:cstheme="minorHAnsi"/>
          <w:color w:val="000000"/>
          <w:sz w:val="26"/>
          <w:szCs w:val="26"/>
        </w:rPr>
      </w:pPr>
      <w:r w:rsidRPr="00B92DB4">
        <w:rPr>
          <w:rFonts w:asciiTheme="minorHAnsi" w:hAnsiTheme="minorHAnsi" w:cstheme="minorHAnsi"/>
          <w:sz w:val="26"/>
          <w:szCs w:val="26"/>
        </w:rPr>
        <w:t xml:space="preserve">the maximum total budget, </w:t>
      </w:r>
    </w:p>
    <w:p w14:paraId="1081817F" w14:textId="77777777" w:rsidR="002D7A9D" w:rsidRPr="00B92DB4" w:rsidRDefault="002D7A9D" w:rsidP="00182AC9">
      <w:pPr>
        <w:numPr>
          <w:ilvl w:val="0"/>
          <w:numId w:val="14"/>
        </w:numPr>
        <w:ind w:left="1134" w:hanging="425"/>
        <w:jc w:val="both"/>
        <w:rPr>
          <w:rFonts w:asciiTheme="minorHAnsi" w:hAnsiTheme="minorHAnsi" w:cstheme="minorHAnsi"/>
          <w:color w:val="000000"/>
          <w:sz w:val="26"/>
          <w:szCs w:val="26"/>
        </w:rPr>
      </w:pPr>
      <w:r w:rsidRPr="00B92DB4">
        <w:rPr>
          <w:rFonts w:asciiTheme="minorHAnsi" w:hAnsiTheme="minorHAnsi" w:cstheme="minorHAnsi"/>
          <w:sz w:val="26"/>
          <w:szCs w:val="26"/>
        </w:rPr>
        <w:t>the maximum service budget allocations</w:t>
      </w:r>
    </w:p>
    <w:p w14:paraId="5351AD4B" w14:textId="77777777" w:rsidR="002D7A9D" w:rsidRPr="00B92DB4" w:rsidRDefault="002D7A9D" w:rsidP="002D7A9D">
      <w:pPr>
        <w:jc w:val="both"/>
        <w:rPr>
          <w:rFonts w:asciiTheme="minorHAnsi" w:hAnsiTheme="minorHAnsi" w:cstheme="minorHAnsi"/>
          <w:sz w:val="26"/>
          <w:szCs w:val="26"/>
        </w:rPr>
      </w:pPr>
      <w:r w:rsidRPr="00B92DB4">
        <w:rPr>
          <w:rFonts w:asciiTheme="minorHAnsi" w:hAnsiTheme="minorHAnsi" w:cstheme="minorHAnsi"/>
          <w:sz w:val="26"/>
          <w:szCs w:val="26"/>
        </w:rPr>
        <w:tab/>
      </w:r>
    </w:p>
    <w:p w14:paraId="7F71ED02" w14:textId="6429DCFA" w:rsidR="002D7A9D" w:rsidRPr="00B92DB4" w:rsidRDefault="002D7A9D" w:rsidP="002D7A9D">
      <w:pPr>
        <w:ind w:left="709" w:hanging="709"/>
        <w:jc w:val="both"/>
        <w:rPr>
          <w:rFonts w:asciiTheme="minorHAnsi" w:hAnsiTheme="minorHAnsi" w:cstheme="minorHAnsi"/>
          <w:color w:val="000000"/>
          <w:sz w:val="26"/>
          <w:szCs w:val="26"/>
        </w:rPr>
      </w:pPr>
      <w:r w:rsidRPr="00B92DB4">
        <w:rPr>
          <w:rFonts w:asciiTheme="minorHAnsi" w:hAnsiTheme="minorHAnsi" w:cstheme="minorHAnsi"/>
          <w:sz w:val="26"/>
          <w:szCs w:val="26"/>
        </w:rPr>
        <w:tab/>
        <w:t xml:space="preserve">Bidders who do not meet the pricing model criteria in </w:t>
      </w:r>
      <w:r w:rsidR="00151905" w:rsidRPr="00B92DB4">
        <w:rPr>
          <w:rFonts w:asciiTheme="minorHAnsi" w:hAnsiTheme="minorHAnsi" w:cstheme="minorHAnsi"/>
          <w:sz w:val="26"/>
          <w:szCs w:val="26"/>
        </w:rPr>
        <w:t>4</w:t>
      </w:r>
      <w:r w:rsidRPr="00B92DB4">
        <w:rPr>
          <w:rFonts w:asciiTheme="minorHAnsi" w:hAnsiTheme="minorHAnsi" w:cstheme="minorHAnsi"/>
          <w:sz w:val="26"/>
          <w:szCs w:val="26"/>
        </w:rPr>
        <w:t>.12 above will fail, no further evaluation will be conducted and Bidders will take no further part in the procurement process,.</w:t>
      </w:r>
    </w:p>
    <w:p w14:paraId="509E72F7" w14:textId="77777777" w:rsidR="002D7A9D" w:rsidRPr="00B92DB4" w:rsidRDefault="002D7A9D" w:rsidP="002D7A9D">
      <w:pPr>
        <w:pStyle w:val="ListParagraph"/>
        <w:rPr>
          <w:rFonts w:asciiTheme="minorHAnsi" w:hAnsiTheme="minorHAnsi" w:cstheme="minorHAnsi"/>
          <w:color w:val="000000"/>
          <w:sz w:val="26"/>
          <w:szCs w:val="26"/>
        </w:rPr>
      </w:pPr>
    </w:p>
    <w:p w14:paraId="69AD56B4" w14:textId="29E693E6" w:rsidR="002D7A9D" w:rsidRPr="00B91CD1" w:rsidRDefault="002D7A9D"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All bidders who pass the pricing model assessment as detailed in </w:t>
      </w:r>
      <w:r w:rsidR="00151905" w:rsidRPr="00B91CD1">
        <w:rPr>
          <w:rFonts w:asciiTheme="minorHAnsi" w:hAnsiTheme="minorHAnsi" w:cstheme="minorHAnsi"/>
          <w:bCs/>
          <w:sz w:val="26"/>
          <w:szCs w:val="26"/>
        </w:rPr>
        <w:t>4</w:t>
      </w:r>
      <w:r w:rsidRPr="00B91CD1">
        <w:rPr>
          <w:rFonts w:asciiTheme="minorHAnsi" w:hAnsiTheme="minorHAnsi" w:cstheme="minorHAnsi"/>
          <w:bCs/>
          <w:sz w:val="26"/>
          <w:szCs w:val="26"/>
        </w:rPr>
        <w:t>.12 above will progress to the quality evaluation.</w:t>
      </w:r>
    </w:p>
    <w:p w14:paraId="39E42396" w14:textId="77777777" w:rsidR="002D7A9D" w:rsidRPr="00B92DB4" w:rsidRDefault="002D7A9D" w:rsidP="002D7A9D">
      <w:pPr>
        <w:jc w:val="both"/>
        <w:rPr>
          <w:rFonts w:asciiTheme="minorHAnsi" w:hAnsiTheme="minorHAnsi" w:cstheme="minorHAnsi"/>
          <w:color w:val="FF0000"/>
          <w:sz w:val="26"/>
          <w:szCs w:val="26"/>
        </w:rPr>
      </w:pPr>
    </w:p>
    <w:p w14:paraId="0036166D" w14:textId="77777777" w:rsidR="002D7A9D" w:rsidRPr="00B91CD1" w:rsidRDefault="002D7A9D"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ab/>
        <w:t>Further detailed explanation can be found at Appendix One.</w:t>
      </w:r>
    </w:p>
    <w:p w14:paraId="3606FA69" w14:textId="77777777" w:rsidR="002D7A9D" w:rsidRPr="002941E9" w:rsidRDefault="002D7A9D" w:rsidP="002D7A9D">
      <w:pPr>
        <w:jc w:val="both"/>
        <w:rPr>
          <w:rFonts w:ascii="Calibri" w:hAnsi="Calibri" w:cs="Arial"/>
          <w:color w:val="FF0000"/>
          <w:sz w:val="28"/>
          <w:szCs w:val="28"/>
        </w:rPr>
      </w:pPr>
    </w:p>
    <w:p w14:paraId="44C16B6F" w14:textId="77777777" w:rsidR="002D7A9D" w:rsidRPr="00BE56BA" w:rsidRDefault="002D7A9D" w:rsidP="002D7A9D">
      <w:pPr>
        <w:ind w:firstLine="709"/>
        <w:jc w:val="both"/>
        <w:rPr>
          <w:rFonts w:ascii="Arial" w:hAnsi="Arial" w:cs="Arial"/>
          <w:b/>
          <w:sz w:val="24"/>
          <w:szCs w:val="24"/>
        </w:rPr>
      </w:pPr>
      <w:r w:rsidRPr="00BE56BA">
        <w:rPr>
          <w:rFonts w:ascii="Arial" w:hAnsi="Arial" w:cs="Arial"/>
          <w:b/>
          <w:sz w:val="24"/>
          <w:szCs w:val="24"/>
        </w:rPr>
        <w:t xml:space="preserve">Quality </w:t>
      </w:r>
      <w:r w:rsidRPr="005B301A">
        <w:rPr>
          <w:rFonts w:ascii="Arial" w:hAnsi="Arial" w:cs="Arial"/>
          <w:b/>
          <w:sz w:val="24"/>
          <w:szCs w:val="24"/>
        </w:rPr>
        <w:t xml:space="preserve">– </w:t>
      </w:r>
      <w:r>
        <w:rPr>
          <w:rFonts w:ascii="Arial" w:hAnsi="Arial" w:cs="Arial"/>
          <w:b/>
          <w:sz w:val="24"/>
          <w:szCs w:val="24"/>
        </w:rPr>
        <w:t>100%</w:t>
      </w:r>
    </w:p>
    <w:p w14:paraId="4B4348A8" w14:textId="77777777" w:rsidR="002D7A9D" w:rsidRPr="00BE56BA" w:rsidRDefault="002D7A9D" w:rsidP="002D7A9D">
      <w:pPr>
        <w:ind w:left="720"/>
        <w:jc w:val="both"/>
        <w:rPr>
          <w:rFonts w:ascii="Arial" w:hAnsi="Arial" w:cs="Arial"/>
          <w:sz w:val="24"/>
          <w:szCs w:val="24"/>
        </w:rPr>
      </w:pPr>
    </w:p>
    <w:p w14:paraId="7F36C81B" w14:textId="77777777" w:rsidR="00261C31" w:rsidRPr="00B91CD1" w:rsidRDefault="00261C31"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Bidders will be scored on their responses to the Proposed Working Method Questions (Section 4).  The weighting applied to each of the quality sub criteria is shown in the table below</w:t>
      </w:r>
    </w:p>
    <w:p w14:paraId="186AF7DC" w14:textId="77777777" w:rsidR="002D7A9D" w:rsidRPr="00910FB0" w:rsidRDefault="002D7A9D" w:rsidP="002D7A9D">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8"/>
        <w:gridCol w:w="2835"/>
      </w:tblGrid>
      <w:tr w:rsidR="002D7A9D" w:rsidRPr="00BE56BA" w14:paraId="478BA4FF" w14:textId="77777777" w:rsidTr="00410D99">
        <w:trPr>
          <w:jc w:val="center"/>
        </w:trPr>
        <w:tc>
          <w:tcPr>
            <w:tcW w:w="6408" w:type="dxa"/>
            <w:shd w:val="clear" w:color="auto" w:fill="C2D69B"/>
          </w:tcPr>
          <w:p w14:paraId="5AB37156" w14:textId="77777777" w:rsidR="002D7A9D" w:rsidRPr="00BE56BA" w:rsidRDefault="002D7A9D" w:rsidP="00410D99">
            <w:pPr>
              <w:jc w:val="both"/>
              <w:rPr>
                <w:rFonts w:ascii="Arial" w:hAnsi="Arial" w:cs="Arial"/>
                <w:b/>
                <w:bCs/>
                <w:sz w:val="24"/>
                <w:szCs w:val="24"/>
              </w:rPr>
            </w:pPr>
            <w:r w:rsidRPr="00BE56BA">
              <w:rPr>
                <w:rFonts w:ascii="Arial" w:hAnsi="Arial" w:cs="Arial"/>
                <w:b/>
                <w:bCs/>
                <w:sz w:val="24"/>
                <w:szCs w:val="24"/>
              </w:rPr>
              <w:t>Element</w:t>
            </w:r>
          </w:p>
        </w:tc>
        <w:tc>
          <w:tcPr>
            <w:tcW w:w="2835" w:type="dxa"/>
            <w:shd w:val="clear" w:color="auto" w:fill="C2D69B"/>
          </w:tcPr>
          <w:p w14:paraId="310FD5D9" w14:textId="77777777" w:rsidR="002D7A9D" w:rsidRPr="00BE56BA" w:rsidRDefault="002D7A9D" w:rsidP="00410D99">
            <w:pPr>
              <w:jc w:val="center"/>
              <w:rPr>
                <w:rFonts w:ascii="Arial" w:hAnsi="Arial" w:cs="Arial"/>
                <w:b/>
                <w:bCs/>
                <w:sz w:val="24"/>
                <w:szCs w:val="24"/>
              </w:rPr>
            </w:pPr>
            <w:r w:rsidRPr="00BE56BA">
              <w:rPr>
                <w:rFonts w:ascii="Arial" w:hAnsi="Arial" w:cs="Arial"/>
                <w:b/>
                <w:bCs/>
                <w:sz w:val="24"/>
                <w:szCs w:val="24"/>
              </w:rPr>
              <w:t>Weighting</w:t>
            </w:r>
          </w:p>
        </w:tc>
      </w:tr>
      <w:tr w:rsidR="002D7A9D" w:rsidRPr="00561787" w14:paraId="638356A3" w14:textId="77777777" w:rsidTr="00410D99">
        <w:trPr>
          <w:jc w:val="center"/>
        </w:trPr>
        <w:tc>
          <w:tcPr>
            <w:tcW w:w="6408" w:type="dxa"/>
          </w:tcPr>
          <w:p w14:paraId="1DE9B67A" w14:textId="77EEB88E" w:rsidR="002D7A9D" w:rsidRPr="00735B9A" w:rsidRDefault="00B92DB4" w:rsidP="00735B9A">
            <w:pPr>
              <w:ind w:left="720"/>
              <w:jc w:val="both"/>
              <w:rPr>
                <w:rFonts w:asciiTheme="minorHAnsi" w:hAnsiTheme="minorHAnsi" w:cstheme="minorHAnsi"/>
                <w:bCs/>
                <w:sz w:val="24"/>
                <w:szCs w:val="24"/>
              </w:rPr>
            </w:pPr>
            <w:r w:rsidRPr="00735B9A">
              <w:rPr>
                <w:rFonts w:asciiTheme="minorHAnsi" w:hAnsiTheme="minorHAnsi" w:cstheme="minorHAnsi"/>
                <w:bCs/>
                <w:sz w:val="24"/>
                <w:szCs w:val="24"/>
              </w:rPr>
              <w:t>1</w:t>
            </w:r>
            <w:r w:rsidR="002D7A9D" w:rsidRPr="00735B9A">
              <w:rPr>
                <w:rFonts w:asciiTheme="minorHAnsi" w:hAnsiTheme="minorHAnsi" w:cstheme="minorHAnsi"/>
                <w:bCs/>
                <w:sz w:val="24"/>
                <w:szCs w:val="24"/>
              </w:rPr>
              <w:t xml:space="preserve">. </w:t>
            </w:r>
            <w:r w:rsidR="00735B9A" w:rsidRPr="00735B9A">
              <w:rPr>
                <w:rFonts w:asciiTheme="minorHAnsi" w:hAnsiTheme="minorHAnsi" w:cstheme="minorHAnsi"/>
                <w:bCs/>
                <w:sz w:val="24"/>
                <w:szCs w:val="24"/>
              </w:rPr>
              <w:t>O</w:t>
            </w:r>
            <w:r w:rsidR="00735B9A" w:rsidRPr="00735B9A">
              <w:rPr>
                <w:rFonts w:asciiTheme="minorHAnsi" w:hAnsiTheme="minorHAnsi" w:cstheme="minorHAnsi"/>
                <w:sz w:val="24"/>
                <w:szCs w:val="24"/>
              </w:rPr>
              <w:t>utline how you would undertake the requirements of the tender brief</w:t>
            </w:r>
          </w:p>
        </w:tc>
        <w:tc>
          <w:tcPr>
            <w:tcW w:w="2835" w:type="dxa"/>
          </w:tcPr>
          <w:p w14:paraId="2A0A2D94" w14:textId="628C870C" w:rsidR="002D7A9D" w:rsidRPr="00735B9A" w:rsidRDefault="00735B9A" w:rsidP="00735B9A">
            <w:pPr>
              <w:jc w:val="center"/>
              <w:rPr>
                <w:rFonts w:asciiTheme="minorHAnsi" w:hAnsiTheme="minorHAnsi" w:cstheme="minorHAnsi"/>
                <w:sz w:val="24"/>
                <w:szCs w:val="24"/>
              </w:rPr>
            </w:pPr>
            <w:r w:rsidRPr="00735B9A">
              <w:rPr>
                <w:rFonts w:asciiTheme="minorHAnsi" w:hAnsiTheme="minorHAnsi" w:cstheme="minorHAnsi"/>
                <w:bCs/>
                <w:sz w:val="24"/>
                <w:szCs w:val="24"/>
              </w:rPr>
              <w:t>35</w:t>
            </w:r>
            <w:r w:rsidR="002D7A9D" w:rsidRPr="00735B9A">
              <w:rPr>
                <w:rFonts w:asciiTheme="minorHAnsi" w:hAnsiTheme="minorHAnsi" w:cstheme="minorHAnsi"/>
                <w:bCs/>
                <w:sz w:val="24"/>
                <w:szCs w:val="24"/>
              </w:rPr>
              <w:t>%</w:t>
            </w:r>
          </w:p>
        </w:tc>
      </w:tr>
      <w:tr w:rsidR="00283393" w:rsidRPr="00561787" w14:paraId="50697E5F" w14:textId="77777777" w:rsidTr="00410D99">
        <w:trPr>
          <w:jc w:val="center"/>
        </w:trPr>
        <w:tc>
          <w:tcPr>
            <w:tcW w:w="6408" w:type="dxa"/>
          </w:tcPr>
          <w:p w14:paraId="072550CF" w14:textId="4E68DFE9" w:rsidR="00283393" w:rsidRPr="00735B9A" w:rsidRDefault="00283393" w:rsidP="00735B9A">
            <w:pPr>
              <w:ind w:left="720"/>
              <w:jc w:val="both"/>
              <w:rPr>
                <w:rFonts w:asciiTheme="minorHAnsi" w:hAnsiTheme="minorHAnsi" w:cstheme="minorHAnsi"/>
                <w:bCs/>
                <w:sz w:val="24"/>
                <w:szCs w:val="24"/>
              </w:rPr>
            </w:pPr>
            <w:r w:rsidRPr="00735B9A">
              <w:rPr>
                <w:rFonts w:asciiTheme="minorHAnsi" w:hAnsiTheme="minorHAnsi" w:cstheme="minorHAnsi"/>
                <w:bCs/>
                <w:sz w:val="24"/>
                <w:szCs w:val="24"/>
              </w:rPr>
              <w:t xml:space="preserve">2. </w:t>
            </w:r>
            <w:r w:rsidR="00735B9A" w:rsidRPr="00735B9A">
              <w:rPr>
                <w:rFonts w:asciiTheme="minorHAnsi" w:hAnsiTheme="minorHAnsi" w:cstheme="minorHAnsi"/>
                <w:bCs/>
                <w:sz w:val="24"/>
                <w:szCs w:val="24"/>
              </w:rPr>
              <w:t>D</w:t>
            </w:r>
            <w:r w:rsidR="00735B9A" w:rsidRPr="00735B9A">
              <w:rPr>
                <w:rFonts w:asciiTheme="minorHAnsi" w:hAnsiTheme="minorHAnsi" w:cstheme="minorHAnsi"/>
                <w:sz w:val="24"/>
                <w:szCs w:val="24"/>
              </w:rPr>
              <w:t>etails about your track record.</w:t>
            </w:r>
          </w:p>
        </w:tc>
        <w:tc>
          <w:tcPr>
            <w:tcW w:w="2835" w:type="dxa"/>
          </w:tcPr>
          <w:p w14:paraId="3D99CD65" w14:textId="30F469EC" w:rsidR="00283393" w:rsidRPr="00735B9A" w:rsidRDefault="00735B9A" w:rsidP="00735B9A">
            <w:pPr>
              <w:jc w:val="center"/>
              <w:rPr>
                <w:rFonts w:asciiTheme="minorHAnsi" w:hAnsiTheme="minorHAnsi" w:cstheme="minorHAnsi"/>
                <w:bCs/>
                <w:sz w:val="24"/>
                <w:szCs w:val="24"/>
              </w:rPr>
            </w:pPr>
            <w:r w:rsidRPr="00735B9A">
              <w:rPr>
                <w:rFonts w:asciiTheme="minorHAnsi" w:hAnsiTheme="minorHAnsi" w:cstheme="minorHAnsi"/>
                <w:bCs/>
                <w:sz w:val="24"/>
                <w:szCs w:val="24"/>
              </w:rPr>
              <w:t>30</w:t>
            </w:r>
            <w:r w:rsidR="00283393" w:rsidRPr="00735B9A">
              <w:rPr>
                <w:rFonts w:asciiTheme="minorHAnsi" w:hAnsiTheme="minorHAnsi" w:cstheme="minorHAnsi"/>
                <w:bCs/>
                <w:sz w:val="24"/>
                <w:szCs w:val="24"/>
              </w:rPr>
              <w:t>%</w:t>
            </w:r>
          </w:p>
        </w:tc>
      </w:tr>
      <w:tr w:rsidR="00735B9A" w:rsidRPr="00561787" w14:paraId="42C5D768" w14:textId="77777777" w:rsidTr="00410D99">
        <w:trPr>
          <w:jc w:val="center"/>
        </w:trPr>
        <w:tc>
          <w:tcPr>
            <w:tcW w:w="6408" w:type="dxa"/>
          </w:tcPr>
          <w:p w14:paraId="4A671AF4" w14:textId="0B004E01" w:rsidR="00735B9A" w:rsidRPr="00735B9A" w:rsidRDefault="00735B9A" w:rsidP="00735B9A">
            <w:pPr>
              <w:ind w:left="720"/>
              <w:jc w:val="both"/>
              <w:rPr>
                <w:rFonts w:asciiTheme="minorHAnsi" w:hAnsiTheme="minorHAnsi" w:cstheme="minorHAnsi"/>
                <w:bCs/>
                <w:sz w:val="24"/>
                <w:szCs w:val="24"/>
              </w:rPr>
            </w:pPr>
            <w:r w:rsidRPr="00735B9A">
              <w:rPr>
                <w:rFonts w:asciiTheme="minorHAnsi" w:hAnsiTheme="minorHAnsi" w:cstheme="minorHAnsi"/>
                <w:sz w:val="24"/>
                <w:szCs w:val="24"/>
              </w:rPr>
              <w:t>3. Detail any added value</w:t>
            </w:r>
          </w:p>
        </w:tc>
        <w:tc>
          <w:tcPr>
            <w:tcW w:w="2835" w:type="dxa"/>
          </w:tcPr>
          <w:p w14:paraId="7081E89E" w14:textId="25BD21AE" w:rsidR="00735B9A" w:rsidRPr="00735B9A" w:rsidRDefault="00735B9A" w:rsidP="00410D99">
            <w:pPr>
              <w:jc w:val="center"/>
              <w:rPr>
                <w:rFonts w:asciiTheme="minorHAnsi" w:hAnsiTheme="minorHAnsi" w:cstheme="minorHAnsi"/>
                <w:bCs/>
                <w:sz w:val="24"/>
                <w:szCs w:val="24"/>
              </w:rPr>
            </w:pPr>
            <w:r w:rsidRPr="00735B9A">
              <w:rPr>
                <w:rFonts w:asciiTheme="minorHAnsi" w:hAnsiTheme="minorHAnsi" w:cstheme="minorHAnsi"/>
                <w:bCs/>
                <w:sz w:val="24"/>
                <w:szCs w:val="24"/>
              </w:rPr>
              <w:t>20%</w:t>
            </w:r>
          </w:p>
        </w:tc>
      </w:tr>
      <w:tr w:rsidR="002D7A9D" w:rsidRPr="00561787" w14:paraId="18528BAA" w14:textId="77777777" w:rsidTr="00410D99">
        <w:trPr>
          <w:jc w:val="center"/>
        </w:trPr>
        <w:tc>
          <w:tcPr>
            <w:tcW w:w="6408" w:type="dxa"/>
          </w:tcPr>
          <w:p w14:paraId="409F9D2E" w14:textId="1F3604D1" w:rsidR="002D7A9D" w:rsidRPr="00735B9A" w:rsidRDefault="00B92DB4" w:rsidP="00B92DB4">
            <w:pPr>
              <w:ind w:left="720"/>
              <w:jc w:val="both"/>
              <w:rPr>
                <w:rFonts w:asciiTheme="minorHAnsi" w:hAnsiTheme="minorHAnsi" w:cstheme="minorHAnsi"/>
                <w:sz w:val="24"/>
                <w:szCs w:val="24"/>
              </w:rPr>
            </w:pPr>
            <w:r w:rsidRPr="00735B9A">
              <w:rPr>
                <w:rFonts w:asciiTheme="minorHAnsi" w:hAnsiTheme="minorHAnsi" w:cstheme="minorHAnsi"/>
                <w:bCs/>
                <w:sz w:val="24"/>
                <w:szCs w:val="24"/>
              </w:rPr>
              <w:t>2</w:t>
            </w:r>
            <w:r w:rsidR="002D7A9D" w:rsidRPr="00735B9A">
              <w:rPr>
                <w:rFonts w:asciiTheme="minorHAnsi" w:hAnsiTheme="minorHAnsi" w:cstheme="minorHAnsi"/>
                <w:bCs/>
                <w:sz w:val="24"/>
                <w:szCs w:val="24"/>
              </w:rPr>
              <w:t xml:space="preserve">. </w:t>
            </w:r>
            <w:r w:rsidR="00561787" w:rsidRPr="00735B9A">
              <w:rPr>
                <w:rFonts w:asciiTheme="minorHAnsi" w:hAnsiTheme="minorHAnsi" w:cstheme="minorHAnsi"/>
                <w:bCs/>
                <w:sz w:val="24"/>
                <w:szCs w:val="24"/>
              </w:rPr>
              <w:t>Budget</w:t>
            </w:r>
          </w:p>
        </w:tc>
        <w:tc>
          <w:tcPr>
            <w:tcW w:w="2835" w:type="dxa"/>
          </w:tcPr>
          <w:p w14:paraId="465DD21D" w14:textId="136448F0" w:rsidR="002D7A9D" w:rsidRPr="00735B9A" w:rsidRDefault="00735B9A" w:rsidP="00735B9A">
            <w:pPr>
              <w:jc w:val="center"/>
              <w:rPr>
                <w:rFonts w:asciiTheme="minorHAnsi" w:hAnsiTheme="minorHAnsi" w:cstheme="minorHAnsi"/>
                <w:bCs/>
                <w:sz w:val="24"/>
                <w:szCs w:val="24"/>
              </w:rPr>
            </w:pPr>
            <w:r w:rsidRPr="00735B9A">
              <w:rPr>
                <w:rFonts w:asciiTheme="minorHAnsi" w:hAnsiTheme="minorHAnsi" w:cstheme="minorHAnsi"/>
                <w:bCs/>
                <w:sz w:val="24"/>
                <w:szCs w:val="24"/>
              </w:rPr>
              <w:t>15</w:t>
            </w:r>
            <w:r w:rsidR="002D7A9D" w:rsidRPr="00735B9A">
              <w:rPr>
                <w:rFonts w:asciiTheme="minorHAnsi" w:hAnsiTheme="minorHAnsi" w:cstheme="minorHAnsi"/>
                <w:bCs/>
                <w:sz w:val="24"/>
                <w:szCs w:val="24"/>
              </w:rPr>
              <w:t>%</w:t>
            </w:r>
          </w:p>
        </w:tc>
      </w:tr>
    </w:tbl>
    <w:p w14:paraId="58725B77" w14:textId="77777777" w:rsidR="002D7A9D" w:rsidRPr="00B91CD1" w:rsidRDefault="002D7A9D" w:rsidP="00B91CD1">
      <w:pPr>
        <w:pStyle w:val="ListParagraph"/>
        <w:jc w:val="both"/>
        <w:rPr>
          <w:rFonts w:asciiTheme="minorHAnsi" w:hAnsiTheme="minorHAnsi" w:cstheme="minorHAnsi"/>
          <w:bCs/>
          <w:sz w:val="26"/>
          <w:szCs w:val="26"/>
        </w:rPr>
      </w:pPr>
    </w:p>
    <w:p w14:paraId="595EC7AA" w14:textId="77777777" w:rsidR="00261C31" w:rsidRPr="00261C31" w:rsidRDefault="00261C31" w:rsidP="00182AC9">
      <w:pPr>
        <w:pStyle w:val="ListParagraph"/>
        <w:numPr>
          <w:ilvl w:val="2"/>
          <w:numId w:val="23"/>
        </w:numPr>
        <w:jc w:val="both"/>
        <w:rPr>
          <w:rFonts w:ascii="Arial" w:hAnsi="Arial" w:cs="Arial"/>
          <w:sz w:val="24"/>
          <w:szCs w:val="24"/>
        </w:rPr>
      </w:pPr>
      <w:r w:rsidRPr="00B91CD1">
        <w:rPr>
          <w:rFonts w:asciiTheme="minorHAnsi" w:hAnsiTheme="minorHAnsi" w:cstheme="minorHAnsi"/>
          <w:bCs/>
          <w:sz w:val="26"/>
          <w:szCs w:val="26"/>
        </w:rPr>
        <w:t>Bidders will be scored on their responses to the Proposed Working Method Questions (Section 4).  The weighting applied to each of the quality sub criteria is shown in the</w:t>
      </w:r>
      <w:r w:rsidRPr="00261C31">
        <w:rPr>
          <w:rFonts w:ascii="Arial" w:hAnsi="Arial" w:cs="Arial"/>
          <w:sz w:val="24"/>
          <w:szCs w:val="24"/>
        </w:rPr>
        <w:t xml:space="preserve"> table below</w:t>
      </w:r>
    </w:p>
    <w:p w14:paraId="46897153" w14:textId="77777777" w:rsidR="002D7A9D" w:rsidRPr="00BE56BA" w:rsidRDefault="002D7A9D" w:rsidP="002D7A9D">
      <w:pPr>
        <w:ind w:left="720" w:hanging="720"/>
        <w:jc w:val="both"/>
        <w:rPr>
          <w:rFonts w:ascii="Arial" w:hAnsi="Arial" w:cs="Arial"/>
          <w:sz w:val="24"/>
          <w:szCs w:val="24"/>
        </w:rPr>
      </w:pPr>
    </w:p>
    <w:tbl>
      <w:tblPr>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8753"/>
      </w:tblGrid>
      <w:tr w:rsidR="00261C31" w:rsidRPr="00B92DB4" w14:paraId="57B3C3D0" w14:textId="77777777" w:rsidTr="00410D99">
        <w:trPr>
          <w:trHeight w:val="284"/>
          <w:jc w:val="center"/>
        </w:trPr>
        <w:tc>
          <w:tcPr>
            <w:tcW w:w="895" w:type="dxa"/>
            <w:shd w:val="clear" w:color="auto" w:fill="C2D69B"/>
            <w:vAlign w:val="center"/>
          </w:tcPr>
          <w:p w14:paraId="21CD5306" w14:textId="77777777" w:rsidR="00261C31" w:rsidRPr="00B92DB4" w:rsidRDefault="00261C31"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t>0</w:t>
            </w:r>
          </w:p>
        </w:tc>
        <w:tc>
          <w:tcPr>
            <w:tcW w:w="8753" w:type="dxa"/>
          </w:tcPr>
          <w:p w14:paraId="3327801C" w14:textId="77777777" w:rsidR="00261C31" w:rsidRPr="00B92DB4" w:rsidRDefault="00261C31" w:rsidP="008F1721">
            <w:pPr>
              <w:spacing w:after="60"/>
              <w:jc w:val="both"/>
              <w:rPr>
                <w:rFonts w:asciiTheme="minorHAnsi" w:hAnsiTheme="minorHAnsi" w:cstheme="minorHAnsi"/>
                <w:b/>
                <w:bCs/>
                <w:sz w:val="26"/>
                <w:szCs w:val="26"/>
              </w:rPr>
            </w:pPr>
            <w:r w:rsidRPr="00B92DB4">
              <w:rPr>
                <w:rFonts w:asciiTheme="minorHAnsi" w:hAnsiTheme="minorHAnsi" w:cstheme="minorHAnsi"/>
                <w:b/>
                <w:bCs/>
                <w:sz w:val="26"/>
                <w:szCs w:val="26"/>
              </w:rPr>
              <w:t>Completely unsatisfactory/unacceptable response</w:t>
            </w:r>
          </w:p>
          <w:p w14:paraId="0235741A" w14:textId="465DC214" w:rsidR="00261C31" w:rsidRPr="00B92DB4" w:rsidRDefault="00261C31" w:rsidP="00410D99">
            <w:pPr>
              <w:spacing w:before="60" w:after="60"/>
              <w:jc w:val="both"/>
              <w:rPr>
                <w:rFonts w:asciiTheme="minorHAnsi" w:hAnsiTheme="minorHAnsi" w:cstheme="minorHAnsi"/>
                <w:sz w:val="26"/>
                <w:szCs w:val="26"/>
                <w:lang w:eastAsia="en-GB"/>
              </w:rPr>
            </w:pPr>
            <w:r w:rsidRPr="00B92DB4">
              <w:rPr>
                <w:rFonts w:asciiTheme="minorHAnsi" w:hAnsiTheme="minorHAnsi" w:cstheme="minorHAnsi"/>
                <w:bCs/>
                <w:sz w:val="26"/>
                <w:szCs w:val="26"/>
              </w:rPr>
              <w:t xml:space="preserve">No response to the question or serious deficiencies in meeting the requirements. The risk to the </w:t>
            </w:r>
            <w:r w:rsidR="005D25E1">
              <w:rPr>
                <w:rFonts w:asciiTheme="minorHAnsi" w:hAnsiTheme="minorHAnsi" w:cstheme="minorHAnsi"/>
                <w:bCs/>
                <w:sz w:val="26"/>
                <w:szCs w:val="26"/>
              </w:rPr>
              <w:t>Council</w:t>
            </w:r>
            <w:r w:rsidRPr="00B92DB4">
              <w:rPr>
                <w:rFonts w:asciiTheme="minorHAnsi" w:hAnsiTheme="minorHAnsi" w:cstheme="minorHAnsi"/>
                <w:bCs/>
                <w:sz w:val="26"/>
                <w:szCs w:val="26"/>
              </w:rPr>
              <w:t xml:space="preserve"> is very high.</w:t>
            </w:r>
          </w:p>
        </w:tc>
      </w:tr>
      <w:tr w:rsidR="00261C31" w:rsidRPr="00B92DB4" w14:paraId="5ED2E1C0" w14:textId="77777777" w:rsidTr="00410D99">
        <w:trPr>
          <w:trHeight w:val="284"/>
          <w:jc w:val="center"/>
        </w:trPr>
        <w:tc>
          <w:tcPr>
            <w:tcW w:w="895" w:type="dxa"/>
            <w:shd w:val="clear" w:color="auto" w:fill="C2D69B"/>
            <w:vAlign w:val="center"/>
          </w:tcPr>
          <w:p w14:paraId="266BEF83" w14:textId="77777777" w:rsidR="00261C31" w:rsidRPr="00B92DB4" w:rsidRDefault="00261C31"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t>1</w:t>
            </w:r>
          </w:p>
        </w:tc>
        <w:tc>
          <w:tcPr>
            <w:tcW w:w="8753" w:type="dxa"/>
          </w:tcPr>
          <w:p w14:paraId="6D724E23" w14:textId="77777777" w:rsidR="00261C31" w:rsidRPr="00B92DB4" w:rsidRDefault="00261C31" w:rsidP="008F1721">
            <w:pPr>
              <w:spacing w:after="60"/>
              <w:jc w:val="both"/>
              <w:rPr>
                <w:rFonts w:asciiTheme="minorHAnsi" w:eastAsia="Calibri" w:hAnsiTheme="minorHAnsi" w:cstheme="minorHAnsi"/>
                <w:sz w:val="26"/>
                <w:szCs w:val="26"/>
              </w:rPr>
            </w:pPr>
            <w:r w:rsidRPr="00B92DB4">
              <w:rPr>
                <w:rFonts w:asciiTheme="minorHAnsi" w:hAnsiTheme="minorHAnsi" w:cstheme="minorHAnsi"/>
                <w:b/>
                <w:bCs/>
                <w:sz w:val="26"/>
                <w:szCs w:val="26"/>
              </w:rPr>
              <w:t xml:space="preserve">Poor response </w:t>
            </w:r>
          </w:p>
          <w:p w14:paraId="71AB9729" w14:textId="7DE33B5E" w:rsidR="00261C31" w:rsidRPr="00B92DB4" w:rsidRDefault="00261C31" w:rsidP="00410D99">
            <w:pPr>
              <w:spacing w:before="60" w:after="60"/>
              <w:jc w:val="both"/>
              <w:rPr>
                <w:rFonts w:asciiTheme="minorHAnsi" w:hAnsiTheme="minorHAnsi" w:cstheme="minorHAnsi"/>
                <w:sz w:val="26"/>
                <w:szCs w:val="26"/>
                <w:lang w:eastAsia="en-GB"/>
              </w:rPr>
            </w:pPr>
            <w:r w:rsidRPr="00B92DB4">
              <w:rPr>
                <w:rFonts w:asciiTheme="minorHAnsi" w:hAnsiTheme="minorHAnsi" w:cstheme="minorHAnsi"/>
                <w:sz w:val="26"/>
                <w:szCs w:val="26"/>
              </w:rPr>
              <w:t xml:space="preserve">The response provides little evidence that the specified requirements will be </w:t>
            </w:r>
            <w:r w:rsidRPr="00B92DB4">
              <w:rPr>
                <w:rFonts w:asciiTheme="minorHAnsi" w:hAnsiTheme="minorHAnsi" w:cstheme="minorHAnsi"/>
                <w:sz w:val="26"/>
                <w:szCs w:val="26"/>
              </w:rPr>
              <w:lastRenderedPageBreak/>
              <w:t xml:space="preserve">met and / or demonstrates significant omissions and / or demonstrates only a limited level of quality. The risk to the </w:t>
            </w:r>
            <w:r w:rsidR="005D25E1">
              <w:rPr>
                <w:rFonts w:asciiTheme="minorHAnsi" w:hAnsiTheme="minorHAnsi" w:cstheme="minorHAnsi"/>
                <w:sz w:val="26"/>
                <w:szCs w:val="26"/>
              </w:rPr>
              <w:t>Council</w:t>
            </w:r>
            <w:r w:rsidRPr="00B92DB4">
              <w:rPr>
                <w:rFonts w:asciiTheme="minorHAnsi" w:hAnsiTheme="minorHAnsi" w:cstheme="minorHAnsi"/>
                <w:sz w:val="26"/>
                <w:szCs w:val="26"/>
              </w:rPr>
              <w:t xml:space="preserve"> is high.</w:t>
            </w:r>
          </w:p>
        </w:tc>
      </w:tr>
      <w:tr w:rsidR="00261C31" w:rsidRPr="00B92DB4" w14:paraId="7AFB8F0A" w14:textId="77777777" w:rsidTr="00410D99">
        <w:trPr>
          <w:trHeight w:val="284"/>
          <w:jc w:val="center"/>
        </w:trPr>
        <w:tc>
          <w:tcPr>
            <w:tcW w:w="895" w:type="dxa"/>
            <w:shd w:val="clear" w:color="auto" w:fill="C2D69B"/>
            <w:vAlign w:val="center"/>
          </w:tcPr>
          <w:p w14:paraId="5B2B6521" w14:textId="77777777" w:rsidR="00261C31" w:rsidRPr="00B92DB4" w:rsidRDefault="00261C31"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lastRenderedPageBreak/>
              <w:t>2</w:t>
            </w:r>
          </w:p>
        </w:tc>
        <w:tc>
          <w:tcPr>
            <w:tcW w:w="8753" w:type="dxa"/>
          </w:tcPr>
          <w:p w14:paraId="626B1EDB" w14:textId="77777777" w:rsidR="00261C31" w:rsidRPr="00B92DB4" w:rsidRDefault="00261C31" w:rsidP="008F1721">
            <w:pPr>
              <w:spacing w:after="60"/>
              <w:jc w:val="both"/>
              <w:rPr>
                <w:rFonts w:asciiTheme="minorHAnsi" w:eastAsia="Calibri" w:hAnsiTheme="minorHAnsi" w:cstheme="minorHAnsi"/>
                <w:sz w:val="26"/>
                <w:szCs w:val="26"/>
              </w:rPr>
            </w:pPr>
            <w:r w:rsidRPr="00B92DB4">
              <w:rPr>
                <w:rFonts w:asciiTheme="minorHAnsi" w:hAnsiTheme="minorHAnsi" w:cstheme="minorHAnsi"/>
                <w:b/>
                <w:bCs/>
                <w:sz w:val="26"/>
                <w:szCs w:val="26"/>
              </w:rPr>
              <w:t>Limited response</w:t>
            </w:r>
          </w:p>
          <w:p w14:paraId="428BAFF8" w14:textId="77777777" w:rsidR="00261C31" w:rsidRPr="00B92DB4" w:rsidRDefault="00261C31" w:rsidP="008F1721">
            <w:pPr>
              <w:spacing w:before="60" w:after="60"/>
              <w:rPr>
                <w:rFonts w:asciiTheme="minorHAnsi" w:hAnsiTheme="minorHAnsi" w:cstheme="minorHAnsi"/>
                <w:sz w:val="26"/>
                <w:szCs w:val="26"/>
              </w:rPr>
            </w:pPr>
            <w:r w:rsidRPr="00B92DB4">
              <w:rPr>
                <w:rFonts w:asciiTheme="minorHAnsi" w:hAnsiTheme="minorHAnsi" w:cstheme="minorHAnsi"/>
                <w:sz w:val="26"/>
                <w:szCs w:val="26"/>
              </w:rPr>
              <w:t>The response is compliant in many areas, but in some areas falls short of demonstrating that all of the requirements can be met.</w:t>
            </w:r>
          </w:p>
          <w:p w14:paraId="5ACCB9AA" w14:textId="18307F3E" w:rsidR="00261C31" w:rsidRPr="00B92DB4" w:rsidRDefault="00261C31" w:rsidP="00410D99">
            <w:pPr>
              <w:spacing w:before="60" w:after="60"/>
              <w:jc w:val="both"/>
              <w:rPr>
                <w:rFonts w:asciiTheme="minorHAnsi" w:hAnsiTheme="minorHAnsi" w:cstheme="minorHAnsi"/>
                <w:sz w:val="26"/>
                <w:szCs w:val="26"/>
                <w:lang w:eastAsia="en-GB"/>
              </w:rPr>
            </w:pPr>
            <w:r w:rsidRPr="00B92DB4">
              <w:rPr>
                <w:rFonts w:asciiTheme="minorHAnsi" w:hAnsiTheme="minorHAnsi" w:cstheme="minorHAnsi"/>
                <w:sz w:val="26"/>
                <w:szCs w:val="26"/>
              </w:rPr>
              <w:t xml:space="preserve">The response provides evidence that reasonable quality will be met where detailed, but with some material omissions. The risk to the </w:t>
            </w:r>
            <w:r w:rsidR="005D25E1">
              <w:rPr>
                <w:rFonts w:asciiTheme="minorHAnsi" w:hAnsiTheme="minorHAnsi" w:cstheme="minorHAnsi"/>
                <w:sz w:val="26"/>
                <w:szCs w:val="26"/>
              </w:rPr>
              <w:t>Council</w:t>
            </w:r>
            <w:r w:rsidRPr="00B92DB4">
              <w:rPr>
                <w:rFonts w:asciiTheme="minorHAnsi" w:hAnsiTheme="minorHAnsi" w:cstheme="minorHAnsi"/>
                <w:sz w:val="26"/>
                <w:szCs w:val="26"/>
              </w:rPr>
              <w:t xml:space="preserve"> is medium.</w:t>
            </w:r>
          </w:p>
        </w:tc>
      </w:tr>
      <w:tr w:rsidR="00261C31" w:rsidRPr="00B92DB4" w14:paraId="2D4CBC58" w14:textId="77777777" w:rsidTr="00410D99">
        <w:trPr>
          <w:trHeight w:val="284"/>
          <w:jc w:val="center"/>
        </w:trPr>
        <w:tc>
          <w:tcPr>
            <w:tcW w:w="895" w:type="dxa"/>
            <w:shd w:val="clear" w:color="auto" w:fill="C2D69B"/>
            <w:vAlign w:val="center"/>
          </w:tcPr>
          <w:p w14:paraId="1FAB5C22" w14:textId="77777777" w:rsidR="00261C31" w:rsidRPr="00B92DB4" w:rsidRDefault="00261C31"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t>3</w:t>
            </w:r>
          </w:p>
        </w:tc>
        <w:tc>
          <w:tcPr>
            <w:tcW w:w="8753" w:type="dxa"/>
          </w:tcPr>
          <w:p w14:paraId="0D309553" w14:textId="77777777" w:rsidR="00261C31" w:rsidRPr="00B92DB4" w:rsidRDefault="00261C31" w:rsidP="008F1721">
            <w:pPr>
              <w:spacing w:after="60"/>
              <w:jc w:val="both"/>
              <w:rPr>
                <w:rFonts w:asciiTheme="minorHAnsi" w:eastAsia="Calibri" w:hAnsiTheme="minorHAnsi" w:cstheme="minorHAnsi"/>
                <w:sz w:val="26"/>
                <w:szCs w:val="26"/>
              </w:rPr>
            </w:pPr>
            <w:r w:rsidRPr="00B92DB4">
              <w:rPr>
                <w:rFonts w:asciiTheme="minorHAnsi" w:hAnsiTheme="minorHAnsi" w:cstheme="minorHAnsi"/>
                <w:b/>
                <w:bCs/>
                <w:sz w:val="26"/>
                <w:szCs w:val="26"/>
              </w:rPr>
              <w:t xml:space="preserve">Acceptable response </w:t>
            </w:r>
          </w:p>
          <w:p w14:paraId="1BDD4B86" w14:textId="77777777" w:rsidR="00261C31" w:rsidRPr="00B92DB4" w:rsidRDefault="00261C31" w:rsidP="008F1721">
            <w:pPr>
              <w:spacing w:before="60" w:after="60"/>
              <w:rPr>
                <w:rFonts w:asciiTheme="minorHAnsi" w:hAnsiTheme="minorHAnsi" w:cstheme="minorHAnsi"/>
                <w:sz w:val="26"/>
                <w:szCs w:val="26"/>
              </w:rPr>
            </w:pPr>
            <w:r w:rsidRPr="00B92DB4">
              <w:rPr>
                <w:rFonts w:asciiTheme="minorHAnsi" w:hAnsiTheme="minorHAnsi" w:cstheme="minorHAnsi"/>
                <w:sz w:val="26"/>
                <w:szCs w:val="26"/>
              </w:rPr>
              <w:t>The response is compliant and demonstrates that the contract requirements will be met.</w:t>
            </w:r>
          </w:p>
          <w:p w14:paraId="1D8C6007" w14:textId="41E57690" w:rsidR="00261C31" w:rsidRPr="00B92DB4" w:rsidRDefault="00261C31" w:rsidP="00410D99">
            <w:pPr>
              <w:spacing w:before="60" w:after="60"/>
              <w:jc w:val="both"/>
              <w:rPr>
                <w:rFonts w:asciiTheme="minorHAnsi" w:hAnsiTheme="minorHAnsi" w:cstheme="minorHAnsi"/>
                <w:sz w:val="26"/>
                <w:szCs w:val="26"/>
                <w:lang w:eastAsia="en-GB"/>
              </w:rPr>
            </w:pPr>
            <w:r w:rsidRPr="00B92DB4">
              <w:rPr>
                <w:rFonts w:asciiTheme="minorHAnsi" w:hAnsiTheme="minorHAnsi" w:cstheme="minorHAnsi"/>
                <w:sz w:val="26"/>
                <w:szCs w:val="26"/>
              </w:rPr>
              <w:t xml:space="preserve">The proposals provide sufficient evidence that the specified requirements will be met, with no more than minor omissions and where any concerns are only of a minor nature, and demonstrate reasonable quality. The risk to the </w:t>
            </w:r>
            <w:r w:rsidR="005D25E1">
              <w:rPr>
                <w:rFonts w:asciiTheme="minorHAnsi" w:hAnsiTheme="minorHAnsi" w:cstheme="minorHAnsi"/>
                <w:sz w:val="26"/>
                <w:szCs w:val="26"/>
              </w:rPr>
              <w:t>Council</w:t>
            </w:r>
            <w:r w:rsidRPr="00B92DB4">
              <w:rPr>
                <w:rFonts w:asciiTheme="minorHAnsi" w:hAnsiTheme="minorHAnsi" w:cstheme="minorHAnsi"/>
                <w:sz w:val="26"/>
                <w:szCs w:val="26"/>
              </w:rPr>
              <w:t xml:space="preserve"> is low.</w:t>
            </w:r>
          </w:p>
        </w:tc>
      </w:tr>
      <w:tr w:rsidR="002D7A9D" w:rsidRPr="00B92DB4" w14:paraId="34E5D722" w14:textId="77777777" w:rsidTr="00410D99">
        <w:trPr>
          <w:trHeight w:val="284"/>
          <w:jc w:val="center"/>
        </w:trPr>
        <w:tc>
          <w:tcPr>
            <w:tcW w:w="895" w:type="dxa"/>
            <w:shd w:val="clear" w:color="auto" w:fill="C2D69B"/>
            <w:vAlign w:val="center"/>
          </w:tcPr>
          <w:p w14:paraId="73E2409A" w14:textId="77777777" w:rsidR="002D7A9D" w:rsidRPr="00B92DB4" w:rsidRDefault="002D7A9D" w:rsidP="00410D99">
            <w:pPr>
              <w:spacing w:before="120" w:after="120"/>
              <w:jc w:val="center"/>
              <w:rPr>
                <w:rFonts w:asciiTheme="minorHAnsi" w:hAnsiTheme="minorHAnsi" w:cstheme="minorHAnsi"/>
                <w:b/>
                <w:sz w:val="26"/>
                <w:szCs w:val="26"/>
                <w:lang w:eastAsia="en-GB"/>
              </w:rPr>
            </w:pPr>
            <w:r w:rsidRPr="00B92DB4">
              <w:rPr>
                <w:rFonts w:asciiTheme="minorHAnsi" w:hAnsiTheme="minorHAnsi" w:cstheme="minorHAnsi"/>
                <w:b/>
                <w:sz w:val="26"/>
                <w:szCs w:val="26"/>
                <w:lang w:eastAsia="en-GB"/>
              </w:rPr>
              <w:t>4</w:t>
            </w:r>
          </w:p>
        </w:tc>
        <w:tc>
          <w:tcPr>
            <w:tcW w:w="8753" w:type="dxa"/>
          </w:tcPr>
          <w:p w14:paraId="32C8C573" w14:textId="77777777" w:rsidR="00261C31" w:rsidRPr="00B92DB4" w:rsidRDefault="00261C31" w:rsidP="00261C31">
            <w:pPr>
              <w:spacing w:after="60"/>
              <w:jc w:val="both"/>
              <w:rPr>
                <w:rFonts w:asciiTheme="minorHAnsi" w:eastAsia="Calibri" w:hAnsiTheme="minorHAnsi" w:cstheme="minorHAnsi"/>
                <w:sz w:val="26"/>
                <w:szCs w:val="26"/>
              </w:rPr>
            </w:pPr>
            <w:r w:rsidRPr="00B92DB4">
              <w:rPr>
                <w:rFonts w:asciiTheme="minorHAnsi" w:hAnsiTheme="minorHAnsi" w:cstheme="minorHAnsi"/>
                <w:b/>
                <w:bCs/>
                <w:sz w:val="26"/>
                <w:szCs w:val="26"/>
              </w:rPr>
              <w:t>Good response</w:t>
            </w:r>
            <w:r w:rsidRPr="00B92DB4">
              <w:rPr>
                <w:rFonts w:asciiTheme="minorHAnsi" w:hAnsiTheme="minorHAnsi" w:cstheme="minorHAnsi"/>
                <w:sz w:val="26"/>
                <w:szCs w:val="26"/>
              </w:rPr>
              <w:t xml:space="preserve"> </w:t>
            </w:r>
          </w:p>
          <w:p w14:paraId="147DB06C" w14:textId="3F8CC43B" w:rsidR="002D7A9D" w:rsidRPr="00B92DB4" w:rsidRDefault="00261C31" w:rsidP="00261C31">
            <w:pPr>
              <w:spacing w:before="60" w:after="60"/>
              <w:jc w:val="both"/>
              <w:rPr>
                <w:rFonts w:asciiTheme="minorHAnsi" w:hAnsiTheme="minorHAnsi" w:cstheme="minorHAnsi"/>
                <w:sz w:val="26"/>
                <w:szCs w:val="26"/>
                <w:lang w:eastAsia="en-GB"/>
              </w:rPr>
            </w:pPr>
            <w:r w:rsidRPr="00B92DB4">
              <w:rPr>
                <w:rFonts w:asciiTheme="minorHAnsi" w:hAnsiTheme="minorHAnsi" w:cstheme="minorHAnsi"/>
                <w:sz w:val="26"/>
                <w:szCs w:val="26"/>
              </w:rPr>
              <w:t xml:space="preserve">The response is fully compliant, with no omissions, and clearly indicates a full understanding of the contract. The response provides good evidence that all of the specified requirements will be consistently delivered to the required level of quality. The risk to the </w:t>
            </w:r>
            <w:r w:rsidR="005D25E1">
              <w:rPr>
                <w:rFonts w:asciiTheme="minorHAnsi" w:hAnsiTheme="minorHAnsi" w:cstheme="minorHAnsi"/>
                <w:sz w:val="26"/>
                <w:szCs w:val="26"/>
              </w:rPr>
              <w:t>Council</w:t>
            </w:r>
            <w:r w:rsidRPr="00B92DB4">
              <w:rPr>
                <w:rFonts w:asciiTheme="minorHAnsi" w:hAnsiTheme="minorHAnsi" w:cstheme="minorHAnsi"/>
                <w:sz w:val="26"/>
                <w:szCs w:val="26"/>
              </w:rPr>
              <w:t xml:space="preserve"> is very low.</w:t>
            </w:r>
          </w:p>
        </w:tc>
      </w:tr>
    </w:tbl>
    <w:p w14:paraId="0E915F6A" w14:textId="77777777" w:rsidR="004E2245" w:rsidRDefault="004E2245" w:rsidP="002941E9">
      <w:pPr>
        <w:ind w:left="720" w:hanging="720"/>
        <w:jc w:val="both"/>
        <w:rPr>
          <w:rFonts w:ascii="Calibri" w:hAnsi="Calibri" w:cs="Arial"/>
          <w:color w:val="FF0000"/>
          <w:sz w:val="26"/>
          <w:szCs w:val="26"/>
        </w:rPr>
      </w:pPr>
    </w:p>
    <w:p w14:paraId="6911A787" w14:textId="77777777" w:rsidR="00097936" w:rsidRDefault="00097936" w:rsidP="002D7A9D">
      <w:pPr>
        <w:jc w:val="both"/>
        <w:rPr>
          <w:rFonts w:ascii="Arial" w:hAnsi="Arial" w:cs="Arial"/>
          <w:b/>
          <w:sz w:val="24"/>
          <w:szCs w:val="24"/>
          <w:u w:val="single"/>
        </w:rPr>
      </w:pPr>
    </w:p>
    <w:p w14:paraId="77F0DF80" w14:textId="39CE90B6" w:rsidR="002D7A9D" w:rsidRPr="00B92DB4" w:rsidRDefault="005D25E1" w:rsidP="002D7A9D">
      <w:pPr>
        <w:jc w:val="both"/>
        <w:rPr>
          <w:rFonts w:asciiTheme="minorHAnsi" w:hAnsiTheme="minorHAnsi" w:cstheme="minorHAnsi"/>
          <w:b/>
          <w:color w:val="000000"/>
          <w:sz w:val="26"/>
          <w:szCs w:val="26"/>
          <w:u w:val="single"/>
        </w:rPr>
      </w:pPr>
      <w:r>
        <w:rPr>
          <w:rFonts w:asciiTheme="minorHAnsi" w:hAnsiTheme="minorHAnsi" w:cstheme="minorHAnsi"/>
          <w:b/>
          <w:sz w:val="26"/>
          <w:szCs w:val="26"/>
          <w:u w:val="single"/>
        </w:rPr>
        <w:t>Council</w:t>
      </w:r>
      <w:r w:rsidR="002D7A9D" w:rsidRPr="00B92DB4">
        <w:rPr>
          <w:rFonts w:asciiTheme="minorHAnsi" w:hAnsiTheme="minorHAnsi" w:cstheme="minorHAnsi"/>
          <w:b/>
          <w:sz w:val="26"/>
          <w:szCs w:val="26"/>
          <w:u w:val="single"/>
        </w:rPr>
        <w:t xml:space="preserve"> Decision Process</w:t>
      </w:r>
    </w:p>
    <w:p w14:paraId="6EBB3871" w14:textId="77777777" w:rsidR="002D7A9D" w:rsidRPr="00B92DB4" w:rsidRDefault="002D7A9D" w:rsidP="002D7A9D">
      <w:pPr>
        <w:ind w:left="705"/>
        <w:jc w:val="both"/>
        <w:rPr>
          <w:rFonts w:asciiTheme="minorHAnsi" w:hAnsiTheme="minorHAnsi" w:cstheme="minorHAnsi"/>
          <w:color w:val="000000"/>
          <w:sz w:val="26"/>
          <w:szCs w:val="26"/>
        </w:rPr>
      </w:pPr>
    </w:p>
    <w:p w14:paraId="1F714C80" w14:textId="420BAE19" w:rsidR="002D7A9D" w:rsidRPr="00B91CD1" w:rsidRDefault="002D7A9D"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Following the evaluation of the Tenders, the </w:t>
      </w:r>
      <w:r w:rsidR="005D25E1">
        <w:rPr>
          <w:rFonts w:asciiTheme="minorHAnsi" w:hAnsiTheme="minorHAnsi" w:cstheme="minorHAnsi"/>
          <w:bCs/>
          <w:sz w:val="26"/>
          <w:szCs w:val="26"/>
        </w:rPr>
        <w:t>Council</w:t>
      </w:r>
      <w:r w:rsidRPr="00B91CD1">
        <w:rPr>
          <w:rFonts w:asciiTheme="minorHAnsi" w:hAnsiTheme="minorHAnsi" w:cstheme="minorHAnsi"/>
          <w:bCs/>
          <w:sz w:val="26"/>
          <w:szCs w:val="26"/>
        </w:rPr>
        <w:t xml:space="preserve"> will seek authority through its formal decision making processes to award the contract to the preferred Bidder, based upon the outcome of the above evaluation procedure.</w:t>
      </w:r>
    </w:p>
    <w:p w14:paraId="5890914E" w14:textId="77777777" w:rsidR="002D7A9D" w:rsidRPr="00B92DB4" w:rsidRDefault="002D7A9D" w:rsidP="002D7A9D">
      <w:pPr>
        <w:ind w:left="705"/>
        <w:jc w:val="both"/>
        <w:rPr>
          <w:rFonts w:asciiTheme="minorHAnsi" w:hAnsiTheme="minorHAnsi" w:cstheme="minorHAnsi"/>
          <w:color w:val="000000"/>
          <w:sz w:val="26"/>
          <w:szCs w:val="26"/>
        </w:rPr>
      </w:pPr>
    </w:p>
    <w:p w14:paraId="3D235020" w14:textId="77777777" w:rsidR="002D7A9D" w:rsidRPr="00B92DB4" w:rsidRDefault="002D7A9D" w:rsidP="002D7A9D">
      <w:pPr>
        <w:jc w:val="both"/>
        <w:rPr>
          <w:rFonts w:asciiTheme="minorHAnsi" w:hAnsiTheme="minorHAnsi" w:cstheme="minorHAnsi"/>
          <w:b/>
          <w:color w:val="000000"/>
          <w:sz w:val="26"/>
          <w:szCs w:val="26"/>
          <w:u w:val="single"/>
        </w:rPr>
      </w:pPr>
      <w:r w:rsidRPr="00B92DB4">
        <w:rPr>
          <w:rFonts w:asciiTheme="minorHAnsi" w:hAnsiTheme="minorHAnsi" w:cstheme="minorHAnsi"/>
          <w:b/>
          <w:color w:val="000000"/>
          <w:sz w:val="26"/>
          <w:szCs w:val="26"/>
          <w:u w:val="single"/>
        </w:rPr>
        <w:t>Award of Contract</w:t>
      </w:r>
    </w:p>
    <w:p w14:paraId="0EC5BFF5" w14:textId="77777777" w:rsidR="002D7A9D" w:rsidRPr="00B92DB4" w:rsidRDefault="002D7A9D" w:rsidP="002D7A9D">
      <w:pPr>
        <w:ind w:left="705"/>
        <w:jc w:val="both"/>
        <w:rPr>
          <w:rFonts w:asciiTheme="minorHAnsi" w:hAnsiTheme="minorHAnsi" w:cstheme="minorHAnsi"/>
          <w:color w:val="000000"/>
          <w:sz w:val="26"/>
          <w:szCs w:val="26"/>
        </w:rPr>
      </w:pPr>
    </w:p>
    <w:p w14:paraId="5361D5CC" w14:textId="31BCB8AD" w:rsidR="002D7A9D" w:rsidRPr="00B91CD1" w:rsidRDefault="00261C31" w:rsidP="00182AC9">
      <w:pPr>
        <w:pStyle w:val="ListParagraph"/>
        <w:numPr>
          <w:ilvl w:val="2"/>
          <w:numId w:val="23"/>
        </w:numPr>
        <w:jc w:val="both"/>
        <w:rPr>
          <w:rFonts w:asciiTheme="minorHAnsi" w:hAnsiTheme="minorHAnsi" w:cstheme="minorHAnsi"/>
          <w:bCs/>
          <w:sz w:val="26"/>
          <w:szCs w:val="26"/>
        </w:rPr>
      </w:pPr>
      <w:r w:rsidRPr="00B91CD1">
        <w:rPr>
          <w:rFonts w:asciiTheme="minorHAnsi" w:hAnsiTheme="minorHAnsi" w:cstheme="minorHAnsi"/>
          <w:bCs/>
          <w:sz w:val="26"/>
          <w:szCs w:val="26"/>
        </w:rPr>
        <w:t xml:space="preserve">Following the decision by the </w:t>
      </w:r>
      <w:r w:rsidR="005D25E1">
        <w:rPr>
          <w:rFonts w:asciiTheme="minorHAnsi" w:hAnsiTheme="minorHAnsi" w:cstheme="minorHAnsi"/>
          <w:bCs/>
          <w:sz w:val="26"/>
          <w:szCs w:val="26"/>
        </w:rPr>
        <w:t>Council</w:t>
      </w:r>
      <w:r w:rsidRPr="00B91CD1">
        <w:rPr>
          <w:rFonts w:asciiTheme="minorHAnsi" w:hAnsiTheme="minorHAnsi" w:cstheme="minorHAnsi"/>
          <w:bCs/>
          <w:sz w:val="26"/>
          <w:szCs w:val="26"/>
        </w:rPr>
        <w:t xml:space="preserve"> to award the contract, all Bidders will be informed of the decision and all unsuccessful Bidders will receive detailed feedback</w:t>
      </w:r>
      <w:r w:rsidR="002D7A9D" w:rsidRPr="00B91CD1">
        <w:rPr>
          <w:rFonts w:asciiTheme="minorHAnsi" w:hAnsiTheme="minorHAnsi" w:cstheme="minorHAnsi"/>
          <w:bCs/>
          <w:sz w:val="26"/>
          <w:szCs w:val="26"/>
        </w:rPr>
        <w:t xml:space="preserve">.  </w:t>
      </w:r>
    </w:p>
    <w:p w14:paraId="2D217777" w14:textId="6B53CAFF" w:rsidR="002D7A9D" w:rsidRDefault="002D7A9D">
      <w:pPr>
        <w:rPr>
          <w:rFonts w:ascii="Calibri" w:hAnsi="Calibri" w:cs="Arial"/>
          <w:color w:val="FF0000"/>
          <w:sz w:val="26"/>
          <w:szCs w:val="26"/>
        </w:rPr>
      </w:pPr>
      <w:r>
        <w:rPr>
          <w:rFonts w:ascii="Calibri" w:hAnsi="Calibri" w:cs="Arial"/>
          <w:color w:val="FF0000"/>
          <w:sz w:val="26"/>
          <w:szCs w:val="26"/>
        </w:rPr>
        <w:br w:type="page"/>
      </w:r>
    </w:p>
    <w:p w14:paraId="089F9B51" w14:textId="77777777" w:rsidR="002D7A9D" w:rsidRDefault="002D7A9D" w:rsidP="002941E9">
      <w:pPr>
        <w:ind w:left="720" w:hanging="720"/>
        <w:jc w:val="both"/>
        <w:rPr>
          <w:rFonts w:ascii="Calibri" w:hAnsi="Calibri" w:cs="Arial"/>
          <w:color w:val="FF0000"/>
          <w:sz w:val="26"/>
          <w:szCs w:val="26"/>
        </w:rPr>
      </w:pPr>
    </w:p>
    <w:p w14:paraId="629A4E76" w14:textId="58085A01" w:rsidR="002941E9" w:rsidRPr="00D8666F" w:rsidRDefault="00785355" w:rsidP="002941E9">
      <w:pPr>
        <w:jc w:val="both"/>
        <w:rPr>
          <w:rFonts w:ascii="Calibri" w:hAnsi="Calibri"/>
          <w:sz w:val="26"/>
          <w:szCs w:val="26"/>
        </w:rPr>
      </w:pPr>
      <w:r>
        <w:rPr>
          <w:rFonts w:ascii="Calibri" w:hAnsi="Calibri"/>
          <w:noProof/>
          <w:sz w:val="26"/>
          <w:szCs w:val="26"/>
          <w:lang w:eastAsia="en-GB"/>
        </w:rPr>
        <mc:AlternateContent>
          <mc:Choice Requires="wps">
            <w:drawing>
              <wp:anchor distT="0" distB="0" distL="114300" distR="114300" simplePos="0" relativeHeight="251666432" behindDoc="0" locked="0" layoutInCell="1" allowOverlap="1" wp14:anchorId="629A585E" wp14:editId="1AFC319F">
                <wp:simplePos x="0" y="0"/>
                <wp:positionH relativeFrom="column">
                  <wp:posOffset>259715</wp:posOffset>
                </wp:positionH>
                <wp:positionV relativeFrom="paragraph">
                  <wp:posOffset>-294005</wp:posOffset>
                </wp:positionV>
                <wp:extent cx="5486400" cy="572135"/>
                <wp:effectExtent l="0" t="0" r="19050" b="1841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2135"/>
                        </a:xfrm>
                        <a:prstGeom prst="roundRect">
                          <a:avLst>
                            <a:gd name="adj" fmla="val 16667"/>
                          </a:avLst>
                        </a:prstGeom>
                        <a:solidFill>
                          <a:srgbClr val="F4960C"/>
                        </a:solidFill>
                        <a:ln w="9525">
                          <a:solidFill>
                            <a:srgbClr val="808080"/>
                          </a:solidFill>
                          <a:round/>
                          <a:headEnd/>
                          <a:tailEnd/>
                        </a:ln>
                      </wps:spPr>
                      <wps:txbx>
                        <w:txbxContent>
                          <w:p w14:paraId="629A5886" w14:textId="7776DD7D" w:rsidR="00735B9A" w:rsidRPr="007C41D0" w:rsidRDefault="00735B9A" w:rsidP="002941E9">
                            <w:pPr>
                              <w:pStyle w:val="Heading1"/>
                              <w:rPr>
                                <w:rFonts w:ascii="Calibri" w:hAnsi="Calibri"/>
                                <w:b/>
                                <w:sz w:val="28"/>
                              </w:rPr>
                            </w:pPr>
                            <w:bookmarkStart w:id="3" w:name="_Toc30079850"/>
                            <w:r w:rsidRPr="007C41D0">
                              <w:rPr>
                                <w:rFonts w:ascii="Calibri" w:hAnsi="Calibri"/>
                                <w:b/>
                                <w:sz w:val="28"/>
                              </w:rPr>
                              <w:t xml:space="preserve">SECTION 2 – INSTRUCTIONS TO </w:t>
                            </w:r>
                            <w:r>
                              <w:rPr>
                                <w:rFonts w:ascii="Calibri" w:hAnsi="Calibri"/>
                                <w:b/>
                                <w:sz w:val="28"/>
                              </w:rPr>
                              <w:t>BIDDERS</w:t>
                            </w:r>
                            <w:r w:rsidRPr="007C41D0">
                              <w:rPr>
                                <w:rFonts w:ascii="Calibri" w:hAnsi="Calibri"/>
                                <w:b/>
                                <w:sz w:val="28"/>
                              </w:rPr>
                              <w:t xml:space="preserve"> AND CONDITIONS OF QUOTATION</w:t>
                            </w:r>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028" style="position:absolute;left:0;text-align:left;margin-left:20.45pt;margin-top:-23.15pt;width:6in;height:4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R9QwIAAHwEAAAOAAAAZHJzL2Uyb0RvYy54bWysVFFv0zAQfkfiP1h+Z0lK223R0mnqGEIa&#10;MG3wA1zbaQyOz5zdptuv5+y0owOeEKpk3eXuPt99n68Xl7vesq3GYMA1vDopOdNOgjJu3fCvX27e&#10;nHEWonBKWHC64Y868MvF61cXg6/1BDqwSiMjEBfqwTe8i9HXRRFkp3sRTsBrR8EWsBeRXFwXCsVA&#10;6L0tJmU5LwZA5RGkDoG+Xo9Bvsj4batl/Ny2QUdmG069xXxiPlfpLBYXol6j8J2R+zbEP3TRC+Po&#10;0meoaxEF26D5A6o3EiFAG08k9AW0rZE6z0DTVOVv0zx0wus8C5ET/DNN4f/Byk/bO2RGkXYzzpzo&#10;SaN72DilFbsn9oRbW80oRkQNPtSU/+DvMI0a/C3I74E5WHaUpq8QYei0UNRelfKLFwXJCVTKVsNH&#10;UHSN2ETInO1a7BMgscF2WZrHZ2n0LjJJH2fTs/m0JAUlxWank+ptbqkQ9aHaY4jvNfQsGQ3HNESa&#10;IF8htrchZn3UfkihvnHW9pbU3grLqvl8fpqbFvU+mbAPmHlcsEbdGGuzg+vV0iKj0obfTM/n5XJf&#10;HI7TrGNDw89nk1nu4kUsHEOclen3N4g8R36lidp3TmU7CmNHm7q0bs91oneUKe5Wu6zqJGEm6leg&#10;Hol8hHEFaGXJ6ACfOBvo+Tc8/NgI1JzZD44EPK+m07Qv2ZkS4eTgcWR1HBFOElTDI2ejuYzjjm08&#10;mnVHN1WZAAdXJHpr4uF1jF3t26cnTtaLHTr2c9avP43FTwAAAP//AwBQSwMEFAAGAAgAAAAhALOa&#10;WHfdAAAACQEAAA8AAABkcnMvZG93bnJldi54bWxMj8FuwjAMhu+T9g6RkXaDhFIh6JqibRI3Litc&#10;dguNaQuNU5oA3dvPO21H+//0+3O+GV0n7jiE1pOG+UyBQKq8banWcNhvpysQIRqypvOEGr4xwKZ4&#10;fspNZv2DPvFexlpwCYXMaGhi7DMpQ9WgM2HmeyTOTn5wJvI41NIO5sHlrpOJUkvpTEt8oTE9fjRY&#10;Xcqb05Dsku3lujuflT+ocv8+SPq6nrR+mYxvryAijvEPhl99VoeCnY7+RjaITkOq1kxqmKbLBQgG&#10;1irlzZGTxQpkkcv/HxQ/AAAA//8DAFBLAQItABQABgAIAAAAIQC2gziS/gAAAOEBAAATAAAAAAAA&#10;AAAAAAAAAAAAAABbQ29udGVudF9UeXBlc10ueG1sUEsBAi0AFAAGAAgAAAAhADj9If/WAAAAlAEA&#10;AAsAAAAAAAAAAAAAAAAALwEAAF9yZWxzLy5yZWxzUEsBAi0AFAAGAAgAAAAhACw29H1DAgAAfAQA&#10;AA4AAAAAAAAAAAAAAAAALgIAAGRycy9lMm9Eb2MueG1sUEsBAi0AFAAGAAgAAAAhALOaWHfdAAAA&#10;CQEAAA8AAAAAAAAAAAAAAAAAnQQAAGRycy9kb3ducmV2LnhtbFBLBQYAAAAABAAEAPMAAACnBQAA&#10;AAA=&#10;" fillcolor="#f4960c" strokecolor="gray">
                <v:textbox>
                  <w:txbxContent>
                    <w:p w14:paraId="629A5886" w14:textId="7776DD7D" w:rsidR="00735B9A" w:rsidRPr="007C41D0" w:rsidRDefault="00735B9A" w:rsidP="002941E9">
                      <w:pPr>
                        <w:pStyle w:val="Heading1"/>
                        <w:rPr>
                          <w:rFonts w:ascii="Calibri" w:hAnsi="Calibri"/>
                          <w:b/>
                          <w:sz w:val="28"/>
                        </w:rPr>
                      </w:pPr>
                      <w:bookmarkStart w:id="5" w:name="_Toc30079850"/>
                      <w:r w:rsidRPr="007C41D0">
                        <w:rPr>
                          <w:rFonts w:ascii="Calibri" w:hAnsi="Calibri"/>
                          <w:b/>
                          <w:sz w:val="28"/>
                        </w:rPr>
                        <w:t xml:space="preserve">SECTION 2 – INSTRUCTIONS TO </w:t>
                      </w:r>
                      <w:r>
                        <w:rPr>
                          <w:rFonts w:ascii="Calibri" w:hAnsi="Calibri"/>
                          <w:b/>
                          <w:sz w:val="28"/>
                        </w:rPr>
                        <w:t>BIDDERS</w:t>
                      </w:r>
                      <w:r w:rsidRPr="007C41D0">
                        <w:rPr>
                          <w:rFonts w:ascii="Calibri" w:hAnsi="Calibri"/>
                          <w:b/>
                          <w:sz w:val="28"/>
                        </w:rPr>
                        <w:t xml:space="preserve"> AND CONDITIONS OF QUOTATION</w:t>
                      </w:r>
                      <w:bookmarkEnd w:id="5"/>
                    </w:p>
                  </w:txbxContent>
                </v:textbox>
              </v:roundrect>
            </w:pict>
          </mc:Fallback>
        </mc:AlternateContent>
      </w:r>
    </w:p>
    <w:p w14:paraId="629A4E77" w14:textId="77777777" w:rsidR="002941E9" w:rsidRPr="00D8666F" w:rsidRDefault="002941E9" w:rsidP="002941E9">
      <w:pPr>
        <w:jc w:val="both"/>
        <w:rPr>
          <w:rFonts w:ascii="Calibri" w:hAnsi="Calibri"/>
          <w:sz w:val="26"/>
          <w:szCs w:val="26"/>
        </w:rPr>
      </w:pPr>
    </w:p>
    <w:p w14:paraId="748D9D99" w14:textId="5460C9ED" w:rsidR="008F1721" w:rsidRPr="00B91CD1" w:rsidRDefault="008F1721" w:rsidP="00182AC9">
      <w:pPr>
        <w:pStyle w:val="ListParagraph"/>
        <w:keepNext/>
        <w:keepLines/>
        <w:numPr>
          <w:ilvl w:val="1"/>
          <w:numId w:val="24"/>
        </w:numPr>
        <w:spacing w:before="200" w:line="276" w:lineRule="auto"/>
        <w:outlineLvl w:val="1"/>
        <w:rPr>
          <w:rFonts w:asciiTheme="minorHAnsi" w:eastAsiaTheme="majorEastAsia" w:hAnsiTheme="minorHAnsi" w:cstheme="minorHAnsi"/>
          <w:b/>
          <w:bCs/>
          <w:sz w:val="26"/>
          <w:szCs w:val="26"/>
        </w:rPr>
      </w:pPr>
      <w:bookmarkStart w:id="4" w:name="_Toc516748282"/>
      <w:bookmarkStart w:id="5" w:name="_Toc522694292"/>
      <w:bookmarkStart w:id="6" w:name="_Toc30079851"/>
      <w:r w:rsidRPr="00B91CD1">
        <w:rPr>
          <w:rFonts w:asciiTheme="minorHAnsi" w:eastAsiaTheme="majorEastAsia" w:hAnsiTheme="minorHAnsi" w:cstheme="minorHAnsi"/>
          <w:b/>
          <w:bCs/>
          <w:sz w:val="26"/>
          <w:szCs w:val="26"/>
        </w:rPr>
        <w:t>General Instructions</w:t>
      </w:r>
      <w:bookmarkEnd w:id="4"/>
      <w:bookmarkEnd w:id="5"/>
      <w:bookmarkEnd w:id="6"/>
    </w:p>
    <w:p w14:paraId="77E3DA63" w14:textId="32B3DD44"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Quotations must be submitted in accordance with the following instructions </w:t>
      </w:r>
      <w:r w:rsidR="00283393">
        <w:rPr>
          <w:rFonts w:asciiTheme="minorHAnsi" w:hAnsiTheme="minorHAnsi" w:cstheme="minorHAnsi"/>
          <w:szCs w:val="26"/>
        </w:rPr>
        <w:t>or</w:t>
      </w:r>
      <w:r w:rsidRPr="00B92DB4">
        <w:rPr>
          <w:rFonts w:asciiTheme="minorHAnsi" w:hAnsiTheme="minorHAnsi" w:cstheme="minorHAnsi"/>
          <w:szCs w:val="26"/>
        </w:rPr>
        <w:t xml:space="preserve"> conditions.  Any Bidders that do not comply with these instructions or conditions may have their Quotation rejected.</w:t>
      </w:r>
    </w:p>
    <w:p w14:paraId="7B3DF6A1" w14:textId="0CF3BE37"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The </w:t>
      </w:r>
      <w:r w:rsidR="005D25E1">
        <w:rPr>
          <w:rFonts w:asciiTheme="minorHAnsi" w:hAnsiTheme="minorHAnsi" w:cstheme="minorHAnsi"/>
          <w:szCs w:val="26"/>
        </w:rPr>
        <w:t>Council</w:t>
      </w:r>
      <w:r w:rsidRPr="00B92DB4">
        <w:rPr>
          <w:rFonts w:asciiTheme="minorHAnsi" w:hAnsiTheme="minorHAnsi" w:cstheme="minorHAnsi"/>
          <w:szCs w:val="26"/>
        </w:rPr>
        <w:t xml:space="preserve"> reserves the right to disqualify any submission which is incomplete or not in accordance with paragraph </w:t>
      </w:r>
      <w:r w:rsidR="00283393">
        <w:rPr>
          <w:rFonts w:asciiTheme="minorHAnsi" w:hAnsiTheme="minorHAnsi" w:cstheme="minorHAnsi"/>
          <w:szCs w:val="26"/>
        </w:rPr>
        <w:t>2.1.1</w:t>
      </w:r>
      <w:r w:rsidRPr="00B92DB4">
        <w:rPr>
          <w:rFonts w:asciiTheme="minorHAnsi" w:hAnsiTheme="minorHAnsi" w:cstheme="minorHAnsi"/>
          <w:szCs w:val="26"/>
        </w:rPr>
        <w:t xml:space="preserve"> above.</w:t>
      </w:r>
    </w:p>
    <w:p w14:paraId="132B89A2" w14:textId="4ECAB67B"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Prospective </w:t>
      </w:r>
      <w:r w:rsidR="005D25E1">
        <w:rPr>
          <w:rFonts w:asciiTheme="minorHAnsi" w:hAnsiTheme="minorHAnsi" w:cstheme="minorHAnsi"/>
          <w:szCs w:val="26"/>
        </w:rPr>
        <w:t>Supplier</w:t>
      </w:r>
      <w:r w:rsidRPr="00B92DB4">
        <w:rPr>
          <w:rFonts w:asciiTheme="minorHAnsi" w:hAnsiTheme="minorHAnsi" w:cstheme="minorHAnsi"/>
          <w:szCs w:val="26"/>
        </w:rPr>
        <w:t>s should be aware that canvassing (i.e. seeking the support of influential persons within the purchasing organisation) will lead to disqualification.</w:t>
      </w:r>
    </w:p>
    <w:p w14:paraId="084BCB2B" w14:textId="77777777"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The information that Bidders give in response to the Request for Quotation forms part of the legal representations of the Bidders organisation during the procurement process.  Any findings of misrepresentation may result in any subsequent contract being terminated.  </w:t>
      </w:r>
    </w:p>
    <w:p w14:paraId="5EBDF6C1" w14:textId="2B6DE46E"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The Bidder’s written response to any information required by the </w:t>
      </w:r>
      <w:r w:rsidR="005D25E1">
        <w:rPr>
          <w:rFonts w:asciiTheme="minorHAnsi" w:hAnsiTheme="minorHAnsi" w:cstheme="minorHAnsi"/>
          <w:szCs w:val="26"/>
        </w:rPr>
        <w:t>Council</w:t>
      </w:r>
      <w:r w:rsidRPr="00B92DB4">
        <w:rPr>
          <w:rFonts w:asciiTheme="minorHAnsi" w:hAnsiTheme="minorHAnsi" w:cstheme="minorHAnsi"/>
          <w:szCs w:val="26"/>
        </w:rPr>
        <w:t xml:space="preserve"> will be taken into account in the evaluation of competing Quotations and if approved, will be binding but will not detract from the Specification or Conditions of Contract.</w:t>
      </w:r>
    </w:p>
    <w:p w14:paraId="38B0248D" w14:textId="77777777"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Bidders should note that wherever reference is made to any external assessment body or external accreditation standard, such reference shall be deemed to include reference to any equivalent body or standard established in other member states of the European Union.</w:t>
      </w:r>
    </w:p>
    <w:p w14:paraId="58771847" w14:textId="6BF3DA7C"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Bidders are advised that any contract(s) resulting from this procurement exercise will be subject to conditions which require the </w:t>
      </w:r>
      <w:r w:rsidR="005D25E1">
        <w:rPr>
          <w:rFonts w:asciiTheme="minorHAnsi" w:hAnsiTheme="minorHAnsi" w:cstheme="minorHAnsi"/>
          <w:szCs w:val="26"/>
        </w:rPr>
        <w:t>Supplier</w:t>
      </w:r>
      <w:r w:rsidRPr="00B92DB4">
        <w:rPr>
          <w:rFonts w:asciiTheme="minorHAnsi" w:hAnsiTheme="minorHAnsi" w:cstheme="minorHAnsi"/>
          <w:szCs w:val="26"/>
        </w:rPr>
        <w:t>, as an employer, to comply with all statutory obligations to staff (and to applicants for employment) under all equality and non-discrimination laws (and amendments thereto) and with any statutory instruments, orders, guidance and codes of practice made thereunder.</w:t>
      </w:r>
    </w:p>
    <w:p w14:paraId="6BEB3A93" w14:textId="2586553A" w:rsidR="008F1721" w:rsidRPr="00B92DB4" w:rsidRDefault="008F1721" w:rsidP="00182AC9">
      <w:pPr>
        <w:pStyle w:val="PL3text"/>
        <w:numPr>
          <w:ilvl w:val="2"/>
          <w:numId w:val="24"/>
        </w:numPr>
        <w:spacing w:before="0" w:after="0"/>
        <w:rPr>
          <w:rFonts w:asciiTheme="minorHAnsi" w:hAnsiTheme="minorHAnsi" w:cstheme="minorHAnsi"/>
          <w:szCs w:val="26"/>
        </w:rPr>
      </w:pPr>
      <w:r w:rsidRPr="00B92DB4">
        <w:rPr>
          <w:rFonts w:asciiTheme="minorHAnsi" w:hAnsiTheme="minorHAnsi" w:cstheme="minorHAnsi"/>
          <w:szCs w:val="26"/>
        </w:rPr>
        <w:t xml:space="preserve">The </w:t>
      </w:r>
      <w:r w:rsidR="005D25E1">
        <w:rPr>
          <w:rFonts w:asciiTheme="minorHAnsi" w:hAnsiTheme="minorHAnsi" w:cstheme="minorHAnsi"/>
          <w:szCs w:val="26"/>
        </w:rPr>
        <w:t>Council</w:t>
      </w:r>
      <w:r w:rsidRPr="00B92DB4">
        <w:rPr>
          <w:rFonts w:asciiTheme="minorHAnsi" w:hAnsiTheme="minorHAnsi" w:cstheme="minorHAnsi"/>
          <w:szCs w:val="26"/>
        </w:rPr>
        <w:t xml:space="preserve"> does not bind itself to accept any offer resulting from the Request for Quotation and reserves the right not to award any contract under this procurement process.</w:t>
      </w:r>
    </w:p>
    <w:p w14:paraId="3A3310FD" w14:textId="77777777" w:rsidR="008F1721" w:rsidRPr="00B92DB4" w:rsidRDefault="008F1721" w:rsidP="008F1721">
      <w:pPr>
        <w:rPr>
          <w:rFonts w:asciiTheme="minorHAnsi" w:hAnsiTheme="minorHAnsi" w:cstheme="minorHAnsi"/>
          <w:b/>
          <w:sz w:val="26"/>
          <w:szCs w:val="26"/>
        </w:rPr>
      </w:pPr>
    </w:p>
    <w:p w14:paraId="541F8FDA" w14:textId="77777777" w:rsidR="008F1721" w:rsidRPr="00B92DB4" w:rsidRDefault="008F1721" w:rsidP="008F1721">
      <w:pPr>
        <w:rPr>
          <w:rFonts w:asciiTheme="minorHAnsi" w:hAnsiTheme="minorHAnsi" w:cstheme="minorHAnsi"/>
          <w:b/>
          <w:sz w:val="26"/>
          <w:szCs w:val="26"/>
        </w:rPr>
      </w:pPr>
      <w:r w:rsidRPr="00B92DB4">
        <w:rPr>
          <w:rFonts w:asciiTheme="minorHAnsi" w:hAnsiTheme="minorHAnsi" w:cstheme="minorHAnsi"/>
          <w:b/>
          <w:sz w:val="26"/>
          <w:szCs w:val="26"/>
        </w:rPr>
        <w:t>Freedom of Information</w:t>
      </w:r>
    </w:p>
    <w:p w14:paraId="59DE8525" w14:textId="60EE1ED6"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 xml:space="preserve">The Bidder acknowledges that the </w:t>
      </w:r>
      <w:r w:rsidR="005D25E1">
        <w:rPr>
          <w:rFonts w:asciiTheme="minorHAnsi" w:hAnsiTheme="minorHAnsi" w:cstheme="minorHAnsi"/>
          <w:szCs w:val="26"/>
        </w:rPr>
        <w:t>Council</w:t>
      </w:r>
      <w:r w:rsidRPr="00B92DB4">
        <w:rPr>
          <w:rFonts w:asciiTheme="minorHAnsi" w:hAnsiTheme="minorHAnsi" w:cstheme="minorHAnsi"/>
          <w:szCs w:val="26"/>
        </w:rPr>
        <w:t xml:space="preserve"> is obliged under the Freedom of Information Act (FOIA) to disclose information to third parties subject to certain exemptions.  This includes the information given in relation to this Request for Quotation process.  The Bidder therefore accepts and acknowledges that the decision to disclose information and the application of any exemptions will be at the </w:t>
      </w:r>
      <w:r w:rsidR="005D25E1">
        <w:rPr>
          <w:rFonts w:asciiTheme="minorHAnsi" w:hAnsiTheme="minorHAnsi" w:cstheme="minorHAnsi"/>
          <w:szCs w:val="26"/>
        </w:rPr>
        <w:t>Council</w:t>
      </w:r>
      <w:r w:rsidRPr="00B92DB4">
        <w:rPr>
          <w:rFonts w:asciiTheme="minorHAnsi" w:hAnsiTheme="minorHAnsi" w:cstheme="minorHAnsi"/>
          <w:szCs w:val="26"/>
        </w:rPr>
        <w:t xml:space="preserve">s sole discretion.  The </w:t>
      </w:r>
      <w:r w:rsidR="005D25E1">
        <w:rPr>
          <w:rFonts w:asciiTheme="minorHAnsi" w:hAnsiTheme="minorHAnsi" w:cstheme="minorHAnsi"/>
          <w:szCs w:val="26"/>
        </w:rPr>
        <w:t>Council</w:t>
      </w:r>
      <w:r w:rsidRPr="00B92DB4">
        <w:rPr>
          <w:rFonts w:asciiTheme="minorHAnsi" w:hAnsiTheme="minorHAnsi" w:cstheme="minorHAnsi"/>
          <w:szCs w:val="26"/>
        </w:rPr>
        <w:t xml:space="preserve"> will act reasonably and proportionately in exercising its obligations under the FOIA as to whether any exemptions under </w:t>
      </w:r>
      <w:r w:rsidRPr="00B92DB4">
        <w:rPr>
          <w:rFonts w:asciiTheme="minorHAnsi" w:hAnsiTheme="minorHAnsi" w:cstheme="minorHAnsi"/>
          <w:szCs w:val="26"/>
        </w:rPr>
        <w:lastRenderedPageBreak/>
        <w:t xml:space="preserve">section 43 of the FOIA may be applied to protect the </w:t>
      </w:r>
      <w:r w:rsidR="005D25E1">
        <w:rPr>
          <w:rFonts w:asciiTheme="minorHAnsi" w:hAnsiTheme="minorHAnsi" w:cstheme="minorHAnsi"/>
          <w:szCs w:val="26"/>
        </w:rPr>
        <w:t>Supplier</w:t>
      </w:r>
      <w:r w:rsidRPr="00B92DB4">
        <w:rPr>
          <w:rFonts w:asciiTheme="minorHAnsi" w:hAnsiTheme="minorHAnsi" w:cstheme="minorHAnsi"/>
          <w:szCs w:val="26"/>
        </w:rPr>
        <w:t>’s legitimate commercial and trade secrets.</w:t>
      </w:r>
    </w:p>
    <w:p w14:paraId="48A6CC4F"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Bidders should state at Section 8 if any of the information supplied by them is confidential or commercially sensitive or should not be disclosed in response to a request for information under the Act. Bidders should state why they consider the information to be confidential or commercially sensitive and for how long.</w:t>
      </w:r>
    </w:p>
    <w:p w14:paraId="41F8D3CE"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 xml:space="preserve">This will not guarantee that the information will not be disclosed but will be examined in the light of the exemptions provided in the Act. </w:t>
      </w:r>
    </w:p>
    <w:p w14:paraId="01E26F44" w14:textId="77777777" w:rsidR="008F1721" w:rsidRPr="00B92DB4" w:rsidRDefault="008F1721" w:rsidP="008F1721">
      <w:pPr>
        <w:spacing w:before="240"/>
        <w:jc w:val="both"/>
        <w:rPr>
          <w:rFonts w:asciiTheme="minorHAnsi" w:hAnsiTheme="minorHAnsi" w:cstheme="minorHAnsi"/>
          <w:b/>
          <w:sz w:val="26"/>
          <w:szCs w:val="26"/>
        </w:rPr>
      </w:pPr>
      <w:r w:rsidRPr="00B92DB4">
        <w:rPr>
          <w:rFonts w:asciiTheme="minorHAnsi" w:hAnsiTheme="minorHAnsi" w:cstheme="minorHAnsi"/>
          <w:b/>
          <w:sz w:val="26"/>
          <w:szCs w:val="26"/>
        </w:rPr>
        <w:t>Information, Costs and Expenses</w:t>
      </w:r>
    </w:p>
    <w:p w14:paraId="66D3269E"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The Bidder is responsible for obtaining all information necessary for the preparation of its submission and all costs expenses and liabilities incurred by the Bidder in connection with the preparation and submission of the bid will be borne by the Bidder.</w:t>
      </w:r>
    </w:p>
    <w:p w14:paraId="4D7D6DF7"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Bidders should satisfy themselves of the accuracy of all fees, rates and prices quoted, since Bidders will be required to hold these or withdraw their Quotation in the event of errors being identified after the submission of Quotations.</w:t>
      </w:r>
    </w:p>
    <w:p w14:paraId="5FF08328"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If a Bidder fails to provide fully for the requirements of the Specification in the Quotation it must either:</w:t>
      </w:r>
    </w:p>
    <w:p w14:paraId="28E47AFC" w14:textId="77777777" w:rsidR="008F1721" w:rsidRPr="00B92DB4" w:rsidRDefault="008F1721" w:rsidP="008F1721">
      <w:pPr>
        <w:ind w:left="1418" w:hanging="720"/>
        <w:jc w:val="both"/>
        <w:rPr>
          <w:rFonts w:asciiTheme="minorHAnsi" w:hAnsiTheme="minorHAnsi" w:cstheme="minorHAnsi"/>
          <w:sz w:val="26"/>
          <w:szCs w:val="26"/>
        </w:rPr>
      </w:pPr>
      <w:r w:rsidRPr="00B92DB4">
        <w:rPr>
          <w:rFonts w:asciiTheme="minorHAnsi" w:hAnsiTheme="minorHAnsi" w:cstheme="minorHAnsi"/>
          <w:sz w:val="26"/>
          <w:szCs w:val="26"/>
        </w:rPr>
        <w:t>(</w:t>
      </w:r>
      <w:proofErr w:type="spellStart"/>
      <w:r w:rsidRPr="00B92DB4">
        <w:rPr>
          <w:rFonts w:asciiTheme="minorHAnsi" w:hAnsiTheme="minorHAnsi" w:cstheme="minorHAnsi"/>
          <w:sz w:val="26"/>
          <w:szCs w:val="26"/>
        </w:rPr>
        <w:t>i</w:t>
      </w:r>
      <w:proofErr w:type="spellEnd"/>
      <w:r w:rsidRPr="00B92DB4">
        <w:rPr>
          <w:rFonts w:asciiTheme="minorHAnsi" w:hAnsiTheme="minorHAnsi" w:cstheme="minorHAnsi"/>
          <w:sz w:val="26"/>
          <w:szCs w:val="26"/>
        </w:rPr>
        <w:t>)</w:t>
      </w:r>
      <w:r w:rsidRPr="00B92DB4">
        <w:rPr>
          <w:rFonts w:asciiTheme="minorHAnsi" w:hAnsiTheme="minorHAnsi" w:cstheme="minorHAnsi"/>
          <w:sz w:val="26"/>
          <w:szCs w:val="26"/>
        </w:rPr>
        <w:tab/>
      </w:r>
      <w:proofErr w:type="gramStart"/>
      <w:r w:rsidRPr="00B92DB4">
        <w:rPr>
          <w:rFonts w:asciiTheme="minorHAnsi" w:hAnsiTheme="minorHAnsi" w:cstheme="minorHAnsi"/>
          <w:sz w:val="26"/>
          <w:szCs w:val="26"/>
        </w:rPr>
        <w:t>absorb</w:t>
      </w:r>
      <w:proofErr w:type="gramEnd"/>
      <w:r w:rsidRPr="00B92DB4">
        <w:rPr>
          <w:rFonts w:asciiTheme="minorHAnsi" w:hAnsiTheme="minorHAnsi" w:cstheme="minorHAnsi"/>
          <w:sz w:val="26"/>
          <w:szCs w:val="26"/>
        </w:rPr>
        <w:t xml:space="preserve"> the costs of meeting the full requirements of the Specification within its submitted price; </w:t>
      </w:r>
      <w:r w:rsidRPr="00B92DB4">
        <w:rPr>
          <w:rFonts w:asciiTheme="minorHAnsi" w:hAnsiTheme="minorHAnsi" w:cstheme="minorHAnsi"/>
          <w:sz w:val="26"/>
          <w:szCs w:val="26"/>
          <w:u w:val="single"/>
        </w:rPr>
        <w:t>or</w:t>
      </w:r>
    </w:p>
    <w:p w14:paraId="604EED23" w14:textId="77777777" w:rsidR="008F1721" w:rsidRPr="00B92DB4" w:rsidRDefault="008F1721" w:rsidP="008F1721">
      <w:pPr>
        <w:numPr>
          <w:ilvl w:val="0"/>
          <w:numId w:val="10"/>
        </w:numPr>
        <w:tabs>
          <w:tab w:val="num" w:pos="1418"/>
        </w:tabs>
        <w:ind w:left="1418"/>
        <w:jc w:val="both"/>
        <w:rPr>
          <w:rFonts w:asciiTheme="minorHAnsi" w:hAnsiTheme="minorHAnsi" w:cstheme="minorHAnsi"/>
          <w:sz w:val="26"/>
          <w:szCs w:val="26"/>
        </w:rPr>
      </w:pPr>
      <w:proofErr w:type="gramStart"/>
      <w:r w:rsidRPr="00B92DB4">
        <w:rPr>
          <w:rFonts w:asciiTheme="minorHAnsi" w:hAnsiTheme="minorHAnsi" w:cstheme="minorHAnsi"/>
          <w:sz w:val="26"/>
          <w:szCs w:val="26"/>
        </w:rPr>
        <w:t>withdraw</w:t>
      </w:r>
      <w:proofErr w:type="gramEnd"/>
      <w:r w:rsidRPr="00B92DB4">
        <w:rPr>
          <w:rFonts w:asciiTheme="minorHAnsi" w:hAnsiTheme="minorHAnsi" w:cstheme="minorHAnsi"/>
          <w:sz w:val="26"/>
          <w:szCs w:val="26"/>
        </w:rPr>
        <w:t xml:space="preserve"> its Quotation.</w:t>
      </w:r>
    </w:p>
    <w:p w14:paraId="4EEC3E84" w14:textId="77777777" w:rsidR="008F1721" w:rsidRPr="00B92DB4" w:rsidRDefault="008F1721" w:rsidP="008F1721">
      <w:pPr>
        <w:ind w:left="720" w:hanging="720"/>
        <w:jc w:val="both"/>
        <w:rPr>
          <w:rFonts w:asciiTheme="minorHAnsi" w:hAnsiTheme="minorHAnsi" w:cstheme="minorHAnsi"/>
          <w:b/>
          <w:sz w:val="26"/>
          <w:szCs w:val="26"/>
        </w:rPr>
      </w:pPr>
    </w:p>
    <w:p w14:paraId="58272FE2" w14:textId="77777777" w:rsidR="008F1721" w:rsidRPr="00B92DB4" w:rsidRDefault="008F1721" w:rsidP="008F1721">
      <w:pPr>
        <w:ind w:left="720" w:hanging="720"/>
        <w:jc w:val="both"/>
        <w:rPr>
          <w:rFonts w:asciiTheme="minorHAnsi" w:hAnsiTheme="minorHAnsi" w:cstheme="minorHAnsi"/>
          <w:b/>
          <w:sz w:val="26"/>
          <w:szCs w:val="26"/>
        </w:rPr>
      </w:pPr>
      <w:r w:rsidRPr="00B92DB4">
        <w:rPr>
          <w:rFonts w:asciiTheme="minorHAnsi" w:hAnsiTheme="minorHAnsi" w:cstheme="minorHAnsi"/>
          <w:b/>
          <w:sz w:val="26"/>
          <w:szCs w:val="26"/>
        </w:rPr>
        <w:tab/>
        <w:t>Research and Investigation</w:t>
      </w:r>
    </w:p>
    <w:p w14:paraId="7264DA73" w14:textId="77777777"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 xml:space="preserve">The Bidder will be deemed for all purposes connected with the Quotation and the Contract to have carried out all researches, investigations and enquiries which can reasonably be carried out and to have satisfied itself as to the nature, extent, and character of the requirements of the Contract (in the context of and as it is described in the Specification), the extent of the materials and equipment which may be required and any other matter which may affect its Quotation.  </w:t>
      </w:r>
    </w:p>
    <w:p w14:paraId="221D5674" w14:textId="6E115E89" w:rsidR="008F1721" w:rsidRPr="00B92DB4" w:rsidRDefault="008F1721" w:rsidP="00182AC9">
      <w:pPr>
        <w:pStyle w:val="PL3text"/>
        <w:numPr>
          <w:ilvl w:val="2"/>
          <w:numId w:val="24"/>
        </w:numPr>
        <w:rPr>
          <w:rFonts w:asciiTheme="minorHAnsi" w:hAnsiTheme="minorHAnsi" w:cstheme="minorHAnsi"/>
          <w:szCs w:val="26"/>
        </w:rPr>
      </w:pPr>
      <w:r w:rsidRPr="00B92DB4">
        <w:rPr>
          <w:rFonts w:asciiTheme="minorHAnsi" w:hAnsiTheme="minorHAnsi" w:cstheme="minorHAnsi"/>
          <w:szCs w:val="26"/>
        </w:rPr>
        <w:t xml:space="preserve">The Bidder shall have no claim whatsoever against the </w:t>
      </w:r>
      <w:r w:rsidR="005D25E1">
        <w:rPr>
          <w:rFonts w:asciiTheme="minorHAnsi" w:hAnsiTheme="minorHAnsi" w:cstheme="minorHAnsi"/>
          <w:szCs w:val="26"/>
        </w:rPr>
        <w:t>Council</w:t>
      </w:r>
      <w:r w:rsidRPr="00B92DB4">
        <w:rPr>
          <w:rFonts w:asciiTheme="minorHAnsi" w:hAnsiTheme="minorHAnsi" w:cstheme="minorHAnsi"/>
          <w:szCs w:val="26"/>
        </w:rPr>
        <w:t xml:space="preserve"> in respect of such matters and in particular (but without limitation) neither the </w:t>
      </w:r>
      <w:r w:rsidR="005D25E1">
        <w:rPr>
          <w:rFonts w:asciiTheme="minorHAnsi" w:hAnsiTheme="minorHAnsi" w:cstheme="minorHAnsi"/>
          <w:szCs w:val="26"/>
        </w:rPr>
        <w:t>Council</w:t>
      </w:r>
      <w:r w:rsidRPr="00B92DB4">
        <w:rPr>
          <w:rFonts w:asciiTheme="minorHAnsi" w:hAnsiTheme="minorHAnsi" w:cstheme="minorHAnsi"/>
          <w:szCs w:val="26"/>
        </w:rPr>
        <w:t xml:space="preserve"> shall make any payments to the Bidder save as expressly provided for in the Contract and (save to the extent set out in the Contract) no compensation or remuneration shall otherwise be payable by any </w:t>
      </w:r>
      <w:r w:rsidR="005D25E1">
        <w:rPr>
          <w:rFonts w:asciiTheme="minorHAnsi" w:hAnsiTheme="minorHAnsi" w:cstheme="minorHAnsi"/>
          <w:szCs w:val="26"/>
        </w:rPr>
        <w:t>Council</w:t>
      </w:r>
      <w:r w:rsidRPr="00B92DB4">
        <w:rPr>
          <w:rFonts w:asciiTheme="minorHAnsi" w:hAnsiTheme="minorHAnsi" w:cstheme="minorHAnsi"/>
          <w:szCs w:val="26"/>
        </w:rPr>
        <w:t xml:space="preserve"> to the Bidder in respect of the scope of the Contract being different from that envisaged by the Bidder or otherwise.  Information given in respect of current orders is given as a guide and the </w:t>
      </w:r>
      <w:r w:rsidR="005D25E1">
        <w:rPr>
          <w:rFonts w:asciiTheme="minorHAnsi" w:hAnsiTheme="minorHAnsi" w:cstheme="minorHAnsi"/>
          <w:szCs w:val="26"/>
        </w:rPr>
        <w:t>Council</w:t>
      </w:r>
      <w:r w:rsidRPr="00B92DB4">
        <w:rPr>
          <w:rFonts w:asciiTheme="minorHAnsi" w:hAnsiTheme="minorHAnsi" w:cstheme="minorHAnsi"/>
          <w:szCs w:val="26"/>
        </w:rPr>
        <w:t xml:space="preserve"> </w:t>
      </w:r>
      <w:r w:rsidRPr="00B92DB4">
        <w:rPr>
          <w:rFonts w:asciiTheme="minorHAnsi" w:hAnsiTheme="minorHAnsi" w:cstheme="minorHAnsi"/>
          <w:szCs w:val="26"/>
        </w:rPr>
        <w:lastRenderedPageBreak/>
        <w:t xml:space="preserve">makes no warranty and accepts no liability as to the actual value or volume of orders to be placed with the </w:t>
      </w:r>
      <w:r w:rsidR="005D25E1">
        <w:rPr>
          <w:rFonts w:asciiTheme="minorHAnsi" w:hAnsiTheme="minorHAnsi" w:cstheme="minorHAnsi"/>
          <w:szCs w:val="26"/>
        </w:rPr>
        <w:t>Supplier</w:t>
      </w:r>
      <w:r w:rsidRPr="00B92DB4">
        <w:rPr>
          <w:rFonts w:asciiTheme="minorHAnsi" w:hAnsiTheme="minorHAnsi" w:cstheme="minorHAnsi"/>
          <w:szCs w:val="26"/>
        </w:rPr>
        <w:t>.</w:t>
      </w:r>
    </w:p>
    <w:p w14:paraId="5A8A708A" w14:textId="00150C96" w:rsidR="008F1721" w:rsidRPr="00B92DB4" w:rsidRDefault="00B91CD1" w:rsidP="00182AC9">
      <w:pPr>
        <w:pStyle w:val="PL2parts"/>
        <w:numPr>
          <w:ilvl w:val="1"/>
          <w:numId w:val="24"/>
        </w:numPr>
        <w:rPr>
          <w:rFonts w:asciiTheme="minorHAnsi" w:hAnsiTheme="minorHAnsi" w:cstheme="minorHAnsi"/>
          <w:szCs w:val="26"/>
        </w:rPr>
      </w:pPr>
      <w:bookmarkStart w:id="7" w:name="_Toc516748283"/>
      <w:bookmarkStart w:id="8" w:name="_Toc522694293"/>
      <w:r>
        <w:rPr>
          <w:rFonts w:asciiTheme="minorHAnsi" w:hAnsiTheme="minorHAnsi" w:cstheme="minorHAnsi"/>
          <w:szCs w:val="26"/>
        </w:rPr>
        <w:tab/>
      </w:r>
      <w:bookmarkStart w:id="9" w:name="_Toc30079852"/>
      <w:r w:rsidR="008F1721" w:rsidRPr="00B92DB4">
        <w:rPr>
          <w:rFonts w:asciiTheme="minorHAnsi" w:hAnsiTheme="minorHAnsi" w:cstheme="minorHAnsi"/>
          <w:szCs w:val="26"/>
        </w:rPr>
        <w:t>Completing the Form</w:t>
      </w:r>
      <w:bookmarkEnd w:id="7"/>
      <w:bookmarkEnd w:id="8"/>
      <w:bookmarkEnd w:id="9"/>
    </w:p>
    <w:p w14:paraId="0C0C3427" w14:textId="17231061" w:rsidR="008F1721" w:rsidRPr="00B92DB4" w:rsidRDefault="00B91CD1" w:rsidP="00B91CD1">
      <w:pPr>
        <w:pStyle w:val="PL3text"/>
        <w:numPr>
          <w:ilvl w:val="0"/>
          <w:numId w:val="0"/>
        </w:numPr>
        <w:ind w:left="720" w:hanging="720"/>
        <w:rPr>
          <w:rFonts w:asciiTheme="minorHAnsi" w:hAnsiTheme="minorHAnsi" w:cstheme="minorHAnsi"/>
          <w:b/>
          <w:spacing w:val="-3"/>
          <w:szCs w:val="26"/>
        </w:rPr>
      </w:pPr>
      <w:r>
        <w:rPr>
          <w:rFonts w:asciiTheme="minorHAnsi" w:hAnsiTheme="minorHAnsi" w:cstheme="minorHAnsi"/>
          <w:b/>
          <w:szCs w:val="26"/>
        </w:rPr>
        <w:t>2.2.1</w:t>
      </w:r>
      <w:r>
        <w:rPr>
          <w:rFonts w:asciiTheme="minorHAnsi" w:hAnsiTheme="minorHAnsi" w:cstheme="minorHAnsi"/>
          <w:b/>
          <w:szCs w:val="26"/>
        </w:rPr>
        <w:tab/>
      </w:r>
      <w:r w:rsidR="008F1721" w:rsidRPr="00B92DB4">
        <w:rPr>
          <w:rFonts w:asciiTheme="minorHAnsi" w:hAnsiTheme="minorHAnsi" w:cstheme="minorHAnsi"/>
          <w:b/>
          <w:szCs w:val="26"/>
        </w:rPr>
        <w:t xml:space="preserve">Failure to complete the form as instructed may result in your submission being rejected.  </w:t>
      </w:r>
    </w:p>
    <w:p w14:paraId="787F3BF3"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Quotations must be submitted on this Request for Quotation Document</w:t>
      </w:r>
      <w:r w:rsidRPr="002E6480">
        <w:rPr>
          <w:rFonts w:asciiTheme="minorHAnsi" w:hAnsiTheme="minorHAnsi" w:cstheme="minorHAnsi"/>
          <w:szCs w:val="26"/>
        </w:rPr>
        <w:t>, in Word format (unless otherwise specified), which must be duly completed and signed</w:t>
      </w:r>
      <w:r w:rsidRPr="00B92DB4">
        <w:rPr>
          <w:rFonts w:asciiTheme="minorHAnsi" w:hAnsiTheme="minorHAnsi" w:cstheme="minorHAnsi"/>
          <w:szCs w:val="26"/>
        </w:rPr>
        <w:t xml:space="preserve"> where appropriate.  These include the:</w:t>
      </w:r>
    </w:p>
    <w:p w14:paraId="442BE11F"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(a)</w:t>
      </w:r>
      <w:r w:rsidRPr="00B92DB4">
        <w:rPr>
          <w:rFonts w:asciiTheme="minorHAnsi" w:hAnsiTheme="minorHAnsi" w:cstheme="minorHAnsi"/>
          <w:sz w:val="26"/>
          <w:szCs w:val="26"/>
        </w:rPr>
        <w:tab/>
        <w:t xml:space="preserve">Bidder Responses, </w:t>
      </w:r>
    </w:p>
    <w:p w14:paraId="6268483D"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(b)</w:t>
      </w:r>
      <w:r w:rsidRPr="00B92DB4">
        <w:rPr>
          <w:rFonts w:asciiTheme="minorHAnsi" w:hAnsiTheme="minorHAnsi" w:cstheme="minorHAnsi"/>
          <w:sz w:val="26"/>
          <w:szCs w:val="26"/>
        </w:rPr>
        <w:tab/>
        <w:t xml:space="preserve">Pricing Schedule, </w:t>
      </w:r>
    </w:p>
    <w:p w14:paraId="55A82E2A"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(c)</w:t>
      </w:r>
      <w:r w:rsidRPr="00B92DB4">
        <w:rPr>
          <w:rFonts w:asciiTheme="minorHAnsi" w:hAnsiTheme="minorHAnsi" w:cstheme="minorHAnsi"/>
          <w:sz w:val="26"/>
          <w:szCs w:val="26"/>
        </w:rPr>
        <w:tab/>
        <w:t xml:space="preserve">Payment Details, </w:t>
      </w:r>
    </w:p>
    <w:p w14:paraId="2FFFF194" w14:textId="77777777" w:rsidR="008F1721" w:rsidRPr="00B92DB4" w:rsidRDefault="008F1721" w:rsidP="008F1721">
      <w:pPr>
        <w:ind w:left="1276" w:hanging="556"/>
        <w:jc w:val="both"/>
        <w:rPr>
          <w:rFonts w:asciiTheme="minorHAnsi" w:hAnsiTheme="minorHAnsi" w:cstheme="minorHAnsi"/>
          <w:sz w:val="26"/>
          <w:szCs w:val="26"/>
        </w:rPr>
      </w:pPr>
      <w:r w:rsidRPr="00B92DB4">
        <w:rPr>
          <w:rFonts w:asciiTheme="minorHAnsi" w:hAnsiTheme="minorHAnsi" w:cstheme="minorHAnsi"/>
          <w:sz w:val="26"/>
          <w:szCs w:val="26"/>
        </w:rPr>
        <w:t>(d)</w:t>
      </w:r>
      <w:r w:rsidRPr="00B92DB4">
        <w:rPr>
          <w:rFonts w:asciiTheme="minorHAnsi" w:hAnsiTheme="minorHAnsi" w:cstheme="minorHAnsi"/>
          <w:sz w:val="26"/>
          <w:szCs w:val="26"/>
        </w:rPr>
        <w:tab/>
        <w:t>Contract Conditions Acceptance,</w:t>
      </w:r>
    </w:p>
    <w:p w14:paraId="08E378F6" w14:textId="77777777" w:rsidR="008F1721" w:rsidRPr="00B92DB4" w:rsidRDefault="008F1721" w:rsidP="008F1721">
      <w:pPr>
        <w:ind w:left="1276" w:hanging="556"/>
        <w:jc w:val="both"/>
        <w:rPr>
          <w:rFonts w:asciiTheme="minorHAnsi" w:hAnsiTheme="minorHAnsi" w:cstheme="minorHAnsi"/>
          <w:sz w:val="26"/>
          <w:szCs w:val="26"/>
        </w:rPr>
      </w:pPr>
      <w:r w:rsidRPr="00B92DB4">
        <w:rPr>
          <w:rFonts w:asciiTheme="minorHAnsi" w:hAnsiTheme="minorHAnsi" w:cstheme="minorHAnsi"/>
          <w:sz w:val="26"/>
          <w:szCs w:val="26"/>
        </w:rPr>
        <w:t>(e)</w:t>
      </w:r>
      <w:r w:rsidRPr="00B92DB4">
        <w:rPr>
          <w:rFonts w:asciiTheme="minorHAnsi" w:hAnsiTheme="minorHAnsi" w:cstheme="minorHAnsi"/>
          <w:sz w:val="26"/>
          <w:szCs w:val="26"/>
        </w:rPr>
        <w:tab/>
        <w:t>Freedom of Information Disclosure,</w:t>
      </w:r>
    </w:p>
    <w:p w14:paraId="486107EB" w14:textId="77777777" w:rsidR="008F1721" w:rsidRPr="00B92DB4" w:rsidRDefault="008F1721" w:rsidP="008F1721">
      <w:pPr>
        <w:jc w:val="both"/>
        <w:rPr>
          <w:rFonts w:asciiTheme="minorHAnsi" w:hAnsiTheme="minorHAnsi" w:cstheme="minorHAnsi"/>
          <w:b/>
          <w:sz w:val="26"/>
          <w:szCs w:val="26"/>
        </w:rPr>
      </w:pPr>
    </w:p>
    <w:p w14:paraId="4D799FCE"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When completing this document you may enlarge the answer boxes to ensure you have sufficient space to respond.  </w:t>
      </w:r>
      <w:r w:rsidRPr="00B92DB4">
        <w:rPr>
          <w:rFonts w:asciiTheme="minorHAnsi" w:hAnsiTheme="minorHAnsi" w:cstheme="minorHAnsi"/>
          <w:b/>
          <w:szCs w:val="26"/>
        </w:rPr>
        <w:t>Please do not alter or amend the form in any other way</w:t>
      </w:r>
      <w:r w:rsidRPr="00B92DB4">
        <w:rPr>
          <w:rFonts w:asciiTheme="minorHAnsi" w:hAnsiTheme="minorHAnsi" w:cstheme="minorHAnsi"/>
          <w:szCs w:val="26"/>
        </w:rPr>
        <w:t>.</w:t>
      </w:r>
    </w:p>
    <w:p w14:paraId="4DF48F15" w14:textId="3E9BCB4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The form must be completed even if your organisation has previously worked with the </w:t>
      </w:r>
      <w:r w:rsidR="005D25E1">
        <w:rPr>
          <w:rFonts w:asciiTheme="minorHAnsi" w:hAnsiTheme="minorHAnsi" w:cstheme="minorHAnsi"/>
          <w:szCs w:val="26"/>
        </w:rPr>
        <w:t>Council</w:t>
      </w:r>
      <w:r w:rsidRPr="00B92DB4">
        <w:rPr>
          <w:rFonts w:asciiTheme="minorHAnsi" w:hAnsiTheme="minorHAnsi" w:cstheme="minorHAnsi"/>
          <w:szCs w:val="26"/>
        </w:rPr>
        <w:t xml:space="preserve"> or submitted a Quotation, a Tender or Selection Questionnaire to </w:t>
      </w:r>
      <w:r w:rsidR="002E6480">
        <w:rPr>
          <w:rFonts w:asciiTheme="minorHAnsi" w:hAnsiTheme="minorHAnsi" w:cstheme="minorHAnsi"/>
          <w:szCs w:val="26"/>
        </w:rPr>
        <w:t>Lincolnshire County Council</w:t>
      </w:r>
      <w:r w:rsidRPr="00B92DB4">
        <w:rPr>
          <w:rFonts w:asciiTheme="minorHAnsi" w:hAnsiTheme="minorHAnsi" w:cstheme="minorHAnsi"/>
          <w:szCs w:val="26"/>
        </w:rPr>
        <w:t xml:space="preserve"> – cross-referencing to previous submissions will not be sufficient.</w:t>
      </w:r>
    </w:p>
    <w:p w14:paraId="3A21EC06"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b/>
          <w:szCs w:val="26"/>
        </w:rPr>
        <w:t>Please answer every question as instructed to do so</w:t>
      </w:r>
      <w:r w:rsidRPr="00B92DB4">
        <w:rPr>
          <w:rFonts w:asciiTheme="minorHAnsi" w:hAnsiTheme="minorHAnsi" w:cstheme="minorHAnsi"/>
          <w:szCs w:val="26"/>
        </w:rPr>
        <w:t xml:space="preserve">.  Do not assume that the officers evaluating the form will know about your organisation or the work that you do, and answer the questions as fully as possible within any given constraints.  </w:t>
      </w:r>
    </w:p>
    <w:p w14:paraId="42688263"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If the question does not apply to you please write N/A; if you don’t know the answer please write N/K.  When posed with Yes / No questions please edit your answer as appropriate.  All figures should be in full, i.e. £3,500,000 not £3.5 million and in GBP.  </w:t>
      </w:r>
    </w:p>
    <w:p w14:paraId="3E5EF27F" w14:textId="56154114"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Unless instructed otherwise, </w:t>
      </w:r>
      <w:r w:rsidRPr="00B92DB4">
        <w:rPr>
          <w:rFonts w:asciiTheme="minorHAnsi" w:hAnsiTheme="minorHAnsi" w:cstheme="minorHAnsi"/>
          <w:b/>
          <w:szCs w:val="26"/>
        </w:rPr>
        <w:t>please give details that specifically relate to your organisation and not to the whole of the group</w:t>
      </w:r>
      <w:r w:rsidRPr="00B92DB4">
        <w:rPr>
          <w:rFonts w:asciiTheme="minorHAnsi" w:hAnsiTheme="minorHAnsi" w:cstheme="minorHAnsi"/>
          <w:szCs w:val="26"/>
        </w:rPr>
        <w:t xml:space="preserve"> where your organisation forms part of a group.  Any information submitted in response to this document must relate to the Bidder only, the Bidder being the organisation that it is proposed will enter into formal contract with the </w:t>
      </w:r>
      <w:r w:rsidR="005D25E1">
        <w:rPr>
          <w:rFonts w:asciiTheme="minorHAnsi" w:hAnsiTheme="minorHAnsi" w:cstheme="minorHAnsi"/>
          <w:szCs w:val="26"/>
        </w:rPr>
        <w:t>Council</w:t>
      </w:r>
      <w:r w:rsidRPr="00B92DB4">
        <w:rPr>
          <w:rFonts w:asciiTheme="minorHAnsi" w:hAnsiTheme="minorHAnsi" w:cstheme="minorHAnsi"/>
          <w:szCs w:val="26"/>
        </w:rPr>
        <w:t xml:space="preserve"> if awarded the contract.</w:t>
      </w:r>
    </w:p>
    <w:p w14:paraId="5B89C681" w14:textId="10961CE8"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b/>
          <w:szCs w:val="26"/>
        </w:rPr>
        <w:t>Where a consortium or sub-contracting approach is proposed, all information requested should be given</w:t>
      </w:r>
      <w:r w:rsidRPr="00B92DB4">
        <w:rPr>
          <w:rFonts w:asciiTheme="minorHAnsi" w:hAnsiTheme="minorHAnsi" w:cstheme="minorHAnsi"/>
          <w:szCs w:val="26"/>
        </w:rPr>
        <w:t xml:space="preserve"> in respect of the prospective main </w:t>
      </w:r>
      <w:r w:rsidR="005D25E1">
        <w:rPr>
          <w:rFonts w:asciiTheme="minorHAnsi" w:hAnsiTheme="minorHAnsi" w:cstheme="minorHAnsi"/>
          <w:szCs w:val="26"/>
        </w:rPr>
        <w:t>Supplier</w:t>
      </w:r>
      <w:r w:rsidRPr="00B92DB4">
        <w:rPr>
          <w:rFonts w:asciiTheme="minorHAnsi" w:hAnsiTheme="minorHAnsi" w:cstheme="minorHAnsi"/>
          <w:szCs w:val="26"/>
        </w:rPr>
        <w:t xml:space="preserve"> or consortium leader.  Relevant information should also be provided in respect of </w:t>
      </w:r>
      <w:r w:rsidRPr="00B92DB4">
        <w:rPr>
          <w:rFonts w:asciiTheme="minorHAnsi" w:hAnsiTheme="minorHAnsi" w:cstheme="minorHAnsi"/>
          <w:szCs w:val="26"/>
        </w:rPr>
        <w:lastRenderedPageBreak/>
        <w:t xml:space="preserve">consortium members or sub-contractors who will play a significant role in the delivery of the Services under any ensuing Contract.  Responses must enable the </w:t>
      </w:r>
      <w:r w:rsidR="005D25E1">
        <w:rPr>
          <w:rFonts w:asciiTheme="minorHAnsi" w:hAnsiTheme="minorHAnsi" w:cstheme="minorHAnsi"/>
          <w:szCs w:val="26"/>
        </w:rPr>
        <w:t>Council</w:t>
      </w:r>
      <w:r w:rsidRPr="00B92DB4">
        <w:rPr>
          <w:rFonts w:asciiTheme="minorHAnsi" w:hAnsiTheme="minorHAnsi" w:cstheme="minorHAnsi"/>
          <w:szCs w:val="26"/>
        </w:rPr>
        <w:t xml:space="preserve"> to assess the ability of the consortium or sub-contractor to deliver the contract.</w:t>
      </w:r>
    </w:p>
    <w:p w14:paraId="4F9130EF" w14:textId="25B5C39F"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Where the prospective </w:t>
      </w:r>
      <w:r w:rsidR="005D25E1">
        <w:rPr>
          <w:rFonts w:asciiTheme="minorHAnsi" w:hAnsiTheme="minorHAnsi" w:cstheme="minorHAnsi"/>
          <w:szCs w:val="26"/>
        </w:rPr>
        <w:t>Supplier</w:t>
      </w:r>
      <w:r w:rsidRPr="00B92DB4">
        <w:rPr>
          <w:rFonts w:asciiTheme="minorHAnsi" w:hAnsiTheme="minorHAnsi" w:cstheme="minorHAnsi"/>
          <w:szCs w:val="26"/>
        </w:rPr>
        <w:t>(s) is a special purpose vehicle or holding company, information should be provided of the extent to which it will call upon the resources and expertise of its members.</w:t>
      </w:r>
    </w:p>
    <w:p w14:paraId="100F1426" w14:textId="44942FE6"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The </w:t>
      </w:r>
      <w:r w:rsidR="005D25E1">
        <w:rPr>
          <w:rFonts w:asciiTheme="minorHAnsi" w:hAnsiTheme="minorHAnsi" w:cstheme="minorHAnsi"/>
          <w:szCs w:val="26"/>
        </w:rPr>
        <w:t>Council</w:t>
      </w:r>
      <w:r w:rsidRPr="00B92DB4">
        <w:rPr>
          <w:rFonts w:asciiTheme="minorHAnsi" w:hAnsiTheme="minorHAnsi" w:cstheme="minorHAnsi"/>
          <w:szCs w:val="26"/>
        </w:rPr>
        <w:t xml:space="preserve"> recognises that arrangements in relation to consortia and sub-contracting may be subject to future change. Bidders should therefore respond in light of arrangements currently envisaged.  Please provide details of the proportion of any contract awarded under this Contract that the prospective partner proposes to subcontract.</w:t>
      </w:r>
    </w:p>
    <w:p w14:paraId="2D84A8AF" w14:textId="77777777" w:rsidR="008F1721" w:rsidRPr="00B92DB4" w:rsidRDefault="008F1721" w:rsidP="008F1721">
      <w:pPr>
        <w:jc w:val="both"/>
        <w:rPr>
          <w:rFonts w:asciiTheme="minorHAnsi" w:hAnsiTheme="minorHAnsi" w:cstheme="minorHAnsi"/>
          <w:b/>
          <w:sz w:val="26"/>
          <w:szCs w:val="26"/>
        </w:rPr>
      </w:pPr>
      <w:r w:rsidRPr="00B92DB4">
        <w:rPr>
          <w:rFonts w:asciiTheme="minorHAnsi" w:hAnsiTheme="minorHAnsi" w:cstheme="minorHAnsi"/>
          <w:b/>
          <w:sz w:val="26"/>
          <w:szCs w:val="26"/>
        </w:rPr>
        <w:t xml:space="preserve">Variant Bids </w:t>
      </w:r>
    </w:p>
    <w:p w14:paraId="554801DD"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No variant bids will be accepted.</w:t>
      </w:r>
    </w:p>
    <w:p w14:paraId="467C4F48" w14:textId="77777777" w:rsidR="008F1721" w:rsidRPr="00B92DB4" w:rsidRDefault="008F1721" w:rsidP="008F1721">
      <w:pPr>
        <w:autoSpaceDE w:val="0"/>
        <w:autoSpaceDN w:val="0"/>
        <w:adjustRightInd w:val="0"/>
        <w:jc w:val="both"/>
        <w:rPr>
          <w:rFonts w:asciiTheme="minorHAnsi" w:hAnsiTheme="minorHAnsi" w:cstheme="minorHAnsi"/>
          <w:b/>
          <w:color w:val="000000"/>
          <w:sz w:val="26"/>
          <w:szCs w:val="26"/>
        </w:rPr>
      </w:pPr>
      <w:r w:rsidRPr="00B92DB4">
        <w:rPr>
          <w:rFonts w:asciiTheme="minorHAnsi" w:hAnsiTheme="minorHAnsi" w:cstheme="minorHAnsi"/>
          <w:b/>
          <w:color w:val="000000"/>
          <w:sz w:val="26"/>
          <w:szCs w:val="26"/>
        </w:rPr>
        <w:t>Signatures</w:t>
      </w:r>
    </w:p>
    <w:p w14:paraId="29FA4863"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Where required, the Request for Quotation Document must be signed in accordance with the options below:</w:t>
      </w:r>
    </w:p>
    <w:p w14:paraId="01B7BF88"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(a)</w:t>
      </w:r>
      <w:r w:rsidRPr="00B92DB4">
        <w:rPr>
          <w:rFonts w:asciiTheme="minorHAnsi" w:hAnsiTheme="minorHAnsi" w:cstheme="minorHAnsi"/>
          <w:sz w:val="26"/>
          <w:szCs w:val="26"/>
        </w:rPr>
        <w:tab/>
      </w:r>
      <w:proofErr w:type="gramStart"/>
      <w:r w:rsidRPr="00B92DB4">
        <w:rPr>
          <w:rFonts w:asciiTheme="minorHAnsi" w:hAnsiTheme="minorHAnsi" w:cstheme="minorHAnsi"/>
          <w:sz w:val="26"/>
          <w:szCs w:val="26"/>
        </w:rPr>
        <w:t>where</w:t>
      </w:r>
      <w:proofErr w:type="gramEnd"/>
      <w:r w:rsidRPr="00B92DB4">
        <w:rPr>
          <w:rFonts w:asciiTheme="minorHAnsi" w:hAnsiTheme="minorHAnsi" w:cstheme="minorHAnsi"/>
          <w:sz w:val="26"/>
          <w:szCs w:val="26"/>
        </w:rPr>
        <w:t xml:space="preserve"> the Bidder is an individual, by that individual;  OR</w:t>
      </w:r>
    </w:p>
    <w:p w14:paraId="013B756A"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(b)</w:t>
      </w:r>
      <w:r w:rsidRPr="00B92DB4">
        <w:rPr>
          <w:rFonts w:asciiTheme="minorHAnsi" w:hAnsiTheme="minorHAnsi" w:cstheme="minorHAnsi"/>
          <w:sz w:val="26"/>
          <w:szCs w:val="26"/>
        </w:rPr>
        <w:tab/>
      </w:r>
      <w:proofErr w:type="gramStart"/>
      <w:r w:rsidRPr="00B92DB4">
        <w:rPr>
          <w:rFonts w:asciiTheme="minorHAnsi" w:hAnsiTheme="minorHAnsi" w:cstheme="minorHAnsi"/>
          <w:sz w:val="26"/>
          <w:szCs w:val="26"/>
        </w:rPr>
        <w:t>where</w:t>
      </w:r>
      <w:proofErr w:type="gramEnd"/>
      <w:r w:rsidRPr="00B92DB4">
        <w:rPr>
          <w:rFonts w:asciiTheme="minorHAnsi" w:hAnsiTheme="minorHAnsi" w:cstheme="minorHAnsi"/>
          <w:sz w:val="26"/>
          <w:szCs w:val="26"/>
        </w:rPr>
        <w:t xml:space="preserve"> the Bidder is a partnership, by two duly authorised partners;  OR</w:t>
      </w:r>
    </w:p>
    <w:p w14:paraId="61140F0B" w14:textId="77777777" w:rsidR="008F1721" w:rsidRPr="00B92DB4" w:rsidRDefault="008F1721" w:rsidP="008F1721">
      <w:pPr>
        <w:ind w:left="1260" w:hanging="540"/>
        <w:jc w:val="both"/>
        <w:rPr>
          <w:rFonts w:asciiTheme="minorHAnsi" w:hAnsiTheme="minorHAnsi" w:cstheme="minorHAnsi"/>
          <w:sz w:val="26"/>
          <w:szCs w:val="26"/>
        </w:rPr>
      </w:pPr>
      <w:r w:rsidRPr="00B92DB4">
        <w:rPr>
          <w:rFonts w:asciiTheme="minorHAnsi" w:hAnsiTheme="minorHAnsi" w:cstheme="minorHAnsi"/>
          <w:sz w:val="26"/>
          <w:szCs w:val="26"/>
        </w:rPr>
        <w:t>(c)</w:t>
      </w:r>
      <w:r w:rsidRPr="00B92DB4">
        <w:rPr>
          <w:rFonts w:asciiTheme="minorHAnsi" w:hAnsiTheme="minorHAnsi" w:cstheme="minorHAnsi"/>
          <w:sz w:val="26"/>
          <w:szCs w:val="26"/>
        </w:rPr>
        <w:tab/>
      </w:r>
      <w:proofErr w:type="gramStart"/>
      <w:r w:rsidRPr="00B92DB4">
        <w:rPr>
          <w:rFonts w:asciiTheme="minorHAnsi" w:hAnsiTheme="minorHAnsi" w:cstheme="minorHAnsi"/>
          <w:sz w:val="26"/>
          <w:szCs w:val="26"/>
        </w:rPr>
        <w:t>where</w:t>
      </w:r>
      <w:proofErr w:type="gramEnd"/>
      <w:r w:rsidRPr="00B92DB4">
        <w:rPr>
          <w:rFonts w:asciiTheme="minorHAnsi" w:hAnsiTheme="minorHAnsi" w:cstheme="minorHAnsi"/>
          <w:sz w:val="26"/>
          <w:szCs w:val="26"/>
        </w:rPr>
        <w:t xml:space="preserve"> the Bidder is a limited company, by a director duly authorised for such purposes.</w:t>
      </w:r>
    </w:p>
    <w:p w14:paraId="5991F7EC"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You may submit electronic or typed signatures.  However, should you be successful, you will be required to re-sign all declarations that form part of the contract with an original signature.  </w:t>
      </w:r>
    </w:p>
    <w:p w14:paraId="4FE10B26" w14:textId="77777777" w:rsidR="008F1721" w:rsidRPr="00B92DB4" w:rsidRDefault="008F1721" w:rsidP="008F1721">
      <w:pPr>
        <w:ind w:left="720" w:hanging="720"/>
        <w:jc w:val="both"/>
        <w:rPr>
          <w:rFonts w:asciiTheme="minorHAnsi" w:hAnsiTheme="minorHAnsi" w:cstheme="minorHAnsi"/>
          <w:b/>
          <w:sz w:val="26"/>
          <w:szCs w:val="26"/>
        </w:rPr>
      </w:pPr>
      <w:r w:rsidRPr="00B92DB4">
        <w:rPr>
          <w:rFonts w:asciiTheme="minorHAnsi" w:hAnsiTheme="minorHAnsi" w:cstheme="minorHAnsi"/>
          <w:b/>
          <w:sz w:val="26"/>
          <w:szCs w:val="26"/>
        </w:rPr>
        <w:t>Business Information Supporting Documents</w:t>
      </w:r>
    </w:p>
    <w:p w14:paraId="077598A9" w14:textId="4F50400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In order to simplify the Business Information Assessment process, </w:t>
      </w:r>
      <w:r w:rsidRPr="00B92DB4">
        <w:rPr>
          <w:rFonts w:asciiTheme="minorHAnsi" w:hAnsiTheme="minorHAnsi" w:cstheme="minorHAnsi"/>
          <w:b/>
          <w:szCs w:val="26"/>
        </w:rPr>
        <w:t>you should not provide supporting documents</w:t>
      </w:r>
      <w:r w:rsidRPr="00B92DB4">
        <w:rPr>
          <w:rFonts w:asciiTheme="minorHAnsi" w:hAnsiTheme="minorHAnsi" w:cstheme="minorHAnsi"/>
          <w:szCs w:val="26"/>
        </w:rPr>
        <w:t xml:space="preserve">, for example, accounts, certificates, statements or policies </w:t>
      </w:r>
      <w:r w:rsidRPr="00B92DB4">
        <w:rPr>
          <w:rFonts w:asciiTheme="minorHAnsi" w:hAnsiTheme="minorHAnsi" w:cstheme="minorHAnsi"/>
          <w:b/>
          <w:szCs w:val="26"/>
        </w:rPr>
        <w:t>unless specifically requested to do</w:t>
      </w:r>
      <w:r w:rsidRPr="00B92DB4">
        <w:rPr>
          <w:rFonts w:asciiTheme="minorHAnsi" w:hAnsiTheme="minorHAnsi" w:cstheme="minorHAnsi"/>
          <w:szCs w:val="26"/>
        </w:rPr>
        <w:t xml:space="preserve"> </w:t>
      </w:r>
      <w:r w:rsidRPr="00B92DB4">
        <w:rPr>
          <w:rFonts w:asciiTheme="minorHAnsi" w:hAnsiTheme="minorHAnsi" w:cstheme="minorHAnsi"/>
          <w:b/>
          <w:szCs w:val="26"/>
        </w:rPr>
        <w:t>so</w:t>
      </w:r>
      <w:r w:rsidRPr="00B92DB4">
        <w:rPr>
          <w:rFonts w:asciiTheme="minorHAnsi" w:hAnsiTheme="minorHAnsi" w:cstheme="minorHAnsi"/>
          <w:szCs w:val="26"/>
        </w:rPr>
        <w:t>.  Instead, we may ask you to provide a statement regarding your approach to various aspects or a summary of your policies. However,</w:t>
      </w:r>
      <w:r w:rsidRPr="00B92DB4">
        <w:rPr>
          <w:rFonts w:asciiTheme="minorHAnsi" w:hAnsiTheme="minorHAnsi" w:cstheme="minorHAnsi"/>
          <w:b/>
          <w:szCs w:val="26"/>
        </w:rPr>
        <w:t xml:space="preserve"> the </w:t>
      </w:r>
      <w:r w:rsidR="005D25E1">
        <w:rPr>
          <w:rFonts w:asciiTheme="minorHAnsi" w:hAnsiTheme="minorHAnsi" w:cstheme="minorHAnsi"/>
          <w:b/>
          <w:szCs w:val="26"/>
        </w:rPr>
        <w:t>Council</w:t>
      </w:r>
      <w:r w:rsidRPr="00B92DB4">
        <w:rPr>
          <w:rFonts w:asciiTheme="minorHAnsi" w:hAnsiTheme="minorHAnsi" w:cstheme="minorHAnsi"/>
          <w:b/>
          <w:szCs w:val="26"/>
        </w:rPr>
        <w:t xml:space="preserve"> may ask to see these documents at a later stage </w:t>
      </w:r>
      <w:r w:rsidRPr="00B92DB4">
        <w:rPr>
          <w:rFonts w:asciiTheme="minorHAnsi" w:hAnsiTheme="minorHAnsi" w:cstheme="minorHAnsi"/>
          <w:szCs w:val="26"/>
        </w:rPr>
        <w:t xml:space="preserve">so it is advisable that you ensure they can be made available upon request.   You may also be asked to further clarify your answers or provide more details. </w:t>
      </w:r>
    </w:p>
    <w:p w14:paraId="456E356E" w14:textId="77777777" w:rsidR="008F1721" w:rsidRPr="00B92DB4" w:rsidRDefault="008F1721" w:rsidP="008F1721">
      <w:pPr>
        <w:autoSpaceDE w:val="0"/>
        <w:autoSpaceDN w:val="0"/>
        <w:adjustRightInd w:val="0"/>
        <w:ind w:left="709" w:hanging="709"/>
        <w:jc w:val="both"/>
        <w:rPr>
          <w:rFonts w:asciiTheme="minorHAnsi" w:hAnsiTheme="minorHAnsi" w:cstheme="minorHAnsi"/>
          <w:b/>
          <w:sz w:val="26"/>
          <w:szCs w:val="26"/>
        </w:rPr>
      </w:pPr>
      <w:r w:rsidRPr="00B92DB4">
        <w:rPr>
          <w:rFonts w:asciiTheme="minorHAnsi" w:hAnsiTheme="minorHAnsi" w:cstheme="minorHAnsi"/>
          <w:b/>
          <w:sz w:val="26"/>
          <w:szCs w:val="26"/>
        </w:rPr>
        <w:t>Proposed Working Method Questions Supporting Documents</w:t>
      </w:r>
    </w:p>
    <w:p w14:paraId="300492FB"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In order to simplify the process of evaluating the proposed working method questions, </w:t>
      </w:r>
      <w:r w:rsidRPr="00B92DB4">
        <w:rPr>
          <w:rFonts w:asciiTheme="minorHAnsi" w:hAnsiTheme="minorHAnsi" w:cstheme="minorHAnsi"/>
          <w:b/>
          <w:szCs w:val="26"/>
        </w:rPr>
        <w:t>you should not provide supporting documents</w:t>
      </w:r>
      <w:r w:rsidRPr="00B92DB4">
        <w:rPr>
          <w:rFonts w:asciiTheme="minorHAnsi" w:hAnsiTheme="minorHAnsi" w:cstheme="minorHAnsi"/>
          <w:szCs w:val="26"/>
        </w:rPr>
        <w:t xml:space="preserve">, for example sales literature, case studies, testimonials or policies </w:t>
      </w:r>
      <w:r w:rsidRPr="00B92DB4">
        <w:rPr>
          <w:rFonts w:asciiTheme="minorHAnsi" w:hAnsiTheme="minorHAnsi" w:cstheme="minorHAnsi"/>
          <w:b/>
          <w:szCs w:val="26"/>
        </w:rPr>
        <w:t xml:space="preserve">unless specifically requested to do </w:t>
      </w:r>
      <w:r w:rsidRPr="00B92DB4">
        <w:rPr>
          <w:rFonts w:asciiTheme="minorHAnsi" w:hAnsiTheme="minorHAnsi" w:cstheme="minorHAnsi"/>
          <w:b/>
          <w:szCs w:val="26"/>
        </w:rPr>
        <w:lastRenderedPageBreak/>
        <w:t>so</w:t>
      </w:r>
      <w:r w:rsidRPr="00B92DB4">
        <w:rPr>
          <w:rFonts w:asciiTheme="minorHAnsi" w:hAnsiTheme="minorHAnsi" w:cstheme="minorHAnsi"/>
          <w:szCs w:val="26"/>
        </w:rPr>
        <w:t xml:space="preserve">.  Only where the response area is not suitable to insert a diagram that would make that diagram difficult to read, such as a process map, large structure chart or project plan you may include this as a supporting document, but this </w:t>
      </w:r>
      <w:r w:rsidRPr="00B92DB4">
        <w:rPr>
          <w:rFonts w:asciiTheme="minorHAnsi" w:hAnsiTheme="minorHAnsi" w:cstheme="minorHAnsi"/>
          <w:b/>
          <w:szCs w:val="26"/>
        </w:rPr>
        <w:t>must be clearly cross referenced both within the response and on the supporting document</w:t>
      </w:r>
      <w:r w:rsidRPr="00B92DB4">
        <w:rPr>
          <w:rFonts w:asciiTheme="minorHAnsi" w:hAnsiTheme="minorHAnsi" w:cstheme="minorHAnsi"/>
          <w:szCs w:val="26"/>
        </w:rPr>
        <w:t xml:space="preserve">.  </w:t>
      </w:r>
    </w:p>
    <w:p w14:paraId="3A876EBE" w14:textId="77777777" w:rsidR="008F1721" w:rsidRPr="00B92DB4" w:rsidRDefault="008F1721" w:rsidP="00182AC9">
      <w:pPr>
        <w:pStyle w:val="PL3text"/>
        <w:numPr>
          <w:ilvl w:val="2"/>
          <w:numId w:val="25"/>
        </w:numPr>
        <w:rPr>
          <w:rFonts w:asciiTheme="minorHAnsi" w:hAnsiTheme="minorHAnsi" w:cstheme="minorHAnsi"/>
          <w:szCs w:val="26"/>
        </w:rPr>
      </w:pPr>
      <w:r w:rsidRPr="00B92DB4">
        <w:rPr>
          <w:rFonts w:asciiTheme="minorHAnsi" w:hAnsiTheme="minorHAnsi" w:cstheme="minorHAnsi"/>
          <w:szCs w:val="26"/>
        </w:rPr>
        <w:t xml:space="preserve">Bidders who supply their entire response to each proposed working method question as separate appendices (as shown in the example below) may cause their submission to be rejected.  </w:t>
      </w: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09"/>
        <w:gridCol w:w="7371"/>
      </w:tblGrid>
      <w:tr w:rsidR="008F1721" w:rsidRPr="00B92DB4" w14:paraId="5053A86E" w14:textId="77777777" w:rsidTr="008F1721">
        <w:tc>
          <w:tcPr>
            <w:tcW w:w="709" w:type="dxa"/>
            <w:vMerge w:val="restart"/>
            <w:shd w:val="clear" w:color="auto" w:fill="auto"/>
          </w:tcPr>
          <w:p w14:paraId="78B03467"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Q1</w:t>
            </w:r>
          </w:p>
        </w:tc>
        <w:tc>
          <w:tcPr>
            <w:tcW w:w="709" w:type="dxa"/>
            <w:vMerge w:val="restart"/>
            <w:shd w:val="clear" w:color="auto" w:fill="auto"/>
          </w:tcPr>
          <w:p w14:paraId="1AD75B44"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5%</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52D4FF51"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 Please explain how …</w:t>
            </w:r>
          </w:p>
        </w:tc>
      </w:tr>
      <w:tr w:rsidR="008F1721" w:rsidRPr="00B92DB4" w14:paraId="37113583" w14:textId="77777777" w:rsidTr="008F1721">
        <w:tc>
          <w:tcPr>
            <w:tcW w:w="709" w:type="dxa"/>
            <w:vMerge/>
            <w:shd w:val="clear" w:color="auto" w:fill="auto"/>
          </w:tcPr>
          <w:p w14:paraId="34717448" w14:textId="77777777" w:rsidR="008F1721" w:rsidRPr="00B92DB4" w:rsidRDefault="008F1721" w:rsidP="008F1721">
            <w:pPr>
              <w:jc w:val="both"/>
              <w:rPr>
                <w:rFonts w:asciiTheme="minorHAnsi" w:hAnsiTheme="minorHAnsi" w:cstheme="minorHAnsi"/>
                <w:sz w:val="26"/>
                <w:szCs w:val="26"/>
              </w:rPr>
            </w:pPr>
          </w:p>
        </w:tc>
        <w:tc>
          <w:tcPr>
            <w:tcW w:w="709" w:type="dxa"/>
            <w:vMerge/>
            <w:shd w:val="clear" w:color="auto" w:fill="auto"/>
          </w:tcPr>
          <w:p w14:paraId="7F86AC58" w14:textId="77777777" w:rsidR="008F1721" w:rsidRPr="00B92DB4" w:rsidRDefault="008F1721" w:rsidP="008F1721">
            <w:pPr>
              <w:jc w:val="both"/>
              <w:rPr>
                <w:rFonts w:asciiTheme="minorHAnsi" w:hAnsiTheme="minorHAnsi" w:cstheme="minorHAnsi"/>
                <w:sz w:val="26"/>
                <w:szCs w:val="26"/>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6C8EA307"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A: See Appendix 1</w:t>
            </w:r>
          </w:p>
        </w:tc>
      </w:tr>
      <w:tr w:rsidR="008F1721" w:rsidRPr="00B92DB4" w14:paraId="5EFAEEB9" w14:textId="77777777" w:rsidTr="008F1721">
        <w:tc>
          <w:tcPr>
            <w:tcW w:w="709" w:type="dxa"/>
            <w:vMerge w:val="restart"/>
            <w:shd w:val="clear" w:color="auto" w:fill="auto"/>
          </w:tcPr>
          <w:p w14:paraId="2A3EA0B5"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Q2</w:t>
            </w:r>
          </w:p>
        </w:tc>
        <w:tc>
          <w:tcPr>
            <w:tcW w:w="709" w:type="dxa"/>
            <w:vMerge w:val="restart"/>
            <w:shd w:val="clear" w:color="auto" w:fill="auto"/>
          </w:tcPr>
          <w:p w14:paraId="3FA8097C"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2%</w:t>
            </w:r>
          </w:p>
        </w:tc>
        <w:tc>
          <w:tcPr>
            <w:tcW w:w="7371" w:type="dxa"/>
            <w:tcBorders>
              <w:top w:val="single" w:sz="4" w:space="0" w:color="auto"/>
              <w:left w:val="single" w:sz="4" w:space="0" w:color="auto"/>
              <w:bottom w:val="single" w:sz="4" w:space="0" w:color="auto"/>
              <w:right w:val="single" w:sz="4" w:space="0" w:color="auto"/>
            </w:tcBorders>
          </w:tcPr>
          <w:p w14:paraId="2C80A9B2"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 Please detail your approach to …</w:t>
            </w:r>
          </w:p>
        </w:tc>
      </w:tr>
      <w:tr w:rsidR="008F1721" w:rsidRPr="00B92DB4" w14:paraId="0593A6E3" w14:textId="77777777" w:rsidTr="008F1721">
        <w:tc>
          <w:tcPr>
            <w:tcW w:w="709" w:type="dxa"/>
            <w:vMerge/>
          </w:tcPr>
          <w:p w14:paraId="5BA51FF9" w14:textId="77777777" w:rsidR="008F1721" w:rsidRPr="00B92DB4" w:rsidRDefault="008F1721" w:rsidP="008F1721">
            <w:pPr>
              <w:jc w:val="both"/>
              <w:rPr>
                <w:rFonts w:asciiTheme="minorHAnsi" w:hAnsiTheme="minorHAnsi" w:cstheme="minorHAnsi"/>
                <w:sz w:val="26"/>
                <w:szCs w:val="26"/>
              </w:rPr>
            </w:pPr>
          </w:p>
        </w:tc>
        <w:tc>
          <w:tcPr>
            <w:tcW w:w="709" w:type="dxa"/>
            <w:vMerge/>
            <w:shd w:val="clear" w:color="auto" w:fill="auto"/>
          </w:tcPr>
          <w:p w14:paraId="68C87B75" w14:textId="77777777" w:rsidR="008F1721" w:rsidRPr="00B92DB4" w:rsidRDefault="008F1721" w:rsidP="008F1721">
            <w:pPr>
              <w:jc w:val="both"/>
              <w:rPr>
                <w:rFonts w:asciiTheme="minorHAnsi" w:hAnsiTheme="minorHAnsi" w:cstheme="minorHAnsi"/>
                <w:sz w:val="26"/>
                <w:szCs w:val="26"/>
              </w:rPr>
            </w:pPr>
          </w:p>
        </w:tc>
        <w:tc>
          <w:tcPr>
            <w:tcW w:w="7371" w:type="dxa"/>
            <w:tcBorders>
              <w:top w:val="single" w:sz="4" w:space="0" w:color="auto"/>
              <w:left w:val="single" w:sz="4" w:space="0" w:color="auto"/>
              <w:bottom w:val="single" w:sz="4" w:space="0" w:color="auto"/>
              <w:right w:val="single" w:sz="4" w:space="0" w:color="auto"/>
            </w:tcBorders>
          </w:tcPr>
          <w:p w14:paraId="6E3515D6"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A: See Appendix 2</w:t>
            </w:r>
          </w:p>
        </w:tc>
      </w:tr>
      <w:tr w:rsidR="008F1721" w:rsidRPr="00B92DB4" w14:paraId="770151DB" w14:textId="77777777" w:rsidTr="008F1721">
        <w:tc>
          <w:tcPr>
            <w:tcW w:w="709" w:type="dxa"/>
            <w:vMerge w:val="restart"/>
            <w:shd w:val="clear" w:color="auto" w:fill="auto"/>
          </w:tcPr>
          <w:p w14:paraId="0C75F469"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Q3</w:t>
            </w:r>
          </w:p>
        </w:tc>
        <w:tc>
          <w:tcPr>
            <w:tcW w:w="709" w:type="dxa"/>
            <w:vMerge w:val="restart"/>
            <w:shd w:val="clear" w:color="auto" w:fill="auto"/>
          </w:tcPr>
          <w:p w14:paraId="242E1E7D"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8%</w:t>
            </w:r>
          </w:p>
        </w:tc>
        <w:tc>
          <w:tcPr>
            <w:tcW w:w="7371" w:type="dxa"/>
            <w:tcBorders>
              <w:top w:val="single" w:sz="4" w:space="0" w:color="auto"/>
              <w:bottom w:val="single" w:sz="4" w:space="0" w:color="auto"/>
              <w:right w:val="single" w:sz="4" w:space="0" w:color="auto"/>
            </w:tcBorders>
          </w:tcPr>
          <w:p w14:paraId="185459AF" w14:textId="77777777" w:rsidR="008F1721" w:rsidRPr="00B92DB4" w:rsidRDefault="008F1721" w:rsidP="008F1721">
            <w:pPr>
              <w:jc w:val="both"/>
              <w:rPr>
                <w:rFonts w:asciiTheme="minorHAnsi" w:hAnsiTheme="minorHAnsi" w:cstheme="minorHAnsi"/>
                <w:sz w:val="26"/>
                <w:szCs w:val="26"/>
              </w:rPr>
            </w:pPr>
            <w:r w:rsidRPr="00B92DB4">
              <w:rPr>
                <w:rFonts w:asciiTheme="minorHAnsi" w:hAnsiTheme="minorHAnsi" w:cstheme="minorHAnsi"/>
                <w:sz w:val="26"/>
                <w:szCs w:val="26"/>
              </w:rPr>
              <w:t>Q: How will you ensure …</w:t>
            </w:r>
          </w:p>
        </w:tc>
      </w:tr>
      <w:tr w:rsidR="008F1721" w:rsidRPr="00B92DB4" w14:paraId="2EE66310" w14:textId="77777777" w:rsidTr="008F1721">
        <w:tc>
          <w:tcPr>
            <w:tcW w:w="709" w:type="dxa"/>
            <w:vMerge/>
            <w:tcBorders>
              <w:bottom w:val="single" w:sz="4" w:space="0" w:color="auto"/>
            </w:tcBorders>
          </w:tcPr>
          <w:p w14:paraId="08AE431C" w14:textId="77777777" w:rsidR="008F1721" w:rsidRPr="00B92DB4" w:rsidRDefault="008F1721" w:rsidP="008F1721">
            <w:pPr>
              <w:jc w:val="both"/>
              <w:rPr>
                <w:rFonts w:asciiTheme="minorHAnsi" w:hAnsiTheme="minorHAnsi" w:cstheme="minorHAnsi"/>
                <w:sz w:val="26"/>
                <w:szCs w:val="26"/>
                <w:highlight w:val="yellow"/>
              </w:rPr>
            </w:pPr>
          </w:p>
        </w:tc>
        <w:tc>
          <w:tcPr>
            <w:tcW w:w="709" w:type="dxa"/>
            <w:vMerge/>
            <w:tcBorders>
              <w:bottom w:val="single" w:sz="4" w:space="0" w:color="auto"/>
            </w:tcBorders>
          </w:tcPr>
          <w:p w14:paraId="20514917" w14:textId="77777777" w:rsidR="008F1721" w:rsidRPr="00B92DB4" w:rsidRDefault="008F1721" w:rsidP="008F1721">
            <w:pPr>
              <w:jc w:val="both"/>
              <w:rPr>
                <w:rFonts w:asciiTheme="minorHAnsi" w:hAnsiTheme="minorHAnsi" w:cstheme="minorHAnsi"/>
                <w:sz w:val="26"/>
                <w:szCs w:val="26"/>
                <w:highlight w:val="yellow"/>
              </w:rPr>
            </w:pPr>
          </w:p>
        </w:tc>
        <w:tc>
          <w:tcPr>
            <w:tcW w:w="7371" w:type="dxa"/>
            <w:tcBorders>
              <w:top w:val="single" w:sz="4" w:space="0" w:color="auto"/>
              <w:bottom w:val="single" w:sz="4" w:space="0" w:color="auto"/>
              <w:right w:val="single" w:sz="4" w:space="0" w:color="auto"/>
            </w:tcBorders>
          </w:tcPr>
          <w:p w14:paraId="696DA882" w14:textId="77777777" w:rsidR="008F1721" w:rsidRPr="00B92DB4" w:rsidRDefault="008F1721" w:rsidP="008F1721">
            <w:pPr>
              <w:jc w:val="both"/>
              <w:rPr>
                <w:rFonts w:asciiTheme="minorHAnsi" w:hAnsiTheme="minorHAnsi" w:cstheme="minorHAnsi"/>
                <w:sz w:val="26"/>
                <w:szCs w:val="26"/>
                <w:highlight w:val="yellow"/>
              </w:rPr>
            </w:pPr>
            <w:r w:rsidRPr="00B92DB4">
              <w:rPr>
                <w:rFonts w:asciiTheme="minorHAnsi" w:hAnsiTheme="minorHAnsi" w:cstheme="minorHAnsi"/>
                <w:sz w:val="26"/>
                <w:szCs w:val="26"/>
              </w:rPr>
              <w:t>A: See Appendix 3</w:t>
            </w:r>
          </w:p>
        </w:tc>
      </w:tr>
    </w:tbl>
    <w:p w14:paraId="57731C80" w14:textId="77777777" w:rsidR="008F1721" w:rsidRPr="00B92DB4" w:rsidRDefault="008F1721" w:rsidP="008F1721">
      <w:pPr>
        <w:jc w:val="both"/>
        <w:rPr>
          <w:rFonts w:asciiTheme="minorHAnsi" w:hAnsiTheme="minorHAnsi" w:cstheme="minorHAnsi"/>
          <w:b/>
          <w:sz w:val="26"/>
          <w:szCs w:val="26"/>
        </w:rPr>
      </w:pPr>
    </w:p>
    <w:p w14:paraId="76194379" w14:textId="7AC65B9F" w:rsidR="008F1721" w:rsidRPr="00B92DB4" w:rsidRDefault="00B91CD1" w:rsidP="00182AC9">
      <w:pPr>
        <w:pStyle w:val="PL2parts"/>
        <w:numPr>
          <w:ilvl w:val="1"/>
          <w:numId w:val="25"/>
        </w:numPr>
        <w:rPr>
          <w:rFonts w:asciiTheme="minorHAnsi" w:hAnsiTheme="minorHAnsi" w:cstheme="minorHAnsi"/>
          <w:szCs w:val="26"/>
        </w:rPr>
      </w:pPr>
      <w:bookmarkStart w:id="10" w:name="_Toc516748284"/>
      <w:bookmarkStart w:id="11" w:name="_Toc522694294"/>
      <w:r>
        <w:rPr>
          <w:rFonts w:asciiTheme="minorHAnsi" w:hAnsiTheme="minorHAnsi" w:cstheme="minorHAnsi"/>
          <w:szCs w:val="26"/>
        </w:rPr>
        <w:t xml:space="preserve">      </w:t>
      </w:r>
      <w:bookmarkStart w:id="12" w:name="_Toc30079853"/>
      <w:r w:rsidR="008F1721" w:rsidRPr="00B92DB4">
        <w:rPr>
          <w:rFonts w:asciiTheme="minorHAnsi" w:hAnsiTheme="minorHAnsi" w:cstheme="minorHAnsi"/>
          <w:szCs w:val="26"/>
        </w:rPr>
        <w:t>Submitting the Form</w:t>
      </w:r>
      <w:bookmarkEnd w:id="10"/>
      <w:bookmarkEnd w:id="11"/>
      <w:bookmarkEnd w:id="12"/>
    </w:p>
    <w:p w14:paraId="6EBB6E18" w14:textId="0599E676" w:rsidR="008F1721" w:rsidRPr="00AE0BAC" w:rsidRDefault="008F1721" w:rsidP="00182AC9">
      <w:pPr>
        <w:pStyle w:val="PL3text"/>
        <w:numPr>
          <w:ilvl w:val="2"/>
          <w:numId w:val="26"/>
        </w:numPr>
        <w:rPr>
          <w:rFonts w:asciiTheme="minorHAnsi" w:hAnsiTheme="minorHAnsi" w:cstheme="minorHAnsi"/>
          <w:szCs w:val="26"/>
        </w:rPr>
      </w:pPr>
      <w:r w:rsidRPr="00B91CD1">
        <w:rPr>
          <w:rFonts w:asciiTheme="minorHAnsi" w:hAnsiTheme="minorHAnsi" w:cstheme="minorHAnsi"/>
          <w:szCs w:val="26"/>
          <w:lang w:val="en-US"/>
        </w:rPr>
        <w:t xml:space="preserve">Quotations must be submitted electronically no later than </w:t>
      </w:r>
      <w:r w:rsidR="002411C1" w:rsidRPr="00AE0BAC">
        <w:rPr>
          <w:rFonts w:asciiTheme="minorHAnsi" w:hAnsiTheme="minorHAnsi" w:cstheme="minorHAnsi"/>
          <w:b/>
          <w:szCs w:val="26"/>
          <w:lang w:val="en-US"/>
        </w:rPr>
        <w:t xml:space="preserve">midnight </w:t>
      </w:r>
      <w:r w:rsidRPr="00AE0BAC">
        <w:rPr>
          <w:rFonts w:asciiTheme="minorHAnsi" w:hAnsiTheme="minorHAnsi" w:cstheme="minorHAnsi"/>
          <w:szCs w:val="26"/>
          <w:lang w:val="en-US"/>
        </w:rPr>
        <w:t xml:space="preserve">on </w:t>
      </w:r>
      <w:r w:rsidR="00C47FA8" w:rsidRPr="00AE0BAC">
        <w:rPr>
          <w:rFonts w:asciiTheme="minorHAnsi" w:hAnsiTheme="minorHAnsi" w:cstheme="minorHAnsi"/>
          <w:b/>
          <w:szCs w:val="26"/>
          <w:lang w:val="en-US"/>
        </w:rPr>
        <w:t>2</w:t>
      </w:r>
      <w:r w:rsidR="002411C1" w:rsidRPr="00AE0BAC">
        <w:rPr>
          <w:rFonts w:asciiTheme="minorHAnsi" w:hAnsiTheme="minorHAnsi" w:cstheme="minorHAnsi"/>
          <w:b/>
          <w:szCs w:val="26"/>
          <w:lang w:val="en-US"/>
        </w:rPr>
        <w:t>3</w:t>
      </w:r>
      <w:r w:rsidR="00C47FA8" w:rsidRPr="00AE0BAC">
        <w:rPr>
          <w:rFonts w:asciiTheme="minorHAnsi" w:hAnsiTheme="minorHAnsi" w:cstheme="minorHAnsi"/>
          <w:b/>
          <w:szCs w:val="26"/>
          <w:lang w:val="en-US"/>
        </w:rPr>
        <w:t>/</w:t>
      </w:r>
      <w:r w:rsidR="002411C1" w:rsidRPr="00AE0BAC">
        <w:rPr>
          <w:rFonts w:asciiTheme="minorHAnsi" w:hAnsiTheme="minorHAnsi" w:cstheme="minorHAnsi"/>
          <w:b/>
          <w:szCs w:val="26"/>
          <w:lang w:val="en-US"/>
        </w:rPr>
        <w:t>8</w:t>
      </w:r>
      <w:r w:rsidR="00C47FA8" w:rsidRPr="00AE0BAC">
        <w:rPr>
          <w:rFonts w:asciiTheme="minorHAnsi" w:hAnsiTheme="minorHAnsi" w:cstheme="minorHAnsi"/>
          <w:b/>
          <w:szCs w:val="26"/>
          <w:lang w:val="en-US"/>
        </w:rPr>
        <w:t>/20</w:t>
      </w:r>
      <w:r w:rsidRPr="00AE0BAC">
        <w:rPr>
          <w:rFonts w:asciiTheme="minorHAnsi" w:hAnsiTheme="minorHAnsi" w:cstheme="minorHAnsi"/>
          <w:szCs w:val="26"/>
          <w:lang w:val="en-US"/>
        </w:rPr>
        <w:t xml:space="preserve"> through the </w:t>
      </w:r>
      <w:proofErr w:type="spellStart"/>
      <w:proofErr w:type="gramStart"/>
      <w:r w:rsidRPr="00AE0BAC">
        <w:rPr>
          <w:rFonts w:asciiTheme="minorHAnsi" w:hAnsiTheme="minorHAnsi" w:cstheme="minorHAnsi"/>
          <w:szCs w:val="26"/>
          <w:lang w:val="en-US"/>
        </w:rPr>
        <w:t>ProContract</w:t>
      </w:r>
      <w:proofErr w:type="spellEnd"/>
      <w:proofErr w:type="gramEnd"/>
      <w:r w:rsidRPr="00AE0BAC">
        <w:rPr>
          <w:rFonts w:asciiTheme="minorHAnsi" w:hAnsiTheme="minorHAnsi" w:cstheme="minorHAnsi"/>
          <w:szCs w:val="26"/>
          <w:lang w:val="en-US"/>
        </w:rPr>
        <w:t xml:space="preserve"> electronic portal which is a secure exchange module of the </w:t>
      </w:r>
      <w:proofErr w:type="spellStart"/>
      <w:r w:rsidRPr="00AE0BAC">
        <w:rPr>
          <w:rFonts w:asciiTheme="minorHAnsi" w:hAnsiTheme="minorHAnsi" w:cstheme="minorHAnsi"/>
          <w:szCs w:val="26"/>
          <w:lang w:val="en-US"/>
        </w:rPr>
        <w:t>ProContract</w:t>
      </w:r>
      <w:proofErr w:type="spellEnd"/>
      <w:r w:rsidRPr="00AE0BAC">
        <w:rPr>
          <w:rFonts w:asciiTheme="minorHAnsi" w:hAnsiTheme="minorHAnsi" w:cstheme="minorHAnsi"/>
          <w:szCs w:val="26"/>
          <w:lang w:val="en-US"/>
        </w:rPr>
        <w:t xml:space="preserve"> e-sourcing suite.  Submissions via the electronic Portal cannot be accessed or opened by the Contracting Authority until after the deadline has expired.  No documents can be uploaded to the electronic Portal after the deadline has expired; therefore there is no penalty for returning a submission early!  It is therefore strongly recommended that your submission is uploaded well before the deadline to ensure that failure of ICT/Servers/PC/laptop or similar does not result in your submission failing to be placed in the electronic Portal in time.</w:t>
      </w:r>
    </w:p>
    <w:p w14:paraId="277B8243" w14:textId="3F31E46D" w:rsidR="008F1721" w:rsidRPr="00AE0BAC" w:rsidRDefault="008F1721" w:rsidP="00182AC9">
      <w:pPr>
        <w:pStyle w:val="PL3text"/>
        <w:numPr>
          <w:ilvl w:val="2"/>
          <w:numId w:val="26"/>
        </w:numPr>
        <w:rPr>
          <w:rFonts w:asciiTheme="minorHAnsi" w:hAnsiTheme="minorHAnsi" w:cstheme="minorHAnsi"/>
          <w:szCs w:val="26"/>
        </w:rPr>
      </w:pPr>
      <w:r w:rsidRPr="00AE0BAC">
        <w:rPr>
          <w:rFonts w:asciiTheme="minorHAnsi" w:eastAsiaTheme="majorEastAsia" w:hAnsiTheme="minorHAnsi" w:cstheme="minorHAnsi"/>
          <w:bCs/>
          <w:szCs w:val="26"/>
        </w:rPr>
        <w:t xml:space="preserve">Any queries regarding this opportunity must be submitted electronically through the </w:t>
      </w:r>
      <w:proofErr w:type="spellStart"/>
      <w:proofErr w:type="gramStart"/>
      <w:r w:rsidRPr="00AE0BAC">
        <w:rPr>
          <w:rFonts w:asciiTheme="minorHAnsi" w:eastAsiaTheme="majorEastAsia" w:hAnsiTheme="minorHAnsi" w:cstheme="minorHAnsi"/>
          <w:bCs/>
          <w:szCs w:val="26"/>
        </w:rPr>
        <w:t>ProContract</w:t>
      </w:r>
      <w:proofErr w:type="spellEnd"/>
      <w:proofErr w:type="gramEnd"/>
      <w:r w:rsidRPr="00AE0BAC">
        <w:rPr>
          <w:rFonts w:asciiTheme="minorHAnsi" w:eastAsiaTheme="majorEastAsia" w:hAnsiTheme="minorHAnsi" w:cstheme="minorHAnsi"/>
          <w:bCs/>
          <w:szCs w:val="26"/>
        </w:rPr>
        <w:t xml:space="preserve"> electronic portal no later than </w:t>
      </w:r>
      <w:r w:rsidR="002411C1" w:rsidRPr="00AE0BAC">
        <w:rPr>
          <w:rFonts w:asciiTheme="minorHAnsi" w:eastAsiaTheme="majorEastAsia" w:hAnsiTheme="minorHAnsi" w:cstheme="minorHAnsi"/>
          <w:b/>
          <w:bCs/>
          <w:szCs w:val="26"/>
        </w:rPr>
        <w:t>noon</w:t>
      </w:r>
      <w:r w:rsidRPr="00AE0BAC">
        <w:rPr>
          <w:rFonts w:asciiTheme="minorHAnsi" w:eastAsiaTheme="majorEastAsia" w:hAnsiTheme="minorHAnsi" w:cstheme="minorHAnsi"/>
          <w:bCs/>
          <w:szCs w:val="26"/>
        </w:rPr>
        <w:t xml:space="preserve"> on </w:t>
      </w:r>
      <w:r w:rsidR="002411C1" w:rsidRPr="00AE0BAC">
        <w:rPr>
          <w:rFonts w:ascii="Calibri" w:hAnsi="Calibri" w:cs="Arial"/>
          <w:b/>
          <w:szCs w:val="26"/>
        </w:rPr>
        <w:t>18</w:t>
      </w:r>
      <w:r w:rsidR="00C47FA8" w:rsidRPr="00AE0BAC">
        <w:rPr>
          <w:rFonts w:ascii="Calibri" w:hAnsi="Calibri" w:cs="Arial"/>
          <w:b/>
          <w:szCs w:val="26"/>
        </w:rPr>
        <w:t>/0</w:t>
      </w:r>
      <w:r w:rsidR="002411C1" w:rsidRPr="00AE0BAC">
        <w:rPr>
          <w:rFonts w:ascii="Calibri" w:hAnsi="Calibri" w:cs="Arial"/>
          <w:b/>
          <w:szCs w:val="26"/>
        </w:rPr>
        <w:t>8</w:t>
      </w:r>
      <w:r w:rsidR="00C47FA8" w:rsidRPr="00AE0BAC">
        <w:rPr>
          <w:rFonts w:ascii="Calibri" w:hAnsi="Calibri" w:cs="Arial"/>
          <w:b/>
          <w:szCs w:val="26"/>
        </w:rPr>
        <w:t>/20</w:t>
      </w:r>
      <w:r w:rsidRPr="00AE0BAC">
        <w:rPr>
          <w:rFonts w:asciiTheme="minorHAnsi" w:eastAsiaTheme="majorEastAsia" w:hAnsiTheme="minorHAnsi" w:cstheme="minorHAnsi"/>
          <w:bCs/>
          <w:szCs w:val="26"/>
        </w:rPr>
        <w:t xml:space="preserve">. </w:t>
      </w:r>
    </w:p>
    <w:p w14:paraId="4840FB43" w14:textId="4845C477" w:rsidR="008F1721" w:rsidRPr="00B91CD1" w:rsidRDefault="008F1721" w:rsidP="00182AC9">
      <w:pPr>
        <w:pStyle w:val="PL3text"/>
        <w:numPr>
          <w:ilvl w:val="2"/>
          <w:numId w:val="26"/>
        </w:numPr>
        <w:rPr>
          <w:rFonts w:asciiTheme="minorHAnsi" w:hAnsiTheme="minorHAnsi" w:cstheme="minorHAnsi"/>
          <w:szCs w:val="26"/>
        </w:rPr>
      </w:pPr>
      <w:r w:rsidRPr="00B91CD1">
        <w:rPr>
          <w:rFonts w:asciiTheme="minorHAnsi" w:eastAsiaTheme="majorEastAsia" w:hAnsiTheme="minorHAnsi" w:cstheme="minorHAnsi"/>
          <w:bCs/>
          <w:szCs w:val="26"/>
          <w:lang w:val="en-US"/>
        </w:rPr>
        <w:t xml:space="preserve">The Bidder’s attention is specifically drawn to the date and time for receipt of quotations and </w:t>
      </w:r>
      <w:r w:rsidRPr="00B91CD1">
        <w:rPr>
          <w:rFonts w:asciiTheme="minorHAnsi" w:eastAsiaTheme="majorEastAsia" w:hAnsiTheme="minorHAnsi" w:cstheme="minorHAnsi"/>
          <w:b/>
          <w:bCs/>
          <w:szCs w:val="26"/>
          <w:lang w:val="en-US"/>
        </w:rPr>
        <w:t xml:space="preserve">the </w:t>
      </w:r>
      <w:r w:rsidR="005D25E1">
        <w:rPr>
          <w:rFonts w:asciiTheme="minorHAnsi" w:eastAsiaTheme="majorEastAsia" w:hAnsiTheme="minorHAnsi" w:cstheme="minorHAnsi"/>
          <w:b/>
          <w:bCs/>
          <w:szCs w:val="26"/>
          <w:lang w:val="en-US"/>
        </w:rPr>
        <w:t>Council</w:t>
      </w:r>
      <w:r w:rsidRPr="00B91CD1">
        <w:rPr>
          <w:rFonts w:asciiTheme="minorHAnsi" w:eastAsiaTheme="majorEastAsia" w:hAnsiTheme="minorHAnsi" w:cstheme="minorHAnsi"/>
          <w:b/>
          <w:bCs/>
          <w:szCs w:val="26"/>
          <w:lang w:val="en-US"/>
        </w:rPr>
        <w:t xml:space="preserve"> reserves the right to reject any submission received after the closing date and time</w:t>
      </w:r>
      <w:r w:rsidRPr="00B91CD1">
        <w:rPr>
          <w:rFonts w:asciiTheme="minorHAnsi" w:eastAsiaTheme="majorEastAsia" w:hAnsiTheme="minorHAnsi" w:cstheme="minorHAnsi"/>
          <w:bCs/>
          <w:szCs w:val="26"/>
          <w:lang w:val="en-US"/>
        </w:rPr>
        <w:t xml:space="preserve">.  </w:t>
      </w:r>
      <w:bookmarkStart w:id="13" w:name="_Toc516748285"/>
    </w:p>
    <w:p w14:paraId="7FF418A5" w14:textId="7814EDC8" w:rsidR="008F1721" w:rsidRPr="00B91CD1" w:rsidRDefault="002411C1" w:rsidP="00182AC9">
      <w:pPr>
        <w:pStyle w:val="PL2parts"/>
        <w:numPr>
          <w:ilvl w:val="1"/>
          <w:numId w:val="26"/>
        </w:numPr>
        <w:rPr>
          <w:rFonts w:asciiTheme="minorHAnsi" w:hAnsiTheme="minorHAnsi" w:cstheme="minorHAnsi"/>
          <w:szCs w:val="26"/>
        </w:rPr>
      </w:pPr>
      <w:bookmarkStart w:id="14" w:name="_Toc522694295"/>
      <w:bookmarkStart w:id="15" w:name="_Toc30079854"/>
      <w:r>
        <w:rPr>
          <w:rFonts w:asciiTheme="minorHAnsi" w:hAnsiTheme="minorHAnsi" w:cstheme="minorHAnsi"/>
          <w:szCs w:val="26"/>
        </w:rPr>
        <w:t xml:space="preserve">      </w:t>
      </w:r>
      <w:r w:rsidR="008F1721" w:rsidRPr="00B91CD1">
        <w:rPr>
          <w:rFonts w:asciiTheme="minorHAnsi" w:hAnsiTheme="minorHAnsi" w:cstheme="minorHAnsi"/>
          <w:szCs w:val="26"/>
        </w:rPr>
        <w:t>Acceptance of Quotation</w:t>
      </w:r>
      <w:bookmarkEnd w:id="13"/>
      <w:bookmarkEnd w:id="14"/>
      <w:bookmarkEnd w:id="15"/>
    </w:p>
    <w:p w14:paraId="526273F1" w14:textId="02253EA2" w:rsidR="008F1721" w:rsidRPr="00B91CD1" w:rsidRDefault="008F1721" w:rsidP="00182AC9">
      <w:pPr>
        <w:pStyle w:val="PL3text"/>
        <w:numPr>
          <w:ilvl w:val="2"/>
          <w:numId w:val="26"/>
        </w:numPr>
        <w:rPr>
          <w:rFonts w:asciiTheme="minorHAnsi" w:hAnsiTheme="minorHAnsi" w:cstheme="minorHAnsi"/>
          <w:szCs w:val="26"/>
        </w:rPr>
      </w:pPr>
      <w:r w:rsidRPr="00B91CD1">
        <w:rPr>
          <w:rFonts w:asciiTheme="minorHAnsi" w:hAnsiTheme="minorHAnsi" w:cstheme="minorHAnsi"/>
          <w:szCs w:val="26"/>
        </w:rPr>
        <w:t xml:space="preserve">Any acceptance of a Quotation by the </w:t>
      </w:r>
      <w:r w:rsidR="005D25E1">
        <w:rPr>
          <w:rFonts w:asciiTheme="minorHAnsi" w:hAnsiTheme="minorHAnsi" w:cstheme="minorHAnsi"/>
          <w:szCs w:val="26"/>
        </w:rPr>
        <w:t>Council</w:t>
      </w:r>
      <w:r w:rsidRPr="00B91CD1">
        <w:rPr>
          <w:rFonts w:asciiTheme="minorHAnsi" w:hAnsiTheme="minorHAnsi" w:cstheme="minorHAnsi"/>
          <w:szCs w:val="26"/>
        </w:rPr>
        <w:t xml:space="preserve"> will be in writing and communicated to the Bidder. </w:t>
      </w:r>
    </w:p>
    <w:p w14:paraId="2606C416" w14:textId="0FCEF726" w:rsidR="008F1721" w:rsidRPr="00B91CD1" w:rsidRDefault="008F1721" w:rsidP="00182AC9">
      <w:pPr>
        <w:pStyle w:val="PL3text"/>
        <w:numPr>
          <w:ilvl w:val="2"/>
          <w:numId w:val="26"/>
        </w:numPr>
        <w:rPr>
          <w:rFonts w:asciiTheme="minorHAnsi" w:hAnsiTheme="minorHAnsi" w:cstheme="minorHAnsi"/>
          <w:szCs w:val="26"/>
        </w:rPr>
      </w:pPr>
      <w:r w:rsidRPr="002E6480">
        <w:rPr>
          <w:rFonts w:asciiTheme="minorHAnsi" w:eastAsia="Calibri" w:hAnsiTheme="minorHAnsi" w:cstheme="minorHAnsi"/>
          <w:bCs/>
          <w:szCs w:val="26"/>
        </w:rPr>
        <w:t xml:space="preserve">The </w:t>
      </w:r>
      <w:r w:rsidR="005D25E1" w:rsidRPr="002E6480">
        <w:rPr>
          <w:rFonts w:asciiTheme="minorHAnsi" w:eastAsia="Calibri" w:hAnsiTheme="minorHAnsi" w:cstheme="minorHAnsi"/>
          <w:bCs/>
          <w:szCs w:val="26"/>
        </w:rPr>
        <w:t>Council</w:t>
      </w:r>
      <w:r w:rsidRPr="00B91CD1">
        <w:rPr>
          <w:rFonts w:asciiTheme="minorHAnsi" w:eastAsia="Calibri" w:hAnsiTheme="minorHAnsi" w:cstheme="minorHAnsi"/>
          <w:bCs/>
          <w:szCs w:val="26"/>
        </w:rPr>
        <w:t xml:space="preserve"> will inform the Bidder of the acceptance of the offer by means of a formal letter that may be accompanied by two copies of the Contract document.  Where included, the successful Bidder will be expected to sign both copies and </w:t>
      </w:r>
      <w:r w:rsidRPr="00B91CD1">
        <w:rPr>
          <w:rFonts w:asciiTheme="minorHAnsi" w:eastAsia="Calibri" w:hAnsiTheme="minorHAnsi" w:cstheme="minorHAnsi"/>
          <w:bCs/>
          <w:szCs w:val="26"/>
        </w:rPr>
        <w:lastRenderedPageBreak/>
        <w:t xml:space="preserve">return them to the </w:t>
      </w:r>
      <w:r w:rsidR="005D25E1">
        <w:rPr>
          <w:rFonts w:asciiTheme="minorHAnsi" w:eastAsia="Calibri" w:hAnsiTheme="minorHAnsi" w:cstheme="minorHAnsi"/>
          <w:bCs/>
          <w:szCs w:val="26"/>
        </w:rPr>
        <w:t>Council</w:t>
      </w:r>
      <w:r w:rsidRPr="00B91CD1">
        <w:rPr>
          <w:rFonts w:asciiTheme="minorHAnsi" w:eastAsia="Calibri" w:hAnsiTheme="minorHAnsi" w:cstheme="minorHAnsi"/>
          <w:bCs/>
          <w:szCs w:val="26"/>
        </w:rPr>
        <w:t xml:space="preserve"> who will duly sign and complete the Contract and return one copy to the </w:t>
      </w:r>
      <w:r w:rsidR="005D25E1">
        <w:rPr>
          <w:rFonts w:asciiTheme="minorHAnsi" w:eastAsia="Calibri" w:hAnsiTheme="minorHAnsi" w:cstheme="minorHAnsi"/>
          <w:bCs/>
          <w:szCs w:val="26"/>
        </w:rPr>
        <w:t>Supplier</w:t>
      </w:r>
      <w:r w:rsidRPr="00B91CD1">
        <w:rPr>
          <w:rFonts w:asciiTheme="minorHAnsi" w:eastAsia="Calibri" w:hAnsiTheme="minorHAnsi" w:cstheme="minorHAnsi"/>
          <w:bCs/>
          <w:szCs w:val="26"/>
        </w:rPr>
        <w:t xml:space="preserve">. </w:t>
      </w:r>
    </w:p>
    <w:p w14:paraId="6C9D4A2B" w14:textId="77777777" w:rsidR="008F1721" w:rsidRPr="00B92DB4" w:rsidRDefault="008F1721" w:rsidP="00182AC9">
      <w:pPr>
        <w:pStyle w:val="PL2parts"/>
        <w:numPr>
          <w:ilvl w:val="1"/>
          <w:numId w:val="26"/>
        </w:numPr>
        <w:rPr>
          <w:rFonts w:asciiTheme="minorHAnsi" w:hAnsiTheme="minorHAnsi" w:cstheme="minorHAnsi"/>
          <w:szCs w:val="26"/>
        </w:rPr>
      </w:pPr>
      <w:bookmarkStart w:id="16" w:name="_Toc516748286"/>
      <w:bookmarkStart w:id="17" w:name="_Toc522694296"/>
      <w:bookmarkStart w:id="18" w:name="_Toc30079855"/>
      <w:r w:rsidRPr="00B92DB4">
        <w:rPr>
          <w:rFonts w:asciiTheme="minorHAnsi" w:hAnsiTheme="minorHAnsi" w:cstheme="minorHAnsi"/>
          <w:szCs w:val="26"/>
        </w:rPr>
        <w:t>Bidders Warranties</w:t>
      </w:r>
      <w:bookmarkEnd w:id="16"/>
      <w:bookmarkEnd w:id="17"/>
      <w:bookmarkEnd w:id="18"/>
    </w:p>
    <w:p w14:paraId="69334D14" w14:textId="2CC7D224" w:rsidR="008F1721" w:rsidRPr="00B92DB4" w:rsidRDefault="008F1721" w:rsidP="00182AC9">
      <w:pPr>
        <w:pStyle w:val="PL3text"/>
        <w:numPr>
          <w:ilvl w:val="2"/>
          <w:numId w:val="26"/>
        </w:numPr>
        <w:rPr>
          <w:rFonts w:asciiTheme="minorHAnsi" w:hAnsiTheme="minorHAnsi" w:cstheme="minorHAnsi"/>
          <w:szCs w:val="26"/>
        </w:rPr>
      </w:pPr>
      <w:r w:rsidRPr="00B92DB4">
        <w:rPr>
          <w:rFonts w:asciiTheme="minorHAnsi" w:hAnsiTheme="minorHAnsi" w:cstheme="minorHAnsi"/>
          <w:szCs w:val="26"/>
        </w:rPr>
        <w:t xml:space="preserve">All Bidders shall keep their respective Quotation valid and open for acceptance by the </w:t>
      </w:r>
      <w:r w:rsidR="005D25E1">
        <w:rPr>
          <w:rFonts w:asciiTheme="minorHAnsi" w:hAnsiTheme="minorHAnsi" w:cstheme="minorHAnsi"/>
          <w:szCs w:val="26"/>
        </w:rPr>
        <w:t>Council</w:t>
      </w:r>
      <w:r w:rsidRPr="00B92DB4">
        <w:rPr>
          <w:rFonts w:asciiTheme="minorHAnsi" w:hAnsiTheme="minorHAnsi" w:cstheme="minorHAnsi"/>
          <w:szCs w:val="26"/>
        </w:rPr>
        <w:t xml:space="preserve"> until the expiry </w:t>
      </w:r>
      <w:r w:rsidRPr="002E6480">
        <w:rPr>
          <w:rFonts w:asciiTheme="minorHAnsi" w:hAnsiTheme="minorHAnsi" w:cstheme="minorHAnsi"/>
          <w:szCs w:val="26"/>
        </w:rPr>
        <w:t>of 90 days</w:t>
      </w:r>
      <w:r w:rsidRPr="00B92DB4">
        <w:rPr>
          <w:rFonts w:asciiTheme="minorHAnsi" w:hAnsiTheme="minorHAnsi" w:cstheme="minorHAnsi"/>
          <w:szCs w:val="26"/>
        </w:rPr>
        <w:t xml:space="preserve"> from the date for the receipt of Quotations.</w:t>
      </w:r>
    </w:p>
    <w:p w14:paraId="629A4EF1" w14:textId="77777777" w:rsidR="00FF2C03" w:rsidRPr="00D8666F" w:rsidRDefault="00FF2C03" w:rsidP="00F96B94">
      <w:pPr>
        <w:jc w:val="both"/>
        <w:rPr>
          <w:rFonts w:ascii="Calibri" w:hAnsi="Calibri" w:cs="Arial"/>
          <w:sz w:val="26"/>
          <w:szCs w:val="26"/>
        </w:rPr>
      </w:pPr>
      <w:r w:rsidRPr="00D8666F">
        <w:rPr>
          <w:rFonts w:ascii="Calibri" w:hAnsi="Calibri" w:cs="Arial"/>
          <w:sz w:val="26"/>
          <w:szCs w:val="26"/>
        </w:rPr>
        <w:br w:type="page"/>
      </w:r>
    </w:p>
    <w:p w14:paraId="629A4EF2" w14:textId="38347C87" w:rsidR="00FF2C03" w:rsidRPr="00D8666F" w:rsidRDefault="00785355">
      <w:pPr>
        <w:ind w:left="720"/>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1072" behindDoc="0" locked="0" layoutInCell="1" allowOverlap="1" wp14:anchorId="629A585F" wp14:editId="634A65E9">
                <wp:simplePos x="0" y="0"/>
                <wp:positionH relativeFrom="column">
                  <wp:posOffset>271145</wp:posOffset>
                </wp:positionH>
                <wp:positionV relativeFrom="margin">
                  <wp:posOffset>-111760</wp:posOffset>
                </wp:positionV>
                <wp:extent cx="5486400" cy="365760"/>
                <wp:effectExtent l="0" t="0" r="0" b="0"/>
                <wp:wrapNone/>
                <wp:docPr id="11"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7" w14:textId="6A4822B1" w:rsidR="00735B9A" w:rsidRDefault="00735B9A">
                            <w:pPr>
                              <w:pStyle w:val="Heading1"/>
                              <w:jc w:val="center"/>
                              <w:rPr>
                                <w:rFonts w:ascii="Arial" w:hAnsi="Arial" w:cs="Arial"/>
                                <w:b/>
                                <w:bCs/>
                                <w:sz w:val="28"/>
                              </w:rPr>
                            </w:pPr>
                            <w:bookmarkStart w:id="19" w:name="_Toc30079856"/>
                            <w:r>
                              <w:rPr>
                                <w:rFonts w:ascii="Arial" w:hAnsi="Arial" w:cs="Arial"/>
                                <w:b/>
                                <w:bCs/>
                                <w:sz w:val="28"/>
                              </w:rPr>
                              <w:t>SECTION 3 – SPECIFICATION – SERVICE REQUIREMENTS</w:t>
                            </w:r>
                            <w:bookmarkEnd w:id="1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2" o:spid="_x0000_s1029" style="position:absolute;left:0;text-align:left;margin-left:21.35pt;margin-top:-8.8pt;width:6in;height:28.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RGPwIAAHUEAAAOAAAAZHJzL2Uyb0RvYy54bWysVFFv0zAQfkfiP1h+p2m6NF2jptPUUYQ0&#10;YGLwA1zbaQyOz9hu0+7Xc3a60QJPCFWy7nJ3n+++79zFzaHTZC+dV2Bqmo/GlEjDQSizrenXL+s3&#10;15T4wIxgGoys6VF6erN8/WrR20pOoAUtpCMIYnzV25q2IdgqyzxvZcf8CKw0GGzAdSyg67aZcKxH&#10;9E5nk/G4zHpwwjrg0nv8ejcE6TLhN43k4VPTeBmIrin2FtLp0rmJZ7ZcsGrrmG0VP7XB/qGLjimD&#10;l75A3bHAyM6pP6A6xR14aMKIQ5dB0ygu0ww4TT7+bZrHllmZZkFyvH2hyf8/WP5x/+CIEqhdTolh&#10;HWp0uwuQriaTYhIZ6q2vMPHRPrg4o7f3wL97YmDVMrOVt85B30omsK885mcXBdHxWEo2/QcQiM8Q&#10;P5F1aFwXAZEGckiaHF80kYdAOH6cFtdlMUbpOMauyumsTKJlrHquts6HdxI6Eo2aOtgZ8RmFT1ew&#10;/b0PSRhxmo6Jb5Q0nUaZ90yTvCzLWWqaVadkxH7GTOOCVmKttE6O225W2hEsrem6mJfj1anYn6dp&#10;Q/qazqeTaeriIubPIeZl/P0NIs2R1jNS+9aIZAem9GBjl9qcuI70DjKFw+aQ5LyKmJH6DYgjku9g&#10;2H18q2i04J4o6XHva+p/7JiTlOj3BgWc50URH0pyiulsgo47j2zOI8xwhKppoGQwV2F4XDvr1LbF&#10;m/JEgIG4VI0Kz9sxdHVqH3cbrYvHc+6nrF//FsufAAAA//8DAFBLAwQUAAYACAAAACEABM6pQN8A&#10;AAAJAQAADwAAAGRycy9kb3ducmV2LnhtbEyPwU7DMAyG70i8Q2QkLtOWdELdKE0nhMYF0KQNDnBL&#10;G9NWJE7VZFt5e8wJjvb/6ffncjN5J044xj6QhmyhQCA1wfbUanh7fZyvQcRkyBoXCDV8Y4RNdXlR&#10;msKGM+3xdEit4BKKhdHQpTQUUsamQ2/iIgxInH2G0ZvE49hKO5ozl3snl0rl0pue+EJnBnzosPk6&#10;HL2Gp5ds+Niu39vd1j3XoZezvW1mWl9fTfd3IBJO6Q+GX31Wh4qd6nAkG4XTcLNcMalhnq1yEAzc&#10;qpw3NSdKgaxK+f+D6gcAAP//AwBQSwECLQAUAAYACAAAACEAtoM4kv4AAADhAQAAEwAAAAAAAAAA&#10;AAAAAAAAAAAAW0NvbnRlbnRfVHlwZXNdLnhtbFBLAQItABQABgAIAAAAIQA4/SH/1gAAAJQBAAAL&#10;AAAAAAAAAAAAAAAAAC8BAABfcmVscy8ucmVsc1BLAQItABQABgAIAAAAIQCijNRGPwIAAHUEAAAO&#10;AAAAAAAAAAAAAAAAAC4CAABkcnMvZTJvRG9jLnhtbFBLAQItABQABgAIAAAAIQAEzqlA3wAAAAkB&#10;AAAPAAAAAAAAAAAAAAAAAJkEAABkcnMvZG93bnJldi54bWxQSwUGAAAAAAQABADzAAAApQUAAAAA&#10;" fillcolor="#f4960c" strokecolor="#969696">
                <v:textbox>
                  <w:txbxContent>
                    <w:p w14:paraId="629A5887" w14:textId="6A4822B1" w:rsidR="00735B9A" w:rsidRDefault="00735B9A">
                      <w:pPr>
                        <w:pStyle w:val="Heading1"/>
                        <w:jc w:val="center"/>
                        <w:rPr>
                          <w:rFonts w:ascii="Arial" w:hAnsi="Arial" w:cs="Arial"/>
                          <w:b/>
                          <w:bCs/>
                          <w:sz w:val="28"/>
                        </w:rPr>
                      </w:pPr>
                      <w:bookmarkStart w:id="22" w:name="_Toc30079856"/>
                      <w:r>
                        <w:rPr>
                          <w:rFonts w:ascii="Arial" w:hAnsi="Arial" w:cs="Arial"/>
                          <w:b/>
                          <w:bCs/>
                          <w:sz w:val="28"/>
                        </w:rPr>
                        <w:t>SECTION 3 – SPECIFICATION – SERVICE REQUIREMENTS</w:t>
                      </w:r>
                      <w:bookmarkEnd w:id="22"/>
                    </w:p>
                  </w:txbxContent>
                </v:textbox>
                <w10:wrap anchory="margin"/>
              </v:roundrect>
            </w:pict>
          </mc:Fallback>
        </mc:AlternateContent>
      </w:r>
    </w:p>
    <w:p w14:paraId="629A4EF3" w14:textId="77777777" w:rsidR="00FF2C03" w:rsidRPr="00D8666F" w:rsidRDefault="00FF2C03">
      <w:pPr>
        <w:jc w:val="both"/>
        <w:rPr>
          <w:rFonts w:ascii="Calibri" w:hAnsi="Calibri" w:cs="Arial"/>
          <w:sz w:val="26"/>
          <w:szCs w:val="26"/>
        </w:rPr>
      </w:pPr>
    </w:p>
    <w:p w14:paraId="59FFD3FB" w14:textId="77777777" w:rsidR="002D7A9D" w:rsidRPr="0004737F" w:rsidRDefault="002D7A9D" w:rsidP="002D7A9D">
      <w:pPr>
        <w:jc w:val="both"/>
        <w:rPr>
          <w:rFonts w:ascii="Calibri" w:hAnsi="Calibri" w:cs="Arial"/>
          <w:sz w:val="28"/>
          <w:szCs w:val="28"/>
        </w:rPr>
      </w:pPr>
    </w:p>
    <w:p w14:paraId="6A3DA3F7" w14:textId="7127F8E4" w:rsidR="00B41C39" w:rsidRPr="00B41C39" w:rsidRDefault="002E6480" w:rsidP="00B41C39">
      <w:pPr>
        <w:pStyle w:val="ListParagraph"/>
        <w:numPr>
          <w:ilvl w:val="1"/>
          <w:numId w:val="29"/>
        </w:numPr>
        <w:autoSpaceDE w:val="0"/>
        <w:autoSpaceDN w:val="0"/>
        <w:adjustRightInd w:val="0"/>
        <w:spacing w:after="120" w:line="259" w:lineRule="auto"/>
        <w:jc w:val="both"/>
        <w:rPr>
          <w:b/>
        </w:rPr>
      </w:pPr>
      <w:r w:rsidRPr="00B41C39">
        <w:rPr>
          <w:rFonts w:asciiTheme="minorHAnsi" w:eastAsiaTheme="minorHAnsi" w:hAnsiTheme="minorHAnsi" w:cs="Arial"/>
          <w:b/>
          <w:color w:val="000000"/>
          <w:sz w:val="26"/>
          <w:szCs w:val="26"/>
        </w:rPr>
        <w:t xml:space="preserve">      </w:t>
      </w:r>
      <w:r w:rsidR="00B41C39" w:rsidRPr="00B41C39">
        <w:rPr>
          <w:rFonts w:asciiTheme="minorHAnsi" w:eastAsiaTheme="minorHAnsi" w:hAnsiTheme="minorHAnsi" w:cs="Arial"/>
          <w:b/>
          <w:color w:val="000000"/>
          <w:sz w:val="26"/>
          <w:szCs w:val="26"/>
        </w:rPr>
        <w:t>Overview</w:t>
      </w:r>
    </w:p>
    <w:p w14:paraId="50D83A83" w14:textId="6667901E" w:rsidR="00B41C39" w:rsidRPr="00B41C39" w:rsidRDefault="00B41C39" w:rsidP="00B41C39">
      <w:pPr>
        <w:pStyle w:val="ListParagraph"/>
        <w:numPr>
          <w:ilvl w:val="2"/>
          <w:numId w:val="29"/>
        </w:numPr>
        <w:autoSpaceDE w:val="0"/>
        <w:autoSpaceDN w:val="0"/>
        <w:adjustRightInd w:val="0"/>
        <w:spacing w:after="120" w:line="259" w:lineRule="auto"/>
        <w:jc w:val="both"/>
      </w:pPr>
      <w:r w:rsidRPr="00B41C39">
        <w:rPr>
          <w:rFonts w:asciiTheme="minorHAnsi" w:hAnsiTheme="minorHAnsi" w:cs="Arial"/>
          <w:sz w:val="26"/>
          <w:szCs w:val="26"/>
        </w:rPr>
        <w:t xml:space="preserve">Peer Networks is a national initiative that will be delivered locally through the Local Enterprise Partnership (LEP) network and their respective Growth Hubs.  The programme’s longer-term aims are focused on reducing the UK productivity gap by helping business leaders find practical solutions to strategic and operational challenges.  It also forms part of the UK Government response to the COVID-19 pandemic and the ongoing EU transition, seeking to improve the resilience of SMEs, their capability to adapt their business models to the “new normal” and position </w:t>
      </w:r>
      <w:proofErr w:type="gramStart"/>
      <w:r w:rsidRPr="00B41C39">
        <w:rPr>
          <w:rFonts w:asciiTheme="minorHAnsi" w:hAnsiTheme="minorHAnsi" w:cs="Arial"/>
          <w:sz w:val="26"/>
          <w:szCs w:val="26"/>
        </w:rPr>
        <w:t>themselves</w:t>
      </w:r>
      <w:proofErr w:type="gramEnd"/>
      <w:r w:rsidRPr="00B41C39">
        <w:rPr>
          <w:rFonts w:asciiTheme="minorHAnsi" w:hAnsiTheme="minorHAnsi" w:cs="Arial"/>
          <w:sz w:val="26"/>
          <w:szCs w:val="26"/>
        </w:rPr>
        <w:t xml:space="preserve"> for future success, driving longer-term productivity gains. </w:t>
      </w:r>
    </w:p>
    <w:p w14:paraId="7268CB3B" w14:textId="77777777" w:rsidR="00B41C39" w:rsidRPr="00B41C39" w:rsidRDefault="00B41C39" w:rsidP="00B41C39">
      <w:pPr>
        <w:pStyle w:val="ListParagraph"/>
        <w:numPr>
          <w:ilvl w:val="2"/>
          <w:numId w:val="29"/>
        </w:numPr>
        <w:autoSpaceDE w:val="0"/>
        <w:autoSpaceDN w:val="0"/>
        <w:adjustRightInd w:val="0"/>
        <w:spacing w:after="120" w:line="259" w:lineRule="auto"/>
        <w:jc w:val="both"/>
      </w:pPr>
      <w:r w:rsidRPr="00B41C39">
        <w:rPr>
          <w:rFonts w:asciiTheme="minorHAnsi" w:hAnsiTheme="minorHAnsi" w:cs="Arial"/>
          <w:sz w:val="26"/>
          <w:szCs w:val="26"/>
        </w:rPr>
        <w:t>The programme will see the creation of a series of peer networks (cohorts) through the Growth Hub network, with each group consisting of 8-11 owners or managers from the SME business community participating in each network.  Led by an experienced facilitator, these peer networks will typically meet fortnightly as part of delivering 18 hours of action learning through 2-3-hour sessions.  Individual one-to-one support (coaching, mentoring, or advice) will also be provided either directly by the programme, or from other existing schemes to help to implement and manage change.  Active involvement in the peer network will enhance the leadership capabilities, knowledge and confidence of business owners and entrepreneurs within a local region.  It will help build regional connectivity and strength within the SME business community.</w:t>
      </w:r>
      <w:r>
        <w:rPr>
          <w:rFonts w:asciiTheme="minorHAnsi" w:hAnsiTheme="minorHAnsi" w:cs="Arial"/>
          <w:sz w:val="26"/>
          <w:szCs w:val="26"/>
        </w:rPr>
        <w:t xml:space="preserve"> </w:t>
      </w:r>
    </w:p>
    <w:p w14:paraId="661F5ADA" w14:textId="77777777" w:rsidR="00B41C39" w:rsidRPr="00B41C39" w:rsidRDefault="00B41C39" w:rsidP="00B41C39">
      <w:pPr>
        <w:pStyle w:val="ListParagraph"/>
        <w:numPr>
          <w:ilvl w:val="2"/>
          <w:numId w:val="29"/>
        </w:numPr>
        <w:autoSpaceDE w:val="0"/>
        <w:autoSpaceDN w:val="0"/>
        <w:adjustRightInd w:val="0"/>
        <w:spacing w:after="120" w:line="259" w:lineRule="auto"/>
        <w:jc w:val="both"/>
      </w:pPr>
      <w:r w:rsidRPr="00B41C39">
        <w:rPr>
          <w:rFonts w:asciiTheme="minorHAnsi" w:hAnsiTheme="minorHAnsi" w:cs="Arial"/>
          <w:sz w:val="26"/>
          <w:szCs w:val="26"/>
        </w:rPr>
        <w:t xml:space="preserve">The Peer Networks Programme is funded by the Department for Business, Energy &amp; Industrial Strategy (BEIS) in response to a commitment made in the 2019 Business Productivity Review.    </w:t>
      </w:r>
    </w:p>
    <w:p w14:paraId="46453072" w14:textId="77777777" w:rsidR="00B41C39" w:rsidRDefault="00B41C39" w:rsidP="00B41C39">
      <w:pPr>
        <w:spacing w:after="120"/>
        <w:jc w:val="both"/>
      </w:pPr>
    </w:p>
    <w:p w14:paraId="676071E8" w14:textId="77777777" w:rsidR="00B41C39" w:rsidRPr="00B41C39" w:rsidRDefault="00B41C39" w:rsidP="0008788B">
      <w:pPr>
        <w:pStyle w:val="ListParagraph"/>
        <w:numPr>
          <w:ilvl w:val="1"/>
          <w:numId w:val="29"/>
        </w:numPr>
        <w:autoSpaceDE w:val="0"/>
        <w:autoSpaceDN w:val="0"/>
        <w:adjustRightInd w:val="0"/>
        <w:spacing w:after="120" w:line="259" w:lineRule="auto"/>
        <w:ind w:left="426" w:hanging="426"/>
        <w:jc w:val="both"/>
        <w:rPr>
          <w:rFonts w:asciiTheme="minorHAnsi" w:eastAsiaTheme="minorHAnsi" w:hAnsiTheme="minorHAnsi" w:cs="Arial"/>
          <w:b/>
          <w:color w:val="000000"/>
          <w:sz w:val="26"/>
          <w:szCs w:val="26"/>
        </w:rPr>
      </w:pPr>
      <w:bookmarkStart w:id="20" w:name="_Toc46316869"/>
      <w:bookmarkStart w:id="21" w:name="_Toc46908859"/>
      <w:r w:rsidRPr="00B41C39">
        <w:rPr>
          <w:rFonts w:asciiTheme="minorHAnsi" w:eastAsiaTheme="minorHAnsi" w:hAnsiTheme="minorHAnsi" w:cs="Arial"/>
          <w:b/>
          <w:color w:val="000000"/>
          <w:sz w:val="26"/>
          <w:szCs w:val="26"/>
        </w:rPr>
        <w:t>Context and Need</w:t>
      </w:r>
      <w:bookmarkEnd w:id="20"/>
      <w:bookmarkEnd w:id="21"/>
    </w:p>
    <w:p w14:paraId="79FED214" w14:textId="77777777" w:rsidR="00B41C39" w:rsidRPr="00B41C39" w:rsidRDefault="00B41C39" w:rsidP="00B41C39">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41C39">
        <w:rPr>
          <w:rFonts w:asciiTheme="minorHAnsi" w:hAnsiTheme="minorHAnsi" w:cs="Arial"/>
          <w:sz w:val="26"/>
          <w:szCs w:val="26"/>
        </w:rPr>
        <w:t>The UK has a longstanding productivity challenge; even before the financial crisis labour productivity was on average 13% higher in the rest of the G7 countries compared to the UK.</w:t>
      </w:r>
      <w:r w:rsidRPr="008A74C2">
        <w:rPr>
          <w:rFonts w:asciiTheme="minorHAnsi" w:hAnsiTheme="minorHAnsi" w:cs="Arial"/>
          <w:sz w:val="26"/>
          <w:szCs w:val="26"/>
          <w:vertAlign w:val="superscript"/>
        </w:rPr>
        <w:footnoteReference w:id="1"/>
      </w:r>
      <w:r w:rsidRPr="00B41C39">
        <w:rPr>
          <w:rFonts w:asciiTheme="minorHAnsi" w:hAnsiTheme="minorHAnsi" w:cs="Arial"/>
          <w:sz w:val="26"/>
          <w:szCs w:val="26"/>
        </w:rPr>
        <w:t xml:space="preserve">  This 'Productivity Gap' has since been exacerbated by the UK's unusually weak productivity growth since the financial crisis in 2007-2008.  The UK's overall future productivity growth will, in large part, be determined by the performance of individual businesses. Whilst the UK has some of the most productive businesses in the world, we also have many low productivity businesses.  The current effects of the COVID-19 pandemic combined with the transition into a new trading environment with the EU has the potential to further disrupt UK </w:t>
      </w:r>
      <w:r w:rsidRPr="00B41C39">
        <w:rPr>
          <w:rFonts w:asciiTheme="minorHAnsi" w:hAnsiTheme="minorHAnsi" w:cs="Arial"/>
          <w:sz w:val="26"/>
          <w:szCs w:val="26"/>
        </w:rPr>
        <w:lastRenderedPageBreak/>
        <w:t>productivity but also presents an opportunity as businesses adapt their business models, create new ways of working and access new markets.</w:t>
      </w:r>
    </w:p>
    <w:p w14:paraId="3FCE52AF" w14:textId="77777777" w:rsidR="00B41C39" w:rsidRPr="0058262E" w:rsidRDefault="00B41C39" w:rsidP="00B41C39">
      <w:pPr>
        <w:spacing w:line="288" w:lineRule="auto"/>
        <w:jc w:val="both"/>
      </w:pPr>
    </w:p>
    <w:p w14:paraId="6946E25B"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 xml:space="preserve">The 2019 Business Productivity Review found that those businesses that adopt formal management practices are more likely to achieve higher turnover, employment levels and productivity growth.  There is a broad base of evidence that suggests that businesses that seek external advice or undertake formal training are more likely to improve their overall business performance. </w:t>
      </w:r>
    </w:p>
    <w:p w14:paraId="5F66B4A4"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022CF3E3"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Whilst there is a large private sector market for advice and training, SMEs report issues with a lack of awareness of the help available and a lack of trust in the quality of provision.  Affordability is also a challenge.   The Business Productivity Review reported that businesses are most likely to look to trusted peers and professional networks for advice first, often leveraging their networks and existing relationships with intermediaries to signpost and help them to navigate the business support market.  The Business Productivity Review found that numerous respondents echoed the complexity, fragmentation and size of the UK business support market and pointed out this complexity is found in both the public and private sector business support provision.</w:t>
      </w:r>
    </w:p>
    <w:p w14:paraId="11950C0E"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1DFC3E98"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Evidence supplied to the review by the OECD</w:t>
      </w:r>
      <w:r w:rsidRPr="008A74C2">
        <w:rPr>
          <w:rFonts w:asciiTheme="minorHAnsi" w:hAnsiTheme="minorHAnsi" w:cs="Arial"/>
          <w:sz w:val="26"/>
          <w:szCs w:val="26"/>
          <w:vertAlign w:val="superscript"/>
        </w:rPr>
        <w:footnoteReference w:id="2"/>
      </w:r>
      <w:r w:rsidRPr="008A74C2">
        <w:rPr>
          <w:rFonts w:asciiTheme="minorHAnsi" w:hAnsiTheme="minorHAnsi" w:cs="Arial"/>
          <w:sz w:val="26"/>
          <w:szCs w:val="26"/>
        </w:rPr>
        <w:t xml:space="preserve"> supports this previous finding that businesses often prefer to take advice from trusted sources, and they look to their existing networks – such as their peers or their accountants – when taking advice. Businesses also usually take advice at trigger points, such as when faced with challenges requiring change, including both competitive pressures and opportunities.</w:t>
      </w:r>
    </w:p>
    <w:p w14:paraId="70FA1EF6"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4682CA17"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In addition, there is robust evidence that demonstrates the importance of business managers learning from peers, particularly in their local area.  Peer networks are integral for trusted advice.  They help businesses navigate multiple stages in the business change cycle, can be called on by businesses time and again, and through structured conversations they can be focused to support the specific issues faced by businesses.  The Business Productivity Review references the PLATO Networking programme operational in Belgium.  The aim of the PLATO networking scheme is to provide intensive guidance to SME managers by organising structured meetings between SME managers. One study</w:t>
      </w:r>
      <w:r w:rsidRPr="008A74C2">
        <w:rPr>
          <w:rFonts w:asciiTheme="minorHAnsi" w:hAnsiTheme="minorHAnsi" w:cs="Arial"/>
          <w:sz w:val="24"/>
          <w:szCs w:val="26"/>
          <w:vertAlign w:val="superscript"/>
        </w:rPr>
        <w:footnoteReference w:id="3"/>
      </w:r>
      <w:r w:rsidRPr="008A74C2">
        <w:rPr>
          <w:rFonts w:asciiTheme="minorHAnsi" w:hAnsiTheme="minorHAnsi" w:cs="Arial"/>
          <w:sz w:val="26"/>
          <w:szCs w:val="26"/>
        </w:rPr>
        <w:t xml:space="preserve"> found that participation in the scheme was </w:t>
      </w:r>
      <w:r w:rsidRPr="008A74C2">
        <w:rPr>
          <w:rFonts w:asciiTheme="minorHAnsi" w:hAnsiTheme="minorHAnsi" w:cs="Arial"/>
          <w:sz w:val="26"/>
          <w:szCs w:val="26"/>
        </w:rPr>
        <w:lastRenderedPageBreak/>
        <w:t xml:space="preserve">associated with 2.5% higher labour </w:t>
      </w:r>
      <w:proofErr w:type="gramStart"/>
      <w:r w:rsidRPr="008A74C2">
        <w:rPr>
          <w:rFonts w:asciiTheme="minorHAnsi" w:hAnsiTheme="minorHAnsi" w:cs="Arial"/>
          <w:sz w:val="26"/>
          <w:szCs w:val="26"/>
        </w:rPr>
        <w:t>productivity,</w:t>
      </w:r>
      <w:proofErr w:type="gramEnd"/>
      <w:r w:rsidRPr="008A74C2">
        <w:rPr>
          <w:rFonts w:asciiTheme="minorHAnsi" w:hAnsiTheme="minorHAnsi" w:cs="Arial"/>
          <w:sz w:val="26"/>
          <w:szCs w:val="26"/>
        </w:rPr>
        <w:t xml:space="preserve"> another study</w:t>
      </w:r>
      <w:r w:rsidRPr="008A74C2">
        <w:rPr>
          <w:rFonts w:asciiTheme="minorHAnsi" w:hAnsiTheme="minorHAnsi" w:cs="Arial"/>
          <w:sz w:val="26"/>
          <w:szCs w:val="26"/>
          <w:vertAlign w:val="superscript"/>
        </w:rPr>
        <w:footnoteReference w:id="4"/>
      </w:r>
      <w:r w:rsidRPr="008A74C2">
        <w:rPr>
          <w:rFonts w:asciiTheme="minorHAnsi" w:hAnsiTheme="minorHAnsi" w:cs="Arial"/>
          <w:sz w:val="26"/>
          <w:szCs w:val="26"/>
        </w:rPr>
        <w:t xml:space="preserve"> found that businesses participating in the network had 5% more assets and 7.4% higher value-added growth.</w:t>
      </w:r>
    </w:p>
    <w:p w14:paraId="228F9E76"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7ABEE0FE" w14:textId="52903AF2"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Building on these findings the UK Government, through the Department for Business, Energy &amp; Industrial Strategy, has committed £20m to strengthen local Peer-to-Peer networks focused on business improvement so that thousands of business leaders can share and benefit from expertise on leadership, business development and technology adoption. Whilst the long-term objective of this initiative is to drive up productivity and help close the gap with our competitors, this is exactly the support businesses need now to develop the skills to tackle issues they face in relation to COVID-19.  As these networks will continue at least to end March</w:t>
      </w:r>
      <w:r w:rsidR="008A74C2">
        <w:rPr>
          <w:rFonts w:asciiTheme="minorHAnsi" w:hAnsiTheme="minorHAnsi" w:cs="Arial"/>
          <w:sz w:val="26"/>
          <w:szCs w:val="26"/>
        </w:rPr>
        <w:t xml:space="preserve"> 2021</w:t>
      </w:r>
      <w:r w:rsidRPr="008A74C2">
        <w:rPr>
          <w:rFonts w:asciiTheme="minorHAnsi" w:hAnsiTheme="minorHAnsi" w:cs="Arial"/>
          <w:sz w:val="26"/>
          <w:szCs w:val="26"/>
        </w:rPr>
        <w:t xml:space="preserve"> it is expected that they will also be useful in preparing SMEs for the end of the EU transition period and entry into a new trading environment.</w:t>
      </w:r>
    </w:p>
    <w:p w14:paraId="07CA5F19" w14:textId="77777777" w:rsidR="00B41C39" w:rsidRPr="008A74C2" w:rsidRDefault="00B41C39" w:rsidP="008A74C2">
      <w:pPr>
        <w:pStyle w:val="ListParagraph"/>
        <w:autoSpaceDE w:val="0"/>
        <w:autoSpaceDN w:val="0"/>
        <w:adjustRightInd w:val="0"/>
        <w:spacing w:after="120" w:line="259" w:lineRule="auto"/>
        <w:jc w:val="both"/>
        <w:rPr>
          <w:rFonts w:asciiTheme="minorHAnsi" w:hAnsiTheme="minorHAnsi" w:cs="Arial"/>
          <w:sz w:val="26"/>
          <w:szCs w:val="26"/>
        </w:rPr>
      </w:pPr>
    </w:p>
    <w:p w14:paraId="79AEE811" w14:textId="77777777" w:rsidR="00B41C39" w:rsidRPr="008A74C2" w:rsidRDefault="00B41C39" w:rsidP="008A74C2">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8A74C2">
        <w:rPr>
          <w:rFonts w:asciiTheme="minorHAnsi" w:hAnsiTheme="minorHAnsi" w:cs="Arial"/>
          <w:sz w:val="26"/>
          <w:szCs w:val="26"/>
        </w:rPr>
        <w:t>The Peer Networks programme is the mechanism through which the funding will be channelled, and peer networks developed and delivered locally through Growth Hubs.</w:t>
      </w:r>
    </w:p>
    <w:p w14:paraId="4609D7E6" w14:textId="77777777" w:rsidR="00B41C39" w:rsidRPr="0058262E" w:rsidRDefault="00B41C39" w:rsidP="00B41C39">
      <w:pPr>
        <w:spacing w:line="288" w:lineRule="auto"/>
        <w:jc w:val="both"/>
        <w:rPr>
          <w:rFonts w:ascii="Calibri" w:eastAsia="Calibri" w:hAnsi="Calibri" w:cs="Calibri"/>
        </w:rPr>
      </w:pPr>
    </w:p>
    <w:p w14:paraId="424A372B" w14:textId="77777777" w:rsidR="0008788B" w:rsidRDefault="00B41C39" w:rsidP="0008788B">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2" w:name="_Toc46908860"/>
      <w:r w:rsidRPr="0008788B">
        <w:rPr>
          <w:rFonts w:asciiTheme="minorHAnsi" w:eastAsiaTheme="minorHAnsi" w:hAnsiTheme="minorHAnsi" w:cs="Arial"/>
          <w:b/>
          <w:color w:val="000000"/>
          <w:sz w:val="26"/>
          <w:szCs w:val="26"/>
        </w:rPr>
        <w:t>Peer Networks and Action Learning</w:t>
      </w:r>
      <w:bookmarkEnd w:id="22"/>
      <w:r w:rsidRPr="0008788B">
        <w:rPr>
          <w:rFonts w:asciiTheme="minorHAnsi" w:eastAsiaTheme="minorHAnsi" w:hAnsiTheme="minorHAnsi" w:cs="Arial"/>
          <w:b/>
          <w:color w:val="000000"/>
          <w:sz w:val="26"/>
          <w:szCs w:val="26"/>
        </w:rPr>
        <w:t xml:space="preserve"> </w:t>
      </w:r>
    </w:p>
    <w:p w14:paraId="2DA45AE6" w14:textId="34333574" w:rsidR="00B41C39" w:rsidRPr="0008788B" w:rsidRDefault="00B41C39" w:rsidP="0008788B">
      <w:pPr>
        <w:pStyle w:val="ListParagraph"/>
        <w:numPr>
          <w:ilvl w:val="2"/>
          <w:numId w:val="29"/>
        </w:numPr>
        <w:autoSpaceDE w:val="0"/>
        <w:autoSpaceDN w:val="0"/>
        <w:adjustRightInd w:val="0"/>
        <w:spacing w:after="120" w:line="259" w:lineRule="auto"/>
        <w:jc w:val="both"/>
        <w:rPr>
          <w:rFonts w:asciiTheme="minorHAnsi" w:eastAsiaTheme="minorHAnsi" w:hAnsiTheme="minorHAnsi" w:cs="Arial"/>
          <w:color w:val="000000"/>
          <w:sz w:val="26"/>
          <w:szCs w:val="26"/>
        </w:rPr>
      </w:pPr>
      <w:r w:rsidRPr="0008788B">
        <w:rPr>
          <w:rFonts w:asciiTheme="minorHAnsi" w:hAnsiTheme="minorHAnsi" w:cs="Arial"/>
          <w:sz w:val="26"/>
          <w:szCs w:val="26"/>
        </w:rPr>
        <w:t>Action learning is an approach to problem solving and learning in groups to bring about change in individuals, teams, organisations and systems.  It is based on the principle that the most effective learning takes place in the context in which people are working.  A Peer Network is a private group of invited business leaders, formed to support its participants by working together to share challenges, solutions, knowledge, expertise and experience.  Typically:</w:t>
      </w:r>
    </w:p>
    <w:p w14:paraId="153FE308" w14:textId="77777777" w:rsidR="00B41C39" w:rsidRPr="0008788B" w:rsidRDefault="00B41C39" w:rsidP="00B41C39">
      <w:pPr>
        <w:spacing w:line="288" w:lineRule="auto"/>
        <w:jc w:val="both"/>
      </w:pPr>
    </w:p>
    <w:p w14:paraId="4EF55A3C"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Participants gather on a regular basis with the support of a facilitator to explore individual participants’ challenge and to co-operate by sharing learning from each other’s successes, setbacks and practices.</w:t>
      </w:r>
    </w:p>
    <w:p w14:paraId="35938FB5"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The point is to realise opportunities, overcome challenges, develop themselves and their businesses.</w:t>
      </w:r>
    </w:p>
    <w:p w14:paraId="78FCD968"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 xml:space="preserve">The conversation is structured and facilitated using action learning principles to ensure consistency, efficiency and effectiveness, leading to specific actions self-directed by participants.  </w:t>
      </w:r>
    </w:p>
    <w:p w14:paraId="172D7600"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 xml:space="preserve">Participants reflect on the feedback and discussion and act on new thinking following the session, reporting the results back to their co-members the next time they meet.  This helps everyone move forward on their challenges and </w:t>
      </w:r>
      <w:r w:rsidRPr="0008788B">
        <w:rPr>
          <w:rFonts w:asciiTheme="minorHAnsi" w:hAnsiTheme="minorHAnsi" w:cstheme="minorHAnsi"/>
          <w:sz w:val="26"/>
          <w:szCs w:val="26"/>
        </w:rPr>
        <w:lastRenderedPageBreak/>
        <w:t>learn from each other’s progress.  The fact that participants always report back to the group helps everyone hold each other to account for progressing with their issues and opportunities.</w:t>
      </w:r>
    </w:p>
    <w:p w14:paraId="4614A435" w14:textId="77777777" w:rsidR="00B41C39" w:rsidRPr="0008788B" w:rsidRDefault="00B41C39" w:rsidP="0008788B">
      <w:pPr>
        <w:numPr>
          <w:ilvl w:val="0"/>
          <w:numId w:val="37"/>
        </w:numPr>
        <w:spacing w:line="288" w:lineRule="auto"/>
        <w:ind w:left="1134"/>
        <w:jc w:val="both"/>
        <w:rPr>
          <w:rFonts w:asciiTheme="minorHAnsi" w:hAnsiTheme="minorHAnsi" w:cstheme="minorHAnsi"/>
          <w:sz w:val="26"/>
          <w:szCs w:val="26"/>
        </w:rPr>
      </w:pPr>
      <w:r w:rsidRPr="0008788B">
        <w:rPr>
          <w:rFonts w:asciiTheme="minorHAnsi" w:hAnsiTheme="minorHAnsi" w:cstheme="minorHAnsi"/>
          <w:sz w:val="26"/>
          <w:szCs w:val="26"/>
        </w:rPr>
        <w:t xml:space="preserve">The process is designed to deliver new insights for participant and result in tangible actions or solutions.  </w:t>
      </w:r>
    </w:p>
    <w:p w14:paraId="20EC66AA" w14:textId="77777777" w:rsidR="00B41C39" w:rsidRPr="0058262E" w:rsidRDefault="00B41C39" w:rsidP="00B41C39">
      <w:pPr>
        <w:spacing w:line="288" w:lineRule="auto"/>
        <w:jc w:val="both"/>
      </w:pPr>
      <w:r w:rsidRPr="0058262E">
        <w:t xml:space="preserve"> </w:t>
      </w:r>
    </w:p>
    <w:p w14:paraId="282B4055" w14:textId="77777777" w:rsidR="00B41C39" w:rsidRDefault="00B41C39" w:rsidP="00B41C39">
      <w:pPr>
        <w:spacing w:line="288" w:lineRule="auto"/>
        <w:jc w:val="both"/>
      </w:pPr>
    </w:p>
    <w:p w14:paraId="1E4FB5AD" w14:textId="77777777" w:rsidR="00B41C39" w:rsidRPr="0008788B" w:rsidRDefault="00B41C39" w:rsidP="0008788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8788B">
        <w:rPr>
          <w:rFonts w:asciiTheme="minorHAnsi" w:hAnsiTheme="minorHAnsi" w:cs="Arial"/>
          <w:sz w:val="26"/>
          <w:szCs w:val="26"/>
        </w:rPr>
        <w:t xml:space="preserve">For the Peer Networks programme participants will benefit from both </w:t>
      </w:r>
      <w:proofErr w:type="gramStart"/>
      <w:r w:rsidRPr="0008788B">
        <w:rPr>
          <w:rFonts w:asciiTheme="minorHAnsi" w:hAnsiTheme="minorHAnsi" w:cs="Arial"/>
          <w:sz w:val="26"/>
          <w:szCs w:val="26"/>
        </w:rPr>
        <w:t>access</w:t>
      </w:r>
      <w:proofErr w:type="gramEnd"/>
      <w:r w:rsidRPr="0008788B">
        <w:rPr>
          <w:rFonts w:asciiTheme="minorHAnsi" w:hAnsiTheme="minorHAnsi" w:cs="Arial"/>
          <w:sz w:val="26"/>
          <w:szCs w:val="26"/>
        </w:rPr>
        <w:t xml:space="preserve"> to a professional action learning facilitator and one-to-one support outside of the group sessions. Importantly, the content of the sessions is driven by the participants from a list of key themes (e.g. business development, marketing, people management, technology adoption, response to COVID-19, EU transition) and can be tailored to focus on their specific needs, including wider issues that may be affecting their sector, locality or business model.  </w:t>
      </w:r>
    </w:p>
    <w:p w14:paraId="72F97B8C" w14:textId="77777777" w:rsidR="00B41C39" w:rsidRDefault="00B41C39" w:rsidP="00B41C39">
      <w:pPr>
        <w:spacing w:after="120"/>
        <w:jc w:val="both"/>
      </w:pPr>
    </w:p>
    <w:p w14:paraId="6805918F" w14:textId="77777777" w:rsidR="00B41C39" w:rsidRPr="0008788B" w:rsidRDefault="00B41C39" w:rsidP="0008788B">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3" w:name="_Toc46908861"/>
      <w:r w:rsidRPr="0008788B">
        <w:rPr>
          <w:rFonts w:asciiTheme="minorHAnsi" w:eastAsiaTheme="minorHAnsi" w:hAnsiTheme="minorHAnsi" w:cs="Arial"/>
          <w:b/>
          <w:color w:val="000000"/>
          <w:sz w:val="26"/>
          <w:szCs w:val="26"/>
        </w:rPr>
        <w:t>Aims and Objectives</w:t>
      </w:r>
      <w:bookmarkEnd w:id="23"/>
      <w:r w:rsidRPr="0008788B">
        <w:rPr>
          <w:rFonts w:asciiTheme="minorHAnsi" w:eastAsiaTheme="minorHAnsi" w:hAnsiTheme="minorHAnsi" w:cs="Arial"/>
          <w:b/>
          <w:color w:val="000000"/>
          <w:sz w:val="26"/>
          <w:szCs w:val="26"/>
        </w:rPr>
        <w:t xml:space="preserve"> </w:t>
      </w:r>
    </w:p>
    <w:p w14:paraId="38AE03C6" w14:textId="77777777" w:rsidR="00B41C39" w:rsidRPr="0008788B" w:rsidRDefault="00B41C39" w:rsidP="0008788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8788B">
        <w:rPr>
          <w:rFonts w:asciiTheme="minorHAnsi" w:hAnsiTheme="minorHAnsi" w:cs="Arial"/>
          <w:sz w:val="26"/>
          <w:szCs w:val="26"/>
        </w:rPr>
        <w:t>Peer Networks will form an important part of the Government’s drive to improve productivity and deliver part of the economic response to the effect of COVID-19 on businesses. It will provide support to SMEs as they move into and through the Recovery phase of COVID-19 response.  The aim is to improve SME’s capability to adapt their business models to the “new normal”, position themselves for future success and drive longer term productivity gains through improved leadership and management skills and tech adoption.</w:t>
      </w:r>
    </w:p>
    <w:p w14:paraId="06D3A131" w14:textId="77777777" w:rsidR="00B41C39" w:rsidRPr="0008788B" w:rsidRDefault="00B41C39" w:rsidP="0008788B">
      <w:pPr>
        <w:pStyle w:val="ListParagraph"/>
        <w:autoSpaceDE w:val="0"/>
        <w:autoSpaceDN w:val="0"/>
        <w:adjustRightInd w:val="0"/>
        <w:spacing w:after="120" w:line="259" w:lineRule="auto"/>
        <w:jc w:val="both"/>
        <w:rPr>
          <w:rFonts w:asciiTheme="minorHAnsi" w:hAnsiTheme="minorHAnsi" w:cs="Arial"/>
          <w:sz w:val="26"/>
          <w:szCs w:val="26"/>
        </w:rPr>
      </w:pPr>
    </w:p>
    <w:p w14:paraId="7FDB9B9B" w14:textId="77777777" w:rsidR="00B41C39" w:rsidRPr="0008788B" w:rsidRDefault="00B41C39" w:rsidP="0008788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8788B">
        <w:rPr>
          <w:rFonts w:asciiTheme="minorHAnsi" w:hAnsiTheme="minorHAnsi" w:cs="Arial"/>
          <w:sz w:val="26"/>
          <w:szCs w:val="26"/>
        </w:rPr>
        <w:t>The programme will aim to target 6,000 participants nationally in 2020-21, with the option to support up to 10,000 firms if there is demand.  These will be spread across 38 LEPs in line with local demand and capacity to deliver.</w:t>
      </w:r>
    </w:p>
    <w:p w14:paraId="26ED7C1A" w14:textId="77777777" w:rsidR="00B41C39" w:rsidRPr="0058262E" w:rsidRDefault="00B41C39" w:rsidP="00B41C39">
      <w:pPr>
        <w:spacing w:line="288" w:lineRule="auto"/>
        <w:jc w:val="both"/>
      </w:pPr>
    </w:p>
    <w:p w14:paraId="7FBEAF68" w14:textId="77777777" w:rsidR="00B41C39" w:rsidRPr="0008788B" w:rsidRDefault="00B41C39" w:rsidP="0008788B">
      <w:pPr>
        <w:ind w:left="709"/>
        <w:jc w:val="both"/>
        <w:rPr>
          <w:rFonts w:asciiTheme="minorHAnsi" w:hAnsiTheme="minorHAnsi" w:cs="Arial"/>
          <w:sz w:val="26"/>
          <w:szCs w:val="26"/>
        </w:rPr>
      </w:pPr>
      <w:r w:rsidRPr="0008788B">
        <w:rPr>
          <w:rFonts w:asciiTheme="minorHAnsi" w:hAnsiTheme="minorHAnsi" w:cs="Arial"/>
          <w:sz w:val="26"/>
          <w:szCs w:val="26"/>
        </w:rPr>
        <w:t xml:space="preserve">Success will be measured by:  </w:t>
      </w:r>
    </w:p>
    <w:p w14:paraId="515C314D"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Firm survival </w:t>
      </w:r>
    </w:p>
    <w:p w14:paraId="58DC2EDD"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Growth in value added as an indicator of recovery from COVID-19  </w:t>
      </w:r>
    </w:p>
    <w:p w14:paraId="11FEB09A"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Improvements in labour productivity  </w:t>
      </w:r>
    </w:p>
    <w:p w14:paraId="72C9AF07"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Participant views on the resilience of their SME </w:t>
      </w:r>
    </w:p>
    <w:p w14:paraId="3E4C8A64"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Participant views on their leadership and management skills </w:t>
      </w:r>
    </w:p>
    <w:p w14:paraId="1965F8EB"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The SME’s ability to recruit and retain staff where appropriate </w:t>
      </w:r>
    </w:p>
    <w:p w14:paraId="780B19FF"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The SME’s ability to access cash to continue trading </w:t>
      </w:r>
    </w:p>
    <w:p w14:paraId="5CF1488A" w14:textId="77777777" w:rsidR="00B41C39" w:rsidRPr="0008788B" w:rsidRDefault="00B41C39" w:rsidP="0008788B">
      <w:pPr>
        <w:numPr>
          <w:ilvl w:val="0"/>
          <w:numId w:val="38"/>
        </w:numPr>
        <w:spacing w:after="160" w:line="259" w:lineRule="auto"/>
        <w:ind w:left="1134"/>
        <w:contextualSpacing/>
        <w:jc w:val="both"/>
        <w:rPr>
          <w:rFonts w:asciiTheme="minorHAnsi" w:hAnsiTheme="minorHAnsi" w:cs="Arial"/>
          <w:sz w:val="26"/>
          <w:szCs w:val="26"/>
        </w:rPr>
      </w:pPr>
      <w:r w:rsidRPr="0008788B">
        <w:rPr>
          <w:rFonts w:asciiTheme="minorHAnsi" w:hAnsiTheme="minorHAnsi" w:cs="Arial"/>
          <w:sz w:val="26"/>
          <w:szCs w:val="26"/>
        </w:rPr>
        <w:t xml:space="preserve">Changes in the SME’s adoption of technology </w:t>
      </w:r>
    </w:p>
    <w:p w14:paraId="2F78CE8B" w14:textId="77777777" w:rsidR="00B41C39" w:rsidRDefault="00B41C39" w:rsidP="00B41C39">
      <w:pPr>
        <w:spacing w:after="120"/>
        <w:jc w:val="both"/>
      </w:pPr>
    </w:p>
    <w:p w14:paraId="1D2ACE54" w14:textId="77777777" w:rsidR="0008788B" w:rsidRDefault="0008788B" w:rsidP="00B41C39">
      <w:pPr>
        <w:spacing w:after="120"/>
        <w:jc w:val="both"/>
      </w:pPr>
    </w:p>
    <w:p w14:paraId="0E3A3892" w14:textId="77777777" w:rsidR="0008788B" w:rsidRDefault="0008788B" w:rsidP="00B41C39">
      <w:pPr>
        <w:spacing w:after="120"/>
        <w:jc w:val="both"/>
      </w:pPr>
    </w:p>
    <w:p w14:paraId="4898805D" w14:textId="77777777" w:rsidR="00B41C39" w:rsidRDefault="00B41C39" w:rsidP="00B41C39">
      <w:pPr>
        <w:spacing w:after="120"/>
        <w:jc w:val="both"/>
      </w:pPr>
    </w:p>
    <w:p w14:paraId="58DD8D57" w14:textId="77777777" w:rsidR="00B41C39" w:rsidRPr="0008788B" w:rsidRDefault="00B41C39" w:rsidP="0008788B">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4" w:name="_Toc46908863"/>
      <w:r w:rsidRPr="0008788B">
        <w:rPr>
          <w:rFonts w:asciiTheme="minorHAnsi" w:eastAsiaTheme="minorHAnsi" w:hAnsiTheme="minorHAnsi" w:cs="Arial"/>
          <w:b/>
          <w:color w:val="000000"/>
          <w:sz w:val="26"/>
          <w:szCs w:val="26"/>
        </w:rPr>
        <w:lastRenderedPageBreak/>
        <w:t>The required services</w:t>
      </w:r>
      <w:bookmarkEnd w:id="24"/>
    </w:p>
    <w:p w14:paraId="3253C97A" w14:textId="4372464A" w:rsidR="000962F7" w:rsidRDefault="000962F7"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Pr>
          <w:rFonts w:asciiTheme="minorHAnsi" w:hAnsiTheme="minorHAnsi" w:cs="Arial"/>
          <w:sz w:val="26"/>
          <w:szCs w:val="26"/>
        </w:rPr>
        <w:t xml:space="preserve">Lincolnshire County Council </w:t>
      </w:r>
      <w:r w:rsidR="00B41C39" w:rsidRPr="000962F7">
        <w:rPr>
          <w:rFonts w:asciiTheme="minorHAnsi" w:hAnsiTheme="minorHAnsi" w:cs="Arial"/>
          <w:sz w:val="26"/>
          <w:szCs w:val="26"/>
        </w:rPr>
        <w:t>is seeking to appoint a provider to deliver the Peer Network Programme</w:t>
      </w:r>
      <w:r>
        <w:rPr>
          <w:rFonts w:asciiTheme="minorHAnsi" w:hAnsiTheme="minorHAnsi" w:cs="Arial"/>
          <w:sz w:val="26"/>
          <w:szCs w:val="26"/>
        </w:rPr>
        <w:t xml:space="preserve"> to a 'general</w:t>
      </w:r>
      <w:r w:rsidR="00735B9A">
        <w:rPr>
          <w:rFonts w:asciiTheme="minorHAnsi" w:hAnsiTheme="minorHAnsi" w:cs="Arial"/>
          <w:sz w:val="26"/>
          <w:szCs w:val="26"/>
        </w:rPr>
        <w:t>/ mixed sector</w:t>
      </w:r>
      <w:r>
        <w:rPr>
          <w:rFonts w:asciiTheme="minorHAnsi" w:hAnsiTheme="minorHAnsi" w:cs="Arial"/>
          <w:sz w:val="26"/>
          <w:szCs w:val="26"/>
        </w:rPr>
        <w:t>' cohort which could be made up of businesses from a range of different industries</w:t>
      </w:r>
      <w:r w:rsidR="00B41C39" w:rsidRPr="000962F7">
        <w:rPr>
          <w:rFonts w:asciiTheme="minorHAnsi" w:hAnsiTheme="minorHAnsi" w:cs="Arial"/>
          <w:sz w:val="26"/>
          <w:szCs w:val="26"/>
        </w:rPr>
        <w:t xml:space="preserve">. </w:t>
      </w:r>
    </w:p>
    <w:p w14:paraId="584C302B"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The provider will need to clearly demonstrate in their tender response how they will meet the required deliverables within the available budget and timescales.  </w:t>
      </w:r>
    </w:p>
    <w:p w14:paraId="35154BDD" w14:textId="63763827" w:rsidR="00AE5410" w:rsidRPr="00AE5410" w:rsidRDefault="00AE5410" w:rsidP="00AE5410">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Pr>
          <w:rFonts w:asciiTheme="minorHAnsi" w:hAnsiTheme="minorHAnsi" w:cs="Arial"/>
          <w:sz w:val="26"/>
          <w:szCs w:val="26"/>
        </w:rPr>
        <w:t xml:space="preserve">The Provider </w:t>
      </w:r>
      <w:r w:rsidRPr="00AE5410">
        <w:rPr>
          <w:rFonts w:asciiTheme="minorHAnsi" w:hAnsiTheme="minorHAnsi" w:cs="Arial"/>
          <w:sz w:val="26"/>
          <w:szCs w:val="26"/>
        </w:rPr>
        <w:t xml:space="preserve">will deliver all activity under the Business Lincolnshire Growth Hub Brand. This means that the </w:t>
      </w:r>
      <w:r>
        <w:rPr>
          <w:rFonts w:asciiTheme="minorHAnsi" w:hAnsiTheme="minorHAnsi" w:cs="Arial"/>
          <w:sz w:val="26"/>
          <w:szCs w:val="26"/>
        </w:rPr>
        <w:t>provider</w:t>
      </w:r>
      <w:r w:rsidRPr="00AE5410">
        <w:rPr>
          <w:rFonts w:asciiTheme="minorHAnsi" w:hAnsiTheme="minorHAnsi" w:cs="Arial"/>
          <w:sz w:val="26"/>
          <w:szCs w:val="26"/>
        </w:rPr>
        <w:t>(s) will provide a white labelled service branded as the Business Lincolnshire Growth Hub which includes all forms of communications - email addresses, social media, output and event documentation, etc.  For the avoidance of doubt, supplier logos will NOT be included on any of the delivery elements or promotional activity.</w:t>
      </w:r>
    </w:p>
    <w:p w14:paraId="7DE0BADB"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The programme will be supported by a playbook – a user handbook to aid the successful roll-out and implementation of the programme.  It aims to provide a common resource to support local delivery partners and will help ensure there is a suitable level of national consistency in how the programme is delivered, whilst allowing for a degree of local flexibility as appropriate.  The relevant information will be provided to the successful provider(s). </w:t>
      </w:r>
    </w:p>
    <w:p w14:paraId="316D7093"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The provider will be required to:</w:t>
      </w:r>
    </w:p>
    <w:p w14:paraId="4E848B65"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detail how they will deliver the programme virtually using video conference technologies</w:t>
      </w:r>
    </w:p>
    <w:p w14:paraId="4DE49348"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detail how they would deliver the programme face-to-face if Covid-19 restrictions permit</w:t>
      </w:r>
    </w:p>
    <w:p w14:paraId="54F31915"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 xml:space="preserve">set out how suitable SMEs will be identified, recruited, and enrolled </w:t>
      </w:r>
    </w:p>
    <w:p w14:paraId="0D161200"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detail how many peer networks will be delivered across the duration of the contract period</w:t>
      </w:r>
    </w:p>
    <w:p w14:paraId="22BD3589"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detail how many participants (SMEs) will be supported across the duration of the contract period</w:t>
      </w:r>
    </w:p>
    <w:p w14:paraId="4FBB90B3"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set out how they will ensure optimal cohort mix and balance within a group</w:t>
      </w:r>
    </w:p>
    <w:p w14:paraId="69AB0B40" w14:textId="392B608D"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explain how the peer networks will be successful</w:t>
      </w:r>
      <w:r w:rsidR="000962F7">
        <w:rPr>
          <w:rFonts w:asciiTheme="minorHAnsi" w:hAnsiTheme="minorHAnsi" w:cstheme="minorHAnsi"/>
          <w:sz w:val="26"/>
          <w:szCs w:val="26"/>
        </w:rPr>
        <w:t>ly</w:t>
      </w:r>
      <w:r w:rsidRPr="000962F7">
        <w:rPr>
          <w:rFonts w:asciiTheme="minorHAnsi" w:hAnsiTheme="minorHAnsi" w:cstheme="minorHAnsi"/>
          <w:sz w:val="26"/>
          <w:szCs w:val="26"/>
        </w:rPr>
        <w:t xml:space="preserve"> managed, run and facilitated</w:t>
      </w:r>
    </w:p>
    <w:p w14:paraId="61DB897D"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ensure that SME participants are representative businesses within the LEP/Growth Hub area</w:t>
      </w:r>
    </w:p>
    <w:p w14:paraId="3E366830"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 xml:space="preserve">detail how the KPIs will be met, how evidence and record keeping requirements will be undertaken, and how the external evaluation process will be supported </w:t>
      </w:r>
    </w:p>
    <w:p w14:paraId="4847C2DE"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provide detailed costing associated the service delivery to ensure that the budget is utilised effectively, provides good value for money and a strong economic return</w:t>
      </w:r>
    </w:p>
    <w:p w14:paraId="040B98CB" w14:textId="30B401A9"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Critical to the success of this programme is the use of experienced facilitators deploying an action learning style to drive the peer network and deliver high-impact </w:t>
      </w:r>
      <w:r w:rsidRPr="000962F7">
        <w:rPr>
          <w:rFonts w:asciiTheme="minorHAnsi" w:hAnsiTheme="minorHAnsi" w:cs="Arial"/>
          <w:sz w:val="26"/>
          <w:szCs w:val="26"/>
        </w:rPr>
        <w:lastRenderedPageBreak/>
        <w:t>outcomes.  The facilitator(s) should have the skills, experience and qualifications needed to successful</w:t>
      </w:r>
      <w:r w:rsidR="000962F7">
        <w:rPr>
          <w:rFonts w:asciiTheme="minorHAnsi" w:hAnsiTheme="minorHAnsi" w:cs="Arial"/>
          <w:sz w:val="26"/>
          <w:szCs w:val="26"/>
        </w:rPr>
        <w:t>ly</w:t>
      </w:r>
      <w:r w:rsidRPr="000962F7">
        <w:rPr>
          <w:rFonts w:asciiTheme="minorHAnsi" w:hAnsiTheme="minorHAnsi" w:cs="Arial"/>
          <w:sz w:val="26"/>
          <w:szCs w:val="26"/>
        </w:rPr>
        <w:t xml:space="preserve"> facilitate sessions with small business owners.  The provider must be able to clearly demonstrate and evidence a track record in facilitation and show how the facilitator(s) they plan to deploy meet the facilitator specification provided as part of the tender documentation.  </w:t>
      </w:r>
    </w:p>
    <w:p w14:paraId="4BF14490"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In addition, the provider must be also able to demonstrate the successful delivery of similar support to SME business owners, entrepreneurs, and managers.  The provider should be able to demonstrate an excellent understanding of the specific needs, characteristics and issues faced by SMEs with the local region, and a detailed understanding of the range of business issues associated with growth, productivity, innovation, strategy, people and skills, driving change, resilience, technology adoption – and how to address these.</w:t>
      </w:r>
    </w:p>
    <w:p w14:paraId="01E03796" w14:textId="04B06F7D"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Complementing the delivery of facilitated action learning sessions will be targeted one to one support for individual participants this will add value to the professional and personal growth achieved through the group sessions.  This is therefore part of the programme. </w:t>
      </w:r>
    </w:p>
    <w:p w14:paraId="11C11EDB" w14:textId="4346F6F3" w:rsidR="00B41C39" w:rsidRPr="000962F7" w:rsidRDefault="000962F7"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Pr>
          <w:rFonts w:asciiTheme="minorHAnsi" w:hAnsiTheme="minorHAnsi" w:cs="Arial"/>
          <w:sz w:val="26"/>
          <w:szCs w:val="26"/>
        </w:rPr>
        <w:t>T</w:t>
      </w:r>
      <w:r w:rsidR="00B41C39" w:rsidRPr="000962F7">
        <w:rPr>
          <w:rFonts w:asciiTheme="minorHAnsi" w:hAnsiTheme="minorHAnsi" w:cs="Arial"/>
          <w:sz w:val="26"/>
          <w:szCs w:val="26"/>
        </w:rPr>
        <w:t xml:space="preserve">he provider is required to provide one to-one support, which can come in the form of coaching, mentoring or advice and will need to be delivered by suitably qualified and experience individuals to SME business owners or senior leaders.  This one to one support element will be specific to the individual needs of each participant, so the provision may need to address a wide range of areas across the one to one support spectrum.  The provider must be able to clearly demonstrate and evidence a track record in one-to-one support and show how the Individuals they plan to deploy meet the specification provided as part of the tender documentation.  </w:t>
      </w:r>
    </w:p>
    <w:p w14:paraId="38C9753A"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The provider should provide an overview of the experience and skills those providing one-to-one support, detailing the coaching, mentoring, or advice approaches deployed, what a typical one-to-one session resembles, and how the impact and outcome for the individual and the organisation would be measured in line with KPI and evaluation requirements.</w:t>
      </w:r>
    </w:p>
    <w:p w14:paraId="23A30F5C" w14:textId="49551240"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The provider will need to understand the business support landscape within the region to ensure that the service provided will complement and add value to the support currently available within the region to help SMEs.</w:t>
      </w:r>
      <w:r w:rsidR="00AE5410">
        <w:rPr>
          <w:rFonts w:asciiTheme="minorHAnsi" w:hAnsiTheme="minorHAnsi" w:cs="Arial"/>
          <w:sz w:val="26"/>
          <w:szCs w:val="26"/>
        </w:rPr>
        <w:t xml:space="preserve"> They will be an advocate for the Business Lincolnshire Growth Hub and will provide signposting services to other sources of support available locally.</w:t>
      </w:r>
    </w:p>
    <w:p w14:paraId="7121F2C8" w14:textId="42754E40" w:rsidR="00B41C39"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The sessions will run virtually</w:t>
      </w:r>
      <w:r w:rsidR="000962F7">
        <w:rPr>
          <w:rFonts w:asciiTheme="minorHAnsi" w:hAnsiTheme="minorHAnsi" w:cs="Arial"/>
          <w:sz w:val="26"/>
          <w:szCs w:val="26"/>
        </w:rPr>
        <w:t xml:space="preserve"> initially but should include face to face support if and when that option can be implemented safely</w:t>
      </w:r>
      <w:r w:rsidRPr="000962F7">
        <w:rPr>
          <w:rFonts w:asciiTheme="minorHAnsi" w:hAnsiTheme="minorHAnsi" w:cs="Arial"/>
          <w:sz w:val="26"/>
          <w:szCs w:val="26"/>
        </w:rPr>
        <w:t>.  The wider use of digital technologies to support the efficient, effective and timely administration and delivery of activities is encouraged, and providers are recommended to demonstrate how they can meet this requirement.</w:t>
      </w:r>
    </w:p>
    <w:p w14:paraId="346C3EF5" w14:textId="77777777" w:rsidR="0029382B" w:rsidRPr="00AE5410" w:rsidRDefault="0029382B" w:rsidP="0029382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AE5410">
        <w:rPr>
          <w:rFonts w:asciiTheme="minorHAnsi" w:hAnsiTheme="minorHAnsi" w:cs="Arial"/>
          <w:sz w:val="26"/>
          <w:szCs w:val="26"/>
        </w:rPr>
        <w:lastRenderedPageBreak/>
        <w:t>Providers are expected to provide all platforms, equipment and materials required for the delivery of the programme. The Supplier(s) will provide services including, but not restricted, to the following:</w:t>
      </w:r>
    </w:p>
    <w:p w14:paraId="37B81EC9"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Provide event content for the </w:t>
      </w:r>
      <w:hyperlink r:id="rId11" w:history="1">
        <w:r w:rsidRPr="0029382B">
          <w:rPr>
            <w:rFonts w:asciiTheme="minorHAnsi" w:hAnsiTheme="minorHAnsi" w:cstheme="minorHAnsi"/>
            <w:sz w:val="26"/>
            <w:szCs w:val="26"/>
          </w:rPr>
          <w:t>www.businesslincolnshire.com</w:t>
        </w:r>
      </w:hyperlink>
      <w:r w:rsidRPr="0029382B">
        <w:rPr>
          <w:rFonts w:asciiTheme="minorHAnsi" w:hAnsiTheme="minorHAnsi" w:cstheme="minorHAnsi"/>
          <w:sz w:val="26"/>
          <w:szCs w:val="26"/>
        </w:rPr>
        <w:t xml:space="preserve"> web pages</w:t>
      </w:r>
    </w:p>
    <w:p w14:paraId="2D81E06F"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Venue identification / booking </w:t>
      </w:r>
    </w:p>
    <w:p w14:paraId="6A8BCCE0"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Technology identification &amp; booking</w:t>
      </w:r>
    </w:p>
    <w:p w14:paraId="103FA351"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Specify/fund any equipment needed with the venue e.g. data projector, flip chart, </w:t>
      </w:r>
      <w:proofErr w:type="spellStart"/>
      <w:r w:rsidRPr="0029382B">
        <w:rPr>
          <w:rFonts w:asciiTheme="minorHAnsi" w:hAnsiTheme="minorHAnsi" w:cstheme="minorHAnsi"/>
          <w:sz w:val="26"/>
          <w:szCs w:val="26"/>
        </w:rPr>
        <w:t>wifi</w:t>
      </w:r>
      <w:proofErr w:type="spellEnd"/>
      <w:r w:rsidRPr="0029382B">
        <w:rPr>
          <w:rFonts w:asciiTheme="minorHAnsi" w:hAnsiTheme="minorHAnsi" w:cstheme="minorHAnsi"/>
          <w:sz w:val="26"/>
          <w:szCs w:val="26"/>
        </w:rPr>
        <w:t>, etc.</w:t>
      </w:r>
    </w:p>
    <w:p w14:paraId="74690A27"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Working with the PR contract to promote events and encourage participation</w:t>
      </w:r>
    </w:p>
    <w:p w14:paraId="7CB76F0D"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Event communications including content for event materials</w:t>
      </w:r>
    </w:p>
    <w:p w14:paraId="242C53B7"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Creation of delegate packs, toolkits, handouts, name badges etc. Including delegate lists, feedback forms, collation of results</w:t>
      </w:r>
    </w:p>
    <w:p w14:paraId="53944F0C"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Provision of appropriate refreshments / hospitality (alcohol cannot be purchased with the funds)</w:t>
      </w:r>
    </w:p>
    <w:p w14:paraId="7BA968B5"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Event registration and facilitation services at the event</w:t>
      </w:r>
    </w:p>
    <w:p w14:paraId="2D22D06E"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Event photos</w:t>
      </w:r>
    </w:p>
    <w:p w14:paraId="2BA2DC5C"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Compere the event on the day</w:t>
      </w:r>
    </w:p>
    <w:p w14:paraId="21EC8B71"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Provide and administer all AV equipment required during the event</w:t>
      </w:r>
    </w:p>
    <w:p w14:paraId="0AAE359C"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Promote the event during and prior on Business Lincolnshire Social Media platforms</w:t>
      </w:r>
    </w:p>
    <w:p w14:paraId="584B670E"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Effective Event Evaluation and Follow Up</w:t>
      </w:r>
    </w:p>
    <w:p w14:paraId="5FBD6591"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Utilising the Business Lincolnshire branded core </w:t>
      </w:r>
      <w:proofErr w:type="spellStart"/>
      <w:r w:rsidRPr="0029382B">
        <w:rPr>
          <w:rFonts w:asciiTheme="minorHAnsi" w:hAnsiTheme="minorHAnsi" w:cstheme="minorHAnsi"/>
          <w:sz w:val="26"/>
          <w:szCs w:val="26"/>
        </w:rPr>
        <w:t>powerpoint</w:t>
      </w:r>
      <w:proofErr w:type="spellEnd"/>
      <w:r w:rsidRPr="0029382B">
        <w:rPr>
          <w:rFonts w:asciiTheme="minorHAnsi" w:hAnsiTheme="minorHAnsi" w:cstheme="minorHAnsi"/>
          <w:sz w:val="26"/>
          <w:szCs w:val="26"/>
        </w:rPr>
        <w:t xml:space="preserve"> slides introducing the Growth Hub service </w:t>
      </w:r>
    </w:p>
    <w:p w14:paraId="7FEE5193" w14:textId="77777777" w:rsidR="0029382B" w:rsidRPr="0029382B" w:rsidRDefault="0029382B" w:rsidP="0029382B">
      <w:pPr>
        <w:numPr>
          <w:ilvl w:val="0"/>
          <w:numId w:val="37"/>
        </w:numPr>
        <w:spacing w:line="288" w:lineRule="auto"/>
        <w:ind w:left="1134"/>
        <w:jc w:val="both"/>
        <w:rPr>
          <w:rFonts w:asciiTheme="minorHAnsi" w:hAnsiTheme="minorHAnsi" w:cstheme="minorHAnsi"/>
          <w:sz w:val="26"/>
          <w:szCs w:val="26"/>
        </w:rPr>
      </w:pPr>
      <w:r w:rsidRPr="0029382B">
        <w:rPr>
          <w:rFonts w:asciiTheme="minorHAnsi" w:hAnsiTheme="minorHAnsi" w:cstheme="minorHAnsi"/>
          <w:sz w:val="26"/>
          <w:szCs w:val="26"/>
        </w:rPr>
        <w:t xml:space="preserve">Identify case study opportunities </w:t>
      </w:r>
    </w:p>
    <w:p w14:paraId="74BC75CD" w14:textId="77777777" w:rsidR="0029382B" w:rsidRPr="005B33D6" w:rsidRDefault="0029382B" w:rsidP="0029382B">
      <w:pPr>
        <w:jc w:val="both"/>
        <w:rPr>
          <w:rFonts w:asciiTheme="minorHAnsi" w:hAnsiTheme="minorHAnsi" w:cs="Arial"/>
          <w:sz w:val="26"/>
          <w:szCs w:val="26"/>
        </w:rPr>
      </w:pPr>
    </w:p>
    <w:p w14:paraId="7D002DFC" w14:textId="77777777" w:rsidR="0029382B" w:rsidRPr="00AE5410" w:rsidRDefault="0029382B" w:rsidP="0029382B">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5B33D6">
        <w:rPr>
          <w:rFonts w:asciiTheme="minorHAnsi" w:hAnsiTheme="minorHAnsi" w:cs="Arial"/>
          <w:sz w:val="26"/>
          <w:szCs w:val="26"/>
        </w:rPr>
        <w:t>The supplier will be responsible for payment for all items in relation to venue, refreshments, workshop facilities, equipment and materials.</w:t>
      </w:r>
    </w:p>
    <w:p w14:paraId="3E6BE87B" w14:textId="77777777" w:rsidR="00B41C39" w:rsidRPr="00B75B39" w:rsidRDefault="00B41C39" w:rsidP="00B41C39">
      <w:pPr>
        <w:spacing w:after="120"/>
        <w:jc w:val="both"/>
      </w:pPr>
    </w:p>
    <w:p w14:paraId="4CC279E5" w14:textId="77777777" w:rsidR="00B41C39" w:rsidRPr="000962F7" w:rsidRDefault="00B41C39" w:rsidP="000962F7">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5" w:name="_Toc46316874"/>
      <w:r w:rsidRPr="000962F7">
        <w:rPr>
          <w:rFonts w:asciiTheme="minorHAnsi" w:eastAsiaTheme="minorHAnsi" w:hAnsiTheme="minorHAnsi" w:cs="Arial"/>
          <w:b/>
          <w:color w:val="000000"/>
          <w:sz w:val="26"/>
          <w:szCs w:val="26"/>
        </w:rPr>
        <w:t>Delivery Model</w:t>
      </w:r>
      <w:bookmarkEnd w:id="25"/>
    </w:p>
    <w:p w14:paraId="5BCB1D68"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Peer Networks is a national initiative that will be delivered locally through the Local Enterprise Partnership (LEP) network and local Growth Hubs.  </w:t>
      </w:r>
    </w:p>
    <w:p w14:paraId="1A34091B"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 xml:space="preserve">The programme invites leaders and senior managers from the SME business community who meet the eligibility criteria below to participate in a local peer network that will meet regularly over several months.  </w:t>
      </w:r>
    </w:p>
    <w:p w14:paraId="594E20FB" w14:textId="77777777" w:rsidR="00B41C39" w:rsidRPr="000962F7" w:rsidRDefault="00B41C39" w:rsidP="000962F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0962F7">
        <w:rPr>
          <w:rFonts w:asciiTheme="minorHAnsi" w:hAnsiTheme="minorHAnsi" w:cs="Arial"/>
          <w:sz w:val="26"/>
          <w:szCs w:val="26"/>
        </w:rPr>
        <w:t>Target SMEs profile:</w:t>
      </w:r>
    </w:p>
    <w:p w14:paraId="255424A9" w14:textId="77777777" w:rsidR="00B41C39" w:rsidRPr="000962F7" w:rsidRDefault="00B41C39" w:rsidP="000962F7">
      <w:pPr>
        <w:autoSpaceDE w:val="0"/>
        <w:autoSpaceDN w:val="0"/>
        <w:adjustRightInd w:val="0"/>
        <w:spacing w:after="120" w:line="259" w:lineRule="auto"/>
        <w:ind w:firstLine="720"/>
        <w:jc w:val="both"/>
        <w:rPr>
          <w:rFonts w:asciiTheme="minorHAnsi" w:hAnsiTheme="minorHAnsi" w:cs="Arial"/>
          <w:sz w:val="26"/>
          <w:szCs w:val="26"/>
        </w:rPr>
      </w:pPr>
      <w:r w:rsidRPr="000962F7">
        <w:rPr>
          <w:rFonts w:asciiTheme="minorHAnsi" w:hAnsiTheme="minorHAnsi" w:cs="Arial"/>
          <w:sz w:val="26"/>
          <w:szCs w:val="26"/>
        </w:rPr>
        <w:t xml:space="preserve">Essential criteria: </w:t>
      </w:r>
    </w:p>
    <w:p w14:paraId="6B6356AF"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In operation for 1 year+</w:t>
      </w:r>
    </w:p>
    <w:p w14:paraId="5D01639F"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lastRenderedPageBreak/>
        <w:t>At least 5 employees</w:t>
      </w:r>
    </w:p>
    <w:p w14:paraId="1957A1C2"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An aspiration to improve​</w:t>
      </w:r>
    </w:p>
    <w:p w14:paraId="51E53E88"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A turnover of at least £100,000​</w:t>
      </w:r>
    </w:p>
    <w:p w14:paraId="794FBFEC" w14:textId="77777777" w:rsidR="000962F7" w:rsidRDefault="000962F7" w:rsidP="000962F7">
      <w:pPr>
        <w:autoSpaceDE w:val="0"/>
        <w:autoSpaceDN w:val="0"/>
        <w:adjustRightInd w:val="0"/>
        <w:spacing w:after="120" w:line="259" w:lineRule="auto"/>
        <w:ind w:firstLine="720"/>
        <w:jc w:val="both"/>
        <w:rPr>
          <w:rFonts w:asciiTheme="minorHAnsi" w:hAnsiTheme="minorHAnsi" w:cs="Arial"/>
          <w:sz w:val="26"/>
          <w:szCs w:val="26"/>
        </w:rPr>
      </w:pPr>
    </w:p>
    <w:p w14:paraId="629CC3F1" w14:textId="2DF44F81" w:rsidR="00B41C39" w:rsidRPr="000962F7" w:rsidRDefault="00B41C39" w:rsidP="000962F7">
      <w:pPr>
        <w:autoSpaceDE w:val="0"/>
        <w:autoSpaceDN w:val="0"/>
        <w:adjustRightInd w:val="0"/>
        <w:spacing w:after="120" w:line="259" w:lineRule="auto"/>
        <w:ind w:firstLine="720"/>
        <w:jc w:val="both"/>
        <w:rPr>
          <w:rFonts w:asciiTheme="minorHAnsi" w:hAnsiTheme="minorHAnsi" w:cs="Arial"/>
          <w:sz w:val="26"/>
          <w:szCs w:val="26"/>
        </w:rPr>
      </w:pPr>
      <w:r w:rsidRPr="000962F7">
        <w:rPr>
          <w:rFonts w:asciiTheme="minorHAnsi" w:hAnsiTheme="minorHAnsi" w:cs="Arial"/>
          <w:sz w:val="26"/>
          <w:szCs w:val="26"/>
        </w:rPr>
        <w:t>Desirable</w:t>
      </w:r>
      <w:r w:rsidR="000962F7">
        <w:rPr>
          <w:rFonts w:asciiTheme="minorHAnsi" w:hAnsiTheme="minorHAnsi" w:cs="Arial"/>
          <w:sz w:val="26"/>
          <w:szCs w:val="26"/>
        </w:rPr>
        <w:t xml:space="preserve"> criteria</w:t>
      </w:r>
      <w:r w:rsidRPr="000962F7">
        <w:rPr>
          <w:rFonts w:asciiTheme="minorHAnsi" w:hAnsiTheme="minorHAnsi" w:cs="Arial"/>
          <w:sz w:val="26"/>
          <w:szCs w:val="26"/>
        </w:rPr>
        <w:t>:</w:t>
      </w:r>
    </w:p>
    <w:p w14:paraId="3315DAE7"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Scale ups</w:t>
      </w:r>
    </w:p>
    <w:p w14:paraId="687BAE67" w14:textId="77777777" w:rsidR="00B41C39" w:rsidRPr="000962F7" w:rsidRDefault="00B41C39" w:rsidP="000962F7">
      <w:pPr>
        <w:numPr>
          <w:ilvl w:val="0"/>
          <w:numId w:val="37"/>
        </w:numPr>
        <w:spacing w:line="288" w:lineRule="auto"/>
        <w:ind w:left="1134"/>
        <w:jc w:val="both"/>
        <w:rPr>
          <w:rFonts w:asciiTheme="minorHAnsi" w:hAnsiTheme="minorHAnsi" w:cstheme="minorHAnsi"/>
          <w:sz w:val="26"/>
          <w:szCs w:val="26"/>
        </w:rPr>
      </w:pPr>
      <w:r w:rsidRPr="000962F7">
        <w:rPr>
          <w:rFonts w:asciiTheme="minorHAnsi" w:hAnsiTheme="minorHAnsi" w:cstheme="minorHAnsi"/>
          <w:sz w:val="26"/>
          <w:szCs w:val="26"/>
        </w:rPr>
        <w:t xml:space="preserve">Exporters and potential exporters </w:t>
      </w:r>
    </w:p>
    <w:p w14:paraId="6BDE8121" w14:textId="77777777" w:rsidR="00B41C39" w:rsidRDefault="00B41C39" w:rsidP="00B41C39">
      <w:pPr>
        <w:jc w:val="both"/>
      </w:pPr>
    </w:p>
    <w:p w14:paraId="68AF3FE2" w14:textId="77777777" w:rsidR="00BA3DE7" w:rsidRPr="00BA3DE7" w:rsidRDefault="00BA3DE7" w:rsidP="00BA3DE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A3DE7">
        <w:rPr>
          <w:rFonts w:asciiTheme="minorHAnsi" w:hAnsiTheme="minorHAnsi" w:cs="Arial"/>
          <w:sz w:val="26"/>
          <w:szCs w:val="26"/>
        </w:rPr>
        <w:t xml:space="preserve">A business can be classified as a ‘Scale-Up Business’ using the definition provided below: </w:t>
      </w:r>
    </w:p>
    <w:p w14:paraId="2632B8EA" w14:textId="77777777" w:rsidR="00BA3DE7" w:rsidRPr="0004168C" w:rsidRDefault="00BA3DE7" w:rsidP="00BA3DE7">
      <w:pPr>
        <w:ind w:left="993"/>
        <w:rPr>
          <w:rFonts w:asciiTheme="minorHAnsi" w:hAnsiTheme="minorHAnsi" w:cs="Arial"/>
          <w:iCs/>
          <w:sz w:val="26"/>
          <w:szCs w:val="26"/>
        </w:rPr>
      </w:pPr>
    </w:p>
    <w:p w14:paraId="02ECAD7F"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Minimum of </w:t>
      </w:r>
      <w:r w:rsidRPr="0004168C">
        <w:rPr>
          <w:rFonts w:asciiTheme="minorHAnsi" w:hAnsiTheme="minorHAnsi" w:cs="Arial"/>
          <w:b/>
          <w:iCs/>
          <w:sz w:val="26"/>
          <w:szCs w:val="26"/>
        </w:rPr>
        <w:t>10 employees</w:t>
      </w:r>
      <w:r w:rsidRPr="0004168C">
        <w:rPr>
          <w:rFonts w:asciiTheme="minorHAnsi" w:hAnsiTheme="minorHAnsi" w:cs="Arial"/>
          <w:iCs/>
          <w:sz w:val="26"/>
          <w:szCs w:val="26"/>
        </w:rPr>
        <w:t xml:space="preserve"> at the start of the engagement.</w:t>
      </w:r>
    </w:p>
    <w:p w14:paraId="4CC8955C"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Achieved minimum </w:t>
      </w:r>
      <w:r w:rsidRPr="0004168C">
        <w:rPr>
          <w:rFonts w:asciiTheme="minorHAnsi" w:hAnsiTheme="minorHAnsi" w:cs="Arial"/>
          <w:b/>
          <w:iCs/>
          <w:sz w:val="26"/>
          <w:szCs w:val="26"/>
        </w:rPr>
        <w:t>£500k turnover</w:t>
      </w:r>
      <w:r w:rsidRPr="0004168C">
        <w:rPr>
          <w:rFonts w:asciiTheme="minorHAnsi" w:hAnsiTheme="minorHAnsi" w:cs="Arial"/>
          <w:iCs/>
          <w:sz w:val="26"/>
          <w:szCs w:val="26"/>
        </w:rPr>
        <w:t xml:space="preserve"> in last year (operating for at least 3 years).</w:t>
      </w:r>
    </w:p>
    <w:p w14:paraId="4616DB6B"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Potential/aspiration to grow turnover and/or profit by a minimum of </w:t>
      </w:r>
      <w:r>
        <w:rPr>
          <w:rFonts w:asciiTheme="minorHAnsi" w:hAnsiTheme="minorHAnsi" w:cs="Arial"/>
          <w:b/>
          <w:iCs/>
          <w:sz w:val="26"/>
          <w:szCs w:val="26"/>
        </w:rPr>
        <w:t xml:space="preserve">20% </w:t>
      </w:r>
      <w:r w:rsidRPr="0004168C">
        <w:rPr>
          <w:rFonts w:asciiTheme="minorHAnsi" w:hAnsiTheme="minorHAnsi" w:cs="Arial"/>
          <w:b/>
          <w:iCs/>
          <w:sz w:val="26"/>
          <w:szCs w:val="26"/>
        </w:rPr>
        <w:t>per annum over a 3 year period</w:t>
      </w:r>
    </w:p>
    <w:p w14:paraId="75EC5F0D" w14:textId="77777777" w:rsidR="00BA3DE7" w:rsidRPr="0004168C" w:rsidRDefault="00BA3DE7" w:rsidP="00BA3DE7">
      <w:pPr>
        <w:ind w:left="993"/>
        <w:rPr>
          <w:rFonts w:asciiTheme="minorHAnsi" w:hAnsiTheme="minorHAnsi" w:cs="Arial"/>
          <w:iCs/>
          <w:sz w:val="26"/>
          <w:szCs w:val="26"/>
        </w:rPr>
      </w:pPr>
    </w:p>
    <w:p w14:paraId="080764FF" w14:textId="77777777" w:rsidR="00BA3DE7" w:rsidRPr="00BA3DE7" w:rsidRDefault="00BA3DE7" w:rsidP="00BA3DE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A3DE7">
        <w:rPr>
          <w:rFonts w:asciiTheme="minorHAnsi" w:hAnsiTheme="minorHAnsi" w:cs="Arial"/>
          <w:sz w:val="26"/>
          <w:szCs w:val="26"/>
        </w:rPr>
        <w:t>A Future Scale-Up Business is can be classified by using the definition provided below:</w:t>
      </w:r>
    </w:p>
    <w:p w14:paraId="1EBA3413" w14:textId="77777777" w:rsidR="00BA3DE7" w:rsidRPr="0004168C" w:rsidRDefault="00BA3DE7" w:rsidP="00BA3DE7">
      <w:pPr>
        <w:ind w:left="993"/>
        <w:rPr>
          <w:rFonts w:asciiTheme="minorHAnsi" w:hAnsiTheme="minorHAnsi" w:cs="Arial"/>
          <w:iCs/>
          <w:sz w:val="26"/>
          <w:szCs w:val="26"/>
        </w:rPr>
      </w:pPr>
    </w:p>
    <w:p w14:paraId="686C8189"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Minimum of </w:t>
      </w:r>
      <w:r w:rsidRPr="0004168C">
        <w:rPr>
          <w:rFonts w:asciiTheme="minorHAnsi" w:hAnsiTheme="minorHAnsi" w:cs="Arial"/>
          <w:b/>
          <w:bCs/>
          <w:iCs/>
          <w:sz w:val="26"/>
          <w:szCs w:val="26"/>
        </w:rPr>
        <w:t>5 employees</w:t>
      </w:r>
      <w:r w:rsidRPr="0004168C">
        <w:rPr>
          <w:rFonts w:asciiTheme="minorHAnsi" w:hAnsiTheme="minorHAnsi" w:cs="Arial"/>
          <w:iCs/>
          <w:sz w:val="26"/>
          <w:szCs w:val="26"/>
        </w:rPr>
        <w:t xml:space="preserve"> at the start of the engagement</w:t>
      </w:r>
    </w:p>
    <w:p w14:paraId="25B24D4C" w14:textId="77777777" w:rsidR="00BA3DE7" w:rsidRPr="0004168C" w:rsidRDefault="00BA3DE7" w:rsidP="00BA3DE7">
      <w:pPr>
        <w:pStyle w:val="ListParagraph"/>
        <w:numPr>
          <w:ilvl w:val="0"/>
          <w:numId w:val="42"/>
        </w:numPr>
        <w:ind w:left="1418" w:hanging="425"/>
        <w:rPr>
          <w:rFonts w:asciiTheme="minorHAnsi" w:hAnsiTheme="minorHAnsi" w:cs="Arial"/>
          <w:iCs/>
          <w:sz w:val="26"/>
          <w:szCs w:val="26"/>
        </w:rPr>
      </w:pPr>
      <w:r w:rsidRPr="0004168C">
        <w:rPr>
          <w:rFonts w:asciiTheme="minorHAnsi" w:hAnsiTheme="minorHAnsi" w:cs="Arial"/>
          <w:iCs/>
          <w:sz w:val="26"/>
          <w:szCs w:val="26"/>
        </w:rPr>
        <w:t xml:space="preserve">Achieved minimum </w:t>
      </w:r>
      <w:r w:rsidRPr="0004168C">
        <w:rPr>
          <w:rFonts w:asciiTheme="minorHAnsi" w:hAnsiTheme="minorHAnsi" w:cs="Arial"/>
          <w:b/>
          <w:bCs/>
          <w:iCs/>
          <w:sz w:val="26"/>
          <w:szCs w:val="26"/>
        </w:rPr>
        <w:t>£250k turnover</w:t>
      </w:r>
      <w:r w:rsidRPr="0004168C">
        <w:rPr>
          <w:rFonts w:asciiTheme="minorHAnsi" w:hAnsiTheme="minorHAnsi" w:cs="Arial"/>
          <w:iCs/>
          <w:sz w:val="26"/>
          <w:szCs w:val="26"/>
        </w:rPr>
        <w:t xml:space="preserve"> in last year</w:t>
      </w:r>
    </w:p>
    <w:p w14:paraId="444C1EFF" w14:textId="77777777" w:rsidR="00BA3DE7" w:rsidRPr="0004168C" w:rsidRDefault="00BA3DE7" w:rsidP="00BA3DE7">
      <w:pPr>
        <w:pStyle w:val="ListParagraph"/>
        <w:numPr>
          <w:ilvl w:val="0"/>
          <w:numId w:val="42"/>
        </w:numPr>
        <w:ind w:left="1418" w:hanging="425"/>
        <w:rPr>
          <w:rFonts w:asciiTheme="minorHAnsi" w:hAnsiTheme="minorHAnsi" w:cs="Arial"/>
          <w:b/>
          <w:bCs/>
          <w:iCs/>
          <w:sz w:val="26"/>
          <w:szCs w:val="26"/>
        </w:rPr>
      </w:pPr>
      <w:r w:rsidRPr="0004168C">
        <w:rPr>
          <w:rFonts w:asciiTheme="minorHAnsi" w:hAnsiTheme="minorHAnsi" w:cs="Arial"/>
          <w:iCs/>
          <w:sz w:val="26"/>
          <w:szCs w:val="26"/>
        </w:rPr>
        <w:t xml:space="preserve">Potential/aspiration to grow turnover and/or profit by a minimum of </w:t>
      </w:r>
      <w:r w:rsidRPr="0004168C">
        <w:rPr>
          <w:rFonts w:asciiTheme="minorHAnsi" w:hAnsiTheme="minorHAnsi" w:cs="Arial"/>
          <w:b/>
          <w:bCs/>
          <w:iCs/>
          <w:sz w:val="26"/>
          <w:szCs w:val="26"/>
        </w:rPr>
        <w:t>50% per annum over a 3 year period</w:t>
      </w:r>
    </w:p>
    <w:p w14:paraId="400903C1" w14:textId="77777777" w:rsidR="00BA3DE7" w:rsidRDefault="00BA3DE7" w:rsidP="00B41C39">
      <w:pPr>
        <w:jc w:val="both"/>
      </w:pPr>
    </w:p>
    <w:p w14:paraId="520CB56A" w14:textId="34E1D922" w:rsidR="00B41C39" w:rsidRDefault="00B41C39" w:rsidP="00B41C39">
      <w:pPr>
        <w:jc w:val="both"/>
      </w:pPr>
    </w:p>
    <w:p w14:paraId="4C988909" w14:textId="77777777" w:rsidR="00B41C39" w:rsidRPr="00BA3DE7" w:rsidRDefault="00B41C39" w:rsidP="00BA3DE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A3DE7">
        <w:rPr>
          <w:rFonts w:asciiTheme="minorHAnsi" w:hAnsiTheme="minorHAnsi" w:cs="Arial"/>
          <w:sz w:val="26"/>
          <w:szCs w:val="26"/>
        </w:rPr>
        <w:t>The provider will be expected to deliver against the playbook.  In summary, the delivery model is:</w:t>
      </w:r>
    </w:p>
    <w:p w14:paraId="12CDFCD5" w14:textId="77777777" w:rsidR="00B41C39" w:rsidRPr="0058262E" w:rsidRDefault="00B41C39" w:rsidP="00B41C39">
      <w:pPr>
        <w:spacing w:line="288" w:lineRule="auto"/>
        <w:jc w:val="both"/>
      </w:pPr>
    </w:p>
    <w:tbl>
      <w:tblPr>
        <w:tblStyle w:val="PlainTable2"/>
        <w:tblW w:w="9606" w:type="dxa"/>
        <w:tblLook w:val="04A0" w:firstRow="1" w:lastRow="0" w:firstColumn="1" w:lastColumn="0" w:noHBand="0" w:noVBand="1"/>
      </w:tblPr>
      <w:tblGrid>
        <w:gridCol w:w="2405"/>
        <w:gridCol w:w="7201"/>
      </w:tblGrid>
      <w:tr w:rsidR="00B41C39" w:rsidRPr="00BA3DE7" w14:paraId="3CE4B0EC" w14:textId="77777777" w:rsidTr="00BA3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36933B3"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Target cohort size: </w:t>
            </w:r>
          </w:p>
        </w:tc>
        <w:tc>
          <w:tcPr>
            <w:tcW w:w="7201" w:type="dxa"/>
          </w:tcPr>
          <w:p w14:paraId="75F115F8" w14:textId="77777777" w:rsidR="00B41C39" w:rsidRPr="00BA3DE7" w:rsidRDefault="00B41C39" w:rsidP="00735B9A">
            <w:pPr>
              <w:spacing w:line="288"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b w:val="0"/>
                <w:bCs w:val="0"/>
                <w:color w:val="000000" w:themeColor="text1"/>
                <w:sz w:val="24"/>
                <w:szCs w:val="24"/>
              </w:rPr>
              <w:t>8-11 business owners or senior decision makers per cohort.</w:t>
            </w:r>
          </w:p>
        </w:tc>
      </w:tr>
      <w:tr w:rsidR="00B41C39" w:rsidRPr="00BA3DE7" w14:paraId="4A74B69A" w14:textId="77777777" w:rsidTr="00BA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C6421E1"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Number of sessions: </w:t>
            </w:r>
          </w:p>
        </w:tc>
        <w:tc>
          <w:tcPr>
            <w:tcW w:w="7201" w:type="dxa"/>
          </w:tcPr>
          <w:p w14:paraId="18748DE8" w14:textId="77777777" w:rsidR="00B41C39" w:rsidRPr="00BA3DE7" w:rsidRDefault="00B41C39" w:rsidP="00735B9A">
            <w:pPr>
              <w:spacing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Led by an experienced facilitator using the action learning methodology, the number of sessions will be determined by local needs. Each cohort must meet for a total of 18 hours.</w:t>
            </w:r>
          </w:p>
        </w:tc>
      </w:tr>
      <w:tr w:rsidR="00B41C39" w:rsidRPr="00BA3DE7" w14:paraId="3DB2AF48" w14:textId="77777777" w:rsidTr="00BA3DE7">
        <w:tc>
          <w:tcPr>
            <w:cnfStyle w:val="001000000000" w:firstRow="0" w:lastRow="0" w:firstColumn="1" w:lastColumn="0" w:oddVBand="0" w:evenVBand="0" w:oddHBand="0" w:evenHBand="0" w:firstRowFirstColumn="0" w:firstRowLastColumn="0" w:lastRowFirstColumn="0" w:lastRowLastColumn="0"/>
            <w:tcW w:w="2405" w:type="dxa"/>
          </w:tcPr>
          <w:p w14:paraId="7A8E0A0F" w14:textId="77777777" w:rsidR="00B41C39" w:rsidRPr="00BA3DE7" w:rsidRDefault="00B41C39" w:rsidP="00BA3DE7">
            <w:pPr>
              <w:spacing w:line="288" w:lineRule="auto"/>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Frequency of sessions: </w:t>
            </w:r>
          </w:p>
        </w:tc>
        <w:tc>
          <w:tcPr>
            <w:tcW w:w="7201" w:type="dxa"/>
          </w:tcPr>
          <w:p w14:paraId="3624D2AB" w14:textId="37BEEDDE" w:rsidR="00B41C39" w:rsidRPr="00BA3DE7" w:rsidRDefault="00B41C39" w:rsidP="00735B9A">
            <w:p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Typically, </w:t>
            </w:r>
            <w:r w:rsidR="00A773A4">
              <w:rPr>
                <w:rFonts w:asciiTheme="minorHAnsi" w:hAnsiTheme="minorHAnsi" w:cstheme="minorHAnsi"/>
                <w:color w:val="000000" w:themeColor="text1"/>
                <w:sz w:val="24"/>
                <w:szCs w:val="24"/>
              </w:rPr>
              <w:t xml:space="preserve">2 hour meetings will be delivered </w:t>
            </w:r>
            <w:r w:rsidRPr="00BA3DE7">
              <w:rPr>
                <w:rFonts w:asciiTheme="minorHAnsi" w:hAnsiTheme="minorHAnsi" w:cstheme="minorHAnsi"/>
                <w:color w:val="000000" w:themeColor="text1"/>
                <w:sz w:val="24"/>
                <w:szCs w:val="24"/>
              </w:rPr>
              <w:t>fortnightly (determined by local needs). ​All sessions must be completed by 31 March 2021.</w:t>
            </w:r>
          </w:p>
        </w:tc>
      </w:tr>
      <w:tr w:rsidR="00B41C39" w:rsidRPr="00BA3DE7" w14:paraId="313EC771" w14:textId="77777777" w:rsidTr="00BA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AFB29BD"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Location: </w:t>
            </w:r>
          </w:p>
        </w:tc>
        <w:tc>
          <w:tcPr>
            <w:tcW w:w="7201" w:type="dxa"/>
          </w:tcPr>
          <w:p w14:paraId="607CDD33" w14:textId="564D4015" w:rsidR="00B41C39" w:rsidRPr="00BA3DE7" w:rsidRDefault="00B41C39" w:rsidP="00BA3DE7">
            <w:pPr>
              <w:spacing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Given current social distancing restrictions and the ongoing COVID-19 pandemic the sessions will be delivered virtually.  As restrictions and guidance are changed </w:t>
            </w:r>
            <w:r w:rsidR="00BA3DE7">
              <w:rPr>
                <w:rFonts w:asciiTheme="minorHAnsi" w:hAnsiTheme="minorHAnsi" w:cstheme="minorHAnsi"/>
                <w:color w:val="000000" w:themeColor="text1"/>
                <w:sz w:val="24"/>
                <w:szCs w:val="24"/>
              </w:rPr>
              <w:t xml:space="preserve">Providers </w:t>
            </w:r>
            <w:r w:rsidRPr="00BA3DE7">
              <w:rPr>
                <w:rFonts w:asciiTheme="minorHAnsi" w:hAnsiTheme="minorHAnsi" w:cstheme="minorHAnsi"/>
                <w:color w:val="000000" w:themeColor="text1"/>
                <w:sz w:val="24"/>
                <w:szCs w:val="24"/>
              </w:rPr>
              <w:t>should consider face-to-face delivery where there is a demand for this style.   </w:t>
            </w:r>
          </w:p>
        </w:tc>
      </w:tr>
      <w:tr w:rsidR="00B41C39" w:rsidRPr="00BA3DE7" w14:paraId="317A2870" w14:textId="77777777" w:rsidTr="00BA3DE7">
        <w:tc>
          <w:tcPr>
            <w:cnfStyle w:val="001000000000" w:firstRow="0" w:lastRow="0" w:firstColumn="1" w:lastColumn="0" w:oddVBand="0" w:evenVBand="0" w:oddHBand="0" w:evenHBand="0" w:firstRowFirstColumn="0" w:firstRowLastColumn="0" w:lastRowFirstColumn="0" w:lastRowLastColumn="0"/>
            <w:tcW w:w="2405" w:type="dxa"/>
          </w:tcPr>
          <w:p w14:paraId="507612B1"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Topic selection: </w:t>
            </w:r>
          </w:p>
        </w:tc>
        <w:tc>
          <w:tcPr>
            <w:tcW w:w="7201" w:type="dxa"/>
          </w:tcPr>
          <w:p w14:paraId="5CB7E591" w14:textId="77777777" w:rsidR="00B41C39" w:rsidRPr="00BA3DE7" w:rsidRDefault="00B41C39" w:rsidP="00735B9A">
            <w:p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Topics could include but are not limited to: </w:t>
            </w:r>
          </w:p>
          <w:p w14:paraId="15EEE0A4"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lastRenderedPageBreak/>
              <w:t>Finance</w:t>
            </w:r>
          </w:p>
          <w:p w14:paraId="082CBBD0"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HR</w:t>
            </w:r>
          </w:p>
          <w:p w14:paraId="372DD1EF"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Sales and Marketing</w:t>
            </w:r>
          </w:p>
          <w:p w14:paraId="73DBA094"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Adjusting to social distancing</w:t>
            </w:r>
          </w:p>
          <w:p w14:paraId="4BAC370A"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Business Model Innovation</w:t>
            </w:r>
          </w:p>
          <w:p w14:paraId="28C85C6A"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Change Management</w:t>
            </w:r>
          </w:p>
          <w:p w14:paraId="298E29EC"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Embedding formal management processes and systems</w:t>
            </w:r>
          </w:p>
          <w:p w14:paraId="4DEB0D4A"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Digital (including adoption and implementation of technology, cyber security)</w:t>
            </w:r>
          </w:p>
          <w:p w14:paraId="4D699F75"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Use of data to drive value in the business</w:t>
            </w:r>
          </w:p>
          <w:p w14:paraId="68172198"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EU transition</w:t>
            </w:r>
          </w:p>
          <w:p w14:paraId="5A70B91B" w14:textId="77777777" w:rsidR="00B41C39" w:rsidRPr="00BA3DE7" w:rsidRDefault="00B41C39" w:rsidP="00B41C39">
            <w:pPr>
              <w:pStyle w:val="ListParagraph"/>
              <w:numPr>
                <w:ilvl w:val="0"/>
                <w:numId w:val="40"/>
              </w:num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Net </w:t>
            </w:r>
            <w:proofErr w:type="gramStart"/>
            <w:r w:rsidRPr="00BA3DE7">
              <w:rPr>
                <w:rFonts w:asciiTheme="minorHAnsi" w:hAnsiTheme="minorHAnsi" w:cstheme="minorHAnsi"/>
                <w:color w:val="000000" w:themeColor="text1"/>
                <w:sz w:val="24"/>
                <w:szCs w:val="24"/>
              </w:rPr>
              <w:t>zero​.</w:t>
            </w:r>
            <w:proofErr w:type="gramEnd"/>
          </w:p>
        </w:tc>
      </w:tr>
      <w:tr w:rsidR="00B41C39" w:rsidRPr="00BA3DE7" w14:paraId="500D1627" w14:textId="77777777" w:rsidTr="00BA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6E0C2E"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lastRenderedPageBreak/>
              <w:t xml:space="preserve">Methodology: </w:t>
            </w:r>
          </w:p>
        </w:tc>
        <w:tc>
          <w:tcPr>
            <w:tcW w:w="7201" w:type="dxa"/>
          </w:tcPr>
          <w:p w14:paraId="36D62318" w14:textId="77777777" w:rsidR="00B41C39" w:rsidRPr="00BA3DE7" w:rsidRDefault="00B41C39" w:rsidP="00735B9A">
            <w:pPr>
              <w:spacing w:line="288"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Each session must be facilitated according to action learning principals.</w:t>
            </w:r>
          </w:p>
        </w:tc>
      </w:tr>
      <w:tr w:rsidR="00B41C39" w:rsidRPr="00BA3DE7" w14:paraId="4D8E9EE0" w14:textId="77777777" w:rsidTr="00BA3DE7">
        <w:tc>
          <w:tcPr>
            <w:cnfStyle w:val="001000000000" w:firstRow="0" w:lastRow="0" w:firstColumn="1" w:lastColumn="0" w:oddVBand="0" w:evenVBand="0" w:oddHBand="0" w:evenHBand="0" w:firstRowFirstColumn="0" w:firstRowLastColumn="0" w:lastRowFirstColumn="0" w:lastRowLastColumn="0"/>
            <w:tcW w:w="2405" w:type="dxa"/>
          </w:tcPr>
          <w:p w14:paraId="2117A61E" w14:textId="77777777" w:rsidR="00B41C39" w:rsidRPr="00BA3DE7" w:rsidRDefault="00B41C39" w:rsidP="00735B9A">
            <w:pPr>
              <w:spacing w:line="288" w:lineRule="auto"/>
              <w:jc w:val="both"/>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 xml:space="preserve">Added support: </w:t>
            </w:r>
          </w:p>
        </w:tc>
        <w:tc>
          <w:tcPr>
            <w:tcW w:w="7201" w:type="dxa"/>
          </w:tcPr>
          <w:p w14:paraId="234C9F79" w14:textId="5E9AE321" w:rsidR="00B41C39" w:rsidRPr="00BA3DE7" w:rsidRDefault="00B41C39" w:rsidP="00BA3DE7">
            <w:pPr>
              <w:spacing w:line="288"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BA3DE7">
              <w:rPr>
                <w:rFonts w:asciiTheme="minorHAnsi" w:hAnsiTheme="minorHAnsi" w:cstheme="minorHAnsi"/>
                <w:color w:val="000000" w:themeColor="text1"/>
                <w:sz w:val="24"/>
                <w:szCs w:val="24"/>
              </w:rPr>
              <w:t>Individual one-to-one support relevant to identified businesses needs must also be provided.  This must be a minimum of 3.5 hours</w:t>
            </w:r>
            <w:r w:rsidR="00BA3DE7">
              <w:rPr>
                <w:rFonts w:asciiTheme="minorHAnsi" w:hAnsiTheme="minorHAnsi" w:cstheme="minorHAnsi"/>
                <w:color w:val="000000" w:themeColor="text1"/>
                <w:sz w:val="24"/>
                <w:szCs w:val="24"/>
              </w:rPr>
              <w:t xml:space="preserve"> per SME</w:t>
            </w:r>
            <w:r w:rsidRPr="00BA3DE7">
              <w:rPr>
                <w:rFonts w:asciiTheme="minorHAnsi" w:hAnsiTheme="minorHAnsi" w:cstheme="minorHAnsi"/>
                <w:color w:val="000000" w:themeColor="text1"/>
                <w:sz w:val="24"/>
                <w:szCs w:val="24"/>
              </w:rPr>
              <w:t>.  This support must also be completed by 31 March 2021.</w:t>
            </w:r>
          </w:p>
        </w:tc>
      </w:tr>
    </w:tbl>
    <w:p w14:paraId="7371E0DF" w14:textId="77777777" w:rsidR="00B41C39" w:rsidRPr="0058262E" w:rsidRDefault="00B41C39" w:rsidP="00B41C39">
      <w:pPr>
        <w:spacing w:line="288" w:lineRule="auto"/>
        <w:jc w:val="both"/>
      </w:pPr>
    </w:p>
    <w:p w14:paraId="72CCC19F" w14:textId="77777777" w:rsidR="00B41C39" w:rsidRPr="0058262E" w:rsidRDefault="00B41C39" w:rsidP="00B41C39">
      <w:pPr>
        <w:spacing w:line="288" w:lineRule="auto"/>
        <w:jc w:val="both"/>
      </w:pPr>
    </w:p>
    <w:p w14:paraId="342CDF48" w14:textId="77777777" w:rsidR="00B41C39" w:rsidRPr="00BA3DE7" w:rsidRDefault="00B41C39" w:rsidP="00BA3DE7">
      <w:pPr>
        <w:pStyle w:val="ListParagraph"/>
        <w:numPr>
          <w:ilvl w:val="2"/>
          <w:numId w:val="29"/>
        </w:numPr>
        <w:autoSpaceDE w:val="0"/>
        <w:autoSpaceDN w:val="0"/>
        <w:adjustRightInd w:val="0"/>
        <w:spacing w:after="120" w:line="259" w:lineRule="auto"/>
        <w:jc w:val="both"/>
        <w:rPr>
          <w:rFonts w:asciiTheme="minorHAnsi" w:hAnsiTheme="minorHAnsi" w:cs="Arial"/>
          <w:sz w:val="26"/>
          <w:szCs w:val="26"/>
        </w:rPr>
      </w:pPr>
      <w:r w:rsidRPr="00BA3DE7">
        <w:rPr>
          <w:rFonts w:asciiTheme="minorHAnsi" w:hAnsiTheme="minorHAnsi" w:cs="Arial"/>
          <w:sz w:val="26"/>
          <w:szCs w:val="26"/>
        </w:rPr>
        <w:t xml:space="preserve">Each of the sessions will be led by an experienced facilitator utilising the action learning methodology.  This is a highly effective way of running peer networks and provides a common framework to ensure national consistency across all the local groups.  The facilitator will lead and host the sessions (using video conference platforms such as MS Teams, WebEx, Zoom, etc.), and use principles of action learning to successful facilitate each one.  </w:t>
      </w:r>
    </w:p>
    <w:p w14:paraId="387EA400" w14:textId="77777777" w:rsidR="00B41C39" w:rsidRPr="0058262E" w:rsidRDefault="00B41C39" w:rsidP="00B41C39">
      <w:pPr>
        <w:spacing w:line="288" w:lineRule="auto"/>
        <w:jc w:val="both"/>
        <w:rPr>
          <w:color w:val="000000" w:themeColor="text1"/>
        </w:rPr>
      </w:pPr>
    </w:p>
    <w:p w14:paraId="6D665B7B" w14:textId="77777777" w:rsidR="00B41C39" w:rsidRPr="00BA3DE7" w:rsidRDefault="00B41C39" w:rsidP="00BA3DE7">
      <w:pPr>
        <w:pStyle w:val="ListParagraph"/>
        <w:numPr>
          <w:ilvl w:val="1"/>
          <w:numId w:val="29"/>
        </w:numPr>
        <w:autoSpaceDE w:val="0"/>
        <w:autoSpaceDN w:val="0"/>
        <w:adjustRightInd w:val="0"/>
        <w:spacing w:after="120" w:line="259" w:lineRule="auto"/>
        <w:jc w:val="both"/>
        <w:rPr>
          <w:rFonts w:asciiTheme="minorHAnsi" w:eastAsiaTheme="minorHAnsi" w:hAnsiTheme="minorHAnsi" w:cs="Arial"/>
          <w:b/>
          <w:color w:val="000000"/>
          <w:sz w:val="26"/>
          <w:szCs w:val="26"/>
        </w:rPr>
      </w:pPr>
      <w:bookmarkStart w:id="26" w:name="_Toc46908864"/>
      <w:r w:rsidRPr="00BA3DE7">
        <w:rPr>
          <w:rFonts w:asciiTheme="minorHAnsi" w:eastAsiaTheme="minorHAnsi" w:hAnsiTheme="minorHAnsi" w:cs="Arial"/>
          <w:b/>
          <w:color w:val="000000"/>
          <w:sz w:val="26"/>
          <w:szCs w:val="26"/>
        </w:rPr>
        <w:t>Deliverables</w:t>
      </w:r>
      <w:bookmarkEnd w:id="26"/>
      <w:r w:rsidRPr="00BA3DE7">
        <w:rPr>
          <w:rFonts w:asciiTheme="minorHAnsi" w:eastAsiaTheme="minorHAnsi" w:hAnsiTheme="minorHAnsi" w:cs="Arial"/>
          <w:b/>
          <w:color w:val="000000"/>
          <w:sz w:val="26"/>
          <w:szCs w:val="26"/>
        </w:rPr>
        <w:t xml:space="preserve"> </w:t>
      </w:r>
    </w:p>
    <w:p w14:paraId="0AD06277" w14:textId="77777777" w:rsidR="00B41C39" w:rsidRPr="00BA3DE7" w:rsidRDefault="00B41C39" w:rsidP="00BA3DE7">
      <w:pPr>
        <w:pStyle w:val="ListParagraph"/>
        <w:numPr>
          <w:ilvl w:val="2"/>
          <w:numId w:val="29"/>
        </w:numPr>
        <w:autoSpaceDE w:val="0"/>
        <w:autoSpaceDN w:val="0"/>
        <w:adjustRightInd w:val="0"/>
        <w:spacing w:after="120" w:line="259" w:lineRule="auto"/>
        <w:jc w:val="both"/>
        <w:rPr>
          <w:rFonts w:asciiTheme="minorHAnsi" w:hAnsiTheme="minorHAnsi" w:cs="Arial"/>
          <w:b/>
          <w:sz w:val="26"/>
          <w:szCs w:val="26"/>
        </w:rPr>
      </w:pPr>
      <w:r w:rsidRPr="00BA3DE7">
        <w:rPr>
          <w:rFonts w:asciiTheme="minorHAnsi" w:hAnsiTheme="minorHAnsi" w:cs="Arial"/>
          <w:b/>
          <w:sz w:val="26"/>
          <w:szCs w:val="26"/>
        </w:rPr>
        <w:t>Programme Mobilisation and Programme Management</w:t>
      </w:r>
    </w:p>
    <w:p w14:paraId="775E2E8B" w14:textId="7E902752" w:rsidR="00B41C39" w:rsidRDefault="00BA3DE7" w:rsidP="00B41C39">
      <w:pPr>
        <w:spacing w:after="120"/>
        <w:jc w:val="both"/>
        <w:rPr>
          <w:rFonts w:asciiTheme="minorHAnsi" w:hAnsiTheme="minorHAnsi" w:cs="Arial"/>
          <w:sz w:val="26"/>
          <w:szCs w:val="26"/>
        </w:rPr>
      </w:pPr>
      <w:r>
        <w:rPr>
          <w:rFonts w:asciiTheme="minorHAnsi" w:hAnsiTheme="minorHAnsi" w:cs="Arial"/>
          <w:sz w:val="26"/>
          <w:szCs w:val="26"/>
        </w:rPr>
        <w:t>The Provider is required deliver Management Information and Evaluation activities including, but not limited to:</w:t>
      </w:r>
    </w:p>
    <w:p w14:paraId="5669D13F"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A robust application process for recruiting appropriate businesses/participants</w:t>
      </w:r>
    </w:p>
    <w:p w14:paraId="348D43A4"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 xml:space="preserve">A robust model for undertaking the ‘change in attitudes’ survey of businesses supported on the programme </w:t>
      </w:r>
    </w:p>
    <w:p w14:paraId="2A68B7AE"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Meeting programme quality assurance requirements to be set out in a quality assurance framework</w:t>
      </w:r>
    </w:p>
    <w:p w14:paraId="0E5B6488" w14:textId="7B416793"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Commitment to undertake monthly reporting</w:t>
      </w:r>
    </w:p>
    <w:p w14:paraId="172F7D19" w14:textId="77777777" w:rsidR="00BA3DE7" w:rsidRDefault="00BA3DE7" w:rsidP="00B41C39">
      <w:pPr>
        <w:spacing w:after="120"/>
        <w:jc w:val="both"/>
        <w:rPr>
          <w:b/>
          <w:bCs/>
        </w:rPr>
      </w:pPr>
    </w:p>
    <w:p w14:paraId="632C7279" w14:textId="722AEC10" w:rsidR="00B41C39" w:rsidRPr="00BA3DE7" w:rsidRDefault="00B41C39" w:rsidP="00B41C39">
      <w:pPr>
        <w:spacing w:after="120"/>
        <w:jc w:val="both"/>
        <w:rPr>
          <w:rFonts w:asciiTheme="minorHAnsi" w:hAnsiTheme="minorHAnsi" w:cstheme="minorHAnsi"/>
          <w:sz w:val="26"/>
          <w:szCs w:val="26"/>
        </w:rPr>
      </w:pPr>
      <w:r w:rsidRPr="00BA3DE7">
        <w:rPr>
          <w:rFonts w:asciiTheme="minorHAnsi" w:hAnsiTheme="minorHAnsi" w:cstheme="minorHAnsi"/>
          <w:b/>
          <w:bCs/>
          <w:sz w:val="26"/>
          <w:szCs w:val="26"/>
        </w:rPr>
        <w:t>Engagement</w:t>
      </w:r>
      <w:r w:rsidR="00BA3DE7">
        <w:rPr>
          <w:rFonts w:asciiTheme="minorHAnsi" w:hAnsiTheme="minorHAnsi" w:cstheme="minorHAnsi"/>
          <w:b/>
          <w:bCs/>
          <w:sz w:val="26"/>
          <w:szCs w:val="26"/>
        </w:rPr>
        <w:t xml:space="preserve"> Reporting includes</w:t>
      </w:r>
      <w:r w:rsidRPr="00BA3DE7">
        <w:rPr>
          <w:rFonts w:asciiTheme="minorHAnsi" w:hAnsiTheme="minorHAnsi" w:cstheme="minorHAnsi"/>
          <w:sz w:val="26"/>
          <w:szCs w:val="26"/>
        </w:rPr>
        <w:t>:</w:t>
      </w:r>
    </w:p>
    <w:p w14:paraId="3B306738"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entering the programme</w:t>
      </w:r>
    </w:p>
    <w:p w14:paraId="4AF4B253"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cohorts built</w:t>
      </w:r>
    </w:p>
    <w:p w14:paraId="2869F1F8"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lastRenderedPageBreak/>
        <w:t>Number of participants receiving a minimum of 6 hours facilitation</w:t>
      </w:r>
    </w:p>
    <w:p w14:paraId="03748C71"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receiving a minimum of 12 hours facilitation</w:t>
      </w:r>
    </w:p>
    <w:p w14:paraId="293C7A42"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receiving a minimum of 18 hours facilitation</w:t>
      </w:r>
    </w:p>
    <w:p w14:paraId="102AFA17" w14:textId="5E21D983" w:rsidR="00B41C39" w:rsidRPr="00BA3DE7" w:rsidRDefault="00B41C39" w:rsidP="00B41C39">
      <w:pPr>
        <w:spacing w:after="120"/>
        <w:jc w:val="both"/>
        <w:rPr>
          <w:rFonts w:asciiTheme="minorHAnsi" w:hAnsiTheme="minorHAnsi" w:cstheme="minorHAnsi"/>
          <w:b/>
          <w:bCs/>
          <w:sz w:val="26"/>
          <w:szCs w:val="26"/>
        </w:rPr>
      </w:pPr>
      <w:r w:rsidRPr="00BA3DE7">
        <w:rPr>
          <w:rFonts w:asciiTheme="minorHAnsi" w:hAnsiTheme="minorHAnsi" w:cstheme="minorHAnsi"/>
          <w:b/>
          <w:bCs/>
          <w:sz w:val="26"/>
          <w:szCs w:val="26"/>
        </w:rPr>
        <w:t>Results</w:t>
      </w:r>
      <w:r w:rsidR="00BA3DE7">
        <w:rPr>
          <w:rFonts w:asciiTheme="minorHAnsi" w:hAnsiTheme="minorHAnsi" w:cstheme="minorHAnsi"/>
          <w:b/>
          <w:bCs/>
          <w:sz w:val="26"/>
          <w:szCs w:val="26"/>
        </w:rPr>
        <w:t xml:space="preserve"> Reporting Includes</w:t>
      </w:r>
      <w:r w:rsidRPr="00BA3DE7">
        <w:rPr>
          <w:rFonts w:asciiTheme="minorHAnsi" w:hAnsiTheme="minorHAnsi" w:cstheme="minorHAnsi"/>
          <w:b/>
          <w:bCs/>
          <w:sz w:val="26"/>
          <w:szCs w:val="26"/>
        </w:rPr>
        <w:t>:</w:t>
      </w:r>
    </w:p>
    <w:p w14:paraId="5BC8FC1A"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cohorts completing 18 hours of action learning</w:t>
      </w:r>
    </w:p>
    <w:p w14:paraId="487C50AE"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individuals completing 18 hours of action learning</w:t>
      </w:r>
    </w:p>
    <w:p w14:paraId="642FF7E1"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who have received a minimum of 3.5 hours one-to-one support through the programme</w:t>
      </w:r>
    </w:p>
    <w:p w14:paraId="420D4AA0" w14:textId="77777777" w:rsidR="00B41C39" w:rsidRPr="00BA3DE7"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Number of participants who have received both – 18 hours of action learning sessions and a minimum of 3.5 hours one-to-one support</w:t>
      </w:r>
    </w:p>
    <w:p w14:paraId="12F4B6DE" w14:textId="77777777" w:rsidR="00B41C39" w:rsidRDefault="00B41C39" w:rsidP="00BA3DE7">
      <w:pPr>
        <w:numPr>
          <w:ilvl w:val="0"/>
          <w:numId w:val="37"/>
        </w:numPr>
        <w:spacing w:line="288" w:lineRule="auto"/>
        <w:ind w:left="1134"/>
        <w:jc w:val="both"/>
        <w:rPr>
          <w:rFonts w:asciiTheme="minorHAnsi" w:hAnsiTheme="minorHAnsi" w:cstheme="minorHAnsi"/>
          <w:sz w:val="26"/>
          <w:szCs w:val="26"/>
        </w:rPr>
      </w:pPr>
      <w:r w:rsidRPr="00BA3DE7">
        <w:rPr>
          <w:rFonts w:asciiTheme="minorHAnsi" w:hAnsiTheme="minorHAnsi" w:cstheme="minorHAnsi"/>
          <w:sz w:val="26"/>
          <w:szCs w:val="26"/>
        </w:rPr>
        <w:t>Commitment to report a summary of participant support received, and signposting and referral details</w:t>
      </w:r>
    </w:p>
    <w:p w14:paraId="51B416EC" w14:textId="77777777" w:rsidR="00AE5410" w:rsidRDefault="00AE5410" w:rsidP="00AE5410">
      <w:pPr>
        <w:numPr>
          <w:ilvl w:val="0"/>
          <w:numId w:val="37"/>
        </w:numPr>
        <w:spacing w:line="288" w:lineRule="auto"/>
        <w:ind w:left="1134"/>
        <w:jc w:val="both"/>
        <w:rPr>
          <w:rFonts w:asciiTheme="minorHAnsi" w:hAnsiTheme="minorHAnsi" w:cstheme="minorHAnsi"/>
          <w:sz w:val="26"/>
          <w:szCs w:val="26"/>
        </w:rPr>
      </w:pPr>
      <w:r w:rsidRPr="00AE5410">
        <w:rPr>
          <w:rFonts w:asciiTheme="minorHAnsi" w:hAnsiTheme="minorHAnsi" w:cstheme="minorHAnsi"/>
          <w:sz w:val="26"/>
          <w:szCs w:val="26"/>
        </w:rPr>
        <w:t>in-cohort insight gathering and reporting</w:t>
      </w:r>
    </w:p>
    <w:p w14:paraId="10A1AC45" w14:textId="04E04D08" w:rsidR="00AE5410" w:rsidRDefault="00AE5410" w:rsidP="00AE5410">
      <w:pPr>
        <w:numPr>
          <w:ilvl w:val="0"/>
          <w:numId w:val="37"/>
        </w:numPr>
        <w:spacing w:line="288" w:lineRule="auto"/>
        <w:ind w:left="1134"/>
        <w:jc w:val="both"/>
        <w:rPr>
          <w:rFonts w:asciiTheme="minorHAnsi" w:hAnsiTheme="minorHAnsi" w:cstheme="minorHAnsi"/>
          <w:sz w:val="26"/>
          <w:szCs w:val="26"/>
        </w:rPr>
      </w:pPr>
      <w:r>
        <w:rPr>
          <w:rFonts w:asciiTheme="minorHAnsi" w:hAnsiTheme="minorHAnsi" w:cstheme="minorHAnsi"/>
          <w:sz w:val="26"/>
          <w:szCs w:val="26"/>
        </w:rPr>
        <w:t>p</w:t>
      </w:r>
      <w:r w:rsidRPr="00AE5410">
        <w:rPr>
          <w:rFonts w:asciiTheme="minorHAnsi" w:hAnsiTheme="minorHAnsi" w:cstheme="minorHAnsi"/>
          <w:sz w:val="26"/>
          <w:szCs w:val="26"/>
        </w:rPr>
        <w:t>ost-cohort review and handover activities</w:t>
      </w:r>
    </w:p>
    <w:p w14:paraId="2CE02EF0" w14:textId="77777777" w:rsidR="00AE5410" w:rsidRPr="00AE5410" w:rsidRDefault="00AE5410" w:rsidP="00AE5410">
      <w:pPr>
        <w:pStyle w:val="ListParagraph"/>
        <w:numPr>
          <w:ilvl w:val="0"/>
          <w:numId w:val="37"/>
        </w:numPr>
        <w:spacing w:after="120" w:line="259" w:lineRule="auto"/>
        <w:ind w:left="1134"/>
        <w:jc w:val="both"/>
        <w:rPr>
          <w:rFonts w:asciiTheme="minorHAnsi" w:hAnsiTheme="minorHAnsi" w:cstheme="minorHAnsi"/>
          <w:sz w:val="26"/>
          <w:szCs w:val="26"/>
        </w:rPr>
      </w:pPr>
      <w:r w:rsidRPr="00AE5410">
        <w:rPr>
          <w:rFonts w:asciiTheme="minorHAnsi" w:hAnsiTheme="minorHAnsi" w:cstheme="minorHAnsi"/>
          <w:sz w:val="26"/>
          <w:szCs w:val="26"/>
        </w:rPr>
        <w:t>Percentage of participants remaining on programme</w:t>
      </w:r>
    </w:p>
    <w:p w14:paraId="5D309C11" w14:textId="08006756" w:rsidR="00AE5410" w:rsidRPr="00AE5410" w:rsidRDefault="00AE5410" w:rsidP="00AE5410">
      <w:pPr>
        <w:pStyle w:val="ListParagraph"/>
        <w:numPr>
          <w:ilvl w:val="0"/>
          <w:numId w:val="37"/>
        </w:numPr>
        <w:spacing w:after="120" w:line="259" w:lineRule="auto"/>
        <w:ind w:left="1134"/>
        <w:jc w:val="both"/>
        <w:rPr>
          <w:rFonts w:asciiTheme="minorHAnsi" w:hAnsiTheme="minorHAnsi" w:cstheme="minorHAnsi"/>
          <w:sz w:val="26"/>
          <w:szCs w:val="26"/>
        </w:rPr>
      </w:pPr>
      <w:r w:rsidRPr="00AE5410">
        <w:rPr>
          <w:rFonts w:asciiTheme="minorHAnsi" w:hAnsiTheme="minorHAnsi" w:cstheme="minorHAnsi"/>
          <w:sz w:val="26"/>
          <w:szCs w:val="26"/>
        </w:rPr>
        <w:t>Completion of the facilitator notes post session</w:t>
      </w:r>
    </w:p>
    <w:p w14:paraId="640C0D3E" w14:textId="69C7FE5A" w:rsidR="0004168C" w:rsidRPr="00C73A96" w:rsidRDefault="00C73A96" w:rsidP="0004168C">
      <w:pPr>
        <w:jc w:val="both"/>
        <w:rPr>
          <w:rFonts w:asciiTheme="minorHAnsi" w:hAnsiTheme="minorHAnsi" w:cs="Arial"/>
          <w:bCs/>
          <w:iCs/>
          <w:sz w:val="26"/>
          <w:szCs w:val="26"/>
        </w:rPr>
      </w:pPr>
      <w:r w:rsidRPr="00C73A96">
        <w:rPr>
          <w:rFonts w:asciiTheme="minorHAnsi" w:hAnsiTheme="minorHAnsi" w:cs="Arial"/>
          <w:bCs/>
          <w:iCs/>
          <w:sz w:val="26"/>
          <w:szCs w:val="26"/>
        </w:rPr>
        <w:t>Report information will be provided in a defined format and frequency which enables the Council to update their Tractivity CRM system.</w:t>
      </w:r>
    </w:p>
    <w:p w14:paraId="2B9D5957" w14:textId="77777777" w:rsidR="00C73A96" w:rsidRDefault="00C73A96" w:rsidP="0004168C">
      <w:pPr>
        <w:jc w:val="both"/>
        <w:rPr>
          <w:rFonts w:asciiTheme="minorHAnsi" w:hAnsiTheme="minorHAnsi" w:cs="Arial"/>
          <w:b/>
          <w:bCs/>
          <w:iCs/>
          <w:sz w:val="26"/>
          <w:szCs w:val="26"/>
        </w:rPr>
      </w:pPr>
    </w:p>
    <w:p w14:paraId="4E792A82" w14:textId="77777777" w:rsidR="00C73A96" w:rsidRPr="005B33D6" w:rsidRDefault="00C73A96" w:rsidP="0004168C">
      <w:pPr>
        <w:jc w:val="both"/>
        <w:rPr>
          <w:rFonts w:asciiTheme="minorHAnsi" w:hAnsiTheme="minorHAnsi" w:cs="Arial"/>
          <w:b/>
          <w:bCs/>
          <w:iCs/>
          <w:sz w:val="26"/>
          <w:szCs w:val="26"/>
        </w:rPr>
      </w:pPr>
    </w:p>
    <w:p w14:paraId="3D64FA49" w14:textId="7DD0A269" w:rsidR="0004168C" w:rsidRPr="005B33D6" w:rsidRDefault="002E6480" w:rsidP="0004168C">
      <w:pPr>
        <w:jc w:val="both"/>
        <w:rPr>
          <w:rFonts w:asciiTheme="minorHAnsi" w:hAnsiTheme="minorHAnsi" w:cs="Arial"/>
          <w:b/>
          <w:bCs/>
          <w:iCs/>
          <w:sz w:val="26"/>
          <w:szCs w:val="26"/>
        </w:rPr>
      </w:pPr>
      <w:r>
        <w:rPr>
          <w:rFonts w:asciiTheme="minorHAnsi" w:hAnsiTheme="minorHAnsi" w:cs="Arial"/>
          <w:b/>
          <w:bCs/>
          <w:iCs/>
          <w:sz w:val="26"/>
          <w:szCs w:val="26"/>
        </w:rPr>
        <w:t xml:space="preserve">3.2 </w:t>
      </w:r>
      <w:r>
        <w:rPr>
          <w:rFonts w:asciiTheme="minorHAnsi" w:hAnsiTheme="minorHAnsi" w:cs="Arial"/>
          <w:b/>
          <w:bCs/>
          <w:iCs/>
          <w:sz w:val="26"/>
          <w:szCs w:val="26"/>
        </w:rPr>
        <w:tab/>
      </w:r>
      <w:r w:rsidR="00750888">
        <w:rPr>
          <w:rFonts w:asciiTheme="minorHAnsi" w:hAnsiTheme="minorHAnsi" w:cs="Arial"/>
          <w:b/>
          <w:bCs/>
          <w:iCs/>
          <w:sz w:val="26"/>
          <w:szCs w:val="26"/>
        </w:rPr>
        <w:t>The Council Will</w:t>
      </w:r>
    </w:p>
    <w:p w14:paraId="65E29889" w14:textId="77777777" w:rsidR="0004168C" w:rsidRPr="005B33D6" w:rsidRDefault="0004168C" w:rsidP="0004168C">
      <w:pPr>
        <w:jc w:val="both"/>
        <w:rPr>
          <w:rFonts w:asciiTheme="minorHAnsi" w:hAnsiTheme="minorHAnsi" w:cs="Arial"/>
          <w:b/>
          <w:bCs/>
          <w:iCs/>
          <w:sz w:val="26"/>
          <w:szCs w:val="26"/>
        </w:rPr>
      </w:pPr>
    </w:p>
    <w:p w14:paraId="6DDEDE51" w14:textId="24F75BB6" w:rsidR="00750888"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t>3.2.1</w:t>
      </w:r>
      <w:r>
        <w:rPr>
          <w:rFonts w:asciiTheme="minorHAnsi" w:hAnsiTheme="minorHAnsi" w:cs="Arial"/>
          <w:bCs/>
          <w:iCs/>
          <w:sz w:val="26"/>
          <w:szCs w:val="26"/>
        </w:rPr>
        <w:tab/>
      </w:r>
      <w:r w:rsidR="00750888">
        <w:rPr>
          <w:rFonts w:asciiTheme="minorHAnsi" w:hAnsiTheme="minorHAnsi" w:cs="Arial"/>
          <w:bCs/>
          <w:iCs/>
          <w:sz w:val="26"/>
          <w:szCs w:val="26"/>
        </w:rPr>
        <w:t xml:space="preserve">The Council will </w:t>
      </w:r>
      <w:r w:rsidR="00F606FA">
        <w:rPr>
          <w:rFonts w:asciiTheme="minorHAnsi" w:hAnsiTheme="minorHAnsi" w:cs="Arial"/>
          <w:bCs/>
          <w:iCs/>
          <w:sz w:val="26"/>
          <w:szCs w:val="26"/>
        </w:rPr>
        <w:t xml:space="preserve">work alongside the Supplier to </w:t>
      </w:r>
      <w:r w:rsidR="0029382B">
        <w:rPr>
          <w:rFonts w:asciiTheme="minorHAnsi" w:hAnsiTheme="minorHAnsi" w:cs="Arial"/>
          <w:bCs/>
          <w:iCs/>
          <w:sz w:val="26"/>
          <w:szCs w:val="26"/>
        </w:rPr>
        <w:t xml:space="preserve">proactively support recruitment to the Peer Network Programme. </w:t>
      </w:r>
    </w:p>
    <w:p w14:paraId="1C97AB77" w14:textId="77777777" w:rsidR="00750888" w:rsidRDefault="00750888" w:rsidP="0004168C">
      <w:pPr>
        <w:jc w:val="both"/>
        <w:rPr>
          <w:rFonts w:asciiTheme="minorHAnsi" w:hAnsiTheme="minorHAnsi" w:cs="Arial"/>
          <w:bCs/>
          <w:iCs/>
          <w:sz w:val="26"/>
          <w:szCs w:val="26"/>
        </w:rPr>
      </w:pPr>
    </w:p>
    <w:p w14:paraId="26AB5E9A" w14:textId="3784C7EA" w:rsidR="00750888"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t>3.2.2</w:t>
      </w:r>
      <w:r>
        <w:rPr>
          <w:rFonts w:asciiTheme="minorHAnsi" w:hAnsiTheme="minorHAnsi" w:cs="Arial"/>
          <w:bCs/>
          <w:iCs/>
          <w:sz w:val="26"/>
          <w:szCs w:val="26"/>
        </w:rPr>
        <w:tab/>
      </w:r>
      <w:r w:rsidR="00750888">
        <w:rPr>
          <w:rFonts w:asciiTheme="minorHAnsi" w:hAnsiTheme="minorHAnsi" w:cs="Arial"/>
          <w:bCs/>
          <w:iCs/>
          <w:sz w:val="26"/>
          <w:szCs w:val="26"/>
        </w:rPr>
        <w:t xml:space="preserve">The </w:t>
      </w:r>
      <w:r w:rsidR="00F606FA">
        <w:rPr>
          <w:rFonts w:asciiTheme="minorHAnsi" w:hAnsiTheme="minorHAnsi" w:cs="Arial"/>
          <w:bCs/>
          <w:iCs/>
          <w:sz w:val="26"/>
          <w:szCs w:val="26"/>
        </w:rPr>
        <w:t xml:space="preserve">Council </w:t>
      </w:r>
      <w:r w:rsidR="00750888">
        <w:rPr>
          <w:rFonts w:asciiTheme="minorHAnsi" w:hAnsiTheme="minorHAnsi" w:cs="Arial"/>
          <w:bCs/>
          <w:iCs/>
          <w:sz w:val="26"/>
          <w:szCs w:val="26"/>
        </w:rPr>
        <w:t>will maintain</w:t>
      </w:r>
      <w:r w:rsidR="0029382B">
        <w:rPr>
          <w:rFonts w:asciiTheme="minorHAnsi" w:hAnsiTheme="minorHAnsi" w:cs="Arial"/>
          <w:bCs/>
          <w:iCs/>
          <w:sz w:val="26"/>
          <w:szCs w:val="26"/>
        </w:rPr>
        <w:t xml:space="preserve"> the relationship with the PR contractor to promote the provision through all Business Lincolnshire Communication channels. </w:t>
      </w:r>
    </w:p>
    <w:p w14:paraId="4AAFED5C" w14:textId="77777777" w:rsidR="00750888" w:rsidRDefault="00750888" w:rsidP="0004168C">
      <w:pPr>
        <w:jc w:val="both"/>
        <w:rPr>
          <w:rFonts w:asciiTheme="minorHAnsi" w:hAnsiTheme="minorHAnsi" w:cs="Arial"/>
          <w:bCs/>
          <w:iCs/>
          <w:sz w:val="26"/>
          <w:szCs w:val="26"/>
        </w:rPr>
      </w:pPr>
    </w:p>
    <w:p w14:paraId="0F20C73B" w14:textId="70072558" w:rsidR="00F606FA"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t>3.2.3</w:t>
      </w:r>
      <w:r>
        <w:rPr>
          <w:rFonts w:asciiTheme="minorHAnsi" w:hAnsiTheme="minorHAnsi" w:cs="Arial"/>
          <w:bCs/>
          <w:iCs/>
          <w:sz w:val="26"/>
          <w:szCs w:val="26"/>
        </w:rPr>
        <w:tab/>
      </w:r>
      <w:r w:rsidR="00F606FA">
        <w:rPr>
          <w:rFonts w:asciiTheme="minorHAnsi" w:hAnsiTheme="minorHAnsi" w:cs="Arial"/>
          <w:bCs/>
          <w:iCs/>
          <w:sz w:val="26"/>
          <w:szCs w:val="26"/>
        </w:rPr>
        <w:t xml:space="preserve">The Council will </w:t>
      </w:r>
      <w:r w:rsidR="0029382B">
        <w:rPr>
          <w:rFonts w:asciiTheme="minorHAnsi" w:hAnsiTheme="minorHAnsi" w:cs="Arial"/>
          <w:bCs/>
          <w:iCs/>
          <w:sz w:val="26"/>
          <w:szCs w:val="26"/>
        </w:rPr>
        <w:t>ensure that the Business Lincolnshire Growth Hub Advisers are fully aware of the Peer Network offer and that the Advisers signpost appropriate businesses to the programme.</w:t>
      </w:r>
    </w:p>
    <w:p w14:paraId="313D1C48" w14:textId="77777777" w:rsidR="00F606FA" w:rsidRDefault="00F606FA" w:rsidP="0004168C">
      <w:pPr>
        <w:jc w:val="both"/>
        <w:rPr>
          <w:rFonts w:asciiTheme="minorHAnsi" w:hAnsiTheme="minorHAnsi" w:cs="Arial"/>
          <w:bCs/>
          <w:iCs/>
          <w:sz w:val="26"/>
          <w:szCs w:val="26"/>
        </w:rPr>
      </w:pPr>
    </w:p>
    <w:p w14:paraId="13F7391A" w14:textId="77777777" w:rsidR="00C73A96" w:rsidRDefault="002E6480" w:rsidP="00C73A96">
      <w:pPr>
        <w:ind w:left="720" w:hanging="720"/>
        <w:jc w:val="both"/>
        <w:rPr>
          <w:rFonts w:asciiTheme="minorHAnsi" w:hAnsiTheme="minorHAnsi" w:cs="Arial"/>
          <w:bCs/>
          <w:iCs/>
          <w:sz w:val="26"/>
          <w:szCs w:val="26"/>
        </w:rPr>
      </w:pPr>
      <w:r>
        <w:rPr>
          <w:rFonts w:asciiTheme="minorHAnsi" w:hAnsiTheme="minorHAnsi" w:cs="Arial"/>
          <w:bCs/>
          <w:iCs/>
          <w:sz w:val="26"/>
          <w:szCs w:val="26"/>
        </w:rPr>
        <w:t>3.2.4</w:t>
      </w:r>
      <w:r>
        <w:rPr>
          <w:rFonts w:asciiTheme="minorHAnsi" w:hAnsiTheme="minorHAnsi" w:cs="Arial"/>
          <w:bCs/>
          <w:iCs/>
          <w:sz w:val="26"/>
          <w:szCs w:val="26"/>
        </w:rPr>
        <w:tab/>
      </w:r>
      <w:r w:rsidR="00F606FA">
        <w:rPr>
          <w:rFonts w:asciiTheme="minorHAnsi" w:hAnsiTheme="minorHAnsi" w:cs="Arial"/>
          <w:bCs/>
          <w:iCs/>
          <w:sz w:val="26"/>
          <w:szCs w:val="26"/>
        </w:rPr>
        <w:t xml:space="preserve">The Council will separately commission printing and collation of Lincolnshire: Hunan marketing and information collateral and delegation information. </w:t>
      </w:r>
    </w:p>
    <w:p w14:paraId="21009C83" w14:textId="77777777" w:rsidR="00C73A96" w:rsidRDefault="00C73A96" w:rsidP="00C73A96">
      <w:pPr>
        <w:ind w:left="720" w:hanging="720"/>
        <w:jc w:val="both"/>
        <w:rPr>
          <w:rFonts w:asciiTheme="minorHAnsi" w:hAnsiTheme="minorHAnsi" w:cs="Arial"/>
          <w:bCs/>
          <w:iCs/>
          <w:sz w:val="26"/>
          <w:szCs w:val="26"/>
        </w:rPr>
      </w:pPr>
    </w:p>
    <w:p w14:paraId="5D3096FB" w14:textId="43714651" w:rsidR="0029382B" w:rsidRDefault="00C73A96" w:rsidP="00C73A96">
      <w:pPr>
        <w:ind w:left="720" w:hanging="720"/>
        <w:jc w:val="both"/>
        <w:rPr>
          <w:rFonts w:asciiTheme="minorHAnsi" w:hAnsiTheme="minorHAnsi" w:cs="Arial"/>
          <w:bCs/>
          <w:iCs/>
          <w:sz w:val="26"/>
          <w:szCs w:val="26"/>
        </w:rPr>
      </w:pPr>
      <w:r>
        <w:rPr>
          <w:rFonts w:asciiTheme="minorHAnsi" w:hAnsiTheme="minorHAnsi" w:cs="Arial"/>
          <w:bCs/>
          <w:iCs/>
          <w:sz w:val="26"/>
          <w:szCs w:val="26"/>
        </w:rPr>
        <w:t xml:space="preserve">3.2.5 </w:t>
      </w:r>
      <w:r>
        <w:rPr>
          <w:rFonts w:asciiTheme="minorHAnsi" w:hAnsiTheme="minorHAnsi" w:cs="Arial"/>
          <w:bCs/>
          <w:iCs/>
          <w:sz w:val="26"/>
          <w:szCs w:val="26"/>
        </w:rPr>
        <w:tab/>
      </w:r>
      <w:r w:rsidR="0029382B">
        <w:rPr>
          <w:rFonts w:asciiTheme="minorHAnsi" w:hAnsiTheme="minorHAnsi" w:cs="Arial"/>
          <w:bCs/>
          <w:iCs/>
          <w:sz w:val="26"/>
          <w:szCs w:val="26"/>
        </w:rPr>
        <w:t>The Council will update the County Council CRM system, Tractivity, with event attendees and individuals who have accessed the programme.</w:t>
      </w:r>
    </w:p>
    <w:p w14:paraId="1FE4FA05" w14:textId="77777777" w:rsidR="00F606FA" w:rsidRDefault="00F606FA" w:rsidP="0004168C">
      <w:pPr>
        <w:jc w:val="both"/>
        <w:rPr>
          <w:rFonts w:asciiTheme="minorHAnsi" w:hAnsiTheme="minorHAnsi" w:cs="Arial"/>
          <w:bCs/>
          <w:iCs/>
          <w:sz w:val="26"/>
          <w:szCs w:val="26"/>
        </w:rPr>
      </w:pPr>
    </w:p>
    <w:p w14:paraId="5A31D210" w14:textId="78A17280" w:rsidR="00750888"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t>3.2.</w:t>
      </w:r>
      <w:r w:rsidR="00C73A96">
        <w:rPr>
          <w:rFonts w:asciiTheme="minorHAnsi" w:hAnsiTheme="minorHAnsi" w:cs="Arial"/>
          <w:bCs/>
          <w:iCs/>
          <w:sz w:val="26"/>
          <w:szCs w:val="26"/>
        </w:rPr>
        <w:t>6</w:t>
      </w:r>
      <w:r>
        <w:rPr>
          <w:rFonts w:asciiTheme="minorHAnsi" w:hAnsiTheme="minorHAnsi" w:cs="Arial"/>
          <w:bCs/>
          <w:iCs/>
          <w:sz w:val="26"/>
          <w:szCs w:val="26"/>
        </w:rPr>
        <w:tab/>
      </w:r>
      <w:r w:rsidR="00750888">
        <w:rPr>
          <w:rFonts w:asciiTheme="minorHAnsi" w:hAnsiTheme="minorHAnsi" w:cs="Arial"/>
          <w:bCs/>
          <w:iCs/>
          <w:sz w:val="26"/>
          <w:szCs w:val="26"/>
        </w:rPr>
        <w:t>The Council will manage marketing solutions such as websites, social media platforms and be responsible for publishing information provided by the Supplier.</w:t>
      </w:r>
    </w:p>
    <w:p w14:paraId="48106183" w14:textId="77777777" w:rsidR="00750888" w:rsidRDefault="00750888" w:rsidP="0004168C">
      <w:pPr>
        <w:jc w:val="both"/>
        <w:rPr>
          <w:rFonts w:asciiTheme="minorHAnsi" w:hAnsiTheme="minorHAnsi" w:cs="Arial"/>
          <w:bCs/>
          <w:iCs/>
          <w:sz w:val="26"/>
          <w:szCs w:val="26"/>
        </w:rPr>
      </w:pPr>
    </w:p>
    <w:p w14:paraId="1B045A7A" w14:textId="30825B31" w:rsidR="00750888" w:rsidRDefault="002E6480" w:rsidP="002E6480">
      <w:pPr>
        <w:ind w:left="720" w:hanging="720"/>
        <w:jc w:val="both"/>
        <w:rPr>
          <w:rFonts w:asciiTheme="minorHAnsi" w:hAnsiTheme="minorHAnsi" w:cs="Arial"/>
          <w:bCs/>
          <w:iCs/>
          <w:sz w:val="26"/>
          <w:szCs w:val="26"/>
        </w:rPr>
      </w:pPr>
      <w:r>
        <w:rPr>
          <w:rFonts w:asciiTheme="minorHAnsi" w:hAnsiTheme="minorHAnsi" w:cs="Arial"/>
          <w:bCs/>
          <w:iCs/>
          <w:sz w:val="26"/>
          <w:szCs w:val="26"/>
        </w:rPr>
        <w:lastRenderedPageBreak/>
        <w:t>3.2.</w:t>
      </w:r>
      <w:r w:rsidR="00C73A96">
        <w:rPr>
          <w:rFonts w:asciiTheme="minorHAnsi" w:hAnsiTheme="minorHAnsi" w:cs="Arial"/>
          <w:bCs/>
          <w:iCs/>
          <w:sz w:val="26"/>
          <w:szCs w:val="26"/>
        </w:rPr>
        <w:t>7</w:t>
      </w:r>
      <w:r>
        <w:rPr>
          <w:rFonts w:asciiTheme="minorHAnsi" w:hAnsiTheme="minorHAnsi" w:cs="Arial"/>
          <w:bCs/>
          <w:iCs/>
          <w:sz w:val="26"/>
          <w:szCs w:val="26"/>
        </w:rPr>
        <w:tab/>
      </w:r>
      <w:r w:rsidR="00750888">
        <w:rPr>
          <w:rFonts w:asciiTheme="minorHAnsi" w:hAnsiTheme="minorHAnsi" w:cs="Arial"/>
          <w:bCs/>
          <w:iCs/>
          <w:sz w:val="26"/>
          <w:szCs w:val="26"/>
        </w:rPr>
        <w:t>The Council will manage internal communications with the Senior Management Team and the Councillors.</w:t>
      </w:r>
    </w:p>
    <w:p w14:paraId="64527717" w14:textId="77777777" w:rsidR="002E6480" w:rsidRDefault="002E6480" w:rsidP="002E6480">
      <w:pPr>
        <w:ind w:left="720" w:hanging="720"/>
        <w:jc w:val="both"/>
        <w:rPr>
          <w:rFonts w:asciiTheme="minorHAnsi" w:hAnsiTheme="minorHAnsi" w:cs="Arial"/>
          <w:bCs/>
          <w:iCs/>
          <w:sz w:val="26"/>
          <w:szCs w:val="26"/>
        </w:rPr>
      </w:pPr>
    </w:p>
    <w:p w14:paraId="4AAF9AC0" w14:textId="71141CAF" w:rsidR="002E6480" w:rsidRDefault="002E6480" w:rsidP="00C73A96">
      <w:pPr>
        <w:jc w:val="both"/>
        <w:rPr>
          <w:rFonts w:asciiTheme="minorHAnsi" w:hAnsiTheme="minorHAnsi" w:cs="Arial"/>
          <w:bCs/>
          <w:iCs/>
          <w:sz w:val="26"/>
          <w:szCs w:val="26"/>
        </w:rPr>
      </w:pPr>
    </w:p>
    <w:p w14:paraId="2718DEC0" w14:textId="5AD30284" w:rsidR="0004168C" w:rsidRDefault="002E6480" w:rsidP="0004168C">
      <w:pPr>
        <w:autoSpaceDE w:val="0"/>
        <w:autoSpaceDN w:val="0"/>
        <w:adjustRightInd w:val="0"/>
        <w:spacing w:before="80" w:after="80" w:line="260" w:lineRule="atLeast"/>
        <w:jc w:val="both"/>
        <w:outlineLvl w:val="1"/>
        <w:rPr>
          <w:rFonts w:asciiTheme="minorHAnsi" w:hAnsiTheme="minorHAnsi" w:cs="Arial"/>
          <w:sz w:val="26"/>
          <w:szCs w:val="26"/>
        </w:rPr>
      </w:pPr>
      <w:bookmarkStart w:id="27" w:name="_Toc30079857"/>
      <w:r>
        <w:rPr>
          <w:rFonts w:asciiTheme="minorHAnsi" w:hAnsiTheme="minorHAnsi" w:cs="Arial"/>
          <w:b/>
          <w:sz w:val="26"/>
          <w:szCs w:val="26"/>
        </w:rPr>
        <w:t xml:space="preserve">3.3 </w:t>
      </w:r>
      <w:r>
        <w:rPr>
          <w:rFonts w:asciiTheme="minorHAnsi" w:hAnsiTheme="minorHAnsi" w:cs="Arial"/>
          <w:b/>
          <w:sz w:val="26"/>
          <w:szCs w:val="26"/>
        </w:rPr>
        <w:tab/>
      </w:r>
      <w:r w:rsidR="0004168C" w:rsidRPr="00BE5563">
        <w:rPr>
          <w:rFonts w:asciiTheme="minorHAnsi" w:hAnsiTheme="minorHAnsi" w:cs="Arial"/>
          <w:b/>
          <w:sz w:val="26"/>
          <w:szCs w:val="26"/>
        </w:rPr>
        <w:t>Liaison and Representation</w:t>
      </w:r>
      <w:bookmarkEnd w:id="27"/>
      <w:r w:rsidR="0004168C" w:rsidRPr="00BE5563">
        <w:rPr>
          <w:rFonts w:asciiTheme="minorHAnsi" w:hAnsiTheme="minorHAnsi" w:cs="Arial"/>
          <w:sz w:val="26"/>
          <w:szCs w:val="26"/>
        </w:rPr>
        <w:t xml:space="preserve"> </w:t>
      </w:r>
    </w:p>
    <w:p w14:paraId="26BB6B8E" w14:textId="77777777" w:rsidR="00BE5563" w:rsidRPr="00BE5563" w:rsidRDefault="00BE5563" w:rsidP="0004168C">
      <w:pPr>
        <w:autoSpaceDE w:val="0"/>
        <w:autoSpaceDN w:val="0"/>
        <w:adjustRightInd w:val="0"/>
        <w:spacing w:before="80" w:after="80" w:line="260" w:lineRule="atLeast"/>
        <w:jc w:val="both"/>
        <w:outlineLvl w:val="1"/>
        <w:rPr>
          <w:rFonts w:asciiTheme="minorHAnsi" w:hAnsiTheme="minorHAnsi" w:cs="Arial"/>
          <w:sz w:val="26"/>
          <w:szCs w:val="26"/>
        </w:rPr>
      </w:pPr>
    </w:p>
    <w:p w14:paraId="0026241A" w14:textId="17D42DF7" w:rsidR="0004168C" w:rsidRPr="005B33D6" w:rsidRDefault="002E6480" w:rsidP="002E6480">
      <w:pPr>
        <w:autoSpaceDE w:val="0"/>
        <w:autoSpaceDN w:val="0"/>
        <w:adjustRightInd w:val="0"/>
        <w:spacing w:before="80" w:after="80" w:line="260" w:lineRule="atLeast"/>
        <w:ind w:left="720" w:hanging="720"/>
        <w:jc w:val="both"/>
        <w:outlineLvl w:val="1"/>
        <w:rPr>
          <w:rFonts w:asciiTheme="minorHAnsi" w:hAnsiTheme="minorHAnsi" w:cs="Arial"/>
          <w:sz w:val="26"/>
          <w:szCs w:val="26"/>
        </w:rPr>
      </w:pPr>
      <w:bookmarkStart w:id="28" w:name="_Toc30079858"/>
      <w:r>
        <w:rPr>
          <w:rFonts w:asciiTheme="minorHAnsi" w:hAnsiTheme="minorHAnsi" w:cs="Arial"/>
          <w:sz w:val="26"/>
          <w:szCs w:val="26"/>
        </w:rPr>
        <w:t>3.3.1</w:t>
      </w:r>
      <w:r>
        <w:rPr>
          <w:rFonts w:asciiTheme="minorHAnsi" w:hAnsiTheme="minorHAnsi" w:cs="Arial"/>
          <w:sz w:val="26"/>
          <w:szCs w:val="26"/>
        </w:rPr>
        <w:tab/>
      </w:r>
      <w:r w:rsidR="0004168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04168C" w:rsidRPr="005B33D6">
        <w:rPr>
          <w:rFonts w:asciiTheme="minorHAnsi" w:hAnsiTheme="minorHAnsi" w:cs="Arial"/>
          <w:sz w:val="26"/>
          <w:szCs w:val="26"/>
        </w:rPr>
        <w:t xml:space="preserve">(s) will liaise regularly with the LCC Contract Manager and meet periodically to provide activity reports, feedback monitoring information, delivery updates and discuss any issues arising and to pass on knowledge which could benefit the Growth Hub. These meetings will </w:t>
      </w:r>
      <w:r w:rsidR="00C73A96">
        <w:rPr>
          <w:rFonts w:asciiTheme="minorHAnsi" w:hAnsiTheme="minorHAnsi" w:cs="Arial"/>
          <w:sz w:val="26"/>
          <w:szCs w:val="26"/>
        </w:rPr>
        <w:t>take place virtually</w:t>
      </w:r>
      <w:r w:rsidR="0004168C" w:rsidRPr="005B33D6">
        <w:rPr>
          <w:rFonts w:asciiTheme="minorHAnsi" w:hAnsiTheme="minorHAnsi" w:cs="Arial"/>
          <w:sz w:val="26"/>
          <w:szCs w:val="26"/>
        </w:rPr>
        <w:t>.</w:t>
      </w:r>
      <w:bookmarkEnd w:id="28"/>
    </w:p>
    <w:p w14:paraId="52439D56" w14:textId="77777777" w:rsidR="0004168C" w:rsidRPr="005B33D6" w:rsidRDefault="0004168C" w:rsidP="0004168C">
      <w:pPr>
        <w:autoSpaceDE w:val="0"/>
        <w:autoSpaceDN w:val="0"/>
        <w:adjustRightInd w:val="0"/>
        <w:spacing w:before="80" w:after="80" w:line="260" w:lineRule="atLeast"/>
        <w:jc w:val="both"/>
        <w:outlineLvl w:val="1"/>
        <w:rPr>
          <w:rFonts w:asciiTheme="minorHAnsi" w:hAnsiTheme="minorHAnsi" w:cs="Arial"/>
          <w:sz w:val="26"/>
          <w:szCs w:val="26"/>
        </w:rPr>
      </w:pPr>
    </w:p>
    <w:p w14:paraId="1D55FB8E" w14:textId="003DF7A7" w:rsidR="00DF050C" w:rsidRPr="005B33D6" w:rsidRDefault="002E6480" w:rsidP="002E6480">
      <w:pPr>
        <w:autoSpaceDE w:val="0"/>
        <w:autoSpaceDN w:val="0"/>
        <w:adjustRightInd w:val="0"/>
        <w:spacing w:before="80" w:after="80" w:line="260" w:lineRule="atLeast"/>
        <w:ind w:left="720" w:hanging="720"/>
        <w:jc w:val="both"/>
        <w:outlineLvl w:val="1"/>
        <w:rPr>
          <w:rFonts w:asciiTheme="minorHAnsi" w:hAnsiTheme="minorHAnsi" w:cs="Arial"/>
          <w:sz w:val="26"/>
          <w:szCs w:val="26"/>
        </w:rPr>
      </w:pPr>
      <w:bookmarkStart w:id="29" w:name="_Toc30079859"/>
      <w:r>
        <w:rPr>
          <w:rFonts w:asciiTheme="minorHAnsi" w:hAnsiTheme="minorHAnsi" w:cs="Arial"/>
          <w:sz w:val="26"/>
          <w:szCs w:val="26"/>
        </w:rPr>
        <w:t>3.3.2</w:t>
      </w:r>
      <w:r>
        <w:rPr>
          <w:rFonts w:asciiTheme="minorHAnsi" w:hAnsiTheme="minorHAnsi" w:cs="Arial"/>
          <w:sz w:val="26"/>
          <w:szCs w:val="26"/>
        </w:rPr>
        <w:tab/>
      </w:r>
      <w:r w:rsidR="00DF050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DF050C" w:rsidRPr="005B33D6">
        <w:rPr>
          <w:rFonts w:asciiTheme="minorHAnsi" w:hAnsiTheme="minorHAnsi" w:cs="Arial"/>
          <w:sz w:val="26"/>
          <w:szCs w:val="26"/>
        </w:rPr>
        <w:t>(s) may be asked to promote the service by speaking at other Business Lincolnshire events.</w:t>
      </w:r>
      <w:bookmarkEnd w:id="29"/>
    </w:p>
    <w:p w14:paraId="06A04138" w14:textId="77777777" w:rsidR="00DF050C" w:rsidRPr="005B33D6" w:rsidRDefault="00DF050C" w:rsidP="0004168C">
      <w:pPr>
        <w:autoSpaceDE w:val="0"/>
        <w:autoSpaceDN w:val="0"/>
        <w:adjustRightInd w:val="0"/>
        <w:spacing w:before="80" w:after="80" w:line="260" w:lineRule="atLeast"/>
        <w:jc w:val="both"/>
        <w:outlineLvl w:val="1"/>
        <w:rPr>
          <w:rFonts w:asciiTheme="minorHAnsi" w:hAnsiTheme="minorHAnsi" w:cs="Arial"/>
          <w:sz w:val="26"/>
          <w:szCs w:val="26"/>
        </w:rPr>
      </w:pPr>
    </w:p>
    <w:p w14:paraId="06F7C650" w14:textId="41F40C89" w:rsidR="0004168C" w:rsidRPr="005B33D6" w:rsidRDefault="002E6480" w:rsidP="002E6480">
      <w:pPr>
        <w:autoSpaceDE w:val="0"/>
        <w:autoSpaceDN w:val="0"/>
        <w:adjustRightInd w:val="0"/>
        <w:spacing w:before="80" w:after="80" w:line="260" w:lineRule="atLeast"/>
        <w:ind w:left="720" w:hanging="720"/>
        <w:jc w:val="both"/>
        <w:outlineLvl w:val="1"/>
        <w:rPr>
          <w:rFonts w:asciiTheme="minorHAnsi" w:hAnsiTheme="minorHAnsi" w:cs="Arial"/>
          <w:sz w:val="26"/>
          <w:szCs w:val="26"/>
        </w:rPr>
      </w:pPr>
      <w:bookmarkStart w:id="30" w:name="_Toc30079860"/>
      <w:r>
        <w:rPr>
          <w:rFonts w:asciiTheme="minorHAnsi" w:hAnsiTheme="minorHAnsi" w:cs="Arial"/>
          <w:sz w:val="26"/>
          <w:szCs w:val="26"/>
        </w:rPr>
        <w:t>3.3.3</w:t>
      </w:r>
      <w:r>
        <w:rPr>
          <w:rFonts w:asciiTheme="minorHAnsi" w:hAnsiTheme="minorHAnsi" w:cs="Arial"/>
          <w:sz w:val="26"/>
          <w:szCs w:val="26"/>
        </w:rPr>
        <w:tab/>
      </w:r>
      <w:r w:rsidR="0004168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04168C" w:rsidRPr="005B33D6">
        <w:rPr>
          <w:rFonts w:asciiTheme="minorHAnsi" w:hAnsiTheme="minorHAnsi" w:cs="Arial"/>
          <w:sz w:val="26"/>
          <w:szCs w:val="26"/>
        </w:rPr>
        <w:t xml:space="preserve">(s) may be required to attend meetings with the </w:t>
      </w:r>
      <w:r w:rsidR="00C73A96">
        <w:rPr>
          <w:rFonts w:asciiTheme="minorHAnsi" w:hAnsiTheme="minorHAnsi" w:cs="Arial"/>
          <w:sz w:val="26"/>
          <w:szCs w:val="26"/>
        </w:rPr>
        <w:t xml:space="preserve">Growth Hub </w:t>
      </w:r>
      <w:r w:rsidR="0004168C" w:rsidRPr="005B33D6">
        <w:rPr>
          <w:rFonts w:asciiTheme="minorHAnsi" w:hAnsiTheme="minorHAnsi" w:cs="Arial"/>
          <w:sz w:val="26"/>
          <w:szCs w:val="26"/>
        </w:rPr>
        <w:t>Governance Board, as required (not expected to total more than on</w:t>
      </w:r>
      <w:r w:rsidR="00DF050C" w:rsidRPr="005B33D6">
        <w:rPr>
          <w:rFonts w:asciiTheme="minorHAnsi" w:hAnsiTheme="minorHAnsi" w:cs="Arial"/>
          <w:sz w:val="26"/>
          <w:szCs w:val="26"/>
        </w:rPr>
        <w:t>e</w:t>
      </w:r>
      <w:r w:rsidR="0004168C" w:rsidRPr="005B33D6">
        <w:rPr>
          <w:rFonts w:asciiTheme="minorHAnsi" w:hAnsiTheme="minorHAnsi" w:cs="Arial"/>
          <w:sz w:val="26"/>
          <w:szCs w:val="26"/>
        </w:rPr>
        <w:t xml:space="preserve"> meeting per </w:t>
      </w:r>
      <w:r w:rsidR="00DF050C" w:rsidRPr="005B33D6">
        <w:rPr>
          <w:rFonts w:asciiTheme="minorHAnsi" w:hAnsiTheme="minorHAnsi" w:cs="Arial"/>
          <w:sz w:val="26"/>
          <w:szCs w:val="26"/>
        </w:rPr>
        <w:t>annum</w:t>
      </w:r>
      <w:r w:rsidR="0004168C" w:rsidRPr="005B33D6">
        <w:rPr>
          <w:rFonts w:asciiTheme="minorHAnsi" w:hAnsiTheme="minorHAnsi" w:cs="Arial"/>
          <w:sz w:val="26"/>
          <w:szCs w:val="26"/>
        </w:rPr>
        <w:t>).</w:t>
      </w:r>
      <w:bookmarkEnd w:id="30"/>
      <w:r w:rsidR="0004168C" w:rsidRPr="005B33D6">
        <w:rPr>
          <w:rFonts w:asciiTheme="minorHAnsi" w:hAnsiTheme="minorHAnsi" w:cs="Arial"/>
          <w:sz w:val="26"/>
          <w:szCs w:val="26"/>
        </w:rPr>
        <w:t xml:space="preserve"> </w:t>
      </w:r>
    </w:p>
    <w:p w14:paraId="0BA3AE07" w14:textId="77777777" w:rsidR="00BE5563" w:rsidRDefault="00BE5563" w:rsidP="0004168C">
      <w:pPr>
        <w:jc w:val="both"/>
        <w:rPr>
          <w:rFonts w:asciiTheme="minorHAnsi" w:hAnsiTheme="minorHAnsi" w:cs="Arial"/>
          <w:sz w:val="26"/>
          <w:szCs w:val="26"/>
        </w:rPr>
      </w:pPr>
    </w:p>
    <w:p w14:paraId="3B42B934" w14:textId="3C651930" w:rsidR="0004168C" w:rsidRPr="00BE5563" w:rsidRDefault="00A963B4" w:rsidP="0004168C">
      <w:pPr>
        <w:jc w:val="both"/>
        <w:rPr>
          <w:rFonts w:asciiTheme="minorHAnsi" w:hAnsiTheme="minorHAnsi" w:cs="Arial"/>
          <w:b/>
          <w:sz w:val="26"/>
          <w:szCs w:val="26"/>
        </w:rPr>
      </w:pPr>
      <w:r>
        <w:rPr>
          <w:rFonts w:asciiTheme="minorHAnsi" w:hAnsiTheme="minorHAnsi" w:cs="Arial"/>
          <w:b/>
          <w:sz w:val="26"/>
          <w:szCs w:val="26"/>
        </w:rPr>
        <w:t>3.4</w:t>
      </w:r>
      <w:r>
        <w:rPr>
          <w:rFonts w:asciiTheme="minorHAnsi" w:hAnsiTheme="minorHAnsi" w:cs="Arial"/>
          <w:b/>
          <w:sz w:val="26"/>
          <w:szCs w:val="26"/>
        </w:rPr>
        <w:tab/>
      </w:r>
      <w:r w:rsidR="0004168C" w:rsidRPr="00BE5563">
        <w:rPr>
          <w:rFonts w:asciiTheme="minorHAnsi" w:hAnsiTheme="minorHAnsi" w:cs="Arial"/>
          <w:b/>
          <w:sz w:val="26"/>
          <w:szCs w:val="26"/>
        </w:rPr>
        <w:t xml:space="preserve">General Lincolnshire County </w:t>
      </w:r>
      <w:r w:rsidR="005D25E1">
        <w:rPr>
          <w:rFonts w:asciiTheme="minorHAnsi" w:hAnsiTheme="minorHAnsi" w:cs="Arial"/>
          <w:b/>
          <w:sz w:val="26"/>
          <w:szCs w:val="26"/>
        </w:rPr>
        <w:t>Council</w:t>
      </w:r>
      <w:r w:rsidR="0004168C" w:rsidRPr="00BE5563">
        <w:rPr>
          <w:rFonts w:asciiTheme="minorHAnsi" w:hAnsiTheme="minorHAnsi" w:cs="Arial"/>
          <w:b/>
          <w:sz w:val="26"/>
          <w:szCs w:val="26"/>
        </w:rPr>
        <w:t xml:space="preserve"> Requirements</w:t>
      </w:r>
    </w:p>
    <w:p w14:paraId="09C7DDA1" w14:textId="77777777" w:rsidR="0004168C" w:rsidRPr="005B33D6" w:rsidRDefault="0004168C" w:rsidP="0004168C">
      <w:pPr>
        <w:spacing w:line="23" w:lineRule="atLeast"/>
        <w:jc w:val="both"/>
        <w:rPr>
          <w:rFonts w:asciiTheme="minorHAnsi" w:hAnsiTheme="minorHAnsi" w:cs="Arial"/>
          <w:b/>
          <w:sz w:val="26"/>
          <w:szCs w:val="26"/>
        </w:rPr>
      </w:pPr>
    </w:p>
    <w:p w14:paraId="538E25E1" w14:textId="7606E910" w:rsidR="0004168C" w:rsidRPr="005B33D6"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3.4.1</w:t>
      </w:r>
      <w:r>
        <w:rPr>
          <w:rFonts w:asciiTheme="minorHAnsi" w:hAnsiTheme="minorHAnsi" w:cs="Arial"/>
          <w:sz w:val="26"/>
          <w:szCs w:val="26"/>
        </w:rPr>
        <w:tab/>
      </w:r>
      <w:r w:rsidR="0004168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04168C" w:rsidRPr="005B33D6">
        <w:rPr>
          <w:rFonts w:asciiTheme="minorHAnsi" w:hAnsiTheme="minorHAnsi" w:cs="Arial"/>
          <w:sz w:val="26"/>
          <w:szCs w:val="26"/>
        </w:rPr>
        <w:t xml:space="preserve">(s) must operate within </w:t>
      </w:r>
      <w:r w:rsidR="005D25E1">
        <w:rPr>
          <w:rFonts w:asciiTheme="minorHAnsi" w:hAnsiTheme="minorHAnsi" w:cs="Arial"/>
          <w:sz w:val="26"/>
          <w:szCs w:val="26"/>
        </w:rPr>
        <w:t>Council</w:t>
      </w:r>
      <w:r w:rsidR="0004168C" w:rsidRPr="005B33D6">
        <w:rPr>
          <w:rFonts w:asciiTheme="minorHAnsi" w:hAnsiTheme="minorHAnsi" w:cs="Arial"/>
          <w:sz w:val="26"/>
          <w:szCs w:val="26"/>
        </w:rPr>
        <w:t xml:space="preserve"> regulations, including expenditure and publicity regulations.  </w:t>
      </w:r>
    </w:p>
    <w:p w14:paraId="0F501204" w14:textId="77777777" w:rsidR="0004168C" w:rsidRPr="005B33D6" w:rsidRDefault="0004168C" w:rsidP="0004168C">
      <w:pPr>
        <w:spacing w:line="23" w:lineRule="atLeast"/>
        <w:ind w:left="720" w:hanging="720"/>
        <w:jc w:val="both"/>
        <w:rPr>
          <w:rFonts w:asciiTheme="minorHAnsi" w:hAnsiTheme="minorHAnsi" w:cs="Arial"/>
          <w:sz w:val="26"/>
          <w:szCs w:val="26"/>
        </w:rPr>
      </w:pPr>
    </w:p>
    <w:p w14:paraId="0DCFDECD" w14:textId="4EC51147" w:rsidR="0004168C" w:rsidRPr="005B33D6"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3.4.2</w:t>
      </w:r>
      <w:r>
        <w:rPr>
          <w:rFonts w:asciiTheme="minorHAnsi" w:hAnsiTheme="minorHAnsi" w:cs="Arial"/>
          <w:sz w:val="26"/>
          <w:szCs w:val="26"/>
        </w:rPr>
        <w:tab/>
      </w:r>
      <w:r w:rsidR="0004168C" w:rsidRPr="005B33D6">
        <w:rPr>
          <w:rFonts w:asciiTheme="minorHAnsi" w:hAnsiTheme="minorHAnsi" w:cs="Arial"/>
          <w:sz w:val="26"/>
          <w:szCs w:val="26"/>
        </w:rPr>
        <w:t xml:space="preserve">Reports and any printed material relating to the project must be branded according to </w:t>
      </w:r>
      <w:r>
        <w:rPr>
          <w:rFonts w:asciiTheme="minorHAnsi" w:hAnsiTheme="minorHAnsi" w:cs="Arial"/>
          <w:sz w:val="26"/>
          <w:szCs w:val="26"/>
        </w:rPr>
        <w:t>Council</w:t>
      </w:r>
      <w:r w:rsidR="0004168C" w:rsidRPr="005B33D6">
        <w:rPr>
          <w:rFonts w:asciiTheme="minorHAnsi" w:hAnsiTheme="minorHAnsi" w:cs="Arial"/>
          <w:sz w:val="26"/>
          <w:szCs w:val="26"/>
        </w:rPr>
        <w:t xml:space="preserve"> requirements.  Relevant information and logos will be provided.</w:t>
      </w:r>
    </w:p>
    <w:p w14:paraId="5C257242" w14:textId="77777777" w:rsidR="0004168C" w:rsidRPr="005B33D6" w:rsidRDefault="0004168C" w:rsidP="0004168C">
      <w:pPr>
        <w:spacing w:line="23" w:lineRule="atLeast"/>
        <w:ind w:left="720" w:hanging="720"/>
        <w:jc w:val="both"/>
        <w:rPr>
          <w:rFonts w:asciiTheme="minorHAnsi" w:hAnsiTheme="minorHAnsi" w:cs="Arial"/>
          <w:sz w:val="26"/>
          <w:szCs w:val="26"/>
        </w:rPr>
      </w:pPr>
      <w:r w:rsidRPr="005B33D6">
        <w:rPr>
          <w:rFonts w:asciiTheme="minorHAnsi" w:hAnsiTheme="minorHAnsi" w:cs="Arial"/>
          <w:sz w:val="26"/>
          <w:szCs w:val="26"/>
        </w:rPr>
        <w:tab/>
      </w:r>
      <w:r w:rsidRPr="005B33D6">
        <w:rPr>
          <w:rFonts w:asciiTheme="minorHAnsi" w:hAnsiTheme="minorHAnsi" w:cs="Arial"/>
          <w:sz w:val="26"/>
          <w:szCs w:val="26"/>
        </w:rPr>
        <w:tab/>
        <w:t xml:space="preserve"> </w:t>
      </w:r>
    </w:p>
    <w:p w14:paraId="239D438B" w14:textId="71A67218" w:rsidR="0004168C" w:rsidRPr="005B33D6"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3.4.3</w:t>
      </w:r>
      <w:r>
        <w:rPr>
          <w:rFonts w:asciiTheme="minorHAnsi" w:hAnsiTheme="minorHAnsi" w:cs="Arial"/>
          <w:sz w:val="26"/>
          <w:szCs w:val="26"/>
        </w:rPr>
        <w:tab/>
      </w:r>
      <w:r w:rsidR="0004168C" w:rsidRPr="005B33D6">
        <w:rPr>
          <w:rFonts w:asciiTheme="minorHAnsi" w:hAnsiTheme="minorHAnsi" w:cs="Arial"/>
          <w:sz w:val="26"/>
          <w:szCs w:val="26"/>
        </w:rPr>
        <w:t xml:space="preserve">The </w:t>
      </w:r>
      <w:r w:rsidR="005D25E1">
        <w:rPr>
          <w:rFonts w:asciiTheme="minorHAnsi" w:hAnsiTheme="minorHAnsi" w:cs="Arial"/>
          <w:sz w:val="26"/>
          <w:szCs w:val="26"/>
        </w:rPr>
        <w:t>Supplier</w:t>
      </w:r>
      <w:r w:rsidR="0004168C" w:rsidRPr="005B33D6">
        <w:rPr>
          <w:rFonts w:asciiTheme="minorHAnsi" w:hAnsiTheme="minorHAnsi" w:cs="Arial"/>
          <w:sz w:val="26"/>
          <w:szCs w:val="26"/>
        </w:rPr>
        <w:t xml:space="preserve"> shall not make or consent to the making of any public statement or announcement or engage in any promotional activity concerning this Agreement or any involvement of LCC concerning the Project without LCC’s consent.</w:t>
      </w:r>
    </w:p>
    <w:p w14:paraId="6334DEBF" w14:textId="77777777" w:rsidR="0004168C" w:rsidRPr="005B33D6" w:rsidRDefault="0004168C" w:rsidP="0004168C">
      <w:pPr>
        <w:spacing w:line="23" w:lineRule="atLeast"/>
        <w:jc w:val="both"/>
        <w:rPr>
          <w:rFonts w:asciiTheme="minorHAnsi" w:hAnsiTheme="minorHAnsi" w:cs="Arial"/>
          <w:sz w:val="26"/>
          <w:szCs w:val="26"/>
        </w:rPr>
      </w:pPr>
    </w:p>
    <w:p w14:paraId="7E522883" w14:textId="19740433" w:rsidR="0004168C" w:rsidRPr="005B33D6"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3.4.4</w:t>
      </w:r>
      <w:r>
        <w:rPr>
          <w:rFonts w:asciiTheme="minorHAnsi" w:hAnsiTheme="minorHAnsi" w:cs="Arial"/>
          <w:sz w:val="26"/>
          <w:szCs w:val="26"/>
        </w:rPr>
        <w:tab/>
      </w:r>
      <w:r w:rsidR="0004168C" w:rsidRPr="005B33D6">
        <w:rPr>
          <w:rFonts w:asciiTheme="minorHAnsi" w:hAnsiTheme="minorHAnsi" w:cs="Arial"/>
          <w:sz w:val="26"/>
          <w:szCs w:val="26"/>
        </w:rPr>
        <w:t xml:space="preserve">Any public statements, press releases and announcements that concern this project or any involvement from Lincolnshire County </w:t>
      </w:r>
      <w:r w:rsidR="005D25E1">
        <w:rPr>
          <w:rFonts w:asciiTheme="minorHAnsi" w:hAnsiTheme="minorHAnsi" w:cs="Arial"/>
          <w:sz w:val="26"/>
          <w:szCs w:val="26"/>
        </w:rPr>
        <w:t>Council</w:t>
      </w:r>
      <w:r w:rsidR="0004168C" w:rsidRPr="005B33D6">
        <w:rPr>
          <w:rFonts w:asciiTheme="minorHAnsi" w:hAnsiTheme="minorHAnsi" w:cs="Arial"/>
          <w:sz w:val="26"/>
          <w:szCs w:val="26"/>
        </w:rPr>
        <w:t xml:space="preserve"> must be approv</w:t>
      </w:r>
      <w:r w:rsidR="00DF050C" w:rsidRPr="005B33D6">
        <w:rPr>
          <w:rFonts w:asciiTheme="minorHAnsi" w:hAnsiTheme="minorHAnsi" w:cs="Arial"/>
          <w:sz w:val="26"/>
          <w:szCs w:val="26"/>
        </w:rPr>
        <w:t xml:space="preserve">ed by the LCC Contract Manager, </w:t>
      </w:r>
      <w:r w:rsidR="0004168C" w:rsidRPr="005B33D6">
        <w:rPr>
          <w:rFonts w:asciiTheme="minorHAnsi" w:hAnsiTheme="minorHAnsi" w:cs="Arial"/>
          <w:sz w:val="26"/>
          <w:szCs w:val="26"/>
        </w:rPr>
        <w:t>before entering the public domain.  Please allow 5 working days for approval of PR materials.</w:t>
      </w:r>
    </w:p>
    <w:p w14:paraId="30E935B5" w14:textId="77777777" w:rsidR="0004168C" w:rsidRPr="005B33D6" w:rsidRDefault="0004168C" w:rsidP="0004168C">
      <w:pPr>
        <w:spacing w:line="23" w:lineRule="atLeast"/>
        <w:jc w:val="both"/>
        <w:rPr>
          <w:rFonts w:asciiTheme="minorHAnsi" w:hAnsiTheme="minorHAnsi" w:cs="Arial"/>
          <w:sz w:val="26"/>
          <w:szCs w:val="26"/>
        </w:rPr>
      </w:pPr>
    </w:p>
    <w:p w14:paraId="7DBE2DDA" w14:textId="0E5E45C3" w:rsidR="0004168C" w:rsidRDefault="00A963B4" w:rsidP="00A963B4">
      <w:pPr>
        <w:spacing w:line="23" w:lineRule="atLeast"/>
        <w:ind w:left="720" w:hanging="720"/>
        <w:jc w:val="both"/>
        <w:rPr>
          <w:rFonts w:asciiTheme="minorHAnsi" w:hAnsiTheme="minorHAnsi" w:cs="Arial"/>
          <w:sz w:val="26"/>
          <w:szCs w:val="26"/>
        </w:rPr>
      </w:pPr>
      <w:r>
        <w:rPr>
          <w:rFonts w:asciiTheme="minorHAnsi" w:hAnsiTheme="minorHAnsi" w:cs="Arial"/>
          <w:sz w:val="26"/>
          <w:szCs w:val="26"/>
        </w:rPr>
        <w:t>3.4.5</w:t>
      </w:r>
      <w:r>
        <w:rPr>
          <w:rFonts w:asciiTheme="minorHAnsi" w:hAnsiTheme="minorHAnsi" w:cs="Arial"/>
          <w:sz w:val="26"/>
          <w:szCs w:val="26"/>
        </w:rPr>
        <w:tab/>
      </w:r>
      <w:r w:rsidR="0004168C" w:rsidRPr="005B33D6">
        <w:rPr>
          <w:rFonts w:asciiTheme="minorHAnsi" w:hAnsiTheme="minorHAnsi" w:cs="Arial"/>
          <w:sz w:val="26"/>
          <w:szCs w:val="26"/>
        </w:rPr>
        <w:t>All public statements, press releases, promotional materials including websites, must m</w:t>
      </w:r>
      <w:r>
        <w:rPr>
          <w:rFonts w:asciiTheme="minorHAnsi" w:hAnsiTheme="minorHAnsi" w:cs="Arial"/>
          <w:sz w:val="26"/>
          <w:szCs w:val="26"/>
        </w:rPr>
        <w:t>e</w:t>
      </w:r>
      <w:r w:rsidR="0004168C" w:rsidRPr="005B33D6">
        <w:rPr>
          <w:rFonts w:asciiTheme="minorHAnsi" w:hAnsiTheme="minorHAnsi" w:cs="Arial"/>
          <w:sz w:val="26"/>
          <w:szCs w:val="26"/>
        </w:rPr>
        <w:t xml:space="preserve">ntion Lincolnshire County </w:t>
      </w:r>
      <w:r w:rsidR="005D25E1">
        <w:rPr>
          <w:rFonts w:asciiTheme="minorHAnsi" w:hAnsiTheme="minorHAnsi" w:cs="Arial"/>
          <w:sz w:val="26"/>
          <w:szCs w:val="26"/>
        </w:rPr>
        <w:t>Council</w:t>
      </w:r>
      <w:r w:rsidR="00DF050C" w:rsidRPr="005B33D6">
        <w:rPr>
          <w:rFonts w:asciiTheme="minorHAnsi" w:hAnsiTheme="minorHAnsi" w:cs="Arial"/>
          <w:sz w:val="26"/>
          <w:szCs w:val="26"/>
        </w:rPr>
        <w:t xml:space="preserve"> and </w:t>
      </w:r>
      <w:r w:rsidR="0004168C" w:rsidRPr="005B33D6">
        <w:rPr>
          <w:rFonts w:asciiTheme="minorHAnsi" w:hAnsiTheme="minorHAnsi" w:cs="Arial"/>
          <w:sz w:val="26"/>
          <w:szCs w:val="26"/>
        </w:rPr>
        <w:t xml:space="preserve">the Business Lincolnshire Growth </w:t>
      </w:r>
      <w:r w:rsidR="00DF050C" w:rsidRPr="005B33D6">
        <w:rPr>
          <w:rFonts w:asciiTheme="minorHAnsi" w:hAnsiTheme="minorHAnsi" w:cs="Arial"/>
          <w:sz w:val="26"/>
          <w:szCs w:val="26"/>
        </w:rPr>
        <w:t>Hub</w:t>
      </w:r>
      <w:r w:rsidR="0004168C" w:rsidRPr="005B33D6">
        <w:rPr>
          <w:rFonts w:asciiTheme="minorHAnsi" w:hAnsiTheme="minorHAnsi" w:cs="Arial"/>
          <w:sz w:val="26"/>
          <w:szCs w:val="26"/>
        </w:rPr>
        <w:t>.</w:t>
      </w:r>
    </w:p>
    <w:p w14:paraId="74453649" w14:textId="77777777" w:rsidR="00CE6453" w:rsidRDefault="00CE6453" w:rsidP="0004168C">
      <w:pPr>
        <w:spacing w:line="23" w:lineRule="atLeast"/>
        <w:jc w:val="both"/>
        <w:rPr>
          <w:rFonts w:asciiTheme="minorHAnsi" w:hAnsiTheme="minorHAnsi" w:cs="Arial"/>
          <w:sz w:val="26"/>
          <w:szCs w:val="26"/>
        </w:rPr>
      </w:pPr>
    </w:p>
    <w:p w14:paraId="243764E4" w14:textId="77777777" w:rsidR="00A963B4" w:rsidRDefault="00A963B4" w:rsidP="0004168C">
      <w:pPr>
        <w:spacing w:line="23" w:lineRule="atLeast"/>
        <w:jc w:val="both"/>
        <w:rPr>
          <w:rFonts w:asciiTheme="minorHAnsi" w:hAnsiTheme="minorHAnsi" w:cs="Arial"/>
          <w:sz w:val="26"/>
          <w:szCs w:val="26"/>
        </w:rPr>
      </w:pPr>
    </w:p>
    <w:p w14:paraId="7C265691" w14:textId="77777777" w:rsidR="00A963B4" w:rsidRDefault="00A963B4" w:rsidP="0004168C">
      <w:pPr>
        <w:spacing w:line="23" w:lineRule="atLeast"/>
        <w:jc w:val="both"/>
        <w:rPr>
          <w:rFonts w:asciiTheme="minorHAnsi" w:hAnsiTheme="minorHAnsi" w:cs="Arial"/>
          <w:sz w:val="26"/>
          <w:szCs w:val="26"/>
        </w:rPr>
      </w:pPr>
    </w:p>
    <w:p w14:paraId="71A19E88" w14:textId="77777777" w:rsidR="00C47FA8" w:rsidRDefault="00C47FA8" w:rsidP="0004168C">
      <w:pPr>
        <w:spacing w:line="23" w:lineRule="atLeast"/>
        <w:jc w:val="both"/>
        <w:rPr>
          <w:rFonts w:asciiTheme="minorHAnsi" w:hAnsiTheme="minorHAnsi" w:cs="Arial"/>
          <w:sz w:val="26"/>
          <w:szCs w:val="26"/>
        </w:rPr>
      </w:pPr>
    </w:p>
    <w:p w14:paraId="604BBA45" w14:textId="77777777" w:rsidR="00C47FA8" w:rsidRDefault="00C47FA8" w:rsidP="0004168C">
      <w:pPr>
        <w:spacing w:line="23" w:lineRule="atLeast"/>
        <w:jc w:val="both"/>
        <w:rPr>
          <w:rFonts w:asciiTheme="minorHAnsi" w:hAnsiTheme="minorHAnsi" w:cs="Arial"/>
          <w:sz w:val="26"/>
          <w:szCs w:val="26"/>
        </w:rPr>
      </w:pPr>
    </w:p>
    <w:p w14:paraId="5435D470" w14:textId="77777777" w:rsidR="00C47FA8" w:rsidRDefault="00C47FA8" w:rsidP="0004168C">
      <w:pPr>
        <w:spacing w:line="23" w:lineRule="atLeast"/>
        <w:jc w:val="both"/>
        <w:rPr>
          <w:rFonts w:asciiTheme="minorHAnsi" w:hAnsiTheme="minorHAnsi" w:cs="Arial"/>
          <w:sz w:val="26"/>
          <w:szCs w:val="26"/>
        </w:rPr>
      </w:pPr>
    </w:p>
    <w:p w14:paraId="65D3ED69" w14:textId="77777777" w:rsidR="00A963B4" w:rsidRDefault="00A963B4" w:rsidP="0004168C">
      <w:pPr>
        <w:spacing w:line="23" w:lineRule="atLeast"/>
        <w:jc w:val="both"/>
        <w:rPr>
          <w:rFonts w:asciiTheme="minorHAnsi" w:hAnsiTheme="minorHAnsi" w:cs="Arial"/>
          <w:sz w:val="26"/>
          <w:szCs w:val="26"/>
        </w:rPr>
      </w:pPr>
    </w:p>
    <w:p w14:paraId="50E765A1" w14:textId="51A6F78C" w:rsidR="0004168C" w:rsidRPr="005B33D6" w:rsidRDefault="00A963B4" w:rsidP="0004168C">
      <w:pPr>
        <w:jc w:val="both"/>
        <w:rPr>
          <w:rFonts w:asciiTheme="minorHAnsi" w:hAnsiTheme="minorHAnsi" w:cs="Arial"/>
          <w:b/>
          <w:sz w:val="26"/>
          <w:szCs w:val="26"/>
        </w:rPr>
      </w:pPr>
      <w:r>
        <w:rPr>
          <w:rFonts w:asciiTheme="minorHAnsi" w:hAnsiTheme="minorHAnsi" w:cs="Arial"/>
          <w:b/>
          <w:sz w:val="26"/>
          <w:szCs w:val="26"/>
        </w:rPr>
        <w:t>3.5</w:t>
      </w:r>
      <w:r>
        <w:rPr>
          <w:rFonts w:asciiTheme="minorHAnsi" w:hAnsiTheme="minorHAnsi" w:cs="Arial"/>
          <w:b/>
          <w:sz w:val="26"/>
          <w:szCs w:val="26"/>
        </w:rPr>
        <w:tab/>
      </w:r>
      <w:r w:rsidR="0004168C" w:rsidRPr="005B33D6">
        <w:rPr>
          <w:rFonts w:asciiTheme="minorHAnsi" w:hAnsiTheme="minorHAnsi" w:cs="Arial"/>
          <w:b/>
          <w:sz w:val="26"/>
          <w:szCs w:val="26"/>
        </w:rPr>
        <w:t>Delivery Outputs</w:t>
      </w:r>
    </w:p>
    <w:p w14:paraId="5832A6D5" w14:textId="77777777" w:rsidR="0004168C" w:rsidRPr="005B33D6" w:rsidRDefault="0004168C" w:rsidP="0004168C">
      <w:pPr>
        <w:jc w:val="both"/>
        <w:rPr>
          <w:rFonts w:asciiTheme="minorHAnsi" w:hAnsiTheme="minorHAnsi" w:cs="Arial"/>
          <w:sz w:val="26"/>
          <w:szCs w:val="26"/>
        </w:rPr>
      </w:pPr>
    </w:p>
    <w:p w14:paraId="2A370EF3" w14:textId="0D73880F" w:rsidR="0004168C" w:rsidRPr="005B33D6" w:rsidRDefault="00A963B4" w:rsidP="00A963B4">
      <w:pPr>
        <w:spacing w:line="276" w:lineRule="auto"/>
        <w:ind w:left="720" w:hanging="720"/>
        <w:rPr>
          <w:rFonts w:asciiTheme="minorHAnsi" w:hAnsiTheme="minorHAnsi" w:cs="Arial"/>
          <w:sz w:val="26"/>
          <w:szCs w:val="26"/>
        </w:rPr>
      </w:pPr>
      <w:r>
        <w:rPr>
          <w:rFonts w:asciiTheme="minorHAnsi" w:hAnsiTheme="minorHAnsi" w:cs="Arial"/>
          <w:sz w:val="26"/>
          <w:szCs w:val="26"/>
        </w:rPr>
        <w:t>3.5.1</w:t>
      </w:r>
      <w:r>
        <w:rPr>
          <w:rFonts w:asciiTheme="minorHAnsi" w:hAnsiTheme="minorHAnsi" w:cs="Arial"/>
          <w:sz w:val="26"/>
          <w:szCs w:val="26"/>
        </w:rPr>
        <w:tab/>
      </w:r>
      <w:r w:rsidR="0004168C" w:rsidRPr="005B33D6">
        <w:rPr>
          <w:rFonts w:asciiTheme="minorHAnsi" w:hAnsiTheme="minorHAnsi" w:cs="Arial"/>
          <w:sz w:val="26"/>
          <w:szCs w:val="26"/>
        </w:rPr>
        <w:t>The following table defines the minimum Key Activity and Other Activity Output targets</w:t>
      </w:r>
    </w:p>
    <w:p w14:paraId="1D454464" w14:textId="77777777" w:rsidR="0004168C" w:rsidRPr="005B33D6" w:rsidRDefault="0004168C" w:rsidP="0004168C">
      <w:pPr>
        <w:jc w:val="both"/>
        <w:rPr>
          <w:rFonts w:asciiTheme="minorHAnsi" w:hAnsiTheme="minorHAnsi" w:cs="Arial"/>
          <w:sz w:val="26"/>
          <w:szCs w:val="26"/>
        </w:rPr>
      </w:pPr>
    </w:p>
    <w:tbl>
      <w:tblPr>
        <w:tblW w:w="6873" w:type="dxa"/>
        <w:jc w:val="center"/>
        <w:tblInd w:w="-1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770"/>
      </w:tblGrid>
      <w:tr w:rsidR="00A773A4" w:rsidRPr="005B33D6" w14:paraId="3F4A9FE9" w14:textId="77777777" w:rsidTr="006E0C4D">
        <w:trPr>
          <w:trHeight w:val="699"/>
          <w:tblHeader/>
          <w:jc w:val="center"/>
        </w:trPr>
        <w:tc>
          <w:tcPr>
            <w:tcW w:w="5103" w:type="dxa"/>
            <w:shd w:val="clear" w:color="auto" w:fill="D6E3BC"/>
            <w:vAlign w:val="center"/>
          </w:tcPr>
          <w:p w14:paraId="6B6E8022" w14:textId="74CAC942" w:rsidR="00A773A4" w:rsidRPr="005B33D6" w:rsidRDefault="00A773A4" w:rsidP="00683371">
            <w:pPr>
              <w:spacing w:before="40" w:after="40" w:line="276" w:lineRule="auto"/>
              <w:rPr>
                <w:rFonts w:asciiTheme="minorHAnsi" w:hAnsiTheme="minorHAnsi" w:cs="Arial"/>
                <w:b/>
                <w:sz w:val="26"/>
                <w:szCs w:val="26"/>
              </w:rPr>
            </w:pPr>
            <w:r>
              <w:rPr>
                <w:rFonts w:asciiTheme="minorHAnsi" w:hAnsiTheme="minorHAnsi" w:cs="Arial"/>
                <w:sz w:val="26"/>
                <w:szCs w:val="26"/>
              </w:rPr>
              <w:tab/>
            </w:r>
            <w:r w:rsidRPr="005B33D6">
              <w:rPr>
                <w:rFonts w:asciiTheme="minorHAnsi" w:hAnsiTheme="minorHAnsi" w:cs="Arial"/>
                <w:b/>
                <w:sz w:val="26"/>
                <w:szCs w:val="26"/>
              </w:rPr>
              <w:t>Key Activity Outputs</w:t>
            </w:r>
          </w:p>
        </w:tc>
        <w:tc>
          <w:tcPr>
            <w:tcW w:w="1770" w:type="dxa"/>
            <w:shd w:val="clear" w:color="auto" w:fill="D6E3BC"/>
            <w:vAlign w:val="center"/>
          </w:tcPr>
          <w:p w14:paraId="09369363" w14:textId="0A6DF95C" w:rsidR="00A773A4" w:rsidRPr="0001561F" w:rsidRDefault="00A773A4" w:rsidP="00683371">
            <w:pPr>
              <w:spacing w:line="276" w:lineRule="auto"/>
              <w:rPr>
                <w:rFonts w:asciiTheme="minorHAnsi" w:hAnsiTheme="minorHAnsi" w:cs="Arial"/>
                <w:b/>
                <w:sz w:val="26"/>
                <w:szCs w:val="26"/>
              </w:rPr>
            </w:pPr>
          </w:p>
        </w:tc>
      </w:tr>
      <w:tr w:rsidR="00A773A4" w:rsidRPr="005B33D6" w14:paraId="2B498388" w14:textId="77777777" w:rsidTr="006E0C4D">
        <w:trPr>
          <w:trHeight w:val="741"/>
          <w:jc w:val="center"/>
        </w:trPr>
        <w:tc>
          <w:tcPr>
            <w:tcW w:w="5103" w:type="dxa"/>
            <w:shd w:val="clear" w:color="auto" w:fill="auto"/>
            <w:vAlign w:val="center"/>
          </w:tcPr>
          <w:p w14:paraId="2CE58862" w14:textId="6430B627" w:rsidR="00A773A4" w:rsidRPr="00AE0BAC" w:rsidRDefault="00A773A4" w:rsidP="00A773A4">
            <w:pPr>
              <w:spacing w:line="276" w:lineRule="auto"/>
              <w:rPr>
                <w:rFonts w:asciiTheme="minorHAnsi" w:hAnsiTheme="minorHAnsi" w:cs="Arial"/>
                <w:sz w:val="26"/>
                <w:szCs w:val="26"/>
              </w:rPr>
            </w:pPr>
            <w:r w:rsidRPr="00AE0BAC">
              <w:rPr>
                <w:rFonts w:asciiTheme="minorHAnsi" w:hAnsiTheme="minorHAnsi" w:cs="Arial"/>
                <w:sz w:val="26"/>
                <w:szCs w:val="26"/>
              </w:rPr>
              <w:t xml:space="preserve">Peer Networks – Action Learning sessions </w:t>
            </w:r>
          </w:p>
        </w:tc>
        <w:tc>
          <w:tcPr>
            <w:tcW w:w="1770" w:type="dxa"/>
            <w:shd w:val="clear" w:color="auto" w:fill="auto"/>
            <w:vAlign w:val="center"/>
          </w:tcPr>
          <w:p w14:paraId="7CADF02A" w14:textId="67D530A2" w:rsidR="00A773A4" w:rsidRPr="00AE0BAC" w:rsidRDefault="00A773A4" w:rsidP="00A773A4">
            <w:pPr>
              <w:spacing w:line="276" w:lineRule="auto"/>
              <w:rPr>
                <w:rFonts w:asciiTheme="minorHAnsi" w:hAnsiTheme="minorHAnsi" w:cs="Arial"/>
                <w:sz w:val="26"/>
                <w:szCs w:val="26"/>
              </w:rPr>
            </w:pPr>
            <w:r w:rsidRPr="00AE0BAC">
              <w:rPr>
                <w:rFonts w:asciiTheme="minorHAnsi" w:hAnsiTheme="minorHAnsi" w:cs="Arial"/>
                <w:sz w:val="26"/>
                <w:szCs w:val="26"/>
              </w:rPr>
              <w:t>18 hours per network cohort</w:t>
            </w:r>
          </w:p>
        </w:tc>
      </w:tr>
      <w:tr w:rsidR="00A773A4" w:rsidRPr="005B33D6" w14:paraId="57931AAE" w14:textId="77777777" w:rsidTr="006E0C4D">
        <w:trPr>
          <w:trHeight w:val="741"/>
          <w:jc w:val="center"/>
        </w:trPr>
        <w:tc>
          <w:tcPr>
            <w:tcW w:w="5103" w:type="dxa"/>
            <w:shd w:val="clear" w:color="auto" w:fill="auto"/>
            <w:vAlign w:val="center"/>
          </w:tcPr>
          <w:p w14:paraId="2EE87E5A" w14:textId="5533CF07" w:rsidR="00A773A4" w:rsidRPr="00AE0BAC" w:rsidRDefault="00A773A4" w:rsidP="00A773A4">
            <w:pPr>
              <w:spacing w:line="276" w:lineRule="auto"/>
              <w:rPr>
                <w:rFonts w:asciiTheme="minorHAnsi" w:hAnsiTheme="minorHAnsi" w:cs="Arial"/>
                <w:sz w:val="26"/>
                <w:szCs w:val="26"/>
              </w:rPr>
            </w:pPr>
            <w:r w:rsidRPr="00AE0BAC">
              <w:rPr>
                <w:rFonts w:asciiTheme="minorHAnsi" w:hAnsiTheme="minorHAnsi" w:cs="Arial"/>
                <w:sz w:val="26"/>
                <w:szCs w:val="26"/>
              </w:rPr>
              <w:t>Peer Networks – No of Cohorts</w:t>
            </w:r>
          </w:p>
        </w:tc>
        <w:tc>
          <w:tcPr>
            <w:tcW w:w="1770" w:type="dxa"/>
            <w:shd w:val="clear" w:color="auto" w:fill="auto"/>
            <w:vAlign w:val="center"/>
          </w:tcPr>
          <w:p w14:paraId="28441980" w14:textId="4BA3B4DB" w:rsidR="00A773A4" w:rsidRPr="00AE0BAC" w:rsidRDefault="0001561F" w:rsidP="00A773A4">
            <w:pPr>
              <w:spacing w:line="276" w:lineRule="auto"/>
              <w:rPr>
                <w:rFonts w:asciiTheme="minorHAnsi" w:hAnsiTheme="minorHAnsi" w:cs="Arial"/>
                <w:sz w:val="26"/>
                <w:szCs w:val="26"/>
              </w:rPr>
            </w:pPr>
            <w:r w:rsidRPr="00AE0BAC">
              <w:rPr>
                <w:rFonts w:asciiTheme="minorHAnsi" w:hAnsiTheme="minorHAnsi" w:cs="Arial"/>
                <w:sz w:val="26"/>
                <w:szCs w:val="26"/>
              </w:rPr>
              <w:t>2</w:t>
            </w:r>
            <w:r w:rsidR="00A773A4" w:rsidRPr="00AE0BAC">
              <w:rPr>
                <w:rFonts w:asciiTheme="minorHAnsi" w:hAnsiTheme="minorHAnsi" w:cs="Arial"/>
                <w:sz w:val="26"/>
                <w:szCs w:val="26"/>
              </w:rPr>
              <w:t xml:space="preserve"> </w:t>
            </w:r>
          </w:p>
        </w:tc>
      </w:tr>
      <w:tr w:rsidR="00A773A4" w:rsidRPr="005B33D6" w14:paraId="5151197F" w14:textId="77777777" w:rsidTr="006E0C4D">
        <w:trPr>
          <w:trHeight w:val="741"/>
          <w:jc w:val="center"/>
        </w:trPr>
        <w:tc>
          <w:tcPr>
            <w:tcW w:w="5103" w:type="dxa"/>
            <w:shd w:val="clear" w:color="auto" w:fill="auto"/>
            <w:vAlign w:val="center"/>
          </w:tcPr>
          <w:p w14:paraId="2D5A211D" w14:textId="22D51730" w:rsidR="00A773A4" w:rsidRPr="00AE0BAC" w:rsidRDefault="00A773A4" w:rsidP="00A773A4">
            <w:pPr>
              <w:spacing w:line="276" w:lineRule="auto"/>
              <w:rPr>
                <w:rFonts w:asciiTheme="minorHAnsi" w:hAnsiTheme="minorHAnsi" w:cs="Arial"/>
                <w:sz w:val="26"/>
                <w:szCs w:val="26"/>
              </w:rPr>
            </w:pPr>
            <w:r w:rsidRPr="00AE0BAC">
              <w:rPr>
                <w:rFonts w:asciiTheme="minorHAnsi" w:hAnsiTheme="minorHAnsi" w:cs="Arial"/>
                <w:sz w:val="26"/>
                <w:szCs w:val="26"/>
              </w:rPr>
              <w:t>No. of SMEs supported</w:t>
            </w:r>
          </w:p>
        </w:tc>
        <w:tc>
          <w:tcPr>
            <w:tcW w:w="1770" w:type="dxa"/>
            <w:shd w:val="clear" w:color="auto" w:fill="auto"/>
            <w:vAlign w:val="center"/>
          </w:tcPr>
          <w:p w14:paraId="75B531FE" w14:textId="7655F5E0" w:rsidR="00A773A4" w:rsidRPr="00AE0BAC" w:rsidRDefault="0001561F" w:rsidP="00A773A4">
            <w:pPr>
              <w:spacing w:line="276" w:lineRule="auto"/>
              <w:rPr>
                <w:rFonts w:asciiTheme="minorHAnsi" w:hAnsiTheme="minorHAnsi" w:cs="Arial"/>
                <w:sz w:val="26"/>
                <w:szCs w:val="26"/>
              </w:rPr>
            </w:pPr>
            <w:r w:rsidRPr="00AE0BAC">
              <w:rPr>
                <w:rFonts w:asciiTheme="minorHAnsi" w:hAnsiTheme="minorHAnsi" w:cs="Arial"/>
                <w:sz w:val="26"/>
                <w:szCs w:val="26"/>
              </w:rPr>
              <w:t>22</w:t>
            </w:r>
          </w:p>
        </w:tc>
      </w:tr>
      <w:tr w:rsidR="00A773A4" w:rsidRPr="005B33D6" w14:paraId="3F776054" w14:textId="77777777" w:rsidTr="006E0C4D">
        <w:trPr>
          <w:trHeight w:val="741"/>
          <w:jc w:val="center"/>
        </w:trPr>
        <w:tc>
          <w:tcPr>
            <w:tcW w:w="5103" w:type="dxa"/>
            <w:shd w:val="clear" w:color="auto" w:fill="auto"/>
            <w:vAlign w:val="center"/>
          </w:tcPr>
          <w:p w14:paraId="5FF3CCD9" w14:textId="61B7499C" w:rsidR="00A773A4" w:rsidRPr="00AE0BAC" w:rsidRDefault="00A773A4" w:rsidP="00B24C24">
            <w:pPr>
              <w:spacing w:line="276" w:lineRule="auto"/>
              <w:rPr>
                <w:rFonts w:asciiTheme="minorHAnsi" w:hAnsiTheme="minorHAnsi" w:cs="Arial"/>
                <w:iCs/>
                <w:sz w:val="26"/>
                <w:szCs w:val="26"/>
              </w:rPr>
            </w:pPr>
            <w:r w:rsidRPr="00AE0BAC">
              <w:rPr>
                <w:rFonts w:asciiTheme="minorHAnsi" w:hAnsiTheme="minorHAnsi" w:cs="Arial"/>
                <w:iCs/>
                <w:sz w:val="26"/>
                <w:szCs w:val="26"/>
              </w:rPr>
              <w:t>1 to 1 support</w:t>
            </w:r>
          </w:p>
        </w:tc>
        <w:tc>
          <w:tcPr>
            <w:tcW w:w="1770" w:type="dxa"/>
            <w:shd w:val="clear" w:color="auto" w:fill="auto"/>
            <w:vAlign w:val="center"/>
          </w:tcPr>
          <w:p w14:paraId="2706805E" w14:textId="4F8FD05E" w:rsidR="00A773A4" w:rsidRPr="00AE0BAC" w:rsidRDefault="00A773A4" w:rsidP="00DB1755">
            <w:pPr>
              <w:spacing w:line="276" w:lineRule="auto"/>
              <w:rPr>
                <w:rFonts w:asciiTheme="minorHAnsi" w:hAnsiTheme="minorHAnsi" w:cs="Arial"/>
                <w:sz w:val="26"/>
                <w:szCs w:val="26"/>
              </w:rPr>
            </w:pPr>
            <w:r w:rsidRPr="00AE0BAC">
              <w:rPr>
                <w:rFonts w:asciiTheme="minorHAnsi" w:hAnsiTheme="minorHAnsi" w:cs="Arial"/>
                <w:sz w:val="26"/>
                <w:szCs w:val="26"/>
              </w:rPr>
              <w:t>3.5 hours per SME</w:t>
            </w:r>
          </w:p>
        </w:tc>
      </w:tr>
      <w:tr w:rsidR="0001561F" w:rsidRPr="005B33D6" w14:paraId="08AA2D0D" w14:textId="77777777" w:rsidTr="006E0C4D">
        <w:trPr>
          <w:trHeight w:val="741"/>
          <w:jc w:val="center"/>
        </w:trPr>
        <w:tc>
          <w:tcPr>
            <w:tcW w:w="5103" w:type="dxa"/>
            <w:shd w:val="clear" w:color="auto" w:fill="auto"/>
            <w:vAlign w:val="center"/>
          </w:tcPr>
          <w:p w14:paraId="41A63FDB" w14:textId="50CFB317" w:rsidR="0001561F" w:rsidRPr="00AE0BAC" w:rsidRDefault="0001561F" w:rsidP="00A773A4">
            <w:pPr>
              <w:spacing w:line="276" w:lineRule="auto"/>
              <w:rPr>
                <w:rFonts w:asciiTheme="minorHAnsi" w:hAnsiTheme="minorHAnsi" w:cs="Arial"/>
                <w:iCs/>
                <w:sz w:val="26"/>
                <w:szCs w:val="26"/>
              </w:rPr>
            </w:pPr>
            <w:r w:rsidRPr="00AE0BAC">
              <w:rPr>
                <w:rFonts w:asciiTheme="minorHAnsi" w:hAnsiTheme="minorHAnsi" w:cs="Arial"/>
                <w:iCs/>
                <w:sz w:val="26"/>
                <w:szCs w:val="26"/>
              </w:rPr>
              <w:t xml:space="preserve">No. of SMEs receiving 1 to 1 support </w:t>
            </w:r>
          </w:p>
        </w:tc>
        <w:tc>
          <w:tcPr>
            <w:tcW w:w="1770" w:type="dxa"/>
            <w:shd w:val="clear" w:color="auto" w:fill="auto"/>
            <w:vAlign w:val="center"/>
          </w:tcPr>
          <w:p w14:paraId="21EC7DFE" w14:textId="0EABD500" w:rsidR="0001561F" w:rsidRPr="00AE0BAC" w:rsidRDefault="0001561F" w:rsidP="00DB1755">
            <w:pPr>
              <w:spacing w:line="276" w:lineRule="auto"/>
              <w:rPr>
                <w:rFonts w:asciiTheme="minorHAnsi" w:hAnsiTheme="minorHAnsi" w:cs="Arial"/>
                <w:sz w:val="26"/>
                <w:szCs w:val="26"/>
              </w:rPr>
            </w:pPr>
            <w:r w:rsidRPr="00AE0BAC">
              <w:rPr>
                <w:rFonts w:asciiTheme="minorHAnsi" w:hAnsiTheme="minorHAnsi" w:cs="Arial"/>
                <w:sz w:val="26"/>
                <w:szCs w:val="26"/>
              </w:rPr>
              <w:t>22</w:t>
            </w:r>
          </w:p>
        </w:tc>
      </w:tr>
      <w:tr w:rsidR="00A773A4" w:rsidRPr="005B33D6" w14:paraId="043CAC0B" w14:textId="77777777" w:rsidTr="006E0C4D">
        <w:trPr>
          <w:trHeight w:val="741"/>
          <w:jc w:val="center"/>
        </w:trPr>
        <w:tc>
          <w:tcPr>
            <w:tcW w:w="5103" w:type="dxa"/>
            <w:shd w:val="clear" w:color="auto" w:fill="auto"/>
            <w:vAlign w:val="center"/>
          </w:tcPr>
          <w:p w14:paraId="02BFED18" w14:textId="4E5113B0" w:rsidR="00A773A4" w:rsidRPr="00AE0BAC" w:rsidRDefault="00A773A4" w:rsidP="00A773A4">
            <w:pPr>
              <w:spacing w:line="276" w:lineRule="auto"/>
              <w:rPr>
                <w:rFonts w:asciiTheme="minorHAnsi" w:hAnsiTheme="minorHAnsi" w:cs="Arial"/>
                <w:sz w:val="26"/>
                <w:szCs w:val="26"/>
              </w:rPr>
            </w:pPr>
            <w:r w:rsidRPr="00AE0BAC">
              <w:rPr>
                <w:rFonts w:asciiTheme="minorHAnsi" w:hAnsiTheme="minorHAnsi" w:cs="Arial"/>
                <w:iCs/>
                <w:sz w:val="26"/>
                <w:szCs w:val="26"/>
              </w:rPr>
              <w:t>Data Report</w:t>
            </w:r>
          </w:p>
        </w:tc>
        <w:tc>
          <w:tcPr>
            <w:tcW w:w="1770" w:type="dxa"/>
            <w:shd w:val="clear" w:color="auto" w:fill="auto"/>
            <w:vAlign w:val="center"/>
          </w:tcPr>
          <w:p w14:paraId="17F76127" w14:textId="0E7A10F6" w:rsidR="00A773A4" w:rsidRPr="00AE0BAC" w:rsidRDefault="00A773A4" w:rsidP="00A773A4">
            <w:pPr>
              <w:spacing w:line="276" w:lineRule="auto"/>
              <w:rPr>
                <w:rFonts w:asciiTheme="minorHAnsi" w:hAnsiTheme="minorHAnsi" w:cs="Arial"/>
                <w:sz w:val="26"/>
                <w:szCs w:val="26"/>
              </w:rPr>
            </w:pPr>
            <w:r w:rsidRPr="00AE0BAC">
              <w:rPr>
                <w:rFonts w:asciiTheme="minorHAnsi" w:hAnsiTheme="minorHAnsi" w:cs="Arial"/>
                <w:sz w:val="26"/>
                <w:szCs w:val="26"/>
              </w:rPr>
              <w:t>Weekly</w:t>
            </w:r>
          </w:p>
        </w:tc>
      </w:tr>
      <w:tr w:rsidR="00A773A4" w:rsidRPr="005B33D6" w14:paraId="6497E63B" w14:textId="77777777" w:rsidTr="006E0C4D">
        <w:trPr>
          <w:trHeight w:val="741"/>
          <w:jc w:val="center"/>
        </w:trPr>
        <w:tc>
          <w:tcPr>
            <w:tcW w:w="5103" w:type="dxa"/>
            <w:shd w:val="clear" w:color="auto" w:fill="auto"/>
            <w:vAlign w:val="center"/>
          </w:tcPr>
          <w:p w14:paraId="76053939" w14:textId="09F900C7" w:rsidR="00A773A4" w:rsidRPr="00AE0BAC" w:rsidRDefault="00A773A4" w:rsidP="00A773A4">
            <w:pPr>
              <w:spacing w:line="276" w:lineRule="auto"/>
              <w:rPr>
                <w:rFonts w:asciiTheme="minorHAnsi" w:hAnsiTheme="minorHAnsi" w:cs="Arial"/>
                <w:iCs/>
                <w:sz w:val="26"/>
                <w:szCs w:val="26"/>
              </w:rPr>
            </w:pPr>
            <w:r w:rsidRPr="00AE0BAC">
              <w:rPr>
                <w:rFonts w:asciiTheme="minorHAnsi" w:hAnsiTheme="minorHAnsi" w:cs="Arial"/>
                <w:iCs/>
                <w:sz w:val="26"/>
                <w:szCs w:val="26"/>
              </w:rPr>
              <w:t>Meeting with the contract manager</w:t>
            </w:r>
          </w:p>
        </w:tc>
        <w:tc>
          <w:tcPr>
            <w:tcW w:w="1770" w:type="dxa"/>
            <w:shd w:val="clear" w:color="auto" w:fill="auto"/>
            <w:vAlign w:val="center"/>
          </w:tcPr>
          <w:p w14:paraId="41713A24" w14:textId="4E83F79C" w:rsidR="00A773A4" w:rsidRPr="00AE0BAC" w:rsidRDefault="00A773A4" w:rsidP="00DB1755">
            <w:pPr>
              <w:spacing w:line="276" w:lineRule="auto"/>
              <w:rPr>
                <w:rFonts w:asciiTheme="minorHAnsi" w:hAnsiTheme="minorHAnsi" w:cs="Arial"/>
                <w:sz w:val="26"/>
                <w:szCs w:val="26"/>
              </w:rPr>
            </w:pPr>
            <w:r w:rsidRPr="00AE0BAC">
              <w:rPr>
                <w:rFonts w:asciiTheme="minorHAnsi" w:hAnsiTheme="minorHAnsi" w:cs="Arial"/>
                <w:sz w:val="26"/>
                <w:szCs w:val="26"/>
              </w:rPr>
              <w:t>Monthly</w:t>
            </w:r>
          </w:p>
        </w:tc>
      </w:tr>
      <w:tr w:rsidR="006E0C4D" w:rsidRPr="005B33D6" w14:paraId="22390106" w14:textId="77777777" w:rsidTr="006E0C4D">
        <w:trPr>
          <w:trHeight w:val="741"/>
          <w:jc w:val="center"/>
        </w:trPr>
        <w:tc>
          <w:tcPr>
            <w:tcW w:w="5103" w:type="dxa"/>
            <w:shd w:val="clear" w:color="auto" w:fill="auto"/>
            <w:vAlign w:val="center"/>
          </w:tcPr>
          <w:p w14:paraId="035CD0B1" w14:textId="24F78009" w:rsidR="006E0C4D" w:rsidRPr="00AE0BAC" w:rsidRDefault="006E0C4D" w:rsidP="00A773A4">
            <w:pPr>
              <w:spacing w:line="276" w:lineRule="auto"/>
              <w:rPr>
                <w:rFonts w:asciiTheme="minorHAnsi" w:hAnsiTheme="minorHAnsi" w:cs="Arial"/>
                <w:iCs/>
                <w:sz w:val="26"/>
                <w:szCs w:val="26"/>
              </w:rPr>
            </w:pPr>
            <w:r w:rsidRPr="00AE0BAC">
              <w:rPr>
                <w:rFonts w:asciiTheme="minorHAnsi" w:hAnsiTheme="minorHAnsi" w:cs="Arial"/>
                <w:iCs/>
                <w:sz w:val="26"/>
                <w:szCs w:val="26"/>
              </w:rPr>
              <w:t>Lessons learned report reviewing delivery of the contract and recommending future actions</w:t>
            </w:r>
          </w:p>
        </w:tc>
        <w:tc>
          <w:tcPr>
            <w:tcW w:w="1770" w:type="dxa"/>
            <w:shd w:val="clear" w:color="auto" w:fill="auto"/>
            <w:vAlign w:val="center"/>
          </w:tcPr>
          <w:p w14:paraId="1ABEBBD8" w14:textId="45F79C2E" w:rsidR="006E0C4D" w:rsidRPr="00AE0BAC" w:rsidRDefault="006E0C4D" w:rsidP="00DB1755">
            <w:pPr>
              <w:spacing w:line="276" w:lineRule="auto"/>
              <w:rPr>
                <w:rFonts w:asciiTheme="minorHAnsi" w:hAnsiTheme="minorHAnsi" w:cs="Arial"/>
                <w:sz w:val="26"/>
                <w:szCs w:val="26"/>
              </w:rPr>
            </w:pPr>
            <w:r w:rsidRPr="00AE0BAC">
              <w:rPr>
                <w:rFonts w:asciiTheme="minorHAnsi" w:hAnsiTheme="minorHAnsi" w:cs="Arial"/>
                <w:sz w:val="26"/>
                <w:szCs w:val="26"/>
              </w:rPr>
              <w:t>1</w:t>
            </w:r>
          </w:p>
        </w:tc>
      </w:tr>
    </w:tbl>
    <w:p w14:paraId="30A7CB3C" w14:textId="77777777" w:rsidR="002D7A9D" w:rsidRDefault="002D7A9D" w:rsidP="002D7A9D">
      <w:pPr>
        <w:rPr>
          <w:rFonts w:asciiTheme="minorHAnsi" w:hAnsiTheme="minorHAnsi" w:cs="Arial"/>
          <w:iCs/>
          <w:sz w:val="26"/>
          <w:szCs w:val="26"/>
        </w:rPr>
      </w:pPr>
    </w:p>
    <w:p w14:paraId="42492CA8" w14:textId="1CB891F8" w:rsidR="00C47FA8" w:rsidRDefault="00C47FA8">
      <w:pPr>
        <w:rPr>
          <w:rFonts w:asciiTheme="minorHAnsi" w:hAnsiTheme="minorHAnsi" w:cs="Arial"/>
          <w:iCs/>
          <w:sz w:val="26"/>
          <w:szCs w:val="26"/>
        </w:rPr>
      </w:pPr>
      <w:r>
        <w:rPr>
          <w:rFonts w:asciiTheme="minorHAnsi" w:hAnsiTheme="minorHAnsi" w:cs="Arial"/>
          <w:iCs/>
          <w:sz w:val="26"/>
          <w:szCs w:val="26"/>
        </w:rPr>
        <w:br w:type="page"/>
      </w:r>
    </w:p>
    <w:p w14:paraId="6FC48C4A" w14:textId="77777777" w:rsidR="00452D68" w:rsidRDefault="00452D68" w:rsidP="002D7A9D">
      <w:pPr>
        <w:rPr>
          <w:rFonts w:asciiTheme="minorHAnsi" w:hAnsiTheme="minorHAnsi" w:cs="Arial"/>
          <w:iCs/>
          <w:sz w:val="26"/>
          <w:szCs w:val="26"/>
        </w:rPr>
      </w:pPr>
    </w:p>
    <w:p w14:paraId="1FC9ACF7" w14:textId="6DDC0725" w:rsidR="00452D68" w:rsidRDefault="00C47FA8" w:rsidP="008F1721">
      <w:pPr>
        <w:tabs>
          <w:tab w:val="left" w:pos="1410"/>
        </w:tabs>
        <w:rPr>
          <w:rFonts w:asciiTheme="minorHAnsi" w:hAnsiTheme="minorHAnsi" w:cs="Arial"/>
          <w:iCs/>
          <w:sz w:val="26"/>
          <w:szCs w:val="26"/>
        </w:rPr>
      </w:pPr>
      <w:r>
        <w:rPr>
          <w:rFonts w:ascii="Calibri" w:hAnsi="Calibri" w:cs="Arial"/>
          <w:b/>
          <w:bCs/>
          <w:noProof/>
          <w:szCs w:val="26"/>
          <w:lang w:eastAsia="en-GB"/>
        </w:rPr>
        <mc:AlternateContent>
          <mc:Choice Requires="wps">
            <w:drawing>
              <wp:anchor distT="0" distB="0" distL="114300" distR="114300" simplePos="0" relativeHeight="251673600" behindDoc="0" locked="0" layoutInCell="1" allowOverlap="1" wp14:anchorId="721FC5E3" wp14:editId="2D0B11DA">
                <wp:simplePos x="0" y="0"/>
                <wp:positionH relativeFrom="column">
                  <wp:posOffset>393065</wp:posOffset>
                </wp:positionH>
                <wp:positionV relativeFrom="paragraph">
                  <wp:posOffset>186055</wp:posOffset>
                </wp:positionV>
                <wp:extent cx="5600700" cy="365760"/>
                <wp:effectExtent l="0" t="0" r="19050" b="15240"/>
                <wp:wrapNone/>
                <wp:docPr id="2"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65760"/>
                        </a:xfrm>
                        <a:prstGeom prst="roundRect">
                          <a:avLst>
                            <a:gd name="adj" fmla="val 16667"/>
                          </a:avLst>
                        </a:prstGeom>
                        <a:solidFill>
                          <a:srgbClr val="F4960C"/>
                        </a:solidFill>
                        <a:ln w="9525">
                          <a:solidFill>
                            <a:srgbClr val="808080"/>
                          </a:solidFill>
                          <a:round/>
                          <a:headEnd/>
                          <a:tailEnd/>
                        </a:ln>
                      </wps:spPr>
                      <wps:txbx>
                        <w:txbxContent>
                          <w:p w14:paraId="245F8B20" w14:textId="32422C0A" w:rsidR="00735B9A" w:rsidRPr="00C47FA8" w:rsidRDefault="00735B9A" w:rsidP="00C47FA8">
                            <w:pPr>
                              <w:pStyle w:val="Heading1"/>
                              <w:jc w:val="center"/>
                              <w:rPr>
                                <w:rFonts w:ascii="Arial" w:hAnsi="Arial" w:cs="Arial"/>
                                <w:b/>
                                <w:sz w:val="28"/>
                                <w:szCs w:val="28"/>
                              </w:rPr>
                            </w:pPr>
                            <w:bookmarkStart w:id="31" w:name="_Toc522694298"/>
                            <w:bookmarkStart w:id="32" w:name="_Toc30079861"/>
                            <w:r w:rsidRPr="00C47FA8">
                              <w:rPr>
                                <w:rFonts w:ascii="Arial" w:hAnsi="Arial" w:cs="Arial"/>
                                <w:b/>
                                <w:sz w:val="28"/>
                                <w:szCs w:val="28"/>
                              </w:rPr>
                              <w:t>SECTION 4 Specification – Contract &amp; Performance Management Requirements</w:t>
                            </w:r>
                            <w:bookmarkEnd w:id="31"/>
                            <w:bookmarkEnd w:id="3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0" style="position:absolute;margin-left:30.95pt;margin-top:14.65pt;width:441pt;height:2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oEPgIAAHQEAAAOAAAAZHJzL2Uyb0RvYy54bWysVFGP0zAMfkfiP0R5Z+3K1t2qdafTjiGk&#10;A04c/IAsSddAmgQnW3f8epx0GxvwhNCkyK7tL/b3OVvcHjpN9hK8sqam41FOiTTcCmW2Nf3yef3q&#10;hhIfmBFMWyNr+iw9vV2+fLHoXSUL21otJBAEMb7qXU3bEFyVZZ63smN+ZJ00GGwsdCygC9tMAOsR&#10;vdNZkedl1lsQDiyX3uPX+yFIlwm/aSQPH5vGy0B0TbG3kE5I5yae2XLBqi0w1yp+bIP9QxcdUwYv&#10;PUPds8DIDtQfUJ3iYL1twojbLrNNo7hMM+A04/y3aZ5a5mSaBcnx7kyT/3+w/MP+EYgSNS0oMaxD&#10;ie52waabSTErIkG98xXmPblHiCN692D5N0+MXbXMbOUdgO1byQS2NY752VVBdDyWkk3/3grEZ4if&#10;uDo00EVAZIEckiTPZ0nkIRCOH6dlns9yVI5j7HU5nZVJs4xVp2oHPryVtiPRqCnYnRGfUPd0Bds/&#10;+JB0EcfpmPhKSdNpVHnPNBmXZTlLTbPqmIzYJ8w0rtVKrJXWyYHtZqWBYGlN15N5ma+Oxf4yTRvS&#10;13Q+Laapi6uYv4S4yePvbxBpjrSdkdo3RiQ7MKUHG7vU5sh1pHeQKRw2h6TmJGJG6jdWPCP5YIfV&#10;x6eKRmvhByU9rn1N/fcdA0mJfmdQwPl4MonvJDmT6axABy4jm8sIMxyhahooGcxVGN7WzoHatnjT&#10;OBFgbFyqRoXTdgxdHdvH1Ubr6u1c+inr15/F8icAAAD//wMAUEsDBBQABgAIAAAAIQBU2hlF3QAA&#10;AAgBAAAPAAAAZHJzL2Rvd25yZXYueG1sTI/BbsIwDIbvk/YOkSftNlLKVNGuKdomceOywoVbaExb&#10;aJySBOjeft5pO9r/r8+fy9VkB3FDH3pHCuazBARS40xPrYLddv2yBBGiJqMHR6jgGwOsqseHUhfG&#10;3ekLb3VsBUMoFFpBF+NYSBmaDq0OMzcicXZ03urIo2+l8frOcDvINEkyaXVPfKHTI3522Jzrq1WQ&#10;btL1+bI5nRK3S+rth5e0vxyVen6a3t9ARJziXxl+9VkdKnY6uCuZIAYF2TznJrPyBQjO89cFLw4K&#10;llkOsirl/weqHwAAAP//AwBQSwECLQAUAAYACAAAACEAtoM4kv4AAADhAQAAEwAAAAAAAAAAAAAA&#10;AAAAAAAAW0NvbnRlbnRfVHlwZXNdLnhtbFBLAQItABQABgAIAAAAIQA4/SH/1gAAAJQBAAALAAAA&#10;AAAAAAAAAAAAAC8BAABfcmVscy8ucmVsc1BLAQItABQABgAIAAAAIQAGBBoEPgIAAHQEAAAOAAAA&#10;AAAAAAAAAAAAAC4CAABkcnMvZTJvRG9jLnhtbFBLAQItABQABgAIAAAAIQBU2hlF3QAAAAgBAAAP&#10;AAAAAAAAAAAAAAAAAJgEAABkcnMvZG93bnJldi54bWxQSwUGAAAAAAQABADzAAAAogUAAAAA&#10;" fillcolor="#f4960c" strokecolor="gray">
                <v:textbox>
                  <w:txbxContent>
                    <w:p w14:paraId="245F8B20" w14:textId="32422C0A" w:rsidR="00735B9A" w:rsidRPr="00C47FA8" w:rsidRDefault="00735B9A" w:rsidP="00C47FA8">
                      <w:pPr>
                        <w:pStyle w:val="Heading1"/>
                        <w:jc w:val="center"/>
                        <w:rPr>
                          <w:rFonts w:ascii="Arial" w:hAnsi="Arial" w:cs="Arial"/>
                          <w:b/>
                          <w:sz w:val="28"/>
                          <w:szCs w:val="28"/>
                        </w:rPr>
                      </w:pPr>
                      <w:bookmarkStart w:id="36" w:name="_Toc522694298"/>
                      <w:bookmarkStart w:id="37" w:name="_Toc30079861"/>
                      <w:r w:rsidRPr="00C47FA8">
                        <w:rPr>
                          <w:rFonts w:ascii="Arial" w:hAnsi="Arial" w:cs="Arial"/>
                          <w:b/>
                          <w:sz w:val="28"/>
                          <w:szCs w:val="28"/>
                        </w:rPr>
                        <w:t>SECTION 4 Specification – Contract &amp; Performance Management Requirements</w:t>
                      </w:r>
                      <w:bookmarkEnd w:id="36"/>
                      <w:bookmarkEnd w:id="37"/>
                    </w:p>
                  </w:txbxContent>
                </v:textbox>
              </v:roundrect>
            </w:pict>
          </mc:Fallback>
        </mc:AlternateContent>
      </w:r>
    </w:p>
    <w:p w14:paraId="418BD045" w14:textId="77777777" w:rsidR="00452D68" w:rsidRPr="0004168C" w:rsidRDefault="00452D68" w:rsidP="002D7A9D">
      <w:pPr>
        <w:rPr>
          <w:rFonts w:asciiTheme="minorHAnsi" w:hAnsiTheme="minorHAnsi" w:cs="Arial"/>
          <w:iCs/>
          <w:sz w:val="26"/>
          <w:szCs w:val="26"/>
        </w:rPr>
      </w:pPr>
    </w:p>
    <w:p w14:paraId="04C288E6" w14:textId="77777777" w:rsidR="008F1721" w:rsidRDefault="008F1721" w:rsidP="008F1721">
      <w:bookmarkStart w:id="33" w:name="_Toc329612782"/>
    </w:p>
    <w:p w14:paraId="5FE02505" w14:textId="3831E99D" w:rsidR="00C47FA8" w:rsidRPr="009B4311" w:rsidRDefault="00C47FA8" w:rsidP="008F1721"/>
    <w:bookmarkEnd w:id="33"/>
    <w:p w14:paraId="73A741BF" w14:textId="2297F0F9" w:rsidR="00056FAD" w:rsidRPr="008B615B" w:rsidRDefault="00A963B4" w:rsidP="00056FAD">
      <w:pPr>
        <w:rPr>
          <w:rFonts w:ascii="Arial" w:hAnsi="Arial" w:cs="Arial"/>
          <w:b/>
          <w:sz w:val="24"/>
          <w:szCs w:val="24"/>
        </w:rPr>
      </w:pPr>
      <w:r>
        <w:rPr>
          <w:rFonts w:ascii="Arial" w:hAnsi="Arial" w:cs="Arial"/>
          <w:b/>
          <w:sz w:val="24"/>
          <w:szCs w:val="24"/>
        </w:rPr>
        <w:t>4.1</w:t>
      </w:r>
      <w:r>
        <w:rPr>
          <w:rFonts w:ascii="Arial" w:hAnsi="Arial" w:cs="Arial"/>
          <w:b/>
          <w:sz w:val="24"/>
          <w:szCs w:val="24"/>
        </w:rPr>
        <w:tab/>
      </w:r>
      <w:r w:rsidR="00056FAD" w:rsidRPr="008B615B">
        <w:rPr>
          <w:rFonts w:ascii="Arial" w:hAnsi="Arial" w:cs="Arial"/>
          <w:b/>
          <w:sz w:val="24"/>
          <w:szCs w:val="24"/>
        </w:rPr>
        <w:t>Contract Management Arrangements</w:t>
      </w:r>
    </w:p>
    <w:p w14:paraId="72924175" w14:textId="77777777" w:rsidR="00056FAD" w:rsidRPr="008B615B" w:rsidRDefault="00056FAD" w:rsidP="00056FAD"/>
    <w:p w14:paraId="6FE6161E" w14:textId="3A044E02" w:rsidR="00056FAD" w:rsidRPr="008B615B" w:rsidRDefault="00A963B4" w:rsidP="00056FAD">
      <w:pPr>
        <w:pStyle w:val="Heading2"/>
        <w:jc w:val="left"/>
        <w:rPr>
          <w:rFonts w:cs="Arial"/>
        </w:rPr>
      </w:pPr>
      <w:bookmarkStart w:id="34" w:name="_Toc30079862"/>
      <w:r>
        <w:rPr>
          <w:rFonts w:cs="Arial"/>
        </w:rPr>
        <w:t>4.1.1</w:t>
      </w:r>
      <w:r>
        <w:rPr>
          <w:rFonts w:cs="Arial"/>
        </w:rPr>
        <w:tab/>
      </w:r>
      <w:r w:rsidR="00056FAD" w:rsidRPr="008B615B">
        <w:rPr>
          <w:rFonts w:cs="Arial"/>
        </w:rPr>
        <w:t>Responsibilities of the Council</w:t>
      </w:r>
      <w:bookmarkEnd w:id="34"/>
    </w:p>
    <w:p w14:paraId="68EB7D66" w14:textId="77777777" w:rsidR="00056FAD" w:rsidRPr="008B615B" w:rsidRDefault="00056FAD" w:rsidP="00056FAD">
      <w:pPr>
        <w:rPr>
          <w:rFonts w:ascii="Arial" w:hAnsi="Arial" w:cs="Arial"/>
          <w:b/>
          <w:bCs/>
          <w:sz w:val="24"/>
          <w:szCs w:val="24"/>
        </w:rPr>
      </w:pPr>
    </w:p>
    <w:p w14:paraId="2D369FAD" w14:textId="77777777" w:rsidR="00056FAD" w:rsidRPr="00A963B4" w:rsidRDefault="00056FAD" w:rsidP="00182AC9">
      <w:pPr>
        <w:pStyle w:val="ListParagraph"/>
        <w:numPr>
          <w:ilvl w:val="0"/>
          <w:numId w:val="30"/>
        </w:numPr>
        <w:rPr>
          <w:rFonts w:ascii="Arial" w:hAnsi="Arial" w:cs="Arial"/>
          <w:sz w:val="24"/>
          <w:szCs w:val="24"/>
        </w:rPr>
      </w:pPr>
      <w:r w:rsidRPr="00A963B4">
        <w:rPr>
          <w:rFonts w:ascii="Arial" w:hAnsi="Arial" w:cs="Arial"/>
          <w:sz w:val="24"/>
          <w:szCs w:val="24"/>
        </w:rPr>
        <w:t xml:space="preserve">There are appropriate governance processes and systems in place to ensure that the activity has the right level of buy in, representation and decisions can be made within an appropriate timeframe. </w:t>
      </w:r>
    </w:p>
    <w:p w14:paraId="3FA3FD9C" w14:textId="77777777" w:rsidR="00056FAD" w:rsidRDefault="00056FAD" w:rsidP="00056FAD">
      <w:pPr>
        <w:rPr>
          <w:rFonts w:ascii="Arial" w:hAnsi="Arial" w:cs="Arial"/>
          <w:sz w:val="24"/>
          <w:szCs w:val="24"/>
        </w:rPr>
      </w:pPr>
    </w:p>
    <w:p w14:paraId="2C68A7D0" w14:textId="769EDCFB" w:rsidR="00056FAD" w:rsidRPr="00A963B4" w:rsidRDefault="00056FAD" w:rsidP="00182AC9">
      <w:pPr>
        <w:pStyle w:val="ListParagraph"/>
        <w:numPr>
          <w:ilvl w:val="0"/>
          <w:numId w:val="30"/>
        </w:numPr>
        <w:rPr>
          <w:rFonts w:ascii="Arial" w:hAnsi="Arial" w:cs="Arial"/>
          <w:sz w:val="24"/>
          <w:szCs w:val="24"/>
        </w:rPr>
      </w:pPr>
      <w:r w:rsidRPr="00A963B4">
        <w:rPr>
          <w:rFonts w:ascii="Arial" w:hAnsi="Arial" w:cs="Arial"/>
          <w:sz w:val="24"/>
          <w:szCs w:val="24"/>
        </w:rPr>
        <w:t xml:space="preserve">Additionally, there are 2 key Growth Hub decision making boards </w:t>
      </w:r>
      <w:r w:rsidR="00FF2DF2" w:rsidRPr="00A963B4">
        <w:rPr>
          <w:rFonts w:ascii="Arial" w:hAnsi="Arial" w:cs="Arial"/>
          <w:sz w:val="24"/>
          <w:szCs w:val="24"/>
        </w:rPr>
        <w:t xml:space="preserve">– the Growth Hub Governance Board and the Growth Hub Performance Board - </w:t>
      </w:r>
      <w:proofErr w:type="gramStart"/>
      <w:r w:rsidRPr="00A963B4">
        <w:rPr>
          <w:rFonts w:ascii="Arial" w:hAnsi="Arial" w:cs="Arial"/>
          <w:sz w:val="24"/>
          <w:szCs w:val="24"/>
        </w:rPr>
        <w:t>that</w:t>
      </w:r>
      <w:proofErr w:type="gramEnd"/>
      <w:r w:rsidRPr="00A963B4">
        <w:rPr>
          <w:rFonts w:ascii="Arial" w:hAnsi="Arial" w:cs="Arial"/>
          <w:sz w:val="24"/>
          <w:szCs w:val="24"/>
        </w:rPr>
        <w:t xml:space="preserve"> the Council organise</w:t>
      </w:r>
      <w:r w:rsidR="00FF2DF2" w:rsidRPr="00A963B4">
        <w:rPr>
          <w:rFonts w:ascii="Arial" w:hAnsi="Arial" w:cs="Arial"/>
          <w:sz w:val="24"/>
          <w:szCs w:val="24"/>
        </w:rPr>
        <w:t>. T</w:t>
      </w:r>
      <w:r w:rsidRPr="00A963B4">
        <w:rPr>
          <w:rFonts w:ascii="Arial" w:hAnsi="Arial" w:cs="Arial"/>
          <w:sz w:val="24"/>
          <w:szCs w:val="24"/>
        </w:rPr>
        <w:t xml:space="preserve">he supplier may be </w:t>
      </w:r>
      <w:r w:rsidR="00FF2DF2" w:rsidRPr="00A963B4">
        <w:rPr>
          <w:rFonts w:ascii="Arial" w:hAnsi="Arial" w:cs="Arial"/>
          <w:sz w:val="24"/>
          <w:szCs w:val="24"/>
        </w:rPr>
        <w:t>invited to attend once per year per Board.</w:t>
      </w:r>
    </w:p>
    <w:p w14:paraId="2BB2A34F" w14:textId="77777777" w:rsidR="00056FAD" w:rsidRDefault="00056FAD" w:rsidP="00056FAD">
      <w:pPr>
        <w:rPr>
          <w:rFonts w:ascii="Arial" w:hAnsi="Arial" w:cs="Arial"/>
          <w:sz w:val="24"/>
          <w:szCs w:val="24"/>
        </w:rPr>
      </w:pPr>
    </w:p>
    <w:p w14:paraId="60CBF212" w14:textId="479070E3" w:rsidR="00056FAD" w:rsidRPr="00A963B4" w:rsidRDefault="00056FAD" w:rsidP="00182AC9">
      <w:pPr>
        <w:pStyle w:val="ListParagraph"/>
        <w:numPr>
          <w:ilvl w:val="0"/>
          <w:numId w:val="30"/>
        </w:numPr>
        <w:rPr>
          <w:rFonts w:ascii="Arial" w:hAnsi="Arial" w:cs="Arial"/>
          <w:sz w:val="24"/>
          <w:szCs w:val="24"/>
        </w:rPr>
      </w:pPr>
      <w:r w:rsidRPr="00A963B4">
        <w:rPr>
          <w:rFonts w:ascii="Arial" w:hAnsi="Arial" w:cs="Arial"/>
          <w:sz w:val="24"/>
          <w:szCs w:val="24"/>
        </w:rPr>
        <w:t>The Council will ensure that monthly Contract Management meetings are scheduled for the duration of the contract</w:t>
      </w:r>
    </w:p>
    <w:p w14:paraId="0B127914" w14:textId="77777777" w:rsidR="00056FAD" w:rsidRPr="008B615B" w:rsidRDefault="00056FAD" w:rsidP="00056FAD">
      <w:pPr>
        <w:ind w:left="567"/>
        <w:rPr>
          <w:rFonts w:ascii="Arial" w:hAnsi="Arial" w:cs="Arial"/>
          <w:sz w:val="24"/>
          <w:szCs w:val="24"/>
        </w:rPr>
      </w:pPr>
    </w:p>
    <w:p w14:paraId="0EB39ACC" w14:textId="5C445ACA" w:rsidR="00056FAD" w:rsidRPr="00A963B4" w:rsidRDefault="00056FAD" w:rsidP="00182AC9">
      <w:pPr>
        <w:pStyle w:val="ListParagraph"/>
        <w:numPr>
          <w:ilvl w:val="0"/>
          <w:numId w:val="30"/>
        </w:numPr>
        <w:rPr>
          <w:rFonts w:ascii="Arial" w:hAnsi="Arial" w:cs="Arial"/>
          <w:sz w:val="24"/>
          <w:szCs w:val="24"/>
        </w:rPr>
      </w:pPr>
      <w:r w:rsidRPr="00A963B4">
        <w:rPr>
          <w:rFonts w:ascii="Arial" w:hAnsi="Arial" w:cs="Arial"/>
          <w:sz w:val="24"/>
          <w:szCs w:val="24"/>
        </w:rPr>
        <w:t xml:space="preserve">The Council will provide information regarding wider County Council, LEP and Government policy issues which may have an impact on the activities </w:t>
      </w:r>
      <w:r w:rsidR="00FF2DF2" w:rsidRPr="00A963B4">
        <w:rPr>
          <w:rFonts w:ascii="Arial" w:hAnsi="Arial" w:cs="Arial"/>
          <w:sz w:val="24"/>
          <w:szCs w:val="24"/>
        </w:rPr>
        <w:t xml:space="preserve">under this contract. </w:t>
      </w:r>
    </w:p>
    <w:p w14:paraId="1B46442D" w14:textId="77777777" w:rsidR="00056FAD" w:rsidRDefault="00056FAD" w:rsidP="00056FAD">
      <w:pPr>
        <w:ind w:left="567"/>
        <w:rPr>
          <w:rFonts w:ascii="Arial" w:hAnsi="Arial" w:cs="Arial"/>
          <w:sz w:val="24"/>
          <w:szCs w:val="24"/>
        </w:rPr>
      </w:pPr>
    </w:p>
    <w:p w14:paraId="71B2316F" w14:textId="61D360CA" w:rsidR="00056FAD" w:rsidRPr="00D10C72" w:rsidRDefault="00A963B4" w:rsidP="00056FAD">
      <w:pPr>
        <w:pStyle w:val="Heading2"/>
        <w:jc w:val="left"/>
        <w:rPr>
          <w:rFonts w:cs="Arial"/>
        </w:rPr>
      </w:pPr>
      <w:bookmarkStart w:id="35" w:name="_Toc329612783"/>
      <w:bookmarkStart w:id="36" w:name="_Toc30079863"/>
      <w:r>
        <w:rPr>
          <w:rFonts w:cs="Arial"/>
        </w:rPr>
        <w:t xml:space="preserve">4.1.2 </w:t>
      </w:r>
      <w:r>
        <w:rPr>
          <w:rFonts w:cs="Arial"/>
        </w:rPr>
        <w:tab/>
      </w:r>
      <w:r w:rsidR="00056FAD" w:rsidRPr="00D10C72">
        <w:rPr>
          <w:rFonts w:cs="Arial"/>
        </w:rPr>
        <w:t xml:space="preserve">Responsibilities of the </w:t>
      </w:r>
      <w:r w:rsidR="00056FAD">
        <w:rPr>
          <w:rFonts w:cs="Arial"/>
        </w:rPr>
        <w:t>Supplier</w:t>
      </w:r>
      <w:bookmarkEnd w:id="35"/>
      <w:bookmarkEnd w:id="36"/>
    </w:p>
    <w:p w14:paraId="5C1F6D47" w14:textId="77777777" w:rsidR="00056FAD" w:rsidRDefault="00056FAD" w:rsidP="00056FAD">
      <w:pPr>
        <w:pStyle w:val="Level2"/>
        <w:ind w:left="0" w:firstLine="0"/>
        <w:rPr>
          <w:rFonts w:ascii="Arial" w:hAnsi="Arial"/>
          <w:sz w:val="24"/>
          <w:szCs w:val="24"/>
        </w:rPr>
      </w:pPr>
    </w:p>
    <w:p w14:paraId="3CB023AC" w14:textId="65B23B9C" w:rsidR="00056FAD" w:rsidRDefault="00056FAD" w:rsidP="00182AC9">
      <w:pPr>
        <w:pStyle w:val="Level2"/>
        <w:numPr>
          <w:ilvl w:val="0"/>
          <w:numId w:val="31"/>
        </w:numPr>
        <w:rPr>
          <w:rFonts w:ascii="Arial" w:hAnsi="Arial"/>
          <w:sz w:val="24"/>
          <w:szCs w:val="24"/>
        </w:rPr>
      </w:pPr>
      <w:bookmarkStart w:id="37" w:name="_Toc30079864"/>
      <w:r w:rsidRPr="008B5A8E">
        <w:rPr>
          <w:rFonts w:ascii="Arial" w:hAnsi="Arial"/>
          <w:sz w:val="24"/>
          <w:szCs w:val="24"/>
        </w:rPr>
        <w:t xml:space="preserve">Key Performance Indicators in the form of the Key Activity Outputs, will measure the most important outcomes of the </w:t>
      </w:r>
      <w:r w:rsidR="00FF2DF2">
        <w:rPr>
          <w:rFonts w:ascii="Arial" w:hAnsi="Arial"/>
          <w:sz w:val="24"/>
          <w:szCs w:val="24"/>
        </w:rPr>
        <w:t>S</w:t>
      </w:r>
      <w:r w:rsidRPr="008B5A8E">
        <w:rPr>
          <w:rFonts w:ascii="Arial" w:hAnsi="Arial"/>
          <w:sz w:val="24"/>
          <w:szCs w:val="24"/>
        </w:rPr>
        <w:t xml:space="preserve">upplier provision of the Services to the Council.  The supplier(s) will </w:t>
      </w:r>
      <w:proofErr w:type="gramStart"/>
      <w:r w:rsidRPr="008B5A8E">
        <w:rPr>
          <w:rFonts w:ascii="Arial" w:hAnsi="Arial"/>
          <w:sz w:val="24"/>
          <w:szCs w:val="24"/>
        </w:rPr>
        <w:t>monitor,</w:t>
      </w:r>
      <w:proofErr w:type="gramEnd"/>
      <w:r w:rsidRPr="008B5A8E">
        <w:rPr>
          <w:rFonts w:ascii="Arial" w:hAnsi="Arial"/>
          <w:sz w:val="24"/>
          <w:szCs w:val="24"/>
        </w:rPr>
        <w:t xml:space="preserve"> measure and report to the Council its performance in respect of all the Outputs on a monthly basis in advance of the Monthly Contract management meeting.</w:t>
      </w:r>
      <w:bookmarkEnd w:id="37"/>
    </w:p>
    <w:p w14:paraId="4C554005" w14:textId="77777777" w:rsidR="00056FAD" w:rsidRDefault="00056FAD" w:rsidP="00056FAD">
      <w:pPr>
        <w:pStyle w:val="Level2"/>
        <w:ind w:left="851" w:hanging="851"/>
        <w:rPr>
          <w:rFonts w:ascii="Arial" w:hAnsi="Arial"/>
          <w:sz w:val="24"/>
          <w:szCs w:val="24"/>
        </w:rPr>
      </w:pPr>
    </w:p>
    <w:p w14:paraId="7D85E50B" w14:textId="7C7E07EB" w:rsidR="00056FAD" w:rsidRDefault="00056FAD" w:rsidP="00182AC9">
      <w:pPr>
        <w:pStyle w:val="Level2"/>
        <w:numPr>
          <w:ilvl w:val="0"/>
          <w:numId w:val="31"/>
        </w:numPr>
        <w:rPr>
          <w:rFonts w:ascii="Arial" w:hAnsi="Arial"/>
          <w:sz w:val="24"/>
          <w:szCs w:val="24"/>
        </w:rPr>
      </w:pPr>
      <w:bookmarkStart w:id="38" w:name="_Toc30079865"/>
      <w:r w:rsidRPr="009E399A">
        <w:rPr>
          <w:rFonts w:ascii="Arial" w:hAnsi="Arial"/>
          <w:sz w:val="24"/>
          <w:szCs w:val="24"/>
        </w:rPr>
        <w:t xml:space="preserve">The </w:t>
      </w:r>
      <w:r w:rsidR="00FF2DF2">
        <w:rPr>
          <w:rFonts w:ascii="Arial" w:hAnsi="Arial"/>
          <w:sz w:val="24"/>
          <w:szCs w:val="24"/>
        </w:rPr>
        <w:t>S</w:t>
      </w:r>
      <w:r w:rsidRPr="009E399A">
        <w:rPr>
          <w:rFonts w:ascii="Arial" w:hAnsi="Arial"/>
          <w:sz w:val="24"/>
          <w:szCs w:val="24"/>
        </w:rPr>
        <w:t>upplier will attend a Monthly Contract Monitoring meeting with the Council. They will suggest agenda items in advance of the meeting and will circulate minutes and action points captured during the meeting, within 5 working days of the Contract Monitoring meeting.</w:t>
      </w:r>
      <w:bookmarkEnd w:id="38"/>
    </w:p>
    <w:p w14:paraId="14B0C00C" w14:textId="77777777" w:rsidR="00056FAD" w:rsidRPr="00575135" w:rsidRDefault="00056FAD" w:rsidP="00056FAD">
      <w:pPr>
        <w:pStyle w:val="Level2"/>
        <w:ind w:left="851" w:hanging="851"/>
        <w:rPr>
          <w:rFonts w:ascii="Arial" w:hAnsi="Arial"/>
          <w:sz w:val="24"/>
          <w:szCs w:val="24"/>
        </w:rPr>
      </w:pPr>
    </w:p>
    <w:p w14:paraId="5BC45929" w14:textId="4B2E05E9" w:rsidR="00056FAD" w:rsidRDefault="00056FAD" w:rsidP="00182AC9">
      <w:pPr>
        <w:pStyle w:val="Level2"/>
        <w:numPr>
          <w:ilvl w:val="0"/>
          <w:numId w:val="31"/>
        </w:numPr>
        <w:rPr>
          <w:rFonts w:ascii="Arial" w:hAnsi="Arial"/>
          <w:color w:val="000000"/>
          <w:sz w:val="24"/>
          <w:szCs w:val="24"/>
        </w:rPr>
      </w:pPr>
      <w:bookmarkStart w:id="39" w:name="_Toc30079866"/>
      <w:r w:rsidRPr="00575135">
        <w:rPr>
          <w:rFonts w:ascii="Arial" w:hAnsi="Arial"/>
          <w:color w:val="000000"/>
          <w:sz w:val="24"/>
          <w:szCs w:val="24"/>
        </w:rPr>
        <w:t xml:space="preserve">Without prejudice to the </w:t>
      </w:r>
      <w:r w:rsidR="00FF2DF2">
        <w:rPr>
          <w:rFonts w:ascii="Arial" w:hAnsi="Arial"/>
          <w:sz w:val="24"/>
          <w:szCs w:val="24"/>
        </w:rPr>
        <w:t>S</w:t>
      </w:r>
      <w:r w:rsidR="00FF2DF2" w:rsidRPr="008B5A8E">
        <w:rPr>
          <w:rFonts w:ascii="Arial" w:hAnsi="Arial"/>
          <w:sz w:val="24"/>
          <w:szCs w:val="24"/>
        </w:rPr>
        <w:t>upplier</w:t>
      </w:r>
      <w:r w:rsidRPr="00575135">
        <w:rPr>
          <w:rFonts w:ascii="Arial" w:hAnsi="Arial"/>
          <w:color w:val="000000"/>
          <w:sz w:val="24"/>
          <w:szCs w:val="24"/>
        </w:rPr>
        <w:t xml:space="preserve"> other reporting obligations under the Contract, the </w:t>
      </w:r>
      <w:r w:rsidR="00FF2DF2">
        <w:rPr>
          <w:rFonts w:ascii="Arial" w:hAnsi="Arial"/>
          <w:sz w:val="24"/>
          <w:szCs w:val="24"/>
        </w:rPr>
        <w:t>S</w:t>
      </w:r>
      <w:r w:rsidR="00FF2DF2" w:rsidRPr="008B5A8E">
        <w:rPr>
          <w:rFonts w:ascii="Arial" w:hAnsi="Arial"/>
          <w:sz w:val="24"/>
          <w:szCs w:val="24"/>
        </w:rPr>
        <w:t>upplier</w:t>
      </w:r>
      <w:r w:rsidR="00FF2DF2">
        <w:rPr>
          <w:rFonts w:ascii="Arial" w:hAnsi="Arial"/>
          <w:sz w:val="24"/>
          <w:szCs w:val="24"/>
        </w:rPr>
        <w:t xml:space="preserve"> </w:t>
      </w:r>
      <w:r>
        <w:rPr>
          <w:rFonts w:ascii="Arial" w:hAnsi="Arial"/>
          <w:sz w:val="24"/>
          <w:szCs w:val="24"/>
        </w:rPr>
        <w:t>will</w:t>
      </w:r>
      <w:r w:rsidRPr="00575135">
        <w:rPr>
          <w:rFonts w:ascii="Arial" w:hAnsi="Arial"/>
          <w:color w:val="000000"/>
          <w:sz w:val="24"/>
          <w:szCs w:val="24"/>
        </w:rPr>
        <w:t xml:space="preserve"> provide evidence in a format </w:t>
      </w:r>
      <w:r>
        <w:rPr>
          <w:rFonts w:ascii="Arial" w:hAnsi="Arial"/>
          <w:color w:val="000000"/>
          <w:sz w:val="24"/>
          <w:szCs w:val="24"/>
        </w:rPr>
        <w:t xml:space="preserve">that meets the requirement of </w:t>
      </w:r>
      <w:r w:rsidRPr="00575135">
        <w:rPr>
          <w:rFonts w:ascii="Arial" w:hAnsi="Arial"/>
          <w:color w:val="000000"/>
          <w:sz w:val="24"/>
          <w:szCs w:val="24"/>
        </w:rPr>
        <w:t xml:space="preserve">the Council </w:t>
      </w:r>
      <w:r>
        <w:rPr>
          <w:rFonts w:ascii="Arial" w:hAnsi="Arial"/>
          <w:color w:val="000000"/>
          <w:sz w:val="24"/>
          <w:szCs w:val="24"/>
        </w:rPr>
        <w:t xml:space="preserve">and the funders </w:t>
      </w:r>
      <w:r w:rsidRPr="00575135">
        <w:rPr>
          <w:rFonts w:ascii="Arial" w:hAnsi="Arial"/>
          <w:color w:val="000000"/>
          <w:sz w:val="24"/>
          <w:szCs w:val="24"/>
        </w:rPr>
        <w:t xml:space="preserve">to substantiate the achieved levels of performance.  The </w:t>
      </w:r>
      <w:r w:rsidR="00FF2DF2">
        <w:rPr>
          <w:rFonts w:ascii="Arial" w:hAnsi="Arial"/>
          <w:sz w:val="24"/>
          <w:szCs w:val="24"/>
        </w:rPr>
        <w:t>S</w:t>
      </w:r>
      <w:r w:rsidR="00FF2DF2" w:rsidRPr="008B5A8E">
        <w:rPr>
          <w:rFonts w:ascii="Arial" w:hAnsi="Arial"/>
          <w:sz w:val="24"/>
          <w:szCs w:val="24"/>
        </w:rPr>
        <w:t>upplier</w:t>
      </w:r>
      <w:r w:rsidR="00FF2DF2">
        <w:rPr>
          <w:rFonts w:ascii="Arial" w:hAnsi="Arial"/>
          <w:sz w:val="24"/>
          <w:szCs w:val="24"/>
        </w:rPr>
        <w:t xml:space="preserve"> </w:t>
      </w:r>
      <w:r>
        <w:rPr>
          <w:rFonts w:ascii="Arial" w:hAnsi="Arial"/>
          <w:sz w:val="24"/>
          <w:szCs w:val="24"/>
        </w:rPr>
        <w:t>will</w:t>
      </w:r>
      <w:r w:rsidRPr="00575135">
        <w:rPr>
          <w:rFonts w:ascii="Arial" w:hAnsi="Arial"/>
          <w:color w:val="000000"/>
          <w:sz w:val="24"/>
          <w:szCs w:val="24"/>
        </w:rPr>
        <w:t xml:space="preserve"> produce consistent, timely, high quality, reliable information and shall make available to the Council any additional data that the Council may reasonably require to allow it to verify the </w:t>
      </w:r>
      <w:r>
        <w:rPr>
          <w:rFonts w:ascii="Arial" w:hAnsi="Arial"/>
          <w:color w:val="000000"/>
          <w:sz w:val="24"/>
          <w:szCs w:val="24"/>
        </w:rPr>
        <w:t>supplier(s)</w:t>
      </w:r>
      <w:r w:rsidRPr="00575135">
        <w:rPr>
          <w:rFonts w:ascii="Arial" w:hAnsi="Arial"/>
          <w:color w:val="000000"/>
          <w:sz w:val="24"/>
          <w:szCs w:val="24"/>
        </w:rPr>
        <w:t xml:space="preserve"> performance against the Key Performance Indicators.</w:t>
      </w:r>
      <w:bookmarkEnd w:id="39"/>
    </w:p>
    <w:p w14:paraId="169D5AB4" w14:textId="77777777" w:rsidR="00056FAD" w:rsidRDefault="00056FAD" w:rsidP="00056FAD">
      <w:pPr>
        <w:pStyle w:val="Level2"/>
        <w:ind w:left="0" w:firstLine="0"/>
        <w:rPr>
          <w:rFonts w:ascii="Arial" w:hAnsi="Arial"/>
          <w:color w:val="000000"/>
          <w:sz w:val="24"/>
          <w:szCs w:val="24"/>
        </w:rPr>
      </w:pPr>
    </w:p>
    <w:p w14:paraId="4971B839" w14:textId="58393039" w:rsidR="00056FAD" w:rsidRPr="008B5A8E" w:rsidRDefault="00056FAD" w:rsidP="00182AC9">
      <w:pPr>
        <w:pStyle w:val="Level2"/>
        <w:numPr>
          <w:ilvl w:val="0"/>
          <w:numId w:val="31"/>
        </w:numPr>
        <w:rPr>
          <w:rFonts w:ascii="Arial" w:hAnsi="Arial"/>
          <w:i/>
          <w:sz w:val="24"/>
          <w:szCs w:val="24"/>
        </w:rPr>
      </w:pPr>
      <w:bookmarkStart w:id="40" w:name="_Toc30079867"/>
      <w:r w:rsidRPr="008B5A8E">
        <w:rPr>
          <w:rFonts w:ascii="Arial" w:hAnsi="Arial"/>
          <w:sz w:val="24"/>
          <w:szCs w:val="24"/>
        </w:rPr>
        <w:t xml:space="preserve">In the event that the </w:t>
      </w:r>
      <w:r w:rsidR="00FF2DF2">
        <w:rPr>
          <w:rFonts w:ascii="Arial" w:hAnsi="Arial"/>
          <w:sz w:val="24"/>
          <w:szCs w:val="24"/>
        </w:rPr>
        <w:t>S</w:t>
      </w:r>
      <w:r w:rsidR="00FF2DF2" w:rsidRPr="008B5A8E">
        <w:rPr>
          <w:rFonts w:ascii="Arial" w:hAnsi="Arial"/>
          <w:sz w:val="24"/>
          <w:szCs w:val="24"/>
        </w:rPr>
        <w:t xml:space="preserve">upplier </w:t>
      </w:r>
      <w:r w:rsidRPr="008B5A8E">
        <w:rPr>
          <w:rFonts w:ascii="Arial" w:hAnsi="Arial"/>
          <w:sz w:val="24"/>
          <w:szCs w:val="24"/>
        </w:rPr>
        <w:t xml:space="preserve">performance exceeds the Target Outputs no additional payments or credits of whatever kind shall be due from the Council to the </w:t>
      </w:r>
      <w:r w:rsidR="00FF2DF2">
        <w:rPr>
          <w:rFonts w:ascii="Arial" w:hAnsi="Arial"/>
          <w:sz w:val="24"/>
          <w:szCs w:val="24"/>
        </w:rPr>
        <w:t>S</w:t>
      </w:r>
      <w:r w:rsidR="00FF2DF2" w:rsidRPr="008B5A8E">
        <w:rPr>
          <w:rFonts w:ascii="Arial" w:hAnsi="Arial"/>
          <w:sz w:val="24"/>
          <w:szCs w:val="24"/>
        </w:rPr>
        <w:t>upplier</w:t>
      </w:r>
      <w:r w:rsidRPr="008B5A8E">
        <w:rPr>
          <w:rFonts w:ascii="Arial" w:hAnsi="Arial"/>
          <w:sz w:val="24"/>
          <w:szCs w:val="24"/>
        </w:rPr>
        <w:t xml:space="preserve"> as a consequence.</w:t>
      </w:r>
      <w:bookmarkEnd w:id="40"/>
    </w:p>
    <w:p w14:paraId="2AB52DDD" w14:textId="77777777" w:rsidR="00056FAD" w:rsidRPr="000E0B7B" w:rsidRDefault="00056FAD" w:rsidP="00056FAD">
      <w:pPr>
        <w:pStyle w:val="Level2"/>
        <w:ind w:left="851" w:firstLine="0"/>
        <w:rPr>
          <w:rFonts w:ascii="Arial" w:hAnsi="Arial"/>
          <w:i/>
          <w:sz w:val="24"/>
          <w:szCs w:val="24"/>
          <w:highlight w:val="yellow"/>
        </w:rPr>
      </w:pPr>
    </w:p>
    <w:p w14:paraId="03AD31E2" w14:textId="5E779F5B" w:rsidR="00056FAD" w:rsidRPr="008B5A8E" w:rsidRDefault="00056FAD" w:rsidP="00182AC9">
      <w:pPr>
        <w:pStyle w:val="Level2"/>
        <w:numPr>
          <w:ilvl w:val="0"/>
          <w:numId w:val="31"/>
        </w:numPr>
        <w:rPr>
          <w:rFonts w:ascii="Arial" w:hAnsi="Arial"/>
          <w:sz w:val="24"/>
          <w:szCs w:val="24"/>
        </w:rPr>
      </w:pPr>
      <w:bookmarkStart w:id="41" w:name="_Toc30079868"/>
      <w:r w:rsidRPr="008B5A8E">
        <w:rPr>
          <w:rFonts w:ascii="Arial" w:hAnsi="Arial"/>
          <w:sz w:val="24"/>
          <w:szCs w:val="24"/>
        </w:rPr>
        <w:t xml:space="preserve">The Council and the </w:t>
      </w:r>
      <w:r w:rsidR="00FF2DF2">
        <w:rPr>
          <w:rFonts w:ascii="Arial" w:hAnsi="Arial"/>
          <w:sz w:val="24"/>
          <w:szCs w:val="24"/>
        </w:rPr>
        <w:t>S</w:t>
      </w:r>
      <w:r w:rsidR="00FF2DF2" w:rsidRPr="008B5A8E">
        <w:rPr>
          <w:rFonts w:ascii="Arial" w:hAnsi="Arial"/>
          <w:sz w:val="24"/>
          <w:szCs w:val="24"/>
        </w:rPr>
        <w:t>upplier</w:t>
      </w:r>
      <w:r w:rsidRPr="008B5A8E">
        <w:rPr>
          <w:rFonts w:ascii="Arial" w:hAnsi="Arial"/>
          <w:sz w:val="24"/>
          <w:szCs w:val="24"/>
        </w:rPr>
        <w:t xml:space="preserve"> may suggest the introduction of new Key Performance Indicators or the amendment of the definition of existing Key </w:t>
      </w:r>
      <w:r w:rsidRPr="008B5A8E">
        <w:rPr>
          <w:rFonts w:ascii="Arial" w:hAnsi="Arial"/>
          <w:sz w:val="24"/>
          <w:szCs w:val="24"/>
        </w:rPr>
        <w:lastRenderedPageBreak/>
        <w:t xml:space="preserve">Performance Indicators as described in </w:t>
      </w:r>
      <w:r w:rsidR="00FF2DF2">
        <w:rPr>
          <w:rFonts w:ascii="Arial" w:hAnsi="Arial"/>
          <w:sz w:val="24"/>
          <w:szCs w:val="24"/>
        </w:rPr>
        <w:t xml:space="preserve">the </w:t>
      </w:r>
      <w:r w:rsidRPr="008B5A8E">
        <w:rPr>
          <w:rFonts w:ascii="Arial" w:hAnsi="Arial"/>
          <w:sz w:val="24"/>
          <w:szCs w:val="24"/>
        </w:rPr>
        <w:t>Specification.</w:t>
      </w:r>
      <w:bookmarkEnd w:id="41"/>
    </w:p>
    <w:p w14:paraId="265F603A" w14:textId="6F16C897" w:rsidR="00056FAD" w:rsidRPr="000E0B7B" w:rsidRDefault="00056FAD" w:rsidP="00A963B4">
      <w:pPr>
        <w:pStyle w:val="Level2"/>
        <w:ind w:left="0" w:firstLine="60"/>
        <w:rPr>
          <w:rFonts w:ascii="Arial" w:hAnsi="Arial"/>
          <w:sz w:val="24"/>
          <w:szCs w:val="24"/>
          <w:highlight w:val="yellow"/>
        </w:rPr>
      </w:pPr>
    </w:p>
    <w:p w14:paraId="33FB6298" w14:textId="77777777" w:rsidR="00056FAD" w:rsidRPr="008B5A8E" w:rsidRDefault="00056FAD" w:rsidP="00182AC9">
      <w:pPr>
        <w:pStyle w:val="Level2"/>
        <w:numPr>
          <w:ilvl w:val="0"/>
          <w:numId w:val="31"/>
        </w:numPr>
        <w:rPr>
          <w:rFonts w:ascii="Arial" w:hAnsi="Arial"/>
          <w:sz w:val="24"/>
          <w:szCs w:val="24"/>
        </w:rPr>
      </w:pPr>
      <w:bookmarkStart w:id="42" w:name="_Toc30079869"/>
      <w:r w:rsidRPr="008B5A8E">
        <w:rPr>
          <w:rFonts w:ascii="Arial" w:hAnsi="Arial"/>
          <w:sz w:val="24"/>
          <w:szCs w:val="24"/>
        </w:rPr>
        <w:t>Any adjustment to the Key Performance Indicators shall be effected under the Change Control Procedure but the Parties do not anticipate that the adjustments will be sufficiently material to result in changes to the Fee.</w:t>
      </w:r>
      <w:bookmarkEnd w:id="42"/>
    </w:p>
    <w:p w14:paraId="4E022CAC" w14:textId="77777777" w:rsidR="00056FAD" w:rsidRPr="000E0B7B" w:rsidRDefault="00056FAD" w:rsidP="00056FAD">
      <w:pPr>
        <w:pStyle w:val="Level2"/>
        <w:ind w:left="0" w:firstLine="0"/>
        <w:rPr>
          <w:rFonts w:ascii="Arial" w:hAnsi="Arial"/>
          <w:sz w:val="24"/>
          <w:szCs w:val="24"/>
          <w:highlight w:val="yellow"/>
        </w:rPr>
      </w:pPr>
    </w:p>
    <w:p w14:paraId="447898F4" w14:textId="02FA8466" w:rsidR="00056FAD" w:rsidRPr="008B5A8E" w:rsidRDefault="00056FAD" w:rsidP="00182AC9">
      <w:pPr>
        <w:pStyle w:val="Level2"/>
        <w:numPr>
          <w:ilvl w:val="0"/>
          <w:numId w:val="31"/>
        </w:numPr>
        <w:rPr>
          <w:rFonts w:ascii="Arial" w:hAnsi="Arial"/>
          <w:sz w:val="24"/>
          <w:szCs w:val="24"/>
        </w:rPr>
      </w:pPr>
      <w:bookmarkStart w:id="43" w:name="_Toc30079870"/>
      <w:r w:rsidRPr="008B5A8E">
        <w:rPr>
          <w:rFonts w:ascii="Arial" w:hAnsi="Arial"/>
          <w:sz w:val="24"/>
          <w:szCs w:val="24"/>
        </w:rPr>
        <w:t xml:space="preserve">The </w:t>
      </w:r>
      <w:r w:rsidR="00FF2DF2">
        <w:rPr>
          <w:rFonts w:ascii="Arial" w:hAnsi="Arial"/>
          <w:sz w:val="24"/>
          <w:szCs w:val="24"/>
        </w:rPr>
        <w:t>S</w:t>
      </w:r>
      <w:r w:rsidR="00FF2DF2" w:rsidRPr="008B5A8E">
        <w:rPr>
          <w:rFonts w:ascii="Arial" w:hAnsi="Arial"/>
          <w:sz w:val="24"/>
          <w:szCs w:val="24"/>
        </w:rPr>
        <w:t>upplier</w:t>
      </w:r>
      <w:r w:rsidRPr="008B5A8E">
        <w:rPr>
          <w:rFonts w:ascii="Arial" w:hAnsi="Arial"/>
          <w:sz w:val="24"/>
          <w:szCs w:val="24"/>
        </w:rPr>
        <w:t xml:space="preserve"> will act reasonably in agreeing any Key Performance Indicators proposed and any dispute may be referred by either party to the Fast Track Adjudication Procedure.</w:t>
      </w:r>
      <w:bookmarkEnd w:id="43"/>
    </w:p>
    <w:p w14:paraId="619093A4" w14:textId="77777777" w:rsidR="00056FAD" w:rsidRPr="000E0B7B" w:rsidRDefault="00056FAD" w:rsidP="00056FAD">
      <w:pPr>
        <w:ind w:left="720"/>
        <w:rPr>
          <w:rFonts w:ascii="Arial" w:hAnsi="Arial" w:cs="Arial"/>
          <w:sz w:val="24"/>
          <w:szCs w:val="24"/>
          <w:highlight w:val="yellow"/>
        </w:rPr>
      </w:pPr>
    </w:p>
    <w:p w14:paraId="027CF3F7" w14:textId="6149A98C" w:rsidR="00056FAD" w:rsidRPr="00A963B4" w:rsidRDefault="00056FAD" w:rsidP="00182AC9">
      <w:pPr>
        <w:pStyle w:val="ListParagraph"/>
        <w:numPr>
          <w:ilvl w:val="0"/>
          <w:numId w:val="31"/>
        </w:numPr>
        <w:jc w:val="both"/>
        <w:rPr>
          <w:rFonts w:ascii="Arial" w:hAnsi="Arial" w:cs="Arial"/>
          <w:bCs/>
          <w:sz w:val="24"/>
          <w:szCs w:val="24"/>
        </w:rPr>
      </w:pPr>
      <w:r w:rsidRPr="00A963B4">
        <w:rPr>
          <w:rFonts w:ascii="Arial" w:hAnsi="Arial" w:cs="Arial"/>
          <w:sz w:val="24"/>
          <w:szCs w:val="24"/>
        </w:rPr>
        <w:t xml:space="preserve">The </w:t>
      </w:r>
      <w:r w:rsidR="00FF2DF2" w:rsidRPr="00A963B4">
        <w:rPr>
          <w:rFonts w:ascii="Arial" w:hAnsi="Arial"/>
          <w:sz w:val="24"/>
          <w:szCs w:val="24"/>
        </w:rPr>
        <w:t>S</w:t>
      </w:r>
      <w:r w:rsidR="00FF2DF2" w:rsidRPr="00A963B4">
        <w:rPr>
          <w:rFonts w:ascii="Arial" w:hAnsi="Arial" w:cs="Arial"/>
          <w:sz w:val="24"/>
          <w:szCs w:val="24"/>
        </w:rPr>
        <w:t>upplier</w:t>
      </w:r>
      <w:r w:rsidRPr="00A963B4">
        <w:rPr>
          <w:rFonts w:ascii="Arial" w:hAnsi="Arial" w:cs="Arial"/>
          <w:sz w:val="24"/>
          <w:szCs w:val="24"/>
        </w:rPr>
        <w:t xml:space="preserve"> will e</w:t>
      </w:r>
      <w:r w:rsidRPr="00A963B4">
        <w:rPr>
          <w:rFonts w:ascii="Arial" w:hAnsi="Arial" w:cs="Arial"/>
          <w:bCs/>
          <w:sz w:val="24"/>
          <w:szCs w:val="24"/>
        </w:rPr>
        <w:t>nsure that effective systems are in place to measure and monitor both qualitative and quantitative data in relation to the activities being supplied under this contract.</w:t>
      </w:r>
    </w:p>
    <w:p w14:paraId="0EA8081A" w14:textId="77777777" w:rsidR="00056FAD" w:rsidRPr="000E0B7B" w:rsidRDefault="00056FAD" w:rsidP="00056FAD">
      <w:pPr>
        <w:jc w:val="both"/>
        <w:rPr>
          <w:rFonts w:ascii="Arial" w:hAnsi="Arial" w:cs="Arial"/>
          <w:bCs/>
          <w:sz w:val="24"/>
          <w:szCs w:val="24"/>
          <w:highlight w:val="yellow"/>
        </w:rPr>
      </w:pPr>
    </w:p>
    <w:p w14:paraId="5F4B77DB" w14:textId="784FBF29" w:rsidR="00056FAD" w:rsidRPr="00A963B4" w:rsidRDefault="00056FAD" w:rsidP="00182AC9">
      <w:pPr>
        <w:pStyle w:val="ListParagraph"/>
        <w:numPr>
          <w:ilvl w:val="0"/>
          <w:numId w:val="31"/>
        </w:numPr>
        <w:jc w:val="both"/>
        <w:rPr>
          <w:rFonts w:ascii="Arial" w:hAnsi="Arial" w:cs="Arial"/>
          <w:bCs/>
          <w:sz w:val="24"/>
          <w:szCs w:val="24"/>
        </w:rPr>
      </w:pPr>
      <w:r w:rsidRPr="00A963B4">
        <w:rPr>
          <w:rFonts w:ascii="Arial" w:hAnsi="Arial" w:cs="Arial"/>
          <w:sz w:val="24"/>
          <w:szCs w:val="24"/>
        </w:rPr>
        <w:t xml:space="preserve">The </w:t>
      </w:r>
      <w:r w:rsidR="00FF2DF2" w:rsidRPr="00A963B4">
        <w:rPr>
          <w:rFonts w:ascii="Arial" w:hAnsi="Arial"/>
          <w:sz w:val="24"/>
          <w:szCs w:val="24"/>
        </w:rPr>
        <w:t>S</w:t>
      </w:r>
      <w:r w:rsidR="00FF2DF2" w:rsidRPr="00A963B4">
        <w:rPr>
          <w:rFonts w:ascii="Arial" w:hAnsi="Arial" w:cs="Arial"/>
          <w:sz w:val="24"/>
          <w:szCs w:val="24"/>
        </w:rPr>
        <w:t xml:space="preserve">upplier </w:t>
      </w:r>
      <w:r w:rsidRPr="00A963B4">
        <w:rPr>
          <w:rFonts w:ascii="Arial" w:hAnsi="Arial" w:cs="Arial"/>
          <w:sz w:val="24"/>
          <w:szCs w:val="24"/>
        </w:rPr>
        <w:t>will i</w:t>
      </w:r>
      <w:r w:rsidRPr="00A963B4">
        <w:rPr>
          <w:rFonts w:ascii="Arial" w:hAnsi="Arial" w:cs="Arial"/>
          <w:bCs/>
          <w:sz w:val="24"/>
          <w:szCs w:val="24"/>
        </w:rPr>
        <w:t>nform the Council of any areas of concern including delays in delivery, at the point of recognition, to avoid jeopardising the delivery of the contract.</w:t>
      </w:r>
    </w:p>
    <w:p w14:paraId="6D41F60E" w14:textId="77777777" w:rsidR="00056FAD" w:rsidRPr="000E0B7B" w:rsidRDefault="00056FAD" w:rsidP="00056FAD">
      <w:pPr>
        <w:jc w:val="both"/>
        <w:rPr>
          <w:rFonts w:ascii="Arial" w:hAnsi="Arial" w:cs="Arial"/>
          <w:bCs/>
          <w:sz w:val="24"/>
          <w:szCs w:val="24"/>
          <w:highlight w:val="yellow"/>
        </w:rPr>
      </w:pPr>
    </w:p>
    <w:p w14:paraId="16896DB3" w14:textId="1782C42A" w:rsidR="00056FAD" w:rsidRPr="00A963B4" w:rsidRDefault="00056FAD" w:rsidP="00182AC9">
      <w:pPr>
        <w:pStyle w:val="ListParagraph"/>
        <w:numPr>
          <w:ilvl w:val="0"/>
          <w:numId w:val="31"/>
        </w:numPr>
        <w:jc w:val="both"/>
        <w:rPr>
          <w:rFonts w:ascii="Arial" w:hAnsi="Arial" w:cs="Arial"/>
          <w:bCs/>
          <w:sz w:val="24"/>
          <w:szCs w:val="24"/>
        </w:rPr>
      </w:pPr>
      <w:r w:rsidRPr="00A963B4">
        <w:rPr>
          <w:rFonts w:ascii="Arial" w:hAnsi="Arial" w:cs="Arial"/>
          <w:sz w:val="24"/>
          <w:szCs w:val="24"/>
        </w:rPr>
        <w:t xml:space="preserve">The </w:t>
      </w:r>
      <w:r w:rsidR="00FF2DF2" w:rsidRPr="00A963B4">
        <w:rPr>
          <w:rFonts w:ascii="Arial" w:hAnsi="Arial"/>
          <w:sz w:val="24"/>
          <w:szCs w:val="24"/>
        </w:rPr>
        <w:t>S</w:t>
      </w:r>
      <w:r w:rsidR="00FF2DF2" w:rsidRPr="00A963B4">
        <w:rPr>
          <w:rFonts w:ascii="Arial" w:hAnsi="Arial" w:cs="Arial"/>
          <w:sz w:val="24"/>
          <w:szCs w:val="24"/>
        </w:rPr>
        <w:t>upplier</w:t>
      </w:r>
      <w:r w:rsidRPr="00A963B4">
        <w:rPr>
          <w:rFonts w:ascii="Arial" w:hAnsi="Arial" w:cs="Arial"/>
          <w:sz w:val="24"/>
          <w:szCs w:val="24"/>
        </w:rPr>
        <w:t xml:space="preserve"> will p</w:t>
      </w:r>
      <w:r w:rsidRPr="00A963B4">
        <w:rPr>
          <w:rFonts w:ascii="Arial" w:hAnsi="Arial" w:cs="Arial"/>
          <w:bCs/>
          <w:sz w:val="24"/>
          <w:szCs w:val="24"/>
        </w:rPr>
        <w:t xml:space="preserve">rovide an evaluation report including any lessons learned at the end of the contract period(s). </w:t>
      </w:r>
    </w:p>
    <w:p w14:paraId="3142342F" w14:textId="77777777" w:rsidR="00056FAD" w:rsidRPr="008B5A8E" w:rsidRDefault="00056FAD" w:rsidP="00056FAD">
      <w:pPr>
        <w:ind w:left="720"/>
        <w:jc w:val="both"/>
        <w:rPr>
          <w:rFonts w:ascii="Arial" w:hAnsi="Arial" w:cs="Arial"/>
          <w:sz w:val="24"/>
          <w:szCs w:val="24"/>
        </w:rPr>
      </w:pPr>
    </w:p>
    <w:p w14:paraId="629A5090" w14:textId="77777777" w:rsidR="003D7DB8" w:rsidRPr="00D8666F" w:rsidRDefault="003D7DB8">
      <w:pPr>
        <w:rPr>
          <w:rFonts w:ascii="Calibri" w:hAnsi="Calibri" w:cs="Arial"/>
          <w:iCs/>
          <w:sz w:val="26"/>
          <w:szCs w:val="26"/>
        </w:rPr>
      </w:pPr>
      <w:r w:rsidRPr="00D8666F">
        <w:rPr>
          <w:rFonts w:ascii="Calibri" w:hAnsi="Calibri" w:cs="Arial"/>
          <w:iCs/>
          <w:sz w:val="26"/>
          <w:szCs w:val="26"/>
        </w:rPr>
        <w:br w:type="page"/>
      </w:r>
    </w:p>
    <w:p w14:paraId="629A5091" w14:textId="16001D82" w:rsidR="003D7DB8" w:rsidRPr="00D8666F" w:rsidRDefault="00785355">
      <w:pPr>
        <w:rPr>
          <w:rFonts w:ascii="Calibri" w:hAnsi="Calibri" w:cs="Arial"/>
          <w:iCs/>
          <w:sz w:val="26"/>
          <w:szCs w:val="26"/>
        </w:rPr>
      </w:pPr>
      <w:r>
        <w:rPr>
          <w:rFonts w:ascii="Calibri" w:hAnsi="Calibri" w:cs="Arial"/>
          <w:iCs/>
          <w:noProof/>
          <w:sz w:val="26"/>
          <w:szCs w:val="26"/>
          <w:lang w:eastAsia="en-GB"/>
        </w:rPr>
        <w:lastRenderedPageBreak/>
        <mc:AlternateContent>
          <mc:Choice Requires="wps">
            <w:drawing>
              <wp:anchor distT="0" distB="0" distL="114300" distR="114300" simplePos="0" relativeHeight="251659264" behindDoc="0" locked="0" layoutInCell="1" allowOverlap="1" wp14:anchorId="629A5861" wp14:editId="0F8FAD82">
                <wp:simplePos x="0" y="0"/>
                <wp:positionH relativeFrom="column">
                  <wp:posOffset>275590</wp:posOffset>
                </wp:positionH>
                <wp:positionV relativeFrom="margin">
                  <wp:posOffset>-93345</wp:posOffset>
                </wp:positionV>
                <wp:extent cx="5486400" cy="365760"/>
                <wp:effectExtent l="0" t="0" r="0" b="0"/>
                <wp:wrapNone/>
                <wp:docPr id="10"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9" w14:textId="668FD861" w:rsidR="00735B9A" w:rsidRPr="003D7DB8" w:rsidRDefault="00735B9A" w:rsidP="003D7DB8">
                            <w:pPr>
                              <w:pStyle w:val="Heading1"/>
                              <w:jc w:val="center"/>
                              <w:rPr>
                                <w:rFonts w:ascii="Arial" w:hAnsi="Arial" w:cs="Arial"/>
                                <w:b/>
                                <w:sz w:val="28"/>
                              </w:rPr>
                            </w:pPr>
                            <w:bookmarkStart w:id="44" w:name="_Toc30079871"/>
                            <w:r w:rsidRPr="003D7DB8">
                              <w:rPr>
                                <w:rFonts w:ascii="Arial" w:hAnsi="Arial" w:cs="Arial"/>
                                <w:b/>
                                <w:sz w:val="28"/>
                              </w:rPr>
                              <w:t>S</w:t>
                            </w:r>
                            <w:r>
                              <w:rPr>
                                <w:rFonts w:ascii="Arial" w:hAnsi="Arial" w:cs="Arial"/>
                                <w:b/>
                                <w:sz w:val="28"/>
                              </w:rPr>
                              <w:t xml:space="preserve">ECTION 5 </w:t>
                            </w:r>
                            <w:r w:rsidRPr="003D7DB8">
                              <w:rPr>
                                <w:rFonts w:ascii="Arial" w:hAnsi="Arial" w:cs="Arial"/>
                                <w:b/>
                                <w:sz w:val="28"/>
                              </w:rPr>
                              <w:t xml:space="preserve">– </w:t>
                            </w:r>
                            <w:r>
                              <w:rPr>
                                <w:rFonts w:ascii="Arial" w:hAnsi="Arial" w:cs="Arial"/>
                                <w:b/>
                                <w:sz w:val="28"/>
                              </w:rPr>
                              <w:t xml:space="preserve">BIDDER </w:t>
                            </w:r>
                            <w:r w:rsidRPr="003D7DB8">
                              <w:rPr>
                                <w:rFonts w:ascii="Arial" w:hAnsi="Arial" w:cs="Arial"/>
                                <w:b/>
                                <w:sz w:val="28"/>
                              </w:rPr>
                              <w:t>RESPONSES</w:t>
                            </w:r>
                            <w:bookmarkEnd w:id="4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7" o:spid="_x0000_s1031" style="position:absolute;margin-left:21.7pt;margin-top:-7.35pt;width:6in;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hoPQIAAHUEAAAOAAAAZHJzL2Uyb0RvYy54bWysVGFv0zAQ/Y7Ef7D8nSXt2nStlk5TxxDS&#10;gInBD3BtpzE4PnN2m3S/novTlg74hFAl6y5nP99779zrm66xbKcxGHAlH13knGknQRm3KfnXL/dv&#10;rjgLUTglLDhd8r0O/Gb5+tV16xd6DDVYpZERiAuL1pe8jtEvsizIWjciXIDXjooVYCMipbjJFIqW&#10;0BubjfO8yFpA5RGkDoG+3g1Fvkz4VaVl/FRVQUdmS069xbRiWtf9mi2vxWKDwtdGHtoQ/9BFI4yj&#10;S09QdyIKtkXzB1RjJEKAKl5IaDKoKiN14kBsRvlvbJ5q4XXiQuIEf5Ip/D9Y+XH3iMwo8o7kcaIh&#10;j263EdLV7DKf9Qq1Pixo45N/xJ5j8A8gvwfmYFULt9G3iNDWWijqa9Tvz14c6JNAR9m6/QCK8AXh&#10;J7G6CpsekGRgXfJkf/JEd5FJ+jidXBWTnHqTVLssprMimZaJxfG0xxDfaWhYH5QcYevUZzI+XSF2&#10;DyEmY9SBnVDfOKsaSzbvhGWjoigSSUI8bKboiJnogjXq3libEtysVxYZHS35/WRe5KvEmFQ532Yd&#10;a0s+n46nqYsXtXAOMS/6398gEo80nr20b51KcRTGDjF1ad1B617ewabYrbtk5/Ro3BrUnsRHGGaf&#10;3ioFNeAzZy3NfcnDj61AzZl978jA+Wgy6R9KSibT2ZgSPK+szyvCSYIqeeRsCFdxeFxbj2ZT002j&#10;JICDfqgqE4/TMXR1aJ9mm6IXj+c8T7t+/VssfwIAAP//AwBQSwMEFAAGAAgAAAAhAHj7FmngAAAA&#10;CQEAAA8AAABkcnMvZG93bnJldi54bWxMj8FOwzAMhu9IvENkJC7TlnZUbCtNJ4TGBSakjR3GLW1M&#10;W5E4VZNt5e0xJzja/6ffn4v16Kw44xA6TwrSWQICqfamo0bB4f15ugQRoiajrSdU8I0B1uX1VaFz&#10;4y+0w/M+NoJLKORaQRtjn0sZ6hadDjPfI3H26QenI49DI82gL1zurJwnyb10uiO+0Ooen1qsv/Yn&#10;p+Blm/Yfm+WxedvY18p3crIz9USp25vx8QFExDH+wfCrz+pQslPlT2SCsAqyu4xJBdM0W4BgYJUs&#10;eFNxMl+BLAv5/4PyBwAA//8DAFBLAQItABQABgAIAAAAIQC2gziS/gAAAOEBAAATAAAAAAAAAAAA&#10;AAAAAAAAAABbQ29udGVudF9UeXBlc10ueG1sUEsBAi0AFAAGAAgAAAAhADj9If/WAAAAlAEAAAsA&#10;AAAAAAAAAAAAAAAALwEAAF9yZWxzLy5yZWxzUEsBAi0AFAAGAAgAAAAhAIilGGg9AgAAdQQAAA4A&#10;AAAAAAAAAAAAAAAALgIAAGRycy9lMm9Eb2MueG1sUEsBAi0AFAAGAAgAAAAhAHj7FmngAAAACQEA&#10;AA8AAAAAAAAAAAAAAAAAlwQAAGRycy9kb3ducmV2LnhtbFBLBQYAAAAABAAEAPMAAACkBQAAAAA=&#10;" fillcolor="#f4960c" strokecolor="#969696">
                <v:textbox>
                  <w:txbxContent>
                    <w:p w14:paraId="629A5889" w14:textId="668FD861" w:rsidR="00735B9A" w:rsidRPr="003D7DB8" w:rsidRDefault="00735B9A" w:rsidP="003D7DB8">
                      <w:pPr>
                        <w:pStyle w:val="Heading1"/>
                        <w:jc w:val="center"/>
                        <w:rPr>
                          <w:rFonts w:ascii="Arial" w:hAnsi="Arial" w:cs="Arial"/>
                          <w:b/>
                          <w:sz w:val="28"/>
                        </w:rPr>
                      </w:pPr>
                      <w:bookmarkStart w:id="50" w:name="_Toc30079871"/>
                      <w:r w:rsidRPr="003D7DB8">
                        <w:rPr>
                          <w:rFonts w:ascii="Arial" w:hAnsi="Arial" w:cs="Arial"/>
                          <w:b/>
                          <w:sz w:val="28"/>
                        </w:rPr>
                        <w:t>S</w:t>
                      </w:r>
                      <w:r>
                        <w:rPr>
                          <w:rFonts w:ascii="Arial" w:hAnsi="Arial" w:cs="Arial"/>
                          <w:b/>
                          <w:sz w:val="28"/>
                        </w:rPr>
                        <w:t xml:space="preserve">ECTION 5 </w:t>
                      </w:r>
                      <w:r w:rsidRPr="003D7DB8">
                        <w:rPr>
                          <w:rFonts w:ascii="Arial" w:hAnsi="Arial" w:cs="Arial"/>
                          <w:b/>
                          <w:sz w:val="28"/>
                        </w:rPr>
                        <w:t xml:space="preserve">– </w:t>
                      </w:r>
                      <w:r>
                        <w:rPr>
                          <w:rFonts w:ascii="Arial" w:hAnsi="Arial" w:cs="Arial"/>
                          <w:b/>
                          <w:sz w:val="28"/>
                        </w:rPr>
                        <w:t xml:space="preserve">BIDDER </w:t>
                      </w:r>
                      <w:r w:rsidRPr="003D7DB8">
                        <w:rPr>
                          <w:rFonts w:ascii="Arial" w:hAnsi="Arial" w:cs="Arial"/>
                          <w:b/>
                          <w:sz w:val="28"/>
                        </w:rPr>
                        <w:t>RESPONSES</w:t>
                      </w:r>
                      <w:bookmarkEnd w:id="50"/>
                    </w:p>
                  </w:txbxContent>
                </v:textbox>
                <w10:wrap anchory="margin"/>
              </v:roundrect>
            </w:pict>
          </mc:Fallback>
        </mc:AlternateContent>
      </w:r>
    </w:p>
    <w:p w14:paraId="042A549D" w14:textId="77777777" w:rsidR="008B3907" w:rsidRDefault="008B3907" w:rsidP="003D7DB8">
      <w:pPr>
        <w:jc w:val="center"/>
        <w:rPr>
          <w:rFonts w:ascii="Calibri" w:hAnsi="Calibri" w:cs="Arial"/>
          <w:i/>
          <w:sz w:val="26"/>
          <w:szCs w:val="26"/>
        </w:rPr>
      </w:pPr>
    </w:p>
    <w:p w14:paraId="629A5092" w14:textId="77777777" w:rsidR="003D7DB8" w:rsidRPr="00D8666F" w:rsidRDefault="003D7DB8" w:rsidP="003D7DB8">
      <w:pPr>
        <w:jc w:val="center"/>
        <w:rPr>
          <w:rFonts w:ascii="Calibri" w:hAnsi="Calibri" w:cs="Arial"/>
          <w:sz w:val="26"/>
          <w:szCs w:val="26"/>
        </w:rPr>
      </w:pPr>
      <w:r w:rsidRPr="00D8666F">
        <w:rPr>
          <w:rFonts w:ascii="Calibri" w:hAnsi="Calibri" w:cs="Arial"/>
          <w:i/>
          <w:sz w:val="26"/>
          <w:szCs w:val="26"/>
        </w:rPr>
        <w:t>Note – You may adjust the size of the following text boxes to suit your response.</w:t>
      </w:r>
    </w:p>
    <w:p w14:paraId="629A5093" w14:textId="77777777" w:rsidR="00E82228" w:rsidRPr="00D8666F" w:rsidRDefault="00E82228" w:rsidP="00E82228">
      <w:pPr>
        <w:jc w:val="both"/>
        <w:rPr>
          <w:rFonts w:ascii="Calibri" w:hAnsi="Calibri" w:cs="Arial"/>
          <w:sz w:val="26"/>
          <w:szCs w:val="26"/>
        </w:rPr>
      </w:pPr>
    </w:p>
    <w:p w14:paraId="4DDD3DA8"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 xml:space="preserve">Bidders are required to respond to the questions below.  </w:t>
      </w:r>
    </w:p>
    <w:p w14:paraId="3B93296D" w14:textId="77777777" w:rsidR="008F1721" w:rsidRPr="008F1721" w:rsidRDefault="008F1721" w:rsidP="008F1721">
      <w:pPr>
        <w:jc w:val="both"/>
        <w:rPr>
          <w:rFonts w:ascii="Arial" w:hAnsi="Arial" w:cs="Arial"/>
          <w:sz w:val="24"/>
          <w:szCs w:val="24"/>
        </w:rPr>
      </w:pPr>
    </w:p>
    <w:p w14:paraId="17A91ACF"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 xml:space="preserve">Please use and expand the sections provided against each question to input your response.  </w:t>
      </w:r>
    </w:p>
    <w:p w14:paraId="4D76335E" w14:textId="77777777" w:rsidR="008F1721" w:rsidRPr="008F1721" w:rsidRDefault="008F1721" w:rsidP="008F1721">
      <w:pPr>
        <w:jc w:val="both"/>
        <w:rPr>
          <w:rFonts w:ascii="Arial" w:hAnsi="Arial" w:cs="Arial"/>
          <w:sz w:val="24"/>
          <w:szCs w:val="24"/>
        </w:rPr>
      </w:pPr>
    </w:p>
    <w:p w14:paraId="4A9D718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 xml:space="preserve">Please note </w:t>
      </w:r>
      <w:r w:rsidRPr="008F1721">
        <w:rPr>
          <w:rFonts w:ascii="Arial" w:hAnsi="Arial" w:cs="Arial"/>
          <w:b/>
          <w:sz w:val="24"/>
          <w:szCs w:val="24"/>
        </w:rPr>
        <w:t>you do not need to provide supporting documents and policies</w:t>
      </w:r>
      <w:r w:rsidRPr="008F1721">
        <w:rPr>
          <w:rFonts w:ascii="Arial" w:hAnsi="Arial" w:cs="Arial"/>
          <w:sz w:val="24"/>
          <w:szCs w:val="24"/>
        </w:rPr>
        <w:t xml:space="preserve">, unless specifically requested to do so. (Please refer to the instructions in Section 2 paragraphs 2.14 – 2.16 in respect of supporting documents).   </w:t>
      </w:r>
    </w:p>
    <w:p w14:paraId="629A50B4" w14:textId="1518C307" w:rsidR="00E82228" w:rsidRPr="008F1721" w:rsidRDefault="008F1721" w:rsidP="008F1721">
      <w:pPr>
        <w:jc w:val="both"/>
        <w:rPr>
          <w:rFonts w:ascii="Arial" w:hAnsi="Arial" w:cs="Arial"/>
          <w:sz w:val="24"/>
          <w:szCs w:val="24"/>
        </w:rPr>
      </w:pPr>
      <w:r w:rsidRPr="008F1721">
        <w:rPr>
          <w:rFonts w:ascii="Arial" w:hAnsi="Arial" w:cs="Arial"/>
          <w:sz w:val="24"/>
          <w:szCs w:val="24"/>
        </w:rPr>
        <w:t>Please ensure that the responses are all submitted on this form and in Word format.</w:t>
      </w:r>
    </w:p>
    <w:p w14:paraId="71FE907F" w14:textId="77777777" w:rsidR="008F1721" w:rsidRPr="008F1721" w:rsidRDefault="008F1721" w:rsidP="008F1721">
      <w:pPr>
        <w:jc w:val="both"/>
        <w:rPr>
          <w:rFonts w:ascii="Arial" w:hAnsi="Arial" w:cs="Arial"/>
          <w:sz w:val="24"/>
          <w:szCs w:val="24"/>
        </w:rPr>
      </w:pPr>
    </w:p>
    <w:p w14:paraId="629A50B5" w14:textId="77777777" w:rsidR="00E82228" w:rsidRPr="00D8666F" w:rsidRDefault="00E82228" w:rsidP="00E82228">
      <w:pPr>
        <w:jc w:val="both"/>
        <w:rPr>
          <w:rFonts w:ascii="Calibri" w:hAnsi="Calibri" w:cs="Arial"/>
          <w:sz w:val="26"/>
          <w:szCs w:val="26"/>
        </w:rPr>
      </w:pPr>
      <w:r w:rsidRPr="00D8666F">
        <w:rPr>
          <w:rFonts w:ascii="Calibri" w:hAnsi="Calibri" w:cs="Arial"/>
          <w:b/>
          <w:color w:val="000000"/>
          <w:sz w:val="26"/>
          <w:szCs w:val="26"/>
        </w:rPr>
        <w:t>NOTE:  Responses to these questions will be assessed as PASS / FAIL.  Only those applications achieving a PASS will be put forward for further evaluation.</w:t>
      </w:r>
    </w:p>
    <w:p w14:paraId="629A50B6" w14:textId="77777777" w:rsidR="003D7DB8" w:rsidRPr="00D8666F" w:rsidRDefault="003D7DB8" w:rsidP="003D7DB8">
      <w:pPr>
        <w:ind w:firstLine="720"/>
        <w:jc w:val="both"/>
        <w:rPr>
          <w:rFonts w:ascii="Calibri" w:hAnsi="Calibri" w:cs="Arial"/>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140"/>
        <w:gridCol w:w="4860"/>
      </w:tblGrid>
      <w:tr w:rsidR="003D7DB8" w:rsidRPr="00D8666F" w14:paraId="629A50B8" w14:textId="77777777" w:rsidTr="000064C9">
        <w:tc>
          <w:tcPr>
            <w:tcW w:w="9720" w:type="dxa"/>
            <w:gridSpan w:val="3"/>
            <w:shd w:val="clear" w:color="auto" w:fill="FFC000"/>
          </w:tcPr>
          <w:p w14:paraId="629A50B7" w14:textId="24C39363" w:rsidR="003D7DB8" w:rsidRPr="00D8666F" w:rsidRDefault="003D7DB8" w:rsidP="00F17978">
            <w:pPr>
              <w:pStyle w:val="Heading5"/>
              <w:widowControl w:val="0"/>
              <w:ind w:left="0"/>
              <w:jc w:val="both"/>
              <w:rPr>
                <w:rFonts w:ascii="Calibri" w:hAnsi="Calibri" w:cs="Arial"/>
                <w:sz w:val="26"/>
                <w:szCs w:val="26"/>
              </w:rPr>
            </w:pPr>
            <w:r w:rsidRPr="00D8666F">
              <w:rPr>
                <w:rFonts w:ascii="Calibri" w:hAnsi="Calibri" w:cs="Arial"/>
                <w:sz w:val="26"/>
                <w:szCs w:val="26"/>
              </w:rPr>
              <w:t xml:space="preserve">PART A – </w:t>
            </w:r>
            <w:r w:rsidR="00F17978" w:rsidRPr="00D8666F">
              <w:rPr>
                <w:rFonts w:ascii="Calibri" w:hAnsi="Calibri" w:cs="Arial"/>
                <w:sz w:val="26"/>
                <w:szCs w:val="26"/>
              </w:rPr>
              <w:t>Organisation</w:t>
            </w:r>
            <w:r w:rsidRPr="00D8666F">
              <w:rPr>
                <w:rFonts w:ascii="Calibri" w:hAnsi="Calibri" w:cs="Arial"/>
                <w:sz w:val="26"/>
                <w:szCs w:val="26"/>
              </w:rPr>
              <w:t xml:space="preserve"> Details</w:t>
            </w:r>
          </w:p>
        </w:tc>
      </w:tr>
      <w:tr w:rsidR="003D7DB8" w:rsidRPr="00D8666F" w14:paraId="629A50BC" w14:textId="77777777" w:rsidTr="00994C3E">
        <w:tc>
          <w:tcPr>
            <w:tcW w:w="720" w:type="dxa"/>
          </w:tcPr>
          <w:p w14:paraId="629A50B9"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A1</w:t>
            </w:r>
          </w:p>
        </w:tc>
        <w:tc>
          <w:tcPr>
            <w:tcW w:w="4140" w:type="dxa"/>
          </w:tcPr>
          <w:p w14:paraId="629A50BA" w14:textId="27B1FF19" w:rsidR="003D7DB8" w:rsidRPr="00D8666F" w:rsidRDefault="00F17978" w:rsidP="00994C3E">
            <w:pPr>
              <w:pStyle w:val="TOC1"/>
              <w:spacing w:after="0"/>
              <w:rPr>
                <w:rFonts w:ascii="Calibri" w:hAnsi="Calibri" w:cs="Arial"/>
                <w:sz w:val="26"/>
                <w:szCs w:val="26"/>
              </w:rPr>
            </w:pPr>
            <w:r w:rsidRPr="00D8666F">
              <w:rPr>
                <w:rFonts w:ascii="Calibri" w:hAnsi="Calibri" w:cs="Arial"/>
                <w:caps w:val="0"/>
                <w:sz w:val="26"/>
                <w:szCs w:val="26"/>
              </w:rPr>
              <w:t>Organisation</w:t>
            </w:r>
            <w:r w:rsidR="003D7DB8" w:rsidRPr="00D8666F">
              <w:rPr>
                <w:rFonts w:ascii="Calibri" w:hAnsi="Calibri" w:cs="Arial"/>
                <w:caps w:val="0"/>
                <w:sz w:val="26"/>
                <w:szCs w:val="26"/>
              </w:rPr>
              <w:t xml:space="preserve"> Name:</w:t>
            </w:r>
          </w:p>
        </w:tc>
        <w:tc>
          <w:tcPr>
            <w:tcW w:w="4860" w:type="dxa"/>
          </w:tcPr>
          <w:p w14:paraId="629A50BB" w14:textId="77777777" w:rsidR="003D7DB8" w:rsidRPr="00D8666F" w:rsidRDefault="003D7DB8" w:rsidP="00994C3E">
            <w:pPr>
              <w:jc w:val="both"/>
              <w:rPr>
                <w:rFonts w:ascii="Calibri" w:hAnsi="Calibri" w:cs="Arial"/>
                <w:sz w:val="26"/>
                <w:szCs w:val="26"/>
              </w:rPr>
            </w:pPr>
          </w:p>
        </w:tc>
      </w:tr>
      <w:tr w:rsidR="003D7DB8" w:rsidRPr="00D8666F" w14:paraId="629A50C1" w14:textId="77777777" w:rsidTr="00994C3E">
        <w:tc>
          <w:tcPr>
            <w:tcW w:w="720" w:type="dxa"/>
          </w:tcPr>
          <w:p w14:paraId="629A50BD"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A2</w:t>
            </w:r>
          </w:p>
        </w:tc>
        <w:tc>
          <w:tcPr>
            <w:tcW w:w="4140" w:type="dxa"/>
          </w:tcPr>
          <w:p w14:paraId="629A50BE" w14:textId="232F5084" w:rsidR="003D7DB8" w:rsidRPr="00D8666F" w:rsidRDefault="00F17978" w:rsidP="00994C3E">
            <w:pPr>
              <w:jc w:val="both"/>
              <w:rPr>
                <w:rFonts w:ascii="Calibri" w:hAnsi="Calibri" w:cs="Arial"/>
                <w:sz w:val="26"/>
                <w:szCs w:val="26"/>
              </w:rPr>
            </w:pPr>
            <w:r w:rsidRPr="00D8666F">
              <w:rPr>
                <w:rFonts w:ascii="Calibri" w:hAnsi="Calibri" w:cs="Arial"/>
                <w:sz w:val="26"/>
                <w:szCs w:val="26"/>
              </w:rPr>
              <w:t>Organisation</w:t>
            </w:r>
            <w:r w:rsidR="003D7DB8" w:rsidRPr="00D8666F">
              <w:rPr>
                <w:rFonts w:ascii="Calibri" w:hAnsi="Calibri" w:cs="Arial"/>
                <w:sz w:val="26"/>
                <w:szCs w:val="26"/>
              </w:rPr>
              <w:t xml:space="preserve"> Address and </w:t>
            </w:r>
          </w:p>
          <w:p w14:paraId="629A50BF"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Post Code:</w:t>
            </w:r>
          </w:p>
        </w:tc>
        <w:tc>
          <w:tcPr>
            <w:tcW w:w="4860" w:type="dxa"/>
          </w:tcPr>
          <w:p w14:paraId="629A50C0" w14:textId="77777777" w:rsidR="003D7DB8" w:rsidRPr="00D8666F" w:rsidRDefault="003D7DB8" w:rsidP="00994C3E">
            <w:pPr>
              <w:jc w:val="both"/>
              <w:rPr>
                <w:rFonts w:ascii="Calibri" w:hAnsi="Calibri" w:cs="Arial"/>
                <w:sz w:val="26"/>
                <w:szCs w:val="26"/>
              </w:rPr>
            </w:pPr>
          </w:p>
        </w:tc>
      </w:tr>
      <w:tr w:rsidR="003D7DB8" w:rsidRPr="00D8666F" w14:paraId="629A50C5" w14:textId="77777777" w:rsidTr="00994C3E">
        <w:tc>
          <w:tcPr>
            <w:tcW w:w="720" w:type="dxa"/>
          </w:tcPr>
          <w:p w14:paraId="629A50C2"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A3</w:t>
            </w:r>
          </w:p>
        </w:tc>
        <w:tc>
          <w:tcPr>
            <w:tcW w:w="4140" w:type="dxa"/>
          </w:tcPr>
          <w:p w14:paraId="629A50C3"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Registered address and Post Code if different from the above:</w:t>
            </w:r>
          </w:p>
        </w:tc>
        <w:tc>
          <w:tcPr>
            <w:tcW w:w="4860" w:type="dxa"/>
          </w:tcPr>
          <w:p w14:paraId="629A50C4" w14:textId="77777777" w:rsidR="003D7DB8" w:rsidRPr="00D8666F" w:rsidRDefault="003D7DB8" w:rsidP="00994C3E">
            <w:pPr>
              <w:jc w:val="both"/>
              <w:rPr>
                <w:rFonts w:ascii="Calibri" w:hAnsi="Calibri" w:cs="Arial"/>
                <w:sz w:val="26"/>
                <w:szCs w:val="26"/>
              </w:rPr>
            </w:pPr>
          </w:p>
        </w:tc>
      </w:tr>
      <w:tr w:rsidR="003D7DB8" w:rsidRPr="00D8666F" w14:paraId="629A50C9" w14:textId="77777777" w:rsidTr="00994C3E">
        <w:tc>
          <w:tcPr>
            <w:tcW w:w="720" w:type="dxa"/>
          </w:tcPr>
          <w:p w14:paraId="629A50C6"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A4</w:t>
            </w:r>
          </w:p>
        </w:tc>
        <w:tc>
          <w:tcPr>
            <w:tcW w:w="4140" w:type="dxa"/>
          </w:tcPr>
          <w:p w14:paraId="629A50C7"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Company Registration number (if this applies):</w:t>
            </w:r>
          </w:p>
        </w:tc>
        <w:tc>
          <w:tcPr>
            <w:tcW w:w="4860" w:type="dxa"/>
          </w:tcPr>
          <w:p w14:paraId="629A50C8" w14:textId="77777777" w:rsidR="003D7DB8" w:rsidRPr="00D8666F" w:rsidRDefault="003D7DB8" w:rsidP="00994C3E">
            <w:pPr>
              <w:jc w:val="both"/>
              <w:rPr>
                <w:rFonts w:ascii="Calibri" w:hAnsi="Calibri" w:cs="Arial"/>
                <w:sz w:val="26"/>
                <w:szCs w:val="26"/>
              </w:rPr>
            </w:pPr>
          </w:p>
        </w:tc>
      </w:tr>
      <w:tr w:rsidR="003D7DB8" w:rsidRPr="00D8666F" w14:paraId="629A50CD" w14:textId="77777777" w:rsidTr="00994C3E">
        <w:tc>
          <w:tcPr>
            <w:tcW w:w="720" w:type="dxa"/>
          </w:tcPr>
          <w:p w14:paraId="629A50CA"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A5</w:t>
            </w:r>
          </w:p>
        </w:tc>
        <w:tc>
          <w:tcPr>
            <w:tcW w:w="4140" w:type="dxa"/>
          </w:tcPr>
          <w:p w14:paraId="629A50CB"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Charities or Housing Association or other Registration number (if this applies).  Please specify registering body:</w:t>
            </w:r>
          </w:p>
        </w:tc>
        <w:tc>
          <w:tcPr>
            <w:tcW w:w="4860" w:type="dxa"/>
          </w:tcPr>
          <w:p w14:paraId="629A50CC" w14:textId="77777777" w:rsidR="003D7DB8" w:rsidRPr="00D8666F" w:rsidRDefault="003D7DB8" w:rsidP="00994C3E">
            <w:pPr>
              <w:jc w:val="both"/>
              <w:rPr>
                <w:rFonts w:ascii="Calibri" w:hAnsi="Calibri" w:cs="Arial"/>
                <w:sz w:val="26"/>
                <w:szCs w:val="26"/>
              </w:rPr>
            </w:pPr>
          </w:p>
        </w:tc>
      </w:tr>
      <w:tr w:rsidR="003D7DB8" w:rsidRPr="00D8666F" w14:paraId="629A50D1" w14:textId="77777777" w:rsidTr="00994C3E">
        <w:tc>
          <w:tcPr>
            <w:tcW w:w="720" w:type="dxa"/>
          </w:tcPr>
          <w:p w14:paraId="629A50CE" w14:textId="77777777" w:rsidR="003D7DB8" w:rsidRPr="00D8666F" w:rsidRDefault="003D7DB8" w:rsidP="00994C3E">
            <w:pPr>
              <w:jc w:val="both"/>
              <w:rPr>
                <w:rFonts w:ascii="Calibri" w:hAnsi="Calibri" w:cs="Arial"/>
                <w:sz w:val="26"/>
                <w:szCs w:val="26"/>
              </w:rPr>
            </w:pPr>
            <w:r w:rsidRPr="00D8666F">
              <w:rPr>
                <w:rFonts w:ascii="Calibri" w:hAnsi="Calibri" w:cs="Arial"/>
                <w:sz w:val="26"/>
                <w:szCs w:val="26"/>
              </w:rPr>
              <w:t>A6</w:t>
            </w:r>
          </w:p>
        </w:tc>
        <w:tc>
          <w:tcPr>
            <w:tcW w:w="4140" w:type="dxa"/>
          </w:tcPr>
          <w:p w14:paraId="629A50CF" w14:textId="25664FEE" w:rsidR="003D7DB8" w:rsidRPr="00D8666F" w:rsidRDefault="003D7DB8" w:rsidP="00F17978">
            <w:pPr>
              <w:jc w:val="both"/>
              <w:rPr>
                <w:rFonts w:ascii="Calibri" w:hAnsi="Calibri" w:cs="Arial"/>
                <w:sz w:val="26"/>
                <w:szCs w:val="26"/>
              </w:rPr>
            </w:pPr>
            <w:r w:rsidRPr="00D8666F">
              <w:rPr>
                <w:rFonts w:ascii="Calibri" w:hAnsi="Calibri" w:cs="Arial"/>
                <w:sz w:val="26"/>
                <w:szCs w:val="26"/>
              </w:rPr>
              <w:t xml:space="preserve">If the </w:t>
            </w:r>
            <w:r w:rsidR="00F17978" w:rsidRPr="00D8666F">
              <w:rPr>
                <w:rFonts w:ascii="Calibri" w:hAnsi="Calibri" w:cs="Arial"/>
                <w:sz w:val="26"/>
                <w:szCs w:val="26"/>
              </w:rPr>
              <w:t>Organisation</w:t>
            </w:r>
            <w:r w:rsidRPr="00D8666F">
              <w:rPr>
                <w:rFonts w:ascii="Calibri" w:hAnsi="Calibri" w:cs="Arial"/>
                <w:sz w:val="26"/>
                <w:szCs w:val="26"/>
              </w:rPr>
              <w:t xml:space="preserve"> is a member of a group of companies, give the name and address of the ultimate holding Company</w:t>
            </w:r>
          </w:p>
        </w:tc>
        <w:tc>
          <w:tcPr>
            <w:tcW w:w="4860" w:type="dxa"/>
          </w:tcPr>
          <w:p w14:paraId="629A50D0" w14:textId="77777777" w:rsidR="003D7DB8" w:rsidRPr="00D8666F" w:rsidRDefault="003D7DB8" w:rsidP="00994C3E">
            <w:pPr>
              <w:jc w:val="both"/>
              <w:rPr>
                <w:rFonts w:ascii="Calibri" w:hAnsi="Calibri" w:cs="Arial"/>
                <w:sz w:val="26"/>
                <w:szCs w:val="26"/>
              </w:rPr>
            </w:pPr>
          </w:p>
        </w:tc>
      </w:tr>
    </w:tbl>
    <w:p w14:paraId="629A50D2" w14:textId="77777777" w:rsidR="003D7DB8" w:rsidRPr="00D8666F" w:rsidRDefault="003D7DB8" w:rsidP="003D7DB8">
      <w:pPr>
        <w:jc w:val="both"/>
        <w:rPr>
          <w:rFonts w:ascii="Calibri" w:hAnsi="Calibri" w:cs="Arial"/>
          <w:sz w:val="26"/>
          <w:szCs w:val="26"/>
        </w:rPr>
      </w:pPr>
    </w:p>
    <w:p w14:paraId="31C325E7" w14:textId="77777777" w:rsidR="00560F3E" w:rsidRDefault="00560F3E" w:rsidP="003D7DB8">
      <w:pPr>
        <w:jc w:val="both"/>
        <w:rPr>
          <w:rFonts w:ascii="Calibri" w:hAnsi="Calibri" w:cs="Arial"/>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1"/>
        <w:gridCol w:w="49"/>
        <w:gridCol w:w="518"/>
        <w:gridCol w:w="5602"/>
        <w:gridCol w:w="900"/>
        <w:gridCol w:w="1620"/>
      </w:tblGrid>
      <w:tr w:rsidR="008F1721" w:rsidRPr="008F1721" w14:paraId="5D592765" w14:textId="77777777" w:rsidTr="008F1721">
        <w:trPr>
          <w:cantSplit/>
        </w:trPr>
        <w:tc>
          <w:tcPr>
            <w:tcW w:w="9720" w:type="dxa"/>
            <w:gridSpan w:val="6"/>
            <w:shd w:val="clear" w:color="auto" w:fill="FFC000"/>
          </w:tcPr>
          <w:p w14:paraId="040F6317" w14:textId="77777777" w:rsidR="008F1721" w:rsidRPr="008F1721" w:rsidRDefault="008F1721" w:rsidP="008F1721">
            <w:pPr>
              <w:jc w:val="both"/>
              <w:rPr>
                <w:rFonts w:ascii="Arial" w:hAnsi="Arial" w:cs="Arial"/>
                <w:b/>
                <w:bCs/>
                <w:sz w:val="24"/>
                <w:szCs w:val="24"/>
              </w:rPr>
            </w:pPr>
            <w:r w:rsidRPr="008F1721">
              <w:rPr>
                <w:rFonts w:ascii="Arial" w:hAnsi="Arial" w:cs="Arial"/>
                <w:b/>
                <w:bCs/>
                <w:sz w:val="24"/>
                <w:szCs w:val="24"/>
              </w:rPr>
              <w:t xml:space="preserve">PART B – </w:t>
            </w:r>
            <w:r w:rsidRPr="008F1721">
              <w:rPr>
                <w:rFonts w:ascii="Arial" w:hAnsi="Arial" w:cs="Arial"/>
                <w:b/>
                <w:sz w:val="24"/>
                <w:szCs w:val="24"/>
              </w:rPr>
              <w:t>Financial / Professional Standing</w:t>
            </w:r>
          </w:p>
        </w:tc>
      </w:tr>
      <w:tr w:rsidR="008F1721" w:rsidRPr="008F1721" w14:paraId="53C8C3B2" w14:textId="77777777" w:rsidTr="008F1721">
        <w:tc>
          <w:tcPr>
            <w:tcW w:w="9720" w:type="dxa"/>
            <w:gridSpan w:val="6"/>
            <w:shd w:val="clear" w:color="auto" w:fill="FFCC66"/>
          </w:tcPr>
          <w:p w14:paraId="404936D1" w14:textId="77777777" w:rsidR="008F1721" w:rsidRPr="008F1721" w:rsidRDefault="008F1721" w:rsidP="008F1721">
            <w:pPr>
              <w:widowControl w:val="0"/>
              <w:adjustRightInd w:val="0"/>
              <w:jc w:val="both"/>
              <w:textAlignment w:val="baseline"/>
              <w:rPr>
                <w:rFonts w:ascii="Arial" w:eastAsia="Arial" w:hAnsi="Arial" w:cs="Arial"/>
                <w:b/>
                <w:sz w:val="24"/>
                <w:szCs w:val="24"/>
              </w:rPr>
            </w:pPr>
            <w:r w:rsidRPr="008F1721">
              <w:rPr>
                <w:rFonts w:ascii="Arial" w:eastAsia="Arial" w:hAnsi="Arial" w:cs="Arial"/>
                <w:b/>
                <w:sz w:val="24"/>
                <w:szCs w:val="24"/>
              </w:rPr>
              <w:t>Financial Standing</w:t>
            </w:r>
          </w:p>
        </w:tc>
      </w:tr>
      <w:tr w:rsidR="008F1721" w:rsidRPr="008F1721" w14:paraId="0FA12FE1" w14:textId="77777777" w:rsidTr="008F1721">
        <w:tc>
          <w:tcPr>
            <w:tcW w:w="1080" w:type="dxa"/>
            <w:gridSpan w:val="2"/>
          </w:tcPr>
          <w:p w14:paraId="5808605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B1</w:t>
            </w:r>
          </w:p>
        </w:tc>
        <w:tc>
          <w:tcPr>
            <w:tcW w:w="6120" w:type="dxa"/>
            <w:gridSpan w:val="2"/>
          </w:tcPr>
          <w:p w14:paraId="54652A9F"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Are you able to provide a copy of your audited accounts for the last two years, if requested?</w:t>
            </w:r>
          </w:p>
          <w:p w14:paraId="4820EC01"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If no, can you provide </w:t>
            </w:r>
            <w:r w:rsidRPr="008F1721">
              <w:rPr>
                <w:rFonts w:ascii="Arial" w:eastAsia="Arial" w:hAnsi="Arial" w:cs="Arial"/>
                <w:b/>
                <w:sz w:val="24"/>
                <w:szCs w:val="24"/>
              </w:rPr>
              <w:t xml:space="preserve">one </w:t>
            </w:r>
            <w:r w:rsidRPr="008F1721">
              <w:rPr>
                <w:rFonts w:ascii="Arial" w:eastAsia="Arial" w:hAnsi="Arial" w:cs="Arial"/>
                <w:sz w:val="24"/>
                <w:szCs w:val="24"/>
              </w:rPr>
              <w:t xml:space="preserve">of the following: answer with Y/N in the relevant </w:t>
            </w:r>
            <w:proofErr w:type="gramStart"/>
            <w:r w:rsidRPr="008F1721">
              <w:rPr>
                <w:rFonts w:ascii="Arial" w:eastAsia="Arial" w:hAnsi="Arial" w:cs="Arial"/>
                <w:sz w:val="24"/>
                <w:szCs w:val="24"/>
              </w:rPr>
              <w:t>box.</w:t>
            </w:r>
            <w:proofErr w:type="gramEnd"/>
          </w:p>
        </w:tc>
        <w:tc>
          <w:tcPr>
            <w:tcW w:w="2520" w:type="dxa"/>
            <w:gridSpan w:val="2"/>
          </w:tcPr>
          <w:p w14:paraId="320ABED3"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61478409"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760A4DFA" w14:textId="77777777" w:rsidTr="008F1721">
        <w:tc>
          <w:tcPr>
            <w:tcW w:w="1080" w:type="dxa"/>
            <w:gridSpan w:val="2"/>
          </w:tcPr>
          <w:p w14:paraId="35B67FB7"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(a) </w:t>
            </w:r>
            <w:r w:rsidRPr="008F1721">
              <w:rPr>
                <w:rFonts w:ascii="Arial" w:eastAsia="Arial" w:hAnsi="Arial" w:cs="Arial"/>
                <w:color w:val="0000FF"/>
                <w:sz w:val="24"/>
                <w:szCs w:val="24"/>
              </w:rPr>
              <w:t xml:space="preserve"> </w:t>
            </w:r>
          </w:p>
        </w:tc>
        <w:tc>
          <w:tcPr>
            <w:tcW w:w="6120" w:type="dxa"/>
            <w:gridSpan w:val="2"/>
          </w:tcPr>
          <w:p w14:paraId="354E5311"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A statement of the turnover, Profit and Loss Account/Income Statement, Balance Sheet/Statement of Financial Position and Statement of Cash Flow for the most recent year of trading for this organisation.</w:t>
            </w:r>
          </w:p>
        </w:tc>
        <w:tc>
          <w:tcPr>
            <w:tcW w:w="2520" w:type="dxa"/>
            <w:gridSpan w:val="2"/>
          </w:tcPr>
          <w:p w14:paraId="18D586E0"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52A3EEBB"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64F3970A" w14:textId="77777777" w:rsidTr="008F1721">
        <w:tc>
          <w:tcPr>
            <w:tcW w:w="1080" w:type="dxa"/>
            <w:gridSpan w:val="2"/>
          </w:tcPr>
          <w:p w14:paraId="045E6C0E"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(b)</w:t>
            </w:r>
          </w:p>
        </w:tc>
        <w:tc>
          <w:tcPr>
            <w:tcW w:w="6120" w:type="dxa"/>
            <w:gridSpan w:val="2"/>
          </w:tcPr>
          <w:p w14:paraId="35640EB5"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A statement of the cash flow forecast for the current year and a bank letter outlining the current cash and </w:t>
            </w:r>
            <w:r w:rsidRPr="008F1721">
              <w:rPr>
                <w:rFonts w:ascii="Arial" w:eastAsia="Arial" w:hAnsi="Arial" w:cs="Arial"/>
                <w:sz w:val="24"/>
                <w:szCs w:val="24"/>
              </w:rPr>
              <w:lastRenderedPageBreak/>
              <w:t>credit position.</w:t>
            </w:r>
          </w:p>
        </w:tc>
        <w:tc>
          <w:tcPr>
            <w:tcW w:w="2520" w:type="dxa"/>
            <w:gridSpan w:val="2"/>
          </w:tcPr>
          <w:p w14:paraId="5A950361"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lastRenderedPageBreak/>
              <w:t xml:space="preserve">Yes </w:t>
            </w:r>
            <w:r w:rsidRPr="008F1721">
              <w:rPr>
                <w:rFonts w:ascii="MS Gothic" w:eastAsia="MS Gothic" w:hAnsi="MS Gothic" w:cs="MS Gothic" w:hint="eastAsia"/>
                <w:sz w:val="24"/>
                <w:szCs w:val="24"/>
              </w:rPr>
              <w:t>☐</w:t>
            </w:r>
          </w:p>
          <w:p w14:paraId="21AF80F9"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20FF4269" w14:textId="77777777" w:rsidTr="008F1721">
        <w:tc>
          <w:tcPr>
            <w:tcW w:w="1080" w:type="dxa"/>
            <w:gridSpan w:val="2"/>
          </w:tcPr>
          <w:p w14:paraId="6FF63884"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lastRenderedPageBreak/>
              <w:t>(c)</w:t>
            </w:r>
          </w:p>
        </w:tc>
        <w:tc>
          <w:tcPr>
            <w:tcW w:w="6120" w:type="dxa"/>
            <w:gridSpan w:val="2"/>
          </w:tcPr>
          <w:p w14:paraId="53E310A5"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Alternative means of demonstrating financial status if any of the above </w:t>
            </w:r>
            <w:proofErr w:type="gramStart"/>
            <w:r w:rsidRPr="008F1721">
              <w:rPr>
                <w:rFonts w:ascii="Arial" w:eastAsia="Arial" w:hAnsi="Arial" w:cs="Arial"/>
                <w:sz w:val="24"/>
                <w:szCs w:val="24"/>
              </w:rPr>
              <w:t>are</w:t>
            </w:r>
            <w:proofErr w:type="gramEnd"/>
            <w:r w:rsidRPr="008F1721">
              <w:rPr>
                <w:rFonts w:ascii="Arial" w:eastAsia="Arial" w:hAnsi="Arial" w:cs="Arial"/>
                <w:sz w:val="24"/>
                <w:szCs w:val="24"/>
              </w:rPr>
              <w:t xml:space="preserve"> not available (e.g. forecast of turnover for the current year and a statement of funding provided by the owners and/or the bank, charity accruals accounts or an alternative means of demonstrating financial status).</w:t>
            </w:r>
          </w:p>
        </w:tc>
        <w:tc>
          <w:tcPr>
            <w:tcW w:w="2520" w:type="dxa"/>
            <w:gridSpan w:val="2"/>
          </w:tcPr>
          <w:p w14:paraId="49026AF9"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7CCEB4E9"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201DA5CF" w14:textId="77777777" w:rsidTr="008F1721">
        <w:tc>
          <w:tcPr>
            <w:tcW w:w="1080" w:type="dxa"/>
            <w:gridSpan w:val="2"/>
          </w:tcPr>
          <w:p w14:paraId="7BA3820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B2</w:t>
            </w:r>
          </w:p>
        </w:tc>
        <w:tc>
          <w:tcPr>
            <w:tcW w:w="6120" w:type="dxa"/>
            <w:gridSpan w:val="2"/>
          </w:tcPr>
          <w:p w14:paraId="4AC0E046"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If you have indicated in A6 that you are part of a wider group, please provide further details below:</w:t>
            </w:r>
          </w:p>
        </w:tc>
        <w:tc>
          <w:tcPr>
            <w:tcW w:w="2520" w:type="dxa"/>
            <w:gridSpan w:val="2"/>
          </w:tcPr>
          <w:p w14:paraId="6468B611" w14:textId="77777777" w:rsidR="008F1721" w:rsidRPr="008F1721" w:rsidRDefault="008F1721" w:rsidP="008F1721">
            <w:pPr>
              <w:jc w:val="both"/>
              <w:rPr>
                <w:rFonts w:ascii="Arial" w:hAnsi="Arial" w:cs="Arial"/>
                <w:sz w:val="24"/>
                <w:szCs w:val="24"/>
              </w:rPr>
            </w:pPr>
          </w:p>
        </w:tc>
      </w:tr>
      <w:tr w:rsidR="008F1721" w:rsidRPr="008F1721" w14:paraId="1081FB84" w14:textId="77777777" w:rsidTr="008F1721">
        <w:tc>
          <w:tcPr>
            <w:tcW w:w="1080" w:type="dxa"/>
            <w:gridSpan w:val="2"/>
          </w:tcPr>
          <w:p w14:paraId="2C6EC4CD"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(a)</w:t>
            </w:r>
          </w:p>
        </w:tc>
        <w:tc>
          <w:tcPr>
            <w:tcW w:w="6120" w:type="dxa"/>
            <w:gridSpan w:val="2"/>
          </w:tcPr>
          <w:p w14:paraId="3080B4B4"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Are you able to provide parent company accounts if requested to at a later stage?</w:t>
            </w:r>
          </w:p>
        </w:tc>
        <w:tc>
          <w:tcPr>
            <w:tcW w:w="2520" w:type="dxa"/>
            <w:gridSpan w:val="2"/>
          </w:tcPr>
          <w:p w14:paraId="54A13B20"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48661D61"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5AE40A3F" w14:textId="77777777" w:rsidTr="008F1721">
        <w:tc>
          <w:tcPr>
            <w:tcW w:w="1080" w:type="dxa"/>
            <w:gridSpan w:val="2"/>
          </w:tcPr>
          <w:p w14:paraId="659AB24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w:t>
            </w:r>
          </w:p>
        </w:tc>
        <w:tc>
          <w:tcPr>
            <w:tcW w:w="6120" w:type="dxa"/>
            <w:gridSpan w:val="2"/>
          </w:tcPr>
          <w:p w14:paraId="7AB6E20D"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If yes, would the parent company be willing to provide a guarantee if necessary?</w:t>
            </w:r>
          </w:p>
        </w:tc>
        <w:tc>
          <w:tcPr>
            <w:tcW w:w="2520" w:type="dxa"/>
            <w:gridSpan w:val="2"/>
          </w:tcPr>
          <w:p w14:paraId="550B01C2"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224F650B"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78389A2C" w14:textId="77777777" w:rsidTr="008F1721">
        <w:tc>
          <w:tcPr>
            <w:tcW w:w="1080" w:type="dxa"/>
            <w:gridSpan w:val="2"/>
          </w:tcPr>
          <w:p w14:paraId="7969F603"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w:t>
            </w:r>
          </w:p>
        </w:tc>
        <w:tc>
          <w:tcPr>
            <w:tcW w:w="6120" w:type="dxa"/>
            <w:gridSpan w:val="2"/>
          </w:tcPr>
          <w:p w14:paraId="710FDD34"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If no, would you be able to obtain a guarantee elsewhere (e.g. from a bank)?</w:t>
            </w:r>
          </w:p>
        </w:tc>
        <w:tc>
          <w:tcPr>
            <w:tcW w:w="2520" w:type="dxa"/>
            <w:gridSpan w:val="2"/>
          </w:tcPr>
          <w:p w14:paraId="08A6075C" w14:textId="77777777" w:rsidR="008F1721" w:rsidRPr="008F1721" w:rsidRDefault="008F1721" w:rsidP="008F1721">
            <w:pPr>
              <w:widowControl w:val="0"/>
              <w:adjustRightInd w:val="0"/>
              <w:jc w:val="both"/>
              <w:textAlignment w:val="baseline"/>
              <w:rPr>
                <w:rFonts w:ascii="Arial" w:hAnsi="Arial" w:cs="Arial"/>
                <w:sz w:val="24"/>
                <w:szCs w:val="24"/>
              </w:rPr>
            </w:pPr>
            <w:r w:rsidRPr="008F1721">
              <w:rPr>
                <w:rFonts w:ascii="Arial" w:eastAsia="Arial" w:hAnsi="Arial" w:cs="Arial"/>
                <w:sz w:val="24"/>
                <w:szCs w:val="24"/>
              </w:rPr>
              <w:t xml:space="preserve">Yes </w:t>
            </w:r>
            <w:r w:rsidRPr="008F1721">
              <w:rPr>
                <w:rFonts w:ascii="MS Gothic" w:eastAsia="MS Gothic" w:hAnsi="MS Gothic" w:cs="MS Gothic" w:hint="eastAsia"/>
                <w:sz w:val="24"/>
                <w:szCs w:val="24"/>
              </w:rPr>
              <w:t>☐</w:t>
            </w:r>
          </w:p>
          <w:p w14:paraId="64750473"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 xml:space="preserve">No  </w:t>
            </w:r>
            <w:r w:rsidRPr="008F1721">
              <w:rPr>
                <w:rFonts w:ascii="MS Gothic" w:eastAsia="MS Gothic" w:hAnsi="MS Gothic" w:cs="MS Gothic" w:hint="eastAsia"/>
                <w:sz w:val="24"/>
                <w:szCs w:val="24"/>
              </w:rPr>
              <w:t>☐</w:t>
            </w:r>
          </w:p>
        </w:tc>
      </w:tr>
      <w:tr w:rsidR="008F1721" w:rsidRPr="008F1721" w14:paraId="6D7DA9D6" w14:textId="77777777" w:rsidTr="008F1721">
        <w:tc>
          <w:tcPr>
            <w:tcW w:w="9720" w:type="dxa"/>
            <w:gridSpan w:val="6"/>
            <w:shd w:val="clear" w:color="auto" w:fill="FFCC66"/>
          </w:tcPr>
          <w:p w14:paraId="2E7F877E" w14:textId="77777777" w:rsidR="008F1721" w:rsidRPr="008F1721" w:rsidRDefault="008F1721" w:rsidP="008F1721">
            <w:pPr>
              <w:widowControl w:val="0"/>
              <w:adjustRightInd w:val="0"/>
              <w:jc w:val="both"/>
              <w:textAlignment w:val="baseline"/>
              <w:rPr>
                <w:rFonts w:ascii="Arial" w:eastAsia="Arial" w:hAnsi="Arial" w:cs="Arial"/>
                <w:b/>
                <w:sz w:val="24"/>
                <w:szCs w:val="24"/>
              </w:rPr>
            </w:pPr>
            <w:r w:rsidRPr="008F1721">
              <w:rPr>
                <w:rFonts w:ascii="Arial" w:eastAsia="Arial" w:hAnsi="Arial" w:cs="Arial"/>
                <w:b/>
                <w:sz w:val="24"/>
                <w:szCs w:val="24"/>
              </w:rPr>
              <w:t>Professional Standing</w:t>
            </w:r>
          </w:p>
        </w:tc>
      </w:tr>
      <w:tr w:rsidR="008F1721" w:rsidRPr="008F1721" w14:paraId="07C9922F" w14:textId="77777777" w:rsidTr="008F1721">
        <w:trPr>
          <w:cantSplit/>
          <w:trHeight w:val="709"/>
        </w:trPr>
        <w:tc>
          <w:tcPr>
            <w:tcW w:w="1031" w:type="dxa"/>
            <w:vMerge w:val="restart"/>
          </w:tcPr>
          <w:p w14:paraId="08E9785F"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B3</w:t>
            </w:r>
          </w:p>
        </w:tc>
        <w:tc>
          <w:tcPr>
            <w:tcW w:w="8689" w:type="dxa"/>
            <w:gridSpan w:val="5"/>
          </w:tcPr>
          <w:p w14:paraId="7FBB9120" w14:textId="77777777" w:rsidR="008F1721" w:rsidRPr="008F1721" w:rsidRDefault="008F1721" w:rsidP="008F1721">
            <w:pPr>
              <w:jc w:val="both"/>
              <w:rPr>
                <w:rFonts w:ascii="Arial" w:eastAsia="Arial" w:hAnsi="Arial" w:cs="Arial"/>
                <w:sz w:val="24"/>
                <w:szCs w:val="24"/>
              </w:rPr>
            </w:pPr>
            <w:r w:rsidRPr="008F1721">
              <w:rPr>
                <w:rFonts w:ascii="Arial" w:eastAsia="Arial" w:hAnsi="Arial" w:cs="Arial"/>
                <w:sz w:val="24"/>
                <w:szCs w:val="24"/>
              </w:rPr>
              <w:t xml:space="preserve">Please indicate if, within the past five years you, your organisation or any other person who has powers of representation, decision or control in the organisation been convicted </w:t>
            </w:r>
            <w:r w:rsidRPr="008F1721">
              <w:rPr>
                <w:rFonts w:ascii="Arial" w:eastAsia="Arial" w:hAnsi="Arial" w:cs="Arial"/>
                <w:color w:val="222222"/>
                <w:sz w:val="24"/>
                <w:szCs w:val="24"/>
              </w:rPr>
              <w:t xml:space="preserve">anywhere in the world </w:t>
            </w:r>
            <w:r w:rsidRPr="008F1721">
              <w:rPr>
                <w:rFonts w:ascii="Arial" w:eastAsia="Arial" w:hAnsi="Arial" w:cs="Arial"/>
                <w:sz w:val="24"/>
                <w:szCs w:val="24"/>
              </w:rPr>
              <w:t xml:space="preserve">of any of the offences within the summary below and listed on the following </w:t>
            </w:r>
            <w:hyperlink r:id="rId12" w:history="1">
              <w:r w:rsidRPr="008F1721">
                <w:rPr>
                  <w:rFonts w:ascii="Arial" w:eastAsia="Arial" w:hAnsi="Arial" w:cs="Arial"/>
                  <w:color w:val="0000FF"/>
                  <w:sz w:val="24"/>
                  <w:szCs w:val="24"/>
                  <w:u w:val="single"/>
                </w:rPr>
                <w:t>webpage</w:t>
              </w:r>
            </w:hyperlink>
            <w:r w:rsidRPr="008F1721">
              <w:rPr>
                <w:rFonts w:ascii="Arial" w:eastAsia="Arial" w:hAnsi="Arial" w:cs="Arial"/>
                <w:sz w:val="24"/>
                <w:szCs w:val="24"/>
              </w:rPr>
              <w:t>.</w:t>
            </w:r>
          </w:p>
          <w:p w14:paraId="59BB76CE" w14:textId="77777777" w:rsidR="008F1721" w:rsidRPr="008F1721" w:rsidRDefault="008F1721" w:rsidP="008F1721">
            <w:pPr>
              <w:jc w:val="both"/>
              <w:rPr>
                <w:rFonts w:ascii="Arial" w:hAnsi="Arial" w:cs="Arial"/>
                <w:sz w:val="24"/>
                <w:szCs w:val="24"/>
              </w:rPr>
            </w:pPr>
            <w:r w:rsidRPr="008F1721">
              <w:rPr>
                <w:rFonts w:ascii="Arial" w:hAnsi="Arial" w:cs="Arial"/>
                <w:b/>
                <w:color w:val="000000"/>
                <w:sz w:val="24"/>
                <w:szCs w:val="24"/>
              </w:rPr>
              <w:t>NOTE:  Responses to these questions will be assessed as PASS / FAIL.  Only those applications achieving a PASS will be put forward for further evaluation.</w:t>
            </w:r>
          </w:p>
        </w:tc>
      </w:tr>
      <w:tr w:rsidR="008F1721" w:rsidRPr="008F1721" w14:paraId="7C41D0C7" w14:textId="77777777" w:rsidTr="008F1721">
        <w:trPr>
          <w:cantSplit/>
          <w:trHeight w:val="238"/>
        </w:trPr>
        <w:tc>
          <w:tcPr>
            <w:tcW w:w="1031" w:type="dxa"/>
            <w:vMerge/>
          </w:tcPr>
          <w:p w14:paraId="5AF9C447" w14:textId="77777777" w:rsidR="008F1721" w:rsidRPr="008F1721" w:rsidRDefault="008F1721" w:rsidP="008F1721">
            <w:pPr>
              <w:jc w:val="both"/>
              <w:rPr>
                <w:rFonts w:ascii="Arial" w:hAnsi="Arial" w:cs="Arial"/>
                <w:sz w:val="24"/>
                <w:szCs w:val="24"/>
              </w:rPr>
            </w:pPr>
          </w:p>
        </w:tc>
        <w:tc>
          <w:tcPr>
            <w:tcW w:w="567" w:type="dxa"/>
            <w:gridSpan w:val="2"/>
          </w:tcPr>
          <w:p w14:paraId="3AEBC24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(a)</w:t>
            </w:r>
          </w:p>
        </w:tc>
        <w:tc>
          <w:tcPr>
            <w:tcW w:w="6502" w:type="dxa"/>
            <w:gridSpan w:val="2"/>
          </w:tcPr>
          <w:p w14:paraId="018888D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Participation in a criminal organisation</w:t>
            </w:r>
          </w:p>
        </w:tc>
        <w:tc>
          <w:tcPr>
            <w:tcW w:w="1620" w:type="dxa"/>
          </w:tcPr>
          <w:p w14:paraId="6DF572C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5A155174" w14:textId="77777777" w:rsidTr="008F1721">
        <w:trPr>
          <w:cantSplit/>
          <w:trHeight w:val="238"/>
        </w:trPr>
        <w:tc>
          <w:tcPr>
            <w:tcW w:w="1031" w:type="dxa"/>
            <w:vMerge/>
          </w:tcPr>
          <w:p w14:paraId="03F3516A" w14:textId="77777777" w:rsidR="008F1721" w:rsidRPr="008F1721" w:rsidRDefault="008F1721" w:rsidP="008F1721">
            <w:pPr>
              <w:jc w:val="both"/>
              <w:rPr>
                <w:rFonts w:ascii="Arial" w:hAnsi="Arial" w:cs="Arial"/>
                <w:sz w:val="24"/>
                <w:szCs w:val="24"/>
              </w:rPr>
            </w:pPr>
          </w:p>
        </w:tc>
        <w:tc>
          <w:tcPr>
            <w:tcW w:w="567" w:type="dxa"/>
            <w:gridSpan w:val="2"/>
          </w:tcPr>
          <w:p w14:paraId="2887115F"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w:t>
            </w:r>
          </w:p>
        </w:tc>
        <w:tc>
          <w:tcPr>
            <w:tcW w:w="6502" w:type="dxa"/>
            <w:gridSpan w:val="2"/>
          </w:tcPr>
          <w:p w14:paraId="60B23663"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Corruption</w:t>
            </w:r>
          </w:p>
        </w:tc>
        <w:tc>
          <w:tcPr>
            <w:tcW w:w="1620" w:type="dxa"/>
          </w:tcPr>
          <w:p w14:paraId="2FDD5BBE"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28C09E18" w14:textId="77777777" w:rsidTr="008F1721">
        <w:trPr>
          <w:cantSplit/>
          <w:trHeight w:val="238"/>
        </w:trPr>
        <w:tc>
          <w:tcPr>
            <w:tcW w:w="1031" w:type="dxa"/>
            <w:vMerge/>
          </w:tcPr>
          <w:p w14:paraId="7EE2A947" w14:textId="77777777" w:rsidR="008F1721" w:rsidRPr="008F1721" w:rsidRDefault="008F1721" w:rsidP="008F1721">
            <w:pPr>
              <w:jc w:val="both"/>
              <w:rPr>
                <w:rFonts w:ascii="Arial" w:hAnsi="Arial" w:cs="Arial"/>
                <w:sz w:val="24"/>
                <w:szCs w:val="24"/>
              </w:rPr>
            </w:pPr>
          </w:p>
        </w:tc>
        <w:tc>
          <w:tcPr>
            <w:tcW w:w="567" w:type="dxa"/>
            <w:gridSpan w:val="2"/>
          </w:tcPr>
          <w:p w14:paraId="5884F65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w:t>
            </w:r>
          </w:p>
        </w:tc>
        <w:tc>
          <w:tcPr>
            <w:tcW w:w="6502" w:type="dxa"/>
            <w:gridSpan w:val="2"/>
          </w:tcPr>
          <w:p w14:paraId="7FEB3082"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Fraud</w:t>
            </w:r>
          </w:p>
        </w:tc>
        <w:tc>
          <w:tcPr>
            <w:tcW w:w="1620" w:type="dxa"/>
          </w:tcPr>
          <w:p w14:paraId="7CB0E14F"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30F0B4CB" w14:textId="77777777" w:rsidTr="008F1721">
        <w:trPr>
          <w:cantSplit/>
          <w:trHeight w:val="238"/>
        </w:trPr>
        <w:tc>
          <w:tcPr>
            <w:tcW w:w="1031" w:type="dxa"/>
            <w:vMerge/>
          </w:tcPr>
          <w:p w14:paraId="007DC515" w14:textId="77777777" w:rsidR="008F1721" w:rsidRPr="008F1721" w:rsidRDefault="008F1721" w:rsidP="008F1721">
            <w:pPr>
              <w:jc w:val="both"/>
              <w:rPr>
                <w:rFonts w:ascii="Arial" w:hAnsi="Arial" w:cs="Arial"/>
                <w:sz w:val="24"/>
                <w:szCs w:val="24"/>
              </w:rPr>
            </w:pPr>
          </w:p>
        </w:tc>
        <w:tc>
          <w:tcPr>
            <w:tcW w:w="567" w:type="dxa"/>
            <w:gridSpan w:val="2"/>
          </w:tcPr>
          <w:p w14:paraId="73FE593E"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(d)</w:t>
            </w:r>
          </w:p>
        </w:tc>
        <w:tc>
          <w:tcPr>
            <w:tcW w:w="6502" w:type="dxa"/>
            <w:gridSpan w:val="2"/>
          </w:tcPr>
          <w:p w14:paraId="7FB29C9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Terrorist offences or offences linked to terrorist activities</w:t>
            </w:r>
          </w:p>
        </w:tc>
        <w:tc>
          <w:tcPr>
            <w:tcW w:w="1620" w:type="dxa"/>
          </w:tcPr>
          <w:p w14:paraId="022DC52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15A097AF" w14:textId="77777777" w:rsidTr="008F1721">
        <w:trPr>
          <w:cantSplit/>
          <w:trHeight w:val="238"/>
        </w:trPr>
        <w:tc>
          <w:tcPr>
            <w:tcW w:w="1031" w:type="dxa"/>
            <w:vMerge/>
          </w:tcPr>
          <w:p w14:paraId="1D54AADD" w14:textId="77777777" w:rsidR="008F1721" w:rsidRPr="008F1721" w:rsidRDefault="008F1721" w:rsidP="008F1721">
            <w:pPr>
              <w:jc w:val="both"/>
              <w:rPr>
                <w:rFonts w:ascii="Arial" w:hAnsi="Arial" w:cs="Arial"/>
                <w:sz w:val="24"/>
                <w:szCs w:val="24"/>
              </w:rPr>
            </w:pPr>
          </w:p>
        </w:tc>
        <w:tc>
          <w:tcPr>
            <w:tcW w:w="567" w:type="dxa"/>
            <w:gridSpan w:val="2"/>
          </w:tcPr>
          <w:p w14:paraId="542BA5F8"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(e)</w:t>
            </w:r>
          </w:p>
        </w:tc>
        <w:tc>
          <w:tcPr>
            <w:tcW w:w="6502" w:type="dxa"/>
            <w:gridSpan w:val="2"/>
          </w:tcPr>
          <w:p w14:paraId="298AF21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Money laundering or terrorist financing</w:t>
            </w:r>
          </w:p>
        </w:tc>
        <w:tc>
          <w:tcPr>
            <w:tcW w:w="1620" w:type="dxa"/>
          </w:tcPr>
          <w:p w14:paraId="52760B6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3E185AEF" w14:textId="77777777" w:rsidTr="008F1721">
        <w:trPr>
          <w:cantSplit/>
          <w:trHeight w:val="238"/>
        </w:trPr>
        <w:tc>
          <w:tcPr>
            <w:tcW w:w="1031" w:type="dxa"/>
            <w:vMerge/>
          </w:tcPr>
          <w:p w14:paraId="4CE7D490" w14:textId="77777777" w:rsidR="008F1721" w:rsidRPr="008F1721" w:rsidRDefault="008F1721" w:rsidP="008F1721">
            <w:pPr>
              <w:jc w:val="both"/>
              <w:rPr>
                <w:rFonts w:ascii="Arial" w:hAnsi="Arial" w:cs="Arial"/>
                <w:sz w:val="24"/>
                <w:szCs w:val="24"/>
              </w:rPr>
            </w:pPr>
          </w:p>
        </w:tc>
        <w:tc>
          <w:tcPr>
            <w:tcW w:w="567" w:type="dxa"/>
            <w:gridSpan w:val="2"/>
          </w:tcPr>
          <w:p w14:paraId="74D276C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(f)</w:t>
            </w:r>
          </w:p>
        </w:tc>
        <w:tc>
          <w:tcPr>
            <w:tcW w:w="6502" w:type="dxa"/>
            <w:gridSpan w:val="2"/>
          </w:tcPr>
          <w:p w14:paraId="49244BD2"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Child labour and other forms of trafficking in human beings</w:t>
            </w:r>
          </w:p>
        </w:tc>
        <w:tc>
          <w:tcPr>
            <w:tcW w:w="1620" w:type="dxa"/>
          </w:tcPr>
          <w:p w14:paraId="107D9DB8"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45C41E6B" w14:textId="77777777" w:rsidTr="008F1721">
        <w:trPr>
          <w:cantSplit/>
          <w:trHeight w:val="238"/>
        </w:trPr>
        <w:tc>
          <w:tcPr>
            <w:tcW w:w="1031" w:type="dxa"/>
            <w:vMerge/>
          </w:tcPr>
          <w:p w14:paraId="47655A6A" w14:textId="77777777" w:rsidR="008F1721" w:rsidRPr="008F1721" w:rsidRDefault="008F1721" w:rsidP="008F1721">
            <w:pPr>
              <w:jc w:val="both"/>
              <w:rPr>
                <w:rFonts w:ascii="Arial" w:hAnsi="Arial" w:cs="Arial"/>
                <w:sz w:val="24"/>
                <w:szCs w:val="24"/>
              </w:rPr>
            </w:pPr>
          </w:p>
        </w:tc>
        <w:tc>
          <w:tcPr>
            <w:tcW w:w="567" w:type="dxa"/>
            <w:gridSpan w:val="2"/>
          </w:tcPr>
          <w:p w14:paraId="164A7B50"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(g)</w:t>
            </w:r>
          </w:p>
        </w:tc>
        <w:tc>
          <w:tcPr>
            <w:tcW w:w="6502" w:type="dxa"/>
            <w:gridSpan w:val="2"/>
          </w:tcPr>
          <w:p w14:paraId="426967A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Breach of obligations related to the payment of tax or social security contributions</w:t>
            </w:r>
          </w:p>
        </w:tc>
        <w:tc>
          <w:tcPr>
            <w:tcW w:w="1620" w:type="dxa"/>
          </w:tcPr>
          <w:p w14:paraId="60B974D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4002F9A9" w14:textId="77777777" w:rsidTr="008F1721">
        <w:trPr>
          <w:cantSplit/>
          <w:trHeight w:val="238"/>
        </w:trPr>
        <w:tc>
          <w:tcPr>
            <w:tcW w:w="1031" w:type="dxa"/>
            <w:vMerge w:val="restart"/>
          </w:tcPr>
          <w:p w14:paraId="0FCFBF33"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B4</w:t>
            </w:r>
          </w:p>
        </w:tc>
        <w:tc>
          <w:tcPr>
            <w:tcW w:w="8689" w:type="dxa"/>
            <w:gridSpan w:val="5"/>
          </w:tcPr>
          <w:p w14:paraId="2FE6B037" w14:textId="77777777" w:rsidR="008F1721" w:rsidRPr="008F1721" w:rsidRDefault="008F1721" w:rsidP="008F1721">
            <w:pPr>
              <w:jc w:val="both"/>
              <w:rPr>
                <w:rFonts w:ascii="Arial" w:hAnsi="Arial" w:cs="Arial"/>
                <w:sz w:val="24"/>
                <w:szCs w:val="24"/>
              </w:rPr>
            </w:pPr>
            <w:r w:rsidRPr="008F1721">
              <w:rPr>
                <w:rFonts w:ascii="Arial" w:eastAsia="Arial" w:hAnsi="Arial" w:cs="Arial"/>
                <w:sz w:val="24"/>
                <w:szCs w:val="24"/>
              </w:rPr>
              <w:t>Please indicate if, within the past three years, anywhere in the world any of the following situations have applied to you, your organisation or any other person who has powers of representation, decision or control in the organisation.</w:t>
            </w:r>
          </w:p>
        </w:tc>
      </w:tr>
      <w:tr w:rsidR="008F1721" w:rsidRPr="008F1721" w14:paraId="0925051B" w14:textId="77777777" w:rsidTr="008F1721">
        <w:trPr>
          <w:cantSplit/>
          <w:trHeight w:val="319"/>
        </w:trPr>
        <w:tc>
          <w:tcPr>
            <w:tcW w:w="1031" w:type="dxa"/>
            <w:vMerge/>
          </w:tcPr>
          <w:p w14:paraId="4D308D67" w14:textId="77777777" w:rsidR="008F1721" w:rsidRPr="008F1721" w:rsidRDefault="008F1721" w:rsidP="008F1721">
            <w:pPr>
              <w:jc w:val="both"/>
              <w:rPr>
                <w:rFonts w:ascii="Arial" w:hAnsi="Arial" w:cs="Arial"/>
                <w:sz w:val="24"/>
                <w:szCs w:val="24"/>
              </w:rPr>
            </w:pPr>
          </w:p>
        </w:tc>
        <w:tc>
          <w:tcPr>
            <w:tcW w:w="567" w:type="dxa"/>
            <w:gridSpan w:val="2"/>
          </w:tcPr>
          <w:p w14:paraId="5AAD8D6C"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(a)</w:t>
            </w:r>
          </w:p>
        </w:tc>
        <w:tc>
          <w:tcPr>
            <w:tcW w:w="6502" w:type="dxa"/>
            <w:gridSpan w:val="2"/>
          </w:tcPr>
          <w:p w14:paraId="4F173C6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Breach of environmental obligations</w:t>
            </w:r>
          </w:p>
        </w:tc>
        <w:tc>
          <w:tcPr>
            <w:tcW w:w="1620" w:type="dxa"/>
          </w:tcPr>
          <w:p w14:paraId="49742E67"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3E5B89B3" w14:textId="77777777" w:rsidTr="008F1721">
        <w:trPr>
          <w:cantSplit/>
          <w:trHeight w:val="321"/>
        </w:trPr>
        <w:tc>
          <w:tcPr>
            <w:tcW w:w="1031" w:type="dxa"/>
            <w:vMerge/>
          </w:tcPr>
          <w:p w14:paraId="6C418E8F" w14:textId="77777777" w:rsidR="008F1721" w:rsidRPr="008F1721" w:rsidRDefault="008F1721" w:rsidP="008F1721">
            <w:pPr>
              <w:jc w:val="both"/>
              <w:rPr>
                <w:rFonts w:ascii="Arial" w:hAnsi="Arial" w:cs="Arial"/>
                <w:sz w:val="24"/>
                <w:szCs w:val="24"/>
              </w:rPr>
            </w:pPr>
          </w:p>
        </w:tc>
        <w:tc>
          <w:tcPr>
            <w:tcW w:w="567" w:type="dxa"/>
            <w:gridSpan w:val="2"/>
          </w:tcPr>
          <w:p w14:paraId="2A06F52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w:t>
            </w:r>
          </w:p>
        </w:tc>
        <w:tc>
          <w:tcPr>
            <w:tcW w:w="6502" w:type="dxa"/>
            <w:gridSpan w:val="2"/>
          </w:tcPr>
          <w:p w14:paraId="67F837C7"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Breach of social obligations</w:t>
            </w:r>
          </w:p>
        </w:tc>
        <w:tc>
          <w:tcPr>
            <w:tcW w:w="1620" w:type="dxa"/>
          </w:tcPr>
          <w:p w14:paraId="3880C03C"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35006E4F" w14:textId="77777777" w:rsidTr="008F1721">
        <w:trPr>
          <w:cantSplit/>
          <w:trHeight w:val="321"/>
        </w:trPr>
        <w:tc>
          <w:tcPr>
            <w:tcW w:w="1031" w:type="dxa"/>
            <w:vMerge/>
          </w:tcPr>
          <w:p w14:paraId="58BE71F1" w14:textId="77777777" w:rsidR="008F1721" w:rsidRPr="008F1721" w:rsidRDefault="008F1721" w:rsidP="008F1721">
            <w:pPr>
              <w:jc w:val="both"/>
              <w:rPr>
                <w:rFonts w:ascii="Arial" w:hAnsi="Arial" w:cs="Arial"/>
                <w:sz w:val="24"/>
                <w:szCs w:val="24"/>
              </w:rPr>
            </w:pPr>
          </w:p>
        </w:tc>
        <w:tc>
          <w:tcPr>
            <w:tcW w:w="567" w:type="dxa"/>
            <w:gridSpan w:val="2"/>
          </w:tcPr>
          <w:p w14:paraId="1D260332"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(c)</w:t>
            </w:r>
          </w:p>
        </w:tc>
        <w:tc>
          <w:tcPr>
            <w:tcW w:w="6502" w:type="dxa"/>
            <w:gridSpan w:val="2"/>
          </w:tcPr>
          <w:p w14:paraId="5655441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Breach of labour law obligations</w:t>
            </w:r>
          </w:p>
        </w:tc>
        <w:tc>
          <w:tcPr>
            <w:tcW w:w="1620" w:type="dxa"/>
          </w:tcPr>
          <w:p w14:paraId="2021352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739D8A8C" w14:textId="77777777" w:rsidTr="008F1721">
        <w:trPr>
          <w:cantSplit/>
          <w:trHeight w:val="321"/>
        </w:trPr>
        <w:tc>
          <w:tcPr>
            <w:tcW w:w="1031" w:type="dxa"/>
            <w:vMerge/>
          </w:tcPr>
          <w:p w14:paraId="6C94AA6F" w14:textId="77777777" w:rsidR="008F1721" w:rsidRPr="008F1721" w:rsidRDefault="008F1721" w:rsidP="008F1721">
            <w:pPr>
              <w:jc w:val="both"/>
              <w:rPr>
                <w:rFonts w:ascii="Arial" w:hAnsi="Arial" w:cs="Arial"/>
                <w:sz w:val="24"/>
                <w:szCs w:val="24"/>
              </w:rPr>
            </w:pPr>
          </w:p>
        </w:tc>
        <w:tc>
          <w:tcPr>
            <w:tcW w:w="567" w:type="dxa"/>
            <w:gridSpan w:val="2"/>
          </w:tcPr>
          <w:p w14:paraId="1E5B4715"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(d)</w:t>
            </w:r>
          </w:p>
        </w:tc>
        <w:tc>
          <w:tcPr>
            <w:tcW w:w="6502" w:type="dxa"/>
            <w:gridSpan w:val="2"/>
          </w:tcPr>
          <w:p w14:paraId="2EC2B38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Bankruptcy or the subject of insolvency</w:t>
            </w:r>
          </w:p>
        </w:tc>
        <w:tc>
          <w:tcPr>
            <w:tcW w:w="1620" w:type="dxa"/>
          </w:tcPr>
          <w:p w14:paraId="7E6E96D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7FDCB03D" w14:textId="77777777" w:rsidTr="008F1721">
        <w:trPr>
          <w:cantSplit/>
          <w:trHeight w:val="321"/>
        </w:trPr>
        <w:tc>
          <w:tcPr>
            <w:tcW w:w="1031" w:type="dxa"/>
            <w:vMerge/>
          </w:tcPr>
          <w:p w14:paraId="7DD911F8" w14:textId="77777777" w:rsidR="008F1721" w:rsidRPr="008F1721" w:rsidRDefault="008F1721" w:rsidP="008F1721">
            <w:pPr>
              <w:jc w:val="both"/>
              <w:rPr>
                <w:rFonts w:ascii="Arial" w:hAnsi="Arial" w:cs="Arial"/>
                <w:sz w:val="24"/>
                <w:szCs w:val="24"/>
              </w:rPr>
            </w:pPr>
          </w:p>
        </w:tc>
        <w:tc>
          <w:tcPr>
            <w:tcW w:w="567" w:type="dxa"/>
            <w:gridSpan w:val="2"/>
          </w:tcPr>
          <w:p w14:paraId="0B9353B4"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(e)</w:t>
            </w:r>
          </w:p>
        </w:tc>
        <w:tc>
          <w:tcPr>
            <w:tcW w:w="6502" w:type="dxa"/>
            <w:gridSpan w:val="2"/>
          </w:tcPr>
          <w:p w14:paraId="2DFED691"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Guilty of grave professional misconduct</w:t>
            </w:r>
          </w:p>
        </w:tc>
        <w:tc>
          <w:tcPr>
            <w:tcW w:w="1620" w:type="dxa"/>
          </w:tcPr>
          <w:p w14:paraId="247A38A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4E6D61D9" w14:textId="77777777" w:rsidTr="008F1721">
        <w:trPr>
          <w:cantSplit/>
          <w:trHeight w:val="321"/>
        </w:trPr>
        <w:tc>
          <w:tcPr>
            <w:tcW w:w="1031" w:type="dxa"/>
            <w:vMerge/>
          </w:tcPr>
          <w:p w14:paraId="5062163C" w14:textId="77777777" w:rsidR="008F1721" w:rsidRPr="008F1721" w:rsidRDefault="008F1721" w:rsidP="008F1721">
            <w:pPr>
              <w:jc w:val="both"/>
              <w:rPr>
                <w:rFonts w:ascii="Arial" w:hAnsi="Arial" w:cs="Arial"/>
                <w:sz w:val="24"/>
                <w:szCs w:val="24"/>
              </w:rPr>
            </w:pPr>
          </w:p>
        </w:tc>
        <w:tc>
          <w:tcPr>
            <w:tcW w:w="567" w:type="dxa"/>
            <w:gridSpan w:val="2"/>
          </w:tcPr>
          <w:p w14:paraId="5DFBE23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(f)</w:t>
            </w:r>
          </w:p>
        </w:tc>
        <w:tc>
          <w:tcPr>
            <w:tcW w:w="6502" w:type="dxa"/>
            <w:gridSpan w:val="2"/>
          </w:tcPr>
          <w:p w14:paraId="23228A2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Entered in to agreements aimed at distorting competition</w:t>
            </w:r>
          </w:p>
        </w:tc>
        <w:tc>
          <w:tcPr>
            <w:tcW w:w="1620" w:type="dxa"/>
          </w:tcPr>
          <w:p w14:paraId="7F1B1E7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055255D9" w14:textId="77777777" w:rsidTr="008F1721">
        <w:trPr>
          <w:cantSplit/>
          <w:trHeight w:val="321"/>
        </w:trPr>
        <w:tc>
          <w:tcPr>
            <w:tcW w:w="1031" w:type="dxa"/>
            <w:vMerge/>
          </w:tcPr>
          <w:p w14:paraId="554FA3C3" w14:textId="77777777" w:rsidR="008F1721" w:rsidRPr="008F1721" w:rsidRDefault="008F1721" w:rsidP="008F1721">
            <w:pPr>
              <w:jc w:val="both"/>
              <w:rPr>
                <w:rFonts w:ascii="Arial" w:hAnsi="Arial" w:cs="Arial"/>
                <w:sz w:val="24"/>
                <w:szCs w:val="24"/>
              </w:rPr>
            </w:pPr>
          </w:p>
        </w:tc>
        <w:tc>
          <w:tcPr>
            <w:tcW w:w="567" w:type="dxa"/>
            <w:gridSpan w:val="2"/>
          </w:tcPr>
          <w:p w14:paraId="6B4A5930"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(g)</w:t>
            </w:r>
          </w:p>
        </w:tc>
        <w:tc>
          <w:tcPr>
            <w:tcW w:w="6502" w:type="dxa"/>
            <w:gridSpan w:val="2"/>
          </w:tcPr>
          <w:p w14:paraId="1E4C6F1D"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Is aware of any conflict of interest due to the participation in the procurement procedure.</w:t>
            </w:r>
          </w:p>
        </w:tc>
        <w:tc>
          <w:tcPr>
            <w:tcW w:w="1620" w:type="dxa"/>
          </w:tcPr>
          <w:p w14:paraId="754F7BEE"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739E7B28" w14:textId="77777777" w:rsidTr="008F1721">
        <w:trPr>
          <w:cantSplit/>
          <w:trHeight w:val="321"/>
        </w:trPr>
        <w:tc>
          <w:tcPr>
            <w:tcW w:w="1031" w:type="dxa"/>
            <w:vMerge/>
          </w:tcPr>
          <w:p w14:paraId="42B40707" w14:textId="77777777" w:rsidR="008F1721" w:rsidRPr="008F1721" w:rsidRDefault="008F1721" w:rsidP="008F1721">
            <w:pPr>
              <w:jc w:val="both"/>
              <w:rPr>
                <w:rFonts w:ascii="Arial" w:hAnsi="Arial" w:cs="Arial"/>
                <w:sz w:val="24"/>
                <w:szCs w:val="24"/>
              </w:rPr>
            </w:pPr>
          </w:p>
        </w:tc>
        <w:tc>
          <w:tcPr>
            <w:tcW w:w="567" w:type="dxa"/>
            <w:gridSpan w:val="2"/>
          </w:tcPr>
          <w:p w14:paraId="0F7E5CEE"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(h)</w:t>
            </w:r>
          </w:p>
        </w:tc>
        <w:tc>
          <w:tcPr>
            <w:tcW w:w="6502" w:type="dxa"/>
            <w:gridSpan w:val="2"/>
          </w:tcPr>
          <w:p w14:paraId="7DBFD193"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Been involved with the preparation of the procurement procedure</w:t>
            </w:r>
          </w:p>
        </w:tc>
        <w:tc>
          <w:tcPr>
            <w:tcW w:w="1620" w:type="dxa"/>
          </w:tcPr>
          <w:p w14:paraId="42D800AB"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Yes / No</w:t>
            </w:r>
          </w:p>
        </w:tc>
      </w:tr>
      <w:tr w:rsidR="008F1721" w:rsidRPr="008F1721" w14:paraId="2A14D0A7" w14:textId="77777777" w:rsidTr="008F1721">
        <w:trPr>
          <w:cantSplit/>
          <w:trHeight w:val="321"/>
        </w:trPr>
        <w:tc>
          <w:tcPr>
            <w:tcW w:w="1031" w:type="dxa"/>
            <w:vMerge w:val="restart"/>
          </w:tcPr>
          <w:p w14:paraId="21E7A1F9"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B4</w:t>
            </w:r>
          </w:p>
        </w:tc>
        <w:tc>
          <w:tcPr>
            <w:tcW w:w="8689" w:type="dxa"/>
            <w:gridSpan w:val="5"/>
          </w:tcPr>
          <w:p w14:paraId="4E3D8B46" w14:textId="77777777" w:rsidR="008F1721" w:rsidRPr="008F1721" w:rsidRDefault="008F1721" w:rsidP="008F1721">
            <w:pPr>
              <w:jc w:val="both"/>
              <w:rPr>
                <w:rFonts w:ascii="Arial" w:hAnsi="Arial" w:cs="Arial"/>
                <w:sz w:val="24"/>
                <w:szCs w:val="24"/>
              </w:rPr>
            </w:pPr>
            <w:r w:rsidRPr="008F1721">
              <w:rPr>
                <w:rFonts w:ascii="Arial" w:hAnsi="Arial" w:cs="Arial"/>
                <w:sz w:val="24"/>
                <w:szCs w:val="24"/>
              </w:rPr>
              <w:t>If you have answered 'yes' to any of the questions in B3 or B4 please explain what measures been taken to demonstrate the reliability of the organisation.</w:t>
            </w:r>
          </w:p>
        </w:tc>
      </w:tr>
      <w:tr w:rsidR="008F1721" w:rsidRPr="008F1721" w14:paraId="4F7ED3BD" w14:textId="77777777" w:rsidTr="008F1721">
        <w:trPr>
          <w:cantSplit/>
          <w:trHeight w:val="321"/>
        </w:trPr>
        <w:tc>
          <w:tcPr>
            <w:tcW w:w="1031" w:type="dxa"/>
            <w:vMerge/>
          </w:tcPr>
          <w:p w14:paraId="7B95506F" w14:textId="77777777" w:rsidR="008F1721" w:rsidRPr="008F1721" w:rsidRDefault="008F1721" w:rsidP="008F1721">
            <w:pPr>
              <w:jc w:val="both"/>
              <w:rPr>
                <w:rFonts w:ascii="Arial" w:hAnsi="Arial" w:cs="Arial"/>
                <w:sz w:val="24"/>
                <w:szCs w:val="24"/>
              </w:rPr>
            </w:pPr>
          </w:p>
        </w:tc>
        <w:tc>
          <w:tcPr>
            <w:tcW w:w="8689" w:type="dxa"/>
            <w:gridSpan w:val="5"/>
          </w:tcPr>
          <w:p w14:paraId="2A3BB440" w14:textId="77777777" w:rsidR="008F1721" w:rsidRPr="008F1721" w:rsidRDefault="008F1721" w:rsidP="008F1721">
            <w:pPr>
              <w:jc w:val="both"/>
              <w:rPr>
                <w:rFonts w:ascii="Arial" w:hAnsi="Arial" w:cs="Arial"/>
                <w:sz w:val="24"/>
                <w:szCs w:val="24"/>
              </w:rPr>
            </w:pPr>
          </w:p>
        </w:tc>
      </w:tr>
    </w:tbl>
    <w:p w14:paraId="05809B86" w14:textId="77777777" w:rsidR="00560F3E" w:rsidRDefault="00560F3E" w:rsidP="003D7DB8">
      <w:pPr>
        <w:jc w:val="both"/>
        <w:rPr>
          <w:rFonts w:ascii="Calibri" w:hAnsi="Calibri" w:cs="Arial"/>
          <w:sz w:val="26"/>
          <w:szCs w:val="26"/>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268"/>
        <w:gridCol w:w="2244"/>
        <w:gridCol w:w="2244"/>
        <w:gridCol w:w="624"/>
        <w:gridCol w:w="1620"/>
      </w:tblGrid>
      <w:tr w:rsidR="00B55DD8" w:rsidRPr="00B55DD8" w14:paraId="16342689" w14:textId="77777777" w:rsidTr="00BD4280">
        <w:tc>
          <w:tcPr>
            <w:tcW w:w="9720" w:type="dxa"/>
            <w:gridSpan w:val="6"/>
            <w:shd w:val="clear" w:color="auto" w:fill="FFC000"/>
          </w:tcPr>
          <w:p w14:paraId="67467CF1" w14:textId="77777777" w:rsidR="00B55DD8" w:rsidRPr="00B55DD8" w:rsidRDefault="00B55DD8" w:rsidP="00BD4280">
            <w:pPr>
              <w:rPr>
                <w:rFonts w:ascii="Arial" w:hAnsi="Arial" w:cs="Arial"/>
                <w:b/>
                <w:sz w:val="24"/>
                <w:szCs w:val="24"/>
              </w:rPr>
            </w:pPr>
            <w:r w:rsidRPr="00B55DD8">
              <w:rPr>
                <w:rFonts w:ascii="Arial" w:hAnsi="Arial" w:cs="Arial"/>
                <w:b/>
                <w:sz w:val="24"/>
                <w:szCs w:val="24"/>
              </w:rPr>
              <w:lastRenderedPageBreak/>
              <w:t>PART C – Capacity / Resilience of the Organisation</w:t>
            </w:r>
          </w:p>
        </w:tc>
      </w:tr>
      <w:tr w:rsidR="00B55DD8" w:rsidRPr="00B55DD8" w14:paraId="6E125BA6" w14:textId="77777777" w:rsidTr="00BD4280">
        <w:tc>
          <w:tcPr>
            <w:tcW w:w="720" w:type="dxa"/>
            <w:vMerge w:val="restart"/>
          </w:tcPr>
          <w:p w14:paraId="69B70858"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C1</w:t>
            </w:r>
          </w:p>
        </w:tc>
        <w:tc>
          <w:tcPr>
            <w:tcW w:w="9000" w:type="dxa"/>
            <w:gridSpan w:val="5"/>
          </w:tcPr>
          <w:p w14:paraId="2DC8091D"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Please detail your staff/management structure as it would be pertinent to the delivery of the contract including the number of staff in relevant positions and proportion of their time that would be committed to the contract.</w:t>
            </w:r>
          </w:p>
        </w:tc>
      </w:tr>
      <w:tr w:rsidR="00B55DD8" w:rsidRPr="00B55DD8" w14:paraId="09A0A575" w14:textId="77777777" w:rsidTr="00BD4280">
        <w:tc>
          <w:tcPr>
            <w:tcW w:w="720" w:type="dxa"/>
            <w:vMerge/>
          </w:tcPr>
          <w:p w14:paraId="5152DF66" w14:textId="77777777" w:rsidR="00B55DD8" w:rsidRPr="00B55DD8" w:rsidRDefault="00B55DD8" w:rsidP="00BD4280">
            <w:pPr>
              <w:jc w:val="both"/>
              <w:rPr>
                <w:rFonts w:ascii="Arial" w:hAnsi="Arial" w:cs="Arial"/>
                <w:sz w:val="24"/>
                <w:szCs w:val="24"/>
              </w:rPr>
            </w:pPr>
          </w:p>
        </w:tc>
        <w:tc>
          <w:tcPr>
            <w:tcW w:w="9000" w:type="dxa"/>
            <w:gridSpan w:val="5"/>
          </w:tcPr>
          <w:p w14:paraId="73511BB3" w14:textId="77777777" w:rsidR="00B55DD8" w:rsidRPr="00B55DD8" w:rsidRDefault="00B55DD8" w:rsidP="00BD4280">
            <w:pPr>
              <w:jc w:val="both"/>
              <w:rPr>
                <w:rFonts w:ascii="Arial" w:hAnsi="Arial" w:cs="Arial"/>
                <w:sz w:val="24"/>
                <w:szCs w:val="24"/>
              </w:rPr>
            </w:pPr>
          </w:p>
        </w:tc>
      </w:tr>
      <w:tr w:rsidR="00B55DD8" w:rsidRPr="00B55DD8" w14:paraId="0D80F77A" w14:textId="77777777" w:rsidTr="00BD4280">
        <w:tc>
          <w:tcPr>
            <w:tcW w:w="720" w:type="dxa"/>
            <w:vMerge w:val="restart"/>
          </w:tcPr>
          <w:p w14:paraId="72F81D8B"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C2</w:t>
            </w:r>
          </w:p>
        </w:tc>
        <w:tc>
          <w:tcPr>
            <w:tcW w:w="9000" w:type="dxa"/>
            <w:gridSpan w:val="5"/>
          </w:tcPr>
          <w:p w14:paraId="3392457F" w14:textId="77777777" w:rsidR="00B55DD8" w:rsidRPr="00B55DD8" w:rsidRDefault="00B55DD8" w:rsidP="00BD4280">
            <w:pPr>
              <w:jc w:val="both"/>
              <w:rPr>
                <w:rFonts w:ascii="Arial" w:hAnsi="Arial" w:cs="Arial"/>
                <w:sz w:val="24"/>
                <w:szCs w:val="24"/>
              </w:rPr>
            </w:pPr>
            <w:r w:rsidRPr="00A963B4">
              <w:rPr>
                <w:rFonts w:ascii="Arial" w:hAnsi="Arial" w:cs="Arial"/>
                <w:sz w:val="24"/>
                <w:szCs w:val="24"/>
              </w:rPr>
              <w:t>Please provide an overview of the relevant skills sets and experience of the key staff that you are proposing to commit to this contract should it be awarded to your organisation.</w:t>
            </w:r>
            <w:r w:rsidRPr="00B55DD8">
              <w:rPr>
                <w:rFonts w:ascii="Arial" w:hAnsi="Arial" w:cs="Arial"/>
                <w:sz w:val="24"/>
                <w:szCs w:val="24"/>
              </w:rPr>
              <w:t xml:space="preserve">  (Please do not submit staff CVs)</w:t>
            </w:r>
          </w:p>
        </w:tc>
      </w:tr>
      <w:tr w:rsidR="00B55DD8" w:rsidRPr="00B55DD8" w14:paraId="197616A7" w14:textId="77777777" w:rsidTr="00BD4280">
        <w:tc>
          <w:tcPr>
            <w:tcW w:w="720" w:type="dxa"/>
            <w:vMerge/>
          </w:tcPr>
          <w:p w14:paraId="27A2AABC" w14:textId="77777777" w:rsidR="00B55DD8" w:rsidRPr="00B55DD8" w:rsidRDefault="00B55DD8" w:rsidP="00BD4280">
            <w:pPr>
              <w:jc w:val="both"/>
              <w:rPr>
                <w:rFonts w:ascii="Arial" w:hAnsi="Arial" w:cs="Arial"/>
                <w:sz w:val="24"/>
                <w:szCs w:val="24"/>
              </w:rPr>
            </w:pPr>
          </w:p>
        </w:tc>
        <w:tc>
          <w:tcPr>
            <w:tcW w:w="9000" w:type="dxa"/>
            <w:gridSpan w:val="5"/>
          </w:tcPr>
          <w:p w14:paraId="267CB69B" w14:textId="77777777" w:rsidR="00B55DD8" w:rsidRPr="00B55DD8" w:rsidRDefault="00B55DD8" w:rsidP="00BD4280">
            <w:pPr>
              <w:jc w:val="both"/>
              <w:rPr>
                <w:rFonts w:ascii="Arial" w:hAnsi="Arial" w:cs="Arial"/>
                <w:sz w:val="24"/>
                <w:szCs w:val="24"/>
              </w:rPr>
            </w:pPr>
          </w:p>
        </w:tc>
      </w:tr>
      <w:tr w:rsidR="00B55DD8" w:rsidRPr="00B55DD8" w14:paraId="0F94EBEE" w14:textId="77777777" w:rsidTr="00BD4280">
        <w:tc>
          <w:tcPr>
            <w:tcW w:w="720" w:type="dxa"/>
            <w:vMerge w:val="restart"/>
          </w:tcPr>
          <w:p w14:paraId="624FBCF0"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C3</w:t>
            </w:r>
          </w:p>
        </w:tc>
        <w:tc>
          <w:tcPr>
            <w:tcW w:w="9000" w:type="dxa"/>
            <w:gridSpan w:val="5"/>
          </w:tcPr>
          <w:p w14:paraId="28102CD7" w14:textId="77777777" w:rsidR="00B55DD8" w:rsidRPr="00B55DD8" w:rsidRDefault="00B55DD8" w:rsidP="00BD4280">
            <w:pPr>
              <w:jc w:val="both"/>
              <w:rPr>
                <w:rFonts w:ascii="Arial" w:hAnsi="Arial" w:cs="Arial"/>
                <w:sz w:val="24"/>
                <w:szCs w:val="24"/>
                <w:highlight w:val="yellow"/>
              </w:rPr>
            </w:pPr>
            <w:r w:rsidRPr="00A963B4">
              <w:rPr>
                <w:rFonts w:ascii="Arial" w:hAnsi="Arial" w:cs="Arial"/>
                <w:sz w:val="24"/>
                <w:szCs w:val="24"/>
              </w:rPr>
              <w:t>Please detail the technical resources / equipment that you are proposing to commit to the contract should it be awarded to your organisation.</w:t>
            </w:r>
          </w:p>
        </w:tc>
      </w:tr>
      <w:tr w:rsidR="00B55DD8" w:rsidRPr="00B55DD8" w14:paraId="141B5546" w14:textId="77777777" w:rsidTr="00BD4280">
        <w:tc>
          <w:tcPr>
            <w:tcW w:w="720" w:type="dxa"/>
            <w:vMerge/>
          </w:tcPr>
          <w:p w14:paraId="5F2BC94C" w14:textId="77777777" w:rsidR="00B55DD8" w:rsidRPr="00B55DD8" w:rsidRDefault="00B55DD8" w:rsidP="00BD4280">
            <w:pPr>
              <w:jc w:val="both"/>
              <w:rPr>
                <w:rFonts w:ascii="Arial" w:hAnsi="Arial" w:cs="Arial"/>
                <w:sz w:val="24"/>
                <w:szCs w:val="24"/>
              </w:rPr>
            </w:pPr>
          </w:p>
        </w:tc>
        <w:tc>
          <w:tcPr>
            <w:tcW w:w="9000" w:type="dxa"/>
            <w:gridSpan w:val="5"/>
          </w:tcPr>
          <w:p w14:paraId="2DD65F86" w14:textId="77777777" w:rsidR="00B55DD8" w:rsidRPr="00B55DD8" w:rsidRDefault="00B55DD8" w:rsidP="00BD4280">
            <w:pPr>
              <w:jc w:val="both"/>
              <w:rPr>
                <w:rFonts w:ascii="Arial" w:hAnsi="Arial" w:cs="Arial"/>
                <w:sz w:val="24"/>
                <w:szCs w:val="24"/>
              </w:rPr>
            </w:pPr>
          </w:p>
        </w:tc>
      </w:tr>
      <w:tr w:rsidR="00B55DD8" w:rsidRPr="00B55DD8" w14:paraId="47B8EE85" w14:textId="77777777" w:rsidTr="00BD4280">
        <w:tc>
          <w:tcPr>
            <w:tcW w:w="9720" w:type="dxa"/>
            <w:gridSpan w:val="6"/>
            <w:shd w:val="clear" w:color="auto" w:fill="FFC000"/>
          </w:tcPr>
          <w:p w14:paraId="77A31DBE" w14:textId="77777777" w:rsidR="00B55DD8" w:rsidRPr="00B55DD8" w:rsidRDefault="00B55DD8" w:rsidP="00BD4280">
            <w:pPr>
              <w:rPr>
                <w:rFonts w:ascii="Arial" w:hAnsi="Arial" w:cs="Arial"/>
                <w:b/>
                <w:sz w:val="24"/>
                <w:szCs w:val="24"/>
              </w:rPr>
            </w:pPr>
            <w:r w:rsidRPr="00B55DD8">
              <w:rPr>
                <w:rFonts w:ascii="Arial" w:hAnsi="Arial" w:cs="Arial"/>
                <w:b/>
                <w:sz w:val="24"/>
                <w:szCs w:val="24"/>
              </w:rPr>
              <w:t>PART D – Contract Experience</w:t>
            </w:r>
          </w:p>
        </w:tc>
      </w:tr>
      <w:tr w:rsidR="00B55DD8" w:rsidRPr="00B55DD8" w14:paraId="70EF3167" w14:textId="77777777" w:rsidTr="00BD4280">
        <w:trPr>
          <w:cantSplit/>
          <w:trHeight w:val="277"/>
        </w:trPr>
        <w:tc>
          <w:tcPr>
            <w:tcW w:w="720" w:type="dxa"/>
          </w:tcPr>
          <w:p w14:paraId="1CA33EC2"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D1</w:t>
            </w:r>
          </w:p>
        </w:tc>
        <w:tc>
          <w:tcPr>
            <w:tcW w:w="9000" w:type="dxa"/>
            <w:gridSpan w:val="5"/>
          </w:tcPr>
          <w:p w14:paraId="3DAB552B" w14:textId="7A5C53E6"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Please provide details of up to three contracts within either the public or private sector that your organisation has held in the last three years that are relevant to the </w:t>
            </w:r>
            <w:r w:rsidR="005D25E1">
              <w:rPr>
                <w:rFonts w:ascii="Arial" w:hAnsi="Arial" w:cs="Arial"/>
                <w:sz w:val="24"/>
                <w:szCs w:val="24"/>
              </w:rPr>
              <w:t>Council</w:t>
            </w:r>
            <w:r w:rsidRPr="00B55DD8">
              <w:rPr>
                <w:rFonts w:ascii="Arial" w:hAnsi="Arial" w:cs="Arial"/>
                <w:sz w:val="24"/>
                <w:szCs w:val="24"/>
              </w:rPr>
              <w:t xml:space="preserve">’s requirement.  (The customer contact should be prepared to speak to the </w:t>
            </w:r>
            <w:r w:rsidR="005D25E1">
              <w:rPr>
                <w:rFonts w:ascii="Arial" w:hAnsi="Arial" w:cs="Arial"/>
                <w:sz w:val="24"/>
                <w:szCs w:val="24"/>
              </w:rPr>
              <w:t>Council</w:t>
            </w:r>
            <w:r w:rsidRPr="00B55DD8">
              <w:rPr>
                <w:rFonts w:ascii="Arial" w:hAnsi="Arial" w:cs="Arial"/>
                <w:sz w:val="24"/>
                <w:szCs w:val="24"/>
              </w:rPr>
              <w:t xml:space="preserve"> if we wish to contact them).</w:t>
            </w:r>
          </w:p>
        </w:tc>
      </w:tr>
      <w:tr w:rsidR="00B55DD8" w:rsidRPr="00B55DD8" w14:paraId="63F8A9D5" w14:textId="77777777" w:rsidTr="00BD4280">
        <w:trPr>
          <w:cantSplit/>
          <w:trHeight w:val="277"/>
        </w:trPr>
        <w:tc>
          <w:tcPr>
            <w:tcW w:w="720" w:type="dxa"/>
          </w:tcPr>
          <w:p w14:paraId="23473401" w14:textId="77777777" w:rsidR="00B55DD8" w:rsidRPr="00B55DD8" w:rsidRDefault="00B55DD8" w:rsidP="00BD4280">
            <w:pPr>
              <w:jc w:val="both"/>
              <w:rPr>
                <w:rFonts w:ascii="Arial" w:hAnsi="Arial" w:cs="Arial"/>
                <w:sz w:val="24"/>
                <w:szCs w:val="24"/>
              </w:rPr>
            </w:pPr>
          </w:p>
        </w:tc>
        <w:tc>
          <w:tcPr>
            <w:tcW w:w="2268" w:type="dxa"/>
          </w:tcPr>
          <w:p w14:paraId="7DA2E04D" w14:textId="77777777" w:rsidR="00B55DD8" w:rsidRPr="00B55DD8" w:rsidRDefault="00B55DD8" w:rsidP="00BD4280">
            <w:pPr>
              <w:jc w:val="both"/>
              <w:rPr>
                <w:rFonts w:ascii="Arial" w:hAnsi="Arial" w:cs="Arial"/>
                <w:sz w:val="24"/>
                <w:szCs w:val="24"/>
              </w:rPr>
            </w:pPr>
          </w:p>
        </w:tc>
        <w:tc>
          <w:tcPr>
            <w:tcW w:w="2244" w:type="dxa"/>
          </w:tcPr>
          <w:p w14:paraId="6C83F749"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Contract 1</w:t>
            </w:r>
          </w:p>
        </w:tc>
        <w:tc>
          <w:tcPr>
            <w:tcW w:w="2244" w:type="dxa"/>
          </w:tcPr>
          <w:p w14:paraId="1DB29B64" w14:textId="77777777" w:rsidR="00B55DD8" w:rsidRPr="00B55DD8" w:rsidRDefault="00B55DD8" w:rsidP="00BD4280">
            <w:pPr>
              <w:rPr>
                <w:rFonts w:ascii="Arial" w:hAnsi="Arial" w:cs="Arial"/>
                <w:sz w:val="24"/>
                <w:szCs w:val="24"/>
              </w:rPr>
            </w:pPr>
            <w:r w:rsidRPr="00B55DD8">
              <w:rPr>
                <w:rFonts w:ascii="Arial" w:hAnsi="Arial" w:cs="Arial"/>
                <w:sz w:val="24"/>
                <w:szCs w:val="24"/>
              </w:rPr>
              <w:t>Contract 2</w:t>
            </w:r>
          </w:p>
        </w:tc>
        <w:tc>
          <w:tcPr>
            <w:tcW w:w="2244" w:type="dxa"/>
            <w:gridSpan w:val="2"/>
          </w:tcPr>
          <w:p w14:paraId="68000625" w14:textId="77777777" w:rsidR="00B55DD8" w:rsidRPr="00B55DD8" w:rsidRDefault="00B55DD8" w:rsidP="00BD4280">
            <w:pPr>
              <w:rPr>
                <w:rFonts w:ascii="Arial" w:hAnsi="Arial" w:cs="Arial"/>
                <w:sz w:val="24"/>
                <w:szCs w:val="24"/>
              </w:rPr>
            </w:pPr>
            <w:r w:rsidRPr="00B55DD8">
              <w:rPr>
                <w:rFonts w:ascii="Arial" w:hAnsi="Arial" w:cs="Arial"/>
                <w:sz w:val="24"/>
                <w:szCs w:val="24"/>
              </w:rPr>
              <w:t>Contract 3</w:t>
            </w:r>
          </w:p>
        </w:tc>
      </w:tr>
      <w:tr w:rsidR="00B55DD8" w:rsidRPr="00B55DD8" w14:paraId="3035CC2B" w14:textId="77777777" w:rsidTr="00BD4280">
        <w:trPr>
          <w:cantSplit/>
          <w:trHeight w:val="277"/>
        </w:trPr>
        <w:tc>
          <w:tcPr>
            <w:tcW w:w="720" w:type="dxa"/>
          </w:tcPr>
          <w:p w14:paraId="55983BE6" w14:textId="77777777" w:rsidR="00B55DD8" w:rsidRPr="00B55DD8" w:rsidRDefault="00B55DD8" w:rsidP="00BD4280">
            <w:pPr>
              <w:jc w:val="both"/>
              <w:rPr>
                <w:rFonts w:ascii="Arial" w:hAnsi="Arial" w:cs="Arial"/>
                <w:sz w:val="24"/>
                <w:szCs w:val="24"/>
              </w:rPr>
            </w:pPr>
          </w:p>
        </w:tc>
        <w:tc>
          <w:tcPr>
            <w:tcW w:w="2268" w:type="dxa"/>
          </w:tcPr>
          <w:p w14:paraId="4C3ED97F"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Customer Organisation (name):</w:t>
            </w:r>
          </w:p>
          <w:p w14:paraId="222AA90B"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Website (if available)</w:t>
            </w:r>
          </w:p>
        </w:tc>
        <w:tc>
          <w:tcPr>
            <w:tcW w:w="2244" w:type="dxa"/>
          </w:tcPr>
          <w:p w14:paraId="59A3BE8C" w14:textId="77777777" w:rsidR="00B55DD8" w:rsidRPr="00B55DD8" w:rsidRDefault="00B55DD8" w:rsidP="00BD4280">
            <w:pPr>
              <w:jc w:val="both"/>
              <w:rPr>
                <w:rFonts w:ascii="Arial" w:hAnsi="Arial" w:cs="Arial"/>
                <w:sz w:val="24"/>
                <w:szCs w:val="24"/>
              </w:rPr>
            </w:pPr>
          </w:p>
        </w:tc>
        <w:tc>
          <w:tcPr>
            <w:tcW w:w="2244" w:type="dxa"/>
          </w:tcPr>
          <w:p w14:paraId="79D1D97F" w14:textId="77777777" w:rsidR="00B55DD8" w:rsidRPr="00B55DD8" w:rsidRDefault="00B55DD8" w:rsidP="00BD4280">
            <w:pPr>
              <w:jc w:val="both"/>
              <w:rPr>
                <w:rFonts w:ascii="Arial" w:hAnsi="Arial" w:cs="Arial"/>
                <w:sz w:val="24"/>
                <w:szCs w:val="24"/>
              </w:rPr>
            </w:pPr>
          </w:p>
        </w:tc>
        <w:tc>
          <w:tcPr>
            <w:tcW w:w="2244" w:type="dxa"/>
            <w:gridSpan w:val="2"/>
          </w:tcPr>
          <w:p w14:paraId="0291D8C6" w14:textId="77777777" w:rsidR="00B55DD8" w:rsidRPr="00B55DD8" w:rsidRDefault="00B55DD8" w:rsidP="00BD4280">
            <w:pPr>
              <w:jc w:val="both"/>
              <w:rPr>
                <w:rFonts w:ascii="Arial" w:hAnsi="Arial" w:cs="Arial"/>
                <w:sz w:val="24"/>
                <w:szCs w:val="24"/>
              </w:rPr>
            </w:pPr>
          </w:p>
        </w:tc>
      </w:tr>
      <w:tr w:rsidR="00B55DD8" w:rsidRPr="00B55DD8" w14:paraId="1F46DAC0" w14:textId="77777777" w:rsidTr="00BD4280">
        <w:trPr>
          <w:cantSplit/>
          <w:trHeight w:val="277"/>
        </w:trPr>
        <w:tc>
          <w:tcPr>
            <w:tcW w:w="720" w:type="dxa"/>
          </w:tcPr>
          <w:p w14:paraId="1AE655DB" w14:textId="77777777" w:rsidR="00B55DD8" w:rsidRPr="00B55DD8" w:rsidRDefault="00B55DD8" w:rsidP="00BD4280">
            <w:pPr>
              <w:jc w:val="both"/>
              <w:rPr>
                <w:rFonts w:ascii="Arial" w:hAnsi="Arial" w:cs="Arial"/>
                <w:sz w:val="24"/>
                <w:szCs w:val="24"/>
              </w:rPr>
            </w:pPr>
          </w:p>
        </w:tc>
        <w:tc>
          <w:tcPr>
            <w:tcW w:w="2268" w:type="dxa"/>
          </w:tcPr>
          <w:p w14:paraId="117880F0"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Customer contact name, phone number and email</w:t>
            </w:r>
          </w:p>
        </w:tc>
        <w:tc>
          <w:tcPr>
            <w:tcW w:w="2244" w:type="dxa"/>
          </w:tcPr>
          <w:p w14:paraId="56F72A83" w14:textId="77777777" w:rsidR="00B55DD8" w:rsidRPr="00B55DD8" w:rsidRDefault="00B55DD8" w:rsidP="00BD4280">
            <w:pPr>
              <w:jc w:val="both"/>
              <w:rPr>
                <w:rFonts w:ascii="Arial" w:hAnsi="Arial" w:cs="Arial"/>
                <w:sz w:val="24"/>
                <w:szCs w:val="24"/>
              </w:rPr>
            </w:pPr>
          </w:p>
          <w:p w14:paraId="6326CDB0" w14:textId="77777777" w:rsidR="00B55DD8" w:rsidRPr="00B55DD8" w:rsidRDefault="00B55DD8" w:rsidP="00BD4280">
            <w:pPr>
              <w:jc w:val="both"/>
              <w:rPr>
                <w:rFonts w:ascii="Arial" w:hAnsi="Arial" w:cs="Arial"/>
                <w:sz w:val="24"/>
                <w:szCs w:val="24"/>
              </w:rPr>
            </w:pPr>
          </w:p>
        </w:tc>
        <w:tc>
          <w:tcPr>
            <w:tcW w:w="2244" w:type="dxa"/>
          </w:tcPr>
          <w:p w14:paraId="62ADBA91" w14:textId="77777777" w:rsidR="00B55DD8" w:rsidRPr="00B55DD8" w:rsidRDefault="00B55DD8" w:rsidP="00BD4280">
            <w:pPr>
              <w:jc w:val="both"/>
              <w:rPr>
                <w:rFonts w:ascii="Arial" w:hAnsi="Arial" w:cs="Arial"/>
                <w:sz w:val="24"/>
                <w:szCs w:val="24"/>
              </w:rPr>
            </w:pPr>
          </w:p>
        </w:tc>
        <w:tc>
          <w:tcPr>
            <w:tcW w:w="2244" w:type="dxa"/>
            <w:gridSpan w:val="2"/>
          </w:tcPr>
          <w:p w14:paraId="3DDB4084" w14:textId="77777777" w:rsidR="00B55DD8" w:rsidRPr="00B55DD8" w:rsidRDefault="00B55DD8" w:rsidP="00BD4280">
            <w:pPr>
              <w:jc w:val="both"/>
              <w:rPr>
                <w:rFonts w:ascii="Arial" w:hAnsi="Arial" w:cs="Arial"/>
                <w:sz w:val="24"/>
                <w:szCs w:val="24"/>
              </w:rPr>
            </w:pPr>
          </w:p>
        </w:tc>
      </w:tr>
      <w:tr w:rsidR="00B55DD8" w:rsidRPr="00B55DD8" w14:paraId="3558C6C1" w14:textId="77777777" w:rsidTr="00BD4280">
        <w:trPr>
          <w:cantSplit/>
          <w:trHeight w:val="277"/>
        </w:trPr>
        <w:tc>
          <w:tcPr>
            <w:tcW w:w="720" w:type="dxa"/>
          </w:tcPr>
          <w:p w14:paraId="7C42C692" w14:textId="77777777" w:rsidR="00B55DD8" w:rsidRPr="00B55DD8" w:rsidRDefault="00B55DD8" w:rsidP="00BD4280">
            <w:pPr>
              <w:jc w:val="both"/>
              <w:rPr>
                <w:rFonts w:ascii="Arial" w:hAnsi="Arial" w:cs="Arial"/>
                <w:sz w:val="24"/>
                <w:szCs w:val="24"/>
              </w:rPr>
            </w:pPr>
          </w:p>
        </w:tc>
        <w:tc>
          <w:tcPr>
            <w:tcW w:w="2268" w:type="dxa"/>
          </w:tcPr>
          <w:p w14:paraId="28C8D28A"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Date contract awarded:</w:t>
            </w:r>
          </w:p>
        </w:tc>
        <w:tc>
          <w:tcPr>
            <w:tcW w:w="2244" w:type="dxa"/>
          </w:tcPr>
          <w:p w14:paraId="3B41C995" w14:textId="77777777" w:rsidR="00B55DD8" w:rsidRPr="00B55DD8" w:rsidRDefault="00B55DD8" w:rsidP="00BD4280">
            <w:pPr>
              <w:jc w:val="both"/>
              <w:rPr>
                <w:rFonts w:ascii="Arial" w:hAnsi="Arial" w:cs="Arial"/>
                <w:sz w:val="24"/>
                <w:szCs w:val="24"/>
              </w:rPr>
            </w:pPr>
          </w:p>
        </w:tc>
        <w:tc>
          <w:tcPr>
            <w:tcW w:w="2244" w:type="dxa"/>
          </w:tcPr>
          <w:p w14:paraId="65DF1D9D" w14:textId="77777777" w:rsidR="00B55DD8" w:rsidRPr="00B55DD8" w:rsidRDefault="00B55DD8" w:rsidP="00BD4280">
            <w:pPr>
              <w:jc w:val="both"/>
              <w:rPr>
                <w:rFonts w:ascii="Arial" w:hAnsi="Arial" w:cs="Arial"/>
                <w:sz w:val="24"/>
                <w:szCs w:val="24"/>
              </w:rPr>
            </w:pPr>
          </w:p>
        </w:tc>
        <w:tc>
          <w:tcPr>
            <w:tcW w:w="2244" w:type="dxa"/>
            <w:gridSpan w:val="2"/>
          </w:tcPr>
          <w:p w14:paraId="3B7FEAA0" w14:textId="77777777" w:rsidR="00B55DD8" w:rsidRPr="00B55DD8" w:rsidRDefault="00B55DD8" w:rsidP="00BD4280">
            <w:pPr>
              <w:jc w:val="both"/>
              <w:rPr>
                <w:rFonts w:ascii="Arial" w:hAnsi="Arial" w:cs="Arial"/>
                <w:sz w:val="24"/>
                <w:szCs w:val="24"/>
              </w:rPr>
            </w:pPr>
          </w:p>
        </w:tc>
      </w:tr>
      <w:tr w:rsidR="00B55DD8" w:rsidRPr="00B55DD8" w14:paraId="73373E02" w14:textId="77777777" w:rsidTr="00BD4280">
        <w:trPr>
          <w:cantSplit/>
          <w:trHeight w:val="277"/>
        </w:trPr>
        <w:tc>
          <w:tcPr>
            <w:tcW w:w="720" w:type="dxa"/>
          </w:tcPr>
          <w:p w14:paraId="29CDB0A8" w14:textId="77777777" w:rsidR="00B55DD8" w:rsidRPr="00B55DD8" w:rsidRDefault="00B55DD8" w:rsidP="00BD4280">
            <w:pPr>
              <w:jc w:val="both"/>
              <w:rPr>
                <w:rFonts w:ascii="Arial" w:hAnsi="Arial" w:cs="Arial"/>
                <w:sz w:val="24"/>
                <w:szCs w:val="24"/>
              </w:rPr>
            </w:pPr>
          </w:p>
        </w:tc>
        <w:tc>
          <w:tcPr>
            <w:tcW w:w="2268" w:type="dxa"/>
          </w:tcPr>
          <w:p w14:paraId="52FEEF01"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Date contract completed:</w:t>
            </w:r>
          </w:p>
        </w:tc>
        <w:tc>
          <w:tcPr>
            <w:tcW w:w="2244" w:type="dxa"/>
          </w:tcPr>
          <w:p w14:paraId="1923C844" w14:textId="77777777" w:rsidR="00B55DD8" w:rsidRPr="00B55DD8" w:rsidRDefault="00B55DD8" w:rsidP="00BD4280">
            <w:pPr>
              <w:jc w:val="both"/>
              <w:rPr>
                <w:rFonts w:ascii="Arial" w:hAnsi="Arial" w:cs="Arial"/>
                <w:sz w:val="24"/>
                <w:szCs w:val="24"/>
              </w:rPr>
            </w:pPr>
          </w:p>
        </w:tc>
        <w:tc>
          <w:tcPr>
            <w:tcW w:w="2244" w:type="dxa"/>
          </w:tcPr>
          <w:p w14:paraId="0CC69673" w14:textId="77777777" w:rsidR="00B55DD8" w:rsidRPr="00B55DD8" w:rsidRDefault="00B55DD8" w:rsidP="00BD4280">
            <w:pPr>
              <w:jc w:val="both"/>
              <w:rPr>
                <w:rFonts w:ascii="Arial" w:hAnsi="Arial" w:cs="Arial"/>
                <w:sz w:val="24"/>
                <w:szCs w:val="24"/>
              </w:rPr>
            </w:pPr>
          </w:p>
        </w:tc>
        <w:tc>
          <w:tcPr>
            <w:tcW w:w="2244" w:type="dxa"/>
            <w:gridSpan w:val="2"/>
          </w:tcPr>
          <w:p w14:paraId="398660AA" w14:textId="77777777" w:rsidR="00B55DD8" w:rsidRPr="00B55DD8" w:rsidRDefault="00B55DD8" w:rsidP="00BD4280">
            <w:pPr>
              <w:jc w:val="both"/>
              <w:rPr>
                <w:rFonts w:ascii="Arial" w:hAnsi="Arial" w:cs="Arial"/>
                <w:sz w:val="24"/>
                <w:szCs w:val="24"/>
              </w:rPr>
            </w:pPr>
          </w:p>
        </w:tc>
      </w:tr>
      <w:tr w:rsidR="00B55DD8" w:rsidRPr="00B55DD8" w14:paraId="6757E93D" w14:textId="77777777" w:rsidTr="00BD4280">
        <w:trPr>
          <w:cantSplit/>
          <w:trHeight w:val="277"/>
        </w:trPr>
        <w:tc>
          <w:tcPr>
            <w:tcW w:w="720" w:type="dxa"/>
          </w:tcPr>
          <w:p w14:paraId="2952D447" w14:textId="77777777" w:rsidR="00B55DD8" w:rsidRPr="00B55DD8" w:rsidRDefault="00B55DD8" w:rsidP="00BD4280">
            <w:pPr>
              <w:jc w:val="both"/>
              <w:rPr>
                <w:rFonts w:ascii="Arial" w:hAnsi="Arial" w:cs="Arial"/>
                <w:sz w:val="24"/>
                <w:szCs w:val="24"/>
              </w:rPr>
            </w:pPr>
          </w:p>
        </w:tc>
        <w:tc>
          <w:tcPr>
            <w:tcW w:w="2268" w:type="dxa"/>
          </w:tcPr>
          <w:p w14:paraId="69A683E1"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Brief description of contract</w:t>
            </w:r>
            <w:r w:rsidRPr="00B55DD8">
              <w:rPr>
                <w:rFonts w:ascii="Arial" w:hAnsi="Arial" w:cs="Arial"/>
                <w:color w:val="FF0000"/>
                <w:sz w:val="24"/>
                <w:szCs w:val="24"/>
              </w:rPr>
              <w:t xml:space="preserve"> </w:t>
            </w:r>
            <w:r w:rsidRPr="00B55DD8">
              <w:rPr>
                <w:rFonts w:ascii="Arial" w:hAnsi="Arial" w:cs="Arial"/>
                <w:sz w:val="24"/>
                <w:szCs w:val="24"/>
              </w:rPr>
              <w:t>(max 100 words)</w:t>
            </w:r>
          </w:p>
          <w:p w14:paraId="341E31A5" w14:textId="77777777" w:rsidR="00B55DD8" w:rsidRPr="00B55DD8" w:rsidRDefault="00B55DD8" w:rsidP="00BD4280">
            <w:pPr>
              <w:jc w:val="both"/>
              <w:rPr>
                <w:rFonts w:ascii="Arial" w:hAnsi="Arial" w:cs="Arial"/>
                <w:sz w:val="24"/>
                <w:szCs w:val="24"/>
              </w:rPr>
            </w:pPr>
          </w:p>
        </w:tc>
        <w:tc>
          <w:tcPr>
            <w:tcW w:w="2244" w:type="dxa"/>
          </w:tcPr>
          <w:p w14:paraId="056357CB" w14:textId="77777777" w:rsidR="00B55DD8" w:rsidRPr="00B55DD8" w:rsidRDefault="00B55DD8" w:rsidP="00BD4280">
            <w:pPr>
              <w:jc w:val="both"/>
              <w:rPr>
                <w:rFonts w:ascii="Arial" w:hAnsi="Arial" w:cs="Arial"/>
                <w:sz w:val="24"/>
                <w:szCs w:val="24"/>
              </w:rPr>
            </w:pPr>
          </w:p>
          <w:p w14:paraId="4F2BB9D9" w14:textId="77777777" w:rsidR="00B55DD8" w:rsidRPr="00B55DD8" w:rsidRDefault="00B55DD8" w:rsidP="00BD4280">
            <w:pPr>
              <w:jc w:val="both"/>
              <w:rPr>
                <w:rFonts w:ascii="Arial" w:hAnsi="Arial" w:cs="Arial"/>
                <w:sz w:val="24"/>
                <w:szCs w:val="24"/>
              </w:rPr>
            </w:pPr>
          </w:p>
          <w:p w14:paraId="5B858F06" w14:textId="77777777" w:rsidR="00B55DD8" w:rsidRPr="00B55DD8" w:rsidRDefault="00B55DD8" w:rsidP="00BD4280">
            <w:pPr>
              <w:jc w:val="both"/>
              <w:rPr>
                <w:rFonts w:ascii="Arial" w:hAnsi="Arial" w:cs="Arial"/>
                <w:sz w:val="24"/>
                <w:szCs w:val="24"/>
              </w:rPr>
            </w:pPr>
          </w:p>
          <w:p w14:paraId="2DCCC72D" w14:textId="77777777" w:rsidR="00B55DD8" w:rsidRPr="00B55DD8" w:rsidRDefault="00B55DD8" w:rsidP="00BD4280">
            <w:pPr>
              <w:jc w:val="both"/>
              <w:rPr>
                <w:rFonts w:ascii="Arial" w:hAnsi="Arial" w:cs="Arial"/>
                <w:sz w:val="24"/>
                <w:szCs w:val="24"/>
              </w:rPr>
            </w:pPr>
          </w:p>
        </w:tc>
        <w:tc>
          <w:tcPr>
            <w:tcW w:w="2244" w:type="dxa"/>
          </w:tcPr>
          <w:p w14:paraId="2401D5B4" w14:textId="77777777" w:rsidR="00B55DD8" w:rsidRPr="00B55DD8" w:rsidRDefault="00B55DD8" w:rsidP="00BD4280">
            <w:pPr>
              <w:jc w:val="both"/>
              <w:rPr>
                <w:rFonts w:ascii="Arial" w:hAnsi="Arial" w:cs="Arial"/>
                <w:sz w:val="24"/>
                <w:szCs w:val="24"/>
              </w:rPr>
            </w:pPr>
          </w:p>
        </w:tc>
        <w:tc>
          <w:tcPr>
            <w:tcW w:w="2244" w:type="dxa"/>
            <w:gridSpan w:val="2"/>
          </w:tcPr>
          <w:p w14:paraId="75701163" w14:textId="77777777" w:rsidR="00B55DD8" w:rsidRPr="00B55DD8" w:rsidRDefault="00B55DD8" w:rsidP="00BD4280">
            <w:pPr>
              <w:jc w:val="both"/>
              <w:rPr>
                <w:rFonts w:ascii="Arial" w:hAnsi="Arial" w:cs="Arial"/>
                <w:sz w:val="24"/>
                <w:szCs w:val="24"/>
              </w:rPr>
            </w:pPr>
          </w:p>
        </w:tc>
      </w:tr>
      <w:tr w:rsidR="00B55DD8" w:rsidRPr="00B55DD8" w14:paraId="1DAFD4FD" w14:textId="77777777" w:rsidTr="00BD4280">
        <w:trPr>
          <w:cantSplit/>
          <w:trHeight w:val="277"/>
        </w:trPr>
        <w:tc>
          <w:tcPr>
            <w:tcW w:w="720" w:type="dxa"/>
          </w:tcPr>
          <w:p w14:paraId="329BC71E" w14:textId="77777777" w:rsidR="00B55DD8" w:rsidRPr="00B55DD8" w:rsidRDefault="00B55DD8" w:rsidP="00BD4280">
            <w:pPr>
              <w:jc w:val="both"/>
              <w:rPr>
                <w:rFonts w:ascii="Arial" w:hAnsi="Arial" w:cs="Arial"/>
                <w:sz w:val="24"/>
                <w:szCs w:val="24"/>
              </w:rPr>
            </w:pPr>
          </w:p>
        </w:tc>
        <w:tc>
          <w:tcPr>
            <w:tcW w:w="2268" w:type="dxa"/>
          </w:tcPr>
          <w:p w14:paraId="1D328A57"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Value:</w:t>
            </w:r>
          </w:p>
        </w:tc>
        <w:tc>
          <w:tcPr>
            <w:tcW w:w="2244" w:type="dxa"/>
          </w:tcPr>
          <w:p w14:paraId="36F1E72D" w14:textId="77777777" w:rsidR="00B55DD8" w:rsidRPr="00B55DD8" w:rsidRDefault="00B55DD8" w:rsidP="00BD4280">
            <w:pPr>
              <w:jc w:val="both"/>
              <w:rPr>
                <w:rFonts w:ascii="Arial" w:hAnsi="Arial" w:cs="Arial"/>
                <w:sz w:val="24"/>
                <w:szCs w:val="24"/>
              </w:rPr>
            </w:pPr>
          </w:p>
        </w:tc>
        <w:tc>
          <w:tcPr>
            <w:tcW w:w="2244" w:type="dxa"/>
          </w:tcPr>
          <w:p w14:paraId="793E6C55" w14:textId="77777777" w:rsidR="00B55DD8" w:rsidRPr="00B55DD8" w:rsidRDefault="00B55DD8" w:rsidP="00BD4280">
            <w:pPr>
              <w:jc w:val="both"/>
              <w:rPr>
                <w:rFonts w:ascii="Arial" w:hAnsi="Arial" w:cs="Arial"/>
                <w:sz w:val="24"/>
                <w:szCs w:val="24"/>
              </w:rPr>
            </w:pPr>
          </w:p>
        </w:tc>
        <w:tc>
          <w:tcPr>
            <w:tcW w:w="2244" w:type="dxa"/>
            <w:gridSpan w:val="2"/>
          </w:tcPr>
          <w:p w14:paraId="6ACEE18D" w14:textId="77777777" w:rsidR="00B55DD8" w:rsidRPr="00B55DD8" w:rsidRDefault="00B55DD8" w:rsidP="00BD4280">
            <w:pPr>
              <w:jc w:val="both"/>
              <w:rPr>
                <w:rFonts w:ascii="Arial" w:hAnsi="Arial" w:cs="Arial"/>
                <w:sz w:val="24"/>
                <w:szCs w:val="24"/>
              </w:rPr>
            </w:pPr>
          </w:p>
        </w:tc>
      </w:tr>
      <w:tr w:rsidR="00B55DD8" w:rsidRPr="00B55DD8" w14:paraId="0EEFAC13" w14:textId="77777777" w:rsidTr="00BD4280">
        <w:trPr>
          <w:cantSplit/>
          <w:trHeight w:val="327"/>
        </w:trPr>
        <w:tc>
          <w:tcPr>
            <w:tcW w:w="720" w:type="dxa"/>
          </w:tcPr>
          <w:p w14:paraId="7D8A9DA3"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D2</w:t>
            </w:r>
          </w:p>
        </w:tc>
        <w:tc>
          <w:tcPr>
            <w:tcW w:w="9000" w:type="dxa"/>
            <w:gridSpan w:val="5"/>
          </w:tcPr>
          <w:p w14:paraId="49CE6B1A"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In the last three years, </w:t>
            </w:r>
            <w:r w:rsidRPr="00B55DD8">
              <w:rPr>
                <w:rFonts w:ascii="Arial" w:hAnsi="Arial" w:cs="Arial"/>
                <w:color w:val="000000"/>
                <w:sz w:val="24"/>
                <w:szCs w:val="24"/>
              </w:rPr>
              <w:t>have you had any contracts:</w:t>
            </w:r>
          </w:p>
        </w:tc>
      </w:tr>
      <w:tr w:rsidR="00B55DD8" w:rsidRPr="00B55DD8" w14:paraId="43DEB331" w14:textId="77777777" w:rsidTr="00BD4280">
        <w:trPr>
          <w:cantSplit/>
          <w:trHeight w:val="228"/>
        </w:trPr>
        <w:tc>
          <w:tcPr>
            <w:tcW w:w="720" w:type="dxa"/>
          </w:tcPr>
          <w:p w14:paraId="1BA91066"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(a)</w:t>
            </w:r>
          </w:p>
        </w:tc>
        <w:tc>
          <w:tcPr>
            <w:tcW w:w="7380" w:type="dxa"/>
            <w:gridSpan w:val="4"/>
          </w:tcPr>
          <w:p w14:paraId="3FE6D513" w14:textId="77777777" w:rsidR="00B55DD8" w:rsidRPr="00B55DD8" w:rsidRDefault="00B55DD8" w:rsidP="00BD4280">
            <w:pPr>
              <w:autoSpaceDE w:val="0"/>
              <w:autoSpaceDN w:val="0"/>
              <w:adjustRightInd w:val="0"/>
              <w:jc w:val="both"/>
              <w:rPr>
                <w:rFonts w:ascii="Arial" w:hAnsi="Arial" w:cs="Arial"/>
                <w:color w:val="000000"/>
                <w:sz w:val="24"/>
                <w:szCs w:val="24"/>
              </w:rPr>
            </w:pPr>
            <w:r w:rsidRPr="00B55DD8">
              <w:rPr>
                <w:rFonts w:ascii="Arial" w:hAnsi="Arial" w:cs="Arial"/>
                <w:color w:val="000000"/>
                <w:sz w:val="24"/>
                <w:szCs w:val="24"/>
              </w:rPr>
              <w:t>Terminated for poor performance?</w:t>
            </w:r>
          </w:p>
        </w:tc>
        <w:tc>
          <w:tcPr>
            <w:tcW w:w="1620" w:type="dxa"/>
          </w:tcPr>
          <w:p w14:paraId="15890056" w14:textId="77777777" w:rsidR="00B55DD8" w:rsidRPr="00B55DD8" w:rsidRDefault="00B55DD8" w:rsidP="00BD4280">
            <w:pPr>
              <w:jc w:val="both"/>
              <w:rPr>
                <w:rFonts w:ascii="Arial" w:hAnsi="Arial" w:cs="Arial"/>
                <w:color w:val="000000"/>
                <w:sz w:val="24"/>
                <w:szCs w:val="24"/>
              </w:rPr>
            </w:pPr>
            <w:r w:rsidRPr="00B55DD8">
              <w:rPr>
                <w:rFonts w:ascii="Arial" w:hAnsi="Arial" w:cs="Arial"/>
                <w:color w:val="000000"/>
                <w:sz w:val="24"/>
                <w:szCs w:val="24"/>
              </w:rPr>
              <w:t>Yes / No</w:t>
            </w:r>
          </w:p>
        </w:tc>
      </w:tr>
      <w:tr w:rsidR="00B55DD8" w:rsidRPr="00B55DD8" w14:paraId="61711322" w14:textId="77777777" w:rsidTr="00BD4280">
        <w:trPr>
          <w:cantSplit/>
          <w:trHeight w:val="487"/>
        </w:trPr>
        <w:tc>
          <w:tcPr>
            <w:tcW w:w="720" w:type="dxa"/>
          </w:tcPr>
          <w:p w14:paraId="518D315F"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(b)</w:t>
            </w:r>
          </w:p>
        </w:tc>
        <w:tc>
          <w:tcPr>
            <w:tcW w:w="7380" w:type="dxa"/>
            <w:gridSpan w:val="4"/>
          </w:tcPr>
          <w:p w14:paraId="30ABE9CC" w14:textId="77777777" w:rsidR="00B55DD8" w:rsidRPr="00B55DD8" w:rsidRDefault="00B55DD8" w:rsidP="00BD4280">
            <w:pPr>
              <w:autoSpaceDE w:val="0"/>
              <w:autoSpaceDN w:val="0"/>
              <w:adjustRightInd w:val="0"/>
              <w:jc w:val="both"/>
              <w:rPr>
                <w:rFonts w:ascii="Arial" w:hAnsi="Arial" w:cs="Arial"/>
                <w:color w:val="000000"/>
                <w:sz w:val="24"/>
                <w:szCs w:val="24"/>
              </w:rPr>
            </w:pPr>
            <w:r w:rsidRPr="00B55DD8">
              <w:rPr>
                <w:rFonts w:ascii="Arial" w:hAnsi="Arial" w:cs="Arial"/>
                <w:color w:val="000000"/>
                <w:sz w:val="24"/>
                <w:szCs w:val="24"/>
              </w:rPr>
              <w:t>That has incurred contract penalties, default notices or payment of liquidated damages?</w:t>
            </w:r>
          </w:p>
        </w:tc>
        <w:tc>
          <w:tcPr>
            <w:tcW w:w="1620" w:type="dxa"/>
          </w:tcPr>
          <w:p w14:paraId="4E34FA3F" w14:textId="77777777" w:rsidR="00B55DD8" w:rsidRPr="00B55DD8" w:rsidRDefault="00B55DD8" w:rsidP="00BD4280">
            <w:pPr>
              <w:jc w:val="both"/>
              <w:rPr>
                <w:rFonts w:ascii="Arial" w:hAnsi="Arial" w:cs="Arial"/>
                <w:sz w:val="24"/>
                <w:szCs w:val="24"/>
              </w:rPr>
            </w:pPr>
            <w:r w:rsidRPr="00B55DD8">
              <w:rPr>
                <w:rFonts w:ascii="Arial" w:hAnsi="Arial" w:cs="Arial"/>
                <w:color w:val="000000"/>
                <w:sz w:val="24"/>
                <w:szCs w:val="24"/>
              </w:rPr>
              <w:t>Yes / No</w:t>
            </w:r>
          </w:p>
        </w:tc>
      </w:tr>
      <w:tr w:rsidR="00B55DD8" w:rsidRPr="00B55DD8" w14:paraId="440FE951" w14:textId="77777777" w:rsidTr="00BD4280">
        <w:trPr>
          <w:cantSplit/>
          <w:trHeight w:val="466"/>
        </w:trPr>
        <w:tc>
          <w:tcPr>
            <w:tcW w:w="720" w:type="dxa"/>
          </w:tcPr>
          <w:p w14:paraId="49F7EDCC"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(c)</w:t>
            </w:r>
          </w:p>
        </w:tc>
        <w:tc>
          <w:tcPr>
            <w:tcW w:w="7380" w:type="dxa"/>
            <w:gridSpan w:val="4"/>
          </w:tcPr>
          <w:p w14:paraId="476A7AE8" w14:textId="77777777" w:rsidR="00B55DD8" w:rsidRPr="00B55DD8" w:rsidRDefault="00B55DD8" w:rsidP="00BD4280">
            <w:pPr>
              <w:autoSpaceDE w:val="0"/>
              <w:autoSpaceDN w:val="0"/>
              <w:adjustRightInd w:val="0"/>
              <w:jc w:val="both"/>
              <w:rPr>
                <w:rFonts w:ascii="Arial" w:hAnsi="Arial" w:cs="Arial"/>
                <w:color w:val="000000"/>
                <w:sz w:val="24"/>
                <w:szCs w:val="24"/>
              </w:rPr>
            </w:pPr>
            <w:r w:rsidRPr="00B55DD8">
              <w:rPr>
                <w:rFonts w:ascii="Arial" w:hAnsi="Arial" w:cs="Arial"/>
                <w:color w:val="000000"/>
                <w:sz w:val="24"/>
                <w:szCs w:val="24"/>
              </w:rPr>
              <w:t>Terminated by the client earlier than the originally intended date?</w:t>
            </w:r>
          </w:p>
        </w:tc>
        <w:tc>
          <w:tcPr>
            <w:tcW w:w="1620" w:type="dxa"/>
          </w:tcPr>
          <w:p w14:paraId="5AFA0147" w14:textId="77777777" w:rsidR="00B55DD8" w:rsidRPr="00B55DD8" w:rsidRDefault="00B55DD8" w:rsidP="00BD4280">
            <w:pPr>
              <w:jc w:val="both"/>
              <w:rPr>
                <w:rFonts w:ascii="Arial" w:hAnsi="Arial" w:cs="Arial"/>
                <w:sz w:val="24"/>
                <w:szCs w:val="24"/>
              </w:rPr>
            </w:pPr>
            <w:r w:rsidRPr="00B55DD8">
              <w:rPr>
                <w:rFonts w:ascii="Arial" w:hAnsi="Arial" w:cs="Arial"/>
                <w:color w:val="000000"/>
                <w:sz w:val="24"/>
                <w:szCs w:val="24"/>
              </w:rPr>
              <w:t>Yes / No</w:t>
            </w:r>
          </w:p>
        </w:tc>
      </w:tr>
      <w:tr w:rsidR="00B55DD8" w:rsidRPr="00B55DD8" w14:paraId="7AA1DF47" w14:textId="77777777" w:rsidTr="00BD4280">
        <w:trPr>
          <w:cantSplit/>
          <w:trHeight w:val="533"/>
        </w:trPr>
        <w:tc>
          <w:tcPr>
            <w:tcW w:w="720" w:type="dxa"/>
          </w:tcPr>
          <w:p w14:paraId="3176B12D"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(d)</w:t>
            </w:r>
          </w:p>
        </w:tc>
        <w:tc>
          <w:tcPr>
            <w:tcW w:w="7380" w:type="dxa"/>
            <w:gridSpan w:val="4"/>
          </w:tcPr>
          <w:p w14:paraId="3177E2A4"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That you have withdrawn from after award, either before or after the commencement of the contract?</w:t>
            </w:r>
          </w:p>
        </w:tc>
        <w:tc>
          <w:tcPr>
            <w:tcW w:w="1620" w:type="dxa"/>
          </w:tcPr>
          <w:p w14:paraId="5F3E7881" w14:textId="77777777" w:rsidR="00B55DD8" w:rsidRPr="00B55DD8" w:rsidRDefault="00B55DD8" w:rsidP="00BD4280">
            <w:pPr>
              <w:jc w:val="both"/>
              <w:rPr>
                <w:rFonts w:ascii="Arial" w:hAnsi="Arial" w:cs="Arial"/>
                <w:sz w:val="24"/>
                <w:szCs w:val="24"/>
              </w:rPr>
            </w:pPr>
            <w:r w:rsidRPr="00B55DD8">
              <w:rPr>
                <w:rFonts w:ascii="Arial" w:hAnsi="Arial" w:cs="Arial"/>
                <w:color w:val="000000"/>
                <w:sz w:val="24"/>
                <w:szCs w:val="24"/>
              </w:rPr>
              <w:t>Yes / No</w:t>
            </w:r>
          </w:p>
        </w:tc>
      </w:tr>
      <w:tr w:rsidR="00B55DD8" w:rsidRPr="00B55DD8" w14:paraId="0EB57FA0" w14:textId="77777777" w:rsidTr="00BD4280">
        <w:trPr>
          <w:cantSplit/>
          <w:trHeight w:val="333"/>
        </w:trPr>
        <w:tc>
          <w:tcPr>
            <w:tcW w:w="720" w:type="dxa"/>
            <w:vMerge w:val="restart"/>
          </w:tcPr>
          <w:p w14:paraId="2EFF8EA5" w14:textId="77777777" w:rsidR="00B55DD8" w:rsidRPr="00B55DD8" w:rsidRDefault="00B55DD8" w:rsidP="00BD4280">
            <w:pPr>
              <w:jc w:val="both"/>
              <w:rPr>
                <w:rFonts w:ascii="Arial" w:hAnsi="Arial" w:cs="Arial"/>
                <w:sz w:val="24"/>
                <w:szCs w:val="24"/>
              </w:rPr>
            </w:pPr>
          </w:p>
        </w:tc>
        <w:tc>
          <w:tcPr>
            <w:tcW w:w="9000" w:type="dxa"/>
            <w:gridSpan w:val="5"/>
          </w:tcPr>
          <w:p w14:paraId="1D102058" w14:textId="77777777" w:rsidR="00B55DD8" w:rsidRPr="00B55DD8" w:rsidRDefault="00B55DD8" w:rsidP="00BD4280">
            <w:pPr>
              <w:jc w:val="both"/>
              <w:rPr>
                <w:rFonts w:ascii="Arial" w:hAnsi="Arial" w:cs="Arial"/>
                <w:color w:val="000000"/>
                <w:sz w:val="24"/>
                <w:szCs w:val="24"/>
              </w:rPr>
            </w:pPr>
            <w:r w:rsidRPr="00B55DD8">
              <w:rPr>
                <w:rFonts w:ascii="Arial" w:hAnsi="Arial" w:cs="Arial"/>
                <w:color w:val="000000"/>
                <w:sz w:val="24"/>
                <w:szCs w:val="24"/>
              </w:rPr>
              <w:t>If “</w:t>
            </w:r>
            <w:r w:rsidRPr="00B55DD8">
              <w:rPr>
                <w:rFonts w:ascii="Arial" w:hAnsi="Arial" w:cs="Arial"/>
                <w:b/>
                <w:color w:val="000000"/>
                <w:sz w:val="24"/>
                <w:szCs w:val="24"/>
              </w:rPr>
              <w:t>Yes</w:t>
            </w:r>
            <w:r w:rsidRPr="00B55DD8">
              <w:rPr>
                <w:rFonts w:ascii="Arial" w:hAnsi="Arial" w:cs="Arial"/>
                <w:color w:val="000000"/>
                <w:sz w:val="24"/>
                <w:szCs w:val="24"/>
              </w:rPr>
              <w:t xml:space="preserve">” please explain </w:t>
            </w:r>
            <w:r w:rsidRPr="00B55DD8">
              <w:rPr>
                <w:rFonts w:ascii="Arial" w:hAnsi="Arial" w:cs="Arial"/>
                <w:b/>
                <w:sz w:val="24"/>
                <w:szCs w:val="24"/>
              </w:rPr>
              <w:t>in no more than 150 words</w:t>
            </w:r>
            <w:r w:rsidRPr="00B55DD8">
              <w:rPr>
                <w:rFonts w:ascii="Arial" w:hAnsi="Arial" w:cs="Arial"/>
                <w:sz w:val="24"/>
                <w:szCs w:val="24"/>
              </w:rPr>
              <w:t xml:space="preserve"> </w:t>
            </w:r>
            <w:r w:rsidRPr="00B55DD8">
              <w:rPr>
                <w:rFonts w:ascii="Arial" w:hAnsi="Arial" w:cs="Arial"/>
                <w:color w:val="000000"/>
                <w:sz w:val="24"/>
                <w:szCs w:val="24"/>
              </w:rPr>
              <w:t>why.</w:t>
            </w:r>
          </w:p>
        </w:tc>
      </w:tr>
      <w:tr w:rsidR="00B55DD8" w:rsidRPr="00B55DD8" w14:paraId="752BE27C" w14:textId="77777777" w:rsidTr="00BD4280">
        <w:trPr>
          <w:cantSplit/>
          <w:trHeight w:val="343"/>
        </w:trPr>
        <w:tc>
          <w:tcPr>
            <w:tcW w:w="720" w:type="dxa"/>
            <w:vMerge/>
          </w:tcPr>
          <w:p w14:paraId="63EDE4AE" w14:textId="77777777" w:rsidR="00B55DD8" w:rsidRPr="00B55DD8" w:rsidRDefault="00B55DD8" w:rsidP="00BD4280">
            <w:pPr>
              <w:jc w:val="both"/>
              <w:rPr>
                <w:rFonts w:ascii="Arial" w:hAnsi="Arial" w:cs="Arial"/>
                <w:sz w:val="24"/>
                <w:szCs w:val="24"/>
              </w:rPr>
            </w:pPr>
          </w:p>
        </w:tc>
        <w:tc>
          <w:tcPr>
            <w:tcW w:w="9000" w:type="dxa"/>
            <w:gridSpan w:val="5"/>
          </w:tcPr>
          <w:p w14:paraId="386AD2F5" w14:textId="77777777" w:rsidR="00B55DD8" w:rsidRPr="00B55DD8" w:rsidRDefault="00B55DD8" w:rsidP="00BD4280">
            <w:pPr>
              <w:jc w:val="both"/>
              <w:rPr>
                <w:rFonts w:ascii="Arial" w:hAnsi="Arial" w:cs="Arial"/>
                <w:color w:val="000000"/>
                <w:sz w:val="24"/>
                <w:szCs w:val="24"/>
              </w:rPr>
            </w:pPr>
          </w:p>
        </w:tc>
      </w:tr>
    </w:tbl>
    <w:p w14:paraId="4204C7A6" w14:textId="77777777" w:rsidR="008F1721" w:rsidRDefault="008F1721" w:rsidP="003D7DB8">
      <w:pPr>
        <w:jc w:val="both"/>
        <w:rPr>
          <w:rFonts w:ascii="Calibri" w:hAnsi="Calibri" w:cs="Arial"/>
          <w:sz w:val="26"/>
          <w:szCs w:val="26"/>
        </w:rPr>
      </w:pPr>
    </w:p>
    <w:p w14:paraId="4C6BFAE1" w14:textId="77777777" w:rsidR="008F1721" w:rsidRDefault="008F1721" w:rsidP="003D7DB8">
      <w:pPr>
        <w:jc w:val="both"/>
        <w:rPr>
          <w:rFonts w:ascii="Calibri" w:hAnsi="Calibri" w:cs="Arial"/>
          <w:sz w:val="26"/>
          <w:szCs w:val="26"/>
        </w:rPr>
      </w:pPr>
    </w:p>
    <w:p w14:paraId="31DB1E6D" w14:textId="77777777" w:rsidR="00560F3E" w:rsidRPr="00D8666F" w:rsidRDefault="00560F3E" w:rsidP="003D7DB8">
      <w:pPr>
        <w:jc w:val="both"/>
        <w:rPr>
          <w:rFonts w:ascii="Calibri" w:hAnsi="Calibri" w:cs="Arial"/>
          <w:sz w:val="26"/>
          <w:szCs w:val="26"/>
        </w:rPr>
      </w:pPr>
    </w:p>
    <w:p w14:paraId="38B3CDEA" w14:textId="77777777" w:rsidR="00F17978" w:rsidRPr="00D8666F" w:rsidRDefault="00F17978" w:rsidP="003D7DB8">
      <w:pPr>
        <w:jc w:val="both"/>
        <w:rPr>
          <w:rFonts w:ascii="Calibri" w:hAnsi="Calibri" w:cs="Arial"/>
          <w:sz w:val="26"/>
          <w:szCs w:val="26"/>
        </w:rPr>
      </w:pPr>
    </w:p>
    <w:tbl>
      <w:tblPr>
        <w:tblW w:w="9640" w:type="dxa"/>
        <w:tblInd w:w="-34"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709"/>
        <w:gridCol w:w="7371"/>
        <w:gridCol w:w="1560"/>
      </w:tblGrid>
      <w:tr w:rsidR="00B55DD8" w:rsidRPr="00B55DD8" w14:paraId="3FB47A40" w14:textId="77777777" w:rsidTr="00BD4280">
        <w:trPr>
          <w:trHeight w:val="400"/>
        </w:trPr>
        <w:tc>
          <w:tcPr>
            <w:tcW w:w="9640" w:type="dxa"/>
            <w:gridSpan w:val="3"/>
            <w:tcBorders>
              <w:top w:val="single" w:sz="8" w:space="0" w:color="000000"/>
            </w:tcBorders>
            <w:shd w:val="clear" w:color="auto" w:fill="FFC000"/>
          </w:tcPr>
          <w:p w14:paraId="4E34191E"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b/>
                <w:sz w:val="24"/>
                <w:szCs w:val="24"/>
              </w:rPr>
              <w:lastRenderedPageBreak/>
              <w:t>PART E  - MODERN SLAVERY ACT 2015:</w:t>
            </w:r>
            <w:r w:rsidRPr="00B55DD8">
              <w:rPr>
                <w:rFonts w:ascii="Arial" w:eastAsia="Arial" w:hAnsi="Arial" w:cs="Arial"/>
                <w:sz w:val="24"/>
                <w:szCs w:val="24"/>
              </w:rPr>
              <w:t xml:space="preserve"> </w:t>
            </w:r>
            <w:r w:rsidRPr="00B55DD8">
              <w:rPr>
                <w:rFonts w:ascii="Arial" w:eastAsia="Arial" w:hAnsi="Arial" w:cs="Arial"/>
                <w:b/>
                <w:sz w:val="24"/>
                <w:szCs w:val="24"/>
              </w:rPr>
              <w:t>Requirements under Modern Slavery Act 2015</w:t>
            </w:r>
          </w:p>
        </w:tc>
      </w:tr>
      <w:tr w:rsidR="00B55DD8" w:rsidRPr="00B55DD8" w14:paraId="5BD56F9F" w14:textId="77777777" w:rsidTr="00BD4280">
        <w:tblPrEx>
          <w:tblBorders>
            <w:top w:val="single" w:sz="6" w:space="0" w:color="000000"/>
            <w:left w:val="single" w:sz="6" w:space="0" w:color="000000"/>
            <w:right w:val="single" w:sz="6" w:space="0" w:color="000000"/>
          </w:tblBorders>
          <w:shd w:val="clear" w:color="auto" w:fill="auto"/>
        </w:tblPrEx>
        <w:tc>
          <w:tcPr>
            <w:tcW w:w="709" w:type="dxa"/>
            <w:tcMar>
              <w:left w:w="120" w:type="dxa"/>
              <w:right w:w="120" w:type="dxa"/>
            </w:tcMar>
          </w:tcPr>
          <w:p w14:paraId="09C2C7BD"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sz w:val="24"/>
                <w:szCs w:val="24"/>
              </w:rPr>
              <w:t>E1</w:t>
            </w:r>
          </w:p>
        </w:tc>
        <w:tc>
          <w:tcPr>
            <w:tcW w:w="7371" w:type="dxa"/>
            <w:tcMar>
              <w:left w:w="120" w:type="dxa"/>
              <w:right w:w="120" w:type="dxa"/>
            </w:tcMar>
          </w:tcPr>
          <w:p w14:paraId="10755303"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color w:val="222222"/>
                <w:sz w:val="24"/>
                <w:szCs w:val="24"/>
                <w:highlight w:val="white"/>
              </w:rPr>
              <w:t xml:space="preserve">Are you a relevant commercial organisation </w:t>
            </w:r>
            <w:r w:rsidRPr="00B55DD8">
              <w:rPr>
                <w:rFonts w:ascii="Arial" w:eastAsia="Arial" w:hAnsi="Arial" w:cs="Arial"/>
                <w:b/>
                <w:color w:val="222222"/>
                <w:sz w:val="24"/>
                <w:szCs w:val="24"/>
                <w:highlight w:val="white"/>
                <w:shd w:val="clear" w:color="auto" w:fill="CCFFFF"/>
                <w:vertAlign w:val="superscript"/>
              </w:rPr>
              <w:footnoteReference w:id="5"/>
            </w:r>
            <w:r w:rsidRPr="00B55DD8">
              <w:rPr>
                <w:rFonts w:ascii="Arial" w:eastAsia="Arial" w:hAnsi="Arial" w:cs="Arial"/>
                <w:color w:val="222222"/>
                <w:sz w:val="24"/>
                <w:szCs w:val="24"/>
                <w:highlight w:val="white"/>
              </w:rPr>
              <w:t xml:space="preserve"> as defined by section 54 ("Transparency in supply chains etc.") of the Modern Slavery Act 2015 ("the Act")?</w:t>
            </w:r>
          </w:p>
        </w:tc>
        <w:tc>
          <w:tcPr>
            <w:tcW w:w="1560" w:type="dxa"/>
            <w:tcMar>
              <w:left w:w="120" w:type="dxa"/>
              <w:right w:w="120" w:type="dxa"/>
            </w:tcMar>
          </w:tcPr>
          <w:p w14:paraId="7FFE5A26" w14:textId="77777777" w:rsidR="00B55DD8" w:rsidRPr="00B55DD8" w:rsidRDefault="00B55DD8" w:rsidP="00BD4280">
            <w:pPr>
              <w:widowControl w:val="0"/>
              <w:adjustRightInd w:val="0"/>
              <w:ind w:left="22" w:hanging="22"/>
              <w:textAlignment w:val="baseline"/>
              <w:rPr>
                <w:rFonts w:ascii="Arial" w:hAnsi="Arial" w:cs="Arial"/>
                <w:sz w:val="24"/>
                <w:szCs w:val="24"/>
              </w:rPr>
            </w:pPr>
            <w:r w:rsidRPr="00B55DD8">
              <w:rPr>
                <w:rFonts w:ascii="Arial" w:hAnsi="Arial" w:cs="Arial"/>
                <w:sz w:val="24"/>
                <w:szCs w:val="24"/>
              </w:rPr>
              <w:t xml:space="preserve">Yes / No </w:t>
            </w:r>
          </w:p>
        </w:tc>
      </w:tr>
      <w:tr w:rsidR="00B55DD8" w:rsidRPr="00B55DD8" w14:paraId="296A2887" w14:textId="77777777" w:rsidTr="00BD4280">
        <w:tblPrEx>
          <w:tblBorders>
            <w:top w:val="single" w:sz="6" w:space="0" w:color="000000"/>
            <w:left w:val="single" w:sz="6" w:space="0" w:color="000000"/>
            <w:right w:val="single" w:sz="6" w:space="0" w:color="000000"/>
          </w:tblBorders>
          <w:shd w:val="clear" w:color="auto" w:fill="auto"/>
        </w:tblPrEx>
        <w:tc>
          <w:tcPr>
            <w:tcW w:w="709" w:type="dxa"/>
            <w:tcMar>
              <w:left w:w="120" w:type="dxa"/>
              <w:right w:w="120" w:type="dxa"/>
            </w:tcMar>
          </w:tcPr>
          <w:p w14:paraId="2627FE5B"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sz w:val="24"/>
                <w:szCs w:val="24"/>
              </w:rPr>
              <w:t>E2</w:t>
            </w:r>
          </w:p>
        </w:tc>
        <w:tc>
          <w:tcPr>
            <w:tcW w:w="7371" w:type="dxa"/>
            <w:tcMar>
              <w:left w:w="120" w:type="dxa"/>
              <w:right w:w="120" w:type="dxa"/>
            </w:tcMar>
          </w:tcPr>
          <w:p w14:paraId="6755A97F"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color w:val="222222"/>
                <w:sz w:val="24"/>
                <w:szCs w:val="24"/>
                <w:highlight w:val="white"/>
              </w:rPr>
              <w:t>If you have answered 'Yes' to question E1 are you compliant with the annual reporting requirements contained within Section 54 of the Act 2015?</w:t>
            </w:r>
          </w:p>
        </w:tc>
        <w:tc>
          <w:tcPr>
            <w:tcW w:w="1560" w:type="dxa"/>
            <w:tcMar>
              <w:left w:w="120" w:type="dxa"/>
              <w:right w:w="120" w:type="dxa"/>
            </w:tcMar>
          </w:tcPr>
          <w:p w14:paraId="5C544F11" w14:textId="77777777" w:rsidR="00B55DD8" w:rsidRPr="00B55DD8" w:rsidRDefault="00B55DD8" w:rsidP="00BD4280">
            <w:pPr>
              <w:widowControl w:val="0"/>
              <w:adjustRightInd w:val="0"/>
              <w:jc w:val="both"/>
              <w:textAlignment w:val="baseline"/>
              <w:rPr>
                <w:rFonts w:ascii="Arial" w:hAnsi="Arial" w:cs="Arial"/>
                <w:sz w:val="24"/>
                <w:szCs w:val="24"/>
              </w:rPr>
            </w:pPr>
            <w:r w:rsidRPr="00B55DD8">
              <w:rPr>
                <w:rFonts w:ascii="Arial" w:eastAsia="Arial" w:hAnsi="Arial" w:cs="Arial"/>
                <w:sz w:val="24"/>
                <w:szCs w:val="24"/>
              </w:rPr>
              <w:t>Yes / No</w:t>
            </w:r>
          </w:p>
        </w:tc>
      </w:tr>
      <w:tr w:rsidR="00B55DD8" w:rsidRPr="00B55DD8" w14:paraId="01CBB2A8" w14:textId="77777777" w:rsidTr="00BD4280">
        <w:tblPrEx>
          <w:tblBorders>
            <w:top w:val="single" w:sz="6" w:space="0" w:color="000000"/>
            <w:left w:val="single" w:sz="6" w:space="0" w:color="000000"/>
            <w:right w:val="single" w:sz="6" w:space="0" w:color="000000"/>
          </w:tblBorders>
          <w:shd w:val="clear" w:color="auto" w:fill="auto"/>
        </w:tblPrEx>
        <w:tc>
          <w:tcPr>
            <w:tcW w:w="709" w:type="dxa"/>
            <w:vMerge w:val="restart"/>
            <w:tcMar>
              <w:left w:w="120" w:type="dxa"/>
              <w:right w:w="120" w:type="dxa"/>
            </w:tcMar>
          </w:tcPr>
          <w:p w14:paraId="68A1855A" w14:textId="77777777" w:rsidR="00B55DD8" w:rsidRPr="00B55DD8" w:rsidRDefault="00B55DD8" w:rsidP="00BD4280">
            <w:pPr>
              <w:widowControl w:val="0"/>
              <w:adjustRightInd w:val="0"/>
              <w:jc w:val="both"/>
              <w:textAlignment w:val="baseline"/>
              <w:rPr>
                <w:rFonts w:ascii="Arial" w:eastAsia="Arial" w:hAnsi="Arial" w:cs="Arial"/>
                <w:sz w:val="24"/>
                <w:szCs w:val="24"/>
              </w:rPr>
            </w:pPr>
            <w:r w:rsidRPr="00B55DD8">
              <w:rPr>
                <w:rFonts w:ascii="Arial" w:eastAsia="Arial" w:hAnsi="Arial" w:cs="Arial"/>
                <w:sz w:val="24"/>
                <w:szCs w:val="24"/>
              </w:rPr>
              <w:t>E3</w:t>
            </w:r>
          </w:p>
        </w:tc>
        <w:tc>
          <w:tcPr>
            <w:tcW w:w="8931" w:type="dxa"/>
            <w:gridSpan w:val="2"/>
            <w:tcMar>
              <w:left w:w="120" w:type="dxa"/>
              <w:right w:w="120" w:type="dxa"/>
            </w:tcMar>
          </w:tcPr>
          <w:p w14:paraId="1785C462" w14:textId="77777777" w:rsidR="00B55DD8" w:rsidRPr="00B55DD8" w:rsidRDefault="00B55DD8" w:rsidP="00BD4280">
            <w:pPr>
              <w:widowControl w:val="0"/>
              <w:adjustRightInd w:val="0"/>
              <w:jc w:val="both"/>
              <w:textAlignment w:val="baseline"/>
              <w:rPr>
                <w:rFonts w:ascii="Arial" w:eastAsia="Arial" w:hAnsi="Arial" w:cs="Arial"/>
                <w:sz w:val="24"/>
                <w:szCs w:val="24"/>
              </w:rPr>
            </w:pPr>
            <w:r w:rsidRPr="00B55DD8">
              <w:rPr>
                <w:rFonts w:ascii="Arial" w:eastAsia="Arial" w:hAnsi="Arial" w:cs="Arial"/>
                <w:color w:val="222222"/>
                <w:sz w:val="24"/>
                <w:szCs w:val="24"/>
                <w:highlight w:val="white"/>
              </w:rPr>
              <w:t>If you have answered 'Yes' to question E2 please provide the URL</w:t>
            </w:r>
          </w:p>
        </w:tc>
      </w:tr>
      <w:tr w:rsidR="00B55DD8" w:rsidRPr="00B55DD8" w14:paraId="205E309D" w14:textId="77777777" w:rsidTr="00BD4280">
        <w:tblPrEx>
          <w:tblBorders>
            <w:top w:val="single" w:sz="6" w:space="0" w:color="000000"/>
            <w:left w:val="single" w:sz="6" w:space="0" w:color="000000"/>
            <w:right w:val="single" w:sz="6" w:space="0" w:color="000000"/>
          </w:tblBorders>
          <w:shd w:val="clear" w:color="auto" w:fill="auto"/>
        </w:tblPrEx>
        <w:tc>
          <w:tcPr>
            <w:tcW w:w="709" w:type="dxa"/>
            <w:vMerge/>
            <w:tcMar>
              <w:left w:w="120" w:type="dxa"/>
              <w:right w:w="120" w:type="dxa"/>
            </w:tcMar>
          </w:tcPr>
          <w:p w14:paraId="7E917C58" w14:textId="77777777" w:rsidR="00B55DD8" w:rsidRPr="00B55DD8" w:rsidRDefault="00B55DD8" w:rsidP="00BD4280">
            <w:pPr>
              <w:widowControl w:val="0"/>
              <w:adjustRightInd w:val="0"/>
              <w:jc w:val="both"/>
              <w:textAlignment w:val="baseline"/>
              <w:rPr>
                <w:rFonts w:ascii="Arial" w:eastAsia="Arial" w:hAnsi="Arial" w:cs="Arial"/>
                <w:sz w:val="24"/>
                <w:szCs w:val="24"/>
              </w:rPr>
            </w:pPr>
          </w:p>
        </w:tc>
        <w:tc>
          <w:tcPr>
            <w:tcW w:w="8931" w:type="dxa"/>
            <w:gridSpan w:val="2"/>
            <w:tcMar>
              <w:left w:w="120" w:type="dxa"/>
              <w:right w:w="120" w:type="dxa"/>
            </w:tcMar>
          </w:tcPr>
          <w:p w14:paraId="2E5C2758" w14:textId="77777777" w:rsidR="00B55DD8" w:rsidRPr="00B55DD8" w:rsidRDefault="00B55DD8" w:rsidP="00BD4280">
            <w:pPr>
              <w:widowControl w:val="0"/>
              <w:adjustRightInd w:val="0"/>
              <w:jc w:val="both"/>
              <w:textAlignment w:val="baseline"/>
              <w:rPr>
                <w:rFonts w:ascii="Arial" w:eastAsia="Arial" w:hAnsi="Arial" w:cs="Arial"/>
                <w:sz w:val="24"/>
                <w:szCs w:val="24"/>
              </w:rPr>
            </w:pPr>
          </w:p>
        </w:tc>
      </w:tr>
      <w:tr w:rsidR="00B55DD8" w:rsidRPr="00B55DD8" w14:paraId="1331704B" w14:textId="77777777" w:rsidTr="00BD4280">
        <w:tblPrEx>
          <w:tblBorders>
            <w:top w:val="single" w:sz="6" w:space="0" w:color="000000"/>
            <w:left w:val="single" w:sz="6" w:space="0" w:color="000000"/>
            <w:right w:val="single" w:sz="6" w:space="0" w:color="000000"/>
          </w:tblBorders>
          <w:shd w:val="clear" w:color="auto" w:fill="auto"/>
        </w:tblPrEx>
        <w:tc>
          <w:tcPr>
            <w:tcW w:w="709" w:type="dxa"/>
            <w:vMerge w:val="restart"/>
            <w:tcMar>
              <w:left w:w="120" w:type="dxa"/>
              <w:right w:w="120" w:type="dxa"/>
            </w:tcMar>
          </w:tcPr>
          <w:p w14:paraId="587BC21D" w14:textId="77777777" w:rsidR="00B55DD8" w:rsidRPr="00B55DD8" w:rsidRDefault="00B55DD8" w:rsidP="00BD4280">
            <w:pPr>
              <w:widowControl w:val="0"/>
              <w:adjustRightInd w:val="0"/>
              <w:jc w:val="both"/>
              <w:textAlignment w:val="baseline"/>
              <w:rPr>
                <w:rFonts w:ascii="Arial" w:eastAsia="Arial" w:hAnsi="Arial" w:cs="Arial"/>
                <w:sz w:val="24"/>
                <w:szCs w:val="24"/>
              </w:rPr>
            </w:pPr>
            <w:r w:rsidRPr="00B55DD8">
              <w:rPr>
                <w:rFonts w:ascii="Arial" w:eastAsia="Arial" w:hAnsi="Arial" w:cs="Arial"/>
                <w:sz w:val="24"/>
                <w:szCs w:val="24"/>
              </w:rPr>
              <w:t>E4</w:t>
            </w:r>
          </w:p>
        </w:tc>
        <w:tc>
          <w:tcPr>
            <w:tcW w:w="8931" w:type="dxa"/>
            <w:gridSpan w:val="2"/>
            <w:tcMar>
              <w:left w:w="120" w:type="dxa"/>
              <w:right w:w="120" w:type="dxa"/>
            </w:tcMar>
          </w:tcPr>
          <w:p w14:paraId="1ED2AC87" w14:textId="77777777" w:rsidR="00B55DD8" w:rsidRPr="00B55DD8" w:rsidRDefault="00B55DD8" w:rsidP="00BD4280">
            <w:pPr>
              <w:widowControl w:val="0"/>
              <w:adjustRightInd w:val="0"/>
              <w:jc w:val="both"/>
              <w:textAlignment w:val="baseline"/>
              <w:rPr>
                <w:rFonts w:ascii="Arial" w:eastAsia="Arial" w:hAnsi="Arial" w:cs="Arial"/>
                <w:sz w:val="24"/>
                <w:szCs w:val="24"/>
              </w:rPr>
            </w:pPr>
            <w:r w:rsidRPr="00B55DD8">
              <w:rPr>
                <w:rFonts w:ascii="Arial" w:eastAsia="Arial" w:hAnsi="Arial" w:cs="Arial"/>
                <w:color w:val="222222"/>
                <w:sz w:val="24"/>
                <w:szCs w:val="24"/>
                <w:highlight w:val="white"/>
              </w:rPr>
              <w:t xml:space="preserve">If you have answered 'No' to question E2 please </w:t>
            </w:r>
            <w:r w:rsidRPr="00B55DD8">
              <w:rPr>
                <w:rFonts w:ascii="Arial" w:eastAsia="Arial" w:hAnsi="Arial" w:cs="Arial"/>
                <w:color w:val="222222"/>
                <w:sz w:val="24"/>
                <w:szCs w:val="24"/>
              </w:rPr>
              <w:t>provide an explanation</w:t>
            </w:r>
          </w:p>
        </w:tc>
      </w:tr>
      <w:tr w:rsidR="00B55DD8" w:rsidRPr="00B55DD8" w14:paraId="56EF57CF" w14:textId="77777777" w:rsidTr="00BD4280">
        <w:tblPrEx>
          <w:tblBorders>
            <w:top w:val="single" w:sz="6" w:space="0" w:color="000000"/>
            <w:left w:val="single" w:sz="6" w:space="0" w:color="000000"/>
            <w:right w:val="single" w:sz="6" w:space="0" w:color="000000"/>
          </w:tblBorders>
          <w:shd w:val="clear" w:color="auto" w:fill="auto"/>
        </w:tblPrEx>
        <w:tc>
          <w:tcPr>
            <w:tcW w:w="709" w:type="dxa"/>
            <w:vMerge/>
            <w:tcMar>
              <w:left w:w="120" w:type="dxa"/>
              <w:right w:w="120" w:type="dxa"/>
            </w:tcMar>
          </w:tcPr>
          <w:p w14:paraId="6AAD9807" w14:textId="77777777" w:rsidR="00B55DD8" w:rsidRPr="00B55DD8" w:rsidRDefault="00B55DD8" w:rsidP="00BD4280">
            <w:pPr>
              <w:widowControl w:val="0"/>
              <w:adjustRightInd w:val="0"/>
              <w:jc w:val="both"/>
              <w:textAlignment w:val="baseline"/>
              <w:rPr>
                <w:rFonts w:ascii="Arial" w:eastAsia="Arial" w:hAnsi="Arial" w:cs="Arial"/>
                <w:sz w:val="24"/>
                <w:szCs w:val="24"/>
              </w:rPr>
            </w:pPr>
          </w:p>
        </w:tc>
        <w:tc>
          <w:tcPr>
            <w:tcW w:w="8931" w:type="dxa"/>
            <w:gridSpan w:val="2"/>
            <w:tcMar>
              <w:left w:w="120" w:type="dxa"/>
              <w:right w:w="120" w:type="dxa"/>
            </w:tcMar>
          </w:tcPr>
          <w:p w14:paraId="20AE39E2" w14:textId="77777777" w:rsidR="00B55DD8" w:rsidRPr="00B55DD8" w:rsidRDefault="00B55DD8" w:rsidP="00BD4280">
            <w:pPr>
              <w:widowControl w:val="0"/>
              <w:adjustRightInd w:val="0"/>
              <w:jc w:val="both"/>
              <w:textAlignment w:val="baseline"/>
              <w:rPr>
                <w:rFonts w:ascii="Arial" w:eastAsia="Arial" w:hAnsi="Arial" w:cs="Arial"/>
                <w:sz w:val="24"/>
                <w:szCs w:val="24"/>
              </w:rPr>
            </w:pPr>
          </w:p>
        </w:tc>
      </w:tr>
    </w:tbl>
    <w:p w14:paraId="629A517E" w14:textId="77777777" w:rsidR="00C6547B" w:rsidRDefault="00C6547B" w:rsidP="003D7DB8">
      <w:pPr>
        <w:jc w:val="both"/>
        <w:rPr>
          <w:rFonts w:ascii="Calibri" w:hAnsi="Calibri" w:cs="Arial"/>
          <w:sz w:val="26"/>
          <w:szCs w:val="26"/>
        </w:rPr>
      </w:pPr>
    </w:p>
    <w:p w14:paraId="4C45B82B" w14:textId="77777777" w:rsidR="00E14536" w:rsidRDefault="00E14536" w:rsidP="003D7DB8">
      <w:pPr>
        <w:jc w:val="both"/>
        <w:rPr>
          <w:rFonts w:ascii="Calibri" w:hAnsi="Calibri" w:cs="Arial"/>
          <w:sz w:val="26"/>
          <w:szCs w:val="26"/>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
        <w:gridCol w:w="5954"/>
        <w:gridCol w:w="1701"/>
        <w:gridCol w:w="1276"/>
      </w:tblGrid>
      <w:tr w:rsidR="00B55DD8" w:rsidRPr="00B55DD8" w14:paraId="4ECA4473" w14:textId="77777777" w:rsidTr="00C47FA8">
        <w:trPr>
          <w:cantSplit/>
          <w:trHeight w:val="277"/>
        </w:trPr>
        <w:tc>
          <w:tcPr>
            <w:tcW w:w="9678" w:type="dxa"/>
            <w:gridSpan w:val="4"/>
            <w:shd w:val="clear" w:color="auto" w:fill="FFC000"/>
          </w:tcPr>
          <w:p w14:paraId="64092B2D" w14:textId="1F84DFDE" w:rsidR="00B55DD8" w:rsidRPr="00B55DD8" w:rsidRDefault="00B55DD8" w:rsidP="00BD4280">
            <w:pPr>
              <w:keepNext/>
              <w:jc w:val="both"/>
              <w:outlineLvl w:val="2"/>
              <w:rPr>
                <w:rFonts w:ascii="Arial" w:hAnsi="Arial" w:cs="Arial"/>
                <w:b/>
                <w:sz w:val="24"/>
                <w:szCs w:val="24"/>
              </w:rPr>
            </w:pPr>
            <w:bookmarkStart w:id="45" w:name="_Toc509476368"/>
            <w:r w:rsidRPr="00B55DD8">
              <w:rPr>
                <w:rFonts w:ascii="Arial" w:hAnsi="Arial" w:cs="Arial"/>
                <w:b/>
                <w:sz w:val="24"/>
                <w:szCs w:val="24"/>
              </w:rPr>
              <w:t xml:space="preserve">PART F </w:t>
            </w:r>
            <w:r w:rsidR="006E0C4D">
              <w:rPr>
                <w:rFonts w:ascii="Arial" w:hAnsi="Arial" w:cs="Arial"/>
                <w:b/>
                <w:sz w:val="24"/>
                <w:szCs w:val="24"/>
              </w:rPr>
              <w:t>–</w:t>
            </w:r>
            <w:r w:rsidRPr="00B55DD8">
              <w:rPr>
                <w:rFonts w:ascii="Arial" w:hAnsi="Arial" w:cs="Arial"/>
                <w:b/>
                <w:sz w:val="24"/>
                <w:szCs w:val="24"/>
              </w:rPr>
              <w:t xml:space="preserve"> Insurance</w:t>
            </w:r>
            <w:bookmarkEnd w:id="45"/>
          </w:p>
        </w:tc>
      </w:tr>
      <w:tr w:rsidR="00B55DD8" w:rsidRPr="00B55DD8" w:rsidDel="008E5FE0" w14:paraId="106C8EE3" w14:textId="77777777" w:rsidTr="00C47FA8">
        <w:trPr>
          <w:cantSplit/>
          <w:trHeight w:val="277"/>
        </w:trPr>
        <w:tc>
          <w:tcPr>
            <w:tcW w:w="747" w:type="dxa"/>
            <w:vMerge w:val="restart"/>
            <w:shd w:val="clear" w:color="auto" w:fill="auto"/>
          </w:tcPr>
          <w:p w14:paraId="40B0C738"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F1</w:t>
            </w:r>
          </w:p>
        </w:tc>
        <w:tc>
          <w:tcPr>
            <w:tcW w:w="5954" w:type="dxa"/>
            <w:shd w:val="clear" w:color="auto" w:fill="auto"/>
          </w:tcPr>
          <w:p w14:paraId="58D78835" w14:textId="77777777" w:rsidR="00B55DD8" w:rsidRPr="00B55DD8" w:rsidRDefault="00B55DD8" w:rsidP="00BD4280">
            <w:pPr>
              <w:autoSpaceDE w:val="0"/>
              <w:autoSpaceDN w:val="0"/>
              <w:adjustRightInd w:val="0"/>
              <w:jc w:val="both"/>
              <w:rPr>
                <w:rFonts w:ascii="Arial" w:hAnsi="Arial" w:cs="Arial"/>
                <w:sz w:val="24"/>
                <w:szCs w:val="24"/>
              </w:rPr>
            </w:pPr>
            <w:r w:rsidRPr="00B55DD8">
              <w:rPr>
                <w:rFonts w:ascii="Arial" w:hAnsi="Arial" w:cs="Arial"/>
                <w:sz w:val="24"/>
                <w:szCs w:val="24"/>
              </w:rPr>
              <w:t>Please provide details of your current insurance cover</w:t>
            </w:r>
          </w:p>
        </w:tc>
        <w:tc>
          <w:tcPr>
            <w:tcW w:w="1701" w:type="dxa"/>
            <w:shd w:val="clear" w:color="auto" w:fill="auto"/>
          </w:tcPr>
          <w:p w14:paraId="5F91436D" w14:textId="77777777" w:rsidR="00B55DD8" w:rsidRPr="00B55DD8" w:rsidRDefault="00B55DD8" w:rsidP="00BD4280">
            <w:pPr>
              <w:jc w:val="both"/>
              <w:rPr>
                <w:rFonts w:ascii="Arial" w:hAnsi="Arial" w:cs="Arial"/>
                <w:b/>
                <w:sz w:val="24"/>
                <w:szCs w:val="24"/>
              </w:rPr>
            </w:pPr>
            <w:r w:rsidRPr="00B55DD8">
              <w:rPr>
                <w:rFonts w:ascii="Arial" w:hAnsi="Arial" w:cs="Arial"/>
                <w:b/>
                <w:sz w:val="24"/>
                <w:szCs w:val="24"/>
              </w:rPr>
              <w:t xml:space="preserve">Minimum Requirement </w:t>
            </w:r>
          </w:p>
        </w:tc>
        <w:tc>
          <w:tcPr>
            <w:tcW w:w="1276" w:type="dxa"/>
            <w:shd w:val="clear" w:color="auto" w:fill="auto"/>
          </w:tcPr>
          <w:p w14:paraId="62D49532" w14:textId="77777777" w:rsidR="00B55DD8" w:rsidRPr="00B55DD8" w:rsidRDefault="00B55DD8" w:rsidP="00BD4280">
            <w:pPr>
              <w:jc w:val="both"/>
              <w:rPr>
                <w:rFonts w:ascii="Arial" w:hAnsi="Arial" w:cs="Arial"/>
                <w:b/>
                <w:sz w:val="24"/>
                <w:szCs w:val="24"/>
              </w:rPr>
            </w:pPr>
            <w:r w:rsidRPr="00B55DD8">
              <w:rPr>
                <w:rFonts w:ascii="Arial" w:hAnsi="Arial" w:cs="Arial"/>
                <w:b/>
                <w:sz w:val="24"/>
                <w:szCs w:val="24"/>
              </w:rPr>
              <w:t>Cover</w:t>
            </w:r>
          </w:p>
        </w:tc>
      </w:tr>
      <w:tr w:rsidR="00B55DD8" w:rsidRPr="00B55DD8" w:rsidDel="008E5FE0" w14:paraId="4EF707AF" w14:textId="77777777" w:rsidTr="00C47FA8">
        <w:trPr>
          <w:cantSplit/>
          <w:trHeight w:val="277"/>
        </w:trPr>
        <w:tc>
          <w:tcPr>
            <w:tcW w:w="747" w:type="dxa"/>
            <w:vMerge/>
            <w:shd w:val="clear" w:color="auto" w:fill="auto"/>
          </w:tcPr>
          <w:p w14:paraId="2FB24746" w14:textId="77777777" w:rsidR="00B55DD8" w:rsidRPr="00B55DD8" w:rsidRDefault="00B55DD8" w:rsidP="00BD4280">
            <w:pPr>
              <w:jc w:val="both"/>
              <w:rPr>
                <w:rFonts w:ascii="Arial" w:hAnsi="Arial" w:cs="Arial"/>
                <w:sz w:val="24"/>
                <w:szCs w:val="24"/>
              </w:rPr>
            </w:pPr>
          </w:p>
        </w:tc>
        <w:tc>
          <w:tcPr>
            <w:tcW w:w="5954" w:type="dxa"/>
            <w:shd w:val="clear" w:color="auto" w:fill="auto"/>
          </w:tcPr>
          <w:p w14:paraId="656513BB"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Employer’s Liability (unless exempt)</w:t>
            </w:r>
          </w:p>
        </w:tc>
        <w:tc>
          <w:tcPr>
            <w:tcW w:w="1701" w:type="dxa"/>
            <w:shd w:val="clear" w:color="auto" w:fill="auto"/>
          </w:tcPr>
          <w:p w14:paraId="71B2DBD3"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£5,000,000</w:t>
            </w:r>
          </w:p>
        </w:tc>
        <w:tc>
          <w:tcPr>
            <w:tcW w:w="1276" w:type="dxa"/>
            <w:shd w:val="clear" w:color="auto" w:fill="auto"/>
          </w:tcPr>
          <w:p w14:paraId="75A82742" w14:textId="77777777" w:rsidR="00B55DD8" w:rsidRPr="00B55DD8" w:rsidRDefault="00B55DD8" w:rsidP="00BD4280">
            <w:pPr>
              <w:rPr>
                <w:rFonts w:ascii="Arial" w:hAnsi="Arial" w:cs="Arial"/>
                <w:sz w:val="24"/>
                <w:szCs w:val="24"/>
              </w:rPr>
            </w:pPr>
            <w:r w:rsidRPr="00B55DD8">
              <w:rPr>
                <w:rFonts w:ascii="Arial" w:hAnsi="Arial" w:cs="Arial"/>
                <w:sz w:val="24"/>
                <w:szCs w:val="24"/>
              </w:rPr>
              <w:t>£</w:t>
            </w:r>
          </w:p>
        </w:tc>
      </w:tr>
      <w:tr w:rsidR="00B55DD8" w:rsidRPr="00B55DD8" w:rsidDel="008E5FE0" w14:paraId="252D7F51" w14:textId="77777777" w:rsidTr="00C47FA8">
        <w:trPr>
          <w:cantSplit/>
          <w:trHeight w:val="277"/>
        </w:trPr>
        <w:tc>
          <w:tcPr>
            <w:tcW w:w="747" w:type="dxa"/>
            <w:vMerge/>
            <w:shd w:val="clear" w:color="auto" w:fill="auto"/>
          </w:tcPr>
          <w:p w14:paraId="75EEB663" w14:textId="77777777" w:rsidR="00B55DD8" w:rsidRPr="00B55DD8" w:rsidRDefault="00B55DD8" w:rsidP="00BD4280">
            <w:pPr>
              <w:jc w:val="both"/>
              <w:rPr>
                <w:rFonts w:ascii="Arial" w:hAnsi="Arial" w:cs="Arial"/>
                <w:sz w:val="24"/>
                <w:szCs w:val="24"/>
              </w:rPr>
            </w:pPr>
          </w:p>
        </w:tc>
        <w:tc>
          <w:tcPr>
            <w:tcW w:w="5954" w:type="dxa"/>
            <w:shd w:val="clear" w:color="auto" w:fill="auto"/>
          </w:tcPr>
          <w:p w14:paraId="61D7F0CB" w14:textId="77777777" w:rsidR="00B55DD8" w:rsidRPr="00A963B4" w:rsidRDefault="00B55DD8" w:rsidP="00BD4280">
            <w:pPr>
              <w:jc w:val="both"/>
              <w:rPr>
                <w:rFonts w:ascii="Arial" w:hAnsi="Arial" w:cs="Arial"/>
                <w:sz w:val="24"/>
                <w:szCs w:val="24"/>
              </w:rPr>
            </w:pPr>
            <w:r w:rsidRPr="00A963B4">
              <w:rPr>
                <w:rFonts w:ascii="Arial" w:hAnsi="Arial" w:cs="Arial"/>
                <w:sz w:val="24"/>
                <w:szCs w:val="24"/>
              </w:rPr>
              <w:t>Public Liability</w:t>
            </w:r>
          </w:p>
        </w:tc>
        <w:tc>
          <w:tcPr>
            <w:tcW w:w="1701" w:type="dxa"/>
            <w:shd w:val="clear" w:color="auto" w:fill="auto"/>
          </w:tcPr>
          <w:p w14:paraId="343D8D1D" w14:textId="0571E14A" w:rsidR="00B55DD8" w:rsidRPr="00A963B4" w:rsidRDefault="00B55DD8" w:rsidP="00A963B4">
            <w:pPr>
              <w:jc w:val="both"/>
              <w:rPr>
                <w:rFonts w:ascii="Arial" w:hAnsi="Arial" w:cs="Arial"/>
                <w:sz w:val="24"/>
                <w:szCs w:val="24"/>
              </w:rPr>
            </w:pPr>
            <w:r w:rsidRPr="00A963B4">
              <w:rPr>
                <w:rFonts w:ascii="Arial" w:hAnsi="Arial" w:cs="Arial"/>
                <w:sz w:val="24"/>
                <w:szCs w:val="24"/>
              </w:rPr>
              <w:t>£</w:t>
            </w:r>
            <w:r w:rsidR="00A963B4" w:rsidRPr="00A963B4">
              <w:rPr>
                <w:rFonts w:ascii="Arial" w:hAnsi="Arial" w:cs="Arial"/>
                <w:sz w:val="24"/>
                <w:szCs w:val="24"/>
              </w:rPr>
              <w:t>5,000,000</w:t>
            </w:r>
          </w:p>
        </w:tc>
        <w:tc>
          <w:tcPr>
            <w:tcW w:w="1276" w:type="dxa"/>
            <w:shd w:val="clear" w:color="auto" w:fill="auto"/>
          </w:tcPr>
          <w:p w14:paraId="385B648E" w14:textId="77777777" w:rsidR="00B55DD8" w:rsidRPr="00B55DD8" w:rsidRDefault="00B55DD8" w:rsidP="00BD4280">
            <w:pPr>
              <w:rPr>
                <w:rFonts w:ascii="Arial" w:hAnsi="Arial" w:cs="Arial"/>
                <w:sz w:val="24"/>
                <w:szCs w:val="24"/>
              </w:rPr>
            </w:pPr>
            <w:r w:rsidRPr="00B55DD8">
              <w:rPr>
                <w:rFonts w:ascii="Arial" w:hAnsi="Arial" w:cs="Arial"/>
                <w:sz w:val="24"/>
                <w:szCs w:val="24"/>
              </w:rPr>
              <w:t>£</w:t>
            </w:r>
          </w:p>
        </w:tc>
      </w:tr>
      <w:tr w:rsidR="00B55DD8" w:rsidRPr="00B55DD8" w:rsidDel="008E5FE0" w14:paraId="071C829A" w14:textId="77777777" w:rsidTr="00C47FA8">
        <w:trPr>
          <w:cantSplit/>
          <w:trHeight w:val="277"/>
        </w:trPr>
        <w:tc>
          <w:tcPr>
            <w:tcW w:w="747" w:type="dxa"/>
            <w:vMerge/>
            <w:shd w:val="clear" w:color="auto" w:fill="auto"/>
          </w:tcPr>
          <w:p w14:paraId="6416D85A" w14:textId="77777777" w:rsidR="00B55DD8" w:rsidRPr="00B55DD8" w:rsidRDefault="00B55DD8" w:rsidP="00BD4280">
            <w:pPr>
              <w:jc w:val="both"/>
              <w:rPr>
                <w:rFonts w:ascii="Arial" w:hAnsi="Arial" w:cs="Arial"/>
                <w:sz w:val="24"/>
                <w:szCs w:val="24"/>
              </w:rPr>
            </w:pPr>
          </w:p>
        </w:tc>
        <w:tc>
          <w:tcPr>
            <w:tcW w:w="5954" w:type="dxa"/>
            <w:shd w:val="clear" w:color="auto" w:fill="auto"/>
          </w:tcPr>
          <w:p w14:paraId="5B76DCB2" w14:textId="0252033D" w:rsidR="00B55DD8" w:rsidRPr="00A963B4" w:rsidRDefault="00B55DD8" w:rsidP="00BD4280">
            <w:pPr>
              <w:jc w:val="both"/>
              <w:rPr>
                <w:rFonts w:ascii="Arial" w:hAnsi="Arial" w:cs="Arial"/>
                <w:sz w:val="24"/>
                <w:szCs w:val="24"/>
              </w:rPr>
            </w:pPr>
            <w:r w:rsidRPr="00A963B4">
              <w:rPr>
                <w:rFonts w:ascii="Arial" w:hAnsi="Arial" w:cs="Arial"/>
                <w:sz w:val="24"/>
                <w:szCs w:val="24"/>
              </w:rPr>
              <w:t>Other</w:t>
            </w:r>
            <w:r w:rsidR="00A963B4" w:rsidRPr="00A963B4">
              <w:rPr>
                <w:rFonts w:ascii="Arial" w:hAnsi="Arial" w:cs="Arial"/>
                <w:sz w:val="24"/>
                <w:szCs w:val="24"/>
              </w:rPr>
              <w:t xml:space="preserve"> – please specify</w:t>
            </w:r>
          </w:p>
        </w:tc>
        <w:tc>
          <w:tcPr>
            <w:tcW w:w="1701" w:type="dxa"/>
            <w:shd w:val="clear" w:color="auto" w:fill="auto"/>
          </w:tcPr>
          <w:p w14:paraId="79FD76FF" w14:textId="77777777" w:rsidR="00B55DD8" w:rsidRPr="00A963B4" w:rsidRDefault="00B55DD8" w:rsidP="00BD4280">
            <w:pPr>
              <w:jc w:val="both"/>
              <w:rPr>
                <w:rFonts w:ascii="Arial" w:hAnsi="Arial" w:cs="Arial"/>
                <w:sz w:val="24"/>
                <w:szCs w:val="24"/>
              </w:rPr>
            </w:pPr>
            <w:r w:rsidRPr="00A963B4">
              <w:rPr>
                <w:rFonts w:ascii="Arial" w:hAnsi="Arial" w:cs="Arial"/>
                <w:sz w:val="24"/>
                <w:szCs w:val="24"/>
              </w:rPr>
              <w:t>£</w:t>
            </w:r>
          </w:p>
        </w:tc>
        <w:tc>
          <w:tcPr>
            <w:tcW w:w="1276" w:type="dxa"/>
            <w:shd w:val="clear" w:color="auto" w:fill="auto"/>
          </w:tcPr>
          <w:p w14:paraId="0BCB08C7" w14:textId="77777777" w:rsidR="00B55DD8" w:rsidRPr="00B55DD8" w:rsidRDefault="00B55DD8" w:rsidP="00BD4280">
            <w:pPr>
              <w:rPr>
                <w:rFonts w:ascii="Arial" w:hAnsi="Arial" w:cs="Arial"/>
                <w:sz w:val="24"/>
                <w:szCs w:val="24"/>
              </w:rPr>
            </w:pPr>
            <w:r w:rsidRPr="00B55DD8">
              <w:rPr>
                <w:rFonts w:ascii="Arial" w:hAnsi="Arial" w:cs="Arial"/>
                <w:sz w:val="24"/>
                <w:szCs w:val="24"/>
              </w:rPr>
              <w:t>£</w:t>
            </w:r>
          </w:p>
        </w:tc>
      </w:tr>
      <w:tr w:rsidR="00B55DD8" w:rsidRPr="00B55DD8" w:rsidDel="008E5FE0" w14:paraId="01835245" w14:textId="77777777" w:rsidTr="00C47FA8">
        <w:trPr>
          <w:cantSplit/>
          <w:trHeight w:val="277"/>
        </w:trPr>
        <w:tc>
          <w:tcPr>
            <w:tcW w:w="747" w:type="dxa"/>
            <w:shd w:val="clear" w:color="auto" w:fill="auto"/>
          </w:tcPr>
          <w:p w14:paraId="6BCB0C49"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F2</w:t>
            </w:r>
          </w:p>
          <w:p w14:paraId="67A32B27" w14:textId="77777777" w:rsidR="00B55DD8" w:rsidRPr="00B55DD8" w:rsidRDefault="00B55DD8" w:rsidP="00BD4280">
            <w:pPr>
              <w:jc w:val="both"/>
              <w:rPr>
                <w:rFonts w:ascii="Arial" w:hAnsi="Arial" w:cs="Arial"/>
                <w:sz w:val="24"/>
                <w:szCs w:val="24"/>
              </w:rPr>
            </w:pPr>
          </w:p>
        </w:tc>
        <w:tc>
          <w:tcPr>
            <w:tcW w:w="7655" w:type="dxa"/>
            <w:gridSpan w:val="2"/>
            <w:shd w:val="clear" w:color="auto" w:fill="auto"/>
          </w:tcPr>
          <w:p w14:paraId="79BB60E3"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If you do not currently have the required levels of insurance, please confirm whether you would be willing to secure the appropriate level of insurance cover as set out above if you are successful in winning the contract?</w:t>
            </w:r>
          </w:p>
        </w:tc>
        <w:tc>
          <w:tcPr>
            <w:tcW w:w="1276" w:type="dxa"/>
            <w:shd w:val="clear" w:color="auto" w:fill="auto"/>
          </w:tcPr>
          <w:p w14:paraId="2480EFFC" w14:textId="77777777" w:rsidR="00B55DD8" w:rsidRPr="00B55DD8" w:rsidDel="008E5FE0" w:rsidRDefault="00B55DD8" w:rsidP="00BD4280">
            <w:pPr>
              <w:jc w:val="both"/>
              <w:rPr>
                <w:rFonts w:ascii="Arial" w:hAnsi="Arial" w:cs="Arial"/>
                <w:sz w:val="24"/>
                <w:szCs w:val="24"/>
              </w:rPr>
            </w:pPr>
            <w:r w:rsidRPr="00B55DD8">
              <w:rPr>
                <w:rFonts w:ascii="Arial" w:hAnsi="Arial" w:cs="Arial"/>
                <w:sz w:val="24"/>
                <w:szCs w:val="24"/>
              </w:rPr>
              <w:t>Yes / No</w:t>
            </w:r>
          </w:p>
        </w:tc>
      </w:tr>
    </w:tbl>
    <w:p w14:paraId="25F7CBA1" w14:textId="77777777" w:rsidR="00B55DD8" w:rsidRPr="007E0E1D" w:rsidRDefault="00B55DD8" w:rsidP="00B55DD8">
      <w:pPr>
        <w:rPr>
          <w:rFonts w:cs="Arial"/>
          <w:szCs w:val="24"/>
        </w:rPr>
      </w:pPr>
    </w:p>
    <w:p w14:paraId="629A51FF" w14:textId="77777777" w:rsidR="00B40043" w:rsidRPr="00D8666F" w:rsidRDefault="00B40043" w:rsidP="00B40043">
      <w:pPr>
        <w:rPr>
          <w:rFonts w:ascii="Calibri" w:hAnsi="Calibri"/>
          <w:vanish/>
          <w:color w:val="FF0000"/>
          <w:sz w:val="26"/>
          <w:szCs w:val="26"/>
        </w:rPr>
      </w:pPr>
    </w:p>
    <w:p w14:paraId="629A52DC" w14:textId="77777777" w:rsidR="00B40043" w:rsidRPr="00D8666F" w:rsidRDefault="00B40043" w:rsidP="00B40043">
      <w:pPr>
        <w:rPr>
          <w:rFonts w:ascii="Calibri" w:hAnsi="Calibri" w:cs="Arial"/>
          <w:b/>
          <w:sz w:val="26"/>
          <w:szCs w:val="26"/>
        </w:rPr>
      </w:pPr>
    </w:p>
    <w:p w14:paraId="5B2F177E" w14:textId="38A52659" w:rsidR="00B55DD8" w:rsidRPr="00B55DD8" w:rsidRDefault="00B55DD8" w:rsidP="00B55DD8">
      <w:pPr>
        <w:jc w:val="both"/>
        <w:rPr>
          <w:rFonts w:ascii="Arial" w:hAnsi="Arial" w:cs="Arial"/>
          <w:sz w:val="24"/>
          <w:szCs w:val="24"/>
        </w:rPr>
      </w:pPr>
      <w:r w:rsidRPr="00B55DD8">
        <w:rPr>
          <w:rFonts w:ascii="Arial" w:hAnsi="Arial" w:cs="Arial"/>
          <w:sz w:val="24"/>
          <w:szCs w:val="24"/>
        </w:rPr>
        <w:t>The following proposed working method questions will be scored in accordance with the Award Criteria as detailed in 'Evaluation of Quotations' in Section 1 paragraph 5 of this Invitation to Tender document.</w:t>
      </w:r>
    </w:p>
    <w:p w14:paraId="629A52DE" w14:textId="72DE74AD" w:rsidR="00B40043" w:rsidRPr="00D8666F" w:rsidRDefault="00B40043" w:rsidP="00B40043">
      <w:pPr>
        <w:rPr>
          <w:rFonts w:ascii="Calibri" w:hAnsi="Calibri" w:cs="Arial"/>
          <w:b/>
          <w:sz w:val="26"/>
          <w:szCs w:val="26"/>
        </w:rPr>
      </w:pPr>
    </w:p>
    <w:p w14:paraId="629A52DF" w14:textId="77777777" w:rsidR="00B40043" w:rsidRPr="00D8666F" w:rsidRDefault="00B40043" w:rsidP="00B40043">
      <w:pPr>
        <w:rPr>
          <w:rFonts w:ascii="Calibri" w:hAnsi="Calibri"/>
          <w:vanish/>
          <w:sz w:val="26"/>
          <w:szCs w:val="26"/>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709"/>
        <w:gridCol w:w="142"/>
        <w:gridCol w:w="7938"/>
      </w:tblGrid>
      <w:tr w:rsidR="003D7DB8" w:rsidRPr="00D8666F" w14:paraId="629A5348" w14:textId="77777777" w:rsidTr="000064C9">
        <w:tc>
          <w:tcPr>
            <w:tcW w:w="9678" w:type="dxa"/>
            <w:gridSpan w:val="4"/>
            <w:shd w:val="clear" w:color="auto" w:fill="FFC000"/>
          </w:tcPr>
          <w:p w14:paraId="629A5347" w14:textId="41273788" w:rsidR="003D7DB8" w:rsidRPr="001F09C6" w:rsidRDefault="003D7DB8" w:rsidP="00A963B4">
            <w:pPr>
              <w:rPr>
                <w:rFonts w:ascii="Calibri" w:hAnsi="Calibri" w:cs="Arial"/>
                <w:b/>
                <w:color w:val="FF0000"/>
                <w:sz w:val="26"/>
                <w:szCs w:val="26"/>
              </w:rPr>
            </w:pPr>
            <w:r w:rsidRPr="00E0323D">
              <w:rPr>
                <w:rFonts w:ascii="Calibri" w:hAnsi="Calibri" w:cs="Arial"/>
                <w:b/>
                <w:sz w:val="26"/>
                <w:szCs w:val="26"/>
              </w:rPr>
              <w:t xml:space="preserve">PART </w:t>
            </w:r>
            <w:r w:rsidR="00A963B4">
              <w:rPr>
                <w:rFonts w:ascii="Calibri" w:hAnsi="Calibri" w:cs="Arial"/>
                <w:b/>
                <w:sz w:val="26"/>
                <w:szCs w:val="26"/>
              </w:rPr>
              <w:t>G</w:t>
            </w:r>
            <w:r w:rsidRPr="00E0323D">
              <w:rPr>
                <w:rFonts w:ascii="Calibri" w:hAnsi="Calibri" w:cs="Arial"/>
                <w:b/>
                <w:sz w:val="26"/>
                <w:szCs w:val="26"/>
              </w:rPr>
              <w:t xml:space="preserve"> – Proposed </w:t>
            </w:r>
            <w:r w:rsidRPr="00D8666F">
              <w:rPr>
                <w:rFonts w:ascii="Calibri" w:hAnsi="Calibri" w:cs="Arial"/>
                <w:b/>
                <w:sz w:val="26"/>
                <w:szCs w:val="26"/>
              </w:rPr>
              <w:t>Working Methods</w:t>
            </w:r>
          </w:p>
        </w:tc>
      </w:tr>
      <w:tr w:rsidR="00B55DD8" w:rsidRPr="00B55DD8" w14:paraId="629A534A" w14:textId="77777777" w:rsidTr="00721729">
        <w:tc>
          <w:tcPr>
            <w:tcW w:w="9678" w:type="dxa"/>
            <w:gridSpan w:val="4"/>
          </w:tcPr>
          <w:p w14:paraId="6D2B1872"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Please use and expand the sections provided against each question to input your response.  </w:t>
            </w:r>
          </w:p>
          <w:p w14:paraId="2955AD2D" w14:textId="77777777" w:rsidR="00B55DD8" w:rsidRPr="00B55DD8" w:rsidRDefault="00B55DD8" w:rsidP="00BD4280">
            <w:pPr>
              <w:jc w:val="both"/>
              <w:rPr>
                <w:rFonts w:ascii="Arial" w:hAnsi="Arial" w:cs="Arial"/>
                <w:sz w:val="24"/>
                <w:szCs w:val="24"/>
              </w:rPr>
            </w:pPr>
          </w:p>
          <w:p w14:paraId="0F382DCB" w14:textId="6C126373" w:rsidR="00B55DD8" w:rsidRPr="007D6A6D" w:rsidRDefault="00B55DD8" w:rsidP="00BD4280">
            <w:pPr>
              <w:jc w:val="both"/>
              <w:rPr>
                <w:rFonts w:ascii="Arial" w:hAnsi="Arial" w:cs="Arial"/>
                <w:sz w:val="24"/>
                <w:szCs w:val="24"/>
              </w:rPr>
            </w:pPr>
            <w:r w:rsidRPr="007D6A6D">
              <w:rPr>
                <w:rFonts w:ascii="Arial" w:hAnsi="Arial" w:cs="Arial"/>
                <w:sz w:val="24"/>
                <w:szCs w:val="24"/>
              </w:rPr>
              <w:t>Please note that there is a maximum word count for</w:t>
            </w:r>
            <w:r w:rsidR="007D6A6D">
              <w:rPr>
                <w:rFonts w:ascii="Arial" w:hAnsi="Arial" w:cs="Arial"/>
                <w:sz w:val="24"/>
                <w:szCs w:val="24"/>
              </w:rPr>
              <w:t xml:space="preserve"> responses to each question of 1,000</w:t>
            </w:r>
            <w:r w:rsidRPr="007D6A6D">
              <w:rPr>
                <w:rFonts w:ascii="Arial" w:hAnsi="Arial" w:cs="Arial"/>
                <w:sz w:val="24"/>
                <w:szCs w:val="24"/>
              </w:rPr>
              <w:t xml:space="preserve"> words unless otherwise stated.  If a response exceeds this limit, any additional words will be deleted and will not form part of the evaluation.</w:t>
            </w:r>
          </w:p>
          <w:p w14:paraId="794179CB" w14:textId="77777777" w:rsidR="00B55DD8" w:rsidRPr="00B55DD8" w:rsidRDefault="00B55DD8" w:rsidP="00BD4280">
            <w:pPr>
              <w:jc w:val="both"/>
              <w:rPr>
                <w:rFonts w:ascii="Arial" w:hAnsi="Arial" w:cs="Arial"/>
                <w:sz w:val="24"/>
                <w:szCs w:val="24"/>
              </w:rPr>
            </w:pPr>
          </w:p>
          <w:p w14:paraId="4645E117"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Please answer all the questions and try to be concise in your response, making all responses relevant to the questions being asked. </w:t>
            </w:r>
          </w:p>
          <w:p w14:paraId="01D91556" w14:textId="77777777" w:rsidR="00B55DD8" w:rsidRPr="00B55DD8" w:rsidRDefault="00B55DD8" w:rsidP="00BD4280">
            <w:pPr>
              <w:jc w:val="both"/>
              <w:rPr>
                <w:rFonts w:ascii="Arial" w:hAnsi="Arial" w:cs="Arial"/>
                <w:sz w:val="24"/>
                <w:szCs w:val="24"/>
              </w:rPr>
            </w:pPr>
          </w:p>
          <w:p w14:paraId="00143FE4" w14:textId="77777777" w:rsidR="00B55DD8" w:rsidRPr="00B55DD8" w:rsidRDefault="00B55DD8" w:rsidP="00BD4280">
            <w:pPr>
              <w:jc w:val="both"/>
              <w:rPr>
                <w:rFonts w:ascii="Arial" w:hAnsi="Arial" w:cs="Arial"/>
                <w:sz w:val="24"/>
                <w:szCs w:val="24"/>
              </w:rPr>
            </w:pPr>
            <w:r w:rsidRPr="00B55DD8">
              <w:rPr>
                <w:rFonts w:ascii="Arial" w:hAnsi="Arial" w:cs="Arial"/>
                <w:sz w:val="24"/>
                <w:szCs w:val="24"/>
              </w:rPr>
              <w:t xml:space="preserve">Please note you do not need to provide supporting documents and policies, unless specifically requested to do so. (Please refer to the instructions in Section 2 paragraphs 2.14 – 2.16 in respect of supporting documents).   </w:t>
            </w:r>
          </w:p>
          <w:p w14:paraId="23E3B16C" w14:textId="77777777" w:rsidR="00B55DD8" w:rsidRPr="00B55DD8" w:rsidRDefault="00B55DD8" w:rsidP="00BD4280">
            <w:pPr>
              <w:jc w:val="both"/>
              <w:rPr>
                <w:rFonts w:ascii="Arial" w:hAnsi="Arial" w:cs="Arial"/>
                <w:sz w:val="24"/>
                <w:szCs w:val="24"/>
              </w:rPr>
            </w:pPr>
          </w:p>
          <w:p w14:paraId="629A5349" w14:textId="70DF2B60" w:rsidR="00B55DD8" w:rsidRPr="00B55DD8" w:rsidRDefault="00B55DD8" w:rsidP="00C47FA8">
            <w:pPr>
              <w:jc w:val="both"/>
              <w:rPr>
                <w:rFonts w:ascii="Arial" w:hAnsi="Arial" w:cs="Arial"/>
                <w:sz w:val="24"/>
                <w:szCs w:val="24"/>
              </w:rPr>
            </w:pPr>
            <w:r w:rsidRPr="00B55DD8">
              <w:rPr>
                <w:rFonts w:ascii="Arial" w:hAnsi="Arial" w:cs="Arial"/>
                <w:sz w:val="24"/>
                <w:szCs w:val="24"/>
              </w:rPr>
              <w:t xml:space="preserve">Please refer to </w:t>
            </w:r>
            <w:r w:rsidR="00C47FA8">
              <w:rPr>
                <w:rFonts w:ascii="Arial" w:hAnsi="Arial" w:cs="Arial"/>
                <w:sz w:val="24"/>
                <w:szCs w:val="24"/>
              </w:rPr>
              <w:t>Page 9</w:t>
            </w:r>
            <w:r w:rsidRPr="00B55DD8">
              <w:rPr>
                <w:rFonts w:ascii="Arial" w:hAnsi="Arial" w:cs="Arial"/>
                <w:sz w:val="24"/>
                <w:szCs w:val="24"/>
              </w:rPr>
              <w:t xml:space="preserve"> of this document as a reminder of the weightings for the proposed working method questions.  </w:t>
            </w:r>
          </w:p>
        </w:tc>
      </w:tr>
      <w:tr w:rsidR="00721729" w:rsidRPr="00D94B92" w14:paraId="606170E1" w14:textId="77777777" w:rsidTr="002A0442">
        <w:tc>
          <w:tcPr>
            <w:tcW w:w="889" w:type="dxa"/>
            <w:tcBorders>
              <w:top w:val="single" w:sz="4" w:space="0" w:color="auto"/>
              <w:left w:val="single" w:sz="4" w:space="0" w:color="auto"/>
              <w:bottom w:val="single" w:sz="4" w:space="0" w:color="auto"/>
              <w:right w:val="single" w:sz="4" w:space="0" w:color="auto"/>
            </w:tcBorders>
            <w:shd w:val="clear" w:color="auto" w:fill="auto"/>
          </w:tcPr>
          <w:p w14:paraId="0F99CB0E" w14:textId="37530C8D" w:rsidR="00721729" w:rsidRPr="00612AEA" w:rsidRDefault="00721729" w:rsidP="002A0442">
            <w:pPr>
              <w:spacing w:before="120"/>
              <w:jc w:val="both"/>
              <w:rPr>
                <w:rFonts w:ascii="Calibri" w:hAnsi="Calibri" w:cs="Arial"/>
                <w:sz w:val="26"/>
                <w:szCs w:val="26"/>
              </w:rPr>
            </w:pPr>
            <w:r w:rsidRPr="00612AEA">
              <w:rPr>
                <w:rFonts w:ascii="Calibri" w:hAnsi="Calibri" w:cs="Arial"/>
                <w:sz w:val="26"/>
                <w:szCs w:val="26"/>
              </w:rPr>
              <w:lastRenderedPageBreak/>
              <w:t>Q No</w:t>
            </w:r>
          </w:p>
        </w:tc>
        <w:tc>
          <w:tcPr>
            <w:tcW w:w="8789" w:type="dxa"/>
            <w:gridSpan w:val="3"/>
            <w:tcBorders>
              <w:top w:val="single" w:sz="4" w:space="0" w:color="auto"/>
              <w:left w:val="single" w:sz="4" w:space="0" w:color="auto"/>
              <w:bottom w:val="single" w:sz="4" w:space="0" w:color="auto"/>
              <w:right w:val="single" w:sz="4" w:space="0" w:color="auto"/>
            </w:tcBorders>
            <w:shd w:val="clear" w:color="auto" w:fill="auto"/>
          </w:tcPr>
          <w:p w14:paraId="1A0F84AC" w14:textId="1F04F3F3" w:rsidR="00721729" w:rsidRPr="007D6A6D" w:rsidRDefault="007D6A6D" w:rsidP="00561787">
            <w:pPr>
              <w:jc w:val="both"/>
              <w:rPr>
                <w:rFonts w:ascii="Calibri" w:hAnsi="Calibri" w:cs="Arial"/>
                <w:b/>
                <w:sz w:val="26"/>
                <w:szCs w:val="26"/>
              </w:rPr>
            </w:pPr>
            <w:r w:rsidRPr="007D6A6D">
              <w:rPr>
                <w:rFonts w:ascii="Arial" w:hAnsi="Arial" w:cs="Arial"/>
                <w:b/>
                <w:bCs/>
                <w:sz w:val="24"/>
                <w:szCs w:val="24"/>
              </w:rPr>
              <w:t>Delivery Services</w:t>
            </w:r>
          </w:p>
        </w:tc>
      </w:tr>
      <w:tr w:rsidR="00721729" w14:paraId="4F5DDDED" w14:textId="77777777" w:rsidTr="002A0442">
        <w:tc>
          <w:tcPr>
            <w:tcW w:w="889" w:type="dxa"/>
            <w:vMerge w:val="restart"/>
            <w:shd w:val="clear" w:color="auto" w:fill="auto"/>
          </w:tcPr>
          <w:p w14:paraId="48C70BB5" w14:textId="77777777" w:rsidR="00D80A44" w:rsidRDefault="00D80A44" w:rsidP="00E21878">
            <w:pPr>
              <w:jc w:val="both"/>
              <w:rPr>
                <w:rFonts w:ascii="Calibri" w:hAnsi="Calibri" w:cs="Arial"/>
                <w:sz w:val="26"/>
                <w:szCs w:val="26"/>
              </w:rPr>
            </w:pPr>
          </w:p>
          <w:p w14:paraId="15346300" w14:textId="24B1010F" w:rsidR="00721729" w:rsidRPr="000703FF" w:rsidRDefault="002A0442" w:rsidP="00E21878">
            <w:pPr>
              <w:jc w:val="both"/>
              <w:rPr>
                <w:rFonts w:ascii="Calibri" w:hAnsi="Calibri" w:cs="Arial"/>
                <w:sz w:val="26"/>
                <w:szCs w:val="26"/>
              </w:rPr>
            </w:pPr>
            <w:r w:rsidRPr="000703FF">
              <w:rPr>
                <w:rFonts w:ascii="Calibri" w:hAnsi="Calibri" w:cs="Arial"/>
                <w:sz w:val="26"/>
                <w:szCs w:val="26"/>
              </w:rPr>
              <w:t>1</w:t>
            </w:r>
          </w:p>
        </w:tc>
        <w:tc>
          <w:tcPr>
            <w:tcW w:w="709" w:type="dxa"/>
            <w:vMerge w:val="restart"/>
            <w:shd w:val="clear" w:color="auto" w:fill="auto"/>
          </w:tcPr>
          <w:p w14:paraId="1718FF7D" w14:textId="77777777" w:rsidR="00D80A44" w:rsidRDefault="00D80A44" w:rsidP="00E21878">
            <w:pPr>
              <w:jc w:val="both"/>
              <w:rPr>
                <w:rFonts w:ascii="Calibri" w:hAnsi="Calibri" w:cs="Arial"/>
                <w:sz w:val="26"/>
                <w:szCs w:val="26"/>
              </w:rPr>
            </w:pPr>
          </w:p>
          <w:p w14:paraId="15C6A2C3" w14:textId="504D595F" w:rsidR="00721729" w:rsidRPr="000703FF" w:rsidRDefault="00814389" w:rsidP="00814389">
            <w:pPr>
              <w:jc w:val="both"/>
              <w:rPr>
                <w:rFonts w:ascii="Calibri" w:hAnsi="Calibri" w:cs="Arial"/>
                <w:sz w:val="26"/>
                <w:szCs w:val="26"/>
              </w:rPr>
            </w:pPr>
            <w:r>
              <w:rPr>
                <w:rFonts w:ascii="Calibri" w:hAnsi="Calibri" w:cs="Arial"/>
                <w:sz w:val="26"/>
                <w:szCs w:val="26"/>
              </w:rPr>
              <w:t>30</w:t>
            </w:r>
            <w:r w:rsidR="00721729" w:rsidRPr="000703FF">
              <w:rPr>
                <w:rFonts w:ascii="Calibri" w:hAnsi="Calibri" w:cs="Arial"/>
                <w:sz w:val="26"/>
                <w:szCs w:val="26"/>
              </w:rPr>
              <w:t>%</w:t>
            </w:r>
          </w:p>
        </w:tc>
        <w:tc>
          <w:tcPr>
            <w:tcW w:w="8080" w:type="dxa"/>
            <w:gridSpan w:val="2"/>
            <w:tcBorders>
              <w:top w:val="single" w:sz="4" w:space="0" w:color="auto"/>
              <w:left w:val="single" w:sz="4" w:space="0" w:color="auto"/>
              <w:bottom w:val="single" w:sz="4" w:space="0" w:color="auto"/>
              <w:right w:val="single" w:sz="4" w:space="0" w:color="auto"/>
            </w:tcBorders>
            <w:shd w:val="clear" w:color="auto" w:fill="auto"/>
          </w:tcPr>
          <w:p w14:paraId="350E24FE" w14:textId="77777777" w:rsidR="00D80A44" w:rsidRDefault="00D80A44" w:rsidP="002A0442">
            <w:pPr>
              <w:jc w:val="both"/>
              <w:rPr>
                <w:rFonts w:asciiTheme="minorHAnsi" w:hAnsiTheme="minorHAnsi" w:cs="Arial"/>
                <w:sz w:val="26"/>
                <w:szCs w:val="26"/>
              </w:rPr>
            </w:pPr>
          </w:p>
          <w:p w14:paraId="09A80CC6" w14:textId="5FA21529" w:rsidR="00D80A44" w:rsidRDefault="002A0442" w:rsidP="002A0442">
            <w:pPr>
              <w:jc w:val="both"/>
              <w:rPr>
                <w:rFonts w:asciiTheme="minorHAnsi" w:hAnsiTheme="minorHAnsi" w:cs="Arial"/>
                <w:sz w:val="26"/>
                <w:szCs w:val="26"/>
              </w:rPr>
            </w:pPr>
            <w:r w:rsidRPr="00E81368">
              <w:rPr>
                <w:rFonts w:asciiTheme="minorHAnsi" w:hAnsiTheme="minorHAnsi" w:cs="Arial"/>
                <w:sz w:val="26"/>
                <w:szCs w:val="26"/>
              </w:rPr>
              <w:t xml:space="preserve">Q: </w:t>
            </w:r>
            <w:r w:rsidR="006E0C4D" w:rsidRPr="006E0C4D">
              <w:rPr>
                <w:rFonts w:asciiTheme="minorHAnsi" w:hAnsiTheme="minorHAnsi" w:cstheme="minorHAnsi"/>
                <w:sz w:val="26"/>
                <w:szCs w:val="26"/>
              </w:rPr>
              <w:t>Please outline how you would undertake the requirements of the tender brief.</w:t>
            </w:r>
            <w:r w:rsidR="006E0C4D">
              <w:rPr>
                <w:rFonts w:asciiTheme="minorHAnsi" w:hAnsiTheme="minorHAnsi" w:cstheme="minorHAnsi"/>
                <w:sz w:val="26"/>
                <w:szCs w:val="26"/>
              </w:rPr>
              <w:t xml:space="preserve"> </w:t>
            </w:r>
            <w:r w:rsidR="00410D99" w:rsidRPr="00E81368">
              <w:rPr>
                <w:rFonts w:asciiTheme="minorHAnsi" w:hAnsiTheme="minorHAnsi" w:cs="Arial"/>
                <w:sz w:val="26"/>
                <w:szCs w:val="26"/>
              </w:rPr>
              <w:t>Provide</w:t>
            </w:r>
            <w:r w:rsidR="00D80A44">
              <w:rPr>
                <w:rFonts w:asciiTheme="minorHAnsi" w:hAnsiTheme="minorHAnsi" w:cs="Arial"/>
                <w:sz w:val="26"/>
                <w:szCs w:val="26"/>
              </w:rPr>
              <w:t>:</w:t>
            </w:r>
          </w:p>
          <w:p w14:paraId="7D1BCDBC" w14:textId="7FC080E4" w:rsidR="00410D99" w:rsidRPr="00E81368" w:rsidRDefault="00410D99" w:rsidP="002A0442">
            <w:pPr>
              <w:jc w:val="both"/>
              <w:rPr>
                <w:rFonts w:asciiTheme="minorHAnsi" w:hAnsiTheme="minorHAnsi" w:cs="Arial"/>
                <w:sz w:val="26"/>
                <w:szCs w:val="26"/>
              </w:rPr>
            </w:pPr>
            <w:r w:rsidRPr="00E81368">
              <w:rPr>
                <w:rFonts w:asciiTheme="minorHAnsi" w:hAnsiTheme="minorHAnsi" w:cs="Arial"/>
                <w:sz w:val="26"/>
                <w:szCs w:val="26"/>
              </w:rPr>
              <w:t xml:space="preserve"> </w:t>
            </w:r>
          </w:p>
          <w:p w14:paraId="5AC6AE8A" w14:textId="68F46FEC" w:rsidR="00410D99" w:rsidRDefault="00410D99" w:rsidP="00182AC9">
            <w:pPr>
              <w:pStyle w:val="ListParagraph"/>
              <w:numPr>
                <w:ilvl w:val="0"/>
                <w:numId w:val="16"/>
              </w:numPr>
              <w:jc w:val="both"/>
              <w:rPr>
                <w:rFonts w:asciiTheme="minorHAnsi" w:hAnsiTheme="minorHAnsi" w:cs="Arial"/>
                <w:sz w:val="26"/>
                <w:szCs w:val="26"/>
              </w:rPr>
            </w:pPr>
            <w:r w:rsidRPr="00E81368">
              <w:rPr>
                <w:rFonts w:asciiTheme="minorHAnsi" w:hAnsiTheme="minorHAnsi" w:cs="Arial"/>
                <w:sz w:val="26"/>
                <w:szCs w:val="26"/>
              </w:rPr>
              <w:t xml:space="preserve">a summary as to what activities would be undertaken </w:t>
            </w:r>
          </w:p>
          <w:p w14:paraId="7A4DAB75" w14:textId="6137D293" w:rsidR="00814389" w:rsidRDefault="007D6A6D" w:rsidP="00814389">
            <w:pPr>
              <w:pStyle w:val="ListParagraph"/>
              <w:numPr>
                <w:ilvl w:val="0"/>
                <w:numId w:val="16"/>
              </w:numPr>
              <w:jc w:val="both"/>
              <w:rPr>
                <w:rFonts w:asciiTheme="minorHAnsi" w:hAnsiTheme="minorHAnsi" w:cs="Arial"/>
                <w:sz w:val="26"/>
                <w:szCs w:val="26"/>
              </w:rPr>
            </w:pPr>
            <w:r w:rsidRPr="00E81368">
              <w:rPr>
                <w:rFonts w:asciiTheme="minorHAnsi" w:hAnsiTheme="minorHAnsi" w:cs="Arial"/>
                <w:sz w:val="26"/>
                <w:szCs w:val="26"/>
              </w:rPr>
              <w:t xml:space="preserve">a summary as to </w:t>
            </w:r>
            <w:r>
              <w:rPr>
                <w:rFonts w:asciiTheme="minorHAnsi" w:hAnsiTheme="minorHAnsi" w:cs="Arial"/>
                <w:sz w:val="26"/>
                <w:szCs w:val="26"/>
              </w:rPr>
              <w:t xml:space="preserve">how the </w:t>
            </w:r>
            <w:r w:rsidRPr="00E81368">
              <w:rPr>
                <w:rFonts w:asciiTheme="minorHAnsi" w:hAnsiTheme="minorHAnsi" w:cs="Arial"/>
                <w:sz w:val="26"/>
                <w:szCs w:val="26"/>
              </w:rPr>
              <w:t>activities would be undertaken</w:t>
            </w:r>
            <w:r w:rsidR="00814389">
              <w:rPr>
                <w:rFonts w:asciiTheme="minorHAnsi" w:hAnsiTheme="minorHAnsi" w:cs="Arial"/>
                <w:sz w:val="26"/>
                <w:szCs w:val="26"/>
              </w:rPr>
              <w:t xml:space="preserve"> giving </w:t>
            </w:r>
            <w:r w:rsidR="00814389" w:rsidRPr="00814389">
              <w:rPr>
                <w:rFonts w:asciiTheme="minorHAnsi" w:hAnsiTheme="minorHAnsi" w:cs="Arial"/>
                <w:sz w:val="26"/>
                <w:szCs w:val="26"/>
              </w:rPr>
              <w:t>specific details about how you will build a supportive environment then engenders trust within members of a group</w:t>
            </w:r>
            <w:r w:rsidR="00814389" w:rsidRPr="00E81368">
              <w:rPr>
                <w:rFonts w:asciiTheme="minorHAnsi" w:hAnsiTheme="minorHAnsi" w:cs="Arial"/>
                <w:sz w:val="26"/>
                <w:szCs w:val="26"/>
              </w:rPr>
              <w:t xml:space="preserve"> </w:t>
            </w:r>
          </w:p>
          <w:p w14:paraId="4B1F6293" w14:textId="10B7A8E9" w:rsidR="00410D99" w:rsidRPr="00E81368" w:rsidRDefault="00410D99" w:rsidP="00182AC9">
            <w:pPr>
              <w:pStyle w:val="ListParagraph"/>
              <w:numPr>
                <w:ilvl w:val="0"/>
                <w:numId w:val="16"/>
              </w:numPr>
              <w:jc w:val="both"/>
              <w:rPr>
                <w:rFonts w:asciiTheme="minorHAnsi" w:hAnsiTheme="minorHAnsi" w:cs="Arial"/>
                <w:sz w:val="26"/>
                <w:szCs w:val="26"/>
              </w:rPr>
            </w:pPr>
            <w:r w:rsidRPr="00E81368">
              <w:rPr>
                <w:rFonts w:asciiTheme="minorHAnsi" w:hAnsiTheme="minorHAnsi" w:cs="Arial"/>
                <w:sz w:val="26"/>
                <w:szCs w:val="26"/>
              </w:rPr>
              <w:t xml:space="preserve">confirm any follow up activity / report </w:t>
            </w:r>
          </w:p>
          <w:p w14:paraId="063ACE7F" w14:textId="481A6190" w:rsidR="000703FF" w:rsidRPr="00E81368" w:rsidRDefault="000703FF" w:rsidP="00182AC9">
            <w:pPr>
              <w:pStyle w:val="ListParagraph"/>
              <w:numPr>
                <w:ilvl w:val="0"/>
                <w:numId w:val="16"/>
              </w:numPr>
              <w:jc w:val="both"/>
              <w:rPr>
                <w:rFonts w:asciiTheme="minorHAnsi" w:hAnsiTheme="minorHAnsi" w:cs="Arial"/>
                <w:sz w:val="26"/>
                <w:szCs w:val="26"/>
              </w:rPr>
            </w:pPr>
            <w:r w:rsidRPr="00E81368">
              <w:rPr>
                <w:rFonts w:asciiTheme="minorHAnsi" w:hAnsiTheme="minorHAnsi" w:cs="Arial"/>
                <w:sz w:val="26"/>
                <w:szCs w:val="26"/>
              </w:rPr>
              <w:t xml:space="preserve">a breakdown of the number of </w:t>
            </w:r>
            <w:r w:rsidR="007D6A6D">
              <w:rPr>
                <w:rFonts w:asciiTheme="minorHAnsi" w:hAnsiTheme="minorHAnsi" w:cs="Arial"/>
                <w:sz w:val="26"/>
                <w:szCs w:val="26"/>
              </w:rPr>
              <w:t xml:space="preserve">support </w:t>
            </w:r>
            <w:r w:rsidRPr="00E81368">
              <w:rPr>
                <w:rFonts w:asciiTheme="minorHAnsi" w:hAnsiTheme="minorHAnsi" w:cs="Arial"/>
                <w:sz w:val="26"/>
                <w:szCs w:val="26"/>
              </w:rPr>
              <w:t>hours to be provided</w:t>
            </w:r>
            <w:r w:rsidR="006E0C4D">
              <w:rPr>
                <w:rFonts w:asciiTheme="minorHAnsi" w:hAnsiTheme="minorHAnsi" w:cs="Arial"/>
                <w:sz w:val="26"/>
                <w:szCs w:val="26"/>
              </w:rPr>
              <w:t xml:space="preserve"> in relation to the key personnel that would be involved in delivery</w:t>
            </w:r>
          </w:p>
          <w:p w14:paraId="68CF8F13" w14:textId="77777777" w:rsidR="00410D99" w:rsidRPr="00E81368" w:rsidRDefault="00410D99" w:rsidP="002A0442">
            <w:pPr>
              <w:jc w:val="both"/>
              <w:rPr>
                <w:rFonts w:asciiTheme="minorHAnsi" w:hAnsiTheme="minorHAnsi" w:cs="Arial"/>
                <w:sz w:val="26"/>
                <w:szCs w:val="26"/>
              </w:rPr>
            </w:pPr>
          </w:p>
          <w:p w14:paraId="61592EF7" w14:textId="67874505" w:rsidR="00814389" w:rsidRDefault="002A0442" w:rsidP="002A0442">
            <w:pPr>
              <w:jc w:val="both"/>
              <w:rPr>
                <w:rFonts w:asciiTheme="minorHAnsi" w:hAnsiTheme="minorHAnsi" w:cs="Arial"/>
                <w:sz w:val="26"/>
                <w:szCs w:val="26"/>
              </w:rPr>
            </w:pPr>
            <w:r w:rsidRPr="00E81368">
              <w:rPr>
                <w:rFonts w:asciiTheme="minorHAnsi" w:hAnsiTheme="minorHAnsi" w:cs="Arial"/>
                <w:sz w:val="26"/>
                <w:szCs w:val="26"/>
              </w:rPr>
              <w:t>You should link your response to the description of the service within the specification and also ensure that you describe how you propose to meet the key activity outputs required of the speci</w:t>
            </w:r>
            <w:r w:rsidR="00814389">
              <w:rPr>
                <w:rFonts w:asciiTheme="minorHAnsi" w:hAnsiTheme="minorHAnsi" w:cs="Arial"/>
                <w:sz w:val="26"/>
                <w:szCs w:val="26"/>
              </w:rPr>
              <w:t xml:space="preserve">fication. </w:t>
            </w:r>
          </w:p>
          <w:p w14:paraId="5DCCF1ED" w14:textId="77777777" w:rsidR="00D80A44" w:rsidRDefault="00D80A44" w:rsidP="002A0442">
            <w:pPr>
              <w:jc w:val="both"/>
              <w:rPr>
                <w:rFonts w:asciiTheme="minorHAnsi" w:hAnsiTheme="minorHAnsi" w:cs="Arial"/>
                <w:sz w:val="26"/>
                <w:szCs w:val="26"/>
              </w:rPr>
            </w:pPr>
          </w:p>
          <w:p w14:paraId="1A69F3B5" w14:textId="2AF043D8" w:rsidR="002A0442" w:rsidRDefault="002A0442" w:rsidP="00E81368">
            <w:pPr>
              <w:jc w:val="both"/>
              <w:rPr>
                <w:rFonts w:asciiTheme="minorHAnsi" w:hAnsiTheme="minorHAnsi" w:cs="Arial"/>
                <w:b/>
                <w:sz w:val="26"/>
                <w:szCs w:val="26"/>
              </w:rPr>
            </w:pPr>
            <w:r w:rsidRPr="00E81368">
              <w:rPr>
                <w:rFonts w:asciiTheme="minorHAnsi" w:hAnsiTheme="minorHAnsi" w:cs="Arial"/>
                <w:b/>
                <w:sz w:val="26"/>
                <w:szCs w:val="26"/>
              </w:rPr>
              <w:t xml:space="preserve">Max </w:t>
            </w:r>
            <w:r w:rsidR="00C47FA8">
              <w:rPr>
                <w:rFonts w:asciiTheme="minorHAnsi" w:hAnsiTheme="minorHAnsi" w:cs="Arial"/>
                <w:b/>
                <w:sz w:val="26"/>
                <w:szCs w:val="26"/>
              </w:rPr>
              <w:t>750</w:t>
            </w:r>
            <w:r w:rsidRPr="00E81368">
              <w:rPr>
                <w:rFonts w:asciiTheme="minorHAnsi" w:hAnsiTheme="minorHAnsi" w:cs="Arial"/>
                <w:b/>
                <w:sz w:val="26"/>
                <w:szCs w:val="26"/>
              </w:rPr>
              <w:t xml:space="preserve"> words</w:t>
            </w:r>
          </w:p>
          <w:p w14:paraId="005EC951" w14:textId="5C3DAF1A" w:rsidR="00D80A44" w:rsidRPr="006E0C4D" w:rsidRDefault="006E0C4D" w:rsidP="00E81368">
            <w:pPr>
              <w:jc w:val="both"/>
              <w:rPr>
                <w:rFonts w:asciiTheme="minorHAnsi" w:hAnsiTheme="minorHAnsi" w:cs="Arial"/>
                <w:b/>
                <w:i/>
                <w:sz w:val="26"/>
                <w:szCs w:val="26"/>
              </w:rPr>
            </w:pPr>
            <w:r w:rsidRPr="006E0C4D">
              <w:rPr>
                <w:rFonts w:asciiTheme="minorHAnsi" w:hAnsiTheme="minorHAnsi" w:cs="Arial"/>
                <w:b/>
                <w:i/>
                <w:sz w:val="26"/>
                <w:szCs w:val="26"/>
              </w:rPr>
              <w:t>1 page summary CVs may be included as an addendum if necessary</w:t>
            </w:r>
          </w:p>
        </w:tc>
      </w:tr>
      <w:tr w:rsidR="00721729" w:rsidRPr="00D94B92" w14:paraId="574852F9" w14:textId="77777777" w:rsidTr="002A0442">
        <w:tc>
          <w:tcPr>
            <w:tcW w:w="889" w:type="dxa"/>
            <w:vMerge/>
            <w:shd w:val="clear" w:color="auto" w:fill="auto"/>
          </w:tcPr>
          <w:p w14:paraId="7EC56343" w14:textId="0EFEBE08" w:rsidR="00721729" w:rsidRPr="000703FF" w:rsidRDefault="00721729" w:rsidP="00E21878">
            <w:pPr>
              <w:jc w:val="both"/>
              <w:rPr>
                <w:rFonts w:ascii="Calibri" w:hAnsi="Calibri" w:cs="Arial"/>
                <w:sz w:val="26"/>
                <w:szCs w:val="26"/>
              </w:rPr>
            </w:pPr>
          </w:p>
        </w:tc>
        <w:tc>
          <w:tcPr>
            <w:tcW w:w="709" w:type="dxa"/>
            <w:vMerge/>
            <w:shd w:val="clear" w:color="auto" w:fill="auto"/>
          </w:tcPr>
          <w:p w14:paraId="757DFCD2" w14:textId="77777777" w:rsidR="00721729" w:rsidRPr="000703FF" w:rsidRDefault="00721729" w:rsidP="00E21878">
            <w:pPr>
              <w:jc w:val="both"/>
              <w:rPr>
                <w:rFonts w:ascii="Calibri" w:hAnsi="Calibri" w:cs="Arial"/>
                <w:sz w:val="26"/>
                <w:szCs w:val="26"/>
              </w:rPr>
            </w:pPr>
          </w:p>
        </w:tc>
        <w:tc>
          <w:tcPr>
            <w:tcW w:w="8080" w:type="dxa"/>
            <w:gridSpan w:val="2"/>
            <w:tcBorders>
              <w:top w:val="single" w:sz="4" w:space="0" w:color="auto"/>
              <w:left w:val="single" w:sz="4" w:space="0" w:color="auto"/>
              <w:bottom w:val="single" w:sz="4" w:space="0" w:color="auto"/>
              <w:right w:val="single" w:sz="4" w:space="0" w:color="auto"/>
            </w:tcBorders>
            <w:shd w:val="clear" w:color="auto" w:fill="auto"/>
          </w:tcPr>
          <w:p w14:paraId="4484BFC5" w14:textId="77777777" w:rsidR="00721729" w:rsidRDefault="00721729" w:rsidP="00E21878">
            <w:pPr>
              <w:jc w:val="both"/>
              <w:rPr>
                <w:rFonts w:ascii="Calibri" w:hAnsi="Calibri" w:cs="Arial"/>
                <w:sz w:val="26"/>
                <w:szCs w:val="26"/>
              </w:rPr>
            </w:pPr>
            <w:r w:rsidRPr="000703FF">
              <w:rPr>
                <w:rFonts w:ascii="Calibri" w:hAnsi="Calibri" w:cs="Arial"/>
                <w:sz w:val="26"/>
                <w:szCs w:val="26"/>
              </w:rPr>
              <w:t>A:</w:t>
            </w:r>
          </w:p>
          <w:p w14:paraId="33BDCD7F" w14:textId="77777777" w:rsidR="00F22FDD" w:rsidRDefault="00F22FDD" w:rsidP="00E21878">
            <w:pPr>
              <w:jc w:val="both"/>
              <w:rPr>
                <w:rFonts w:ascii="Calibri" w:hAnsi="Calibri" w:cs="Arial"/>
                <w:sz w:val="26"/>
                <w:szCs w:val="26"/>
              </w:rPr>
            </w:pPr>
          </w:p>
          <w:p w14:paraId="13814E51" w14:textId="77777777" w:rsidR="00F22FDD" w:rsidRDefault="00F22FDD" w:rsidP="00E21878">
            <w:pPr>
              <w:jc w:val="both"/>
              <w:rPr>
                <w:rFonts w:ascii="Calibri" w:hAnsi="Calibri" w:cs="Arial"/>
                <w:sz w:val="26"/>
                <w:szCs w:val="26"/>
              </w:rPr>
            </w:pPr>
          </w:p>
          <w:p w14:paraId="62A63059" w14:textId="77777777" w:rsidR="00F22FDD" w:rsidRDefault="00F22FDD" w:rsidP="00E21878">
            <w:pPr>
              <w:jc w:val="both"/>
              <w:rPr>
                <w:rFonts w:ascii="Calibri" w:hAnsi="Calibri" w:cs="Arial"/>
                <w:sz w:val="26"/>
                <w:szCs w:val="26"/>
              </w:rPr>
            </w:pPr>
          </w:p>
          <w:p w14:paraId="1C99A5A5" w14:textId="77777777" w:rsidR="00F22FDD" w:rsidRDefault="00F22FDD" w:rsidP="00E21878">
            <w:pPr>
              <w:jc w:val="both"/>
              <w:rPr>
                <w:rFonts w:ascii="Calibri" w:hAnsi="Calibri" w:cs="Arial"/>
                <w:sz w:val="26"/>
                <w:szCs w:val="26"/>
              </w:rPr>
            </w:pPr>
          </w:p>
          <w:p w14:paraId="4D746037" w14:textId="77777777" w:rsidR="00F22FDD" w:rsidRDefault="00F22FDD" w:rsidP="00E21878">
            <w:pPr>
              <w:jc w:val="both"/>
              <w:rPr>
                <w:rFonts w:ascii="Calibri" w:hAnsi="Calibri" w:cs="Arial"/>
                <w:sz w:val="26"/>
                <w:szCs w:val="26"/>
              </w:rPr>
            </w:pPr>
          </w:p>
          <w:p w14:paraId="049BFD71" w14:textId="77777777" w:rsidR="00F22FDD" w:rsidRDefault="00F22FDD" w:rsidP="00E21878">
            <w:pPr>
              <w:jc w:val="both"/>
              <w:rPr>
                <w:rFonts w:ascii="Calibri" w:hAnsi="Calibri" w:cs="Arial"/>
                <w:sz w:val="26"/>
                <w:szCs w:val="26"/>
              </w:rPr>
            </w:pPr>
          </w:p>
          <w:p w14:paraId="28BE37D2" w14:textId="77777777" w:rsidR="00F22FDD" w:rsidRDefault="00F22FDD" w:rsidP="00E21878">
            <w:pPr>
              <w:jc w:val="both"/>
              <w:rPr>
                <w:rFonts w:ascii="Calibri" w:hAnsi="Calibri" w:cs="Arial"/>
                <w:sz w:val="26"/>
                <w:szCs w:val="26"/>
              </w:rPr>
            </w:pPr>
          </w:p>
          <w:p w14:paraId="24703467" w14:textId="77777777" w:rsidR="00F22FDD" w:rsidRDefault="00F22FDD" w:rsidP="00E21878">
            <w:pPr>
              <w:jc w:val="both"/>
              <w:rPr>
                <w:rFonts w:ascii="Calibri" w:hAnsi="Calibri" w:cs="Arial"/>
                <w:sz w:val="26"/>
                <w:szCs w:val="26"/>
              </w:rPr>
            </w:pPr>
          </w:p>
          <w:p w14:paraId="7F972756" w14:textId="77777777" w:rsidR="00F22FDD" w:rsidRDefault="00F22FDD" w:rsidP="00E21878">
            <w:pPr>
              <w:jc w:val="both"/>
              <w:rPr>
                <w:rFonts w:ascii="Calibri" w:hAnsi="Calibri" w:cs="Arial"/>
                <w:sz w:val="26"/>
                <w:szCs w:val="26"/>
              </w:rPr>
            </w:pPr>
          </w:p>
          <w:p w14:paraId="7D58EB50" w14:textId="77777777" w:rsidR="00F22FDD" w:rsidRPr="000703FF" w:rsidRDefault="00F22FDD" w:rsidP="00E21878">
            <w:pPr>
              <w:jc w:val="both"/>
              <w:rPr>
                <w:rFonts w:ascii="Calibri" w:hAnsi="Calibri" w:cs="Arial"/>
                <w:sz w:val="26"/>
                <w:szCs w:val="26"/>
              </w:rPr>
            </w:pPr>
          </w:p>
        </w:tc>
      </w:tr>
      <w:tr w:rsidR="00814389" w:rsidRPr="00D94B92" w14:paraId="2345E3FB" w14:textId="77777777" w:rsidTr="00814389">
        <w:tc>
          <w:tcPr>
            <w:tcW w:w="889" w:type="dxa"/>
            <w:vMerge w:val="restart"/>
            <w:shd w:val="clear" w:color="auto" w:fill="auto"/>
          </w:tcPr>
          <w:p w14:paraId="48732A51" w14:textId="4F8FFA74" w:rsidR="00814389" w:rsidRPr="000703FF" w:rsidRDefault="00814389" w:rsidP="00410D99">
            <w:pPr>
              <w:jc w:val="both"/>
              <w:rPr>
                <w:rFonts w:ascii="Calibri" w:hAnsi="Calibri" w:cs="Arial"/>
                <w:sz w:val="26"/>
                <w:szCs w:val="26"/>
              </w:rPr>
            </w:pPr>
            <w:r>
              <w:rPr>
                <w:rFonts w:ascii="Calibri" w:hAnsi="Calibri" w:cs="Arial"/>
                <w:sz w:val="26"/>
                <w:szCs w:val="26"/>
              </w:rPr>
              <w:t>2</w:t>
            </w:r>
          </w:p>
        </w:tc>
        <w:tc>
          <w:tcPr>
            <w:tcW w:w="709" w:type="dxa"/>
            <w:vMerge w:val="restart"/>
            <w:tcBorders>
              <w:right w:val="single" w:sz="4" w:space="0" w:color="auto"/>
            </w:tcBorders>
            <w:shd w:val="clear" w:color="auto" w:fill="auto"/>
          </w:tcPr>
          <w:p w14:paraId="052B37ED" w14:textId="426A8247" w:rsidR="00814389" w:rsidRPr="00735B9A" w:rsidRDefault="00814389" w:rsidP="00410D99">
            <w:pPr>
              <w:jc w:val="both"/>
              <w:rPr>
                <w:rFonts w:ascii="Calibri" w:hAnsi="Calibri" w:cs="Arial"/>
                <w:sz w:val="26"/>
                <w:szCs w:val="26"/>
              </w:rPr>
            </w:pPr>
            <w:r w:rsidRPr="00735B9A">
              <w:rPr>
                <w:rFonts w:ascii="Calibri" w:hAnsi="Calibri" w:cs="Arial"/>
                <w:sz w:val="26"/>
                <w:szCs w:val="26"/>
              </w:rPr>
              <w:t>30%</w:t>
            </w:r>
          </w:p>
        </w:tc>
        <w:tc>
          <w:tcPr>
            <w:tcW w:w="8080" w:type="dxa"/>
            <w:gridSpan w:val="2"/>
            <w:tcBorders>
              <w:right w:val="single" w:sz="4" w:space="0" w:color="auto"/>
            </w:tcBorders>
            <w:shd w:val="clear" w:color="auto" w:fill="auto"/>
          </w:tcPr>
          <w:p w14:paraId="1EE89817" w14:textId="7988C3E0" w:rsidR="00814389" w:rsidRPr="00814389" w:rsidRDefault="00814389" w:rsidP="00814389">
            <w:pPr>
              <w:spacing w:after="120"/>
              <w:jc w:val="both"/>
              <w:rPr>
                <w:rFonts w:asciiTheme="minorHAnsi" w:hAnsiTheme="minorHAnsi" w:cstheme="minorHAnsi"/>
                <w:sz w:val="26"/>
                <w:szCs w:val="26"/>
              </w:rPr>
            </w:pPr>
            <w:r w:rsidRPr="00814389">
              <w:rPr>
                <w:rFonts w:asciiTheme="minorHAnsi" w:hAnsiTheme="minorHAnsi" w:cstheme="minorHAnsi"/>
                <w:sz w:val="26"/>
                <w:szCs w:val="26"/>
              </w:rPr>
              <w:t>Q: Please give specific details about your track record of providing small group facilitation</w:t>
            </w:r>
            <w:r>
              <w:rPr>
                <w:rFonts w:asciiTheme="minorHAnsi" w:hAnsiTheme="minorHAnsi" w:cstheme="minorHAnsi"/>
                <w:sz w:val="26"/>
                <w:szCs w:val="26"/>
              </w:rPr>
              <w:t xml:space="preserve"> and </w:t>
            </w:r>
            <w:r w:rsidRPr="00814389">
              <w:rPr>
                <w:rFonts w:asciiTheme="minorHAnsi" w:hAnsiTheme="minorHAnsi" w:cstheme="minorHAnsi"/>
                <w:sz w:val="26"/>
                <w:szCs w:val="26"/>
              </w:rPr>
              <w:t xml:space="preserve">one-to-one coaching, mentoring or advice, especially at small/medium business owner </w:t>
            </w:r>
            <w:r w:rsidRPr="00AE0BAC">
              <w:rPr>
                <w:rFonts w:asciiTheme="minorHAnsi" w:hAnsiTheme="minorHAnsi" w:cstheme="minorHAnsi"/>
                <w:sz w:val="26"/>
                <w:szCs w:val="26"/>
              </w:rPr>
              <w:t>levels</w:t>
            </w:r>
            <w:r w:rsidR="00F10F49" w:rsidRPr="00AE0BAC">
              <w:rPr>
                <w:rFonts w:asciiTheme="minorHAnsi" w:hAnsiTheme="minorHAnsi" w:cstheme="minorHAnsi"/>
                <w:sz w:val="26"/>
                <w:szCs w:val="26"/>
              </w:rPr>
              <w:t xml:space="preserve"> within the </w:t>
            </w:r>
            <w:r w:rsidR="004551F8" w:rsidRPr="00AE0BAC">
              <w:rPr>
                <w:rFonts w:asciiTheme="minorHAnsi" w:hAnsiTheme="minorHAnsi" w:cs="Arial"/>
                <w:sz w:val="26"/>
                <w:szCs w:val="26"/>
              </w:rPr>
              <w:t>Charities/ CICs</w:t>
            </w:r>
            <w:r w:rsidR="0001561F" w:rsidRPr="00AE0BAC">
              <w:rPr>
                <w:rFonts w:asciiTheme="minorHAnsi" w:hAnsiTheme="minorHAnsi" w:cstheme="minorHAnsi"/>
                <w:sz w:val="26"/>
                <w:szCs w:val="26"/>
              </w:rPr>
              <w:t xml:space="preserve"> </w:t>
            </w:r>
            <w:r w:rsidR="00F10F49" w:rsidRPr="00AE0BAC">
              <w:rPr>
                <w:rFonts w:asciiTheme="minorHAnsi" w:hAnsiTheme="minorHAnsi" w:cstheme="minorHAnsi"/>
                <w:sz w:val="26"/>
                <w:szCs w:val="26"/>
              </w:rPr>
              <w:t>sector</w:t>
            </w:r>
            <w:r w:rsidRPr="00AE0BAC">
              <w:rPr>
                <w:rFonts w:asciiTheme="minorHAnsi" w:hAnsiTheme="minorHAnsi" w:cstheme="minorHAnsi"/>
                <w:sz w:val="26"/>
                <w:szCs w:val="26"/>
              </w:rPr>
              <w:t>.</w:t>
            </w:r>
          </w:p>
          <w:p w14:paraId="660D320C" w14:textId="0A51CCE9" w:rsidR="00814389" w:rsidRPr="00814389" w:rsidRDefault="00814389" w:rsidP="00814389">
            <w:pPr>
              <w:jc w:val="both"/>
              <w:rPr>
                <w:rFonts w:ascii="Calibri" w:hAnsi="Calibri" w:cs="Arial"/>
                <w:b/>
                <w:sz w:val="26"/>
                <w:szCs w:val="26"/>
              </w:rPr>
            </w:pPr>
            <w:r w:rsidRPr="00814389">
              <w:rPr>
                <w:rFonts w:asciiTheme="minorHAnsi" w:hAnsiTheme="minorHAnsi" w:cstheme="minorHAnsi"/>
                <w:b/>
                <w:sz w:val="26"/>
                <w:szCs w:val="26"/>
              </w:rPr>
              <w:t>Max 300 words</w:t>
            </w:r>
          </w:p>
        </w:tc>
      </w:tr>
      <w:tr w:rsidR="00814389" w:rsidRPr="00D94B92" w14:paraId="4DE61BD9" w14:textId="77777777" w:rsidTr="00814389">
        <w:tc>
          <w:tcPr>
            <w:tcW w:w="889" w:type="dxa"/>
            <w:vMerge/>
            <w:shd w:val="clear" w:color="auto" w:fill="auto"/>
          </w:tcPr>
          <w:p w14:paraId="043984FF" w14:textId="77777777" w:rsidR="00814389" w:rsidRPr="000703FF" w:rsidRDefault="00814389" w:rsidP="00410D99">
            <w:pPr>
              <w:jc w:val="both"/>
              <w:rPr>
                <w:rFonts w:ascii="Calibri" w:hAnsi="Calibri" w:cs="Arial"/>
                <w:sz w:val="26"/>
                <w:szCs w:val="26"/>
              </w:rPr>
            </w:pPr>
          </w:p>
        </w:tc>
        <w:tc>
          <w:tcPr>
            <w:tcW w:w="709" w:type="dxa"/>
            <w:vMerge/>
            <w:tcBorders>
              <w:right w:val="single" w:sz="4" w:space="0" w:color="auto"/>
            </w:tcBorders>
            <w:shd w:val="clear" w:color="auto" w:fill="auto"/>
          </w:tcPr>
          <w:p w14:paraId="7240A4F1" w14:textId="77777777" w:rsidR="00814389" w:rsidRDefault="00814389" w:rsidP="00410D99">
            <w:pPr>
              <w:jc w:val="both"/>
              <w:rPr>
                <w:rFonts w:ascii="Calibri" w:hAnsi="Calibri" w:cs="Arial"/>
                <w:b/>
                <w:sz w:val="26"/>
                <w:szCs w:val="26"/>
              </w:rPr>
            </w:pPr>
          </w:p>
        </w:tc>
        <w:tc>
          <w:tcPr>
            <w:tcW w:w="8080" w:type="dxa"/>
            <w:gridSpan w:val="2"/>
            <w:tcBorders>
              <w:right w:val="single" w:sz="4" w:space="0" w:color="auto"/>
            </w:tcBorders>
            <w:shd w:val="clear" w:color="auto" w:fill="auto"/>
          </w:tcPr>
          <w:p w14:paraId="015C0CA5" w14:textId="663CDF52" w:rsidR="00814389" w:rsidRPr="00814389" w:rsidRDefault="00814389" w:rsidP="00410D99">
            <w:pPr>
              <w:jc w:val="both"/>
              <w:rPr>
                <w:rFonts w:ascii="Calibri" w:hAnsi="Calibri" w:cs="Arial"/>
                <w:sz w:val="26"/>
                <w:szCs w:val="26"/>
              </w:rPr>
            </w:pPr>
            <w:r w:rsidRPr="00814389">
              <w:rPr>
                <w:rFonts w:ascii="Calibri" w:hAnsi="Calibri" w:cs="Arial"/>
                <w:sz w:val="26"/>
                <w:szCs w:val="26"/>
              </w:rPr>
              <w:t>A:</w:t>
            </w:r>
          </w:p>
          <w:p w14:paraId="435DD33C" w14:textId="77777777" w:rsidR="00814389" w:rsidRDefault="00814389" w:rsidP="00410D99">
            <w:pPr>
              <w:jc w:val="both"/>
              <w:rPr>
                <w:rFonts w:ascii="Calibri" w:hAnsi="Calibri" w:cs="Arial"/>
                <w:b/>
                <w:sz w:val="26"/>
                <w:szCs w:val="26"/>
              </w:rPr>
            </w:pPr>
          </w:p>
          <w:p w14:paraId="48502E1F" w14:textId="77777777" w:rsidR="00814389" w:rsidRDefault="00814389" w:rsidP="00410D99">
            <w:pPr>
              <w:jc w:val="both"/>
              <w:rPr>
                <w:rFonts w:ascii="Calibri" w:hAnsi="Calibri" w:cs="Arial"/>
                <w:b/>
                <w:sz w:val="26"/>
                <w:szCs w:val="26"/>
              </w:rPr>
            </w:pPr>
          </w:p>
          <w:p w14:paraId="017D6E9B" w14:textId="77777777" w:rsidR="00814389" w:rsidRDefault="00814389" w:rsidP="00410D99">
            <w:pPr>
              <w:jc w:val="both"/>
              <w:rPr>
                <w:rFonts w:ascii="Calibri" w:hAnsi="Calibri" w:cs="Arial"/>
                <w:b/>
                <w:sz w:val="26"/>
                <w:szCs w:val="26"/>
              </w:rPr>
            </w:pPr>
          </w:p>
          <w:p w14:paraId="4408EC07" w14:textId="77777777" w:rsidR="00814389" w:rsidRDefault="00814389" w:rsidP="00410D99">
            <w:pPr>
              <w:jc w:val="both"/>
              <w:rPr>
                <w:rFonts w:ascii="Calibri" w:hAnsi="Calibri" w:cs="Arial"/>
                <w:b/>
                <w:sz w:val="26"/>
                <w:szCs w:val="26"/>
              </w:rPr>
            </w:pPr>
          </w:p>
          <w:p w14:paraId="25539978" w14:textId="77777777" w:rsidR="00814389" w:rsidRDefault="00814389" w:rsidP="00410D99">
            <w:pPr>
              <w:jc w:val="both"/>
              <w:rPr>
                <w:rFonts w:ascii="Calibri" w:hAnsi="Calibri" w:cs="Arial"/>
                <w:b/>
                <w:sz w:val="26"/>
                <w:szCs w:val="26"/>
              </w:rPr>
            </w:pPr>
          </w:p>
          <w:p w14:paraId="13335621" w14:textId="77777777" w:rsidR="00814389" w:rsidRDefault="00814389" w:rsidP="00410D99">
            <w:pPr>
              <w:jc w:val="both"/>
              <w:rPr>
                <w:rFonts w:ascii="Calibri" w:hAnsi="Calibri" w:cs="Arial"/>
                <w:b/>
                <w:sz w:val="26"/>
                <w:szCs w:val="26"/>
              </w:rPr>
            </w:pPr>
          </w:p>
          <w:p w14:paraId="337BF90B" w14:textId="77777777" w:rsidR="00814389" w:rsidRDefault="00814389" w:rsidP="00410D99">
            <w:pPr>
              <w:jc w:val="both"/>
              <w:rPr>
                <w:rFonts w:ascii="Calibri" w:hAnsi="Calibri" w:cs="Arial"/>
                <w:b/>
                <w:sz w:val="26"/>
                <w:szCs w:val="26"/>
              </w:rPr>
            </w:pPr>
          </w:p>
          <w:p w14:paraId="360DF8A8" w14:textId="77777777" w:rsidR="00814389" w:rsidRDefault="00814389" w:rsidP="00410D99">
            <w:pPr>
              <w:jc w:val="both"/>
              <w:rPr>
                <w:rFonts w:ascii="Calibri" w:hAnsi="Calibri" w:cs="Arial"/>
                <w:b/>
                <w:sz w:val="26"/>
                <w:szCs w:val="26"/>
              </w:rPr>
            </w:pPr>
          </w:p>
          <w:p w14:paraId="510920D1" w14:textId="77777777" w:rsidR="00814389" w:rsidRDefault="00814389" w:rsidP="00410D99">
            <w:pPr>
              <w:jc w:val="both"/>
              <w:rPr>
                <w:rFonts w:ascii="Calibri" w:hAnsi="Calibri" w:cs="Arial"/>
                <w:b/>
                <w:sz w:val="26"/>
                <w:szCs w:val="26"/>
              </w:rPr>
            </w:pPr>
          </w:p>
          <w:p w14:paraId="2DAFD75F" w14:textId="26C51844" w:rsidR="00814389" w:rsidRDefault="00814389" w:rsidP="00410D99">
            <w:pPr>
              <w:jc w:val="both"/>
              <w:rPr>
                <w:rFonts w:ascii="Calibri" w:hAnsi="Calibri" w:cs="Arial"/>
                <w:b/>
                <w:sz w:val="26"/>
                <w:szCs w:val="26"/>
              </w:rPr>
            </w:pPr>
          </w:p>
        </w:tc>
      </w:tr>
      <w:tr w:rsidR="00410D99" w:rsidRPr="00D94B92" w14:paraId="48E326AE" w14:textId="77777777" w:rsidTr="00410D99">
        <w:tc>
          <w:tcPr>
            <w:tcW w:w="889" w:type="dxa"/>
            <w:shd w:val="clear" w:color="auto" w:fill="auto"/>
          </w:tcPr>
          <w:p w14:paraId="0746E9CB" w14:textId="2A19C51E" w:rsidR="00410D99" w:rsidRPr="000703FF" w:rsidRDefault="00410D99" w:rsidP="00410D99">
            <w:pPr>
              <w:jc w:val="both"/>
              <w:rPr>
                <w:rFonts w:ascii="Calibri" w:hAnsi="Calibri" w:cs="Arial"/>
                <w:sz w:val="26"/>
                <w:szCs w:val="26"/>
              </w:rPr>
            </w:pPr>
          </w:p>
        </w:tc>
        <w:tc>
          <w:tcPr>
            <w:tcW w:w="8789" w:type="dxa"/>
            <w:gridSpan w:val="3"/>
            <w:tcBorders>
              <w:right w:val="single" w:sz="4" w:space="0" w:color="auto"/>
            </w:tcBorders>
            <w:shd w:val="clear" w:color="auto" w:fill="auto"/>
          </w:tcPr>
          <w:p w14:paraId="4683C9D7" w14:textId="585B540B" w:rsidR="00410D99" w:rsidRPr="000703FF" w:rsidRDefault="007D6A6D" w:rsidP="00410D99">
            <w:pPr>
              <w:jc w:val="both"/>
              <w:rPr>
                <w:rFonts w:ascii="Calibri" w:hAnsi="Calibri" w:cs="Arial"/>
                <w:b/>
                <w:sz w:val="26"/>
                <w:szCs w:val="26"/>
              </w:rPr>
            </w:pPr>
            <w:r>
              <w:rPr>
                <w:rFonts w:ascii="Calibri" w:hAnsi="Calibri" w:cs="Arial"/>
                <w:b/>
                <w:sz w:val="26"/>
                <w:szCs w:val="26"/>
              </w:rPr>
              <w:t>Added Value</w:t>
            </w:r>
          </w:p>
        </w:tc>
      </w:tr>
      <w:tr w:rsidR="00410D99" w14:paraId="772613C1" w14:textId="77777777" w:rsidTr="00410D99">
        <w:trPr>
          <w:trHeight w:val="658"/>
        </w:trPr>
        <w:tc>
          <w:tcPr>
            <w:tcW w:w="889" w:type="dxa"/>
            <w:vMerge w:val="restart"/>
          </w:tcPr>
          <w:p w14:paraId="0889D0BE" w14:textId="77777777" w:rsidR="00D80A44" w:rsidRDefault="00D80A44" w:rsidP="00410D99">
            <w:pPr>
              <w:jc w:val="both"/>
              <w:rPr>
                <w:rFonts w:ascii="Calibri" w:hAnsi="Calibri" w:cs="Arial"/>
                <w:sz w:val="26"/>
                <w:szCs w:val="26"/>
              </w:rPr>
            </w:pPr>
          </w:p>
          <w:p w14:paraId="4D4FB86D" w14:textId="6D547A63" w:rsidR="00410D99" w:rsidRPr="000703FF" w:rsidRDefault="00735B9A" w:rsidP="00735B9A">
            <w:pPr>
              <w:jc w:val="both"/>
              <w:rPr>
                <w:rFonts w:ascii="Calibri" w:hAnsi="Calibri" w:cs="Arial"/>
                <w:sz w:val="26"/>
                <w:szCs w:val="26"/>
              </w:rPr>
            </w:pPr>
            <w:r>
              <w:rPr>
                <w:rFonts w:ascii="Calibri" w:hAnsi="Calibri" w:cs="Arial"/>
                <w:sz w:val="26"/>
                <w:szCs w:val="26"/>
              </w:rPr>
              <w:t>3</w:t>
            </w:r>
            <w:r w:rsidR="00D80A44">
              <w:rPr>
                <w:rFonts w:ascii="Calibri" w:hAnsi="Calibri" w:cs="Arial"/>
                <w:sz w:val="26"/>
                <w:szCs w:val="26"/>
              </w:rPr>
              <w:t>.</w:t>
            </w:r>
          </w:p>
        </w:tc>
        <w:tc>
          <w:tcPr>
            <w:tcW w:w="851" w:type="dxa"/>
            <w:gridSpan w:val="2"/>
            <w:vMerge w:val="restart"/>
          </w:tcPr>
          <w:p w14:paraId="7AAE0228" w14:textId="77777777" w:rsidR="00D80A44" w:rsidRDefault="00D80A44" w:rsidP="00410D99">
            <w:pPr>
              <w:jc w:val="both"/>
              <w:rPr>
                <w:rFonts w:ascii="Calibri" w:hAnsi="Calibri" w:cs="Arial"/>
                <w:sz w:val="26"/>
                <w:szCs w:val="26"/>
              </w:rPr>
            </w:pPr>
          </w:p>
          <w:p w14:paraId="066317ED" w14:textId="1045EBEF" w:rsidR="00410D99" w:rsidRPr="000703FF" w:rsidRDefault="007D6A6D" w:rsidP="00410D99">
            <w:pPr>
              <w:jc w:val="both"/>
              <w:rPr>
                <w:rFonts w:ascii="Calibri" w:hAnsi="Calibri" w:cs="Arial"/>
                <w:sz w:val="26"/>
                <w:szCs w:val="26"/>
              </w:rPr>
            </w:pPr>
            <w:r>
              <w:rPr>
                <w:rFonts w:ascii="Calibri" w:hAnsi="Calibri" w:cs="Arial"/>
                <w:sz w:val="26"/>
                <w:szCs w:val="26"/>
              </w:rPr>
              <w:t>2</w:t>
            </w:r>
            <w:r w:rsidR="00410D99" w:rsidRPr="000703FF">
              <w:rPr>
                <w:rFonts w:ascii="Calibri" w:hAnsi="Calibri" w:cs="Arial"/>
                <w:sz w:val="26"/>
                <w:szCs w:val="26"/>
              </w:rPr>
              <w:t>0%</w:t>
            </w:r>
          </w:p>
        </w:tc>
        <w:tc>
          <w:tcPr>
            <w:tcW w:w="7938" w:type="dxa"/>
          </w:tcPr>
          <w:p w14:paraId="130EDAF4" w14:textId="77777777" w:rsidR="00D80A44" w:rsidRDefault="00D80A44" w:rsidP="00410D99">
            <w:pPr>
              <w:jc w:val="both"/>
              <w:rPr>
                <w:rFonts w:asciiTheme="minorHAnsi" w:hAnsiTheme="minorHAnsi" w:cs="Arial"/>
                <w:sz w:val="26"/>
                <w:szCs w:val="26"/>
              </w:rPr>
            </w:pPr>
          </w:p>
          <w:p w14:paraId="7C234BA3" w14:textId="13F79712" w:rsidR="00814389" w:rsidRPr="00814389" w:rsidRDefault="00410D99" w:rsidP="00814389">
            <w:pPr>
              <w:spacing w:after="120"/>
              <w:jc w:val="both"/>
              <w:rPr>
                <w:rFonts w:asciiTheme="minorHAnsi" w:hAnsiTheme="minorHAnsi" w:cs="Arial"/>
                <w:sz w:val="26"/>
                <w:szCs w:val="26"/>
              </w:rPr>
            </w:pPr>
            <w:r w:rsidRPr="00E81368">
              <w:rPr>
                <w:rFonts w:asciiTheme="minorHAnsi" w:hAnsiTheme="minorHAnsi" w:cs="Arial"/>
                <w:sz w:val="26"/>
                <w:szCs w:val="26"/>
              </w:rPr>
              <w:t>Q</w:t>
            </w:r>
            <w:r w:rsidR="00814389">
              <w:rPr>
                <w:rFonts w:asciiTheme="minorHAnsi" w:hAnsiTheme="minorHAnsi" w:cs="Arial"/>
                <w:sz w:val="26"/>
                <w:szCs w:val="26"/>
              </w:rPr>
              <w:t xml:space="preserve">: </w:t>
            </w:r>
            <w:r w:rsidR="00814389" w:rsidRPr="00814389">
              <w:rPr>
                <w:rFonts w:asciiTheme="minorHAnsi" w:hAnsiTheme="minorHAnsi" w:cs="Arial"/>
                <w:sz w:val="26"/>
                <w:szCs w:val="26"/>
              </w:rPr>
              <w:t xml:space="preserve">Please detail any additional value that you would derive for the participating SMEs and/or the </w:t>
            </w:r>
            <w:r w:rsidR="00814389">
              <w:rPr>
                <w:rFonts w:asciiTheme="minorHAnsi" w:hAnsiTheme="minorHAnsi" w:cs="Arial"/>
                <w:sz w:val="26"/>
                <w:szCs w:val="26"/>
              </w:rPr>
              <w:t>GLLEP</w:t>
            </w:r>
            <w:r w:rsidR="00814389" w:rsidRPr="00814389">
              <w:rPr>
                <w:rFonts w:asciiTheme="minorHAnsi" w:hAnsiTheme="minorHAnsi" w:cs="Arial"/>
                <w:sz w:val="26"/>
                <w:szCs w:val="26"/>
              </w:rPr>
              <w:t xml:space="preserve"> area.  This should focus on any additional benefits that your proposals will deliver – above and beyond the core outputs and outcomes.</w:t>
            </w:r>
          </w:p>
          <w:p w14:paraId="229988E9" w14:textId="4706333A" w:rsidR="00D80A44" w:rsidRPr="005B33D6" w:rsidRDefault="00410D99" w:rsidP="00E81368">
            <w:pPr>
              <w:jc w:val="both"/>
              <w:rPr>
                <w:rFonts w:asciiTheme="minorHAnsi" w:hAnsiTheme="minorHAnsi" w:cs="Arial"/>
                <w:b/>
                <w:sz w:val="26"/>
                <w:szCs w:val="26"/>
              </w:rPr>
            </w:pPr>
            <w:r w:rsidRPr="005B33D6">
              <w:rPr>
                <w:rFonts w:asciiTheme="minorHAnsi" w:hAnsiTheme="minorHAnsi" w:cs="Arial"/>
                <w:b/>
                <w:sz w:val="26"/>
                <w:szCs w:val="26"/>
              </w:rPr>
              <w:t xml:space="preserve">Max </w:t>
            </w:r>
            <w:r w:rsidR="00C47FA8">
              <w:rPr>
                <w:rFonts w:asciiTheme="minorHAnsi" w:hAnsiTheme="minorHAnsi" w:cs="Arial"/>
                <w:b/>
                <w:sz w:val="26"/>
                <w:szCs w:val="26"/>
              </w:rPr>
              <w:t>3</w:t>
            </w:r>
            <w:r w:rsidR="00E81368" w:rsidRPr="005B33D6">
              <w:rPr>
                <w:rFonts w:asciiTheme="minorHAnsi" w:hAnsiTheme="minorHAnsi" w:cs="Arial"/>
                <w:b/>
                <w:sz w:val="26"/>
                <w:szCs w:val="26"/>
              </w:rPr>
              <w:t>00</w:t>
            </w:r>
            <w:r w:rsidRPr="005B33D6">
              <w:rPr>
                <w:rFonts w:asciiTheme="minorHAnsi" w:hAnsiTheme="minorHAnsi" w:cs="Arial"/>
                <w:b/>
                <w:sz w:val="26"/>
                <w:szCs w:val="26"/>
              </w:rPr>
              <w:t xml:space="preserve"> words</w:t>
            </w:r>
          </w:p>
        </w:tc>
      </w:tr>
      <w:tr w:rsidR="00410D99" w:rsidRPr="00D94B92" w14:paraId="248EE42A" w14:textId="77777777" w:rsidTr="00410D99">
        <w:tc>
          <w:tcPr>
            <w:tcW w:w="889" w:type="dxa"/>
            <w:vMerge/>
            <w:tcBorders>
              <w:bottom w:val="single" w:sz="4" w:space="0" w:color="auto"/>
            </w:tcBorders>
          </w:tcPr>
          <w:p w14:paraId="0AD0CD66" w14:textId="0BF3ECE1" w:rsidR="00410D99" w:rsidRPr="000703FF" w:rsidRDefault="00410D99" w:rsidP="00410D99">
            <w:pPr>
              <w:jc w:val="both"/>
              <w:rPr>
                <w:rFonts w:ascii="Calibri" w:hAnsi="Calibri" w:cs="Arial"/>
                <w:sz w:val="26"/>
                <w:szCs w:val="26"/>
              </w:rPr>
            </w:pPr>
          </w:p>
        </w:tc>
        <w:tc>
          <w:tcPr>
            <w:tcW w:w="851" w:type="dxa"/>
            <w:gridSpan w:val="2"/>
            <w:vMerge/>
            <w:tcBorders>
              <w:bottom w:val="single" w:sz="4" w:space="0" w:color="auto"/>
            </w:tcBorders>
          </w:tcPr>
          <w:p w14:paraId="07648651" w14:textId="77777777" w:rsidR="00410D99" w:rsidRPr="000703FF" w:rsidRDefault="00410D99" w:rsidP="00410D99">
            <w:pPr>
              <w:jc w:val="both"/>
              <w:rPr>
                <w:rFonts w:ascii="Calibri" w:hAnsi="Calibri" w:cs="Arial"/>
                <w:sz w:val="26"/>
                <w:szCs w:val="26"/>
              </w:rPr>
            </w:pPr>
          </w:p>
        </w:tc>
        <w:tc>
          <w:tcPr>
            <w:tcW w:w="7938" w:type="dxa"/>
            <w:tcBorders>
              <w:top w:val="single" w:sz="4" w:space="0" w:color="auto"/>
              <w:bottom w:val="single" w:sz="4" w:space="0" w:color="auto"/>
              <w:right w:val="single" w:sz="4" w:space="0" w:color="auto"/>
            </w:tcBorders>
          </w:tcPr>
          <w:p w14:paraId="19D9AC96" w14:textId="77777777" w:rsidR="00410D99" w:rsidRDefault="00410D99" w:rsidP="00410D99">
            <w:pPr>
              <w:jc w:val="both"/>
              <w:rPr>
                <w:rFonts w:ascii="Calibri" w:hAnsi="Calibri" w:cs="Arial"/>
                <w:sz w:val="26"/>
                <w:szCs w:val="26"/>
              </w:rPr>
            </w:pPr>
            <w:r>
              <w:rPr>
                <w:rFonts w:ascii="Calibri" w:hAnsi="Calibri" w:cs="Arial"/>
                <w:sz w:val="26"/>
                <w:szCs w:val="26"/>
              </w:rPr>
              <w:t>A:</w:t>
            </w:r>
          </w:p>
          <w:p w14:paraId="4EBEACE4" w14:textId="77777777" w:rsidR="00F22FDD" w:rsidRDefault="00F22FDD" w:rsidP="00410D99">
            <w:pPr>
              <w:jc w:val="both"/>
              <w:rPr>
                <w:rFonts w:ascii="Calibri" w:hAnsi="Calibri" w:cs="Arial"/>
                <w:sz w:val="26"/>
                <w:szCs w:val="26"/>
              </w:rPr>
            </w:pPr>
          </w:p>
          <w:p w14:paraId="03FB7BBA" w14:textId="77777777" w:rsidR="00F22FDD" w:rsidRDefault="00F22FDD" w:rsidP="00410D99">
            <w:pPr>
              <w:jc w:val="both"/>
              <w:rPr>
                <w:rFonts w:ascii="Calibri" w:hAnsi="Calibri" w:cs="Arial"/>
                <w:sz w:val="26"/>
                <w:szCs w:val="26"/>
              </w:rPr>
            </w:pPr>
          </w:p>
          <w:p w14:paraId="28BBEB96" w14:textId="77777777" w:rsidR="00F22FDD" w:rsidRDefault="00F22FDD" w:rsidP="00410D99">
            <w:pPr>
              <w:jc w:val="both"/>
              <w:rPr>
                <w:rFonts w:ascii="Calibri" w:hAnsi="Calibri" w:cs="Arial"/>
                <w:sz w:val="26"/>
                <w:szCs w:val="26"/>
              </w:rPr>
            </w:pPr>
          </w:p>
          <w:p w14:paraId="4C49992E" w14:textId="77777777" w:rsidR="00F22FDD" w:rsidRDefault="00F22FDD" w:rsidP="00410D99">
            <w:pPr>
              <w:jc w:val="both"/>
              <w:rPr>
                <w:rFonts w:ascii="Calibri" w:hAnsi="Calibri" w:cs="Arial"/>
                <w:sz w:val="26"/>
                <w:szCs w:val="26"/>
              </w:rPr>
            </w:pPr>
          </w:p>
          <w:p w14:paraId="3E8662B0" w14:textId="77777777" w:rsidR="00F22FDD" w:rsidRDefault="00F22FDD" w:rsidP="00410D99">
            <w:pPr>
              <w:jc w:val="both"/>
              <w:rPr>
                <w:rFonts w:ascii="Calibri" w:hAnsi="Calibri" w:cs="Arial"/>
                <w:sz w:val="26"/>
                <w:szCs w:val="26"/>
              </w:rPr>
            </w:pPr>
          </w:p>
          <w:p w14:paraId="3681971C" w14:textId="77777777" w:rsidR="00F22FDD" w:rsidRPr="00D94B92" w:rsidRDefault="00F22FDD" w:rsidP="00410D99">
            <w:pPr>
              <w:jc w:val="both"/>
              <w:rPr>
                <w:rFonts w:ascii="Calibri" w:hAnsi="Calibri" w:cs="Arial"/>
                <w:sz w:val="26"/>
                <w:szCs w:val="26"/>
                <w:highlight w:val="yellow"/>
              </w:rPr>
            </w:pPr>
          </w:p>
        </w:tc>
      </w:tr>
      <w:tr w:rsidR="00721729" w:rsidRPr="00D94B92" w14:paraId="69870F11" w14:textId="77777777" w:rsidTr="002A0442">
        <w:tc>
          <w:tcPr>
            <w:tcW w:w="889" w:type="dxa"/>
            <w:shd w:val="clear" w:color="auto" w:fill="auto"/>
          </w:tcPr>
          <w:p w14:paraId="3E24D9BA" w14:textId="23E06A34" w:rsidR="00721729" w:rsidRPr="000703FF" w:rsidRDefault="00721729" w:rsidP="00E21878">
            <w:pPr>
              <w:jc w:val="both"/>
              <w:rPr>
                <w:rFonts w:ascii="Calibri" w:hAnsi="Calibri" w:cs="Arial"/>
                <w:sz w:val="26"/>
                <w:szCs w:val="26"/>
              </w:rPr>
            </w:pPr>
          </w:p>
        </w:tc>
        <w:tc>
          <w:tcPr>
            <w:tcW w:w="8789" w:type="dxa"/>
            <w:gridSpan w:val="3"/>
            <w:tcBorders>
              <w:right w:val="single" w:sz="4" w:space="0" w:color="auto"/>
            </w:tcBorders>
            <w:shd w:val="clear" w:color="auto" w:fill="auto"/>
          </w:tcPr>
          <w:p w14:paraId="26C187E4" w14:textId="1C9D5A43" w:rsidR="00721729" w:rsidRPr="000703FF" w:rsidRDefault="00410D99" w:rsidP="00E21878">
            <w:pPr>
              <w:jc w:val="both"/>
              <w:rPr>
                <w:rFonts w:ascii="Calibri" w:hAnsi="Calibri" w:cs="Arial"/>
                <w:b/>
                <w:sz w:val="26"/>
                <w:szCs w:val="26"/>
              </w:rPr>
            </w:pPr>
            <w:r w:rsidRPr="000703FF">
              <w:rPr>
                <w:rFonts w:ascii="Calibri" w:hAnsi="Calibri" w:cs="Arial"/>
                <w:b/>
                <w:sz w:val="26"/>
                <w:szCs w:val="26"/>
              </w:rPr>
              <w:t>Budget</w:t>
            </w:r>
          </w:p>
        </w:tc>
      </w:tr>
      <w:tr w:rsidR="00410D99" w14:paraId="3CC20B4C" w14:textId="77777777" w:rsidTr="00561787">
        <w:trPr>
          <w:trHeight w:val="412"/>
        </w:trPr>
        <w:tc>
          <w:tcPr>
            <w:tcW w:w="889" w:type="dxa"/>
            <w:vMerge w:val="restart"/>
          </w:tcPr>
          <w:p w14:paraId="3D03088E" w14:textId="77777777" w:rsidR="00410D99" w:rsidRDefault="00410D99" w:rsidP="00E21878">
            <w:pPr>
              <w:jc w:val="both"/>
              <w:rPr>
                <w:rFonts w:ascii="Calibri" w:hAnsi="Calibri" w:cs="Arial"/>
                <w:sz w:val="26"/>
                <w:szCs w:val="26"/>
              </w:rPr>
            </w:pPr>
          </w:p>
          <w:p w14:paraId="7D59E5D3" w14:textId="5CC0BE4C" w:rsidR="00D80A44" w:rsidRPr="000703FF" w:rsidRDefault="00814389" w:rsidP="00814389">
            <w:pPr>
              <w:jc w:val="both"/>
              <w:rPr>
                <w:rFonts w:ascii="Calibri" w:hAnsi="Calibri" w:cs="Arial"/>
                <w:sz w:val="26"/>
                <w:szCs w:val="26"/>
              </w:rPr>
            </w:pPr>
            <w:r>
              <w:rPr>
                <w:rFonts w:ascii="Calibri" w:hAnsi="Calibri" w:cs="Arial"/>
                <w:sz w:val="26"/>
                <w:szCs w:val="26"/>
              </w:rPr>
              <w:t>4</w:t>
            </w:r>
            <w:r w:rsidR="00D80A44">
              <w:rPr>
                <w:rFonts w:ascii="Calibri" w:hAnsi="Calibri" w:cs="Arial"/>
                <w:sz w:val="26"/>
                <w:szCs w:val="26"/>
              </w:rPr>
              <w:t>.</w:t>
            </w:r>
          </w:p>
        </w:tc>
        <w:tc>
          <w:tcPr>
            <w:tcW w:w="851" w:type="dxa"/>
            <w:gridSpan w:val="2"/>
            <w:vMerge w:val="restart"/>
            <w:shd w:val="clear" w:color="auto" w:fill="auto"/>
          </w:tcPr>
          <w:p w14:paraId="7F9ADCD2" w14:textId="77777777" w:rsidR="00D80A44" w:rsidRDefault="00D80A44" w:rsidP="00E21878">
            <w:pPr>
              <w:jc w:val="both"/>
              <w:rPr>
                <w:rFonts w:ascii="Calibri" w:hAnsi="Calibri" w:cs="Arial"/>
                <w:sz w:val="26"/>
                <w:szCs w:val="26"/>
              </w:rPr>
            </w:pPr>
          </w:p>
          <w:p w14:paraId="7CD2CA02" w14:textId="41C1791C" w:rsidR="00410D99" w:rsidRPr="000703FF" w:rsidRDefault="00452D68" w:rsidP="00E21878">
            <w:pPr>
              <w:jc w:val="both"/>
              <w:rPr>
                <w:rFonts w:ascii="Calibri" w:hAnsi="Calibri" w:cs="Arial"/>
                <w:sz w:val="26"/>
                <w:szCs w:val="26"/>
              </w:rPr>
            </w:pPr>
            <w:r>
              <w:rPr>
                <w:rFonts w:ascii="Calibri" w:hAnsi="Calibri" w:cs="Arial"/>
                <w:sz w:val="26"/>
                <w:szCs w:val="26"/>
              </w:rPr>
              <w:t>1</w:t>
            </w:r>
            <w:r w:rsidR="00410D99" w:rsidRPr="000703FF">
              <w:rPr>
                <w:rFonts w:ascii="Calibri" w:hAnsi="Calibri" w:cs="Arial"/>
                <w:sz w:val="26"/>
                <w:szCs w:val="26"/>
              </w:rPr>
              <w:t>0%</w:t>
            </w:r>
          </w:p>
        </w:tc>
        <w:tc>
          <w:tcPr>
            <w:tcW w:w="7938" w:type="dxa"/>
            <w:tcBorders>
              <w:top w:val="single" w:sz="4" w:space="0" w:color="auto"/>
              <w:left w:val="single" w:sz="4" w:space="0" w:color="auto"/>
              <w:right w:val="single" w:sz="4" w:space="0" w:color="auto"/>
            </w:tcBorders>
          </w:tcPr>
          <w:p w14:paraId="731663E4" w14:textId="77777777" w:rsidR="00D80A44" w:rsidRDefault="00D80A44" w:rsidP="00410D99">
            <w:pPr>
              <w:jc w:val="both"/>
              <w:rPr>
                <w:rFonts w:asciiTheme="minorHAnsi" w:hAnsiTheme="minorHAnsi" w:cs="Arial"/>
                <w:sz w:val="26"/>
                <w:szCs w:val="26"/>
              </w:rPr>
            </w:pPr>
          </w:p>
          <w:p w14:paraId="7984CB41" w14:textId="77777777" w:rsidR="00410D99" w:rsidRDefault="00410D99" w:rsidP="00410D99">
            <w:pPr>
              <w:jc w:val="both"/>
              <w:rPr>
                <w:rFonts w:asciiTheme="minorHAnsi" w:hAnsiTheme="minorHAnsi" w:cs="Arial"/>
                <w:sz w:val="26"/>
                <w:szCs w:val="26"/>
              </w:rPr>
            </w:pPr>
            <w:r w:rsidRPr="00E81368">
              <w:rPr>
                <w:rFonts w:asciiTheme="minorHAnsi" w:hAnsiTheme="minorHAnsi" w:cs="Arial"/>
                <w:sz w:val="26"/>
                <w:szCs w:val="26"/>
              </w:rPr>
              <w:t xml:space="preserve">Q: Please provide a further breakdown of how you will utilise the budget.  </w:t>
            </w:r>
          </w:p>
          <w:p w14:paraId="68F8663B" w14:textId="77777777" w:rsidR="00D80A44" w:rsidRPr="00E81368" w:rsidRDefault="00D80A44" w:rsidP="00410D99">
            <w:pPr>
              <w:jc w:val="both"/>
              <w:rPr>
                <w:rFonts w:asciiTheme="minorHAnsi" w:hAnsiTheme="minorHAnsi" w:cs="Arial"/>
                <w:sz w:val="26"/>
                <w:szCs w:val="26"/>
              </w:rPr>
            </w:pPr>
          </w:p>
          <w:p w14:paraId="0BC6E97F" w14:textId="634445DF" w:rsidR="00410D99" w:rsidRDefault="00410D99" w:rsidP="00410D99">
            <w:pPr>
              <w:jc w:val="both"/>
              <w:rPr>
                <w:rFonts w:asciiTheme="minorHAnsi" w:hAnsiTheme="minorHAnsi" w:cs="Arial"/>
                <w:sz w:val="26"/>
                <w:szCs w:val="26"/>
              </w:rPr>
            </w:pPr>
            <w:r w:rsidRPr="00E81368">
              <w:rPr>
                <w:rFonts w:asciiTheme="minorHAnsi" w:hAnsiTheme="minorHAnsi" w:cs="Arial"/>
                <w:sz w:val="26"/>
                <w:szCs w:val="26"/>
              </w:rPr>
              <w:t xml:space="preserve">Please also include a breakdown of the number of hours that you propose to deliver and the hourly rates you have used to develop the cost model. </w:t>
            </w:r>
          </w:p>
          <w:p w14:paraId="40D53738" w14:textId="77777777" w:rsidR="00D80A44" w:rsidRDefault="00D80A44" w:rsidP="00410D99">
            <w:pPr>
              <w:jc w:val="both"/>
              <w:rPr>
                <w:rFonts w:asciiTheme="minorHAnsi" w:hAnsiTheme="minorHAnsi" w:cs="Arial"/>
                <w:sz w:val="26"/>
                <w:szCs w:val="26"/>
              </w:rPr>
            </w:pPr>
          </w:p>
          <w:p w14:paraId="3D9CA065" w14:textId="4EB43FED" w:rsidR="00C47FA8" w:rsidRPr="00C47FA8" w:rsidRDefault="00C47FA8" w:rsidP="00410D99">
            <w:pPr>
              <w:jc w:val="both"/>
              <w:rPr>
                <w:rFonts w:asciiTheme="minorHAnsi" w:hAnsiTheme="minorHAnsi" w:cs="Arial"/>
                <w:b/>
                <w:sz w:val="26"/>
                <w:szCs w:val="26"/>
              </w:rPr>
            </w:pPr>
            <w:r w:rsidRPr="00C47FA8">
              <w:rPr>
                <w:rFonts w:asciiTheme="minorHAnsi" w:hAnsiTheme="minorHAnsi" w:cs="Arial"/>
                <w:b/>
                <w:sz w:val="26"/>
                <w:szCs w:val="26"/>
              </w:rPr>
              <w:t>Max 200 words</w:t>
            </w:r>
          </w:p>
        </w:tc>
      </w:tr>
      <w:tr w:rsidR="00721729" w:rsidRPr="00D94B92" w14:paraId="22B28D33" w14:textId="77777777" w:rsidTr="00410D99">
        <w:tc>
          <w:tcPr>
            <w:tcW w:w="889" w:type="dxa"/>
            <w:vMerge/>
            <w:tcBorders>
              <w:bottom w:val="single" w:sz="4" w:space="0" w:color="auto"/>
            </w:tcBorders>
          </w:tcPr>
          <w:p w14:paraId="78DA8C51" w14:textId="77777777" w:rsidR="00721729" w:rsidRPr="00D94B92" w:rsidRDefault="00721729" w:rsidP="00E21878">
            <w:pPr>
              <w:jc w:val="both"/>
              <w:rPr>
                <w:rFonts w:ascii="Calibri" w:hAnsi="Calibri" w:cs="Arial"/>
                <w:sz w:val="26"/>
                <w:szCs w:val="26"/>
                <w:highlight w:val="yellow"/>
              </w:rPr>
            </w:pPr>
          </w:p>
        </w:tc>
        <w:tc>
          <w:tcPr>
            <w:tcW w:w="851" w:type="dxa"/>
            <w:gridSpan w:val="2"/>
            <w:vMerge/>
            <w:tcBorders>
              <w:bottom w:val="single" w:sz="4" w:space="0" w:color="auto"/>
            </w:tcBorders>
            <w:shd w:val="clear" w:color="auto" w:fill="auto"/>
          </w:tcPr>
          <w:p w14:paraId="7345FE47" w14:textId="77777777" w:rsidR="00721729" w:rsidRPr="00D94B92" w:rsidRDefault="00721729" w:rsidP="00E21878">
            <w:pPr>
              <w:jc w:val="both"/>
              <w:rPr>
                <w:rFonts w:ascii="Calibri" w:hAnsi="Calibri" w:cs="Arial"/>
                <w:sz w:val="26"/>
                <w:szCs w:val="26"/>
                <w:highlight w:val="yellow"/>
              </w:rPr>
            </w:pPr>
          </w:p>
        </w:tc>
        <w:tc>
          <w:tcPr>
            <w:tcW w:w="7938" w:type="dxa"/>
            <w:tcBorders>
              <w:top w:val="single" w:sz="4" w:space="0" w:color="auto"/>
              <w:left w:val="single" w:sz="4" w:space="0" w:color="auto"/>
              <w:bottom w:val="single" w:sz="4" w:space="0" w:color="auto"/>
              <w:right w:val="single" w:sz="4" w:space="0" w:color="auto"/>
            </w:tcBorders>
          </w:tcPr>
          <w:p w14:paraId="64CCF8DD" w14:textId="77777777" w:rsidR="00721729" w:rsidRDefault="00721729" w:rsidP="00E21878">
            <w:pPr>
              <w:jc w:val="both"/>
              <w:rPr>
                <w:rFonts w:ascii="Calibri" w:hAnsi="Calibri" w:cs="Arial"/>
                <w:sz w:val="26"/>
                <w:szCs w:val="26"/>
              </w:rPr>
            </w:pPr>
            <w:r>
              <w:rPr>
                <w:rFonts w:ascii="Calibri" w:hAnsi="Calibri" w:cs="Arial"/>
                <w:sz w:val="26"/>
                <w:szCs w:val="26"/>
              </w:rPr>
              <w:t>A:</w:t>
            </w:r>
          </w:p>
          <w:p w14:paraId="26742269" w14:textId="77777777" w:rsidR="00F22FDD" w:rsidRDefault="00F22FDD" w:rsidP="00E21878">
            <w:pPr>
              <w:jc w:val="both"/>
              <w:rPr>
                <w:rFonts w:ascii="Calibri" w:hAnsi="Calibri" w:cs="Arial"/>
                <w:sz w:val="26"/>
                <w:szCs w:val="26"/>
              </w:rPr>
            </w:pPr>
          </w:p>
          <w:p w14:paraId="5058CDBE" w14:textId="77777777" w:rsidR="00F22FDD" w:rsidRDefault="00F22FDD" w:rsidP="00E21878">
            <w:pPr>
              <w:jc w:val="both"/>
              <w:rPr>
                <w:rFonts w:ascii="Calibri" w:hAnsi="Calibri" w:cs="Arial"/>
                <w:sz w:val="26"/>
                <w:szCs w:val="26"/>
              </w:rPr>
            </w:pPr>
          </w:p>
          <w:p w14:paraId="3E4EEF38" w14:textId="77777777" w:rsidR="00F22FDD" w:rsidRDefault="00F22FDD" w:rsidP="00E21878">
            <w:pPr>
              <w:jc w:val="both"/>
              <w:rPr>
                <w:rFonts w:ascii="Calibri" w:hAnsi="Calibri" w:cs="Arial"/>
                <w:sz w:val="26"/>
                <w:szCs w:val="26"/>
              </w:rPr>
            </w:pPr>
          </w:p>
          <w:p w14:paraId="753C184C" w14:textId="77777777" w:rsidR="00F22FDD" w:rsidRDefault="00F22FDD" w:rsidP="00E21878">
            <w:pPr>
              <w:jc w:val="both"/>
              <w:rPr>
                <w:rFonts w:ascii="Calibri" w:hAnsi="Calibri" w:cs="Arial"/>
                <w:sz w:val="26"/>
                <w:szCs w:val="26"/>
              </w:rPr>
            </w:pPr>
          </w:p>
          <w:p w14:paraId="3226FDB4" w14:textId="77777777" w:rsidR="00F22FDD" w:rsidRDefault="00F22FDD" w:rsidP="00E21878">
            <w:pPr>
              <w:jc w:val="both"/>
              <w:rPr>
                <w:rFonts w:ascii="Calibri" w:hAnsi="Calibri" w:cs="Arial"/>
                <w:sz w:val="26"/>
                <w:szCs w:val="26"/>
              </w:rPr>
            </w:pPr>
          </w:p>
          <w:p w14:paraId="5F38D790" w14:textId="77777777" w:rsidR="00F22FDD" w:rsidRPr="00D94B92" w:rsidRDefault="00F22FDD" w:rsidP="00E21878">
            <w:pPr>
              <w:jc w:val="both"/>
              <w:rPr>
                <w:rFonts w:ascii="Calibri" w:hAnsi="Calibri" w:cs="Arial"/>
                <w:sz w:val="26"/>
                <w:szCs w:val="26"/>
                <w:highlight w:val="yellow"/>
              </w:rPr>
            </w:pPr>
          </w:p>
        </w:tc>
      </w:tr>
    </w:tbl>
    <w:p w14:paraId="629A53F0" w14:textId="77777777" w:rsidR="00FF2C03" w:rsidRPr="00D8666F" w:rsidRDefault="00FF2C03">
      <w:pPr>
        <w:rPr>
          <w:rFonts w:ascii="Calibri" w:hAnsi="Calibri" w:cs="Arial"/>
          <w:sz w:val="26"/>
          <w:szCs w:val="26"/>
        </w:rPr>
      </w:pPr>
      <w:r w:rsidRPr="00D8666F">
        <w:rPr>
          <w:rFonts w:ascii="Calibri" w:hAnsi="Calibri" w:cs="Arial"/>
          <w:iCs/>
          <w:sz w:val="26"/>
          <w:szCs w:val="26"/>
        </w:rPr>
        <w:br w:type="page"/>
      </w:r>
    </w:p>
    <w:p w14:paraId="629A53F1" w14:textId="3CB768E9" w:rsidR="00FF2C03" w:rsidRPr="00D8666F" w:rsidRDefault="00785355">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2096" behindDoc="0" locked="0" layoutInCell="1" allowOverlap="1" wp14:anchorId="629A5862" wp14:editId="0D16BF59">
                <wp:simplePos x="0" y="0"/>
                <wp:positionH relativeFrom="column">
                  <wp:posOffset>345440</wp:posOffset>
                </wp:positionH>
                <wp:positionV relativeFrom="margin">
                  <wp:posOffset>-122555</wp:posOffset>
                </wp:positionV>
                <wp:extent cx="5486400" cy="365760"/>
                <wp:effectExtent l="0" t="0" r="0" b="0"/>
                <wp:wrapNone/>
                <wp:docPr id="9"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A" w14:textId="77777777" w:rsidR="00735B9A" w:rsidRDefault="00735B9A">
                            <w:pPr>
                              <w:pStyle w:val="Heading1"/>
                              <w:jc w:val="center"/>
                              <w:rPr>
                                <w:rFonts w:ascii="Arial" w:hAnsi="Arial" w:cs="Arial"/>
                                <w:b/>
                                <w:bCs/>
                                <w:sz w:val="28"/>
                              </w:rPr>
                            </w:pPr>
                            <w:bookmarkStart w:id="46" w:name="_Toc30079872"/>
                            <w:r>
                              <w:rPr>
                                <w:rFonts w:ascii="Arial" w:hAnsi="Arial" w:cs="Arial"/>
                                <w:b/>
                                <w:bCs/>
                                <w:sz w:val="28"/>
                              </w:rPr>
                              <w:t>SECTION 5 - PRICING SCHEDULE</w:t>
                            </w:r>
                            <w:bookmarkEnd w:id="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8" o:spid="_x0000_s1032" style="position:absolute;left:0;text-align:left;margin-left:27.2pt;margin-top:-9.65pt;width:6in;height:2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pUPQIAAHQEAAAOAAAAZHJzL2Uyb0RvYy54bWysVFFv0zAQfkfiP1h+Z2lLmq3R0mnqGEIa&#10;MDH4Aa7tNAbHZ85u0/HrOTtd6YAnhCpZd7m7z3ffd+7l1b63bKcxGHANn55NONNOgjJu0/Avn29f&#10;XXAWonBKWHC64Y868KvlyxeXg6/1DDqwSiMjEBfqwTe8i9HXRRFkp3sRzsBrR8EWsBeRXNwUCsVA&#10;6L0tZpNJVQyAyiNIHQJ9vRmDfJnx21bL+LFtg47MNpx6i/nEfK7TWSwvRb1B4TsjD22If+iiF8bR&#10;pUeoGxEF26L5A6o3EiFAG88k9AW0rZE6z0DTTCe/TfPQCa/zLERO8Eeawv+DlR9298iMaviCMyd6&#10;kuh6GyHfzGblRSJo8KGmvAd/j2nE4O9AfgvMwaoTbqOvEWHotFDU1jTlF88KkhOolK2H96AIXxB+&#10;5mrfYp8AiQW2z5I8HiXR+8gkfZyXF1U5IeUkxV5X8/Mqa1aI+qnaY4hvNfQsGQ1H2Dr1iXTPV4jd&#10;XYhZF3WYTqivnLW9JZV3wrJpVVXnuWlRH5IJ+wkzjwvWqFtjbXZws15ZZFTa8NtyUU1Wh+JwmmYd&#10;G4jR+Wyeu3gWC6cQiyr9/gaR58jbmah941S2ozB2tKlL6w5cJ3pHmeJ+vc9qZsxE/RrUI5GPMK4+&#10;PVUyOsAfnA209g0P37cCNWf2nSMBF9OyTO8kO+X8fEYOnkbWpxHhJEE1PHI2mqs4vq2tR7Pp6KZp&#10;JsBBWqrWxKftGLs6tE+rTdazt3Pq56xffxbLnwAAAP//AwBQSwMEFAAGAAgAAAAhAGF/cYfhAAAA&#10;CQEAAA8AAABkcnMvZG93bnJldi54bWxMj8FOwzAMhu9IvENkJC7TlpYO1JWmE0LjAghpg8N2SxvT&#10;ViRO1WRbeXvMCY62P/3+/nI9OStOOIbek4J0kYBAarzpqVXw8f40z0GEqMlo6wkVfGOAdXV5UerC&#10;+DNt8bSLreAQCoVW0MU4FFKGpkOnw8IPSHz79KPTkcexlWbUZw53Vt4kyZ10uif+0OkBHztsvnZH&#10;p+D5NR0Om3zfvm3sS+17OduaZqbU9dX0cA8i4hT/YPjVZ3Wo2Kn2RzJBWAW3yyWTCubpKgPBwCrN&#10;eVMryPIMZFXK/w2qHwAAAP//AwBQSwECLQAUAAYACAAAACEAtoM4kv4AAADhAQAAEwAAAAAAAAAA&#10;AAAAAAAAAAAAW0NvbnRlbnRfVHlwZXNdLnhtbFBLAQItABQABgAIAAAAIQA4/SH/1gAAAJQBAAAL&#10;AAAAAAAAAAAAAAAAAC8BAABfcmVscy8ucmVsc1BLAQItABQABgAIAAAAIQAdkwpUPQIAAHQEAAAO&#10;AAAAAAAAAAAAAAAAAC4CAABkcnMvZTJvRG9jLnhtbFBLAQItABQABgAIAAAAIQBhf3GH4QAAAAkB&#10;AAAPAAAAAAAAAAAAAAAAAJcEAABkcnMvZG93bnJldi54bWxQSwUGAAAAAAQABADzAAAApQUAAAAA&#10;" fillcolor="#f4960c" strokecolor="#969696">
                <v:textbox>
                  <w:txbxContent>
                    <w:p w14:paraId="629A588A" w14:textId="77777777" w:rsidR="00735B9A" w:rsidRDefault="00735B9A">
                      <w:pPr>
                        <w:pStyle w:val="Heading1"/>
                        <w:jc w:val="center"/>
                        <w:rPr>
                          <w:rFonts w:ascii="Arial" w:hAnsi="Arial" w:cs="Arial"/>
                          <w:b/>
                          <w:bCs/>
                          <w:sz w:val="28"/>
                        </w:rPr>
                      </w:pPr>
                      <w:bookmarkStart w:id="53" w:name="_Toc30079872"/>
                      <w:r>
                        <w:rPr>
                          <w:rFonts w:ascii="Arial" w:hAnsi="Arial" w:cs="Arial"/>
                          <w:b/>
                          <w:bCs/>
                          <w:sz w:val="28"/>
                        </w:rPr>
                        <w:t>SECTION 5 - PRICING SCHEDULE</w:t>
                      </w:r>
                      <w:bookmarkEnd w:id="53"/>
                    </w:p>
                  </w:txbxContent>
                </v:textbox>
                <w10:wrap anchory="margin"/>
              </v:roundrect>
            </w:pict>
          </mc:Fallback>
        </mc:AlternateContent>
      </w:r>
    </w:p>
    <w:p w14:paraId="2DD11A0F" w14:textId="77777777" w:rsidR="000064C9" w:rsidRDefault="000064C9" w:rsidP="00B40043">
      <w:pPr>
        <w:jc w:val="center"/>
        <w:rPr>
          <w:rFonts w:ascii="Calibri" w:hAnsi="Calibri" w:cs="Arial"/>
          <w:i/>
          <w:sz w:val="26"/>
          <w:szCs w:val="26"/>
        </w:rPr>
      </w:pPr>
    </w:p>
    <w:p w14:paraId="629A53F2" w14:textId="77777777" w:rsidR="00B40043" w:rsidRPr="00D8666F" w:rsidRDefault="00B40043" w:rsidP="00B40043">
      <w:pPr>
        <w:jc w:val="center"/>
        <w:rPr>
          <w:rFonts w:ascii="Calibri" w:hAnsi="Calibri" w:cs="Arial"/>
          <w:sz w:val="26"/>
          <w:szCs w:val="26"/>
        </w:rPr>
      </w:pPr>
      <w:r w:rsidRPr="00D8666F">
        <w:rPr>
          <w:rFonts w:ascii="Calibri" w:hAnsi="Calibri" w:cs="Arial"/>
          <w:i/>
          <w:sz w:val="26"/>
          <w:szCs w:val="26"/>
        </w:rPr>
        <w:t>Note – You may adjust the size of the following text boxes to suit your response.</w:t>
      </w:r>
    </w:p>
    <w:p w14:paraId="629A53F3" w14:textId="77777777" w:rsidR="00B40043" w:rsidRPr="00D8666F" w:rsidRDefault="00B40043" w:rsidP="00B40043">
      <w:pPr>
        <w:jc w:val="center"/>
        <w:rPr>
          <w:rFonts w:ascii="Calibri" w:hAnsi="Calibri" w:cs="Arial"/>
          <w:i/>
          <w:sz w:val="26"/>
          <w:szCs w:val="26"/>
        </w:rPr>
      </w:pPr>
    </w:p>
    <w:p w14:paraId="4E1B7893" w14:textId="2F6FAF6A" w:rsidR="00E0323D" w:rsidRPr="00E11B7B" w:rsidRDefault="00E0323D" w:rsidP="00182AC9">
      <w:pPr>
        <w:keepLines/>
        <w:widowControl w:val="0"/>
        <w:numPr>
          <w:ilvl w:val="0"/>
          <w:numId w:val="15"/>
        </w:numPr>
        <w:ind w:hanging="720"/>
        <w:jc w:val="both"/>
        <w:rPr>
          <w:rFonts w:ascii="Arial" w:hAnsi="Arial" w:cs="Arial"/>
          <w:sz w:val="24"/>
          <w:szCs w:val="24"/>
        </w:rPr>
      </w:pPr>
      <w:r w:rsidRPr="00E11B7B">
        <w:rPr>
          <w:rFonts w:ascii="Arial" w:hAnsi="Arial" w:cs="Arial"/>
          <w:sz w:val="24"/>
          <w:szCs w:val="24"/>
        </w:rPr>
        <w:t>The total valu</w:t>
      </w:r>
      <w:r w:rsidR="00452D68">
        <w:rPr>
          <w:rFonts w:ascii="Arial" w:hAnsi="Arial" w:cs="Arial"/>
          <w:sz w:val="24"/>
          <w:szCs w:val="24"/>
        </w:rPr>
        <w:t xml:space="preserve">e for the initial one year </w:t>
      </w:r>
      <w:r w:rsidR="00452D68" w:rsidRPr="00AE0BAC">
        <w:rPr>
          <w:rFonts w:ascii="Arial" w:hAnsi="Arial" w:cs="Arial"/>
          <w:sz w:val="24"/>
          <w:szCs w:val="24"/>
        </w:rPr>
        <w:t xml:space="preserve">contract is </w:t>
      </w:r>
      <w:r w:rsidR="00452D68" w:rsidRPr="00AE0BAC">
        <w:rPr>
          <w:rFonts w:ascii="Arial" w:hAnsi="Arial" w:cs="Arial"/>
          <w:b/>
          <w:sz w:val="24"/>
          <w:szCs w:val="24"/>
        </w:rPr>
        <w:t>£</w:t>
      </w:r>
      <w:r w:rsidR="0001561F" w:rsidRPr="00AE0BAC">
        <w:rPr>
          <w:rFonts w:ascii="Arial" w:hAnsi="Arial" w:cs="Arial"/>
          <w:b/>
          <w:sz w:val="24"/>
          <w:szCs w:val="24"/>
        </w:rPr>
        <w:t>30</w:t>
      </w:r>
      <w:r w:rsidR="00CB2E60" w:rsidRPr="00AE0BAC">
        <w:rPr>
          <w:rFonts w:ascii="Arial" w:hAnsi="Arial" w:cs="Arial"/>
          <w:b/>
          <w:sz w:val="24"/>
          <w:szCs w:val="24"/>
        </w:rPr>
        <w:t>,000</w:t>
      </w:r>
      <w:r w:rsidRPr="00AE0BAC">
        <w:rPr>
          <w:rFonts w:ascii="Arial" w:hAnsi="Arial" w:cs="Arial"/>
          <w:sz w:val="24"/>
          <w:szCs w:val="24"/>
        </w:rPr>
        <w:t>.</w:t>
      </w:r>
      <w:r w:rsidRPr="00E11B7B">
        <w:rPr>
          <w:rFonts w:ascii="Arial" w:hAnsi="Arial" w:cs="Arial"/>
          <w:sz w:val="24"/>
          <w:szCs w:val="24"/>
        </w:rPr>
        <w:t xml:space="preserve">  </w:t>
      </w:r>
    </w:p>
    <w:p w14:paraId="0EED80BD" w14:textId="77777777" w:rsidR="00E0323D" w:rsidRPr="005A14BE" w:rsidRDefault="00E0323D" w:rsidP="00E0323D">
      <w:pPr>
        <w:keepLines/>
        <w:widowControl w:val="0"/>
        <w:ind w:left="720"/>
        <w:jc w:val="both"/>
        <w:rPr>
          <w:rFonts w:ascii="Arial" w:hAnsi="Arial" w:cs="Arial"/>
          <w:sz w:val="24"/>
          <w:szCs w:val="24"/>
        </w:rPr>
      </w:pPr>
    </w:p>
    <w:p w14:paraId="0254DE0D" w14:textId="77777777" w:rsidR="00E0323D" w:rsidRPr="00FD762E" w:rsidRDefault="00E0323D" w:rsidP="00182AC9">
      <w:pPr>
        <w:keepLines/>
        <w:widowControl w:val="0"/>
        <w:numPr>
          <w:ilvl w:val="0"/>
          <w:numId w:val="15"/>
        </w:numPr>
        <w:ind w:hanging="720"/>
        <w:jc w:val="both"/>
        <w:rPr>
          <w:rFonts w:ascii="Arial" w:hAnsi="Arial" w:cs="Arial"/>
          <w:sz w:val="24"/>
          <w:szCs w:val="24"/>
        </w:rPr>
      </w:pPr>
      <w:r>
        <w:rPr>
          <w:rFonts w:ascii="Arial" w:hAnsi="Arial" w:cs="Arial"/>
          <w:sz w:val="24"/>
          <w:szCs w:val="24"/>
        </w:rPr>
        <w:t xml:space="preserve">Prices </w:t>
      </w:r>
      <w:r w:rsidRPr="00CB0197">
        <w:rPr>
          <w:rFonts w:ascii="Arial" w:hAnsi="Arial" w:cs="Arial"/>
          <w:iCs/>
          <w:sz w:val="24"/>
          <w:szCs w:val="24"/>
        </w:rPr>
        <w:t xml:space="preserve">are to be submitted in Pounds Sterling and exclusive of VAT.  </w:t>
      </w:r>
      <w:r>
        <w:rPr>
          <w:rFonts w:ascii="Arial" w:hAnsi="Arial" w:cs="Arial"/>
          <w:iCs/>
          <w:sz w:val="24"/>
          <w:szCs w:val="24"/>
        </w:rPr>
        <w:t>A</w:t>
      </w:r>
      <w:r w:rsidRPr="00CB0197">
        <w:rPr>
          <w:rFonts w:ascii="Arial" w:hAnsi="Arial" w:cs="Arial"/>
          <w:iCs/>
          <w:sz w:val="24"/>
          <w:szCs w:val="24"/>
        </w:rPr>
        <w:t xml:space="preserve">ll </w:t>
      </w:r>
      <w:r>
        <w:rPr>
          <w:rFonts w:ascii="Arial" w:hAnsi="Arial" w:cs="Arial"/>
          <w:iCs/>
          <w:sz w:val="24"/>
          <w:szCs w:val="24"/>
        </w:rPr>
        <w:t xml:space="preserve">of </w:t>
      </w:r>
      <w:r w:rsidRPr="00CB0197">
        <w:rPr>
          <w:rFonts w:ascii="Arial" w:hAnsi="Arial" w:cs="Arial"/>
          <w:iCs/>
          <w:sz w:val="24"/>
          <w:szCs w:val="24"/>
        </w:rPr>
        <w:t xml:space="preserve">the requirements </w:t>
      </w:r>
      <w:r>
        <w:rPr>
          <w:rFonts w:ascii="Arial" w:hAnsi="Arial" w:cs="Arial"/>
          <w:iCs/>
          <w:sz w:val="24"/>
          <w:szCs w:val="24"/>
        </w:rPr>
        <w:t xml:space="preserve">contained within </w:t>
      </w:r>
      <w:r w:rsidRPr="00CB0197">
        <w:rPr>
          <w:rFonts w:ascii="Arial" w:hAnsi="Arial" w:cs="Arial"/>
          <w:iCs/>
          <w:sz w:val="24"/>
          <w:szCs w:val="24"/>
        </w:rPr>
        <w:t xml:space="preserve">the specification should be included in the </w:t>
      </w:r>
      <w:r>
        <w:rPr>
          <w:rFonts w:ascii="Arial" w:hAnsi="Arial" w:cs="Arial"/>
          <w:iCs/>
          <w:sz w:val="24"/>
          <w:szCs w:val="24"/>
        </w:rPr>
        <w:t>pricing matrix</w:t>
      </w:r>
    </w:p>
    <w:p w14:paraId="0CD74EC0" w14:textId="77777777" w:rsidR="00E0323D" w:rsidRDefault="00E0323D" w:rsidP="00E0323D">
      <w:pPr>
        <w:pStyle w:val="ListParagraph"/>
        <w:rPr>
          <w:rFonts w:ascii="Arial" w:hAnsi="Arial" w:cs="Arial"/>
          <w:iCs/>
          <w:sz w:val="24"/>
          <w:szCs w:val="24"/>
        </w:rPr>
      </w:pPr>
    </w:p>
    <w:p w14:paraId="3AF4CDCE" w14:textId="5CD20326" w:rsidR="00E0323D" w:rsidRDefault="00E0323D" w:rsidP="00182AC9">
      <w:pPr>
        <w:keepLines/>
        <w:widowControl w:val="0"/>
        <w:numPr>
          <w:ilvl w:val="0"/>
          <w:numId w:val="15"/>
        </w:numPr>
        <w:ind w:hanging="720"/>
        <w:jc w:val="both"/>
        <w:rPr>
          <w:rFonts w:ascii="Arial" w:hAnsi="Arial" w:cs="Arial"/>
          <w:sz w:val="24"/>
          <w:szCs w:val="24"/>
        </w:rPr>
      </w:pPr>
      <w:r>
        <w:rPr>
          <w:rFonts w:ascii="Arial" w:hAnsi="Arial" w:cs="Arial"/>
          <w:iCs/>
          <w:sz w:val="24"/>
          <w:szCs w:val="24"/>
        </w:rPr>
        <w:t xml:space="preserve">For the </w:t>
      </w:r>
      <w:r w:rsidRPr="00E959A6">
        <w:rPr>
          <w:rFonts w:ascii="Arial" w:hAnsi="Arial"/>
          <w:sz w:val="24"/>
          <w:szCs w:val="24"/>
        </w:rPr>
        <w:t xml:space="preserve">avoidance of doubt all costs associated with implementing the contract and subsequent individual </w:t>
      </w:r>
      <w:r w:rsidR="005D25E1">
        <w:rPr>
          <w:rFonts w:ascii="Arial" w:hAnsi="Arial"/>
          <w:sz w:val="24"/>
          <w:szCs w:val="24"/>
        </w:rPr>
        <w:t>Council</w:t>
      </w:r>
      <w:r w:rsidRPr="00E959A6">
        <w:rPr>
          <w:rFonts w:ascii="Arial" w:hAnsi="Arial"/>
          <w:sz w:val="24"/>
          <w:szCs w:val="24"/>
        </w:rPr>
        <w:t xml:space="preserve"> requirements must be included within the </w:t>
      </w:r>
      <w:r>
        <w:rPr>
          <w:rFonts w:ascii="Arial" w:hAnsi="Arial"/>
          <w:sz w:val="24"/>
          <w:szCs w:val="24"/>
        </w:rPr>
        <w:t>pricing matrix</w:t>
      </w:r>
      <w:r w:rsidRPr="00E959A6">
        <w:rPr>
          <w:rFonts w:ascii="Arial" w:hAnsi="Arial"/>
          <w:sz w:val="24"/>
          <w:szCs w:val="24"/>
        </w:rPr>
        <w:t>.</w:t>
      </w:r>
    </w:p>
    <w:p w14:paraId="5C882F31" w14:textId="77777777" w:rsidR="00E0323D" w:rsidRDefault="00E0323D" w:rsidP="00E0323D">
      <w:pPr>
        <w:pStyle w:val="ListParagraph"/>
        <w:rPr>
          <w:rFonts w:ascii="Arial" w:hAnsi="Arial" w:cs="Arial"/>
          <w:sz w:val="24"/>
        </w:rPr>
      </w:pPr>
    </w:p>
    <w:p w14:paraId="6F8753C6" w14:textId="6D2A5957" w:rsidR="00E0323D" w:rsidRPr="00A267B7" w:rsidRDefault="00E0323D" w:rsidP="00182AC9">
      <w:pPr>
        <w:keepLines/>
        <w:widowControl w:val="0"/>
        <w:numPr>
          <w:ilvl w:val="0"/>
          <w:numId w:val="15"/>
        </w:numPr>
        <w:ind w:hanging="720"/>
        <w:jc w:val="both"/>
        <w:rPr>
          <w:rFonts w:ascii="Arial" w:hAnsi="Arial" w:cs="Arial"/>
          <w:sz w:val="24"/>
          <w:szCs w:val="24"/>
        </w:rPr>
      </w:pPr>
      <w:r w:rsidRPr="00A267B7">
        <w:rPr>
          <w:rFonts w:ascii="Arial" w:hAnsi="Arial" w:cs="Arial"/>
          <w:sz w:val="24"/>
        </w:rPr>
        <w:t>Payment will be made on receipt of a valid invoice</w:t>
      </w:r>
      <w:r>
        <w:rPr>
          <w:rFonts w:ascii="Arial" w:hAnsi="Arial" w:cs="Arial"/>
          <w:sz w:val="24"/>
        </w:rPr>
        <w:t xml:space="preserve"> with payment terms of 28 days.</w:t>
      </w:r>
    </w:p>
    <w:p w14:paraId="35A5BF21" w14:textId="77777777" w:rsidR="00E0323D" w:rsidRDefault="00E0323D" w:rsidP="00E0323D">
      <w:pPr>
        <w:pStyle w:val="ListParagraph"/>
        <w:rPr>
          <w:rFonts w:ascii="Arial" w:hAnsi="Arial" w:cs="Arial"/>
          <w:sz w:val="24"/>
          <w:szCs w:val="24"/>
        </w:rPr>
      </w:pPr>
      <w:bookmarkStart w:id="47" w:name="_GoBack"/>
      <w:bookmarkEnd w:id="47"/>
    </w:p>
    <w:p w14:paraId="32A2138E" w14:textId="5F56F1CF" w:rsidR="00E0323D" w:rsidRPr="00CB0197" w:rsidRDefault="00E0323D" w:rsidP="00E0323D">
      <w:pPr>
        <w:jc w:val="both"/>
        <w:rPr>
          <w:rFonts w:ascii="Arial" w:hAnsi="Arial" w:cs="Arial"/>
          <w:iCs/>
          <w:sz w:val="24"/>
          <w:szCs w:val="24"/>
        </w:rPr>
      </w:pPr>
      <w:r w:rsidRPr="00CB0197">
        <w:rPr>
          <w:rFonts w:ascii="Arial" w:hAnsi="Arial" w:cs="Arial"/>
          <w:iCs/>
          <w:sz w:val="24"/>
        </w:rPr>
        <w:t xml:space="preserve">* </w:t>
      </w:r>
      <w:r w:rsidRPr="00CB0197">
        <w:rPr>
          <w:rFonts w:ascii="Arial" w:hAnsi="Arial" w:cs="Arial"/>
          <w:iCs/>
          <w:sz w:val="24"/>
          <w:szCs w:val="24"/>
        </w:rPr>
        <w:t xml:space="preserve">No additional costs will be considered by the </w:t>
      </w:r>
      <w:r w:rsidR="005D25E1">
        <w:rPr>
          <w:rFonts w:ascii="Arial" w:hAnsi="Arial" w:cs="Arial"/>
          <w:iCs/>
          <w:sz w:val="24"/>
          <w:szCs w:val="24"/>
        </w:rPr>
        <w:t>Council</w:t>
      </w:r>
      <w:r w:rsidRPr="00CB0197">
        <w:rPr>
          <w:rFonts w:ascii="Arial" w:hAnsi="Arial" w:cs="Arial"/>
          <w:iCs/>
          <w:sz w:val="24"/>
          <w:szCs w:val="24"/>
        </w:rPr>
        <w:t xml:space="preserve">(s) unless these are clearly stated in the pricing </w:t>
      </w:r>
      <w:r>
        <w:rPr>
          <w:rFonts w:ascii="Arial" w:hAnsi="Arial" w:cs="Arial"/>
          <w:iCs/>
          <w:sz w:val="24"/>
          <w:szCs w:val="24"/>
        </w:rPr>
        <w:t>matrix</w:t>
      </w:r>
      <w:r w:rsidRPr="00CB0197">
        <w:rPr>
          <w:rFonts w:ascii="Arial" w:hAnsi="Arial" w:cs="Arial"/>
          <w:iCs/>
          <w:sz w:val="24"/>
          <w:szCs w:val="24"/>
        </w:rPr>
        <w:t xml:space="preserve"> response.</w:t>
      </w:r>
    </w:p>
    <w:p w14:paraId="629A5420" w14:textId="77777777" w:rsidR="00B40043" w:rsidRPr="00D8666F" w:rsidRDefault="00B40043" w:rsidP="00B40043">
      <w:pPr>
        <w:jc w:val="both"/>
        <w:rPr>
          <w:rFonts w:ascii="Calibri" w:hAnsi="Calibri" w:cs="Arial"/>
          <w:sz w:val="26"/>
          <w:szCs w:val="26"/>
        </w:rPr>
      </w:pPr>
    </w:p>
    <w:tbl>
      <w:tblPr>
        <w:tblW w:w="0" w:type="auto"/>
        <w:tblInd w:w="-3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7513"/>
        <w:gridCol w:w="2127"/>
      </w:tblGrid>
      <w:tr w:rsidR="00B40043" w:rsidRPr="00D8666F" w14:paraId="629A542F" w14:textId="77777777" w:rsidTr="00B40043">
        <w:tc>
          <w:tcPr>
            <w:tcW w:w="7513" w:type="dxa"/>
          </w:tcPr>
          <w:p w14:paraId="629A542D" w14:textId="77777777" w:rsidR="00B40043" w:rsidRPr="000703FF" w:rsidRDefault="00B40043" w:rsidP="00B40043">
            <w:pPr>
              <w:spacing w:before="60" w:after="60"/>
              <w:jc w:val="center"/>
              <w:rPr>
                <w:rFonts w:ascii="Calibri" w:hAnsi="Calibri" w:cs="Arial"/>
                <w:b/>
                <w:bCs/>
                <w:sz w:val="26"/>
                <w:szCs w:val="26"/>
              </w:rPr>
            </w:pPr>
            <w:r w:rsidRPr="000703FF">
              <w:rPr>
                <w:rFonts w:ascii="Calibri" w:hAnsi="Calibri" w:cs="Arial"/>
                <w:b/>
                <w:bCs/>
                <w:sz w:val="26"/>
                <w:szCs w:val="26"/>
              </w:rPr>
              <w:t>Cost component description</w:t>
            </w:r>
          </w:p>
        </w:tc>
        <w:tc>
          <w:tcPr>
            <w:tcW w:w="2127" w:type="dxa"/>
          </w:tcPr>
          <w:p w14:paraId="629A542E" w14:textId="77777777" w:rsidR="00B40043" w:rsidRPr="000703FF" w:rsidRDefault="00B40043" w:rsidP="00B40043">
            <w:pPr>
              <w:spacing w:before="60" w:after="60"/>
              <w:jc w:val="center"/>
              <w:rPr>
                <w:rFonts w:ascii="Calibri" w:hAnsi="Calibri" w:cs="Arial"/>
                <w:b/>
                <w:bCs/>
                <w:sz w:val="26"/>
                <w:szCs w:val="26"/>
              </w:rPr>
            </w:pPr>
            <w:r w:rsidRPr="000703FF">
              <w:rPr>
                <w:rFonts w:ascii="Calibri" w:hAnsi="Calibri" w:cs="Arial"/>
                <w:b/>
                <w:bCs/>
                <w:sz w:val="26"/>
                <w:szCs w:val="26"/>
              </w:rPr>
              <w:t xml:space="preserve"> Costs (£)</w:t>
            </w:r>
          </w:p>
        </w:tc>
      </w:tr>
      <w:tr w:rsidR="00B40043" w:rsidRPr="00D8666F" w14:paraId="629A5432" w14:textId="77777777" w:rsidTr="00B40043">
        <w:tc>
          <w:tcPr>
            <w:tcW w:w="7513" w:type="dxa"/>
          </w:tcPr>
          <w:p w14:paraId="629A5430" w14:textId="253B3FB6" w:rsidR="00B40043" w:rsidRPr="000703FF" w:rsidRDefault="00B40043" w:rsidP="00E11B7B">
            <w:pPr>
              <w:jc w:val="both"/>
              <w:rPr>
                <w:rFonts w:ascii="Calibri" w:hAnsi="Calibri" w:cs="Arial"/>
                <w:sz w:val="26"/>
                <w:szCs w:val="26"/>
              </w:rPr>
            </w:pPr>
          </w:p>
        </w:tc>
        <w:tc>
          <w:tcPr>
            <w:tcW w:w="2127" w:type="dxa"/>
          </w:tcPr>
          <w:p w14:paraId="629A5431" w14:textId="2DC333EF" w:rsidR="00B40043" w:rsidRPr="000703FF" w:rsidRDefault="00B40043" w:rsidP="00B40043">
            <w:pPr>
              <w:jc w:val="both"/>
              <w:rPr>
                <w:rFonts w:ascii="Calibri" w:hAnsi="Calibri" w:cs="Arial"/>
                <w:sz w:val="26"/>
                <w:szCs w:val="26"/>
              </w:rPr>
            </w:pPr>
          </w:p>
        </w:tc>
      </w:tr>
      <w:tr w:rsidR="00B40043" w:rsidRPr="00D8666F" w14:paraId="629A5435" w14:textId="77777777" w:rsidTr="00B40043">
        <w:tc>
          <w:tcPr>
            <w:tcW w:w="7513" w:type="dxa"/>
          </w:tcPr>
          <w:p w14:paraId="629A5433" w14:textId="57319098" w:rsidR="00B40043" w:rsidRPr="000703FF" w:rsidRDefault="00B40043" w:rsidP="00B40043">
            <w:pPr>
              <w:jc w:val="both"/>
              <w:rPr>
                <w:rFonts w:ascii="Calibri" w:hAnsi="Calibri" w:cs="Arial"/>
                <w:sz w:val="26"/>
                <w:szCs w:val="26"/>
              </w:rPr>
            </w:pPr>
          </w:p>
        </w:tc>
        <w:tc>
          <w:tcPr>
            <w:tcW w:w="2127" w:type="dxa"/>
          </w:tcPr>
          <w:p w14:paraId="629A5434" w14:textId="77777777" w:rsidR="00B40043" w:rsidRPr="000703FF" w:rsidRDefault="00B40043" w:rsidP="00B40043">
            <w:pPr>
              <w:jc w:val="both"/>
              <w:rPr>
                <w:rFonts w:ascii="Calibri" w:hAnsi="Calibri" w:cs="Arial"/>
                <w:sz w:val="26"/>
                <w:szCs w:val="26"/>
              </w:rPr>
            </w:pPr>
          </w:p>
        </w:tc>
      </w:tr>
      <w:tr w:rsidR="00B40043" w:rsidRPr="00D8666F" w14:paraId="629A5438" w14:textId="77777777" w:rsidTr="00B40043">
        <w:tc>
          <w:tcPr>
            <w:tcW w:w="7513" w:type="dxa"/>
          </w:tcPr>
          <w:p w14:paraId="629A5436" w14:textId="4684294F" w:rsidR="00B40043" w:rsidRPr="000703FF" w:rsidRDefault="00B40043" w:rsidP="000703FF">
            <w:pPr>
              <w:jc w:val="both"/>
              <w:rPr>
                <w:rFonts w:ascii="Calibri" w:hAnsi="Calibri" w:cs="Arial"/>
                <w:sz w:val="26"/>
                <w:szCs w:val="26"/>
              </w:rPr>
            </w:pPr>
          </w:p>
        </w:tc>
        <w:tc>
          <w:tcPr>
            <w:tcW w:w="2127" w:type="dxa"/>
          </w:tcPr>
          <w:p w14:paraId="629A5437" w14:textId="77777777" w:rsidR="00B40043" w:rsidRPr="000703FF" w:rsidRDefault="00B40043" w:rsidP="00B40043">
            <w:pPr>
              <w:jc w:val="both"/>
              <w:rPr>
                <w:rFonts w:ascii="Calibri" w:hAnsi="Calibri" w:cs="Arial"/>
                <w:sz w:val="26"/>
                <w:szCs w:val="26"/>
              </w:rPr>
            </w:pPr>
          </w:p>
        </w:tc>
      </w:tr>
      <w:tr w:rsidR="00B40043" w:rsidRPr="00D8666F" w14:paraId="629A543B" w14:textId="77777777" w:rsidTr="00B40043">
        <w:tc>
          <w:tcPr>
            <w:tcW w:w="7513" w:type="dxa"/>
          </w:tcPr>
          <w:p w14:paraId="629A5439" w14:textId="4DB9810C" w:rsidR="00B40043" w:rsidRPr="00D8666F" w:rsidRDefault="00B40043" w:rsidP="00B40043">
            <w:pPr>
              <w:jc w:val="both"/>
              <w:rPr>
                <w:rFonts w:ascii="Calibri" w:hAnsi="Calibri" w:cs="Arial"/>
                <w:sz w:val="26"/>
                <w:szCs w:val="26"/>
                <w:highlight w:val="yellow"/>
              </w:rPr>
            </w:pPr>
          </w:p>
        </w:tc>
        <w:tc>
          <w:tcPr>
            <w:tcW w:w="2127" w:type="dxa"/>
          </w:tcPr>
          <w:p w14:paraId="629A543A" w14:textId="77777777" w:rsidR="00B40043" w:rsidRPr="00D8666F" w:rsidRDefault="00B40043" w:rsidP="00B40043">
            <w:pPr>
              <w:jc w:val="both"/>
              <w:rPr>
                <w:rFonts w:ascii="Calibri" w:hAnsi="Calibri" w:cs="Arial"/>
                <w:sz w:val="26"/>
                <w:szCs w:val="26"/>
                <w:highlight w:val="yellow"/>
              </w:rPr>
            </w:pPr>
          </w:p>
        </w:tc>
      </w:tr>
      <w:tr w:rsidR="00B40043" w:rsidRPr="00D8666F" w14:paraId="629A543E" w14:textId="77777777" w:rsidTr="00B40043">
        <w:tc>
          <w:tcPr>
            <w:tcW w:w="7513" w:type="dxa"/>
          </w:tcPr>
          <w:p w14:paraId="629A543C" w14:textId="609889CA" w:rsidR="00B40043" w:rsidRPr="00D8666F" w:rsidRDefault="00B40043" w:rsidP="00B40043">
            <w:pPr>
              <w:jc w:val="both"/>
              <w:rPr>
                <w:rFonts w:ascii="Calibri" w:hAnsi="Calibri" w:cs="Arial"/>
                <w:sz w:val="26"/>
                <w:szCs w:val="26"/>
                <w:highlight w:val="yellow"/>
              </w:rPr>
            </w:pPr>
          </w:p>
        </w:tc>
        <w:tc>
          <w:tcPr>
            <w:tcW w:w="2127" w:type="dxa"/>
          </w:tcPr>
          <w:p w14:paraId="629A543D" w14:textId="77777777" w:rsidR="00B40043" w:rsidRPr="00D8666F" w:rsidRDefault="00B40043" w:rsidP="00B40043">
            <w:pPr>
              <w:jc w:val="both"/>
              <w:rPr>
                <w:rFonts w:ascii="Calibri" w:hAnsi="Calibri" w:cs="Arial"/>
                <w:sz w:val="26"/>
                <w:szCs w:val="26"/>
                <w:highlight w:val="yellow"/>
              </w:rPr>
            </w:pPr>
          </w:p>
        </w:tc>
      </w:tr>
      <w:tr w:rsidR="00B40043" w:rsidRPr="00D8666F" w14:paraId="629A5441" w14:textId="77777777" w:rsidTr="00B40043">
        <w:tc>
          <w:tcPr>
            <w:tcW w:w="7513" w:type="dxa"/>
            <w:tcBorders>
              <w:bottom w:val="single" w:sz="4" w:space="0" w:color="333333"/>
            </w:tcBorders>
          </w:tcPr>
          <w:p w14:paraId="629A543F" w14:textId="56EB01D1" w:rsidR="00B40043" w:rsidRPr="00D8666F" w:rsidRDefault="00B40043" w:rsidP="00B40043">
            <w:pPr>
              <w:jc w:val="both"/>
              <w:rPr>
                <w:rFonts w:ascii="Calibri" w:hAnsi="Calibri" w:cs="Arial"/>
                <w:sz w:val="26"/>
                <w:szCs w:val="26"/>
                <w:highlight w:val="yellow"/>
              </w:rPr>
            </w:pPr>
          </w:p>
        </w:tc>
        <w:tc>
          <w:tcPr>
            <w:tcW w:w="2127" w:type="dxa"/>
            <w:tcBorders>
              <w:bottom w:val="single" w:sz="4" w:space="0" w:color="333333"/>
            </w:tcBorders>
          </w:tcPr>
          <w:p w14:paraId="629A5440" w14:textId="77777777" w:rsidR="00B40043" w:rsidRPr="00D8666F" w:rsidRDefault="00B40043" w:rsidP="00B40043">
            <w:pPr>
              <w:jc w:val="both"/>
              <w:rPr>
                <w:rFonts w:ascii="Calibri" w:hAnsi="Calibri" w:cs="Arial"/>
                <w:sz w:val="26"/>
                <w:szCs w:val="26"/>
                <w:highlight w:val="yellow"/>
              </w:rPr>
            </w:pPr>
          </w:p>
        </w:tc>
      </w:tr>
      <w:tr w:rsidR="00B40043" w:rsidRPr="00D8666F" w14:paraId="629A5447" w14:textId="77777777" w:rsidTr="00B40043">
        <w:tc>
          <w:tcPr>
            <w:tcW w:w="7513" w:type="dxa"/>
            <w:tcBorders>
              <w:top w:val="single" w:sz="4" w:space="0" w:color="333333"/>
            </w:tcBorders>
          </w:tcPr>
          <w:p w14:paraId="629A5442" w14:textId="77777777" w:rsidR="00B40043" w:rsidRPr="00561787" w:rsidRDefault="00B40043" w:rsidP="00B40043">
            <w:pPr>
              <w:jc w:val="both"/>
              <w:rPr>
                <w:rFonts w:ascii="Calibri" w:hAnsi="Calibri" w:cs="Arial"/>
                <w:sz w:val="26"/>
                <w:szCs w:val="26"/>
              </w:rPr>
            </w:pPr>
          </w:p>
          <w:p w14:paraId="629A5443" w14:textId="77777777" w:rsidR="00B40043" w:rsidRPr="00561787" w:rsidRDefault="00B40043" w:rsidP="00B40043">
            <w:pPr>
              <w:jc w:val="both"/>
              <w:rPr>
                <w:rFonts w:ascii="Calibri" w:hAnsi="Calibri" w:cs="Arial"/>
                <w:b/>
                <w:sz w:val="26"/>
                <w:szCs w:val="26"/>
              </w:rPr>
            </w:pPr>
            <w:r w:rsidRPr="00561787">
              <w:rPr>
                <w:rFonts w:ascii="Calibri" w:hAnsi="Calibri" w:cs="Arial"/>
                <w:b/>
                <w:sz w:val="26"/>
                <w:szCs w:val="26"/>
              </w:rPr>
              <w:t>Total Costs (£) *</w:t>
            </w:r>
          </w:p>
          <w:p w14:paraId="629A5444" w14:textId="77777777" w:rsidR="00B40043" w:rsidRPr="00561787" w:rsidRDefault="00B40043" w:rsidP="00B40043">
            <w:pPr>
              <w:jc w:val="both"/>
              <w:rPr>
                <w:rFonts w:ascii="Calibri" w:hAnsi="Calibri" w:cs="Arial"/>
                <w:sz w:val="26"/>
                <w:szCs w:val="26"/>
              </w:rPr>
            </w:pPr>
          </w:p>
        </w:tc>
        <w:tc>
          <w:tcPr>
            <w:tcW w:w="2127" w:type="dxa"/>
            <w:tcBorders>
              <w:top w:val="single" w:sz="4" w:space="0" w:color="333333"/>
              <w:bottom w:val="double" w:sz="4" w:space="0" w:color="auto"/>
            </w:tcBorders>
          </w:tcPr>
          <w:p w14:paraId="629A5445" w14:textId="77777777" w:rsidR="00B40043" w:rsidRPr="00561787" w:rsidRDefault="00B40043" w:rsidP="00B40043">
            <w:pPr>
              <w:jc w:val="both"/>
              <w:rPr>
                <w:rFonts w:ascii="Calibri" w:hAnsi="Calibri" w:cs="Arial"/>
                <w:sz w:val="26"/>
                <w:szCs w:val="26"/>
              </w:rPr>
            </w:pPr>
          </w:p>
          <w:p w14:paraId="629A5446" w14:textId="77777777" w:rsidR="00B40043" w:rsidRPr="00561787" w:rsidRDefault="00B40043" w:rsidP="00B40043">
            <w:pPr>
              <w:jc w:val="both"/>
              <w:rPr>
                <w:rFonts w:ascii="Calibri" w:hAnsi="Calibri" w:cs="Arial"/>
                <w:b/>
                <w:sz w:val="26"/>
                <w:szCs w:val="26"/>
              </w:rPr>
            </w:pPr>
            <w:r w:rsidRPr="00561787">
              <w:rPr>
                <w:rFonts w:ascii="Calibri" w:hAnsi="Calibri" w:cs="Arial"/>
                <w:b/>
                <w:sz w:val="26"/>
                <w:szCs w:val="26"/>
              </w:rPr>
              <w:t>£</w:t>
            </w:r>
          </w:p>
        </w:tc>
      </w:tr>
    </w:tbl>
    <w:p w14:paraId="629A5448" w14:textId="77777777" w:rsidR="00B40043" w:rsidRPr="00D8666F" w:rsidRDefault="00B40043" w:rsidP="00B40043">
      <w:pPr>
        <w:jc w:val="both"/>
        <w:rPr>
          <w:rFonts w:ascii="Calibri" w:hAnsi="Calibri" w:cs="Arial"/>
          <w:sz w:val="26"/>
          <w:szCs w:val="26"/>
          <w:highlight w:val="yellow"/>
        </w:rPr>
      </w:pPr>
    </w:p>
    <w:p w14:paraId="629A5449" w14:textId="77777777" w:rsidR="00B40043" w:rsidRPr="00D8666F" w:rsidRDefault="00B40043" w:rsidP="00B40043">
      <w:pPr>
        <w:jc w:val="both"/>
        <w:rPr>
          <w:rFonts w:ascii="Calibri" w:hAnsi="Calibri" w:cs="Arial"/>
          <w:sz w:val="26"/>
          <w:szCs w:val="26"/>
          <w:highlight w:val="yellow"/>
        </w:rPr>
      </w:pPr>
    </w:p>
    <w:p w14:paraId="629A54F3" w14:textId="77777777" w:rsidR="00B40043" w:rsidRPr="00D8666F" w:rsidRDefault="00B40043" w:rsidP="00B40043">
      <w:pPr>
        <w:autoSpaceDE w:val="0"/>
        <w:autoSpaceDN w:val="0"/>
        <w:adjustRightInd w:val="0"/>
        <w:jc w:val="both"/>
        <w:rPr>
          <w:rFonts w:ascii="Calibri" w:hAnsi="Calibri" w:cs="Arial"/>
          <w:iCs/>
          <w:sz w:val="26"/>
          <w:szCs w:val="26"/>
        </w:rPr>
      </w:pPr>
    </w:p>
    <w:p w14:paraId="629A54F4" w14:textId="77777777" w:rsidR="00B40043" w:rsidRPr="00D8666F" w:rsidRDefault="00B40043" w:rsidP="00B40043">
      <w:pPr>
        <w:autoSpaceDE w:val="0"/>
        <w:autoSpaceDN w:val="0"/>
        <w:adjustRightInd w:val="0"/>
        <w:jc w:val="both"/>
        <w:rPr>
          <w:rFonts w:ascii="Calibri" w:hAnsi="Calibri" w:cs="Arial"/>
          <w:iCs/>
          <w:sz w:val="26"/>
          <w:szCs w:val="26"/>
        </w:rPr>
      </w:pPr>
    </w:p>
    <w:p w14:paraId="629A54F5" w14:textId="77777777" w:rsidR="00B40043" w:rsidRPr="00D8666F" w:rsidRDefault="00B40043" w:rsidP="00B40043">
      <w:pPr>
        <w:autoSpaceDE w:val="0"/>
        <w:autoSpaceDN w:val="0"/>
        <w:adjustRightInd w:val="0"/>
        <w:jc w:val="both"/>
        <w:rPr>
          <w:rFonts w:ascii="Calibri" w:hAnsi="Calibri" w:cs="Arial"/>
          <w:iCs/>
          <w:sz w:val="26"/>
          <w:szCs w:val="26"/>
        </w:rPr>
      </w:pPr>
    </w:p>
    <w:p w14:paraId="629A54F6" w14:textId="77777777" w:rsidR="00B40043" w:rsidRPr="00D8666F" w:rsidRDefault="00B40043" w:rsidP="00B40043">
      <w:pPr>
        <w:autoSpaceDE w:val="0"/>
        <w:autoSpaceDN w:val="0"/>
        <w:adjustRightInd w:val="0"/>
        <w:jc w:val="both"/>
        <w:rPr>
          <w:rFonts w:ascii="Calibri" w:hAnsi="Calibri" w:cs="Arial"/>
          <w:iCs/>
          <w:sz w:val="26"/>
          <w:szCs w:val="26"/>
        </w:rPr>
      </w:pPr>
    </w:p>
    <w:p w14:paraId="629A54F7" w14:textId="77777777" w:rsidR="00B40043" w:rsidRPr="00D8666F" w:rsidRDefault="00B40043" w:rsidP="00B40043">
      <w:pPr>
        <w:autoSpaceDE w:val="0"/>
        <w:autoSpaceDN w:val="0"/>
        <w:adjustRightInd w:val="0"/>
        <w:jc w:val="both"/>
        <w:rPr>
          <w:rFonts w:ascii="Calibri" w:hAnsi="Calibri" w:cs="Arial"/>
          <w:iCs/>
          <w:sz w:val="26"/>
          <w:szCs w:val="26"/>
        </w:rPr>
      </w:pPr>
    </w:p>
    <w:p w14:paraId="629A54F8" w14:textId="77777777" w:rsidR="00B40043" w:rsidRPr="00D8666F" w:rsidRDefault="00B40043" w:rsidP="00B40043">
      <w:pPr>
        <w:autoSpaceDE w:val="0"/>
        <w:autoSpaceDN w:val="0"/>
        <w:adjustRightInd w:val="0"/>
        <w:jc w:val="both"/>
        <w:rPr>
          <w:rFonts w:ascii="Calibri" w:hAnsi="Calibri" w:cs="Arial"/>
          <w:iCs/>
          <w:sz w:val="26"/>
          <w:szCs w:val="26"/>
        </w:rPr>
      </w:pPr>
    </w:p>
    <w:p w14:paraId="629A54F9" w14:textId="77777777" w:rsidR="00B40043" w:rsidRPr="00D8666F" w:rsidRDefault="00B40043" w:rsidP="00B40043">
      <w:pPr>
        <w:autoSpaceDE w:val="0"/>
        <w:autoSpaceDN w:val="0"/>
        <w:adjustRightInd w:val="0"/>
        <w:jc w:val="both"/>
        <w:rPr>
          <w:rFonts w:ascii="Calibri" w:hAnsi="Calibri" w:cs="Arial"/>
          <w:iCs/>
          <w:sz w:val="26"/>
          <w:szCs w:val="26"/>
        </w:rPr>
      </w:pPr>
    </w:p>
    <w:p w14:paraId="629A54FA" w14:textId="77777777" w:rsidR="00B40043" w:rsidRPr="00D8666F" w:rsidRDefault="00B40043" w:rsidP="00B40043">
      <w:pPr>
        <w:autoSpaceDE w:val="0"/>
        <w:autoSpaceDN w:val="0"/>
        <w:adjustRightInd w:val="0"/>
        <w:jc w:val="both"/>
        <w:rPr>
          <w:rFonts w:ascii="Calibri" w:hAnsi="Calibri" w:cs="Arial"/>
          <w:iCs/>
          <w:sz w:val="26"/>
          <w:szCs w:val="26"/>
        </w:rPr>
      </w:pPr>
    </w:p>
    <w:p w14:paraId="629A54FB" w14:textId="77777777" w:rsidR="00B40043" w:rsidRPr="00D8666F" w:rsidRDefault="00B40043" w:rsidP="00B40043">
      <w:pPr>
        <w:autoSpaceDE w:val="0"/>
        <w:autoSpaceDN w:val="0"/>
        <w:adjustRightInd w:val="0"/>
        <w:jc w:val="both"/>
        <w:rPr>
          <w:rFonts w:ascii="Calibri" w:hAnsi="Calibri" w:cs="Arial"/>
          <w:iCs/>
          <w:sz w:val="26"/>
          <w:szCs w:val="26"/>
        </w:rPr>
      </w:pPr>
    </w:p>
    <w:p w14:paraId="629A54FC" w14:textId="77777777" w:rsidR="00B40043" w:rsidRPr="00D8666F" w:rsidRDefault="00B40043" w:rsidP="00B40043">
      <w:pPr>
        <w:autoSpaceDE w:val="0"/>
        <w:autoSpaceDN w:val="0"/>
        <w:adjustRightInd w:val="0"/>
        <w:jc w:val="both"/>
        <w:rPr>
          <w:rFonts w:ascii="Calibri" w:hAnsi="Calibri" w:cs="Arial"/>
          <w:iCs/>
          <w:sz w:val="26"/>
          <w:szCs w:val="26"/>
        </w:rPr>
      </w:pPr>
    </w:p>
    <w:p w14:paraId="629A54FD" w14:textId="77777777" w:rsidR="00B40043" w:rsidRPr="00D8666F" w:rsidRDefault="00B40043" w:rsidP="00B40043">
      <w:pPr>
        <w:autoSpaceDE w:val="0"/>
        <w:autoSpaceDN w:val="0"/>
        <w:adjustRightInd w:val="0"/>
        <w:jc w:val="both"/>
        <w:rPr>
          <w:rFonts w:ascii="Calibri" w:hAnsi="Calibri" w:cs="Arial"/>
          <w:iCs/>
          <w:sz w:val="26"/>
          <w:szCs w:val="26"/>
        </w:rPr>
      </w:pPr>
    </w:p>
    <w:p w14:paraId="629A54FE" w14:textId="77777777" w:rsidR="00B40043" w:rsidRPr="00D8666F" w:rsidRDefault="00B40043" w:rsidP="00B40043">
      <w:pPr>
        <w:autoSpaceDE w:val="0"/>
        <w:autoSpaceDN w:val="0"/>
        <w:adjustRightInd w:val="0"/>
        <w:jc w:val="both"/>
        <w:rPr>
          <w:rFonts w:ascii="Calibri" w:hAnsi="Calibri" w:cs="Arial"/>
          <w:iCs/>
          <w:sz w:val="26"/>
          <w:szCs w:val="26"/>
        </w:rPr>
      </w:pPr>
    </w:p>
    <w:p w14:paraId="629A54FF" w14:textId="77777777" w:rsidR="00B40043" w:rsidRPr="00D8666F" w:rsidRDefault="00B40043" w:rsidP="00B40043">
      <w:pPr>
        <w:autoSpaceDE w:val="0"/>
        <w:autoSpaceDN w:val="0"/>
        <w:adjustRightInd w:val="0"/>
        <w:jc w:val="both"/>
        <w:rPr>
          <w:rFonts w:ascii="Calibri" w:hAnsi="Calibri" w:cs="Arial"/>
          <w:iCs/>
          <w:sz w:val="26"/>
          <w:szCs w:val="26"/>
        </w:rPr>
      </w:pPr>
    </w:p>
    <w:p w14:paraId="629A5500" w14:textId="77777777" w:rsidR="00B40043" w:rsidRPr="00D8666F" w:rsidRDefault="00B40043" w:rsidP="00B40043">
      <w:pPr>
        <w:autoSpaceDE w:val="0"/>
        <w:autoSpaceDN w:val="0"/>
        <w:adjustRightInd w:val="0"/>
        <w:jc w:val="both"/>
        <w:rPr>
          <w:rFonts w:ascii="Calibri" w:hAnsi="Calibri" w:cs="Arial"/>
          <w:iCs/>
          <w:sz w:val="26"/>
          <w:szCs w:val="26"/>
        </w:rPr>
      </w:pPr>
    </w:p>
    <w:p w14:paraId="629A5501" w14:textId="77777777" w:rsidR="00B40043" w:rsidRPr="00D8666F" w:rsidRDefault="00B40043" w:rsidP="00B40043">
      <w:pPr>
        <w:autoSpaceDE w:val="0"/>
        <w:autoSpaceDN w:val="0"/>
        <w:adjustRightInd w:val="0"/>
        <w:jc w:val="both"/>
        <w:rPr>
          <w:rFonts w:ascii="Calibri" w:hAnsi="Calibri" w:cs="Arial"/>
          <w:iCs/>
          <w:sz w:val="26"/>
          <w:szCs w:val="26"/>
        </w:rPr>
      </w:pPr>
    </w:p>
    <w:p w14:paraId="629A5511" w14:textId="77777777" w:rsidR="00B40043" w:rsidRPr="00D8666F" w:rsidRDefault="00B40043" w:rsidP="00B40043">
      <w:pPr>
        <w:autoSpaceDE w:val="0"/>
        <w:autoSpaceDN w:val="0"/>
        <w:adjustRightInd w:val="0"/>
        <w:jc w:val="both"/>
        <w:rPr>
          <w:rFonts w:ascii="Calibri" w:hAnsi="Calibri" w:cs="Arial"/>
          <w:iCs/>
          <w:sz w:val="26"/>
          <w:szCs w:val="26"/>
        </w:rPr>
      </w:pPr>
    </w:p>
    <w:p w14:paraId="629A5512" w14:textId="2C8E212C" w:rsidR="000D63AC" w:rsidRPr="00D8666F" w:rsidRDefault="00785355" w:rsidP="000D63AC">
      <w:pPr>
        <w:rPr>
          <w:rFonts w:ascii="Calibri" w:hAnsi="Calibri" w:cs="Arial"/>
          <w:sz w:val="26"/>
          <w:szCs w:val="26"/>
        </w:rPr>
      </w:pPr>
      <w:r>
        <w:rPr>
          <w:rFonts w:ascii="Calibri" w:hAnsi="Calibri" w:cs="Arial"/>
          <w:noProof/>
          <w:sz w:val="26"/>
          <w:szCs w:val="26"/>
          <w:lang w:eastAsia="en-GB"/>
        </w:rPr>
        <mc:AlternateContent>
          <mc:Choice Requires="wps">
            <w:drawing>
              <wp:anchor distT="0" distB="0" distL="114300" distR="114300" simplePos="0" relativeHeight="251655168" behindDoc="0" locked="0" layoutInCell="1" allowOverlap="1" wp14:anchorId="629A5863" wp14:editId="2E2DC292">
                <wp:simplePos x="0" y="0"/>
                <wp:positionH relativeFrom="column">
                  <wp:posOffset>299720</wp:posOffset>
                </wp:positionH>
                <wp:positionV relativeFrom="paragraph">
                  <wp:posOffset>-374015</wp:posOffset>
                </wp:positionV>
                <wp:extent cx="5486400" cy="365760"/>
                <wp:effectExtent l="0" t="0" r="0" b="0"/>
                <wp:wrapNone/>
                <wp:docPr id="8"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B" w14:textId="77777777" w:rsidR="00735B9A" w:rsidRDefault="00735B9A" w:rsidP="000D63AC">
                            <w:pPr>
                              <w:jc w:val="center"/>
                              <w:rPr>
                                <w:rFonts w:ascii="Arial" w:hAnsi="Arial"/>
                                <w:b/>
                                <w:sz w:val="28"/>
                              </w:rPr>
                            </w:pPr>
                            <w:r>
                              <w:rPr>
                                <w:rFonts w:ascii="Arial" w:hAnsi="Arial"/>
                                <w:b/>
                                <w:sz w:val="28"/>
                              </w:rPr>
                              <w:t>SECTION 6 – PAYMENT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7" o:spid="_x0000_s1033" style="position:absolute;margin-left:23.6pt;margin-top:-29.45pt;width:6in;height:2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2m7OwIAAHQEAAAOAAAAZHJzL2Uyb0RvYy54bWysVF2vEjEQfTfxPzR9lwWE5SMsNzdcMSZX&#10;vfHqDyhtl612O3VaWPDXO9sFBPXJGJJmZqc9nXPOlMXdobZsrzEYcAUf9PqcaSdBGbct+JfP61dT&#10;zkIUTgkLThf8qAO/W758sWj8XA+hAqs0MgJxYd74glcx+nmWBVnpWoQeeO2oWALWIlKK20yhaAi9&#10;ttmw38+zBlB5BKlDoK8PXZEvE35Zahk/lmXQkdmCU28xrZjWTbtmy4WYb1H4yshTG+IfuqiFcXTp&#10;BepBRMF2aP6Aqo1ECFDGnoQ6g7I0UicOxGbQ/43NcyW8TlxInOAvMoX/Bys/7J+QGVVwMsqJmiy6&#10;30VIN7PhdNIK1Pgwp33P/glbisE/gvwWmINVJdxW3yNCU2mhqK1Buz+7OdAmgY6yTfMeFOELwk9a&#10;HUqsW0BSgR2SJceLJfoQmaSP49E0H/XJOUm11/l4kifPMjE/n/YY4lsNNWuDgiPsnPpEvqcrxP4x&#10;xOSLOrET6itnZW3J5b2wbJDneSJJiKfNFJ0xE12wRq2NtSnB7WZlkdHRgq9Hs7y/SoxJlett1rGm&#10;4LPxcJy6uKmFa4hZ3v7+BpF4pOlspX3jVIqjMLaLqUvrTlq38nY2xcPmkNy8GLcBdSTxEbrRp6dK&#10;QQX4g7OGxr7g4ftOoObMvnNk4GwwGrXvJCWj8WRICV5XNtcV4SRBFTxy1oWr2L2tnUezreimQRLA&#10;QTtUpYnn6ei6OrVPo03Rzdu5ztOuX38Wy58AAAD//wMAUEsDBBQABgAIAAAAIQAQamCb4AAAAAkB&#10;AAAPAAAAZHJzL2Rvd25yZXYueG1sTI9NT8MwDIbvSPyHyEhcpi3N+OpK0wmhcQGEtMEBbmlj2orE&#10;qZpsK/8ec4KjXz96/bhcT96JA46xD6RBLTIQSE2wPbUa3l4f5jmImAxZ4wKhhm+MsK5OT0pT2HCk&#10;LR52qRVcQrEwGrqUhkLK2HToTVyEAYl3n2H0JvE4ttKO5sjl3sllll1Lb3riC50Z8L7D5mu39xoe&#10;n9Xwscnf25eNe6pDL2db28y0Pj+b7m5BJJzSHwy/+qwOFTvVYU82Cqfh8mbJpIb5Vb4CwcBKKU5q&#10;TtQFyKqU/z+ofgAAAP//AwBQSwECLQAUAAYACAAAACEAtoM4kv4AAADhAQAAEwAAAAAAAAAAAAAA&#10;AAAAAAAAW0NvbnRlbnRfVHlwZXNdLnhtbFBLAQItABQABgAIAAAAIQA4/SH/1gAAAJQBAAALAAAA&#10;AAAAAAAAAAAAAC8BAABfcmVscy8ucmVsc1BLAQItABQABgAIAAAAIQBsp2m7OwIAAHQEAAAOAAAA&#10;AAAAAAAAAAAAAC4CAABkcnMvZTJvRG9jLnhtbFBLAQItABQABgAIAAAAIQAQamCb4AAAAAkBAAAP&#10;AAAAAAAAAAAAAAAAAJUEAABkcnMvZG93bnJldi54bWxQSwUGAAAAAAQABADzAAAAogUAAAAA&#10;" fillcolor="#f4960c" strokecolor="#969696">
                <v:textbox>
                  <w:txbxContent>
                    <w:p w14:paraId="629A588B" w14:textId="77777777" w:rsidR="00735B9A" w:rsidRDefault="00735B9A" w:rsidP="000D63AC">
                      <w:pPr>
                        <w:jc w:val="center"/>
                        <w:rPr>
                          <w:rFonts w:ascii="Arial" w:hAnsi="Arial"/>
                          <w:b/>
                          <w:sz w:val="28"/>
                        </w:rPr>
                      </w:pPr>
                      <w:r>
                        <w:rPr>
                          <w:rFonts w:ascii="Arial" w:hAnsi="Arial"/>
                          <w:b/>
                          <w:sz w:val="28"/>
                        </w:rPr>
                        <w:t>SECTION 6 – PAYMENT DETAILS</w:t>
                      </w:r>
                    </w:p>
                  </w:txbxContent>
                </v:textbox>
              </v:roundrect>
            </w:pict>
          </mc:Fallback>
        </mc:AlternateContent>
      </w:r>
    </w:p>
    <w:p w14:paraId="629A5513" w14:textId="77777777" w:rsidR="000D63AC" w:rsidRPr="00D8666F" w:rsidRDefault="000D63AC" w:rsidP="000D63AC">
      <w:pPr>
        <w:jc w:val="both"/>
        <w:rPr>
          <w:rFonts w:ascii="Calibri" w:hAnsi="Calibri" w:cs="Arial"/>
          <w:sz w:val="26"/>
          <w:szCs w:val="26"/>
        </w:rPr>
      </w:pPr>
    </w:p>
    <w:p w14:paraId="629A5514" w14:textId="5868005F" w:rsidR="00B9617C" w:rsidRPr="00D8666F" w:rsidRDefault="00B9617C" w:rsidP="00B9617C">
      <w:pPr>
        <w:pStyle w:val="BodyText"/>
        <w:rPr>
          <w:rFonts w:ascii="Calibri" w:hAnsi="Calibri" w:cs="Arial"/>
          <w:sz w:val="26"/>
          <w:szCs w:val="26"/>
        </w:rPr>
      </w:pPr>
      <w:r w:rsidRPr="00D8666F">
        <w:rPr>
          <w:rFonts w:ascii="Calibri" w:hAnsi="Calibri" w:cs="Arial"/>
          <w:sz w:val="26"/>
          <w:szCs w:val="26"/>
        </w:rPr>
        <w:t xml:space="preserve">The </w:t>
      </w:r>
      <w:r w:rsidR="005D25E1">
        <w:rPr>
          <w:rFonts w:ascii="Calibri" w:hAnsi="Calibri" w:cs="Arial"/>
          <w:sz w:val="26"/>
          <w:szCs w:val="26"/>
        </w:rPr>
        <w:t>Council</w:t>
      </w:r>
      <w:r w:rsidRPr="00D8666F">
        <w:rPr>
          <w:rFonts w:ascii="Calibri" w:hAnsi="Calibri" w:cs="Arial"/>
          <w:sz w:val="26"/>
          <w:szCs w:val="26"/>
        </w:rPr>
        <w:t xml:space="preserve">’s standard payment terms are </w:t>
      </w:r>
      <w:r w:rsidR="001E10D4" w:rsidRPr="00D8666F">
        <w:rPr>
          <w:rFonts w:ascii="Calibri" w:hAnsi="Calibri" w:cs="Arial"/>
          <w:sz w:val="26"/>
          <w:szCs w:val="26"/>
        </w:rPr>
        <w:t>28</w:t>
      </w:r>
      <w:r w:rsidR="00E0323D">
        <w:rPr>
          <w:rFonts w:ascii="Calibri" w:hAnsi="Calibri" w:cs="Arial"/>
          <w:sz w:val="26"/>
          <w:szCs w:val="26"/>
        </w:rPr>
        <w:t xml:space="preserve"> days from receipt of invoice.</w:t>
      </w:r>
    </w:p>
    <w:p w14:paraId="629A5515" w14:textId="77777777" w:rsidR="000D63AC" w:rsidRPr="00D8666F" w:rsidRDefault="000D63AC" w:rsidP="000D63AC">
      <w:pPr>
        <w:jc w:val="both"/>
        <w:rPr>
          <w:rFonts w:ascii="Calibri" w:hAnsi="Calibri" w:cs="Arial"/>
          <w:sz w:val="26"/>
          <w:szCs w:val="26"/>
        </w:rPr>
      </w:pPr>
    </w:p>
    <w:p w14:paraId="629A5516" w14:textId="2C477C13" w:rsidR="000D63AC" w:rsidRPr="00D8666F" w:rsidRDefault="000D63AC" w:rsidP="000D63AC">
      <w:pPr>
        <w:jc w:val="both"/>
        <w:rPr>
          <w:rFonts w:ascii="Calibri" w:hAnsi="Calibri" w:cs="Arial"/>
          <w:sz w:val="26"/>
          <w:szCs w:val="26"/>
        </w:rPr>
      </w:pPr>
      <w:r w:rsidRPr="00D8666F">
        <w:rPr>
          <w:rFonts w:ascii="Calibri" w:hAnsi="Calibri" w:cs="Arial"/>
          <w:sz w:val="26"/>
          <w:szCs w:val="26"/>
        </w:rPr>
        <w:t xml:space="preserve">It is the policy of the </w:t>
      </w:r>
      <w:r w:rsidR="005D25E1">
        <w:rPr>
          <w:rFonts w:ascii="Calibri" w:hAnsi="Calibri" w:cs="Arial"/>
          <w:sz w:val="26"/>
          <w:szCs w:val="26"/>
        </w:rPr>
        <w:t>Council</w:t>
      </w:r>
      <w:r w:rsidRPr="00D8666F">
        <w:rPr>
          <w:rFonts w:ascii="Calibri" w:hAnsi="Calibri" w:cs="Arial"/>
          <w:sz w:val="26"/>
          <w:szCs w:val="26"/>
        </w:rPr>
        <w:t xml:space="preserve"> to mak</w:t>
      </w:r>
      <w:r w:rsidR="00DD0EDA" w:rsidRPr="00D8666F">
        <w:rPr>
          <w:rFonts w:ascii="Calibri" w:hAnsi="Calibri" w:cs="Arial"/>
          <w:sz w:val="26"/>
          <w:szCs w:val="26"/>
        </w:rPr>
        <w:t xml:space="preserve">e payments to all </w:t>
      </w:r>
      <w:r w:rsidR="005D25E1">
        <w:rPr>
          <w:rFonts w:ascii="Calibri" w:hAnsi="Calibri" w:cs="Arial"/>
          <w:sz w:val="26"/>
          <w:szCs w:val="26"/>
        </w:rPr>
        <w:t>Supplier</w:t>
      </w:r>
      <w:r w:rsidRPr="00D8666F">
        <w:rPr>
          <w:rFonts w:ascii="Calibri" w:hAnsi="Calibri" w:cs="Arial"/>
          <w:sz w:val="26"/>
          <w:szCs w:val="26"/>
        </w:rPr>
        <w:t xml:space="preserve">s direct into their bank account using the Bankers Automated Clearing Systems (BACS).  Please complete your bank and relevant </w:t>
      </w:r>
      <w:r w:rsidR="00F17978" w:rsidRPr="00D8666F">
        <w:rPr>
          <w:rFonts w:ascii="Calibri" w:hAnsi="Calibri" w:cs="Arial"/>
          <w:sz w:val="26"/>
          <w:szCs w:val="26"/>
        </w:rPr>
        <w:t>organisation</w:t>
      </w:r>
      <w:r w:rsidRPr="00D8666F">
        <w:rPr>
          <w:rFonts w:ascii="Calibri" w:hAnsi="Calibri" w:cs="Arial"/>
          <w:sz w:val="26"/>
          <w:szCs w:val="26"/>
        </w:rPr>
        <w:t xml:space="preserve"> details below.  If your sales are factored to an Agency, please enclose a copy of the authorisation to make payment directly to them.  The bank details will then be those of the factor and not yours.</w:t>
      </w:r>
    </w:p>
    <w:p w14:paraId="629A5517" w14:textId="77777777" w:rsidR="000D63AC" w:rsidRPr="00D8666F" w:rsidRDefault="000D63AC" w:rsidP="000D63AC">
      <w:pPr>
        <w:jc w:val="both"/>
        <w:rPr>
          <w:rFonts w:ascii="Calibri" w:hAnsi="Calibri" w:cs="Arial"/>
          <w:sz w:val="26"/>
          <w:szCs w:val="26"/>
        </w:rPr>
      </w:pPr>
    </w:p>
    <w:p w14:paraId="629A5518" w14:textId="77777777" w:rsidR="00B9617C" w:rsidRPr="00D8666F" w:rsidRDefault="00B9617C" w:rsidP="00B9617C">
      <w:pPr>
        <w:jc w:val="both"/>
        <w:rPr>
          <w:rFonts w:ascii="Calibri" w:hAnsi="Calibri" w:cs="Arial"/>
          <w:sz w:val="26"/>
          <w:szCs w:val="26"/>
        </w:rPr>
      </w:pPr>
      <w:r w:rsidRPr="00D8666F">
        <w:rPr>
          <w:rFonts w:ascii="Calibri" w:hAnsi="Calibri" w:cs="Arial"/>
          <w:i/>
          <w:sz w:val="26"/>
          <w:szCs w:val="26"/>
        </w:rPr>
        <w:t>Note – You may adjust the size of the following text boxes to suit your response.</w:t>
      </w:r>
    </w:p>
    <w:p w14:paraId="629A5519" w14:textId="77777777" w:rsidR="00B9617C" w:rsidRPr="00D8666F" w:rsidRDefault="00B9617C" w:rsidP="00B9617C">
      <w:pPr>
        <w:jc w:val="both"/>
        <w:rPr>
          <w:rFonts w:ascii="Calibri" w:hAnsi="Calibri"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408"/>
      </w:tblGrid>
      <w:tr w:rsidR="00B9617C" w:rsidRPr="00D8666F" w14:paraId="629A551C" w14:textId="77777777" w:rsidTr="00DF56F3">
        <w:tc>
          <w:tcPr>
            <w:tcW w:w="3348" w:type="dxa"/>
            <w:shd w:val="clear" w:color="auto" w:fill="auto"/>
          </w:tcPr>
          <w:p w14:paraId="629A551A"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Bank Name</w:t>
            </w:r>
          </w:p>
        </w:tc>
        <w:tc>
          <w:tcPr>
            <w:tcW w:w="6408" w:type="dxa"/>
            <w:shd w:val="clear" w:color="auto" w:fill="auto"/>
          </w:tcPr>
          <w:p w14:paraId="629A551B" w14:textId="77777777" w:rsidR="00B9617C" w:rsidRPr="00D8666F" w:rsidRDefault="00B9617C" w:rsidP="00DF56F3">
            <w:pPr>
              <w:jc w:val="both"/>
              <w:rPr>
                <w:rFonts w:ascii="Calibri" w:hAnsi="Calibri" w:cs="Arial"/>
                <w:sz w:val="26"/>
                <w:szCs w:val="26"/>
              </w:rPr>
            </w:pPr>
          </w:p>
        </w:tc>
      </w:tr>
      <w:tr w:rsidR="00B9617C" w:rsidRPr="00D8666F" w14:paraId="629A551F" w14:textId="77777777" w:rsidTr="00DF56F3">
        <w:tc>
          <w:tcPr>
            <w:tcW w:w="3348" w:type="dxa"/>
            <w:shd w:val="clear" w:color="auto" w:fill="auto"/>
          </w:tcPr>
          <w:p w14:paraId="629A551D"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Bank Address and Post code</w:t>
            </w:r>
          </w:p>
        </w:tc>
        <w:tc>
          <w:tcPr>
            <w:tcW w:w="6408" w:type="dxa"/>
            <w:shd w:val="clear" w:color="auto" w:fill="auto"/>
          </w:tcPr>
          <w:p w14:paraId="629A551E" w14:textId="77777777" w:rsidR="00B9617C" w:rsidRPr="00D8666F" w:rsidRDefault="00B9617C" w:rsidP="00DF56F3">
            <w:pPr>
              <w:jc w:val="both"/>
              <w:rPr>
                <w:rFonts w:ascii="Calibri" w:hAnsi="Calibri" w:cs="Arial"/>
                <w:sz w:val="26"/>
                <w:szCs w:val="26"/>
              </w:rPr>
            </w:pPr>
          </w:p>
        </w:tc>
      </w:tr>
      <w:tr w:rsidR="00B9617C" w:rsidRPr="00D8666F" w14:paraId="629A5522" w14:textId="77777777" w:rsidTr="00DF56F3">
        <w:tc>
          <w:tcPr>
            <w:tcW w:w="3348" w:type="dxa"/>
            <w:shd w:val="clear" w:color="auto" w:fill="auto"/>
          </w:tcPr>
          <w:p w14:paraId="629A5520"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Account Name</w:t>
            </w:r>
          </w:p>
        </w:tc>
        <w:tc>
          <w:tcPr>
            <w:tcW w:w="6408" w:type="dxa"/>
            <w:shd w:val="clear" w:color="auto" w:fill="auto"/>
          </w:tcPr>
          <w:p w14:paraId="629A5521" w14:textId="77777777" w:rsidR="00B9617C" w:rsidRPr="00D8666F" w:rsidRDefault="00B9617C" w:rsidP="00DF56F3">
            <w:pPr>
              <w:jc w:val="both"/>
              <w:rPr>
                <w:rFonts w:ascii="Calibri" w:hAnsi="Calibri" w:cs="Arial"/>
                <w:sz w:val="26"/>
                <w:szCs w:val="26"/>
              </w:rPr>
            </w:pPr>
          </w:p>
        </w:tc>
      </w:tr>
      <w:tr w:rsidR="00B9617C" w:rsidRPr="00D8666F" w14:paraId="629A5525" w14:textId="77777777" w:rsidTr="00DF56F3">
        <w:tc>
          <w:tcPr>
            <w:tcW w:w="3348" w:type="dxa"/>
            <w:shd w:val="clear" w:color="auto" w:fill="auto"/>
          </w:tcPr>
          <w:p w14:paraId="629A5523"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 xml:space="preserve">Account Number </w:t>
            </w:r>
          </w:p>
        </w:tc>
        <w:tc>
          <w:tcPr>
            <w:tcW w:w="6408" w:type="dxa"/>
            <w:shd w:val="clear" w:color="auto" w:fill="auto"/>
          </w:tcPr>
          <w:p w14:paraId="629A5524" w14:textId="77777777" w:rsidR="00B9617C" w:rsidRPr="00D8666F" w:rsidRDefault="00B9617C" w:rsidP="00DF56F3">
            <w:pPr>
              <w:jc w:val="both"/>
              <w:rPr>
                <w:rFonts w:ascii="Calibri" w:hAnsi="Calibri" w:cs="Arial"/>
                <w:sz w:val="26"/>
                <w:szCs w:val="26"/>
              </w:rPr>
            </w:pPr>
          </w:p>
        </w:tc>
      </w:tr>
      <w:tr w:rsidR="00B9617C" w:rsidRPr="00D8666F" w14:paraId="629A5528" w14:textId="77777777" w:rsidTr="00DF56F3">
        <w:tc>
          <w:tcPr>
            <w:tcW w:w="3348" w:type="dxa"/>
            <w:shd w:val="clear" w:color="auto" w:fill="auto"/>
          </w:tcPr>
          <w:p w14:paraId="629A5526" w14:textId="77777777" w:rsidR="00B9617C" w:rsidRPr="00D8666F" w:rsidRDefault="00B9617C" w:rsidP="00DF56F3">
            <w:pPr>
              <w:jc w:val="both"/>
              <w:rPr>
                <w:rFonts w:ascii="Calibri" w:hAnsi="Calibri" w:cs="Arial"/>
                <w:sz w:val="26"/>
                <w:szCs w:val="26"/>
              </w:rPr>
            </w:pPr>
            <w:r w:rsidRPr="00D8666F">
              <w:rPr>
                <w:rFonts w:ascii="Calibri" w:hAnsi="Calibri" w:cs="Arial"/>
                <w:sz w:val="26"/>
                <w:szCs w:val="26"/>
              </w:rPr>
              <w:t>Sort Code</w:t>
            </w:r>
          </w:p>
        </w:tc>
        <w:tc>
          <w:tcPr>
            <w:tcW w:w="6408" w:type="dxa"/>
            <w:shd w:val="clear" w:color="auto" w:fill="auto"/>
          </w:tcPr>
          <w:p w14:paraId="629A5527" w14:textId="77777777" w:rsidR="00B9617C" w:rsidRPr="00D8666F" w:rsidRDefault="00B9617C" w:rsidP="00DF56F3">
            <w:pPr>
              <w:jc w:val="both"/>
              <w:rPr>
                <w:rFonts w:ascii="Calibri" w:hAnsi="Calibri" w:cs="Arial"/>
                <w:sz w:val="26"/>
                <w:szCs w:val="26"/>
              </w:rPr>
            </w:pPr>
          </w:p>
        </w:tc>
      </w:tr>
    </w:tbl>
    <w:p w14:paraId="629A5529" w14:textId="77777777" w:rsidR="00950438" w:rsidRPr="00D8666F" w:rsidRDefault="00950438" w:rsidP="000D63AC">
      <w:pPr>
        <w:jc w:val="both"/>
        <w:rPr>
          <w:rFonts w:ascii="Calibri" w:hAnsi="Calibri" w:cs="Arial"/>
          <w:sz w:val="26"/>
          <w:szCs w:val="26"/>
        </w:rPr>
      </w:pPr>
    </w:p>
    <w:p w14:paraId="629A552A" w14:textId="77777777" w:rsidR="00950438" w:rsidRPr="00D8666F" w:rsidRDefault="00950438" w:rsidP="00950438">
      <w:pPr>
        <w:jc w:val="both"/>
        <w:rPr>
          <w:rFonts w:ascii="Calibri" w:hAnsi="Calibri" w:cs="Arial"/>
          <w:sz w:val="26"/>
          <w:szCs w:val="26"/>
        </w:rPr>
      </w:pPr>
    </w:p>
    <w:p w14:paraId="629A5540" w14:textId="77777777" w:rsidR="00950438" w:rsidRPr="00D8666F" w:rsidRDefault="00950438" w:rsidP="000D63AC">
      <w:pPr>
        <w:jc w:val="both"/>
        <w:rPr>
          <w:rFonts w:ascii="Calibri" w:hAnsi="Calibri" w:cs="Arial"/>
          <w:sz w:val="26"/>
          <w:szCs w:val="26"/>
        </w:rPr>
      </w:pPr>
    </w:p>
    <w:p w14:paraId="629A5541" w14:textId="4FD074E8" w:rsidR="000D63AC" w:rsidRPr="00D8666F" w:rsidRDefault="000D63AC" w:rsidP="000D63AC">
      <w:pPr>
        <w:pBdr>
          <w:top w:val="single" w:sz="4" w:space="1" w:color="999999"/>
          <w:left w:val="single" w:sz="4" w:space="6" w:color="999999"/>
          <w:bottom w:val="single" w:sz="4" w:space="1" w:color="999999"/>
          <w:right w:val="single" w:sz="4" w:space="4" w:color="999999"/>
        </w:pBdr>
        <w:ind w:right="-291"/>
        <w:jc w:val="both"/>
        <w:rPr>
          <w:rFonts w:ascii="Calibri" w:hAnsi="Calibri" w:cs="Arial"/>
          <w:sz w:val="26"/>
          <w:szCs w:val="26"/>
        </w:rPr>
      </w:pPr>
      <w:r w:rsidRPr="00D8666F">
        <w:rPr>
          <w:rFonts w:ascii="Calibri" w:hAnsi="Calibri" w:cs="Arial"/>
          <w:sz w:val="26"/>
          <w:szCs w:val="26"/>
        </w:rPr>
        <w:t xml:space="preserve">No invoices will be accepted from any Contractor without an official written </w:t>
      </w:r>
      <w:r w:rsidR="001E10D4" w:rsidRPr="00D8666F">
        <w:rPr>
          <w:rFonts w:ascii="Calibri" w:hAnsi="Calibri" w:cs="Arial"/>
          <w:sz w:val="26"/>
          <w:szCs w:val="26"/>
        </w:rPr>
        <w:t xml:space="preserve">purchase </w:t>
      </w:r>
      <w:r w:rsidRPr="00D8666F">
        <w:rPr>
          <w:rFonts w:ascii="Calibri" w:hAnsi="Calibri" w:cs="Arial"/>
          <w:sz w:val="26"/>
          <w:szCs w:val="26"/>
        </w:rPr>
        <w:t xml:space="preserve">order from the </w:t>
      </w:r>
      <w:r w:rsidR="005D25E1">
        <w:rPr>
          <w:rFonts w:ascii="Calibri" w:hAnsi="Calibri" w:cs="Arial"/>
          <w:sz w:val="26"/>
          <w:szCs w:val="26"/>
        </w:rPr>
        <w:t>Council</w:t>
      </w:r>
      <w:r w:rsidRPr="00D8666F">
        <w:rPr>
          <w:rFonts w:ascii="Calibri" w:hAnsi="Calibri" w:cs="Arial"/>
          <w:sz w:val="26"/>
          <w:szCs w:val="26"/>
        </w:rPr>
        <w:t xml:space="preserve"> and the order number in full being quoted on all invoices.</w:t>
      </w:r>
    </w:p>
    <w:p w14:paraId="629A5542" w14:textId="77777777" w:rsidR="000D63AC" w:rsidRPr="00D8666F" w:rsidRDefault="000D63AC" w:rsidP="000D63AC">
      <w:pPr>
        <w:pStyle w:val="BodyText2"/>
        <w:ind w:firstLine="0"/>
        <w:jc w:val="both"/>
        <w:rPr>
          <w:rFonts w:ascii="Calibri" w:hAnsi="Calibri" w:cs="Arial"/>
          <w:sz w:val="26"/>
          <w:szCs w:val="26"/>
        </w:rPr>
      </w:pPr>
    </w:p>
    <w:p w14:paraId="629A5543" w14:textId="77777777" w:rsidR="000D63AC" w:rsidRPr="00D8666F" w:rsidRDefault="000D63AC" w:rsidP="000D63AC">
      <w:pPr>
        <w:jc w:val="both"/>
        <w:rPr>
          <w:rFonts w:ascii="Calibri" w:hAnsi="Calibri" w:cs="Arial"/>
          <w:sz w:val="26"/>
          <w:szCs w:val="26"/>
        </w:rPr>
      </w:pPr>
    </w:p>
    <w:p w14:paraId="65131C41" w14:textId="77777777" w:rsidR="004820DA" w:rsidRDefault="004820DA" w:rsidP="00B9617C">
      <w:pPr>
        <w:pBdr>
          <w:top w:val="single" w:sz="4" w:space="1" w:color="999999"/>
          <w:left w:val="single" w:sz="4" w:space="0" w:color="999999"/>
          <w:bottom w:val="single" w:sz="4" w:space="1" w:color="999999"/>
          <w:right w:val="single" w:sz="4" w:space="0" w:color="999999"/>
        </w:pBdr>
        <w:ind w:right="-291"/>
        <w:jc w:val="center"/>
        <w:rPr>
          <w:rFonts w:ascii="Calibri" w:hAnsi="Calibri" w:cs="Arial"/>
          <w:b/>
          <w:bCs/>
          <w:sz w:val="26"/>
          <w:szCs w:val="26"/>
        </w:rPr>
      </w:pPr>
    </w:p>
    <w:p w14:paraId="629A5544" w14:textId="77777777" w:rsidR="00B9617C" w:rsidRDefault="000D63AC" w:rsidP="00B9617C">
      <w:pPr>
        <w:pBdr>
          <w:top w:val="single" w:sz="4" w:space="1" w:color="999999"/>
          <w:left w:val="single" w:sz="4" w:space="0" w:color="999999"/>
          <w:bottom w:val="single" w:sz="4" w:space="1" w:color="999999"/>
          <w:right w:val="single" w:sz="4" w:space="0" w:color="999999"/>
        </w:pBdr>
        <w:ind w:right="-291"/>
        <w:jc w:val="center"/>
        <w:rPr>
          <w:rFonts w:ascii="Calibri" w:hAnsi="Calibri" w:cs="Arial"/>
          <w:b/>
          <w:bCs/>
          <w:sz w:val="26"/>
          <w:szCs w:val="26"/>
        </w:rPr>
      </w:pPr>
      <w:r w:rsidRPr="00D8666F">
        <w:rPr>
          <w:rFonts w:ascii="Calibri" w:hAnsi="Calibri" w:cs="Arial"/>
          <w:b/>
          <w:bCs/>
          <w:sz w:val="26"/>
          <w:szCs w:val="26"/>
        </w:rPr>
        <w:t>IMPORTANT</w:t>
      </w:r>
    </w:p>
    <w:p w14:paraId="0C5ECC8D" w14:textId="77777777" w:rsidR="004820DA" w:rsidRPr="00D8666F" w:rsidRDefault="004820DA" w:rsidP="00B9617C">
      <w:pPr>
        <w:pBdr>
          <w:top w:val="single" w:sz="4" w:space="1" w:color="999999"/>
          <w:left w:val="single" w:sz="4" w:space="0" w:color="999999"/>
          <w:bottom w:val="single" w:sz="4" w:space="1" w:color="999999"/>
          <w:right w:val="single" w:sz="4" w:space="0" w:color="999999"/>
        </w:pBdr>
        <w:ind w:right="-291"/>
        <w:jc w:val="center"/>
        <w:rPr>
          <w:rFonts w:ascii="Calibri" w:hAnsi="Calibri" w:cs="Arial"/>
          <w:sz w:val="26"/>
          <w:szCs w:val="26"/>
        </w:rPr>
      </w:pPr>
    </w:p>
    <w:p w14:paraId="5EEB7FAD" w14:textId="2982AC8A"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r w:rsidRPr="00E0323D">
        <w:rPr>
          <w:rFonts w:ascii="Calibri" w:hAnsi="Calibri" w:cs="Arial"/>
          <w:b/>
          <w:sz w:val="26"/>
          <w:szCs w:val="26"/>
        </w:rPr>
        <w:t xml:space="preserve">All invoices for Lincolnshire County </w:t>
      </w:r>
      <w:r w:rsidR="005D25E1">
        <w:rPr>
          <w:rFonts w:ascii="Calibri" w:hAnsi="Calibri" w:cs="Arial"/>
          <w:b/>
          <w:sz w:val="26"/>
          <w:szCs w:val="26"/>
        </w:rPr>
        <w:t>Council</w:t>
      </w:r>
      <w:r w:rsidRPr="00E0323D">
        <w:rPr>
          <w:rFonts w:ascii="Calibri" w:hAnsi="Calibri" w:cs="Arial"/>
          <w:b/>
          <w:sz w:val="26"/>
          <w:szCs w:val="26"/>
        </w:rPr>
        <w:t xml:space="preserve"> should be addressed to:</w:t>
      </w:r>
    </w:p>
    <w:p w14:paraId="0B8DF17C" w14:textId="77777777"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p>
    <w:p w14:paraId="5F75C928" w14:textId="512DE519"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r w:rsidRPr="00E0323D">
        <w:rPr>
          <w:rFonts w:ascii="Calibri" w:hAnsi="Calibri" w:cs="Arial"/>
          <w:b/>
          <w:sz w:val="26"/>
          <w:szCs w:val="26"/>
        </w:rPr>
        <w:t xml:space="preserve">Lincolnshire County </w:t>
      </w:r>
      <w:r w:rsidR="005D25E1">
        <w:rPr>
          <w:rFonts w:ascii="Calibri" w:hAnsi="Calibri" w:cs="Arial"/>
          <w:b/>
          <w:sz w:val="26"/>
          <w:szCs w:val="26"/>
        </w:rPr>
        <w:t>Council</w:t>
      </w:r>
      <w:r w:rsidRPr="00E0323D">
        <w:rPr>
          <w:rFonts w:ascii="Calibri" w:hAnsi="Calibri" w:cs="Arial"/>
          <w:b/>
          <w:sz w:val="26"/>
          <w:szCs w:val="26"/>
        </w:rPr>
        <w:t>, Invoice Scanning Bureau, PO Box 146, Liverpool, L33 7WP</w:t>
      </w:r>
    </w:p>
    <w:p w14:paraId="44B2FCB1" w14:textId="77777777"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p>
    <w:p w14:paraId="2194E121" w14:textId="2BD9FEDD"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sz w:val="26"/>
          <w:szCs w:val="26"/>
        </w:rPr>
      </w:pPr>
      <w:r w:rsidRPr="00E0323D">
        <w:rPr>
          <w:rFonts w:ascii="Calibri" w:hAnsi="Calibri" w:cs="Arial"/>
          <w:b/>
          <w:sz w:val="26"/>
          <w:szCs w:val="26"/>
        </w:rPr>
        <w:t>Invoices must be emailed for payment to invoices@lincolnshire.gov.uk and copied to the Enterprise Commissioning Team at businesslincolnshireenquiry@lincolnshire.gov.uk</w:t>
      </w:r>
    </w:p>
    <w:p w14:paraId="678D65C2" w14:textId="77777777" w:rsidR="00E0323D" w:rsidRPr="00E0323D" w:rsidRDefault="00E0323D"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sz w:val="26"/>
          <w:szCs w:val="26"/>
        </w:rPr>
      </w:pPr>
    </w:p>
    <w:p w14:paraId="629A554B" w14:textId="77777777" w:rsidR="000D63AC" w:rsidRDefault="000D63AC"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bCs/>
          <w:sz w:val="26"/>
          <w:szCs w:val="26"/>
        </w:rPr>
      </w:pPr>
      <w:r w:rsidRPr="00D8666F">
        <w:rPr>
          <w:rFonts w:ascii="Calibri" w:hAnsi="Calibri" w:cs="Arial"/>
          <w:b/>
          <w:bCs/>
          <w:sz w:val="26"/>
          <w:szCs w:val="26"/>
        </w:rPr>
        <w:t>Failure to do so may lead to a delay in payment.</w:t>
      </w:r>
    </w:p>
    <w:p w14:paraId="292FDDC1" w14:textId="77777777" w:rsidR="004820DA" w:rsidRPr="00D8666F" w:rsidRDefault="004820DA" w:rsidP="004820DA">
      <w:pPr>
        <w:pBdr>
          <w:top w:val="single" w:sz="4" w:space="1" w:color="999999"/>
          <w:left w:val="single" w:sz="4" w:space="0" w:color="999999"/>
          <w:bottom w:val="single" w:sz="4" w:space="1" w:color="999999"/>
          <w:right w:val="single" w:sz="4" w:space="0" w:color="999999"/>
        </w:pBdr>
        <w:ind w:right="-291"/>
        <w:jc w:val="center"/>
        <w:rPr>
          <w:rFonts w:ascii="Calibri" w:hAnsi="Calibri" w:cs="Arial"/>
          <w:b/>
          <w:bCs/>
          <w:sz w:val="26"/>
          <w:szCs w:val="26"/>
        </w:rPr>
      </w:pPr>
    </w:p>
    <w:p w14:paraId="629A554C" w14:textId="77777777" w:rsidR="000D63AC" w:rsidRPr="00D8666F" w:rsidRDefault="000D63AC" w:rsidP="000D63AC">
      <w:pPr>
        <w:pStyle w:val="BodyText2"/>
        <w:ind w:firstLine="0"/>
        <w:jc w:val="both"/>
        <w:rPr>
          <w:rFonts w:ascii="Calibri" w:hAnsi="Calibri" w:cs="Arial"/>
          <w:sz w:val="26"/>
          <w:szCs w:val="26"/>
        </w:rPr>
      </w:pPr>
      <w:r w:rsidRPr="00D8666F">
        <w:rPr>
          <w:rFonts w:ascii="Calibri" w:hAnsi="Calibri" w:cs="Arial"/>
          <w:sz w:val="26"/>
          <w:szCs w:val="26"/>
        </w:rPr>
        <w:br w:type="page"/>
      </w:r>
    </w:p>
    <w:p w14:paraId="629A554D" w14:textId="1FBE3B51" w:rsidR="000D63AC" w:rsidRPr="00D8666F" w:rsidRDefault="00785355" w:rsidP="000D63AC">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6192" behindDoc="0" locked="0" layoutInCell="1" allowOverlap="1" wp14:anchorId="629A5864" wp14:editId="28249D96">
                <wp:simplePos x="0" y="0"/>
                <wp:positionH relativeFrom="column">
                  <wp:align>center</wp:align>
                </wp:positionH>
                <wp:positionV relativeFrom="paragraph">
                  <wp:posOffset>-396240</wp:posOffset>
                </wp:positionV>
                <wp:extent cx="5486400" cy="365760"/>
                <wp:effectExtent l="0" t="0" r="0" b="0"/>
                <wp:wrapNone/>
                <wp:docPr id="7"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C" w14:textId="77777777" w:rsidR="00735B9A" w:rsidRDefault="00735B9A" w:rsidP="000D63AC">
                            <w:pPr>
                              <w:jc w:val="center"/>
                              <w:rPr>
                                <w:rFonts w:ascii="Arial" w:hAnsi="Arial"/>
                                <w:b/>
                                <w:sz w:val="28"/>
                              </w:rPr>
                            </w:pPr>
                            <w:r>
                              <w:rPr>
                                <w:rFonts w:ascii="Arial" w:hAnsi="Arial"/>
                                <w:b/>
                                <w:sz w:val="28"/>
                              </w:rPr>
                              <w:t>SECTION 7– CONTRACT CONDITIONS ACCEPTANCE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4" o:spid="_x0000_s1034" style="position:absolute;left:0;text-align:left;margin-left:0;margin-top:-31.2pt;width:6in;height:28.8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pPwIAAHQEAAAOAAAAZHJzL2Uyb0RvYy54bWysVFFv0zAQfkfiP1h+Z0m7NG2jpdPUMYQ0&#10;YGLwA1zbaQyObc5uk+3Xc3ba0gFPCFWy7nJ3n+++79yr66HTZC/BK2tqOrnIKZGGW6HMtqZfv9y9&#10;WVDiAzOCaWtkTZ+kp9er16+uelfJqW2tFhIIghhf9a6mbQiuyjLPW9kxf2GdNBhsLHQsoAvbTADr&#10;Eb3T2TTPy6y3IBxYLr3Hr7djkK4SftNIHj41jZeB6JpibyGdkM5NPLPVFau2wFyr+KEN9g9ddEwZ&#10;vPQEdcsCIztQf0B1ioP1tgkX3HaZbRrFZZoBp5nkv03z2DIn0yxIjncnmvz/g+Uf9w9AlKjpnBLD&#10;OpToZhdsuplc5kUkqHe+wrxH9wBxRO/uLf/uibHrlpmtvAGwfSuZwLYmMT97URAdj6Vk03+wAvEZ&#10;4ieuhga6CIgskCFJ8nSSRA6BcPw4KxZlkaNyHGOX5WxeJs0yVh2rHfjwTtqORKOmYHdGfEbd0xVs&#10;f+9D0kUcpmPiGyVNp1HlPdNkUpblPDXNqkMyYh8x07hWK3GntE4ObDdrDQRLa3pXLMt8fSj252na&#10;kL6my9l0lrp4EfPnEMsy/v4GkeZI2xmpfWtEsgNTerSxS20OXEd6R5nCsBmSmouIGanfWPGE5IMd&#10;Vx+fKhqthWdKelz7mvofOwaSEv3eoIDLSVHEd5KcYjafogPnkc15hBmOUDUNlIzmOoxva+dAbVu8&#10;aZIIMDYuVaPCcTvGrg7t42qj9eLtnPsp69efxeonAAAA//8DAFBLAwQUAAYACAAAACEAd56VNN4A&#10;AAAHAQAADwAAAGRycy9kb3ducmV2LnhtbEyPzWrDMBCE74W+g9hCLyGRE4wxruVQSnppSyA/h/Ym&#10;W1vbVFoZS0nct+/m1BxnZpn5tlxPzoozjqH3pGC5SEAgNd701Co4Hl7nOYgQNRltPaGCXwywru7v&#10;Sl0Yf6EdnvexFVxCodAKuhiHQsrQdOh0WPgBibNvPzodWY6tNKO+cLmzcpUkmXS6J17o9IAvHTY/&#10;+5NT8PaxHL42+We73dj32vdytjPNTKnHh+n5CUTEKf4fwxWf0aFiptqfyARhFfAjUcE8W6UgOM6z&#10;lJ2anTQHWZXylr/6AwAA//8DAFBLAQItABQABgAIAAAAIQC2gziS/gAAAOEBAAATAAAAAAAAAAAA&#10;AAAAAAAAAABbQ29udGVudF9UeXBlc10ueG1sUEsBAi0AFAAGAAgAAAAhADj9If/WAAAAlAEAAAsA&#10;AAAAAAAAAAAAAAAALwEAAF9yZWxzLy5yZWxzUEsBAi0AFAAGAAgAAAAhAIH5Kak/AgAAdAQAAA4A&#10;AAAAAAAAAAAAAAAALgIAAGRycy9lMm9Eb2MueG1sUEsBAi0AFAAGAAgAAAAhAHeelTTeAAAABwEA&#10;AA8AAAAAAAAAAAAAAAAAmQQAAGRycy9kb3ducmV2LnhtbFBLBQYAAAAABAAEAPMAAACkBQAAAAA=&#10;" fillcolor="#f4960c" strokecolor="#969696">
                <v:textbox>
                  <w:txbxContent>
                    <w:p w14:paraId="629A588C" w14:textId="77777777" w:rsidR="00735B9A" w:rsidRDefault="00735B9A" w:rsidP="000D63AC">
                      <w:pPr>
                        <w:jc w:val="center"/>
                        <w:rPr>
                          <w:rFonts w:ascii="Arial" w:hAnsi="Arial"/>
                          <w:b/>
                          <w:sz w:val="28"/>
                        </w:rPr>
                      </w:pPr>
                      <w:r>
                        <w:rPr>
                          <w:rFonts w:ascii="Arial" w:hAnsi="Arial"/>
                          <w:b/>
                          <w:sz w:val="28"/>
                        </w:rPr>
                        <w:t>SECTION 7– CONTRACT CONDITIONS ACCEPTANCE</w:t>
                      </w:r>
                    </w:p>
                  </w:txbxContent>
                </v:textbox>
              </v:roundrect>
            </w:pict>
          </mc:Fallback>
        </mc:AlternateContent>
      </w:r>
    </w:p>
    <w:p w14:paraId="3D3E88AE" w14:textId="77777777" w:rsidR="007D6A6D" w:rsidRPr="00853D7F" w:rsidRDefault="000D63AC" w:rsidP="007D6A6D">
      <w:pPr>
        <w:rPr>
          <w:rFonts w:ascii="Arial" w:hAnsi="Arial"/>
          <w:b/>
          <w:bCs/>
          <w:sz w:val="24"/>
        </w:rPr>
      </w:pPr>
      <w:r w:rsidRPr="004820DA">
        <w:rPr>
          <w:rFonts w:asciiTheme="minorHAnsi" w:hAnsiTheme="minorHAnsi" w:cstheme="minorHAnsi"/>
          <w:b/>
          <w:sz w:val="28"/>
          <w:szCs w:val="28"/>
        </w:rPr>
        <w:t>Contract</w:t>
      </w:r>
      <w:r w:rsidR="004820DA">
        <w:rPr>
          <w:rFonts w:asciiTheme="minorHAnsi" w:hAnsiTheme="minorHAnsi" w:cstheme="minorHAnsi"/>
          <w:b/>
          <w:sz w:val="28"/>
          <w:szCs w:val="28"/>
        </w:rPr>
        <w:t xml:space="preserve"> </w:t>
      </w:r>
      <w:r w:rsidRPr="004820DA">
        <w:rPr>
          <w:rFonts w:asciiTheme="minorHAnsi" w:hAnsiTheme="minorHAnsi" w:cstheme="minorHAnsi"/>
          <w:b/>
          <w:sz w:val="28"/>
          <w:szCs w:val="28"/>
        </w:rPr>
        <w:t>for</w:t>
      </w:r>
      <w:r w:rsidR="00745F0D" w:rsidRPr="004820DA">
        <w:rPr>
          <w:rFonts w:asciiTheme="minorHAnsi" w:hAnsiTheme="minorHAnsi" w:cstheme="minorHAnsi"/>
          <w:b/>
          <w:sz w:val="28"/>
          <w:szCs w:val="28"/>
        </w:rPr>
        <w:t xml:space="preserve"> the</w:t>
      </w:r>
      <w:r w:rsidRPr="004820DA">
        <w:rPr>
          <w:rFonts w:asciiTheme="minorHAnsi" w:hAnsiTheme="minorHAnsi" w:cstheme="minorHAnsi"/>
          <w:b/>
          <w:sz w:val="28"/>
          <w:szCs w:val="28"/>
        </w:rPr>
        <w:t xml:space="preserve"> Provision of </w:t>
      </w:r>
      <w:r w:rsidR="007D6A6D">
        <w:rPr>
          <w:rFonts w:ascii="Arial" w:hAnsi="Arial"/>
          <w:b/>
          <w:bCs/>
          <w:sz w:val="24"/>
        </w:rPr>
        <w:t xml:space="preserve">Internationalisation Support </w:t>
      </w:r>
      <w:r w:rsidR="007D6A6D" w:rsidRPr="00853D7F">
        <w:rPr>
          <w:rFonts w:ascii="Arial" w:hAnsi="Arial"/>
          <w:b/>
          <w:bCs/>
          <w:sz w:val="24"/>
        </w:rPr>
        <w:t xml:space="preserve">Services for </w:t>
      </w:r>
      <w:r w:rsidR="007D6A6D">
        <w:rPr>
          <w:rFonts w:ascii="Arial" w:hAnsi="Arial"/>
          <w:b/>
          <w:bCs/>
          <w:sz w:val="24"/>
        </w:rPr>
        <w:t xml:space="preserve">the </w:t>
      </w:r>
      <w:r w:rsidR="007D6A6D" w:rsidRPr="00853D7F">
        <w:rPr>
          <w:rFonts w:ascii="Arial" w:hAnsi="Arial"/>
          <w:b/>
          <w:bCs/>
          <w:sz w:val="24"/>
        </w:rPr>
        <w:t>Business Lincolnshire Growth Hub</w:t>
      </w:r>
      <w:r w:rsidR="007D6A6D">
        <w:rPr>
          <w:rFonts w:ascii="Arial" w:hAnsi="Arial"/>
          <w:b/>
          <w:bCs/>
          <w:sz w:val="24"/>
        </w:rPr>
        <w:t>: China</w:t>
      </w:r>
    </w:p>
    <w:p w14:paraId="629A554E" w14:textId="03686281" w:rsidR="000D63AC" w:rsidRPr="004820DA" w:rsidRDefault="000D63AC" w:rsidP="000D63AC">
      <w:pPr>
        <w:jc w:val="both"/>
        <w:rPr>
          <w:rFonts w:asciiTheme="minorHAnsi" w:hAnsiTheme="minorHAnsi" w:cstheme="minorHAnsi"/>
          <w:b/>
          <w:sz w:val="28"/>
          <w:szCs w:val="28"/>
        </w:rPr>
      </w:pPr>
    </w:p>
    <w:p w14:paraId="629A554F" w14:textId="77777777" w:rsidR="000D63AC" w:rsidRPr="00D8666F" w:rsidRDefault="000D63AC" w:rsidP="000D63AC">
      <w:pPr>
        <w:jc w:val="both"/>
        <w:rPr>
          <w:rFonts w:ascii="Calibri" w:hAnsi="Calibri" w:cs="Arial"/>
          <w:sz w:val="26"/>
          <w:szCs w:val="26"/>
        </w:rPr>
      </w:pPr>
    </w:p>
    <w:p w14:paraId="629A5550" w14:textId="63D25285" w:rsidR="000D63AC" w:rsidRPr="00D8666F" w:rsidRDefault="000D63AC" w:rsidP="000D63AC">
      <w:pPr>
        <w:pStyle w:val="Heading8"/>
        <w:widowControl w:val="0"/>
        <w:ind w:left="0"/>
        <w:rPr>
          <w:rFonts w:ascii="Calibri" w:hAnsi="Calibri" w:cs="Arial"/>
          <w:sz w:val="26"/>
          <w:szCs w:val="26"/>
        </w:rPr>
      </w:pPr>
      <w:r w:rsidRPr="00D8666F">
        <w:rPr>
          <w:rFonts w:ascii="Calibri" w:hAnsi="Calibri" w:cs="Arial"/>
          <w:bCs/>
          <w:i w:val="0"/>
          <w:sz w:val="26"/>
          <w:szCs w:val="26"/>
        </w:rPr>
        <w:t xml:space="preserve">To </w:t>
      </w:r>
      <w:r w:rsidR="009E2DC5">
        <w:rPr>
          <w:rFonts w:ascii="Calibri" w:hAnsi="Calibri" w:cs="Arial"/>
          <w:bCs/>
          <w:i w:val="0"/>
          <w:sz w:val="28"/>
          <w:szCs w:val="28"/>
        </w:rPr>
        <w:t xml:space="preserve">Lincolnshire County </w:t>
      </w:r>
      <w:r w:rsidR="005D25E1">
        <w:rPr>
          <w:rFonts w:ascii="Calibri" w:hAnsi="Calibri" w:cs="Arial"/>
          <w:bCs/>
          <w:i w:val="0"/>
          <w:sz w:val="28"/>
          <w:szCs w:val="28"/>
        </w:rPr>
        <w:t>Council</w:t>
      </w:r>
      <w:r w:rsidR="004820DA">
        <w:rPr>
          <w:rFonts w:ascii="Calibri" w:hAnsi="Calibri" w:cs="Arial"/>
          <w:bCs/>
          <w:i w:val="0"/>
          <w:sz w:val="28"/>
          <w:szCs w:val="28"/>
        </w:rPr>
        <w:t xml:space="preserve"> </w:t>
      </w:r>
    </w:p>
    <w:p w14:paraId="629A5551" w14:textId="77777777" w:rsidR="000D63AC" w:rsidRPr="00D8666F" w:rsidRDefault="000D63AC" w:rsidP="000D63AC">
      <w:pPr>
        <w:jc w:val="both"/>
        <w:rPr>
          <w:rFonts w:ascii="Calibri" w:hAnsi="Calibri" w:cs="Arial"/>
          <w:sz w:val="26"/>
          <w:szCs w:val="26"/>
        </w:rPr>
      </w:pPr>
    </w:p>
    <w:p w14:paraId="095401E4" w14:textId="77777777" w:rsidR="00DD0EDA" w:rsidRPr="00D8666F" w:rsidRDefault="00DD0EDA" w:rsidP="000D63AC">
      <w:pPr>
        <w:jc w:val="both"/>
        <w:rPr>
          <w:rFonts w:ascii="Calibri" w:hAnsi="Calibri" w:cs="Arial"/>
          <w:sz w:val="26"/>
          <w:szCs w:val="26"/>
        </w:rPr>
      </w:pPr>
    </w:p>
    <w:p w14:paraId="629A5552" w14:textId="363BE5ED" w:rsidR="000D63AC" w:rsidRPr="00D8666F" w:rsidRDefault="000D63AC" w:rsidP="000D63AC">
      <w:pPr>
        <w:jc w:val="both"/>
        <w:rPr>
          <w:rFonts w:ascii="Calibri" w:hAnsi="Calibri" w:cs="Arial"/>
          <w:sz w:val="26"/>
          <w:szCs w:val="26"/>
        </w:rPr>
      </w:pPr>
      <w:r w:rsidRPr="00D8666F">
        <w:rPr>
          <w:rFonts w:ascii="Calibri" w:hAnsi="Calibri" w:cs="Arial"/>
          <w:sz w:val="26"/>
          <w:szCs w:val="26"/>
        </w:rPr>
        <w:t>I/we the undersigned DO HEREBY UNDERTAKE to provide the Goods</w:t>
      </w:r>
      <w:r w:rsidR="007C23EC">
        <w:rPr>
          <w:rFonts w:ascii="Calibri" w:hAnsi="Calibri" w:cs="Arial"/>
          <w:sz w:val="26"/>
          <w:szCs w:val="26"/>
        </w:rPr>
        <w:t xml:space="preserve"> and/or Services </w:t>
      </w:r>
      <w:r w:rsidRPr="00D8666F">
        <w:rPr>
          <w:rFonts w:ascii="Calibri" w:hAnsi="Calibri" w:cs="Arial"/>
          <w:sz w:val="26"/>
          <w:szCs w:val="26"/>
        </w:rPr>
        <w:t xml:space="preserve">upon and subject to the terms and conditions set out in such Conditions of Contract, Specification, and the pricing and rates contained in the pricing schedule and other documents as are contained or incorporated herein. </w:t>
      </w:r>
    </w:p>
    <w:p w14:paraId="629A5553" w14:textId="77777777" w:rsidR="000D63AC" w:rsidRPr="00D8666F" w:rsidRDefault="000D63AC" w:rsidP="000D63AC">
      <w:pPr>
        <w:jc w:val="both"/>
        <w:rPr>
          <w:rFonts w:ascii="Calibri" w:hAnsi="Calibri" w:cs="Arial"/>
          <w:sz w:val="26"/>
          <w:szCs w:val="26"/>
        </w:rPr>
      </w:pPr>
    </w:p>
    <w:p w14:paraId="629A5554" w14:textId="77777777" w:rsidR="000D63AC" w:rsidRPr="00D8666F" w:rsidRDefault="000D63AC" w:rsidP="000D63AC">
      <w:pPr>
        <w:jc w:val="both"/>
        <w:rPr>
          <w:rFonts w:ascii="Calibri" w:hAnsi="Calibri" w:cs="Arial"/>
          <w:sz w:val="26"/>
          <w:szCs w:val="26"/>
        </w:rPr>
      </w:pPr>
    </w:p>
    <w:p w14:paraId="629A5555"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 xml:space="preserve">Signature </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56" w14:textId="6F139A9A" w:rsidR="000D63AC" w:rsidRPr="00D8666F" w:rsidRDefault="000D63AC" w:rsidP="000D63AC">
      <w:pPr>
        <w:pStyle w:val="Heading2"/>
        <w:keepNext w:val="0"/>
        <w:widowControl w:val="0"/>
        <w:jc w:val="both"/>
        <w:rPr>
          <w:rFonts w:ascii="Calibri" w:hAnsi="Calibri" w:cs="Arial"/>
          <w:b w:val="0"/>
          <w:bCs/>
          <w:i/>
          <w:iCs/>
          <w:sz w:val="26"/>
          <w:szCs w:val="26"/>
        </w:rPr>
      </w:pPr>
      <w:bookmarkStart w:id="48" w:name="_Toc30079873"/>
      <w:r w:rsidRPr="00D8666F">
        <w:rPr>
          <w:rFonts w:ascii="Calibri" w:hAnsi="Calibri" w:cs="Arial"/>
          <w:b w:val="0"/>
          <w:bCs/>
          <w:i/>
          <w:iCs/>
          <w:sz w:val="26"/>
          <w:szCs w:val="26"/>
        </w:rPr>
        <w:t xml:space="preserve">Duly authorised agent of the </w:t>
      </w:r>
      <w:r w:rsidR="005D25E1">
        <w:rPr>
          <w:rFonts w:ascii="Calibri" w:hAnsi="Calibri" w:cs="Arial"/>
          <w:b w:val="0"/>
          <w:bCs/>
          <w:i/>
          <w:iCs/>
          <w:sz w:val="26"/>
          <w:szCs w:val="26"/>
        </w:rPr>
        <w:t>Supplier</w:t>
      </w:r>
      <w:bookmarkEnd w:id="48"/>
    </w:p>
    <w:p w14:paraId="629A5557"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 xml:space="preserve">(Electronic/typed signatures are acceptable) </w:t>
      </w:r>
    </w:p>
    <w:p w14:paraId="629A5558" w14:textId="77777777" w:rsidR="000D63AC" w:rsidRPr="00D8666F" w:rsidRDefault="000D63AC" w:rsidP="000D63AC">
      <w:pPr>
        <w:jc w:val="both"/>
        <w:rPr>
          <w:rFonts w:ascii="Calibri" w:hAnsi="Calibri" w:cs="Arial"/>
          <w:sz w:val="26"/>
          <w:szCs w:val="26"/>
        </w:rPr>
      </w:pPr>
    </w:p>
    <w:p w14:paraId="629A5559"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Position held</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5A" w14:textId="77777777" w:rsidR="000D63AC" w:rsidRPr="00D8666F" w:rsidRDefault="000D63AC" w:rsidP="000D63AC">
      <w:pPr>
        <w:jc w:val="both"/>
        <w:rPr>
          <w:rFonts w:ascii="Calibri" w:hAnsi="Calibri" w:cs="Arial"/>
          <w:sz w:val="26"/>
          <w:szCs w:val="26"/>
        </w:rPr>
      </w:pPr>
    </w:p>
    <w:p w14:paraId="629A555B"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Name and Address</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5C" w14:textId="6292C725" w:rsidR="000D63AC" w:rsidRPr="00D8666F" w:rsidRDefault="000D63AC" w:rsidP="000D63AC">
      <w:pPr>
        <w:jc w:val="both"/>
        <w:rPr>
          <w:rFonts w:ascii="Calibri" w:hAnsi="Calibri" w:cs="Arial"/>
          <w:sz w:val="26"/>
          <w:szCs w:val="26"/>
        </w:rPr>
      </w:pPr>
      <w:proofErr w:type="gramStart"/>
      <w:r w:rsidRPr="00D8666F">
        <w:rPr>
          <w:rFonts w:ascii="Calibri" w:hAnsi="Calibri" w:cs="Arial"/>
          <w:sz w:val="26"/>
          <w:szCs w:val="26"/>
        </w:rPr>
        <w:t>of</w:t>
      </w:r>
      <w:proofErr w:type="gramEnd"/>
      <w:r w:rsidRPr="00D8666F">
        <w:rPr>
          <w:rFonts w:ascii="Calibri" w:hAnsi="Calibri" w:cs="Arial"/>
          <w:sz w:val="26"/>
          <w:szCs w:val="26"/>
        </w:rPr>
        <w:t xml:space="preserve"> </w:t>
      </w:r>
      <w:r w:rsidR="005D25E1">
        <w:rPr>
          <w:rFonts w:ascii="Calibri" w:hAnsi="Calibri" w:cs="Arial"/>
          <w:sz w:val="26"/>
          <w:szCs w:val="26"/>
        </w:rPr>
        <w:t>Supplier</w:t>
      </w:r>
      <w:r w:rsidRPr="00D8666F">
        <w:rPr>
          <w:rFonts w:ascii="Calibri" w:hAnsi="Calibri" w:cs="Arial"/>
          <w:sz w:val="26"/>
          <w:szCs w:val="26"/>
        </w:rPr>
        <w:t xml:space="preserve"> </w:t>
      </w:r>
    </w:p>
    <w:p w14:paraId="629A555D" w14:textId="77777777" w:rsidR="000D63AC" w:rsidRPr="00D8666F" w:rsidRDefault="000D63AC" w:rsidP="00F22FDD">
      <w:pPr>
        <w:ind w:left="3600" w:firstLine="720"/>
        <w:jc w:val="both"/>
        <w:rPr>
          <w:rFonts w:ascii="Calibri" w:hAnsi="Calibri" w:cs="Arial"/>
          <w:sz w:val="26"/>
          <w:szCs w:val="26"/>
        </w:rPr>
      </w:pPr>
      <w:r w:rsidRPr="00D8666F">
        <w:rPr>
          <w:rFonts w:ascii="Calibri" w:hAnsi="Calibri" w:cs="Arial"/>
          <w:sz w:val="26"/>
          <w:szCs w:val="26"/>
        </w:rPr>
        <w:t>...............................................................</w:t>
      </w:r>
    </w:p>
    <w:p w14:paraId="629A555E" w14:textId="77777777" w:rsidR="000D63AC" w:rsidRPr="00D8666F" w:rsidRDefault="000D63AC" w:rsidP="000D63AC">
      <w:pPr>
        <w:jc w:val="both"/>
        <w:rPr>
          <w:rFonts w:ascii="Calibri" w:hAnsi="Calibri" w:cs="Arial"/>
          <w:sz w:val="26"/>
          <w:szCs w:val="26"/>
        </w:rPr>
      </w:pPr>
    </w:p>
    <w:p w14:paraId="629A555F" w14:textId="77777777" w:rsidR="000D63AC" w:rsidRPr="00D8666F" w:rsidRDefault="000D63AC" w:rsidP="00F22FDD">
      <w:pPr>
        <w:ind w:left="3600" w:firstLine="720"/>
        <w:jc w:val="both"/>
        <w:rPr>
          <w:rFonts w:ascii="Calibri" w:hAnsi="Calibri" w:cs="Arial"/>
          <w:sz w:val="26"/>
          <w:szCs w:val="26"/>
        </w:rPr>
      </w:pPr>
      <w:r w:rsidRPr="00D8666F">
        <w:rPr>
          <w:rFonts w:ascii="Calibri" w:hAnsi="Calibri" w:cs="Arial"/>
          <w:sz w:val="26"/>
          <w:szCs w:val="26"/>
        </w:rPr>
        <w:t>...............................................................</w:t>
      </w:r>
    </w:p>
    <w:p w14:paraId="629A5560" w14:textId="77777777" w:rsidR="000D63AC" w:rsidRPr="00D8666F" w:rsidRDefault="000D63AC" w:rsidP="000D63AC">
      <w:pPr>
        <w:jc w:val="both"/>
        <w:rPr>
          <w:rFonts w:ascii="Calibri" w:hAnsi="Calibri" w:cs="Arial"/>
          <w:sz w:val="26"/>
          <w:szCs w:val="26"/>
        </w:rPr>
      </w:pPr>
    </w:p>
    <w:p w14:paraId="629A5561" w14:textId="77777777" w:rsidR="000D63AC" w:rsidRPr="00D8666F" w:rsidRDefault="000D63AC" w:rsidP="00F22FDD">
      <w:pPr>
        <w:ind w:left="3600" w:firstLine="720"/>
        <w:jc w:val="both"/>
        <w:rPr>
          <w:rFonts w:ascii="Calibri" w:hAnsi="Calibri" w:cs="Arial"/>
          <w:sz w:val="26"/>
          <w:szCs w:val="26"/>
        </w:rPr>
      </w:pPr>
      <w:r w:rsidRPr="00D8666F">
        <w:rPr>
          <w:rFonts w:ascii="Calibri" w:hAnsi="Calibri" w:cs="Arial"/>
          <w:sz w:val="26"/>
          <w:szCs w:val="26"/>
        </w:rPr>
        <w:t>...............................................................</w:t>
      </w:r>
    </w:p>
    <w:p w14:paraId="629A5562" w14:textId="77777777" w:rsidR="000D63AC" w:rsidRPr="00D8666F" w:rsidRDefault="000D63AC" w:rsidP="000D63AC">
      <w:pPr>
        <w:jc w:val="both"/>
        <w:rPr>
          <w:rFonts w:ascii="Calibri" w:hAnsi="Calibri" w:cs="Arial"/>
          <w:sz w:val="26"/>
          <w:szCs w:val="26"/>
        </w:rPr>
      </w:pPr>
    </w:p>
    <w:p w14:paraId="629A5563" w14:textId="77777777" w:rsidR="000D63AC" w:rsidRPr="00D8666F" w:rsidRDefault="000D63AC" w:rsidP="000D63AC">
      <w:pPr>
        <w:jc w:val="both"/>
        <w:rPr>
          <w:rFonts w:ascii="Calibri" w:hAnsi="Calibri" w:cs="Arial"/>
          <w:sz w:val="26"/>
          <w:szCs w:val="26"/>
        </w:rPr>
      </w:pPr>
      <w:r w:rsidRPr="00D8666F">
        <w:rPr>
          <w:rFonts w:ascii="Calibri" w:hAnsi="Calibri" w:cs="Arial"/>
          <w:sz w:val="26"/>
          <w:szCs w:val="26"/>
        </w:rPr>
        <w:t>Dated</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64" w14:textId="77777777" w:rsidR="000D63AC" w:rsidRPr="00D8666F" w:rsidRDefault="000D63AC" w:rsidP="000D63AC">
      <w:pPr>
        <w:jc w:val="both"/>
        <w:rPr>
          <w:rFonts w:ascii="Calibri" w:hAnsi="Calibri" w:cs="Arial"/>
          <w:sz w:val="26"/>
          <w:szCs w:val="26"/>
        </w:rPr>
      </w:pPr>
    </w:p>
    <w:p w14:paraId="629A5565" w14:textId="77777777" w:rsidR="000D63AC" w:rsidRPr="00D8666F" w:rsidRDefault="000D63AC" w:rsidP="000D63AC">
      <w:pPr>
        <w:jc w:val="both"/>
        <w:rPr>
          <w:rFonts w:ascii="Calibri" w:hAnsi="Calibri" w:cs="Arial"/>
          <w:sz w:val="26"/>
          <w:szCs w:val="26"/>
        </w:rPr>
      </w:pPr>
    </w:p>
    <w:p w14:paraId="629A5566" w14:textId="3EA61803" w:rsidR="000D63AC" w:rsidRPr="00D8666F" w:rsidRDefault="000D63AC" w:rsidP="000D63AC">
      <w:pPr>
        <w:pBdr>
          <w:top w:val="single" w:sz="4" w:space="1" w:color="999999"/>
          <w:left w:val="single" w:sz="4" w:space="4" w:color="999999"/>
          <w:bottom w:val="single" w:sz="4" w:space="1" w:color="999999"/>
          <w:right w:val="single" w:sz="4" w:space="4" w:color="999999"/>
        </w:pBdr>
        <w:ind w:left="1440" w:right="1440"/>
        <w:jc w:val="both"/>
        <w:rPr>
          <w:rFonts w:ascii="Calibri" w:hAnsi="Calibri" w:cs="Arial"/>
          <w:sz w:val="26"/>
          <w:szCs w:val="26"/>
        </w:rPr>
      </w:pPr>
      <w:r w:rsidRPr="00D8666F">
        <w:rPr>
          <w:rFonts w:ascii="Calibri" w:hAnsi="Calibri" w:cs="Arial"/>
          <w:sz w:val="26"/>
          <w:szCs w:val="26"/>
        </w:rPr>
        <w:t xml:space="preserve">It must be clearly shown whether the </w:t>
      </w:r>
      <w:r w:rsidR="005D25E1">
        <w:rPr>
          <w:rFonts w:ascii="Calibri" w:hAnsi="Calibri" w:cs="Arial"/>
          <w:sz w:val="26"/>
          <w:szCs w:val="26"/>
        </w:rPr>
        <w:t>Supplier</w:t>
      </w:r>
      <w:r w:rsidRPr="00D8666F">
        <w:rPr>
          <w:rFonts w:ascii="Calibri" w:hAnsi="Calibri" w:cs="Arial"/>
          <w:sz w:val="26"/>
          <w:szCs w:val="26"/>
        </w:rPr>
        <w:t xml:space="preserve"> is a Limited Company, Corporation, Partnership, or Single Individual, trading in his own or another name, and also if the person signing is not the actual </w:t>
      </w:r>
      <w:r w:rsidR="005D25E1">
        <w:rPr>
          <w:rFonts w:ascii="Calibri" w:hAnsi="Calibri" w:cs="Arial"/>
          <w:sz w:val="26"/>
          <w:szCs w:val="26"/>
        </w:rPr>
        <w:t>Supplier</w:t>
      </w:r>
      <w:r w:rsidRPr="00D8666F">
        <w:rPr>
          <w:rFonts w:ascii="Calibri" w:hAnsi="Calibri" w:cs="Arial"/>
          <w:sz w:val="26"/>
          <w:szCs w:val="26"/>
        </w:rPr>
        <w:t xml:space="preserve">, the capacity in which he signs or is employed. </w:t>
      </w:r>
    </w:p>
    <w:p w14:paraId="629A5567" w14:textId="77777777" w:rsidR="000D63AC" w:rsidRPr="00D8666F" w:rsidRDefault="000D63AC" w:rsidP="000D63AC">
      <w:pPr>
        <w:jc w:val="both"/>
        <w:rPr>
          <w:rFonts w:ascii="Calibri" w:hAnsi="Calibri" w:cs="Arial"/>
          <w:sz w:val="26"/>
          <w:szCs w:val="26"/>
        </w:rPr>
      </w:pPr>
    </w:p>
    <w:p w14:paraId="629A5568" w14:textId="77777777" w:rsidR="000D63AC" w:rsidRPr="00D8666F" w:rsidRDefault="000D63AC" w:rsidP="000D63AC">
      <w:pPr>
        <w:jc w:val="both"/>
        <w:rPr>
          <w:rFonts w:ascii="Calibri" w:hAnsi="Calibri" w:cs="Arial"/>
          <w:sz w:val="26"/>
          <w:szCs w:val="26"/>
        </w:rPr>
      </w:pPr>
    </w:p>
    <w:p w14:paraId="629A5569" w14:textId="3B8927E4" w:rsidR="00DD0EDA" w:rsidRPr="00D8666F" w:rsidRDefault="00B9617C" w:rsidP="000D63AC">
      <w:pPr>
        <w:jc w:val="both"/>
        <w:rPr>
          <w:rFonts w:ascii="Calibri" w:hAnsi="Calibri" w:cs="Arial"/>
          <w:i/>
          <w:sz w:val="26"/>
          <w:szCs w:val="26"/>
        </w:rPr>
      </w:pPr>
      <w:r w:rsidRPr="00D8666F">
        <w:rPr>
          <w:rFonts w:ascii="Calibri" w:hAnsi="Calibri" w:cs="Arial"/>
          <w:i/>
          <w:sz w:val="26"/>
          <w:szCs w:val="26"/>
        </w:rPr>
        <w:t xml:space="preserve">Note – Electronic signatures or typed names are acceptable.  In the event that your organisation is successful you will be required to </w:t>
      </w:r>
      <w:r w:rsidR="009A506B" w:rsidRPr="00D8666F">
        <w:rPr>
          <w:rFonts w:ascii="Calibri" w:hAnsi="Calibri" w:cs="Arial"/>
          <w:i/>
          <w:sz w:val="26"/>
          <w:szCs w:val="26"/>
        </w:rPr>
        <w:t>re-sign</w:t>
      </w:r>
      <w:r w:rsidRPr="00D8666F">
        <w:rPr>
          <w:rFonts w:ascii="Calibri" w:hAnsi="Calibri" w:cs="Arial"/>
          <w:i/>
          <w:sz w:val="26"/>
          <w:szCs w:val="26"/>
        </w:rPr>
        <w:t xml:space="preserve"> this form with an original signature</w:t>
      </w:r>
    </w:p>
    <w:p w14:paraId="629A556A" w14:textId="17CC1DFD" w:rsidR="002D68E6" w:rsidRPr="00D8666F" w:rsidRDefault="00DD0EDA" w:rsidP="000D63AC">
      <w:pPr>
        <w:jc w:val="both"/>
        <w:rPr>
          <w:rFonts w:ascii="Calibri" w:hAnsi="Calibri" w:cs="Arial"/>
          <w:sz w:val="26"/>
          <w:szCs w:val="26"/>
        </w:rPr>
      </w:pPr>
      <w:r w:rsidRPr="00D8666F">
        <w:rPr>
          <w:rFonts w:ascii="Calibri" w:hAnsi="Calibri" w:cs="Arial"/>
          <w:i/>
          <w:sz w:val="26"/>
          <w:szCs w:val="26"/>
        </w:rPr>
        <w:br w:type="page"/>
      </w:r>
    </w:p>
    <w:p w14:paraId="629A556B" w14:textId="3475AE4B" w:rsidR="002D68E6" w:rsidRPr="00D8666F" w:rsidRDefault="00785355" w:rsidP="000D63AC">
      <w:pPr>
        <w:jc w:val="both"/>
        <w:rPr>
          <w:rFonts w:ascii="Calibri" w:hAnsi="Calibri" w:cs="Arial"/>
          <w:sz w:val="26"/>
          <w:szCs w:val="26"/>
        </w:rPr>
      </w:pPr>
      <w:r>
        <w:rPr>
          <w:rFonts w:ascii="Calibri" w:hAnsi="Calibri"/>
          <w:noProof/>
          <w:sz w:val="26"/>
          <w:szCs w:val="26"/>
          <w:lang w:eastAsia="en-GB"/>
        </w:rPr>
        <w:lastRenderedPageBreak/>
        <mc:AlternateContent>
          <mc:Choice Requires="wps">
            <w:drawing>
              <wp:anchor distT="0" distB="0" distL="114300" distR="114300" simplePos="0" relativeHeight="251665408" behindDoc="0" locked="0" layoutInCell="1" allowOverlap="1" wp14:anchorId="629A5865" wp14:editId="7B34D253">
                <wp:simplePos x="0" y="0"/>
                <wp:positionH relativeFrom="column">
                  <wp:posOffset>191135</wp:posOffset>
                </wp:positionH>
                <wp:positionV relativeFrom="paragraph">
                  <wp:posOffset>-235585</wp:posOffset>
                </wp:positionV>
                <wp:extent cx="5486400" cy="510540"/>
                <wp:effectExtent l="0" t="0" r="19050" b="2286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10540"/>
                        </a:xfrm>
                        <a:prstGeom prst="roundRect">
                          <a:avLst>
                            <a:gd name="adj" fmla="val 16667"/>
                          </a:avLst>
                        </a:prstGeom>
                        <a:solidFill>
                          <a:srgbClr val="F4960C"/>
                        </a:solidFill>
                        <a:ln w="9525">
                          <a:solidFill>
                            <a:srgbClr val="808080"/>
                          </a:solidFill>
                          <a:round/>
                          <a:headEnd/>
                          <a:tailEnd/>
                        </a:ln>
                      </wps:spPr>
                      <wps:txbx>
                        <w:txbxContent>
                          <w:p w14:paraId="629A588D" w14:textId="77777777" w:rsidR="00735B9A" w:rsidRDefault="00735B9A" w:rsidP="00CD1BCD">
                            <w:pPr>
                              <w:jc w:val="center"/>
                              <w:rPr>
                                <w:rFonts w:ascii="Arial" w:hAnsi="Arial"/>
                                <w:b/>
                                <w:sz w:val="28"/>
                              </w:rPr>
                            </w:pPr>
                            <w:r>
                              <w:rPr>
                                <w:rFonts w:ascii="Arial" w:hAnsi="Arial"/>
                                <w:b/>
                                <w:sz w:val="28"/>
                              </w:rPr>
                              <w:t>SECTION 8</w:t>
                            </w:r>
                            <w:r w:rsidRPr="00A030F9">
                              <w:rPr>
                                <w:rFonts w:ascii="Arial" w:hAnsi="Arial"/>
                                <w:b/>
                                <w:sz w:val="28"/>
                              </w:rPr>
                              <w:t xml:space="preserve"> – FREEDOM</w:t>
                            </w:r>
                            <w:r>
                              <w:rPr>
                                <w:rFonts w:ascii="Arial" w:hAnsi="Arial"/>
                                <w:b/>
                                <w:sz w:val="28"/>
                              </w:rPr>
                              <w:t xml:space="preserve"> OF INFORMATION DISCLOSURE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9" o:spid="_x0000_s1035" style="position:absolute;left:0;text-align:left;margin-left:15.05pt;margin-top:-18.55pt;width:6in;height:4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5pKQAIAAHwEAAAOAAAAZHJzL2Uyb0RvYy54bWysVGFv0zAQ/Y7Ef7D8nSap2m6Nmk5TRxHS&#10;gGmDH+DaTmNwfObsNi2/novTlQ74hFAl6y53fr73nt3FzaG1bK8xGHAVL0Y5Z9pJUMZtK/7l8/rN&#10;NWchCqeEBacrftSB3yxfv1p0vtRjaMAqjYxAXCg7X/EmRl9mWZCNbkUYgdeOijVgKyKluM0Uio7Q&#10;W5uN83yWdYDKI0gdAn29G4p8mfDrWsv4qa6DjsxWnGaLacW0bvo1Wy5EuUXhGyNPY4h/mKIVxtGh&#10;Z6g7EQXbofkDqjUSIUAdRxLaDOraSJ04EJsi/43NUyO8TlxInODPMoX/Bys/7h+QGUXezTlzoiWP&#10;HmHnlFbskdQTbms1oxoJ1flQUv+Tf8CeavD3IL8F5mDVUJu+RYSu0ULReEXfn73Y0CeBtrJN9wEU&#10;HSN2EZJmhxrbHpDUYIdkzfFsjT5EJunjdHI9m+TkoKTatMink+RdJsrn3R5DfKehZX1QcexJ9AzS&#10;EWJ/H2LyR51ICvWVs7q15PZeWFbMZrOrNLQoT82E/YyZ6II1am2sTQluNyuLjLZWfD2Zz/LVaXO4&#10;bLOOdRWfT8fTNMWLWriEuM77398gEo90S3tp3zqV4iiMHWKa0rqT1r28g03xsDkkV8/GbUAdSXyE&#10;4QnQk6WgAfzBWUfXv+Lh+06g5sy+d2TgvJiQwiymZDK9GlOCl5XNZUU4SVAVj5wN4SoOb2zn0Wwb&#10;OqlIAji4JdNrE59vxzDVaXy64hS9eEOXeer69aex/AkAAP//AwBQSwMEFAAGAAgAAAAhAB4KVlDd&#10;AAAACQEAAA8AAABkcnMvZG93bnJldi54bWxMj8FuwjAMhu+T9g6RkXaDhBZtrNRF2yRuXFa47Baa&#10;0BYapzQBurefd9puv+VPvz/n69F14maH0HpCmM8UCEuVNy3VCPvdZroEEaImoztPFuHbBlgXjw+5&#10;zoy/06e9lbEWXEIh0whNjH0mZaga63SY+d4S745+cDryONTSDPrO5a6TiVLP0umW+EKje/vR2Opc&#10;Xh1Csk0258v2dFJ+r8rd+yDp63JEfJqMbysQ0Y7xD4ZffVaHgp0O/komiA4hVXMmEabpCwcGlq8L&#10;DgeERZqCLHL5/4PiBwAA//8DAFBLAQItABQABgAIAAAAIQC2gziS/gAAAOEBAAATAAAAAAAAAAAA&#10;AAAAAAAAAABbQ29udGVudF9UeXBlc10ueG1sUEsBAi0AFAAGAAgAAAAhADj9If/WAAAAlAEAAAsA&#10;AAAAAAAAAAAAAAAALwEAAF9yZWxzLy5yZWxzUEsBAi0AFAAGAAgAAAAhAF9vmkpAAgAAfAQAAA4A&#10;AAAAAAAAAAAAAAAALgIAAGRycy9lMm9Eb2MueG1sUEsBAi0AFAAGAAgAAAAhAB4KVlDdAAAACQEA&#10;AA8AAAAAAAAAAAAAAAAAmgQAAGRycy9kb3ducmV2LnhtbFBLBQYAAAAABAAEAPMAAACkBQAAAAA=&#10;" fillcolor="#f4960c" strokecolor="gray">
                <v:textbox>
                  <w:txbxContent>
                    <w:p w14:paraId="629A588D" w14:textId="77777777" w:rsidR="00735B9A" w:rsidRDefault="00735B9A" w:rsidP="00CD1BCD">
                      <w:pPr>
                        <w:jc w:val="center"/>
                        <w:rPr>
                          <w:rFonts w:ascii="Arial" w:hAnsi="Arial"/>
                          <w:b/>
                          <w:sz w:val="28"/>
                        </w:rPr>
                      </w:pPr>
                      <w:r>
                        <w:rPr>
                          <w:rFonts w:ascii="Arial" w:hAnsi="Arial"/>
                          <w:b/>
                          <w:sz w:val="28"/>
                        </w:rPr>
                        <w:t>SECTION 8</w:t>
                      </w:r>
                      <w:r w:rsidRPr="00A030F9">
                        <w:rPr>
                          <w:rFonts w:ascii="Arial" w:hAnsi="Arial"/>
                          <w:b/>
                          <w:sz w:val="28"/>
                        </w:rPr>
                        <w:t xml:space="preserve"> – FREEDOM</w:t>
                      </w:r>
                      <w:r>
                        <w:rPr>
                          <w:rFonts w:ascii="Arial" w:hAnsi="Arial"/>
                          <w:b/>
                          <w:sz w:val="28"/>
                        </w:rPr>
                        <w:t xml:space="preserve"> OF INFORMATION DISCLOSURE FORM</w:t>
                      </w:r>
                    </w:p>
                  </w:txbxContent>
                </v:textbox>
              </v:roundrect>
            </w:pict>
          </mc:Fallback>
        </mc:AlternateContent>
      </w:r>
    </w:p>
    <w:p w14:paraId="629A556C" w14:textId="77777777" w:rsidR="002D68E6" w:rsidRPr="00D8666F" w:rsidRDefault="002D68E6" w:rsidP="000D63AC">
      <w:pPr>
        <w:jc w:val="both"/>
        <w:rPr>
          <w:rFonts w:ascii="Calibri" w:hAnsi="Calibri" w:cs="Arial"/>
          <w:sz w:val="26"/>
          <w:szCs w:val="26"/>
        </w:rPr>
      </w:pPr>
    </w:p>
    <w:p w14:paraId="629A556D" w14:textId="77777777" w:rsidR="002D68E6" w:rsidRPr="00D8666F" w:rsidRDefault="002D68E6" w:rsidP="000D63AC">
      <w:pPr>
        <w:jc w:val="both"/>
        <w:rPr>
          <w:rFonts w:ascii="Calibri" w:hAnsi="Calibri" w:cs="Arial"/>
          <w:sz w:val="26"/>
          <w:szCs w:val="26"/>
        </w:rPr>
      </w:pPr>
    </w:p>
    <w:p w14:paraId="629A556E" w14:textId="77777777" w:rsidR="002D68E6" w:rsidRPr="00D8666F" w:rsidRDefault="002D68E6" w:rsidP="002D68E6">
      <w:pPr>
        <w:rPr>
          <w:rFonts w:ascii="Calibri" w:eastAsia="Times" w:hAnsi="Calibri" w:cs="Arial"/>
          <w:b/>
          <w:bCs/>
          <w:sz w:val="26"/>
          <w:szCs w:val="26"/>
          <w:lang w:eastAsia="en-GB"/>
        </w:rPr>
      </w:pPr>
    </w:p>
    <w:p w14:paraId="629A556F" w14:textId="2D31A256" w:rsidR="002D68E6" w:rsidRPr="00D8666F" w:rsidRDefault="009E2DC5" w:rsidP="002D68E6">
      <w:pPr>
        <w:rPr>
          <w:rFonts w:ascii="Calibri" w:eastAsia="Times" w:hAnsi="Calibri" w:cs="Arial"/>
          <w:b/>
          <w:bCs/>
          <w:sz w:val="26"/>
          <w:szCs w:val="26"/>
          <w:lang w:eastAsia="en-GB"/>
        </w:rPr>
      </w:pPr>
      <w:r w:rsidRPr="009E2DC5">
        <w:rPr>
          <w:rFonts w:ascii="Calibri" w:eastAsia="Times" w:hAnsi="Calibri" w:cs="Arial"/>
          <w:b/>
          <w:bCs/>
          <w:sz w:val="26"/>
          <w:szCs w:val="26"/>
          <w:lang w:eastAsia="en-GB"/>
        </w:rPr>
        <w:t xml:space="preserve">Lincolnshire County </w:t>
      </w:r>
      <w:r w:rsidR="005D25E1">
        <w:rPr>
          <w:rFonts w:ascii="Calibri" w:eastAsia="Times" w:hAnsi="Calibri" w:cs="Arial"/>
          <w:b/>
          <w:bCs/>
          <w:sz w:val="26"/>
          <w:szCs w:val="26"/>
          <w:lang w:eastAsia="en-GB"/>
        </w:rPr>
        <w:t>Council</w:t>
      </w:r>
    </w:p>
    <w:p w14:paraId="629A5570" w14:textId="77777777" w:rsidR="002D68E6" w:rsidRPr="00D8666F" w:rsidRDefault="002D68E6" w:rsidP="002D68E6">
      <w:pPr>
        <w:rPr>
          <w:rFonts w:ascii="Calibri" w:eastAsia="Times" w:hAnsi="Calibri" w:cs="Arial"/>
          <w:b/>
          <w:bCs/>
          <w:sz w:val="26"/>
          <w:szCs w:val="26"/>
          <w:lang w:eastAsia="en-GB"/>
        </w:rPr>
      </w:pPr>
    </w:p>
    <w:p w14:paraId="629A5571" w14:textId="77777777" w:rsidR="002D68E6" w:rsidRPr="00D8666F" w:rsidRDefault="002D68E6" w:rsidP="002D68E6">
      <w:pPr>
        <w:rPr>
          <w:rFonts w:ascii="Calibri" w:eastAsia="Times" w:hAnsi="Calibri" w:cs="Arial"/>
          <w:b/>
          <w:bCs/>
          <w:sz w:val="26"/>
          <w:szCs w:val="26"/>
          <w:lang w:eastAsia="en-GB"/>
        </w:rPr>
      </w:pPr>
      <w:r w:rsidRPr="00D8666F">
        <w:rPr>
          <w:rFonts w:ascii="Calibri" w:eastAsia="Times" w:hAnsi="Calibri" w:cs="Arial"/>
          <w:b/>
          <w:bCs/>
          <w:sz w:val="26"/>
          <w:szCs w:val="26"/>
          <w:lang w:eastAsia="en-GB"/>
        </w:rPr>
        <w:t xml:space="preserve">Freedom of Information Act 2000: Information Disclosure Form </w:t>
      </w:r>
    </w:p>
    <w:p w14:paraId="629A5572" w14:textId="77777777" w:rsidR="002D68E6" w:rsidRPr="00D8666F" w:rsidRDefault="002D68E6" w:rsidP="002D68E6">
      <w:pPr>
        <w:rPr>
          <w:rFonts w:ascii="Calibri" w:eastAsia="Times" w:hAnsi="Calibri" w:cs="Arial"/>
          <w:sz w:val="26"/>
          <w:szCs w:val="26"/>
          <w:lang w:eastAsia="en-GB"/>
        </w:rPr>
      </w:pPr>
    </w:p>
    <w:p w14:paraId="629A5573" w14:textId="41A2ADFA" w:rsidR="002D68E6" w:rsidRPr="00D8666F" w:rsidRDefault="002D68E6" w:rsidP="002D68E6">
      <w:pPr>
        <w:rPr>
          <w:rFonts w:ascii="Calibri" w:eastAsia="Times" w:hAnsi="Calibri" w:cs="Arial"/>
          <w:sz w:val="26"/>
          <w:szCs w:val="26"/>
          <w:lang w:eastAsia="en-GB"/>
        </w:rPr>
      </w:pPr>
      <w:r w:rsidRPr="00D8666F">
        <w:rPr>
          <w:rFonts w:ascii="Calibri" w:eastAsia="Times" w:hAnsi="Calibri" w:cs="Arial"/>
          <w:sz w:val="26"/>
          <w:szCs w:val="26"/>
          <w:lang w:eastAsia="en-GB"/>
        </w:rPr>
        <w:t xml:space="preserve">The </w:t>
      </w:r>
      <w:r w:rsidR="005D25E1">
        <w:rPr>
          <w:rFonts w:ascii="Calibri" w:eastAsia="Times" w:hAnsi="Calibri" w:cs="Arial"/>
          <w:sz w:val="26"/>
          <w:szCs w:val="26"/>
          <w:lang w:eastAsia="en-GB"/>
        </w:rPr>
        <w:t>Council</w:t>
      </w:r>
      <w:r w:rsidRPr="00D8666F">
        <w:rPr>
          <w:rFonts w:ascii="Calibri" w:eastAsia="Times" w:hAnsi="Calibri" w:cs="Arial"/>
          <w:sz w:val="26"/>
          <w:szCs w:val="26"/>
          <w:lang w:eastAsia="en-GB"/>
        </w:rPr>
        <w:t xml:space="preserve"> is committed to the principle of open government and may disclose, upon request, information that it considers to be in the public interest to disclose. </w:t>
      </w:r>
    </w:p>
    <w:p w14:paraId="629A5574" w14:textId="77777777" w:rsidR="002D68E6" w:rsidRPr="00D8666F" w:rsidRDefault="002D68E6" w:rsidP="002D68E6">
      <w:pPr>
        <w:rPr>
          <w:rFonts w:ascii="Calibri" w:eastAsia="Times" w:hAnsi="Calibri" w:cs="Arial"/>
          <w:sz w:val="26"/>
          <w:szCs w:val="26"/>
          <w:lang w:eastAsia="en-GB"/>
        </w:rPr>
      </w:pPr>
    </w:p>
    <w:p w14:paraId="629A5575" w14:textId="299D8B9F" w:rsidR="002D68E6" w:rsidRPr="00D8666F" w:rsidRDefault="002D68E6" w:rsidP="002D68E6">
      <w:pPr>
        <w:rPr>
          <w:rFonts w:ascii="Calibri" w:eastAsia="Times" w:hAnsi="Calibri" w:cs="Arial"/>
          <w:sz w:val="26"/>
          <w:szCs w:val="26"/>
          <w:lang w:eastAsia="en-GB"/>
        </w:rPr>
      </w:pPr>
      <w:r w:rsidRPr="00D8666F">
        <w:rPr>
          <w:rFonts w:ascii="Calibri" w:eastAsia="Times" w:hAnsi="Calibri" w:cs="Arial"/>
          <w:sz w:val="26"/>
          <w:szCs w:val="26"/>
          <w:lang w:eastAsia="en-GB"/>
        </w:rPr>
        <w:t xml:space="preserve">Please state below any information that you specifically do not wish the </w:t>
      </w:r>
      <w:r w:rsidR="005D25E1">
        <w:rPr>
          <w:rFonts w:ascii="Calibri" w:eastAsia="Times" w:hAnsi="Calibri" w:cs="Arial"/>
          <w:sz w:val="26"/>
          <w:szCs w:val="26"/>
          <w:lang w:eastAsia="en-GB"/>
        </w:rPr>
        <w:t>Council</w:t>
      </w:r>
      <w:r w:rsidRPr="00D8666F">
        <w:rPr>
          <w:rFonts w:ascii="Calibri" w:eastAsia="Times" w:hAnsi="Calibri" w:cs="Arial"/>
          <w:sz w:val="26"/>
          <w:szCs w:val="26"/>
          <w:lang w:eastAsia="en-GB"/>
        </w:rPr>
        <w:t xml:space="preserve"> to disclose together with any timescale relating to this non-disclosure e.g. for first 6 months, lifetime of the contract etc. </w:t>
      </w:r>
    </w:p>
    <w:p w14:paraId="629A5576" w14:textId="77777777" w:rsidR="002D68E6" w:rsidRPr="00D8666F" w:rsidRDefault="002D68E6" w:rsidP="002D68E6">
      <w:pPr>
        <w:rPr>
          <w:rFonts w:ascii="Calibri" w:eastAsia="Times" w:hAnsi="Calibri" w:cs="Arial"/>
          <w:sz w:val="26"/>
          <w:szCs w:val="26"/>
          <w:lang w:eastAsia="en-GB"/>
        </w:rPr>
      </w:pPr>
    </w:p>
    <w:p w14:paraId="629A5577" w14:textId="164E5178" w:rsidR="002D68E6" w:rsidRPr="00D8666F" w:rsidRDefault="002D68E6" w:rsidP="002D68E6">
      <w:pPr>
        <w:rPr>
          <w:rFonts w:ascii="Calibri" w:eastAsia="Times" w:hAnsi="Calibri" w:cs="Arial"/>
          <w:sz w:val="26"/>
          <w:szCs w:val="26"/>
          <w:lang w:eastAsia="en-GB"/>
        </w:rPr>
      </w:pPr>
      <w:r w:rsidRPr="00D8666F">
        <w:rPr>
          <w:rFonts w:ascii="Calibri" w:eastAsia="Times" w:hAnsi="Calibri" w:cs="Arial"/>
          <w:sz w:val="26"/>
          <w:szCs w:val="26"/>
          <w:lang w:eastAsia="en-GB"/>
        </w:rPr>
        <w:t xml:space="preserve">Please note that the </w:t>
      </w:r>
      <w:r w:rsidR="005D25E1">
        <w:rPr>
          <w:rFonts w:ascii="Calibri" w:eastAsia="Times" w:hAnsi="Calibri" w:cs="Arial"/>
          <w:sz w:val="26"/>
          <w:szCs w:val="26"/>
          <w:lang w:eastAsia="en-GB"/>
        </w:rPr>
        <w:t>Council</w:t>
      </w:r>
      <w:r w:rsidRPr="00D8666F">
        <w:rPr>
          <w:rFonts w:ascii="Calibri" w:eastAsia="Times" w:hAnsi="Calibri" w:cs="Arial"/>
          <w:sz w:val="26"/>
          <w:szCs w:val="26"/>
          <w:lang w:eastAsia="en-GB"/>
        </w:rPr>
        <w:t xml:space="preserve"> may still need to disclose such information if necessary to comply with its obligations under the Act. </w:t>
      </w:r>
    </w:p>
    <w:p w14:paraId="629A5578" w14:textId="77777777" w:rsidR="002D68E6" w:rsidRPr="00D8666F" w:rsidRDefault="002D68E6" w:rsidP="002D68E6">
      <w:pPr>
        <w:rPr>
          <w:rFonts w:ascii="Calibri" w:eastAsia="Times" w:hAnsi="Calibri" w:cs="Arial"/>
          <w:sz w:val="26"/>
          <w:szCs w:val="26"/>
          <w:lang w:eastAsia="en-GB"/>
        </w:rPr>
      </w:pPr>
    </w:p>
    <w:p w14:paraId="629A5579" w14:textId="77777777" w:rsidR="002D68E6" w:rsidRPr="00D8666F" w:rsidRDefault="002D68E6" w:rsidP="002D68E6">
      <w:pPr>
        <w:rPr>
          <w:rFonts w:ascii="Calibri" w:eastAsia="Times" w:hAnsi="Calibri" w:cs="Arial"/>
          <w:bCs/>
          <w:iCs/>
          <w:sz w:val="26"/>
          <w:szCs w:val="26"/>
          <w:lang w:eastAsia="en-GB"/>
        </w:rPr>
      </w:pPr>
      <w:r w:rsidRPr="00D8666F">
        <w:rPr>
          <w:rFonts w:ascii="Calibri" w:eastAsia="Times" w:hAnsi="Calibri" w:cs="Arial"/>
          <w:bCs/>
          <w:iCs/>
          <w:sz w:val="26"/>
          <w:szCs w:val="26"/>
          <w:lang w:eastAsia="en-GB"/>
        </w:rPr>
        <w:t xml:space="preserve">I agree that information relating to this offer/contract may be disclosed, save for the information specified below which we consider to be commercially confidential: </w:t>
      </w:r>
    </w:p>
    <w:p w14:paraId="629A557A" w14:textId="77777777" w:rsidR="002D68E6" w:rsidRPr="00D8666F" w:rsidRDefault="002D68E6" w:rsidP="002D68E6">
      <w:pPr>
        <w:jc w:val="both"/>
        <w:rPr>
          <w:rFonts w:ascii="Calibri" w:hAnsi="Calibri" w:cs="Arial"/>
          <w:i/>
          <w:sz w:val="26"/>
          <w:szCs w:val="26"/>
        </w:rPr>
      </w:pPr>
    </w:p>
    <w:p w14:paraId="629A557B"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 xml:space="preserve">Signature </w:t>
      </w:r>
      <w:r w:rsidRPr="00D8666F">
        <w:rPr>
          <w:rFonts w:ascii="Calibri" w:hAnsi="Calibri" w:cs="Arial"/>
          <w:sz w:val="26"/>
          <w:szCs w:val="26"/>
        </w:rPr>
        <w:tab/>
      </w:r>
      <w:r w:rsidRPr="00D8666F">
        <w:rPr>
          <w:rFonts w:ascii="Calibri" w:hAnsi="Calibri" w:cs="Arial"/>
          <w:i/>
          <w:sz w:val="26"/>
          <w:szCs w:val="26"/>
        </w:rPr>
        <w:tab/>
      </w:r>
      <w:r w:rsidRPr="00D8666F">
        <w:rPr>
          <w:rFonts w:ascii="Calibri" w:hAnsi="Calibri" w:cs="Arial"/>
          <w:i/>
          <w:sz w:val="26"/>
          <w:szCs w:val="26"/>
        </w:rPr>
        <w:tab/>
      </w:r>
      <w:r w:rsidRPr="00D8666F">
        <w:rPr>
          <w:rFonts w:ascii="Calibri" w:hAnsi="Calibri" w:cs="Arial"/>
          <w:i/>
          <w:sz w:val="26"/>
          <w:szCs w:val="26"/>
        </w:rPr>
        <w:tab/>
      </w:r>
      <w:r w:rsidRPr="00D8666F">
        <w:rPr>
          <w:rFonts w:ascii="Calibri" w:hAnsi="Calibri" w:cs="Arial"/>
          <w:i/>
          <w:sz w:val="26"/>
          <w:szCs w:val="26"/>
        </w:rPr>
        <w:tab/>
      </w:r>
      <w:r w:rsidRPr="00D8666F">
        <w:rPr>
          <w:rFonts w:ascii="Calibri" w:hAnsi="Calibri" w:cs="Arial"/>
          <w:sz w:val="26"/>
          <w:szCs w:val="26"/>
        </w:rPr>
        <w:t>………………………………………………………</w:t>
      </w:r>
    </w:p>
    <w:p w14:paraId="629A557C" w14:textId="77777777" w:rsidR="002D68E6" w:rsidRPr="00D8666F" w:rsidRDefault="002D68E6" w:rsidP="002D68E6">
      <w:pPr>
        <w:jc w:val="both"/>
        <w:rPr>
          <w:rFonts w:ascii="Calibri" w:hAnsi="Calibri" w:cs="Arial"/>
          <w:sz w:val="26"/>
          <w:szCs w:val="26"/>
        </w:rPr>
      </w:pPr>
    </w:p>
    <w:p w14:paraId="629A557D" w14:textId="1D7D1D76" w:rsidR="002D68E6" w:rsidRPr="00D8666F" w:rsidRDefault="002D68E6" w:rsidP="002D68E6">
      <w:pPr>
        <w:jc w:val="both"/>
        <w:rPr>
          <w:rFonts w:ascii="Calibri" w:hAnsi="Calibri" w:cs="Arial"/>
          <w:sz w:val="26"/>
          <w:szCs w:val="26"/>
        </w:rPr>
      </w:pPr>
      <w:r w:rsidRPr="00D8666F">
        <w:rPr>
          <w:rFonts w:ascii="Calibri" w:hAnsi="Calibri" w:cs="Arial"/>
          <w:sz w:val="26"/>
          <w:szCs w:val="26"/>
        </w:rPr>
        <w:t xml:space="preserve">Position held </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00F22FDD">
        <w:rPr>
          <w:rFonts w:ascii="Calibri" w:hAnsi="Calibri" w:cs="Arial"/>
          <w:sz w:val="26"/>
          <w:szCs w:val="26"/>
        </w:rPr>
        <w:tab/>
      </w:r>
      <w:r w:rsidRPr="00D8666F">
        <w:rPr>
          <w:rFonts w:ascii="Calibri" w:hAnsi="Calibri" w:cs="Arial"/>
          <w:sz w:val="26"/>
          <w:szCs w:val="26"/>
        </w:rPr>
        <w:t>………………………………………………………</w:t>
      </w:r>
    </w:p>
    <w:p w14:paraId="629A557E" w14:textId="77777777" w:rsidR="002D68E6" w:rsidRPr="00D8666F" w:rsidRDefault="002D68E6" w:rsidP="002D68E6">
      <w:pPr>
        <w:jc w:val="both"/>
        <w:rPr>
          <w:rFonts w:ascii="Calibri" w:hAnsi="Calibri" w:cs="Arial"/>
          <w:sz w:val="26"/>
          <w:szCs w:val="26"/>
        </w:rPr>
      </w:pPr>
    </w:p>
    <w:p w14:paraId="629A557F" w14:textId="1FF81570" w:rsidR="002D68E6" w:rsidRPr="00D8666F" w:rsidRDefault="002D68E6" w:rsidP="002D68E6">
      <w:pPr>
        <w:rPr>
          <w:rFonts w:ascii="Calibri" w:hAnsi="Calibri" w:cs="Arial"/>
          <w:sz w:val="26"/>
          <w:szCs w:val="26"/>
        </w:rPr>
      </w:pPr>
      <w:r w:rsidRPr="00D8666F">
        <w:rPr>
          <w:rFonts w:ascii="Calibri" w:hAnsi="Calibri" w:cs="Arial"/>
          <w:sz w:val="26"/>
          <w:szCs w:val="26"/>
        </w:rPr>
        <w:t xml:space="preserve">Name and Address of </w:t>
      </w:r>
      <w:r w:rsidR="005D25E1">
        <w:rPr>
          <w:rFonts w:ascii="Calibri" w:hAnsi="Calibri" w:cs="Arial"/>
          <w:sz w:val="26"/>
          <w:szCs w:val="26"/>
        </w:rPr>
        <w:t>Supplier</w:t>
      </w:r>
      <w:r w:rsidRPr="00D8666F">
        <w:rPr>
          <w:rFonts w:ascii="Calibri" w:hAnsi="Calibri" w:cs="Arial"/>
          <w:sz w:val="26"/>
          <w:szCs w:val="26"/>
        </w:rPr>
        <w:t xml:space="preserve"> </w:t>
      </w:r>
      <w:r w:rsidRPr="00D8666F">
        <w:rPr>
          <w:rFonts w:ascii="Calibri" w:hAnsi="Calibri" w:cs="Arial"/>
          <w:sz w:val="26"/>
          <w:szCs w:val="26"/>
        </w:rPr>
        <w:tab/>
      </w:r>
      <w:r w:rsidRPr="00D8666F">
        <w:rPr>
          <w:rFonts w:ascii="Calibri" w:hAnsi="Calibri" w:cs="Arial"/>
          <w:sz w:val="26"/>
          <w:szCs w:val="26"/>
        </w:rPr>
        <w:tab/>
        <w:t>………………………………………………………</w:t>
      </w:r>
    </w:p>
    <w:p w14:paraId="629A5580" w14:textId="77777777" w:rsidR="002D68E6" w:rsidRPr="00D8666F" w:rsidRDefault="002D68E6" w:rsidP="002D68E6">
      <w:pPr>
        <w:jc w:val="both"/>
        <w:rPr>
          <w:rFonts w:ascii="Calibri" w:hAnsi="Calibri" w:cs="Arial"/>
          <w:sz w:val="26"/>
          <w:szCs w:val="26"/>
        </w:rPr>
      </w:pPr>
    </w:p>
    <w:p w14:paraId="629A5581"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82" w14:textId="77777777" w:rsidR="002D68E6" w:rsidRPr="00D8666F" w:rsidRDefault="002D68E6" w:rsidP="002D68E6">
      <w:pPr>
        <w:jc w:val="both"/>
        <w:rPr>
          <w:rFonts w:ascii="Calibri" w:hAnsi="Calibri" w:cs="Arial"/>
          <w:sz w:val="26"/>
          <w:szCs w:val="26"/>
        </w:rPr>
      </w:pPr>
    </w:p>
    <w:p w14:paraId="629A5583"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84" w14:textId="77777777" w:rsidR="002D68E6" w:rsidRPr="00D8666F" w:rsidRDefault="002D68E6" w:rsidP="002D68E6">
      <w:pPr>
        <w:jc w:val="both"/>
        <w:rPr>
          <w:rFonts w:ascii="Calibri" w:hAnsi="Calibri" w:cs="Arial"/>
          <w:sz w:val="26"/>
          <w:szCs w:val="26"/>
        </w:rPr>
      </w:pPr>
    </w:p>
    <w:p w14:paraId="629A5585"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Dated</w:t>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r>
      <w:r w:rsidRPr="00D8666F">
        <w:rPr>
          <w:rFonts w:ascii="Calibri" w:hAnsi="Calibri" w:cs="Arial"/>
          <w:sz w:val="26"/>
          <w:szCs w:val="26"/>
        </w:rPr>
        <w:tab/>
        <w:t>………………………………………………………</w:t>
      </w:r>
    </w:p>
    <w:p w14:paraId="629A5586" w14:textId="77777777" w:rsidR="002D68E6" w:rsidRPr="00D8666F" w:rsidRDefault="002D68E6" w:rsidP="002D68E6">
      <w:pPr>
        <w:jc w:val="both"/>
        <w:rPr>
          <w:rFonts w:ascii="Calibri" w:hAnsi="Calibri" w:cs="Arial"/>
          <w:i/>
          <w:sz w:val="26"/>
          <w:szCs w:val="26"/>
        </w:rPr>
      </w:pPr>
    </w:p>
    <w:p w14:paraId="629A5587" w14:textId="77777777" w:rsidR="002D68E6" w:rsidRPr="00D8666F" w:rsidRDefault="002D68E6" w:rsidP="002D68E6">
      <w:pPr>
        <w:jc w:val="both"/>
        <w:rPr>
          <w:rFonts w:ascii="Calibri" w:hAnsi="Calibri" w:cs="Arial"/>
          <w:sz w:val="26"/>
          <w:szCs w:val="26"/>
        </w:rPr>
      </w:pPr>
      <w:r w:rsidRPr="00D8666F">
        <w:rPr>
          <w:rFonts w:ascii="Calibri" w:hAnsi="Calibri" w:cs="Arial"/>
          <w:i/>
          <w:sz w:val="26"/>
          <w:szCs w:val="26"/>
        </w:rPr>
        <w:t>Note – You may adjust the size of the text boxes to suit your response.</w:t>
      </w:r>
    </w:p>
    <w:p w14:paraId="629A5588" w14:textId="77777777" w:rsidR="002D68E6" w:rsidRPr="00D8666F" w:rsidRDefault="002D68E6" w:rsidP="002D68E6">
      <w:pPr>
        <w:rPr>
          <w:rFonts w:ascii="Calibri" w:eastAsia="Times" w:hAnsi="Calibri" w:cs="Arial"/>
          <w:sz w:val="26"/>
          <w:szCs w:val="26"/>
          <w:lang w:eastAsia="en-GB"/>
        </w:rPr>
      </w:pPr>
    </w:p>
    <w:p w14:paraId="629A5589" w14:textId="77777777" w:rsidR="002D68E6" w:rsidRPr="00D8666F" w:rsidRDefault="002D68E6" w:rsidP="002D68E6">
      <w:pPr>
        <w:rPr>
          <w:rFonts w:ascii="Calibri" w:hAnsi="Calibri"/>
          <w:sz w:val="26"/>
          <w:szCs w:val="26"/>
        </w:rPr>
      </w:pPr>
    </w:p>
    <w:p w14:paraId="629A558A" w14:textId="77777777" w:rsidR="002D68E6" w:rsidRPr="00D8666F" w:rsidRDefault="002D68E6" w:rsidP="002D68E6">
      <w:pPr>
        <w:rPr>
          <w:rFonts w:ascii="Calibri" w:hAnsi="Calibr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3780"/>
        <w:gridCol w:w="1728"/>
      </w:tblGrid>
      <w:tr w:rsidR="002D68E6" w:rsidRPr="00D8666F" w14:paraId="629A558E" w14:textId="77777777" w:rsidTr="00246842">
        <w:tc>
          <w:tcPr>
            <w:tcW w:w="4248" w:type="dxa"/>
            <w:shd w:val="clear" w:color="auto" w:fill="auto"/>
          </w:tcPr>
          <w:p w14:paraId="629A558B"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Information not for Disclosure</w:t>
            </w:r>
          </w:p>
        </w:tc>
        <w:tc>
          <w:tcPr>
            <w:tcW w:w="3780" w:type="dxa"/>
            <w:shd w:val="clear" w:color="auto" w:fill="auto"/>
          </w:tcPr>
          <w:p w14:paraId="629A558C"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Reason for Non-Disclosure</w:t>
            </w:r>
          </w:p>
        </w:tc>
        <w:tc>
          <w:tcPr>
            <w:tcW w:w="1728" w:type="dxa"/>
            <w:shd w:val="clear" w:color="auto" w:fill="auto"/>
          </w:tcPr>
          <w:p w14:paraId="629A558D" w14:textId="77777777" w:rsidR="002D68E6" w:rsidRPr="00D8666F" w:rsidRDefault="002D68E6" w:rsidP="002D68E6">
            <w:pPr>
              <w:jc w:val="both"/>
              <w:rPr>
                <w:rFonts w:ascii="Calibri" w:hAnsi="Calibri" w:cs="Arial"/>
                <w:sz w:val="26"/>
                <w:szCs w:val="26"/>
              </w:rPr>
            </w:pPr>
            <w:r w:rsidRPr="00D8666F">
              <w:rPr>
                <w:rFonts w:ascii="Calibri" w:hAnsi="Calibri" w:cs="Arial"/>
                <w:sz w:val="26"/>
                <w:szCs w:val="26"/>
              </w:rPr>
              <w:t>Timescale</w:t>
            </w:r>
          </w:p>
        </w:tc>
      </w:tr>
      <w:tr w:rsidR="002D68E6" w:rsidRPr="00D8666F" w14:paraId="629A5592" w14:textId="77777777" w:rsidTr="00246842">
        <w:tc>
          <w:tcPr>
            <w:tcW w:w="4248" w:type="dxa"/>
            <w:shd w:val="clear" w:color="auto" w:fill="auto"/>
          </w:tcPr>
          <w:p w14:paraId="629A558F"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0"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1" w14:textId="77777777" w:rsidR="002D68E6" w:rsidRPr="00D8666F" w:rsidRDefault="002D68E6" w:rsidP="002D68E6">
            <w:pPr>
              <w:jc w:val="both"/>
              <w:rPr>
                <w:rFonts w:ascii="Calibri" w:hAnsi="Calibri" w:cs="Arial"/>
                <w:sz w:val="26"/>
                <w:szCs w:val="26"/>
              </w:rPr>
            </w:pPr>
          </w:p>
        </w:tc>
      </w:tr>
      <w:tr w:rsidR="002D68E6" w:rsidRPr="00D8666F" w14:paraId="629A5596" w14:textId="77777777" w:rsidTr="00246842">
        <w:tc>
          <w:tcPr>
            <w:tcW w:w="4248" w:type="dxa"/>
            <w:shd w:val="clear" w:color="auto" w:fill="auto"/>
          </w:tcPr>
          <w:p w14:paraId="629A5593"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4"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5" w14:textId="77777777" w:rsidR="002D68E6" w:rsidRPr="00D8666F" w:rsidRDefault="002D68E6" w:rsidP="002D68E6">
            <w:pPr>
              <w:jc w:val="both"/>
              <w:rPr>
                <w:rFonts w:ascii="Calibri" w:hAnsi="Calibri" w:cs="Arial"/>
                <w:sz w:val="26"/>
                <w:szCs w:val="26"/>
              </w:rPr>
            </w:pPr>
          </w:p>
        </w:tc>
      </w:tr>
      <w:tr w:rsidR="002D68E6" w:rsidRPr="00D8666F" w14:paraId="629A559A" w14:textId="77777777" w:rsidTr="00246842">
        <w:tc>
          <w:tcPr>
            <w:tcW w:w="4248" w:type="dxa"/>
            <w:shd w:val="clear" w:color="auto" w:fill="auto"/>
          </w:tcPr>
          <w:p w14:paraId="629A5597"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8"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9" w14:textId="77777777" w:rsidR="002D68E6" w:rsidRPr="00D8666F" w:rsidRDefault="002D68E6" w:rsidP="002D68E6">
            <w:pPr>
              <w:jc w:val="both"/>
              <w:rPr>
                <w:rFonts w:ascii="Calibri" w:hAnsi="Calibri" w:cs="Arial"/>
                <w:sz w:val="26"/>
                <w:szCs w:val="26"/>
              </w:rPr>
            </w:pPr>
          </w:p>
        </w:tc>
      </w:tr>
      <w:tr w:rsidR="002D68E6" w:rsidRPr="00D8666F" w14:paraId="629A559E" w14:textId="77777777" w:rsidTr="00246842">
        <w:tc>
          <w:tcPr>
            <w:tcW w:w="4248" w:type="dxa"/>
            <w:shd w:val="clear" w:color="auto" w:fill="auto"/>
          </w:tcPr>
          <w:p w14:paraId="629A559B"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9C"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9D" w14:textId="77777777" w:rsidR="002D68E6" w:rsidRPr="00D8666F" w:rsidRDefault="002D68E6" w:rsidP="002D68E6">
            <w:pPr>
              <w:jc w:val="both"/>
              <w:rPr>
                <w:rFonts w:ascii="Calibri" w:hAnsi="Calibri" w:cs="Arial"/>
                <w:sz w:val="26"/>
                <w:szCs w:val="26"/>
              </w:rPr>
            </w:pPr>
          </w:p>
        </w:tc>
      </w:tr>
      <w:tr w:rsidR="002D68E6" w:rsidRPr="00D8666F" w14:paraId="629A55A2" w14:textId="77777777" w:rsidTr="00246842">
        <w:tc>
          <w:tcPr>
            <w:tcW w:w="4248" w:type="dxa"/>
            <w:shd w:val="clear" w:color="auto" w:fill="auto"/>
          </w:tcPr>
          <w:p w14:paraId="629A559F" w14:textId="77777777" w:rsidR="002D68E6" w:rsidRPr="00D8666F" w:rsidRDefault="002D68E6" w:rsidP="002D68E6">
            <w:pPr>
              <w:jc w:val="both"/>
              <w:rPr>
                <w:rFonts w:ascii="Calibri" w:hAnsi="Calibri" w:cs="Arial"/>
                <w:sz w:val="26"/>
                <w:szCs w:val="26"/>
              </w:rPr>
            </w:pPr>
          </w:p>
        </w:tc>
        <w:tc>
          <w:tcPr>
            <w:tcW w:w="3780" w:type="dxa"/>
            <w:shd w:val="clear" w:color="auto" w:fill="auto"/>
          </w:tcPr>
          <w:p w14:paraId="629A55A0" w14:textId="77777777" w:rsidR="002D68E6" w:rsidRPr="00D8666F" w:rsidRDefault="002D68E6" w:rsidP="002D68E6">
            <w:pPr>
              <w:jc w:val="both"/>
              <w:rPr>
                <w:rFonts w:ascii="Calibri" w:hAnsi="Calibri" w:cs="Arial"/>
                <w:sz w:val="26"/>
                <w:szCs w:val="26"/>
              </w:rPr>
            </w:pPr>
          </w:p>
        </w:tc>
        <w:tc>
          <w:tcPr>
            <w:tcW w:w="1728" w:type="dxa"/>
            <w:shd w:val="clear" w:color="auto" w:fill="auto"/>
          </w:tcPr>
          <w:p w14:paraId="629A55A1" w14:textId="77777777" w:rsidR="002D68E6" w:rsidRPr="00D8666F" w:rsidRDefault="002D68E6" w:rsidP="002D68E6">
            <w:pPr>
              <w:jc w:val="both"/>
              <w:rPr>
                <w:rFonts w:ascii="Calibri" w:hAnsi="Calibri" w:cs="Arial"/>
                <w:sz w:val="26"/>
                <w:szCs w:val="26"/>
              </w:rPr>
            </w:pPr>
          </w:p>
        </w:tc>
      </w:tr>
    </w:tbl>
    <w:p w14:paraId="629A55A3" w14:textId="77777777" w:rsidR="002D68E6" w:rsidRPr="00D8666F" w:rsidRDefault="002D68E6" w:rsidP="002D68E6">
      <w:pPr>
        <w:jc w:val="both"/>
        <w:rPr>
          <w:rFonts w:ascii="Calibri" w:hAnsi="Calibri" w:cs="Arial"/>
          <w:sz w:val="26"/>
          <w:szCs w:val="26"/>
        </w:rPr>
      </w:pPr>
    </w:p>
    <w:p w14:paraId="629A55A4" w14:textId="77777777" w:rsidR="002D68E6" w:rsidRPr="00D8666F" w:rsidRDefault="002D68E6" w:rsidP="002D68E6">
      <w:pPr>
        <w:jc w:val="both"/>
        <w:rPr>
          <w:rFonts w:ascii="Calibri" w:hAnsi="Calibri" w:cs="Arial"/>
          <w:i/>
          <w:sz w:val="26"/>
          <w:szCs w:val="26"/>
        </w:rPr>
      </w:pPr>
      <w:r w:rsidRPr="00D8666F">
        <w:rPr>
          <w:rFonts w:ascii="Calibri" w:hAnsi="Calibri" w:cs="Arial"/>
          <w:i/>
          <w:sz w:val="26"/>
          <w:szCs w:val="26"/>
        </w:rPr>
        <w:lastRenderedPageBreak/>
        <w:t>Note1 – Please note the above signature needs to be that of a Director or equivalent</w:t>
      </w:r>
    </w:p>
    <w:p w14:paraId="629A55A5" w14:textId="303831A7" w:rsidR="002D68E6" w:rsidRPr="00D8666F" w:rsidRDefault="002D68E6" w:rsidP="002D68E6">
      <w:pPr>
        <w:jc w:val="both"/>
        <w:rPr>
          <w:rFonts w:ascii="Calibri" w:hAnsi="Calibri" w:cs="Arial"/>
          <w:sz w:val="26"/>
          <w:szCs w:val="26"/>
        </w:rPr>
      </w:pPr>
      <w:r w:rsidRPr="00D8666F">
        <w:rPr>
          <w:rFonts w:ascii="Calibri" w:hAnsi="Calibri" w:cs="Arial"/>
          <w:i/>
          <w:sz w:val="26"/>
          <w:szCs w:val="26"/>
        </w:rPr>
        <w:t xml:space="preserve">Note2 – Electronic signatures or typed names are acceptable.  In the event that your organisation is successful you will be required to </w:t>
      </w:r>
      <w:r w:rsidR="009A506B" w:rsidRPr="00D8666F">
        <w:rPr>
          <w:rFonts w:ascii="Calibri" w:hAnsi="Calibri" w:cs="Arial"/>
          <w:i/>
          <w:sz w:val="26"/>
          <w:szCs w:val="26"/>
        </w:rPr>
        <w:t>re-sign</w:t>
      </w:r>
      <w:r w:rsidRPr="00D8666F">
        <w:rPr>
          <w:rFonts w:ascii="Calibri" w:hAnsi="Calibri" w:cs="Arial"/>
          <w:i/>
          <w:sz w:val="26"/>
          <w:szCs w:val="26"/>
        </w:rPr>
        <w:t xml:space="preserve"> this form with an original signature.</w:t>
      </w:r>
    </w:p>
    <w:p w14:paraId="629A55A6" w14:textId="77777777" w:rsidR="000D63AC" w:rsidRPr="00D8666F" w:rsidRDefault="000D63AC" w:rsidP="002D68E6">
      <w:pPr>
        <w:jc w:val="both"/>
        <w:rPr>
          <w:rFonts w:ascii="Calibri" w:hAnsi="Calibri" w:cs="Arial"/>
          <w:sz w:val="26"/>
          <w:szCs w:val="26"/>
        </w:rPr>
      </w:pPr>
      <w:r w:rsidRPr="00D8666F">
        <w:rPr>
          <w:rFonts w:ascii="Calibri" w:hAnsi="Calibri" w:cs="Arial"/>
          <w:sz w:val="26"/>
          <w:szCs w:val="26"/>
        </w:rPr>
        <w:br w:type="page"/>
      </w:r>
    </w:p>
    <w:p w14:paraId="629A55A7" w14:textId="48A029BD" w:rsidR="00083338" w:rsidRPr="00D8666F" w:rsidRDefault="00785355" w:rsidP="000D63AC">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54144" behindDoc="0" locked="0" layoutInCell="1" allowOverlap="1" wp14:anchorId="629A5866" wp14:editId="4D6C23A4">
                <wp:simplePos x="0" y="0"/>
                <wp:positionH relativeFrom="column">
                  <wp:posOffset>200025</wp:posOffset>
                </wp:positionH>
                <wp:positionV relativeFrom="margin">
                  <wp:posOffset>-245110</wp:posOffset>
                </wp:positionV>
                <wp:extent cx="5486400" cy="365760"/>
                <wp:effectExtent l="0" t="0" r="0" b="0"/>
                <wp:wrapNone/>
                <wp:docPr id="6"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E" w14:textId="171A8529" w:rsidR="00735B9A" w:rsidRDefault="00735B9A" w:rsidP="000D63AC">
                            <w:pPr>
                              <w:jc w:val="center"/>
                              <w:rPr>
                                <w:rFonts w:ascii="Arial" w:hAnsi="Arial"/>
                                <w:b/>
                                <w:sz w:val="28"/>
                              </w:rPr>
                            </w:pPr>
                            <w:proofErr w:type="gramStart"/>
                            <w:r>
                              <w:rPr>
                                <w:rFonts w:ascii="Arial" w:hAnsi="Arial"/>
                                <w:b/>
                                <w:sz w:val="28"/>
                              </w:rPr>
                              <w:t>SECTION  9</w:t>
                            </w:r>
                            <w:proofErr w:type="gramEnd"/>
                            <w:r>
                              <w:rPr>
                                <w:rFonts w:ascii="Arial" w:hAnsi="Arial"/>
                                <w:b/>
                                <w:sz w:val="28"/>
                              </w:rPr>
                              <w:t xml:space="preserve"> – SUPPLIER CHECKLIST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8" o:spid="_x0000_s1036" style="position:absolute;left:0;text-align:left;margin-left:15.75pt;margin-top:-19.3pt;width:6in;height:2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V9PgIAAHUEAAAOAAAAZHJzL2Uyb0RvYy54bWysVFFv0zAQfkfiP1h+Z2lKm67R0mnqGEIa&#10;MDH4Aa7tNAbHZ85u0/HrOTvd6IAnhCpZd7m7z3ffd+7F5aG3bK8xGHANL88mnGknQRm3bfiXzzev&#10;zjkLUTglLDjd8Acd+OXq5YuLwdd6Ch1YpZERiAv14Bvexejrogiy070IZ+C1o2AL2ItILm4LhWIg&#10;9N4W08mkKgZA5RGkDoG+Xo9Bvsr4batl/Ni2QUdmG069xXxiPjfpLFYXot6i8J2RxzbEP3TRC+Po&#10;0ieoaxEF26H5A6o3EiFAG88k9AW0rZE6z0DTlJPfprnvhNd5FiIn+Ceawv+DlR/2d8iManjFmRM9&#10;SXS1i5BvZtPFeSJo8KGmvHt/h2nE4G9BfgvMwboTbquvEGHotFDUVpnyi2cFyQlUyjbDe1CELwg/&#10;c3VosU+AxAI7ZEkeniTRh8gkfZzPzqvZhJSTFHtdzRdV1qwQ9WO1xxDfauhZMhqOsHPqE+merxD7&#10;2xCzLuo4nVBfOWt7SyrvhWVlVVWL3LSoj8mE/YiZxwVr1I2xNju43awtMipt+M1sWU3Wx+JwmmYd&#10;Gxq+nE/nuYtnsXAKsazS728QeY68nYnaN05lOwpjR5u6tO7IdaJ3lCkeNoesZplpStxvQD0Q+wjj&#10;7tNbJaMD/MHZQHvf8PB9J1BzZt85UnBZzmbpoWRnNl9MycHTyOY0IpwkqIZHzkZzHcfHtfNoth3d&#10;VGYGHKStak18XI+xq2P/tNtkPXs8p37O+vVvsfoJAAD//wMAUEsDBBQABgAIAAAAIQDMn6bq4AAA&#10;AAkBAAAPAAAAZHJzL2Rvd25yZXYueG1sTI/BTsMwDIbvSLxDZCQu05aWaVNXmk4TGheGkDY4wC1t&#10;TFstcaom28rb453gaPvT7+8v1qOz4oxD6DwpSGcJCKTam44aBR/vz9MMRIiajLaeUMEPBliXtzeF&#10;zo2/0B7Ph9gIDqGQawVtjH0uZahbdDrMfI/Et28/OB15HBppBn3hcGflQ5IspdMd8YdW9/jUYn08&#10;nJyCl9e0/9pmn83b1u4q38nJ3tQTpe7vxs0jiIhj/IPhqs/qULJT5U9kgrAK5umCSQXTebYEwUC2&#10;WvCmYnKVgCwL+b9B+QsAAP//AwBQSwECLQAUAAYACAAAACEAtoM4kv4AAADhAQAAEwAAAAAAAAAA&#10;AAAAAAAAAAAAW0NvbnRlbnRfVHlwZXNdLnhtbFBLAQItABQABgAIAAAAIQA4/SH/1gAAAJQBAAAL&#10;AAAAAAAAAAAAAAAAAC8BAABfcmVscy8ucmVsc1BLAQItABQABgAIAAAAIQBuoXV9PgIAAHUEAAAO&#10;AAAAAAAAAAAAAAAAAC4CAABkcnMvZTJvRG9jLnhtbFBLAQItABQABgAIAAAAIQDMn6bq4AAAAAkB&#10;AAAPAAAAAAAAAAAAAAAAAJgEAABkcnMvZG93bnJldi54bWxQSwUGAAAAAAQABADzAAAApQUAAAAA&#10;" fillcolor="#f4960c" strokecolor="#969696">
                <v:textbox>
                  <w:txbxContent>
                    <w:p w14:paraId="629A588E" w14:textId="171A8529" w:rsidR="00735B9A" w:rsidRDefault="00735B9A" w:rsidP="000D63AC">
                      <w:pPr>
                        <w:jc w:val="center"/>
                        <w:rPr>
                          <w:rFonts w:ascii="Arial" w:hAnsi="Arial"/>
                          <w:b/>
                          <w:sz w:val="28"/>
                        </w:rPr>
                      </w:pPr>
                      <w:proofErr w:type="gramStart"/>
                      <w:r>
                        <w:rPr>
                          <w:rFonts w:ascii="Arial" w:hAnsi="Arial"/>
                          <w:b/>
                          <w:sz w:val="28"/>
                        </w:rPr>
                        <w:t>SECTION  9</w:t>
                      </w:r>
                      <w:proofErr w:type="gramEnd"/>
                      <w:r>
                        <w:rPr>
                          <w:rFonts w:ascii="Arial" w:hAnsi="Arial"/>
                          <w:b/>
                          <w:sz w:val="28"/>
                        </w:rPr>
                        <w:t xml:space="preserve"> – SUPPLIER CHECKLIST</w:t>
                      </w:r>
                    </w:p>
                  </w:txbxContent>
                </v:textbox>
                <w10:wrap anchory="margin"/>
              </v:roundrect>
            </w:pict>
          </mc:Fallback>
        </mc:AlternateContent>
      </w:r>
    </w:p>
    <w:p w14:paraId="629A55A8" w14:textId="77777777" w:rsidR="00083338" w:rsidRPr="00D8666F" w:rsidRDefault="00083338" w:rsidP="000D63AC">
      <w:pPr>
        <w:jc w:val="both"/>
        <w:rPr>
          <w:rFonts w:ascii="Calibri" w:hAnsi="Calibri" w:cs="Arial"/>
          <w:sz w:val="26"/>
          <w:szCs w:val="26"/>
        </w:rPr>
      </w:pPr>
    </w:p>
    <w:p w14:paraId="629A55A9" w14:textId="15FED217" w:rsidR="00083338" w:rsidRPr="00D8666F" w:rsidRDefault="00DD0EDA" w:rsidP="00083338">
      <w:pPr>
        <w:rPr>
          <w:rFonts w:ascii="Calibri" w:hAnsi="Calibri" w:cs="Arial"/>
          <w:b/>
          <w:sz w:val="26"/>
          <w:szCs w:val="26"/>
        </w:rPr>
      </w:pPr>
      <w:r w:rsidRPr="00D8666F">
        <w:rPr>
          <w:rFonts w:ascii="Calibri" w:hAnsi="Calibri" w:cs="Arial"/>
          <w:b/>
          <w:sz w:val="26"/>
          <w:szCs w:val="26"/>
        </w:rPr>
        <w:t>BIDDER</w:t>
      </w:r>
      <w:r w:rsidR="00083338" w:rsidRPr="00D8666F">
        <w:rPr>
          <w:rFonts w:ascii="Calibri" w:hAnsi="Calibri" w:cs="Arial"/>
          <w:b/>
          <w:sz w:val="26"/>
          <w:szCs w:val="26"/>
        </w:rPr>
        <w:t xml:space="preserve"> CHECKLIST</w:t>
      </w:r>
    </w:p>
    <w:p w14:paraId="629A55AA" w14:textId="77777777" w:rsidR="00083338" w:rsidRPr="00D8666F" w:rsidRDefault="00083338" w:rsidP="00083338">
      <w:pPr>
        <w:rPr>
          <w:rFonts w:ascii="Calibri" w:hAnsi="Calibri" w:cs="Arial"/>
          <w:b/>
          <w:sz w:val="26"/>
          <w:szCs w:val="26"/>
        </w:rPr>
      </w:pPr>
    </w:p>
    <w:p w14:paraId="629A55AB" w14:textId="6F71C620" w:rsidR="00083338" w:rsidRPr="00D8666F" w:rsidRDefault="003F6E0B" w:rsidP="00083338">
      <w:pPr>
        <w:rPr>
          <w:rFonts w:ascii="Calibri" w:hAnsi="Calibri" w:cs="Arial"/>
          <w:sz w:val="26"/>
          <w:szCs w:val="26"/>
        </w:rPr>
      </w:pPr>
      <w:r>
        <w:rPr>
          <w:rFonts w:ascii="Calibri" w:hAnsi="Calibri" w:cs="Arial"/>
          <w:sz w:val="26"/>
          <w:szCs w:val="26"/>
        </w:rPr>
        <w:t>Bidder</w:t>
      </w:r>
      <w:r w:rsidR="00083338" w:rsidRPr="00D8666F">
        <w:rPr>
          <w:rFonts w:ascii="Calibri" w:hAnsi="Calibri" w:cs="Arial"/>
          <w:sz w:val="26"/>
          <w:szCs w:val="26"/>
        </w:rPr>
        <w:t>s should ensure that they have completed the following sections before returning their quotation responses:</w:t>
      </w:r>
    </w:p>
    <w:p w14:paraId="629A55AC" w14:textId="77777777" w:rsidR="00083338" w:rsidRPr="00D8666F" w:rsidRDefault="00083338" w:rsidP="00083338">
      <w:pPr>
        <w:rPr>
          <w:rFonts w:ascii="Calibri" w:hAnsi="Calibri"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2506"/>
      </w:tblGrid>
      <w:tr w:rsidR="003D7DB8" w:rsidRPr="00D8666F" w14:paraId="629A55B2" w14:textId="77777777" w:rsidTr="00DF56F3">
        <w:tc>
          <w:tcPr>
            <w:tcW w:w="6345" w:type="dxa"/>
            <w:shd w:val="clear" w:color="auto" w:fill="auto"/>
          </w:tcPr>
          <w:p w14:paraId="629A55AD" w14:textId="77777777" w:rsidR="003D7DB8" w:rsidRPr="00D8666F" w:rsidRDefault="003D7DB8" w:rsidP="00DF56F3">
            <w:pPr>
              <w:jc w:val="center"/>
              <w:rPr>
                <w:rFonts w:ascii="Calibri" w:hAnsi="Calibri" w:cs="Arial"/>
                <w:b/>
                <w:sz w:val="26"/>
                <w:szCs w:val="26"/>
                <w:u w:val="single"/>
              </w:rPr>
            </w:pPr>
          </w:p>
          <w:p w14:paraId="629A55AE" w14:textId="77777777" w:rsidR="003D7DB8" w:rsidRPr="00D8666F" w:rsidRDefault="003D7DB8" w:rsidP="00DF56F3">
            <w:pPr>
              <w:jc w:val="center"/>
              <w:rPr>
                <w:rFonts w:ascii="Calibri" w:hAnsi="Calibri" w:cs="Arial"/>
                <w:b/>
                <w:sz w:val="26"/>
                <w:szCs w:val="26"/>
                <w:u w:val="single"/>
              </w:rPr>
            </w:pPr>
            <w:r w:rsidRPr="00D8666F">
              <w:rPr>
                <w:rFonts w:ascii="Calibri" w:hAnsi="Calibri" w:cs="Arial"/>
                <w:b/>
                <w:sz w:val="26"/>
                <w:szCs w:val="26"/>
                <w:u w:val="single"/>
              </w:rPr>
              <w:t>SECTION HEADING</w:t>
            </w:r>
          </w:p>
          <w:p w14:paraId="629A55AF" w14:textId="77777777" w:rsidR="003D7DB8" w:rsidRPr="00D8666F" w:rsidRDefault="003D7DB8" w:rsidP="00DF56F3">
            <w:pPr>
              <w:jc w:val="center"/>
              <w:rPr>
                <w:rFonts w:ascii="Calibri" w:hAnsi="Calibri" w:cs="Arial"/>
                <w:b/>
                <w:sz w:val="26"/>
                <w:szCs w:val="26"/>
                <w:u w:val="single"/>
              </w:rPr>
            </w:pPr>
          </w:p>
        </w:tc>
        <w:tc>
          <w:tcPr>
            <w:tcW w:w="2506" w:type="dxa"/>
            <w:shd w:val="clear" w:color="auto" w:fill="auto"/>
          </w:tcPr>
          <w:p w14:paraId="629A55B0" w14:textId="77777777" w:rsidR="003D7DB8" w:rsidRPr="00D8666F" w:rsidRDefault="003D7DB8" w:rsidP="00DF56F3">
            <w:pPr>
              <w:jc w:val="center"/>
              <w:rPr>
                <w:rFonts w:ascii="Calibri" w:hAnsi="Calibri" w:cs="Arial"/>
                <w:b/>
                <w:sz w:val="26"/>
                <w:szCs w:val="26"/>
                <w:u w:val="single"/>
              </w:rPr>
            </w:pPr>
          </w:p>
          <w:p w14:paraId="629A55B1" w14:textId="77777777" w:rsidR="003D7DB8" w:rsidRPr="00D8666F" w:rsidRDefault="003D7DB8" w:rsidP="00DF56F3">
            <w:pPr>
              <w:jc w:val="center"/>
              <w:rPr>
                <w:rFonts w:ascii="Calibri" w:hAnsi="Calibri" w:cs="Arial"/>
                <w:b/>
                <w:sz w:val="26"/>
                <w:szCs w:val="26"/>
                <w:u w:val="single"/>
              </w:rPr>
            </w:pPr>
            <w:r w:rsidRPr="00D8666F">
              <w:rPr>
                <w:rFonts w:ascii="Calibri" w:hAnsi="Calibri" w:cs="Arial"/>
                <w:b/>
                <w:sz w:val="26"/>
                <w:szCs w:val="26"/>
                <w:u w:val="single"/>
              </w:rPr>
              <w:t>COMPLETED?</w:t>
            </w:r>
          </w:p>
        </w:tc>
      </w:tr>
      <w:tr w:rsidR="003D7DB8" w:rsidRPr="00D8666F" w14:paraId="629A55B6" w14:textId="77777777" w:rsidTr="00DF56F3">
        <w:tc>
          <w:tcPr>
            <w:tcW w:w="6345" w:type="dxa"/>
            <w:shd w:val="clear" w:color="auto" w:fill="auto"/>
          </w:tcPr>
          <w:p w14:paraId="629A55B3" w14:textId="0C5237F7"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4</w:t>
            </w:r>
            <w:r w:rsidRPr="00D8666F">
              <w:rPr>
                <w:rFonts w:ascii="Calibri" w:hAnsi="Calibri" w:cs="Arial"/>
                <w:b/>
                <w:sz w:val="26"/>
                <w:szCs w:val="26"/>
              </w:rPr>
              <w:t xml:space="preserve"> – </w:t>
            </w:r>
            <w:r w:rsidR="00DD0EDA" w:rsidRPr="00D8666F">
              <w:rPr>
                <w:rFonts w:ascii="Calibri" w:hAnsi="Calibri" w:cs="Arial"/>
                <w:b/>
                <w:sz w:val="26"/>
                <w:szCs w:val="26"/>
              </w:rPr>
              <w:t>Bidder</w:t>
            </w:r>
            <w:r w:rsidRPr="00D8666F">
              <w:rPr>
                <w:rFonts w:ascii="Calibri" w:hAnsi="Calibri" w:cs="Arial"/>
                <w:b/>
                <w:sz w:val="26"/>
                <w:szCs w:val="26"/>
              </w:rPr>
              <w:t xml:space="preserve"> Responses</w:t>
            </w:r>
          </w:p>
          <w:p w14:paraId="629A55B4" w14:textId="77777777" w:rsidR="003D7DB8" w:rsidRPr="00D8666F" w:rsidRDefault="003D7DB8" w:rsidP="00994C3E">
            <w:pPr>
              <w:rPr>
                <w:rFonts w:ascii="Calibri" w:hAnsi="Calibri" w:cs="Arial"/>
                <w:b/>
                <w:sz w:val="26"/>
                <w:szCs w:val="26"/>
              </w:rPr>
            </w:pPr>
          </w:p>
        </w:tc>
        <w:tc>
          <w:tcPr>
            <w:tcW w:w="2506" w:type="dxa"/>
            <w:shd w:val="clear" w:color="auto" w:fill="auto"/>
          </w:tcPr>
          <w:p w14:paraId="629A55B5"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D7DB8" w:rsidRPr="00D8666F" w14:paraId="629A55BA" w14:textId="77777777" w:rsidTr="00DF56F3">
        <w:tc>
          <w:tcPr>
            <w:tcW w:w="6345" w:type="dxa"/>
            <w:shd w:val="clear" w:color="auto" w:fill="auto"/>
          </w:tcPr>
          <w:p w14:paraId="629A55B7" w14:textId="47567754"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5</w:t>
            </w:r>
            <w:r w:rsidRPr="00D8666F">
              <w:rPr>
                <w:rFonts w:ascii="Calibri" w:hAnsi="Calibri" w:cs="Arial"/>
                <w:b/>
                <w:sz w:val="26"/>
                <w:szCs w:val="26"/>
              </w:rPr>
              <w:t xml:space="preserve"> – Pricing Schedule</w:t>
            </w:r>
          </w:p>
          <w:p w14:paraId="629A55B8" w14:textId="77777777" w:rsidR="003D7DB8" w:rsidRPr="00D8666F" w:rsidRDefault="003D7DB8" w:rsidP="00994C3E">
            <w:pPr>
              <w:rPr>
                <w:rFonts w:ascii="Calibri" w:hAnsi="Calibri" w:cs="Arial"/>
                <w:b/>
                <w:sz w:val="26"/>
                <w:szCs w:val="26"/>
              </w:rPr>
            </w:pPr>
          </w:p>
        </w:tc>
        <w:tc>
          <w:tcPr>
            <w:tcW w:w="2506" w:type="dxa"/>
            <w:shd w:val="clear" w:color="auto" w:fill="auto"/>
          </w:tcPr>
          <w:p w14:paraId="629A55B9"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D7DB8" w:rsidRPr="00D8666F" w14:paraId="629A55BE" w14:textId="77777777" w:rsidTr="00DF56F3">
        <w:tc>
          <w:tcPr>
            <w:tcW w:w="6345" w:type="dxa"/>
            <w:shd w:val="clear" w:color="auto" w:fill="auto"/>
          </w:tcPr>
          <w:p w14:paraId="629A55BB" w14:textId="5BFE707F"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6</w:t>
            </w:r>
            <w:r w:rsidRPr="00D8666F">
              <w:rPr>
                <w:rFonts w:ascii="Calibri" w:hAnsi="Calibri" w:cs="Arial"/>
                <w:b/>
                <w:sz w:val="26"/>
                <w:szCs w:val="26"/>
              </w:rPr>
              <w:t xml:space="preserve"> – Payment Details</w:t>
            </w:r>
          </w:p>
          <w:p w14:paraId="629A55BC" w14:textId="77777777" w:rsidR="003D7DB8" w:rsidRPr="00D8666F" w:rsidRDefault="003D7DB8" w:rsidP="00994C3E">
            <w:pPr>
              <w:rPr>
                <w:rFonts w:ascii="Calibri" w:hAnsi="Calibri" w:cs="Arial"/>
                <w:b/>
                <w:sz w:val="26"/>
                <w:szCs w:val="26"/>
              </w:rPr>
            </w:pPr>
          </w:p>
        </w:tc>
        <w:tc>
          <w:tcPr>
            <w:tcW w:w="2506" w:type="dxa"/>
            <w:shd w:val="clear" w:color="auto" w:fill="auto"/>
          </w:tcPr>
          <w:p w14:paraId="629A55BD"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D7DB8" w:rsidRPr="00D8666F" w14:paraId="629A55C2" w14:textId="77777777" w:rsidTr="00DF56F3">
        <w:tc>
          <w:tcPr>
            <w:tcW w:w="6345" w:type="dxa"/>
            <w:shd w:val="clear" w:color="auto" w:fill="auto"/>
          </w:tcPr>
          <w:p w14:paraId="629A55BF" w14:textId="56608172" w:rsidR="003D7DB8" w:rsidRPr="00D8666F" w:rsidRDefault="003D7DB8" w:rsidP="00994C3E">
            <w:pPr>
              <w:rPr>
                <w:rFonts w:ascii="Calibri" w:hAnsi="Calibri" w:cs="Arial"/>
                <w:b/>
                <w:sz w:val="26"/>
                <w:szCs w:val="26"/>
              </w:rPr>
            </w:pPr>
            <w:r w:rsidRPr="00D8666F">
              <w:rPr>
                <w:rFonts w:ascii="Calibri" w:hAnsi="Calibri" w:cs="Arial"/>
                <w:b/>
                <w:sz w:val="26"/>
                <w:szCs w:val="26"/>
              </w:rPr>
              <w:t xml:space="preserve">Section </w:t>
            </w:r>
            <w:r w:rsidR="00D5032F">
              <w:rPr>
                <w:rFonts w:ascii="Calibri" w:hAnsi="Calibri" w:cs="Arial"/>
                <w:b/>
                <w:sz w:val="26"/>
                <w:szCs w:val="26"/>
              </w:rPr>
              <w:t>7</w:t>
            </w:r>
            <w:r w:rsidRPr="00D8666F">
              <w:rPr>
                <w:rFonts w:ascii="Calibri" w:hAnsi="Calibri" w:cs="Arial"/>
                <w:b/>
                <w:sz w:val="26"/>
                <w:szCs w:val="26"/>
              </w:rPr>
              <w:t xml:space="preserve"> – Contract Conditions Acceptance</w:t>
            </w:r>
          </w:p>
          <w:p w14:paraId="629A55C0" w14:textId="77777777" w:rsidR="003D7DB8" w:rsidRPr="00D8666F" w:rsidRDefault="003D7DB8" w:rsidP="00994C3E">
            <w:pPr>
              <w:rPr>
                <w:rFonts w:ascii="Calibri" w:hAnsi="Calibri" w:cs="Arial"/>
                <w:b/>
                <w:sz w:val="26"/>
                <w:szCs w:val="26"/>
              </w:rPr>
            </w:pPr>
          </w:p>
        </w:tc>
        <w:tc>
          <w:tcPr>
            <w:tcW w:w="2506" w:type="dxa"/>
            <w:shd w:val="clear" w:color="auto" w:fill="auto"/>
          </w:tcPr>
          <w:p w14:paraId="629A55C1" w14:textId="77777777" w:rsidR="003D7DB8" w:rsidRPr="00D8666F" w:rsidRDefault="003D7DB8" w:rsidP="00DF56F3">
            <w:pPr>
              <w:jc w:val="center"/>
              <w:rPr>
                <w:rFonts w:ascii="Calibri" w:hAnsi="Calibri" w:cs="Arial"/>
                <w:sz w:val="26"/>
                <w:szCs w:val="26"/>
              </w:rPr>
            </w:pPr>
            <w:r w:rsidRPr="00D8666F">
              <w:rPr>
                <w:rFonts w:ascii="Calibri" w:hAnsi="Calibri" w:cs="Arial"/>
                <w:sz w:val="26"/>
                <w:szCs w:val="26"/>
              </w:rPr>
              <w:sym w:font="Wingdings" w:char="F06F"/>
            </w:r>
          </w:p>
        </w:tc>
      </w:tr>
      <w:tr w:rsidR="003F6E0B" w:rsidRPr="00D8666F" w14:paraId="6D29ED37" w14:textId="77777777" w:rsidTr="00D5032F">
        <w:trPr>
          <w:trHeight w:val="323"/>
        </w:trPr>
        <w:tc>
          <w:tcPr>
            <w:tcW w:w="6345" w:type="dxa"/>
            <w:shd w:val="clear" w:color="auto" w:fill="auto"/>
          </w:tcPr>
          <w:p w14:paraId="63E00976" w14:textId="77777777" w:rsidR="003F6E0B" w:rsidRDefault="00D5032F" w:rsidP="00994C3E">
            <w:pPr>
              <w:rPr>
                <w:rFonts w:ascii="Calibri" w:hAnsi="Calibri" w:cs="Arial"/>
                <w:b/>
                <w:sz w:val="26"/>
                <w:szCs w:val="26"/>
              </w:rPr>
            </w:pPr>
            <w:r>
              <w:rPr>
                <w:rFonts w:ascii="Calibri" w:hAnsi="Calibri" w:cs="Arial"/>
                <w:b/>
                <w:sz w:val="26"/>
                <w:szCs w:val="26"/>
              </w:rPr>
              <w:t>Section 8 – Freedom of Information Disclosure Form</w:t>
            </w:r>
          </w:p>
          <w:p w14:paraId="06A971F4" w14:textId="328333F3" w:rsidR="00F22FDD" w:rsidRPr="00D8666F" w:rsidRDefault="00F22FDD" w:rsidP="00994C3E">
            <w:pPr>
              <w:rPr>
                <w:rFonts w:ascii="Calibri" w:hAnsi="Calibri" w:cs="Arial"/>
                <w:b/>
                <w:sz w:val="26"/>
                <w:szCs w:val="26"/>
              </w:rPr>
            </w:pPr>
          </w:p>
        </w:tc>
        <w:tc>
          <w:tcPr>
            <w:tcW w:w="2506" w:type="dxa"/>
            <w:shd w:val="clear" w:color="auto" w:fill="auto"/>
          </w:tcPr>
          <w:p w14:paraId="2D85480D" w14:textId="54F3C799" w:rsidR="003F6E0B" w:rsidRPr="00D8666F" w:rsidRDefault="003F6E0B" w:rsidP="00DF56F3">
            <w:pPr>
              <w:jc w:val="center"/>
              <w:rPr>
                <w:rFonts w:ascii="Calibri" w:hAnsi="Calibri" w:cs="Arial"/>
                <w:sz w:val="26"/>
                <w:szCs w:val="26"/>
              </w:rPr>
            </w:pPr>
            <w:r w:rsidRPr="00D8666F">
              <w:rPr>
                <w:rFonts w:ascii="Calibri" w:hAnsi="Calibri" w:cs="Arial"/>
                <w:sz w:val="26"/>
                <w:szCs w:val="26"/>
              </w:rPr>
              <w:sym w:font="Wingdings" w:char="F06F"/>
            </w:r>
          </w:p>
        </w:tc>
      </w:tr>
    </w:tbl>
    <w:p w14:paraId="629A55C3" w14:textId="77777777" w:rsidR="00083338" w:rsidRPr="00D8666F" w:rsidRDefault="00083338" w:rsidP="00083338">
      <w:pPr>
        <w:rPr>
          <w:rFonts w:ascii="Calibri" w:hAnsi="Calibri" w:cs="Arial"/>
          <w:b/>
          <w:sz w:val="26"/>
          <w:szCs w:val="26"/>
        </w:rPr>
      </w:pPr>
    </w:p>
    <w:p w14:paraId="629A55C4" w14:textId="77777777" w:rsidR="00083338" w:rsidRPr="00D8666F" w:rsidRDefault="00083338" w:rsidP="00083338">
      <w:pPr>
        <w:jc w:val="both"/>
        <w:rPr>
          <w:rFonts w:ascii="Calibri" w:hAnsi="Calibri" w:cs="Arial"/>
          <w:sz w:val="26"/>
          <w:szCs w:val="26"/>
        </w:rPr>
      </w:pPr>
      <w:r w:rsidRPr="00D8666F">
        <w:rPr>
          <w:rFonts w:ascii="Calibri" w:hAnsi="Calibri" w:cs="Arial"/>
          <w:sz w:val="26"/>
          <w:szCs w:val="26"/>
        </w:rPr>
        <w:t>It is important that all sections are completed as failure to do so may result in your quotation not being considered.</w:t>
      </w:r>
    </w:p>
    <w:p w14:paraId="629A55C5" w14:textId="77777777" w:rsidR="00083338" w:rsidRPr="00D8666F" w:rsidRDefault="00083338" w:rsidP="00083338">
      <w:pPr>
        <w:rPr>
          <w:rFonts w:ascii="Calibri" w:hAnsi="Calibri" w:cs="Arial"/>
          <w:sz w:val="26"/>
          <w:szCs w:val="26"/>
        </w:rPr>
      </w:pPr>
    </w:p>
    <w:p w14:paraId="629A55C6" w14:textId="4BB27F96" w:rsidR="00083338" w:rsidRPr="00D8666F" w:rsidRDefault="00DD0EDA" w:rsidP="00083338">
      <w:pPr>
        <w:jc w:val="both"/>
        <w:rPr>
          <w:rFonts w:ascii="Calibri" w:hAnsi="Calibri" w:cs="Arial"/>
          <w:b/>
          <w:sz w:val="26"/>
          <w:szCs w:val="26"/>
        </w:rPr>
      </w:pPr>
      <w:r w:rsidRPr="00D8666F">
        <w:rPr>
          <w:rFonts w:ascii="Calibri" w:hAnsi="Calibri" w:cs="Arial"/>
          <w:b/>
          <w:sz w:val="26"/>
          <w:szCs w:val="26"/>
        </w:rPr>
        <w:t>Bidder</w:t>
      </w:r>
      <w:r w:rsidR="00083338" w:rsidRPr="00D8666F">
        <w:rPr>
          <w:rFonts w:ascii="Calibri" w:hAnsi="Calibri" w:cs="Arial"/>
          <w:b/>
          <w:sz w:val="26"/>
          <w:szCs w:val="26"/>
        </w:rPr>
        <w:t xml:space="preserve">s who do not wish to offer a quotation following receipt of this opportunity are requested to advise the </w:t>
      </w:r>
      <w:r w:rsidR="005D25E1">
        <w:rPr>
          <w:rFonts w:ascii="Calibri" w:hAnsi="Calibri" w:cs="Arial"/>
          <w:b/>
          <w:sz w:val="26"/>
          <w:szCs w:val="26"/>
        </w:rPr>
        <w:t>Council</w:t>
      </w:r>
      <w:r w:rsidR="00083338" w:rsidRPr="00D8666F">
        <w:rPr>
          <w:rFonts w:ascii="Calibri" w:hAnsi="Calibri" w:cs="Arial"/>
          <w:b/>
          <w:sz w:val="26"/>
          <w:szCs w:val="26"/>
        </w:rPr>
        <w:t>’s named contact of this as soon as possible.</w:t>
      </w:r>
    </w:p>
    <w:p w14:paraId="629A55C7" w14:textId="77777777" w:rsidR="000D63AC" w:rsidRPr="00D8666F" w:rsidRDefault="000D63AC" w:rsidP="000D63AC">
      <w:pPr>
        <w:jc w:val="both"/>
        <w:rPr>
          <w:rFonts w:ascii="Calibri" w:hAnsi="Calibri" w:cs="Arial"/>
          <w:sz w:val="26"/>
          <w:szCs w:val="26"/>
        </w:rPr>
      </w:pPr>
    </w:p>
    <w:p w14:paraId="629A55C8" w14:textId="77777777" w:rsidR="000D63AC" w:rsidRPr="00D8666F" w:rsidRDefault="000D63AC" w:rsidP="000D63AC">
      <w:pPr>
        <w:jc w:val="both"/>
        <w:rPr>
          <w:rFonts w:ascii="Calibri" w:hAnsi="Calibri" w:cs="Arial"/>
          <w:sz w:val="26"/>
          <w:szCs w:val="26"/>
        </w:rPr>
      </w:pPr>
    </w:p>
    <w:p w14:paraId="629A55C9" w14:textId="77777777" w:rsidR="000D63AC" w:rsidRPr="00D8666F" w:rsidRDefault="000D63AC" w:rsidP="000D63AC">
      <w:pPr>
        <w:jc w:val="both"/>
        <w:rPr>
          <w:rFonts w:ascii="Calibri" w:hAnsi="Calibri" w:cs="Arial"/>
          <w:sz w:val="26"/>
          <w:szCs w:val="26"/>
        </w:rPr>
      </w:pPr>
    </w:p>
    <w:p w14:paraId="629A55CA" w14:textId="77777777" w:rsidR="00CB6155" w:rsidRPr="00D8666F" w:rsidRDefault="003D7DB8" w:rsidP="00CB6155">
      <w:pPr>
        <w:jc w:val="both"/>
        <w:rPr>
          <w:rFonts w:ascii="Calibri" w:hAnsi="Calibri" w:cs="Arial"/>
          <w:sz w:val="26"/>
          <w:szCs w:val="26"/>
        </w:rPr>
      </w:pPr>
      <w:r w:rsidRPr="00D8666F">
        <w:rPr>
          <w:rFonts w:ascii="Calibri" w:hAnsi="Calibri" w:cs="Arial"/>
          <w:sz w:val="26"/>
          <w:szCs w:val="26"/>
        </w:rPr>
        <w:br w:type="page"/>
      </w:r>
    </w:p>
    <w:p w14:paraId="629A55CB" w14:textId="70F8BD22" w:rsidR="00CB6155" w:rsidRPr="00D8666F" w:rsidRDefault="00785355" w:rsidP="00CB6155">
      <w:pPr>
        <w:jc w:val="both"/>
        <w:rPr>
          <w:rFonts w:ascii="Calibri" w:hAnsi="Calibri" w:cs="Arial"/>
          <w:sz w:val="26"/>
          <w:szCs w:val="26"/>
        </w:rPr>
      </w:pPr>
      <w:r>
        <w:rPr>
          <w:rFonts w:ascii="Calibri" w:hAnsi="Calibri" w:cs="Arial"/>
          <w:noProof/>
          <w:sz w:val="26"/>
          <w:szCs w:val="26"/>
          <w:lang w:eastAsia="en-GB"/>
        </w:rPr>
        <w:lastRenderedPageBreak/>
        <mc:AlternateContent>
          <mc:Choice Requires="wps">
            <w:drawing>
              <wp:anchor distT="0" distB="0" distL="114300" distR="114300" simplePos="0" relativeHeight="251660288" behindDoc="0" locked="0" layoutInCell="1" allowOverlap="1" wp14:anchorId="629A5867" wp14:editId="02CC417B">
                <wp:simplePos x="0" y="0"/>
                <wp:positionH relativeFrom="column">
                  <wp:posOffset>194945</wp:posOffset>
                </wp:positionH>
                <wp:positionV relativeFrom="margin">
                  <wp:posOffset>2540</wp:posOffset>
                </wp:positionV>
                <wp:extent cx="5486400" cy="365760"/>
                <wp:effectExtent l="0" t="0" r="0" b="0"/>
                <wp:wrapNone/>
                <wp:docPr id="5"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4960C"/>
                        </a:solidFill>
                        <a:ln w="9525">
                          <a:solidFill>
                            <a:srgbClr val="969696"/>
                          </a:solidFill>
                          <a:round/>
                          <a:headEnd/>
                          <a:tailEnd/>
                        </a:ln>
                      </wps:spPr>
                      <wps:txbx>
                        <w:txbxContent>
                          <w:p w14:paraId="629A588F" w14:textId="77777777" w:rsidR="00735B9A" w:rsidRDefault="00735B9A" w:rsidP="00CB6155">
                            <w:pPr>
                              <w:pStyle w:val="Heading1"/>
                              <w:jc w:val="center"/>
                              <w:rPr>
                                <w:rFonts w:ascii="Arial" w:hAnsi="Arial" w:cs="Arial"/>
                                <w:b/>
                                <w:bCs/>
                                <w:sz w:val="28"/>
                              </w:rPr>
                            </w:pPr>
                            <w:bookmarkStart w:id="49" w:name="_Toc30079874"/>
                            <w:r>
                              <w:rPr>
                                <w:rFonts w:ascii="Arial" w:hAnsi="Arial" w:cs="Arial"/>
                                <w:b/>
                                <w:bCs/>
                                <w:sz w:val="28"/>
                              </w:rPr>
                              <w:t>SECTION 10 – TERMS &amp; CONDITIONS OF CONTRACT</w:t>
                            </w:r>
                            <w:bookmarkEnd w:id="4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8" o:spid="_x0000_s1037" style="position:absolute;left:0;text-align:left;margin-left:15.35pt;margin-top:.2pt;width:6in;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20PwIAAHUEAAAOAAAAZHJzL2Uyb0RvYy54bWysVFFv0zAQfkfiP1h+p0m6NlujptPUUYQ0&#10;YGLwA1zbaQyOz9hu0+7Xc3a60gJPCFWy7nJ3n+++79z57b7TZCedV2BqWoxySqThIJTZ1PTrl9Wb&#10;G0p8YEYwDUbW9CA9vV28fjXvbSXH0IIW0hEEMb7qbU3bEGyVZZ63smN+BFYaDDbgOhbQdZtMONYj&#10;eqezcZ6XWQ9OWAdceo9f74cgXST8ppE8fGoaLwPRNcXeQjpdOtfxzBZzVm0cs63ixzbYP3TRMWXw&#10;0hPUPQuMbJ36A6pT3IGHJow4dBk0jeIyzYDTFPlv0zy1zMo0C5Lj7Ykm//9g+cfdoyNK1HRKiWEd&#10;SnS3DZBuJlf5TSSot77CvCf76OKI3j4A/+6JgWXLzEbeOQd9K5nAtoqYn10URMdjKVn3H0AgPkP8&#10;xNW+cV0ERBbIPklyOEki94Fw/Did3JSTHJXjGLsqp9dl0ixj1Uu1dT68k9CRaNTUwdaIz6h7uoLt&#10;HnxIuojjdEx8o6TpNKq8Y5oUZVlep6ZZdUxG7BfMNC5oJVZK6+S4zXqpHcHSmq4mszJfHov9eZo2&#10;pK/pbDqepi4uYv4cYlbG398g0hxpOyO1b41IdmBKDzZ2qc2R60jvIFPYr/dJzSIpEblfgzgg+w6G&#10;3ce3ikYL7pmSHve+pv7HljlJiX5vUMFZMZnEh5KcyfR6jI47j6zPI8xwhKppoGQwl2F4XFvr1KbF&#10;m4rEgIG4VY0KL+sxdHXsH3cbrYvHc+6nrF//FoufAAAA//8DAFBLAwQUAAYACAAAACEAWlxPb9wA&#10;AAAGAQAADwAAAGRycy9kb3ducmV2LnhtbEyOwU7DMBBE70j8g7VIXCpqFwqEkE2FULkAQmrhADcn&#10;XpKIeB3Fbhv+nuUEx9GM3rxiNfle7WmMXWCExdyAIq6D67hBeHt9OMtAxWTZ2T4wIXxThFV5fFTY&#10;3IUDb2i/TY0SCMfcIrQpDbnWsW7J2zgPA7F0n2H0NkkcG+1GexC47/W5MVfa247lobUD3bdUf213&#10;HuHxeTF8rLP35mXdP1Wh07ONq2eIpyfT3S2oRFP6G8OvvqhDKU5V2LGLqke4MNeyRFiCkja7WUqs&#10;EC4zA7os9H/98gcAAP//AwBQSwECLQAUAAYACAAAACEAtoM4kv4AAADhAQAAEwAAAAAAAAAAAAAA&#10;AAAAAAAAW0NvbnRlbnRfVHlwZXNdLnhtbFBLAQItABQABgAIAAAAIQA4/SH/1gAAAJQBAAALAAAA&#10;AAAAAAAAAAAAAC8BAABfcmVscy8ucmVsc1BLAQItABQABgAIAAAAIQCUND20PwIAAHUEAAAOAAAA&#10;AAAAAAAAAAAAAC4CAABkcnMvZTJvRG9jLnhtbFBLAQItABQABgAIAAAAIQBaXE9v3AAAAAYBAAAP&#10;AAAAAAAAAAAAAAAAAJkEAABkcnMvZG93bnJldi54bWxQSwUGAAAAAAQABADzAAAAogUAAAAA&#10;" fillcolor="#f4960c" strokecolor="#969696">
                <v:textbox>
                  <w:txbxContent>
                    <w:p w14:paraId="629A588F" w14:textId="77777777" w:rsidR="00735B9A" w:rsidRDefault="00735B9A" w:rsidP="00CB6155">
                      <w:pPr>
                        <w:pStyle w:val="Heading1"/>
                        <w:jc w:val="center"/>
                        <w:rPr>
                          <w:rFonts w:ascii="Arial" w:hAnsi="Arial" w:cs="Arial"/>
                          <w:b/>
                          <w:bCs/>
                          <w:sz w:val="28"/>
                        </w:rPr>
                      </w:pPr>
                      <w:bookmarkStart w:id="56" w:name="_Toc30079874"/>
                      <w:r>
                        <w:rPr>
                          <w:rFonts w:ascii="Arial" w:hAnsi="Arial" w:cs="Arial"/>
                          <w:b/>
                          <w:bCs/>
                          <w:sz w:val="28"/>
                        </w:rPr>
                        <w:t>SECTION 10 – TERMS &amp; CONDITIONS OF CONTRACT</w:t>
                      </w:r>
                      <w:bookmarkEnd w:id="56"/>
                    </w:p>
                  </w:txbxContent>
                </v:textbox>
                <w10:wrap anchory="margin"/>
              </v:roundrect>
            </w:pict>
          </mc:Fallback>
        </mc:AlternateContent>
      </w:r>
    </w:p>
    <w:p w14:paraId="629A55CC" w14:textId="77777777" w:rsidR="00CB6155" w:rsidRPr="00D8666F" w:rsidRDefault="00CB6155" w:rsidP="00CB6155">
      <w:pPr>
        <w:jc w:val="both"/>
        <w:rPr>
          <w:rFonts w:ascii="Calibri" w:hAnsi="Calibri" w:cs="Arial"/>
          <w:sz w:val="26"/>
          <w:szCs w:val="26"/>
        </w:rPr>
      </w:pPr>
    </w:p>
    <w:p w14:paraId="629A55CD" w14:textId="77777777" w:rsidR="00CB6155" w:rsidRPr="00D8666F" w:rsidRDefault="00CB6155" w:rsidP="00CB6155">
      <w:pPr>
        <w:jc w:val="both"/>
        <w:rPr>
          <w:rFonts w:ascii="Calibri" w:hAnsi="Calibri" w:cs="Arial"/>
          <w:sz w:val="26"/>
          <w:szCs w:val="26"/>
        </w:rPr>
      </w:pPr>
    </w:p>
    <w:p w14:paraId="629A55CE" w14:textId="4C396E7D" w:rsidR="00CB6155" w:rsidRPr="00D8666F" w:rsidRDefault="00CB6155" w:rsidP="00CB6155">
      <w:pPr>
        <w:autoSpaceDE w:val="0"/>
        <w:autoSpaceDN w:val="0"/>
        <w:adjustRightInd w:val="0"/>
        <w:jc w:val="both"/>
        <w:rPr>
          <w:rFonts w:ascii="Calibri" w:hAnsi="Calibri" w:cs="Arial"/>
          <w:color w:val="000000"/>
          <w:sz w:val="26"/>
          <w:szCs w:val="26"/>
        </w:rPr>
      </w:pPr>
      <w:r w:rsidRPr="00D8666F">
        <w:rPr>
          <w:rFonts w:ascii="Calibri" w:hAnsi="Calibri" w:cs="Arial"/>
          <w:color w:val="000000"/>
          <w:sz w:val="26"/>
          <w:szCs w:val="26"/>
        </w:rPr>
        <w:t xml:space="preserve">The </w:t>
      </w:r>
      <w:r w:rsidR="005D25E1">
        <w:rPr>
          <w:rFonts w:ascii="Calibri" w:hAnsi="Calibri" w:cs="Arial"/>
          <w:color w:val="000000"/>
          <w:sz w:val="26"/>
          <w:szCs w:val="26"/>
        </w:rPr>
        <w:t>Supplier</w:t>
      </w:r>
      <w:r w:rsidRPr="00D8666F">
        <w:rPr>
          <w:rFonts w:ascii="Calibri" w:hAnsi="Calibri" w:cs="Arial"/>
          <w:color w:val="000000"/>
          <w:sz w:val="26"/>
          <w:szCs w:val="26"/>
        </w:rPr>
        <w:t xml:space="preserve"> shall be required to enter into an Agreement with the </w:t>
      </w:r>
      <w:r w:rsidR="005D25E1">
        <w:rPr>
          <w:rFonts w:ascii="Calibri" w:hAnsi="Calibri" w:cs="Arial"/>
          <w:color w:val="000000"/>
          <w:sz w:val="26"/>
          <w:szCs w:val="26"/>
        </w:rPr>
        <w:t>Council</w:t>
      </w:r>
      <w:r w:rsidR="00D37DDC" w:rsidRPr="00D8666F">
        <w:rPr>
          <w:rFonts w:ascii="Calibri" w:hAnsi="Calibri" w:cs="Arial"/>
          <w:color w:val="000000"/>
          <w:sz w:val="26"/>
          <w:szCs w:val="26"/>
        </w:rPr>
        <w:t xml:space="preserve"> in respect of</w:t>
      </w:r>
      <w:r w:rsidRPr="00D8666F">
        <w:rPr>
          <w:rFonts w:ascii="Calibri" w:hAnsi="Calibri" w:cs="Arial"/>
          <w:color w:val="000000"/>
          <w:sz w:val="26"/>
          <w:szCs w:val="26"/>
        </w:rPr>
        <w:t xml:space="preserve"> Services and/or Goods. The terms and conditions as set out in this section of the Request for Quotation shall be deemed to be incorporated into and form part of any Agreement entered into between the </w:t>
      </w:r>
      <w:r w:rsidR="005D25E1">
        <w:rPr>
          <w:rFonts w:ascii="Calibri" w:hAnsi="Calibri" w:cs="Arial"/>
          <w:color w:val="000000"/>
          <w:sz w:val="26"/>
          <w:szCs w:val="26"/>
        </w:rPr>
        <w:t>Council</w:t>
      </w:r>
      <w:r w:rsidRPr="00D8666F">
        <w:rPr>
          <w:rFonts w:ascii="Calibri" w:hAnsi="Calibri" w:cs="Arial"/>
          <w:color w:val="000000"/>
          <w:sz w:val="26"/>
          <w:szCs w:val="26"/>
        </w:rPr>
        <w:t xml:space="preserve"> and the </w:t>
      </w:r>
      <w:r w:rsidR="005D25E1">
        <w:rPr>
          <w:rFonts w:ascii="Calibri" w:hAnsi="Calibri" w:cs="Arial"/>
          <w:color w:val="000000"/>
          <w:sz w:val="26"/>
          <w:szCs w:val="26"/>
        </w:rPr>
        <w:t>Supplier</w:t>
      </w:r>
      <w:r w:rsidRPr="00D8666F">
        <w:rPr>
          <w:rFonts w:ascii="Calibri" w:hAnsi="Calibri" w:cs="Arial"/>
          <w:color w:val="000000"/>
          <w:sz w:val="26"/>
          <w:szCs w:val="26"/>
        </w:rPr>
        <w:t xml:space="preserve">. </w:t>
      </w:r>
    </w:p>
    <w:p w14:paraId="629A55CF" w14:textId="5225B928" w:rsidR="00CB6155" w:rsidRPr="00D8666F" w:rsidRDefault="00CE7C09" w:rsidP="00CE7C09">
      <w:pPr>
        <w:tabs>
          <w:tab w:val="left" w:pos="2715"/>
        </w:tabs>
        <w:jc w:val="both"/>
        <w:rPr>
          <w:rFonts w:ascii="Calibri" w:hAnsi="Calibri" w:cs="Arial"/>
          <w:sz w:val="26"/>
          <w:szCs w:val="26"/>
        </w:rPr>
      </w:pPr>
      <w:r>
        <w:rPr>
          <w:rFonts w:ascii="Calibri" w:hAnsi="Calibri" w:cs="Arial"/>
          <w:sz w:val="26"/>
          <w:szCs w:val="26"/>
        </w:rPr>
        <w:tab/>
      </w:r>
    </w:p>
    <w:p w14:paraId="629A55D0" w14:textId="77777777" w:rsidR="00CB6155" w:rsidRPr="00D8666F" w:rsidRDefault="00CB6155" w:rsidP="00CB6155">
      <w:pPr>
        <w:autoSpaceDE w:val="0"/>
        <w:autoSpaceDN w:val="0"/>
        <w:adjustRightInd w:val="0"/>
        <w:jc w:val="both"/>
        <w:rPr>
          <w:rFonts w:ascii="Calibri" w:hAnsi="Calibri" w:cs="Arial"/>
          <w:color w:val="000000"/>
          <w:sz w:val="26"/>
          <w:szCs w:val="26"/>
        </w:rPr>
      </w:pPr>
      <w:r w:rsidRPr="00D8666F">
        <w:rPr>
          <w:rFonts w:ascii="Calibri" w:hAnsi="Calibri" w:cs="Arial"/>
          <w:color w:val="000000"/>
          <w:sz w:val="26"/>
          <w:szCs w:val="26"/>
        </w:rPr>
        <w:t xml:space="preserve">A specific Service Specification shall be attached to the aforementioned Agreement in respect of the Services and/or Goods required and shall form part of such Agreement. The Service Specification may contain further terms and conditions relating to the specific Service and/or Goods. </w:t>
      </w:r>
    </w:p>
    <w:p w14:paraId="629A55D2" w14:textId="7A1A03F7" w:rsidR="00CB6155" w:rsidRPr="00D8666F" w:rsidRDefault="00CB6155" w:rsidP="009457E5">
      <w:pPr>
        <w:pStyle w:val="NormalWeb"/>
        <w:jc w:val="both"/>
        <w:rPr>
          <w:rFonts w:ascii="Calibri" w:hAnsi="Calibri" w:cs="Arial"/>
          <w:sz w:val="26"/>
          <w:szCs w:val="26"/>
          <w:lang w:val="en"/>
        </w:rPr>
      </w:pPr>
      <w:r w:rsidRPr="00D8666F">
        <w:rPr>
          <w:rFonts w:ascii="Calibri" w:hAnsi="Calibri" w:cs="Arial"/>
          <w:sz w:val="26"/>
          <w:szCs w:val="26"/>
          <w:lang w:val="en"/>
        </w:rPr>
        <w:t xml:space="preserve">Dispatch or delivery of the Goods by the </w:t>
      </w:r>
      <w:r w:rsidR="005D25E1">
        <w:rPr>
          <w:rFonts w:ascii="Calibri" w:hAnsi="Calibri" w:cs="Arial"/>
          <w:sz w:val="26"/>
          <w:szCs w:val="26"/>
          <w:lang w:val="en"/>
        </w:rPr>
        <w:t>Supplier</w:t>
      </w:r>
      <w:r w:rsidRPr="00D8666F">
        <w:rPr>
          <w:rFonts w:ascii="Calibri" w:hAnsi="Calibri" w:cs="Arial"/>
          <w:sz w:val="26"/>
          <w:szCs w:val="26"/>
          <w:lang w:val="en"/>
        </w:rPr>
        <w:t xml:space="preserve"> to the </w:t>
      </w:r>
      <w:r w:rsidR="005D25E1">
        <w:rPr>
          <w:rFonts w:ascii="Calibri" w:hAnsi="Calibri" w:cs="Arial"/>
          <w:sz w:val="26"/>
          <w:szCs w:val="26"/>
          <w:lang w:val="en"/>
        </w:rPr>
        <w:t>Council</w:t>
      </w:r>
      <w:r w:rsidRPr="00D8666F">
        <w:rPr>
          <w:rFonts w:ascii="Calibri" w:hAnsi="Calibri" w:cs="Arial"/>
          <w:sz w:val="26"/>
          <w:szCs w:val="26"/>
          <w:lang w:val="en"/>
        </w:rPr>
        <w:t xml:space="preserve"> or commencement of the performance by the </w:t>
      </w:r>
      <w:r w:rsidR="005D25E1">
        <w:rPr>
          <w:rFonts w:ascii="Calibri" w:hAnsi="Calibri" w:cs="Arial"/>
          <w:sz w:val="26"/>
          <w:szCs w:val="26"/>
          <w:lang w:val="en"/>
        </w:rPr>
        <w:t>Supplier</w:t>
      </w:r>
      <w:r w:rsidRPr="00D8666F">
        <w:rPr>
          <w:rFonts w:ascii="Calibri" w:hAnsi="Calibri" w:cs="Arial"/>
          <w:sz w:val="26"/>
          <w:szCs w:val="26"/>
          <w:lang w:val="en"/>
        </w:rPr>
        <w:t xml:space="preserve"> of the Services shall be deemed conclusive evidence of the </w:t>
      </w:r>
      <w:r w:rsidR="005D25E1">
        <w:rPr>
          <w:rFonts w:ascii="Calibri" w:hAnsi="Calibri" w:cs="Arial"/>
          <w:sz w:val="26"/>
          <w:szCs w:val="26"/>
          <w:lang w:val="en"/>
        </w:rPr>
        <w:t>Supplier</w:t>
      </w:r>
      <w:r w:rsidRPr="00D8666F">
        <w:rPr>
          <w:rFonts w:ascii="Calibri" w:hAnsi="Calibri" w:cs="Arial"/>
          <w:sz w:val="26"/>
          <w:szCs w:val="26"/>
          <w:lang w:val="en"/>
        </w:rPr>
        <w:t>’s acceptance of the conditions of contract as set out in this schedule and the requirements as set out in the Specification Schedule</w:t>
      </w:r>
    </w:p>
    <w:p w14:paraId="629A55D3" w14:textId="77777777" w:rsidR="00CB6155" w:rsidRPr="00D8666F" w:rsidRDefault="00CB6155" w:rsidP="00CB6155">
      <w:pPr>
        <w:jc w:val="both"/>
        <w:rPr>
          <w:rFonts w:ascii="Calibri" w:hAnsi="Calibri" w:cs="Arial"/>
          <w:sz w:val="26"/>
          <w:szCs w:val="26"/>
        </w:rPr>
      </w:pPr>
    </w:p>
    <w:p w14:paraId="629A55D4" w14:textId="77777777" w:rsidR="00CB6155" w:rsidRPr="00D8666F" w:rsidRDefault="00CB6155" w:rsidP="00CB6155">
      <w:pPr>
        <w:pStyle w:val="Heading2"/>
        <w:ind w:left="567" w:hanging="567"/>
        <w:jc w:val="left"/>
        <w:rPr>
          <w:rFonts w:ascii="Calibri" w:hAnsi="Calibri" w:cs="Arial"/>
          <w:sz w:val="26"/>
          <w:szCs w:val="26"/>
          <w:lang w:val="en"/>
        </w:rPr>
      </w:pPr>
      <w:bookmarkStart w:id="50" w:name="_Toc30079875"/>
      <w:r w:rsidRPr="00D8666F">
        <w:rPr>
          <w:rFonts w:ascii="Calibri" w:hAnsi="Calibri" w:cs="Arial"/>
          <w:sz w:val="26"/>
          <w:szCs w:val="26"/>
          <w:lang w:val="en"/>
        </w:rPr>
        <w:t xml:space="preserve">1. </w:t>
      </w:r>
      <w:r w:rsidRPr="00D8666F">
        <w:rPr>
          <w:rFonts w:ascii="Calibri" w:hAnsi="Calibri" w:cs="Arial"/>
          <w:sz w:val="26"/>
          <w:szCs w:val="26"/>
          <w:lang w:val="en"/>
        </w:rPr>
        <w:tab/>
        <w:t>Definitions and Interpretation</w:t>
      </w:r>
      <w:bookmarkEnd w:id="50"/>
    </w:p>
    <w:p w14:paraId="629A55D5" w14:textId="77777777" w:rsidR="00D37DDC" w:rsidRPr="00D8666F" w:rsidRDefault="00D37DDC" w:rsidP="00D37DDC">
      <w:pPr>
        <w:rPr>
          <w:rFonts w:ascii="Calibri" w:hAnsi="Calibri"/>
          <w:sz w:val="26"/>
          <w:szCs w:val="26"/>
          <w:lang w:val="en"/>
        </w:rPr>
      </w:pPr>
    </w:p>
    <w:p w14:paraId="629A55D6" w14:textId="77777777" w:rsidR="00CB6155" w:rsidRPr="00D8666F" w:rsidRDefault="00CB6155" w:rsidP="00172EEA">
      <w:pPr>
        <w:numPr>
          <w:ilvl w:val="1"/>
          <w:numId w:val="1"/>
        </w:numPr>
        <w:tabs>
          <w:tab w:val="clear" w:pos="360"/>
          <w:tab w:val="num" w:pos="-709"/>
        </w:tabs>
        <w:autoSpaceDE w:val="0"/>
        <w:autoSpaceDN w:val="0"/>
        <w:adjustRightInd w:val="0"/>
        <w:ind w:left="567" w:hanging="567"/>
        <w:jc w:val="both"/>
        <w:rPr>
          <w:rFonts w:ascii="Calibri" w:hAnsi="Calibri" w:cs="Arial"/>
          <w:sz w:val="26"/>
          <w:szCs w:val="26"/>
        </w:rPr>
      </w:pPr>
      <w:r w:rsidRPr="00D8666F">
        <w:rPr>
          <w:rFonts w:ascii="Calibri" w:hAnsi="Calibri" w:cs="Arial"/>
          <w:bCs/>
          <w:sz w:val="26"/>
          <w:szCs w:val="26"/>
        </w:rPr>
        <w:t>U</w:t>
      </w:r>
      <w:r w:rsidRPr="00D8666F">
        <w:rPr>
          <w:rFonts w:ascii="Calibri" w:hAnsi="Calibri" w:cs="Arial"/>
          <w:sz w:val="26"/>
          <w:szCs w:val="26"/>
        </w:rPr>
        <w:t xml:space="preserve">nless </w:t>
      </w:r>
      <w:r w:rsidR="00D47877" w:rsidRPr="00D8666F">
        <w:rPr>
          <w:rFonts w:ascii="Calibri" w:hAnsi="Calibri" w:cs="Arial"/>
          <w:sz w:val="26"/>
          <w:szCs w:val="26"/>
        </w:rPr>
        <w:t>stated</w:t>
      </w:r>
      <w:r w:rsidRPr="00D8666F">
        <w:rPr>
          <w:rFonts w:ascii="Calibri" w:hAnsi="Calibri" w:cs="Arial"/>
          <w:sz w:val="26"/>
          <w:szCs w:val="26"/>
        </w:rPr>
        <w:t xml:space="preserve"> otherwise</w:t>
      </w:r>
      <w:r w:rsidR="00D47877" w:rsidRPr="00D8666F">
        <w:rPr>
          <w:rFonts w:ascii="Calibri" w:hAnsi="Calibri" w:cs="Arial"/>
          <w:sz w:val="26"/>
          <w:szCs w:val="26"/>
        </w:rPr>
        <w:t xml:space="preserve">, </w:t>
      </w:r>
      <w:r w:rsidRPr="00D8666F">
        <w:rPr>
          <w:rFonts w:ascii="Calibri" w:hAnsi="Calibri" w:cs="Arial"/>
          <w:sz w:val="26"/>
          <w:szCs w:val="26"/>
        </w:rPr>
        <w:t>the following provisions shall have the meanings given to them below:</w:t>
      </w:r>
    </w:p>
    <w:p w14:paraId="629A55D7" w14:textId="77777777" w:rsidR="00CB6155" w:rsidRPr="00D8666F" w:rsidRDefault="00CB6155" w:rsidP="00CB6155">
      <w:pPr>
        <w:autoSpaceDE w:val="0"/>
        <w:autoSpaceDN w:val="0"/>
        <w:adjustRightInd w:val="0"/>
        <w:jc w:val="both"/>
        <w:rPr>
          <w:rFonts w:ascii="Calibri" w:hAnsi="Calibri" w:cs="Arial"/>
          <w:bCs/>
          <w:sz w:val="26"/>
          <w:szCs w:val="26"/>
        </w:rPr>
      </w:pPr>
    </w:p>
    <w:p w14:paraId="629A55D8" w14:textId="77777777" w:rsidR="00CB6155" w:rsidRPr="00D8666F" w:rsidRDefault="00CB6155" w:rsidP="00DF5CD0">
      <w:pPr>
        <w:pStyle w:val="Definitions"/>
        <w:tabs>
          <w:tab w:val="clear" w:pos="709"/>
          <w:tab w:val="left" w:pos="-142"/>
        </w:tabs>
        <w:spacing w:after="0" w:line="240" w:lineRule="auto"/>
        <w:ind w:left="567"/>
        <w:rPr>
          <w:rFonts w:ascii="Calibri" w:hAnsi="Calibri" w:cs="Arial"/>
          <w:sz w:val="26"/>
          <w:szCs w:val="26"/>
        </w:rPr>
      </w:pPr>
      <w:r w:rsidRPr="00D8666F">
        <w:rPr>
          <w:rFonts w:ascii="Calibri" w:hAnsi="Calibri" w:cs="Arial"/>
          <w:sz w:val="26"/>
          <w:szCs w:val="26"/>
        </w:rPr>
        <w:t>“</w:t>
      </w:r>
      <w:r w:rsidRPr="00D8666F">
        <w:rPr>
          <w:rStyle w:val="Defterm"/>
          <w:rFonts w:ascii="Calibri" w:eastAsia="Batang" w:hAnsi="Calibri"/>
          <w:sz w:val="26"/>
          <w:szCs w:val="26"/>
        </w:rPr>
        <w:t>Bribery Act</w:t>
      </w:r>
      <w:r w:rsidR="00DF5CD0" w:rsidRPr="00D8666F">
        <w:rPr>
          <w:rFonts w:ascii="Calibri" w:hAnsi="Calibri" w:cs="Arial"/>
          <w:sz w:val="26"/>
          <w:szCs w:val="26"/>
        </w:rPr>
        <w:t xml:space="preserve">” </w:t>
      </w:r>
      <w:r w:rsidRPr="00D8666F">
        <w:rPr>
          <w:rFonts w:ascii="Calibri" w:hAnsi="Calibri" w:cs="Arial"/>
          <w:sz w:val="26"/>
          <w:szCs w:val="26"/>
        </w:rPr>
        <w:t>means the Bribery Act 2010 and any subordinate legislation made under that Act from time to time together with any guidance or codes of practice issued by the relevant government department concerning the legislation.</w:t>
      </w:r>
    </w:p>
    <w:p w14:paraId="629A55D9" w14:textId="77777777" w:rsidR="00DF5CD0" w:rsidRPr="00D8666F" w:rsidRDefault="00DF5CD0" w:rsidP="00DF5CD0">
      <w:pPr>
        <w:pStyle w:val="Definitions"/>
        <w:tabs>
          <w:tab w:val="clear" w:pos="709"/>
          <w:tab w:val="left" w:pos="-142"/>
        </w:tabs>
        <w:spacing w:after="0" w:line="240" w:lineRule="auto"/>
        <w:ind w:left="567"/>
        <w:rPr>
          <w:rFonts w:ascii="Calibri" w:hAnsi="Calibri" w:cs="Arial"/>
          <w:sz w:val="26"/>
          <w:szCs w:val="26"/>
        </w:rPr>
      </w:pPr>
    </w:p>
    <w:p w14:paraId="629A55DA" w14:textId="77777777" w:rsidR="00CB6155" w:rsidRPr="00D8666F" w:rsidRDefault="00CB6155" w:rsidP="00DF5CD0">
      <w:pPr>
        <w:autoSpaceDE w:val="0"/>
        <w:autoSpaceDN w:val="0"/>
        <w:adjustRightInd w:val="0"/>
        <w:ind w:left="567"/>
        <w:jc w:val="both"/>
        <w:rPr>
          <w:rFonts w:ascii="Calibri" w:hAnsi="Calibri" w:cs="Arial"/>
          <w:bCs/>
          <w:sz w:val="26"/>
          <w:szCs w:val="26"/>
        </w:rPr>
      </w:pPr>
      <w:r w:rsidRPr="00D8666F">
        <w:rPr>
          <w:rFonts w:ascii="Calibri" w:hAnsi="Calibri" w:cs="Arial"/>
          <w:bCs/>
          <w:sz w:val="26"/>
          <w:szCs w:val="26"/>
        </w:rPr>
        <w:t>“</w:t>
      </w:r>
      <w:r w:rsidRPr="00D8666F">
        <w:rPr>
          <w:rFonts w:ascii="Calibri" w:hAnsi="Calibri" w:cs="Arial"/>
          <w:b/>
          <w:bCs/>
          <w:sz w:val="26"/>
          <w:szCs w:val="26"/>
        </w:rPr>
        <w:t>Contract</w:t>
      </w:r>
      <w:r w:rsidRPr="00D8666F">
        <w:rPr>
          <w:rFonts w:ascii="Calibri" w:hAnsi="Calibri" w:cs="Arial"/>
          <w:bCs/>
          <w:sz w:val="26"/>
          <w:szCs w:val="26"/>
        </w:rPr>
        <w:t xml:space="preserve">” means the formal written agreement entered into between </w:t>
      </w:r>
      <w:r w:rsidR="00D47877" w:rsidRPr="00D8666F">
        <w:rPr>
          <w:rFonts w:ascii="Calibri" w:hAnsi="Calibri" w:cs="Arial"/>
          <w:bCs/>
          <w:sz w:val="26"/>
          <w:szCs w:val="26"/>
        </w:rPr>
        <w:t>you</w:t>
      </w:r>
      <w:r w:rsidRPr="00D8666F">
        <w:rPr>
          <w:rFonts w:ascii="Calibri" w:hAnsi="Calibri" w:cs="Arial"/>
          <w:bCs/>
          <w:sz w:val="26"/>
          <w:szCs w:val="26"/>
        </w:rPr>
        <w:t xml:space="preserve"> and </w:t>
      </w:r>
      <w:r w:rsidR="00D47877" w:rsidRPr="00D8666F">
        <w:rPr>
          <w:rFonts w:ascii="Calibri" w:hAnsi="Calibri" w:cs="Arial"/>
          <w:bCs/>
          <w:sz w:val="26"/>
          <w:szCs w:val="26"/>
        </w:rPr>
        <w:t>us</w:t>
      </w:r>
      <w:r w:rsidRPr="00D8666F">
        <w:rPr>
          <w:rFonts w:ascii="Calibri" w:hAnsi="Calibri" w:cs="Arial"/>
          <w:bCs/>
          <w:sz w:val="26"/>
          <w:szCs w:val="26"/>
        </w:rPr>
        <w:t xml:space="preserve"> for the provision of any Services and/or Goods</w:t>
      </w:r>
    </w:p>
    <w:p w14:paraId="629A55DB" w14:textId="77777777" w:rsidR="00CB6155" w:rsidRPr="00D8666F" w:rsidRDefault="00CB6155" w:rsidP="00DF5CD0">
      <w:pPr>
        <w:autoSpaceDE w:val="0"/>
        <w:autoSpaceDN w:val="0"/>
        <w:adjustRightInd w:val="0"/>
        <w:ind w:left="567"/>
        <w:jc w:val="both"/>
        <w:rPr>
          <w:rFonts w:ascii="Calibri" w:hAnsi="Calibri" w:cs="Arial"/>
          <w:bCs/>
          <w:sz w:val="26"/>
          <w:szCs w:val="26"/>
        </w:rPr>
      </w:pPr>
    </w:p>
    <w:p w14:paraId="629A55DC" w14:textId="77777777" w:rsidR="00CB6155" w:rsidRPr="00D8666F" w:rsidRDefault="00CB6155" w:rsidP="00DF5CD0">
      <w:pPr>
        <w:tabs>
          <w:tab w:val="left" w:pos="0"/>
          <w:tab w:val="left" w:pos="709"/>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Contract Period</w:t>
      </w:r>
      <w:r w:rsidRPr="00D8666F">
        <w:rPr>
          <w:rFonts w:ascii="Calibri" w:hAnsi="Calibri" w:cs="Arial"/>
          <w:sz w:val="26"/>
          <w:szCs w:val="26"/>
        </w:rPr>
        <w:t xml:space="preserve">” means the period from the date stipulated by </w:t>
      </w:r>
      <w:r w:rsidR="00D47877" w:rsidRPr="00D8666F">
        <w:rPr>
          <w:rFonts w:ascii="Calibri" w:hAnsi="Calibri" w:cs="Arial"/>
          <w:sz w:val="26"/>
          <w:szCs w:val="26"/>
        </w:rPr>
        <w:t>us</w:t>
      </w:r>
      <w:r w:rsidRPr="00D8666F">
        <w:rPr>
          <w:rFonts w:ascii="Calibri" w:hAnsi="Calibri" w:cs="Arial"/>
          <w:sz w:val="26"/>
          <w:szCs w:val="26"/>
        </w:rPr>
        <w:t xml:space="preserve"> upon </w:t>
      </w:r>
      <w:proofErr w:type="gramStart"/>
      <w:r w:rsidRPr="00D8666F">
        <w:rPr>
          <w:rFonts w:ascii="Calibri" w:hAnsi="Calibri" w:cs="Arial"/>
          <w:sz w:val="26"/>
          <w:szCs w:val="26"/>
        </w:rPr>
        <w:t>which</w:t>
      </w:r>
      <w:proofErr w:type="gramEnd"/>
      <w:r w:rsidRPr="00D8666F">
        <w:rPr>
          <w:rFonts w:ascii="Calibri" w:hAnsi="Calibri" w:cs="Arial"/>
          <w:sz w:val="26"/>
          <w:szCs w:val="26"/>
        </w:rPr>
        <w:t xml:space="preserve"> the Services</w:t>
      </w:r>
      <w:r w:rsidR="00D47877" w:rsidRPr="00D8666F">
        <w:rPr>
          <w:rFonts w:ascii="Calibri" w:hAnsi="Calibri" w:cs="Arial"/>
          <w:sz w:val="26"/>
          <w:szCs w:val="26"/>
        </w:rPr>
        <w:t xml:space="preserve"> and/or goods</w:t>
      </w:r>
      <w:r w:rsidRPr="00D8666F">
        <w:rPr>
          <w:rFonts w:ascii="Calibri" w:hAnsi="Calibri" w:cs="Arial"/>
          <w:sz w:val="26"/>
          <w:szCs w:val="26"/>
        </w:rPr>
        <w:t xml:space="preserve"> are to be supplied to the date of expiry stipulated by </w:t>
      </w:r>
      <w:r w:rsidR="00D47877" w:rsidRPr="00D8666F">
        <w:rPr>
          <w:rFonts w:ascii="Calibri" w:hAnsi="Calibri" w:cs="Arial"/>
          <w:sz w:val="26"/>
          <w:szCs w:val="26"/>
        </w:rPr>
        <w:t>us</w:t>
      </w:r>
      <w:r w:rsidRPr="00D8666F">
        <w:rPr>
          <w:rFonts w:ascii="Calibri" w:hAnsi="Calibri" w:cs="Arial"/>
          <w:sz w:val="26"/>
          <w:szCs w:val="26"/>
        </w:rPr>
        <w:t xml:space="preserve"> or such earlier date of termination or partial termination of the agreement in accordance with the Law or the provisions of the Contract. </w:t>
      </w:r>
    </w:p>
    <w:p w14:paraId="629A55DD" w14:textId="77777777" w:rsidR="00DF5CD0" w:rsidRPr="00D8666F" w:rsidRDefault="00DF5CD0" w:rsidP="00DF5CD0">
      <w:pPr>
        <w:tabs>
          <w:tab w:val="left" w:pos="0"/>
          <w:tab w:val="left" w:pos="709"/>
        </w:tabs>
        <w:suppressAutoHyphens/>
        <w:ind w:left="567"/>
        <w:jc w:val="both"/>
        <w:rPr>
          <w:rFonts w:ascii="Calibri" w:hAnsi="Calibri" w:cs="Arial"/>
          <w:sz w:val="26"/>
          <w:szCs w:val="26"/>
        </w:rPr>
      </w:pPr>
    </w:p>
    <w:p w14:paraId="629A55DE" w14:textId="2B02F123" w:rsidR="00CB6155" w:rsidRPr="00D8666F" w:rsidRDefault="00CB6155" w:rsidP="00DF5CD0">
      <w:pPr>
        <w:pStyle w:val="NormalWeb"/>
        <w:spacing w:before="0" w:beforeAutospacing="0" w:after="0" w:afterAutospacing="0"/>
        <w:ind w:left="567" w:hanging="567"/>
        <w:rPr>
          <w:rFonts w:ascii="Calibri" w:hAnsi="Calibri" w:cs="Arial"/>
          <w:sz w:val="26"/>
          <w:szCs w:val="26"/>
          <w:lang w:val="en"/>
        </w:rPr>
      </w:pPr>
      <w:r w:rsidRPr="00D8666F">
        <w:rPr>
          <w:rFonts w:ascii="Calibri" w:hAnsi="Calibri" w:cs="Arial"/>
          <w:sz w:val="26"/>
          <w:szCs w:val="26"/>
          <w:lang w:val="en"/>
        </w:rPr>
        <w:tab/>
        <w:t>“</w:t>
      </w:r>
      <w:r w:rsidR="005D25E1">
        <w:rPr>
          <w:rFonts w:ascii="Calibri" w:hAnsi="Calibri" w:cs="Arial"/>
          <w:b/>
          <w:sz w:val="26"/>
          <w:szCs w:val="26"/>
          <w:lang w:val="en"/>
        </w:rPr>
        <w:t>Council</w:t>
      </w:r>
      <w:r w:rsidRPr="00D8666F">
        <w:rPr>
          <w:rFonts w:ascii="Calibri" w:hAnsi="Calibri" w:cs="Arial"/>
          <w:sz w:val="26"/>
          <w:szCs w:val="26"/>
          <w:lang w:val="en"/>
        </w:rPr>
        <w:t xml:space="preserve">” means </w:t>
      </w:r>
      <w:r w:rsidR="00561787">
        <w:rPr>
          <w:rFonts w:ascii="Calibri" w:hAnsi="Calibri" w:cs="Arial"/>
          <w:sz w:val="26"/>
          <w:szCs w:val="26"/>
          <w:lang w:val="en"/>
        </w:rPr>
        <w:t xml:space="preserve">Lincolnshire County </w:t>
      </w:r>
      <w:r w:rsidR="005D25E1">
        <w:rPr>
          <w:rFonts w:ascii="Calibri" w:hAnsi="Calibri" w:cs="Arial"/>
          <w:sz w:val="26"/>
          <w:szCs w:val="26"/>
          <w:lang w:val="en"/>
        </w:rPr>
        <w:t>Council</w:t>
      </w:r>
    </w:p>
    <w:p w14:paraId="629A55DF" w14:textId="77777777" w:rsidR="00DF5CD0" w:rsidRPr="00D8666F" w:rsidRDefault="00DF5CD0" w:rsidP="00DF5CD0">
      <w:pPr>
        <w:pStyle w:val="NormalWeb"/>
        <w:spacing w:before="0" w:beforeAutospacing="0" w:after="0" w:afterAutospacing="0"/>
        <w:ind w:left="567" w:hanging="567"/>
        <w:rPr>
          <w:rFonts w:ascii="Calibri" w:hAnsi="Calibri" w:cs="Arial"/>
          <w:sz w:val="26"/>
          <w:szCs w:val="26"/>
          <w:lang w:val="en"/>
        </w:rPr>
      </w:pPr>
    </w:p>
    <w:p w14:paraId="629A55E0" w14:textId="77777777" w:rsidR="00CB6155" w:rsidRPr="00D8666F" w:rsidRDefault="00CB6155" w:rsidP="009457E5">
      <w:pPr>
        <w:pStyle w:val="NormalWeb"/>
        <w:spacing w:before="0" w:beforeAutospacing="0" w:after="0" w:afterAutospacing="0"/>
        <w:ind w:left="567" w:hanging="567"/>
        <w:jc w:val="both"/>
        <w:rPr>
          <w:rFonts w:ascii="Calibri" w:hAnsi="Calibri" w:cs="Arial"/>
          <w:sz w:val="26"/>
          <w:szCs w:val="26"/>
          <w:lang w:val="en"/>
        </w:rPr>
      </w:pPr>
      <w:r w:rsidRPr="00D8666F">
        <w:rPr>
          <w:rFonts w:ascii="Calibri" w:hAnsi="Calibri" w:cs="Arial"/>
          <w:sz w:val="26"/>
          <w:szCs w:val="26"/>
          <w:lang w:val="en"/>
        </w:rPr>
        <w:tab/>
        <w:t>“</w:t>
      </w:r>
      <w:r w:rsidRPr="00D8666F">
        <w:rPr>
          <w:rFonts w:ascii="Calibri" w:hAnsi="Calibri" w:cs="Arial"/>
          <w:b/>
          <w:sz w:val="26"/>
          <w:szCs w:val="26"/>
          <w:lang w:val="en"/>
        </w:rPr>
        <w:t>Delivery Date</w:t>
      </w:r>
      <w:r w:rsidRPr="00D8666F">
        <w:rPr>
          <w:rFonts w:ascii="Calibri" w:hAnsi="Calibri" w:cs="Arial"/>
          <w:sz w:val="26"/>
          <w:szCs w:val="26"/>
          <w:lang w:val="en"/>
        </w:rPr>
        <w:t xml:space="preserve">” means the date specified by </w:t>
      </w:r>
      <w:r w:rsidR="00D47877" w:rsidRPr="00D8666F">
        <w:rPr>
          <w:rFonts w:ascii="Calibri" w:hAnsi="Calibri" w:cs="Arial"/>
          <w:sz w:val="26"/>
          <w:szCs w:val="26"/>
          <w:lang w:val="en"/>
        </w:rPr>
        <w:t>us</w:t>
      </w:r>
      <w:r w:rsidRPr="00D8666F">
        <w:rPr>
          <w:rFonts w:ascii="Calibri" w:hAnsi="Calibri" w:cs="Arial"/>
          <w:sz w:val="26"/>
          <w:szCs w:val="26"/>
          <w:lang w:val="en"/>
        </w:rPr>
        <w:t xml:space="preserve"> for delivery of the Goods or completion of the Services</w:t>
      </w:r>
    </w:p>
    <w:p w14:paraId="629A55E1" w14:textId="77777777" w:rsidR="00DF5CD0" w:rsidRPr="00D8666F" w:rsidRDefault="00DF5CD0" w:rsidP="00DF5CD0">
      <w:pPr>
        <w:pStyle w:val="NormalWeb"/>
        <w:spacing w:before="0" w:beforeAutospacing="0" w:after="0" w:afterAutospacing="0"/>
        <w:ind w:left="567" w:hanging="567"/>
        <w:rPr>
          <w:rFonts w:ascii="Calibri" w:hAnsi="Calibri" w:cs="Arial"/>
          <w:sz w:val="26"/>
          <w:szCs w:val="26"/>
          <w:lang w:val="en"/>
        </w:rPr>
      </w:pPr>
    </w:p>
    <w:p w14:paraId="629A55E2"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Equality and Diversity Policy</w:t>
      </w:r>
      <w:r w:rsidRPr="00D8666F">
        <w:rPr>
          <w:rFonts w:ascii="Calibri" w:hAnsi="Calibri" w:cs="Arial"/>
          <w:sz w:val="26"/>
          <w:szCs w:val="26"/>
        </w:rPr>
        <w:t xml:space="preserve">” means </w:t>
      </w:r>
      <w:proofErr w:type="gramStart"/>
      <w:r w:rsidRPr="00D8666F">
        <w:rPr>
          <w:rFonts w:ascii="Calibri" w:hAnsi="Calibri" w:cs="Arial"/>
          <w:sz w:val="26"/>
          <w:szCs w:val="26"/>
        </w:rPr>
        <w:t>an equality</w:t>
      </w:r>
      <w:proofErr w:type="gramEnd"/>
      <w:r w:rsidRPr="00D8666F">
        <w:rPr>
          <w:rFonts w:ascii="Calibri" w:hAnsi="Calibri" w:cs="Arial"/>
          <w:sz w:val="26"/>
          <w:szCs w:val="26"/>
        </w:rPr>
        <w:t xml:space="preserve"> and diversity policy which sets out an organisation’s aims and obligations with regards equality in both employment and in service delivery (both goods and services).</w:t>
      </w:r>
    </w:p>
    <w:p w14:paraId="629A55E3"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4"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lastRenderedPageBreak/>
        <w:t>“</w:t>
      </w:r>
      <w:r w:rsidRPr="00D8666F">
        <w:rPr>
          <w:rFonts w:ascii="Calibri" w:hAnsi="Calibri" w:cs="Arial"/>
          <w:b/>
          <w:sz w:val="26"/>
          <w:szCs w:val="26"/>
        </w:rPr>
        <w:t>Equality Impact Assessment</w:t>
      </w:r>
      <w:r w:rsidRPr="00D8666F">
        <w:rPr>
          <w:rFonts w:ascii="Calibri" w:hAnsi="Calibri" w:cs="Arial"/>
          <w:sz w:val="26"/>
          <w:szCs w:val="26"/>
        </w:rPr>
        <w:t>” means a systematic and evidenced based tool required to be undertaken under discrimination law used to identify the likely impact of work/services on different groups of people</w:t>
      </w:r>
      <w:r w:rsidRPr="00D8666F">
        <w:rPr>
          <w:rFonts w:ascii="Calibri" w:hAnsi="Calibri" w:cs="Arial"/>
          <w:b/>
          <w:caps/>
          <w:sz w:val="26"/>
          <w:szCs w:val="26"/>
        </w:rPr>
        <w:t xml:space="preserve"> </w:t>
      </w:r>
      <w:r w:rsidRPr="00D8666F">
        <w:rPr>
          <w:rFonts w:ascii="Calibri" w:hAnsi="Calibri" w:cs="Arial"/>
          <w:sz w:val="26"/>
          <w:szCs w:val="26"/>
        </w:rPr>
        <w:t>with resultant recommendations/ mitigations to be implemented in respect of any identified impacts to groups in society.</w:t>
      </w:r>
    </w:p>
    <w:p w14:paraId="629A55E5"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6" w14:textId="6A8EE42C"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Equality Legislation</w:t>
      </w:r>
      <w:r w:rsidRPr="00D8666F">
        <w:rPr>
          <w:rFonts w:ascii="Calibri" w:hAnsi="Calibri" w:cs="Arial"/>
          <w:sz w:val="26"/>
          <w:szCs w:val="26"/>
        </w:rPr>
        <w:t xml:space="preserve">” means the Equality Act 2010 and such other acts and legislation to ensure, among others; equality of access to goods and services; promotion of good relations between groups in society; the provision of reasonable adjustments for people with disabilities; and equality in employment; equality legislation shall help organisations and </w:t>
      </w:r>
      <w:r w:rsidR="005D25E1">
        <w:rPr>
          <w:rFonts w:ascii="Calibri" w:hAnsi="Calibri" w:cs="Arial"/>
          <w:sz w:val="26"/>
          <w:szCs w:val="26"/>
        </w:rPr>
        <w:t>Supplier</w:t>
      </w:r>
      <w:r w:rsidRPr="00D8666F">
        <w:rPr>
          <w:rFonts w:ascii="Calibri" w:hAnsi="Calibri" w:cs="Arial"/>
          <w:sz w:val="26"/>
          <w:szCs w:val="26"/>
        </w:rPr>
        <w:t>s to meet their obligations under anti-discrimination laws.</w:t>
      </w:r>
    </w:p>
    <w:p w14:paraId="629A55E7"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8" w14:textId="288706A4"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Equipment</w:t>
      </w:r>
      <w:r w:rsidRPr="00D8666F">
        <w:rPr>
          <w:rFonts w:ascii="Calibri" w:hAnsi="Calibri" w:cs="Arial"/>
          <w:sz w:val="26"/>
          <w:szCs w:val="26"/>
        </w:rPr>
        <w:t xml:space="preserve">” means the </w:t>
      </w:r>
      <w:r w:rsidR="005D25E1">
        <w:rPr>
          <w:rFonts w:ascii="Calibri" w:hAnsi="Calibri" w:cs="Arial"/>
          <w:sz w:val="26"/>
          <w:szCs w:val="26"/>
        </w:rPr>
        <w:t>Supplier</w:t>
      </w:r>
      <w:r w:rsidRPr="00D8666F">
        <w:rPr>
          <w:rFonts w:ascii="Calibri" w:hAnsi="Calibri" w:cs="Arial"/>
          <w:sz w:val="26"/>
          <w:szCs w:val="26"/>
        </w:rPr>
        <w:t xml:space="preserve">’s equipment, plant, materials and such other items supplied and used by the </w:t>
      </w:r>
      <w:r w:rsidR="005D25E1">
        <w:rPr>
          <w:rFonts w:ascii="Calibri" w:hAnsi="Calibri" w:cs="Arial"/>
          <w:sz w:val="26"/>
          <w:szCs w:val="26"/>
        </w:rPr>
        <w:t>Supplier</w:t>
      </w:r>
      <w:r w:rsidRPr="00D8666F">
        <w:rPr>
          <w:rFonts w:ascii="Calibri" w:hAnsi="Calibri" w:cs="Arial"/>
          <w:sz w:val="26"/>
          <w:szCs w:val="26"/>
        </w:rPr>
        <w:t xml:space="preserve"> in the performance of its obligations under the Contract.</w:t>
      </w:r>
    </w:p>
    <w:p w14:paraId="629A55E9"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A" w14:textId="5F2DD984"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Fraud</w:t>
      </w:r>
      <w:r w:rsidRPr="00D8666F">
        <w:rPr>
          <w:rFonts w:ascii="Calibri" w:hAnsi="Calibri" w:cs="Arial"/>
          <w:sz w:val="26"/>
          <w:szCs w:val="26"/>
        </w:rPr>
        <w:t xml:space="preserve">” means any offence under Law creating offences in respect of fraudulent acts or at common law in respect of fraudulent acts in relation to the Contract or defrauding or attempting to defraud or conspiring to defraud the </w:t>
      </w:r>
      <w:r w:rsidR="005D25E1">
        <w:rPr>
          <w:rFonts w:ascii="Calibri" w:hAnsi="Calibri" w:cs="Arial"/>
          <w:sz w:val="26"/>
          <w:szCs w:val="26"/>
        </w:rPr>
        <w:t>Council</w:t>
      </w:r>
      <w:r w:rsidRPr="00D8666F">
        <w:rPr>
          <w:rFonts w:ascii="Calibri" w:hAnsi="Calibri" w:cs="Arial"/>
          <w:sz w:val="26"/>
          <w:szCs w:val="26"/>
        </w:rPr>
        <w:t>.</w:t>
      </w:r>
    </w:p>
    <w:p w14:paraId="629A55EB"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EC"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Good Industry Practice</w:t>
      </w:r>
      <w:r w:rsidRPr="00D8666F">
        <w:rPr>
          <w:rFonts w:ascii="Calibri" w:hAnsi="Calibri" w:cs="Arial"/>
          <w:sz w:val="26"/>
          <w:szCs w:val="26"/>
        </w:rPr>
        <w:t xml:space="preserve">” means standards, practices, methods and procedures conforming to the Law and the degree of skill and care, diligence, prudence and foresight which would reasonably and ordinarily be expected from a skilled and experienced person or body engaged in a similar type of undertaking under the same or similar circumstances.  </w:t>
      </w:r>
    </w:p>
    <w:p w14:paraId="629A55ED" w14:textId="77777777" w:rsidR="00CB6155" w:rsidRPr="00D8666F" w:rsidRDefault="00CB6155" w:rsidP="00CB6155">
      <w:pPr>
        <w:tabs>
          <w:tab w:val="left" w:pos="-720"/>
        </w:tabs>
        <w:suppressAutoHyphens/>
        <w:ind w:left="567"/>
        <w:jc w:val="both"/>
        <w:rPr>
          <w:rFonts w:ascii="Calibri" w:hAnsi="Calibri" w:cs="Arial"/>
          <w:sz w:val="26"/>
          <w:szCs w:val="26"/>
          <w:lang w:val="en"/>
        </w:rPr>
      </w:pPr>
    </w:p>
    <w:p w14:paraId="629A55EE" w14:textId="73D95555"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lang w:val="en"/>
        </w:rPr>
        <w:t>“</w:t>
      </w:r>
      <w:r w:rsidRPr="00D8666F">
        <w:rPr>
          <w:rFonts w:ascii="Calibri" w:hAnsi="Calibri" w:cs="Arial"/>
          <w:b/>
          <w:sz w:val="26"/>
          <w:szCs w:val="26"/>
          <w:lang w:val="en"/>
        </w:rPr>
        <w:t>Goods</w:t>
      </w:r>
      <w:r w:rsidRPr="00D8666F">
        <w:rPr>
          <w:rFonts w:ascii="Calibri" w:hAnsi="Calibri" w:cs="Arial"/>
          <w:sz w:val="26"/>
          <w:szCs w:val="26"/>
          <w:lang w:val="en"/>
        </w:rPr>
        <w:t xml:space="preserve">” </w:t>
      </w:r>
      <w:r w:rsidRPr="00D8666F">
        <w:rPr>
          <w:rFonts w:ascii="Calibri" w:hAnsi="Calibri" w:cs="Arial"/>
          <w:sz w:val="26"/>
          <w:szCs w:val="26"/>
        </w:rPr>
        <w:t xml:space="preserve">means any such goods as are to be supplied by the </w:t>
      </w:r>
      <w:r w:rsidR="005D25E1">
        <w:rPr>
          <w:rFonts w:ascii="Calibri" w:hAnsi="Calibri" w:cs="Arial"/>
          <w:sz w:val="26"/>
          <w:szCs w:val="26"/>
        </w:rPr>
        <w:t>Supplier</w:t>
      </w:r>
      <w:r w:rsidRPr="00D8666F">
        <w:rPr>
          <w:rFonts w:ascii="Calibri" w:hAnsi="Calibri" w:cs="Arial"/>
          <w:sz w:val="26"/>
          <w:szCs w:val="26"/>
        </w:rPr>
        <w:t xml:space="preserve"> (or by the </w:t>
      </w:r>
      <w:r w:rsidR="005D25E1">
        <w:rPr>
          <w:rFonts w:ascii="Calibri" w:hAnsi="Calibri" w:cs="Arial"/>
          <w:sz w:val="26"/>
          <w:szCs w:val="26"/>
        </w:rPr>
        <w:t>Supplier</w:t>
      </w:r>
      <w:r w:rsidRPr="00D8666F">
        <w:rPr>
          <w:rFonts w:ascii="Calibri" w:hAnsi="Calibri" w:cs="Arial"/>
          <w:sz w:val="26"/>
          <w:szCs w:val="26"/>
        </w:rPr>
        <w:t>’s sub-contractor) under the Agreement as specified in the Specification Schedule</w:t>
      </w:r>
    </w:p>
    <w:p w14:paraId="629A55EF"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0"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Information</w:t>
      </w:r>
      <w:r w:rsidRPr="00D8666F">
        <w:rPr>
          <w:rFonts w:ascii="Calibri" w:hAnsi="Calibri" w:cs="Arial"/>
          <w:sz w:val="26"/>
          <w:szCs w:val="26"/>
        </w:rPr>
        <w:t xml:space="preserve">” has the meaning given under section 84 of the FOIA.  </w:t>
      </w:r>
    </w:p>
    <w:p w14:paraId="629A55F1"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2" w14:textId="1819119C"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Law</w:t>
      </w:r>
      <w:r w:rsidRPr="00D8666F">
        <w:rPr>
          <w:rFonts w:ascii="Calibri" w:hAnsi="Calibri" w:cs="Arial"/>
          <w:sz w:val="26"/>
          <w:szCs w:val="26"/>
        </w:rPr>
        <w:t xml:space="preserve">” means any applicable Act of Parliament, subordinate legislation within the meaning of Section 21(1) of the Interpretation Act 1978, exercise of the royal prerogative, enforceable community right within the meaning of Section 2 of the European Communities Act 1972, regulatory policy, guidance or industry code, judgment of a relevant court of law, or directives or requirements or any Regulatory Body of which the </w:t>
      </w:r>
      <w:r w:rsidR="005D25E1">
        <w:rPr>
          <w:rFonts w:ascii="Calibri" w:hAnsi="Calibri" w:cs="Arial"/>
          <w:sz w:val="26"/>
          <w:szCs w:val="26"/>
        </w:rPr>
        <w:t>Supplier</w:t>
      </w:r>
      <w:r w:rsidRPr="00D8666F">
        <w:rPr>
          <w:rFonts w:ascii="Calibri" w:hAnsi="Calibri" w:cs="Arial"/>
          <w:sz w:val="26"/>
          <w:szCs w:val="26"/>
        </w:rPr>
        <w:t xml:space="preserve"> is bound to comply.  </w:t>
      </w:r>
    </w:p>
    <w:p w14:paraId="629A55F3"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4"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Month</w:t>
      </w:r>
      <w:r w:rsidRPr="00D8666F">
        <w:rPr>
          <w:rFonts w:ascii="Calibri" w:hAnsi="Calibri" w:cs="Arial"/>
          <w:sz w:val="26"/>
          <w:szCs w:val="26"/>
        </w:rPr>
        <w:t>” means calendar month</w:t>
      </w:r>
    </w:p>
    <w:p w14:paraId="629A55F5"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6" w14:textId="77777777" w:rsidR="00CB6155" w:rsidRPr="00D8666F" w:rsidRDefault="00CB6155" w:rsidP="00CB6155">
      <w:pPr>
        <w:tabs>
          <w:tab w:val="left" w:pos="-720"/>
        </w:tabs>
        <w:suppressAutoHyphens/>
        <w:ind w:left="1134" w:hanging="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Party</w:t>
      </w:r>
      <w:r w:rsidRPr="00D8666F">
        <w:rPr>
          <w:rFonts w:ascii="Calibri" w:hAnsi="Calibri" w:cs="Arial"/>
          <w:sz w:val="26"/>
          <w:szCs w:val="26"/>
        </w:rPr>
        <w:t xml:space="preserve">” means a party to the Contract. </w:t>
      </w:r>
    </w:p>
    <w:p w14:paraId="629A55F7" w14:textId="77777777" w:rsidR="00CB6155" w:rsidRPr="00D8666F" w:rsidRDefault="00CB6155" w:rsidP="00CB6155">
      <w:pPr>
        <w:tabs>
          <w:tab w:val="left" w:pos="-720"/>
        </w:tabs>
        <w:suppressAutoHyphens/>
        <w:ind w:left="1134" w:hanging="567"/>
        <w:jc w:val="both"/>
        <w:rPr>
          <w:rFonts w:ascii="Calibri" w:hAnsi="Calibri" w:cs="Arial"/>
          <w:sz w:val="26"/>
          <w:szCs w:val="26"/>
        </w:rPr>
      </w:pPr>
    </w:p>
    <w:p w14:paraId="629A55F8" w14:textId="77777777"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Payment Schedule</w:t>
      </w:r>
      <w:r w:rsidRPr="00D8666F">
        <w:rPr>
          <w:rFonts w:ascii="Calibri" w:hAnsi="Calibri" w:cs="Arial"/>
          <w:sz w:val="26"/>
          <w:szCs w:val="26"/>
        </w:rPr>
        <w:t>” means the Schedule containing details of the Price</w:t>
      </w:r>
    </w:p>
    <w:p w14:paraId="629A55F9" w14:textId="77777777" w:rsidR="00CB6155" w:rsidRPr="00D8666F" w:rsidRDefault="00CB6155" w:rsidP="00CB6155">
      <w:pPr>
        <w:tabs>
          <w:tab w:val="left" w:pos="-720"/>
        </w:tabs>
        <w:suppressAutoHyphens/>
        <w:ind w:left="567"/>
        <w:jc w:val="both"/>
        <w:rPr>
          <w:rFonts w:ascii="Calibri" w:hAnsi="Calibri" w:cs="Arial"/>
          <w:sz w:val="26"/>
          <w:szCs w:val="26"/>
        </w:rPr>
      </w:pPr>
    </w:p>
    <w:p w14:paraId="629A55FB" w14:textId="1FE408A9" w:rsidR="00CB6155" w:rsidRPr="00D8666F" w:rsidRDefault="00CB6155" w:rsidP="000361A2">
      <w:pPr>
        <w:tabs>
          <w:tab w:val="left" w:pos="-720"/>
        </w:tabs>
        <w:suppressAutoHyphens/>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Premises</w:t>
      </w:r>
      <w:r w:rsidRPr="00D8666F">
        <w:rPr>
          <w:rFonts w:ascii="Calibri" w:hAnsi="Calibri" w:cs="Arial"/>
          <w:sz w:val="26"/>
          <w:szCs w:val="26"/>
        </w:rPr>
        <w:t xml:space="preserve">” means the location where </w:t>
      </w:r>
      <w:r w:rsidR="000361A2">
        <w:rPr>
          <w:rFonts w:ascii="Calibri" w:hAnsi="Calibri" w:cs="Arial"/>
          <w:sz w:val="26"/>
          <w:szCs w:val="26"/>
        </w:rPr>
        <w:t xml:space="preserve">the Services are to be supplied. </w:t>
      </w:r>
    </w:p>
    <w:p w14:paraId="629A55FC" w14:textId="4CF16F72" w:rsidR="00CB6155" w:rsidRPr="00D8666F" w:rsidRDefault="00CB6155" w:rsidP="009457E5">
      <w:pPr>
        <w:pStyle w:val="NormalWeb"/>
        <w:ind w:left="567" w:hanging="567"/>
        <w:jc w:val="both"/>
        <w:rPr>
          <w:rFonts w:ascii="Calibri" w:hAnsi="Calibri" w:cs="Arial"/>
          <w:sz w:val="26"/>
          <w:szCs w:val="26"/>
          <w:lang w:val="en"/>
        </w:rPr>
      </w:pPr>
      <w:r w:rsidRPr="00D8666F">
        <w:rPr>
          <w:rFonts w:ascii="Calibri" w:hAnsi="Calibri" w:cs="Arial"/>
          <w:sz w:val="26"/>
          <w:szCs w:val="26"/>
          <w:lang w:val="en"/>
        </w:rPr>
        <w:tab/>
        <w:t>“</w:t>
      </w:r>
      <w:r w:rsidRPr="00D8666F">
        <w:rPr>
          <w:rFonts w:ascii="Calibri" w:hAnsi="Calibri" w:cs="Arial"/>
          <w:b/>
          <w:sz w:val="26"/>
          <w:szCs w:val="26"/>
          <w:lang w:val="en"/>
        </w:rPr>
        <w:t>Price</w:t>
      </w:r>
      <w:r w:rsidRPr="00D8666F">
        <w:rPr>
          <w:rFonts w:ascii="Calibri" w:hAnsi="Calibri" w:cs="Arial"/>
          <w:sz w:val="26"/>
          <w:szCs w:val="26"/>
          <w:lang w:val="en"/>
        </w:rPr>
        <w:t xml:space="preserve">” means the Price payable to the </w:t>
      </w:r>
      <w:r w:rsidR="005D25E1">
        <w:rPr>
          <w:rFonts w:ascii="Calibri" w:hAnsi="Calibri" w:cs="Arial"/>
          <w:sz w:val="26"/>
          <w:szCs w:val="26"/>
          <w:lang w:val="en"/>
        </w:rPr>
        <w:t>Supplier</w:t>
      </w:r>
      <w:r w:rsidRPr="00D8666F">
        <w:rPr>
          <w:rFonts w:ascii="Calibri" w:hAnsi="Calibri" w:cs="Arial"/>
          <w:sz w:val="26"/>
          <w:szCs w:val="26"/>
          <w:lang w:val="en"/>
        </w:rPr>
        <w:t xml:space="preserve"> by the </w:t>
      </w:r>
      <w:r w:rsidR="005D25E1">
        <w:rPr>
          <w:rFonts w:ascii="Calibri" w:hAnsi="Calibri" w:cs="Arial"/>
          <w:sz w:val="26"/>
          <w:szCs w:val="26"/>
          <w:lang w:val="en"/>
        </w:rPr>
        <w:t>Council</w:t>
      </w:r>
      <w:r w:rsidRPr="00D8666F">
        <w:rPr>
          <w:rFonts w:ascii="Calibri" w:hAnsi="Calibri" w:cs="Arial"/>
          <w:sz w:val="26"/>
          <w:szCs w:val="26"/>
          <w:lang w:val="en"/>
        </w:rPr>
        <w:t xml:space="preserve"> for the full and proper </w:t>
      </w:r>
      <w:proofErr w:type="gramStart"/>
      <w:r w:rsidRPr="00D8666F">
        <w:rPr>
          <w:rFonts w:ascii="Calibri" w:hAnsi="Calibri" w:cs="Arial"/>
          <w:sz w:val="26"/>
          <w:szCs w:val="26"/>
          <w:lang w:val="en"/>
        </w:rPr>
        <w:t>performance  by</w:t>
      </w:r>
      <w:proofErr w:type="gramEnd"/>
      <w:r w:rsidRPr="00D8666F">
        <w:rPr>
          <w:rFonts w:ascii="Calibri" w:hAnsi="Calibri" w:cs="Arial"/>
          <w:sz w:val="26"/>
          <w:szCs w:val="26"/>
          <w:lang w:val="en"/>
        </w:rPr>
        <w:t xml:space="preserve"> the </w:t>
      </w:r>
      <w:r w:rsidR="005D25E1">
        <w:rPr>
          <w:rFonts w:ascii="Calibri" w:hAnsi="Calibri" w:cs="Arial"/>
          <w:sz w:val="26"/>
          <w:szCs w:val="26"/>
          <w:lang w:val="en"/>
        </w:rPr>
        <w:t>Supplier</w:t>
      </w:r>
      <w:r w:rsidRPr="00D8666F">
        <w:rPr>
          <w:rFonts w:ascii="Calibri" w:hAnsi="Calibri" w:cs="Arial"/>
          <w:sz w:val="26"/>
          <w:szCs w:val="26"/>
          <w:lang w:val="en"/>
        </w:rPr>
        <w:t xml:space="preserve"> of its obligations under the Contract and in accordance with the provisions set out in the Contract including the Payment Schedule.</w:t>
      </w:r>
    </w:p>
    <w:p w14:paraId="629A55FD" w14:textId="77777777" w:rsidR="00CB6155" w:rsidRPr="00D8666F" w:rsidRDefault="00CB6155" w:rsidP="00DF5CD0">
      <w:pPr>
        <w:pStyle w:val="Definitions"/>
        <w:tabs>
          <w:tab w:val="clear" w:pos="709"/>
        </w:tabs>
        <w:spacing w:after="0" w:line="240" w:lineRule="auto"/>
        <w:ind w:left="567"/>
        <w:rPr>
          <w:rFonts w:ascii="Calibri" w:hAnsi="Calibri" w:cs="Arial"/>
          <w:sz w:val="26"/>
          <w:szCs w:val="26"/>
        </w:rPr>
      </w:pPr>
      <w:r w:rsidRPr="00D8666F">
        <w:rPr>
          <w:rStyle w:val="Defterm"/>
          <w:rFonts w:ascii="Calibri" w:eastAsia="Batang" w:hAnsi="Calibri"/>
          <w:b w:val="0"/>
          <w:sz w:val="26"/>
          <w:szCs w:val="26"/>
        </w:rPr>
        <w:t>“</w:t>
      </w:r>
      <w:r w:rsidRPr="00D8666F">
        <w:rPr>
          <w:rStyle w:val="Defterm"/>
          <w:rFonts w:ascii="Calibri" w:eastAsia="Batang" w:hAnsi="Calibri"/>
          <w:sz w:val="26"/>
          <w:szCs w:val="26"/>
        </w:rPr>
        <w:t>Prohibited Act</w:t>
      </w:r>
      <w:r w:rsidRPr="00D8666F">
        <w:rPr>
          <w:rStyle w:val="Defterm"/>
          <w:rFonts w:ascii="Calibri" w:eastAsia="Batang" w:hAnsi="Calibri"/>
          <w:b w:val="0"/>
          <w:sz w:val="26"/>
          <w:szCs w:val="26"/>
        </w:rPr>
        <w:t>”</w:t>
      </w:r>
      <w:r w:rsidRPr="00D8666F">
        <w:rPr>
          <w:rFonts w:ascii="Calibri" w:hAnsi="Calibri" w:cs="Arial"/>
          <w:sz w:val="26"/>
          <w:szCs w:val="26"/>
        </w:rPr>
        <w:t xml:space="preserve"> means any of the following acts:</w:t>
      </w:r>
    </w:p>
    <w:p w14:paraId="629A55FE" w14:textId="629FAA81" w:rsidR="00CB6155" w:rsidRPr="00D8666F" w:rsidRDefault="00CB6155" w:rsidP="00DF5CD0">
      <w:pPr>
        <w:pStyle w:val="Definitions"/>
        <w:tabs>
          <w:tab w:val="clear" w:pos="709"/>
        </w:tabs>
        <w:spacing w:after="0" w:line="240" w:lineRule="auto"/>
        <w:ind w:left="993" w:hanging="426"/>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to</w:t>
      </w:r>
      <w:proofErr w:type="gramEnd"/>
      <w:r w:rsidRPr="00D8666F">
        <w:rPr>
          <w:rFonts w:ascii="Calibri" w:hAnsi="Calibri" w:cs="Arial"/>
          <w:sz w:val="26"/>
          <w:szCs w:val="26"/>
        </w:rPr>
        <w:t xml:space="preserve"> directly or indirectly offer, promise or give any person working for or engaged by the </w:t>
      </w:r>
      <w:r w:rsidR="005D25E1">
        <w:rPr>
          <w:rFonts w:ascii="Calibri" w:hAnsi="Calibri" w:cs="Arial"/>
          <w:sz w:val="26"/>
          <w:szCs w:val="26"/>
        </w:rPr>
        <w:t>Council</w:t>
      </w:r>
      <w:r w:rsidRPr="00D8666F">
        <w:rPr>
          <w:rFonts w:ascii="Calibri" w:hAnsi="Calibri" w:cs="Arial"/>
          <w:sz w:val="26"/>
          <w:szCs w:val="26"/>
        </w:rPr>
        <w:t xml:space="preserve"> a financial or other advantage to:</w:t>
      </w:r>
    </w:p>
    <w:p w14:paraId="629A55FF"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w:t>
      </w:r>
      <w:proofErr w:type="spellStart"/>
      <w:r w:rsidRPr="00D8666F">
        <w:rPr>
          <w:rFonts w:ascii="Calibri" w:hAnsi="Calibri" w:cs="Arial"/>
          <w:sz w:val="26"/>
          <w:szCs w:val="26"/>
        </w:rPr>
        <w:t>i</w:t>
      </w:r>
      <w:proofErr w:type="spellEnd"/>
      <w:r w:rsidRPr="00D8666F">
        <w:rPr>
          <w:rFonts w:ascii="Calibri" w:hAnsi="Calibri" w:cs="Arial"/>
          <w:sz w:val="26"/>
          <w:szCs w:val="26"/>
        </w:rPr>
        <w:t xml:space="preserve">) </w:t>
      </w:r>
      <w:r w:rsidRPr="00D8666F">
        <w:rPr>
          <w:rFonts w:ascii="Calibri" w:hAnsi="Calibri" w:cs="Arial"/>
          <w:sz w:val="26"/>
          <w:szCs w:val="26"/>
        </w:rPr>
        <w:tab/>
      </w:r>
      <w:proofErr w:type="gramStart"/>
      <w:r w:rsidRPr="00D8666F">
        <w:rPr>
          <w:rFonts w:ascii="Calibri" w:hAnsi="Calibri" w:cs="Arial"/>
          <w:sz w:val="26"/>
          <w:szCs w:val="26"/>
        </w:rPr>
        <w:t>induce</w:t>
      </w:r>
      <w:proofErr w:type="gramEnd"/>
      <w:r w:rsidRPr="00D8666F">
        <w:rPr>
          <w:rFonts w:ascii="Calibri" w:hAnsi="Calibri" w:cs="Arial"/>
          <w:sz w:val="26"/>
          <w:szCs w:val="26"/>
        </w:rPr>
        <w:t xml:space="preserve"> that person to perform improperly a relevant function or activity; or</w:t>
      </w:r>
    </w:p>
    <w:p w14:paraId="629A5600"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 xml:space="preserve">(ii) </w:t>
      </w:r>
      <w:r w:rsidRPr="00D8666F">
        <w:rPr>
          <w:rFonts w:ascii="Calibri" w:hAnsi="Calibri" w:cs="Arial"/>
          <w:sz w:val="26"/>
          <w:szCs w:val="26"/>
        </w:rPr>
        <w:tab/>
      </w:r>
      <w:proofErr w:type="gramStart"/>
      <w:r w:rsidRPr="00D8666F">
        <w:rPr>
          <w:rFonts w:ascii="Calibri" w:hAnsi="Calibri" w:cs="Arial"/>
          <w:sz w:val="26"/>
          <w:szCs w:val="26"/>
        </w:rPr>
        <w:t>reward</w:t>
      </w:r>
      <w:proofErr w:type="gramEnd"/>
      <w:r w:rsidRPr="00D8666F">
        <w:rPr>
          <w:rFonts w:ascii="Calibri" w:hAnsi="Calibri" w:cs="Arial"/>
          <w:sz w:val="26"/>
          <w:szCs w:val="26"/>
        </w:rPr>
        <w:t xml:space="preserve"> that person for improper performance of a relevant function or activity</w:t>
      </w:r>
    </w:p>
    <w:p w14:paraId="629A5601" w14:textId="77777777" w:rsidR="00CB6155" w:rsidRPr="00D8666F" w:rsidRDefault="00CB6155" w:rsidP="00DF5CD0">
      <w:pPr>
        <w:pStyle w:val="Definitions"/>
        <w:tabs>
          <w:tab w:val="clear" w:pos="709"/>
        </w:tabs>
        <w:spacing w:after="0" w:line="240" w:lineRule="auto"/>
        <w:ind w:left="993" w:hanging="426"/>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to</w:t>
      </w:r>
      <w:proofErr w:type="gramEnd"/>
      <w:r w:rsidRPr="00D8666F">
        <w:rPr>
          <w:rFonts w:ascii="Calibri" w:hAnsi="Calibri" w:cs="Arial"/>
          <w:sz w:val="26"/>
          <w:szCs w:val="26"/>
        </w:rPr>
        <w:t xml:space="preserve"> directly or indirectly request, agree to receive or accept any financial or other advantage as an inducement or a reward for improper performance of a relevant function or activity in connection with this Contract;</w:t>
      </w:r>
    </w:p>
    <w:p w14:paraId="629A5602" w14:textId="77777777" w:rsidR="00CB6155" w:rsidRPr="00D8666F" w:rsidRDefault="00CB6155" w:rsidP="00DF5CD0">
      <w:pPr>
        <w:pStyle w:val="Definitions"/>
        <w:tabs>
          <w:tab w:val="clear" w:pos="709"/>
        </w:tabs>
        <w:spacing w:after="0" w:line="240" w:lineRule="auto"/>
        <w:ind w:left="993" w:hanging="426"/>
        <w:rPr>
          <w:rFonts w:ascii="Calibri" w:hAnsi="Calibri" w:cs="Arial"/>
          <w:sz w:val="26"/>
          <w:szCs w:val="26"/>
        </w:rPr>
      </w:pPr>
      <w:r w:rsidRPr="00D8666F">
        <w:rPr>
          <w:rFonts w:ascii="Calibri" w:hAnsi="Calibri" w:cs="Arial"/>
          <w:sz w:val="26"/>
          <w:szCs w:val="26"/>
        </w:rPr>
        <w:t xml:space="preserve">(c) </w:t>
      </w:r>
      <w:r w:rsidRPr="00D8666F">
        <w:rPr>
          <w:rFonts w:ascii="Calibri" w:hAnsi="Calibri" w:cs="Arial"/>
          <w:sz w:val="26"/>
          <w:szCs w:val="26"/>
        </w:rPr>
        <w:tab/>
      </w:r>
      <w:proofErr w:type="gramStart"/>
      <w:r w:rsidRPr="00D8666F">
        <w:rPr>
          <w:rFonts w:ascii="Calibri" w:hAnsi="Calibri" w:cs="Arial"/>
          <w:sz w:val="26"/>
          <w:szCs w:val="26"/>
        </w:rPr>
        <w:t>committing</w:t>
      </w:r>
      <w:proofErr w:type="gramEnd"/>
      <w:r w:rsidRPr="00D8666F">
        <w:rPr>
          <w:rFonts w:ascii="Calibri" w:hAnsi="Calibri" w:cs="Arial"/>
          <w:sz w:val="26"/>
          <w:szCs w:val="26"/>
        </w:rPr>
        <w:t xml:space="preserve"> any offence:</w:t>
      </w:r>
    </w:p>
    <w:p w14:paraId="629A5603"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w:t>
      </w:r>
      <w:proofErr w:type="spellStart"/>
      <w:r w:rsidRPr="00D8666F">
        <w:rPr>
          <w:rFonts w:ascii="Calibri" w:hAnsi="Calibri" w:cs="Arial"/>
          <w:sz w:val="26"/>
          <w:szCs w:val="26"/>
        </w:rPr>
        <w:t>i</w:t>
      </w:r>
      <w:proofErr w:type="spellEnd"/>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under</w:t>
      </w:r>
      <w:proofErr w:type="gramEnd"/>
      <w:r w:rsidRPr="00D8666F">
        <w:rPr>
          <w:rFonts w:ascii="Calibri" w:hAnsi="Calibri" w:cs="Arial"/>
          <w:sz w:val="26"/>
          <w:szCs w:val="26"/>
        </w:rPr>
        <w:t xml:space="preserve"> the Bribery Act;</w:t>
      </w:r>
    </w:p>
    <w:p w14:paraId="629A5604" w14:textId="77777777"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 xml:space="preserve">(ii) </w:t>
      </w:r>
      <w:r w:rsidRPr="00D8666F">
        <w:rPr>
          <w:rFonts w:ascii="Calibri" w:hAnsi="Calibri" w:cs="Arial"/>
          <w:sz w:val="26"/>
          <w:szCs w:val="26"/>
        </w:rPr>
        <w:tab/>
      </w:r>
      <w:proofErr w:type="gramStart"/>
      <w:r w:rsidRPr="00D8666F">
        <w:rPr>
          <w:rFonts w:ascii="Calibri" w:hAnsi="Calibri" w:cs="Arial"/>
          <w:sz w:val="26"/>
          <w:szCs w:val="26"/>
        </w:rPr>
        <w:t>under</w:t>
      </w:r>
      <w:proofErr w:type="gramEnd"/>
      <w:r w:rsidRPr="00D8666F">
        <w:rPr>
          <w:rFonts w:ascii="Calibri" w:hAnsi="Calibri" w:cs="Arial"/>
          <w:sz w:val="26"/>
          <w:szCs w:val="26"/>
        </w:rPr>
        <w:t xml:space="preserve"> legislation creating offences concerning fraudulent acts;</w:t>
      </w:r>
    </w:p>
    <w:p w14:paraId="629A5605" w14:textId="64F7DF20"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(iii)</w:t>
      </w:r>
      <w:r w:rsidRPr="00D8666F">
        <w:rPr>
          <w:rFonts w:ascii="Calibri" w:hAnsi="Calibri" w:cs="Arial"/>
          <w:sz w:val="26"/>
          <w:szCs w:val="26"/>
        </w:rPr>
        <w:tab/>
      </w:r>
      <w:proofErr w:type="gramStart"/>
      <w:r w:rsidRPr="00D8666F">
        <w:rPr>
          <w:rFonts w:ascii="Calibri" w:hAnsi="Calibri" w:cs="Arial"/>
          <w:sz w:val="26"/>
          <w:szCs w:val="26"/>
        </w:rPr>
        <w:t>at</w:t>
      </w:r>
      <w:proofErr w:type="gramEnd"/>
      <w:r w:rsidRPr="00D8666F">
        <w:rPr>
          <w:rFonts w:ascii="Calibri" w:hAnsi="Calibri" w:cs="Arial"/>
          <w:sz w:val="26"/>
          <w:szCs w:val="26"/>
        </w:rPr>
        <w:t xml:space="preserve"> common law concerning fraudulent acts relating to this Contract or any other contract with the </w:t>
      </w:r>
      <w:r w:rsidR="005D25E1">
        <w:rPr>
          <w:rFonts w:ascii="Calibri" w:hAnsi="Calibri" w:cs="Arial"/>
          <w:sz w:val="26"/>
          <w:szCs w:val="26"/>
        </w:rPr>
        <w:t>Council</w:t>
      </w:r>
      <w:r w:rsidRPr="00D8666F">
        <w:rPr>
          <w:rFonts w:ascii="Calibri" w:hAnsi="Calibri" w:cs="Arial"/>
          <w:sz w:val="26"/>
          <w:szCs w:val="26"/>
        </w:rPr>
        <w:t>; or</w:t>
      </w:r>
    </w:p>
    <w:p w14:paraId="629A5606" w14:textId="3ACA3AEA" w:rsidR="00CB6155" w:rsidRPr="00D8666F" w:rsidRDefault="00CB6155" w:rsidP="00D37DDC">
      <w:pPr>
        <w:pStyle w:val="Definitions"/>
        <w:tabs>
          <w:tab w:val="clear" w:pos="709"/>
        </w:tabs>
        <w:spacing w:after="0" w:line="240" w:lineRule="auto"/>
        <w:ind w:left="1701" w:hanging="708"/>
        <w:rPr>
          <w:rFonts w:ascii="Calibri" w:hAnsi="Calibri" w:cs="Arial"/>
          <w:sz w:val="26"/>
          <w:szCs w:val="26"/>
        </w:rPr>
      </w:pPr>
      <w:r w:rsidRPr="00D8666F">
        <w:rPr>
          <w:rFonts w:ascii="Calibri" w:hAnsi="Calibri" w:cs="Arial"/>
          <w:sz w:val="26"/>
          <w:szCs w:val="26"/>
        </w:rPr>
        <w:t xml:space="preserve">(iv) </w:t>
      </w:r>
      <w:r w:rsidRPr="00D8666F">
        <w:rPr>
          <w:rFonts w:ascii="Calibri" w:hAnsi="Calibri" w:cs="Arial"/>
          <w:sz w:val="26"/>
          <w:szCs w:val="26"/>
        </w:rPr>
        <w:tab/>
      </w:r>
      <w:proofErr w:type="gramStart"/>
      <w:r w:rsidRPr="00D8666F">
        <w:rPr>
          <w:rFonts w:ascii="Calibri" w:hAnsi="Calibri" w:cs="Arial"/>
          <w:sz w:val="26"/>
          <w:szCs w:val="26"/>
        </w:rPr>
        <w:t>defrauding</w:t>
      </w:r>
      <w:proofErr w:type="gramEnd"/>
      <w:r w:rsidRPr="00D8666F">
        <w:rPr>
          <w:rFonts w:ascii="Calibri" w:hAnsi="Calibri" w:cs="Arial"/>
          <w:sz w:val="26"/>
          <w:szCs w:val="26"/>
        </w:rPr>
        <w:t xml:space="preserve">, attempting to defraud or conspiring to defraud the </w:t>
      </w:r>
      <w:r w:rsidR="005D25E1">
        <w:rPr>
          <w:rFonts w:ascii="Calibri" w:hAnsi="Calibri" w:cs="Arial"/>
          <w:sz w:val="26"/>
          <w:szCs w:val="26"/>
        </w:rPr>
        <w:t>Council</w:t>
      </w:r>
      <w:r w:rsidRPr="00D8666F">
        <w:rPr>
          <w:rFonts w:ascii="Calibri" w:hAnsi="Calibri" w:cs="Arial"/>
          <w:sz w:val="26"/>
          <w:szCs w:val="26"/>
        </w:rPr>
        <w:t>.</w:t>
      </w:r>
    </w:p>
    <w:p w14:paraId="629A5607" w14:textId="77777777" w:rsidR="00D37DDC" w:rsidRPr="00D8666F" w:rsidRDefault="00CB6155" w:rsidP="00DF5CD0">
      <w:pPr>
        <w:pStyle w:val="NormalWeb"/>
        <w:spacing w:before="0" w:beforeAutospacing="0" w:after="0" w:afterAutospacing="0"/>
        <w:ind w:left="567" w:hanging="567"/>
        <w:rPr>
          <w:rFonts w:ascii="Calibri" w:hAnsi="Calibri" w:cs="Arial"/>
          <w:sz w:val="26"/>
          <w:szCs w:val="26"/>
          <w:lang w:val="en"/>
        </w:rPr>
      </w:pPr>
      <w:r w:rsidRPr="00D8666F">
        <w:rPr>
          <w:rFonts w:ascii="Calibri" w:hAnsi="Calibri" w:cs="Arial"/>
          <w:sz w:val="26"/>
          <w:szCs w:val="26"/>
          <w:lang w:val="en"/>
        </w:rPr>
        <w:tab/>
      </w:r>
    </w:p>
    <w:p w14:paraId="629A5608" w14:textId="52CB6F70" w:rsidR="00CB6155" w:rsidRPr="00D8666F" w:rsidRDefault="00CB6155" w:rsidP="00D37DDC">
      <w:pPr>
        <w:pStyle w:val="NormalWeb"/>
        <w:spacing w:before="0" w:beforeAutospacing="0" w:after="0" w:afterAutospacing="0"/>
        <w:ind w:left="567"/>
        <w:rPr>
          <w:rFonts w:ascii="Calibri" w:hAnsi="Calibri" w:cs="Arial"/>
          <w:sz w:val="26"/>
          <w:szCs w:val="26"/>
          <w:lang w:val="en"/>
        </w:rPr>
      </w:pPr>
      <w:r w:rsidRPr="00D8666F">
        <w:rPr>
          <w:rFonts w:ascii="Calibri" w:hAnsi="Calibri" w:cs="Arial"/>
          <w:sz w:val="26"/>
          <w:szCs w:val="26"/>
          <w:lang w:val="en"/>
        </w:rPr>
        <w:t>“</w:t>
      </w:r>
      <w:r w:rsidRPr="00D8666F">
        <w:rPr>
          <w:rFonts w:ascii="Calibri" w:hAnsi="Calibri" w:cs="Arial"/>
          <w:b/>
          <w:sz w:val="26"/>
          <w:szCs w:val="26"/>
          <w:lang w:val="en"/>
        </w:rPr>
        <w:t>Services</w:t>
      </w:r>
      <w:r w:rsidRPr="00D8666F">
        <w:rPr>
          <w:rFonts w:ascii="Calibri" w:hAnsi="Calibri" w:cs="Arial"/>
          <w:sz w:val="26"/>
          <w:szCs w:val="26"/>
          <w:lang w:val="en"/>
        </w:rPr>
        <w:t xml:space="preserve">” means the services to be supplied as specified by the </w:t>
      </w:r>
      <w:r w:rsidR="005D25E1">
        <w:rPr>
          <w:rFonts w:ascii="Calibri" w:hAnsi="Calibri" w:cs="Arial"/>
          <w:sz w:val="26"/>
          <w:szCs w:val="26"/>
          <w:lang w:val="en"/>
        </w:rPr>
        <w:t>Council</w:t>
      </w:r>
      <w:r w:rsidRPr="00D8666F">
        <w:rPr>
          <w:rFonts w:ascii="Calibri" w:hAnsi="Calibri" w:cs="Arial"/>
          <w:sz w:val="26"/>
          <w:szCs w:val="26"/>
          <w:lang w:val="en"/>
        </w:rPr>
        <w:t xml:space="preserve"> in the Specification</w:t>
      </w:r>
    </w:p>
    <w:p w14:paraId="629A5609" w14:textId="77777777" w:rsidR="00CB6155" w:rsidRPr="00D8666F" w:rsidRDefault="00CB6155" w:rsidP="009457E5">
      <w:pPr>
        <w:pStyle w:val="NormalWeb"/>
        <w:spacing w:before="0" w:beforeAutospacing="0" w:after="0" w:afterAutospacing="0"/>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Specification</w:t>
      </w:r>
      <w:r w:rsidRPr="00D8666F">
        <w:rPr>
          <w:rFonts w:ascii="Calibri" w:hAnsi="Calibri" w:cs="Arial"/>
          <w:sz w:val="26"/>
          <w:szCs w:val="26"/>
        </w:rPr>
        <w:t xml:space="preserve">” means the description of the Goods and/or Services to be supplied under the Agreement as set out in the Specification Schedule </w:t>
      </w:r>
    </w:p>
    <w:p w14:paraId="629A560A" w14:textId="77777777" w:rsidR="00CB6155" w:rsidRPr="00D8666F" w:rsidRDefault="00CB6155" w:rsidP="00CB6155">
      <w:pPr>
        <w:ind w:left="567"/>
        <w:jc w:val="both"/>
        <w:rPr>
          <w:rFonts w:ascii="Calibri" w:hAnsi="Calibri" w:cs="Arial"/>
          <w:sz w:val="26"/>
          <w:szCs w:val="26"/>
        </w:rPr>
      </w:pPr>
    </w:p>
    <w:p w14:paraId="629A560B" w14:textId="77777777" w:rsidR="00CB6155" w:rsidRPr="00D8666F" w:rsidRDefault="00CB6155" w:rsidP="00CB6155">
      <w:pPr>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Specification Schedule</w:t>
      </w:r>
      <w:r w:rsidRPr="00D8666F">
        <w:rPr>
          <w:rFonts w:ascii="Calibri" w:hAnsi="Calibri" w:cs="Arial"/>
          <w:sz w:val="26"/>
          <w:szCs w:val="26"/>
        </w:rPr>
        <w:t>” means the Schedule containing details of the Specification</w:t>
      </w:r>
    </w:p>
    <w:p w14:paraId="629A560C" w14:textId="77777777" w:rsidR="00CB6155" w:rsidRPr="00D8666F" w:rsidRDefault="00CB6155" w:rsidP="00CB6155">
      <w:pPr>
        <w:ind w:left="567"/>
        <w:jc w:val="both"/>
        <w:rPr>
          <w:rFonts w:ascii="Calibri" w:hAnsi="Calibri" w:cs="Arial"/>
          <w:sz w:val="26"/>
          <w:szCs w:val="26"/>
        </w:rPr>
      </w:pPr>
    </w:p>
    <w:p w14:paraId="629A560D" w14:textId="2DCB5935" w:rsidR="00CB6155" w:rsidRPr="00D8666F" w:rsidRDefault="00CB6155" w:rsidP="00CB6155">
      <w:pPr>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Staff</w:t>
      </w:r>
      <w:r w:rsidRPr="00D8666F">
        <w:rPr>
          <w:rFonts w:ascii="Calibri" w:hAnsi="Calibri" w:cs="Arial"/>
          <w:sz w:val="26"/>
          <w:szCs w:val="26"/>
        </w:rPr>
        <w:t xml:space="preserve">” means all persons employed by the </w:t>
      </w:r>
      <w:r w:rsidR="005D25E1">
        <w:rPr>
          <w:rFonts w:ascii="Calibri" w:hAnsi="Calibri" w:cs="Arial"/>
          <w:sz w:val="26"/>
          <w:szCs w:val="26"/>
        </w:rPr>
        <w:t>Supplier</w:t>
      </w:r>
      <w:r w:rsidRPr="00D8666F">
        <w:rPr>
          <w:rFonts w:ascii="Calibri" w:hAnsi="Calibri" w:cs="Arial"/>
          <w:sz w:val="26"/>
          <w:szCs w:val="26"/>
        </w:rPr>
        <w:t xml:space="preserve"> to perform its obligations under the Contract together with the </w:t>
      </w:r>
      <w:r w:rsidR="005D25E1">
        <w:rPr>
          <w:rFonts w:ascii="Calibri" w:hAnsi="Calibri" w:cs="Arial"/>
          <w:sz w:val="26"/>
          <w:szCs w:val="26"/>
        </w:rPr>
        <w:t>Supplier</w:t>
      </w:r>
      <w:r w:rsidRPr="00D8666F">
        <w:rPr>
          <w:rFonts w:ascii="Calibri" w:hAnsi="Calibri" w:cs="Arial"/>
          <w:sz w:val="26"/>
          <w:szCs w:val="26"/>
        </w:rPr>
        <w:t xml:space="preserve">’s servants, agents, </w:t>
      </w:r>
      <w:r w:rsidR="005D25E1">
        <w:rPr>
          <w:rFonts w:ascii="Calibri" w:hAnsi="Calibri" w:cs="Arial"/>
          <w:sz w:val="26"/>
          <w:szCs w:val="26"/>
        </w:rPr>
        <w:t>Supplier</w:t>
      </w:r>
      <w:r w:rsidRPr="00D8666F">
        <w:rPr>
          <w:rFonts w:ascii="Calibri" w:hAnsi="Calibri" w:cs="Arial"/>
          <w:sz w:val="26"/>
          <w:szCs w:val="26"/>
        </w:rPr>
        <w:t>s and sub-contractors used in the performance of its obligations under the Contract.</w:t>
      </w:r>
    </w:p>
    <w:p w14:paraId="629A560E" w14:textId="77777777" w:rsidR="00CB6155" w:rsidRPr="00D8666F" w:rsidRDefault="00CB6155" w:rsidP="00CB6155">
      <w:pPr>
        <w:ind w:left="567"/>
        <w:jc w:val="both"/>
        <w:rPr>
          <w:rFonts w:ascii="Calibri" w:hAnsi="Calibri" w:cs="Arial"/>
          <w:sz w:val="26"/>
          <w:szCs w:val="26"/>
        </w:rPr>
      </w:pPr>
    </w:p>
    <w:p w14:paraId="629A560F" w14:textId="4EDDBAC7" w:rsidR="00CB6155" w:rsidRPr="00D8666F" w:rsidRDefault="00CB6155" w:rsidP="00D37DDC">
      <w:pPr>
        <w:pStyle w:val="Definitions"/>
        <w:tabs>
          <w:tab w:val="clear" w:pos="709"/>
          <w:tab w:val="left" w:pos="567"/>
        </w:tabs>
        <w:spacing w:after="0" w:line="240" w:lineRule="auto"/>
        <w:ind w:left="567"/>
        <w:rPr>
          <w:rFonts w:ascii="Calibri" w:hAnsi="Calibri" w:cs="Arial"/>
          <w:sz w:val="26"/>
          <w:szCs w:val="26"/>
        </w:rPr>
      </w:pPr>
      <w:r w:rsidRPr="00D8666F">
        <w:rPr>
          <w:rFonts w:ascii="Calibri" w:hAnsi="Calibri" w:cs="Arial"/>
          <w:sz w:val="26"/>
          <w:szCs w:val="26"/>
        </w:rPr>
        <w:t>“</w:t>
      </w:r>
      <w:r w:rsidRPr="00D8666F">
        <w:rPr>
          <w:rStyle w:val="Defterm"/>
          <w:rFonts w:ascii="Calibri" w:eastAsia="Batang" w:hAnsi="Calibri"/>
          <w:sz w:val="26"/>
          <w:szCs w:val="26"/>
        </w:rPr>
        <w:t>Sub-Contract</w:t>
      </w:r>
      <w:r w:rsidRPr="00D8666F">
        <w:rPr>
          <w:rStyle w:val="Defterm"/>
          <w:rFonts w:ascii="Calibri" w:eastAsia="Batang" w:hAnsi="Calibri"/>
          <w:b w:val="0"/>
          <w:sz w:val="26"/>
          <w:szCs w:val="26"/>
        </w:rPr>
        <w:t>” means</w:t>
      </w:r>
      <w:r w:rsidRPr="00D8666F">
        <w:rPr>
          <w:rFonts w:ascii="Calibri" w:hAnsi="Calibri" w:cs="Arial"/>
          <w:sz w:val="26"/>
          <w:szCs w:val="26"/>
        </w:rPr>
        <w:t xml:space="preserve"> any contract or agreement, or proposed contract or agreement between the </w:t>
      </w:r>
      <w:r w:rsidR="005D25E1">
        <w:rPr>
          <w:rFonts w:ascii="Calibri" w:hAnsi="Calibri" w:cs="Arial"/>
          <w:sz w:val="26"/>
          <w:szCs w:val="26"/>
        </w:rPr>
        <w:t>Supplier</w:t>
      </w:r>
      <w:r w:rsidRPr="00D8666F">
        <w:rPr>
          <w:rFonts w:ascii="Calibri" w:hAnsi="Calibri" w:cs="Arial"/>
          <w:sz w:val="26"/>
          <w:szCs w:val="26"/>
        </w:rPr>
        <w:t xml:space="preserve"> and any third party whereby that third party agrees to provide to the </w:t>
      </w:r>
      <w:r w:rsidR="005D25E1">
        <w:rPr>
          <w:rFonts w:ascii="Calibri" w:hAnsi="Calibri" w:cs="Arial"/>
          <w:sz w:val="26"/>
          <w:szCs w:val="26"/>
        </w:rPr>
        <w:t>Supplier</w:t>
      </w:r>
      <w:r w:rsidRPr="00D8666F">
        <w:rPr>
          <w:rFonts w:ascii="Calibri" w:hAnsi="Calibri" w:cs="Arial"/>
          <w:sz w:val="26"/>
          <w:szCs w:val="26"/>
        </w:rPr>
        <w:t xml:space="preserve"> the Services or any part of the Services, or facilities or services necessary for the provision of the Services or any part of the Services, or necessary for the management, direction or control of the Services or any part of the Services.</w:t>
      </w:r>
    </w:p>
    <w:p w14:paraId="629A5610" w14:textId="77777777" w:rsidR="00CB6155" w:rsidRPr="00D8666F" w:rsidRDefault="00CB6155" w:rsidP="00D37DDC">
      <w:pPr>
        <w:pStyle w:val="Definitions"/>
        <w:tabs>
          <w:tab w:val="clear" w:pos="709"/>
          <w:tab w:val="left" w:pos="567"/>
        </w:tabs>
        <w:spacing w:after="0" w:line="240" w:lineRule="auto"/>
        <w:ind w:left="567"/>
        <w:rPr>
          <w:rStyle w:val="Defterm"/>
          <w:rFonts w:ascii="Calibri" w:eastAsia="Batang" w:hAnsi="Calibri"/>
          <w:b w:val="0"/>
          <w:sz w:val="26"/>
          <w:szCs w:val="26"/>
        </w:rPr>
      </w:pPr>
    </w:p>
    <w:p w14:paraId="629A5611" w14:textId="3654EF90" w:rsidR="00CB6155" w:rsidRPr="00D8666F" w:rsidRDefault="00CB6155" w:rsidP="00D37DDC">
      <w:pPr>
        <w:pStyle w:val="Definitions"/>
        <w:tabs>
          <w:tab w:val="clear" w:pos="709"/>
          <w:tab w:val="left" w:pos="567"/>
        </w:tabs>
        <w:spacing w:after="0" w:line="240" w:lineRule="auto"/>
        <w:ind w:left="567"/>
        <w:rPr>
          <w:rFonts w:ascii="Calibri" w:hAnsi="Calibri" w:cs="Arial"/>
          <w:sz w:val="26"/>
          <w:szCs w:val="26"/>
        </w:rPr>
      </w:pPr>
      <w:r w:rsidRPr="00D8666F">
        <w:rPr>
          <w:rStyle w:val="Defterm"/>
          <w:rFonts w:ascii="Calibri" w:eastAsia="Batang" w:hAnsi="Calibri"/>
          <w:b w:val="0"/>
          <w:sz w:val="26"/>
          <w:szCs w:val="26"/>
        </w:rPr>
        <w:t>“</w:t>
      </w:r>
      <w:r w:rsidRPr="00D8666F">
        <w:rPr>
          <w:rStyle w:val="Defterm"/>
          <w:rFonts w:ascii="Calibri" w:eastAsia="Batang" w:hAnsi="Calibri"/>
          <w:sz w:val="26"/>
          <w:szCs w:val="26"/>
        </w:rPr>
        <w:t>Sub-Contractor</w:t>
      </w:r>
      <w:r w:rsidRPr="00D8666F">
        <w:rPr>
          <w:rStyle w:val="Defterm"/>
          <w:rFonts w:ascii="Calibri" w:eastAsia="Batang" w:hAnsi="Calibri"/>
          <w:b w:val="0"/>
          <w:sz w:val="26"/>
          <w:szCs w:val="26"/>
        </w:rPr>
        <w:t xml:space="preserve">” </w:t>
      </w:r>
      <w:proofErr w:type="gramStart"/>
      <w:r w:rsidRPr="00D8666F">
        <w:rPr>
          <w:rStyle w:val="Defterm"/>
          <w:rFonts w:ascii="Calibri" w:eastAsia="Batang" w:hAnsi="Calibri"/>
          <w:b w:val="0"/>
          <w:sz w:val="26"/>
          <w:szCs w:val="26"/>
        </w:rPr>
        <w:t>means</w:t>
      </w:r>
      <w:proofErr w:type="gramEnd"/>
      <w:r w:rsidRPr="00D8666F">
        <w:rPr>
          <w:rFonts w:ascii="Calibri" w:hAnsi="Calibri" w:cs="Arial"/>
          <w:sz w:val="26"/>
          <w:szCs w:val="26"/>
        </w:rPr>
        <w:t xml:space="preserve"> the third parties that enter into a Sub-Contract with the </w:t>
      </w:r>
      <w:r w:rsidR="005D25E1">
        <w:rPr>
          <w:rFonts w:ascii="Calibri" w:hAnsi="Calibri" w:cs="Arial"/>
          <w:sz w:val="26"/>
          <w:szCs w:val="26"/>
        </w:rPr>
        <w:t>Supplier</w:t>
      </w:r>
      <w:r w:rsidRPr="00D8666F">
        <w:rPr>
          <w:rFonts w:ascii="Calibri" w:hAnsi="Calibri" w:cs="Arial"/>
          <w:sz w:val="26"/>
          <w:szCs w:val="26"/>
        </w:rPr>
        <w:t>.</w:t>
      </w:r>
    </w:p>
    <w:p w14:paraId="629A5612" w14:textId="77777777" w:rsidR="00CB6155" w:rsidRPr="00D8666F" w:rsidRDefault="00CB6155" w:rsidP="00CB6155">
      <w:pPr>
        <w:tabs>
          <w:tab w:val="left" w:pos="567"/>
        </w:tabs>
        <w:ind w:left="567"/>
        <w:jc w:val="both"/>
        <w:rPr>
          <w:rFonts w:ascii="Calibri" w:hAnsi="Calibri" w:cs="Arial"/>
          <w:sz w:val="26"/>
          <w:szCs w:val="26"/>
        </w:rPr>
      </w:pPr>
    </w:p>
    <w:p w14:paraId="629A5613" w14:textId="5D115F8F" w:rsidR="00CB6155" w:rsidRPr="00D8666F" w:rsidRDefault="00CB6155" w:rsidP="00CB6155">
      <w:pPr>
        <w:tabs>
          <w:tab w:val="left" w:pos="-720"/>
        </w:tabs>
        <w:suppressAutoHyphens/>
        <w:ind w:left="567"/>
        <w:jc w:val="both"/>
        <w:rPr>
          <w:rFonts w:ascii="Calibri" w:hAnsi="Calibri" w:cs="Arial"/>
          <w:sz w:val="26"/>
          <w:szCs w:val="26"/>
        </w:rPr>
      </w:pPr>
      <w:r w:rsidRPr="00D8666F">
        <w:rPr>
          <w:rFonts w:ascii="Calibri" w:hAnsi="Calibri" w:cs="Arial"/>
          <w:sz w:val="26"/>
          <w:szCs w:val="26"/>
          <w:lang w:val="en"/>
        </w:rPr>
        <w:lastRenderedPageBreak/>
        <w:t>“</w:t>
      </w:r>
      <w:r w:rsidR="005D25E1">
        <w:rPr>
          <w:rFonts w:ascii="Calibri" w:hAnsi="Calibri" w:cs="Arial"/>
          <w:b/>
          <w:sz w:val="26"/>
          <w:szCs w:val="26"/>
          <w:lang w:val="en"/>
        </w:rPr>
        <w:t>Supplier</w:t>
      </w:r>
      <w:r w:rsidRPr="00D8666F">
        <w:rPr>
          <w:rFonts w:ascii="Calibri" w:hAnsi="Calibri" w:cs="Arial"/>
          <w:sz w:val="26"/>
          <w:szCs w:val="26"/>
          <w:lang w:val="en"/>
        </w:rPr>
        <w:t xml:space="preserve">” </w:t>
      </w:r>
      <w:r w:rsidRPr="00D8666F">
        <w:rPr>
          <w:rFonts w:ascii="Calibri" w:hAnsi="Calibri" w:cs="Arial"/>
          <w:sz w:val="26"/>
          <w:szCs w:val="26"/>
        </w:rPr>
        <w:t>means the person, firm</w:t>
      </w:r>
      <w:r w:rsidR="00F17978" w:rsidRPr="00D8666F">
        <w:rPr>
          <w:rFonts w:ascii="Calibri" w:hAnsi="Calibri" w:cs="Arial"/>
          <w:sz w:val="26"/>
          <w:szCs w:val="26"/>
        </w:rPr>
        <w:t>, c</w:t>
      </w:r>
      <w:r w:rsidRPr="00D8666F">
        <w:rPr>
          <w:rFonts w:ascii="Calibri" w:hAnsi="Calibri" w:cs="Arial"/>
          <w:sz w:val="26"/>
          <w:szCs w:val="26"/>
        </w:rPr>
        <w:t>ompany</w:t>
      </w:r>
      <w:r w:rsidR="00F17978" w:rsidRPr="00D8666F">
        <w:rPr>
          <w:rFonts w:ascii="Calibri" w:hAnsi="Calibri" w:cs="Arial"/>
          <w:sz w:val="26"/>
          <w:szCs w:val="26"/>
        </w:rPr>
        <w:t xml:space="preserve"> or organisation</w:t>
      </w:r>
      <w:r w:rsidRPr="00D8666F">
        <w:rPr>
          <w:rFonts w:ascii="Calibri" w:hAnsi="Calibri" w:cs="Arial"/>
          <w:sz w:val="26"/>
          <w:szCs w:val="26"/>
        </w:rPr>
        <w:t xml:space="preserve"> with whom the </w:t>
      </w:r>
      <w:r w:rsidR="005D25E1">
        <w:rPr>
          <w:rFonts w:ascii="Calibri" w:hAnsi="Calibri" w:cs="Arial"/>
          <w:sz w:val="26"/>
          <w:szCs w:val="26"/>
        </w:rPr>
        <w:t>Council</w:t>
      </w:r>
      <w:r w:rsidRPr="00D8666F">
        <w:rPr>
          <w:rFonts w:ascii="Calibri" w:hAnsi="Calibri" w:cs="Arial"/>
          <w:sz w:val="26"/>
          <w:szCs w:val="26"/>
        </w:rPr>
        <w:t xml:space="preserve"> enters into the Contract</w:t>
      </w:r>
    </w:p>
    <w:p w14:paraId="629A5614" w14:textId="77777777" w:rsidR="00CB6155" w:rsidRPr="00D8666F" w:rsidRDefault="00CB6155" w:rsidP="00CB6155">
      <w:pPr>
        <w:tabs>
          <w:tab w:val="left" w:pos="-720"/>
        </w:tabs>
        <w:suppressAutoHyphens/>
        <w:ind w:left="567"/>
        <w:jc w:val="both"/>
        <w:rPr>
          <w:rFonts w:ascii="Calibri" w:hAnsi="Calibri" w:cs="Arial"/>
          <w:sz w:val="26"/>
          <w:szCs w:val="26"/>
        </w:rPr>
      </w:pPr>
    </w:p>
    <w:p w14:paraId="629A5615" w14:textId="77777777" w:rsidR="00CB6155" w:rsidRPr="00D8666F" w:rsidRDefault="00CB6155" w:rsidP="00CB6155">
      <w:pPr>
        <w:ind w:left="567"/>
        <w:jc w:val="both"/>
        <w:rPr>
          <w:rFonts w:ascii="Calibri" w:hAnsi="Calibri" w:cs="Arial"/>
          <w:sz w:val="26"/>
          <w:szCs w:val="26"/>
        </w:rPr>
      </w:pPr>
      <w:r w:rsidRPr="00D8666F">
        <w:rPr>
          <w:rFonts w:ascii="Calibri" w:hAnsi="Calibri" w:cs="Arial"/>
          <w:sz w:val="26"/>
          <w:szCs w:val="26"/>
        </w:rPr>
        <w:t>“</w:t>
      </w:r>
      <w:r w:rsidRPr="00D8666F">
        <w:rPr>
          <w:rFonts w:ascii="Calibri" w:hAnsi="Calibri" w:cs="Arial"/>
          <w:b/>
          <w:sz w:val="26"/>
          <w:szCs w:val="26"/>
        </w:rPr>
        <w:t>Working Day</w:t>
      </w:r>
      <w:r w:rsidRPr="00D8666F">
        <w:rPr>
          <w:rFonts w:ascii="Calibri" w:hAnsi="Calibri" w:cs="Arial"/>
          <w:sz w:val="26"/>
          <w:szCs w:val="26"/>
        </w:rPr>
        <w:t xml:space="preserve">” means a day (other than a Saturday or Sunday) on which banks are open for general business in the City of London.  </w:t>
      </w:r>
    </w:p>
    <w:p w14:paraId="629A5616" w14:textId="77777777" w:rsidR="00CB6155" w:rsidRPr="00D8666F" w:rsidRDefault="00CB6155" w:rsidP="00CB6155">
      <w:pPr>
        <w:tabs>
          <w:tab w:val="left" w:pos="-720"/>
        </w:tabs>
        <w:suppressAutoHyphens/>
        <w:ind w:left="567"/>
        <w:jc w:val="both"/>
        <w:rPr>
          <w:rFonts w:ascii="Calibri" w:hAnsi="Calibri" w:cs="Arial"/>
          <w:sz w:val="26"/>
          <w:szCs w:val="26"/>
        </w:rPr>
      </w:pPr>
    </w:p>
    <w:p w14:paraId="629A5617" w14:textId="77777777" w:rsidR="00CB6155" w:rsidRPr="00D8666F" w:rsidRDefault="00CB6155" w:rsidP="00CB6155">
      <w:pPr>
        <w:ind w:left="720" w:hanging="720"/>
        <w:jc w:val="both"/>
        <w:rPr>
          <w:rFonts w:ascii="Calibri" w:hAnsi="Calibri" w:cs="Arial"/>
          <w:sz w:val="26"/>
          <w:szCs w:val="26"/>
        </w:rPr>
      </w:pPr>
      <w:r w:rsidRPr="00D8666F">
        <w:rPr>
          <w:rFonts w:ascii="Calibri" w:hAnsi="Calibri" w:cs="Arial"/>
          <w:sz w:val="26"/>
          <w:szCs w:val="26"/>
        </w:rPr>
        <w:t>1.2</w:t>
      </w:r>
      <w:r w:rsidRPr="00D8666F">
        <w:rPr>
          <w:rFonts w:ascii="Calibri" w:hAnsi="Calibri" w:cs="Arial"/>
          <w:sz w:val="26"/>
          <w:szCs w:val="26"/>
        </w:rPr>
        <w:tab/>
        <w:t>The interpretation and construction of the terms and conditions shall be subject to the following provisions:</w:t>
      </w:r>
    </w:p>
    <w:p w14:paraId="629A5618"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gender shall be taken to include both feminine and masculine gender.</w:t>
      </w:r>
    </w:p>
    <w:p w14:paraId="629A5619"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words in the singular can include the plural and vice-versa.</w:t>
      </w:r>
    </w:p>
    <w:p w14:paraId="629A561A"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individuals shall be treated as including the organisation they represent.</w:t>
      </w:r>
    </w:p>
    <w:p w14:paraId="629A561B"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References to Clauses, Conditions, Paragraphs and Schedules are references to the conditions, paragraphs and schedules of the Contract.</w:t>
      </w:r>
    </w:p>
    <w:p w14:paraId="629A561C"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Clause headings are for ease of reference only and shall not affect the construction of the Contract.</w:t>
      </w:r>
    </w:p>
    <w:p w14:paraId="629A561D" w14:textId="77777777" w:rsidR="00CB6155" w:rsidRPr="00D8666F" w:rsidRDefault="00CB6155" w:rsidP="00172EEA">
      <w:pPr>
        <w:numPr>
          <w:ilvl w:val="0"/>
          <w:numId w:val="2"/>
        </w:numPr>
        <w:tabs>
          <w:tab w:val="clear" w:pos="360"/>
          <w:tab w:val="num" w:pos="-1260"/>
        </w:tabs>
        <w:ind w:left="1080"/>
        <w:jc w:val="both"/>
        <w:rPr>
          <w:rFonts w:ascii="Calibri" w:hAnsi="Calibri" w:cs="Arial"/>
          <w:sz w:val="26"/>
          <w:szCs w:val="26"/>
        </w:rPr>
      </w:pPr>
      <w:r w:rsidRPr="00D8666F">
        <w:rPr>
          <w:rFonts w:ascii="Calibri" w:hAnsi="Calibri" w:cs="Arial"/>
          <w:sz w:val="26"/>
          <w:szCs w:val="26"/>
        </w:rPr>
        <w:t>Reference to any enactment order, regulation or other similar instrument shall be construed (subject to the provisions of the Contract) as a reference to an enactment, order, regulation or instrument for the time being in force, or as amended or re-enacted by any subsequent enactment, order, regulation or instrument.</w:t>
      </w:r>
    </w:p>
    <w:p w14:paraId="629A561E" w14:textId="77777777" w:rsidR="00CB6155" w:rsidRPr="00D8666F" w:rsidRDefault="00CB6155" w:rsidP="00CB6155">
      <w:pPr>
        <w:autoSpaceDE w:val="0"/>
        <w:autoSpaceDN w:val="0"/>
        <w:adjustRightInd w:val="0"/>
        <w:jc w:val="both"/>
        <w:rPr>
          <w:rFonts w:ascii="Calibri" w:hAnsi="Calibri" w:cs="Arial"/>
          <w:b/>
          <w:bCs/>
          <w:color w:val="007EA3"/>
          <w:sz w:val="26"/>
          <w:szCs w:val="26"/>
        </w:rPr>
      </w:pPr>
    </w:p>
    <w:p w14:paraId="629A561F" w14:textId="77777777" w:rsidR="00CB6155" w:rsidRPr="00D8666F" w:rsidRDefault="00D37DDC" w:rsidP="00CB6155">
      <w:pPr>
        <w:pStyle w:val="NormalWeb"/>
        <w:ind w:left="709" w:hanging="709"/>
        <w:rPr>
          <w:rFonts w:ascii="Calibri" w:hAnsi="Calibri" w:cs="Arial"/>
          <w:b/>
          <w:sz w:val="26"/>
          <w:szCs w:val="26"/>
          <w:lang w:val="en"/>
        </w:rPr>
      </w:pPr>
      <w:r w:rsidRPr="00D8666F">
        <w:rPr>
          <w:rFonts w:ascii="Calibri" w:hAnsi="Calibri" w:cs="Arial"/>
          <w:b/>
          <w:sz w:val="26"/>
          <w:szCs w:val="26"/>
          <w:lang w:val="en"/>
        </w:rPr>
        <w:t>2</w:t>
      </w:r>
      <w:r w:rsidR="00CB6155" w:rsidRPr="00D8666F">
        <w:rPr>
          <w:rFonts w:ascii="Calibri" w:hAnsi="Calibri" w:cs="Arial"/>
          <w:b/>
          <w:sz w:val="26"/>
          <w:szCs w:val="26"/>
          <w:lang w:val="en"/>
        </w:rPr>
        <w:t xml:space="preserve">. </w:t>
      </w:r>
      <w:r w:rsidR="00CB6155" w:rsidRPr="00D8666F">
        <w:rPr>
          <w:rFonts w:ascii="Calibri" w:hAnsi="Calibri" w:cs="Arial"/>
          <w:b/>
          <w:sz w:val="26"/>
          <w:szCs w:val="26"/>
          <w:lang w:val="en"/>
        </w:rPr>
        <w:tab/>
        <w:t>The Price and Payment</w:t>
      </w:r>
    </w:p>
    <w:p w14:paraId="629A5620" w14:textId="77777777" w:rsidR="00CB6155" w:rsidRPr="00D8666F" w:rsidRDefault="00D37DDC" w:rsidP="00CB6155">
      <w:pPr>
        <w:pStyle w:val="NormalWeb"/>
        <w:ind w:left="709" w:hanging="709"/>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 xml:space="preserve">.1 </w:t>
      </w:r>
      <w:r w:rsidR="00CB6155" w:rsidRPr="00D8666F">
        <w:rPr>
          <w:rFonts w:ascii="Calibri" w:hAnsi="Calibri" w:cs="Arial"/>
          <w:sz w:val="26"/>
          <w:szCs w:val="26"/>
          <w:lang w:val="en"/>
        </w:rPr>
        <w:tab/>
        <w:t xml:space="preserve">The Price shall be as specified in the Payment Schedule. </w:t>
      </w:r>
    </w:p>
    <w:p w14:paraId="629A5621" w14:textId="589B4341"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.2</w:t>
      </w:r>
      <w:r w:rsidR="00CB6155" w:rsidRPr="00D8666F">
        <w:rPr>
          <w:rFonts w:ascii="Calibri" w:hAnsi="Calibri" w:cs="Arial"/>
          <w:sz w:val="26"/>
          <w:szCs w:val="26"/>
          <w:lang w:val="en"/>
        </w:rPr>
        <w:tab/>
        <w:t xml:space="preserve">The Price is exclusive of VAT which shall be payable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at the rate prevailing at the date of the Agreement.</w:t>
      </w:r>
    </w:p>
    <w:p w14:paraId="629A5622" w14:textId="732BC32A"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 xml:space="preserve">.3 </w:t>
      </w:r>
      <w:r w:rsidR="00CB6155" w:rsidRPr="00D8666F">
        <w:rPr>
          <w:rFonts w:ascii="Calibri" w:hAnsi="Calibri" w:cs="Arial"/>
          <w:sz w:val="26"/>
          <w:szCs w:val="26"/>
          <w:lang w:val="en"/>
        </w:rPr>
        <w:tab/>
        <w:t xml:space="preserve">Payment of the Price and VAT shall be made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within 30 days of receipt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of a valid invoice submitted monthly in arrears and as provided for in the Payment Schedule</w:t>
      </w:r>
      <w:proofErr w:type="gramStart"/>
      <w:r w:rsidR="00CB6155" w:rsidRPr="00D8666F">
        <w:rPr>
          <w:rFonts w:ascii="Calibri" w:hAnsi="Calibri" w:cs="Arial"/>
          <w:sz w:val="26"/>
          <w:szCs w:val="26"/>
          <w:lang w:val="en"/>
        </w:rPr>
        <w:t>..</w:t>
      </w:r>
      <w:proofErr w:type="gramEnd"/>
    </w:p>
    <w:p w14:paraId="629A5623" w14:textId="05BB8FE2"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.4</w:t>
      </w:r>
      <w:r w:rsidR="00CB6155" w:rsidRPr="00D8666F">
        <w:rPr>
          <w:rFonts w:ascii="Calibri" w:hAnsi="Calibri" w:cs="Arial"/>
          <w:sz w:val="26"/>
          <w:szCs w:val="26"/>
          <w:lang w:val="en"/>
        </w:rPr>
        <w:tab/>
        <w:t xml:space="preserve">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shall ensure that each invoice contains all appropriate references and a detailed breakdown of the Services and/or Goods supplied and that it is supported by any other documentation reasonably required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to substantiate the invoice.</w:t>
      </w:r>
    </w:p>
    <w:p w14:paraId="629A5624" w14:textId="61975001" w:rsidR="00CB6155" w:rsidRPr="00D8666F" w:rsidRDefault="00D37DDC" w:rsidP="009457E5">
      <w:pPr>
        <w:pStyle w:val="NormalWeb"/>
        <w:ind w:left="709" w:hanging="709"/>
        <w:jc w:val="both"/>
        <w:rPr>
          <w:rFonts w:ascii="Calibri" w:hAnsi="Calibri" w:cs="Arial"/>
          <w:sz w:val="26"/>
          <w:szCs w:val="26"/>
          <w:lang w:val="en"/>
        </w:rPr>
      </w:pPr>
      <w:r w:rsidRPr="00D8666F">
        <w:rPr>
          <w:rFonts w:ascii="Calibri" w:hAnsi="Calibri" w:cs="Arial"/>
          <w:sz w:val="26"/>
          <w:szCs w:val="26"/>
          <w:lang w:val="en"/>
        </w:rPr>
        <w:t>2</w:t>
      </w:r>
      <w:r w:rsidR="00CB6155" w:rsidRPr="00D8666F">
        <w:rPr>
          <w:rFonts w:ascii="Calibri" w:hAnsi="Calibri" w:cs="Arial"/>
          <w:sz w:val="26"/>
          <w:szCs w:val="26"/>
          <w:lang w:val="en"/>
        </w:rPr>
        <w:t>.5</w:t>
      </w:r>
      <w:r w:rsidR="00CB6155" w:rsidRPr="00D8666F">
        <w:rPr>
          <w:rFonts w:ascii="Calibri" w:hAnsi="Calibri" w:cs="Arial"/>
          <w:sz w:val="26"/>
          <w:szCs w:val="26"/>
          <w:lang w:val="en"/>
        </w:rPr>
        <w:tab/>
        <w:t xml:space="preserve">Where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enters into a sub-contract with a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or contractor for the </w:t>
      </w:r>
      <w:proofErr w:type="gramStart"/>
      <w:r w:rsidR="00CB6155" w:rsidRPr="00D8666F">
        <w:rPr>
          <w:rFonts w:ascii="Calibri" w:hAnsi="Calibri" w:cs="Arial"/>
          <w:sz w:val="26"/>
          <w:szCs w:val="26"/>
          <w:lang w:val="en"/>
        </w:rPr>
        <w:t>purposes  of</w:t>
      </w:r>
      <w:proofErr w:type="gramEnd"/>
      <w:r w:rsidR="00CB6155" w:rsidRPr="00D8666F">
        <w:rPr>
          <w:rFonts w:ascii="Calibri" w:hAnsi="Calibri" w:cs="Arial"/>
          <w:sz w:val="26"/>
          <w:szCs w:val="26"/>
          <w:lang w:val="en"/>
        </w:rPr>
        <w:t xml:space="preserve"> performing its obligations under the Contract,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shall ensure that a provision is included in such sub-contract which requires payment to be made of all sums due by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to the sub-contractor within a specified period not exceeding 30 days from the receipt of a valid invoice.</w:t>
      </w:r>
    </w:p>
    <w:p w14:paraId="629A5625" w14:textId="352839AE" w:rsidR="00CB6155" w:rsidRPr="00D8666F" w:rsidRDefault="00D37DDC" w:rsidP="009457E5">
      <w:pPr>
        <w:pStyle w:val="NormalWeb"/>
        <w:ind w:left="709" w:hanging="709"/>
        <w:jc w:val="both"/>
        <w:rPr>
          <w:rFonts w:ascii="Calibri" w:hAnsi="Calibri" w:cs="Arial"/>
          <w:sz w:val="26"/>
          <w:szCs w:val="26"/>
        </w:rPr>
      </w:pPr>
      <w:r w:rsidRPr="00D8666F">
        <w:rPr>
          <w:rFonts w:ascii="Calibri" w:hAnsi="Calibri" w:cs="Arial"/>
          <w:sz w:val="26"/>
          <w:szCs w:val="26"/>
          <w:lang w:val="en"/>
        </w:rPr>
        <w:lastRenderedPageBreak/>
        <w:t>2</w:t>
      </w:r>
      <w:r w:rsidR="00CB6155" w:rsidRPr="00D8666F">
        <w:rPr>
          <w:rFonts w:ascii="Calibri" w:hAnsi="Calibri" w:cs="Arial"/>
          <w:sz w:val="26"/>
          <w:szCs w:val="26"/>
          <w:lang w:val="en"/>
        </w:rPr>
        <w:t xml:space="preserve">.6 </w:t>
      </w:r>
      <w:r w:rsidR="00CB6155" w:rsidRPr="00D8666F">
        <w:rPr>
          <w:rFonts w:ascii="Calibri" w:hAnsi="Calibri" w:cs="Arial"/>
          <w:sz w:val="26"/>
          <w:szCs w:val="26"/>
          <w:lang w:val="en"/>
        </w:rPr>
        <w:tab/>
      </w:r>
      <w:r w:rsidR="00CB6155" w:rsidRPr="00D8666F">
        <w:rPr>
          <w:rFonts w:ascii="Calibri" w:hAnsi="Calibri" w:cs="Arial"/>
          <w:sz w:val="26"/>
          <w:szCs w:val="26"/>
        </w:rPr>
        <w:t xml:space="preserve">Wherever under the Contract any sum of money is recoverable from or payable by the </w:t>
      </w:r>
      <w:r w:rsidR="005D25E1">
        <w:rPr>
          <w:rFonts w:ascii="Calibri" w:hAnsi="Calibri" w:cs="Arial"/>
          <w:sz w:val="26"/>
          <w:szCs w:val="26"/>
        </w:rPr>
        <w:t>Supplier</w:t>
      </w:r>
      <w:r w:rsidR="00CB6155" w:rsidRPr="00D8666F">
        <w:rPr>
          <w:rFonts w:ascii="Calibri" w:hAnsi="Calibri" w:cs="Arial"/>
          <w:sz w:val="26"/>
          <w:szCs w:val="26"/>
        </w:rPr>
        <w:t xml:space="preserve"> (including any sum which the </w:t>
      </w:r>
      <w:r w:rsidR="005D25E1">
        <w:rPr>
          <w:rFonts w:ascii="Calibri" w:hAnsi="Calibri" w:cs="Arial"/>
          <w:sz w:val="26"/>
          <w:szCs w:val="26"/>
        </w:rPr>
        <w:t>Supplier</w:t>
      </w:r>
      <w:r w:rsidR="00CB6155" w:rsidRPr="00D8666F">
        <w:rPr>
          <w:rFonts w:ascii="Calibri" w:hAnsi="Calibri" w:cs="Arial"/>
          <w:sz w:val="26"/>
          <w:szCs w:val="26"/>
        </w:rPr>
        <w:t xml:space="preserve"> is liable to pay to the </w:t>
      </w:r>
      <w:r w:rsidR="005D25E1">
        <w:rPr>
          <w:rFonts w:ascii="Calibri" w:hAnsi="Calibri" w:cs="Arial"/>
          <w:sz w:val="26"/>
          <w:szCs w:val="26"/>
        </w:rPr>
        <w:t>Council</w:t>
      </w:r>
      <w:r w:rsidR="00CB6155" w:rsidRPr="00D8666F">
        <w:rPr>
          <w:rFonts w:ascii="Calibri" w:hAnsi="Calibri" w:cs="Arial"/>
          <w:sz w:val="26"/>
          <w:szCs w:val="26"/>
        </w:rPr>
        <w:t xml:space="preserve"> in respect of any breach of the Contract), the </w:t>
      </w:r>
      <w:r w:rsidR="005D25E1">
        <w:rPr>
          <w:rFonts w:ascii="Calibri" w:hAnsi="Calibri" w:cs="Arial"/>
          <w:sz w:val="26"/>
          <w:szCs w:val="26"/>
        </w:rPr>
        <w:t>Council</w:t>
      </w:r>
      <w:r w:rsidR="00CB6155" w:rsidRPr="00D8666F">
        <w:rPr>
          <w:rFonts w:ascii="Calibri" w:hAnsi="Calibri" w:cs="Arial"/>
          <w:sz w:val="26"/>
          <w:szCs w:val="26"/>
        </w:rPr>
        <w:t xml:space="preserve"> may unilaterally deduct that sum from any sum then due or which at any later time may become due to the </w:t>
      </w:r>
      <w:r w:rsidR="005D25E1">
        <w:rPr>
          <w:rFonts w:ascii="Calibri" w:hAnsi="Calibri" w:cs="Arial"/>
          <w:sz w:val="26"/>
          <w:szCs w:val="26"/>
        </w:rPr>
        <w:t>Supplier</w:t>
      </w:r>
      <w:r w:rsidR="00CB6155" w:rsidRPr="00D8666F">
        <w:rPr>
          <w:rFonts w:ascii="Calibri" w:hAnsi="Calibri" w:cs="Arial"/>
          <w:sz w:val="26"/>
          <w:szCs w:val="26"/>
        </w:rPr>
        <w:t xml:space="preserve"> under the Contract or under any other agreement or contract with the </w:t>
      </w:r>
      <w:r w:rsidR="005D25E1">
        <w:rPr>
          <w:rFonts w:ascii="Calibri" w:hAnsi="Calibri" w:cs="Arial"/>
          <w:sz w:val="26"/>
          <w:szCs w:val="26"/>
        </w:rPr>
        <w:t>Council</w:t>
      </w:r>
      <w:r w:rsidR="00CB6155" w:rsidRPr="00D8666F">
        <w:rPr>
          <w:rFonts w:ascii="Calibri" w:hAnsi="Calibri" w:cs="Arial"/>
          <w:sz w:val="26"/>
          <w:szCs w:val="26"/>
        </w:rPr>
        <w:t>.</w:t>
      </w:r>
    </w:p>
    <w:p w14:paraId="629A5626" w14:textId="77777777" w:rsidR="00CB6155" w:rsidRPr="00D8666F" w:rsidRDefault="00D37DDC" w:rsidP="009457E5">
      <w:pPr>
        <w:ind w:left="709" w:hanging="709"/>
        <w:jc w:val="both"/>
        <w:rPr>
          <w:rFonts w:ascii="Calibri" w:hAnsi="Calibri" w:cs="Arial"/>
          <w:sz w:val="26"/>
          <w:szCs w:val="26"/>
        </w:rPr>
      </w:pPr>
      <w:r w:rsidRPr="00D8666F">
        <w:rPr>
          <w:rFonts w:ascii="Calibri" w:hAnsi="Calibri" w:cs="Arial"/>
          <w:sz w:val="26"/>
          <w:szCs w:val="26"/>
        </w:rPr>
        <w:t>2</w:t>
      </w:r>
      <w:r w:rsidR="00CB6155" w:rsidRPr="00D8666F">
        <w:rPr>
          <w:rFonts w:ascii="Calibri" w:hAnsi="Calibri" w:cs="Arial"/>
          <w:sz w:val="26"/>
          <w:szCs w:val="26"/>
        </w:rPr>
        <w:t>.7</w:t>
      </w:r>
      <w:r w:rsidR="00CB6155" w:rsidRPr="00D8666F">
        <w:rPr>
          <w:rFonts w:ascii="Calibri" w:hAnsi="Calibri" w:cs="Arial"/>
          <w:sz w:val="26"/>
          <w:szCs w:val="26"/>
        </w:rPr>
        <w:tab/>
        <w:t xml:space="preserve">Interest shall be payable on the late payment of any undisputed sums of money due to either Party under this Contract such interest to be calculated at the rate of 2% over the Bank of England base rate for the time being, from the final date for payment to and including the date on which such amount is paid or discharged. </w:t>
      </w:r>
    </w:p>
    <w:p w14:paraId="629A5627" w14:textId="77777777" w:rsidR="00CB6155" w:rsidRPr="00D8666F" w:rsidRDefault="00CB6155" w:rsidP="00D37DDC">
      <w:pPr>
        <w:pStyle w:val="NormalWeb"/>
        <w:spacing w:before="0" w:beforeAutospacing="0" w:after="0" w:afterAutospacing="0"/>
        <w:ind w:left="709" w:hanging="709"/>
        <w:rPr>
          <w:rFonts w:ascii="Calibri" w:hAnsi="Calibri" w:cs="Arial"/>
          <w:sz w:val="26"/>
          <w:szCs w:val="26"/>
        </w:rPr>
      </w:pPr>
    </w:p>
    <w:p w14:paraId="629A5628" w14:textId="77777777" w:rsidR="00D37DDC" w:rsidRPr="00D8666F" w:rsidRDefault="00D37DDC" w:rsidP="00D37DDC">
      <w:pPr>
        <w:pStyle w:val="Heading2"/>
        <w:ind w:left="709" w:hanging="709"/>
        <w:jc w:val="left"/>
        <w:rPr>
          <w:rFonts w:ascii="Calibri" w:hAnsi="Calibri" w:cs="Arial"/>
          <w:sz w:val="26"/>
          <w:szCs w:val="26"/>
          <w:lang w:val="en"/>
        </w:rPr>
      </w:pPr>
      <w:bookmarkStart w:id="51" w:name="_Toc30079876"/>
      <w:r w:rsidRPr="00D8666F">
        <w:rPr>
          <w:rFonts w:ascii="Calibri" w:hAnsi="Calibri" w:cs="Arial"/>
          <w:sz w:val="26"/>
          <w:szCs w:val="26"/>
          <w:lang w:val="en"/>
        </w:rPr>
        <w:t>3</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t>The Goods</w:t>
      </w:r>
      <w:bookmarkEnd w:id="51"/>
    </w:p>
    <w:p w14:paraId="629A5629" w14:textId="77777777" w:rsidR="008A57C0" w:rsidRPr="00D8666F" w:rsidRDefault="008A57C0" w:rsidP="008A57C0">
      <w:pPr>
        <w:pStyle w:val="NormalWeb"/>
        <w:spacing w:before="0" w:beforeAutospacing="0" w:after="0" w:afterAutospacing="0"/>
        <w:rPr>
          <w:rFonts w:ascii="Calibri" w:hAnsi="Calibri" w:cs="Arial"/>
          <w:b/>
          <w:sz w:val="26"/>
          <w:szCs w:val="26"/>
          <w:lang w:val="en"/>
        </w:rPr>
      </w:pPr>
    </w:p>
    <w:p w14:paraId="629A562A" w14:textId="77777777" w:rsidR="00CB6155" w:rsidRPr="00D8666F" w:rsidRDefault="00CB6155" w:rsidP="008A57C0">
      <w:pPr>
        <w:pStyle w:val="NormalWeb"/>
        <w:spacing w:before="0" w:beforeAutospacing="0" w:after="0" w:afterAutospacing="0"/>
        <w:ind w:firstLine="709"/>
        <w:rPr>
          <w:rFonts w:ascii="Calibri" w:hAnsi="Calibri" w:cs="Arial"/>
          <w:b/>
          <w:sz w:val="26"/>
          <w:szCs w:val="26"/>
          <w:lang w:val="en"/>
        </w:rPr>
      </w:pPr>
      <w:r w:rsidRPr="00D8666F">
        <w:rPr>
          <w:rFonts w:ascii="Calibri" w:hAnsi="Calibri" w:cs="Arial"/>
          <w:b/>
          <w:sz w:val="26"/>
          <w:szCs w:val="26"/>
          <w:lang w:val="en"/>
        </w:rPr>
        <w:t>The Specification</w:t>
      </w:r>
    </w:p>
    <w:p w14:paraId="629A562B" w14:textId="77777777" w:rsidR="00D37DDC" w:rsidRPr="00D8666F" w:rsidRDefault="00D37DDC" w:rsidP="00D37DDC">
      <w:pPr>
        <w:pStyle w:val="NormalWeb"/>
        <w:spacing w:before="0" w:beforeAutospacing="0" w:after="0" w:afterAutospacing="0"/>
        <w:ind w:left="1134" w:hanging="425"/>
        <w:rPr>
          <w:rFonts w:ascii="Calibri" w:hAnsi="Calibri" w:cs="Arial"/>
          <w:sz w:val="26"/>
          <w:szCs w:val="26"/>
          <w:lang w:val="en"/>
        </w:rPr>
      </w:pPr>
    </w:p>
    <w:p w14:paraId="629A562C" w14:textId="77777777" w:rsidR="00CB6155" w:rsidRPr="00D8666F" w:rsidRDefault="00D37DDC" w:rsidP="00D37DDC">
      <w:pPr>
        <w:pStyle w:val="NormalWeb"/>
        <w:spacing w:before="0" w:beforeAutospacing="0" w:after="0" w:afterAutospacing="0"/>
        <w:rPr>
          <w:rFonts w:ascii="Calibri" w:hAnsi="Calibri" w:cs="Arial"/>
          <w:sz w:val="26"/>
          <w:szCs w:val="26"/>
          <w:lang w:val="en"/>
        </w:rPr>
      </w:pPr>
      <w:r w:rsidRPr="00D8666F">
        <w:rPr>
          <w:rFonts w:ascii="Calibri" w:hAnsi="Calibri" w:cs="Arial"/>
          <w:sz w:val="26"/>
          <w:szCs w:val="26"/>
          <w:lang w:val="en"/>
        </w:rPr>
        <w:t>3.1</w:t>
      </w:r>
      <w:r w:rsidRPr="00D8666F">
        <w:rPr>
          <w:rFonts w:ascii="Calibri" w:hAnsi="Calibri" w:cs="Arial"/>
          <w:sz w:val="26"/>
          <w:szCs w:val="26"/>
          <w:lang w:val="en"/>
        </w:rPr>
        <w:tab/>
      </w:r>
      <w:r w:rsidR="00CB6155" w:rsidRPr="00D8666F">
        <w:rPr>
          <w:rFonts w:ascii="Calibri" w:hAnsi="Calibri" w:cs="Arial"/>
          <w:sz w:val="26"/>
          <w:szCs w:val="26"/>
          <w:lang w:val="en"/>
        </w:rPr>
        <w:t>The quantity and description of the Goods.</w:t>
      </w:r>
    </w:p>
    <w:p w14:paraId="629A562D" w14:textId="77777777" w:rsidR="00D37DDC" w:rsidRPr="00D8666F" w:rsidRDefault="00D37DDC" w:rsidP="009457E5">
      <w:pPr>
        <w:pStyle w:val="Heading2"/>
        <w:ind w:left="709" w:hanging="709"/>
        <w:jc w:val="left"/>
        <w:rPr>
          <w:rFonts w:ascii="Calibri" w:hAnsi="Calibri" w:cs="Arial"/>
          <w:sz w:val="26"/>
          <w:szCs w:val="26"/>
          <w:lang w:val="en"/>
        </w:rPr>
      </w:pPr>
    </w:p>
    <w:p w14:paraId="629A562E" w14:textId="77777777" w:rsidR="009457E5" w:rsidRPr="00D8666F" w:rsidRDefault="00CB6155" w:rsidP="009457E5">
      <w:pPr>
        <w:pStyle w:val="Heading2"/>
        <w:ind w:left="709"/>
        <w:jc w:val="left"/>
        <w:rPr>
          <w:rFonts w:ascii="Calibri" w:hAnsi="Calibri" w:cs="Arial"/>
          <w:sz w:val="26"/>
          <w:szCs w:val="26"/>
          <w:lang w:val="en"/>
        </w:rPr>
      </w:pPr>
      <w:bookmarkStart w:id="52" w:name="_Toc30079877"/>
      <w:r w:rsidRPr="00D8666F">
        <w:rPr>
          <w:rFonts w:ascii="Calibri" w:hAnsi="Calibri" w:cs="Arial"/>
          <w:sz w:val="26"/>
          <w:szCs w:val="26"/>
          <w:lang w:val="en"/>
        </w:rPr>
        <w:t>The Standard of Goods</w:t>
      </w:r>
      <w:bookmarkEnd w:id="52"/>
    </w:p>
    <w:p w14:paraId="629A562F" w14:textId="77777777" w:rsidR="00CB6155" w:rsidRPr="00D8666F" w:rsidRDefault="00CB6155" w:rsidP="009457E5">
      <w:pPr>
        <w:pStyle w:val="Heading2"/>
        <w:ind w:left="709"/>
        <w:jc w:val="left"/>
        <w:rPr>
          <w:rFonts w:ascii="Calibri" w:hAnsi="Calibri" w:cs="Arial"/>
          <w:sz w:val="26"/>
          <w:szCs w:val="26"/>
          <w:lang w:val="en"/>
        </w:rPr>
      </w:pPr>
      <w:r w:rsidRPr="00D8666F">
        <w:rPr>
          <w:rFonts w:ascii="Calibri" w:hAnsi="Calibri" w:cs="Arial"/>
          <w:sz w:val="26"/>
          <w:szCs w:val="26"/>
          <w:lang w:val="en"/>
        </w:rPr>
        <w:t xml:space="preserve"> </w:t>
      </w:r>
    </w:p>
    <w:p w14:paraId="629A5630" w14:textId="5781895E" w:rsidR="00CB6155" w:rsidRPr="00D8666F" w:rsidRDefault="00D37DDC" w:rsidP="009457E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3.2</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t xml:space="preserve">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warrants that all Goods are of satisfactory quality and fit for purpose, comply with all applicable published standards and meet all applicable health and safety requirements.</w:t>
      </w:r>
    </w:p>
    <w:p w14:paraId="629A5631" w14:textId="77777777" w:rsidR="009457E5" w:rsidRPr="00D8666F" w:rsidRDefault="009457E5" w:rsidP="009457E5">
      <w:pPr>
        <w:pStyle w:val="NormalWeb"/>
        <w:spacing w:before="0" w:beforeAutospacing="0" w:after="0" w:afterAutospacing="0"/>
        <w:ind w:left="709" w:hanging="709"/>
        <w:jc w:val="both"/>
        <w:rPr>
          <w:rFonts w:ascii="Calibri" w:hAnsi="Calibri" w:cs="Arial"/>
          <w:sz w:val="26"/>
          <w:szCs w:val="26"/>
          <w:lang w:val="en"/>
        </w:rPr>
      </w:pPr>
    </w:p>
    <w:p w14:paraId="629A5632" w14:textId="355B1AC6" w:rsidR="00CB6155" w:rsidRPr="00D8666F" w:rsidRDefault="00D37DDC" w:rsidP="009457E5">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3.3</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acknowledges that the </w:t>
      </w:r>
      <w:r w:rsidR="005D25E1">
        <w:rPr>
          <w:rFonts w:ascii="Calibri" w:hAnsi="Calibri" w:cs="Arial"/>
          <w:sz w:val="26"/>
          <w:szCs w:val="26"/>
        </w:rPr>
        <w:t>Council</w:t>
      </w:r>
      <w:r w:rsidR="00CB6155" w:rsidRPr="00D8666F">
        <w:rPr>
          <w:rFonts w:ascii="Calibri" w:hAnsi="Calibri" w:cs="Arial"/>
          <w:sz w:val="26"/>
          <w:szCs w:val="26"/>
        </w:rPr>
        <w:t xml:space="preserve"> relies on the skill and judgment of the </w:t>
      </w:r>
      <w:r w:rsidR="005D25E1">
        <w:rPr>
          <w:rFonts w:ascii="Calibri" w:hAnsi="Calibri" w:cs="Arial"/>
          <w:sz w:val="26"/>
          <w:szCs w:val="26"/>
        </w:rPr>
        <w:t>Supplier</w:t>
      </w:r>
      <w:r w:rsidR="00CB6155" w:rsidRPr="00D8666F">
        <w:rPr>
          <w:rFonts w:ascii="Calibri" w:hAnsi="Calibri" w:cs="Arial"/>
          <w:sz w:val="26"/>
          <w:szCs w:val="26"/>
        </w:rPr>
        <w:t xml:space="preserve"> in the supply of the Goods and the performance of its obligations under the Contract. </w:t>
      </w:r>
    </w:p>
    <w:p w14:paraId="629A5633" w14:textId="77777777" w:rsidR="00CB6155" w:rsidRPr="00D8666F" w:rsidRDefault="00CB6155" w:rsidP="00D37DDC">
      <w:pPr>
        <w:pStyle w:val="Conditionhead"/>
        <w:keepNext/>
        <w:spacing w:line="240" w:lineRule="auto"/>
        <w:rPr>
          <w:rFonts w:ascii="Calibri" w:hAnsi="Calibri" w:cs="Arial"/>
          <w:sz w:val="26"/>
          <w:szCs w:val="26"/>
        </w:rPr>
      </w:pPr>
    </w:p>
    <w:p w14:paraId="629A5634" w14:textId="77777777" w:rsidR="00CB6155" w:rsidRPr="00D8666F" w:rsidRDefault="008A57C0" w:rsidP="00CB6155">
      <w:pPr>
        <w:pStyle w:val="Conditionhead"/>
        <w:keepNext/>
        <w:spacing w:line="240" w:lineRule="auto"/>
        <w:ind w:left="709" w:hanging="709"/>
        <w:rPr>
          <w:rFonts w:ascii="Calibri" w:hAnsi="Calibri" w:cs="Arial"/>
          <w:sz w:val="26"/>
          <w:szCs w:val="26"/>
        </w:rPr>
      </w:pPr>
      <w:r w:rsidRPr="00D8666F">
        <w:rPr>
          <w:rFonts w:ascii="Calibri" w:hAnsi="Calibri" w:cs="Arial"/>
          <w:sz w:val="26"/>
          <w:szCs w:val="26"/>
        </w:rPr>
        <w:tab/>
      </w:r>
      <w:r w:rsidR="00CB6155" w:rsidRPr="00D8666F">
        <w:rPr>
          <w:rFonts w:ascii="Calibri" w:hAnsi="Calibri" w:cs="Arial"/>
          <w:sz w:val="26"/>
          <w:szCs w:val="26"/>
        </w:rPr>
        <w:t>Delivery</w:t>
      </w:r>
    </w:p>
    <w:p w14:paraId="629A5635" w14:textId="77777777" w:rsidR="008A57C0" w:rsidRPr="00D8666F" w:rsidRDefault="008A57C0" w:rsidP="00CB6155">
      <w:pPr>
        <w:pStyle w:val="Conditionhead"/>
        <w:keepNext/>
        <w:spacing w:line="240" w:lineRule="auto"/>
        <w:ind w:left="709" w:hanging="709"/>
        <w:rPr>
          <w:rFonts w:ascii="Calibri" w:hAnsi="Calibri" w:cs="Arial"/>
          <w:sz w:val="26"/>
          <w:szCs w:val="26"/>
        </w:rPr>
      </w:pPr>
    </w:p>
    <w:p w14:paraId="629A5636" w14:textId="55F75388" w:rsidR="00CB6155" w:rsidRPr="00D8666F" w:rsidRDefault="00D37DDC" w:rsidP="00D37DDC">
      <w:pPr>
        <w:keepNext/>
        <w:tabs>
          <w:tab w:val="left" w:pos="-851"/>
          <w:tab w:val="left" w:pos="-720"/>
        </w:tabs>
        <w:suppressAutoHyphens/>
        <w:ind w:left="709" w:hanging="709"/>
        <w:jc w:val="both"/>
        <w:rPr>
          <w:rFonts w:ascii="Calibri" w:hAnsi="Calibri" w:cs="Arial"/>
          <w:sz w:val="26"/>
          <w:szCs w:val="26"/>
        </w:rPr>
      </w:pPr>
      <w:r w:rsidRPr="00D8666F">
        <w:rPr>
          <w:rFonts w:ascii="Calibri" w:hAnsi="Calibri" w:cs="Arial"/>
          <w:sz w:val="26"/>
          <w:szCs w:val="26"/>
        </w:rPr>
        <w:t>3.4</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deliver the Goods at the time(s) and date(s) specified in the Specification or otherwise stipulated by the </w:t>
      </w:r>
      <w:r w:rsidR="005D25E1">
        <w:rPr>
          <w:rFonts w:ascii="Calibri" w:hAnsi="Calibri" w:cs="Arial"/>
          <w:sz w:val="26"/>
          <w:szCs w:val="26"/>
        </w:rPr>
        <w:t>Council</w:t>
      </w:r>
      <w:r w:rsidR="00CB6155" w:rsidRPr="00D8666F">
        <w:rPr>
          <w:rFonts w:ascii="Calibri" w:hAnsi="Calibri" w:cs="Arial"/>
          <w:sz w:val="26"/>
          <w:szCs w:val="26"/>
        </w:rPr>
        <w:t xml:space="preserve">.  </w:t>
      </w:r>
    </w:p>
    <w:p w14:paraId="629A5637" w14:textId="77777777" w:rsidR="00CB6155" w:rsidRPr="00D8666F" w:rsidRDefault="00CB6155" w:rsidP="00D37DDC">
      <w:pPr>
        <w:tabs>
          <w:tab w:val="left" w:pos="-720"/>
          <w:tab w:val="left" w:pos="0"/>
        </w:tabs>
        <w:suppressAutoHyphens/>
        <w:ind w:left="709" w:hanging="709"/>
        <w:jc w:val="both"/>
        <w:rPr>
          <w:rFonts w:ascii="Calibri" w:hAnsi="Calibri" w:cs="Arial"/>
          <w:sz w:val="26"/>
          <w:szCs w:val="26"/>
        </w:rPr>
      </w:pPr>
    </w:p>
    <w:p w14:paraId="629A5638" w14:textId="565461C0" w:rsidR="00CB6155" w:rsidRPr="00D8666F" w:rsidRDefault="00D37DDC" w:rsidP="00D37DDC">
      <w:pPr>
        <w:tabs>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3.5</w:t>
      </w:r>
      <w:r w:rsidR="00CB6155" w:rsidRPr="00D8666F">
        <w:rPr>
          <w:rFonts w:ascii="Calibri" w:hAnsi="Calibri" w:cs="Arial"/>
          <w:sz w:val="26"/>
          <w:szCs w:val="26"/>
        </w:rPr>
        <w:tab/>
        <w:t xml:space="preserve">Unless otherwise stated in the Specification, where the Goods are delivered by the </w:t>
      </w:r>
      <w:r w:rsidR="005D25E1">
        <w:rPr>
          <w:rFonts w:ascii="Calibri" w:hAnsi="Calibri" w:cs="Arial"/>
          <w:sz w:val="26"/>
          <w:szCs w:val="26"/>
        </w:rPr>
        <w:t>Supplier</w:t>
      </w:r>
      <w:r w:rsidR="00CB6155" w:rsidRPr="00D8666F">
        <w:rPr>
          <w:rFonts w:ascii="Calibri" w:hAnsi="Calibri" w:cs="Arial"/>
          <w:sz w:val="26"/>
          <w:szCs w:val="26"/>
        </w:rPr>
        <w:t xml:space="preserve">, the point of delivery shall be when the Goods are removed from the transporting vehicle at the Premises/address of delivery.  Where the Goods are collected by the </w:t>
      </w:r>
      <w:r w:rsidR="005D25E1">
        <w:rPr>
          <w:rFonts w:ascii="Calibri" w:hAnsi="Calibri" w:cs="Arial"/>
          <w:sz w:val="26"/>
          <w:szCs w:val="26"/>
        </w:rPr>
        <w:t>Council</w:t>
      </w:r>
      <w:r w:rsidR="00CB6155" w:rsidRPr="00D8666F">
        <w:rPr>
          <w:rFonts w:ascii="Calibri" w:hAnsi="Calibri" w:cs="Arial"/>
          <w:sz w:val="26"/>
          <w:szCs w:val="26"/>
        </w:rPr>
        <w:t xml:space="preserve">, the point of delivery shall be when the Goods are loaded on the </w:t>
      </w:r>
      <w:r w:rsidR="005D25E1">
        <w:rPr>
          <w:rFonts w:ascii="Calibri" w:hAnsi="Calibri" w:cs="Arial"/>
          <w:sz w:val="26"/>
          <w:szCs w:val="26"/>
        </w:rPr>
        <w:t>Council</w:t>
      </w:r>
      <w:r w:rsidR="00CB6155" w:rsidRPr="00D8666F">
        <w:rPr>
          <w:rFonts w:ascii="Calibri" w:hAnsi="Calibri" w:cs="Arial"/>
          <w:sz w:val="26"/>
          <w:szCs w:val="26"/>
        </w:rPr>
        <w:t>’s vehicle.</w:t>
      </w:r>
    </w:p>
    <w:p w14:paraId="629A5639" w14:textId="77777777" w:rsidR="00CB6155" w:rsidRPr="00D8666F" w:rsidRDefault="00CB6155" w:rsidP="00D37DDC">
      <w:pPr>
        <w:tabs>
          <w:tab w:val="left" w:pos="-720"/>
          <w:tab w:val="left" w:pos="0"/>
        </w:tabs>
        <w:suppressAutoHyphens/>
        <w:ind w:left="709" w:hanging="709"/>
        <w:jc w:val="both"/>
        <w:rPr>
          <w:rFonts w:ascii="Calibri" w:hAnsi="Calibri" w:cs="Arial"/>
          <w:sz w:val="26"/>
          <w:szCs w:val="26"/>
        </w:rPr>
      </w:pPr>
    </w:p>
    <w:p w14:paraId="629A563A" w14:textId="1DB5D09E" w:rsidR="00CB6155" w:rsidRPr="00D8666F" w:rsidRDefault="00D37DDC" w:rsidP="009457E5">
      <w:pPr>
        <w:tabs>
          <w:tab w:val="left" w:pos="-720"/>
          <w:tab w:val="left" w:pos="-426"/>
        </w:tabs>
        <w:suppressAutoHyphens/>
        <w:ind w:left="709" w:hanging="709"/>
        <w:jc w:val="both"/>
        <w:rPr>
          <w:rFonts w:ascii="Calibri" w:hAnsi="Calibri" w:cs="Arial"/>
          <w:color w:val="000000"/>
          <w:sz w:val="26"/>
          <w:szCs w:val="26"/>
        </w:rPr>
      </w:pPr>
      <w:r w:rsidRPr="00D8666F">
        <w:rPr>
          <w:rFonts w:ascii="Calibri" w:hAnsi="Calibri" w:cs="Arial"/>
          <w:sz w:val="26"/>
          <w:szCs w:val="26"/>
        </w:rPr>
        <w:t>3.6</w:t>
      </w:r>
      <w:r w:rsidR="00CB6155" w:rsidRPr="00D8666F">
        <w:rPr>
          <w:rFonts w:ascii="Calibri" w:hAnsi="Calibri" w:cs="Arial"/>
          <w:sz w:val="26"/>
          <w:szCs w:val="26"/>
        </w:rPr>
        <w:tab/>
      </w:r>
      <w:r w:rsidR="00CB6155" w:rsidRPr="00D8666F">
        <w:rPr>
          <w:rFonts w:ascii="Calibri" w:hAnsi="Calibri" w:cs="Arial"/>
          <w:color w:val="000000"/>
          <w:sz w:val="26"/>
          <w:szCs w:val="26"/>
        </w:rPr>
        <w:t xml:space="preserve">Except where otherwise provided in the Contract, delivery shall include the unloading, stacking or installation of the Goods by the Staff or the </w:t>
      </w:r>
      <w:r w:rsidR="005D25E1">
        <w:rPr>
          <w:rFonts w:ascii="Calibri" w:hAnsi="Calibri" w:cs="Arial"/>
          <w:color w:val="000000"/>
          <w:sz w:val="26"/>
          <w:szCs w:val="26"/>
        </w:rPr>
        <w:t>Supplier</w:t>
      </w:r>
      <w:r w:rsidR="00CB6155" w:rsidRPr="00D8666F">
        <w:rPr>
          <w:rFonts w:ascii="Calibri" w:hAnsi="Calibri" w:cs="Arial"/>
          <w:color w:val="000000"/>
          <w:sz w:val="26"/>
          <w:szCs w:val="26"/>
        </w:rPr>
        <w:t xml:space="preserve">’s </w:t>
      </w:r>
      <w:r w:rsidR="005D25E1">
        <w:rPr>
          <w:rFonts w:ascii="Calibri" w:hAnsi="Calibri" w:cs="Arial"/>
          <w:color w:val="000000"/>
          <w:sz w:val="26"/>
          <w:szCs w:val="26"/>
        </w:rPr>
        <w:t>Supplier</w:t>
      </w:r>
      <w:r w:rsidR="00CB6155" w:rsidRPr="00D8666F">
        <w:rPr>
          <w:rFonts w:ascii="Calibri" w:hAnsi="Calibri" w:cs="Arial"/>
          <w:color w:val="000000"/>
          <w:sz w:val="26"/>
          <w:szCs w:val="26"/>
        </w:rPr>
        <w:t xml:space="preserve">s or carriers at such place as the </w:t>
      </w:r>
      <w:r w:rsidR="005D25E1">
        <w:rPr>
          <w:rFonts w:ascii="Calibri" w:hAnsi="Calibri" w:cs="Arial"/>
          <w:color w:val="000000"/>
          <w:sz w:val="26"/>
          <w:szCs w:val="26"/>
        </w:rPr>
        <w:t>Council</w:t>
      </w:r>
      <w:r w:rsidR="00CB6155" w:rsidRPr="00D8666F">
        <w:rPr>
          <w:rFonts w:ascii="Calibri" w:hAnsi="Calibri" w:cs="Arial"/>
          <w:color w:val="000000"/>
          <w:sz w:val="26"/>
          <w:szCs w:val="26"/>
        </w:rPr>
        <w:t xml:space="preserve"> or duly authorised person shall reasonably direct.</w:t>
      </w:r>
    </w:p>
    <w:p w14:paraId="629A563B" w14:textId="77777777" w:rsidR="00CB6155" w:rsidRPr="00D8666F" w:rsidRDefault="00CB6155" w:rsidP="009457E5">
      <w:pPr>
        <w:ind w:left="709" w:hanging="709"/>
        <w:jc w:val="both"/>
        <w:rPr>
          <w:rFonts w:ascii="Calibri" w:hAnsi="Calibri" w:cs="Arial"/>
          <w:sz w:val="26"/>
          <w:szCs w:val="26"/>
        </w:rPr>
      </w:pPr>
    </w:p>
    <w:p w14:paraId="629A563C" w14:textId="2EE228CA" w:rsidR="00CB6155" w:rsidRPr="00D8666F" w:rsidRDefault="00D37DDC" w:rsidP="009457E5">
      <w:pPr>
        <w:pStyle w:val="BodyText2"/>
        <w:tabs>
          <w:tab w:val="left" w:pos="-720"/>
        </w:tabs>
        <w:ind w:left="709" w:hanging="709"/>
        <w:jc w:val="both"/>
        <w:rPr>
          <w:rFonts w:ascii="Calibri" w:hAnsi="Calibri" w:cs="Arial"/>
          <w:bCs/>
          <w:iCs/>
          <w:sz w:val="26"/>
          <w:szCs w:val="26"/>
        </w:rPr>
      </w:pPr>
      <w:r w:rsidRPr="00D8666F">
        <w:rPr>
          <w:rFonts w:ascii="Calibri" w:hAnsi="Calibri" w:cs="Arial"/>
          <w:bCs/>
          <w:iCs/>
          <w:color w:val="000000"/>
          <w:sz w:val="26"/>
          <w:szCs w:val="26"/>
        </w:rPr>
        <w:t>3.7</w:t>
      </w:r>
      <w:r w:rsidR="00CB6155" w:rsidRPr="00D8666F">
        <w:rPr>
          <w:rFonts w:ascii="Calibri" w:hAnsi="Calibri" w:cs="Arial"/>
          <w:bCs/>
          <w:iCs/>
          <w:sz w:val="26"/>
          <w:szCs w:val="26"/>
        </w:rPr>
        <w:tab/>
      </w:r>
      <w:r w:rsidR="00CB6155" w:rsidRPr="00D8666F">
        <w:rPr>
          <w:rFonts w:ascii="Calibri" w:hAnsi="Calibri" w:cs="Arial"/>
          <w:bCs/>
          <w:sz w:val="26"/>
          <w:szCs w:val="26"/>
        </w:rPr>
        <w:t xml:space="preserve">Time of delivery shall be of the essence and if the </w:t>
      </w:r>
      <w:r w:rsidR="005D25E1">
        <w:rPr>
          <w:rFonts w:ascii="Calibri" w:hAnsi="Calibri" w:cs="Arial"/>
          <w:bCs/>
          <w:sz w:val="26"/>
          <w:szCs w:val="26"/>
        </w:rPr>
        <w:t>Supplier</w:t>
      </w:r>
      <w:r w:rsidR="00CB6155" w:rsidRPr="00D8666F">
        <w:rPr>
          <w:rFonts w:ascii="Calibri" w:hAnsi="Calibri" w:cs="Arial"/>
          <w:bCs/>
          <w:sz w:val="26"/>
          <w:szCs w:val="26"/>
        </w:rPr>
        <w:t xml:space="preserve"> fails to deliver the Goods within the time specified, the </w:t>
      </w:r>
      <w:r w:rsidR="005D25E1">
        <w:rPr>
          <w:rFonts w:ascii="Calibri" w:hAnsi="Calibri" w:cs="Arial"/>
          <w:bCs/>
          <w:sz w:val="26"/>
          <w:szCs w:val="26"/>
        </w:rPr>
        <w:t>Council</w:t>
      </w:r>
      <w:r w:rsidR="00CB6155" w:rsidRPr="00D8666F">
        <w:rPr>
          <w:rFonts w:ascii="Calibri" w:hAnsi="Calibri" w:cs="Arial"/>
          <w:bCs/>
          <w:sz w:val="26"/>
          <w:szCs w:val="26"/>
        </w:rPr>
        <w:t xml:space="preserve"> may release itself from any obligation to </w:t>
      </w:r>
      <w:r w:rsidR="00CB6155" w:rsidRPr="00D8666F">
        <w:rPr>
          <w:rFonts w:ascii="Calibri" w:hAnsi="Calibri" w:cs="Arial"/>
          <w:bCs/>
          <w:sz w:val="26"/>
          <w:szCs w:val="26"/>
        </w:rPr>
        <w:lastRenderedPageBreak/>
        <w:t xml:space="preserve">accept and pay for the Goods and/or terminate the Contract in either case without prejudice to any other rights and remedies of the </w:t>
      </w:r>
      <w:r w:rsidR="005D25E1">
        <w:rPr>
          <w:rFonts w:ascii="Calibri" w:hAnsi="Calibri" w:cs="Arial"/>
          <w:bCs/>
          <w:sz w:val="26"/>
          <w:szCs w:val="26"/>
        </w:rPr>
        <w:t>Council</w:t>
      </w:r>
      <w:r w:rsidR="00CB6155" w:rsidRPr="00D8666F">
        <w:rPr>
          <w:rFonts w:ascii="Calibri" w:hAnsi="Calibri" w:cs="Arial"/>
          <w:bCs/>
          <w:sz w:val="26"/>
          <w:szCs w:val="26"/>
        </w:rPr>
        <w:t>.</w:t>
      </w:r>
      <w:r w:rsidR="00CB6155" w:rsidRPr="00D8666F">
        <w:rPr>
          <w:rFonts w:ascii="Calibri" w:hAnsi="Calibri" w:cs="Arial"/>
          <w:bCs/>
          <w:iCs/>
          <w:sz w:val="26"/>
          <w:szCs w:val="26"/>
        </w:rPr>
        <w:t xml:space="preserve"> </w:t>
      </w:r>
    </w:p>
    <w:p w14:paraId="629A563D" w14:textId="77777777" w:rsidR="00CB6155" w:rsidRPr="00D8666F" w:rsidRDefault="00CB6155" w:rsidP="009457E5">
      <w:pPr>
        <w:pStyle w:val="BodyText2"/>
        <w:tabs>
          <w:tab w:val="left" w:pos="-720"/>
        </w:tabs>
        <w:ind w:left="709" w:hanging="709"/>
        <w:jc w:val="both"/>
        <w:rPr>
          <w:rFonts w:ascii="Calibri" w:hAnsi="Calibri" w:cs="Arial"/>
          <w:bCs/>
          <w:iCs/>
          <w:sz w:val="26"/>
          <w:szCs w:val="26"/>
        </w:rPr>
      </w:pPr>
    </w:p>
    <w:p w14:paraId="629A563E" w14:textId="734BBFE4" w:rsidR="00CB6155" w:rsidRPr="00D8666F" w:rsidRDefault="00D37DDC" w:rsidP="009457E5">
      <w:pPr>
        <w:pStyle w:val="BodyText2"/>
        <w:tabs>
          <w:tab w:val="left" w:pos="-720"/>
        </w:tabs>
        <w:ind w:left="709" w:hanging="709"/>
        <w:jc w:val="both"/>
        <w:rPr>
          <w:rFonts w:ascii="Calibri" w:hAnsi="Calibri" w:cs="Arial"/>
          <w:bCs/>
          <w:iCs/>
          <w:sz w:val="26"/>
          <w:szCs w:val="26"/>
        </w:rPr>
      </w:pPr>
      <w:r w:rsidRPr="00D8666F">
        <w:rPr>
          <w:rFonts w:ascii="Calibri" w:hAnsi="Calibri" w:cs="Arial"/>
          <w:bCs/>
          <w:iCs/>
          <w:sz w:val="26"/>
          <w:szCs w:val="26"/>
        </w:rPr>
        <w:t>3.8</w:t>
      </w:r>
      <w:r w:rsidR="00CB6155" w:rsidRPr="00D8666F">
        <w:rPr>
          <w:rFonts w:ascii="Calibri" w:hAnsi="Calibri" w:cs="Arial"/>
          <w:bCs/>
          <w:iCs/>
          <w:sz w:val="26"/>
          <w:szCs w:val="26"/>
        </w:rPr>
        <w:tab/>
        <w:t xml:space="preserve">The </w:t>
      </w:r>
      <w:r w:rsidR="005D25E1">
        <w:rPr>
          <w:rFonts w:ascii="Calibri" w:hAnsi="Calibri" w:cs="Arial"/>
          <w:bCs/>
          <w:iCs/>
          <w:sz w:val="26"/>
          <w:szCs w:val="26"/>
        </w:rPr>
        <w:t>Council</w:t>
      </w:r>
      <w:r w:rsidR="00CB6155" w:rsidRPr="00D8666F">
        <w:rPr>
          <w:rFonts w:ascii="Calibri" w:hAnsi="Calibri" w:cs="Arial"/>
          <w:bCs/>
          <w:iCs/>
          <w:sz w:val="26"/>
          <w:szCs w:val="26"/>
        </w:rPr>
        <w:t xml:space="preserve"> shall be under no obligation to accept or pay for any Goods delivered in excess of the quantity ordered.  If the </w:t>
      </w:r>
      <w:r w:rsidR="005D25E1">
        <w:rPr>
          <w:rFonts w:ascii="Calibri" w:hAnsi="Calibri" w:cs="Arial"/>
          <w:bCs/>
          <w:iCs/>
          <w:sz w:val="26"/>
          <w:szCs w:val="26"/>
        </w:rPr>
        <w:t>Council</w:t>
      </w:r>
      <w:r w:rsidR="00CB6155" w:rsidRPr="00D8666F">
        <w:rPr>
          <w:rFonts w:ascii="Calibri" w:hAnsi="Calibri" w:cs="Arial"/>
          <w:bCs/>
          <w:iCs/>
          <w:sz w:val="26"/>
          <w:szCs w:val="26"/>
        </w:rPr>
        <w:t xml:space="preserve"> elects not to accept such over-delivered Goods it shall give notice in writing to the </w:t>
      </w:r>
      <w:r w:rsidR="005D25E1">
        <w:rPr>
          <w:rFonts w:ascii="Calibri" w:hAnsi="Calibri" w:cs="Arial"/>
          <w:bCs/>
          <w:iCs/>
          <w:sz w:val="26"/>
          <w:szCs w:val="26"/>
        </w:rPr>
        <w:t>Supplier</w:t>
      </w:r>
      <w:r w:rsidR="00CB6155" w:rsidRPr="00D8666F">
        <w:rPr>
          <w:rFonts w:ascii="Calibri" w:hAnsi="Calibri" w:cs="Arial"/>
          <w:bCs/>
          <w:iCs/>
          <w:sz w:val="26"/>
          <w:szCs w:val="26"/>
        </w:rPr>
        <w:t xml:space="preserve"> to remove them within 5 Working Days and to refund to the </w:t>
      </w:r>
      <w:r w:rsidR="005D25E1">
        <w:rPr>
          <w:rFonts w:ascii="Calibri" w:hAnsi="Calibri" w:cs="Arial"/>
          <w:bCs/>
          <w:iCs/>
          <w:sz w:val="26"/>
          <w:szCs w:val="26"/>
        </w:rPr>
        <w:t>Council</w:t>
      </w:r>
      <w:r w:rsidR="00CB6155" w:rsidRPr="00D8666F">
        <w:rPr>
          <w:rFonts w:ascii="Calibri" w:hAnsi="Calibri" w:cs="Arial"/>
          <w:bCs/>
          <w:iCs/>
          <w:sz w:val="26"/>
          <w:szCs w:val="26"/>
        </w:rPr>
        <w:t xml:space="preserve"> any expenses incurred by it as a result of such over-delivery (including but not limited to the costs of moving and storing the Goods), failing which the </w:t>
      </w:r>
      <w:r w:rsidR="005D25E1">
        <w:rPr>
          <w:rFonts w:ascii="Calibri" w:hAnsi="Calibri" w:cs="Arial"/>
          <w:bCs/>
          <w:iCs/>
          <w:sz w:val="26"/>
          <w:szCs w:val="26"/>
        </w:rPr>
        <w:t>Council</w:t>
      </w:r>
      <w:r w:rsidR="00CB6155" w:rsidRPr="00D8666F">
        <w:rPr>
          <w:rFonts w:ascii="Calibri" w:hAnsi="Calibri" w:cs="Arial"/>
          <w:bCs/>
          <w:iCs/>
          <w:sz w:val="26"/>
          <w:szCs w:val="26"/>
        </w:rPr>
        <w:t xml:space="preserve"> may dispose of such Goods and charge the </w:t>
      </w:r>
      <w:r w:rsidR="005D25E1">
        <w:rPr>
          <w:rFonts w:ascii="Calibri" w:hAnsi="Calibri" w:cs="Arial"/>
          <w:bCs/>
          <w:iCs/>
          <w:sz w:val="26"/>
          <w:szCs w:val="26"/>
        </w:rPr>
        <w:t>Supplier</w:t>
      </w:r>
      <w:r w:rsidR="00CB6155" w:rsidRPr="00D8666F">
        <w:rPr>
          <w:rFonts w:ascii="Calibri" w:hAnsi="Calibri" w:cs="Arial"/>
          <w:bCs/>
          <w:iCs/>
          <w:sz w:val="26"/>
          <w:szCs w:val="26"/>
        </w:rPr>
        <w:t xml:space="preserve"> for the costs of such disposal.  The risk in any over-delivered Goods shall remain with the </w:t>
      </w:r>
      <w:r w:rsidR="005D25E1">
        <w:rPr>
          <w:rFonts w:ascii="Calibri" w:hAnsi="Calibri" w:cs="Arial"/>
          <w:bCs/>
          <w:iCs/>
          <w:sz w:val="26"/>
          <w:szCs w:val="26"/>
        </w:rPr>
        <w:t>Supplier</w:t>
      </w:r>
      <w:r w:rsidR="00CB6155" w:rsidRPr="00D8666F">
        <w:rPr>
          <w:rFonts w:ascii="Calibri" w:hAnsi="Calibri" w:cs="Arial"/>
          <w:bCs/>
          <w:iCs/>
          <w:sz w:val="26"/>
          <w:szCs w:val="26"/>
        </w:rPr>
        <w:t xml:space="preserve"> unless they are accepted by the </w:t>
      </w:r>
      <w:r w:rsidR="005D25E1">
        <w:rPr>
          <w:rFonts w:ascii="Calibri" w:hAnsi="Calibri" w:cs="Arial"/>
          <w:bCs/>
          <w:iCs/>
          <w:sz w:val="26"/>
          <w:szCs w:val="26"/>
        </w:rPr>
        <w:t>Council</w:t>
      </w:r>
      <w:r w:rsidR="00CB6155" w:rsidRPr="00D8666F">
        <w:rPr>
          <w:rFonts w:ascii="Calibri" w:hAnsi="Calibri" w:cs="Arial"/>
          <w:bCs/>
          <w:iCs/>
          <w:sz w:val="26"/>
          <w:szCs w:val="26"/>
        </w:rPr>
        <w:t>.</w:t>
      </w:r>
    </w:p>
    <w:p w14:paraId="629A563F" w14:textId="77777777" w:rsidR="00CB6155" w:rsidRPr="00D8666F" w:rsidRDefault="00CB6155" w:rsidP="00D37DDC">
      <w:pPr>
        <w:pStyle w:val="BodyText2"/>
        <w:tabs>
          <w:tab w:val="left" w:pos="-720"/>
        </w:tabs>
        <w:ind w:left="709" w:hanging="709"/>
        <w:rPr>
          <w:rFonts w:ascii="Calibri" w:hAnsi="Calibri" w:cs="Arial"/>
          <w:sz w:val="26"/>
          <w:szCs w:val="26"/>
        </w:rPr>
      </w:pPr>
      <w:r w:rsidRPr="00D8666F">
        <w:rPr>
          <w:rFonts w:ascii="Calibri" w:hAnsi="Calibri" w:cs="Arial"/>
          <w:bCs/>
          <w:iCs/>
          <w:sz w:val="26"/>
          <w:szCs w:val="26"/>
        </w:rPr>
        <w:tab/>
      </w:r>
    </w:p>
    <w:p w14:paraId="629A5640" w14:textId="1AD34419" w:rsidR="00CB6155" w:rsidRPr="00D8666F" w:rsidRDefault="00D37DDC" w:rsidP="009457E5">
      <w:pPr>
        <w:pStyle w:val="BodyText2"/>
        <w:tabs>
          <w:tab w:val="left" w:pos="-720"/>
        </w:tabs>
        <w:ind w:left="709" w:hanging="709"/>
        <w:jc w:val="both"/>
        <w:rPr>
          <w:rFonts w:ascii="Calibri" w:hAnsi="Calibri" w:cs="Arial"/>
          <w:bCs/>
          <w:iCs/>
          <w:sz w:val="26"/>
          <w:szCs w:val="26"/>
        </w:rPr>
      </w:pPr>
      <w:r w:rsidRPr="00D8666F">
        <w:rPr>
          <w:rFonts w:ascii="Calibri" w:hAnsi="Calibri" w:cs="Arial"/>
          <w:bCs/>
          <w:iCs/>
          <w:sz w:val="26"/>
          <w:szCs w:val="26"/>
        </w:rPr>
        <w:t>3.9</w:t>
      </w:r>
      <w:r w:rsidR="00CB6155" w:rsidRPr="00D8666F">
        <w:rPr>
          <w:rFonts w:ascii="Calibri" w:hAnsi="Calibri" w:cs="Arial"/>
          <w:bCs/>
          <w:iCs/>
          <w:sz w:val="26"/>
          <w:szCs w:val="26"/>
        </w:rPr>
        <w:tab/>
        <w:t xml:space="preserve">The </w:t>
      </w:r>
      <w:r w:rsidR="005D25E1">
        <w:rPr>
          <w:rFonts w:ascii="Calibri" w:hAnsi="Calibri" w:cs="Arial"/>
          <w:bCs/>
          <w:iCs/>
          <w:sz w:val="26"/>
          <w:szCs w:val="26"/>
        </w:rPr>
        <w:t>Council</w:t>
      </w:r>
      <w:r w:rsidR="00CB6155" w:rsidRPr="00D8666F">
        <w:rPr>
          <w:rFonts w:ascii="Calibri" w:hAnsi="Calibri" w:cs="Arial"/>
          <w:bCs/>
          <w:iCs/>
          <w:sz w:val="26"/>
          <w:szCs w:val="26"/>
        </w:rPr>
        <w:t xml:space="preserve"> shall be under no obligation to accept or pay for any Goods supplied earlier than the date for delivery stated in the Specification or otherwise stipulated by the </w:t>
      </w:r>
      <w:r w:rsidR="005D25E1">
        <w:rPr>
          <w:rFonts w:ascii="Calibri" w:hAnsi="Calibri" w:cs="Arial"/>
          <w:bCs/>
          <w:iCs/>
          <w:sz w:val="26"/>
          <w:szCs w:val="26"/>
        </w:rPr>
        <w:t>Council</w:t>
      </w:r>
      <w:r w:rsidR="00CB6155" w:rsidRPr="00D8666F">
        <w:rPr>
          <w:rFonts w:ascii="Calibri" w:hAnsi="Calibri" w:cs="Arial"/>
          <w:bCs/>
          <w:iCs/>
          <w:sz w:val="26"/>
          <w:szCs w:val="26"/>
        </w:rPr>
        <w:t>.</w:t>
      </w:r>
    </w:p>
    <w:p w14:paraId="629A5641" w14:textId="77777777" w:rsidR="00CB6155" w:rsidRPr="00D8666F" w:rsidRDefault="00CB6155" w:rsidP="009457E5">
      <w:pPr>
        <w:pStyle w:val="BodyText2"/>
        <w:tabs>
          <w:tab w:val="left" w:pos="-720"/>
        </w:tabs>
        <w:ind w:left="709" w:hanging="709"/>
        <w:jc w:val="both"/>
        <w:rPr>
          <w:rFonts w:ascii="Calibri" w:hAnsi="Calibri" w:cs="Arial"/>
          <w:bCs/>
          <w:iCs/>
          <w:sz w:val="26"/>
          <w:szCs w:val="26"/>
        </w:rPr>
      </w:pPr>
    </w:p>
    <w:p w14:paraId="629A5642" w14:textId="7C7D8D0A" w:rsidR="00CB6155" w:rsidRPr="00D8666F" w:rsidRDefault="00D37DDC" w:rsidP="009457E5">
      <w:pPr>
        <w:pStyle w:val="BodyText2"/>
        <w:tabs>
          <w:tab w:val="left" w:pos="-720"/>
        </w:tabs>
        <w:ind w:left="709" w:hanging="709"/>
        <w:jc w:val="both"/>
        <w:rPr>
          <w:rFonts w:ascii="Calibri" w:hAnsi="Calibri" w:cs="Arial"/>
          <w:bCs/>
          <w:sz w:val="26"/>
          <w:szCs w:val="26"/>
        </w:rPr>
      </w:pPr>
      <w:r w:rsidRPr="00D8666F">
        <w:rPr>
          <w:rFonts w:ascii="Calibri" w:hAnsi="Calibri" w:cs="Arial"/>
          <w:bCs/>
          <w:iCs/>
          <w:sz w:val="26"/>
          <w:szCs w:val="26"/>
        </w:rPr>
        <w:t>3.10</w:t>
      </w:r>
      <w:r w:rsidR="00CB6155" w:rsidRPr="00D8666F">
        <w:rPr>
          <w:rFonts w:ascii="Calibri" w:hAnsi="Calibri" w:cs="Arial"/>
          <w:bCs/>
          <w:iCs/>
          <w:sz w:val="26"/>
          <w:szCs w:val="26"/>
        </w:rPr>
        <w:tab/>
      </w:r>
      <w:r w:rsidR="00CB6155" w:rsidRPr="00D8666F">
        <w:rPr>
          <w:rFonts w:ascii="Calibri" w:hAnsi="Calibri" w:cs="Arial"/>
          <w:bCs/>
          <w:sz w:val="26"/>
          <w:szCs w:val="26"/>
        </w:rPr>
        <w:t xml:space="preserve">Unless expressly agreed to the contrary, the </w:t>
      </w:r>
      <w:r w:rsidR="005D25E1">
        <w:rPr>
          <w:rFonts w:ascii="Calibri" w:hAnsi="Calibri" w:cs="Arial"/>
          <w:bCs/>
          <w:sz w:val="26"/>
          <w:szCs w:val="26"/>
        </w:rPr>
        <w:t>Council</w:t>
      </w:r>
      <w:r w:rsidR="00CB6155" w:rsidRPr="00D8666F">
        <w:rPr>
          <w:rFonts w:ascii="Calibri" w:hAnsi="Calibri" w:cs="Arial"/>
          <w:bCs/>
          <w:sz w:val="26"/>
          <w:szCs w:val="26"/>
        </w:rPr>
        <w:t xml:space="preserve"> shall not be obliged to accept delivery by instalments.  If, however, the </w:t>
      </w:r>
      <w:r w:rsidR="005D25E1">
        <w:rPr>
          <w:rFonts w:ascii="Calibri" w:hAnsi="Calibri" w:cs="Arial"/>
          <w:bCs/>
          <w:sz w:val="26"/>
          <w:szCs w:val="26"/>
        </w:rPr>
        <w:t>Council</w:t>
      </w:r>
      <w:r w:rsidR="00CB6155" w:rsidRPr="00D8666F">
        <w:rPr>
          <w:rFonts w:ascii="Calibri" w:hAnsi="Calibri" w:cs="Arial"/>
          <w:bCs/>
          <w:sz w:val="26"/>
          <w:szCs w:val="26"/>
        </w:rPr>
        <w:t xml:space="preserve"> does specify or agree to delivery by instalments, delivery of any instalment later than the date specified or agreed for its delivery shall, without prejudice to any other rights or remedies of the </w:t>
      </w:r>
      <w:r w:rsidR="005D25E1">
        <w:rPr>
          <w:rFonts w:ascii="Calibri" w:hAnsi="Calibri" w:cs="Arial"/>
          <w:bCs/>
          <w:sz w:val="26"/>
          <w:szCs w:val="26"/>
        </w:rPr>
        <w:t>Council</w:t>
      </w:r>
      <w:r w:rsidR="00CB6155" w:rsidRPr="00D8666F">
        <w:rPr>
          <w:rFonts w:ascii="Calibri" w:hAnsi="Calibri" w:cs="Arial"/>
          <w:bCs/>
          <w:sz w:val="26"/>
          <w:szCs w:val="26"/>
        </w:rPr>
        <w:t xml:space="preserve">, entitle the </w:t>
      </w:r>
      <w:r w:rsidR="005D25E1">
        <w:rPr>
          <w:rFonts w:ascii="Calibri" w:hAnsi="Calibri" w:cs="Arial"/>
          <w:bCs/>
          <w:sz w:val="26"/>
          <w:szCs w:val="26"/>
        </w:rPr>
        <w:t>Council</w:t>
      </w:r>
      <w:r w:rsidR="00CB6155" w:rsidRPr="00D8666F">
        <w:rPr>
          <w:rFonts w:ascii="Calibri" w:hAnsi="Calibri" w:cs="Arial"/>
          <w:bCs/>
          <w:sz w:val="26"/>
          <w:szCs w:val="26"/>
        </w:rPr>
        <w:t xml:space="preserve"> to terminate the whole of any unfulfilled part of the Contract without further liability to the </w:t>
      </w:r>
      <w:r w:rsidR="005D25E1">
        <w:rPr>
          <w:rFonts w:ascii="Calibri" w:hAnsi="Calibri" w:cs="Arial"/>
          <w:bCs/>
          <w:sz w:val="26"/>
          <w:szCs w:val="26"/>
        </w:rPr>
        <w:t>Council</w:t>
      </w:r>
      <w:r w:rsidR="00CB6155" w:rsidRPr="00D8666F">
        <w:rPr>
          <w:rFonts w:ascii="Calibri" w:hAnsi="Calibri" w:cs="Arial"/>
          <w:bCs/>
          <w:sz w:val="26"/>
          <w:szCs w:val="26"/>
        </w:rPr>
        <w:t>.</w:t>
      </w:r>
    </w:p>
    <w:p w14:paraId="629A5643" w14:textId="77777777" w:rsidR="00CB6155" w:rsidRPr="00D8666F" w:rsidRDefault="00CB6155" w:rsidP="00D37DDC">
      <w:pPr>
        <w:pStyle w:val="BodyText2"/>
        <w:tabs>
          <w:tab w:val="left" w:pos="-720"/>
        </w:tabs>
        <w:ind w:left="709" w:hanging="709"/>
        <w:rPr>
          <w:rFonts w:ascii="Calibri" w:hAnsi="Calibri" w:cs="Arial"/>
          <w:bCs/>
          <w:sz w:val="26"/>
          <w:szCs w:val="26"/>
        </w:rPr>
      </w:pPr>
    </w:p>
    <w:p w14:paraId="629A5644" w14:textId="3673D875" w:rsidR="00CB6155" w:rsidRPr="00D8666F" w:rsidRDefault="00D37DDC" w:rsidP="00D37DDC">
      <w:pPr>
        <w:pStyle w:val="NormalWeb"/>
        <w:spacing w:before="0" w:beforeAutospacing="0" w:after="0" w:afterAutospacing="0"/>
        <w:ind w:left="709" w:hanging="709"/>
        <w:rPr>
          <w:rFonts w:ascii="Calibri" w:hAnsi="Calibri" w:cs="Arial"/>
          <w:sz w:val="26"/>
          <w:szCs w:val="26"/>
          <w:lang w:val="en"/>
        </w:rPr>
      </w:pPr>
      <w:r w:rsidRPr="00D8666F">
        <w:rPr>
          <w:rFonts w:ascii="Calibri" w:hAnsi="Calibri" w:cs="Arial"/>
          <w:sz w:val="26"/>
          <w:szCs w:val="26"/>
          <w:lang w:val="en"/>
        </w:rPr>
        <w:t>3.11</w:t>
      </w:r>
      <w:r w:rsidR="00CB6155" w:rsidRPr="00D8666F">
        <w:rPr>
          <w:rFonts w:ascii="Calibri" w:hAnsi="Calibri" w:cs="Arial"/>
          <w:sz w:val="26"/>
          <w:szCs w:val="26"/>
          <w:lang w:val="en"/>
        </w:rPr>
        <w:tab/>
        <w:t xml:space="preserve">Unless otherwise agreed in writing by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the Price includes all delivery charges and costs.</w:t>
      </w:r>
    </w:p>
    <w:p w14:paraId="629A5645" w14:textId="77777777" w:rsidR="00CB6155" w:rsidRPr="00D8666F" w:rsidRDefault="00CB6155" w:rsidP="00CB6155">
      <w:pPr>
        <w:pStyle w:val="Conditionhead"/>
        <w:tabs>
          <w:tab w:val="left" w:pos="-284"/>
        </w:tabs>
        <w:spacing w:line="240" w:lineRule="auto"/>
        <w:ind w:left="709" w:hanging="709"/>
        <w:rPr>
          <w:rFonts w:ascii="Calibri" w:hAnsi="Calibri" w:cs="Arial"/>
          <w:sz w:val="26"/>
          <w:szCs w:val="26"/>
        </w:rPr>
      </w:pPr>
    </w:p>
    <w:p w14:paraId="629A5646" w14:textId="77777777" w:rsidR="00CB6155" w:rsidRPr="00D8666F" w:rsidRDefault="00D37DDC" w:rsidP="00CB6155">
      <w:pPr>
        <w:pStyle w:val="Conditionhead"/>
        <w:tabs>
          <w:tab w:val="left" w:pos="-284"/>
        </w:tabs>
        <w:spacing w:line="240" w:lineRule="auto"/>
        <w:ind w:left="709" w:hanging="709"/>
        <w:rPr>
          <w:rFonts w:ascii="Calibri" w:hAnsi="Calibri" w:cs="Arial"/>
          <w:sz w:val="26"/>
          <w:szCs w:val="26"/>
        </w:rPr>
      </w:pPr>
      <w:r w:rsidRPr="00D8666F">
        <w:rPr>
          <w:rFonts w:ascii="Calibri" w:hAnsi="Calibri" w:cs="Arial"/>
          <w:sz w:val="26"/>
          <w:szCs w:val="26"/>
        </w:rPr>
        <w:tab/>
      </w:r>
      <w:r w:rsidR="00CB6155" w:rsidRPr="00D8666F">
        <w:rPr>
          <w:rFonts w:ascii="Calibri" w:hAnsi="Calibri" w:cs="Arial"/>
          <w:sz w:val="26"/>
          <w:szCs w:val="26"/>
        </w:rPr>
        <w:t>Risk and Ownership</w:t>
      </w:r>
    </w:p>
    <w:p w14:paraId="629A5647" w14:textId="77777777" w:rsidR="00D37DDC" w:rsidRPr="00D8666F" w:rsidRDefault="00D37DDC" w:rsidP="00CB6155">
      <w:pPr>
        <w:tabs>
          <w:tab w:val="left" w:pos="-720"/>
          <w:tab w:val="left" w:pos="-567"/>
        </w:tabs>
        <w:suppressAutoHyphens/>
        <w:ind w:left="1418" w:hanging="709"/>
        <w:jc w:val="both"/>
        <w:rPr>
          <w:rFonts w:ascii="Calibri" w:hAnsi="Calibri" w:cs="Arial"/>
          <w:sz w:val="26"/>
          <w:szCs w:val="26"/>
        </w:rPr>
      </w:pPr>
    </w:p>
    <w:p w14:paraId="629A5648" w14:textId="11451540" w:rsidR="00CB6155" w:rsidRPr="00D8666F" w:rsidRDefault="00D37DDC" w:rsidP="00D37DDC">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3.12</w:t>
      </w:r>
      <w:r w:rsidRPr="00D8666F">
        <w:rPr>
          <w:rFonts w:ascii="Calibri" w:hAnsi="Calibri" w:cs="Arial"/>
          <w:sz w:val="26"/>
          <w:szCs w:val="26"/>
        </w:rPr>
        <w:tab/>
      </w:r>
      <w:r w:rsidR="00CB6155" w:rsidRPr="00D8666F">
        <w:rPr>
          <w:rFonts w:ascii="Calibri" w:hAnsi="Calibri" w:cs="Arial"/>
          <w:sz w:val="26"/>
          <w:szCs w:val="26"/>
        </w:rPr>
        <w:t xml:space="preserve">Subject to clause </w:t>
      </w:r>
      <w:r w:rsidR="009E3D04" w:rsidRPr="00D8666F">
        <w:rPr>
          <w:rFonts w:ascii="Calibri" w:hAnsi="Calibri" w:cs="Arial"/>
          <w:sz w:val="26"/>
          <w:szCs w:val="26"/>
        </w:rPr>
        <w:t>3.8</w:t>
      </w:r>
      <w:r w:rsidR="00CB6155" w:rsidRPr="00D8666F">
        <w:rPr>
          <w:rFonts w:ascii="Calibri" w:hAnsi="Calibri" w:cs="Arial"/>
          <w:sz w:val="26"/>
          <w:szCs w:val="26"/>
        </w:rPr>
        <w:t xml:space="preserve">, risk in the Goods shall, without prejudice to any other rights or remedies of the </w:t>
      </w:r>
      <w:r w:rsidR="005D25E1">
        <w:rPr>
          <w:rFonts w:ascii="Calibri" w:hAnsi="Calibri" w:cs="Arial"/>
          <w:sz w:val="26"/>
          <w:szCs w:val="26"/>
        </w:rPr>
        <w:t>Council</w:t>
      </w:r>
      <w:r w:rsidR="00CB6155" w:rsidRPr="00D8666F">
        <w:rPr>
          <w:rFonts w:ascii="Calibri" w:hAnsi="Calibri" w:cs="Arial"/>
          <w:sz w:val="26"/>
          <w:szCs w:val="26"/>
        </w:rPr>
        <w:t xml:space="preserve"> (including the </w:t>
      </w:r>
      <w:r w:rsidR="005D25E1">
        <w:rPr>
          <w:rFonts w:ascii="Calibri" w:hAnsi="Calibri" w:cs="Arial"/>
          <w:sz w:val="26"/>
          <w:szCs w:val="26"/>
        </w:rPr>
        <w:t>Council</w:t>
      </w:r>
      <w:r w:rsidR="00CB6155" w:rsidRPr="00D8666F">
        <w:rPr>
          <w:rFonts w:ascii="Calibri" w:hAnsi="Calibri" w:cs="Arial"/>
          <w:sz w:val="26"/>
          <w:szCs w:val="26"/>
        </w:rPr>
        <w:t xml:space="preserve">’s rights and remedies under clause </w:t>
      </w:r>
      <w:r w:rsidR="00A80F76" w:rsidRPr="00D8666F">
        <w:rPr>
          <w:rFonts w:ascii="Calibri" w:hAnsi="Calibri" w:cs="Arial"/>
          <w:sz w:val="26"/>
          <w:szCs w:val="26"/>
        </w:rPr>
        <w:t>3.15</w:t>
      </w:r>
      <w:r w:rsidR="00CB6155" w:rsidRPr="00D8666F">
        <w:rPr>
          <w:rFonts w:ascii="Calibri" w:hAnsi="Calibri" w:cs="Arial"/>
          <w:sz w:val="26"/>
          <w:szCs w:val="26"/>
        </w:rPr>
        <w:t xml:space="preserve"> (Inspection, Rejection and Guarantee)), pass to the </w:t>
      </w:r>
      <w:r w:rsidR="005D25E1">
        <w:rPr>
          <w:rFonts w:ascii="Calibri" w:hAnsi="Calibri" w:cs="Arial"/>
          <w:sz w:val="26"/>
          <w:szCs w:val="26"/>
        </w:rPr>
        <w:t>Council</w:t>
      </w:r>
      <w:r w:rsidR="00CB6155" w:rsidRPr="00D8666F">
        <w:rPr>
          <w:rFonts w:ascii="Calibri" w:hAnsi="Calibri" w:cs="Arial"/>
          <w:sz w:val="26"/>
          <w:szCs w:val="26"/>
        </w:rPr>
        <w:t xml:space="preserve"> at the time of delivery.</w:t>
      </w:r>
    </w:p>
    <w:p w14:paraId="629A5649" w14:textId="77777777" w:rsidR="00CB6155" w:rsidRPr="00D8666F" w:rsidRDefault="00CB6155" w:rsidP="00CB6155">
      <w:pPr>
        <w:tabs>
          <w:tab w:val="left" w:pos="-720"/>
          <w:tab w:val="left" w:pos="0"/>
        </w:tabs>
        <w:suppressAutoHyphens/>
        <w:ind w:left="1134" w:hanging="1134"/>
        <w:jc w:val="both"/>
        <w:rPr>
          <w:rFonts w:ascii="Calibri" w:hAnsi="Calibri" w:cs="Arial"/>
          <w:sz w:val="26"/>
          <w:szCs w:val="26"/>
        </w:rPr>
      </w:pPr>
    </w:p>
    <w:p w14:paraId="629A564A" w14:textId="352AF209" w:rsidR="00CB6155" w:rsidRPr="00D8666F" w:rsidRDefault="00D37DDC" w:rsidP="00D37DDC">
      <w:pPr>
        <w:tabs>
          <w:tab w:val="left" w:pos="-720"/>
          <w:tab w:val="left" w:pos="-426"/>
        </w:tabs>
        <w:suppressAutoHyphens/>
        <w:ind w:left="709" w:hanging="709"/>
        <w:jc w:val="both"/>
        <w:rPr>
          <w:rFonts w:ascii="Calibri" w:hAnsi="Calibri" w:cs="Arial"/>
          <w:sz w:val="26"/>
          <w:szCs w:val="26"/>
        </w:rPr>
      </w:pPr>
      <w:r w:rsidRPr="00D8666F">
        <w:rPr>
          <w:rFonts w:ascii="Calibri" w:hAnsi="Calibri" w:cs="Arial"/>
          <w:sz w:val="26"/>
          <w:szCs w:val="26"/>
        </w:rPr>
        <w:t>3.13</w:t>
      </w:r>
      <w:r w:rsidR="00CB6155" w:rsidRPr="00D8666F">
        <w:rPr>
          <w:rFonts w:ascii="Calibri" w:hAnsi="Calibri" w:cs="Arial"/>
          <w:sz w:val="26"/>
          <w:szCs w:val="26"/>
        </w:rPr>
        <w:tab/>
        <w:t xml:space="preserve">Ownership in the Goods shall, without prejudice to any other rights or remedies of the </w:t>
      </w:r>
      <w:r w:rsidR="005D25E1">
        <w:rPr>
          <w:rFonts w:ascii="Calibri" w:hAnsi="Calibri" w:cs="Arial"/>
          <w:sz w:val="26"/>
          <w:szCs w:val="26"/>
        </w:rPr>
        <w:t>Council</w:t>
      </w:r>
      <w:r w:rsidR="00CB6155" w:rsidRPr="00D8666F">
        <w:rPr>
          <w:rFonts w:ascii="Calibri" w:hAnsi="Calibri" w:cs="Arial"/>
          <w:sz w:val="26"/>
          <w:szCs w:val="26"/>
        </w:rPr>
        <w:t xml:space="preserve"> (including the </w:t>
      </w:r>
      <w:r w:rsidR="005D25E1">
        <w:rPr>
          <w:rFonts w:ascii="Calibri" w:hAnsi="Calibri" w:cs="Arial"/>
          <w:sz w:val="26"/>
          <w:szCs w:val="26"/>
        </w:rPr>
        <w:t>Council</w:t>
      </w:r>
      <w:r w:rsidR="00CB6155" w:rsidRPr="00D8666F">
        <w:rPr>
          <w:rFonts w:ascii="Calibri" w:hAnsi="Calibri" w:cs="Arial"/>
          <w:sz w:val="26"/>
          <w:szCs w:val="26"/>
        </w:rPr>
        <w:t xml:space="preserve">’s rights and remedies under clause </w:t>
      </w:r>
      <w:r w:rsidR="00A80F76" w:rsidRPr="00D8666F">
        <w:rPr>
          <w:rFonts w:ascii="Calibri" w:hAnsi="Calibri" w:cs="Arial"/>
          <w:sz w:val="26"/>
          <w:szCs w:val="26"/>
        </w:rPr>
        <w:t>3.15</w:t>
      </w:r>
      <w:r w:rsidR="00CB6155" w:rsidRPr="00D8666F">
        <w:rPr>
          <w:rFonts w:ascii="Calibri" w:hAnsi="Calibri" w:cs="Arial"/>
          <w:sz w:val="26"/>
          <w:szCs w:val="26"/>
        </w:rPr>
        <w:t xml:space="preserve"> (Inspection, Rejection and Guarantee)), pass to the </w:t>
      </w:r>
      <w:r w:rsidR="005D25E1">
        <w:rPr>
          <w:rFonts w:ascii="Calibri" w:hAnsi="Calibri" w:cs="Arial"/>
          <w:sz w:val="26"/>
          <w:szCs w:val="26"/>
        </w:rPr>
        <w:t>Council</w:t>
      </w:r>
      <w:r w:rsidR="00CB6155" w:rsidRPr="00D8666F">
        <w:rPr>
          <w:rFonts w:ascii="Calibri" w:hAnsi="Calibri" w:cs="Arial"/>
          <w:sz w:val="26"/>
          <w:szCs w:val="26"/>
        </w:rPr>
        <w:t xml:space="preserve"> at the time of delivery (or payment, if earlier).</w:t>
      </w:r>
    </w:p>
    <w:p w14:paraId="629A564B" w14:textId="77777777" w:rsidR="00D37DDC" w:rsidRPr="00D8666F" w:rsidRDefault="00D37DDC" w:rsidP="00CB6155">
      <w:pPr>
        <w:pStyle w:val="Conditionhead"/>
        <w:tabs>
          <w:tab w:val="left" w:pos="-993"/>
        </w:tabs>
        <w:spacing w:line="240" w:lineRule="auto"/>
        <w:ind w:left="709" w:hanging="709"/>
        <w:rPr>
          <w:rFonts w:ascii="Calibri" w:hAnsi="Calibri" w:cs="Arial"/>
          <w:sz w:val="26"/>
          <w:szCs w:val="26"/>
        </w:rPr>
      </w:pPr>
    </w:p>
    <w:p w14:paraId="629A564C" w14:textId="77777777" w:rsidR="00CB6155" w:rsidRPr="00D8666F" w:rsidRDefault="00CB6155" w:rsidP="00CB6155">
      <w:pPr>
        <w:pStyle w:val="Conditionhead"/>
        <w:tabs>
          <w:tab w:val="left" w:pos="-993"/>
        </w:tabs>
        <w:spacing w:line="240" w:lineRule="auto"/>
        <w:ind w:left="709" w:hanging="709"/>
        <w:rPr>
          <w:rFonts w:ascii="Calibri" w:hAnsi="Calibri" w:cs="Arial"/>
          <w:sz w:val="26"/>
          <w:szCs w:val="26"/>
        </w:rPr>
      </w:pPr>
      <w:r w:rsidRPr="00D8666F">
        <w:rPr>
          <w:rFonts w:ascii="Calibri" w:hAnsi="Calibri" w:cs="Arial"/>
          <w:sz w:val="26"/>
          <w:szCs w:val="26"/>
        </w:rPr>
        <w:tab/>
        <w:t xml:space="preserve">Non-Delivery </w:t>
      </w:r>
    </w:p>
    <w:p w14:paraId="629A564D" w14:textId="77777777" w:rsidR="00D37DDC" w:rsidRPr="00D8666F" w:rsidRDefault="00D37DDC" w:rsidP="00CB6155">
      <w:pPr>
        <w:pStyle w:val="Conditionhead"/>
        <w:tabs>
          <w:tab w:val="left" w:pos="-993"/>
        </w:tabs>
        <w:spacing w:line="240" w:lineRule="auto"/>
        <w:ind w:left="709" w:hanging="709"/>
        <w:rPr>
          <w:rFonts w:ascii="Calibri" w:hAnsi="Calibri" w:cs="Arial"/>
          <w:sz w:val="26"/>
          <w:szCs w:val="26"/>
        </w:rPr>
      </w:pPr>
    </w:p>
    <w:p w14:paraId="629A564E" w14:textId="506CDA44" w:rsidR="00CB6155" w:rsidRPr="00D8666F" w:rsidRDefault="00D37DDC" w:rsidP="00D37DDC">
      <w:pPr>
        <w:pStyle w:val="BodyTextIndent2"/>
        <w:ind w:left="709" w:hanging="709"/>
        <w:rPr>
          <w:rFonts w:ascii="Calibri" w:hAnsi="Calibri"/>
          <w:iCs/>
          <w:sz w:val="26"/>
          <w:szCs w:val="26"/>
        </w:rPr>
      </w:pPr>
      <w:r w:rsidRPr="00D8666F">
        <w:rPr>
          <w:rFonts w:ascii="Calibri" w:hAnsi="Calibri"/>
          <w:sz w:val="26"/>
          <w:szCs w:val="26"/>
        </w:rPr>
        <w:t>3.14</w:t>
      </w:r>
      <w:r w:rsidR="00CB6155" w:rsidRPr="00D8666F">
        <w:rPr>
          <w:rFonts w:ascii="Calibri" w:hAnsi="Calibri"/>
          <w:sz w:val="26"/>
          <w:szCs w:val="26"/>
        </w:rPr>
        <w:tab/>
        <w:t xml:space="preserve">On dispatch of any consignment of the Goods the </w:t>
      </w:r>
      <w:r w:rsidR="005D25E1">
        <w:rPr>
          <w:rFonts w:ascii="Calibri" w:hAnsi="Calibri"/>
          <w:sz w:val="26"/>
          <w:szCs w:val="26"/>
        </w:rPr>
        <w:t>Supplier</w:t>
      </w:r>
      <w:r w:rsidR="00CB6155" w:rsidRPr="00D8666F">
        <w:rPr>
          <w:rFonts w:ascii="Calibri" w:hAnsi="Calibri"/>
          <w:sz w:val="26"/>
          <w:szCs w:val="26"/>
        </w:rPr>
        <w:t xml:space="preserve"> shall send the </w:t>
      </w:r>
      <w:r w:rsidR="005D25E1">
        <w:rPr>
          <w:rFonts w:ascii="Calibri" w:hAnsi="Calibri"/>
          <w:sz w:val="26"/>
          <w:szCs w:val="26"/>
        </w:rPr>
        <w:t>Council</w:t>
      </w:r>
      <w:r w:rsidR="00CB6155" w:rsidRPr="00D8666F">
        <w:rPr>
          <w:rFonts w:ascii="Calibri" w:hAnsi="Calibri"/>
          <w:sz w:val="26"/>
          <w:szCs w:val="26"/>
        </w:rPr>
        <w:t xml:space="preserve"> an advice note specifying the means of transport, the place and date of dispatch, the number of packages and their weight and volume.  Where the Goods, having been placed in transit, fail to be delivered to the </w:t>
      </w:r>
      <w:r w:rsidR="005D25E1">
        <w:rPr>
          <w:rFonts w:ascii="Calibri" w:hAnsi="Calibri"/>
          <w:sz w:val="26"/>
          <w:szCs w:val="26"/>
        </w:rPr>
        <w:t>Council</w:t>
      </w:r>
      <w:r w:rsidR="00CB6155" w:rsidRPr="00D8666F">
        <w:rPr>
          <w:rFonts w:ascii="Calibri" w:hAnsi="Calibri"/>
          <w:sz w:val="26"/>
          <w:szCs w:val="26"/>
        </w:rPr>
        <w:t xml:space="preserve"> on the due date for delivery, the </w:t>
      </w:r>
      <w:r w:rsidR="005D25E1">
        <w:rPr>
          <w:rFonts w:ascii="Calibri" w:hAnsi="Calibri"/>
          <w:sz w:val="26"/>
          <w:szCs w:val="26"/>
        </w:rPr>
        <w:t>Council</w:t>
      </w:r>
      <w:r w:rsidR="00CB6155" w:rsidRPr="00D8666F">
        <w:rPr>
          <w:rFonts w:ascii="Calibri" w:hAnsi="Calibri"/>
          <w:sz w:val="26"/>
          <w:szCs w:val="26"/>
        </w:rPr>
        <w:t xml:space="preserve"> may within 10 Working Days of the notified date of delivery give notice to </w:t>
      </w:r>
      <w:r w:rsidR="00CB6155" w:rsidRPr="00D8666F">
        <w:rPr>
          <w:rFonts w:ascii="Calibri" w:hAnsi="Calibri"/>
          <w:sz w:val="26"/>
          <w:szCs w:val="26"/>
        </w:rPr>
        <w:lastRenderedPageBreak/>
        <w:t xml:space="preserve">the </w:t>
      </w:r>
      <w:r w:rsidR="005D25E1">
        <w:rPr>
          <w:rFonts w:ascii="Calibri" w:hAnsi="Calibri"/>
          <w:sz w:val="26"/>
          <w:szCs w:val="26"/>
        </w:rPr>
        <w:t>Supplier</w:t>
      </w:r>
      <w:r w:rsidR="00CB6155" w:rsidRPr="00D8666F">
        <w:rPr>
          <w:rFonts w:ascii="Calibri" w:hAnsi="Calibri"/>
          <w:sz w:val="26"/>
          <w:szCs w:val="26"/>
        </w:rPr>
        <w:t xml:space="preserve"> that the Goods have not been delivered and may request the </w:t>
      </w:r>
      <w:r w:rsidR="005D25E1">
        <w:rPr>
          <w:rFonts w:ascii="Calibri" w:hAnsi="Calibri"/>
          <w:sz w:val="26"/>
          <w:szCs w:val="26"/>
        </w:rPr>
        <w:t>Supplier</w:t>
      </w:r>
      <w:r w:rsidR="00CB6155" w:rsidRPr="00D8666F">
        <w:rPr>
          <w:rFonts w:ascii="Calibri" w:hAnsi="Calibri"/>
          <w:sz w:val="26"/>
          <w:szCs w:val="26"/>
        </w:rPr>
        <w:t xml:space="preserve"> to deliver substitute Goods within the timescales specified by the </w:t>
      </w:r>
      <w:r w:rsidR="005D25E1">
        <w:rPr>
          <w:rFonts w:ascii="Calibri" w:hAnsi="Calibri"/>
          <w:sz w:val="26"/>
          <w:szCs w:val="26"/>
        </w:rPr>
        <w:t>Council</w:t>
      </w:r>
      <w:r w:rsidR="00CB6155" w:rsidRPr="00D8666F">
        <w:rPr>
          <w:rFonts w:ascii="Calibri" w:hAnsi="Calibri"/>
          <w:sz w:val="26"/>
          <w:szCs w:val="26"/>
        </w:rPr>
        <w:t xml:space="preserve"> </w:t>
      </w:r>
      <w:r w:rsidR="00CB6155" w:rsidRPr="00D8666F">
        <w:rPr>
          <w:rFonts w:ascii="Calibri" w:hAnsi="Calibri"/>
          <w:iCs/>
          <w:sz w:val="26"/>
          <w:szCs w:val="26"/>
        </w:rPr>
        <w:t xml:space="preserve">or terminate the Contract in accordance with clause </w:t>
      </w:r>
      <w:r w:rsidR="00A80F76" w:rsidRPr="00D8666F">
        <w:rPr>
          <w:rFonts w:ascii="Calibri" w:hAnsi="Calibri"/>
          <w:iCs/>
          <w:sz w:val="26"/>
          <w:szCs w:val="26"/>
        </w:rPr>
        <w:t>3.7</w:t>
      </w:r>
      <w:r w:rsidR="00CB6155" w:rsidRPr="00D8666F">
        <w:rPr>
          <w:rFonts w:ascii="Calibri" w:hAnsi="Calibri"/>
          <w:iCs/>
          <w:sz w:val="26"/>
          <w:szCs w:val="26"/>
        </w:rPr>
        <w:t xml:space="preserve"> (Delivery).</w:t>
      </w:r>
      <w:r w:rsidR="00CB6155" w:rsidRPr="00D8666F">
        <w:rPr>
          <w:rFonts w:ascii="Calibri" w:hAnsi="Calibri"/>
          <w:sz w:val="26"/>
          <w:szCs w:val="26"/>
        </w:rPr>
        <w:t xml:space="preserve"> The delivery of substitute Goods shall be delivered free of charge by the </w:t>
      </w:r>
      <w:r w:rsidR="005D25E1">
        <w:rPr>
          <w:rFonts w:ascii="Calibri" w:hAnsi="Calibri"/>
          <w:sz w:val="26"/>
          <w:szCs w:val="26"/>
        </w:rPr>
        <w:t>Supplier</w:t>
      </w:r>
      <w:r w:rsidR="00CB6155" w:rsidRPr="00D8666F">
        <w:rPr>
          <w:rFonts w:ascii="Calibri" w:hAnsi="Calibri"/>
          <w:sz w:val="26"/>
          <w:szCs w:val="26"/>
        </w:rPr>
        <w:t xml:space="preserve"> to the </w:t>
      </w:r>
      <w:r w:rsidR="005D25E1">
        <w:rPr>
          <w:rFonts w:ascii="Calibri" w:hAnsi="Calibri"/>
          <w:sz w:val="26"/>
          <w:szCs w:val="26"/>
        </w:rPr>
        <w:t>Council</w:t>
      </w:r>
      <w:r w:rsidR="00CB6155" w:rsidRPr="00D8666F">
        <w:rPr>
          <w:rFonts w:ascii="Calibri" w:hAnsi="Calibri"/>
          <w:sz w:val="26"/>
          <w:szCs w:val="26"/>
        </w:rPr>
        <w:t>.</w:t>
      </w:r>
    </w:p>
    <w:p w14:paraId="629A564F" w14:textId="77777777" w:rsidR="00CB6155" w:rsidRPr="00D8666F" w:rsidRDefault="00CB6155" w:rsidP="00CB6155">
      <w:pPr>
        <w:ind w:left="1440" w:hanging="720"/>
        <w:jc w:val="both"/>
        <w:rPr>
          <w:rFonts w:ascii="Calibri" w:hAnsi="Calibri" w:cs="Arial"/>
          <w:b/>
          <w:bCs/>
          <w:i/>
          <w:iCs/>
          <w:sz w:val="26"/>
          <w:szCs w:val="26"/>
        </w:rPr>
      </w:pPr>
    </w:p>
    <w:p w14:paraId="629A5650" w14:textId="77777777" w:rsidR="00CB6155" w:rsidRPr="00D8666F" w:rsidRDefault="00CB6155" w:rsidP="00CB6155">
      <w:pPr>
        <w:pStyle w:val="Conditionhead"/>
        <w:spacing w:line="240" w:lineRule="auto"/>
        <w:ind w:left="709" w:hanging="709"/>
        <w:rPr>
          <w:rFonts w:ascii="Calibri" w:hAnsi="Calibri" w:cs="Arial"/>
          <w:sz w:val="26"/>
          <w:szCs w:val="26"/>
        </w:rPr>
      </w:pPr>
      <w:r w:rsidRPr="00D8666F">
        <w:rPr>
          <w:rFonts w:ascii="Calibri" w:hAnsi="Calibri" w:cs="Arial"/>
          <w:sz w:val="26"/>
          <w:szCs w:val="26"/>
        </w:rPr>
        <w:tab/>
        <w:t>Inspection, Rejection and Guarantee</w:t>
      </w:r>
    </w:p>
    <w:p w14:paraId="629A5651" w14:textId="77777777" w:rsidR="00D37DDC" w:rsidRPr="00D8666F" w:rsidRDefault="00D37DDC" w:rsidP="00CB6155">
      <w:pPr>
        <w:tabs>
          <w:tab w:val="left" w:pos="-720"/>
          <w:tab w:val="left" w:pos="-567"/>
        </w:tabs>
        <w:suppressAutoHyphens/>
        <w:ind w:left="1418" w:hanging="709"/>
        <w:jc w:val="both"/>
        <w:rPr>
          <w:rFonts w:ascii="Calibri" w:hAnsi="Calibri" w:cs="Arial"/>
          <w:sz w:val="26"/>
          <w:szCs w:val="26"/>
        </w:rPr>
      </w:pPr>
    </w:p>
    <w:p w14:paraId="629A5652" w14:textId="585E0BBB" w:rsidR="00CB6155" w:rsidRPr="00D8666F" w:rsidRDefault="00D37DDC" w:rsidP="00D37DDC">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3.15</w:t>
      </w:r>
      <w:r w:rsidR="00CB6155" w:rsidRPr="00D8666F">
        <w:rPr>
          <w:rFonts w:ascii="Calibri" w:hAnsi="Calibri" w:cs="Arial"/>
          <w:sz w:val="26"/>
          <w:szCs w:val="26"/>
        </w:rPr>
        <w:tab/>
        <w:t xml:space="preserve">The </w:t>
      </w:r>
      <w:r w:rsidR="005D25E1">
        <w:rPr>
          <w:rFonts w:ascii="Calibri" w:hAnsi="Calibri" w:cs="Arial"/>
          <w:sz w:val="26"/>
          <w:szCs w:val="26"/>
        </w:rPr>
        <w:t>Council</w:t>
      </w:r>
      <w:r w:rsidR="00CB6155" w:rsidRPr="00D8666F">
        <w:rPr>
          <w:rFonts w:ascii="Calibri" w:hAnsi="Calibri" w:cs="Arial"/>
          <w:sz w:val="26"/>
          <w:szCs w:val="26"/>
        </w:rPr>
        <w:t xml:space="preserve"> or its authorised representatives may inspect or test the Goods either </w:t>
      </w:r>
      <w:proofErr w:type="gramStart"/>
      <w:r w:rsidR="00CB6155" w:rsidRPr="00D8666F">
        <w:rPr>
          <w:rFonts w:ascii="Calibri" w:hAnsi="Calibri" w:cs="Arial"/>
          <w:sz w:val="26"/>
          <w:szCs w:val="26"/>
        </w:rPr>
        <w:t>complete</w:t>
      </w:r>
      <w:proofErr w:type="gramEnd"/>
      <w:r w:rsidR="00CB6155" w:rsidRPr="00D8666F">
        <w:rPr>
          <w:rFonts w:ascii="Calibri" w:hAnsi="Calibri" w:cs="Arial"/>
          <w:sz w:val="26"/>
          <w:szCs w:val="26"/>
        </w:rPr>
        <w:t xml:space="preserve"> or in the process of manufacture during normal business hours on reasonable notice at the </w:t>
      </w:r>
      <w:r w:rsidR="005D25E1">
        <w:rPr>
          <w:rFonts w:ascii="Calibri" w:hAnsi="Calibri" w:cs="Arial"/>
          <w:sz w:val="26"/>
          <w:szCs w:val="26"/>
        </w:rPr>
        <w:t>Supplier</w:t>
      </w:r>
      <w:r w:rsidR="00CB6155" w:rsidRPr="00D8666F">
        <w:rPr>
          <w:rFonts w:ascii="Calibri" w:hAnsi="Calibri" w:cs="Arial"/>
          <w:sz w:val="26"/>
          <w:szCs w:val="26"/>
        </w:rPr>
        <w:t xml:space="preserve">’s premises and the </w:t>
      </w:r>
      <w:r w:rsidR="005D25E1">
        <w:rPr>
          <w:rFonts w:ascii="Calibri" w:hAnsi="Calibri" w:cs="Arial"/>
          <w:sz w:val="26"/>
          <w:szCs w:val="26"/>
        </w:rPr>
        <w:t>Supplier</w:t>
      </w:r>
      <w:r w:rsidR="00CB6155" w:rsidRPr="00D8666F">
        <w:rPr>
          <w:rFonts w:ascii="Calibri" w:hAnsi="Calibri" w:cs="Arial"/>
          <w:sz w:val="26"/>
          <w:szCs w:val="26"/>
        </w:rPr>
        <w:t xml:space="preserve"> shall provide all reasonable assistance in relation to any such inspection or test free of charge. No failure to make a complaint at the time of any such inspection or test and no approval given during or after such inspection or test shall constitute a waiver by the </w:t>
      </w:r>
      <w:r w:rsidR="005D25E1">
        <w:rPr>
          <w:rFonts w:ascii="Calibri" w:hAnsi="Calibri" w:cs="Arial"/>
          <w:sz w:val="26"/>
          <w:szCs w:val="26"/>
        </w:rPr>
        <w:t>Council</w:t>
      </w:r>
      <w:r w:rsidR="00CB6155" w:rsidRPr="00D8666F">
        <w:rPr>
          <w:rFonts w:ascii="Calibri" w:hAnsi="Calibri" w:cs="Arial"/>
          <w:sz w:val="26"/>
          <w:szCs w:val="26"/>
        </w:rPr>
        <w:t xml:space="preserve"> of any rights or remedies in respect of the Goods and the </w:t>
      </w:r>
      <w:r w:rsidR="005D25E1">
        <w:rPr>
          <w:rFonts w:ascii="Calibri" w:hAnsi="Calibri" w:cs="Arial"/>
          <w:sz w:val="26"/>
          <w:szCs w:val="26"/>
        </w:rPr>
        <w:t>Council</w:t>
      </w:r>
      <w:r w:rsidR="00CB6155" w:rsidRPr="00D8666F">
        <w:rPr>
          <w:rFonts w:ascii="Calibri" w:hAnsi="Calibri" w:cs="Arial"/>
          <w:sz w:val="26"/>
          <w:szCs w:val="26"/>
        </w:rPr>
        <w:t xml:space="preserve"> reserves the right to reject the Goods in accordance with clause </w:t>
      </w:r>
      <w:r w:rsidR="00632E65" w:rsidRPr="00D8666F">
        <w:rPr>
          <w:rFonts w:ascii="Calibri" w:hAnsi="Calibri" w:cs="Arial"/>
          <w:sz w:val="26"/>
          <w:szCs w:val="26"/>
        </w:rPr>
        <w:t>3.16</w:t>
      </w:r>
      <w:r w:rsidR="00CB6155" w:rsidRPr="00D8666F">
        <w:rPr>
          <w:rFonts w:ascii="Calibri" w:hAnsi="Calibri" w:cs="Arial"/>
          <w:sz w:val="26"/>
          <w:szCs w:val="26"/>
        </w:rPr>
        <w:t>.</w:t>
      </w:r>
    </w:p>
    <w:p w14:paraId="629A5653" w14:textId="77777777" w:rsidR="00CB6155" w:rsidRPr="00D8666F" w:rsidRDefault="00CB6155" w:rsidP="00D37DDC">
      <w:pPr>
        <w:tabs>
          <w:tab w:val="left" w:pos="-720"/>
        </w:tabs>
        <w:suppressAutoHyphens/>
        <w:ind w:left="709" w:hanging="709"/>
        <w:jc w:val="both"/>
        <w:rPr>
          <w:rFonts w:ascii="Calibri" w:hAnsi="Calibri" w:cs="Arial"/>
          <w:sz w:val="26"/>
          <w:szCs w:val="26"/>
        </w:rPr>
      </w:pPr>
    </w:p>
    <w:p w14:paraId="629A5654" w14:textId="11BB7238" w:rsidR="00CB6155" w:rsidRPr="00D8666F" w:rsidRDefault="00D37DDC" w:rsidP="00D37DDC">
      <w:pPr>
        <w:tabs>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3.16</w:t>
      </w:r>
      <w:r w:rsidR="00CB6155" w:rsidRPr="00D8666F">
        <w:rPr>
          <w:rFonts w:ascii="Calibri" w:hAnsi="Calibri" w:cs="Arial"/>
          <w:sz w:val="26"/>
          <w:szCs w:val="26"/>
        </w:rPr>
        <w:tab/>
        <w:t xml:space="preserve">The </w:t>
      </w:r>
      <w:r w:rsidR="005D25E1">
        <w:rPr>
          <w:rFonts w:ascii="Calibri" w:hAnsi="Calibri" w:cs="Arial"/>
          <w:sz w:val="26"/>
          <w:szCs w:val="26"/>
        </w:rPr>
        <w:t>Council</w:t>
      </w:r>
      <w:r w:rsidR="00CB6155" w:rsidRPr="00D8666F">
        <w:rPr>
          <w:rFonts w:ascii="Calibri" w:hAnsi="Calibri" w:cs="Arial"/>
          <w:sz w:val="26"/>
          <w:szCs w:val="26"/>
        </w:rPr>
        <w:t xml:space="preserve"> may by written notice to the </w:t>
      </w:r>
      <w:r w:rsidR="005D25E1">
        <w:rPr>
          <w:rFonts w:ascii="Calibri" w:hAnsi="Calibri" w:cs="Arial"/>
          <w:sz w:val="26"/>
          <w:szCs w:val="26"/>
        </w:rPr>
        <w:t>Supplier</w:t>
      </w:r>
      <w:r w:rsidR="00CB6155" w:rsidRPr="00D8666F">
        <w:rPr>
          <w:rFonts w:ascii="Calibri" w:hAnsi="Calibri" w:cs="Arial"/>
          <w:sz w:val="26"/>
          <w:szCs w:val="26"/>
        </w:rPr>
        <w:t xml:space="preserve"> reject any of the Goods which fail to conform to </w:t>
      </w:r>
      <w:proofErr w:type="gramStart"/>
      <w:r w:rsidR="00CB6155" w:rsidRPr="00D8666F">
        <w:rPr>
          <w:rFonts w:ascii="Calibri" w:hAnsi="Calibri" w:cs="Arial"/>
          <w:sz w:val="26"/>
          <w:szCs w:val="26"/>
        </w:rPr>
        <w:t xml:space="preserve">a sample which has been formally approved by the </w:t>
      </w:r>
      <w:r w:rsidR="005D25E1">
        <w:rPr>
          <w:rFonts w:ascii="Calibri" w:hAnsi="Calibri" w:cs="Arial"/>
          <w:sz w:val="26"/>
          <w:szCs w:val="26"/>
        </w:rPr>
        <w:t>Council</w:t>
      </w:r>
      <w:r w:rsidR="00CB6155" w:rsidRPr="00D8666F">
        <w:rPr>
          <w:rFonts w:ascii="Calibri" w:hAnsi="Calibri" w:cs="Arial"/>
          <w:sz w:val="26"/>
          <w:szCs w:val="26"/>
        </w:rPr>
        <w:t xml:space="preserve"> in writing or which fail</w:t>
      </w:r>
      <w:proofErr w:type="gramEnd"/>
      <w:r w:rsidR="00CB6155" w:rsidRPr="00D8666F">
        <w:rPr>
          <w:rFonts w:ascii="Calibri" w:hAnsi="Calibri" w:cs="Arial"/>
          <w:sz w:val="26"/>
          <w:szCs w:val="26"/>
        </w:rPr>
        <w:t xml:space="preserve"> to meet the Specification.  Such notice shall be given within a reasonable time after delivery to the </w:t>
      </w:r>
      <w:r w:rsidR="005D25E1">
        <w:rPr>
          <w:rFonts w:ascii="Calibri" w:hAnsi="Calibri" w:cs="Arial"/>
          <w:sz w:val="26"/>
          <w:szCs w:val="26"/>
        </w:rPr>
        <w:t>Council</w:t>
      </w:r>
      <w:r w:rsidR="00CB6155" w:rsidRPr="00D8666F">
        <w:rPr>
          <w:rFonts w:ascii="Calibri" w:hAnsi="Calibri" w:cs="Arial"/>
          <w:sz w:val="26"/>
          <w:szCs w:val="26"/>
        </w:rPr>
        <w:t xml:space="preserve"> of such Goods. If the </w:t>
      </w:r>
      <w:r w:rsidR="005D25E1">
        <w:rPr>
          <w:rFonts w:ascii="Calibri" w:hAnsi="Calibri" w:cs="Arial"/>
          <w:sz w:val="26"/>
          <w:szCs w:val="26"/>
        </w:rPr>
        <w:t>Council</w:t>
      </w:r>
      <w:r w:rsidR="00CB6155" w:rsidRPr="00D8666F">
        <w:rPr>
          <w:rFonts w:ascii="Calibri" w:hAnsi="Calibri" w:cs="Arial"/>
          <w:sz w:val="26"/>
          <w:szCs w:val="26"/>
        </w:rPr>
        <w:t xml:space="preserve"> rejects any of the Goods pursuant to this clause the </w:t>
      </w:r>
      <w:r w:rsidR="005D25E1">
        <w:rPr>
          <w:rFonts w:ascii="Calibri" w:hAnsi="Calibri" w:cs="Arial"/>
          <w:sz w:val="26"/>
          <w:szCs w:val="26"/>
        </w:rPr>
        <w:t>Council</w:t>
      </w:r>
      <w:r w:rsidR="00CB6155" w:rsidRPr="00D8666F">
        <w:rPr>
          <w:rFonts w:ascii="Calibri" w:hAnsi="Calibri" w:cs="Arial"/>
          <w:sz w:val="26"/>
          <w:szCs w:val="26"/>
        </w:rPr>
        <w:t xml:space="preserve"> may (without prejudice to other rights and remedies) either:</w:t>
      </w:r>
    </w:p>
    <w:p w14:paraId="629A5655" w14:textId="398E13DF" w:rsidR="00CB6155" w:rsidRPr="00D8666F" w:rsidRDefault="00CB6155" w:rsidP="00D37DDC">
      <w:pPr>
        <w:pStyle w:val="BodyTextIndent3"/>
        <w:ind w:hanging="709"/>
        <w:rPr>
          <w:rFonts w:ascii="Calibri" w:hAnsi="Calibri"/>
          <w:sz w:val="26"/>
          <w:szCs w:val="26"/>
        </w:rPr>
      </w:pPr>
      <w:r w:rsidRPr="00D8666F">
        <w:rPr>
          <w:rFonts w:ascii="Calibri" w:hAnsi="Calibri"/>
          <w:sz w:val="26"/>
          <w:szCs w:val="26"/>
        </w:rPr>
        <w:t>(a)</w:t>
      </w:r>
      <w:r w:rsidRPr="00D8666F">
        <w:rPr>
          <w:rFonts w:ascii="Calibri" w:hAnsi="Calibri"/>
          <w:sz w:val="26"/>
          <w:szCs w:val="26"/>
        </w:rPr>
        <w:tab/>
        <w:t xml:space="preserve">have such Goods promptly, and in any event within 5 Working Days, either repaired by the </w:t>
      </w:r>
      <w:r w:rsidR="005D25E1">
        <w:rPr>
          <w:rFonts w:ascii="Calibri" w:hAnsi="Calibri"/>
          <w:sz w:val="26"/>
          <w:szCs w:val="26"/>
        </w:rPr>
        <w:t>Supplier</w:t>
      </w:r>
      <w:r w:rsidRPr="00D8666F">
        <w:rPr>
          <w:rFonts w:ascii="Calibri" w:hAnsi="Calibri"/>
          <w:sz w:val="26"/>
          <w:szCs w:val="26"/>
        </w:rPr>
        <w:t xml:space="preserve"> or replaced by the </w:t>
      </w:r>
      <w:r w:rsidR="005D25E1">
        <w:rPr>
          <w:rFonts w:ascii="Calibri" w:hAnsi="Calibri"/>
          <w:sz w:val="26"/>
          <w:szCs w:val="26"/>
        </w:rPr>
        <w:t>Supplier</w:t>
      </w:r>
      <w:r w:rsidRPr="00D8666F">
        <w:rPr>
          <w:rFonts w:ascii="Calibri" w:hAnsi="Calibri"/>
          <w:sz w:val="26"/>
          <w:szCs w:val="26"/>
        </w:rPr>
        <w:t xml:space="preserve"> with Goods which conform in all respects with the approved sample or with the Specification and due delivery shall not be deemed to have taken place until such repair or replacement has occurred; or</w:t>
      </w:r>
    </w:p>
    <w:p w14:paraId="629A5656" w14:textId="76382B77" w:rsidR="00CB6155" w:rsidRPr="00D8666F" w:rsidRDefault="00CB6155" w:rsidP="00D37DDC">
      <w:pPr>
        <w:suppressAutoHyphens/>
        <w:ind w:left="141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t xml:space="preserve">treat the Contract as discharged by the </w:t>
      </w:r>
      <w:r w:rsidR="005D25E1">
        <w:rPr>
          <w:rFonts w:ascii="Calibri" w:hAnsi="Calibri" w:cs="Arial"/>
          <w:sz w:val="26"/>
          <w:szCs w:val="26"/>
        </w:rPr>
        <w:t>Supplier</w:t>
      </w:r>
      <w:r w:rsidR="00632E65" w:rsidRPr="00D8666F">
        <w:rPr>
          <w:rFonts w:ascii="Calibri" w:hAnsi="Calibri" w:cs="Arial"/>
          <w:sz w:val="26"/>
          <w:szCs w:val="26"/>
        </w:rPr>
        <w:t>’s breach and</w:t>
      </w:r>
      <w:r w:rsidRPr="00D8666F">
        <w:rPr>
          <w:rFonts w:ascii="Calibri" w:hAnsi="Calibri" w:cs="Arial"/>
          <w:sz w:val="26"/>
          <w:szCs w:val="26"/>
        </w:rPr>
        <w:t xml:space="preserve"> </w:t>
      </w:r>
      <w:proofErr w:type="gramStart"/>
      <w:r w:rsidRPr="00D8666F">
        <w:rPr>
          <w:rFonts w:ascii="Calibri" w:hAnsi="Calibri" w:cs="Arial"/>
          <w:sz w:val="26"/>
          <w:szCs w:val="26"/>
        </w:rPr>
        <w:t>obtain  a</w:t>
      </w:r>
      <w:proofErr w:type="gramEnd"/>
      <w:r w:rsidRPr="00D8666F">
        <w:rPr>
          <w:rFonts w:ascii="Calibri" w:hAnsi="Calibri" w:cs="Arial"/>
          <w:sz w:val="26"/>
          <w:szCs w:val="26"/>
        </w:rPr>
        <w:t xml:space="preserve"> refund (if payment for the Goods has already been made)  from the </w:t>
      </w:r>
      <w:r w:rsidR="005D25E1">
        <w:rPr>
          <w:rFonts w:ascii="Calibri" w:hAnsi="Calibri" w:cs="Arial"/>
          <w:sz w:val="26"/>
          <w:szCs w:val="26"/>
        </w:rPr>
        <w:t>Supplier</w:t>
      </w:r>
      <w:r w:rsidRPr="00D8666F">
        <w:rPr>
          <w:rFonts w:ascii="Calibri" w:hAnsi="Calibri" w:cs="Arial"/>
          <w:sz w:val="26"/>
          <w:szCs w:val="26"/>
        </w:rPr>
        <w:t xml:space="preserve"> in respect of the Goods concerned together with payment of any additional expenditure reasonably incurred by the </w:t>
      </w:r>
      <w:r w:rsidR="005D25E1">
        <w:rPr>
          <w:rFonts w:ascii="Calibri" w:hAnsi="Calibri" w:cs="Arial"/>
          <w:sz w:val="26"/>
          <w:szCs w:val="26"/>
        </w:rPr>
        <w:t>Council</w:t>
      </w:r>
      <w:r w:rsidRPr="00D8666F">
        <w:rPr>
          <w:rFonts w:ascii="Calibri" w:hAnsi="Calibri" w:cs="Arial"/>
          <w:sz w:val="26"/>
          <w:szCs w:val="26"/>
        </w:rPr>
        <w:t xml:space="preserve"> in obtaining other goods in replacement provided that the </w:t>
      </w:r>
      <w:r w:rsidR="005D25E1">
        <w:rPr>
          <w:rFonts w:ascii="Calibri" w:hAnsi="Calibri" w:cs="Arial"/>
          <w:sz w:val="26"/>
          <w:szCs w:val="26"/>
        </w:rPr>
        <w:t>Council</w:t>
      </w:r>
      <w:r w:rsidRPr="00D8666F">
        <w:rPr>
          <w:rFonts w:ascii="Calibri" w:hAnsi="Calibri" w:cs="Arial"/>
          <w:sz w:val="26"/>
          <w:szCs w:val="26"/>
        </w:rPr>
        <w:t xml:space="preserve"> uses its reasonable endeavours to mitigate any additional expenditure in obtaining replacement goods. </w:t>
      </w:r>
    </w:p>
    <w:p w14:paraId="629A5657" w14:textId="77777777" w:rsidR="00CB6155" w:rsidRPr="00D8666F" w:rsidRDefault="00CB6155" w:rsidP="00CB6155">
      <w:pPr>
        <w:suppressAutoHyphens/>
        <w:ind w:left="1985" w:hanging="567"/>
        <w:jc w:val="both"/>
        <w:rPr>
          <w:rFonts w:ascii="Calibri" w:hAnsi="Calibri" w:cs="Arial"/>
          <w:sz w:val="26"/>
          <w:szCs w:val="26"/>
        </w:rPr>
      </w:pPr>
    </w:p>
    <w:p w14:paraId="629A5658" w14:textId="65765FCB" w:rsidR="00CB6155" w:rsidRPr="00D8666F" w:rsidRDefault="00D37DDC" w:rsidP="00D37DDC">
      <w:pPr>
        <w:tabs>
          <w:tab w:val="left" w:pos="-1701"/>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3.17</w:t>
      </w:r>
      <w:r w:rsidR="00CB6155" w:rsidRPr="00D8666F">
        <w:rPr>
          <w:rFonts w:ascii="Calibri" w:hAnsi="Calibri" w:cs="Arial"/>
          <w:sz w:val="26"/>
          <w:szCs w:val="26"/>
        </w:rPr>
        <w:tab/>
        <w:t xml:space="preserve">The issue by the </w:t>
      </w:r>
      <w:r w:rsidR="005D25E1">
        <w:rPr>
          <w:rFonts w:ascii="Calibri" w:hAnsi="Calibri" w:cs="Arial"/>
          <w:sz w:val="26"/>
          <w:szCs w:val="26"/>
        </w:rPr>
        <w:t>Council</w:t>
      </w:r>
      <w:r w:rsidR="00CB6155" w:rsidRPr="00D8666F">
        <w:rPr>
          <w:rFonts w:ascii="Calibri" w:hAnsi="Calibri" w:cs="Arial"/>
          <w:sz w:val="26"/>
          <w:szCs w:val="26"/>
        </w:rPr>
        <w:t xml:space="preserve"> of a receipt note for the Goods shall not constitute any acknowledgement of the condition, quantity or nature of those Goods, or the </w:t>
      </w:r>
      <w:r w:rsidR="005D25E1">
        <w:rPr>
          <w:rFonts w:ascii="Calibri" w:hAnsi="Calibri" w:cs="Arial"/>
          <w:sz w:val="26"/>
          <w:szCs w:val="26"/>
        </w:rPr>
        <w:t>Council</w:t>
      </w:r>
      <w:r w:rsidR="00CB6155" w:rsidRPr="00D8666F">
        <w:rPr>
          <w:rFonts w:ascii="Calibri" w:hAnsi="Calibri" w:cs="Arial"/>
          <w:sz w:val="26"/>
          <w:szCs w:val="26"/>
        </w:rPr>
        <w:t>'s acceptance of them.</w:t>
      </w:r>
    </w:p>
    <w:p w14:paraId="629A5659" w14:textId="77777777" w:rsidR="00CB6155" w:rsidRPr="00D8666F" w:rsidRDefault="00CB6155" w:rsidP="00D37DDC">
      <w:pPr>
        <w:tabs>
          <w:tab w:val="left" w:pos="-720"/>
          <w:tab w:val="left" w:pos="1134"/>
        </w:tabs>
        <w:suppressAutoHyphens/>
        <w:ind w:left="709" w:hanging="709"/>
        <w:jc w:val="both"/>
        <w:rPr>
          <w:rFonts w:ascii="Calibri" w:hAnsi="Calibri" w:cs="Arial"/>
          <w:sz w:val="26"/>
          <w:szCs w:val="26"/>
        </w:rPr>
      </w:pPr>
    </w:p>
    <w:p w14:paraId="629A565A" w14:textId="080BC078" w:rsidR="00CB6155" w:rsidRPr="00D8666F" w:rsidRDefault="00D37DDC" w:rsidP="00D37DDC">
      <w:pPr>
        <w:tabs>
          <w:tab w:val="left" w:pos="-720"/>
          <w:tab w:val="left" w:pos="-567"/>
          <w:tab w:val="left" w:pos="-284"/>
        </w:tabs>
        <w:suppressAutoHyphens/>
        <w:ind w:left="709" w:hanging="709"/>
        <w:jc w:val="both"/>
        <w:rPr>
          <w:rFonts w:ascii="Calibri" w:hAnsi="Calibri" w:cs="Arial"/>
          <w:sz w:val="26"/>
          <w:szCs w:val="26"/>
        </w:rPr>
      </w:pPr>
      <w:r w:rsidRPr="00D8666F">
        <w:rPr>
          <w:rFonts w:ascii="Calibri" w:hAnsi="Calibri" w:cs="Arial"/>
          <w:sz w:val="26"/>
          <w:szCs w:val="26"/>
        </w:rPr>
        <w:t>3.18</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hereby guarantees the Goods for the period from the date of delivery to the date eighteen (18) Months thereafter against faulty materials or workmanship.  If the </w:t>
      </w:r>
      <w:r w:rsidR="005D25E1">
        <w:rPr>
          <w:rFonts w:ascii="Calibri" w:hAnsi="Calibri" w:cs="Arial"/>
          <w:sz w:val="26"/>
          <w:szCs w:val="26"/>
        </w:rPr>
        <w:t>Council</w:t>
      </w:r>
      <w:r w:rsidR="00CB6155" w:rsidRPr="00D8666F">
        <w:rPr>
          <w:rFonts w:ascii="Calibri" w:hAnsi="Calibri" w:cs="Arial"/>
          <w:sz w:val="26"/>
          <w:szCs w:val="26"/>
        </w:rPr>
        <w:t xml:space="preserve"> shall within such guarantee period or within twenty five (25) Working Days thereafter give notice in writing to the </w:t>
      </w:r>
      <w:r w:rsidR="005D25E1">
        <w:rPr>
          <w:rFonts w:ascii="Calibri" w:hAnsi="Calibri" w:cs="Arial"/>
          <w:sz w:val="26"/>
          <w:szCs w:val="26"/>
        </w:rPr>
        <w:t>Supplier</w:t>
      </w:r>
      <w:r w:rsidR="00CB6155" w:rsidRPr="00D8666F">
        <w:rPr>
          <w:rFonts w:ascii="Calibri" w:hAnsi="Calibri" w:cs="Arial"/>
          <w:sz w:val="26"/>
          <w:szCs w:val="26"/>
        </w:rPr>
        <w:t xml:space="preserve"> of any defect in any of the Goods as may have arisen during such guarantee period under proper and normal use the </w:t>
      </w:r>
      <w:r w:rsidR="005D25E1">
        <w:rPr>
          <w:rFonts w:ascii="Calibri" w:hAnsi="Calibri" w:cs="Arial"/>
          <w:sz w:val="26"/>
          <w:szCs w:val="26"/>
        </w:rPr>
        <w:t>Supplier</w:t>
      </w:r>
      <w:r w:rsidR="00CB6155" w:rsidRPr="00D8666F">
        <w:rPr>
          <w:rFonts w:ascii="Calibri" w:hAnsi="Calibri" w:cs="Arial"/>
          <w:sz w:val="26"/>
          <w:szCs w:val="26"/>
        </w:rPr>
        <w:t xml:space="preserve"> shall (without prejudice to any other rights and </w:t>
      </w:r>
      <w:r w:rsidR="00CB6155" w:rsidRPr="00D8666F">
        <w:rPr>
          <w:rFonts w:ascii="Calibri" w:hAnsi="Calibri" w:cs="Arial"/>
          <w:sz w:val="26"/>
          <w:szCs w:val="26"/>
        </w:rPr>
        <w:lastRenderedPageBreak/>
        <w:t xml:space="preserve">remedies which the </w:t>
      </w:r>
      <w:r w:rsidR="005D25E1">
        <w:rPr>
          <w:rFonts w:ascii="Calibri" w:hAnsi="Calibri" w:cs="Arial"/>
          <w:sz w:val="26"/>
          <w:szCs w:val="26"/>
        </w:rPr>
        <w:t>Council</w:t>
      </w:r>
      <w:r w:rsidR="00CB6155" w:rsidRPr="00D8666F">
        <w:rPr>
          <w:rFonts w:ascii="Calibri" w:hAnsi="Calibri" w:cs="Arial"/>
          <w:sz w:val="26"/>
          <w:szCs w:val="26"/>
        </w:rPr>
        <w:t xml:space="preserve"> may have) promptly remedy such defects (whether by repair or replacement as the </w:t>
      </w:r>
      <w:r w:rsidR="005D25E1">
        <w:rPr>
          <w:rFonts w:ascii="Calibri" w:hAnsi="Calibri" w:cs="Arial"/>
          <w:sz w:val="26"/>
          <w:szCs w:val="26"/>
        </w:rPr>
        <w:t>Council</w:t>
      </w:r>
      <w:r w:rsidR="00CB6155" w:rsidRPr="00D8666F">
        <w:rPr>
          <w:rFonts w:ascii="Calibri" w:hAnsi="Calibri" w:cs="Arial"/>
          <w:sz w:val="26"/>
          <w:szCs w:val="26"/>
        </w:rPr>
        <w:t xml:space="preserve"> shall elect) free of charge.</w:t>
      </w:r>
    </w:p>
    <w:p w14:paraId="629A565B" w14:textId="77777777" w:rsidR="00CB6155" w:rsidRPr="00D8666F" w:rsidRDefault="00CB6155" w:rsidP="00D37DDC">
      <w:pPr>
        <w:tabs>
          <w:tab w:val="left" w:pos="-720"/>
          <w:tab w:val="left" w:pos="0"/>
          <w:tab w:val="left" w:pos="1134"/>
        </w:tabs>
        <w:suppressAutoHyphens/>
        <w:ind w:left="709" w:hanging="709"/>
        <w:jc w:val="both"/>
        <w:rPr>
          <w:rFonts w:ascii="Calibri" w:hAnsi="Calibri" w:cs="Arial"/>
          <w:sz w:val="26"/>
          <w:szCs w:val="26"/>
        </w:rPr>
      </w:pPr>
    </w:p>
    <w:p w14:paraId="629A565C" w14:textId="417673B8" w:rsidR="00CB6155" w:rsidRPr="00D8666F" w:rsidRDefault="00D37DDC" w:rsidP="00D37DDC">
      <w:pPr>
        <w:tabs>
          <w:tab w:val="left" w:pos="-709"/>
        </w:tabs>
        <w:suppressAutoHyphens/>
        <w:ind w:left="709" w:hanging="709"/>
        <w:jc w:val="both"/>
        <w:rPr>
          <w:rFonts w:ascii="Calibri" w:hAnsi="Calibri" w:cs="Arial"/>
          <w:sz w:val="26"/>
          <w:szCs w:val="26"/>
        </w:rPr>
      </w:pPr>
      <w:r w:rsidRPr="00D8666F">
        <w:rPr>
          <w:rFonts w:ascii="Calibri" w:hAnsi="Calibri" w:cs="Arial"/>
          <w:sz w:val="26"/>
          <w:szCs w:val="26"/>
        </w:rPr>
        <w:t>3.19</w:t>
      </w:r>
      <w:r w:rsidR="00CB6155" w:rsidRPr="00D8666F">
        <w:rPr>
          <w:rFonts w:ascii="Calibri" w:hAnsi="Calibri" w:cs="Arial"/>
          <w:sz w:val="26"/>
          <w:szCs w:val="26"/>
        </w:rPr>
        <w:tab/>
        <w:t xml:space="preserve">Any Goods rejected or returned by the </w:t>
      </w:r>
      <w:r w:rsidR="005D25E1">
        <w:rPr>
          <w:rFonts w:ascii="Calibri" w:hAnsi="Calibri" w:cs="Arial"/>
          <w:sz w:val="26"/>
          <w:szCs w:val="26"/>
        </w:rPr>
        <w:t>Council</w:t>
      </w:r>
      <w:r w:rsidR="00CB6155" w:rsidRPr="00D8666F">
        <w:rPr>
          <w:rFonts w:ascii="Calibri" w:hAnsi="Calibri" w:cs="Arial"/>
          <w:sz w:val="26"/>
          <w:szCs w:val="26"/>
        </w:rPr>
        <w:t xml:space="preserve"> as described in clause </w:t>
      </w:r>
      <w:r w:rsidR="00632E65" w:rsidRPr="00D8666F">
        <w:rPr>
          <w:rFonts w:ascii="Calibri" w:hAnsi="Calibri" w:cs="Arial"/>
          <w:sz w:val="26"/>
          <w:szCs w:val="26"/>
        </w:rPr>
        <w:t>3.16</w:t>
      </w:r>
      <w:r w:rsidR="00CB6155" w:rsidRPr="00D8666F">
        <w:rPr>
          <w:rFonts w:ascii="Calibri" w:hAnsi="Calibri" w:cs="Arial"/>
          <w:sz w:val="26"/>
          <w:szCs w:val="26"/>
        </w:rPr>
        <w:t xml:space="preserve"> shall be returned to the </w:t>
      </w:r>
      <w:r w:rsidR="005D25E1">
        <w:rPr>
          <w:rFonts w:ascii="Calibri" w:hAnsi="Calibri" w:cs="Arial"/>
          <w:sz w:val="26"/>
          <w:szCs w:val="26"/>
        </w:rPr>
        <w:t>Supplier</w:t>
      </w:r>
      <w:r w:rsidR="00CB6155" w:rsidRPr="00D8666F">
        <w:rPr>
          <w:rFonts w:ascii="Calibri" w:hAnsi="Calibri" w:cs="Arial"/>
          <w:sz w:val="26"/>
          <w:szCs w:val="26"/>
        </w:rPr>
        <w:t xml:space="preserve"> at the </w:t>
      </w:r>
      <w:r w:rsidR="005D25E1">
        <w:rPr>
          <w:rFonts w:ascii="Calibri" w:hAnsi="Calibri" w:cs="Arial"/>
          <w:sz w:val="26"/>
          <w:szCs w:val="26"/>
        </w:rPr>
        <w:t>Supplier</w:t>
      </w:r>
      <w:r w:rsidR="00CB6155" w:rsidRPr="00D8666F">
        <w:rPr>
          <w:rFonts w:ascii="Calibri" w:hAnsi="Calibri" w:cs="Arial"/>
          <w:sz w:val="26"/>
          <w:szCs w:val="26"/>
        </w:rPr>
        <w:t>’s risk and expense.</w:t>
      </w:r>
    </w:p>
    <w:p w14:paraId="629A565D" w14:textId="77777777" w:rsidR="00CB6155" w:rsidRPr="00D8666F" w:rsidRDefault="00CB6155" w:rsidP="00CB6155">
      <w:pPr>
        <w:tabs>
          <w:tab w:val="left" w:pos="-720"/>
          <w:tab w:val="left" w:pos="0"/>
        </w:tabs>
        <w:suppressAutoHyphens/>
        <w:ind w:left="1418" w:hanging="1418"/>
        <w:jc w:val="both"/>
        <w:rPr>
          <w:rFonts w:ascii="Calibri" w:hAnsi="Calibri" w:cs="Arial"/>
          <w:sz w:val="26"/>
          <w:szCs w:val="26"/>
        </w:rPr>
      </w:pPr>
    </w:p>
    <w:p w14:paraId="629A565E" w14:textId="77777777" w:rsidR="00CB6155" w:rsidRPr="00D8666F" w:rsidRDefault="00CB6155" w:rsidP="00CB6155">
      <w:pPr>
        <w:pStyle w:val="Conditionhead"/>
        <w:tabs>
          <w:tab w:val="left" w:pos="-567"/>
        </w:tabs>
        <w:spacing w:line="240" w:lineRule="auto"/>
        <w:ind w:left="709" w:hanging="709"/>
        <w:rPr>
          <w:rFonts w:ascii="Calibri" w:hAnsi="Calibri" w:cs="Arial"/>
          <w:sz w:val="26"/>
          <w:szCs w:val="26"/>
        </w:rPr>
      </w:pPr>
      <w:r w:rsidRPr="00D8666F">
        <w:rPr>
          <w:rFonts w:ascii="Calibri" w:hAnsi="Calibri" w:cs="Arial"/>
          <w:sz w:val="26"/>
          <w:szCs w:val="26"/>
        </w:rPr>
        <w:tab/>
        <w:t>Labelling and Packaging</w:t>
      </w:r>
    </w:p>
    <w:p w14:paraId="629A565F" w14:textId="77777777" w:rsidR="00D37DDC" w:rsidRPr="00D8666F" w:rsidRDefault="00D37DDC" w:rsidP="00CB6155">
      <w:pPr>
        <w:pStyle w:val="Conditionhead"/>
        <w:tabs>
          <w:tab w:val="left" w:pos="-567"/>
        </w:tabs>
        <w:spacing w:line="240" w:lineRule="auto"/>
        <w:ind w:left="709" w:hanging="709"/>
        <w:rPr>
          <w:rFonts w:ascii="Calibri" w:hAnsi="Calibri" w:cs="Arial"/>
          <w:sz w:val="26"/>
          <w:szCs w:val="26"/>
        </w:rPr>
      </w:pPr>
    </w:p>
    <w:p w14:paraId="629A5660" w14:textId="1F46EC6E" w:rsidR="00CB6155" w:rsidRPr="00D8666F" w:rsidRDefault="00D37DDC" w:rsidP="00D37DDC">
      <w:pPr>
        <w:tabs>
          <w:tab w:val="left" w:pos="-720"/>
          <w:tab w:val="left" w:pos="-567"/>
        </w:tabs>
        <w:suppressAutoHyphens/>
        <w:ind w:left="709" w:hanging="709"/>
        <w:jc w:val="both"/>
        <w:rPr>
          <w:rFonts w:ascii="Calibri" w:hAnsi="Calibri" w:cs="Arial"/>
          <w:sz w:val="26"/>
          <w:szCs w:val="26"/>
        </w:rPr>
      </w:pPr>
      <w:r w:rsidRPr="00D8666F">
        <w:rPr>
          <w:rFonts w:ascii="Calibri" w:hAnsi="Calibri" w:cs="Arial"/>
          <w:sz w:val="26"/>
          <w:szCs w:val="26"/>
        </w:rPr>
        <w:t>3.20</w:t>
      </w:r>
      <w:r w:rsidR="00CB6155" w:rsidRPr="00D8666F">
        <w:rPr>
          <w:rFonts w:ascii="Calibri" w:hAnsi="Calibri" w:cs="Arial"/>
          <w:sz w:val="26"/>
          <w:szCs w:val="26"/>
        </w:rPr>
        <w:tab/>
        <w:t xml:space="preserve">The Goods shall be packed and marked in a proper manner and in accordance with the </w:t>
      </w:r>
      <w:r w:rsidR="005D25E1">
        <w:rPr>
          <w:rFonts w:ascii="Calibri" w:hAnsi="Calibri" w:cs="Arial"/>
          <w:sz w:val="26"/>
          <w:szCs w:val="26"/>
        </w:rPr>
        <w:t>Council</w:t>
      </w:r>
      <w:r w:rsidR="00CB6155" w:rsidRPr="00D8666F">
        <w:rPr>
          <w:rFonts w:ascii="Calibri" w:hAnsi="Calibri" w:cs="Arial"/>
          <w:sz w:val="26"/>
          <w:szCs w:val="26"/>
        </w:rPr>
        <w:t xml:space="preserve">’s instructions and any statutory requirements and any requirements of the carriers.  In particular the Goods shall be marked with the contract number (or other reference number if appropriate) and the net, gross and tare weights, the name of the contents shall be clearly marked on each container and all containers of hazardous Goods (and all documents relating thereto) shall bear prominent and adequate warnings.  </w:t>
      </w:r>
    </w:p>
    <w:p w14:paraId="629A5661" w14:textId="77777777" w:rsidR="00CB6155" w:rsidRPr="00D8666F" w:rsidRDefault="00CB6155" w:rsidP="00CB6155">
      <w:pPr>
        <w:pStyle w:val="Heading2"/>
        <w:ind w:left="426" w:hanging="426"/>
        <w:jc w:val="left"/>
        <w:rPr>
          <w:rFonts w:ascii="Calibri" w:hAnsi="Calibri" w:cs="Arial"/>
          <w:sz w:val="26"/>
          <w:szCs w:val="26"/>
          <w:lang w:val="en"/>
        </w:rPr>
      </w:pPr>
    </w:p>
    <w:p w14:paraId="629A5662" w14:textId="77777777" w:rsidR="00CB6155" w:rsidRPr="00D8666F" w:rsidRDefault="008A57C0" w:rsidP="008A57C0">
      <w:pPr>
        <w:pStyle w:val="Heading2"/>
        <w:ind w:left="709" w:hanging="709"/>
        <w:jc w:val="left"/>
        <w:rPr>
          <w:rFonts w:ascii="Calibri" w:hAnsi="Calibri" w:cs="Arial"/>
          <w:sz w:val="26"/>
          <w:szCs w:val="26"/>
          <w:lang w:val="en"/>
        </w:rPr>
      </w:pPr>
      <w:bookmarkStart w:id="53" w:name="_Toc30079878"/>
      <w:r w:rsidRPr="00D8666F">
        <w:rPr>
          <w:rFonts w:ascii="Calibri" w:hAnsi="Calibri" w:cs="Arial"/>
          <w:sz w:val="26"/>
          <w:szCs w:val="26"/>
          <w:lang w:val="en"/>
        </w:rPr>
        <w:t>4</w:t>
      </w:r>
      <w:r w:rsidR="00CB6155" w:rsidRPr="00D8666F">
        <w:rPr>
          <w:rFonts w:ascii="Calibri" w:hAnsi="Calibri" w:cs="Arial"/>
          <w:sz w:val="26"/>
          <w:szCs w:val="26"/>
          <w:lang w:val="en"/>
        </w:rPr>
        <w:t>.</w:t>
      </w:r>
      <w:r w:rsidR="00CB6155" w:rsidRPr="00D8666F">
        <w:rPr>
          <w:rFonts w:ascii="Calibri" w:hAnsi="Calibri" w:cs="Arial"/>
          <w:sz w:val="26"/>
          <w:szCs w:val="26"/>
          <w:lang w:val="en"/>
        </w:rPr>
        <w:tab/>
        <w:t>Supply of Services</w:t>
      </w:r>
      <w:bookmarkEnd w:id="53"/>
    </w:p>
    <w:p w14:paraId="629A5663" w14:textId="77777777" w:rsidR="00D37DDC" w:rsidRPr="00D8666F" w:rsidRDefault="00D37DDC" w:rsidP="008A57C0">
      <w:pPr>
        <w:tabs>
          <w:tab w:val="left" w:pos="-993"/>
          <w:tab w:val="left" w:pos="-851"/>
        </w:tabs>
        <w:suppressAutoHyphens/>
        <w:ind w:left="709" w:hanging="709"/>
        <w:jc w:val="both"/>
        <w:rPr>
          <w:rFonts w:ascii="Calibri" w:hAnsi="Calibri" w:cs="Arial"/>
          <w:b/>
          <w:sz w:val="26"/>
          <w:szCs w:val="26"/>
        </w:rPr>
      </w:pPr>
    </w:p>
    <w:p w14:paraId="629A5664" w14:textId="77777777" w:rsidR="00CB6155" w:rsidRPr="00D8666F" w:rsidRDefault="00CB6155" w:rsidP="008A57C0">
      <w:pPr>
        <w:tabs>
          <w:tab w:val="left" w:pos="-993"/>
          <w:tab w:val="left" w:pos="-851"/>
        </w:tabs>
        <w:suppressAutoHyphens/>
        <w:ind w:left="709" w:hanging="709"/>
        <w:jc w:val="both"/>
        <w:rPr>
          <w:rFonts w:ascii="Calibri" w:hAnsi="Calibri" w:cs="Arial"/>
          <w:b/>
          <w:sz w:val="26"/>
          <w:szCs w:val="26"/>
        </w:rPr>
      </w:pPr>
      <w:r w:rsidRPr="00D8666F">
        <w:rPr>
          <w:rFonts w:ascii="Calibri" w:hAnsi="Calibri" w:cs="Arial"/>
          <w:b/>
          <w:sz w:val="26"/>
          <w:szCs w:val="26"/>
        </w:rPr>
        <w:tab/>
        <w:t>The Services</w:t>
      </w:r>
    </w:p>
    <w:p w14:paraId="629A5665" w14:textId="77777777" w:rsidR="008A57C0" w:rsidRPr="00D8666F" w:rsidRDefault="008A57C0" w:rsidP="008A57C0">
      <w:pPr>
        <w:pStyle w:val="NormalWeb"/>
        <w:spacing w:before="0" w:beforeAutospacing="0" w:after="0" w:afterAutospacing="0"/>
        <w:ind w:left="709" w:hanging="709"/>
        <w:rPr>
          <w:rFonts w:ascii="Calibri" w:hAnsi="Calibri" w:cs="Arial"/>
          <w:sz w:val="26"/>
          <w:szCs w:val="26"/>
          <w:lang w:val="en"/>
        </w:rPr>
      </w:pPr>
    </w:p>
    <w:p w14:paraId="629A5666" w14:textId="77777777" w:rsidR="00CB6155" w:rsidRPr="00D8666F" w:rsidRDefault="008A57C0" w:rsidP="008A57C0">
      <w:pPr>
        <w:pStyle w:val="NormalWeb"/>
        <w:spacing w:before="0" w:beforeAutospacing="0" w:after="0" w:afterAutospacing="0"/>
        <w:ind w:left="709" w:hanging="709"/>
        <w:rPr>
          <w:rFonts w:ascii="Calibri" w:hAnsi="Calibri" w:cs="Arial"/>
          <w:sz w:val="26"/>
          <w:szCs w:val="26"/>
          <w:lang w:val="en"/>
        </w:rPr>
      </w:pPr>
      <w:r w:rsidRPr="00D8666F">
        <w:rPr>
          <w:rFonts w:ascii="Calibri" w:hAnsi="Calibri" w:cs="Arial"/>
          <w:sz w:val="26"/>
          <w:szCs w:val="26"/>
          <w:lang w:val="en"/>
        </w:rPr>
        <w:t>4.1</w:t>
      </w:r>
      <w:r w:rsidR="00CB6155" w:rsidRPr="00D8666F">
        <w:rPr>
          <w:rFonts w:ascii="Calibri" w:hAnsi="Calibri" w:cs="Arial"/>
          <w:sz w:val="26"/>
          <w:szCs w:val="26"/>
          <w:lang w:val="en"/>
        </w:rPr>
        <w:tab/>
        <w:t>The nature and extent of the Services shall be as set out in the Specification</w:t>
      </w:r>
    </w:p>
    <w:p w14:paraId="629A5667" w14:textId="77777777" w:rsidR="008A57C0" w:rsidRPr="00D8666F" w:rsidRDefault="008A57C0" w:rsidP="008A57C0">
      <w:pPr>
        <w:pStyle w:val="Heading2"/>
        <w:ind w:left="709" w:hanging="709"/>
        <w:jc w:val="left"/>
        <w:rPr>
          <w:rFonts w:ascii="Calibri" w:hAnsi="Calibri" w:cs="Arial"/>
          <w:sz w:val="26"/>
          <w:szCs w:val="26"/>
          <w:lang w:val="en"/>
        </w:rPr>
      </w:pPr>
    </w:p>
    <w:p w14:paraId="629A5668" w14:textId="77777777" w:rsidR="00CB6155" w:rsidRPr="00D8666F" w:rsidRDefault="00CB6155" w:rsidP="008A57C0">
      <w:pPr>
        <w:pStyle w:val="Heading2"/>
        <w:ind w:left="709" w:hanging="709"/>
        <w:jc w:val="left"/>
        <w:rPr>
          <w:rFonts w:ascii="Calibri" w:hAnsi="Calibri" w:cs="Arial"/>
          <w:sz w:val="26"/>
          <w:szCs w:val="26"/>
          <w:lang w:val="en"/>
        </w:rPr>
      </w:pPr>
      <w:r w:rsidRPr="00D8666F">
        <w:rPr>
          <w:rFonts w:ascii="Calibri" w:hAnsi="Calibri" w:cs="Arial"/>
          <w:sz w:val="26"/>
          <w:szCs w:val="26"/>
          <w:lang w:val="en"/>
        </w:rPr>
        <w:tab/>
      </w:r>
      <w:bookmarkStart w:id="54" w:name="_Toc30079879"/>
      <w:r w:rsidRPr="00D8666F">
        <w:rPr>
          <w:rFonts w:ascii="Calibri" w:hAnsi="Calibri" w:cs="Arial"/>
          <w:sz w:val="26"/>
          <w:szCs w:val="26"/>
          <w:lang w:val="en"/>
        </w:rPr>
        <w:t>Delivery of Services</w:t>
      </w:r>
      <w:bookmarkEnd w:id="54"/>
    </w:p>
    <w:p w14:paraId="629A5669" w14:textId="77777777" w:rsidR="008A57C0" w:rsidRPr="00D8666F" w:rsidRDefault="008A57C0" w:rsidP="008A57C0">
      <w:pPr>
        <w:pStyle w:val="BodyText"/>
        <w:ind w:left="1418" w:hanging="709"/>
        <w:rPr>
          <w:rFonts w:ascii="Calibri" w:hAnsi="Calibri" w:cs="Arial"/>
          <w:sz w:val="26"/>
          <w:szCs w:val="26"/>
        </w:rPr>
      </w:pPr>
    </w:p>
    <w:p w14:paraId="629A566A" w14:textId="1DD26503" w:rsidR="00CB6155" w:rsidRPr="00D8666F" w:rsidRDefault="008A57C0" w:rsidP="008A57C0">
      <w:pPr>
        <w:pStyle w:val="BodyText"/>
        <w:ind w:left="1418" w:hanging="709"/>
        <w:rPr>
          <w:rFonts w:ascii="Calibri" w:hAnsi="Calibri" w:cs="Arial"/>
          <w:sz w:val="26"/>
          <w:szCs w:val="26"/>
        </w:rPr>
      </w:pPr>
      <w:r w:rsidRPr="00D8666F">
        <w:rPr>
          <w:rFonts w:ascii="Calibri" w:hAnsi="Calibri" w:cs="Arial"/>
          <w:sz w:val="26"/>
          <w:szCs w:val="26"/>
        </w:rPr>
        <w:t>4.2</w:t>
      </w:r>
      <w:r w:rsidRPr="00D8666F">
        <w:rPr>
          <w:rFonts w:ascii="Calibri" w:hAnsi="Calibri" w:cs="Arial"/>
          <w:sz w:val="26"/>
          <w:szCs w:val="26"/>
        </w:rPr>
        <w:tab/>
      </w:r>
      <w:r w:rsidR="00CB6155" w:rsidRPr="00D8666F">
        <w:rPr>
          <w:rFonts w:ascii="Calibri" w:hAnsi="Calibri" w:cs="Arial"/>
          <w:sz w:val="26"/>
          <w:szCs w:val="26"/>
        </w:rPr>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supply the Services during the Contract Period in accordance with the </w:t>
      </w:r>
      <w:r w:rsidR="005D25E1">
        <w:rPr>
          <w:rFonts w:ascii="Calibri" w:hAnsi="Calibri" w:cs="Arial"/>
          <w:sz w:val="26"/>
          <w:szCs w:val="26"/>
        </w:rPr>
        <w:t>Council</w:t>
      </w:r>
      <w:r w:rsidR="00CB6155" w:rsidRPr="00D8666F">
        <w:rPr>
          <w:rFonts w:ascii="Calibri" w:hAnsi="Calibri" w:cs="Arial"/>
          <w:sz w:val="26"/>
          <w:szCs w:val="26"/>
        </w:rPr>
        <w:t xml:space="preserve">’s requirements as set out in the Specification and the provisions of the Contract in consideration of the payment of the Price.  The </w:t>
      </w:r>
      <w:r w:rsidR="005D25E1">
        <w:rPr>
          <w:rFonts w:ascii="Calibri" w:hAnsi="Calibri" w:cs="Arial"/>
          <w:sz w:val="26"/>
          <w:szCs w:val="26"/>
        </w:rPr>
        <w:t>Council</w:t>
      </w:r>
      <w:r w:rsidR="00CB6155" w:rsidRPr="00D8666F">
        <w:rPr>
          <w:rFonts w:ascii="Calibri" w:hAnsi="Calibri" w:cs="Arial"/>
          <w:sz w:val="26"/>
          <w:szCs w:val="26"/>
        </w:rPr>
        <w:t xml:space="preserve"> may inspect and examine the manner in which the </w:t>
      </w:r>
      <w:r w:rsidR="005D25E1">
        <w:rPr>
          <w:rFonts w:ascii="Calibri" w:hAnsi="Calibri" w:cs="Arial"/>
          <w:sz w:val="26"/>
          <w:szCs w:val="26"/>
        </w:rPr>
        <w:t>Supplier</w:t>
      </w:r>
      <w:r w:rsidR="00CB6155" w:rsidRPr="00D8666F">
        <w:rPr>
          <w:rFonts w:ascii="Calibri" w:hAnsi="Calibri" w:cs="Arial"/>
          <w:sz w:val="26"/>
          <w:szCs w:val="26"/>
        </w:rPr>
        <w:t xml:space="preserve"> supplies the Services during normal business hours on reasonable notice. </w:t>
      </w:r>
    </w:p>
    <w:p w14:paraId="629A566B" w14:textId="77777777" w:rsidR="00CB6155" w:rsidRPr="00D8666F" w:rsidRDefault="00CB6155" w:rsidP="008A57C0">
      <w:pPr>
        <w:pStyle w:val="BodyText"/>
        <w:ind w:left="1418" w:hanging="709"/>
        <w:rPr>
          <w:rFonts w:ascii="Calibri" w:hAnsi="Calibri" w:cs="Arial"/>
          <w:sz w:val="26"/>
          <w:szCs w:val="26"/>
        </w:rPr>
      </w:pPr>
    </w:p>
    <w:p w14:paraId="629A566C" w14:textId="7DF91434" w:rsidR="00CB6155" w:rsidRPr="00D8666F" w:rsidRDefault="008A57C0" w:rsidP="009457E5">
      <w:pPr>
        <w:pStyle w:val="NormalWeb"/>
        <w:spacing w:before="0" w:beforeAutospacing="0" w:after="0" w:afterAutospacing="0"/>
        <w:ind w:left="1418" w:hanging="709"/>
        <w:jc w:val="both"/>
        <w:rPr>
          <w:rFonts w:ascii="Calibri" w:hAnsi="Calibri" w:cs="Arial"/>
          <w:sz w:val="26"/>
          <w:szCs w:val="26"/>
          <w:lang w:val="en"/>
        </w:rPr>
      </w:pPr>
      <w:r w:rsidRPr="00D8666F">
        <w:rPr>
          <w:rFonts w:ascii="Calibri" w:hAnsi="Calibri" w:cs="Arial"/>
          <w:sz w:val="26"/>
          <w:szCs w:val="26"/>
          <w:lang w:val="en"/>
        </w:rPr>
        <w:t>4.3</w:t>
      </w:r>
      <w:r w:rsidR="00CB6155" w:rsidRPr="00D8666F">
        <w:rPr>
          <w:rFonts w:ascii="Calibri" w:hAnsi="Calibri" w:cs="Arial"/>
          <w:sz w:val="26"/>
          <w:szCs w:val="26"/>
          <w:lang w:val="en"/>
        </w:rPr>
        <w:tab/>
        <w:t xml:space="preserve">Where the Services cover work at any </w:t>
      </w:r>
      <w:r w:rsidR="005D25E1">
        <w:rPr>
          <w:rFonts w:ascii="Calibri" w:hAnsi="Calibri" w:cs="Arial"/>
          <w:sz w:val="26"/>
          <w:szCs w:val="26"/>
          <w:lang w:val="en"/>
        </w:rPr>
        <w:t>Council</w:t>
      </w:r>
      <w:r w:rsidR="00CB6155" w:rsidRPr="00D8666F">
        <w:rPr>
          <w:rFonts w:ascii="Calibri" w:hAnsi="Calibri" w:cs="Arial"/>
          <w:sz w:val="26"/>
          <w:szCs w:val="26"/>
          <w:lang w:val="en"/>
        </w:rPr>
        <w:t xml:space="preserve"> Premises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shall give reasonable notice to the Head or Manager of the establishment prior to commencing work and comply with any requirements of the Head or Manager in respect of</w:t>
      </w:r>
      <w:r w:rsidR="00CB6155" w:rsidRPr="00D8666F">
        <w:rPr>
          <w:rFonts w:ascii="Calibri" w:hAnsi="Calibri" w:cs="Arial"/>
          <w:sz w:val="26"/>
          <w:szCs w:val="26"/>
        </w:rPr>
        <w:t xml:space="preserve"> minimising</w:t>
      </w:r>
      <w:r w:rsidR="00CB6155" w:rsidRPr="00D8666F">
        <w:rPr>
          <w:rFonts w:ascii="Calibri" w:hAnsi="Calibri" w:cs="Arial"/>
          <w:sz w:val="26"/>
          <w:szCs w:val="26"/>
          <w:lang w:val="en"/>
        </w:rPr>
        <w:t xml:space="preserve"> disruption to the establishment.</w:t>
      </w:r>
    </w:p>
    <w:p w14:paraId="629A566D" w14:textId="57404BC4" w:rsidR="00CB6155" w:rsidRPr="00D8666F" w:rsidRDefault="008A57C0" w:rsidP="008A57C0">
      <w:pPr>
        <w:tabs>
          <w:tab w:val="left" w:pos="-993"/>
          <w:tab w:val="left" w:pos="-851"/>
        </w:tabs>
        <w:suppressAutoHyphens/>
        <w:ind w:left="1418" w:hanging="709"/>
        <w:jc w:val="both"/>
        <w:rPr>
          <w:rFonts w:ascii="Calibri" w:hAnsi="Calibri" w:cs="Arial"/>
          <w:sz w:val="26"/>
          <w:szCs w:val="26"/>
        </w:rPr>
      </w:pPr>
      <w:r w:rsidRPr="00D8666F">
        <w:rPr>
          <w:rFonts w:ascii="Calibri" w:hAnsi="Calibri" w:cs="Arial"/>
          <w:sz w:val="26"/>
          <w:szCs w:val="26"/>
        </w:rPr>
        <w:t>4.4</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ensure that all Staff supplying the Services shall do so with all due skill, care and diligence and shall possess such qualifications, skills and experience as are necessary for the proper supply of the Services.</w:t>
      </w:r>
    </w:p>
    <w:p w14:paraId="629A566E" w14:textId="77777777" w:rsidR="00CB6155" w:rsidRPr="00D8666F" w:rsidRDefault="00CB6155" w:rsidP="008A57C0">
      <w:pPr>
        <w:pStyle w:val="Heading2"/>
        <w:ind w:left="1418" w:hanging="709"/>
        <w:jc w:val="left"/>
        <w:rPr>
          <w:rFonts w:ascii="Calibri" w:hAnsi="Calibri" w:cs="Arial"/>
          <w:sz w:val="26"/>
          <w:szCs w:val="26"/>
          <w:lang w:val="en"/>
        </w:rPr>
      </w:pPr>
    </w:p>
    <w:p w14:paraId="629A566F" w14:textId="77777777" w:rsidR="00CB6155" w:rsidRPr="00D8666F" w:rsidRDefault="008A57C0" w:rsidP="008A57C0">
      <w:pPr>
        <w:ind w:left="1418" w:hanging="709"/>
        <w:jc w:val="both"/>
        <w:rPr>
          <w:rFonts w:ascii="Calibri" w:hAnsi="Calibri" w:cs="Arial"/>
          <w:iCs/>
          <w:sz w:val="26"/>
          <w:szCs w:val="26"/>
        </w:rPr>
      </w:pPr>
      <w:r w:rsidRPr="00D8666F">
        <w:rPr>
          <w:rFonts w:ascii="Calibri" w:hAnsi="Calibri" w:cs="Arial"/>
          <w:iCs/>
          <w:sz w:val="26"/>
          <w:szCs w:val="26"/>
        </w:rPr>
        <w:t>4.5</w:t>
      </w:r>
      <w:r w:rsidRPr="00D8666F">
        <w:rPr>
          <w:rFonts w:ascii="Calibri" w:hAnsi="Calibri" w:cs="Arial"/>
          <w:iCs/>
          <w:sz w:val="26"/>
          <w:szCs w:val="26"/>
        </w:rPr>
        <w:tab/>
      </w:r>
      <w:r w:rsidR="00CB6155" w:rsidRPr="00D8666F">
        <w:rPr>
          <w:rFonts w:ascii="Calibri" w:hAnsi="Calibri" w:cs="Arial"/>
          <w:iCs/>
          <w:sz w:val="26"/>
          <w:szCs w:val="26"/>
        </w:rPr>
        <w:t>Timely supply of the Services shall be of the essence of the Contract, including in relation to commencing the supply of the Services within the time agreed or on a specified date.</w:t>
      </w:r>
    </w:p>
    <w:p w14:paraId="629A5670" w14:textId="77777777" w:rsidR="00CB6155" w:rsidRPr="00D8666F" w:rsidRDefault="00CB6155" w:rsidP="008A57C0">
      <w:pPr>
        <w:ind w:left="1418" w:hanging="709"/>
        <w:jc w:val="both"/>
        <w:rPr>
          <w:rFonts w:ascii="Calibri" w:hAnsi="Calibri" w:cs="Arial"/>
          <w:iCs/>
          <w:sz w:val="26"/>
          <w:szCs w:val="26"/>
        </w:rPr>
      </w:pPr>
    </w:p>
    <w:p w14:paraId="629A5671" w14:textId="2F0229A6" w:rsidR="00CB6155" w:rsidRPr="00D8666F" w:rsidRDefault="008A57C0" w:rsidP="008A57C0">
      <w:pPr>
        <w:tabs>
          <w:tab w:val="left" w:pos="-1134"/>
          <w:tab w:val="left" w:pos="-993"/>
        </w:tabs>
        <w:suppressAutoHyphens/>
        <w:ind w:left="1418" w:hanging="709"/>
        <w:jc w:val="both"/>
        <w:rPr>
          <w:rFonts w:ascii="Calibri" w:hAnsi="Calibri" w:cs="Arial"/>
          <w:sz w:val="26"/>
          <w:szCs w:val="26"/>
        </w:rPr>
      </w:pPr>
      <w:r w:rsidRPr="00D8666F">
        <w:rPr>
          <w:rFonts w:ascii="Calibri" w:hAnsi="Calibri" w:cs="Arial"/>
          <w:sz w:val="26"/>
          <w:szCs w:val="26"/>
        </w:rPr>
        <w:t>4.6</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provide all the Equipment necessary for the supply of the Services.</w:t>
      </w:r>
    </w:p>
    <w:p w14:paraId="629A5672" w14:textId="77777777" w:rsidR="00CB6155" w:rsidRPr="00D8666F" w:rsidRDefault="00CB6155" w:rsidP="008A57C0">
      <w:pPr>
        <w:tabs>
          <w:tab w:val="left" w:pos="0"/>
          <w:tab w:val="left" w:pos="709"/>
        </w:tabs>
        <w:suppressAutoHyphens/>
        <w:ind w:left="1418" w:hanging="709"/>
        <w:jc w:val="both"/>
        <w:rPr>
          <w:rFonts w:ascii="Calibri" w:hAnsi="Calibri" w:cs="Arial"/>
          <w:sz w:val="26"/>
          <w:szCs w:val="26"/>
        </w:rPr>
      </w:pPr>
    </w:p>
    <w:p w14:paraId="629A5673" w14:textId="40991784" w:rsidR="00CB6155" w:rsidRPr="00D8666F" w:rsidRDefault="008A57C0" w:rsidP="008A57C0">
      <w:pPr>
        <w:tabs>
          <w:tab w:val="left" w:pos="-1134"/>
          <w:tab w:val="left" w:pos="-851"/>
        </w:tabs>
        <w:suppressAutoHyphens/>
        <w:ind w:left="1418" w:hanging="709"/>
        <w:jc w:val="both"/>
        <w:rPr>
          <w:rFonts w:ascii="Calibri" w:hAnsi="Calibri" w:cs="Arial"/>
          <w:sz w:val="26"/>
          <w:szCs w:val="26"/>
        </w:rPr>
      </w:pPr>
      <w:r w:rsidRPr="00D8666F">
        <w:rPr>
          <w:rFonts w:ascii="Calibri" w:hAnsi="Calibri" w:cs="Arial"/>
          <w:sz w:val="26"/>
          <w:szCs w:val="26"/>
        </w:rPr>
        <w:t>4.7</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not deliver any Equipment nor begin any work at the Premises without obtaining prior approval of the </w:t>
      </w:r>
      <w:r w:rsidR="005D25E1">
        <w:rPr>
          <w:rFonts w:ascii="Calibri" w:hAnsi="Calibri" w:cs="Arial"/>
          <w:sz w:val="26"/>
          <w:szCs w:val="26"/>
        </w:rPr>
        <w:t>Council</w:t>
      </w:r>
      <w:r w:rsidR="00CB6155" w:rsidRPr="00D8666F">
        <w:rPr>
          <w:rFonts w:ascii="Calibri" w:hAnsi="Calibri" w:cs="Arial"/>
          <w:sz w:val="26"/>
          <w:szCs w:val="26"/>
        </w:rPr>
        <w:t>.</w:t>
      </w:r>
    </w:p>
    <w:p w14:paraId="629A5674" w14:textId="77777777" w:rsidR="00CB6155" w:rsidRPr="00D8666F" w:rsidRDefault="00CB6155" w:rsidP="008A57C0">
      <w:pPr>
        <w:tabs>
          <w:tab w:val="left" w:pos="0"/>
          <w:tab w:val="left" w:pos="900"/>
        </w:tabs>
        <w:suppressAutoHyphens/>
        <w:ind w:left="1418" w:hanging="709"/>
        <w:jc w:val="both"/>
        <w:rPr>
          <w:rFonts w:ascii="Calibri" w:hAnsi="Calibri" w:cs="Arial"/>
          <w:sz w:val="26"/>
          <w:szCs w:val="26"/>
        </w:rPr>
      </w:pPr>
      <w:r w:rsidRPr="00D8666F">
        <w:rPr>
          <w:rFonts w:ascii="Calibri" w:hAnsi="Calibri" w:cs="Arial"/>
          <w:sz w:val="26"/>
          <w:szCs w:val="26"/>
        </w:rPr>
        <w:tab/>
      </w:r>
      <w:r w:rsidRPr="00D8666F">
        <w:rPr>
          <w:rFonts w:ascii="Calibri" w:hAnsi="Calibri" w:cs="Arial"/>
          <w:sz w:val="26"/>
          <w:szCs w:val="26"/>
        </w:rPr>
        <w:tab/>
      </w:r>
    </w:p>
    <w:p w14:paraId="629A5675" w14:textId="71A56B49" w:rsidR="00CB6155" w:rsidRPr="00D8666F" w:rsidRDefault="008A57C0" w:rsidP="008A57C0">
      <w:pPr>
        <w:tabs>
          <w:tab w:val="left" w:pos="-709"/>
        </w:tabs>
        <w:suppressAutoHyphens/>
        <w:ind w:left="1418" w:hanging="709"/>
        <w:jc w:val="both"/>
        <w:rPr>
          <w:rFonts w:ascii="Calibri" w:hAnsi="Calibri" w:cs="Arial"/>
          <w:sz w:val="26"/>
          <w:szCs w:val="26"/>
        </w:rPr>
      </w:pPr>
      <w:r w:rsidRPr="00D8666F">
        <w:rPr>
          <w:rFonts w:ascii="Calibri" w:hAnsi="Calibri" w:cs="Arial"/>
          <w:sz w:val="26"/>
          <w:szCs w:val="26"/>
        </w:rPr>
        <w:t>4.8</w:t>
      </w:r>
      <w:r w:rsidR="00CB6155" w:rsidRPr="00D8666F">
        <w:rPr>
          <w:rFonts w:ascii="Calibri" w:hAnsi="Calibri" w:cs="Arial"/>
          <w:sz w:val="26"/>
          <w:szCs w:val="26"/>
        </w:rPr>
        <w:tab/>
        <w:t xml:space="preserve">All Equipment brought onto the Premises shall be at the </w:t>
      </w:r>
      <w:r w:rsidR="005D25E1">
        <w:rPr>
          <w:rFonts w:ascii="Calibri" w:hAnsi="Calibri" w:cs="Arial"/>
          <w:sz w:val="26"/>
          <w:szCs w:val="26"/>
        </w:rPr>
        <w:t>Supplier</w:t>
      </w:r>
      <w:r w:rsidR="00CB6155" w:rsidRPr="00D8666F">
        <w:rPr>
          <w:rFonts w:ascii="Calibri" w:hAnsi="Calibri" w:cs="Arial"/>
          <w:sz w:val="26"/>
          <w:szCs w:val="26"/>
        </w:rPr>
        <w:t xml:space="preserve">’s own risk and the </w:t>
      </w:r>
      <w:r w:rsidR="005D25E1">
        <w:rPr>
          <w:rFonts w:ascii="Calibri" w:hAnsi="Calibri" w:cs="Arial"/>
          <w:sz w:val="26"/>
          <w:szCs w:val="26"/>
        </w:rPr>
        <w:t>Council</w:t>
      </w:r>
      <w:r w:rsidR="00CB6155" w:rsidRPr="00D8666F">
        <w:rPr>
          <w:rFonts w:ascii="Calibri" w:hAnsi="Calibri" w:cs="Arial"/>
          <w:sz w:val="26"/>
          <w:szCs w:val="26"/>
        </w:rPr>
        <w:t xml:space="preserve"> shall have no liability for any loss of or damage to any Equipment unless the </w:t>
      </w:r>
      <w:r w:rsidR="005D25E1">
        <w:rPr>
          <w:rFonts w:ascii="Calibri" w:hAnsi="Calibri" w:cs="Arial"/>
          <w:sz w:val="26"/>
          <w:szCs w:val="26"/>
        </w:rPr>
        <w:t>Supplier</w:t>
      </w:r>
      <w:r w:rsidR="00CB6155" w:rsidRPr="00D8666F">
        <w:rPr>
          <w:rFonts w:ascii="Calibri" w:hAnsi="Calibri" w:cs="Arial"/>
          <w:sz w:val="26"/>
          <w:szCs w:val="26"/>
        </w:rPr>
        <w:t xml:space="preserve"> is able to demonstrate that such loss or damage was caused or contributed to by the </w:t>
      </w:r>
      <w:r w:rsidR="005D25E1">
        <w:rPr>
          <w:rFonts w:ascii="Calibri" w:hAnsi="Calibri" w:cs="Arial"/>
          <w:sz w:val="26"/>
          <w:szCs w:val="26"/>
        </w:rPr>
        <w:t>Council</w:t>
      </w:r>
      <w:r w:rsidR="00CB6155" w:rsidRPr="00D8666F">
        <w:rPr>
          <w:rFonts w:ascii="Calibri" w:hAnsi="Calibri" w:cs="Arial"/>
          <w:sz w:val="26"/>
          <w:szCs w:val="26"/>
        </w:rPr>
        <w:t xml:space="preserve">’s default. The </w:t>
      </w:r>
      <w:r w:rsidR="005D25E1">
        <w:rPr>
          <w:rFonts w:ascii="Calibri" w:hAnsi="Calibri" w:cs="Arial"/>
          <w:sz w:val="26"/>
          <w:szCs w:val="26"/>
        </w:rPr>
        <w:t>Supplier</w:t>
      </w:r>
      <w:r w:rsidR="00CB6155" w:rsidRPr="00D8666F">
        <w:rPr>
          <w:rFonts w:ascii="Calibri" w:hAnsi="Calibri" w:cs="Arial"/>
          <w:sz w:val="26"/>
          <w:szCs w:val="26"/>
        </w:rPr>
        <w:t xml:space="preserve"> shall provide for the haulage or carriage thereof to the Premises and the removal of Equipment when no longer required at its sole cost.  Unless otherwise agreed, Equipment brought onto the Premises shall remain the property of the </w:t>
      </w:r>
      <w:r w:rsidR="005D25E1">
        <w:rPr>
          <w:rFonts w:ascii="Calibri" w:hAnsi="Calibri" w:cs="Arial"/>
          <w:sz w:val="26"/>
          <w:szCs w:val="26"/>
        </w:rPr>
        <w:t>Supplier</w:t>
      </w:r>
      <w:r w:rsidR="00CB6155" w:rsidRPr="00D8666F">
        <w:rPr>
          <w:rFonts w:ascii="Calibri" w:hAnsi="Calibri" w:cs="Arial"/>
          <w:sz w:val="26"/>
          <w:szCs w:val="26"/>
        </w:rPr>
        <w:t xml:space="preserve">. </w:t>
      </w:r>
    </w:p>
    <w:p w14:paraId="629A5676" w14:textId="77777777" w:rsidR="00CB6155" w:rsidRPr="00D8666F" w:rsidRDefault="00CB6155" w:rsidP="008A57C0">
      <w:pPr>
        <w:tabs>
          <w:tab w:val="left" w:pos="0"/>
          <w:tab w:val="left" w:pos="1080"/>
        </w:tabs>
        <w:suppressAutoHyphens/>
        <w:ind w:left="1418" w:hanging="709"/>
        <w:jc w:val="both"/>
        <w:rPr>
          <w:rFonts w:ascii="Calibri" w:hAnsi="Calibri" w:cs="Arial"/>
          <w:sz w:val="26"/>
          <w:szCs w:val="26"/>
        </w:rPr>
      </w:pPr>
    </w:p>
    <w:p w14:paraId="629A5677" w14:textId="2FCA27A4" w:rsidR="00CB6155" w:rsidRPr="00D8666F" w:rsidRDefault="008A57C0" w:rsidP="008A57C0">
      <w:pPr>
        <w:tabs>
          <w:tab w:val="left" w:pos="-851"/>
        </w:tabs>
        <w:suppressAutoHyphens/>
        <w:ind w:left="1418" w:hanging="709"/>
        <w:jc w:val="both"/>
        <w:rPr>
          <w:rFonts w:ascii="Calibri" w:hAnsi="Calibri" w:cs="Arial"/>
          <w:sz w:val="26"/>
          <w:szCs w:val="26"/>
        </w:rPr>
      </w:pPr>
      <w:r w:rsidRPr="00D8666F">
        <w:rPr>
          <w:rFonts w:ascii="Calibri" w:hAnsi="Calibri" w:cs="Arial"/>
          <w:sz w:val="26"/>
          <w:szCs w:val="26"/>
        </w:rPr>
        <w:t>4.9</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maintain all items of Equipment within the Premises in a safe, serviceable and clean condition. </w:t>
      </w:r>
    </w:p>
    <w:p w14:paraId="629A5678" w14:textId="77777777" w:rsidR="00CB6155" w:rsidRPr="00D8666F" w:rsidRDefault="00CB6155" w:rsidP="008A57C0">
      <w:pPr>
        <w:tabs>
          <w:tab w:val="left" w:pos="0"/>
          <w:tab w:val="left" w:pos="709"/>
        </w:tabs>
        <w:suppressAutoHyphens/>
        <w:ind w:left="1418" w:hanging="709"/>
        <w:jc w:val="both"/>
        <w:rPr>
          <w:rFonts w:ascii="Calibri" w:hAnsi="Calibri" w:cs="Arial"/>
          <w:sz w:val="26"/>
          <w:szCs w:val="26"/>
        </w:rPr>
      </w:pPr>
    </w:p>
    <w:p w14:paraId="629A5679" w14:textId="2FBCA4FE" w:rsidR="00CB6155" w:rsidRPr="00D8666F" w:rsidRDefault="008A57C0" w:rsidP="008A57C0">
      <w:pPr>
        <w:tabs>
          <w:tab w:val="left" w:pos="-851"/>
        </w:tabs>
        <w:suppressAutoHyphens/>
        <w:ind w:left="1418" w:hanging="709"/>
        <w:jc w:val="both"/>
        <w:rPr>
          <w:rFonts w:ascii="Calibri" w:hAnsi="Calibri" w:cs="Arial"/>
          <w:sz w:val="26"/>
          <w:szCs w:val="26"/>
        </w:rPr>
      </w:pPr>
      <w:r w:rsidRPr="00D8666F">
        <w:rPr>
          <w:rFonts w:ascii="Calibri" w:hAnsi="Calibri" w:cs="Arial"/>
          <w:sz w:val="26"/>
          <w:szCs w:val="26"/>
        </w:rPr>
        <w:t>4.10</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at the </w:t>
      </w:r>
      <w:r w:rsidR="005D25E1">
        <w:rPr>
          <w:rFonts w:ascii="Calibri" w:hAnsi="Calibri" w:cs="Arial"/>
          <w:sz w:val="26"/>
          <w:szCs w:val="26"/>
        </w:rPr>
        <w:t>Council</w:t>
      </w:r>
      <w:r w:rsidR="00CB6155" w:rsidRPr="00D8666F">
        <w:rPr>
          <w:rFonts w:ascii="Calibri" w:hAnsi="Calibri" w:cs="Arial"/>
          <w:sz w:val="26"/>
          <w:szCs w:val="26"/>
        </w:rPr>
        <w:t xml:space="preserve">’s written request at its own expense and as soon as reasonably practicable:  </w:t>
      </w:r>
    </w:p>
    <w:p w14:paraId="629A567A" w14:textId="26E776EF" w:rsidR="00CB6155" w:rsidRPr="00D8666F" w:rsidRDefault="00CB6155" w:rsidP="008A57C0">
      <w:pPr>
        <w:tabs>
          <w:tab w:val="left" w:pos="-709"/>
          <w:tab w:val="left" w:pos="-426"/>
        </w:tabs>
        <w:suppressAutoHyphens/>
        <w:ind w:left="1843" w:hanging="425"/>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remove</w:t>
      </w:r>
      <w:proofErr w:type="gramEnd"/>
      <w:r w:rsidRPr="00D8666F">
        <w:rPr>
          <w:rFonts w:ascii="Calibri" w:hAnsi="Calibri" w:cs="Arial"/>
          <w:sz w:val="26"/>
          <w:szCs w:val="26"/>
        </w:rPr>
        <w:t xml:space="preserve"> from the Premises </w:t>
      </w:r>
      <w:proofErr w:type="spellStart"/>
      <w:r w:rsidRPr="00D8666F">
        <w:rPr>
          <w:rFonts w:ascii="Calibri" w:hAnsi="Calibri" w:cs="Arial"/>
          <w:sz w:val="26"/>
          <w:szCs w:val="26"/>
        </w:rPr>
        <w:t>any</w:t>
      </w:r>
      <w:proofErr w:type="spellEnd"/>
      <w:r w:rsidRPr="00D8666F">
        <w:rPr>
          <w:rFonts w:ascii="Calibri" w:hAnsi="Calibri" w:cs="Arial"/>
          <w:sz w:val="26"/>
          <w:szCs w:val="26"/>
        </w:rPr>
        <w:t xml:space="preserve"> Equipment which in the reasonable opinion of the </w:t>
      </w:r>
      <w:r w:rsidR="005D25E1">
        <w:rPr>
          <w:rFonts w:ascii="Calibri" w:hAnsi="Calibri" w:cs="Arial"/>
          <w:sz w:val="26"/>
          <w:szCs w:val="26"/>
        </w:rPr>
        <w:t>Council</w:t>
      </w:r>
      <w:r w:rsidRPr="00D8666F">
        <w:rPr>
          <w:rFonts w:ascii="Calibri" w:hAnsi="Calibri" w:cs="Arial"/>
          <w:sz w:val="26"/>
          <w:szCs w:val="26"/>
        </w:rPr>
        <w:t xml:space="preserve"> is either hazardous, noxious or not in accordance with the Contract; and</w:t>
      </w:r>
    </w:p>
    <w:p w14:paraId="629A567B" w14:textId="77777777" w:rsidR="00CB6155" w:rsidRPr="00D8666F" w:rsidRDefault="00CB6155" w:rsidP="00CB6155">
      <w:pPr>
        <w:tabs>
          <w:tab w:val="left" w:pos="-1276"/>
        </w:tabs>
        <w:suppressAutoHyphens/>
        <w:ind w:left="1843" w:hanging="425"/>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replace</w:t>
      </w:r>
      <w:proofErr w:type="gramEnd"/>
      <w:r w:rsidRPr="00D8666F">
        <w:rPr>
          <w:rFonts w:ascii="Calibri" w:hAnsi="Calibri" w:cs="Arial"/>
          <w:sz w:val="26"/>
          <w:szCs w:val="26"/>
        </w:rPr>
        <w:t xml:space="preserve"> such item with a suitable substitute item of Equipment.</w:t>
      </w:r>
    </w:p>
    <w:p w14:paraId="629A567C" w14:textId="77777777" w:rsidR="00CB6155" w:rsidRPr="00D8666F" w:rsidRDefault="00CB6155" w:rsidP="00CB6155">
      <w:pPr>
        <w:tabs>
          <w:tab w:val="left" w:pos="0"/>
          <w:tab w:val="left" w:pos="1620"/>
        </w:tabs>
        <w:suppressAutoHyphens/>
        <w:ind w:left="2552" w:hanging="2045"/>
        <w:jc w:val="both"/>
        <w:rPr>
          <w:rFonts w:ascii="Calibri" w:hAnsi="Calibri" w:cs="Arial"/>
          <w:sz w:val="26"/>
          <w:szCs w:val="26"/>
        </w:rPr>
      </w:pPr>
    </w:p>
    <w:p w14:paraId="629A567D" w14:textId="01827FA7" w:rsidR="00CB6155" w:rsidRPr="00D8666F" w:rsidRDefault="008A57C0" w:rsidP="00CB6155">
      <w:pPr>
        <w:suppressAutoHyphens/>
        <w:ind w:left="1418" w:hanging="709"/>
        <w:jc w:val="both"/>
        <w:rPr>
          <w:rFonts w:ascii="Calibri" w:hAnsi="Calibri" w:cs="Arial"/>
          <w:sz w:val="26"/>
          <w:szCs w:val="26"/>
        </w:rPr>
      </w:pPr>
      <w:r w:rsidRPr="00D8666F">
        <w:rPr>
          <w:rFonts w:ascii="Calibri" w:hAnsi="Calibri" w:cs="Arial"/>
          <w:sz w:val="26"/>
          <w:szCs w:val="26"/>
        </w:rPr>
        <w:t>4.11</w:t>
      </w:r>
      <w:r w:rsidR="00CB6155" w:rsidRPr="00D8666F">
        <w:rPr>
          <w:rFonts w:ascii="Calibri" w:hAnsi="Calibri" w:cs="Arial"/>
          <w:sz w:val="26"/>
          <w:szCs w:val="26"/>
        </w:rPr>
        <w:tab/>
        <w:t xml:space="preserve">On completion of the Services the </w:t>
      </w:r>
      <w:r w:rsidR="005D25E1">
        <w:rPr>
          <w:rFonts w:ascii="Calibri" w:hAnsi="Calibri" w:cs="Arial"/>
          <w:sz w:val="26"/>
          <w:szCs w:val="26"/>
        </w:rPr>
        <w:t>Supplier</w:t>
      </w:r>
      <w:r w:rsidR="00CB6155" w:rsidRPr="00D8666F">
        <w:rPr>
          <w:rFonts w:ascii="Calibri" w:hAnsi="Calibri" w:cs="Arial"/>
          <w:sz w:val="26"/>
          <w:szCs w:val="26"/>
        </w:rPr>
        <w:t xml:space="preserve"> shall remove the Equipment together with any other materials used by the </w:t>
      </w:r>
      <w:r w:rsidR="005D25E1">
        <w:rPr>
          <w:rFonts w:ascii="Calibri" w:hAnsi="Calibri" w:cs="Arial"/>
          <w:sz w:val="26"/>
          <w:szCs w:val="26"/>
        </w:rPr>
        <w:t>Supplier</w:t>
      </w:r>
      <w:r w:rsidR="00CB6155" w:rsidRPr="00D8666F">
        <w:rPr>
          <w:rFonts w:ascii="Calibri" w:hAnsi="Calibri" w:cs="Arial"/>
          <w:sz w:val="26"/>
          <w:szCs w:val="26"/>
        </w:rPr>
        <w:t xml:space="preserve"> to supply the Services and shall leave the Premises in a clean, safe and tidy condition.  The </w:t>
      </w:r>
      <w:r w:rsidR="005D25E1">
        <w:rPr>
          <w:rFonts w:ascii="Calibri" w:hAnsi="Calibri" w:cs="Arial"/>
          <w:sz w:val="26"/>
          <w:szCs w:val="26"/>
        </w:rPr>
        <w:t>Supplier</w:t>
      </w:r>
      <w:r w:rsidR="00CB6155" w:rsidRPr="00D8666F">
        <w:rPr>
          <w:rFonts w:ascii="Calibri" w:hAnsi="Calibri" w:cs="Arial"/>
          <w:sz w:val="26"/>
          <w:szCs w:val="26"/>
        </w:rPr>
        <w:t xml:space="preserve"> is solely responsible for making good any damage to the Premises or any objects contained thereon, other than fair wear and tear, which is caused by the </w:t>
      </w:r>
      <w:r w:rsidR="005D25E1">
        <w:rPr>
          <w:rFonts w:ascii="Calibri" w:hAnsi="Calibri" w:cs="Arial"/>
          <w:sz w:val="26"/>
          <w:szCs w:val="26"/>
        </w:rPr>
        <w:t>Supplier</w:t>
      </w:r>
      <w:r w:rsidR="00CB6155" w:rsidRPr="00D8666F">
        <w:rPr>
          <w:rFonts w:ascii="Calibri" w:hAnsi="Calibri" w:cs="Arial"/>
          <w:sz w:val="26"/>
          <w:szCs w:val="26"/>
        </w:rPr>
        <w:t xml:space="preserve"> or any Staff.  </w:t>
      </w:r>
    </w:p>
    <w:p w14:paraId="629A567E" w14:textId="77777777" w:rsidR="00CB6155" w:rsidRPr="00D8666F" w:rsidRDefault="00CB6155" w:rsidP="00CB6155">
      <w:pPr>
        <w:jc w:val="both"/>
        <w:rPr>
          <w:rFonts w:ascii="Calibri" w:hAnsi="Calibri" w:cs="Arial"/>
          <w:iCs/>
          <w:sz w:val="26"/>
          <w:szCs w:val="26"/>
        </w:rPr>
      </w:pPr>
    </w:p>
    <w:p w14:paraId="629A567F" w14:textId="77777777" w:rsidR="00CB6155" w:rsidRPr="00D8666F" w:rsidRDefault="008A57C0" w:rsidP="00CB6155">
      <w:pPr>
        <w:pStyle w:val="Heading6"/>
        <w:tabs>
          <w:tab w:val="left" w:pos="-720"/>
        </w:tabs>
        <w:ind w:left="709" w:hanging="709"/>
        <w:rPr>
          <w:rFonts w:ascii="Calibri" w:hAnsi="Calibri" w:cs="Arial"/>
          <w:b/>
          <w:sz w:val="26"/>
          <w:szCs w:val="26"/>
          <w:u w:val="none"/>
        </w:rPr>
      </w:pPr>
      <w:r w:rsidRPr="00D8666F">
        <w:rPr>
          <w:rFonts w:ascii="Calibri" w:hAnsi="Calibri" w:cs="Arial"/>
          <w:b/>
          <w:sz w:val="26"/>
          <w:szCs w:val="26"/>
          <w:u w:val="none"/>
        </w:rPr>
        <w:t>5</w:t>
      </w:r>
      <w:r w:rsidR="00CB6155" w:rsidRPr="00D8666F">
        <w:rPr>
          <w:rFonts w:ascii="Calibri" w:hAnsi="Calibri" w:cs="Arial"/>
          <w:b/>
          <w:sz w:val="26"/>
          <w:szCs w:val="26"/>
          <w:u w:val="none"/>
        </w:rPr>
        <w:t>.</w:t>
      </w:r>
      <w:r w:rsidR="00CB6155" w:rsidRPr="00D8666F">
        <w:rPr>
          <w:rFonts w:ascii="Calibri" w:hAnsi="Calibri" w:cs="Arial"/>
          <w:b/>
          <w:sz w:val="26"/>
          <w:szCs w:val="26"/>
          <w:u w:val="none"/>
        </w:rPr>
        <w:tab/>
        <w:t>Contract Performance</w:t>
      </w:r>
    </w:p>
    <w:p w14:paraId="629A5680" w14:textId="77777777" w:rsidR="008A57C0" w:rsidRPr="00D8666F" w:rsidRDefault="008A57C0" w:rsidP="008A57C0">
      <w:pPr>
        <w:rPr>
          <w:rFonts w:ascii="Calibri" w:hAnsi="Calibri"/>
          <w:sz w:val="26"/>
          <w:szCs w:val="26"/>
        </w:rPr>
      </w:pPr>
    </w:p>
    <w:p w14:paraId="629A5681" w14:textId="5A1FE02A" w:rsidR="00CB6155" w:rsidRPr="00D8666F" w:rsidRDefault="008A57C0" w:rsidP="008A57C0">
      <w:pPr>
        <w:ind w:left="709" w:hanging="709"/>
        <w:jc w:val="both"/>
        <w:rPr>
          <w:rFonts w:ascii="Calibri" w:hAnsi="Calibri" w:cs="Arial"/>
          <w:spacing w:val="-2"/>
          <w:sz w:val="26"/>
          <w:szCs w:val="26"/>
        </w:rPr>
      </w:pPr>
      <w:r w:rsidRPr="00D8666F">
        <w:rPr>
          <w:rFonts w:ascii="Calibri" w:hAnsi="Calibri" w:cs="Arial"/>
          <w:spacing w:val="-2"/>
          <w:sz w:val="26"/>
          <w:szCs w:val="26"/>
        </w:rPr>
        <w:t>5</w:t>
      </w:r>
      <w:r w:rsidR="00CB6155" w:rsidRPr="00D8666F">
        <w:rPr>
          <w:rFonts w:ascii="Calibri" w:hAnsi="Calibri" w:cs="Arial"/>
          <w:spacing w:val="-2"/>
          <w:sz w:val="26"/>
          <w:szCs w:val="26"/>
        </w:rPr>
        <w:t>.1</w:t>
      </w:r>
      <w:r w:rsidR="00CB6155" w:rsidRPr="00D8666F">
        <w:rPr>
          <w:rFonts w:ascii="Calibri" w:hAnsi="Calibri" w:cs="Arial"/>
          <w:spacing w:val="-2"/>
          <w:sz w:val="26"/>
          <w:szCs w:val="26"/>
        </w:rPr>
        <w:tab/>
        <w:t xml:space="preserve">The </w:t>
      </w:r>
      <w:r w:rsidR="005D25E1">
        <w:rPr>
          <w:rFonts w:ascii="Calibri" w:hAnsi="Calibri" w:cs="Arial"/>
          <w:spacing w:val="-2"/>
          <w:sz w:val="26"/>
          <w:szCs w:val="26"/>
        </w:rPr>
        <w:t>Supplier</w:t>
      </w:r>
      <w:r w:rsidR="00CB6155" w:rsidRPr="00D8666F">
        <w:rPr>
          <w:rFonts w:ascii="Calibri" w:hAnsi="Calibri" w:cs="Arial"/>
          <w:spacing w:val="-2"/>
          <w:sz w:val="26"/>
          <w:szCs w:val="26"/>
        </w:rPr>
        <w:t xml:space="preserve"> shall perform its obligations under the Contract:</w:t>
      </w:r>
    </w:p>
    <w:p w14:paraId="629A5682" w14:textId="77777777" w:rsidR="00CB6155" w:rsidRPr="00D8666F" w:rsidRDefault="00CB6155" w:rsidP="008A57C0">
      <w:pPr>
        <w:ind w:left="1440" w:hanging="731"/>
        <w:jc w:val="both"/>
        <w:rPr>
          <w:rFonts w:ascii="Calibri" w:hAnsi="Calibri" w:cs="Arial"/>
          <w:spacing w:val="-2"/>
          <w:sz w:val="26"/>
          <w:szCs w:val="26"/>
        </w:rPr>
      </w:pPr>
      <w:r w:rsidRPr="00D8666F">
        <w:rPr>
          <w:rFonts w:ascii="Calibri" w:hAnsi="Calibri" w:cs="Arial"/>
          <w:spacing w:val="-2"/>
          <w:sz w:val="26"/>
          <w:szCs w:val="26"/>
        </w:rPr>
        <w:t>(a)</w:t>
      </w:r>
      <w:r w:rsidRPr="00D8666F">
        <w:rPr>
          <w:rFonts w:ascii="Calibri" w:hAnsi="Calibri" w:cs="Arial"/>
          <w:spacing w:val="-2"/>
          <w:sz w:val="26"/>
          <w:szCs w:val="26"/>
        </w:rPr>
        <w:tab/>
      </w:r>
      <w:proofErr w:type="gramStart"/>
      <w:r w:rsidRPr="00D8666F">
        <w:rPr>
          <w:rFonts w:ascii="Calibri" w:hAnsi="Calibri" w:cs="Arial"/>
          <w:spacing w:val="-2"/>
          <w:sz w:val="26"/>
          <w:szCs w:val="26"/>
        </w:rPr>
        <w:t>with</w:t>
      </w:r>
      <w:proofErr w:type="gramEnd"/>
      <w:r w:rsidRPr="00D8666F">
        <w:rPr>
          <w:rFonts w:ascii="Calibri" w:hAnsi="Calibri" w:cs="Arial"/>
          <w:spacing w:val="-2"/>
          <w:sz w:val="26"/>
          <w:szCs w:val="26"/>
        </w:rPr>
        <w:t xml:space="preserve"> appropriately experienced, qualified and trained personnel with all due skill, care and diligence;</w:t>
      </w:r>
    </w:p>
    <w:p w14:paraId="629A5683" w14:textId="77777777" w:rsidR="00CB6155" w:rsidRPr="00D8666F" w:rsidRDefault="00CB6155" w:rsidP="008A57C0">
      <w:pPr>
        <w:ind w:left="1440" w:hanging="731"/>
        <w:jc w:val="both"/>
        <w:rPr>
          <w:rFonts w:ascii="Calibri" w:hAnsi="Calibri" w:cs="Arial"/>
          <w:spacing w:val="-2"/>
          <w:sz w:val="26"/>
          <w:szCs w:val="26"/>
        </w:rPr>
      </w:pPr>
      <w:r w:rsidRPr="00D8666F">
        <w:rPr>
          <w:rFonts w:ascii="Calibri" w:hAnsi="Calibri" w:cs="Arial"/>
          <w:spacing w:val="-2"/>
          <w:sz w:val="26"/>
          <w:szCs w:val="26"/>
        </w:rPr>
        <w:t>(b)</w:t>
      </w:r>
      <w:r w:rsidRPr="00D8666F">
        <w:rPr>
          <w:rFonts w:ascii="Calibri" w:hAnsi="Calibri" w:cs="Arial"/>
          <w:spacing w:val="-2"/>
          <w:sz w:val="26"/>
          <w:szCs w:val="26"/>
        </w:rPr>
        <w:tab/>
      </w:r>
      <w:proofErr w:type="gramStart"/>
      <w:r w:rsidRPr="00D8666F">
        <w:rPr>
          <w:rFonts w:ascii="Calibri" w:hAnsi="Calibri" w:cs="Arial"/>
          <w:spacing w:val="-2"/>
          <w:sz w:val="26"/>
          <w:szCs w:val="26"/>
        </w:rPr>
        <w:t>in</w:t>
      </w:r>
      <w:proofErr w:type="gramEnd"/>
      <w:r w:rsidRPr="00D8666F">
        <w:rPr>
          <w:rFonts w:ascii="Calibri" w:hAnsi="Calibri" w:cs="Arial"/>
          <w:spacing w:val="-2"/>
          <w:sz w:val="26"/>
          <w:szCs w:val="26"/>
        </w:rPr>
        <w:t xml:space="preserve"> accordance with Good Industry Practice; and</w:t>
      </w:r>
    </w:p>
    <w:p w14:paraId="629A5684" w14:textId="77777777" w:rsidR="00CB6155" w:rsidRPr="00D8666F" w:rsidRDefault="00CB6155" w:rsidP="008A57C0">
      <w:pPr>
        <w:ind w:left="1440" w:hanging="731"/>
        <w:jc w:val="both"/>
        <w:rPr>
          <w:rFonts w:ascii="Calibri" w:hAnsi="Calibri" w:cs="Arial"/>
          <w:spacing w:val="-2"/>
          <w:sz w:val="26"/>
          <w:szCs w:val="26"/>
        </w:rPr>
      </w:pPr>
      <w:r w:rsidRPr="00D8666F">
        <w:rPr>
          <w:rFonts w:ascii="Calibri" w:hAnsi="Calibri" w:cs="Arial"/>
          <w:spacing w:val="-2"/>
          <w:sz w:val="26"/>
          <w:szCs w:val="26"/>
        </w:rPr>
        <w:t xml:space="preserve">(c)  </w:t>
      </w:r>
      <w:r w:rsidRPr="00D8666F">
        <w:rPr>
          <w:rFonts w:ascii="Calibri" w:hAnsi="Calibri" w:cs="Arial"/>
          <w:spacing w:val="-2"/>
          <w:sz w:val="26"/>
          <w:szCs w:val="26"/>
        </w:rPr>
        <w:tab/>
      </w:r>
      <w:proofErr w:type="gramStart"/>
      <w:r w:rsidRPr="00D8666F">
        <w:rPr>
          <w:rFonts w:ascii="Calibri" w:hAnsi="Calibri" w:cs="Arial"/>
          <w:spacing w:val="-2"/>
          <w:sz w:val="26"/>
          <w:szCs w:val="26"/>
        </w:rPr>
        <w:t>in</w:t>
      </w:r>
      <w:proofErr w:type="gramEnd"/>
      <w:r w:rsidRPr="00D8666F">
        <w:rPr>
          <w:rFonts w:ascii="Calibri" w:hAnsi="Calibri" w:cs="Arial"/>
          <w:spacing w:val="-2"/>
          <w:sz w:val="26"/>
          <w:szCs w:val="26"/>
        </w:rPr>
        <w:t xml:space="preserve"> compliance with all applicable Laws.</w:t>
      </w:r>
    </w:p>
    <w:p w14:paraId="629A5685" w14:textId="77777777" w:rsidR="00CB6155" w:rsidRPr="00D8666F" w:rsidRDefault="00CB6155" w:rsidP="00CB6155">
      <w:pPr>
        <w:jc w:val="both"/>
        <w:rPr>
          <w:rFonts w:ascii="Calibri" w:hAnsi="Calibri" w:cs="Arial"/>
          <w:spacing w:val="-2"/>
          <w:sz w:val="26"/>
          <w:szCs w:val="26"/>
        </w:rPr>
      </w:pPr>
    </w:p>
    <w:p w14:paraId="629A5686" w14:textId="35E81AD6" w:rsidR="00CB6155" w:rsidRPr="00D8666F" w:rsidRDefault="008A57C0" w:rsidP="008A57C0">
      <w:pPr>
        <w:ind w:left="709" w:hanging="709"/>
        <w:jc w:val="both"/>
        <w:rPr>
          <w:rFonts w:ascii="Calibri" w:hAnsi="Calibri" w:cs="Arial"/>
          <w:spacing w:val="-2"/>
          <w:sz w:val="26"/>
          <w:szCs w:val="26"/>
        </w:rPr>
      </w:pPr>
      <w:r w:rsidRPr="00D8666F">
        <w:rPr>
          <w:rFonts w:ascii="Calibri" w:hAnsi="Calibri" w:cs="Arial"/>
          <w:spacing w:val="-2"/>
          <w:sz w:val="26"/>
          <w:szCs w:val="26"/>
        </w:rPr>
        <w:t>5</w:t>
      </w:r>
      <w:r w:rsidR="00CB6155" w:rsidRPr="00D8666F">
        <w:rPr>
          <w:rFonts w:ascii="Calibri" w:hAnsi="Calibri" w:cs="Arial"/>
          <w:spacing w:val="-2"/>
          <w:sz w:val="26"/>
          <w:szCs w:val="26"/>
        </w:rPr>
        <w:t>.2</w:t>
      </w:r>
      <w:r w:rsidR="00CB6155" w:rsidRPr="00D8666F">
        <w:rPr>
          <w:rFonts w:ascii="Calibri" w:hAnsi="Calibri" w:cs="Arial"/>
          <w:spacing w:val="-2"/>
          <w:sz w:val="26"/>
          <w:szCs w:val="26"/>
        </w:rPr>
        <w:tab/>
        <w:t xml:space="preserve">The </w:t>
      </w:r>
      <w:r w:rsidR="005D25E1">
        <w:rPr>
          <w:rFonts w:ascii="Calibri" w:hAnsi="Calibri" w:cs="Arial"/>
          <w:spacing w:val="-2"/>
          <w:sz w:val="26"/>
          <w:szCs w:val="26"/>
        </w:rPr>
        <w:t>Supplier</w:t>
      </w:r>
      <w:r w:rsidR="00CB6155" w:rsidRPr="00D8666F">
        <w:rPr>
          <w:rFonts w:ascii="Calibri" w:hAnsi="Calibri" w:cs="Arial"/>
          <w:spacing w:val="-2"/>
          <w:sz w:val="26"/>
          <w:szCs w:val="26"/>
        </w:rPr>
        <w:t xml:space="preserve"> shall ensure that:</w:t>
      </w:r>
    </w:p>
    <w:p w14:paraId="629A5687" w14:textId="2A770FA0" w:rsidR="00CB6155" w:rsidRPr="00D8666F" w:rsidRDefault="00CB6155" w:rsidP="008A57C0">
      <w:pPr>
        <w:ind w:left="1418" w:hanging="709"/>
        <w:jc w:val="both"/>
        <w:rPr>
          <w:rFonts w:ascii="Calibri" w:hAnsi="Calibri" w:cs="Arial"/>
          <w:spacing w:val="-2"/>
          <w:sz w:val="26"/>
          <w:szCs w:val="26"/>
        </w:rPr>
      </w:pPr>
      <w:r w:rsidRPr="00D8666F">
        <w:rPr>
          <w:rFonts w:ascii="Calibri" w:hAnsi="Calibri" w:cs="Arial"/>
          <w:spacing w:val="-2"/>
          <w:sz w:val="26"/>
          <w:szCs w:val="26"/>
        </w:rPr>
        <w:t xml:space="preserve">(a)  </w:t>
      </w:r>
      <w:r w:rsidRPr="00D8666F">
        <w:rPr>
          <w:rFonts w:ascii="Calibri" w:hAnsi="Calibri" w:cs="Arial"/>
          <w:spacing w:val="-2"/>
          <w:sz w:val="26"/>
          <w:szCs w:val="26"/>
        </w:rPr>
        <w:tab/>
      </w:r>
      <w:proofErr w:type="gramStart"/>
      <w:r w:rsidRPr="00D8666F">
        <w:rPr>
          <w:rFonts w:ascii="Calibri" w:hAnsi="Calibri" w:cs="Arial"/>
          <w:spacing w:val="-2"/>
          <w:sz w:val="26"/>
          <w:szCs w:val="26"/>
        </w:rPr>
        <w:t>the</w:t>
      </w:r>
      <w:proofErr w:type="gramEnd"/>
      <w:r w:rsidRPr="00D8666F">
        <w:rPr>
          <w:rFonts w:ascii="Calibri" w:hAnsi="Calibri" w:cs="Arial"/>
          <w:spacing w:val="-2"/>
          <w:sz w:val="26"/>
          <w:szCs w:val="26"/>
        </w:rPr>
        <w:t xml:space="preserve"> Goods conform in all respects with the Specification and, where applicable, with any sample approved by the </w:t>
      </w:r>
      <w:r w:rsidR="005D25E1">
        <w:rPr>
          <w:rFonts w:ascii="Calibri" w:hAnsi="Calibri" w:cs="Arial"/>
          <w:spacing w:val="-2"/>
          <w:sz w:val="26"/>
          <w:szCs w:val="26"/>
        </w:rPr>
        <w:t>Council</w:t>
      </w:r>
      <w:r w:rsidRPr="00D8666F">
        <w:rPr>
          <w:rFonts w:ascii="Calibri" w:hAnsi="Calibri" w:cs="Arial"/>
          <w:spacing w:val="-2"/>
          <w:sz w:val="26"/>
          <w:szCs w:val="26"/>
        </w:rPr>
        <w:t>;</w:t>
      </w:r>
    </w:p>
    <w:p w14:paraId="629A5688" w14:textId="77777777" w:rsidR="00CB6155" w:rsidRPr="00D8666F" w:rsidRDefault="00CB6155" w:rsidP="008A57C0">
      <w:pPr>
        <w:ind w:left="1418" w:hanging="709"/>
        <w:jc w:val="both"/>
        <w:rPr>
          <w:rFonts w:ascii="Calibri" w:hAnsi="Calibri" w:cs="Arial"/>
          <w:spacing w:val="-2"/>
          <w:sz w:val="26"/>
          <w:szCs w:val="26"/>
        </w:rPr>
      </w:pPr>
      <w:r w:rsidRPr="00D8666F">
        <w:rPr>
          <w:rFonts w:ascii="Calibri" w:hAnsi="Calibri" w:cs="Arial"/>
          <w:spacing w:val="-2"/>
          <w:sz w:val="26"/>
          <w:szCs w:val="26"/>
        </w:rPr>
        <w:t>(b)</w:t>
      </w:r>
      <w:r w:rsidRPr="00D8666F">
        <w:rPr>
          <w:rFonts w:ascii="Calibri" w:hAnsi="Calibri" w:cs="Arial"/>
          <w:spacing w:val="-2"/>
          <w:sz w:val="26"/>
          <w:szCs w:val="26"/>
        </w:rPr>
        <w:tab/>
      </w:r>
      <w:proofErr w:type="gramStart"/>
      <w:r w:rsidRPr="00D8666F">
        <w:rPr>
          <w:rFonts w:ascii="Calibri" w:hAnsi="Calibri" w:cs="Arial"/>
          <w:spacing w:val="-2"/>
          <w:sz w:val="26"/>
          <w:szCs w:val="26"/>
        </w:rPr>
        <w:t>the</w:t>
      </w:r>
      <w:proofErr w:type="gramEnd"/>
      <w:r w:rsidRPr="00D8666F">
        <w:rPr>
          <w:rFonts w:ascii="Calibri" w:hAnsi="Calibri" w:cs="Arial"/>
          <w:spacing w:val="-2"/>
          <w:sz w:val="26"/>
          <w:szCs w:val="26"/>
        </w:rPr>
        <w:t xml:space="preserve"> Goods operate in accordance with the relevant technical specifications and correspond with the requirements of the Specification and  any particulars specified in the Contract;</w:t>
      </w:r>
    </w:p>
    <w:p w14:paraId="629A5689" w14:textId="77777777" w:rsidR="00CB6155" w:rsidRPr="00D8666F" w:rsidRDefault="00CB6155" w:rsidP="008A57C0">
      <w:pPr>
        <w:ind w:left="1418" w:hanging="709"/>
        <w:jc w:val="both"/>
        <w:rPr>
          <w:rFonts w:ascii="Calibri" w:hAnsi="Calibri" w:cs="Arial"/>
          <w:spacing w:val="-2"/>
          <w:sz w:val="26"/>
          <w:szCs w:val="26"/>
        </w:rPr>
      </w:pPr>
      <w:r w:rsidRPr="00D8666F">
        <w:rPr>
          <w:rFonts w:ascii="Calibri" w:hAnsi="Calibri" w:cs="Arial"/>
          <w:spacing w:val="-2"/>
          <w:sz w:val="26"/>
          <w:szCs w:val="26"/>
        </w:rPr>
        <w:t>(c)</w:t>
      </w:r>
      <w:r w:rsidRPr="00D8666F">
        <w:rPr>
          <w:rFonts w:ascii="Calibri" w:hAnsi="Calibri" w:cs="Arial"/>
          <w:spacing w:val="-2"/>
          <w:sz w:val="26"/>
          <w:szCs w:val="26"/>
        </w:rPr>
        <w:tab/>
      </w:r>
      <w:proofErr w:type="gramStart"/>
      <w:r w:rsidRPr="00D8666F">
        <w:rPr>
          <w:rFonts w:ascii="Calibri" w:hAnsi="Calibri" w:cs="Arial"/>
          <w:spacing w:val="-2"/>
          <w:sz w:val="26"/>
          <w:szCs w:val="26"/>
        </w:rPr>
        <w:t>the</w:t>
      </w:r>
      <w:proofErr w:type="gramEnd"/>
      <w:r w:rsidRPr="00D8666F">
        <w:rPr>
          <w:rFonts w:ascii="Calibri" w:hAnsi="Calibri" w:cs="Arial"/>
          <w:spacing w:val="-2"/>
          <w:sz w:val="26"/>
          <w:szCs w:val="26"/>
        </w:rPr>
        <w:t xml:space="preserve"> Goods conform in all respects with all applicable Laws; and</w:t>
      </w:r>
    </w:p>
    <w:p w14:paraId="629A568A" w14:textId="5A086AB7" w:rsidR="00CB6155" w:rsidRPr="00D8666F" w:rsidRDefault="00CB6155" w:rsidP="00172EEA">
      <w:pPr>
        <w:numPr>
          <w:ilvl w:val="0"/>
          <w:numId w:val="3"/>
        </w:numPr>
        <w:ind w:left="1418" w:hanging="709"/>
        <w:jc w:val="both"/>
        <w:rPr>
          <w:rFonts w:ascii="Calibri" w:hAnsi="Calibri" w:cs="Arial"/>
          <w:spacing w:val="-2"/>
          <w:sz w:val="26"/>
          <w:szCs w:val="26"/>
        </w:rPr>
      </w:pPr>
      <w:proofErr w:type="gramStart"/>
      <w:r w:rsidRPr="00D8666F">
        <w:rPr>
          <w:rFonts w:ascii="Calibri" w:hAnsi="Calibri" w:cs="Arial"/>
          <w:spacing w:val="-2"/>
          <w:sz w:val="26"/>
          <w:szCs w:val="26"/>
        </w:rPr>
        <w:lastRenderedPageBreak/>
        <w:t>the</w:t>
      </w:r>
      <w:proofErr w:type="gramEnd"/>
      <w:r w:rsidRPr="00D8666F">
        <w:rPr>
          <w:rFonts w:ascii="Calibri" w:hAnsi="Calibri" w:cs="Arial"/>
          <w:spacing w:val="-2"/>
          <w:sz w:val="26"/>
          <w:szCs w:val="26"/>
        </w:rPr>
        <w:t xml:space="preserve"> Goods are free from defects in design, materials and workmanship and are fit and sufficient for all the purposes for which such Goods are ordinarily used and for any particular purpose made known to the </w:t>
      </w:r>
      <w:r w:rsidR="005D25E1">
        <w:rPr>
          <w:rFonts w:ascii="Calibri" w:hAnsi="Calibri" w:cs="Arial"/>
          <w:spacing w:val="-2"/>
          <w:sz w:val="26"/>
          <w:szCs w:val="26"/>
        </w:rPr>
        <w:t>Supplier</w:t>
      </w:r>
      <w:r w:rsidRPr="00D8666F">
        <w:rPr>
          <w:rFonts w:ascii="Calibri" w:hAnsi="Calibri" w:cs="Arial"/>
          <w:spacing w:val="-2"/>
          <w:sz w:val="26"/>
          <w:szCs w:val="26"/>
        </w:rPr>
        <w:t xml:space="preserve"> by the </w:t>
      </w:r>
      <w:r w:rsidR="005D25E1">
        <w:rPr>
          <w:rFonts w:ascii="Calibri" w:hAnsi="Calibri" w:cs="Arial"/>
          <w:spacing w:val="-2"/>
          <w:sz w:val="26"/>
          <w:szCs w:val="26"/>
        </w:rPr>
        <w:t>Council</w:t>
      </w:r>
      <w:r w:rsidRPr="00D8666F">
        <w:rPr>
          <w:rFonts w:ascii="Calibri" w:hAnsi="Calibri" w:cs="Arial"/>
          <w:spacing w:val="-2"/>
          <w:sz w:val="26"/>
          <w:szCs w:val="26"/>
        </w:rPr>
        <w:t>.</w:t>
      </w:r>
    </w:p>
    <w:p w14:paraId="629A568B" w14:textId="77777777" w:rsidR="00CB6155" w:rsidRPr="00D8666F" w:rsidRDefault="00CB6155" w:rsidP="00CB6155">
      <w:pPr>
        <w:pStyle w:val="Conditionhead"/>
        <w:spacing w:line="240" w:lineRule="auto"/>
        <w:ind w:left="709" w:hanging="709"/>
        <w:rPr>
          <w:rFonts w:ascii="Calibri" w:hAnsi="Calibri" w:cs="Arial"/>
          <w:sz w:val="26"/>
          <w:szCs w:val="26"/>
        </w:rPr>
      </w:pPr>
    </w:p>
    <w:p w14:paraId="629A568C" w14:textId="77777777" w:rsidR="00CB6155" w:rsidRPr="00D8666F" w:rsidRDefault="008A57C0" w:rsidP="00CB6155">
      <w:pPr>
        <w:pStyle w:val="Conditionhead"/>
        <w:spacing w:line="240" w:lineRule="auto"/>
        <w:ind w:left="709" w:hanging="709"/>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w:t>
      </w:r>
      <w:r w:rsidR="00CB6155" w:rsidRPr="00D8666F">
        <w:rPr>
          <w:rFonts w:ascii="Calibri" w:hAnsi="Calibri" w:cs="Arial"/>
          <w:sz w:val="26"/>
          <w:szCs w:val="26"/>
        </w:rPr>
        <w:tab/>
        <w:t>Disruption</w:t>
      </w:r>
    </w:p>
    <w:p w14:paraId="629A568D" w14:textId="77777777" w:rsidR="008A57C0" w:rsidRPr="00D8666F" w:rsidRDefault="008A57C0" w:rsidP="00CB6155">
      <w:pPr>
        <w:pStyle w:val="Conditionhead"/>
        <w:spacing w:line="240" w:lineRule="auto"/>
        <w:ind w:left="709" w:hanging="709"/>
        <w:rPr>
          <w:rFonts w:ascii="Calibri" w:hAnsi="Calibri" w:cs="Arial"/>
          <w:sz w:val="26"/>
          <w:szCs w:val="26"/>
        </w:rPr>
      </w:pPr>
    </w:p>
    <w:p w14:paraId="629A568E" w14:textId="06609832" w:rsidR="00CB6155" w:rsidRPr="00D8666F" w:rsidRDefault="008A57C0" w:rsidP="00CB6155">
      <w:pPr>
        <w:tabs>
          <w:tab w:val="left" w:pos="-720"/>
          <w:tab w:val="left" w:pos="0"/>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.1</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take reasonable care to ensure that in the performance of its obligations under the Contract it does not disrupt the operations of the </w:t>
      </w:r>
      <w:r w:rsidR="005D25E1">
        <w:rPr>
          <w:rFonts w:ascii="Calibri" w:hAnsi="Calibri" w:cs="Arial"/>
          <w:sz w:val="26"/>
          <w:szCs w:val="26"/>
        </w:rPr>
        <w:t>Council</w:t>
      </w:r>
      <w:r w:rsidR="00CB6155" w:rsidRPr="00D8666F">
        <w:rPr>
          <w:rFonts w:ascii="Calibri" w:hAnsi="Calibri" w:cs="Arial"/>
          <w:sz w:val="26"/>
          <w:szCs w:val="26"/>
        </w:rPr>
        <w:t xml:space="preserve">, its employees or any other contractor employed by the </w:t>
      </w:r>
      <w:r w:rsidR="005D25E1">
        <w:rPr>
          <w:rFonts w:ascii="Calibri" w:hAnsi="Calibri" w:cs="Arial"/>
          <w:sz w:val="26"/>
          <w:szCs w:val="26"/>
        </w:rPr>
        <w:t>Council</w:t>
      </w:r>
      <w:r w:rsidR="00CB6155" w:rsidRPr="00D8666F">
        <w:rPr>
          <w:rFonts w:ascii="Calibri" w:hAnsi="Calibri" w:cs="Arial"/>
          <w:sz w:val="26"/>
          <w:szCs w:val="26"/>
        </w:rPr>
        <w:t>.</w:t>
      </w:r>
    </w:p>
    <w:p w14:paraId="629A568F" w14:textId="77777777" w:rsidR="00CB6155" w:rsidRPr="00D8666F" w:rsidRDefault="00CB6155" w:rsidP="00CB6155">
      <w:pPr>
        <w:tabs>
          <w:tab w:val="left" w:pos="0"/>
        </w:tabs>
        <w:suppressAutoHyphens/>
        <w:ind w:left="709" w:hanging="709"/>
        <w:jc w:val="both"/>
        <w:rPr>
          <w:rFonts w:ascii="Calibri" w:hAnsi="Calibri" w:cs="Arial"/>
          <w:sz w:val="26"/>
          <w:szCs w:val="26"/>
        </w:rPr>
      </w:pPr>
    </w:p>
    <w:p w14:paraId="629A5690" w14:textId="281049F0" w:rsidR="00CB6155" w:rsidRPr="00D8666F" w:rsidRDefault="008A57C0"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.2</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immediately inform the </w:t>
      </w:r>
      <w:r w:rsidR="005D25E1">
        <w:rPr>
          <w:rFonts w:ascii="Calibri" w:hAnsi="Calibri" w:cs="Arial"/>
          <w:sz w:val="26"/>
          <w:szCs w:val="26"/>
        </w:rPr>
        <w:t>Council</w:t>
      </w:r>
      <w:r w:rsidR="00CB6155" w:rsidRPr="00D8666F">
        <w:rPr>
          <w:rFonts w:ascii="Calibri" w:hAnsi="Calibri" w:cs="Arial"/>
          <w:sz w:val="26"/>
          <w:szCs w:val="26"/>
        </w:rPr>
        <w:t xml:space="preserve"> of any actual or potential industrial action, whether such action </w:t>
      </w:r>
      <w:proofErr w:type="gramStart"/>
      <w:r w:rsidR="00CB6155" w:rsidRPr="00D8666F">
        <w:rPr>
          <w:rFonts w:ascii="Calibri" w:hAnsi="Calibri" w:cs="Arial"/>
          <w:sz w:val="26"/>
          <w:szCs w:val="26"/>
        </w:rPr>
        <w:t>be</w:t>
      </w:r>
      <w:proofErr w:type="gramEnd"/>
      <w:r w:rsidR="00CB6155" w:rsidRPr="00D8666F">
        <w:rPr>
          <w:rFonts w:ascii="Calibri" w:hAnsi="Calibri" w:cs="Arial"/>
          <w:sz w:val="26"/>
          <w:szCs w:val="26"/>
        </w:rPr>
        <w:t xml:space="preserve"> by their own employees or others, which affects or might affect its ability at any time to perform its obligations under the Contract.</w:t>
      </w:r>
    </w:p>
    <w:p w14:paraId="629A5691" w14:textId="77777777" w:rsidR="00CB6155" w:rsidRPr="00D8666F" w:rsidRDefault="00CB6155" w:rsidP="00CB6155">
      <w:pPr>
        <w:tabs>
          <w:tab w:val="left" w:pos="0"/>
        </w:tabs>
        <w:suppressAutoHyphens/>
        <w:ind w:left="709" w:hanging="709"/>
        <w:jc w:val="both"/>
        <w:rPr>
          <w:rFonts w:ascii="Calibri" w:hAnsi="Calibri" w:cs="Arial"/>
          <w:sz w:val="26"/>
          <w:szCs w:val="26"/>
        </w:rPr>
      </w:pPr>
    </w:p>
    <w:p w14:paraId="629A5692" w14:textId="2881AA21" w:rsidR="00CB6155" w:rsidRPr="00D8666F" w:rsidRDefault="008A57C0" w:rsidP="00CB6155">
      <w:pPr>
        <w:tabs>
          <w:tab w:val="left" w:pos="-709"/>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.3</w:t>
      </w:r>
      <w:r w:rsidR="00CB6155" w:rsidRPr="00D8666F">
        <w:rPr>
          <w:rFonts w:ascii="Calibri" w:hAnsi="Calibri" w:cs="Arial"/>
          <w:sz w:val="26"/>
          <w:szCs w:val="26"/>
        </w:rPr>
        <w:tab/>
        <w:t xml:space="preserve">In the event of industrial action by the Staff, the </w:t>
      </w:r>
      <w:r w:rsidR="005D25E1">
        <w:rPr>
          <w:rFonts w:ascii="Calibri" w:hAnsi="Calibri" w:cs="Arial"/>
          <w:sz w:val="26"/>
          <w:szCs w:val="26"/>
        </w:rPr>
        <w:t>Supplier</w:t>
      </w:r>
      <w:r w:rsidR="00CB6155" w:rsidRPr="00D8666F">
        <w:rPr>
          <w:rFonts w:ascii="Calibri" w:hAnsi="Calibri" w:cs="Arial"/>
          <w:sz w:val="26"/>
          <w:szCs w:val="26"/>
        </w:rPr>
        <w:t xml:space="preserve"> shall seek the written consent of the </w:t>
      </w:r>
      <w:r w:rsidR="005D25E1">
        <w:rPr>
          <w:rFonts w:ascii="Calibri" w:hAnsi="Calibri" w:cs="Arial"/>
          <w:sz w:val="26"/>
          <w:szCs w:val="26"/>
        </w:rPr>
        <w:t>Council</w:t>
      </w:r>
      <w:r w:rsidR="00CB6155" w:rsidRPr="00D8666F">
        <w:rPr>
          <w:rFonts w:ascii="Calibri" w:hAnsi="Calibri" w:cs="Arial"/>
          <w:sz w:val="26"/>
          <w:szCs w:val="26"/>
        </w:rPr>
        <w:t xml:space="preserve"> to its proposals to continue to perform its obligations under the Contract.</w:t>
      </w:r>
    </w:p>
    <w:p w14:paraId="629A5693" w14:textId="77777777" w:rsidR="00CB6155" w:rsidRPr="00D8666F" w:rsidRDefault="00CB6155" w:rsidP="00CB6155">
      <w:pPr>
        <w:tabs>
          <w:tab w:val="left" w:pos="0"/>
        </w:tabs>
        <w:suppressAutoHyphens/>
        <w:ind w:left="709" w:hanging="709"/>
        <w:jc w:val="both"/>
        <w:rPr>
          <w:rFonts w:ascii="Calibri" w:hAnsi="Calibri" w:cs="Arial"/>
          <w:sz w:val="26"/>
          <w:szCs w:val="26"/>
        </w:rPr>
      </w:pPr>
    </w:p>
    <w:p w14:paraId="629A5694" w14:textId="68E8F5B2" w:rsidR="00CB6155" w:rsidRPr="00D8666F" w:rsidRDefault="008A57C0"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6</w:t>
      </w:r>
      <w:r w:rsidR="00CB6155" w:rsidRPr="00D8666F">
        <w:rPr>
          <w:rFonts w:ascii="Calibri" w:hAnsi="Calibri" w:cs="Arial"/>
          <w:sz w:val="26"/>
          <w:szCs w:val="26"/>
        </w:rPr>
        <w:t>.4</w:t>
      </w:r>
      <w:r w:rsidR="00CB6155" w:rsidRPr="00D8666F">
        <w:rPr>
          <w:rFonts w:ascii="Calibri" w:hAnsi="Calibri" w:cs="Arial"/>
          <w:sz w:val="26"/>
          <w:szCs w:val="26"/>
        </w:rPr>
        <w:tab/>
        <w:t xml:space="preserve">If the </w:t>
      </w:r>
      <w:r w:rsidR="005D25E1">
        <w:rPr>
          <w:rFonts w:ascii="Calibri" w:hAnsi="Calibri" w:cs="Arial"/>
          <w:sz w:val="26"/>
          <w:szCs w:val="26"/>
        </w:rPr>
        <w:t>Supplier</w:t>
      </w:r>
      <w:r w:rsidR="00CB6155" w:rsidRPr="00D8666F">
        <w:rPr>
          <w:rFonts w:ascii="Calibri" w:hAnsi="Calibri" w:cs="Arial"/>
          <w:sz w:val="26"/>
          <w:szCs w:val="26"/>
        </w:rPr>
        <w:t xml:space="preserve">’s proposals referred to in clause </w:t>
      </w:r>
      <w:r w:rsidR="00632E65" w:rsidRPr="00D8666F">
        <w:rPr>
          <w:rFonts w:ascii="Calibri" w:hAnsi="Calibri" w:cs="Arial"/>
          <w:sz w:val="26"/>
          <w:szCs w:val="26"/>
        </w:rPr>
        <w:t>6</w:t>
      </w:r>
      <w:r w:rsidR="00CB6155" w:rsidRPr="00D8666F">
        <w:rPr>
          <w:rFonts w:ascii="Calibri" w:hAnsi="Calibri" w:cs="Arial"/>
          <w:sz w:val="26"/>
          <w:szCs w:val="26"/>
        </w:rPr>
        <w:t xml:space="preserve">.3 are considered insufficient or unacceptable by the </w:t>
      </w:r>
      <w:r w:rsidR="005D25E1">
        <w:rPr>
          <w:rFonts w:ascii="Calibri" w:hAnsi="Calibri" w:cs="Arial"/>
          <w:sz w:val="26"/>
          <w:szCs w:val="26"/>
        </w:rPr>
        <w:t>Council</w:t>
      </w:r>
      <w:r w:rsidR="00CB6155" w:rsidRPr="00D8666F">
        <w:rPr>
          <w:rFonts w:ascii="Calibri" w:hAnsi="Calibri" w:cs="Arial"/>
          <w:sz w:val="26"/>
          <w:szCs w:val="26"/>
        </w:rPr>
        <w:t xml:space="preserve"> acting reasonably, then the Contract may be terminated with immediate effect by the </w:t>
      </w:r>
      <w:r w:rsidR="005D25E1">
        <w:rPr>
          <w:rFonts w:ascii="Calibri" w:hAnsi="Calibri" w:cs="Arial"/>
          <w:sz w:val="26"/>
          <w:szCs w:val="26"/>
        </w:rPr>
        <w:t>Council</w:t>
      </w:r>
      <w:r w:rsidR="00CB6155" w:rsidRPr="00D8666F">
        <w:rPr>
          <w:rFonts w:ascii="Calibri" w:hAnsi="Calibri" w:cs="Arial"/>
          <w:sz w:val="26"/>
          <w:szCs w:val="26"/>
        </w:rPr>
        <w:t xml:space="preserve"> by notice in writing. </w:t>
      </w:r>
    </w:p>
    <w:p w14:paraId="629A5695" w14:textId="77777777" w:rsidR="00CB6155" w:rsidRPr="00D8666F" w:rsidRDefault="00CB6155" w:rsidP="00632E65">
      <w:pPr>
        <w:tabs>
          <w:tab w:val="left" w:pos="-720"/>
          <w:tab w:val="left" w:pos="0"/>
        </w:tabs>
        <w:suppressAutoHyphens/>
        <w:spacing w:line="360" w:lineRule="auto"/>
        <w:ind w:left="1440" w:hanging="1440"/>
        <w:jc w:val="both"/>
        <w:rPr>
          <w:rFonts w:ascii="Calibri" w:hAnsi="Calibri" w:cs="Arial"/>
          <w:sz w:val="26"/>
          <w:szCs w:val="26"/>
        </w:rPr>
      </w:pPr>
      <w:r w:rsidRPr="00D8666F">
        <w:rPr>
          <w:rFonts w:ascii="Calibri" w:hAnsi="Calibri" w:cs="Arial"/>
          <w:sz w:val="26"/>
          <w:szCs w:val="26"/>
        </w:rPr>
        <w:tab/>
      </w:r>
    </w:p>
    <w:p w14:paraId="629A5696" w14:textId="77777777" w:rsidR="00CB6155" w:rsidRPr="00D8666F" w:rsidRDefault="008A57C0" w:rsidP="00632E65">
      <w:pPr>
        <w:pStyle w:val="Heading2"/>
        <w:ind w:left="709" w:hanging="709"/>
        <w:jc w:val="left"/>
        <w:rPr>
          <w:rFonts w:ascii="Calibri" w:hAnsi="Calibri" w:cs="Arial"/>
          <w:sz w:val="26"/>
          <w:szCs w:val="26"/>
          <w:lang w:val="en"/>
        </w:rPr>
      </w:pPr>
      <w:bookmarkStart w:id="55" w:name="_Toc30079880"/>
      <w:r w:rsidRPr="00D8666F">
        <w:rPr>
          <w:rFonts w:ascii="Calibri" w:hAnsi="Calibri" w:cs="Arial"/>
          <w:sz w:val="26"/>
          <w:szCs w:val="26"/>
          <w:lang w:val="en"/>
        </w:rPr>
        <w:t>7</w:t>
      </w:r>
      <w:r w:rsidR="00CB6155" w:rsidRPr="00D8666F">
        <w:rPr>
          <w:rFonts w:ascii="Calibri" w:hAnsi="Calibri" w:cs="Arial"/>
          <w:sz w:val="26"/>
          <w:szCs w:val="26"/>
          <w:lang w:val="en"/>
        </w:rPr>
        <w:t xml:space="preserve">. </w:t>
      </w:r>
      <w:r w:rsidRPr="00D8666F">
        <w:rPr>
          <w:rFonts w:ascii="Calibri" w:hAnsi="Calibri" w:cs="Arial"/>
          <w:sz w:val="26"/>
          <w:szCs w:val="26"/>
          <w:lang w:val="en"/>
        </w:rPr>
        <w:tab/>
      </w:r>
      <w:r w:rsidR="00CB6155" w:rsidRPr="00D8666F">
        <w:rPr>
          <w:rFonts w:ascii="Calibri" w:hAnsi="Calibri" w:cs="Arial"/>
          <w:sz w:val="26"/>
          <w:szCs w:val="26"/>
          <w:lang w:val="en"/>
        </w:rPr>
        <w:t>Cancellation and Termination</w:t>
      </w:r>
      <w:bookmarkEnd w:id="55"/>
    </w:p>
    <w:p w14:paraId="629A5697" w14:textId="77777777" w:rsidR="00632E65" w:rsidRPr="00D8666F" w:rsidRDefault="00632E65" w:rsidP="00632E65">
      <w:pPr>
        <w:rPr>
          <w:rFonts w:ascii="Calibri" w:hAnsi="Calibri"/>
          <w:sz w:val="26"/>
          <w:szCs w:val="26"/>
          <w:lang w:val="en"/>
        </w:rPr>
      </w:pPr>
    </w:p>
    <w:p w14:paraId="629A5698" w14:textId="0C6E4C08" w:rsidR="00CB6155" w:rsidRPr="00D8666F" w:rsidRDefault="008A57C0" w:rsidP="00632E6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7</w:t>
      </w:r>
      <w:r w:rsidR="00CB6155" w:rsidRPr="00D8666F">
        <w:rPr>
          <w:rFonts w:ascii="Calibri" w:hAnsi="Calibri" w:cs="Arial"/>
          <w:sz w:val="26"/>
          <w:szCs w:val="26"/>
          <w:lang w:val="en"/>
        </w:rPr>
        <w:t xml:space="preserve">.1 </w:t>
      </w:r>
      <w:r w:rsidR="00CB6155" w:rsidRPr="00D8666F">
        <w:rPr>
          <w:rFonts w:ascii="Calibri" w:hAnsi="Calibri" w:cs="Arial"/>
          <w:sz w:val="26"/>
          <w:szCs w:val="26"/>
          <w:lang w:val="en"/>
        </w:rPr>
        <w:tab/>
        <w:t xml:space="preserve">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may cancel the Contract at any time before Goods are delivered on giving written notice.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shall promptly repay to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any sums paid in respect of the Price and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shall not be liable for any loss or damage whatsoever arising from such cancellation.</w:t>
      </w:r>
    </w:p>
    <w:p w14:paraId="629A5699" w14:textId="77777777" w:rsidR="00632E65" w:rsidRPr="00D8666F" w:rsidRDefault="00632E65" w:rsidP="00632E65">
      <w:pPr>
        <w:pStyle w:val="NormalWeb"/>
        <w:spacing w:before="0" w:beforeAutospacing="0" w:after="0" w:afterAutospacing="0"/>
        <w:ind w:left="709" w:hanging="709"/>
        <w:jc w:val="both"/>
        <w:rPr>
          <w:rFonts w:ascii="Calibri" w:hAnsi="Calibri" w:cs="Arial"/>
          <w:sz w:val="26"/>
          <w:szCs w:val="26"/>
          <w:lang w:val="en"/>
        </w:rPr>
      </w:pPr>
    </w:p>
    <w:p w14:paraId="629A569A" w14:textId="2ACCC5BF" w:rsidR="00CB6155" w:rsidRPr="00D8666F" w:rsidRDefault="008A57C0" w:rsidP="00632E6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7</w:t>
      </w:r>
      <w:r w:rsidR="00CB6155" w:rsidRPr="00D8666F">
        <w:rPr>
          <w:rFonts w:ascii="Calibri" w:hAnsi="Calibri" w:cs="Arial"/>
          <w:sz w:val="26"/>
          <w:szCs w:val="26"/>
          <w:lang w:val="en"/>
        </w:rPr>
        <w:t xml:space="preserve">.2 </w:t>
      </w:r>
      <w:r w:rsidR="00CB6155" w:rsidRPr="00D8666F">
        <w:rPr>
          <w:rFonts w:ascii="Calibri" w:hAnsi="Calibri" w:cs="Arial"/>
          <w:sz w:val="26"/>
          <w:szCs w:val="26"/>
          <w:lang w:val="en"/>
        </w:rPr>
        <w:tab/>
        <w:t xml:space="preserve">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may terminate any contract without cause for Services on the giving of reasonable written notice. 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shall pay for work carried out prior to the date of termination but shall otherwise not be liable for any loss or damage whatsoever arising from such termination.</w:t>
      </w:r>
    </w:p>
    <w:p w14:paraId="629A569B" w14:textId="77777777" w:rsidR="00632E65" w:rsidRPr="00D8666F" w:rsidRDefault="00632E65" w:rsidP="00632E65">
      <w:pPr>
        <w:pStyle w:val="NormalWeb"/>
        <w:spacing w:before="0" w:beforeAutospacing="0" w:after="0" w:afterAutospacing="0"/>
        <w:ind w:left="709" w:hanging="709"/>
        <w:jc w:val="both"/>
        <w:rPr>
          <w:rFonts w:ascii="Calibri" w:hAnsi="Calibri" w:cs="Arial"/>
          <w:sz w:val="26"/>
          <w:szCs w:val="26"/>
          <w:lang w:val="en"/>
        </w:rPr>
      </w:pPr>
    </w:p>
    <w:p w14:paraId="629A569C" w14:textId="033A4300" w:rsidR="00CB6155" w:rsidRPr="00D8666F" w:rsidRDefault="008A57C0" w:rsidP="00632E6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7</w:t>
      </w:r>
      <w:r w:rsidR="00CB6155" w:rsidRPr="00D8666F">
        <w:rPr>
          <w:rFonts w:ascii="Calibri" w:hAnsi="Calibri" w:cs="Arial"/>
          <w:sz w:val="26"/>
          <w:szCs w:val="26"/>
        </w:rPr>
        <w:t>.3</w:t>
      </w:r>
      <w:r w:rsidR="00CB6155" w:rsidRPr="00D8666F">
        <w:rPr>
          <w:rFonts w:ascii="Calibri" w:hAnsi="Calibri" w:cs="Arial"/>
          <w:sz w:val="26"/>
          <w:szCs w:val="26"/>
        </w:rPr>
        <w:tab/>
        <w:t xml:space="preserve">Where the </w:t>
      </w:r>
      <w:r w:rsidR="005D25E1">
        <w:rPr>
          <w:rFonts w:ascii="Calibri" w:hAnsi="Calibri" w:cs="Arial"/>
          <w:sz w:val="26"/>
          <w:szCs w:val="26"/>
        </w:rPr>
        <w:t>Council</w:t>
      </w:r>
      <w:r w:rsidR="00CB6155" w:rsidRPr="00D8666F">
        <w:rPr>
          <w:rFonts w:ascii="Calibri" w:hAnsi="Calibri" w:cs="Arial"/>
          <w:sz w:val="26"/>
          <w:szCs w:val="26"/>
        </w:rPr>
        <w:t xml:space="preserve"> terminates the Contract under clause </w:t>
      </w:r>
      <w:r w:rsidR="00632E65" w:rsidRPr="00D8666F">
        <w:rPr>
          <w:rFonts w:ascii="Calibri" w:hAnsi="Calibri" w:cs="Arial"/>
          <w:sz w:val="26"/>
          <w:szCs w:val="26"/>
        </w:rPr>
        <w:t>7</w:t>
      </w:r>
      <w:r w:rsidR="00CB6155" w:rsidRPr="00D8666F">
        <w:rPr>
          <w:rFonts w:ascii="Calibri" w:hAnsi="Calibri" w:cs="Arial"/>
          <w:sz w:val="26"/>
          <w:szCs w:val="26"/>
        </w:rPr>
        <w:t>.4.1</w:t>
      </w:r>
      <w:r w:rsidR="00632E65" w:rsidRPr="00D8666F">
        <w:rPr>
          <w:rFonts w:ascii="Calibri" w:hAnsi="Calibri" w:cs="Arial"/>
          <w:sz w:val="26"/>
          <w:szCs w:val="26"/>
        </w:rPr>
        <w:t>(a)</w:t>
      </w:r>
      <w:r w:rsidR="00CB6155" w:rsidRPr="00D8666F">
        <w:rPr>
          <w:rFonts w:ascii="Calibri" w:hAnsi="Calibri" w:cs="Arial"/>
          <w:sz w:val="26"/>
          <w:szCs w:val="26"/>
        </w:rPr>
        <w:t xml:space="preserve"> and then makes other arrangements for the supply of Goods and/or Services, the </w:t>
      </w:r>
      <w:r w:rsidR="005D25E1">
        <w:rPr>
          <w:rFonts w:ascii="Calibri" w:hAnsi="Calibri" w:cs="Arial"/>
          <w:sz w:val="26"/>
          <w:szCs w:val="26"/>
        </w:rPr>
        <w:t>Council</w:t>
      </w:r>
      <w:r w:rsidR="00CB6155" w:rsidRPr="00D8666F">
        <w:rPr>
          <w:rFonts w:ascii="Calibri" w:hAnsi="Calibri" w:cs="Arial"/>
          <w:sz w:val="26"/>
          <w:szCs w:val="26"/>
        </w:rPr>
        <w:t xml:space="preserve"> may recover from the </w:t>
      </w:r>
      <w:r w:rsidR="005D25E1">
        <w:rPr>
          <w:rFonts w:ascii="Calibri" w:hAnsi="Calibri" w:cs="Arial"/>
          <w:sz w:val="26"/>
          <w:szCs w:val="26"/>
        </w:rPr>
        <w:t>Supplier</w:t>
      </w:r>
      <w:r w:rsidR="00CB6155" w:rsidRPr="00D8666F">
        <w:rPr>
          <w:rFonts w:ascii="Calibri" w:hAnsi="Calibri" w:cs="Arial"/>
          <w:sz w:val="26"/>
          <w:szCs w:val="26"/>
        </w:rPr>
        <w:t xml:space="preserve"> the cost reasonably incurred of making those other arrangements and any additional expenditure incurred by the </w:t>
      </w:r>
      <w:r w:rsidR="005D25E1">
        <w:rPr>
          <w:rFonts w:ascii="Calibri" w:hAnsi="Calibri" w:cs="Arial"/>
          <w:sz w:val="26"/>
          <w:szCs w:val="26"/>
        </w:rPr>
        <w:t>Council</w:t>
      </w:r>
      <w:r w:rsidR="00CB6155" w:rsidRPr="00D8666F">
        <w:rPr>
          <w:rFonts w:ascii="Calibri" w:hAnsi="Calibri" w:cs="Arial"/>
          <w:sz w:val="26"/>
          <w:szCs w:val="26"/>
        </w:rPr>
        <w:t xml:space="preserve"> throughout the remainder of the Contract Period.  The </w:t>
      </w:r>
      <w:r w:rsidR="005D25E1">
        <w:rPr>
          <w:rFonts w:ascii="Calibri" w:hAnsi="Calibri" w:cs="Arial"/>
          <w:sz w:val="26"/>
          <w:szCs w:val="26"/>
        </w:rPr>
        <w:t>Council</w:t>
      </w:r>
      <w:r w:rsidR="00CB6155" w:rsidRPr="00D8666F">
        <w:rPr>
          <w:rFonts w:ascii="Calibri" w:hAnsi="Calibri" w:cs="Arial"/>
          <w:sz w:val="26"/>
          <w:szCs w:val="26"/>
        </w:rPr>
        <w:t xml:space="preserve"> shall take all reasonable steps to mitigate such additional expenditure.  Where the Contract is terminated under clause </w:t>
      </w:r>
      <w:r w:rsidR="00632E65" w:rsidRPr="00D8666F">
        <w:rPr>
          <w:rFonts w:ascii="Calibri" w:hAnsi="Calibri" w:cs="Arial"/>
          <w:sz w:val="26"/>
          <w:szCs w:val="26"/>
        </w:rPr>
        <w:t>7</w:t>
      </w:r>
      <w:r w:rsidR="00CB6155" w:rsidRPr="00D8666F">
        <w:rPr>
          <w:rFonts w:ascii="Calibri" w:hAnsi="Calibri" w:cs="Arial"/>
          <w:sz w:val="26"/>
          <w:szCs w:val="26"/>
        </w:rPr>
        <w:t>.4.1</w:t>
      </w:r>
      <w:r w:rsidR="00632E65" w:rsidRPr="00D8666F">
        <w:rPr>
          <w:rFonts w:ascii="Calibri" w:hAnsi="Calibri" w:cs="Arial"/>
          <w:sz w:val="26"/>
          <w:szCs w:val="26"/>
        </w:rPr>
        <w:t>(a)</w:t>
      </w:r>
      <w:r w:rsidR="00CB6155" w:rsidRPr="00D8666F">
        <w:rPr>
          <w:rFonts w:ascii="Calibri" w:hAnsi="Calibri" w:cs="Arial"/>
          <w:sz w:val="26"/>
          <w:szCs w:val="26"/>
        </w:rPr>
        <w:t xml:space="preserve">, no further payments shall be payable by the </w:t>
      </w:r>
      <w:r w:rsidR="005D25E1">
        <w:rPr>
          <w:rFonts w:ascii="Calibri" w:hAnsi="Calibri" w:cs="Arial"/>
          <w:sz w:val="26"/>
          <w:szCs w:val="26"/>
        </w:rPr>
        <w:t>Council</w:t>
      </w:r>
      <w:r w:rsidR="00CB6155" w:rsidRPr="00D8666F">
        <w:rPr>
          <w:rFonts w:ascii="Calibri" w:hAnsi="Calibri" w:cs="Arial"/>
          <w:sz w:val="26"/>
          <w:szCs w:val="26"/>
        </w:rPr>
        <w:t xml:space="preserve"> to the </w:t>
      </w:r>
      <w:r w:rsidR="005D25E1">
        <w:rPr>
          <w:rFonts w:ascii="Calibri" w:hAnsi="Calibri" w:cs="Arial"/>
          <w:sz w:val="26"/>
          <w:szCs w:val="26"/>
        </w:rPr>
        <w:t>Supplier</w:t>
      </w:r>
      <w:r w:rsidR="00CB6155" w:rsidRPr="00D8666F">
        <w:rPr>
          <w:rFonts w:ascii="Calibri" w:hAnsi="Calibri" w:cs="Arial"/>
          <w:sz w:val="26"/>
          <w:szCs w:val="26"/>
        </w:rPr>
        <w:t xml:space="preserve"> (for Goods and/or Services supplied by the </w:t>
      </w:r>
      <w:r w:rsidR="005D25E1">
        <w:rPr>
          <w:rFonts w:ascii="Calibri" w:hAnsi="Calibri" w:cs="Arial"/>
          <w:sz w:val="26"/>
          <w:szCs w:val="26"/>
        </w:rPr>
        <w:t>Supplier</w:t>
      </w:r>
      <w:r w:rsidR="00CB6155" w:rsidRPr="00D8666F">
        <w:rPr>
          <w:rFonts w:ascii="Calibri" w:hAnsi="Calibri" w:cs="Arial"/>
          <w:sz w:val="26"/>
          <w:szCs w:val="26"/>
        </w:rPr>
        <w:t xml:space="preserve"> prior to termination and in accordance with the Contract but where the payment has yet to be made by the </w:t>
      </w:r>
      <w:r w:rsidR="005D25E1">
        <w:rPr>
          <w:rFonts w:ascii="Calibri" w:hAnsi="Calibri" w:cs="Arial"/>
          <w:sz w:val="26"/>
          <w:szCs w:val="26"/>
        </w:rPr>
        <w:lastRenderedPageBreak/>
        <w:t>Council</w:t>
      </w:r>
      <w:r w:rsidR="00CB6155" w:rsidRPr="00D8666F">
        <w:rPr>
          <w:rFonts w:ascii="Calibri" w:hAnsi="Calibri" w:cs="Arial"/>
          <w:sz w:val="26"/>
          <w:szCs w:val="26"/>
        </w:rPr>
        <w:t xml:space="preserve">), until the </w:t>
      </w:r>
      <w:r w:rsidR="005D25E1">
        <w:rPr>
          <w:rFonts w:ascii="Calibri" w:hAnsi="Calibri" w:cs="Arial"/>
          <w:sz w:val="26"/>
          <w:szCs w:val="26"/>
        </w:rPr>
        <w:t>Council</w:t>
      </w:r>
      <w:r w:rsidR="00CB6155" w:rsidRPr="00D8666F">
        <w:rPr>
          <w:rFonts w:ascii="Calibri" w:hAnsi="Calibri" w:cs="Arial"/>
          <w:sz w:val="26"/>
          <w:szCs w:val="26"/>
        </w:rPr>
        <w:t xml:space="preserve"> has established the final cost of making the other arrangements envisaged under this clause.</w:t>
      </w:r>
    </w:p>
    <w:p w14:paraId="629A569D" w14:textId="77777777" w:rsidR="00CB6155" w:rsidRPr="00D8666F" w:rsidRDefault="00CB6155" w:rsidP="00632E65">
      <w:pPr>
        <w:tabs>
          <w:tab w:val="left" w:pos="0"/>
        </w:tabs>
        <w:suppressAutoHyphens/>
        <w:ind w:left="709" w:hanging="709"/>
        <w:jc w:val="both"/>
        <w:rPr>
          <w:rFonts w:ascii="Calibri" w:hAnsi="Calibri" w:cs="Arial"/>
          <w:sz w:val="26"/>
          <w:szCs w:val="26"/>
        </w:rPr>
      </w:pPr>
    </w:p>
    <w:p w14:paraId="629A569E" w14:textId="594D49F6" w:rsidR="00CB6155" w:rsidRPr="00D8666F" w:rsidRDefault="008A57C0" w:rsidP="00632E65">
      <w:pPr>
        <w:pStyle w:val="NormalWeb"/>
        <w:tabs>
          <w:tab w:val="left" w:pos="709"/>
        </w:tabs>
        <w:spacing w:before="0" w:beforeAutospacing="0" w:after="0" w:afterAutospacing="0"/>
        <w:ind w:left="709" w:hanging="709"/>
        <w:rPr>
          <w:rFonts w:ascii="Calibri" w:hAnsi="Calibri" w:cs="Arial"/>
          <w:sz w:val="26"/>
          <w:szCs w:val="26"/>
          <w:lang w:val="en"/>
        </w:rPr>
      </w:pPr>
      <w:r w:rsidRPr="00D8666F">
        <w:rPr>
          <w:rFonts w:ascii="Calibri" w:hAnsi="Calibri" w:cs="Arial"/>
          <w:sz w:val="26"/>
          <w:szCs w:val="26"/>
          <w:lang w:val="en"/>
        </w:rPr>
        <w:t>7</w:t>
      </w:r>
      <w:r w:rsidR="00CB6155" w:rsidRPr="00D8666F">
        <w:rPr>
          <w:rFonts w:ascii="Calibri" w:hAnsi="Calibri" w:cs="Arial"/>
          <w:sz w:val="26"/>
          <w:szCs w:val="26"/>
          <w:lang w:val="en"/>
        </w:rPr>
        <w:t xml:space="preserve">.4 </w:t>
      </w:r>
      <w:r w:rsidR="00CB6155" w:rsidRPr="00D8666F">
        <w:rPr>
          <w:rFonts w:ascii="Calibri" w:hAnsi="Calibri" w:cs="Arial"/>
          <w:sz w:val="26"/>
          <w:szCs w:val="26"/>
          <w:lang w:val="en"/>
        </w:rPr>
        <w:tab/>
        <w:t xml:space="preserve">The </w:t>
      </w:r>
      <w:r w:rsidR="005D25E1">
        <w:rPr>
          <w:rFonts w:ascii="Calibri" w:hAnsi="Calibri" w:cs="Arial"/>
          <w:sz w:val="26"/>
          <w:szCs w:val="26"/>
          <w:lang w:val="en"/>
        </w:rPr>
        <w:t>Council</w:t>
      </w:r>
      <w:r w:rsidR="00CB6155" w:rsidRPr="00D8666F">
        <w:rPr>
          <w:rFonts w:ascii="Calibri" w:hAnsi="Calibri" w:cs="Arial"/>
          <w:sz w:val="26"/>
          <w:szCs w:val="26"/>
          <w:lang w:val="en"/>
        </w:rPr>
        <w:t xml:space="preserve"> may terminate the contract forthwith on written notice if:-</w:t>
      </w:r>
    </w:p>
    <w:p w14:paraId="629A569F" w14:textId="323F5A64" w:rsidR="00CB6155" w:rsidRPr="00D8666F" w:rsidRDefault="008A57C0" w:rsidP="00632E65">
      <w:pPr>
        <w:pStyle w:val="NormalWeb"/>
        <w:spacing w:before="0" w:beforeAutospacing="0" w:after="0" w:afterAutospacing="0"/>
        <w:ind w:left="1418" w:hanging="709"/>
        <w:rPr>
          <w:rFonts w:ascii="Calibri" w:hAnsi="Calibri" w:cs="Arial"/>
          <w:sz w:val="26"/>
          <w:szCs w:val="26"/>
          <w:lang w:val="en"/>
        </w:rPr>
      </w:pPr>
      <w:r w:rsidRPr="00D8666F">
        <w:rPr>
          <w:rFonts w:ascii="Calibri" w:hAnsi="Calibri" w:cs="Arial"/>
          <w:sz w:val="26"/>
          <w:szCs w:val="26"/>
          <w:lang w:val="en"/>
        </w:rPr>
        <w:t>(a)</w:t>
      </w:r>
      <w:r w:rsidRPr="00D8666F">
        <w:rPr>
          <w:rFonts w:ascii="Calibri" w:hAnsi="Calibri" w:cs="Arial"/>
          <w:sz w:val="26"/>
          <w:szCs w:val="26"/>
          <w:lang w:val="en"/>
        </w:rPr>
        <w:tab/>
      </w:r>
      <w:proofErr w:type="gramStart"/>
      <w:r w:rsidR="00CB6155" w:rsidRPr="00D8666F">
        <w:rPr>
          <w:rFonts w:ascii="Calibri" w:hAnsi="Calibri" w:cs="Arial"/>
          <w:sz w:val="26"/>
          <w:szCs w:val="26"/>
          <w:lang w:val="en"/>
        </w:rPr>
        <w:t>the</w:t>
      </w:r>
      <w:proofErr w:type="gramEnd"/>
      <w:r w:rsidR="00CB6155" w:rsidRPr="00D8666F">
        <w:rPr>
          <w:rFonts w:ascii="Calibri" w:hAnsi="Calibri" w:cs="Arial"/>
          <w:sz w:val="26"/>
          <w:szCs w:val="26"/>
          <w:lang w:val="en"/>
        </w:rPr>
        <w:t xml:space="preserv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is in breach of its obligations under the Contract and if:</w:t>
      </w:r>
    </w:p>
    <w:p w14:paraId="629A56A0" w14:textId="01F58284" w:rsidR="00CB6155" w:rsidRPr="00D8666F" w:rsidRDefault="00CB6155" w:rsidP="00632E65">
      <w:pPr>
        <w:pStyle w:val="NormalWeb"/>
        <w:spacing w:before="0" w:beforeAutospacing="0" w:after="0" w:afterAutospacing="0"/>
        <w:ind w:left="2127" w:hanging="709"/>
        <w:jc w:val="both"/>
        <w:rPr>
          <w:rFonts w:ascii="Calibri" w:hAnsi="Calibri" w:cs="Arial"/>
          <w:sz w:val="26"/>
          <w:szCs w:val="26"/>
          <w:lang w:val="en"/>
        </w:rPr>
      </w:pPr>
      <w:r w:rsidRPr="00D8666F">
        <w:rPr>
          <w:rFonts w:ascii="Calibri" w:hAnsi="Calibri" w:cs="Arial"/>
          <w:sz w:val="26"/>
          <w:szCs w:val="26"/>
          <w:lang w:val="en"/>
        </w:rPr>
        <w:t>(</w:t>
      </w:r>
      <w:proofErr w:type="spellStart"/>
      <w:r w:rsidR="008A57C0" w:rsidRPr="00D8666F">
        <w:rPr>
          <w:rFonts w:ascii="Calibri" w:hAnsi="Calibri" w:cs="Arial"/>
          <w:sz w:val="26"/>
          <w:szCs w:val="26"/>
          <w:lang w:val="en"/>
        </w:rPr>
        <w:t>i</w:t>
      </w:r>
      <w:proofErr w:type="spellEnd"/>
      <w:r w:rsidRPr="00D8666F">
        <w:rPr>
          <w:rFonts w:ascii="Calibri" w:hAnsi="Calibri" w:cs="Arial"/>
          <w:sz w:val="26"/>
          <w:szCs w:val="26"/>
          <w:lang w:val="en"/>
        </w:rPr>
        <w:t>)</w:t>
      </w:r>
      <w:r w:rsidRPr="00D8666F">
        <w:rPr>
          <w:rFonts w:ascii="Calibri" w:hAnsi="Calibri" w:cs="Arial"/>
          <w:sz w:val="26"/>
          <w:szCs w:val="26"/>
          <w:lang w:val="en"/>
        </w:rPr>
        <w:tab/>
      </w:r>
      <w:proofErr w:type="gramStart"/>
      <w:r w:rsidRPr="00D8666F">
        <w:rPr>
          <w:rFonts w:ascii="Calibri" w:hAnsi="Calibri" w:cs="Arial"/>
          <w:sz w:val="26"/>
          <w:szCs w:val="26"/>
          <w:lang w:val="en"/>
        </w:rPr>
        <w:t>the</w:t>
      </w:r>
      <w:proofErr w:type="gramEnd"/>
      <w:r w:rsidRPr="00D8666F">
        <w:rPr>
          <w:rFonts w:ascii="Calibri" w:hAnsi="Calibri" w:cs="Arial"/>
          <w:sz w:val="26"/>
          <w:szCs w:val="26"/>
          <w:lang w:val="en"/>
        </w:rPr>
        <w:t xml:space="preserve"> </w:t>
      </w:r>
      <w:r w:rsidR="005D25E1">
        <w:rPr>
          <w:rFonts w:ascii="Calibri" w:hAnsi="Calibri" w:cs="Arial"/>
          <w:sz w:val="26"/>
          <w:szCs w:val="26"/>
          <w:lang w:val="en"/>
        </w:rPr>
        <w:t>Supplier</w:t>
      </w:r>
      <w:r w:rsidRPr="00D8666F">
        <w:rPr>
          <w:rFonts w:ascii="Calibri" w:hAnsi="Calibri" w:cs="Arial"/>
          <w:sz w:val="26"/>
          <w:szCs w:val="26"/>
          <w:lang w:val="en"/>
        </w:rPr>
        <w:t xml:space="preserve"> has failed to remedy the breach within 14 days of notice from the </w:t>
      </w:r>
      <w:r w:rsidR="005D25E1">
        <w:rPr>
          <w:rFonts w:ascii="Calibri" w:hAnsi="Calibri" w:cs="Arial"/>
          <w:sz w:val="26"/>
          <w:szCs w:val="26"/>
          <w:lang w:val="en"/>
        </w:rPr>
        <w:t>Council</w:t>
      </w:r>
      <w:r w:rsidRPr="00D8666F">
        <w:rPr>
          <w:rFonts w:ascii="Calibri" w:hAnsi="Calibri" w:cs="Arial"/>
          <w:sz w:val="26"/>
          <w:szCs w:val="26"/>
          <w:lang w:val="en"/>
        </w:rPr>
        <w:t xml:space="preserve"> specifying the breach and requiring its remedy; or</w:t>
      </w:r>
    </w:p>
    <w:p w14:paraId="629A56A1" w14:textId="0F0BE41B" w:rsidR="00CB6155" w:rsidRPr="00D8666F" w:rsidRDefault="00CB6155" w:rsidP="001D66A5">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the</w:t>
      </w:r>
      <w:proofErr w:type="gramEnd"/>
      <w:r w:rsidRPr="00D8666F">
        <w:rPr>
          <w:rFonts w:ascii="Calibri" w:hAnsi="Calibri" w:cs="Arial"/>
          <w:sz w:val="26"/>
          <w:szCs w:val="26"/>
        </w:rPr>
        <w:t xml:space="preserve"> breach is not in the opinion of the </w:t>
      </w:r>
      <w:r w:rsidR="005D25E1">
        <w:rPr>
          <w:rFonts w:ascii="Calibri" w:hAnsi="Calibri" w:cs="Arial"/>
          <w:sz w:val="26"/>
          <w:szCs w:val="26"/>
        </w:rPr>
        <w:t>Council</w:t>
      </w:r>
      <w:r w:rsidRPr="00D8666F">
        <w:rPr>
          <w:rFonts w:ascii="Calibri" w:hAnsi="Calibri" w:cs="Arial"/>
          <w:sz w:val="26"/>
          <w:szCs w:val="26"/>
        </w:rPr>
        <w:t xml:space="preserve"> capable of remedy; or</w:t>
      </w:r>
    </w:p>
    <w:p w14:paraId="629A56A2" w14:textId="77777777" w:rsidR="00CB6155" w:rsidRPr="00D8666F" w:rsidRDefault="00CB6155" w:rsidP="001D66A5">
      <w:pPr>
        <w:tabs>
          <w:tab w:val="left" w:pos="-72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the</w:t>
      </w:r>
      <w:proofErr w:type="gramEnd"/>
      <w:r w:rsidRPr="00D8666F">
        <w:rPr>
          <w:rFonts w:ascii="Calibri" w:hAnsi="Calibri" w:cs="Arial"/>
          <w:sz w:val="26"/>
          <w:szCs w:val="26"/>
        </w:rPr>
        <w:t xml:space="preserve"> breach is a  material breach of the Contract</w:t>
      </w:r>
    </w:p>
    <w:p w14:paraId="629A56A3" w14:textId="77777777" w:rsidR="00CB6155" w:rsidRPr="00D8666F" w:rsidRDefault="00CB6155" w:rsidP="00CB6155">
      <w:pPr>
        <w:tabs>
          <w:tab w:val="left" w:pos="-720"/>
        </w:tabs>
        <w:suppressAutoHyphens/>
        <w:ind w:left="1843" w:hanging="567"/>
        <w:jc w:val="both"/>
        <w:rPr>
          <w:rFonts w:ascii="Calibri" w:hAnsi="Calibri" w:cs="Arial"/>
          <w:sz w:val="26"/>
          <w:szCs w:val="26"/>
        </w:rPr>
      </w:pPr>
    </w:p>
    <w:p w14:paraId="629A56A4" w14:textId="5E841E5E" w:rsidR="00CB6155" w:rsidRPr="00D8666F" w:rsidRDefault="008A57C0" w:rsidP="00BD26FD">
      <w:pPr>
        <w:keepNext/>
        <w:keepLines/>
        <w:tabs>
          <w:tab w:val="left" w:pos="-709"/>
        </w:tabs>
        <w:suppressAutoHyphens/>
        <w:ind w:leftChars="355" w:left="1542" w:hangingChars="320" w:hanging="832"/>
        <w:jc w:val="both"/>
        <w:rPr>
          <w:rFonts w:ascii="Calibri" w:hAnsi="Calibri" w:cs="Arial"/>
          <w:sz w:val="26"/>
          <w:szCs w:val="26"/>
        </w:rPr>
      </w:pPr>
      <w:r w:rsidRPr="00D8666F">
        <w:rPr>
          <w:rFonts w:ascii="Calibri" w:hAnsi="Calibri" w:cs="Arial"/>
          <w:sz w:val="26"/>
          <w:szCs w:val="26"/>
          <w:lang w:val="en"/>
        </w:rPr>
        <w:t>(b)</w:t>
      </w:r>
      <w:r w:rsidRPr="00D8666F">
        <w:rPr>
          <w:rFonts w:ascii="Calibri" w:hAnsi="Calibri" w:cs="Arial"/>
          <w:sz w:val="26"/>
          <w:szCs w:val="26"/>
          <w:lang w:val="en"/>
        </w:rPr>
        <w:tab/>
      </w:r>
      <w:proofErr w:type="gramStart"/>
      <w:r w:rsidRPr="00D8666F">
        <w:rPr>
          <w:rFonts w:ascii="Calibri" w:hAnsi="Calibri" w:cs="Arial"/>
          <w:sz w:val="26"/>
          <w:szCs w:val="26"/>
        </w:rPr>
        <w:t>wher</w:t>
      </w:r>
      <w:r w:rsidR="00CB6155" w:rsidRPr="00D8666F">
        <w:rPr>
          <w:rFonts w:ascii="Calibri" w:hAnsi="Calibri" w:cs="Arial"/>
          <w:sz w:val="26"/>
          <w:szCs w:val="26"/>
        </w:rPr>
        <w:t>e</w:t>
      </w:r>
      <w:proofErr w:type="gramEnd"/>
      <w:r w:rsidR="00CB6155" w:rsidRPr="00D8666F">
        <w:rPr>
          <w:rFonts w:ascii="Calibri" w:hAnsi="Calibri" w:cs="Arial"/>
          <w:sz w:val="26"/>
          <w:szCs w:val="26"/>
        </w:rPr>
        <w:t xml:space="preserve"> the </w:t>
      </w:r>
      <w:r w:rsidR="005D25E1">
        <w:rPr>
          <w:rFonts w:ascii="Calibri" w:hAnsi="Calibri" w:cs="Arial"/>
          <w:sz w:val="26"/>
          <w:szCs w:val="26"/>
        </w:rPr>
        <w:t>Supplier</w:t>
      </w:r>
      <w:r w:rsidR="00CB6155" w:rsidRPr="00D8666F">
        <w:rPr>
          <w:rFonts w:ascii="Calibri" w:hAnsi="Calibri" w:cs="Arial"/>
          <w:sz w:val="26"/>
          <w:szCs w:val="26"/>
        </w:rPr>
        <w:t xml:space="preserve"> is a company and in respect of the </w:t>
      </w:r>
      <w:r w:rsidR="005D25E1">
        <w:rPr>
          <w:rFonts w:ascii="Calibri" w:hAnsi="Calibri" w:cs="Arial"/>
          <w:sz w:val="26"/>
          <w:szCs w:val="26"/>
        </w:rPr>
        <w:t>Supplier</w:t>
      </w:r>
      <w:r w:rsidR="00CB6155" w:rsidRPr="00D8666F">
        <w:rPr>
          <w:rFonts w:ascii="Calibri" w:hAnsi="Calibri" w:cs="Arial"/>
          <w:sz w:val="26"/>
          <w:szCs w:val="26"/>
        </w:rPr>
        <w:t>:</w:t>
      </w:r>
    </w:p>
    <w:p w14:paraId="629A56A5" w14:textId="77777777" w:rsidR="00CB6155" w:rsidRPr="00D8666F" w:rsidRDefault="00CB6155" w:rsidP="00525937">
      <w:pPr>
        <w:tabs>
          <w:tab w:val="left" w:pos="0"/>
        </w:tabs>
        <w:suppressAutoHyphens/>
        <w:ind w:leftChars="707" w:left="2124" w:hangingChars="273" w:hanging="710"/>
        <w:jc w:val="both"/>
        <w:rPr>
          <w:rFonts w:ascii="Calibri" w:hAnsi="Calibri" w:cs="Arial"/>
          <w:sz w:val="26"/>
          <w:szCs w:val="26"/>
        </w:rPr>
      </w:pPr>
      <w:r w:rsidRPr="00D8666F">
        <w:rPr>
          <w:rFonts w:ascii="Calibri" w:hAnsi="Calibri" w:cs="Arial"/>
          <w:sz w:val="26"/>
          <w:szCs w:val="26"/>
        </w:rPr>
        <w:t>(</w:t>
      </w:r>
      <w:proofErr w:type="spellStart"/>
      <w:r w:rsidR="008A57C0" w:rsidRPr="00D8666F">
        <w:rPr>
          <w:rFonts w:ascii="Calibri" w:hAnsi="Calibri" w:cs="Arial"/>
          <w:sz w:val="26"/>
          <w:szCs w:val="26"/>
        </w:rPr>
        <w:t>i</w:t>
      </w:r>
      <w:proofErr w:type="spellEnd"/>
      <w:r w:rsidRPr="00D8666F">
        <w:rPr>
          <w:rFonts w:ascii="Calibri" w:hAnsi="Calibri" w:cs="Arial"/>
          <w:sz w:val="26"/>
          <w:szCs w:val="26"/>
        </w:rPr>
        <w:t>)</w:t>
      </w:r>
      <w:r w:rsidRPr="00D8666F">
        <w:rPr>
          <w:rFonts w:ascii="Calibri" w:hAnsi="Calibri" w:cs="Arial"/>
          <w:sz w:val="26"/>
          <w:szCs w:val="26"/>
        </w:rPr>
        <w:tab/>
        <w:t>a proposal is made for a voluntary arrangement within Part I of the Insolvency Act 1986 or of any other composition scheme or arrangement with, or assignment for the benefit of, its creditors; or</w:t>
      </w:r>
    </w:p>
    <w:p w14:paraId="629A56A6"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w:t>
      </w:r>
      <w:r w:rsidRPr="00D8666F">
        <w:rPr>
          <w:rFonts w:ascii="Calibri" w:hAnsi="Calibri" w:cs="Arial"/>
          <w:sz w:val="26"/>
          <w:szCs w:val="26"/>
        </w:rPr>
        <w:t>)</w:t>
      </w:r>
      <w:r w:rsidRPr="00D8666F">
        <w:rPr>
          <w:rFonts w:ascii="Calibri" w:hAnsi="Calibri" w:cs="Arial"/>
          <w:sz w:val="26"/>
          <w:szCs w:val="26"/>
        </w:rPr>
        <w:tab/>
        <w:t>a shareholders’ meeting is convened for the purpose of considering a resolution that it be wound up or a resolution for its winding-up is passed (other than as part of, and exclusively for the purpose of, a bona fide reconstruction or amalgamation); or</w:t>
      </w:r>
    </w:p>
    <w:p w14:paraId="629A56A7"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iii</w:t>
      </w:r>
      <w:r w:rsidRPr="00D8666F">
        <w:rPr>
          <w:rFonts w:ascii="Calibri" w:hAnsi="Calibri" w:cs="Arial"/>
          <w:sz w:val="26"/>
          <w:szCs w:val="26"/>
        </w:rPr>
        <w:t>)</w:t>
      </w:r>
      <w:r w:rsidRPr="00D8666F">
        <w:rPr>
          <w:rFonts w:ascii="Calibri" w:hAnsi="Calibri" w:cs="Arial"/>
          <w:sz w:val="26"/>
          <w:szCs w:val="26"/>
        </w:rPr>
        <w:tab/>
        <w:t>a petition is presented for its winding up (which is not dismissed within 14 days of its service) or an application is made for the appointment of a provisional liquidator or a creditors’ meeting is convened pursuant to section 98 of the Insolvency Act 1986; or</w:t>
      </w:r>
    </w:p>
    <w:p w14:paraId="629A56A8"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iv</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a</w:t>
      </w:r>
      <w:proofErr w:type="gramEnd"/>
      <w:r w:rsidRPr="00D8666F">
        <w:rPr>
          <w:rFonts w:ascii="Calibri" w:hAnsi="Calibri" w:cs="Arial"/>
          <w:sz w:val="26"/>
          <w:szCs w:val="26"/>
        </w:rPr>
        <w:t xml:space="preserve"> receiver, administrative receiver or similar officer is appointed over the whole or any part of its business or assets; or</w:t>
      </w:r>
    </w:p>
    <w:p w14:paraId="629A56A9"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an</w:t>
      </w:r>
      <w:proofErr w:type="gramEnd"/>
      <w:r w:rsidRPr="00D8666F">
        <w:rPr>
          <w:rFonts w:ascii="Calibri" w:hAnsi="Calibri" w:cs="Arial"/>
          <w:sz w:val="26"/>
          <w:szCs w:val="26"/>
        </w:rPr>
        <w:t xml:space="preserve"> application order is made either for the appointment of an administrator or for an administration order, an administrator is appointed, or notice of intention to appoint an administrator is given; or</w:t>
      </w:r>
    </w:p>
    <w:p w14:paraId="629A56AA"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it</w:t>
      </w:r>
      <w:proofErr w:type="gramEnd"/>
      <w:r w:rsidRPr="00D8666F">
        <w:rPr>
          <w:rFonts w:ascii="Calibri" w:hAnsi="Calibri" w:cs="Arial"/>
          <w:sz w:val="26"/>
          <w:szCs w:val="26"/>
        </w:rPr>
        <w:t xml:space="preserve"> is or becomes insolvent within the meaning of section 123 of the Insolvency Act 1986; or</w:t>
      </w:r>
    </w:p>
    <w:p w14:paraId="629A56AB"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being</w:t>
      </w:r>
      <w:proofErr w:type="gramEnd"/>
      <w:r w:rsidRPr="00D8666F">
        <w:rPr>
          <w:rFonts w:ascii="Calibri" w:hAnsi="Calibri" w:cs="Arial"/>
          <w:sz w:val="26"/>
          <w:szCs w:val="26"/>
        </w:rPr>
        <w:t xml:space="preserve"> a “small company” within the meaning of section 247(3) of the Companies Act 1985, a moratorium comes into force pursuant to Schedule A1 of the Insolvency Act 1986</w:t>
      </w:r>
    </w:p>
    <w:p w14:paraId="629A56AC" w14:textId="77777777" w:rsidR="00CB6155" w:rsidRPr="00D8666F" w:rsidRDefault="00CB6155" w:rsidP="00CB6155">
      <w:pPr>
        <w:tabs>
          <w:tab w:val="left" w:pos="0"/>
        </w:tabs>
        <w:suppressAutoHyphens/>
        <w:ind w:left="1985" w:hanging="851"/>
        <w:jc w:val="both"/>
        <w:rPr>
          <w:rFonts w:ascii="Calibri" w:hAnsi="Calibri" w:cs="Arial"/>
          <w:sz w:val="26"/>
          <w:szCs w:val="26"/>
        </w:rPr>
      </w:pPr>
    </w:p>
    <w:p w14:paraId="629A56AD" w14:textId="1600B4F4" w:rsidR="00CB6155" w:rsidRPr="00D8666F" w:rsidRDefault="008A57C0" w:rsidP="00CB6155">
      <w:pPr>
        <w:keepNext/>
        <w:keepLines/>
        <w:tabs>
          <w:tab w:val="left" w:pos="-709"/>
        </w:tabs>
        <w:suppressAutoHyphens/>
        <w:ind w:left="1276" w:hanging="567"/>
        <w:jc w:val="both"/>
        <w:rPr>
          <w:rFonts w:ascii="Calibri" w:hAnsi="Calibri" w:cs="Arial"/>
          <w:sz w:val="26"/>
          <w:szCs w:val="26"/>
        </w:rPr>
      </w:pPr>
      <w:r w:rsidRPr="00D8666F">
        <w:rPr>
          <w:rFonts w:ascii="Calibri" w:hAnsi="Calibri" w:cs="Arial"/>
          <w:sz w:val="26"/>
          <w:szCs w:val="26"/>
          <w:lang w:val="en"/>
        </w:rPr>
        <w:t>(c)</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r>
      <w:r w:rsidRPr="00D8666F">
        <w:rPr>
          <w:rFonts w:ascii="Calibri" w:hAnsi="Calibri" w:cs="Arial"/>
          <w:sz w:val="26"/>
          <w:szCs w:val="26"/>
          <w:lang w:val="en"/>
        </w:rPr>
        <w:tab/>
      </w:r>
      <w:proofErr w:type="gramStart"/>
      <w:r w:rsidR="00CB6155" w:rsidRPr="00D8666F">
        <w:rPr>
          <w:rFonts w:ascii="Calibri" w:hAnsi="Calibri" w:cs="Arial"/>
          <w:sz w:val="26"/>
          <w:szCs w:val="26"/>
        </w:rPr>
        <w:t>where</w:t>
      </w:r>
      <w:proofErr w:type="gramEnd"/>
      <w:r w:rsidR="00CB6155" w:rsidRPr="00D8666F">
        <w:rPr>
          <w:rFonts w:ascii="Calibri" w:hAnsi="Calibri" w:cs="Arial"/>
          <w:sz w:val="26"/>
          <w:szCs w:val="26"/>
        </w:rPr>
        <w:t xml:space="preserve"> the </w:t>
      </w:r>
      <w:r w:rsidR="005D25E1">
        <w:rPr>
          <w:rFonts w:ascii="Calibri" w:hAnsi="Calibri" w:cs="Arial"/>
          <w:sz w:val="26"/>
          <w:szCs w:val="26"/>
        </w:rPr>
        <w:t>Supplier</w:t>
      </w:r>
      <w:r w:rsidR="00CB6155" w:rsidRPr="00D8666F">
        <w:rPr>
          <w:rFonts w:ascii="Calibri" w:hAnsi="Calibri" w:cs="Arial"/>
          <w:sz w:val="26"/>
          <w:szCs w:val="26"/>
        </w:rPr>
        <w:t xml:space="preserve"> is an individual and:</w:t>
      </w:r>
    </w:p>
    <w:p w14:paraId="629A56AE" w14:textId="673D8D81"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proofErr w:type="spellStart"/>
      <w:r w:rsidR="008A57C0" w:rsidRPr="00D8666F">
        <w:rPr>
          <w:rFonts w:ascii="Calibri" w:hAnsi="Calibri" w:cs="Arial"/>
          <w:sz w:val="26"/>
          <w:szCs w:val="26"/>
        </w:rPr>
        <w:t>i</w:t>
      </w:r>
      <w:proofErr w:type="spellEnd"/>
      <w:r w:rsidRPr="00D8666F">
        <w:rPr>
          <w:rFonts w:ascii="Calibri" w:hAnsi="Calibri" w:cs="Arial"/>
          <w:sz w:val="26"/>
          <w:szCs w:val="26"/>
        </w:rPr>
        <w:t>)</w:t>
      </w:r>
      <w:r w:rsidRPr="00D8666F">
        <w:rPr>
          <w:rFonts w:ascii="Calibri" w:hAnsi="Calibri" w:cs="Arial"/>
          <w:sz w:val="26"/>
          <w:szCs w:val="26"/>
        </w:rPr>
        <w:tab/>
        <w:t xml:space="preserve">an application for an interim order is made pursuant to sections 252-253 of the Insolvency Act 1986 or a proposal is made for any composition scheme or arrangement with, or assignment for the benefit of, the </w:t>
      </w:r>
      <w:r w:rsidR="005D25E1">
        <w:rPr>
          <w:rFonts w:ascii="Calibri" w:hAnsi="Calibri" w:cs="Arial"/>
          <w:sz w:val="26"/>
          <w:szCs w:val="26"/>
        </w:rPr>
        <w:t>Supplier</w:t>
      </w:r>
      <w:r w:rsidRPr="00D8666F">
        <w:rPr>
          <w:rFonts w:ascii="Calibri" w:hAnsi="Calibri" w:cs="Arial"/>
          <w:sz w:val="26"/>
          <w:szCs w:val="26"/>
        </w:rPr>
        <w:t>’s creditors; or</w:t>
      </w:r>
    </w:p>
    <w:p w14:paraId="629A56AF" w14:textId="715847B4"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a</w:t>
      </w:r>
      <w:proofErr w:type="gramEnd"/>
      <w:r w:rsidRPr="00D8666F">
        <w:rPr>
          <w:rFonts w:ascii="Calibri" w:hAnsi="Calibri" w:cs="Arial"/>
          <w:sz w:val="26"/>
          <w:szCs w:val="26"/>
        </w:rPr>
        <w:t xml:space="preserve"> petition is presented and not dismissed within 14 days or order made for the </w:t>
      </w:r>
      <w:r w:rsidR="005D25E1">
        <w:rPr>
          <w:rFonts w:ascii="Calibri" w:hAnsi="Calibri" w:cs="Arial"/>
          <w:sz w:val="26"/>
          <w:szCs w:val="26"/>
        </w:rPr>
        <w:t>Supplier</w:t>
      </w:r>
      <w:r w:rsidRPr="00D8666F">
        <w:rPr>
          <w:rFonts w:ascii="Calibri" w:hAnsi="Calibri" w:cs="Arial"/>
          <w:sz w:val="26"/>
          <w:szCs w:val="26"/>
        </w:rPr>
        <w:t>’s bankruptcy; or</w:t>
      </w:r>
    </w:p>
    <w:p w14:paraId="629A56B0" w14:textId="0BB8A8A0"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iii</w:t>
      </w:r>
      <w:r w:rsidRPr="00D8666F">
        <w:rPr>
          <w:rFonts w:ascii="Calibri" w:hAnsi="Calibri" w:cs="Arial"/>
          <w:sz w:val="26"/>
          <w:szCs w:val="26"/>
        </w:rPr>
        <w:t>)</w:t>
      </w:r>
      <w:r w:rsidRPr="00D8666F">
        <w:rPr>
          <w:rFonts w:ascii="Calibri" w:hAnsi="Calibri" w:cs="Arial"/>
          <w:sz w:val="26"/>
          <w:szCs w:val="26"/>
        </w:rPr>
        <w:tab/>
        <w:t xml:space="preserve">a receiver, or similar officer is appointed over the whole or any part of the </w:t>
      </w:r>
      <w:r w:rsidR="005D25E1">
        <w:rPr>
          <w:rFonts w:ascii="Calibri" w:hAnsi="Calibri" w:cs="Arial"/>
          <w:sz w:val="26"/>
          <w:szCs w:val="26"/>
        </w:rPr>
        <w:t>Supplier</w:t>
      </w:r>
      <w:r w:rsidRPr="00D8666F">
        <w:rPr>
          <w:rFonts w:ascii="Calibri" w:hAnsi="Calibri" w:cs="Arial"/>
          <w:sz w:val="26"/>
          <w:szCs w:val="26"/>
        </w:rPr>
        <w:t xml:space="preserve">’s assets or a person becomes entitled to appoint a receiver, or similar officer over the whole or any part of his assets; or </w:t>
      </w:r>
    </w:p>
    <w:p w14:paraId="629A56B1" w14:textId="4BB52943"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lastRenderedPageBreak/>
        <w:t>(</w:t>
      </w:r>
      <w:r w:rsidR="008A57C0" w:rsidRPr="00D8666F">
        <w:rPr>
          <w:rFonts w:ascii="Calibri" w:hAnsi="Calibri" w:cs="Arial"/>
          <w:sz w:val="26"/>
          <w:szCs w:val="26"/>
        </w:rPr>
        <w:t>iv</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the</w:t>
      </w:r>
      <w:proofErr w:type="gramEnd"/>
      <w:r w:rsidRPr="00D8666F">
        <w:rPr>
          <w:rFonts w:ascii="Calibri" w:hAnsi="Calibri" w:cs="Arial"/>
          <w:sz w:val="26"/>
          <w:szCs w:val="26"/>
        </w:rPr>
        <w:t xml:space="preserve"> </w:t>
      </w:r>
      <w:r w:rsidR="005D25E1">
        <w:rPr>
          <w:rFonts w:ascii="Calibri" w:hAnsi="Calibri" w:cs="Arial"/>
          <w:sz w:val="26"/>
          <w:szCs w:val="26"/>
        </w:rPr>
        <w:t>Supplier</w:t>
      </w:r>
      <w:r w:rsidRPr="00D8666F">
        <w:rPr>
          <w:rFonts w:ascii="Calibri" w:hAnsi="Calibri" w:cs="Arial"/>
          <w:sz w:val="26"/>
          <w:szCs w:val="26"/>
        </w:rPr>
        <w:t xml:space="preserve"> is unable to pay his debts or has no reasonable prospect of doing so, in either case within the meaning of section 268 of the Insolvency Act 1986; or</w:t>
      </w:r>
    </w:p>
    <w:p w14:paraId="629A56B2" w14:textId="1D7735A3"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w:t>
      </w:r>
      <w:r w:rsidRPr="00D8666F">
        <w:rPr>
          <w:rFonts w:ascii="Calibri" w:hAnsi="Calibri" w:cs="Arial"/>
          <w:sz w:val="26"/>
          <w:szCs w:val="26"/>
        </w:rPr>
        <w:t>)</w:t>
      </w:r>
      <w:r w:rsidRPr="00D8666F">
        <w:rPr>
          <w:rFonts w:ascii="Calibri" w:hAnsi="Calibri" w:cs="Arial"/>
          <w:sz w:val="26"/>
          <w:szCs w:val="26"/>
        </w:rPr>
        <w:tab/>
        <w:t xml:space="preserve">a creditor or encumbrancer attaches or takes possession of, or a distress, execution, sequestration or other such process is levied or enforced on or sued against, the whole or any part of the </w:t>
      </w:r>
      <w:r w:rsidR="005D25E1">
        <w:rPr>
          <w:rFonts w:ascii="Calibri" w:hAnsi="Calibri" w:cs="Arial"/>
          <w:sz w:val="26"/>
          <w:szCs w:val="26"/>
        </w:rPr>
        <w:t>Supplier</w:t>
      </w:r>
      <w:r w:rsidRPr="00D8666F">
        <w:rPr>
          <w:rFonts w:ascii="Calibri" w:hAnsi="Calibri" w:cs="Arial"/>
          <w:sz w:val="26"/>
          <w:szCs w:val="26"/>
        </w:rPr>
        <w:t>’s assets and such attachment or process is not discharged within 14 days; or</w:t>
      </w:r>
    </w:p>
    <w:p w14:paraId="629A56B3" w14:textId="77777777" w:rsidR="00CB6155" w:rsidRPr="00D8666F" w:rsidRDefault="00CB6155" w:rsidP="008A57C0">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w:t>
      </w:r>
      <w:r w:rsidR="008A57C0" w:rsidRPr="00D8666F">
        <w:rPr>
          <w:rFonts w:ascii="Calibri" w:hAnsi="Calibri" w:cs="Arial"/>
          <w:sz w:val="26"/>
          <w:szCs w:val="26"/>
        </w:rPr>
        <w:t>vi</w:t>
      </w:r>
      <w:r w:rsidRPr="00D8666F">
        <w:rPr>
          <w:rFonts w:ascii="Calibri" w:hAnsi="Calibri" w:cs="Arial"/>
          <w:sz w:val="26"/>
          <w:szCs w:val="26"/>
        </w:rPr>
        <w:t>)</w:t>
      </w:r>
      <w:r w:rsidRPr="00D8666F">
        <w:rPr>
          <w:rFonts w:ascii="Calibri" w:hAnsi="Calibri" w:cs="Arial"/>
          <w:sz w:val="26"/>
          <w:szCs w:val="26"/>
        </w:rPr>
        <w:tab/>
      </w:r>
      <w:proofErr w:type="gramStart"/>
      <w:r w:rsidRPr="00D8666F">
        <w:rPr>
          <w:rFonts w:ascii="Calibri" w:hAnsi="Calibri" w:cs="Arial"/>
          <w:sz w:val="26"/>
          <w:szCs w:val="26"/>
        </w:rPr>
        <w:t>he</w:t>
      </w:r>
      <w:proofErr w:type="gramEnd"/>
      <w:r w:rsidRPr="00D8666F">
        <w:rPr>
          <w:rFonts w:ascii="Calibri" w:hAnsi="Calibri" w:cs="Arial"/>
          <w:sz w:val="26"/>
          <w:szCs w:val="26"/>
        </w:rPr>
        <w:t xml:space="preserve"> dies or is adjudged incapable of managing his affairs within the meaning of Part VII of the Mental Capacity Act 2005; or </w:t>
      </w:r>
    </w:p>
    <w:p w14:paraId="629A56B4" w14:textId="77777777" w:rsidR="001D66A5" w:rsidRPr="00D8666F" w:rsidRDefault="008A57C0" w:rsidP="001D66A5">
      <w:pPr>
        <w:tabs>
          <w:tab w:val="left" w:pos="0"/>
        </w:tabs>
        <w:suppressAutoHyphens/>
        <w:ind w:left="2127" w:hanging="709"/>
        <w:jc w:val="both"/>
        <w:rPr>
          <w:rFonts w:ascii="Calibri" w:hAnsi="Calibri" w:cs="Arial"/>
          <w:sz w:val="26"/>
          <w:szCs w:val="26"/>
        </w:rPr>
      </w:pPr>
      <w:r w:rsidRPr="00D8666F">
        <w:rPr>
          <w:rFonts w:ascii="Calibri" w:hAnsi="Calibri" w:cs="Arial"/>
          <w:sz w:val="26"/>
          <w:szCs w:val="26"/>
        </w:rPr>
        <w:t>(vii)</w:t>
      </w:r>
      <w:r w:rsidRPr="00D8666F">
        <w:rPr>
          <w:rFonts w:ascii="Calibri" w:hAnsi="Calibri" w:cs="Arial"/>
          <w:sz w:val="26"/>
          <w:szCs w:val="26"/>
        </w:rPr>
        <w:tab/>
      </w:r>
      <w:proofErr w:type="gramStart"/>
      <w:r w:rsidR="00CB6155" w:rsidRPr="00D8666F">
        <w:rPr>
          <w:rFonts w:ascii="Calibri" w:hAnsi="Calibri" w:cs="Arial"/>
          <w:sz w:val="26"/>
          <w:szCs w:val="26"/>
        </w:rPr>
        <w:t>he</w:t>
      </w:r>
      <w:proofErr w:type="gramEnd"/>
      <w:r w:rsidR="00CB6155" w:rsidRPr="00D8666F">
        <w:rPr>
          <w:rFonts w:ascii="Calibri" w:hAnsi="Calibri" w:cs="Arial"/>
          <w:sz w:val="26"/>
          <w:szCs w:val="26"/>
        </w:rPr>
        <w:t xml:space="preserve"> suspends or ceases, or threatens to suspend or cease, to carry on all or a substantial part of his business.</w:t>
      </w:r>
    </w:p>
    <w:p w14:paraId="629A56B5" w14:textId="77777777" w:rsidR="001D66A5" w:rsidRPr="00D8666F" w:rsidRDefault="001D66A5" w:rsidP="001D66A5">
      <w:pPr>
        <w:tabs>
          <w:tab w:val="left" w:pos="0"/>
        </w:tabs>
        <w:suppressAutoHyphens/>
        <w:ind w:left="2127" w:hanging="709"/>
        <w:jc w:val="both"/>
        <w:rPr>
          <w:rFonts w:ascii="Calibri" w:hAnsi="Calibri" w:cs="Arial"/>
          <w:sz w:val="26"/>
          <w:szCs w:val="26"/>
        </w:rPr>
      </w:pPr>
    </w:p>
    <w:p w14:paraId="629A56B6" w14:textId="2EB26036" w:rsidR="00CB6155" w:rsidRPr="00D8666F" w:rsidRDefault="001D66A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lang w:val="en"/>
        </w:rPr>
        <w:t>(d)</w:t>
      </w:r>
      <w:r w:rsidRPr="00D8666F">
        <w:rPr>
          <w:rFonts w:ascii="Calibri" w:hAnsi="Calibri" w:cs="Arial"/>
          <w:sz w:val="26"/>
          <w:szCs w:val="26"/>
          <w:lang w:val="en"/>
        </w:rPr>
        <w:tab/>
      </w:r>
      <w:proofErr w:type="gramStart"/>
      <w:r w:rsidR="00CB6155" w:rsidRPr="00D8666F">
        <w:rPr>
          <w:rFonts w:ascii="Calibri" w:hAnsi="Calibri" w:cs="Arial"/>
          <w:sz w:val="26"/>
          <w:szCs w:val="26"/>
          <w:lang w:val="en"/>
        </w:rPr>
        <w:t>the</w:t>
      </w:r>
      <w:proofErr w:type="gramEnd"/>
      <w:r w:rsidR="00CB6155" w:rsidRPr="00D8666F">
        <w:rPr>
          <w:rFonts w:ascii="Calibri" w:hAnsi="Calibri" w:cs="Arial"/>
          <w:sz w:val="26"/>
          <w:szCs w:val="26"/>
          <w:lang w:val="en"/>
        </w:rPr>
        <w:t xml:space="preserv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being a partnership any of the matters referred to in 8.4.3 applies to any partner or any partner dies or the partnership is dissolved.</w:t>
      </w:r>
    </w:p>
    <w:p w14:paraId="629A56B7" w14:textId="77777777" w:rsidR="001D66A5" w:rsidRPr="00D8666F" w:rsidRDefault="001D66A5" w:rsidP="001D66A5">
      <w:pPr>
        <w:pStyle w:val="NormalWeb"/>
        <w:spacing w:before="0" w:beforeAutospacing="0" w:after="0" w:afterAutospacing="0"/>
        <w:ind w:left="1276" w:hanging="567"/>
        <w:rPr>
          <w:rFonts w:ascii="Calibri" w:hAnsi="Calibri" w:cs="Arial"/>
          <w:sz w:val="26"/>
          <w:szCs w:val="26"/>
          <w:lang w:val="en"/>
        </w:rPr>
      </w:pPr>
    </w:p>
    <w:p w14:paraId="629A56B8" w14:textId="5EA57F9F" w:rsidR="00CB6155" w:rsidRPr="00D8666F" w:rsidRDefault="001D66A5" w:rsidP="001D66A5">
      <w:pPr>
        <w:tabs>
          <w:tab w:val="left" w:pos="-284"/>
        </w:tabs>
        <w:suppressAutoHyphens/>
        <w:ind w:left="709" w:hanging="709"/>
        <w:jc w:val="both"/>
        <w:rPr>
          <w:rFonts w:ascii="Calibri" w:hAnsi="Calibri" w:cs="Arial"/>
          <w:sz w:val="26"/>
          <w:szCs w:val="26"/>
        </w:rPr>
      </w:pPr>
      <w:r w:rsidRPr="00D8666F">
        <w:rPr>
          <w:rFonts w:ascii="Calibri" w:hAnsi="Calibri" w:cs="Arial"/>
          <w:sz w:val="26"/>
          <w:szCs w:val="26"/>
        </w:rPr>
        <w:t>7</w:t>
      </w:r>
      <w:r w:rsidR="00CB6155" w:rsidRPr="00D8666F">
        <w:rPr>
          <w:rFonts w:ascii="Calibri" w:hAnsi="Calibri" w:cs="Arial"/>
          <w:sz w:val="26"/>
          <w:szCs w:val="26"/>
        </w:rPr>
        <w:t>.5</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notify the </w:t>
      </w:r>
      <w:r w:rsidR="005D25E1">
        <w:rPr>
          <w:rFonts w:ascii="Calibri" w:hAnsi="Calibri" w:cs="Arial"/>
          <w:sz w:val="26"/>
          <w:szCs w:val="26"/>
        </w:rPr>
        <w:t>Council</w:t>
      </w:r>
      <w:r w:rsidR="00CB6155" w:rsidRPr="00D8666F">
        <w:rPr>
          <w:rFonts w:ascii="Calibri" w:hAnsi="Calibri" w:cs="Arial"/>
          <w:sz w:val="26"/>
          <w:szCs w:val="26"/>
        </w:rPr>
        <w:t xml:space="preserve"> immediately if the </w:t>
      </w:r>
      <w:r w:rsidR="005D25E1">
        <w:rPr>
          <w:rFonts w:ascii="Calibri" w:hAnsi="Calibri" w:cs="Arial"/>
          <w:sz w:val="26"/>
          <w:szCs w:val="26"/>
        </w:rPr>
        <w:t>Supplier</w:t>
      </w:r>
      <w:r w:rsidR="00CB6155" w:rsidRPr="00D8666F">
        <w:rPr>
          <w:rFonts w:ascii="Calibri" w:hAnsi="Calibri" w:cs="Arial"/>
          <w:sz w:val="26"/>
          <w:szCs w:val="26"/>
        </w:rPr>
        <w:t xml:space="preserve"> undergoes a change of control within the meaning of section 416 of the Income and Corporation Taxes Act 1988 (</w:t>
      </w:r>
      <w:r w:rsidR="00CB6155" w:rsidRPr="00D8666F">
        <w:rPr>
          <w:rFonts w:ascii="Calibri" w:hAnsi="Calibri" w:cs="Arial"/>
          <w:b/>
          <w:bCs/>
          <w:sz w:val="26"/>
          <w:szCs w:val="26"/>
        </w:rPr>
        <w:t>“change of control”</w:t>
      </w:r>
      <w:r w:rsidR="00CB6155" w:rsidRPr="00D8666F">
        <w:rPr>
          <w:rFonts w:ascii="Calibri" w:hAnsi="Calibri" w:cs="Arial"/>
          <w:sz w:val="26"/>
          <w:szCs w:val="26"/>
        </w:rPr>
        <w:t xml:space="preserve">). The </w:t>
      </w:r>
      <w:r w:rsidR="005D25E1">
        <w:rPr>
          <w:rFonts w:ascii="Calibri" w:hAnsi="Calibri" w:cs="Arial"/>
          <w:sz w:val="26"/>
          <w:szCs w:val="26"/>
        </w:rPr>
        <w:t>Council</w:t>
      </w:r>
      <w:r w:rsidR="00CB6155" w:rsidRPr="00D8666F">
        <w:rPr>
          <w:rFonts w:ascii="Calibri" w:hAnsi="Calibri" w:cs="Arial"/>
          <w:sz w:val="26"/>
          <w:szCs w:val="26"/>
        </w:rPr>
        <w:t xml:space="preserve"> may terminate the Contract by notice in writing with immediate effect upon:</w:t>
      </w:r>
    </w:p>
    <w:p w14:paraId="629A56B9" w14:textId="77777777" w:rsidR="00CB6155" w:rsidRPr="00D8666F" w:rsidRDefault="00CB6155" w:rsidP="001D66A5">
      <w:pPr>
        <w:tabs>
          <w:tab w:val="left" w:pos="-284"/>
        </w:tabs>
        <w:suppressAutoHyphens/>
        <w:ind w:left="1418" w:hanging="709"/>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being</w:t>
      </w:r>
      <w:proofErr w:type="gramEnd"/>
      <w:r w:rsidRPr="00D8666F">
        <w:rPr>
          <w:rFonts w:ascii="Calibri" w:hAnsi="Calibri" w:cs="Arial"/>
          <w:sz w:val="26"/>
          <w:szCs w:val="26"/>
        </w:rPr>
        <w:t xml:space="preserve"> notified that a change of control has occurred; or</w:t>
      </w:r>
    </w:p>
    <w:p w14:paraId="629A56BA" w14:textId="28401C79" w:rsidR="00CB6155" w:rsidRPr="00D8666F" w:rsidRDefault="00CB6155" w:rsidP="001D66A5">
      <w:pPr>
        <w:tabs>
          <w:tab w:val="left" w:pos="-284"/>
        </w:tabs>
        <w:suppressAutoHyphens/>
        <w:ind w:left="141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where</w:t>
      </w:r>
      <w:proofErr w:type="gramEnd"/>
      <w:r w:rsidRPr="00D8666F">
        <w:rPr>
          <w:rFonts w:ascii="Calibri" w:hAnsi="Calibri" w:cs="Arial"/>
          <w:sz w:val="26"/>
          <w:szCs w:val="26"/>
        </w:rPr>
        <w:t xml:space="preserve"> no notification has been made, the date that the </w:t>
      </w:r>
      <w:r w:rsidR="005D25E1">
        <w:rPr>
          <w:rFonts w:ascii="Calibri" w:hAnsi="Calibri" w:cs="Arial"/>
          <w:sz w:val="26"/>
          <w:szCs w:val="26"/>
        </w:rPr>
        <w:t>Council</w:t>
      </w:r>
      <w:r w:rsidRPr="00D8666F">
        <w:rPr>
          <w:rFonts w:ascii="Calibri" w:hAnsi="Calibri" w:cs="Arial"/>
          <w:sz w:val="26"/>
          <w:szCs w:val="26"/>
        </w:rPr>
        <w:t xml:space="preserve"> becomes aware of the change of control,</w:t>
      </w:r>
    </w:p>
    <w:p w14:paraId="629A56BB" w14:textId="77777777" w:rsidR="00CB6155" w:rsidRPr="00D8666F" w:rsidRDefault="00CB6155" w:rsidP="001D66A5">
      <w:pPr>
        <w:tabs>
          <w:tab w:val="left" w:pos="-284"/>
        </w:tabs>
        <w:suppressAutoHyphens/>
        <w:jc w:val="both"/>
        <w:rPr>
          <w:rFonts w:ascii="Calibri" w:hAnsi="Calibri" w:cs="Arial"/>
          <w:sz w:val="26"/>
          <w:szCs w:val="26"/>
        </w:rPr>
      </w:pPr>
    </w:p>
    <w:p w14:paraId="629A56BC" w14:textId="5FDC03DC" w:rsidR="00CB6155" w:rsidRPr="00D8666F" w:rsidRDefault="00CB6155" w:rsidP="00CB6155">
      <w:pPr>
        <w:tabs>
          <w:tab w:val="left" w:pos="0"/>
        </w:tabs>
        <w:suppressAutoHyphens/>
        <w:ind w:left="709"/>
        <w:jc w:val="both"/>
        <w:rPr>
          <w:rFonts w:ascii="Calibri" w:hAnsi="Calibri" w:cs="Arial"/>
          <w:sz w:val="26"/>
          <w:szCs w:val="26"/>
        </w:rPr>
      </w:pPr>
      <w:proofErr w:type="gramStart"/>
      <w:r w:rsidRPr="00D8666F">
        <w:rPr>
          <w:rFonts w:ascii="Calibri" w:hAnsi="Calibri" w:cs="Arial"/>
          <w:sz w:val="26"/>
          <w:szCs w:val="26"/>
        </w:rPr>
        <w:t>but</w:t>
      </w:r>
      <w:proofErr w:type="gramEnd"/>
      <w:r w:rsidRPr="00D8666F">
        <w:rPr>
          <w:rFonts w:ascii="Calibri" w:hAnsi="Calibri" w:cs="Arial"/>
          <w:sz w:val="26"/>
          <w:szCs w:val="26"/>
        </w:rPr>
        <w:t xml:space="preserve"> shall not be permitted to terminate where written consent was granted by the </w:t>
      </w:r>
      <w:r w:rsidR="005D25E1">
        <w:rPr>
          <w:rFonts w:ascii="Calibri" w:hAnsi="Calibri" w:cs="Arial"/>
          <w:sz w:val="26"/>
          <w:szCs w:val="26"/>
        </w:rPr>
        <w:t>Council</w:t>
      </w:r>
      <w:r w:rsidRPr="00D8666F">
        <w:rPr>
          <w:rFonts w:ascii="Calibri" w:hAnsi="Calibri" w:cs="Arial"/>
          <w:sz w:val="26"/>
          <w:szCs w:val="26"/>
        </w:rPr>
        <w:t xml:space="preserve"> prior to the change of control.   </w:t>
      </w:r>
    </w:p>
    <w:p w14:paraId="629A56BD" w14:textId="77777777" w:rsidR="00CB6155" w:rsidRPr="00D8666F" w:rsidRDefault="00CB6155" w:rsidP="00CB6155">
      <w:pPr>
        <w:tabs>
          <w:tab w:val="left" w:pos="0"/>
        </w:tabs>
        <w:suppressAutoHyphens/>
        <w:ind w:left="426" w:hanging="426"/>
        <w:jc w:val="both"/>
        <w:rPr>
          <w:rFonts w:ascii="Calibri" w:hAnsi="Calibri" w:cs="Arial"/>
          <w:sz w:val="26"/>
          <w:szCs w:val="26"/>
        </w:rPr>
      </w:pPr>
    </w:p>
    <w:p w14:paraId="629A56BE" w14:textId="77777777" w:rsidR="00CB6155" w:rsidRPr="00D8666F" w:rsidRDefault="001D66A5" w:rsidP="00CB6155">
      <w:pPr>
        <w:pStyle w:val="Heading2"/>
        <w:ind w:left="709" w:hanging="709"/>
        <w:jc w:val="left"/>
        <w:rPr>
          <w:rFonts w:ascii="Calibri" w:hAnsi="Calibri" w:cs="Arial"/>
          <w:sz w:val="26"/>
          <w:szCs w:val="26"/>
          <w:lang w:val="en"/>
        </w:rPr>
      </w:pPr>
      <w:bookmarkStart w:id="56" w:name="_Toc30079881"/>
      <w:r w:rsidRPr="00D8666F">
        <w:rPr>
          <w:rFonts w:ascii="Calibri" w:hAnsi="Calibri" w:cs="Arial"/>
          <w:sz w:val="26"/>
          <w:szCs w:val="26"/>
          <w:lang w:val="en"/>
        </w:rPr>
        <w:t>8</w:t>
      </w:r>
      <w:r w:rsidR="00CB6155" w:rsidRPr="00D8666F">
        <w:rPr>
          <w:rFonts w:ascii="Calibri" w:hAnsi="Calibri" w:cs="Arial"/>
          <w:sz w:val="26"/>
          <w:szCs w:val="26"/>
          <w:lang w:val="en"/>
        </w:rPr>
        <w:t xml:space="preserve">. </w:t>
      </w:r>
      <w:r w:rsidR="00CB6155" w:rsidRPr="00D8666F">
        <w:rPr>
          <w:rFonts w:ascii="Calibri" w:hAnsi="Calibri" w:cs="Arial"/>
          <w:sz w:val="26"/>
          <w:szCs w:val="26"/>
          <w:lang w:val="en"/>
        </w:rPr>
        <w:tab/>
        <w:t>Indemnity and Insurance</w:t>
      </w:r>
      <w:bookmarkEnd w:id="56"/>
    </w:p>
    <w:p w14:paraId="629A56BF" w14:textId="77777777" w:rsidR="001D66A5" w:rsidRPr="00D8666F" w:rsidRDefault="001D66A5" w:rsidP="001D66A5">
      <w:pPr>
        <w:rPr>
          <w:rFonts w:ascii="Calibri" w:hAnsi="Calibri"/>
          <w:sz w:val="26"/>
          <w:szCs w:val="26"/>
          <w:lang w:val="en"/>
        </w:rPr>
      </w:pPr>
    </w:p>
    <w:p w14:paraId="629A56C0" w14:textId="77777777" w:rsidR="00CB6155" w:rsidRPr="00D8666F" w:rsidRDefault="001D66A5" w:rsidP="001D66A5">
      <w:pPr>
        <w:keepNext/>
        <w:tabs>
          <w:tab w:val="left" w:pos="-709"/>
        </w:tabs>
        <w:suppressAutoHyphen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.1</w:t>
      </w:r>
      <w:r w:rsidR="00CB6155" w:rsidRPr="00D8666F">
        <w:rPr>
          <w:rFonts w:ascii="Calibri" w:hAnsi="Calibri" w:cs="Arial"/>
          <w:sz w:val="26"/>
          <w:szCs w:val="26"/>
        </w:rPr>
        <w:tab/>
        <w:t>Neither Party excludes or limits liability to the other Party for:</w:t>
      </w:r>
    </w:p>
    <w:p w14:paraId="629A56C1"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death</w:t>
      </w:r>
      <w:proofErr w:type="gramEnd"/>
      <w:r w:rsidRPr="00D8666F">
        <w:rPr>
          <w:rFonts w:ascii="Calibri" w:hAnsi="Calibri" w:cs="Arial"/>
          <w:sz w:val="26"/>
          <w:szCs w:val="26"/>
        </w:rPr>
        <w:t xml:space="preserve"> or personal injury </w:t>
      </w:r>
      <w:proofErr w:type="spellStart"/>
      <w:r w:rsidRPr="00D8666F">
        <w:rPr>
          <w:rFonts w:ascii="Calibri" w:hAnsi="Calibri" w:cs="Arial"/>
          <w:sz w:val="26"/>
          <w:szCs w:val="26"/>
        </w:rPr>
        <w:t>cased</w:t>
      </w:r>
      <w:proofErr w:type="spellEnd"/>
      <w:r w:rsidRPr="00D8666F">
        <w:rPr>
          <w:rFonts w:ascii="Calibri" w:hAnsi="Calibri" w:cs="Arial"/>
          <w:sz w:val="26"/>
          <w:szCs w:val="26"/>
        </w:rPr>
        <w:t xml:space="preserve"> by its negligence; or </w:t>
      </w:r>
    </w:p>
    <w:p w14:paraId="629A56C2"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fraud</w:t>
      </w:r>
      <w:proofErr w:type="gramEnd"/>
      <w:r w:rsidRPr="00D8666F">
        <w:rPr>
          <w:rFonts w:ascii="Calibri" w:hAnsi="Calibri" w:cs="Arial"/>
          <w:sz w:val="26"/>
          <w:szCs w:val="26"/>
        </w:rPr>
        <w:t>; or</w:t>
      </w:r>
    </w:p>
    <w:p w14:paraId="629A56C3"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(c)</w:t>
      </w:r>
      <w:r w:rsidRPr="00D8666F">
        <w:rPr>
          <w:rFonts w:ascii="Calibri" w:hAnsi="Calibri" w:cs="Arial"/>
          <w:sz w:val="26"/>
          <w:szCs w:val="26"/>
        </w:rPr>
        <w:tab/>
      </w:r>
      <w:proofErr w:type="gramStart"/>
      <w:r w:rsidRPr="00D8666F">
        <w:rPr>
          <w:rFonts w:ascii="Calibri" w:hAnsi="Calibri" w:cs="Arial"/>
          <w:sz w:val="26"/>
          <w:szCs w:val="26"/>
        </w:rPr>
        <w:t>fraudulent</w:t>
      </w:r>
      <w:proofErr w:type="gramEnd"/>
      <w:r w:rsidRPr="00D8666F">
        <w:rPr>
          <w:rFonts w:ascii="Calibri" w:hAnsi="Calibri" w:cs="Arial"/>
          <w:sz w:val="26"/>
          <w:szCs w:val="26"/>
        </w:rPr>
        <w:t xml:space="preserve"> misrepresentation; or</w:t>
      </w:r>
    </w:p>
    <w:p w14:paraId="629A56C4" w14:textId="77777777" w:rsidR="00CB6155" w:rsidRPr="00D8666F" w:rsidRDefault="00CB6155" w:rsidP="001D66A5">
      <w:pPr>
        <w:tabs>
          <w:tab w:val="left" w:pos="0"/>
        </w:tabs>
        <w:suppressAutoHyphens/>
        <w:ind w:left="1418" w:hanging="709"/>
        <w:jc w:val="both"/>
        <w:rPr>
          <w:rFonts w:ascii="Calibri" w:hAnsi="Calibri" w:cs="Arial"/>
          <w:sz w:val="26"/>
          <w:szCs w:val="26"/>
        </w:rPr>
      </w:pPr>
      <w:r w:rsidRPr="00D8666F">
        <w:rPr>
          <w:rFonts w:ascii="Calibri" w:hAnsi="Calibri" w:cs="Arial"/>
          <w:sz w:val="26"/>
          <w:szCs w:val="26"/>
        </w:rPr>
        <w:t>(d)</w:t>
      </w:r>
      <w:r w:rsidRPr="00D8666F">
        <w:rPr>
          <w:rFonts w:ascii="Calibri" w:hAnsi="Calibri" w:cs="Arial"/>
          <w:sz w:val="26"/>
          <w:szCs w:val="26"/>
        </w:rPr>
        <w:tab/>
      </w:r>
      <w:proofErr w:type="gramStart"/>
      <w:r w:rsidRPr="00D8666F">
        <w:rPr>
          <w:rFonts w:ascii="Calibri" w:hAnsi="Calibri" w:cs="Arial"/>
          <w:sz w:val="26"/>
          <w:szCs w:val="26"/>
        </w:rPr>
        <w:t>any</w:t>
      </w:r>
      <w:proofErr w:type="gramEnd"/>
      <w:r w:rsidRPr="00D8666F">
        <w:rPr>
          <w:rFonts w:ascii="Calibri" w:hAnsi="Calibri" w:cs="Arial"/>
          <w:sz w:val="26"/>
          <w:szCs w:val="26"/>
        </w:rPr>
        <w:t xml:space="preserve"> breach of any obligations implied by Section 12 of the Sale of Goods Act 1979 or Section 2 of the Supply of Goods and Services Act 1982.</w:t>
      </w:r>
    </w:p>
    <w:p w14:paraId="629A56C5" w14:textId="77777777" w:rsidR="00CB6155" w:rsidRPr="00D8666F" w:rsidRDefault="00CB6155" w:rsidP="00CB6155">
      <w:pPr>
        <w:tabs>
          <w:tab w:val="left" w:pos="0"/>
        </w:tabs>
        <w:suppressAutoHyphens/>
        <w:ind w:left="851" w:hanging="425"/>
        <w:jc w:val="both"/>
        <w:rPr>
          <w:rFonts w:ascii="Calibri" w:hAnsi="Calibri" w:cs="Arial"/>
          <w:sz w:val="26"/>
          <w:szCs w:val="26"/>
        </w:rPr>
      </w:pPr>
    </w:p>
    <w:p w14:paraId="629A56C6" w14:textId="2283031E" w:rsidR="00CB6155" w:rsidRPr="00D8666F" w:rsidRDefault="001D66A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.2</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indemnify the </w:t>
      </w:r>
      <w:r w:rsidR="005D25E1">
        <w:rPr>
          <w:rFonts w:ascii="Calibri" w:hAnsi="Calibri" w:cs="Arial"/>
          <w:sz w:val="26"/>
          <w:szCs w:val="26"/>
        </w:rPr>
        <w:t>Council</w:t>
      </w:r>
      <w:r w:rsidR="00CB6155" w:rsidRPr="00D8666F">
        <w:rPr>
          <w:rFonts w:ascii="Calibri" w:hAnsi="Calibri" w:cs="Arial"/>
          <w:sz w:val="26"/>
          <w:szCs w:val="26"/>
        </w:rPr>
        <w:t xml:space="preserve"> and keep the </w:t>
      </w:r>
      <w:r w:rsidR="005D25E1">
        <w:rPr>
          <w:rFonts w:ascii="Calibri" w:hAnsi="Calibri" w:cs="Arial"/>
          <w:sz w:val="26"/>
          <w:szCs w:val="26"/>
        </w:rPr>
        <w:t>Council</w:t>
      </w:r>
      <w:r w:rsidR="00CB6155" w:rsidRPr="00D8666F">
        <w:rPr>
          <w:rFonts w:ascii="Calibri" w:hAnsi="Calibri" w:cs="Arial"/>
          <w:sz w:val="26"/>
          <w:szCs w:val="26"/>
        </w:rPr>
        <w:t xml:space="preserve"> indemnified fully against all claims, proceedings, actions, damages, costs, expenses and any other liabilities which may arise out of, or in consequence of, the supply, installation and/or commissioning of the Goods, or the late or purported supply, installation and/or commissioning of the Goods, or in consequence of, the supply, or the late or purported supply, of the Services or the performance or non-performance by the </w:t>
      </w:r>
      <w:r w:rsidR="005D25E1">
        <w:rPr>
          <w:rFonts w:ascii="Calibri" w:hAnsi="Calibri" w:cs="Arial"/>
          <w:sz w:val="26"/>
          <w:szCs w:val="26"/>
        </w:rPr>
        <w:t>Supplier</w:t>
      </w:r>
      <w:r w:rsidR="00CB6155" w:rsidRPr="00D8666F">
        <w:rPr>
          <w:rFonts w:ascii="Calibri" w:hAnsi="Calibri" w:cs="Arial"/>
          <w:sz w:val="26"/>
          <w:szCs w:val="26"/>
        </w:rPr>
        <w:t xml:space="preserve"> of its obligations under the Contract, the presence of the </w:t>
      </w:r>
      <w:r w:rsidR="005D25E1">
        <w:rPr>
          <w:rFonts w:ascii="Calibri" w:hAnsi="Calibri" w:cs="Arial"/>
          <w:sz w:val="26"/>
          <w:szCs w:val="26"/>
        </w:rPr>
        <w:t>Supplier</w:t>
      </w:r>
      <w:r w:rsidR="00CB6155" w:rsidRPr="00D8666F">
        <w:rPr>
          <w:rFonts w:ascii="Calibri" w:hAnsi="Calibri" w:cs="Arial"/>
          <w:sz w:val="26"/>
          <w:szCs w:val="26"/>
        </w:rPr>
        <w:t xml:space="preserve"> or any Staff on the Premises, including in respect of any death or personal injury, loss of or damage to property, financial loss arising from any advice given or omitted to be </w:t>
      </w:r>
      <w:r w:rsidR="00CB6155" w:rsidRPr="00D8666F">
        <w:rPr>
          <w:rFonts w:ascii="Calibri" w:hAnsi="Calibri" w:cs="Arial"/>
          <w:sz w:val="26"/>
          <w:szCs w:val="26"/>
        </w:rPr>
        <w:lastRenderedPageBreak/>
        <w:t xml:space="preserve">given by the </w:t>
      </w:r>
      <w:r w:rsidR="005D25E1">
        <w:rPr>
          <w:rFonts w:ascii="Calibri" w:hAnsi="Calibri" w:cs="Arial"/>
          <w:sz w:val="26"/>
          <w:szCs w:val="26"/>
        </w:rPr>
        <w:t>Supplier</w:t>
      </w:r>
      <w:r w:rsidR="00CB6155" w:rsidRPr="00D8666F">
        <w:rPr>
          <w:rFonts w:ascii="Calibri" w:hAnsi="Calibri" w:cs="Arial"/>
          <w:sz w:val="26"/>
          <w:szCs w:val="26"/>
        </w:rPr>
        <w:t xml:space="preserve">, or any other loss which is caused directly or indirectly by any act or omission of the </w:t>
      </w:r>
      <w:r w:rsidR="005D25E1">
        <w:rPr>
          <w:rFonts w:ascii="Calibri" w:hAnsi="Calibri" w:cs="Arial"/>
          <w:sz w:val="26"/>
          <w:szCs w:val="26"/>
        </w:rPr>
        <w:t>Supplier</w:t>
      </w:r>
      <w:r w:rsidR="00CB6155" w:rsidRPr="00D8666F">
        <w:rPr>
          <w:rFonts w:ascii="Calibri" w:hAnsi="Calibri" w:cs="Arial"/>
          <w:sz w:val="26"/>
          <w:szCs w:val="26"/>
        </w:rPr>
        <w:t xml:space="preserve">.  </w:t>
      </w:r>
    </w:p>
    <w:p w14:paraId="629A56C7"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6C8" w14:textId="1070B1CC" w:rsidR="00CB6155" w:rsidRPr="00D8666F" w:rsidRDefault="001D66A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.3</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not be responsible for any injury, loss, damage, cost or expense if and to the extent that it is caused by the negligence or wilful misconduct of the </w:t>
      </w:r>
      <w:r w:rsidR="005D25E1">
        <w:rPr>
          <w:rFonts w:ascii="Calibri" w:hAnsi="Calibri" w:cs="Arial"/>
          <w:sz w:val="26"/>
          <w:szCs w:val="26"/>
        </w:rPr>
        <w:t>Council</w:t>
      </w:r>
      <w:r w:rsidR="00CB6155" w:rsidRPr="00D8666F">
        <w:rPr>
          <w:rFonts w:ascii="Calibri" w:hAnsi="Calibri" w:cs="Arial"/>
          <w:sz w:val="26"/>
          <w:szCs w:val="26"/>
        </w:rPr>
        <w:t xml:space="preserve"> or by breach by the </w:t>
      </w:r>
      <w:r w:rsidR="005D25E1">
        <w:rPr>
          <w:rFonts w:ascii="Calibri" w:hAnsi="Calibri" w:cs="Arial"/>
          <w:sz w:val="26"/>
          <w:szCs w:val="26"/>
        </w:rPr>
        <w:t>Council</w:t>
      </w:r>
      <w:r w:rsidR="00CB6155" w:rsidRPr="00D8666F">
        <w:rPr>
          <w:rFonts w:ascii="Calibri" w:hAnsi="Calibri" w:cs="Arial"/>
          <w:sz w:val="26"/>
          <w:szCs w:val="26"/>
        </w:rPr>
        <w:t xml:space="preserve"> of its obligations under the Contract.  </w:t>
      </w:r>
    </w:p>
    <w:p w14:paraId="629A56C9" w14:textId="77777777" w:rsidR="001D66A5" w:rsidRPr="00D8666F" w:rsidRDefault="001D66A5" w:rsidP="00CB6155">
      <w:pPr>
        <w:tabs>
          <w:tab w:val="left" w:pos="0"/>
        </w:tabs>
        <w:suppressAutoHyphens/>
        <w:ind w:left="709" w:hanging="709"/>
        <w:jc w:val="both"/>
        <w:rPr>
          <w:rFonts w:ascii="Calibri" w:hAnsi="Calibri" w:cs="Arial"/>
          <w:i/>
          <w:iCs/>
          <w:sz w:val="26"/>
          <w:szCs w:val="26"/>
        </w:rPr>
      </w:pPr>
    </w:p>
    <w:p w14:paraId="629A56CA" w14:textId="10B17120" w:rsidR="00CB6155" w:rsidRPr="00D8666F" w:rsidRDefault="001D66A5" w:rsidP="001D66A5">
      <w:pPr>
        <w:pStyle w:val="A3"/>
        <w:numPr>
          <w:ilvl w:val="0"/>
          <w:numId w:val="0"/>
        </w:numPr>
        <w:spacing w:before="0" w:after="0"/>
        <w:ind w:left="709" w:hanging="709"/>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.4</w:t>
      </w:r>
      <w:r w:rsidR="00CB6155" w:rsidRPr="00D8666F">
        <w:rPr>
          <w:rFonts w:ascii="Calibri" w:hAnsi="Calibri" w:cs="Arial"/>
          <w:sz w:val="26"/>
          <w:szCs w:val="26"/>
        </w:rPr>
        <w:tab/>
        <w:t xml:space="preserve">Without prejudice to the </w:t>
      </w:r>
      <w:r w:rsidR="005D25E1">
        <w:rPr>
          <w:rFonts w:ascii="Calibri" w:hAnsi="Calibri" w:cs="Arial"/>
          <w:sz w:val="26"/>
          <w:szCs w:val="26"/>
        </w:rPr>
        <w:t>Council</w:t>
      </w:r>
      <w:r w:rsidR="00CB6155" w:rsidRPr="00D8666F">
        <w:rPr>
          <w:rFonts w:ascii="Calibri" w:hAnsi="Calibri" w:cs="Arial"/>
          <w:sz w:val="26"/>
          <w:szCs w:val="26"/>
        </w:rPr>
        <w:t xml:space="preserve">’s rights under this Contract, the </w:t>
      </w:r>
      <w:r w:rsidR="005D25E1">
        <w:rPr>
          <w:rFonts w:ascii="Calibri" w:hAnsi="Calibri" w:cs="Arial"/>
          <w:sz w:val="26"/>
          <w:szCs w:val="26"/>
        </w:rPr>
        <w:t>Supplier</w:t>
      </w:r>
      <w:r w:rsidR="00CB6155" w:rsidRPr="00D8666F">
        <w:rPr>
          <w:rFonts w:ascii="Calibri" w:hAnsi="Calibri" w:cs="Arial"/>
          <w:sz w:val="26"/>
          <w:szCs w:val="26"/>
        </w:rPr>
        <w:t xml:space="preserve"> shall in respect of the performance of its obligations under this Contract effect and maintain the following insurances as applicable at indemnity levels commensurate of the nature of the Goods and/or Services provided under the Contract with a reputable insurance company </w:t>
      </w:r>
    </w:p>
    <w:p w14:paraId="629A56CB" w14:textId="77777777" w:rsidR="00CB6155" w:rsidRPr="00D8666F" w:rsidRDefault="001D66A5" w:rsidP="001D66A5">
      <w:pPr>
        <w:pStyle w:val="A3"/>
        <w:numPr>
          <w:ilvl w:val="0"/>
          <w:numId w:val="0"/>
        </w:numPr>
        <w:spacing w:before="0" w:after="0"/>
        <w:ind w:left="1418" w:hanging="709"/>
        <w:rPr>
          <w:rFonts w:ascii="Calibri" w:hAnsi="Calibri" w:cs="Arial"/>
          <w:sz w:val="26"/>
          <w:szCs w:val="26"/>
        </w:rPr>
      </w:pPr>
      <w:r w:rsidRPr="00D8666F">
        <w:rPr>
          <w:rFonts w:ascii="Calibri" w:hAnsi="Calibri" w:cs="Arial"/>
          <w:sz w:val="26"/>
          <w:szCs w:val="26"/>
        </w:rPr>
        <w:t>(a)</w:t>
      </w:r>
      <w:r w:rsidR="00CB6155" w:rsidRPr="00D8666F">
        <w:rPr>
          <w:rFonts w:ascii="Calibri" w:hAnsi="Calibri" w:cs="Arial"/>
          <w:sz w:val="26"/>
          <w:szCs w:val="26"/>
        </w:rPr>
        <w:tab/>
      </w:r>
      <w:proofErr w:type="gramStart"/>
      <w:r w:rsidR="00CB6155" w:rsidRPr="00D8666F">
        <w:rPr>
          <w:rFonts w:ascii="Calibri" w:hAnsi="Calibri" w:cs="Arial"/>
          <w:sz w:val="26"/>
          <w:szCs w:val="26"/>
        </w:rPr>
        <w:t>public</w:t>
      </w:r>
      <w:proofErr w:type="gramEnd"/>
      <w:r w:rsidR="00CB6155" w:rsidRPr="00D8666F">
        <w:rPr>
          <w:rFonts w:ascii="Calibri" w:hAnsi="Calibri" w:cs="Arial"/>
          <w:sz w:val="26"/>
          <w:szCs w:val="26"/>
        </w:rPr>
        <w:t xml:space="preserve"> liability insurance </w:t>
      </w:r>
    </w:p>
    <w:p w14:paraId="629A56CC" w14:textId="77777777" w:rsidR="00CB6155" w:rsidRPr="00D8666F" w:rsidRDefault="001D66A5" w:rsidP="001D66A5">
      <w:pPr>
        <w:pStyle w:val="A3"/>
        <w:numPr>
          <w:ilvl w:val="0"/>
          <w:numId w:val="0"/>
        </w:numPr>
        <w:spacing w:before="0" w:after="0"/>
        <w:ind w:left="1418" w:hanging="709"/>
        <w:rPr>
          <w:rFonts w:ascii="Calibri" w:hAnsi="Calibri" w:cs="Arial"/>
          <w:iCs/>
          <w:sz w:val="26"/>
          <w:szCs w:val="26"/>
        </w:rPr>
      </w:pPr>
      <w:r w:rsidRPr="00D8666F">
        <w:rPr>
          <w:rFonts w:ascii="Calibri" w:hAnsi="Calibri" w:cs="Arial"/>
          <w:sz w:val="26"/>
          <w:szCs w:val="26"/>
        </w:rPr>
        <w:t>(b)</w:t>
      </w:r>
      <w:r w:rsidR="00CB6155" w:rsidRPr="00D8666F">
        <w:rPr>
          <w:rFonts w:ascii="Calibri" w:hAnsi="Calibri" w:cs="Arial"/>
          <w:sz w:val="26"/>
          <w:szCs w:val="26"/>
        </w:rPr>
        <w:tab/>
      </w:r>
      <w:proofErr w:type="gramStart"/>
      <w:r w:rsidR="00CB6155" w:rsidRPr="00D8666F">
        <w:rPr>
          <w:rFonts w:ascii="Calibri" w:hAnsi="Calibri" w:cs="Arial"/>
          <w:sz w:val="26"/>
          <w:szCs w:val="26"/>
        </w:rPr>
        <w:t>employer’s</w:t>
      </w:r>
      <w:proofErr w:type="gramEnd"/>
      <w:r w:rsidR="00CB6155" w:rsidRPr="00D8666F">
        <w:rPr>
          <w:rFonts w:ascii="Calibri" w:hAnsi="Calibri" w:cs="Arial"/>
          <w:sz w:val="26"/>
          <w:szCs w:val="26"/>
        </w:rPr>
        <w:t xml:space="preserve"> liability insurance </w:t>
      </w:r>
    </w:p>
    <w:p w14:paraId="629A56CD" w14:textId="77777777" w:rsidR="00CB6155" w:rsidRPr="00D8666F" w:rsidRDefault="001D66A5" w:rsidP="001D66A5">
      <w:pPr>
        <w:pStyle w:val="A3"/>
        <w:numPr>
          <w:ilvl w:val="0"/>
          <w:numId w:val="0"/>
        </w:numPr>
        <w:spacing w:before="0" w:after="0"/>
        <w:ind w:left="1418" w:hanging="709"/>
        <w:rPr>
          <w:rFonts w:ascii="Calibri" w:hAnsi="Calibri" w:cs="Arial"/>
          <w:i/>
          <w:sz w:val="26"/>
          <w:szCs w:val="26"/>
        </w:rPr>
      </w:pPr>
      <w:r w:rsidRPr="00D8666F">
        <w:rPr>
          <w:rFonts w:ascii="Calibri" w:hAnsi="Calibri" w:cs="Arial"/>
          <w:iCs/>
          <w:sz w:val="26"/>
          <w:szCs w:val="26"/>
        </w:rPr>
        <w:t>(c)</w:t>
      </w:r>
      <w:r w:rsidR="00CB6155" w:rsidRPr="00D8666F">
        <w:rPr>
          <w:rFonts w:ascii="Calibri" w:hAnsi="Calibri" w:cs="Arial"/>
          <w:iCs/>
          <w:sz w:val="26"/>
          <w:szCs w:val="26"/>
        </w:rPr>
        <w:tab/>
      </w:r>
      <w:proofErr w:type="gramStart"/>
      <w:r w:rsidR="00CB6155" w:rsidRPr="00D8666F">
        <w:rPr>
          <w:rFonts w:ascii="Calibri" w:hAnsi="Calibri" w:cs="Arial"/>
          <w:iCs/>
          <w:sz w:val="26"/>
          <w:szCs w:val="26"/>
        </w:rPr>
        <w:t>professional</w:t>
      </w:r>
      <w:proofErr w:type="gramEnd"/>
      <w:r w:rsidR="00CB6155" w:rsidRPr="00D8666F">
        <w:rPr>
          <w:rFonts w:ascii="Calibri" w:hAnsi="Calibri" w:cs="Arial"/>
          <w:iCs/>
          <w:sz w:val="26"/>
          <w:szCs w:val="26"/>
        </w:rPr>
        <w:t xml:space="preserve"> indemnity insurance</w:t>
      </w:r>
      <w:r w:rsidR="00CB6155" w:rsidRPr="00D8666F">
        <w:rPr>
          <w:rFonts w:ascii="Calibri" w:hAnsi="Calibri" w:cs="Arial"/>
          <w:i/>
          <w:sz w:val="26"/>
          <w:szCs w:val="26"/>
        </w:rPr>
        <w:t xml:space="preserve"> </w:t>
      </w:r>
    </w:p>
    <w:p w14:paraId="629A56CE" w14:textId="77777777" w:rsidR="00CB6155" w:rsidRPr="00D8666F" w:rsidRDefault="001D66A5" w:rsidP="001D66A5">
      <w:pPr>
        <w:pStyle w:val="A3"/>
        <w:numPr>
          <w:ilvl w:val="0"/>
          <w:numId w:val="0"/>
        </w:numPr>
        <w:spacing w:before="0" w:after="0"/>
        <w:ind w:left="1418" w:hanging="709"/>
        <w:rPr>
          <w:rFonts w:ascii="Calibri" w:hAnsi="Calibri" w:cs="Arial"/>
          <w:sz w:val="26"/>
          <w:szCs w:val="26"/>
        </w:rPr>
      </w:pPr>
      <w:r w:rsidRPr="00D8666F">
        <w:rPr>
          <w:rFonts w:ascii="Calibri" w:hAnsi="Calibri" w:cs="Arial"/>
          <w:sz w:val="26"/>
          <w:szCs w:val="26"/>
        </w:rPr>
        <w:t>(d)</w:t>
      </w:r>
      <w:r w:rsidR="00CB6155" w:rsidRPr="00D8666F">
        <w:rPr>
          <w:rFonts w:ascii="Calibri" w:hAnsi="Calibri" w:cs="Arial"/>
          <w:sz w:val="26"/>
          <w:szCs w:val="26"/>
        </w:rPr>
        <w:tab/>
      </w:r>
      <w:proofErr w:type="gramStart"/>
      <w:r w:rsidR="00CB6155" w:rsidRPr="00D8666F">
        <w:rPr>
          <w:rFonts w:ascii="Calibri" w:hAnsi="Calibri" w:cs="Arial"/>
          <w:sz w:val="26"/>
          <w:szCs w:val="26"/>
        </w:rPr>
        <w:t>product</w:t>
      </w:r>
      <w:proofErr w:type="gramEnd"/>
      <w:r w:rsidR="00CB6155" w:rsidRPr="00D8666F">
        <w:rPr>
          <w:rFonts w:ascii="Calibri" w:hAnsi="Calibri" w:cs="Arial"/>
          <w:sz w:val="26"/>
          <w:szCs w:val="26"/>
        </w:rPr>
        <w:t xml:space="preserve"> liability insurance </w:t>
      </w:r>
    </w:p>
    <w:p w14:paraId="629A56CF" w14:textId="77777777" w:rsidR="00CB6155" w:rsidRPr="00D8666F" w:rsidRDefault="001D66A5" w:rsidP="001D66A5">
      <w:pPr>
        <w:pStyle w:val="A3"/>
        <w:numPr>
          <w:ilvl w:val="0"/>
          <w:numId w:val="0"/>
        </w:numPr>
        <w:spacing w:before="0" w:after="0"/>
        <w:ind w:left="1418" w:hanging="709"/>
        <w:rPr>
          <w:rFonts w:ascii="Calibri" w:hAnsi="Calibri" w:cs="Arial"/>
          <w:sz w:val="26"/>
          <w:szCs w:val="26"/>
        </w:rPr>
      </w:pPr>
      <w:r w:rsidRPr="00D8666F">
        <w:rPr>
          <w:rFonts w:ascii="Calibri" w:hAnsi="Calibri" w:cs="Arial"/>
          <w:sz w:val="26"/>
          <w:szCs w:val="26"/>
        </w:rPr>
        <w:t>(e)</w:t>
      </w:r>
      <w:r w:rsidR="00CB6155" w:rsidRPr="00D8666F">
        <w:rPr>
          <w:rFonts w:ascii="Calibri" w:hAnsi="Calibri" w:cs="Arial"/>
          <w:sz w:val="26"/>
          <w:szCs w:val="26"/>
        </w:rPr>
        <w:tab/>
      </w:r>
      <w:proofErr w:type="gramStart"/>
      <w:r w:rsidR="00CB6155" w:rsidRPr="00D8666F">
        <w:rPr>
          <w:rFonts w:ascii="Calibri" w:hAnsi="Calibri" w:cs="Arial"/>
          <w:sz w:val="26"/>
          <w:szCs w:val="26"/>
        </w:rPr>
        <w:t>any</w:t>
      </w:r>
      <w:proofErr w:type="gramEnd"/>
      <w:r w:rsidR="00CB6155" w:rsidRPr="00D8666F">
        <w:rPr>
          <w:rFonts w:ascii="Calibri" w:hAnsi="Calibri" w:cs="Arial"/>
          <w:sz w:val="26"/>
          <w:szCs w:val="26"/>
        </w:rPr>
        <w:t xml:space="preserve"> other insurances as may be required by law.</w:t>
      </w:r>
    </w:p>
    <w:p w14:paraId="629A56D0" w14:textId="77777777" w:rsidR="00CB6155" w:rsidRPr="00D8666F" w:rsidRDefault="00CB6155" w:rsidP="00CB6155">
      <w:pPr>
        <w:tabs>
          <w:tab w:val="left" w:pos="0"/>
        </w:tabs>
        <w:suppressAutoHyphens/>
        <w:ind w:left="1560" w:hanging="851"/>
        <w:jc w:val="both"/>
        <w:rPr>
          <w:rFonts w:ascii="Calibri" w:hAnsi="Calibri" w:cs="Arial"/>
          <w:sz w:val="26"/>
          <w:szCs w:val="26"/>
        </w:rPr>
      </w:pPr>
    </w:p>
    <w:p w14:paraId="629A56D1" w14:textId="226CB923" w:rsidR="00CB6155" w:rsidRPr="00D8666F" w:rsidRDefault="001D66A5" w:rsidP="00CB6155">
      <w:pPr>
        <w:tabs>
          <w:tab w:val="left" w:pos="0"/>
        </w:tabs>
        <w:suppressAutoHyphens/>
        <w:ind w:left="709" w:hanging="709"/>
        <w:jc w:val="both"/>
        <w:rPr>
          <w:rFonts w:ascii="Calibri" w:hAnsi="Calibri" w:cs="Arial"/>
          <w:bCs/>
          <w:iCs/>
          <w:sz w:val="26"/>
          <w:szCs w:val="26"/>
        </w:rPr>
      </w:pPr>
      <w:r w:rsidRPr="00D8666F">
        <w:rPr>
          <w:rFonts w:ascii="Calibri" w:hAnsi="Calibri" w:cs="Arial"/>
          <w:sz w:val="26"/>
          <w:szCs w:val="26"/>
        </w:rPr>
        <w:t>8</w:t>
      </w:r>
      <w:r w:rsidR="00CB6155" w:rsidRPr="00D8666F">
        <w:rPr>
          <w:rFonts w:ascii="Calibri" w:hAnsi="Calibri" w:cs="Arial"/>
          <w:sz w:val="26"/>
          <w:szCs w:val="26"/>
        </w:rPr>
        <w:t>.5</w:t>
      </w:r>
      <w:r w:rsidR="00CB6155" w:rsidRPr="00D8666F">
        <w:rPr>
          <w:rFonts w:ascii="Calibri" w:hAnsi="Calibri" w:cs="Arial"/>
          <w:sz w:val="26"/>
          <w:szCs w:val="26"/>
        </w:rPr>
        <w:tab/>
        <w:t>In each case, the level of insurance carried shall apply in respect of any single act or occurrence or a series of acts or occurrences arising from a single event but with no aggregate limit during any one period of cover.</w:t>
      </w:r>
      <w:r w:rsidR="00CB6155" w:rsidRPr="00D8666F">
        <w:rPr>
          <w:rFonts w:ascii="Calibri" w:hAnsi="Calibri" w:cs="Arial"/>
          <w:bCs/>
          <w:iCs/>
          <w:sz w:val="26"/>
          <w:szCs w:val="26"/>
        </w:rPr>
        <w:t xml:space="preserve"> Such policies shall include cover in respect of any financial loss arising from any advice given or omitted to be given by the </w:t>
      </w:r>
      <w:r w:rsidR="005D25E1">
        <w:rPr>
          <w:rFonts w:ascii="Calibri" w:hAnsi="Calibri" w:cs="Arial"/>
          <w:bCs/>
          <w:iCs/>
          <w:sz w:val="26"/>
          <w:szCs w:val="26"/>
        </w:rPr>
        <w:t>Supplier</w:t>
      </w:r>
      <w:r w:rsidR="00CB6155" w:rsidRPr="00D8666F">
        <w:rPr>
          <w:rFonts w:ascii="Calibri" w:hAnsi="Calibri" w:cs="Arial"/>
          <w:bCs/>
          <w:iCs/>
          <w:sz w:val="26"/>
          <w:szCs w:val="26"/>
        </w:rPr>
        <w:t>. Such insurance shall be maintained for the duration of the Contract Period and for a minimum of 6 (six) years following the expiration or earlier termination of the Contract</w:t>
      </w:r>
    </w:p>
    <w:p w14:paraId="629A56D2"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6D3" w14:textId="77777777" w:rsidR="00CB6155" w:rsidRPr="00D8666F" w:rsidRDefault="001D66A5" w:rsidP="001D66A5">
      <w:pPr>
        <w:tabs>
          <w:tab w:val="left" w:pos="0"/>
        </w:tabs>
        <w:suppressAutoHyphens/>
        <w:ind w:left="709" w:hanging="709"/>
        <w:jc w:val="both"/>
        <w:rPr>
          <w:rFonts w:ascii="Calibri" w:hAnsi="Calibri" w:cs="Arial"/>
          <w:iCs/>
          <w:sz w:val="26"/>
          <w:szCs w:val="26"/>
        </w:rPr>
      </w:pPr>
      <w:r w:rsidRPr="00D8666F">
        <w:rPr>
          <w:rFonts w:ascii="Calibri" w:hAnsi="Calibri" w:cs="Arial"/>
          <w:iCs/>
          <w:sz w:val="26"/>
          <w:szCs w:val="26"/>
        </w:rPr>
        <w:t>8</w:t>
      </w:r>
      <w:r w:rsidR="00CB6155" w:rsidRPr="00D8666F">
        <w:rPr>
          <w:rFonts w:ascii="Calibri" w:hAnsi="Calibri" w:cs="Arial"/>
          <w:iCs/>
          <w:sz w:val="26"/>
          <w:szCs w:val="26"/>
        </w:rPr>
        <w:t>.6</w:t>
      </w:r>
      <w:r w:rsidR="00CB6155" w:rsidRPr="00D8666F">
        <w:rPr>
          <w:rFonts w:ascii="Calibri" w:hAnsi="Calibri" w:cs="Arial"/>
          <w:iCs/>
          <w:sz w:val="26"/>
          <w:szCs w:val="26"/>
        </w:rPr>
        <w:tab/>
        <w:t xml:space="preserve">Subject always to clause </w:t>
      </w:r>
      <w:proofErr w:type="gramStart"/>
      <w:r w:rsidR="00632E65" w:rsidRPr="00D8666F">
        <w:rPr>
          <w:rFonts w:ascii="Calibri" w:hAnsi="Calibri" w:cs="Arial"/>
          <w:iCs/>
          <w:sz w:val="26"/>
          <w:szCs w:val="26"/>
        </w:rPr>
        <w:t>8.1</w:t>
      </w:r>
      <w:r w:rsidR="00CB6155" w:rsidRPr="00D8666F">
        <w:rPr>
          <w:rFonts w:ascii="Calibri" w:hAnsi="Calibri" w:cs="Arial"/>
          <w:iCs/>
          <w:sz w:val="26"/>
          <w:szCs w:val="26"/>
        </w:rPr>
        <w:t>,</w:t>
      </w:r>
      <w:proofErr w:type="gramEnd"/>
      <w:r w:rsidR="00CB6155" w:rsidRPr="00D8666F">
        <w:rPr>
          <w:rFonts w:ascii="Calibri" w:hAnsi="Calibri" w:cs="Arial"/>
          <w:iCs/>
          <w:sz w:val="26"/>
          <w:szCs w:val="26"/>
        </w:rPr>
        <w:t xml:space="preserve"> in no event shall either Party be liable to the other for any:</w:t>
      </w:r>
    </w:p>
    <w:p w14:paraId="629A56D4" w14:textId="77777777" w:rsidR="00CB6155" w:rsidRPr="00D8666F" w:rsidRDefault="00CB6155" w:rsidP="001D66A5">
      <w:pPr>
        <w:suppressAutoHyphens/>
        <w:ind w:left="1418" w:hanging="709"/>
        <w:jc w:val="both"/>
        <w:rPr>
          <w:rFonts w:ascii="Calibri" w:hAnsi="Calibri" w:cs="Arial"/>
          <w:iCs/>
          <w:sz w:val="26"/>
          <w:szCs w:val="26"/>
        </w:rPr>
      </w:pPr>
      <w:r w:rsidRPr="00D8666F">
        <w:rPr>
          <w:rFonts w:ascii="Calibri" w:hAnsi="Calibri" w:cs="Arial"/>
          <w:iCs/>
          <w:sz w:val="26"/>
          <w:szCs w:val="26"/>
        </w:rPr>
        <w:t xml:space="preserve">(a) </w:t>
      </w:r>
      <w:r w:rsidRPr="00D8666F">
        <w:rPr>
          <w:rFonts w:ascii="Calibri" w:hAnsi="Calibri" w:cs="Arial"/>
          <w:iCs/>
          <w:sz w:val="26"/>
          <w:szCs w:val="26"/>
        </w:rPr>
        <w:tab/>
      </w:r>
      <w:proofErr w:type="gramStart"/>
      <w:r w:rsidRPr="00D8666F">
        <w:rPr>
          <w:rFonts w:ascii="Calibri" w:hAnsi="Calibri" w:cs="Arial"/>
          <w:iCs/>
          <w:sz w:val="26"/>
          <w:szCs w:val="26"/>
        </w:rPr>
        <w:t>loss</w:t>
      </w:r>
      <w:proofErr w:type="gramEnd"/>
      <w:r w:rsidRPr="00D8666F">
        <w:rPr>
          <w:rFonts w:ascii="Calibri" w:hAnsi="Calibri" w:cs="Arial"/>
          <w:iCs/>
          <w:sz w:val="26"/>
          <w:szCs w:val="26"/>
        </w:rPr>
        <w:t xml:space="preserve"> of profits, business, revenue or goodwill; and/or</w:t>
      </w:r>
    </w:p>
    <w:p w14:paraId="629A56D5" w14:textId="77777777" w:rsidR="00CB6155" w:rsidRPr="00D8666F" w:rsidRDefault="00CB6155" w:rsidP="001D66A5">
      <w:pPr>
        <w:suppressAutoHyphens/>
        <w:ind w:left="1418" w:hanging="709"/>
        <w:jc w:val="both"/>
        <w:rPr>
          <w:rFonts w:ascii="Calibri" w:hAnsi="Calibri" w:cs="Arial"/>
          <w:iCs/>
          <w:sz w:val="26"/>
          <w:szCs w:val="26"/>
        </w:rPr>
      </w:pPr>
      <w:r w:rsidRPr="00D8666F">
        <w:rPr>
          <w:rFonts w:ascii="Calibri" w:hAnsi="Calibri" w:cs="Arial"/>
          <w:iCs/>
          <w:sz w:val="26"/>
          <w:szCs w:val="26"/>
        </w:rPr>
        <w:t>(b)</w:t>
      </w:r>
      <w:r w:rsidRPr="00D8666F">
        <w:rPr>
          <w:rFonts w:ascii="Calibri" w:hAnsi="Calibri" w:cs="Arial"/>
          <w:iCs/>
          <w:sz w:val="26"/>
          <w:szCs w:val="26"/>
        </w:rPr>
        <w:tab/>
      </w:r>
      <w:proofErr w:type="gramStart"/>
      <w:r w:rsidRPr="00D8666F">
        <w:rPr>
          <w:rFonts w:ascii="Calibri" w:hAnsi="Calibri" w:cs="Arial"/>
          <w:iCs/>
          <w:sz w:val="26"/>
          <w:szCs w:val="26"/>
        </w:rPr>
        <w:t>loss</w:t>
      </w:r>
      <w:proofErr w:type="gramEnd"/>
      <w:r w:rsidRPr="00D8666F">
        <w:rPr>
          <w:rFonts w:ascii="Calibri" w:hAnsi="Calibri" w:cs="Arial"/>
          <w:iCs/>
          <w:sz w:val="26"/>
          <w:szCs w:val="26"/>
        </w:rPr>
        <w:t xml:space="preserve"> of savings (whether anticipated or otherwise); and/or</w:t>
      </w:r>
    </w:p>
    <w:p w14:paraId="629A56D6" w14:textId="77777777" w:rsidR="00CB6155" w:rsidRPr="00D8666F" w:rsidRDefault="00CB6155" w:rsidP="001D66A5">
      <w:pPr>
        <w:suppressAutoHyphens/>
        <w:ind w:left="1418" w:hanging="709"/>
        <w:jc w:val="both"/>
        <w:rPr>
          <w:rFonts w:ascii="Calibri" w:hAnsi="Calibri" w:cs="Arial"/>
          <w:iCs/>
          <w:sz w:val="26"/>
          <w:szCs w:val="26"/>
        </w:rPr>
      </w:pPr>
      <w:r w:rsidRPr="00D8666F">
        <w:rPr>
          <w:rFonts w:ascii="Calibri" w:hAnsi="Calibri" w:cs="Arial"/>
          <w:iCs/>
          <w:sz w:val="26"/>
          <w:szCs w:val="26"/>
        </w:rPr>
        <w:t>(c)</w:t>
      </w:r>
      <w:r w:rsidRPr="00D8666F">
        <w:rPr>
          <w:rFonts w:ascii="Calibri" w:hAnsi="Calibri" w:cs="Arial"/>
          <w:iCs/>
          <w:sz w:val="26"/>
          <w:szCs w:val="26"/>
        </w:rPr>
        <w:tab/>
      </w:r>
      <w:proofErr w:type="gramStart"/>
      <w:r w:rsidRPr="00D8666F">
        <w:rPr>
          <w:rFonts w:ascii="Calibri" w:hAnsi="Calibri" w:cs="Arial"/>
          <w:iCs/>
          <w:sz w:val="26"/>
          <w:szCs w:val="26"/>
        </w:rPr>
        <w:t>indirect</w:t>
      </w:r>
      <w:proofErr w:type="gramEnd"/>
      <w:r w:rsidRPr="00D8666F">
        <w:rPr>
          <w:rFonts w:ascii="Calibri" w:hAnsi="Calibri" w:cs="Arial"/>
          <w:iCs/>
          <w:sz w:val="26"/>
          <w:szCs w:val="26"/>
        </w:rPr>
        <w:t xml:space="preserve"> or consequential loss or damage. </w:t>
      </w:r>
    </w:p>
    <w:p w14:paraId="629A56D7" w14:textId="77777777" w:rsidR="00CB6155" w:rsidRPr="00D8666F" w:rsidRDefault="00CB6155" w:rsidP="00CB6155">
      <w:pPr>
        <w:tabs>
          <w:tab w:val="left" w:pos="2268"/>
        </w:tabs>
        <w:suppressAutoHyphens/>
        <w:ind w:left="2268" w:hanging="850"/>
        <w:jc w:val="both"/>
        <w:rPr>
          <w:rFonts w:ascii="Calibri" w:hAnsi="Calibri" w:cs="Arial"/>
          <w:iCs/>
          <w:sz w:val="26"/>
          <w:szCs w:val="26"/>
        </w:rPr>
      </w:pPr>
    </w:p>
    <w:p w14:paraId="629A56D8" w14:textId="72DC806F" w:rsidR="00CB6155" w:rsidRPr="00D8666F" w:rsidRDefault="001D66A5" w:rsidP="00CB6155">
      <w:pPr>
        <w:suppressAutoHyphens/>
        <w:ind w:left="709" w:hanging="709"/>
        <w:jc w:val="both"/>
        <w:rPr>
          <w:rFonts w:ascii="Calibri" w:hAnsi="Calibri" w:cs="Arial"/>
          <w:iCs/>
          <w:sz w:val="26"/>
          <w:szCs w:val="26"/>
        </w:rPr>
      </w:pPr>
      <w:r w:rsidRPr="00D8666F">
        <w:rPr>
          <w:rFonts w:ascii="Calibri" w:hAnsi="Calibri" w:cs="Arial"/>
          <w:iCs/>
          <w:sz w:val="26"/>
          <w:szCs w:val="26"/>
        </w:rPr>
        <w:t>8</w:t>
      </w:r>
      <w:r w:rsidR="00CB6155" w:rsidRPr="00D8666F">
        <w:rPr>
          <w:rFonts w:ascii="Calibri" w:hAnsi="Calibri" w:cs="Arial"/>
          <w:iCs/>
          <w:sz w:val="26"/>
          <w:szCs w:val="26"/>
        </w:rPr>
        <w:t>.7</w:t>
      </w:r>
      <w:r w:rsidR="00CB6155" w:rsidRPr="00D8666F">
        <w:rPr>
          <w:rFonts w:ascii="Calibri" w:hAnsi="Calibri" w:cs="Arial"/>
          <w:iCs/>
          <w:sz w:val="26"/>
          <w:szCs w:val="26"/>
        </w:rPr>
        <w:tab/>
        <w:t xml:space="preserve">The </w:t>
      </w:r>
      <w:r w:rsidR="005D25E1">
        <w:rPr>
          <w:rFonts w:ascii="Calibri" w:hAnsi="Calibri" w:cs="Arial"/>
          <w:iCs/>
          <w:sz w:val="26"/>
          <w:szCs w:val="26"/>
        </w:rPr>
        <w:t>Supplier</w:t>
      </w:r>
      <w:r w:rsidR="00CB6155" w:rsidRPr="00D8666F">
        <w:rPr>
          <w:rFonts w:ascii="Calibri" w:hAnsi="Calibri" w:cs="Arial"/>
          <w:iCs/>
          <w:sz w:val="26"/>
          <w:szCs w:val="26"/>
        </w:rPr>
        <w:t xml:space="preserve"> shall not exclude liability for additional operational, administrative costs and/or expenses or wasted expenditure incurred by the </w:t>
      </w:r>
      <w:r w:rsidR="005D25E1">
        <w:rPr>
          <w:rFonts w:ascii="Calibri" w:hAnsi="Calibri" w:cs="Arial"/>
          <w:iCs/>
          <w:sz w:val="26"/>
          <w:szCs w:val="26"/>
        </w:rPr>
        <w:t>Council</w:t>
      </w:r>
      <w:r w:rsidR="00CB6155" w:rsidRPr="00D8666F">
        <w:rPr>
          <w:rFonts w:ascii="Calibri" w:hAnsi="Calibri" w:cs="Arial"/>
          <w:iCs/>
          <w:sz w:val="26"/>
          <w:szCs w:val="26"/>
        </w:rPr>
        <w:t xml:space="preserve"> resulting from the direct breach of by the Contract by the </w:t>
      </w:r>
      <w:r w:rsidR="005D25E1">
        <w:rPr>
          <w:rFonts w:ascii="Calibri" w:hAnsi="Calibri" w:cs="Arial"/>
          <w:iCs/>
          <w:sz w:val="26"/>
          <w:szCs w:val="26"/>
        </w:rPr>
        <w:t>Supplier</w:t>
      </w:r>
      <w:r w:rsidR="00CB6155" w:rsidRPr="00D8666F">
        <w:rPr>
          <w:rFonts w:ascii="Calibri" w:hAnsi="Calibri" w:cs="Arial"/>
          <w:iCs/>
          <w:sz w:val="26"/>
          <w:szCs w:val="26"/>
        </w:rPr>
        <w:t>.</w:t>
      </w:r>
    </w:p>
    <w:p w14:paraId="629A56D9" w14:textId="77777777" w:rsidR="00CB6155" w:rsidRPr="00D8666F" w:rsidRDefault="00CB6155" w:rsidP="00CB6155">
      <w:pPr>
        <w:tabs>
          <w:tab w:val="left" w:pos="0"/>
          <w:tab w:val="left" w:pos="1134"/>
        </w:tabs>
        <w:suppressAutoHyphens/>
        <w:ind w:left="1134" w:hanging="1134"/>
        <w:jc w:val="both"/>
        <w:rPr>
          <w:rFonts w:ascii="Calibri" w:hAnsi="Calibri" w:cs="Arial"/>
          <w:sz w:val="26"/>
          <w:szCs w:val="26"/>
        </w:rPr>
      </w:pPr>
    </w:p>
    <w:p w14:paraId="629A56DA" w14:textId="54DF1A26" w:rsidR="00CB6155" w:rsidRPr="00D8666F" w:rsidRDefault="001D66A5" w:rsidP="00CB6155">
      <w:pPr>
        <w:tabs>
          <w:tab w:val="left" w:pos="-993"/>
        </w:tab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.8</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give the </w:t>
      </w:r>
      <w:r w:rsidR="005D25E1">
        <w:rPr>
          <w:rFonts w:ascii="Calibri" w:hAnsi="Calibri" w:cs="Arial"/>
          <w:sz w:val="26"/>
          <w:szCs w:val="26"/>
        </w:rPr>
        <w:t>Council</w:t>
      </w:r>
      <w:r w:rsidR="00CB6155" w:rsidRPr="00D8666F">
        <w:rPr>
          <w:rFonts w:ascii="Calibri" w:hAnsi="Calibri" w:cs="Arial"/>
          <w:sz w:val="26"/>
          <w:szCs w:val="26"/>
        </w:rPr>
        <w:t>, on request, copies of all insurance policies referred to in this clause or a broker’s verification of insurance to demonstrate that the appropriate cover is in place, together with receipts or other evidence of payment of the latest premiums due under those policies.</w:t>
      </w:r>
    </w:p>
    <w:p w14:paraId="629A56DB" w14:textId="77777777" w:rsidR="00CB6155" w:rsidRPr="00D8666F" w:rsidRDefault="00CB6155" w:rsidP="00CB6155">
      <w:pPr>
        <w:tabs>
          <w:tab w:val="left" w:pos="1134"/>
        </w:tabs>
        <w:ind w:left="1134" w:hanging="1134"/>
        <w:jc w:val="both"/>
        <w:rPr>
          <w:rFonts w:ascii="Calibri" w:hAnsi="Calibri" w:cs="Arial"/>
          <w:sz w:val="26"/>
          <w:szCs w:val="26"/>
        </w:rPr>
      </w:pPr>
    </w:p>
    <w:p w14:paraId="629A56DC" w14:textId="74BB6840" w:rsidR="00CB6155" w:rsidRPr="00D8666F" w:rsidRDefault="001D66A5" w:rsidP="00CB6155">
      <w:pPr>
        <w:tabs>
          <w:tab w:val="left" w:pos="-567"/>
        </w:tabs>
        <w:ind w:left="709" w:hanging="709"/>
        <w:jc w:val="both"/>
        <w:rPr>
          <w:rFonts w:ascii="Calibri" w:hAnsi="Calibri" w:cs="Arial"/>
          <w:sz w:val="26"/>
          <w:szCs w:val="26"/>
        </w:rPr>
      </w:pPr>
      <w:r w:rsidRPr="00D8666F">
        <w:rPr>
          <w:rFonts w:ascii="Calibri" w:hAnsi="Calibri" w:cs="Arial"/>
          <w:sz w:val="26"/>
          <w:szCs w:val="26"/>
        </w:rPr>
        <w:t>8</w:t>
      </w:r>
      <w:r w:rsidR="00CB6155" w:rsidRPr="00D8666F">
        <w:rPr>
          <w:rFonts w:ascii="Calibri" w:hAnsi="Calibri" w:cs="Arial"/>
          <w:sz w:val="26"/>
          <w:szCs w:val="26"/>
        </w:rPr>
        <w:t>.9</w:t>
      </w:r>
      <w:r w:rsidR="00CB6155" w:rsidRPr="00D8666F">
        <w:rPr>
          <w:rFonts w:ascii="Calibri" w:hAnsi="Calibri" w:cs="Arial"/>
          <w:sz w:val="26"/>
          <w:szCs w:val="26"/>
        </w:rPr>
        <w:tab/>
        <w:t xml:space="preserve">If, for whatever reason, the </w:t>
      </w:r>
      <w:r w:rsidR="005D25E1">
        <w:rPr>
          <w:rFonts w:ascii="Calibri" w:hAnsi="Calibri" w:cs="Arial"/>
          <w:sz w:val="26"/>
          <w:szCs w:val="26"/>
        </w:rPr>
        <w:t>Supplier</w:t>
      </w:r>
      <w:r w:rsidR="00CB6155" w:rsidRPr="00D8666F">
        <w:rPr>
          <w:rFonts w:ascii="Calibri" w:hAnsi="Calibri" w:cs="Arial"/>
          <w:sz w:val="26"/>
          <w:szCs w:val="26"/>
        </w:rPr>
        <w:t xml:space="preserve"> fails to give effect to and maintain the insurances required by the provisions of the Contract the </w:t>
      </w:r>
      <w:r w:rsidR="005D25E1">
        <w:rPr>
          <w:rFonts w:ascii="Calibri" w:hAnsi="Calibri" w:cs="Arial"/>
          <w:sz w:val="26"/>
          <w:szCs w:val="26"/>
        </w:rPr>
        <w:t>Council</w:t>
      </w:r>
      <w:r w:rsidR="00CB6155" w:rsidRPr="00D8666F">
        <w:rPr>
          <w:rFonts w:ascii="Calibri" w:hAnsi="Calibri" w:cs="Arial"/>
          <w:sz w:val="26"/>
          <w:szCs w:val="26"/>
        </w:rPr>
        <w:t xml:space="preserve"> may make alternative arrangements to protect its interests and may recover the costs of such arrangements from the </w:t>
      </w:r>
      <w:r w:rsidR="005D25E1">
        <w:rPr>
          <w:rFonts w:ascii="Calibri" w:hAnsi="Calibri" w:cs="Arial"/>
          <w:sz w:val="26"/>
          <w:szCs w:val="26"/>
        </w:rPr>
        <w:t>Supplier</w:t>
      </w:r>
      <w:r w:rsidR="00CB6155" w:rsidRPr="00D8666F">
        <w:rPr>
          <w:rFonts w:ascii="Calibri" w:hAnsi="Calibri" w:cs="Arial"/>
          <w:sz w:val="26"/>
          <w:szCs w:val="26"/>
        </w:rPr>
        <w:t>.</w:t>
      </w:r>
    </w:p>
    <w:p w14:paraId="629A56DD" w14:textId="77777777" w:rsidR="00CB6155" w:rsidRPr="00D8666F" w:rsidRDefault="00CB6155" w:rsidP="00CB6155">
      <w:pPr>
        <w:tabs>
          <w:tab w:val="left" w:pos="0"/>
          <w:tab w:val="left" w:pos="709"/>
          <w:tab w:val="left" w:pos="1134"/>
        </w:tabs>
        <w:suppressAutoHyphens/>
        <w:ind w:left="1134" w:hanging="1134"/>
        <w:jc w:val="both"/>
        <w:rPr>
          <w:rFonts w:ascii="Calibri" w:hAnsi="Calibri" w:cs="Arial"/>
          <w:sz w:val="26"/>
          <w:szCs w:val="26"/>
        </w:rPr>
      </w:pPr>
    </w:p>
    <w:p w14:paraId="629A56DE" w14:textId="282621DD" w:rsidR="00CB6155" w:rsidRPr="00D8666F" w:rsidRDefault="001D66A5" w:rsidP="00CB6155">
      <w:pPr>
        <w:tabs>
          <w:tab w:val="left" w:pos="-851"/>
          <w:tab w:val="left" w:pos="-720"/>
          <w:tab w:val="left" w:pos="-426"/>
        </w:tabs>
        <w:suppressAutoHyphens/>
        <w:ind w:left="709" w:hanging="709"/>
        <w:jc w:val="both"/>
        <w:rPr>
          <w:rFonts w:ascii="Calibri" w:hAnsi="Calibri" w:cs="Arial"/>
          <w:b/>
          <w:bCs/>
          <w:sz w:val="26"/>
          <w:szCs w:val="26"/>
          <w:lang w:val="en-US"/>
        </w:rPr>
      </w:pPr>
      <w:r w:rsidRPr="00D8666F">
        <w:rPr>
          <w:rFonts w:ascii="Calibri" w:hAnsi="Calibri" w:cs="Arial"/>
          <w:sz w:val="26"/>
          <w:szCs w:val="26"/>
        </w:rPr>
        <w:t>8.10</w:t>
      </w:r>
      <w:r w:rsidRPr="00D8666F">
        <w:rPr>
          <w:rFonts w:ascii="Calibri" w:hAnsi="Calibri" w:cs="Arial"/>
          <w:sz w:val="26"/>
          <w:szCs w:val="26"/>
        </w:rPr>
        <w:tab/>
      </w:r>
      <w:r w:rsidR="00CB6155" w:rsidRPr="00D8666F">
        <w:rPr>
          <w:rFonts w:ascii="Calibri" w:hAnsi="Calibri" w:cs="Arial"/>
          <w:sz w:val="26"/>
          <w:szCs w:val="26"/>
        </w:rPr>
        <w:t xml:space="preserve">The provisions of any insurance or the amount of cover shall not relieve the </w:t>
      </w:r>
      <w:r w:rsidR="005D25E1">
        <w:rPr>
          <w:rFonts w:ascii="Calibri" w:hAnsi="Calibri" w:cs="Arial"/>
          <w:sz w:val="26"/>
          <w:szCs w:val="26"/>
        </w:rPr>
        <w:t>Supplier</w:t>
      </w:r>
      <w:r w:rsidR="00CB6155" w:rsidRPr="00D8666F">
        <w:rPr>
          <w:rFonts w:ascii="Calibri" w:hAnsi="Calibri" w:cs="Arial"/>
          <w:sz w:val="26"/>
          <w:szCs w:val="26"/>
        </w:rPr>
        <w:t xml:space="preserve"> of any liabilities under the Contract. </w:t>
      </w:r>
    </w:p>
    <w:p w14:paraId="629A56DF" w14:textId="77777777" w:rsidR="00CB6155" w:rsidRPr="00D8666F" w:rsidRDefault="00CB6155" w:rsidP="00CB6155">
      <w:pPr>
        <w:tabs>
          <w:tab w:val="left" w:pos="-720"/>
          <w:tab w:val="left" w:pos="0"/>
          <w:tab w:val="left" w:pos="720"/>
          <w:tab w:val="left" w:pos="1440"/>
        </w:tabs>
        <w:suppressAutoHyphens/>
        <w:jc w:val="both"/>
        <w:rPr>
          <w:rFonts w:ascii="Calibri" w:hAnsi="Calibri" w:cs="Arial"/>
          <w:b/>
          <w:bCs/>
          <w:sz w:val="26"/>
          <w:szCs w:val="26"/>
          <w:lang w:val="en-US"/>
        </w:rPr>
      </w:pPr>
    </w:p>
    <w:p w14:paraId="629A56E0" w14:textId="77777777" w:rsidR="00CB6155" w:rsidRPr="00D8666F" w:rsidRDefault="001D66A5" w:rsidP="001D66A5">
      <w:pPr>
        <w:pStyle w:val="Heading2"/>
        <w:ind w:left="709" w:hanging="709"/>
        <w:jc w:val="left"/>
        <w:rPr>
          <w:rFonts w:ascii="Calibri" w:hAnsi="Calibri" w:cs="Arial"/>
          <w:sz w:val="26"/>
          <w:szCs w:val="26"/>
          <w:lang w:val="en"/>
        </w:rPr>
      </w:pPr>
      <w:bookmarkStart w:id="57" w:name="_Toc30079882"/>
      <w:r w:rsidRPr="00D8666F">
        <w:rPr>
          <w:rFonts w:ascii="Calibri" w:hAnsi="Calibri" w:cs="Arial"/>
          <w:sz w:val="26"/>
          <w:szCs w:val="26"/>
          <w:lang w:val="en"/>
        </w:rPr>
        <w:t>9</w:t>
      </w:r>
      <w:r w:rsidR="00CB6155" w:rsidRPr="00D8666F">
        <w:rPr>
          <w:rFonts w:ascii="Calibri" w:hAnsi="Calibri" w:cs="Arial"/>
          <w:sz w:val="26"/>
          <w:szCs w:val="26"/>
          <w:lang w:val="en"/>
        </w:rPr>
        <w:t>.</w:t>
      </w:r>
      <w:r w:rsidR="00CB6155" w:rsidRPr="00D8666F">
        <w:rPr>
          <w:rFonts w:ascii="Calibri" w:hAnsi="Calibri" w:cs="Arial"/>
          <w:sz w:val="26"/>
          <w:szCs w:val="26"/>
          <w:lang w:val="en"/>
        </w:rPr>
        <w:tab/>
        <w:t>Property-Related Services</w:t>
      </w:r>
      <w:bookmarkEnd w:id="57"/>
    </w:p>
    <w:p w14:paraId="629A56E1" w14:textId="77777777" w:rsidR="001D66A5" w:rsidRPr="00D8666F" w:rsidRDefault="001D66A5" w:rsidP="001D66A5">
      <w:pPr>
        <w:rPr>
          <w:rFonts w:ascii="Calibri" w:hAnsi="Calibri"/>
          <w:sz w:val="26"/>
          <w:szCs w:val="26"/>
          <w:lang w:val="en"/>
        </w:rPr>
      </w:pPr>
    </w:p>
    <w:p w14:paraId="629A56E2" w14:textId="18F2DD86" w:rsidR="00CB6155" w:rsidRPr="00D8666F" w:rsidRDefault="001D66A5" w:rsidP="001D66A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9</w:t>
      </w:r>
      <w:r w:rsidR="00CB6155" w:rsidRPr="00D8666F">
        <w:rPr>
          <w:rFonts w:ascii="Calibri" w:hAnsi="Calibri" w:cs="Arial"/>
          <w:sz w:val="26"/>
          <w:szCs w:val="26"/>
          <w:lang w:val="en"/>
        </w:rPr>
        <w:t xml:space="preserve">.1 </w:t>
      </w:r>
      <w:r w:rsidR="00CB6155" w:rsidRPr="00D8666F">
        <w:rPr>
          <w:rFonts w:ascii="Calibri" w:hAnsi="Calibri" w:cs="Arial"/>
          <w:sz w:val="26"/>
          <w:szCs w:val="26"/>
          <w:lang w:val="en"/>
        </w:rPr>
        <w:tab/>
        <w:t xml:space="preserve">Failure by the </w:t>
      </w:r>
      <w:r w:rsidR="005D25E1">
        <w:rPr>
          <w:rFonts w:ascii="Calibri" w:hAnsi="Calibri" w:cs="Arial"/>
          <w:sz w:val="26"/>
          <w:szCs w:val="26"/>
          <w:lang w:val="en"/>
        </w:rPr>
        <w:t>Supplier</w:t>
      </w:r>
      <w:r w:rsidR="00CB6155" w:rsidRPr="00D8666F">
        <w:rPr>
          <w:rFonts w:ascii="Calibri" w:hAnsi="Calibri" w:cs="Arial"/>
          <w:sz w:val="26"/>
          <w:szCs w:val="26"/>
          <w:lang w:val="en"/>
        </w:rPr>
        <w:t xml:space="preserve"> to comply with the conditions of the Construction Industry Scheme when applicable may result in payment being withheld.</w:t>
      </w:r>
    </w:p>
    <w:p w14:paraId="629A56E3" w14:textId="77777777" w:rsidR="001D66A5" w:rsidRPr="00D8666F" w:rsidRDefault="001D66A5" w:rsidP="001D66A5">
      <w:pPr>
        <w:pStyle w:val="NormalWeb"/>
        <w:spacing w:before="0" w:beforeAutospacing="0" w:after="0" w:afterAutospacing="0"/>
        <w:ind w:left="709" w:hanging="709"/>
        <w:jc w:val="both"/>
        <w:rPr>
          <w:rFonts w:ascii="Calibri" w:hAnsi="Calibri" w:cs="Arial"/>
          <w:sz w:val="26"/>
          <w:szCs w:val="26"/>
          <w:lang w:val="en"/>
        </w:rPr>
      </w:pPr>
    </w:p>
    <w:p w14:paraId="629A56E4" w14:textId="687B8D5F" w:rsidR="00CB6155" w:rsidRPr="00D8666F" w:rsidRDefault="001D66A5" w:rsidP="001D66A5">
      <w:pPr>
        <w:pStyle w:val="NormalWeb"/>
        <w:spacing w:before="0" w:beforeAutospacing="0" w:after="0" w:afterAutospacing="0"/>
        <w:ind w:left="709" w:hanging="709"/>
        <w:jc w:val="both"/>
        <w:rPr>
          <w:rFonts w:ascii="Calibri" w:hAnsi="Calibri" w:cs="Arial"/>
          <w:sz w:val="26"/>
          <w:szCs w:val="26"/>
          <w:lang w:val="en"/>
        </w:rPr>
      </w:pPr>
      <w:r w:rsidRPr="00D8666F">
        <w:rPr>
          <w:rFonts w:ascii="Calibri" w:hAnsi="Calibri" w:cs="Arial"/>
          <w:sz w:val="26"/>
          <w:szCs w:val="26"/>
          <w:lang w:val="en"/>
        </w:rPr>
        <w:t>9</w:t>
      </w:r>
      <w:r w:rsidR="00CB6155" w:rsidRPr="00D8666F">
        <w:rPr>
          <w:rFonts w:ascii="Calibri" w:hAnsi="Calibri" w:cs="Arial"/>
          <w:sz w:val="26"/>
          <w:szCs w:val="26"/>
          <w:lang w:val="en"/>
        </w:rPr>
        <w:t>.2</w:t>
      </w:r>
      <w:r w:rsidR="00CB6155" w:rsidRPr="00D8666F">
        <w:rPr>
          <w:rFonts w:ascii="Calibri" w:hAnsi="Calibri" w:cs="Arial"/>
          <w:sz w:val="26"/>
          <w:szCs w:val="26"/>
          <w:lang w:val="en"/>
        </w:rPr>
        <w:tab/>
        <w:t>All fossils</w:t>
      </w:r>
      <w:r w:rsidRPr="00D8666F">
        <w:rPr>
          <w:rFonts w:ascii="Calibri" w:hAnsi="Calibri" w:cs="Arial"/>
          <w:sz w:val="26"/>
          <w:szCs w:val="26"/>
          <w:lang w:val="en"/>
        </w:rPr>
        <w:t>,</w:t>
      </w:r>
      <w:r w:rsidR="00CB6155" w:rsidRPr="00D8666F">
        <w:rPr>
          <w:rFonts w:ascii="Calibri" w:hAnsi="Calibri" w:cs="Arial"/>
          <w:sz w:val="26"/>
          <w:szCs w:val="26"/>
          <w:lang w:val="en"/>
        </w:rPr>
        <w:t xml:space="preserve"> antiques and other objects of interest or value which may be found on the site or in excavating the same during the progress of any works shall be the property of the </w:t>
      </w:r>
      <w:r w:rsidR="005D25E1">
        <w:rPr>
          <w:rFonts w:ascii="Calibri" w:hAnsi="Calibri" w:cs="Arial"/>
          <w:sz w:val="26"/>
          <w:szCs w:val="26"/>
          <w:lang w:val="en"/>
        </w:rPr>
        <w:t>Council</w:t>
      </w:r>
      <w:r w:rsidR="00CB6155" w:rsidRPr="00D8666F">
        <w:rPr>
          <w:rFonts w:ascii="Calibri" w:hAnsi="Calibri" w:cs="Arial"/>
          <w:sz w:val="26"/>
          <w:szCs w:val="26"/>
          <w:lang w:val="en"/>
        </w:rPr>
        <w:t>.</w:t>
      </w:r>
    </w:p>
    <w:p w14:paraId="629A56E5" w14:textId="77777777" w:rsidR="00CB6155" w:rsidRPr="00D8666F" w:rsidRDefault="00CB6155" w:rsidP="001D66A5">
      <w:pPr>
        <w:autoSpaceDE w:val="0"/>
        <w:autoSpaceDN w:val="0"/>
        <w:adjustRightInd w:val="0"/>
        <w:jc w:val="both"/>
        <w:rPr>
          <w:rFonts w:ascii="Calibri" w:hAnsi="Calibri" w:cs="Arial"/>
          <w:b/>
          <w:bCs/>
          <w:sz w:val="26"/>
          <w:szCs w:val="26"/>
        </w:rPr>
      </w:pPr>
    </w:p>
    <w:p w14:paraId="629A56E6" w14:textId="77777777" w:rsidR="00CB6155" w:rsidRPr="00D8666F" w:rsidRDefault="00CB615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1</w:t>
      </w:r>
      <w:r w:rsidR="001D66A5" w:rsidRPr="00D8666F">
        <w:rPr>
          <w:rFonts w:ascii="Calibri" w:hAnsi="Calibri" w:cs="Arial"/>
          <w:b/>
          <w:bCs/>
          <w:sz w:val="26"/>
          <w:szCs w:val="26"/>
        </w:rPr>
        <w:t>0</w:t>
      </w:r>
      <w:r w:rsidRPr="00D8666F">
        <w:rPr>
          <w:rFonts w:ascii="Calibri" w:hAnsi="Calibri" w:cs="Arial"/>
          <w:b/>
          <w:bCs/>
          <w:sz w:val="26"/>
          <w:szCs w:val="26"/>
        </w:rPr>
        <w:t>.</w:t>
      </w:r>
      <w:r w:rsidRPr="00D8666F">
        <w:rPr>
          <w:rFonts w:ascii="Calibri" w:hAnsi="Calibri" w:cs="Arial"/>
          <w:b/>
          <w:bCs/>
          <w:sz w:val="26"/>
          <w:szCs w:val="26"/>
        </w:rPr>
        <w:tab/>
        <w:t>PROTECTION OF INFORMATION</w:t>
      </w:r>
    </w:p>
    <w:p w14:paraId="629A56E7" w14:textId="77777777" w:rsidR="00CB6155" w:rsidRPr="00D8666F" w:rsidRDefault="00CB6155" w:rsidP="00CB6155">
      <w:pPr>
        <w:autoSpaceDE w:val="0"/>
        <w:autoSpaceDN w:val="0"/>
        <w:adjustRightInd w:val="0"/>
        <w:jc w:val="both"/>
        <w:rPr>
          <w:rFonts w:ascii="Calibri" w:hAnsi="Calibri" w:cs="Arial"/>
          <w:b/>
          <w:bCs/>
          <w:sz w:val="26"/>
          <w:szCs w:val="26"/>
        </w:rPr>
      </w:pPr>
    </w:p>
    <w:p w14:paraId="629A56E8" w14:textId="77777777" w:rsidR="00CB6155" w:rsidRPr="00D8666F" w:rsidRDefault="00CB615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ab/>
        <w:t>Confidentiality</w:t>
      </w:r>
    </w:p>
    <w:p w14:paraId="629A56E9" w14:textId="77777777" w:rsidR="001D66A5" w:rsidRPr="00D8666F" w:rsidRDefault="001D66A5" w:rsidP="00CB6155">
      <w:pPr>
        <w:autoSpaceDE w:val="0"/>
        <w:autoSpaceDN w:val="0"/>
        <w:adjustRightInd w:val="0"/>
        <w:jc w:val="both"/>
        <w:rPr>
          <w:rFonts w:ascii="Calibri" w:hAnsi="Calibri" w:cs="Arial"/>
          <w:b/>
          <w:bCs/>
          <w:sz w:val="26"/>
          <w:szCs w:val="26"/>
        </w:rPr>
      </w:pPr>
    </w:p>
    <w:p w14:paraId="629A56EA" w14:textId="6D2797AA" w:rsidR="00CB6155" w:rsidRPr="00D8666F" w:rsidRDefault="00CB6155" w:rsidP="00CB6155">
      <w:pPr>
        <w:ind w:left="720" w:hanging="720"/>
        <w:jc w:val="both"/>
        <w:rPr>
          <w:rFonts w:ascii="Calibri" w:hAnsi="Calibri" w:cs="Arial"/>
          <w:sz w:val="26"/>
          <w:szCs w:val="26"/>
        </w:rPr>
      </w:pPr>
      <w:r w:rsidRPr="00D8666F">
        <w:rPr>
          <w:rFonts w:ascii="Calibri" w:hAnsi="Calibri" w:cs="Arial"/>
          <w:sz w:val="26"/>
          <w:szCs w:val="26"/>
        </w:rPr>
        <w:t>1</w:t>
      </w:r>
      <w:r w:rsidR="001D66A5" w:rsidRPr="00D8666F">
        <w:rPr>
          <w:rFonts w:ascii="Calibri" w:hAnsi="Calibri" w:cs="Arial"/>
          <w:sz w:val="26"/>
          <w:szCs w:val="26"/>
        </w:rPr>
        <w:t>0</w:t>
      </w:r>
      <w:r w:rsidRPr="00D8666F">
        <w:rPr>
          <w:rFonts w:ascii="Calibri" w:hAnsi="Calibri" w:cs="Arial"/>
          <w:sz w:val="26"/>
          <w:szCs w:val="26"/>
        </w:rPr>
        <w:t>.1</w:t>
      </w:r>
      <w:r w:rsidRPr="00D8666F">
        <w:rPr>
          <w:rFonts w:ascii="Calibri" w:hAnsi="Calibri" w:cs="Arial"/>
          <w:sz w:val="26"/>
          <w:szCs w:val="26"/>
        </w:rPr>
        <w:tab/>
        <w:t xml:space="preserve">For the purposes of the Agreement, "Confidential Information" shall mean (without limitation) any information whether oral, written or on electronic or optical media relating to the Agreement (although not its existence), the business and affairs of the Parties and their respective clients, materials delivered by the </w:t>
      </w:r>
      <w:r w:rsidR="005D25E1">
        <w:rPr>
          <w:rFonts w:ascii="Calibri" w:hAnsi="Calibri" w:cs="Arial"/>
          <w:sz w:val="26"/>
          <w:szCs w:val="26"/>
        </w:rPr>
        <w:t>Supplier</w:t>
      </w:r>
      <w:r w:rsidRPr="00D8666F">
        <w:rPr>
          <w:rFonts w:ascii="Calibri" w:hAnsi="Calibri" w:cs="Arial"/>
          <w:sz w:val="26"/>
          <w:szCs w:val="26"/>
        </w:rPr>
        <w:t xml:space="preserve"> to the </w:t>
      </w:r>
      <w:r w:rsidR="005D25E1">
        <w:rPr>
          <w:rFonts w:ascii="Calibri" w:hAnsi="Calibri" w:cs="Arial"/>
          <w:sz w:val="26"/>
          <w:szCs w:val="26"/>
        </w:rPr>
        <w:t>Council</w:t>
      </w:r>
      <w:r w:rsidRPr="00D8666F">
        <w:rPr>
          <w:rFonts w:ascii="Calibri" w:hAnsi="Calibri" w:cs="Arial"/>
          <w:sz w:val="26"/>
          <w:szCs w:val="26"/>
        </w:rPr>
        <w:t xml:space="preserve"> pursuant hereto and technical and commercial data, customer account details, marketing and business plans, client lists, prices and pricing information, commercial agreements between the Parties and between either party and a third party, information on communications, protocols and integration, data, drawings, diagrams,  trade secrets, know-how, algorithms,  designs and documentation (including in particular designs), all proprietary information and other intellectual property or rights thereto belonging to either Party or held by either Party under a duty of care to a third party to treat such information as confidential and any other information specifically identified by either Party as confidential.</w:t>
      </w:r>
    </w:p>
    <w:p w14:paraId="629A56EB" w14:textId="77777777" w:rsidR="00CB6155" w:rsidRPr="00D8666F" w:rsidRDefault="00CB6155" w:rsidP="00CB6155">
      <w:pPr>
        <w:pStyle w:val="Level2"/>
        <w:rPr>
          <w:rFonts w:ascii="Calibri" w:hAnsi="Calibri"/>
          <w:sz w:val="26"/>
          <w:szCs w:val="26"/>
        </w:rPr>
      </w:pPr>
    </w:p>
    <w:p w14:paraId="629A56EC" w14:textId="454D9791" w:rsidR="00CB6155" w:rsidRPr="00D8666F" w:rsidRDefault="001D66A5" w:rsidP="00CB6155">
      <w:pPr>
        <w:pStyle w:val="Level2"/>
        <w:rPr>
          <w:rFonts w:ascii="Calibri" w:hAnsi="Calibri"/>
          <w:sz w:val="26"/>
          <w:szCs w:val="26"/>
        </w:rPr>
      </w:pPr>
      <w:bookmarkStart w:id="58" w:name="_Toc30079883"/>
      <w:r w:rsidRPr="00D8666F">
        <w:rPr>
          <w:rFonts w:ascii="Calibri" w:hAnsi="Calibri"/>
          <w:sz w:val="26"/>
          <w:szCs w:val="26"/>
        </w:rPr>
        <w:t>10</w:t>
      </w:r>
      <w:r w:rsidR="00CB6155" w:rsidRPr="00D8666F">
        <w:rPr>
          <w:rFonts w:ascii="Calibri" w:hAnsi="Calibri"/>
          <w:sz w:val="26"/>
          <w:szCs w:val="26"/>
        </w:rPr>
        <w:t>.2</w:t>
      </w:r>
      <w:r w:rsidR="00CB6155" w:rsidRPr="00D8666F">
        <w:rPr>
          <w:rFonts w:ascii="Calibri" w:hAnsi="Calibri"/>
          <w:sz w:val="26"/>
          <w:szCs w:val="26"/>
        </w:rPr>
        <w:tab/>
        <w:t xml:space="preserve">The </w:t>
      </w:r>
      <w:r w:rsidR="005D25E1">
        <w:rPr>
          <w:rFonts w:ascii="Calibri" w:hAnsi="Calibri"/>
          <w:sz w:val="26"/>
          <w:szCs w:val="26"/>
        </w:rPr>
        <w:t>Supplier</w:t>
      </w:r>
      <w:r w:rsidR="00CB6155" w:rsidRPr="00D8666F">
        <w:rPr>
          <w:rFonts w:ascii="Calibri" w:hAnsi="Calibri"/>
          <w:sz w:val="26"/>
          <w:szCs w:val="26"/>
        </w:rPr>
        <w:t xml:space="preserve"> shall keep confidential all Confidential Information obtained under or in connection with the Agreement and shall not divulge any Confidential Information to any third party without the written consent of the </w:t>
      </w:r>
      <w:r w:rsidR="005D25E1">
        <w:rPr>
          <w:rFonts w:ascii="Calibri" w:hAnsi="Calibri"/>
          <w:sz w:val="26"/>
          <w:szCs w:val="26"/>
        </w:rPr>
        <w:t>Council</w:t>
      </w:r>
      <w:r w:rsidR="00CB6155" w:rsidRPr="00D8666F">
        <w:rPr>
          <w:rFonts w:ascii="Calibri" w:hAnsi="Calibri"/>
          <w:sz w:val="26"/>
          <w:szCs w:val="26"/>
        </w:rPr>
        <w:t>.</w:t>
      </w:r>
      <w:bookmarkEnd w:id="58"/>
    </w:p>
    <w:p w14:paraId="629A56ED" w14:textId="77777777" w:rsidR="00CB6155" w:rsidRPr="00D8666F" w:rsidRDefault="00CB6155" w:rsidP="00CB6155">
      <w:pPr>
        <w:pStyle w:val="Level2"/>
        <w:rPr>
          <w:rFonts w:ascii="Calibri" w:hAnsi="Calibri"/>
          <w:sz w:val="26"/>
          <w:szCs w:val="26"/>
        </w:rPr>
      </w:pPr>
    </w:p>
    <w:p w14:paraId="629A56EE" w14:textId="77777777" w:rsidR="00CB6155" w:rsidRPr="00D8666F" w:rsidRDefault="001D66A5" w:rsidP="00CB6155">
      <w:pPr>
        <w:pStyle w:val="Level2"/>
        <w:rPr>
          <w:rFonts w:ascii="Calibri" w:hAnsi="Calibri"/>
          <w:sz w:val="26"/>
          <w:szCs w:val="26"/>
        </w:rPr>
      </w:pPr>
      <w:bookmarkStart w:id="59" w:name="_Toc30079884"/>
      <w:r w:rsidRPr="00D8666F">
        <w:rPr>
          <w:rFonts w:ascii="Calibri" w:hAnsi="Calibri"/>
          <w:sz w:val="26"/>
          <w:szCs w:val="26"/>
        </w:rPr>
        <w:t>10</w:t>
      </w:r>
      <w:r w:rsidR="00CB6155" w:rsidRPr="00D8666F">
        <w:rPr>
          <w:rFonts w:ascii="Calibri" w:hAnsi="Calibri"/>
          <w:sz w:val="26"/>
          <w:szCs w:val="26"/>
        </w:rPr>
        <w:t>.3</w:t>
      </w:r>
      <w:r w:rsidR="00CB6155" w:rsidRPr="00D8666F">
        <w:rPr>
          <w:rFonts w:ascii="Calibri" w:hAnsi="Calibri"/>
          <w:sz w:val="26"/>
          <w:szCs w:val="26"/>
        </w:rPr>
        <w:tab/>
        <w:t>The provisions of this clause shall not apply to:</w:t>
      </w:r>
      <w:bookmarkEnd w:id="59"/>
    </w:p>
    <w:p w14:paraId="629A56EF" w14:textId="77777777" w:rsidR="00CB6155" w:rsidRPr="00D8666F" w:rsidRDefault="001D66A5" w:rsidP="001D66A5">
      <w:pPr>
        <w:pStyle w:val="StyleLevel3Left1cmHanging15cm"/>
        <w:numPr>
          <w:ilvl w:val="0"/>
          <w:numId w:val="0"/>
        </w:numPr>
        <w:spacing w:before="0" w:after="0" w:line="240" w:lineRule="auto"/>
        <w:ind w:left="1418" w:hanging="698"/>
        <w:jc w:val="both"/>
        <w:rPr>
          <w:rFonts w:ascii="Calibri" w:hAnsi="Calibri" w:cs="Arial"/>
          <w:sz w:val="26"/>
          <w:szCs w:val="26"/>
        </w:rPr>
      </w:pPr>
      <w:r w:rsidRPr="00D8666F">
        <w:rPr>
          <w:rFonts w:ascii="Calibri" w:hAnsi="Calibri" w:cs="Arial"/>
          <w:sz w:val="26"/>
          <w:szCs w:val="26"/>
        </w:rPr>
        <w:t>(a)</w:t>
      </w:r>
      <w:r w:rsidR="00CB6155" w:rsidRPr="00D8666F">
        <w:rPr>
          <w:rFonts w:ascii="Calibri" w:hAnsi="Calibri" w:cs="Arial"/>
          <w:sz w:val="26"/>
          <w:szCs w:val="26"/>
        </w:rPr>
        <w:tab/>
        <w:t>Any information in the public domain otherwise than by breach of the Agreement</w:t>
      </w:r>
    </w:p>
    <w:p w14:paraId="629A56F0" w14:textId="77777777" w:rsidR="00CB6155" w:rsidRPr="00D8666F" w:rsidRDefault="001D66A5" w:rsidP="001D66A5">
      <w:pPr>
        <w:pStyle w:val="StyleLevel3Left1cmHanging15cm"/>
        <w:numPr>
          <w:ilvl w:val="0"/>
          <w:numId w:val="0"/>
        </w:numPr>
        <w:spacing w:before="0" w:after="0" w:line="240" w:lineRule="auto"/>
        <w:ind w:left="1418" w:hanging="698"/>
        <w:jc w:val="both"/>
        <w:rPr>
          <w:rFonts w:ascii="Calibri" w:hAnsi="Calibri" w:cs="Arial"/>
          <w:sz w:val="26"/>
          <w:szCs w:val="26"/>
        </w:rPr>
      </w:pPr>
      <w:r w:rsidRPr="00D8666F">
        <w:rPr>
          <w:rFonts w:ascii="Calibri" w:hAnsi="Calibri" w:cs="Arial"/>
          <w:sz w:val="26"/>
          <w:szCs w:val="26"/>
        </w:rPr>
        <w:t>(b)</w:t>
      </w:r>
      <w:r w:rsidR="00CB6155" w:rsidRPr="00D8666F">
        <w:rPr>
          <w:rFonts w:ascii="Calibri" w:hAnsi="Calibri" w:cs="Arial"/>
          <w:sz w:val="26"/>
          <w:szCs w:val="26"/>
        </w:rPr>
        <w:tab/>
        <w:t>Information obtained from a third party who is free to divulge the same</w:t>
      </w:r>
    </w:p>
    <w:p w14:paraId="629A56F1" w14:textId="77777777" w:rsidR="00CB6155" w:rsidRPr="00D8666F" w:rsidRDefault="001D66A5" w:rsidP="001D66A5">
      <w:pPr>
        <w:pStyle w:val="StyleLevel3Left1cmHanging15cm"/>
        <w:numPr>
          <w:ilvl w:val="0"/>
          <w:numId w:val="0"/>
        </w:numPr>
        <w:spacing w:before="0" w:after="0" w:line="240" w:lineRule="auto"/>
        <w:ind w:left="1418" w:hanging="698"/>
        <w:jc w:val="both"/>
        <w:rPr>
          <w:rFonts w:ascii="Calibri" w:hAnsi="Calibri" w:cs="Arial"/>
          <w:sz w:val="26"/>
          <w:szCs w:val="26"/>
        </w:rPr>
      </w:pPr>
      <w:r w:rsidRPr="00D8666F">
        <w:rPr>
          <w:rFonts w:ascii="Calibri" w:hAnsi="Calibri" w:cs="Arial"/>
          <w:sz w:val="26"/>
          <w:szCs w:val="26"/>
        </w:rPr>
        <w:t>(c)</w:t>
      </w:r>
      <w:r w:rsidR="00CB6155" w:rsidRPr="00D8666F">
        <w:rPr>
          <w:rFonts w:ascii="Calibri" w:hAnsi="Calibri" w:cs="Arial"/>
          <w:sz w:val="26"/>
          <w:szCs w:val="26"/>
        </w:rPr>
        <w:tab/>
        <w:t>Any information which the Parties are required to disclose pursuant to a statutory obligation or a court order.</w:t>
      </w:r>
    </w:p>
    <w:p w14:paraId="629A56F2" w14:textId="77777777" w:rsidR="00CB6155" w:rsidRPr="00D8666F" w:rsidRDefault="00CB6155" w:rsidP="00CB6155">
      <w:pPr>
        <w:pStyle w:val="StyleLevel3Left1cmHanging15cm"/>
        <w:numPr>
          <w:ilvl w:val="0"/>
          <w:numId w:val="0"/>
        </w:numPr>
        <w:spacing w:before="0" w:after="0" w:line="240" w:lineRule="auto"/>
        <w:jc w:val="both"/>
        <w:rPr>
          <w:rFonts w:ascii="Calibri" w:hAnsi="Calibri" w:cs="Arial"/>
          <w:sz w:val="26"/>
          <w:szCs w:val="26"/>
        </w:rPr>
      </w:pPr>
    </w:p>
    <w:p w14:paraId="629A56F3" w14:textId="1B783692" w:rsidR="00CB6155" w:rsidRPr="00D8666F" w:rsidRDefault="00CB6155" w:rsidP="00172EEA">
      <w:pPr>
        <w:pStyle w:val="Level2"/>
        <w:numPr>
          <w:ilvl w:val="1"/>
          <w:numId w:val="11"/>
        </w:numPr>
        <w:ind w:left="709" w:hanging="709"/>
        <w:rPr>
          <w:rFonts w:ascii="Calibri" w:hAnsi="Calibri"/>
          <w:sz w:val="26"/>
          <w:szCs w:val="26"/>
        </w:rPr>
      </w:pPr>
      <w:bookmarkStart w:id="60" w:name="_Toc30079885"/>
      <w:r w:rsidRPr="00D8666F">
        <w:rPr>
          <w:rFonts w:ascii="Calibri" w:hAnsi="Calibri"/>
          <w:sz w:val="26"/>
          <w:szCs w:val="26"/>
        </w:rPr>
        <w:t xml:space="preserve">The </w:t>
      </w:r>
      <w:r w:rsidR="005D25E1">
        <w:rPr>
          <w:rFonts w:ascii="Calibri" w:hAnsi="Calibri"/>
          <w:sz w:val="26"/>
          <w:szCs w:val="26"/>
        </w:rPr>
        <w:t>Supplier</w:t>
      </w:r>
      <w:r w:rsidRPr="00D8666F">
        <w:rPr>
          <w:rFonts w:ascii="Calibri" w:hAnsi="Calibri"/>
          <w:sz w:val="26"/>
          <w:szCs w:val="26"/>
        </w:rPr>
        <w:t xml:space="preserve"> shall divulge Confidential Information only to those employees, servants or agents who are directly involved in the Agreement and shall ensure that such employees, servants or agents are aware of and comply with these obligations </w:t>
      </w:r>
      <w:r w:rsidRPr="00D8666F">
        <w:rPr>
          <w:rFonts w:ascii="Calibri" w:hAnsi="Calibri"/>
          <w:sz w:val="26"/>
          <w:szCs w:val="26"/>
        </w:rPr>
        <w:lastRenderedPageBreak/>
        <w:t>as to confidentiality.</w:t>
      </w:r>
      <w:bookmarkEnd w:id="60"/>
    </w:p>
    <w:p w14:paraId="629A56F4" w14:textId="77777777" w:rsidR="00CB6155" w:rsidRPr="00D8666F" w:rsidRDefault="00CB6155" w:rsidP="001D66A5">
      <w:pPr>
        <w:pStyle w:val="Level2"/>
        <w:ind w:left="709" w:hanging="709"/>
        <w:rPr>
          <w:rFonts w:ascii="Calibri" w:hAnsi="Calibri"/>
          <w:sz w:val="26"/>
          <w:szCs w:val="26"/>
        </w:rPr>
      </w:pPr>
    </w:p>
    <w:p w14:paraId="629A56F5" w14:textId="77777777" w:rsidR="00CB6155" w:rsidRPr="00D8666F" w:rsidRDefault="001D66A5" w:rsidP="001D66A5">
      <w:pPr>
        <w:pStyle w:val="Level2"/>
        <w:ind w:left="709" w:hanging="709"/>
        <w:rPr>
          <w:rFonts w:ascii="Calibri" w:hAnsi="Calibri"/>
          <w:sz w:val="26"/>
          <w:szCs w:val="26"/>
        </w:rPr>
      </w:pPr>
      <w:bookmarkStart w:id="61" w:name="_Toc30079886"/>
      <w:r w:rsidRPr="00D8666F">
        <w:rPr>
          <w:rFonts w:ascii="Calibri" w:hAnsi="Calibri"/>
          <w:sz w:val="26"/>
          <w:szCs w:val="26"/>
        </w:rPr>
        <w:t>10.5</w:t>
      </w:r>
      <w:r w:rsidRPr="00D8666F">
        <w:rPr>
          <w:rFonts w:ascii="Calibri" w:hAnsi="Calibri"/>
          <w:sz w:val="26"/>
          <w:szCs w:val="26"/>
        </w:rPr>
        <w:tab/>
      </w:r>
      <w:r w:rsidR="00CB6155" w:rsidRPr="00D8666F">
        <w:rPr>
          <w:rFonts w:ascii="Calibri" w:hAnsi="Calibri"/>
          <w:sz w:val="26"/>
          <w:szCs w:val="26"/>
        </w:rPr>
        <w:t>The provisions of this clause shall survive the termination or expiry of the Agreement howsoever arising.</w:t>
      </w:r>
      <w:bookmarkEnd w:id="61"/>
    </w:p>
    <w:p w14:paraId="629A56F6" w14:textId="77777777" w:rsidR="00CB6155" w:rsidRPr="00D8666F" w:rsidRDefault="00CB6155" w:rsidP="00CB6155">
      <w:pPr>
        <w:pStyle w:val="Level2"/>
        <w:ind w:left="0" w:firstLine="0"/>
        <w:rPr>
          <w:rFonts w:ascii="Calibri" w:hAnsi="Calibri"/>
          <w:sz w:val="26"/>
          <w:szCs w:val="26"/>
        </w:rPr>
      </w:pPr>
    </w:p>
    <w:p w14:paraId="629A56F7" w14:textId="77777777" w:rsidR="00CB6155" w:rsidRPr="00D8666F" w:rsidRDefault="00CB6155" w:rsidP="00CB6155">
      <w:pPr>
        <w:autoSpaceDE w:val="0"/>
        <w:autoSpaceDN w:val="0"/>
        <w:adjustRightInd w:val="0"/>
        <w:ind w:left="720"/>
        <w:jc w:val="both"/>
        <w:rPr>
          <w:rFonts w:ascii="Calibri" w:hAnsi="Calibri" w:cs="Arial"/>
          <w:b/>
          <w:bCs/>
          <w:sz w:val="26"/>
          <w:szCs w:val="26"/>
        </w:rPr>
      </w:pPr>
      <w:r w:rsidRPr="00D8666F">
        <w:rPr>
          <w:rFonts w:ascii="Calibri" w:hAnsi="Calibri" w:cs="Arial"/>
          <w:b/>
          <w:bCs/>
          <w:sz w:val="26"/>
          <w:szCs w:val="26"/>
        </w:rPr>
        <w:t>Freedom of Information Act 2000 (FOIA)</w:t>
      </w:r>
    </w:p>
    <w:p w14:paraId="629A56F8" w14:textId="77777777" w:rsidR="001D66A5" w:rsidRPr="00D8666F" w:rsidRDefault="001D66A5" w:rsidP="00CB6155">
      <w:pPr>
        <w:pStyle w:val="Default"/>
        <w:ind w:left="720" w:hanging="720"/>
        <w:jc w:val="both"/>
        <w:rPr>
          <w:rFonts w:ascii="Calibri" w:hAnsi="Calibri" w:cs="Arial"/>
          <w:sz w:val="26"/>
          <w:szCs w:val="26"/>
        </w:rPr>
      </w:pPr>
    </w:p>
    <w:p w14:paraId="629A56F9" w14:textId="1DE46B48" w:rsidR="00CB6155" w:rsidRPr="00D8666F" w:rsidRDefault="00CB6155" w:rsidP="00CB6155">
      <w:pPr>
        <w:pStyle w:val="Default"/>
        <w:ind w:left="720" w:hanging="720"/>
        <w:jc w:val="both"/>
        <w:rPr>
          <w:rFonts w:ascii="Calibri" w:hAnsi="Calibri" w:cs="Arial"/>
          <w:sz w:val="26"/>
          <w:szCs w:val="26"/>
        </w:rPr>
      </w:pPr>
      <w:r w:rsidRPr="00D8666F">
        <w:rPr>
          <w:rFonts w:ascii="Calibri" w:hAnsi="Calibri" w:cs="Arial"/>
          <w:sz w:val="26"/>
          <w:szCs w:val="26"/>
        </w:rPr>
        <w:t>1</w:t>
      </w:r>
      <w:r w:rsidR="001D66A5" w:rsidRPr="00D8666F">
        <w:rPr>
          <w:rFonts w:ascii="Calibri" w:hAnsi="Calibri" w:cs="Arial"/>
          <w:sz w:val="26"/>
          <w:szCs w:val="26"/>
        </w:rPr>
        <w:t>0</w:t>
      </w:r>
      <w:r w:rsidRPr="00D8666F">
        <w:rPr>
          <w:rFonts w:ascii="Calibri" w:hAnsi="Calibri" w:cs="Arial"/>
          <w:sz w:val="26"/>
          <w:szCs w:val="26"/>
        </w:rPr>
        <w:t>.6</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acknowledges that the </w:t>
      </w:r>
      <w:r w:rsidR="005D25E1">
        <w:rPr>
          <w:rFonts w:ascii="Calibri" w:hAnsi="Calibri" w:cs="Arial"/>
          <w:sz w:val="26"/>
          <w:szCs w:val="26"/>
        </w:rPr>
        <w:t>Council</w:t>
      </w:r>
      <w:r w:rsidRPr="00D8666F">
        <w:rPr>
          <w:rFonts w:ascii="Calibri" w:hAnsi="Calibri" w:cs="Arial"/>
          <w:sz w:val="26"/>
          <w:szCs w:val="26"/>
        </w:rPr>
        <w:t xml:space="preserve"> is subject to the requirements of the FOIA and the Environmental Information Regulations and shall assist and cooperate with the </w:t>
      </w:r>
      <w:r w:rsidR="005D25E1">
        <w:rPr>
          <w:rFonts w:ascii="Calibri" w:hAnsi="Calibri" w:cs="Arial"/>
          <w:sz w:val="26"/>
          <w:szCs w:val="26"/>
        </w:rPr>
        <w:t>Council</w:t>
      </w:r>
      <w:r w:rsidRPr="00D8666F">
        <w:rPr>
          <w:rFonts w:ascii="Calibri" w:hAnsi="Calibri" w:cs="Arial"/>
          <w:sz w:val="26"/>
          <w:szCs w:val="26"/>
        </w:rPr>
        <w:t xml:space="preserve"> to enable the </w:t>
      </w:r>
      <w:r w:rsidR="005D25E1">
        <w:rPr>
          <w:rFonts w:ascii="Calibri" w:hAnsi="Calibri" w:cs="Arial"/>
          <w:sz w:val="26"/>
          <w:szCs w:val="26"/>
        </w:rPr>
        <w:t>Council</w:t>
      </w:r>
      <w:r w:rsidRPr="00D8666F">
        <w:rPr>
          <w:rFonts w:ascii="Calibri" w:hAnsi="Calibri" w:cs="Arial"/>
          <w:sz w:val="26"/>
          <w:szCs w:val="26"/>
        </w:rPr>
        <w:t xml:space="preserve"> to comply with its Information disclosure obligations. </w:t>
      </w:r>
    </w:p>
    <w:p w14:paraId="629A56FA" w14:textId="77777777" w:rsidR="00CB6155" w:rsidRPr="00D8666F" w:rsidRDefault="00CB6155" w:rsidP="00CB6155">
      <w:pPr>
        <w:pStyle w:val="Default"/>
        <w:jc w:val="both"/>
        <w:rPr>
          <w:rFonts w:ascii="Calibri" w:hAnsi="Calibri" w:cs="Arial"/>
          <w:sz w:val="26"/>
          <w:szCs w:val="26"/>
        </w:rPr>
      </w:pPr>
    </w:p>
    <w:p w14:paraId="629A56FB" w14:textId="5EE8EC27" w:rsidR="00CB6155" w:rsidRPr="00D8666F" w:rsidRDefault="00CB6155" w:rsidP="001D66A5">
      <w:pPr>
        <w:pStyle w:val="Default"/>
        <w:ind w:left="720" w:hanging="720"/>
        <w:jc w:val="both"/>
        <w:rPr>
          <w:rFonts w:ascii="Calibri" w:hAnsi="Calibri" w:cs="Arial"/>
          <w:sz w:val="26"/>
          <w:szCs w:val="26"/>
        </w:rPr>
      </w:pPr>
      <w:r w:rsidRPr="00D8666F">
        <w:rPr>
          <w:rFonts w:ascii="Calibri" w:hAnsi="Calibri" w:cs="Arial"/>
          <w:sz w:val="26"/>
          <w:szCs w:val="26"/>
        </w:rPr>
        <w:t>1</w:t>
      </w:r>
      <w:r w:rsidR="001D66A5" w:rsidRPr="00D8666F">
        <w:rPr>
          <w:rFonts w:ascii="Calibri" w:hAnsi="Calibri" w:cs="Arial"/>
          <w:sz w:val="26"/>
          <w:szCs w:val="26"/>
        </w:rPr>
        <w:t>0</w:t>
      </w:r>
      <w:r w:rsidRPr="00D8666F">
        <w:rPr>
          <w:rFonts w:ascii="Calibri" w:hAnsi="Calibri" w:cs="Arial"/>
          <w:sz w:val="26"/>
          <w:szCs w:val="26"/>
        </w:rPr>
        <w:t>.7</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transfer to the </w:t>
      </w:r>
      <w:r w:rsidR="005D25E1">
        <w:rPr>
          <w:rFonts w:ascii="Calibri" w:hAnsi="Calibri" w:cs="Arial"/>
          <w:sz w:val="26"/>
          <w:szCs w:val="26"/>
        </w:rPr>
        <w:t>Council</w:t>
      </w:r>
      <w:r w:rsidRPr="00D8666F">
        <w:rPr>
          <w:rFonts w:ascii="Calibri" w:hAnsi="Calibri" w:cs="Arial"/>
          <w:sz w:val="26"/>
          <w:szCs w:val="26"/>
        </w:rPr>
        <w:t xml:space="preserve"> all Requests for Information that it receives as soon as practicable and in any event within 2 (two) Working Days of receiving a Request for Information; </w:t>
      </w:r>
    </w:p>
    <w:p w14:paraId="629A56FC" w14:textId="653D9FBB" w:rsidR="00CB6155" w:rsidRPr="00D8666F" w:rsidRDefault="00CB6155" w:rsidP="001D66A5">
      <w:pPr>
        <w:pStyle w:val="Default"/>
        <w:ind w:left="1418" w:hanging="698"/>
        <w:jc w:val="both"/>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r>
      <w:proofErr w:type="gramStart"/>
      <w:r w:rsidRPr="00D8666F">
        <w:rPr>
          <w:rFonts w:ascii="Calibri" w:hAnsi="Calibri" w:cs="Arial"/>
          <w:sz w:val="26"/>
          <w:szCs w:val="26"/>
        </w:rPr>
        <w:t>provide</w:t>
      </w:r>
      <w:proofErr w:type="gramEnd"/>
      <w:r w:rsidRPr="00D8666F">
        <w:rPr>
          <w:rFonts w:ascii="Calibri" w:hAnsi="Calibri" w:cs="Arial"/>
          <w:sz w:val="26"/>
          <w:szCs w:val="26"/>
        </w:rPr>
        <w:t xml:space="preserve"> the </w:t>
      </w:r>
      <w:r w:rsidR="005D25E1">
        <w:rPr>
          <w:rFonts w:ascii="Calibri" w:hAnsi="Calibri" w:cs="Arial"/>
          <w:sz w:val="26"/>
          <w:szCs w:val="26"/>
        </w:rPr>
        <w:t>Council</w:t>
      </w:r>
      <w:r w:rsidRPr="00D8666F">
        <w:rPr>
          <w:rFonts w:ascii="Calibri" w:hAnsi="Calibri" w:cs="Arial"/>
          <w:sz w:val="26"/>
          <w:szCs w:val="26"/>
        </w:rPr>
        <w:t xml:space="preserve"> with a copy of all Information in its possession, or power in the form that the </w:t>
      </w:r>
      <w:r w:rsidR="005D25E1">
        <w:rPr>
          <w:rFonts w:ascii="Calibri" w:hAnsi="Calibri" w:cs="Arial"/>
          <w:sz w:val="26"/>
          <w:szCs w:val="26"/>
        </w:rPr>
        <w:t>Council</w:t>
      </w:r>
      <w:r w:rsidRPr="00D8666F">
        <w:rPr>
          <w:rFonts w:ascii="Calibri" w:hAnsi="Calibri" w:cs="Arial"/>
          <w:sz w:val="26"/>
          <w:szCs w:val="26"/>
        </w:rPr>
        <w:t xml:space="preserve"> requires within 5 (five) Working Days (or such other period as the </w:t>
      </w:r>
      <w:r w:rsidR="005D25E1">
        <w:rPr>
          <w:rFonts w:ascii="Calibri" w:hAnsi="Calibri" w:cs="Arial"/>
          <w:sz w:val="26"/>
          <w:szCs w:val="26"/>
        </w:rPr>
        <w:t>Council</w:t>
      </w:r>
      <w:r w:rsidRPr="00D8666F">
        <w:rPr>
          <w:rFonts w:ascii="Calibri" w:hAnsi="Calibri" w:cs="Arial"/>
          <w:sz w:val="26"/>
          <w:szCs w:val="26"/>
        </w:rPr>
        <w:t xml:space="preserve"> may specify) of the </w:t>
      </w:r>
      <w:r w:rsidR="005D25E1">
        <w:rPr>
          <w:rFonts w:ascii="Calibri" w:hAnsi="Calibri" w:cs="Arial"/>
          <w:sz w:val="26"/>
          <w:szCs w:val="26"/>
        </w:rPr>
        <w:t>Council</w:t>
      </w:r>
      <w:r w:rsidRPr="00D8666F">
        <w:rPr>
          <w:rFonts w:ascii="Calibri" w:hAnsi="Calibri" w:cs="Arial"/>
          <w:sz w:val="26"/>
          <w:szCs w:val="26"/>
        </w:rPr>
        <w:t xml:space="preserve">'s request; and </w:t>
      </w:r>
    </w:p>
    <w:p w14:paraId="629A56FD" w14:textId="641AC823" w:rsidR="00CB6155" w:rsidRPr="00D8666F" w:rsidRDefault="00CB6155" w:rsidP="001D66A5">
      <w:pPr>
        <w:pStyle w:val="Default"/>
        <w:ind w:left="1418" w:hanging="698"/>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provide</w:t>
      </w:r>
      <w:proofErr w:type="gramEnd"/>
      <w:r w:rsidRPr="00D8666F">
        <w:rPr>
          <w:rFonts w:ascii="Calibri" w:hAnsi="Calibri" w:cs="Arial"/>
          <w:sz w:val="26"/>
          <w:szCs w:val="26"/>
        </w:rPr>
        <w:t xml:space="preserve"> all necessary assistance as reasonably requested by the </w:t>
      </w:r>
      <w:r w:rsidR="005D25E1">
        <w:rPr>
          <w:rFonts w:ascii="Calibri" w:hAnsi="Calibri" w:cs="Arial"/>
          <w:sz w:val="26"/>
          <w:szCs w:val="26"/>
        </w:rPr>
        <w:t>Council</w:t>
      </w:r>
      <w:r w:rsidRPr="00D8666F">
        <w:rPr>
          <w:rFonts w:ascii="Calibri" w:hAnsi="Calibri" w:cs="Arial"/>
          <w:sz w:val="26"/>
          <w:szCs w:val="26"/>
        </w:rPr>
        <w:t xml:space="preserve"> to enable the </w:t>
      </w:r>
      <w:r w:rsidR="005D25E1">
        <w:rPr>
          <w:rFonts w:ascii="Calibri" w:hAnsi="Calibri" w:cs="Arial"/>
          <w:sz w:val="26"/>
          <w:szCs w:val="26"/>
        </w:rPr>
        <w:t>Council</w:t>
      </w:r>
      <w:r w:rsidRPr="00D8666F">
        <w:rPr>
          <w:rFonts w:ascii="Calibri" w:hAnsi="Calibri" w:cs="Arial"/>
          <w:sz w:val="26"/>
          <w:szCs w:val="26"/>
        </w:rPr>
        <w:t xml:space="preserve"> to respond to the Request for Information within the time for compliance set out in section 10 of the FOIA or Regulation 5 of the Environmental Information Regulations. </w:t>
      </w:r>
    </w:p>
    <w:p w14:paraId="629A56FE" w14:textId="77777777" w:rsidR="00CB6155" w:rsidRPr="00D8666F" w:rsidRDefault="00CB6155" w:rsidP="00CB6155">
      <w:pPr>
        <w:pStyle w:val="Default"/>
        <w:ind w:left="2127" w:hanging="709"/>
        <w:jc w:val="both"/>
        <w:rPr>
          <w:rFonts w:ascii="Calibri" w:hAnsi="Calibri" w:cs="Arial"/>
          <w:sz w:val="26"/>
          <w:szCs w:val="26"/>
        </w:rPr>
      </w:pPr>
    </w:p>
    <w:p w14:paraId="629A56FF" w14:textId="39947AFF" w:rsidR="00CB6155" w:rsidRPr="00D8666F" w:rsidRDefault="001D66A5" w:rsidP="00CB6155">
      <w:pPr>
        <w:pStyle w:val="Default"/>
        <w:ind w:left="720" w:hanging="720"/>
        <w:jc w:val="both"/>
        <w:rPr>
          <w:rFonts w:ascii="Calibri" w:hAnsi="Calibri" w:cs="Arial"/>
          <w:sz w:val="26"/>
          <w:szCs w:val="26"/>
        </w:rPr>
      </w:pPr>
      <w:r w:rsidRPr="00D8666F">
        <w:rPr>
          <w:rFonts w:ascii="Calibri" w:hAnsi="Calibri" w:cs="Arial"/>
          <w:sz w:val="26"/>
          <w:szCs w:val="26"/>
        </w:rPr>
        <w:t>10</w:t>
      </w:r>
      <w:r w:rsidR="00CB6155" w:rsidRPr="00D8666F">
        <w:rPr>
          <w:rFonts w:ascii="Calibri" w:hAnsi="Calibri" w:cs="Arial"/>
          <w:sz w:val="26"/>
          <w:szCs w:val="26"/>
        </w:rPr>
        <w:t>.8</w:t>
      </w:r>
      <w:r w:rsidR="00CB6155" w:rsidRPr="00D8666F">
        <w:rPr>
          <w:rFonts w:ascii="Calibri" w:hAnsi="Calibri" w:cs="Arial"/>
          <w:sz w:val="26"/>
          <w:szCs w:val="26"/>
        </w:rPr>
        <w:tab/>
        <w:t xml:space="preserve">The </w:t>
      </w:r>
      <w:r w:rsidR="005D25E1">
        <w:rPr>
          <w:rFonts w:ascii="Calibri" w:hAnsi="Calibri" w:cs="Arial"/>
          <w:sz w:val="26"/>
          <w:szCs w:val="26"/>
        </w:rPr>
        <w:t>Council</w:t>
      </w:r>
      <w:r w:rsidR="00CB6155" w:rsidRPr="00D8666F">
        <w:rPr>
          <w:rFonts w:ascii="Calibri" w:hAnsi="Calibri" w:cs="Arial"/>
          <w:sz w:val="26"/>
          <w:szCs w:val="26"/>
        </w:rPr>
        <w:t xml:space="preserve"> shall be responsible for determining in its absolute discretion and notwithstanding any other provision in the Agreement or any other agreement whether the Commercially Sensitive Information and/or any other Information is exempt from disclosure in accordance with the provisions of the FOIA or the Environmental Information Regulations.</w:t>
      </w:r>
    </w:p>
    <w:p w14:paraId="629A5700" w14:textId="77777777" w:rsidR="00CB6155" w:rsidRPr="00D8666F" w:rsidRDefault="00CB6155" w:rsidP="00CB6155">
      <w:pPr>
        <w:pStyle w:val="Default"/>
        <w:ind w:left="1440" w:hanging="1440"/>
        <w:jc w:val="both"/>
        <w:rPr>
          <w:rFonts w:ascii="Calibri" w:hAnsi="Calibri" w:cs="Arial"/>
          <w:sz w:val="26"/>
          <w:szCs w:val="26"/>
        </w:rPr>
      </w:pPr>
    </w:p>
    <w:p w14:paraId="629A5701" w14:textId="69D73DD2" w:rsidR="00CB6155" w:rsidRPr="00D8666F" w:rsidRDefault="001D66A5" w:rsidP="00CB6155">
      <w:pPr>
        <w:pStyle w:val="Default"/>
        <w:ind w:left="720" w:hanging="720"/>
        <w:jc w:val="both"/>
        <w:rPr>
          <w:rFonts w:ascii="Calibri" w:hAnsi="Calibri" w:cs="Arial"/>
          <w:sz w:val="26"/>
          <w:szCs w:val="26"/>
        </w:rPr>
      </w:pPr>
      <w:r w:rsidRPr="00D8666F">
        <w:rPr>
          <w:rFonts w:ascii="Calibri" w:hAnsi="Calibri" w:cs="Arial"/>
          <w:sz w:val="26"/>
          <w:szCs w:val="26"/>
        </w:rPr>
        <w:t>10</w:t>
      </w:r>
      <w:r w:rsidR="00CB6155" w:rsidRPr="00D8666F">
        <w:rPr>
          <w:rFonts w:ascii="Calibri" w:hAnsi="Calibri" w:cs="Arial"/>
          <w:sz w:val="26"/>
          <w:szCs w:val="26"/>
        </w:rPr>
        <w:t>.9</w:t>
      </w:r>
      <w:r w:rsidR="00CB6155" w:rsidRPr="00D8666F">
        <w:rPr>
          <w:rFonts w:ascii="Calibri" w:hAnsi="Calibri" w:cs="Arial"/>
          <w:sz w:val="26"/>
          <w:szCs w:val="26"/>
        </w:rPr>
        <w:tab/>
        <w:t xml:space="preserve">In no event shall the </w:t>
      </w:r>
      <w:r w:rsidR="005D25E1">
        <w:rPr>
          <w:rFonts w:ascii="Calibri" w:hAnsi="Calibri" w:cs="Arial"/>
          <w:sz w:val="26"/>
          <w:szCs w:val="26"/>
        </w:rPr>
        <w:t>Supplier</w:t>
      </w:r>
      <w:r w:rsidR="00CB6155" w:rsidRPr="00D8666F">
        <w:rPr>
          <w:rFonts w:ascii="Calibri" w:hAnsi="Calibri" w:cs="Arial"/>
          <w:sz w:val="26"/>
          <w:szCs w:val="26"/>
        </w:rPr>
        <w:t xml:space="preserve"> respond directly to a Request for Information unless expressly </w:t>
      </w:r>
      <w:r w:rsidR="00CB6155" w:rsidRPr="00D8666F">
        <w:rPr>
          <w:rFonts w:ascii="Calibri" w:hAnsi="Calibri" w:cs="Arial"/>
          <w:sz w:val="26"/>
          <w:szCs w:val="26"/>
          <w:lang w:val="en-GB"/>
        </w:rPr>
        <w:t>authorised</w:t>
      </w:r>
      <w:r w:rsidR="00CB6155" w:rsidRPr="00D8666F">
        <w:rPr>
          <w:rFonts w:ascii="Calibri" w:hAnsi="Calibri" w:cs="Arial"/>
          <w:sz w:val="26"/>
          <w:szCs w:val="26"/>
        </w:rPr>
        <w:t xml:space="preserve"> to do so by the </w:t>
      </w:r>
      <w:r w:rsidR="005D25E1">
        <w:rPr>
          <w:rFonts w:ascii="Calibri" w:hAnsi="Calibri" w:cs="Arial"/>
          <w:sz w:val="26"/>
          <w:szCs w:val="26"/>
        </w:rPr>
        <w:t>Council</w:t>
      </w:r>
      <w:r w:rsidR="00CB6155" w:rsidRPr="00D8666F">
        <w:rPr>
          <w:rFonts w:ascii="Calibri" w:hAnsi="Calibri" w:cs="Arial"/>
          <w:sz w:val="26"/>
          <w:szCs w:val="26"/>
        </w:rPr>
        <w:t xml:space="preserve">. </w:t>
      </w:r>
    </w:p>
    <w:p w14:paraId="629A5702" w14:textId="77777777" w:rsidR="00CB6155" w:rsidRPr="00D8666F" w:rsidRDefault="00CB6155" w:rsidP="00CB6155">
      <w:pPr>
        <w:pStyle w:val="Default"/>
        <w:ind w:left="720" w:hanging="720"/>
        <w:jc w:val="both"/>
        <w:rPr>
          <w:rFonts w:ascii="Calibri" w:hAnsi="Calibri" w:cs="Arial"/>
          <w:sz w:val="26"/>
          <w:szCs w:val="26"/>
        </w:rPr>
      </w:pPr>
    </w:p>
    <w:p w14:paraId="629A5703" w14:textId="143FA893" w:rsidR="00CB6155" w:rsidRPr="00D8666F" w:rsidRDefault="001D66A5" w:rsidP="001D66A5">
      <w:pPr>
        <w:pStyle w:val="Default"/>
        <w:ind w:left="720" w:hanging="720"/>
        <w:jc w:val="both"/>
        <w:rPr>
          <w:rFonts w:ascii="Calibri" w:hAnsi="Calibri" w:cs="Arial"/>
          <w:sz w:val="26"/>
          <w:szCs w:val="26"/>
        </w:rPr>
      </w:pPr>
      <w:r w:rsidRPr="00D8666F">
        <w:rPr>
          <w:rFonts w:ascii="Calibri" w:hAnsi="Calibri" w:cs="Arial"/>
          <w:sz w:val="26"/>
          <w:szCs w:val="26"/>
        </w:rPr>
        <w:t>10</w:t>
      </w:r>
      <w:r w:rsidR="00CB6155" w:rsidRPr="00D8666F">
        <w:rPr>
          <w:rFonts w:ascii="Calibri" w:hAnsi="Calibri" w:cs="Arial"/>
          <w:sz w:val="26"/>
          <w:szCs w:val="26"/>
        </w:rPr>
        <w:t>.10</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acknowledges that the </w:t>
      </w:r>
      <w:r w:rsidR="005D25E1">
        <w:rPr>
          <w:rFonts w:ascii="Calibri" w:hAnsi="Calibri" w:cs="Arial"/>
          <w:sz w:val="26"/>
          <w:szCs w:val="26"/>
        </w:rPr>
        <w:t>Council</w:t>
      </w:r>
      <w:r w:rsidR="00CB6155" w:rsidRPr="00D8666F">
        <w:rPr>
          <w:rFonts w:ascii="Calibri" w:hAnsi="Calibri" w:cs="Arial"/>
          <w:sz w:val="26"/>
          <w:szCs w:val="26"/>
        </w:rPr>
        <w:t xml:space="preserve"> may acting in accordance with the Secretary of State for Constitutional Affairs Code of Practice on the Discharge of the Functions of Public Authorities under Part 1 of the Freedom of Information Act 2000 (</w:t>
      </w:r>
      <w:r w:rsidR="00CB6155" w:rsidRPr="00D8666F">
        <w:rPr>
          <w:rFonts w:ascii="Calibri" w:hAnsi="Calibri" w:cs="Arial"/>
          <w:bCs/>
          <w:sz w:val="26"/>
          <w:szCs w:val="26"/>
        </w:rPr>
        <w:t>“the Code”</w:t>
      </w:r>
      <w:r w:rsidR="00CB6155" w:rsidRPr="00D8666F">
        <w:rPr>
          <w:rFonts w:ascii="Calibri" w:hAnsi="Calibri" w:cs="Arial"/>
          <w:sz w:val="26"/>
          <w:szCs w:val="26"/>
        </w:rPr>
        <w:t xml:space="preserve">) be obliged under the FOIA or the Environmental Information Regulations to disclose information concerning the </w:t>
      </w:r>
      <w:r w:rsidR="005D25E1">
        <w:rPr>
          <w:rFonts w:ascii="Calibri" w:hAnsi="Calibri" w:cs="Arial"/>
          <w:sz w:val="26"/>
          <w:szCs w:val="26"/>
        </w:rPr>
        <w:t>Supplier</w:t>
      </w:r>
      <w:r w:rsidR="00CB6155" w:rsidRPr="00D8666F">
        <w:rPr>
          <w:rFonts w:ascii="Calibri" w:hAnsi="Calibri" w:cs="Arial"/>
          <w:sz w:val="26"/>
          <w:szCs w:val="26"/>
        </w:rPr>
        <w:t xml:space="preserve"> or the Services in certain circumstances: </w:t>
      </w:r>
    </w:p>
    <w:p w14:paraId="629A5704" w14:textId="6DB398B3" w:rsidR="00CB6155" w:rsidRPr="00D8666F" w:rsidRDefault="00CB6155" w:rsidP="00172EEA">
      <w:pPr>
        <w:pStyle w:val="Default"/>
        <w:numPr>
          <w:ilvl w:val="0"/>
          <w:numId w:val="6"/>
        </w:numPr>
        <w:tabs>
          <w:tab w:val="clear" w:pos="1440"/>
        </w:tabs>
        <w:ind w:left="1418" w:hanging="698"/>
        <w:jc w:val="both"/>
        <w:rPr>
          <w:rFonts w:ascii="Calibri" w:hAnsi="Calibri" w:cs="Arial"/>
          <w:sz w:val="26"/>
          <w:szCs w:val="26"/>
        </w:rPr>
      </w:pPr>
      <w:r w:rsidRPr="00D8666F">
        <w:rPr>
          <w:rFonts w:ascii="Calibri" w:hAnsi="Calibri" w:cs="Arial"/>
          <w:sz w:val="26"/>
          <w:szCs w:val="26"/>
        </w:rPr>
        <w:t xml:space="preserve">without consulting the </w:t>
      </w:r>
      <w:r w:rsidR="005D25E1">
        <w:rPr>
          <w:rFonts w:ascii="Calibri" w:hAnsi="Calibri" w:cs="Arial"/>
          <w:sz w:val="26"/>
          <w:szCs w:val="26"/>
        </w:rPr>
        <w:t>Supplier</w:t>
      </w:r>
      <w:r w:rsidRPr="00D8666F">
        <w:rPr>
          <w:rFonts w:ascii="Calibri" w:hAnsi="Calibri" w:cs="Arial"/>
          <w:sz w:val="26"/>
          <w:szCs w:val="26"/>
        </w:rPr>
        <w:t xml:space="preserve">; or </w:t>
      </w:r>
    </w:p>
    <w:p w14:paraId="629A5705" w14:textId="00E081CB" w:rsidR="00CB6155" w:rsidRPr="00D8666F" w:rsidRDefault="00CB6155" w:rsidP="00172EEA">
      <w:pPr>
        <w:pStyle w:val="Default"/>
        <w:numPr>
          <w:ilvl w:val="0"/>
          <w:numId w:val="6"/>
        </w:numPr>
        <w:tabs>
          <w:tab w:val="clear" w:pos="1440"/>
        </w:tabs>
        <w:ind w:left="1418" w:hanging="698"/>
        <w:jc w:val="both"/>
        <w:rPr>
          <w:rFonts w:ascii="Calibri" w:hAnsi="Calibri" w:cs="Arial"/>
          <w:sz w:val="26"/>
          <w:szCs w:val="26"/>
        </w:rPr>
      </w:pPr>
      <w:r w:rsidRPr="00D8666F">
        <w:rPr>
          <w:rFonts w:ascii="Calibri" w:hAnsi="Calibri" w:cs="Arial"/>
          <w:sz w:val="26"/>
          <w:szCs w:val="26"/>
        </w:rPr>
        <w:t xml:space="preserve">following consultation with the </w:t>
      </w:r>
      <w:r w:rsidR="005D25E1">
        <w:rPr>
          <w:rFonts w:ascii="Calibri" w:hAnsi="Calibri" w:cs="Arial"/>
          <w:sz w:val="26"/>
          <w:szCs w:val="26"/>
        </w:rPr>
        <w:t>Supplier</w:t>
      </w:r>
      <w:r w:rsidRPr="00D8666F">
        <w:rPr>
          <w:rFonts w:ascii="Calibri" w:hAnsi="Calibri" w:cs="Arial"/>
          <w:sz w:val="26"/>
          <w:szCs w:val="26"/>
        </w:rPr>
        <w:t xml:space="preserve"> and having taken their views into account </w:t>
      </w:r>
    </w:p>
    <w:p w14:paraId="629A5706" w14:textId="77777777" w:rsidR="00CB6155" w:rsidRPr="00D8666F" w:rsidRDefault="00CB6155" w:rsidP="00CB6155">
      <w:pPr>
        <w:pStyle w:val="Default"/>
        <w:ind w:left="720" w:hanging="720"/>
        <w:jc w:val="both"/>
        <w:rPr>
          <w:rFonts w:ascii="Calibri" w:hAnsi="Calibri" w:cs="Arial"/>
          <w:sz w:val="26"/>
          <w:szCs w:val="26"/>
        </w:rPr>
      </w:pPr>
    </w:p>
    <w:p w14:paraId="629A5707" w14:textId="5EEBE68F" w:rsidR="00CB6155" w:rsidRPr="00D8666F" w:rsidRDefault="00CB6155" w:rsidP="00CB6155">
      <w:pPr>
        <w:pStyle w:val="Default"/>
        <w:ind w:left="720"/>
        <w:jc w:val="both"/>
        <w:rPr>
          <w:rFonts w:ascii="Calibri" w:hAnsi="Calibri" w:cs="Arial"/>
          <w:sz w:val="26"/>
          <w:szCs w:val="26"/>
        </w:rPr>
      </w:pPr>
      <w:r w:rsidRPr="00D8666F">
        <w:rPr>
          <w:rFonts w:ascii="Calibri" w:hAnsi="Calibri" w:cs="Arial"/>
          <w:sz w:val="26"/>
          <w:szCs w:val="26"/>
        </w:rPr>
        <w:t xml:space="preserve">provided always that where 11.10(a) applies the </w:t>
      </w:r>
      <w:r w:rsidR="005D25E1">
        <w:rPr>
          <w:rFonts w:ascii="Calibri" w:hAnsi="Calibri" w:cs="Arial"/>
          <w:sz w:val="26"/>
          <w:szCs w:val="26"/>
        </w:rPr>
        <w:t>Council</w:t>
      </w:r>
      <w:r w:rsidRPr="00D8666F">
        <w:rPr>
          <w:rFonts w:ascii="Calibri" w:hAnsi="Calibri" w:cs="Arial"/>
          <w:sz w:val="26"/>
          <w:szCs w:val="26"/>
        </w:rPr>
        <w:t xml:space="preserve"> shall, in accordance with any recommendations of the Code, take reasonable steps, where appropriate, to </w:t>
      </w:r>
      <w:r w:rsidRPr="00D8666F">
        <w:rPr>
          <w:rFonts w:ascii="Calibri" w:hAnsi="Calibri" w:cs="Arial"/>
          <w:sz w:val="26"/>
          <w:szCs w:val="26"/>
        </w:rPr>
        <w:lastRenderedPageBreak/>
        <w:t xml:space="preserve">give the </w:t>
      </w:r>
      <w:r w:rsidR="005D25E1">
        <w:rPr>
          <w:rFonts w:ascii="Calibri" w:hAnsi="Calibri" w:cs="Arial"/>
          <w:sz w:val="26"/>
          <w:szCs w:val="26"/>
        </w:rPr>
        <w:t>Supplier</w:t>
      </w:r>
      <w:r w:rsidRPr="00D8666F">
        <w:rPr>
          <w:rFonts w:ascii="Calibri" w:hAnsi="Calibri" w:cs="Arial"/>
          <w:sz w:val="26"/>
          <w:szCs w:val="26"/>
        </w:rPr>
        <w:t xml:space="preserve"> advanced notice, or failing that, to draw the disclosure to the </w:t>
      </w:r>
      <w:r w:rsidR="005D25E1">
        <w:rPr>
          <w:rFonts w:ascii="Calibri" w:hAnsi="Calibri" w:cs="Arial"/>
          <w:sz w:val="26"/>
          <w:szCs w:val="26"/>
        </w:rPr>
        <w:t>Supplier</w:t>
      </w:r>
      <w:r w:rsidRPr="00D8666F">
        <w:rPr>
          <w:rFonts w:ascii="Calibri" w:hAnsi="Calibri" w:cs="Arial"/>
          <w:sz w:val="26"/>
          <w:szCs w:val="26"/>
        </w:rPr>
        <w:t xml:space="preserve">’s attention after any such disclosure. </w:t>
      </w:r>
    </w:p>
    <w:p w14:paraId="629A5708" w14:textId="77777777" w:rsidR="00CB6155" w:rsidRPr="00D8666F" w:rsidRDefault="00CB6155" w:rsidP="00CB6155">
      <w:pPr>
        <w:pStyle w:val="Default"/>
        <w:jc w:val="both"/>
        <w:rPr>
          <w:rFonts w:ascii="Calibri" w:hAnsi="Calibri" w:cs="Arial"/>
          <w:sz w:val="26"/>
          <w:szCs w:val="26"/>
        </w:rPr>
      </w:pPr>
    </w:p>
    <w:p w14:paraId="629A5709" w14:textId="161E715C" w:rsidR="00CB6155" w:rsidRPr="00D8666F" w:rsidRDefault="001D66A5" w:rsidP="00CB6155">
      <w:pPr>
        <w:pStyle w:val="Level2"/>
        <w:rPr>
          <w:rFonts w:ascii="Calibri" w:hAnsi="Calibri"/>
          <w:sz w:val="26"/>
          <w:szCs w:val="26"/>
        </w:rPr>
      </w:pPr>
      <w:bookmarkStart w:id="62" w:name="_Toc30079887"/>
      <w:r w:rsidRPr="00D8666F">
        <w:rPr>
          <w:rFonts w:ascii="Calibri" w:hAnsi="Calibri"/>
          <w:sz w:val="26"/>
          <w:szCs w:val="26"/>
        </w:rPr>
        <w:t>10</w:t>
      </w:r>
      <w:r w:rsidR="00CB6155" w:rsidRPr="00D8666F">
        <w:rPr>
          <w:rFonts w:ascii="Calibri" w:hAnsi="Calibri"/>
          <w:sz w:val="26"/>
          <w:szCs w:val="26"/>
        </w:rPr>
        <w:t>.11</w:t>
      </w:r>
      <w:r w:rsidR="00CB6155" w:rsidRPr="00D8666F">
        <w:rPr>
          <w:rFonts w:ascii="Calibri" w:hAnsi="Calibri"/>
          <w:sz w:val="26"/>
          <w:szCs w:val="26"/>
        </w:rPr>
        <w:tab/>
        <w:t xml:space="preserve">The </w:t>
      </w:r>
      <w:r w:rsidR="005D25E1">
        <w:rPr>
          <w:rFonts w:ascii="Calibri" w:hAnsi="Calibri"/>
          <w:sz w:val="26"/>
          <w:szCs w:val="26"/>
        </w:rPr>
        <w:t>Supplier</w:t>
      </w:r>
      <w:r w:rsidR="00CB6155" w:rsidRPr="00D8666F">
        <w:rPr>
          <w:rFonts w:ascii="Calibri" w:hAnsi="Calibri"/>
          <w:sz w:val="26"/>
          <w:szCs w:val="26"/>
        </w:rPr>
        <w:t xml:space="preserve"> shall ensure that all Information is retained for disclosure and shall permit the </w:t>
      </w:r>
      <w:r w:rsidR="005D25E1">
        <w:rPr>
          <w:rFonts w:ascii="Calibri" w:hAnsi="Calibri"/>
          <w:sz w:val="26"/>
          <w:szCs w:val="26"/>
        </w:rPr>
        <w:t>Council</w:t>
      </w:r>
      <w:r w:rsidR="00CB6155" w:rsidRPr="00D8666F">
        <w:rPr>
          <w:rFonts w:ascii="Calibri" w:hAnsi="Calibri"/>
          <w:sz w:val="26"/>
          <w:szCs w:val="26"/>
        </w:rPr>
        <w:t xml:space="preserve"> to inspect such records as requested from time to time. For the avoidance of doubt, the </w:t>
      </w:r>
      <w:r w:rsidR="005D25E1">
        <w:rPr>
          <w:rFonts w:ascii="Calibri" w:hAnsi="Calibri"/>
          <w:sz w:val="26"/>
          <w:szCs w:val="26"/>
        </w:rPr>
        <w:t>Supplier</w:t>
      </w:r>
      <w:r w:rsidR="00CB6155" w:rsidRPr="00D8666F">
        <w:rPr>
          <w:rFonts w:ascii="Calibri" w:hAnsi="Calibri"/>
          <w:sz w:val="26"/>
          <w:szCs w:val="26"/>
        </w:rPr>
        <w:t xml:space="preserve"> shall not be obliged to retrieve or provide data or information stored and accessible by the </w:t>
      </w:r>
      <w:r w:rsidR="005D25E1">
        <w:rPr>
          <w:rFonts w:ascii="Calibri" w:hAnsi="Calibri"/>
          <w:sz w:val="26"/>
          <w:szCs w:val="26"/>
        </w:rPr>
        <w:t>Council</w:t>
      </w:r>
      <w:r w:rsidR="00CB6155" w:rsidRPr="00D8666F">
        <w:rPr>
          <w:rFonts w:ascii="Calibri" w:hAnsi="Calibri"/>
          <w:sz w:val="26"/>
          <w:szCs w:val="26"/>
        </w:rPr>
        <w:t xml:space="preserve"> but shall provide information held solely by the </w:t>
      </w:r>
      <w:r w:rsidR="005D25E1">
        <w:rPr>
          <w:rFonts w:ascii="Calibri" w:hAnsi="Calibri"/>
          <w:sz w:val="26"/>
          <w:szCs w:val="26"/>
        </w:rPr>
        <w:t>Supplier</w:t>
      </w:r>
      <w:r w:rsidR="00CB6155" w:rsidRPr="00D8666F">
        <w:rPr>
          <w:rFonts w:ascii="Calibri" w:hAnsi="Calibri"/>
          <w:sz w:val="26"/>
          <w:szCs w:val="26"/>
        </w:rPr>
        <w:t xml:space="preserve"> relating to the Agreement.</w:t>
      </w:r>
      <w:bookmarkEnd w:id="62"/>
    </w:p>
    <w:p w14:paraId="629A570A" w14:textId="77777777" w:rsidR="00CB6155" w:rsidRPr="00D8666F" w:rsidRDefault="00CB6155" w:rsidP="00CB6155">
      <w:pPr>
        <w:pStyle w:val="Default"/>
        <w:ind w:left="720" w:hanging="720"/>
        <w:jc w:val="both"/>
        <w:rPr>
          <w:rFonts w:ascii="Calibri" w:hAnsi="Calibri" w:cs="Arial"/>
          <w:sz w:val="26"/>
          <w:szCs w:val="26"/>
        </w:rPr>
      </w:pPr>
    </w:p>
    <w:p w14:paraId="629A570B" w14:textId="77777777" w:rsidR="00CB6155" w:rsidRPr="00D8666F" w:rsidRDefault="00CB6155" w:rsidP="00CB6155">
      <w:pPr>
        <w:autoSpaceDE w:val="0"/>
        <w:autoSpaceDN w:val="0"/>
        <w:adjustRightInd w:val="0"/>
        <w:ind w:left="720"/>
        <w:jc w:val="both"/>
        <w:rPr>
          <w:rFonts w:ascii="Calibri" w:hAnsi="Calibri" w:cs="Arial"/>
          <w:b/>
          <w:bCs/>
          <w:sz w:val="26"/>
          <w:szCs w:val="26"/>
        </w:rPr>
      </w:pPr>
      <w:r w:rsidRPr="00D8666F">
        <w:rPr>
          <w:rFonts w:ascii="Calibri" w:hAnsi="Calibri" w:cs="Arial"/>
          <w:b/>
          <w:bCs/>
          <w:sz w:val="26"/>
          <w:szCs w:val="26"/>
        </w:rPr>
        <w:t>Data Protection</w:t>
      </w:r>
    </w:p>
    <w:p w14:paraId="629A570C" w14:textId="77777777" w:rsidR="001D66A5" w:rsidRPr="00D8666F" w:rsidRDefault="001D66A5" w:rsidP="00CB6155">
      <w:pPr>
        <w:autoSpaceDE w:val="0"/>
        <w:autoSpaceDN w:val="0"/>
        <w:adjustRightInd w:val="0"/>
        <w:ind w:left="720"/>
        <w:jc w:val="both"/>
        <w:rPr>
          <w:rFonts w:ascii="Calibri" w:hAnsi="Calibri" w:cs="Arial"/>
          <w:b/>
          <w:bCs/>
          <w:sz w:val="26"/>
          <w:szCs w:val="26"/>
        </w:rPr>
      </w:pPr>
    </w:p>
    <w:p w14:paraId="629A570D" w14:textId="77777777" w:rsidR="00CB6155" w:rsidRPr="00D8666F" w:rsidRDefault="001D66A5" w:rsidP="00CB6155">
      <w:pPr>
        <w:pStyle w:val="Level2"/>
        <w:rPr>
          <w:rFonts w:ascii="Calibri" w:hAnsi="Calibri"/>
          <w:sz w:val="26"/>
          <w:szCs w:val="26"/>
        </w:rPr>
      </w:pPr>
      <w:bookmarkStart w:id="63" w:name="_Toc30079888"/>
      <w:r w:rsidRPr="00D8666F">
        <w:rPr>
          <w:rFonts w:ascii="Calibri" w:hAnsi="Calibri"/>
          <w:sz w:val="26"/>
          <w:szCs w:val="26"/>
        </w:rPr>
        <w:t>10</w:t>
      </w:r>
      <w:r w:rsidR="00CB6155" w:rsidRPr="00D8666F">
        <w:rPr>
          <w:rFonts w:ascii="Calibri" w:hAnsi="Calibri"/>
          <w:sz w:val="26"/>
          <w:szCs w:val="26"/>
        </w:rPr>
        <w:t>.12</w:t>
      </w:r>
      <w:r w:rsidR="00CB6155" w:rsidRPr="00D8666F">
        <w:rPr>
          <w:rFonts w:ascii="Calibri" w:hAnsi="Calibri"/>
          <w:sz w:val="26"/>
          <w:szCs w:val="26"/>
        </w:rPr>
        <w:tab/>
        <w:t>Each Party shall for the duration of the Agreement comply with the provisions of the Data Protection Act 1998, (including the Data Protection Principles set out in that Act) and any similar or analogous laws, regulatory requirements or codes of practice governing the use, storage or transmission of personal data and shall not do or permit anything to be done which might cause or otherwise result in breach of the same.</w:t>
      </w:r>
      <w:bookmarkEnd w:id="63"/>
    </w:p>
    <w:p w14:paraId="629A570E" w14:textId="77777777" w:rsidR="00CB6155" w:rsidRPr="00D8666F" w:rsidRDefault="00CB6155" w:rsidP="00CB6155">
      <w:pPr>
        <w:pStyle w:val="Level2"/>
        <w:rPr>
          <w:rFonts w:ascii="Calibri" w:hAnsi="Calibri"/>
          <w:sz w:val="26"/>
          <w:szCs w:val="26"/>
        </w:rPr>
      </w:pPr>
    </w:p>
    <w:p w14:paraId="629A570F" w14:textId="77777777" w:rsidR="00CB6155" w:rsidRPr="00D8666F" w:rsidRDefault="00CB6155" w:rsidP="00CB6155">
      <w:pPr>
        <w:pStyle w:val="Sectionheading"/>
        <w:spacing w:line="240" w:lineRule="auto"/>
        <w:rPr>
          <w:rFonts w:ascii="Calibri" w:hAnsi="Calibri" w:cs="Arial"/>
          <w:sz w:val="26"/>
          <w:szCs w:val="26"/>
        </w:rPr>
      </w:pPr>
      <w:r w:rsidRPr="00D8666F">
        <w:rPr>
          <w:rFonts w:ascii="Calibri" w:hAnsi="Calibri" w:cs="Arial"/>
          <w:sz w:val="26"/>
          <w:szCs w:val="26"/>
        </w:rPr>
        <w:t>STATUTORY OBLIGATIONS AND REGULATIONS</w:t>
      </w:r>
    </w:p>
    <w:p w14:paraId="629A5710" w14:textId="77777777" w:rsidR="00CB6155" w:rsidRPr="00D8666F" w:rsidRDefault="00CB6155" w:rsidP="00CB6155">
      <w:pPr>
        <w:tabs>
          <w:tab w:val="left" w:pos="0"/>
          <w:tab w:val="left" w:pos="709"/>
        </w:tabs>
        <w:suppressAutoHyphens/>
        <w:ind w:left="720" w:hanging="720"/>
        <w:jc w:val="both"/>
        <w:rPr>
          <w:rFonts w:ascii="Calibri" w:hAnsi="Calibri" w:cs="Arial"/>
          <w:sz w:val="26"/>
          <w:szCs w:val="26"/>
        </w:rPr>
      </w:pPr>
    </w:p>
    <w:p w14:paraId="629A5711" w14:textId="77777777" w:rsidR="00CB6155" w:rsidRPr="00D8666F" w:rsidRDefault="00CB6155" w:rsidP="00CB6155">
      <w:pPr>
        <w:pStyle w:val="Heading1"/>
        <w:ind w:left="709" w:hanging="709"/>
        <w:rPr>
          <w:rFonts w:ascii="Calibri" w:hAnsi="Calibri" w:cs="Arial"/>
          <w:b/>
          <w:sz w:val="26"/>
          <w:szCs w:val="26"/>
        </w:rPr>
      </w:pPr>
      <w:bookmarkStart w:id="64" w:name="a324896"/>
      <w:bookmarkStart w:id="65" w:name="_Toc30079889"/>
      <w:r w:rsidRPr="00D8666F">
        <w:rPr>
          <w:rFonts w:ascii="Calibri" w:hAnsi="Calibri" w:cs="Arial"/>
          <w:b/>
          <w:sz w:val="26"/>
          <w:szCs w:val="26"/>
        </w:rPr>
        <w:t>1</w:t>
      </w:r>
      <w:r w:rsidR="001D66A5" w:rsidRPr="00D8666F">
        <w:rPr>
          <w:rFonts w:ascii="Calibri" w:hAnsi="Calibri" w:cs="Arial"/>
          <w:b/>
          <w:sz w:val="26"/>
          <w:szCs w:val="26"/>
        </w:rPr>
        <w:t>1</w:t>
      </w:r>
      <w:r w:rsidRPr="00D8666F">
        <w:rPr>
          <w:rFonts w:ascii="Calibri" w:hAnsi="Calibri" w:cs="Arial"/>
          <w:b/>
          <w:sz w:val="26"/>
          <w:szCs w:val="26"/>
        </w:rPr>
        <w:t>.</w:t>
      </w:r>
      <w:r w:rsidRPr="00D8666F">
        <w:rPr>
          <w:rFonts w:ascii="Calibri" w:hAnsi="Calibri" w:cs="Arial"/>
          <w:b/>
          <w:sz w:val="26"/>
          <w:szCs w:val="26"/>
        </w:rPr>
        <w:tab/>
        <w:t>Prevention of Bribery</w:t>
      </w:r>
      <w:bookmarkEnd w:id="64"/>
      <w:bookmarkEnd w:id="65"/>
    </w:p>
    <w:p w14:paraId="629A5712" w14:textId="77777777" w:rsidR="001D66A5" w:rsidRPr="00D8666F" w:rsidRDefault="001D66A5" w:rsidP="001D66A5">
      <w:pPr>
        <w:rPr>
          <w:rFonts w:ascii="Calibri" w:hAnsi="Calibri"/>
          <w:sz w:val="26"/>
          <w:szCs w:val="26"/>
        </w:rPr>
      </w:pPr>
    </w:p>
    <w:p w14:paraId="629A5713" w14:textId="3F34C9A4" w:rsidR="00CB6155" w:rsidRPr="00D8666F" w:rsidRDefault="00CB6155" w:rsidP="00CB6155">
      <w:pPr>
        <w:pStyle w:val="Heading2"/>
        <w:jc w:val="left"/>
        <w:rPr>
          <w:rFonts w:ascii="Calibri" w:hAnsi="Calibri" w:cs="Arial"/>
          <w:b w:val="0"/>
          <w:sz w:val="26"/>
          <w:szCs w:val="26"/>
        </w:rPr>
      </w:pPr>
      <w:bookmarkStart w:id="66" w:name="_Toc30079890"/>
      <w:bookmarkStart w:id="67" w:name="a754740"/>
      <w:r w:rsidRPr="00D8666F">
        <w:rPr>
          <w:rFonts w:ascii="Calibri" w:hAnsi="Calibri" w:cs="Arial"/>
          <w:b w:val="0"/>
          <w:sz w:val="26"/>
          <w:szCs w:val="26"/>
        </w:rPr>
        <w:t xml:space="preserve">The </w:t>
      </w:r>
      <w:r w:rsidR="005D25E1">
        <w:rPr>
          <w:rFonts w:ascii="Calibri" w:hAnsi="Calibri" w:cs="Arial"/>
          <w:b w:val="0"/>
          <w:sz w:val="26"/>
          <w:szCs w:val="26"/>
        </w:rPr>
        <w:t>Supplier</w:t>
      </w:r>
      <w:r w:rsidRPr="00D8666F">
        <w:rPr>
          <w:rFonts w:ascii="Calibri" w:hAnsi="Calibri" w:cs="Arial"/>
          <w:b w:val="0"/>
          <w:sz w:val="26"/>
          <w:szCs w:val="26"/>
        </w:rPr>
        <w:t>:</w:t>
      </w:r>
      <w:bookmarkEnd w:id="66"/>
      <w:r w:rsidRPr="00D8666F">
        <w:rPr>
          <w:rFonts w:ascii="Calibri" w:hAnsi="Calibri" w:cs="Arial"/>
          <w:b w:val="0"/>
          <w:sz w:val="26"/>
          <w:szCs w:val="26"/>
        </w:rPr>
        <w:t xml:space="preserve"> </w:t>
      </w:r>
      <w:bookmarkEnd w:id="67"/>
    </w:p>
    <w:p w14:paraId="629A5714" w14:textId="77777777" w:rsidR="00CB6155" w:rsidRPr="00D8666F" w:rsidRDefault="00CB6155" w:rsidP="00CB6155">
      <w:pPr>
        <w:rPr>
          <w:rFonts w:ascii="Calibri" w:hAnsi="Calibri" w:cs="Arial"/>
          <w:sz w:val="26"/>
          <w:szCs w:val="26"/>
        </w:rPr>
      </w:pPr>
    </w:p>
    <w:p w14:paraId="629A5715" w14:textId="77777777" w:rsidR="00CB6155" w:rsidRPr="00D8666F" w:rsidRDefault="00CB6155" w:rsidP="00A8390B">
      <w:pPr>
        <w:pStyle w:val="Heading3"/>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.1</w:t>
      </w:r>
      <w:r w:rsidRPr="00D8666F">
        <w:rPr>
          <w:rFonts w:ascii="Calibri" w:hAnsi="Calibri" w:cs="Arial"/>
          <w:sz w:val="26"/>
          <w:szCs w:val="26"/>
          <w:u w:val="none"/>
        </w:rPr>
        <w:tab/>
        <w:t>shall not, and shall procure that all Staff shall not, in connection with this Contract commit a Prohibited Act;</w:t>
      </w:r>
    </w:p>
    <w:p w14:paraId="629A5716" w14:textId="77777777" w:rsidR="00CB6155" w:rsidRPr="00D8666F" w:rsidRDefault="00CB6155" w:rsidP="00A8390B">
      <w:pPr>
        <w:pStyle w:val="Heading3"/>
        <w:ind w:left="709" w:hanging="709"/>
        <w:rPr>
          <w:rFonts w:ascii="Calibri" w:hAnsi="Calibri" w:cs="Arial"/>
          <w:sz w:val="26"/>
          <w:szCs w:val="26"/>
          <w:u w:val="none"/>
        </w:rPr>
      </w:pPr>
    </w:p>
    <w:p w14:paraId="629A5717" w14:textId="0624E94D" w:rsidR="00CB6155" w:rsidRPr="00D8666F" w:rsidRDefault="00CB6155" w:rsidP="00A8390B">
      <w:pPr>
        <w:pStyle w:val="Heading3"/>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.2</w:t>
      </w:r>
      <w:r w:rsidRPr="00D8666F">
        <w:rPr>
          <w:rFonts w:ascii="Calibri" w:hAnsi="Calibri" w:cs="Arial"/>
          <w:sz w:val="26"/>
          <w:szCs w:val="26"/>
          <w:u w:val="none"/>
        </w:rPr>
        <w:tab/>
        <w:t xml:space="preserve">warrants, represents and undertakes that it is not aware of any financial or other advantage being given to any person working for or engaged by the </w:t>
      </w:r>
      <w:r w:rsidR="005D25E1">
        <w:rPr>
          <w:rFonts w:ascii="Calibri" w:hAnsi="Calibri" w:cs="Arial"/>
          <w:sz w:val="26"/>
          <w:szCs w:val="26"/>
          <w:u w:val="none"/>
        </w:rPr>
        <w:t>Council</w:t>
      </w:r>
      <w:r w:rsidRPr="00D8666F">
        <w:rPr>
          <w:rFonts w:ascii="Calibri" w:hAnsi="Calibri" w:cs="Arial"/>
          <w:sz w:val="26"/>
          <w:szCs w:val="26"/>
          <w:u w:val="none"/>
        </w:rPr>
        <w:t xml:space="preserve">, or that an agreement has been reached to that effect, in connection with the execution of this Contract, excluding any arrangement of which full details have been disclosed in writing to the </w:t>
      </w:r>
      <w:r w:rsidR="005D25E1">
        <w:rPr>
          <w:rFonts w:ascii="Calibri" w:hAnsi="Calibri" w:cs="Arial"/>
          <w:sz w:val="26"/>
          <w:szCs w:val="26"/>
          <w:u w:val="none"/>
        </w:rPr>
        <w:t>Council</w:t>
      </w:r>
      <w:r w:rsidRPr="00D8666F">
        <w:rPr>
          <w:rFonts w:ascii="Calibri" w:hAnsi="Calibri" w:cs="Arial"/>
          <w:sz w:val="26"/>
          <w:szCs w:val="26"/>
          <w:u w:val="none"/>
        </w:rPr>
        <w:t xml:space="preserve"> before execution of this Contract.</w:t>
      </w:r>
    </w:p>
    <w:p w14:paraId="629A5718" w14:textId="77777777" w:rsidR="00CB6155" w:rsidRPr="00D8666F" w:rsidRDefault="00CB6155" w:rsidP="00CB6155">
      <w:pPr>
        <w:rPr>
          <w:rFonts w:ascii="Calibri" w:hAnsi="Calibri" w:cs="Arial"/>
          <w:sz w:val="26"/>
          <w:szCs w:val="26"/>
        </w:rPr>
      </w:pPr>
    </w:p>
    <w:p w14:paraId="629A5719" w14:textId="125BEB58" w:rsidR="00CB6155" w:rsidRPr="00D8666F" w:rsidRDefault="00CB6155" w:rsidP="00CB6155">
      <w:pPr>
        <w:pStyle w:val="Heading2"/>
        <w:jc w:val="left"/>
        <w:rPr>
          <w:rFonts w:ascii="Calibri" w:hAnsi="Calibri" w:cs="Arial"/>
          <w:b w:val="0"/>
          <w:sz w:val="26"/>
          <w:szCs w:val="26"/>
        </w:rPr>
      </w:pPr>
      <w:bookmarkStart w:id="68" w:name="_Toc30079891"/>
      <w:r w:rsidRPr="00D8666F">
        <w:rPr>
          <w:rFonts w:ascii="Calibri" w:hAnsi="Calibri" w:cs="Arial"/>
          <w:b w:val="0"/>
          <w:sz w:val="26"/>
          <w:szCs w:val="26"/>
        </w:rPr>
        <w:t xml:space="preserve">The </w:t>
      </w:r>
      <w:r w:rsidR="005D25E1">
        <w:rPr>
          <w:rFonts w:ascii="Calibri" w:hAnsi="Calibri" w:cs="Arial"/>
          <w:b w:val="0"/>
          <w:sz w:val="26"/>
          <w:szCs w:val="26"/>
        </w:rPr>
        <w:t>Supplier</w:t>
      </w:r>
      <w:r w:rsidRPr="00D8666F">
        <w:rPr>
          <w:rFonts w:ascii="Calibri" w:hAnsi="Calibri" w:cs="Arial"/>
          <w:b w:val="0"/>
          <w:sz w:val="26"/>
          <w:szCs w:val="26"/>
        </w:rPr>
        <w:t xml:space="preserve"> shall:</w:t>
      </w:r>
      <w:bookmarkEnd w:id="68"/>
    </w:p>
    <w:p w14:paraId="629A571A" w14:textId="77777777" w:rsidR="00CB6155" w:rsidRPr="00D8666F" w:rsidRDefault="00CB6155" w:rsidP="00CB6155">
      <w:pPr>
        <w:rPr>
          <w:rFonts w:ascii="Calibri" w:hAnsi="Calibri" w:cs="Arial"/>
          <w:sz w:val="26"/>
          <w:szCs w:val="26"/>
        </w:rPr>
      </w:pPr>
    </w:p>
    <w:p w14:paraId="629A571B" w14:textId="6BC9C382" w:rsidR="00CB6155" w:rsidRPr="00D8666F" w:rsidRDefault="00CB6155" w:rsidP="00A8390B">
      <w:pPr>
        <w:pStyle w:val="Heading3"/>
        <w:tabs>
          <w:tab w:val="left" w:pos="-851"/>
        </w:tabs>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.3</w:t>
      </w:r>
      <w:r w:rsidRPr="00D8666F">
        <w:rPr>
          <w:rFonts w:ascii="Calibri" w:hAnsi="Calibri" w:cs="Arial"/>
          <w:sz w:val="26"/>
          <w:szCs w:val="26"/>
          <w:u w:val="none"/>
        </w:rPr>
        <w:tab/>
        <w:t xml:space="preserve">if requested, provide the </w:t>
      </w:r>
      <w:r w:rsidR="005D25E1">
        <w:rPr>
          <w:rFonts w:ascii="Calibri" w:hAnsi="Calibri" w:cs="Arial"/>
          <w:sz w:val="26"/>
          <w:szCs w:val="26"/>
          <w:u w:val="none"/>
        </w:rPr>
        <w:t>Council</w:t>
      </w:r>
      <w:r w:rsidRPr="00D8666F">
        <w:rPr>
          <w:rFonts w:ascii="Calibri" w:hAnsi="Calibri" w:cs="Arial"/>
          <w:sz w:val="26"/>
          <w:szCs w:val="26"/>
          <w:u w:val="none"/>
        </w:rPr>
        <w:t xml:space="preserve"> with any reasonable assistance, at the </w:t>
      </w:r>
      <w:r w:rsidR="005D25E1">
        <w:rPr>
          <w:rFonts w:ascii="Calibri" w:hAnsi="Calibri" w:cs="Arial"/>
          <w:sz w:val="26"/>
          <w:szCs w:val="26"/>
          <w:u w:val="none"/>
        </w:rPr>
        <w:t>Council</w:t>
      </w:r>
      <w:r w:rsidRPr="00D8666F">
        <w:rPr>
          <w:rFonts w:ascii="Calibri" w:hAnsi="Calibri" w:cs="Arial"/>
          <w:sz w:val="26"/>
          <w:szCs w:val="26"/>
          <w:u w:val="none"/>
        </w:rPr>
        <w:t xml:space="preserve">'s reasonable cost, to enable the </w:t>
      </w:r>
      <w:r w:rsidR="005D25E1">
        <w:rPr>
          <w:rFonts w:ascii="Calibri" w:hAnsi="Calibri" w:cs="Arial"/>
          <w:sz w:val="26"/>
          <w:szCs w:val="26"/>
          <w:u w:val="none"/>
        </w:rPr>
        <w:t>Council</w:t>
      </w:r>
      <w:r w:rsidRPr="00D8666F">
        <w:rPr>
          <w:rFonts w:ascii="Calibri" w:hAnsi="Calibri" w:cs="Arial"/>
          <w:sz w:val="26"/>
          <w:szCs w:val="26"/>
          <w:u w:val="none"/>
        </w:rPr>
        <w:t xml:space="preserve"> to perform any activity required by any relevant government or agency in any relevant jurisdiction for the purpose of compliance with the Bribery Act;</w:t>
      </w:r>
    </w:p>
    <w:p w14:paraId="629A571C" w14:textId="77777777" w:rsidR="00CB6155" w:rsidRPr="00D8666F" w:rsidRDefault="00CB6155" w:rsidP="00A8390B">
      <w:pPr>
        <w:ind w:left="709" w:hanging="709"/>
        <w:rPr>
          <w:rFonts w:ascii="Calibri" w:hAnsi="Calibri" w:cs="Arial"/>
          <w:sz w:val="26"/>
          <w:szCs w:val="26"/>
        </w:rPr>
      </w:pPr>
    </w:p>
    <w:p w14:paraId="629A571D" w14:textId="5773FAC0" w:rsidR="00CB6155" w:rsidRPr="00D8666F" w:rsidRDefault="00CB6155" w:rsidP="00A8390B">
      <w:pPr>
        <w:pStyle w:val="Heading3"/>
        <w:tabs>
          <w:tab w:val="left" w:pos="-284"/>
        </w:tabs>
        <w:ind w:left="709" w:hanging="709"/>
        <w:rPr>
          <w:rFonts w:ascii="Calibri" w:hAnsi="Calibri" w:cs="Arial"/>
          <w:sz w:val="26"/>
          <w:szCs w:val="26"/>
          <w:u w:val="none"/>
        </w:rPr>
      </w:pPr>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.4</w:t>
      </w:r>
      <w:r w:rsidRPr="00D8666F">
        <w:rPr>
          <w:rFonts w:ascii="Calibri" w:hAnsi="Calibri" w:cs="Arial"/>
          <w:sz w:val="26"/>
          <w:szCs w:val="26"/>
          <w:u w:val="none"/>
        </w:rPr>
        <w:tab/>
        <w:t xml:space="preserve">within </w:t>
      </w:r>
      <w:r w:rsidR="00561787">
        <w:rPr>
          <w:rFonts w:ascii="Calibri" w:hAnsi="Calibri" w:cs="Arial"/>
          <w:sz w:val="26"/>
          <w:szCs w:val="26"/>
          <w:u w:val="none"/>
        </w:rPr>
        <w:t>30</w:t>
      </w:r>
      <w:r w:rsidRPr="00D8666F">
        <w:rPr>
          <w:rFonts w:ascii="Calibri" w:hAnsi="Calibri" w:cs="Arial"/>
          <w:sz w:val="26"/>
          <w:szCs w:val="26"/>
          <w:u w:val="none"/>
        </w:rPr>
        <w:t xml:space="preserve"> Working Days of the Commencement Date, and annually thereafter, certify to the </w:t>
      </w:r>
      <w:r w:rsidR="005D25E1">
        <w:rPr>
          <w:rFonts w:ascii="Calibri" w:hAnsi="Calibri" w:cs="Arial"/>
          <w:sz w:val="26"/>
          <w:szCs w:val="26"/>
          <w:u w:val="none"/>
        </w:rPr>
        <w:t>Council</w:t>
      </w:r>
      <w:r w:rsidRPr="00D8666F">
        <w:rPr>
          <w:rFonts w:ascii="Calibri" w:hAnsi="Calibri" w:cs="Arial"/>
          <w:sz w:val="26"/>
          <w:szCs w:val="26"/>
          <w:u w:val="none"/>
        </w:rPr>
        <w:t xml:space="preserve"> in writing (such certification to be signed by an officer of the </w:t>
      </w:r>
      <w:r w:rsidR="005D25E1">
        <w:rPr>
          <w:rFonts w:ascii="Calibri" w:hAnsi="Calibri" w:cs="Arial"/>
          <w:sz w:val="26"/>
          <w:szCs w:val="26"/>
          <w:u w:val="none"/>
        </w:rPr>
        <w:t>Supplier</w:t>
      </w:r>
      <w:r w:rsidRPr="00D8666F">
        <w:rPr>
          <w:rFonts w:ascii="Calibri" w:hAnsi="Calibri" w:cs="Arial"/>
          <w:sz w:val="26"/>
          <w:szCs w:val="26"/>
          <w:u w:val="none"/>
        </w:rPr>
        <w:t>) compliance with this clause 1</w:t>
      </w:r>
      <w:r w:rsidR="001D66A5" w:rsidRPr="00D8666F">
        <w:rPr>
          <w:rFonts w:ascii="Calibri" w:hAnsi="Calibri" w:cs="Arial"/>
          <w:sz w:val="26"/>
          <w:szCs w:val="26"/>
          <w:u w:val="none"/>
        </w:rPr>
        <w:t>1</w:t>
      </w:r>
      <w:r w:rsidRPr="00D8666F">
        <w:rPr>
          <w:rFonts w:ascii="Calibri" w:hAnsi="Calibri" w:cs="Arial"/>
          <w:sz w:val="26"/>
          <w:szCs w:val="26"/>
          <w:u w:val="none"/>
        </w:rPr>
        <w:t xml:space="preserve"> by the </w:t>
      </w:r>
      <w:r w:rsidR="005D25E1">
        <w:rPr>
          <w:rFonts w:ascii="Calibri" w:hAnsi="Calibri" w:cs="Arial"/>
          <w:sz w:val="26"/>
          <w:szCs w:val="26"/>
          <w:u w:val="none"/>
        </w:rPr>
        <w:t>Supplier</w:t>
      </w:r>
      <w:r w:rsidRPr="00D8666F">
        <w:rPr>
          <w:rFonts w:ascii="Calibri" w:hAnsi="Calibri" w:cs="Arial"/>
          <w:sz w:val="26"/>
          <w:szCs w:val="26"/>
          <w:u w:val="none"/>
        </w:rPr>
        <w:t xml:space="preserve"> and all persons associated with it or other persons who are supplying goods or services in connection with this </w:t>
      </w:r>
      <w:r w:rsidRPr="00D8666F">
        <w:rPr>
          <w:rFonts w:ascii="Calibri" w:hAnsi="Calibri" w:cs="Arial"/>
          <w:sz w:val="26"/>
          <w:szCs w:val="26"/>
          <w:u w:val="none"/>
        </w:rPr>
        <w:lastRenderedPageBreak/>
        <w:t xml:space="preserve">Contract. The </w:t>
      </w:r>
      <w:r w:rsidR="005D25E1">
        <w:rPr>
          <w:rFonts w:ascii="Calibri" w:hAnsi="Calibri" w:cs="Arial"/>
          <w:sz w:val="26"/>
          <w:szCs w:val="26"/>
          <w:u w:val="none"/>
        </w:rPr>
        <w:t>Supplier</w:t>
      </w:r>
      <w:r w:rsidRPr="00D8666F">
        <w:rPr>
          <w:rFonts w:ascii="Calibri" w:hAnsi="Calibri" w:cs="Arial"/>
          <w:sz w:val="26"/>
          <w:szCs w:val="26"/>
          <w:u w:val="none"/>
        </w:rPr>
        <w:t xml:space="preserve"> shall provide such supporting evidence of compliance as the </w:t>
      </w:r>
      <w:r w:rsidR="005D25E1">
        <w:rPr>
          <w:rFonts w:ascii="Calibri" w:hAnsi="Calibri" w:cs="Arial"/>
          <w:sz w:val="26"/>
          <w:szCs w:val="26"/>
          <w:u w:val="none"/>
        </w:rPr>
        <w:t>Council</w:t>
      </w:r>
      <w:r w:rsidRPr="00D8666F">
        <w:rPr>
          <w:rFonts w:ascii="Calibri" w:hAnsi="Calibri" w:cs="Arial"/>
          <w:sz w:val="26"/>
          <w:szCs w:val="26"/>
          <w:u w:val="none"/>
        </w:rPr>
        <w:t xml:space="preserve"> may reasonably request.</w:t>
      </w:r>
    </w:p>
    <w:p w14:paraId="629A571E" w14:textId="77777777" w:rsidR="00CB6155" w:rsidRPr="00D8666F" w:rsidRDefault="00CB6155" w:rsidP="00A8390B">
      <w:pPr>
        <w:ind w:left="709" w:hanging="709"/>
        <w:rPr>
          <w:rFonts w:ascii="Calibri" w:hAnsi="Calibri" w:cs="Arial"/>
          <w:sz w:val="26"/>
          <w:szCs w:val="26"/>
        </w:rPr>
      </w:pPr>
    </w:p>
    <w:p w14:paraId="629A571F" w14:textId="7ADBAD37" w:rsidR="00CB6155" w:rsidRPr="00D8666F" w:rsidRDefault="00CB6155" w:rsidP="00A8390B">
      <w:pPr>
        <w:pStyle w:val="Heading2"/>
        <w:ind w:left="709" w:hanging="709"/>
        <w:jc w:val="both"/>
        <w:rPr>
          <w:rFonts w:ascii="Calibri" w:hAnsi="Calibri" w:cs="Arial"/>
          <w:b w:val="0"/>
          <w:sz w:val="26"/>
          <w:szCs w:val="26"/>
        </w:rPr>
      </w:pPr>
      <w:bookmarkStart w:id="69" w:name="_Toc30079892"/>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.5</w:t>
      </w:r>
      <w:r w:rsidRPr="00D8666F">
        <w:rPr>
          <w:rFonts w:ascii="Calibri" w:hAnsi="Calibri" w:cs="Arial"/>
          <w:b w:val="0"/>
          <w:sz w:val="26"/>
          <w:szCs w:val="26"/>
        </w:rPr>
        <w:tab/>
        <w:t xml:space="preserve">The </w:t>
      </w:r>
      <w:r w:rsidR="005D25E1">
        <w:rPr>
          <w:rFonts w:ascii="Calibri" w:hAnsi="Calibri" w:cs="Arial"/>
          <w:b w:val="0"/>
          <w:sz w:val="26"/>
          <w:szCs w:val="26"/>
        </w:rPr>
        <w:t>Supplier</w:t>
      </w:r>
      <w:r w:rsidRPr="00D8666F">
        <w:rPr>
          <w:rFonts w:ascii="Calibri" w:hAnsi="Calibri" w:cs="Arial"/>
          <w:b w:val="0"/>
          <w:sz w:val="26"/>
          <w:szCs w:val="26"/>
        </w:rPr>
        <w:t xml:space="preserve"> shall have an anti-bribery policy (which shall be disclosed to the </w:t>
      </w:r>
      <w:r w:rsidR="005D25E1">
        <w:rPr>
          <w:rFonts w:ascii="Calibri" w:hAnsi="Calibri" w:cs="Arial"/>
          <w:b w:val="0"/>
          <w:sz w:val="26"/>
          <w:szCs w:val="26"/>
        </w:rPr>
        <w:t>Council</w:t>
      </w:r>
      <w:r w:rsidRPr="00D8666F">
        <w:rPr>
          <w:rFonts w:ascii="Calibri" w:hAnsi="Calibri" w:cs="Arial"/>
          <w:b w:val="0"/>
          <w:sz w:val="26"/>
          <w:szCs w:val="26"/>
        </w:rPr>
        <w:t xml:space="preserve">) to prevent the </w:t>
      </w:r>
      <w:r w:rsidR="005D25E1">
        <w:rPr>
          <w:rFonts w:ascii="Calibri" w:hAnsi="Calibri" w:cs="Arial"/>
          <w:b w:val="0"/>
          <w:sz w:val="26"/>
          <w:szCs w:val="26"/>
        </w:rPr>
        <w:t>Supplier</w:t>
      </w:r>
      <w:r w:rsidRPr="00D8666F">
        <w:rPr>
          <w:rFonts w:ascii="Calibri" w:hAnsi="Calibri" w:cs="Arial"/>
          <w:b w:val="0"/>
          <w:sz w:val="26"/>
          <w:szCs w:val="26"/>
        </w:rPr>
        <w:t xml:space="preserve"> or Staff from committing a Prohibited Act and shall enforce it where appropriate.</w:t>
      </w:r>
      <w:bookmarkEnd w:id="69"/>
    </w:p>
    <w:p w14:paraId="629A5720" w14:textId="77777777" w:rsidR="00CB6155" w:rsidRPr="00D8666F" w:rsidRDefault="00CB6155" w:rsidP="00A8390B">
      <w:pPr>
        <w:ind w:left="709" w:hanging="709"/>
        <w:jc w:val="both"/>
        <w:rPr>
          <w:rFonts w:ascii="Calibri" w:hAnsi="Calibri" w:cs="Arial"/>
          <w:sz w:val="26"/>
          <w:szCs w:val="26"/>
        </w:rPr>
      </w:pPr>
    </w:p>
    <w:p w14:paraId="629A5721" w14:textId="525B4A6D" w:rsidR="00CB6155" w:rsidRPr="00D8666F" w:rsidRDefault="00CB6155" w:rsidP="00A8390B">
      <w:pPr>
        <w:pStyle w:val="Heading2"/>
        <w:ind w:left="709" w:hanging="709"/>
        <w:jc w:val="both"/>
        <w:rPr>
          <w:rFonts w:ascii="Calibri" w:hAnsi="Calibri" w:cs="Arial"/>
          <w:b w:val="0"/>
          <w:sz w:val="26"/>
          <w:szCs w:val="26"/>
        </w:rPr>
      </w:pPr>
      <w:bookmarkStart w:id="70" w:name="_Toc30079893"/>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.6</w:t>
      </w:r>
      <w:r w:rsidRPr="00D8666F">
        <w:rPr>
          <w:rFonts w:ascii="Calibri" w:hAnsi="Calibri" w:cs="Arial"/>
          <w:b w:val="0"/>
          <w:sz w:val="26"/>
          <w:szCs w:val="26"/>
        </w:rPr>
        <w:tab/>
        <w:t xml:space="preserve">If any breach of clause </w:t>
      </w:r>
      <w:r w:rsidR="001D66A5" w:rsidRPr="00D8666F">
        <w:rPr>
          <w:rFonts w:ascii="Calibri" w:hAnsi="Calibri" w:cs="Arial"/>
          <w:b w:val="0"/>
          <w:sz w:val="26"/>
          <w:szCs w:val="26"/>
        </w:rPr>
        <w:t>11</w:t>
      </w:r>
      <w:r w:rsidRPr="00D8666F">
        <w:rPr>
          <w:rFonts w:ascii="Calibri" w:hAnsi="Calibri" w:cs="Arial"/>
          <w:b w:val="0"/>
          <w:sz w:val="26"/>
          <w:szCs w:val="26"/>
        </w:rPr>
        <w:t xml:space="preserve"> is suspected or known, the </w:t>
      </w:r>
      <w:r w:rsidR="005D25E1">
        <w:rPr>
          <w:rFonts w:ascii="Calibri" w:hAnsi="Calibri" w:cs="Arial"/>
          <w:b w:val="0"/>
          <w:sz w:val="26"/>
          <w:szCs w:val="26"/>
        </w:rPr>
        <w:t>Supplier</w:t>
      </w:r>
      <w:r w:rsidRPr="00D8666F">
        <w:rPr>
          <w:rFonts w:ascii="Calibri" w:hAnsi="Calibri" w:cs="Arial"/>
          <w:b w:val="0"/>
          <w:sz w:val="26"/>
          <w:szCs w:val="26"/>
        </w:rPr>
        <w:t xml:space="preserve"> shall notify the </w:t>
      </w:r>
      <w:r w:rsidR="005D25E1">
        <w:rPr>
          <w:rFonts w:ascii="Calibri" w:hAnsi="Calibri" w:cs="Arial"/>
          <w:b w:val="0"/>
          <w:sz w:val="26"/>
          <w:szCs w:val="26"/>
        </w:rPr>
        <w:t>Council</w:t>
      </w:r>
      <w:r w:rsidRPr="00D8666F">
        <w:rPr>
          <w:rFonts w:ascii="Calibri" w:hAnsi="Calibri" w:cs="Arial"/>
          <w:b w:val="0"/>
          <w:sz w:val="26"/>
          <w:szCs w:val="26"/>
        </w:rPr>
        <w:t xml:space="preserve"> immediately.</w:t>
      </w:r>
      <w:bookmarkEnd w:id="70"/>
    </w:p>
    <w:p w14:paraId="629A5722" w14:textId="77777777" w:rsidR="00CB6155" w:rsidRPr="00D8666F" w:rsidRDefault="00CB6155" w:rsidP="00A8390B">
      <w:pPr>
        <w:ind w:left="709" w:hanging="709"/>
        <w:rPr>
          <w:rFonts w:ascii="Calibri" w:hAnsi="Calibri" w:cs="Arial"/>
          <w:sz w:val="26"/>
          <w:szCs w:val="26"/>
        </w:rPr>
      </w:pPr>
    </w:p>
    <w:p w14:paraId="629A5723" w14:textId="35CD2858" w:rsidR="00CB6155" w:rsidRPr="00D8666F" w:rsidRDefault="00CB6155" w:rsidP="00A8390B">
      <w:pPr>
        <w:pStyle w:val="Heading2"/>
        <w:ind w:left="709" w:hanging="709"/>
        <w:jc w:val="both"/>
        <w:rPr>
          <w:rFonts w:ascii="Calibri" w:hAnsi="Calibri" w:cs="Arial"/>
          <w:b w:val="0"/>
          <w:sz w:val="26"/>
          <w:szCs w:val="26"/>
        </w:rPr>
      </w:pPr>
      <w:bookmarkStart w:id="71" w:name="_Toc30079894"/>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.7</w:t>
      </w:r>
      <w:r w:rsidRPr="00D8666F">
        <w:rPr>
          <w:rFonts w:ascii="Calibri" w:hAnsi="Calibri" w:cs="Arial"/>
          <w:b w:val="0"/>
          <w:sz w:val="26"/>
          <w:szCs w:val="26"/>
        </w:rPr>
        <w:tab/>
        <w:t xml:space="preserve">If the </w:t>
      </w:r>
      <w:r w:rsidR="005D25E1">
        <w:rPr>
          <w:rFonts w:ascii="Calibri" w:hAnsi="Calibri" w:cs="Arial"/>
          <w:b w:val="0"/>
          <w:sz w:val="26"/>
          <w:szCs w:val="26"/>
        </w:rPr>
        <w:t>Supplier</w:t>
      </w:r>
      <w:r w:rsidRPr="00D8666F">
        <w:rPr>
          <w:rFonts w:ascii="Calibri" w:hAnsi="Calibri" w:cs="Arial"/>
          <w:b w:val="0"/>
          <w:sz w:val="26"/>
          <w:szCs w:val="26"/>
        </w:rPr>
        <w:t xml:space="preserve"> notifies the </w:t>
      </w:r>
      <w:r w:rsidR="005D25E1">
        <w:rPr>
          <w:rFonts w:ascii="Calibri" w:hAnsi="Calibri" w:cs="Arial"/>
          <w:b w:val="0"/>
          <w:sz w:val="26"/>
          <w:szCs w:val="26"/>
        </w:rPr>
        <w:t>Council</w:t>
      </w:r>
      <w:r w:rsidRPr="00D8666F">
        <w:rPr>
          <w:rFonts w:ascii="Calibri" w:hAnsi="Calibri" w:cs="Arial"/>
          <w:b w:val="0"/>
          <w:sz w:val="26"/>
          <w:szCs w:val="26"/>
        </w:rPr>
        <w:t xml:space="preserve"> that it suspects or knows that there may be a breach of clause </w:t>
      </w:r>
      <w:r w:rsidR="001D66A5" w:rsidRPr="00D8666F">
        <w:rPr>
          <w:rFonts w:ascii="Calibri" w:hAnsi="Calibri" w:cs="Arial"/>
          <w:b w:val="0"/>
          <w:sz w:val="26"/>
          <w:szCs w:val="26"/>
        </w:rPr>
        <w:t>11</w:t>
      </w:r>
      <w:r w:rsidRPr="00D8666F">
        <w:rPr>
          <w:rFonts w:ascii="Calibri" w:hAnsi="Calibri" w:cs="Arial"/>
          <w:b w:val="0"/>
          <w:sz w:val="26"/>
          <w:szCs w:val="26"/>
        </w:rPr>
        <w:t xml:space="preserve">, the </w:t>
      </w:r>
      <w:r w:rsidR="005D25E1">
        <w:rPr>
          <w:rFonts w:ascii="Calibri" w:hAnsi="Calibri" w:cs="Arial"/>
          <w:b w:val="0"/>
          <w:sz w:val="26"/>
          <w:szCs w:val="26"/>
        </w:rPr>
        <w:t>Supplier</w:t>
      </w:r>
      <w:r w:rsidRPr="00D8666F">
        <w:rPr>
          <w:rFonts w:ascii="Calibri" w:hAnsi="Calibri" w:cs="Arial"/>
          <w:b w:val="0"/>
          <w:sz w:val="26"/>
          <w:szCs w:val="26"/>
        </w:rPr>
        <w:t xml:space="preserve"> must respond promptly to the </w:t>
      </w:r>
      <w:r w:rsidR="005D25E1">
        <w:rPr>
          <w:rFonts w:ascii="Calibri" w:hAnsi="Calibri" w:cs="Arial"/>
          <w:b w:val="0"/>
          <w:sz w:val="26"/>
          <w:szCs w:val="26"/>
        </w:rPr>
        <w:t>Council</w:t>
      </w:r>
      <w:r w:rsidRPr="00D8666F">
        <w:rPr>
          <w:rFonts w:ascii="Calibri" w:hAnsi="Calibri" w:cs="Arial"/>
          <w:b w:val="0"/>
          <w:sz w:val="26"/>
          <w:szCs w:val="26"/>
        </w:rPr>
        <w:t xml:space="preserve">'s enquiries, co-operate with any investigation, and allow the </w:t>
      </w:r>
      <w:r w:rsidR="005D25E1">
        <w:rPr>
          <w:rFonts w:ascii="Calibri" w:hAnsi="Calibri" w:cs="Arial"/>
          <w:b w:val="0"/>
          <w:sz w:val="26"/>
          <w:szCs w:val="26"/>
        </w:rPr>
        <w:t>Council</w:t>
      </w:r>
      <w:r w:rsidRPr="00D8666F">
        <w:rPr>
          <w:rFonts w:ascii="Calibri" w:hAnsi="Calibri" w:cs="Arial"/>
          <w:b w:val="0"/>
          <w:sz w:val="26"/>
          <w:szCs w:val="26"/>
        </w:rPr>
        <w:t xml:space="preserve"> to audit books, records and any other relevant documentation. This obligation shall continue for </w:t>
      </w:r>
      <w:r w:rsidR="00C260BA" w:rsidRPr="00D8666F">
        <w:rPr>
          <w:rFonts w:ascii="Calibri" w:hAnsi="Calibri" w:cs="Arial"/>
          <w:b w:val="0"/>
          <w:sz w:val="26"/>
          <w:szCs w:val="26"/>
        </w:rPr>
        <w:t>6</w:t>
      </w:r>
      <w:r w:rsidRPr="00D8666F">
        <w:rPr>
          <w:rFonts w:ascii="Calibri" w:hAnsi="Calibri" w:cs="Arial"/>
          <w:b w:val="0"/>
          <w:sz w:val="26"/>
          <w:szCs w:val="26"/>
        </w:rPr>
        <w:t xml:space="preserve"> years following the expiry or termination of this Contract</w:t>
      </w:r>
      <w:r w:rsidR="00C260BA" w:rsidRPr="00D8666F">
        <w:rPr>
          <w:rFonts w:ascii="Calibri" w:hAnsi="Calibri" w:cs="Arial"/>
          <w:b w:val="0"/>
          <w:sz w:val="26"/>
          <w:szCs w:val="26"/>
        </w:rPr>
        <w:t>.</w:t>
      </w:r>
      <w:bookmarkEnd w:id="71"/>
    </w:p>
    <w:p w14:paraId="629A5724" w14:textId="77777777" w:rsidR="00CB6155" w:rsidRPr="00D8666F" w:rsidRDefault="00CB6155" w:rsidP="00A8390B">
      <w:pPr>
        <w:ind w:left="709" w:hanging="709"/>
        <w:jc w:val="both"/>
        <w:rPr>
          <w:rFonts w:ascii="Calibri" w:hAnsi="Calibri" w:cs="Arial"/>
          <w:sz w:val="26"/>
          <w:szCs w:val="26"/>
        </w:rPr>
      </w:pPr>
    </w:p>
    <w:p w14:paraId="629A5725" w14:textId="596ED397" w:rsidR="00CB6155" w:rsidRPr="00D8666F" w:rsidRDefault="00CB6155" w:rsidP="00A8390B">
      <w:pPr>
        <w:pStyle w:val="Heading3"/>
        <w:ind w:left="709" w:hanging="709"/>
        <w:rPr>
          <w:rFonts w:ascii="Calibri" w:hAnsi="Calibri" w:cs="Arial"/>
          <w:sz w:val="26"/>
          <w:szCs w:val="26"/>
          <w:u w:val="none"/>
        </w:rPr>
      </w:pPr>
      <w:bookmarkStart w:id="72" w:name="a555840"/>
      <w:r w:rsidRPr="00D8666F">
        <w:rPr>
          <w:rFonts w:ascii="Calibri" w:hAnsi="Calibri" w:cs="Arial"/>
          <w:sz w:val="26"/>
          <w:szCs w:val="26"/>
          <w:u w:val="none"/>
        </w:rPr>
        <w:t>1</w:t>
      </w:r>
      <w:r w:rsidR="001D66A5" w:rsidRPr="00D8666F">
        <w:rPr>
          <w:rFonts w:ascii="Calibri" w:hAnsi="Calibri" w:cs="Arial"/>
          <w:sz w:val="26"/>
          <w:szCs w:val="26"/>
          <w:u w:val="none"/>
        </w:rPr>
        <w:t>1</w:t>
      </w:r>
      <w:r w:rsidRPr="00D8666F">
        <w:rPr>
          <w:rFonts w:ascii="Calibri" w:hAnsi="Calibri" w:cs="Arial"/>
          <w:sz w:val="26"/>
          <w:szCs w:val="26"/>
          <w:u w:val="none"/>
        </w:rPr>
        <w:t>.8</w:t>
      </w:r>
      <w:r w:rsidRPr="00D8666F">
        <w:rPr>
          <w:rFonts w:ascii="Calibri" w:hAnsi="Calibri" w:cs="Arial"/>
          <w:sz w:val="26"/>
          <w:szCs w:val="26"/>
          <w:u w:val="none"/>
        </w:rPr>
        <w:tab/>
        <w:t xml:space="preserve">The </w:t>
      </w:r>
      <w:r w:rsidR="005D25E1">
        <w:rPr>
          <w:rFonts w:ascii="Calibri" w:hAnsi="Calibri" w:cs="Arial"/>
          <w:sz w:val="26"/>
          <w:szCs w:val="26"/>
          <w:u w:val="none"/>
        </w:rPr>
        <w:t>Council</w:t>
      </w:r>
      <w:r w:rsidRPr="00D8666F">
        <w:rPr>
          <w:rFonts w:ascii="Calibri" w:hAnsi="Calibri" w:cs="Arial"/>
          <w:sz w:val="26"/>
          <w:szCs w:val="26"/>
          <w:u w:val="none"/>
        </w:rPr>
        <w:t xml:space="preserve"> may terminate this Contract by written notice with immediate effect if the </w:t>
      </w:r>
      <w:r w:rsidR="005D25E1">
        <w:rPr>
          <w:rFonts w:ascii="Calibri" w:hAnsi="Calibri" w:cs="Arial"/>
          <w:sz w:val="26"/>
          <w:szCs w:val="26"/>
          <w:u w:val="none"/>
        </w:rPr>
        <w:t>Supplier</w:t>
      </w:r>
      <w:r w:rsidRPr="00D8666F">
        <w:rPr>
          <w:rFonts w:ascii="Calibri" w:hAnsi="Calibri" w:cs="Arial"/>
          <w:sz w:val="26"/>
          <w:szCs w:val="26"/>
          <w:u w:val="none"/>
        </w:rPr>
        <w:t xml:space="preserve"> or Staff (in all cases whether or not acting with the </w:t>
      </w:r>
      <w:r w:rsidR="005D25E1">
        <w:rPr>
          <w:rFonts w:ascii="Calibri" w:hAnsi="Calibri" w:cs="Arial"/>
          <w:sz w:val="26"/>
          <w:szCs w:val="26"/>
          <w:u w:val="none"/>
        </w:rPr>
        <w:t>Supplier</w:t>
      </w:r>
      <w:r w:rsidRPr="00D8666F">
        <w:rPr>
          <w:rFonts w:ascii="Calibri" w:hAnsi="Calibri" w:cs="Arial"/>
          <w:sz w:val="26"/>
          <w:szCs w:val="26"/>
          <w:u w:val="none"/>
        </w:rPr>
        <w:t xml:space="preserve">'s knowledge) breaches clause </w:t>
      </w:r>
      <w:r w:rsidR="001D66A5" w:rsidRPr="00D8666F">
        <w:rPr>
          <w:rFonts w:ascii="Calibri" w:hAnsi="Calibri" w:cs="Arial"/>
          <w:sz w:val="26"/>
          <w:szCs w:val="26"/>
          <w:u w:val="none"/>
        </w:rPr>
        <w:t>11</w:t>
      </w:r>
      <w:r w:rsidRPr="00D8666F">
        <w:rPr>
          <w:rFonts w:ascii="Calibri" w:hAnsi="Calibri" w:cs="Arial"/>
          <w:sz w:val="26"/>
          <w:szCs w:val="26"/>
          <w:u w:val="none"/>
        </w:rPr>
        <w:t xml:space="preserve">. </w:t>
      </w:r>
      <w:bookmarkEnd w:id="72"/>
    </w:p>
    <w:p w14:paraId="629A5726" w14:textId="77777777" w:rsidR="00CB6155" w:rsidRPr="00D8666F" w:rsidRDefault="00CB6155" w:rsidP="00A8390B">
      <w:pPr>
        <w:pStyle w:val="Heading2"/>
        <w:ind w:left="709" w:hanging="709"/>
        <w:rPr>
          <w:rFonts w:ascii="Calibri" w:hAnsi="Calibri" w:cs="Arial"/>
          <w:b w:val="0"/>
          <w:sz w:val="26"/>
          <w:szCs w:val="26"/>
        </w:rPr>
      </w:pPr>
    </w:p>
    <w:p w14:paraId="629A5727" w14:textId="77777777" w:rsidR="00CB6155" w:rsidRPr="00D8666F" w:rsidRDefault="00CB6155" w:rsidP="00A8390B">
      <w:pPr>
        <w:pStyle w:val="Heading2"/>
        <w:ind w:left="709" w:hanging="709"/>
        <w:jc w:val="left"/>
        <w:rPr>
          <w:rFonts w:ascii="Calibri" w:hAnsi="Calibri" w:cs="Arial"/>
          <w:b w:val="0"/>
          <w:sz w:val="26"/>
          <w:szCs w:val="26"/>
        </w:rPr>
      </w:pPr>
      <w:bookmarkStart w:id="73" w:name="_Toc30079895"/>
      <w:r w:rsidRPr="00D8666F">
        <w:rPr>
          <w:rFonts w:ascii="Calibri" w:hAnsi="Calibri" w:cs="Arial"/>
          <w:b w:val="0"/>
          <w:sz w:val="26"/>
          <w:szCs w:val="26"/>
        </w:rPr>
        <w:t>1</w:t>
      </w:r>
      <w:r w:rsidR="001D66A5" w:rsidRPr="00D8666F">
        <w:rPr>
          <w:rFonts w:ascii="Calibri" w:hAnsi="Calibri" w:cs="Arial"/>
          <w:b w:val="0"/>
          <w:sz w:val="26"/>
          <w:szCs w:val="26"/>
        </w:rPr>
        <w:t>1</w:t>
      </w:r>
      <w:r w:rsidRPr="00D8666F">
        <w:rPr>
          <w:rFonts w:ascii="Calibri" w:hAnsi="Calibri" w:cs="Arial"/>
          <w:b w:val="0"/>
          <w:sz w:val="26"/>
          <w:szCs w:val="26"/>
        </w:rPr>
        <w:t>.9</w:t>
      </w:r>
      <w:r w:rsidRPr="00D8666F">
        <w:rPr>
          <w:rFonts w:ascii="Calibri" w:hAnsi="Calibri" w:cs="Arial"/>
          <w:b w:val="0"/>
          <w:sz w:val="26"/>
          <w:szCs w:val="26"/>
        </w:rPr>
        <w:tab/>
        <w:t>Any notice of termination under clause 1</w:t>
      </w:r>
      <w:r w:rsidR="00A67C10" w:rsidRPr="00D8666F">
        <w:rPr>
          <w:rFonts w:ascii="Calibri" w:hAnsi="Calibri" w:cs="Arial"/>
          <w:b w:val="0"/>
          <w:sz w:val="26"/>
          <w:szCs w:val="26"/>
        </w:rPr>
        <w:t>1</w:t>
      </w:r>
      <w:r w:rsidRPr="00D8666F">
        <w:rPr>
          <w:rFonts w:ascii="Calibri" w:hAnsi="Calibri" w:cs="Arial"/>
          <w:b w:val="0"/>
          <w:sz w:val="26"/>
          <w:szCs w:val="26"/>
        </w:rPr>
        <w:t>.8 must specify:</w:t>
      </w:r>
      <w:bookmarkEnd w:id="73"/>
    </w:p>
    <w:p w14:paraId="629A5728" w14:textId="77777777" w:rsidR="00CB6155" w:rsidRPr="00D8666F" w:rsidRDefault="00CB6155" w:rsidP="00CB6155">
      <w:pPr>
        <w:rPr>
          <w:rFonts w:ascii="Calibri" w:hAnsi="Calibri" w:cs="Arial"/>
          <w:sz w:val="26"/>
          <w:szCs w:val="26"/>
        </w:rPr>
      </w:pPr>
    </w:p>
    <w:p w14:paraId="629A5729" w14:textId="77777777" w:rsidR="00CB6155" w:rsidRPr="00D8666F" w:rsidRDefault="00CB6155" w:rsidP="00A8390B">
      <w:pPr>
        <w:pStyle w:val="Heading3"/>
        <w:ind w:left="1418" w:hanging="709"/>
        <w:rPr>
          <w:rFonts w:ascii="Calibri" w:hAnsi="Calibri" w:cs="Arial"/>
          <w:sz w:val="26"/>
          <w:szCs w:val="26"/>
          <w:u w:val="none"/>
        </w:rPr>
      </w:pPr>
      <w:r w:rsidRPr="00D8666F">
        <w:rPr>
          <w:rFonts w:ascii="Calibri" w:hAnsi="Calibri" w:cs="Arial"/>
          <w:sz w:val="26"/>
          <w:szCs w:val="26"/>
          <w:u w:val="none"/>
        </w:rPr>
        <w:t>(</w:t>
      </w:r>
      <w:r w:rsidR="00A8390B" w:rsidRPr="00D8666F">
        <w:rPr>
          <w:rFonts w:ascii="Calibri" w:hAnsi="Calibri" w:cs="Arial"/>
          <w:sz w:val="26"/>
          <w:szCs w:val="26"/>
          <w:u w:val="none"/>
        </w:rPr>
        <w:t>a</w:t>
      </w:r>
      <w:r w:rsidRPr="00D8666F">
        <w:rPr>
          <w:rFonts w:ascii="Calibri" w:hAnsi="Calibri" w:cs="Arial"/>
          <w:sz w:val="26"/>
          <w:szCs w:val="26"/>
          <w:u w:val="none"/>
        </w:rPr>
        <w:t>)</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nature of the Prohibited Act;</w:t>
      </w:r>
    </w:p>
    <w:p w14:paraId="629A572A" w14:textId="358C31D3" w:rsidR="00CB6155" w:rsidRPr="00D8666F" w:rsidRDefault="00CB6155" w:rsidP="00A8390B">
      <w:pPr>
        <w:pStyle w:val="Heading3"/>
        <w:ind w:left="1418" w:hanging="709"/>
        <w:rPr>
          <w:rFonts w:ascii="Calibri" w:hAnsi="Calibri" w:cs="Arial"/>
          <w:sz w:val="26"/>
          <w:szCs w:val="26"/>
          <w:u w:val="none"/>
        </w:rPr>
      </w:pPr>
      <w:r w:rsidRPr="00D8666F">
        <w:rPr>
          <w:rFonts w:ascii="Calibri" w:hAnsi="Calibri" w:cs="Arial"/>
          <w:sz w:val="26"/>
          <w:szCs w:val="26"/>
          <w:u w:val="none"/>
        </w:rPr>
        <w:t>(</w:t>
      </w:r>
      <w:r w:rsidR="00A8390B" w:rsidRPr="00D8666F">
        <w:rPr>
          <w:rFonts w:ascii="Calibri" w:hAnsi="Calibri" w:cs="Arial"/>
          <w:sz w:val="26"/>
          <w:szCs w:val="26"/>
          <w:u w:val="none"/>
        </w:rPr>
        <w:t>b</w:t>
      </w:r>
      <w:r w:rsidRPr="00D8666F">
        <w:rPr>
          <w:rFonts w:ascii="Calibri" w:hAnsi="Calibri" w:cs="Arial"/>
          <w:sz w:val="26"/>
          <w:szCs w:val="26"/>
          <w:u w:val="none"/>
        </w:rPr>
        <w:t>)</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identity of the party whom the </w:t>
      </w:r>
      <w:r w:rsidR="005D25E1">
        <w:rPr>
          <w:rFonts w:ascii="Calibri" w:hAnsi="Calibri" w:cs="Arial"/>
          <w:sz w:val="26"/>
          <w:szCs w:val="26"/>
          <w:u w:val="none"/>
        </w:rPr>
        <w:t>Council</w:t>
      </w:r>
      <w:r w:rsidRPr="00D8666F">
        <w:rPr>
          <w:rFonts w:ascii="Calibri" w:hAnsi="Calibri" w:cs="Arial"/>
          <w:sz w:val="26"/>
          <w:szCs w:val="26"/>
          <w:u w:val="none"/>
        </w:rPr>
        <w:t xml:space="preserve"> believes has committed the Prohibited Act; and</w:t>
      </w:r>
    </w:p>
    <w:p w14:paraId="629A572B" w14:textId="77777777" w:rsidR="00CB6155" w:rsidRPr="00D8666F" w:rsidRDefault="00CB6155" w:rsidP="00A8390B">
      <w:pPr>
        <w:pStyle w:val="Heading3"/>
        <w:ind w:left="1418" w:hanging="709"/>
        <w:rPr>
          <w:rFonts w:ascii="Calibri" w:hAnsi="Calibri" w:cs="Arial"/>
          <w:sz w:val="26"/>
          <w:szCs w:val="26"/>
          <w:u w:val="none"/>
        </w:rPr>
      </w:pPr>
      <w:r w:rsidRPr="00D8666F">
        <w:rPr>
          <w:rFonts w:ascii="Calibri" w:hAnsi="Calibri" w:cs="Arial"/>
          <w:sz w:val="26"/>
          <w:szCs w:val="26"/>
          <w:u w:val="none"/>
        </w:rPr>
        <w:t>(</w:t>
      </w:r>
      <w:r w:rsidR="00A8390B" w:rsidRPr="00D8666F">
        <w:rPr>
          <w:rFonts w:ascii="Calibri" w:hAnsi="Calibri" w:cs="Arial"/>
          <w:sz w:val="26"/>
          <w:szCs w:val="26"/>
          <w:u w:val="none"/>
        </w:rPr>
        <w:t>c</w:t>
      </w:r>
      <w:r w:rsidRPr="00D8666F">
        <w:rPr>
          <w:rFonts w:ascii="Calibri" w:hAnsi="Calibri" w:cs="Arial"/>
          <w:sz w:val="26"/>
          <w:szCs w:val="26"/>
          <w:u w:val="none"/>
        </w:rPr>
        <w:t>)</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date on which this Contract shall terminate.</w:t>
      </w:r>
    </w:p>
    <w:p w14:paraId="629A572C" w14:textId="77777777" w:rsidR="00CB6155" w:rsidRPr="00D8666F" w:rsidRDefault="00CB6155" w:rsidP="00CB6155">
      <w:pPr>
        <w:pStyle w:val="Heading2"/>
        <w:rPr>
          <w:rFonts w:ascii="Calibri" w:hAnsi="Calibri" w:cs="Arial"/>
          <w:b w:val="0"/>
          <w:sz w:val="26"/>
          <w:szCs w:val="26"/>
        </w:rPr>
      </w:pPr>
    </w:p>
    <w:p w14:paraId="629A572D" w14:textId="77777777" w:rsidR="00CB6155" w:rsidRPr="00D8666F" w:rsidRDefault="00CB6155" w:rsidP="00A8390B">
      <w:pPr>
        <w:pStyle w:val="Heading2"/>
        <w:ind w:left="709" w:hanging="709"/>
        <w:jc w:val="left"/>
        <w:rPr>
          <w:rFonts w:ascii="Calibri" w:hAnsi="Calibri" w:cs="Arial"/>
          <w:b w:val="0"/>
          <w:sz w:val="26"/>
          <w:szCs w:val="26"/>
        </w:rPr>
      </w:pPr>
      <w:bookmarkStart w:id="74" w:name="_Toc30079896"/>
      <w:r w:rsidRPr="00D8666F">
        <w:rPr>
          <w:rFonts w:ascii="Calibri" w:hAnsi="Calibri" w:cs="Arial"/>
          <w:b w:val="0"/>
          <w:sz w:val="26"/>
          <w:szCs w:val="26"/>
        </w:rPr>
        <w:t>1</w:t>
      </w:r>
      <w:r w:rsidR="00A67C10" w:rsidRPr="00D8666F">
        <w:rPr>
          <w:rFonts w:ascii="Calibri" w:hAnsi="Calibri" w:cs="Arial"/>
          <w:b w:val="0"/>
          <w:sz w:val="26"/>
          <w:szCs w:val="26"/>
        </w:rPr>
        <w:t>1</w:t>
      </w:r>
      <w:r w:rsidRPr="00D8666F">
        <w:rPr>
          <w:rFonts w:ascii="Calibri" w:hAnsi="Calibri" w:cs="Arial"/>
          <w:b w:val="0"/>
          <w:sz w:val="26"/>
          <w:szCs w:val="26"/>
        </w:rPr>
        <w:t>.10</w:t>
      </w:r>
      <w:r w:rsidRPr="00D8666F">
        <w:rPr>
          <w:rFonts w:ascii="Calibri" w:hAnsi="Calibri" w:cs="Arial"/>
          <w:b w:val="0"/>
          <w:sz w:val="26"/>
          <w:szCs w:val="26"/>
        </w:rPr>
        <w:tab/>
        <w:t>Despite clause 1</w:t>
      </w:r>
      <w:r w:rsidR="00A67C10" w:rsidRPr="00D8666F">
        <w:rPr>
          <w:rFonts w:ascii="Calibri" w:hAnsi="Calibri" w:cs="Arial"/>
          <w:b w:val="0"/>
          <w:sz w:val="26"/>
          <w:szCs w:val="26"/>
        </w:rPr>
        <w:t>8</w:t>
      </w:r>
      <w:r w:rsidRPr="00D8666F">
        <w:rPr>
          <w:rFonts w:ascii="Calibri" w:hAnsi="Calibri" w:cs="Arial"/>
          <w:b w:val="0"/>
          <w:sz w:val="26"/>
          <w:szCs w:val="26"/>
        </w:rPr>
        <w:t xml:space="preserve"> (Disputes), any dispute relating to:</w:t>
      </w:r>
      <w:bookmarkEnd w:id="74"/>
    </w:p>
    <w:p w14:paraId="629A572E" w14:textId="77777777" w:rsidR="00CB6155" w:rsidRPr="00D8666F" w:rsidRDefault="00CB6155" w:rsidP="00172EEA">
      <w:pPr>
        <w:pStyle w:val="Heading3"/>
        <w:numPr>
          <w:ilvl w:val="0"/>
          <w:numId w:val="9"/>
        </w:numPr>
        <w:tabs>
          <w:tab w:val="clear" w:pos="1746"/>
          <w:tab w:val="num" w:pos="-142"/>
          <w:tab w:val="left" w:pos="0"/>
          <w:tab w:val="left" w:pos="709"/>
          <w:tab w:val="num" w:pos="1418"/>
        </w:tabs>
        <w:suppressAutoHyphens/>
        <w:ind w:left="1418" w:hanging="709"/>
        <w:rPr>
          <w:rFonts w:ascii="Calibri" w:hAnsi="Calibri" w:cs="Arial"/>
          <w:sz w:val="26"/>
          <w:szCs w:val="26"/>
          <w:u w:val="none"/>
        </w:rPr>
      </w:pP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interpretation of clause </w:t>
      </w:r>
      <w:r w:rsidR="00632E65" w:rsidRPr="00D8666F">
        <w:rPr>
          <w:rFonts w:ascii="Calibri" w:hAnsi="Calibri" w:cs="Arial"/>
          <w:sz w:val="26"/>
          <w:szCs w:val="26"/>
          <w:u w:val="none"/>
        </w:rPr>
        <w:t>11</w:t>
      </w:r>
      <w:r w:rsidRPr="00D8666F">
        <w:rPr>
          <w:rFonts w:ascii="Calibri" w:hAnsi="Calibri" w:cs="Arial"/>
          <w:sz w:val="26"/>
          <w:szCs w:val="26"/>
          <w:u w:val="none"/>
        </w:rPr>
        <w:t>; or</w:t>
      </w:r>
    </w:p>
    <w:p w14:paraId="629A572F" w14:textId="77777777" w:rsidR="00CB6155" w:rsidRPr="00D8666F" w:rsidRDefault="00CB6155" w:rsidP="00A8390B">
      <w:pPr>
        <w:pStyle w:val="Heading3"/>
        <w:tabs>
          <w:tab w:val="num" w:pos="1418"/>
        </w:tabs>
        <w:ind w:left="1418" w:hanging="709"/>
        <w:rPr>
          <w:rFonts w:ascii="Calibri" w:hAnsi="Calibri" w:cs="Arial"/>
          <w:sz w:val="26"/>
          <w:szCs w:val="26"/>
          <w:u w:val="none"/>
        </w:rPr>
      </w:pPr>
      <w:r w:rsidRPr="00D8666F">
        <w:rPr>
          <w:rFonts w:ascii="Calibri" w:hAnsi="Calibri" w:cs="Arial"/>
          <w:sz w:val="26"/>
          <w:szCs w:val="26"/>
          <w:u w:val="none"/>
        </w:rPr>
        <w:t>(b)</w:t>
      </w:r>
      <w:r w:rsidRPr="00D8666F">
        <w:rPr>
          <w:rFonts w:ascii="Calibri" w:hAnsi="Calibri" w:cs="Arial"/>
          <w:sz w:val="26"/>
          <w:szCs w:val="26"/>
          <w:u w:val="none"/>
        </w:rPr>
        <w:tab/>
      </w:r>
      <w:proofErr w:type="gramStart"/>
      <w:r w:rsidRPr="00D8666F">
        <w:rPr>
          <w:rFonts w:ascii="Calibri" w:hAnsi="Calibri" w:cs="Arial"/>
          <w:sz w:val="26"/>
          <w:szCs w:val="26"/>
          <w:u w:val="none"/>
        </w:rPr>
        <w:t>the</w:t>
      </w:r>
      <w:proofErr w:type="gramEnd"/>
      <w:r w:rsidRPr="00D8666F">
        <w:rPr>
          <w:rFonts w:ascii="Calibri" w:hAnsi="Calibri" w:cs="Arial"/>
          <w:sz w:val="26"/>
          <w:szCs w:val="26"/>
          <w:u w:val="none"/>
        </w:rPr>
        <w:t xml:space="preserve"> amount or value of any gift, consideration or commission,</w:t>
      </w:r>
    </w:p>
    <w:p w14:paraId="629A5730" w14:textId="2B7F852B" w:rsidR="00CB6155" w:rsidRPr="00D8666F" w:rsidRDefault="00CB6155" w:rsidP="00A8390B">
      <w:pPr>
        <w:pStyle w:val="Bodysubclause"/>
        <w:spacing w:before="0" w:after="0" w:line="240" w:lineRule="auto"/>
        <w:ind w:left="709"/>
        <w:rPr>
          <w:rFonts w:ascii="Calibri" w:hAnsi="Calibri" w:cs="Arial"/>
          <w:sz w:val="26"/>
          <w:szCs w:val="26"/>
        </w:rPr>
      </w:pPr>
      <w:proofErr w:type="gramStart"/>
      <w:r w:rsidRPr="00D8666F">
        <w:rPr>
          <w:rFonts w:ascii="Calibri" w:hAnsi="Calibri" w:cs="Arial"/>
          <w:sz w:val="26"/>
          <w:szCs w:val="26"/>
        </w:rPr>
        <w:t>shall</w:t>
      </w:r>
      <w:proofErr w:type="gramEnd"/>
      <w:r w:rsidRPr="00D8666F">
        <w:rPr>
          <w:rFonts w:ascii="Calibri" w:hAnsi="Calibri" w:cs="Arial"/>
          <w:sz w:val="26"/>
          <w:szCs w:val="26"/>
        </w:rPr>
        <w:t xml:space="preserve"> be determined by the </w:t>
      </w:r>
      <w:r w:rsidR="005D25E1">
        <w:rPr>
          <w:rFonts w:ascii="Calibri" w:hAnsi="Calibri" w:cs="Arial"/>
          <w:sz w:val="26"/>
          <w:szCs w:val="26"/>
        </w:rPr>
        <w:t>Council</w:t>
      </w:r>
      <w:r w:rsidRPr="00D8666F">
        <w:rPr>
          <w:rFonts w:ascii="Calibri" w:hAnsi="Calibri" w:cs="Arial"/>
          <w:sz w:val="26"/>
          <w:szCs w:val="26"/>
        </w:rPr>
        <w:t xml:space="preserve"> and its decision shall be final and conclusive.</w:t>
      </w:r>
    </w:p>
    <w:p w14:paraId="629A5731" w14:textId="77777777" w:rsidR="00A8390B" w:rsidRPr="00D8666F" w:rsidRDefault="00A8390B" w:rsidP="00A8390B">
      <w:pPr>
        <w:pStyle w:val="Heading2"/>
        <w:ind w:left="1134" w:hanging="1134"/>
        <w:jc w:val="left"/>
        <w:rPr>
          <w:rFonts w:ascii="Calibri" w:hAnsi="Calibri" w:cs="Arial"/>
          <w:b w:val="0"/>
          <w:sz w:val="26"/>
          <w:szCs w:val="26"/>
        </w:rPr>
      </w:pPr>
    </w:p>
    <w:p w14:paraId="629A5732" w14:textId="50C7C3C3" w:rsidR="00CB6155" w:rsidRPr="00D8666F" w:rsidRDefault="00CB6155" w:rsidP="009457E5">
      <w:pPr>
        <w:pStyle w:val="Heading2"/>
        <w:ind w:left="709" w:hanging="709"/>
        <w:jc w:val="both"/>
        <w:rPr>
          <w:rFonts w:ascii="Calibri" w:hAnsi="Calibri" w:cs="Arial"/>
          <w:b w:val="0"/>
          <w:sz w:val="26"/>
          <w:szCs w:val="26"/>
        </w:rPr>
      </w:pPr>
      <w:bookmarkStart w:id="75" w:name="_Toc30079897"/>
      <w:r w:rsidRPr="00D8666F">
        <w:rPr>
          <w:rFonts w:ascii="Calibri" w:hAnsi="Calibri" w:cs="Arial"/>
          <w:b w:val="0"/>
          <w:sz w:val="26"/>
          <w:szCs w:val="26"/>
        </w:rPr>
        <w:t>1</w:t>
      </w:r>
      <w:r w:rsidR="00A8390B" w:rsidRPr="00D8666F">
        <w:rPr>
          <w:rFonts w:ascii="Calibri" w:hAnsi="Calibri" w:cs="Arial"/>
          <w:b w:val="0"/>
          <w:sz w:val="26"/>
          <w:szCs w:val="26"/>
        </w:rPr>
        <w:t>1</w:t>
      </w:r>
      <w:r w:rsidRPr="00D8666F">
        <w:rPr>
          <w:rFonts w:ascii="Calibri" w:hAnsi="Calibri" w:cs="Arial"/>
          <w:b w:val="0"/>
          <w:sz w:val="26"/>
          <w:szCs w:val="26"/>
        </w:rPr>
        <w:t>.11</w:t>
      </w:r>
      <w:r w:rsidRPr="00D8666F">
        <w:rPr>
          <w:rFonts w:ascii="Calibri" w:hAnsi="Calibri" w:cs="Arial"/>
          <w:b w:val="0"/>
          <w:sz w:val="26"/>
          <w:szCs w:val="26"/>
        </w:rPr>
        <w:tab/>
        <w:t>Any termination under clause 1</w:t>
      </w:r>
      <w:r w:rsidR="00632E65" w:rsidRPr="00D8666F">
        <w:rPr>
          <w:rFonts w:ascii="Calibri" w:hAnsi="Calibri" w:cs="Arial"/>
          <w:b w:val="0"/>
          <w:sz w:val="26"/>
          <w:szCs w:val="26"/>
        </w:rPr>
        <w:t>1</w:t>
      </w:r>
      <w:r w:rsidRPr="00D8666F">
        <w:rPr>
          <w:rFonts w:ascii="Calibri" w:hAnsi="Calibri" w:cs="Arial"/>
          <w:b w:val="0"/>
          <w:sz w:val="26"/>
          <w:szCs w:val="26"/>
        </w:rPr>
        <w:t xml:space="preserve">.8 shall be without prejudice to any right or remedy which has already accrued or subsequently accrues to the </w:t>
      </w:r>
      <w:r w:rsidR="005D25E1">
        <w:rPr>
          <w:rFonts w:ascii="Calibri" w:hAnsi="Calibri" w:cs="Arial"/>
          <w:b w:val="0"/>
          <w:sz w:val="26"/>
          <w:szCs w:val="26"/>
        </w:rPr>
        <w:t>Council</w:t>
      </w:r>
      <w:r w:rsidRPr="00D8666F">
        <w:rPr>
          <w:rFonts w:ascii="Calibri" w:hAnsi="Calibri" w:cs="Arial"/>
          <w:b w:val="0"/>
          <w:sz w:val="26"/>
          <w:szCs w:val="26"/>
        </w:rPr>
        <w:t>.</w:t>
      </w:r>
      <w:bookmarkEnd w:id="75"/>
    </w:p>
    <w:p w14:paraId="629A5733" w14:textId="77777777" w:rsidR="00CB6155" w:rsidRPr="00D8666F" w:rsidRDefault="00CB6155" w:rsidP="00A8390B">
      <w:pPr>
        <w:tabs>
          <w:tab w:val="left" w:pos="0"/>
          <w:tab w:val="left" w:pos="709"/>
        </w:tabs>
        <w:suppressAutoHyphens/>
        <w:ind w:left="720" w:hanging="720"/>
        <w:jc w:val="both"/>
        <w:rPr>
          <w:rFonts w:ascii="Calibri" w:hAnsi="Calibri" w:cs="Arial"/>
          <w:sz w:val="26"/>
          <w:szCs w:val="26"/>
        </w:rPr>
      </w:pPr>
    </w:p>
    <w:p w14:paraId="629A5734" w14:textId="77777777" w:rsidR="00CB6155" w:rsidRPr="00D8666F" w:rsidRDefault="00CB6155" w:rsidP="00CB6155">
      <w:pPr>
        <w:tabs>
          <w:tab w:val="left" w:pos="0"/>
        </w:tabs>
        <w:suppressAutoHyphens/>
        <w:ind w:left="709" w:hanging="709"/>
        <w:jc w:val="both"/>
        <w:rPr>
          <w:rFonts w:ascii="Calibri" w:hAnsi="Calibri" w:cs="Arial"/>
          <w:b/>
          <w:bCs/>
          <w:sz w:val="26"/>
          <w:szCs w:val="26"/>
        </w:rPr>
      </w:pPr>
      <w:r w:rsidRPr="00D8666F">
        <w:rPr>
          <w:rFonts w:ascii="Calibri" w:hAnsi="Calibri" w:cs="Arial"/>
          <w:b/>
          <w:bCs/>
          <w:sz w:val="26"/>
          <w:szCs w:val="26"/>
        </w:rPr>
        <w:t>1</w:t>
      </w:r>
      <w:r w:rsidR="00A8390B" w:rsidRPr="00D8666F">
        <w:rPr>
          <w:rFonts w:ascii="Calibri" w:hAnsi="Calibri" w:cs="Arial"/>
          <w:b/>
          <w:bCs/>
          <w:sz w:val="26"/>
          <w:szCs w:val="26"/>
        </w:rPr>
        <w:t>2</w:t>
      </w:r>
      <w:r w:rsidRPr="00D8666F">
        <w:rPr>
          <w:rFonts w:ascii="Calibri" w:hAnsi="Calibri" w:cs="Arial"/>
          <w:b/>
          <w:bCs/>
          <w:sz w:val="26"/>
          <w:szCs w:val="26"/>
        </w:rPr>
        <w:t>.</w:t>
      </w:r>
      <w:r w:rsidRPr="00D8666F">
        <w:rPr>
          <w:rFonts w:ascii="Calibri" w:hAnsi="Calibri" w:cs="Arial"/>
          <w:b/>
          <w:bCs/>
          <w:sz w:val="26"/>
          <w:szCs w:val="26"/>
        </w:rPr>
        <w:tab/>
        <w:t>Prevention of Corruption</w:t>
      </w:r>
    </w:p>
    <w:p w14:paraId="629A5735" w14:textId="77777777" w:rsidR="00CB6155" w:rsidRPr="00D8666F" w:rsidRDefault="00CB6155" w:rsidP="00CB6155">
      <w:pPr>
        <w:tabs>
          <w:tab w:val="left" w:pos="0"/>
        </w:tabs>
        <w:suppressAutoHyphens/>
        <w:ind w:left="709" w:hanging="709"/>
        <w:jc w:val="both"/>
        <w:rPr>
          <w:rFonts w:ascii="Calibri" w:hAnsi="Calibri" w:cs="Arial"/>
          <w:b/>
          <w:bCs/>
          <w:sz w:val="26"/>
          <w:szCs w:val="26"/>
        </w:rPr>
      </w:pPr>
    </w:p>
    <w:p w14:paraId="629A5736" w14:textId="2516DECB"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2</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not offer or give, or agree to give, to the </w:t>
      </w:r>
      <w:r w:rsidR="005D25E1">
        <w:rPr>
          <w:rFonts w:ascii="Calibri" w:hAnsi="Calibri" w:cs="Arial"/>
          <w:sz w:val="26"/>
          <w:szCs w:val="26"/>
        </w:rPr>
        <w:t>Council</w:t>
      </w:r>
      <w:r w:rsidRPr="00D8666F">
        <w:rPr>
          <w:rFonts w:ascii="Calibri" w:hAnsi="Calibri" w:cs="Arial"/>
          <w:sz w:val="26"/>
          <w:szCs w:val="26"/>
        </w:rPr>
        <w:t xml:space="preserve"> or any other public body or any person employed by or on behalf of the </w:t>
      </w:r>
      <w:r w:rsidR="005D25E1">
        <w:rPr>
          <w:rFonts w:ascii="Calibri" w:hAnsi="Calibri" w:cs="Arial"/>
          <w:sz w:val="26"/>
          <w:szCs w:val="26"/>
        </w:rPr>
        <w:t>Council</w:t>
      </w:r>
      <w:r w:rsidRPr="00D8666F">
        <w:rPr>
          <w:rFonts w:ascii="Calibri" w:hAnsi="Calibri" w:cs="Arial"/>
          <w:sz w:val="26"/>
          <w:szCs w:val="26"/>
        </w:rPr>
        <w:t xml:space="preserve"> or any other public body any gift or consideration of any kind as an inducement or reward for doing, refraining from doing, or for having done or refrained from doing, any act in relation to the obtaining or execution of the Contract or any other contract with the </w:t>
      </w:r>
      <w:r w:rsidR="005D25E1">
        <w:rPr>
          <w:rFonts w:ascii="Calibri" w:hAnsi="Calibri" w:cs="Arial"/>
          <w:sz w:val="26"/>
          <w:szCs w:val="26"/>
        </w:rPr>
        <w:t>Council</w:t>
      </w:r>
      <w:r w:rsidRPr="00D8666F">
        <w:rPr>
          <w:rFonts w:ascii="Calibri" w:hAnsi="Calibri" w:cs="Arial"/>
          <w:sz w:val="26"/>
          <w:szCs w:val="26"/>
        </w:rPr>
        <w:t xml:space="preserve"> or any other public body, or for showing or refraining from showing favour or disfavour to any person in relation to  the  Contract or any such contract. </w:t>
      </w:r>
    </w:p>
    <w:p w14:paraId="629A5737" w14:textId="77777777" w:rsidR="00CB6155" w:rsidRPr="00D8666F" w:rsidRDefault="00CB6155" w:rsidP="00CB6155">
      <w:pPr>
        <w:tabs>
          <w:tab w:val="left" w:pos="0"/>
        </w:tabs>
        <w:suppressAutoHyphens/>
        <w:ind w:left="720" w:hanging="720"/>
        <w:jc w:val="both"/>
        <w:rPr>
          <w:rFonts w:ascii="Calibri" w:hAnsi="Calibri" w:cs="Arial"/>
          <w:sz w:val="26"/>
          <w:szCs w:val="26"/>
        </w:rPr>
      </w:pPr>
    </w:p>
    <w:p w14:paraId="629A5738" w14:textId="117BB2D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lastRenderedPageBreak/>
        <w:t>1</w:t>
      </w:r>
      <w:r w:rsidR="00A8390B" w:rsidRPr="00D8666F">
        <w:rPr>
          <w:rFonts w:ascii="Calibri" w:hAnsi="Calibri" w:cs="Arial"/>
          <w:sz w:val="26"/>
          <w:szCs w:val="26"/>
        </w:rPr>
        <w:t>2</w:t>
      </w:r>
      <w:r w:rsidRPr="00D8666F">
        <w:rPr>
          <w:rFonts w:ascii="Calibri" w:hAnsi="Calibri" w:cs="Arial"/>
          <w:sz w:val="26"/>
          <w:szCs w:val="26"/>
        </w:rPr>
        <w:t>.2</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warrants that it has not paid commission or agreed to pay commission to the </w:t>
      </w:r>
      <w:r w:rsidR="005D25E1">
        <w:rPr>
          <w:rFonts w:ascii="Calibri" w:hAnsi="Calibri" w:cs="Arial"/>
          <w:sz w:val="26"/>
          <w:szCs w:val="26"/>
        </w:rPr>
        <w:t>Council</w:t>
      </w:r>
      <w:r w:rsidRPr="00D8666F">
        <w:rPr>
          <w:rFonts w:ascii="Calibri" w:hAnsi="Calibri" w:cs="Arial"/>
          <w:sz w:val="26"/>
          <w:szCs w:val="26"/>
        </w:rPr>
        <w:t xml:space="preserve"> or any other public body or any person employed by or on behalf of the </w:t>
      </w:r>
      <w:r w:rsidR="005D25E1">
        <w:rPr>
          <w:rFonts w:ascii="Calibri" w:hAnsi="Calibri" w:cs="Arial"/>
          <w:sz w:val="26"/>
          <w:szCs w:val="26"/>
        </w:rPr>
        <w:t>Council</w:t>
      </w:r>
      <w:r w:rsidRPr="00D8666F">
        <w:rPr>
          <w:rFonts w:ascii="Calibri" w:hAnsi="Calibri" w:cs="Arial"/>
          <w:sz w:val="26"/>
          <w:szCs w:val="26"/>
        </w:rPr>
        <w:t xml:space="preserve"> or any other public body in connection with the Contract. </w:t>
      </w:r>
    </w:p>
    <w:p w14:paraId="629A5739" w14:textId="77777777" w:rsidR="00CB6155" w:rsidRPr="00D8666F" w:rsidRDefault="00CB6155" w:rsidP="00CB6155">
      <w:pPr>
        <w:tabs>
          <w:tab w:val="left" w:pos="0"/>
        </w:tabs>
        <w:suppressAutoHyphens/>
        <w:ind w:left="720" w:hanging="720"/>
        <w:jc w:val="both"/>
        <w:rPr>
          <w:rFonts w:ascii="Calibri" w:hAnsi="Calibri" w:cs="Arial"/>
          <w:sz w:val="26"/>
          <w:szCs w:val="26"/>
        </w:rPr>
      </w:pPr>
      <w:r w:rsidRPr="00D8666F">
        <w:rPr>
          <w:rFonts w:ascii="Calibri" w:hAnsi="Calibri" w:cs="Arial"/>
          <w:sz w:val="26"/>
          <w:szCs w:val="26"/>
        </w:rPr>
        <w:tab/>
      </w:r>
    </w:p>
    <w:p w14:paraId="629A573A" w14:textId="0337E044" w:rsidR="00CB6155" w:rsidRPr="00D8666F" w:rsidRDefault="00CB6155" w:rsidP="00A8390B">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2</w:t>
      </w:r>
      <w:r w:rsidRPr="00D8666F">
        <w:rPr>
          <w:rFonts w:ascii="Calibri" w:hAnsi="Calibri" w:cs="Arial"/>
          <w:sz w:val="26"/>
          <w:szCs w:val="26"/>
        </w:rPr>
        <w:t>.3</w:t>
      </w:r>
      <w:r w:rsidRPr="00D8666F">
        <w:rPr>
          <w:rFonts w:ascii="Calibri" w:hAnsi="Calibri" w:cs="Arial"/>
          <w:sz w:val="26"/>
          <w:szCs w:val="26"/>
        </w:rPr>
        <w:tab/>
        <w:t xml:space="preserve">If the </w:t>
      </w:r>
      <w:r w:rsidR="005D25E1">
        <w:rPr>
          <w:rFonts w:ascii="Calibri" w:hAnsi="Calibri" w:cs="Arial"/>
          <w:sz w:val="26"/>
          <w:szCs w:val="26"/>
        </w:rPr>
        <w:t>Supplier</w:t>
      </w:r>
      <w:r w:rsidRPr="00D8666F">
        <w:rPr>
          <w:rFonts w:ascii="Calibri" w:hAnsi="Calibri" w:cs="Arial"/>
          <w:sz w:val="26"/>
          <w:szCs w:val="26"/>
        </w:rPr>
        <w:t xml:space="preserve">, its Staff or anyone acting on the </w:t>
      </w:r>
      <w:r w:rsidR="005D25E1">
        <w:rPr>
          <w:rFonts w:ascii="Calibri" w:hAnsi="Calibri" w:cs="Arial"/>
          <w:sz w:val="26"/>
          <w:szCs w:val="26"/>
        </w:rPr>
        <w:t>Supplier</w:t>
      </w:r>
      <w:r w:rsidRPr="00D8666F">
        <w:rPr>
          <w:rFonts w:ascii="Calibri" w:hAnsi="Calibri" w:cs="Arial"/>
          <w:sz w:val="26"/>
          <w:szCs w:val="26"/>
        </w:rPr>
        <w:t>’s behalf, engages in conduct prohibited by clauses 1</w:t>
      </w:r>
      <w:r w:rsidR="00632E65" w:rsidRPr="00D8666F">
        <w:rPr>
          <w:rFonts w:ascii="Calibri" w:hAnsi="Calibri" w:cs="Arial"/>
          <w:sz w:val="26"/>
          <w:szCs w:val="26"/>
        </w:rPr>
        <w:t>2</w:t>
      </w:r>
      <w:r w:rsidRPr="00D8666F">
        <w:rPr>
          <w:rFonts w:ascii="Calibri" w:hAnsi="Calibri" w:cs="Arial"/>
          <w:sz w:val="26"/>
          <w:szCs w:val="26"/>
        </w:rPr>
        <w:t>.1 or 1</w:t>
      </w:r>
      <w:r w:rsidR="00632E65" w:rsidRPr="00D8666F">
        <w:rPr>
          <w:rFonts w:ascii="Calibri" w:hAnsi="Calibri" w:cs="Arial"/>
          <w:sz w:val="26"/>
          <w:szCs w:val="26"/>
        </w:rPr>
        <w:t>2</w:t>
      </w:r>
      <w:r w:rsidRPr="00D8666F">
        <w:rPr>
          <w:rFonts w:ascii="Calibri" w:hAnsi="Calibri" w:cs="Arial"/>
          <w:sz w:val="26"/>
          <w:szCs w:val="26"/>
        </w:rPr>
        <w:t xml:space="preserve">.2, the </w:t>
      </w:r>
      <w:r w:rsidR="005D25E1">
        <w:rPr>
          <w:rFonts w:ascii="Calibri" w:hAnsi="Calibri" w:cs="Arial"/>
          <w:sz w:val="26"/>
          <w:szCs w:val="26"/>
        </w:rPr>
        <w:t>Council</w:t>
      </w:r>
      <w:r w:rsidRPr="00D8666F">
        <w:rPr>
          <w:rFonts w:ascii="Calibri" w:hAnsi="Calibri" w:cs="Arial"/>
          <w:sz w:val="26"/>
          <w:szCs w:val="26"/>
        </w:rPr>
        <w:t xml:space="preserve"> may:</w:t>
      </w:r>
    </w:p>
    <w:p w14:paraId="629A573B" w14:textId="2C90E6F7" w:rsidR="00CB6155" w:rsidRPr="00D8666F" w:rsidRDefault="00CB6155" w:rsidP="00A8390B">
      <w:pPr>
        <w:pStyle w:val="BlockText"/>
        <w:ind w:left="1418" w:right="-48" w:hanging="709"/>
        <w:rPr>
          <w:rFonts w:ascii="Calibri" w:hAnsi="Calibri" w:cs="Arial"/>
          <w:sz w:val="26"/>
          <w:szCs w:val="26"/>
        </w:rPr>
      </w:pPr>
      <w:r w:rsidRPr="00D8666F">
        <w:rPr>
          <w:rFonts w:ascii="Calibri" w:hAnsi="Calibri" w:cs="Arial"/>
          <w:sz w:val="26"/>
          <w:szCs w:val="26"/>
        </w:rPr>
        <w:t>(a)</w:t>
      </w:r>
      <w:r w:rsidRPr="00D8666F">
        <w:rPr>
          <w:rFonts w:ascii="Calibri" w:hAnsi="Calibri" w:cs="Arial"/>
          <w:sz w:val="26"/>
          <w:szCs w:val="26"/>
        </w:rPr>
        <w:tab/>
        <w:t xml:space="preserve">terminate the Contract and recover from the </w:t>
      </w:r>
      <w:r w:rsidR="005D25E1">
        <w:rPr>
          <w:rFonts w:ascii="Calibri" w:hAnsi="Calibri" w:cs="Arial"/>
          <w:sz w:val="26"/>
          <w:szCs w:val="26"/>
        </w:rPr>
        <w:t>Supplier</w:t>
      </w:r>
      <w:r w:rsidRPr="00D8666F">
        <w:rPr>
          <w:rFonts w:ascii="Calibri" w:hAnsi="Calibri" w:cs="Arial"/>
          <w:sz w:val="26"/>
          <w:szCs w:val="26"/>
        </w:rPr>
        <w:t xml:space="preserve"> the amount of any loss suffered by the </w:t>
      </w:r>
      <w:r w:rsidR="005D25E1">
        <w:rPr>
          <w:rFonts w:ascii="Calibri" w:hAnsi="Calibri" w:cs="Arial"/>
          <w:sz w:val="26"/>
          <w:szCs w:val="26"/>
        </w:rPr>
        <w:t>Council</w:t>
      </w:r>
      <w:r w:rsidRPr="00D8666F">
        <w:rPr>
          <w:rFonts w:ascii="Calibri" w:hAnsi="Calibri" w:cs="Arial"/>
          <w:sz w:val="26"/>
          <w:szCs w:val="26"/>
        </w:rPr>
        <w:t xml:space="preserve"> resulting from the termination, including the cost reasonably incurred by the </w:t>
      </w:r>
      <w:r w:rsidR="005D25E1">
        <w:rPr>
          <w:rFonts w:ascii="Calibri" w:hAnsi="Calibri" w:cs="Arial"/>
          <w:sz w:val="26"/>
          <w:szCs w:val="26"/>
        </w:rPr>
        <w:t>Council</w:t>
      </w:r>
      <w:r w:rsidRPr="00D8666F">
        <w:rPr>
          <w:rFonts w:ascii="Calibri" w:hAnsi="Calibri" w:cs="Arial"/>
          <w:sz w:val="26"/>
          <w:szCs w:val="26"/>
        </w:rPr>
        <w:t xml:space="preserve"> of making other arrangements for the supply of the Services and any additional expenditure incurred by the </w:t>
      </w:r>
      <w:r w:rsidR="005D25E1">
        <w:rPr>
          <w:rFonts w:ascii="Calibri" w:hAnsi="Calibri" w:cs="Arial"/>
          <w:sz w:val="26"/>
          <w:szCs w:val="26"/>
        </w:rPr>
        <w:t>Council</w:t>
      </w:r>
      <w:r w:rsidRPr="00D8666F">
        <w:rPr>
          <w:rFonts w:ascii="Calibri" w:hAnsi="Calibri" w:cs="Arial"/>
          <w:sz w:val="26"/>
          <w:szCs w:val="26"/>
        </w:rPr>
        <w:t xml:space="preserve"> throughout the remainder of the Contract Period; or</w:t>
      </w:r>
    </w:p>
    <w:p w14:paraId="629A573C" w14:textId="71451860" w:rsidR="00CB6155" w:rsidRPr="00D8666F" w:rsidRDefault="00CB6155" w:rsidP="00A8390B">
      <w:pPr>
        <w:tabs>
          <w:tab w:val="left" w:pos="0"/>
        </w:tabs>
        <w:suppressAutoHyphens/>
        <w:ind w:left="1418" w:right="-48" w:hanging="709"/>
        <w:jc w:val="both"/>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recover</w:t>
      </w:r>
      <w:proofErr w:type="gramEnd"/>
      <w:r w:rsidRPr="00D8666F">
        <w:rPr>
          <w:rFonts w:ascii="Calibri" w:hAnsi="Calibri" w:cs="Arial"/>
          <w:sz w:val="26"/>
          <w:szCs w:val="26"/>
        </w:rPr>
        <w:t xml:space="preserve"> in full from the </w:t>
      </w:r>
      <w:r w:rsidR="005D25E1">
        <w:rPr>
          <w:rFonts w:ascii="Calibri" w:hAnsi="Calibri" w:cs="Arial"/>
          <w:sz w:val="26"/>
          <w:szCs w:val="26"/>
        </w:rPr>
        <w:t>Supplier</w:t>
      </w:r>
      <w:r w:rsidRPr="00D8666F">
        <w:rPr>
          <w:rFonts w:ascii="Calibri" w:hAnsi="Calibri" w:cs="Arial"/>
          <w:sz w:val="26"/>
          <w:szCs w:val="26"/>
        </w:rPr>
        <w:t xml:space="preserve"> any other loss sustained by the </w:t>
      </w:r>
      <w:r w:rsidR="005D25E1">
        <w:rPr>
          <w:rFonts w:ascii="Calibri" w:hAnsi="Calibri" w:cs="Arial"/>
          <w:sz w:val="26"/>
          <w:szCs w:val="26"/>
        </w:rPr>
        <w:t>Council</w:t>
      </w:r>
      <w:r w:rsidRPr="00D8666F">
        <w:rPr>
          <w:rFonts w:ascii="Calibri" w:hAnsi="Calibri" w:cs="Arial"/>
          <w:sz w:val="26"/>
          <w:szCs w:val="26"/>
        </w:rPr>
        <w:t xml:space="preserve"> in consequence of any breach of  those clauses. </w:t>
      </w:r>
    </w:p>
    <w:p w14:paraId="629A573D" w14:textId="77777777" w:rsidR="00CB6155" w:rsidRPr="00D8666F" w:rsidRDefault="00CB6155" w:rsidP="00CB6155">
      <w:pPr>
        <w:tabs>
          <w:tab w:val="left" w:pos="0"/>
        </w:tabs>
        <w:suppressAutoHyphens/>
        <w:ind w:left="1276" w:right="-48" w:hanging="567"/>
        <w:jc w:val="both"/>
        <w:rPr>
          <w:rFonts w:ascii="Calibri" w:hAnsi="Calibri" w:cs="Arial"/>
          <w:sz w:val="26"/>
          <w:szCs w:val="26"/>
        </w:rPr>
      </w:pPr>
    </w:p>
    <w:p w14:paraId="629A573E" w14:textId="77777777" w:rsidR="00CB6155" w:rsidRPr="00D8666F" w:rsidRDefault="00A8390B" w:rsidP="00CB6155">
      <w:pPr>
        <w:pStyle w:val="BodyTextIndent3"/>
        <w:ind w:left="709" w:hanging="709"/>
        <w:rPr>
          <w:rFonts w:ascii="Calibri" w:hAnsi="Calibri" w:cs="Arial"/>
          <w:b/>
          <w:bCs/>
          <w:sz w:val="26"/>
          <w:szCs w:val="26"/>
        </w:rPr>
      </w:pPr>
      <w:r w:rsidRPr="00D8666F">
        <w:rPr>
          <w:rFonts w:ascii="Calibri" w:hAnsi="Calibri" w:cs="Arial"/>
          <w:b/>
          <w:bCs/>
          <w:sz w:val="26"/>
          <w:szCs w:val="26"/>
        </w:rPr>
        <w:t>13</w:t>
      </w:r>
      <w:r w:rsidR="00CB6155" w:rsidRPr="00D8666F">
        <w:rPr>
          <w:rFonts w:ascii="Calibri" w:hAnsi="Calibri" w:cs="Arial"/>
          <w:b/>
          <w:bCs/>
          <w:sz w:val="26"/>
          <w:szCs w:val="26"/>
        </w:rPr>
        <w:t>.</w:t>
      </w:r>
      <w:r w:rsidR="00CB6155" w:rsidRPr="00D8666F">
        <w:rPr>
          <w:rFonts w:ascii="Calibri" w:hAnsi="Calibri" w:cs="Arial"/>
          <w:b/>
          <w:bCs/>
          <w:sz w:val="26"/>
          <w:szCs w:val="26"/>
        </w:rPr>
        <w:tab/>
        <w:t>Prevention of Fraud</w:t>
      </w:r>
    </w:p>
    <w:p w14:paraId="629A573F" w14:textId="77777777" w:rsidR="00A8390B" w:rsidRPr="00D8666F" w:rsidRDefault="00A8390B" w:rsidP="00CB6155">
      <w:pPr>
        <w:pStyle w:val="BodyTextIndent3"/>
        <w:ind w:left="709" w:hanging="709"/>
        <w:rPr>
          <w:rFonts w:ascii="Calibri" w:hAnsi="Calibri" w:cs="Arial"/>
          <w:b/>
          <w:bCs/>
          <w:sz w:val="26"/>
          <w:szCs w:val="26"/>
        </w:rPr>
      </w:pPr>
    </w:p>
    <w:p w14:paraId="629A5740" w14:textId="5F4AB8D3" w:rsidR="00CB6155" w:rsidRPr="00D8666F" w:rsidRDefault="00CB6155" w:rsidP="00A8390B">
      <w:pPr>
        <w:pStyle w:val="BodyTextIndent3"/>
        <w:tabs>
          <w:tab w:val="left" w:pos="-709"/>
        </w:tabs>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3</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take all reasonable steps, in accordance with Good Industry Practice, to prevent Fraud by Staff and the </w:t>
      </w:r>
      <w:r w:rsidR="005D25E1">
        <w:rPr>
          <w:rFonts w:ascii="Calibri" w:hAnsi="Calibri" w:cs="Arial"/>
          <w:sz w:val="26"/>
          <w:szCs w:val="26"/>
        </w:rPr>
        <w:t>Supplier</w:t>
      </w:r>
      <w:r w:rsidRPr="00D8666F">
        <w:rPr>
          <w:rFonts w:ascii="Calibri" w:hAnsi="Calibri" w:cs="Arial"/>
          <w:sz w:val="26"/>
          <w:szCs w:val="26"/>
        </w:rPr>
        <w:t xml:space="preserve"> (including its shareholders, members, directors) in connection with the receipt of monies from the </w:t>
      </w:r>
      <w:r w:rsidR="005D25E1">
        <w:rPr>
          <w:rFonts w:ascii="Calibri" w:hAnsi="Calibri" w:cs="Arial"/>
          <w:sz w:val="26"/>
          <w:szCs w:val="26"/>
        </w:rPr>
        <w:t>Council</w:t>
      </w:r>
      <w:r w:rsidRPr="00D8666F">
        <w:rPr>
          <w:rFonts w:ascii="Calibri" w:hAnsi="Calibri" w:cs="Arial"/>
          <w:sz w:val="26"/>
          <w:szCs w:val="26"/>
        </w:rPr>
        <w:t xml:space="preserve">.  </w:t>
      </w:r>
    </w:p>
    <w:p w14:paraId="629A5741" w14:textId="77777777" w:rsidR="00CB6155" w:rsidRPr="00D8666F" w:rsidRDefault="00CB6155" w:rsidP="00A8390B">
      <w:pPr>
        <w:pStyle w:val="BodyTextIndent3"/>
        <w:tabs>
          <w:tab w:val="left" w:pos="709"/>
        </w:tabs>
        <w:ind w:left="709" w:hanging="709"/>
        <w:rPr>
          <w:rFonts w:ascii="Calibri" w:hAnsi="Calibri" w:cs="Arial"/>
          <w:sz w:val="26"/>
          <w:szCs w:val="26"/>
        </w:rPr>
      </w:pPr>
    </w:p>
    <w:p w14:paraId="629A5742" w14:textId="580FB525" w:rsidR="00CB6155" w:rsidRPr="00D8666F" w:rsidRDefault="00CB6155" w:rsidP="00A8390B">
      <w:pPr>
        <w:pStyle w:val="BodyTextIndent3"/>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3</w:t>
      </w:r>
      <w:r w:rsidRPr="00D8666F">
        <w:rPr>
          <w:rFonts w:ascii="Calibri" w:hAnsi="Calibri" w:cs="Arial"/>
          <w:sz w:val="26"/>
          <w:szCs w:val="26"/>
        </w:rPr>
        <w:t>.2</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notify the </w:t>
      </w:r>
      <w:r w:rsidR="005D25E1">
        <w:rPr>
          <w:rFonts w:ascii="Calibri" w:hAnsi="Calibri" w:cs="Arial"/>
          <w:sz w:val="26"/>
          <w:szCs w:val="26"/>
        </w:rPr>
        <w:t>Council</w:t>
      </w:r>
      <w:r w:rsidRPr="00D8666F">
        <w:rPr>
          <w:rFonts w:ascii="Calibri" w:hAnsi="Calibri" w:cs="Arial"/>
          <w:sz w:val="26"/>
          <w:szCs w:val="26"/>
        </w:rPr>
        <w:t xml:space="preserve"> immediately if it has reason to suspect that any Fraud has occurred or is occurring or is likely to occur.  </w:t>
      </w:r>
    </w:p>
    <w:p w14:paraId="629A5743" w14:textId="77777777" w:rsidR="00CB6155" w:rsidRPr="00D8666F" w:rsidRDefault="00CB6155" w:rsidP="00A8390B">
      <w:pPr>
        <w:pStyle w:val="BodyTextIndent3"/>
        <w:tabs>
          <w:tab w:val="left" w:pos="709"/>
        </w:tabs>
        <w:ind w:left="709" w:hanging="709"/>
        <w:rPr>
          <w:rFonts w:ascii="Calibri" w:hAnsi="Calibri" w:cs="Arial"/>
          <w:sz w:val="26"/>
          <w:szCs w:val="26"/>
        </w:rPr>
      </w:pPr>
    </w:p>
    <w:p w14:paraId="629A5744" w14:textId="38B6FF2D" w:rsidR="00CB6155" w:rsidRPr="00D8666F" w:rsidRDefault="00CB6155" w:rsidP="00A8390B">
      <w:pPr>
        <w:pStyle w:val="BodyTextIndent3"/>
        <w:tabs>
          <w:tab w:val="left" w:pos="-851"/>
        </w:tabs>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3</w:t>
      </w:r>
      <w:r w:rsidRPr="00D8666F">
        <w:rPr>
          <w:rFonts w:ascii="Calibri" w:hAnsi="Calibri" w:cs="Arial"/>
          <w:sz w:val="26"/>
          <w:szCs w:val="26"/>
        </w:rPr>
        <w:t>.3</w:t>
      </w:r>
      <w:r w:rsidRPr="00D8666F">
        <w:rPr>
          <w:rFonts w:ascii="Calibri" w:hAnsi="Calibri" w:cs="Arial"/>
          <w:sz w:val="26"/>
          <w:szCs w:val="26"/>
        </w:rPr>
        <w:tab/>
        <w:t xml:space="preserve">If the </w:t>
      </w:r>
      <w:r w:rsidR="005D25E1">
        <w:rPr>
          <w:rFonts w:ascii="Calibri" w:hAnsi="Calibri" w:cs="Arial"/>
          <w:sz w:val="26"/>
          <w:szCs w:val="26"/>
        </w:rPr>
        <w:t>Supplier</w:t>
      </w:r>
      <w:r w:rsidRPr="00D8666F">
        <w:rPr>
          <w:rFonts w:ascii="Calibri" w:hAnsi="Calibri" w:cs="Arial"/>
          <w:sz w:val="26"/>
          <w:szCs w:val="26"/>
        </w:rPr>
        <w:t xml:space="preserve"> or its Staff commits Fraud in relation to this or any other contract with the </w:t>
      </w:r>
      <w:r w:rsidR="005D25E1">
        <w:rPr>
          <w:rFonts w:ascii="Calibri" w:hAnsi="Calibri" w:cs="Arial"/>
          <w:sz w:val="26"/>
          <w:szCs w:val="26"/>
        </w:rPr>
        <w:t>Council</w:t>
      </w:r>
      <w:r w:rsidRPr="00D8666F">
        <w:rPr>
          <w:rFonts w:ascii="Calibri" w:hAnsi="Calibri" w:cs="Arial"/>
          <w:sz w:val="26"/>
          <w:szCs w:val="26"/>
        </w:rPr>
        <w:t xml:space="preserve">, the </w:t>
      </w:r>
      <w:r w:rsidR="005D25E1">
        <w:rPr>
          <w:rFonts w:ascii="Calibri" w:hAnsi="Calibri" w:cs="Arial"/>
          <w:sz w:val="26"/>
          <w:szCs w:val="26"/>
        </w:rPr>
        <w:t>Council</w:t>
      </w:r>
      <w:r w:rsidRPr="00D8666F">
        <w:rPr>
          <w:rFonts w:ascii="Calibri" w:hAnsi="Calibri" w:cs="Arial"/>
          <w:sz w:val="26"/>
          <w:szCs w:val="26"/>
        </w:rPr>
        <w:t xml:space="preserve"> may:</w:t>
      </w:r>
    </w:p>
    <w:p w14:paraId="629A5745" w14:textId="5BE3F584" w:rsidR="00CB6155" w:rsidRPr="00D8666F" w:rsidRDefault="00CB6155" w:rsidP="00A8390B">
      <w:pPr>
        <w:tabs>
          <w:tab w:val="left" w:pos="0"/>
          <w:tab w:val="left" w:pos="2268"/>
        </w:tabs>
        <w:suppressAutoHyphens/>
        <w:ind w:left="1418" w:hanging="709"/>
        <w:jc w:val="both"/>
        <w:rPr>
          <w:rFonts w:ascii="Calibri" w:hAnsi="Calibri" w:cs="Arial"/>
          <w:sz w:val="26"/>
          <w:szCs w:val="26"/>
        </w:rPr>
      </w:pPr>
      <w:r w:rsidRPr="00D8666F">
        <w:rPr>
          <w:rFonts w:ascii="Calibri" w:hAnsi="Calibri" w:cs="Arial"/>
          <w:sz w:val="26"/>
          <w:szCs w:val="26"/>
        </w:rPr>
        <w:t xml:space="preserve">(a) </w:t>
      </w:r>
      <w:r w:rsidRPr="00D8666F">
        <w:rPr>
          <w:rFonts w:ascii="Calibri" w:hAnsi="Calibri" w:cs="Arial"/>
          <w:sz w:val="26"/>
          <w:szCs w:val="26"/>
        </w:rPr>
        <w:tab/>
        <w:t xml:space="preserve">terminate the Contract and recover from the </w:t>
      </w:r>
      <w:r w:rsidR="005D25E1">
        <w:rPr>
          <w:rFonts w:ascii="Calibri" w:hAnsi="Calibri" w:cs="Arial"/>
          <w:sz w:val="26"/>
          <w:szCs w:val="26"/>
        </w:rPr>
        <w:t>Supplier</w:t>
      </w:r>
      <w:r w:rsidRPr="00D8666F">
        <w:rPr>
          <w:rFonts w:ascii="Calibri" w:hAnsi="Calibri" w:cs="Arial"/>
          <w:sz w:val="26"/>
          <w:szCs w:val="26"/>
        </w:rPr>
        <w:t xml:space="preserve"> the amount of any loss suffered by the </w:t>
      </w:r>
      <w:r w:rsidR="005D25E1">
        <w:rPr>
          <w:rFonts w:ascii="Calibri" w:hAnsi="Calibri" w:cs="Arial"/>
          <w:sz w:val="26"/>
          <w:szCs w:val="26"/>
        </w:rPr>
        <w:t>Council</w:t>
      </w:r>
      <w:r w:rsidRPr="00D8666F">
        <w:rPr>
          <w:rFonts w:ascii="Calibri" w:hAnsi="Calibri" w:cs="Arial"/>
          <w:sz w:val="26"/>
          <w:szCs w:val="26"/>
        </w:rPr>
        <w:t xml:space="preserve"> resulting from the termination,  including the cost reasonably incurred by the </w:t>
      </w:r>
      <w:r w:rsidR="005D25E1">
        <w:rPr>
          <w:rFonts w:ascii="Calibri" w:hAnsi="Calibri" w:cs="Arial"/>
          <w:sz w:val="26"/>
          <w:szCs w:val="26"/>
        </w:rPr>
        <w:t>Council</w:t>
      </w:r>
      <w:r w:rsidRPr="00D8666F">
        <w:rPr>
          <w:rFonts w:ascii="Calibri" w:hAnsi="Calibri" w:cs="Arial"/>
          <w:sz w:val="26"/>
          <w:szCs w:val="26"/>
        </w:rPr>
        <w:t xml:space="preserve"> of making other arrangements for the supply of the Services and any additional expenditure incurred by the </w:t>
      </w:r>
      <w:r w:rsidR="005D25E1">
        <w:rPr>
          <w:rFonts w:ascii="Calibri" w:hAnsi="Calibri" w:cs="Arial"/>
          <w:sz w:val="26"/>
          <w:szCs w:val="26"/>
        </w:rPr>
        <w:t>Council</w:t>
      </w:r>
      <w:r w:rsidRPr="00D8666F">
        <w:rPr>
          <w:rFonts w:ascii="Calibri" w:hAnsi="Calibri" w:cs="Arial"/>
          <w:sz w:val="26"/>
          <w:szCs w:val="26"/>
        </w:rPr>
        <w:t xml:space="preserve"> throughout the remainder of the Contract Period; or </w:t>
      </w:r>
    </w:p>
    <w:p w14:paraId="629A5746" w14:textId="0B57E7F5" w:rsidR="00CB6155" w:rsidRPr="00D8666F" w:rsidRDefault="00CB6155" w:rsidP="00A8390B">
      <w:pPr>
        <w:pStyle w:val="BlockText"/>
        <w:ind w:left="1418" w:right="-48" w:hanging="709"/>
        <w:rPr>
          <w:rFonts w:ascii="Calibri" w:hAnsi="Calibri" w:cs="Arial"/>
          <w:sz w:val="26"/>
          <w:szCs w:val="26"/>
        </w:rPr>
      </w:pPr>
      <w:r w:rsidRPr="00D8666F">
        <w:rPr>
          <w:rFonts w:ascii="Calibri" w:hAnsi="Calibri" w:cs="Arial"/>
          <w:sz w:val="26"/>
          <w:szCs w:val="26"/>
        </w:rPr>
        <w:t>(b)</w:t>
      </w:r>
      <w:r w:rsidRPr="00D8666F">
        <w:rPr>
          <w:rFonts w:ascii="Calibri" w:hAnsi="Calibri" w:cs="Arial"/>
          <w:sz w:val="26"/>
          <w:szCs w:val="26"/>
        </w:rPr>
        <w:tab/>
      </w:r>
      <w:proofErr w:type="gramStart"/>
      <w:r w:rsidRPr="00D8666F">
        <w:rPr>
          <w:rFonts w:ascii="Calibri" w:hAnsi="Calibri" w:cs="Arial"/>
          <w:sz w:val="26"/>
          <w:szCs w:val="26"/>
        </w:rPr>
        <w:t>recover</w:t>
      </w:r>
      <w:proofErr w:type="gramEnd"/>
      <w:r w:rsidRPr="00D8666F">
        <w:rPr>
          <w:rFonts w:ascii="Calibri" w:hAnsi="Calibri" w:cs="Arial"/>
          <w:sz w:val="26"/>
          <w:szCs w:val="26"/>
        </w:rPr>
        <w:t xml:space="preserve"> in full from the </w:t>
      </w:r>
      <w:r w:rsidR="005D25E1">
        <w:rPr>
          <w:rFonts w:ascii="Calibri" w:hAnsi="Calibri" w:cs="Arial"/>
          <w:sz w:val="26"/>
          <w:szCs w:val="26"/>
        </w:rPr>
        <w:t>Supplier</w:t>
      </w:r>
      <w:r w:rsidRPr="00D8666F">
        <w:rPr>
          <w:rFonts w:ascii="Calibri" w:hAnsi="Calibri" w:cs="Arial"/>
          <w:sz w:val="26"/>
          <w:szCs w:val="26"/>
        </w:rPr>
        <w:t xml:space="preserve"> any other loss sustained by the </w:t>
      </w:r>
      <w:r w:rsidR="005D25E1">
        <w:rPr>
          <w:rFonts w:ascii="Calibri" w:hAnsi="Calibri" w:cs="Arial"/>
          <w:sz w:val="26"/>
          <w:szCs w:val="26"/>
        </w:rPr>
        <w:t>Council</w:t>
      </w:r>
      <w:r w:rsidRPr="00D8666F">
        <w:rPr>
          <w:rFonts w:ascii="Calibri" w:hAnsi="Calibri" w:cs="Arial"/>
          <w:sz w:val="26"/>
          <w:szCs w:val="26"/>
        </w:rPr>
        <w:t xml:space="preserve"> in consequence of any breach of this clause.</w:t>
      </w:r>
      <w:r w:rsidRPr="00D8666F">
        <w:rPr>
          <w:rFonts w:ascii="Calibri" w:hAnsi="Calibri" w:cs="Arial"/>
          <w:sz w:val="26"/>
          <w:szCs w:val="26"/>
        </w:rPr>
        <w:tab/>
      </w:r>
    </w:p>
    <w:p w14:paraId="629A5747" w14:textId="77777777" w:rsidR="00CB6155" w:rsidRPr="00D8666F" w:rsidRDefault="00CB6155" w:rsidP="00CB6155">
      <w:pPr>
        <w:tabs>
          <w:tab w:val="left" w:pos="0"/>
        </w:tabs>
        <w:suppressAutoHyphens/>
        <w:jc w:val="both"/>
        <w:rPr>
          <w:rFonts w:ascii="Calibri" w:hAnsi="Calibri" w:cs="Arial"/>
          <w:sz w:val="26"/>
          <w:szCs w:val="26"/>
        </w:rPr>
      </w:pPr>
    </w:p>
    <w:p w14:paraId="629A5748" w14:textId="77777777" w:rsidR="00CB6155" w:rsidRPr="00D8666F" w:rsidRDefault="00CB6155" w:rsidP="00CB6155">
      <w:pPr>
        <w:tabs>
          <w:tab w:val="left" w:pos="709"/>
        </w:tabs>
        <w:suppressAutoHyphens/>
        <w:jc w:val="both"/>
        <w:rPr>
          <w:rFonts w:ascii="Calibri" w:hAnsi="Calibri" w:cs="Arial"/>
          <w:b/>
          <w:bCs/>
          <w:sz w:val="26"/>
          <w:szCs w:val="26"/>
        </w:rPr>
      </w:pPr>
      <w:r w:rsidRPr="00D8666F">
        <w:rPr>
          <w:rFonts w:ascii="Calibri" w:hAnsi="Calibri" w:cs="Arial"/>
          <w:b/>
          <w:bCs/>
          <w:sz w:val="26"/>
          <w:szCs w:val="26"/>
        </w:rPr>
        <w:t>1</w:t>
      </w:r>
      <w:r w:rsidR="00A8390B" w:rsidRPr="00D8666F">
        <w:rPr>
          <w:rFonts w:ascii="Calibri" w:hAnsi="Calibri" w:cs="Arial"/>
          <w:b/>
          <w:bCs/>
          <w:sz w:val="26"/>
          <w:szCs w:val="26"/>
        </w:rPr>
        <w:t>4</w:t>
      </w:r>
      <w:r w:rsidRPr="00D8666F">
        <w:rPr>
          <w:rFonts w:ascii="Calibri" w:hAnsi="Calibri" w:cs="Arial"/>
          <w:b/>
          <w:bCs/>
          <w:sz w:val="26"/>
          <w:szCs w:val="26"/>
        </w:rPr>
        <w:t>.</w:t>
      </w:r>
      <w:r w:rsidRPr="00D8666F">
        <w:rPr>
          <w:rFonts w:ascii="Calibri" w:hAnsi="Calibri" w:cs="Arial"/>
          <w:b/>
          <w:bCs/>
          <w:sz w:val="26"/>
          <w:szCs w:val="26"/>
        </w:rPr>
        <w:tab/>
        <w:t>Equality and Diversity</w:t>
      </w:r>
    </w:p>
    <w:p w14:paraId="629A5749" w14:textId="77777777" w:rsidR="00A8390B" w:rsidRPr="00D8666F" w:rsidRDefault="00A8390B" w:rsidP="00CB6155">
      <w:pPr>
        <w:tabs>
          <w:tab w:val="left" w:pos="709"/>
        </w:tabs>
        <w:suppressAutoHyphens/>
        <w:jc w:val="both"/>
        <w:rPr>
          <w:rFonts w:ascii="Calibri" w:hAnsi="Calibri" w:cs="Arial"/>
          <w:b/>
          <w:bCs/>
          <w:sz w:val="26"/>
          <w:szCs w:val="26"/>
        </w:rPr>
      </w:pPr>
    </w:p>
    <w:p w14:paraId="629A574A" w14:textId="676B65DC" w:rsidR="00CB6155" w:rsidRPr="00D8666F" w:rsidRDefault="00CB6155" w:rsidP="00CB6155">
      <w:pPr>
        <w:pStyle w:val="BodyTextIndent3"/>
        <w:widowControl w:val="0"/>
        <w:ind w:left="709" w:hanging="709"/>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4</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not unlawfully discriminate either directly or indirectly on such grounds as race, colour, ethnic or national origin, disability, sex or sexual orientation, religion or belief, or age or any other grounds prohibited by statute in terms of employment and service delivery. The </w:t>
      </w:r>
      <w:r w:rsidR="005D25E1">
        <w:rPr>
          <w:rFonts w:ascii="Calibri" w:hAnsi="Calibri" w:cs="Arial"/>
          <w:sz w:val="26"/>
          <w:szCs w:val="26"/>
        </w:rPr>
        <w:t>Supplier</w:t>
      </w:r>
      <w:r w:rsidRPr="00D8666F">
        <w:rPr>
          <w:rFonts w:ascii="Calibri" w:hAnsi="Calibri" w:cs="Arial"/>
          <w:sz w:val="26"/>
          <w:szCs w:val="26"/>
        </w:rPr>
        <w:t xml:space="preserve"> shall comply with all relevant Equality Legislation including but not limited to the Equality Act 2010.</w:t>
      </w:r>
    </w:p>
    <w:p w14:paraId="629A574B" w14:textId="77777777" w:rsidR="00CB6155" w:rsidRPr="00D8666F" w:rsidRDefault="00CB6155" w:rsidP="00CB6155">
      <w:pPr>
        <w:pStyle w:val="BodyTextIndent3"/>
        <w:widowControl w:val="0"/>
        <w:rPr>
          <w:rFonts w:ascii="Calibri" w:hAnsi="Calibri" w:cs="Arial"/>
          <w:sz w:val="26"/>
          <w:szCs w:val="26"/>
        </w:rPr>
      </w:pPr>
    </w:p>
    <w:p w14:paraId="629A574C" w14:textId="2275A4F5"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4</w:t>
      </w:r>
      <w:r w:rsidRPr="00D8666F">
        <w:rPr>
          <w:rFonts w:ascii="Calibri" w:hAnsi="Calibri" w:cs="Arial"/>
          <w:sz w:val="26"/>
          <w:szCs w:val="26"/>
        </w:rPr>
        <w:t>.2</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take all reasonable steps to secure the observance of clause 14.1 by all Staff. </w:t>
      </w:r>
    </w:p>
    <w:p w14:paraId="629A574D"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4E" w14:textId="7A8EA822" w:rsidR="00CB6155" w:rsidRPr="00D8666F" w:rsidRDefault="00CB6155" w:rsidP="00CB6155">
      <w:pPr>
        <w:pStyle w:val="A2"/>
        <w:numPr>
          <w:ilvl w:val="0"/>
          <w:numId w:val="0"/>
        </w:numPr>
        <w:spacing w:before="0" w:after="0"/>
        <w:ind w:left="709" w:hanging="709"/>
        <w:rPr>
          <w:rFonts w:ascii="Calibri" w:hAnsi="Calibri" w:cs="Arial"/>
          <w:sz w:val="26"/>
          <w:szCs w:val="26"/>
        </w:rPr>
      </w:pPr>
      <w:bookmarkStart w:id="76" w:name="_Toc30079898"/>
      <w:r w:rsidRPr="00D8666F">
        <w:rPr>
          <w:rFonts w:ascii="Calibri" w:hAnsi="Calibri" w:cs="Arial"/>
          <w:sz w:val="26"/>
          <w:szCs w:val="26"/>
        </w:rPr>
        <w:lastRenderedPageBreak/>
        <w:t>1</w:t>
      </w:r>
      <w:r w:rsidR="00A8390B" w:rsidRPr="00D8666F">
        <w:rPr>
          <w:rFonts w:ascii="Calibri" w:hAnsi="Calibri" w:cs="Arial"/>
          <w:sz w:val="26"/>
          <w:szCs w:val="26"/>
        </w:rPr>
        <w:t>4</w:t>
      </w:r>
      <w:r w:rsidRPr="00D8666F">
        <w:rPr>
          <w:rFonts w:ascii="Calibri" w:hAnsi="Calibri" w:cs="Arial"/>
          <w:sz w:val="26"/>
          <w:szCs w:val="26"/>
        </w:rPr>
        <w:t>.3</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have in place throughout the Contract Period </w:t>
      </w:r>
      <w:proofErr w:type="spellStart"/>
      <w:proofErr w:type="gramStart"/>
      <w:r w:rsidRPr="00D8666F">
        <w:rPr>
          <w:rFonts w:ascii="Calibri" w:hAnsi="Calibri" w:cs="Arial"/>
          <w:sz w:val="26"/>
          <w:szCs w:val="26"/>
        </w:rPr>
        <w:t>an</w:t>
      </w:r>
      <w:proofErr w:type="spellEnd"/>
      <w:r w:rsidRPr="00D8666F">
        <w:rPr>
          <w:rFonts w:ascii="Calibri" w:hAnsi="Calibri" w:cs="Arial"/>
          <w:sz w:val="26"/>
          <w:szCs w:val="26"/>
        </w:rPr>
        <w:t xml:space="preserve"> Equality</w:t>
      </w:r>
      <w:proofErr w:type="gramEnd"/>
      <w:r w:rsidRPr="00D8666F">
        <w:rPr>
          <w:rFonts w:ascii="Calibri" w:hAnsi="Calibri" w:cs="Arial"/>
          <w:sz w:val="26"/>
          <w:szCs w:val="26"/>
        </w:rPr>
        <w:t xml:space="preserve"> and Diversity Policy in relation to its obligations under clause 1</w:t>
      </w:r>
      <w:r w:rsidR="007C50B0" w:rsidRPr="00D8666F">
        <w:rPr>
          <w:rFonts w:ascii="Calibri" w:hAnsi="Calibri" w:cs="Arial"/>
          <w:sz w:val="26"/>
          <w:szCs w:val="26"/>
        </w:rPr>
        <w:t>4</w:t>
      </w:r>
      <w:r w:rsidRPr="00D8666F">
        <w:rPr>
          <w:rFonts w:ascii="Calibri" w:hAnsi="Calibri" w:cs="Arial"/>
          <w:sz w:val="26"/>
          <w:szCs w:val="26"/>
        </w:rPr>
        <w:t xml:space="preserve">.1. In establishing and implementing such a policy, the </w:t>
      </w:r>
      <w:r w:rsidR="005D25E1">
        <w:rPr>
          <w:rFonts w:ascii="Calibri" w:hAnsi="Calibri" w:cs="Arial"/>
          <w:sz w:val="26"/>
          <w:szCs w:val="26"/>
        </w:rPr>
        <w:t>Supplier</w:t>
      </w:r>
      <w:r w:rsidRPr="00D8666F">
        <w:rPr>
          <w:rFonts w:ascii="Calibri" w:hAnsi="Calibri" w:cs="Arial"/>
          <w:sz w:val="26"/>
          <w:szCs w:val="26"/>
        </w:rPr>
        <w:t xml:space="preserve"> shall have regard to the terms of the </w:t>
      </w:r>
      <w:r w:rsidR="005D25E1">
        <w:rPr>
          <w:rFonts w:ascii="Calibri" w:hAnsi="Calibri" w:cs="Arial"/>
          <w:sz w:val="26"/>
          <w:szCs w:val="26"/>
        </w:rPr>
        <w:t>Council</w:t>
      </w:r>
      <w:r w:rsidRPr="00D8666F">
        <w:rPr>
          <w:rFonts w:ascii="Calibri" w:hAnsi="Calibri" w:cs="Arial"/>
          <w:sz w:val="26"/>
          <w:szCs w:val="26"/>
        </w:rPr>
        <w:t>’s own equal opportunities policy.</w:t>
      </w:r>
      <w:bookmarkEnd w:id="76"/>
    </w:p>
    <w:p w14:paraId="629A574F"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50" w14:textId="77777777" w:rsidR="00CB6155" w:rsidRPr="00D8666F" w:rsidRDefault="00CB6155" w:rsidP="00CB6155">
      <w:pPr>
        <w:pStyle w:val="Heading4"/>
        <w:ind w:left="709" w:hanging="709"/>
        <w:rPr>
          <w:rFonts w:ascii="Calibri" w:hAnsi="Calibri" w:cs="Arial"/>
          <w:b/>
          <w:sz w:val="26"/>
          <w:szCs w:val="26"/>
          <w:u w:val="none"/>
        </w:rPr>
      </w:pPr>
      <w:r w:rsidRPr="00D8666F">
        <w:rPr>
          <w:rFonts w:ascii="Calibri" w:hAnsi="Calibri" w:cs="Arial"/>
          <w:b/>
          <w:sz w:val="26"/>
          <w:szCs w:val="26"/>
          <w:u w:val="none"/>
        </w:rPr>
        <w:t>1</w:t>
      </w:r>
      <w:r w:rsidR="00A8390B" w:rsidRPr="00D8666F">
        <w:rPr>
          <w:rFonts w:ascii="Calibri" w:hAnsi="Calibri" w:cs="Arial"/>
          <w:b/>
          <w:sz w:val="26"/>
          <w:szCs w:val="26"/>
          <w:u w:val="none"/>
        </w:rPr>
        <w:t>5</w:t>
      </w:r>
      <w:r w:rsidRPr="00D8666F">
        <w:rPr>
          <w:rFonts w:ascii="Calibri" w:hAnsi="Calibri" w:cs="Arial"/>
          <w:b/>
          <w:sz w:val="26"/>
          <w:szCs w:val="26"/>
          <w:u w:val="none"/>
        </w:rPr>
        <w:t>.</w:t>
      </w:r>
      <w:r w:rsidRPr="00D8666F">
        <w:rPr>
          <w:rFonts w:ascii="Calibri" w:hAnsi="Calibri" w:cs="Arial"/>
          <w:b/>
          <w:sz w:val="26"/>
          <w:szCs w:val="26"/>
          <w:u w:val="none"/>
        </w:rPr>
        <w:tab/>
        <w:t>Environmental Requirements</w:t>
      </w:r>
    </w:p>
    <w:p w14:paraId="629A5751" w14:textId="77777777" w:rsidR="00A8390B" w:rsidRPr="00D8666F" w:rsidRDefault="00A8390B" w:rsidP="00A8390B">
      <w:pPr>
        <w:rPr>
          <w:rFonts w:ascii="Calibri" w:hAnsi="Calibri"/>
          <w:sz w:val="26"/>
          <w:szCs w:val="26"/>
        </w:rPr>
      </w:pPr>
    </w:p>
    <w:p w14:paraId="629A5752" w14:textId="048B168C" w:rsidR="00CB6155" w:rsidRPr="00D8666F" w:rsidRDefault="00CB6155" w:rsidP="00CB6155">
      <w:pPr>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5</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perform its obligations under the Contract in accordance with the </w:t>
      </w:r>
      <w:r w:rsidR="005D25E1">
        <w:rPr>
          <w:rFonts w:ascii="Calibri" w:hAnsi="Calibri" w:cs="Arial"/>
          <w:sz w:val="26"/>
          <w:szCs w:val="26"/>
        </w:rPr>
        <w:t>Council</w:t>
      </w:r>
      <w:r w:rsidRPr="00D8666F">
        <w:rPr>
          <w:rFonts w:ascii="Calibri" w:hAnsi="Calibri" w:cs="Arial"/>
          <w:sz w:val="26"/>
          <w:szCs w:val="26"/>
        </w:rPr>
        <w:t>’s environmental policy, which is to conserve energy, water, wood, paper and other resources, reduce waste and phase out the use of ozone depleting substances and minimise the release of greenhouse gases, volatile organic compounds and other substances damaging to health and the environment.</w:t>
      </w:r>
    </w:p>
    <w:p w14:paraId="629A5753" w14:textId="77777777" w:rsidR="00CB6155" w:rsidRPr="00D8666F" w:rsidRDefault="00CB6155" w:rsidP="00CB6155">
      <w:pPr>
        <w:tabs>
          <w:tab w:val="left" w:pos="0"/>
        </w:tabs>
        <w:suppressAutoHyphens/>
        <w:ind w:left="1440" w:hanging="1440"/>
        <w:jc w:val="both"/>
        <w:rPr>
          <w:rFonts w:ascii="Calibri" w:hAnsi="Calibri" w:cs="Arial"/>
          <w:b/>
          <w:bCs/>
          <w:sz w:val="26"/>
          <w:szCs w:val="26"/>
        </w:rPr>
      </w:pPr>
    </w:p>
    <w:p w14:paraId="629A5754" w14:textId="77777777" w:rsidR="00CB6155" w:rsidRPr="00D8666F" w:rsidRDefault="00CB6155" w:rsidP="00CB6155">
      <w:pPr>
        <w:tabs>
          <w:tab w:val="left" w:pos="-709"/>
        </w:tabs>
        <w:suppressAutoHyphens/>
        <w:ind w:left="709" w:hanging="709"/>
        <w:jc w:val="both"/>
        <w:rPr>
          <w:rFonts w:ascii="Calibri" w:hAnsi="Calibri" w:cs="Arial"/>
          <w:b/>
          <w:bCs/>
          <w:sz w:val="26"/>
          <w:szCs w:val="26"/>
        </w:rPr>
      </w:pPr>
      <w:r w:rsidRPr="00D8666F">
        <w:rPr>
          <w:rFonts w:ascii="Calibri" w:hAnsi="Calibri" w:cs="Arial"/>
          <w:b/>
          <w:bCs/>
          <w:sz w:val="26"/>
          <w:szCs w:val="26"/>
        </w:rPr>
        <w:t>1</w:t>
      </w:r>
      <w:r w:rsidR="00A8390B" w:rsidRPr="00D8666F">
        <w:rPr>
          <w:rFonts w:ascii="Calibri" w:hAnsi="Calibri" w:cs="Arial"/>
          <w:b/>
          <w:bCs/>
          <w:sz w:val="26"/>
          <w:szCs w:val="26"/>
        </w:rPr>
        <w:t>6.</w:t>
      </w:r>
      <w:r w:rsidR="00A8390B" w:rsidRPr="00D8666F">
        <w:rPr>
          <w:rFonts w:ascii="Calibri" w:hAnsi="Calibri" w:cs="Arial"/>
          <w:b/>
          <w:bCs/>
          <w:sz w:val="26"/>
          <w:szCs w:val="26"/>
        </w:rPr>
        <w:tab/>
      </w:r>
      <w:r w:rsidRPr="00D8666F">
        <w:rPr>
          <w:rFonts w:ascii="Calibri" w:hAnsi="Calibri" w:cs="Arial"/>
          <w:b/>
          <w:bCs/>
          <w:sz w:val="26"/>
          <w:szCs w:val="26"/>
        </w:rPr>
        <w:t>Health and Safety</w:t>
      </w:r>
    </w:p>
    <w:p w14:paraId="629A5755" w14:textId="77777777" w:rsidR="00A8390B" w:rsidRPr="00D8666F" w:rsidRDefault="00A8390B" w:rsidP="00CB6155">
      <w:pPr>
        <w:tabs>
          <w:tab w:val="left" w:pos="-709"/>
        </w:tabs>
        <w:suppressAutoHyphens/>
        <w:ind w:left="709" w:hanging="709"/>
        <w:jc w:val="both"/>
        <w:rPr>
          <w:rFonts w:ascii="Calibri" w:hAnsi="Calibri" w:cs="Arial"/>
          <w:b/>
          <w:bCs/>
          <w:sz w:val="26"/>
          <w:szCs w:val="26"/>
        </w:rPr>
      </w:pPr>
    </w:p>
    <w:p w14:paraId="629A5756" w14:textId="1F1262A2" w:rsidR="00CB6155" w:rsidRPr="00D8666F" w:rsidRDefault="00CB6155" w:rsidP="00CB6155">
      <w:pPr>
        <w:tabs>
          <w:tab w:val="left" w:pos="-1134"/>
        </w:tabs>
        <w:suppressAutoHyphens/>
        <w:ind w:left="709" w:hanging="709"/>
        <w:jc w:val="both"/>
        <w:rPr>
          <w:rFonts w:ascii="Calibri" w:hAnsi="Calibri" w:cs="Arial"/>
          <w:sz w:val="26"/>
          <w:szCs w:val="26"/>
        </w:rPr>
      </w:pPr>
      <w:r w:rsidRPr="00D8666F">
        <w:rPr>
          <w:rFonts w:ascii="Calibri" w:hAnsi="Calibri" w:cs="Arial"/>
          <w:sz w:val="26"/>
          <w:szCs w:val="26"/>
        </w:rPr>
        <w:t>1</w:t>
      </w:r>
      <w:r w:rsidR="00A8390B" w:rsidRPr="00D8666F">
        <w:rPr>
          <w:rFonts w:ascii="Calibri" w:hAnsi="Calibri" w:cs="Arial"/>
          <w:sz w:val="26"/>
          <w:szCs w:val="26"/>
        </w:rPr>
        <w:t>6</w:t>
      </w:r>
      <w:r w:rsidRPr="00D8666F">
        <w:rPr>
          <w:rFonts w:ascii="Calibri" w:hAnsi="Calibri" w:cs="Arial"/>
          <w:sz w:val="26"/>
          <w:szCs w:val="26"/>
        </w:rPr>
        <w:t>.1</w:t>
      </w:r>
      <w:r w:rsidRPr="00D8666F">
        <w:rPr>
          <w:rFonts w:ascii="Calibri" w:hAnsi="Calibri" w:cs="Arial"/>
          <w:sz w:val="26"/>
          <w:szCs w:val="26"/>
        </w:rPr>
        <w:tab/>
      </w:r>
      <w:r w:rsidRPr="00D8666F">
        <w:rPr>
          <w:rFonts w:ascii="Calibri" w:hAnsi="Calibri" w:cs="Arial"/>
          <w:sz w:val="26"/>
          <w:szCs w:val="26"/>
          <w:lang w:val="en-US"/>
        </w:rPr>
        <w:t xml:space="preserve">The </w:t>
      </w:r>
      <w:r w:rsidR="005D25E1">
        <w:rPr>
          <w:rFonts w:ascii="Calibri" w:hAnsi="Calibri" w:cs="Arial"/>
          <w:sz w:val="26"/>
          <w:szCs w:val="26"/>
          <w:lang w:val="en-US"/>
        </w:rPr>
        <w:t>Supplier</w:t>
      </w:r>
      <w:r w:rsidRPr="00D8666F">
        <w:rPr>
          <w:rFonts w:ascii="Calibri" w:hAnsi="Calibri" w:cs="Arial"/>
          <w:sz w:val="26"/>
          <w:szCs w:val="26"/>
          <w:lang w:val="en-US"/>
        </w:rPr>
        <w:t xml:space="preserve"> shall promptly notify the </w:t>
      </w:r>
      <w:r w:rsidR="005D25E1">
        <w:rPr>
          <w:rFonts w:ascii="Calibri" w:hAnsi="Calibri" w:cs="Arial"/>
          <w:sz w:val="26"/>
          <w:szCs w:val="26"/>
          <w:lang w:val="en-US"/>
        </w:rPr>
        <w:t>Council</w:t>
      </w:r>
      <w:r w:rsidRPr="00D8666F">
        <w:rPr>
          <w:rFonts w:ascii="Calibri" w:hAnsi="Calibri" w:cs="Arial"/>
          <w:sz w:val="26"/>
          <w:szCs w:val="26"/>
          <w:lang w:val="en-US"/>
        </w:rPr>
        <w:t xml:space="preserve"> of any health and safety hazards which may arise in connection with the performance of its obligations under the Contract.</w:t>
      </w:r>
      <w:r w:rsidRPr="00D8666F">
        <w:rPr>
          <w:rFonts w:ascii="Calibri" w:hAnsi="Calibri" w:cs="Arial"/>
          <w:sz w:val="26"/>
          <w:szCs w:val="26"/>
        </w:rPr>
        <w:t xml:space="preserve">  </w:t>
      </w:r>
    </w:p>
    <w:p w14:paraId="629A5757" w14:textId="77777777" w:rsidR="00CB6155" w:rsidRPr="00D8666F" w:rsidRDefault="00CB6155" w:rsidP="00CB6155">
      <w:pPr>
        <w:tabs>
          <w:tab w:val="left" w:pos="0"/>
          <w:tab w:val="left" w:pos="709"/>
        </w:tabs>
        <w:suppressAutoHyphens/>
        <w:jc w:val="both"/>
        <w:rPr>
          <w:rFonts w:ascii="Calibri" w:hAnsi="Calibri" w:cs="Arial"/>
          <w:sz w:val="26"/>
          <w:szCs w:val="26"/>
        </w:rPr>
      </w:pPr>
      <w:r w:rsidRPr="00D8666F">
        <w:rPr>
          <w:rFonts w:ascii="Calibri" w:hAnsi="Calibri" w:cs="Arial"/>
          <w:sz w:val="26"/>
          <w:szCs w:val="26"/>
        </w:rPr>
        <w:tab/>
      </w:r>
    </w:p>
    <w:p w14:paraId="629A5758" w14:textId="2EC0DA71" w:rsidR="00CB6155" w:rsidRPr="00D8666F" w:rsidRDefault="00A8390B" w:rsidP="00CB6155">
      <w:pPr>
        <w:tabs>
          <w:tab w:val="left" w:pos="-993"/>
          <w:tab w:val="left" w:pos="-567"/>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.2</w:t>
      </w:r>
      <w:r w:rsidR="00CB6155" w:rsidRPr="00D8666F">
        <w:rPr>
          <w:rFonts w:ascii="Calibri" w:hAnsi="Calibri" w:cs="Arial"/>
          <w:sz w:val="26"/>
          <w:szCs w:val="26"/>
        </w:rPr>
        <w:tab/>
        <w:t xml:space="preserve">While on </w:t>
      </w:r>
      <w:r w:rsidR="005D25E1">
        <w:rPr>
          <w:rFonts w:ascii="Calibri" w:hAnsi="Calibri" w:cs="Arial"/>
          <w:sz w:val="26"/>
          <w:szCs w:val="26"/>
        </w:rPr>
        <w:t>Council</w:t>
      </w:r>
      <w:r w:rsidR="00CB6155" w:rsidRPr="00D8666F">
        <w:rPr>
          <w:rFonts w:ascii="Calibri" w:hAnsi="Calibri" w:cs="Arial"/>
          <w:sz w:val="26"/>
          <w:szCs w:val="26"/>
        </w:rPr>
        <w:t xml:space="preserve"> Premises, the </w:t>
      </w:r>
      <w:r w:rsidR="005D25E1">
        <w:rPr>
          <w:rFonts w:ascii="Calibri" w:hAnsi="Calibri" w:cs="Arial"/>
          <w:sz w:val="26"/>
          <w:szCs w:val="26"/>
        </w:rPr>
        <w:t>Supplier</w:t>
      </w:r>
      <w:r w:rsidR="00CB6155" w:rsidRPr="00D8666F">
        <w:rPr>
          <w:rFonts w:ascii="Calibri" w:hAnsi="Calibri" w:cs="Arial"/>
          <w:sz w:val="26"/>
          <w:szCs w:val="26"/>
        </w:rPr>
        <w:t xml:space="preserve"> shall comply with any health and safety measures implemented by the </w:t>
      </w:r>
      <w:r w:rsidR="005D25E1">
        <w:rPr>
          <w:rFonts w:ascii="Calibri" w:hAnsi="Calibri" w:cs="Arial"/>
          <w:sz w:val="26"/>
          <w:szCs w:val="26"/>
        </w:rPr>
        <w:t>Council</w:t>
      </w:r>
      <w:r w:rsidR="00CB6155" w:rsidRPr="00D8666F">
        <w:rPr>
          <w:rFonts w:ascii="Calibri" w:hAnsi="Calibri" w:cs="Arial"/>
          <w:sz w:val="26"/>
          <w:szCs w:val="26"/>
        </w:rPr>
        <w:t xml:space="preserve"> in respect of Staff and other persons working there.</w:t>
      </w:r>
    </w:p>
    <w:p w14:paraId="629A5759" w14:textId="77777777" w:rsidR="00CB6155" w:rsidRPr="00D8666F" w:rsidRDefault="00CB6155" w:rsidP="00CB6155">
      <w:pPr>
        <w:tabs>
          <w:tab w:val="left" w:pos="0"/>
          <w:tab w:val="left" w:pos="709"/>
        </w:tabs>
        <w:suppressAutoHyphens/>
        <w:ind w:left="709" w:hanging="709"/>
        <w:jc w:val="both"/>
        <w:rPr>
          <w:rFonts w:ascii="Calibri" w:hAnsi="Calibri" w:cs="Arial"/>
          <w:sz w:val="26"/>
          <w:szCs w:val="26"/>
        </w:rPr>
      </w:pPr>
    </w:p>
    <w:p w14:paraId="629A575A" w14:textId="1A254FFF" w:rsidR="00CB6155" w:rsidRPr="00D8666F" w:rsidRDefault="00A8390B" w:rsidP="00CB6155">
      <w:pPr>
        <w:tabs>
          <w:tab w:val="left" w:pos="-851"/>
          <w:tab w:val="left" w:pos="0"/>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.3</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notify the </w:t>
      </w:r>
      <w:r w:rsidR="005D25E1">
        <w:rPr>
          <w:rFonts w:ascii="Calibri" w:hAnsi="Calibri" w:cs="Arial"/>
          <w:sz w:val="26"/>
          <w:szCs w:val="26"/>
        </w:rPr>
        <w:t>Council</w:t>
      </w:r>
      <w:r w:rsidR="00CB6155" w:rsidRPr="00D8666F">
        <w:rPr>
          <w:rFonts w:ascii="Calibri" w:hAnsi="Calibri" w:cs="Arial"/>
          <w:sz w:val="26"/>
          <w:szCs w:val="26"/>
        </w:rPr>
        <w:t xml:space="preserve"> immediately in the event of any incident occurring in the performance of its obligations under the Contract on the Premises where that incident causes any personal injury or damage to property which could give rise to personal injury.</w:t>
      </w:r>
    </w:p>
    <w:p w14:paraId="629A575B" w14:textId="77777777" w:rsidR="00CB6155" w:rsidRPr="00D8666F" w:rsidRDefault="00CB6155" w:rsidP="00CB6155">
      <w:pPr>
        <w:tabs>
          <w:tab w:val="left" w:pos="0"/>
          <w:tab w:val="left" w:pos="709"/>
        </w:tabs>
        <w:suppressAutoHyphens/>
        <w:ind w:left="1440" w:hanging="1440"/>
        <w:jc w:val="both"/>
        <w:rPr>
          <w:rFonts w:ascii="Calibri" w:hAnsi="Calibri" w:cs="Arial"/>
          <w:sz w:val="26"/>
          <w:szCs w:val="26"/>
        </w:rPr>
      </w:pPr>
      <w:r w:rsidRPr="00D8666F">
        <w:rPr>
          <w:rFonts w:ascii="Calibri" w:hAnsi="Calibri" w:cs="Arial"/>
          <w:b/>
          <w:bCs/>
          <w:i/>
          <w:iCs/>
          <w:sz w:val="26"/>
          <w:szCs w:val="26"/>
        </w:rPr>
        <w:tab/>
      </w:r>
      <w:r w:rsidRPr="00D8666F">
        <w:rPr>
          <w:rFonts w:ascii="Calibri" w:hAnsi="Calibri" w:cs="Arial"/>
          <w:b/>
          <w:bCs/>
          <w:i/>
          <w:iCs/>
          <w:sz w:val="26"/>
          <w:szCs w:val="26"/>
        </w:rPr>
        <w:tab/>
      </w:r>
    </w:p>
    <w:p w14:paraId="629A575C" w14:textId="68ADCC41" w:rsidR="00CB6155" w:rsidRPr="00D8666F" w:rsidRDefault="00A8390B"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.4</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comply with the requirements of the Health and Safety at Work etc. </w:t>
      </w:r>
      <w:proofErr w:type="gramStart"/>
      <w:r w:rsidR="00CB6155" w:rsidRPr="00D8666F">
        <w:rPr>
          <w:rFonts w:ascii="Calibri" w:hAnsi="Calibri" w:cs="Arial"/>
          <w:sz w:val="26"/>
          <w:szCs w:val="26"/>
        </w:rPr>
        <w:t>Act 1974 and any other acts, orders, regulations and codes of practice relating to health and safety, which may apply to Staff and other persons working on the Premises in the performance of its obligations under the Contract.</w:t>
      </w:r>
      <w:proofErr w:type="gramEnd"/>
    </w:p>
    <w:p w14:paraId="629A575D" w14:textId="77777777" w:rsidR="00CB6155" w:rsidRPr="00D8666F" w:rsidRDefault="00CB6155" w:rsidP="00CB6155">
      <w:pPr>
        <w:tabs>
          <w:tab w:val="left" w:pos="0"/>
          <w:tab w:val="left" w:pos="709"/>
        </w:tabs>
        <w:suppressAutoHyphens/>
        <w:ind w:left="709" w:hanging="709"/>
        <w:jc w:val="both"/>
        <w:rPr>
          <w:rFonts w:ascii="Calibri" w:hAnsi="Calibri" w:cs="Arial"/>
          <w:sz w:val="26"/>
          <w:szCs w:val="26"/>
        </w:rPr>
      </w:pPr>
    </w:p>
    <w:p w14:paraId="629A575E" w14:textId="13931D8A" w:rsidR="00CB6155" w:rsidRPr="00D8666F" w:rsidRDefault="00A8390B" w:rsidP="00CB6155">
      <w:pPr>
        <w:tabs>
          <w:tab w:val="left" w:pos="-709"/>
          <w:tab w:val="left" w:pos="0"/>
        </w:tabs>
        <w:suppressAutoHyphens/>
        <w:ind w:left="709" w:hanging="709"/>
        <w:jc w:val="both"/>
        <w:rPr>
          <w:rFonts w:ascii="Calibri" w:hAnsi="Calibri" w:cs="Arial"/>
          <w:sz w:val="26"/>
          <w:szCs w:val="26"/>
        </w:rPr>
      </w:pPr>
      <w:r w:rsidRPr="00D8666F">
        <w:rPr>
          <w:rFonts w:ascii="Calibri" w:hAnsi="Calibri" w:cs="Arial"/>
          <w:sz w:val="26"/>
          <w:szCs w:val="26"/>
        </w:rPr>
        <w:t>16</w:t>
      </w:r>
      <w:r w:rsidR="00CB6155" w:rsidRPr="00D8666F">
        <w:rPr>
          <w:rFonts w:ascii="Calibri" w:hAnsi="Calibri" w:cs="Arial"/>
          <w:sz w:val="26"/>
          <w:szCs w:val="26"/>
        </w:rPr>
        <w:t>.5</w:t>
      </w:r>
      <w:r w:rsidR="00CB6155" w:rsidRPr="00D8666F">
        <w:rPr>
          <w:rFonts w:ascii="Calibri" w:hAnsi="Calibri" w:cs="Arial"/>
          <w:sz w:val="26"/>
          <w:szCs w:val="26"/>
        </w:rPr>
        <w:tab/>
        <w:t xml:space="preserve">The </w:t>
      </w:r>
      <w:r w:rsidR="005D25E1">
        <w:rPr>
          <w:rFonts w:ascii="Calibri" w:hAnsi="Calibri" w:cs="Arial"/>
          <w:sz w:val="26"/>
          <w:szCs w:val="26"/>
        </w:rPr>
        <w:t>Supplier</w:t>
      </w:r>
      <w:r w:rsidR="00CB6155" w:rsidRPr="00D8666F">
        <w:rPr>
          <w:rFonts w:ascii="Calibri" w:hAnsi="Calibri" w:cs="Arial"/>
          <w:sz w:val="26"/>
          <w:szCs w:val="26"/>
        </w:rPr>
        <w:t xml:space="preserve"> shall ensure that its health and safety policy </w:t>
      </w:r>
      <w:proofErr w:type="gramStart"/>
      <w:r w:rsidR="00CB6155" w:rsidRPr="00D8666F">
        <w:rPr>
          <w:rFonts w:ascii="Calibri" w:hAnsi="Calibri" w:cs="Arial"/>
          <w:sz w:val="26"/>
          <w:szCs w:val="26"/>
        </w:rPr>
        <w:t>statement  (</w:t>
      </w:r>
      <w:proofErr w:type="gramEnd"/>
      <w:r w:rsidR="00CB6155" w:rsidRPr="00D8666F">
        <w:rPr>
          <w:rFonts w:ascii="Calibri" w:hAnsi="Calibri" w:cs="Arial"/>
          <w:sz w:val="26"/>
          <w:szCs w:val="26"/>
        </w:rPr>
        <w:t xml:space="preserve">as required by the Health and Safety at Work </w:t>
      </w:r>
      <w:proofErr w:type="spellStart"/>
      <w:r w:rsidR="00CB6155" w:rsidRPr="00D8666F">
        <w:rPr>
          <w:rFonts w:ascii="Calibri" w:hAnsi="Calibri" w:cs="Arial"/>
          <w:sz w:val="26"/>
          <w:szCs w:val="26"/>
        </w:rPr>
        <w:t>etc</w:t>
      </w:r>
      <w:proofErr w:type="spellEnd"/>
      <w:r w:rsidR="00CB6155" w:rsidRPr="00D8666F">
        <w:rPr>
          <w:rFonts w:ascii="Calibri" w:hAnsi="Calibri" w:cs="Arial"/>
          <w:sz w:val="26"/>
          <w:szCs w:val="26"/>
        </w:rPr>
        <w:t xml:space="preserve"> Act 1974) is made available to the </w:t>
      </w:r>
      <w:r w:rsidR="005D25E1">
        <w:rPr>
          <w:rFonts w:ascii="Calibri" w:hAnsi="Calibri" w:cs="Arial"/>
          <w:sz w:val="26"/>
          <w:szCs w:val="26"/>
        </w:rPr>
        <w:t>Council</w:t>
      </w:r>
      <w:r w:rsidR="00CB6155" w:rsidRPr="00D8666F">
        <w:rPr>
          <w:rFonts w:ascii="Calibri" w:hAnsi="Calibri" w:cs="Arial"/>
          <w:sz w:val="26"/>
          <w:szCs w:val="26"/>
        </w:rPr>
        <w:t xml:space="preserve"> on request.</w:t>
      </w:r>
    </w:p>
    <w:p w14:paraId="629A575F" w14:textId="77777777" w:rsidR="00CB6155" w:rsidRPr="00D8666F" w:rsidRDefault="00CB6155" w:rsidP="00CB6155">
      <w:pPr>
        <w:pStyle w:val="Heading6"/>
        <w:rPr>
          <w:rFonts w:ascii="Calibri" w:hAnsi="Calibri" w:cs="Arial"/>
          <w:sz w:val="26"/>
          <w:szCs w:val="26"/>
        </w:rPr>
      </w:pPr>
    </w:p>
    <w:p w14:paraId="629A5760" w14:textId="77777777" w:rsidR="00A8390B" w:rsidRPr="00D8666F" w:rsidRDefault="00CB6155" w:rsidP="00A8390B">
      <w:pPr>
        <w:pStyle w:val="A3"/>
        <w:numPr>
          <w:ilvl w:val="0"/>
          <w:numId w:val="0"/>
        </w:numPr>
        <w:spacing w:before="0" w:after="0"/>
        <w:ind w:left="709" w:hanging="709"/>
        <w:rPr>
          <w:rFonts w:ascii="Calibri" w:hAnsi="Calibri" w:cs="Arial"/>
          <w:b/>
          <w:sz w:val="26"/>
          <w:szCs w:val="26"/>
        </w:rPr>
      </w:pPr>
      <w:r w:rsidRPr="00D8666F">
        <w:rPr>
          <w:rFonts w:ascii="Calibri" w:hAnsi="Calibri" w:cs="Arial"/>
          <w:b/>
          <w:sz w:val="26"/>
          <w:szCs w:val="26"/>
        </w:rPr>
        <w:t>1</w:t>
      </w:r>
      <w:r w:rsidR="00A8390B" w:rsidRPr="00D8666F">
        <w:rPr>
          <w:rFonts w:ascii="Calibri" w:hAnsi="Calibri" w:cs="Arial"/>
          <w:b/>
          <w:sz w:val="26"/>
          <w:szCs w:val="26"/>
        </w:rPr>
        <w:t>7</w:t>
      </w:r>
      <w:r w:rsidRPr="00D8666F">
        <w:rPr>
          <w:rFonts w:ascii="Calibri" w:hAnsi="Calibri" w:cs="Arial"/>
          <w:b/>
          <w:sz w:val="26"/>
          <w:szCs w:val="26"/>
        </w:rPr>
        <w:t>.</w:t>
      </w:r>
      <w:r w:rsidRPr="00D8666F">
        <w:rPr>
          <w:rFonts w:ascii="Calibri" w:hAnsi="Calibri" w:cs="Arial"/>
          <w:b/>
          <w:sz w:val="26"/>
          <w:szCs w:val="26"/>
        </w:rPr>
        <w:tab/>
      </w:r>
      <w:r w:rsidR="00A8390B" w:rsidRPr="00D8666F">
        <w:rPr>
          <w:rFonts w:ascii="Calibri" w:hAnsi="Calibri" w:cs="Arial"/>
          <w:b/>
          <w:sz w:val="26"/>
          <w:szCs w:val="26"/>
        </w:rPr>
        <w:t>S</w:t>
      </w:r>
      <w:r w:rsidRPr="00D8666F">
        <w:rPr>
          <w:rFonts w:ascii="Calibri" w:hAnsi="Calibri" w:cs="Arial"/>
          <w:b/>
          <w:sz w:val="26"/>
          <w:szCs w:val="26"/>
        </w:rPr>
        <w:t xml:space="preserve">afeguarding </w:t>
      </w:r>
    </w:p>
    <w:p w14:paraId="629A5761" w14:textId="77777777" w:rsidR="00A8390B" w:rsidRPr="00D8666F" w:rsidRDefault="00CB6155" w:rsidP="00CB6155">
      <w:pPr>
        <w:pStyle w:val="A3"/>
        <w:numPr>
          <w:ilvl w:val="0"/>
          <w:numId w:val="0"/>
        </w:numPr>
        <w:spacing w:before="0" w:after="0"/>
        <w:ind w:left="709" w:hanging="709"/>
        <w:rPr>
          <w:rFonts w:ascii="Calibri" w:hAnsi="Calibri" w:cs="Arial"/>
          <w:b/>
          <w:sz w:val="26"/>
          <w:szCs w:val="26"/>
        </w:rPr>
      </w:pPr>
      <w:r w:rsidRPr="00D8666F">
        <w:rPr>
          <w:rFonts w:ascii="Calibri" w:hAnsi="Calibri" w:cs="Arial"/>
          <w:b/>
          <w:sz w:val="26"/>
          <w:szCs w:val="26"/>
        </w:rPr>
        <w:tab/>
      </w:r>
    </w:p>
    <w:p w14:paraId="629A5762" w14:textId="77777777" w:rsidR="00CB6155" w:rsidRPr="00D8666F" w:rsidRDefault="00CB6155" w:rsidP="00A8390B">
      <w:pPr>
        <w:pStyle w:val="A3"/>
        <w:numPr>
          <w:ilvl w:val="0"/>
          <w:numId w:val="0"/>
        </w:numPr>
        <w:spacing w:before="0" w:after="0"/>
        <w:ind w:left="709"/>
        <w:rPr>
          <w:rFonts w:ascii="Calibri" w:hAnsi="Calibri" w:cs="Arial"/>
          <w:b/>
          <w:sz w:val="26"/>
          <w:szCs w:val="26"/>
        </w:rPr>
      </w:pPr>
      <w:r w:rsidRPr="00D8666F">
        <w:rPr>
          <w:rFonts w:ascii="Calibri" w:hAnsi="Calibri" w:cs="Arial"/>
          <w:b/>
          <w:sz w:val="26"/>
          <w:szCs w:val="26"/>
        </w:rPr>
        <w:t>Safeguarding Vulnerable Adults</w:t>
      </w:r>
    </w:p>
    <w:p w14:paraId="629A5763" w14:textId="77777777" w:rsidR="00A8390B" w:rsidRPr="00D8666F" w:rsidRDefault="00A8390B" w:rsidP="00A8390B">
      <w:pPr>
        <w:pStyle w:val="A3"/>
        <w:numPr>
          <w:ilvl w:val="0"/>
          <w:numId w:val="0"/>
        </w:numPr>
        <w:spacing w:before="0" w:after="0"/>
        <w:ind w:left="709"/>
        <w:rPr>
          <w:rFonts w:ascii="Calibri" w:hAnsi="Calibri" w:cs="Arial"/>
          <w:b/>
          <w:sz w:val="26"/>
          <w:szCs w:val="26"/>
        </w:rPr>
      </w:pPr>
    </w:p>
    <w:p w14:paraId="629A5764" w14:textId="5EDDB7A2" w:rsidR="00CB6155" w:rsidRPr="00D8666F" w:rsidRDefault="00CB6155" w:rsidP="00CB6155">
      <w:pPr>
        <w:pStyle w:val="A2"/>
        <w:numPr>
          <w:ilvl w:val="0"/>
          <w:numId w:val="0"/>
        </w:numPr>
        <w:spacing w:before="0" w:after="0"/>
        <w:ind w:left="709" w:hanging="698"/>
        <w:rPr>
          <w:rFonts w:ascii="Calibri" w:hAnsi="Calibri" w:cs="Arial"/>
          <w:sz w:val="26"/>
          <w:szCs w:val="26"/>
        </w:rPr>
      </w:pPr>
      <w:bookmarkStart w:id="77" w:name="_Toc30079899"/>
      <w:r w:rsidRPr="00D8666F">
        <w:rPr>
          <w:rFonts w:ascii="Calibri" w:hAnsi="Calibri" w:cs="Arial"/>
          <w:sz w:val="26"/>
          <w:szCs w:val="26"/>
        </w:rPr>
        <w:t>1</w:t>
      </w:r>
      <w:r w:rsidR="00A8390B" w:rsidRPr="00D8666F">
        <w:rPr>
          <w:rFonts w:ascii="Calibri" w:hAnsi="Calibri" w:cs="Arial"/>
          <w:sz w:val="26"/>
          <w:szCs w:val="26"/>
        </w:rPr>
        <w:t>7</w:t>
      </w:r>
      <w:r w:rsidRPr="00D8666F">
        <w:rPr>
          <w:rFonts w:ascii="Calibri" w:hAnsi="Calibri" w:cs="Arial"/>
          <w:sz w:val="26"/>
          <w:szCs w:val="26"/>
        </w:rPr>
        <w:t>.1</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make the necessary arrangements to ensure compliance with all Laws including but not limited to the Safeguarding Vulnerable Groups Act 2006 and The Mental Health Act 1983 relevant to the duty to safeguard and promote the </w:t>
      </w:r>
      <w:r w:rsidRPr="00D8666F">
        <w:rPr>
          <w:rFonts w:ascii="Calibri" w:hAnsi="Calibri" w:cs="Arial"/>
          <w:sz w:val="26"/>
          <w:szCs w:val="26"/>
        </w:rPr>
        <w:lastRenderedPageBreak/>
        <w:t>welfare of vulnerable adults in the delivery of all aspects of the Service where appropriate.</w:t>
      </w:r>
      <w:bookmarkEnd w:id="77"/>
    </w:p>
    <w:p w14:paraId="629A5765" w14:textId="77777777" w:rsidR="00CB6155" w:rsidRPr="00D8666F" w:rsidRDefault="00CB6155" w:rsidP="00CB6155">
      <w:pPr>
        <w:pStyle w:val="A2"/>
        <w:numPr>
          <w:ilvl w:val="0"/>
          <w:numId w:val="0"/>
        </w:numPr>
        <w:spacing w:before="0" w:after="0"/>
        <w:ind w:left="716" w:hanging="705"/>
        <w:rPr>
          <w:rFonts w:ascii="Calibri" w:hAnsi="Calibri" w:cs="Arial"/>
          <w:sz w:val="26"/>
          <w:szCs w:val="26"/>
        </w:rPr>
      </w:pPr>
    </w:p>
    <w:p w14:paraId="629A5766" w14:textId="303D3F58" w:rsidR="00CB6155" w:rsidRPr="00D8666F" w:rsidRDefault="00CB6155" w:rsidP="00CB6155">
      <w:pPr>
        <w:pStyle w:val="A2"/>
        <w:numPr>
          <w:ilvl w:val="0"/>
          <w:numId w:val="0"/>
        </w:numPr>
        <w:spacing w:before="0" w:after="0"/>
        <w:ind w:left="709" w:hanging="698"/>
        <w:rPr>
          <w:rFonts w:ascii="Calibri" w:hAnsi="Calibri" w:cs="Arial"/>
          <w:sz w:val="26"/>
          <w:szCs w:val="26"/>
        </w:rPr>
      </w:pPr>
      <w:bookmarkStart w:id="78" w:name="_Toc30079900"/>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.2</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make the necessary arrangements to ensure compliance with registration requirements with the Independent Safeguarding Authority.</w:t>
      </w:r>
      <w:bookmarkEnd w:id="78"/>
    </w:p>
    <w:p w14:paraId="629A5767" w14:textId="77777777" w:rsidR="00CB6155" w:rsidRPr="00D8666F" w:rsidRDefault="00CB6155" w:rsidP="00CB6155">
      <w:pPr>
        <w:pStyle w:val="A2"/>
        <w:numPr>
          <w:ilvl w:val="0"/>
          <w:numId w:val="0"/>
        </w:numPr>
        <w:spacing w:before="0" w:after="0"/>
        <w:ind w:left="716" w:hanging="705"/>
        <w:rPr>
          <w:rFonts w:ascii="Calibri" w:hAnsi="Calibri" w:cs="Arial"/>
          <w:sz w:val="26"/>
          <w:szCs w:val="26"/>
        </w:rPr>
      </w:pPr>
    </w:p>
    <w:p w14:paraId="629A5768" w14:textId="6790E9E4" w:rsidR="00CB6155" w:rsidRPr="00D8666F" w:rsidRDefault="00CB6155" w:rsidP="00CB6155">
      <w:pPr>
        <w:pStyle w:val="A2"/>
        <w:numPr>
          <w:ilvl w:val="0"/>
          <w:numId w:val="0"/>
        </w:numPr>
        <w:spacing w:before="0" w:after="0"/>
        <w:ind w:left="709" w:hanging="698"/>
        <w:rPr>
          <w:rFonts w:ascii="Calibri" w:hAnsi="Calibri" w:cs="Arial"/>
          <w:sz w:val="26"/>
          <w:szCs w:val="26"/>
        </w:rPr>
      </w:pPr>
      <w:bookmarkStart w:id="79" w:name="_Toc30079901"/>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.3</w:t>
      </w:r>
      <w:r w:rsidRPr="00D8666F">
        <w:rPr>
          <w:rFonts w:ascii="Calibri" w:hAnsi="Calibri" w:cs="Arial"/>
          <w:sz w:val="26"/>
          <w:szCs w:val="26"/>
        </w:rPr>
        <w:tab/>
        <w:t xml:space="preserve">To fulfil the commitment to safeguard and promote the welfare of vulnerable adults, the </w:t>
      </w:r>
      <w:r w:rsidR="005D25E1">
        <w:rPr>
          <w:rFonts w:ascii="Calibri" w:hAnsi="Calibri" w:cs="Arial"/>
          <w:sz w:val="26"/>
          <w:szCs w:val="26"/>
        </w:rPr>
        <w:t>Supplier</w:t>
      </w:r>
      <w:r w:rsidRPr="00D8666F">
        <w:rPr>
          <w:rFonts w:ascii="Calibri" w:hAnsi="Calibri" w:cs="Arial"/>
          <w:sz w:val="26"/>
          <w:szCs w:val="26"/>
        </w:rPr>
        <w:t xml:space="preserve"> shall have:</w:t>
      </w:r>
      <w:bookmarkEnd w:id="79"/>
      <w:r w:rsidRPr="00D8666F">
        <w:rPr>
          <w:rFonts w:ascii="Calibri" w:hAnsi="Calibri" w:cs="Arial"/>
          <w:sz w:val="26"/>
          <w:szCs w:val="26"/>
        </w:rPr>
        <w:t xml:space="preserve"> </w:t>
      </w:r>
    </w:p>
    <w:p w14:paraId="629A5769"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Clear priorities for safeguarding and promoting the welfare of vulnerable adults explicitly stated in strategic policy documents</w:t>
      </w:r>
    </w:p>
    <w:p w14:paraId="629A576A"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 xml:space="preserve">A clear commitment by senior management to the importance of safeguarding and promoting vulnerable adults’ welfare </w:t>
      </w:r>
    </w:p>
    <w:p w14:paraId="629A576B"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A clear line of accountability within the organisation for work on safeguarding and promoting the welfare of vulnerable adults</w:t>
      </w:r>
    </w:p>
    <w:p w14:paraId="629A576C"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Recruitment and human resources procedures that take account of the need to safeguard and promote the welfare of vulnerable adults</w:t>
      </w:r>
    </w:p>
    <w:p w14:paraId="629A576D"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Procedures for dealing with allegations of abuse against members of staff and volunteers</w:t>
      </w:r>
    </w:p>
    <w:p w14:paraId="629A576E"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Arrangements to ensure all Staff undertake appropriate training and refresher training to enable them to carry out their responsibilities effectively</w:t>
      </w:r>
    </w:p>
    <w:p w14:paraId="629A576F"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Policies for safeguarding and promoting the welfare of vulnerable adults and procedures that are in accordance with guidance and locally agreed inter-agency procedures</w:t>
      </w:r>
    </w:p>
    <w:p w14:paraId="629A5770"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1418" w:hanging="709"/>
        <w:textAlignment w:val="baseline"/>
        <w:outlineLvl w:val="9"/>
        <w:rPr>
          <w:rFonts w:ascii="Calibri" w:hAnsi="Calibri" w:cs="Arial"/>
          <w:sz w:val="26"/>
          <w:szCs w:val="26"/>
        </w:rPr>
      </w:pPr>
      <w:r w:rsidRPr="00D8666F">
        <w:rPr>
          <w:rFonts w:ascii="Calibri" w:hAnsi="Calibri" w:cs="Arial"/>
          <w:sz w:val="26"/>
          <w:szCs w:val="26"/>
        </w:rPr>
        <w:t>Arrangements to work effectively with other organisations to safeguard and promote the welfare of vulnerable adults including sharing of information</w:t>
      </w:r>
    </w:p>
    <w:p w14:paraId="629A5771"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709" w:firstLine="0"/>
        <w:textAlignment w:val="baseline"/>
        <w:outlineLvl w:val="9"/>
        <w:rPr>
          <w:rFonts w:ascii="Calibri" w:hAnsi="Calibri" w:cs="Arial"/>
          <w:sz w:val="26"/>
          <w:szCs w:val="26"/>
        </w:rPr>
      </w:pPr>
      <w:r w:rsidRPr="00D8666F">
        <w:rPr>
          <w:rFonts w:ascii="Calibri" w:hAnsi="Calibri" w:cs="Arial"/>
          <w:sz w:val="26"/>
          <w:szCs w:val="26"/>
        </w:rPr>
        <w:t>A culture of listening to and engaging in dialogue with vulnerable adults</w:t>
      </w:r>
    </w:p>
    <w:p w14:paraId="629A5772" w14:textId="77777777" w:rsidR="00CB6155" w:rsidRPr="00D8666F" w:rsidRDefault="00CB6155" w:rsidP="00172EEA">
      <w:pPr>
        <w:pStyle w:val="A2"/>
        <w:numPr>
          <w:ilvl w:val="0"/>
          <w:numId w:val="7"/>
        </w:numPr>
        <w:tabs>
          <w:tab w:val="clear" w:pos="2160"/>
        </w:tabs>
        <w:overflowPunct w:val="0"/>
        <w:autoSpaceDE w:val="0"/>
        <w:autoSpaceDN w:val="0"/>
        <w:adjustRightInd w:val="0"/>
        <w:spacing w:before="0" w:after="0"/>
        <w:ind w:left="709" w:firstLine="0"/>
        <w:textAlignment w:val="baseline"/>
        <w:outlineLvl w:val="9"/>
        <w:rPr>
          <w:rFonts w:ascii="Calibri" w:hAnsi="Calibri" w:cs="Arial"/>
          <w:sz w:val="26"/>
          <w:szCs w:val="26"/>
        </w:rPr>
      </w:pPr>
      <w:r w:rsidRPr="00D8666F">
        <w:rPr>
          <w:rFonts w:ascii="Calibri" w:hAnsi="Calibri" w:cs="Arial"/>
          <w:sz w:val="26"/>
          <w:szCs w:val="26"/>
        </w:rPr>
        <w:t>Appropriate whistle-blowing procedures</w:t>
      </w:r>
    </w:p>
    <w:p w14:paraId="629A5773" w14:textId="77777777" w:rsidR="00CB6155" w:rsidRPr="00D8666F" w:rsidRDefault="00CB6155" w:rsidP="00CB6155">
      <w:pPr>
        <w:pStyle w:val="A2"/>
        <w:numPr>
          <w:ilvl w:val="0"/>
          <w:numId w:val="0"/>
        </w:numPr>
        <w:overflowPunct w:val="0"/>
        <w:autoSpaceDE w:val="0"/>
        <w:autoSpaceDN w:val="0"/>
        <w:adjustRightInd w:val="0"/>
        <w:spacing w:before="0" w:after="0"/>
        <w:ind w:left="709"/>
        <w:textAlignment w:val="baseline"/>
        <w:outlineLvl w:val="9"/>
        <w:rPr>
          <w:rFonts w:ascii="Calibri" w:hAnsi="Calibri" w:cs="Arial"/>
          <w:sz w:val="26"/>
          <w:szCs w:val="26"/>
        </w:rPr>
      </w:pPr>
    </w:p>
    <w:p w14:paraId="629A5774" w14:textId="77777777" w:rsidR="00CB6155" w:rsidRPr="00D8666F" w:rsidRDefault="00CB6155" w:rsidP="00CB6155">
      <w:pPr>
        <w:pStyle w:val="A3"/>
        <w:numPr>
          <w:ilvl w:val="0"/>
          <w:numId w:val="0"/>
        </w:numPr>
        <w:spacing w:before="0" w:after="0"/>
        <w:ind w:left="698" w:firstLine="11"/>
        <w:rPr>
          <w:rFonts w:ascii="Calibri" w:hAnsi="Calibri" w:cs="Arial"/>
          <w:b/>
          <w:sz w:val="26"/>
          <w:szCs w:val="26"/>
        </w:rPr>
      </w:pPr>
      <w:r w:rsidRPr="00D8666F">
        <w:rPr>
          <w:rFonts w:ascii="Calibri" w:hAnsi="Calibri" w:cs="Arial"/>
          <w:b/>
          <w:sz w:val="26"/>
          <w:szCs w:val="26"/>
        </w:rPr>
        <w:t>Safeguarding Children</w:t>
      </w:r>
    </w:p>
    <w:p w14:paraId="629A5775" w14:textId="77777777" w:rsidR="00CB6155" w:rsidRPr="00D8666F" w:rsidRDefault="00CB6155" w:rsidP="00CB6155">
      <w:pPr>
        <w:pStyle w:val="A3"/>
        <w:numPr>
          <w:ilvl w:val="0"/>
          <w:numId w:val="0"/>
        </w:numPr>
        <w:spacing w:before="0" w:after="0"/>
        <w:ind w:left="698" w:firstLine="11"/>
        <w:rPr>
          <w:rFonts w:ascii="Calibri" w:hAnsi="Calibri" w:cs="Arial"/>
          <w:b/>
          <w:sz w:val="26"/>
          <w:szCs w:val="26"/>
        </w:rPr>
      </w:pPr>
    </w:p>
    <w:p w14:paraId="629A5776" w14:textId="1A3FCF8E" w:rsidR="00CB6155" w:rsidRPr="00D8666F" w:rsidRDefault="00CB6155" w:rsidP="00CB6155">
      <w:pPr>
        <w:pStyle w:val="A3"/>
        <w:numPr>
          <w:ilvl w:val="0"/>
          <w:numId w:val="0"/>
        </w:numPr>
        <w:spacing w:before="0" w:after="0"/>
        <w:ind w:left="709" w:hanging="709"/>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.4</w:t>
      </w:r>
      <w:r w:rsidRPr="00D8666F">
        <w:rPr>
          <w:rFonts w:ascii="Calibri" w:hAnsi="Calibri" w:cs="Arial"/>
          <w:sz w:val="26"/>
          <w:szCs w:val="26"/>
        </w:rPr>
        <w:tab/>
        <w:t xml:space="preserve">The </w:t>
      </w:r>
      <w:r w:rsidR="005D25E1">
        <w:rPr>
          <w:rFonts w:ascii="Calibri" w:hAnsi="Calibri" w:cs="Arial"/>
          <w:sz w:val="26"/>
          <w:szCs w:val="26"/>
        </w:rPr>
        <w:t>Supplier</w:t>
      </w:r>
      <w:r w:rsidRPr="00D8666F">
        <w:rPr>
          <w:rFonts w:ascii="Calibri" w:hAnsi="Calibri" w:cs="Arial"/>
          <w:sz w:val="26"/>
          <w:szCs w:val="26"/>
        </w:rPr>
        <w:t xml:space="preserve"> shall make the necessary arrangements to ensure compliance with Section 11 of the Children Act 2004 the duty to safeguard and promote the welfare of children in the delivery of all aspects of the Service where appropriate.</w:t>
      </w:r>
    </w:p>
    <w:p w14:paraId="629A5777" w14:textId="77777777" w:rsidR="00CB6155" w:rsidRPr="00D8666F" w:rsidRDefault="00CB6155" w:rsidP="00CB6155">
      <w:pPr>
        <w:pStyle w:val="A3"/>
        <w:numPr>
          <w:ilvl w:val="0"/>
          <w:numId w:val="0"/>
        </w:numPr>
        <w:spacing w:before="0" w:after="0"/>
        <w:ind w:left="1418" w:hanging="1418"/>
        <w:rPr>
          <w:rFonts w:ascii="Calibri" w:hAnsi="Calibri" w:cs="Arial"/>
          <w:sz w:val="26"/>
          <w:szCs w:val="26"/>
        </w:rPr>
      </w:pPr>
    </w:p>
    <w:p w14:paraId="629A5778" w14:textId="2A6DAF4C" w:rsidR="00CB6155" w:rsidRPr="00D8666F" w:rsidRDefault="00CB6155" w:rsidP="00CB6155">
      <w:pPr>
        <w:pStyle w:val="A3"/>
        <w:numPr>
          <w:ilvl w:val="0"/>
          <w:numId w:val="0"/>
        </w:numPr>
        <w:tabs>
          <w:tab w:val="left" w:pos="-709"/>
          <w:tab w:val="left" w:pos="-284"/>
        </w:tabs>
        <w:spacing w:before="0" w:after="0"/>
        <w:ind w:left="709" w:hanging="709"/>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7</w:t>
      </w:r>
      <w:r w:rsidRPr="00D8666F">
        <w:rPr>
          <w:rFonts w:ascii="Calibri" w:hAnsi="Calibri" w:cs="Arial"/>
          <w:sz w:val="26"/>
          <w:szCs w:val="26"/>
        </w:rPr>
        <w:t>.5</w:t>
      </w:r>
      <w:r w:rsidRPr="00D8666F">
        <w:rPr>
          <w:rFonts w:ascii="Calibri" w:hAnsi="Calibri" w:cs="Arial"/>
          <w:sz w:val="26"/>
          <w:szCs w:val="26"/>
        </w:rPr>
        <w:tab/>
        <w:t xml:space="preserve">To fulfil the commitment to safeguard and promote the welfare of children, the Service </w:t>
      </w:r>
      <w:r w:rsidR="005D25E1">
        <w:rPr>
          <w:rFonts w:ascii="Calibri" w:hAnsi="Calibri" w:cs="Arial"/>
          <w:sz w:val="26"/>
          <w:szCs w:val="26"/>
        </w:rPr>
        <w:t>Supplier</w:t>
      </w:r>
      <w:r w:rsidRPr="00D8666F">
        <w:rPr>
          <w:rFonts w:ascii="Calibri" w:hAnsi="Calibri" w:cs="Arial"/>
          <w:sz w:val="26"/>
          <w:szCs w:val="26"/>
        </w:rPr>
        <w:t xml:space="preserve"> shall have:</w:t>
      </w:r>
    </w:p>
    <w:p w14:paraId="629A5779"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Clear priorities for safeguarding and promoting the welfare of children explicitly stated in strategic policy documents;</w:t>
      </w:r>
    </w:p>
    <w:p w14:paraId="629A577A" w14:textId="77777777" w:rsidR="00CB6155" w:rsidRPr="00D8666F" w:rsidRDefault="00CB6155" w:rsidP="00172EEA">
      <w:pPr>
        <w:pStyle w:val="A3"/>
        <w:numPr>
          <w:ilvl w:val="0"/>
          <w:numId w:val="8"/>
        </w:numPr>
        <w:tabs>
          <w:tab w:val="clear" w:pos="2160"/>
          <w:tab w:val="num" w:pos="-480"/>
        </w:tabs>
        <w:spacing w:before="0" w:after="0"/>
        <w:ind w:left="1418" w:hanging="709"/>
        <w:rPr>
          <w:rFonts w:ascii="Calibri" w:hAnsi="Calibri" w:cs="Arial"/>
          <w:sz w:val="26"/>
          <w:szCs w:val="26"/>
        </w:rPr>
      </w:pPr>
      <w:r w:rsidRPr="00D8666F">
        <w:rPr>
          <w:rFonts w:ascii="Calibri" w:hAnsi="Calibri" w:cs="Arial"/>
          <w:sz w:val="26"/>
          <w:szCs w:val="26"/>
        </w:rPr>
        <w:t>A clear commitment by senior management to the importance of safeguarding and promoting children’s welfare;</w:t>
      </w:r>
    </w:p>
    <w:p w14:paraId="629A577B"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A clear line of accountability within the organisation for work on safeguarding and promoting the welfare of children;</w:t>
      </w:r>
    </w:p>
    <w:p w14:paraId="629A577C" w14:textId="77777777" w:rsidR="00CB6155" w:rsidRPr="00D8666F" w:rsidRDefault="00CB6155" w:rsidP="00172EEA">
      <w:pPr>
        <w:pStyle w:val="A3"/>
        <w:numPr>
          <w:ilvl w:val="0"/>
          <w:numId w:val="8"/>
        </w:numPr>
        <w:tabs>
          <w:tab w:val="clear" w:pos="2160"/>
          <w:tab w:val="num" w:pos="-480"/>
        </w:tabs>
        <w:spacing w:before="0" w:after="0"/>
        <w:ind w:left="1418" w:hanging="709"/>
        <w:rPr>
          <w:rFonts w:ascii="Calibri" w:hAnsi="Calibri" w:cs="Arial"/>
          <w:sz w:val="26"/>
          <w:szCs w:val="26"/>
        </w:rPr>
      </w:pPr>
      <w:r w:rsidRPr="00D8666F">
        <w:rPr>
          <w:rFonts w:ascii="Calibri" w:hAnsi="Calibri" w:cs="Arial"/>
          <w:sz w:val="26"/>
          <w:szCs w:val="26"/>
        </w:rPr>
        <w:t>Recruitment and human resources procedures that take account of the need to safeguard and promote the welfare of children;</w:t>
      </w:r>
    </w:p>
    <w:p w14:paraId="629A577D" w14:textId="77777777" w:rsidR="00CB6155" w:rsidRPr="00D8666F" w:rsidRDefault="00CB6155" w:rsidP="00172EEA">
      <w:pPr>
        <w:pStyle w:val="A3"/>
        <w:numPr>
          <w:ilvl w:val="0"/>
          <w:numId w:val="8"/>
        </w:numPr>
        <w:tabs>
          <w:tab w:val="clear" w:pos="2160"/>
          <w:tab w:val="num" w:pos="-480"/>
          <w:tab w:val="num" w:pos="-240"/>
        </w:tabs>
        <w:spacing w:before="0" w:after="0"/>
        <w:ind w:left="1418" w:hanging="709"/>
        <w:rPr>
          <w:rFonts w:ascii="Calibri" w:hAnsi="Calibri" w:cs="Arial"/>
          <w:sz w:val="26"/>
          <w:szCs w:val="26"/>
        </w:rPr>
      </w:pPr>
      <w:r w:rsidRPr="00D8666F">
        <w:rPr>
          <w:rFonts w:ascii="Calibri" w:hAnsi="Calibri" w:cs="Arial"/>
          <w:sz w:val="26"/>
          <w:szCs w:val="26"/>
        </w:rPr>
        <w:lastRenderedPageBreak/>
        <w:t>Procedures for dealing with allegations of abuse against members of staff and volunteers;</w:t>
      </w:r>
    </w:p>
    <w:p w14:paraId="629A577E" w14:textId="77777777" w:rsidR="00CB6155" w:rsidRPr="00D8666F" w:rsidRDefault="00CB6155" w:rsidP="00172EEA">
      <w:pPr>
        <w:pStyle w:val="A3"/>
        <w:numPr>
          <w:ilvl w:val="0"/>
          <w:numId w:val="8"/>
        </w:numPr>
        <w:tabs>
          <w:tab w:val="clear" w:pos="2160"/>
          <w:tab w:val="num" w:pos="-720"/>
          <w:tab w:val="num" w:pos="-480"/>
        </w:tabs>
        <w:spacing w:before="0" w:after="0"/>
        <w:ind w:left="1418" w:hanging="709"/>
        <w:rPr>
          <w:rFonts w:ascii="Calibri" w:hAnsi="Calibri" w:cs="Arial"/>
          <w:sz w:val="26"/>
          <w:szCs w:val="26"/>
        </w:rPr>
      </w:pPr>
      <w:r w:rsidRPr="00D8666F">
        <w:rPr>
          <w:rFonts w:ascii="Calibri" w:hAnsi="Calibri" w:cs="Arial"/>
          <w:sz w:val="26"/>
          <w:szCs w:val="26"/>
        </w:rPr>
        <w:t>Arrangements to ensure all Staff undertake appropriate training and refresher training to enable them to carry out their responsibilities effectively;</w:t>
      </w:r>
    </w:p>
    <w:p w14:paraId="629A577F"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Policies for safeguarding and promoting the welfare of children and procedures that are in accordance with guidance and locally agreed inter-agency procedures;</w:t>
      </w:r>
    </w:p>
    <w:p w14:paraId="629A5780" w14:textId="77777777" w:rsidR="00CB6155" w:rsidRPr="00D8666F" w:rsidRDefault="00CB6155" w:rsidP="00172EEA">
      <w:pPr>
        <w:pStyle w:val="A3"/>
        <w:numPr>
          <w:ilvl w:val="0"/>
          <w:numId w:val="8"/>
        </w:numPr>
        <w:tabs>
          <w:tab w:val="clear" w:pos="2160"/>
          <w:tab w:val="num" w:pos="-480"/>
          <w:tab w:val="num" w:pos="-120"/>
        </w:tabs>
        <w:spacing w:before="0" w:after="0"/>
        <w:ind w:left="1418" w:hanging="709"/>
        <w:rPr>
          <w:rFonts w:ascii="Calibri" w:hAnsi="Calibri" w:cs="Arial"/>
          <w:sz w:val="26"/>
          <w:szCs w:val="26"/>
        </w:rPr>
      </w:pPr>
      <w:r w:rsidRPr="00D8666F">
        <w:rPr>
          <w:rFonts w:ascii="Calibri" w:hAnsi="Calibri" w:cs="Arial"/>
          <w:sz w:val="26"/>
          <w:szCs w:val="26"/>
        </w:rPr>
        <w:t>Arrangements to work effectively with other organisations to safeguard and promote the welfare of children including sharing of information;</w:t>
      </w:r>
    </w:p>
    <w:p w14:paraId="629A5781" w14:textId="77777777" w:rsidR="00CB6155" w:rsidRPr="00D8666F" w:rsidRDefault="00CB6155" w:rsidP="00172EEA">
      <w:pPr>
        <w:pStyle w:val="A3"/>
        <w:numPr>
          <w:ilvl w:val="0"/>
          <w:numId w:val="8"/>
        </w:numPr>
        <w:tabs>
          <w:tab w:val="clear" w:pos="2160"/>
          <w:tab w:val="num" w:pos="-480"/>
          <w:tab w:val="num" w:pos="-360"/>
        </w:tabs>
        <w:spacing w:before="0" w:after="0"/>
        <w:ind w:left="1418" w:hanging="709"/>
        <w:rPr>
          <w:rFonts w:ascii="Calibri" w:hAnsi="Calibri" w:cs="Arial"/>
          <w:sz w:val="26"/>
          <w:szCs w:val="26"/>
        </w:rPr>
      </w:pPr>
      <w:r w:rsidRPr="00D8666F">
        <w:rPr>
          <w:rFonts w:ascii="Calibri" w:hAnsi="Calibri" w:cs="Arial"/>
          <w:sz w:val="26"/>
          <w:szCs w:val="26"/>
        </w:rPr>
        <w:t>A culture of listening to and engaging in dialogue with children;</w:t>
      </w:r>
    </w:p>
    <w:p w14:paraId="629A5782" w14:textId="77777777" w:rsidR="00CB6155" w:rsidRPr="00D8666F" w:rsidRDefault="00CB6155" w:rsidP="00172EEA">
      <w:pPr>
        <w:pStyle w:val="A3"/>
        <w:numPr>
          <w:ilvl w:val="0"/>
          <w:numId w:val="8"/>
        </w:numPr>
        <w:tabs>
          <w:tab w:val="clear" w:pos="2160"/>
          <w:tab w:val="num" w:pos="-480"/>
          <w:tab w:val="num" w:pos="1418"/>
        </w:tabs>
        <w:spacing w:before="0" w:after="0"/>
        <w:ind w:hanging="1451"/>
        <w:rPr>
          <w:rFonts w:ascii="Calibri" w:hAnsi="Calibri" w:cs="Arial"/>
          <w:sz w:val="26"/>
          <w:szCs w:val="26"/>
        </w:rPr>
      </w:pPr>
      <w:r w:rsidRPr="00D8666F">
        <w:rPr>
          <w:rFonts w:ascii="Calibri" w:hAnsi="Calibri" w:cs="Arial"/>
          <w:sz w:val="26"/>
          <w:szCs w:val="26"/>
        </w:rPr>
        <w:t>Appropriate whistle-blowing procedures</w:t>
      </w:r>
    </w:p>
    <w:p w14:paraId="629A5783" w14:textId="77777777" w:rsidR="00CB6155" w:rsidRPr="00D8666F" w:rsidRDefault="00CB6155" w:rsidP="00CB6155">
      <w:pPr>
        <w:autoSpaceDE w:val="0"/>
        <w:autoSpaceDN w:val="0"/>
        <w:adjustRightInd w:val="0"/>
        <w:jc w:val="both"/>
        <w:rPr>
          <w:rFonts w:ascii="Calibri" w:hAnsi="Calibri" w:cs="Arial"/>
          <w:b/>
          <w:bCs/>
          <w:sz w:val="26"/>
          <w:szCs w:val="26"/>
        </w:rPr>
      </w:pPr>
    </w:p>
    <w:p w14:paraId="629A5784" w14:textId="77777777" w:rsidR="00CB6155" w:rsidRPr="00D8666F" w:rsidRDefault="00CB615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1</w:t>
      </w:r>
      <w:r w:rsidR="009457E5" w:rsidRPr="00D8666F">
        <w:rPr>
          <w:rFonts w:ascii="Calibri" w:hAnsi="Calibri" w:cs="Arial"/>
          <w:b/>
          <w:bCs/>
          <w:sz w:val="26"/>
          <w:szCs w:val="26"/>
        </w:rPr>
        <w:t>8</w:t>
      </w:r>
      <w:r w:rsidRPr="00D8666F">
        <w:rPr>
          <w:rFonts w:ascii="Calibri" w:hAnsi="Calibri" w:cs="Arial"/>
          <w:b/>
          <w:bCs/>
          <w:sz w:val="26"/>
          <w:szCs w:val="26"/>
        </w:rPr>
        <w:t>.</w:t>
      </w:r>
      <w:r w:rsidRPr="00D8666F">
        <w:rPr>
          <w:rFonts w:ascii="Calibri" w:hAnsi="Calibri" w:cs="Arial"/>
          <w:b/>
          <w:bCs/>
          <w:sz w:val="26"/>
          <w:szCs w:val="26"/>
        </w:rPr>
        <w:tab/>
        <w:t>Complaints / Dispute Resolution</w:t>
      </w:r>
    </w:p>
    <w:p w14:paraId="629A5785" w14:textId="77777777" w:rsidR="00CB6155" w:rsidRPr="00D8666F" w:rsidRDefault="00CB6155" w:rsidP="00CB6155">
      <w:pPr>
        <w:autoSpaceDE w:val="0"/>
        <w:autoSpaceDN w:val="0"/>
        <w:adjustRightInd w:val="0"/>
        <w:jc w:val="both"/>
        <w:rPr>
          <w:rFonts w:ascii="Calibri" w:hAnsi="Calibri" w:cs="Arial"/>
          <w:b/>
          <w:bCs/>
          <w:sz w:val="26"/>
          <w:szCs w:val="26"/>
        </w:rPr>
      </w:pPr>
    </w:p>
    <w:p w14:paraId="629A5786" w14:textId="77777777" w:rsidR="00CB6155" w:rsidRPr="00D8666F" w:rsidRDefault="00CB6155" w:rsidP="00CB6155">
      <w:pPr>
        <w:pStyle w:val="BodyTextIndent3"/>
        <w:ind w:left="709" w:hanging="709"/>
        <w:rPr>
          <w:rFonts w:ascii="Calibri" w:hAnsi="Calibri"/>
          <w:sz w:val="26"/>
          <w:szCs w:val="26"/>
        </w:rPr>
      </w:pPr>
      <w:r w:rsidRPr="00D8666F">
        <w:rPr>
          <w:rFonts w:ascii="Calibri" w:hAnsi="Calibri"/>
          <w:sz w:val="26"/>
          <w:szCs w:val="26"/>
        </w:rPr>
        <w:t>1</w:t>
      </w:r>
      <w:r w:rsidR="009457E5" w:rsidRPr="00D8666F">
        <w:rPr>
          <w:rFonts w:ascii="Calibri" w:hAnsi="Calibri"/>
          <w:sz w:val="26"/>
          <w:szCs w:val="26"/>
        </w:rPr>
        <w:t>8</w:t>
      </w:r>
      <w:r w:rsidRPr="00D8666F">
        <w:rPr>
          <w:rFonts w:ascii="Calibri" w:hAnsi="Calibri"/>
          <w:sz w:val="26"/>
          <w:szCs w:val="26"/>
        </w:rPr>
        <w:t>.1</w:t>
      </w:r>
      <w:r w:rsidRPr="00D8666F">
        <w:rPr>
          <w:rFonts w:ascii="Calibri" w:hAnsi="Calibri"/>
          <w:sz w:val="26"/>
          <w:szCs w:val="26"/>
        </w:rPr>
        <w:tab/>
        <w:t xml:space="preserve">The Parties shall attempt in good faith to negotiate a settlement to any dispute between them arising out of or in connection with the Contract within 20 Working Days  of either Party notifying the other of the dispute and such efforts shall involve the escalation of the dispute to the director (or equivalent) of each Party.  </w:t>
      </w:r>
    </w:p>
    <w:p w14:paraId="629A5787"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88" w14:textId="7777777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8</w:t>
      </w:r>
      <w:r w:rsidRPr="00D8666F">
        <w:rPr>
          <w:rFonts w:ascii="Calibri" w:hAnsi="Calibri" w:cs="Arial"/>
          <w:sz w:val="26"/>
          <w:szCs w:val="26"/>
        </w:rPr>
        <w:t>.2</w:t>
      </w:r>
      <w:r w:rsidRPr="00D8666F">
        <w:rPr>
          <w:rFonts w:ascii="Calibri" w:hAnsi="Calibri" w:cs="Arial"/>
          <w:sz w:val="26"/>
          <w:szCs w:val="26"/>
        </w:rPr>
        <w:tab/>
        <w:t>Nothing in this dispute resolution procedure shall prevent the Parties from seeking from any court of competent jurisdiction an interim order restraining the other Party from doing any act or compelling the other Party to do any act.</w:t>
      </w:r>
    </w:p>
    <w:p w14:paraId="629A5789" w14:textId="77777777" w:rsidR="00CB6155" w:rsidRPr="00D8666F" w:rsidRDefault="00CB6155" w:rsidP="00CB6155">
      <w:pPr>
        <w:tabs>
          <w:tab w:val="left" w:pos="0"/>
        </w:tabs>
        <w:suppressAutoHyphens/>
        <w:jc w:val="both"/>
        <w:rPr>
          <w:rFonts w:ascii="Calibri" w:hAnsi="Calibri" w:cs="Arial"/>
          <w:sz w:val="26"/>
          <w:szCs w:val="26"/>
        </w:rPr>
      </w:pPr>
    </w:p>
    <w:p w14:paraId="629A578A" w14:textId="77777777"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8</w:t>
      </w:r>
      <w:r w:rsidRPr="00D8666F">
        <w:rPr>
          <w:rFonts w:ascii="Calibri" w:hAnsi="Calibri" w:cs="Arial"/>
          <w:sz w:val="26"/>
          <w:szCs w:val="26"/>
        </w:rPr>
        <w:t>.3</w:t>
      </w:r>
      <w:r w:rsidRPr="00D8666F">
        <w:rPr>
          <w:rFonts w:ascii="Calibri" w:hAnsi="Calibri" w:cs="Arial"/>
          <w:sz w:val="26"/>
          <w:szCs w:val="26"/>
        </w:rPr>
        <w:tab/>
        <w:t>If the dispute cannot be resolved by the Parties pursuant to clause 1</w:t>
      </w:r>
      <w:r w:rsidR="007C50B0" w:rsidRPr="00D8666F">
        <w:rPr>
          <w:rFonts w:ascii="Calibri" w:hAnsi="Calibri" w:cs="Arial"/>
          <w:sz w:val="26"/>
          <w:szCs w:val="26"/>
        </w:rPr>
        <w:t>8</w:t>
      </w:r>
      <w:r w:rsidRPr="00D8666F">
        <w:rPr>
          <w:rFonts w:ascii="Calibri" w:hAnsi="Calibri" w:cs="Arial"/>
          <w:sz w:val="26"/>
          <w:szCs w:val="26"/>
        </w:rPr>
        <w:t>.1 the Parties shall refer it to mediation pursuant to the procedure set out in clause 1</w:t>
      </w:r>
      <w:r w:rsidR="007C50B0" w:rsidRPr="00D8666F">
        <w:rPr>
          <w:rFonts w:ascii="Calibri" w:hAnsi="Calibri" w:cs="Arial"/>
          <w:sz w:val="26"/>
          <w:szCs w:val="26"/>
        </w:rPr>
        <w:t>8</w:t>
      </w:r>
      <w:r w:rsidRPr="00D8666F">
        <w:rPr>
          <w:rFonts w:ascii="Calibri" w:hAnsi="Calibri" w:cs="Arial"/>
          <w:sz w:val="26"/>
          <w:szCs w:val="26"/>
        </w:rPr>
        <w:t xml:space="preserve">.5.  </w:t>
      </w:r>
    </w:p>
    <w:p w14:paraId="629A578B" w14:textId="77777777" w:rsidR="00CB6155" w:rsidRPr="00D8666F" w:rsidRDefault="00CB6155" w:rsidP="00CB6155">
      <w:pPr>
        <w:tabs>
          <w:tab w:val="left" w:pos="0"/>
        </w:tabs>
        <w:suppressAutoHyphens/>
        <w:ind w:left="1440" w:hanging="1440"/>
        <w:jc w:val="both"/>
        <w:rPr>
          <w:rFonts w:ascii="Calibri" w:hAnsi="Calibri" w:cs="Arial"/>
          <w:sz w:val="26"/>
          <w:szCs w:val="26"/>
        </w:rPr>
      </w:pPr>
    </w:p>
    <w:p w14:paraId="629A578C" w14:textId="64603F12" w:rsidR="00CB6155" w:rsidRPr="00D8666F" w:rsidRDefault="00CB6155" w:rsidP="00CB6155">
      <w:pPr>
        <w:tabs>
          <w:tab w:val="left" w:pos="0"/>
        </w:tabs>
        <w:suppressAutoHyphens/>
        <w:ind w:left="709" w:hanging="709"/>
        <w:jc w:val="both"/>
        <w:rPr>
          <w:rFonts w:ascii="Calibri" w:hAnsi="Calibri" w:cs="Arial"/>
          <w:sz w:val="26"/>
          <w:szCs w:val="26"/>
        </w:rPr>
      </w:pPr>
      <w:r w:rsidRPr="00D8666F">
        <w:rPr>
          <w:rFonts w:ascii="Calibri" w:hAnsi="Calibri" w:cs="Arial"/>
          <w:sz w:val="26"/>
          <w:szCs w:val="26"/>
        </w:rPr>
        <w:t>1</w:t>
      </w:r>
      <w:r w:rsidR="009457E5" w:rsidRPr="00D8666F">
        <w:rPr>
          <w:rFonts w:ascii="Calibri" w:hAnsi="Calibri" w:cs="Arial"/>
          <w:sz w:val="26"/>
          <w:szCs w:val="26"/>
        </w:rPr>
        <w:t>8</w:t>
      </w:r>
      <w:r w:rsidRPr="00D8666F">
        <w:rPr>
          <w:rFonts w:ascii="Calibri" w:hAnsi="Calibri" w:cs="Arial"/>
          <w:sz w:val="26"/>
          <w:szCs w:val="26"/>
        </w:rPr>
        <w:t>.4</w:t>
      </w:r>
      <w:r w:rsidRPr="00D8666F">
        <w:rPr>
          <w:rFonts w:ascii="Calibri" w:hAnsi="Calibri" w:cs="Arial"/>
          <w:sz w:val="26"/>
          <w:szCs w:val="26"/>
        </w:rPr>
        <w:tab/>
        <w:t xml:space="preserve">The obligations of the Parties under the Contract shall not cease, or be suspended or delayed by the reference of a dispute to mediation and the </w:t>
      </w:r>
      <w:r w:rsidR="005D25E1">
        <w:rPr>
          <w:rFonts w:ascii="Calibri" w:hAnsi="Calibri" w:cs="Arial"/>
          <w:sz w:val="26"/>
          <w:szCs w:val="26"/>
        </w:rPr>
        <w:t>Supplier</w:t>
      </w:r>
      <w:r w:rsidRPr="00D8666F">
        <w:rPr>
          <w:rFonts w:ascii="Calibri" w:hAnsi="Calibri" w:cs="Arial"/>
          <w:sz w:val="26"/>
          <w:szCs w:val="26"/>
        </w:rPr>
        <w:t xml:space="preserve"> and the Staff shall comply fully with the requirements of the Contract at all times.</w:t>
      </w:r>
    </w:p>
    <w:p w14:paraId="629A578D" w14:textId="77777777" w:rsidR="00CB6155" w:rsidRPr="00D8666F" w:rsidRDefault="00CB6155" w:rsidP="00CB6155">
      <w:pPr>
        <w:autoSpaceDE w:val="0"/>
        <w:autoSpaceDN w:val="0"/>
        <w:adjustRightInd w:val="0"/>
        <w:jc w:val="both"/>
        <w:rPr>
          <w:rFonts w:ascii="Calibri" w:hAnsi="Calibri" w:cs="Arial"/>
          <w:b/>
          <w:bCs/>
          <w:color w:val="007EA3"/>
          <w:sz w:val="26"/>
          <w:szCs w:val="26"/>
        </w:rPr>
      </w:pPr>
    </w:p>
    <w:p w14:paraId="629A578E" w14:textId="77777777" w:rsidR="00CB6155" w:rsidRPr="00D8666F" w:rsidRDefault="00CB6155" w:rsidP="009457E5">
      <w:pPr>
        <w:tabs>
          <w:tab w:val="left" w:pos="284"/>
          <w:tab w:val="left" w:pos="426"/>
          <w:tab w:val="left" w:pos="709"/>
        </w:tabs>
        <w:suppressAutoHyphens/>
        <w:ind w:left="709" w:hanging="709"/>
        <w:jc w:val="both"/>
        <w:rPr>
          <w:rFonts w:ascii="Calibri" w:hAnsi="Calibri" w:cs="Arial"/>
          <w:color w:val="000000"/>
          <w:sz w:val="26"/>
          <w:szCs w:val="26"/>
        </w:rPr>
      </w:pPr>
      <w:r w:rsidRPr="00D8666F">
        <w:rPr>
          <w:rFonts w:ascii="Calibri" w:hAnsi="Calibri" w:cs="Arial"/>
          <w:color w:val="000000"/>
          <w:sz w:val="26"/>
          <w:szCs w:val="26"/>
        </w:rPr>
        <w:t>1</w:t>
      </w:r>
      <w:r w:rsidR="009457E5" w:rsidRPr="00D8666F">
        <w:rPr>
          <w:rFonts w:ascii="Calibri" w:hAnsi="Calibri" w:cs="Arial"/>
          <w:color w:val="000000"/>
          <w:sz w:val="26"/>
          <w:szCs w:val="26"/>
        </w:rPr>
        <w:t>8</w:t>
      </w:r>
      <w:r w:rsidRPr="00D8666F">
        <w:rPr>
          <w:rFonts w:ascii="Calibri" w:hAnsi="Calibri" w:cs="Arial"/>
          <w:color w:val="000000"/>
          <w:sz w:val="26"/>
          <w:szCs w:val="26"/>
        </w:rPr>
        <w:t>.5</w:t>
      </w:r>
      <w:r w:rsidRPr="00D8666F">
        <w:rPr>
          <w:rFonts w:ascii="Calibri" w:hAnsi="Calibri" w:cs="Arial"/>
          <w:color w:val="000000"/>
          <w:sz w:val="26"/>
          <w:szCs w:val="26"/>
        </w:rPr>
        <w:tab/>
        <w:t>The procedure for mediation and consequential provisions relating to mediation are as follows:</w:t>
      </w:r>
    </w:p>
    <w:p w14:paraId="629A578F"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(a)</w:t>
      </w:r>
      <w:r w:rsidRPr="00D8666F">
        <w:rPr>
          <w:rFonts w:ascii="Calibri" w:hAnsi="Calibri" w:cs="Arial"/>
          <w:color w:val="000000"/>
          <w:sz w:val="26"/>
          <w:szCs w:val="26"/>
        </w:rPr>
        <w:tab/>
        <w:t xml:space="preserve">A neutral adviser or mediator (“the Mediator”) shall be chosen by agreement between the Parties or, if they are unable to agree upon a Mediator within 10 Working Days after a request by one Party to the other or if the Mediator agreed upon is unable or unwilling to act, either Party shall within 10 Working Days from the date of the proposal to appoint a Mediator or within 10 Working Days of notice to either Party that he is unable or unwilling to act, apply to the  </w:t>
      </w:r>
      <w:r w:rsidRPr="00D8666F">
        <w:rPr>
          <w:rFonts w:ascii="Calibri" w:hAnsi="Calibri" w:cs="Arial"/>
          <w:sz w:val="26"/>
          <w:szCs w:val="26"/>
        </w:rPr>
        <w:t xml:space="preserve">Centre for Effective Dispute Resolution or other reputable mediation body </w:t>
      </w:r>
      <w:r w:rsidRPr="00D8666F">
        <w:rPr>
          <w:rFonts w:ascii="Calibri" w:hAnsi="Calibri" w:cs="Arial"/>
          <w:color w:val="000000"/>
          <w:sz w:val="26"/>
          <w:szCs w:val="26"/>
        </w:rPr>
        <w:t>to appoint a Mediator.</w:t>
      </w:r>
    </w:p>
    <w:p w14:paraId="629A5790"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(b)</w:t>
      </w:r>
      <w:r w:rsidRPr="00D8666F">
        <w:rPr>
          <w:rFonts w:ascii="Calibri" w:hAnsi="Calibri" w:cs="Arial"/>
          <w:color w:val="000000"/>
          <w:sz w:val="26"/>
          <w:szCs w:val="26"/>
        </w:rPr>
        <w:tab/>
        <w:t xml:space="preserve">The Parties shall within 10 Working Days of the appointment of the Mediator meet with him in order to agree a programme for the exchange of all relevant information and the structure to be adopted for negotiations to be held.  If </w:t>
      </w:r>
      <w:r w:rsidRPr="00D8666F">
        <w:rPr>
          <w:rFonts w:ascii="Calibri" w:hAnsi="Calibri" w:cs="Arial"/>
          <w:color w:val="000000"/>
          <w:sz w:val="26"/>
          <w:szCs w:val="26"/>
        </w:rPr>
        <w:lastRenderedPageBreak/>
        <w:t xml:space="preserve">considered appropriate, the Parties may at any stage seek assistance from </w:t>
      </w:r>
      <w:r w:rsidRPr="00D8666F">
        <w:rPr>
          <w:rFonts w:ascii="Calibri" w:hAnsi="Calibri" w:cs="Arial"/>
          <w:sz w:val="26"/>
          <w:szCs w:val="26"/>
        </w:rPr>
        <w:t>Centre for Effective Dispute Resolution or other reputable mediation body</w:t>
      </w:r>
      <w:r w:rsidRPr="00D8666F">
        <w:rPr>
          <w:rFonts w:ascii="Calibri" w:hAnsi="Calibri" w:cs="Arial"/>
          <w:color w:val="000000"/>
          <w:sz w:val="26"/>
          <w:szCs w:val="26"/>
        </w:rPr>
        <w:t xml:space="preserve"> to provide guidance on a suitable procedure.</w:t>
      </w:r>
    </w:p>
    <w:p w14:paraId="629A5791"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(c)</w:t>
      </w:r>
      <w:r w:rsidRPr="00D8666F">
        <w:rPr>
          <w:rFonts w:ascii="Calibri" w:hAnsi="Calibri" w:cs="Arial"/>
          <w:color w:val="000000"/>
          <w:sz w:val="26"/>
          <w:szCs w:val="26"/>
        </w:rPr>
        <w:tab/>
        <w:t>Unless otherwise agreed, all negotiations connected with the dispute and any settlement agreement relating to it shall be conducted in confidence and without prejudice to the rights of the Parties in any future proceedings.</w:t>
      </w:r>
    </w:p>
    <w:p w14:paraId="629A5792" w14:textId="77777777" w:rsidR="00CB6155" w:rsidRPr="00D8666F" w:rsidRDefault="00CB6155" w:rsidP="009457E5">
      <w:pPr>
        <w:tabs>
          <w:tab w:val="left" w:pos="0"/>
        </w:tabs>
        <w:suppressAutoHyphens/>
        <w:ind w:left="1418" w:hanging="709"/>
        <w:jc w:val="both"/>
        <w:rPr>
          <w:rFonts w:ascii="Calibri" w:hAnsi="Calibri" w:cs="Arial"/>
          <w:color w:val="000000"/>
          <w:sz w:val="26"/>
          <w:szCs w:val="26"/>
        </w:rPr>
      </w:pPr>
      <w:r w:rsidRPr="00D8666F">
        <w:rPr>
          <w:rFonts w:ascii="Calibri" w:hAnsi="Calibri" w:cs="Arial"/>
          <w:color w:val="000000"/>
          <w:sz w:val="26"/>
          <w:szCs w:val="26"/>
        </w:rPr>
        <w:t>(d)</w:t>
      </w:r>
      <w:r w:rsidRPr="00D8666F">
        <w:rPr>
          <w:rFonts w:ascii="Calibri" w:hAnsi="Calibri" w:cs="Arial"/>
          <w:color w:val="000000"/>
          <w:sz w:val="26"/>
          <w:szCs w:val="26"/>
        </w:rPr>
        <w:tab/>
        <w:t>Both Parties agree to co-operate fully with any Mediator appointed and to bear their own costs and one half of the fees and expenses of the Mediator unless otherwise agreed at Mediation.</w:t>
      </w:r>
    </w:p>
    <w:p w14:paraId="629A5793" w14:textId="77777777" w:rsidR="00CB6155" w:rsidRPr="00D8666F" w:rsidRDefault="00CB6155" w:rsidP="009457E5">
      <w:pPr>
        <w:pStyle w:val="BodyTextIndent2"/>
        <w:ind w:left="1418" w:hanging="709"/>
        <w:rPr>
          <w:rFonts w:ascii="Calibri" w:hAnsi="Calibri" w:cs="Arial"/>
          <w:color w:val="000000"/>
          <w:sz w:val="26"/>
          <w:szCs w:val="26"/>
        </w:rPr>
      </w:pPr>
      <w:r w:rsidRPr="00D8666F">
        <w:rPr>
          <w:rFonts w:ascii="Calibri" w:hAnsi="Calibri" w:cs="Arial"/>
          <w:color w:val="000000"/>
          <w:sz w:val="26"/>
          <w:szCs w:val="26"/>
        </w:rPr>
        <w:t>(e)</w:t>
      </w:r>
      <w:r w:rsidRPr="00D8666F">
        <w:rPr>
          <w:rFonts w:ascii="Calibri" w:hAnsi="Calibri" w:cs="Arial"/>
          <w:color w:val="000000"/>
          <w:sz w:val="26"/>
          <w:szCs w:val="26"/>
        </w:rPr>
        <w:tab/>
        <w:t>If the Parties reach agreement on the resolution of the dispute, the agreement shall be reduced to writing and shall be binding on the Parties once it is signed by their duly authorised representatives.</w:t>
      </w:r>
    </w:p>
    <w:p w14:paraId="629A5794" w14:textId="77777777" w:rsidR="00CB6155" w:rsidRPr="00D8666F" w:rsidRDefault="00CB6155" w:rsidP="009457E5">
      <w:pPr>
        <w:pStyle w:val="BodyText2"/>
        <w:tabs>
          <w:tab w:val="left" w:pos="1134"/>
        </w:tabs>
        <w:ind w:hanging="709"/>
        <w:jc w:val="both"/>
        <w:rPr>
          <w:rFonts w:ascii="Calibri" w:hAnsi="Calibri" w:cs="Arial"/>
          <w:color w:val="000000"/>
          <w:sz w:val="26"/>
          <w:szCs w:val="26"/>
        </w:rPr>
      </w:pPr>
      <w:r w:rsidRPr="00D8666F">
        <w:rPr>
          <w:rFonts w:ascii="Calibri" w:hAnsi="Calibri" w:cs="Arial"/>
          <w:color w:val="000000"/>
          <w:sz w:val="26"/>
          <w:szCs w:val="26"/>
        </w:rPr>
        <w:t>(f)</w:t>
      </w:r>
      <w:r w:rsidRPr="00D8666F">
        <w:rPr>
          <w:rFonts w:ascii="Calibri" w:hAnsi="Calibri" w:cs="Arial"/>
          <w:color w:val="000000"/>
          <w:sz w:val="26"/>
          <w:szCs w:val="26"/>
        </w:rPr>
        <w:tab/>
      </w:r>
      <w:r w:rsidR="009457E5" w:rsidRPr="00D8666F">
        <w:rPr>
          <w:rFonts w:ascii="Calibri" w:hAnsi="Calibri" w:cs="Arial"/>
          <w:color w:val="000000"/>
          <w:sz w:val="26"/>
          <w:szCs w:val="26"/>
        </w:rPr>
        <w:tab/>
      </w:r>
      <w:r w:rsidRPr="00D8666F">
        <w:rPr>
          <w:rFonts w:ascii="Calibri" w:hAnsi="Calibri" w:cs="Arial"/>
          <w:color w:val="000000"/>
          <w:sz w:val="26"/>
          <w:szCs w:val="26"/>
        </w:rPr>
        <w:t>Failing agreement, either of the Parties may invite the Mediator to provide a non-binding but informative opinion in writing.  Such an opinion shall be provided on a without prejudice basis and shall not be used in evidence in any proceedings relating to the Agreement without the prior written consent of both Parties.</w:t>
      </w:r>
    </w:p>
    <w:p w14:paraId="629A5795" w14:textId="77777777" w:rsidR="00CB6155" w:rsidRPr="00D8666F" w:rsidRDefault="00CB6155" w:rsidP="009457E5">
      <w:pPr>
        <w:pStyle w:val="A2"/>
        <w:numPr>
          <w:ilvl w:val="0"/>
          <w:numId w:val="0"/>
        </w:numPr>
        <w:spacing w:before="0" w:after="0"/>
        <w:ind w:left="1418" w:hanging="698"/>
        <w:rPr>
          <w:rFonts w:ascii="Calibri" w:hAnsi="Calibri" w:cs="Arial"/>
          <w:sz w:val="26"/>
          <w:szCs w:val="26"/>
        </w:rPr>
      </w:pPr>
      <w:bookmarkStart w:id="80" w:name="_Toc30079902"/>
      <w:r w:rsidRPr="00D8666F">
        <w:rPr>
          <w:rFonts w:ascii="Calibri" w:hAnsi="Calibri" w:cs="Arial"/>
          <w:sz w:val="26"/>
          <w:szCs w:val="26"/>
        </w:rPr>
        <w:t xml:space="preserve">(g) </w:t>
      </w:r>
      <w:r w:rsidRPr="00D8666F">
        <w:rPr>
          <w:rFonts w:ascii="Calibri" w:hAnsi="Calibri" w:cs="Arial"/>
          <w:sz w:val="26"/>
          <w:szCs w:val="26"/>
        </w:rPr>
        <w:tab/>
        <w:t>If the Parties fail to reach agreement in the structured negotiations within 30 working days of the Mediator being appointed, or such longer period as may be agreed by the Parties, then any dispute or difference between them may be referred to the Courts.</w:t>
      </w:r>
      <w:bookmarkEnd w:id="80"/>
    </w:p>
    <w:p w14:paraId="629A5796" w14:textId="77777777" w:rsidR="009457E5" w:rsidRPr="00D8666F" w:rsidRDefault="009457E5" w:rsidP="009457E5">
      <w:pPr>
        <w:pStyle w:val="A2"/>
        <w:numPr>
          <w:ilvl w:val="0"/>
          <w:numId w:val="0"/>
        </w:numPr>
        <w:spacing w:before="0" w:after="0"/>
        <w:ind w:left="1418" w:hanging="698"/>
        <w:rPr>
          <w:rFonts w:ascii="Calibri" w:hAnsi="Calibri" w:cs="Arial"/>
          <w:color w:val="000000"/>
          <w:sz w:val="26"/>
          <w:szCs w:val="26"/>
        </w:rPr>
      </w:pPr>
    </w:p>
    <w:p w14:paraId="629A5797" w14:textId="77777777" w:rsidR="00CB6155" w:rsidRPr="00D8666F" w:rsidRDefault="00CB6155" w:rsidP="00CB6155">
      <w:pPr>
        <w:tabs>
          <w:tab w:val="left" w:pos="0"/>
        </w:tabs>
        <w:suppressAutoHyphens/>
        <w:ind w:left="709" w:hanging="709"/>
        <w:jc w:val="both"/>
        <w:rPr>
          <w:rFonts w:ascii="Calibri" w:hAnsi="Calibri" w:cs="Arial"/>
          <w:color w:val="000000"/>
          <w:sz w:val="26"/>
          <w:szCs w:val="26"/>
        </w:rPr>
      </w:pPr>
      <w:r w:rsidRPr="00D8666F">
        <w:rPr>
          <w:rFonts w:ascii="Calibri" w:hAnsi="Calibri" w:cs="Arial"/>
          <w:color w:val="000000"/>
          <w:sz w:val="26"/>
          <w:szCs w:val="26"/>
        </w:rPr>
        <w:t>1</w:t>
      </w:r>
      <w:r w:rsidR="009457E5" w:rsidRPr="00D8666F">
        <w:rPr>
          <w:rFonts w:ascii="Calibri" w:hAnsi="Calibri" w:cs="Arial"/>
          <w:color w:val="000000"/>
          <w:sz w:val="26"/>
          <w:szCs w:val="26"/>
        </w:rPr>
        <w:t>8</w:t>
      </w:r>
      <w:r w:rsidRPr="00D8666F">
        <w:rPr>
          <w:rFonts w:ascii="Calibri" w:hAnsi="Calibri" w:cs="Arial"/>
          <w:color w:val="000000"/>
          <w:sz w:val="26"/>
          <w:szCs w:val="26"/>
        </w:rPr>
        <w:t>.6</w:t>
      </w:r>
      <w:r w:rsidRPr="00D8666F">
        <w:rPr>
          <w:rFonts w:ascii="Calibri" w:hAnsi="Calibri" w:cs="Arial"/>
          <w:color w:val="000000"/>
          <w:sz w:val="26"/>
          <w:szCs w:val="26"/>
        </w:rPr>
        <w:tab/>
        <w:t>Nothing in this dispute resolution procedure shall prevent the Parties from seeking from any court of the competent jurisdiction an interim order restraining the other Party from doing any act or compelling the other Party to do any act.</w:t>
      </w:r>
    </w:p>
    <w:p w14:paraId="629A5798" w14:textId="77777777" w:rsidR="00CB6155" w:rsidRPr="00D8666F" w:rsidRDefault="00CB6155" w:rsidP="00CB6155">
      <w:pPr>
        <w:autoSpaceDE w:val="0"/>
        <w:autoSpaceDN w:val="0"/>
        <w:adjustRightInd w:val="0"/>
        <w:jc w:val="both"/>
        <w:rPr>
          <w:rFonts w:ascii="Calibri" w:hAnsi="Calibri" w:cs="Arial"/>
          <w:b/>
          <w:bCs/>
          <w:sz w:val="26"/>
          <w:szCs w:val="26"/>
        </w:rPr>
      </w:pPr>
    </w:p>
    <w:p w14:paraId="629A5799" w14:textId="77777777" w:rsidR="00CB6155" w:rsidRPr="00D8666F" w:rsidRDefault="009457E5" w:rsidP="00CB6155">
      <w:pPr>
        <w:autoSpaceDE w:val="0"/>
        <w:autoSpaceDN w:val="0"/>
        <w:adjustRightInd w:val="0"/>
        <w:jc w:val="both"/>
        <w:rPr>
          <w:rFonts w:ascii="Calibri" w:hAnsi="Calibri" w:cs="Arial"/>
          <w:b/>
          <w:bCs/>
          <w:sz w:val="26"/>
          <w:szCs w:val="26"/>
        </w:rPr>
      </w:pPr>
      <w:r w:rsidRPr="00D8666F">
        <w:rPr>
          <w:rFonts w:ascii="Calibri" w:hAnsi="Calibri" w:cs="Arial"/>
          <w:b/>
          <w:bCs/>
          <w:sz w:val="26"/>
          <w:szCs w:val="26"/>
        </w:rPr>
        <w:t>19</w:t>
      </w:r>
      <w:r w:rsidR="00CB6155" w:rsidRPr="00D8666F">
        <w:rPr>
          <w:rFonts w:ascii="Calibri" w:hAnsi="Calibri" w:cs="Arial"/>
          <w:b/>
          <w:bCs/>
          <w:sz w:val="26"/>
          <w:szCs w:val="26"/>
        </w:rPr>
        <w:t>.</w:t>
      </w:r>
      <w:r w:rsidR="00CB6155" w:rsidRPr="00D8666F">
        <w:rPr>
          <w:rFonts w:ascii="Calibri" w:hAnsi="Calibri" w:cs="Arial"/>
          <w:b/>
          <w:bCs/>
          <w:sz w:val="26"/>
          <w:szCs w:val="26"/>
        </w:rPr>
        <w:tab/>
        <w:t>Notices</w:t>
      </w:r>
    </w:p>
    <w:p w14:paraId="629A579A" w14:textId="77777777" w:rsidR="00CB6155" w:rsidRPr="00D8666F" w:rsidRDefault="00CB6155" w:rsidP="00CB6155">
      <w:pPr>
        <w:autoSpaceDE w:val="0"/>
        <w:autoSpaceDN w:val="0"/>
        <w:adjustRightInd w:val="0"/>
        <w:jc w:val="both"/>
        <w:rPr>
          <w:rFonts w:ascii="Calibri" w:hAnsi="Calibri" w:cs="Arial"/>
          <w:b/>
          <w:bCs/>
          <w:sz w:val="26"/>
          <w:szCs w:val="26"/>
        </w:rPr>
      </w:pPr>
    </w:p>
    <w:p w14:paraId="629A579B" w14:textId="77777777" w:rsidR="00CB6155" w:rsidRPr="00D8666F" w:rsidRDefault="009457E5" w:rsidP="00CB6155">
      <w:pPr>
        <w:tabs>
          <w:tab w:val="left" w:pos="-900"/>
          <w:tab w:val="left" w:pos="-540"/>
        </w:tabs>
        <w:suppressAutoHyphens/>
        <w:ind w:left="720" w:hanging="720"/>
        <w:jc w:val="both"/>
        <w:rPr>
          <w:rFonts w:ascii="Calibri" w:hAnsi="Calibri" w:cs="Arial"/>
          <w:sz w:val="26"/>
          <w:szCs w:val="26"/>
        </w:rPr>
      </w:pPr>
      <w:r w:rsidRPr="00D8666F">
        <w:rPr>
          <w:rFonts w:ascii="Calibri" w:hAnsi="Calibri" w:cs="Arial"/>
          <w:sz w:val="26"/>
          <w:szCs w:val="26"/>
        </w:rPr>
        <w:t>19</w:t>
      </w:r>
      <w:r w:rsidR="00CB6155" w:rsidRPr="00D8666F">
        <w:rPr>
          <w:rFonts w:ascii="Calibri" w:hAnsi="Calibri" w:cs="Arial"/>
          <w:sz w:val="26"/>
          <w:szCs w:val="26"/>
        </w:rPr>
        <w:t>.1</w:t>
      </w:r>
      <w:r w:rsidR="00CB6155" w:rsidRPr="00D8666F">
        <w:rPr>
          <w:rFonts w:ascii="Calibri" w:hAnsi="Calibri" w:cs="Arial"/>
          <w:sz w:val="26"/>
          <w:szCs w:val="26"/>
        </w:rPr>
        <w:tab/>
        <w:t xml:space="preserve">Any notice to be served on either Party by the other under this Agreement shall be sent by prepaid recorded delivery or registered post to the address of the relevant Party shown at the head of the Agreement or by </w:t>
      </w:r>
      <w:r w:rsidR="00CB6155" w:rsidRPr="00D8666F">
        <w:rPr>
          <w:rFonts w:ascii="Calibri" w:hAnsi="Calibri" w:cs="Arial"/>
          <w:spacing w:val="-3"/>
          <w:sz w:val="26"/>
          <w:szCs w:val="26"/>
        </w:rPr>
        <w:t xml:space="preserve">facsimile transmission or electronic mail (provided that a confirmatory copy is at the same time despatched by recorded post) prior to 4.00 pm on any weekday except for Christmas Day Good Friday and any statutory bank holiday. </w:t>
      </w:r>
      <w:r w:rsidR="00CB6155" w:rsidRPr="00D8666F">
        <w:rPr>
          <w:rFonts w:ascii="Calibri" w:hAnsi="Calibri" w:cs="Arial"/>
          <w:sz w:val="26"/>
          <w:szCs w:val="26"/>
        </w:rPr>
        <w:t xml:space="preserve">Provided the relevant communication is not returned as undelivered, the notice or communication shall be deemed to have been given 2 Working Days after the day on which the letter was posted, or 4 hours, in the case of electronic mail or facsimile transmission or sooner where the other Party acknowledges receipt of such letters, facsimile transmission or item of electronic mail. </w:t>
      </w:r>
    </w:p>
    <w:p w14:paraId="629A579C" w14:textId="77777777" w:rsidR="00CB6155" w:rsidRPr="00D8666F" w:rsidRDefault="00CB6155" w:rsidP="00CB6155">
      <w:pPr>
        <w:ind w:left="709" w:hanging="709"/>
        <w:jc w:val="both"/>
        <w:rPr>
          <w:rFonts w:ascii="Calibri" w:hAnsi="Calibri" w:cs="Arial"/>
          <w:sz w:val="26"/>
          <w:szCs w:val="26"/>
        </w:rPr>
      </w:pPr>
    </w:p>
    <w:p w14:paraId="629A579D" w14:textId="77777777" w:rsidR="00CB6155" w:rsidRPr="00D8666F" w:rsidRDefault="009457E5" w:rsidP="00CB6155">
      <w:pPr>
        <w:ind w:left="720" w:hanging="720"/>
        <w:jc w:val="both"/>
        <w:rPr>
          <w:rFonts w:ascii="Calibri" w:hAnsi="Calibri" w:cs="Arial"/>
          <w:sz w:val="26"/>
          <w:szCs w:val="26"/>
        </w:rPr>
      </w:pPr>
      <w:r w:rsidRPr="00D8666F">
        <w:rPr>
          <w:rFonts w:ascii="Calibri" w:hAnsi="Calibri" w:cs="Arial"/>
          <w:sz w:val="26"/>
          <w:szCs w:val="26"/>
        </w:rPr>
        <w:t>19</w:t>
      </w:r>
      <w:r w:rsidR="00CB6155" w:rsidRPr="00D8666F">
        <w:rPr>
          <w:rFonts w:ascii="Calibri" w:hAnsi="Calibri" w:cs="Arial"/>
          <w:sz w:val="26"/>
          <w:szCs w:val="26"/>
        </w:rPr>
        <w:t>.2</w:t>
      </w:r>
      <w:r w:rsidR="00CB6155" w:rsidRPr="00D8666F">
        <w:rPr>
          <w:rFonts w:ascii="Calibri" w:hAnsi="Calibri" w:cs="Arial"/>
          <w:sz w:val="26"/>
          <w:szCs w:val="26"/>
        </w:rPr>
        <w:tab/>
        <w:t>Each of the Parties shall give notice to the other of the change or acquisition of any address or telephone fax or e-mail address at the earliest possible opportunity but in any event within 48 hours of such change or acquisition.</w:t>
      </w:r>
    </w:p>
    <w:p w14:paraId="629A579E" w14:textId="77777777" w:rsidR="00CB6155" w:rsidRPr="00D8666F" w:rsidRDefault="00CB6155" w:rsidP="00CB6155">
      <w:pPr>
        <w:jc w:val="both"/>
        <w:rPr>
          <w:rFonts w:ascii="Calibri" w:hAnsi="Calibri" w:cs="Arial"/>
          <w:sz w:val="26"/>
          <w:szCs w:val="26"/>
        </w:rPr>
      </w:pPr>
    </w:p>
    <w:p w14:paraId="629A579F" w14:textId="77777777" w:rsidR="00CB6155" w:rsidRPr="00D8666F" w:rsidRDefault="00CB6155" w:rsidP="00CB6155">
      <w:pPr>
        <w:jc w:val="both"/>
        <w:rPr>
          <w:rFonts w:ascii="Calibri" w:hAnsi="Calibri" w:cs="Arial"/>
          <w:b/>
          <w:sz w:val="26"/>
          <w:szCs w:val="26"/>
        </w:rPr>
      </w:pPr>
      <w:r w:rsidRPr="00D8666F">
        <w:rPr>
          <w:rFonts w:ascii="Calibri" w:hAnsi="Calibri" w:cs="Arial"/>
          <w:b/>
          <w:sz w:val="26"/>
          <w:szCs w:val="26"/>
        </w:rPr>
        <w:t>2</w:t>
      </w:r>
      <w:r w:rsidR="009457E5" w:rsidRPr="00D8666F">
        <w:rPr>
          <w:rFonts w:ascii="Calibri" w:hAnsi="Calibri" w:cs="Arial"/>
          <w:b/>
          <w:sz w:val="26"/>
          <w:szCs w:val="26"/>
        </w:rPr>
        <w:t>0</w:t>
      </w:r>
      <w:r w:rsidRPr="00D8666F">
        <w:rPr>
          <w:rFonts w:ascii="Calibri" w:hAnsi="Calibri" w:cs="Arial"/>
          <w:b/>
          <w:sz w:val="26"/>
          <w:szCs w:val="26"/>
        </w:rPr>
        <w:t>.</w:t>
      </w:r>
      <w:r w:rsidRPr="00D8666F">
        <w:rPr>
          <w:rFonts w:ascii="Calibri" w:hAnsi="Calibri" w:cs="Arial"/>
          <w:sz w:val="26"/>
          <w:szCs w:val="26"/>
        </w:rPr>
        <w:tab/>
      </w:r>
      <w:r w:rsidRPr="00D8666F">
        <w:rPr>
          <w:rFonts w:ascii="Calibri" w:hAnsi="Calibri" w:cs="Arial"/>
          <w:b/>
          <w:sz w:val="26"/>
          <w:szCs w:val="26"/>
        </w:rPr>
        <w:t>Waiver</w:t>
      </w:r>
    </w:p>
    <w:p w14:paraId="629A57A0" w14:textId="77777777" w:rsidR="009457E5" w:rsidRPr="00D8666F" w:rsidRDefault="009457E5" w:rsidP="00CB6155">
      <w:pPr>
        <w:jc w:val="both"/>
        <w:rPr>
          <w:rFonts w:ascii="Calibri" w:hAnsi="Calibri" w:cs="Arial"/>
          <w:b/>
          <w:sz w:val="26"/>
          <w:szCs w:val="26"/>
        </w:rPr>
      </w:pPr>
    </w:p>
    <w:p w14:paraId="629A57A1" w14:textId="77777777" w:rsidR="00CB6155" w:rsidRPr="00D8666F" w:rsidRDefault="009457E5" w:rsidP="009457E5">
      <w:pPr>
        <w:ind w:left="709" w:hanging="709"/>
        <w:jc w:val="both"/>
        <w:rPr>
          <w:rFonts w:ascii="Calibri" w:hAnsi="Calibri" w:cs="Arial"/>
          <w:sz w:val="26"/>
          <w:szCs w:val="26"/>
        </w:rPr>
      </w:pPr>
      <w:r w:rsidRPr="00D8666F">
        <w:rPr>
          <w:rFonts w:ascii="Calibri" w:hAnsi="Calibri" w:cs="Arial"/>
          <w:sz w:val="26"/>
          <w:szCs w:val="26"/>
        </w:rPr>
        <w:t>20.1</w:t>
      </w:r>
      <w:r w:rsidRPr="00D8666F">
        <w:rPr>
          <w:rFonts w:ascii="Calibri" w:hAnsi="Calibri" w:cs="Arial"/>
          <w:sz w:val="26"/>
          <w:szCs w:val="26"/>
        </w:rPr>
        <w:tab/>
      </w:r>
      <w:r w:rsidR="00CB6155" w:rsidRPr="00D8666F">
        <w:rPr>
          <w:rFonts w:ascii="Calibri" w:hAnsi="Calibri" w:cs="Arial"/>
          <w:sz w:val="26"/>
          <w:szCs w:val="26"/>
        </w:rPr>
        <w:t>The failure by either Party to enforce at any time or for any period one or more of the terms or conditions of this Agreement shall not be a waiver of them or of the right at any time subsequently to enforce all terms and conditions of this Agreement.</w:t>
      </w:r>
    </w:p>
    <w:p w14:paraId="629A57A2" w14:textId="77777777" w:rsidR="00CB6155" w:rsidRPr="00D8666F" w:rsidRDefault="00CB6155" w:rsidP="00CB6155">
      <w:pPr>
        <w:ind w:left="709"/>
        <w:jc w:val="both"/>
        <w:rPr>
          <w:rFonts w:ascii="Calibri" w:hAnsi="Calibri" w:cs="Arial"/>
          <w:sz w:val="26"/>
          <w:szCs w:val="26"/>
        </w:rPr>
      </w:pPr>
    </w:p>
    <w:p w14:paraId="629A57A3" w14:textId="77777777" w:rsidR="00CB6155" w:rsidRPr="00D8666F" w:rsidRDefault="00CB6155" w:rsidP="00CB6155">
      <w:pPr>
        <w:jc w:val="both"/>
        <w:rPr>
          <w:rFonts w:ascii="Calibri" w:hAnsi="Calibri" w:cs="Arial"/>
          <w:sz w:val="26"/>
          <w:szCs w:val="26"/>
        </w:rPr>
      </w:pPr>
      <w:r w:rsidRPr="00D8666F">
        <w:rPr>
          <w:rFonts w:ascii="Calibri" w:hAnsi="Calibri" w:cs="Arial"/>
          <w:b/>
          <w:sz w:val="26"/>
          <w:szCs w:val="26"/>
        </w:rPr>
        <w:t>2</w:t>
      </w:r>
      <w:r w:rsidR="009457E5" w:rsidRPr="00D8666F">
        <w:rPr>
          <w:rFonts w:ascii="Calibri" w:hAnsi="Calibri" w:cs="Arial"/>
          <w:b/>
          <w:sz w:val="26"/>
          <w:szCs w:val="26"/>
        </w:rPr>
        <w:t>1</w:t>
      </w:r>
      <w:r w:rsidRPr="00D8666F">
        <w:rPr>
          <w:rFonts w:ascii="Calibri" w:hAnsi="Calibri" w:cs="Arial"/>
          <w:b/>
          <w:sz w:val="26"/>
          <w:szCs w:val="26"/>
        </w:rPr>
        <w:t>.</w:t>
      </w:r>
      <w:r w:rsidRPr="00D8666F">
        <w:rPr>
          <w:rFonts w:ascii="Calibri" w:hAnsi="Calibri" w:cs="Arial"/>
          <w:sz w:val="26"/>
          <w:szCs w:val="26"/>
        </w:rPr>
        <w:tab/>
      </w:r>
      <w:r w:rsidRPr="00D8666F">
        <w:rPr>
          <w:rFonts w:ascii="Calibri" w:hAnsi="Calibri" w:cs="Arial"/>
          <w:b/>
          <w:sz w:val="26"/>
          <w:szCs w:val="26"/>
        </w:rPr>
        <w:t>Severance</w:t>
      </w:r>
    </w:p>
    <w:p w14:paraId="629A57A4" w14:textId="77777777" w:rsidR="009457E5" w:rsidRPr="00D8666F" w:rsidRDefault="009457E5" w:rsidP="009457E5">
      <w:pPr>
        <w:jc w:val="both"/>
        <w:rPr>
          <w:rFonts w:ascii="Calibri" w:hAnsi="Calibri" w:cs="Arial"/>
          <w:sz w:val="26"/>
          <w:szCs w:val="26"/>
        </w:rPr>
      </w:pPr>
    </w:p>
    <w:p w14:paraId="629A57A5" w14:textId="77777777" w:rsidR="00CB6155" w:rsidRPr="00D8666F" w:rsidRDefault="009457E5" w:rsidP="009457E5">
      <w:pPr>
        <w:ind w:left="709" w:hanging="709"/>
        <w:jc w:val="both"/>
        <w:rPr>
          <w:rFonts w:ascii="Calibri" w:hAnsi="Calibri" w:cs="Arial"/>
          <w:sz w:val="26"/>
          <w:szCs w:val="26"/>
        </w:rPr>
      </w:pPr>
      <w:r w:rsidRPr="00D8666F">
        <w:rPr>
          <w:rFonts w:ascii="Calibri" w:hAnsi="Calibri" w:cs="Arial"/>
          <w:sz w:val="26"/>
          <w:szCs w:val="26"/>
        </w:rPr>
        <w:t>21.1</w:t>
      </w:r>
      <w:r w:rsidRPr="00D8666F">
        <w:rPr>
          <w:rFonts w:ascii="Calibri" w:hAnsi="Calibri" w:cs="Arial"/>
          <w:sz w:val="26"/>
          <w:szCs w:val="26"/>
        </w:rPr>
        <w:tab/>
      </w:r>
      <w:r w:rsidR="00CB6155" w:rsidRPr="00D8666F">
        <w:rPr>
          <w:rFonts w:ascii="Calibri" w:hAnsi="Calibri" w:cs="Arial"/>
          <w:sz w:val="26"/>
          <w:szCs w:val="26"/>
        </w:rPr>
        <w:t>If any provision of this Agreement is declared by a court or other competent authority to be unlawful, void or unenforceable, it shall be deemed to be deleted from this Agreement and shall be of no force and effect and this Agreement shall remain in full force and effect as if such provision had not originally been contained in it.  In the event of any such deletion, the Parties shall negotiate in good faith in order to agree the terms of a mutually acceptable and satisfactory alternative provision in the place of the provision so deleted.</w:t>
      </w:r>
    </w:p>
    <w:p w14:paraId="629A57A6" w14:textId="77777777" w:rsidR="00CB6155" w:rsidRPr="00D8666F" w:rsidRDefault="00CB6155" w:rsidP="009457E5">
      <w:pPr>
        <w:ind w:left="709" w:hanging="709"/>
        <w:jc w:val="both"/>
        <w:rPr>
          <w:rFonts w:ascii="Calibri" w:hAnsi="Calibri" w:cs="Arial"/>
          <w:sz w:val="26"/>
          <w:szCs w:val="26"/>
        </w:rPr>
      </w:pPr>
    </w:p>
    <w:p w14:paraId="629A57A7" w14:textId="77777777" w:rsidR="00CB6155" w:rsidRPr="00D8666F" w:rsidRDefault="00CB6155" w:rsidP="009457E5">
      <w:pPr>
        <w:ind w:left="709" w:hanging="709"/>
        <w:jc w:val="both"/>
        <w:rPr>
          <w:rFonts w:ascii="Calibri" w:hAnsi="Calibri" w:cs="Arial"/>
          <w:b/>
          <w:sz w:val="26"/>
          <w:szCs w:val="26"/>
        </w:rPr>
      </w:pPr>
      <w:r w:rsidRPr="00D8666F">
        <w:rPr>
          <w:rFonts w:ascii="Calibri" w:hAnsi="Calibri" w:cs="Arial"/>
          <w:b/>
          <w:sz w:val="26"/>
          <w:szCs w:val="26"/>
        </w:rPr>
        <w:t>2</w:t>
      </w:r>
      <w:r w:rsidR="009457E5" w:rsidRPr="00D8666F">
        <w:rPr>
          <w:rFonts w:ascii="Calibri" w:hAnsi="Calibri" w:cs="Arial"/>
          <w:b/>
          <w:sz w:val="26"/>
          <w:szCs w:val="26"/>
        </w:rPr>
        <w:t>2</w:t>
      </w:r>
      <w:r w:rsidRPr="00D8666F">
        <w:rPr>
          <w:rFonts w:ascii="Calibri" w:hAnsi="Calibri" w:cs="Arial"/>
          <w:b/>
          <w:sz w:val="26"/>
          <w:szCs w:val="26"/>
        </w:rPr>
        <w:t>.</w:t>
      </w:r>
      <w:r w:rsidRPr="00D8666F">
        <w:rPr>
          <w:rFonts w:ascii="Calibri" w:hAnsi="Calibri" w:cs="Arial"/>
          <w:b/>
          <w:sz w:val="26"/>
          <w:szCs w:val="26"/>
        </w:rPr>
        <w:tab/>
        <w:t>Remedies Cumulative</w:t>
      </w:r>
    </w:p>
    <w:p w14:paraId="629A57A8" w14:textId="77777777" w:rsidR="009457E5" w:rsidRPr="00D8666F" w:rsidRDefault="009457E5" w:rsidP="009457E5">
      <w:pPr>
        <w:ind w:left="709" w:hanging="709"/>
        <w:jc w:val="both"/>
        <w:rPr>
          <w:rFonts w:ascii="Calibri" w:hAnsi="Calibri" w:cs="Arial"/>
          <w:sz w:val="26"/>
          <w:szCs w:val="26"/>
        </w:rPr>
      </w:pPr>
    </w:p>
    <w:p w14:paraId="629A57A9" w14:textId="77777777" w:rsidR="00CB6155" w:rsidRPr="00D8666F" w:rsidRDefault="009457E5" w:rsidP="009457E5">
      <w:pPr>
        <w:ind w:left="709" w:hanging="709"/>
        <w:jc w:val="both"/>
        <w:rPr>
          <w:rFonts w:ascii="Calibri" w:hAnsi="Calibri" w:cs="Arial"/>
          <w:sz w:val="26"/>
          <w:szCs w:val="26"/>
        </w:rPr>
      </w:pPr>
      <w:r w:rsidRPr="00D8666F">
        <w:rPr>
          <w:rFonts w:ascii="Calibri" w:hAnsi="Calibri" w:cs="Arial"/>
          <w:sz w:val="26"/>
          <w:szCs w:val="26"/>
        </w:rPr>
        <w:t>22.1</w:t>
      </w:r>
      <w:r w:rsidRPr="00D8666F">
        <w:rPr>
          <w:rFonts w:ascii="Calibri" w:hAnsi="Calibri" w:cs="Arial"/>
          <w:sz w:val="26"/>
          <w:szCs w:val="26"/>
        </w:rPr>
        <w:tab/>
      </w:r>
      <w:r w:rsidR="00CB6155" w:rsidRPr="00D8666F">
        <w:rPr>
          <w:rFonts w:ascii="Calibri" w:hAnsi="Calibri" w:cs="Arial"/>
          <w:sz w:val="26"/>
          <w:szCs w:val="26"/>
        </w:rPr>
        <w:t>Except as otherwise expressly provided by the Agreement all remedies available to either Party for breach of the  Agreement cumulative and may be exercised concurrently or separately, and the exercise of any one remedy shall not be deemed an election of such remedy to the exclusion of other remedies.</w:t>
      </w:r>
    </w:p>
    <w:p w14:paraId="629A57AA" w14:textId="77777777" w:rsidR="00CB6155" w:rsidRPr="00D8666F" w:rsidRDefault="00CB6155" w:rsidP="009457E5">
      <w:pPr>
        <w:ind w:left="709" w:hanging="709"/>
        <w:jc w:val="both"/>
        <w:rPr>
          <w:rFonts w:ascii="Calibri" w:hAnsi="Calibri" w:cs="Arial"/>
          <w:sz w:val="26"/>
          <w:szCs w:val="26"/>
        </w:rPr>
      </w:pPr>
    </w:p>
    <w:p w14:paraId="629A57AB" w14:textId="77777777" w:rsidR="00CB6155" w:rsidRPr="00D8666F" w:rsidRDefault="00CB6155" w:rsidP="009457E5">
      <w:pPr>
        <w:autoSpaceDE w:val="0"/>
        <w:autoSpaceDN w:val="0"/>
        <w:adjustRightInd w:val="0"/>
        <w:ind w:left="709" w:hanging="709"/>
        <w:jc w:val="both"/>
        <w:rPr>
          <w:rFonts w:ascii="Calibri" w:hAnsi="Calibri" w:cs="Arial"/>
          <w:b/>
          <w:bCs/>
          <w:sz w:val="26"/>
          <w:szCs w:val="26"/>
        </w:rPr>
      </w:pPr>
      <w:r w:rsidRPr="00D8666F">
        <w:rPr>
          <w:rFonts w:ascii="Calibri" w:hAnsi="Calibri" w:cs="Arial"/>
          <w:b/>
          <w:bCs/>
          <w:sz w:val="26"/>
          <w:szCs w:val="26"/>
        </w:rPr>
        <w:t>2</w:t>
      </w:r>
      <w:r w:rsidR="009457E5" w:rsidRPr="00D8666F">
        <w:rPr>
          <w:rFonts w:ascii="Calibri" w:hAnsi="Calibri" w:cs="Arial"/>
          <w:b/>
          <w:bCs/>
          <w:sz w:val="26"/>
          <w:szCs w:val="26"/>
        </w:rPr>
        <w:t>3</w:t>
      </w:r>
      <w:r w:rsidRPr="00D8666F">
        <w:rPr>
          <w:rFonts w:ascii="Calibri" w:hAnsi="Calibri" w:cs="Arial"/>
          <w:b/>
          <w:bCs/>
          <w:sz w:val="26"/>
          <w:szCs w:val="26"/>
        </w:rPr>
        <w:t>.</w:t>
      </w:r>
      <w:r w:rsidRPr="00D8666F">
        <w:rPr>
          <w:rFonts w:ascii="Calibri" w:hAnsi="Calibri" w:cs="Arial"/>
          <w:b/>
          <w:bCs/>
          <w:sz w:val="26"/>
          <w:szCs w:val="26"/>
        </w:rPr>
        <w:tab/>
        <w:t>Third Party Rights</w:t>
      </w:r>
    </w:p>
    <w:p w14:paraId="629A57AC" w14:textId="77777777" w:rsidR="009457E5" w:rsidRPr="00D8666F" w:rsidRDefault="009457E5" w:rsidP="009457E5">
      <w:pPr>
        <w:pStyle w:val="Level2"/>
        <w:ind w:left="709" w:hanging="709"/>
        <w:rPr>
          <w:rFonts w:ascii="Calibri" w:hAnsi="Calibri"/>
          <w:sz w:val="26"/>
          <w:szCs w:val="26"/>
        </w:rPr>
      </w:pPr>
    </w:p>
    <w:p w14:paraId="629A57AD" w14:textId="77777777" w:rsidR="00CB6155" w:rsidRPr="00D8666F" w:rsidRDefault="009457E5" w:rsidP="009457E5">
      <w:pPr>
        <w:pStyle w:val="Level2"/>
        <w:ind w:left="709" w:hanging="709"/>
        <w:rPr>
          <w:rFonts w:ascii="Calibri" w:hAnsi="Calibri"/>
          <w:sz w:val="26"/>
          <w:szCs w:val="26"/>
        </w:rPr>
      </w:pPr>
      <w:bookmarkStart w:id="81" w:name="_Toc30079903"/>
      <w:r w:rsidRPr="00D8666F">
        <w:rPr>
          <w:rFonts w:ascii="Calibri" w:hAnsi="Calibri"/>
          <w:sz w:val="26"/>
          <w:szCs w:val="26"/>
        </w:rPr>
        <w:t>23.1</w:t>
      </w:r>
      <w:r w:rsidRPr="00D8666F">
        <w:rPr>
          <w:rFonts w:ascii="Calibri" w:hAnsi="Calibri"/>
          <w:sz w:val="26"/>
          <w:szCs w:val="26"/>
        </w:rPr>
        <w:tab/>
      </w:r>
      <w:r w:rsidR="00CB6155" w:rsidRPr="00D8666F">
        <w:rPr>
          <w:rFonts w:ascii="Calibri" w:hAnsi="Calibri"/>
          <w:sz w:val="26"/>
          <w:szCs w:val="26"/>
        </w:rPr>
        <w:t>The Contracts (Rights of Third Parties) Act 1999 does not apply in relation to this Agreement or any agreement, arrangement, understanding, liability or obligation under or in connection with this Agreement.</w:t>
      </w:r>
      <w:bookmarkEnd w:id="81"/>
    </w:p>
    <w:p w14:paraId="629A57AE" w14:textId="77777777" w:rsidR="00CB6155" w:rsidRPr="00D8666F" w:rsidRDefault="00CB6155" w:rsidP="00CB6155">
      <w:pPr>
        <w:autoSpaceDE w:val="0"/>
        <w:autoSpaceDN w:val="0"/>
        <w:adjustRightInd w:val="0"/>
        <w:jc w:val="both"/>
        <w:rPr>
          <w:rFonts w:ascii="Calibri" w:hAnsi="Calibri" w:cs="Arial"/>
          <w:color w:val="000000"/>
          <w:sz w:val="26"/>
          <w:szCs w:val="26"/>
        </w:rPr>
      </w:pPr>
    </w:p>
    <w:p w14:paraId="629A57AF"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B0"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B6"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C5"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C6" w14:textId="77777777" w:rsidR="00B90A63" w:rsidRPr="00D8666F" w:rsidRDefault="00B90A63" w:rsidP="00CB6155">
      <w:pPr>
        <w:autoSpaceDE w:val="0"/>
        <w:autoSpaceDN w:val="0"/>
        <w:adjustRightInd w:val="0"/>
        <w:jc w:val="both"/>
        <w:rPr>
          <w:rFonts w:ascii="Calibri" w:hAnsi="Calibri" w:cs="Arial"/>
          <w:color w:val="000000"/>
          <w:sz w:val="26"/>
          <w:szCs w:val="26"/>
        </w:rPr>
      </w:pPr>
    </w:p>
    <w:p w14:paraId="629A57C7" w14:textId="636B7524" w:rsidR="00B90A63" w:rsidRPr="00D8666F" w:rsidRDefault="00785355" w:rsidP="00B90A63">
      <w:pPr>
        <w:rPr>
          <w:rFonts w:ascii="Calibri" w:hAnsi="Calibri" w:cs="Arial"/>
          <w:sz w:val="26"/>
          <w:szCs w:val="26"/>
        </w:rPr>
      </w:pPr>
      <w:r>
        <w:rPr>
          <w:rFonts w:ascii="Calibri" w:hAnsi="Calibri"/>
          <w:noProof/>
          <w:sz w:val="26"/>
          <w:szCs w:val="26"/>
          <w:lang w:eastAsia="en-GB"/>
        </w:rPr>
        <mc:AlternateContent>
          <mc:Choice Requires="wps">
            <w:drawing>
              <wp:anchor distT="0" distB="0" distL="114300" distR="114300" simplePos="0" relativeHeight="251662336" behindDoc="0" locked="0" layoutInCell="1" allowOverlap="1" wp14:anchorId="629A5868" wp14:editId="3C535187">
                <wp:simplePos x="0" y="0"/>
                <wp:positionH relativeFrom="column">
                  <wp:posOffset>38100</wp:posOffset>
                </wp:positionH>
                <wp:positionV relativeFrom="paragraph">
                  <wp:posOffset>-182880</wp:posOffset>
                </wp:positionV>
                <wp:extent cx="5943600" cy="409575"/>
                <wp:effectExtent l="0" t="0" r="19050" b="2857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09575"/>
                        </a:xfrm>
                        <a:prstGeom prst="roundRect">
                          <a:avLst>
                            <a:gd name="adj" fmla="val 16667"/>
                          </a:avLst>
                        </a:prstGeom>
                        <a:solidFill>
                          <a:srgbClr val="F4960C"/>
                        </a:solidFill>
                        <a:ln w="9525">
                          <a:solidFill>
                            <a:srgbClr val="808080"/>
                          </a:solidFill>
                          <a:round/>
                          <a:headEnd/>
                          <a:tailEnd/>
                        </a:ln>
                      </wps:spPr>
                      <wps:txbx>
                        <w:txbxContent>
                          <w:p w14:paraId="629A5890" w14:textId="77777777" w:rsidR="00735B9A" w:rsidRDefault="00735B9A" w:rsidP="00B90A63">
                            <w:pPr>
                              <w:pStyle w:val="Heading1"/>
                              <w:jc w:val="center"/>
                              <w:rPr>
                                <w:rFonts w:ascii="Arial" w:hAnsi="Arial"/>
                                <w:b/>
                                <w:sz w:val="28"/>
                              </w:rPr>
                            </w:pPr>
                            <w:bookmarkStart w:id="82" w:name="_Toc30079904"/>
                            <w:r>
                              <w:rPr>
                                <w:rFonts w:ascii="Arial" w:hAnsi="Arial"/>
                                <w:b/>
                                <w:sz w:val="28"/>
                              </w:rPr>
                              <w:t>SECTION 11 – APPENDICES</w:t>
                            </w:r>
                            <w:bookmarkEnd w:id="8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038" style="position:absolute;margin-left:3pt;margin-top:-14.4pt;width:468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ChfQwIAAH0EAAAOAAAAZHJzL2Uyb0RvYy54bWysVNFuEzEQfEfiHyy/k7uEJG1OvVRVShBS&#10;gaqFD3BsX87g85q1k0v79ax9aUmBJ4QiWbu36/HOjJ2Ly0Nn2V5jMOBqPh6VnGknQRm3rfnXL+s3&#10;55yFKJwSFpyu+YMO/HL5+tVF7ys9gRas0sgIxIWq9zVvY/RVUQTZ6k6EEXjtqNgAdiJSittCoegJ&#10;vbPFpCznRQ+oPILUIdDX66HIlxm/abSMn5sm6MhszWm2mFfM6yatxfJCVFsUvjXyOIb4hyk6YRwd&#10;+gx1LaJgOzR/QHVGIgRo4khCV0DTGKkzB2IzLn9jc98KrzMXEif4Z5nC/4OVn/a3yIwi7844c6Ij&#10;j+5g55RW7I7UE25rNaMaCdX7UFH/vb/FRDX4G5DfA3OwaqlNXyFC32qhaLxx6i9ebEhJoK1s038E&#10;RceIXYSs2aHBLgGSGuyQrXl4tkYfIpP0cbaYvp2X5KCk2rRczM5m+QhRPe32GOJ7DR1LQc0xkUgM&#10;8hFifxNi9kcdSQr1jbOms+T2Xlg2ns/nmWQhqmMzRU+YmS5Yo9bG2pzgdrOyyGhrzdfTxbxcHccJ&#10;p23Wsb7mi9lklqd4UQunEOdl+v0NIvPItzRJ+86pHEdh7BDTlNYdtU7yDjbFw+YwuDpJoEn7DagH&#10;Uh9heAP0ZiloAR856+n+1zz82AnUnNkPjhxcjKfT9GByMp2dTSjB08rmtCKcJKiaR86GcBWHR7bz&#10;aLYtnTTOCji4ItcbE5+uxzDVcX664xS9eESnee769a+x/AkAAP//AwBQSwMEFAAGAAgAAAAhAMgO&#10;P5PdAAAACAEAAA8AAABkcnMvZG93bnJldi54bWxMj8FSwjAQhu/O+A6ZdcYbJEZFrN0y6gw3LhYu&#10;3kIT2kKzKU2A+vauJzzu/jv/fl++GH0nzm6IbSCEh6kC4agKtqUaYbNeTuYgYjJkTRfIIfy4CIvi&#10;9iY3mQ0X+nLnMtWCSyhmBqFJqc+kjFXjvInT0DvibBcGbxKPQy3tYC5c7juplZpJb1riD43p3Wfj&#10;qkN58gh6pZeH42q/V2GjyvXHIOn7uEO8vxvf30AkN6brMfzhMzoUzLQNJ7JRdAgzNkkIEz1nA85f&#10;nzRvtgiPzy8gi1z+Fyh+AQAA//8DAFBLAQItABQABgAIAAAAIQC2gziS/gAAAOEBAAATAAAAAAAA&#10;AAAAAAAAAAAAAABbQ29udGVudF9UeXBlc10ueG1sUEsBAi0AFAAGAAgAAAAhADj9If/WAAAAlAEA&#10;AAsAAAAAAAAAAAAAAAAALwEAAF9yZWxzLy5yZWxzUEsBAi0AFAAGAAgAAAAhAHSoKF9DAgAAfQQA&#10;AA4AAAAAAAAAAAAAAAAALgIAAGRycy9lMm9Eb2MueG1sUEsBAi0AFAAGAAgAAAAhAMgOP5PdAAAA&#10;CAEAAA8AAAAAAAAAAAAAAAAAnQQAAGRycy9kb3ducmV2LnhtbFBLBQYAAAAABAAEAPMAAACnBQAA&#10;AAA=&#10;" fillcolor="#f4960c" strokecolor="gray">
                <v:textbox>
                  <w:txbxContent>
                    <w:p w14:paraId="629A5890" w14:textId="77777777" w:rsidR="00735B9A" w:rsidRDefault="00735B9A" w:rsidP="00B90A63">
                      <w:pPr>
                        <w:pStyle w:val="Heading1"/>
                        <w:jc w:val="center"/>
                        <w:rPr>
                          <w:rFonts w:ascii="Arial" w:hAnsi="Arial"/>
                          <w:b/>
                          <w:sz w:val="28"/>
                        </w:rPr>
                      </w:pPr>
                      <w:bookmarkStart w:id="91" w:name="_Toc30079904"/>
                      <w:r>
                        <w:rPr>
                          <w:rFonts w:ascii="Arial" w:hAnsi="Arial"/>
                          <w:b/>
                          <w:sz w:val="28"/>
                        </w:rPr>
                        <w:t>SECTION 11 – APPENDICES</w:t>
                      </w:r>
                      <w:bookmarkEnd w:id="91"/>
                    </w:p>
                  </w:txbxContent>
                </v:textbox>
              </v:roundrect>
            </w:pict>
          </mc:Fallback>
        </mc:AlternateContent>
      </w:r>
    </w:p>
    <w:p w14:paraId="629A57C8" w14:textId="77777777" w:rsidR="00B90A63" w:rsidRPr="00D8666F" w:rsidRDefault="00B90A63" w:rsidP="00B90A63">
      <w:pPr>
        <w:rPr>
          <w:rFonts w:ascii="Calibri" w:hAnsi="Calibri" w:cs="Arial"/>
          <w:sz w:val="26"/>
          <w:szCs w:val="26"/>
        </w:rPr>
      </w:pPr>
    </w:p>
    <w:p w14:paraId="629A57C9" w14:textId="77777777" w:rsidR="00B90A63" w:rsidRPr="00D8666F" w:rsidRDefault="00B90A63" w:rsidP="00B90A63">
      <w:pPr>
        <w:rPr>
          <w:rFonts w:ascii="Calibri" w:hAnsi="Calibri" w:cs="Arial"/>
          <w:sz w:val="26"/>
          <w:szCs w:val="26"/>
        </w:rPr>
      </w:pPr>
    </w:p>
    <w:p w14:paraId="629A57D0" w14:textId="02DDCF60" w:rsidR="003D7DB8" w:rsidRPr="00D8666F" w:rsidRDefault="009E2DC5" w:rsidP="00B90A63">
      <w:pPr>
        <w:rPr>
          <w:rFonts w:ascii="Calibri" w:hAnsi="Calibri" w:cs="Arial"/>
          <w:sz w:val="26"/>
          <w:szCs w:val="26"/>
        </w:rPr>
      </w:pPr>
      <w:r>
        <w:rPr>
          <w:rFonts w:ascii="Calibri" w:hAnsi="Calibri" w:cs="Arial"/>
          <w:sz w:val="26"/>
          <w:szCs w:val="26"/>
        </w:rPr>
        <w:t>Not applicable.</w:t>
      </w:r>
    </w:p>
    <w:sectPr w:rsidR="003D7DB8" w:rsidRPr="00D8666F" w:rsidSect="00097936">
      <w:footerReference w:type="even" r:id="rId13"/>
      <w:footerReference w:type="default" r:id="rId14"/>
      <w:footerReference w:type="first" r:id="rId15"/>
      <w:type w:val="continuous"/>
      <w:pgSz w:w="11904" w:h="16836" w:code="9"/>
      <w:pgMar w:top="1276" w:right="989" w:bottom="1276" w:left="1276" w:header="720" w:footer="533" w:gutter="0"/>
      <w:pgNumType w:chapStyle="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C1AFA1" w14:textId="77777777" w:rsidR="00D96A28" w:rsidRDefault="00D96A28">
      <w:r>
        <w:separator/>
      </w:r>
    </w:p>
  </w:endnote>
  <w:endnote w:type="continuationSeparator" w:id="0">
    <w:p w14:paraId="21ACCCD7" w14:textId="77777777" w:rsidR="00D96A28" w:rsidRDefault="00D96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A5871" w14:textId="77777777" w:rsidR="00735B9A" w:rsidRPr="00570686" w:rsidRDefault="00735B9A" w:rsidP="00DF5CD0">
    <w:pPr>
      <w:pStyle w:val="Footer"/>
      <w:tabs>
        <w:tab w:val="clear" w:pos="9071"/>
        <w:tab w:val="right" w:pos="9498"/>
      </w:tabs>
      <w:rPr>
        <w:rFonts w:ascii="Arial" w:hAnsi="Arial" w:cs="Arial"/>
      </w:rPr>
    </w:pPr>
    <w:r>
      <w:rPr>
        <w:rFonts w:ascii="Arial" w:hAnsi="Arial" w:cs="Arial"/>
      </w:rPr>
      <w:t>RFQ Goods &amp; Services value £25k - £75k – v2012.1</w:t>
    </w:r>
    <w:r>
      <w:rPr>
        <w:rFonts w:ascii="Arial" w:hAnsi="Arial" w:cs="Arial"/>
      </w:rPr>
      <w:tab/>
    </w:r>
    <w:r>
      <w:rPr>
        <w:rFonts w:ascii="Arial" w:hAnsi="Arial" w:cs="Arial"/>
      </w:rPr>
      <w:tab/>
    </w:r>
    <w:r w:rsidRPr="006266E2">
      <w:rPr>
        <w:rFonts w:ascii="Arial" w:hAnsi="Arial" w:cs="Arial"/>
      </w:rPr>
      <w:t xml:space="preserve">Page </w:t>
    </w:r>
    <w:r w:rsidRPr="006266E2">
      <w:rPr>
        <w:rFonts w:ascii="Arial" w:hAnsi="Arial" w:cs="Arial"/>
      </w:rPr>
      <w:fldChar w:fldCharType="begin"/>
    </w:r>
    <w:r w:rsidRPr="006266E2">
      <w:rPr>
        <w:rFonts w:ascii="Arial" w:hAnsi="Arial" w:cs="Arial"/>
      </w:rPr>
      <w:instrText xml:space="preserve"> PAGE </w:instrText>
    </w:r>
    <w:r w:rsidRPr="006266E2">
      <w:rPr>
        <w:rFonts w:ascii="Arial" w:hAnsi="Arial" w:cs="Arial"/>
      </w:rPr>
      <w:fldChar w:fldCharType="separate"/>
    </w:r>
    <w:r>
      <w:rPr>
        <w:rFonts w:ascii="Arial" w:hAnsi="Arial" w:cs="Arial"/>
        <w:noProof/>
      </w:rPr>
      <w:t>8</w:t>
    </w:r>
    <w:r w:rsidRPr="006266E2">
      <w:rPr>
        <w:rFonts w:ascii="Arial" w:hAnsi="Arial" w:cs="Arial"/>
      </w:rPr>
      <w:fldChar w:fldCharType="end"/>
    </w:r>
    <w:r w:rsidRPr="006266E2">
      <w:rPr>
        <w:rFonts w:ascii="Arial" w:hAnsi="Arial" w:cs="Arial"/>
      </w:rPr>
      <w:t xml:space="preserve"> of </w:t>
    </w:r>
    <w:r w:rsidRPr="006266E2">
      <w:rPr>
        <w:rFonts w:ascii="Arial" w:hAnsi="Arial" w:cs="Arial"/>
      </w:rPr>
      <w:fldChar w:fldCharType="begin"/>
    </w:r>
    <w:r w:rsidRPr="006266E2">
      <w:rPr>
        <w:rFonts w:ascii="Arial" w:hAnsi="Arial" w:cs="Arial"/>
      </w:rPr>
      <w:instrText xml:space="preserve"> NUMPAGES </w:instrText>
    </w:r>
    <w:r w:rsidRPr="006266E2">
      <w:rPr>
        <w:rFonts w:ascii="Arial" w:hAnsi="Arial" w:cs="Arial"/>
      </w:rPr>
      <w:fldChar w:fldCharType="separate"/>
    </w:r>
    <w:r>
      <w:rPr>
        <w:rFonts w:ascii="Arial" w:hAnsi="Arial" w:cs="Arial"/>
        <w:noProof/>
      </w:rPr>
      <w:t>58</w:t>
    </w:r>
    <w:r w:rsidRPr="006266E2">
      <w:rPr>
        <w:rFonts w:ascii="Arial" w:hAnsi="Arial" w:cs="Arial"/>
      </w:rPr>
      <w:fldChar w:fldCharType="end"/>
    </w:r>
  </w:p>
  <w:p w14:paraId="629A5872" w14:textId="77777777" w:rsidR="00735B9A" w:rsidRPr="00C634E7" w:rsidRDefault="00735B9A" w:rsidP="00C634E7">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A5875" w14:textId="62C9F1D7" w:rsidR="00735B9A" w:rsidRPr="00D8666F" w:rsidRDefault="00735B9A" w:rsidP="00DF5CD0">
    <w:pPr>
      <w:pStyle w:val="Footer"/>
      <w:tabs>
        <w:tab w:val="clear" w:pos="9071"/>
        <w:tab w:val="right" w:pos="9498"/>
      </w:tabs>
      <w:rPr>
        <w:rFonts w:ascii="Calibri" w:hAnsi="Calibri" w:cs="Arial"/>
        <w:sz w:val="24"/>
        <w:szCs w:val="24"/>
      </w:rPr>
    </w:pPr>
    <w:r>
      <w:rPr>
        <w:rFonts w:ascii="Arial" w:hAnsi="Arial" w:cs="Arial"/>
      </w:rPr>
      <w:t xml:space="preserve">RFQ Goods &amp; Services £15,001 to EU Threshold – </w:t>
    </w:r>
    <w:r>
      <w:rPr>
        <w:rFonts w:ascii="Arial" w:hAnsi="Arial"/>
        <w:bCs/>
      </w:rPr>
      <w:t xml:space="preserve">BEIS Peer Networks 2020 </w:t>
    </w:r>
    <w:r>
      <w:rPr>
        <w:rFonts w:ascii="Arial" w:hAnsi="Arial"/>
        <w:bCs/>
      </w:rPr>
      <w:tab/>
    </w:r>
    <w:r w:rsidRPr="00D8666F">
      <w:rPr>
        <w:rFonts w:ascii="Calibri" w:hAnsi="Calibri" w:cs="Arial"/>
        <w:sz w:val="24"/>
        <w:szCs w:val="24"/>
      </w:rPr>
      <w:t xml:space="preserve">Page </w:t>
    </w:r>
    <w:r w:rsidRPr="00D8666F">
      <w:rPr>
        <w:rFonts w:ascii="Calibri" w:hAnsi="Calibri" w:cs="Arial"/>
        <w:sz w:val="24"/>
        <w:szCs w:val="24"/>
      </w:rPr>
      <w:fldChar w:fldCharType="begin"/>
    </w:r>
    <w:r w:rsidRPr="00D8666F">
      <w:rPr>
        <w:rFonts w:ascii="Calibri" w:hAnsi="Calibri" w:cs="Arial"/>
        <w:sz w:val="24"/>
        <w:szCs w:val="24"/>
      </w:rPr>
      <w:instrText xml:space="preserve"> PAGE </w:instrText>
    </w:r>
    <w:r w:rsidRPr="00D8666F">
      <w:rPr>
        <w:rFonts w:ascii="Calibri" w:hAnsi="Calibri" w:cs="Arial"/>
        <w:sz w:val="24"/>
        <w:szCs w:val="24"/>
      </w:rPr>
      <w:fldChar w:fldCharType="separate"/>
    </w:r>
    <w:r w:rsidR="00AE0BAC">
      <w:rPr>
        <w:rFonts w:ascii="Calibri" w:hAnsi="Calibri" w:cs="Arial"/>
        <w:noProof/>
        <w:sz w:val="24"/>
        <w:szCs w:val="24"/>
      </w:rPr>
      <w:t>43</w:t>
    </w:r>
    <w:r w:rsidRPr="00D8666F">
      <w:rPr>
        <w:rFonts w:ascii="Calibri" w:hAnsi="Calibri" w:cs="Arial"/>
        <w:sz w:val="24"/>
        <w:szCs w:val="24"/>
      </w:rPr>
      <w:fldChar w:fldCharType="end"/>
    </w:r>
    <w:r w:rsidRPr="00D8666F">
      <w:rPr>
        <w:rFonts w:ascii="Calibri" w:hAnsi="Calibri" w:cs="Arial"/>
        <w:sz w:val="24"/>
        <w:szCs w:val="24"/>
      </w:rPr>
      <w:t xml:space="preserve"> of </w:t>
    </w:r>
    <w:r w:rsidRPr="00D8666F">
      <w:rPr>
        <w:rFonts w:ascii="Calibri" w:hAnsi="Calibri" w:cs="Arial"/>
        <w:sz w:val="24"/>
        <w:szCs w:val="24"/>
      </w:rPr>
      <w:fldChar w:fldCharType="begin"/>
    </w:r>
    <w:r w:rsidRPr="00D8666F">
      <w:rPr>
        <w:rFonts w:ascii="Calibri" w:hAnsi="Calibri" w:cs="Arial"/>
        <w:sz w:val="24"/>
        <w:szCs w:val="24"/>
      </w:rPr>
      <w:instrText xml:space="preserve"> NUMPAGES </w:instrText>
    </w:r>
    <w:r w:rsidRPr="00D8666F">
      <w:rPr>
        <w:rFonts w:ascii="Calibri" w:hAnsi="Calibri" w:cs="Arial"/>
        <w:sz w:val="24"/>
        <w:szCs w:val="24"/>
      </w:rPr>
      <w:fldChar w:fldCharType="separate"/>
    </w:r>
    <w:r w:rsidR="00AE0BAC">
      <w:rPr>
        <w:rFonts w:ascii="Calibri" w:hAnsi="Calibri" w:cs="Arial"/>
        <w:noProof/>
        <w:sz w:val="24"/>
        <w:szCs w:val="24"/>
      </w:rPr>
      <w:t>64</w:t>
    </w:r>
    <w:r w:rsidRPr="00D8666F">
      <w:rPr>
        <w:rFonts w:ascii="Calibri" w:hAnsi="Calibri" w:cs="Arial"/>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A5876" w14:textId="16096326" w:rsidR="00735B9A" w:rsidRPr="00C634E7" w:rsidRDefault="00735B9A" w:rsidP="00DF5CD0">
    <w:pPr>
      <w:pStyle w:val="Footer"/>
      <w:tabs>
        <w:tab w:val="clear" w:pos="9071"/>
        <w:tab w:val="right" w:pos="9498"/>
      </w:tabs>
      <w:rPr>
        <w:rFonts w:ascii="Arial" w:hAnsi="Arial" w:cs="Arial"/>
      </w:rPr>
    </w:pPr>
    <w:r>
      <w:rPr>
        <w:rFonts w:ascii="Arial" w:hAnsi="Arial" w:cs="Arial"/>
      </w:rPr>
      <w:t xml:space="preserve">RFQ Goods &amp; Services £15,001 to EU Threshold – </w:t>
    </w:r>
    <w:r>
      <w:rPr>
        <w:rFonts w:ascii="Arial" w:hAnsi="Arial"/>
        <w:bCs/>
      </w:rPr>
      <w:t>Export Business Support</w:t>
    </w:r>
    <w:r w:rsidRPr="00DF563C">
      <w:rPr>
        <w:rFonts w:ascii="Arial" w:hAnsi="Arial"/>
        <w:bCs/>
      </w:rPr>
      <w:t xml:space="preserve"> Services</w:t>
    </w:r>
    <w:r>
      <w:rPr>
        <w:rFonts w:ascii="Arial" w:hAnsi="Arial" w:cs="Arial"/>
      </w:rPr>
      <w:tab/>
    </w:r>
    <w:r w:rsidRPr="006266E2">
      <w:rPr>
        <w:rFonts w:ascii="Arial" w:hAnsi="Arial" w:cs="Arial"/>
      </w:rPr>
      <w:t xml:space="preserve">Page </w:t>
    </w:r>
    <w:r w:rsidRPr="006266E2">
      <w:rPr>
        <w:rFonts w:ascii="Arial" w:hAnsi="Arial" w:cs="Arial"/>
      </w:rPr>
      <w:fldChar w:fldCharType="begin"/>
    </w:r>
    <w:r w:rsidRPr="006266E2">
      <w:rPr>
        <w:rFonts w:ascii="Arial" w:hAnsi="Arial" w:cs="Arial"/>
      </w:rPr>
      <w:instrText xml:space="preserve"> PAGE </w:instrText>
    </w:r>
    <w:r w:rsidRPr="006266E2">
      <w:rPr>
        <w:rFonts w:ascii="Arial" w:hAnsi="Arial" w:cs="Arial"/>
      </w:rPr>
      <w:fldChar w:fldCharType="separate"/>
    </w:r>
    <w:r w:rsidR="00AE0BAC">
      <w:rPr>
        <w:rFonts w:ascii="Arial" w:hAnsi="Arial" w:cs="Arial"/>
        <w:noProof/>
      </w:rPr>
      <w:t>1</w:t>
    </w:r>
    <w:r w:rsidRPr="006266E2">
      <w:rPr>
        <w:rFonts w:ascii="Arial" w:hAnsi="Arial" w:cs="Arial"/>
      </w:rPr>
      <w:fldChar w:fldCharType="end"/>
    </w:r>
    <w:r w:rsidRPr="006266E2">
      <w:rPr>
        <w:rFonts w:ascii="Arial" w:hAnsi="Arial" w:cs="Arial"/>
      </w:rPr>
      <w:t xml:space="preserve"> of </w:t>
    </w:r>
    <w:r w:rsidRPr="006266E2">
      <w:rPr>
        <w:rFonts w:ascii="Arial" w:hAnsi="Arial" w:cs="Arial"/>
      </w:rPr>
      <w:fldChar w:fldCharType="begin"/>
    </w:r>
    <w:r w:rsidRPr="006266E2">
      <w:rPr>
        <w:rFonts w:ascii="Arial" w:hAnsi="Arial" w:cs="Arial"/>
      </w:rPr>
      <w:instrText xml:space="preserve"> NUMPAGES </w:instrText>
    </w:r>
    <w:r w:rsidRPr="006266E2">
      <w:rPr>
        <w:rFonts w:ascii="Arial" w:hAnsi="Arial" w:cs="Arial"/>
      </w:rPr>
      <w:fldChar w:fldCharType="separate"/>
    </w:r>
    <w:r w:rsidR="00AE0BAC">
      <w:rPr>
        <w:rFonts w:ascii="Arial" w:hAnsi="Arial" w:cs="Arial"/>
        <w:noProof/>
      </w:rPr>
      <w:t>64</w:t>
    </w:r>
    <w:r w:rsidRPr="006266E2">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BF2666" w14:textId="77777777" w:rsidR="00D96A28" w:rsidRDefault="00D96A28">
      <w:r>
        <w:separator/>
      </w:r>
    </w:p>
  </w:footnote>
  <w:footnote w:type="continuationSeparator" w:id="0">
    <w:p w14:paraId="3BA9EF6E" w14:textId="77777777" w:rsidR="00D96A28" w:rsidRDefault="00D96A28">
      <w:r>
        <w:continuationSeparator/>
      </w:r>
    </w:p>
  </w:footnote>
  <w:footnote w:id="1">
    <w:p w14:paraId="3ED1FAFE" w14:textId="77777777" w:rsidR="00735B9A" w:rsidRPr="001C2F65" w:rsidRDefault="00735B9A" w:rsidP="00B41C39">
      <w:pPr>
        <w:pStyle w:val="FootnoteText"/>
        <w:jc w:val="both"/>
        <w:rPr>
          <w:sz w:val="18"/>
          <w:szCs w:val="18"/>
        </w:rPr>
      </w:pPr>
      <w:r>
        <w:rPr>
          <w:rStyle w:val="FootnoteReference"/>
        </w:rPr>
        <w:footnoteRef/>
      </w:r>
      <w:r>
        <w:t xml:space="preserve"> </w:t>
      </w:r>
      <w:r w:rsidRPr="001C2F65">
        <w:rPr>
          <w:sz w:val="18"/>
          <w:szCs w:val="18"/>
        </w:rPr>
        <w:t>ONS International Comparisons of Productivity, Final Estimates 2016; pre-crisis taken to be ‘2007’ Note: recent OECD analysis suggests the productivity gap with the UK and other G7 members may be moderately overstated, but still large relative to France, Germany and the USA.</w:t>
      </w:r>
    </w:p>
  </w:footnote>
  <w:footnote w:id="2">
    <w:p w14:paraId="1896AA22" w14:textId="77777777" w:rsidR="00735B9A" w:rsidRPr="001C2F65" w:rsidRDefault="00735B9A" w:rsidP="00B41C39">
      <w:pPr>
        <w:pStyle w:val="FootnoteText"/>
        <w:jc w:val="both"/>
        <w:rPr>
          <w:sz w:val="18"/>
          <w:szCs w:val="18"/>
        </w:rPr>
      </w:pPr>
      <w:r w:rsidRPr="2B549C6E">
        <w:rPr>
          <w:rStyle w:val="FootnoteReference"/>
        </w:rPr>
        <w:footnoteRef/>
      </w:r>
      <w:r>
        <w:t xml:space="preserve"> </w:t>
      </w:r>
      <w:r w:rsidRPr="001C2F65">
        <w:rPr>
          <w:sz w:val="18"/>
          <w:szCs w:val="18"/>
        </w:rPr>
        <w:t xml:space="preserve">9 International </w:t>
      </w:r>
      <w:proofErr w:type="gramStart"/>
      <w:r w:rsidRPr="001C2F65">
        <w:rPr>
          <w:sz w:val="18"/>
          <w:szCs w:val="18"/>
        </w:rPr>
        <w:t>Experience</w:t>
      </w:r>
      <w:proofErr w:type="gramEnd"/>
      <w:r w:rsidRPr="001C2F65">
        <w:rPr>
          <w:sz w:val="18"/>
          <w:szCs w:val="18"/>
        </w:rPr>
        <w:t xml:space="preserve"> in Leveraging Business Development Services for SME Productivity Growth: Implications for UK Policy – Summary of an Expert Workshop and Background Papers. </w:t>
      </w:r>
      <w:proofErr w:type="gramStart"/>
      <w:r w:rsidRPr="001C2F65">
        <w:rPr>
          <w:sz w:val="18"/>
          <w:szCs w:val="18"/>
        </w:rPr>
        <w:t>OECD.</w:t>
      </w:r>
      <w:proofErr w:type="gramEnd"/>
      <w:r w:rsidRPr="001C2F65">
        <w:rPr>
          <w:sz w:val="18"/>
          <w:szCs w:val="18"/>
        </w:rPr>
        <w:t xml:space="preserve"> September 2018 www.oecd.org/cfe/leed/UK-BDS-Synthesis-Report-Final.pdf</w:t>
      </w:r>
    </w:p>
  </w:footnote>
  <w:footnote w:id="3">
    <w:p w14:paraId="6709953E" w14:textId="77777777" w:rsidR="00735B9A" w:rsidRDefault="00735B9A" w:rsidP="00B41C39">
      <w:pPr>
        <w:pStyle w:val="FootnoteText"/>
        <w:jc w:val="both"/>
      </w:pPr>
      <w:r w:rsidRPr="2B549C6E">
        <w:rPr>
          <w:rStyle w:val="FootnoteReference"/>
        </w:rPr>
        <w:footnoteRef/>
      </w:r>
      <w:r>
        <w:t xml:space="preserve"> </w:t>
      </w:r>
      <w:r w:rsidRPr="001C2F65">
        <w:rPr>
          <w:sz w:val="18"/>
          <w:szCs w:val="18"/>
        </w:rPr>
        <w:t xml:space="preserve">43 Van </w:t>
      </w:r>
      <w:proofErr w:type="spellStart"/>
      <w:r w:rsidRPr="001C2F65">
        <w:rPr>
          <w:sz w:val="18"/>
          <w:szCs w:val="18"/>
        </w:rPr>
        <w:t>Cauwenberge</w:t>
      </w:r>
      <w:proofErr w:type="spellEnd"/>
      <w:r w:rsidRPr="001C2F65">
        <w:rPr>
          <w:sz w:val="18"/>
          <w:szCs w:val="18"/>
        </w:rPr>
        <w:t xml:space="preserve"> et al (2013), </w:t>
      </w:r>
      <w:proofErr w:type="gramStart"/>
      <w:r w:rsidRPr="001C2F65">
        <w:rPr>
          <w:sz w:val="18"/>
          <w:szCs w:val="18"/>
        </w:rPr>
        <w:t>An</w:t>
      </w:r>
      <w:proofErr w:type="gramEnd"/>
      <w:r w:rsidRPr="001C2F65">
        <w:rPr>
          <w:sz w:val="18"/>
          <w:szCs w:val="18"/>
        </w:rPr>
        <w:t xml:space="preserve"> evaluation of public spending: the effectiveness of a government-supported networking program in Flanders.</w:t>
      </w:r>
    </w:p>
  </w:footnote>
  <w:footnote w:id="4">
    <w:p w14:paraId="75AF62E2" w14:textId="77777777" w:rsidR="00735B9A" w:rsidRDefault="00735B9A" w:rsidP="00B41C39">
      <w:pPr>
        <w:pStyle w:val="FootnoteText"/>
      </w:pPr>
      <w:r w:rsidRPr="2B549C6E">
        <w:rPr>
          <w:rStyle w:val="FootnoteReference"/>
        </w:rPr>
        <w:footnoteRef/>
      </w:r>
      <w:r>
        <w:t xml:space="preserve"> </w:t>
      </w:r>
      <w:proofErr w:type="spellStart"/>
      <w:r w:rsidRPr="001C2F65">
        <w:rPr>
          <w:sz w:val="18"/>
          <w:szCs w:val="18"/>
        </w:rPr>
        <w:t>Schoonjans</w:t>
      </w:r>
      <w:proofErr w:type="spellEnd"/>
      <w:r w:rsidRPr="001C2F65">
        <w:rPr>
          <w:sz w:val="18"/>
          <w:szCs w:val="18"/>
        </w:rPr>
        <w:t xml:space="preserve"> et al (2013), Knowledge networking and growth in service firms</w:t>
      </w:r>
    </w:p>
  </w:footnote>
  <w:footnote w:id="5">
    <w:p w14:paraId="37088FB2" w14:textId="77777777" w:rsidR="00735B9A" w:rsidRPr="00F51C57" w:rsidRDefault="00735B9A" w:rsidP="00B55DD8">
      <w:pPr>
        <w:pStyle w:val="Normal1"/>
        <w:spacing w:line="240" w:lineRule="auto"/>
        <w:rPr>
          <w:rFonts w:asciiTheme="minorHAnsi" w:hAnsiTheme="minorHAnsi" w:cs="Arial"/>
          <w:sz w:val="20"/>
        </w:rPr>
      </w:pPr>
      <w:r w:rsidRPr="00F51C57">
        <w:rPr>
          <w:rFonts w:asciiTheme="minorHAnsi" w:hAnsiTheme="minorHAnsi" w:cs="Arial"/>
          <w:sz w:val="20"/>
          <w:vertAlign w:val="superscript"/>
        </w:rPr>
        <w:footnoteRef/>
      </w:r>
      <w:r w:rsidRPr="00F51C57">
        <w:rPr>
          <w:rFonts w:asciiTheme="minorHAnsi" w:eastAsia="Cambria" w:hAnsiTheme="minorHAnsi" w:cs="Arial"/>
          <w:sz w:val="20"/>
        </w:rPr>
        <w:t xml:space="preserve"> For details of whether or not you are a relevant organisation, please see </w:t>
      </w:r>
      <w:hyperlink r:id="rId1" w:history="1">
        <w:r w:rsidRPr="00F51C57">
          <w:rPr>
            <w:rStyle w:val="Hyperlink"/>
            <w:rFonts w:asciiTheme="minorHAnsi" w:eastAsia="Cambria" w:hAnsiTheme="minorHAnsi" w:cs="Arial"/>
            <w:sz w:val="20"/>
          </w:rPr>
          <w:t>Procurement Policy Note 8/16 (Para,53) Modern Slavery Act 2015</w:t>
        </w:r>
      </w:hyperlink>
      <w:r w:rsidRPr="00F51C57">
        <w:rPr>
          <w:rStyle w:val="Hyperlink"/>
          <w:rFonts w:asciiTheme="minorHAnsi" w:eastAsia="Cambria" w:hAnsiTheme="minorHAnsi" w:cs="Arial"/>
          <w:sz w:val="2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35842"/>
    <w:multiLevelType w:val="hybridMultilevel"/>
    <w:tmpl w:val="24D8E3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1D6F27"/>
    <w:multiLevelType w:val="multilevel"/>
    <w:tmpl w:val="1B88A57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1252098"/>
    <w:multiLevelType w:val="hybridMultilevel"/>
    <w:tmpl w:val="1C6E10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355F15"/>
    <w:multiLevelType w:val="hybridMultilevel"/>
    <w:tmpl w:val="C3C01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8478FE"/>
    <w:multiLevelType w:val="hybridMultilevel"/>
    <w:tmpl w:val="E932E30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C972C67"/>
    <w:multiLevelType w:val="hybridMultilevel"/>
    <w:tmpl w:val="6060A432"/>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0E336759"/>
    <w:multiLevelType w:val="multilevel"/>
    <w:tmpl w:val="0220BE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bullet"/>
      <w:lvlText w:val=""/>
      <w:lvlJc w:val="left"/>
      <w:pPr>
        <w:ind w:left="720" w:hanging="720"/>
      </w:pPr>
      <w:rPr>
        <w:rFonts w:ascii="Symbol" w:hAnsi="Symbol" w:hint="default"/>
      </w:rPr>
    </w:lvl>
    <w:lvl w:ilvl="3">
      <w:start w:val="1"/>
      <w:numFmt w:val="bullet"/>
      <w:lvlText w:val=""/>
      <w:lvlJc w:val="left"/>
      <w:pPr>
        <w:ind w:left="1080" w:hanging="1080"/>
      </w:pPr>
      <w:rPr>
        <w:rFonts w:ascii="Symbol" w:hAnsi="Symbol"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1D602D1"/>
    <w:multiLevelType w:val="hybridMultilevel"/>
    <w:tmpl w:val="3BFEEC48"/>
    <w:lvl w:ilvl="0" w:tplc="C7B273A0">
      <w:start w:val="1"/>
      <w:numFmt w:val="lowerLetter"/>
      <w:lvlText w:val="(%1)"/>
      <w:lvlJc w:val="left"/>
      <w:pPr>
        <w:tabs>
          <w:tab w:val="num" w:pos="1746"/>
        </w:tabs>
        <w:ind w:left="1746" w:hanging="735"/>
      </w:pPr>
      <w:rPr>
        <w:rFonts w:hint="default"/>
      </w:rPr>
    </w:lvl>
    <w:lvl w:ilvl="1" w:tplc="08090019" w:tentative="1">
      <w:start w:val="1"/>
      <w:numFmt w:val="lowerLetter"/>
      <w:lvlText w:val="%2."/>
      <w:lvlJc w:val="left"/>
      <w:pPr>
        <w:tabs>
          <w:tab w:val="num" w:pos="2091"/>
        </w:tabs>
        <w:ind w:left="2091" w:hanging="360"/>
      </w:pPr>
    </w:lvl>
    <w:lvl w:ilvl="2" w:tplc="0809001B" w:tentative="1">
      <w:start w:val="1"/>
      <w:numFmt w:val="lowerRoman"/>
      <w:lvlText w:val="%3."/>
      <w:lvlJc w:val="right"/>
      <w:pPr>
        <w:tabs>
          <w:tab w:val="num" w:pos="2811"/>
        </w:tabs>
        <w:ind w:left="2811" w:hanging="180"/>
      </w:pPr>
    </w:lvl>
    <w:lvl w:ilvl="3" w:tplc="0809000F" w:tentative="1">
      <w:start w:val="1"/>
      <w:numFmt w:val="decimal"/>
      <w:lvlText w:val="%4."/>
      <w:lvlJc w:val="left"/>
      <w:pPr>
        <w:tabs>
          <w:tab w:val="num" w:pos="3531"/>
        </w:tabs>
        <w:ind w:left="3531" w:hanging="360"/>
      </w:pPr>
    </w:lvl>
    <w:lvl w:ilvl="4" w:tplc="08090019" w:tentative="1">
      <w:start w:val="1"/>
      <w:numFmt w:val="lowerLetter"/>
      <w:lvlText w:val="%5."/>
      <w:lvlJc w:val="left"/>
      <w:pPr>
        <w:tabs>
          <w:tab w:val="num" w:pos="4251"/>
        </w:tabs>
        <w:ind w:left="4251" w:hanging="360"/>
      </w:pPr>
    </w:lvl>
    <w:lvl w:ilvl="5" w:tplc="0809001B" w:tentative="1">
      <w:start w:val="1"/>
      <w:numFmt w:val="lowerRoman"/>
      <w:lvlText w:val="%6."/>
      <w:lvlJc w:val="right"/>
      <w:pPr>
        <w:tabs>
          <w:tab w:val="num" w:pos="4971"/>
        </w:tabs>
        <w:ind w:left="4971" w:hanging="180"/>
      </w:pPr>
    </w:lvl>
    <w:lvl w:ilvl="6" w:tplc="0809000F" w:tentative="1">
      <w:start w:val="1"/>
      <w:numFmt w:val="decimal"/>
      <w:lvlText w:val="%7."/>
      <w:lvlJc w:val="left"/>
      <w:pPr>
        <w:tabs>
          <w:tab w:val="num" w:pos="5691"/>
        </w:tabs>
        <w:ind w:left="5691" w:hanging="360"/>
      </w:pPr>
    </w:lvl>
    <w:lvl w:ilvl="7" w:tplc="08090019" w:tentative="1">
      <w:start w:val="1"/>
      <w:numFmt w:val="lowerLetter"/>
      <w:lvlText w:val="%8."/>
      <w:lvlJc w:val="left"/>
      <w:pPr>
        <w:tabs>
          <w:tab w:val="num" w:pos="6411"/>
        </w:tabs>
        <w:ind w:left="6411" w:hanging="360"/>
      </w:pPr>
    </w:lvl>
    <w:lvl w:ilvl="8" w:tplc="0809001B" w:tentative="1">
      <w:start w:val="1"/>
      <w:numFmt w:val="lowerRoman"/>
      <w:lvlText w:val="%9."/>
      <w:lvlJc w:val="right"/>
      <w:pPr>
        <w:tabs>
          <w:tab w:val="num" w:pos="7131"/>
        </w:tabs>
        <w:ind w:left="7131" w:hanging="180"/>
      </w:pPr>
    </w:lvl>
  </w:abstractNum>
  <w:abstractNum w:abstractNumId="8">
    <w:nsid w:val="1AAB580C"/>
    <w:multiLevelType w:val="multilevel"/>
    <w:tmpl w:val="D6AAD428"/>
    <w:lvl w:ilvl="0">
      <w:start w:val="1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ascii="Arial" w:hAnsi="Arial" w:cs="Arial" w:hint="default"/>
      </w:rPr>
    </w:lvl>
    <w:lvl w:ilvl="2">
      <w:start w:val="1"/>
      <w:numFmt w:val="decimal"/>
      <w:pStyle w:val="StyleLevel3Left1cmHanging15cm"/>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FDB3A1F"/>
    <w:multiLevelType w:val="hybridMultilevel"/>
    <w:tmpl w:val="D94823E2"/>
    <w:lvl w:ilvl="0" w:tplc="08090005">
      <w:start w:val="1"/>
      <w:numFmt w:val="bullet"/>
      <w:lvlText w:val=""/>
      <w:lvlJc w:val="left"/>
      <w:pPr>
        <w:ind w:left="720" w:hanging="360"/>
      </w:pPr>
      <w:rPr>
        <w:rFonts w:ascii="Wingdings" w:hAnsi="Wingdings" w:hint="default"/>
      </w:rPr>
    </w:lvl>
    <w:lvl w:ilvl="1" w:tplc="2FFACF08">
      <w:start w:val="1"/>
      <w:numFmt w:val="bullet"/>
      <w:lvlText w:val="o"/>
      <w:lvlJc w:val="left"/>
      <w:pPr>
        <w:ind w:left="1440" w:hanging="360"/>
      </w:pPr>
      <w:rPr>
        <w:rFonts w:ascii="Courier New" w:hAnsi="Courier New" w:hint="default"/>
      </w:rPr>
    </w:lvl>
    <w:lvl w:ilvl="2" w:tplc="0BA0746C">
      <w:start w:val="1"/>
      <w:numFmt w:val="bullet"/>
      <w:lvlText w:val=""/>
      <w:lvlJc w:val="left"/>
      <w:pPr>
        <w:ind w:left="2160" w:hanging="360"/>
      </w:pPr>
      <w:rPr>
        <w:rFonts w:ascii="Wingdings" w:hAnsi="Wingdings" w:hint="default"/>
      </w:rPr>
    </w:lvl>
    <w:lvl w:ilvl="3" w:tplc="C3BA28CC">
      <w:start w:val="1"/>
      <w:numFmt w:val="bullet"/>
      <w:lvlText w:val=""/>
      <w:lvlJc w:val="left"/>
      <w:pPr>
        <w:ind w:left="2880" w:hanging="360"/>
      </w:pPr>
      <w:rPr>
        <w:rFonts w:ascii="Symbol" w:hAnsi="Symbol" w:hint="default"/>
      </w:rPr>
    </w:lvl>
    <w:lvl w:ilvl="4" w:tplc="96E2E980">
      <w:start w:val="1"/>
      <w:numFmt w:val="bullet"/>
      <w:lvlText w:val="o"/>
      <w:lvlJc w:val="left"/>
      <w:pPr>
        <w:ind w:left="3600" w:hanging="360"/>
      </w:pPr>
      <w:rPr>
        <w:rFonts w:ascii="Courier New" w:hAnsi="Courier New" w:hint="default"/>
      </w:rPr>
    </w:lvl>
    <w:lvl w:ilvl="5" w:tplc="93549C8E">
      <w:start w:val="1"/>
      <w:numFmt w:val="bullet"/>
      <w:lvlText w:val=""/>
      <w:lvlJc w:val="left"/>
      <w:pPr>
        <w:ind w:left="4320" w:hanging="360"/>
      </w:pPr>
      <w:rPr>
        <w:rFonts w:ascii="Wingdings" w:hAnsi="Wingdings" w:hint="default"/>
      </w:rPr>
    </w:lvl>
    <w:lvl w:ilvl="6" w:tplc="711CD056">
      <w:start w:val="1"/>
      <w:numFmt w:val="bullet"/>
      <w:lvlText w:val=""/>
      <w:lvlJc w:val="left"/>
      <w:pPr>
        <w:ind w:left="5040" w:hanging="360"/>
      </w:pPr>
      <w:rPr>
        <w:rFonts w:ascii="Symbol" w:hAnsi="Symbol" w:hint="default"/>
      </w:rPr>
    </w:lvl>
    <w:lvl w:ilvl="7" w:tplc="EDA0B2BC">
      <w:start w:val="1"/>
      <w:numFmt w:val="bullet"/>
      <w:lvlText w:val="o"/>
      <w:lvlJc w:val="left"/>
      <w:pPr>
        <w:ind w:left="5760" w:hanging="360"/>
      </w:pPr>
      <w:rPr>
        <w:rFonts w:ascii="Courier New" w:hAnsi="Courier New" w:hint="default"/>
      </w:rPr>
    </w:lvl>
    <w:lvl w:ilvl="8" w:tplc="65CA8F18">
      <w:start w:val="1"/>
      <w:numFmt w:val="bullet"/>
      <w:lvlText w:val=""/>
      <w:lvlJc w:val="left"/>
      <w:pPr>
        <w:ind w:left="6480" w:hanging="360"/>
      </w:pPr>
      <w:rPr>
        <w:rFonts w:ascii="Wingdings" w:hAnsi="Wingdings" w:hint="default"/>
      </w:rPr>
    </w:lvl>
  </w:abstractNum>
  <w:abstractNum w:abstractNumId="10">
    <w:nsid w:val="202F5600"/>
    <w:multiLevelType w:val="multilevel"/>
    <w:tmpl w:val="2BFEFC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08C497E"/>
    <w:multiLevelType w:val="hybridMultilevel"/>
    <w:tmpl w:val="66E835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E40D84"/>
    <w:multiLevelType w:val="hybridMultilevel"/>
    <w:tmpl w:val="60E4A240"/>
    <w:lvl w:ilvl="0" w:tplc="08090001">
      <w:start w:val="1"/>
      <w:numFmt w:val="bullet"/>
      <w:lvlText w:val=""/>
      <w:lvlJc w:val="left"/>
      <w:pPr>
        <w:tabs>
          <w:tab w:val="num" w:pos="2160"/>
        </w:tabs>
        <w:ind w:left="2160" w:hanging="360"/>
      </w:pPr>
      <w:rPr>
        <w:rFonts w:ascii="Symbol" w:hAnsi="Symbol" w:hint="default"/>
      </w:rPr>
    </w:lvl>
    <w:lvl w:ilvl="1" w:tplc="08090003">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3">
    <w:nsid w:val="2296014D"/>
    <w:multiLevelType w:val="hybridMultilevel"/>
    <w:tmpl w:val="32D46CE6"/>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14">
    <w:nsid w:val="247C5154"/>
    <w:multiLevelType w:val="multilevel"/>
    <w:tmpl w:val="B260B84A"/>
    <w:lvl w:ilvl="0">
      <w:start w:val="10"/>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5F318CA"/>
    <w:multiLevelType w:val="multilevel"/>
    <w:tmpl w:val="4560D3D8"/>
    <w:lvl w:ilvl="0">
      <w:numFmt w:val="bullet"/>
      <w:lvlText w:val="•"/>
      <w:lvlJc w:val="left"/>
      <w:pPr>
        <w:ind w:left="705" w:hanging="705"/>
      </w:pPr>
      <w:rPr>
        <w:rFonts w:ascii="Calibri" w:eastAsia="Times New Roman" w:hAnsi="Calibri" w:cs="Arial"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73C7221"/>
    <w:multiLevelType w:val="hybridMultilevel"/>
    <w:tmpl w:val="739EEE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8C84244"/>
    <w:multiLevelType w:val="hybridMultilevel"/>
    <w:tmpl w:val="711CA73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9DC158A"/>
    <w:multiLevelType w:val="multilevel"/>
    <w:tmpl w:val="F09ACA24"/>
    <w:lvl w:ilvl="0">
      <w:start w:val="1"/>
      <w:numFmt w:val="decimal"/>
      <w:lvlText w:val="%1"/>
      <w:lvlJc w:val="left"/>
      <w:pPr>
        <w:ind w:left="525" w:hanging="525"/>
      </w:pPr>
      <w:rPr>
        <w:rFonts w:ascii="Calibri" w:hAnsi="Calibri" w:cs="Arial" w:hint="default"/>
      </w:rPr>
    </w:lvl>
    <w:lvl w:ilvl="1">
      <w:start w:val="5"/>
      <w:numFmt w:val="decimal"/>
      <w:lvlText w:val="%1.%2"/>
      <w:lvlJc w:val="left"/>
      <w:pPr>
        <w:ind w:left="525" w:hanging="525"/>
      </w:pPr>
      <w:rPr>
        <w:rFonts w:ascii="Calibri" w:hAnsi="Calibri" w:cs="Arial" w:hint="default"/>
      </w:rPr>
    </w:lvl>
    <w:lvl w:ilvl="2">
      <w:start w:val="8"/>
      <w:numFmt w:val="decimal"/>
      <w:lvlText w:val="%1.%2.%3"/>
      <w:lvlJc w:val="left"/>
      <w:pPr>
        <w:ind w:left="720" w:hanging="720"/>
      </w:pPr>
      <w:rPr>
        <w:rFonts w:ascii="Calibri" w:hAnsi="Calibri" w:cs="Arial" w:hint="default"/>
      </w:rPr>
    </w:lvl>
    <w:lvl w:ilvl="3">
      <w:start w:val="1"/>
      <w:numFmt w:val="decimal"/>
      <w:lvlText w:val="%1.%2.%3.%4"/>
      <w:lvlJc w:val="left"/>
      <w:pPr>
        <w:ind w:left="720" w:hanging="720"/>
      </w:pPr>
      <w:rPr>
        <w:rFonts w:ascii="Calibri" w:hAnsi="Calibri" w:cs="Arial" w:hint="default"/>
      </w:rPr>
    </w:lvl>
    <w:lvl w:ilvl="4">
      <w:start w:val="1"/>
      <w:numFmt w:val="decimal"/>
      <w:lvlText w:val="%1.%2.%3.%4.%5"/>
      <w:lvlJc w:val="left"/>
      <w:pPr>
        <w:ind w:left="1080" w:hanging="1080"/>
      </w:pPr>
      <w:rPr>
        <w:rFonts w:ascii="Calibri" w:hAnsi="Calibri" w:cs="Arial" w:hint="default"/>
      </w:rPr>
    </w:lvl>
    <w:lvl w:ilvl="5">
      <w:start w:val="1"/>
      <w:numFmt w:val="decimal"/>
      <w:lvlText w:val="%1.%2.%3.%4.%5.%6"/>
      <w:lvlJc w:val="left"/>
      <w:pPr>
        <w:ind w:left="1440" w:hanging="1440"/>
      </w:pPr>
      <w:rPr>
        <w:rFonts w:ascii="Calibri" w:hAnsi="Calibri" w:cs="Arial" w:hint="default"/>
      </w:rPr>
    </w:lvl>
    <w:lvl w:ilvl="6">
      <w:start w:val="1"/>
      <w:numFmt w:val="decimal"/>
      <w:lvlText w:val="%1.%2.%3.%4.%5.%6.%7"/>
      <w:lvlJc w:val="left"/>
      <w:pPr>
        <w:ind w:left="1440" w:hanging="1440"/>
      </w:pPr>
      <w:rPr>
        <w:rFonts w:ascii="Calibri" w:hAnsi="Calibri" w:cs="Arial" w:hint="default"/>
      </w:rPr>
    </w:lvl>
    <w:lvl w:ilvl="7">
      <w:start w:val="1"/>
      <w:numFmt w:val="decimal"/>
      <w:lvlText w:val="%1.%2.%3.%4.%5.%6.%7.%8"/>
      <w:lvlJc w:val="left"/>
      <w:pPr>
        <w:ind w:left="1800" w:hanging="1800"/>
      </w:pPr>
      <w:rPr>
        <w:rFonts w:ascii="Calibri" w:hAnsi="Calibri" w:cs="Arial" w:hint="default"/>
      </w:rPr>
    </w:lvl>
    <w:lvl w:ilvl="8">
      <w:start w:val="1"/>
      <w:numFmt w:val="decimal"/>
      <w:lvlText w:val="%1.%2.%3.%4.%5.%6.%7.%8.%9"/>
      <w:lvlJc w:val="left"/>
      <w:pPr>
        <w:ind w:left="1800" w:hanging="1800"/>
      </w:pPr>
      <w:rPr>
        <w:rFonts w:ascii="Calibri" w:hAnsi="Calibri" w:cs="Arial" w:hint="default"/>
      </w:rPr>
    </w:lvl>
  </w:abstractNum>
  <w:abstractNum w:abstractNumId="19">
    <w:nsid w:val="29DD3B3E"/>
    <w:multiLevelType w:val="multilevel"/>
    <w:tmpl w:val="29E45A00"/>
    <w:lvl w:ilvl="0">
      <w:start w:val="1"/>
      <w:numFmt w:val="decimal"/>
      <w:lvlText w:val="%1"/>
      <w:lvlJc w:val="left"/>
      <w:pPr>
        <w:tabs>
          <w:tab w:val="num" w:pos="360"/>
        </w:tabs>
        <w:ind w:left="360" w:hanging="360"/>
      </w:pPr>
      <w:rPr>
        <w:rFonts w:hint="default"/>
        <w:color w:val="007EA3"/>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007EA3"/>
      </w:rPr>
    </w:lvl>
    <w:lvl w:ilvl="3">
      <w:start w:val="1"/>
      <w:numFmt w:val="decimal"/>
      <w:lvlText w:val="%1.%2.%3.%4"/>
      <w:lvlJc w:val="left"/>
      <w:pPr>
        <w:tabs>
          <w:tab w:val="num" w:pos="720"/>
        </w:tabs>
        <w:ind w:left="720" w:hanging="720"/>
      </w:pPr>
      <w:rPr>
        <w:rFonts w:hint="default"/>
        <w:color w:val="007EA3"/>
      </w:rPr>
    </w:lvl>
    <w:lvl w:ilvl="4">
      <w:start w:val="1"/>
      <w:numFmt w:val="decimal"/>
      <w:lvlText w:val="%1.%2.%3.%4.%5"/>
      <w:lvlJc w:val="left"/>
      <w:pPr>
        <w:tabs>
          <w:tab w:val="num" w:pos="1080"/>
        </w:tabs>
        <w:ind w:left="1080" w:hanging="1080"/>
      </w:pPr>
      <w:rPr>
        <w:rFonts w:hint="default"/>
        <w:color w:val="007EA3"/>
      </w:rPr>
    </w:lvl>
    <w:lvl w:ilvl="5">
      <w:start w:val="1"/>
      <w:numFmt w:val="decimal"/>
      <w:lvlText w:val="%1.%2.%3.%4.%5.%6"/>
      <w:lvlJc w:val="left"/>
      <w:pPr>
        <w:tabs>
          <w:tab w:val="num" w:pos="1080"/>
        </w:tabs>
        <w:ind w:left="1080" w:hanging="1080"/>
      </w:pPr>
      <w:rPr>
        <w:rFonts w:hint="default"/>
        <w:color w:val="007EA3"/>
      </w:rPr>
    </w:lvl>
    <w:lvl w:ilvl="6">
      <w:start w:val="1"/>
      <w:numFmt w:val="decimal"/>
      <w:lvlText w:val="%1.%2.%3.%4.%5.%6.%7"/>
      <w:lvlJc w:val="left"/>
      <w:pPr>
        <w:tabs>
          <w:tab w:val="num" w:pos="1440"/>
        </w:tabs>
        <w:ind w:left="1440" w:hanging="1440"/>
      </w:pPr>
      <w:rPr>
        <w:rFonts w:hint="default"/>
        <w:color w:val="007EA3"/>
      </w:rPr>
    </w:lvl>
    <w:lvl w:ilvl="7">
      <w:start w:val="1"/>
      <w:numFmt w:val="decimal"/>
      <w:lvlText w:val="%1.%2.%3.%4.%5.%6.%7.%8"/>
      <w:lvlJc w:val="left"/>
      <w:pPr>
        <w:tabs>
          <w:tab w:val="num" w:pos="1440"/>
        </w:tabs>
        <w:ind w:left="1440" w:hanging="1440"/>
      </w:pPr>
      <w:rPr>
        <w:rFonts w:hint="default"/>
        <w:color w:val="007EA3"/>
      </w:rPr>
    </w:lvl>
    <w:lvl w:ilvl="8">
      <w:start w:val="1"/>
      <w:numFmt w:val="decimal"/>
      <w:lvlText w:val="%1.%2.%3.%4.%5.%6.%7.%8.%9"/>
      <w:lvlJc w:val="left"/>
      <w:pPr>
        <w:tabs>
          <w:tab w:val="num" w:pos="1800"/>
        </w:tabs>
        <w:ind w:left="1800" w:hanging="1800"/>
      </w:pPr>
      <w:rPr>
        <w:rFonts w:hint="default"/>
        <w:color w:val="007EA3"/>
      </w:rPr>
    </w:lvl>
  </w:abstractNum>
  <w:abstractNum w:abstractNumId="20">
    <w:nsid w:val="2B050D87"/>
    <w:multiLevelType w:val="hybridMultilevel"/>
    <w:tmpl w:val="78327A16"/>
    <w:lvl w:ilvl="0" w:tplc="FFFFFFFF">
      <w:start w:val="2"/>
      <w:numFmt w:val="lowerRoman"/>
      <w:lvlText w:val="(%1)"/>
      <w:lvlJc w:val="left"/>
      <w:pPr>
        <w:tabs>
          <w:tab w:val="num" w:pos="2160"/>
        </w:tabs>
        <w:ind w:left="2160" w:hanging="72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1">
    <w:nsid w:val="2C305ABD"/>
    <w:multiLevelType w:val="multilevel"/>
    <w:tmpl w:val="92761D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bullet"/>
      <w:lvlText w:val=""/>
      <w:lvlJc w:val="left"/>
      <w:pPr>
        <w:ind w:left="720" w:hanging="720"/>
      </w:pPr>
      <w:rPr>
        <w:rFonts w:ascii="Symbol" w:hAnsi="Symbol" w:hint="default"/>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2D0D088F"/>
    <w:multiLevelType w:val="hybridMultilevel"/>
    <w:tmpl w:val="1B446AD2"/>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nsid w:val="3AF1691A"/>
    <w:multiLevelType w:val="hybridMultilevel"/>
    <w:tmpl w:val="6706D3D2"/>
    <w:name w:val="BankingDef"/>
    <w:lvl w:ilvl="0" w:tplc="FFFFFFFF">
      <w:start w:val="1"/>
      <w:numFmt w:val="bullet"/>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447742D6"/>
    <w:multiLevelType w:val="multilevel"/>
    <w:tmpl w:val="810C0D18"/>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6FA3275"/>
    <w:multiLevelType w:val="hybridMultilevel"/>
    <w:tmpl w:val="BE569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97A195E"/>
    <w:multiLevelType w:val="hybridMultilevel"/>
    <w:tmpl w:val="B6766D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9AF06DE"/>
    <w:multiLevelType w:val="multilevel"/>
    <w:tmpl w:val="17A8F5F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4A0B5E6A"/>
    <w:multiLevelType w:val="hybridMultilevel"/>
    <w:tmpl w:val="928800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EEE3E37"/>
    <w:multiLevelType w:val="hybridMultilevel"/>
    <w:tmpl w:val="03E81EC0"/>
    <w:lvl w:ilvl="0" w:tplc="08090005">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FE4329B"/>
    <w:multiLevelType w:val="hybridMultilevel"/>
    <w:tmpl w:val="E92E379C"/>
    <w:lvl w:ilvl="0" w:tplc="7A42C5C0">
      <w:start w:val="4"/>
      <w:numFmt w:val="lowerLetter"/>
      <w:lvlText w:val="(%1)"/>
      <w:lvlJc w:val="left"/>
      <w:pPr>
        <w:tabs>
          <w:tab w:val="num" w:pos="786"/>
        </w:tabs>
        <w:ind w:left="786" w:hanging="360"/>
      </w:pPr>
      <w:rPr>
        <w:rFonts w:hint="default"/>
      </w:rPr>
    </w:lvl>
    <w:lvl w:ilvl="1" w:tplc="08090019" w:tentative="1">
      <w:start w:val="1"/>
      <w:numFmt w:val="lowerLetter"/>
      <w:lvlText w:val="%2."/>
      <w:lvlJc w:val="left"/>
      <w:pPr>
        <w:tabs>
          <w:tab w:val="num" w:pos="1506"/>
        </w:tabs>
        <w:ind w:left="1506" w:hanging="360"/>
      </w:pPr>
    </w:lvl>
    <w:lvl w:ilvl="2" w:tplc="0809001B" w:tentative="1">
      <w:start w:val="1"/>
      <w:numFmt w:val="lowerRoman"/>
      <w:lvlText w:val="%3."/>
      <w:lvlJc w:val="right"/>
      <w:pPr>
        <w:tabs>
          <w:tab w:val="num" w:pos="2226"/>
        </w:tabs>
        <w:ind w:left="2226" w:hanging="180"/>
      </w:pPr>
    </w:lvl>
    <w:lvl w:ilvl="3" w:tplc="0809000F" w:tentative="1">
      <w:start w:val="1"/>
      <w:numFmt w:val="decimal"/>
      <w:lvlText w:val="%4."/>
      <w:lvlJc w:val="left"/>
      <w:pPr>
        <w:tabs>
          <w:tab w:val="num" w:pos="2946"/>
        </w:tabs>
        <w:ind w:left="2946" w:hanging="360"/>
      </w:pPr>
    </w:lvl>
    <w:lvl w:ilvl="4" w:tplc="08090019" w:tentative="1">
      <w:start w:val="1"/>
      <w:numFmt w:val="lowerLetter"/>
      <w:lvlText w:val="%5."/>
      <w:lvlJc w:val="left"/>
      <w:pPr>
        <w:tabs>
          <w:tab w:val="num" w:pos="3666"/>
        </w:tabs>
        <w:ind w:left="3666" w:hanging="360"/>
      </w:pPr>
    </w:lvl>
    <w:lvl w:ilvl="5" w:tplc="0809001B" w:tentative="1">
      <w:start w:val="1"/>
      <w:numFmt w:val="lowerRoman"/>
      <w:lvlText w:val="%6."/>
      <w:lvlJc w:val="right"/>
      <w:pPr>
        <w:tabs>
          <w:tab w:val="num" w:pos="4386"/>
        </w:tabs>
        <w:ind w:left="4386" w:hanging="180"/>
      </w:pPr>
    </w:lvl>
    <w:lvl w:ilvl="6" w:tplc="0809000F" w:tentative="1">
      <w:start w:val="1"/>
      <w:numFmt w:val="decimal"/>
      <w:lvlText w:val="%7."/>
      <w:lvlJc w:val="left"/>
      <w:pPr>
        <w:tabs>
          <w:tab w:val="num" w:pos="5106"/>
        </w:tabs>
        <w:ind w:left="5106" w:hanging="360"/>
      </w:pPr>
    </w:lvl>
    <w:lvl w:ilvl="7" w:tplc="08090019" w:tentative="1">
      <w:start w:val="1"/>
      <w:numFmt w:val="lowerLetter"/>
      <w:lvlText w:val="%8."/>
      <w:lvlJc w:val="left"/>
      <w:pPr>
        <w:tabs>
          <w:tab w:val="num" w:pos="5826"/>
        </w:tabs>
        <w:ind w:left="5826" w:hanging="360"/>
      </w:pPr>
    </w:lvl>
    <w:lvl w:ilvl="8" w:tplc="0809001B" w:tentative="1">
      <w:start w:val="1"/>
      <w:numFmt w:val="lowerRoman"/>
      <w:lvlText w:val="%9."/>
      <w:lvlJc w:val="right"/>
      <w:pPr>
        <w:tabs>
          <w:tab w:val="num" w:pos="6546"/>
        </w:tabs>
        <w:ind w:left="6546" w:hanging="180"/>
      </w:pPr>
    </w:lvl>
  </w:abstractNum>
  <w:abstractNum w:abstractNumId="31">
    <w:nsid w:val="52304F81"/>
    <w:multiLevelType w:val="hybridMultilevel"/>
    <w:tmpl w:val="7D1C1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47F56AF"/>
    <w:multiLevelType w:val="multilevel"/>
    <w:tmpl w:val="0AC0CAC6"/>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cstheme="minorHAnsi" w:hint="default"/>
        <w:sz w:val="24"/>
        <w:szCs w:val="24"/>
      </w:rPr>
    </w:lvl>
    <w:lvl w:ilvl="2">
      <w:start w:val="1"/>
      <w:numFmt w:val="decimal"/>
      <w:lvlText w:val="%1.%2.%3"/>
      <w:lvlJc w:val="left"/>
      <w:pPr>
        <w:ind w:left="720" w:hanging="720"/>
      </w:pPr>
      <w:rPr>
        <w:rFonts w:asciiTheme="minorHAnsi" w:hAnsiTheme="minorHAnsi" w:cstheme="minorHAnsi"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61AE0B7F"/>
    <w:multiLevelType w:val="hybridMultilevel"/>
    <w:tmpl w:val="7124D3B4"/>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4">
    <w:nsid w:val="61B47CDB"/>
    <w:multiLevelType w:val="hybridMultilevel"/>
    <w:tmpl w:val="6D96A51E"/>
    <w:lvl w:ilvl="0" w:tplc="0809000D">
      <w:start w:val="1"/>
      <w:numFmt w:val="bullet"/>
      <w:lvlText w:val=""/>
      <w:lvlJc w:val="left"/>
      <w:pPr>
        <w:ind w:left="2220" w:hanging="360"/>
      </w:pPr>
      <w:rPr>
        <w:rFonts w:ascii="Wingdings" w:hAnsi="Wingdings" w:hint="default"/>
      </w:rPr>
    </w:lvl>
    <w:lvl w:ilvl="1" w:tplc="08090003" w:tentative="1">
      <w:start w:val="1"/>
      <w:numFmt w:val="bullet"/>
      <w:lvlText w:val="o"/>
      <w:lvlJc w:val="left"/>
      <w:pPr>
        <w:ind w:left="2940" w:hanging="360"/>
      </w:pPr>
      <w:rPr>
        <w:rFonts w:ascii="Courier New" w:hAnsi="Courier New" w:cs="Courier New" w:hint="default"/>
      </w:rPr>
    </w:lvl>
    <w:lvl w:ilvl="2" w:tplc="08090005" w:tentative="1">
      <w:start w:val="1"/>
      <w:numFmt w:val="bullet"/>
      <w:lvlText w:val=""/>
      <w:lvlJc w:val="left"/>
      <w:pPr>
        <w:ind w:left="3660" w:hanging="360"/>
      </w:pPr>
      <w:rPr>
        <w:rFonts w:ascii="Wingdings" w:hAnsi="Wingdings" w:hint="default"/>
      </w:rPr>
    </w:lvl>
    <w:lvl w:ilvl="3" w:tplc="08090001" w:tentative="1">
      <w:start w:val="1"/>
      <w:numFmt w:val="bullet"/>
      <w:lvlText w:val=""/>
      <w:lvlJc w:val="left"/>
      <w:pPr>
        <w:ind w:left="4380" w:hanging="360"/>
      </w:pPr>
      <w:rPr>
        <w:rFonts w:ascii="Symbol" w:hAnsi="Symbol" w:hint="default"/>
      </w:rPr>
    </w:lvl>
    <w:lvl w:ilvl="4" w:tplc="08090003" w:tentative="1">
      <w:start w:val="1"/>
      <w:numFmt w:val="bullet"/>
      <w:lvlText w:val="o"/>
      <w:lvlJc w:val="left"/>
      <w:pPr>
        <w:ind w:left="5100" w:hanging="360"/>
      </w:pPr>
      <w:rPr>
        <w:rFonts w:ascii="Courier New" w:hAnsi="Courier New" w:cs="Courier New" w:hint="default"/>
      </w:rPr>
    </w:lvl>
    <w:lvl w:ilvl="5" w:tplc="08090005" w:tentative="1">
      <w:start w:val="1"/>
      <w:numFmt w:val="bullet"/>
      <w:lvlText w:val=""/>
      <w:lvlJc w:val="left"/>
      <w:pPr>
        <w:ind w:left="5820" w:hanging="360"/>
      </w:pPr>
      <w:rPr>
        <w:rFonts w:ascii="Wingdings" w:hAnsi="Wingdings" w:hint="default"/>
      </w:rPr>
    </w:lvl>
    <w:lvl w:ilvl="6" w:tplc="08090001" w:tentative="1">
      <w:start w:val="1"/>
      <w:numFmt w:val="bullet"/>
      <w:lvlText w:val=""/>
      <w:lvlJc w:val="left"/>
      <w:pPr>
        <w:ind w:left="6540" w:hanging="360"/>
      </w:pPr>
      <w:rPr>
        <w:rFonts w:ascii="Symbol" w:hAnsi="Symbol" w:hint="default"/>
      </w:rPr>
    </w:lvl>
    <w:lvl w:ilvl="7" w:tplc="08090003" w:tentative="1">
      <w:start w:val="1"/>
      <w:numFmt w:val="bullet"/>
      <w:lvlText w:val="o"/>
      <w:lvlJc w:val="left"/>
      <w:pPr>
        <w:ind w:left="7260" w:hanging="360"/>
      </w:pPr>
      <w:rPr>
        <w:rFonts w:ascii="Courier New" w:hAnsi="Courier New" w:cs="Courier New" w:hint="default"/>
      </w:rPr>
    </w:lvl>
    <w:lvl w:ilvl="8" w:tplc="08090005" w:tentative="1">
      <w:start w:val="1"/>
      <w:numFmt w:val="bullet"/>
      <w:lvlText w:val=""/>
      <w:lvlJc w:val="left"/>
      <w:pPr>
        <w:ind w:left="7980" w:hanging="360"/>
      </w:pPr>
      <w:rPr>
        <w:rFonts w:ascii="Wingdings" w:hAnsi="Wingdings" w:hint="default"/>
      </w:rPr>
    </w:lvl>
  </w:abstractNum>
  <w:abstractNum w:abstractNumId="35">
    <w:nsid w:val="6E0C156C"/>
    <w:multiLevelType w:val="multilevel"/>
    <w:tmpl w:val="E50CC28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6EC25419"/>
    <w:multiLevelType w:val="multilevel"/>
    <w:tmpl w:val="DB3C47E6"/>
    <w:lvl w:ilvl="0">
      <w:start w:val="1"/>
      <w:numFmt w:val="decimal"/>
      <w:pStyle w:val="A1"/>
      <w:lvlText w:val="%1."/>
      <w:lvlJc w:val="left"/>
      <w:pPr>
        <w:tabs>
          <w:tab w:val="num" w:pos="696"/>
        </w:tabs>
        <w:ind w:left="696" w:hanging="576"/>
      </w:pPr>
      <w:rPr>
        <w:b/>
        <w:i w:val="0"/>
        <w:u w:val="none"/>
      </w:rPr>
    </w:lvl>
    <w:lvl w:ilvl="1">
      <w:start w:val="1"/>
      <w:numFmt w:val="decimal"/>
      <w:pStyle w:val="A2"/>
      <w:lvlText w:val="%1.%2."/>
      <w:lvlJc w:val="left"/>
      <w:pPr>
        <w:tabs>
          <w:tab w:val="num" w:pos="864"/>
        </w:tabs>
        <w:ind w:left="864" w:hanging="864"/>
      </w:pPr>
      <w:rPr>
        <w:i w:val="0"/>
      </w:rPr>
    </w:lvl>
    <w:lvl w:ilvl="2">
      <w:start w:val="1"/>
      <w:numFmt w:val="decimal"/>
      <w:pStyle w:val="A3"/>
      <w:lvlText w:val="%1.%2.%3."/>
      <w:lvlJc w:val="left"/>
      <w:pPr>
        <w:tabs>
          <w:tab w:val="num" w:pos="2712"/>
        </w:tabs>
        <w:ind w:left="2712" w:hanging="1152"/>
      </w:pPr>
    </w:lvl>
    <w:lvl w:ilvl="3">
      <w:start w:val="1"/>
      <w:numFmt w:val="decimal"/>
      <w:pStyle w:val="A4"/>
      <w:lvlText w:val="%1.%2.%3.%4."/>
      <w:lvlJc w:val="left"/>
      <w:pPr>
        <w:tabs>
          <w:tab w:val="num" w:pos="4032"/>
        </w:tabs>
        <w:ind w:left="4032" w:hanging="1440"/>
      </w:pPr>
    </w:lvl>
    <w:lvl w:ilvl="4">
      <w:start w:val="1"/>
      <w:numFmt w:val="decimal"/>
      <w:pStyle w:val="A5"/>
      <w:lvlText w:val="%1.%2.%3.%4.%5."/>
      <w:lvlJc w:val="left"/>
      <w:pPr>
        <w:tabs>
          <w:tab w:val="num" w:pos="5472"/>
        </w:tabs>
        <w:ind w:left="5472" w:hanging="144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72B67FCB"/>
    <w:multiLevelType w:val="hybridMultilevel"/>
    <w:tmpl w:val="624455D4"/>
    <w:lvl w:ilvl="0" w:tplc="08090005">
      <w:start w:val="1"/>
      <w:numFmt w:val="lowerLetter"/>
      <w:lvlText w:val="(%1)"/>
      <w:lvlJc w:val="left"/>
      <w:pPr>
        <w:tabs>
          <w:tab w:val="num" w:pos="1440"/>
        </w:tabs>
        <w:ind w:left="1440" w:hanging="720"/>
      </w:pPr>
      <w:rPr>
        <w:rFonts w:hint="default"/>
      </w:rPr>
    </w:lvl>
    <w:lvl w:ilvl="1" w:tplc="08090003">
      <w:start w:val="3"/>
      <w:numFmt w:val="decimal"/>
      <w:lvlText w:val="(%2)"/>
      <w:lvlJc w:val="left"/>
      <w:pPr>
        <w:tabs>
          <w:tab w:val="num" w:pos="2895"/>
        </w:tabs>
        <w:ind w:left="2895" w:hanging="1455"/>
      </w:pPr>
      <w:rPr>
        <w:rFonts w:hint="default"/>
      </w:rPr>
    </w:lvl>
    <w:lvl w:ilvl="2" w:tplc="08090005">
      <w:start w:val="3"/>
      <w:numFmt w:val="decimal"/>
      <w:lvlText w:val="%3."/>
      <w:lvlJc w:val="left"/>
      <w:pPr>
        <w:tabs>
          <w:tab w:val="num" w:pos="2700"/>
        </w:tabs>
        <w:ind w:left="2700" w:hanging="360"/>
      </w:pPr>
      <w:rPr>
        <w:rFonts w:hint="default"/>
      </w:rPr>
    </w:lvl>
    <w:lvl w:ilvl="3" w:tplc="08090001" w:tentative="1">
      <w:start w:val="1"/>
      <w:numFmt w:val="decimal"/>
      <w:lvlText w:val="%4."/>
      <w:lvlJc w:val="left"/>
      <w:pPr>
        <w:tabs>
          <w:tab w:val="num" w:pos="3240"/>
        </w:tabs>
        <w:ind w:left="3240" w:hanging="360"/>
      </w:pPr>
    </w:lvl>
    <w:lvl w:ilvl="4" w:tplc="08090003" w:tentative="1">
      <w:start w:val="1"/>
      <w:numFmt w:val="lowerLetter"/>
      <w:lvlText w:val="%5."/>
      <w:lvlJc w:val="left"/>
      <w:pPr>
        <w:tabs>
          <w:tab w:val="num" w:pos="3960"/>
        </w:tabs>
        <w:ind w:left="3960" w:hanging="360"/>
      </w:pPr>
    </w:lvl>
    <w:lvl w:ilvl="5" w:tplc="08090005" w:tentative="1">
      <w:start w:val="1"/>
      <w:numFmt w:val="lowerRoman"/>
      <w:lvlText w:val="%6."/>
      <w:lvlJc w:val="right"/>
      <w:pPr>
        <w:tabs>
          <w:tab w:val="num" w:pos="4680"/>
        </w:tabs>
        <w:ind w:left="4680" w:hanging="180"/>
      </w:pPr>
    </w:lvl>
    <w:lvl w:ilvl="6" w:tplc="08090001" w:tentative="1">
      <w:start w:val="1"/>
      <w:numFmt w:val="decimal"/>
      <w:lvlText w:val="%7."/>
      <w:lvlJc w:val="left"/>
      <w:pPr>
        <w:tabs>
          <w:tab w:val="num" w:pos="5400"/>
        </w:tabs>
        <w:ind w:left="5400" w:hanging="360"/>
      </w:pPr>
    </w:lvl>
    <w:lvl w:ilvl="7" w:tplc="08090003" w:tentative="1">
      <w:start w:val="1"/>
      <w:numFmt w:val="lowerLetter"/>
      <w:lvlText w:val="%8."/>
      <w:lvlJc w:val="left"/>
      <w:pPr>
        <w:tabs>
          <w:tab w:val="num" w:pos="6120"/>
        </w:tabs>
        <w:ind w:left="6120" w:hanging="360"/>
      </w:pPr>
    </w:lvl>
    <w:lvl w:ilvl="8" w:tplc="08090005" w:tentative="1">
      <w:start w:val="1"/>
      <w:numFmt w:val="lowerRoman"/>
      <w:lvlText w:val="%9."/>
      <w:lvlJc w:val="right"/>
      <w:pPr>
        <w:tabs>
          <w:tab w:val="num" w:pos="6840"/>
        </w:tabs>
        <w:ind w:left="6840" w:hanging="180"/>
      </w:pPr>
    </w:lvl>
  </w:abstractNum>
  <w:abstractNum w:abstractNumId="38">
    <w:nsid w:val="75C01C1F"/>
    <w:multiLevelType w:val="multilevel"/>
    <w:tmpl w:val="31B8BC36"/>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795D2BDF"/>
    <w:multiLevelType w:val="multilevel"/>
    <w:tmpl w:val="65143B86"/>
    <w:lvl w:ilvl="0">
      <w:start w:val="1"/>
      <w:numFmt w:val="decimal"/>
      <w:pStyle w:val="PL1heading"/>
      <w:lvlText w:val="Section %1"/>
      <w:lvlJc w:val="left"/>
      <w:pPr>
        <w:ind w:left="360" w:hanging="360"/>
      </w:pPr>
      <w:rPr>
        <w:rFonts w:hint="default"/>
      </w:rPr>
    </w:lvl>
    <w:lvl w:ilvl="1">
      <w:start w:val="1"/>
      <w:numFmt w:val="decimal"/>
      <w:pStyle w:val="PL2parts"/>
      <w:lvlText w:val="%1.%2"/>
      <w:lvlJc w:val="left"/>
      <w:pPr>
        <w:ind w:left="720" w:hanging="607"/>
      </w:pPr>
      <w:rPr>
        <w:rFonts w:hint="default"/>
        <w:color w:val="auto"/>
      </w:rPr>
    </w:lvl>
    <w:lvl w:ilvl="2">
      <w:start w:val="1"/>
      <w:numFmt w:val="decimal"/>
      <w:pStyle w:val="PL3text"/>
      <w:lvlText w:val="%1.%2.%3"/>
      <w:lvlJc w:val="left"/>
      <w:pPr>
        <w:ind w:left="1134" w:hanging="964"/>
      </w:pPr>
      <w:rPr>
        <w:rFonts w:hint="default"/>
        <w:b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799061C8"/>
    <w:multiLevelType w:val="hybridMultilevel"/>
    <w:tmpl w:val="F01AB6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B47149E"/>
    <w:multiLevelType w:val="multilevel"/>
    <w:tmpl w:val="6EDED658"/>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cstheme="minorHAnsi" w:hint="default"/>
        <w:sz w:val="24"/>
        <w:szCs w:val="24"/>
      </w:rPr>
    </w:lvl>
    <w:lvl w:ilvl="2">
      <w:start w:val="1"/>
      <w:numFmt w:val="bullet"/>
      <w:lvlText w:val=""/>
      <w:lvlJc w:val="left"/>
      <w:pPr>
        <w:ind w:left="720" w:hanging="720"/>
      </w:pPr>
      <w:rPr>
        <w:rFonts w:ascii="Symbol" w:hAnsi="Symbol"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7D2B229C"/>
    <w:multiLevelType w:val="hybridMultilevel"/>
    <w:tmpl w:val="D7FA0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30"/>
  </w:num>
  <w:num w:numId="4">
    <w:abstractNumId w:val="36"/>
  </w:num>
  <w:num w:numId="5">
    <w:abstractNumId w:val="8"/>
  </w:num>
  <w:num w:numId="6">
    <w:abstractNumId w:val="37"/>
  </w:num>
  <w:num w:numId="7">
    <w:abstractNumId w:val="33"/>
  </w:num>
  <w:num w:numId="8">
    <w:abstractNumId w:val="12"/>
  </w:num>
  <w:num w:numId="9">
    <w:abstractNumId w:val="7"/>
  </w:num>
  <w:num w:numId="10">
    <w:abstractNumId w:val="20"/>
  </w:num>
  <w:num w:numId="11">
    <w:abstractNumId w:val="14"/>
  </w:num>
  <w:num w:numId="12">
    <w:abstractNumId w:val="21"/>
  </w:num>
  <w:num w:numId="13">
    <w:abstractNumId w:val="35"/>
  </w:num>
  <w:num w:numId="14">
    <w:abstractNumId w:val="13"/>
  </w:num>
  <w:num w:numId="15">
    <w:abstractNumId w:val="17"/>
  </w:num>
  <w:num w:numId="16">
    <w:abstractNumId w:val="25"/>
  </w:num>
  <w:num w:numId="17">
    <w:abstractNumId w:val="28"/>
  </w:num>
  <w:num w:numId="18">
    <w:abstractNumId w:val="34"/>
  </w:num>
  <w:num w:numId="19">
    <w:abstractNumId w:val="22"/>
  </w:num>
  <w:num w:numId="20">
    <w:abstractNumId w:val="6"/>
  </w:num>
  <w:num w:numId="21">
    <w:abstractNumId w:val="39"/>
  </w:num>
  <w:num w:numId="22">
    <w:abstractNumId w:val="38"/>
  </w:num>
  <w:num w:numId="23">
    <w:abstractNumId w:val="18"/>
  </w:num>
  <w:num w:numId="24">
    <w:abstractNumId w:val="10"/>
  </w:num>
  <w:num w:numId="25">
    <w:abstractNumId w:val="1"/>
  </w:num>
  <w:num w:numId="26">
    <w:abstractNumId w:val="27"/>
  </w:num>
  <w:num w:numId="27">
    <w:abstractNumId w:val="42"/>
  </w:num>
  <w:num w:numId="28">
    <w:abstractNumId w:val="24"/>
  </w:num>
  <w:num w:numId="29">
    <w:abstractNumId w:val="32"/>
  </w:num>
  <w:num w:numId="30">
    <w:abstractNumId w:val="31"/>
  </w:num>
  <w:num w:numId="31">
    <w:abstractNumId w:val="3"/>
  </w:num>
  <w:num w:numId="32">
    <w:abstractNumId w:val="4"/>
  </w:num>
  <w:num w:numId="33">
    <w:abstractNumId w:val="0"/>
  </w:num>
  <w:num w:numId="34">
    <w:abstractNumId w:val="2"/>
  </w:num>
  <w:num w:numId="35">
    <w:abstractNumId w:val="26"/>
  </w:num>
  <w:num w:numId="36">
    <w:abstractNumId w:val="16"/>
  </w:num>
  <w:num w:numId="37">
    <w:abstractNumId w:val="40"/>
  </w:num>
  <w:num w:numId="38">
    <w:abstractNumId w:val="9"/>
  </w:num>
  <w:num w:numId="39">
    <w:abstractNumId w:val="29"/>
  </w:num>
  <w:num w:numId="40">
    <w:abstractNumId w:val="11"/>
  </w:num>
  <w:num w:numId="41">
    <w:abstractNumId w:val="41"/>
  </w:num>
  <w:num w:numId="42">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331"/>
  <w:doNotHyphenateCaps/>
  <w:displayHorizontalDrawingGridEvery w:val="0"/>
  <w:displayVerticalDrawingGridEvery w:val="0"/>
  <w:doNotUseMarginsForDrawingGridOrigin/>
  <w:doNotShadeFormData/>
  <w:noPunctuationKerning/>
  <w:characterSpacingControl w:val="doNotCompress"/>
  <w:hdrShapeDefaults>
    <o:shapedefaults v:ext="edit" spidmax="2049" fillcolor="#3cf" strokecolor="#009">
      <v:fill color="#3cf"/>
      <v:stroke color="#009" weight="1pt"/>
      <v:shadow on="t" color="#009" offset="7pt,-7pt"/>
      <o:colormru v:ext="edit" colors="#ddd,#ffc,#eaeaea,#f8f8f8,#f4960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CD5"/>
    <w:rsid w:val="00001CE0"/>
    <w:rsid w:val="000064C9"/>
    <w:rsid w:val="00010183"/>
    <w:rsid w:val="0001561F"/>
    <w:rsid w:val="00024754"/>
    <w:rsid w:val="00026E88"/>
    <w:rsid w:val="0003043F"/>
    <w:rsid w:val="000361A2"/>
    <w:rsid w:val="00036955"/>
    <w:rsid w:val="00037EAE"/>
    <w:rsid w:val="00040E2E"/>
    <w:rsid w:val="0004168C"/>
    <w:rsid w:val="0004737F"/>
    <w:rsid w:val="0005240D"/>
    <w:rsid w:val="00053E05"/>
    <w:rsid w:val="000551EC"/>
    <w:rsid w:val="00055BB4"/>
    <w:rsid w:val="00056FAD"/>
    <w:rsid w:val="0005700F"/>
    <w:rsid w:val="00057898"/>
    <w:rsid w:val="000671BA"/>
    <w:rsid w:val="000703B1"/>
    <w:rsid w:val="000703FF"/>
    <w:rsid w:val="0007223C"/>
    <w:rsid w:val="000815ED"/>
    <w:rsid w:val="00081D7A"/>
    <w:rsid w:val="00083338"/>
    <w:rsid w:val="0008788B"/>
    <w:rsid w:val="000962F7"/>
    <w:rsid w:val="00097936"/>
    <w:rsid w:val="000A0CDE"/>
    <w:rsid w:val="000A1E41"/>
    <w:rsid w:val="000B18C5"/>
    <w:rsid w:val="000B4500"/>
    <w:rsid w:val="000B5606"/>
    <w:rsid w:val="000C1434"/>
    <w:rsid w:val="000C4F1A"/>
    <w:rsid w:val="000C5773"/>
    <w:rsid w:val="000D63AC"/>
    <w:rsid w:val="000E2E0F"/>
    <w:rsid w:val="000E3BA2"/>
    <w:rsid w:val="000E51D9"/>
    <w:rsid w:val="000E77ED"/>
    <w:rsid w:val="000F3237"/>
    <w:rsid w:val="00100E1A"/>
    <w:rsid w:val="00102E11"/>
    <w:rsid w:val="001032F7"/>
    <w:rsid w:val="00113D76"/>
    <w:rsid w:val="00113ECD"/>
    <w:rsid w:val="00115163"/>
    <w:rsid w:val="0012339C"/>
    <w:rsid w:val="00125CD5"/>
    <w:rsid w:val="00130D84"/>
    <w:rsid w:val="0013175C"/>
    <w:rsid w:val="00134960"/>
    <w:rsid w:val="00145771"/>
    <w:rsid w:val="001505BF"/>
    <w:rsid w:val="00151905"/>
    <w:rsid w:val="00172EEA"/>
    <w:rsid w:val="00174E6A"/>
    <w:rsid w:val="00182AC9"/>
    <w:rsid w:val="001870A8"/>
    <w:rsid w:val="00191C89"/>
    <w:rsid w:val="00192BC4"/>
    <w:rsid w:val="001938FE"/>
    <w:rsid w:val="0019776E"/>
    <w:rsid w:val="001B0D54"/>
    <w:rsid w:val="001B760D"/>
    <w:rsid w:val="001C0B61"/>
    <w:rsid w:val="001C0D27"/>
    <w:rsid w:val="001C23CC"/>
    <w:rsid w:val="001D4F2C"/>
    <w:rsid w:val="001D66A5"/>
    <w:rsid w:val="001E10D4"/>
    <w:rsid w:val="001E3FD7"/>
    <w:rsid w:val="001F0151"/>
    <w:rsid w:val="001F09C6"/>
    <w:rsid w:val="001F3721"/>
    <w:rsid w:val="001F77E0"/>
    <w:rsid w:val="001F7888"/>
    <w:rsid w:val="00202D21"/>
    <w:rsid w:val="00204616"/>
    <w:rsid w:val="00205E4A"/>
    <w:rsid w:val="00215D99"/>
    <w:rsid w:val="00230BEE"/>
    <w:rsid w:val="00231B6F"/>
    <w:rsid w:val="00232ED9"/>
    <w:rsid w:val="00240216"/>
    <w:rsid w:val="002411C1"/>
    <w:rsid w:val="00246842"/>
    <w:rsid w:val="0025083B"/>
    <w:rsid w:val="00253C4D"/>
    <w:rsid w:val="00254844"/>
    <w:rsid w:val="00257201"/>
    <w:rsid w:val="0025750C"/>
    <w:rsid w:val="00261C31"/>
    <w:rsid w:val="002621FD"/>
    <w:rsid w:val="00271AD2"/>
    <w:rsid w:val="002753AC"/>
    <w:rsid w:val="00283393"/>
    <w:rsid w:val="00285BE6"/>
    <w:rsid w:val="00287D68"/>
    <w:rsid w:val="00292D8D"/>
    <w:rsid w:val="0029382B"/>
    <w:rsid w:val="00293DB7"/>
    <w:rsid w:val="002941E9"/>
    <w:rsid w:val="002A0442"/>
    <w:rsid w:val="002A1CC7"/>
    <w:rsid w:val="002A5A8D"/>
    <w:rsid w:val="002B4B75"/>
    <w:rsid w:val="002B5121"/>
    <w:rsid w:val="002C0F91"/>
    <w:rsid w:val="002C7C5F"/>
    <w:rsid w:val="002C7DA1"/>
    <w:rsid w:val="002D0AAE"/>
    <w:rsid w:val="002D28DC"/>
    <w:rsid w:val="002D68E6"/>
    <w:rsid w:val="002D7A04"/>
    <w:rsid w:val="002D7A9D"/>
    <w:rsid w:val="002E3268"/>
    <w:rsid w:val="002E6480"/>
    <w:rsid w:val="002F10F8"/>
    <w:rsid w:val="00302694"/>
    <w:rsid w:val="00304244"/>
    <w:rsid w:val="0030443F"/>
    <w:rsid w:val="00320E41"/>
    <w:rsid w:val="00324988"/>
    <w:rsid w:val="00325DF6"/>
    <w:rsid w:val="0032665D"/>
    <w:rsid w:val="003344AA"/>
    <w:rsid w:val="0033547E"/>
    <w:rsid w:val="003403AF"/>
    <w:rsid w:val="00342189"/>
    <w:rsid w:val="00345344"/>
    <w:rsid w:val="00350414"/>
    <w:rsid w:val="003662FE"/>
    <w:rsid w:val="0037296C"/>
    <w:rsid w:val="00376A39"/>
    <w:rsid w:val="00377195"/>
    <w:rsid w:val="00380C2C"/>
    <w:rsid w:val="003825BB"/>
    <w:rsid w:val="00393A00"/>
    <w:rsid w:val="00395D0B"/>
    <w:rsid w:val="003A0D8B"/>
    <w:rsid w:val="003A25E2"/>
    <w:rsid w:val="003A3E21"/>
    <w:rsid w:val="003A452C"/>
    <w:rsid w:val="003B3357"/>
    <w:rsid w:val="003B44F9"/>
    <w:rsid w:val="003B5840"/>
    <w:rsid w:val="003B6BC3"/>
    <w:rsid w:val="003C572A"/>
    <w:rsid w:val="003D12D9"/>
    <w:rsid w:val="003D2CD5"/>
    <w:rsid w:val="003D4A70"/>
    <w:rsid w:val="003D6771"/>
    <w:rsid w:val="003D7DB8"/>
    <w:rsid w:val="003E20EA"/>
    <w:rsid w:val="003E2866"/>
    <w:rsid w:val="003E3882"/>
    <w:rsid w:val="003E7DB7"/>
    <w:rsid w:val="003F1128"/>
    <w:rsid w:val="003F6E0B"/>
    <w:rsid w:val="00407248"/>
    <w:rsid w:val="00410D99"/>
    <w:rsid w:val="00415099"/>
    <w:rsid w:val="0041642F"/>
    <w:rsid w:val="00416E25"/>
    <w:rsid w:val="00417C7A"/>
    <w:rsid w:val="00422A34"/>
    <w:rsid w:val="00427163"/>
    <w:rsid w:val="00427D64"/>
    <w:rsid w:val="00431E1E"/>
    <w:rsid w:val="0044470A"/>
    <w:rsid w:val="00446DC1"/>
    <w:rsid w:val="0045209C"/>
    <w:rsid w:val="00452D68"/>
    <w:rsid w:val="004551F8"/>
    <w:rsid w:val="00463BF8"/>
    <w:rsid w:val="00465CB0"/>
    <w:rsid w:val="004762FF"/>
    <w:rsid w:val="004820DA"/>
    <w:rsid w:val="004A2665"/>
    <w:rsid w:val="004A285A"/>
    <w:rsid w:val="004B53F5"/>
    <w:rsid w:val="004C1617"/>
    <w:rsid w:val="004E2245"/>
    <w:rsid w:val="004F3022"/>
    <w:rsid w:val="00504163"/>
    <w:rsid w:val="00506B1B"/>
    <w:rsid w:val="00511A32"/>
    <w:rsid w:val="00512A75"/>
    <w:rsid w:val="005168D4"/>
    <w:rsid w:val="00521CC9"/>
    <w:rsid w:val="00523C8C"/>
    <w:rsid w:val="00525937"/>
    <w:rsid w:val="00540F60"/>
    <w:rsid w:val="00544D6A"/>
    <w:rsid w:val="00545E2F"/>
    <w:rsid w:val="0055766B"/>
    <w:rsid w:val="00560B81"/>
    <w:rsid w:val="00560F3E"/>
    <w:rsid w:val="00561314"/>
    <w:rsid w:val="00561787"/>
    <w:rsid w:val="005713C7"/>
    <w:rsid w:val="00571E91"/>
    <w:rsid w:val="005750F6"/>
    <w:rsid w:val="005770CE"/>
    <w:rsid w:val="005803F3"/>
    <w:rsid w:val="00584DC1"/>
    <w:rsid w:val="0059128D"/>
    <w:rsid w:val="00595A63"/>
    <w:rsid w:val="00595D30"/>
    <w:rsid w:val="005A1A60"/>
    <w:rsid w:val="005A2D91"/>
    <w:rsid w:val="005B33D6"/>
    <w:rsid w:val="005B4533"/>
    <w:rsid w:val="005C7037"/>
    <w:rsid w:val="005D0000"/>
    <w:rsid w:val="005D0775"/>
    <w:rsid w:val="005D25E1"/>
    <w:rsid w:val="005D30F8"/>
    <w:rsid w:val="005D3A96"/>
    <w:rsid w:val="005D5697"/>
    <w:rsid w:val="005E0302"/>
    <w:rsid w:val="005E548B"/>
    <w:rsid w:val="005E5A6B"/>
    <w:rsid w:val="005F49D1"/>
    <w:rsid w:val="005F698B"/>
    <w:rsid w:val="005F7D48"/>
    <w:rsid w:val="006011C0"/>
    <w:rsid w:val="00611D50"/>
    <w:rsid w:val="0061482D"/>
    <w:rsid w:val="00615D45"/>
    <w:rsid w:val="006216D5"/>
    <w:rsid w:val="006242C3"/>
    <w:rsid w:val="00625194"/>
    <w:rsid w:val="00632E65"/>
    <w:rsid w:val="006344C4"/>
    <w:rsid w:val="00657E9F"/>
    <w:rsid w:val="00683371"/>
    <w:rsid w:val="00692705"/>
    <w:rsid w:val="00694EA5"/>
    <w:rsid w:val="006A2D67"/>
    <w:rsid w:val="006A2F28"/>
    <w:rsid w:val="006B1D9D"/>
    <w:rsid w:val="006B1FDC"/>
    <w:rsid w:val="006B2C46"/>
    <w:rsid w:val="006B65BF"/>
    <w:rsid w:val="006D0AAA"/>
    <w:rsid w:val="006D5A1D"/>
    <w:rsid w:val="006D72AC"/>
    <w:rsid w:val="006D7F48"/>
    <w:rsid w:val="006E0C4D"/>
    <w:rsid w:val="006E4125"/>
    <w:rsid w:val="006E494E"/>
    <w:rsid w:val="006F1C3F"/>
    <w:rsid w:val="006F2082"/>
    <w:rsid w:val="006F3BCD"/>
    <w:rsid w:val="006F6142"/>
    <w:rsid w:val="006F629D"/>
    <w:rsid w:val="006F6E9D"/>
    <w:rsid w:val="0071061A"/>
    <w:rsid w:val="00711CDF"/>
    <w:rsid w:val="00721729"/>
    <w:rsid w:val="007232A8"/>
    <w:rsid w:val="007308B2"/>
    <w:rsid w:val="00732814"/>
    <w:rsid w:val="00735B9A"/>
    <w:rsid w:val="00736DC2"/>
    <w:rsid w:val="007442F8"/>
    <w:rsid w:val="00745F0D"/>
    <w:rsid w:val="00747F98"/>
    <w:rsid w:val="00750888"/>
    <w:rsid w:val="00750E92"/>
    <w:rsid w:val="00754095"/>
    <w:rsid w:val="007554FD"/>
    <w:rsid w:val="00755B1C"/>
    <w:rsid w:val="007560AA"/>
    <w:rsid w:val="0075657C"/>
    <w:rsid w:val="00761533"/>
    <w:rsid w:val="007631A4"/>
    <w:rsid w:val="007724C8"/>
    <w:rsid w:val="00785355"/>
    <w:rsid w:val="00785BE3"/>
    <w:rsid w:val="00786A61"/>
    <w:rsid w:val="00790043"/>
    <w:rsid w:val="00790385"/>
    <w:rsid w:val="00794F92"/>
    <w:rsid w:val="007959EF"/>
    <w:rsid w:val="007A427D"/>
    <w:rsid w:val="007A5128"/>
    <w:rsid w:val="007B76A4"/>
    <w:rsid w:val="007C001B"/>
    <w:rsid w:val="007C23EC"/>
    <w:rsid w:val="007C41D0"/>
    <w:rsid w:val="007C50B0"/>
    <w:rsid w:val="007C6B83"/>
    <w:rsid w:val="007D6A6D"/>
    <w:rsid w:val="007E3206"/>
    <w:rsid w:val="007E58BE"/>
    <w:rsid w:val="007E5A01"/>
    <w:rsid w:val="007E5DBA"/>
    <w:rsid w:val="007E7BC3"/>
    <w:rsid w:val="007F2AB8"/>
    <w:rsid w:val="007F2D5A"/>
    <w:rsid w:val="00801DA3"/>
    <w:rsid w:val="00802138"/>
    <w:rsid w:val="00806D10"/>
    <w:rsid w:val="00813CAA"/>
    <w:rsid w:val="00814389"/>
    <w:rsid w:val="008155FE"/>
    <w:rsid w:val="008156F3"/>
    <w:rsid w:val="00816101"/>
    <w:rsid w:val="00817F8F"/>
    <w:rsid w:val="00822DB7"/>
    <w:rsid w:val="008334F5"/>
    <w:rsid w:val="00836033"/>
    <w:rsid w:val="00840F4C"/>
    <w:rsid w:val="00842BEF"/>
    <w:rsid w:val="00843444"/>
    <w:rsid w:val="00844C8A"/>
    <w:rsid w:val="00851E66"/>
    <w:rsid w:val="00853398"/>
    <w:rsid w:val="00855A80"/>
    <w:rsid w:val="00862377"/>
    <w:rsid w:val="0086623D"/>
    <w:rsid w:val="00871241"/>
    <w:rsid w:val="00881080"/>
    <w:rsid w:val="0088195F"/>
    <w:rsid w:val="00883644"/>
    <w:rsid w:val="0088787C"/>
    <w:rsid w:val="0089254E"/>
    <w:rsid w:val="00896FE6"/>
    <w:rsid w:val="008A2F29"/>
    <w:rsid w:val="008A57C0"/>
    <w:rsid w:val="008A74C2"/>
    <w:rsid w:val="008B3907"/>
    <w:rsid w:val="008B4668"/>
    <w:rsid w:val="008C1659"/>
    <w:rsid w:val="008D2A9A"/>
    <w:rsid w:val="008D4557"/>
    <w:rsid w:val="008E641B"/>
    <w:rsid w:val="008F1721"/>
    <w:rsid w:val="00902A84"/>
    <w:rsid w:val="009163FD"/>
    <w:rsid w:val="009301B8"/>
    <w:rsid w:val="009400EA"/>
    <w:rsid w:val="009457E5"/>
    <w:rsid w:val="00950438"/>
    <w:rsid w:val="00951297"/>
    <w:rsid w:val="009517E2"/>
    <w:rsid w:val="00954AA4"/>
    <w:rsid w:val="009569E9"/>
    <w:rsid w:val="00957060"/>
    <w:rsid w:val="00960A62"/>
    <w:rsid w:val="009625E8"/>
    <w:rsid w:val="009722F9"/>
    <w:rsid w:val="009733FA"/>
    <w:rsid w:val="00973A3F"/>
    <w:rsid w:val="00976525"/>
    <w:rsid w:val="009773F6"/>
    <w:rsid w:val="00977C82"/>
    <w:rsid w:val="00980EAC"/>
    <w:rsid w:val="009910E4"/>
    <w:rsid w:val="00994998"/>
    <w:rsid w:val="00994C3E"/>
    <w:rsid w:val="009963C9"/>
    <w:rsid w:val="009969D5"/>
    <w:rsid w:val="009975B7"/>
    <w:rsid w:val="009A0549"/>
    <w:rsid w:val="009A05BC"/>
    <w:rsid w:val="009A0842"/>
    <w:rsid w:val="009A424C"/>
    <w:rsid w:val="009A506B"/>
    <w:rsid w:val="009B1C8D"/>
    <w:rsid w:val="009B3584"/>
    <w:rsid w:val="009B3765"/>
    <w:rsid w:val="009B5391"/>
    <w:rsid w:val="009B594E"/>
    <w:rsid w:val="009B7330"/>
    <w:rsid w:val="009C2444"/>
    <w:rsid w:val="009C5CCF"/>
    <w:rsid w:val="009E2DC5"/>
    <w:rsid w:val="009E3D04"/>
    <w:rsid w:val="009E66CE"/>
    <w:rsid w:val="009F42FB"/>
    <w:rsid w:val="00A0559A"/>
    <w:rsid w:val="00A05722"/>
    <w:rsid w:val="00A06EBF"/>
    <w:rsid w:val="00A31C45"/>
    <w:rsid w:val="00A32E10"/>
    <w:rsid w:val="00A33D49"/>
    <w:rsid w:val="00A409DC"/>
    <w:rsid w:val="00A40C40"/>
    <w:rsid w:val="00A41F29"/>
    <w:rsid w:val="00A440C8"/>
    <w:rsid w:val="00A4443B"/>
    <w:rsid w:val="00A575AB"/>
    <w:rsid w:val="00A6144F"/>
    <w:rsid w:val="00A64CA2"/>
    <w:rsid w:val="00A67C10"/>
    <w:rsid w:val="00A7103F"/>
    <w:rsid w:val="00A753E9"/>
    <w:rsid w:val="00A773A4"/>
    <w:rsid w:val="00A80F76"/>
    <w:rsid w:val="00A8390B"/>
    <w:rsid w:val="00A85360"/>
    <w:rsid w:val="00A8578F"/>
    <w:rsid w:val="00A94929"/>
    <w:rsid w:val="00A963B4"/>
    <w:rsid w:val="00AA27E6"/>
    <w:rsid w:val="00AB1497"/>
    <w:rsid w:val="00AB7DB8"/>
    <w:rsid w:val="00AC529A"/>
    <w:rsid w:val="00AD1F35"/>
    <w:rsid w:val="00AD2527"/>
    <w:rsid w:val="00AD7791"/>
    <w:rsid w:val="00AD792E"/>
    <w:rsid w:val="00AE0BAC"/>
    <w:rsid w:val="00AE3C10"/>
    <w:rsid w:val="00AE5410"/>
    <w:rsid w:val="00AE665F"/>
    <w:rsid w:val="00AF4612"/>
    <w:rsid w:val="00B004EA"/>
    <w:rsid w:val="00B06998"/>
    <w:rsid w:val="00B13176"/>
    <w:rsid w:val="00B177B2"/>
    <w:rsid w:val="00B24C24"/>
    <w:rsid w:val="00B26134"/>
    <w:rsid w:val="00B3075F"/>
    <w:rsid w:val="00B31926"/>
    <w:rsid w:val="00B332D1"/>
    <w:rsid w:val="00B34ABB"/>
    <w:rsid w:val="00B40043"/>
    <w:rsid w:val="00B402FC"/>
    <w:rsid w:val="00B41C39"/>
    <w:rsid w:val="00B423F9"/>
    <w:rsid w:val="00B52E74"/>
    <w:rsid w:val="00B53F50"/>
    <w:rsid w:val="00B55DD8"/>
    <w:rsid w:val="00B57B23"/>
    <w:rsid w:val="00B63293"/>
    <w:rsid w:val="00B71DF3"/>
    <w:rsid w:val="00B8028D"/>
    <w:rsid w:val="00B81AC2"/>
    <w:rsid w:val="00B82430"/>
    <w:rsid w:val="00B83756"/>
    <w:rsid w:val="00B90A63"/>
    <w:rsid w:val="00B91CD1"/>
    <w:rsid w:val="00B92DB4"/>
    <w:rsid w:val="00B9617C"/>
    <w:rsid w:val="00B965FC"/>
    <w:rsid w:val="00BA13DC"/>
    <w:rsid w:val="00BA3DE7"/>
    <w:rsid w:val="00BD1178"/>
    <w:rsid w:val="00BD26FD"/>
    <w:rsid w:val="00BD4280"/>
    <w:rsid w:val="00BE194B"/>
    <w:rsid w:val="00BE5563"/>
    <w:rsid w:val="00BE5AFC"/>
    <w:rsid w:val="00BE715C"/>
    <w:rsid w:val="00BF0783"/>
    <w:rsid w:val="00BF3B65"/>
    <w:rsid w:val="00BF3C1B"/>
    <w:rsid w:val="00C03CCC"/>
    <w:rsid w:val="00C056DD"/>
    <w:rsid w:val="00C13CD5"/>
    <w:rsid w:val="00C20FD4"/>
    <w:rsid w:val="00C225ED"/>
    <w:rsid w:val="00C22835"/>
    <w:rsid w:val="00C260BA"/>
    <w:rsid w:val="00C318FD"/>
    <w:rsid w:val="00C4015E"/>
    <w:rsid w:val="00C45383"/>
    <w:rsid w:val="00C47FA8"/>
    <w:rsid w:val="00C51060"/>
    <w:rsid w:val="00C60249"/>
    <w:rsid w:val="00C61A00"/>
    <w:rsid w:val="00C63084"/>
    <w:rsid w:val="00C634E7"/>
    <w:rsid w:val="00C6547B"/>
    <w:rsid w:val="00C72066"/>
    <w:rsid w:val="00C73A96"/>
    <w:rsid w:val="00C751AE"/>
    <w:rsid w:val="00C921FE"/>
    <w:rsid w:val="00C94B82"/>
    <w:rsid w:val="00C957D0"/>
    <w:rsid w:val="00C96E59"/>
    <w:rsid w:val="00C97D7E"/>
    <w:rsid w:val="00CA1FCD"/>
    <w:rsid w:val="00CA48E0"/>
    <w:rsid w:val="00CB2E60"/>
    <w:rsid w:val="00CB4E0F"/>
    <w:rsid w:val="00CB6155"/>
    <w:rsid w:val="00CC0997"/>
    <w:rsid w:val="00CC22FE"/>
    <w:rsid w:val="00CC44AE"/>
    <w:rsid w:val="00CC590D"/>
    <w:rsid w:val="00CD0631"/>
    <w:rsid w:val="00CD1033"/>
    <w:rsid w:val="00CD1BCD"/>
    <w:rsid w:val="00CD30B9"/>
    <w:rsid w:val="00CD36AB"/>
    <w:rsid w:val="00CE0468"/>
    <w:rsid w:val="00CE6453"/>
    <w:rsid w:val="00CE7C09"/>
    <w:rsid w:val="00CE7D4E"/>
    <w:rsid w:val="00CF6C94"/>
    <w:rsid w:val="00D068C9"/>
    <w:rsid w:val="00D15EDA"/>
    <w:rsid w:val="00D22741"/>
    <w:rsid w:val="00D23456"/>
    <w:rsid w:val="00D234C0"/>
    <w:rsid w:val="00D34B8A"/>
    <w:rsid w:val="00D37DDC"/>
    <w:rsid w:val="00D46523"/>
    <w:rsid w:val="00D46D02"/>
    <w:rsid w:val="00D47877"/>
    <w:rsid w:val="00D5032F"/>
    <w:rsid w:val="00D65D2D"/>
    <w:rsid w:val="00D80A44"/>
    <w:rsid w:val="00D8666F"/>
    <w:rsid w:val="00D96A28"/>
    <w:rsid w:val="00DA0905"/>
    <w:rsid w:val="00DA0F3E"/>
    <w:rsid w:val="00DA5E8F"/>
    <w:rsid w:val="00DB0003"/>
    <w:rsid w:val="00DB1755"/>
    <w:rsid w:val="00DB1E3A"/>
    <w:rsid w:val="00DB3318"/>
    <w:rsid w:val="00DB471C"/>
    <w:rsid w:val="00DB6271"/>
    <w:rsid w:val="00DD0EDA"/>
    <w:rsid w:val="00DD5551"/>
    <w:rsid w:val="00DE0AE6"/>
    <w:rsid w:val="00DE2ECF"/>
    <w:rsid w:val="00DE4F4C"/>
    <w:rsid w:val="00DE5DC6"/>
    <w:rsid w:val="00DF050C"/>
    <w:rsid w:val="00DF22AC"/>
    <w:rsid w:val="00DF44C4"/>
    <w:rsid w:val="00DF563C"/>
    <w:rsid w:val="00DF56F3"/>
    <w:rsid w:val="00DF5CD0"/>
    <w:rsid w:val="00E00538"/>
    <w:rsid w:val="00E01634"/>
    <w:rsid w:val="00E0323D"/>
    <w:rsid w:val="00E11B7B"/>
    <w:rsid w:val="00E14536"/>
    <w:rsid w:val="00E15157"/>
    <w:rsid w:val="00E21878"/>
    <w:rsid w:val="00E2538F"/>
    <w:rsid w:val="00E30262"/>
    <w:rsid w:val="00E32F9A"/>
    <w:rsid w:val="00E33D18"/>
    <w:rsid w:val="00E615D1"/>
    <w:rsid w:val="00E73BB5"/>
    <w:rsid w:val="00E7468F"/>
    <w:rsid w:val="00E80D62"/>
    <w:rsid w:val="00E81368"/>
    <w:rsid w:val="00E81F4B"/>
    <w:rsid w:val="00E82228"/>
    <w:rsid w:val="00E85C33"/>
    <w:rsid w:val="00E86D0C"/>
    <w:rsid w:val="00E91A71"/>
    <w:rsid w:val="00E934C0"/>
    <w:rsid w:val="00EA1B81"/>
    <w:rsid w:val="00EA3AAD"/>
    <w:rsid w:val="00EA3BC5"/>
    <w:rsid w:val="00EA6726"/>
    <w:rsid w:val="00EB124F"/>
    <w:rsid w:val="00EB153B"/>
    <w:rsid w:val="00EB3720"/>
    <w:rsid w:val="00EB5C94"/>
    <w:rsid w:val="00EC0667"/>
    <w:rsid w:val="00EC4ED0"/>
    <w:rsid w:val="00ED646E"/>
    <w:rsid w:val="00ED76ED"/>
    <w:rsid w:val="00EE1005"/>
    <w:rsid w:val="00EE4E34"/>
    <w:rsid w:val="00EE6C36"/>
    <w:rsid w:val="00EF54BD"/>
    <w:rsid w:val="00EF7A1C"/>
    <w:rsid w:val="00F10F49"/>
    <w:rsid w:val="00F11552"/>
    <w:rsid w:val="00F119ED"/>
    <w:rsid w:val="00F17978"/>
    <w:rsid w:val="00F2235F"/>
    <w:rsid w:val="00F22FDD"/>
    <w:rsid w:val="00F308AE"/>
    <w:rsid w:val="00F316BE"/>
    <w:rsid w:val="00F31FE3"/>
    <w:rsid w:val="00F3516B"/>
    <w:rsid w:val="00F46106"/>
    <w:rsid w:val="00F606FA"/>
    <w:rsid w:val="00F63FA1"/>
    <w:rsid w:val="00F64198"/>
    <w:rsid w:val="00F66F15"/>
    <w:rsid w:val="00F73B6F"/>
    <w:rsid w:val="00F80B41"/>
    <w:rsid w:val="00F81238"/>
    <w:rsid w:val="00F90B96"/>
    <w:rsid w:val="00F9116F"/>
    <w:rsid w:val="00F91AE0"/>
    <w:rsid w:val="00F9351E"/>
    <w:rsid w:val="00F94007"/>
    <w:rsid w:val="00F9438F"/>
    <w:rsid w:val="00F96B94"/>
    <w:rsid w:val="00FA14BE"/>
    <w:rsid w:val="00FA26D3"/>
    <w:rsid w:val="00FB33E8"/>
    <w:rsid w:val="00FB460F"/>
    <w:rsid w:val="00FB62E2"/>
    <w:rsid w:val="00FC0A25"/>
    <w:rsid w:val="00FC1864"/>
    <w:rsid w:val="00FC6EB1"/>
    <w:rsid w:val="00FD1D0D"/>
    <w:rsid w:val="00FD3ECD"/>
    <w:rsid w:val="00FD6C78"/>
    <w:rsid w:val="00FE2D25"/>
    <w:rsid w:val="00FE3191"/>
    <w:rsid w:val="00FE48FF"/>
    <w:rsid w:val="00FE6573"/>
    <w:rsid w:val="00FE7819"/>
    <w:rsid w:val="00FF1D8A"/>
    <w:rsid w:val="00FF2C03"/>
    <w:rsid w:val="00FF2DF2"/>
    <w:rsid w:val="00FF45C8"/>
    <w:rsid w:val="00FF6EEE"/>
    <w:rsid w:val="00FF6F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3cf" strokecolor="#009">
      <v:fill color="#3cf"/>
      <v:stroke color="#009" weight="1pt"/>
      <v:shadow on="t" color="#009" offset="7pt,-7pt"/>
      <o:colormru v:ext="edit" colors="#ddd,#ffc,#eaeaea,#f8f8f8,#f4960c"/>
    </o:shapedefaults>
    <o:shapelayout v:ext="edit">
      <o:idmap v:ext="edit" data="1"/>
    </o:shapelayout>
  </w:shapeDefaults>
  <w:decimalSymbol w:val="."/>
  <w:listSeparator w:val=","/>
  <w14:docId w14:val="629A4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G Times" w:hAnsi="CG Times"/>
      <w:lang w:eastAsia="en-US"/>
    </w:rPr>
  </w:style>
  <w:style w:type="paragraph" w:styleId="Heading1">
    <w:name w:val="heading 1"/>
    <w:aliases w:val="h1"/>
    <w:basedOn w:val="Normal"/>
    <w:next w:val="Normal"/>
    <w:link w:val="Heading1Char"/>
    <w:qFormat/>
    <w:pPr>
      <w:keepNext/>
      <w:jc w:val="both"/>
      <w:outlineLvl w:val="0"/>
    </w:pPr>
    <w:rPr>
      <w:rFonts w:ascii="Times New Roman" w:hAnsi="Times New Roman"/>
      <w:sz w:val="24"/>
    </w:rPr>
  </w:style>
  <w:style w:type="paragraph" w:styleId="Heading2">
    <w:name w:val="heading 2"/>
    <w:aliases w:val="PARA2,Headline 2,nmhd2,Reset numbering,Major heading,KJL:1st Level,S Heading,S Heading 2,h2,Numbered - 2,1.1.1 heading,m,Body Text (Reset numbering),H2,TF-Overskrit 2,h2 main heading,2m,h 2,B Sub/Bold,B Sub/Bold1,B Sub/Bold2,B Sub/Bold11,L2"/>
    <w:basedOn w:val="Normal"/>
    <w:next w:val="Normal"/>
    <w:link w:val="Heading2Char"/>
    <w:qFormat/>
    <w:pPr>
      <w:keepNext/>
      <w:jc w:val="center"/>
      <w:outlineLvl w:val="1"/>
    </w:pPr>
    <w:rPr>
      <w:rFonts w:ascii="Arial" w:hAnsi="Arial"/>
      <w:b/>
      <w:sz w:val="24"/>
    </w:rPr>
  </w:style>
  <w:style w:type="paragraph" w:styleId="Heading3">
    <w:name w:val="heading 3"/>
    <w:aliases w:val="Level 1 - 1,Minor heading,Underrubrik2,h3,Minor1,Para Heading 3,Para Heading 31,h31,Minor,H3,H31,H32,H33,H311,(Alt+3),h32,h311,h33,h312,h34,h313,h35,h314,h36,h315,h37,h316,h38,h317,h39,h318,h310,h319,h3110,h320,h3111,h321,h331,h3121,3"/>
    <w:basedOn w:val="Normal"/>
    <w:next w:val="Normal"/>
    <w:link w:val="Heading3Char"/>
    <w:qFormat/>
    <w:pPr>
      <w:keepNext/>
      <w:jc w:val="both"/>
      <w:outlineLvl w:val="2"/>
    </w:pPr>
    <w:rPr>
      <w:rFonts w:ascii="Arial" w:hAnsi="Arial"/>
      <w:u w:val="single"/>
    </w:rPr>
  </w:style>
  <w:style w:type="paragraph" w:styleId="Heading4">
    <w:name w:val="heading 4"/>
    <w:basedOn w:val="Normal"/>
    <w:next w:val="Normal"/>
    <w:qFormat/>
    <w:pPr>
      <w:ind w:left="360"/>
      <w:outlineLvl w:val="3"/>
    </w:pPr>
    <w:rPr>
      <w:sz w:val="24"/>
      <w:u w:val="single"/>
    </w:rPr>
  </w:style>
  <w:style w:type="paragraph" w:styleId="Heading5">
    <w:name w:val="heading 5"/>
    <w:basedOn w:val="Normal"/>
    <w:next w:val="Normal"/>
    <w:qFormat/>
    <w:pPr>
      <w:ind w:left="720"/>
      <w:outlineLvl w:val="4"/>
    </w:pPr>
    <w:rPr>
      <w:b/>
    </w:rPr>
  </w:style>
  <w:style w:type="paragraph" w:styleId="Heading6">
    <w:name w:val="heading 6"/>
    <w:basedOn w:val="Normal"/>
    <w:next w:val="Normal"/>
    <w:qFormat/>
    <w:pPr>
      <w:ind w:left="720"/>
      <w:outlineLvl w:val="5"/>
    </w:pPr>
    <w:rPr>
      <w:u w:val="single"/>
    </w:rPr>
  </w:style>
  <w:style w:type="paragraph" w:styleId="Heading7">
    <w:name w:val="heading 7"/>
    <w:basedOn w:val="Normal"/>
    <w:next w:val="Normal"/>
    <w:qFormat/>
    <w:pPr>
      <w:ind w:left="720"/>
      <w:outlineLvl w:val="6"/>
    </w:pPr>
    <w:rPr>
      <w:i/>
    </w:rPr>
  </w:style>
  <w:style w:type="paragraph" w:styleId="Heading8">
    <w:name w:val="heading 8"/>
    <w:basedOn w:val="Normal"/>
    <w:next w:val="Normal"/>
    <w:qFormat/>
    <w:pPr>
      <w:ind w:left="720"/>
      <w:outlineLvl w:val="7"/>
    </w:pPr>
    <w:rPr>
      <w:i/>
    </w:rPr>
  </w:style>
  <w:style w:type="paragraph" w:styleId="Heading9">
    <w:name w:val="heading 9"/>
    <w:basedOn w:val="Normal"/>
    <w:next w:val="Normal"/>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819"/>
        <w:tab w:val="right" w:pos="9071"/>
      </w:tabs>
    </w:pPr>
  </w:style>
  <w:style w:type="paragraph" w:styleId="Header">
    <w:name w:val="header"/>
    <w:basedOn w:val="Normal"/>
    <w:pPr>
      <w:tabs>
        <w:tab w:val="center" w:pos="4819"/>
        <w:tab w:val="right" w:pos="9071"/>
      </w:tabs>
    </w:pPr>
  </w:style>
  <w:style w:type="character" w:styleId="FootnoteReference">
    <w:name w:val="footnote reference"/>
    <w:uiPriority w:val="99"/>
    <w:semiHidden/>
    <w:rPr>
      <w:position w:val="6"/>
      <w:sz w:val="16"/>
    </w:rPr>
  </w:style>
  <w:style w:type="paragraph" w:styleId="FootnoteText">
    <w:name w:val="footnote text"/>
    <w:basedOn w:val="Normal"/>
    <w:link w:val="FootnoteTextChar"/>
    <w:uiPriority w:val="99"/>
    <w:semiHidden/>
  </w:style>
  <w:style w:type="paragraph" w:styleId="BodyText2">
    <w:name w:val="Body Text 2"/>
    <w:basedOn w:val="Normal"/>
    <w:pPr>
      <w:ind w:left="1418" w:hanging="698"/>
    </w:pPr>
    <w:rPr>
      <w:rFonts w:ascii="Times New Roman" w:hAnsi="Times New Roman"/>
      <w:sz w:val="24"/>
    </w:rPr>
  </w:style>
  <w:style w:type="paragraph" w:styleId="BodyText">
    <w:name w:val="Body Text"/>
    <w:basedOn w:val="Normal"/>
    <w:pPr>
      <w:jc w:val="both"/>
    </w:pPr>
    <w:rPr>
      <w:rFonts w:ascii="Times New Roman" w:hAnsi="Times New Roman"/>
      <w:sz w:val="24"/>
    </w:rPr>
  </w:style>
  <w:style w:type="paragraph" w:styleId="Title">
    <w:name w:val="Title"/>
    <w:basedOn w:val="Normal"/>
    <w:qFormat/>
    <w:pPr>
      <w:jc w:val="center"/>
    </w:pPr>
    <w:rPr>
      <w:rFonts w:ascii="Arial" w:hAnsi="Arial"/>
      <w:b/>
      <w:sz w:val="28"/>
    </w:rPr>
  </w:style>
  <w:style w:type="paragraph" w:styleId="BodyText3">
    <w:name w:val="Body Text 3"/>
    <w:basedOn w:val="Normal"/>
    <w:link w:val="BodyText3Char"/>
    <w:pPr>
      <w:jc w:val="both"/>
    </w:pPr>
    <w:rPr>
      <w:rFonts w:ascii="Arial" w:hAnsi="Arial"/>
      <w:sz w:val="22"/>
    </w:rPr>
  </w:style>
  <w:style w:type="character" w:styleId="PageNumber">
    <w:name w:val="page number"/>
    <w:basedOn w:val="DefaultParagraphFont"/>
  </w:style>
  <w:style w:type="paragraph" w:styleId="BodyTextIndent">
    <w:name w:val="Body Text Indent"/>
    <w:basedOn w:val="Normal"/>
    <w:pPr>
      <w:ind w:left="2160" w:firstLine="720"/>
      <w:jc w:val="both"/>
    </w:pPr>
    <w:rPr>
      <w:rFonts w:ascii="Arial" w:hAnsi="Arial"/>
    </w:rPr>
  </w:style>
  <w:style w:type="paragraph" w:styleId="BodyTextIndent2">
    <w:name w:val="Body Text Indent 2"/>
    <w:basedOn w:val="Normal"/>
    <w:pPr>
      <w:ind w:left="1440" w:hanging="720"/>
      <w:jc w:val="both"/>
    </w:pPr>
    <w:rPr>
      <w:rFonts w:ascii="Arial" w:hAnsi="Arial"/>
    </w:rPr>
  </w:style>
  <w:style w:type="paragraph" w:styleId="BodyTextIndent3">
    <w:name w:val="Body Text Indent 3"/>
    <w:basedOn w:val="Normal"/>
    <w:pPr>
      <w:ind w:left="1418" w:hanging="698"/>
      <w:jc w:val="both"/>
    </w:pPr>
    <w:rPr>
      <w:rFonts w:ascii="Arial" w:hAnsi="Arial"/>
    </w:rPr>
  </w:style>
  <w:style w:type="paragraph" w:styleId="DocumentMap">
    <w:name w:val="Document Map"/>
    <w:basedOn w:val="Normal"/>
    <w:semiHidden/>
    <w:pPr>
      <w:shd w:val="clear" w:color="auto" w:fill="000080"/>
    </w:pPr>
    <w:rPr>
      <w:rFonts w:ascii="Tahoma" w:hAnsi="Tahoma"/>
    </w:rPr>
  </w:style>
  <w:style w:type="paragraph" w:styleId="BlockText">
    <w:name w:val="Block Text"/>
    <w:basedOn w:val="Normal"/>
    <w:pPr>
      <w:ind w:left="1440" w:right="1541"/>
      <w:jc w:val="both"/>
    </w:pPr>
    <w:rPr>
      <w:rFonts w:ascii="Arial" w:hAnsi="Arial"/>
      <w:sz w:val="16"/>
    </w:rPr>
  </w:style>
  <w:style w:type="character" w:styleId="Hyperlink">
    <w:name w:val="Hyperlink"/>
    <w:rPr>
      <w:color w:val="0000FF"/>
      <w:u w:val="single"/>
    </w:rPr>
  </w:style>
  <w:style w:type="paragraph" w:customStyle="1" w:styleId="Style1">
    <w:name w:val="Style1"/>
    <w:basedOn w:val="Normal"/>
    <w:rPr>
      <w:rFonts w:ascii="Arial" w:hAnsi="Arial"/>
      <w:sz w:val="22"/>
    </w:rPr>
  </w:style>
  <w:style w:type="paragraph" w:customStyle="1" w:styleId="xl24">
    <w:name w:val="xl24"/>
    <w:basedOn w:val="Normal"/>
    <w:pPr>
      <w:spacing w:before="100" w:after="100"/>
    </w:pPr>
    <w:rPr>
      <w:rFonts w:ascii="Arial" w:hAnsi="Arial"/>
      <w:b/>
      <w:sz w:val="24"/>
      <w:u w:val="single"/>
    </w:rPr>
  </w:style>
  <w:style w:type="paragraph" w:styleId="NormalWeb">
    <w:name w:val="Normal (Web)"/>
    <w:basedOn w:val="Normal"/>
    <w:rsid w:val="009A0842"/>
    <w:pPr>
      <w:spacing w:before="100" w:beforeAutospacing="1" w:after="100" w:afterAutospacing="1"/>
    </w:pPr>
    <w:rPr>
      <w:rFonts w:ascii="Times New Roman" w:hAnsi="Times New Roman"/>
      <w:sz w:val="24"/>
      <w:szCs w:val="24"/>
      <w:lang w:eastAsia="en-GB"/>
    </w:rPr>
  </w:style>
  <w:style w:type="paragraph" w:customStyle="1" w:styleId="ClauseText">
    <w:name w:val="#Clause Text"/>
    <w:basedOn w:val="Normal"/>
    <w:autoRedefine/>
    <w:rsid w:val="009B1C8D"/>
    <w:pPr>
      <w:spacing w:after="240"/>
      <w:jc w:val="both"/>
    </w:pPr>
    <w:rPr>
      <w:rFonts w:ascii="Times New Roman" w:hAnsi="Times New Roman"/>
      <w:sz w:val="24"/>
      <w:szCs w:val="24"/>
      <w:lang w:val="en-US" w:eastAsia="en-GB"/>
    </w:rPr>
  </w:style>
  <w:style w:type="table" w:styleId="TableGrid">
    <w:name w:val="Table Grid"/>
    <w:basedOn w:val="TableNormal"/>
    <w:rsid w:val="00102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72066"/>
    <w:rPr>
      <w:rFonts w:ascii="Tahoma" w:hAnsi="Tahoma" w:cs="Tahoma"/>
      <w:sz w:val="16"/>
      <w:szCs w:val="16"/>
    </w:rPr>
  </w:style>
  <w:style w:type="paragraph" w:customStyle="1" w:styleId="Conditionhead">
    <w:name w:val="Condition head"/>
    <w:basedOn w:val="Normal"/>
    <w:rsid w:val="00A8578F"/>
    <w:pPr>
      <w:tabs>
        <w:tab w:val="left" w:pos="-720"/>
      </w:tabs>
      <w:suppressAutoHyphens/>
      <w:spacing w:line="360" w:lineRule="auto"/>
      <w:jc w:val="both"/>
    </w:pPr>
    <w:rPr>
      <w:rFonts w:ascii="Times New Roman" w:hAnsi="Times New Roman"/>
      <w:b/>
      <w:bCs/>
      <w:sz w:val="24"/>
      <w:szCs w:val="24"/>
    </w:rPr>
  </w:style>
  <w:style w:type="paragraph" w:customStyle="1" w:styleId="Sectionheading">
    <w:name w:val="Section heading"/>
    <w:basedOn w:val="Normal"/>
    <w:rsid w:val="00DF22AC"/>
    <w:pPr>
      <w:suppressAutoHyphens/>
      <w:spacing w:line="360" w:lineRule="auto"/>
      <w:jc w:val="both"/>
    </w:pPr>
    <w:rPr>
      <w:rFonts w:ascii="Times New Roman" w:hAnsi="Times New Roman"/>
      <w:b/>
      <w:bCs/>
      <w:sz w:val="24"/>
      <w:szCs w:val="24"/>
      <w:u w:val="single"/>
    </w:rPr>
  </w:style>
  <w:style w:type="paragraph" w:customStyle="1" w:styleId="A1">
    <w:name w:val="A1"/>
    <w:basedOn w:val="Normal"/>
    <w:rsid w:val="00DF22AC"/>
    <w:pPr>
      <w:numPr>
        <w:numId w:val="4"/>
      </w:numPr>
      <w:spacing w:before="120" w:after="120"/>
      <w:jc w:val="both"/>
      <w:outlineLvl w:val="0"/>
    </w:pPr>
    <w:rPr>
      <w:rFonts w:ascii="Arial" w:hAnsi="Arial"/>
      <w:b/>
      <w:caps/>
      <w:sz w:val="24"/>
      <w:u w:val="single"/>
    </w:rPr>
  </w:style>
  <w:style w:type="paragraph" w:customStyle="1" w:styleId="A2">
    <w:name w:val="A2"/>
    <w:basedOn w:val="Normal"/>
    <w:rsid w:val="00DF22AC"/>
    <w:pPr>
      <w:numPr>
        <w:ilvl w:val="1"/>
        <w:numId w:val="4"/>
      </w:numPr>
      <w:spacing w:before="120" w:after="120"/>
      <w:jc w:val="both"/>
      <w:outlineLvl w:val="1"/>
    </w:pPr>
    <w:rPr>
      <w:rFonts w:ascii="Arial" w:hAnsi="Arial"/>
      <w:sz w:val="24"/>
    </w:rPr>
  </w:style>
  <w:style w:type="paragraph" w:customStyle="1" w:styleId="A3">
    <w:name w:val="A3"/>
    <w:basedOn w:val="Normal"/>
    <w:rsid w:val="00DF22AC"/>
    <w:pPr>
      <w:numPr>
        <w:ilvl w:val="2"/>
        <w:numId w:val="4"/>
      </w:numPr>
      <w:spacing w:before="120" w:after="120"/>
      <w:jc w:val="both"/>
      <w:outlineLvl w:val="2"/>
    </w:pPr>
    <w:rPr>
      <w:rFonts w:ascii="Arial" w:hAnsi="Arial"/>
      <w:sz w:val="24"/>
    </w:rPr>
  </w:style>
  <w:style w:type="paragraph" w:customStyle="1" w:styleId="A4">
    <w:name w:val="A4"/>
    <w:basedOn w:val="Normal"/>
    <w:rsid w:val="00DF22AC"/>
    <w:pPr>
      <w:numPr>
        <w:ilvl w:val="3"/>
        <w:numId w:val="4"/>
      </w:numPr>
      <w:spacing w:before="120" w:after="120"/>
      <w:jc w:val="both"/>
      <w:outlineLvl w:val="3"/>
    </w:pPr>
    <w:rPr>
      <w:rFonts w:ascii="Arial" w:hAnsi="Arial"/>
      <w:sz w:val="24"/>
    </w:rPr>
  </w:style>
  <w:style w:type="paragraph" w:customStyle="1" w:styleId="A5">
    <w:name w:val="A5"/>
    <w:basedOn w:val="Normal"/>
    <w:rsid w:val="00DF22AC"/>
    <w:pPr>
      <w:numPr>
        <w:ilvl w:val="4"/>
        <w:numId w:val="4"/>
      </w:numPr>
      <w:spacing w:before="120" w:after="120"/>
      <w:jc w:val="both"/>
      <w:outlineLvl w:val="4"/>
    </w:pPr>
    <w:rPr>
      <w:rFonts w:ascii="Arial" w:hAnsi="Arial"/>
      <w:sz w:val="24"/>
    </w:rPr>
  </w:style>
  <w:style w:type="paragraph" w:customStyle="1" w:styleId="Level2">
    <w:name w:val="Level 2"/>
    <w:basedOn w:val="Heading2"/>
    <w:link w:val="Level2CharChar"/>
    <w:autoRedefine/>
    <w:qFormat/>
    <w:rsid w:val="00191C89"/>
    <w:pPr>
      <w:keepNext w:val="0"/>
      <w:widowControl w:val="0"/>
      <w:ind w:left="720" w:hanging="720"/>
      <w:jc w:val="both"/>
    </w:pPr>
    <w:rPr>
      <w:rFonts w:ascii="Trebuchet MS" w:eastAsia="Batang" w:hAnsi="Trebuchet MS" w:cs="Arial"/>
      <w:b w:val="0"/>
      <w:bCs/>
      <w:iCs/>
      <w:sz w:val="20"/>
      <w:lang w:eastAsia="ko-KR"/>
    </w:rPr>
  </w:style>
  <w:style w:type="character" w:customStyle="1" w:styleId="Level2CharChar">
    <w:name w:val="Level 2 Char Char"/>
    <w:link w:val="Level2"/>
    <w:rsid w:val="00191C89"/>
    <w:rPr>
      <w:rFonts w:ascii="Trebuchet MS" w:eastAsia="Batang" w:hAnsi="Trebuchet MS" w:cs="Arial"/>
      <w:bCs/>
      <w:iCs/>
      <w:lang w:val="en-GB" w:eastAsia="ko-KR" w:bidi="ar-SA"/>
    </w:rPr>
  </w:style>
  <w:style w:type="paragraph" w:customStyle="1" w:styleId="StyleLevel3Left1cmHanging15cm">
    <w:name w:val="Style Level 3 + Left:  1 cm Hanging:  1.5 cm"/>
    <w:basedOn w:val="Normal"/>
    <w:rsid w:val="00191C89"/>
    <w:pPr>
      <w:keepNext/>
      <w:numPr>
        <w:ilvl w:val="2"/>
        <w:numId w:val="5"/>
      </w:numPr>
      <w:spacing w:before="160" w:after="160" w:line="280" w:lineRule="atLeast"/>
      <w:ind w:left="2835" w:hanging="1134"/>
      <w:outlineLvl w:val="2"/>
    </w:pPr>
    <w:rPr>
      <w:rFonts w:ascii="Trebuchet MS" w:hAnsi="Trebuchet MS"/>
      <w:lang w:eastAsia="ko-KR"/>
    </w:rPr>
  </w:style>
  <w:style w:type="paragraph" w:customStyle="1" w:styleId="Default">
    <w:name w:val="Default"/>
    <w:rsid w:val="00191C89"/>
    <w:pPr>
      <w:autoSpaceDE w:val="0"/>
      <w:autoSpaceDN w:val="0"/>
      <w:adjustRightInd w:val="0"/>
    </w:pPr>
    <w:rPr>
      <w:color w:val="000000"/>
      <w:sz w:val="24"/>
      <w:szCs w:val="24"/>
      <w:lang w:val="en-US" w:eastAsia="en-US"/>
    </w:rPr>
  </w:style>
  <w:style w:type="paragraph" w:customStyle="1" w:styleId="Definitions">
    <w:name w:val="Definitions"/>
    <w:basedOn w:val="Normal"/>
    <w:rsid w:val="00E73BB5"/>
    <w:pPr>
      <w:tabs>
        <w:tab w:val="left" w:pos="709"/>
      </w:tabs>
      <w:spacing w:after="120" w:line="300" w:lineRule="atLeast"/>
      <w:ind w:left="720"/>
      <w:jc w:val="both"/>
    </w:pPr>
    <w:rPr>
      <w:rFonts w:ascii="Times New Roman" w:hAnsi="Times New Roman"/>
      <w:sz w:val="22"/>
    </w:rPr>
  </w:style>
  <w:style w:type="character" w:customStyle="1" w:styleId="Defterm">
    <w:name w:val="Defterm"/>
    <w:rsid w:val="00E73BB5"/>
    <w:rPr>
      <w:b/>
      <w:color w:val="000000"/>
      <w:sz w:val="22"/>
    </w:rPr>
  </w:style>
  <w:style w:type="paragraph" w:customStyle="1" w:styleId="Bodysubclause">
    <w:name w:val="Body  sub clause"/>
    <w:basedOn w:val="Normal"/>
    <w:rsid w:val="00B71DF3"/>
    <w:pPr>
      <w:spacing w:before="240" w:after="120" w:line="300" w:lineRule="atLeast"/>
      <w:ind w:left="720"/>
      <w:jc w:val="both"/>
    </w:pPr>
    <w:rPr>
      <w:rFonts w:ascii="Times New Roman" w:hAnsi="Times New Roman"/>
      <w:sz w:val="22"/>
    </w:rPr>
  </w:style>
  <w:style w:type="paragraph" w:styleId="TOC1">
    <w:name w:val="toc 1"/>
    <w:basedOn w:val="Normal"/>
    <w:next w:val="Normal"/>
    <w:uiPriority w:val="39"/>
    <w:rsid w:val="003D7DB8"/>
    <w:pPr>
      <w:tabs>
        <w:tab w:val="left" w:pos="851"/>
        <w:tab w:val="right" w:leader="dot" w:pos="9072"/>
      </w:tabs>
      <w:spacing w:after="60"/>
      <w:ind w:left="851" w:right="851" w:hanging="851"/>
      <w:jc w:val="both"/>
    </w:pPr>
    <w:rPr>
      <w:rFonts w:ascii="Verdana" w:hAnsi="Verdana"/>
      <w:caps/>
      <w:noProof/>
      <w:lang w:eastAsia="en-GB"/>
    </w:rPr>
  </w:style>
  <w:style w:type="paragraph" w:styleId="TOC4">
    <w:name w:val="toc 4"/>
    <w:basedOn w:val="Normal"/>
    <w:next w:val="Normal"/>
    <w:autoRedefine/>
    <w:semiHidden/>
    <w:rsid w:val="00786A61"/>
    <w:pPr>
      <w:jc w:val="both"/>
    </w:pPr>
    <w:rPr>
      <w:rFonts w:ascii="Calibri" w:hAnsi="Calibri" w:cs="Arial"/>
      <w:sz w:val="26"/>
      <w:szCs w:val="26"/>
    </w:rPr>
  </w:style>
  <w:style w:type="character" w:customStyle="1" w:styleId="FooterChar">
    <w:name w:val="Footer Char"/>
    <w:link w:val="Footer"/>
    <w:uiPriority w:val="99"/>
    <w:rsid w:val="0004737F"/>
    <w:rPr>
      <w:rFonts w:ascii="CG Times" w:hAnsi="CG Times"/>
      <w:lang w:eastAsia="en-US"/>
    </w:rPr>
  </w:style>
  <w:style w:type="character" w:customStyle="1" w:styleId="Heading2Char">
    <w:name w:val="Heading 2 Char"/>
    <w:aliases w:val="PARA2 Char,Headline 2 Char,nmhd2 Char,Reset numbering Char,Major heading Char,KJL:1st Level Char,S Heading Char,S Heading 2 Char,h2 Char,Numbered - 2 Char,1.1.1 heading Char,m Char,Body Text (Reset numbering) Char,H2 Char,2m Char,h 2 Char"/>
    <w:link w:val="Heading2"/>
    <w:rsid w:val="002E3268"/>
    <w:rPr>
      <w:rFonts w:ascii="Arial" w:hAnsi="Arial"/>
      <w:b/>
      <w:sz w:val="24"/>
      <w:lang w:eastAsia="en-US"/>
    </w:rPr>
  </w:style>
  <w:style w:type="character" w:customStyle="1" w:styleId="Heading1Char">
    <w:name w:val="Heading 1 Char"/>
    <w:aliases w:val="h1 Char"/>
    <w:link w:val="Heading1"/>
    <w:rsid w:val="002E3268"/>
    <w:rPr>
      <w:sz w:val="24"/>
      <w:lang w:eastAsia="en-US"/>
    </w:rPr>
  </w:style>
  <w:style w:type="character" w:styleId="Emphasis">
    <w:name w:val="Emphasis"/>
    <w:uiPriority w:val="20"/>
    <w:qFormat/>
    <w:rsid w:val="00B40043"/>
    <w:rPr>
      <w:i/>
      <w:iCs/>
    </w:rPr>
  </w:style>
  <w:style w:type="character" w:customStyle="1" w:styleId="Heading3Char">
    <w:name w:val="Heading 3 Char"/>
    <w:aliases w:val="Level 1 - 1 Char,Minor heading Char,Underrubrik2 Char,h3 Char,Minor1 Char,Para Heading 3 Char,Para Heading 31 Char,h31 Char,Minor Char,H3 Char,H31 Char,H32 Char,H33 Char,H311 Char,(Alt+3) Char,h32 Char,h311 Char,h33 Char,h312 Char,3 Char"/>
    <w:link w:val="Heading3"/>
    <w:rsid w:val="00B40043"/>
    <w:rPr>
      <w:rFonts w:ascii="Arial" w:hAnsi="Arial"/>
      <w:u w:val="single"/>
      <w:lang w:eastAsia="en-US"/>
    </w:rPr>
  </w:style>
  <w:style w:type="paragraph" w:customStyle="1" w:styleId="Normal1">
    <w:name w:val="Normal1"/>
    <w:basedOn w:val="Normal"/>
    <w:rsid w:val="005A2D91"/>
    <w:pPr>
      <w:widowControl w:val="0"/>
      <w:adjustRightInd w:val="0"/>
      <w:spacing w:line="360" w:lineRule="atLeast"/>
      <w:jc w:val="both"/>
      <w:textAlignment w:val="baseline"/>
    </w:pPr>
    <w:rPr>
      <w:rFonts w:ascii="Arial" w:hAnsi="Arial"/>
      <w:sz w:val="24"/>
      <w:lang w:eastAsia="en-GB"/>
    </w:rPr>
  </w:style>
  <w:style w:type="character" w:styleId="FollowedHyperlink">
    <w:name w:val="FollowedHyperlink"/>
    <w:basedOn w:val="DefaultParagraphFont"/>
    <w:rsid w:val="000064C9"/>
    <w:rPr>
      <w:color w:val="800080" w:themeColor="followedHyperlink"/>
      <w:u w:val="single"/>
    </w:rPr>
  </w:style>
  <w:style w:type="paragraph" w:styleId="ListParagraph">
    <w:name w:val="List Paragraph"/>
    <w:basedOn w:val="Normal"/>
    <w:uiPriority w:val="34"/>
    <w:qFormat/>
    <w:rsid w:val="00DF563C"/>
    <w:pPr>
      <w:ind w:left="720"/>
      <w:contextualSpacing/>
    </w:pPr>
  </w:style>
  <w:style w:type="character" w:customStyle="1" w:styleId="BodyText3Char">
    <w:name w:val="Body Text 3 Char"/>
    <w:link w:val="BodyText3"/>
    <w:rsid w:val="006F629D"/>
    <w:rPr>
      <w:rFonts w:ascii="Arial" w:hAnsi="Arial"/>
      <w:sz w:val="22"/>
      <w:lang w:eastAsia="en-US"/>
    </w:rPr>
  </w:style>
  <w:style w:type="character" w:customStyle="1" w:styleId="FootnoteTextChar">
    <w:name w:val="Footnote Text Char"/>
    <w:basedOn w:val="DefaultParagraphFont"/>
    <w:link w:val="FootnoteText"/>
    <w:uiPriority w:val="99"/>
    <w:semiHidden/>
    <w:rsid w:val="0004168C"/>
    <w:rPr>
      <w:rFonts w:ascii="CG Times" w:hAnsi="CG Times"/>
      <w:lang w:eastAsia="en-US"/>
    </w:rPr>
  </w:style>
  <w:style w:type="paragraph" w:styleId="TOC2">
    <w:name w:val="toc 2"/>
    <w:basedOn w:val="Normal"/>
    <w:next w:val="Normal"/>
    <w:autoRedefine/>
    <w:uiPriority w:val="39"/>
    <w:rsid w:val="007959EF"/>
    <w:pPr>
      <w:spacing w:after="100"/>
      <w:ind w:left="200"/>
    </w:pPr>
  </w:style>
  <w:style w:type="paragraph" w:customStyle="1" w:styleId="PL1heading">
    <w:name w:val="PL1heading"/>
    <w:basedOn w:val="Heading1"/>
    <w:next w:val="Normal"/>
    <w:qFormat/>
    <w:rsid w:val="00957060"/>
    <w:pPr>
      <w:keepLines/>
      <w:pageBreakBefore/>
      <w:numPr>
        <w:numId w:val="21"/>
      </w:numPr>
      <w:shd w:val="solid" w:color="F79646" w:themeColor="accent6" w:fill="auto"/>
      <w:spacing w:line="276" w:lineRule="auto"/>
      <w:jc w:val="center"/>
    </w:pPr>
    <w:rPr>
      <w:rFonts w:ascii="Arial" w:eastAsiaTheme="majorEastAsia" w:hAnsi="Arial" w:cstheme="majorBidi"/>
      <w:b/>
      <w:bCs/>
      <w:caps/>
      <w:szCs w:val="28"/>
      <w:lang w:eastAsia="en-GB"/>
    </w:rPr>
  </w:style>
  <w:style w:type="paragraph" w:customStyle="1" w:styleId="PL2parts">
    <w:name w:val="PL2parts"/>
    <w:basedOn w:val="Normal"/>
    <w:link w:val="PL2partsChar"/>
    <w:qFormat/>
    <w:rsid w:val="00957060"/>
    <w:pPr>
      <w:numPr>
        <w:ilvl w:val="1"/>
        <w:numId w:val="21"/>
      </w:numPr>
      <w:spacing w:before="120" w:after="120" w:line="276" w:lineRule="auto"/>
      <w:outlineLvl w:val="1"/>
    </w:pPr>
    <w:rPr>
      <w:rFonts w:ascii="Arial" w:eastAsiaTheme="minorHAnsi" w:hAnsi="Arial" w:cstheme="minorBidi"/>
      <w:b/>
      <w:sz w:val="26"/>
      <w:szCs w:val="22"/>
      <w:lang w:eastAsia="en-GB"/>
    </w:rPr>
  </w:style>
  <w:style w:type="character" w:customStyle="1" w:styleId="PL2partsChar">
    <w:name w:val="PL2parts Char"/>
    <w:basedOn w:val="DefaultParagraphFont"/>
    <w:link w:val="PL2parts"/>
    <w:rsid w:val="00957060"/>
    <w:rPr>
      <w:rFonts w:ascii="Arial" w:eastAsiaTheme="minorHAnsi" w:hAnsi="Arial" w:cstheme="minorBidi"/>
      <w:b/>
      <w:sz w:val="26"/>
      <w:szCs w:val="22"/>
    </w:rPr>
  </w:style>
  <w:style w:type="paragraph" w:customStyle="1" w:styleId="PL3text">
    <w:name w:val="PL3text"/>
    <w:basedOn w:val="PL2parts"/>
    <w:link w:val="PL3textChar"/>
    <w:qFormat/>
    <w:rsid w:val="00957060"/>
    <w:pPr>
      <w:numPr>
        <w:ilvl w:val="2"/>
      </w:numPr>
      <w:jc w:val="both"/>
      <w:outlineLvl w:val="2"/>
    </w:pPr>
    <w:rPr>
      <w:b w:val="0"/>
    </w:rPr>
  </w:style>
  <w:style w:type="character" w:customStyle="1" w:styleId="PL3textChar">
    <w:name w:val="PL3text Char"/>
    <w:basedOn w:val="PL2partsChar"/>
    <w:link w:val="PL3text"/>
    <w:rsid w:val="00261C31"/>
    <w:rPr>
      <w:rFonts w:ascii="Arial" w:eastAsiaTheme="minorHAnsi" w:hAnsi="Arial" w:cstheme="minorBidi"/>
      <w:b w:val="0"/>
      <w:sz w:val="26"/>
      <w:szCs w:val="22"/>
    </w:rPr>
  </w:style>
  <w:style w:type="paragraph" w:customStyle="1" w:styleId="Level1">
    <w:name w:val="Level 1"/>
    <w:basedOn w:val="Normal"/>
    <w:qFormat/>
    <w:rsid w:val="00056FAD"/>
    <w:pPr>
      <w:tabs>
        <w:tab w:val="num" w:pos="720"/>
      </w:tabs>
      <w:spacing w:after="240" w:line="312" w:lineRule="auto"/>
      <w:ind w:left="720" w:hanging="720"/>
      <w:jc w:val="both"/>
      <w:outlineLvl w:val="0"/>
    </w:pPr>
    <w:rPr>
      <w:rFonts w:ascii="Verdana" w:hAnsi="Verdana"/>
      <w:lang w:eastAsia="en-GB"/>
    </w:rPr>
  </w:style>
  <w:style w:type="character" w:customStyle="1" w:styleId="Level2Char">
    <w:name w:val="Level 2 Char"/>
    <w:locked/>
    <w:rsid w:val="00056FAD"/>
    <w:rPr>
      <w:rFonts w:ascii="Verdana" w:hAnsi="Verdana"/>
    </w:rPr>
  </w:style>
  <w:style w:type="paragraph" w:customStyle="1" w:styleId="Level3">
    <w:name w:val="Level 3"/>
    <w:basedOn w:val="Normal"/>
    <w:qFormat/>
    <w:rsid w:val="00056FAD"/>
    <w:pPr>
      <w:tabs>
        <w:tab w:val="num" w:pos="720"/>
      </w:tabs>
      <w:spacing w:after="240" w:line="312" w:lineRule="auto"/>
      <w:ind w:left="720" w:hanging="720"/>
      <w:jc w:val="both"/>
      <w:outlineLvl w:val="2"/>
    </w:pPr>
    <w:rPr>
      <w:rFonts w:ascii="Verdana" w:hAnsi="Verdana"/>
      <w:lang w:eastAsia="en-GB"/>
    </w:rPr>
  </w:style>
  <w:style w:type="paragraph" w:customStyle="1" w:styleId="Level4">
    <w:name w:val="Level 4"/>
    <w:basedOn w:val="Normal"/>
    <w:rsid w:val="00056FAD"/>
    <w:pPr>
      <w:tabs>
        <w:tab w:val="num" w:pos="720"/>
      </w:tabs>
      <w:spacing w:after="240" w:line="312" w:lineRule="auto"/>
      <w:ind w:left="720" w:hanging="720"/>
      <w:jc w:val="both"/>
      <w:outlineLvl w:val="3"/>
    </w:pPr>
    <w:rPr>
      <w:rFonts w:ascii="Verdana" w:hAnsi="Verdana"/>
      <w:lang w:eastAsia="en-GB"/>
    </w:rPr>
  </w:style>
  <w:style w:type="paragraph" w:customStyle="1" w:styleId="Level5">
    <w:name w:val="Level 5"/>
    <w:basedOn w:val="Normal"/>
    <w:rsid w:val="00056FAD"/>
    <w:pPr>
      <w:tabs>
        <w:tab w:val="num" w:pos="1080"/>
      </w:tabs>
      <w:spacing w:after="240" w:line="312" w:lineRule="auto"/>
      <w:ind w:left="1080" w:hanging="1080"/>
      <w:jc w:val="both"/>
      <w:outlineLvl w:val="4"/>
    </w:pPr>
    <w:rPr>
      <w:rFonts w:ascii="Verdana" w:hAnsi="Verdana"/>
      <w:lang w:eastAsia="en-GB"/>
    </w:rPr>
  </w:style>
  <w:style w:type="table" w:customStyle="1" w:styleId="PlainTable2">
    <w:name w:val="Plain Table 2"/>
    <w:basedOn w:val="TableNormal"/>
    <w:uiPriority w:val="42"/>
    <w:rsid w:val="00B41C39"/>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G Times" w:hAnsi="CG Times"/>
      <w:lang w:eastAsia="en-US"/>
    </w:rPr>
  </w:style>
  <w:style w:type="paragraph" w:styleId="Heading1">
    <w:name w:val="heading 1"/>
    <w:aliases w:val="h1"/>
    <w:basedOn w:val="Normal"/>
    <w:next w:val="Normal"/>
    <w:link w:val="Heading1Char"/>
    <w:qFormat/>
    <w:pPr>
      <w:keepNext/>
      <w:jc w:val="both"/>
      <w:outlineLvl w:val="0"/>
    </w:pPr>
    <w:rPr>
      <w:rFonts w:ascii="Times New Roman" w:hAnsi="Times New Roman"/>
      <w:sz w:val="24"/>
    </w:rPr>
  </w:style>
  <w:style w:type="paragraph" w:styleId="Heading2">
    <w:name w:val="heading 2"/>
    <w:aliases w:val="PARA2,Headline 2,nmhd2,Reset numbering,Major heading,KJL:1st Level,S Heading,S Heading 2,h2,Numbered - 2,1.1.1 heading,m,Body Text (Reset numbering),H2,TF-Overskrit 2,h2 main heading,2m,h 2,B Sub/Bold,B Sub/Bold1,B Sub/Bold2,B Sub/Bold11,L2"/>
    <w:basedOn w:val="Normal"/>
    <w:next w:val="Normal"/>
    <w:link w:val="Heading2Char"/>
    <w:qFormat/>
    <w:pPr>
      <w:keepNext/>
      <w:jc w:val="center"/>
      <w:outlineLvl w:val="1"/>
    </w:pPr>
    <w:rPr>
      <w:rFonts w:ascii="Arial" w:hAnsi="Arial"/>
      <w:b/>
      <w:sz w:val="24"/>
    </w:rPr>
  </w:style>
  <w:style w:type="paragraph" w:styleId="Heading3">
    <w:name w:val="heading 3"/>
    <w:aliases w:val="Level 1 - 1,Minor heading,Underrubrik2,h3,Minor1,Para Heading 3,Para Heading 31,h31,Minor,H3,H31,H32,H33,H311,(Alt+3),h32,h311,h33,h312,h34,h313,h35,h314,h36,h315,h37,h316,h38,h317,h39,h318,h310,h319,h3110,h320,h3111,h321,h331,h3121,3"/>
    <w:basedOn w:val="Normal"/>
    <w:next w:val="Normal"/>
    <w:link w:val="Heading3Char"/>
    <w:qFormat/>
    <w:pPr>
      <w:keepNext/>
      <w:jc w:val="both"/>
      <w:outlineLvl w:val="2"/>
    </w:pPr>
    <w:rPr>
      <w:rFonts w:ascii="Arial" w:hAnsi="Arial"/>
      <w:u w:val="single"/>
    </w:rPr>
  </w:style>
  <w:style w:type="paragraph" w:styleId="Heading4">
    <w:name w:val="heading 4"/>
    <w:basedOn w:val="Normal"/>
    <w:next w:val="Normal"/>
    <w:qFormat/>
    <w:pPr>
      <w:ind w:left="360"/>
      <w:outlineLvl w:val="3"/>
    </w:pPr>
    <w:rPr>
      <w:sz w:val="24"/>
      <w:u w:val="single"/>
    </w:rPr>
  </w:style>
  <w:style w:type="paragraph" w:styleId="Heading5">
    <w:name w:val="heading 5"/>
    <w:basedOn w:val="Normal"/>
    <w:next w:val="Normal"/>
    <w:qFormat/>
    <w:pPr>
      <w:ind w:left="720"/>
      <w:outlineLvl w:val="4"/>
    </w:pPr>
    <w:rPr>
      <w:b/>
    </w:rPr>
  </w:style>
  <w:style w:type="paragraph" w:styleId="Heading6">
    <w:name w:val="heading 6"/>
    <w:basedOn w:val="Normal"/>
    <w:next w:val="Normal"/>
    <w:qFormat/>
    <w:pPr>
      <w:ind w:left="720"/>
      <w:outlineLvl w:val="5"/>
    </w:pPr>
    <w:rPr>
      <w:u w:val="single"/>
    </w:rPr>
  </w:style>
  <w:style w:type="paragraph" w:styleId="Heading7">
    <w:name w:val="heading 7"/>
    <w:basedOn w:val="Normal"/>
    <w:next w:val="Normal"/>
    <w:qFormat/>
    <w:pPr>
      <w:ind w:left="720"/>
      <w:outlineLvl w:val="6"/>
    </w:pPr>
    <w:rPr>
      <w:i/>
    </w:rPr>
  </w:style>
  <w:style w:type="paragraph" w:styleId="Heading8">
    <w:name w:val="heading 8"/>
    <w:basedOn w:val="Normal"/>
    <w:next w:val="Normal"/>
    <w:qFormat/>
    <w:pPr>
      <w:ind w:left="720"/>
      <w:outlineLvl w:val="7"/>
    </w:pPr>
    <w:rPr>
      <w:i/>
    </w:rPr>
  </w:style>
  <w:style w:type="paragraph" w:styleId="Heading9">
    <w:name w:val="heading 9"/>
    <w:basedOn w:val="Normal"/>
    <w:next w:val="Normal"/>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819"/>
        <w:tab w:val="right" w:pos="9071"/>
      </w:tabs>
    </w:pPr>
  </w:style>
  <w:style w:type="paragraph" w:styleId="Header">
    <w:name w:val="header"/>
    <w:basedOn w:val="Normal"/>
    <w:pPr>
      <w:tabs>
        <w:tab w:val="center" w:pos="4819"/>
        <w:tab w:val="right" w:pos="9071"/>
      </w:tabs>
    </w:pPr>
  </w:style>
  <w:style w:type="character" w:styleId="FootnoteReference">
    <w:name w:val="footnote reference"/>
    <w:uiPriority w:val="99"/>
    <w:semiHidden/>
    <w:rPr>
      <w:position w:val="6"/>
      <w:sz w:val="16"/>
    </w:rPr>
  </w:style>
  <w:style w:type="paragraph" w:styleId="FootnoteText">
    <w:name w:val="footnote text"/>
    <w:basedOn w:val="Normal"/>
    <w:link w:val="FootnoteTextChar"/>
    <w:uiPriority w:val="99"/>
    <w:semiHidden/>
  </w:style>
  <w:style w:type="paragraph" w:styleId="BodyText2">
    <w:name w:val="Body Text 2"/>
    <w:basedOn w:val="Normal"/>
    <w:pPr>
      <w:ind w:left="1418" w:hanging="698"/>
    </w:pPr>
    <w:rPr>
      <w:rFonts w:ascii="Times New Roman" w:hAnsi="Times New Roman"/>
      <w:sz w:val="24"/>
    </w:rPr>
  </w:style>
  <w:style w:type="paragraph" w:styleId="BodyText">
    <w:name w:val="Body Text"/>
    <w:basedOn w:val="Normal"/>
    <w:pPr>
      <w:jc w:val="both"/>
    </w:pPr>
    <w:rPr>
      <w:rFonts w:ascii="Times New Roman" w:hAnsi="Times New Roman"/>
      <w:sz w:val="24"/>
    </w:rPr>
  </w:style>
  <w:style w:type="paragraph" w:styleId="Title">
    <w:name w:val="Title"/>
    <w:basedOn w:val="Normal"/>
    <w:qFormat/>
    <w:pPr>
      <w:jc w:val="center"/>
    </w:pPr>
    <w:rPr>
      <w:rFonts w:ascii="Arial" w:hAnsi="Arial"/>
      <w:b/>
      <w:sz w:val="28"/>
    </w:rPr>
  </w:style>
  <w:style w:type="paragraph" w:styleId="BodyText3">
    <w:name w:val="Body Text 3"/>
    <w:basedOn w:val="Normal"/>
    <w:link w:val="BodyText3Char"/>
    <w:pPr>
      <w:jc w:val="both"/>
    </w:pPr>
    <w:rPr>
      <w:rFonts w:ascii="Arial" w:hAnsi="Arial"/>
      <w:sz w:val="22"/>
    </w:rPr>
  </w:style>
  <w:style w:type="character" w:styleId="PageNumber">
    <w:name w:val="page number"/>
    <w:basedOn w:val="DefaultParagraphFont"/>
  </w:style>
  <w:style w:type="paragraph" w:styleId="BodyTextIndent">
    <w:name w:val="Body Text Indent"/>
    <w:basedOn w:val="Normal"/>
    <w:pPr>
      <w:ind w:left="2160" w:firstLine="720"/>
      <w:jc w:val="both"/>
    </w:pPr>
    <w:rPr>
      <w:rFonts w:ascii="Arial" w:hAnsi="Arial"/>
    </w:rPr>
  </w:style>
  <w:style w:type="paragraph" w:styleId="BodyTextIndent2">
    <w:name w:val="Body Text Indent 2"/>
    <w:basedOn w:val="Normal"/>
    <w:pPr>
      <w:ind w:left="1440" w:hanging="720"/>
      <w:jc w:val="both"/>
    </w:pPr>
    <w:rPr>
      <w:rFonts w:ascii="Arial" w:hAnsi="Arial"/>
    </w:rPr>
  </w:style>
  <w:style w:type="paragraph" w:styleId="BodyTextIndent3">
    <w:name w:val="Body Text Indent 3"/>
    <w:basedOn w:val="Normal"/>
    <w:pPr>
      <w:ind w:left="1418" w:hanging="698"/>
      <w:jc w:val="both"/>
    </w:pPr>
    <w:rPr>
      <w:rFonts w:ascii="Arial" w:hAnsi="Arial"/>
    </w:rPr>
  </w:style>
  <w:style w:type="paragraph" w:styleId="DocumentMap">
    <w:name w:val="Document Map"/>
    <w:basedOn w:val="Normal"/>
    <w:semiHidden/>
    <w:pPr>
      <w:shd w:val="clear" w:color="auto" w:fill="000080"/>
    </w:pPr>
    <w:rPr>
      <w:rFonts w:ascii="Tahoma" w:hAnsi="Tahoma"/>
    </w:rPr>
  </w:style>
  <w:style w:type="paragraph" w:styleId="BlockText">
    <w:name w:val="Block Text"/>
    <w:basedOn w:val="Normal"/>
    <w:pPr>
      <w:ind w:left="1440" w:right="1541"/>
      <w:jc w:val="both"/>
    </w:pPr>
    <w:rPr>
      <w:rFonts w:ascii="Arial" w:hAnsi="Arial"/>
      <w:sz w:val="16"/>
    </w:rPr>
  </w:style>
  <w:style w:type="character" w:styleId="Hyperlink">
    <w:name w:val="Hyperlink"/>
    <w:rPr>
      <w:color w:val="0000FF"/>
      <w:u w:val="single"/>
    </w:rPr>
  </w:style>
  <w:style w:type="paragraph" w:customStyle="1" w:styleId="Style1">
    <w:name w:val="Style1"/>
    <w:basedOn w:val="Normal"/>
    <w:rPr>
      <w:rFonts w:ascii="Arial" w:hAnsi="Arial"/>
      <w:sz w:val="22"/>
    </w:rPr>
  </w:style>
  <w:style w:type="paragraph" w:customStyle="1" w:styleId="xl24">
    <w:name w:val="xl24"/>
    <w:basedOn w:val="Normal"/>
    <w:pPr>
      <w:spacing w:before="100" w:after="100"/>
    </w:pPr>
    <w:rPr>
      <w:rFonts w:ascii="Arial" w:hAnsi="Arial"/>
      <w:b/>
      <w:sz w:val="24"/>
      <w:u w:val="single"/>
    </w:rPr>
  </w:style>
  <w:style w:type="paragraph" w:styleId="NormalWeb">
    <w:name w:val="Normal (Web)"/>
    <w:basedOn w:val="Normal"/>
    <w:rsid w:val="009A0842"/>
    <w:pPr>
      <w:spacing w:before="100" w:beforeAutospacing="1" w:after="100" w:afterAutospacing="1"/>
    </w:pPr>
    <w:rPr>
      <w:rFonts w:ascii="Times New Roman" w:hAnsi="Times New Roman"/>
      <w:sz w:val="24"/>
      <w:szCs w:val="24"/>
      <w:lang w:eastAsia="en-GB"/>
    </w:rPr>
  </w:style>
  <w:style w:type="paragraph" w:customStyle="1" w:styleId="ClauseText">
    <w:name w:val="#Clause Text"/>
    <w:basedOn w:val="Normal"/>
    <w:autoRedefine/>
    <w:rsid w:val="009B1C8D"/>
    <w:pPr>
      <w:spacing w:after="240"/>
      <w:jc w:val="both"/>
    </w:pPr>
    <w:rPr>
      <w:rFonts w:ascii="Times New Roman" w:hAnsi="Times New Roman"/>
      <w:sz w:val="24"/>
      <w:szCs w:val="24"/>
      <w:lang w:val="en-US" w:eastAsia="en-GB"/>
    </w:rPr>
  </w:style>
  <w:style w:type="table" w:styleId="TableGrid">
    <w:name w:val="Table Grid"/>
    <w:basedOn w:val="TableNormal"/>
    <w:rsid w:val="00102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72066"/>
    <w:rPr>
      <w:rFonts w:ascii="Tahoma" w:hAnsi="Tahoma" w:cs="Tahoma"/>
      <w:sz w:val="16"/>
      <w:szCs w:val="16"/>
    </w:rPr>
  </w:style>
  <w:style w:type="paragraph" w:customStyle="1" w:styleId="Conditionhead">
    <w:name w:val="Condition head"/>
    <w:basedOn w:val="Normal"/>
    <w:rsid w:val="00A8578F"/>
    <w:pPr>
      <w:tabs>
        <w:tab w:val="left" w:pos="-720"/>
      </w:tabs>
      <w:suppressAutoHyphens/>
      <w:spacing w:line="360" w:lineRule="auto"/>
      <w:jc w:val="both"/>
    </w:pPr>
    <w:rPr>
      <w:rFonts w:ascii="Times New Roman" w:hAnsi="Times New Roman"/>
      <w:b/>
      <w:bCs/>
      <w:sz w:val="24"/>
      <w:szCs w:val="24"/>
    </w:rPr>
  </w:style>
  <w:style w:type="paragraph" w:customStyle="1" w:styleId="Sectionheading">
    <w:name w:val="Section heading"/>
    <w:basedOn w:val="Normal"/>
    <w:rsid w:val="00DF22AC"/>
    <w:pPr>
      <w:suppressAutoHyphens/>
      <w:spacing w:line="360" w:lineRule="auto"/>
      <w:jc w:val="both"/>
    </w:pPr>
    <w:rPr>
      <w:rFonts w:ascii="Times New Roman" w:hAnsi="Times New Roman"/>
      <w:b/>
      <w:bCs/>
      <w:sz w:val="24"/>
      <w:szCs w:val="24"/>
      <w:u w:val="single"/>
    </w:rPr>
  </w:style>
  <w:style w:type="paragraph" w:customStyle="1" w:styleId="A1">
    <w:name w:val="A1"/>
    <w:basedOn w:val="Normal"/>
    <w:rsid w:val="00DF22AC"/>
    <w:pPr>
      <w:numPr>
        <w:numId w:val="4"/>
      </w:numPr>
      <w:spacing w:before="120" w:after="120"/>
      <w:jc w:val="both"/>
      <w:outlineLvl w:val="0"/>
    </w:pPr>
    <w:rPr>
      <w:rFonts w:ascii="Arial" w:hAnsi="Arial"/>
      <w:b/>
      <w:caps/>
      <w:sz w:val="24"/>
      <w:u w:val="single"/>
    </w:rPr>
  </w:style>
  <w:style w:type="paragraph" w:customStyle="1" w:styleId="A2">
    <w:name w:val="A2"/>
    <w:basedOn w:val="Normal"/>
    <w:rsid w:val="00DF22AC"/>
    <w:pPr>
      <w:numPr>
        <w:ilvl w:val="1"/>
        <w:numId w:val="4"/>
      </w:numPr>
      <w:spacing w:before="120" w:after="120"/>
      <w:jc w:val="both"/>
      <w:outlineLvl w:val="1"/>
    </w:pPr>
    <w:rPr>
      <w:rFonts w:ascii="Arial" w:hAnsi="Arial"/>
      <w:sz w:val="24"/>
    </w:rPr>
  </w:style>
  <w:style w:type="paragraph" w:customStyle="1" w:styleId="A3">
    <w:name w:val="A3"/>
    <w:basedOn w:val="Normal"/>
    <w:rsid w:val="00DF22AC"/>
    <w:pPr>
      <w:numPr>
        <w:ilvl w:val="2"/>
        <w:numId w:val="4"/>
      </w:numPr>
      <w:spacing w:before="120" w:after="120"/>
      <w:jc w:val="both"/>
      <w:outlineLvl w:val="2"/>
    </w:pPr>
    <w:rPr>
      <w:rFonts w:ascii="Arial" w:hAnsi="Arial"/>
      <w:sz w:val="24"/>
    </w:rPr>
  </w:style>
  <w:style w:type="paragraph" w:customStyle="1" w:styleId="A4">
    <w:name w:val="A4"/>
    <w:basedOn w:val="Normal"/>
    <w:rsid w:val="00DF22AC"/>
    <w:pPr>
      <w:numPr>
        <w:ilvl w:val="3"/>
        <w:numId w:val="4"/>
      </w:numPr>
      <w:spacing w:before="120" w:after="120"/>
      <w:jc w:val="both"/>
      <w:outlineLvl w:val="3"/>
    </w:pPr>
    <w:rPr>
      <w:rFonts w:ascii="Arial" w:hAnsi="Arial"/>
      <w:sz w:val="24"/>
    </w:rPr>
  </w:style>
  <w:style w:type="paragraph" w:customStyle="1" w:styleId="A5">
    <w:name w:val="A5"/>
    <w:basedOn w:val="Normal"/>
    <w:rsid w:val="00DF22AC"/>
    <w:pPr>
      <w:numPr>
        <w:ilvl w:val="4"/>
        <w:numId w:val="4"/>
      </w:numPr>
      <w:spacing w:before="120" w:after="120"/>
      <w:jc w:val="both"/>
      <w:outlineLvl w:val="4"/>
    </w:pPr>
    <w:rPr>
      <w:rFonts w:ascii="Arial" w:hAnsi="Arial"/>
      <w:sz w:val="24"/>
    </w:rPr>
  </w:style>
  <w:style w:type="paragraph" w:customStyle="1" w:styleId="Level2">
    <w:name w:val="Level 2"/>
    <w:basedOn w:val="Heading2"/>
    <w:link w:val="Level2CharChar"/>
    <w:autoRedefine/>
    <w:qFormat/>
    <w:rsid w:val="00191C89"/>
    <w:pPr>
      <w:keepNext w:val="0"/>
      <w:widowControl w:val="0"/>
      <w:ind w:left="720" w:hanging="720"/>
      <w:jc w:val="both"/>
    </w:pPr>
    <w:rPr>
      <w:rFonts w:ascii="Trebuchet MS" w:eastAsia="Batang" w:hAnsi="Trebuchet MS" w:cs="Arial"/>
      <w:b w:val="0"/>
      <w:bCs/>
      <w:iCs/>
      <w:sz w:val="20"/>
      <w:lang w:eastAsia="ko-KR"/>
    </w:rPr>
  </w:style>
  <w:style w:type="character" w:customStyle="1" w:styleId="Level2CharChar">
    <w:name w:val="Level 2 Char Char"/>
    <w:link w:val="Level2"/>
    <w:rsid w:val="00191C89"/>
    <w:rPr>
      <w:rFonts w:ascii="Trebuchet MS" w:eastAsia="Batang" w:hAnsi="Trebuchet MS" w:cs="Arial"/>
      <w:bCs/>
      <w:iCs/>
      <w:lang w:val="en-GB" w:eastAsia="ko-KR" w:bidi="ar-SA"/>
    </w:rPr>
  </w:style>
  <w:style w:type="paragraph" w:customStyle="1" w:styleId="StyleLevel3Left1cmHanging15cm">
    <w:name w:val="Style Level 3 + Left:  1 cm Hanging:  1.5 cm"/>
    <w:basedOn w:val="Normal"/>
    <w:rsid w:val="00191C89"/>
    <w:pPr>
      <w:keepNext/>
      <w:numPr>
        <w:ilvl w:val="2"/>
        <w:numId w:val="5"/>
      </w:numPr>
      <w:spacing w:before="160" w:after="160" w:line="280" w:lineRule="atLeast"/>
      <w:ind w:left="2835" w:hanging="1134"/>
      <w:outlineLvl w:val="2"/>
    </w:pPr>
    <w:rPr>
      <w:rFonts w:ascii="Trebuchet MS" w:hAnsi="Trebuchet MS"/>
      <w:lang w:eastAsia="ko-KR"/>
    </w:rPr>
  </w:style>
  <w:style w:type="paragraph" w:customStyle="1" w:styleId="Default">
    <w:name w:val="Default"/>
    <w:rsid w:val="00191C89"/>
    <w:pPr>
      <w:autoSpaceDE w:val="0"/>
      <w:autoSpaceDN w:val="0"/>
      <w:adjustRightInd w:val="0"/>
    </w:pPr>
    <w:rPr>
      <w:color w:val="000000"/>
      <w:sz w:val="24"/>
      <w:szCs w:val="24"/>
      <w:lang w:val="en-US" w:eastAsia="en-US"/>
    </w:rPr>
  </w:style>
  <w:style w:type="paragraph" w:customStyle="1" w:styleId="Definitions">
    <w:name w:val="Definitions"/>
    <w:basedOn w:val="Normal"/>
    <w:rsid w:val="00E73BB5"/>
    <w:pPr>
      <w:tabs>
        <w:tab w:val="left" w:pos="709"/>
      </w:tabs>
      <w:spacing w:after="120" w:line="300" w:lineRule="atLeast"/>
      <w:ind w:left="720"/>
      <w:jc w:val="both"/>
    </w:pPr>
    <w:rPr>
      <w:rFonts w:ascii="Times New Roman" w:hAnsi="Times New Roman"/>
      <w:sz w:val="22"/>
    </w:rPr>
  </w:style>
  <w:style w:type="character" w:customStyle="1" w:styleId="Defterm">
    <w:name w:val="Defterm"/>
    <w:rsid w:val="00E73BB5"/>
    <w:rPr>
      <w:b/>
      <w:color w:val="000000"/>
      <w:sz w:val="22"/>
    </w:rPr>
  </w:style>
  <w:style w:type="paragraph" w:customStyle="1" w:styleId="Bodysubclause">
    <w:name w:val="Body  sub clause"/>
    <w:basedOn w:val="Normal"/>
    <w:rsid w:val="00B71DF3"/>
    <w:pPr>
      <w:spacing w:before="240" w:after="120" w:line="300" w:lineRule="atLeast"/>
      <w:ind w:left="720"/>
      <w:jc w:val="both"/>
    </w:pPr>
    <w:rPr>
      <w:rFonts w:ascii="Times New Roman" w:hAnsi="Times New Roman"/>
      <w:sz w:val="22"/>
    </w:rPr>
  </w:style>
  <w:style w:type="paragraph" w:styleId="TOC1">
    <w:name w:val="toc 1"/>
    <w:basedOn w:val="Normal"/>
    <w:next w:val="Normal"/>
    <w:uiPriority w:val="39"/>
    <w:rsid w:val="003D7DB8"/>
    <w:pPr>
      <w:tabs>
        <w:tab w:val="left" w:pos="851"/>
        <w:tab w:val="right" w:leader="dot" w:pos="9072"/>
      </w:tabs>
      <w:spacing w:after="60"/>
      <w:ind w:left="851" w:right="851" w:hanging="851"/>
      <w:jc w:val="both"/>
    </w:pPr>
    <w:rPr>
      <w:rFonts w:ascii="Verdana" w:hAnsi="Verdana"/>
      <w:caps/>
      <w:noProof/>
      <w:lang w:eastAsia="en-GB"/>
    </w:rPr>
  </w:style>
  <w:style w:type="paragraph" w:styleId="TOC4">
    <w:name w:val="toc 4"/>
    <w:basedOn w:val="Normal"/>
    <w:next w:val="Normal"/>
    <w:autoRedefine/>
    <w:semiHidden/>
    <w:rsid w:val="00786A61"/>
    <w:pPr>
      <w:jc w:val="both"/>
    </w:pPr>
    <w:rPr>
      <w:rFonts w:ascii="Calibri" w:hAnsi="Calibri" w:cs="Arial"/>
      <w:sz w:val="26"/>
      <w:szCs w:val="26"/>
    </w:rPr>
  </w:style>
  <w:style w:type="character" w:customStyle="1" w:styleId="FooterChar">
    <w:name w:val="Footer Char"/>
    <w:link w:val="Footer"/>
    <w:uiPriority w:val="99"/>
    <w:rsid w:val="0004737F"/>
    <w:rPr>
      <w:rFonts w:ascii="CG Times" w:hAnsi="CG Times"/>
      <w:lang w:eastAsia="en-US"/>
    </w:rPr>
  </w:style>
  <w:style w:type="character" w:customStyle="1" w:styleId="Heading2Char">
    <w:name w:val="Heading 2 Char"/>
    <w:aliases w:val="PARA2 Char,Headline 2 Char,nmhd2 Char,Reset numbering Char,Major heading Char,KJL:1st Level Char,S Heading Char,S Heading 2 Char,h2 Char,Numbered - 2 Char,1.1.1 heading Char,m Char,Body Text (Reset numbering) Char,H2 Char,2m Char,h 2 Char"/>
    <w:link w:val="Heading2"/>
    <w:rsid w:val="002E3268"/>
    <w:rPr>
      <w:rFonts w:ascii="Arial" w:hAnsi="Arial"/>
      <w:b/>
      <w:sz w:val="24"/>
      <w:lang w:eastAsia="en-US"/>
    </w:rPr>
  </w:style>
  <w:style w:type="character" w:customStyle="1" w:styleId="Heading1Char">
    <w:name w:val="Heading 1 Char"/>
    <w:aliases w:val="h1 Char"/>
    <w:link w:val="Heading1"/>
    <w:rsid w:val="002E3268"/>
    <w:rPr>
      <w:sz w:val="24"/>
      <w:lang w:eastAsia="en-US"/>
    </w:rPr>
  </w:style>
  <w:style w:type="character" w:styleId="Emphasis">
    <w:name w:val="Emphasis"/>
    <w:uiPriority w:val="20"/>
    <w:qFormat/>
    <w:rsid w:val="00B40043"/>
    <w:rPr>
      <w:i/>
      <w:iCs/>
    </w:rPr>
  </w:style>
  <w:style w:type="character" w:customStyle="1" w:styleId="Heading3Char">
    <w:name w:val="Heading 3 Char"/>
    <w:aliases w:val="Level 1 - 1 Char,Minor heading Char,Underrubrik2 Char,h3 Char,Minor1 Char,Para Heading 3 Char,Para Heading 31 Char,h31 Char,Minor Char,H3 Char,H31 Char,H32 Char,H33 Char,H311 Char,(Alt+3) Char,h32 Char,h311 Char,h33 Char,h312 Char,3 Char"/>
    <w:link w:val="Heading3"/>
    <w:rsid w:val="00B40043"/>
    <w:rPr>
      <w:rFonts w:ascii="Arial" w:hAnsi="Arial"/>
      <w:u w:val="single"/>
      <w:lang w:eastAsia="en-US"/>
    </w:rPr>
  </w:style>
  <w:style w:type="paragraph" w:customStyle="1" w:styleId="Normal1">
    <w:name w:val="Normal1"/>
    <w:basedOn w:val="Normal"/>
    <w:rsid w:val="005A2D91"/>
    <w:pPr>
      <w:widowControl w:val="0"/>
      <w:adjustRightInd w:val="0"/>
      <w:spacing w:line="360" w:lineRule="atLeast"/>
      <w:jc w:val="both"/>
      <w:textAlignment w:val="baseline"/>
    </w:pPr>
    <w:rPr>
      <w:rFonts w:ascii="Arial" w:hAnsi="Arial"/>
      <w:sz w:val="24"/>
      <w:lang w:eastAsia="en-GB"/>
    </w:rPr>
  </w:style>
  <w:style w:type="character" w:styleId="FollowedHyperlink">
    <w:name w:val="FollowedHyperlink"/>
    <w:basedOn w:val="DefaultParagraphFont"/>
    <w:rsid w:val="000064C9"/>
    <w:rPr>
      <w:color w:val="800080" w:themeColor="followedHyperlink"/>
      <w:u w:val="single"/>
    </w:rPr>
  </w:style>
  <w:style w:type="paragraph" w:styleId="ListParagraph">
    <w:name w:val="List Paragraph"/>
    <w:basedOn w:val="Normal"/>
    <w:uiPriority w:val="34"/>
    <w:qFormat/>
    <w:rsid w:val="00DF563C"/>
    <w:pPr>
      <w:ind w:left="720"/>
      <w:contextualSpacing/>
    </w:pPr>
  </w:style>
  <w:style w:type="character" w:customStyle="1" w:styleId="BodyText3Char">
    <w:name w:val="Body Text 3 Char"/>
    <w:link w:val="BodyText3"/>
    <w:rsid w:val="006F629D"/>
    <w:rPr>
      <w:rFonts w:ascii="Arial" w:hAnsi="Arial"/>
      <w:sz w:val="22"/>
      <w:lang w:eastAsia="en-US"/>
    </w:rPr>
  </w:style>
  <w:style w:type="character" w:customStyle="1" w:styleId="FootnoteTextChar">
    <w:name w:val="Footnote Text Char"/>
    <w:basedOn w:val="DefaultParagraphFont"/>
    <w:link w:val="FootnoteText"/>
    <w:uiPriority w:val="99"/>
    <w:semiHidden/>
    <w:rsid w:val="0004168C"/>
    <w:rPr>
      <w:rFonts w:ascii="CG Times" w:hAnsi="CG Times"/>
      <w:lang w:eastAsia="en-US"/>
    </w:rPr>
  </w:style>
  <w:style w:type="paragraph" w:styleId="TOC2">
    <w:name w:val="toc 2"/>
    <w:basedOn w:val="Normal"/>
    <w:next w:val="Normal"/>
    <w:autoRedefine/>
    <w:uiPriority w:val="39"/>
    <w:rsid w:val="007959EF"/>
    <w:pPr>
      <w:spacing w:after="100"/>
      <w:ind w:left="200"/>
    </w:pPr>
  </w:style>
  <w:style w:type="paragraph" w:customStyle="1" w:styleId="PL1heading">
    <w:name w:val="PL1heading"/>
    <w:basedOn w:val="Heading1"/>
    <w:next w:val="Normal"/>
    <w:qFormat/>
    <w:rsid w:val="00957060"/>
    <w:pPr>
      <w:keepLines/>
      <w:pageBreakBefore/>
      <w:numPr>
        <w:numId w:val="21"/>
      </w:numPr>
      <w:shd w:val="solid" w:color="F79646" w:themeColor="accent6" w:fill="auto"/>
      <w:spacing w:line="276" w:lineRule="auto"/>
      <w:jc w:val="center"/>
    </w:pPr>
    <w:rPr>
      <w:rFonts w:ascii="Arial" w:eastAsiaTheme="majorEastAsia" w:hAnsi="Arial" w:cstheme="majorBidi"/>
      <w:b/>
      <w:bCs/>
      <w:caps/>
      <w:szCs w:val="28"/>
      <w:lang w:eastAsia="en-GB"/>
    </w:rPr>
  </w:style>
  <w:style w:type="paragraph" w:customStyle="1" w:styleId="PL2parts">
    <w:name w:val="PL2parts"/>
    <w:basedOn w:val="Normal"/>
    <w:link w:val="PL2partsChar"/>
    <w:qFormat/>
    <w:rsid w:val="00957060"/>
    <w:pPr>
      <w:numPr>
        <w:ilvl w:val="1"/>
        <w:numId w:val="21"/>
      </w:numPr>
      <w:spacing w:before="120" w:after="120" w:line="276" w:lineRule="auto"/>
      <w:outlineLvl w:val="1"/>
    </w:pPr>
    <w:rPr>
      <w:rFonts w:ascii="Arial" w:eastAsiaTheme="minorHAnsi" w:hAnsi="Arial" w:cstheme="minorBidi"/>
      <w:b/>
      <w:sz w:val="26"/>
      <w:szCs w:val="22"/>
      <w:lang w:eastAsia="en-GB"/>
    </w:rPr>
  </w:style>
  <w:style w:type="character" w:customStyle="1" w:styleId="PL2partsChar">
    <w:name w:val="PL2parts Char"/>
    <w:basedOn w:val="DefaultParagraphFont"/>
    <w:link w:val="PL2parts"/>
    <w:rsid w:val="00957060"/>
    <w:rPr>
      <w:rFonts w:ascii="Arial" w:eastAsiaTheme="minorHAnsi" w:hAnsi="Arial" w:cstheme="minorBidi"/>
      <w:b/>
      <w:sz w:val="26"/>
      <w:szCs w:val="22"/>
    </w:rPr>
  </w:style>
  <w:style w:type="paragraph" w:customStyle="1" w:styleId="PL3text">
    <w:name w:val="PL3text"/>
    <w:basedOn w:val="PL2parts"/>
    <w:link w:val="PL3textChar"/>
    <w:qFormat/>
    <w:rsid w:val="00957060"/>
    <w:pPr>
      <w:numPr>
        <w:ilvl w:val="2"/>
      </w:numPr>
      <w:jc w:val="both"/>
      <w:outlineLvl w:val="2"/>
    </w:pPr>
    <w:rPr>
      <w:b w:val="0"/>
    </w:rPr>
  </w:style>
  <w:style w:type="character" w:customStyle="1" w:styleId="PL3textChar">
    <w:name w:val="PL3text Char"/>
    <w:basedOn w:val="PL2partsChar"/>
    <w:link w:val="PL3text"/>
    <w:rsid w:val="00261C31"/>
    <w:rPr>
      <w:rFonts w:ascii="Arial" w:eastAsiaTheme="minorHAnsi" w:hAnsi="Arial" w:cstheme="minorBidi"/>
      <w:b w:val="0"/>
      <w:sz w:val="26"/>
      <w:szCs w:val="22"/>
    </w:rPr>
  </w:style>
  <w:style w:type="paragraph" w:customStyle="1" w:styleId="Level1">
    <w:name w:val="Level 1"/>
    <w:basedOn w:val="Normal"/>
    <w:qFormat/>
    <w:rsid w:val="00056FAD"/>
    <w:pPr>
      <w:tabs>
        <w:tab w:val="num" w:pos="720"/>
      </w:tabs>
      <w:spacing w:after="240" w:line="312" w:lineRule="auto"/>
      <w:ind w:left="720" w:hanging="720"/>
      <w:jc w:val="both"/>
      <w:outlineLvl w:val="0"/>
    </w:pPr>
    <w:rPr>
      <w:rFonts w:ascii="Verdana" w:hAnsi="Verdana"/>
      <w:lang w:eastAsia="en-GB"/>
    </w:rPr>
  </w:style>
  <w:style w:type="character" w:customStyle="1" w:styleId="Level2Char">
    <w:name w:val="Level 2 Char"/>
    <w:locked/>
    <w:rsid w:val="00056FAD"/>
    <w:rPr>
      <w:rFonts w:ascii="Verdana" w:hAnsi="Verdana"/>
    </w:rPr>
  </w:style>
  <w:style w:type="paragraph" w:customStyle="1" w:styleId="Level3">
    <w:name w:val="Level 3"/>
    <w:basedOn w:val="Normal"/>
    <w:qFormat/>
    <w:rsid w:val="00056FAD"/>
    <w:pPr>
      <w:tabs>
        <w:tab w:val="num" w:pos="720"/>
      </w:tabs>
      <w:spacing w:after="240" w:line="312" w:lineRule="auto"/>
      <w:ind w:left="720" w:hanging="720"/>
      <w:jc w:val="both"/>
      <w:outlineLvl w:val="2"/>
    </w:pPr>
    <w:rPr>
      <w:rFonts w:ascii="Verdana" w:hAnsi="Verdana"/>
      <w:lang w:eastAsia="en-GB"/>
    </w:rPr>
  </w:style>
  <w:style w:type="paragraph" w:customStyle="1" w:styleId="Level4">
    <w:name w:val="Level 4"/>
    <w:basedOn w:val="Normal"/>
    <w:rsid w:val="00056FAD"/>
    <w:pPr>
      <w:tabs>
        <w:tab w:val="num" w:pos="720"/>
      </w:tabs>
      <w:spacing w:after="240" w:line="312" w:lineRule="auto"/>
      <w:ind w:left="720" w:hanging="720"/>
      <w:jc w:val="both"/>
      <w:outlineLvl w:val="3"/>
    </w:pPr>
    <w:rPr>
      <w:rFonts w:ascii="Verdana" w:hAnsi="Verdana"/>
      <w:lang w:eastAsia="en-GB"/>
    </w:rPr>
  </w:style>
  <w:style w:type="paragraph" w:customStyle="1" w:styleId="Level5">
    <w:name w:val="Level 5"/>
    <w:basedOn w:val="Normal"/>
    <w:rsid w:val="00056FAD"/>
    <w:pPr>
      <w:tabs>
        <w:tab w:val="num" w:pos="1080"/>
      </w:tabs>
      <w:spacing w:after="240" w:line="312" w:lineRule="auto"/>
      <w:ind w:left="1080" w:hanging="1080"/>
      <w:jc w:val="both"/>
      <w:outlineLvl w:val="4"/>
    </w:pPr>
    <w:rPr>
      <w:rFonts w:ascii="Verdana" w:hAnsi="Verdana"/>
      <w:lang w:eastAsia="en-GB"/>
    </w:rPr>
  </w:style>
  <w:style w:type="table" w:customStyle="1" w:styleId="PlainTable2">
    <w:name w:val="Plain Table 2"/>
    <w:basedOn w:val="TableNormal"/>
    <w:uiPriority w:val="42"/>
    <w:rsid w:val="00B41C39"/>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20060">
      <w:bodyDiv w:val="1"/>
      <w:marLeft w:val="0"/>
      <w:marRight w:val="0"/>
      <w:marTop w:val="0"/>
      <w:marBottom w:val="0"/>
      <w:divBdr>
        <w:top w:val="none" w:sz="0" w:space="0" w:color="auto"/>
        <w:left w:val="none" w:sz="0" w:space="0" w:color="auto"/>
        <w:bottom w:val="none" w:sz="0" w:space="0" w:color="auto"/>
        <w:right w:val="none" w:sz="0" w:space="0" w:color="auto"/>
      </w:divBdr>
    </w:div>
    <w:div w:id="377364705">
      <w:bodyDiv w:val="1"/>
      <w:marLeft w:val="0"/>
      <w:marRight w:val="0"/>
      <w:marTop w:val="0"/>
      <w:marBottom w:val="0"/>
      <w:divBdr>
        <w:top w:val="none" w:sz="0" w:space="0" w:color="auto"/>
        <w:left w:val="none" w:sz="0" w:space="0" w:color="auto"/>
        <w:bottom w:val="none" w:sz="0" w:space="0" w:color="auto"/>
        <w:right w:val="none" w:sz="0" w:space="0" w:color="auto"/>
      </w:divBdr>
    </w:div>
    <w:div w:id="584725530">
      <w:bodyDiv w:val="1"/>
      <w:marLeft w:val="0"/>
      <w:marRight w:val="0"/>
      <w:marTop w:val="0"/>
      <w:marBottom w:val="0"/>
      <w:divBdr>
        <w:top w:val="none" w:sz="0" w:space="0" w:color="auto"/>
        <w:left w:val="none" w:sz="0" w:space="0" w:color="auto"/>
        <w:bottom w:val="none" w:sz="0" w:space="0" w:color="auto"/>
        <w:right w:val="none" w:sz="0" w:space="0" w:color="auto"/>
      </w:divBdr>
    </w:div>
    <w:div w:id="681204319">
      <w:bodyDiv w:val="1"/>
      <w:marLeft w:val="0"/>
      <w:marRight w:val="0"/>
      <w:marTop w:val="0"/>
      <w:marBottom w:val="0"/>
      <w:divBdr>
        <w:top w:val="none" w:sz="0" w:space="0" w:color="auto"/>
        <w:left w:val="none" w:sz="0" w:space="0" w:color="auto"/>
        <w:bottom w:val="none" w:sz="0" w:space="0" w:color="auto"/>
        <w:right w:val="none" w:sz="0" w:space="0" w:color="auto"/>
      </w:divBdr>
      <w:divsChild>
        <w:div w:id="938030638">
          <w:marLeft w:val="0"/>
          <w:marRight w:val="0"/>
          <w:marTop w:val="0"/>
          <w:marBottom w:val="0"/>
          <w:divBdr>
            <w:top w:val="none" w:sz="0" w:space="0" w:color="auto"/>
            <w:left w:val="none" w:sz="0" w:space="0" w:color="auto"/>
            <w:bottom w:val="none" w:sz="0" w:space="0" w:color="auto"/>
            <w:right w:val="none" w:sz="0" w:space="0" w:color="auto"/>
          </w:divBdr>
          <w:divsChild>
            <w:div w:id="338309235">
              <w:marLeft w:val="0"/>
              <w:marRight w:val="0"/>
              <w:marTop w:val="0"/>
              <w:marBottom w:val="0"/>
              <w:divBdr>
                <w:top w:val="none" w:sz="0" w:space="0" w:color="auto"/>
                <w:left w:val="none" w:sz="0" w:space="0" w:color="auto"/>
                <w:bottom w:val="none" w:sz="0" w:space="0" w:color="auto"/>
                <w:right w:val="none" w:sz="0" w:space="0" w:color="auto"/>
              </w:divBdr>
              <w:divsChild>
                <w:div w:id="1893615982">
                  <w:marLeft w:val="0"/>
                  <w:marRight w:val="0"/>
                  <w:marTop w:val="0"/>
                  <w:marBottom w:val="0"/>
                  <w:divBdr>
                    <w:top w:val="none" w:sz="0" w:space="0" w:color="auto"/>
                    <w:left w:val="none" w:sz="0" w:space="0" w:color="auto"/>
                    <w:bottom w:val="none" w:sz="0" w:space="0" w:color="auto"/>
                    <w:right w:val="none" w:sz="0" w:space="0" w:color="auto"/>
                  </w:divBdr>
                  <w:divsChild>
                    <w:div w:id="1948123145">
                      <w:marLeft w:val="0"/>
                      <w:marRight w:val="0"/>
                      <w:marTop w:val="0"/>
                      <w:marBottom w:val="0"/>
                      <w:divBdr>
                        <w:top w:val="none" w:sz="0" w:space="0" w:color="auto"/>
                        <w:left w:val="none" w:sz="0" w:space="0" w:color="auto"/>
                        <w:bottom w:val="none" w:sz="0" w:space="0" w:color="auto"/>
                        <w:right w:val="none" w:sz="0" w:space="0" w:color="auto"/>
                      </w:divBdr>
                      <w:divsChild>
                        <w:div w:id="2117014239">
                          <w:marLeft w:val="0"/>
                          <w:marRight w:val="0"/>
                          <w:marTop w:val="0"/>
                          <w:marBottom w:val="0"/>
                          <w:divBdr>
                            <w:top w:val="none" w:sz="0" w:space="0" w:color="auto"/>
                            <w:left w:val="none" w:sz="0" w:space="0" w:color="auto"/>
                            <w:bottom w:val="none" w:sz="0" w:space="0" w:color="auto"/>
                            <w:right w:val="none" w:sz="0" w:space="0" w:color="auto"/>
                          </w:divBdr>
                          <w:divsChild>
                            <w:div w:id="1966110378">
                              <w:marLeft w:val="0"/>
                              <w:marRight w:val="0"/>
                              <w:marTop w:val="0"/>
                              <w:marBottom w:val="0"/>
                              <w:divBdr>
                                <w:top w:val="none" w:sz="0" w:space="0" w:color="auto"/>
                                <w:left w:val="none" w:sz="0" w:space="0" w:color="auto"/>
                                <w:bottom w:val="none" w:sz="0" w:space="0" w:color="auto"/>
                                <w:right w:val="none" w:sz="0" w:space="0" w:color="auto"/>
                              </w:divBdr>
                              <w:divsChild>
                                <w:div w:id="1175606858">
                                  <w:marLeft w:val="0"/>
                                  <w:marRight w:val="0"/>
                                  <w:marTop w:val="0"/>
                                  <w:marBottom w:val="0"/>
                                  <w:divBdr>
                                    <w:top w:val="none" w:sz="0" w:space="0" w:color="auto"/>
                                    <w:left w:val="none" w:sz="0" w:space="0" w:color="auto"/>
                                    <w:bottom w:val="none" w:sz="0" w:space="0" w:color="auto"/>
                                    <w:right w:val="none" w:sz="0" w:space="0" w:color="auto"/>
                                  </w:divBdr>
                                  <w:divsChild>
                                    <w:div w:id="930624974">
                                      <w:marLeft w:val="0"/>
                                      <w:marRight w:val="0"/>
                                      <w:marTop w:val="0"/>
                                      <w:marBottom w:val="0"/>
                                      <w:divBdr>
                                        <w:top w:val="none" w:sz="0" w:space="0" w:color="auto"/>
                                        <w:left w:val="none" w:sz="0" w:space="0" w:color="auto"/>
                                        <w:bottom w:val="none" w:sz="0" w:space="0" w:color="auto"/>
                                        <w:right w:val="none" w:sz="0" w:space="0" w:color="auto"/>
                                      </w:divBdr>
                                      <w:divsChild>
                                        <w:div w:id="53497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8740204">
      <w:bodyDiv w:val="1"/>
      <w:marLeft w:val="0"/>
      <w:marRight w:val="0"/>
      <w:marTop w:val="0"/>
      <w:marBottom w:val="0"/>
      <w:divBdr>
        <w:top w:val="none" w:sz="0" w:space="0" w:color="auto"/>
        <w:left w:val="none" w:sz="0" w:space="0" w:color="auto"/>
        <w:bottom w:val="none" w:sz="0" w:space="0" w:color="auto"/>
        <w:right w:val="none" w:sz="0" w:space="0" w:color="auto"/>
      </w:divBdr>
    </w:div>
    <w:div w:id="1486161978">
      <w:bodyDiv w:val="1"/>
      <w:marLeft w:val="0"/>
      <w:marRight w:val="0"/>
      <w:marTop w:val="0"/>
      <w:marBottom w:val="0"/>
      <w:divBdr>
        <w:top w:val="none" w:sz="0" w:space="0" w:color="auto"/>
        <w:left w:val="none" w:sz="0" w:space="0" w:color="auto"/>
        <w:bottom w:val="none" w:sz="0" w:space="0" w:color="auto"/>
        <w:right w:val="none" w:sz="0" w:space="0" w:color="auto"/>
      </w:divBdr>
    </w:div>
    <w:div w:id="189407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ov.uk/government/uploads/system/uploads/attachment_data/file/551130/List_of_Mandatory_and_Discretionary_Exclusions.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usinesslincolnshire.com"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uploads/system/uploads/attachment_data/file/558531/PPN_8_16_StandardSQ_Template_v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ona.fielding\AppData\Local\Microsoft\Windows\Temporary%20Internet%20Files\Content.IE5\H2GX2URS\RFQ-Goods-and-Services-25k---75k---v2012.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46EE3-708B-4F94-9F43-1C53FB91B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RFQ-Goods-and-Services-25k---75k---v2012.1</Template>
  <TotalTime>6</TotalTime>
  <Pages>64</Pages>
  <Words>18640</Words>
  <Characters>106252</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City of Lincoln Council</vt:lpstr>
    </vt:vector>
  </TitlesOfParts>
  <Company>City of Lincoln Council</Company>
  <LinksUpToDate>false</LinksUpToDate>
  <CharactersWithSpaces>124643</CharactersWithSpaces>
  <SharedDoc>false</SharedDoc>
  <HLinks>
    <vt:vector size="18" baseType="variant">
      <vt:variant>
        <vt:i4>5242954</vt:i4>
      </vt:variant>
      <vt:variant>
        <vt:i4>6</vt:i4>
      </vt:variant>
      <vt:variant>
        <vt:i4>0</vt:i4>
      </vt:variant>
      <vt:variant>
        <vt:i4>5</vt:i4>
      </vt:variant>
      <vt:variant>
        <vt:lpwstr>http://microsites.lincolnshire.gov.uk/procurement/buyer-portal/standard-documents-and-templates/itt?tab=downloads</vt:lpwstr>
      </vt:variant>
      <vt:variant>
        <vt:lpwstr/>
      </vt:variant>
      <vt:variant>
        <vt:i4>655389</vt:i4>
      </vt:variant>
      <vt:variant>
        <vt:i4>3</vt:i4>
      </vt:variant>
      <vt:variant>
        <vt:i4>0</vt:i4>
      </vt:variant>
      <vt:variant>
        <vt:i4>5</vt:i4>
      </vt:variant>
      <vt:variant>
        <vt:lpwstr>http://www.procurementlincolnshire.co.uk/</vt:lpwstr>
      </vt:variant>
      <vt:variant>
        <vt:lpwstr/>
      </vt:variant>
      <vt:variant>
        <vt:i4>5242954</vt:i4>
      </vt:variant>
      <vt:variant>
        <vt:i4>0</vt:i4>
      </vt:variant>
      <vt:variant>
        <vt:i4>0</vt:i4>
      </vt:variant>
      <vt:variant>
        <vt:i4>5</vt:i4>
      </vt:variant>
      <vt:variant>
        <vt:lpwstr>http://microsites.lincolnshire.gov.uk/procurement/buyer-portal/standard-documents-and-templates/itt?tab=downloads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Lincoln Council</dc:title>
  <dc:creator>Fiona Fielding</dc:creator>
  <cp:lastModifiedBy>Simon Murphy</cp:lastModifiedBy>
  <cp:revision>4</cp:revision>
  <cp:lastPrinted>2018-12-18T14:36:00Z</cp:lastPrinted>
  <dcterms:created xsi:type="dcterms:W3CDTF">2020-08-04T16:45:00Z</dcterms:created>
  <dcterms:modified xsi:type="dcterms:W3CDTF">2020-08-07T08:42:00Z</dcterms:modified>
</cp:coreProperties>
</file>