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1630A1BF"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sidR="009400EA">
        <w:rPr>
          <w:rFonts w:ascii="Calibri" w:hAnsi="Calibri" w:cs="Arial"/>
          <w:noProof/>
          <w:sz w:val="28"/>
          <w:szCs w:val="28"/>
          <w:lang w:eastAsia="en-GB"/>
        </w:rPr>
        <w:drawing>
          <wp:inline distT="0" distB="0" distL="0" distR="0" wp14:anchorId="62B9D5DB" wp14:editId="0E4E189D">
            <wp:extent cx="2000250" cy="115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Logo-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151448"/>
                    </a:xfrm>
                    <a:prstGeom prst="rect">
                      <a:avLst/>
                    </a:prstGeom>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12D88E0A" w:rsidR="00DF563C" w:rsidRDefault="00DF563C" w:rsidP="00DF563C">
      <w:pPr>
        <w:jc w:val="center"/>
        <w:rPr>
          <w:rFonts w:ascii="Arial" w:hAnsi="Arial" w:cs="Arial"/>
          <w:sz w:val="28"/>
        </w:rPr>
      </w:pPr>
    </w:p>
    <w:p w14:paraId="3B1D3872" w14:textId="1A9997A1" w:rsidR="00DF563C" w:rsidRDefault="00DF563C" w:rsidP="00DF563C">
      <w:pPr>
        <w:rPr>
          <w:rFonts w:ascii="Calibri" w:hAnsi="Calibri" w:cs="Arial"/>
          <w:sz w:val="28"/>
          <w:szCs w:val="28"/>
        </w:rPr>
      </w:pPr>
    </w:p>
    <w:p w14:paraId="2947E000" w14:textId="77777777" w:rsidR="00E615D1" w:rsidRDefault="00E615D1" w:rsidP="00DF563C">
      <w:pPr>
        <w:rPr>
          <w:rFonts w:ascii="Calibri" w:hAnsi="Calibri" w:cs="Arial"/>
          <w:sz w:val="28"/>
          <w:szCs w:val="28"/>
        </w:rPr>
      </w:pPr>
    </w:p>
    <w:p w14:paraId="45692D2D" w14:textId="77777777" w:rsidR="00E615D1" w:rsidRPr="0004737F" w:rsidRDefault="00E615D1"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36B715F2" w:rsidR="00735B9A" w:rsidRPr="001B59A9" w:rsidRDefault="00ED72D5" w:rsidP="00DF563C">
                            <w:pPr>
                              <w:jc w:val="center"/>
                              <w:rPr>
                                <w:rFonts w:ascii="Arial" w:hAnsi="Arial"/>
                                <w:b/>
                                <w:bCs/>
                                <w:sz w:val="24"/>
                              </w:rPr>
                            </w:pPr>
                            <w:r w:rsidRPr="001B59A9">
                              <w:rPr>
                                <w:rFonts w:ascii="Arial" w:hAnsi="Arial"/>
                                <w:b/>
                                <w:bCs/>
                                <w:sz w:val="24"/>
                              </w:rPr>
                              <w:t>Rural Businesses</w:t>
                            </w:r>
                          </w:p>
                          <w:p w14:paraId="223D817F" w14:textId="77777777" w:rsidR="00F10F49" w:rsidRPr="001B59A9" w:rsidRDefault="00F10F49" w:rsidP="00DF563C">
                            <w:pPr>
                              <w:jc w:val="center"/>
                              <w:rPr>
                                <w:rFonts w:ascii="Arial" w:hAnsi="Arial"/>
                                <w:b/>
                                <w:bCs/>
                                <w:sz w:val="24"/>
                              </w:rPr>
                            </w:pPr>
                          </w:p>
                          <w:p w14:paraId="6BF412F2" w14:textId="346C19F6" w:rsidR="00735B9A" w:rsidRDefault="00735B9A" w:rsidP="00DF563C">
                            <w:pPr>
                              <w:jc w:val="center"/>
                              <w:rPr>
                                <w:rFonts w:ascii="Arial" w:hAnsi="Arial" w:cs="Arial"/>
                                <w:b/>
                                <w:color w:val="FF0000"/>
                                <w:sz w:val="24"/>
                              </w:rPr>
                            </w:pPr>
                            <w:r w:rsidRPr="001B59A9">
                              <w:rPr>
                                <w:rFonts w:ascii="Arial" w:hAnsi="Arial"/>
                                <w:b/>
                                <w:bCs/>
                                <w:sz w:val="24"/>
                              </w:rPr>
                              <w:t>Contract Ref: BLGH2020/PEERNET</w:t>
                            </w:r>
                            <w:r w:rsidR="00ED72D5" w:rsidRPr="001B59A9">
                              <w:rPr>
                                <w:rFonts w:ascii="Arial" w:hAnsi="Arial"/>
                                <w:b/>
                                <w:bCs/>
                                <w:sz w:val="24"/>
                              </w:rPr>
                              <w:t>RURAL</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36B715F2" w:rsidR="00735B9A" w:rsidRPr="001B59A9" w:rsidRDefault="00ED72D5" w:rsidP="00DF563C">
                      <w:pPr>
                        <w:jc w:val="center"/>
                        <w:rPr>
                          <w:rFonts w:ascii="Arial" w:hAnsi="Arial"/>
                          <w:b/>
                          <w:bCs/>
                          <w:sz w:val="24"/>
                        </w:rPr>
                      </w:pPr>
                      <w:r w:rsidRPr="001B59A9">
                        <w:rPr>
                          <w:rFonts w:ascii="Arial" w:hAnsi="Arial"/>
                          <w:b/>
                          <w:bCs/>
                          <w:sz w:val="24"/>
                        </w:rPr>
                        <w:t>Rural Businesses</w:t>
                      </w:r>
                    </w:p>
                    <w:p w14:paraId="223D817F" w14:textId="77777777" w:rsidR="00F10F49" w:rsidRPr="001B59A9" w:rsidRDefault="00F10F49" w:rsidP="00DF563C">
                      <w:pPr>
                        <w:jc w:val="center"/>
                        <w:rPr>
                          <w:rFonts w:ascii="Arial" w:hAnsi="Arial"/>
                          <w:b/>
                          <w:bCs/>
                          <w:sz w:val="24"/>
                        </w:rPr>
                      </w:pPr>
                    </w:p>
                    <w:p w14:paraId="6BF412F2" w14:textId="346C19F6" w:rsidR="00735B9A" w:rsidRDefault="00735B9A" w:rsidP="00DF563C">
                      <w:pPr>
                        <w:jc w:val="center"/>
                        <w:rPr>
                          <w:rFonts w:ascii="Arial" w:hAnsi="Arial" w:cs="Arial"/>
                          <w:b/>
                          <w:color w:val="FF0000"/>
                          <w:sz w:val="24"/>
                        </w:rPr>
                      </w:pPr>
                      <w:r w:rsidRPr="001B59A9">
                        <w:rPr>
                          <w:rFonts w:ascii="Arial" w:hAnsi="Arial"/>
                          <w:b/>
                          <w:bCs/>
                          <w:sz w:val="24"/>
                        </w:rPr>
                        <w:t>Contract Ref: BLGH2020/PEERNET</w:t>
                      </w:r>
                      <w:r w:rsidR="00ED72D5" w:rsidRPr="001B59A9">
                        <w:rPr>
                          <w:rFonts w:ascii="Arial" w:hAnsi="Arial"/>
                          <w:b/>
                          <w:bCs/>
                          <w:sz w:val="24"/>
                        </w:rPr>
                        <w:t>RURAL</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6CEFC08E" w:rsidR="00FF2C03" w:rsidRPr="00735B9A" w:rsidRDefault="00FF2C03">
      <w:pPr>
        <w:rPr>
          <w:rFonts w:ascii="Calibri" w:hAnsi="Calibri" w:cs="Arial"/>
          <w:sz w:val="26"/>
          <w:szCs w:val="26"/>
        </w:rPr>
      </w:pPr>
      <w:r w:rsidRPr="00735B9A">
        <w:rPr>
          <w:rFonts w:ascii="Calibri" w:hAnsi="Calibri" w:cs="Arial"/>
          <w:sz w:val="26"/>
          <w:szCs w:val="26"/>
        </w:rPr>
        <w:t>Issue Date:</w:t>
      </w:r>
      <w:r w:rsidRPr="00735B9A">
        <w:rPr>
          <w:rFonts w:ascii="Calibri" w:hAnsi="Calibri" w:cs="Arial"/>
          <w:sz w:val="26"/>
          <w:szCs w:val="26"/>
        </w:rPr>
        <w:tab/>
      </w:r>
      <w:r w:rsidR="00C634E7" w:rsidRPr="00735B9A">
        <w:rPr>
          <w:rFonts w:ascii="Calibri" w:hAnsi="Calibri" w:cs="Arial"/>
          <w:sz w:val="26"/>
          <w:szCs w:val="26"/>
        </w:rPr>
        <w:tab/>
      </w:r>
      <w:r w:rsidR="00747F98" w:rsidRPr="00735B9A">
        <w:rPr>
          <w:rFonts w:ascii="Calibri" w:hAnsi="Calibri" w:cs="Arial"/>
          <w:sz w:val="26"/>
          <w:szCs w:val="26"/>
        </w:rPr>
        <w:t>07</w:t>
      </w:r>
      <w:r w:rsidR="00790385" w:rsidRPr="00735B9A">
        <w:rPr>
          <w:rFonts w:ascii="Calibri" w:hAnsi="Calibri" w:cs="Arial"/>
          <w:sz w:val="26"/>
          <w:szCs w:val="26"/>
        </w:rPr>
        <w:t>/0</w:t>
      </w:r>
      <w:r w:rsidR="00747F98" w:rsidRPr="00735B9A">
        <w:rPr>
          <w:rFonts w:ascii="Calibri" w:hAnsi="Calibri" w:cs="Arial"/>
          <w:sz w:val="26"/>
          <w:szCs w:val="26"/>
        </w:rPr>
        <w:t>8</w:t>
      </w:r>
      <w:r w:rsidR="00790385" w:rsidRPr="00735B9A">
        <w:rPr>
          <w:rFonts w:ascii="Calibri" w:hAnsi="Calibri" w:cs="Arial"/>
          <w:sz w:val="26"/>
          <w:szCs w:val="26"/>
        </w:rPr>
        <w:t>/</w:t>
      </w:r>
      <w:r w:rsidR="00747F98" w:rsidRPr="00735B9A">
        <w:rPr>
          <w:rFonts w:ascii="Calibri" w:hAnsi="Calibri" w:cs="Arial"/>
          <w:sz w:val="26"/>
          <w:szCs w:val="26"/>
        </w:rPr>
        <w:t>2020</w:t>
      </w:r>
    </w:p>
    <w:p w14:paraId="629A4D00" w14:textId="77777777" w:rsidR="00FF2C03" w:rsidRPr="00735B9A" w:rsidRDefault="00FF2C03">
      <w:pPr>
        <w:rPr>
          <w:rFonts w:ascii="Calibri" w:hAnsi="Calibri" w:cs="Arial"/>
          <w:sz w:val="26"/>
          <w:szCs w:val="26"/>
        </w:rPr>
      </w:pPr>
    </w:p>
    <w:p w14:paraId="629A4D01" w14:textId="103BCB2A" w:rsidR="00FF2C03" w:rsidRPr="00735B9A" w:rsidRDefault="003D6771">
      <w:pPr>
        <w:rPr>
          <w:rFonts w:ascii="Calibri" w:hAnsi="Calibri" w:cs="Arial"/>
          <w:sz w:val="26"/>
          <w:szCs w:val="26"/>
        </w:rPr>
      </w:pPr>
      <w:r w:rsidRPr="00735B9A">
        <w:rPr>
          <w:rFonts w:ascii="Calibri" w:hAnsi="Calibri" w:cs="Arial"/>
          <w:sz w:val="26"/>
          <w:szCs w:val="26"/>
        </w:rPr>
        <w:t>Closing</w:t>
      </w:r>
      <w:r w:rsidR="00FF2C03" w:rsidRPr="00735B9A">
        <w:rPr>
          <w:rFonts w:ascii="Calibri" w:hAnsi="Calibri" w:cs="Arial"/>
          <w:sz w:val="26"/>
          <w:szCs w:val="26"/>
        </w:rPr>
        <w:t xml:space="preserve"> Date</w:t>
      </w:r>
      <w:r w:rsidR="00DB1755" w:rsidRPr="00735B9A">
        <w:rPr>
          <w:rFonts w:ascii="Calibri" w:hAnsi="Calibri" w:cs="Arial"/>
          <w:sz w:val="26"/>
          <w:szCs w:val="26"/>
        </w:rPr>
        <w:t>:</w:t>
      </w:r>
      <w:r w:rsidR="00C634E7" w:rsidRPr="00735B9A">
        <w:rPr>
          <w:rFonts w:ascii="Calibri" w:hAnsi="Calibri" w:cs="Arial"/>
          <w:sz w:val="26"/>
          <w:szCs w:val="26"/>
        </w:rPr>
        <w:tab/>
      </w:r>
      <w:r w:rsidR="00DB1755" w:rsidRPr="00735B9A">
        <w:rPr>
          <w:rFonts w:ascii="Calibri" w:hAnsi="Calibri" w:cs="Arial"/>
          <w:sz w:val="26"/>
          <w:szCs w:val="26"/>
        </w:rPr>
        <w:tab/>
      </w:r>
      <w:r w:rsidR="00735B9A" w:rsidRPr="00735B9A">
        <w:rPr>
          <w:rFonts w:ascii="Calibri" w:hAnsi="Calibri" w:cs="Arial"/>
          <w:sz w:val="26"/>
          <w:szCs w:val="26"/>
        </w:rPr>
        <w:t xml:space="preserve">midnight </w:t>
      </w:r>
      <w:r w:rsidR="00790385" w:rsidRPr="00735B9A">
        <w:rPr>
          <w:rFonts w:ascii="Calibri" w:hAnsi="Calibri" w:cs="Arial"/>
          <w:sz w:val="26"/>
          <w:szCs w:val="26"/>
        </w:rPr>
        <w:t>2</w:t>
      </w:r>
      <w:r w:rsidR="00747F98" w:rsidRPr="00735B9A">
        <w:rPr>
          <w:rFonts w:ascii="Calibri" w:hAnsi="Calibri" w:cs="Arial"/>
          <w:sz w:val="26"/>
          <w:szCs w:val="26"/>
        </w:rPr>
        <w:t>3</w:t>
      </w:r>
      <w:r w:rsidR="00790385" w:rsidRPr="00735B9A">
        <w:rPr>
          <w:rFonts w:ascii="Calibri" w:hAnsi="Calibri" w:cs="Arial"/>
          <w:sz w:val="26"/>
          <w:szCs w:val="26"/>
        </w:rPr>
        <w:t>/</w:t>
      </w:r>
      <w:r w:rsidR="00747F98" w:rsidRPr="00735B9A">
        <w:rPr>
          <w:rFonts w:ascii="Calibri" w:hAnsi="Calibri" w:cs="Arial"/>
          <w:sz w:val="26"/>
          <w:szCs w:val="26"/>
        </w:rPr>
        <w:t>08</w:t>
      </w:r>
      <w:r w:rsidR="00790385" w:rsidRPr="00735B9A">
        <w:rPr>
          <w:rFonts w:ascii="Calibri" w:hAnsi="Calibri" w:cs="Arial"/>
          <w:sz w:val="26"/>
          <w:szCs w:val="26"/>
        </w:rPr>
        <w:t>/</w:t>
      </w:r>
      <w:r w:rsidR="00747F98" w:rsidRPr="00735B9A">
        <w:rPr>
          <w:rFonts w:ascii="Calibri" w:hAnsi="Calibri" w:cs="Arial"/>
          <w:sz w:val="26"/>
          <w:szCs w:val="26"/>
        </w:rPr>
        <w:t>2020</w:t>
      </w:r>
      <w:r w:rsidR="00FF2C03" w:rsidRPr="00735B9A">
        <w:rPr>
          <w:rFonts w:ascii="Calibri" w:hAnsi="Calibri" w:cs="Arial"/>
          <w:sz w:val="26"/>
          <w:szCs w:val="26"/>
        </w:rPr>
        <w:tab/>
      </w:r>
    </w:p>
    <w:p w14:paraId="3B36ABD1" w14:textId="609734C7" w:rsidR="009400EA" w:rsidRDefault="009400EA" w:rsidP="00DF563C">
      <w:pPr>
        <w:ind w:left="4320"/>
        <w:jc w:val="right"/>
        <w:rPr>
          <w:rFonts w:ascii="Arial" w:hAnsi="Arial" w:cs="Arial"/>
          <w:sz w:val="24"/>
          <w:szCs w:val="24"/>
        </w:rPr>
      </w:pPr>
      <w:r>
        <w:rPr>
          <w:rFonts w:ascii="Arial" w:hAnsi="Arial" w:cs="Arial"/>
          <w:sz w:val="24"/>
          <w:szCs w:val="24"/>
        </w:rPr>
        <w:t>Simon Murphy</w:t>
      </w:r>
    </w:p>
    <w:p w14:paraId="60C78B5F" w14:textId="3B6A46A5" w:rsidR="00DF563C" w:rsidRDefault="00683371" w:rsidP="00DF563C">
      <w:pPr>
        <w:ind w:left="4320"/>
        <w:jc w:val="right"/>
        <w:rPr>
          <w:rFonts w:ascii="Arial" w:hAnsi="Arial" w:cs="Arial"/>
          <w:sz w:val="24"/>
          <w:szCs w:val="24"/>
        </w:rPr>
      </w:pPr>
      <w:r>
        <w:rPr>
          <w:rFonts w:ascii="Arial" w:hAnsi="Arial" w:cs="Arial"/>
          <w:sz w:val="24"/>
          <w:szCs w:val="24"/>
        </w:rPr>
        <w:t>Enterprise Growth Team</w:t>
      </w:r>
    </w:p>
    <w:p w14:paraId="71264B62" w14:textId="0E34107C" w:rsidR="00683371" w:rsidRDefault="00683371" w:rsidP="00DF563C">
      <w:pPr>
        <w:ind w:left="4320"/>
        <w:jc w:val="right"/>
        <w:rPr>
          <w:rFonts w:ascii="Arial" w:hAnsi="Arial" w:cs="Arial"/>
          <w:sz w:val="24"/>
          <w:szCs w:val="24"/>
        </w:rPr>
      </w:pPr>
      <w:r>
        <w:rPr>
          <w:rFonts w:ascii="Arial" w:hAnsi="Arial" w:cs="Arial"/>
          <w:sz w:val="24"/>
          <w:szCs w:val="24"/>
        </w:rPr>
        <w:t>Lancaster House</w:t>
      </w:r>
    </w:p>
    <w:p w14:paraId="20343724" w14:textId="22D2C7DA" w:rsidR="00683371" w:rsidRDefault="00683371" w:rsidP="00DF563C">
      <w:pPr>
        <w:ind w:left="4320"/>
        <w:jc w:val="right"/>
        <w:rPr>
          <w:rFonts w:ascii="Arial" w:hAnsi="Arial" w:cs="Arial"/>
          <w:sz w:val="24"/>
          <w:szCs w:val="24"/>
        </w:rPr>
      </w:pPr>
      <w:r>
        <w:rPr>
          <w:rFonts w:ascii="Arial" w:hAnsi="Arial" w:cs="Arial"/>
          <w:sz w:val="24"/>
          <w:szCs w:val="24"/>
        </w:rPr>
        <w:t>Orchard Street</w:t>
      </w:r>
    </w:p>
    <w:p w14:paraId="3416D543" w14:textId="0AEDF951" w:rsidR="00683371" w:rsidRDefault="00683371" w:rsidP="00DF563C">
      <w:pPr>
        <w:ind w:left="4320"/>
        <w:jc w:val="right"/>
        <w:rPr>
          <w:rFonts w:ascii="Arial" w:hAnsi="Arial" w:cs="Arial"/>
          <w:sz w:val="24"/>
          <w:szCs w:val="24"/>
        </w:rPr>
      </w:pPr>
      <w:r w:rsidRPr="00683371">
        <w:rPr>
          <w:rFonts w:ascii="Arial" w:hAnsi="Arial" w:cs="Arial"/>
          <w:sz w:val="24"/>
          <w:szCs w:val="24"/>
        </w:rPr>
        <w:t xml:space="preserve">Lincolnshire County </w:t>
      </w:r>
      <w:r w:rsidR="005D25E1">
        <w:rPr>
          <w:rFonts w:ascii="Arial" w:hAnsi="Arial" w:cs="Arial"/>
          <w:sz w:val="24"/>
          <w:szCs w:val="24"/>
        </w:rPr>
        <w:t>Council</w:t>
      </w:r>
    </w:p>
    <w:p w14:paraId="7E69258F" w14:textId="6B003930" w:rsidR="00683371" w:rsidRPr="007A1C6A" w:rsidRDefault="00683371" w:rsidP="00DF563C">
      <w:pPr>
        <w:ind w:left="4320"/>
        <w:jc w:val="right"/>
        <w:rPr>
          <w:rFonts w:ascii="Arial" w:hAnsi="Arial" w:cs="Arial"/>
          <w:sz w:val="24"/>
          <w:szCs w:val="24"/>
        </w:rPr>
      </w:pPr>
      <w:r>
        <w:rPr>
          <w:rFonts w:ascii="Arial" w:hAnsi="Arial" w:cs="Arial"/>
          <w:sz w:val="24"/>
          <w:szCs w:val="24"/>
        </w:rPr>
        <w:t>LN1 1XX</w:t>
      </w:r>
    </w:p>
    <w:p w14:paraId="623A932D" w14:textId="77777777" w:rsidR="00DF563C" w:rsidRPr="007A1C6A" w:rsidRDefault="00DF563C" w:rsidP="00DF563C">
      <w:pPr>
        <w:jc w:val="right"/>
        <w:rPr>
          <w:rFonts w:ascii="Arial" w:hAnsi="Arial" w:cs="Arial"/>
          <w:sz w:val="24"/>
          <w:szCs w:val="24"/>
        </w:rPr>
      </w:pPr>
    </w:p>
    <w:p w14:paraId="629A4D0D" w14:textId="0FB3DADE" w:rsidR="00AD7791" w:rsidRPr="00E615D1" w:rsidRDefault="00DF563C" w:rsidP="00E615D1">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w:t>
      </w:r>
      <w:r w:rsidR="00683371">
        <w:rPr>
          <w:rFonts w:ascii="Arial" w:hAnsi="Arial" w:cs="Arial"/>
          <w:sz w:val="24"/>
          <w:szCs w:val="24"/>
        </w:rPr>
        <w:t>0</w:t>
      </w:r>
      <w:r w:rsidR="00E615D1">
        <w:rPr>
          <w:rFonts w:ascii="Arial" w:hAnsi="Arial" w:cs="Arial"/>
          <w:sz w:val="24"/>
          <w:szCs w:val="24"/>
        </w:rPr>
        <w:t>3</w:t>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0DE910D2" w:rsidR="00FF2C03" w:rsidRPr="00D8666F" w:rsidRDefault="00FF2C03" w:rsidP="00E934C0">
      <w:pPr>
        <w:ind w:left="-142"/>
        <w:rPr>
          <w:rFonts w:ascii="Calibri" w:hAnsi="Calibri" w:cs="Arial"/>
          <w:sz w:val="26"/>
          <w:szCs w:val="26"/>
        </w:rPr>
      </w:pPr>
    </w:p>
    <w:p w14:paraId="629A4D34" w14:textId="4A49D7D0" w:rsidR="00CC590D" w:rsidRDefault="00CC590D" w:rsidP="00957060">
      <w:pPr>
        <w:rPr>
          <w:rFonts w:ascii="Calibri" w:hAnsi="Calibri" w:cs="Arial"/>
          <w:b/>
          <w:bCs/>
          <w:sz w:val="26"/>
          <w:szCs w:val="26"/>
        </w:rPr>
      </w:pPr>
    </w:p>
    <w:bookmarkStart w:id="0" w:name="_Toc30079849"/>
    <w:bookmarkStart w:id="1" w:name="_Toc522694282"/>
    <w:p w14:paraId="7CC48811" w14:textId="5BC9FED2" w:rsidR="00B92DB4" w:rsidRDefault="00B92DB4" w:rsidP="00B92DB4">
      <w:pPr>
        <w:pStyle w:val="PL2parts"/>
        <w:numPr>
          <w:ilvl w:val="0"/>
          <w:numId w:val="0"/>
        </w:numPr>
        <w:ind w:left="113"/>
      </w:pPr>
      <w:r>
        <w:rPr>
          <w:rFonts w:ascii="Calibri" w:hAnsi="Calibri" w:cs="Arial"/>
          <w:b w:val="0"/>
          <w:bCs/>
          <w:noProof/>
          <w:szCs w:val="26"/>
        </w:rPr>
        <mc:AlternateContent>
          <mc:Choice Requires="wps">
            <w:drawing>
              <wp:anchor distT="0" distB="0" distL="114300" distR="114300" simplePos="0" relativeHeight="251671552" behindDoc="0" locked="0" layoutInCell="1" allowOverlap="1" wp14:anchorId="283437D0" wp14:editId="6F41B3D7">
                <wp:simplePos x="0" y="0"/>
                <wp:positionH relativeFrom="column">
                  <wp:posOffset>240665</wp:posOffset>
                </wp:positionH>
                <wp:positionV relativeFrom="paragraph">
                  <wp:posOffset>-150495</wp:posOffset>
                </wp:positionV>
                <wp:extent cx="5600700" cy="365760"/>
                <wp:effectExtent l="0" t="0" r="19050" b="1524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0AC971B" w14:textId="77777777" w:rsidR="00735B9A" w:rsidRDefault="00735B9A" w:rsidP="00B92DB4">
                            <w:pPr>
                              <w:pStyle w:val="Heading1"/>
                              <w:jc w:val="center"/>
                              <w:rPr>
                                <w:rFonts w:ascii="Arial" w:hAnsi="Arial"/>
                                <w:b/>
                                <w:sz w:val="28"/>
                              </w:rPr>
                            </w:pPr>
                            <w:bookmarkStart w:id="2" w:name="_Toc30079848"/>
                            <w:r>
                              <w:rPr>
                                <w:rFonts w:ascii="Arial" w:hAnsi="Arial"/>
                                <w:b/>
                                <w:sz w:val="28"/>
                              </w:rPr>
                              <w:t>SECTION 1 –INFORMATION FOR BIDDERS</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7" style="position:absolute;left:0;text-align:left;margin-left:18.95pt;margin-top:-11.85pt;width:441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0wPQIAAHU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" fillcolor="#f4960c" strokecolor="gray">
                <v:textbox>
                  <w:txbxContent>
                    <w:p w14:paraId="20AC971B" w14:textId="77777777" w:rsidR="00735B9A" w:rsidRDefault="00735B9A" w:rsidP="00B92DB4">
                      <w:pPr>
                        <w:pStyle w:val="Heading1"/>
                        <w:jc w:val="center"/>
                        <w:rPr>
                          <w:rFonts w:ascii="Arial" w:hAnsi="Arial"/>
                          <w:b/>
                          <w:sz w:val="28"/>
                        </w:rPr>
                      </w:pPr>
                      <w:bookmarkStart w:id="3" w:name="_Toc30079848"/>
                      <w:r>
                        <w:rPr>
                          <w:rFonts w:ascii="Arial" w:hAnsi="Arial"/>
                          <w:b/>
                          <w:sz w:val="28"/>
                        </w:rPr>
                        <w:t>SECTION 1 –INFORMATION FOR BIDDERS</w:t>
                      </w:r>
                      <w:bookmarkEnd w:id="3"/>
                    </w:p>
                  </w:txbxContent>
                </v:textbox>
              </v:roundrect>
            </w:pict>
          </mc:Fallback>
        </mc:AlternateContent>
      </w:r>
      <w:bookmarkEnd w:id="0"/>
    </w:p>
    <w:p w14:paraId="4F379E95" w14:textId="756DFF7C" w:rsidR="00B92DB4" w:rsidRDefault="00283393" w:rsidP="00283393">
      <w:pPr>
        <w:pStyle w:val="PL2parts"/>
        <w:numPr>
          <w:ilvl w:val="0"/>
          <w:numId w:val="0"/>
        </w:numPr>
        <w:tabs>
          <w:tab w:val="left" w:pos="2790"/>
        </w:tabs>
        <w:ind w:left="113"/>
      </w:pPr>
      <w:r>
        <w:tab/>
      </w:r>
    </w:p>
    <w:p w14:paraId="795D51C8" w14:textId="17EF2B70" w:rsidR="00957060" w:rsidRPr="00283393" w:rsidRDefault="00B92DB4"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1.1 </w:t>
      </w:r>
      <w:r w:rsidR="00957060" w:rsidRPr="00283393">
        <w:rPr>
          <w:rFonts w:ascii="Calibri" w:hAnsi="Calibri" w:cs="Arial"/>
          <w:b/>
          <w:sz w:val="26"/>
          <w:szCs w:val="26"/>
        </w:rPr>
        <w:t>Glossary</w:t>
      </w:r>
      <w:bookmarkEnd w:id="1"/>
    </w:p>
    <w:p w14:paraId="0C17590D" w14:textId="77777777" w:rsidR="00957060" w:rsidRPr="00E934C0" w:rsidRDefault="00957060" w:rsidP="00283393">
      <w:pPr>
        <w:ind w:right="-142"/>
        <w:jc w:val="both"/>
        <w:rPr>
          <w:rFonts w:asciiTheme="minorHAnsi" w:hAnsiTheme="minorHAnsi" w:cstheme="minorHAnsi"/>
          <w:sz w:val="26"/>
          <w:szCs w:val="26"/>
        </w:rPr>
      </w:pPr>
      <w:r w:rsidRPr="00E934C0">
        <w:rPr>
          <w:rFonts w:asciiTheme="minorHAnsi" w:hAnsiTheme="minorHAnsi" w:cstheme="minorHAnsi"/>
          <w:sz w:val="26"/>
          <w:szCs w:val="26"/>
        </w:rPr>
        <w:t>Words defined in the Terms and Conditions of Contract shall have the same meaning throughout the Request for Quotation document.</w:t>
      </w:r>
    </w:p>
    <w:p w14:paraId="6A908639" w14:textId="77777777" w:rsidR="00957060" w:rsidRPr="00E934C0" w:rsidRDefault="00957060" w:rsidP="00283393">
      <w:pPr>
        <w:ind w:right="-142"/>
        <w:jc w:val="both"/>
        <w:rPr>
          <w:rFonts w:asciiTheme="minorHAnsi" w:hAnsiTheme="minorHAnsi" w:cstheme="minorHAnsi"/>
          <w:color w:val="0000FF"/>
          <w:sz w:val="26"/>
          <w:szCs w:val="26"/>
        </w:rPr>
      </w:pPr>
    </w:p>
    <w:tbl>
      <w:tblPr>
        <w:tblStyle w:val="TableGrid"/>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957060" w:rsidRPr="00E934C0" w14:paraId="614E6051" w14:textId="77777777" w:rsidTr="00283393">
        <w:trPr>
          <w:trHeight w:val="853"/>
        </w:trPr>
        <w:tc>
          <w:tcPr>
            <w:tcW w:w="2518" w:type="dxa"/>
          </w:tcPr>
          <w:p w14:paraId="457A1F35"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Award Criteria</w:t>
            </w:r>
          </w:p>
        </w:tc>
        <w:tc>
          <w:tcPr>
            <w:tcW w:w="7229" w:type="dxa"/>
          </w:tcPr>
          <w:p w14:paraId="790C20AC" w14:textId="106456E0"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evaluate the Bidders responses to the Proposed Working Method Questions in respect of whether the contract will be delivered to the required standards and level of quality</w:t>
            </w:r>
          </w:p>
        </w:tc>
      </w:tr>
      <w:tr w:rsidR="00957060" w:rsidRPr="00E934C0" w14:paraId="47A81BCD" w14:textId="77777777" w:rsidTr="00283393">
        <w:trPr>
          <w:trHeight w:val="426"/>
        </w:trPr>
        <w:tc>
          <w:tcPr>
            <w:tcW w:w="2518" w:type="dxa"/>
          </w:tcPr>
          <w:p w14:paraId="16D1EA9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Bidder</w:t>
            </w:r>
          </w:p>
        </w:tc>
        <w:tc>
          <w:tcPr>
            <w:tcW w:w="7229" w:type="dxa"/>
          </w:tcPr>
          <w:p w14:paraId="0E21F45C"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 submitting the Request for Quotation document</w:t>
            </w:r>
          </w:p>
        </w:tc>
      </w:tr>
      <w:tr w:rsidR="00957060" w:rsidRPr="00E934C0" w14:paraId="1B76424F" w14:textId="77777777" w:rsidTr="00283393">
        <w:trPr>
          <w:trHeight w:val="432"/>
        </w:trPr>
        <w:tc>
          <w:tcPr>
            <w:tcW w:w="2518" w:type="dxa"/>
          </w:tcPr>
          <w:p w14:paraId="173F720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Conditions of Contract</w:t>
            </w:r>
          </w:p>
        </w:tc>
        <w:tc>
          <w:tcPr>
            <w:tcW w:w="7229" w:type="dxa"/>
          </w:tcPr>
          <w:p w14:paraId="78060EE4"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conditions by which the Contract is governed</w:t>
            </w:r>
          </w:p>
        </w:tc>
      </w:tr>
      <w:tr w:rsidR="00957060" w:rsidRPr="00E934C0" w14:paraId="73F41433" w14:textId="77777777" w:rsidTr="00283393">
        <w:trPr>
          <w:trHeight w:val="566"/>
        </w:trPr>
        <w:tc>
          <w:tcPr>
            <w:tcW w:w="2518" w:type="dxa"/>
          </w:tcPr>
          <w:p w14:paraId="22DA7F62"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w:t>
            </w:r>
          </w:p>
        </w:tc>
        <w:tc>
          <w:tcPr>
            <w:tcW w:w="7229" w:type="dxa"/>
          </w:tcPr>
          <w:p w14:paraId="33558C4C" w14:textId="22E4B1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formal written agreement entered into between the </w:t>
            </w:r>
            <w:r w:rsidR="005D25E1">
              <w:rPr>
                <w:rFonts w:asciiTheme="minorHAnsi" w:hAnsiTheme="minorHAnsi" w:cstheme="minorHAnsi"/>
                <w:sz w:val="26"/>
                <w:szCs w:val="26"/>
              </w:rPr>
              <w:t>Supplier</w:t>
            </w:r>
            <w:r w:rsidRPr="00E934C0">
              <w:rPr>
                <w:rFonts w:asciiTheme="minorHAnsi" w:hAnsiTheme="minorHAnsi" w:cstheme="minorHAnsi"/>
                <w:sz w:val="26"/>
                <w:szCs w:val="26"/>
              </w:rPr>
              <w:t xml:space="preserve"> and the Customer for the provision of goods and/or services</w:t>
            </w:r>
          </w:p>
        </w:tc>
      </w:tr>
      <w:tr w:rsidR="00957060" w:rsidRPr="00E934C0" w14:paraId="44BEA4BA" w14:textId="77777777" w:rsidTr="00283393">
        <w:trPr>
          <w:trHeight w:val="560"/>
        </w:trPr>
        <w:tc>
          <w:tcPr>
            <w:tcW w:w="2518" w:type="dxa"/>
          </w:tcPr>
          <w:p w14:paraId="75B7EB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 &amp; Procurement Procedure Rules</w:t>
            </w:r>
          </w:p>
        </w:tc>
        <w:tc>
          <w:tcPr>
            <w:tcW w:w="7229" w:type="dxa"/>
          </w:tcPr>
          <w:p w14:paraId="2BD27AD2" w14:textId="7795BD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rules that sit within the constitution of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that provide the legal framework for procurement activity</w:t>
            </w:r>
          </w:p>
        </w:tc>
      </w:tr>
      <w:tr w:rsidR="00957060" w:rsidRPr="00E934C0" w14:paraId="0BB5B9DF" w14:textId="77777777" w:rsidTr="00283393">
        <w:trPr>
          <w:trHeight w:val="419"/>
        </w:trPr>
        <w:tc>
          <w:tcPr>
            <w:tcW w:w="2518" w:type="dxa"/>
          </w:tcPr>
          <w:p w14:paraId="60C256A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Contracting Authority</w:t>
            </w:r>
          </w:p>
        </w:tc>
        <w:tc>
          <w:tcPr>
            <w:tcW w:w="7229" w:type="dxa"/>
          </w:tcPr>
          <w:p w14:paraId="1A8216E9"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3196E0B5" w14:textId="77777777" w:rsidTr="00283393">
        <w:trPr>
          <w:trHeight w:val="297"/>
        </w:trPr>
        <w:tc>
          <w:tcPr>
            <w:tcW w:w="2518" w:type="dxa"/>
          </w:tcPr>
          <w:p w14:paraId="55A84F97" w14:textId="0C665228"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Council</w:t>
            </w:r>
          </w:p>
        </w:tc>
        <w:tc>
          <w:tcPr>
            <w:tcW w:w="7229" w:type="dxa"/>
          </w:tcPr>
          <w:p w14:paraId="35023AC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EB17499" w14:textId="77777777" w:rsidTr="00283393">
        <w:trPr>
          <w:trHeight w:val="401"/>
        </w:trPr>
        <w:tc>
          <w:tcPr>
            <w:tcW w:w="2518" w:type="dxa"/>
          </w:tcPr>
          <w:p w14:paraId="04373A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w:t>
            </w:r>
          </w:p>
        </w:tc>
        <w:tc>
          <w:tcPr>
            <w:tcW w:w="7229" w:type="dxa"/>
          </w:tcPr>
          <w:p w14:paraId="55CC038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9EF108E" w14:textId="77777777" w:rsidTr="00283393">
        <w:trPr>
          <w:trHeight w:val="583"/>
        </w:trPr>
        <w:tc>
          <w:tcPr>
            <w:tcW w:w="2518" w:type="dxa"/>
          </w:tcPr>
          <w:p w14:paraId="48D2B76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 Contract Manager</w:t>
            </w:r>
          </w:p>
        </w:tc>
        <w:tc>
          <w:tcPr>
            <w:tcW w:w="7229" w:type="dxa"/>
          </w:tcPr>
          <w:p w14:paraId="56D379A8"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officer responsible for managing the Contract on behalf of the Customer</w:t>
            </w:r>
          </w:p>
        </w:tc>
      </w:tr>
      <w:tr w:rsidR="00957060" w:rsidRPr="00E934C0" w14:paraId="57B1D6EB" w14:textId="77777777" w:rsidTr="00283393">
        <w:trPr>
          <w:trHeight w:val="430"/>
        </w:trPr>
        <w:tc>
          <w:tcPr>
            <w:tcW w:w="2518" w:type="dxa"/>
          </w:tcPr>
          <w:p w14:paraId="335AC7FE"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FOIA</w:t>
            </w:r>
          </w:p>
        </w:tc>
        <w:tc>
          <w:tcPr>
            <w:tcW w:w="7229" w:type="dxa"/>
          </w:tcPr>
          <w:p w14:paraId="3CB71BCA"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Freedom of Information Act</w:t>
            </w:r>
          </w:p>
        </w:tc>
      </w:tr>
      <w:tr w:rsidR="00957060" w:rsidRPr="00E934C0" w14:paraId="1208FBA8" w14:textId="77777777" w:rsidTr="00283393">
        <w:trPr>
          <w:trHeight w:val="569"/>
        </w:trPr>
        <w:tc>
          <w:tcPr>
            <w:tcW w:w="2518" w:type="dxa"/>
          </w:tcPr>
          <w:p w14:paraId="5C8EDA99"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 xml:space="preserve">Procurement Lincolnshire </w:t>
            </w:r>
          </w:p>
        </w:tc>
        <w:tc>
          <w:tcPr>
            <w:tcW w:w="7229" w:type="dxa"/>
          </w:tcPr>
          <w:p w14:paraId="6F6508A1"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shared service partnership between several local authorities within Lincolnshire</w:t>
            </w:r>
          </w:p>
        </w:tc>
      </w:tr>
      <w:tr w:rsidR="00957060" w:rsidRPr="00E934C0" w14:paraId="656F95AA" w14:textId="77777777" w:rsidTr="00283393">
        <w:trPr>
          <w:trHeight w:val="421"/>
        </w:trPr>
        <w:tc>
          <w:tcPr>
            <w:tcW w:w="2518" w:type="dxa"/>
          </w:tcPr>
          <w:p w14:paraId="7DAB168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Quotation</w:t>
            </w:r>
          </w:p>
        </w:tc>
        <w:tc>
          <w:tcPr>
            <w:tcW w:w="7229" w:type="dxa"/>
          </w:tcPr>
          <w:p w14:paraId="278CF3BE" w14:textId="2EAAED4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completed submission returned to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by the Bidder</w:t>
            </w:r>
          </w:p>
        </w:tc>
      </w:tr>
      <w:tr w:rsidR="00957060" w:rsidRPr="00E934C0" w14:paraId="7605598F" w14:textId="77777777" w:rsidTr="00283393">
        <w:trPr>
          <w:trHeight w:val="569"/>
        </w:trPr>
        <w:tc>
          <w:tcPr>
            <w:tcW w:w="2518" w:type="dxa"/>
          </w:tcPr>
          <w:p w14:paraId="04CD8C34"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Request for Quotation</w:t>
            </w:r>
          </w:p>
        </w:tc>
        <w:tc>
          <w:tcPr>
            <w:tcW w:w="7229" w:type="dxa"/>
          </w:tcPr>
          <w:p w14:paraId="5C885A84" w14:textId="38DBB543"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this document and the process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obtain Quotations</w:t>
            </w:r>
          </w:p>
        </w:tc>
      </w:tr>
      <w:tr w:rsidR="00957060" w:rsidRPr="00E934C0" w14:paraId="6006760C" w14:textId="77777777" w:rsidTr="00283393">
        <w:trPr>
          <w:trHeight w:val="847"/>
        </w:trPr>
        <w:tc>
          <w:tcPr>
            <w:tcW w:w="2518" w:type="dxa"/>
          </w:tcPr>
          <w:p w14:paraId="4649BA7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Specification</w:t>
            </w:r>
          </w:p>
        </w:tc>
        <w:tc>
          <w:tcPr>
            <w:tcW w:w="7229" w:type="dxa"/>
          </w:tcPr>
          <w:p w14:paraId="15830FEB"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description of the goods and/or services to be supplied under the Contract as set out in Sections 3a and 3b of the Request for Quotation</w:t>
            </w:r>
          </w:p>
        </w:tc>
      </w:tr>
      <w:tr w:rsidR="00957060" w:rsidRPr="00E934C0" w14:paraId="5EC2CA55" w14:textId="77777777" w:rsidTr="00283393">
        <w:trPr>
          <w:trHeight w:val="844"/>
        </w:trPr>
        <w:tc>
          <w:tcPr>
            <w:tcW w:w="2518" w:type="dxa"/>
          </w:tcPr>
          <w:p w14:paraId="72EB95B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Suitability Criteria</w:t>
            </w:r>
          </w:p>
        </w:tc>
        <w:tc>
          <w:tcPr>
            <w:tcW w:w="7229" w:type="dxa"/>
          </w:tcPr>
          <w:p w14:paraId="52DC0BF0" w14:textId="3C41E8A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assess the Bidders responses to the Business Information in respect of whether or not they are a suitable organisation to enter into a Contract</w:t>
            </w:r>
          </w:p>
        </w:tc>
      </w:tr>
      <w:tr w:rsidR="00957060" w:rsidRPr="00E934C0" w14:paraId="319DF467" w14:textId="77777777" w:rsidTr="00283393">
        <w:trPr>
          <w:trHeight w:val="713"/>
        </w:trPr>
        <w:tc>
          <w:tcPr>
            <w:tcW w:w="2518" w:type="dxa"/>
          </w:tcPr>
          <w:p w14:paraId="71D8F80A" w14:textId="5D216FCB"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Supplier</w:t>
            </w:r>
          </w:p>
        </w:tc>
        <w:tc>
          <w:tcPr>
            <w:tcW w:w="7229" w:type="dxa"/>
          </w:tcPr>
          <w:p w14:paraId="2BB09DAE" w14:textId="4A044378"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organisation with whom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proposes to enter a contract with</w:t>
            </w:r>
          </w:p>
        </w:tc>
      </w:tr>
      <w:tr w:rsidR="00E934C0" w:rsidRPr="00E934C0" w14:paraId="4CFD3436" w14:textId="77777777" w:rsidTr="00283393">
        <w:trPr>
          <w:trHeight w:val="713"/>
        </w:trPr>
        <w:tc>
          <w:tcPr>
            <w:tcW w:w="2518" w:type="dxa"/>
          </w:tcPr>
          <w:p w14:paraId="7D7DA250" w14:textId="77777777" w:rsidR="00E934C0" w:rsidRPr="00E934C0" w:rsidRDefault="00E934C0" w:rsidP="00E934C0">
            <w:pPr>
              <w:pStyle w:val="ListParagraph"/>
              <w:ind w:left="0"/>
              <w:rPr>
                <w:rFonts w:ascii="Arial" w:hAnsi="Arial" w:cs="Arial"/>
                <w:szCs w:val="24"/>
              </w:rPr>
            </w:pPr>
          </w:p>
        </w:tc>
        <w:tc>
          <w:tcPr>
            <w:tcW w:w="7229" w:type="dxa"/>
          </w:tcPr>
          <w:p w14:paraId="57C8CA14" w14:textId="77777777" w:rsidR="00E934C0" w:rsidRPr="00E934C0" w:rsidRDefault="00E934C0" w:rsidP="00E934C0">
            <w:pPr>
              <w:pStyle w:val="ListParagraph"/>
              <w:ind w:left="0"/>
              <w:jc w:val="both"/>
              <w:rPr>
                <w:rFonts w:ascii="Arial" w:hAnsi="Arial" w:cs="Arial"/>
                <w:szCs w:val="24"/>
              </w:rPr>
            </w:pPr>
          </w:p>
        </w:tc>
      </w:tr>
    </w:tbl>
    <w:p w14:paraId="629A4D36" w14:textId="63E2B3B5" w:rsidR="00C634E7" w:rsidRPr="00283393" w:rsidRDefault="00283393"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1.2 </w:t>
      </w:r>
      <w:r w:rsidR="0075657C" w:rsidRPr="00283393">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1E974F63" w:rsidR="00DF563C" w:rsidRPr="00E81368" w:rsidRDefault="00B92DB4" w:rsidP="00B92DB4">
      <w:pPr>
        <w:ind w:left="709" w:hanging="709"/>
        <w:jc w:val="both"/>
        <w:rPr>
          <w:rFonts w:asciiTheme="minorHAnsi" w:hAnsiTheme="minorHAnsi" w:cs="Arial"/>
          <w:sz w:val="26"/>
          <w:szCs w:val="26"/>
        </w:rPr>
      </w:pPr>
      <w:r>
        <w:rPr>
          <w:rFonts w:asciiTheme="minorHAnsi" w:hAnsiTheme="minorHAnsi" w:cs="Arial"/>
          <w:sz w:val="26"/>
          <w:szCs w:val="26"/>
        </w:rPr>
        <w:t>1.2.1</w:t>
      </w:r>
      <w:r>
        <w:rPr>
          <w:rFonts w:asciiTheme="minorHAnsi" w:hAnsiTheme="minorHAnsi" w:cs="Arial"/>
          <w:sz w:val="26"/>
          <w:szCs w:val="26"/>
        </w:rPr>
        <w:tab/>
      </w:r>
      <w:r w:rsidR="00DF563C" w:rsidRPr="00E81368">
        <w:rPr>
          <w:rFonts w:asciiTheme="minorHAnsi" w:hAnsiTheme="minorHAnsi" w:cs="Arial"/>
          <w:sz w:val="26"/>
          <w:szCs w:val="26"/>
        </w:rPr>
        <w:t xml:space="preserve">This document is provided as part of the procurement process to identify suitable Service Providers to enter into contract with Lincolnshire County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and provides information relating to scope of the requirement and the procurement process that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354F8FD4" w:rsidR="00DF563C" w:rsidRPr="00B92DB4" w:rsidRDefault="00DF563C"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This procurement exercise is being led by the Commissioning Group for Economic Growth at Lincolnshire County </w:t>
      </w:r>
      <w:r w:rsidR="005D25E1">
        <w:rPr>
          <w:rFonts w:asciiTheme="minorHAnsi" w:hAnsiTheme="minorHAnsi" w:cs="Arial"/>
          <w:sz w:val="26"/>
          <w:szCs w:val="26"/>
        </w:rPr>
        <w:t>Council</w:t>
      </w:r>
      <w:r w:rsidRPr="00B92DB4">
        <w:rPr>
          <w:rFonts w:asciiTheme="minorHAnsi" w:hAnsiTheme="minorHAnsi" w:cs="Arial"/>
          <w:sz w:val="26"/>
          <w:szCs w:val="26"/>
        </w:rPr>
        <w:t xml:space="preserve"> and the </w:t>
      </w:r>
      <w:r w:rsidR="00FE3191" w:rsidRPr="00B92DB4">
        <w:rPr>
          <w:rFonts w:asciiTheme="minorHAnsi" w:hAnsiTheme="minorHAnsi" w:cs="Arial"/>
          <w:sz w:val="26"/>
          <w:szCs w:val="26"/>
        </w:rPr>
        <w:t xml:space="preserve">Business Lincolnshire Growth Hub, which is the business support arm of the </w:t>
      </w:r>
      <w:r w:rsidRPr="00B92DB4">
        <w:rPr>
          <w:rFonts w:asciiTheme="minorHAnsi" w:hAnsiTheme="minorHAnsi" w:cs="Arial"/>
          <w:sz w:val="26"/>
          <w:szCs w:val="26"/>
        </w:rPr>
        <w:t>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3ADF312C" w14:textId="7992B33E" w:rsidR="00EF54BD" w:rsidRDefault="00FE3191"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The </w:t>
      </w:r>
      <w:r w:rsidR="005D25E1">
        <w:rPr>
          <w:rFonts w:asciiTheme="minorHAnsi" w:hAnsiTheme="minorHAnsi" w:cs="Arial"/>
          <w:sz w:val="26"/>
          <w:szCs w:val="26"/>
        </w:rPr>
        <w:t>Council</w:t>
      </w:r>
      <w:r w:rsidR="00DF563C" w:rsidRPr="00B92DB4">
        <w:rPr>
          <w:rFonts w:asciiTheme="minorHAnsi" w:hAnsiTheme="minorHAnsi" w:cs="Arial"/>
          <w:sz w:val="26"/>
          <w:szCs w:val="26"/>
        </w:rPr>
        <w:t xml:space="preserve"> wishes to procure a service provider or a consortium of service providers for the delivery of </w:t>
      </w:r>
      <w:r w:rsidR="009400EA" w:rsidRPr="001B59A9">
        <w:rPr>
          <w:rFonts w:asciiTheme="minorHAnsi" w:hAnsiTheme="minorHAnsi" w:cs="Arial"/>
          <w:sz w:val="26"/>
          <w:szCs w:val="26"/>
        </w:rPr>
        <w:t xml:space="preserve">Peer </w:t>
      </w:r>
      <w:proofErr w:type="spellStart"/>
      <w:r w:rsidR="009400EA" w:rsidRPr="001B59A9">
        <w:rPr>
          <w:rFonts w:asciiTheme="minorHAnsi" w:hAnsiTheme="minorHAnsi" w:cs="Arial"/>
          <w:sz w:val="26"/>
          <w:szCs w:val="26"/>
        </w:rPr>
        <w:t>Network</w:t>
      </w:r>
      <w:proofErr w:type="gramStart"/>
      <w:r w:rsidR="009400EA" w:rsidRPr="001B59A9">
        <w:rPr>
          <w:rFonts w:asciiTheme="minorHAnsi" w:hAnsiTheme="minorHAnsi" w:cs="Arial"/>
          <w:sz w:val="26"/>
          <w:szCs w:val="26"/>
        </w:rPr>
        <w:t>:</w:t>
      </w:r>
      <w:r w:rsidR="00ED72D5" w:rsidRPr="001B59A9">
        <w:rPr>
          <w:rFonts w:asciiTheme="minorHAnsi" w:hAnsiTheme="minorHAnsi" w:cs="Arial"/>
          <w:sz w:val="26"/>
          <w:szCs w:val="26"/>
        </w:rPr>
        <w:t>Rural</w:t>
      </w:r>
      <w:proofErr w:type="spellEnd"/>
      <w:proofErr w:type="gramEnd"/>
      <w:r w:rsidR="00ED72D5" w:rsidRPr="001B59A9">
        <w:rPr>
          <w:rFonts w:asciiTheme="minorHAnsi" w:hAnsiTheme="minorHAnsi" w:cs="Arial"/>
          <w:sz w:val="26"/>
          <w:szCs w:val="26"/>
        </w:rPr>
        <w:t xml:space="preserve"> Business</w:t>
      </w:r>
      <w:r w:rsidR="009400EA">
        <w:rPr>
          <w:rFonts w:asciiTheme="minorHAnsi" w:hAnsiTheme="minorHAnsi" w:cs="Arial"/>
          <w:sz w:val="26"/>
          <w:szCs w:val="26"/>
        </w:rPr>
        <w:t xml:space="preserve"> </w:t>
      </w:r>
      <w:r w:rsidR="00283393" w:rsidRPr="00283393">
        <w:rPr>
          <w:rFonts w:asciiTheme="minorHAnsi" w:hAnsiTheme="minorHAnsi" w:cs="Arial"/>
          <w:sz w:val="26"/>
          <w:szCs w:val="26"/>
        </w:rPr>
        <w:t>Support Services for the Business Lincolnshire Growth Hub</w:t>
      </w:r>
      <w:r w:rsidR="009400EA">
        <w:rPr>
          <w:rFonts w:asciiTheme="minorHAnsi" w:hAnsiTheme="minorHAnsi" w:cs="Arial"/>
          <w:sz w:val="26"/>
          <w:szCs w:val="26"/>
        </w:rPr>
        <w:t>.</w:t>
      </w:r>
      <w:r w:rsidR="00EF54BD">
        <w:rPr>
          <w:rFonts w:asciiTheme="minorHAnsi" w:hAnsiTheme="minorHAnsi" w:cs="Arial"/>
          <w:sz w:val="26"/>
          <w:szCs w:val="26"/>
        </w:rPr>
        <w:t xml:space="preserve"> </w:t>
      </w:r>
    </w:p>
    <w:p w14:paraId="646CCAD0" w14:textId="77777777" w:rsidR="00EF54BD" w:rsidRPr="00EF54BD" w:rsidRDefault="00EF54BD" w:rsidP="00EF54BD">
      <w:pPr>
        <w:pStyle w:val="ListParagraph"/>
        <w:rPr>
          <w:rFonts w:asciiTheme="minorHAnsi" w:hAnsiTheme="minorHAnsi" w:cs="Arial"/>
          <w:sz w:val="26"/>
          <w:szCs w:val="26"/>
        </w:rPr>
      </w:pPr>
    </w:p>
    <w:p w14:paraId="6008C42F" w14:textId="239862A9" w:rsidR="00B92DB4" w:rsidRPr="00283393" w:rsidRDefault="00EF54BD" w:rsidP="00182AC9">
      <w:pPr>
        <w:pStyle w:val="ListParagraph"/>
        <w:numPr>
          <w:ilvl w:val="2"/>
          <w:numId w:val="22"/>
        </w:numPr>
        <w:jc w:val="both"/>
        <w:rPr>
          <w:rFonts w:asciiTheme="minorHAnsi" w:hAnsiTheme="minorHAnsi" w:cs="Arial"/>
          <w:sz w:val="26"/>
          <w:szCs w:val="26"/>
        </w:rPr>
      </w:pPr>
      <w:r>
        <w:rPr>
          <w:rFonts w:asciiTheme="minorHAnsi" w:hAnsiTheme="minorHAnsi" w:cs="Arial"/>
          <w:sz w:val="26"/>
          <w:szCs w:val="26"/>
        </w:rPr>
        <w:t xml:space="preserve">This is one of a number of contract opportunities that will deliver multiple Peer Networks across Greater Lincolnshire and Rutland. This will include Peer Networks for High Growth, Visitor Economy, </w:t>
      </w:r>
      <w:proofErr w:type="spellStart"/>
      <w:r>
        <w:rPr>
          <w:rFonts w:asciiTheme="minorHAnsi" w:hAnsiTheme="minorHAnsi" w:cs="Arial"/>
          <w:sz w:val="26"/>
          <w:szCs w:val="26"/>
        </w:rPr>
        <w:t>Agri</w:t>
      </w:r>
      <w:proofErr w:type="spellEnd"/>
      <w:r>
        <w:rPr>
          <w:rFonts w:asciiTheme="minorHAnsi" w:hAnsiTheme="minorHAnsi" w:cs="Arial"/>
          <w:sz w:val="26"/>
          <w:szCs w:val="26"/>
        </w:rPr>
        <w:t xml:space="preserve"> / </w:t>
      </w:r>
      <w:proofErr w:type="spellStart"/>
      <w:r>
        <w:rPr>
          <w:rFonts w:asciiTheme="minorHAnsi" w:hAnsiTheme="minorHAnsi" w:cs="Arial"/>
          <w:sz w:val="26"/>
          <w:szCs w:val="26"/>
        </w:rPr>
        <w:t>Horti</w:t>
      </w:r>
      <w:proofErr w:type="spellEnd"/>
      <w:r>
        <w:rPr>
          <w:rFonts w:asciiTheme="minorHAnsi" w:hAnsiTheme="minorHAnsi" w:cs="Arial"/>
          <w:sz w:val="26"/>
          <w:szCs w:val="26"/>
        </w:rPr>
        <w:t>, Health and Care, Manufacturing, Rural, Charities / CICs, and General/ Mixed sectors.</w:t>
      </w:r>
    </w:p>
    <w:p w14:paraId="014D7562" w14:textId="77777777" w:rsidR="00B92DB4" w:rsidRPr="00B92DB4" w:rsidRDefault="00B92DB4" w:rsidP="00B92DB4">
      <w:pPr>
        <w:pStyle w:val="ListParagraph"/>
        <w:rPr>
          <w:rFonts w:asciiTheme="minorHAnsi" w:hAnsiTheme="minorHAnsi" w:cs="Arial"/>
          <w:sz w:val="26"/>
          <w:szCs w:val="26"/>
        </w:rPr>
      </w:pPr>
    </w:p>
    <w:p w14:paraId="392B123C" w14:textId="0F28EE9E" w:rsidR="006F629D" w:rsidRPr="00735B9A" w:rsidRDefault="00DF563C" w:rsidP="00735B9A">
      <w:pPr>
        <w:pStyle w:val="BodyText3"/>
        <w:ind w:left="709"/>
        <w:rPr>
          <w:rFonts w:asciiTheme="minorHAnsi" w:hAnsiTheme="minorHAnsi" w:cs="Arial"/>
          <w:sz w:val="26"/>
          <w:szCs w:val="26"/>
        </w:rPr>
      </w:pPr>
      <w:r w:rsidRPr="00B92DB4">
        <w:rPr>
          <w:rFonts w:asciiTheme="minorHAnsi" w:hAnsiTheme="minorHAnsi" w:cs="Arial"/>
          <w:sz w:val="26"/>
          <w:szCs w:val="26"/>
        </w:rPr>
        <w:t>This contract will be to delive</w:t>
      </w:r>
      <w:r w:rsidR="006F629D" w:rsidRPr="00B92DB4">
        <w:rPr>
          <w:rFonts w:asciiTheme="minorHAnsi" w:hAnsiTheme="minorHAnsi" w:cs="Arial"/>
          <w:sz w:val="26"/>
          <w:szCs w:val="26"/>
        </w:rPr>
        <w:t xml:space="preserve">r </w:t>
      </w:r>
      <w:r w:rsidR="009400EA">
        <w:rPr>
          <w:rFonts w:asciiTheme="minorHAnsi" w:hAnsiTheme="minorHAnsi" w:cs="Arial"/>
          <w:sz w:val="26"/>
          <w:szCs w:val="26"/>
        </w:rPr>
        <w:t xml:space="preserve">Peer Network </w:t>
      </w:r>
      <w:r w:rsidR="006F629D" w:rsidRPr="00B92DB4">
        <w:rPr>
          <w:rFonts w:asciiTheme="minorHAnsi" w:hAnsiTheme="minorHAnsi" w:cs="Arial"/>
          <w:sz w:val="26"/>
          <w:szCs w:val="26"/>
        </w:rPr>
        <w:t xml:space="preserve">activities which </w:t>
      </w:r>
      <w:r w:rsidR="00FE3191" w:rsidRPr="00B92DB4">
        <w:rPr>
          <w:rFonts w:asciiTheme="minorHAnsi" w:hAnsiTheme="minorHAnsi" w:cs="Arial"/>
          <w:sz w:val="26"/>
          <w:szCs w:val="26"/>
        </w:rPr>
        <w:t xml:space="preserve">support </w:t>
      </w:r>
      <w:r w:rsidR="009400EA">
        <w:rPr>
          <w:rFonts w:asciiTheme="minorHAnsi" w:hAnsiTheme="minorHAnsi" w:cs="Arial"/>
          <w:sz w:val="26"/>
          <w:szCs w:val="26"/>
        </w:rPr>
        <w:t>businesses in Greater Lincolnshire and Rutland</w:t>
      </w:r>
      <w:r w:rsidR="00FE3191" w:rsidRPr="00B92DB4">
        <w:rPr>
          <w:rFonts w:asciiTheme="minorHAnsi" w:hAnsiTheme="minorHAnsi" w:cs="Arial"/>
          <w:sz w:val="26"/>
          <w:szCs w:val="26"/>
        </w:rPr>
        <w:t xml:space="preserve">.  </w:t>
      </w:r>
      <w:r w:rsidR="000E3BA2" w:rsidRPr="00B92DB4">
        <w:rPr>
          <w:rFonts w:asciiTheme="minorHAnsi" w:hAnsiTheme="minorHAnsi" w:cs="Arial"/>
          <w:sz w:val="26"/>
          <w:szCs w:val="26"/>
        </w:rPr>
        <w:t xml:space="preserve">The total </w:t>
      </w:r>
      <w:r w:rsidR="009400EA">
        <w:rPr>
          <w:rFonts w:asciiTheme="minorHAnsi" w:hAnsiTheme="minorHAnsi" w:cs="Arial"/>
          <w:sz w:val="26"/>
          <w:szCs w:val="26"/>
        </w:rPr>
        <w:t xml:space="preserve">initial </w:t>
      </w:r>
      <w:r w:rsidR="00683371" w:rsidRPr="00B92DB4">
        <w:rPr>
          <w:rFonts w:asciiTheme="minorHAnsi" w:hAnsiTheme="minorHAnsi" w:cs="Arial"/>
          <w:sz w:val="26"/>
          <w:szCs w:val="26"/>
        </w:rPr>
        <w:t xml:space="preserve">value of the </w:t>
      </w:r>
      <w:r w:rsidR="00683371" w:rsidRPr="001B59A9">
        <w:rPr>
          <w:rFonts w:asciiTheme="minorHAnsi" w:hAnsiTheme="minorHAnsi" w:cs="Arial"/>
          <w:sz w:val="26"/>
          <w:szCs w:val="26"/>
        </w:rPr>
        <w:t xml:space="preserve">contract is </w:t>
      </w:r>
      <w:r w:rsidR="00683371" w:rsidRPr="001B59A9">
        <w:rPr>
          <w:rFonts w:asciiTheme="minorHAnsi" w:hAnsiTheme="minorHAnsi" w:cs="Arial"/>
          <w:b/>
          <w:sz w:val="26"/>
          <w:szCs w:val="26"/>
        </w:rPr>
        <w:t>£</w:t>
      </w:r>
      <w:r w:rsidR="00ED72D5" w:rsidRPr="001B59A9">
        <w:rPr>
          <w:rFonts w:asciiTheme="minorHAnsi" w:hAnsiTheme="minorHAnsi" w:cs="Arial"/>
          <w:b/>
          <w:sz w:val="26"/>
          <w:szCs w:val="26"/>
        </w:rPr>
        <w:t>1</w:t>
      </w:r>
      <w:r w:rsidR="00735B9A" w:rsidRPr="001B59A9">
        <w:rPr>
          <w:rFonts w:asciiTheme="minorHAnsi" w:hAnsiTheme="minorHAnsi" w:cs="Arial"/>
          <w:b/>
          <w:sz w:val="26"/>
          <w:szCs w:val="26"/>
        </w:rPr>
        <w:t>5,000</w:t>
      </w:r>
      <w:r w:rsidR="00FE3191" w:rsidRPr="001B59A9">
        <w:rPr>
          <w:rFonts w:asciiTheme="minorHAnsi" w:hAnsiTheme="minorHAnsi" w:cs="Arial"/>
          <w:sz w:val="26"/>
          <w:szCs w:val="26"/>
        </w:rPr>
        <w:t>.</w:t>
      </w:r>
      <w:r w:rsidR="009400EA">
        <w:rPr>
          <w:rFonts w:asciiTheme="minorHAnsi" w:hAnsiTheme="minorHAnsi" w:cs="Arial"/>
          <w:sz w:val="26"/>
          <w:szCs w:val="26"/>
        </w:rPr>
        <w:t xml:space="preserve"> </w:t>
      </w:r>
      <w:r w:rsidR="00735B9A" w:rsidRPr="00E81368">
        <w:rPr>
          <w:rFonts w:asciiTheme="minorHAnsi" w:hAnsiTheme="minorHAnsi" w:cs="Arial"/>
          <w:sz w:val="26"/>
          <w:szCs w:val="26"/>
        </w:rPr>
        <w:t xml:space="preserve">Should sources of subsequent funds become available in future, the </w:t>
      </w:r>
      <w:r w:rsidR="00735B9A">
        <w:rPr>
          <w:rFonts w:asciiTheme="minorHAnsi" w:hAnsiTheme="minorHAnsi" w:cs="Arial"/>
          <w:sz w:val="26"/>
          <w:szCs w:val="26"/>
        </w:rPr>
        <w:t>Council</w:t>
      </w:r>
      <w:r w:rsidR="00735B9A" w:rsidRPr="00E81368">
        <w:rPr>
          <w:rFonts w:asciiTheme="minorHAnsi" w:hAnsiTheme="minorHAnsi" w:cs="Arial"/>
          <w:sz w:val="26"/>
          <w:szCs w:val="26"/>
        </w:rPr>
        <w:t xml:space="preserve"> reserves the right to extend the </w:t>
      </w:r>
      <w:r w:rsidR="00735B9A">
        <w:rPr>
          <w:rFonts w:asciiTheme="minorHAnsi" w:hAnsiTheme="minorHAnsi" w:cs="Arial"/>
          <w:sz w:val="26"/>
          <w:szCs w:val="26"/>
        </w:rPr>
        <w:t>contract period</w:t>
      </w:r>
      <w:r w:rsidR="00735B9A" w:rsidRPr="00E81368">
        <w:rPr>
          <w:rFonts w:asciiTheme="minorHAnsi" w:hAnsiTheme="minorHAnsi" w:cs="Arial"/>
          <w:sz w:val="26"/>
          <w:szCs w:val="26"/>
        </w:rPr>
        <w:t xml:space="preserve"> (</w:t>
      </w:r>
      <w:r w:rsidR="00735B9A">
        <w:rPr>
          <w:rFonts w:asciiTheme="minorHAnsi" w:hAnsiTheme="minorHAnsi" w:cs="Arial"/>
          <w:sz w:val="26"/>
          <w:szCs w:val="26"/>
        </w:rPr>
        <w:t xml:space="preserve">for </w:t>
      </w:r>
      <w:r w:rsidR="00735B9A" w:rsidRPr="00E81368">
        <w:rPr>
          <w:rFonts w:asciiTheme="minorHAnsi" w:hAnsiTheme="minorHAnsi" w:cs="Arial"/>
          <w:sz w:val="26"/>
          <w:szCs w:val="26"/>
        </w:rPr>
        <w:t xml:space="preserve">a further </w:t>
      </w:r>
      <w:r w:rsidR="00735B9A">
        <w:rPr>
          <w:rFonts w:asciiTheme="minorHAnsi" w:hAnsiTheme="minorHAnsi" w:cs="Arial"/>
          <w:sz w:val="26"/>
          <w:szCs w:val="26"/>
        </w:rPr>
        <w:t>3 years plus 3 years),</w:t>
      </w:r>
      <w:r w:rsidR="00735B9A" w:rsidRPr="00E81368">
        <w:rPr>
          <w:rFonts w:asciiTheme="minorHAnsi" w:hAnsiTheme="minorHAnsi" w:cs="Arial"/>
          <w:sz w:val="26"/>
          <w:szCs w:val="26"/>
        </w:rPr>
        <w:t xml:space="preserve"> activities and value of this contract via the contract change procedure and in accordance with the Public Contract Regulations 2015.</w:t>
      </w:r>
      <w:r w:rsidR="00FE3191" w:rsidRPr="00735B9A">
        <w:rPr>
          <w:rFonts w:asciiTheme="minorHAnsi" w:hAnsiTheme="minorHAnsi" w:cs="Arial"/>
          <w:sz w:val="26"/>
          <w:szCs w:val="26"/>
        </w:rPr>
        <w:t xml:space="preserve"> </w:t>
      </w:r>
      <w:r w:rsidR="00DA0F3E" w:rsidRPr="00735B9A">
        <w:rPr>
          <w:rFonts w:asciiTheme="minorHAnsi" w:hAnsiTheme="minorHAnsi" w:cs="Arial"/>
          <w:sz w:val="26"/>
          <w:szCs w:val="26"/>
        </w:rPr>
        <w:t xml:space="preserve"> </w:t>
      </w:r>
    </w:p>
    <w:p w14:paraId="672BFF35" w14:textId="77777777" w:rsidR="00C45383" w:rsidRPr="00C45383" w:rsidRDefault="00C45383" w:rsidP="00C96E59">
      <w:pPr>
        <w:jc w:val="bot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67947521" w14:textId="15787C4D" w:rsidR="006F629D" w:rsidRPr="00B92DB4" w:rsidRDefault="006F629D" w:rsidP="00B92DB4">
      <w:pPr>
        <w:jc w:val="both"/>
        <w:rPr>
          <w:rFonts w:ascii="Calibri" w:hAnsi="Calibri" w:cs="Arial"/>
          <w:b/>
          <w:sz w:val="26"/>
          <w:szCs w:val="26"/>
        </w:rPr>
      </w:pPr>
      <w:r w:rsidRPr="00B92DB4">
        <w:rPr>
          <w:rFonts w:ascii="Calibri" w:hAnsi="Calibri" w:cs="Arial"/>
          <w:b/>
          <w:sz w:val="26"/>
          <w:szCs w:val="26"/>
        </w:rPr>
        <w:t>Background</w:t>
      </w:r>
      <w:r w:rsidR="00B92DB4" w:rsidRPr="00B92DB4">
        <w:rPr>
          <w:rFonts w:ascii="Calibri" w:hAnsi="Calibri" w:cs="Arial"/>
          <w:b/>
          <w:sz w:val="26"/>
          <w:szCs w:val="26"/>
        </w:rPr>
        <w:t xml:space="preserve">: </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6E3B4C33" w14:textId="69F6E82E"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Pr>
          <w:rFonts w:asciiTheme="minorHAnsi" w:hAnsiTheme="minorHAnsi" w:cs="Arial"/>
          <w:sz w:val="26"/>
          <w:szCs w:val="26"/>
        </w:rPr>
        <w:t>themselves</w:t>
      </w:r>
      <w:proofErr w:type="gramEnd"/>
      <w:r>
        <w:rPr>
          <w:rFonts w:asciiTheme="minorHAnsi" w:hAnsiTheme="minorHAnsi" w:cs="Arial"/>
          <w:sz w:val="26"/>
          <w:szCs w:val="26"/>
        </w:rPr>
        <w:t xml:space="preserve"> for future success, </w:t>
      </w:r>
      <w:r w:rsidRPr="00D068C9">
        <w:rPr>
          <w:rFonts w:asciiTheme="minorHAnsi" w:hAnsiTheme="minorHAnsi" w:cs="Arial"/>
          <w:sz w:val="26"/>
          <w:szCs w:val="26"/>
        </w:rPr>
        <w:t xml:space="preserve">driving longer-term productivity gains. </w:t>
      </w:r>
    </w:p>
    <w:p w14:paraId="73E74260" w14:textId="4036111D"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programme will see the creation of a series of peer networks (cohorts) through the Growth Hub network, with each group consisting of 8-11 owners or managers from the SME business community participating in each network.  Led by an </w:t>
      </w:r>
      <w:r w:rsidRPr="00D068C9">
        <w:rPr>
          <w:rFonts w:asciiTheme="minorHAnsi" w:hAnsiTheme="minorHAnsi" w:cs="Arial"/>
          <w:sz w:val="26"/>
          <w:szCs w:val="26"/>
        </w:rPr>
        <w:lastRenderedPageBreak/>
        <w:t>experienced facilitator, these peer networks will typically meet fortnightly as part of delivering 18 hours of action learning through 2-3-hour sessions.  Individual one-to-one support (coaching, mentoring, or advice) will also be provided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p>
    <w:p w14:paraId="09EA54D7" w14:textId="77777777"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74527FFE" w14:textId="77777777" w:rsidR="00683371" w:rsidRPr="00683371" w:rsidRDefault="00683371" w:rsidP="00683371">
      <w:pPr>
        <w:autoSpaceDE w:val="0"/>
        <w:autoSpaceDN w:val="0"/>
        <w:adjustRightInd w:val="0"/>
        <w:ind w:left="709"/>
        <w:jc w:val="both"/>
        <w:rPr>
          <w:rFonts w:asciiTheme="minorHAnsi" w:hAnsiTheme="minorHAnsi" w:cs="Arial"/>
          <w:b/>
          <w:bCs/>
          <w:iCs/>
          <w:sz w:val="26"/>
          <w:szCs w:val="26"/>
        </w:rPr>
      </w:pPr>
    </w:p>
    <w:p w14:paraId="629A4D51" w14:textId="4E51C2F3" w:rsidR="00C634E7" w:rsidRPr="00D8666F" w:rsidRDefault="007E3206" w:rsidP="00283393">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sz w:val="26"/>
          <w:szCs w:val="26"/>
        </w:rPr>
        <w:t xml:space="preserve">1.3 </w:t>
      </w:r>
      <w:r>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15521135" w14:textId="16F29AB6" w:rsidR="00463BF8" w:rsidRDefault="007E3206"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1.3.1</w:t>
      </w:r>
      <w:r>
        <w:rPr>
          <w:rFonts w:asciiTheme="minorHAnsi" w:hAnsiTheme="minorHAnsi" w:cs="Arial"/>
          <w:sz w:val="26"/>
          <w:szCs w:val="26"/>
        </w:rPr>
        <w:tab/>
      </w:r>
      <w:r w:rsidR="006F629D" w:rsidRPr="00E81368">
        <w:rPr>
          <w:rFonts w:asciiTheme="minorHAnsi" w:hAnsiTheme="minorHAnsi" w:cs="Arial"/>
          <w:sz w:val="26"/>
          <w:szCs w:val="26"/>
        </w:rPr>
        <w:t xml:space="preserve">Quotations are invited in respect of ongoing </w:t>
      </w:r>
      <w:r w:rsidR="006E4125" w:rsidRPr="00E81368">
        <w:rPr>
          <w:rFonts w:asciiTheme="minorHAnsi" w:hAnsiTheme="minorHAnsi" w:cs="Arial"/>
          <w:sz w:val="26"/>
          <w:szCs w:val="26"/>
        </w:rPr>
        <w:t>support services for</w:t>
      </w:r>
      <w:r w:rsidR="006F629D" w:rsidRPr="00E81368">
        <w:rPr>
          <w:rFonts w:asciiTheme="minorHAnsi" w:hAnsiTheme="minorHAnsi" w:cs="Arial"/>
          <w:sz w:val="26"/>
          <w:szCs w:val="26"/>
        </w:rPr>
        <w:t xml:space="preserve"> </w:t>
      </w:r>
      <w:r w:rsidR="00D068C9">
        <w:rPr>
          <w:rFonts w:asciiTheme="minorHAnsi" w:hAnsiTheme="minorHAnsi" w:cs="Arial"/>
          <w:sz w:val="26"/>
          <w:szCs w:val="26"/>
        </w:rPr>
        <w:t xml:space="preserve">delivery of </w:t>
      </w:r>
      <w:r w:rsidR="00747F98">
        <w:rPr>
          <w:rFonts w:asciiTheme="minorHAnsi" w:hAnsiTheme="minorHAnsi" w:cs="Arial"/>
          <w:sz w:val="26"/>
          <w:szCs w:val="26"/>
        </w:rPr>
        <w:t xml:space="preserve">the BEIS Peer Network activity, </w:t>
      </w:r>
      <w:r w:rsidR="00463BF8">
        <w:rPr>
          <w:rFonts w:asciiTheme="minorHAnsi" w:hAnsiTheme="minorHAnsi" w:cs="Arial"/>
          <w:sz w:val="26"/>
          <w:szCs w:val="26"/>
        </w:rPr>
        <w:t xml:space="preserve">including </w:t>
      </w:r>
      <w:r w:rsidR="00C96E59">
        <w:rPr>
          <w:rFonts w:asciiTheme="minorHAnsi" w:hAnsiTheme="minorHAnsi" w:cs="Arial"/>
          <w:sz w:val="26"/>
          <w:szCs w:val="26"/>
        </w:rPr>
        <w:t xml:space="preserve">working with the </w:t>
      </w:r>
      <w:r w:rsidR="005D25E1">
        <w:rPr>
          <w:rFonts w:asciiTheme="minorHAnsi" w:hAnsiTheme="minorHAnsi" w:cs="Arial"/>
          <w:sz w:val="26"/>
          <w:szCs w:val="26"/>
        </w:rPr>
        <w:t>Council</w:t>
      </w:r>
      <w:r w:rsidR="00C96E59">
        <w:rPr>
          <w:rFonts w:asciiTheme="minorHAnsi" w:hAnsiTheme="minorHAnsi" w:cs="Arial"/>
          <w:sz w:val="26"/>
          <w:szCs w:val="26"/>
        </w:rPr>
        <w:t xml:space="preserve"> to</w:t>
      </w:r>
      <w:r w:rsidR="00747F98">
        <w:rPr>
          <w:rFonts w:asciiTheme="minorHAnsi" w:hAnsiTheme="minorHAnsi" w:cs="Arial"/>
          <w:sz w:val="26"/>
          <w:szCs w:val="26"/>
        </w:rPr>
        <w:t xml:space="preserve"> initially</w:t>
      </w:r>
      <w:r w:rsidR="00463BF8">
        <w:rPr>
          <w:rFonts w:asciiTheme="minorHAnsi" w:hAnsiTheme="minorHAnsi" w:cs="Arial"/>
          <w:sz w:val="26"/>
          <w:szCs w:val="26"/>
        </w:rPr>
        <w:t>:</w:t>
      </w:r>
    </w:p>
    <w:p w14:paraId="49850864" w14:textId="1B7BEB82" w:rsidR="00463BF8" w:rsidRDefault="00747F98" w:rsidP="00182AC9">
      <w:pPr>
        <w:pStyle w:val="ListParagraph"/>
        <w:widowControl w:val="0"/>
        <w:numPr>
          <w:ilvl w:val="0"/>
          <w:numId w:val="18"/>
        </w:numPr>
        <w:ind w:left="1418"/>
        <w:jc w:val="both"/>
        <w:rPr>
          <w:rFonts w:asciiTheme="minorHAnsi" w:hAnsiTheme="minorHAnsi" w:cs="Arial"/>
          <w:sz w:val="26"/>
          <w:szCs w:val="26"/>
        </w:rPr>
      </w:pPr>
      <w:r w:rsidRPr="001B59A9">
        <w:rPr>
          <w:rFonts w:asciiTheme="minorHAnsi" w:hAnsiTheme="minorHAnsi" w:cs="Arial"/>
          <w:sz w:val="26"/>
          <w:szCs w:val="26"/>
        </w:rPr>
        <w:t xml:space="preserve">Deliver </w:t>
      </w:r>
      <w:r w:rsidR="00ED72D5" w:rsidRPr="001B59A9">
        <w:rPr>
          <w:rFonts w:asciiTheme="minorHAnsi" w:hAnsiTheme="minorHAnsi" w:cs="Arial"/>
          <w:sz w:val="26"/>
          <w:szCs w:val="26"/>
        </w:rPr>
        <w:t>1</w:t>
      </w:r>
      <w:r w:rsidRPr="001B59A9">
        <w:rPr>
          <w:rFonts w:asciiTheme="minorHAnsi" w:hAnsiTheme="minorHAnsi" w:cs="Arial"/>
          <w:sz w:val="26"/>
          <w:szCs w:val="26"/>
        </w:rPr>
        <w:t xml:space="preserve"> cohort of Peer Networks between 1</w:t>
      </w:r>
      <w:r w:rsidRPr="001B59A9">
        <w:rPr>
          <w:rFonts w:asciiTheme="minorHAnsi" w:hAnsiTheme="minorHAnsi" w:cs="Arial"/>
          <w:sz w:val="26"/>
          <w:szCs w:val="26"/>
          <w:vertAlign w:val="superscript"/>
        </w:rPr>
        <w:t>st</w:t>
      </w:r>
      <w:r w:rsidRPr="001B59A9">
        <w:rPr>
          <w:rFonts w:asciiTheme="minorHAnsi" w:hAnsiTheme="minorHAnsi" w:cs="Arial"/>
          <w:sz w:val="26"/>
          <w:szCs w:val="26"/>
        </w:rPr>
        <w:t xml:space="preserve"> September 2020 and 31</w:t>
      </w:r>
      <w:r w:rsidRPr="001B59A9">
        <w:rPr>
          <w:rFonts w:asciiTheme="minorHAnsi" w:hAnsiTheme="minorHAnsi" w:cs="Arial"/>
          <w:sz w:val="26"/>
          <w:szCs w:val="26"/>
          <w:vertAlign w:val="superscript"/>
        </w:rPr>
        <w:t>st</w:t>
      </w:r>
      <w:r w:rsidRPr="001B59A9">
        <w:rPr>
          <w:rFonts w:asciiTheme="minorHAnsi" w:hAnsiTheme="minorHAnsi" w:cs="Arial"/>
          <w:sz w:val="26"/>
          <w:szCs w:val="26"/>
        </w:rPr>
        <w:t xml:space="preserve"> March 2021, targeted at </w:t>
      </w:r>
      <w:r w:rsidR="00ED72D5" w:rsidRPr="001B59A9">
        <w:rPr>
          <w:rFonts w:asciiTheme="minorHAnsi" w:hAnsiTheme="minorHAnsi" w:cs="Arial"/>
          <w:sz w:val="26"/>
          <w:szCs w:val="26"/>
        </w:rPr>
        <w:t>Rural</w:t>
      </w:r>
      <w:r w:rsidR="00735B9A" w:rsidRPr="001B59A9">
        <w:rPr>
          <w:rFonts w:asciiTheme="minorHAnsi" w:hAnsiTheme="minorHAnsi" w:cs="Arial"/>
          <w:sz w:val="26"/>
          <w:szCs w:val="26"/>
        </w:rPr>
        <w:t xml:space="preserve"> </w:t>
      </w:r>
      <w:r w:rsidRPr="001B59A9">
        <w:rPr>
          <w:rFonts w:asciiTheme="minorHAnsi" w:hAnsiTheme="minorHAnsi" w:cs="Arial"/>
          <w:sz w:val="26"/>
          <w:szCs w:val="26"/>
        </w:rPr>
        <w:t>businesses that meet</w:t>
      </w:r>
      <w:r>
        <w:rPr>
          <w:rFonts w:asciiTheme="minorHAnsi" w:hAnsiTheme="minorHAnsi" w:cs="Arial"/>
          <w:sz w:val="26"/>
          <w:szCs w:val="26"/>
        </w:rPr>
        <w:t xml:space="preserve"> the specified criteria</w:t>
      </w:r>
    </w:p>
    <w:p w14:paraId="3A052DAC" w14:textId="0862BA11"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Cohorts will receive 18 hours of support via a facilitated Peer Network meeting and </w:t>
      </w:r>
      <w:r w:rsidR="00735B9A">
        <w:rPr>
          <w:rFonts w:asciiTheme="minorHAnsi" w:hAnsiTheme="minorHAnsi" w:cs="Arial"/>
          <w:sz w:val="26"/>
          <w:szCs w:val="26"/>
        </w:rPr>
        <w:t>3.5</w:t>
      </w:r>
      <w:r>
        <w:rPr>
          <w:rFonts w:asciiTheme="minorHAnsi" w:hAnsiTheme="minorHAnsi" w:cs="Arial"/>
          <w:sz w:val="26"/>
          <w:szCs w:val="26"/>
        </w:rPr>
        <w:t xml:space="preserve"> hours of 1 to 1 support. </w:t>
      </w:r>
    </w:p>
    <w:p w14:paraId="3A8701F4" w14:textId="7494862B" w:rsidR="00463BF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In delivery, the supplier will utilise the </w:t>
      </w:r>
      <w:r w:rsidR="00735B9A">
        <w:rPr>
          <w:rFonts w:asciiTheme="minorHAnsi" w:hAnsiTheme="minorHAnsi" w:cs="Arial"/>
          <w:sz w:val="26"/>
          <w:szCs w:val="26"/>
        </w:rPr>
        <w:t>'</w:t>
      </w:r>
      <w:r>
        <w:rPr>
          <w:rFonts w:asciiTheme="minorHAnsi" w:hAnsiTheme="minorHAnsi" w:cs="Arial"/>
          <w:sz w:val="26"/>
          <w:szCs w:val="26"/>
        </w:rPr>
        <w:t>Playbook</w:t>
      </w:r>
      <w:r w:rsidR="00735B9A">
        <w:rPr>
          <w:rFonts w:asciiTheme="minorHAnsi" w:hAnsiTheme="minorHAnsi" w:cs="Arial"/>
          <w:sz w:val="26"/>
          <w:szCs w:val="26"/>
        </w:rPr>
        <w:t>'</w:t>
      </w:r>
      <w:r>
        <w:rPr>
          <w:rFonts w:asciiTheme="minorHAnsi" w:hAnsiTheme="minorHAnsi" w:cs="Arial"/>
          <w:sz w:val="26"/>
          <w:szCs w:val="26"/>
        </w:rPr>
        <w:t xml:space="preserve"> that will be provided</w:t>
      </w:r>
    </w:p>
    <w:p w14:paraId="7B3110C6" w14:textId="00CA9E39" w:rsidR="00C96E59"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Provide feedback reports to the Contract Manager</w:t>
      </w:r>
    </w:p>
    <w:p w14:paraId="77292703" w14:textId="6203ECA4"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Collected Evaluation data from the cohort members</w:t>
      </w:r>
    </w:p>
    <w:p w14:paraId="1E5263B2" w14:textId="77777777" w:rsidR="006F629D" w:rsidRPr="00E81368" w:rsidRDefault="006F629D" w:rsidP="006F629D">
      <w:pPr>
        <w:widowControl w:val="0"/>
        <w:ind w:left="720" w:hanging="720"/>
        <w:jc w:val="both"/>
        <w:rPr>
          <w:rFonts w:asciiTheme="minorHAnsi" w:hAnsiTheme="minorHAnsi" w:cs="Arial"/>
          <w:sz w:val="26"/>
          <w:szCs w:val="26"/>
        </w:rPr>
      </w:pPr>
    </w:p>
    <w:p w14:paraId="5409D1F4" w14:textId="7BC53E24" w:rsidR="006F629D" w:rsidRPr="00E81368" w:rsidRDefault="00BD4280"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1.3.2</w:t>
      </w:r>
      <w:r w:rsidR="006F629D" w:rsidRPr="00E81368">
        <w:rPr>
          <w:rFonts w:asciiTheme="minorHAnsi" w:hAnsiTheme="minorHAnsi" w:cs="Arial"/>
          <w:sz w:val="26"/>
          <w:szCs w:val="26"/>
        </w:rPr>
        <w:tab/>
        <w:t xml:space="preserve">The </w:t>
      </w:r>
      <w:r w:rsidR="005D25E1">
        <w:rPr>
          <w:rFonts w:asciiTheme="minorHAnsi" w:hAnsiTheme="minorHAnsi" w:cs="Arial"/>
          <w:sz w:val="26"/>
          <w:szCs w:val="26"/>
        </w:rPr>
        <w:t>Council</w:t>
      </w:r>
      <w:r w:rsidR="006F629D" w:rsidRPr="00E81368">
        <w:rPr>
          <w:rFonts w:asciiTheme="minorHAnsi" w:hAnsiTheme="minorHAnsi" w:cs="Arial"/>
          <w:sz w:val="26"/>
          <w:szCs w:val="26"/>
        </w:rPr>
        <w:t xml:space="preserve">’s detailed requirements are defined in the Specification at </w:t>
      </w:r>
      <w:r w:rsidR="006F629D" w:rsidRPr="00DA0F3E">
        <w:rPr>
          <w:rFonts w:asciiTheme="minorHAnsi" w:hAnsiTheme="minorHAnsi" w:cs="Arial"/>
          <w:sz w:val="26"/>
          <w:szCs w:val="26"/>
        </w:rPr>
        <w:t xml:space="preserve">Section </w:t>
      </w:r>
      <w:r w:rsidR="00802138" w:rsidRPr="00DA0F3E">
        <w:rPr>
          <w:rFonts w:asciiTheme="minorHAnsi" w:hAnsiTheme="minorHAnsi" w:cs="Arial"/>
          <w:sz w:val="26"/>
          <w:szCs w:val="26"/>
        </w:rPr>
        <w:t xml:space="preserve">3. </w:t>
      </w:r>
    </w:p>
    <w:p w14:paraId="17C8535D" w14:textId="77777777" w:rsidR="006F629D" w:rsidRPr="00E81368" w:rsidRDefault="006F629D" w:rsidP="006F629D">
      <w:pPr>
        <w:pStyle w:val="BodyText3"/>
        <w:rPr>
          <w:rFonts w:asciiTheme="minorHAnsi" w:hAnsiTheme="minorHAnsi" w:cs="Arial"/>
          <w:sz w:val="26"/>
          <w:szCs w:val="26"/>
        </w:rPr>
      </w:pPr>
    </w:p>
    <w:p w14:paraId="19DA8367" w14:textId="0EA198F1" w:rsidR="00DB1755" w:rsidRPr="001B59A9"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1.3.3   </w:t>
      </w:r>
      <w:r w:rsidR="006F629D" w:rsidRPr="00E81368">
        <w:rPr>
          <w:rFonts w:asciiTheme="minorHAnsi" w:hAnsiTheme="minorHAnsi" w:cs="Arial"/>
          <w:sz w:val="26"/>
          <w:szCs w:val="26"/>
        </w:rPr>
        <w:t>The Contract will be let for a</w:t>
      </w:r>
      <w:r w:rsidR="00DB1755" w:rsidRPr="00E81368">
        <w:rPr>
          <w:rFonts w:asciiTheme="minorHAnsi" w:hAnsiTheme="minorHAnsi" w:cs="Arial"/>
          <w:sz w:val="26"/>
          <w:szCs w:val="26"/>
        </w:rPr>
        <w:t xml:space="preserve">n initial </w:t>
      </w:r>
      <w:r w:rsidR="006F629D" w:rsidRPr="00E81368">
        <w:rPr>
          <w:rFonts w:asciiTheme="minorHAnsi" w:hAnsiTheme="minorHAnsi" w:cs="Arial"/>
          <w:sz w:val="26"/>
          <w:szCs w:val="26"/>
        </w:rPr>
        <w:t xml:space="preserve">period from </w:t>
      </w:r>
      <w:r w:rsidR="005B33D6" w:rsidRPr="001B59A9">
        <w:rPr>
          <w:rFonts w:asciiTheme="minorHAnsi" w:hAnsiTheme="minorHAnsi" w:cs="Arial"/>
          <w:sz w:val="26"/>
          <w:szCs w:val="26"/>
        </w:rPr>
        <w:t>0</w:t>
      </w:r>
      <w:r w:rsidR="00747F98" w:rsidRPr="001B59A9">
        <w:rPr>
          <w:rFonts w:asciiTheme="minorHAnsi" w:hAnsiTheme="minorHAnsi" w:cs="Arial"/>
          <w:sz w:val="26"/>
          <w:szCs w:val="26"/>
        </w:rPr>
        <w:t>1</w:t>
      </w:r>
      <w:r w:rsidR="006F629D" w:rsidRPr="001B59A9">
        <w:rPr>
          <w:rFonts w:asciiTheme="minorHAnsi" w:hAnsiTheme="minorHAnsi" w:cs="Arial"/>
          <w:sz w:val="26"/>
          <w:szCs w:val="26"/>
        </w:rPr>
        <w:t>/0</w:t>
      </w:r>
      <w:r w:rsidR="00747F98" w:rsidRPr="001B59A9">
        <w:rPr>
          <w:rFonts w:asciiTheme="minorHAnsi" w:hAnsiTheme="minorHAnsi" w:cs="Arial"/>
          <w:sz w:val="26"/>
          <w:szCs w:val="26"/>
        </w:rPr>
        <w:t>9</w:t>
      </w:r>
      <w:r w:rsidR="007959EF" w:rsidRPr="001B59A9">
        <w:rPr>
          <w:rFonts w:asciiTheme="minorHAnsi" w:hAnsiTheme="minorHAnsi" w:cs="Arial"/>
          <w:sz w:val="26"/>
          <w:szCs w:val="26"/>
        </w:rPr>
        <w:t>/2020</w:t>
      </w:r>
      <w:r w:rsidR="006F629D" w:rsidRPr="001B59A9">
        <w:rPr>
          <w:rFonts w:asciiTheme="minorHAnsi" w:hAnsiTheme="minorHAnsi" w:cs="Arial"/>
          <w:sz w:val="26"/>
          <w:szCs w:val="26"/>
        </w:rPr>
        <w:t xml:space="preserve"> to </w:t>
      </w:r>
      <w:r w:rsidR="00E934C0" w:rsidRPr="001B59A9">
        <w:rPr>
          <w:rFonts w:asciiTheme="minorHAnsi" w:hAnsiTheme="minorHAnsi" w:cs="Arial"/>
          <w:sz w:val="26"/>
          <w:szCs w:val="26"/>
        </w:rPr>
        <w:t>31</w:t>
      </w:r>
      <w:r w:rsidR="00DE5DC6" w:rsidRPr="001B59A9">
        <w:rPr>
          <w:rFonts w:asciiTheme="minorHAnsi" w:hAnsiTheme="minorHAnsi" w:cs="Arial"/>
          <w:sz w:val="26"/>
          <w:szCs w:val="26"/>
        </w:rPr>
        <w:t>/0</w:t>
      </w:r>
      <w:r w:rsidR="00747F98" w:rsidRPr="001B59A9">
        <w:rPr>
          <w:rFonts w:asciiTheme="minorHAnsi" w:hAnsiTheme="minorHAnsi" w:cs="Arial"/>
          <w:sz w:val="26"/>
          <w:szCs w:val="26"/>
        </w:rPr>
        <w:t>3</w:t>
      </w:r>
      <w:r w:rsidR="00E615D1" w:rsidRPr="001B59A9">
        <w:rPr>
          <w:rFonts w:asciiTheme="minorHAnsi" w:hAnsiTheme="minorHAnsi" w:cs="Arial"/>
          <w:sz w:val="26"/>
          <w:szCs w:val="26"/>
        </w:rPr>
        <w:t>/202</w:t>
      </w:r>
      <w:r w:rsidR="00747F98" w:rsidRPr="001B59A9">
        <w:rPr>
          <w:rFonts w:asciiTheme="minorHAnsi" w:hAnsiTheme="minorHAnsi" w:cs="Arial"/>
          <w:sz w:val="26"/>
          <w:szCs w:val="26"/>
        </w:rPr>
        <w:t>1</w:t>
      </w:r>
      <w:r w:rsidR="006F629D" w:rsidRPr="001B59A9">
        <w:rPr>
          <w:rFonts w:asciiTheme="minorHAnsi" w:hAnsiTheme="minorHAnsi" w:cs="Arial"/>
          <w:sz w:val="26"/>
          <w:szCs w:val="26"/>
        </w:rPr>
        <w:t xml:space="preserve">. </w:t>
      </w:r>
    </w:p>
    <w:p w14:paraId="22BB540D" w14:textId="77777777" w:rsidR="00802138" w:rsidRPr="001B59A9" w:rsidRDefault="00802138" w:rsidP="006F629D">
      <w:pPr>
        <w:pStyle w:val="BodyText3"/>
        <w:ind w:left="709" w:hanging="709"/>
        <w:rPr>
          <w:rFonts w:asciiTheme="minorHAnsi" w:hAnsiTheme="minorHAnsi" w:cs="Arial"/>
          <w:sz w:val="26"/>
          <w:szCs w:val="26"/>
        </w:rPr>
      </w:pPr>
    </w:p>
    <w:p w14:paraId="7B32C277" w14:textId="4DEB6174" w:rsidR="006F629D" w:rsidRPr="001B59A9" w:rsidRDefault="006F629D" w:rsidP="00DB1755">
      <w:pPr>
        <w:pStyle w:val="BodyText3"/>
        <w:ind w:left="709"/>
        <w:rPr>
          <w:rFonts w:asciiTheme="minorHAnsi" w:hAnsiTheme="minorHAnsi" w:cs="Arial"/>
          <w:sz w:val="26"/>
          <w:szCs w:val="26"/>
        </w:rPr>
      </w:pPr>
      <w:r w:rsidRPr="001B59A9">
        <w:rPr>
          <w:rFonts w:asciiTheme="minorHAnsi" w:hAnsiTheme="minorHAnsi" w:cs="Arial"/>
          <w:sz w:val="26"/>
          <w:szCs w:val="26"/>
        </w:rPr>
        <w:t xml:space="preserve">Should sources of subsequent funds become available in future, the </w:t>
      </w:r>
      <w:r w:rsidR="005D25E1" w:rsidRPr="001B59A9">
        <w:rPr>
          <w:rFonts w:asciiTheme="minorHAnsi" w:hAnsiTheme="minorHAnsi" w:cs="Arial"/>
          <w:sz w:val="26"/>
          <w:szCs w:val="26"/>
        </w:rPr>
        <w:t>Council</w:t>
      </w:r>
      <w:r w:rsidRPr="001B59A9">
        <w:rPr>
          <w:rFonts w:asciiTheme="minorHAnsi" w:hAnsiTheme="minorHAnsi" w:cs="Arial"/>
          <w:sz w:val="26"/>
          <w:szCs w:val="26"/>
        </w:rPr>
        <w:t xml:space="preserve"> reserves the right to extend the </w:t>
      </w:r>
      <w:r w:rsidR="00747F98" w:rsidRPr="001B59A9">
        <w:rPr>
          <w:rFonts w:asciiTheme="minorHAnsi" w:hAnsiTheme="minorHAnsi" w:cs="Arial"/>
          <w:sz w:val="26"/>
          <w:szCs w:val="26"/>
        </w:rPr>
        <w:t>contract period</w:t>
      </w:r>
      <w:r w:rsidRPr="001B59A9">
        <w:rPr>
          <w:rFonts w:asciiTheme="minorHAnsi" w:hAnsiTheme="minorHAnsi" w:cs="Arial"/>
          <w:sz w:val="26"/>
          <w:szCs w:val="26"/>
        </w:rPr>
        <w:t xml:space="preserve"> (</w:t>
      </w:r>
      <w:r w:rsidR="00802138" w:rsidRPr="001B59A9">
        <w:rPr>
          <w:rFonts w:asciiTheme="minorHAnsi" w:hAnsiTheme="minorHAnsi" w:cs="Arial"/>
          <w:sz w:val="26"/>
          <w:szCs w:val="26"/>
        </w:rPr>
        <w:t xml:space="preserve">for </w:t>
      </w:r>
      <w:r w:rsidRPr="001B59A9">
        <w:rPr>
          <w:rFonts w:asciiTheme="minorHAnsi" w:hAnsiTheme="minorHAnsi" w:cs="Arial"/>
          <w:sz w:val="26"/>
          <w:szCs w:val="26"/>
        </w:rPr>
        <w:t xml:space="preserve">a further </w:t>
      </w:r>
      <w:r w:rsidR="00C96E59" w:rsidRPr="001B59A9">
        <w:rPr>
          <w:rFonts w:asciiTheme="minorHAnsi" w:hAnsiTheme="minorHAnsi" w:cs="Arial"/>
          <w:sz w:val="26"/>
          <w:szCs w:val="26"/>
        </w:rPr>
        <w:t>3</w:t>
      </w:r>
      <w:r w:rsidR="00735B9A" w:rsidRPr="001B59A9">
        <w:rPr>
          <w:rFonts w:asciiTheme="minorHAnsi" w:hAnsiTheme="minorHAnsi" w:cs="Arial"/>
          <w:sz w:val="26"/>
          <w:szCs w:val="26"/>
        </w:rPr>
        <w:t xml:space="preserve"> years </w:t>
      </w:r>
      <w:r w:rsidR="00C96E59" w:rsidRPr="001B59A9">
        <w:rPr>
          <w:rFonts w:asciiTheme="minorHAnsi" w:hAnsiTheme="minorHAnsi" w:cs="Arial"/>
          <w:sz w:val="26"/>
          <w:szCs w:val="26"/>
        </w:rPr>
        <w:t xml:space="preserve">plus 3 </w:t>
      </w:r>
      <w:r w:rsidR="00E615D1" w:rsidRPr="001B59A9">
        <w:rPr>
          <w:rFonts w:asciiTheme="minorHAnsi" w:hAnsiTheme="minorHAnsi" w:cs="Arial"/>
          <w:sz w:val="26"/>
          <w:szCs w:val="26"/>
        </w:rPr>
        <w:t>years),</w:t>
      </w:r>
      <w:r w:rsidRPr="001B59A9">
        <w:rPr>
          <w:rFonts w:asciiTheme="minorHAnsi" w:hAnsiTheme="minorHAnsi" w:cs="Arial"/>
          <w:sz w:val="26"/>
          <w:szCs w:val="26"/>
        </w:rPr>
        <w:t xml:space="preserve"> activities and value of this contract via the contract change procedure and in accordance with the Public Contract Regulations 2015.</w:t>
      </w:r>
    </w:p>
    <w:p w14:paraId="655B4B76" w14:textId="77777777" w:rsidR="006F629D" w:rsidRPr="001B59A9" w:rsidRDefault="006F629D" w:rsidP="006F629D">
      <w:pPr>
        <w:pStyle w:val="BodyText3"/>
        <w:ind w:left="709" w:hanging="709"/>
        <w:rPr>
          <w:rFonts w:asciiTheme="minorHAnsi" w:hAnsiTheme="minorHAnsi" w:cs="Arial"/>
          <w:sz w:val="26"/>
          <w:szCs w:val="26"/>
        </w:rPr>
      </w:pPr>
    </w:p>
    <w:p w14:paraId="7A6ACDD9" w14:textId="2722CE44" w:rsidR="006F629D" w:rsidRPr="001B59A9" w:rsidRDefault="00BD4280" w:rsidP="006F629D">
      <w:pPr>
        <w:pStyle w:val="BodyText3"/>
        <w:ind w:left="709" w:hanging="709"/>
        <w:rPr>
          <w:rFonts w:asciiTheme="minorHAnsi" w:hAnsiTheme="minorHAnsi" w:cs="Arial"/>
          <w:sz w:val="26"/>
          <w:szCs w:val="26"/>
        </w:rPr>
      </w:pPr>
      <w:r w:rsidRPr="001B59A9">
        <w:rPr>
          <w:rFonts w:asciiTheme="minorHAnsi" w:hAnsiTheme="minorHAnsi" w:cs="Arial"/>
          <w:sz w:val="26"/>
          <w:szCs w:val="26"/>
        </w:rPr>
        <w:t xml:space="preserve">1.3.4   </w:t>
      </w:r>
      <w:r w:rsidR="006F629D" w:rsidRPr="001B59A9">
        <w:rPr>
          <w:rFonts w:asciiTheme="minorHAnsi" w:hAnsiTheme="minorHAnsi" w:cs="Arial"/>
          <w:sz w:val="26"/>
          <w:szCs w:val="26"/>
        </w:rPr>
        <w:tab/>
        <w:t xml:space="preserve">The </w:t>
      </w:r>
      <w:r w:rsidR="00FA26D3" w:rsidRPr="001B59A9">
        <w:rPr>
          <w:rFonts w:asciiTheme="minorHAnsi" w:hAnsiTheme="minorHAnsi" w:cs="Arial"/>
          <w:sz w:val="26"/>
          <w:szCs w:val="26"/>
        </w:rPr>
        <w:t xml:space="preserve">Initial </w:t>
      </w:r>
      <w:r w:rsidR="006F629D" w:rsidRPr="001B59A9">
        <w:rPr>
          <w:rFonts w:asciiTheme="minorHAnsi" w:hAnsiTheme="minorHAnsi" w:cs="Arial"/>
          <w:sz w:val="26"/>
          <w:szCs w:val="26"/>
        </w:rPr>
        <w:t xml:space="preserve">Contract value will not exceed </w:t>
      </w:r>
      <w:r w:rsidR="00802138" w:rsidRPr="001B59A9">
        <w:rPr>
          <w:rFonts w:asciiTheme="minorHAnsi" w:hAnsiTheme="minorHAnsi" w:cs="Arial"/>
          <w:sz w:val="26"/>
          <w:szCs w:val="26"/>
        </w:rPr>
        <w:t>£</w:t>
      </w:r>
      <w:r w:rsidR="00ED72D5" w:rsidRPr="001B59A9">
        <w:rPr>
          <w:rFonts w:asciiTheme="minorHAnsi" w:hAnsiTheme="minorHAnsi" w:cs="Arial"/>
          <w:sz w:val="26"/>
          <w:szCs w:val="26"/>
        </w:rPr>
        <w:t>1</w:t>
      </w:r>
      <w:r w:rsidR="00735B9A" w:rsidRPr="001B59A9">
        <w:rPr>
          <w:rFonts w:asciiTheme="minorHAnsi" w:hAnsiTheme="minorHAnsi" w:cs="Arial"/>
          <w:sz w:val="26"/>
          <w:szCs w:val="26"/>
        </w:rPr>
        <w:t>5,000</w:t>
      </w:r>
      <w:r w:rsidR="00E615D1" w:rsidRPr="001B59A9">
        <w:rPr>
          <w:rFonts w:asciiTheme="minorHAnsi" w:hAnsiTheme="minorHAnsi" w:cs="Arial"/>
          <w:sz w:val="26"/>
          <w:szCs w:val="26"/>
        </w:rPr>
        <w:t xml:space="preserve"> + VAT</w:t>
      </w:r>
      <w:r w:rsidR="00DE5DC6" w:rsidRPr="001B59A9">
        <w:rPr>
          <w:rFonts w:asciiTheme="minorHAnsi" w:hAnsiTheme="minorHAnsi" w:cs="Arial"/>
          <w:sz w:val="26"/>
          <w:szCs w:val="26"/>
        </w:rPr>
        <w:t xml:space="preserve"> (for </w:t>
      </w:r>
      <w:r w:rsidR="00747F98" w:rsidRPr="001B59A9">
        <w:rPr>
          <w:rFonts w:asciiTheme="minorHAnsi" w:hAnsiTheme="minorHAnsi" w:cs="Arial"/>
          <w:sz w:val="26"/>
          <w:szCs w:val="26"/>
        </w:rPr>
        <w:t>the initial contract period</w:t>
      </w:r>
      <w:r w:rsidR="00DE5DC6" w:rsidRPr="001B59A9">
        <w:rPr>
          <w:rFonts w:asciiTheme="minorHAnsi" w:hAnsiTheme="minorHAnsi" w:cs="Arial"/>
          <w:sz w:val="26"/>
          <w:szCs w:val="26"/>
        </w:rPr>
        <w:t xml:space="preserve">) </w:t>
      </w:r>
    </w:p>
    <w:p w14:paraId="69028208" w14:textId="6CBE583C" w:rsidR="00E615D1" w:rsidRPr="001B59A9" w:rsidRDefault="00C96E59" w:rsidP="00C96E59">
      <w:pPr>
        <w:pStyle w:val="BodyText3"/>
        <w:tabs>
          <w:tab w:val="left" w:pos="3060"/>
        </w:tabs>
        <w:ind w:left="709" w:hanging="709"/>
        <w:rPr>
          <w:rFonts w:asciiTheme="minorHAnsi" w:hAnsiTheme="minorHAnsi" w:cs="Arial"/>
          <w:sz w:val="26"/>
          <w:szCs w:val="26"/>
        </w:rPr>
      </w:pPr>
      <w:r w:rsidRPr="001B59A9">
        <w:rPr>
          <w:rFonts w:asciiTheme="minorHAnsi" w:hAnsiTheme="minorHAnsi" w:cs="Arial"/>
          <w:sz w:val="26"/>
          <w:szCs w:val="26"/>
        </w:rPr>
        <w:tab/>
      </w:r>
      <w:r w:rsidRPr="001B59A9">
        <w:rPr>
          <w:rFonts w:asciiTheme="minorHAnsi" w:hAnsiTheme="minorHAnsi" w:cs="Arial"/>
          <w:sz w:val="26"/>
          <w:szCs w:val="26"/>
        </w:rPr>
        <w:tab/>
      </w:r>
    </w:p>
    <w:p w14:paraId="629A4D5C" w14:textId="77777777" w:rsidR="00C634E7" w:rsidRPr="001B59A9" w:rsidRDefault="00C634E7" w:rsidP="00523C8C">
      <w:pPr>
        <w:jc w:val="both"/>
        <w:rPr>
          <w:rFonts w:ascii="Calibri" w:hAnsi="Calibri" w:cs="Arial"/>
          <w:sz w:val="26"/>
          <w:szCs w:val="26"/>
        </w:rPr>
      </w:pPr>
    </w:p>
    <w:p w14:paraId="629A4D5D" w14:textId="3578F56B" w:rsidR="00C634E7" w:rsidRPr="001B59A9" w:rsidRDefault="00BD4280" w:rsidP="0075657C">
      <w:pPr>
        <w:pBdr>
          <w:left w:val="single" w:sz="4" w:space="4" w:color="auto"/>
          <w:bottom w:val="single" w:sz="4" w:space="1" w:color="auto"/>
        </w:pBdr>
        <w:ind w:left="720" w:hanging="720"/>
        <w:jc w:val="both"/>
        <w:rPr>
          <w:rFonts w:ascii="Calibri" w:hAnsi="Calibri" w:cs="Arial"/>
          <w:b/>
          <w:color w:val="FF0000"/>
          <w:sz w:val="26"/>
          <w:szCs w:val="26"/>
        </w:rPr>
      </w:pPr>
      <w:r w:rsidRPr="001B59A9">
        <w:rPr>
          <w:rFonts w:ascii="Calibri" w:hAnsi="Calibri" w:cs="Arial"/>
          <w:b/>
          <w:sz w:val="26"/>
          <w:szCs w:val="26"/>
        </w:rPr>
        <w:t>1.4</w:t>
      </w:r>
      <w:r w:rsidR="0075657C" w:rsidRPr="001B59A9">
        <w:rPr>
          <w:rFonts w:ascii="Calibri" w:hAnsi="Calibri" w:cs="Arial"/>
          <w:b/>
          <w:sz w:val="26"/>
          <w:szCs w:val="26"/>
        </w:rPr>
        <w:tab/>
      </w:r>
      <w:r w:rsidR="00523C8C" w:rsidRPr="001B59A9">
        <w:rPr>
          <w:rFonts w:ascii="Calibri" w:hAnsi="Calibri" w:cs="Arial"/>
          <w:b/>
          <w:sz w:val="26"/>
          <w:szCs w:val="26"/>
        </w:rPr>
        <w:t xml:space="preserve">Indicative </w:t>
      </w:r>
      <w:r w:rsidR="0075657C" w:rsidRPr="001B59A9">
        <w:rPr>
          <w:rFonts w:ascii="Calibri" w:hAnsi="Calibri" w:cs="Arial"/>
          <w:b/>
          <w:sz w:val="26"/>
          <w:szCs w:val="26"/>
        </w:rPr>
        <w:t>Procurement Timetable</w:t>
      </w:r>
      <w:r w:rsidR="00E615D1" w:rsidRPr="001B59A9">
        <w:rPr>
          <w:rFonts w:ascii="Calibri" w:hAnsi="Calibri" w:cs="Arial"/>
          <w:b/>
          <w:sz w:val="26"/>
          <w:szCs w:val="26"/>
        </w:rPr>
        <w:t xml:space="preserve"> </w:t>
      </w:r>
    </w:p>
    <w:p w14:paraId="629A4D5E" w14:textId="77777777" w:rsidR="00C634E7" w:rsidRPr="001B59A9" w:rsidRDefault="00C634E7" w:rsidP="00C634E7">
      <w:pPr>
        <w:ind w:left="720" w:hanging="720"/>
        <w:jc w:val="both"/>
        <w:rPr>
          <w:rFonts w:ascii="Calibri" w:hAnsi="Calibri" w:cs="Arial"/>
          <w:sz w:val="26"/>
          <w:szCs w:val="26"/>
        </w:rPr>
      </w:pPr>
    </w:p>
    <w:p w14:paraId="629A4D5F" w14:textId="4C1D8FB4" w:rsidR="00C634E7" w:rsidRPr="001B59A9" w:rsidRDefault="00BD4280" w:rsidP="00C634E7">
      <w:pPr>
        <w:ind w:left="720" w:hanging="720"/>
        <w:jc w:val="both"/>
        <w:rPr>
          <w:rFonts w:ascii="Calibri" w:hAnsi="Calibri" w:cs="Arial"/>
          <w:sz w:val="26"/>
          <w:szCs w:val="26"/>
        </w:rPr>
      </w:pPr>
      <w:r w:rsidRPr="001B59A9">
        <w:rPr>
          <w:rFonts w:ascii="Calibri" w:hAnsi="Calibri" w:cs="Arial"/>
          <w:sz w:val="26"/>
          <w:szCs w:val="26"/>
        </w:rPr>
        <w:t>1.4.1</w:t>
      </w:r>
      <w:r w:rsidR="00C634E7" w:rsidRPr="001B59A9">
        <w:rPr>
          <w:rFonts w:ascii="Calibri" w:hAnsi="Calibri" w:cs="Arial"/>
          <w:sz w:val="26"/>
          <w:szCs w:val="26"/>
        </w:rPr>
        <w:tab/>
        <w:t>The procurement is intended to follow the time-line below:</w:t>
      </w:r>
    </w:p>
    <w:p w14:paraId="629A4D60" w14:textId="77777777" w:rsidR="00C634E7" w:rsidRPr="001B59A9" w:rsidRDefault="00C634E7" w:rsidP="00C634E7">
      <w:pPr>
        <w:jc w:val="both"/>
        <w:rPr>
          <w:rFonts w:ascii="Calibri" w:hAnsi="Calibri" w:cs="Arial"/>
          <w:sz w:val="26"/>
          <w:szCs w:val="26"/>
        </w:rPr>
      </w:pPr>
      <w:r w:rsidRPr="001B59A9">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1B59A9" w14:paraId="629A4D64" w14:textId="77777777" w:rsidTr="00994C3E">
        <w:tc>
          <w:tcPr>
            <w:tcW w:w="720" w:type="dxa"/>
          </w:tcPr>
          <w:p w14:paraId="629A4D61"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1</w:t>
            </w:r>
          </w:p>
        </w:tc>
        <w:tc>
          <w:tcPr>
            <w:tcW w:w="4860" w:type="dxa"/>
          </w:tcPr>
          <w:p w14:paraId="629A4D62"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Request for Quotation Issued</w:t>
            </w:r>
          </w:p>
        </w:tc>
        <w:tc>
          <w:tcPr>
            <w:tcW w:w="4140" w:type="dxa"/>
          </w:tcPr>
          <w:p w14:paraId="629A4D63" w14:textId="6D550BB9" w:rsidR="00C634E7" w:rsidRPr="001B59A9" w:rsidRDefault="00747F98" w:rsidP="00747F98">
            <w:pPr>
              <w:pStyle w:val="BodyText"/>
              <w:rPr>
                <w:rFonts w:ascii="Calibri" w:hAnsi="Calibri" w:cs="Arial"/>
                <w:b/>
                <w:sz w:val="26"/>
                <w:szCs w:val="26"/>
              </w:rPr>
            </w:pPr>
            <w:r w:rsidRPr="001B59A9">
              <w:rPr>
                <w:rFonts w:ascii="Calibri" w:hAnsi="Calibri" w:cs="Arial"/>
                <w:b/>
                <w:sz w:val="26"/>
                <w:szCs w:val="26"/>
              </w:rPr>
              <w:t>07</w:t>
            </w:r>
            <w:r w:rsidR="007959EF" w:rsidRPr="001B59A9">
              <w:rPr>
                <w:rFonts w:ascii="Calibri" w:hAnsi="Calibri" w:cs="Arial"/>
                <w:b/>
                <w:sz w:val="26"/>
                <w:szCs w:val="26"/>
              </w:rPr>
              <w:t>/0</w:t>
            </w:r>
            <w:r w:rsidRPr="001B59A9">
              <w:rPr>
                <w:rFonts w:ascii="Calibri" w:hAnsi="Calibri" w:cs="Arial"/>
                <w:b/>
                <w:sz w:val="26"/>
                <w:szCs w:val="26"/>
              </w:rPr>
              <w:t>8</w:t>
            </w:r>
            <w:r w:rsidR="007959EF" w:rsidRPr="001B59A9">
              <w:rPr>
                <w:rFonts w:ascii="Calibri" w:hAnsi="Calibri" w:cs="Arial"/>
                <w:b/>
                <w:sz w:val="26"/>
                <w:szCs w:val="26"/>
              </w:rPr>
              <w:t>/20</w:t>
            </w:r>
            <w:r w:rsidRPr="001B59A9">
              <w:rPr>
                <w:rFonts w:ascii="Calibri" w:hAnsi="Calibri" w:cs="Arial"/>
                <w:b/>
                <w:sz w:val="26"/>
                <w:szCs w:val="26"/>
              </w:rPr>
              <w:t>20</w:t>
            </w:r>
          </w:p>
        </w:tc>
      </w:tr>
      <w:tr w:rsidR="00C634E7" w:rsidRPr="001B59A9" w14:paraId="629A4D68" w14:textId="77777777" w:rsidTr="00994C3E">
        <w:tc>
          <w:tcPr>
            <w:tcW w:w="720" w:type="dxa"/>
          </w:tcPr>
          <w:p w14:paraId="629A4D65"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2</w:t>
            </w:r>
          </w:p>
        </w:tc>
        <w:tc>
          <w:tcPr>
            <w:tcW w:w="4860" w:type="dxa"/>
          </w:tcPr>
          <w:p w14:paraId="629A4D66"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Deadline for Clarifications</w:t>
            </w:r>
          </w:p>
        </w:tc>
        <w:tc>
          <w:tcPr>
            <w:tcW w:w="4140" w:type="dxa"/>
          </w:tcPr>
          <w:p w14:paraId="629A4D67" w14:textId="5216F2E5" w:rsidR="00C634E7" w:rsidRPr="001B59A9" w:rsidRDefault="002411C1" w:rsidP="00747F98">
            <w:pPr>
              <w:rPr>
                <w:rFonts w:ascii="Calibri" w:hAnsi="Calibri" w:cs="Arial"/>
                <w:b/>
                <w:sz w:val="26"/>
                <w:szCs w:val="26"/>
              </w:rPr>
            </w:pPr>
            <w:r w:rsidRPr="001B59A9">
              <w:rPr>
                <w:rFonts w:ascii="Calibri" w:hAnsi="Calibri" w:cs="Arial"/>
                <w:b/>
                <w:sz w:val="26"/>
                <w:szCs w:val="26"/>
              </w:rPr>
              <w:t>noon</w:t>
            </w:r>
            <w:r w:rsidR="00253C4D" w:rsidRPr="001B59A9">
              <w:rPr>
                <w:rFonts w:ascii="Calibri" w:hAnsi="Calibri" w:cs="Arial"/>
                <w:b/>
                <w:sz w:val="26"/>
                <w:szCs w:val="26"/>
              </w:rPr>
              <w:t xml:space="preserve"> </w:t>
            </w:r>
            <w:r w:rsidR="00747F98" w:rsidRPr="001B59A9">
              <w:rPr>
                <w:rFonts w:ascii="Calibri" w:hAnsi="Calibri" w:cs="Arial"/>
                <w:b/>
                <w:sz w:val="26"/>
                <w:szCs w:val="26"/>
              </w:rPr>
              <w:t>18</w:t>
            </w:r>
            <w:r w:rsidR="00E615D1" w:rsidRPr="001B59A9">
              <w:rPr>
                <w:rFonts w:ascii="Calibri" w:hAnsi="Calibri" w:cs="Arial"/>
                <w:b/>
                <w:sz w:val="26"/>
                <w:szCs w:val="26"/>
              </w:rPr>
              <w:t>/</w:t>
            </w:r>
            <w:r w:rsidR="007959EF" w:rsidRPr="001B59A9">
              <w:rPr>
                <w:rFonts w:ascii="Calibri" w:hAnsi="Calibri" w:cs="Arial"/>
                <w:b/>
                <w:sz w:val="26"/>
                <w:szCs w:val="26"/>
              </w:rPr>
              <w:t>0</w:t>
            </w:r>
            <w:r w:rsidR="00747F98" w:rsidRPr="001B59A9">
              <w:rPr>
                <w:rFonts w:ascii="Calibri" w:hAnsi="Calibri" w:cs="Arial"/>
                <w:b/>
                <w:sz w:val="26"/>
                <w:szCs w:val="26"/>
              </w:rPr>
              <w:t>8</w:t>
            </w:r>
            <w:r w:rsidR="00E615D1" w:rsidRPr="001B59A9">
              <w:rPr>
                <w:rFonts w:ascii="Calibri" w:hAnsi="Calibri" w:cs="Arial"/>
                <w:b/>
                <w:sz w:val="26"/>
                <w:szCs w:val="26"/>
              </w:rPr>
              <w:t>/</w:t>
            </w:r>
            <w:r w:rsidR="007959EF" w:rsidRPr="001B59A9">
              <w:rPr>
                <w:rFonts w:ascii="Calibri" w:hAnsi="Calibri" w:cs="Arial"/>
                <w:b/>
                <w:sz w:val="26"/>
                <w:szCs w:val="26"/>
              </w:rPr>
              <w:t>20</w:t>
            </w:r>
          </w:p>
        </w:tc>
      </w:tr>
      <w:tr w:rsidR="00C634E7" w:rsidRPr="001B59A9" w14:paraId="629A4D6C" w14:textId="77777777" w:rsidTr="00994C3E">
        <w:tc>
          <w:tcPr>
            <w:tcW w:w="720" w:type="dxa"/>
          </w:tcPr>
          <w:p w14:paraId="629A4D69"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3</w:t>
            </w:r>
          </w:p>
        </w:tc>
        <w:tc>
          <w:tcPr>
            <w:tcW w:w="4860" w:type="dxa"/>
          </w:tcPr>
          <w:p w14:paraId="629A4D6A"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Deadline for Bids</w:t>
            </w:r>
          </w:p>
        </w:tc>
        <w:tc>
          <w:tcPr>
            <w:tcW w:w="4140" w:type="dxa"/>
          </w:tcPr>
          <w:p w14:paraId="629A4D6B" w14:textId="129FC2CF" w:rsidR="00C634E7" w:rsidRPr="001B59A9" w:rsidRDefault="00747F98" w:rsidP="00747F98">
            <w:pPr>
              <w:rPr>
                <w:rFonts w:ascii="Calibri" w:hAnsi="Calibri" w:cs="Arial"/>
                <w:b/>
                <w:sz w:val="26"/>
                <w:szCs w:val="26"/>
              </w:rPr>
            </w:pPr>
            <w:r w:rsidRPr="001B59A9">
              <w:rPr>
                <w:rFonts w:ascii="Calibri" w:hAnsi="Calibri" w:cs="Arial"/>
                <w:b/>
                <w:sz w:val="26"/>
                <w:szCs w:val="26"/>
              </w:rPr>
              <w:t xml:space="preserve">Midnight </w:t>
            </w:r>
            <w:r w:rsidR="007959EF" w:rsidRPr="001B59A9">
              <w:rPr>
                <w:rFonts w:ascii="Calibri" w:hAnsi="Calibri" w:cs="Arial"/>
                <w:b/>
                <w:sz w:val="26"/>
                <w:szCs w:val="26"/>
              </w:rPr>
              <w:t>2</w:t>
            </w:r>
            <w:r w:rsidRPr="001B59A9">
              <w:rPr>
                <w:rFonts w:ascii="Calibri" w:hAnsi="Calibri" w:cs="Arial"/>
                <w:b/>
                <w:sz w:val="26"/>
                <w:szCs w:val="26"/>
              </w:rPr>
              <w:t>3</w:t>
            </w:r>
            <w:r w:rsidR="00E615D1" w:rsidRPr="001B59A9">
              <w:rPr>
                <w:rFonts w:ascii="Calibri" w:hAnsi="Calibri" w:cs="Arial"/>
                <w:b/>
                <w:sz w:val="26"/>
                <w:szCs w:val="26"/>
              </w:rPr>
              <w:t>/0</w:t>
            </w:r>
            <w:r w:rsidRPr="001B59A9">
              <w:rPr>
                <w:rFonts w:ascii="Calibri" w:hAnsi="Calibri" w:cs="Arial"/>
                <w:b/>
                <w:sz w:val="26"/>
                <w:szCs w:val="26"/>
              </w:rPr>
              <w:t>8</w:t>
            </w:r>
            <w:r w:rsidR="00DB1755" w:rsidRPr="001B59A9">
              <w:rPr>
                <w:rFonts w:ascii="Calibri" w:hAnsi="Calibri" w:cs="Arial"/>
                <w:b/>
                <w:sz w:val="26"/>
                <w:szCs w:val="26"/>
              </w:rPr>
              <w:t>/</w:t>
            </w:r>
            <w:r w:rsidR="00B423F9" w:rsidRPr="001B59A9">
              <w:rPr>
                <w:rFonts w:ascii="Calibri" w:hAnsi="Calibri" w:cs="Arial"/>
                <w:b/>
                <w:sz w:val="26"/>
                <w:szCs w:val="26"/>
              </w:rPr>
              <w:t>20</w:t>
            </w:r>
          </w:p>
        </w:tc>
      </w:tr>
      <w:tr w:rsidR="00C634E7" w:rsidRPr="001B59A9" w14:paraId="629A4D70" w14:textId="77777777" w:rsidTr="00994C3E">
        <w:tc>
          <w:tcPr>
            <w:tcW w:w="720" w:type="dxa"/>
          </w:tcPr>
          <w:p w14:paraId="629A4D6D"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4</w:t>
            </w:r>
          </w:p>
        </w:tc>
        <w:tc>
          <w:tcPr>
            <w:tcW w:w="4860" w:type="dxa"/>
          </w:tcPr>
          <w:p w14:paraId="629A4D6E"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Evaluation</w:t>
            </w:r>
          </w:p>
        </w:tc>
        <w:tc>
          <w:tcPr>
            <w:tcW w:w="4140" w:type="dxa"/>
          </w:tcPr>
          <w:p w14:paraId="629A4D6F" w14:textId="297DD42B" w:rsidR="00C634E7" w:rsidRPr="001B59A9" w:rsidRDefault="007959EF" w:rsidP="00747F98">
            <w:pPr>
              <w:rPr>
                <w:rFonts w:ascii="Calibri" w:hAnsi="Calibri" w:cs="Arial"/>
                <w:b/>
                <w:sz w:val="26"/>
                <w:szCs w:val="26"/>
              </w:rPr>
            </w:pPr>
            <w:r w:rsidRPr="001B59A9">
              <w:rPr>
                <w:rFonts w:ascii="Calibri" w:hAnsi="Calibri" w:cs="Arial"/>
                <w:b/>
                <w:sz w:val="26"/>
                <w:szCs w:val="26"/>
              </w:rPr>
              <w:t>2</w:t>
            </w:r>
            <w:r w:rsidR="00747F98" w:rsidRPr="001B59A9">
              <w:rPr>
                <w:rFonts w:ascii="Calibri" w:hAnsi="Calibri" w:cs="Arial"/>
                <w:b/>
                <w:sz w:val="26"/>
                <w:szCs w:val="26"/>
              </w:rPr>
              <w:t>4</w:t>
            </w:r>
            <w:r w:rsidR="001F3721" w:rsidRPr="001B59A9">
              <w:rPr>
                <w:rFonts w:ascii="Calibri" w:hAnsi="Calibri" w:cs="Arial"/>
                <w:b/>
                <w:sz w:val="26"/>
                <w:szCs w:val="26"/>
              </w:rPr>
              <w:t>/0</w:t>
            </w:r>
            <w:r w:rsidR="00747F98" w:rsidRPr="001B59A9">
              <w:rPr>
                <w:rFonts w:ascii="Calibri" w:hAnsi="Calibri" w:cs="Arial"/>
                <w:b/>
                <w:sz w:val="26"/>
                <w:szCs w:val="26"/>
              </w:rPr>
              <w:t>8</w:t>
            </w:r>
            <w:r w:rsidR="00E615D1" w:rsidRPr="001B59A9">
              <w:rPr>
                <w:rFonts w:ascii="Calibri" w:hAnsi="Calibri" w:cs="Arial"/>
                <w:b/>
                <w:sz w:val="26"/>
                <w:szCs w:val="26"/>
              </w:rPr>
              <w:t>/</w:t>
            </w:r>
            <w:r w:rsidR="00B423F9" w:rsidRPr="001B59A9">
              <w:rPr>
                <w:rFonts w:ascii="Calibri" w:hAnsi="Calibri" w:cs="Arial"/>
                <w:b/>
                <w:sz w:val="26"/>
                <w:szCs w:val="26"/>
              </w:rPr>
              <w:t>20</w:t>
            </w:r>
            <w:r w:rsidR="00DB1755" w:rsidRPr="001B59A9">
              <w:rPr>
                <w:rFonts w:ascii="Calibri" w:hAnsi="Calibri" w:cs="Arial"/>
                <w:b/>
                <w:sz w:val="26"/>
                <w:szCs w:val="26"/>
              </w:rPr>
              <w:t xml:space="preserve"> – </w:t>
            </w:r>
            <w:r w:rsidR="00747F98" w:rsidRPr="001B59A9">
              <w:rPr>
                <w:rFonts w:ascii="Calibri" w:hAnsi="Calibri" w:cs="Arial"/>
                <w:b/>
                <w:sz w:val="26"/>
                <w:szCs w:val="26"/>
              </w:rPr>
              <w:t>28</w:t>
            </w:r>
            <w:r w:rsidR="001F3721" w:rsidRPr="001B59A9">
              <w:rPr>
                <w:rFonts w:ascii="Calibri" w:hAnsi="Calibri" w:cs="Arial"/>
                <w:b/>
                <w:sz w:val="26"/>
                <w:szCs w:val="26"/>
              </w:rPr>
              <w:t>/0</w:t>
            </w:r>
            <w:r w:rsidR="00747F98" w:rsidRPr="001B59A9">
              <w:rPr>
                <w:rFonts w:ascii="Calibri" w:hAnsi="Calibri" w:cs="Arial"/>
                <w:b/>
                <w:sz w:val="26"/>
                <w:szCs w:val="26"/>
              </w:rPr>
              <w:t>8</w:t>
            </w:r>
            <w:r w:rsidR="00DB1755" w:rsidRPr="001B59A9">
              <w:rPr>
                <w:rFonts w:ascii="Calibri" w:hAnsi="Calibri" w:cs="Arial"/>
                <w:b/>
                <w:sz w:val="26"/>
                <w:szCs w:val="26"/>
              </w:rPr>
              <w:t>/</w:t>
            </w:r>
            <w:r w:rsidR="00B423F9" w:rsidRPr="001B59A9">
              <w:rPr>
                <w:rFonts w:ascii="Calibri" w:hAnsi="Calibri" w:cs="Arial"/>
                <w:b/>
                <w:sz w:val="26"/>
                <w:szCs w:val="26"/>
              </w:rPr>
              <w:t>20</w:t>
            </w:r>
          </w:p>
        </w:tc>
      </w:tr>
      <w:tr w:rsidR="00C634E7" w:rsidRPr="001B59A9" w14:paraId="629A4D7C" w14:textId="77777777" w:rsidTr="00994C3E">
        <w:tc>
          <w:tcPr>
            <w:tcW w:w="720" w:type="dxa"/>
          </w:tcPr>
          <w:p w14:paraId="629A4D79" w14:textId="453F6145" w:rsidR="00C634E7" w:rsidRPr="001B59A9" w:rsidRDefault="00055BB4" w:rsidP="00055BB4">
            <w:pPr>
              <w:pStyle w:val="BodyText"/>
              <w:rPr>
                <w:rFonts w:ascii="Calibri" w:hAnsi="Calibri" w:cs="Arial"/>
                <w:sz w:val="26"/>
                <w:szCs w:val="26"/>
              </w:rPr>
            </w:pPr>
            <w:r w:rsidRPr="001B59A9">
              <w:rPr>
                <w:rFonts w:ascii="Calibri" w:hAnsi="Calibri" w:cs="Arial"/>
                <w:sz w:val="26"/>
                <w:szCs w:val="26"/>
              </w:rPr>
              <w:lastRenderedPageBreak/>
              <w:t>5</w:t>
            </w:r>
          </w:p>
        </w:tc>
        <w:tc>
          <w:tcPr>
            <w:tcW w:w="4860" w:type="dxa"/>
          </w:tcPr>
          <w:p w14:paraId="629A4D7A" w14:textId="736E2A48" w:rsidR="00C634E7" w:rsidRPr="001B59A9" w:rsidRDefault="00C634E7" w:rsidP="00EA3BC5">
            <w:pPr>
              <w:pStyle w:val="BodyText"/>
              <w:rPr>
                <w:rFonts w:ascii="Calibri" w:hAnsi="Calibri" w:cs="Arial"/>
                <w:sz w:val="26"/>
                <w:szCs w:val="26"/>
              </w:rPr>
            </w:pPr>
            <w:r w:rsidRPr="001B59A9">
              <w:rPr>
                <w:rFonts w:ascii="Calibri" w:hAnsi="Calibri" w:cs="Arial"/>
                <w:sz w:val="26"/>
                <w:szCs w:val="26"/>
              </w:rPr>
              <w:t>Contract Award</w:t>
            </w:r>
          </w:p>
        </w:tc>
        <w:tc>
          <w:tcPr>
            <w:tcW w:w="4140" w:type="dxa"/>
          </w:tcPr>
          <w:p w14:paraId="629A4D7B" w14:textId="361A91FE" w:rsidR="00C634E7" w:rsidRPr="001B59A9" w:rsidRDefault="007959EF" w:rsidP="00747F98">
            <w:pPr>
              <w:rPr>
                <w:rFonts w:ascii="Calibri" w:hAnsi="Calibri" w:cs="Arial"/>
                <w:b/>
                <w:sz w:val="26"/>
                <w:szCs w:val="26"/>
              </w:rPr>
            </w:pPr>
            <w:r w:rsidRPr="001B59A9">
              <w:rPr>
                <w:rFonts w:ascii="Calibri" w:hAnsi="Calibri" w:cs="Arial"/>
                <w:b/>
                <w:sz w:val="26"/>
                <w:szCs w:val="26"/>
              </w:rPr>
              <w:t>0</w:t>
            </w:r>
            <w:r w:rsidR="00747F98" w:rsidRPr="001B59A9">
              <w:rPr>
                <w:rFonts w:ascii="Calibri" w:hAnsi="Calibri" w:cs="Arial"/>
                <w:b/>
                <w:sz w:val="26"/>
                <w:szCs w:val="26"/>
              </w:rPr>
              <w:t>1</w:t>
            </w:r>
            <w:r w:rsidR="001F3721" w:rsidRPr="001B59A9">
              <w:rPr>
                <w:rFonts w:ascii="Calibri" w:hAnsi="Calibri" w:cs="Arial"/>
                <w:b/>
                <w:sz w:val="26"/>
                <w:szCs w:val="26"/>
              </w:rPr>
              <w:t>/0</w:t>
            </w:r>
            <w:r w:rsidR="00747F98" w:rsidRPr="001B59A9">
              <w:rPr>
                <w:rFonts w:ascii="Calibri" w:hAnsi="Calibri" w:cs="Arial"/>
                <w:b/>
                <w:sz w:val="26"/>
                <w:szCs w:val="26"/>
              </w:rPr>
              <w:t>9</w:t>
            </w:r>
            <w:r w:rsidR="00DB1755" w:rsidRPr="001B59A9">
              <w:rPr>
                <w:rFonts w:ascii="Calibri" w:hAnsi="Calibri" w:cs="Arial"/>
                <w:b/>
                <w:sz w:val="26"/>
                <w:szCs w:val="26"/>
              </w:rPr>
              <w:t>/</w:t>
            </w:r>
            <w:r w:rsidR="00B423F9" w:rsidRPr="001B59A9">
              <w:rPr>
                <w:rFonts w:ascii="Calibri" w:hAnsi="Calibri" w:cs="Arial"/>
                <w:b/>
                <w:sz w:val="26"/>
                <w:szCs w:val="26"/>
              </w:rPr>
              <w:t>20</w:t>
            </w:r>
          </w:p>
        </w:tc>
      </w:tr>
      <w:tr w:rsidR="00C634E7" w:rsidRPr="001B59A9" w14:paraId="629A4D80" w14:textId="77777777" w:rsidTr="00994C3E">
        <w:tc>
          <w:tcPr>
            <w:tcW w:w="720" w:type="dxa"/>
          </w:tcPr>
          <w:p w14:paraId="629A4D7D" w14:textId="6B61575B" w:rsidR="00C634E7" w:rsidRPr="001B59A9" w:rsidRDefault="00055BB4" w:rsidP="00055BB4">
            <w:pPr>
              <w:pStyle w:val="BodyText"/>
              <w:rPr>
                <w:rFonts w:ascii="Calibri" w:hAnsi="Calibri" w:cs="Arial"/>
                <w:sz w:val="26"/>
                <w:szCs w:val="26"/>
              </w:rPr>
            </w:pPr>
            <w:r w:rsidRPr="001B59A9">
              <w:rPr>
                <w:rFonts w:ascii="Calibri" w:hAnsi="Calibri" w:cs="Arial"/>
                <w:sz w:val="26"/>
                <w:szCs w:val="26"/>
              </w:rPr>
              <w:t>6</w:t>
            </w:r>
          </w:p>
        </w:tc>
        <w:tc>
          <w:tcPr>
            <w:tcW w:w="4860" w:type="dxa"/>
          </w:tcPr>
          <w:p w14:paraId="629A4D7E"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Initial Project Meeting</w:t>
            </w:r>
          </w:p>
        </w:tc>
        <w:tc>
          <w:tcPr>
            <w:tcW w:w="4140" w:type="dxa"/>
          </w:tcPr>
          <w:p w14:paraId="629A4D7F" w14:textId="4866B823" w:rsidR="00C634E7" w:rsidRPr="001B59A9" w:rsidRDefault="00B423F9" w:rsidP="0005700F">
            <w:pPr>
              <w:rPr>
                <w:rFonts w:ascii="Calibri" w:hAnsi="Calibri" w:cs="Arial"/>
                <w:b/>
                <w:sz w:val="26"/>
                <w:szCs w:val="26"/>
              </w:rPr>
            </w:pPr>
            <w:r w:rsidRPr="001B59A9">
              <w:rPr>
                <w:rFonts w:ascii="Calibri" w:hAnsi="Calibri" w:cs="Arial"/>
                <w:b/>
                <w:sz w:val="26"/>
                <w:szCs w:val="26"/>
              </w:rPr>
              <w:t xml:space="preserve">W/C </w:t>
            </w:r>
            <w:r w:rsidR="007959EF" w:rsidRPr="001B59A9">
              <w:rPr>
                <w:rFonts w:ascii="Calibri" w:hAnsi="Calibri" w:cs="Arial"/>
                <w:b/>
                <w:sz w:val="26"/>
                <w:szCs w:val="26"/>
              </w:rPr>
              <w:t>0</w:t>
            </w:r>
            <w:r w:rsidR="0005700F" w:rsidRPr="001B59A9">
              <w:rPr>
                <w:rFonts w:ascii="Calibri" w:hAnsi="Calibri" w:cs="Arial"/>
                <w:b/>
                <w:sz w:val="26"/>
                <w:szCs w:val="26"/>
              </w:rPr>
              <w:t>1</w:t>
            </w:r>
            <w:r w:rsidR="007959EF" w:rsidRPr="001B59A9">
              <w:rPr>
                <w:rFonts w:ascii="Calibri" w:hAnsi="Calibri" w:cs="Arial"/>
                <w:b/>
                <w:sz w:val="26"/>
                <w:szCs w:val="26"/>
              </w:rPr>
              <w:t>/0</w:t>
            </w:r>
            <w:r w:rsidR="0005700F" w:rsidRPr="001B59A9">
              <w:rPr>
                <w:rFonts w:ascii="Calibri" w:hAnsi="Calibri" w:cs="Arial"/>
                <w:b/>
                <w:sz w:val="26"/>
                <w:szCs w:val="26"/>
              </w:rPr>
              <w:t>9</w:t>
            </w:r>
            <w:r w:rsidR="007959EF" w:rsidRPr="001B59A9">
              <w:rPr>
                <w:rFonts w:ascii="Calibri" w:hAnsi="Calibri" w:cs="Arial"/>
                <w:b/>
                <w:sz w:val="26"/>
                <w:szCs w:val="26"/>
              </w:rPr>
              <w:t>/20</w:t>
            </w:r>
          </w:p>
        </w:tc>
      </w:tr>
      <w:tr w:rsidR="00C634E7" w:rsidRPr="00D8666F" w14:paraId="629A4D84" w14:textId="77777777" w:rsidTr="00994C3E">
        <w:tc>
          <w:tcPr>
            <w:tcW w:w="720" w:type="dxa"/>
          </w:tcPr>
          <w:p w14:paraId="629A4D81" w14:textId="7D7343F3" w:rsidR="00C634E7" w:rsidRPr="001B59A9" w:rsidRDefault="00055BB4" w:rsidP="00055BB4">
            <w:pPr>
              <w:pStyle w:val="BodyText"/>
              <w:rPr>
                <w:rFonts w:ascii="Calibri" w:hAnsi="Calibri" w:cs="Arial"/>
                <w:sz w:val="26"/>
                <w:szCs w:val="26"/>
              </w:rPr>
            </w:pPr>
            <w:r w:rsidRPr="001B59A9">
              <w:rPr>
                <w:rFonts w:ascii="Calibri" w:hAnsi="Calibri" w:cs="Arial"/>
                <w:sz w:val="26"/>
                <w:szCs w:val="26"/>
              </w:rPr>
              <w:t>7</w:t>
            </w:r>
          </w:p>
        </w:tc>
        <w:tc>
          <w:tcPr>
            <w:tcW w:w="4860" w:type="dxa"/>
          </w:tcPr>
          <w:p w14:paraId="629A4D82" w14:textId="77777777" w:rsidR="00C634E7" w:rsidRPr="001B59A9" w:rsidRDefault="00C634E7" w:rsidP="00994C3E">
            <w:pPr>
              <w:pStyle w:val="BodyText"/>
              <w:rPr>
                <w:rFonts w:ascii="Calibri" w:hAnsi="Calibri" w:cs="Arial"/>
                <w:sz w:val="26"/>
                <w:szCs w:val="26"/>
              </w:rPr>
            </w:pPr>
            <w:r w:rsidRPr="001B59A9">
              <w:rPr>
                <w:rFonts w:ascii="Calibri" w:hAnsi="Calibri" w:cs="Arial"/>
                <w:sz w:val="26"/>
                <w:szCs w:val="26"/>
              </w:rPr>
              <w:t>Contract Start</w:t>
            </w:r>
          </w:p>
        </w:tc>
        <w:tc>
          <w:tcPr>
            <w:tcW w:w="4140" w:type="dxa"/>
          </w:tcPr>
          <w:p w14:paraId="629A4D83" w14:textId="5A0317D8" w:rsidR="00C634E7" w:rsidRPr="001B59A9" w:rsidRDefault="007959EF" w:rsidP="0005700F">
            <w:pPr>
              <w:rPr>
                <w:rFonts w:ascii="Calibri" w:hAnsi="Calibri" w:cs="Arial"/>
                <w:b/>
                <w:sz w:val="26"/>
                <w:szCs w:val="26"/>
              </w:rPr>
            </w:pPr>
            <w:r w:rsidRPr="001B59A9">
              <w:rPr>
                <w:rFonts w:ascii="Calibri" w:hAnsi="Calibri" w:cs="Arial"/>
                <w:b/>
                <w:sz w:val="26"/>
                <w:szCs w:val="26"/>
              </w:rPr>
              <w:t>0</w:t>
            </w:r>
            <w:r w:rsidR="0005700F" w:rsidRPr="001B59A9">
              <w:rPr>
                <w:rFonts w:ascii="Calibri" w:hAnsi="Calibri" w:cs="Arial"/>
                <w:b/>
                <w:sz w:val="26"/>
                <w:szCs w:val="26"/>
              </w:rPr>
              <w:t>1</w:t>
            </w:r>
            <w:r w:rsidRPr="001B59A9">
              <w:rPr>
                <w:rFonts w:ascii="Calibri" w:hAnsi="Calibri" w:cs="Arial"/>
                <w:b/>
                <w:sz w:val="26"/>
                <w:szCs w:val="26"/>
              </w:rPr>
              <w:t>/0</w:t>
            </w:r>
            <w:r w:rsidR="0005700F" w:rsidRPr="001B59A9">
              <w:rPr>
                <w:rFonts w:ascii="Calibri" w:hAnsi="Calibri" w:cs="Arial"/>
                <w:b/>
                <w:sz w:val="26"/>
                <w:szCs w:val="26"/>
              </w:rPr>
              <w:t>9</w:t>
            </w:r>
            <w:r w:rsidRPr="001B59A9">
              <w:rPr>
                <w:rFonts w:ascii="Calibri" w:hAnsi="Calibri" w:cs="Arial"/>
                <w:b/>
                <w:sz w:val="26"/>
                <w:szCs w:val="26"/>
              </w:rPr>
              <w:t>/20</w:t>
            </w:r>
            <w:r w:rsidR="001B59A9">
              <w:rPr>
                <w:rFonts w:ascii="Calibri" w:hAnsi="Calibri" w:cs="Arial"/>
                <w:b/>
                <w:sz w:val="26"/>
                <w:szCs w:val="26"/>
              </w:rPr>
              <w:t>20</w:t>
            </w:r>
          </w:p>
        </w:tc>
      </w:tr>
    </w:tbl>
    <w:p w14:paraId="629A4D85" w14:textId="77777777" w:rsidR="00C634E7" w:rsidRPr="00D8666F" w:rsidRDefault="00C634E7" w:rsidP="00C634E7">
      <w:pPr>
        <w:jc w:val="both"/>
        <w:rPr>
          <w:rFonts w:ascii="Calibri" w:hAnsi="Calibri" w:cs="Arial"/>
          <w:sz w:val="26"/>
          <w:szCs w:val="26"/>
        </w:rPr>
      </w:pPr>
    </w:p>
    <w:p w14:paraId="15F70894" w14:textId="43DE455A" w:rsidR="00097936" w:rsidRPr="00E615D1" w:rsidRDefault="00BD4280" w:rsidP="00E615D1">
      <w:pPr>
        <w:numPr>
          <w:ilvl w:val="3"/>
          <w:numId w:val="0"/>
        </w:numPr>
        <w:tabs>
          <w:tab w:val="num" w:pos="720"/>
          <w:tab w:val="right" w:leader="dot" w:pos="9072"/>
        </w:tabs>
        <w:spacing w:after="240"/>
        <w:ind w:left="720" w:hanging="720"/>
        <w:jc w:val="both"/>
        <w:rPr>
          <w:rFonts w:ascii="Calibri" w:hAnsi="Calibri" w:cs="Arial"/>
          <w:bCs/>
          <w:sz w:val="26"/>
          <w:szCs w:val="26"/>
        </w:rPr>
      </w:pPr>
      <w:r>
        <w:rPr>
          <w:rFonts w:ascii="Calibri" w:hAnsi="Calibri" w:cs="Arial"/>
          <w:bCs/>
          <w:sz w:val="26"/>
          <w:szCs w:val="26"/>
        </w:rPr>
        <w:t>1.4.2</w:t>
      </w:r>
      <w:r w:rsidR="00C634E7" w:rsidRPr="00D8666F">
        <w:rPr>
          <w:rFonts w:ascii="Calibri" w:hAnsi="Calibri" w:cs="Arial"/>
          <w:bCs/>
          <w:sz w:val="26"/>
          <w:szCs w:val="26"/>
        </w:rPr>
        <w:tab/>
        <w:t xml:space="preserve">Please note the </w:t>
      </w:r>
      <w:r w:rsidR="005D25E1">
        <w:rPr>
          <w:rFonts w:ascii="Calibri" w:hAnsi="Calibri" w:cs="Arial"/>
          <w:bCs/>
          <w:sz w:val="26"/>
          <w:szCs w:val="26"/>
        </w:rPr>
        <w:t>Council</w:t>
      </w:r>
      <w:r w:rsidR="00C634E7" w:rsidRPr="00D8666F">
        <w:rPr>
          <w:rFonts w:ascii="Calibri" w:hAnsi="Calibri" w:cs="Arial"/>
          <w:bCs/>
          <w:sz w:val="26"/>
          <w:szCs w:val="26"/>
        </w:rPr>
        <w:t xml:space="preserve"> reserves the right to amend this time-table and steps 4, 5, 6 and 7 are provided for indicative purposes only.  </w:t>
      </w:r>
    </w:p>
    <w:p w14:paraId="4110C772" w14:textId="77777777" w:rsidR="00097936" w:rsidRPr="00D8666F" w:rsidRDefault="00097936" w:rsidP="002941E9">
      <w:pPr>
        <w:ind w:left="709" w:hanging="709"/>
        <w:jc w:val="both"/>
        <w:rPr>
          <w:rFonts w:ascii="Calibri" w:hAnsi="Calibri" w:cs="Arial"/>
          <w:color w:val="000000"/>
          <w:sz w:val="26"/>
          <w:szCs w:val="26"/>
        </w:rPr>
      </w:pPr>
    </w:p>
    <w:p w14:paraId="629A4D8C" w14:textId="3EAE1075" w:rsidR="002941E9" w:rsidRPr="00D8666F" w:rsidRDefault="00BD4280" w:rsidP="002941E9">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bCs/>
          <w:sz w:val="26"/>
          <w:szCs w:val="26"/>
        </w:rPr>
        <w:t>1.5</w:t>
      </w:r>
      <w:r w:rsidR="002941E9" w:rsidRPr="00D8666F">
        <w:rPr>
          <w:rFonts w:ascii="Calibri" w:hAnsi="Calibri" w:cs="Arial"/>
          <w:b/>
          <w:bCs/>
          <w:sz w:val="26"/>
          <w:szCs w:val="26"/>
        </w:rPr>
        <w:tab/>
      </w:r>
      <w:r w:rsidR="00C056DD" w:rsidRPr="00D8666F">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385E1C95"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1.5.1</w:t>
      </w:r>
      <w:r w:rsidR="002941E9" w:rsidRPr="00D8666F">
        <w:rPr>
          <w:rFonts w:ascii="Calibri" w:hAnsi="Calibri" w:cs="Arial"/>
          <w:sz w:val="26"/>
          <w:szCs w:val="26"/>
        </w:rPr>
        <w:tab/>
        <w:t xml:space="preserve">A two stage process is being used.  </w:t>
      </w:r>
      <w:r w:rsidR="002941E9" w:rsidRPr="00D8666F">
        <w:rPr>
          <w:rFonts w:ascii="Calibri" w:hAnsi="Calibri" w:cs="Arial"/>
          <w:color w:val="000000"/>
          <w:sz w:val="26"/>
          <w:szCs w:val="26"/>
        </w:rPr>
        <w:t xml:space="preserve">Stage one of this </w:t>
      </w:r>
      <w:proofErr w:type="gramStart"/>
      <w:r w:rsidR="002941E9" w:rsidRPr="00D8666F">
        <w:rPr>
          <w:rFonts w:ascii="Calibri" w:hAnsi="Calibri" w:cs="Arial"/>
          <w:color w:val="000000"/>
          <w:sz w:val="26"/>
          <w:szCs w:val="26"/>
        </w:rPr>
        <w:t>process</w:t>
      </w:r>
      <w:proofErr w:type="gramEnd"/>
      <w:r w:rsidR="002941E9" w:rsidRPr="00D8666F">
        <w:rPr>
          <w:rFonts w:ascii="Calibri" w:hAnsi="Calibri" w:cs="Arial"/>
          <w:color w:val="000000"/>
          <w:sz w:val="26"/>
          <w:szCs w:val="26"/>
        </w:rPr>
        <w:t xml:space="preserve"> comprises an initial assessment as detailed in ‘Evaluation of Quotations’. </w:t>
      </w:r>
      <w:r w:rsidR="002941E9"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3745DD1A"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1.5.2</w:t>
      </w:r>
      <w:r>
        <w:rPr>
          <w:rFonts w:ascii="Calibri" w:hAnsi="Calibri" w:cs="Arial"/>
          <w:sz w:val="26"/>
          <w:szCs w:val="26"/>
        </w:rPr>
        <w:tab/>
      </w:r>
      <w:r w:rsidR="002941E9" w:rsidRPr="00D8666F">
        <w:rPr>
          <w:rFonts w:ascii="Calibri" w:hAnsi="Calibri" w:cs="Arial"/>
          <w:sz w:val="26"/>
          <w:szCs w:val="26"/>
        </w:rPr>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5A32306A" w:rsidR="002941E9" w:rsidRPr="006E4125" w:rsidRDefault="00B91CD1" w:rsidP="002941E9">
      <w:pPr>
        <w:ind w:left="720" w:hanging="720"/>
        <w:jc w:val="both"/>
        <w:rPr>
          <w:rFonts w:ascii="Calibri" w:hAnsi="Calibri" w:cs="Arial"/>
          <w:sz w:val="26"/>
          <w:szCs w:val="26"/>
        </w:rPr>
      </w:pPr>
      <w:r>
        <w:rPr>
          <w:rFonts w:ascii="Calibri" w:hAnsi="Calibri" w:cs="Arial"/>
          <w:sz w:val="26"/>
          <w:szCs w:val="26"/>
        </w:rPr>
        <w:t>1.5.3</w:t>
      </w:r>
      <w:r>
        <w:rPr>
          <w:rFonts w:ascii="Calibri" w:hAnsi="Calibri" w:cs="Arial"/>
          <w:sz w:val="26"/>
          <w:szCs w:val="26"/>
        </w:rPr>
        <w:tab/>
      </w:r>
      <w:r w:rsidR="00851E66" w:rsidRPr="006E4125">
        <w:rPr>
          <w:rFonts w:ascii="Calibri" w:hAnsi="Calibri" w:cs="Arial"/>
          <w:sz w:val="26"/>
          <w:szCs w:val="26"/>
        </w:rPr>
        <w:t xml:space="preserve">Bidders </w:t>
      </w:r>
      <w:r w:rsidR="002941E9"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002941E9" w:rsidRPr="006E4125">
        <w:rPr>
          <w:rFonts w:ascii="Calibri" w:hAnsi="Calibri" w:cs="Arial"/>
          <w:sz w:val="26"/>
          <w:szCs w:val="26"/>
        </w:rPr>
        <w:t xml:space="preserve"> is achieved on more than </w:t>
      </w:r>
      <w:r w:rsidR="006E4125">
        <w:rPr>
          <w:rFonts w:ascii="Calibri" w:hAnsi="Calibri" w:cs="Arial"/>
          <w:sz w:val="26"/>
          <w:szCs w:val="26"/>
        </w:rPr>
        <w:t>two</w:t>
      </w:r>
      <w:r w:rsidR="002941E9"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39E8E492" w:rsidR="002941E9" w:rsidRPr="00D8666F" w:rsidRDefault="00B91CD1" w:rsidP="002941E9">
      <w:pPr>
        <w:numPr>
          <w:ilvl w:val="3"/>
          <w:numId w:val="0"/>
        </w:numPr>
        <w:tabs>
          <w:tab w:val="left" w:pos="1260"/>
          <w:tab w:val="num" w:pos="2160"/>
        </w:tabs>
        <w:spacing w:after="240"/>
        <w:ind w:left="720" w:hanging="720"/>
        <w:jc w:val="both"/>
        <w:rPr>
          <w:rFonts w:ascii="Calibri" w:hAnsi="Calibri" w:cs="Arial"/>
          <w:spacing w:val="-3"/>
          <w:sz w:val="26"/>
          <w:szCs w:val="26"/>
        </w:rPr>
      </w:pPr>
      <w:r>
        <w:rPr>
          <w:rFonts w:ascii="Calibri" w:hAnsi="Calibri" w:cs="Arial"/>
          <w:sz w:val="26"/>
          <w:szCs w:val="26"/>
        </w:rPr>
        <w:t>1.5.4</w:t>
      </w:r>
      <w:r w:rsidR="002941E9" w:rsidRPr="00D8666F">
        <w:rPr>
          <w:rFonts w:ascii="Calibri" w:hAnsi="Calibri" w:cs="Arial"/>
          <w:sz w:val="26"/>
          <w:szCs w:val="26"/>
        </w:rPr>
        <w:tab/>
      </w:r>
      <w:r w:rsidR="002941E9" w:rsidRPr="00D8666F">
        <w:rPr>
          <w:rFonts w:ascii="Calibri" w:hAnsi="Calibri" w:cs="Arial"/>
          <w:spacing w:val="-3"/>
          <w:sz w:val="26"/>
          <w:szCs w:val="26"/>
        </w:rPr>
        <w:t xml:space="preserve">Throughout the evaluation process, the </w:t>
      </w:r>
      <w:r w:rsidR="005D25E1">
        <w:rPr>
          <w:rFonts w:ascii="Calibri" w:hAnsi="Calibri" w:cs="Arial"/>
          <w:spacing w:val="-3"/>
          <w:sz w:val="26"/>
          <w:szCs w:val="26"/>
        </w:rPr>
        <w:t>Council</w:t>
      </w:r>
      <w:r w:rsidR="002941E9" w:rsidRPr="00D8666F">
        <w:rPr>
          <w:rFonts w:ascii="Calibri" w:hAnsi="Calibri" w:cs="Arial"/>
          <w:spacing w:val="-3"/>
          <w:sz w:val="26"/>
          <w:szCs w:val="26"/>
        </w:rPr>
        <w:t xml:space="preserve"> reserves the right to seek clarifications from </w:t>
      </w:r>
      <w:r w:rsidR="00C94B82">
        <w:rPr>
          <w:rFonts w:ascii="Calibri" w:hAnsi="Calibri" w:cs="Arial"/>
          <w:spacing w:val="-3"/>
          <w:sz w:val="26"/>
          <w:szCs w:val="26"/>
        </w:rPr>
        <w:t>Bidders</w:t>
      </w:r>
      <w:r w:rsidR="002941E9"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2323F913" w:rsidR="002941E9" w:rsidRPr="00D8666F" w:rsidRDefault="00B91CD1" w:rsidP="002941E9">
      <w:pPr>
        <w:ind w:left="709" w:hanging="709"/>
        <w:jc w:val="both"/>
        <w:rPr>
          <w:rFonts w:ascii="Calibri" w:hAnsi="Calibri" w:cs="Arial"/>
          <w:sz w:val="26"/>
          <w:szCs w:val="26"/>
        </w:rPr>
      </w:pPr>
      <w:r>
        <w:rPr>
          <w:rFonts w:ascii="Calibri" w:hAnsi="Calibri" w:cs="Arial"/>
          <w:sz w:val="26"/>
          <w:szCs w:val="26"/>
        </w:rPr>
        <w:t>1.5.5</w:t>
      </w:r>
      <w:r w:rsidR="002941E9" w:rsidRPr="00D8666F">
        <w:rPr>
          <w:rFonts w:ascii="Calibri" w:hAnsi="Calibri" w:cs="Arial"/>
          <w:sz w:val="26"/>
          <w:szCs w:val="26"/>
        </w:rPr>
        <w:tab/>
      </w:r>
      <w:proofErr w:type="gramStart"/>
      <w:r w:rsidR="002941E9" w:rsidRPr="00D8666F">
        <w:rPr>
          <w:rFonts w:ascii="Calibri" w:hAnsi="Calibri" w:cs="Arial"/>
          <w:sz w:val="26"/>
          <w:szCs w:val="26"/>
        </w:rPr>
        <w:t>A</w:t>
      </w:r>
      <w:proofErr w:type="gramEnd"/>
      <w:r w:rsidR="002941E9" w:rsidRPr="00D8666F">
        <w:rPr>
          <w:rFonts w:ascii="Calibri" w:hAnsi="Calibri" w:cs="Arial"/>
          <w:sz w:val="26"/>
          <w:szCs w:val="26"/>
        </w:rPr>
        <w:t xml:space="preserve"> range of pass / fail assessment criteria will be applied to the responses given by </w:t>
      </w:r>
      <w:r w:rsidR="005D25E1">
        <w:rPr>
          <w:rFonts w:ascii="Calibri" w:hAnsi="Calibri" w:cs="Arial"/>
          <w:sz w:val="26"/>
          <w:szCs w:val="26"/>
        </w:rPr>
        <w:t>Supplier</w:t>
      </w:r>
      <w:r w:rsidR="002941E9" w:rsidRPr="00D8666F">
        <w:rPr>
          <w:rFonts w:ascii="Calibri" w:hAnsi="Calibri" w:cs="Arial"/>
          <w:sz w:val="26"/>
          <w:szCs w:val="26"/>
        </w:rPr>
        <w:t xml:space="preserve">s to the </w:t>
      </w:r>
      <w:r w:rsidR="002941E9" w:rsidRPr="00D8666F">
        <w:rPr>
          <w:rFonts w:ascii="Calibri" w:hAnsi="Calibri" w:cs="Arial"/>
          <w:iCs/>
          <w:sz w:val="26"/>
          <w:szCs w:val="26"/>
        </w:rPr>
        <w:t>Business Information</w:t>
      </w:r>
      <w:r w:rsidR="002941E9" w:rsidRPr="00D8666F">
        <w:rPr>
          <w:rFonts w:ascii="Calibri" w:hAnsi="Calibri" w:cs="Arial"/>
          <w:sz w:val="26"/>
          <w:szCs w:val="26"/>
        </w:rPr>
        <w:t xml:space="preserve"> section of Request for Quotation document.  The assessment criteria are the minimum standards which the </w:t>
      </w:r>
      <w:r w:rsidR="005D25E1">
        <w:rPr>
          <w:rFonts w:ascii="Calibri" w:hAnsi="Calibri" w:cs="Arial"/>
          <w:sz w:val="26"/>
          <w:szCs w:val="26"/>
        </w:rPr>
        <w:t>Council</w:t>
      </w:r>
      <w:r w:rsidR="002941E9" w:rsidRPr="00D8666F">
        <w:rPr>
          <w:rFonts w:ascii="Calibri" w:hAnsi="Calibri" w:cs="Arial"/>
          <w:sz w:val="26"/>
          <w:szCs w:val="26"/>
        </w:rPr>
        <w:t xml:space="preserve"> require its </w:t>
      </w:r>
      <w:r w:rsidR="005D25E1">
        <w:rPr>
          <w:rFonts w:ascii="Calibri" w:hAnsi="Calibri" w:cs="Arial"/>
          <w:sz w:val="26"/>
          <w:szCs w:val="26"/>
        </w:rPr>
        <w:t>Supplier</w:t>
      </w:r>
      <w:r w:rsidR="002941E9" w:rsidRPr="00D8666F">
        <w:rPr>
          <w:rFonts w:ascii="Calibri" w:hAnsi="Calibri" w:cs="Arial"/>
          <w:sz w:val="26"/>
          <w:szCs w:val="26"/>
        </w:rPr>
        <w:t xml:space="preserve">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52CC6E18" w:rsidR="002941E9" w:rsidRPr="00D8666F" w:rsidRDefault="00B91CD1" w:rsidP="002941E9">
      <w:pPr>
        <w:ind w:left="709" w:hanging="709"/>
        <w:jc w:val="both"/>
        <w:rPr>
          <w:rFonts w:ascii="Calibri" w:hAnsi="Calibri" w:cs="Arial"/>
          <w:bCs/>
          <w:sz w:val="26"/>
          <w:szCs w:val="26"/>
        </w:rPr>
      </w:pPr>
      <w:r>
        <w:rPr>
          <w:rFonts w:ascii="Calibri" w:hAnsi="Calibri" w:cs="Arial"/>
          <w:sz w:val="26"/>
          <w:szCs w:val="26"/>
        </w:rPr>
        <w:t>1.5.6</w:t>
      </w:r>
      <w:r w:rsidR="002941E9"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002941E9" w:rsidRPr="00D8666F">
        <w:rPr>
          <w:rFonts w:ascii="Calibri" w:hAnsi="Calibri" w:cs="Arial"/>
          <w:bCs/>
          <w:sz w:val="26"/>
          <w:szCs w:val="26"/>
        </w:rPr>
        <w:t xml:space="preserve"> which fails on any of the assessment criteria below will proceed to the next round of </w:t>
      </w:r>
      <w:r w:rsidR="002941E9" w:rsidRPr="006E4125">
        <w:rPr>
          <w:rFonts w:ascii="Calibri" w:hAnsi="Calibri" w:cs="Arial"/>
          <w:bCs/>
          <w:sz w:val="26"/>
          <w:szCs w:val="26"/>
        </w:rPr>
        <w:t xml:space="preserve">evaluation, the </w:t>
      </w:r>
      <w:r w:rsidR="005D25E1">
        <w:rPr>
          <w:rFonts w:ascii="Calibri" w:hAnsi="Calibri" w:cs="Arial"/>
          <w:bCs/>
          <w:sz w:val="26"/>
          <w:szCs w:val="26"/>
        </w:rPr>
        <w:t>Council</w:t>
      </w:r>
      <w:r w:rsidR="002941E9"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002941E9" w:rsidRPr="00D8666F">
        <w:rPr>
          <w:rFonts w:ascii="Calibri" w:hAnsi="Calibri" w:cs="Arial"/>
          <w:bCs/>
          <w:sz w:val="26"/>
          <w:szCs w:val="26"/>
        </w:rPr>
        <w:t xml:space="preserve"> as to the incomplete nature of its tender and ask for clarification and / or submission of additional or missing information where there is a mitigating explanation as to the omission, such as mistake or issues beyond the </w:t>
      </w:r>
      <w:r w:rsidR="002941E9" w:rsidRPr="00D8666F">
        <w:rPr>
          <w:rFonts w:ascii="Calibri" w:hAnsi="Calibri" w:cs="Arial"/>
          <w:bCs/>
          <w:sz w:val="26"/>
          <w:szCs w:val="26"/>
        </w:rPr>
        <w:lastRenderedPageBreak/>
        <w:t xml:space="preserve">control of the </w:t>
      </w:r>
      <w:r w:rsidR="006A2D67">
        <w:rPr>
          <w:rFonts w:ascii="Calibri" w:hAnsi="Calibri" w:cs="Arial"/>
          <w:bCs/>
          <w:sz w:val="26"/>
          <w:szCs w:val="26"/>
        </w:rPr>
        <w:t>Bidder</w:t>
      </w:r>
      <w:r w:rsidR="002941E9"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decide to proceed.</w:t>
      </w:r>
    </w:p>
    <w:p w14:paraId="6AB48D88" w14:textId="77777777" w:rsidR="00F22FDD" w:rsidRDefault="00F22FDD" w:rsidP="00E615D1">
      <w:pPr>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6F86BB0C" w:rsidR="002941E9" w:rsidRPr="00D8666F" w:rsidRDefault="00957060" w:rsidP="002941E9">
            <w:pPr>
              <w:spacing w:before="120" w:after="120"/>
              <w:jc w:val="center"/>
              <w:rPr>
                <w:rFonts w:ascii="Calibri" w:hAnsi="Calibri" w:cs="Arial"/>
                <w:b/>
                <w:sz w:val="26"/>
                <w:szCs w:val="26"/>
              </w:rPr>
            </w:pPr>
            <w:r>
              <w:rPr>
                <w:rFonts w:ascii="Calibri" w:hAnsi="Calibri" w:cs="Arial"/>
                <w:b/>
                <w:sz w:val="26"/>
                <w:szCs w:val="26"/>
              </w:rPr>
              <w:t xml:space="preserve">Suitability </w:t>
            </w:r>
            <w:r w:rsidR="002941E9" w:rsidRPr="00D8666F">
              <w:rPr>
                <w:rFonts w:ascii="Calibri" w:hAnsi="Calibri" w:cs="Arial"/>
                <w:b/>
                <w:sz w:val="26"/>
                <w:szCs w:val="26"/>
              </w:rPr>
              <w:t>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DD626F1" w14:textId="77777777" w:rsidR="00957060" w:rsidRPr="00261C31" w:rsidRDefault="00957060" w:rsidP="00957060">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a fully complete Quotation document including signatures required in all relevant areas and any required additional document submissions. </w:t>
            </w:r>
          </w:p>
          <w:p w14:paraId="629A4DA6" w14:textId="4BA0CB75" w:rsidR="002941E9" w:rsidRPr="00261C31" w:rsidRDefault="00957060" w:rsidP="00957060">
            <w:pPr>
              <w:spacing w:before="80" w:after="80"/>
              <w:jc w:val="both"/>
              <w:rPr>
                <w:rFonts w:asciiTheme="minorHAnsi" w:hAnsiTheme="minorHAnsi" w:cstheme="minorHAnsi"/>
                <w:sz w:val="26"/>
                <w:szCs w:val="26"/>
              </w:rPr>
            </w:pPr>
            <w:r w:rsidRPr="00261C31">
              <w:rPr>
                <w:rFonts w:asciiTheme="minorHAnsi" w:hAnsiTheme="minorHAnsi" w:cstheme="minorHAnsi"/>
                <w:spacing w:val="2"/>
                <w:sz w:val="26"/>
                <w:szCs w:val="26"/>
              </w:rPr>
              <w:t xml:space="preserve">Any Quotation that is not fully </w:t>
            </w:r>
            <w:proofErr w:type="gramStart"/>
            <w:r w:rsidRPr="00261C31">
              <w:rPr>
                <w:rFonts w:asciiTheme="minorHAnsi" w:hAnsiTheme="minorHAnsi" w:cstheme="minorHAnsi"/>
                <w:spacing w:val="2"/>
                <w:sz w:val="26"/>
                <w:szCs w:val="26"/>
              </w:rPr>
              <w:t>complete</w:t>
            </w:r>
            <w:proofErr w:type="gramEnd"/>
            <w:r w:rsidRPr="00261C31">
              <w:rPr>
                <w:rFonts w:asciiTheme="minorHAnsi" w:hAnsiTheme="minorHAnsi" w:cstheme="minorHAnsi"/>
                <w:spacing w:val="2"/>
                <w:sz w:val="26"/>
                <w:szCs w:val="26"/>
              </w:rPr>
              <w:t xml:space="preserve"> or without the appropriate signatures or additional document submissions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AE" w14:textId="77777777" w:rsidTr="00C751AE">
        <w:trPr>
          <w:cantSplit/>
          <w:jc w:val="center"/>
        </w:trPr>
        <w:tc>
          <w:tcPr>
            <w:tcW w:w="1438" w:type="pct"/>
            <w:shd w:val="clear" w:color="auto" w:fill="auto"/>
            <w:vAlign w:val="center"/>
          </w:tcPr>
          <w:p w14:paraId="629A4DA9" w14:textId="0ACF3524"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AA" w14:textId="60569956" w:rsidR="00957060" w:rsidRPr="00D8666F" w:rsidRDefault="00957060"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Section A: Organisation Details</w:t>
            </w:r>
          </w:p>
        </w:tc>
        <w:tc>
          <w:tcPr>
            <w:tcW w:w="2705" w:type="pct"/>
            <w:shd w:val="clear" w:color="auto" w:fill="auto"/>
          </w:tcPr>
          <w:p w14:paraId="49AA8181" w14:textId="77777777" w:rsidR="00957060" w:rsidRPr="00261C31" w:rsidRDefault="00957060" w:rsidP="008F1721">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full organisation and contact details. </w:t>
            </w:r>
          </w:p>
          <w:p w14:paraId="629A4DAC" w14:textId="2D36FE4B" w:rsidR="00957060" w:rsidRPr="00261C31" w:rsidRDefault="00957060" w:rsidP="00EE6C36">
            <w:pPr>
              <w:spacing w:before="80" w:after="80"/>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Any Bidder who does not complete all information required will fail.</w:t>
            </w:r>
          </w:p>
        </w:tc>
        <w:tc>
          <w:tcPr>
            <w:tcW w:w="857" w:type="pct"/>
            <w:shd w:val="clear" w:color="auto" w:fill="auto"/>
            <w:vAlign w:val="center"/>
          </w:tcPr>
          <w:p w14:paraId="629A4DAD"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BA" w14:textId="77777777" w:rsidTr="00C751AE">
        <w:trPr>
          <w:cantSplit/>
          <w:jc w:val="center"/>
        </w:trPr>
        <w:tc>
          <w:tcPr>
            <w:tcW w:w="1438" w:type="pct"/>
            <w:shd w:val="clear" w:color="auto" w:fill="auto"/>
            <w:vAlign w:val="center"/>
          </w:tcPr>
          <w:p w14:paraId="5A8F64FE"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629A4DB6" w14:textId="4A223E69" w:rsidR="00957060" w:rsidRPr="00D8666F" w:rsidRDefault="00957060" w:rsidP="00732814">
            <w:pPr>
              <w:spacing w:before="80" w:after="80"/>
              <w:jc w:val="center"/>
              <w:rPr>
                <w:rFonts w:ascii="Calibri" w:hAnsi="Calibri" w:cs="Arial"/>
                <w:b/>
                <w:spacing w:val="2"/>
                <w:sz w:val="26"/>
                <w:szCs w:val="26"/>
                <w:lang w:eastAsia="en-GB"/>
              </w:rPr>
            </w:pPr>
            <w:r w:rsidRPr="00B92DB4">
              <w:rPr>
                <w:rFonts w:asciiTheme="minorHAnsi" w:hAnsiTheme="minorHAnsi" w:cstheme="minorHAnsi"/>
                <w:b/>
                <w:sz w:val="26"/>
                <w:szCs w:val="26"/>
              </w:rPr>
              <w:t>Section B: Financial and Professional Standing</w:t>
            </w:r>
          </w:p>
        </w:tc>
        <w:tc>
          <w:tcPr>
            <w:tcW w:w="2705" w:type="pct"/>
            <w:shd w:val="clear" w:color="auto" w:fill="auto"/>
          </w:tcPr>
          <w:p w14:paraId="744F6234"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may be failed where in the reasonable opinion of the financial evaluator the bidder fails to demonstrate sufficient economic and financial capacity to perform the contract.   Bidders will not be failed on the basis of their credit score or their turnover alone. </w:t>
            </w:r>
          </w:p>
          <w:p w14:paraId="24775AFB"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also answer 'no' to all questions contained within B3 (Professional Standing) or provide sufficient evidence of subsequent remedial action having taken place. </w:t>
            </w:r>
          </w:p>
          <w:p w14:paraId="629A4DB8" w14:textId="11EA0CDA" w:rsidR="00957060" w:rsidRPr="00261C31" w:rsidRDefault="00957060" w:rsidP="001938FE">
            <w:pPr>
              <w:spacing w:before="80" w:after="80"/>
              <w:ind w:right="-2"/>
              <w:jc w:val="both"/>
              <w:rPr>
                <w:rFonts w:asciiTheme="minorHAnsi" w:hAnsiTheme="minorHAnsi" w:cstheme="minorHAnsi"/>
                <w:spacing w:val="-3"/>
                <w:sz w:val="26"/>
                <w:szCs w:val="26"/>
              </w:rPr>
            </w:pPr>
            <w:r w:rsidRPr="00261C31">
              <w:rPr>
                <w:rFonts w:asciiTheme="minorHAnsi" w:hAnsiTheme="minorHAnsi" w:cstheme="minorHAnsi"/>
                <w:spacing w:val="2"/>
                <w:sz w:val="26"/>
                <w:szCs w:val="26"/>
              </w:rPr>
              <w:t>Any Bidder who has been convicted of any of the offences listed in this section and not provided details of remedial action that has been taken will fail.</w:t>
            </w:r>
          </w:p>
        </w:tc>
        <w:tc>
          <w:tcPr>
            <w:tcW w:w="857" w:type="pct"/>
            <w:shd w:val="clear" w:color="auto" w:fill="auto"/>
            <w:vAlign w:val="center"/>
          </w:tcPr>
          <w:p w14:paraId="629A4DB9" w14:textId="0906A9B3" w:rsidR="00957060" w:rsidRPr="00D8666F" w:rsidRDefault="00957060" w:rsidP="002941E9">
            <w:pPr>
              <w:keepNext/>
              <w:spacing w:before="80" w:after="80"/>
              <w:jc w:val="center"/>
              <w:rPr>
                <w:rFonts w:ascii="Calibri" w:hAnsi="Calibri" w:cs="Arial"/>
                <w:sz w:val="26"/>
                <w:szCs w:val="26"/>
              </w:rPr>
            </w:pPr>
            <w:r w:rsidRPr="007E0E1D">
              <w:rPr>
                <w:rFonts w:cs="Arial"/>
                <w:szCs w:val="24"/>
              </w:rPr>
              <w:t>Pass / Fail</w:t>
            </w:r>
          </w:p>
        </w:tc>
      </w:tr>
      <w:tr w:rsidR="00957060" w:rsidRPr="00D8666F" w14:paraId="1706E39E" w14:textId="77777777" w:rsidTr="00C751AE">
        <w:trPr>
          <w:cantSplit/>
          <w:jc w:val="center"/>
        </w:trPr>
        <w:tc>
          <w:tcPr>
            <w:tcW w:w="1438" w:type="pct"/>
            <w:shd w:val="clear" w:color="auto" w:fill="auto"/>
            <w:vAlign w:val="center"/>
          </w:tcPr>
          <w:p w14:paraId="664C9DCD"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7EA9AFC1" w14:textId="244EC1D4"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Section C: Capacity of the Organisation</w:t>
            </w:r>
          </w:p>
        </w:tc>
        <w:tc>
          <w:tcPr>
            <w:tcW w:w="2705" w:type="pct"/>
            <w:shd w:val="clear" w:color="auto" w:fill="auto"/>
          </w:tcPr>
          <w:p w14:paraId="7C6E9B42" w14:textId="77777777" w:rsidR="00957060" w:rsidRPr="00261C31" w:rsidRDefault="00957060" w:rsidP="008F1721">
            <w:pPr>
              <w:jc w:val="both"/>
              <w:rPr>
                <w:rFonts w:asciiTheme="minorHAnsi" w:hAnsiTheme="minorHAnsi" w:cstheme="minorHAnsi"/>
                <w:sz w:val="26"/>
                <w:szCs w:val="26"/>
              </w:rPr>
            </w:pPr>
            <w:r w:rsidRPr="00261C31">
              <w:rPr>
                <w:rFonts w:asciiTheme="minorHAnsi" w:hAnsiTheme="minorHAnsi" w:cstheme="minorHAnsi"/>
                <w:sz w:val="26"/>
                <w:szCs w:val="26"/>
              </w:rPr>
              <w:t xml:space="preserve">Bidders must demonstrate that they have sufficient capacity to deliver the </w:t>
            </w:r>
            <w:r w:rsidRPr="00B92DB4">
              <w:rPr>
                <w:rFonts w:asciiTheme="minorHAnsi" w:hAnsiTheme="minorHAnsi" w:cstheme="minorHAnsi"/>
                <w:sz w:val="26"/>
                <w:szCs w:val="26"/>
              </w:rPr>
              <w:t>contract and that staff involved in its delivery have the right skill sets and qualifications and sufficient technical resources / equipment.</w:t>
            </w:r>
          </w:p>
          <w:p w14:paraId="4EC869E3" w14:textId="3A472A7D"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z w:val="26"/>
                <w:szCs w:val="26"/>
              </w:rPr>
              <w:t>Any Bidder who does not demonstrate this will fail.</w:t>
            </w:r>
          </w:p>
        </w:tc>
        <w:tc>
          <w:tcPr>
            <w:tcW w:w="857" w:type="pct"/>
            <w:shd w:val="clear" w:color="auto" w:fill="auto"/>
            <w:vAlign w:val="center"/>
          </w:tcPr>
          <w:p w14:paraId="7992FD28" w14:textId="5735CC75" w:rsidR="00957060" w:rsidRPr="007E0E1D" w:rsidRDefault="00957060" w:rsidP="002941E9">
            <w:pPr>
              <w:keepNext/>
              <w:spacing w:before="80" w:after="80"/>
              <w:jc w:val="center"/>
              <w:rPr>
                <w:rFonts w:cs="Arial"/>
                <w:szCs w:val="24"/>
              </w:rPr>
            </w:pPr>
            <w:r w:rsidRPr="007E0E1D">
              <w:rPr>
                <w:rFonts w:cs="Arial"/>
                <w:szCs w:val="24"/>
              </w:rPr>
              <w:t>Pass / Fail</w:t>
            </w:r>
          </w:p>
        </w:tc>
      </w:tr>
      <w:tr w:rsidR="00957060" w:rsidRPr="00D8666F" w14:paraId="629A4DC0" w14:textId="77777777" w:rsidTr="00C751AE">
        <w:trPr>
          <w:cantSplit/>
          <w:jc w:val="center"/>
        </w:trPr>
        <w:tc>
          <w:tcPr>
            <w:tcW w:w="1438" w:type="pct"/>
            <w:shd w:val="clear" w:color="auto" w:fill="auto"/>
            <w:vAlign w:val="center"/>
          </w:tcPr>
          <w:p w14:paraId="629A4DBB" w14:textId="4ADBF035"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 xml:space="preserve">Bidder </w:t>
            </w:r>
            <w:r w:rsidRPr="00D8666F">
              <w:rPr>
                <w:rFonts w:ascii="Calibri" w:hAnsi="Calibri" w:cs="Arial"/>
                <w:b/>
                <w:spacing w:val="2"/>
                <w:sz w:val="26"/>
                <w:szCs w:val="26"/>
                <w:lang w:eastAsia="en-GB"/>
              </w:rPr>
              <w:t>Response</w:t>
            </w:r>
          </w:p>
          <w:p w14:paraId="629A4DBC" w14:textId="56AE1BD2" w:rsidR="00957060" w:rsidRPr="00D8666F" w:rsidRDefault="00957060"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Pr>
                <w:rFonts w:ascii="Calibri" w:hAnsi="Calibri" w:cs="Arial"/>
                <w:b/>
                <w:sz w:val="26"/>
                <w:szCs w:val="26"/>
              </w:rPr>
              <w:t>Experience</w:t>
            </w:r>
          </w:p>
        </w:tc>
        <w:tc>
          <w:tcPr>
            <w:tcW w:w="2705" w:type="pct"/>
            <w:shd w:val="clear" w:color="auto" w:fill="auto"/>
          </w:tcPr>
          <w:p w14:paraId="41749368" w14:textId="77777777" w:rsidR="00957060" w:rsidRPr="00261C31" w:rsidRDefault="00957060" w:rsidP="008F1721">
            <w:pPr>
              <w:ind w:right="-2"/>
              <w:jc w:val="both"/>
              <w:rPr>
                <w:rFonts w:asciiTheme="minorHAnsi" w:hAnsiTheme="minorHAnsi" w:cstheme="minorHAnsi"/>
                <w:spacing w:val="-3"/>
                <w:sz w:val="26"/>
                <w:szCs w:val="26"/>
              </w:rPr>
            </w:pPr>
            <w:r w:rsidRPr="00261C31">
              <w:rPr>
                <w:rFonts w:asciiTheme="minorHAnsi" w:hAnsiTheme="minorHAnsi" w:cstheme="minorHAnsi"/>
                <w:spacing w:val="-3"/>
                <w:sz w:val="26"/>
                <w:szCs w:val="26"/>
              </w:rPr>
              <w:t xml:space="preserve">Bidders must demonstrate relevant contract experience and sound contract performance, giving relevant examples of contract experience and answering No to all questions regarding contract performance, </w:t>
            </w:r>
            <w:r w:rsidRPr="00261C31">
              <w:rPr>
                <w:rFonts w:asciiTheme="minorHAnsi" w:hAnsiTheme="minorHAnsi" w:cstheme="minorHAnsi"/>
                <w:b/>
                <w:spacing w:val="-3"/>
                <w:sz w:val="26"/>
                <w:szCs w:val="26"/>
              </w:rPr>
              <w:t>or</w:t>
            </w:r>
            <w:r w:rsidRPr="00261C31">
              <w:rPr>
                <w:rFonts w:asciiTheme="minorHAnsi" w:hAnsiTheme="minorHAnsi" w:cstheme="minorHAnsi"/>
                <w:spacing w:val="-3"/>
                <w:sz w:val="26"/>
                <w:szCs w:val="26"/>
              </w:rPr>
              <w:t xml:space="preserve"> provide full satisfactory explanation details. </w:t>
            </w:r>
          </w:p>
          <w:p w14:paraId="629A4DBE" w14:textId="3047C949" w:rsidR="00957060" w:rsidRPr="00261C31" w:rsidRDefault="00957060" w:rsidP="007B76A4">
            <w:pPr>
              <w:spacing w:before="80" w:after="80"/>
              <w:ind w:right="-2"/>
              <w:jc w:val="both"/>
              <w:rPr>
                <w:rFonts w:asciiTheme="minorHAnsi" w:hAnsiTheme="minorHAnsi" w:cstheme="minorHAnsi"/>
                <w:sz w:val="26"/>
                <w:szCs w:val="26"/>
              </w:rPr>
            </w:pPr>
            <w:r w:rsidRPr="00261C31">
              <w:rPr>
                <w:rFonts w:asciiTheme="minorHAnsi" w:hAnsiTheme="minorHAnsi" w:cstheme="minorHAnsi"/>
                <w:spacing w:val="-3"/>
                <w:sz w:val="26"/>
                <w:szCs w:val="26"/>
              </w:rPr>
              <w:t xml:space="preserve">Any Bidder who does not demonstrate this will fail. </w:t>
            </w:r>
          </w:p>
        </w:tc>
        <w:tc>
          <w:tcPr>
            <w:tcW w:w="857" w:type="pct"/>
            <w:shd w:val="clear" w:color="auto" w:fill="auto"/>
            <w:vAlign w:val="center"/>
          </w:tcPr>
          <w:p w14:paraId="629A4DBF"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C7" w14:textId="77777777" w:rsidTr="00C751AE">
        <w:trPr>
          <w:cantSplit/>
          <w:jc w:val="center"/>
        </w:trPr>
        <w:tc>
          <w:tcPr>
            <w:tcW w:w="1438" w:type="pct"/>
            <w:shd w:val="clear" w:color="auto" w:fill="auto"/>
            <w:vAlign w:val="center"/>
          </w:tcPr>
          <w:p w14:paraId="629A4DC1" w14:textId="0AF7C84A"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C2" w14:textId="0D4FAB48" w:rsidR="00957060" w:rsidRPr="00D8666F" w:rsidRDefault="00957060"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Pr>
                <w:rFonts w:ascii="Calibri" w:hAnsi="Calibri" w:cs="Arial"/>
                <w:b/>
                <w:sz w:val="26"/>
                <w:szCs w:val="26"/>
              </w:rPr>
              <w:t>Modern Slavery Act 2015</w:t>
            </w:r>
          </w:p>
        </w:tc>
        <w:tc>
          <w:tcPr>
            <w:tcW w:w="2705" w:type="pct"/>
            <w:shd w:val="clear" w:color="auto" w:fill="auto"/>
          </w:tcPr>
          <w:p w14:paraId="61DEBFD3" w14:textId="77777777" w:rsidR="00957060" w:rsidRPr="00261C31" w:rsidRDefault="00957060" w:rsidP="00957060">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If applicable to the organisation, Bidders must state they are compliant with the annual reporting requirements contained within Section 54 of the Act.</w:t>
            </w:r>
          </w:p>
          <w:p w14:paraId="629A4DC5" w14:textId="3971E4EF" w:rsidR="00957060" w:rsidRPr="00261C31" w:rsidRDefault="00957060" w:rsidP="00957060">
            <w:pPr>
              <w:spacing w:before="80" w:after="80"/>
              <w:ind w:right="-2"/>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Bidders who do comply with the requirements or who do not include the URL will fail.</w:t>
            </w:r>
          </w:p>
        </w:tc>
        <w:tc>
          <w:tcPr>
            <w:tcW w:w="857" w:type="pct"/>
            <w:shd w:val="clear" w:color="auto" w:fill="auto"/>
            <w:vAlign w:val="center"/>
          </w:tcPr>
          <w:p w14:paraId="629A4DC6"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4A6B7951" w14:textId="77777777" w:rsidTr="00C751AE">
        <w:trPr>
          <w:cantSplit/>
          <w:jc w:val="center"/>
        </w:trPr>
        <w:tc>
          <w:tcPr>
            <w:tcW w:w="1438" w:type="pct"/>
            <w:shd w:val="clear" w:color="auto" w:fill="auto"/>
            <w:vAlign w:val="center"/>
          </w:tcPr>
          <w:p w14:paraId="15FC2C73" w14:textId="77777777" w:rsidR="00957060" w:rsidRPr="00D8666F" w:rsidRDefault="00957060"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184981A9" w14:textId="36C4B5EB" w:rsidR="00957060" w:rsidRDefault="00957060"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4EF46B03" w14:textId="77777777" w:rsidR="00957060" w:rsidRPr="00261C31" w:rsidRDefault="00957060" w:rsidP="00957060">
            <w:pPr>
              <w:jc w:val="both"/>
              <w:rPr>
                <w:rFonts w:asciiTheme="minorHAnsi" w:hAnsiTheme="minorHAnsi" w:cstheme="minorHAnsi"/>
                <w:spacing w:val="-3"/>
                <w:sz w:val="26"/>
                <w:szCs w:val="26"/>
                <w:highlight w:val="yellow"/>
              </w:rPr>
            </w:pPr>
            <w:r w:rsidRPr="00261C31">
              <w:rPr>
                <w:rFonts w:asciiTheme="minorHAnsi" w:hAnsiTheme="minorHAnsi" w:cstheme="minorHAnsi"/>
                <w:iCs/>
                <w:sz w:val="26"/>
                <w:szCs w:val="26"/>
              </w:rPr>
              <w:t>Bidders must self-certify that they have in place the specified levels of insurance cover</w:t>
            </w:r>
          </w:p>
          <w:p w14:paraId="11BA2D22" w14:textId="77777777" w:rsidR="00957060" w:rsidRPr="00261C31" w:rsidRDefault="00957060" w:rsidP="00957060">
            <w:pPr>
              <w:jc w:val="both"/>
              <w:rPr>
                <w:rFonts w:asciiTheme="minorHAnsi" w:hAnsiTheme="minorHAnsi" w:cstheme="minorHAnsi"/>
                <w:sz w:val="26"/>
                <w:szCs w:val="26"/>
              </w:rPr>
            </w:pPr>
            <w:proofErr w:type="gramStart"/>
            <w:r w:rsidRPr="00261C31">
              <w:rPr>
                <w:rFonts w:asciiTheme="minorHAnsi" w:hAnsiTheme="minorHAnsi" w:cstheme="minorHAnsi"/>
                <w:b/>
                <w:spacing w:val="2"/>
                <w:sz w:val="26"/>
                <w:szCs w:val="26"/>
                <w:u w:val="single"/>
              </w:rPr>
              <w:t>or</w:t>
            </w:r>
            <w:proofErr w:type="gramEnd"/>
            <w:r w:rsidRPr="00261C31">
              <w:rPr>
                <w:rFonts w:asciiTheme="minorHAnsi" w:hAnsiTheme="minorHAnsi" w:cstheme="minorHAnsi"/>
                <w:spacing w:val="2"/>
                <w:sz w:val="26"/>
                <w:szCs w:val="26"/>
              </w:rPr>
              <w:t xml:space="preserve"> be willing to secure the required insurance cover if they are awarded the contract.</w:t>
            </w:r>
          </w:p>
          <w:p w14:paraId="56FFF780" w14:textId="2E621911" w:rsidR="00957060" w:rsidRPr="00261C31" w:rsidRDefault="00957060" w:rsidP="00957060">
            <w:pPr>
              <w:spacing w:before="120"/>
              <w:jc w:val="both"/>
              <w:rPr>
                <w:rFonts w:asciiTheme="minorHAnsi" w:hAnsiTheme="minorHAnsi" w:cstheme="minorHAnsi"/>
                <w:i/>
                <w:iCs/>
                <w:sz w:val="26"/>
                <w:szCs w:val="26"/>
              </w:rPr>
            </w:pPr>
            <w:r w:rsidRPr="00261C31">
              <w:rPr>
                <w:rFonts w:asciiTheme="minorHAnsi" w:hAnsiTheme="minorHAnsi" w:cstheme="minorHAnsi"/>
                <w:spacing w:val="2"/>
                <w:sz w:val="26"/>
                <w:szCs w:val="26"/>
              </w:rPr>
              <w:t>Any Bidder who does not meet the minimum insurance levels and is not willing to obtain the insurance levels required if awarded the contract will fail.</w:t>
            </w:r>
          </w:p>
        </w:tc>
        <w:tc>
          <w:tcPr>
            <w:tcW w:w="857" w:type="pct"/>
            <w:shd w:val="clear" w:color="auto" w:fill="auto"/>
            <w:vAlign w:val="center"/>
          </w:tcPr>
          <w:p w14:paraId="34C6D1CD" w14:textId="6559851C" w:rsidR="00957060" w:rsidRPr="00D8666F" w:rsidRDefault="00957060" w:rsidP="002941E9">
            <w:pPr>
              <w:keepNext/>
              <w:spacing w:before="80" w:after="80"/>
              <w:jc w:val="center"/>
              <w:rPr>
                <w:rFonts w:ascii="Calibri" w:hAnsi="Calibri" w:cs="Arial"/>
                <w:sz w:val="26"/>
                <w:szCs w:val="26"/>
              </w:rPr>
            </w:pPr>
            <w:r>
              <w:rPr>
                <w:rFonts w:ascii="Calibri" w:hAnsi="Calibri" w:cs="Arial"/>
                <w:sz w:val="26"/>
                <w:szCs w:val="26"/>
              </w:rPr>
              <w:t>Pass / Fail</w:t>
            </w:r>
          </w:p>
        </w:tc>
      </w:tr>
      <w:tr w:rsidR="00261C31" w:rsidRPr="00261C31" w14:paraId="6FFCC4DC" w14:textId="77777777" w:rsidTr="00C751AE">
        <w:trPr>
          <w:cantSplit/>
          <w:jc w:val="center"/>
        </w:trPr>
        <w:tc>
          <w:tcPr>
            <w:tcW w:w="1438" w:type="pct"/>
            <w:shd w:val="clear" w:color="auto" w:fill="auto"/>
            <w:vAlign w:val="center"/>
          </w:tcPr>
          <w:p w14:paraId="66C4E5F0" w14:textId="5957C8B4" w:rsidR="00261C31" w:rsidRPr="00B92DB4" w:rsidRDefault="00261C31" w:rsidP="00B92DB4">
            <w:pPr>
              <w:spacing w:before="80" w:after="80"/>
              <w:jc w:val="center"/>
              <w:rPr>
                <w:rFonts w:asciiTheme="minorHAnsi" w:hAnsiTheme="minorHAnsi" w:cstheme="minorHAnsi"/>
                <w:b/>
                <w:spacing w:val="2"/>
                <w:sz w:val="26"/>
                <w:szCs w:val="26"/>
                <w:lang w:eastAsia="en-GB"/>
              </w:rPr>
            </w:pPr>
            <w:r w:rsidRPr="00B92DB4">
              <w:rPr>
                <w:rFonts w:asciiTheme="minorHAnsi" w:hAnsiTheme="minorHAnsi" w:cstheme="minorHAnsi"/>
                <w:b/>
                <w:sz w:val="26"/>
                <w:szCs w:val="26"/>
              </w:rPr>
              <w:t xml:space="preserve">Park </w:t>
            </w:r>
            <w:r w:rsidR="00B92DB4" w:rsidRPr="00B92DB4">
              <w:rPr>
                <w:rFonts w:asciiTheme="minorHAnsi" w:hAnsiTheme="minorHAnsi" w:cstheme="minorHAnsi"/>
                <w:b/>
                <w:sz w:val="26"/>
                <w:szCs w:val="26"/>
              </w:rPr>
              <w:t>G</w:t>
            </w:r>
            <w:r w:rsidRPr="00B92DB4">
              <w:rPr>
                <w:rFonts w:asciiTheme="minorHAnsi" w:hAnsiTheme="minorHAnsi" w:cstheme="minorHAnsi"/>
                <w:b/>
                <w:sz w:val="26"/>
                <w:szCs w:val="26"/>
              </w:rPr>
              <w:t>: GDPR</w:t>
            </w:r>
          </w:p>
        </w:tc>
        <w:tc>
          <w:tcPr>
            <w:tcW w:w="2705" w:type="pct"/>
            <w:shd w:val="clear" w:color="auto" w:fill="auto"/>
          </w:tcPr>
          <w:p w14:paraId="189B3BDE" w14:textId="77777777" w:rsidR="00261C31" w:rsidRPr="00B92DB4" w:rsidRDefault="00261C31" w:rsidP="008F1721">
            <w:pPr>
              <w:ind w:right="-2"/>
              <w:jc w:val="both"/>
              <w:rPr>
                <w:rFonts w:asciiTheme="minorHAnsi" w:hAnsiTheme="minorHAnsi" w:cstheme="minorHAnsi"/>
                <w:spacing w:val="-3"/>
                <w:sz w:val="26"/>
                <w:szCs w:val="26"/>
              </w:rPr>
            </w:pPr>
            <w:r w:rsidRPr="00B92DB4">
              <w:rPr>
                <w:rFonts w:asciiTheme="minorHAnsi" w:hAnsiTheme="minorHAnsi" w:cstheme="minorHAnsi"/>
                <w:spacing w:val="-3"/>
                <w:sz w:val="26"/>
                <w:szCs w:val="26"/>
              </w:rPr>
              <w:t>Bidders must demonstrate their ability to carry out the contract in accordance with the General Data Protection Regulation.</w:t>
            </w:r>
          </w:p>
          <w:p w14:paraId="2AB60D58" w14:textId="16547A89" w:rsidR="00261C31" w:rsidRPr="00B92DB4" w:rsidRDefault="00261C31" w:rsidP="00957060">
            <w:pPr>
              <w:jc w:val="both"/>
              <w:rPr>
                <w:rFonts w:asciiTheme="minorHAnsi" w:hAnsiTheme="minorHAnsi" w:cstheme="minorHAnsi"/>
                <w:iCs/>
                <w:sz w:val="26"/>
                <w:szCs w:val="26"/>
              </w:rPr>
            </w:pPr>
            <w:r w:rsidRPr="00B92DB4">
              <w:rPr>
                <w:rFonts w:asciiTheme="minorHAnsi" w:hAnsiTheme="minorHAnsi" w:cstheme="minorHAnsi"/>
                <w:spacing w:val="-3"/>
                <w:sz w:val="26"/>
                <w:szCs w:val="26"/>
              </w:rPr>
              <w:t>Any Bidder who does not demonstrate this will fail.</w:t>
            </w:r>
          </w:p>
        </w:tc>
        <w:tc>
          <w:tcPr>
            <w:tcW w:w="857" w:type="pct"/>
            <w:shd w:val="clear" w:color="auto" w:fill="auto"/>
            <w:vAlign w:val="center"/>
          </w:tcPr>
          <w:p w14:paraId="252AA4B0" w14:textId="41ED86CD" w:rsidR="00261C31" w:rsidRPr="00261C31" w:rsidRDefault="00261C31" w:rsidP="002941E9">
            <w:pPr>
              <w:keepNext/>
              <w:spacing w:before="80" w:after="80"/>
              <w:jc w:val="center"/>
              <w:rPr>
                <w:rFonts w:asciiTheme="minorHAnsi" w:hAnsiTheme="minorHAnsi" w:cstheme="minorHAnsi"/>
                <w:sz w:val="26"/>
                <w:szCs w:val="26"/>
              </w:rPr>
            </w:pPr>
            <w:r w:rsidRPr="00B92DB4">
              <w:rPr>
                <w:rFonts w:asciiTheme="minorHAnsi" w:hAnsiTheme="minorHAnsi" w:cstheme="minorHAnsi"/>
                <w:spacing w:val="2"/>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3910ACB" w:rsidR="002941E9" w:rsidRPr="00D8666F" w:rsidRDefault="00B91CD1" w:rsidP="002941E9">
      <w:pPr>
        <w:ind w:left="709" w:hanging="709"/>
        <w:jc w:val="both"/>
        <w:rPr>
          <w:rFonts w:ascii="Calibri" w:hAnsi="Calibri" w:cs="Arial"/>
          <w:color w:val="000000"/>
          <w:sz w:val="26"/>
          <w:szCs w:val="26"/>
        </w:rPr>
      </w:pPr>
      <w:r>
        <w:rPr>
          <w:rFonts w:ascii="Calibri" w:hAnsi="Calibri" w:cs="Arial"/>
          <w:sz w:val="26"/>
          <w:szCs w:val="26"/>
        </w:rPr>
        <w:t>1.5.7</w:t>
      </w:r>
      <w:r w:rsidR="002941E9"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002411C1">
        <w:rPr>
          <w:rFonts w:ascii="Calibri" w:hAnsi="Calibri" w:cs="Arial"/>
          <w:color w:val="000000"/>
          <w:sz w:val="26"/>
          <w:szCs w:val="26"/>
        </w:rPr>
        <w:t xml:space="preserve">meet the </w:t>
      </w:r>
      <w:r w:rsidR="00261C31" w:rsidRPr="002411C1">
        <w:rPr>
          <w:rFonts w:ascii="Calibri" w:hAnsi="Calibri" w:cs="Arial"/>
          <w:color w:val="000000"/>
          <w:sz w:val="26"/>
          <w:szCs w:val="26"/>
        </w:rPr>
        <w:t>Business Information Suitability Criteria</w:t>
      </w:r>
      <w:r w:rsidR="002941E9" w:rsidRPr="00D8666F">
        <w:rPr>
          <w:rFonts w:ascii="Calibri" w:hAnsi="Calibri" w:cs="Arial"/>
          <w:color w:val="000000"/>
          <w:sz w:val="26"/>
          <w:szCs w:val="26"/>
        </w:rPr>
        <w:t xml:space="preserve">, the </w:t>
      </w:r>
      <w:r w:rsidR="005D25E1">
        <w:rPr>
          <w:rFonts w:ascii="Calibri" w:hAnsi="Calibri" w:cs="Arial"/>
          <w:color w:val="000000"/>
          <w:sz w:val="26"/>
          <w:szCs w:val="26"/>
        </w:rPr>
        <w:t>Council</w:t>
      </w:r>
      <w:r w:rsidR="002941E9" w:rsidRPr="00D8666F">
        <w:rPr>
          <w:rFonts w:ascii="Calibri" w:hAnsi="Calibri" w:cs="Arial"/>
          <w:color w:val="000000"/>
          <w:sz w:val="26"/>
          <w:szCs w:val="26"/>
        </w:rPr>
        <w:t xml:space="preserve"> reserve the right</w:t>
      </w:r>
      <w:r w:rsidR="00261C31">
        <w:rPr>
          <w:rFonts w:ascii="Calibri" w:hAnsi="Calibri" w:cs="Arial"/>
          <w:color w:val="000000"/>
          <w:sz w:val="26"/>
          <w:szCs w:val="26"/>
        </w:rPr>
        <w:t xml:space="preserve"> to cancel or restart the quotation</w:t>
      </w:r>
      <w:r w:rsidR="002941E9" w:rsidRPr="00D8666F">
        <w:rPr>
          <w:rFonts w:ascii="Calibri" w:hAnsi="Calibri" w:cs="Arial"/>
          <w:color w:val="000000"/>
          <w:sz w:val="26"/>
          <w:szCs w:val="26"/>
        </w:rPr>
        <w:t xml:space="preserve"> process.  </w:t>
      </w:r>
    </w:p>
    <w:p w14:paraId="629A4DDF" w14:textId="77777777" w:rsidR="002941E9" w:rsidRPr="002411C1" w:rsidRDefault="002941E9" w:rsidP="002941E9">
      <w:pPr>
        <w:jc w:val="both"/>
        <w:rPr>
          <w:rFonts w:ascii="Calibri" w:hAnsi="Calibri" w:cs="Arial"/>
          <w:color w:val="000000"/>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048AEC28"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6E3101C6"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D8E0EEA"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CDD5146"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0857EDD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B3D0045"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A516320"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5ADB4039"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371FD0B"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05547C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6296E839" w14:textId="689FED6A" w:rsid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Where a bidder has passed the Suitability Criteria it will then be evaluated using the Bidders Responses to the Proposed Working Methods (Section 4) and Pricing Schedule (Section 5).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accept the Quotation which is the most economically advantageous, i.e. a balance between cost and quality.  Details of how the submission will be evaluated are below.</w:t>
      </w:r>
    </w:p>
    <w:p w14:paraId="0AD92DA3" w14:textId="77777777" w:rsidR="00B91CD1" w:rsidRDefault="00B91CD1" w:rsidP="00B91CD1">
      <w:pPr>
        <w:pStyle w:val="ListParagraph"/>
        <w:jc w:val="both"/>
        <w:rPr>
          <w:rFonts w:asciiTheme="minorHAnsi" w:hAnsiTheme="minorHAnsi" w:cstheme="minorHAnsi"/>
          <w:bCs/>
          <w:sz w:val="26"/>
          <w:szCs w:val="26"/>
        </w:rPr>
      </w:pPr>
    </w:p>
    <w:p w14:paraId="3E087F08" w14:textId="5257BC21"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The Award Criteria will be scored out of 100%, with bids evaluated on the following basis: </w:t>
      </w:r>
    </w:p>
    <w:p w14:paraId="66FE3058" w14:textId="77777777" w:rsidR="002D7A9D" w:rsidRPr="00B92DB4" w:rsidRDefault="002D7A9D" w:rsidP="002D7A9D">
      <w:pPr>
        <w:ind w:left="720" w:hanging="720"/>
        <w:jc w:val="both"/>
        <w:rPr>
          <w:rFonts w:asciiTheme="minorHAnsi" w:hAnsiTheme="minorHAnsi" w:cstheme="minorHAnsi"/>
          <w:color w:val="FF0000"/>
          <w:sz w:val="26"/>
          <w:szCs w:val="26"/>
        </w:rPr>
      </w:pPr>
      <w:r w:rsidRPr="00B92DB4">
        <w:rPr>
          <w:rFonts w:asciiTheme="minorHAnsi" w:hAnsiTheme="minorHAnsi" w:cstheme="minorHAnsi"/>
          <w:color w:val="FF0000"/>
          <w:sz w:val="26"/>
          <w:szCs w:val="26"/>
        </w:rPr>
        <w:lastRenderedPageBreak/>
        <w:tab/>
      </w:r>
      <w:r w:rsidRPr="00B92DB4">
        <w:rPr>
          <w:rFonts w:asciiTheme="minorHAnsi" w:hAnsiTheme="minorHAnsi" w:cstheme="minorHAnsi"/>
          <w:color w:val="FF0000"/>
          <w:sz w:val="26"/>
          <w:szCs w:val="26"/>
        </w:rPr>
        <w:tab/>
      </w:r>
    </w:p>
    <w:p w14:paraId="40918306" w14:textId="77777777" w:rsidR="002D7A9D" w:rsidRPr="00B92DB4" w:rsidRDefault="002D7A9D" w:rsidP="002D7A9D">
      <w:pPr>
        <w:ind w:left="720" w:firstLine="720"/>
        <w:jc w:val="both"/>
        <w:rPr>
          <w:rFonts w:asciiTheme="minorHAnsi" w:hAnsiTheme="minorHAnsi" w:cstheme="minorHAnsi"/>
          <w:sz w:val="26"/>
          <w:szCs w:val="26"/>
          <w:highlight w:val="yellow"/>
        </w:rPr>
      </w:pPr>
      <w:r w:rsidRPr="00B92DB4">
        <w:rPr>
          <w:rFonts w:asciiTheme="minorHAnsi" w:hAnsiTheme="minorHAnsi" w:cstheme="minorHAnsi"/>
          <w:sz w:val="26"/>
          <w:szCs w:val="26"/>
        </w:rPr>
        <w:t>Prices and Costs</w:t>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t>Pass / Fail</w:t>
      </w:r>
    </w:p>
    <w:p w14:paraId="295C5BF7" w14:textId="77777777" w:rsidR="002D7A9D" w:rsidRPr="00B92DB4" w:rsidRDefault="002D7A9D" w:rsidP="002D7A9D">
      <w:pPr>
        <w:tabs>
          <w:tab w:val="left" w:pos="1507"/>
        </w:tabs>
        <w:ind w:left="720" w:firstLine="720"/>
        <w:jc w:val="both"/>
        <w:rPr>
          <w:rFonts w:asciiTheme="minorHAnsi" w:hAnsiTheme="minorHAnsi" w:cstheme="minorHAnsi"/>
          <w:sz w:val="26"/>
          <w:szCs w:val="26"/>
        </w:rPr>
      </w:pPr>
      <w:r w:rsidRPr="00B92DB4">
        <w:rPr>
          <w:rFonts w:asciiTheme="minorHAnsi" w:hAnsiTheme="minorHAnsi" w:cstheme="minorHAnsi"/>
          <w:sz w:val="26"/>
          <w:szCs w:val="26"/>
        </w:rPr>
        <w:t>Quality (Working Method Statements)</w:t>
      </w:r>
      <w:r w:rsidRPr="00B92DB4">
        <w:rPr>
          <w:rFonts w:asciiTheme="minorHAnsi" w:hAnsiTheme="minorHAnsi" w:cstheme="minorHAnsi"/>
          <w:sz w:val="26"/>
          <w:szCs w:val="26"/>
        </w:rPr>
        <w:tab/>
      </w:r>
      <w:r w:rsidRPr="00B92DB4">
        <w:rPr>
          <w:rFonts w:asciiTheme="minorHAnsi" w:hAnsiTheme="minorHAnsi" w:cstheme="minorHAnsi"/>
          <w:sz w:val="26"/>
          <w:szCs w:val="26"/>
        </w:rPr>
        <w:tab/>
        <w:t>100%</w:t>
      </w:r>
    </w:p>
    <w:p w14:paraId="6F75DD95" w14:textId="77777777" w:rsidR="002D7A9D" w:rsidRPr="00B92DB4" w:rsidRDefault="002D7A9D" w:rsidP="002D7A9D">
      <w:pPr>
        <w:ind w:left="720" w:hanging="720"/>
        <w:jc w:val="both"/>
        <w:rPr>
          <w:rFonts w:asciiTheme="minorHAnsi" w:hAnsiTheme="minorHAnsi" w:cstheme="minorHAnsi"/>
          <w:color w:val="FF0000"/>
          <w:sz w:val="26"/>
          <w:szCs w:val="26"/>
        </w:rPr>
      </w:pPr>
    </w:p>
    <w:p w14:paraId="17C28415" w14:textId="77777777" w:rsidR="002D7A9D" w:rsidRPr="00B92DB4" w:rsidRDefault="002D7A9D" w:rsidP="002D7A9D">
      <w:pPr>
        <w:ind w:firstLine="720"/>
        <w:jc w:val="both"/>
        <w:rPr>
          <w:rFonts w:asciiTheme="minorHAnsi" w:hAnsiTheme="minorHAnsi" w:cstheme="minorHAnsi"/>
          <w:b/>
          <w:sz w:val="26"/>
          <w:szCs w:val="26"/>
        </w:rPr>
      </w:pPr>
      <w:r w:rsidRPr="00B92DB4">
        <w:rPr>
          <w:rFonts w:asciiTheme="minorHAnsi" w:hAnsiTheme="minorHAnsi" w:cstheme="minorHAnsi"/>
          <w:b/>
          <w:sz w:val="26"/>
          <w:szCs w:val="26"/>
        </w:rPr>
        <w:t>Price – Pass / Fail</w:t>
      </w:r>
    </w:p>
    <w:p w14:paraId="1C51E323" w14:textId="77777777" w:rsidR="002D7A9D" w:rsidRPr="00B92DB4" w:rsidRDefault="002D7A9D" w:rsidP="002D7A9D">
      <w:pPr>
        <w:jc w:val="both"/>
        <w:rPr>
          <w:rFonts w:asciiTheme="minorHAnsi" w:hAnsiTheme="minorHAnsi" w:cstheme="minorHAnsi"/>
          <w:sz w:val="26"/>
          <w:szCs w:val="26"/>
        </w:rPr>
      </w:pPr>
    </w:p>
    <w:p w14:paraId="62E0DDB2" w14:textId="77777777" w:rsidR="00B91CD1"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bCs/>
          <w:sz w:val="26"/>
          <w:szCs w:val="26"/>
        </w:rPr>
        <w:t>Price will be evaluated on a Pass / Fail basis using the methodology below.</w:t>
      </w:r>
      <w:r w:rsidR="00B91CD1" w:rsidRPr="00B91CD1">
        <w:rPr>
          <w:rFonts w:asciiTheme="minorHAnsi" w:hAnsiTheme="minorHAnsi" w:cstheme="minorHAnsi"/>
          <w:bCs/>
          <w:sz w:val="26"/>
          <w:szCs w:val="26"/>
        </w:rPr>
        <w:t xml:space="preserve"> </w:t>
      </w:r>
    </w:p>
    <w:p w14:paraId="63DC1993" w14:textId="77777777" w:rsidR="00B91CD1" w:rsidRPr="00B91CD1" w:rsidRDefault="00B91CD1" w:rsidP="00B91CD1">
      <w:pPr>
        <w:pStyle w:val="ListParagraph"/>
        <w:jc w:val="both"/>
        <w:rPr>
          <w:rFonts w:asciiTheme="minorHAnsi" w:hAnsiTheme="minorHAnsi" w:cstheme="minorHAnsi"/>
          <w:color w:val="000000"/>
          <w:sz w:val="26"/>
          <w:szCs w:val="26"/>
        </w:rPr>
      </w:pPr>
    </w:p>
    <w:p w14:paraId="66E870BD" w14:textId="7237B271" w:rsidR="002D7A9D"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sz w:val="26"/>
          <w:szCs w:val="26"/>
        </w:rPr>
        <w:t>The pricing mode</w:t>
      </w:r>
      <w:r w:rsidRPr="00253C4D">
        <w:rPr>
          <w:rFonts w:asciiTheme="minorHAnsi" w:hAnsiTheme="minorHAnsi" w:cstheme="minorHAnsi"/>
          <w:sz w:val="26"/>
          <w:szCs w:val="26"/>
        </w:rPr>
        <w:t xml:space="preserve">l submitted by Bidders, should be based on the information given in </w:t>
      </w:r>
      <w:r w:rsidR="00253C4D" w:rsidRPr="00253C4D">
        <w:rPr>
          <w:rFonts w:asciiTheme="minorHAnsi" w:hAnsiTheme="minorHAnsi" w:cstheme="minorHAnsi"/>
          <w:sz w:val="26"/>
          <w:szCs w:val="26"/>
        </w:rPr>
        <w:t>this d</w:t>
      </w:r>
      <w:r w:rsidRPr="00253C4D">
        <w:rPr>
          <w:rFonts w:asciiTheme="minorHAnsi" w:hAnsiTheme="minorHAnsi" w:cstheme="minorHAnsi"/>
          <w:sz w:val="26"/>
          <w:szCs w:val="26"/>
        </w:rPr>
        <w:t>ocument</w:t>
      </w:r>
      <w:r w:rsidRPr="00B91CD1">
        <w:rPr>
          <w:rFonts w:asciiTheme="minorHAnsi" w:hAnsiTheme="minorHAnsi" w:cstheme="minorHAnsi"/>
          <w:sz w:val="26"/>
          <w:szCs w:val="26"/>
        </w:rPr>
        <w:t xml:space="preserve"> and will be reviewed to ensure that it meets all of the pricing model criteria, including:</w:t>
      </w:r>
    </w:p>
    <w:p w14:paraId="7E39F539"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 xml:space="preserve">the maximum total budget, </w:t>
      </w:r>
    </w:p>
    <w:p w14:paraId="1081817F"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the maximum service budget allocations</w:t>
      </w:r>
    </w:p>
    <w:p w14:paraId="5351AD4B" w14:textId="77777777" w:rsidR="002D7A9D" w:rsidRPr="00B92DB4" w:rsidRDefault="002D7A9D" w:rsidP="002D7A9D">
      <w:pPr>
        <w:jc w:val="both"/>
        <w:rPr>
          <w:rFonts w:asciiTheme="minorHAnsi" w:hAnsiTheme="minorHAnsi" w:cstheme="minorHAnsi"/>
          <w:sz w:val="26"/>
          <w:szCs w:val="26"/>
        </w:rPr>
      </w:pPr>
      <w:r w:rsidRPr="00B92DB4">
        <w:rPr>
          <w:rFonts w:asciiTheme="minorHAnsi" w:hAnsiTheme="minorHAnsi" w:cstheme="minorHAnsi"/>
          <w:sz w:val="26"/>
          <w:szCs w:val="26"/>
        </w:rPr>
        <w:tab/>
      </w:r>
    </w:p>
    <w:p w14:paraId="7F71ED02" w14:textId="6429DCFA" w:rsidR="002D7A9D" w:rsidRPr="00B92DB4" w:rsidRDefault="002D7A9D" w:rsidP="002D7A9D">
      <w:pPr>
        <w:ind w:left="709" w:hanging="709"/>
        <w:jc w:val="both"/>
        <w:rPr>
          <w:rFonts w:asciiTheme="minorHAnsi" w:hAnsiTheme="minorHAnsi" w:cstheme="minorHAnsi"/>
          <w:color w:val="000000"/>
          <w:sz w:val="26"/>
          <w:szCs w:val="26"/>
        </w:rPr>
      </w:pPr>
      <w:r w:rsidRPr="00B92DB4">
        <w:rPr>
          <w:rFonts w:asciiTheme="minorHAnsi" w:hAnsiTheme="minorHAnsi" w:cstheme="minorHAnsi"/>
          <w:sz w:val="26"/>
          <w:szCs w:val="26"/>
        </w:rPr>
        <w:tab/>
        <w:t xml:space="preserve">Bidders who do not meet the pricing model criteria in </w:t>
      </w:r>
      <w:r w:rsidR="00151905" w:rsidRPr="00B92DB4">
        <w:rPr>
          <w:rFonts w:asciiTheme="minorHAnsi" w:hAnsiTheme="minorHAnsi" w:cstheme="minorHAnsi"/>
          <w:sz w:val="26"/>
          <w:szCs w:val="26"/>
        </w:rPr>
        <w:t>4</w:t>
      </w:r>
      <w:r w:rsidRPr="00B92DB4">
        <w:rPr>
          <w:rFonts w:asciiTheme="minorHAnsi" w:hAnsiTheme="minorHAnsi" w:cstheme="minorHAnsi"/>
          <w:sz w:val="26"/>
          <w:szCs w:val="26"/>
        </w:rPr>
        <w:t>.12 above will fail, no further evaluation will be conducted and Bidders will take no further part in the procurement process,.</w:t>
      </w:r>
    </w:p>
    <w:p w14:paraId="509E72F7" w14:textId="77777777" w:rsidR="002D7A9D" w:rsidRPr="00B92DB4" w:rsidRDefault="002D7A9D" w:rsidP="002D7A9D">
      <w:pPr>
        <w:pStyle w:val="ListParagraph"/>
        <w:rPr>
          <w:rFonts w:asciiTheme="minorHAnsi" w:hAnsiTheme="minorHAnsi" w:cstheme="minorHAnsi"/>
          <w:color w:val="000000"/>
          <w:sz w:val="26"/>
          <w:szCs w:val="26"/>
        </w:rPr>
      </w:pPr>
    </w:p>
    <w:p w14:paraId="69AD56B4" w14:textId="29E693E6"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All bidders who pass the pricing model assessment as detailed in </w:t>
      </w:r>
      <w:r w:rsidR="00151905" w:rsidRPr="00B91CD1">
        <w:rPr>
          <w:rFonts w:asciiTheme="minorHAnsi" w:hAnsiTheme="minorHAnsi" w:cstheme="minorHAnsi"/>
          <w:bCs/>
          <w:sz w:val="26"/>
          <w:szCs w:val="26"/>
        </w:rPr>
        <w:t>4</w:t>
      </w:r>
      <w:r w:rsidRPr="00B91CD1">
        <w:rPr>
          <w:rFonts w:asciiTheme="minorHAnsi" w:hAnsiTheme="minorHAnsi" w:cstheme="minorHAnsi"/>
          <w:bCs/>
          <w:sz w:val="26"/>
          <w:szCs w:val="26"/>
        </w:rPr>
        <w:t>.12 above will progress to the quality evaluation.</w:t>
      </w:r>
    </w:p>
    <w:p w14:paraId="39E42396" w14:textId="77777777" w:rsidR="002D7A9D" w:rsidRPr="00B92DB4" w:rsidRDefault="002D7A9D" w:rsidP="002D7A9D">
      <w:pPr>
        <w:jc w:val="both"/>
        <w:rPr>
          <w:rFonts w:asciiTheme="minorHAnsi" w:hAnsiTheme="minorHAnsi" w:cstheme="minorHAnsi"/>
          <w:color w:val="FF0000"/>
          <w:sz w:val="26"/>
          <w:szCs w:val="26"/>
        </w:rPr>
      </w:pPr>
    </w:p>
    <w:p w14:paraId="0036166D" w14:textId="77777777"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7F36C81B" w14:textId="77777777" w:rsidR="00261C31"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561787" w14:paraId="638356A3" w14:textId="77777777" w:rsidTr="00410D99">
        <w:trPr>
          <w:jc w:val="center"/>
        </w:trPr>
        <w:tc>
          <w:tcPr>
            <w:tcW w:w="6408" w:type="dxa"/>
          </w:tcPr>
          <w:p w14:paraId="1DE9B67A" w14:textId="77EEB88E" w:rsidR="002D7A9D" w:rsidRPr="00735B9A" w:rsidRDefault="00B92DB4"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1</w:t>
            </w:r>
            <w:r w:rsidR="002D7A9D" w:rsidRPr="00735B9A">
              <w:rPr>
                <w:rFonts w:asciiTheme="minorHAnsi" w:hAnsiTheme="minorHAnsi" w:cstheme="minorHAnsi"/>
                <w:bCs/>
                <w:sz w:val="24"/>
                <w:szCs w:val="24"/>
              </w:rPr>
              <w:t xml:space="preserve">. </w:t>
            </w:r>
            <w:r w:rsidR="00735B9A" w:rsidRPr="00735B9A">
              <w:rPr>
                <w:rFonts w:asciiTheme="minorHAnsi" w:hAnsiTheme="minorHAnsi" w:cstheme="minorHAnsi"/>
                <w:bCs/>
                <w:sz w:val="24"/>
                <w:szCs w:val="24"/>
              </w:rPr>
              <w:t>O</w:t>
            </w:r>
            <w:r w:rsidR="00735B9A" w:rsidRPr="00735B9A">
              <w:rPr>
                <w:rFonts w:asciiTheme="minorHAnsi" w:hAnsiTheme="minorHAnsi" w:cstheme="minorHAnsi"/>
                <w:sz w:val="24"/>
                <w:szCs w:val="24"/>
              </w:rPr>
              <w:t>utline how you would undertake the requirements of the tender brief</w:t>
            </w:r>
          </w:p>
        </w:tc>
        <w:tc>
          <w:tcPr>
            <w:tcW w:w="2835" w:type="dxa"/>
          </w:tcPr>
          <w:p w14:paraId="2A0A2D94" w14:textId="628C870C" w:rsidR="002D7A9D" w:rsidRPr="00735B9A" w:rsidRDefault="00735B9A" w:rsidP="00735B9A">
            <w:pPr>
              <w:jc w:val="center"/>
              <w:rPr>
                <w:rFonts w:asciiTheme="minorHAnsi" w:hAnsiTheme="minorHAnsi" w:cstheme="minorHAnsi"/>
                <w:sz w:val="24"/>
                <w:szCs w:val="24"/>
              </w:rPr>
            </w:pPr>
            <w:r w:rsidRPr="00735B9A">
              <w:rPr>
                <w:rFonts w:asciiTheme="minorHAnsi" w:hAnsiTheme="minorHAnsi" w:cstheme="minorHAnsi"/>
                <w:bCs/>
                <w:sz w:val="24"/>
                <w:szCs w:val="24"/>
              </w:rPr>
              <w:t>35</w:t>
            </w:r>
            <w:r w:rsidR="002D7A9D" w:rsidRPr="00735B9A">
              <w:rPr>
                <w:rFonts w:asciiTheme="minorHAnsi" w:hAnsiTheme="minorHAnsi" w:cstheme="minorHAnsi"/>
                <w:bCs/>
                <w:sz w:val="24"/>
                <w:szCs w:val="24"/>
              </w:rPr>
              <w:t>%</w:t>
            </w:r>
          </w:p>
        </w:tc>
      </w:tr>
      <w:tr w:rsidR="00283393" w:rsidRPr="00561787" w14:paraId="50697E5F" w14:textId="77777777" w:rsidTr="00410D99">
        <w:trPr>
          <w:jc w:val="center"/>
        </w:trPr>
        <w:tc>
          <w:tcPr>
            <w:tcW w:w="6408" w:type="dxa"/>
          </w:tcPr>
          <w:p w14:paraId="072550CF" w14:textId="4E68DFE9" w:rsidR="00283393" w:rsidRPr="00735B9A" w:rsidRDefault="00283393"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 xml:space="preserve">2. </w:t>
            </w:r>
            <w:r w:rsidR="00735B9A" w:rsidRPr="00735B9A">
              <w:rPr>
                <w:rFonts w:asciiTheme="minorHAnsi" w:hAnsiTheme="minorHAnsi" w:cstheme="minorHAnsi"/>
                <w:bCs/>
                <w:sz w:val="24"/>
                <w:szCs w:val="24"/>
              </w:rPr>
              <w:t>D</w:t>
            </w:r>
            <w:r w:rsidR="00735B9A" w:rsidRPr="00735B9A">
              <w:rPr>
                <w:rFonts w:asciiTheme="minorHAnsi" w:hAnsiTheme="minorHAnsi" w:cstheme="minorHAnsi"/>
                <w:sz w:val="24"/>
                <w:szCs w:val="24"/>
              </w:rPr>
              <w:t>etails about your track record.</w:t>
            </w:r>
          </w:p>
        </w:tc>
        <w:tc>
          <w:tcPr>
            <w:tcW w:w="2835" w:type="dxa"/>
          </w:tcPr>
          <w:p w14:paraId="3D99CD65" w14:textId="30F469EC" w:rsidR="00283393"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30</w:t>
            </w:r>
            <w:r w:rsidR="00283393" w:rsidRPr="00735B9A">
              <w:rPr>
                <w:rFonts w:asciiTheme="minorHAnsi" w:hAnsiTheme="minorHAnsi" w:cstheme="minorHAnsi"/>
                <w:bCs/>
                <w:sz w:val="24"/>
                <w:szCs w:val="24"/>
              </w:rPr>
              <w:t>%</w:t>
            </w:r>
          </w:p>
        </w:tc>
      </w:tr>
      <w:tr w:rsidR="00735B9A" w:rsidRPr="00561787" w14:paraId="42C5D768" w14:textId="77777777" w:rsidTr="00410D99">
        <w:trPr>
          <w:jc w:val="center"/>
        </w:trPr>
        <w:tc>
          <w:tcPr>
            <w:tcW w:w="6408" w:type="dxa"/>
          </w:tcPr>
          <w:p w14:paraId="4A671AF4" w14:textId="0B004E01" w:rsidR="00735B9A" w:rsidRPr="00735B9A" w:rsidRDefault="00735B9A" w:rsidP="00735B9A">
            <w:pPr>
              <w:ind w:left="720"/>
              <w:jc w:val="both"/>
              <w:rPr>
                <w:rFonts w:asciiTheme="minorHAnsi" w:hAnsiTheme="minorHAnsi" w:cstheme="minorHAnsi"/>
                <w:bCs/>
                <w:sz w:val="24"/>
                <w:szCs w:val="24"/>
              </w:rPr>
            </w:pPr>
            <w:r w:rsidRPr="00735B9A">
              <w:rPr>
                <w:rFonts w:asciiTheme="minorHAnsi" w:hAnsiTheme="minorHAnsi" w:cstheme="minorHAnsi"/>
                <w:sz w:val="24"/>
                <w:szCs w:val="24"/>
              </w:rPr>
              <w:t>3. Detail any added value</w:t>
            </w:r>
          </w:p>
        </w:tc>
        <w:tc>
          <w:tcPr>
            <w:tcW w:w="2835" w:type="dxa"/>
          </w:tcPr>
          <w:p w14:paraId="7081E89E" w14:textId="25BD21AE" w:rsidR="00735B9A" w:rsidRPr="00735B9A" w:rsidRDefault="00735B9A" w:rsidP="00410D99">
            <w:pPr>
              <w:jc w:val="center"/>
              <w:rPr>
                <w:rFonts w:asciiTheme="minorHAnsi" w:hAnsiTheme="minorHAnsi" w:cstheme="minorHAnsi"/>
                <w:bCs/>
                <w:sz w:val="24"/>
                <w:szCs w:val="24"/>
              </w:rPr>
            </w:pPr>
            <w:r w:rsidRPr="00735B9A">
              <w:rPr>
                <w:rFonts w:asciiTheme="minorHAnsi" w:hAnsiTheme="minorHAnsi" w:cstheme="minorHAnsi"/>
                <w:bCs/>
                <w:sz w:val="24"/>
                <w:szCs w:val="24"/>
              </w:rPr>
              <w:t>20%</w:t>
            </w:r>
          </w:p>
        </w:tc>
      </w:tr>
      <w:tr w:rsidR="002D7A9D" w:rsidRPr="00561787" w14:paraId="18528BAA" w14:textId="77777777" w:rsidTr="00410D99">
        <w:trPr>
          <w:jc w:val="center"/>
        </w:trPr>
        <w:tc>
          <w:tcPr>
            <w:tcW w:w="6408" w:type="dxa"/>
          </w:tcPr>
          <w:p w14:paraId="409F9D2E" w14:textId="1F3604D1" w:rsidR="002D7A9D" w:rsidRPr="00735B9A" w:rsidRDefault="00B92DB4" w:rsidP="00B92DB4">
            <w:pPr>
              <w:ind w:left="720"/>
              <w:jc w:val="both"/>
              <w:rPr>
                <w:rFonts w:asciiTheme="minorHAnsi" w:hAnsiTheme="minorHAnsi" w:cstheme="minorHAnsi"/>
                <w:sz w:val="24"/>
                <w:szCs w:val="24"/>
              </w:rPr>
            </w:pPr>
            <w:r w:rsidRPr="00735B9A">
              <w:rPr>
                <w:rFonts w:asciiTheme="minorHAnsi" w:hAnsiTheme="minorHAnsi" w:cstheme="minorHAnsi"/>
                <w:bCs/>
                <w:sz w:val="24"/>
                <w:szCs w:val="24"/>
              </w:rPr>
              <w:t>2</w:t>
            </w:r>
            <w:r w:rsidR="002D7A9D" w:rsidRPr="00735B9A">
              <w:rPr>
                <w:rFonts w:asciiTheme="minorHAnsi" w:hAnsiTheme="minorHAnsi" w:cstheme="minorHAnsi"/>
                <w:bCs/>
                <w:sz w:val="24"/>
                <w:szCs w:val="24"/>
              </w:rPr>
              <w:t xml:space="preserve">. </w:t>
            </w:r>
            <w:r w:rsidR="00561787" w:rsidRPr="00735B9A">
              <w:rPr>
                <w:rFonts w:asciiTheme="minorHAnsi" w:hAnsiTheme="minorHAnsi" w:cstheme="minorHAnsi"/>
                <w:bCs/>
                <w:sz w:val="24"/>
                <w:szCs w:val="24"/>
              </w:rPr>
              <w:t>Budget</w:t>
            </w:r>
          </w:p>
        </w:tc>
        <w:tc>
          <w:tcPr>
            <w:tcW w:w="2835" w:type="dxa"/>
          </w:tcPr>
          <w:p w14:paraId="465DD21D" w14:textId="136448F0" w:rsidR="002D7A9D"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15</w:t>
            </w:r>
            <w:r w:rsidR="002D7A9D" w:rsidRPr="00735B9A">
              <w:rPr>
                <w:rFonts w:asciiTheme="minorHAnsi" w:hAnsiTheme="minorHAnsi" w:cstheme="minorHAnsi"/>
                <w:bCs/>
                <w:sz w:val="24"/>
                <w:szCs w:val="24"/>
              </w:rPr>
              <w:t>%</w:t>
            </w:r>
          </w:p>
        </w:tc>
      </w:tr>
    </w:tbl>
    <w:p w14:paraId="58725B77" w14:textId="77777777" w:rsidR="002D7A9D" w:rsidRPr="00B91CD1" w:rsidRDefault="002D7A9D" w:rsidP="00B91CD1">
      <w:pPr>
        <w:pStyle w:val="ListParagraph"/>
        <w:jc w:val="both"/>
        <w:rPr>
          <w:rFonts w:asciiTheme="minorHAnsi" w:hAnsiTheme="minorHAnsi" w:cstheme="minorHAnsi"/>
          <w:bCs/>
          <w:sz w:val="26"/>
          <w:szCs w:val="26"/>
        </w:rPr>
      </w:pPr>
    </w:p>
    <w:p w14:paraId="595EC7AA" w14:textId="77777777" w:rsidR="00261C31" w:rsidRPr="00261C31" w:rsidRDefault="00261C31" w:rsidP="00182AC9">
      <w:pPr>
        <w:pStyle w:val="ListParagraph"/>
        <w:numPr>
          <w:ilvl w:val="2"/>
          <w:numId w:val="23"/>
        </w:numPr>
        <w:jc w:val="both"/>
        <w:rPr>
          <w:rFonts w:ascii="Arial" w:hAnsi="Arial" w:cs="Arial"/>
          <w:sz w:val="24"/>
          <w:szCs w:val="24"/>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w:t>
      </w:r>
      <w:r w:rsidRPr="00261C31">
        <w:rPr>
          <w:rFonts w:ascii="Arial" w:hAnsi="Arial" w:cs="Arial"/>
          <w:sz w:val="24"/>
          <w:szCs w:val="24"/>
        </w:rPr>
        <w:t xml:space="preserve"> table below</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61C31" w:rsidRPr="00B92DB4" w14:paraId="57B3C3D0" w14:textId="77777777" w:rsidTr="00410D99">
        <w:trPr>
          <w:trHeight w:val="284"/>
          <w:jc w:val="center"/>
        </w:trPr>
        <w:tc>
          <w:tcPr>
            <w:tcW w:w="895" w:type="dxa"/>
            <w:shd w:val="clear" w:color="auto" w:fill="C2D69B"/>
            <w:vAlign w:val="center"/>
          </w:tcPr>
          <w:p w14:paraId="21CD5306"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0</w:t>
            </w:r>
          </w:p>
        </w:tc>
        <w:tc>
          <w:tcPr>
            <w:tcW w:w="8753" w:type="dxa"/>
          </w:tcPr>
          <w:p w14:paraId="3327801C" w14:textId="77777777" w:rsidR="00261C31" w:rsidRPr="00B92DB4" w:rsidRDefault="00261C31" w:rsidP="008F1721">
            <w:pPr>
              <w:spacing w:after="60"/>
              <w:jc w:val="both"/>
              <w:rPr>
                <w:rFonts w:asciiTheme="minorHAnsi" w:hAnsiTheme="minorHAnsi" w:cstheme="minorHAnsi"/>
                <w:b/>
                <w:bCs/>
                <w:sz w:val="26"/>
                <w:szCs w:val="26"/>
              </w:rPr>
            </w:pPr>
            <w:r w:rsidRPr="00B92DB4">
              <w:rPr>
                <w:rFonts w:asciiTheme="minorHAnsi" w:hAnsiTheme="minorHAnsi" w:cstheme="minorHAnsi"/>
                <w:b/>
                <w:bCs/>
                <w:sz w:val="26"/>
                <w:szCs w:val="26"/>
              </w:rPr>
              <w:t>Completely unsatisfactory/unacceptable response</w:t>
            </w:r>
          </w:p>
          <w:p w14:paraId="0235741A" w14:textId="465DC214"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bCs/>
                <w:sz w:val="26"/>
                <w:szCs w:val="26"/>
              </w:rPr>
              <w:t xml:space="preserve">No response to the question or serious deficiencies in meeting the requirements. The risk to the </w:t>
            </w:r>
            <w:r w:rsidR="005D25E1">
              <w:rPr>
                <w:rFonts w:asciiTheme="minorHAnsi" w:hAnsiTheme="minorHAnsi" w:cstheme="minorHAnsi"/>
                <w:bCs/>
                <w:sz w:val="26"/>
                <w:szCs w:val="26"/>
              </w:rPr>
              <w:t>Council</w:t>
            </w:r>
            <w:r w:rsidRPr="00B92DB4">
              <w:rPr>
                <w:rFonts w:asciiTheme="minorHAnsi" w:hAnsiTheme="minorHAnsi" w:cstheme="minorHAnsi"/>
                <w:bCs/>
                <w:sz w:val="26"/>
                <w:szCs w:val="26"/>
              </w:rPr>
              <w:t xml:space="preserve"> is very high.</w:t>
            </w:r>
          </w:p>
        </w:tc>
      </w:tr>
      <w:tr w:rsidR="00261C31" w:rsidRPr="00B92DB4" w14:paraId="5ED2E1C0" w14:textId="77777777" w:rsidTr="00410D99">
        <w:trPr>
          <w:trHeight w:val="284"/>
          <w:jc w:val="center"/>
        </w:trPr>
        <w:tc>
          <w:tcPr>
            <w:tcW w:w="895" w:type="dxa"/>
            <w:shd w:val="clear" w:color="auto" w:fill="C2D69B"/>
            <w:vAlign w:val="center"/>
          </w:tcPr>
          <w:p w14:paraId="266BEF83"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1</w:t>
            </w:r>
          </w:p>
        </w:tc>
        <w:tc>
          <w:tcPr>
            <w:tcW w:w="8753" w:type="dxa"/>
          </w:tcPr>
          <w:p w14:paraId="6D724E2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Poor response </w:t>
            </w:r>
          </w:p>
          <w:p w14:paraId="71AB9729" w14:textId="7DE33B5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little evidence that the specified requirements will be </w:t>
            </w:r>
            <w:r w:rsidRPr="00B92DB4">
              <w:rPr>
                <w:rFonts w:asciiTheme="minorHAnsi" w:hAnsiTheme="minorHAnsi" w:cstheme="minorHAnsi"/>
                <w:sz w:val="26"/>
                <w:szCs w:val="26"/>
              </w:rPr>
              <w:lastRenderedPageBreak/>
              <w:t xml:space="preserve">met and / or demonstrates significant omissions and / or demonstrates only a limited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high.</w:t>
            </w:r>
          </w:p>
        </w:tc>
      </w:tr>
      <w:tr w:rsidR="00261C31" w:rsidRPr="00B92DB4" w14:paraId="7AFB8F0A" w14:textId="77777777" w:rsidTr="00410D99">
        <w:trPr>
          <w:trHeight w:val="284"/>
          <w:jc w:val="center"/>
        </w:trPr>
        <w:tc>
          <w:tcPr>
            <w:tcW w:w="895" w:type="dxa"/>
            <w:shd w:val="clear" w:color="auto" w:fill="C2D69B"/>
            <w:vAlign w:val="center"/>
          </w:tcPr>
          <w:p w14:paraId="5B2B6521"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lastRenderedPageBreak/>
              <w:t>2</w:t>
            </w:r>
          </w:p>
        </w:tc>
        <w:tc>
          <w:tcPr>
            <w:tcW w:w="8753" w:type="dxa"/>
          </w:tcPr>
          <w:p w14:paraId="626B1EDB"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Limited response</w:t>
            </w:r>
          </w:p>
          <w:p w14:paraId="428BAFF8"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in many areas, but in some areas falls short of demonstrating that all of the requirements can be met.</w:t>
            </w:r>
          </w:p>
          <w:p w14:paraId="5ACCB9AA" w14:textId="18307F3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evidence that reasonable quality will be met where detailed, but with some material omissions.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medium.</w:t>
            </w:r>
          </w:p>
        </w:tc>
      </w:tr>
      <w:tr w:rsidR="00261C31" w:rsidRPr="00B92DB4" w14:paraId="2D4CBC58" w14:textId="77777777" w:rsidTr="00410D99">
        <w:trPr>
          <w:trHeight w:val="284"/>
          <w:jc w:val="center"/>
        </w:trPr>
        <w:tc>
          <w:tcPr>
            <w:tcW w:w="895" w:type="dxa"/>
            <w:shd w:val="clear" w:color="auto" w:fill="C2D69B"/>
            <w:vAlign w:val="center"/>
          </w:tcPr>
          <w:p w14:paraId="1FAB5C22"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3</w:t>
            </w:r>
          </w:p>
        </w:tc>
        <w:tc>
          <w:tcPr>
            <w:tcW w:w="8753" w:type="dxa"/>
          </w:tcPr>
          <w:p w14:paraId="0D30955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Acceptable response </w:t>
            </w:r>
          </w:p>
          <w:p w14:paraId="1BDD4B86"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and demonstrates that the contract requirements will be met.</w:t>
            </w:r>
          </w:p>
          <w:p w14:paraId="1D8C6007" w14:textId="41E57690"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proposals provide sufficient evidence that the specified requirements will be met, with no more than minor omissions and where any concerns are only of a minor nature, and demonstrate reasonable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low.</w:t>
            </w:r>
          </w:p>
        </w:tc>
      </w:tr>
      <w:tr w:rsidR="002D7A9D" w:rsidRPr="00B92DB4" w14:paraId="34E5D722" w14:textId="77777777" w:rsidTr="00410D99">
        <w:trPr>
          <w:trHeight w:val="284"/>
          <w:jc w:val="center"/>
        </w:trPr>
        <w:tc>
          <w:tcPr>
            <w:tcW w:w="895" w:type="dxa"/>
            <w:shd w:val="clear" w:color="auto" w:fill="C2D69B"/>
            <w:vAlign w:val="center"/>
          </w:tcPr>
          <w:p w14:paraId="73E2409A" w14:textId="77777777" w:rsidR="002D7A9D" w:rsidRPr="00B92DB4" w:rsidRDefault="002D7A9D"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4</w:t>
            </w:r>
          </w:p>
        </w:tc>
        <w:tc>
          <w:tcPr>
            <w:tcW w:w="8753" w:type="dxa"/>
          </w:tcPr>
          <w:p w14:paraId="32C8C573" w14:textId="77777777" w:rsidR="00261C31" w:rsidRPr="00B92DB4" w:rsidRDefault="00261C31" w:rsidP="00261C3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Good response</w:t>
            </w:r>
            <w:r w:rsidRPr="00B92DB4">
              <w:rPr>
                <w:rFonts w:asciiTheme="minorHAnsi" w:hAnsiTheme="minorHAnsi" w:cstheme="minorHAnsi"/>
                <w:sz w:val="26"/>
                <w:szCs w:val="26"/>
              </w:rPr>
              <w:t xml:space="preserve"> </w:t>
            </w:r>
          </w:p>
          <w:p w14:paraId="147DB06C" w14:textId="3F8CC43B" w:rsidR="002D7A9D" w:rsidRPr="00B92DB4" w:rsidRDefault="00261C31" w:rsidP="00261C31">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is fully compliant, with no omissions, and clearly indicates a full understanding of the contract. The response provides good evidence that all of the specified requirements will be consistently delivered to the required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very low.</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77F0DF80" w14:textId="39CE90B6" w:rsidR="002D7A9D" w:rsidRPr="00B92DB4" w:rsidRDefault="005D25E1" w:rsidP="002D7A9D">
      <w:pPr>
        <w:jc w:val="both"/>
        <w:rPr>
          <w:rFonts w:asciiTheme="minorHAnsi" w:hAnsiTheme="minorHAnsi" w:cstheme="minorHAnsi"/>
          <w:b/>
          <w:color w:val="000000"/>
          <w:sz w:val="26"/>
          <w:szCs w:val="26"/>
          <w:u w:val="single"/>
        </w:rPr>
      </w:pPr>
      <w:r>
        <w:rPr>
          <w:rFonts w:asciiTheme="minorHAnsi" w:hAnsiTheme="minorHAnsi" w:cstheme="minorHAnsi"/>
          <w:b/>
          <w:sz w:val="26"/>
          <w:szCs w:val="26"/>
          <w:u w:val="single"/>
        </w:rPr>
        <w:t>Council</w:t>
      </w:r>
      <w:r w:rsidR="002D7A9D" w:rsidRPr="00B92DB4">
        <w:rPr>
          <w:rFonts w:asciiTheme="minorHAnsi" w:hAnsiTheme="minorHAnsi" w:cstheme="minorHAnsi"/>
          <w:b/>
          <w:sz w:val="26"/>
          <w:szCs w:val="26"/>
          <w:u w:val="single"/>
        </w:rPr>
        <w:t xml:space="preserve"> Decision Process</w:t>
      </w:r>
    </w:p>
    <w:p w14:paraId="6EBB3871" w14:textId="77777777" w:rsidR="002D7A9D" w:rsidRPr="00B92DB4" w:rsidRDefault="002D7A9D" w:rsidP="002D7A9D">
      <w:pPr>
        <w:ind w:left="705"/>
        <w:jc w:val="both"/>
        <w:rPr>
          <w:rFonts w:asciiTheme="minorHAnsi" w:hAnsiTheme="minorHAnsi" w:cstheme="minorHAnsi"/>
          <w:color w:val="000000"/>
          <w:sz w:val="26"/>
          <w:szCs w:val="26"/>
        </w:rPr>
      </w:pPr>
    </w:p>
    <w:p w14:paraId="1F714C80" w14:textId="420BAE19"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evaluation of the Tenders,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seek authority through its formal decision making processes to award the contract to the preferred Bidder, based upon the outcome of the above evaluation procedure.</w:t>
      </w:r>
    </w:p>
    <w:p w14:paraId="5890914E" w14:textId="77777777" w:rsidR="002D7A9D" w:rsidRPr="00B92DB4" w:rsidRDefault="002D7A9D" w:rsidP="002D7A9D">
      <w:pPr>
        <w:ind w:left="705"/>
        <w:jc w:val="both"/>
        <w:rPr>
          <w:rFonts w:asciiTheme="minorHAnsi" w:hAnsiTheme="minorHAnsi" w:cstheme="minorHAnsi"/>
          <w:color w:val="000000"/>
          <w:sz w:val="26"/>
          <w:szCs w:val="26"/>
        </w:rPr>
      </w:pPr>
    </w:p>
    <w:p w14:paraId="3D235020" w14:textId="77777777" w:rsidR="002D7A9D" w:rsidRPr="00B92DB4" w:rsidRDefault="002D7A9D" w:rsidP="002D7A9D">
      <w:pPr>
        <w:jc w:val="both"/>
        <w:rPr>
          <w:rFonts w:asciiTheme="minorHAnsi" w:hAnsiTheme="minorHAnsi" w:cstheme="minorHAnsi"/>
          <w:b/>
          <w:color w:val="000000"/>
          <w:sz w:val="26"/>
          <w:szCs w:val="26"/>
          <w:u w:val="single"/>
        </w:rPr>
      </w:pPr>
      <w:r w:rsidRPr="00B92DB4">
        <w:rPr>
          <w:rFonts w:asciiTheme="minorHAnsi" w:hAnsiTheme="minorHAnsi" w:cstheme="minorHAnsi"/>
          <w:b/>
          <w:color w:val="000000"/>
          <w:sz w:val="26"/>
          <w:szCs w:val="26"/>
          <w:u w:val="single"/>
        </w:rPr>
        <w:t>Award of Contract</w:t>
      </w:r>
    </w:p>
    <w:p w14:paraId="0EC5BFF5" w14:textId="77777777" w:rsidR="002D7A9D" w:rsidRPr="00B92DB4" w:rsidRDefault="002D7A9D" w:rsidP="002D7A9D">
      <w:pPr>
        <w:ind w:left="705"/>
        <w:jc w:val="both"/>
        <w:rPr>
          <w:rFonts w:asciiTheme="minorHAnsi" w:hAnsiTheme="minorHAnsi" w:cstheme="minorHAnsi"/>
          <w:color w:val="000000"/>
          <w:sz w:val="26"/>
          <w:szCs w:val="26"/>
        </w:rPr>
      </w:pPr>
    </w:p>
    <w:p w14:paraId="5361D5CC" w14:textId="31BCB8AD" w:rsidR="002D7A9D"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decision by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to award the contract, all Bidders will be informed of the decision and all unsuccessful Bidders will receive detailed feedback</w:t>
      </w:r>
      <w:r w:rsidR="002D7A9D" w:rsidRPr="00B91CD1">
        <w:rPr>
          <w:rFonts w:asciiTheme="minorHAnsi" w:hAnsiTheme="minorHAnsi" w:cstheme="minorHAnsi"/>
          <w:bCs/>
          <w:sz w:val="26"/>
          <w:szCs w:val="26"/>
        </w:rPr>
        <w:t xml:space="preserve">.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735B9A" w:rsidRPr="007C41D0" w:rsidRDefault="00735B9A" w:rsidP="002941E9">
                            <w:pPr>
                              <w:pStyle w:val="Heading1"/>
                              <w:rPr>
                                <w:rFonts w:ascii="Calibri" w:hAnsi="Calibri"/>
                                <w:b/>
                                <w:sz w:val="28"/>
                              </w:rPr>
                            </w:pPr>
                            <w:bookmarkStart w:id="3"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8"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Cw29H1DAgAAfAQA&#10;AA4AAAAAAAAAAAAAAAAALgIAAGRycy9lMm9Eb2MueG1sUEsBAi0AFAAGAAgAAAAhALOaWHfdAAAA&#10;CQEAAA8AAAAAAAAAAAAAAAAAnQQAAGRycy9kb3ducmV2LnhtbFBLBQYAAAAABAAEAPMAAACnBQAA&#10;AAA=&#10;" fillcolor="#f4960c" strokecolor="gray">
                <v:textbox>
                  <w:txbxContent>
                    <w:p w14:paraId="629A5886" w14:textId="7776DD7D" w:rsidR="00735B9A" w:rsidRPr="007C41D0" w:rsidRDefault="00735B9A" w:rsidP="002941E9">
                      <w:pPr>
                        <w:pStyle w:val="Heading1"/>
                        <w:rPr>
                          <w:rFonts w:ascii="Calibri" w:hAnsi="Calibri"/>
                          <w:b/>
                          <w:sz w:val="28"/>
                        </w:rPr>
                      </w:pPr>
                      <w:bookmarkStart w:id="5"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5"/>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748D9D99" w14:textId="5460C9ED" w:rsidR="008F1721" w:rsidRPr="00B91CD1" w:rsidRDefault="008F1721" w:rsidP="00182AC9">
      <w:pPr>
        <w:pStyle w:val="ListParagraph"/>
        <w:keepNext/>
        <w:keepLines/>
        <w:numPr>
          <w:ilvl w:val="1"/>
          <w:numId w:val="24"/>
        </w:numPr>
        <w:spacing w:before="200" w:line="276" w:lineRule="auto"/>
        <w:outlineLvl w:val="1"/>
        <w:rPr>
          <w:rFonts w:asciiTheme="minorHAnsi" w:eastAsiaTheme="majorEastAsia" w:hAnsiTheme="minorHAnsi" w:cstheme="minorHAnsi"/>
          <w:b/>
          <w:bCs/>
          <w:sz w:val="26"/>
          <w:szCs w:val="26"/>
        </w:rPr>
      </w:pPr>
      <w:bookmarkStart w:id="4" w:name="_Toc516748282"/>
      <w:bookmarkStart w:id="5" w:name="_Toc522694292"/>
      <w:bookmarkStart w:id="6" w:name="_Toc30079851"/>
      <w:r w:rsidRPr="00B91CD1">
        <w:rPr>
          <w:rFonts w:asciiTheme="minorHAnsi" w:eastAsiaTheme="majorEastAsia" w:hAnsiTheme="minorHAnsi" w:cstheme="minorHAnsi"/>
          <w:b/>
          <w:bCs/>
          <w:sz w:val="26"/>
          <w:szCs w:val="26"/>
        </w:rPr>
        <w:t>General Instructions</w:t>
      </w:r>
      <w:bookmarkEnd w:id="4"/>
      <w:bookmarkEnd w:id="5"/>
      <w:bookmarkEnd w:id="6"/>
    </w:p>
    <w:p w14:paraId="77E3DA63" w14:textId="32B3DD44"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Quotations must be submitted in accordance with the following instructions </w:t>
      </w:r>
      <w:r w:rsidR="00283393">
        <w:rPr>
          <w:rFonts w:asciiTheme="minorHAnsi" w:hAnsiTheme="minorHAnsi" w:cstheme="minorHAnsi"/>
          <w:szCs w:val="26"/>
        </w:rPr>
        <w:t>or</w:t>
      </w:r>
      <w:r w:rsidRPr="00B92DB4">
        <w:rPr>
          <w:rFonts w:asciiTheme="minorHAnsi" w:hAnsiTheme="minorHAnsi" w:cstheme="minorHAnsi"/>
          <w:szCs w:val="26"/>
        </w:rPr>
        <w:t xml:space="preserve"> conditions.  Any Bidders that do not comply with these instructions or conditions may have their Quotation rejected.</w:t>
      </w:r>
    </w:p>
    <w:p w14:paraId="7B3DF6A1" w14:textId="0CF3BE3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reserves the right to disqualify any submission which is incomplete or not in accordance with paragraph </w:t>
      </w:r>
      <w:r w:rsidR="00283393">
        <w:rPr>
          <w:rFonts w:asciiTheme="minorHAnsi" w:hAnsiTheme="minorHAnsi" w:cstheme="minorHAnsi"/>
          <w:szCs w:val="26"/>
        </w:rPr>
        <w:t>2.1.1</w:t>
      </w:r>
      <w:r w:rsidRPr="00B92DB4">
        <w:rPr>
          <w:rFonts w:asciiTheme="minorHAnsi" w:hAnsiTheme="minorHAnsi" w:cstheme="minorHAnsi"/>
          <w:szCs w:val="26"/>
        </w:rPr>
        <w:t xml:space="preserve"> above.</w:t>
      </w:r>
    </w:p>
    <w:p w14:paraId="132B89A2" w14:textId="4ECAB67B"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Prospective </w:t>
      </w:r>
      <w:r w:rsidR="005D25E1">
        <w:rPr>
          <w:rFonts w:asciiTheme="minorHAnsi" w:hAnsiTheme="minorHAnsi" w:cstheme="minorHAnsi"/>
          <w:szCs w:val="26"/>
        </w:rPr>
        <w:t>Supplier</w:t>
      </w:r>
      <w:r w:rsidRPr="00B92DB4">
        <w:rPr>
          <w:rFonts w:asciiTheme="minorHAnsi" w:hAnsiTheme="minorHAnsi" w:cstheme="minorHAnsi"/>
          <w:szCs w:val="26"/>
        </w:rPr>
        <w:t>s should be aware that canvassing (i.e. seeking the support of influential persons within the purchasing organisation) will lead to disqualification.</w:t>
      </w:r>
    </w:p>
    <w:p w14:paraId="084BCB2B"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information that Bidders give in response to the Request for Quotation forms part of the legal representations of the Bidders organisation during the procurement process.  Any findings of misrepresentation may result in any subsequent contract being terminated.  </w:t>
      </w:r>
    </w:p>
    <w:p w14:paraId="5EBDF6C1" w14:textId="2B6DE46E"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Bidder’s written response to any information required by the </w:t>
      </w:r>
      <w:r w:rsidR="005D25E1">
        <w:rPr>
          <w:rFonts w:asciiTheme="minorHAnsi" w:hAnsiTheme="minorHAnsi" w:cstheme="minorHAnsi"/>
          <w:szCs w:val="26"/>
        </w:rPr>
        <w:t>Council</w:t>
      </w:r>
      <w:r w:rsidRPr="00B92DB4">
        <w:rPr>
          <w:rFonts w:asciiTheme="minorHAnsi" w:hAnsiTheme="minorHAnsi" w:cstheme="minorHAnsi"/>
          <w:szCs w:val="26"/>
        </w:rPr>
        <w:t xml:space="preserve"> will be taken into account in the evaluation of competing Quotations and if approved, will be binding but will not detract from the Specification or Conditions of Contract.</w:t>
      </w:r>
    </w:p>
    <w:p w14:paraId="38B0248D"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Bidders should note that wherever reference is made to any external assessment body or external accreditation standard, such reference shall be deemed to include reference to any equivalent body or standard established in other member states of the European Union.</w:t>
      </w:r>
    </w:p>
    <w:p w14:paraId="58771847" w14:textId="6BF3DA7C"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Bidders are advised that any contract(s) resulting from this procurement exercise will be subject to conditions which require the </w:t>
      </w:r>
      <w:r w:rsidR="005D25E1">
        <w:rPr>
          <w:rFonts w:asciiTheme="minorHAnsi" w:hAnsiTheme="minorHAnsi" w:cstheme="minorHAnsi"/>
          <w:szCs w:val="26"/>
        </w:rPr>
        <w:t>Supplier</w:t>
      </w:r>
      <w:r w:rsidRPr="00B92DB4">
        <w:rPr>
          <w:rFonts w:asciiTheme="minorHAnsi" w:hAnsiTheme="minorHAnsi" w:cstheme="minorHAnsi"/>
          <w:szCs w:val="26"/>
        </w:rPr>
        <w:t>, as an employer, to comply with all statutory obligations to staff (and to applicants for employment) under all equality and non-discrimination laws (and amendments thereto) and with any statutory instruments, orders, guidance and codes of practice made thereunder.</w:t>
      </w:r>
    </w:p>
    <w:p w14:paraId="6BEB3A93" w14:textId="2586553A"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does not bind itself to accept any offer resulting from the Request for Quotation and reserves the right not to award any contract under this procurement process.</w:t>
      </w:r>
    </w:p>
    <w:p w14:paraId="3A3310FD" w14:textId="77777777" w:rsidR="008F1721" w:rsidRPr="00B92DB4" w:rsidRDefault="008F1721" w:rsidP="008F1721">
      <w:pPr>
        <w:rPr>
          <w:rFonts w:asciiTheme="minorHAnsi" w:hAnsiTheme="minorHAnsi" w:cstheme="minorHAnsi"/>
          <w:b/>
          <w:sz w:val="26"/>
          <w:szCs w:val="26"/>
        </w:rPr>
      </w:pPr>
    </w:p>
    <w:p w14:paraId="541F8FDA" w14:textId="77777777" w:rsidR="008F1721" w:rsidRPr="00B92DB4" w:rsidRDefault="008F1721" w:rsidP="008F1721">
      <w:pPr>
        <w:rPr>
          <w:rFonts w:asciiTheme="minorHAnsi" w:hAnsiTheme="minorHAnsi" w:cstheme="minorHAnsi"/>
          <w:b/>
          <w:sz w:val="26"/>
          <w:szCs w:val="26"/>
        </w:rPr>
      </w:pPr>
      <w:r w:rsidRPr="00B92DB4">
        <w:rPr>
          <w:rFonts w:asciiTheme="minorHAnsi" w:hAnsiTheme="minorHAnsi" w:cstheme="minorHAnsi"/>
          <w:b/>
          <w:sz w:val="26"/>
          <w:szCs w:val="26"/>
        </w:rPr>
        <w:t>Freedom of Information</w:t>
      </w:r>
    </w:p>
    <w:p w14:paraId="59DE8525" w14:textId="60EE1ED6"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acknowledges that the </w:t>
      </w:r>
      <w:r w:rsidR="005D25E1">
        <w:rPr>
          <w:rFonts w:asciiTheme="minorHAnsi" w:hAnsiTheme="minorHAnsi" w:cstheme="minorHAnsi"/>
          <w:szCs w:val="26"/>
        </w:rPr>
        <w:t>Council</w:t>
      </w:r>
      <w:r w:rsidRPr="00B92DB4">
        <w:rPr>
          <w:rFonts w:asciiTheme="minorHAnsi" w:hAnsiTheme="minorHAnsi" w:cstheme="minorHAnsi"/>
          <w:szCs w:val="26"/>
        </w:rPr>
        <w:t xml:space="preserve"> is obliged under the Freedom of Information Act (FOIA) to disclose information to third parties subject to certain exemptions.  This includes the information given in relation to this Request for Quotation process.  The Bidder therefore accepts and acknowledges that the decision to disclose information and the application of any exemptions will be at the </w:t>
      </w:r>
      <w:r w:rsidR="005D25E1">
        <w:rPr>
          <w:rFonts w:asciiTheme="minorHAnsi" w:hAnsiTheme="minorHAnsi" w:cstheme="minorHAnsi"/>
          <w:szCs w:val="26"/>
        </w:rPr>
        <w:t>Council</w:t>
      </w:r>
      <w:r w:rsidRPr="00B92DB4">
        <w:rPr>
          <w:rFonts w:asciiTheme="minorHAnsi" w:hAnsiTheme="minorHAnsi" w:cstheme="minorHAnsi"/>
          <w:szCs w:val="26"/>
        </w:rPr>
        <w:t xml:space="preserve">s sole discretion.  The </w:t>
      </w:r>
      <w:r w:rsidR="005D25E1">
        <w:rPr>
          <w:rFonts w:asciiTheme="minorHAnsi" w:hAnsiTheme="minorHAnsi" w:cstheme="minorHAnsi"/>
          <w:szCs w:val="26"/>
        </w:rPr>
        <w:t>Council</w:t>
      </w:r>
      <w:r w:rsidRPr="00B92DB4">
        <w:rPr>
          <w:rFonts w:asciiTheme="minorHAnsi" w:hAnsiTheme="minorHAnsi" w:cstheme="minorHAnsi"/>
          <w:szCs w:val="26"/>
        </w:rPr>
        <w:t xml:space="preserve"> will act reasonably and proportionately in exercising its obligations under the FOIA as to whether any exemptions under </w:t>
      </w:r>
      <w:r w:rsidRPr="00B92DB4">
        <w:rPr>
          <w:rFonts w:asciiTheme="minorHAnsi" w:hAnsiTheme="minorHAnsi" w:cstheme="minorHAnsi"/>
          <w:szCs w:val="26"/>
        </w:rPr>
        <w:lastRenderedPageBreak/>
        <w:t xml:space="preserve">section 43 of the FOIA may be applied to protect the </w:t>
      </w:r>
      <w:r w:rsidR="005D25E1">
        <w:rPr>
          <w:rFonts w:asciiTheme="minorHAnsi" w:hAnsiTheme="minorHAnsi" w:cstheme="minorHAnsi"/>
          <w:szCs w:val="26"/>
        </w:rPr>
        <w:t>Supplier</w:t>
      </w:r>
      <w:r w:rsidRPr="00B92DB4">
        <w:rPr>
          <w:rFonts w:asciiTheme="minorHAnsi" w:hAnsiTheme="minorHAnsi" w:cstheme="minorHAnsi"/>
          <w:szCs w:val="26"/>
        </w:rPr>
        <w:t>’s legitimate commercial and trade secrets.</w:t>
      </w:r>
    </w:p>
    <w:p w14:paraId="48A6CC4F"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state at Section 8 if any of the information supplied by them is confidential or commercially sensitive or should not be disclosed in response to a request for information under the Act. Bidders should state why they consider the information to be confidential or commercially sensitive and for how long.</w:t>
      </w:r>
    </w:p>
    <w:p w14:paraId="41F8D3C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This will not guarantee that the information will not be disclosed but will be examined in the light of the exemptions provided in the Act. </w:t>
      </w:r>
    </w:p>
    <w:p w14:paraId="01E26F44" w14:textId="77777777" w:rsidR="008F1721" w:rsidRPr="00B92DB4" w:rsidRDefault="008F1721" w:rsidP="008F1721">
      <w:pPr>
        <w:spacing w:before="240"/>
        <w:jc w:val="both"/>
        <w:rPr>
          <w:rFonts w:asciiTheme="minorHAnsi" w:hAnsiTheme="minorHAnsi" w:cstheme="minorHAnsi"/>
          <w:b/>
          <w:sz w:val="26"/>
          <w:szCs w:val="26"/>
        </w:rPr>
      </w:pPr>
      <w:r w:rsidRPr="00B92DB4">
        <w:rPr>
          <w:rFonts w:asciiTheme="minorHAnsi" w:hAnsiTheme="minorHAnsi" w:cstheme="minorHAnsi"/>
          <w:b/>
          <w:sz w:val="26"/>
          <w:szCs w:val="26"/>
        </w:rPr>
        <w:t>Information, Costs and Expenses</w:t>
      </w:r>
    </w:p>
    <w:p w14:paraId="66D3269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The Bidder is responsible for obtaining all information necessary for the preparation of its submission and all costs expenses and liabilities incurred by the Bidder in connection with the preparation and submission of the bid will be borne by the Bidder.</w:t>
      </w:r>
    </w:p>
    <w:p w14:paraId="4D7D6DF7"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satisfy themselves of the accuracy of all fees, rates and prices quoted, since Bidders will be required to hold these or withdraw their Quotation in the event of errors being identified after the submission of Quotations.</w:t>
      </w:r>
    </w:p>
    <w:p w14:paraId="5FF08328"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If a Bidder fails to provide fully for the requirements of the Specification in the Quotation it must either:</w:t>
      </w:r>
    </w:p>
    <w:p w14:paraId="28E47AFC" w14:textId="77777777" w:rsidR="008F1721" w:rsidRPr="00B92DB4" w:rsidRDefault="008F1721" w:rsidP="008F1721">
      <w:pPr>
        <w:ind w:left="1418" w:hanging="720"/>
        <w:jc w:val="both"/>
        <w:rPr>
          <w:rFonts w:asciiTheme="minorHAnsi" w:hAnsiTheme="minorHAnsi" w:cstheme="minorHAnsi"/>
          <w:sz w:val="26"/>
          <w:szCs w:val="26"/>
        </w:rPr>
      </w:pPr>
      <w:r w:rsidRPr="00B92DB4">
        <w:rPr>
          <w:rFonts w:asciiTheme="minorHAnsi" w:hAnsiTheme="minorHAnsi" w:cstheme="minorHAnsi"/>
          <w:sz w:val="26"/>
          <w:szCs w:val="26"/>
        </w:rPr>
        <w:t>(</w:t>
      </w:r>
      <w:proofErr w:type="spellStart"/>
      <w:r w:rsidRPr="00B92DB4">
        <w:rPr>
          <w:rFonts w:asciiTheme="minorHAnsi" w:hAnsiTheme="minorHAnsi" w:cstheme="minorHAnsi"/>
          <w:sz w:val="26"/>
          <w:szCs w:val="26"/>
        </w:rPr>
        <w:t>i</w:t>
      </w:r>
      <w:proofErr w:type="spellEnd"/>
      <w:r w:rsidRPr="00B92DB4">
        <w:rPr>
          <w:rFonts w:asciiTheme="minorHAnsi" w:hAnsiTheme="minorHAnsi" w:cstheme="minorHAnsi"/>
          <w:sz w:val="26"/>
          <w:szCs w:val="26"/>
        </w:rPr>
        <w:t>)</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absorb</w:t>
      </w:r>
      <w:proofErr w:type="gramEnd"/>
      <w:r w:rsidRPr="00B92DB4">
        <w:rPr>
          <w:rFonts w:asciiTheme="minorHAnsi" w:hAnsiTheme="minorHAnsi" w:cstheme="minorHAnsi"/>
          <w:sz w:val="26"/>
          <w:szCs w:val="26"/>
        </w:rPr>
        <w:t xml:space="preserve"> the costs of meeting the full requirements of the Specification within its submitted price; </w:t>
      </w:r>
      <w:r w:rsidRPr="00B92DB4">
        <w:rPr>
          <w:rFonts w:asciiTheme="minorHAnsi" w:hAnsiTheme="minorHAnsi" w:cstheme="minorHAnsi"/>
          <w:sz w:val="26"/>
          <w:szCs w:val="26"/>
          <w:u w:val="single"/>
        </w:rPr>
        <w:t>or</w:t>
      </w:r>
    </w:p>
    <w:p w14:paraId="604EED23" w14:textId="77777777" w:rsidR="008F1721" w:rsidRPr="00B92DB4" w:rsidRDefault="008F1721" w:rsidP="008F1721">
      <w:pPr>
        <w:numPr>
          <w:ilvl w:val="0"/>
          <w:numId w:val="10"/>
        </w:numPr>
        <w:tabs>
          <w:tab w:val="num" w:pos="1418"/>
        </w:tabs>
        <w:ind w:left="1418"/>
        <w:jc w:val="both"/>
        <w:rPr>
          <w:rFonts w:asciiTheme="minorHAnsi" w:hAnsiTheme="minorHAnsi" w:cstheme="minorHAnsi"/>
          <w:sz w:val="26"/>
          <w:szCs w:val="26"/>
        </w:rPr>
      </w:pPr>
      <w:proofErr w:type="gramStart"/>
      <w:r w:rsidRPr="00B92DB4">
        <w:rPr>
          <w:rFonts w:asciiTheme="minorHAnsi" w:hAnsiTheme="minorHAnsi" w:cstheme="minorHAnsi"/>
          <w:sz w:val="26"/>
          <w:szCs w:val="26"/>
        </w:rPr>
        <w:t>withdraw</w:t>
      </w:r>
      <w:proofErr w:type="gramEnd"/>
      <w:r w:rsidRPr="00B92DB4">
        <w:rPr>
          <w:rFonts w:asciiTheme="minorHAnsi" w:hAnsiTheme="minorHAnsi" w:cstheme="minorHAnsi"/>
          <w:sz w:val="26"/>
          <w:szCs w:val="26"/>
        </w:rPr>
        <w:t xml:space="preserve"> its Quotation.</w:t>
      </w:r>
    </w:p>
    <w:p w14:paraId="4EEC3E84" w14:textId="77777777" w:rsidR="008F1721" w:rsidRPr="00B92DB4" w:rsidRDefault="008F1721" w:rsidP="008F1721">
      <w:pPr>
        <w:ind w:left="720" w:hanging="720"/>
        <w:jc w:val="both"/>
        <w:rPr>
          <w:rFonts w:asciiTheme="minorHAnsi" w:hAnsiTheme="minorHAnsi" w:cstheme="minorHAnsi"/>
          <w:b/>
          <w:sz w:val="26"/>
          <w:szCs w:val="26"/>
        </w:rPr>
      </w:pPr>
    </w:p>
    <w:p w14:paraId="58272FE2"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ab/>
        <w:t>Research and Investigation</w:t>
      </w:r>
    </w:p>
    <w:p w14:paraId="7264DA73"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will be deemed for all purposes connected with the Quotation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Quotation.  </w:t>
      </w:r>
    </w:p>
    <w:p w14:paraId="221D5674" w14:textId="6E115E89"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shall have no claim whatsoever against the </w:t>
      </w:r>
      <w:r w:rsidR="005D25E1">
        <w:rPr>
          <w:rFonts w:asciiTheme="minorHAnsi" w:hAnsiTheme="minorHAnsi" w:cstheme="minorHAnsi"/>
          <w:szCs w:val="26"/>
        </w:rPr>
        <w:t>Council</w:t>
      </w:r>
      <w:r w:rsidRPr="00B92DB4">
        <w:rPr>
          <w:rFonts w:asciiTheme="minorHAnsi" w:hAnsiTheme="minorHAnsi" w:cstheme="minorHAnsi"/>
          <w:szCs w:val="26"/>
        </w:rPr>
        <w:t xml:space="preserve"> in respect of such matters and in particular (but without limitation) neither the </w:t>
      </w:r>
      <w:r w:rsidR="005D25E1">
        <w:rPr>
          <w:rFonts w:asciiTheme="minorHAnsi" w:hAnsiTheme="minorHAnsi" w:cstheme="minorHAnsi"/>
          <w:szCs w:val="26"/>
        </w:rPr>
        <w:t>Council</w:t>
      </w:r>
      <w:r w:rsidRPr="00B92DB4">
        <w:rPr>
          <w:rFonts w:asciiTheme="minorHAnsi" w:hAnsiTheme="minorHAnsi" w:cstheme="minorHAnsi"/>
          <w:szCs w:val="26"/>
        </w:rPr>
        <w:t xml:space="preserve"> shall make any payments to the Bidder save as expressly provided for in the Contract and (save to the extent set out in the Contract) no compensation or remuneration shall otherwise be payable by any </w:t>
      </w:r>
      <w:r w:rsidR="005D25E1">
        <w:rPr>
          <w:rFonts w:asciiTheme="minorHAnsi" w:hAnsiTheme="minorHAnsi" w:cstheme="minorHAnsi"/>
          <w:szCs w:val="26"/>
        </w:rPr>
        <w:t>Council</w:t>
      </w:r>
      <w:r w:rsidRPr="00B92DB4">
        <w:rPr>
          <w:rFonts w:asciiTheme="minorHAnsi" w:hAnsiTheme="minorHAnsi" w:cstheme="minorHAnsi"/>
          <w:szCs w:val="26"/>
        </w:rPr>
        <w:t xml:space="preserve"> to the Bidder in respect of the scope of the Contract being different from that envisaged by the Bidder or otherwise.  Information given in respect of current orders is given as a guide and the </w:t>
      </w:r>
      <w:r w:rsidR="005D25E1">
        <w:rPr>
          <w:rFonts w:asciiTheme="minorHAnsi" w:hAnsiTheme="minorHAnsi" w:cstheme="minorHAnsi"/>
          <w:szCs w:val="26"/>
        </w:rPr>
        <w:t>Council</w:t>
      </w:r>
      <w:r w:rsidRPr="00B92DB4">
        <w:rPr>
          <w:rFonts w:asciiTheme="minorHAnsi" w:hAnsiTheme="minorHAnsi" w:cstheme="minorHAnsi"/>
          <w:szCs w:val="26"/>
        </w:rPr>
        <w:t xml:space="preserve"> </w:t>
      </w:r>
      <w:r w:rsidRPr="00B92DB4">
        <w:rPr>
          <w:rFonts w:asciiTheme="minorHAnsi" w:hAnsiTheme="minorHAnsi" w:cstheme="minorHAnsi"/>
          <w:szCs w:val="26"/>
        </w:rPr>
        <w:lastRenderedPageBreak/>
        <w:t xml:space="preserve">makes no warranty and accepts no liability as to the actual value or volume of orders to be placed with the </w:t>
      </w:r>
      <w:r w:rsidR="005D25E1">
        <w:rPr>
          <w:rFonts w:asciiTheme="minorHAnsi" w:hAnsiTheme="minorHAnsi" w:cstheme="minorHAnsi"/>
          <w:szCs w:val="26"/>
        </w:rPr>
        <w:t>Supplier</w:t>
      </w:r>
      <w:r w:rsidRPr="00B92DB4">
        <w:rPr>
          <w:rFonts w:asciiTheme="minorHAnsi" w:hAnsiTheme="minorHAnsi" w:cstheme="minorHAnsi"/>
          <w:szCs w:val="26"/>
        </w:rPr>
        <w:t>.</w:t>
      </w:r>
    </w:p>
    <w:p w14:paraId="5A8A708A" w14:textId="00150C96" w:rsidR="008F1721" w:rsidRPr="00B92DB4" w:rsidRDefault="00B91CD1" w:rsidP="00182AC9">
      <w:pPr>
        <w:pStyle w:val="PL2parts"/>
        <w:numPr>
          <w:ilvl w:val="1"/>
          <w:numId w:val="24"/>
        </w:numPr>
        <w:rPr>
          <w:rFonts w:asciiTheme="minorHAnsi" w:hAnsiTheme="minorHAnsi" w:cstheme="minorHAnsi"/>
          <w:szCs w:val="26"/>
        </w:rPr>
      </w:pPr>
      <w:bookmarkStart w:id="7" w:name="_Toc516748283"/>
      <w:bookmarkStart w:id="8" w:name="_Toc522694293"/>
      <w:r>
        <w:rPr>
          <w:rFonts w:asciiTheme="minorHAnsi" w:hAnsiTheme="minorHAnsi" w:cstheme="minorHAnsi"/>
          <w:szCs w:val="26"/>
        </w:rPr>
        <w:tab/>
      </w:r>
      <w:bookmarkStart w:id="9" w:name="_Toc30079852"/>
      <w:r w:rsidR="008F1721" w:rsidRPr="00B92DB4">
        <w:rPr>
          <w:rFonts w:asciiTheme="minorHAnsi" w:hAnsiTheme="minorHAnsi" w:cstheme="minorHAnsi"/>
          <w:szCs w:val="26"/>
        </w:rPr>
        <w:t>Completing the Form</w:t>
      </w:r>
      <w:bookmarkEnd w:id="7"/>
      <w:bookmarkEnd w:id="8"/>
      <w:bookmarkEnd w:id="9"/>
    </w:p>
    <w:p w14:paraId="0C0C3427" w14:textId="17231061" w:rsidR="008F1721" w:rsidRPr="00B92DB4" w:rsidRDefault="00B91CD1" w:rsidP="00B91CD1">
      <w:pPr>
        <w:pStyle w:val="PL3text"/>
        <w:numPr>
          <w:ilvl w:val="0"/>
          <w:numId w:val="0"/>
        </w:numPr>
        <w:ind w:left="720" w:hanging="720"/>
        <w:rPr>
          <w:rFonts w:asciiTheme="minorHAnsi" w:hAnsiTheme="minorHAnsi" w:cstheme="minorHAnsi"/>
          <w:b/>
          <w:spacing w:val="-3"/>
          <w:szCs w:val="26"/>
        </w:rPr>
      </w:pPr>
      <w:r>
        <w:rPr>
          <w:rFonts w:asciiTheme="minorHAnsi" w:hAnsiTheme="minorHAnsi" w:cstheme="minorHAnsi"/>
          <w:b/>
          <w:szCs w:val="26"/>
        </w:rPr>
        <w:t>2.2.1</w:t>
      </w:r>
      <w:r>
        <w:rPr>
          <w:rFonts w:asciiTheme="minorHAnsi" w:hAnsiTheme="minorHAnsi" w:cstheme="minorHAnsi"/>
          <w:b/>
          <w:szCs w:val="26"/>
        </w:rPr>
        <w:tab/>
      </w:r>
      <w:r w:rsidR="008F1721" w:rsidRPr="00B92DB4">
        <w:rPr>
          <w:rFonts w:asciiTheme="minorHAnsi" w:hAnsiTheme="minorHAnsi" w:cstheme="minorHAnsi"/>
          <w:b/>
          <w:szCs w:val="26"/>
        </w:rPr>
        <w:t xml:space="preserve">Failure to complete the form as instructed may result in your submission being rejected.  </w:t>
      </w:r>
    </w:p>
    <w:p w14:paraId="787F3BF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Quotations must be submitted on this Request for Quotation Document</w:t>
      </w:r>
      <w:r w:rsidRPr="002E6480">
        <w:rPr>
          <w:rFonts w:asciiTheme="minorHAnsi" w:hAnsiTheme="minorHAnsi" w:cstheme="minorHAnsi"/>
          <w:szCs w:val="26"/>
        </w:rPr>
        <w:t>, in Word format (unless otherwise specified), which must be duly completed and signed</w:t>
      </w:r>
      <w:r w:rsidRPr="00B92DB4">
        <w:rPr>
          <w:rFonts w:asciiTheme="minorHAnsi" w:hAnsiTheme="minorHAnsi" w:cstheme="minorHAnsi"/>
          <w:szCs w:val="26"/>
        </w:rPr>
        <w:t xml:space="preserve"> where appropriate.  These include the:</w:t>
      </w:r>
    </w:p>
    <w:p w14:paraId="442BE11F"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t xml:space="preserve">Bidder Responses, </w:t>
      </w:r>
    </w:p>
    <w:p w14:paraId="6268483D"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t xml:space="preserve">Pricing Schedule, </w:t>
      </w:r>
    </w:p>
    <w:p w14:paraId="55A82E2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t xml:space="preserve">Payment Details, </w:t>
      </w:r>
    </w:p>
    <w:p w14:paraId="2FFFF194"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(d)</w:t>
      </w:r>
      <w:r w:rsidRPr="00B92DB4">
        <w:rPr>
          <w:rFonts w:asciiTheme="minorHAnsi" w:hAnsiTheme="minorHAnsi" w:cstheme="minorHAnsi"/>
          <w:sz w:val="26"/>
          <w:szCs w:val="26"/>
        </w:rPr>
        <w:tab/>
        <w:t>Contract Conditions Acceptance,</w:t>
      </w:r>
    </w:p>
    <w:p w14:paraId="08E378F6"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(e)</w:t>
      </w:r>
      <w:r w:rsidRPr="00B92DB4">
        <w:rPr>
          <w:rFonts w:asciiTheme="minorHAnsi" w:hAnsiTheme="minorHAnsi" w:cstheme="minorHAnsi"/>
          <w:sz w:val="26"/>
          <w:szCs w:val="26"/>
        </w:rPr>
        <w:tab/>
        <w:t>Freedom of Information Disclosure,</w:t>
      </w:r>
    </w:p>
    <w:p w14:paraId="486107EB" w14:textId="77777777" w:rsidR="008F1721" w:rsidRPr="00B92DB4" w:rsidRDefault="008F1721" w:rsidP="008F1721">
      <w:pPr>
        <w:jc w:val="both"/>
        <w:rPr>
          <w:rFonts w:asciiTheme="minorHAnsi" w:hAnsiTheme="minorHAnsi" w:cstheme="minorHAnsi"/>
          <w:b/>
          <w:sz w:val="26"/>
          <w:szCs w:val="26"/>
        </w:rPr>
      </w:pPr>
    </w:p>
    <w:p w14:paraId="4D799FC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When completing this document you may enlarge the answer boxes to ensure you have sufficient space to respond.  </w:t>
      </w:r>
      <w:r w:rsidRPr="00B92DB4">
        <w:rPr>
          <w:rFonts w:asciiTheme="minorHAnsi" w:hAnsiTheme="minorHAnsi" w:cstheme="minorHAnsi"/>
          <w:b/>
          <w:szCs w:val="26"/>
        </w:rPr>
        <w:t>Please do not alter or amend the form in any other way</w:t>
      </w:r>
      <w:r w:rsidRPr="00B92DB4">
        <w:rPr>
          <w:rFonts w:asciiTheme="minorHAnsi" w:hAnsiTheme="minorHAnsi" w:cstheme="minorHAnsi"/>
          <w:szCs w:val="26"/>
        </w:rPr>
        <w:t>.</w:t>
      </w:r>
    </w:p>
    <w:p w14:paraId="4DF48F15" w14:textId="3E9BCB4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form must be completed even if your organisation has previously worked with the </w:t>
      </w:r>
      <w:r w:rsidR="005D25E1">
        <w:rPr>
          <w:rFonts w:asciiTheme="minorHAnsi" w:hAnsiTheme="minorHAnsi" w:cstheme="minorHAnsi"/>
          <w:szCs w:val="26"/>
        </w:rPr>
        <w:t>Council</w:t>
      </w:r>
      <w:r w:rsidRPr="00B92DB4">
        <w:rPr>
          <w:rFonts w:asciiTheme="minorHAnsi" w:hAnsiTheme="minorHAnsi" w:cstheme="minorHAnsi"/>
          <w:szCs w:val="26"/>
        </w:rPr>
        <w:t xml:space="preserve"> or submitted a Quotation, a Tender or Selection Questionnaire to </w:t>
      </w:r>
      <w:r w:rsidR="002E6480">
        <w:rPr>
          <w:rFonts w:asciiTheme="minorHAnsi" w:hAnsiTheme="minorHAnsi" w:cstheme="minorHAnsi"/>
          <w:szCs w:val="26"/>
        </w:rPr>
        <w:t>Lincolnshire County Council</w:t>
      </w:r>
      <w:r w:rsidRPr="00B92DB4">
        <w:rPr>
          <w:rFonts w:asciiTheme="minorHAnsi" w:hAnsiTheme="minorHAnsi" w:cstheme="minorHAnsi"/>
          <w:szCs w:val="26"/>
        </w:rPr>
        <w:t xml:space="preserve"> – cross-referencing to previous submissions will not be sufficient.</w:t>
      </w:r>
    </w:p>
    <w:p w14:paraId="3A21EC06"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Please answer every question as instructed to do so</w:t>
      </w:r>
      <w:r w:rsidRPr="00B92DB4">
        <w:rPr>
          <w:rFonts w:asciiTheme="minorHAnsi" w:hAnsiTheme="minorHAnsi" w:cstheme="minorHAnsi"/>
          <w:szCs w:val="26"/>
        </w:rPr>
        <w:t xml:space="preserve">.  Do not assume that the officers evaluating the form will know about your organisation or the work that you do, and answer the questions as fully as possible within any given constraints.  </w:t>
      </w:r>
    </w:p>
    <w:p w14:paraId="426882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If the question does not apply to you please write N/A; if you don’t know the answer please write N/K.  When posed with Yes / No questions please edit your answer as appropriate.  All figures should be in full, i.e. £3,500,000 not £3.5 million and in GBP.  </w:t>
      </w:r>
    </w:p>
    <w:p w14:paraId="3E5EF27F" w14:textId="56154114"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Unless instructed otherwise, </w:t>
      </w:r>
      <w:r w:rsidRPr="00B92DB4">
        <w:rPr>
          <w:rFonts w:asciiTheme="minorHAnsi" w:hAnsiTheme="minorHAnsi" w:cstheme="minorHAnsi"/>
          <w:b/>
          <w:szCs w:val="26"/>
        </w:rPr>
        <w:t>please give details that specifically relate to your organisation and not to the whole of the group</w:t>
      </w:r>
      <w:r w:rsidRPr="00B92DB4">
        <w:rPr>
          <w:rFonts w:asciiTheme="minorHAnsi" w:hAnsiTheme="minorHAnsi" w:cstheme="minorHAnsi"/>
          <w:szCs w:val="26"/>
        </w:rPr>
        <w:t xml:space="preserve"> where your organisation forms part of a group.  Any information submitted in response to this document must relate to the Bidder only, the Bidder being the organisation that it is proposed will enter into formal contract with the </w:t>
      </w:r>
      <w:r w:rsidR="005D25E1">
        <w:rPr>
          <w:rFonts w:asciiTheme="minorHAnsi" w:hAnsiTheme="minorHAnsi" w:cstheme="minorHAnsi"/>
          <w:szCs w:val="26"/>
        </w:rPr>
        <w:t>Council</w:t>
      </w:r>
      <w:r w:rsidRPr="00B92DB4">
        <w:rPr>
          <w:rFonts w:asciiTheme="minorHAnsi" w:hAnsiTheme="minorHAnsi" w:cstheme="minorHAnsi"/>
          <w:szCs w:val="26"/>
        </w:rPr>
        <w:t xml:space="preserve"> if awarded the contract.</w:t>
      </w:r>
    </w:p>
    <w:p w14:paraId="5B89C681" w14:textId="10961CE8"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Where a consortium or sub-contracting approach is proposed, all information requested should be given</w:t>
      </w:r>
      <w:r w:rsidRPr="00B92DB4">
        <w:rPr>
          <w:rFonts w:asciiTheme="minorHAnsi" w:hAnsiTheme="minorHAnsi" w:cstheme="minorHAnsi"/>
          <w:szCs w:val="26"/>
        </w:rPr>
        <w:t xml:space="preserve"> in respect of the prospective main </w:t>
      </w:r>
      <w:r w:rsidR="005D25E1">
        <w:rPr>
          <w:rFonts w:asciiTheme="minorHAnsi" w:hAnsiTheme="minorHAnsi" w:cstheme="minorHAnsi"/>
          <w:szCs w:val="26"/>
        </w:rPr>
        <w:t>Supplier</w:t>
      </w:r>
      <w:r w:rsidRPr="00B92DB4">
        <w:rPr>
          <w:rFonts w:asciiTheme="minorHAnsi" w:hAnsiTheme="minorHAnsi" w:cstheme="minorHAnsi"/>
          <w:szCs w:val="26"/>
        </w:rPr>
        <w:t xml:space="preserve"> or consortium leader.  Relevant information should also be provided in respect of </w:t>
      </w:r>
      <w:r w:rsidRPr="00B92DB4">
        <w:rPr>
          <w:rFonts w:asciiTheme="minorHAnsi" w:hAnsiTheme="minorHAnsi" w:cstheme="minorHAnsi"/>
          <w:szCs w:val="26"/>
        </w:rPr>
        <w:lastRenderedPageBreak/>
        <w:t xml:space="preserve">consortium members or sub-contractors who will play a significant role in the delivery of the Services under any ensuing Contract.  Responses must enable the </w:t>
      </w:r>
      <w:r w:rsidR="005D25E1">
        <w:rPr>
          <w:rFonts w:asciiTheme="minorHAnsi" w:hAnsiTheme="minorHAnsi" w:cstheme="minorHAnsi"/>
          <w:szCs w:val="26"/>
        </w:rPr>
        <w:t>Council</w:t>
      </w:r>
      <w:r w:rsidRPr="00B92DB4">
        <w:rPr>
          <w:rFonts w:asciiTheme="minorHAnsi" w:hAnsiTheme="minorHAnsi" w:cstheme="minorHAnsi"/>
          <w:szCs w:val="26"/>
        </w:rPr>
        <w:t xml:space="preserve"> to assess the ability of the consortium or sub-contractor to deliver the contract.</w:t>
      </w:r>
    </w:p>
    <w:p w14:paraId="4F9130EF" w14:textId="25B5C39F"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Where the prospective </w:t>
      </w:r>
      <w:r w:rsidR="005D25E1">
        <w:rPr>
          <w:rFonts w:asciiTheme="minorHAnsi" w:hAnsiTheme="minorHAnsi" w:cstheme="minorHAnsi"/>
          <w:szCs w:val="26"/>
        </w:rPr>
        <w:t>Supplier</w:t>
      </w:r>
      <w:r w:rsidRPr="00B92DB4">
        <w:rPr>
          <w:rFonts w:asciiTheme="minorHAnsi" w:hAnsiTheme="minorHAnsi" w:cstheme="minorHAnsi"/>
          <w:szCs w:val="26"/>
        </w:rPr>
        <w:t>(s) is a special purpose vehicle or holding company, information should be provided of the extent to which it will call upon the resources and expertise of its members.</w:t>
      </w:r>
    </w:p>
    <w:p w14:paraId="100F1426" w14:textId="44942FE6"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recognises that arrangements in relation to consortia and sub-contracting may be subject to future change. Bidders should therefore respond in light of arrangements currently envisaged.  Please provide details of the proportion of any contract awarded under this Contract that the prospective partner proposes to subcontract.</w:t>
      </w:r>
    </w:p>
    <w:p w14:paraId="2D84A8AF" w14:textId="77777777" w:rsidR="008F1721" w:rsidRPr="00B92DB4" w:rsidRDefault="008F1721" w:rsidP="008F1721">
      <w:pPr>
        <w:jc w:val="both"/>
        <w:rPr>
          <w:rFonts w:asciiTheme="minorHAnsi" w:hAnsiTheme="minorHAnsi" w:cstheme="minorHAnsi"/>
          <w:b/>
          <w:sz w:val="26"/>
          <w:szCs w:val="26"/>
        </w:rPr>
      </w:pPr>
      <w:r w:rsidRPr="00B92DB4">
        <w:rPr>
          <w:rFonts w:asciiTheme="minorHAnsi" w:hAnsiTheme="minorHAnsi" w:cstheme="minorHAnsi"/>
          <w:b/>
          <w:sz w:val="26"/>
          <w:szCs w:val="26"/>
        </w:rPr>
        <w:t xml:space="preserve">Variant Bids </w:t>
      </w:r>
    </w:p>
    <w:p w14:paraId="554801DD"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No variant bids will be accepted.</w:t>
      </w:r>
    </w:p>
    <w:p w14:paraId="467C4F48" w14:textId="77777777" w:rsidR="008F1721" w:rsidRPr="00B92DB4" w:rsidRDefault="008F1721" w:rsidP="008F1721">
      <w:pPr>
        <w:autoSpaceDE w:val="0"/>
        <w:autoSpaceDN w:val="0"/>
        <w:adjustRightInd w:val="0"/>
        <w:jc w:val="both"/>
        <w:rPr>
          <w:rFonts w:asciiTheme="minorHAnsi" w:hAnsiTheme="minorHAnsi" w:cstheme="minorHAnsi"/>
          <w:b/>
          <w:color w:val="000000"/>
          <w:sz w:val="26"/>
          <w:szCs w:val="26"/>
        </w:rPr>
      </w:pPr>
      <w:r w:rsidRPr="00B92DB4">
        <w:rPr>
          <w:rFonts w:asciiTheme="minorHAnsi" w:hAnsiTheme="minorHAnsi" w:cstheme="minorHAnsi"/>
          <w:b/>
          <w:color w:val="000000"/>
          <w:sz w:val="26"/>
          <w:szCs w:val="26"/>
        </w:rPr>
        <w:t>Signatures</w:t>
      </w:r>
    </w:p>
    <w:p w14:paraId="29FA48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Where required, the Request for Quotation Document must be signed in accordance with the options below:</w:t>
      </w:r>
    </w:p>
    <w:p w14:paraId="01B7BF88"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an individual, by that individual;  OR</w:t>
      </w:r>
    </w:p>
    <w:p w14:paraId="013B756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partnership, by two duly authorised partners;  OR</w:t>
      </w:r>
    </w:p>
    <w:p w14:paraId="61140F0B"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limited company, by a director duly authorised for such purposes.</w:t>
      </w:r>
    </w:p>
    <w:p w14:paraId="5991F7EC"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You may submit electronic or typed signatures.  However, should you be successful, you will be required to re-sign all declarations that form part of the contract with an original signature.  </w:t>
      </w:r>
    </w:p>
    <w:p w14:paraId="4FE10B26"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Business Information Supporting Documents</w:t>
      </w:r>
    </w:p>
    <w:p w14:paraId="077598A9" w14:textId="4F50400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Business Information Assessment process,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accounts, certificates, statements or policies </w:t>
      </w:r>
      <w:r w:rsidRPr="00B92DB4">
        <w:rPr>
          <w:rFonts w:asciiTheme="minorHAnsi" w:hAnsiTheme="minorHAnsi" w:cstheme="minorHAnsi"/>
          <w:b/>
          <w:szCs w:val="26"/>
        </w:rPr>
        <w:t>unless specifically requested to do</w:t>
      </w:r>
      <w:r w:rsidRPr="00B92DB4">
        <w:rPr>
          <w:rFonts w:asciiTheme="minorHAnsi" w:hAnsiTheme="minorHAnsi" w:cstheme="minorHAnsi"/>
          <w:szCs w:val="26"/>
        </w:rPr>
        <w:t xml:space="preserve"> </w:t>
      </w:r>
      <w:r w:rsidRPr="00B92DB4">
        <w:rPr>
          <w:rFonts w:asciiTheme="minorHAnsi" w:hAnsiTheme="minorHAnsi" w:cstheme="minorHAnsi"/>
          <w:b/>
          <w:szCs w:val="26"/>
        </w:rPr>
        <w:t>so</w:t>
      </w:r>
      <w:r w:rsidRPr="00B92DB4">
        <w:rPr>
          <w:rFonts w:asciiTheme="minorHAnsi" w:hAnsiTheme="minorHAnsi" w:cstheme="minorHAnsi"/>
          <w:szCs w:val="26"/>
        </w:rPr>
        <w:t>.  Instead, we may ask you to provide a statement regarding your approach to various aspects or a summary of your policies. However,</w:t>
      </w:r>
      <w:r w:rsidRPr="00B92DB4">
        <w:rPr>
          <w:rFonts w:asciiTheme="minorHAnsi" w:hAnsiTheme="minorHAnsi" w:cstheme="minorHAnsi"/>
          <w:b/>
          <w:szCs w:val="26"/>
        </w:rPr>
        <w:t xml:space="preserve"> the </w:t>
      </w:r>
      <w:r w:rsidR="005D25E1">
        <w:rPr>
          <w:rFonts w:asciiTheme="minorHAnsi" w:hAnsiTheme="minorHAnsi" w:cstheme="minorHAnsi"/>
          <w:b/>
          <w:szCs w:val="26"/>
        </w:rPr>
        <w:t>Council</w:t>
      </w:r>
      <w:r w:rsidRPr="00B92DB4">
        <w:rPr>
          <w:rFonts w:asciiTheme="minorHAnsi" w:hAnsiTheme="minorHAnsi" w:cstheme="minorHAnsi"/>
          <w:b/>
          <w:szCs w:val="26"/>
        </w:rPr>
        <w:t xml:space="preserve"> may ask to see these documents at a later stage </w:t>
      </w:r>
      <w:r w:rsidRPr="00B92DB4">
        <w:rPr>
          <w:rFonts w:asciiTheme="minorHAnsi" w:hAnsiTheme="minorHAnsi" w:cstheme="minorHAnsi"/>
          <w:szCs w:val="26"/>
        </w:rPr>
        <w:t xml:space="preserve">so it is advisable that you ensure they can be made available upon request.   You may also be asked to further clarify your answers or provide more details. </w:t>
      </w:r>
    </w:p>
    <w:p w14:paraId="456E356E" w14:textId="77777777" w:rsidR="008F1721" w:rsidRPr="00B92DB4" w:rsidRDefault="008F1721" w:rsidP="008F1721">
      <w:pPr>
        <w:autoSpaceDE w:val="0"/>
        <w:autoSpaceDN w:val="0"/>
        <w:adjustRightInd w:val="0"/>
        <w:ind w:left="709" w:hanging="709"/>
        <w:jc w:val="both"/>
        <w:rPr>
          <w:rFonts w:asciiTheme="minorHAnsi" w:hAnsiTheme="minorHAnsi" w:cstheme="minorHAnsi"/>
          <w:b/>
          <w:sz w:val="26"/>
          <w:szCs w:val="26"/>
        </w:rPr>
      </w:pPr>
      <w:r w:rsidRPr="00B92DB4">
        <w:rPr>
          <w:rFonts w:asciiTheme="minorHAnsi" w:hAnsiTheme="minorHAnsi" w:cstheme="minorHAnsi"/>
          <w:b/>
          <w:sz w:val="26"/>
          <w:szCs w:val="26"/>
        </w:rPr>
        <w:t>Proposed Working Method Questions Supporting Documents</w:t>
      </w:r>
    </w:p>
    <w:p w14:paraId="300492FB"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process of evaluating the proposed working method questions,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sales literature, case studies, testimonials or policies </w:t>
      </w:r>
      <w:r w:rsidRPr="00B92DB4">
        <w:rPr>
          <w:rFonts w:asciiTheme="minorHAnsi" w:hAnsiTheme="minorHAnsi" w:cstheme="minorHAnsi"/>
          <w:b/>
          <w:szCs w:val="26"/>
        </w:rPr>
        <w:t xml:space="preserve">unless specifically requested to do </w:t>
      </w:r>
      <w:r w:rsidRPr="00B92DB4">
        <w:rPr>
          <w:rFonts w:asciiTheme="minorHAnsi" w:hAnsiTheme="minorHAnsi" w:cstheme="minorHAnsi"/>
          <w:b/>
          <w:szCs w:val="26"/>
        </w:rPr>
        <w:lastRenderedPageBreak/>
        <w:t>so</w:t>
      </w:r>
      <w:r w:rsidRPr="00B92DB4">
        <w:rPr>
          <w:rFonts w:asciiTheme="minorHAnsi" w:hAnsiTheme="minorHAnsi" w:cstheme="minorHAnsi"/>
          <w:szCs w:val="26"/>
        </w:rPr>
        <w:t xml:space="preserve">.  Only where the response area is not suitable to insert a diagram that would make that diagram difficult to read, such as a process map, large structure chart or project plan you may include this as a supporting document, but this </w:t>
      </w:r>
      <w:r w:rsidRPr="00B92DB4">
        <w:rPr>
          <w:rFonts w:asciiTheme="minorHAnsi" w:hAnsiTheme="minorHAnsi" w:cstheme="minorHAnsi"/>
          <w:b/>
          <w:szCs w:val="26"/>
        </w:rPr>
        <w:t>must be clearly cross referenced both within the response and on the supporting document</w:t>
      </w:r>
      <w:r w:rsidRPr="00B92DB4">
        <w:rPr>
          <w:rFonts w:asciiTheme="minorHAnsi" w:hAnsiTheme="minorHAnsi" w:cstheme="minorHAnsi"/>
          <w:szCs w:val="26"/>
        </w:rPr>
        <w:t xml:space="preserve">.  </w:t>
      </w:r>
    </w:p>
    <w:p w14:paraId="3A876EB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Bidders who supply their entire response to each proposed working method question as separate appendices (as shown in the example below) may cause their submission to be rejected.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371"/>
      </w:tblGrid>
      <w:tr w:rsidR="008F1721" w:rsidRPr="00B92DB4" w14:paraId="5053A86E" w14:textId="77777777" w:rsidTr="008F1721">
        <w:tc>
          <w:tcPr>
            <w:tcW w:w="709" w:type="dxa"/>
            <w:vMerge w:val="restart"/>
            <w:shd w:val="clear" w:color="auto" w:fill="auto"/>
          </w:tcPr>
          <w:p w14:paraId="78B0346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Q1</w:t>
            </w:r>
          </w:p>
        </w:tc>
        <w:tc>
          <w:tcPr>
            <w:tcW w:w="709" w:type="dxa"/>
            <w:vMerge w:val="restart"/>
            <w:shd w:val="clear" w:color="auto" w:fill="auto"/>
          </w:tcPr>
          <w:p w14:paraId="1AD75B44"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5%</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2D4FF51"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explain how …</w:t>
            </w:r>
          </w:p>
        </w:tc>
      </w:tr>
      <w:tr w:rsidR="008F1721" w:rsidRPr="00B92DB4" w14:paraId="37113583" w14:textId="77777777" w:rsidTr="008F1721">
        <w:tc>
          <w:tcPr>
            <w:tcW w:w="709" w:type="dxa"/>
            <w:vMerge/>
            <w:shd w:val="clear" w:color="auto" w:fill="auto"/>
          </w:tcPr>
          <w:p w14:paraId="34717448"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7F86AC58"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C8EA30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1</w:t>
            </w:r>
          </w:p>
        </w:tc>
      </w:tr>
      <w:tr w:rsidR="008F1721" w:rsidRPr="00B92DB4" w14:paraId="5EFAEEB9" w14:textId="77777777" w:rsidTr="008F1721">
        <w:tc>
          <w:tcPr>
            <w:tcW w:w="709" w:type="dxa"/>
            <w:vMerge w:val="restart"/>
            <w:shd w:val="clear" w:color="auto" w:fill="auto"/>
          </w:tcPr>
          <w:p w14:paraId="2A3EA0B5"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Q2</w:t>
            </w:r>
          </w:p>
        </w:tc>
        <w:tc>
          <w:tcPr>
            <w:tcW w:w="709" w:type="dxa"/>
            <w:vMerge w:val="restart"/>
            <w:shd w:val="clear" w:color="auto" w:fill="auto"/>
          </w:tcPr>
          <w:p w14:paraId="3FA8097C"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2%</w:t>
            </w:r>
          </w:p>
        </w:tc>
        <w:tc>
          <w:tcPr>
            <w:tcW w:w="7371" w:type="dxa"/>
            <w:tcBorders>
              <w:top w:val="single" w:sz="4" w:space="0" w:color="auto"/>
              <w:left w:val="single" w:sz="4" w:space="0" w:color="auto"/>
              <w:bottom w:val="single" w:sz="4" w:space="0" w:color="auto"/>
              <w:right w:val="single" w:sz="4" w:space="0" w:color="auto"/>
            </w:tcBorders>
          </w:tcPr>
          <w:p w14:paraId="2C80A9B2"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detail your approach to …</w:t>
            </w:r>
          </w:p>
        </w:tc>
      </w:tr>
      <w:tr w:rsidR="008F1721" w:rsidRPr="00B92DB4" w14:paraId="0593A6E3" w14:textId="77777777" w:rsidTr="008F1721">
        <w:tc>
          <w:tcPr>
            <w:tcW w:w="709" w:type="dxa"/>
            <w:vMerge/>
          </w:tcPr>
          <w:p w14:paraId="5BA51FF9"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68C87B75"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tcPr>
          <w:p w14:paraId="6E3515D6"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2</w:t>
            </w:r>
          </w:p>
        </w:tc>
      </w:tr>
      <w:tr w:rsidR="008F1721" w:rsidRPr="00B92DB4" w14:paraId="770151DB" w14:textId="77777777" w:rsidTr="008F1721">
        <w:tc>
          <w:tcPr>
            <w:tcW w:w="709" w:type="dxa"/>
            <w:vMerge w:val="restart"/>
            <w:shd w:val="clear" w:color="auto" w:fill="auto"/>
          </w:tcPr>
          <w:p w14:paraId="0C75F469"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Q3</w:t>
            </w:r>
          </w:p>
        </w:tc>
        <w:tc>
          <w:tcPr>
            <w:tcW w:w="709" w:type="dxa"/>
            <w:vMerge w:val="restart"/>
            <w:shd w:val="clear" w:color="auto" w:fill="auto"/>
          </w:tcPr>
          <w:p w14:paraId="242E1E7D"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8%</w:t>
            </w:r>
          </w:p>
        </w:tc>
        <w:tc>
          <w:tcPr>
            <w:tcW w:w="7371" w:type="dxa"/>
            <w:tcBorders>
              <w:top w:val="single" w:sz="4" w:space="0" w:color="auto"/>
              <w:bottom w:val="single" w:sz="4" w:space="0" w:color="auto"/>
              <w:right w:val="single" w:sz="4" w:space="0" w:color="auto"/>
            </w:tcBorders>
          </w:tcPr>
          <w:p w14:paraId="185459AF"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How will you ensure …</w:t>
            </w:r>
          </w:p>
        </w:tc>
      </w:tr>
      <w:tr w:rsidR="008F1721" w:rsidRPr="00B92DB4" w14:paraId="2EE66310" w14:textId="77777777" w:rsidTr="008F1721">
        <w:tc>
          <w:tcPr>
            <w:tcW w:w="709" w:type="dxa"/>
            <w:vMerge/>
            <w:tcBorders>
              <w:bottom w:val="single" w:sz="4" w:space="0" w:color="auto"/>
            </w:tcBorders>
          </w:tcPr>
          <w:p w14:paraId="08AE431C" w14:textId="77777777" w:rsidR="008F1721" w:rsidRPr="00B92DB4" w:rsidRDefault="008F1721" w:rsidP="008F1721">
            <w:pPr>
              <w:jc w:val="both"/>
              <w:rPr>
                <w:rFonts w:asciiTheme="minorHAnsi" w:hAnsiTheme="minorHAnsi" w:cstheme="minorHAnsi"/>
                <w:sz w:val="26"/>
                <w:szCs w:val="26"/>
                <w:highlight w:val="yellow"/>
              </w:rPr>
            </w:pPr>
          </w:p>
        </w:tc>
        <w:tc>
          <w:tcPr>
            <w:tcW w:w="709" w:type="dxa"/>
            <w:vMerge/>
            <w:tcBorders>
              <w:bottom w:val="single" w:sz="4" w:space="0" w:color="auto"/>
            </w:tcBorders>
          </w:tcPr>
          <w:p w14:paraId="20514917" w14:textId="77777777" w:rsidR="008F1721" w:rsidRPr="00B92DB4" w:rsidRDefault="008F1721" w:rsidP="008F1721">
            <w:pPr>
              <w:jc w:val="both"/>
              <w:rPr>
                <w:rFonts w:asciiTheme="minorHAnsi" w:hAnsiTheme="minorHAnsi" w:cstheme="minorHAnsi"/>
                <w:sz w:val="26"/>
                <w:szCs w:val="26"/>
                <w:highlight w:val="yellow"/>
              </w:rPr>
            </w:pPr>
          </w:p>
        </w:tc>
        <w:tc>
          <w:tcPr>
            <w:tcW w:w="7371" w:type="dxa"/>
            <w:tcBorders>
              <w:top w:val="single" w:sz="4" w:space="0" w:color="auto"/>
              <w:bottom w:val="single" w:sz="4" w:space="0" w:color="auto"/>
              <w:right w:val="single" w:sz="4" w:space="0" w:color="auto"/>
            </w:tcBorders>
          </w:tcPr>
          <w:p w14:paraId="696DA882" w14:textId="77777777" w:rsidR="008F1721" w:rsidRPr="00B92DB4" w:rsidRDefault="008F1721" w:rsidP="008F1721">
            <w:pPr>
              <w:jc w:val="both"/>
              <w:rPr>
                <w:rFonts w:asciiTheme="minorHAnsi" w:hAnsiTheme="minorHAnsi" w:cstheme="minorHAnsi"/>
                <w:sz w:val="26"/>
                <w:szCs w:val="26"/>
                <w:highlight w:val="yellow"/>
              </w:rPr>
            </w:pPr>
            <w:r w:rsidRPr="00B92DB4">
              <w:rPr>
                <w:rFonts w:asciiTheme="minorHAnsi" w:hAnsiTheme="minorHAnsi" w:cstheme="minorHAnsi"/>
                <w:sz w:val="26"/>
                <w:szCs w:val="26"/>
              </w:rPr>
              <w:t>A: See Appendix 3</w:t>
            </w:r>
          </w:p>
        </w:tc>
      </w:tr>
    </w:tbl>
    <w:p w14:paraId="57731C80" w14:textId="77777777" w:rsidR="008F1721" w:rsidRPr="00B92DB4" w:rsidRDefault="008F1721" w:rsidP="008F1721">
      <w:pPr>
        <w:jc w:val="both"/>
        <w:rPr>
          <w:rFonts w:asciiTheme="minorHAnsi" w:hAnsiTheme="minorHAnsi" w:cstheme="minorHAnsi"/>
          <w:b/>
          <w:sz w:val="26"/>
          <w:szCs w:val="26"/>
        </w:rPr>
      </w:pPr>
    </w:p>
    <w:p w14:paraId="76194379" w14:textId="7AC65B9F" w:rsidR="008F1721" w:rsidRPr="00B92DB4" w:rsidRDefault="00B91CD1" w:rsidP="00182AC9">
      <w:pPr>
        <w:pStyle w:val="PL2parts"/>
        <w:numPr>
          <w:ilvl w:val="1"/>
          <w:numId w:val="25"/>
        </w:numPr>
        <w:rPr>
          <w:rFonts w:asciiTheme="minorHAnsi" w:hAnsiTheme="minorHAnsi" w:cstheme="minorHAnsi"/>
          <w:szCs w:val="26"/>
        </w:rPr>
      </w:pPr>
      <w:bookmarkStart w:id="10" w:name="_Toc516748284"/>
      <w:bookmarkStart w:id="11" w:name="_Toc522694294"/>
      <w:r>
        <w:rPr>
          <w:rFonts w:asciiTheme="minorHAnsi" w:hAnsiTheme="minorHAnsi" w:cstheme="minorHAnsi"/>
          <w:szCs w:val="26"/>
        </w:rPr>
        <w:t xml:space="preserve">      </w:t>
      </w:r>
      <w:bookmarkStart w:id="12" w:name="_Toc30079853"/>
      <w:r w:rsidR="008F1721" w:rsidRPr="00B92DB4">
        <w:rPr>
          <w:rFonts w:asciiTheme="minorHAnsi" w:hAnsiTheme="minorHAnsi" w:cstheme="minorHAnsi"/>
          <w:szCs w:val="26"/>
        </w:rPr>
        <w:t>Submitting the Form</w:t>
      </w:r>
      <w:bookmarkEnd w:id="10"/>
      <w:bookmarkEnd w:id="11"/>
      <w:bookmarkEnd w:id="12"/>
    </w:p>
    <w:p w14:paraId="6EBB6E18" w14:textId="4DEA9358" w:rsidR="008F1721" w:rsidRPr="00AA18F3"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lang w:val="en-US"/>
        </w:rPr>
        <w:t xml:space="preserve">Quotations must be submitted electronically no later than </w:t>
      </w:r>
      <w:r w:rsidR="002411C1" w:rsidRPr="00AA18F3">
        <w:rPr>
          <w:rFonts w:asciiTheme="minorHAnsi" w:hAnsiTheme="minorHAnsi" w:cstheme="minorHAnsi"/>
          <w:b/>
          <w:szCs w:val="26"/>
          <w:lang w:val="en-US"/>
        </w:rPr>
        <w:t xml:space="preserve">midnight </w:t>
      </w:r>
      <w:r w:rsidRPr="00AA18F3">
        <w:rPr>
          <w:rFonts w:asciiTheme="minorHAnsi" w:hAnsiTheme="minorHAnsi" w:cstheme="minorHAnsi"/>
          <w:szCs w:val="26"/>
          <w:lang w:val="en-US"/>
        </w:rPr>
        <w:t xml:space="preserve">on </w:t>
      </w:r>
      <w:r w:rsidR="00C47FA8" w:rsidRPr="00AA18F3">
        <w:rPr>
          <w:rFonts w:asciiTheme="minorHAnsi" w:hAnsiTheme="minorHAnsi" w:cstheme="minorHAnsi"/>
          <w:b/>
          <w:szCs w:val="26"/>
          <w:lang w:val="en-US"/>
        </w:rPr>
        <w:t>2</w:t>
      </w:r>
      <w:r w:rsidR="002411C1" w:rsidRPr="00AA18F3">
        <w:rPr>
          <w:rFonts w:asciiTheme="minorHAnsi" w:hAnsiTheme="minorHAnsi" w:cstheme="minorHAnsi"/>
          <w:b/>
          <w:szCs w:val="26"/>
          <w:lang w:val="en-US"/>
        </w:rPr>
        <w:t>3</w:t>
      </w:r>
      <w:r w:rsidR="00C47FA8" w:rsidRPr="00AA18F3">
        <w:rPr>
          <w:rFonts w:asciiTheme="minorHAnsi" w:hAnsiTheme="minorHAnsi" w:cstheme="minorHAnsi"/>
          <w:b/>
          <w:szCs w:val="26"/>
          <w:lang w:val="en-US"/>
        </w:rPr>
        <w:t>/</w:t>
      </w:r>
      <w:r w:rsidR="002411C1" w:rsidRPr="00AA18F3">
        <w:rPr>
          <w:rFonts w:asciiTheme="minorHAnsi" w:hAnsiTheme="minorHAnsi" w:cstheme="minorHAnsi"/>
          <w:b/>
          <w:szCs w:val="26"/>
          <w:lang w:val="en-US"/>
        </w:rPr>
        <w:t>8</w:t>
      </w:r>
      <w:r w:rsidR="00C47FA8" w:rsidRPr="00AA18F3">
        <w:rPr>
          <w:rFonts w:asciiTheme="minorHAnsi" w:hAnsiTheme="minorHAnsi" w:cstheme="minorHAnsi"/>
          <w:b/>
          <w:szCs w:val="26"/>
          <w:lang w:val="en-US"/>
        </w:rPr>
        <w:t>/2</w:t>
      </w:r>
      <w:r w:rsidR="00AA18F3">
        <w:rPr>
          <w:rFonts w:asciiTheme="minorHAnsi" w:hAnsiTheme="minorHAnsi" w:cstheme="minorHAnsi"/>
          <w:b/>
          <w:szCs w:val="26"/>
          <w:lang w:val="en-US"/>
        </w:rPr>
        <w:t>02</w:t>
      </w:r>
      <w:r w:rsidR="00C47FA8" w:rsidRPr="00AA18F3">
        <w:rPr>
          <w:rFonts w:asciiTheme="minorHAnsi" w:hAnsiTheme="minorHAnsi" w:cstheme="minorHAnsi"/>
          <w:b/>
          <w:szCs w:val="26"/>
          <w:lang w:val="en-US"/>
        </w:rPr>
        <w:t>0</w:t>
      </w:r>
      <w:r w:rsidRPr="00AA18F3">
        <w:rPr>
          <w:rFonts w:asciiTheme="minorHAnsi" w:hAnsiTheme="minorHAnsi" w:cstheme="minorHAnsi"/>
          <w:szCs w:val="26"/>
          <w:lang w:val="en-US"/>
        </w:rPr>
        <w:t xml:space="preserve"> through the </w:t>
      </w:r>
      <w:proofErr w:type="spellStart"/>
      <w:proofErr w:type="gramStart"/>
      <w:r w:rsidRPr="00AA18F3">
        <w:rPr>
          <w:rFonts w:asciiTheme="minorHAnsi" w:hAnsiTheme="minorHAnsi" w:cstheme="minorHAnsi"/>
          <w:szCs w:val="26"/>
          <w:lang w:val="en-US"/>
        </w:rPr>
        <w:t>ProContract</w:t>
      </w:r>
      <w:proofErr w:type="spellEnd"/>
      <w:proofErr w:type="gramEnd"/>
      <w:r w:rsidRPr="00AA18F3">
        <w:rPr>
          <w:rFonts w:asciiTheme="minorHAnsi" w:hAnsiTheme="minorHAnsi" w:cstheme="minorHAnsi"/>
          <w:szCs w:val="26"/>
          <w:lang w:val="en-US"/>
        </w:rPr>
        <w:t xml:space="preserve"> electronic portal which is a secure exchange module of the </w:t>
      </w:r>
      <w:proofErr w:type="spellStart"/>
      <w:r w:rsidRPr="00AA18F3">
        <w:rPr>
          <w:rFonts w:asciiTheme="minorHAnsi" w:hAnsiTheme="minorHAnsi" w:cstheme="minorHAnsi"/>
          <w:szCs w:val="26"/>
          <w:lang w:val="en-US"/>
        </w:rPr>
        <w:t>ProContract</w:t>
      </w:r>
      <w:proofErr w:type="spellEnd"/>
      <w:r w:rsidRPr="00AA18F3">
        <w:rPr>
          <w:rFonts w:asciiTheme="minorHAnsi" w:hAnsiTheme="minorHAnsi" w:cstheme="minorHAnsi"/>
          <w:szCs w:val="26"/>
          <w:lang w:val="en-US"/>
        </w:rPr>
        <w:t xml:space="preserve"> e-sourcing suite.  Submissions via the electronic Portal cannot be accessed or opened by the Contracting Authority until after the deadline has expired.  No documents can be uploaded to the electronic Portal after the deadline has expired; therefore there is no penalty for returning a submission early!  It is therefore strongly recommended that your submission is uploaded well before the deadline to ensure that failure of ICT/Servers/PC/laptop or similar does not result in your submission failing to be placed in the electronic Portal in time.</w:t>
      </w:r>
    </w:p>
    <w:p w14:paraId="277B8243" w14:textId="46588B73" w:rsidR="008F1721" w:rsidRPr="00AA18F3" w:rsidRDefault="008F1721" w:rsidP="00182AC9">
      <w:pPr>
        <w:pStyle w:val="PL3text"/>
        <w:numPr>
          <w:ilvl w:val="2"/>
          <w:numId w:val="26"/>
        </w:numPr>
        <w:rPr>
          <w:rFonts w:asciiTheme="minorHAnsi" w:hAnsiTheme="minorHAnsi" w:cstheme="minorHAnsi"/>
          <w:szCs w:val="26"/>
        </w:rPr>
      </w:pPr>
      <w:r w:rsidRPr="00AA18F3">
        <w:rPr>
          <w:rFonts w:asciiTheme="minorHAnsi" w:eastAsiaTheme="majorEastAsia" w:hAnsiTheme="minorHAnsi" w:cstheme="minorHAnsi"/>
          <w:bCs/>
          <w:szCs w:val="26"/>
        </w:rPr>
        <w:t xml:space="preserve">Any queries regarding this opportunity must be submitted electronically through the </w:t>
      </w:r>
      <w:proofErr w:type="spellStart"/>
      <w:proofErr w:type="gramStart"/>
      <w:r w:rsidRPr="00AA18F3">
        <w:rPr>
          <w:rFonts w:asciiTheme="minorHAnsi" w:eastAsiaTheme="majorEastAsia" w:hAnsiTheme="minorHAnsi" w:cstheme="minorHAnsi"/>
          <w:bCs/>
          <w:szCs w:val="26"/>
        </w:rPr>
        <w:t>ProContract</w:t>
      </w:r>
      <w:proofErr w:type="spellEnd"/>
      <w:proofErr w:type="gramEnd"/>
      <w:r w:rsidRPr="00AA18F3">
        <w:rPr>
          <w:rFonts w:asciiTheme="minorHAnsi" w:eastAsiaTheme="majorEastAsia" w:hAnsiTheme="minorHAnsi" w:cstheme="minorHAnsi"/>
          <w:bCs/>
          <w:szCs w:val="26"/>
        </w:rPr>
        <w:t xml:space="preserve"> electronic portal no later than </w:t>
      </w:r>
      <w:r w:rsidR="002411C1" w:rsidRPr="00AA18F3">
        <w:rPr>
          <w:rFonts w:asciiTheme="minorHAnsi" w:eastAsiaTheme="majorEastAsia" w:hAnsiTheme="minorHAnsi" w:cstheme="minorHAnsi"/>
          <w:b/>
          <w:bCs/>
          <w:szCs w:val="26"/>
        </w:rPr>
        <w:t>noon</w:t>
      </w:r>
      <w:r w:rsidRPr="00AA18F3">
        <w:rPr>
          <w:rFonts w:asciiTheme="minorHAnsi" w:eastAsiaTheme="majorEastAsia" w:hAnsiTheme="minorHAnsi" w:cstheme="minorHAnsi"/>
          <w:bCs/>
          <w:szCs w:val="26"/>
        </w:rPr>
        <w:t xml:space="preserve"> on </w:t>
      </w:r>
      <w:r w:rsidR="002411C1" w:rsidRPr="00AA18F3">
        <w:rPr>
          <w:rFonts w:ascii="Calibri" w:hAnsi="Calibri" w:cs="Arial"/>
          <w:b/>
          <w:szCs w:val="26"/>
        </w:rPr>
        <w:t>18</w:t>
      </w:r>
      <w:r w:rsidR="00C47FA8" w:rsidRPr="00AA18F3">
        <w:rPr>
          <w:rFonts w:ascii="Calibri" w:hAnsi="Calibri" w:cs="Arial"/>
          <w:b/>
          <w:szCs w:val="26"/>
        </w:rPr>
        <w:t>/0</w:t>
      </w:r>
      <w:r w:rsidR="002411C1" w:rsidRPr="00AA18F3">
        <w:rPr>
          <w:rFonts w:ascii="Calibri" w:hAnsi="Calibri" w:cs="Arial"/>
          <w:b/>
          <w:szCs w:val="26"/>
        </w:rPr>
        <w:t>8</w:t>
      </w:r>
      <w:r w:rsidR="00C47FA8" w:rsidRPr="00AA18F3">
        <w:rPr>
          <w:rFonts w:ascii="Calibri" w:hAnsi="Calibri" w:cs="Arial"/>
          <w:b/>
          <w:szCs w:val="26"/>
        </w:rPr>
        <w:t>/2</w:t>
      </w:r>
      <w:r w:rsidR="00AA18F3">
        <w:rPr>
          <w:rFonts w:ascii="Calibri" w:hAnsi="Calibri" w:cs="Arial"/>
          <w:b/>
          <w:szCs w:val="26"/>
        </w:rPr>
        <w:t>02</w:t>
      </w:r>
      <w:r w:rsidR="00C47FA8" w:rsidRPr="00AA18F3">
        <w:rPr>
          <w:rFonts w:ascii="Calibri" w:hAnsi="Calibri" w:cs="Arial"/>
          <w:b/>
          <w:szCs w:val="26"/>
        </w:rPr>
        <w:t>0</w:t>
      </w:r>
      <w:r w:rsidRPr="00AA18F3">
        <w:rPr>
          <w:rFonts w:asciiTheme="minorHAnsi" w:eastAsiaTheme="majorEastAsia" w:hAnsiTheme="minorHAnsi" w:cstheme="minorHAnsi"/>
          <w:bCs/>
          <w:szCs w:val="26"/>
        </w:rPr>
        <w:t xml:space="preserve">. </w:t>
      </w:r>
    </w:p>
    <w:p w14:paraId="4840FB43" w14:textId="4845C477"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lang w:val="en-US"/>
        </w:rPr>
        <w:t xml:space="preserve">The Bidder’s attention is specifically drawn to the date and time for receipt of quotations and </w:t>
      </w:r>
      <w:r w:rsidRPr="00B91CD1">
        <w:rPr>
          <w:rFonts w:asciiTheme="minorHAnsi" w:eastAsiaTheme="majorEastAsia" w:hAnsiTheme="minorHAnsi" w:cstheme="minorHAnsi"/>
          <w:b/>
          <w:bCs/>
          <w:szCs w:val="26"/>
          <w:lang w:val="en-US"/>
        </w:rPr>
        <w:t xml:space="preserve">the </w:t>
      </w:r>
      <w:r w:rsidR="005D25E1">
        <w:rPr>
          <w:rFonts w:asciiTheme="minorHAnsi" w:eastAsiaTheme="majorEastAsia" w:hAnsiTheme="minorHAnsi" w:cstheme="minorHAnsi"/>
          <w:b/>
          <w:bCs/>
          <w:szCs w:val="26"/>
          <w:lang w:val="en-US"/>
        </w:rPr>
        <w:t>Council</w:t>
      </w:r>
      <w:r w:rsidRPr="00B91CD1">
        <w:rPr>
          <w:rFonts w:asciiTheme="minorHAnsi" w:eastAsiaTheme="majorEastAsia" w:hAnsiTheme="minorHAnsi" w:cstheme="minorHAnsi"/>
          <w:b/>
          <w:bCs/>
          <w:szCs w:val="26"/>
          <w:lang w:val="en-US"/>
        </w:rPr>
        <w:t xml:space="preserve"> reserves the right to reject any submission received after the closing date and time</w:t>
      </w:r>
      <w:r w:rsidRPr="00B91CD1">
        <w:rPr>
          <w:rFonts w:asciiTheme="minorHAnsi" w:eastAsiaTheme="majorEastAsia" w:hAnsiTheme="minorHAnsi" w:cstheme="minorHAnsi"/>
          <w:bCs/>
          <w:szCs w:val="26"/>
          <w:lang w:val="en-US"/>
        </w:rPr>
        <w:t xml:space="preserve">.  </w:t>
      </w:r>
      <w:bookmarkStart w:id="13" w:name="_Toc516748285"/>
    </w:p>
    <w:p w14:paraId="7FF418A5" w14:textId="7814EDC8" w:rsidR="008F1721" w:rsidRPr="00B91CD1" w:rsidRDefault="002411C1" w:rsidP="00182AC9">
      <w:pPr>
        <w:pStyle w:val="PL2parts"/>
        <w:numPr>
          <w:ilvl w:val="1"/>
          <w:numId w:val="26"/>
        </w:numPr>
        <w:rPr>
          <w:rFonts w:asciiTheme="minorHAnsi" w:hAnsiTheme="minorHAnsi" w:cstheme="minorHAnsi"/>
          <w:szCs w:val="26"/>
        </w:rPr>
      </w:pPr>
      <w:bookmarkStart w:id="14" w:name="_Toc522694295"/>
      <w:bookmarkStart w:id="15" w:name="_Toc30079854"/>
      <w:r>
        <w:rPr>
          <w:rFonts w:asciiTheme="minorHAnsi" w:hAnsiTheme="minorHAnsi" w:cstheme="minorHAnsi"/>
          <w:szCs w:val="26"/>
        </w:rPr>
        <w:t xml:space="preserve">      </w:t>
      </w:r>
      <w:r w:rsidR="008F1721" w:rsidRPr="00B91CD1">
        <w:rPr>
          <w:rFonts w:asciiTheme="minorHAnsi" w:hAnsiTheme="minorHAnsi" w:cstheme="minorHAnsi"/>
          <w:szCs w:val="26"/>
        </w:rPr>
        <w:t>Acceptance of Quotation</w:t>
      </w:r>
      <w:bookmarkEnd w:id="13"/>
      <w:bookmarkEnd w:id="14"/>
      <w:bookmarkEnd w:id="15"/>
    </w:p>
    <w:p w14:paraId="526273F1" w14:textId="02253EA2"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rPr>
        <w:t xml:space="preserve">Any acceptance of a Quotation by the </w:t>
      </w:r>
      <w:r w:rsidR="005D25E1">
        <w:rPr>
          <w:rFonts w:asciiTheme="minorHAnsi" w:hAnsiTheme="minorHAnsi" w:cstheme="minorHAnsi"/>
          <w:szCs w:val="26"/>
        </w:rPr>
        <w:t>Council</w:t>
      </w:r>
      <w:r w:rsidRPr="00B91CD1">
        <w:rPr>
          <w:rFonts w:asciiTheme="minorHAnsi" w:hAnsiTheme="minorHAnsi" w:cstheme="minorHAnsi"/>
          <w:szCs w:val="26"/>
        </w:rPr>
        <w:t xml:space="preserve"> will be in writing and communicated to the Bidder. </w:t>
      </w:r>
    </w:p>
    <w:p w14:paraId="2606C416" w14:textId="0FCEF726" w:rsidR="008F1721" w:rsidRPr="00B91CD1" w:rsidRDefault="008F1721" w:rsidP="00182AC9">
      <w:pPr>
        <w:pStyle w:val="PL3text"/>
        <w:numPr>
          <w:ilvl w:val="2"/>
          <w:numId w:val="26"/>
        </w:numPr>
        <w:rPr>
          <w:rFonts w:asciiTheme="minorHAnsi" w:hAnsiTheme="minorHAnsi" w:cstheme="minorHAnsi"/>
          <w:szCs w:val="26"/>
        </w:rPr>
      </w:pPr>
      <w:r w:rsidRPr="002E6480">
        <w:rPr>
          <w:rFonts w:asciiTheme="minorHAnsi" w:eastAsia="Calibri" w:hAnsiTheme="minorHAnsi" w:cstheme="minorHAnsi"/>
          <w:bCs/>
          <w:szCs w:val="26"/>
        </w:rPr>
        <w:t xml:space="preserve">The </w:t>
      </w:r>
      <w:r w:rsidR="005D25E1" w:rsidRPr="002E6480">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will inform the Bidder of the acceptance of the offer by means of a formal letter that may be accompanied by two copies of the Contract document.  Where included, the successful Bidder will be expected to sign both copies and </w:t>
      </w:r>
      <w:r w:rsidRPr="00B91CD1">
        <w:rPr>
          <w:rFonts w:asciiTheme="minorHAnsi" w:eastAsia="Calibri" w:hAnsiTheme="minorHAnsi" w:cstheme="minorHAnsi"/>
          <w:bCs/>
          <w:szCs w:val="26"/>
        </w:rPr>
        <w:lastRenderedPageBreak/>
        <w:t xml:space="preserve">return them to the </w:t>
      </w:r>
      <w:r w:rsidR="005D25E1">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who will duly sign and complete the Contract and return one copy to the </w:t>
      </w:r>
      <w:r w:rsidR="005D25E1">
        <w:rPr>
          <w:rFonts w:asciiTheme="minorHAnsi" w:eastAsia="Calibri" w:hAnsiTheme="minorHAnsi" w:cstheme="minorHAnsi"/>
          <w:bCs/>
          <w:szCs w:val="26"/>
        </w:rPr>
        <w:t>Supplier</w:t>
      </w:r>
      <w:r w:rsidRPr="00B91CD1">
        <w:rPr>
          <w:rFonts w:asciiTheme="minorHAnsi" w:eastAsia="Calibri" w:hAnsiTheme="minorHAnsi" w:cstheme="minorHAnsi"/>
          <w:bCs/>
          <w:szCs w:val="26"/>
        </w:rPr>
        <w:t xml:space="preserve">. </w:t>
      </w:r>
    </w:p>
    <w:p w14:paraId="6C9D4A2B" w14:textId="77777777" w:rsidR="008F1721" w:rsidRPr="00B92DB4" w:rsidRDefault="008F1721" w:rsidP="00182AC9">
      <w:pPr>
        <w:pStyle w:val="PL2parts"/>
        <w:numPr>
          <w:ilvl w:val="1"/>
          <w:numId w:val="26"/>
        </w:numPr>
        <w:rPr>
          <w:rFonts w:asciiTheme="minorHAnsi" w:hAnsiTheme="minorHAnsi" w:cstheme="minorHAnsi"/>
          <w:szCs w:val="26"/>
        </w:rPr>
      </w:pPr>
      <w:bookmarkStart w:id="16" w:name="_Toc516748286"/>
      <w:bookmarkStart w:id="17" w:name="_Toc522694296"/>
      <w:bookmarkStart w:id="18" w:name="_Toc30079855"/>
      <w:r w:rsidRPr="00B92DB4">
        <w:rPr>
          <w:rFonts w:asciiTheme="minorHAnsi" w:hAnsiTheme="minorHAnsi" w:cstheme="minorHAnsi"/>
          <w:szCs w:val="26"/>
        </w:rPr>
        <w:t>Bidders Warranties</w:t>
      </w:r>
      <w:bookmarkEnd w:id="16"/>
      <w:bookmarkEnd w:id="17"/>
      <w:bookmarkEnd w:id="18"/>
    </w:p>
    <w:p w14:paraId="69334D14" w14:textId="2CC7D224" w:rsidR="008F1721" w:rsidRPr="00B92DB4" w:rsidRDefault="008F1721" w:rsidP="00182AC9">
      <w:pPr>
        <w:pStyle w:val="PL3text"/>
        <w:numPr>
          <w:ilvl w:val="2"/>
          <w:numId w:val="26"/>
        </w:numPr>
        <w:rPr>
          <w:rFonts w:asciiTheme="minorHAnsi" w:hAnsiTheme="minorHAnsi" w:cstheme="minorHAnsi"/>
          <w:szCs w:val="26"/>
        </w:rPr>
      </w:pPr>
      <w:r w:rsidRPr="00B92DB4">
        <w:rPr>
          <w:rFonts w:asciiTheme="minorHAnsi" w:hAnsiTheme="minorHAnsi" w:cstheme="minorHAnsi"/>
          <w:szCs w:val="26"/>
        </w:rPr>
        <w:t xml:space="preserve">All Bidders shall keep their respective Quotation valid and open for acceptance by the </w:t>
      </w:r>
      <w:r w:rsidR="005D25E1">
        <w:rPr>
          <w:rFonts w:asciiTheme="minorHAnsi" w:hAnsiTheme="minorHAnsi" w:cstheme="minorHAnsi"/>
          <w:szCs w:val="26"/>
        </w:rPr>
        <w:t>Council</w:t>
      </w:r>
      <w:r w:rsidRPr="00B92DB4">
        <w:rPr>
          <w:rFonts w:asciiTheme="minorHAnsi" w:hAnsiTheme="minorHAnsi" w:cstheme="minorHAnsi"/>
          <w:szCs w:val="26"/>
        </w:rPr>
        <w:t xml:space="preserve"> until the expiry </w:t>
      </w:r>
      <w:r w:rsidRPr="002E6480">
        <w:rPr>
          <w:rFonts w:asciiTheme="minorHAnsi" w:hAnsiTheme="minorHAnsi" w:cstheme="minorHAnsi"/>
          <w:szCs w:val="26"/>
        </w:rPr>
        <w:t>of 90 days</w:t>
      </w:r>
      <w:r w:rsidRPr="00B92DB4">
        <w:rPr>
          <w:rFonts w:asciiTheme="minorHAnsi" w:hAnsiTheme="minorHAnsi" w:cstheme="minorHAnsi"/>
          <w:szCs w:val="26"/>
        </w:rPr>
        <w:t xml:space="preserve"> from the date for the receipt of Quotations.</w:t>
      </w: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6A4822B1" w:rsidR="00735B9A" w:rsidRDefault="00735B9A">
                            <w:pPr>
                              <w:pStyle w:val="Heading1"/>
                              <w:jc w:val="center"/>
                              <w:rPr>
                                <w:rFonts w:ascii="Arial" w:hAnsi="Arial" w:cs="Arial"/>
                                <w:b/>
                                <w:bCs/>
                                <w:sz w:val="28"/>
                              </w:rPr>
                            </w:pPr>
                            <w:bookmarkStart w:id="19" w:name="_Toc30079856"/>
                            <w:r>
                              <w:rPr>
                                <w:rFonts w:ascii="Arial" w:hAnsi="Arial" w:cs="Arial"/>
                                <w:b/>
                                <w:bCs/>
                                <w:sz w:val="28"/>
                              </w:rPr>
                              <w:t>SECTION 3 – SPECIFICATION – SERVICE REQUIREMENTS</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29"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" fillcolor="#f4960c" strokecolor="#969696">
                <v:textbox>
                  <w:txbxContent>
                    <w:p w14:paraId="629A5887" w14:textId="6A4822B1" w:rsidR="00735B9A" w:rsidRDefault="00735B9A">
                      <w:pPr>
                        <w:pStyle w:val="Heading1"/>
                        <w:jc w:val="center"/>
                        <w:rPr>
                          <w:rFonts w:ascii="Arial" w:hAnsi="Arial" w:cs="Arial"/>
                          <w:b/>
                          <w:bCs/>
                          <w:sz w:val="28"/>
                        </w:rPr>
                      </w:pPr>
                      <w:bookmarkStart w:id="22" w:name="_Toc30079856"/>
                      <w:r>
                        <w:rPr>
                          <w:rFonts w:ascii="Arial" w:hAnsi="Arial" w:cs="Arial"/>
                          <w:b/>
                          <w:bCs/>
                          <w:sz w:val="28"/>
                        </w:rPr>
                        <w:t>SECTION 3 – SPECIFICATION – SERVICE REQUIREMENTS</w:t>
                      </w:r>
                      <w:bookmarkEnd w:id="22"/>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A3DA3F7" w14:textId="7127F8E4" w:rsidR="00B41C39" w:rsidRPr="00B41C39" w:rsidRDefault="002E6480" w:rsidP="00B41C39">
      <w:pPr>
        <w:pStyle w:val="ListParagraph"/>
        <w:numPr>
          <w:ilvl w:val="1"/>
          <w:numId w:val="29"/>
        </w:numPr>
        <w:autoSpaceDE w:val="0"/>
        <w:autoSpaceDN w:val="0"/>
        <w:adjustRightInd w:val="0"/>
        <w:spacing w:after="120" w:line="259" w:lineRule="auto"/>
        <w:jc w:val="both"/>
        <w:rPr>
          <w:b/>
        </w:rPr>
      </w:pPr>
      <w:r w:rsidRPr="00B41C39">
        <w:rPr>
          <w:rFonts w:asciiTheme="minorHAnsi" w:eastAsiaTheme="minorHAnsi" w:hAnsiTheme="minorHAnsi" w:cs="Arial"/>
          <w:b/>
          <w:color w:val="000000"/>
          <w:sz w:val="26"/>
          <w:szCs w:val="26"/>
        </w:rPr>
        <w:t xml:space="preserve">      </w:t>
      </w:r>
      <w:r w:rsidR="00B41C39" w:rsidRPr="00B41C39">
        <w:rPr>
          <w:rFonts w:asciiTheme="minorHAnsi" w:eastAsiaTheme="minorHAnsi" w:hAnsiTheme="minorHAnsi" w:cs="Arial"/>
          <w:b/>
          <w:color w:val="000000"/>
          <w:sz w:val="26"/>
          <w:szCs w:val="26"/>
        </w:rPr>
        <w:t>Overview</w:t>
      </w:r>
    </w:p>
    <w:p w14:paraId="50D83A83" w14:textId="6667901E"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sidRPr="00B41C39">
        <w:rPr>
          <w:rFonts w:asciiTheme="minorHAnsi" w:hAnsiTheme="minorHAnsi" w:cs="Arial"/>
          <w:sz w:val="26"/>
          <w:szCs w:val="26"/>
        </w:rPr>
        <w:t>themselves</w:t>
      </w:r>
      <w:proofErr w:type="gramEnd"/>
      <w:r w:rsidRPr="00B41C39">
        <w:rPr>
          <w:rFonts w:asciiTheme="minorHAnsi" w:hAnsiTheme="minorHAnsi" w:cs="Arial"/>
          <w:sz w:val="26"/>
          <w:szCs w:val="26"/>
        </w:rPr>
        <w:t xml:space="preserve"> for future success, driving longer-term productivity gains. </w:t>
      </w:r>
    </w:p>
    <w:p w14:paraId="7268CB3B"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The programme will see the creation of a series of peer networks (cohorts) through the Growth Hub network, with each group consisting of 8-11 owners or managers from the SME business community participating in each network.  Led by an experienced facilitator, these peer networks will typically meet fortnightly as part of delivering 18 hours of action learning through 2-3-hour sessions.  Individual one-to-one support (coaching, mentoring, or advice) will also be provided either directly by the programme, or from other existing schemes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r>
        <w:rPr>
          <w:rFonts w:asciiTheme="minorHAnsi" w:hAnsiTheme="minorHAnsi" w:cs="Arial"/>
          <w:sz w:val="26"/>
          <w:szCs w:val="26"/>
        </w:rPr>
        <w:t xml:space="preserve"> </w:t>
      </w:r>
    </w:p>
    <w:p w14:paraId="661F5ADA"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46453072" w14:textId="77777777" w:rsidR="00B41C39" w:rsidRDefault="00B41C39" w:rsidP="00B41C39">
      <w:pPr>
        <w:spacing w:after="120"/>
        <w:jc w:val="both"/>
      </w:pPr>
    </w:p>
    <w:p w14:paraId="676071E8" w14:textId="77777777" w:rsidR="00B41C39" w:rsidRPr="00B41C39" w:rsidRDefault="00B41C39" w:rsidP="0008788B">
      <w:pPr>
        <w:pStyle w:val="ListParagraph"/>
        <w:numPr>
          <w:ilvl w:val="1"/>
          <w:numId w:val="29"/>
        </w:numPr>
        <w:autoSpaceDE w:val="0"/>
        <w:autoSpaceDN w:val="0"/>
        <w:adjustRightInd w:val="0"/>
        <w:spacing w:after="120" w:line="259" w:lineRule="auto"/>
        <w:ind w:left="426" w:hanging="426"/>
        <w:jc w:val="both"/>
        <w:rPr>
          <w:rFonts w:asciiTheme="minorHAnsi" w:eastAsiaTheme="minorHAnsi" w:hAnsiTheme="minorHAnsi" w:cs="Arial"/>
          <w:b/>
          <w:color w:val="000000"/>
          <w:sz w:val="26"/>
          <w:szCs w:val="26"/>
        </w:rPr>
      </w:pPr>
      <w:bookmarkStart w:id="20" w:name="_Toc46316869"/>
      <w:bookmarkStart w:id="21" w:name="_Toc46908859"/>
      <w:r w:rsidRPr="00B41C39">
        <w:rPr>
          <w:rFonts w:asciiTheme="minorHAnsi" w:eastAsiaTheme="minorHAnsi" w:hAnsiTheme="minorHAnsi" w:cs="Arial"/>
          <w:b/>
          <w:color w:val="000000"/>
          <w:sz w:val="26"/>
          <w:szCs w:val="26"/>
        </w:rPr>
        <w:t>Context and Need</w:t>
      </w:r>
      <w:bookmarkEnd w:id="20"/>
      <w:bookmarkEnd w:id="21"/>
    </w:p>
    <w:p w14:paraId="79FED214" w14:textId="77777777" w:rsidR="00B41C39" w:rsidRPr="00B41C39" w:rsidRDefault="00B41C39" w:rsidP="00B41C39">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41C39">
        <w:rPr>
          <w:rFonts w:asciiTheme="minorHAnsi" w:hAnsiTheme="minorHAnsi" w:cs="Arial"/>
          <w:sz w:val="26"/>
          <w:szCs w:val="26"/>
        </w:rPr>
        <w:t>The UK has a longstanding productivity challenge; even before the financial crisis labour productivity was on average 13% higher in the rest of the G7 countries compared to the UK.</w:t>
      </w:r>
      <w:r w:rsidRPr="008A74C2">
        <w:rPr>
          <w:rFonts w:asciiTheme="minorHAnsi" w:hAnsiTheme="minorHAnsi" w:cs="Arial"/>
          <w:sz w:val="26"/>
          <w:szCs w:val="26"/>
          <w:vertAlign w:val="superscript"/>
        </w:rPr>
        <w:footnoteReference w:id="1"/>
      </w:r>
      <w:r w:rsidRPr="00B41C39">
        <w:rPr>
          <w:rFonts w:asciiTheme="minorHAnsi" w:hAnsiTheme="minorHAnsi" w:cs="Arial"/>
          <w:sz w:val="26"/>
          <w:szCs w:val="26"/>
        </w:rPr>
        <w:t xml:space="preserve">  This 'Productivity Gap' has since been exacerbated by the UK's unusually weak productivity growth since the financial crisis in 2007-2008.  The UK's overall future productivity growth will, in large part, be determined by the performance of individual businesses. Whilst the UK has some of the most productive businesses in the world, we also have many low productivity businesses.  The current effects of the COVID-19 pandemic combined with the transition into a new trading environment with the EU has the potential to further disrupt UK </w:t>
      </w:r>
      <w:r w:rsidRPr="00B41C39">
        <w:rPr>
          <w:rFonts w:asciiTheme="minorHAnsi" w:hAnsiTheme="minorHAnsi" w:cs="Arial"/>
          <w:sz w:val="26"/>
          <w:szCs w:val="26"/>
        </w:rPr>
        <w:lastRenderedPageBreak/>
        <w:t>productivity but also presents an opportunity as businesses adapt their business models, create new ways of working and access new markets.</w:t>
      </w:r>
    </w:p>
    <w:p w14:paraId="3FCE52AF" w14:textId="77777777" w:rsidR="00B41C39" w:rsidRPr="0058262E" w:rsidRDefault="00B41C39" w:rsidP="00B41C39">
      <w:pPr>
        <w:spacing w:line="288" w:lineRule="auto"/>
        <w:jc w:val="both"/>
      </w:pPr>
    </w:p>
    <w:p w14:paraId="6946E25B"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 xml:space="preserve">The 2019 Business Productivity Review found that those businesses that adopt formal management practices are more likely to achieve higher turnover, employment levels and productivity growth.  There is a broad base of evidence that suggests that businesses that seek external advice or undertake formal training are more likely to improve their overall business performance. </w:t>
      </w:r>
    </w:p>
    <w:p w14:paraId="5F66B4A4"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022CF3E3"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Whilst there is a large private sector market for advice and training, SMEs report issues with a lack of awareness of the help available and a lack of trust in the quality of provision.  Affordability is also a challenge.   The Business Productivity Review reported that businesses are most likely to look to trusted peers and professional networks for advice first, often leveraging their networks and existing relationships with intermediaries to signpost and help them to navigate the business support market.  The Business Productivity Review found that numerous respondents echoed the complexity, fragmentation and size of the UK business support market and pointed out this complexity is found in both the public and private sector business support provision.</w:t>
      </w:r>
    </w:p>
    <w:p w14:paraId="11950C0E"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1DFC3E98"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Evidence supplied to the review by the OECD</w:t>
      </w:r>
      <w:r w:rsidRPr="008A74C2">
        <w:rPr>
          <w:rFonts w:asciiTheme="minorHAnsi" w:hAnsiTheme="minorHAnsi" w:cs="Arial"/>
          <w:sz w:val="26"/>
          <w:szCs w:val="26"/>
          <w:vertAlign w:val="superscript"/>
        </w:rPr>
        <w:footnoteReference w:id="2"/>
      </w:r>
      <w:r w:rsidRPr="008A74C2">
        <w:rPr>
          <w:rFonts w:asciiTheme="minorHAnsi" w:hAnsiTheme="minorHAnsi" w:cs="Arial"/>
          <w:sz w:val="26"/>
          <w:szCs w:val="26"/>
        </w:rPr>
        <w:t xml:space="preserve"> supports this previous finding that businesses often prefer to take advice from trusted sources, and they look to their existing networks – such as their peers or their accountants – when taking advice. Businesses also usually take advice at trigger points, such as when faced with challenges requiring change, including both competitive pressures and opportunities.</w:t>
      </w:r>
    </w:p>
    <w:p w14:paraId="70FA1EF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4682CA17"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In addition, there is robust evidence that demonstrates the importance of business managers learning from peers, particularly in their local area.  Peer networks are integral for trusted advice.  They help businesses navigate multiple stages in the business change cycle, can be called on by businesses time and again, and through structured conversations they can be focused to support the specific issues faced by businesses.  The Business Productivity Review references the PLATO Networking programme operational in Belgium.  The aim of the PLATO networking scheme is to provide intensive guidance to SME managers by organising structured meetings between SME managers. One study</w:t>
      </w:r>
      <w:r w:rsidRPr="008A74C2">
        <w:rPr>
          <w:rFonts w:asciiTheme="minorHAnsi" w:hAnsiTheme="minorHAnsi" w:cs="Arial"/>
          <w:sz w:val="24"/>
          <w:szCs w:val="26"/>
          <w:vertAlign w:val="superscript"/>
        </w:rPr>
        <w:footnoteReference w:id="3"/>
      </w:r>
      <w:r w:rsidRPr="008A74C2">
        <w:rPr>
          <w:rFonts w:asciiTheme="minorHAnsi" w:hAnsiTheme="minorHAnsi" w:cs="Arial"/>
          <w:sz w:val="26"/>
          <w:szCs w:val="26"/>
        </w:rPr>
        <w:t xml:space="preserve"> found that participation in the scheme was </w:t>
      </w:r>
      <w:r w:rsidRPr="008A74C2">
        <w:rPr>
          <w:rFonts w:asciiTheme="minorHAnsi" w:hAnsiTheme="minorHAnsi" w:cs="Arial"/>
          <w:sz w:val="26"/>
          <w:szCs w:val="26"/>
        </w:rPr>
        <w:lastRenderedPageBreak/>
        <w:t xml:space="preserve">associated with 2.5% higher labour </w:t>
      </w:r>
      <w:proofErr w:type="gramStart"/>
      <w:r w:rsidRPr="008A74C2">
        <w:rPr>
          <w:rFonts w:asciiTheme="minorHAnsi" w:hAnsiTheme="minorHAnsi" w:cs="Arial"/>
          <w:sz w:val="26"/>
          <w:szCs w:val="26"/>
        </w:rPr>
        <w:t>productivity,</w:t>
      </w:r>
      <w:proofErr w:type="gramEnd"/>
      <w:r w:rsidRPr="008A74C2">
        <w:rPr>
          <w:rFonts w:asciiTheme="minorHAnsi" w:hAnsiTheme="minorHAnsi" w:cs="Arial"/>
          <w:sz w:val="26"/>
          <w:szCs w:val="26"/>
        </w:rPr>
        <w:t xml:space="preserve"> another study</w:t>
      </w:r>
      <w:r w:rsidRPr="008A74C2">
        <w:rPr>
          <w:rFonts w:asciiTheme="minorHAnsi" w:hAnsiTheme="minorHAnsi" w:cs="Arial"/>
          <w:sz w:val="26"/>
          <w:szCs w:val="26"/>
          <w:vertAlign w:val="superscript"/>
        </w:rPr>
        <w:footnoteReference w:id="4"/>
      </w:r>
      <w:r w:rsidRPr="008A74C2">
        <w:rPr>
          <w:rFonts w:asciiTheme="minorHAnsi" w:hAnsiTheme="minorHAnsi" w:cs="Arial"/>
          <w:sz w:val="26"/>
          <w:szCs w:val="26"/>
        </w:rPr>
        <w:t xml:space="preserve"> found that businesses participating in the network had 5% more assets and 7.4% higher value-added growth.</w:t>
      </w:r>
    </w:p>
    <w:p w14:paraId="228F9E7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ABEE0FE" w14:textId="52903AF2"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Building on these findings the UK Government, through the Department for Business, Energy &amp; Industrial Strategy, has committed £20m to strengthen local Peer-to-Peer networks focused on business improvement so that thousands of business leaders can share and benefit from expertise on leadership, business development and technology adoption. Whilst the long-term objective of this initiative is to drive up productivity and help close the gap with our competitors, this is exactly the support businesses need now to develop the skills to tackle issues they face in relation to COVID-19.  As these networks will continue at least to end March</w:t>
      </w:r>
      <w:r w:rsidR="008A74C2">
        <w:rPr>
          <w:rFonts w:asciiTheme="minorHAnsi" w:hAnsiTheme="minorHAnsi" w:cs="Arial"/>
          <w:sz w:val="26"/>
          <w:szCs w:val="26"/>
        </w:rPr>
        <w:t xml:space="preserve"> 2021</w:t>
      </w:r>
      <w:r w:rsidRPr="008A74C2">
        <w:rPr>
          <w:rFonts w:asciiTheme="minorHAnsi" w:hAnsiTheme="minorHAnsi" w:cs="Arial"/>
          <w:sz w:val="26"/>
          <w:szCs w:val="26"/>
        </w:rPr>
        <w:t xml:space="preserve"> it is expected that they will also be useful in preparing SMEs for the end of the EU transition period and entry into a new trading environment.</w:t>
      </w:r>
    </w:p>
    <w:p w14:paraId="07CA5F19"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9AEE811"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The Peer Networks programme is the mechanism through which the funding will be channelled, and peer networks developed and delivered locally through Growth Hubs.</w:t>
      </w:r>
    </w:p>
    <w:p w14:paraId="4609D7E6" w14:textId="77777777" w:rsidR="00B41C39" w:rsidRPr="0058262E" w:rsidRDefault="00B41C39" w:rsidP="00B41C39">
      <w:pPr>
        <w:spacing w:line="288" w:lineRule="auto"/>
        <w:jc w:val="both"/>
        <w:rPr>
          <w:rFonts w:ascii="Calibri" w:eastAsia="Calibri" w:hAnsi="Calibri" w:cs="Calibri"/>
        </w:rPr>
      </w:pPr>
    </w:p>
    <w:p w14:paraId="424A372B" w14:textId="77777777" w:rsid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2" w:name="_Toc46908860"/>
      <w:r w:rsidRPr="0008788B">
        <w:rPr>
          <w:rFonts w:asciiTheme="minorHAnsi" w:eastAsiaTheme="minorHAnsi" w:hAnsiTheme="minorHAnsi" w:cs="Arial"/>
          <w:b/>
          <w:color w:val="000000"/>
          <w:sz w:val="26"/>
          <w:szCs w:val="26"/>
        </w:rPr>
        <w:t>Peer Networks and Action Learning</w:t>
      </w:r>
      <w:bookmarkEnd w:id="22"/>
      <w:r w:rsidRPr="0008788B">
        <w:rPr>
          <w:rFonts w:asciiTheme="minorHAnsi" w:eastAsiaTheme="minorHAnsi" w:hAnsiTheme="minorHAnsi" w:cs="Arial"/>
          <w:b/>
          <w:color w:val="000000"/>
          <w:sz w:val="26"/>
          <w:szCs w:val="26"/>
        </w:rPr>
        <w:t xml:space="preserve"> </w:t>
      </w:r>
    </w:p>
    <w:p w14:paraId="2DA45AE6" w14:textId="34333574"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eastAsiaTheme="minorHAnsi" w:hAnsiTheme="minorHAnsi" w:cs="Arial"/>
          <w:color w:val="000000"/>
          <w:sz w:val="26"/>
          <w:szCs w:val="26"/>
        </w:rPr>
      </w:pPr>
      <w:r w:rsidRPr="0008788B">
        <w:rPr>
          <w:rFonts w:asciiTheme="minorHAnsi" w:hAnsiTheme="minorHAnsi" w:cs="Arial"/>
          <w:sz w:val="26"/>
          <w:szCs w:val="26"/>
        </w:rPr>
        <w:t>Action learning is an approach to problem solving and learning in groups to bring about change in individuals, teams, organisations and systems.  It is based on the principle that the most effective learning takes place in the context in which people are working.  A Peer Network is a private group of invited business leaders, formed to support its participants by working together to share challenges, solutions, knowledge, expertise and experience.  Typically:</w:t>
      </w:r>
    </w:p>
    <w:p w14:paraId="153FE308" w14:textId="77777777" w:rsidR="00B41C39" w:rsidRPr="0008788B" w:rsidRDefault="00B41C39" w:rsidP="00B41C39">
      <w:pPr>
        <w:spacing w:line="288" w:lineRule="auto"/>
        <w:jc w:val="both"/>
      </w:pPr>
    </w:p>
    <w:p w14:paraId="4EF55A3C"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Participants gather on a regular basis with the support of a facilitator to explore individual participants’ challenge and to co-operate by sharing learning from each other’s successes, setbacks and practices.</w:t>
      </w:r>
    </w:p>
    <w:p w14:paraId="35938FB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The point is to realise opportunities, overcome challenges, develop themselves and their businesses.</w:t>
      </w:r>
    </w:p>
    <w:p w14:paraId="78FCD968"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conversation is structured and facilitated using action learning principles to ensure consistency, efficiency and effectiveness, leading to specific actions self-directed by participants.  </w:t>
      </w:r>
    </w:p>
    <w:p w14:paraId="172D7600"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Participants reflect on the feedback and discussion and act on new thinking following the session, reporting the results back to their co-members the next time they meet.  This helps everyone move forward on their challenges and </w:t>
      </w:r>
      <w:r w:rsidRPr="0008788B">
        <w:rPr>
          <w:rFonts w:asciiTheme="minorHAnsi" w:hAnsiTheme="minorHAnsi" w:cstheme="minorHAnsi"/>
          <w:sz w:val="26"/>
          <w:szCs w:val="26"/>
        </w:rPr>
        <w:lastRenderedPageBreak/>
        <w:t>learn from each other’s progress.  The fact that participants always report back to the group helps everyone hold each other to account for progressing with their issues and opportunities.</w:t>
      </w:r>
    </w:p>
    <w:p w14:paraId="4614A43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process is designed to deliver new insights for participant and result in tangible actions or solutions.  </w:t>
      </w:r>
    </w:p>
    <w:p w14:paraId="20EC66AA" w14:textId="77777777" w:rsidR="00B41C39" w:rsidRPr="0058262E" w:rsidRDefault="00B41C39" w:rsidP="00B41C39">
      <w:pPr>
        <w:spacing w:line="288" w:lineRule="auto"/>
        <w:jc w:val="both"/>
      </w:pPr>
      <w:r w:rsidRPr="0058262E">
        <w:t xml:space="preserve"> </w:t>
      </w:r>
    </w:p>
    <w:p w14:paraId="282B4055" w14:textId="77777777" w:rsidR="00B41C39" w:rsidRDefault="00B41C39" w:rsidP="00B41C39">
      <w:pPr>
        <w:spacing w:line="288" w:lineRule="auto"/>
        <w:jc w:val="both"/>
      </w:pPr>
    </w:p>
    <w:p w14:paraId="1E4FB5AD"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 xml:space="preserve">For the Peer Networks programme participants will benefit from both </w:t>
      </w:r>
      <w:proofErr w:type="gramStart"/>
      <w:r w:rsidRPr="0008788B">
        <w:rPr>
          <w:rFonts w:asciiTheme="minorHAnsi" w:hAnsiTheme="minorHAnsi" w:cs="Arial"/>
          <w:sz w:val="26"/>
          <w:szCs w:val="26"/>
        </w:rPr>
        <w:t>access</w:t>
      </w:r>
      <w:proofErr w:type="gramEnd"/>
      <w:r w:rsidRPr="0008788B">
        <w:rPr>
          <w:rFonts w:asciiTheme="minorHAnsi" w:hAnsiTheme="minorHAnsi" w:cs="Arial"/>
          <w:sz w:val="26"/>
          <w:szCs w:val="26"/>
        </w:rPr>
        <w:t xml:space="preserve"> to a professional action learning facilitator and one-to-one support outside of the group sessions. Importantly, the content of the sessions is driven by the participants from a list of key themes (e.g. business development, marketing, people management, technology adoption, response to COVID-19, EU transition) and can be tailored to focus on their specific needs, including wider issues that may be affecting their sector, locality or business model.  </w:t>
      </w:r>
    </w:p>
    <w:p w14:paraId="72F97B8C" w14:textId="77777777" w:rsidR="00B41C39" w:rsidRDefault="00B41C39" w:rsidP="00B41C39">
      <w:pPr>
        <w:spacing w:after="120"/>
        <w:jc w:val="both"/>
      </w:pPr>
    </w:p>
    <w:p w14:paraId="6805918F"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3" w:name="_Toc46908861"/>
      <w:r w:rsidRPr="0008788B">
        <w:rPr>
          <w:rFonts w:asciiTheme="minorHAnsi" w:eastAsiaTheme="minorHAnsi" w:hAnsiTheme="minorHAnsi" w:cs="Arial"/>
          <w:b/>
          <w:color w:val="000000"/>
          <w:sz w:val="26"/>
          <w:szCs w:val="26"/>
        </w:rPr>
        <w:t>Aims and Objectives</w:t>
      </w:r>
      <w:bookmarkEnd w:id="23"/>
      <w:r w:rsidRPr="0008788B">
        <w:rPr>
          <w:rFonts w:asciiTheme="minorHAnsi" w:eastAsiaTheme="minorHAnsi" w:hAnsiTheme="minorHAnsi" w:cs="Arial"/>
          <w:b/>
          <w:color w:val="000000"/>
          <w:sz w:val="26"/>
          <w:szCs w:val="26"/>
        </w:rPr>
        <w:t xml:space="preserve"> </w:t>
      </w:r>
    </w:p>
    <w:p w14:paraId="38AE03C6"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Peer Networks will form an important part of the Government’s drive to improve productivity and deliver part of the economic response to the effect of COVID-19 on businesses. It will provide support to SMEs as they move into and through the Recovery phase of COVID-19 response.  The aim is to improve SME’s capability to adapt their business models to the “new normal”, position themselves for future success and drive longer term productivity gains through improved leadership and management skills and tech adoption.</w:t>
      </w:r>
    </w:p>
    <w:p w14:paraId="06D3A131" w14:textId="77777777" w:rsidR="00B41C39" w:rsidRPr="0008788B" w:rsidRDefault="00B41C39" w:rsidP="0008788B">
      <w:pPr>
        <w:pStyle w:val="ListParagraph"/>
        <w:autoSpaceDE w:val="0"/>
        <w:autoSpaceDN w:val="0"/>
        <w:adjustRightInd w:val="0"/>
        <w:spacing w:after="120" w:line="259" w:lineRule="auto"/>
        <w:jc w:val="both"/>
        <w:rPr>
          <w:rFonts w:asciiTheme="minorHAnsi" w:hAnsiTheme="minorHAnsi" w:cs="Arial"/>
          <w:sz w:val="26"/>
          <w:szCs w:val="26"/>
        </w:rPr>
      </w:pPr>
    </w:p>
    <w:p w14:paraId="7FDB9B9B"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The programme will aim to target 6,000 participants nationally in 2020-21, with the option to support up to 10,000 firms if there is demand.  These will be spread across 38 LEPs in line with local demand and capacity to deliver.</w:t>
      </w:r>
    </w:p>
    <w:p w14:paraId="26ED7C1A" w14:textId="77777777" w:rsidR="00B41C39" w:rsidRPr="0058262E" w:rsidRDefault="00B41C39" w:rsidP="00B41C39">
      <w:pPr>
        <w:spacing w:line="288" w:lineRule="auto"/>
        <w:jc w:val="both"/>
      </w:pPr>
    </w:p>
    <w:p w14:paraId="7FBEAF68" w14:textId="77777777" w:rsidR="00B41C39" w:rsidRPr="0008788B" w:rsidRDefault="00B41C39" w:rsidP="0008788B">
      <w:pPr>
        <w:ind w:left="709"/>
        <w:jc w:val="both"/>
        <w:rPr>
          <w:rFonts w:asciiTheme="minorHAnsi" w:hAnsiTheme="minorHAnsi" w:cs="Arial"/>
          <w:sz w:val="26"/>
          <w:szCs w:val="26"/>
        </w:rPr>
      </w:pPr>
      <w:r w:rsidRPr="0008788B">
        <w:rPr>
          <w:rFonts w:asciiTheme="minorHAnsi" w:hAnsiTheme="minorHAnsi" w:cs="Arial"/>
          <w:sz w:val="26"/>
          <w:szCs w:val="26"/>
        </w:rPr>
        <w:t xml:space="preserve">Success will be measured by:  </w:t>
      </w:r>
    </w:p>
    <w:p w14:paraId="515C314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Firm survival </w:t>
      </w:r>
    </w:p>
    <w:p w14:paraId="58DC2ED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Growth in value added as an indicator of recovery from COVID-19  </w:t>
      </w:r>
    </w:p>
    <w:p w14:paraId="11FEB09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Improvements in labour productivity  </w:t>
      </w:r>
    </w:p>
    <w:p w14:paraId="72C9AF07"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 resilience of their SME </w:t>
      </w:r>
    </w:p>
    <w:p w14:paraId="3E4C8A64"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their leadership and management skills </w:t>
      </w:r>
    </w:p>
    <w:p w14:paraId="1965F8EB"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recruit and retain staff where appropriate </w:t>
      </w:r>
    </w:p>
    <w:p w14:paraId="780B19FF"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access cash to continue trading </w:t>
      </w:r>
    </w:p>
    <w:p w14:paraId="5CF1488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Changes in the SME’s adoption of technology </w:t>
      </w:r>
    </w:p>
    <w:p w14:paraId="2F78CE8B" w14:textId="77777777" w:rsidR="00B41C39" w:rsidRDefault="00B41C39" w:rsidP="00B41C39">
      <w:pPr>
        <w:spacing w:after="120"/>
        <w:jc w:val="both"/>
      </w:pPr>
    </w:p>
    <w:p w14:paraId="1D2ACE54" w14:textId="77777777" w:rsidR="0008788B" w:rsidRDefault="0008788B" w:rsidP="00B41C39">
      <w:pPr>
        <w:spacing w:after="120"/>
        <w:jc w:val="both"/>
      </w:pPr>
    </w:p>
    <w:p w14:paraId="0E3A3892" w14:textId="77777777" w:rsidR="0008788B" w:rsidRDefault="0008788B" w:rsidP="00B41C39">
      <w:pPr>
        <w:spacing w:after="120"/>
        <w:jc w:val="both"/>
      </w:pPr>
    </w:p>
    <w:p w14:paraId="4898805D" w14:textId="77777777" w:rsidR="00B41C39" w:rsidRDefault="00B41C39" w:rsidP="00B41C39">
      <w:pPr>
        <w:spacing w:after="120"/>
        <w:jc w:val="both"/>
      </w:pPr>
    </w:p>
    <w:p w14:paraId="58DD8D57"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4" w:name="_Toc46908863"/>
      <w:r w:rsidRPr="0008788B">
        <w:rPr>
          <w:rFonts w:asciiTheme="minorHAnsi" w:eastAsiaTheme="minorHAnsi" w:hAnsiTheme="minorHAnsi" w:cs="Arial"/>
          <w:b/>
          <w:color w:val="000000"/>
          <w:sz w:val="26"/>
          <w:szCs w:val="26"/>
        </w:rPr>
        <w:lastRenderedPageBreak/>
        <w:t>The required services</w:t>
      </w:r>
      <w:bookmarkEnd w:id="24"/>
    </w:p>
    <w:p w14:paraId="3253C97A" w14:textId="4372464A" w:rsid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Lincolnshire County Council </w:t>
      </w:r>
      <w:r w:rsidR="00B41C39" w:rsidRPr="000962F7">
        <w:rPr>
          <w:rFonts w:asciiTheme="minorHAnsi" w:hAnsiTheme="minorHAnsi" w:cs="Arial"/>
          <w:sz w:val="26"/>
          <w:szCs w:val="26"/>
        </w:rPr>
        <w:t>is seeking to appoint a provider to deliver the Peer Network Programme</w:t>
      </w:r>
      <w:r>
        <w:rPr>
          <w:rFonts w:asciiTheme="minorHAnsi" w:hAnsiTheme="minorHAnsi" w:cs="Arial"/>
          <w:sz w:val="26"/>
          <w:szCs w:val="26"/>
        </w:rPr>
        <w:t xml:space="preserve"> to a 'general</w:t>
      </w:r>
      <w:r w:rsidR="00735B9A">
        <w:rPr>
          <w:rFonts w:asciiTheme="minorHAnsi" w:hAnsiTheme="minorHAnsi" w:cs="Arial"/>
          <w:sz w:val="26"/>
          <w:szCs w:val="26"/>
        </w:rPr>
        <w:t>/ mixed sector</w:t>
      </w:r>
      <w:r>
        <w:rPr>
          <w:rFonts w:asciiTheme="minorHAnsi" w:hAnsiTheme="minorHAnsi" w:cs="Arial"/>
          <w:sz w:val="26"/>
          <w:szCs w:val="26"/>
        </w:rPr>
        <w:t>' cohort which could be made up of businesses from a range of different industries</w:t>
      </w:r>
      <w:r w:rsidR="00B41C39" w:rsidRPr="000962F7">
        <w:rPr>
          <w:rFonts w:asciiTheme="minorHAnsi" w:hAnsiTheme="minorHAnsi" w:cs="Arial"/>
          <w:sz w:val="26"/>
          <w:szCs w:val="26"/>
        </w:rPr>
        <w:t xml:space="preserve">. </w:t>
      </w:r>
    </w:p>
    <w:p w14:paraId="584C302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provider will need to clearly demonstrate in their tender response how they will meet the required deliverables within the available budget and timescales.  </w:t>
      </w:r>
    </w:p>
    <w:p w14:paraId="35154BDD" w14:textId="63763827" w:rsidR="00AE5410" w:rsidRPr="00AE5410" w:rsidRDefault="00AE5410" w:rsidP="00AE5410">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The Provider </w:t>
      </w:r>
      <w:r w:rsidRPr="00AE5410">
        <w:rPr>
          <w:rFonts w:asciiTheme="minorHAnsi" w:hAnsiTheme="minorHAnsi" w:cs="Arial"/>
          <w:sz w:val="26"/>
          <w:szCs w:val="26"/>
        </w:rPr>
        <w:t xml:space="preserve">will deliver all activity under the Business Lincolnshire Growth Hub Brand. This means that the </w:t>
      </w:r>
      <w:r>
        <w:rPr>
          <w:rFonts w:asciiTheme="minorHAnsi" w:hAnsiTheme="minorHAnsi" w:cs="Arial"/>
          <w:sz w:val="26"/>
          <w:szCs w:val="26"/>
        </w:rPr>
        <w:t>provider</w:t>
      </w:r>
      <w:r w:rsidRPr="00AE5410">
        <w:rPr>
          <w:rFonts w:asciiTheme="minorHAnsi" w:hAnsiTheme="minorHAnsi" w:cs="Arial"/>
          <w:sz w:val="26"/>
          <w:szCs w:val="26"/>
        </w:rPr>
        <w:t>(s)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DE0BAD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will be supported by a playbook – a user handbook to aid the successful roll-out and implementation of the programme.  It aims to provide a common resource to support local delivery partners and will help ensure there is a suitable level of national consistency in how the programme is delivered, whilst allowing for a degree of local flexibility as appropriate.  The relevant information will be provided to the successful provider(s). </w:t>
      </w:r>
    </w:p>
    <w:p w14:paraId="316D7093"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be required to:</w:t>
      </w:r>
    </w:p>
    <w:p w14:paraId="4E848B6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will deliver the programme virtually using video conference technologies</w:t>
      </w:r>
    </w:p>
    <w:p w14:paraId="4DE4934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would deliver the programme face-to-face if Covid-19 restrictions permit</w:t>
      </w:r>
    </w:p>
    <w:p w14:paraId="54F3191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set out how suitable SMEs will be identified, recruited, and enrolled </w:t>
      </w:r>
    </w:p>
    <w:p w14:paraId="0D16120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peer networks will be delivered across the duration of the contract period</w:t>
      </w:r>
    </w:p>
    <w:p w14:paraId="22BD3589"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participants (SMEs) will be supported across the duration of the contract period</w:t>
      </w:r>
    </w:p>
    <w:p w14:paraId="4FBB90B3"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set out how they will ensure optimal cohort mix and balance within a group</w:t>
      </w:r>
    </w:p>
    <w:p w14:paraId="69AB0B40" w14:textId="392B608D"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explain how the peer networks will be successful</w:t>
      </w:r>
      <w:r w:rsidR="000962F7">
        <w:rPr>
          <w:rFonts w:asciiTheme="minorHAnsi" w:hAnsiTheme="minorHAnsi" w:cstheme="minorHAnsi"/>
          <w:sz w:val="26"/>
          <w:szCs w:val="26"/>
        </w:rPr>
        <w:t>ly</w:t>
      </w:r>
      <w:r w:rsidRPr="000962F7">
        <w:rPr>
          <w:rFonts w:asciiTheme="minorHAnsi" w:hAnsiTheme="minorHAnsi" w:cstheme="minorHAnsi"/>
          <w:sz w:val="26"/>
          <w:szCs w:val="26"/>
        </w:rPr>
        <w:t xml:space="preserve"> managed, run and facilitated</w:t>
      </w:r>
    </w:p>
    <w:p w14:paraId="61DB897D"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ensure that SME participants are representative businesses within the LEP/Growth Hub area</w:t>
      </w:r>
    </w:p>
    <w:p w14:paraId="3E36683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detail how the KPIs will be met, how evidence and record keeping requirements will be undertaken, and how the external evaluation process will be supported </w:t>
      </w:r>
    </w:p>
    <w:p w14:paraId="4847C2DE"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provide detailed costing associated the service delivery to ensure that the budget is utilised effectively, provides good value for money and a strong economic return</w:t>
      </w:r>
    </w:p>
    <w:p w14:paraId="040B98CB" w14:textId="30B401A9"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Critical to the success of this programme is the use of experienced facilitators deploying an action learning style to drive the peer network and deliver high-impact </w:t>
      </w:r>
      <w:r w:rsidRPr="000962F7">
        <w:rPr>
          <w:rFonts w:asciiTheme="minorHAnsi" w:hAnsiTheme="minorHAnsi" w:cs="Arial"/>
          <w:sz w:val="26"/>
          <w:szCs w:val="26"/>
        </w:rPr>
        <w:lastRenderedPageBreak/>
        <w:t>outcomes.  The facilitator(s) should have the skills, experience and qualifications needed to successful</w:t>
      </w:r>
      <w:r w:rsidR="000962F7">
        <w:rPr>
          <w:rFonts w:asciiTheme="minorHAnsi" w:hAnsiTheme="minorHAnsi" w:cs="Arial"/>
          <w:sz w:val="26"/>
          <w:szCs w:val="26"/>
        </w:rPr>
        <w:t>ly</w:t>
      </w:r>
      <w:r w:rsidRPr="000962F7">
        <w:rPr>
          <w:rFonts w:asciiTheme="minorHAnsi" w:hAnsiTheme="minorHAnsi" w:cs="Arial"/>
          <w:sz w:val="26"/>
          <w:szCs w:val="26"/>
        </w:rPr>
        <w:t xml:space="preserve"> facilitate sessions with small business owners.  The provider must be able to clearly demonstrate and evidence a track record in facilitation and show how the facilitator(s) they plan to deploy meet the facilitator specification provided as part of the tender documentation.  </w:t>
      </w:r>
    </w:p>
    <w:p w14:paraId="4BF14490"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In addition, the provider must be also able to demonstrate the successful delivery of similar support to SME business owners, entrepreneurs, and managers.  The provider should be able to demonstrate an excellent understanding of the specific needs, characteristics and issues faced by SMEs with the local region, and a detailed understanding of the range of business issues associated with growth, productivity, innovation, strategy, people and skills, driving change, resilience, technology adoption – and how to address these.</w:t>
      </w:r>
    </w:p>
    <w:p w14:paraId="01E03796" w14:textId="04B06F7D"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Complementing the delivery of facilitated action learning sessions will be targeted one to one support for individual participants this will add value to the professional and personal growth achieved through the group sessions.  This is therefore part of the programme. </w:t>
      </w:r>
    </w:p>
    <w:p w14:paraId="11C11EDB" w14:textId="4346F6F3" w:rsidR="00B41C39" w:rsidRP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T</w:t>
      </w:r>
      <w:r w:rsidR="00B41C39" w:rsidRPr="000962F7">
        <w:rPr>
          <w:rFonts w:asciiTheme="minorHAnsi" w:hAnsiTheme="minorHAnsi" w:cs="Arial"/>
          <w:sz w:val="26"/>
          <w:szCs w:val="26"/>
        </w:rPr>
        <w:t xml:space="preserve">he provider is required to provide one to-one support, which can come in the form of coaching, mentoring or advice and will need to be delivered by suitably qualified and experience individuals to SME business owners or senior leaders.  This one to one support element will be specific to the individual needs of each participant, so the provision may need to address a wide range of areas across the one to one support spectrum.  The provider must be able to clearly demonstrate and evidence a track record in one-to-one support and show how the Individuals they plan to deploy meet the specification provided as part of the tender documentation.  </w:t>
      </w:r>
    </w:p>
    <w:p w14:paraId="38C9753A"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should provide an overview of the experience and skills those providing one-to-one support, detailing the coaching, mentoring, or advice approaches deployed, what a typical one-to-one session resembles, and how the impact and outcome for the individual and the organisation would be measured in line with KPI and evaluation requirements.</w:t>
      </w:r>
    </w:p>
    <w:p w14:paraId="23A30F5C" w14:textId="49551240"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need to understand the business support landscape within the region to ensure that the service provided will complement and add value to the support currently available within the region to help SMEs.</w:t>
      </w:r>
      <w:r w:rsidR="00AE5410">
        <w:rPr>
          <w:rFonts w:asciiTheme="minorHAnsi" w:hAnsiTheme="minorHAnsi" w:cs="Arial"/>
          <w:sz w:val="26"/>
          <w:szCs w:val="26"/>
        </w:rPr>
        <w:t xml:space="preserve"> They will be an advocate for the Business Lincolnshire Growth Hub and will provide signposting services to other sources of support available locally.</w:t>
      </w:r>
    </w:p>
    <w:p w14:paraId="7121F2C8" w14:textId="42754E40" w:rsidR="00B41C39"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sessions will run virtually</w:t>
      </w:r>
      <w:r w:rsidR="000962F7">
        <w:rPr>
          <w:rFonts w:asciiTheme="minorHAnsi" w:hAnsiTheme="minorHAnsi" w:cs="Arial"/>
          <w:sz w:val="26"/>
          <w:szCs w:val="26"/>
        </w:rPr>
        <w:t xml:space="preserve"> initially but should include face to face support if and when that option can be implemented safely</w:t>
      </w:r>
      <w:r w:rsidRPr="000962F7">
        <w:rPr>
          <w:rFonts w:asciiTheme="minorHAnsi" w:hAnsiTheme="minorHAnsi" w:cs="Arial"/>
          <w:sz w:val="26"/>
          <w:szCs w:val="26"/>
        </w:rPr>
        <w:t>.  The wider use of digital technologies to support the efficient, effective and timely administration and delivery of activities is encouraged, and providers are recommended to demonstrate how they can meet this requirement.</w:t>
      </w:r>
    </w:p>
    <w:p w14:paraId="346C3EF5"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AE5410">
        <w:rPr>
          <w:rFonts w:asciiTheme="minorHAnsi" w:hAnsiTheme="minorHAnsi" w:cs="Arial"/>
          <w:sz w:val="26"/>
          <w:szCs w:val="26"/>
        </w:rPr>
        <w:lastRenderedPageBreak/>
        <w:t>Providers are expected to provide all platforms, equipment and materials required for the delivery of the programme. The Supplier(s) will provide services including, but not restricted, to the following:</w:t>
      </w:r>
    </w:p>
    <w:p w14:paraId="37B81EC9"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Provide event content for the </w:t>
      </w:r>
      <w:hyperlink r:id="rId11" w:history="1">
        <w:r w:rsidRPr="0029382B">
          <w:rPr>
            <w:rFonts w:asciiTheme="minorHAnsi" w:hAnsiTheme="minorHAnsi" w:cstheme="minorHAnsi"/>
            <w:sz w:val="26"/>
            <w:szCs w:val="26"/>
          </w:rPr>
          <w:t>www.businesslincolnshire.com</w:t>
        </w:r>
      </w:hyperlink>
      <w:r w:rsidRPr="0029382B">
        <w:rPr>
          <w:rFonts w:asciiTheme="minorHAnsi" w:hAnsiTheme="minorHAnsi" w:cstheme="minorHAnsi"/>
          <w:sz w:val="26"/>
          <w:szCs w:val="26"/>
        </w:rPr>
        <w:t xml:space="preserve"> web pages</w:t>
      </w:r>
    </w:p>
    <w:p w14:paraId="2D81E06F"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Venue identification / booking </w:t>
      </w:r>
    </w:p>
    <w:p w14:paraId="6A8BCCE0"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Technology identification &amp; booking</w:t>
      </w:r>
    </w:p>
    <w:p w14:paraId="103FA35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Specify/fund any equipment needed with the venue e.g. data projector, flip chart, </w:t>
      </w:r>
      <w:proofErr w:type="spellStart"/>
      <w:r w:rsidRPr="0029382B">
        <w:rPr>
          <w:rFonts w:asciiTheme="minorHAnsi" w:hAnsiTheme="minorHAnsi" w:cstheme="minorHAnsi"/>
          <w:sz w:val="26"/>
          <w:szCs w:val="26"/>
        </w:rPr>
        <w:t>wifi</w:t>
      </w:r>
      <w:proofErr w:type="spellEnd"/>
      <w:r w:rsidRPr="0029382B">
        <w:rPr>
          <w:rFonts w:asciiTheme="minorHAnsi" w:hAnsiTheme="minorHAnsi" w:cstheme="minorHAnsi"/>
          <w:sz w:val="26"/>
          <w:szCs w:val="26"/>
        </w:rPr>
        <w:t>, etc.</w:t>
      </w:r>
    </w:p>
    <w:p w14:paraId="74690A2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Working with the PR contract to promote events and encourage participation</w:t>
      </w:r>
    </w:p>
    <w:p w14:paraId="7CB76F0D"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communications including content for event materials</w:t>
      </w:r>
    </w:p>
    <w:p w14:paraId="242C53B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Creation of delegate packs, toolkits, handouts, name badges etc. Including delegate lists, feedback forms, collation of results</w:t>
      </w:r>
    </w:p>
    <w:p w14:paraId="53944F0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Provision of appropriate refreshments / hospitality (alcohol cannot be purchased with the funds)</w:t>
      </w:r>
    </w:p>
    <w:p w14:paraId="7BA968B5"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registration and facilitation services at the event</w:t>
      </w:r>
    </w:p>
    <w:p w14:paraId="2D22D06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photos</w:t>
      </w:r>
    </w:p>
    <w:p w14:paraId="2BA2DC5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Compere the event on the day</w:t>
      </w:r>
    </w:p>
    <w:p w14:paraId="21EC8B7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Provide and administer all AV equipment required during the event</w:t>
      </w:r>
    </w:p>
    <w:p w14:paraId="0AAE359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Promote the event during and prior on Business Lincolnshire Social Media platforms</w:t>
      </w:r>
    </w:p>
    <w:p w14:paraId="584B670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Effective Event Evaluation and Follow Up</w:t>
      </w:r>
    </w:p>
    <w:p w14:paraId="5FBD659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Utilising the Business Lincolnshire branded core </w:t>
      </w:r>
      <w:proofErr w:type="spellStart"/>
      <w:r w:rsidRPr="0029382B">
        <w:rPr>
          <w:rFonts w:asciiTheme="minorHAnsi" w:hAnsiTheme="minorHAnsi" w:cstheme="minorHAnsi"/>
          <w:sz w:val="26"/>
          <w:szCs w:val="26"/>
        </w:rPr>
        <w:t>powerpoint</w:t>
      </w:r>
      <w:proofErr w:type="spellEnd"/>
      <w:r w:rsidRPr="0029382B">
        <w:rPr>
          <w:rFonts w:asciiTheme="minorHAnsi" w:hAnsiTheme="minorHAnsi" w:cstheme="minorHAnsi"/>
          <w:sz w:val="26"/>
          <w:szCs w:val="26"/>
        </w:rPr>
        <w:t xml:space="preserve"> slides introducing the Growth Hub service </w:t>
      </w:r>
    </w:p>
    <w:p w14:paraId="7FEE5193"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Identify case study opportunities </w:t>
      </w:r>
    </w:p>
    <w:p w14:paraId="74BC75CD" w14:textId="77777777" w:rsidR="0029382B" w:rsidRPr="005B33D6" w:rsidRDefault="0029382B" w:rsidP="0029382B">
      <w:pPr>
        <w:jc w:val="both"/>
        <w:rPr>
          <w:rFonts w:asciiTheme="minorHAnsi" w:hAnsiTheme="minorHAnsi" w:cs="Arial"/>
          <w:sz w:val="26"/>
          <w:szCs w:val="26"/>
        </w:rPr>
      </w:pPr>
    </w:p>
    <w:p w14:paraId="7D002DFC"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3E6BE87B" w14:textId="77777777" w:rsidR="00B41C39" w:rsidRPr="00B75B39" w:rsidRDefault="00B41C39" w:rsidP="00B41C39">
      <w:pPr>
        <w:spacing w:after="120"/>
        <w:jc w:val="both"/>
      </w:pPr>
    </w:p>
    <w:p w14:paraId="4CC279E5" w14:textId="77777777" w:rsidR="00B41C39" w:rsidRPr="000962F7" w:rsidRDefault="00B41C39" w:rsidP="000962F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5" w:name="_Toc46316874"/>
      <w:r w:rsidRPr="000962F7">
        <w:rPr>
          <w:rFonts w:asciiTheme="minorHAnsi" w:eastAsiaTheme="minorHAnsi" w:hAnsiTheme="minorHAnsi" w:cs="Arial"/>
          <w:b/>
          <w:color w:val="000000"/>
          <w:sz w:val="26"/>
          <w:szCs w:val="26"/>
        </w:rPr>
        <w:t>Delivery Model</w:t>
      </w:r>
      <w:bookmarkEnd w:id="25"/>
    </w:p>
    <w:p w14:paraId="5BCB1D68"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Peer Networks is a national initiative that will be delivered locally through the Local Enterprise Partnership (LEP) network and local Growth Hubs.  </w:t>
      </w:r>
    </w:p>
    <w:p w14:paraId="1A34091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invites leaders and senior managers from the SME business community who meet the eligibility criteria below to participate in a local peer network that will meet regularly over several months.  </w:t>
      </w:r>
    </w:p>
    <w:p w14:paraId="594E20F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Target SMEs profile:</w:t>
      </w:r>
    </w:p>
    <w:p w14:paraId="255424A9" w14:textId="77777777"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 xml:space="preserve">Essential criteria: </w:t>
      </w:r>
    </w:p>
    <w:p w14:paraId="6B6356A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In operation for 1 year+</w:t>
      </w:r>
    </w:p>
    <w:p w14:paraId="5D01639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lastRenderedPageBreak/>
        <w:t>At least 5 employees</w:t>
      </w:r>
    </w:p>
    <w:p w14:paraId="1957A1C2"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An aspiration to improve​</w:t>
      </w:r>
    </w:p>
    <w:p w14:paraId="51E53E8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 turnover of at least £100,000​</w:t>
      </w:r>
    </w:p>
    <w:p w14:paraId="794FBFEC" w14:textId="77777777" w:rsidR="000962F7" w:rsidRDefault="000962F7" w:rsidP="000962F7">
      <w:pPr>
        <w:autoSpaceDE w:val="0"/>
        <w:autoSpaceDN w:val="0"/>
        <w:adjustRightInd w:val="0"/>
        <w:spacing w:after="120" w:line="259" w:lineRule="auto"/>
        <w:ind w:firstLine="720"/>
        <w:jc w:val="both"/>
        <w:rPr>
          <w:rFonts w:asciiTheme="minorHAnsi" w:hAnsiTheme="minorHAnsi" w:cs="Arial"/>
          <w:sz w:val="26"/>
          <w:szCs w:val="26"/>
        </w:rPr>
      </w:pPr>
    </w:p>
    <w:p w14:paraId="629CC3F1" w14:textId="2DF44F81"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Desirable</w:t>
      </w:r>
      <w:r w:rsidR="000962F7">
        <w:rPr>
          <w:rFonts w:asciiTheme="minorHAnsi" w:hAnsiTheme="minorHAnsi" w:cs="Arial"/>
          <w:sz w:val="26"/>
          <w:szCs w:val="26"/>
        </w:rPr>
        <w:t xml:space="preserve"> criteria</w:t>
      </w:r>
      <w:r w:rsidRPr="000962F7">
        <w:rPr>
          <w:rFonts w:asciiTheme="minorHAnsi" w:hAnsiTheme="minorHAnsi" w:cs="Arial"/>
          <w:sz w:val="26"/>
          <w:szCs w:val="26"/>
        </w:rPr>
        <w:t>:</w:t>
      </w:r>
    </w:p>
    <w:p w14:paraId="3315DAE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Scale ups</w:t>
      </w:r>
    </w:p>
    <w:p w14:paraId="687BAE6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Exporters and potential exporters </w:t>
      </w:r>
    </w:p>
    <w:p w14:paraId="6BDE8121" w14:textId="77777777" w:rsidR="00B41C39" w:rsidRDefault="00B41C39" w:rsidP="00B41C39">
      <w:pPr>
        <w:jc w:val="both"/>
      </w:pPr>
    </w:p>
    <w:p w14:paraId="68AF3FE2"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A business can be classified as a ‘Scale-Up Business’ using the definition provided below: </w:t>
      </w:r>
    </w:p>
    <w:p w14:paraId="2632B8EA" w14:textId="77777777" w:rsidR="00BA3DE7" w:rsidRPr="0004168C" w:rsidRDefault="00BA3DE7" w:rsidP="00BA3DE7">
      <w:pPr>
        <w:ind w:left="993"/>
        <w:rPr>
          <w:rFonts w:asciiTheme="minorHAnsi" w:hAnsiTheme="minorHAnsi" w:cs="Arial"/>
          <w:iCs/>
          <w:sz w:val="26"/>
          <w:szCs w:val="26"/>
        </w:rPr>
      </w:pPr>
    </w:p>
    <w:p w14:paraId="02ECAD7F"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4CC8955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4616DB6B"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5EC5F0D" w14:textId="77777777" w:rsidR="00BA3DE7" w:rsidRPr="0004168C" w:rsidRDefault="00BA3DE7" w:rsidP="00BA3DE7">
      <w:pPr>
        <w:ind w:left="993"/>
        <w:rPr>
          <w:rFonts w:asciiTheme="minorHAnsi" w:hAnsiTheme="minorHAnsi" w:cs="Arial"/>
          <w:iCs/>
          <w:sz w:val="26"/>
          <w:szCs w:val="26"/>
        </w:rPr>
      </w:pPr>
    </w:p>
    <w:p w14:paraId="080764FF"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A Future Scale-Up Business is can be classified by using the definition provided below:</w:t>
      </w:r>
    </w:p>
    <w:p w14:paraId="1EBA3413" w14:textId="77777777" w:rsidR="00BA3DE7" w:rsidRPr="0004168C" w:rsidRDefault="00BA3DE7" w:rsidP="00BA3DE7">
      <w:pPr>
        <w:ind w:left="993"/>
        <w:rPr>
          <w:rFonts w:asciiTheme="minorHAnsi" w:hAnsiTheme="minorHAnsi" w:cs="Arial"/>
          <w:iCs/>
          <w:sz w:val="26"/>
          <w:szCs w:val="26"/>
        </w:rPr>
      </w:pPr>
    </w:p>
    <w:p w14:paraId="686C8189"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5B24D4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444C1EFF" w14:textId="77777777" w:rsidR="00BA3DE7" w:rsidRPr="0004168C" w:rsidRDefault="00BA3DE7" w:rsidP="00BA3DE7">
      <w:pPr>
        <w:pStyle w:val="ListParagraph"/>
        <w:numPr>
          <w:ilvl w:val="0"/>
          <w:numId w:val="42"/>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400903C1" w14:textId="77777777" w:rsidR="00BA3DE7" w:rsidRDefault="00BA3DE7" w:rsidP="00B41C39">
      <w:pPr>
        <w:jc w:val="both"/>
      </w:pPr>
    </w:p>
    <w:p w14:paraId="520CB56A" w14:textId="34E1D922" w:rsidR="00B41C39" w:rsidRDefault="00B41C39" w:rsidP="00B41C39">
      <w:pPr>
        <w:jc w:val="both"/>
      </w:pPr>
    </w:p>
    <w:p w14:paraId="4C988909"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The provider will be expected to deliver against the playbook.  In summary, the delivery model is:</w:t>
      </w:r>
    </w:p>
    <w:p w14:paraId="12CDFCD5" w14:textId="77777777" w:rsidR="00B41C39" w:rsidRPr="0058262E" w:rsidRDefault="00B41C39" w:rsidP="00B41C39">
      <w:pPr>
        <w:spacing w:line="288" w:lineRule="auto"/>
        <w:jc w:val="both"/>
      </w:pPr>
    </w:p>
    <w:tbl>
      <w:tblPr>
        <w:tblStyle w:val="PlainTable2"/>
        <w:tblW w:w="9606" w:type="dxa"/>
        <w:tblLook w:val="04A0" w:firstRow="1" w:lastRow="0" w:firstColumn="1" w:lastColumn="0" w:noHBand="0" w:noVBand="1"/>
      </w:tblPr>
      <w:tblGrid>
        <w:gridCol w:w="2405"/>
        <w:gridCol w:w="7201"/>
      </w:tblGrid>
      <w:tr w:rsidR="00B41C39" w:rsidRPr="00BA3DE7" w14:paraId="3CE4B0EC" w14:textId="77777777" w:rsidTr="00BA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6933B3"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Target cohort size: </w:t>
            </w:r>
          </w:p>
        </w:tc>
        <w:tc>
          <w:tcPr>
            <w:tcW w:w="7201" w:type="dxa"/>
          </w:tcPr>
          <w:p w14:paraId="75F115F8" w14:textId="77777777" w:rsidR="00B41C39" w:rsidRPr="00BA3DE7" w:rsidRDefault="00B41C39" w:rsidP="00735B9A">
            <w:pPr>
              <w:spacing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b w:val="0"/>
                <w:bCs w:val="0"/>
                <w:color w:val="000000" w:themeColor="text1"/>
                <w:sz w:val="24"/>
                <w:szCs w:val="24"/>
              </w:rPr>
              <w:t>8-11 business owners or senior decision makers per cohort.</w:t>
            </w:r>
          </w:p>
        </w:tc>
      </w:tr>
      <w:tr w:rsidR="00B41C39" w:rsidRPr="00BA3DE7" w14:paraId="4A74B69A"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421E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Number of sessions: </w:t>
            </w:r>
          </w:p>
        </w:tc>
        <w:tc>
          <w:tcPr>
            <w:tcW w:w="7201" w:type="dxa"/>
          </w:tcPr>
          <w:p w14:paraId="18748DE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Led by an experienced facilitator using the action learning methodology, the number of sessions will be determined by local needs. Each cohort must meet for a total of 18 hours.</w:t>
            </w:r>
          </w:p>
        </w:tc>
      </w:tr>
      <w:tr w:rsidR="00B41C39" w:rsidRPr="00BA3DE7" w14:paraId="3DB2AF48"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7A8E0A0F" w14:textId="77777777" w:rsidR="00B41C39" w:rsidRPr="00BA3DE7" w:rsidRDefault="00B41C39" w:rsidP="00BA3DE7">
            <w:pPr>
              <w:spacing w:line="288" w:lineRule="auto"/>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Frequency of sessions: </w:t>
            </w:r>
          </w:p>
        </w:tc>
        <w:tc>
          <w:tcPr>
            <w:tcW w:w="7201" w:type="dxa"/>
          </w:tcPr>
          <w:p w14:paraId="3624D2AB" w14:textId="37BEEDDE"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Typically, </w:t>
            </w:r>
            <w:r w:rsidR="00A773A4">
              <w:rPr>
                <w:rFonts w:asciiTheme="minorHAnsi" w:hAnsiTheme="minorHAnsi" w:cstheme="minorHAnsi"/>
                <w:color w:val="000000" w:themeColor="text1"/>
                <w:sz w:val="24"/>
                <w:szCs w:val="24"/>
              </w:rPr>
              <w:t xml:space="preserve">2 hour meetings will be delivered </w:t>
            </w:r>
            <w:r w:rsidRPr="00BA3DE7">
              <w:rPr>
                <w:rFonts w:asciiTheme="minorHAnsi" w:hAnsiTheme="minorHAnsi" w:cstheme="minorHAnsi"/>
                <w:color w:val="000000" w:themeColor="text1"/>
                <w:sz w:val="24"/>
                <w:szCs w:val="24"/>
              </w:rPr>
              <w:t>fortnightly (determined by local needs). ​All sessions must be completed by 31 March 2021.</w:t>
            </w:r>
          </w:p>
        </w:tc>
      </w:tr>
      <w:tr w:rsidR="00B41C39" w:rsidRPr="00BA3DE7" w14:paraId="313EC771"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B29BD"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Location: </w:t>
            </w:r>
          </w:p>
        </w:tc>
        <w:tc>
          <w:tcPr>
            <w:tcW w:w="7201" w:type="dxa"/>
          </w:tcPr>
          <w:p w14:paraId="607CDD33" w14:textId="564D4015" w:rsidR="00B41C39" w:rsidRPr="00BA3DE7" w:rsidRDefault="00B41C39" w:rsidP="00BA3DE7">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Given current social distancing restrictions and the ongoing COVID-19 pandemic the sessions will be delivered virtually.  As restrictions and guidance are changed </w:t>
            </w:r>
            <w:r w:rsidR="00BA3DE7">
              <w:rPr>
                <w:rFonts w:asciiTheme="minorHAnsi" w:hAnsiTheme="minorHAnsi" w:cstheme="minorHAnsi"/>
                <w:color w:val="000000" w:themeColor="text1"/>
                <w:sz w:val="24"/>
                <w:szCs w:val="24"/>
              </w:rPr>
              <w:t xml:space="preserve">Providers </w:t>
            </w:r>
            <w:r w:rsidRPr="00BA3DE7">
              <w:rPr>
                <w:rFonts w:asciiTheme="minorHAnsi" w:hAnsiTheme="minorHAnsi" w:cstheme="minorHAnsi"/>
                <w:color w:val="000000" w:themeColor="text1"/>
                <w:sz w:val="24"/>
                <w:szCs w:val="24"/>
              </w:rPr>
              <w:t>should consider face-to-face delivery where there is a demand for this style.   </w:t>
            </w:r>
          </w:p>
        </w:tc>
      </w:tr>
      <w:tr w:rsidR="00B41C39" w:rsidRPr="00BA3DE7" w14:paraId="317A287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507612B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 selection: </w:t>
            </w:r>
          </w:p>
        </w:tc>
        <w:tc>
          <w:tcPr>
            <w:tcW w:w="7201" w:type="dxa"/>
          </w:tcPr>
          <w:p w14:paraId="5CB7E591" w14:textId="77777777"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Topics could include but are not limited to: </w:t>
            </w:r>
          </w:p>
          <w:p w14:paraId="15EEE0A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Finance</w:t>
            </w:r>
          </w:p>
          <w:p w14:paraId="082CBBD0"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HR</w:t>
            </w:r>
          </w:p>
          <w:p w14:paraId="372DD1EF"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Sales and Marketing</w:t>
            </w:r>
          </w:p>
          <w:p w14:paraId="73DBA09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Adjusting to social distancing</w:t>
            </w:r>
          </w:p>
          <w:p w14:paraId="4BAC370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Business Model Innovation</w:t>
            </w:r>
          </w:p>
          <w:p w14:paraId="28C85C6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Change Management</w:t>
            </w:r>
          </w:p>
          <w:p w14:paraId="298E29EC"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Embedding formal management processes and systems</w:t>
            </w:r>
          </w:p>
          <w:p w14:paraId="4DEB0D4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Digital (including adoption and implementation of technology, cyber security)</w:t>
            </w:r>
          </w:p>
          <w:p w14:paraId="4D699F75"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Use of data to drive value in the business</w:t>
            </w:r>
          </w:p>
          <w:p w14:paraId="68172198"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EU transition</w:t>
            </w:r>
          </w:p>
          <w:p w14:paraId="5A70B91B"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Net </w:t>
            </w:r>
            <w:proofErr w:type="gramStart"/>
            <w:r w:rsidRPr="00BA3DE7">
              <w:rPr>
                <w:rFonts w:asciiTheme="minorHAnsi" w:hAnsiTheme="minorHAnsi" w:cstheme="minorHAnsi"/>
                <w:color w:val="000000" w:themeColor="text1"/>
                <w:sz w:val="24"/>
                <w:szCs w:val="24"/>
              </w:rPr>
              <w:t>zero​.</w:t>
            </w:r>
            <w:proofErr w:type="gramEnd"/>
          </w:p>
        </w:tc>
      </w:tr>
      <w:tr w:rsidR="00B41C39" w:rsidRPr="00BA3DE7" w14:paraId="500D1627"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E0C2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 xml:space="preserve">Methodology: </w:t>
            </w:r>
          </w:p>
        </w:tc>
        <w:tc>
          <w:tcPr>
            <w:tcW w:w="7201" w:type="dxa"/>
          </w:tcPr>
          <w:p w14:paraId="36D6231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Each session must be facilitated according to action learning principals.</w:t>
            </w:r>
          </w:p>
        </w:tc>
      </w:tr>
      <w:tr w:rsidR="00B41C39" w:rsidRPr="00BA3DE7" w14:paraId="4D8E9EE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2117A61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Added support: </w:t>
            </w:r>
          </w:p>
        </w:tc>
        <w:tc>
          <w:tcPr>
            <w:tcW w:w="7201" w:type="dxa"/>
          </w:tcPr>
          <w:p w14:paraId="234C9F79" w14:textId="5E9AE321" w:rsidR="00B41C39" w:rsidRPr="00BA3DE7" w:rsidRDefault="00B41C39" w:rsidP="00BA3DE7">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Individual one-to-one support relevant to identified businesses needs must also be provided.  This must be a minimum of 3.5 hours</w:t>
            </w:r>
            <w:r w:rsidR="00BA3DE7">
              <w:rPr>
                <w:rFonts w:asciiTheme="minorHAnsi" w:hAnsiTheme="minorHAnsi" w:cstheme="minorHAnsi"/>
                <w:color w:val="000000" w:themeColor="text1"/>
                <w:sz w:val="24"/>
                <w:szCs w:val="24"/>
              </w:rPr>
              <w:t xml:space="preserve"> per SME</w:t>
            </w:r>
            <w:r w:rsidRPr="00BA3DE7">
              <w:rPr>
                <w:rFonts w:asciiTheme="minorHAnsi" w:hAnsiTheme="minorHAnsi" w:cstheme="minorHAnsi"/>
                <w:color w:val="000000" w:themeColor="text1"/>
                <w:sz w:val="24"/>
                <w:szCs w:val="24"/>
              </w:rPr>
              <w:t>.  This support must also be completed by 31 March 2021.</w:t>
            </w:r>
          </w:p>
        </w:tc>
      </w:tr>
    </w:tbl>
    <w:p w14:paraId="7371E0DF" w14:textId="77777777" w:rsidR="00B41C39" w:rsidRPr="0058262E" w:rsidRDefault="00B41C39" w:rsidP="00B41C39">
      <w:pPr>
        <w:spacing w:line="288" w:lineRule="auto"/>
        <w:jc w:val="both"/>
      </w:pPr>
    </w:p>
    <w:p w14:paraId="72CCC19F" w14:textId="77777777" w:rsidR="00B41C39" w:rsidRPr="0058262E" w:rsidRDefault="00B41C39" w:rsidP="00B41C39">
      <w:pPr>
        <w:spacing w:line="288" w:lineRule="auto"/>
        <w:jc w:val="both"/>
      </w:pPr>
    </w:p>
    <w:p w14:paraId="342CDF48"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Each of the sessions will be led by an experienced facilitator utilising the action learning methodology.  This is a highly effective way of running peer networks and provides a common framework to ensure national consistency across all the local groups.  The facilitator will lead and host the sessions (using video conference platforms such as MS Teams, WebEx, Zoom, etc.), and use principles of action learning to successful facilitate each one.  </w:t>
      </w:r>
    </w:p>
    <w:p w14:paraId="387EA400" w14:textId="77777777" w:rsidR="00B41C39" w:rsidRPr="0058262E" w:rsidRDefault="00B41C39" w:rsidP="00B41C39">
      <w:pPr>
        <w:spacing w:line="288" w:lineRule="auto"/>
        <w:jc w:val="both"/>
        <w:rPr>
          <w:color w:val="000000" w:themeColor="text1"/>
        </w:rPr>
      </w:pPr>
    </w:p>
    <w:p w14:paraId="6D665B7B" w14:textId="77777777" w:rsidR="00B41C39" w:rsidRPr="00BA3DE7" w:rsidRDefault="00B41C39" w:rsidP="00BA3DE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6" w:name="_Toc46908864"/>
      <w:r w:rsidRPr="00BA3DE7">
        <w:rPr>
          <w:rFonts w:asciiTheme="minorHAnsi" w:eastAsiaTheme="minorHAnsi" w:hAnsiTheme="minorHAnsi" w:cs="Arial"/>
          <w:b/>
          <w:color w:val="000000"/>
          <w:sz w:val="26"/>
          <w:szCs w:val="26"/>
        </w:rPr>
        <w:t>Deliverables</w:t>
      </w:r>
      <w:bookmarkEnd w:id="26"/>
      <w:r w:rsidRPr="00BA3DE7">
        <w:rPr>
          <w:rFonts w:asciiTheme="minorHAnsi" w:eastAsiaTheme="minorHAnsi" w:hAnsiTheme="minorHAnsi" w:cs="Arial"/>
          <w:b/>
          <w:color w:val="000000"/>
          <w:sz w:val="26"/>
          <w:szCs w:val="26"/>
        </w:rPr>
        <w:t xml:space="preserve"> </w:t>
      </w:r>
    </w:p>
    <w:p w14:paraId="0AD06277"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b/>
          <w:sz w:val="26"/>
          <w:szCs w:val="26"/>
        </w:rPr>
      </w:pPr>
      <w:r w:rsidRPr="00BA3DE7">
        <w:rPr>
          <w:rFonts w:asciiTheme="minorHAnsi" w:hAnsiTheme="minorHAnsi" w:cs="Arial"/>
          <w:b/>
          <w:sz w:val="26"/>
          <w:szCs w:val="26"/>
        </w:rPr>
        <w:t>Programme Mobilisation and Programme Management</w:t>
      </w:r>
    </w:p>
    <w:p w14:paraId="775E2E8B" w14:textId="7E902752" w:rsidR="00B41C39" w:rsidRDefault="00BA3DE7" w:rsidP="00B41C39">
      <w:pPr>
        <w:spacing w:after="120"/>
        <w:jc w:val="both"/>
        <w:rPr>
          <w:rFonts w:asciiTheme="minorHAnsi" w:hAnsiTheme="minorHAnsi" w:cs="Arial"/>
          <w:sz w:val="26"/>
          <w:szCs w:val="26"/>
        </w:rPr>
      </w:pPr>
      <w:r>
        <w:rPr>
          <w:rFonts w:asciiTheme="minorHAnsi" w:hAnsiTheme="minorHAnsi" w:cs="Arial"/>
          <w:sz w:val="26"/>
          <w:szCs w:val="26"/>
        </w:rPr>
        <w:t>The Provider is required deliver Management Information and Evaluation activities including, but not limited to:</w:t>
      </w:r>
    </w:p>
    <w:p w14:paraId="5669D13F"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A robust application process for recruiting appropriate businesses/participants</w:t>
      </w:r>
    </w:p>
    <w:p w14:paraId="348D43A4"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 xml:space="preserve">A robust model for undertaking the ‘change in attitudes’ survey of businesses supported on the programme </w:t>
      </w:r>
    </w:p>
    <w:p w14:paraId="2A68B7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Meeting programme quality assurance requirements to be set out in a quality assurance framework</w:t>
      </w:r>
    </w:p>
    <w:p w14:paraId="0E5B6488" w14:textId="7B416793"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undertake monthly reporting</w:t>
      </w:r>
    </w:p>
    <w:p w14:paraId="172F7D19" w14:textId="77777777" w:rsidR="00BA3DE7" w:rsidRDefault="00BA3DE7" w:rsidP="00B41C39">
      <w:pPr>
        <w:spacing w:after="120"/>
        <w:jc w:val="both"/>
        <w:rPr>
          <w:b/>
          <w:bCs/>
        </w:rPr>
      </w:pPr>
    </w:p>
    <w:p w14:paraId="632C7279" w14:textId="722AEC10" w:rsidR="00B41C39" w:rsidRPr="00BA3DE7" w:rsidRDefault="00B41C39" w:rsidP="00B41C39">
      <w:pPr>
        <w:spacing w:after="120"/>
        <w:jc w:val="both"/>
        <w:rPr>
          <w:rFonts w:asciiTheme="minorHAnsi" w:hAnsiTheme="minorHAnsi" w:cstheme="minorHAnsi"/>
          <w:sz w:val="26"/>
          <w:szCs w:val="26"/>
        </w:rPr>
      </w:pPr>
      <w:r w:rsidRPr="00BA3DE7">
        <w:rPr>
          <w:rFonts w:asciiTheme="minorHAnsi" w:hAnsiTheme="minorHAnsi" w:cstheme="minorHAnsi"/>
          <w:b/>
          <w:bCs/>
          <w:sz w:val="26"/>
          <w:szCs w:val="26"/>
        </w:rPr>
        <w:t>Engagement</w:t>
      </w:r>
      <w:r w:rsidR="00BA3DE7">
        <w:rPr>
          <w:rFonts w:asciiTheme="minorHAnsi" w:hAnsiTheme="minorHAnsi" w:cstheme="minorHAnsi"/>
          <w:b/>
          <w:bCs/>
          <w:sz w:val="26"/>
          <w:szCs w:val="26"/>
        </w:rPr>
        <w:t xml:space="preserve"> Reporting includes</w:t>
      </w:r>
      <w:r w:rsidRPr="00BA3DE7">
        <w:rPr>
          <w:rFonts w:asciiTheme="minorHAnsi" w:hAnsiTheme="minorHAnsi" w:cstheme="minorHAnsi"/>
          <w:sz w:val="26"/>
          <w:szCs w:val="26"/>
        </w:rPr>
        <w:t>:</w:t>
      </w:r>
    </w:p>
    <w:p w14:paraId="3B30673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entering the programme</w:t>
      </w:r>
    </w:p>
    <w:p w14:paraId="4AF4B253"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built</w:t>
      </w:r>
    </w:p>
    <w:p w14:paraId="2869F1F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lastRenderedPageBreak/>
        <w:t>Number of participants receiving a minimum of 6 hours facilitation</w:t>
      </w:r>
    </w:p>
    <w:p w14:paraId="03748C7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12 hours facilitation</w:t>
      </w:r>
    </w:p>
    <w:p w14:paraId="293C7A42"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18 hours facilitation</w:t>
      </w:r>
    </w:p>
    <w:p w14:paraId="102AFA17" w14:textId="5E21D983" w:rsidR="00B41C39" w:rsidRPr="00BA3DE7" w:rsidRDefault="00B41C39" w:rsidP="00B41C39">
      <w:pPr>
        <w:spacing w:after="120"/>
        <w:jc w:val="both"/>
        <w:rPr>
          <w:rFonts w:asciiTheme="minorHAnsi" w:hAnsiTheme="minorHAnsi" w:cstheme="minorHAnsi"/>
          <w:b/>
          <w:bCs/>
          <w:sz w:val="26"/>
          <w:szCs w:val="26"/>
        </w:rPr>
      </w:pPr>
      <w:r w:rsidRPr="00BA3DE7">
        <w:rPr>
          <w:rFonts w:asciiTheme="minorHAnsi" w:hAnsiTheme="minorHAnsi" w:cstheme="minorHAnsi"/>
          <w:b/>
          <w:bCs/>
          <w:sz w:val="26"/>
          <w:szCs w:val="26"/>
        </w:rPr>
        <w:t>Results</w:t>
      </w:r>
      <w:r w:rsidR="00BA3DE7">
        <w:rPr>
          <w:rFonts w:asciiTheme="minorHAnsi" w:hAnsiTheme="minorHAnsi" w:cstheme="minorHAnsi"/>
          <w:b/>
          <w:bCs/>
          <w:sz w:val="26"/>
          <w:szCs w:val="26"/>
        </w:rPr>
        <w:t xml:space="preserve"> Reporting Includes</w:t>
      </w:r>
      <w:r w:rsidRPr="00BA3DE7">
        <w:rPr>
          <w:rFonts w:asciiTheme="minorHAnsi" w:hAnsiTheme="minorHAnsi" w:cstheme="minorHAnsi"/>
          <w:b/>
          <w:bCs/>
          <w:sz w:val="26"/>
          <w:szCs w:val="26"/>
        </w:rPr>
        <w:t>:</w:t>
      </w:r>
    </w:p>
    <w:p w14:paraId="5BC8FC1A"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completing 18 hours of action learning</w:t>
      </w:r>
    </w:p>
    <w:p w14:paraId="487C50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individuals completing 18 hours of action learning</w:t>
      </w:r>
    </w:p>
    <w:p w14:paraId="642FF7E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a minimum of 3.5 hours one-to-one support through the programme</w:t>
      </w:r>
    </w:p>
    <w:p w14:paraId="420D4AA0"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both – 18 hours of action learning sessions and a minimum of 3.5 hours one-to-one support</w:t>
      </w:r>
    </w:p>
    <w:p w14:paraId="12F4B6DE" w14:textId="77777777" w:rsidR="00B41C39"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report a summary of participant support received, and signposting and referral details</w:t>
      </w:r>
    </w:p>
    <w:p w14:paraId="51B416EC" w14:textId="77777777" w:rsidR="00AE5410" w:rsidRDefault="00AE5410" w:rsidP="00AE5410">
      <w:pPr>
        <w:numPr>
          <w:ilvl w:val="0"/>
          <w:numId w:val="37"/>
        </w:numPr>
        <w:spacing w:line="288"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in-cohort insight gathering and reporting</w:t>
      </w:r>
    </w:p>
    <w:p w14:paraId="10A1AC45" w14:textId="04E04D08" w:rsidR="00AE5410" w:rsidRDefault="00AE5410" w:rsidP="00AE5410">
      <w:pPr>
        <w:numPr>
          <w:ilvl w:val="0"/>
          <w:numId w:val="37"/>
        </w:numPr>
        <w:spacing w:line="288" w:lineRule="auto"/>
        <w:ind w:left="1134"/>
        <w:jc w:val="both"/>
        <w:rPr>
          <w:rFonts w:asciiTheme="minorHAnsi" w:hAnsiTheme="minorHAnsi" w:cstheme="minorHAnsi"/>
          <w:sz w:val="26"/>
          <w:szCs w:val="26"/>
        </w:rPr>
      </w:pPr>
      <w:r>
        <w:rPr>
          <w:rFonts w:asciiTheme="minorHAnsi" w:hAnsiTheme="minorHAnsi" w:cstheme="minorHAnsi"/>
          <w:sz w:val="26"/>
          <w:szCs w:val="26"/>
        </w:rPr>
        <w:t>p</w:t>
      </w:r>
      <w:r w:rsidRPr="00AE5410">
        <w:rPr>
          <w:rFonts w:asciiTheme="minorHAnsi" w:hAnsiTheme="minorHAnsi" w:cstheme="minorHAnsi"/>
          <w:sz w:val="26"/>
          <w:szCs w:val="26"/>
        </w:rPr>
        <w:t>ost-cohort review and handover activities</w:t>
      </w:r>
    </w:p>
    <w:p w14:paraId="2CE02EF0" w14:textId="77777777"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Percentage of participants remaining on programme</w:t>
      </w:r>
    </w:p>
    <w:p w14:paraId="5D309C11" w14:textId="08006756"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Completion of the facilitator notes post session</w:t>
      </w:r>
    </w:p>
    <w:p w14:paraId="640C0D3E" w14:textId="69C7FE5A" w:rsidR="0004168C" w:rsidRPr="00C73A96" w:rsidRDefault="00C73A96" w:rsidP="0004168C">
      <w:pPr>
        <w:jc w:val="both"/>
        <w:rPr>
          <w:rFonts w:asciiTheme="minorHAnsi" w:hAnsiTheme="minorHAnsi" w:cs="Arial"/>
          <w:bCs/>
          <w:iCs/>
          <w:sz w:val="26"/>
          <w:szCs w:val="26"/>
        </w:rPr>
      </w:pPr>
      <w:r w:rsidRPr="00C73A96">
        <w:rPr>
          <w:rFonts w:asciiTheme="minorHAnsi" w:hAnsiTheme="minorHAnsi" w:cs="Arial"/>
          <w:bCs/>
          <w:iCs/>
          <w:sz w:val="26"/>
          <w:szCs w:val="26"/>
        </w:rPr>
        <w:t>Report information will be provided in a defined format and frequency which enables the Council to update their Tractivity CRM system.</w:t>
      </w:r>
    </w:p>
    <w:p w14:paraId="2B9D5957" w14:textId="77777777" w:rsidR="00C73A96" w:rsidRDefault="00C73A96" w:rsidP="0004168C">
      <w:pPr>
        <w:jc w:val="both"/>
        <w:rPr>
          <w:rFonts w:asciiTheme="minorHAnsi" w:hAnsiTheme="minorHAnsi" w:cs="Arial"/>
          <w:b/>
          <w:bCs/>
          <w:iCs/>
          <w:sz w:val="26"/>
          <w:szCs w:val="26"/>
        </w:rPr>
      </w:pPr>
    </w:p>
    <w:p w14:paraId="4E792A82" w14:textId="77777777" w:rsidR="00C73A96" w:rsidRPr="005B33D6" w:rsidRDefault="00C73A96" w:rsidP="0004168C">
      <w:pPr>
        <w:jc w:val="both"/>
        <w:rPr>
          <w:rFonts w:asciiTheme="minorHAnsi" w:hAnsiTheme="minorHAnsi" w:cs="Arial"/>
          <w:b/>
          <w:bCs/>
          <w:iCs/>
          <w:sz w:val="26"/>
          <w:szCs w:val="26"/>
        </w:rPr>
      </w:pPr>
    </w:p>
    <w:p w14:paraId="3D64FA49" w14:textId="7DD0A269" w:rsidR="0004168C" w:rsidRPr="005B33D6" w:rsidRDefault="002E6480" w:rsidP="0004168C">
      <w:pPr>
        <w:jc w:val="both"/>
        <w:rPr>
          <w:rFonts w:asciiTheme="minorHAnsi" w:hAnsiTheme="minorHAnsi" w:cs="Arial"/>
          <w:b/>
          <w:bCs/>
          <w:iCs/>
          <w:sz w:val="26"/>
          <w:szCs w:val="26"/>
        </w:rPr>
      </w:pPr>
      <w:r>
        <w:rPr>
          <w:rFonts w:asciiTheme="minorHAnsi" w:hAnsiTheme="minorHAnsi" w:cs="Arial"/>
          <w:b/>
          <w:bCs/>
          <w:iCs/>
          <w:sz w:val="26"/>
          <w:szCs w:val="26"/>
        </w:rPr>
        <w:t xml:space="preserve">3.2 </w:t>
      </w:r>
      <w:r>
        <w:rPr>
          <w:rFonts w:asciiTheme="minorHAnsi" w:hAnsiTheme="minorHAnsi" w:cs="Arial"/>
          <w:b/>
          <w:bCs/>
          <w:iCs/>
          <w:sz w:val="26"/>
          <w:szCs w:val="26"/>
        </w:rPr>
        <w:tab/>
      </w:r>
      <w:r w:rsidR="00750888">
        <w:rPr>
          <w:rFonts w:asciiTheme="minorHAnsi" w:hAnsiTheme="minorHAnsi" w:cs="Arial"/>
          <w:b/>
          <w:bCs/>
          <w:iCs/>
          <w:sz w:val="26"/>
          <w:szCs w:val="26"/>
        </w:rPr>
        <w:t>The Council Will</w:t>
      </w:r>
    </w:p>
    <w:p w14:paraId="65E29889" w14:textId="77777777" w:rsidR="0004168C" w:rsidRPr="005B33D6" w:rsidRDefault="0004168C" w:rsidP="0004168C">
      <w:pPr>
        <w:jc w:val="both"/>
        <w:rPr>
          <w:rFonts w:asciiTheme="minorHAnsi" w:hAnsiTheme="minorHAnsi" w:cs="Arial"/>
          <w:b/>
          <w:bCs/>
          <w:iCs/>
          <w:sz w:val="26"/>
          <w:szCs w:val="26"/>
        </w:rPr>
      </w:pPr>
    </w:p>
    <w:p w14:paraId="6DDEDE51" w14:textId="24F75BB6"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3.2.1</w:t>
      </w:r>
      <w:r>
        <w:rPr>
          <w:rFonts w:asciiTheme="minorHAnsi" w:hAnsiTheme="minorHAnsi" w:cs="Arial"/>
          <w:bCs/>
          <w:iCs/>
          <w:sz w:val="26"/>
          <w:szCs w:val="26"/>
        </w:rPr>
        <w:tab/>
      </w:r>
      <w:r w:rsidR="00750888">
        <w:rPr>
          <w:rFonts w:asciiTheme="minorHAnsi" w:hAnsiTheme="minorHAnsi" w:cs="Arial"/>
          <w:bCs/>
          <w:iCs/>
          <w:sz w:val="26"/>
          <w:szCs w:val="26"/>
        </w:rPr>
        <w:t xml:space="preserve">The Council will </w:t>
      </w:r>
      <w:r w:rsidR="00F606FA">
        <w:rPr>
          <w:rFonts w:asciiTheme="minorHAnsi" w:hAnsiTheme="minorHAnsi" w:cs="Arial"/>
          <w:bCs/>
          <w:iCs/>
          <w:sz w:val="26"/>
          <w:szCs w:val="26"/>
        </w:rPr>
        <w:t xml:space="preserve">work alongside the Supplier to </w:t>
      </w:r>
      <w:r w:rsidR="0029382B">
        <w:rPr>
          <w:rFonts w:asciiTheme="minorHAnsi" w:hAnsiTheme="minorHAnsi" w:cs="Arial"/>
          <w:bCs/>
          <w:iCs/>
          <w:sz w:val="26"/>
          <w:szCs w:val="26"/>
        </w:rPr>
        <w:t xml:space="preserve">proactively support recruitment to the Peer Network Programme. </w:t>
      </w:r>
    </w:p>
    <w:p w14:paraId="1C97AB77" w14:textId="77777777" w:rsidR="00750888" w:rsidRDefault="00750888" w:rsidP="0004168C">
      <w:pPr>
        <w:jc w:val="both"/>
        <w:rPr>
          <w:rFonts w:asciiTheme="minorHAnsi" w:hAnsiTheme="minorHAnsi" w:cs="Arial"/>
          <w:bCs/>
          <w:iCs/>
          <w:sz w:val="26"/>
          <w:szCs w:val="26"/>
        </w:rPr>
      </w:pPr>
    </w:p>
    <w:p w14:paraId="26AB5E9A" w14:textId="3784C7EA"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3.2.2</w:t>
      </w:r>
      <w:r>
        <w:rPr>
          <w:rFonts w:asciiTheme="minorHAnsi" w:hAnsiTheme="minorHAnsi" w:cs="Arial"/>
          <w:bCs/>
          <w:iCs/>
          <w:sz w:val="26"/>
          <w:szCs w:val="26"/>
        </w:rPr>
        <w:tab/>
      </w:r>
      <w:r w:rsidR="00750888">
        <w:rPr>
          <w:rFonts w:asciiTheme="minorHAnsi" w:hAnsiTheme="minorHAnsi" w:cs="Arial"/>
          <w:bCs/>
          <w:iCs/>
          <w:sz w:val="26"/>
          <w:szCs w:val="26"/>
        </w:rPr>
        <w:t xml:space="preserve">The </w:t>
      </w:r>
      <w:r w:rsidR="00F606FA">
        <w:rPr>
          <w:rFonts w:asciiTheme="minorHAnsi" w:hAnsiTheme="minorHAnsi" w:cs="Arial"/>
          <w:bCs/>
          <w:iCs/>
          <w:sz w:val="26"/>
          <w:szCs w:val="26"/>
        </w:rPr>
        <w:t xml:space="preserve">Council </w:t>
      </w:r>
      <w:r w:rsidR="00750888">
        <w:rPr>
          <w:rFonts w:asciiTheme="minorHAnsi" w:hAnsiTheme="minorHAnsi" w:cs="Arial"/>
          <w:bCs/>
          <w:iCs/>
          <w:sz w:val="26"/>
          <w:szCs w:val="26"/>
        </w:rPr>
        <w:t>will maintain</w:t>
      </w:r>
      <w:r w:rsidR="0029382B">
        <w:rPr>
          <w:rFonts w:asciiTheme="minorHAnsi" w:hAnsiTheme="minorHAnsi" w:cs="Arial"/>
          <w:bCs/>
          <w:iCs/>
          <w:sz w:val="26"/>
          <w:szCs w:val="26"/>
        </w:rPr>
        <w:t xml:space="preserve"> the relationship with the PR contractor to promote the provision through all Business Lincolnshire Communication channels. </w:t>
      </w:r>
    </w:p>
    <w:p w14:paraId="4AAFED5C" w14:textId="77777777" w:rsidR="00750888" w:rsidRDefault="00750888" w:rsidP="0004168C">
      <w:pPr>
        <w:jc w:val="both"/>
        <w:rPr>
          <w:rFonts w:asciiTheme="minorHAnsi" w:hAnsiTheme="minorHAnsi" w:cs="Arial"/>
          <w:bCs/>
          <w:iCs/>
          <w:sz w:val="26"/>
          <w:szCs w:val="26"/>
        </w:rPr>
      </w:pPr>
    </w:p>
    <w:p w14:paraId="0F20C73B" w14:textId="70072558" w:rsidR="00F606FA"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3.2.3</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w:t>
      </w:r>
      <w:r w:rsidR="0029382B">
        <w:rPr>
          <w:rFonts w:asciiTheme="minorHAnsi" w:hAnsiTheme="minorHAnsi" w:cs="Arial"/>
          <w:bCs/>
          <w:iCs/>
          <w:sz w:val="26"/>
          <w:szCs w:val="26"/>
        </w:rPr>
        <w:t>ensure that the Business Lincolnshire Growth Hub Advisers are fully aware of the Peer Network offer and that the Advisers signpost appropriate businesses to the programme.</w:t>
      </w:r>
    </w:p>
    <w:p w14:paraId="313D1C48" w14:textId="77777777" w:rsidR="00F606FA" w:rsidRDefault="00F606FA" w:rsidP="0004168C">
      <w:pPr>
        <w:jc w:val="both"/>
        <w:rPr>
          <w:rFonts w:asciiTheme="minorHAnsi" w:hAnsiTheme="minorHAnsi" w:cs="Arial"/>
          <w:bCs/>
          <w:iCs/>
          <w:sz w:val="26"/>
          <w:szCs w:val="26"/>
        </w:rPr>
      </w:pPr>
    </w:p>
    <w:p w14:paraId="13F7391A" w14:textId="77777777" w:rsidR="00C73A96" w:rsidRDefault="002E6480"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3.2.4</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separately commission printing and collation of Lincolnshire: Hunan marketing and information collateral and delegation information. </w:t>
      </w:r>
    </w:p>
    <w:p w14:paraId="21009C83" w14:textId="77777777" w:rsidR="00C73A96" w:rsidRDefault="00C73A96" w:rsidP="00C73A96">
      <w:pPr>
        <w:ind w:left="720" w:hanging="720"/>
        <w:jc w:val="both"/>
        <w:rPr>
          <w:rFonts w:asciiTheme="minorHAnsi" w:hAnsiTheme="minorHAnsi" w:cs="Arial"/>
          <w:bCs/>
          <w:iCs/>
          <w:sz w:val="26"/>
          <w:szCs w:val="26"/>
        </w:rPr>
      </w:pPr>
    </w:p>
    <w:p w14:paraId="5D3096FB" w14:textId="43714651" w:rsidR="0029382B" w:rsidRDefault="00C73A96"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 xml:space="preserve">3.2.5 </w:t>
      </w:r>
      <w:r>
        <w:rPr>
          <w:rFonts w:asciiTheme="minorHAnsi" w:hAnsiTheme="minorHAnsi" w:cs="Arial"/>
          <w:bCs/>
          <w:iCs/>
          <w:sz w:val="26"/>
          <w:szCs w:val="26"/>
        </w:rPr>
        <w:tab/>
      </w:r>
      <w:r w:rsidR="0029382B">
        <w:rPr>
          <w:rFonts w:asciiTheme="minorHAnsi" w:hAnsiTheme="minorHAnsi" w:cs="Arial"/>
          <w:bCs/>
          <w:iCs/>
          <w:sz w:val="26"/>
          <w:szCs w:val="26"/>
        </w:rPr>
        <w:t>The Council will update the County Council CRM system, Tractivity, with event attendees and individuals who have accessed the programme.</w:t>
      </w:r>
    </w:p>
    <w:p w14:paraId="1FE4FA05" w14:textId="77777777" w:rsidR="00F606FA" w:rsidRDefault="00F606FA" w:rsidP="0004168C">
      <w:pPr>
        <w:jc w:val="both"/>
        <w:rPr>
          <w:rFonts w:asciiTheme="minorHAnsi" w:hAnsiTheme="minorHAnsi" w:cs="Arial"/>
          <w:bCs/>
          <w:iCs/>
          <w:sz w:val="26"/>
          <w:szCs w:val="26"/>
        </w:rPr>
      </w:pPr>
    </w:p>
    <w:p w14:paraId="5A31D210" w14:textId="78A17280"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w:t>
      </w:r>
      <w:r w:rsidR="00C73A96">
        <w:rPr>
          <w:rFonts w:asciiTheme="minorHAnsi" w:hAnsiTheme="minorHAnsi" w:cs="Arial"/>
          <w:bCs/>
          <w:iCs/>
          <w:sz w:val="26"/>
          <w:szCs w:val="26"/>
        </w:rPr>
        <w:t>6</w:t>
      </w:r>
      <w:r>
        <w:rPr>
          <w:rFonts w:asciiTheme="minorHAnsi" w:hAnsiTheme="minorHAnsi" w:cs="Arial"/>
          <w:bCs/>
          <w:iCs/>
          <w:sz w:val="26"/>
          <w:szCs w:val="26"/>
        </w:rPr>
        <w:tab/>
      </w:r>
      <w:r w:rsidR="00750888">
        <w:rPr>
          <w:rFonts w:asciiTheme="minorHAnsi" w:hAnsiTheme="minorHAnsi" w:cs="Arial"/>
          <w:bCs/>
          <w:iCs/>
          <w:sz w:val="26"/>
          <w:szCs w:val="26"/>
        </w:rPr>
        <w:t>The Council will manage marketing solutions such as websites, social media platforms and be responsible for publishing information provided by the Supplier.</w:t>
      </w:r>
    </w:p>
    <w:p w14:paraId="48106183" w14:textId="77777777" w:rsidR="00750888" w:rsidRDefault="00750888" w:rsidP="0004168C">
      <w:pPr>
        <w:jc w:val="both"/>
        <w:rPr>
          <w:rFonts w:asciiTheme="minorHAnsi" w:hAnsiTheme="minorHAnsi" w:cs="Arial"/>
          <w:bCs/>
          <w:iCs/>
          <w:sz w:val="26"/>
          <w:szCs w:val="26"/>
        </w:rPr>
      </w:pPr>
    </w:p>
    <w:p w14:paraId="1B045A7A" w14:textId="30825B31"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lastRenderedPageBreak/>
        <w:t>3.2.</w:t>
      </w:r>
      <w:r w:rsidR="00C73A96">
        <w:rPr>
          <w:rFonts w:asciiTheme="minorHAnsi" w:hAnsiTheme="minorHAnsi" w:cs="Arial"/>
          <w:bCs/>
          <w:iCs/>
          <w:sz w:val="26"/>
          <w:szCs w:val="26"/>
        </w:rPr>
        <w:t>7</w:t>
      </w:r>
      <w:r>
        <w:rPr>
          <w:rFonts w:asciiTheme="minorHAnsi" w:hAnsiTheme="minorHAnsi" w:cs="Arial"/>
          <w:bCs/>
          <w:iCs/>
          <w:sz w:val="26"/>
          <w:szCs w:val="26"/>
        </w:rPr>
        <w:tab/>
      </w:r>
      <w:r w:rsidR="00750888">
        <w:rPr>
          <w:rFonts w:asciiTheme="minorHAnsi" w:hAnsiTheme="minorHAnsi" w:cs="Arial"/>
          <w:bCs/>
          <w:iCs/>
          <w:sz w:val="26"/>
          <w:szCs w:val="26"/>
        </w:rPr>
        <w:t>The Council will manage internal communications with the Senior Management Team and the Councillors.</w:t>
      </w:r>
    </w:p>
    <w:p w14:paraId="64527717" w14:textId="77777777" w:rsidR="002E6480" w:rsidRDefault="002E6480" w:rsidP="002E6480">
      <w:pPr>
        <w:ind w:left="720" w:hanging="720"/>
        <w:jc w:val="both"/>
        <w:rPr>
          <w:rFonts w:asciiTheme="minorHAnsi" w:hAnsiTheme="minorHAnsi" w:cs="Arial"/>
          <w:bCs/>
          <w:iCs/>
          <w:sz w:val="26"/>
          <w:szCs w:val="26"/>
        </w:rPr>
      </w:pPr>
    </w:p>
    <w:p w14:paraId="4AAF9AC0" w14:textId="71141CAF" w:rsidR="002E6480" w:rsidRDefault="002E6480" w:rsidP="00C73A96">
      <w:pPr>
        <w:jc w:val="both"/>
        <w:rPr>
          <w:rFonts w:asciiTheme="minorHAnsi" w:hAnsiTheme="minorHAnsi" w:cs="Arial"/>
          <w:bCs/>
          <w:iCs/>
          <w:sz w:val="26"/>
          <w:szCs w:val="26"/>
        </w:rPr>
      </w:pPr>
    </w:p>
    <w:p w14:paraId="2718DEC0" w14:textId="5AD30284" w:rsidR="0004168C" w:rsidRDefault="002E6480" w:rsidP="0004168C">
      <w:pPr>
        <w:autoSpaceDE w:val="0"/>
        <w:autoSpaceDN w:val="0"/>
        <w:adjustRightInd w:val="0"/>
        <w:spacing w:before="80" w:after="80" w:line="260" w:lineRule="atLeast"/>
        <w:jc w:val="both"/>
        <w:outlineLvl w:val="1"/>
        <w:rPr>
          <w:rFonts w:asciiTheme="minorHAnsi" w:hAnsiTheme="minorHAnsi" w:cs="Arial"/>
          <w:sz w:val="26"/>
          <w:szCs w:val="26"/>
        </w:rPr>
      </w:pPr>
      <w:bookmarkStart w:id="27" w:name="_Toc30079857"/>
      <w:r>
        <w:rPr>
          <w:rFonts w:asciiTheme="minorHAnsi" w:hAnsiTheme="minorHAnsi" w:cs="Arial"/>
          <w:b/>
          <w:sz w:val="26"/>
          <w:szCs w:val="26"/>
        </w:rPr>
        <w:t xml:space="preserve">3.3 </w:t>
      </w:r>
      <w:r>
        <w:rPr>
          <w:rFonts w:asciiTheme="minorHAnsi" w:hAnsiTheme="minorHAnsi" w:cs="Arial"/>
          <w:b/>
          <w:sz w:val="26"/>
          <w:szCs w:val="26"/>
        </w:rPr>
        <w:tab/>
      </w:r>
      <w:r w:rsidR="0004168C" w:rsidRPr="00BE5563">
        <w:rPr>
          <w:rFonts w:asciiTheme="minorHAnsi" w:hAnsiTheme="minorHAnsi" w:cs="Arial"/>
          <w:b/>
          <w:sz w:val="26"/>
          <w:szCs w:val="26"/>
        </w:rPr>
        <w:t>Liaison and Representation</w:t>
      </w:r>
      <w:bookmarkEnd w:id="27"/>
      <w:r w:rsidR="0004168C" w:rsidRPr="00BE5563">
        <w:rPr>
          <w:rFonts w:asciiTheme="minorHAnsi" w:hAnsiTheme="minorHAnsi" w:cs="Arial"/>
          <w:sz w:val="26"/>
          <w:szCs w:val="26"/>
        </w:rPr>
        <w:t xml:space="preserve"> </w:t>
      </w:r>
    </w:p>
    <w:p w14:paraId="26BB6B8E" w14:textId="77777777" w:rsidR="00BE5563" w:rsidRPr="00BE5563" w:rsidRDefault="00BE5563"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026241A" w14:textId="17D42DF7"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8" w:name="_Toc30079858"/>
      <w:r>
        <w:rPr>
          <w:rFonts w:asciiTheme="minorHAnsi" w:hAnsiTheme="minorHAnsi" w:cs="Arial"/>
          <w:sz w:val="26"/>
          <w:szCs w:val="26"/>
        </w:rPr>
        <w:t>3.3.1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will liaise regularly with the LCC Contract Manager and meet periodically to provide activity reports, feedback monitoring information, delivery updates and discuss any issues arising and to pass on knowledge which could benefit the Growth Hub. These meetings will </w:t>
      </w:r>
      <w:r w:rsidR="00C73A96">
        <w:rPr>
          <w:rFonts w:asciiTheme="minorHAnsi" w:hAnsiTheme="minorHAnsi" w:cs="Arial"/>
          <w:sz w:val="26"/>
          <w:szCs w:val="26"/>
        </w:rPr>
        <w:t>take place virtually</w:t>
      </w:r>
      <w:r w:rsidR="0004168C" w:rsidRPr="005B33D6">
        <w:rPr>
          <w:rFonts w:asciiTheme="minorHAnsi" w:hAnsiTheme="minorHAnsi" w:cs="Arial"/>
          <w:sz w:val="26"/>
          <w:szCs w:val="26"/>
        </w:rPr>
        <w:t>.</w:t>
      </w:r>
      <w:bookmarkEnd w:id="28"/>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003DF7A7" w:rsidR="00DF050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9" w:name="_Toc30079859"/>
      <w:r>
        <w:rPr>
          <w:rFonts w:asciiTheme="minorHAnsi" w:hAnsiTheme="minorHAnsi" w:cs="Arial"/>
          <w:sz w:val="26"/>
          <w:szCs w:val="26"/>
        </w:rPr>
        <w:t>3.3.2</w:t>
      </w:r>
      <w:r>
        <w:rPr>
          <w:rFonts w:asciiTheme="minorHAnsi" w:hAnsiTheme="minorHAnsi" w:cs="Arial"/>
          <w:sz w:val="26"/>
          <w:szCs w:val="26"/>
        </w:rPr>
        <w:tab/>
      </w:r>
      <w:r w:rsidR="00DF050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DF050C" w:rsidRPr="005B33D6">
        <w:rPr>
          <w:rFonts w:asciiTheme="minorHAnsi" w:hAnsiTheme="minorHAnsi" w:cs="Arial"/>
          <w:sz w:val="26"/>
          <w:szCs w:val="26"/>
        </w:rPr>
        <w:t>(s) may be asked to promote the service by speaking at other Business Lincolnshire events.</w:t>
      </w:r>
      <w:bookmarkEnd w:id="29"/>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41F40C89"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30" w:name="_Toc30079860"/>
      <w:r>
        <w:rPr>
          <w:rFonts w:asciiTheme="minorHAnsi" w:hAnsiTheme="minorHAnsi" w:cs="Arial"/>
          <w:sz w:val="26"/>
          <w:szCs w:val="26"/>
        </w:rPr>
        <w:t>3.3.3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may be required to attend meetings with the </w:t>
      </w:r>
      <w:r w:rsidR="00C73A96">
        <w:rPr>
          <w:rFonts w:asciiTheme="minorHAnsi" w:hAnsiTheme="minorHAnsi" w:cs="Arial"/>
          <w:sz w:val="26"/>
          <w:szCs w:val="26"/>
        </w:rPr>
        <w:t xml:space="preserve">Growth Hub </w:t>
      </w:r>
      <w:r w:rsidR="0004168C" w:rsidRPr="005B33D6">
        <w:rPr>
          <w:rFonts w:asciiTheme="minorHAnsi" w:hAnsiTheme="minorHAnsi" w:cs="Arial"/>
          <w:sz w:val="26"/>
          <w:szCs w:val="26"/>
        </w:rPr>
        <w:t>Governance Board, as required (not expected to total more than on</w:t>
      </w:r>
      <w:r w:rsidR="00DF050C" w:rsidRPr="005B33D6">
        <w:rPr>
          <w:rFonts w:asciiTheme="minorHAnsi" w:hAnsiTheme="minorHAnsi" w:cs="Arial"/>
          <w:sz w:val="26"/>
          <w:szCs w:val="26"/>
        </w:rPr>
        <w:t>e</w:t>
      </w:r>
      <w:r w:rsidR="0004168C"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0004168C" w:rsidRPr="005B33D6">
        <w:rPr>
          <w:rFonts w:asciiTheme="minorHAnsi" w:hAnsiTheme="minorHAnsi" w:cs="Arial"/>
          <w:sz w:val="26"/>
          <w:szCs w:val="26"/>
        </w:rPr>
        <w:t>).</w:t>
      </w:r>
      <w:bookmarkEnd w:id="30"/>
      <w:r w:rsidR="0004168C" w:rsidRPr="005B33D6">
        <w:rPr>
          <w:rFonts w:asciiTheme="minorHAnsi" w:hAnsiTheme="minorHAnsi" w:cs="Arial"/>
          <w:sz w:val="26"/>
          <w:szCs w:val="26"/>
        </w:rPr>
        <w:t xml:space="preserve"> </w:t>
      </w:r>
    </w:p>
    <w:p w14:paraId="0BA3AE07" w14:textId="77777777" w:rsidR="00BE5563" w:rsidRDefault="00BE5563" w:rsidP="0004168C">
      <w:pPr>
        <w:jc w:val="both"/>
        <w:rPr>
          <w:rFonts w:asciiTheme="minorHAnsi" w:hAnsiTheme="minorHAnsi" w:cs="Arial"/>
          <w:sz w:val="26"/>
          <w:szCs w:val="26"/>
        </w:rPr>
      </w:pPr>
    </w:p>
    <w:p w14:paraId="3B42B934" w14:textId="3C651930" w:rsidR="0004168C" w:rsidRPr="00BE5563" w:rsidRDefault="00A963B4" w:rsidP="0004168C">
      <w:pPr>
        <w:jc w:val="both"/>
        <w:rPr>
          <w:rFonts w:asciiTheme="minorHAnsi" w:hAnsiTheme="minorHAnsi" w:cs="Arial"/>
          <w:b/>
          <w:sz w:val="26"/>
          <w:szCs w:val="26"/>
        </w:rPr>
      </w:pPr>
      <w:r>
        <w:rPr>
          <w:rFonts w:asciiTheme="minorHAnsi" w:hAnsiTheme="minorHAnsi" w:cs="Arial"/>
          <w:b/>
          <w:sz w:val="26"/>
          <w:szCs w:val="26"/>
        </w:rPr>
        <w:t>3.4</w:t>
      </w:r>
      <w:r>
        <w:rPr>
          <w:rFonts w:asciiTheme="minorHAnsi" w:hAnsiTheme="minorHAnsi" w:cs="Arial"/>
          <w:b/>
          <w:sz w:val="26"/>
          <w:szCs w:val="26"/>
        </w:rPr>
        <w:tab/>
      </w:r>
      <w:r w:rsidR="0004168C" w:rsidRPr="00BE5563">
        <w:rPr>
          <w:rFonts w:asciiTheme="minorHAnsi" w:hAnsiTheme="minorHAnsi" w:cs="Arial"/>
          <w:b/>
          <w:sz w:val="26"/>
          <w:szCs w:val="26"/>
        </w:rPr>
        <w:t xml:space="preserve">General Lincolnshire County </w:t>
      </w:r>
      <w:r w:rsidR="005D25E1">
        <w:rPr>
          <w:rFonts w:asciiTheme="minorHAnsi" w:hAnsiTheme="minorHAnsi" w:cs="Arial"/>
          <w:b/>
          <w:sz w:val="26"/>
          <w:szCs w:val="26"/>
        </w:rPr>
        <w:t>Council</w:t>
      </w:r>
      <w:r w:rsidR="0004168C" w:rsidRPr="00BE5563">
        <w:rPr>
          <w:rFonts w:asciiTheme="minorHAnsi" w:hAnsiTheme="minorHAnsi" w:cs="Arial"/>
          <w:b/>
          <w:sz w:val="26"/>
          <w:szCs w:val="26"/>
        </w:rPr>
        <w:t xml:space="preserve">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606E910"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must operate within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0DCFDECD" w14:textId="4EC51147"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3.4.2</w:t>
      </w:r>
      <w:r>
        <w:rPr>
          <w:rFonts w:asciiTheme="minorHAnsi" w:hAnsiTheme="minorHAnsi" w:cs="Arial"/>
          <w:sz w:val="26"/>
          <w:szCs w:val="26"/>
        </w:rPr>
        <w:tab/>
      </w:r>
      <w:r w:rsidR="0004168C" w:rsidRPr="005B33D6">
        <w:rPr>
          <w:rFonts w:asciiTheme="minorHAnsi" w:hAnsiTheme="minorHAnsi" w:cs="Arial"/>
          <w:sz w:val="26"/>
          <w:szCs w:val="26"/>
        </w:rPr>
        <w:t xml:space="preserve">Reports and any printed material relating to the project must be branded according to </w:t>
      </w:r>
      <w:r>
        <w:rPr>
          <w:rFonts w:asciiTheme="minorHAnsi" w:hAnsiTheme="minorHAnsi" w:cs="Arial"/>
          <w:sz w:val="26"/>
          <w:szCs w:val="26"/>
        </w:rPr>
        <w:t>Council</w:t>
      </w:r>
      <w:r w:rsidR="0004168C" w:rsidRPr="005B33D6">
        <w:rPr>
          <w:rFonts w:asciiTheme="minorHAnsi" w:hAnsiTheme="minorHAnsi" w:cs="Arial"/>
          <w:sz w:val="26"/>
          <w:szCs w:val="26"/>
        </w:rPr>
        <w:t xml:space="preserve"> requirements.  Relevant information and logos will be provided.</w:t>
      </w: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1A67218"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19740433"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3.4.4</w:t>
      </w:r>
      <w:r>
        <w:rPr>
          <w:rFonts w:asciiTheme="minorHAnsi" w:hAnsiTheme="minorHAnsi" w:cs="Arial"/>
          <w:sz w:val="26"/>
          <w:szCs w:val="26"/>
        </w:rPr>
        <w:tab/>
      </w:r>
      <w:r w:rsidR="0004168C" w:rsidRPr="005B33D6">
        <w:rPr>
          <w:rFonts w:asciiTheme="minorHAnsi" w:hAnsiTheme="minorHAnsi" w:cs="Arial"/>
          <w:sz w:val="26"/>
          <w:szCs w:val="26"/>
        </w:rPr>
        <w:t xml:space="preserve">Any public statements, press releases and announcements that concern this project or any involvement from Lincolnshire County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must be approv</w:t>
      </w:r>
      <w:r w:rsidR="00DF050C" w:rsidRPr="005B33D6">
        <w:rPr>
          <w:rFonts w:asciiTheme="minorHAnsi" w:hAnsiTheme="minorHAnsi" w:cs="Arial"/>
          <w:sz w:val="26"/>
          <w:szCs w:val="26"/>
        </w:rPr>
        <w:t xml:space="preserve">ed by the LCC Contract Manager, </w:t>
      </w:r>
      <w:r w:rsidR="0004168C"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E5E45C3" w:rsidR="0004168C"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3.4.5</w:t>
      </w:r>
      <w:r>
        <w:rPr>
          <w:rFonts w:asciiTheme="minorHAnsi" w:hAnsiTheme="minorHAnsi" w:cs="Arial"/>
          <w:sz w:val="26"/>
          <w:szCs w:val="26"/>
        </w:rPr>
        <w:tab/>
      </w:r>
      <w:r w:rsidR="0004168C" w:rsidRPr="005B33D6">
        <w:rPr>
          <w:rFonts w:asciiTheme="minorHAnsi" w:hAnsiTheme="minorHAnsi" w:cs="Arial"/>
          <w:sz w:val="26"/>
          <w:szCs w:val="26"/>
        </w:rPr>
        <w:t>All public statements, press releases, promotional materials including websites, must m</w:t>
      </w:r>
      <w:r>
        <w:rPr>
          <w:rFonts w:asciiTheme="minorHAnsi" w:hAnsiTheme="minorHAnsi" w:cs="Arial"/>
          <w:sz w:val="26"/>
          <w:szCs w:val="26"/>
        </w:rPr>
        <w:t>e</w:t>
      </w:r>
      <w:r w:rsidR="0004168C" w:rsidRPr="005B33D6">
        <w:rPr>
          <w:rFonts w:asciiTheme="minorHAnsi" w:hAnsiTheme="minorHAnsi" w:cs="Arial"/>
          <w:sz w:val="26"/>
          <w:szCs w:val="26"/>
        </w:rPr>
        <w:t xml:space="preserve">ntion Lincolnshire County </w:t>
      </w:r>
      <w:r w:rsidR="005D25E1">
        <w:rPr>
          <w:rFonts w:asciiTheme="minorHAnsi" w:hAnsiTheme="minorHAnsi" w:cs="Arial"/>
          <w:sz w:val="26"/>
          <w:szCs w:val="26"/>
        </w:rPr>
        <w:t>Council</w:t>
      </w:r>
      <w:r w:rsidR="00DF050C" w:rsidRPr="005B33D6">
        <w:rPr>
          <w:rFonts w:asciiTheme="minorHAnsi" w:hAnsiTheme="minorHAnsi" w:cs="Arial"/>
          <w:sz w:val="26"/>
          <w:szCs w:val="26"/>
        </w:rPr>
        <w:t xml:space="preserve"> and </w:t>
      </w:r>
      <w:r w:rsidR="0004168C"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0004168C" w:rsidRPr="005B33D6">
        <w:rPr>
          <w:rFonts w:asciiTheme="minorHAnsi" w:hAnsiTheme="minorHAnsi" w:cs="Arial"/>
          <w:sz w:val="26"/>
          <w:szCs w:val="26"/>
        </w:rPr>
        <w:t>.</w:t>
      </w:r>
    </w:p>
    <w:p w14:paraId="74453649" w14:textId="77777777" w:rsidR="00CE6453" w:rsidRDefault="00CE6453" w:rsidP="0004168C">
      <w:pPr>
        <w:spacing w:line="23" w:lineRule="atLeast"/>
        <w:jc w:val="both"/>
        <w:rPr>
          <w:rFonts w:asciiTheme="minorHAnsi" w:hAnsiTheme="minorHAnsi" w:cs="Arial"/>
          <w:sz w:val="26"/>
          <w:szCs w:val="26"/>
        </w:rPr>
      </w:pPr>
    </w:p>
    <w:p w14:paraId="243764E4" w14:textId="77777777" w:rsidR="00A963B4" w:rsidRDefault="00A963B4" w:rsidP="0004168C">
      <w:pPr>
        <w:spacing w:line="23" w:lineRule="atLeast"/>
        <w:jc w:val="both"/>
        <w:rPr>
          <w:rFonts w:asciiTheme="minorHAnsi" w:hAnsiTheme="minorHAnsi" w:cs="Arial"/>
          <w:sz w:val="26"/>
          <w:szCs w:val="26"/>
        </w:rPr>
      </w:pPr>
    </w:p>
    <w:p w14:paraId="7C265691" w14:textId="77777777" w:rsidR="00A963B4" w:rsidRDefault="00A963B4" w:rsidP="0004168C">
      <w:pPr>
        <w:spacing w:line="23" w:lineRule="atLeast"/>
        <w:jc w:val="both"/>
        <w:rPr>
          <w:rFonts w:asciiTheme="minorHAnsi" w:hAnsiTheme="minorHAnsi" w:cs="Arial"/>
          <w:sz w:val="26"/>
          <w:szCs w:val="26"/>
        </w:rPr>
      </w:pPr>
    </w:p>
    <w:p w14:paraId="71A19E88" w14:textId="77777777" w:rsidR="00C47FA8" w:rsidRDefault="00C47FA8" w:rsidP="0004168C">
      <w:pPr>
        <w:spacing w:line="23" w:lineRule="atLeast"/>
        <w:jc w:val="both"/>
        <w:rPr>
          <w:rFonts w:asciiTheme="minorHAnsi" w:hAnsiTheme="minorHAnsi" w:cs="Arial"/>
          <w:sz w:val="26"/>
          <w:szCs w:val="26"/>
        </w:rPr>
      </w:pPr>
    </w:p>
    <w:p w14:paraId="604BBA45" w14:textId="77777777" w:rsidR="00C47FA8" w:rsidRDefault="00C47FA8" w:rsidP="0004168C">
      <w:pPr>
        <w:spacing w:line="23" w:lineRule="atLeast"/>
        <w:jc w:val="both"/>
        <w:rPr>
          <w:rFonts w:asciiTheme="minorHAnsi" w:hAnsiTheme="minorHAnsi" w:cs="Arial"/>
          <w:sz w:val="26"/>
          <w:szCs w:val="26"/>
        </w:rPr>
      </w:pPr>
    </w:p>
    <w:p w14:paraId="5435D470" w14:textId="77777777" w:rsidR="00C47FA8" w:rsidRDefault="00C47FA8" w:rsidP="0004168C">
      <w:pPr>
        <w:spacing w:line="23" w:lineRule="atLeast"/>
        <w:jc w:val="both"/>
        <w:rPr>
          <w:rFonts w:asciiTheme="minorHAnsi" w:hAnsiTheme="minorHAnsi" w:cs="Arial"/>
          <w:sz w:val="26"/>
          <w:szCs w:val="26"/>
        </w:rPr>
      </w:pPr>
    </w:p>
    <w:p w14:paraId="65D3ED69" w14:textId="77777777" w:rsidR="00A963B4" w:rsidRDefault="00A963B4" w:rsidP="0004168C">
      <w:pPr>
        <w:spacing w:line="23" w:lineRule="atLeast"/>
        <w:jc w:val="both"/>
        <w:rPr>
          <w:rFonts w:asciiTheme="minorHAnsi" w:hAnsiTheme="minorHAnsi" w:cs="Arial"/>
          <w:sz w:val="26"/>
          <w:szCs w:val="26"/>
        </w:rPr>
      </w:pPr>
    </w:p>
    <w:p w14:paraId="50E765A1" w14:textId="51A6F78C" w:rsidR="0004168C" w:rsidRPr="005B33D6" w:rsidRDefault="00A963B4" w:rsidP="0004168C">
      <w:pPr>
        <w:jc w:val="both"/>
        <w:rPr>
          <w:rFonts w:asciiTheme="minorHAnsi" w:hAnsiTheme="minorHAnsi" w:cs="Arial"/>
          <w:b/>
          <w:sz w:val="26"/>
          <w:szCs w:val="26"/>
        </w:rPr>
      </w:pPr>
      <w:r>
        <w:rPr>
          <w:rFonts w:asciiTheme="minorHAnsi" w:hAnsiTheme="minorHAnsi" w:cs="Arial"/>
          <w:b/>
          <w:sz w:val="26"/>
          <w:szCs w:val="26"/>
        </w:rPr>
        <w:t>3.5</w:t>
      </w:r>
      <w:r>
        <w:rPr>
          <w:rFonts w:asciiTheme="minorHAnsi" w:hAnsiTheme="minorHAnsi" w:cs="Arial"/>
          <w:b/>
          <w:sz w:val="26"/>
          <w:szCs w:val="26"/>
        </w:rPr>
        <w:tab/>
      </w:r>
      <w:r w:rsidR="0004168C"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0D73880F" w:rsidR="0004168C" w:rsidRPr="005B33D6" w:rsidRDefault="00A963B4" w:rsidP="00A963B4">
      <w:pPr>
        <w:spacing w:line="276" w:lineRule="auto"/>
        <w:ind w:left="720" w:hanging="720"/>
        <w:rPr>
          <w:rFonts w:asciiTheme="minorHAnsi" w:hAnsiTheme="minorHAnsi" w:cs="Arial"/>
          <w:sz w:val="26"/>
          <w:szCs w:val="26"/>
        </w:rPr>
      </w:pPr>
      <w:r>
        <w:rPr>
          <w:rFonts w:asciiTheme="minorHAnsi" w:hAnsiTheme="minorHAnsi" w:cs="Arial"/>
          <w:sz w:val="26"/>
          <w:szCs w:val="26"/>
        </w:rPr>
        <w:t>3.5.1</w:t>
      </w:r>
      <w:r>
        <w:rPr>
          <w:rFonts w:asciiTheme="minorHAnsi" w:hAnsiTheme="minorHAnsi" w:cs="Arial"/>
          <w:sz w:val="26"/>
          <w:szCs w:val="26"/>
        </w:rPr>
        <w:tab/>
      </w:r>
      <w:r w:rsidR="0004168C"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tbl>
      <w:tblPr>
        <w:tblW w:w="6873"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tblGrid>
      <w:tr w:rsidR="00A773A4" w:rsidRPr="005B33D6" w14:paraId="3F4A9FE9" w14:textId="77777777" w:rsidTr="006E0C4D">
        <w:trPr>
          <w:trHeight w:val="699"/>
          <w:tblHeader/>
          <w:jc w:val="center"/>
        </w:trPr>
        <w:tc>
          <w:tcPr>
            <w:tcW w:w="5103" w:type="dxa"/>
            <w:shd w:val="clear" w:color="auto" w:fill="D6E3BC"/>
            <w:vAlign w:val="center"/>
          </w:tcPr>
          <w:p w14:paraId="6B6E8022" w14:textId="74CAC942" w:rsidR="00A773A4" w:rsidRPr="005B33D6" w:rsidRDefault="00A773A4" w:rsidP="00683371">
            <w:pPr>
              <w:spacing w:before="40" w:after="40" w:line="276" w:lineRule="auto"/>
              <w:rPr>
                <w:rFonts w:asciiTheme="minorHAnsi" w:hAnsiTheme="minorHAnsi" w:cs="Arial"/>
                <w:b/>
                <w:sz w:val="26"/>
                <w:szCs w:val="26"/>
              </w:rPr>
            </w:pPr>
            <w:r>
              <w:rPr>
                <w:rFonts w:asciiTheme="minorHAnsi" w:hAnsiTheme="minorHAnsi" w:cs="Arial"/>
                <w:sz w:val="26"/>
                <w:szCs w:val="26"/>
              </w:rPr>
              <w:tab/>
            </w:r>
            <w:r w:rsidRPr="005B33D6">
              <w:rPr>
                <w:rFonts w:asciiTheme="minorHAnsi" w:hAnsiTheme="minorHAnsi" w:cs="Arial"/>
                <w:b/>
                <w:sz w:val="26"/>
                <w:szCs w:val="26"/>
              </w:rPr>
              <w:t>Key Activity Outputs</w:t>
            </w:r>
          </w:p>
        </w:tc>
        <w:tc>
          <w:tcPr>
            <w:tcW w:w="1770" w:type="dxa"/>
            <w:shd w:val="clear" w:color="auto" w:fill="D6E3BC"/>
            <w:vAlign w:val="center"/>
          </w:tcPr>
          <w:p w14:paraId="09369363" w14:textId="448D02A2" w:rsidR="00A773A4" w:rsidRPr="005B33D6" w:rsidRDefault="00A773A4" w:rsidP="00683371">
            <w:pPr>
              <w:spacing w:line="276" w:lineRule="auto"/>
              <w:rPr>
                <w:rFonts w:asciiTheme="minorHAnsi" w:hAnsiTheme="minorHAnsi" w:cs="Arial"/>
                <w:sz w:val="26"/>
                <w:szCs w:val="26"/>
              </w:rPr>
            </w:pPr>
          </w:p>
        </w:tc>
      </w:tr>
      <w:tr w:rsidR="00A773A4" w:rsidRPr="005B33D6" w14:paraId="2B498388" w14:textId="77777777" w:rsidTr="006E0C4D">
        <w:trPr>
          <w:trHeight w:val="741"/>
          <w:jc w:val="center"/>
        </w:trPr>
        <w:tc>
          <w:tcPr>
            <w:tcW w:w="5103" w:type="dxa"/>
            <w:shd w:val="clear" w:color="auto" w:fill="auto"/>
            <w:vAlign w:val="center"/>
          </w:tcPr>
          <w:p w14:paraId="2CE58862" w14:textId="6430B627"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 xml:space="preserve">Peer Networks – Action Learning sessions </w:t>
            </w:r>
          </w:p>
        </w:tc>
        <w:tc>
          <w:tcPr>
            <w:tcW w:w="1770" w:type="dxa"/>
            <w:shd w:val="clear" w:color="auto" w:fill="auto"/>
            <w:vAlign w:val="center"/>
          </w:tcPr>
          <w:p w14:paraId="7CADF02A" w14:textId="67D530A2" w:rsidR="00A773A4" w:rsidRPr="00AA18F3" w:rsidRDefault="00A773A4" w:rsidP="00A773A4">
            <w:pPr>
              <w:spacing w:line="276" w:lineRule="auto"/>
              <w:rPr>
                <w:rFonts w:asciiTheme="minorHAnsi" w:hAnsiTheme="minorHAnsi" w:cs="Arial"/>
                <w:sz w:val="26"/>
                <w:szCs w:val="26"/>
              </w:rPr>
            </w:pPr>
            <w:r w:rsidRPr="00AA18F3">
              <w:rPr>
                <w:rFonts w:asciiTheme="minorHAnsi" w:hAnsiTheme="minorHAnsi" w:cs="Arial"/>
                <w:sz w:val="26"/>
                <w:szCs w:val="26"/>
              </w:rPr>
              <w:t>18 hours per network cohort</w:t>
            </w:r>
          </w:p>
        </w:tc>
      </w:tr>
      <w:tr w:rsidR="00A773A4" w:rsidRPr="005B33D6" w14:paraId="57931AAE" w14:textId="77777777" w:rsidTr="006E0C4D">
        <w:trPr>
          <w:trHeight w:val="741"/>
          <w:jc w:val="center"/>
        </w:trPr>
        <w:tc>
          <w:tcPr>
            <w:tcW w:w="5103" w:type="dxa"/>
            <w:shd w:val="clear" w:color="auto" w:fill="auto"/>
            <w:vAlign w:val="center"/>
          </w:tcPr>
          <w:p w14:paraId="2EE87E5A" w14:textId="5533CF07" w:rsidR="00A773A4" w:rsidRDefault="00A773A4" w:rsidP="00A773A4">
            <w:pPr>
              <w:spacing w:line="276" w:lineRule="auto"/>
              <w:rPr>
                <w:rFonts w:asciiTheme="minorHAnsi" w:hAnsiTheme="minorHAnsi" w:cs="Arial"/>
                <w:sz w:val="26"/>
                <w:szCs w:val="26"/>
              </w:rPr>
            </w:pPr>
            <w:r>
              <w:rPr>
                <w:rFonts w:asciiTheme="minorHAnsi" w:hAnsiTheme="minorHAnsi" w:cs="Arial"/>
                <w:sz w:val="26"/>
                <w:szCs w:val="26"/>
              </w:rPr>
              <w:t>Peer Networks – No of Cohorts</w:t>
            </w:r>
          </w:p>
        </w:tc>
        <w:tc>
          <w:tcPr>
            <w:tcW w:w="1770" w:type="dxa"/>
            <w:shd w:val="clear" w:color="auto" w:fill="auto"/>
            <w:vAlign w:val="center"/>
          </w:tcPr>
          <w:p w14:paraId="28441980" w14:textId="7860F477" w:rsidR="00A773A4" w:rsidRPr="00AA18F3" w:rsidRDefault="00ED72D5" w:rsidP="00A773A4">
            <w:pPr>
              <w:spacing w:line="276" w:lineRule="auto"/>
              <w:rPr>
                <w:rFonts w:asciiTheme="minorHAnsi" w:hAnsiTheme="minorHAnsi" w:cs="Arial"/>
                <w:sz w:val="26"/>
                <w:szCs w:val="26"/>
              </w:rPr>
            </w:pPr>
            <w:r w:rsidRPr="00AA18F3">
              <w:rPr>
                <w:rFonts w:asciiTheme="minorHAnsi" w:hAnsiTheme="minorHAnsi" w:cs="Arial"/>
                <w:sz w:val="26"/>
                <w:szCs w:val="26"/>
              </w:rPr>
              <w:t>1</w:t>
            </w:r>
          </w:p>
        </w:tc>
      </w:tr>
      <w:tr w:rsidR="00A773A4" w:rsidRPr="005B33D6" w14:paraId="5151197F" w14:textId="77777777" w:rsidTr="006E0C4D">
        <w:trPr>
          <w:trHeight w:val="741"/>
          <w:jc w:val="center"/>
        </w:trPr>
        <w:tc>
          <w:tcPr>
            <w:tcW w:w="5103" w:type="dxa"/>
            <w:shd w:val="clear" w:color="auto" w:fill="auto"/>
            <w:vAlign w:val="center"/>
          </w:tcPr>
          <w:p w14:paraId="2D5A211D" w14:textId="22D51730"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No. of SMEs supported</w:t>
            </w:r>
          </w:p>
        </w:tc>
        <w:tc>
          <w:tcPr>
            <w:tcW w:w="1770" w:type="dxa"/>
            <w:shd w:val="clear" w:color="auto" w:fill="auto"/>
            <w:vAlign w:val="center"/>
          </w:tcPr>
          <w:p w14:paraId="75B531FE" w14:textId="2BD83EF3" w:rsidR="00A773A4" w:rsidRPr="00AA18F3" w:rsidRDefault="00ED72D5" w:rsidP="00A773A4">
            <w:pPr>
              <w:spacing w:line="276" w:lineRule="auto"/>
              <w:rPr>
                <w:rFonts w:asciiTheme="minorHAnsi" w:hAnsiTheme="minorHAnsi" w:cs="Arial"/>
                <w:sz w:val="26"/>
                <w:szCs w:val="26"/>
              </w:rPr>
            </w:pPr>
            <w:r w:rsidRPr="00AA18F3">
              <w:rPr>
                <w:rFonts w:asciiTheme="minorHAnsi" w:hAnsiTheme="minorHAnsi" w:cs="Arial"/>
                <w:sz w:val="26"/>
                <w:szCs w:val="26"/>
              </w:rPr>
              <w:t>11</w:t>
            </w:r>
          </w:p>
        </w:tc>
      </w:tr>
      <w:tr w:rsidR="00A773A4" w:rsidRPr="005B33D6" w14:paraId="3F776054" w14:textId="77777777" w:rsidTr="006E0C4D">
        <w:trPr>
          <w:trHeight w:val="741"/>
          <w:jc w:val="center"/>
        </w:trPr>
        <w:tc>
          <w:tcPr>
            <w:tcW w:w="5103" w:type="dxa"/>
            <w:shd w:val="clear" w:color="auto" w:fill="auto"/>
            <w:vAlign w:val="center"/>
          </w:tcPr>
          <w:p w14:paraId="5FF3CCD9" w14:textId="61B7499C" w:rsidR="00A773A4" w:rsidRDefault="00A773A4" w:rsidP="00B24C24">
            <w:pPr>
              <w:spacing w:line="276" w:lineRule="auto"/>
              <w:rPr>
                <w:rFonts w:asciiTheme="minorHAnsi" w:hAnsiTheme="minorHAnsi" w:cs="Arial"/>
                <w:iCs/>
                <w:sz w:val="26"/>
                <w:szCs w:val="26"/>
              </w:rPr>
            </w:pPr>
            <w:r>
              <w:rPr>
                <w:rFonts w:asciiTheme="minorHAnsi" w:hAnsiTheme="minorHAnsi" w:cs="Arial"/>
                <w:iCs/>
                <w:sz w:val="26"/>
                <w:szCs w:val="26"/>
              </w:rPr>
              <w:t>1 to 1 support</w:t>
            </w:r>
          </w:p>
        </w:tc>
        <w:tc>
          <w:tcPr>
            <w:tcW w:w="1770" w:type="dxa"/>
            <w:shd w:val="clear" w:color="auto" w:fill="auto"/>
            <w:vAlign w:val="center"/>
          </w:tcPr>
          <w:p w14:paraId="2706805E" w14:textId="4F8FD05E" w:rsidR="00A773A4" w:rsidRPr="00AA18F3" w:rsidRDefault="00A773A4" w:rsidP="00DB1755">
            <w:pPr>
              <w:spacing w:line="276" w:lineRule="auto"/>
              <w:rPr>
                <w:rFonts w:asciiTheme="minorHAnsi" w:hAnsiTheme="minorHAnsi" w:cs="Arial"/>
                <w:sz w:val="26"/>
                <w:szCs w:val="26"/>
              </w:rPr>
            </w:pPr>
            <w:r w:rsidRPr="00AA18F3">
              <w:rPr>
                <w:rFonts w:asciiTheme="minorHAnsi" w:hAnsiTheme="minorHAnsi" w:cs="Arial"/>
                <w:sz w:val="26"/>
                <w:szCs w:val="26"/>
              </w:rPr>
              <w:t>3.5 hours per SME</w:t>
            </w:r>
          </w:p>
        </w:tc>
      </w:tr>
      <w:tr w:rsidR="00A773A4" w:rsidRPr="005B33D6" w14:paraId="08AA2D0D" w14:textId="77777777" w:rsidTr="006E0C4D">
        <w:trPr>
          <w:trHeight w:val="741"/>
          <w:jc w:val="center"/>
        </w:trPr>
        <w:tc>
          <w:tcPr>
            <w:tcW w:w="5103" w:type="dxa"/>
            <w:shd w:val="clear" w:color="auto" w:fill="auto"/>
            <w:vAlign w:val="center"/>
          </w:tcPr>
          <w:p w14:paraId="41A63FDB" w14:textId="50CFB31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 xml:space="preserve">No. of SMEs receiving 1 to 1 support </w:t>
            </w:r>
          </w:p>
        </w:tc>
        <w:tc>
          <w:tcPr>
            <w:tcW w:w="1770" w:type="dxa"/>
            <w:shd w:val="clear" w:color="auto" w:fill="auto"/>
            <w:vAlign w:val="center"/>
          </w:tcPr>
          <w:p w14:paraId="21EC7DFE" w14:textId="5EFD82B4" w:rsidR="00A773A4" w:rsidRPr="00AA18F3" w:rsidRDefault="00ED72D5" w:rsidP="00DB1755">
            <w:pPr>
              <w:spacing w:line="276" w:lineRule="auto"/>
              <w:rPr>
                <w:rFonts w:asciiTheme="minorHAnsi" w:hAnsiTheme="minorHAnsi" w:cs="Arial"/>
                <w:sz w:val="26"/>
                <w:szCs w:val="26"/>
              </w:rPr>
            </w:pPr>
            <w:r w:rsidRPr="00AA18F3">
              <w:rPr>
                <w:rFonts w:asciiTheme="minorHAnsi" w:hAnsiTheme="minorHAnsi" w:cs="Arial"/>
                <w:sz w:val="26"/>
                <w:szCs w:val="26"/>
              </w:rPr>
              <w:t>11</w:t>
            </w:r>
          </w:p>
        </w:tc>
      </w:tr>
      <w:tr w:rsidR="00A773A4" w:rsidRPr="005B33D6" w14:paraId="043CAC0B" w14:textId="77777777" w:rsidTr="006E0C4D">
        <w:trPr>
          <w:trHeight w:val="741"/>
          <w:jc w:val="center"/>
        </w:trPr>
        <w:tc>
          <w:tcPr>
            <w:tcW w:w="5103" w:type="dxa"/>
            <w:shd w:val="clear" w:color="auto" w:fill="auto"/>
            <w:vAlign w:val="center"/>
          </w:tcPr>
          <w:p w14:paraId="02BFED18" w14:textId="4E5113B0" w:rsidR="00A773A4" w:rsidRPr="00FF6EEE" w:rsidRDefault="00A773A4" w:rsidP="00A773A4">
            <w:pPr>
              <w:spacing w:line="276" w:lineRule="auto"/>
              <w:rPr>
                <w:rFonts w:asciiTheme="minorHAnsi" w:hAnsiTheme="minorHAnsi" w:cs="Arial"/>
                <w:sz w:val="26"/>
                <w:szCs w:val="26"/>
              </w:rPr>
            </w:pPr>
            <w:r>
              <w:rPr>
                <w:rFonts w:asciiTheme="minorHAnsi" w:hAnsiTheme="minorHAnsi" w:cs="Arial"/>
                <w:iCs/>
                <w:sz w:val="26"/>
                <w:szCs w:val="26"/>
              </w:rPr>
              <w:t>Data Report</w:t>
            </w:r>
          </w:p>
        </w:tc>
        <w:tc>
          <w:tcPr>
            <w:tcW w:w="1770" w:type="dxa"/>
            <w:shd w:val="clear" w:color="auto" w:fill="auto"/>
            <w:vAlign w:val="center"/>
          </w:tcPr>
          <w:p w14:paraId="17F76127" w14:textId="0E7A10F6" w:rsidR="00A773A4" w:rsidRPr="00AA18F3" w:rsidRDefault="00A773A4" w:rsidP="00A773A4">
            <w:pPr>
              <w:spacing w:line="276" w:lineRule="auto"/>
              <w:rPr>
                <w:rFonts w:asciiTheme="minorHAnsi" w:hAnsiTheme="minorHAnsi" w:cs="Arial"/>
                <w:sz w:val="26"/>
                <w:szCs w:val="26"/>
              </w:rPr>
            </w:pPr>
            <w:r w:rsidRPr="00AA18F3">
              <w:rPr>
                <w:rFonts w:asciiTheme="minorHAnsi" w:hAnsiTheme="minorHAnsi" w:cs="Arial"/>
                <w:sz w:val="26"/>
                <w:szCs w:val="26"/>
              </w:rPr>
              <w:t>Weekly</w:t>
            </w:r>
          </w:p>
        </w:tc>
      </w:tr>
      <w:tr w:rsidR="00A773A4" w:rsidRPr="005B33D6" w14:paraId="6497E63B" w14:textId="77777777" w:rsidTr="006E0C4D">
        <w:trPr>
          <w:trHeight w:val="741"/>
          <w:jc w:val="center"/>
        </w:trPr>
        <w:tc>
          <w:tcPr>
            <w:tcW w:w="5103" w:type="dxa"/>
            <w:shd w:val="clear" w:color="auto" w:fill="auto"/>
            <w:vAlign w:val="center"/>
          </w:tcPr>
          <w:p w14:paraId="76053939" w14:textId="09F900C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Meeting with the contract manager</w:t>
            </w:r>
          </w:p>
        </w:tc>
        <w:tc>
          <w:tcPr>
            <w:tcW w:w="1770" w:type="dxa"/>
            <w:shd w:val="clear" w:color="auto" w:fill="auto"/>
            <w:vAlign w:val="center"/>
          </w:tcPr>
          <w:p w14:paraId="41713A24" w14:textId="4E83F79C" w:rsidR="00A773A4" w:rsidRPr="00452D68" w:rsidRDefault="00A773A4" w:rsidP="00DB1755">
            <w:pPr>
              <w:spacing w:line="276" w:lineRule="auto"/>
              <w:rPr>
                <w:rFonts w:asciiTheme="minorHAnsi" w:hAnsiTheme="minorHAnsi" w:cs="Arial"/>
                <w:sz w:val="26"/>
                <w:szCs w:val="26"/>
              </w:rPr>
            </w:pPr>
            <w:r>
              <w:rPr>
                <w:rFonts w:asciiTheme="minorHAnsi" w:hAnsiTheme="minorHAnsi" w:cs="Arial"/>
                <w:sz w:val="26"/>
                <w:szCs w:val="26"/>
              </w:rPr>
              <w:t>Monthly</w:t>
            </w:r>
          </w:p>
        </w:tc>
      </w:tr>
      <w:tr w:rsidR="006E0C4D" w:rsidRPr="005B33D6" w14:paraId="22390106" w14:textId="77777777" w:rsidTr="006E0C4D">
        <w:trPr>
          <w:trHeight w:val="741"/>
          <w:jc w:val="center"/>
        </w:trPr>
        <w:tc>
          <w:tcPr>
            <w:tcW w:w="5103" w:type="dxa"/>
            <w:shd w:val="clear" w:color="auto" w:fill="auto"/>
            <w:vAlign w:val="center"/>
          </w:tcPr>
          <w:p w14:paraId="035CD0B1" w14:textId="24F78009" w:rsidR="006E0C4D" w:rsidRDefault="006E0C4D" w:rsidP="00A773A4">
            <w:pPr>
              <w:spacing w:line="276" w:lineRule="auto"/>
              <w:rPr>
                <w:rFonts w:asciiTheme="minorHAnsi" w:hAnsiTheme="minorHAnsi" w:cs="Arial"/>
                <w:iCs/>
                <w:sz w:val="26"/>
                <w:szCs w:val="26"/>
              </w:rPr>
            </w:pPr>
            <w:r w:rsidRPr="005B33D6">
              <w:rPr>
                <w:rFonts w:asciiTheme="minorHAnsi" w:hAnsiTheme="minorHAnsi" w:cs="Arial"/>
                <w:iCs/>
                <w:sz w:val="26"/>
                <w:szCs w:val="26"/>
              </w:rPr>
              <w:t>Lessons learned report reviewing delivery of the contract and recommending future actions</w:t>
            </w:r>
          </w:p>
        </w:tc>
        <w:tc>
          <w:tcPr>
            <w:tcW w:w="1770" w:type="dxa"/>
            <w:shd w:val="clear" w:color="auto" w:fill="auto"/>
            <w:vAlign w:val="center"/>
          </w:tcPr>
          <w:p w14:paraId="1ABEBBD8" w14:textId="45F79C2E" w:rsidR="006E0C4D" w:rsidRDefault="006E0C4D" w:rsidP="00DB1755">
            <w:pPr>
              <w:spacing w:line="276" w:lineRule="auto"/>
              <w:rPr>
                <w:rFonts w:asciiTheme="minorHAnsi" w:hAnsiTheme="minorHAnsi" w:cs="Arial"/>
                <w:sz w:val="26"/>
                <w:szCs w:val="26"/>
              </w:rPr>
            </w:pPr>
            <w:r>
              <w:rPr>
                <w:rFonts w:asciiTheme="minorHAnsi" w:hAnsiTheme="minorHAnsi" w:cs="Arial"/>
                <w:sz w:val="26"/>
                <w:szCs w:val="26"/>
              </w:rPr>
              <w:t>1</w:t>
            </w:r>
          </w:p>
        </w:tc>
      </w:tr>
    </w:tbl>
    <w:p w14:paraId="30A7CB3C" w14:textId="77777777" w:rsidR="002D7A9D" w:rsidRDefault="002D7A9D" w:rsidP="002D7A9D">
      <w:pPr>
        <w:rPr>
          <w:rFonts w:asciiTheme="minorHAnsi" w:hAnsiTheme="minorHAnsi" w:cs="Arial"/>
          <w:iCs/>
          <w:sz w:val="26"/>
          <w:szCs w:val="26"/>
        </w:rPr>
      </w:pPr>
    </w:p>
    <w:p w14:paraId="42492CA8" w14:textId="1CB891F8" w:rsidR="00C47FA8" w:rsidRDefault="00C47FA8">
      <w:pPr>
        <w:rPr>
          <w:rFonts w:asciiTheme="minorHAnsi" w:hAnsiTheme="minorHAnsi" w:cs="Arial"/>
          <w:iCs/>
          <w:sz w:val="26"/>
          <w:szCs w:val="26"/>
        </w:rPr>
      </w:pPr>
      <w:r>
        <w:rPr>
          <w:rFonts w:asciiTheme="minorHAnsi" w:hAnsiTheme="minorHAnsi" w:cs="Arial"/>
          <w:iCs/>
          <w:sz w:val="26"/>
          <w:szCs w:val="26"/>
        </w:rPr>
        <w:br w:type="page"/>
      </w:r>
    </w:p>
    <w:p w14:paraId="6FC48C4A" w14:textId="77777777" w:rsidR="00452D68" w:rsidRDefault="00452D68" w:rsidP="002D7A9D">
      <w:pPr>
        <w:rPr>
          <w:rFonts w:asciiTheme="minorHAnsi" w:hAnsiTheme="minorHAnsi" w:cs="Arial"/>
          <w:iCs/>
          <w:sz w:val="26"/>
          <w:szCs w:val="26"/>
        </w:rPr>
      </w:pPr>
    </w:p>
    <w:p w14:paraId="1FC9ACF7" w14:textId="6DDC0725" w:rsidR="00452D68" w:rsidRDefault="00C47FA8" w:rsidP="008F1721">
      <w:pPr>
        <w:tabs>
          <w:tab w:val="left" w:pos="1410"/>
        </w:tabs>
        <w:rPr>
          <w:rFonts w:asciiTheme="minorHAnsi" w:hAnsiTheme="minorHAnsi" w:cs="Arial"/>
          <w:iCs/>
          <w:sz w:val="26"/>
          <w:szCs w:val="26"/>
        </w:rPr>
      </w:pPr>
      <w:r>
        <w:rPr>
          <w:rFonts w:ascii="Calibri" w:hAnsi="Calibri" w:cs="Arial"/>
          <w:b/>
          <w:bCs/>
          <w:noProof/>
          <w:szCs w:val="26"/>
          <w:lang w:eastAsia="en-GB"/>
        </w:rPr>
        <mc:AlternateContent>
          <mc:Choice Requires="wps">
            <w:drawing>
              <wp:anchor distT="0" distB="0" distL="114300" distR="114300" simplePos="0" relativeHeight="251673600" behindDoc="0" locked="0" layoutInCell="1" allowOverlap="1" wp14:anchorId="721FC5E3" wp14:editId="2D0B11DA">
                <wp:simplePos x="0" y="0"/>
                <wp:positionH relativeFrom="column">
                  <wp:posOffset>393065</wp:posOffset>
                </wp:positionH>
                <wp:positionV relativeFrom="paragraph">
                  <wp:posOffset>186055</wp:posOffset>
                </wp:positionV>
                <wp:extent cx="5600700" cy="365760"/>
                <wp:effectExtent l="0" t="0" r="19050" b="15240"/>
                <wp:wrapNone/>
                <wp:docPr id="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45F8B20" w14:textId="32422C0A" w:rsidR="00735B9A" w:rsidRPr="00C47FA8" w:rsidRDefault="00735B9A" w:rsidP="00C47FA8">
                            <w:pPr>
                              <w:pStyle w:val="Heading1"/>
                              <w:jc w:val="center"/>
                              <w:rPr>
                                <w:rFonts w:ascii="Arial" w:hAnsi="Arial" w:cs="Arial"/>
                                <w:b/>
                                <w:sz w:val="28"/>
                                <w:szCs w:val="28"/>
                              </w:rPr>
                            </w:pPr>
                            <w:bookmarkStart w:id="31" w:name="_Toc522694298"/>
                            <w:bookmarkStart w:id="32" w:name="_Toc30079861"/>
                            <w:r w:rsidRPr="00C47FA8">
                              <w:rPr>
                                <w:rFonts w:ascii="Arial" w:hAnsi="Arial" w:cs="Arial"/>
                                <w:b/>
                                <w:sz w:val="28"/>
                                <w:szCs w:val="28"/>
                              </w:rPr>
                              <w:t>SECTION 4 Specification – Contract &amp; Performance Management Requirements</w:t>
                            </w:r>
                            <w:bookmarkEnd w:id="31"/>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0.95pt;margin-top:14.65pt;width:441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oEPgIAAHQ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" fillcolor="#f4960c" strokecolor="gray">
                <v:textbox>
                  <w:txbxContent>
                    <w:p w14:paraId="245F8B20" w14:textId="32422C0A" w:rsidR="00735B9A" w:rsidRPr="00C47FA8" w:rsidRDefault="00735B9A" w:rsidP="00C47FA8">
                      <w:pPr>
                        <w:pStyle w:val="Heading1"/>
                        <w:jc w:val="center"/>
                        <w:rPr>
                          <w:rFonts w:ascii="Arial" w:hAnsi="Arial" w:cs="Arial"/>
                          <w:b/>
                          <w:sz w:val="28"/>
                          <w:szCs w:val="28"/>
                        </w:rPr>
                      </w:pPr>
                      <w:bookmarkStart w:id="36" w:name="_Toc522694298"/>
                      <w:bookmarkStart w:id="37" w:name="_Toc30079861"/>
                      <w:r w:rsidRPr="00C47FA8">
                        <w:rPr>
                          <w:rFonts w:ascii="Arial" w:hAnsi="Arial" w:cs="Arial"/>
                          <w:b/>
                          <w:sz w:val="28"/>
                          <w:szCs w:val="28"/>
                        </w:rPr>
                        <w:t>SECTION 4 Specification – Contract &amp; Performance Management Requirements</w:t>
                      </w:r>
                      <w:bookmarkEnd w:id="36"/>
                      <w:bookmarkEnd w:id="37"/>
                    </w:p>
                  </w:txbxContent>
                </v:textbox>
              </v:roundrect>
            </w:pict>
          </mc:Fallback>
        </mc:AlternateContent>
      </w:r>
    </w:p>
    <w:p w14:paraId="418BD045" w14:textId="77777777" w:rsidR="00452D68" w:rsidRPr="0004168C" w:rsidRDefault="00452D68" w:rsidP="002D7A9D">
      <w:pPr>
        <w:rPr>
          <w:rFonts w:asciiTheme="minorHAnsi" w:hAnsiTheme="minorHAnsi" w:cs="Arial"/>
          <w:iCs/>
          <w:sz w:val="26"/>
          <w:szCs w:val="26"/>
        </w:rPr>
      </w:pPr>
    </w:p>
    <w:p w14:paraId="04C288E6" w14:textId="77777777" w:rsidR="008F1721" w:rsidRDefault="008F1721" w:rsidP="008F1721">
      <w:bookmarkStart w:id="33" w:name="_Toc329612782"/>
    </w:p>
    <w:p w14:paraId="5FE02505" w14:textId="3831E99D" w:rsidR="00C47FA8" w:rsidRPr="009B4311" w:rsidRDefault="00C47FA8" w:rsidP="008F1721"/>
    <w:bookmarkEnd w:id="33"/>
    <w:p w14:paraId="73A741BF" w14:textId="2297F0F9" w:rsidR="00056FAD" w:rsidRPr="008B615B" w:rsidRDefault="00A963B4" w:rsidP="00056FAD">
      <w:pPr>
        <w:rPr>
          <w:rFonts w:ascii="Arial" w:hAnsi="Arial" w:cs="Arial"/>
          <w:b/>
          <w:sz w:val="24"/>
          <w:szCs w:val="24"/>
        </w:rPr>
      </w:pPr>
      <w:r>
        <w:rPr>
          <w:rFonts w:ascii="Arial" w:hAnsi="Arial" w:cs="Arial"/>
          <w:b/>
          <w:sz w:val="24"/>
          <w:szCs w:val="24"/>
        </w:rPr>
        <w:t>4.1</w:t>
      </w:r>
      <w:r>
        <w:rPr>
          <w:rFonts w:ascii="Arial" w:hAnsi="Arial" w:cs="Arial"/>
          <w:b/>
          <w:sz w:val="24"/>
          <w:szCs w:val="24"/>
        </w:rPr>
        <w:tab/>
      </w:r>
      <w:r w:rsidR="00056FAD" w:rsidRPr="008B615B">
        <w:rPr>
          <w:rFonts w:ascii="Arial" w:hAnsi="Arial" w:cs="Arial"/>
          <w:b/>
          <w:sz w:val="24"/>
          <w:szCs w:val="24"/>
        </w:rPr>
        <w:t>Contract Management Arrangements</w:t>
      </w:r>
    </w:p>
    <w:p w14:paraId="72924175" w14:textId="77777777" w:rsidR="00056FAD" w:rsidRPr="008B615B" w:rsidRDefault="00056FAD" w:rsidP="00056FAD"/>
    <w:p w14:paraId="6FE6161E" w14:textId="3A044E02" w:rsidR="00056FAD" w:rsidRPr="008B615B" w:rsidRDefault="00A963B4" w:rsidP="00056FAD">
      <w:pPr>
        <w:pStyle w:val="Heading2"/>
        <w:jc w:val="left"/>
        <w:rPr>
          <w:rFonts w:cs="Arial"/>
        </w:rPr>
      </w:pPr>
      <w:bookmarkStart w:id="34" w:name="_Toc30079862"/>
      <w:r>
        <w:rPr>
          <w:rFonts w:cs="Arial"/>
        </w:rPr>
        <w:t>4.1.1</w:t>
      </w:r>
      <w:r>
        <w:rPr>
          <w:rFonts w:cs="Arial"/>
        </w:rPr>
        <w:tab/>
      </w:r>
      <w:r w:rsidR="00056FAD" w:rsidRPr="008B615B">
        <w:rPr>
          <w:rFonts w:cs="Arial"/>
        </w:rPr>
        <w:t>Responsibilities of the Council</w:t>
      </w:r>
      <w:bookmarkEnd w:id="34"/>
    </w:p>
    <w:p w14:paraId="68EB7D66" w14:textId="77777777" w:rsidR="00056FAD" w:rsidRPr="008B615B" w:rsidRDefault="00056FAD" w:rsidP="00056FAD">
      <w:pPr>
        <w:rPr>
          <w:rFonts w:ascii="Arial" w:hAnsi="Arial" w:cs="Arial"/>
          <w:b/>
          <w:bCs/>
          <w:sz w:val="24"/>
          <w:szCs w:val="24"/>
        </w:rPr>
      </w:pPr>
    </w:p>
    <w:p w14:paraId="2D369FAD" w14:textId="77777777"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There are appropriate governance processes and systems in place to ensure that the activity has the right level of buy in, representation and decisions can be made within an appropriate timeframe. </w:t>
      </w:r>
    </w:p>
    <w:p w14:paraId="3FA3FD9C" w14:textId="77777777" w:rsidR="00056FAD" w:rsidRDefault="00056FAD" w:rsidP="00056FAD">
      <w:pPr>
        <w:rPr>
          <w:rFonts w:ascii="Arial" w:hAnsi="Arial" w:cs="Arial"/>
          <w:sz w:val="24"/>
          <w:szCs w:val="24"/>
        </w:rPr>
      </w:pPr>
    </w:p>
    <w:p w14:paraId="2C68A7D0" w14:textId="769EDCFB"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Additionally, there are 2 key Growth Hub decision making boards </w:t>
      </w:r>
      <w:r w:rsidR="00FF2DF2" w:rsidRPr="00A963B4">
        <w:rPr>
          <w:rFonts w:ascii="Arial" w:hAnsi="Arial" w:cs="Arial"/>
          <w:sz w:val="24"/>
          <w:szCs w:val="24"/>
        </w:rPr>
        <w:t xml:space="preserve">– the Growth Hub Governance Board and the Growth Hub Performance Board - </w:t>
      </w:r>
      <w:proofErr w:type="gramStart"/>
      <w:r w:rsidRPr="00A963B4">
        <w:rPr>
          <w:rFonts w:ascii="Arial" w:hAnsi="Arial" w:cs="Arial"/>
          <w:sz w:val="24"/>
          <w:szCs w:val="24"/>
        </w:rPr>
        <w:t>that</w:t>
      </w:r>
      <w:proofErr w:type="gramEnd"/>
      <w:r w:rsidRPr="00A963B4">
        <w:rPr>
          <w:rFonts w:ascii="Arial" w:hAnsi="Arial" w:cs="Arial"/>
          <w:sz w:val="24"/>
          <w:szCs w:val="24"/>
        </w:rPr>
        <w:t xml:space="preserve"> the Council organise</w:t>
      </w:r>
      <w:r w:rsidR="00FF2DF2" w:rsidRPr="00A963B4">
        <w:rPr>
          <w:rFonts w:ascii="Arial" w:hAnsi="Arial" w:cs="Arial"/>
          <w:sz w:val="24"/>
          <w:szCs w:val="24"/>
        </w:rPr>
        <w:t>. T</w:t>
      </w:r>
      <w:r w:rsidRPr="00A963B4">
        <w:rPr>
          <w:rFonts w:ascii="Arial" w:hAnsi="Arial" w:cs="Arial"/>
          <w:sz w:val="24"/>
          <w:szCs w:val="24"/>
        </w:rPr>
        <w:t xml:space="preserve">he supplier may be </w:t>
      </w:r>
      <w:r w:rsidR="00FF2DF2" w:rsidRPr="00A963B4">
        <w:rPr>
          <w:rFonts w:ascii="Arial" w:hAnsi="Arial" w:cs="Arial"/>
          <w:sz w:val="24"/>
          <w:szCs w:val="24"/>
        </w:rPr>
        <w:t>invited to attend once per year per Board.</w:t>
      </w:r>
    </w:p>
    <w:p w14:paraId="2BB2A34F" w14:textId="77777777" w:rsidR="00056FAD" w:rsidRDefault="00056FAD" w:rsidP="00056FAD">
      <w:pPr>
        <w:rPr>
          <w:rFonts w:ascii="Arial" w:hAnsi="Arial" w:cs="Arial"/>
          <w:sz w:val="24"/>
          <w:szCs w:val="24"/>
        </w:rPr>
      </w:pPr>
    </w:p>
    <w:p w14:paraId="60CBF212" w14:textId="479070E3"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The Council will ensure that monthly Contract Management meetings are scheduled for the duration of the contract</w:t>
      </w:r>
    </w:p>
    <w:p w14:paraId="0B127914" w14:textId="77777777" w:rsidR="00056FAD" w:rsidRPr="008B615B" w:rsidRDefault="00056FAD" w:rsidP="00056FAD">
      <w:pPr>
        <w:ind w:left="567"/>
        <w:rPr>
          <w:rFonts w:ascii="Arial" w:hAnsi="Arial" w:cs="Arial"/>
          <w:sz w:val="24"/>
          <w:szCs w:val="24"/>
        </w:rPr>
      </w:pPr>
    </w:p>
    <w:p w14:paraId="0EB39ACC" w14:textId="5C445ACA"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 Council will provide information regarding wider County Council, LEP and Government policy issues which may have an impact on the activities </w:t>
      </w:r>
      <w:r w:rsidR="00FF2DF2" w:rsidRPr="00A963B4">
        <w:rPr>
          <w:rFonts w:ascii="Arial" w:hAnsi="Arial" w:cs="Arial"/>
          <w:sz w:val="24"/>
          <w:szCs w:val="24"/>
        </w:rPr>
        <w:t xml:space="preserve">under this contract. </w:t>
      </w:r>
    </w:p>
    <w:p w14:paraId="1B46442D" w14:textId="77777777" w:rsidR="00056FAD" w:rsidRDefault="00056FAD" w:rsidP="00056FAD">
      <w:pPr>
        <w:ind w:left="567"/>
        <w:rPr>
          <w:rFonts w:ascii="Arial" w:hAnsi="Arial" w:cs="Arial"/>
          <w:sz w:val="24"/>
          <w:szCs w:val="24"/>
        </w:rPr>
      </w:pPr>
    </w:p>
    <w:p w14:paraId="71B2316F" w14:textId="61D360CA" w:rsidR="00056FAD" w:rsidRPr="00D10C72" w:rsidRDefault="00A963B4" w:rsidP="00056FAD">
      <w:pPr>
        <w:pStyle w:val="Heading2"/>
        <w:jc w:val="left"/>
        <w:rPr>
          <w:rFonts w:cs="Arial"/>
        </w:rPr>
      </w:pPr>
      <w:bookmarkStart w:id="35" w:name="_Toc329612783"/>
      <w:bookmarkStart w:id="36" w:name="_Toc30079863"/>
      <w:r>
        <w:rPr>
          <w:rFonts w:cs="Arial"/>
        </w:rPr>
        <w:t xml:space="preserve">4.1.2 </w:t>
      </w:r>
      <w:r>
        <w:rPr>
          <w:rFonts w:cs="Arial"/>
        </w:rPr>
        <w:tab/>
      </w:r>
      <w:r w:rsidR="00056FAD" w:rsidRPr="00D10C72">
        <w:rPr>
          <w:rFonts w:cs="Arial"/>
        </w:rPr>
        <w:t xml:space="preserve">Responsibilities of the </w:t>
      </w:r>
      <w:r w:rsidR="00056FAD">
        <w:rPr>
          <w:rFonts w:cs="Arial"/>
        </w:rPr>
        <w:t>Supplier</w:t>
      </w:r>
      <w:bookmarkEnd w:id="35"/>
      <w:bookmarkEnd w:id="36"/>
    </w:p>
    <w:p w14:paraId="5C1F6D47" w14:textId="77777777" w:rsidR="00056FAD" w:rsidRDefault="00056FAD" w:rsidP="00056FAD">
      <w:pPr>
        <w:pStyle w:val="Level2"/>
        <w:ind w:left="0" w:firstLine="0"/>
        <w:rPr>
          <w:rFonts w:ascii="Arial" w:hAnsi="Arial"/>
          <w:sz w:val="24"/>
          <w:szCs w:val="24"/>
        </w:rPr>
      </w:pPr>
    </w:p>
    <w:p w14:paraId="3CB023AC" w14:textId="65B23B9C" w:rsidR="00056FAD" w:rsidRDefault="00056FAD" w:rsidP="00182AC9">
      <w:pPr>
        <w:pStyle w:val="Level2"/>
        <w:numPr>
          <w:ilvl w:val="0"/>
          <w:numId w:val="31"/>
        </w:numPr>
        <w:rPr>
          <w:rFonts w:ascii="Arial" w:hAnsi="Arial"/>
          <w:sz w:val="24"/>
          <w:szCs w:val="24"/>
        </w:rPr>
      </w:pPr>
      <w:bookmarkStart w:id="37" w:name="_Toc30079864"/>
      <w:r w:rsidRPr="008B5A8E">
        <w:rPr>
          <w:rFonts w:ascii="Arial" w:hAnsi="Arial"/>
          <w:sz w:val="24"/>
          <w:szCs w:val="24"/>
        </w:rPr>
        <w:t xml:space="preserve">Key Performance Indicators in the form of the Key Activity Outputs, will measure the most important outcomes of the </w:t>
      </w:r>
      <w:r w:rsidR="00FF2DF2">
        <w:rPr>
          <w:rFonts w:ascii="Arial" w:hAnsi="Arial"/>
          <w:sz w:val="24"/>
          <w:szCs w:val="24"/>
        </w:rPr>
        <w:t>S</w:t>
      </w:r>
      <w:r w:rsidRPr="008B5A8E">
        <w:rPr>
          <w:rFonts w:ascii="Arial" w:hAnsi="Arial"/>
          <w:sz w:val="24"/>
          <w:szCs w:val="24"/>
        </w:rPr>
        <w:t xml:space="preserve">upplier provision of the Services to the Council.  The supplier(s) will </w:t>
      </w:r>
      <w:proofErr w:type="gramStart"/>
      <w:r w:rsidRPr="008B5A8E">
        <w:rPr>
          <w:rFonts w:ascii="Arial" w:hAnsi="Arial"/>
          <w:sz w:val="24"/>
          <w:szCs w:val="24"/>
        </w:rPr>
        <w:t>monitor,</w:t>
      </w:r>
      <w:proofErr w:type="gramEnd"/>
      <w:r w:rsidRPr="008B5A8E">
        <w:rPr>
          <w:rFonts w:ascii="Arial" w:hAnsi="Arial"/>
          <w:sz w:val="24"/>
          <w:szCs w:val="24"/>
        </w:rPr>
        <w:t xml:space="preserve"> measure and report to the Council its performance in respect of all the Outputs on a monthly basis in advance of the Monthly Contract management meeting.</w:t>
      </w:r>
      <w:bookmarkEnd w:id="37"/>
    </w:p>
    <w:p w14:paraId="4C554005" w14:textId="77777777" w:rsidR="00056FAD" w:rsidRDefault="00056FAD" w:rsidP="00056FAD">
      <w:pPr>
        <w:pStyle w:val="Level2"/>
        <w:ind w:left="851" w:hanging="851"/>
        <w:rPr>
          <w:rFonts w:ascii="Arial" w:hAnsi="Arial"/>
          <w:sz w:val="24"/>
          <w:szCs w:val="24"/>
        </w:rPr>
      </w:pPr>
    </w:p>
    <w:p w14:paraId="7D85E50B" w14:textId="7C7E07EB" w:rsidR="00056FAD" w:rsidRDefault="00056FAD" w:rsidP="00182AC9">
      <w:pPr>
        <w:pStyle w:val="Level2"/>
        <w:numPr>
          <w:ilvl w:val="0"/>
          <w:numId w:val="31"/>
        </w:numPr>
        <w:rPr>
          <w:rFonts w:ascii="Arial" w:hAnsi="Arial"/>
          <w:sz w:val="24"/>
          <w:szCs w:val="24"/>
        </w:rPr>
      </w:pPr>
      <w:bookmarkStart w:id="38" w:name="_Toc30079865"/>
      <w:r w:rsidRPr="009E399A">
        <w:rPr>
          <w:rFonts w:ascii="Arial" w:hAnsi="Arial"/>
          <w:sz w:val="24"/>
          <w:szCs w:val="24"/>
        </w:rPr>
        <w:t xml:space="preserve">The </w:t>
      </w:r>
      <w:r w:rsidR="00FF2DF2">
        <w:rPr>
          <w:rFonts w:ascii="Arial" w:hAnsi="Arial"/>
          <w:sz w:val="24"/>
          <w:szCs w:val="24"/>
        </w:rPr>
        <w:t>S</w:t>
      </w:r>
      <w:r w:rsidRPr="009E399A">
        <w:rPr>
          <w:rFonts w:ascii="Arial" w:hAnsi="Arial"/>
          <w:sz w:val="24"/>
          <w:szCs w:val="24"/>
        </w:rPr>
        <w:t>upplier will attend a Monthly Contract Monitoring meeting with the Council. They will suggest agenda items in advance of the meeting and will circulate minutes and action points captured during the meeting, within 5 working days of the Contract Monitoring meeting.</w:t>
      </w:r>
      <w:bookmarkEnd w:id="38"/>
    </w:p>
    <w:p w14:paraId="14B0C00C" w14:textId="77777777" w:rsidR="00056FAD" w:rsidRPr="00575135" w:rsidRDefault="00056FAD" w:rsidP="00056FAD">
      <w:pPr>
        <w:pStyle w:val="Level2"/>
        <w:ind w:left="851" w:hanging="851"/>
        <w:rPr>
          <w:rFonts w:ascii="Arial" w:hAnsi="Arial"/>
          <w:sz w:val="24"/>
          <w:szCs w:val="24"/>
        </w:rPr>
      </w:pPr>
    </w:p>
    <w:p w14:paraId="5BC45929" w14:textId="4B2E05E9" w:rsidR="00056FAD" w:rsidRDefault="00056FAD" w:rsidP="00182AC9">
      <w:pPr>
        <w:pStyle w:val="Level2"/>
        <w:numPr>
          <w:ilvl w:val="0"/>
          <w:numId w:val="31"/>
        </w:numPr>
        <w:rPr>
          <w:rFonts w:ascii="Arial" w:hAnsi="Arial"/>
          <w:color w:val="000000"/>
          <w:sz w:val="24"/>
          <w:szCs w:val="24"/>
        </w:rPr>
      </w:pPr>
      <w:bookmarkStart w:id="39" w:name="_Toc30079866"/>
      <w:r w:rsidRPr="00575135">
        <w:rPr>
          <w:rFonts w:ascii="Arial" w:hAnsi="Arial"/>
          <w:color w:val="000000"/>
          <w:sz w:val="24"/>
          <w:szCs w:val="24"/>
        </w:rPr>
        <w:t xml:space="preserve">Without prejudice to the </w:t>
      </w:r>
      <w:r w:rsidR="00FF2DF2">
        <w:rPr>
          <w:rFonts w:ascii="Arial" w:hAnsi="Arial"/>
          <w:sz w:val="24"/>
          <w:szCs w:val="24"/>
        </w:rPr>
        <w:t>S</w:t>
      </w:r>
      <w:r w:rsidR="00FF2DF2" w:rsidRPr="008B5A8E">
        <w:rPr>
          <w:rFonts w:ascii="Arial" w:hAnsi="Arial"/>
          <w:sz w:val="24"/>
          <w:szCs w:val="24"/>
        </w:rPr>
        <w:t>upplier</w:t>
      </w:r>
      <w:r w:rsidRPr="00575135">
        <w:rPr>
          <w:rFonts w:ascii="Arial" w:hAnsi="Arial"/>
          <w:color w:val="000000"/>
          <w:sz w:val="24"/>
          <w:szCs w:val="24"/>
        </w:rPr>
        <w:t xml:space="preserve"> other reporting obligations under the Contract,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provide evidence in a format </w:t>
      </w:r>
      <w:r>
        <w:rPr>
          <w:rFonts w:ascii="Arial" w:hAnsi="Arial"/>
          <w:color w:val="000000"/>
          <w:sz w:val="24"/>
          <w:szCs w:val="24"/>
        </w:rPr>
        <w:t xml:space="preserve">that meets the requirement of </w:t>
      </w:r>
      <w:r w:rsidRPr="00575135">
        <w:rPr>
          <w:rFonts w:ascii="Arial" w:hAnsi="Arial"/>
          <w:color w:val="000000"/>
          <w:sz w:val="24"/>
          <w:szCs w:val="24"/>
        </w:rPr>
        <w:t xml:space="preserve">the Council </w:t>
      </w:r>
      <w:r>
        <w:rPr>
          <w:rFonts w:ascii="Arial" w:hAnsi="Arial"/>
          <w:color w:val="000000"/>
          <w:sz w:val="24"/>
          <w:szCs w:val="24"/>
        </w:rPr>
        <w:t xml:space="preserve">and the funders </w:t>
      </w:r>
      <w:r w:rsidRPr="00575135">
        <w:rPr>
          <w:rFonts w:ascii="Arial" w:hAnsi="Arial"/>
          <w:color w:val="000000"/>
          <w:sz w:val="24"/>
          <w:szCs w:val="24"/>
        </w:rPr>
        <w:t xml:space="preserve">to substantiate the achieved levels of performance.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produce consistent, timely, high quality, reliable information and shall make available to the Council any additional data that the Council may reasonably require to allow it to verify the </w:t>
      </w:r>
      <w:r>
        <w:rPr>
          <w:rFonts w:ascii="Arial" w:hAnsi="Arial"/>
          <w:color w:val="000000"/>
          <w:sz w:val="24"/>
          <w:szCs w:val="24"/>
        </w:rPr>
        <w:t>supplier(s)</w:t>
      </w:r>
      <w:r w:rsidRPr="00575135">
        <w:rPr>
          <w:rFonts w:ascii="Arial" w:hAnsi="Arial"/>
          <w:color w:val="000000"/>
          <w:sz w:val="24"/>
          <w:szCs w:val="24"/>
        </w:rPr>
        <w:t xml:space="preserve"> performance against the Key Performance Indicators.</w:t>
      </w:r>
      <w:bookmarkEnd w:id="39"/>
    </w:p>
    <w:p w14:paraId="169D5AB4" w14:textId="77777777" w:rsidR="00056FAD" w:rsidRDefault="00056FAD" w:rsidP="00056FAD">
      <w:pPr>
        <w:pStyle w:val="Level2"/>
        <w:ind w:left="0" w:firstLine="0"/>
        <w:rPr>
          <w:rFonts w:ascii="Arial" w:hAnsi="Arial"/>
          <w:color w:val="000000"/>
          <w:sz w:val="24"/>
          <w:szCs w:val="24"/>
        </w:rPr>
      </w:pPr>
    </w:p>
    <w:p w14:paraId="4971B839" w14:textId="58393039" w:rsidR="00056FAD" w:rsidRPr="008B5A8E" w:rsidRDefault="00056FAD" w:rsidP="00182AC9">
      <w:pPr>
        <w:pStyle w:val="Level2"/>
        <w:numPr>
          <w:ilvl w:val="0"/>
          <w:numId w:val="31"/>
        </w:numPr>
        <w:rPr>
          <w:rFonts w:ascii="Arial" w:hAnsi="Arial"/>
          <w:i/>
          <w:sz w:val="24"/>
          <w:szCs w:val="24"/>
        </w:rPr>
      </w:pPr>
      <w:bookmarkStart w:id="40" w:name="_Toc30079867"/>
      <w:r w:rsidRPr="008B5A8E">
        <w:rPr>
          <w:rFonts w:ascii="Arial" w:hAnsi="Arial"/>
          <w:sz w:val="24"/>
          <w:szCs w:val="24"/>
        </w:rPr>
        <w:t xml:space="preserve">In the event that the </w:t>
      </w:r>
      <w:r w:rsidR="00FF2DF2">
        <w:rPr>
          <w:rFonts w:ascii="Arial" w:hAnsi="Arial"/>
          <w:sz w:val="24"/>
          <w:szCs w:val="24"/>
        </w:rPr>
        <w:t>S</w:t>
      </w:r>
      <w:r w:rsidR="00FF2DF2" w:rsidRPr="008B5A8E">
        <w:rPr>
          <w:rFonts w:ascii="Arial" w:hAnsi="Arial"/>
          <w:sz w:val="24"/>
          <w:szCs w:val="24"/>
        </w:rPr>
        <w:t xml:space="preserve">upplier </w:t>
      </w:r>
      <w:r w:rsidRPr="008B5A8E">
        <w:rPr>
          <w:rFonts w:ascii="Arial" w:hAnsi="Arial"/>
          <w:sz w:val="24"/>
          <w:szCs w:val="24"/>
        </w:rPr>
        <w:t xml:space="preserve">performance exceeds the Target Outputs no additional payments or credits of whatever kind shall be due from the Council to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as a consequence.</w:t>
      </w:r>
      <w:bookmarkEnd w:id="40"/>
    </w:p>
    <w:p w14:paraId="2AB52DDD" w14:textId="77777777" w:rsidR="00056FAD" w:rsidRPr="000E0B7B" w:rsidRDefault="00056FAD" w:rsidP="00056FAD">
      <w:pPr>
        <w:pStyle w:val="Level2"/>
        <w:ind w:left="851" w:firstLine="0"/>
        <w:rPr>
          <w:rFonts w:ascii="Arial" w:hAnsi="Arial"/>
          <w:i/>
          <w:sz w:val="24"/>
          <w:szCs w:val="24"/>
          <w:highlight w:val="yellow"/>
        </w:rPr>
      </w:pPr>
    </w:p>
    <w:p w14:paraId="03AD31E2" w14:textId="5E779F5B" w:rsidR="00056FAD" w:rsidRPr="008B5A8E" w:rsidRDefault="00056FAD" w:rsidP="00182AC9">
      <w:pPr>
        <w:pStyle w:val="Level2"/>
        <w:numPr>
          <w:ilvl w:val="0"/>
          <w:numId w:val="31"/>
        </w:numPr>
        <w:rPr>
          <w:rFonts w:ascii="Arial" w:hAnsi="Arial"/>
          <w:sz w:val="24"/>
          <w:szCs w:val="24"/>
        </w:rPr>
      </w:pPr>
      <w:bookmarkStart w:id="41" w:name="_Toc30079868"/>
      <w:r w:rsidRPr="008B5A8E">
        <w:rPr>
          <w:rFonts w:ascii="Arial" w:hAnsi="Arial"/>
          <w:sz w:val="24"/>
          <w:szCs w:val="24"/>
        </w:rPr>
        <w:t xml:space="preserve">The Council and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may suggest the introduction of new Key Performance Indicators or the amendment of the definition of existing Key </w:t>
      </w:r>
      <w:r w:rsidRPr="008B5A8E">
        <w:rPr>
          <w:rFonts w:ascii="Arial" w:hAnsi="Arial"/>
          <w:sz w:val="24"/>
          <w:szCs w:val="24"/>
        </w:rPr>
        <w:lastRenderedPageBreak/>
        <w:t xml:space="preserve">Performance Indicators as described in </w:t>
      </w:r>
      <w:r w:rsidR="00FF2DF2">
        <w:rPr>
          <w:rFonts w:ascii="Arial" w:hAnsi="Arial"/>
          <w:sz w:val="24"/>
          <w:szCs w:val="24"/>
        </w:rPr>
        <w:t xml:space="preserve">the </w:t>
      </w:r>
      <w:r w:rsidRPr="008B5A8E">
        <w:rPr>
          <w:rFonts w:ascii="Arial" w:hAnsi="Arial"/>
          <w:sz w:val="24"/>
          <w:szCs w:val="24"/>
        </w:rPr>
        <w:t>Specification.</w:t>
      </w:r>
      <w:bookmarkEnd w:id="41"/>
    </w:p>
    <w:p w14:paraId="265F603A" w14:textId="6F16C897" w:rsidR="00056FAD" w:rsidRPr="000E0B7B" w:rsidRDefault="00056FAD" w:rsidP="00A963B4">
      <w:pPr>
        <w:pStyle w:val="Level2"/>
        <w:ind w:left="0" w:firstLine="60"/>
        <w:rPr>
          <w:rFonts w:ascii="Arial" w:hAnsi="Arial"/>
          <w:sz w:val="24"/>
          <w:szCs w:val="24"/>
          <w:highlight w:val="yellow"/>
        </w:rPr>
      </w:pPr>
    </w:p>
    <w:p w14:paraId="33FB6298" w14:textId="77777777" w:rsidR="00056FAD" w:rsidRPr="008B5A8E" w:rsidRDefault="00056FAD" w:rsidP="00182AC9">
      <w:pPr>
        <w:pStyle w:val="Level2"/>
        <w:numPr>
          <w:ilvl w:val="0"/>
          <w:numId w:val="31"/>
        </w:numPr>
        <w:rPr>
          <w:rFonts w:ascii="Arial" w:hAnsi="Arial"/>
          <w:sz w:val="24"/>
          <w:szCs w:val="24"/>
        </w:rPr>
      </w:pPr>
      <w:bookmarkStart w:id="42" w:name="_Toc30079869"/>
      <w:r w:rsidRPr="008B5A8E">
        <w:rPr>
          <w:rFonts w:ascii="Arial" w:hAnsi="Arial"/>
          <w:sz w:val="24"/>
          <w:szCs w:val="24"/>
        </w:rPr>
        <w:t>Any adjustment to the Key Performance Indicators shall be effected under the Change Control Procedure but the Parties do not anticipate that the adjustments will be sufficiently material to result in changes to the Fee.</w:t>
      </w:r>
      <w:bookmarkEnd w:id="42"/>
    </w:p>
    <w:p w14:paraId="4E022CAC" w14:textId="77777777" w:rsidR="00056FAD" w:rsidRPr="000E0B7B" w:rsidRDefault="00056FAD" w:rsidP="00056FAD">
      <w:pPr>
        <w:pStyle w:val="Level2"/>
        <w:ind w:left="0" w:firstLine="0"/>
        <w:rPr>
          <w:rFonts w:ascii="Arial" w:hAnsi="Arial"/>
          <w:sz w:val="24"/>
          <w:szCs w:val="24"/>
          <w:highlight w:val="yellow"/>
        </w:rPr>
      </w:pPr>
    </w:p>
    <w:p w14:paraId="447898F4" w14:textId="02FA8466" w:rsidR="00056FAD" w:rsidRPr="008B5A8E" w:rsidRDefault="00056FAD" w:rsidP="00182AC9">
      <w:pPr>
        <w:pStyle w:val="Level2"/>
        <w:numPr>
          <w:ilvl w:val="0"/>
          <w:numId w:val="31"/>
        </w:numPr>
        <w:rPr>
          <w:rFonts w:ascii="Arial" w:hAnsi="Arial"/>
          <w:sz w:val="24"/>
          <w:szCs w:val="24"/>
        </w:rPr>
      </w:pPr>
      <w:bookmarkStart w:id="43" w:name="_Toc30079870"/>
      <w:r w:rsidRPr="008B5A8E">
        <w:rPr>
          <w:rFonts w:ascii="Arial" w:hAnsi="Arial"/>
          <w:sz w:val="24"/>
          <w:szCs w:val="24"/>
        </w:rPr>
        <w:t xml:space="preserve">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will act reasonably in agreeing any Key Performance Indicators proposed and any dispute may be referred by either party to the Fast Track Adjudication Procedure.</w:t>
      </w:r>
      <w:bookmarkEnd w:id="43"/>
    </w:p>
    <w:p w14:paraId="619093A4" w14:textId="77777777" w:rsidR="00056FAD" w:rsidRPr="000E0B7B" w:rsidRDefault="00056FAD" w:rsidP="00056FAD">
      <w:pPr>
        <w:ind w:left="720"/>
        <w:rPr>
          <w:rFonts w:ascii="Arial" w:hAnsi="Arial" w:cs="Arial"/>
          <w:sz w:val="24"/>
          <w:szCs w:val="24"/>
          <w:highlight w:val="yellow"/>
        </w:rPr>
      </w:pPr>
    </w:p>
    <w:p w14:paraId="027CF3F7" w14:textId="6149A98C"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e</w:t>
      </w:r>
      <w:r w:rsidRPr="00A963B4">
        <w:rPr>
          <w:rFonts w:ascii="Arial" w:hAnsi="Arial" w:cs="Arial"/>
          <w:bCs/>
          <w:sz w:val="24"/>
          <w:szCs w:val="24"/>
        </w:rPr>
        <w:t>nsure that effective systems are in place to measure and monitor both qualitative and quantitative data in relation to the activities being supplied under this contract.</w:t>
      </w:r>
    </w:p>
    <w:p w14:paraId="0EA8081A" w14:textId="77777777" w:rsidR="00056FAD" w:rsidRPr="000E0B7B" w:rsidRDefault="00056FAD" w:rsidP="00056FAD">
      <w:pPr>
        <w:jc w:val="both"/>
        <w:rPr>
          <w:rFonts w:ascii="Arial" w:hAnsi="Arial" w:cs="Arial"/>
          <w:bCs/>
          <w:sz w:val="24"/>
          <w:szCs w:val="24"/>
          <w:highlight w:val="yellow"/>
        </w:rPr>
      </w:pPr>
    </w:p>
    <w:p w14:paraId="5F4B77DB" w14:textId="784FBF29"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 xml:space="preserve">upplier </w:t>
      </w:r>
      <w:r w:rsidRPr="00A963B4">
        <w:rPr>
          <w:rFonts w:ascii="Arial" w:hAnsi="Arial" w:cs="Arial"/>
          <w:sz w:val="24"/>
          <w:szCs w:val="24"/>
        </w:rPr>
        <w:t>will i</w:t>
      </w:r>
      <w:r w:rsidRPr="00A963B4">
        <w:rPr>
          <w:rFonts w:ascii="Arial" w:hAnsi="Arial" w:cs="Arial"/>
          <w:bCs/>
          <w:sz w:val="24"/>
          <w:szCs w:val="24"/>
        </w:rPr>
        <w:t>nform the Council of any areas of concern including delays in delivery, at the point of recognition, to avoid jeopardising the delivery of the contract.</w:t>
      </w:r>
    </w:p>
    <w:p w14:paraId="6D41F60E" w14:textId="77777777" w:rsidR="00056FAD" w:rsidRPr="000E0B7B" w:rsidRDefault="00056FAD" w:rsidP="00056FAD">
      <w:pPr>
        <w:jc w:val="both"/>
        <w:rPr>
          <w:rFonts w:ascii="Arial" w:hAnsi="Arial" w:cs="Arial"/>
          <w:bCs/>
          <w:sz w:val="24"/>
          <w:szCs w:val="24"/>
          <w:highlight w:val="yellow"/>
        </w:rPr>
      </w:pPr>
    </w:p>
    <w:p w14:paraId="16896DB3" w14:textId="1782C42A"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p</w:t>
      </w:r>
      <w:r w:rsidRPr="00A963B4">
        <w:rPr>
          <w:rFonts w:ascii="Arial" w:hAnsi="Arial" w:cs="Arial"/>
          <w:bCs/>
          <w:sz w:val="24"/>
          <w:szCs w:val="24"/>
        </w:rPr>
        <w:t xml:space="preserve">rovide an evaluation report including any lessons learned at the end of the contract period(s). </w:t>
      </w:r>
    </w:p>
    <w:p w14:paraId="3142342F" w14:textId="77777777" w:rsidR="00056FAD" w:rsidRPr="008B5A8E" w:rsidRDefault="00056FAD" w:rsidP="00056FAD">
      <w:pPr>
        <w:ind w:left="720"/>
        <w:jc w:val="both"/>
        <w:rPr>
          <w:rFonts w:ascii="Arial" w:hAnsi="Arial" w:cs="Arial"/>
          <w:sz w:val="24"/>
          <w:szCs w:val="24"/>
        </w:rPr>
      </w:pPr>
    </w:p>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668FD861" w:rsidR="00735B9A" w:rsidRPr="003D7DB8" w:rsidRDefault="00735B9A" w:rsidP="003D7DB8">
                            <w:pPr>
                              <w:pStyle w:val="Heading1"/>
                              <w:jc w:val="center"/>
                              <w:rPr>
                                <w:rFonts w:ascii="Arial" w:hAnsi="Arial" w:cs="Arial"/>
                                <w:b/>
                                <w:sz w:val="28"/>
                              </w:rPr>
                            </w:pPr>
                            <w:bookmarkStart w:id="44"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1"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" fillcolor="#f4960c" strokecolor="#969696">
                <v:textbox>
                  <w:txbxContent>
                    <w:p w14:paraId="629A5889" w14:textId="668FD861" w:rsidR="00735B9A" w:rsidRPr="003D7DB8" w:rsidRDefault="00735B9A" w:rsidP="003D7DB8">
                      <w:pPr>
                        <w:pStyle w:val="Heading1"/>
                        <w:jc w:val="center"/>
                        <w:rPr>
                          <w:rFonts w:ascii="Arial" w:hAnsi="Arial" w:cs="Arial"/>
                          <w:b/>
                          <w:sz w:val="28"/>
                        </w:rPr>
                      </w:pPr>
                      <w:bookmarkStart w:id="50"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50"/>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4DDD3DA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Bidders are required to respond to the questions below.  </w:t>
      </w:r>
    </w:p>
    <w:p w14:paraId="3B93296D" w14:textId="77777777" w:rsidR="008F1721" w:rsidRPr="008F1721" w:rsidRDefault="008F1721" w:rsidP="008F1721">
      <w:pPr>
        <w:jc w:val="both"/>
        <w:rPr>
          <w:rFonts w:ascii="Arial" w:hAnsi="Arial" w:cs="Arial"/>
          <w:sz w:val="24"/>
          <w:szCs w:val="24"/>
        </w:rPr>
      </w:pPr>
    </w:p>
    <w:p w14:paraId="17A91AC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use and expand the sections provided against each question to input your response.  </w:t>
      </w:r>
    </w:p>
    <w:p w14:paraId="4D76335E" w14:textId="77777777" w:rsidR="008F1721" w:rsidRPr="008F1721" w:rsidRDefault="008F1721" w:rsidP="008F1721">
      <w:pPr>
        <w:jc w:val="both"/>
        <w:rPr>
          <w:rFonts w:ascii="Arial" w:hAnsi="Arial" w:cs="Arial"/>
          <w:sz w:val="24"/>
          <w:szCs w:val="24"/>
        </w:rPr>
      </w:pPr>
    </w:p>
    <w:p w14:paraId="4A9D718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note </w:t>
      </w:r>
      <w:r w:rsidRPr="008F1721">
        <w:rPr>
          <w:rFonts w:ascii="Arial" w:hAnsi="Arial" w:cs="Arial"/>
          <w:b/>
          <w:sz w:val="24"/>
          <w:szCs w:val="24"/>
        </w:rPr>
        <w:t>you do not need to provide supporting documents and policies</w:t>
      </w:r>
      <w:r w:rsidRPr="008F1721">
        <w:rPr>
          <w:rFonts w:ascii="Arial" w:hAnsi="Arial" w:cs="Arial"/>
          <w:sz w:val="24"/>
          <w:szCs w:val="24"/>
        </w:rPr>
        <w:t xml:space="preserve">, unless specifically requested to do so. (Please refer to the instructions in Section 2 paragraphs 2.14 – 2.16 in respect of supporting documents).   </w:t>
      </w:r>
    </w:p>
    <w:p w14:paraId="629A50B4" w14:textId="1518C307" w:rsidR="00E82228" w:rsidRPr="008F1721" w:rsidRDefault="008F1721" w:rsidP="008F1721">
      <w:pPr>
        <w:jc w:val="both"/>
        <w:rPr>
          <w:rFonts w:ascii="Arial" w:hAnsi="Arial" w:cs="Arial"/>
          <w:sz w:val="24"/>
          <w:szCs w:val="24"/>
        </w:rPr>
      </w:pPr>
      <w:r w:rsidRPr="008F1721">
        <w:rPr>
          <w:rFonts w:ascii="Arial" w:hAnsi="Arial" w:cs="Arial"/>
          <w:sz w:val="24"/>
          <w:szCs w:val="24"/>
        </w:rPr>
        <w:t>Please ensure that the responses are all submitted on this form and in Word format.</w:t>
      </w:r>
    </w:p>
    <w:p w14:paraId="71FE907F" w14:textId="77777777" w:rsidR="008F1721" w:rsidRPr="008F1721" w:rsidRDefault="008F1721" w:rsidP="008F1721">
      <w:pPr>
        <w:jc w:val="both"/>
        <w:rPr>
          <w:rFonts w:ascii="Arial" w:hAnsi="Arial" w:cs="Arial"/>
          <w:sz w:val="24"/>
          <w:szCs w:val="24"/>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49"/>
        <w:gridCol w:w="518"/>
        <w:gridCol w:w="5602"/>
        <w:gridCol w:w="900"/>
        <w:gridCol w:w="1620"/>
      </w:tblGrid>
      <w:tr w:rsidR="008F1721" w:rsidRPr="008F1721" w14:paraId="5D592765" w14:textId="77777777" w:rsidTr="008F1721">
        <w:trPr>
          <w:cantSplit/>
        </w:trPr>
        <w:tc>
          <w:tcPr>
            <w:tcW w:w="9720" w:type="dxa"/>
            <w:gridSpan w:val="6"/>
            <w:shd w:val="clear" w:color="auto" w:fill="FFC000"/>
          </w:tcPr>
          <w:p w14:paraId="040F6317" w14:textId="77777777" w:rsidR="008F1721" w:rsidRPr="008F1721" w:rsidRDefault="008F1721" w:rsidP="008F1721">
            <w:pPr>
              <w:jc w:val="both"/>
              <w:rPr>
                <w:rFonts w:ascii="Arial" w:hAnsi="Arial" w:cs="Arial"/>
                <w:b/>
                <w:bCs/>
                <w:sz w:val="24"/>
                <w:szCs w:val="24"/>
              </w:rPr>
            </w:pPr>
            <w:r w:rsidRPr="008F1721">
              <w:rPr>
                <w:rFonts w:ascii="Arial" w:hAnsi="Arial" w:cs="Arial"/>
                <w:b/>
                <w:bCs/>
                <w:sz w:val="24"/>
                <w:szCs w:val="24"/>
              </w:rPr>
              <w:t xml:space="preserve">PART B – </w:t>
            </w:r>
            <w:r w:rsidRPr="008F1721">
              <w:rPr>
                <w:rFonts w:ascii="Arial" w:hAnsi="Arial" w:cs="Arial"/>
                <w:b/>
                <w:sz w:val="24"/>
                <w:szCs w:val="24"/>
              </w:rPr>
              <w:t>Financial / Professional Standing</w:t>
            </w:r>
          </w:p>
        </w:tc>
      </w:tr>
      <w:tr w:rsidR="008F1721" w:rsidRPr="008F1721" w14:paraId="53C8C3B2" w14:textId="77777777" w:rsidTr="008F1721">
        <w:tc>
          <w:tcPr>
            <w:tcW w:w="9720" w:type="dxa"/>
            <w:gridSpan w:val="6"/>
            <w:shd w:val="clear" w:color="auto" w:fill="FFCC66"/>
          </w:tcPr>
          <w:p w14:paraId="404936D1"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Financial Standing</w:t>
            </w:r>
          </w:p>
        </w:tc>
      </w:tr>
      <w:tr w:rsidR="008F1721" w:rsidRPr="008F1721" w14:paraId="0FA12FE1" w14:textId="77777777" w:rsidTr="008F1721">
        <w:tc>
          <w:tcPr>
            <w:tcW w:w="1080" w:type="dxa"/>
            <w:gridSpan w:val="2"/>
          </w:tcPr>
          <w:p w14:paraId="5808605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B1</w:t>
            </w:r>
          </w:p>
        </w:tc>
        <w:tc>
          <w:tcPr>
            <w:tcW w:w="6120" w:type="dxa"/>
            <w:gridSpan w:val="2"/>
          </w:tcPr>
          <w:p w14:paraId="54652A9F"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Are you able to provide a copy of your audited accounts for the last two years, if requested?</w:t>
            </w:r>
          </w:p>
          <w:p w14:paraId="4820EC0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If no, can you provide </w:t>
            </w:r>
            <w:r w:rsidRPr="008F1721">
              <w:rPr>
                <w:rFonts w:ascii="Arial" w:eastAsia="Arial" w:hAnsi="Arial" w:cs="Arial"/>
                <w:b/>
                <w:sz w:val="24"/>
                <w:szCs w:val="24"/>
              </w:rPr>
              <w:t xml:space="preserve">one </w:t>
            </w:r>
            <w:r w:rsidRPr="008F1721">
              <w:rPr>
                <w:rFonts w:ascii="Arial" w:eastAsia="Arial" w:hAnsi="Arial" w:cs="Arial"/>
                <w:sz w:val="24"/>
                <w:szCs w:val="24"/>
              </w:rPr>
              <w:t xml:space="preserve">of the following: answer with Y/N in the relevant </w:t>
            </w:r>
            <w:proofErr w:type="gramStart"/>
            <w:r w:rsidRPr="008F1721">
              <w:rPr>
                <w:rFonts w:ascii="Arial" w:eastAsia="Arial" w:hAnsi="Arial" w:cs="Arial"/>
                <w:sz w:val="24"/>
                <w:szCs w:val="24"/>
              </w:rPr>
              <w:t>box.</w:t>
            </w:r>
            <w:proofErr w:type="gramEnd"/>
          </w:p>
        </w:tc>
        <w:tc>
          <w:tcPr>
            <w:tcW w:w="2520" w:type="dxa"/>
            <w:gridSpan w:val="2"/>
          </w:tcPr>
          <w:p w14:paraId="320ABED3"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147840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60A4DFA" w14:textId="77777777" w:rsidTr="008F1721">
        <w:tc>
          <w:tcPr>
            <w:tcW w:w="1080" w:type="dxa"/>
            <w:gridSpan w:val="2"/>
          </w:tcPr>
          <w:p w14:paraId="35B67FB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w:t>
            </w:r>
            <w:r w:rsidRPr="008F1721">
              <w:rPr>
                <w:rFonts w:ascii="Arial" w:eastAsia="Arial" w:hAnsi="Arial" w:cs="Arial"/>
                <w:color w:val="0000FF"/>
                <w:sz w:val="24"/>
                <w:szCs w:val="24"/>
              </w:rPr>
              <w:t xml:space="preserve"> </w:t>
            </w:r>
          </w:p>
        </w:tc>
        <w:tc>
          <w:tcPr>
            <w:tcW w:w="6120" w:type="dxa"/>
            <w:gridSpan w:val="2"/>
          </w:tcPr>
          <w:p w14:paraId="354E531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18D586E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52A3EEB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4F3970A" w14:textId="77777777" w:rsidTr="008F1721">
        <w:tc>
          <w:tcPr>
            <w:tcW w:w="1080" w:type="dxa"/>
            <w:gridSpan w:val="2"/>
          </w:tcPr>
          <w:p w14:paraId="045E6C0E"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(b)</w:t>
            </w:r>
          </w:p>
        </w:tc>
        <w:tc>
          <w:tcPr>
            <w:tcW w:w="6120" w:type="dxa"/>
            <w:gridSpan w:val="2"/>
          </w:tcPr>
          <w:p w14:paraId="35640EB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statement of the cash flow forecast for the current year and a bank letter outlining the current cash and </w:t>
            </w:r>
            <w:r w:rsidRPr="008F1721">
              <w:rPr>
                <w:rFonts w:ascii="Arial" w:eastAsia="Arial" w:hAnsi="Arial" w:cs="Arial"/>
                <w:sz w:val="24"/>
                <w:szCs w:val="24"/>
              </w:rPr>
              <w:lastRenderedPageBreak/>
              <w:t>credit position.</w:t>
            </w:r>
          </w:p>
        </w:tc>
        <w:tc>
          <w:tcPr>
            <w:tcW w:w="2520" w:type="dxa"/>
            <w:gridSpan w:val="2"/>
          </w:tcPr>
          <w:p w14:paraId="5A95036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lastRenderedPageBreak/>
              <w:t xml:space="preserve">Yes </w:t>
            </w:r>
            <w:r w:rsidRPr="008F1721">
              <w:rPr>
                <w:rFonts w:ascii="MS Gothic" w:eastAsia="MS Gothic" w:hAnsi="MS Gothic" w:cs="MS Gothic" w:hint="eastAsia"/>
                <w:sz w:val="24"/>
                <w:szCs w:val="24"/>
              </w:rPr>
              <w:t>☐</w:t>
            </w:r>
          </w:p>
          <w:p w14:paraId="21AF80F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FF4269" w14:textId="77777777" w:rsidTr="008F1721">
        <w:tc>
          <w:tcPr>
            <w:tcW w:w="1080" w:type="dxa"/>
            <w:gridSpan w:val="2"/>
          </w:tcPr>
          <w:p w14:paraId="6FF6388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lastRenderedPageBreak/>
              <w:t>(c)</w:t>
            </w:r>
          </w:p>
        </w:tc>
        <w:tc>
          <w:tcPr>
            <w:tcW w:w="6120" w:type="dxa"/>
            <w:gridSpan w:val="2"/>
          </w:tcPr>
          <w:p w14:paraId="53E310A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Alternative means of demonstrating financial status if any of the above </w:t>
            </w:r>
            <w:proofErr w:type="gramStart"/>
            <w:r w:rsidRPr="008F1721">
              <w:rPr>
                <w:rFonts w:ascii="Arial" w:eastAsia="Arial" w:hAnsi="Arial" w:cs="Arial"/>
                <w:sz w:val="24"/>
                <w:szCs w:val="24"/>
              </w:rPr>
              <w:t>are</w:t>
            </w:r>
            <w:proofErr w:type="gramEnd"/>
            <w:r w:rsidRPr="008F1721">
              <w:rPr>
                <w:rFonts w:ascii="Arial" w:eastAsia="Arial" w:hAnsi="Arial" w:cs="Arial"/>
                <w:sz w:val="24"/>
                <w:szCs w:val="24"/>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49026AF9"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7CCEB4E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1DA5CF" w14:textId="77777777" w:rsidTr="008F1721">
        <w:tc>
          <w:tcPr>
            <w:tcW w:w="1080" w:type="dxa"/>
            <w:gridSpan w:val="2"/>
          </w:tcPr>
          <w:p w14:paraId="7BA3820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B2</w:t>
            </w:r>
          </w:p>
        </w:tc>
        <w:tc>
          <w:tcPr>
            <w:tcW w:w="6120" w:type="dxa"/>
            <w:gridSpan w:val="2"/>
          </w:tcPr>
          <w:p w14:paraId="4AC0E046"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you have indicated in A6 that you are part of a wider group, please provide further details below:</w:t>
            </w:r>
          </w:p>
        </w:tc>
        <w:tc>
          <w:tcPr>
            <w:tcW w:w="2520" w:type="dxa"/>
            <w:gridSpan w:val="2"/>
          </w:tcPr>
          <w:p w14:paraId="6468B611" w14:textId="77777777" w:rsidR="008F1721" w:rsidRPr="008F1721" w:rsidRDefault="008F1721" w:rsidP="008F1721">
            <w:pPr>
              <w:jc w:val="both"/>
              <w:rPr>
                <w:rFonts w:ascii="Arial" w:hAnsi="Arial" w:cs="Arial"/>
                <w:sz w:val="24"/>
                <w:szCs w:val="24"/>
              </w:rPr>
            </w:pPr>
          </w:p>
        </w:tc>
      </w:tr>
      <w:tr w:rsidR="008F1721" w:rsidRPr="008F1721" w14:paraId="1081FB84" w14:textId="77777777" w:rsidTr="008F1721">
        <w:tc>
          <w:tcPr>
            <w:tcW w:w="1080" w:type="dxa"/>
            <w:gridSpan w:val="2"/>
          </w:tcPr>
          <w:p w14:paraId="2C6EC4C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120" w:type="dxa"/>
            <w:gridSpan w:val="2"/>
          </w:tcPr>
          <w:p w14:paraId="3080B4B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Are you able to provide parent company accounts if requested to at a later stage?</w:t>
            </w:r>
          </w:p>
        </w:tc>
        <w:tc>
          <w:tcPr>
            <w:tcW w:w="2520" w:type="dxa"/>
            <w:gridSpan w:val="2"/>
          </w:tcPr>
          <w:p w14:paraId="54A13B2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48661D61"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5AE40A3F" w14:textId="77777777" w:rsidTr="008F1721">
        <w:tc>
          <w:tcPr>
            <w:tcW w:w="1080" w:type="dxa"/>
            <w:gridSpan w:val="2"/>
          </w:tcPr>
          <w:p w14:paraId="659AB24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120" w:type="dxa"/>
            <w:gridSpan w:val="2"/>
          </w:tcPr>
          <w:p w14:paraId="7AB6E20D"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yes, would the parent company be willing to provide a guarantee if necessary?</w:t>
            </w:r>
          </w:p>
        </w:tc>
        <w:tc>
          <w:tcPr>
            <w:tcW w:w="2520" w:type="dxa"/>
            <w:gridSpan w:val="2"/>
          </w:tcPr>
          <w:p w14:paraId="550B01C2"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224F650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8389A2C" w14:textId="77777777" w:rsidTr="008F1721">
        <w:tc>
          <w:tcPr>
            <w:tcW w:w="1080" w:type="dxa"/>
            <w:gridSpan w:val="2"/>
          </w:tcPr>
          <w:p w14:paraId="7969F60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120" w:type="dxa"/>
            <w:gridSpan w:val="2"/>
          </w:tcPr>
          <w:p w14:paraId="710FDD3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no, would you be able to obtain a guarantee elsewhere (e.g. from a bank)?</w:t>
            </w:r>
          </w:p>
        </w:tc>
        <w:tc>
          <w:tcPr>
            <w:tcW w:w="2520" w:type="dxa"/>
            <w:gridSpan w:val="2"/>
          </w:tcPr>
          <w:p w14:paraId="08A6075C"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4750473"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D7DA9D6" w14:textId="77777777" w:rsidTr="008F1721">
        <w:tc>
          <w:tcPr>
            <w:tcW w:w="9720" w:type="dxa"/>
            <w:gridSpan w:val="6"/>
            <w:shd w:val="clear" w:color="auto" w:fill="FFCC66"/>
          </w:tcPr>
          <w:p w14:paraId="2E7F877E"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Professional Standing</w:t>
            </w:r>
          </w:p>
        </w:tc>
      </w:tr>
      <w:tr w:rsidR="008F1721" w:rsidRPr="008F1721" w14:paraId="07C9922F" w14:textId="77777777" w:rsidTr="008F1721">
        <w:trPr>
          <w:cantSplit/>
          <w:trHeight w:val="709"/>
        </w:trPr>
        <w:tc>
          <w:tcPr>
            <w:tcW w:w="1031" w:type="dxa"/>
            <w:vMerge w:val="restart"/>
          </w:tcPr>
          <w:p w14:paraId="08E978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B3</w:t>
            </w:r>
          </w:p>
        </w:tc>
        <w:tc>
          <w:tcPr>
            <w:tcW w:w="8689" w:type="dxa"/>
            <w:gridSpan w:val="5"/>
          </w:tcPr>
          <w:p w14:paraId="7FBB9120" w14:textId="77777777" w:rsidR="008F1721" w:rsidRPr="008F1721" w:rsidRDefault="008F1721" w:rsidP="008F1721">
            <w:pPr>
              <w:jc w:val="both"/>
              <w:rPr>
                <w:rFonts w:ascii="Arial" w:eastAsia="Arial" w:hAnsi="Arial" w:cs="Arial"/>
                <w:sz w:val="24"/>
                <w:szCs w:val="24"/>
              </w:rPr>
            </w:pPr>
            <w:r w:rsidRPr="008F1721">
              <w:rPr>
                <w:rFonts w:ascii="Arial" w:eastAsia="Arial" w:hAnsi="Arial" w:cs="Arial"/>
                <w:sz w:val="24"/>
                <w:szCs w:val="24"/>
              </w:rPr>
              <w:t xml:space="preserve">Please indicate if, within the past five years you, your organisation or any other person who has powers of representation, decision or control in the organisation been convicted </w:t>
            </w:r>
            <w:r w:rsidRPr="008F1721">
              <w:rPr>
                <w:rFonts w:ascii="Arial" w:eastAsia="Arial" w:hAnsi="Arial" w:cs="Arial"/>
                <w:color w:val="222222"/>
                <w:sz w:val="24"/>
                <w:szCs w:val="24"/>
              </w:rPr>
              <w:t xml:space="preserve">anywhere in the world </w:t>
            </w:r>
            <w:r w:rsidRPr="008F1721">
              <w:rPr>
                <w:rFonts w:ascii="Arial" w:eastAsia="Arial" w:hAnsi="Arial" w:cs="Arial"/>
                <w:sz w:val="24"/>
                <w:szCs w:val="24"/>
              </w:rPr>
              <w:t xml:space="preserve">of any of the offences within the summary below and listed on the following </w:t>
            </w:r>
            <w:hyperlink r:id="rId12" w:history="1">
              <w:r w:rsidRPr="008F1721">
                <w:rPr>
                  <w:rFonts w:ascii="Arial" w:eastAsia="Arial" w:hAnsi="Arial" w:cs="Arial"/>
                  <w:color w:val="0000FF"/>
                  <w:sz w:val="24"/>
                  <w:szCs w:val="24"/>
                  <w:u w:val="single"/>
                </w:rPr>
                <w:t>webpage</w:t>
              </w:r>
            </w:hyperlink>
            <w:r w:rsidRPr="008F1721">
              <w:rPr>
                <w:rFonts w:ascii="Arial" w:eastAsia="Arial" w:hAnsi="Arial" w:cs="Arial"/>
                <w:sz w:val="24"/>
                <w:szCs w:val="24"/>
              </w:rPr>
              <w:t>.</w:t>
            </w:r>
          </w:p>
          <w:p w14:paraId="59BB76CE" w14:textId="77777777" w:rsidR="008F1721" w:rsidRPr="008F1721" w:rsidRDefault="008F1721" w:rsidP="008F1721">
            <w:pPr>
              <w:jc w:val="both"/>
              <w:rPr>
                <w:rFonts w:ascii="Arial" w:hAnsi="Arial" w:cs="Arial"/>
                <w:sz w:val="24"/>
                <w:szCs w:val="24"/>
              </w:rPr>
            </w:pPr>
            <w:r w:rsidRPr="008F1721">
              <w:rPr>
                <w:rFonts w:ascii="Arial" w:hAnsi="Arial" w:cs="Arial"/>
                <w:b/>
                <w:color w:val="000000"/>
                <w:sz w:val="24"/>
                <w:szCs w:val="24"/>
              </w:rPr>
              <w:t>NOTE:  Responses to these questions will be assessed as PASS / FAIL.  Only those applications achieving a PASS will be put forward for further evaluation.</w:t>
            </w:r>
          </w:p>
        </w:tc>
      </w:tr>
      <w:tr w:rsidR="008F1721" w:rsidRPr="008F1721" w14:paraId="7C41D0C7" w14:textId="77777777" w:rsidTr="008F1721">
        <w:trPr>
          <w:cantSplit/>
          <w:trHeight w:val="238"/>
        </w:trPr>
        <w:tc>
          <w:tcPr>
            <w:tcW w:w="1031" w:type="dxa"/>
            <w:vMerge/>
          </w:tcPr>
          <w:p w14:paraId="5AF9C447" w14:textId="77777777" w:rsidR="008F1721" w:rsidRPr="008F1721" w:rsidRDefault="008F1721" w:rsidP="008F1721">
            <w:pPr>
              <w:jc w:val="both"/>
              <w:rPr>
                <w:rFonts w:ascii="Arial" w:hAnsi="Arial" w:cs="Arial"/>
                <w:sz w:val="24"/>
                <w:szCs w:val="24"/>
              </w:rPr>
            </w:pPr>
          </w:p>
        </w:tc>
        <w:tc>
          <w:tcPr>
            <w:tcW w:w="567" w:type="dxa"/>
            <w:gridSpan w:val="2"/>
          </w:tcPr>
          <w:p w14:paraId="3AEBC24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018888D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Participation in a criminal organisation</w:t>
            </w:r>
          </w:p>
        </w:tc>
        <w:tc>
          <w:tcPr>
            <w:tcW w:w="1620" w:type="dxa"/>
          </w:tcPr>
          <w:p w14:paraId="6DF572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5A155174" w14:textId="77777777" w:rsidTr="008F1721">
        <w:trPr>
          <w:cantSplit/>
          <w:trHeight w:val="238"/>
        </w:trPr>
        <w:tc>
          <w:tcPr>
            <w:tcW w:w="1031" w:type="dxa"/>
            <w:vMerge/>
          </w:tcPr>
          <w:p w14:paraId="03F3516A" w14:textId="77777777" w:rsidR="008F1721" w:rsidRPr="008F1721" w:rsidRDefault="008F1721" w:rsidP="008F1721">
            <w:pPr>
              <w:jc w:val="both"/>
              <w:rPr>
                <w:rFonts w:ascii="Arial" w:hAnsi="Arial" w:cs="Arial"/>
                <w:sz w:val="24"/>
                <w:szCs w:val="24"/>
              </w:rPr>
            </w:pPr>
          </w:p>
        </w:tc>
        <w:tc>
          <w:tcPr>
            <w:tcW w:w="567" w:type="dxa"/>
            <w:gridSpan w:val="2"/>
          </w:tcPr>
          <w:p w14:paraId="288711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0B2366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Corruption</w:t>
            </w:r>
          </w:p>
        </w:tc>
        <w:tc>
          <w:tcPr>
            <w:tcW w:w="1620" w:type="dxa"/>
          </w:tcPr>
          <w:p w14:paraId="2FDD5BB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8C09E18" w14:textId="77777777" w:rsidTr="008F1721">
        <w:trPr>
          <w:cantSplit/>
          <w:trHeight w:val="238"/>
        </w:trPr>
        <w:tc>
          <w:tcPr>
            <w:tcW w:w="1031" w:type="dxa"/>
            <w:vMerge/>
          </w:tcPr>
          <w:p w14:paraId="7EE2A947" w14:textId="77777777" w:rsidR="008F1721" w:rsidRPr="008F1721" w:rsidRDefault="008F1721" w:rsidP="008F1721">
            <w:pPr>
              <w:jc w:val="both"/>
              <w:rPr>
                <w:rFonts w:ascii="Arial" w:hAnsi="Arial" w:cs="Arial"/>
                <w:sz w:val="24"/>
                <w:szCs w:val="24"/>
              </w:rPr>
            </w:pPr>
          </w:p>
        </w:tc>
        <w:tc>
          <w:tcPr>
            <w:tcW w:w="567" w:type="dxa"/>
            <w:gridSpan w:val="2"/>
          </w:tcPr>
          <w:p w14:paraId="5884F65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7FEB308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Fraud</w:t>
            </w:r>
          </w:p>
        </w:tc>
        <w:tc>
          <w:tcPr>
            <w:tcW w:w="1620" w:type="dxa"/>
          </w:tcPr>
          <w:p w14:paraId="7CB0E14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0F0B4CB" w14:textId="77777777" w:rsidTr="008F1721">
        <w:trPr>
          <w:cantSplit/>
          <w:trHeight w:val="238"/>
        </w:trPr>
        <w:tc>
          <w:tcPr>
            <w:tcW w:w="1031" w:type="dxa"/>
            <w:vMerge/>
          </w:tcPr>
          <w:p w14:paraId="007DC515" w14:textId="77777777" w:rsidR="008F1721" w:rsidRPr="008F1721" w:rsidRDefault="008F1721" w:rsidP="008F1721">
            <w:pPr>
              <w:jc w:val="both"/>
              <w:rPr>
                <w:rFonts w:ascii="Arial" w:hAnsi="Arial" w:cs="Arial"/>
                <w:sz w:val="24"/>
                <w:szCs w:val="24"/>
              </w:rPr>
            </w:pPr>
          </w:p>
        </w:tc>
        <w:tc>
          <w:tcPr>
            <w:tcW w:w="567" w:type="dxa"/>
            <w:gridSpan w:val="2"/>
          </w:tcPr>
          <w:p w14:paraId="73FE593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7FB29C9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Terrorist offences or offences linked to terrorist activities</w:t>
            </w:r>
          </w:p>
        </w:tc>
        <w:tc>
          <w:tcPr>
            <w:tcW w:w="1620" w:type="dxa"/>
          </w:tcPr>
          <w:p w14:paraId="022DC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15A097AF" w14:textId="77777777" w:rsidTr="008F1721">
        <w:trPr>
          <w:cantSplit/>
          <w:trHeight w:val="238"/>
        </w:trPr>
        <w:tc>
          <w:tcPr>
            <w:tcW w:w="1031" w:type="dxa"/>
            <w:vMerge/>
          </w:tcPr>
          <w:p w14:paraId="1D54AADD" w14:textId="77777777" w:rsidR="008F1721" w:rsidRPr="008F1721" w:rsidRDefault="008F1721" w:rsidP="008F1721">
            <w:pPr>
              <w:jc w:val="both"/>
              <w:rPr>
                <w:rFonts w:ascii="Arial" w:hAnsi="Arial" w:cs="Arial"/>
                <w:sz w:val="24"/>
                <w:szCs w:val="24"/>
              </w:rPr>
            </w:pPr>
          </w:p>
        </w:tc>
        <w:tc>
          <w:tcPr>
            <w:tcW w:w="567" w:type="dxa"/>
            <w:gridSpan w:val="2"/>
          </w:tcPr>
          <w:p w14:paraId="542BA5F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98AF21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Money laundering or terrorist financing</w:t>
            </w:r>
          </w:p>
        </w:tc>
        <w:tc>
          <w:tcPr>
            <w:tcW w:w="1620" w:type="dxa"/>
          </w:tcPr>
          <w:p w14:paraId="52760B6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185AEF" w14:textId="77777777" w:rsidTr="008F1721">
        <w:trPr>
          <w:cantSplit/>
          <w:trHeight w:val="238"/>
        </w:trPr>
        <w:tc>
          <w:tcPr>
            <w:tcW w:w="1031" w:type="dxa"/>
            <w:vMerge/>
          </w:tcPr>
          <w:p w14:paraId="4CE7D490" w14:textId="77777777" w:rsidR="008F1721" w:rsidRPr="008F1721" w:rsidRDefault="008F1721" w:rsidP="008F1721">
            <w:pPr>
              <w:jc w:val="both"/>
              <w:rPr>
                <w:rFonts w:ascii="Arial" w:hAnsi="Arial" w:cs="Arial"/>
                <w:sz w:val="24"/>
                <w:szCs w:val="24"/>
              </w:rPr>
            </w:pPr>
          </w:p>
        </w:tc>
        <w:tc>
          <w:tcPr>
            <w:tcW w:w="567" w:type="dxa"/>
            <w:gridSpan w:val="2"/>
          </w:tcPr>
          <w:p w14:paraId="74D276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49244BD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Child labour and other forms of trafficking in human beings</w:t>
            </w:r>
          </w:p>
        </w:tc>
        <w:tc>
          <w:tcPr>
            <w:tcW w:w="1620" w:type="dxa"/>
          </w:tcPr>
          <w:p w14:paraId="107D9DB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5C41E6B" w14:textId="77777777" w:rsidTr="008F1721">
        <w:trPr>
          <w:cantSplit/>
          <w:trHeight w:val="238"/>
        </w:trPr>
        <w:tc>
          <w:tcPr>
            <w:tcW w:w="1031" w:type="dxa"/>
            <w:vMerge/>
          </w:tcPr>
          <w:p w14:paraId="47655A6A" w14:textId="77777777" w:rsidR="008F1721" w:rsidRPr="008F1721" w:rsidRDefault="008F1721" w:rsidP="008F1721">
            <w:pPr>
              <w:jc w:val="both"/>
              <w:rPr>
                <w:rFonts w:ascii="Arial" w:hAnsi="Arial" w:cs="Arial"/>
                <w:sz w:val="24"/>
                <w:szCs w:val="24"/>
              </w:rPr>
            </w:pPr>
          </w:p>
        </w:tc>
        <w:tc>
          <w:tcPr>
            <w:tcW w:w="567" w:type="dxa"/>
            <w:gridSpan w:val="2"/>
          </w:tcPr>
          <w:p w14:paraId="164A7B5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426967A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obligations related to the payment of tax or social security contributions</w:t>
            </w:r>
          </w:p>
        </w:tc>
        <w:tc>
          <w:tcPr>
            <w:tcW w:w="1620" w:type="dxa"/>
          </w:tcPr>
          <w:p w14:paraId="60B974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002F9A9" w14:textId="77777777" w:rsidTr="008F1721">
        <w:trPr>
          <w:cantSplit/>
          <w:trHeight w:val="238"/>
        </w:trPr>
        <w:tc>
          <w:tcPr>
            <w:tcW w:w="1031" w:type="dxa"/>
            <w:vMerge w:val="restart"/>
          </w:tcPr>
          <w:p w14:paraId="0FCFBF3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2FE6B03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F1721" w:rsidRPr="008F1721" w14:paraId="0925051B" w14:textId="77777777" w:rsidTr="008F1721">
        <w:trPr>
          <w:cantSplit/>
          <w:trHeight w:val="319"/>
        </w:trPr>
        <w:tc>
          <w:tcPr>
            <w:tcW w:w="1031" w:type="dxa"/>
            <w:vMerge/>
          </w:tcPr>
          <w:p w14:paraId="4D308D67" w14:textId="77777777" w:rsidR="008F1721" w:rsidRPr="008F1721" w:rsidRDefault="008F1721" w:rsidP="008F1721">
            <w:pPr>
              <w:jc w:val="both"/>
              <w:rPr>
                <w:rFonts w:ascii="Arial" w:hAnsi="Arial" w:cs="Arial"/>
                <w:sz w:val="24"/>
                <w:szCs w:val="24"/>
              </w:rPr>
            </w:pPr>
          </w:p>
        </w:tc>
        <w:tc>
          <w:tcPr>
            <w:tcW w:w="567" w:type="dxa"/>
            <w:gridSpan w:val="2"/>
          </w:tcPr>
          <w:p w14:paraId="5AAD8D6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4F173C6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environmental obligations</w:t>
            </w:r>
          </w:p>
        </w:tc>
        <w:tc>
          <w:tcPr>
            <w:tcW w:w="1620" w:type="dxa"/>
          </w:tcPr>
          <w:p w14:paraId="49742E6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5B89B3" w14:textId="77777777" w:rsidTr="008F1721">
        <w:trPr>
          <w:cantSplit/>
          <w:trHeight w:val="321"/>
        </w:trPr>
        <w:tc>
          <w:tcPr>
            <w:tcW w:w="1031" w:type="dxa"/>
            <w:vMerge/>
          </w:tcPr>
          <w:p w14:paraId="6C418E8F" w14:textId="77777777" w:rsidR="008F1721" w:rsidRPr="008F1721" w:rsidRDefault="008F1721" w:rsidP="008F1721">
            <w:pPr>
              <w:jc w:val="both"/>
              <w:rPr>
                <w:rFonts w:ascii="Arial" w:hAnsi="Arial" w:cs="Arial"/>
                <w:sz w:val="24"/>
                <w:szCs w:val="24"/>
              </w:rPr>
            </w:pPr>
          </w:p>
        </w:tc>
        <w:tc>
          <w:tcPr>
            <w:tcW w:w="567" w:type="dxa"/>
            <w:gridSpan w:val="2"/>
          </w:tcPr>
          <w:p w14:paraId="2A06F52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7F837C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social obligations</w:t>
            </w:r>
          </w:p>
        </w:tc>
        <w:tc>
          <w:tcPr>
            <w:tcW w:w="1620" w:type="dxa"/>
          </w:tcPr>
          <w:p w14:paraId="3880C03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5006E4F" w14:textId="77777777" w:rsidTr="008F1721">
        <w:trPr>
          <w:cantSplit/>
          <w:trHeight w:val="321"/>
        </w:trPr>
        <w:tc>
          <w:tcPr>
            <w:tcW w:w="1031" w:type="dxa"/>
            <w:vMerge/>
          </w:tcPr>
          <w:p w14:paraId="58BE71F1" w14:textId="77777777" w:rsidR="008F1721" w:rsidRPr="008F1721" w:rsidRDefault="008F1721" w:rsidP="008F1721">
            <w:pPr>
              <w:jc w:val="both"/>
              <w:rPr>
                <w:rFonts w:ascii="Arial" w:hAnsi="Arial" w:cs="Arial"/>
                <w:sz w:val="24"/>
                <w:szCs w:val="24"/>
              </w:rPr>
            </w:pPr>
          </w:p>
        </w:tc>
        <w:tc>
          <w:tcPr>
            <w:tcW w:w="567" w:type="dxa"/>
            <w:gridSpan w:val="2"/>
          </w:tcPr>
          <w:p w14:paraId="1D26033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5655441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labour law obligations</w:t>
            </w:r>
          </w:p>
        </w:tc>
        <w:tc>
          <w:tcPr>
            <w:tcW w:w="1620" w:type="dxa"/>
          </w:tcPr>
          <w:p w14:paraId="20213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D8A8C" w14:textId="77777777" w:rsidTr="008F1721">
        <w:trPr>
          <w:cantSplit/>
          <w:trHeight w:val="321"/>
        </w:trPr>
        <w:tc>
          <w:tcPr>
            <w:tcW w:w="1031" w:type="dxa"/>
            <w:vMerge/>
          </w:tcPr>
          <w:p w14:paraId="6C94AA6F" w14:textId="77777777" w:rsidR="008F1721" w:rsidRPr="008F1721" w:rsidRDefault="008F1721" w:rsidP="008F1721">
            <w:pPr>
              <w:jc w:val="both"/>
              <w:rPr>
                <w:rFonts w:ascii="Arial" w:hAnsi="Arial" w:cs="Arial"/>
                <w:sz w:val="24"/>
                <w:szCs w:val="24"/>
              </w:rPr>
            </w:pPr>
          </w:p>
        </w:tc>
        <w:tc>
          <w:tcPr>
            <w:tcW w:w="567" w:type="dxa"/>
            <w:gridSpan w:val="2"/>
          </w:tcPr>
          <w:p w14:paraId="1E5B4715"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2EC2B38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Bankruptcy or the subject of insolvency</w:t>
            </w:r>
          </w:p>
        </w:tc>
        <w:tc>
          <w:tcPr>
            <w:tcW w:w="1620" w:type="dxa"/>
          </w:tcPr>
          <w:p w14:paraId="7E6E96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FDCB03D" w14:textId="77777777" w:rsidTr="008F1721">
        <w:trPr>
          <w:cantSplit/>
          <w:trHeight w:val="321"/>
        </w:trPr>
        <w:tc>
          <w:tcPr>
            <w:tcW w:w="1031" w:type="dxa"/>
            <w:vMerge/>
          </w:tcPr>
          <w:p w14:paraId="7DD911F8" w14:textId="77777777" w:rsidR="008F1721" w:rsidRPr="008F1721" w:rsidRDefault="008F1721" w:rsidP="008F1721">
            <w:pPr>
              <w:jc w:val="both"/>
              <w:rPr>
                <w:rFonts w:ascii="Arial" w:hAnsi="Arial" w:cs="Arial"/>
                <w:sz w:val="24"/>
                <w:szCs w:val="24"/>
              </w:rPr>
            </w:pPr>
          </w:p>
        </w:tc>
        <w:tc>
          <w:tcPr>
            <w:tcW w:w="567" w:type="dxa"/>
            <w:gridSpan w:val="2"/>
          </w:tcPr>
          <w:p w14:paraId="0B9353B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DFED69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Guilty of grave professional misconduct</w:t>
            </w:r>
          </w:p>
        </w:tc>
        <w:tc>
          <w:tcPr>
            <w:tcW w:w="1620" w:type="dxa"/>
          </w:tcPr>
          <w:p w14:paraId="247A38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E6D61D9" w14:textId="77777777" w:rsidTr="008F1721">
        <w:trPr>
          <w:cantSplit/>
          <w:trHeight w:val="321"/>
        </w:trPr>
        <w:tc>
          <w:tcPr>
            <w:tcW w:w="1031" w:type="dxa"/>
            <w:vMerge/>
          </w:tcPr>
          <w:p w14:paraId="5062163C" w14:textId="77777777" w:rsidR="008F1721" w:rsidRPr="008F1721" w:rsidRDefault="008F1721" w:rsidP="008F1721">
            <w:pPr>
              <w:jc w:val="both"/>
              <w:rPr>
                <w:rFonts w:ascii="Arial" w:hAnsi="Arial" w:cs="Arial"/>
                <w:sz w:val="24"/>
                <w:szCs w:val="24"/>
              </w:rPr>
            </w:pPr>
          </w:p>
        </w:tc>
        <w:tc>
          <w:tcPr>
            <w:tcW w:w="567" w:type="dxa"/>
            <w:gridSpan w:val="2"/>
          </w:tcPr>
          <w:p w14:paraId="5DFBE23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23228A2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Entered in to agreements aimed at distorting competition</w:t>
            </w:r>
          </w:p>
        </w:tc>
        <w:tc>
          <w:tcPr>
            <w:tcW w:w="1620" w:type="dxa"/>
          </w:tcPr>
          <w:p w14:paraId="7F1B1E7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055255D9" w14:textId="77777777" w:rsidTr="008F1721">
        <w:trPr>
          <w:cantSplit/>
          <w:trHeight w:val="321"/>
        </w:trPr>
        <w:tc>
          <w:tcPr>
            <w:tcW w:w="1031" w:type="dxa"/>
            <w:vMerge/>
          </w:tcPr>
          <w:p w14:paraId="554FA3C3" w14:textId="77777777" w:rsidR="008F1721" w:rsidRPr="008F1721" w:rsidRDefault="008F1721" w:rsidP="008F1721">
            <w:pPr>
              <w:jc w:val="both"/>
              <w:rPr>
                <w:rFonts w:ascii="Arial" w:hAnsi="Arial" w:cs="Arial"/>
                <w:sz w:val="24"/>
                <w:szCs w:val="24"/>
              </w:rPr>
            </w:pPr>
          </w:p>
        </w:tc>
        <w:tc>
          <w:tcPr>
            <w:tcW w:w="567" w:type="dxa"/>
            <w:gridSpan w:val="2"/>
          </w:tcPr>
          <w:p w14:paraId="6B4A593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1E4C6F1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Is aware of any conflict of interest due to the participation in the procurement procedure.</w:t>
            </w:r>
          </w:p>
        </w:tc>
        <w:tc>
          <w:tcPr>
            <w:tcW w:w="1620" w:type="dxa"/>
          </w:tcPr>
          <w:p w14:paraId="754F7B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E7B28" w14:textId="77777777" w:rsidTr="008F1721">
        <w:trPr>
          <w:cantSplit/>
          <w:trHeight w:val="321"/>
        </w:trPr>
        <w:tc>
          <w:tcPr>
            <w:tcW w:w="1031" w:type="dxa"/>
            <w:vMerge/>
          </w:tcPr>
          <w:p w14:paraId="42B40707" w14:textId="77777777" w:rsidR="008F1721" w:rsidRPr="008F1721" w:rsidRDefault="008F1721" w:rsidP="008F1721">
            <w:pPr>
              <w:jc w:val="both"/>
              <w:rPr>
                <w:rFonts w:ascii="Arial" w:hAnsi="Arial" w:cs="Arial"/>
                <w:sz w:val="24"/>
                <w:szCs w:val="24"/>
              </w:rPr>
            </w:pPr>
          </w:p>
        </w:tc>
        <w:tc>
          <w:tcPr>
            <w:tcW w:w="567" w:type="dxa"/>
            <w:gridSpan w:val="2"/>
          </w:tcPr>
          <w:p w14:paraId="0F7E5C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(h)</w:t>
            </w:r>
          </w:p>
        </w:tc>
        <w:tc>
          <w:tcPr>
            <w:tcW w:w="6502" w:type="dxa"/>
            <w:gridSpan w:val="2"/>
          </w:tcPr>
          <w:p w14:paraId="7DBFD19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Been involved with the preparation of the procurement procedure</w:t>
            </w:r>
          </w:p>
        </w:tc>
        <w:tc>
          <w:tcPr>
            <w:tcW w:w="1620" w:type="dxa"/>
          </w:tcPr>
          <w:p w14:paraId="42D800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A14D0A7" w14:textId="77777777" w:rsidTr="008F1721">
        <w:trPr>
          <w:cantSplit/>
          <w:trHeight w:val="321"/>
        </w:trPr>
        <w:tc>
          <w:tcPr>
            <w:tcW w:w="1031" w:type="dxa"/>
            <w:vMerge w:val="restart"/>
          </w:tcPr>
          <w:p w14:paraId="21E7A1F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4E3D8B4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If you have answered 'yes' to any of the questions in B3 or B4 please explain what measures been taken to demonstrate the reliability of the organisation.</w:t>
            </w:r>
          </w:p>
        </w:tc>
      </w:tr>
      <w:tr w:rsidR="008F1721" w:rsidRPr="008F1721" w14:paraId="4F7ED3BD" w14:textId="77777777" w:rsidTr="008F1721">
        <w:trPr>
          <w:cantSplit/>
          <w:trHeight w:val="321"/>
        </w:trPr>
        <w:tc>
          <w:tcPr>
            <w:tcW w:w="1031" w:type="dxa"/>
            <w:vMerge/>
          </w:tcPr>
          <w:p w14:paraId="7B95506F" w14:textId="77777777" w:rsidR="008F1721" w:rsidRPr="008F1721" w:rsidRDefault="008F1721" w:rsidP="008F1721">
            <w:pPr>
              <w:jc w:val="both"/>
              <w:rPr>
                <w:rFonts w:ascii="Arial" w:hAnsi="Arial" w:cs="Arial"/>
                <w:sz w:val="24"/>
                <w:szCs w:val="24"/>
              </w:rPr>
            </w:pPr>
          </w:p>
        </w:tc>
        <w:tc>
          <w:tcPr>
            <w:tcW w:w="8689" w:type="dxa"/>
            <w:gridSpan w:val="5"/>
          </w:tcPr>
          <w:p w14:paraId="2A3BB440" w14:textId="77777777" w:rsidR="008F1721" w:rsidRPr="008F1721" w:rsidRDefault="008F1721" w:rsidP="008F1721">
            <w:pPr>
              <w:jc w:val="both"/>
              <w:rPr>
                <w:rFonts w:ascii="Arial" w:hAnsi="Arial" w:cs="Arial"/>
                <w:sz w:val="24"/>
                <w:szCs w:val="24"/>
              </w:rPr>
            </w:pPr>
          </w:p>
        </w:tc>
      </w:tr>
    </w:tbl>
    <w:p w14:paraId="05809B86"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B55DD8" w:rsidRPr="00B55DD8" w14:paraId="16342689" w14:textId="77777777" w:rsidTr="00BD4280">
        <w:tc>
          <w:tcPr>
            <w:tcW w:w="9720" w:type="dxa"/>
            <w:gridSpan w:val="6"/>
            <w:shd w:val="clear" w:color="auto" w:fill="FFC000"/>
          </w:tcPr>
          <w:p w14:paraId="67467CF1" w14:textId="77777777" w:rsidR="00B55DD8" w:rsidRPr="00B55DD8" w:rsidRDefault="00B55DD8" w:rsidP="00BD4280">
            <w:pPr>
              <w:rPr>
                <w:rFonts w:ascii="Arial" w:hAnsi="Arial" w:cs="Arial"/>
                <w:b/>
                <w:sz w:val="24"/>
                <w:szCs w:val="24"/>
              </w:rPr>
            </w:pPr>
            <w:r w:rsidRPr="00B55DD8">
              <w:rPr>
                <w:rFonts w:ascii="Arial" w:hAnsi="Arial" w:cs="Arial"/>
                <w:b/>
                <w:sz w:val="24"/>
                <w:szCs w:val="24"/>
              </w:rPr>
              <w:lastRenderedPageBreak/>
              <w:t>PART C – Capacity / Resilience of the Organisation</w:t>
            </w:r>
          </w:p>
        </w:tc>
      </w:tr>
      <w:tr w:rsidR="00B55DD8" w:rsidRPr="00B55DD8" w14:paraId="6E125BA6" w14:textId="77777777" w:rsidTr="00BD4280">
        <w:tc>
          <w:tcPr>
            <w:tcW w:w="720" w:type="dxa"/>
            <w:vMerge w:val="restart"/>
          </w:tcPr>
          <w:p w14:paraId="69B7085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C1</w:t>
            </w:r>
          </w:p>
        </w:tc>
        <w:tc>
          <w:tcPr>
            <w:tcW w:w="9000" w:type="dxa"/>
            <w:gridSpan w:val="5"/>
          </w:tcPr>
          <w:p w14:paraId="2DC8091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Please detail your staff/management structure as it would be pertinent to the delivery of the contract including the number of staff in relevant positions and proportion of their time that would be committed to the contract.</w:t>
            </w:r>
          </w:p>
        </w:tc>
      </w:tr>
      <w:tr w:rsidR="00B55DD8" w:rsidRPr="00B55DD8" w14:paraId="09A0A575" w14:textId="77777777" w:rsidTr="00BD4280">
        <w:tc>
          <w:tcPr>
            <w:tcW w:w="720" w:type="dxa"/>
            <w:vMerge/>
          </w:tcPr>
          <w:p w14:paraId="5152DF66" w14:textId="77777777" w:rsidR="00B55DD8" w:rsidRPr="00B55DD8" w:rsidRDefault="00B55DD8" w:rsidP="00BD4280">
            <w:pPr>
              <w:jc w:val="both"/>
              <w:rPr>
                <w:rFonts w:ascii="Arial" w:hAnsi="Arial" w:cs="Arial"/>
                <w:sz w:val="24"/>
                <w:szCs w:val="24"/>
              </w:rPr>
            </w:pPr>
          </w:p>
        </w:tc>
        <w:tc>
          <w:tcPr>
            <w:tcW w:w="9000" w:type="dxa"/>
            <w:gridSpan w:val="5"/>
          </w:tcPr>
          <w:p w14:paraId="73511BB3" w14:textId="77777777" w:rsidR="00B55DD8" w:rsidRPr="00B55DD8" w:rsidRDefault="00B55DD8" w:rsidP="00BD4280">
            <w:pPr>
              <w:jc w:val="both"/>
              <w:rPr>
                <w:rFonts w:ascii="Arial" w:hAnsi="Arial" w:cs="Arial"/>
                <w:sz w:val="24"/>
                <w:szCs w:val="24"/>
              </w:rPr>
            </w:pPr>
          </w:p>
        </w:tc>
      </w:tr>
      <w:tr w:rsidR="00B55DD8" w:rsidRPr="00B55DD8" w14:paraId="0D80F77A" w14:textId="77777777" w:rsidTr="00BD4280">
        <w:tc>
          <w:tcPr>
            <w:tcW w:w="720" w:type="dxa"/>
            <w:vMerge w:val="restart"/>
          </w:tcPr>
          <w:p w14:paraId="72F81D8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C2</w:t>
            </w:r>
          </w:p>
        </w:tc>
        <w:tc>
          <w:tcPr>
            <w:tcW w:w="9000" w:type="dxa"/>
            <w:gridSpan w:val="5"/>
          </w:tcPr>
          <w:p w14:paraId="3392457F" w14:textId="77777777" w:rsidR="00B55DD8" w:rsidRPr="00B55DD8" w:rsidRDefault="00B55DD8" w:rsidP="00BD4280">
            <w:pPr>
              <w:jc w:val="both"/>
              <w:rPr>
                <w:rFonts w:ascii="Arial" w:hAnsi="Arial" w:cs="Arial"/>
                <w:sz w:val="24"/>
                <w:szCs w:val="24"/>
              </w:rPr>
            </w:pPr>
            <w:r w:rsidRPr="00A963B4">
              <w:rPr>
                <w:rFonts w:ascii="Arial" w:hAnsi="Arial" w:cs="Arial"/>
                <w:sz w:val="24"/>
                <w:szCs w:val="24"/>
              </w:rPr>
              <w:t>Please provide an overview of the relevant skills sets and experience of the key staff that you are proposing to commit to this contract should it be awarded to your organisation.</w:t>
            </w:r>
            <w:r w:rsidRPr="00B55DD8">
              <w:rPr>
                <w:rFonts w:ascii="Arial" w:hAnsi="Arial" w:cs="Arial"/>
                <w:sz w:val="24"/>
                <w:szCs w:val="24"/>
              </w:rPr>
              <w:t xml:space="preserve">  (Please do not submit staff CVs)</w:t>
            </w:r>
          </w:p>
        </w:tc>
      </w:tr>
      <w:tr w:rsidR="00B55DD8" w:rsidRPr="00B55DD8" w14:paraId="197616A7" w14:textId="77777777" w:rsidTr="00BD4280">
        <w:tc>
          <w:tcPr>
            <w:tcW w:w="720" w:type="dxa"/>
            <w:vMerge/>
          </w:tcPr>
          <w:p w14:paraId="27A2AABC" w14:textId="77777777" w:rsidR="00B55DD8" w:rsidRPr="00B55DD8" w:rsidRDefault="00B55DD8" w:rsidP="00BD4280">
            <w:pPr>
              <w:jc w:val="both"/>
              <w:rPr>
                <w:rFonts w:ascii="Arial" w:hAnsi="Arial" w:cs="Arial"/>
                <w:sz w:val="24"/>
                <w:szCs w:val="24"/>
              </w:rPr>
            </w:pPr>
          </w:p>
        </w:tc>
        <w:tc>
          <w:tcPr>
            <w:tcW w:w="9000" w:type="dxa"/>
            <w:gridSpan w:val="5"/>
          </w:tcPr>
          <w:p w14:paraId="267CB69B" w14:textId="77777777" w:rsidR="00B55DD8" w:rsidRPr="00B55DD8" w:rsidRDefault="00B55DD8" w:rsidP="00BD4280">
            <w:pPr>
              <w:jc w:val="both"/>
              <w:rPr>
                <w:rFonts w:ascii="Arial" w:hAnsi="Arial" w:cs="Arial"/>
                <w:sz w:val="24"/>
                <w:szCs w:val="24"/>
              </w:rPr>
            </w:pPr>
          </w:p>
        </w:tc>
      </w:tr>
      <w:tr w:rsidR="00B55DD8" w:rsidRPr="00B55DD8" w14:paraId="0F94EBEE" w14:textId="77777777" w:rsidTr="00BD4280">
        <w:tc>
          <w:tcPr>
            <w:tcW w:w="720" w:type="dxa"/>
            <w:vMerge w:val="restart"/>
          </w:tcPr>
          <w:p w14:paraId="624FBC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C3</w:t>
            </w:r>
          </w:p>
        </w:tc>
        <w:tc>
          <w:tcPr>
            <w:tcW w:w="9000" w:type="dxa"/>
            <w:gridSpan w:val="5"/>
          </w:tcPr>
          <w:p w14:paraId="28102CD7" w14:textId="77777777" w:rsidR="00B55DD8" w:rsidRPr="00B55DD8" w:rsidRDefault="00B55DD8" w:rsidP="00BD4280">
            <w:pPr>
              <w:jc w:val="both"/>
              <w:rPr>
                <w:rFonts w:ascii="Arial" w:hAnsi="Arial" w:cs="Arial"/>
                <w:sz w:val="24"/>
                <w:szCs w:val="24"/>
                <w:highlight w:val="yellow"/>
              </w:rPr>
            </w:pPr>
            <w:r w:rsidRPr="00A963B4">
              <w:rPr>
                <w:rFonts w:ascii="Arial" w:hAnsi="Arial" w:cs="Arial"/>
                <w:sz w:val="24"/>
                <w:szCs w:val="24"/>
              </w:rPr>
              <w:t>Please detail the technical resources / equipment that you are proposing to commit to the contract should it be awarded to your organisation.</w:t>
            </w:r>
          </w:p>
        </w:tc>
      </w:tr>
      <w:tr w:rsidR="00B55DD8" w:rsidRPr="00B55DD8" w14:paraId="141B5546" w14:textId="77777777" w:rsidTr="00BD4280">
        <w:tc>
          <w:tcPr>
            <w:tcW w:w="720" w:type="dxa"/>
            <w:vMerge/>
          </w:tcPr>
          <w:p w14:paraId="5F2BC94C" w14:textId="77777777" w:rsidR="00B55DD8" w:rsidRPr="00B55DD8" w:rsidRDefault="00B55DD8" w:rsidP="00BD4280">
            <w:pPr>
              <w:jc w:val="both"/>
              <w:rPr>
                <w:rFonts w:ascii="Arial" w:hAnsi="Arial" w:cs="Arial"/>
                <w:sz w:val="24"/>
                <w:szCs w:val="24"/>
              </w:rPr>
            </w:pPr>
          </w:p>
        </w:tc>
        <w:tc>
          <w:tcPr>
            <w:tcW w:w="9000" w:type="dxa"/>
            <w:gridSpan w:val="5"/>
          </w:tcPr>
          <w:p w14:paraId="2DD65F86" w14:textId="77777777" w:rsidR="00B55DD8" w:rsidRPr="00B55DD8" w:rsidRDefault="00B55DD8" w:rsidP="00BD4280">
            <w:pPr>
              <w:jc w:val="both"/>
              <w:rPr>
                <w:rFonts w:ascii="Arial" w:hAnsi="Arial" w:cs="Arial"/>
                <w:sz w:val="24"/>
                <w:szCs w:val="24"/>
              </w:rPr>
            </w:pPr>
          </w:p>
        </w:tc>
      </w:tr>
      <w:tr w:rsidR="00B55DD8" w:rsidRPr="00B55DD8" w14:paraId="47B8EE85" w14:textId="77777777" w:rsidTr="00BD4280">
        <w:tc>
          <w:tcPr>
            <w:tcW w:w="9720" w:type="dxa"/>
            <w:gridSpan w:val="6"/>
            <w:shd w:val="clear" w:color="auto" w:fill="FFC000"/>
          </w:tcPr>
          <w:p w14:paraId="77A31DBE" w14:textId="77777777" w:rsidR="00B55DD8" w:rsidRPr="00B55DD8" w:rsidRDefault="00B55DD8" w:rsidP="00BD4280">
            <w:pPr>
              <w:rPr>
                <w:rFonts w:ascii="Arial" w:hAnsi="Arial" w:cs="Arial"/>
                <w:b/>
                <w:sz w:val="24"/>
                <w:szCs w:val="24"/>
              </w:rPr>
            </w:pPr>
            <w:r w:rsidRPr="00B55DD8">
              <w:rPr>
                <w:rFonts w:ascii="Arial" w:hAnsi="Arial" w:cs="Arial"/>
                <w:b/>
                <w:sz w:val="24"/>
                <w:szCs w:val="24"/>
              </w:rPr>
              <w:t>PART D – Contract Experience</w:t>
            </w:r>
          </w:p>
        </w:tc>
      </w:tr>
      <w:tr w:rsidR="00B55DD8" w:rsidRPr="00B55DD8" w14:paraId="70EF3167" w14:textId="77777777" w:rsidTr="00BD4280">
        <w:trPr>
          <w:cantSplit/>
          <w:trHeight w:val="277"/>
        </w:trPr>
        <w:tc>
          <w:tcPr>
            <w:tcW w:w="720" w:type="dxa"/>
          </w:tcPr>
          <w:p w14:paraId="1CA33EC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D1</w:t>
            </w:r>
          </w:p>
        </w:tc>
        <w:tc>
          <w:tcPr>
            <w:tcW w:w="9000" w:type="dxa"/>
            <w:gridSpan w:val="5"/>
          </w:tcPr>
          <w:p w14:paraId="3DAB552B" w14:textId="7A5C53E6"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provide details of up to three contracts within either the public or private sector that your organisation has held in the last three years that are relevant to the </w:t>
            </w:r>
            <w:r w:rsidR="005D25E1">
              <w:rPr>
                <w:rFonts w:ascii="Arial" w:hAnsi="Arial" w:cs="Arial"/>
                <w:sz w:val="24"/>
                <w:szCs w:val="24"/>
              </w:rPr>
              <w:t>Council</w:t>
            </w:r>
            <w:r w:rsidRPr="00B55DD8">
              <w:rPr>
                <w:rFonts w:ascii="Arial" w:hAnsi="Arial" w:cs="Arial"/>
                <w:sz w:val="24"/>
                <w:szCs w:val="24"/>
              </w:rPr>
              <w:t xml:space="preserve">’s requirement.  (The customer contact should be prepared to speak to the </w:t>
            </w:r>
            <w:r w:rsidR="005D25E1">
              <w:rPr>
                <w:rFonts w:ascii="Arial" w:hAnsi="Arial" w:cs="Arial"/>
                <w:sz w:val="24"/>
                <w:szCs w:val="24"/>
              </w:rPr>
              <w:t>Council</w:t>
            </w:r>
            <w:r w:rsidRPr="00B55DD8">
              <w:rPr>
                <w:rFonts w:ascii="Arial" w:hAnsi="Arial" w:cs="Arial"/>
                <w:sz w:val="24"/>
                <w:szCs w:val="24"/>
              </w:rPr>
              <w:t xml:space="preserve"> if we wish to contact them).</w:t>
            </w:r>
          </w:p>
        </w:tc>
      </w:tr>
      <w:tr w:rsidR="00B55DD8" w:rsidRPr="00B55DD8" w14:paraId="63F8A9D5" w14:textId="77777777" w:rsidTr="00BD4280">
        <w:trPr>
          <w:cantSplit/>
          <w:trHeight w:val="277"/>
        </w:trPr>
        <w:tc>
          <w:tcPr>
            <w:tcW w:w="720" w:type="dxa"/>
          </w:tcPr>
          <w:p w14:paraId="23473401" w14:textId="77777777" w:rsidR="00B55DD8" w:rsidRPr="00B55DD8" w:rsidRDefault="00B55DD8" w:rsidP="00BD4280">
            <w:pPr>
              <w:jc w:val="both"/>
              <w:rPr>
                <w:rFonts w:ascii="Arial" w:hAnsi="Arial" w:cs="Arial"/>
                <w:sz w:val="24"/>
                <w:szCs w:val="24"/>
              </w:rPr>
            </w:pPr>
          </w:p>
        </w:tc>
        <w:tc>
          <w:tcPr>
            <w:tcW w:w="2268" w:type="dxa"/>
          </w:tcPr>
          <w:p w14:paraId="7DA2E04D" w14:textId="77777777" w:rsidR="00B55DD8" w:rsidRPr="00B55DD8" w:rsidRDefault="00B55DD8" w:rsidP="00BD4280">
            <w:pPr>
              <w:jc w:val="both"/>
              <w:rPr>
                <w:rFonts w:ascii="Arial" w:hAnsi="Arial" w:cs="Arial"/>
                <w:sz w:val="24"/>
                <w:szCs w:val="24"/>
              </w:rPr>
            </w:pPr>
          </w:p>
        </w:tc>
        <w:tc>
          <w:tcPr>
            <w:tcW w:w="2244" w:type="dxa"/>
          </w:tcPr>
          <w:p w14:paraId="6C83F7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Contract 1</w:t>
            </w:r>
          </w:p>
        </w:tc>
        <w:tc>
          <w:tcPr>
            <w:tcW w:w="2244" w:type="dxa"/>
          </w:tcPr>
          <w:p w14:paraId="1DB29B64" w14:textId="77777777" w:rsidR="00B55DD8" w:rsidRPr="00B55DD8" w:rsidRDefault="00B55DD8" w:rsidP="00BD4280">
            <w:pPr>
              <w:rPr>
                <w:rFonts w:ascii="Arial" w:hAnsi="Arial" w:cs="Arial"/>
                <w:sz w:val="24"/>
                <w:szCs w:val="24"/>
              </w:rPr>
            </w:pPr>
            <w:r w:rsidRPr="00B55DD8">
              <w:rPr>
                <w:rFonts w:ascii="Arial" w:hAnsi="Arial" w:cs="Arial"/>
                <w:sz w:val="24"/>
                <w:szCs w:val="24"/>
              </w:rPr>
              <w:t>Contract 2</w:t>
            </w:r>
          </w:p>
        </w:tc>
        <w:tc>
          <w:tcPr>
            <w:tcW w:w="2244" w:type="dxa"/>
            <w:gridSpan w:val="2"/>
          </w:tcPr>
          <w:p w14:paraId="68000625" w14:textId="77777777" w:rsidR="00B55DD8" w:rsidRPr="00B55DD8" w:rsidRDefault="00B55DD8" w:rsidP="00BD4280">
            <w:pPr>
              <w:rPr>
                <w:rFonts w:ascii="Arial" w:hAnsi="Arial" w:cs="Arial"/>
                <w:sz w:val="24"/>
                <w:szCs w:val="24"/>
              </w:rPr>
            </w:pPr>
            <w:r w:rsidRPr="00B55DD8">
              <w:rPr>
                <w:rFonts w:ascii="Arial" w:hAnsi="Arial" w:cs="Arial"/>
                <w:sz w:val="24"/>
                <w:szCs w:val="24"/>
              </w:rPr>
              <w:t>Contract 3</w:t>
            </w:r>
          </w:p>
        </w:tc>
      </w:tr>
      <w:tr w:rsidR="00B55DD8" w:rsidRPr="00B55DD8" w14:paraId="3035CC2B" w14:textId="77777777" w:rsidTr="00BD4280">
        <w:trPr>
          <w:cantSplit/>
          <w:trHeight w:val="277"/>
        </w:trPr>
        <w:tc>
          <w:tcPr>
            <w:tcW w:w="720" w:type="dxa"/>
          </w:tcPr>
          <w:p w14:paraId="55983BE6" w14:textId="77777777" w:rsidR="00B55DD8" w:rsidRPr="00B55DD8" w:rsidRDefault="00B55DD8" w:rsidP="00BD4280">
            <w:pPr>
              <w:jc w:val="both"/>
              <w:rPr>
                <w:rFonts w:ascii="Arial" w:hAnsi="Arial" w:cs="Arial"/>
                <w:sz w:val="24"/>
                <w:szCs w:val="24"/>
              </w:rPr>
            </w:pPr>
          </w:p>
        </w:tc>
        <w:tc>
          <w:tcPr>
            <w:tcW w:w="2268" w:type="dxa"/>
          </w:tcPr>
          <w:p w14:paraId="4C3ED97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Organisation (name):</w:t>
            </w:r>
          </w:p>
          <w:p w14:paraId="222AA90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Website (if available)</w:t>
            </w:r>
          </w:p>
        </w:tc>
        <w:tc>
          <w:tcPr>
            <w:tcW w:w="2244" w:type="dxa"/>
          </w:tcPr>
          <w:p w14:paraId="59A3BE8C" w14:textId="77777777" w:rsidR="00B55DD8" w:rsidRPr="00B55DD8" w:rsidRDefault="00B55DD8" w:rsidP="00BD4280">
            <w:pPr>
              <w:jc w:val="both"/>
              <w:rPr>
                <w:rFonts w:ascii="Arial" w:hAnsi="Arial" w:cs="Arial"/>
                <w:sz w:val="24"/>
                <w:szCs w:val="24"/>
              </w:rPr>
            </w:pPr>
          </w:p>
        </w:tc>
        <w:tc>
          <w:tcPr>
            <w:tcW w:w="2244" w:type="dxa"/>
          </w:tcPr>
          <w:p w14:paraId="79D1D97F" w14:textId="77777777" w:rsidR="00B55DD8" w:rsidRPr="00B55DD8" w:rsidRDefault="00B55DD8" w:rsidP="00BD4280">
            <w:pPr>
              <w:jc w:val="both"/>
              <w:rPr>
                <w:rFonts w:ascii="Arial" w:hAnsi="Arial" w:cs="Arial"/>
                <w:sz w:val="24"/>
                <w:szCs w:val="24"/>
              </w:rPr>
            </w:pPr>
          </w:p>
        </w:tc>
        <w:tc>
          <w:tcPr>
            <w:tcW w:w="2244" w:type="dxa"/>
            <w:gridSpan w:val="2"/>
          </w:tcPr>
          <w:p w14:paraId="0291D8C6" w14:textId="77777777" w:rsidR="00B55DD8" w:rsidRPr="00B55DD8" w:rsidRDefault="00B55DD8" w:rsidP="00BD4280">
            <w:pPr>
              <w:jc w:val="both"/>
              <w:rPr>
                <w:rFonts w:ascii="Arial" w:hAnsi="Arial" w:cs="Arial"/>
                <w:sz w:val="24"/>
                <w:szCs w:val="24"/>
              </w:rPr>
            </w:pPr>
          </w:p>
        </w:tc>
      </w:tr>
      <w:tr w:rsidR="00B55DD8" w:rsidRPr="00B55DD8" w14:paraId="1F46DAC0" w14:textId="77777777" w:rsidTr="00BD4280">
        <w:trPr>
          <w:cantSplit/>
          <w:trHeight w:val="277"/>
        </w:trPr>
        <w:tc>
          <w:tcPr>
            <w:tcW w:w="720" w:type="dxa"/>
          </w:tcPr>
          <w:p w14:paraId="1AE655DB" w14:textId="77777777" w:rsidR="00B55DD8" w:rsidRPr="00B55DD8" w:rsidRDefault="00B55DD8" w:rsidP="00BD4280">
            <w:pPr>
              <w:jc w:val="both"/>
              <w:rPr>
                <w:rFonts w:ascii="Arial" w:hAnsi="Arial" w:cs="Arial"/>
                <w:sz w:val="24"/>
                <w:szCs w:val="24"/>
              </w:rPr>
            </w:pPr>
          </w:p>
        </w:tc>
        <w:tc>
          <w:tcPr>
            <w:tcW w:w="2268" w:type="dxa"/>
          </w:tcPr>
          <w:p w14:paraId="117880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contact name, phone number and email</w:t>
            </w:r>
          </w:p>
        </w:tc>
        <w:tc>
          <w:tcPr>
            <w:tcW w:w="2244" w:type="dxa"/>
          </w:tcPr>
          <w:p w14:paraId="56F72A83" w14:textId="77777777" w:rsidR="00B55DD8" w:rsidRPr="00B55DD8" w:rsidRDefault="00B55DD8" w:rsidP="00BD4280">
            <w:pPr>
              <w:jc w:val="both"/>
              <w:rPr>
                <w:rFonts w:ascii="Arial" w:hAnsi="Arial" w:cs="Arial"/>
                <w:sz w:val="24"/>
                <w:szCs w:val="24"/>
              </w:rPr>
            </w:pPr>
          </w:p>
          <w:p w14:paraId="6326CDB0" w14:textId="77777777" w:rsidR="00B55DD8" w:rsidRPr="00B55DD8" w:rsidRDefault="00B55DD8" w:rsidP="00BD4280">
            <w:pPr>
              <w:jc w:val="both"/>
              <w:rPr>
                <w:rFonts w:ascii="Arial" w:hAnsi="Arial" w:cs="Arial"/>
                <w:sz w:val="24"/>
                <w:szCs w:val="24"/>
              </w:rPr>
            </w:pPr>
          </w:p>
        </w:tc>
        <w:tc>
          <w:tcPr>
            <w:tcW w:w="2244" w:type="dxa"/>
          </w:tcPr>
          <w:p w14:paraId="62ADBA91" w14:textId="77777777" w:rsidR="00B55DD8" w:rsidRPr="00B55DD8" w:rsidRDefault="00B55DD8" w:rsidP="00BD4280">
            <w:pPr>
              <w:jc w:val="both"/>
              <w:rPr>
                <w:rFonts w:ascii="Arial" w:hAnsi="Arial" w:cs="Arial"/>
                <w:sz w:val="24"/>
                <w:szCs w:val="24"/>
              </w:rPr>
            </w:pPr>
          </w:p>
        </w:tc>
        <w:tc>
          <w:tcPr>
            <w:tcW w:w="2244" w:type="dxa"/>
            <w:gridSpan w:val="2"/>
          </w:tcPr>
          <w:p w14:paraId="3DDB4084" w14:textId="77777777" w:rsidR="00B55DD8" w:rsidRPr="00B55DD8" w:rsidRDefault="00B55DD8" w:rsidP="00BD4280">
            <w:pPr>
              <w:jc w:val="both"/>
              <w:rPr>
                <w:rFonts w:ascii="Arial" w:hAnsi="Arial" w:cs="Arial"/>
                <w:sz w:val="24"/>
                <w:szCs w:val="24"/>
              </w:rPr>
            </w:pPr>
          </w:p>
        </w:tc>
      </w:tr>
      <w:tr w:rsidR="00B55DD8" w:rsidRPr="00B55DD8" w14:paraId="3558C6C1" w14:textId="77777777" w:rsidTr="00BD4280">
        <w:trPr>
          <w:cantSplit/>
          <w:trHeight w:val="277"/>
        </w:trPr>
        <w:tc>
          <w:tcPr>
            <w:tcW w:w="720" w:type="dxa"/>
          </w:tcPr>
          <w:p w14:paraId="7C42C692" w14:textId="77777777" w:rsidR="00B55DD8" w:rsidRPr="00B55DD8" w:rsidRDefault="00B55DD8" w:rsidP="00BD4280">
            <w:pPr>
              <w:jc w:val="both"/>
              <w:rPr>
                <w:rFonts w:ascii="Arial" w:hAnsi="Arial" w:cs="Arial"/>
                <w:sz w:val="24"/>
                <w:szCs w:val="24"/>
              </w:rPr>
            </w:pPr>
          </w:p>
        </w:tc>
        <w:tc>
          <w:tcPr>
            <w:tcW w:w="2268" w:type="dxa"/>
          </w:tcPr>
          <w:p w14:paraId="28C8D28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awarded:</w:t>
            </w:r>
          </w:p>
        </w:tc>
        <w:tc>
          <w:tcPr>
            <w:tcW w:w="2244" w:type="dxa"/>
          </w:tcPr>
          <w:p w14:paraId="3B41C995" w14:textId="77777777" w:rsidR="00B55DD8" w:rsidRPr="00B55DD8" w:rsidRDefault="00B55DD8" w:rsidP="00BD4280">
            <w:pPr>
              <w:jc w:val="both"/>
              <w:rPr>
                <w:rFonts w:ascii="Arial" w:hAnsi="Arial" w:cs="Arial"/>
                <w:sz w:val="24"/>
                <w:szCs w:val="24"/>
              </w:rPr>
            </w:pPr>
          </w:p>
        </w:tc>
        <w:tc>
          <w:tcPr>
            <w:tcW w:w="2244" w:type="dxa"/>
          </w:tcPr>
          <w:p w14:paraId="65DF1D9D" w14:textId="77777777" w:rsidR="00B55DD8" w:rsidRPr="00B55DD8" w:rsidRDefault="00B55DD8" w:rsidP="00BD4280">
            <w:pPr>
              <w:jc w:val="both"/>
              <w:rPr>
                <w:rFonts w:ascii="Arial" w:hAnsi="Arial" w:cs="Arial"/>
                <w:sz w:val="24"/>
                <w:szCs w:val="24"/>
              </w:rPr>
            </w:pPr>
          </w:p>
        </w:tc>
        <w:tc>
          <w:tcPr>
            <w:tcW w:w="2244" w:type="dxa"/>
            <w:gridSpan w:val="2"/>
          </w:tcPr>
          <w:p w14:paraId="3B7FEAA0" w14:textId="77777777" w:rsidR="00B55DD8" w:rsidRPr="00B55DD8" w:rsidRDefault="00B55DD8" w:rsidP="00BD4280">
            <w:pPr>
              <w:jc w:val="both"/>
              <w:rPr>
                <w:rFonts w:ascii="Arial" w:hAnsi="Arial" w:cs="Arial"/>
                <w:sz w:val="24"/>
                <w:szCs w:val="24"/>
              </w:rPr>
            </w:pPr>
          </w:p>
        </w:tc>
      </w:tr>
      <w:tr w:rsidR="00B55DD8" w:rsidRPr="00B55DD8" w14:paraId="73373E02" w14:textId="77777777" w:rsidTr="00BD4280">
        <w:trPr>
          <w:cantSplit/>
          <w:trHeight w:val="277"/>
        </w:trPr>
        <w:tc>
          <w:tcPr>
            <w:tcW w:w="720" w:type="dxa"/>
          </w:tcPr>
          <w:p w14:paraId="29CDB0A8" w14:textId="77777777" w:rsidR="00B55DD8" w:rsidRPr="00B55DD8" w:rsidRDefault="00B55DD8" w:rsidP="00BD4280">
            <w:pPr>
              <w:jc w:val="both"/>
              <w:rPr>
                <w:rFonts w:ascii="Arial" w:hAnsi="Arial" w:cs="Arial"/>
                <w:sz w:val="24"/>
                <w:szCs w:val="24"/>
              </w:rPr>
            </w:pPr>
          </w:p>
        </w:tc>
        <w:tc>
          <w:tcPr>
            <w:tcW w:w="2268" w:type="dxa"/>
          </w:tcPr>
          <w:p w14:paraId="52FEEF0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completed:</w:t>
            </w:r>
          </w:p>
        </w:tc>
        <w:tc>
          <w:tcPr>
            <w:tcW w:w="2244" w:type="dxa"/>
          </w:tcPr>
          <w:p w14:paraId="1923C844" w14:textId="77777777" w:rsidR="00B55DD8" w:rsidRPr="00B55DD8" w:rsidRDefault="00B55DD8" w:rsidP="00BD4280">
            <w:pPr>
              <w:jc w:val="both"/>
              <w:rPr>
                <w:rFonts w:ascii="Arial" w:hAnsi="Arial" w:cs="Arial"/>
                <w:sz w:val="24"/>
                <w:szCs w:val="24"/>
              </w:rPr>
            </w:pPr>
          </w:p>
        </w:tc>
        <w:tc>
          <w:tcPr>
            <w:tcW w:w="2244" w:type="dxa"/>
          </w:tcPr>
          <w:p w14:paraId="0CC69673" w14:textId="77777777" w:rsidR="00B55DD8" w:rsidRPr="00B55DD8" w:rsidRDefault="00B55DD8" w:rsidP="00BD4280">
            <w:pPr>
              <w:jc w:val="both"/>
              <w:rPr>
                <w:rFonts w:ascii="Arial" w:hAnsi="Arial" w:cs="Arial"/>
                <w:sz w:val="24"/>
                <w:szCs w:val="24"/>
              </w:rPr>
            </w:pPr>
          </w:p>
        </w:tc>
        <w:tc>
          <w:tcPr>
            <w:tcW w:w="2244" w:type="dxa"/>
            <w:gridSpan w:val="2"/>
          </w:tcPr>
          <w:p w14:paraId="398660AA" w14:textId="77777777" w:rsidR="00B55DD8" w:rsidRPr="00B55DD8" w:rsidRDefault="00B55DD8" w:rsidP="00BD4280">
            <w:pPr>
              <w:jc w:val="both"/>
              <w:rPr>
                <w:rFonts w:ascii="Arial" w:hAnsi="Arial" w:cs="Arial"/>
                <w:sz w:val="24"/>
                <w:szCs w:val="24"/>
              </w:rPr>
            </w:pPr>
          </w:p>
        </w:tc>
      </w:tr>
      <w:tr w:rsidR="00B55DD8" w:rsidRPr="00B55DD8" w14:paraId="6757E93D" w14:textId="77777777" w:rsidTr="00BD4280">
        <w:trPr>
          <w:cantSplit/>
          <w:trHeight w:val="277"/>
        </w:trPr>
        <w:tc>
          <w:tcPr>
            <w:tcW w:w="720" w:type="dxa"/>
          </w:tcPr>
          <w:p w14:paraId="2952D447" w14:textId="77777777" w:rsidR="00B55DD8" w:rsidRPr="00B55DD8" w:rsidRDefault="00B55DD8" w:rsidP="00BD4280">
            <w:pPr>
              <w:jc w:val="both"/>
              <w:rPr>
                <w:rFonts w:ascii="Arial" w:hAnsi="Arial" w:cs="Arial"/>
                <w:sz w:val="24"/>
                <w:szCs w:val="24"/>
              </w:rPr>
            </w:pPr>
          </w:p>
        </w:tc>
        <w:tc>
          <w:tcPr>
            <w:tcW w:w="2268" w:type="dxa"/>
          </w:tcPr>
          <w:p w14:paraId="69A683E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Brief description of contract</w:t>
            </w:r>
            <w:r w:rsidRPr="00B55DD8">
              <w:rPr>
                <w:rFonts w:ascii="Arial" w:hAnsi="Arial" w:cs="Arial"/>
                <w:color w:val="FF0000"/>
                <w:sz w:val="24"/>
                <w:szCs w:val="24"/>
              </w:rPr>
              <w:t xml:space="preserve"> </w:t>
            </w:r>
            <w:r w:rsidRPr="00B55DD8">
              <w:rPr>
                <w:rFonts w:ascii="Arial" w:hAnsi="Arial" w:cs="Arial"/>
                <w:sz w:val="24"/>
                <w:szCs w:val="24"/>
              </w:rPr>
              <w:t>(max 100 words)</w:t>
            </w:r>
          </w:p>
          <w:p w14:paraId="341E31A5" w14:textId="77777777" w:rsidR="00B55DD8" w:rsidRPr="00B55DD8" w:rsidRDefault="00B55DD8" w:rsidP="00BD4280">
            <w:pPr>
              <w:jc w:val="both"/>
              <w:rPr>
                <w:rFonts w:ascii="Arial" w:hAnsi="Arial" w:cs="Arial"/>
                <w:sz w:val="24"/>
                <w:szCs w:val="24"/>
              </w:rPr>
            </w:pPr>
          </w:p>
        </w:tc>
        <w:tc>
          <w:tcPr>
            <w:tcW w:w="2244" w:type="dxa"/>
          </w:tcPr>
          <w:p w14:paraId="056357CB" w14:textId="77777777" w:rsidR="00B55DD8" w:rsidRPr="00B55DD8" w:rsidRDefault="00B55DD8" w:rsidP="00BD4280">
            <w:pPr>
              <w:jc w:val="both"/>
              <w:rPr>
                <w:rFonts w:ascii="Arial" w:hAnsi="Arial" w:cs="Arial"/>
                <w:sz w:val="24"/>
                <w:szCs w:val="24"/>
              </w:rPr>
            </w:pPr>
          </w:p>
          <w:p w14:paraId="4F2BB9D9" w14:textId="77777777" w:rsidR="00B55DD8" w:rsidRPr="00B55DD8" w:rsidRDefault="00B55DD8" w:rsidP="00BD4280">
            <w:pPr>
              <w:jc w:val="both"/>
              <w:rPr>
                <w:rFonts w:ascii="Arial" w:hAnsi="Arial" w:cs="Arial"/>
                <w:sz w:val="24"/>
                <w:szCs w:val="24"/>
              </w:rPr>
            </w:pPr>
          </w:p>
          <w:p w14:paraId="5B858F06" w14:textId="77777777" w:rsidR="00B55DD8" w:rsidRPr="00B55DD8" w:rsidRDefault="00B55DD8" w:rsidP="00BD4280">
            <w:pPr>
              <w:jc w:val="both"/>
              <w:rPr>
                <w:rFonts w:ascii="Arial" w:hAnsi="Arial" w:cs="Arial"/>
                <w:sz w:val="24"/>
                <w:szCs w:val="24"/>
              </w:rPr>
            </w:pPr>
          </w:p>
          <w:p w14:paraId="2DCCC72D" w14:textId="77777777" w:rsidR="00B55DD8" w:rsidRPr="00B55DD8" w:rsidRDefault="00B55DD8" w:rsidP="00BD4280">
            <w:pPr>
              <w:jc w:val="both"/>
              <w:rPr>
                <w:rFonts w:ascii="Arial" w:hAnsi="Arial" w:cs="Arial"/>
                <w:sz w:val="24"/>
                <w:szCs w:val="24"/>
              </w:rPr>
            </w:pPr>
          </w:p>
        </w:tc>
        <w:tc>
          <w:tcPr>
            <w:tcW w:w="2244" w:type="dxa"/>
          </w:tcPr>
          <w:p w14:paraId="2401D5B4" w14:textId="77777777" w:rsidR="00B55DD8" w:rsidRPr="00B55DD8" w:rsidRDefault="00B55DD8" w:rsidP="00BD4280">
            <w:pPr>
              <w:jc w:val="both"/>
              <w:rPr>
                <w:rFonts w:ascii="Arial" w:hAnsi="Arial" w:cs="Arial"/>
                <w:sz w:val="24"/>
                <w:szCs w:val="24"/>
              </w:rPr>
            </w:pPr>
          </w:p>
        </w:tc>
        <w:tc>
          <w:tcPr>
            <w:tcW w:w="2244" w:type="dxa"/>
            <w:gridSpan w:val="2"/>
          </w:tcPr>
          <w:p w14:paraId="75701163" w14:textId="77777777" w:rsidR="00B55DD8" w:rsidRPr="00B55DD8" w:rsidRDefault="00B55DD8" w:rsidP="00BD4280">
            <w:pPr>
              <w:jc w:val="both"/>
              <w:rPr>
                <w:rFonts w:ascii="Arial" w:hAnsi="Arial" w:cs="Arial"/>
                <w:sz w:val="24"/>
                <w:szCs w:val="24"/>
              </w:rPr>
            </w:pPr>
          </w:p>
        </w:tc>
      </w:tr>
      <w:tr w:rsidR="00B55DD8" w:rsidRPr="00B55DD8" w14:paraId="1DAFD4FD" w14:textId="77777777" w:rsidTr="00BD4280">
        <w:trPr>
          <w:cantSplit/>
          <w:trHeight w:val="277"/>
        </w:trPr>
        <w:tc>
          <w:tcPr>
            <w:tcW w:w="720" w:type="dxa"/>
          </w:tcPr>
          <w:p w14:paraId="329BC71E" w14:textId="77777777" w:rsidR="00B55DD8" w:rsidRPr="00B55DD8" w:rsidRDefault="00B55DD8" w:rsidP="00BD4280">
            <w:pPr>
              <w:jc w:val="both"/>
              <w:rPr>
                <w:rFonts w:ascii="Arial" w:hAnsi="Arial" w:cs="Arial"/>
                <w:sz w:val="24"/>
                <w:szCs w:val="24"/>
              </w:rPr>
            </w:pPr>
          </w:p>
        </w:tc>
        <w:tc>
          <w:tcPr>
            <w:tcW w:w="2268" w:type="dxa"/>
          </w:tcPr>
          <w:p w14:paraId="1D328A5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Value:</w:t>
            </w:r>
          </w:p>
        </w:tc>
        <w:tc>
          <w:tcPr>
            <w:tcW w:w="2244" w:type="dxa"/>
          </w:tcPr>
          <w:p w14:paraId="36F1E72D" w14:textId="77777777" w:rsidR="00B55DD8" w:rsidRPr="00B55DD8" w:rsidRDefault="00B55DD8" w:rsidP="00BD4280">
            <w:pPr>
              <w:jc w:val="both"/>
              <w:rPr>
                <w:rFonts w:ascii="Arial" w:hAnsi="Arial" w:cs="Arial"/>
                <w:sz w:val="24"/>
                <w:szCs w:val="24"/>
              </w:rPr>
            </w:pPr>
          </w:p>
        </w:tc>
        <w:tc>
          <w:tcPr>
            <w:tcW w:w="2244" w:type="dxa"/>
          </w:tcPr>
          <w:p w14:paraId="793E6C55" w14:textId="77777777" w:rsidR="00B55DD8" w:rsidRPr="00B55DD8" w:rsidRDefault="00B55DD8" w:rsidP="00BD4280">
            <w:pPr>
              <w:jc w:val="both"/>
              <w:rPr>
                <w:rFonts w:ascii="Arial" w:hAnsi="Arial" w:cs="Arial"/>
                <w:sz w:val="24"/>
                <w:szCs w:val="24"/>
              </w:rPr>
            </w:pPr>
          </w:p>
        </w:tc>
        <w:tc>
          <w:tcPr>
            <w:tcW w:w="2244" w:type="dxa"/>
            <w:gridSpan w:val="2"/>
          </w:tcPr>
          <w:p w14:paraId="6ACEE18D" w14:textId="77777777" w:rsidR="00B55DD8" w:rsidRPr="00B55DD8" w:rsidRDefault="00B55DD8" w:rsidP="00BD4280">
            <w:pPr>
              <w:jc w:val="both"/>
              <w:rPr>
                <w:rFonts w:ascii="Arial" w:hAnsi="Arial" w:cs="Arial"/>
                <w:sz w:val="24"/>
                <w:szCs w:val="24"/>
              </w:rPr>
            </w:pPr>
          </w:p>
        </w:tc>
      </w:tr>
      <w:tr w:rsidR="00B55DD8" w:rsidRPr="00B55DD8" w14:paraId="0EEFAC13" w14:textId="77777777" w:rsidTr="00BD4280">
        <w:trPr>
          <w:cantSplit/>
          <w:trHeight w:val="327"/>
        </w:trPr>
        <w:tc>
          <w:tcPr>
            <w:tcW w:w="720" w:type="dxa"/>
          </w:tcPr>
          <w:p w14:paraId="7D8A9DA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D2</w:t>
            </w:r>
          </w:p>
        </w:tc>
        <w:tc>
          <w:tcPr>
            <w:tcW w:w="9000" w:type="dxa"/>
            <w:gridSpan w:val="5"/>
          </w:tcPr>
          <w:p w14:paraId="49CE6B1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In the last three years, </w:t>
            </w:r>
            <w:r w:rsidRPr="00B55DD8">
              <w:rPr>
                <w:rFonts w:ascii="Arial" w:hAnsi="Arial" w:cs="Arial"/>
                <w:color w:val="000000"/>
                <w:sz w:val="24"/>
                <w:szCs w:val="24"/>
              </w:rPr>
              <w:t>have you had any contracts:</w:t>
            </w:r>
          </w:p>
        </w:tc>
      </w:tr>
      <w:tr w:rsidR="00B55DD8" w:rsidRPr="00B55DD8" w14:paraId="43DEB331" w14:textId="77777777" w:rsidTr="00BD4280">
        <w:trPr>
          <w:cantSplit/>
          <w:trHeight w:val="228"/>
        </w:trPr>
        <w:tc>
          <w:tcPr>
            <w:tcW w:w="720" w:type="dxa"/>
          </w:tcPr>
          <w:p w14:paraId="1BA91066"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(a)</w:t>
            </w:r>
          </w:p>
        </w:tc>
        <w:tc>
          <w:tcPr>
            <w:tcW w:w="7380" w:type="dxa"/>
            <w:gridSpan w:val="4"/>
          </w:tcPr>
          <w:p w14:paraId="3FE6D513"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for poor performance?</w:t>
            </w:r>
          </w:p>
        </w:tc>
        <w:tc>
          <w:tcPr>
            <w:tcW w:w="1620" w:type="dxa"/>
          </w:tcPr>
          <w:p w14:paraId="15890056"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Yes / No</w:t>
            </w:r>
          </w:p>
        </w:tc>
      </w:tr>
      <w:tr w:rsidR="00B55DD8" w:rsidRPr="00B55DD8" w14:paraId="61711322" w14:textId="77777777" w:rsidTr="00BD4280">
        <w:trPr>
          <w:cantSplit/>
          <w:trHeight w:val="487"/>
        </w:trPr>
        <w:tc>
          <w:tcPr>
            <w:tcW w:w="720" w:type="dxa"/>
          </w:tcPr>
          <w:p w14:paraId="518D315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w:t>
            </w:r>
          </w:p>
        </w:tc>
        <w:tc>
          <w:tcPr>
            <w:tcW w:w="7380" w:type="dxa"/>
            <w:gridSpan w:val="4"/>
          </w:tcPr>
          <w:p w14:paraId="30ABE9CC"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That has incurred contract penalties, default notices or payment of liquidated damages?</w:t>
            </w:r>
          </w:p>
        </w:tc>
        <w:tc>
          <w:tcPr>
            <w:tcW w:w="1620" w:type="dxa"/>
          </w:tcPr>
          <w:p w14:paraId="4E34FA3F"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440FE951" w14:textId="77777777" w:rsidTr="00BD4280">
        <w:trPr>
          <w:cantSplit/>
          <w:trHeight w:val="466"/>
        </w:trPr>
        <w:tc>
          <w:tcPr>
            <w:tcW w:w="720" w:type="dxa"/>
          </w:tcPr>
          <w:p w14:paraId="49F7EDCC"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w:t>
            </w:r>
          </w:p>
        </w:tc>
        <w:tc>
          <w:tcPr>
            <w:tcW w:w="7380" w:type="dxa"/>
            <w:gridSpan w:val="4"/>
          </w:tcPr>
          <w:p w14:paraId="476A7AE8"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by the client earlier than the originally intended date?</w:t>
            </w:r>
          </w:p>
        </w:tc>
        <w:tc>
          <w:tcPr>
            <w:tcW w:w="1620" w:type="dxa"/>
          </w:tcPr>
          <w:p w14:paraId="5AFA0147"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7AA1DF47" w14:textId="77777777" w:rsidTr="00BD4280">
        <w:trPr>
          <w:cantSplit/>
          <w:trHeight w:val="533"/>
        </w:trPr>
        <w:tc>
          <w:tcPr>
            <w:tcW w:w="720" w:type="dxa"/>
          </w:tcPr>
          <w:p w14:paraId="3176B12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w:t>
            </w:r>
          </w:p>
        </w:tc>
        <w:tc>
          <w:tcPr>
            <w:tcW w:w="7380" w:type="dxa"/>
            <w:gridSpan w:val="4"/>
          </w:tcPr>
          <w:p w14:paraId="3177E2A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That you have withdrawn from after award, either before or after the commencement of the contract?</w:t>
            </w:r>
          </w:p>
        </w:tc>
        <w:tc>
          <w:tcPr>
            <w:tcW w:w="1620" w:type="dxa"/>
          </w:tcPr>
          <w:p w14:paraId="5F3E7881"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0EB57FA0" w14:textId="77777777" w:rsidTr="00BD4280">
        <w:trPr>
          <w:cantSplit/>
          <w:trHeight w:val="333"/>
        </w:trPr>
        <w:tc>
          <w:tcPr>
            <w:tcW w:w="720" w:type="dxa"/>
            <w:vMerge w:val="restart"/>
          </w:tcPr>
          <w:p w14:paraId="2EFF8EA5" w14:textId="77777777" w:rsidR="00B55DD8" w:rsidRPr="00B55DD8" w:rsidRDefault="00B55DD8" w:rsidP="00BD4280">
            <w:pPr>
              <w:jc w:val="both"/>
              <w:rPr>
                <w:rFonts w:ascii="Arial" w:hAnsi="Arial" w:cs="Arial"/>
                <w:sz w:val="24"/>
                <w:szCs w:val="24"/>
              </w:rPr>
            </w:pPr>
          </w:p>
        </w:tc>
        <w:tc>
          <w:tcPr>
            <w:tcW w:w="9000" w:type="dxa"/>
            <w:gridSpan w:val="5"/>
          </w:tcPr>
          <w:p w14:paraId="1D102058"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If “</w:t>
            </w:r>
            <w:r w:rsidRPr="00B55DD8">
              <w:rPr>
                <w:rFonts w:ascii="Arial" w:hAnsi="Arial" w:cs="Arial"/>
                <w:b/>
                <w:color w:val="000000"/>
                <w:sz w:val="24"/>
                <w:szCs w:val="24"/>
              </w:rPr>
              <w:t>Yes</w:t>
            </w:r>
            <w:r w:rsidRPr="00B55DD8">
              <w:rPr>
                <w:rFonts w:ascii="Arial" w:hAnsi="Arial" w:cs="Arial"/>
                <w:color w:val="000000"/>
                <w:sz w:val="24"/>
                <w:szCs w:val="24"/>
              </w:rPr>
              <w:t xml:space="preserve">” please explain </w:t>
            </w:r>
            <w:r w:rsidRPr="00B55DD8">
              <w:rPr>
                <w:rFonts w:ascii="Arial" w:hAnsi="Arial" w:cs="Arial"/>
                <w:b/>
                <w:sz w:val="24"/>
                <w:szCs w:val="24"/>
              </w:rPr>
              <w:t>in no more than 150 words</w:t>
            </w:r>
            <w:r w:rsidRPr="00B55DD8">
              <w:rPr>
                <w:rFonts w:ascii="Arial" w:hAnsi="Arial" w:cs="Arial"/>
                <w:sz w:val="24"/>
                <w:szCs w:val="24"/>
              </w:rPr>
              <w:t xml:space="preserve"> </w:t>
            </w:r>
            <w:r w:rsidRPr="00B55DD8">
              <w:rPr>
                <w:rFonts w:ascii="Arial" w:hAnsi="Arial" w:cs="Arial"/>
                <w:color w:val="000000"/>
                <w:sz w:val="24"/>
                <w:szCs w:val="24"/>
              </w:rPr>
              <w:t>why.</w:t>
            </w:r>
          </w:p>
        </w:tc>
      </w:tr>
      <w:tr w:rsidR="00B55DD8" w:rsidRPr="00B55DD8" w14:paraId="752BE27C" w14:textId="77777777" w:rsidTr="00BD4280">
        <w:trPr>
          <w:cantSplit/>
          <w:trHeight w:val="343"/>
        </w:trPr>
        <w:tc>
          <w:tcPr>
            <w:tcW w:w="720" w:type="dxa"/>
            <w:vMerge/>
          </w:tcPr>
          <w:p w14:paraId="63EDE4AE" w14:textId="77777777" w:rsidR="00B55DD8" w:rsidRPr="00B55DD8" w:rsidRDefault="00B55DD8" w:rsidP="00BD4280">
            <w:pPr>
              <w:jc w:val="both"/>
              <w:rPr>
                <w:rFonts w:ascii="Arial" w:hAnsi="Arial" w:cs="Arial"/>
                <w:sz w:val="24"/>
                <w:szCs w:val="24"/>
              </w:rPr>
            </w:pPr>
          </w:p>
        </w:tc>
        <w:tc>
          <w:tcPr>
            <w:tcW w:w="9000" w:type="dxa"/>
            <w:gridSpan w:val="5"/>
          </w:tcPr>
          <w:p w14:paraId="386AD2F5" w14:textId="77777777" w:rsidR="00B55DD8" w:rsidRPr="00B55DD8" w:rsidRDefault="00B55DD8" w:rsidP="00BD4280">
            <w:pPr>
              <w:jc w:val="both"/>
              <w:rPr>
                <w:rFonts w:ascii="Arial" w:hAnsi="Arial" w:cs="Arial"/>
                <w:color w:val="000000"/>
                <w:sz w:val="24"/>
                <w:szCs w:val="24"/>
              </w:rPr>
            </w:pPr>
          </w:p>
        </w:tc>
      </w:tr>
    </w:tbl>
    <w:p w14:paraId="4204C7A6" w14:textId="77777777" w:rsidR="008F1721" w:rsidRDefault="008F1721" w:rsidP="003D7DB8">
      <w:pPr>
        <w:jc w:val="both"/>
        <w:rPr>
          <w:rFonts w:ascii="Calibri" w:hAnsi="Calibri" w:cs="Arial"/>
          <w:sz w:val="26"/>
          <w:szCs w:val="26"/>
        </w:rPr>
      </w:pPr>
    </w:p>
    <w:p w14:paraId="4C6BFAE1" w14:textId="77777777" w:rsidR="008F1721" w:rsidRDefault="008F1721"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09"/>
        <w:gridCol w:w="7371"/>
        <w:gridCol w:w="1560"/>
      </w:tblGrid>
      <w:tr w:rsidR="00B55DD8" w:rsidRPr="00B55DD8" w14:paraId="3FB47A40" w14:textId="77777777" w:rsidTr="00BD4280">
        <w:trPr>
          <w:trHeight w:val="400"/>
        </w:trPr>
        <w:tc>
          <w:tcPr>
            <w:tcW w:w="9640" w:type="dxa"/>
            <w:gridSpan w:val="3"/>
            <w:tcBorders>
              <w:top w:val="single" w:sz="8" w:space="0" w:color="000000"/>
            </w:tcBorders>
            <w:shd w:val="clear" w:color="auto" w:fill="FFC000"/>
          </w:tcPr>
          <w:p w14:paraId="4E34191E"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b/>
                <w:sz w:val="24"/>
                <w:szCs w:val="24"/>
              </w:rPr>
              <w:lastRenderedPageBreak/>
              <w:t>PART E  - MODERN SLAVERY ACT 2015:</w:t>
            </w:r>
            <w:r w:rsidRPr="00B55DD8">
              <w:rPr>
                <w:rFonts w:ascii="Arial" w:eastAsia="Arial" w:hAnsi="Arial" w:cs="Arial"/>
                <w:sz w:val="24"/>
                <w:szCs w:val="24"/>
              </w:rPr>
              <w:t xml:space="preserve"> </w:t>
            </w:r>
            <w:r w:rsidRPr="00B55DD8">
              <w:rPr>
                <w:rFonts w:ascii="Arial" w:eastAsia="Arial" w:hAnsi="Arial" w:cs="Arial"/>
                <w:b/>
                <w:sz w:val="24"/>
                <w:szCs w:val="24"/>
              </w:rPr>
              <w:t>Requirements under Modern Slavery Act 2015</w:t>
            </w:r>
          </w:p>
        </w:tc>
      </w:tr>
      <w:tr w:rsidR="00B55DD8" w:rsidRPr="00B55DD8" w14:paraId="5BD56F9F"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09C2C7BD"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E1</w:t>
            </w:r>
          </w:p>
        </w:tc>
        <w:tc>
          <w:tcPr>
            <w:tcW w:w="7371" w:type="dxa"/>
            <w:tcMar>
              <w:left w:w="120" w:type="dxa"/>
              <w:right w:w="120" w:type="dxa"/>
            </w:tcMar>
          </w:tcPr>
          <w:p w14:paraId="10755303"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 xml:space="preserve">Are you a relevant commercial organisation </w:t>
            </w:r>
            <w:r w:rsidRPr="00B55DD8">
              <w:rPr>
                <w:rFonts w:ascii="Arial" w:eastAsia="Arial" w:hAnsi="Arial" w:cs="Arial"/>
                <w:b/>
                <w:color w:val="222222"/>
                <w:sz w:val="24"/>
                <w:szCs w:val="24"/>
                <w:highlight w:val="white"/>
                <w:shd w:val="clear" w:color="auto" w:fill="CCFFFF"/>
                <w:vertAlign w:val="superscript"/>
              </w:rPr>
              <w:footnoteReference w:id="5"/>
            </w:r>
            <w:r w:rsidRPr="00B55DD8">
              <w:rPr>
                <w:rFonts w:ascii="Arial" w:eastAsia="Arial" w:hAnsi="Arial" w:cs="Arial"/>
                <w:color w:val="222222"/>
                <w:sz w:val="24"/>
                <w:szCs w:val="24"/>
                <w:highlight w:val="white"/>
              </w:rPr>
              <w:t xml:space="preserve"> as defined by section 54 ("Transparency in supply chains etc.") of the Modern Slavery Act 2015 ("the Act")?</w:t>
            </w:r>
          </w:p>
        </w:tc>
        <w:tc>
          <w:tcPr>
            <w:tcW w:w="1560" w:type="dxa"/>
            <w:tcMar>
              <w:left w:w="120" w:type="dxa"/>
              <w:right w:w="120" w:type="dxa"/>
            </w:tcMar>
          </w:tcPr>
          <w:p w14:paraId="7FFE5A26" w14:textId="77777777" w:rsidR="00B55DD8" w:rsidRPr="00B55DD8" w:rsidRDefault="00B55DD8" w:rsidP="00BD4280">
            <w:pPr>
              <w:widowControl w:val="0"/>
              <w:adjustRightInd w:val="0"/>
              <w:ind w:left="22" w:hanging="22"/>
              <w:textAlignment w:val="baseline"/>
              <w:rPr>
                <w:rFonts w:ascii="Arial" w:hAnsi="Arial" w:cs="Arial"/>
                <w:sz w:val="24"/>
                <w:szCs w:val="24"/>
              </w:rPr>
            </w:pPr>
            <w:r w:rsidRPr="00B55DD8">
              <w:rPr>
                <w:rFonts w:ascii="Arial" w:hAnsi="Arial" w:cs="Arial"/>
                <w:sz w:val="24"/>
                <w:szCs w:val="24"/>
              </w:rPr>
              <w:t xml:space="preserve">Yes / No </w:t>
            </w:r>
          </w:p>
        </w:tc>
      </w:tr>
      <w:tr w:rsidR="00B55DD8" w:rsidRPr="00B55DD8" w14:paraId="296A2887"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2627FE5B"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E2</w:t>
            </w:r>
          </w:p>
        </w:tc>
        <w:tc>
          <w:tcPr>
            <w:tcW w:w="7371" w:type="dxa"/>
            <w:tcMar>
              <w:left w:w="120" w:type="dxa"/>
              <w:right w:w="120" w:type="dxa"/>
            </w:tcMar>
          </w:tcPr>
          <w:p w14:paraId="6755A97F"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If you have answered 'Yes' to question E1 are you compliant with the annual reporting requirements contained within Section 54 of the Act 2015?</w:t>
            </w:r>
          </w:p>
        </w:tc>
        <w:tc>
          <w:tcPr>
            <w:tcW w:w="1560" w:type="dxa"/>
            <w:tcMar>
              <w:left w:w="120" w:type="dxa"/>
              <w:right w:w="120" w:type="dxa"/>
            </w:tcMar>
          </w:tcPr>
          <w:p w14:paraId="5C544F11"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Yes / No</w:t>
            </w:r>
          </w:p>
        </w:tc>
      </w:tr>
      <w:tr w:rsidR="00B55DD8" w:rsidRPr="00B55DD8" w14:paraId="01CBB2A8"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68A1855A"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E3</w:t>
            </w:r>
          </w:p>
        </w:tc>
        <w:tc>
          <w:tcPr>
            <w:tcW w:w="8931" w:type="dxa"/>
            <w:gridSpan w:val="2"/>
            <w:tcMar>
              <w:left w:w="120" w:type="dxa"/>
              <w:right w:w="120" w:type="dxa"/>
            </w:tcMar>
          </w:tcPr>
          <w:p w14:paraId="1785C462"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If you have answered 'Yes' to question E2 please provide the URL</w:t>
            </w:r>
          </w:p>
        </w:tc>
      </w:tr>
      <w:tr w:rsidR="00B55DD8" w:rsidRPr="00B55DD8" w14:paraId="205E309D"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7E917C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E5C27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r w:rsidR="00B55DD8" w:rsidRPr="00B55DD8" w14:paraId="1331704B"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587BC21D"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E4</w:t>
            </w:r>
          </w:p>
        </w:tc>
        <w:tc>
          <w:tcPr>
            <w:tcW w:w="8931" w:type="dxa"/>
            <w:gridSpan w:val="2"/>
            <w:tcMar>
              <w:left w:w="120" w:type="dxa"/>
              <w:right w:w="120" w:type="dxa"/>
            </w:tcMar>
          </w:tcPr>
          <w:p w14:paraId="1ED2AC87"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 xml:space="preserve">If you have answered 'No' to question E2 please </w:t>
            </w:r>
            <w:r w:rsidRPr="00B55DD8">
              <w:rPr>
                <w:rFonts w:ascii="Arial" w:eastAsia="Arial" w:hAnsi="Arial" w:cs="Arial"/>
                <w:color w:val="222222"/>
                <w:sz w:val="24"/>
                <w:szCs w:val="24"/>
              </w:rPr>
              <w:t>provide an explanation</w:t>
            </w:r>
          </w:p>
        </w:tc>
      </w:tr>
      <w:tr w:rsidR="00B55DD8" w:rsidRPr="00B55DD8" w14:paraId="56EF57CF"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6AAD9807"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0AE39E2"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954"/>
        <w:gridCol w:w="1701"/>
        <w:gridCol w:w="1276"/>
      </w:tblGrid>
      <w:tr w:rsidR="00B55DD8" w:rsidRPr="00B55DD8" w14:paraId="4ECA4473" w14:textId="77777777" w:rsidTr="00C47FA8">
        <w:trPr>
          <w:cantSplit/>
          <w:trHeight w:val="277"/>
        </w:trPr>
        <w:tc>
          <w:tcPr>
            <w:tcW w:w="9678" w:type="dxa"/>
            <w:gridSpan w:val="4"/>
            <w:shd w:val="clear" w:color="auto" w:fill="FFC000"/>
          </w:tcPr>
          <w:p w14:paraId="64092B2D" w14:textId="1F84DFDE" w:rsidR="00B55DD8" w:rsidRPr="00B55DD8" w:rsidRDefault="00B55DD8" w:rsidP="00BD4280">
            <w:pPr>
              <w:keepNext/>
              <w:jc w:val="both"/>
              <w:outlineLvl w:val="2"/>
              <w:rPr>
                <w:rFonts w:ascii="Arial" w:hAnsi="Arial" w:cs="Arial"/>
                <w:b/>
                <w:sz w:val="24"/>
                <w:szCs w:val="24"/>
              </w:rPr>
            </w:pPr>
            <w:bookmarkStart w:id="45" w:name="_Toc509476368"/>
            <w:r w:rsidRPr="00B55DD8">
              <w:rPr>
                <w:rFonts w:ascii="Arial" w:hAnsi="Arial" w:cs="Arial"/>
                <w:b/>
                <w:sz w:val="24"/>
                <w:szCs w:val="24"/>
              </w:rPr>
              <w:t xml:space="preserve">PART F </w:t>
            </w:r>
            <w:r w:rsidR="006E0C4D">
              <w:rPr>
                <w:rFonts w:ascii="Arial" w:hAnsi="Arial" w:cs="Arial"/>
                <w:b/>
                <w:sz w:val="24"/>
                <w:szCs w:val="24"/>
              </w:rPr>
              <w:t>–</w:t>
            </w:r>
            <w:r w:rsidRPr="00B55DD8">
              <w:rPr>
                <w:rFonts w:ascii="Arial" w:hAnsi="Arial" w:cs="Arial"/>
                <w:b/>
                <w:sz w:val="24"/>
                <w:szCs w:val="24"/>
              </w:rPr>
              <w:t xml:space="preserve"> Insurance</w:t>
            </w:r>
            <w:bookmarkEnd w:id="45"/>
          </w:p>
        </w:tc>
      </w:tr>
      <w:tr w:rsidR="00B55DD8" w:rsidRPr="00B55DD8" w:rsidDel="008E5FE0" w14:paraId="106C8EE3" w14:textId="77777777" w:rsidTr="00C47FA8">
        <w:trPr>
          <w:cantSplit/>
          <w:trHeight w:val="277"/>
        </w:trPr>
        <w:tc>
          <w:tcPr>
            <w:tcW w:w="747" w:type="dxa"/>
            <w:vMerge w:val="restart"/>
            <w:shd w:val="clear" w:color="auto" w:fill="auto"/>
          </w:tcPr>
          <w:p w14:paraId="40B0C73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F1</w:t>
            </w:r>
          </w:p>
        </w:tc>
        <w:tc>
          <w:tcPr>
            <w:tcW w:w="5954" w:type="dxa"/>
            <w:shd w:val="clear" w:color="auto" w:fill="auto"/>
          </w:tcPr>
          <w:p w14:paraId="58D78835" w14:textId="77777777" w:rsidR="00B55DD8" w:rsidRPr="00B55DD8" w:rsidRDefault="00B55DD8" w:rsidP="00BD4280">
            <w:pPr>
              <w:autoSpaceDE w:val="0"/>
              <w:autoSpaceDN w:val="0"/>
              <w:adjustRightInd w:val="0"/>
              <w:jc w:val="both"/>
              <w:rPr>
                <w:rFonts w:ascii="Arial" w:hAnsi="Arial" w:cs="Arial"/>
                <w:sz w:val="24"/>
                <w:szCs w:val="24"/>
              </w:rPr>
            </w:pPr>
            <w:r w:rsidRPr="00B55DD8">
              <w:rPr>
                <w:rFonts w:ascii="Arial" w:hAnsi="Arial" w:cs="Arial"/>
                <w:sz w:val="24"/>
                <w:szCs w:val="24"/>
              </w:rPr>
              <w:t>Please provide details of your current insurance cover</w:t>
            </w:r>
          </w:p>
        </w:tc>
        <w:tc>
          <w:tcPr>
            <w:tcW w:w="1701" w:type="dxa"/>
            <w:shd w:val="clear" w:color="auto" w:fill="auto"/>
          </w:tcPr>
          <w:p w14:paraId="5F91436D"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 xml:space="preserve">Minimum Requirement </w:t>
            </w:r>
          </w:p>
        </w:tc>
        <w:tc>
          <w:tcPr>
            <w:tcW w:w="1276" w:type="dxa"/>
            <w:shd w:val="clear" w:color="auto" w:fill="auto"/>
          </w:tcPr>
          <w:p w14:paraId="62D49532"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Cover</w:t>
            </w:r>
          </w:p>
        </w:tc>
      </w:tr>
      <w:tr w:rsidR="00B55DD8" w:rsidRPr="00B55DD8" w:rsidDel="008E5FE0" w14:paraId="4EF707AF" w14:textId="77777777" w:rsidTr="00C47FA8">
        <w:trPr>
          <w:cantSplit/>
          <w:trHeight w:val="277"/>
        </w:trPr>
        <w:tc>
          <w:tcPr>
            <w:tcW w:w="747" w:type="dxa"/>
            <w:vMerge/>
            <w:shd w:val="clear" w:color="auto" w:fill="auto"/>
          </w:tcPr>
          <w:p w14:paraId="2FB24746" w14:textId="77777777" w:rsidR="00B55DD8" w:rsidRPr="00B55DD8" w:rsidRDefault="00B55DD8" w:rsidP="00BD4280">
            <w:pPr>
              <w:jc w:val="both"/>
              <w:rPr>
                <w:rFonts w:ascii="Arial" w:hAnsi="Arial" w:cs="Arial"/>
                <w:sz w:val="24"/>
                <w:szCs w:val="24"/>
              </w:rPr>
            </w:pPr>
          </w:p>
        </w:tc>
        <w:tc>
          <w:tcPr>
            <w:tcW w:w="5954" w:type="dxa"/>
            <w:shd w:val="clear" w:color="auto" w:fill="auto"/>
          </w:tcPr>
          <w:p w14:paraId="656513B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Employer’s Liability (unless exempt)</w:t>
            </w:r>
          </w:p>
        </w:tc>
        <w:tc>
          <w:tcPr>
            <w:tcW w:w="1701" w:type="dxa"/>
            <w:shd w:val="clear" w:color="auto" w:fill="auto"/>
          </w:tcPr>
          <w:p w14:paraId="71B2DBD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£5,000,000</w:t>
            </w:r>
          </w:p>
        </w:tc>
        <w:tc>
          <w:tcPr>
            <w:tcW w:w="1276" w:type="dxa"/>
            <w:shd w:val="clear" w:color="auto" w:fill="auto"/>
          </w:tcPr>
          <w:p w14:paraId="75A82742"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252D7F51" w14:textId="77777777" w:rsidTr="00C47FA8">
        <w:trPr>
          <w:cantSplit/>
          <w:trHeight w:val="277"/>
        </w:trPr>
        <w:tc>
          <w:tcPr>
            <w:tcW w:w="747" w:type="dxa"/>
            <w:vMerge/>
            <w:shd w:val="clear" w:color="auto" w:fill="auto"/>
          </w:tcPr>
          <w:p w14:paraId="75EEB663" w14:textId="77777777" w:rsidR="00B55DD8" w:rsidRPr="00B55DD8" w:rsidRDefault="00B55DD8" w:rsidP="00BD4280">
            <w:pPr>
              <w:jc w:val="both"/>
              <w:rPr>
                <w:rFonts w:ascii="Arial" w:hAnsi="Arial" w:cs="Arial"/>
                <w:sz w:val="24"/>
                <w:szCs w:val="24"/>
              </w:rPr>
            </w:pPr>
          </w:p>
        </w:tc>
        <w:tc>
          <w:tcPr>
            <w:tcW w:w="5954" w:type="dxa"/>
            <w:shd w:val="clear" w:color="auto" w:fill="auto"/>
          </w:tcPr>
          <w:p w14:paraId="61D7F0CB"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Public Liability</w:t>
            </w:r>
          </w:p>
        </w:tc>
        <w:tc>
          <w:tcPr>
            <w:tcW w:w="1701" w:type="dxa"/>
            <w:shd w:val="clear" w:color="auto" w:fill="auto"/>
          </w:tcPr>
          <w:p w14:paraId="343D8D1D" w14:textId="0571E14A" w:rsidR="00B55DD8" w:rsidRPr="00A963B4" w:rsidRDefault="00B55DD8" w:rsidP="00A963B4">
            <w:pPr>
              <w:jc w:val="both"/>
              <w:rPr>
                <w:rFonts w:ascii="Arial" w:hAnsi="Arial" w:cs="Arial"/>
                <w:sz w:val="24"/>
                <w:szCs w:val="24"/>
              </w:rPr>
            </w:pPr>
            <w:r w:rsidRPr="00A963B4">
              <w:rPr>
                <w:rFonts w:ascii="Arial" w:hAnsi="Arial" w:cs="Arial"/>
                <w:sz w:val="24"/>
                <w:szCs w:val="24"/>
              </w:rPr>
              <w:t>£</w:t>
            </w:r>
            <w:r w:rsidR="00A963B4" w:rsidRPr="00A963B4">
              <w:rPr>
                <w:rFonts w:ascii="Arial" w:hAnsi="Arial" w:cs="Arial"/>
                <w:sz w:val="24"/>
                <w:szCs w:val="24"/>
              </w:rPr>
              <w:t>5,000,000</w:t>
            </w:r>
          </w:p>
        </w:tc>
        <w:tc>
          <w:tcPr>
            <w:tcW w:w="1276" w:type="dxa"/>
            <w:shd w:val="clear" w:color="auto" w:fill="auto"/>
          </w:tcPr>
          <w:p w14:paraId="385B648E"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71C829A" w14:textId="77777777" w:rsidTr="00C47FA8">
        <w:trPr>
          <w:cantSplit/>
          <w:trHeight w:val="277"/>
        </w:trPr>
        <w:tc>
          <w:tcPr>
            <w:tcW w:w="747" w:type="dxa"/>
            <w:vMerge/>
            <w:shd w:val="clear" w:color="auto" w:fill="auto"/>
          </w:tcPr>
          <w:p w14:paraId="6416D85A" w14:textId="77777777" w:rsidR="00B55DD8" w:rsidRPr="00B55DD8" w:rsidRDefault="00B55DD8" w:rsidP="00BD4280">
            <w:pPr>
              <w:jc w:val="both"/>
              <w:rPr>
                <w:rFonts w:ascii="Arial" w:hAnsi="Arial" w:cs="Arial"/>
                <w:sz w:val="24"/>
                <w:szCs w:val="24"/>
              </w:rPr>
            </w:pPr>
          </w:p>
        </w:tc>
        <w:tc>
          <w:tcPr>
            <w:tcW w:w="5954" w:type="dxa"/>
            <w:shd w:val="clear" w:color="auto" w:fill="auto"/>
          </w:tcPr>
          <w:p w14:paraId="5B76DCB2" w14:textId="0252033D" w:rsidR="00B55DD8" w:rsidRPr="00A963B4" w:rsidRDefault="00B55DD8" w:rsidP="00BD4280">
            <w:pPr>
              <w:jc w:val="both"/>
              <w:rPr>
                <w:rFonts w:ascii="Arial" w:hAnsi="Arial" w:cs="Arial"/>
                <w:sz w:val="24"/>
                <w:szCs w:val="24"/>
              </w:rPr>
            </w:pPr>
            <w:r w:rsidRPr="00A963B4">
              <w:rPr>
                <w:rFonts w:ascii="Arial" w:hAnsi="Arial" w:cs="Arial"/>
                <w:sz w:val="24"/>
                <w:szCs w:val="24"/>
              </w:rPr>
              <w:t>Other</w:t>
            </w:r>
            <w:r w:rsidR="00A963B4" w:rsidRPr="00A963B4">
              <w:rPr>
                <w:rFonts w:ascii="Arial" w:hAnsi="Arial" w:cs="Arial"/>
                <w:sz w:val="24"/>
                <w:szCs w:val="24"/>
              </w:rPr>
              <w:t xml:space="preserve"> – please specify</w:t>
            </w:r>
          </w:p>
        </w:tc>
        <w:tc>
          <w:tcPr>
            <w:tcW w:w="1701" w:type="dxa"/>
            <w:shd w:val="clear" w:color="auto" w:fill="auto"/>
          </w:tcPr>
          <w:p w14:paraId="79FD76FF"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w:t>
            </w:r>
          </w:p>
        </w:tc>
        <w:tc>
          <w:tcPr>
            <w:tcW w:w="1276" w:type="dxa"/>
            <w:shd w:val="clear" w:color="auto" w:fill="auto"/>
          </w:tcPr>
          <w:p w14:paraId="0BCB08C7"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1835245" w14:textId="77777777" w:rsidTr="00C47FA8">
        <w:trPr>
          <w:cantSplit/>
          <w:trHeight w:val="277"/>
        </w:trPr>
        <w:tc>
          <w:tcPr>
            <w:tcW w:w="747" w:type="dxa"/>
            <w:shd w:val="clear" w:color="auto" w:fill="auto"/>
          </w:tcPr>
          <w:p w14:paraId="6BCB0C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F2</w:t>
            </w:r>
          </w:p>
          <w:p w14:paraId="67A32B27" w14:textId="77777777" w:rsidR="00B55DD8" w:rsidRPr="00B55DD8" w:rsidRDefault="00B55DD8" w:rsidP="00BD4280">
            <w:pPr>
              <w:jc w:val="both"/>
              <w:rPr>
                <w:rFonts w:ascii="Arial" w:hAnsi="Arial" w:cs="Arial"/>
                <w:sz w:val="24"/>
                <w:szCs w:val="24"/>
              </w:rPr>
            </w:pPr>
          </w:p>
        </w:tc>
        <w:tc>
          <w:tcPr>
            <w:tcW w:w="7655" w:type="dxa"/>
            <w:gridSpan w:val="2"/>
            <w:shd w:val="clear" w:color="auto" w:fill="auto"/>
          </w:tcPr>
          <w:p w14:paraId="79BB60E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If you do not currently have the required levels of insurance, please confirm whether you would be willing to secure the appropriate level of insurance cover as set out above if you are successful in winning the contract?</w:t>
            </w:r>
          </w:p>
        </w:tc>
        <w:tc>
          <w:tcPr>
            <w:tcW w:w="1276" w:type="dxa"/>
            <w:shd w:val="clear" w:color="auto" w:fill="auto"/>
          </w:tcPr>
          <w:p w14:paraId="2480EFFC" w14:textId="77777777" w:rsidR="00B55DD8" w:rsidRPr="00B55DD8" w:rsidDel="008E5FE0" w:rsidRDefault="00B55DD8" w:rsidP="00BD4280">
            <w:pPr>
              <w:jc w:val="both"/>
              <w:rPr>
                <w:rFonts w:ascii="Arial" w:hAnsi="Arial" w:cs="Arial"/>
                <w:sz w:val="24"/>
                <w:szCs w:val="24"/>
              </w:rPr>
            </w:pPr>
            <w:r w:rsidRPr="00B55DD8">
              <w:rPr>
                <w:rFonts w:ascii="Arial" w:hAnsi="Arial" w:cs="Arial"/>
                <w:sz w:val="24"/>
                <w:szCs w:val="24"/>
              </w:rPr>
              <w:t>Yes / No</w:t>
            </w:r>
          </w:p>
        </w:tc>
      </w:tr>
    </w:tbl>
    <w:p w14:paraId="25F7CBA1" w14:textId="77777777" w:rsidR="00B55DD8" w:rsidRPr="007E0E1D" w:rsidRDefault="00B55DD8" w:rsidP="00B55DD8">
      <w:pPr>
        <w:rPr>
          <w:rFonts w:cs="Arial"/>
          <w:szCs w:val="24"/>
        </w:rPr>
      </w:pPr>
    </w:p>
    <w:p w14:paraId="629A51FF" w14:textId="77777777" w:rsidR="00B40043" w:rsidRPr="00D8666F" w:rsidRDefault="00B40043" w:rsidP="00B40043">
      <w:pPr>
        <w:rPr>
          <w:rFonts w:ascii="Calibri" w:hAnsi="Calibri"/>
          <w:vanish/>
          <w:color w:val="FF0000"/>
          <w:sz w:val="26"/>
          <w:szCs w:val="26"/>
        </w:rPr>
      </w:pPr>
    </w:p>
    <w:p w14:paraId="629A52DC" w14:textId="77777777" w:rsidR="00B40043" w:rsidRPr="00D8666F" w:rsidRDefault="00B40043" w:rsidP="00B40043">
      <w:pPr>
        <w:rPr>
          <w:rFonts w:ascii="Calibri" w:hAnsi="Calibri" w:cs="Arial"/>
          <w:b/>
          <w:sz w:val="26"/>
          <w:szCs w:val="26"/>
        </w:rPr>
      </w:pPr>
    </w:p>
    <w:p w14:paraId="5B2F177E" w14:textId="38A52659" w:rsidR="00B55DD8" w:rsidRPr="00B55DD8" w:rsidRDefault="00B55DD8" w:rsidP="00B55DD8">
      <w:pPr>
        <w:jc w:val="both"/>
        <w:rPr>
          <w:rFonts w:ascii="Arial" w:hAnsi="Arial" w:cs="Arial"/>
          <w:sz w:val="24"/>
          <w:szCs w:val="24"/>
        </w:rPr>
      </w:pPr>
      <w:r w:rsidRPr="00B55DD8">
        <w:rPr>
          <w:rFonts w:ascii="Arial" w:hAnsi="Arial" w:cs="Arial"/>
          <w:sz w:val="24"/>
          <w:szCs w:val="24"/>
        </w:rPr>
        <w:t>The following proposed working method questions will be scored in accordance with the Award Criteria as detailed in 'Evaluation of Quotations' in Section 1 paragraph 5 of this Invitation to Tender document.</w:t>
      </w:r>
    </w:p>
    <w:p w14:paraId="629A52DE" w14:textId="72DE74AD"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41273788" w:rsidR="003D7DB8" w:rsidRPr="001F09C6" w:rsidRDefault="003D7DB8" w:rsidP="00A963B4">
            <w:pPr>
              <w:rPr>
                <w:rFonts w:ascii="Calibri" w:hAnsi="Calibri" w:cs="Arial"/>
                <w:b/>
                <w:color w:val="FF0000"/>
                <w:sz w:val="26"/>
                <w:szCs w:val="26"/>
              </w:rPr>
            </w:pPr>
            <w:r w:rsidRPr="00E0323D">
              <w:rPr>
                <w:rFonts w:ascii="Calibri" w:hAnsi="Calibri" w:cs="Arial"/>
                <w:b/>
                <w:sz w:val="26"/>
                <w:szCs w:val="26"/>
              </w:rPr>
              <w:t xml:space="preserve">PART </w:t>
            </w:r>
            <w:r w:rsidR="00A963B4">
              <w:rPr>
                <w:rFonts w:ascii="Calibri" w:hAnsi="Calibri" w:cs="Arial"/>
                <w:b/>
                <w:sz w:val="26"/>
                <w:szCs w:val="26"/>
              </w:rPr>
              <w:t>G</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B55DD8" w:rsidRPr="00B55DD8" w14:paraId="629A534A" w14:textId="77777777" w:rsidTr="00721729">
        <w:tc>
          <w:tcPr>
            <w:tcW w:w="9678" w:type="dxa"/>
            <w:gridSpan w:val="4"/>
          </w:tcPr>
          <w:p w14:paraId="6D2B187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use and expand the sections provided against each question to input your response.  </w:t>
            </w:r>
          </w:p>
          <w:p w14:paraId="2955AD2D" w14:textId="77777777" w:rsidR="00B55DD8" w:rsidRPr="00B55DD8" w:rsidRDefault="00B55DD8" w:rsidP="00BD4280">
            <w:pPr>
              <w:jc w:val="both"/>
              <w:rPr>
                <w:rFonts w:ascii="Arial" w:hAnsi="Arial" w:cs="Arial"/>
                <w:sz w:val="24"/>
                <w:szCs w:val="24"/>
              </w:rPr>
            </w:pPr>
          </w:p>
          <w:p w14:paraId="0F382DCB" w14:textId="6C126373" w:rsidR="00B55DD8" w:rsidRPr="007D6A6D" w:rsidRDefault="00B55DD8" w:rsidP="00BD4280">
            <w:pPr>
              <w:jc w:val="both"/>
              <w:rPr>
                <w:rFonts w:ascii="Arial" w:hAnsi="Arial" w:cs="Arial"/>
                <w:sz w:val="24"/>
                <w:szCs w:val="24"/>
              </w:rPr>
            </w:pPr>
            <w:r w:rsidRPr="007D6A6D">
              <w:rPr>
                <w:rFonts w:ascii="Arial" w:hAnsi="Arial" w:cs="Arial"/>
                <w:sz w:val="24"/>
                <w:szCs w:val="24"/>
              </w:rPr>
              <w:t>Please note that there is a maximum word count for</w:t>
            </w:r>
            <w:r w:rsidR="007D6A6D">
              <w:rPr>
                <w:rFonts w:ascii="Arial" w:hAnsi="Arial" w:cs="Arial"/>
                <w:sz w:val="24"/>
                <w:szCs w:val="24"/>
              </w:rPr>
              <w:t xml:space="preserve"> responses to each question of 1,000</w:t>
            </w:r>
            <w:r w:rsidRPr="007D6A6D">
              <w:rPr>
                <w:rFonts w:ascii="Arial" w:hAnsi="Arial" w:cs="Arial"/>
                <w:sz w:val="24"/>
                <w:szCs w:val="24"/>
              </w:rPr>
              <w:t xml:space="preserve"> words unless otherwise stated.  If a response exceeds this limit, any additional words will be deleted and will not form part of the evaluation.</w:t>
            </w:r>
          </w:p>
          <w:p w14:paraId="794179CB" w14:textId="77777777" w:rsidR="00B55DD8" w:rsidRPr="00B55DD8" w:rsidRDefault="00B55DD8" w:rsidP="00BD4280">
            <w:pPr>
              <w:jc w:val="both"/>
              <w:rPr>
                <w:rFonts w:ascii="Arial" w:hAnsi="Arial" w:cs="Arial"/>
                <w:sz w:val="24"/>
                <w:szCs w:val="24"/>
              </w:rPr>
            </w:pPr>
          </w:p>
          <w:p w14:paraId="4645E11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answer all the questions and try to be concise in your response, making all responses relevant to the questions being asked. </w:t>
            </w:r>
          </w:p>
          <w:p w14:paraId="01D91556" w14:textId="77777777" w:rsidR="00B55DD8" w:rsidRPr="00B55DD8" w:rsidRDefault="00B55DD8" w:rsidP="00BD4280">
            <w:pPr>
              <w:jc w:val="both"/>
              <w:rPr>
                <w:rFonts w:ascii="Arial" w:hAnsi="Arial" w:cs="Arial"/>
                <w:sz w:val="24"/>
                <w:szCs w:val="24"/>
              </w:rPr>
            </w:pPr>
          </w:p>
          <w:p w14:paraId="00143FE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note you do not need to provide supporting documents and policies, unless specifically requested to do so. (Please refer to the instructions in Section 2 paragraphs 2.14 – 2.16 in respect of supporting documents).   </w:t>
            </w:r>
          </w:p>
          <w:p w14:paraId="23E3B16C" w14:textId="77777777" w:rsidR="00B55DD8" w:rsidRPr="00B55DD8" w:rsidRDefault="00B55DD8" w:rsidP="00BD4280">
            <w:pPr>
              <w:jc w:val="both"/>
              <w:rPr>
                <w:rFonts w:ascii="Arial" w:hAnsi="Arial" w:cs="Arial"/>
                <w:sz w:val="24"/>
                <w:szCs w:val="24"/>
              </w:rPr>
            </w:pPr>
          </w:p>
          <w:p w14:paraId="629A5349" w14:textId="70DF2B60" w:rsidR="00B55DD8" w:rsidRPr="00B55DD8" w:rsidRDefault="00B55DD8" w:rsidP="00C47FA8">
            <w:pPr>
              <w:jc w:val="both"/>
              <w:rPr>
                <w:rFonts w:ascii="Arial" w:hAnsi="Arial" w:cs="Arial"/>
                <w:sz w:val="24"/>
                <w:szCs w:val="24"/>
              </w:rPr>
            </w:pPr>
            <w:r w:rsidRPr="00B55DD8">
              <w:rPr>
                <w:rFonts w:ascii="Arial" w:hAnsi="Arial" w:cs="Arial"/>
                <w:sz w:val="24"/>
                <w:szCs w:val="24"/>
              </w:rPr>
              <w:t xml:space="preserve">Please refer to </w:t>
            </w:r>
            <w:r w:rsidR="00C47FA8">
              <w:rPr>
                <w:rFonts w:ascii="Arial" w:hAnsi="Arial" w:cs="Arial"/>
                <w:sz w:val="24"/>
                <w:szCs w:val="24"/>
              </w:rPr>
              <w:t>Page 9</w:t>
            </w:r>
            <w:r w:rsidRPr="00B55DD8">
              <w:rPr>
                <w:rFonts w:ascii="Arial" w:hAnsi="Arial" w:cs="Arial"/>
                <w:sz w:val="24"/>
                <w:szCs w:val="24"/>
              </w:rPr>
              <w:t xml:space="preserve"> of this document as a reminder of the weightings for the proposed working method questions.  </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1F04F3F3" w:rsidR="00721729" w:rsidRPr="007D6A6D" w:rsidRDefault="007D6A6D" w:rsidP="00561787">
            <w:pPr>
              <w:jc w:val="both"/>
              <w:rPr>
                <w:rFonts w:ascii="Calibri" w:hAnsi="Calibri" w:cs="Arial"/>
                <w:b/>
                <w:sz w:val="26"/>
                <w:szCs w:val="26"/>
              </w:rPr>
            </w:pPr>
            <w:r w:rsidRPr="007D6A6D">
              <w:rPr>
                <w:rFonts w:ascii="Arial" w:hAnsi="Arial" w:cs="Arial"/>
                <w:b/>
                <w:bCs/>
                <w:sz w:val="24"/>
                <w:szCs w:val="24"/>
              </w:rPr>
              <w:t>Delivery Services</w:t>
            </w:r>
          </w:p>
        </w:tc>
      </w:tr>
      <w:tr w:rsidR="00721729" w14:paraId="4F5DDDED" w14:textId="77777777" w:rsidTr="002A0442">
        <w:tc>
          <w:tcPr>
            <w:tcW w:w="889" w:type="dxa"/>
            <w:vMerge w:val="restart"/>
            <w:shd w:val="clear" w:color="auto" w:fill="auto"/>
          </w:tcPr>
          <w:p w14:paraId="48C70BB5" w14:textId="77777777" w:rsidR="00D80A44" w:rsidRDefault="00D80A44" w:rsidP="00E21878">
            <w:pPr>
              <w:jc w:val="both"/>
              <w:rPr>
                <w:rFonts w:ascii="Calibri" w:hAnsi="Calibri" w:cs="Arial"/>
                <w:sz w:val="26"/>
                <w:szCs w:val="26"/>
              </w:rPr>
            </w:pPr>
          </w:p>
          <w:p w14:paraId="15346300" w14:textId="24B1010F"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718FF7D" w14:textId="77777777" w:rsidR="00D80A44" w:rsidRDefault="00D80A44" w:rsidP="00E21878">
            <w:pPr>
              <w:jc w:val="both"/>
              <w:rPr>
                <w:rFonts w:ascii="Calibri" w:hAnsi="Calibri" w:cs="Arial"/>
                <w:sz w:val="26"/>
                <w:szCs w:val="26"/>
              </w:rPr>
            </w:pPr>
          </w:p>
          <w:p w14:paraId="15C6A2C3" w14:textId="504D595F" w:rsidR="00721729" w:rsidRPr="000703FF" w:rsidRDefault="00814389" w:rsidP="00814389">
            <w:pPr>
              <w:jc w:val="both"/>
              <w:rPr>
                <w:rFonts w:ascii="Calibri" w:hAnsi="Calibri" w:cs="Arial"/>
                <w:sz w:val="26"/>
                <w:szCs w:val="26"/>
              </w:rPr>
            </w:pPr>
            <w:r>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350E24FE" w14:textId="77777777" w:rsidR="00D80A44" w:rsidRDefault="00D80A44" w:rsidP="002A0442">
            <w:pPr>
              <w:jc w:val="both"/>
              <w:rPr>
                <w:rFonts w:asciiTheme="minorHAnsi" w:hAnsiTheme="minorHAnsi" w:cs="Arial"/>
                <w:sz w:val="26"/>
                <w:szCs w:val="26"/>
              </w:rPr>
            </w:pPr>
          </w:p>
          <w:p w14:paraId="09A80CC6" w14:textId="5FA21529" w:rsidR="00D80A44"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w:t>
            </w:r>
            <w:r w:rsidR="006E0C4D" w:rsidRPr="006E0C4D">
              <w:rPr>
                <w:rFonts w:asciiTheme="minorHAnsi" w:hAnsiTheme="minorHAnsi" w:cstheme="minorHAnsi"/>
                <w:sz w:val="26"/>
                <w:szCs w:val="26"/>
              </w:rPr>
              <w:t>Please outline how you would undertake the requirements of the tender brief.</w:t>
            </w:r>
            <w:r w:rsidR="006E0C4D">
              <w:rPr>
                <w:rFonts w:asciiTheme="minorHAnsi" w:hAnsiTheme="minorHAnsi" w:cstheme="minorHAnsi"/>
                <w:sz w:val="26"/>
                <w:szCs w:val="26"/>
              </w:rPr>
              <w:t xml:space="preserve"> </w:t>
            </w:r>
            <w:r w:rsidR="00410D99" w:rsidRPr="00E81368">
              <w:rPr>
                <w:rFonts w:asciiTheme="minorHAnsi" w:hAnsiTheme="minorHAnsi" w:cs="Arial"/>
                <w:sz w:val="26"/>
                <w:szCs w:val="26"/>
              </w:rPr>
              <w:t>Provide</w:t>
            </w:r>
            <w:r w:rsidR="00D80A44">
              <w:rPr>
                <w:rFonts w:asciiTheme="minorHAnsi" w:hAnsiTheme="minorHAnsi" w:cs="Arial"/>
                <w:sz w:val="26"/>
                <w:szCs w:val="26"/>
              </w:rPr>
              <w:t>:</w:t>
            </w:r>
          </w:p>
          <w:p w14:paraId="7D1BCDBC" w14:textId="7FC080E4" w:rsidR="00410D99" w:rsidRPr="00E81368" w:rsidRDefault="00410D99" w:rsidP="002A0442">
            <w:pPr>
              <w:jc w:val="both"/>
              <w:rPr>
                <w:rFonts w:asciiTheme="minorHAnsi" w:hAnsiTheme="minorHAnsi" w:cs="Arial"/>
                <w:sz w:val="26"/>
                <w:szCs w:val="26"/>
              </w:rPr>
            </w:pPr>
            <w:r w:rsidRPr="00E81368">
              <w:rPr>
                <w:rFonts w:asciiTheme="minorHAnsi" w:hAnsiTheme="minorHAnsi" w:cs="Arial"/>
                <w:sz w:val="26"/>
                <w:szCs w:val="26"/>
              </w:rPr>
              <w:t xml:space="preserve"> </w:t>
            </w:r>
          </w:p>
          <w:p w14:paraId="5AC6AE8A" w14:textId="68F46FEC" w:rsidR="00410D99"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what activities would be undertaken </w:t>
            </w:r>
          </w:p>
          <w:p w14:paraId="7A4DAB75" w14:textId="6137D293" w:rsidR="00814389" w:rsidRDefault="007D6A6D" w:rsidP="0081438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t>
            </w:r>
            <w:r>
              <w:rPr>
                <w:rFonts w:asciiTheme="minorHAnsi" w:hAnsiTheme="minorHAnsi" w:cs="Arial"/>
                <w:sz w:val="26"/>
                <w:szCs w:val="26"/>
              </w:rPr>
              <w:t xml:space="preserve">how the </w:t>
            </w:r>
            <w:r w:rsidRPr="00E81368">
              <w:rPr>
                <w:rFonts w:asciiTheme="minorHAnsi" w:hAnsiTheme="minorHAnsi" w:cs="Arial"/>
                <w:sz w:val="26"/>
                <w:szCs w:val="26"/>
              </w:rPr>
              <w:t>activities would be undertaken</w:t>
            </w:r>
            <w:r w:rsidR="00814389">
              <w:rPr>
                <w:rFonts w:asciiTheme="minorHAnsi" w:hAnsiTheme="minorHAnsi" w:cs="Arial"/>
                <w:sz w:val="26"/>
                <w:szCs w:val="26"/>
              </w:rPr>
              <w:t xml:space="preserve"> giving </w:t>
            </w:r>
            <w:r w:rsidR="00814389" w:rsidRPr="00814389">
              <w:rPr>
                <w:rFonts w:asciiTheme="minorHAnsi" w:hAnsiTheme="minorHAnsi" w:cs="Arial"/>
                <w:sz w:val="26"/>
                <w:szCs w:val="26"/>
              </w:rPr>
              <w:t>specific details about how you will build a supportive environment then engenders trust within members of a group</w:t>
            </w:r>
            <w:r w:rsidR="00814389" w:rsidRPr="00E81368">
              <w:rPr>
                <w:rFonts w:asciiTheme="minorHAnsi" w:hAnsiTheme="minorHAnsi" w:cs="Arial"/>
                <w:sz w:val="26"/>
                <w:szCs w:val="26"/>
              </w:rPr>
              <w:t xml:space="preserve"> </w:t>
            </w:r>
          </w:p>
          <w:p w14:paraId="4B1F6293" w14:textId="10B7A8E9" w:rsidR="00410D99" w:rsidRPr="00E81368"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481A6190" w:rsidR="000703FF" w:rsidRPr="00E81368" w:rsidRDefault="000703FF"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breakdown of the number of </w:t>
            </w:r>
            <w:r w:rsidR="007D6A6D">
              <w:rPr>
                <w:rFonts w:asciiTheme="minorHAnsi" w:hAnsiTheme="minorHAnsi" w:cs="Arial"/>
                <w:sz w:val="26"/>
                <w:szCs w:val="26"/>
              </w:rPr>
              <w:t xml:space="preserve">support </w:t>
            </w:r>
            <w:r w:rsidRPr="00E81368">
              <w:rPr>
                <w:rFonts w:asciiTheme="minorHAnsi" w:hAnsiTheme="minorHAnsi" w:cs="Arial"/>
                <w:sz w:val="26"/>
                <w:szCs w:val="26"/>
              </w:rPr>
              <w:t>hours to be provided</w:t>
            </w:r>
            <w:r w:rsidR="006E0C4D">
              <w:rPr>
                <w:rFonts w:asciiTheme="minorHAnsi" w:hAnsiTheme="minorHAnsi" w:cs="Arial"/>
                <w:sz w:val="26"/>
                <w:szCs w:val="26"/>
              </w:rPr>
              <w:t xml:space="preserve"> in relation to the key personnel that would be involved in delivery</w:t>
            </w:r>
          </w:p>
          <w:p w14:paraId="68CF8F13" w14:textId="77777777" w:rsidR="00410D99" w:rsidRPr="00E81368" w:rsidRDefault="00410D99" w:rsidP="002A0442">
            <w:pPr>
              <w:jc w:val="both"/>
              <w:rPr>
                <w:rFonts w:asciiTheme="minorHAnsi" w:hAnsiTheme="minorHAnsi" w:cs="Arial"/>
                <w:sz w:val="26"/>
                <w:szCs w:val="26"/>
              </w:rPr>
            </w:pPr>
          </w:p>
          <w:p w14:paraId="61592EF7" w14:textId="67874505" w:rsidR="00814389"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w:t>
            </w:r>
            <w:r w:rsidR="00814389">
              <w:rPr>
                <w:rFonts w:asciiTheme="minorHAnsi" w:hAnsiTheme="minorHAnsi" w:cs="Arial"/>
                <w:sz w:val="26"/>
                <w:szCs w:val="26"/>
              </w:rPr>
              <w:t xml:space="preserve">fication. </w:t>
            </w:r>
          </w:p>
          <w:p w14:paraId="5DCCF1ED" w14:textId="77777777" w:rsidR="00D80A44" w:rsidRDefault="00D80A44" w:rsidP="002A0442">
            <w:pPr>
              <w:jc w:val="both"/>
              <w:rPr>
                <w:rFonts w:asciiTheme="minorHAnsi" w:hAnsiTheme="minorHAnsi" w:cs="Arial"/>
                <w:sz w:val="26"/>
                <w:szCs w:val="26"/>
              </w:rPr>
            </w:pPr>
          </w:p>
          <w:p w14:paraId="1A69F3B5" w14:textId="2AF043D8" w:rsidR="002A0442"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C47FA8">
              <w:rPr>
                <w:rFonts w:asciiTheme="minorHAnsi" w:hAnsiTheme="minorHAnsi" w:cs="Arial"/>
                <w:b/>
                <w:sz w:val="26"/>
                <w:szCs w:val="26"/>
              </w:rPr>
              <w:t>750</w:t>
            </w:r>
            <w:r w:rsidRPr="00E81368">
              <w:rPr>
                <w:rFonts w:asciiTheme="minorHAnsi" w:hAnsiTheme="minorHAnsi" w:cs="Arial"/>
                <w:b/>
                <w:sz w:val="26"/>
                <w:szCs w:val="26"/>
              </w:rPr>
              <w:t xml:space="preserve"> words</w:t>
            </w:r>
          </w:p>
          <w:p w14:paraId="005EC951" w14:textId="5C3DAF1A" w:rsidR="00D80A44" w:rsidRPr="006E0C4D" w:rsidRDefault="006E0C4D" w:rsidP="00E81368">
            <w:pPr>
              <w:jc w:val="both"/>
              <w:rPr>
                <w:rFonts w:asciiTheme="minorHAnsi" w:hAnsiTheme="minorHAnsi" w:cs="Arial"/>
                <w:b/>
                <w:i/>
                <w:sz w:val="26"/>
                <w:szCs w:val="26"/>
              </w:rPr>
            </w:pPr>
            <w:r w:rsidRPr="006E0C4D">
              <w:rPr>
                <w:rFonts w:asciiTheme="minorHAnsi" w:hAnsiTheme="minorHAnsi" w:cs="Arial"/>
                <w:b/>
                <w:i/>
                <w:sz w:val="26"/>
                <w:szCs w:val="26"/>
              </w:rPr>
              <w:t>1 page summary CVs may be included as an addendum if necessary</w:t>
            </w:r>
          </w:p>
        </w:tc>
      </w:tr>
      <w:tr w:rsidR="00721729" w:rsidRPr="00D94B92" w14:paraId="574852F9" w14:textId="77777777" w:rsidTr="002A0442">
        <w:tc>
          <w:tcPr>
            <w:tcW w:w="889" w:type="dxa"/>
            <w:vMerge/>
            <w:shd w:val="clear" w:color="auto" w:fill="auto"/>
          </w:tcPr>
          <w:p w14:paraId="7EC56343" w14:textId="0EFEBE08"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814389" w:rsidRPr="00D94B92" w14:paraId="2345E3FB" w14:textId="77777777" w:rsidTr="00814389">
        <w:tc>
          <w:tcPr>
            <w:tcW w:w="889" w:type="dxa"/>
            <w:vMerge w:val="restart"/>
            <w:shd w:val="clear" w:color="auto" w:fill="auto"/>
          </w:tcPr>
          <w:p w14:paraId="48732A51" w14:textId="4F8FFA74" w:rsidR="00814389" w:rsidRPr="000703FF" w:rsidRDefault="00814389" w:rsidP="00410D99">
            <w:pPr>
              <w:jc w:val="both"/>
              <w:rPr>
                <w:rFonts w:ascii="Calibri" w:hAnsi="Calibri" w:cs="Arial"/>
                <w:sz w:val="26"/>
                <w:szCs w:val="26"/>
              </w:rPr>
            </w:pPr>
            <w:r>
              <w:rPr>
                <w:rFonts w:ascii="Calibri" w:hAnsi="Calibri" w:cs="Arial"/>
                <w:sz w:val="26"/>
                <w:szCs w:val="26"/>
              </w:rPr>
              <w:t>2</w:t>
            </w:r>
          </w:p>
        </w:tc>
        <w:tc>
          <w:tcPr>
            <w:tcW w:w="709" w:type="dxa"/>
            <w:vMerge w:val="restart"/>
            <w:tcBorders>
              <w:right w:val="single" w:sz="4" w:space="0" w:color="auto"/>
            </w:tcBorders>
            <w:shd w:val="clear" w:color="auto" w:fill="auto"/>
          </w:tcPr>
          <w:p w14:paraId="052B37ED" w14:textId="426A8247" w:rsidR="00814389" w:rsidRPr="00735B9A" w:rsidRDefault="00814389" w:rsidP="00410D99">
            <w:pPr>
              <w:jc w:val="both"/>
              <w:rPr>
                <w:rFonts w:ascii="Calibri" w:hAnsi="Calibri" w:cs="Arial"/>
                <w:sz w:val="26"/>
                <w:szCs w:val="26"/>
              </w:rPr>
            </w:pPr>
            <w:r w:rsidRPr="00735B9A">
              <w:rPr>
                <w:rFonts w:ascii="Calibri" w:hAnsi="Calibri" w:cs="Arial"/>
                <w:sz w:val="26"/>
                <w:szCs w:val="26"/>
              </w:rPr>
              <w:t>30%</w:t>
            </w:r>
          </w:p>
        </w:tc>
        <w:tc>
          <w:tcPr>
            <w:tcW w:w="8080" w:type="dxa"/>
            <w:gridSpan w:val="2"/>
            <w:tcBorders>
              <w:right w:val="single" w:sz="4" w:space="0" w:color="auto"/>
            </w:tcBorders>
            <w:shd w:val="clear" w:color="auto" w:fill="auto"/>
          </w:tcPr>
          <w:p w14:paraId="1EE89817" w14:textId="225F4E82" w:rsidR="00814389" w:rsidRPr="00814389" w:rsidRDefault="00814389" w:rsidP="00814389">
            <w:pPr>
              <w:spacing w:after="120"/>
              <w:jc w:val="both"/>
              <w:rPr>
                <w:rFonts w:asciiTheme="minorHAnsi" w:hAnsiTheme="minorHAnsi" w:cstheme="minorHAnsi"/>
                <w:sz w:val="26"/>
                <w:szCs w:val="26"/>
              </w:rPr>
            </w:pPr>
            <w:r w:rsidRPr="00814389">
              <w:rPr>
                <w:rFonts w:asciiTheme="minorHAnsi" w:hAnsiTheme="minorHAnsi" w:cstheme="minorHAnsi"/>
                <w:sz w:val="26"/>
                <w:szCs w:val="26"/>
              </w:rPr>
              <w:t>Q: Please give specific details about your track record of providing small group facilitation</w:t>
            </w:r>
            <w:r>
              <w:rPr>
                <w:rFonts w:asciiTheme="minorHAnsi" w:hAnsiTheme="minorHAnsi" w:cstheme="minorHAnsi"/>
                <w:sz w:val="26"/>
                <w:szCs w:val="26"/>
              </w:rPr>
              <w:t xml:space="preserve"> and </w:t>
            </w:r>
            <w:r w:rsidRPr="00814389">
              <w:rPr>
                <w:rFonts w:asciiTheme="minorHAnsi" w:hAnsiTheme="minorHAnsi" w:cstheme="minorHAnsi"/>
                <w:sz w:val="26"/>
                <w:szCs w:val="26"/>
              </w:rPr>
              <w:t>one-to-one coaching, mentoring or advice, especially at small/</w:t>
            </w:r>
            <w:r w:rsidRPr="00AA18F3">
              <w:rPr>
                <w:rFonts w:asciiTheme="minorHAnsi" w:hAnsiTheme="minorHAnsi" w:cstheme="minorHAnsi"/>
                <w:sz w:val="26"/>
                <w:szCs w:val="26"/>
              </w:rPr>
              <w:t xml:space="preserve">medium </w:t>
            </w:r>
            <w:r w:rsidR="00ED72D5" w:rsidRPr="00AA18F3">
              <w:rPr>
                <w:rFonts w:asciiTheme="minorHAnsi" w:hAnsiTheme="minorHAnsi" w:cstheme="minorHAnsi"/>
                <w:sz w:val="26"/>
                <w:szCs w:val="26"/>
              </w:rPr>
              <w:t xml:space="preserve">rural </w:t>
            </w:r>
            <w:r w:rsidRPr="00AA18F3">
              <w:rPr>
                <w:rFonts w:asciiTheme="minorHAnsi" w:hAnsiTheme="minorHAnsi" w:cstheme="minorHAnsi"/>
                <w:sz w:val="26"/>
                <w:szCs w:val="26"/>
              </w:rPr>
              <w:t>business</w:t>
            </w:r>
            <w:r w:rsidRPr="00814389">
              <w:rPr>
                <w:rFonts w:asciiTheme="minorHAnsi" w:hAnsiTheme="minorHAnsi" w:cstheme="minorHAnsi"/>
                <w:sz w:val="26"/>
                <w:szCs w:val="26"/>
              </w:rPr>
              <w:t xml:space="preserve"> owner levels.</w:t>
            </w:r>
          </w:p>
          <w:p w14:paraId="660D320C" w14:textId="0A51CCE9" w:rsidR="00814389" w:rsidRPr="00814389" w:rsidRDefault="00814389" w:rsidP="00814389">
            <w:pPr>
              <w:jc w:val="both"/>
              <w:rPr>
                <w:rFonts w:ascii="Calibri" w:hAnsi="Calibri" w:cs="Arial"/>
                <w:b/>
                <w:sz w:val="26"/>
                <w:szCs w:val="26"/>
              </w:rPr>
            </w:pPr>
            <w:r w:rsidRPr="00814389">
              <w:rPr>
                <w:rFonts w:asciiTheme="minorHAnsi" w:hAnsiTheme="minorHAnsi" w:cstheme="minorHAnsi"/>
                <w:b/>
                <w:sz w:val="26"/>
                <w:szCs w:val="26"/>
              </w:rPr>
              <w:t>Max 300 words</w:t>
            </w:r>
          </w:p>
        </w:tc>
      </w:tr>
      <w:tr w:rsidR="00814389" w:rsidRPr="00D94B92" w14:paraId="4DE61BD9" w14:textId="77777777" w:rsidTr="00814389">
        <w:tc>
          <w:tcPr>
            <w:tcW w:w="889" w:type="dxa"/>
            <w:vMerge/>
            <w:shd w:val="clear" w:color="auto" w:fill="auto"/>
          </w:tcPr>
          <w:p w14:paraId="043984FF" w14:textId="77777777" w:rsidR="00814389" w:rsidRPr="000703FF" w:rsidRDefault="00814389" w:rsidP="00410D99">
            <w:pPr>
              <w:jc w:val="both"/>
              <w:rPr>
                <w:rFonts w:ascii="Calibri" w:hAnsi="Calibri" w:cs="Arial"/>
                <w:sz w:val="26"/>
                <w:szCs w:val="26"/>
              </w:rPr>
            </w:pPr>
          </w:p>
        </w:tc>
        <w:tc>
          <w:tcPr>
            <w:tcW w:w="709" w:type="dxa"/>
            <w:vMerge/>
            <w:tcBorders>
              <w:right w:val="single" w:sz="4" w:space="0" w:color="auto"/>
            </w:tcBorders>
            <w:shd w:val="clear" w:color="auto" w:fill="auto"/>
          </w:tcPr>
          <w:p w14:paraId="7240A4F1" w14:textId="77777777" w:rsidR="00814389" w:rsidRDefault="00814389" w:rsidP="00410D99">
            <w:pPr>
              <w:jc w:val="both"/>
              <w:rPr>
                <w:rFonts w:ascii="Calibri" w:hAnsi="Calibri" w:cs="Arial"/>
                <w:b/>
                <w:sz w:val="26"/>
                <w:szCs w:val="26"/>
              </w:rPr>
            </w:pPr>
          </w:p>
        </w:tc>
        <w:tc>
          <w:tcPr>
            <w:tcW w:w="8080" w:type="dxa"/>
            <w:gridSpan w:val="2"/>
            <w:tcBorders>
              <w:right w:val="single" w:sz="4" w:space="0" w:color="auto"/>
            </w:tcBorders>
            <w:shd w:val="clear" w:color="auto" w:fill="auto"/>
          </w:tcPr>
          <w:p w14:paraId="015C0CA5" w14:textId="663CDF52" w:rsidR="00814389" w:rsidRPr="00814389" w:rsidRDefault="00814389" w:rsidP="00410D99">
            <w:pPr>
              <w:jc w:val="both"/>
              <w:rPr>
                <w:rFonts w:ascii="Calibri" w:hAnsi="Calibri" w:cs="Arial"/>
                <w:sz w:val="26"/>
                <w:szCs w:val="26"/>
              </w:rPr>
            </w:pPr>
            <w:r w:rsidRPr="00814389">
              <w:rPr>
                <w:rFonts w:ascii="Calibri" w:hAnsi="Calibri" w:cs="Arial"/>
                <w:sz w:val="26"/>
                <w:szCs w:val="26"/>
              </w:rPr>
              <w:t>A:</w:t>
            </w:r>
          </w:p>
          <w:p w14:paraId="435DD33C" w14:textId="77777777" w:rsidR="00814389" w:rsidRDefault="00814389" w:rsidP="00410D99">
            <w:pPr>
              <w:jc w:val="both"/>
              <w:rPr>
                <w:rFonts w:ascii="Calibri" w:hAnsi="Calibri" w:cs="Arial"/>
                <w:b/>
                <w:sz w:val="26"/>
                <w:szCs w:val="26"/>
              </w:rPr>
            </w:pPr>
          </w:p>
          <w:p w14:paraId="48502E1F" w14:textId="77777777" w:rsidR="00814389" w:rsidRDefault="00814389" w:rsidP="00410D99">
            <w:pPr>
              <w:jc w:val="both"/>
              <w:rPr>
                <w:rFonts w:ascii="Calibri" w:hAnsi="Calibri" w:cs="Arial"/>
                <w:b/>
                <w:sz w:val="26"/>
                <w:szCs w:val="26"/>
              </w:rPr>
            </w:pPr>
          </w:p>
          <w:p w14:paraId="017D6E9B" w14:textId="77777777" w:rsidR="00814389" w:rsidRDefault="00814389" w:rsidP="00410D99">
            <w:pPr>
              <w:jc w:val="both"/>
              <w:rPr>
                <w:rFonts w:ascii="Calibri" w:hAnsi="Calibri" w:cs="Arial"/>
                <w:b/>
                <w:sz w:val="26"/>
                <w:szCs w:val="26"/>
              </w:rPr>
            </w:pPr>
          </w:p>
          <w:p w14:paraId="4408EC07" w14:textId="77777777" w:rsidR="00814389" w:rsidRDefault="00814389" w:rsidP="00410D99">
            <w:pPr>
              <w:jc w:val="both"/>
              <w:rPr>
                <w:rFonts w:ascii="Calibri" w:hAnsi="Calibri" w:cs="Arial"/>
                <w:b/>
                <w:sz w:val="26"/>
                <w:szCs w:val="26"/>
              </w:rPr>
            </w:pPr>
          </w:p>
          <w:p w14:paraId="25539978" w14:textId="77777777" w:rsidR="00814389" w:rsidRDefault="00814389" w:rsidP="00410D99">
            <w:pPr>
              <w:jc w:val="both"/>
              <w:rPr>
                <w:rFonts w:ascii="Calibri" w:hAnsi="Calibri" w:cs="Arial"/>
                <w:b/>
                <w:sz w:val="26"/>
                <w:szCs w:val="26"/>
              </w:rPr>
            </w:pPr>
          </w:p>
          <w:p w14:paraId="13335621" w14:textId="77777777" w:rsidR="00814389" w:rsidRDefault="00814389" w:rsidP="00410D99">
            <w:pPr>
              <w:jc w:val="both"/>
              <w:rPr>
                <w:rFonts w:ascii="Calibri" w:hAnsi="Calibri" w:cs="Arial"/>
                <w:b/>
                <w:sz w:val="26"/>
                <w:szCs w:val="26"/>
              </w:rPr>
            </w:pPr>
          </w:p>
          <w:p w14:paraId="337BF90B" w14:textId="77777777" w:rsidR="00814389" w:rsidRDefault="00814389" w:rsidP="00410D99">
            <w:pPr>
              <w:jc w:val="both"/>
              <w:rPr>
                <w:rFonts w:ascii="Calibri" w:hAnsi="Calibri" w:cs="Arial"/>
                <w:b/>
                <w:sz w:val="26"/>
                <w:szCs w:val="26"/>
              </w:rPr>
            </w:pPr>
          </w:p>
          <w:p w14:paraId="360DF8A8" w14:textId="77777777" w:rsidR="00814389" w:rsidRDefault="00814389" w:rsidP="00410D99">
            <w:pPr>
              <w:jc w:val="both"/>
              <w:rPr>
                <w:rFonts w:ascii="Calibri" w:hAnsi="Calibri" w:cs="Arial"/>
                <w:b/>
                <w:sz w:val="26"/>
                <w:szCs w:val="26"/>
              </w:rPr>
            </w:pPr>
          </w:p>
          <w:p w14:paraId="510920D1" w14:textId="77777777" w:rsidR="00814389" w:rsidRDefault="00814389" w:rsidP="00410D99">
            <w:pPr>
              <w:jc w:val="both"/>
              <w:rPr>
                <w:rFonts w:ascii="Calibri" w:hAnsi="Calibri" w:cs="Arial"/>
                <w:b/>
                <w:sz w:val="26"/>
                <w:szCs w:val="26"/>
              </w:rPr>
            </w:pPr>
          </w:p>
          <w:p w14:paraId="2DAFD75F" w14:textId="26C51844" w:rsidR="00814389" w:rsidRDefault="00814389" w:rsidP="00410D99">
            <w:pPr>
              <w:jc w:val="both"/>
              <w:rPr>
                <w:rFonts w:ascii="Calibri" w:hAnsi="Calibri" w:cs="Arial"/>
                <w:b/>
                <w:sz w:val="26"/>
                <w:szCs w:val="26"/>
              </w:rPr>
            </w:pPr>
          </w:p>
        </w:tc>
      </w:tr>
      <w:tr w:rsidR="00410D99" w:rsidRPr="00D94B92" w14:paraId="48E326AE" w14:textId="77777777" w:rsidTr="00410D99">
        <w:tc>
          <w:tcPr>
            <w:tcW w:w="889" w:type="dxa"/>
            <w:shd w:val="clear" w:color="auto" w:fill="auto"/>
          </w:tcPr>
          <w:p w14:paraId="0746E9CB" w14:textId="2A19C51E" w:rsidR="00410D99" w:rsidRPr="000703FF" w:rsidRDefault="00410D99" w:rsidP="00410D99">
            <w:pPr>
              <w:jc w:val="both"/>
              <w:rPr>
                <w:rFonts w:ascii="Calibri" w:hAnsi="Calibri" w:cs="Arial"/>
                <w:sz w:val="26"/>
                <w:szCs w:val="26"/>
              </w:rPr>
            </w:pPr>
          </w:p>
        </w:tc>
        <w:tc>
          <w:tcPr>
            <w:tcW w:w="8789" w:type="dxa"/>
            <w:gridSpan w:val="3"/>
            <w:tcBorders>
              <w:right w:val="single" w:sz="4" w:space="0" w:color="auto"/>
            </w:tcBorders>
            <w:shd w:val="clear" w:color="auto" w:fill="auto"/>
          </w:tcPr>
          <w:p w14:paraId="4683C9D7" w14:textId="585B540B" w:rsidR="00410D99" w:rsidRPr="000703FF" w:rsidRDefault="007D6A6D" w:rsidP="00410D99">
            <w:pPr>
              <w:jc w:val="both"/>
              <w:rPr>
                <w:rFonts w:ascii="Calibri" w:hAnsi="Calibri" w:cs="Arial"/>
                <w:b/>
                <w:sz w:val="26"/>
                <w:szCs w:val="26"/>
              </w:rPr>
            </w:pPr>
            <w:r>
              <w:rPr>
                <w:rFonts w:ascii="Calibri" w:hAnsi="Calibri" w:cs="Arial"/>
                <w:b/>
                <w:sz w:val="26"/>
                <w:szCs w:val="26"/>
              </w:rPr>
              <w:t>Added Value</w:t>
            </w:r>
          </w:p>
        </w:tc>
      </w:tr>
      <w:tr w:rsidR="00410D99" w14:paraId="772613C1" w14:textId="77777777" w:rsidTr="00410D99">
        <w:trPr>
          <w:trHeight w:val="658"/>
        </w:trPr>
        <w:tc>
          <w:tcPr>
            <w:tcW w:w="889" w:type="dxa"/>
            <w:vMerge w:val="restart"/>
          </w:tcPr>
          <w:p w14:paraId="0889D0BE" w14:textId="77777777" w:rsidR="00D80A44" w:rsidRDefault="00D80A44" w:rsidP="00410D99">
            <w:pPr>
              <w:jc w:val="both"/>
              <w:rPr>
                <w:rFonts w:ascii="Calibri" w:hAnsi="Calibri" w:cs="Arial"/>
                <w:sz w:val="26"/>
                <w:szCs w:val="26"/>
              </w:rPr>
            </w:pPr>
          </w:p>
          <w:p w14:paraId="4D4FB86D" w14:textId="6D547A63" w:rsidR="00410D99" w:rsidRPr="000703FF" w:rsidRDefault="00735B9A" w:rsidP="00735B9A">
            <w:pPr>
              <w:jc w:val="both"/>
              <w:rPr>
                <w:rFonts w:ascii="Calibri" w:hAnsi="Calibri" w:cs="Arial"/>
                <w:sz w:val="26"/>
                <w:szCs w:val="26"/>
              </w:rPr>
            </w:pPr>
            <w:r>
              <w:rPr>
                <w:rFonts w:ascii="Calibri" w:hAnsi="Calibri" w:cs="Arial"/>
                <w:sz w:val="26"/>
                <w:szCs w:val="26"/>
              </w:rPr>
              <w:t>3</w:t>
            </w:r>
            <w:r w:rsidR="00D80A44">
              <w:rPr>
                <w:rFonts w:ascii="Calibri" w:hAnsi="Calibri" w:cs="Arial"/>
                <w:sz w:val="26"/>
                <w:szCs w:val="26"/>
              </w:rPr>
              <w:t>.</w:t>
            </w:r>
          </w:p>
        </w:tc>
        <w:tc>
          <w:tcPr>
            <w:tcW w:w="851" w:type="dxa"/>
            <w:gridSpan w:val="2"/>
            <w:vMerge w:val="restart"/>
          </w:tcPr>
          <w:p w14:paraId="7AAE0228" w14:textId="77777777" w:rsidR="00D80A44" w:rsidRDefault="00D80A44" w:rsidP="00410D99">
            <w:pPr>
              <w:jc w:val="both"/>
              <w:rPr>
                <w:rFonts w:ascii="Calibri" w:hAnsi="Calibri" w:cs="Arial"/>
                <w:sz w:val="26"/>
                <w:szCs w:val="26"/>
              </w:rPr>
            </w:pPr>
          </w:p>
          <w:p w14:paraId="066317ED" w14:textId="1045EBEF" w:rsidR="00410D99" w:rsidRPr="000703FF" w:rsidRDefault="007D6A6D" w:rsidP="00410D99">
            <w:pPr>
              <w:jc w:val="both"/>
              <w:rPr>
                <w:rFonts w:ascii="Calibri" w:hAnsi="Calibri" w:cs="Arial"/>
                <w:sz w:val="26"/>
                <w:szCs w:val="26"/>
              </w:rPr>
            </w:pPr>
            <w:r>
              <w:rPr>
                <w:rFonts w:ascii="Calibri" w:hAnsi="Calibri" w:cs="Arial"/>
                <w:sz w:val="26"/>
                <w:szCs w:val="26"/>
              </w:rPr>
              <w:t>2</w:t>
            </w:r>
            <w:r w:rsidR="00410D99" w:rsidRPr="000703FF">
              <w:rPr>
                <w:rFonts w:ascii="Calibri" w:hAnsi="Calibri" w:cs="Arial"/>
                <w:sz w:val="26"/>
                <w:szCs w:val="26"/>
              </w:rPr>
              <w:t>0%</w:t>
            </w:r>
          </w:p>
        </w:tc>
        <w:tc>
          <w:tcPr>
            <w:tcW w:w="7938" w:type="dxa"/>
          </w:tcPr>
          <w:p w14:paraId="130EDAF4" w14:textId="77777777" w:rsidR="00D80A44" w:rsidRDefault="00D80A44" w:rsidP="00410D99">
            <w:pPr>
              <w:jc w:val="both"/>
              <w:rPr>
                <w:rFonts w:asciiTheme="minorHAnsi" w:hAnsiTheme="minorHAnsi" w:cs="Arial"/>
                <w:sz w:val="26"/>
                <w:szCs w:val="26"/>
              </w:rPr>
            </w:pPr>
          </w:p>
          <w:p w14:paraId="7C234BA3" w14:textId="13F79712" w:rsidR="00814389" w:rsidRPr="00814389" w:rsidRDefault="00410D99" w:rsidP="00814389">
            <w:pPr>
              <w:spacing w:after="120"/>
              <w:jc w:val="both"/>
              <w:rPr>
                <w:rFonts w:asciiTheme="minorHAnsi" w:hAnsiTheme="minorHAnsi" w:cs="Arial"/>
                <w:sz w:val="26"/>
                <w:szCs w:val="26"/>
              </w:rPr>
            </w:pPr>
            <w:r w:rsidRPr="00E81368">
              <w:rPr>
                <w:rFonts w:asciiTheme="minorHAnsi" w:hAnsiTheme="minorHAnsi" w:cs="Arial"/>
                <w:sz w:val="26"/>
                <w:szCs w:val="26"/>
              </w:rPr>
              <w:t>Q</w:t>
            </w:r>
            <w:r w:rsidR="00814389">
              <w:rPr>
                <w:rFonts w:asciiTheme="minorHAnsi" w:hAnsiTheme="minorHAnsi" w:cs="Arial"/>
                <w:sz w:val="26"/>
                <w:szCs w:val="26"/>
              </w:rPr>
              <w:t xml:space="preserve">: </w:t>
            </w:r>
            <w:r w:rsidR="00814389" w:rsidRPr="00814389">
              <w:rPr>
                <w:rFonts w:asciiTheme="minorHAnsi" w:hAnsiTheme="minorHAnsi" w:cs="Arial"/>
                <w:sz w:val="26"/>
                <w:szCs w:val="26"/>
              </w:rPr>
              <w:t xml:space="preserve">Please detail any additional value that you would derive for the participating SMEs and/or the </w:t>
            </w:r>
            <w:r w:rsidR="00814389">
              <w:rPr>
                <w:rFonts w:asciiTheme="minorHAnsi" w:hAnsiTheme="minorHAnsi" w:cs="Arial"/>
                <w:sz w:val="26"/>
                <w:szCs w:val="26"/>
              </w:rPr>
              <w:t>GLLEP</w:t>
            </w:r>
            <w:r w:rsidR="00814389" w:rsidRPr="00814389">
              <w:rPr>
                <w:rFonts w:asciiTheme="minorHAnsi" w:hAnsiTheme="minorHAnsi" w:cs="Arial"/>
                <w:sz w:val="26"/>
                <w:szCs w:val="26"/>
              </w:rPr>
              <w:t xml:space="preserve"> area.  This should focus on any additional benefits that your proposals will deliver – above and beyond the core outputs and outcomes.</w:t>
            </w:r>
          </w:p>
          <w:p w14:paraId="229988E9" w14:textId="4706333A" w:rsidR="00D80A44"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C47FA8">
              <w:rPr>
                <w:rFonts w:asciiTheme="minorHAnsi" w:hAnsiTheme="minorHAnsi" w:cs="Arial"/>
                <w:b/>
                <w:sz w:val="26"/>
                <w:szCs w:val="26"/>
              </w:rPr>
              <w:t>3</w:t>
            </w:r>
            <w:r w:rsidR="00E81368" w:rsidRPr="005B33D6">
              <w:rPr>
                <w:rFonts w:asciiTheme="minorHAnsi" w:hAnsiTheme="minorHAnsi" w:cs="Arial"/>
                <w:b/>
                <w:sz w:val="26"/>
                <w:szCs w:val="26"/>
              </w:rPr>
              <w:t>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23E06A34" w:rsidR="00721729" w:rsidRPr="000703FF" w:rsidRDefault="00721729" w:rsidP="00E21878">
            <w:pPr>
              <w:jc w:val="both"/>
              <w:rPr>
                <w:rFonts w:ascii="Calibri" w:hAnsi="Calibri" w:cs="Arial"/>
                <w:sz w:val="26"/>
                <w:szCs w:val="26"/>
              </w:rPr>
            </w:pP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3D03088E" w14:textId="77777777" w:rsidR="00410D99" w:rsidRDefault="00410D99" w:rsidP="00E21878">
            <w:pPr>
              <w:jc w:val="both"/>
              <w:rPr>
                <w:rFonts w:ascii="Calibri" w:hAnsi="Calibri" w:cs="Arial"/>
                <w:sz w:val="26"/>
                <w:szCs w:val="26"/>
              </w:rPr>
            </w:pPr>
          </w:p>
          <w:p w14:paraId="7D59E5D3" w14:textId="5CC0BE4C" w:rsidR="00D80A44" w:rsidRPr="000703FF" w:rsidRDefault="00814389" w:rsidP="00814389">
            <w:pPr>
              <w:jc w:val="both"/>
              <w:rPr>
                <w:rFonts w:ascii="Calibri" w:hAnsi="Calibri" w:cs="Arial"/>
                <w:sz w:val="26"/>
                <w:szCs w:val="26"/>
              </w:rPr>
            </w:pPr>
            <w:r>
              <w:rPr>
                <w:rFonts w:ascii="Calibri" w:hAnsi="Calibri" w:cs="Arial"/>
                <w:sz w:val="26"/>
                <w:szCs w:val="26"/>
              </w:rPr>
              <w:t>4</w:t>
            </w:r>
            <w:r w:rsidR="00D80A44">
              <w:rPr>
                <w:rFonts w:ascii="Calibri" w:hAnsi="Calibri" w:cs="Arial"/>
                <w:sz w:val="26"/>
                <w:szCs w:val="26"/>
              </w:rPr>
              <w:t>.</w:t>
            </w:r>
          </w:p>
        </w:tc>
        <w:tc>
          <w:tcPr>
            <w:tcW w:w="851" w:type="dxa"/>
            <w:gridSpan w:val="2"/>
            <w:vMerge w:val="restart"/>
            <w:shd w:val="clear" w:color="auto" w:fill="auto"/>
          </w:tcPr>
          <w:p w14:paraId="7F9ADCD2" w14:textId="77777777" w:rsidR="00D80A44" w:rsidRDefault="00D80A44" w:rsidP="00E21878">
            <w:pPr>
              <w:jc w:val="both"/>
              <w:rPr>
                <w:rFonts w:ascii="Calibri" w:hAnsi="Calibri" w:cs="Arial"/>
                <w:sz w:val="26"/>
                <w:szCs w:val="26"/>
              </w:rPr>
            </w:pPr>
          </w:p>
          <w:p w14:paraId="7CD2CA02" w14:textId="41C1791C" w:rsidR="00410D99" w:rsidRPr="000703FF" w:rsidRDefault="00452D68" w:rsidP="00E21878">
            <w:pPr>
              <w:jc w:val="both"/>
              <w:rPr>
                <w:rFonts w:ascii="Calibri" w:hAnsi="Calibri" w:cs="Arial"/>
                <w:sz w:val="26"/>
                <w:szCs w:val="26"/>
              </w:rPr>
            </w:pPr>
            <w:r>
              <w:rPr>
                <w:rFonts w:ascii="Calibri" w:hAnsi="Calibri" w:cs="Arial"/>
                <w:sz w:val="26"/>
                <w:szCs w:val="26"/>
              </w:rPr>
              <w:t>1</w:t>
            </w:r>
            <w:r w:rsidR="00410D99" w:rsidRPr="000703FF">
              <w:rPr>
                <w:rFonts w:ascii="Calibri" w:hAnsi="Calibri" w:cs="Arial"/>
                <w:sz w:val="26"/>
                <w:szCs w:val="26"/>
              </w:rPr>
              <w:t>0%</w:t>
            </w:r>
          </w:p>
        </w:tc>
        <w:tc>
          <w:tcPr>
            <w:tcW w:w="7938" w:type="dxa"/>
            <w:tcBorders>
              <w:top w:val="single" w:sz="4" w:space="0" w:color="auto"/>
              <w:left w:val="single" w:sz="4" w:space="0" w:color="auto"/>
              <w:right w:val="single" w:sz="4" w:space="0" w:color="auto"/>
            </w:tcBorders>
          </w:tcPr>
          <w:p w14:paraId="731663E4" w14:textId="77777777" w:rsidR="00D80A44" w:rsidRDefault="00D80A44" w:rsidP="00410D99">
            <w:pPr>
              <w:jc w:val="both"/>
              <w:rPr>
                <w:rFonts w:asciiTheme="minorHAnsi" w:hAnsiTheme="minorHAnsi" w:cs="Arial"/>
                <w:sz w:val="26"/>
                <w:szCs w:val="26"/>
              </w:rPr>
            </w:pPr>
          </w:p>
          <w:p w14:paraId="7984CB41" w14:textId="77777777"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68F8663B" w14:textId="77777777" w:rsidR="00D80A44" w:rsidRPr="00E81368" w:rsidRDefault="00D80A44" w:rsidP="00410D99">
            <w:pPr>
              <w:jc w:val="both"/>
              <w:rPr>
                <w:rFonts w:asciiTheme="minorHAnsi" w:hAnsiTheme="minorHAnsi" w:cs="Arial"/>
                <w:sz w:val="26"/>
                <w:szCs w:val="26"/>
              </w:rPr>
            </w:pPr>
          </w:p>
          <w:p w14:paraId="0BC6E97F" w14:textId="634445DF"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p w14:paraId="40D53738" w14:textId="77777777" w:rsidR="00D80A44" w:rsidRDefault="00D80A44" w:rsidP="00410D99">
            <w:pPr>
              <w:jc w:val="both"/>
              <w:rPr>
                <w:rFonts w:asciiTheme="minorHAnsi" w:hAnsiTheme="minorHAnsi" w:cs="Arial"/>
                <w:sz w:val="26"/>
                <w:szCs w:val="26"/>
              </w:rPr>
            </w:pPr>
          </w:p>
          <w:p w14:paraId="3D9CA065" w14:textId="4EB43FED" w:rsidR="00C47FA8" w:rsidRPr="00C47FA8" w:rsidRDefault="00C47FA8" w:rsidP="00410D99">
            <w:pPr>
              <w:jc w:val="both"/>
              <w:rPr>
                <w:rFonts w:asciiTheme="minorHAnsi" w:hAnsiTheme="minorHAnsi" w:cs="Arial"/>
                <w:b/>
                <w:sz w:val="26"/>
                <w:szCs w:val="26"/>
              </w:rPr>
            </w:pPr>
            <w:r w:rsidRPr="00C47FA8">
              <w:rPr>
                <w:rFonts w:asciiTheme="minorHAnsi" w:hAnsiTheme="minorHAnsi" w:cs="Arial"/>
                <w:b/>
                <w:sz w:val="26"/>
                <w:szCs w:val="26"/>
              </w:rPr>
              <w:t>Max 200 words</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735B9A" w:rsidRDefault="00735B9A">
                            <w:pPr>
                              <w:pStyle w:val="Heading1"/>
                              <w:jc w:val="center"/>
                              <w:rPr>
                                <w:rFonts w:ascii="Arial" w:hAnsi="Arial" w:cs="Arial"/>
                                <w:b/>
                                <w:bCs/>
                                <w:sz w:val="28"/>
                              </w:rPr>
                            </w:pPr>
                            <w:bookmarkStart w:id="46" w:name="_Toc30079872"/>
                            <w:r>
                              <w:rPr>
                                <w:rFonts w:ascii="Arial" w:hAnsi="Arial" w:cs="Arial"/>
                                <w:b/>
                                <w:bCs/>
                                <w:sz w:val="28"/>
                              </w:rPr>
                              <w:t>SECTION 5 - PRICING SCHEDULE</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2"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pU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ZsxE/RrUI5GPMK4+&#10;PVUyOsAfnA209g0P37cCNWf2nSMBF9OyTO8kO+X8fEYOnkbWpxHhJEE1PHI2mqs4vq2tR7Pp6KZp&#10;JsBBWqrWxKftGLs6tE+rTdazt3Pq56xffxbLnwA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AdkwpUPQIAAHQEAAAO&#10;AAAAAAAAAAAAAAAAAC4CAABkcnMvZTJvRG9jLnhtbFBLAQItABQABgAIAAAAIQBhf3GH4QAAAAkB&#10;AAAPAAAAAAAAAAAAAAAAAJcEAABkcnMvZG93bnJldi54bWxQSwUGAAAAAAQABADzAAAApQUAAAAA&#10;" fillcolor="#f4960c" strokecolor="#969696">
                <v:textbox>
                  <w:txbxContent>
                    <w:p w14:paraId="629A588A" w14:textId="77777777" w:rsidR="00735B9A" w:rsidRDefault="00735B9A">
                      <w:pPr>
                        <w:pStyle w:val="Heading1"/>
                        <w:jc w:val="center"/>
                        <w:rPr>
                          <w:rFonts w:ascii="Arial" w:hAnsi="Arial" w:cs="Arial"/>
                          <w:b/>
                          <w:bCs/>
                          <w:sz w:val="28"/>
                        </w:rPr>
                      </w:pPr>
                      <w:bookmarkStart w:id="53" w:name="_Toc30079872"/>
                      <w:r>
                        <w:rPr>
                          <w:rFonts w:ascii="Arial" w:hAnsi="Arial" w:cs="Arial"/>
                          <w:b/>
                          <w:bCs/>
                          <w:sz w:val="28"/>
                        </w:rPr>
                        <w:t>SECTION 5 - PRICING SCHEDULE</w:t>
                      </w:r>
                      <w:bookmarkEnd w:id="53"/>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bookmarkStart w:id="47" w:name="_GoBack"/>
      <w:bookmarkEnd w:id="47"/>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48D196A8" w:rsidR="00E0323D" w:rsidRPr="00AA18F3" w:rsidRDefault="00E0323D" w:rsidP="00182AC9">
      <w:pPr>
        <w:keepLines/>
        <w:widowControl w:val="0"/>
        <w:numPr>
          <w:ilvl w:val="0"/>
          <w:numId w:val="15"/>
        </w:numPr>
        <w:ind w:hanging="720"/>
        <w:jc w:val="both"/>
        <w:rPr>
          <w:rFonts w:ascii="Arial" w:hAnsi="Arial" w:cs="Arial"/>
          <w:sz w:val="24"/>
          <w:szCs w:val="24"/>
        </w:rPr>
      </w:pPr>
      <w:r w:rsidRPr="00E11B7B">
        <w:rPr>
          <w:rFonts w:ascii="Arial" w:hAnsi="Arial" w:cs="Arial"/>
          <w:sz w:val="24"/>
          <w:szCs w:val="24"/>
        </w:rPr>
        <w:t>The total valu</w:t>
      </w:r>
      <w:r w:rsidR="00452D68">
        <w:rPr>
          <w:rFonts w:ascii="Arial" w:hAnsi="Arial" w:cs="Arial"/>
          <w:sz w:val="24"/>
          <w:szCs w:val="24"/>
        </w:rPr>
        <w:t xml:space="preserve">e for the initial one year </w:t>
      </w:r>
      <w:r w:rsidR="00452D68" w:rsidRPr="00AA18F3">
        <w:rPr>
          <w:rFonts w:ascii="Arial" w:hAnsi="Arial" w:cs="Arial"/>
          <w:sz w:val="24"/>
          <w:szCs w:val="24"/>
        </w:rPr>
        <w:t xml:space="preserve">contract is </w:t>
      </w:r>
      <w:r w:rsidR="00452D68" w:rsidRPr="00AA18F3">
        <w:rPr>
          <w:rFonts w:ascii="Arial" w:hAnsi="Arial" w:cs="Arial"/>
          <w:b/>
          <w:sz w:val="24"/>
          <w:szCs w:val="24"/>
        </w:rPr>
        <w:t>£</w:t>
      </w:r>
      <w:r w:rsidR="00ED72D5" w:rsidRPr="00AA18F3">
        <w:rPr>
          <w:rFonts w:ascii="Arial" w:hAnsi="Arial" w:cs="Arial"/>
          <w:b/>
          <w:sz w:val="24"/>
          <w:szCs w:val="24"/>
        </w:rPr>
        <w:t>1</w:t>
      </w:r>
      <w:r w:rsidR="00CB2E60" w:rsidRPr="00AA18F3">
        <w:rPr>
          <w:rFonts w:ascii="Arial" w:hAnsi="Arial" w:cs="Arial"/>
          <w:b/>
          <w:sz w:val="24"/>
          <w:szCs w:val="24"/>
        </w:rPr>
        <w:t>5,000</w:t>
      </w:r>
      <w:r w:rsidRPr="00AA18F3">
        <w:rPr>
          <w:rFonts w:ascii="Arial" w:hAnsi="Arial" w:cs="Arial"/>
          <w:b/>
          <w:sz w:val="24"/>
          <w:szCs w:val="24"/>
        </w:rPr>
        <w:t>.</w:t>
      </w:r>
      <w:r w:rsidRPr="00AA18F3">
        <w:rPr>
          <w:rFonts w:ascii="Arial" w:hAnsi="Arial" w:cs="Arial"/>
          <w:sz w:val="24"/>
          <w:szCs w:val="24"/>
        </w:rPr>
        <w:t xml:space="preserve">  </w:t>
      </w:r>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77777777" w:rsidR="00E0323D" w:rsidRPr="00FD762E" w:rsidRDefault="00E0323D" w:rsidP="00182AC9">
      <w:pPr>
        <w:keepLines/>
        <w:widowControl w:val="0"/>
        <w:numPr>
          <w:ilvl w:val="0"/>
          <w:numId w:val="15"/>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p>
    <w:p w14:paraId="0CD74EC0" w14:textId="77777777" w:rsidR="00E0323D" w:rsidRDefault="00E0323D" w:rsidP="00E0323D">
      <w:pPr>
        <w:pStyle w:val="ListParagraph"/>
        <w:rPr>
          <w:rFonts w:ascii="Arial" w:hAnsi="Arial" w:cs="Arial"/>
          <w:iCs/>
          <w:sz w:val="24"/>
          <w:szCs w:val="24"/>
        </w:rPr>
      </w:pPr>
    </w:p>
    <w:p w14:paraId="3AF4CDCE" w14:textId="5CD20326" w:rsidR="00E0323D" w:rsidRDefault="00E0323D" w:rsidP="00182AC9">
      <w:pPr>
        <w:keepLines/>
        <w:widowControl w:val="0"/>
        <w:numPr>
          <w:ilvl w:val="0"/>
          <w:numId w:val="15"/>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w:t>
      </w:r>
      <w:r w:rsidR="005D25E1">
        <w:rPr>
          <w:rFonts w:ascii="Arial" w:hAnsi="Arial"/>
          <w:sz w:val="24"/>
          <w:szCs w:val="24"/>
        </w:rPr>
        <w:t>Council</w:t>
      </w:r>
      <w:r w:rsidRPr="00E959A6">
        <w:rPr>
          <w:rFonts w:ascii="Arial" w:hAnsi="Arial"/>
          <w:sz w:val="24"/>
          <w:szCs w:val="24"/>
        </w:rPr>
        <w:t xml:space="preserve"> requirements must be 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p>
    <w:p w14:paraId="6F8753C6" w14:textId="6D2A5957" w:rsidR="00E0323D" w:rsidRPr="00A267B7" w:rsidRDefault="00E0323D" w:rsidP="00182AC9">
      <w:pPr>
        <w:keepLines/>
        <w:widowControl w:val="0"/>
        <w:numPr>
          <w:ilvl w:val="0"/>
          <w:numId w:val="15"/>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p>
    <w:p w14:paraId="32A2138E" w14:textId="5F56F1CF"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 xml:space="preserve">No additional costs will be considered by the </w:t>
      </w:r>
      <w:r w:rsidR="005D25E1">
        <w:rPr>
          <w:rFonts w:ascii="Arial" w:hAnsi="Arial" w:cs="Arial"/>
          <w:iCs/>
          <w:sz w:val="24"/>
          <w:szCs w:val="24"/>
        </w:rPr>
        <w:t>Council</w:t>
      </w:r>
      <w:r w:rsidRPr="00CB0197">
        <w:rPr>
          <w:rFonts w:ascii="Arial" w:hAnsi="Arial" w:cs="Arial"/>
          <w:iCs/>
          <w:sz w:val="24"/>
          <w:szCs w:val="24"/>
        </w:rPr>
        <w:t xml:space="preserve">(s)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253B3FB6" w:rsidR="00B40043" w:rsidRPr="000703FF" w:rsidRDefault="00B40043" w:rsidP="00E11B7B">
            <w:pPr>
              <w:jc w:val="both"/>
              <w:rPr>
                <w:rFonts w:ascii="Calibri" w:hAnsi="Calibri" w:cs="Arial"/>
                <w:sz w:val="26"/>
                <w:szCs w:val="26"/>
              </w:rPr>
            </w:pPr>
          </w:p>
        </w:tc>
        <w:tc>
          <w:tcPr>
            <w:tcW w:w="2127" w:type="dxa"/>
          </w:tcPr>
          <w:p w14:paraId="629A5431" w14:textId="2DC333EF"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7319098" w:rsidR="00B40043" w:rsidRPr="000703FF" w:rsidRDefault="00B40043" w:rsidP="00B40043">
            <w:pPr>
              <w:jc w:val="both"/>
              <w:rPr>
                <w:rFonts w:ascii="Calibri" w:hAnsi="Calibri" w:cs="Arial"/>
                <w:sz w:val="26"/>
                <w:szCs w:val="26"/>
              </w:rPr>
            </w:pP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4684294F" w:rsidR="00B40043" w:rsidRPr="000703FF" w:rsidRDefault="00B40043" w:rsidP="000703FF">
            <w:pPr>
              <w:jc w:val="both"/>
              <w:rPr>
                <w:rFonts w:ascii="Calibri" w:hAnsi="Calibri" w:cs="Arial"/>
                <w:sz w:val="26"/>
                <w:szCs w:val="26"/>
              </w:rPr>
            </w:pP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3"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" fillcolor="#f4960c" strokecolor="#969696">
                <v:textbo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5868005F"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w:t>
      </w:r>
      <w:r w:rsidR="005D25E1">
        <w:rPr>
          <w:rFonts w:ascii="Calibri" w:hAnsi="Calibri" w:cs="Arial"/>
          <w:sz w:val="26"/>
          <w:szCs w:val="26"/>
        </w:rPr>
        <w:t>Council</w:t>
      </w:r>
      <w:r w:rsidRPr="00D8666F">
        <w:rPr>
          <w:rFonts w:ascii="Calibri" w:hAnsi="Calibri" w:cs="Arial"/>
          <w:sz w:val="26"/>
          <w:szCs w:val="26"/>
        </w:rPr>
        <w:t xml:space="preserve">’s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2C477C13"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It is the policy of the </w:t>
      </w:r>
      <w:r w:rsidR="005D25E1">
        <w:rPr>
          <w:rFonts w:ascii="Calibri" w:hAnsi="Calibri" w:cs="Arial"/>
          <w:sz w:val="26"/>
          <w:szCs w:val="26"/>
        </w:rPr>
        <w:t>Council</w:t>
      </w:r>
      <w:r w:rsidRPr="00D8666F">
        <w:rPr>
          <w:rFonts w:ascii="Calibri" w:hAnsi="Calibri" w:cs="Arial"/>
          <w:sz w:val="26"/>
          <w:szCs w:val="26"/>
        </w:rPr>
        <w:t xml:space="preserve"> to mak</w:t>
      </w:r>
      <w:r w:rsidR="00DD0EDA" w:rsidRPr="00D8666F">
        <w:rPr>
          <w:rFonts w:ascii="Calibri" w:hAnsi="Calibri" w:cs="Arial"/>
          <w:sz w:val="26"/>
          <w:szCs w:val="26"/>
        </w:rPr>
        <w:t xml:space="preserve">e payments to all </w:t>
      </w:r>
      <w:r w:rsidR="005D25E1">
        <w:rPr>
          <w:rFonts w:ascii="Calibri" w:hAnsi="Calibri" w:cs="Arial"/>
          <w:sz w:val="26"/>
          <w:szCs w:val="26"/>
        </w:rPr>
        <w:t>Supplier</w:t>
      </w:r>
      <w:r w:rsidRPr="00D8666F">
        <w:rPr>
          <w:rFonts w:ascii="Calibri" w:hAnsi="Calibri" w:cs="Arial"/>
          <w:sz w:val="26"/>
          <w:szCs w:val="26"/>
        </w:rPr>
        <w:t xml:space="preserve">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4FD074E8"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 xml:space="preserve">order from the </w:t>
      </w:r>
      <w:r w:rsidR="005D25E1">
        <w:rPr>
          <w:rFonts w:ascii="Calibri" w:hAnsi="Calibri" w:cs="Arial"/>
          <w:sz w:val="26"/>
          <w:szCs w:val="26"/>
        </w:rPr>
        <w:t>Council</w:t>
      </w:r>
      <w:r w:rsidRPr="00D8666F">
        <w:rPr>
          <w:rFonts w:ascii="Calibri" w:hAnsi="Calibri" w:cs="Arial"/>
          <w:sz w:val="26"/>
          <w:szCs w:val="26"/>
        </w:rPr>
        <w:t xml:space="preserve">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5131C41" w14:textId="77777777" w:rsidR="004820DA"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4" w14:textId="77777777" w:rsidR="00B9617C"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IMPORTANT</w:t>
      </w:r>
    </w:p>
    <w:p w14:paraId="0C5ECC8D" w14:textId="77777777" w:rsidR="004820DA" w:rsidRPr="00D8666F"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5EEB7FAD" w14:textId="2982AC8A"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All invoices for Lincolnshire County </w:t>
      </w:r>
      <w:r w:rsidR="005D25E1">
        <w:rPr>
          <w:rFonts w:ascii="Calibri" w:hAnsi="Calibri" w:cs="Arial"/>
          <w:b/>
          <w:sz w:val="26"/>
          <w:szCs w:val="26"/>
        </w:rPr>
        <w:t>Council</w:t>
      </w:r>
      <w:r w:rsidRPr="00E0323D">
        <w:rPr>
          <w:rFonts w:ascii="Calibri" w:hAnsi="Calibri" w:cs="Arial"/>
          <w:b/>
          <w:sz w:val="26"/>
          <w:szCs w:val="26"/>
        </w:rPr>
        <w:t xml:space="preserve"> should be addressed to:</w:t>
      </w:r>
    </w:p>
    <w:p w14:paraId="0B8DF17C"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5F75C928" w14:textId="512DE519"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Lincolnshire County </w:t>
      </w:r>
      <w:r w:rsidR="005D25E1">
        <w:rPr>
          <w:rFonts w:ascii="Calibri" w:hAnsi="Calibri" w:cs="Arial"/>
          <w:b/>
          <w:sz w:val="26"/>
          <w:szCs w:val="26"/>
        </w:rPr>
        <w:t>Council</w:t>
      </w:r>
      <w:r w:rsidRPr="00E0323D">
        <w:rPr>
          <w:rFonts w:ascii="Calibri" w:hAnsi="Calibri" w:cs="Arial"/>
          <w:b/>
          <w:sz w:val="26"/>
          <w:szCs w:val="26"/>
        </w:rPr>
        <w:t>, Invoice Scanning Bureau, PO Box 146, Liverpool, L33 7WP</w:t>
      </w:r>
    </w:p>
    <w:p w14:paraId="44B2FCB1"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2194E121" w14:textId="2BD9FEDD"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Invoices must be emailed for payment to invoices@lincolnshire.gov.uk and copied to the Enterprise Commissioning Team at businesslincolnshireenquiry@lincolnshire.gov.uk</w:t>
      </w:r>
    </w:p>
    <w:p w14:paraId="678D65C2"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629A554B" w14:textId="77777777" w:rsidR="000D63AC" w:rsidRDefault="000D63AC"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Failure to do so may lead to a delay in payment.</w:t>
      </w:r>
    </w:p>
    <w:p w14:paraId="292FDDC1" w14:textId="77777777" w:rsidR="004820DA" w:rsidRPr="00D8666F" w:rsidRDefault="004820DA"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4"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" fillcolor="#f4960c" strokecolor="#969696">
                <v:textbo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3D3E88AE" w14:textId="77777777" w:rsidR="007D6A6D" w:rsidRPr="00853D7F" w:rsidRDefault="000D63AC" w:rsidP="007D6A6D">
      <w:pPr>
        <w:rPr>
          <w:rFonts w:ascii="Arial" w:hAnsi="Arial"/>
          <w:b/>
          <w:bCs/>
          <w:sz w:val="24"/>
        </w:rPr>
      </w:pPr>
      <w:r w:rsidRPr="004820DA">
        <w:rPr>
          <w:rFonts w:asciiTheme="minorHAnsi" w:hAnsiTheme="minorHAnsi" w:cstheme="minorHAnsi"/>
          <w:b/>
          <w:sz w:val="28"/>
          <w:szCs w:val="28"/>
        </w:rPr>
        <w:t>Contract</w:t>
      </w:r>
      <w:r w:rsidR="004820DA">
        <w:rPr>
          <w:rFonts w:asciiTheme="minorHAnsi" w:hAnsiTheme="minorHAnsi" w:cstheme="minorHAnsi"/>
          <w:b/>
          <w:sz w:val="28"/>
          <w:szCs w:val="28"/>
        </w:rPr>
        <w:t xml:space="preserve"> </w:t>
      </w:r>
      <w:r w:rsidRPr="004820DA">
        <w:rPr>
          <w:rFonts w:asciiTheme="minorHAnsi" w:hAnsiTheme="minorHAnsi" w:cstheme="minorHAnsi"/>
          <w:b/>
          <w:sz w:val="28"/>
          <w:szCs w:val="28"/>
        </w:rPr>
        <w:t>for</w:t>
      </w:r>
      <w:r w:rsidR="00745F0D" w:rsidRPr="004820DA">
        <w:rPr>
          <w:rFonts w:asciiTheme="minorHAnsi" w:hAnsiTheme="minorHAnsi" w:cstheme="minorHAnsi"/>
          <w:b/>
          <w:sz w:val="28"/>
          <w:szCs w:val="28"/>
        </w:rPr>
        <w:t xml:space="preserve"> the</w:t>
      </w:r>
      <w:r w:rsidRPr="004820DA">
        <w:rPr>
          <w:rFonts w:asciiTheme="minorHAnsi" w:hAnsiTheme="minorHAnsi" w:cstheme="minorHAnsi"/>
          <w:b/>
          <w:sz w:val="28"/>
          <w:szCs w:val="28"/>
        </w:rPr>
        <w:t xml:space="preserve"> Provision of </w:t>
      </w:r>
      <w:r w:rsidR="007D6A6D">
        <w:rPr>
          <w:rFonts w:ascii="Arial" w:hAnsi="Arial"/>
          <w:b/>
          <w:bCs/>
          <w:sz w:val="24"/>
        </w:rPr>
        <w:t xml:space="preserve">Internationalisation Support </w:t>
      </w:r>
      <w:r w:rsidR="007D6A6D" w:rsidRPr="00853D7F">
        <w:rPr>
          <w:rFonts w:ascii="Arial" w:hAnsi="Arial"/>
          <w:b/>
          <w:bCs/>
          <w:sz w:val="24"/>
        </w:rPr>
        <w:t xml:space="preserve">Services for </w:t>
      </w:r>
      <w:r w:rsidR="007D6A6D">
        <w:rPr>
          <w:rFonts w:ascii="Arial" w:hAnsi="Arial"/>
          <w:b/>
          <w:bCs/>
          <w:sz w:val="24"/>
        </w:rPr>
        <w:t xml:space="preserve">the </w:t>
      </w:r>
      <w:r w:rsidR="007D6A6D" w:rsidRPr="00853D7F">
        <w:rPr>
          <w:rFonts w:ascii="Arial" w:hAnsi="Arial"/>
          <w:b/>
          <w:bCs/>
          <w:sz w:val="24"/>
        </w:rPr>
        <w:t>Business Lincolnshire Growth Hub</w:t>
      </w:r>
      <w:r w:rsidR="007D6A6D">
        <w:rPr>
          <w:rFonts w:ascii="Arial" w:hAnsi="Arial"/>
          <w:b/>
          <w:bCs/>
          <w:sz w:val="24"/>
        </w:rPr>
        <w:t>: China</w:t>
      </w:r>
    </w:p>
    <w:p w14:paraId="629A554E" w14:textId="03686281" w:rsidR="000D63AC" w:rsidRPr="004820DA" w:rsidRDefault="000D63AC" w:rsidP="000D63AC">
      <w:pPr>
        <w:jc w:val="both"/>
        <w:rPr>
          <w:rFonts w:asciiTheme="minorHAnsi" w:hAnsiTheme="minorHAnsi" w:cstheme="minorHAnsi"/>
          <w:b/>
          <w:sz w:val="28"/>
          <w:szCs w:val="28"/>
        </w:rPr>
      </w:pPr>
    </w:p>
    <w:p w14:paraId="629A554F" w14:textId="77777777" w:rsidR="000D63AC" w:rsidRPr="00D8666F" w:rsidRDefault="000D63AC" w:rsidP="000D63AC">
      <w:pPr>
        <w:jc w:val="both"/>
        <w:rPr>
          <w:rFonts w:ascii="Calibri" w:hAnsi="Calibri" w:cs="Arial"/>
          <w:sz w:val="26"/>
          <w:szCs w:val="26"/>
        </w:rPr>
      </w:pPr>
    </w:p>
    <w:p w14:paraId="629A5550" w14:textId="63D25285"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 xml:space="preserve">Lincolnshire County </w:t>
      </w:r>
      <w:r w:rsidR="005D25E1">
        <w:rPr>
          <w:rFonts w:ascii="Calibri" w:hAnsi="Calibri" w:cs="Arial"/>
          <w:bCs/>
          <w:i w:val="0"/>
          <w:sz w:val="28"/>
          <w:szCs w:val="28"/>
        </w:rPr>
        <w:t>Council</w:t>
      </w:r>
      <w:r w:rsidR="004820DA">
        <w:rPr>
          <w:rFonts w:ascii="Calibri" w:hAnsi="Calibri" w:cs="Arial"/>
          <w:bCs/>
          <w:i w:val="0"/>
          <w:sz w:val="28"/>
          <w:szCs w:val="28"/>
        </w:rPr>
        <w:t xml:space="preserve"> </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6F139A9A" w:rsidR="000D63AC" w:rsidRPr="00D8666F" w:rsidRDefault="000D63AC" w:rsidP="000D63AC">
      <w:pPr>
        <w:pStyle w:val="Heading2"/>
        <w:keepNext w:val="0"/>
        <w:widowControl w:val="0"/>
        <w:jc w:val="both"/>
        <w:rPr>
          <w:rFonts w:ascii="Calibri" w:hAnsi="Calibri" w:cs="Arial"/>
          <w:b w:val="0"/>
          <w:bCs/>
          <w:i/>
          <w:iCs/>
          <w:sz w:val="26"/>
          <w:szCs w:val="26"/>
        </w:rPr>
      </w:pPr>
      <w:bookmarkStart w:id="48" w:name="_Toc30079873"/>
      <w:r w:rsidRPr="00D8666F">
        <w:rPr>
          <w:rFonts w:ascii="Calibri" w:hAnsi="Calibri" w:cs="Arial"/>
          <w:b w:val="0"/>
          <w:bCs/>
          <w:i/>
          <w:iCs/>
          <w:sz w:val="26"/>
          <w:szCs w:val="26"/>
        </w:rPr>
        <w:t xml:space="preserve">Duly authorised agent of the </w:t>
      </w:r>
      <w:r w:rsidR="005D25E1">
        <w:rPr>
          <w:rFonts w:ascii="Calibri" w:hAnsi="Calibri" w:cs="Arial"/>
          <w:b w:val="0"/>
          <w:bCs/>
          <w:i/>
          <w:iCs/>
          <w:sz w:val="26"/>
          <w:szCs w:val="26"/>
        </w:rPr>
        <w:t>Supplier</w:t>
      </w:r>
      <w:bookmarkEnd w:id="48"/>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6292C725"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3EA61803"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w:t>
      </w:r>
      <w:r w:rsidR="005D25E1">
        <w:rPr>
          <w:rFonts w:ascii="Calibri" w:hAnsi="Calibri" w:cs="Arial"/>
          <w:sz w:val="26"/>
          <w:szCs w:val="26"/>
        </w:rPr>
        <w:t>Supplier</w:t>
      </w:r>
      <w:r w:rsidRPr="00D8666F">
        <w:rPr>
          <w:rFonts w:ascii="Calibri" w:hAnsi="Calibri" w:cs="Arial"/>
          <w:sz w:val="26"/>
          <w:szCs w:val="26"/>
        </w:rPr>
        <w:t xml:space="preserve"> is a Limited Company, Corporation, Partnership, or Single Individual, trading in his own or another name, and also if the person signing is not the actual </w:t>
      </w:r>
      <w:r w:rsidR="005D25E1">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5"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" fillcolor="#f4960c" strokecolor="gray">
                <v:textbo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2D31A256"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 xml:space="preserve">Lincolnshire County </w:t>
      </w:r>
      <w:r w:rsidR="005D25E1">
        <w:rPr>
          <w:rFonts w:ascii="Calibri" w:eastAsia="Times" w:hAnsi="Calibri" w:cs="Arial"/>
          <w:b/>
          <w:bCs/>
          <w:sz w:val="26"/>
          <w:szCs w:val="26"/>
          <w:lang w:eastAsia="en-GB"/>
        </w:rPr>
        <w:t>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41A2ADFA"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299D8B9F"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164E5178"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1FF81570"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w:t>
      </w:r>
      <w:r w:rsidR="005D25E1">
        <w:rPr>
          <w:rFonts w:ascii="Calibri" w:hAnsi="Calibri" w:cs="Arial"/>
          <w:sz w:val="26"/>
          <w:szCs w:val="26"/>
        </w:rPr>
        <w:t>Supplier</w:t>
      </w:r>
      <w:r w:rsidRPr="00D8666F">
        <w:rPr>
          <w:rFonts w:ascii="Calibri" w:hAnsi="Calibri" w:cs="Arial"/>
          <w:sz w:val="26"/>
          <w:szCs w:val="26"/>
        </w:rPr>
        <w:t xml:space="preserve">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6"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V9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lpSt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BuoXV9PgIAAHUEAAAO&#10;AAAAAAAAAAAAAAAAAC4CAABkcnMvZTJvRG9jLnhtbFBLAQItABQABgAIAAAAIQDMn6bq4AAAAAkB&#10;AAAPAAAAAAAAAAAAAAAAAJgEAABkcnMvZG93bnJldi54bWxQSwUGAAAAAAQABADzAAAApQUAAAAA&#10;" fillcolor="#f4960c" strokecolor="#969696">
                <v:textbo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4BB27F96"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s who do not wish to offer a quotation following receipt of this opportunity are requested to advise the </w:t>
      </w:r>
      <w:r w:rsidR="005D25E1">
        <w:rPr>
          <w:rFonts w:ascii="Calibri" w:hAnsi="Calibri" w:cs="Arial"/>
          <w:b/>
          <w:sz w:val="26"/>
          <w:szCs w:val="26"/>
        </w:rPr>
        <w:t>Council</w:t>
      </w:r>
      <w:r w:rsidR="00083338" w:rsidRPr="00D8666F">
        <w:rPr>
          <w:rFonts w:ascii="Calibri" w:hAnsi="Calibri" w:cs="Arial"/>
          <w:b/>
          <w:sz w:val="26"/>
          <w:szCs w:val="26"/>
        </w:rPr>
        <w:t>’s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735B9A" w:rsidRDefault="00735B9A" w:rsidP="00CB6155">
                            <w:pPr>
                              <w:pStyle w:val="Heading1"/>
                              <w:jc w:val="center"/>
                              <w:rPr>
                                <w:rFonts w:ascii="Arial" w:hAnsi="Arial" w:cs="Arial"/>
                                <w:b/>
                                <w:bCs/>
                                <w:sz w:val="28"/>
                              </w:rPr>
                            </w:pPr>
                            <w:bookmarkStart w:id="49" w:name="_Toc30079874"/>
                            <w:r>
                              <w:rPr>
                                <w:rFonts w:ascii="Arial" w:hAnsi="Arial" w:cs="Arial"/>
                                <w:b/>
                                <w:bCs/>
                                <w:sz w:val="28"/>
                              </w:rPr>
                              <w:t>SECTION 10 – TERMS &amp; CONDITIONS OF CONTRACT</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7"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CUND20PwIAAHUEAAAOAAAA&#10;AAAAAAAAAAAAAC4CAABkcnMvZTJvRG9jLnhtbFBLAQItABQABgAIAAAAIQBaXE9v3AAAAAYBAAAP&#10;AAAAAAAAAAAAAAAAAJkEAABkcnMvZG93bnJldi54bWxQSwUGAAAAAAQABADzAAAAogUAAAAA&#10;" fillcolor="#f4960c" strokecolor="#969696">
                <v:textbox>
                  <w:txbxContent>
                    <w:p w14:paraId="629A588F" w14:textId="77777777" w:rsidR="00735B9A" w:rsidRDefault="00735B9A" w:rsidP="00CB6155">
                      <w:pPr>
                        <w:pStyle w:val="Heading1"/>
                        <w:jc w:val="center"/>
                        <w:rPr>
                          <w:rFonts w:ascii="Arial" w:hAnsi="Arial" w:cs="Arial"/>
                          <w:b/>
                          <w:bCs/>
                          <w:sz w:val="28"/>
                        </w:rPr>
                      </w:pPr>
                      <w:bookmarkStart w:id="56" w:name="_Toc30079874"/>
                      <w:r>
                        <w:rPr>
                          <w:rFonts w:ascii="Arial" w:hAnsi="Arial" w:cs="Arial"/>
                          <w:b/>
                          <w:bCs/>
                          <w:sz w:val="28"/>
                        </w:rPr>
                        <w:t>SECTION 10 – TERMS &amp; CONDITIONS OF CONTRACT</w:t>
                      </w:r>
                      <w:bookmarkEnd w:id="56"/>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4C396E7D"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The </w:t>
      </w:r>
      <w:r w:rsidR="005D25E1">
        <w:rPr>
          <w:rFonts w:ascii="Calibri" w:hAnsi="Calibri" w:cs="Arial"/>
          <w:color w:val="000000"/>
          <w:sz w:val="26"/>
          <w:szCs w:val="26"/>
        </w:rPr>
        <w:t>Supplier</w:t>
      </w:r>
      <w:r w:rsidRPr="00D8666F">
        <w:rPr>
          <w:rFonts w:ascii="Calibri" w:hAnsi="Calibri" w:cs="Arial"/>
          <w:color w:val="000000"/>
          <w:sz w:val="26"/>
          <w:szCs w:val="26"/>
        </w:rPr>
        <w:t xml:space="preserve"> shall be required to enter into an Agreement with the </w:t>
      </w:r>
      <w:r w:rsidR="005D25E1">
        <w:rPr>
          <w:rFonts w:ascii="Calibri" w:hAnsi="Calibri" w:cs="Arial"/>
          <w:color w:val="000000"/>
          <w:sz w:val="26"/>
          <w:szCs w:val="26"/>
        </w:rPr>
        <w:t>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w:t>
      </w:r>
      <w:r w:rsidR="005D25E1">
        <w:rPr>
          <w:rFonts w:ascii="Calibri" w:hAnsi="Calibri" w:cs="Arial"/>
          <w:color w:val="000000"/>
          <w:sz w:val="26"/>
          <w:szCs w:val="26"/>
        </w:rPr>
        <w:t>Council</w:t>
      </w:r>
      <w:r w:rsidRPr="00D8666F">
        <w:rPr>
          <w:rFonts w:ascii="Calibri" w:hAnsi="Calibri" w:cs="Arial"/>
          <w:color w:val="000000"/>
          <w:sz w:val="26"/>
          <w:szCs w:val="26"/>
        </w:rPr>
        <w:t xml:space="preserve"> and the </w:t>
      </w:r>
      <w:r w:rsidR="005D25E1">
        <w:rPr>
          <w:rFonts w:ascii="Calibri" w:hAnsi="Calibri" w:cs="Arial"/>
          <w:color w:val="000000"/>
          <w:sz w:val="26"/>
          <w:szCs w:val="26"/>
        </w:rPr>
        <w:t>Supplier</w:t>
      </w:r>
      <w:r w:rsidRPr="00D8666F">
        <w:rPr>
          <w:rFonts w:ascii="Calibri" w:hAnsi="Calibri" w:cs="Arial"/>
          <w:color w:val="000000"/>
          <w:sz w:val="26"/>
          <w:szCs w:val="26"/>
        </w:rPr>
        <w:t xml:space="preserve">.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2" w14:textId="7A1A03F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 xml:space="preserve">Dispatch or delivery of the Goods by the </w:t>
      </w:r>
      <w:r w:rsidR="005D25E1">
        <w:rPr>
          <w:rFonts w:ascii="Calibri" w:hAnsi="Calibri" w:cs="Arial"/>
          <w:sz w:val="26"/>
          <w:szCs w:val="26"/>
          <w:lang w:val="en"/>
        </w:rPr>
        <w:t>Supplier</w:t>
      </w:r>
      <w:r w:rsidRPr="00D8666F">
        <w:rPr>
          <w:rFonts w:ascii="Calibri" w:hAnsi="Calibri" w:cs="Arial"/>
          <w:sz w:val="26"/>
          <w:szCs w:val="26"/>
          <w:lang w:val="en"/>
        </w:rPr>
        <w:t xml:space="preserve"> to the </w:t>
      </w:r>
      <w:r w:rsidR="005D25E1">
        <w:rPr>
          <w:rFonts w:ascii="Calibri" w:hAnsi="Calibri" w:cs="Arial"/>
          <w:sz w:val="26"/>
          <w:szCs w:val="26"/>
          <w:lang w:val="en"/>
        </w:rPr>
        <w:t>Council</w:t>
      </w:r>
      <w:r w:rsidRPr="00D8666F">
        <w:rPr>
          <w:rFonts w:ascii="Calibri" w:hAnsi="Calibri" w:cs="Arial"/>
          <w:sz w:val="26"/>
          <w:szCs w:val="26"/>
          <w:lang w:val="en"/>
        </w:rPr>
        <w:t xml:space="preserve"> or commencement of the performance by the </w:t>
      </w:r>
      <w:r w:rsidR="005D25E1">
        <w:rPr>
          <w:rFonts w:ascii="Calibri" w:hAnsi="Calibri" w:cs="Arial"/>
          <w:sz w:val="26"/>
          <w:szCs w:val="26"/>
          <w:lang w:val="en"/>
        </w:rPr>
        <w:t>Supplier</w:t>
      </w:r>
      <w:r w:rsidRPr="00D8666F">
        <w:rPr>
          <w:rFonts w:ascii="Calibri" w:hAnsi="Calibri" w:cs="Arial"/>
          <w:sz w:val="26"/>
          <w:szCs w:val="26"/>
          <w:lang w:val="en"/>
        </w:rPr>
        <w:t xml:space="preserve"> of the Services shall be deemed conclusive evidence of the </w:t>
      </w:r>
      <w:r w:rsidR="005D25E1">
        <w:rPr>
          <w:rFonts w:ascii="Calibri" w:hAnsi="Calibri" w:cs="Arial"/>
          <w:sz w:val="26"/>
          <w:szCs w:val="26"/>
          <w:lang w:val="en"/>
        </w:rPr>
        <w:t>Supplier</w:t>
      </w:r>
      <w:r w:rsidRPr="00D8666F">
        <w:rPr>
          <w:rFonts w:ascii="Calibri" w:hAnsi="Calibri" w:cs="Arial"/>
          <w:sz w:val="26"/>
          <w:szCs w:val="26"/>
          <w:lang w:val="en"/>
        </w:rPr>
        <w:t>’s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bookmarkStart w:id="50" w:name="_Toc30079875"/>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bookmarkEnd w:id="50"/>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2B02F123"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005D25E1">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 xml:space="preserve">Lincolnshire County </w:t>
      </w:r>
      <w:r w:rsidR="005D25E1">
        <w:rPr>
          <w:rFonts w:ascii="Calibri" w:hAnsi="Calibri" w:cs="Arial"/>
          <w:sz w:val="26"/>
          <w:szCs w:val="26"/>
          <w:lang w:val="en"/>
        </w:rPr>
        <w:t>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6A8EE42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5D25E1">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288706A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xml:space="preserve">” means the </w:t>
      </w:r>
      <w:r w:rsidR="005D25E1">
        <w:rPr>
          <w:rFonts w:ascii="Calibri" w:hAnsi="Calibri" w:cs="Arial"/>
          <w:sz w:val="26"/>
          <w:szCs w:val="26"/>
        </w:rPr>
        <w:t>Supplier</w:t>
      </w:r>
      <w:r w:rsidRPr="00D8666F">
        <w:rPr>
          <w:rFonts w:ascii="Calibri" w:hAnsi="Calibri" w:cs="Arial"/>
          <w:sz w:val="26"/>
          <w:szCs w:val="26"/>
        </w:rPr>
        <w:t xml:space="preserve">’s equipment, plant, materials and such other items supplied and used by the </w:t>
      </w:r>
      <w:r w:rsidR="005D25E1">
        <w:rPr>
          <w:rFonts w:ascii="Calibri" w:hAnsi="Calibri" w:cs="Arial"/>
          <w:sz w:val="26"/>
          <w:szCs w:val="26"/>
        </w:rPr>
        <w:t>Supplier</w:t>
      </w:r>
      <w:r w:rsidRPr="00D8666F">
        <w:rPr>
          <w:rFonts w:ascii="Calibri" w:hAnsi="Calibri" w:cs="Arial"/>
          <w:sz w:val="26"/>
          <w:szCs w:val="26"/>
        </w:rPr>
        <w:t xml:space="preserve">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5F2DD98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xml:space="preserve">” means any offence under Law creating offences in respect of fraudulent acts or at common law in respect of fraudulent acts in relation to the Contract or defrauding or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3D95555"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 xml:space="preserve">means any such goods as are to be supplied by the </w:t>
      </w:r>
      <w:r w:rsidR="005D25E1">
        <w:rPr>
          <w:rFonts w:ascii="Calibri" w:hAnsi="Calibri" w:cs="Arial"/>
          <w:sz w:val="26"/>
          <w:szCs w:val="26"/>
        </w:rPr>
        <w:t>Supplier</w:t>
      </w:r>
      <w:r w:rsidRPr="00D8666F">
        <w:rPr>
          <w:rFonts w:ascii="Calibri" w:hAnsi="Calibri" w:cs="Arial"/>
          <w:sz w:val="26"/>
          <w:szCs w:val="26"/>
        </w:rPr>
        <w:t xml:space="preserve"> (or by the </w:t>
      </w:r>
      <w:r w:rsidR="005D25E1">
        <w:rPr>
          <w:rFonts w:ascii="Calibri" w:hAnsi="Calibri" w:cs="Arial"/>
          <w:sz w:val="26"/>
          <w:szCs w:val="26"/>
        </w:rPr>
        <w:t>Supplier</w:t>
      </w:r>
      <w:r w:rsidRPr="00D8666F">
        <w:rPr>
          <w:rFonts w:ascii="Calibri" w:hAnsi="Calibri" w:cs="Arial"/>
          <w:sz w:val="26"/>
          <w:szCs w:val="26"/>
        </w:rPr>
        <w:t>’s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1819119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w:t>
      </w:r>
      <w:r w:rsidR="005D25E1">
        <w:rPr>
          <w:rFonts w:ascii="Calibri" w:hAnsi="Calibri" w:cs="Arial"/>
          <w:sz w:val="26"/>
          <w:szCs w:val="26"/>
        </w:rPr>
        <w:t>Supplier</w:t>
      </w:r>
      <w:r w:rsidRPr="00D8666F">
        <w:rPr>
          <w:rFonts w:ascii="Calibri" w:hAnsi="Calibri" w:cs="Arial"/>
          <w:sz w:val="26"/>
          <w:szCs w:val="26"/>
        </w:rPr>
        <w:t xml:space="preserve">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B" w14:textId="1FE408A9" w:rsidR="00CB6155" w:rsidRPr="00D8666F" w:rsidRDefault="00CB6155" w:rsidP="000361A2">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xml:space="preserve">” means the location where </w:t>
      </w:r>
      <w:r w:rsidR="000361A2">
        <w:rPr>
          <w:rFonts w:ascii="Calibri" w:hAnsi="Calibri" w:cs="Arial"/>
          <w:sz w:val="26"/>
          <w:szCs w:val="26"/>
        </w:rPr>
        <w:t xml:space="preserve">the Services are to be supplied. </w:t>
      </w:r>
    </w:p>
    <w:p w14:paraId="629A55FC" w14:textId="4CF16F72"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w:t>
      </w:r>
      <w:r w:rsidR="005D25E1">
        <w:rPr>
          <w:rFonts w:ascii="Calibri" w:hAnsi="Calibri" w:cs="Arial"/>
          <w:sz w:val="26"/>
          <w:szCs w:val="26"/>
          <w:lang w:val="en"/>
        </w:rPr>
        <w:t>Supplier</w:t>
      </w:r>
      <w:r w:rsidRPr="00D8666F">
        <w:rPr>
          <w:rFonts w:ascii="Calibri" w:hAnsi="Calibri" w:cs="Arial"/>
          <w:sz w:val="26"/>
          <w:szCs w:val="26"/>
          <w:lang w:val="en"/>
        </w:rPr>
        <w:t xml:space="preserve"> by the </w:t>
      </w:r>
      <w:r w:rsidR="005D25E1">
        <w:rPr>
          <w:rFonts w:ascii="Calibri" w:hAnsi="Calibri" w:cs="Arial"/>
          <w:sz w:val="26"/>
          <w:szCs w:val="26"/>
          <w:lang w:val="en"/>
        </w:rPr>
        <w:t>Council</w:t>
      </w:r>
      <w:r w:rsidRPr="00D8666F">
        <w:rPr>
          <w:rFonts w:ascii="Calibri" w:hAnsi="Calibri" w:cs="Arial"/>
          <w:sz w:val="26"/>
          <w:szCs w:val="26"/>
          <w:lang w:val="en"/>
        </w:rPr>
        <w:t xml:space="preserve">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w:t>
      </w:r>
      <w:r w:rsidR="005D25E1">
        <w:rPr>
          <w:rFonts w:ascii="Calibri" w:hAnsi="Calibri" w:cs="Arial"/>
          <w:sz w:val="26"/>
          <w:szCs w:val="26"/>
          <w:lang w:val="en"/>
        </w:rPr>
        <w:t>Supplier</w:t>
      </w:r>
      <w:r w:rsidRPr="00D8666F">
        <w:rPr>
          <w:rFonts w:ascii="Calibri" w:hAnsi="Calibri" w:cs="Arial"/>
          <w:sz w:val="26"/>
          <w:szCs w:val="26"/>
          <w:lang w:val="en"/>
        </w:rPr>
        <w:t xml:space="preserve">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629FAA81"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w:t>
      </w:r>
      <w:r w:rsidR="005D25E1">
        <w:rPr>
          <w:rFonts w:ascii="Calibri" w:hAnsi="Calibri" w:cs="Arial"/>
          <w:sz w:val="26"/>
          <w:szCs w:val="26"/>
        </w:rPr>
        <w:t>Council</w:t>
      </w:r>
      <w:r w:rsidRPr="00D8666F">
        <w:rPr>
          <w:rFonts w:ascii="Calibri" w:hAnsi="Calibri" w:cs="Arial"/>
          <w:sz w:val="26"/>
          <w:szCs w:val="26"/>
        </w:rPr>
        <w:t xml:space="preserve">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64F7DF20"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w:t>
      </w:r>
      <w:r w:rsidR="005D25E1">
        <w:rPr>
          <w:rFonts w:ascii="Calibri" w:hAnsi="Calibri" w:cs="Arial"/>
          <w:sz w:val="26"/>
          <w:szCs w:val="26"/>
        </w:rPr>
        <w:t>Council</w:t>
      </w:r>
      <w:r w:rsidRPr="00D8666F">
        <w:rPr>
          <w:rFonts w:ascii="Calibri" w:hAnsi="Calibri" w:cs="Arial"/>
          <w:sz w:val="26"/>
          <w:szCs w:val="26"/>
        </w:rPr>
        <w:t>; or</w:t>
      </w:r>
    </w:p>
    <w:p w14:paraId="629A5606" w14:textId="3ACA3AEA"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xml:space="preserve">,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52CB6F70"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xml:space="preserve">” means the services to be supplied as specified by the </w:t>
      </w:r>
      <w:r w:rsidR="005D25E1">
        <w:rPr>
          <w:rFonts w:ascii="Calibri" w:hAnsi="Calibri" w:cs="Arial"/>
          <w:sz w:val="26"/>
          <w:szCs w:val="26"/>
          <w:lang w:val="en"/>
        </w:rPr>
        <w:t>Council</w:t>
      </w:r>
      <w:r w:rsidRPr="00D8666F">
        <w:rPr>
          <w:rFonts w:ascii="Calibri" w:hAnsi="Calibri" w:cs="Arial"/>
          <w:sz w:val="26"/>
          <w:szCs w:val="26"/>
          <w:lang w:val="en"/>
        </w:rPr>
        <w:t xml:space="preserve">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2DCB5935"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means all persons employed by the </w:t>
      </w:r>
      <w:r w:rsidR="005D25E1">
        <w:rPr>
          <w:rFonts w:ascii="Calibri" w:hAnsi="Calibri" w:cs="Arial"/>
          <w:sz w:val="26"/>
          <w:szCs w:val="26"/>
        </w:rPr>
        <w:t>Supplier</w:t>
      </w:r>
      <w:r w:rsidRPr="00D8666F">
        <w:rPr>
          <w:rFonts w:ascii="Calibri" w:hAnsi="Calibri" w:cs="Arial"/>
          <w:sz w:val="26"/>
          <w:szCs w:val="26"/>
        </w:rPr>
        <w:t xml:space="preserve"> to perform its obligations under the Contract together with the </w:t>
      </w:r>
      <w:r w:rsidR="005D25E1">
        <w:rPr>
          <w:rFonts w:ascii="Calibri" w:hAnsi="Calibri" w:cs="Arial"/>
          <w:sz w:val="26"/>
          <w:szCs w:val="26"/>
        </w:rPr>
        <w:t>Supplier</w:t>
      </w:r>
      <w:r w:rsidRPr="00D8666F">
        <w:rPr>
          <w:rFonts w:ascii="Calibri" w:hAnsi="Calibri" w:cs="Arial"/>
          <w:sz w:val="26"/>
          <w:szCs w:val="26"/>
        </w:rPr>
        <w:t xml:space="preserve">’s servants, agents, </w:t>
      </w:r>
      <w:r w:rsidR="005D25E1">
        <w:rPr>
          <w:rFonts w:ascii="Calibri" w:hAnsi="Calibri" w:cs="Arial"/>
          <w:sz w:val="26"/>
          <w:szCs w:val="26"/>
        </w:rPr>
        <w:t>Supplier</w:t>
      </w:r>
      <w:r w:rsidRPr="00D8666F">
        <w:rPr>
          <w:rFonts w:ascii="Calibri" w:hAnsi="Calibri" w:cs="Arial"/>
          <w:sz w:val="26"/>
          <w:szCs w:val="26"/>
        </w:rPr>
        <w:t>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4EDDBAC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w:t>
      </w:r>
      <w:r w:rsidR="005D25E1">
        <w:rPr>
          <w:rFonts w:ascii="Calibri" w:hAnsi="Calibri" w:cs="Arial"/>
          <w:sz w:val="26"/>
          <w:szCs w:val="26"/>
        </w:rPr>
        <w:t>Supplier</w:t>
      </w:r>
      <w:r w:rsidRPr="00D8666F">
        <w:rPr>
          <w:rFonts w:ascii="Calibri" w:hAnsi="Calibri" w:cs="Arial"/>
          <w:sz w:val="26"/>
          <w:szCs w:val="26"/>
        </w:rPr>
        <w:t xml:space="preserve"> and any third party whereby that third party agrees to provide to the </w:t>
      </w:r>
      <w:r w:rsidR="005D25E1">
        <w:rPr>
          <w:rFonts w:ascii="Calibri" w:hAnsi="Calibri" w:cs="Arial"/>
          <w:sz w:val="26"/>
          <w:szCs w:val="26"/>
        </w:rPr>
        <w:t>Supplier</w:t>
      </w:r>
      <w:r w:rsidRPr="00D8666F">
        <w:rPr>
          <w:rFonts w:ascii="Calibri" w:hAnsi="Calibri" w:cs="Arial"/>
          <w:sz w:val="26"/>
          <w:szCs w:val="26"/>
        </w:rPr>
        <w:t xml:space="preserve">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3654EF90"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w:t>
      </w:r>
      <w:r w:rsidR="005D25E1">
        <w:rPr>
          <w:rFonts w:ascii="Calibri" w:hAnsi="Calibri" w:cs="Arial"/>
          <w:sz w:val="26"/>
          <w:szCs w:val="26"/>
        </w:rPr>
        <w:t>Supplier</w:t>
      </w:r>
      <w:r w:rsidRPr="00D8666F">
        <w:rPr>
          <w:rFonts w:ascii="Calibri" w:hAnsi="Calibri" w:cs="Arial"/>
          <w:sz w:val="26"/>
          <w:szCs w:val="26"/>
        </w:rPr>
        <w:t>.</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5D115F8F"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lastRenderedPageBreak/>
        <w:t>“</w:t>
      </w:r>
      <w:r w:rsidR="005D25E1">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w:t>
      </w:r>
      <w:r w:rsidR="005D25E1">
        <w:rPr>
          <w:rFonts w:ascii="Calibri" w:hAnsi="Calibri" w:cs="Arial"/>
          <w:sz w:val="26"/>
          <w:szCs w:val="26"/>
        </w:rPr>
        <w:t>Council</w:t>
      </w:r>
      <w:r w:rsidRPr="00D8666F">
        <w:rPr>
          <w:rFonts w:ascii="Calibri" w:hAnsi="Calibri" w:cs="Arial"/>
          <w:sz w:val="26"/>
          <w:szCs w:val="26"/>
        </w:rPr>
        <w:t xml:space="preserve">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589B434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 xml:space="preserve">The Price is exclusive of VAT which shall be payable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at the rate prevailing at the date of the Agreement.</w:t>
      </w:r>
    </w:p>
    <w:p w14:paraId="629A5622" w14:textId="732BC32A"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 xml:space="preserve">Payment of the Price and VAT shall be made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within 30 days of receipt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05BB8FE2"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each invoice contains all appropriate references and a detailed breakdown of the Services and/or Goods supplied and that it is supported by any other documentation reasonably required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to substantiate the invoice.</w:t>
      </w:r>
    </w:p>
    <w:p w14:paraId="629A5624" w14:textId="6197500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enters into a sub-contract with a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a provision is included in such sub-contract which requires payment to be made of all sums due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the sub-contractor within a specified period not exceeding 30 days from the receipt of a valid invoice.</w:t>
      </w:r>
    </w:p>
    <w:p w14:paraId="629A5625" w14:textId="352839AE"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lastRenderedPageBreak/>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 xml:space="preserve">Wherever under the Contract any sum of money is recoverable from or payable by the </w:t>
      </w:r>
      <w:r w:rsidR="005D25E1">
        <w:rPr>
          <w:rFonts w:ascii="Calibri" w:hAnsi="Calibri" w:cs="Arial"/>
          <w:sz w:val="26"/>
          <w:szCs w:val="26"/>
        </w:rPr>
        <w:t>Supplier</w:t>
      </w:r>
      <w:r w:rsidR="00CB6155" w:rsidRPr="00D8666F">
        <w:rPr>
          <w:rFonts w:ascii="Calibri" w:hAnsi="Calibri" w:cs="Arial"/>
          <w:sz w:val="26"/>
          <w:szCs w:val="26"/>
        </w:rPr>
        <w:t xml:space="preserve"> (including any sum which the </w:t>
      </w:r>
      <w:r w:rsidR="005D25E1">
        <w:rPr>
          <w:rFonts w:ascii="Calibri" w:hAnsi="Calibri" w:cs="Arial"/>
          <w:sz w:val="26"/>
          <w:szCs w:val="26"/>
        </w:rPr>
        <w:t>Supplier</w:t>
      </w:r>
      <w:r w:rsidR="00CB6155" w:rsidRPr="00D8666F">
        <w:rPr>
          <w:rFonts w:ascii="Calibri" w:hAnsi="Calibri" w:cs="Arial"/>
          <w:sz w:val="26"/>
          <w:szCs w:val="26"/>
        </w:rPr>
        <w:t xml:space="preserve"> is liable to pay to the </w:t>
      </w:r>
      <w:r w:rsidR="005D25E1">
        <w:rPr>
          <w:rFonts w:ascii="Calibri" w:hAnsi="Calibri" w:cs="Arial"/>
          <w:sz w:val="26"/>
          <w:szCs w:val="26"/>
        </w:rPr>
        <w:t>Council</w:t>
      </w:r>
      <w:r w:rsidR="00CB6155" w:rsidRPr="00D8666F">
        <w:rPr>
          <w:rFonts w:ascii="Calibri" w:hAnsi="Calibri" w:cs="Arial"/>
          <w:sz w:val="26"/>
          <w:szCs w:val="26"/>
        </w:rPr>
        <w:t xml:space="preserve"> in respect of any breach of the Contract), the </w:t>
      </w:r>
      <w:r w:rsidR="005D25E1">
        <w:rPr>
          <w:rFonts w:ascii="Calibri" w:hAnsi="Calibri" w:cs="Arial"/>
          <w:sz w:val="26"/>
          <w:szCs w:val="26"/>
        </w:rPr>
        <w:t>Council</w:t>
      </w:r>
      <w:r w:rsidR="00CB6155" w:rsidRPr="00D8666F">
        <w:rPr>
          <w:rFonts w:ascii="Calibri" w:hAnsi="Calibri" w:cs="Arial"/>
          <w:sz w:val="26"/>
          <w:szCs w:val="26"/>
        </w:rPr>
        <w:t xml:space="preserve"> may unilaterally deduct that sum from any sum then due or which at any later time may become due to the </w:t>
      </w:r>
      <w:r w:rsidR="005D25E1">
        <w:rPr>
          <w:rFonts w:ascii="Calibri" w:hAnsi="Calibri" w:cs="Arial"/>
          <w:sz w:val="26"/>
          <w:szCs w:val="26"/>
        </w:rPr>
        <w:t>Supplier</w:t>
      </w:r>
      <w:r w:rsidR="00CB6155" w:rsidRPr="00D8666F">
        <w:rPr>
          <w:rFonts w:ascii="Calibri" w:hAnsi="Calibri" w:cs="Arial"/>
          <w:sz w:val="26"/>
          <w:szCs w:val="26"/>
        </w:rPr>
        <w:t xml:space="preserve"> under the Contract or under any other agreement or contract with the </w:t>
      </w:r>
      <w:r w:rsidR="005D25E1">
        <w:rPr>
          <w:rFonts w:ascii="Calibri" w:hAnsi="Calibri" w:cs="Arial"/>
          <w:sz w:val="26"/>
          <w:szCs w:val="26"/>
        </w:rPr>
        <w:t>Council</w:t>
      </w:r>
      <w:r w:rsidR="00CB6155" w:rsidRPr="00D8666F">
        <w:rPr>
          <w:rFonts w:ascii="Calibri" w:hAnsi="Calibri" w:cs="Arial"/>
          <w:sz w:val="26"/>
          <w:szCs w:val="26"/>
        </w:rPr>
        <w:t>.</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bookmarkStart w:id="51" w:name="_Toc30079876"/>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bookmarkEnd w:id="51"/>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bookmarkStart w:id="52" w:name="_Toc30079877"/>
      <w:r w:rsidRPr="00D8666F">
        <w:rPr>
          <w:rFonts w:ascii="Calibri" w:hAnsi="Calibri" w:cs="Arial"/>
          <w:sz w:val="26"/>
          <w:szCs w:val="26"/>
          <w:lang w:val="en"/>
        </w:rPr>
        <w:t>The Standard of Goods</w:t>
      </w:r>
      <w:bookmarkEnd w:id="52"/>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5781895E"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355B1AC6"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relies on the skill and judgment of the </w:t>
      </w:r>
      <w:r w:rsidR="005D25E1">
        <w:rPr>
          <w:rFonts w:ascii="Calibri" w:hAnsi="Calibri" w:cs="Arial"/>
          <w:sz w:val="26"/>
          <w:szCs w:val="26"/>
        </w:rPr>
        <w:t>Supplier</w:t>
      </w:r>
      <w:r w:rsidR="00CB6155" w:rsidRPr="00D8666F">
        <w:rPr>
          <w:rFonts w:ascii="Calibri" w:hAnsi="Calibri" w:cs="Arial"/>
          <w:sz w:val="26"/>
          <w:szCs w:val="26"/>
        </w:rPr>
        <w:t xml:space="preserve">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55F75388"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deliver the Goods at the time(s) and date(s) specified in the Specification or otherwise stipulated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565461C0"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 xml:space="preserve">Unless otherwise stated in the Specification, where the Goods are delivered by the </w:t>
      </w:r>
      <w:r w:rsidR="005D25E1">
        <w:rPr>
          <w:rFonts w:ascii="Calibri" w:hAnsi="Calibri" w:cs="Arial"/>
          <w:sz w:val="26"/>
          <w:szCs w:val="26"/>
        </w:rPr>
        <w:t>Supplier</w:t>
      </w:r>
      <w:r w:rsidR="00CB6155" w:rsidRPr="00D8666F">
        <w:rPr>
          <w:rFonts w:ascii="Calibri" w:hAnsi="Calibri" w:cs="Arial"/>
          <w:sz w:val="26"/>
          <w:szCs w:val="26"/>
        </w:rPr>
        <w:t xml:space="preserve">, the point of delivery shall be when the Goods are removed from the transporting vehicle at the Premises/address of delivery.  Where the Goods are collected by the </w:t>
      </w:r>
      <w:r w:rsidR="005D25E1">
        <w:rPr>
          <w:rFonts w:ascii="Calibri" w:hAnsi="Calibri" w:cs="Arial"/>
          <w:sz w:val="26"/>
          <w:szCs w:val="26"/>
        </w:rPr>
        <w:t>Council</w:t>
      </w:r>
      <w:r w:rsidR="00CB6155" w:rsidRPr="00D8666F">
        <w:rPr>
          <w:rFonts w:ascii="Calibri" w:hAnsi="Calibri" w:cs="Arial"/>
          <w:sz w:val="26"/>
          <w:szCs w:val="26"/>
        </w:rPr>
        <w:t xml:space="preserve">, the point of delivery shall be when the Goods are loaded on the </w:t>
      </w:r>
      <w:r w:rsidR="005D25E1">
        <w:rPr>
          <w:rFonts w:ascii="Calibri" w:hAnsi="Calibri" w:cs="Arial"/>
          <w:sz w:val="26"/>
          <w:szCs w:val="26"/>
        </w:rPr>
        <w:t>Council</w:t>
      </w:r>
      <w:r w:rsidR="00CB6155" w:rsidRPr="00D8666F">
        <w:rPr>
          <w:rFonts w:ascii="Calibri" w:hAnsi="Calibri" w:cs="Arial"/>
          <w:sz w:val="26"/>
          <w:szCs w:val="26"/>
        </w:rPr>
        <w:t>’s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1DB5D09E"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or carriers at such place as the </w:t>
      </w:r>
      <w:r w:rsidR="005D25E1">
        <w:rPr>
          <w:rFonts w:ascii="Calibri" w:hAnsi="Calibri" w:cs="Arial"/>
          <w:color w:val="000000"/>
          <w:sz w:val="26"/>
          <w:szCs w:val="26"/>
        </w:rPr>
        <w:t>Council</w:t>
      </w:r>
      <w:r w:rsidR="00CB6155" w:rsidRPr="00D8666F">
        <w:rPr>
          <w:rFonts w:ascii="Calibri" w:hAnsi="Calibri" w:cs="Arial"/>
          <w:color w:val="000000"/>
          <w:sz w:val="26"/>
          <w:szCs w:val="26"/>
        </w:rPr>
        <w:t xml:space="preserve">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2EE228CA"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 xml:space="preserve">Time of delivery shall be of the essence and if the </w:t>
      </w:r>
      <w:r w:rsidR="005D25E1">
        <w:rPr>
          <w:rFonts w:ascii="Calibri" w:hAnsi="Calibri" w:cs="Arial"/>
          <w:bCs/>
          <w:sz w:val="26"/>
          <w:szCs w:val="26"/>
        </w:rPr>
        <w:t>Supplier</w:t>
      </w:r>
      <w:r w:rsidR="00CB6155" w:rsidRPr="00D8666F">
        <w:rPr>
          <w:rFonts w:ascii="Calibri" w:hAnsi="Calibri" w:cs="Arial"/>
          <w:bCs/>
          <w:sz w:val="26"/>
          <w:szCs w:val="26"/>
        </w:rPr>
        <w:t xml:space="preserve"> fails to deliver the Goods within the time specified, the </w:t>
      </w:r>
      <w:r w:rsidR="005D25E1">
        <w:rPr>
          <w:rFonts w:ascii="Calibri" w:hAnsi="Calibri" w:cs="Arial"/>
          <w:bCs/>
          <w:sz w:val="26"/>
          <w:szCs w:val="26"/>
        </w:rPr>
        <w:t>Council</w:t>
      </w:r>
      <w:r w:rsidR="00CB6155" w:rsidRPr="00D8666F">
        <w:rPr>
          <w:rFonts w:ascii="Calibri" w:hAnsi="Calibri" w:cs="Arial"/>
          <w:bCs/>
          <w:sz w:val="26"/>
          <w:szCs w:val="26"/>
        </w:rPr>
        <w:t xml:space="preserve"> may release itself from any obligation to </w:t>
      </w:r>
      <w:r w:rsidR="00CB6155" w:rsidRPr="00D8666F">
        <w:rPr>
          <w:rFonts w:ascii="Calibri" w:hAnsi="Calibri" w:cs="Arial"/>
          <w:bCs/>
          <w:sz w:val="26"/>
          <w:szCs w:val="26"/>
        </w:rPr>
        <w:lastRenderedPageBreak/>
        <w:t xml:space="preserve">accept and pay for the Goods and/or terminate the Contract in either case without prejudice to any other rights and remedies of the </w:t>
      </w:r>
      <w:r w:rsidR="005D25E1">
        <w:rPr>
          <w:rFonts w:ascii="Calibri" w:hAnsi="Calibri" w:cs="Arial"/>
          <w:bCs/>
          <w:sz w:val="26"/>
          <w:szCs w:val="26"/>
        </w:rPr>
        <w:t>Council</w:t>
      </w:r>
      <w:r w:rsidR="00CB6155" w:rsidRPr="00D8666F">
        <w:rPr>
          <w:rFonts w:ascii="Calibri" w:hAnsi="Calibri" w:cs="Arial"/>
          <w:bCs/>
          <w:sz w:val="26"/>
          <w:szCs w:val="26"/>
        </w:rPr>
        <w:t>.</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34BBFE4"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delivered in excess of the quantity ordered.  If the </w:t>
      </w:r>
      <w:r w:rsidR="005D25E1">
        <w:rPr>
          <w:rFonts w:ascii="Calibri" w:hAnsi="Calibri" w:cs="Arial"/>
          <w:bCs/>
          <w:iCs/>
          <w:sz w:val="26"/>
          <w:szCs w:val="26"/>
        </w:rPr>
        <w:t>Council</w:t>
      </w:r>
      <w:r w:rsidR="00CB6155" w:rsidRPr="00D8666F">
        <w:rPr>
          <w:rFonts w:ascii="Calibri" w:hAnsi="Calibri" w:cs="Arial"/>
          <w:bCs/>
          <w:iCs/>
          <w:sz w:val="26"/>
          <w:szCs w:val="26"/>
        </w:rPr>
        <w:t xml:space="preserve"> elects not to accept such over-delivered Goods it shall give notice in writing to the </w:t>
      </w:r>
      <w:r w:rsidR="005D25E1">
        <w:rPr>
          <w:rFonts w:ascii="Calibri" w:hAnsi="Calibri" w:cs="Arial"/>
          <w:bCs/>
          <w:iCs/>
          <w:sz w:val="26"/>
          <w:szCs w:val="26"/>
        </w:rPr>
        <w:t>Supplier</w:t>
      </w:r>
      <w:r w:rsidR="00CB6155" w:rsidRPr="00D8666F">
        <w:rPr>
          <w:rFonts w:ascii="Calibri" w:hAnsi="Calibri" w:cs="Arial"/>
          <w:bCs/>
          <w:iCs/>
          <w:sz w:val="26"/>
          <w:szCs w:val="26"/>
        </w:rPr>
        <w:t xml:space="preserve"> to remove them within 5 Working Days and to refund to the </w:t>
      </w:r>
      <w:r w:rsidR="005D25E1">
        <w:rPr>
          <w:rFonts w:ascii="Calibri" w:hAnsi="Calibri" w:cs="Arial"/>
          <w:bCs/>
          <w:iCs/>
          <w:sz w:val="26"/>
          <w:szCs w:val="26"/>
        </w:rPr>
        <w:t>Council</w:t>
      </w:r>
      <w:r w:rsidR="00CB6155" w:rsidRPr="00D8666F">
        <w:rPr>
          <w:rFonts w:ascii="Calibri" w:hAnsi="Calibri" w:cs="Arial"/>
          <w:bCs/>
          <w:iCs/>
          <w:sz w:val="26"/>
          <w:szCs w:val="26"/>
        </w:rPr>
        <w:t xml:space="preserve"> any expenses incurred by it as a result of such over-delivery (including but not limited to the costs of moving and storing the Goods), failing which the </w:t>
      </w:r>
      <w:r w:rsidR="005D25E1">
        <w:rPr>
          <w:rFonts w:ascii="Calibri" w:hAnsi="Calibri" w:cs="Arial"/>
          <w:bCs/>
          <w:iCs/>
          <w:sz w:val="26"/>
          <w:szCs w:val="26"/>
        </w:rPr>
        <w:t>Council</w:t>
      </w:r>
      <w:r w:rsidR="00CB6155" w:rsidRPr="00D8666F">
        <w:rPr>
          <w:rFonts w:ascii="Calibri" w:hAnsi="Calibri" w:cs="Arial"/>
          <w:bCs/>
          <w:iCs/>
          <w:sz w:val="26"/>
          <w:szCs w:val="26"/>
        </w:rPr>
        <w:t xml:space="preserve"> may dispose of such Goods and charge the </w:t>
      </w:r>
      <w:r w:rsidR="005D25E1">
        <w:rPr>
          <w:rFonts w:ascii="Calibri" w:hAnsi="Calibri" w:cs="Arial"/>
          <w:bCs/>
          <w:iCs/>
          <w:sz w:val="26"/>
          <w:szCs w:val="26"/>
        </w:rPr>
        <w:t>Supplier</w:t>
      </w:r>
      <w:r w:rsidR="00CB6155" w:rsidRPr="00D8666F">
        <w:rPr>
          <w:rFonts w:ascii="Calibri" w:hAnsi="Calibri" w:cs="Arial"/>
          <w:bCs/>
          <w:iCs/>
          <w:sz w:val="26"/>
          <w:szCs w:val="26"/>
        </w:rPr>
        <w:t xml:space="preserve"> for the costs of such disposal.  The risk in any over-delivered Goods shall remain with the </w:t>
      </w:r>
      <w:r w:rsidR="005D25E1">
        <w:rPr>
          <w:rFonts w:ascii="Calibri" w:hAnsi="Calibri" w:cs="Arial"/>
          <w:bCs/>
          <w:iCs/>
          <w:sz w:val="26"/>
          <w:szCs w:val="26"/>
        </w:rPr>
        <w:t>Supplier</w:t>
      </w:r>
      <w:r w:rsidR="00CB6155" w:rsidRPr="00D8666F">
        <w:rPr>
          <w:rFonts w:ascii="Calibri" w:hAnsi="Calibri" w:cs="Arial"/>
          <w:bCs/>
          <w:iCs/>
          <w:sz w:val="26"/>
          <w:szCs w:val="26"/>
        </w:rPr>
        <w:t xml:space="preserve"> unless they are accepted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1AD34419"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supplied earlier than the date for delivery stated in the Specification or otherwise stipulated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C7D8D0A"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 xml:space="preserve">Unless expressly agreed to the contrary, the </w:t>
      </w:r>
      <w:r w:rsidR="005D25E1">
        <w:rPr>
          <w:rFonts w:ascii="Calibri" w:hAnsi="Calibri" w:cs="Arial"/>
          <w:bCs/>
          <w:sz w:val="26"/>
          <w:szCs w:val="26"/>
        </w:rPr>
        <w:t>Council</w:t>
      </w:r>
      <w:r w:rsidR="00CB6155" w:rsidRPr="00D8666F">
        <w:rPr>
          <w:rFonts w:ascii="Calibri" w:hAnsi="Calibri" w:cs="Arial"/>
          <w:bCs/>
          <w:sz w:val="26"/>
          <w:szCs w:val="26"/>
        </w:rPr>
        <w:t xml:space="preserve"> shall not be obliged to accept delivery by instalments.  If, however, the </w:t>
      </w:r>
      <w:r w:rsidR="005D25E1">
        <w:rPr>
          <w:rFonts w:ascii="Calibri" w:hAnsi="Calibri" w:cs="Arial"/>
          <w:bCs/>
          <w:sz w:val="26"/>
          <w:szCs w:val="26"/>
        </w:rPr>
        <w:t>Council</w:t>
      </w:r>
      <w:r w:rsidR="00CB6155" w:rsidRPr="00D8666F">
        <w:rPr>
          <w:rFonts w:ascii="Calibri" w:hAnsi="Calibri" w:cs="Arial"/>
          <w:bCs/>
          <w:sz w:val="26"/>
          <w:szCs w:val="26"/>
        </w:rPr>
        <w:t xml:space="preserve"> does specify or agree to delivery by instalments, delivery of any instalment later than the date specified or agreed for its delivery shall, without prejudice to any other rights or remedies of the </w:t>
      </w:r>
      <w:r w:rsidR="005D25E1">
        <w:rPr>
          <w:rFonts w:ascii="Calibri" w:hAnsi="Calibri" w:cs="Arial"/>
          <w:bCs/>
          <w:sz w:val="26"/>
          <w:szCs w:val="26"/>
        </w:rPr>
        <w:t>Council</w:t>
      </w:r>
      <w:r w:rsidR="00CB6155" w:rsidRPr="00D8666F">
        <w:rPr>
          <w:rFonts w:ascii="Calibri" w:hAnsi="Calibri" w:cs="Arial"/>
          <w:bCs/>
          <w:sz w:val="26"/>
          <w:szCs w:val="26"/>
        </w:rPr>
        <w:t xml:space="preserve">, entitle the </w:t>
      </w:r>
      <w:r w:rsidR="005D25E1">
        <w:rPr>
          <w:rFonts w:ascii="Calibri" w:hAnsi="Calibri" w:cs="Arial"/>
          <w:bCs/>
          <w:sz w:val="26"/>
          <w:szCs w:val="26"/>
        </w:rPr>
        <w:t>Council</w:t>
      </w:r>
      <w:r w:rsidR="00CB6155" w:rsidRPr="00D8666F">
        <w:rPr>
          <w:rFonts w:ascii="Calibri" w:hAnsi="Calibri" w:cs="Arial"/>
          <w:bCs/>
          <w:sz w:val="26"/>
          <w:szCs w:val="26"/>
        </w:rPr>
        <w:t xml:space="preserve"> to terminate the whole of any unfulfilled part of the Contract without further liability to the </w:t>
      </w:r>
      <w:r w:rsidR="005D25E1">
        <w:rPr>
          <w:rFonts w:ascii="Calibri" w:hAnsi="Calibri" w:cs="Arial"/>
          <w:bCs/>
          <w:sz w:val="26"/>
          <w:szCs w:val="26"/>
        </w:rPr>
        <w:t>Council</w:t>
      </w:r>
      <w:r w:rsidR="00CB6155" w:rsidRPr="00D8666F">
        <w:rPr>
          <w:rFonts w:ascii="Calibri" w:hAnsi="Calibri" w:cs="Arial"/>
          <w:bCs/>
          <w:sz w:val="26"/>
          <w:szCs w:val="26"/>
        </w:rPr>
        <w:t>.</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3673D875"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 xml:space="preserve">Unless otherwise agreed in writing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11451540"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352AF209"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506CDA44"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t>3.14</w:t>
      </w:r>
      <w:r w:rsidR="00CB6155" w:rsidRPr="00D8666F">
        <w:rPr>
          <w:rFonts w:ascii="Calibri" w:hAnsi="Calibri"/>
          <w:sz w:val="26"/>
          <w:szCs w:val="26"/>
        </w:rPr>
        <w:tab/>
        <w:t xml:space="preserve">On dispatch of any consignment of the Goods the </w:t>
      </w:r>
      <w:r w:rsidR="005D25E1">
        <w:rPr>
          <w:rFonts w:ascii="Calibri" w:hAnsi="Calibri"/>
          <w:sz w:val="26"/>
          <w:szCs w:val="26"/>
        </w:rPr>
        <w:t>Supplier</w:t>
      </w:r>
      <w:r w:rsidR="00CB6155" w:rsidRPr="00D8666F">
        <w:rPr>
          <w:rFonts w:ascii="Calibri" w:hAnsi="Calibri"/>
          <w:sz w:val="26"/>
          <w:szCs w:val="26"/>
        </w:rPr>
        <w:t xml:space="preserve"> shall send the </w:t>
      </w:r>
      <w:r w:rsidR="005D25E1">
        <w:rPr>
          <w:rFonts w:ascii="Calibri" w:hAnsi="Calibri"/>
          <w:sz w:val="26"/>
          <w:szCs w:val="26"/>
        </w:rPr>
        <w:t>Council</w:t>
      </w:r>
      <w:r w:rsidR="00CB6155" w:rsidRPr="00D8666F">
        <w:rPr>
          <w:rFonts w:ascii="Calibri" w:hAnsi="Calibri"/>
          <w:sz w:val="26"/>
          <w:szCs w:val="26"/>
        </w:rPr>
        <w:t xml:space="preserve"> an advice note specifying the means of transport, the place and date of dispatch, the number of packages and their weight and volume.  Where the Goods, having been placed in transit, fail to be delivered to the </w:t>
      </w:r>
      <w:r w:rsidR="005D25E1">
        <w:rPr>
          <w:rFonts w:ascii="Calibri" w:hAnsi="Calibri"/>
          <w:sz w:val="26"/>
          <w:szCs w:val="26"/>
        </w:rPr>
        <w:t>Council</w:t>
      </w:r>
      <w:r w:rsidR="00CB6155" w:rsidRPr="00D8666F">
        <w:rPr>
          <w:rFonts w:ascii="Calibri" w:hAnsi="Calibri"/>
          <w:sz w:val="26"/>
          <w:szCs w:val="26"/>
        </w:rPr>
        <w:t xml:space="preserve"> on the due date for delivery, the </w:t>
      </w:r>
      <w:r w:rsidR="005D25E1">
        <w:rPr>
          <w:rFonts w:ascii="Calibri" w:hAnsi="Calibri"/>
          <w:sz w:val="26"/>
          <w:szCs w:val="26"/>
        </w:rPr>
        <w:t>Council</w:t>
      </w:r>
      <w:r w:rsidR="00CB6155" w:rsidRPr="00D8666F">
        <w:rPr>
          <w:rFonts w:ascii="Calibri" w:hAnsi="Calibri"/>
          <w:sz w:val="26"/>
          <w:szCs w:val="26"/>
        </w:rPr>
        <w:t xml:space="preserve"> may within 10 Working Days of the notified date of delivery give notice to </w:t>
      </w:r>
      <w:r w:rsidR="00CB6155" w:rsidRPr="00D8666F">
        <w:rPr>
          <w:rFonts w:ascii="Calibri" w:hAnsi="Calibri"/>
          <w:sz w:val="26"/>
          <w:szCs w:val="26"/>
        </w:rPr>
        <w:lastRenderedPageBreak/>
        <w:t xml:space="preserve">the </w:t>
      </w:r>
      <w:r w:rsidR="005D25E1">
        <w:rPr>
          <w:rFonts w:ascii="Calibri" w:hAnsi="Calibri"/>
          <w:sz w:val="26"/>
          <w:szCs w:val="26"/>
        </w:rPr>
        <w:t>Supplier</w:t>
      </w:r>
      <w:r w:rsidR="00CB6155" w:rsidRPr="00D8666F">
        <w:rPr>
          <w:rFonts w:ascii="Calibri" w:hAnsi="Calibri"/>
          <w:sz w:val="26"/>
          <w:szCs w:val="26"/>
        </w:rPr>
        <w:t xml:space="preserve"> that the Goods have not been delivered and may request the </w:t>
      </w:r>
      <w:r w:rsidR="005D25E1">
        <w:rPr>
          <w:rFonts w:ascii="Calibri" w:hAnsi="Calibri"/>
          <w:sz w:val="26"/>
          <w:szCs w:val="26"/>
        </w:rPr>
        <w:t>Supplier</w:t>
      </w:r>
      <w:r w:rsidR="00CB6155" w:rsidRPr="00D8666F">
        <w:rPr>
          <w:rFonts w:ascii="Calibri" w:hAnsi="Calibri"/>
          <w:sz w:val="26"/>
          <w:szCs w:val="26"/>
        </w:rPr>
        <w:t xml:space="preserve"> to deliver substitute Goods within the timescales specified by the </w:t>
      </w:r>
      <w:r w:rsidR="005D25E1">
        <w:rPr>
          <w:rFonts w:ascii="Calibri" w:hAnsi="Calibri"/>
          <w:sz w:val="26"/>
          <w:szCs w:val="26"/>
        </w:rPr>
        <w:t>Council</w:t>
      </w:r>
      <w:r w:rsidR="00CB6155" w:rsidRPr="00D8666F">
        <w:rPr>
          <w:rFonts w:ascii="Calibri" w:hAnsi="Calibri"/>
          <w:sz w:val="26"/>
          <w:szCs w:val="26"/>
        </w:rPr>
        <w:t xml:space="preserve">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w:t>
      </w:r>
      <w:r w:rsidR="005D25E1">
        <w:rPr>
          <w:rFonts w:ascii="Calibri" w:hAnsi="Calibri"/>
          <w:sz w:val="26"/>
          <w:szCs w:val="26"/>
        </w:rPr>
        <w:t>Supplier</w:t>
      </w:r>
      <w:r w:rsidR="00CB6155" w:rsidRPr="00D8666F">
        <w:rPr>
          <w:rFonts w:ascii="Calibri" w:hAnsi="Calibri"/>
          <w:sz w:val="26"/>
          <w:szCs w:val="26"/>
        </w:rPr>
        <w:t xml:space="preserve"> to the </w:t>
      </w:r>
      <w:r w:rsidR="005D25E1">
        <w:rPr>
          <w:rFonts w:ascii="Calibri" w:hAnsi="Calibri"/>
          <w:sz w:val="26"/>
          <w:szCs w:val="26"/>
        </w:rPr>
        <w:t>Council</w:t>
      </w:r>
      <w:r w:rsidR="00CB6155" w:rsidRPr="00D8666F">
        <w:rPr>
          <w:rFonts w:ascii="Calibri" w:hAnsi="Calibri"/>
          <w:sz w:val="26"/>
          <w:szCs w:val="26"/>
        </w:rPr>
        <w:t>.</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585E0BBB"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w:t>
      </w:r>
      <w:r w:rsidR="005D25E1">
        <w:rPr>
          <w:rFonts w:ascii="Calibri" w:hAnsi="Calibri" w:cs="Arial"/>
          <w:sz w:val="26"/>
          <w:szCs w:val="26"/>
        </w:rPr>
        <w:t>Supplier</w:t>
      </w:r>
      <w:r w:rsidR="00CB6155" w:rsidRPr="00D8666F">
        <w:rPr>
          <w:rFonts w:ascii="Calibri" w:hAnsi="Calibri" w:cs="Arial"/>
          <w:sz w:val="26"/>
          <w:szCs w:val="26"/>
        </w:rPr>
        <w:t xml:space="preserve">’s premises and the </w:t>
      </w:r>
      <w:r w:rsidR="005D25E1">
        <w:rPr>
          <w:rFonts w:ascii="Calibri" w:hAnsi="Calibri" w:cs="Arial"/>
          <w:sz w:val="26"/>
          <w:szCs w:val="26"/>
        </w:rPr>
        <w:t>Supplier</w:t>
      </w:r>
      <w:r w:rsidR="00CB6155" w:rsidRPr="00D8666F">
        <w:rPr>
          <w:rFonts w:ascii="Calibri" w:hAnsi="Calibri" w:cs="Arial"/>
          <w:sz w:val="26"/>
          <w:szCs w:val="26"/>
        </w:rPr>
        <w:t xml:space="preserve"> shall provide all reasonable assistance in relation to any such inspection or test free of charge. No failure to make a complaint at the time of any such inspection or test and no approval given during or after such inspection or test shall constitute a waiver by the </w:t>
      </w:r>
      <w:r w:rsidR="005D25E1">
        <w:rPr>
          <w:rFonts w:ascii="Calibri" w:hAnsi="Calibri" w:cs="Arial"/>
          <w:sz w:val="26"/>
          <w:szCs w:val="26"/>
        </w:rPr>
        <w:t>Council</w:t>
      </w:r>
      <w:r w:rsidR="00CB6155" w:rsidRPr="00D8666F">
        <w:rPr>
          <w:rFonts w:ascii="Calibri" w:hAnsi="Calibri" w:cs="Arial"/>
          <w:sz w:val="26"/>
          <w:szCs w:val="26"/>
        </w:rPr>
        <w:t xml:space="preserve"> of any rights or remedies in respect of the Goods and the </w:t>
      </w:r>
      <w:r w:rsidR="005D25E1">
        <w:rPr>
          <w:rFonts w:ascii="Calibri" w:hAnsi="Calibri" w:cs="Arial"/>
          <w:sz w:val="26"/>
          <w:szCs w:val="26"/>
        </w:rPr>
        <w:t>Council</w:t>
      </w:r>
      <w:r w:rsidR="00CB6155" w:rsidRPr="00D8666F">
        <w:rPr>
          <w:rFonts w:ascii="Calibri" w:hAnsi="Calibri" w:cs="Arial"/>
          <w:sz w:val="26"/>
          <w:szCs w:val="26"/>
        </w:rPr>
        <w:t xml:space="preserve">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11BB7238"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may by written notice to the </w:t>
      </w:r>
      <w:r w:rsidR="005D25E1">
        <w:rPr>
          <w:rFonts w:ascii="Calibri" w:hAnsi="Calibri" w:cs="Arial"/>
          <w:sz w:val="26"/>
          <w:szCs w:val="26"/>
        </w:rPr>
        <w:t>Supplier</w:t>
      </w:r>
      <w:r w:rsidR="00CB6155" w:rsidRPr="00D8666F">
        <w:rPr>
          <w:rFonts w:ascii="Calibri" w:hAnsi="Calibri" w:cs="Arial"/>
          <w:sz w:val="26"/>
          <w:szCs w:val="26"/>
        </w:rPr>
        <w:t xml:space="preserve"> reject any of the Goods which fail to conform to </w:t>
      </w:r>
      <w:proofErr w:type="gramStart"/>
      <w:r w:rsidR="00CB6155" w:rsidRPr="00D8666F">
        <w:rPr>
          <w:rFonts w:ascii="Calibri" w:hAnsi="Calibri" w:cs="Arial"/>
          <w:sz w:val="26"/>
          <w:szCs w:val="26"/>
        </w:rPr>
        <w:t xml:space="preserve">a sample which has been formally approved by the </w:t>
      </w:r>
      <w:r w:rsidR="005D25E1">
        <w:rPr>
          <w:rFonts w:ascii="Calibri" w:hAnsi="Calibri" w:cs="Arial"/>
          <w:sz w:val="26"/>
          <w:szCs w:val="26"/>
        </w:rPr>
        <w:t>Council</w:t>
      </w:r>
      <w:r w:rsidR="00CB6155" w:rsidRPr="00D8666F">
        <w:rPr>
          <w:rFonts w:ascii="Calibri" w:hAnsi="Calibri" w:cs="Arial"/>
          <w:sz w:val="26"/>
          <w:szCs w:val="26"/>
        </w:rPr>
        <w:t xml:space="preserve">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w:t>
      </w:r>
      <w:r w:rsidR="005D25E1">
        <w:rPr>
          <w:rFonts w:ascii="Calibri" w:hAnsi="Calibri" w:cs="Arial"/>
          <w:sz w:val="26"/>
          <w:szCs w:val="26"/>
        </w:rPr>
        <w:t>Council</w:t>
      </w:r>
      <w:r w:rsidR="00CB6155" w:rsidRPr="00D8666F">
        <w:rPr>
          <w:rFonts w:ascii="Calibri" w:hAnsi="Calibri" w:cs="Arial"/>
          <w:sz w:val="26"/>
          <w:szCs w:val="26"/>
        </w:rPr>
        <w:t xml:space="preserve"> of such Goods. If the </w:t>
      </w:r>
      <w:r w:rsidR="005D25E1">
        <w:rPr>
          <w:rFonts w:ascii="Calibri" w:hAnsi="Calibri" w:cs="Arial"/>
          <w:sz w:val="26"/>
          <w:szCs w:val="26"/>
        </w:rPr>
        <w:t>Council</w:t>
      </w:r>
      <w:r w:rsidR="00CB6155" w:rsidRPr="00D8666F">
        <w:rPr>
          <w:rFonts w:ascii="Calibri" w:hAnsi="Calibri" w:cs="Arial"/>
          <w:sz w:val="26"/>
          <w:szCs w:val="26"/>
        </w:rPr>
        <w:t xml:space="preserve"> rejects any of the Goods pursuant to this clause the </w:t>
      </w:r>
      <w:r w:rsidR="005D25E1">
        <w:rPr>
          <w:rFonts w:ascii="Calibri" w:hAnsi="Calibri" w:cs="Arial"/>
          <w:sz w:val="26"/>
          <w:szCs w:val="26"/>
        </w:rPr>
        <w:t>Council</w:t>
      </w:r>
      <w:r w:rsidR="00CB6155" w:rsidRPr="00D8666F">
        <w:rPr>
          <w:rFonts w:ascii="Calibri" w:hAnsi="Calibri" w:cs="Arial"/>
          <w:sz w:val="26"/>
          <w:szCs w:val="26"/>
        </w:rPr>
        <w:t xml:space="preserve"> may (without prejudice to other rights and remedies) either:</w:t>
      </w:r>
    </w:p>
    <w:p w14:paraId="629A5655" w14:textId="398E13DF"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 xml:space="preserve">have such Goods promptly, and in any event within 5 Working Days, either repaired by the </w:t>
      </w:r>
      <w:r w:rsidR="005D25E1">
        <w:rPr>
          <w:rFonts w:ascii="Calibri" w:hAnsi="Calibri"/>
          <w:sz w:val="26"/>
          <w:szCs w:val="26"/>
        </w:rPr>
        <w:t>Supplier</w:t>
      </w:r>
      <w:r w:rsidRPr="00D8666F">
        <w:rPr>
          <w:rFonts w:ascii="Calibri" w:hAnsi="Calibri"/>
          <w:sz w:val="26"/>
          <w:szCs w:val="26"/>
        </w:rPr>
        <w:t xml:space="preserve"> or replaced by the </w:t>
      </w:r>
      <w:r w:rsidR="005D25E1">
        <w:rPr>
          <w:rFonts w:ascii="Calibri" w:hAnsi="Calibri"/>
          <w:sz w:val="26"/>
          <w:szCs w:val="26"/>
        </w:rPr>
        <w:t>Supplier</w:t>
      </w:r>
      <w:r w:rsidRPr="00D8666F">
        <w:rPr>
          <w:rFonts w:ascii="Calibri" w:hAnsi="Calibri"/>
          <w:sz w:val="26"/>
          <w:szCs w:val="26"/>
        </w:rPr>
        <w:t xml:space="preserve"> with Goods which conform in all respects with the approved sample or with the Specification and due delivery shall not be deemed to have taken place until such repair or replacement has occurred; or</w:t>
      </w:r>
    </w:p>
    <w:p w14:paraId="629A5656" w14:textId="76382B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treat the Contract as discharged by the </w:t>
      </w:r>
      <w:r w:rsidR="005D25E1">
        <w:rPr>
          <w:rFonts w:ascii="Calibri" w:hAnsi="Calibri" w:cs="Arial"/>
          <w:sz w:val="26"/>
          <w:szCs w:val="26"/>
        </w:rPr>
        <w:t>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w:t>
      </w:r>
      <w:r w:rsidR="005D25E1">
        <w:rPr>
          <w:rFonts w:ascii="Calibri" w:hAnsi="Calibri" w:cs="Arial"/>
          <w:sz w:val="26"/>
          <w:szCs w:val="26"/>
        </w:rPr>
        <w:t>Supplier</w:t>
      </w:r>
      <w:r w:rsidRPr="00D8666F">
        <w:rPr>
          <w:rFonts w:ascii="Calibri" w:hAnsi="Calibri" w:cs="Arial"/>
          <w:sz w:val="26"/>
          <w:szCs w:val="26"/>
        </w:rPr>
        <w:t xml:space="preserve"> in respect of the Goods concerned together with payment of any additional expenditure reasonably incurred by the </w:t>
      </w:r>
      <w:r w:rsidR="005D25E1">
        <w:rPr>
          <w:rFonts w:ascii="Calibri" w:hAnsi="Calibri" w:cs="Arial"/>
          <w:sz w:val="26"/>
          <w:szCs w:val="26"/>
        </w:rPr>
        <w:t>Council</w:t>
      </w:r>
      <w:r w:rsidRPr="00D8666F">
        <w:rPr>
          <w:rFonts w:ascii="Calibri" w:hAnsi="Calibri" w:cs="Arial"/>
          <w:sz w:val="26"/>
          <w:szCs w:val="26"/>
        </w:rPr>
        <w:t xml:space="preserve"> in obtaining other goods in replacement provided that the </w:t>
      </w:r>
      <w:r w:rsidR="005D25E1">
        <w:rPr>
          <w:rFonts w:ascii="Calibri" w:hAnsi="Calibri" w:cs="Arial"/>
          <w:sz w:val="26"/>
          <w:szCs w:val="26"/>
        </w:rPr>
        <w:t>Council</w:t>
      </w:r>
      <w:r w:rsidRPr="00D8666F">
        <w:rPr>
          <w:rFonts w:ascii="Calibri" w:hAnsi="Calibri" w:cs="Arial"/>
          <w:sz w:val="26"/>
          <w:szCs w:val="26"/>
        </w:rPr>
        <w:t xml:space="preserve">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65765FCB"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 xml:space="preserve">The issue by the </w:t>
      </w:r>
      <w:r w:rsidR="005D25E1">
        <w:rPr>
          <w:rFonts w:ascii="Calibri" w:hAnsi="Calibri" w:cs="Arial"/>
          <w:sz w:val="26"/>
          <w:szCs w:val="26"/>
        </w:rPr>
        <w:t>Council</w:t>
      </w:r>
      <w:r w:rsidR="00CB6155" w:rsidRPr="00D8666F">
        <w:rPr>
          <w:rFonts w:ascii="Calibri" w:hAnsi="Calibri" w:cs="Arial"/>
          <w:sz w:val="26"/>
          <w:szCs w:val="26"/>
        </w:rPr>
        <w:t xml:space="preserve"> of a receipt note for the Goods shall not constitute any acknowledgement of the condition, quantity or nature of those Goods, or the </w:t>
      </w:r>
      <w:r w:rsidR="005D25E1">
        <w:rPr>
          <w:rFonts w:ascii="Calibri" w:hAnsi="Calibri" w:cs="Arial"/>
          <w:sz w:val="26"/>
          <w:szCs w:val="26"/>
        </w:rPr>
        <w:t>Council</w:t>
      </w:r>
      <w:r w:rsidR="00CB6155" w:rsidRPr="00D8666F">
        <w:rPr>
          <w:rFonts w:ascii="Calibri" w:hAnsi="Calibri" w:cs="Arial"/>
          <w:sz w:val="26"/>
          <w:szCs w:val="26"/>
        </w:rPr>
        <w:t>'s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080BC078"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hereby guarantees the Goods for the period from the date of delivery to the date eighteen (18) Months thereafter against faulty materials or workmanship.  If the </w:t>
      </w:r>
      <w:r w:rsidR="005D25E1">
        <w:rPr>
          <w:rFonts w:ascii="Calibri" w:hAnsi="Calibri" w:cs="Arial"/>
          <w:sz w:val="26"/>
          <w:szCs w:val="26"/>
        </w:rPr>
        <w:t>Council</w:t>
      </w:r>
      <w:r w:rsidR="00CB6155" w:rsidRPr="00D8666F">
        <w:rPr>
          <w:rFonts w:ascii="Calibri" w:hAnsi="Calibri" w:cs="Arial"/>
          <w:sz w:val="26"/>
          <w:szCs w:val="26"/>
        </w:rPr>
        <w:t xml:space="preserve"> shall within such guarantee period or within twenty five (25) Working Days thereafter give notice in writing to the </w:t>
      </w:r>
      <w:r w:rsidR="005D25E1">
        <w:rPr>
          <w:rFonts w:ascii="Calibri" w:hAnsi="Calibri" w:cs="Arial"/>
          <w:sz w:val="26"/>
          <w:szCs w:val="26"/>
        </w:rPr>
        <w:t>Supplier</w:t>
      </w:r>
      <w:r w:rsidR="00CB6155" w:rsidRPr="00D8666F">
        <w:rPr>
          <w:rFonts w:ascii="Calibri" w:hAnsi="Calibri" w:cs="Arial"/>
          <w:sz w:val="26"/>
          <w:szCs w:val="26"/>
        </w:rPr>
        <w:t xml:space="preserve"> of any defect in any of the Goods as may have arisen during such guarantee period under proper and normal use the </w:t>
      </w:r>
      <w:r w:rsidR="005D25E1">
        <w:rPr>
          <w:rFonts w:ascii="Calibri" w:hAnsi="Calibri" w:cs="Arial"/>
          <w:sz w:val="26"/>
          <w:szCs w:val="26"/>
        </w:rPr>
        <w:t>Supplier</w:t>
      </w:r>
      <w:r w:rsidR="00CB6155" w:rsidRPr="00D8666F">
        <w:rPr>
          <w:rFonts w:ascii="Calibri" w:hAnsi="Calibri" w:cs="Arial"/>
          <w:sz w:val="26"/>
          <w:szCs w:val="26"/>
        </w:rPr>
        <w:t xml:space="preserve"> shall (without prejudice to any other rights and </w:t>
      </w:r>
      <w:r w:rsidR="00CB6155" w:rsidRPr="00D8666F">
        <w:rPr>
          <w:rFonts w:ascii="Calibri" w:hAnsi="Calibri" w:cs="Arial"/>
          <w:sz w:val="26"/>
          <w:szCs w:val="26"/>
        </w:rPr>
        <w:lastRenderedPageBreak/>
        <w:t xml:space="preserve">remedies which the </w:t>
      </w:r>
      <w:r w:rsidR="005D25E1">
        <w:rPr>
          <w:rFonts w:ascii="Calibri" w:hAnsi="Calibri" w:cs="Arial"/>
          <w:sz w:val="26"/>
          <w:szCs w:val="26"/>
        </w:rPr>
        <w:t>Council</w:t>
      </w:r>
      <w:r w:rsidR="00CB6155" w:rsidRPr="00D8666F">
        <w:rPr>
          <w:rFonts w:ascii="Calibri" w:hAnsi="Calibri" w:cs="Arial"/>
          <w:sz w:val="26"/>
          <w:szCs w:val="26"/>
        </w:rPr>
        <w:t xml:space="preserve"> may have) promptly remedy such defects (whether by repair or replacement as the </w:t>
      </w:r>
      <w:r w:rsidR="005D25E1">
        <w:rPr>
          <w:rFonts w:ascii="Calibri" w:hAnsi="Calibri" w:cs="Arial"/>
          <w:sz w:val="26"/>
          <w:szCs w:val="26"/>
        </w:rPr>
        <w:t>Council</w:t>
      </w:r>
      <w:r w:rsidR="00CB6155" w:rsidRPr="00D8666F">
        <w:rPr>
          <w:rFonts w:ascii="Calibri" w:hAnsi="Calibri" w:cs="Arial"/>
          <w:sz w:val="26"/>
          <w:szCs w:val="26"/>
        </w:rPr>
        <w:t xml:space="preserve">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417673B8"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w:t>
      </w:r>
      <w:r w:rsidR="005D25E1">
        <w:rPr>
          <w:rFonts w:ascii="Calibri" w:hAnsi="Calibri" w:cs="Arial"/>
          <w:sz w:val="26"/>
          <w:szCs w:val="26"/>
        </w:rPr>
        <w:t>Council</w:t>
      </w:r>
      <w:r w:rsidR="00CB6155" w:rsidRPr="00D8666F">
        <w:rPr>
          <w:rFonts w:ascii="Calibri" w:hAnsi="Calibri" w:cs="Arial"/>
          <w:sz w:val="26"/>
          <w:szCs w:val="26"/>
        </w:rPr>
        <w:t xml:space="preserve">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w:t>
      </w:r>
      <w:r w:rsidR="005D25E1">
        <w:rPr>
          <w:rFonts w:ascii="Calibri" w:hAnsi="Calibri" w:cs="Arial"/>
          <w:sz w:val="26"/>
          <w:szCs w:val="26"/>
        </w:rPr>
        <w:t>Supplier</w:t>
      </w:r>
      <w:r w:rsidR="00CB6155" w:rsidRPr="00D8666F">
        <w:rPr>
          <w:rFonts w:ascii="Calibri" w:hAnsi="Calibri" w:cs="Arial"/>
          <w:sz w:val="26"/>
          <w:szCs w:val="26"/>
        </w:rPr>
        <w:t xml:space="preserve"> at the </w:t>
      </w:r>
      <w:r w:rsidR="005D25E1">
        <w:rPr>
          <w:rFonts w:ascii="Calibri" w:hAnsi="Calibri" w:cs="Arial"/>
          <w:sz w:val="26"/>
          <w:szCs w:val="26"/>
        </w:rPr>
        <w:t>Supplier</w:t>
      </w:r>
      <w:r w:rsidR="00CB6155" w:rsidRPr="00D8666F">
        <w:rPr>
          <w:rFonts w:ascii="Calibri" w:hAnsi="Calibri" w:cs="Arial"/>
          <w:sz w:val="26"/>
          <w:szCs w:val="26"/>
        </w:rPr>
        <w:t>’s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1F46EC6E"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w:t>
      </w:r>
      <w:r w:rsidR="005D25E1">
        <w:rPr>
          <w:rFonts w:ascii="Calibri" w:hAnsi="Calibri" w:cs="Arial"/>
          <w:sz w:val="26"/>
          <w:szCs w:val="26"/>
        </w:rPr>
        <w:t>Council</w:t>
      </w:r>
      <w:r w:rsidR="00CB6155" w:rsidRPr="00D8666F">
        <w:rPr>
          <w:rFonts w:ascii="Calibri" w:hAnsi="Calibri" w:cs="Arial"/>
          <w:sz w:val="26"/>
          <w:szCs w:val="26"/>
        </w:rPr>
        <w:t xml:space="preserve">’s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bookmarkStart w:id="53" w:name="_Toc30079878"/>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bookmarkEnd w:id="53"/>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r>
      <w:bookmarkStart w:id="54" w:name="_Toc30079879"/>
      <w:r w:rsidRPr="00D8666F">
        <w:rPr>
          <w:rFonts w:ascii="Calibri" w:hAnsi="Calibri" w:cs="Arial"/>
          <w:sz w:val="26"/>
          <w:szCs w:val="26"/>
          <w:lang w:val="en"/>
        </w:rPr>
        <w:t>Delivery of Services</w:t>
      </w:r>
      <w:bookmarkEnd w:id="54"/>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1DD26503"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supply the Services during the Contract Period in accordance with the </w:t>
      </w:r>
      <w:r w:rsidR="005D25E1">
        <w:rPr>
          <w:rFonts w:ascii="Calibri" w:hAnsi="Calibri" w:cs="Arial"/>
          <w:sz w:val="26"/>
          <w:szCs w:val="26"/>
        </w:rPr>
        <w:t>Council</w:t>
      </w:r>
      <w:r w:rsidR="00CB6155" w:rsidRPr="00D8666F">
        <w:rPr>
          <w:rFonts w:ascii="Calibri" w:hAnsi="Calibri" w:cs="Arial"/>
          <w:sz w:val="26"/>
          <w:szCs w:val="26"/>
        </w:rPr>
        <w:t xml:space="preserve">’s requirements as set out in the Specification and the provisions of the Contract in consideration of the payment of the Price.  The </w:t>
      </w:r>
      <w:r w:rsidR="005D25E1">
        <w:rPr>
          <w:rFonts w:ascii="Calibri" w:hAnsi="Calibri" w:cs="Arial"/>
          <w:sz w:val="26"/>
          <w:szCs w:val="26"/>
        </w:rPr>
        <w:t>Council</w:t>
      </w:r>
      <w:r w:rsidR="00CB6155" w:rsidRPr="00D8666F">
        <w:rPr>
          <w:rFonts w:ascii="Calibri" w:hAnsi="Calibri" w:cs="Arial"/>
          <w:sz w:val="26"/>
          <w:szCs w:val="26"/>
        </w:rPr>
        <w:t xml:space="preserve"> may inspect and examine the manner in which the </w:t>
      </w:r>
      <w:r w:rsidR="005D25E1">
        <w:rPr>
          <w:rFonts w:ascii="Calibri" w:hAnsi="Calibri" w:cs="Arial"/>
          <w:sz w:val="26"/>
          <w:szCs w:val="26"/>
        </w:rPr>
        <w:t>Supplier</w:t>
      </w:r>
      <w:r w:rsidR="00CB6155" w:rsidRPr="00D8666F">
        <w:rPr>
          <w:rFonts w:ascii="Calibri" w:hAnsi="Calibri" w:cs="Arial"/>
          <w:sz w:val="26"/>
          <w:szCs w:val="26"/>
        </w:rPr>
        <w:t xml:space="preserve">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DF91434"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 xml:space="preserve">Where the Services cover work at any </w:t>
      </w:r>
      <w:r w:rsidR="005D25E1">
        <w:rPr>
          <w:rFonts w:ascii="Calibri" w:hAnsi="Calibri" w:cs="Arial"/>
          <w:sz w:val="26"/>
          <w:szCs w:val="26"/>
          <w:lang w:val="en"/>
        </w:rPr>
        <w:t>Council</w:t>
      </w:r>
      <w:r w:rsidR="00CB6155" w:rsidRPr="00D8666F">
        <w:rPr>
          <w:rFonts w:ascii="Calibri" w:hAnsi="Calibri" w:cs="Arial"/>
          <w:sz w:val="26"/>
          <w:szCs w:val="26"/>
          <w:lang w:val="en"/>
        </w:rPr>
        <w:t xml:space="preserve"> Premises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57404BC4"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2F0229A6"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40991784"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deliver any Equipment nor begin any work at the Premises without obtaining prior approval of the </w:t>
      </w:r>
      <w:r w:rsidR="005D25E1">
        <w:rPr>
          <w:rFonts w:ascii="Calibri" w:hAnsi="Calibri" w:cs="Arial"/>
          <w:sz w:val="26"/>
          <w:szCs w:val="26"/>
        </w:rPr>
        <w:t>Council</w:t>
      </w:r>
      <w:r w:rsidR="00CB6155" w:rsidRPr="00D8666F">
        <w:rPr>
          <w:rFonts w:ascii="Calibri" w:hAnsi="Calibri" w:cs="Arial"/>
          <w:sz w:val="26"/>
          <w:szCs w:val="26"/>
        </w:rPr>
        <w:t>.</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1A56B49"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w:t>
      </w:r>
      <w:r w:rsidR="005D25E1">
        <w:rPr>
          <w:rFonts w:ascii="Calibri" w:hAnsi="Calibri" w:cs="Arial"/>
          <w:sz w:val="26"/>
          <w:szCs w:val="26"/>
        </w:rPr>
        <w:t>Supplier</w:t>
      </w:r>
      <w:r w:rsidR="00CB6155" w:rsidRPr="00D8666F">
        <w:rPr>
          <w:rFonts w:ascii="Calibri" w:hAnsi="Calibri" w:cs="Arial"/>
          <w:sz w:val="26"/>
          <w:szCs w:val="26"/>
        </w:rPr>
        <w:t xml:space="preserve">’s own risk and the </w:t>
      </w:r>
      <w:r w:rsidR="005D25E1">
        <w:rPr>
          <w:rFonts w:ascii="Calibri" w:hAnsi="Calibri" w:cs="Arial"/>
          <w:sz w:val="26"/>
          <w:szCs w:val="26"/>
        </w:rPr>
        <w:t>Council</w:t>
      </w:r>
      <w:r w:rsidR="00CB6155" w:rsidRPr="00D8666F">
        <w:rPr>
          <w:rFonts w:ascii="Calibri" w:hAnsi="Calibri" w:cs="Arial"/>
          <w:sz w:val="26"/>
          <w:szCs w:val="26"/>
        </w:rPr>
        <w:t xml:space="preserve"> shall have no liability for any loss of or damage to any Equipment unless the </w:t>
      </w:r>
      <w:r w:rsidR="005D25E1">
        <w:rPr>
          <w:rFonts w:ascii="Calibri" w:hAnsi="Calibri" w:cs="Arial"/>
          <w:sz w:val="26"/>
          <w:szCs w:val="26"/>
        </w:rPr>
        <w:t>Supplier</w:t>
      </w:r>
      <w:r w:rsidR="00CB6155" w:rsidRPr="00D8666F">
        <w:rPr>
          <w:rFonts w:ascii="Calibri" w:hAnsi="Calibri" w:cs="Arial"/>
          <w:sz w:val="26"/>
          <w:szCs w:val="26"/>
        </w:rPr>
        <w:t xml:space="preserve"> is able to demonstrate that such loss or damage was caused or contributed to by the </w:t>
      </w:r>
      <w:r w:rsidR="005D25E1">
        <w:rPr>
          <w:rFonts w:ascii="Calibri" w:hAnsi="Calibri" w:cs="Arial"/>
          <w:sz w:val="26"/>
          <w:szCs w:val="26"/>
        </w:rPr>
        <w:t>Council</w:t>
      </w:r>
      <w:r w:rsidR="00CB6155" w:rsidRPr="00D8666F">
        <w:rPr>
          <w:rFonts w:ascii="Calibri" w:hAnsi="Calibri" w:cs="Arial"/>
          <w:sz w:val="26"/>
          <w:szCs w:val="26"/>
        </w:rPr>
        <w:t xml:space="preserve">’s default. The </w:t>
      </w:r>
      <w:r w:rsidR="005D25E1">
        <w:rPr>
          <w:rFonts w:ascii="Calibri" w:hAnsi="Calibri" w:cs="Arial"/>
          <w:sz w:val="26"/>
          <w:szCs w:val="26"/>
        </w:rPr>
        <w:t>Supplier</w:t>
      </w:r>
      <w:r w:rsidR="00CB6155" w:rsidRPr="00D8666F">
        <w:rPr>
          <w:rFonts w:ascii="Calibri" w:hAnsi="Calibri" w:cs="Arial"/>
          <w:sz w:val="26"/>
          <w:szCs w:val="26"/>
        </w:rPr>
        <w:t xml:space="preserve"> shall provide for the haulage or carriage thereof to the Premises and the removal of Equipment when no longer required at its sole cost.  Unless otherwise agreed, Equipment brought onto the Premises shall remain the property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2FCA27A4"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2FBCA4FE"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at the </w:t>
      </w:r>
      <w:r w:rsidR="005D25E1">
        <w:rPr>
          <w:rFonts w:ascii="Calibri" w:hAnsi="Calibri" w:cs="Arial"/>
          <w:sz w:val="26"/>
          <w:szCs w:val="26"/>
        </w:rPr>
        <w:t>Council</w:t>
      </w:r>
      <w:r w:rsidR="00CB6155" w:rsidRPr="00D8666F">
        <w:rPr>
          <w:rFonts w:ascii="Calibri" w:hAnsi="Calibri" w:cs="Arial"/>
          <w:sz w:val="26"/>
          <w:szCs w:val="26"/>
        </w:rPr>
        <w:t xml:space="preserve">’s written request at its own expense and as soon as reasonably practicable:  </w:t>
      </w:r>
    </w:p>
    <w:p w14:paraId="629A567A" w14:textId="26E776EF"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w:t>
      </w:r>
      <w:proofErr w:type="spellStart"/>
      <w:r w:rsidRPr="00D8666F">
        <w:rPr>
          <w:rFonts w:ascii="Calibri" w:hAnsi="Calibri" w:cs="Arial"/>
          <w:sz w:val="26"/>
          <w:szCs w:val="26"/>
        </w:rPr>
        <w:t>any</w:t>
      </w:r>
      <w:proofErr w:type="spellEnd"/>
      <w:r w:rsidRPr="00D8666F">
        <w:rPr>
          <w:rFonts w:ascii="Calibri" w:hAnsi="Calibri" w:cs="Arial"/>
          <w:sz w:val="26"/>
          <w:szCs w:val="26"/>
        </w:rPr>
        <w:t xml:space="preserve"> Equipment which in the reasonable opinion of the </w:t>
      </w:r>
      <w:r w:rsidR="005D25E1">
        <w:rPr>
          <w:rFonts w:ascii="Calibri" w:hAnsi="Calibri" w:cs="Arial"/>
          <w:sz w:val="26"/>
          <w:szCs w:val="26"/>
        </w:rPr>
        <w:t>Council</w:t>
      </w:r>
      <w:r w:rsidRPr="00D8666F">
        <w:rPr>
          <w:rFonts w:ascii="Calibri" w:hAnsi="Calibri" w:cs="Arial"/>
          <w:sz w:val="26"/>
          <w:szCs w:val="26"/>
        </w:rPr>
        <w:t xml:space="preserve">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01827FA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w:t>
      </w:r>
      <w:r w:rsidR="005D25E1">
        <w:rPr>
          <w:rFonts w:ascii="Calibri" w:hAnsi="Calibri" w:cs="Arial"/>
          <w:sz w:val="26"/>
          <w:szCs w:val="26"/>
        </w:rPr>
        <w:t>Supplier</w:t>
      </w:r>
      <w:r w:rsidR="00CB6155" w:rsidRPr="00D8666F">
        <w:rPr>
          <w:rFonts w:ascii="Calibri" w:hAnsi="Calibri" w:cs="Arial"/>
          <w:sz w:val="26"/>
          <w:szCs w:val="26"/>
        </w:rPr>
        <w:t xml:space="preserve"> shall remove the Equipment together with any other materials used by the </w:t>
      </w:r>
      <w:r w:rsidR="005D25E1">
        <w:rPr>
          <w:rFonts w:ascii="Calibri" w:hAnsi="Calibri" w:cs="Arial"/>
          <w:sz w:val="26"/>
          <w:szCs w:val="26"/>
        </w:rPr>
        <w:t>Supplier</w:t>
      </w:r>
      <w:r w:rsidR="00CB6155" w:rsidRPr="00D8666F">
        <w:rPr>
          <w:rFonts w:ascii="Calibri" w:hAnsi="Calibri" w:cs="Arial"/>
          <w:sz w:val="26"/>
          <w:szCs w:val="26"/>
        </w:rPr>
        <w:t xml:space="preserve"> to supply the Services and shall leave the Premises in a clean, safe and tidy condition.  The </w:t>
      </w:r>
      <w:r w:rsidR="005D25E1">
        <w:rPr>
          <w:rFonts w:ascii="Calibri" w:hAnsi="Calibri" w:cs="Arial"/>
          <w:sz w:val="26"/>
          <w:szCs w:val="26"/>
        </w:rPr>
        <w:t>Supplier</w:t>
      </w:r>
      <w:r w:rsidR="00CB6155" w:rsidRPr="00D8666F">
        <w:rPr>
          <w:rFonts w:ascii="Calibri" w:hAnsi="Calibri" w:cs="Arial"/>
          <w:sz w:val="26"/>
          <w:szCs w:val="26"/>
        </w:rPr>
        <w:t xml:space="preserve"> is solely responsible for making good any damage to the Premises or any objects contained thereon, other than fair wear and tear, which is caused by the </w:t>
      </w:r>
      <w:r w:rsidR="005D25E1">
        <w:rPr>
          <w:rFonts w:ascii="Calibri" w:hAnsi="Calibri" w:cs="Arial"/>
          <w:sz w:val="26"/>
          <w:szCs w:val="26"/>
        </w:rPr>
        <w:t>Supplier</w:t>
      </w:r>
      <w:r w:rsidR="00CB6155" w:rsidRPr="00D8666F">
        <w:rPr>
          <w:rFonts w:ascii="Calibri" w:hAnsi="Calibri" w:cs="Arial"/>
          <w:sz w:val="26"/>
          <w:szCs w:val="26"/>
        </w:rPr>
        <w:t xml:space="preserve">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5A1FE02A"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35E81AD6"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ensure that:</w:t>
      </w:r>
    </w:p>
    <w:p w14:paraId="629A5687" w14:textId="2A770FA0"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5A086AB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lastRenderedPageBreak/>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w:t>
      </w:r>
      <w:r w:rsidR="005D25E1">
        <w:rPr>
          <w:rFonts w:ascii="Calibri" w:hAnsi="Calibri" w:cs="Arial"/>
          <w:spacing w:val="-2"/>
          <w:sz w:val="26"/>
          <w:szCs w:val="26"/>
        </w:rPr>
        <w:t>Supplier</w:t>
      </w:r>
      <w:r w:rsidRPr="00D8666F">
        <w:rPr>
          <w:rFonts w:ascii="Calibri" w:hAnsi="Calibri" w:cs="Arial"/>
          <w:spacing w:val="-2"/>
          <w:sz w:val="26"/>
          <w:szCs w:val="26"/>
        </w:rPr>
        <w:t xml:space="preserve">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06609832"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take reasonable care to ensure that in the performance of its obligations under the Contract it does not disrupt the operations of the </w:t>
      </w:r>
      <w:r w:rsidR="005D25E1">
        <w:rPr>
          <w:rFonts w:ascii="Calibri" w:hAnsi="Calibri" w:cs="Arial"/>
          <w:sz w:val="26"/>
          <w:szCs w:val="26"/>
        </w:rPr>
        <w:t>Council</w:t>
      </w:r>
      <w:r w:rsidR="00CB6155" w:rsidRPr="00D8666F">
        <w:rPr>
          <w:rFonts w:ascii="Calibri" w:hAnsi="Calibri" w:cs="Arial"/>
          <w:sz w:val="26"/>
          <w:szCs w:val="26"/>
        </w:rPr>
        <w:t xml:space="preserve">, its employees or any other contractor employed by the </w:t>
      </w:r>
      <w:r w:rsidR="005D25E1">
        <w:rPr>
          <w:rFonts w:ascii="Calibri" w:hAnsi="Calibri" w:cs="Arial"/>
          <w:sz w:val="26"/>
          <w:szCs w:val="26"/>
        </w:rPr>
        <w:t>Council</w:t>
      </w:r>
      <w:r w:rsidR="00CB6155" w:rsidRPr="00D8666F">
        <w:rPr>
          <w:rFonts w:ascii="Calibri" w:hAnsi="Calibri" w:cs="Arial"/>
          <w:sz w:val="26"/>
          <w:szCs w:val="26"/>
        </w:rPr>
        <w:t>.</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281049F0"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immediately inform the </w:t>
      </w:r>
      <w:r w:rsidR="005D25E1">
        <w:rPr>
          <w:rFonts w:ascii="Calibri" w:hAnsi="Calibri" w:cs="Arial"/>
          <w:sz w:val="26"/>
          <w:szCs w:val="26"/>
        </w:rPr>
        <w:t>Council</w:t>
      </w:r>
      <w:r w:rsidR="00CB6155" w:rsidRPr="00D8666F">
        <w:rPr>
          <w:rFonts w:ascii="Calibri" w:hAnsi="Calibri" w:cs="Arial"/>
          <w:sz w:val="26"/>
          <w:szCs w:val="26"/>
        </w:rPr>
        <w:t xml:space="preserve">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2881AA21"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 xml:space="preserve">In the event of industrial action by the Staff, the </w:t>
      </w:r>
      <w:r w:rsidR="005D25E1">
        <w:rPr>
          <w:rFonts w:ascii="Calibri" w:hAnsi="Calibri" w:cs="Arial"/>
          <w:sz w:val="26"/>
          <w:szCs w:val="26"/>
        </w:rPr>
        <w:t>Supplier</w:t>
      </w:r>
      <w:r w:rsidR="00CB6155" w:rsidRPr="00D8666F">
        <w:rPr>
          <w:rFonts w:ascii="Calibri" w:hAnsi="Calibri" w:cs="Arial"/>
          <w:sz w:val="26"/>
          <w:szCs w:val="26"/>
        </w:rPr>
        <w:t xml:space="preserve"> shall seek the written consent of the </w:t>
      </w:r>
      <w:r w:rsidR="005D25E1">
        <w:rPr>
          <w:rFonts w:ascii="Calibri" w:hAnsi="Calibri" w:cs="Arial"/>
          <w:sz w:val="26"/>
          <w:szCs w:val="26"/>
        </w:rPr>
        <w:t>Council</w:t>
      </w:r>
      <w:r w:rsidR="00CB6155" w:rsidRPr="00D8666F">
        <w:rPr>
          <w:rFonts w:ascii="Calibri" w:hAnsi="Calibri" w:cs="Arial"/>
          <w:sz w:val="26"/>
          <w:szCs w:val="26"/>
        </w:rPr>
        <w:t xml:space="preserve">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68E8F5B2"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w:t>
      </w:r>
      <w:r w:rsidR="005D25E1">
        <w:rPr>
          <w:rFonts w:ascii="Calibri" w:hAnsi="Calibri" w:cs="Arial"/>
          <w:sz w:val="26"/>
          <w:szCs w:val="26"/>
        </w:rPr>
        <w:t>Supplier</w:t>
      </w:r>
      <w:r w:rsidR="00CB6155" w:rsidRPr="00D8666F">
        <w:rPr>
          <w:rFonts w:ascii="Calibri" w:hAnsi="Calibri" w:cs="Arial"/>
          <w:sz w:val="26"/>
          <w:szCs w:val="26"/>
        </w:rPr>
        <w:t xml:space="preserve">’s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w:t>
      </w:r>
      <w:r w:rsidR="005D25E1">
        <w:rPr>
          <w:rFonts w:ascii="Calibri" w:hAnsi="Calibri" w:cs="Arial"/>
          <w:sz w:val="26"/>
          <w:szCs w:val="26"/>
        </w:rPr>
        <w:t>Council</w:t>
      </w:r>
      <w:r w:rsidR="00CB6155" w:rsidRPr="00D8666F">
        <w:rPr>
          <w:rFonts w:ascii="Calibri" w:hAnsi="Calibri" w:cs="Arial"/>
          <w:sz w:val="26"/>
          <w:szCs w:val="26"/>
        </w:rPr>
        <w:t xml:space="preserve"> acting reasonably, then the Contract may be terminated with immediate effect by the </w:t>
      </w:r>
      <w:r w:rsidR="005D25E1">
        <w:rPr>
          <w:rFonts w:ascii="Calibri" w:hAnsi="Calibri" w:cs="Arial"/>
          <w:sz w:val="26"/>
          <w:szCs w:val="26"/>
        </w:rPr>
        <w:t>Council</w:t>
      </w:r>
      <w:r w:rsidR="00CB6155" w:rsidRPr="00D8666F">
        <w:rPr>
          <w:rFonts w:ascii="Calibri" w:hAnsi="Calibri" w:cs="Arial"/>
          <w:sz w:val="26"/>
          <w:szCs w:val="26"/>
        </w:rPr>
        <w:t xml:space="preserve">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bookmarkStart w:id="55" w:name="_Toc30079880"/>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bookmarkEnd w:id="55"/>
    </w:p>
    <w:p w14:paraId="629A5697" w14:textId="77777777" w:rsidR="00632E65" w:rsidRPr="00D8666F" w:rsidRDefault="00632E65" w:rsidP="00632E65">
      <w:pPr>
        <w:rPr>
          <w:rFonts w:ascii="Calibri" w:hAnsi="Calibri"/>
          <w:sz w:val="26"/>
          <w:szCs w:val="26"/>
          <w:lang w:val="en"/>
        </w:rPr>
      </w:pPr>
    </w:p>
    <w:p w14:paraId="629A5698" w14:textId="0C6E4C08"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cancel the Contract at any time before Goods are delivered on giving written notice.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promptly repay to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any sums paid in respect of the Price and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2ACCC5BF"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any contract without cause for Services on the giving of reasonable written notice.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033A4300"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w:t>
      </w:r>
      <w:r w:rsidR="005D25E1">
        <w:rPr>
          <w:rFonts w:ascii="Calibri" w:hAnsi="Calibri" w:cs="Arial"/>
          <w:sz w:val="26"/>
          <w:szCs w:val="26"/>
        </w:rPr>
        <w:t>Council</w:t>
      </w:r>
      <w:r w:rsidR="00CB6155" w:rsidRPr="00D8666F">
        <w:rPr>
          <w:rFonts w:ascii="Calibri" w:hAnsi="Calibri" w:cs="Arial"/>
          <w:sz w:val="26"/>
          <w:szCs w:val="26"/>
        </w:rPr>
        <w:t xml:space="preserve">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w:t>
      </w:r>
      <w:r w:rsidR="005D25E1">
        <w:rPr>
          <w:rFonts w:ascii="Calibri" w:hAnsi="Calibri" w:cs="Arial"/>
          <w:sz w:val="26"/>
          <w:szCs w:val="26"/>
        </w:rPr>
        <w:t>Council</w:t>
      </w:r>
      <w:r w:rsidR="00CB6155" w:rsidRPr="00D8666F">
        <w:rPr>
          <w:rFonts w:ascii="Calibri" w:hAnsi="Calibri" w:cs="Arial"/>
          <w:sz w:val="26"/>
          <w:szCs w:val="26"/>
        </w:rPr>
        <w:t xml:space="preserve"> may recover from the </w:t>
      </w:r>
      <w:r w:rsidR="005D25E1">
        <w:rPr>
          <w:rFonts w:ascii="Calibri" w:hAnsi="Calibri" w:cs="Arial"/>
          <w:sz w:val="26"/>
          <w:szCs w:val="26"/>
        </w:rPr>
        <w:t>Supplier</w:t>
      </w:r>
      <w:r w:rsidR="00CB6155" w:rsidRPr="00D8666F">
        <w:rPr>
          <w:rFonts w:ascii="Calibri" w:hAnsi="Calibri" w:cs="Arial"/>
          <w:sz w:val="26"/>
          <w:szCs w:val="26"/>
        </w:rPr>
        <w:t xml:space="preserve"> the cost reasonably incurred of making those other arrangements and any additional expenditure incurred by the </w:t>
      </w:r>
      <w:r w:rsidR="005D25E1">
        <w:rPr>
          <w:rFonts w:ascii="Calibri" w:hAnsi="Calibri" w:cs="Arial"/>
          <w:sz w:val="26"/>
          <w:szCs w:val="26"/>
        </w:rPr>
        <w:t>Council</w:t>
      </w:r>
      <w:r w:rsidR="00CB6155" w:rsidRPr="00D8666F">
        <w:rPr>
          <w:rFonts w:ascii="Calibri" w:hAnsi="Calibri" w:cs="Arial"/>
          <w:sz w:val="26"/>
          <w:szCs w:val="26"/>
        </w:rPr>
        <w:t xml:space="preserve"> throughout the remainder of the Contract Period.  The </w:t>
      </w:r>
      <w:r w:rsidR="005D25E1">
        <w:rPr>
          <w:rFonts w:ascii="Calibri" w:hAnsi="Calibri" w:cs="Arial"/>
          <w:sz w:val="26"/>
          <w:szCs w:val="26"/>
        </w:rPr>
        <w:t>Council</w:t>
      </w:r>
      <w:r w:rsidR="00CB6155" w:rsidRPr="00D8666F">
        <w:rPr>
          <w:rFonts w:ascii="Calibri" w:hAnsi="Calibri" w:cs="Arial"/>
          <w:sz w:val="26"/>
          <w:szCs w:val="26"/>
        </w:rPr>
        <w:t xml:space="preserve">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no further payments shall be payable by the </w:t>
      </w:r>
      <w:r w:rsidR="005D25E1">
        <w:rPr>
          <w:rFonts w:ascii="Calibri" w:hAnsi="Calibri" w:cs="Arial"/>
          <w:sz w:val="26"/>
          <w:szCs w:val="26"/>
        </w:rPr>
        <w:t>Council</w:t>
      </w:r>
      <w:r w:rsidR="00CB6155" w:rsidRPr="00D8666F">
        <w:rPr>
          <w:rFonts w:ascii="Calibri" w:hAnsi="Calibri" w:cs="Arial"/>
          <w:sz w:val="26"/>
          <w:szCs w:val="26"/>
        </w:rPr>
        <w:t xml:space="preserve"> to the </w:t>
      </w:r>
      <w:r w:rsidR="005D25E1">
        <w:rPr>
          <w:rFonts w:ascii="Calibri" w:hAnsi="Calibri" w:cs="Arial"/>
          <w:sz w:val="26"/>
          <w:szCs w:val="26"/>
        </w:rPr>
        <w:t>Supplier</w:t>
      </w:r>
      <w:r w:rsidR="00CB6155" w:rsidRPr="00D8666F">
        <w:rPr>
          <w:rFonts w:ascii="Calibri" w:hAnsi="Calibri" w:cs="Arial"/>
          <w:sz w:val="26"/>
          <w:szCs w:val="26"/>
        </w:rPr>
        <w:t xml:space="preserve"> (for Goods and/or Services supplied by the </w:t>
      </w:r>
      <w:r w:rsidR="005D25E1">
        <w:rPr>
          <w:rFonts w:ascii="Calibri" w:hAnsi="Calibri" w:cs="Arial"/>
          <w:sz w:val="26"/>
          <w:szCs w:val="26"/>
        </w:rPr>
        <w:t>Supplier</w:t>
      </w:r>
      <w:r w:rsidR="00CB6155" w:rsidRPr="00D8666F">
        <w:rPr>
          <w:rFonts w:ascii="Calibri" w:hAnsi="Calibri" w:cs="Arial"/>
          <w:sz w:val="26"/>
          <w:szCs w:val="26"/>
        </w:rPr>
        <w:t xml:space="preserve"> prior to termination and in accordance with the Contract but where the payment has yet to be made by the </w:t>
      </w:r>
      <w:r w:rsidR="005D25E1">
        <w:rPr>
          <w:rFonts w:ascii="Calibri" w:hAnsi="Calibri" w:cs="Arial"/>
          <w:sz w:val="26"/>
          <w:szCs w:val="26"/>
        </w:rPr>
        <w:lastRenderedPageBreak/>
        <w:t>Council</w:t>
      </w:r>
      <w:r w:rsidR="00CB6155" w:rsidRPr="00D8666F">
        <w:rPr>
          <w:rFonts w:ascii="Calibri" w:hAnsi="Calibri" w:cs="Arial"/>
          <w:sz w:val="26"/>
          <w:szCs w:val="26"/>
        </w:rPr>
        <w:t xml:space="preserve">), until the </w:t>
      </w:r>
      <w:r w:rsidR="005D25E1">
        <w:rPr>
          <w:rFonts w:ascii="Calibri" w:hAnsi="Calibri" w:cs="Arial"/>
          <w:sz w:val="26"/>
          <w:szCs w:val="26"/>
        </w:rPr>
        <w:t>Council</w:t>
      </w:r>
      <w:r w:rsidR="00CB6155" w:rsidRPr="00D8666F">
        <w:rPr>
          <w:rFonts w:ascii="Calibri" w:hAnsi="Calibri" w:cs="Arial"/>
          <w:sz w:val="26"/>
          <w:szCs w:val="26"/>
        </w:rPr>
        <w:t xml:space="preserve">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594D49F6"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the contract forthwith on written notice if:-</w:t>
      </w:r>
    </w:p>
    <w:p w14:paraId="629A569F" w14:textId="323F5A64"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is in breach of its obligations under the Contract and if:</w:t>
      </w:r>
    </w:p>
    <w:p w14:paraId="629A56A0" w14:textId="01F58284"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w:t>
      </w:r>
      <w:r w:rsidR="005D25E1">
        <w:rPr>
          <w:rFonts w:ascii="Calibri" w:hAnsi="Calibri" w:cs="Arial"/>
          <w:sz w:val="26"/>
          <w:szCs w:val="26"/>
          <w:lang w:val="en"/>
        </w:rPr>
        <w:t>Supplier</w:t>
      </w:r>
      <w:r w:rsidRPr="00D8666F">
        <w:rPr>
          <w:rFonts w:ascii="Calibri" w:hAnsi="Calibri" w:cs="Arial"/>
          <w:sz w:val="26"/>
          <w:szCs w:val="26"/>
          <w:lang w:val="en"/>
        </w:rPr>
        <w:t xml:space="preserve"> has failed to remedy the breach within 14 days of notice from the </w:t>
      </w:r>
      <w:r w:rsidR="005D25E1">
        <w:rPr>
          <w:rFonts w:ascii="Calibri" w:hAnsi="Calibri" w:cs="Arial"/>
          <w:sz w:val="26"/>
          <w:szCs w:val="26"/>
          <w:lang w:val="en"/>
        </w:rPr>
        <w:t>Council</w:t>
      </w:r>
      <w:r w:rsidRPr="00D8666F">
        <w:rPr>
          <w:rFonts w:ascii="Calibri" w:hAnsi="Calibri" w:cs="Arial"/>
          <w:sz w:val="26"/>
          <w:szCs w:val="26"/>
          <w:lang w:val="en"/>
        </w:rPr>
        <w:t xml:space="preserve"> specifying the breach and requiring its remedy; or</w:t>
      </w:r>
    </w:p>
    <w:p w14:paraId="629A56A1" w14:textId="0F0BE41B"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w:t>
      </w:r>
      <w:r w:rsidR="005D25E1">
        <w:rPr>
          <w:rFonts w:ascii="Calibri" w:hAnsi="Calibri" w:cs="Arial"/>
          <w:sz w:val="26"/>
          <w:szCs w:val="26"/>
        </w:rPr>
        <w:t>Council</w:t>
      </w:r>
      <w:r w:rsidRPr="00D8666F">
        <w:rPr>
          <w:rFonts w:ascii="Calibri" w:hAnsi="Calibri" w:cs="Arial"/>
          <w:sz w:val="26"/>
          <w:szCs w:val="26"/>
        </w:rPr>
        <w:t xml:space="preserve">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5E841E5E"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 company and in respect of the </w:t>
      </w:r>
      <w:r w:rsidR="005D25E1">
        <w:rPr>
          <w:rFonts w:ascii="Calibri" w:hAnsi="Calibri" w:cs="Arial"/>
          <w:sz w:val="26"/>
          <w:szCs w:val="26"/>
        </w:rPr>
        <w:t>Supplier</w:t>
      </w:r>
      <w:r w:rsidR="00CB6155" w:rsidRPr="00D8666F">
        <w:rPr>
          <w:rFonts w:ascii="Calibri" w:hAnsi="Calibri" w:cs="Arial"/>
          <w:sz w:val="26"/>
          <w:szCs w:val="26"/>
        </w:rPr>
        <w:t>:</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1600B4F4"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an individual and:</w:t>
      </w:r>
    </w:p>
    <w:p w14:paraId="629A56AE" w14:textId="673D8D81"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composition scheme or arrangement with, or assignment for the benefit of, the </w:t>
      </w:r>
      <w:r w:rsidR="005D25E1">
        <w:rPr>
          <w:rFonts w:ascii="Calibri" w:hAnsi="Calibri" w:cs="Arial"/>
          <w:sz w:val="26"/>
          <w:szCs w:val="26"/>
        </w:rPr>
        <w:t>Supplier</w:t>
      </w:r>
      <w:r w:rsidRPr="00D8666F">
        <w:rPr>
          <w:rFonts w:ascii="Calibri" w:hAnsi="Calibri" w:cs="Arial"/>
          <w:sz w:val="26"/>
          <w:szCs w:val="26"/>
        </w:rPr>
        <w:t>’s creditors; or</w:t>
      </w:r>
    </w:p>
    <w:p w14:paraId="629A56AF" w14:textId="715847B4"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w:t>
      </w:r>
      <w:r w:rsidR="005D25E1">
        <w:rPr>
          <w:rFonts w:ascii="Calibri" w:hAnsi="Calibri" w:cs="Arial"/>
          <w:sz w:val="26"/>
          <w:szCs w:val="26"/>
        </w:rPr>
        <w:t>Supplier</w:t>
      </w:r>
      <w:r w:rsidRPr="00D8666F">
        <w:rPr>
          <w:rFonts w:ascii="Calibri" w:hAnsi="Calibri" w:cs="Arial"/>
          <w:sz w:val="26"/>
          <w:szCs w:val="26"/>
        </w:rPr>
        <w:t>’s bankruptcy; or</w:t>
      </w:r>
    </w:p>
    <w:p w14:paraId="629A56B0" w14:textId="0BB8A8A0"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w:t>
      </w:r>
      <w:r w:rsidR="005D25E1">
        <w:rPr>
          <w:rFonts w:ascii="Calibri" w:hAnsi="Calibri" w:cs="Arial"/>
          <w:sz w:val="26"/>
          <w:szCs w:val="26"/>
        </w:rPr>
        <w:t>Supplier</w:t>
      </w:r>
      <w:r w:rsidRPr="00D8666F">
        <w:rPr>
          <w:rFonts w:ascii="Calibri" w:hAnsi="Calibri" w:cs="Arial"/>
          <w:sz w:val="26"/>
          <w:szCs w:val="26"/>
        </w:rPr>
        <w:t xml:space="preserve">’s assets or a person becomes entitled to appoint a receiver, or similar officer over the whole or any part of his assets; or </w:t>
      </w:r>
    </w:p>
    <w:p w14:paraId="629A56B1" w14:textId="4BB5294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lastRenderedPageBreak/>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is unable to pay his debts or has no reasonable prospect of doing so, in either case within the meaning of section 268 of the Insolvency Act 1986; or</w:t>
      </w:r>
    </w:p>
    <w:p w14:paraId="629A56B2" w14:textId="1D7735A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 xml:space="preserve">a creditor or encumbrancer attaches or takes possession of, or a distress, execution, sequestration or other such process is levied or enforced on or sued against, the whole or any part of the </w:t>
      </w:r>
      <w:r w:rsidR="005D25E1">
        <w:rPr>
          <w:rFonts w:ascii="Calibri" w:hAnsi="Calibri" w:cs="Arial"/>
          <w:sz w:val="26"/>
          <w:szCs w:val="26"/>
        </w:rPr>
        <w:t>Supplier</w:t>
      </w:r>
      <w:r w:rsidRPr="00D8666F">
        <w:rPr>
          <w:rFonts w:ascii="Calibri" w:hAnsi="Calibri" w:cs="Arial"/>
          <w:sz w:val="26"/>
          <w:szCs w:val="26"/>
        </w:rPr>
        <w:t>’s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2EB26036"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5EA57F9F"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if the </w:t>
      </w:r>
      <w:r w:rsidR="005D25E1">
        <w:rPr>
          <w:rFonts w:ascii="Calibri" w:hAnsi="Calibri" w:cs="Arial"/>
          <w:sz w:val="26"/>
          <w:szCs w:val="26"/>
        </w:rPr>
        <w:t>Supplier</w:t>
      </w:r>
      <w:r w:rsidR="00CB6155" w:rsidRPr="00D8666F">
        <w:rPr>
          <w:rFonts w:ascii="Calibri" w:hAnsi="Calibri" w:cs="Arial"/>
          <w:sz w:val="26"/>
          <w:szCs w:val="26"/>
        </w:rPr>
        <w:t xml:space="preserve">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xml:space="preserve">). The </w:t>
      </w:r>
      <w:r w:rsidR="005D25E1">
        <w:rPr>
          <w:rFonts w:ascii="Calibri" w:hAnsi="Calibri" w:cs="Arial"/>
          <w:sz w:val="26"/>
          <w:szCs w:val="26"/>
        </w:rPr>
        <w:t>Council</w:t>
      </w:r>
      <w:r w:rsidR="00CB6155" w:rsidRPr="00D8666F">
        <w:rPr>
          <w:rFonts w:ascii="Calibri" w:hAnsi="Calibri" w:cs="Arial"/>
          <w:sz w:val="26"/>
          <w:szCs w:val="26"/>
        </w:rPr>
        <w:t xml:space="preserve">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28401C79"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w:t>
      </w:r>
      <w:r w:rsidR="005D25E1">
        <w:rPr>
          <w:rFonts w:ascii="Calibri" w:hAnsi="Calibri" w:cs="Arial"/>
          <w:sz w:val="26"/>
          <w:szCs w:val="26"/>
        </w:rPr>
        <w:t>Council</w:t>
      </w:r>
      <w:r w:rsidRPr="00D8666F">
        <w:rPr>
          <w:rFonts w:ascii="Calibri" w:hAnsi="Calibri" w:cs="Arial"/>
          <w:sz w:val="26"/>
          <w:szCs w:val="26"/>
        </w:rPr>
        <w:t xml:space="preserve">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5FDC03DC"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w:t>
      </w:r>
      <w:r w:rsidR="005D25E1">
        <w:rPr>
          <w:rFonts w:ascii="Calibri" w:hAnsi="Calibri" w:cs="Arial"/>
          <w:sz w:val="26"/>
          <w:szCs w:val="26"/>
        </w:rPr>
        <w:t>Council</w:t>
      </w:r>
      <w:r w:rsidRPr="00D8666F">
        <w:rPr>
          <w:rFonts w:ascii="Calibri" w:hAnsi="Calibri" w:cs="Arial"/>
          <w:sz w:val="26"/>
          <w:szCs w:val="26"/>
        </w:rPr>
        <w:t xml:space="preserve">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bookmarkStart w:id="56" w:name="_Toc30079881"/>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bookmarkEnd w:id="56"/>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2283031E"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indemnify the </w:t>
      </w:r>
      <w:r w:rsidR="005D25E1">
        <w:rPr>
          <w:rFonts w:ascii="Calibri" w:hAnsi="Calibri" w:cs="Arial"/>
          <w:sz w:val="26"/>
          <w:szCs w:val="26"/>
        </w:rPr>
        <w:t>Council</w:t>
      </w:r>
      <w:r w:rsidR="00CB6155" w:rsidRPr="00D8666F">
        <w:rPr>
          <w:rFonts w:ascii="Calibri" w:hAnsi="Calibri" w:cs="Arial"/>
          <w:sz w:val="26"/>
          <w:szCs w:val="26"/>
        </w:rPr>
        <w:t xml:space="preserve"> and keep the </w:t>
      </w:r>
      <w:r w:rsidR="005D25E1">
        <w:rPr>
          <w:rFonts w:ascii="Calibri" w:hAnsi="Calibri" w:cs="Arial"/>
          <w:sz w:val="26"/>
          <w:szCs w:val="26"/>
        </w:rPr>
        <w:t>Council</w:t>
      </w:r>
      <w:r w:rsidR="00CB6155" w:rsidRPr="00D8666F">
        <w:rPr>
          <w:rFonts w:ascii="Calibri" w:hAnsi="Calibri" w:cs="Arial"/>
          <w:sz w:val="26"/>
          <w:szCs w:val="26"/>
        </w:rPr>
        <w:t xml:space="preserve"> indemnified fully against all claims, proceedings, actions, damages, costs, expenses and any other 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w:t>
      </w:r>
      <w:r w:rsidR="005D25E1">
        <w:rPr>
          <w:rFonts w:ascii="Calibri" w:hAnsi="Calibri" w:cs="Arial"/>
          <w:sz w:val="26"/>
          <w:szCs w:val="26"/>
        </w:rPr>
        <w:t>Supplier</w:t>
      </w:r>
      <w:r w:rsidR="00CB6155" w:rsidRPr="00D8666F">
        <w:rPr>
          <w:rFonts w:ascii="Calibri" w:hAnsi="Calibri" w:cs="Arial"/>
          <w:sz w:val="26"/>
          <w:szCs w:val="26"/>
        </w:rPr>
        <w:t xml:space="preserve"> of its obligations under the Contract, the presence of the </w:t>
      </w:r>
      <w:r w:rsidR="005D25E1">
        <w:rPr>
          <w:rFonts w:ascii="Calibri" w:hAnsi="Calibri" w:cs="Arial"/>
          <w:sz w:val="26"/>
          <w:szCs w:val="26"/>
        </w:rPr>
        <w:t>Supplier</w:t>
      </w:r>
      <w:r w:rsidR="00CB6155" w:rsidRPr="00D8666F">
        <w:rPr>
          <w:rFonts w:ascii="Calibri" w:hAnsi="Calibri" w:cs="Arial"/>
          <w:sz w:val="26"/>
          <w:szCs w:val="26"/>
        </w:rPr>
        <w:t xml:space="preserve"> or any Staff on the Premises, including in respect of any death or personal injury, loss of or damage to property, financial loss arising from any advice given or omitted to be </w:t>
      </w:r>
      <w:r w:rsidR="00CB6155" w:rsidRPr="00D8666F">
        <w:rPr>
          <w:rFonts w:ascii="Calibri" w:hAnsi="Calibri" w:cs="Arial"/>
          <w:sz w:val="26"/>
          <w:szCs w:val="26"/>
        </w:rPr>
        <w:lastRenderedPageBreak/>
        <w:t xml:space="preserve">given by the </w:t>
      </w:r>
      <w:r w:rsidR="005D25E1">
        <w:rPr>
          <w:rFonts w:ascii="Calibri" w:hAnsi="Calibri" w:cs="Arial"/>
          <w:sz w:val="26"/>
          <w:szCs w:val="26"/>
        </w:rPr>
        <w:t>Supplier</w:t>
      </w:r>
      <w:r w:rsidR="00CB6155" w:rsidRPr="00D8666F">
        <w:rPr>
          <w:rFonts w:ascii="Calibri" w:hAnsi="Calibri" w:cs="Arial"/>
          <w:sz w:val="26"/>
          <w:szCs w:val="26"/>
        </w:rPr>
        <w:t xml:space="preserve">, or any other loss which is caused directly or indirectly by any act or omission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1070B1CC"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be responsible for any injury, loss, damage, cost or expense if and to the extent that it is caused by the negligence or wilful misconduct of the </w:t>
      </w:r>
      <w:r w:rsidR="005D25E1">
        <w:rPr>
          <w:rFonts w:ascii="Calibri" w:hAnsi="Calibri" w:cs="Arial"/>
          <w:sz w:val="26"/>
          <w:szCs w:val="26"/>
        </w:rPr>
        <w:t>Council</w:t>
      </w:r>
      <w:r w:rsidR="00CB6155" w:rsidRPr="00D8666F">
        <w:rPr>
          <w:rFonts w:ascii="Calibri" w:hAnsi="Calibri" w:cs="Arial"/>
          <w:sz w:val="26"/>
          <w:szCs w:val="26"/>
        </w:rPr>
        <w:t xml:space="preserve"> or by breach by the </w:t>
      </w:r>
      <w:r w:rsidR="005D25E1">
        <w:rPr>
          <w:rFonts w:ascii="Calibri" w:hAnsi="Calibri" w:cs="Arial"/>
          <w:sz w:val="26"/>
          <w:szCs w:val="26"/>
        </w:rPr>
        <w:t>Council</w:t>
      </w:r>
      <w:r w:rsidR="00CB6155" w:rsidRPr="00D8666F">
        <w:rPr>
          <w:rFonts w:ascii="Calibri" w:hAnsi="Calibri" w:cs="Arial"/>
          <w:sz w:val="26"/>
          <w:szCs w:val="26"/>
        </w:rPr>
        <w:t xml:space="preserve">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10B17120"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w:t>
      </w:r>
      <w:r w:rsidR="005D25E1">
        <w:rPr>
          <w:rFonts w:ascii="Calibri" w:hAnsi="Calibri" w:cs="Arial"/>
          <w:sz w:val="26"/>
          <w:szCs w:val="26"/>
        </w:rPr>
        <w:t>Council</w:t>
      </w:r>
      <w:r w:rsidR="00CB6155" w:rsidRPr="00D8666F">
        <w:rPr>
          <w:rFonts w:ascii="Calibri" w:hAnsi="Calibri" w:cs="Arial"/>
          <w:sz w:val="26"/>
          <w:szCs w:val="26"/>
        </w:rPr>
        <w:t xml:space="preserve">’s rights under this Contract, the </w:t>
      </w:r>
      <w:r w:rsidR="005D25E1">
        <w:rPr>
          <w:rFonts w:ascii="Calibri" w:hAnsi="Calibri" w:cs="Arial"/>
          <w:sz w:val="26"/>
          <w:szCs w:val="26"/>
        </w:rPr>
        <w:t>Supplier</w:t>
      </w:r>
      <w:r w:rsidR="00CB6155" w:rsidRPr="00D8666F">
        <w:rPr>
          <w:rFonts w:ascii="Calibri" w:hAnsi="Calibri" w:cs="Arial"/>
          <w:sz w:val="26"/>
          <w:szCs w:val="26"/>
        </w:rPr>
        <w:t xml:space="preserve">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226CB923"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w:t>
      </w:r>
      <w:r w:rsidR="005D25E1">
        <w:rPr>
          <w:rFonts w:ascii="Calibri" w:hAnsi="Calibri" w:cs="Arial"/>
          <w:bCs/>
          <w:iCs/>
          <w:sz w:val="26"/>
          <w:szCs w:val="26"/>
        </w:rPr>
        <w:t>Supplier</w:t>
      </w:r>
      <w:r w:rsidR="00CB6155" w:rsidRPr="00D8666F">
        <w:rPr>
          <w:rFonts w:ascii="Calibri" w:hAnsi="Calibri" w:cs="Arial"/>
          <w:bCs/>
          <w:iCs/>
          <w:sz w:val="26"/>
          <w:szCs w:val="26"/>
        </w:rPr>
        <w:t>.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2DC806F"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 xml:space="preserve">The </w:t>
      </w:r>
      <w:r w:rsidR="005D25E1">
        <w:rPr>
          <w:rFonts w:ascii="Calibri" w:hAnsi="Calibri" w:cs="Arial"/>
          <w:iCs/>
          <w:sz w:val="26"/>
          <w:szCs w:val="26"/>
        </w:rPr>
        <w:t>Supplier</w:t>
      </w:r>
      <w:r w:rsidR="00CB6155" w:rsidRPr="00D8666F">
        <w:rPr>
          <w:rFonts w:ascii="Calibri" w:hAnsi="Calibri" w:cs="Arial"/>
          <w:iCs/>
          <w:sz w:val="26"/>
          <w:szCs w:val="26"/>
        </w:rPr>
        <w:t xml:space="preserve"> shall not exclude liability for additional operational, administrative costs and/or expenses or wasted expenditure incurred by the </w:t>
      </w:r>
      <w:r w:rsidR="005D25E1">
        <w:rPr>
          <w:rFonts w:ascii="Calibri" w:hAnsi="Calibri" w:cs="Arial"/>
          <w:iCs/>
          <w:sz w:val="26"/>
          <w:szCs w:val="26"/>
        </w:rPr>
        <w:t>Council</w:t>
      </w:r>
      <w:r w:rsidR="00CB6155" w:rsidRPr="00D8666F">
        <w:rPr>
          <w:rFonts w:ascii="Calibri" w:hAnsi="Calibri" w:cs="Arial"/>
          <w:iCs/>
          <w:sz w:val="26"/>
          <w:szCs w:val="26"/>
        </w:rPr>
        <w:t xml:space="preserve"> resulting from the direct breach of by the Contract by the </w:t>
      </w:r>
      <w:r w:rsidR="005D25E1">
        <w:rPr>
          <w:rFonts w:ascii="Calibri" w:hAnsi="Calibri" w:cs="Arial"/>
          <w:iCs/>
          <w:sz w:val="26"/>
          <w:szCs w:val="26"/>
        </w:rPr>
        <w:t>Supplier</w:t>
      </w:r>
      <w:r w:rsidR="00CB6155" w:rsidRPr="00D8666F">
        <w:rPr>
          <w:rFonts w:ascii="Calibri" w:hAnsi="Calibri" w:cs="Arial"/>
          <w:iCs/>
          <w:sz w:val="26"/>
          <w:szCs w:val="26"/>
        </w:rPr>
        <w:t>.</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54DF1A26"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give the </w:t>
      </w:r>
      <w:r w:rsidR="005D25E1">
        <w:rPr>
          <w:rFonts w:ascii="Calibri" w:hAnsi="Calibri" w:cs="Arial"/>
          <w:sz w:val="26"/>
          <w:szCs w:val="26"/>
        </w:rPr>
        <w:t>Council</w:t>
      </w:r>
      <w:r w:rsidR="00CB6155" w:rsidRPr="00D8666F">
        <w:rPr>
          <w:rFonts w:ascii="Calibri" w:hAnsi="Calibri" w:cs="Arial"/>
          <w:sz w:val="26"/>
          <w:szCs w:val="26"/>
        </w:rPr>
        <w:t>,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4BB6840"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 xml:space="preserve">If, for whatever reason, the </w:t>
      </w:r>
      <w:r w:rsidR="005D25E1">
        <w:rPr>
          <w:rFonts w:ascii="Calibri" w:hAnsi="Calibri" w:cs="Arial"/>
          <w:sz w:val="26"/>
          <w:szCs w:val="26"/>
        </w:rPr>
        <w:t>Supplier</w:t>
      </w:r>
      <w:r w:rsidR="00CB6155" w:rsidRPr="00D8666F">
        <w:rPr>
          <w:rFonts w:ascii="Calibri" w:hAnsi="Calibri" w:cs="Arial"/>
          <w:sz w:val="26"/>
          <w:szCs w:val="26"/>
        </w:rPr>
        <w:t xml:space="preserve"> fails to give effect to and maintain the insurances required by the provisions of the Contract the </w:t>
      </w:r>
      <w:r w:rsidR="005D25E1">
        <w:rPr>
          <w:rFonts w:ascii="Calibri" w:hAnsi="Calibri" w:cs="Arial"/>
          <w:sz w:val="26"/>
          <w:szCs w:val="26"/>
        </w:rPr>
        <w:t>Council</w:t>
      </w:r>
      <w:r w:rsidR="00CB6155" w:rsidRPr="00D8666F">
        <w:rPr>
          <w:rFonts w:ascii="Calibri" w:hAnsi="Calibri" w:cs="Arial"/>
          <w:sz w:val="26"/>
          <w:szCs w:val="26"/>
        </w:rPr>
        <w:t xml:space="preserve"> may make alternative arrangements to protect its interests and may recover the costs of such arrangements from the </w:t>
      </w:r>
      <w:r w:rsidR="005D25E1">
        <w:rPr>
          <w:rFonts w:ascii="Calibri" w:hAnsi="Calibri" w:cs="Arial"/>
          <w:sz w:val="26"/>
          <w:szCs w:val="26"/>
        </w:rPr>
        <w:t>Supplier</w:t>
      </w:r>
      <w:r w:rsidR="00CB6155" w:rsidRPr="00D8666F">
        <w:rPr>
          <w:rFonts w:ascii="Calibri" w:hAnsi="Calibri" w:cs="Arial"/>
          <w:sz w:val="26"/>
          <w:szCs w:val="26"/>
        </w:rPr>
        <w:t>.</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282621DD"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w:t>
      </w:r>
      <w:r w:rsidR="005D25E1">
        <w:rPr>
          <w:rFonts w:ascii="Calibri" w:hAnsi="Calibri" w:cs="Arial"/>
          <w:sz w:val="26"/>
          <w:szCs w:val="26"/>
        </w:rPr>
        <w:t>Supplier</w:t>
      </w:r>
      <w:r w:rsidR="00CB6155" w:rsidRPr="00D8666F">
        <w:rPr>
          <w:rFonts w:ascii="Calibri" w:hAnsi="Calibri" w:cs="Arial"/>
          <w:sz w:val="26"/>
          <w:szCs w:val="26"/>
        </w:rPr>
        <w:t xml:space="preserve">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bookmarkStart w:id="57" w:name="_Toc30079882"/>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bookmarkEnd w:id="57"/>
    </w:p>
    <w:p w14:paraId="629A56E1" w14:textId="77777777" w:rsidR="001D66A5" w:rsidRPr="00D8666F" w:rsidRDefault="001D66A5" w:rsidP="001D66A5">
      <w:pPr>
        <w:rPr>
          <w:rFonts w:ascii="Calibri" w:hAnsi="Calibri"/>
          <w:sz w:val="26"/>
          <w:szCs w:val="26"/>
          <w:lang w:val="en"/>
        </w:rPr>
      </w:pPr>
    </w:p>
    <w:p w14:paraId="629A56E2" w14:textId="18F2DD86"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Failure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687B8D5F"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w:t>
      </w:r>
      <w:r w:rsidR="005D25E1">
        <w:rPr>
          <w:rFonts w:ascii="Calibri" w:hAnsi="Calibri" w:cs="Arial"/>
          <w:sz w:val="26"/>
          <w:szCs w:val="26"/>
          <w:lang w:val="en"/>
        </w:rPr>
        <w:t>Council</w:t>
      </w:r>
      <w:r w:rsidR="00CB6155" w:rsidRPr="00D8666F">
        <w:rPr>
          <w:rFonts w:ascii="Calibri" w:hAnsi="Calibri" w:cs="Arial"/>
          <w:sz w:val="26"/>
          <w:szCs w:val="26"/>
          <w:lang w:val="en"/>
        </w:rPr>
        <w:t>.</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6D2797AA"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 xml:space="preserve">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w:t>
      </w:r>
      <w:r w:rsidR="005D25E1">
        <w:rPr>
          <w:rFonts w:ascii="Calibri" w:hAnsi="Calibri" w:cs="Arial"/>
          <w:sz w:val="26"/>
          <w:szCs w:val="26"/>
        </w:rPr>
        <w:t>Supplier</w:t>
      </w:r>
      <w:r w:rsidRPr="00D8666F">
        <w:rPr>
          <w:rFonts w:ascii="Calibri" w:hAnsi="Calibri" w:cs="Arial"/>
          <w:sz w:val="26"/>
          <w:szCs w:val="26"/>
        </w:rPr>
        <w:t xml:space="preserve"> to the </w:t>
      </w:r>
      <w:r w:rsidR="005D25E1">
        <w:rPr>
          <w:rFonts w:ascii="Calibri" w:hAnsi="Calibri" w:cs="Arial"/>
          <w:sz w:val="26"/>
          <w:szCs w:val="26"/>
        </w:rPr>
        <w:t>Council</w:t>
      </w:r>
      <w:r w:rsidRPr="00D8666F">
        <w:rPr>
          <w:rFonts w:ascii="Calibri" w:hAnsi="Calibri" w:cs="Arial"/>
          <w:sz w:val="26"/>
          <w:szCs w:val="26"/>
        </w:rPr>
        <w:t xml:space="preserve">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454D9791" w:rsidR="00CB6155" w:rsidRPr="00D8666F" w:rsidRDefault="001D66A5" w:rsidP="00CB6155">
      <w:pPr>
        <w:pStyle w:val="Level2"/>
        <w:rPr>
          <w:rFonts w:ascii="Calibri" w:hAnsi="Calibri"/>
          <w:sz w:val="26"/>
          <w:szCs w:val="26"/>
        </w:rPr>
      </w:pPr>
      <w:bookmarkStart w:id="58" w:name="_Toc30079883"/>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keep confidential all Confidential Information obtained under or in connection with the Agreement and shall not divulge any Confidential Information to any third party without the written consent of the </w:t>
      </w:r>
      <w:r w:rsidR="005D25E1">
        <w:rPr>
          <w:rFonts w:ascii="Calibri" w:hAnsi="Calibri"/>
          <w:sz w:val="26"/>
          <w:szCs w:val="26"/>
        </w:rPr>
        <w:t>Council</w:t>
      </w:r>
      <w:r w:rsidR="00CB6155" w:rsidRPr="00D8666F">
        <w:rPr>
          <w:rFonts w:ascii="Calibri" w:hAnsi="Calibri"/>
          <w:sz w:val="26"/>
          <w:szCs w:val="26"/>
        </w:rPr>
        <w:t>.</w:t>
      </w:r>
      <w:bookmarkEnd w:id="58"/>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bookmarkStart w:id="59" w:name="_Toc30079884"/>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bookmarkEnd w:id="59"/>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1B783692" w:rsidR="00CB6155" w:rsidRPr="00D8666F" w:rsidRDefault="00CB6155" w:rsidP="00172EEA">
      <w:pPr>
        <w:pStyle w:val="Level2"/>
        <w:numPr>
          <w:ilvl w:val="1"/>
          <w:numId w:val="11"/>
        </w:numPr>
        <w:ind w:left="709" w:hanging="709"/>
        <w:rPr>
          <w:rFonts w:ascii="Calibri" w:hAnsi="Calibri"/>
          <w:sz w:val="26"/>
          <w:szCs w:val="26"/>
        </w:rPr>
      </w:pPr>
      <w:bookmarkStart w:id="60" w:name="_Toc30079885"/>
      <w:r w:rsidRPr="00D8666F">
        <w:rPr>
          <w:rFonts w:ascii="Calibri" w:hAnsi="Calibri"/>
          <w:sz w:val="26"/>
          <w:szCs w:val="26"/>
        </w:rPr>
        <w:t xml:space="preserve">The </w:t>
      </w:r>
      <w:r w:rsidR="005D25E1">
        <w:rPr>
          <w:rFonts w:ascii="Calibri" w:hAnsi="Calibri"/>
          <w:sz w:val="26"/>
          <w:szCs w:val="26"/>
        </w:rPr>
        <w:t>Supplier</w:t>
      </w:r>
      <w:r w:rsidRPr="00D8666F">
        <w:rPr>
          <w:rFonts w:ascii="Calibri" w:hAnsi="Calibri"/>
          <w:sz w:val="26"/>
          <w:szCs w:val="26"/>
        </w:rPr>
        <w:t xml:space="preserve"> shall divulge Confidential Information only to those employees, servants or agents who are directly involved in the Agreement and shall ensure that such employees, servants or agents are aware of and comply with these obligations </w:t>
      </w:r>
      <w:r w:rsidRPr="00D8666F">
        <w:rPr>
          <w:rFonts w:ascii="Calibri" w:hAnsi="Calibri"/>
          <w:sz w:val="26"/>
          <w:szCs w:val="26"/>
        </w:rPr>
        <w:lastRenderedPageBreak/>
        <w:t>as to confidentiality.</w:t>
      </w:r>
      <w:bookmarkEnd w:id="60"/>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bookmarkStart w:id="61" w:name="_Toc30079886"/>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bookmarkEnd w:id="61"/>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1DE46B48"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acknowledges that the </w:t>
      </w:r>
      <w:r w:rsidR="005D25E1">
        <w:rPr>
          <w:rFonts w:ascii="Calibri" w:hAnsi="Calibri" w:cs="Arial"/>
          <w:sz w:val="26"/>
          <w:szCs w:val="26"/>
        </w:rPr>
        <w:t>Council</w:t>
      </w:r>
      <w:r w:rsidRPr="00D8666F">
        <w:rPr>
          <w:rFonts w:ascii="Calibri" w:hAnsi="Calibri" w:cs="Arial"/>
          <w:sz w:val="26"/>
          <w:szCs w:val="26"/>
        </w:rPr>
        <w:t xml:space="preserve"> is subject to the requirements of the FOIA and the Environmental Information Regulations and shall assist and cooperate with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5EE8EC2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transfer to the </w:t>
      </w:r>
      <w:r w:rsidR="005D25E1">
        <w:rPr>
          <w:rFonts w:ascii="Calibri" w:hAnsi="Calibri" w:cs="Arial"/>
          <w:sz w:val="26"/>
          <w:szCs w:val="26"/>
        </w:rPr>
        <w:t>Council</w:t>
      </w:r>
      <w:r w:rsidRPr="00D8666F">
        <w:rPr>
          <w:rFonts w:ascii="Calibri" w:hAnsi="Calibri" w:cs="Arial"/>
          <w:sz w:val="26"/>
          <w:szCs w:val="26"/>
        </w:rPr>
        <w:t xml:space="preserve"> all Requests for Information that it receives as soon as practicable and in any event within 2 (two) Working Days of receiving a Request for Information; </w:t>
      </w:r>
    </w:p>
    <w:p w14:paraId="629A56FC" w14:textId="653D9FBB"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with a copy of all Information in its possession, or power in the form that the </w:t>
      </w:r>
      <w:r w:rsidR="005D25E1">
        <w:rPr>
          <w:rFonts w:ascii="Calibri" w:hAnsi="Calibri" w:cs="Arial"/>
          <w:sz w:val="26"/>
          <w:szCs w:val="26"/>
        </w:rPr>
        <w:t>Council</w:t>
      </w:r>
      <w:r w:rsidRPr="00D8666F">
        <w:rPr>
          <w:rFonts w:ascii="Calibri" w:hAnsi="Calibri" w:cs="Arial"/>
          <w:sz w:val="26"/>
          <w:szCs w:val="26"/>
        </w:rPr>
        <w:t xml:space="preserve"> requires within 5 (five) Working Days (or such other period as the </w:t>
      </w:r>
      <w:r w:rsidR="005D25E1">
        <w:rPr>
          <w:rFonts w:ascii="Calibri" w:hAnsi="Calibri" w:cs="Arial"/>
          <w:sz w:val="26"/>
          <w:szCs w:val="26"/>
        </w:rPr>
        <w:t>Council</w:t>
      </w:r>
      <w:r w:rsidRPr="00D8666F">
        <w:rPr>
          <w:rFonts w:ascii="Calibri" w:hAnsi="Calibri" w:cs="Arial"/>
          <w:sz w:val="26"/>
          <w:szCs w:val="26"/>
        </w:rPr>
        <w:t xml:space="preserve"> may specify) of the </w:t>
      </w:r>
      <w:r w:rsidR="005D25E1">
        <w:rPr>
          <w:rFonts w:ascii="Calibri" w:hAnsi="Calibri" w:cs="Arial"/>
          <w:sz w:val="26"/>
          <w:szCs w:val="26"/>
        </w:rPr>
        <w:t>Council</w:t>
      </w:r>
      <w:r w:rsidRPr="00D8666F">
        <w:rPr>
          <w:rFonts w:ascii="Calibri" w:hAnsi="Calibri" w:cs="Arial"/>
          <w:sz w:val="26"/>
          <w:szCs w:val="26"/>
        </w:rPr>
        <w:t xml:space="preserve">'s request; and </w:t>
      </w:r>
    </w:p>
    <w:p w14:paraId="629A56FD" w14:textId="641AC823"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39947AFF"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69D73DD2"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w:t>
      </w:r>
      <w:r w:rsidR="005D25E1">
        <w:rPr>
          <w:rFonts w:ascii="Calibri" w:hAnsi="Calibri" w:cs="Arial"/>
          <w:sz w:val="26"/>
          <w:szCs w:val="26"/>
        </w:rPr>
        <w:t>Supplier</w:t>
      </w:r>
      <w:r w:rsidR="00CB6155" w:rsidRPr="00D8666F">
        <w:rPr>
          <w:rFonts w:ascii="Calibri" w:hAnsi="Calibri" w:cs="Arial"/>
          <w:sz w:val="26"/>
          <w:szCs w:val="26"/>
        </w:rPr>
        <w:t xml:space="preserve">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143FA893"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Regulations to disclose information concerning the </w:t>
      </w:r>
      <w:r w:rsidR="005D25E1">
        <w:rPr>
          <w:rFonts w:ascii="Calibri" w:hAnsi="Calibri" w:cs="Arial"/>
          <w:sz w:val="26"/>
          <w:szCs w:val="26"/>
        </w:rPr>
        <w:t>Supplier</w:t>
      </w:r>
      <w:r w:rsidR="00CB6155" w:rsidRPr="00D8666F">
        <w:rPr>
          <w:rFonts w:ascii="Calibri" w:hAnsi="Calibri" w:cs="Arial"/>
          <w:sz w:val="26"/>
          <w:szCs w:val="26"/>
        </w:rPr>
        <w:t xml:space="preserve"> or the Services in certain circumstances: </w:t>
      </w:r>
    </w:p>
    <w:p w14:paraId="629A5704" w14:textId="6DB398B3"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w:t>
      </w:r>
      <w:r w:rsidR="005D25E1">
        <w:rPr>
          <w:rFonts w:ascii="Calibri" w:hAnsi="Calibri" w:cs="Arial"/>
          <w:sz w:val="26"/>
          <w:szCs w:val="26"/>
        </w:rPr>
        <w:t>Supplier</w:t>
      </w:r>
      <w:r w:rsidRPr="00D8666F">
        <w:rPr>
          <w:rFonts w:ascii="Calibri" w:hAnsi="Calibri" w:cs="Arial"/>
          <w:sz w:val="26"/>
          <w:szCs w:val="26"/>
        </w:rPr>
        <w:t xml:space="preserve">; or </w:t>
      </w:r>
    </w:p>
    <w:p w14:paraId="629A5705" w14:textId="00E081CB"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w:t>
      </w:r>
      <w:r w:rsidR="005D25E1">
        <w:rPr>
          <w:rFonts w:ascii="Calibri" w:hAnsi="Calibri" w:cs="Arial"/>
          <w:sz w:val="26"/>
          <w:szCs w:val="26"/>
        </w:rPr>
        <w:t>Supplier</w:t>
      </w:r>
      <w:r w:rsidRPr="00D8666F">
        <w:rPr>
          <w:rFonts w:ascii="Calibri" w:hAnsi="Calibri" w:cs="Arial"/>
          <w:sz w:val="26"/>
          <w:szCs w:val="26"/>
        </w:rPr>
        <w:t xml:space="preserve">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5EEBE68F"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w:t>
      </w:r>
      <w:r w:rsidR="005D25E1">
        <w:rPr>
          <w:rFonts w:ascii="Calibri" w:hAnsi="Calibri" w:cs="Arial"/>
          <w:sz w:val="26"/>
          <w:szCs w:val="26"/>
        </w:rPr>
        <w:t>Council</w:t>
      </w:r>
      <w:r w:rsidRPr="00D8666F">
        <w:rPr>
          <w:rFonts w:ascii="Calibri" w:hAnsi="Calibri" w:cs="Arial"/>
          <w:sz w:val="26"/>
          <w:szCs w:val="26"/>
        </w:rPr>
        <w:t xml:space="preserve"> shall, in accordance with any recommendations of the Code, take reasonable steps, where appropriate, to </w:t>
      </w:r>
      <w:r w:rsidRPr="00D8666F">
        <w:rPr>
          <w:rFonts w:ascii="Calibri" w:hAnsi="Calibri" w:cs="Arial"/>
          <w:sz w:val="26"/>
          <w:szCs w:val="26"/>
        </w:rPr>
        <w:lastRenderedPageBreak/>
        <w:t xml:space="preserve">give the </w:t>
      </w:r>
      <w:r w:rsidR="005D25E1">
        <w:rPr>
          <w:rFonts w:ascii="Calibri" w:hAnsi="Calibri" w:cs="Arial"/>
          <w:sz w:val="26"/>
          <w:szCs w:val="26"/>
        </w:rPr>
        <w:t>Supplier</w:t>
      </w:r>
      <w:r w:rsidRPr="00D8666F">
        <w:rPr>
          <w:rFonts w:ascii="Calibri" w:hAnsi="Calibri" w:cs="Arial"/>
          <w:sz w:val="26"/>
          <w:szCs w:val="26"/>
        </w:rPr>
        <w:t xml:space="preserve"> advanced notice, or failing that, to draw the disclosure to the </w:t>
      </w:r>
      <w:r w:rsidR="005D25E1">
        <w:rPr>
          <w:rFonts w:ascii="Calibri" w:hAnsi="Calibri" w:cs="Arial"/>
          <w:sz w:val="26"/>
          <w:szCs w:val="26"/>
        </w:rPr>
        <w:t>Supplier</w:t>
      </w:r>
      <w:r w:rsidRPr="00D8666F">
        <w:rPr>
          <w:rFonts w:ascii="Calibri" w:hAnsi="Calibri" w:cs="Arial"/>
          <w:sz w:val="26"/>
          <w:szCs w:val="26"/>
        </w:rPr>
        <w:t xml:space="preserve">’s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161E715C" w:rsidR="00CB6155" w:rsidRPr="00D8666F" w:rsidRDefault="001D66A5" w:rsidP="00CB6155">
      <w:pPr>
        <w:pStyle w:val="Level2"/>
        <w:rPr>
          <w:rFonts w:ascii="Calibri" w:hAnsi="Calibri"/>
          <w:sz w:val="26"/>
          <w:szCs w:val="26"/>
        </w:rPr>
      </w:pPr>
      <w:bookmarkStart w:id="62" w:name="_Toc30079887"/>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ensure that all Information is retained for disclosure and shall permit the </w:t>
      </w:r>
      <w:r w:rsidR="005D25E1">
        <w:rPr>
          <w:rFonts w:ascii="Calibri" w:hAnsi="Calibri"/>
          <w:sz w:val="26"/>
          <w:szCs w:val="26"/>
        </w:rPr>
        <w:t>Council</w:t>
      </w:r>
      <w:r w:rsidR="00CB6155" w:rsidRPr="00D8666F">
        <w:rPr>
          <w:rFonts w:ascii="Calibri" w:hAnsi="Calibri"/>
          <w:sz w:val="26"/>
          <w:szCs w:val="26"/>
        </w:rPr>
        <w:t xml:space="preserve"> to inspect such records as requested from time to time. For the avoidance of doubt, the </w:t>
      </w:r>
      <w:r w:rsidR="005D25E1">
        <w:rPr>
          <w:rFonts w:ascii="Calibri" w:hAnsi="Calibri"/>
          <w:sz w:val="26"/>
          <w:szCs w:val="26"/>
        </w:rPr>
        <w:t>Supplier</w:t>
      </w:r>
      <w:r w:rsidR="00CB6155" w:rsidRPr="00D8666F">
        <w:rPr>
          <w:rFonts w:ascii="Calibri" w:hAnsi="Calibri"/>
          <w:sz w:val="26"/>
          <w:szCs w:val="26"/>
        </w:rPr>
        <w:t xml:space="preserve"> shall not be obliged to retrieve or provide data or information stored and accessible by the </w:t>
      </w:r>
      <w:r w:rsidR="005D25E1">
        <w:rPr>
          <w:rFonts w:ascii="Calibri" w:hAnsi="Calibri"/>
          <w:sz w:val="26"/>
          <w:szCs w:val="26"/>
        </w:rPr>
        <w:t>Council</w:t>
      </w:r>
      <w:r w:rsidR="00CB6155" w:rsidRPr="00D8666F">
        <w:rPr>
          <w:rFonts w:ascii="Calibri" w:hAnsi="Calibri"/>
          <w:sz w:val="26"/>
          <w:szCs w:val="26"/>
        </w:rPr>
        <w:t xml:space="preserve"> but shall provide information held solely by the </w:t>
      </w:r>
      <w:r w:rsidR="005D25E1">
        <w:rPr>
          <w:rFonts w:ascii="Calibri" w:hAnsi="Calibri"/>
          <w:sz w:val="26"/>
          <w:szCs w:val="26"/>
        </w:rPr>
        <w:t>Supplier</w:t>
      </w:r>
      <w:r w:rsidR="00CB6155" w:rsidRPr="00D8666F">
        <w:rPr>
          <w:rFonts w:ascii="Calibri" w:hAnsi="Calibri"/>
          <w:sz w:val="26"/>
          <w:szCs w:val="26"/>
        </w:rPr>
        <w:t xml:space="preserve"> relating to the Agreement.</w:t>
      </w:r>
      <w:bookmarkEnd w:id="62"/>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bookmarkStart w:id="63" w:name="_Toc30079888"/>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bookmarkEnd w:id="63"/>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64" w:name="a324896"/>
      <w:bookmarkStart w:id="65" w:name="_Toc30079889"/>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64"/>
      <w:bookmarkEnd w:id="65"/>
    </w:p>
    <w:p w14:paraId="629A5712" w14:textId="77777777" w:rsidR="001D66A5" w:rsidRPr="00D8666F" w:rsidRDefault="001D66A5" w:rsidP="001D66A5">
      <w:pPr>
        <w:rPr>
          <w:rFonts w:ascii="Calibri" w:hAnsi="Calibri"/>
          <w:sz w:val="26"/>
          <w:szCs w:val="26"/>
        </w:rPr>
      </w:pPr>
    </w:p>
    <w:p w14:paraId="629A5713" w14:textId="3F34C9A4" w:rsidR="00CB6155" w:rsidRPr="00D8666F" w:rsidRDefault="00CB6155" w:rsidP="00CB6155">
      <w:pPr>
        <w:pStyle w:val="Heading2"/>
        <w:jc w:val="left"/>
        <w:rPr>
          <w:rFonts w:ascii="Calibri" w:hAnsi="Calibri" w:cs="Arial"/>
          <w:b w:val="0"/>
          <w:sz w:val="26"/>
          <w:szCs w:val="26"/>
        </w:rPr>
      </w:pPr>
      <w:bookmarkStart w:id="66" w:name="_Toc30079890"/>
      <w:bookmarkStart w:id="67" w:name="a754740"/>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w:t>
      </w:r>
      <w:bookmarkEnd w:id="66"/>
      <w:r w:rsidRPr="00D8666F">
        <w:rPr>
          <w:rFonts w:ascii="Calibri" w:hAnsi="Calibri" w:cs="Arial"/>
          <w:b w:val="0"/>
          <w:sz w:val="26"/>
          <w:szCs w:val="26"/>
        </w:rPr>
        <w:t xml:space="preserve"> </w:t>
      </w:r>
      <w:bookmarkEnd w:id="67"/>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0624E94D"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 xml:space="preserve">warrants, represents and undertakes that it is not aware of any financial or other advantage being given to any person working for or engaged by the </w:t>
      </w:r>
      <w:r w:rsidR="005D25E1">
        <w:rPr>
          <w:rFonts w:ascii="Calibri" w:hAnsi="Calibri" w:cs="Arial"/>
          <w:sz w:val="26"/>
          <w:szCs w:val="26"/>
          <w:u w:val="none"/>
        </w:rPr>
        <w:t>Council</w:t>
      </w:r>
      <w:r w:rsidRPr="00D8666F">
        <w:rPr>
          <w:rFonts w:ascii="Calibri" w:hAnsi="Calibri" w:cs="Arial"/>
          <w:sz w:val="26"/>
          <w:szCs w:val="26"/>
          <w:u w:val="none"/>
        </w:rPr>
        <w:t xml:space="preserve">, or that an agreement has been reached to that effect, in connection with the execution of this Contract, excluding any arrangement of which full details have been disclosed in writing to the </w:t>
      </w:r>
      <w:r w:rsidR="005D25E1">
        <w:rPr>
          <w:rFonts w:ascii="Calibri" w:hAnsi="Calibri" w:cs="Arial"/>
          <w:sz w:val="26"/>
          <w:szCs w:val="26"/>
          <w:u w:val="none"/>
        </w:rPr>
        <w:t>Council</w:t>
      </w:r>
      <w:r w:rsidRPr="00D8666F">
        <w:rPr>
          <w:rFonts w:ascii="Calibri" w:hAnsi="Calibri" w:cs="Arial"/>
          <w:sz w:val="26"/>
          <w:szCs w:val="26"/>
          <w:u w:val="none"/>
        </w:rPr>
        <w:t xml:space="preserve"> before execution of this Contract.</w:t>
      </w:r>
    </w:p>
    <w:p w14:paraId="629A5718" w14:textId="77777777" w:rsidR="00CB6155" w:rsidRPr="00D8666F" w:rsidRDefault="00CB6155" w:rsidP="00CB6155">
      <w:pPr>
        <w:rPr>
          <w:rFonts w:ascii="Calibri" w:hAnsi="Calibri" w:cs="Arial"/>
          <w:sz w:val="26"/>
          <w:szCs w:val="26"/>
        </w:rPr>
      </w:pPr>
    </w:p>
    <w:p w14:paraId="629A5719" w14:textId="125BEB58" w:rsidR="00CB6155" w:rsidRPr="00D8666F" w:rsidRDefault="00CB6155" w:rsidP="00CB6155">
      <w:pPr>
        <w:pStyle w:val="Heading2"/>
        <w:jc w:val="left"/>
        <w:rPr>
          <w:rFonts w:ascii="Calibri" w:hAnsi="Calibri" w:cs="Arial"/>
          <w:b w:val="0"/>
          <w:sz w:val="26"/>
          <w:szCs w:val="26"/>
        </w:rPr>
      </w:pPr>
      <w:bookmarkStart w:id="68" w:name="_Toc30079891"/>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w:t>
      </w:r>
      <w:bookmarkEnd w:id="68"/>
    </w:p>
    <w:p w14:paraId="629A571A" w14:textId="77777777" w:rsidR="00CB6155" w:rsidRPr="00D8666F" w:rsidRDefault="00CB6155" w:rsidP="00CB6155">
      <w:pPr>
        <w:rPr>
          <w:rFonts w:ascii="Calibri" w:hAnsi="Calibri" w:cs="Arial"/>
          <w:sz w:val="26"/>
          <w:szCs w:val="26"/>
        </w:rPr>
      </w:pPr>
    </w:p>
    <w:p w14:paraId="629A571B" w14:textId="6BC9C382"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w:t>
      </w:r>
      <w:r w:rsidR="005D25E1">
        <w:rPr>
          <w:rFonts w:ascii="Calibri" w:hAnsi="Calibri" w:cs="Arial"/>
          <w:sz w:val="26"/>
          <w:szCs w:val="26"/>
          <w:u w:val="none"/>
        </w:rPr>
        <w:t>Council</w:t>
      </w:r>
      <w:r w:rsidRPr="00D8666F">
        <w:rPr>
          <w:rFonts w:ascii="Calibri" w:hAnsi="Calibri" w:cs="Arial"/>
          <w:sz w:val="26"/>
          <w:szCs w:val="26"/>
          <w:u w:val="none"/>
        </w:rPr>
        <w:t xml:space="preserve"> with any reasonable assistance, at the </w:t>
      </w:r>
      <w:r w:rsidR="005D25E1">
        <w:rPr>
          <w:rFonts w:ascii="Calibri" w:hAnsi="Calibri" w:cs="Arial"/>
          <w:sz w:val="26"/>
          <w:szCs w:val="26"/>
          <w:u w:val="none"/>
        </w:rPr>
        <w:t>Council</w:t>
      </w:r>
      <w:r w:rsidRPr="00D8666F">
        <w:rPr>
          <w:rFonts w:ascii="Calibri" w:hAnsi="Calibri" w:cs="Arial"/>
          <w:sz w:val="26"/>
          <w:szCs w:val="26"/>
          <w:u w:val="none"/>
        </w:rPr>
        <w:t xml:space="preserve">'s reasonable cost, to enable the </w:t>
      </w:r>
      <w:r w:rsidR="005D25E1">
        <w:rPr>
          <w:rFonts w:ascii="Calibri" w:hAnsi="Calibri" w:cs="Arial"/>
          <w:sz w:val="26"/>
          <w:szCs w:val="26"/>
          <w:u w:val="none"/>
        </w:rPr>
        <w:t>Council</w:t>
      </w:r>
      <w:r w:rsidRPr="00D8666F">
        <w:rPr>
          <w:rFonts w:ascii="Calibri" w:hAnsi="Calibri" w:cs="Arial"/>
          <w:sz w:val="26"/>
          <w:szCs w:val="26"/>
          <w:u w:val="none"/>
        </w:rPr>
        <w:t xml:space="preserve"> to perform any activity required by any 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5773FAC0"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w:t>
      </w:r>
      <w:r w:rsidR="005D25E1">
        <w:rPr>
          <w:rFonts w:ascii="Calibri" w:hAnsi="Calibri" w:cs="Arial"/>
          <w:sz w:val="26"/>
          <w:szCs w:val="26"/>
          <w:u w:val="none"/>
        </w:rPr>
        <w:t>Council</w:t>
      </w:r>
      <w:r w:rsidRPr="00D8666F">
        <w:rPr>
          <w:rFonts w:ascii="Calibri" w:hAnsi="Calibri" w:cs="Arial"/>
          <w:sz w:val="26"/>
          <w:szCs w:val="26"/>
          <w:u w:val="none"/>
        </w:rPr>
        <w:t xml:space="preserve"> in writing (such certification to be signed by an officer of the </w:t>
      </w:r>
      <w:r w:rsidR="005D25E1">
        <w:rPr>
          <w:rFonts w:ascii="Calibri" w:hAnsi="Calibri" w:cs="Arial"/>
          <w:sz w:val="26"/>
          <w:szCs w:val="26"/>
          <w:u w:val="none"/>
        </w:rPr>
        <w:t>Supplier</w:t>
      </w:r>
      <w:r w:rsidRPr="00D8666F">
        <w:rPr>
          <w:rFonts w:ascii="Calibri" w:hAnsi="Calibri" w:cs="Arial"/>
          <w:sz w:val="26"/>
          <w:szCs w:val="26"/>
          <w:u w:val="none"/>
        </w:rPr>
        <w:t>)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w:t>
      </w:r>
      <w:r w:rsidR="005D25E1">
        <w:rPr>
          <w:rFonts w:ascii="Calibri" w:hAnsi="Calibri" w:cs="Arial"/>
          <w:sz w:val="26"/>
          <w:szCs w:val="26"/>
          <w:u w:val="none"/>
        </w:rPr>
        <w:t>Supplier</w:t>
      </w:r>
      <w:r w:rsidRPr="00D8666F">
        <w:rPr>
          <w:rFonts w:ascii="Calibri" w:hAnsi="Calibri" w:cs="Arial"/>
          <w:sz w:val="26"/>
          <w:szCs w:val="26"/>
          <w:u w:val="none"/>
        </w:rPr>
        <w:t xml:space="preserve"> and all persons associated with it or other persons who are supplying goods or services in connection with this </w:t>
      </w:r>
      <w:r w:rsidRPr="00D8666F">
        <w:rPr>
          <w:rFonts w:ascii="Calibri" w:hAnsi="Calibri" w:cs="Arial"/>
          <w:sz w:val="26"/>
          <w:szCs w:val="26"/>
          <w:u w:val="none"/>
        </w:rPr>
        <w:lastRenderedPageBreak/>
        <w:t xml:space="preserve">Contract. The </w:t>
      </w:r>
      <w:r w:rsidR="005D25E1">
        <w:rPr>
          <w:rFonts w:ascii="Calibri" w:hAnsi="Calibri" w:cs="Arial"/>
          <w:sz w:val="26"/>
          <w:szCs w:val="26"/>
          <w:u w:val="none"/>
        </w:rPr>
        <w:t>Supplier</w:t>
      </w:r>
      <w:r w:rsidRPr="00D8666F">
        <w:rPr>
          <w:rFonts w:ascii="Calibri" w:hAnsi="Calibri" w:cs="Arial"/>
          <w:sz w:val="26"/>
          <w:szCs w:val="26"/>
          <w:u w:val="none"/>
        </w:rPr>
        <w:t xml:space="preserve"> shall provide such supporting evidence of compliance as the </w:t>
      </w:r>
      <w:r w:rsidR="005D25E1">
        <w:rPr>
          <w:rFonts w:ascii="Calibri" w:hAnsi="Calibri" w:cs="Arial"/>
          <w:sz w:val="26"/>
          <w:szCs w:val="26"/>
          <w:u w:val="none"/>
        </w:rPr>
        <w:t>Council</w:t>
      </w:r>
      <w:r w:rsidRPr="00D8666F">
        <w:rPr>
          <w:rFonts w:ascii="Calibri" w:hAnsi="Calibri" w:cs="Arial"/>
          <w:sz w:val="26"/>
          <w:szCs w:val="26"/>
          <w:u w:val="none"/>
        </w:rPr>
        <w:t xml:space="preserve">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ADBAD37" w:rsidR="00CB6155" w:rsidRPr="00D8666F" w:rsidRDefault="00CB6155" w:rsidP="00A8390B">
      <w:pPr>
        <w:pStyle w:val="Heading2"/>
        <w:ind w:left="709" w:hanging="709"/>
        <w:jc w:val="both"/>
        <w:rPr>
          <w:rFonts w:ascii="Calibri" w:hAnsi="Calibri" w:cs="Arial"/>
          <w:b w:val="0"/>
          <w:sz w:val="26"/>
          <w:szCs w:val="26"/>
        </w:rPr>
      </w:pPr>
      <w:bookmarkStart w:id="69" w:name="_Toc30079892"/>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 have an anti-bribery policy (which shall be disclosed to the </w:t>
      </w:r>
      <w:r w:rsidR="005D25E1">
        <w:rPr>
          <w:rFonts w:ascii="Calibri" w:hAnsi="Calibri" w:cs="Arial"/>
          <w:b w:val="0"/>
          <w:sz w:val="26"/>
          <w:szCs w:val="26"/>
        </w:rPr>
        <w:t>Council</w:t>
      </w:r>
      <w:r w:rsidRPr="00D8666F">
        <w:rPr>
          <w:rFonts w:ascii="Calibri" w:hAnsi="Calibri" w:cs="Arial"/>
          <w:b w:val="0"/>
          <w:sz w:val="26"/>
          <w:szCs w:val="26"/>
        </w:rPr>
        <w:t xml:space="preserve">) to prevent the </w:t>
      </w:r>
      <w:r w:rsidR="005D25E1">
        <w:rPr>
          <w:rFonts w:ascii="Calibri" w:hAnsi="Calibri" w:cs="Arial"/>
          <w:b w:val="0"/>
          <w:sz w:val="26"/>
          <w:szCs w:val="26"/>
        </w:rPr>
        <w:t>Supplier</w:t>
      </w:r>
      <w:r w:rsidRPr="00D8666F">
        <w:rPr>
          <w:rFonts w:ascii="Calibri" w:hAnsi="Calibri" w:cs="Arial"/>
          <w:b w:val="0"/>
          <w:sz w:val="26"/>
          <w:szCs w:val="26"/>
        </w:rPr>
        <w:t xml:space="preserve"> or Staff from committing a Prohibited Act and shall enforce it where appropriate.</w:t>
      </w:r>
      <w:bookmarkEnd w:id="69"/>
    </w:p>
    <w:p w14:paraId="629A5720" w14:textId="77777777" w:rsidR="00CB6155" w:rsidRPr="00D8666F" w:rsidRDefault="00CB6155" w:rsidP="00A8390B">
      <w:pPr>
        <w:ind w:left="709" w:hanging="709"/>
        <w:jc w:val="both"/>
        <w:rPr>
          <w:rFonts w:ascii="Calibri" w:hAnsi="Calibri" w:cs="Arial"/>
          <w:sz w:val="26"/>
          <w:szCs w:val="26"/>
        </w:rPr>
      </w:pPr>
    </w:p>
    <w:p w14:paraId="629A5721" w14:textId="525B4A6D" w:rsidR="00CB6155" w:rsidRPr="00D8666F" w:rsidRDefault="00CB6155" w:rsidP="00A8390B">
      <w:pPr>
        <w:pStyle w:val="Heading2"/>
        <w:ind w:left="709" w:hanging="709"/>
        <w:jc w:val="both"/>
        <w:rPr>
          <w:rFonts w:ascii="Calibri" w:hAnsi="Calibri" w:cs="Arial"/>
          <w:b w:val="0"/>
          <w:sz w:val="26"/>
          <w:szCs w:val="26"/>
        </w:rPr>
      </w:pPr>
      <w:bookmarkStart w:id="70" w:name="_Toc30079893"/>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w:t>
      </w:r>
      <w:r w:rsidR="005D25E1">
        <w:rPr>
          <w:rFonts w:ascii="Calibri" w:hAnsi="Calibri" w:cs="Arial"/>
          <w:b w:val="0"/>
          <w:sz w:val="26"/>
          <w:szCs w:val="26"/>
        </w:rPr>
        <w:t>Supplier</w:t>
      </w:r>
      <w:r w:rsidRPr="00D8666F">
        <w:rPr>
          <w:rFonts w:ascii="Calibri" w:hAnsi="Calibri" w:cs="Arial"/>
          <w:b w:val="0"/>
          <w:sz w:val="26"/>
          <w:szCs w:val="26"/>
        </w:rPr>
        <w:t xml:space="preserve"> shall notify the </w:t>
      </w:r>
      <w:r w:rsidR="005D25E1">
        <w:rPr>
          <w:rFonts w:ascii="Calibri" w:hAnsi="Calibri" w:cs="Arial"/>
          <w:b w:val="0"/>
          <w:sz w:val="26"/>
          <w:szCs w:val="26"/>
        </w:rPr>
        <w:t>Council</w:t>
      </w:r>
      <w:r w:rsidRPr="00D8666F">
        <w:rPr>
          <w:rFonts w:ascii="Calibri" w:hAnsi="Calibri" w:cs="Arial"/>
          <w:b w:val="0"/>
          <w:sz w:val="26"/>
          <w:szCs w:val="26"/>
        </w:rPr>
        <w:t xml:space="preserve"> immediately.</w:t>
      </w:r>
      <w:bookmarkEnd w:id="70"/>
    </w:p>
    <w:p w14:paraId="629A5722" w14:textId="77777777" w:rsidR="00CB6155" w:rsidRPr="00D8666F" w:rsidRDefault="00CB6155" w:rsidP="00A8390B">
      <w:pPr>
        <w:ind w:left="709" w:hanging="709"/>
        <w:rPr>
          <w:rFonts w:ascii="Calibri" w:hAnsi="Calibri" w:cs="Arial"/>
          <w:sz w:val="26"/>
          <w:szCs w:val="26"/>
        </w:rPr>
      </w:pPr>
    </w:p>
    <w:p w14:paraId="629A5723" w14:textId="35CD2858" w:rsidR="00CB6155" w:rsidRPr="00D8666F" w:rsidRDefault="00CB6155" w:rsidP="00A8390B">
      <w:pPr>
        <w:pStyle w:val="Heading2"/>
        <w:ind w:left="709" w:hanging="709"/>
        <w:jc w:val="both"/>
        <w:rPr>
          <w:rFonts w:ascii="Calibri" w:hAnsi="Calibri" w:cs="Arial"/>
          <w:b w:val="0"/>
          <w:sz w:val="26"/>
          <w:szCs w:val="26"/>
        </w:rPr>
      </w:pPr>
      <w:bookmarkStart w:id="71" w:name="_Toc30079894"/>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w:t>
      </w:r>
      <w:r w:rsidR="005D25E1">
        <w:rPr>
          <w:rFonts w:ascii="Calibri" w:hAnsi="Calibri" w:cs="Arial"/>
          <w:b w:val="0"/>
          <w:sz w:val="26"/>
          <w:szCs w:val="26"/>
        </w:rPr>
        <w:t>Supplier</w:t>
      </w:r>
      <w:r w:rsidRPr="00D8666F">
        <w:rPr>
          <w:rFonts w:ascii="Calibri" w:hAnsi="Calibri" w:cs="Arial"/>
          <w:b w:val="0"/>
          <w:sz w:val="26"/>
          <w:szCs w:val="26"/>
        </w:rPr>
        <w:t xml:space="preserve"> notifies the </w:t>
      </w:r>
      <w:r w:rsidR="005D25E1">
        <w:rPr>
          <w:rFonts w:ascii="Calibri" w:hAnsi="Calibri" w:cs="Arial"/>
          <w:b w:val="0"/>
          <w:sz w:val="26"/>
          <w:szCs w:val="26"/>
        </w:rPr>
        <w:t>Council</w:t>
      </w:r>
      <w:r w:rsidRPr="00D8666F">
        <w:rPr>
          <w:rFonts w:ascii="Calibri" w:hAnsi="Calibri" w:cs="Arial"/>
          <w:b w:val="0"/>
          <w:sz w:val="26"/>
          <w:szCs w:val="26"/>
        </w:rPr>
        <w:t xml:space="preserve">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w:t>
      </w:r>
      <w:r w:rsidR="005D25E1">
        <w:rPr>
          <w:rFonts w:ascii="Calibri" w:hAnsi="Calibri" w:cs="Arial"/>
          <w:b w:val="0"/>
          <w:sz w:val="26"/>
          <w:szCs w:val="26"/>
        </w:rPr>
        <w:t>Supplier</w:t>
      </w:r>
      <w:r w:rsidRPr="00D8666F">
        <w:rPr>
          <w:rFonts w:ascii="Calibri" w:hAnsi="Calibri" w:cs="Arial"/>
          <w:b w:val="0"/>
          <w:sz w:val="26"/>
          <w:szCs w:val="26"/>
        </w:rPr>
        <w:t xml:space="preserve"> must respond promptly to the </w:t>
      </w:r>
      <w:r w:rsidR="005D25E1">
        <w:rPr>
          <w:rFonts w:ascii="Calibri" w:hAnsi="Calibri" w:cs="Arial"/>
          <w:b w:val="0"/>
          <w:sz w:val="26"/>
          <w:szCs w:val="26"/>
        </w:rPr>
        <w:t>Council</w:t>
      </w:r>
      <w:r w:rsidRPr="00D8666F">
        <w:rPr>
          <w:rFonts w:ascii="Calibri" w:hAnsi="Calibri" w:cs="Arial"/>
          <w:b w:val="0"/>
          <w:sz w:val="26"/>
          <w:szCs w:val="26"/>
        </w:rPr>
        <w:t xml:space="preserve">'s enquiries, co-operate with any investigation, and allow the </w:t>
      </w:r>
      <w:r w:rsidR="005D25E1">
        <w:rPr>
          <w:rFonts w:ascii="Calibri" w:hAnsi="Calibri" w:cs="Arial"/>
          <w:b w:val="0"/>
          <w:sz w:val="26"/>
          <w:szCs w:val="26"/>
        </w:rPr>
        <w:t>Council</w:t>
      </w:r>
      <w:r w:rsidRPr="00D8666F">
        <w:rPr>
          <w:rFonts w:ascii="Calibri" w:hAnsi="Calibri" w:cs="Arial"/>
          <w:b w:val="0"/>
          <w:sz w:val="26"/>
          <w:szCs w:val="26"/>
        </w:rPr>
        <w:t xml:space="preserve">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bookmarkEnd w:id="71"/>
    </w:p>
    <w:p w14:paraId="629A5724" w14:textId="77777777" w:rsidR="00CB6155" w:rsidRPr="00D8666F" w:rsidRDefault="00CB6155" w:rsidP="00A8390B">
      <w:pPr>
        <w:ind w:left="709" w:hanging="709"/>
        <w:jc w:val="both"/>
        <w:rPr>
          <w:rFonts w:ascii="Calibri" w:hAnsi="Calibri" w:cs="Arial"/>
          <w:sz w:val="26"/>
          <w:szCs w:val="26"/>
        </w:rPr>
      </w:pPr>
    </w:p>
    <w:p w14:paraId="629A5725" w14:textId="596ED397" w:rsidR="00CB6155" w:rsidRPr="00D8666F" w:rsidRDefault="00CB6155" w:rsidP="00A8390B">
      <w:pPr>
        <w:pStyle w:val="Heading3"/>
        <w:ind w:left="709" w:hanging="709"/>
        <w:rPr>
          <w:rFonts w:ascii="Calibri" w:hAnsi="Calibri" w:cs="Arial"/>
          <w:sz w:val="26"/>
          <w:szCs w:val="26"/>
          <w:u w:val="none"/>
        </w:rPr>
      </w:pPr>
      <w:bookmarkStart w:id="72"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w:t>
      </w:r>
      <w:r w:rsidR="005D25E1">
        <w:rPr>
          <w:rFonts w:ascii="Calibri" w:hAnsi="Calibri" w:cs="Arial"/>
          <w:sz w:val="26"/>
          <w:szCs w:val="26"/>
          <w:u w:val="none"/>
        </w:rPr>
        <w:t>Council</w:t>
      </w:r>
      <w:r w:rsidRPr="00D8666F">
        <w:rPr>
          <w:rFonts w:ascii="Calibri" w:hAnsi="Calibri" w:cs="Arial"/>
          <w:sz w:val="26"/>
          <w:szCs w:val="26"/>
          <w:u w:val="none"/>
        </w:rPr>
        <w:t xml:space="preserve"> may terminate this Contract by written notice with immediate effect if the </w:t>
      </w:r>
      <w:r w:rsidR="005D25E1">
        <w:rPr>
          <w:rFonts w:ascii="Calibri" w:hAnsi="Calibri" w:cs="Arial"/>
          <w:sz w:val="26"/>
          <w:szCs w:val="26"/>
          <w:u w:val="none"/>
        </w:rPr>
        <w:t>Supplier</w:t>
      </w:r>
      <w:r w:rsidRPr="00D8666F">
        <w:rPr>
          <w:rFonts w:ascii="Calibri" w:hAnsi="Calibri" w:cs="Arial"/>
          <w:sz w:val="26"/>
          <w:szCs w:val="26"/>
          <w:u w:val="none"/>
        </w:rPr>
        <w:t xml:space="preserve"> or Staff (in all cases whether or not acting with the </w:t>
      </w:r>
      <w:r w:rsidR="005D25E1">
        <w:rPr>
          <w:rFonts w:ascii="Calibri" w:hAnsi="Calibri" w:cs="Arial"/>
          <w:sz w:val="26"/>
          <w:szCs w:val="26"/>
          <w:u w:val="none"/>
        </w:rPr>
        <w:t>Supplier</w:t>
      </w:r>
      <w:r w:rsidRPr="00D8666F">
        <w:rPr>
          <w:rFonts w:ascii="Calibri" w:hAnsi="Calibri" w:cs="Arial"/>
          <w:sz w:val="26"/>
          <w:szCs w:val="26"/>
          <w:u w:val="none"/>
        </w:rPr>
        <w:t xml:space="preserve">'s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72"/>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bookmarkStart w:id="73" w:name="_Toc30079895"/>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bookmarkEnd w:id="73"/>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358C31D3"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w:t>
      </w:r>
      <w:r w:rsidR="005D25E1">
        <w:rPr>
          <w:rFonts w:ascii="Calibri" w:hAnsi="Calibri" w:cs="Arial"/>
          <w:sz w:val="26"/>
          <w:szCs w:val="26"/>
          <w:u w:val="none"/>
        </w:rPr>
        <w:t>Council</w:t>
      </w:r>
      <w:r w:rsidRPr="00D8666F">
        <w:rPr>
          <w:rFonts w:ascii="Calibri" w:hAnsi="Calibri" w:cs="Arial"/>
          <w:sz w:val="26"/>
          <w:szCs w:val="26"/>
          <w:u w:val="none"/>
        </w:rPr>
        <w:t xml:space="preserve">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bookmarkStart w:id="74" w:name="_Toc30079896"/>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bookmarkEnd w:id="74"/>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2B7F852B"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w:t>
      </w:r>
      <w:r w:rsidR="005D25E1">
        <w:rPr>
          <w:rFonts w:ascii="Calibri" w:hAnsi="Calibri" w:cs="Arial"/>
          <w:sz w:val="26"/>
          <w:szCs w:val="26"/>
        </w:rPr>
        <w:t>Council</w:t>
      </w:r>
      <w:r w:rsidRPr="00D8666F">
        <w:rPr>
          <w:rFonts w:ascii="Calibri" w:hAnsi="Calibri" w:cs="Arial"/>
          <w:sz w:val="26"/>
          <w:szCs w:val="26"/>
        </w:rPr>
        <w:t xml:space="preserve">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50C7C3C3" w:rsidR="00CB6155" w:rsidRPr="00D8666F" w:rsidRDefault="00CB6155" w:rsidP="009457E5">
      <w:pPr>
        <w:pStyle w:val="Heading2"/>
        <w:ind w:left="709" w:hanging="709"/>
        <w:jc w:val="both"/>
        <w:rPr>
          <w:rFonts w:ascii="Calibri" w:hAnsi="Calibri" w:cs="Arial"/>
          <w:b w:val="0"/>
          <w:sz w:val="26"/>
          <w:szCs w:val="26"/>
        </w:rPr>
      </w:pPr>
      <w:bookmarkStart w:id="75" w:name="_Toc30079897"/>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 xml:space="preserve">.8 shall be without prejudice to any right or remedy which has already accrued or subsequently accrues to the </w:t>
      </w:r>
      <w:r w:rsidR="005D25E1">
        <w:rPr>
          <w:rFonts w:ascii="Calibri" w:hAnsi="Calibri" w:cs="Arial"/>
          <w:b w:val="0"/>
          <w:sz w:val="26"/>
          <w:szCs w:val="26"/>
        </w:rPr>
        <w:t>Council</w:t>
      </w:r>
      <w:r w:rsidRPr="00D8666F">
        <w:rPr>
          <w:rFonts w:ascii="Calibri" w:hAnsi="Calibri" w:cs="Arial"/>
          <w:b w:val="0"/>
          <w:sz w:val="26"/>
          <w:szCs w:val="26"/>
        </w:rPr>
        <w:t>.</w:t>
      </w:r>
      <w:bookmarkEnd w:id="75"/>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2516DECB"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offer or give, or agree to give,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any gift or consideration of any kind as an inducement or reward for doing, refraining from doing, or for having done or refrained from doing, any act in relation to the obtaining or execution of the Contract or any other contract with the </w:t>
      </w:r>
      <w:r w:rsidR="005D25E1">
        <w:rPr>
          <w:rFonts w:ascii="Calibri" w:hAnsi="Calibri" w:cs="Arial"/>
          <w:sz w:val="26"/>
          <w:szCs w:val="26"/>
        </w:rPr>
        <w:t>Council</w:t>
      </w:r>
      <w:r w:rsidRPr="00D8666F">
        <w:rPr>
          <w:rFonts w:ascii="Calibri" w:hAnsi="Calibri" w:cs="Arial"/>
          <w:sz w:val="26"/>
          <w:szCs w:val="26"/>
        </w:rPr>
        <w:t xml:space="preserve">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117BB2D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warrants that it has not paid commission or agreed to pay commission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0337E044"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its Staff or anyone acting on the </w:t>
      </w:r>
      <w:r w:rsidR="005D25E1">
        <w:rPr>
          <w:rFonts w:ascii="Calibri" w:hAnsi="Calibri" w:cs="Arial"/>
          <w:sz w:val="26"/>
          <w:szCs w:val="26"/>
        </w:rPr>
        <w:t>Supplier</w:t>
      </w:r>
      <w:r w:rsidRPr="00D8666F">
        <w:rPr>
          <w:rFonts w:ascii="Calibri" w:hAnsi="Calibri" w:cs="Arial"/>
          <w:sz w:val="26"/>
          <w:szCs w:val="26"/>
        </w:rPr>
        <w:t>’s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 xml:space="preserve">.2, the </w:t>
      </w:r>
      <w:r w:rsidR="005D25E1">
        <w:rPr>
          <w:rFonts w:ascii="Calibri" w:hAnsi="Calibri" w:cs="Arial"/>
          <w:sz w:val="26"/>
          <w:szCs w:val="26"/>
        </w:rPr>
        <w:t>Council</w:t>
      </w:r>
      <w:r w:rsidRPr="00D8666F">
        <w:rPr>
          <w:rFonts w:ascii="Calibri" w:hAnsi="Calibri" w:cs="Arial"/>
          <w:sz w:val="26"/>
          <w:szCs w:val="26"/>
        </w:rPr>
        <w:t xml:space="preserve"> may:</w:t>
      </w:r>
    </w:p>
    <w:p w14:paraId="629A573B" w14:textId="2C90E6F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w:t>
      </w:r>
    </w:p>
    <w:p w14:paraId="629A573C" w14:textId="71451860"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5F4AB8D3"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in accordance with Good Industry Practice, to prevent Fraud by Staff and the </w:t>
      </w:r>
      <w:r w:rsidR="005D25E1">
        <w:rPr>
          <w:rFonts w:ascii="Calibri" w:hAnsi="Calibri" w:cs="Arial"/>
          <w:sz w:val="26"/>
          <w:szCs w:val="26"/>
        </w:rPr>
        <w:t>Supplier</w:t>
      </w:r>
      <w:r w:rsidRPr="00D8666F">
        <w:rPr>
          <w:rFonts w:ascii="Calibri" w:hAnsi="Calibri" w:cs="Arial"/>
          <w:sz w:val="26"/>
          <w:szCs w:val="26"/>
        </w:rPr>
        <w:t xml:space="preserve"> (including its shareholders, members, directors) in connection with the receipt of monies from the </w:t>
      </w:r>
      <w:r w:rsidR="005D25E1">
        <w:rPr>
          <w:rFonts w:ascii="Calibri" w:hAnsi="Calibri" w:cs="Arial"/>
          <w:sz w:val="26"/>
          <w:szCs w:val="26"/>
        </w:rPr>
        <w:t>Council</w:t>
      </w:r>
      <w:r w:rsidRPr="00D8666F">
        <w:rPr>
          <w:rFonts w:ascii="Calibri" w:hAnsi="Calibri" w:cs="Arial"/>
          <w:sz w:val="26"/>
          <w:szCs w:val="26"/>
        </w:rPr>
        <w:t xml:space="preserve">.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580FB525"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notify the </w:t>
      </w:r>
      <w:r w:rsidR="005D25E1">
        <w:rPr>
          <w:rFonts w:ascii="Calibri" w:hAnsi="Calibri" w:cs="Arial"/>
          <w:sz w:val="26"/>
          <w:szCs w:val="26"/>
        </w:rPr>
        <w:t>Council</w:t>
      </w:r>
      <w:r w:rsidRPr="00D8666F">
        <w:rPr>
          <w:rFonts w:ascii="Calibri" w:hAnsi="Calibri" w:cs="Arial"/>
          <w:sz w:val="26"/>
          <w:szCs w:val="26"/>
        </w:rPr>
        <w:t xml:space="preserve">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38B6FF2D"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or its Staff commits Fraud in relation to this or any other contract with the </w:t>
      </w:r>
      <w:r w:rsidR="005D25E1">
        <w:rPr>
          <w:rFonts w:ascii="Calibri" w:hAnsi="Calibri" w:cs="Arial"/>
          <w:sz w:val="26"/>
          <w:szCs w:val="26"/>
        </w:rPr>
        <w:t>Council</w:t>
      </w:r>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may:</w:t>
      </w:r>
    </w:p>
    <w:p w14:paraId="629A5745" w14:textId="5BE3F584"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 </w:t>
      </w:r>
    </w:p>
    <w:p w14:paraId="629A5746" w14:textId="0B57E7F5"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676B65DC"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unlawfully discriminate either directly or indirectly on such grounds as race, colour, ethnic or national origin, disability, sex or sexual orientation, religion or belief, or age or any other grounds prohibited by statute in terms of employment and service delivery. The </w:t>
      </w:r>
      <w:r w:rsidR="005D25E1">
        <w:rPr>
          <w:rFonts w:ascii="Calibri" w:hAnsi="Calibri" w:cs="Arial"/>
          <w:sz w:val="26"/>
          <w:szCs w:val="26"/>
        </w:rPr>
        <w:t>Supplier</w:t>
      </w:r>
      <w:r w:rsidRPr="00D8666F">
        <w:rPr>
          <w:rFonts w:ascii="Calibri" w:hAnsi="Calibri" w:cs="Arial"/>
          <w:sz w:val="26"/>
          <w:szCs w:val="26"/>
        </w:rPr>
        <w:t xml:space="preserve">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2275A4F5"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A8EA822" w:rsidR="00CB6155" w:rsidRPr="00D8666F" w:rsidRDefault="00CB6155" w:rsidP="00CB6155">
      <w:pPr>
        <w:pStyle w:val="A2"/>
        <w:numPr>
          <w:ilvl w:val="0"/>
          <w:numId w:val="0"/>
        </w:numPr>
        <w:spacing w:before="0" w:after="0"/>
        <w:ind w:left="709" w:hanging="709"/>
        <w:rPr>
          <w:rFonts w:ascii="Calibri" w:hAnsi="Calibri" w:cs="Arial"/>
          <w:sz w:val="26"/>
          <w:szCs w:val="26"/>
        </w:rPr>
      </w:pPr>
      <w:bookmarkStart w:id="76" w:name="_Toc30079898"/>
      <w:r w:rsidRPr="00D8666F">
        <w:rPr>
          <w:rFonts w:ascii="Calibri" w:hAnsi="Calibri" w:cs="Arial"/>
          <w:sz w:val="26"/>
          <w:szCs w:val="26"/>
        </w:rPr>
        <w:lastRenderedPageBreak/>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 xml:space="preserve">.1. In establishing and implementing such a policy, the </w:t>
      </w:r>
      <w:r w:rsidR="005D25E1">
        <w:rPr>
          <w:rFonts w:ascii="Calibri" w:hAnsi="Calibri" w:cs="Arial"/>
          <w:sz w:val="26"/>
          <w:szCs w:val="26"/>
        </w:rPr>
        <w:t>Supplier</w:t>
      </w:r>
      <w:r w:rsidRPr="00D8666F">
        <w:rPr>
          <w:rFonts w:ascii="Calibri" w:hAnsi="Calibri" w:cs="Arial"/>
          <w:sz w:val="26"/>
          <w:szCs w:val="26"/>
        </w:rPr>
        <w:t xml:space="preserve"> shall have regard to the terms of the </w:t>
      </w:r>
      <w:r w:rsidR="005D25E1">
        <w:rPr>
          <w:rFonts w:ascii="Calibri" w:hAnsi="Calibri" w:cs="Arial"/>
          <w:sz w:val="26"/>
          <w:szCs w:val="26"/>
        </w:rPr>
        <w:t>Council</w:t>
      </w:r>
      <w:r w:rsidRPr="00D8666F">
        <w:rPr>
          <w:rFonts w:ascii="Calibri" w:hAnsi="Calibri" w:cs="Arial"/>
          <w:sz w:val="26"/>
          <w:szCs w:val="26"/>
        </w:rPr>
        <w:t>’s own equal opportunities policy.</w:t>
      </w:r>
      <w:bookmarkEnd w:id="76"/>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048B168C"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perform its obligations under the Contract in accordance with the </w:t>
      </w:r>
      <w:r w:rsidR="005D25E1">
        <w:rPr>
          <w:rFonts w:ascii="Calibri" w:hAnsi="Calibri" w:cs="Arial"/>
          <w:sz w:val="26"/>
          <w:szCs w:val="26"/>
        </w:rPr>
        <w:t>Council</w:t>
      </w:r>
      <w:r w:rsidRPr="00D8666F">
        <w:rPr>
          <w:rFonts w:ascii="Calibri" w:hAnsi="Calibri" w:cs="Arial"/>
          <w:sz w:val="26"/>
          <w:szCs w:val="26"/>
        </w:rPr>
        <w:t>’s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1F1262A2"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 xml:space="preserve">The </w:t>
      </w:r>
      <w:r w:rsidR="005D25E1">
        <w:rPr>
          <w:rFonts w:ascii="Calibri" w:hAnsi="Calibri" w:cs="Arial"/>
          <w:sz w:val="26"/>
          <w:szCs w:val="26"/>
          <w:lang w:val="en-US"/>
        </w:rPr>
        <w:t>Supplier</w:t>
      </w:r>
      <w:r w:rsidRPr="00D8666F">
        <w:rPr>
          <w:rFonts w:ascii="Calibri" w:hAnsi="Calibri" w:cs="Arial"/>
          <w:sz w:val="26"/>
          <w:szCs w:val="26"/>
          <w:lang w:val="en-US"/>
        </w:rPr>
        <w:t xml:space="preserve"> shall promptly notify the </w:t>
      </w:r>
      <w:r w:rsidR="005D25E1">
        <w:rPr>
          <w:rFonts w:ascii="Calibri" w:hAnsi="Calibri" w:cs="Arial"/>
          <w:sz w:val="26"/>
          <w:szCs w:val="26"/>
          <w:lang w:val="en-US"/>
        </w:rPr>
        <w:t>Council</w:t>
      </w:r>
      <w:r w:rsidRPr="00D8666F">
        <w:rPr>
          <w:rFonts w:ascii="Calibri" w:hAnsi="Calibri" w:cs="Arial"/>
          <w:sz w:val="26"/>
          <w:szCs w:val="26"/>
          <w:lang w:val="en-US"/>
        </w:rPr>
        <w:t xml:space="preserve">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2EC0DA71"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 xml:space="preserve">While on </w:t>
      </w:r>
      <w:r w:rsidR="005D25E1">
        <w:rPr>
          <w:rFonts w:ascii="Calibri" w:hAnsi="Calibri" w:cs="Arial"/>
          <w:sz w:val="26"/>
          <w:szCs w:val="26"/>
        </w:rPr>
        <w:t>Council</w:t>
      </w:r>
      <w:r w:rsidR="00CB6155" w:rsidRPr="00D8666F">
        <w:rPr>
          <w:rFonts w:ascii="Calibri" w:hAnsi="Calibri" w:cs="Arial"/>
          <w:sz w:val="26"/>
          <w:szCs w:val="26"/>
        </w:rPr>
        <w:t xml:space="preserve"> Premises, the </w:t>
      </w:r>
      <w:r w:rsidR="005D25E1">
        <w:rPr>
          <w:rFonts w:ascii="Calibri" w:hAnsi="Calibri" w:cs="Arial"/>
          <w:sz w:val="26"/>
          <w:szCs w:val="26"/>
        </w:rPr>
        <w:t>Supplier</w:t>
      </w:r>
      <w:r w:rsidR="00CB6155" w:rsidRPr="00D8666F">
        <w:rPr>
          <w:rFonts w:ascii="Calibri" w:hAnsi="Calibri" w:cs="Arial"/>
          <w:sz w:val="26"/>
          <w:szCs w:val="26"/>
        </w:rPr>
        <w:t xml:space="preserve"> shall comply with any health and safety measures implemented by the </w:t>
      </w:r>
      <w:r w:rsidR="005D25E1">
        <w:rPr>
          <w:rFonts w:ascii="Calibri" w:hAnsi="Calibri" w:cs="Arial"/>
          <w:sz w:val="26"/>
          <w:szCs w:val="26"/>
        </w:rPr>
        <w:t>Council</w:t>
      </w:r>
      <w:r w:rsidR="00CB6155" w:rsidRPr="00D8666F">
        <w:rPr>
          <w:rFonts w:ascii="Calibri" w:hAnsi="Calibri" w:cs="Arial"/>
          <w:sz w:val="26"/>
          <w:szCs w:val="26"/>
        </w:rPr>
        <w:t xml:space="preserve">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1A254FFF"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68ADCC41"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13931D8A"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w:t>
      </w:r>
      <w:r w:rsidR="005D25E1">
        <w:rPr>
          <w:rFonts w:ascii="Calibri" w:hAnsi="Calibri" w:cs="Arial"/>
          <w:sz w:val="26"/>
          <w:szCs w:val="26"/>
        </w:rPr>
        <w:t>Council</w:t>
      </w:r>
      <w:r w:rsidR="00CB6155" w:rsidRPr="00D8666F">
        <w:rPr>
          <w:rFonts w:ascii="Calibri" w:hAnsi="Calibri" w:cs="Arial"/>
          <w:sz w:val="26"/>
          <w:szCs w:val="26"/>
        </w:rPr>
        <w:t xml:space="preserve">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5EDDB7A2"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7" w:name="_Toc30079899"/>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all Laws including but not limited to the Safeguarding Vulnerable Groups Act 2006 and The Mental Health Act 1983 relevant to the duty to safeguard and promote the </w:t>
      </w:r>
      <w:r w:rsidRPr="00D8666F">
        <w:rPr>
          <w:rFonts w:ascii="Calibri" w:hAnsi="Calibri" w:cs="Arial"/>
          <w:sz w:val="26"/>
          <w:szCs w:val="26"/>
        </w:rPr>
        <w:lastRenderedPageBreak/>
        <w:t>welfare of vulnerable adults in the delivery of all aspects of the Service where appropriate.</w:t>
      </w:r>
      <w:bookmarkEnd w:id="77"/>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303D3F58"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8" w:name="_Toc30079900"/>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registration requirements with the Independent Safeguarding Authority.</w:t>
      </w:r>
      <w:bookmarkEnd w:id="78"/>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6790E9E4"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9" w:name="_Toc30079901"/>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w:t>
      </w:r>
      <w:r w:rsidR="005D25E1">
        <w:rPr>
          <w:rFonts w:ascii="Calibri" w:hAnsi="Calibri" w:cs="Arial"/>
          <w:sz w:val="26"/>
          <w:szCs w:val="26"/>
        </w:rPr>
        <w:t>Supplier</w:t>
      </w:r>
      <w:r w:rsidRPr="00D8666F">
        <w:rPr>
          <w:rFonts w:ascii="Calibri" w:hAnsi="Calibri" w:cs="Arial"/>
          <w:sz w:val="26"/>
          <w:szCs w:val="26"/>
        </w:rPr>
        <w:t xml:space="preserve"> shall have:</w:t>
      </w:r>
      <w:bookmarkEnd w:id="79"/>
      <w:r w:rsidRPr="00D8666F">
        <w:rPr>
          <w:rFonts w:ascii="Calibri" w:hAnsi="Calibri" w:cs="Arial"/>
          <w:sz w:val="26"/>
          <w:szCs w:val="26"/>
        </w:rPr>
        <w:t xml:space="preser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1A3FCF8E"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2A6DAF4C"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5D25E1">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lastRenderedPageBreak/>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64603F12"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 xml:space="preserve">The obligations of the Parties under the Contract shall not cease, or be suspended or delayed by the reference of a dispute to mediation and the </w:t>
      </w:r>
      <w:r w:rsidR="005D25E1">
        <w:rPr>
          <w:rFonts w:ascii="Calibri" w:hAnsi="Calibri" w:cs="Arial"/>
          <w:sz w:val="26"/>
          <w:szCs w:val="26"/>
        </w:rPr>
        <w:t>Supplier</w:t>
      </w:r>
      <w:r w:rsidRPr="00D8666F">
        <w:rPr>
          <w:rFonts w:ascii="Calibri" w:hAnsi="Calibri" w:cs="Arial"/>
          <w:sz w:val="26"/>
          <w:szCs w:val="26"/>
        </w:rPr>
        <w:t xml:space="preserve">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w:t>
      </w:r>
      <w:r w:rsidRPr="00D8666F">
        <w:rPr>
          <w:rFonts w:ascii="Calibri" w:hAnsi="Calibri" w:cs="Arial"/>
          <w:color w:val="000000"/>
          <w:sz w:val="26"/>
          <w:szCs w:val="26"/>
        </w:rPr>
        <w:lastRenderedPageBreak/>
        <w:t xml:space="preserve">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bookmarkStart w:id="80" w:name="_Toc30079902"/>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bookmarkEnd w:id="80"/>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bookmarkStart w:id="81" w:name="_Toc30079903"/>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bookmarkEnd w:id="81"/>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735B9A" w:rsidRDefault="00735B9A" w:rsidP="00B90A63">
                            <w:pPr>
                              <w:pStyle w:val="Heading1"/>
                              <w:jc w:val="center"/>
                              <w:rPr>
                                <w:rFonts w:ascii="Arial" w:hAnsi="Arial"/>
                                <w:b/>
                                <w:sz w:val="28"/>
                              </w:rPr>
                            </w:pPr>
                            <w:bookmarkStart w:id="82" w:name="_Toc30079904"/>
                            <w:r>
                              <w:rPr>
                                <w:rFonts w:ascii="Arial" w:hAnsi="Arial"/>
                                <w:b/>
                                <w:sz w:val="28"/>
                              </w:rPr>
                              <w:t>SECTION 11 – APPENDICES</w:t>
                            </w:r>
                            <w:bookmarkEnd w:id="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8"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HSoKF9DAgAAfQQA&#10;AA4AAAAAAAAAAAAAAAAALgIAAGRycy9lMm9Eb2MueG1sUEsBAi0AFAAGAAgAAAAhAMgOP5PdAAAA&#10;CAEAAA8AAAAAAAAAAAAAAAAAnQQAAGRycy9kb3ducmV2LnhtbFBLBQYAAAAABAAEAPMAAACnBQAA&#10;AAA=&#10;" fillcolor="#f4960c" strokecolor="gray">
                <v:textbox>
                  <w:txbxContent>
                    <w:p w14:paraId="629A5890" w14:textId="77777777" w:rsidR="00735B9A" w:rsidRDefault="00735B9A" w:rsidP="00B90A63">
                      <w:pPr>
                        <w:pStyle w:val="Heading1"/>
                        <w:jc w:val="center"/>
                        <w:rPr>
                          <w:rFonts w:ascii="Arial" w:hAnsi="Arial"/>
                          <w:b/>
                          <w:sz w:val="28"/>
                        </w:rPr>
                      </w:pPr>
                      <w:bookmarkStart w:id="91" w:name="_Toc30079904"/>
                      <w:r>
                        <w:rPr>
                          <w:rFonts w:ascii="Arial" w:hAnsi="Arial"/>
                          <w:b/>
                          <w:sz w:val="28"/>
                        </w:rPr>
                        <w:t>SECTION 11 – APPENDICES</w:t>
                      </w:r>
                      <w:bookmarkEnd w:id="91"/>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3"/>
      <w:footerReference w:type="default" r:id="rId14"/>
      <w:footerReference w:type="first" r:id="rId15"/>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581CC" w14:textId="77777777" w:rsidR="00445230" w:rsidRDefault="00445230">
      <w:r>
        <w:separator/>
      </w:r>
    </w:p>
  </w:endnote>
  <w:endnote w:type="continuationSeparator" w:id="0">
    <w:p w14:paraId="150844BF" w14:textId="77777777" w:rsidR="00445230" w:rsidRDefault="00445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735B9A" w:rsidRPr="00570686" w:rsidRDefault="00735B9A"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Pr>
        <w:rFonts w:ascii="Arial" w:hAnsi="Arial" w:cs="Arial"/>
        <w:noProof/>
      </w:rPr>
      <w:t>58</w:t>
    </w:r>
    <w:r w:rsidRPr="006266E2">
      <w:rPr>
        <w:rFonts w:ascii="Arial" w:hAnsi="Arial" w:cs="Arial"/>
      </w:rPr>
      <w:fldChar w:fldCharType="end"/>
    </w:r>
  </w:p>
  <w:p w14:paraId="629A5872" w14:textId="77777777" w:rsidR="00735B9A" w:rsidRPr="00C634E7" w:rsidRDefault="00735B9A"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62C9F1D7" w:rsidR="00735B9A" w:rsidRPr="00D8666F" w:rsidRDefault="00735B9A"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w:t>
    </w:r>
    <w:r>
      <w:rPr>
        <w:rFonts w:ascii="Arial" w:hAnsi="Arial"/>
        <w:bCs/>
      </w:rPr>
      <w:t xml:space="preserve">BEIS Peer Networks 2020 </w:t>
    </w:r>
    <w:r>
      <w:rPr>
        <w:rFonts w:ascii="Arial" w:hAnsi="Arial"/>
        <w:bCs/>
      </w:rPr>
      <w:tab/>
    </w:r>
    <w:r w:rsidRPr="00D8666F">
      <w:rPr>
        <w:rFonts w:ascii="Calibri" w:hAnsi="Calibri" w:cs="Arial"/>
        <w:sz w:val="24"/>
        <w:szCs w:val="24"/>
      </w:rPr>
      <w:t xml:space="preserve">Page </w:t>
    </w:r>
    <w:r w:rsidRPr="00D8666F">
      <w:rPr>
        <w:rFonts w:ascii="Calibri" w:hAnsi="Calibri" w:cs="Arial"/>
        <w:sz w:val="24"/>
        <w:szCs w:val="24"/>
      </w:rPr>
      <w:fldChar w:fldCharType="begin"/>
    </w:r>
    <w:r w:rsidRPr="00D8666F">
      <w:rPr>
        <w:rFonts w:ascii="Calibri" w:hAnsi="Calibri" w:cs="Arial"/>
        <w:sz w:val="24"/>
        <w:szCs w:val="24"/>
      </w:rPr>
      <w:instrText xml:space="preserve"> PAGE </w:instrText>
    </w:r>
    <w:r w:rsidRPr="00D8666F">
      <w:rPr>
        <w:rFonts w:ascii="Calibri" w:hAnsi="Calibri" w:cs="Arial"/>
        <w:sz w:val="24"/>
        <w:szCs w:val="24"/>
      </w:rPr>
      <w:fldChar w:fldCharType="separate"/>
    </w:r>
    <w:r w:rsidR="00AA18F3">
      <w:rPr>
        <w:rFonts w:ascii="Calibri" w:hAnsi="Calibri" w:cs="Arial"/>
        <w:noProof/>
        <w:sz w:val="24"/>
        <w:szCs w:val="24"/>
      </w:rPr>
      <w:t>37</w:t>
    </w:r>
    <w:r w:rsidRPr="00D8666F">
      <w:rPr>
        <w:rFonts w:ascii="Calibri" w:hAnsi="Calibri" w:cs="Arial"/>
        <w:sz w:val="24"/>
        <w:szCs w:val="24"/>
      </w:rPr>
      <w:fldChar w:fldCharType="end"/>
    </w:r>
    <w:r w:rsidRPr="00D8666F">
      <w:rPr>
        <w:rFonts w:ascii="Calibri" w:hAnsi="Calibri" w:cs="Arial"/>
        <w:sz w:val="24"/>
        <w:szCs w:val="24"/>
      </w:rPr>
      <w:t xml:space="preserve"> of </w:t>
    </w:r>
    <w:r w:rsidRPr="00D8666F">
      <w:rPr>
        <w:rFonts w:ascii="Calibri" w:hAnsi="Calibri" w:cs="Arial"/>
        <w:sz w:val="24"/>
        <w:szCs w:val="24"/>
      </w:rPr>
      <w:fldChar w:fldCharType="begin"/>
    </w:r>
    <w:r w:rsidRPr="00D8666F">
      <w:rPr>
        <w:rFonts w:ascii="Calibri" w:hAnsi="Calibri" w:cs="Arial"/>
        <w:sz w:val="24"/>
        <w:szCs w:val="24"/>
      </w:rPr>
      <w:instrText xml:space="preserve"> NUMPAGES </w:instrText>
    </w:r>
    <w:r w:rsidRPr="00D8666F">
      <w:rPr>
        <w:rFonts w:ascii="Calibri" w:hAnsi="Calibri" w:cs="Arial"/>
        <w:sz w:val="24"/>
        <w:szCs w:val="24"/>
      </w:rPr>
      <w:fldChar w:fldCharType="separate"/>
    </w:r>
    <w:r w:rsidR="00AA18F3">
      <w:rPr>
        <w:rFonts w:ascii="Calibri" w:hAnsi="Calibri" w:cs="Arial"/>
        <w:noProof/>
        <w:sz w:val="24"/>
        <w:szCs w:val="24"/>
      </w:rPr>
      <w:t>64</w:t>
    </w:r>
    <w:r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16096326" w:rsidR="00735B9A" w:rsidRPr="00C634E7" w:rsidRDefault="00735B9A" w:rsidP="00DF5CD0">
    <w:pPr>
      <w:pStyle w:val="Footer"/>
      <w:tabs>
        <w:tab w:val="clear" w:pos="9071"/>
        <w:tab w:val="right" w:pos="9498"/>
      </w:tabs>
      <w:rPr>
        <w:rFonts w:ascii="Arial" w:hAnsi="Arial" w:cs="Arial"/>
      </w:rPr>
    </w:pPr>
    <w:r>
      <w:rPr>
        <w:rFonts w:ascii="Arial" w:hAnsi="Arial" w:cs="Arial"/>
      </w:rPr>
      <w:t xml:space="preserve">RFQ Goods &amp; Services £15,001 to EU Threshold – </w:t>
    </w:r>
    <w:r>
      <w:rPr>
        <w:rFonts w:ascii="Arial" w:hAnsi="Arial"/>
        <w:bCs/>
      </w:rPr>
      <w:t>Export Business Support</w:t>
    </w:r>
    <w:r w:rsidRPr="00DF563C">
      <w:rPr>
        <w:rFonts w:ascii="Arial" w:hAnsi="Arial"/>
        <w:bCs/>
      </w:rPr>
      <w:t xml:space="preserve">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1B59A9">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1B59A9">
      <w:rPr>
        <w:rFonts w:ascii="Arial" w:hAnsi="Arial" w:cs="Arial"/>
        <w:noProof/>
      </w:rPr>
      <w:t>64</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0A4AD" w14:textId="77777777" w:rsidR="00445230" w:rsidRDefault="00445230">
      <w:r>
        <w:separator/>
      </w:r>
    </w:p>
  </w:footnote>
  <w:footnote w:type="continuationSeparator" w:id="0">
    <w:p w14:paraId="279821BE" w14:textId="77777777" w:rsidR="00445230" w:rsidRDefault="00445230">
      <w:r>
        <w:continuationSeparator/>
      </w:r>
    </w:p>
  </w:footnote>
  <w:footnote w:id="1">
    <w:p w14:paraId="3ED1FAFE" w14:textId="77777777" w:rsidR="00735B9A" w:rsidRPr="001C2F65" w:rsidRDefault="00735B9A" w:rsidP="00B41C39">
      <w:pPr>
        <w:pStyle w:val="FootnoteText"/>
        <w:jc w:val="both"/>
        <w:rPr>
          <w:sz w:val="18"/>
          <w:szCs w:val="18"/>
        </w:rPr>
      </w:pPr>
      <w:r>
        <w:rPr>
          <w:rStyle w:val="FootnoteReference"/>
        </w:rPr>
        <w:footnoteRef/>
      </w:r>
      <w:r>
        <w:t xml:space="preserve"> </w:t>
      </w:r>
      <w:r w:rsidRPr="001C2F65">
        <w:rPr>
          <w:sz w:val="18"/>
          <w:szCs w:val="18"/>
        </w:rPr>
        <w:t>ONS International Comparisons of Productivity, Final Estimates 2016; pre-crisis taken to be ‘2007’ Note: recent OECD analysis suggests the productivity gap with the UK and other G7 members may be moderately overstated, but still large relative to France, Germany and the USA.</w:t>
      </w:r>
    </w:p>
  </w:footnote>
  <w:footnote w:id="2">
    <w:p w14:paraId="1896AA22" w14:textId="77777777" w:rsidR="00735B9A" w:rsidRPr="001C2F65" w:rsidRDefault="00735B9A" w:rsidP="00B41C39">
      <w:pPr>
        <w:pStyle w:val="FootnoteText"/>
        <w:jc w:val="both"/>
        <w:rPr>
          <w:sz w:val="18"/>
          <w:szCs w:val="18"/>
        </w:rPr>
      </w:pPr>
      <w:r w:rsidRPr="2B549C6E">
        <w:rPr>
          <w:rStyle w:val="FootnoteReference"/>
        </w:rPr>
        <w:footnoteRef/>
      </w:r>
      <w:r>
        <w:t xml:space="preserve"> </w:t>
      </w:r>
      <w:r w:rsidRPr="001C2F65">
        <w:rPr>
          <w:sz w:val="18"/>
          <w:szCs w:val="18"/>
        </w:rPr>
        <w:t xml:space="preserve">9 International </w:t>
      </w:r>
      <w:proofErr w:type="gramStart"/>
      <w:r w:rsidRPr="001C2F65">
        <w:rPr>
          <w:sz w:val="18"/>
          <w:szCs w:val="18"/>
        </w:rPr>
        <w:t>Experience</w:t>
      </w:r>
      <w:proofErr w:type="gramEnd"/>
      <w:r w:rsidRPr="001C2F65">
        <w:rPr>
          <w:sz w:val="18"/>
          <w:szCs w:val="18"/>
        </w:rPr>
        <w:t xml:space="preserve"> in Leveraging Business Development Services for SME Productivity Growth: Implications for UK Policy – Summary of an Expert Workshop and Background Papers. </w:t>
      </w:r>
      <w:proofErr w:type="gramStart"/>
      <w:r w:rsidRPr="001C2F65">
        <w:rPr>
          <w:sz w:val="18"/>
          <w:szCs w:val="18"/>
        </w:rPr>
        <w:t>OECD.</w:t>
      </w:r>
      <w:proofErr w:type="gramEnd"/>
      <w:r w:rsidRPr="001C2F65">
        <w:rPr>
          <w:sz w:val="18"/>
          <w:szCs w:val="18"/>
        </w:rPr>
        <w:t xml:space="preserve"> September 2018 www.oecd.org/cfe/leed/UK-BDS-Synthesis-Report-Final.pdf</w:t>
      </w:r>
    </w:p>
  </w:footnote>
  <w:footnote w:id="3">
    <w:p w14:paraId="6709953E" w14:textId="77777777" w:rsidR="00735B9A" w:rsidRDefault="00735B9A" w:rsidP="00B41C39">
      <w:pPr>
        <w:pStyle w:val="FootnoteText"/>
        <w:jc w:val="both"/>
      </w:pPr>
      <w:r w:rsidRPr="2B549C6E">
        <w:rPr>
          <w:rStyle w:val="FootnoteReference"/>
        </w:rPr>
        <w:footnoteRef/>
      </w:r>
      <w:r>
        <w:t xml:space="preserve"> </w:t>
      </w:r>
      <w:r w:rsidRPr="001C2F65">
        <w:rPr>
          <w:sz w:val="18"/>
          <w:szCs w:val="18"/>
        </w:rPr>
        <w:t xml:space="preserve">43 Van </w:t>
      </w:r>
      <w:proofErr w:type="spellStart"/>
      <w:r w:rsidRPr="001C2F65">
        <w:rPr>
          <w:sz w:val="18"/>
          <w:szCs w:val="18"/>
        </w:rPr>
        <w:t>Cauwenberge</w:t>
      </w:r>
      <w:proofErr w:type="spellEnd"/>
      <w:r w:rsidRPr="001C2F65">
        <w:rPr>
          <w:sz w:val="18"/>
          <w:szCs w:val="18"/>
        </w:rPr>
        <w:t xml:space="preserve"> et al (2013), </w:t>
      </w:r>
      <w:proofErr w:type="gramStart"/>
      <w:r w:rsidRPr="001C2F65">
        <w:rPr>
          <w:sz w:val="18"/>
          <w:szCs w:val="18"/>
        </w:rPr>
        <w:t>An</w:t>
      </w:r>
      <w:proofErr w:type="gramEnd"/>
      <w:r w:rsidRPr="001C2F65">
        <w:rPr>
          <w:sz w:val="18"/>
          <w:szCs w:val="18"/>
        </w:rPr>
        <w:t xml:space="preserve"> evaluation of public spending: the effectiveness of a government-supported networking program in Flanders.</w:t>
      </w:r>
    </w:p>
  </w:footnote>
  <w:footnote w:id="4">
    <w:p w14:paraId="75AF62E2" w14:textId="77777777" w:rsidR="00735B9A" w:rsidRDefault="00735B9A" w:rsidP="00B41C39">
      <w:pPr>
        <w:pStyle w:val="FootnoteText"/>
      </w:pPr>
      <w:r w:rsidRPr="2B549C6E">
        <w:rPr>
          <w:rStyle w:val="FootnoteReference"/>
        </w:rPr>
        <w:footnoteRef/>
      </w:r>
      <w:r>
        <w:t xml:space="preserve"> </w:t>
      </w:r>
      <w:proofErr w:type="spellStart"/>
      <w:r w:rsidRPr="001C2F65">
        <w:rPr>
          <w:sz w:val="18"/>
          <w:szCs w:val="18"/>
        </w:rPr>
        <w:t>Schoonjans</w:t>
      </w:r>
      <w:proofErr w:type="spellEnd"/>
      <w:r w:rsidRPr="001C2F65">
        <w:rPr>
          <w:sz w:val="18"/>
          <w:szCs w:val="18"/>
        </w:rPr>
        <w:t xml:space="preserve"> et al (2013), Knowledge networking and growth in service firms</w:t>
      </w:r>
    </w:p>
  </w:footnote>
  <w:footnote w:id="5">
    <w:p w14:paraId="37088FB2" w14:textId="77777777" w:rsidR="00735B9A" w:rsidRPr="00F51C57" w:rsidRDefault="00735B9A" w:rsidP="00B55DD8">
      <w:pPr>
        <w:pStyle w:val="Normal1"/>
        <w:spacing w:line="240" w:lineRule="auto"/>
        <w:rPr>
          <w:rFonts w:asciiTheme="minorHAnsi" w:hAnsiTheme="minorHAnsi" w:cs="Arial"/>
          <w:sz w:val="20"/>
        </w:rPr>
      </w:pPr>
      <w:r w:rsidRPr="00F51C57">
        <w:rPr>
          <w:rFonts w:asciiTheme="minorHAnsi" w:hAnsiTheme="minorHAnsi" w:cs="Arial"/>
          <w:sz w:val="20"/>
          <w:vertAlign w:val="superscript"/>
        </w:rPr>
        <w:footnoteRef/>
      </w:r>
      <w:r w:rsidRPr="00F51C57">
        <w:rPr>
          <w:rFonts w:asciiTheme="minorHAnsi" w:eastAsia="Cambria" w:hAnsiTheme="minorHAnsi" w:cs="Arial"/>
          <w:sz w:val="20"/>
        </w:rPr>
        <w:t xml:space="preserve"> For details of whether or not you are a relevant organisation, please see </w:t>
      </w:r>
      <w:hyperlink r:id="rId1" w:history="1">
        <w:r w:rsidRPr="00F51C57">
          <w:rPr>
            <w:rStyle w:val="Hyperlink"/>
            <w:rFonts w:asciiTheme="minorHAnsi" w:eastAsia="Cambria" w:hAnsiTheme="minorHAnsi" w:cs="Arial"/>
            <w:sz w:val="20"/>
          </w:rPr>
          <w:t>Procurement Policy Note 8/16 (Para,53) Modern Slavery Act 2015</w:t>
        </w:r>
      </w:hyperlink>
      <w:r w:rsidRPr="00F51C57">
        <w:rPr>
          <w:rStyle w:val="Hyperlink"/>
          <w:rFonts w:asciiTheme="minorHAnsi" w:eastAsia="Cambria" w:hAnsiTheme="minorHAnsi" w:cs="Arial"/>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842"/>
    <w:multiLevelType w:val="hybridMultilevel"/>
    <w:tmpl w:val="24D8E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D6F27"/>
    <w:multiLevelType w:val="multilevel"/>
    <w:tmpl w:val="1B88A5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252098"/>
    <w:multiLevelType w:val="hybridMultilevel"/>
    <w:tmpl w:val="1C6E1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55F15"/>
    <w:multiLevelType w:val="hybridMultilevel"/>
    <w:tmpl w:val="C3C0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8478FE"/>
    <w:multiLevelType w:val="hybridMultilevel"/>
    <w:tmpl w:val="E932E3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0E336759"/>
    <w:multiLevelType w:val="multilevel"/>
    <w:tmpl w:val="0220B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8">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DB3A1F"/>
    <w:multiLevelType w:val="hybridMultilevel"/>
    <w:tmpl w:val="D94823E2"/>
    <w:lvl w:ilvl="0" w:tplc="08090005">
      <w:start w:val="1"/>
      <w:numFmt w:val="bullet"/>
      <w:lvlText w:val=""/>
      <w:lvlJc w:val="left"/>
      <w:pPr>
        <w:ind w:left="720" w:hanging="360"/>
      </w:pPr>
      <w:rPr>
        <w:rFonts w:ascii="Wingdings" w:hAnsi="Wingdings" w:hint="default"/>
      </w:rPr>
    </w:lvl>
    <w:lvl w:ilvl="1" w:tplc="2FFACF08">
      <w:start w:val="1"/>
      <w:numFmt w:val="bullet"/>
      <w:lvlText w:val="o"/>
      <w:lvlJc w:val="left"/>
      <w:pPr>
        <w:ind w:left="1440" w:hanging="360"/>
      </w:pPr>
      <w:rPr>
        <w:rFonts w:ascii="Courier New" w:hAnsi="Courier New" w:hint="default"/>
      </w:rPr>
    </w:lvl>
    <w:lvl w:ilvl="2" w:tplc="0BA0746C">
      <w:start w:val="1"/>
      <w:numFmt w:val="bullet"/>
      <w:lvlText w:val=""/>
      <w:lvlJc w:val="left"/>
      <w:pPr>
        <w:ind w:left="2160" w:hanging="360"/>
      </w:pPr>
      <w:rPr>
        <w:rFonts w:ascii="Wingdings" w:hAnsi="Wingdings" w:hint="default"/>
      </w:rPr>
    </w:lvl>
    <w:lvl w:ilvl="3" w:tplc="C3BA28CC">
      <w:start w:val="1"/>
      <w:numFmt w:val="bullet"/>
      <w:lvlText w:val=""/>
      <w:lvlJc w:val="left"/>
      <w:pPr>
        <w:ind w:left="2880" w:hanging="360"/>
      </w:pPr>
      <w:rPr>
        <w:rFonts w:ascii="Symbol" w:hAnsi="Symbol" w:hint="default"/>
      </w:rPr>
    </w:lvl>
    <w:lvl w:ilvl="4" w:tplc="96E2E980">
      <w:start w:val="1"/>
      <w:numFmt w:val="bullet"/>
      <w:lvlText w:val="o"/>
      <w:lvlJc w:val="left"/>
      <w:pPr>
        <w:ind w:left="3600" w:hanging="360"/>
      </w:pPr>
      <w:rPr>
        <w:rFonts w:ascii="Courier New" w:hAnsi="Courier New" w:hint="default"/>
      </w:rPr>
    </w:lvl>
    <w:lvl w:ilvl="5" w:tplc="93549C8E">
      <w:start w:val="1"/>
      <w:numFmt w:val="bullet"/>
      <w:lvlText w:val=""/>
      <w:lvlJc w:val="left"/>
      <w:pPr>
        <w:ind w:left="4320" w:hanging="360"/>
      </w:pPr>
      <w:rPr>
        <w:rFonts w:ascii="Wingdings" w:hAnsi="Wingdings" w:hint="default"/>
      </w:rPr>
    </w:lvl>
    <w:lvl w:ilvl="6" w:tplc="711CD056">
      <w:start w:val="1"/>
      <w:numFmt w:val="bullet"/>
      <w:lvlText w:val=""/>
      <w:lvlJc w:val="left"/>
      <w:pPr>
        <w:ind w:left="5040" w:hanging="360"/>
      </w:pPr>
      <w:rPr>
        <w:rFonts w:ascii="Symbol" w:hAnsi="Symbol" w:hint="default"/>
      </w:rPr>
    </w:lvl>
    <w:lvl w:ilvl="7" w:tplc="EDA0B2BC">
      <w:start w:val="1"/>
      <w:numFmt w:val="bullet"/>
      <w:lvlText w:val="o"/>
      <w:lvlJc w:val="left"/>
      <w:pPr>
        <w:ind w:left="5760" w:hanging="360"/>
      </w:pPr>
      <w:rPr>
        <w:rFonts w:ascii="Courier New" w:hAnsi="Courier New" w:hint="default"/>
      </w:rPr>
    </w:lvl>
    <w:lvl w:ilvl="8" w:tplc="65CA8F18">
      <w:start w:val="1"/>
      <w:numFmt w:val="bullet"/>
      <w:lvlText w:val=""/>
      <w:lvlJc w:val="left"/>
      <w:pPr>
        <w:ind w:left="6480" w:hanging="360"/>
      </w:pPr>
      <w:rPr>
        <w:rFonts w:ascii="Wingdings" w:hAnsi="Wingdings" w:hint="default"/>
      </w:rPr>
    </w:lvl>
  </w:abstractNum>
  <w:abstractNum w:abstractNumId="10">
    <w:nsid w:val="202F5600"/>
    <w:multiLevelType w:val="multilevel"/>
    <w:tmpl w:val="2BFEF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8C497E"/>
    <w:multiLevelType w:val="hybridMultilevel"/>
    <w:tmpl w:val="66E83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3C7221"/>
    <w:multiLevelType w:val="hybridMultilevel"/>
    <w:tmpl w:val="739EEE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DC158A"/>
    <w:multiLevelType w:val="multilevel"/>
    <w:tmpl w:val="F09ACA24"/>
    <w:lvl w:ilvl="0">
      <w:start w:val="1"/>
      <w:numFmt w:val="decimal"/>
      <w:lvlText w:val="%1"/>
      <w:lvlJc w:val="left"/>
      <w:pPr>
        <w:ind w:left="525" w:hanging="525"/>
      </w:pPr>
      <w:rPr>
        <w:rFonts w:ascii="Calibri" w:hAnsi="Calibri" w:cs="Arial" w:hint="default"/>
      </w:rPr>
    </w:lvl>
    <w:lvl w:ilvl="1">
      <w:start w:val="5"/>
      <w:numFmt w:val="decimal"/>
      <w:lvlText w:val="%1.%2"/>
      <w:lvlJc w:val="left"/>
      <w:pPr>
        <w:ind w:left="525" w:hanging="525"/>
      </w:pPr>
      <w:rPr>
        <w:rFonts w:ascii="Calibri" w:hAnsi="Calibri" w:cs="Arial" w:hint="default"/>
      </w:rPr>
    </w:lvl>
    <w:lvl w:ilvl="2">
      <w:start w:val="8"/>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440" w:hanging="144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800" w:hanging="180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19">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20">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D0D088F"/>
    <w:multiLevelType w:val="hybridMultilevel"/>
    <w:tmpl w:val="1B446AD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47742D6"/>
    <w:multiLevelType w:val="multilevel"/>
    <w:tmpl w:val="810C0D1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7A195E"/>
    <w:multiLevelType w:val="hybridMultilevel"/>
    <w:tmpl w:val="B6766D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AF06DE"/>
    <w:multiLevelType w:val="multilevel"/>
    <w:tmpl w:val="17A8F5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0B5E6A"/>
    <w:multiLevelType w:val="hybridMultilevel"/>
    <w:tmpl w:val="92880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EE3E37"/>
    <w:multiLevelType w:val="hybridMultilevel"/>
    <w:tmpl w:val="03E81EC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1">
    <w:nsid w:val="52304F81"/>
    <w:multiLevelType w:val="hybridMultilevel"/>
    <w:tmpl w:val="7D1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7F56AF"/>
    <w:multiLevelType w:val="multilevel"/>
    <w:tmpl w:val="0AC0CAC6"/>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decimal"/>
      <w:lvlText w:val="%1.%2.%3"/>
      <w:lvlJc w:val="left"/>
      <w:pPr>
        <w:ind w:left="720" w:hanging="720"/>
      </w:pPr>
      <w:rPr>
        <w:rFonts w:asciiTheme="minorHAnsi" w:hAnsiTheme="minorHAnsi" w:cstheme="minorHAnsi"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nsid w:val="61B47CDB"/>
    <w:multiLevelType w:val="hybridMultilevel"/>
    <w:tmpl w:val="6D96A51E"/>
    <w:lvl w:ilvl="0" w:tplc="0809000D">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5">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38">
    <w:nsid w:val="75C01C1F"/>
    <w:multiLevelType w:val="multilevel"/>
    <w:tmpl w:val="31B8BC3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95D2BDF"/>
    <w:multiLevelType w:val="multilevel"/>
    <w:tmpl w:val="65143B86"/>
    <w:lvl w:ilvl="0">
      <w:start w:val="1"/>
      <w:numFmt w:val="decimal"/>
      <w:pStyle w:val="PL1heading"/>
      <w:lvlText w:val="Section %1"/>
      <w:lvlJc w:val="left"/>
      <w:pPr>
        <w:ind w:left="360" w:hanging="360"/>
      </w:pPr>
      <w:rPr>
        <w:rFonts w:hint="default"/>
      </w:rPr>
    </w:lvl>
    <w:lvl w:ilvl="1">
      <w:start w:val="1"/>
      <w:numFmt w:val="decimal"/>
      <w:pStyle w:val="PL2parts"/>
      <w:lvlText w:val="%1.%2"/>
      <w:lvlJc w:val="left"/>
      <w:pPr>
        <w:ind w:left="720" w:hanging="607"/>
      </w:pPr>
      <w:rPr>
        <w:rFonts w:hint="default"/>
        <w:color w:val="auto"/>
      </w:rPr>
    </w:lvl>
    <w:lvl w:ilvl="2">
      <w:start w:val="1"/>
      <w:numFmt w:val="decimal"/>
      <w:pStyle w:val="PL3text"/>
      <w:lvlText w:val="%1.%2.%3"/>
      <w:lvlJc w:val="left"/>
      <w:pPr>
        <w:ind w:left="1134" w:hanging="964"/>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99061C8"/>
    <w:multiLevelType w:val="hybridMultilevel"/>
    <w:tmpl w:val="F01AB6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7149E"/>
    <w:multiLevelType w:val="multilevel"/>
    <w:tmpl w:val="6EDED65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bullet"/>
      <w:lvlText w:val=""/>
      <w:lvlJc w:val="left"/>
      <w:pPr>
        <w:ind w:left="720" w:hanging="720"/>
      </w:pPr>
      <w:rPr>
        <w:rFonts w:ascii="Symbol" w:hAnsi="Symbo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D2B229C"/>
    <w:multiLevelType w:val="hybridMultilevel"/>
    <w:tmpl w:val="D7FA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0"/>
  </w:num>
  <w:num w:numId="4">
    <w:abstractNumId w:val="36"/>
  </w:num>
  <w:num w:numId="5">
    <w:abstractNumId w:val="8"/>
  </w:num>
  <w:num w:numId="6">
    <w:abstractNumId w:val="37"/>
  </w:num>
  <w:num w:numId="7">
    <w:abstractNumId w:val="33"/>
  </w:num>
  <w:num w:numId="8">
    <w:abstractNumId w:val="12"/>
  </w:num>
  <w:num w:numId="9">
    <w:abstractNumId w:val="7"/>
  </w:num>
  <w:num w:numId="10">
    <w:abstractNumId w:val="20"/>
  </w:num>
  <w:num w:numId="11">
    <w:abstractNumId w:val="14"/>
  </w:num>
  <w:num w:numId="12">
    <w:abstractNumId w:val="21"/>
  </w:num>
  <w:num w:numId="13">
    <w:abstractNumId w:val="35"/>
  </w:num>
  <w:num w:numId="14">
    <w:abstractNumId w:val="13"/>
  </w:num>
  <w:num w:numId="15">
    <w:abstractNumId w:val="17"/>
  </w:num>
  <w:num w:numId="16">
    <w:abstractNumId w:val="25"/>
  </w:num>
  <w:num w:numId="17">
    <w:abstractNumId w:val="28"/>
  </w:num>
  <w:num w:numId="18">
    <w:abstractNumId w:val="34"/>
  </w:num>
  <w:num w:numId="19">
    <w:abstractNumId w:val="22"/>
  </w:num>
  <w:num w:numId="20">
    <w:abstractNumId w:val="6"/>
  </w:num>
  <w:num w:numId="21">
    <w:abstractNumId w:val="39"/>
  </w:num>
  <w:num w:numId="22">
    <w:abstractNumId w:val="38"/>
  </w:num>
  <w:num w:numId="23">
    <w:abstractNumId w:val="18"/>
  </w:num>
  <w:num w:numId="24">
    <w:abstractNumId w:val="10"/>
  </w:num>
  <w:num w:numId="25">
    <w:abstractNumId w:val="1"/>
  </w:num>
  <w:num w:numId="26">
    <w:abstractNumId w:val="27"/>
  </w:num>
  <w:num w:numId="27">
    <w:abstractNumId w:val="42"/>
  </w:num>
  <w:num w:numId="28">
    <w:abstractNumId w:val="24"/>
  </w:num>
  <w:num w:numId="29">
    <w:abstractNumId w:val="32"/>
  </w:num>
  <w:num w:numId="30">
    <w:abstractNumId w:val="31"/>
  </w:num>
  <w:num w:numId="31">
    <w:abstractNumId w:val="3"/>
  </w:num>
  <w:num w:numId="32">
    <w:abstractNumId w:val="4"/>
  </w:num>
  <w:num w:numId="33">
    <w:abstractNumId w:val="0"/>
  </w:num>
  <w:num w:numId="34">
    <w:abstractNumId w:val="2"/>
  </w:num>
  <w:num w:numId="35">
    <w:abstractNumId w:val="26"/>
  </w:num>
  <w:num w:numId="36">
    <w:abstractNumId w:val="16"/>
  </w:num>
  <w:num w:numId="37">
    <w:abstractNumId w:val="40"/>
  </w:num>
  <w:num w:numId="38">
    <w:abstractNumId w:val="9"/>
  </w:num>
  <w:num w:numId="39">
    <w:abstractNumId w:val="29"/>
  </w:num>
  <w:num w:numId="40">
    <w:abstractNumId w:val="11"/>
  </w:num>
  <w:num w:numId="41">
    <w:abstractNumId w:val="41"/>
  </w:num>
  <w:num w:numId="4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24754"/>
    <w:rsid w:val="00026E88"/>
    <w:rsid w:val="0003043F"/>
    <w:rsid w:val="000361A2"/>
    <w:rsid w:val="00036955"/>
    <w:rsid w:val="00037EAE"/>
    <w:rsid w:val="00040E2E"/>
    <w:rsid w:val="0004168C"/>
    <w:rsid w:val="0004737F"/>
    <w:rsid w:val="0005240D"/>
    <w:rsid w:val="00053E05"/>
    <w:rsid w:val="000551EC"/>
    <w:rsid w:val="00055BB4"/>
    <w:rsid w:val="00056FAD"/>
    <w:rsid w:val="0005700F"/>
    <w:rsid w:val="00057898"/>
    <w:rsid w:val="000671BA"/>
    <w:rsid w:val="000703B1"/>
    <w:rsid w:val="000703FF"/>
    <w:rsid w:val="0007223C"/>
    <w:rsid w:val="000815ED"/>
    <w:rsid w:val="00081D7A"/>
    <w:rsid w:val="00083338"/>
    <w:rsid w:val="0008788B"/>
    <w:rsid w:val="000962F7"/>
    <w:rsid w:val="00097936"/>
    <w:rsid w:val="000A0CDE"/>
    <w:rsid w:val="000A1E41"/>
    <w:rsid w:val="000B18C5"/>
    <w:rsid w:val="000B4500"/>
    <w:rsid w:val="000B5606"/>
    <w:rsid w:val="000C1434"/>
    <w:rsid w:val="000C4F1A"/>
    <w:rsid w:val="000C5773"/>
    <w:rsid w:val="000D63AC"/>
    <w:rsid w:val="000E2E0F"/>
    <w:rsid w:val="000E3BA2"/>
    <w:rsid w:val="000E51D9"/>
    <w:rsid w:val="000E77ED"/>
    <w:rsid w:val="000F3237"/>
    <w:rsid w:val="00100E1A"/>
    <w:rsid w:val="00102E11"/>
    <w:rsid w:val="001032F7"/>
    <w:rsid w:val="00113D76"/>
    <w:rsid w:val="00113ECD"/>
    <w:rsid w:val="00115163"/>
    <w:rsid w:val="0012339C"/>
    <w:rsid w:val="00125CD5"/>
    <w:rsid w:val="00130D84"/>
    <w:rsid w:val="0013175C"/>
    <w:rsid w:val="00134960"/>
    <w:rsid w:val="00141BF0"/>
    <w:rsid w:val="00145771"/>
    <w:rsid w:val="001505BF"/>
    <w:rsid w:val="00151905"/>
    <w:rsid w:val="00172EEA"/>
    <w:rsid w:val="00174E6A"/>
    <w:rsid w:val="00182AC9"/>
    <w:rsid w:val="001870A8"/>
    <w:rsid w:val="00191C89"/>
    <w:rsid w:val="00192BC4"/>
    <w:rsid w:val="001938FE"/>
    <w:rsid w:val="0019776E"/>
    <w:rsid w:val="001B0D54"/>
    <w:rsid w:val="001B59A9"/>
    <w:rsid w:val="001B760D"/>
    <w:rsid w:val="001C0B61"/>
    <w:rsid w:val="001C0D27"/>
    <w:rsid w:val="001C23CC"/>
    <w:rsid w:val="001D4F2C"/>
    <w:rsid w:val="001D66A5"/>
    <w:rsid w:val="001E10D4"/>
    <w:rsid w:val="001E3FD7"/>
    <w:rsid w:val="001F0151"/>
    <w:rsid w:val="001F09C6"/>
    <w:rsid w:val="001F3721"/>
    <w:rsid w:val="001F77E0"/>
    <w:rsid w:val="001F7888"/>
    <w:rsid w:val="00202D21"/>
    <w:rsid w:val="00204616"/>
    <w:rsid w:val="00205E4A"/>
    <w:rsid w:val="00215D99"/>
    <w:rsid w:val="00230BEE"/>
    <w:rsid w:val="00231B6F"/>
    <w:rsid w:val="00232ED9"/>
    <w:rsid w:val="00240216"/>
    <w:rsid w:val="002411C1"/>
    <w:rsid w:val="00246842"/>
    <w:rsid w:val="0025083B"/>
    <w:rsid w:val="00253C4D"/>
    <w:rsid w:val="00254844"/>
    <w:rsid w:val="00257201"/>
    <w:rsid w:val="0025750C"/>
    <w:rsid w:val="00261C31"/>
    <w:rsid w:val="002621FD"/>
    <w:rsid w:val="00271AD2"/>
    <w:rsid w:val="002753AC"/>
    <w:rsid w:val="00283393"/>
    <w:rsid w:val="00285BE6"/>
    <w:rsid w:val="00287D68"/>
    <w:rsid w:val="00292D8D"/>
    <w:rsid w:val="0029382B"/>
    <w:rsid w:val="00293DB7"/>
    <w:rsid w:val="002941E9"/>
    <w:rsid w:val="002A0442"/>
    <w:rsid w:val="002A1CC7"/>
    <w:rsid w:val="002A5A8D"/>
    <w:rsid w:val="002B4B75"/>
    <w:rsid w:val="002B5121"/>
    <w:rsid w:val="002C0F91"/>
    <w:rsid w:val="002C7C5F"/>
    <w:rsid w:val="002C7DA1"/>
    <w:rsid w:val="002D0AAE"/>
    <w:rsid w:val="002D28DC"/>
    <w:rsid w:val="002D68E6"/>
    <w:rsid w:val="002D7A04"/>
    <w:rsid w:val="002D7A9D"/>
    <w:rsid w:val="002E3268"/>
    <w:rsid w:val="002E6480"/>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825BB"/>
    <w:rsid w:val="00393A00"/>
    <w:rsid w:val="00395D0B"/>
    <w:rsid w:val="003A0D8B"/>
    <w:rsid w:val="003A25E2"/>
    <w:rsid w:val="003A3E21"/>
    <w:rsid w:val="003A452C"/>
    <w:rsid w:val="003B3357"/>
    <w:rsid w:val="003B44F9"/>
    <w:rsid w:val="003B5840"/>
    <w:rsid w:val="003B6BC3"/>
    <w:rsid w:val="003D12D9"/>
    <w:rsid w:val="003D2CD5"/>
    <w:rsid w:val="003D4A70"/>
    <w:rsid w:val="003D6771"/>
    <w:rsid w:val="003D7DB8"/>
    <w:rsid w:val="003E20EA"/>
    <w:rsid w:val="003E2866"/>
    <w:rsid w:val="003E3882"/>
    <w:rsid w:val="003E7DB7"/>
    <w:rsid w:val="003F1128"/>
    <w:rsid w:val="003F6E0B"/>
    <w:rsid w:val="00407248"/>
    <w:rsid w:val="00410D99"/>
    <w:rsid w:val="00415099"/>
    <w:rsid w:val="0041642F"/>
    <w:rsid w:val="00416E25"/>
    <w:rsid w:val="00417C7A"/>
    <w:rsid w:val="00422A34"/>
    <w:rsid w:val="00427163"/>
    <w:rsid w:val="00427D64"/>
    <w:rsid w:val="00431E1E"/>
    <w:rsid w:val="0044470A"/>
    <w:rsid w:val="00445230"/>
    <w:rsid w:val="00446DC1"/>
    <w:rsid w:val="0045209C"/>
    <w:rsid w:val="00452D68"/>
    <w:rsid w:val="00463BF8"/>
    <w:rsid w:val="00465CB0"/>
    <w:rsid w:val="004762FF"/>
    <w:rsid w:val="004820DA"/>
    <w:rsid w:val="004A2665"/>
    <w:rsid w:val="004A285A"/>
    <w:rsid w:val="004B53F5"/>
    <w:rsid w:val="004C1617"/>
    <w:rsid w:val="004E2245"/>
    <w:rsid w:val="004F3022"/>
    <w:rsid w:val="00504163"/>
    <w:rsid w:val="00506B1B"/>
    <w:rsid w:val="00511A32"/>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70CE"/>
    <w:rsid w:val="005803F3"/>
    <w:rsid w:val="00584DC1"/>
    <w:rsid w:val="0059128D"/>
    <w:rsid w:val="00595A63"/>
    <w:rsid w:val="00595D30"/>
    <w:rsid w:val="005A1A60"/>
    <w:rsid w:val="005A2D91"/>
    <w:rsid w:val="005B33D6"/>
    <w:rsid w:val="005B4533"/>
    <w:rsid w:val="005C7037"/>
    <w:rsid w:val="005D0000"/>
    <w:rsid w:val="005D0775"/>
    <w:rsid w:val="005D25E1"/>
    <w:rsid w:val="005D30F8"/>
    <w:rsid w:val="005D3A96"/>
    <w:rsid w:val="005D5697"/>
    <w:rsid w:val="005E0302"/>
    <w:rsid w:val="005E548B"/>
    <w:rsid w:val="005E5A6B"/>
    <w:rsid w:val="005F49D1"/>
    <w:rsid w:val="005F698B"/>
    <w:rsid w:val="005F7D48"/>
    <w:rsid w:val="006011C0"/>
    <w:rsid w:val="00611D50"/>
    <w:rsid w:val="0061482D"/>
    <w:rsid w:val="00615D45"/>
    <w:rsid w:val="006216D5"/>
    <w:rsid w:val="006242C3"/>
    <w:rsid w:val="00625194"/>
    <w:rsid w:val="00632E65"/>
    <w:rsid w:val="006344C4"/>
    <w:rsid w:val="00657E9F"/>
    <w:rsid w:val="00683371"/>
    <w:rsid w:val="00692705"/>
    <w:rsid w:val="00694EA5"/>
    <w:rsid w:val="006A2D67"/>
    <w:rsid w:val="006A2F28"/>
    <w:rsid w:val="006B1D9D"/>
    <w:rsid w:val="006B1FDC"/>
    <w:rsid w:val="006B2C46"/>
    <w:rsid w:val="006B65BF"/>
    <w:rsid w:val="006D0AAA"/>
    <w:rsid w:val="006D5A1D"/>
    <w:rsid w:val="006D72AC"/>
    <w:rsid w:val="006D7F48"/>
    <w:rsid w:val="006E0C4D"/>
    <w:rsid w:val="006E4125"/>
    <w:rsid w:val="006E494E"/>
    <w:rsid w:val="006F1C3F"/>
    <w:rsid w:val="006F2082"/>
    <w:rsid w:val="006F3BCD"/>
    <w:rsid w:val="006F6142"/>
    <w:rsid w:val="006F629D"/>
    <w:rsid w:val="006F6E9D"/>
    <w:rsid w:val="0071061A"/>
    <w:rsid w:val="00711CDF"/>
    <w:rsid w:val="00721729"/>
    <w:rsid w:val="007232A8"/>
    <w:rsid w:val="007308B2"/>
    <w:rsid w:val="00732814"/>
    <w:rsid w:val="00735B9A"/>
    <w:rsid w:val="00736DC2"/>
    <w:rsid w:val="007442F8"/>
    <w:rsid w:val="00745F0D"/>
    <w:rsid w:val="00747F98"/>
    <w:rsid w:val="00750888"/>
    <w:rsid w:val="00750E92"/>
    <w:rsid w:val="00754095"/>
    <w:rsid w:val="007554FD"/>
    <w:rsid w:val="00755B1C"/>
    <w:rsid w:val="007560AA"/>
    <w:rsid w:val="0075657C"/>
    <w:rsid w:val="00761533"/>
    <w:rsid w:val="007631A4"/>
    <w:rsid w:val="007724C8"/>
    <w:rsid w:val="00785355"/>
    <w:rsid w:val="00785BE3"/>
    <w:rsid w:val="00786A61"/>
    <w:rsid w:val="00790043"/>
    <w:rsid w:val="00790385"/>
    <w:rsid w:val="00794F92"/>
    <w:rsid w:val="007959EF"/>
    <w:rsid w:val="007A427D"/>
    <w:rsid w:val="007A5128"/>
    <w:rsid w:val="007B76A4"/>
    <w:rsid w:val="007C001B"/>
    <w:rsid w:val="007C23EC"/>
    <w:rsid w:val="007C41D0"/>
    <w:rsid w:val="007C50B0"/>
    <w:rsid w:val="007C6B83"/>
    <w:rsid w:val="007D6A6D"/>
    <w:rsid w:val="007E3206"/>
    <w:rsid w:val="007E58BE"/>
    <w:rsid w:val="007E5A01"/>
    <w:rsid w:val="007E5DBA"/>
    <w:rsid w:val="007E7BC3"/>
    <w:rsid w:val="007F2AB8"/>
    <w:rsid w:val="007F2D5A"/>
    <w:rsid w:val="00801DA3"/>
    <w:rsid w:val="00802138"/>
    <w:rsid w:val="00806D10"/>
    <w:rsid w:val="00813CAA"/>
    <w:rsid w:val="00814389"/>
    <w:rsid w:val="008155FE"/>
    <w:rsid w:val="008156F3"/>
    <w:rsid w:val="00816101"/>
    <w:rsid w:val="00817F8F"/>
    <w:rsid w:val="00822DB7"/>
    <w:rsid w:val="008334F5"/>
    <w:rsid w:val="00836033"/>
    <w:rsid w:val="00840F4C"/>
    <w:rsid w:val="00842BEF"/>
    <w:rsid w:val="00843444"/>
    <w:rsid w:val="00844C8A"/>
    <w:rsid w:val="00851E66"/>
    <w:rsid w:val="00853398"/>
    <w:rsid w:val="00855A80"/>
    <w:rsid w:val="00862377"/>
    <w:rsid w:val="0086623D"/>
    <w:rsid w:val="00871241"/>
    <w:rsid w:val="0088195F"/>
    <w:rsid w:val="00883644"/>
    <w:rsid w:val="0088787C"/>
    <w:rsid w:val="0089254E"/>
    <w:rsid w:val="00896FE6"/>
    <w:rsid w:val="008A2F29"/>
    <w:rsid w:val="008A57C0"/>
    <w:rsid w:val="008A74C2"/>
    <w:rsid w:val="008B3907"/>
    <w:rsid w:val="008B4668"/>
    <w:rsid w:val="008C1659"/>
    <w:rsid w:val="008D2A9A"/>
    <w:rsid w:val="008D4557"/>
    <w:rsid w:val="008E641B"/>
    <w:rsid w:val="008F1721"/>
    <w:rsid w:val="00902A84"/>
    <w:rsid w:val="009163FD"/>
    <w:rsid w:val="009301B8"/>
    <w:rsid w:val="009400EA"/>
    <w:rsid w:val="009457E5"/>
    <w:rsid w:val="00950438"/>
    <w:rsid w:val="00951297"/>
    <w:rsid w:val="009517E2"/>
    <w:rsid w:val="00954AA4"/>
    <w:rsid w:val="009564B7"/>
    <w:rsid w:val="009569E9"/>
    <w:rsid w:val="00957060"/>
    <w:rsid w:val="00960A62"/>
    <w:rsid w:val="009625E8"/>
    <w:rsid w:val="009722F9"/>
    <w:rsid w:val="009733FA"/>
    <w:rsid w:val="00973A3F"/>
    <w:rsid w:val="00976525"/>
    <w:rsid w:val="009773F6"/>
    <w:rsid w:val="00977C82"/>
    <w:rsid w:val="00980EAC"/>
    <w:rsid w:val="009910E4"/>
    <w:rsid w:val="00994998"/>
    <w:rsid w:val="00994C3E"/>
    <w:rsid w:val="009963C9"/>
    <w:rsid w:val="009969D5"/>
    <w:rsid w:val="009975B7"/>
    <w:rsid w:val="009A0549"/>
    <w:rsid w:val="009A05BC"/>
    <w:rsid w:val="009A0842"/>
    <w:rsid w:val="009A424C"/>
    <w:rsid w:val="009A506B"/>
    <w:rsid w:val="009B1C8D"/>
    <w:rsid w:val="009B3584"/>
    <w:rsid w:val="009B3765"/>
    <w:rsid w:val="009B5391"/>
    <w:rsid w:val="009B594E"/>
    <w:rsid w:val="009B7330"/>
    <w:rsid w:val="009C2444"/>
    <w:rsid w:val="009C5CCF"/>
    <w:rsid w:val="009E2DC5"/>
    <w:rsid w:val="009E3D04"/>
    <w:rsid w:val="009E66CE"/>
    <w:rsid w:val="009F42FB"/>
    <w:rsid w:val="00A0559A"/>
    <w:rsid w:val="00A05722"/>
    <w:rsid w:val="00A06EBF"/>
    <w:rsid w:val="00A31C45"/>
    <w:rsid w:val="00A32E10"/>
    <w:rsid w:val="00A33D49"/>
    <w:rsid w:val="00A409DC"/>
    <w:rsid w:val="00A40C40"/>
    <w:rsid w:val="00A41F29"/>
    <w:rsid w:val="00A440C8"/>
    <w:rsid w:val="00A4443B"/>
    <w:rsid w:val="00A575AB"/>
    <w:rsid w:val="00A6144F"/>
    <w:rsid w:val="00A64CA2"/>
    <w:rsid w:val="00A67C10"/>
    <w:rsid w:val="00A7103F"/>
    <w:rsid w:val="00A753E9"/>
    <w:rsid w:val="00A773A4"/>
    <w:rsid w:val="00A80F76"/>
    <w:rsid w:val="00A8390B"/>
    <w:rsid w:val="00A85360"/>
    <w:rsid w:val="00A8578F"/>
    <w:rsid w:val="00A94929"/>
    <w:rsid w:val="00A963B4"/>
    <w:rsid w:val="00AA18F3"/>
    <w:rsid w:val="00AA27E6"/>
    <w:rsid w:val="00AB7DB8"/>
    <w:rsid w:val="00AC529A"/>
    <w:rsid w:val="00AD1F35"/>
    <w:rsid w:val="00AD2527"/>
    <w:rsid w:val="00AD7791"/>
    <w:rsid w:val="00AD792E"/>
    <w:rsid w:val="00AE3C10"/>
    <w:rsid w:val="00AE5410"/>
    <w:rsid w:val="00AE665F"/>
    <w:rsid w:val="00AF4612"/>
    <w:rsid w:val="00B004EA"/>
    <w:rsid w:val="00B06998"/>
    <w:rsid w:val="00B13176"/>
    <w:rsid w:val="00B177B2"/>
    <w:rsid w:val="00B24C24"/>
    <w:rsid w:val="00B26134"/>
    <w:rsid w:val="00B3075F"/>
    <w:rsid w:val="00B31926"/>
    <w:rsid w:val="00B332D1"/>
    <w:rsid w:val="00B40043"/>
    <w:rsid w:val="00B402FC"/>
    <w:rsid w:val="00B41C39"/>
    <w:rsid w:val="00B423F9"/>
    <w:rsid w:val="00B52E74"/>
    <w:rsid w:val="00B53F50"/>
    <w:rsid w:val="00B55DD8"/>
    <w:rsid w:val="00B57B23"/>
    <w:rsid w:val="00B63293"/>
    <w:rsid w:val="00B71DF3"/>
    <w:rsid w:val="00B8028D"/>
    <w:rsid w:val="00B81AC2"/>
    <w:rsid w:val="00B82430"/>
    <w:rsid w:val="00B83756"/>
    <w:rsid w:val="00B90A63"/>
    <w:rsid w:val="00B91CD1"/>
    <w:rsid w:val="00B92DB4"/>
    <w:rsid w:val="00B9617C"/>
    <w:rsid w:val="00B965FC"/>
    <w:rsid w:val="00BA13DC"/>
    <w:rsid w:val="00BA3DE7"/>
    <w:rsid w:val="00BD1178"/>
    <w:rsid w:val="00BD26FD"/>
    <w:rsid w:val="00BD4280"/>
    <w:rsid w:val="00BE194B"/>
    <w:rsid w:val="00BE5563"/>
    <w:rsid w:val="00BE5AFC"/>
    <w:rsid w:val="00BE715C"/>
    <w:rsid w:val="00BF0783"/>
    <w:rsid w:val="00BF3B65"/>
    <w:rsid w:val="00BF3C1B"/>
    <w:rsid w:val="00C03CCC"/>
    <w:rsid w:val="00C056DD"/>
    <w:rsid w:val="00C13CD5"/>
    <w:rsid w:val="00C20FD4"/>
    <w:rsid w:val="00C225ED"/>
    <w:rsid w:val="00C22835"/>
    <w:rsid w:val="00C260BA"/>
    <w:rsid w:val="00C318FD"/>
    <w:rsid w:val="00C4015E"/>
    <w:rsid w:val="00C45383"/>
    <w:rsid w:val="00C47FA8"/>
    <w:rsid w:val="00C51060"/>
    <w:rsid w:val="00C60249"/>
    <w:rsid w:val="00C61A00"/>
    <w:rsid w:val="00C63084"/>
    <w:rsid w:val="00C634E7"/>
    <w:rsid w:val="00C6547B"/>
    <w:rsid w:val="00C72066"/>
    <w:rsid w:val="00C73A96"/>
    <w:rsid w:val="00C751AE"/>
    <w:rsid w:val="00C921FE"/>
    <w:rsid w:val="00C94B82"/>
    <w:rsid w:val="00C957D0"/>
    <w:rsid w:val="00C96E59"/>
    <w:rsid w:val="00C97D7E"/>
    <w:rsid w:val="00CA1FCD"/>
    <w:rsid w:val="00CA48E0"/>
    <w:rsid w:val="00CB2E60"/>
    <w:rsid w:val="00CB4E0F"/>
    <w:rsid w:val="00CB6155"/>
    <w:rsid w:val="00CC0997"/>
    <w:rsid w:val="00CC22FE"/>
    <w:rsid w:val="00CC44AE"/>
    <w:rsid w:val="00CC590D"/>
    <w:rsid w:val="00CD0631"/>
    <w:rsid w:val="00CD1033"/>
    <w:rsid w:val="00CD1BCD"/>
    <w:rsid w:val="00CD30B9"/>
    <w:rsid w:val="00CD36AB"/>
    <w:rsid w:val="00CE0468"/>
    <w:rsid w:val="00CE6453"/>
    <w:rsid w:val="00CE7C09"/>
    <w:rsid w:val="00CE7D4E"/>
    <w:rsid w:val="00CF6C94"/>
    <w:rsid w:val="00D068C9"/>
    <w:rsid w:val="00D15EDA"/>
    <w:rsid w:val="00D22741"/>
    <w:rsid w:val="00D23456"/>
    <w:rsid w:val="00D234C0"/>
    <w:rsid w:val="00D34B8A"/>
    <w:rsid w:val="00D37DDC"/>
    <w:rsid w:val="00D46523"/>
    <w:rsid w:val="00D46D02"/>
    <w:rsid w:val="00D46E36"/>
    <w:rsid w:val="00D47877"/>
    <w:rsid w:val="00D5032F"/>
    <w:rsid w:val="00D65D2D"/>
    <w:rsid w:val="00D80A44"/>
    <w:rsid w:val="00D8666F"/>
    <w:rsid w:val="00DA0905"/>
    <w:rsid w:val="00DA0F3E"/>
    <w:rsid w:val="00DA5E8F"/>
    <w:rsid w:val="00DB0003"/>
    <w:rsid w:val="00DB1755"/>
    <w:rsid w:val="00DB1E3A"/>
    <w:rsid w:val="00DB3318"/>
    <w:rsid w:val="00DB471C"/>
    <w:rsid w:val="00DB6271"/>
    <w:rsid w:val="00DD0EDA"/>
    <w:rsid w:val="00DD5551"/>
    <w:rsid w:val="00DE0AE6"/>
    <w:rsid w:val="00DE2ECF"/>
    <w:rsid w:val="00DE4F4C"/>
    <w:rsid w:val="00DE5DC6"/>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2F9A"/>
    <w:rsid w:val="00E33D18"/>
    <w:rsid w:val="00E615D1"/>
    <w:rsid w:val="00E73BB5"/>
    <w:rsid w:val="00E7468F"/>
    <w:rsid w:val="00E80D62"/>
    <w:rsid w:val="00E81368"/>
    <w:rsid w:val="00E81F4B"/>
    <w:rsid w:val="00E82228"/>
    <w:rsid w:val="00E85C33"/>
    <w:rsid w:val="00E86D0C"/>
    <w:rsid w:val="00E91A71"/>
    <w:rsid w:val="00E934C0"/>
    <w:rsid w:val="00EA1B81"/>
    <w:rsid w:val="00EA3AAD"/>
    <w:rsid w:val="00EA3BC5"/>
    <w:rsid w:val="00EA6726"/>
    <w:rsid w:val="00EB124F"/>
    <w:rsid w:val="00EB153B"/>
    <w:rsid w:val="00EB3720"/>
    <w:rsid w:val="00EB5C94"/>
    <w:rsid w:val="00EC0667"/>
    <w:rsid w:val="00EC4ED0"/>
    <w:rsid w:val="00ED646E"/>
    <w:rsid w:val="00ED72D5"/>
    <w:rsid w:val="00ED76ED"/>
    <w:rsid w:val="00EE1005"/>
    <w:rsid w:val="00EE4E34"/>
    <w:rsid w:val="00EE6C36"/>
    <w:rsid w:val="00EF54BD"/>
    <w:rsid w:val="00EF7A1C"/>
    <w:rsid w:val="00F10F49"/>
    <w:rsid w:val="00F11552"/>
    <w:rsid w:val="00F119ED"/>
    <w:rsid w:val="00F17978"/>
    <w:rsid w:val="00F2235F"/>
    <w:rsid w:val="00F22FDD"/>
    <w:rsid w:val="00F308AE"/>
    <w:rsid w:val="00F316BE"/>
    <w:rsid w:val="00F31FE3"/>
    <w:rsid w:val="00F3516B"/>
    <w:rsid w:val="00F46106"/>
    <w:rsid w:val="00F606FA"/>
    <w:rsid w:val="00F611D8"/>
    <w:rsid w:val="00F63FA1"/>
    <w:rsid w:val="00F64198"/>
    <w:rsid w:val="00F66F15"/>
    <w:rsid w:val="00F73B6F"/>
    <w:rsid w:val="00F80B41"/>
    <w:rsid w:val="00F81238"/>
    <w:rsid w:val="00F90B96"/>
    <w:rsid w:val="00F9116F"/>
    <w:rsid w:val="00F91AE0"/>
    <w:rsid w:val="00F9351E"/>
    <w:rsid w:val="00F94007"/>
    <w:rsid w:val="00F9438F"/>
    <w:rsid w:val="00F96B94"/>
    <w:rsid w:val="00FA14BE"/>
    <w:rsid w:val="00FA26D3"/>
    <w:rsid w:val="00FB33E8"/>
    <w:rsid w:val="00FB460F"/>
    <w:rsid w:val="00FB62E2"/>
    <w:rsid w:val="00FC0A25"/>
    <w:rsid w:val="00FC1864"/>
    <w:rsid w:val="00FC6EB1"/>
    <w:rsid w:val="00FD1D0D"/>
    <w:rsid w:val="00FD3ECD"/>
    <w:rsid w:val="00FD6C78"/>
    <w:rsid w:val="00FE2D25"/>
    <w:rsid w:val="00FE3191"/>
    <w:rsid w:val="00FE48FF"/>
    <w:rsid w:val="00FE6573"/>
    <w:rsid w:val="00FE7819"/>
    <w:rsid w:val="00FF1D8A"/>
    <w:rsid w:val="00FF2C03"/>
    <w:rsid w:val="00FF2DF2"/>
    <w:rsid w:val="00FF45C8"/>
    <w:rsid w:val="00FF6EEE"/>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lincolnshire.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58531/PPN_8_16_StandardSQ_Template_v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F376D-529E-4DE9-B4E3-56807687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8</TotalTime>
  <Pages>64</Pages>
  <Words>18633</Words>
  <Characters>106209</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124593</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Simon Murphy</cp:lastModifiedBy>
  <cp:revision>5</cp:revision>
  <cp:lastPrinted>2018-12-18T14:36:00Z</cp:lastPrinted>
  <dcterms:created xsi:type="dcterms:W3CDTF">2020-08-04T16:41:00Z</dcterms:created>
  <dcterms:modified xsi:type="dcterms:W3CDTF">2020-08-07T09:03:00Z</dcterms:modified>
</cp:coreProperties>
</file>