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C6" w:rsidRPr="00F8786A" w:rsidRDefault="00E912C6" w:rsidP="00907EBD">
      <w:pPr>
        <w:jc w:val="right"/>
        <w:rPr>
          <w:rFonts w:asciiTheme="minorHAnsi" w:hAnsiTheme="minorHAnsi" w:cstheme="minorHAnsi"/>
        </w:rPr>
      </w:pPr>
    </w:p>
    <w:p w:rsidR="00A57EDF" w:rsidRDefault="00E912C6" w:rsidP="002F39E4">
      <w:pPr>
        <w:pStyle w:val="Title"/>
        <w:rPr>
          <w:rFonts w:asciiTheme="minorHAnsi" w:hAnsiTheme="minorHAnsi" w:cstheme="minorHAnsi"/>
          <w:color w:val="000000" w:themeColor="text1"/>
        </w:rPr>
      </w:pPr>
      <w:r w:rsidRPr="00F107A0">
        <w:rPr>
          <w:rFonts w:asciiTheme="minorHAnsi" w:hAnsiTheme="minorHAnsi" w:cstheme="minorHAnsi"/>
          <w:color w:val="000000" w:themeColor="text1"/>
        </w:rPr>
        <w:t>REQUEST FOR QUOTATION FOR</w:t>
      </w:r>
      <w:r w:rsidR="00F107A0">
        <w:rPr>
          <w:rFonts w:asciiTheme="minorHAnsi" w:hAnsiTheme="minorHAnsi" w:cstheme="minorHAnsi"/>
          <w:color w:val="000000" w:themeColor="text1"/>
        </w:rPr>
        <w:t xml:space="preserve"> </w:t>
      </w:r>
    </w:p>
    <w:p w:rsidR="00E912C6" w:rsidRPr="00F107A0" w:rsidRDefault="00E44DBD" w:rsidP="002F39E4">
      <w:pPr>
        <w:pStyle w:val="Title"/>
        <w:rPr>
          <w:rFonts w:asciiTheme="minorHAnsi" w:hAnsiTheme="minorHAnsi" w:cstheme="minorHAnsi"/>
          <w:color w:val="000000" w:themeColor="text1"/>
        </w:rPr>
      </w:pPr>
      <w:r>
        <w:rPr>
          <w:rFonts w:asciiTheme="minorHAnsi" w:hAnsiTheme="minorHAnsi" w:cstheme="minorHAnsi"/>
          <w:color w:val="000000" w:themeColor="text1"/>
        </w:rPr>
        <w:t>END POINT ASSESSMENT ORGANISATION</w:t>
      </w:r>
    </w:p>
    <w:p w:rsidR="00D63739" w:rsidRDefault="006170E3"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1B6C9B76" wp14:editId="3094AE32">
                <wp:simplePos x="0" y="0"/>
                <wp:positionH relativeFrom="margin">
                  <wp:posOffset>-803366</wp:posOffset>
                </wp:positionH>
                <wp:positionV relativeFrom="margin">
                  <wp:posOffset>2055314</wp:posOffset>
                </wp:positionV>
                <wp:extent cx="6858000" cy="6839494"/>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394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C1FD96" id="Rectangle 4" o:spid="_x0000_s1026" style="position:absolute;margin-left:-63.25pt;margin-top:161.85pt;width:540pt;height:538.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" filled="f">
                <w10:wrap anchorx="margin" anchory="margin"/>
              </v:rect>
            </w:pict>
          </mc:Fallback>
        </mc:AlternateContent>
      </w:r>
    </w:p>
    <w:p w:rsidR="00D63739" w:rsidRPr="00D63739" w:rsidRDefault="00D63739" w:rsidP="00D63739">
      <w:pPr>
        <w:rPr>
          <w:lang w:val="en-US"/>
        </w:rPr>
      </w:pPr>
    </w:p>
    <w:p w:rsidR="00D63739" w:rsidRDefault="00D63739" w:rsidP="00E912C6">
      <w:pPr>
        <w:jc w:val="center"/>
        <w:rPr>
          <w:rFonts w:asciiTheme="minorHAnsi" w:hAnsiTheme="minorHAnsi" w:cstheme="minorHAnsi"/>
          <w:b/>
          <w:color w:val="FF0000"/>
        </w:rPr>
      </w:pPr>
    </w:p>
    <w:p w:rsidR="00E912C6" w:rsidRPr="00F8786A" w:rsidRDefault="00205BB0" w:rsidP="00E912C6">
      <w:pPr>
        <w:jc w:val="center"/>
        <w:rPr>
          <w:rFonts w:asciiTheme="minorHAnsi" w:hAnsiTheme="minorHAnsi" w:cstheme="minorHAnsi"/>
          <w:b/>
          <w:color w:val="FF0000"/>
          <w:sz w:val="20"/>
        </w:rPr>
      </w:pPr>
      <w:r w:rsidRPr="00205BB0">
        <w:rPr>
          <w:rFonts w:asciiTheme="minorHAnsi" w:hAnsiTheme="minorHAnsi" w:cstheme="minorHAnsi"/>
          <w:b/>
          <w:noProof/>
          <w:color w:val="FF0000"/>
          <w:lang w:eastAsia="en-GB"/>
        </w:rPr>
        <w:drawing>
          <wp:inline distT="0" distB="0" distL="0" distR="0">
            <wp:extent cx="1524000" cy="1143000"/>
            <wp:effectExtent l="0" t="0" r="0" b="0"/>
            <wp:docPr id="3" name="Picture 3" descr="J:\My Documents\Apprenticeship Paperwork\Tenders\EPA\untitled N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y Documents\Apprenticeship Paperwork\Tenders\EPA\untitled NC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E912C6" w:rsidRPr="00F8786A" w:rsidRDefault="00E912C6" w:rsidP="00E912C6">
      <w:pPr>
        <w:rPr>
          <w:rFonts w:asciiTheme="minorHAnsi" w:hAnsiTheme="minorHAnsi" w:cstheme="minorHAnsi"/>
        </w:rPr>
      </w:pPr>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                                                 </w:t>
      </w:r>
      <w:r w:rsidR="00F50583">
        <w:rPr>
          <w:noProof/>
          <w:color w:val="0000FF"/>
          <w:lang w:eastAsia="en-GB"/>
        </w:rPr>
        <w:drawing>
          <wp:inline distT="0" distB="0" distL="0" distR="0" wp14:anchorId="1D37600B" wp14:editId="706C5890">
            <wp:extent cx="1714500" cy="1162050"/>
            <wp:effectExtent l="0" t="0" r="0" b="0"/>
            <wp:docPr id="4" name="Picture 4" descr="Image result for Milton keynes Council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lton keynes Council log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noFill/>
                    <a:ln>
                      <a:noFill/>
                    </a:ln>
                  </pic:spPr>
                </pic:pic>
              </a:graphicData>
            </a:graphic>
          </wp:inline>
        </w:drawing>
      </w:r>
    </w:p>
    <w:p w:rsidR="00F107A0" w:rsidRDefault="00F107A0" w:rsidP="00D63739">
      <w:pPr>
        <w:tabs>
          <w:tab w:val="left" w:pos="5370"/>
        </w:tabs>
        <w:rPr>
          <w:rFonts w:asciiTheme="minorHAnsi" w:hAnsiTheme="minorHAnsi" w:cstheme="minorHAnsi"/>
        </w:rPr>
      </w:pPr>
    </w:p>
    <w:p w:rsidR="00F107A0" w:rsidRDefault="00205BB0" w:rsidP="00205BB0">
      <w:pPr>
        <w:tabs>
          <w:tab w:val="left" w:pos="5370"/>
        </w:tabs>
        <w:ind w:left="2880"/>
        <w:rPr>
          <w:rFonts w:asciiTheme="minorHAnsi" w:hAnsiTheme="minorHAnsi" w:cstheme="minorHAnsi"/>
        </w:rPr>
      </w:pPr>
      <w:r>
        <w:rPr>
          <w:rFonts w:asciiTheme="minorHAnsi" w:hAnsiTheme="minorHAnsi" w:cstheme="minorHAnsi"/>
        </w:rPr>
        <w:tab/>
      </w:r>
      <w:r w:rsidR="00897EA6" w:rsidRPr="00897EA6">
        <w:rPr>
          <w:rFonts w:asciiTheme="minorHAnsi" w:hAnsiTheme="minorHAnsi" w:cstheme="minorHAnsi"/>
          <w:noProof/>
          <w:lang w:eastAsia="en-GB"/>
        </w:rPr>
        <w:drawing>
          <wp:inline distT="0" distB="0" distL="0" distR="0">
            <wp:extent cx="2057400" cy="333375"/>
            <wp:effectExtent l="0" t="0" r="0" b="9525"/>
            <wp:docPr id="2" name="Picture 2" descr="J:\My Documents\Apprenticeship Paperwork\Tenders\EPA\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y Documents\Apprenticeship Paperwork\Tenders\EPA\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333375"/>
                    </a:xfrm>
                    <a:prstGeom prst="rect">
                      <a:avLst/>
                    </a:prstGeom>
                    <a:noFill/>
                    <a:ln>
                      <a:noFill/>
                    </a:ln>
                  </pic:spPr>
                </pic:pic>
              </a:graphicData>
            </a:graphic>
          </wp:inline>
        </w:drawing>
      </w:r>
    </w:p>
    <w:p w:rsidR="00F107A0" w:rsidRDefault="00F107A0" w:rsidP="00D63739">
      <w:pPr>
        <w:tabs>
          <w:tab w:val="left" w:pos="5370"/>
        </w:tabs>
        <w:rPr>
          <w:rFonts w:asciiTheme="minorHAnsi" w:hAnsiTheme="minorHAnsi" w:cstheme="minorHAnsi"/>
        </w:rPr>
      </w:pPr>
    </w:p>
    <w:p w:rsidR="00E912C6" w:rsidRPr="00F8786A" w:rsidRDefault="00D63739" w:rsidP="00D63739">
      <w:pPr>
        <w:tabs>
          <w:tab w:val="left" w:pos="5370"/>
        </w:tabs>
        <w:rPr>
          <w:rFonts w:asciiTheme="minorHAnsi" w:hAnsiTheme="minorHAnsi" w:cstheme="minorHAnsi"/>
        </w:rPr>
        <w:sectPr w:rsidR="00E912C6" w:rsidRPr="00F8786A" w:rsidSect="000B67A9">
          <w:headerReference w:type="default" r:id="rId15"/>
          <w:footerReference w:type="default" r:id="rId16"/>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0A49C968" wp14:editId="4BC0535A">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rsidR="00D63739" w:rsidRDefault="00D63739" w:rsidP="00D63739">
                            <w:pPr>
                              <w:jc w:val="center"/>
                              <w:rPr>
                                <w:noProof/>
                                <w:lang w:eastAsia="en-GB"/>
                              </w:rPr>
                            </w:pPr>
                            <w:r>
                              <w:rPr>
                                <w:rFonts w:ascii="Times New Roman" w:hAnsi="Times New Roman" w:cs="Times New Roman"/>
                                <w:bCs w:val="0"/>
                                <w:noProof/>
                                <w:sz w:val="20"/>
                                <w:lang w:eastAsia="en-GB"/>
                              </w:rPr>
                              <w:drawing>
                                <wp:inline distT="0" distB="0" distL="0" distR="0" wp14:anchorId="7DF1D560" wp14:editId="4193BD42">
                                  <wp:extent cx="2705100" cy="617718"/>
                                  <wp:effectExtent l="0" t="0" r="0" b="0"/>
                                  <wp:docPr id="1"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7"/>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D63739" w:rsidRDefault="00D63739"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F107A0">
                              <w:rPr>
                                <w:color w:val="1F497D"/>
                                <w:sz w:val="18"/>
                                <w:szCs w:val="18"/>
                              </w:rPr>
                              <w:t>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F107A0">
                              <w:rPr>
                                <w:color w:val="1F497D"/>
                                <w:sz w:val="18"/>
                                <w:szCs w:val="18"/>
                              </w:rPr>
                              <w:t>Cambridgeshire</w:t>
                            </w:r>
                            <w:r>
                              <w:rPr>
                                <w:color w:val="1F497D"/>
                                <w:sz w:val="18"/>
                                <w:szCs w:val="18"/>
                              </w:rPr>
                              <w:t xml:space="preserve"> County Council to encourage effective trade between the Council and local small businesses.</w:t>
                            </w:r>
                          </w:p>
                          <w:p w:rsidR="00D63739" w:rsidRDefault="00D63739"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A49C968"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rsidR="00D63739" w:rsidRDefault="00D63739" w:rsidP="00D63739">
                      <w:pPr>
                        <w:jc w:val="center"/>
                        <w:rPr>
                          <w:noProof/>
                          <w:lang w:eastAsia="en-GB"/>
                        </w:rPr>
                      </w:pPr>
                      <w:r>
                        <w:rPr>
                          <w:rFonts w:ascii="Times New Roman" w:hAnsi="Times New Roman" w:cs="Times New Roman"/>
                          <w:bCs w:val="0"/>
                          <w:noProof/>
                          <w:sz w:val="20"/>
                          <w:lang w:eastAsia="en-GB"/>
                        </w:rPr>
                        <w:drawing>
                          <wp:inline distT="0" distB="0" distL="0" distR="0" wp14:anchorId="7DF1D560" wp14:editId="4193BD42">
                            <wp:extent cx="2705100" cy="617718"/>
                            <wp:effectExtent l="0" t="0" r="0" b="0"/>
                            <wp:docPr id="1"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8"/>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D63739" w:rsidRDefault="00D63739"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F107A0">
                        <w:rPr>
                          <w:color w:val="1F497D"/>
                          <w:sz w:val="18"/>
                          <w:szCs w:val="18"/>
                        </w:rPr>
                        <w:t>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F107A0">
                        <w:rPr>
                          <w:color w:val="1F497D"/>
                          <w:sz w:val="18"/>
                          <w:szCs w:val="18"/>
                        </w:rPr>
                        <w:t>Cambridgeshire</w:t>
                      </w:r>
                      <w:r>
                        <w:rPr>
                          <w:color w:val="1F497D"/>
                          <w:sz w:val="18"/>
                          <w:szCs w:val="18"/>
                        </w:rPr>
                        <w:t xml:space="preserve"> County Council to encourage effective trade between the Council and local small businesses.</w:t>
                      </w:r>
                    </w:p>
                    <w:p w:rsidR="00D63739" w:rsidRDefault="00D63739" w:rsidP="00D63739"/>
                  </w:txbxContent>
                </v:textbox>
                <w10:wrap type="tight" anchorx="margin"/>
              </v:shape>
            </w:pict>
          </mc:Fallback>
        </mc:AlternateContent>
      </w:r>
    </w:p>
    <w:p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rsidR="00BB6009" w:rsidRPr="00F8786A" w:rsidRDefault="00CE0160">
      <w:pPr>
        <w:pStyle w:val="TOC1"/>
        <w:tabs>
          <w:tab w:val="right" w:leader="dot" w:pos="8296"/>
        </w:tabs>
        <w:rPr>
          <w:rFonts w:asciiTheme="minorHAnsi" w:eastAsiaTheme="minorEastAsia" w:hAnsiTheme="minorHAnsi" w:cstheme="minorHAns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454365295" w:history="1">
        <w:r w:rsidR="00BB6009" w:rsidRPr="00F8786A">
          <w:rPr>
            <w:rStyle w:val="Hyperlink"/>
            <w:rFonts w:asciiTheme="minorHAnsi" w:hAnsiTheme="minorHAnsi" w:cstheme="minorHAnsi"/>
            <w:noProof/>
          </w:rPr>
          <w:t>SECTION 1: INTRODUCTION</w:t>
        </w:r>
        <w:r w:rsidR="00BB6009" w:rsidRPr="00F8786A">
          <w:rPr>
            <w:rFonts w:asciiTheme="minorHAnsi" w:hAnsiTheme="minorHAnsi" w:cstheme="minorHAnsi"/>
            <w:noProof/>
            <w:webHidden/>
          </w:rPr>
          <w:tab/>
        </w:r>
        <w:r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_Toc454365295 \h </w:instrText>
        </w:r>
        <w:r w:rsidRPr="00F8786A">
          <w:rPr>
            <w:rFonts w:asciiTheme="minorHAnsi" w:hAnsiTheme="minorHAnsi" w:cstheme="minorHAnsi"/>
            <w:noProof/>
            <w:webHidden/>
          </w:rPr>
        </w:r>
        <w:r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296" w:history="1">
        <w:r w:rsidR="00BB6009" w:rsidRPr="00F8786A">
          <w:rPr>
            <w:rStyle w:val="Hyperlink"/>
            <w:rFonts w:asciiTheme="minorHAnsi" w:hAnsiTheme="minorHAnsi" w:cstheme="minorHAnsi"/>
            <w:noProof/>
          </w:rPr>
          <w:t>PART A: GENERAL REQUIREMENTS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_Toc454365296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297" w:history="1">
        <w:r w:rsidR="00BB6009" w:rsidRPr="00F8786A">
          <w:rPr>
            <w:rStyle w:val="Hyperlink"/>
            <w:rFonts w:asciiTheme="minorHAnsi" w:hAnsiTheme="minorHAnsi" w:cstheme="minorHAnsi"/>
            <w:noProof/>
          </w:rPr>
          <w:t>PART B: BACKGROUND</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_Toc454365297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298" w:history="1">
        <w:r w:rsidR="00BB6009" w:rsidRPr="00F8786A">
          <w:rPr>
            <w:rStyle w:val="Hyperlink"/>
            <w:rFonts w:asciiTheme="minorHAnsi" w:hAnsiTheme="minorHAnsi" w:cstheme="minorHAnsi"/>
            <w:noProof/>
          </w:rPr>
          <w:t>PART C: PROCUREMENT TIMETABLE</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_Toc454365298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299" w:history="1">
        <w:r w:rsidR="00BB6009" w:rsidRPr="00F8786A">
          <w:rPr>
            <w:rStyle w:val="Hyperlink"/>
            <w:rFonts w:asciiTheme="minorHAnsi" w:hAnsiTheme="minorHAnsi" w:cstheme="minorHAnsi"/>
            <w:noProof/>
          </w:rPr>
          <w:t>PART D: CLARIFICATION QUESTIONS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_Toc454365299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300" w:history="1">
        <w:r w:rsidR="00BB6009" w:rsidRPr="00F8786A">
          <w:rPr>
            <w:rStyle w:val="Hyperlink"/>
            <w:rFonts w:asciiTheme="minorHAnsi" w:hAnsiTheme="minorHAnsi" w:cstheme="minorHAnsi"/>
            <w:noProof/>
          </w:rPr>
          <w:t>PART E: QUOTATION RESPONSES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_Toc454365300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301" w:history="1">
        <w:r w:rsidR="00BB6009" w:rsidRPr="00F8786A">
          <w:rPr>
            <w:rStyle w:val="Hyperlink"/>
            <w:rFonts w:asciiTheme="minorHAnsi" w:hAnsiTheme="minorHAnsi" w:cstheme="minorHAnsi"/>
            <w:noProof/>
          </w:rPr>
          <w:t>PART F: EVALUATION OF QUOTATIONS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_Toc454365301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rsidR="00BB6009" w:rsidRPr="00F8786A" w:rsidRDefault="003C4027">
      <w:pPr>
        <w:pStyle w:val="TOC1"/>
        <w:tabs>
          <w:tab w:val="right" w:leader="dot" w:pos="8296"/>
        </w:tabs>
        <w:rPr>
          <w:rFonts w:asciiTheme="minorHAnsi" w:eastAsiaTheme="minorEastAsia" w:hAnsiTheme="minorHAnsi" w:cstheme="minorHAnsi"/>
          <w:bCs w:val="0"/>
          <w:noProof/>
          <w:sz w:val="22"/>
          <w:szCs w:val="22"/>
          <w:lang w:eastAsia="en-GB"/>
        </w:rPr>
      </w:pPr>
      <w:hyperlink w:anchor="_Toc454365302" w:history="1">
        <w:r w:rsidR="00BB6009" w:rsidRPr="00F8786A">
          <w:rPr>
            <w:rStyle w:val="Hyperlink"/>
            <w:rFonts w:asciiTheme="minorHAnsi" w:hAnsiTheme="minorHAnsi" w:cstheme="minorHAnsi"/>
            <w:noProof/>
          </w:rPr>
          <w:t>SECTION 2: SPECIFICATION</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_Toc454365302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6</w:t>
        </w:r>
        <w:r w:rsidR="00CE0160" w:rsidRPr="00F8786A">
          <w:rPr>
            <w:rFonts w:asciiTheme="minorHAnsi" w:hAnsiTheme="minorHAnsi" w:cstheme="minorHAnsi"/>
            <w:noProof/>
            <w:webHidden/>
          </w:rPr>
          <w:fldChar w:fldCharType="end"/>
        </w:r>
      </w:hyperlink>
    </w:p>
    <w:p w:rsidR="00BB6009" w:rsidRPr="00F8786A" w:rsidRDefault="003C4027">
      <w:pPr>
        <w:pStyle w:val="TOC1"/>
        <w:tabs>
          <w:tab w:val="right" w:leader="dot" w:pos="8296"/>
        </w:tabs>
        <w:rPr>
          <w:rFonts w:asciiTheme="minorHAnsi" w:eastAsiaTheme="minorEastAsia" w:hAnsiTheme="minorHAnsi" w:cstheme="minorHAnsi"/>
          <w:bCs w:val="0"/>
          <w:noProof/>
          <w:sz w:val="22"/>
          <w:szCs w:val="22"/>
          <w:lang w:eastAsia="en-GB"/>
        </w:rPr>
      </w:pPr>
      <w:hyperlink w:anchor="_Toc454365303" w:history="1">
        <w:r w:rsidR="00BB6009" w:rsidRPr="00F8786A">
          <w:rPr>
            <w:rStyle w:val="Hyperlink"/>
            <w:rFonts w:asciiTheme="minorHAnsi" w:hAnsiTheme="minorHAnsi" w:cstheme="minorHAnsi"/>
            <w:noProof/>
          </w:rPr>
          <w:t>SECTION 3: SUPPORTING INFORMATION</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_Toc454365303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304" w:history="1">
        <w:r w:rsidR="00BB6009" w:rsidRPr="00F8786A">
          <w:rPr>
            <w:rStyle w:val="Hyperlink"/>
            <w:rFonts w:asciiTheme="minorHAnsi" w:hAnsiTheme="minorHAnsi" w:cstheme="minorHAnsi"/>
            <w:noProof/>
          </w:rPr>
          <w:t>PART A: Organisation and Contact Details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_Toc454365304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305" w:history="1">
        <w:r w:rsidR="00BB6009" w:rsidRPr="00F8786A">
          <w:rPr>
            <w:rStyle w:val="Hyperlink"/>
            <w:rFonts w:asciiTheme="minorHAnsi" w:hAnsiTheme="minorHAnsi" w:cstheme="minorHAnsi"/>
            <w:noProof/>
          </w:rPr>
          <w:t>PART B: Questions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_Toc454365305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rsidR="00BB6009" w:rsidRPr="00F8786A" w:rsidRDefault="003C4027">
      <w:pPr>
        <w:pStyle w:val="TOC1"/>
        <w:tabs>
          <w:tab w:val="right" w:leader="dot" w:pos="8296"/>
        </w:tabs>
        <w:rPr>
          <w:rFonts w:asciiTheme="minorHAnsi" w:eastAsiaTheme="minorEastAsia" w:hAnsiTheme="minorHAnsi" w:cstheme="minorHAnsi"/>
          <w:bCs w:val="0"/>
          <w:noProof/>
          <w:sz w:val="22"/>
          <w:szCs w:val="22"/>
          <w:lang w:eastAsia="en-GB"/>
        </w:rPr>
      </w:pPr>
      <w:hyperlink w:anchor="_Toc454365306" w:history="1">
        <w:r w:rsidR="00BB6009" w:rsidRPr="00F8786A">
          <w:rPr>
            <w:rStyle w:val="Hyperlink"/>
            <w:rFonts w:asciiTheme="minorHAnsi" w:hAnsiTheme="minorHAnsi" w:cstheme="minorHAnsi"/>
            <w:noProof/>
          </w:rPr>
          <w:t>SECTION 4: PRICING SHEET</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_Toc454365306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10</w:t>
        </w:r>
        <w:r w:rsidR="00CE0160" w:rsidRPr="00F8786A">
          <w:rPr>
            <w:rFonts w:asciiTheme="minorHAnsi" w:hAnsiTheme="minorHAnsi" w:cstheme="minorHAnsi"/>
            <w:noProof/>
            <w:webHidden/>
          </w:rPr>
          <w:fldChar w:fldCharType="end"/>
        </w:r>
      </w:hyperlink>
    </w:p>
    <w:p w:rsidR="00BB6009" w:rsidRPr="00F8786A" w:rsidRDefault="003C4027">
      <w:pPr>
        <w:pStyle w:val="TOC2"/>
        <w:tabs>
          <w:tab w:val="right" w:leader="dot" w:pos="8296"/>
        </w:tabs>
        <w:rPr>
          <w:rFonts w:asciiTheme="minorHAnsi" w:eastAsiaTheme="minorEastAsia" w:hAnsiTheme="minorHAnsi" w:cstheme="minorHAnsi"/>
          <w:bCs w:val="0"/>
          <w:noProof/>
          <w:sz w:val="22"/>
          <w:szCs w:val="22"/>
          <w:lang w:eastAsia="en-GB"/>
        </w:rPr>
      </w:pPr>
      <w:hyperlink w:anchor="_Toc454365307" w:history="1">
        <w:r w:rsidR="00BB6009" w:rsidRPr="00F8786A">
          <w:rPr>
            <w:rStyle w:val="Hyperlink"/>
            <w:rFonts w:asciiTheme="minorHAnsi" w:hAnsiTheme="minorHAnsi" w:cstheme="minorHAnsi"/>
            <w:noProof/>
          </w:rPr>
          <w:t>Pricing and Costs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_Toc454365307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10</w:t>
        </w:r>
        <w:r w:rsidR="00CE0160" w:rsidRPr="00F8786A">
          <w:rPr>
            <w:rFonts w:asciiTheme="minorHAnsi" w:hAnsiTheme="minorHAnsi" w:cstheme="minorHAnsi"/>
            <w:noProof/>
            <w:webHidden/>
          </w:rPr>
          <w:fldChar w:fldCharType="end"/>
        </w:r>
      </w:hyperlink>
    </w:p>
    <w:p w:rsidR="00BB6009" w:rsidRPr="00F8786A" w:rsidRDefault="003C4027">
      <w:pPr>
        <w:pStyle w:val="TOC1"/>
        <w:tabs>
          <w:tab w:val="right" w:leader="dot" w:pos="8296"/>
        </w:tabs>
        <w:rPr>
          <w:rFonts w:asciiTheme="minorHAnsi" w:eastAsiaTheme="minorEastAsia" w:hAnsiTheme="minorHAnsi" w:cstheme="minorHAnsi"/>
          <w:bCs w:val="0"/>
          <w:noProof/>
          <w:sz w:val="22"/>
          <w:szCs w:val="22"/>
          <w:lang w:eastAsia="en-GB"/>
        </w:rPr>
      </w:pPr>
      <w:hyperlink w:anchor="_Toc454365308" w:history="1">
        <w:r w:rsidR="00BB6009" w:rsidRPr="00F8786A">
          <w:rPr>
            <w:rStyle w:val="Hyperlink"/>
            <w:rFonts w:asciiTheme="minorHAnsi" w:hAnsiTheme="minorHAnsi" w:cstheme="minorHAnsi"/>
            <w:noProof/>
          </w:rPr>
          <w:t>SECTION 5: FREEDOM OF INFORMATION &amp; SIGNATURE AND DATE</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_Toc454365308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11</w:t>
        </w:r>
        <w:r w:rsidR="00CE0160" w:rsidRPr="00F8786A">
          <w:rPr>
            <w:rFonts w:asciiTheme="minorHAnsi" w:hAnsiTheme="minorHAnsi" w:cstheme="minorHAnsi"/>
            <w:noProof/>
            <w:webHidden/>
          </w:rPr>
          <w:fldChar w:fldCharType="end"/>
        </w:r>
      </w:hyperlink>
    </w:p>
    <w:p w:rsidR="00BB6009" w:rsidRPr="00F8786A" w:rsidRDefault="003C4027">
      <w:pPr>
        <w:pStyle w:val="TOC1"/>
        <w:tabs>
          <w:tab w:val="right" w:leader="dot" w:pos="8296"/>
        </w:tabs>
        <w:rPr>
          <w:rFonts w:asciiTheme="minorHAnsi" w:eastAsiaTheme="minorEastAsia" w:hAnsiTheme="minorHAnsi" w:cstheme="minorHAnsi"/>
          <w:bCs w:val="0"/>
          <w:noProof/>
          <w:sz w:val="22"/>
          <w:szCs w:val="22"/>
          <w:lang w:eastAsia="en-GB"/>
        </w:rPr>
      </w:pPr>
      <w:hyperlink w:anchor="_Toc454365309" w:history="1">
        <w:r w:rsidR="00BB6009" w:rsidRPr="00F8786A">
          <w:rPr>
            <w:rStyle w:val="Hyperlink"/>
            <w:rFonts w:asciiTheme="minorHAnsi" w:hAnsiTheme="minorHAnsi" w:cstheme="minorHAnsi"/>
            <w:noProof/>
          </w:rPr>
          <w:t>APPENDIX 1: CONDITIONS OF CONTRACT</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_Toc454365309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12</w:t>
        </w:r>
        <w:r w:rsidR="00CE0160" w:rsidRPr="00F8786A">
          <w:rPr>
            <w:rFonts w:asciiTheme="minorHAnsi" w:hAnsiTheme="minorHAnsi" w:cstheme="minorHAnsi"/>
            <w:noProof/>
            <w:webHidden/>
          </w:rPr>
          <w:fldChar w:fldCharType="end"/>
        </w:r>
      </w:hyperlink>
    </w:p>
    <w:p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rsidR="00E912C6" w:rsidRPr="00F8786A" w:rsidRDefault="00E912C6" w:rsidP="00E912C6">
      <w:pPr>
        <w:rPr>
          <w:rFonts w:asciiTheme="minorHAnsi" w:hAnsiTheme="minorHAnsi" w:cstheme="minorHAnsi"/>
        </w:rPr>
      </w:pPr>
    </w:p>
    <w:p w:rsidR="00E912C6" w:rsidRPr="00F8786A" w:rsidRDefault="00E912C6" w:rsidP="00E912C6">
      <w:pPr>
        <w:rPr>
          <w:rFonts w:asciiTheme="minorHAnsi" w:hAnsiTheme="minorHAnsi" w:cstheme="minorHAnsi"/>
        </w:rPr>
      </w:pPr>
    </w:p>
    <w:p w:rsidR="00E912C6" w:rsidRPr="00F8786A" w:rsidRDefault="00E912C6" w:rsidP="00E912C6">
      <w:pPr>
        <w:spacing w:after="0"/>
        <w:jc w:val="left"/>
        <w:rPr>
          <w:rFonts w:asciiTheme="minorHAnsi" w:hAnsiTheme="minorHAnsi" w:cstheme="minorHAnsi"/>
        </w:rPr>
        <w:sectPr w:rsidR="00E912C6" w:rsidRPr="00F8786A" w:rsidSect="000B67A9">
          <w:pgSz w:w="11906" w:h="16838"/>
          <w:pgMar w:top="993" w:right="1800" w:bottom="1135" w:left="1800" w:header="708" w:footer="708" w:gutter="0"/>
          <w:cols w:space="720"/>
        </w:sectPr>
      </w:pPr>
    </w:p>
    <w:p w:rsidR="00E912C6" w:rsidRPr="00F8786A" w:rsidRDefault="00E912C6" w:rsidP="00E912C6">
      <w:pPr>
        <w:pStyle w:val="Heading1"/>
        <w:rPr>
          <w:rFonts w:asciiTheme="minorHAnsi" w:hAnsiTheme="minorHAnsi" w:cstheme="minorHAnsi"/>
        </w:rPr>
      </w:pPr>
      <w:bookmarkStart w:id="0" w:name="_Ref442195566"/>
      <w:bookmarkStart w:id="1" w:name="_Toc454365295"/>
      <w:r w:rsidRPr="00F8786A">
        <w:rPr>
          <w:rFonts w:asciiTheme="minorHAnsi" w:hAnsiTheme="minorHAnsi" w:cstheme="minorHAnsi"/>
        </w:rPr>
        <w:lastRenderedPageBreak/>
        <w:t>INTRODUCTION</w:t>
      </w:r>
      <w:bookmarkEnd w:id="0"/>
      <w:bookmarkEnd w:id="1"/>
    </w:p>
    <w:p w:rsidR="00E912C6" w:rsidRPr="00F8786A" w:rsidRDefault="00E912C6" w:rsidP="00E912C6">
      <w:pPr>
        <w:pStyle w:val="Heading2"/>
        <w:rPr>
          <w:rFonts w:asciiTheme="minorHAnsi" w:hAnsiTheme="minorHAnsi" w:cstheme="minorHAnsi"/>
        </w:rPr>
      </w:pPr>
      <w:bookmarkStart w:id="2" w:name="_Toc454365296"/>
      <w:r w:rsidRPr="00F8786A">
        <w:rPr>
          <w:rFonts w:asciiTheme="minorHAnsi" w:hAnsiTheme="minorHAnsi" w:cstheme="minorHAnsi"/>
        </w:rPr>
        <w:t>GENERAL REQUIREMENTS</w:t>
      </w:r>
      <w:bookmarkEnd w:id="2"/>
    </w:p>
    <w:p w:rsidR="00E912C6" w:rsidRPr="00AC64D4" w:rsidRDefault="00EC0712" w:rsidP="00E912C6">
      <w:pPr>
        <w:rPr>
          <w:rFonts w:asciiTheme="minorHAnsi" w:hAnsiTheme="minorHAnsi" w:cstheme="minorHAnsi"/>
        </w:rPr>
      </w:pPr>
      <w:r>
        <w:rPr>
          <w:rFonts w:asciiTheme="minorHAnsi" w:hAnsiTheme="minorHAnsi" w:cstheme="minorHAnsi"/>
        </w:rPr>
        <w:t>LGSS on behalf of</w:t>
      </w:r>
      <w:r w:rsidR="003D6948">
        <w:rPr>
          <w:rFonts w:asciiTheme="minorHAnsi" w:hAnsiTheme="minorHAnsi" w:cstheme="minorHAnsi"/>
        </w:rPr>
        <w:t xml:space="preserve"> Milton Keynes Council, </w:t>
      </w:r>
      <w:r>
        <w:rPr>
          <w:rFonts w:asciiTheme="minorHAnsi" w:hAnsiTheme="minorHAnsi" w:cstheme="minorHAnsi"/>
        </w:rPr>
        <w:t>Cambridgeshire County Council and Northamptonshire County Council</w:t>
      </w:r>
      <w:r w:rsidR="0042661A" w:rsidRPr="006448DE">
        <w:rPr>
          <w:rFonts w:asciiTheme="minorHAnsi" w:hAnsiTheme="minorHAnsi" w:cstheme="minorHAnsi"/>
        </w:rPr>
        <w:t xml:space="preserve"> </w:t>
      </w:r>
      <w:r w:rsidR="0042661A" w:rsidRPr="00F8786A">
        <w:rPr>
          <w:rFonts w:asciiTheme="minorHAnsi" w:hAnsiTheme="minorHAnsi" w:cstheme="minorHAnsi"/>
        </w:rPr>
        <w:t xml:space="preserve">invites quotations </w:t>
      </w:r>
      <w:r w:rsidR="00E44DBD" w:rsidRPr="00AC64D4">
        <w:rPr>
          <w:rFonts w:asciiTheme="minorHAnsi" w:hAnsiTheme="minorHAnsi" w:cstheme="minorHAnsi"/>
        </w:rPr>
        <w:t>for the provision of End Point Assessment services for apprentices employed by the three councils and their locally maintained schools</w:t>
      </w:r>
      <w:r w:rsidR="00205BB0" w:rsidRPr="00AC64D4">
        <w:rPr>
          <w:rFonts w:asciiTheme="minorHAnsi" w:hAnsiTheme="minorHAnsi" w:cstheme="minorHAnsi"/>
        </w:rPr>
        <w:t xml:space="preserve"> to be delivered within the workplace and/or county where the apprentice resides</w:t>
      </w:r>
      <w:r w:rsidR="003C4027">
        <w:rPr>
          <w:rFonts w:asciiTheme="minorHAnsi" w:hAnsiTheme="minorHAnsi" w:cstheme="minorHAnsi"/>
        </w:rPr>
        <w:t>. LGSS will link the successful EPA provider up with the providers of the apprenticeship we have outlined in the specifications. The provider and EPA will then need to agree a contract between them which will be shared with LGSS.</w:t>
      </w:r>
      <w:bookmarkStart w:id="3" w:name="_GoBack"/>
      <w:bookmarkEnd w:id="3"/>
    </w:p>
    <w:p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rsidR="004A0910" w:rsidRPr="00F8786A" w:rsidRDefault="004A0910" w:rsidP="004A0910">
      <w:pPr>
        <w:pStyle w:val="ListParagraph"/>
        <w:numPr>
          <w:ilvl w:val="0"/>
          <w:numId w:val="4"/>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amend the conditions of Contract attached in Appendix 1;</w:t>
      </w:r>
    </w:p>
    <w:p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rsidR="00D2716B" w:rsidRPr="00F8786A" w:rsidRDefault="00C776BE" w:rsidP="009F5FFF">
      <w:pPr>
        <w:pStyle w:val="ANumberedText2"/>
        <w:numPr>
          <w:ilvl w:val="0"/>
          <w:numId w:val="4"/>
        </w:numPr>
        <w:rPr>
          <w:rFonts w:asciiTheme="minorHAnsi" w:hAnsiTheme="minorHAnsi" w:cstheme="minorHAnsi"/>
        </w:rPr>
      </w:pPr>
      <w:r w:rsidRPr="00F8786A">
        <w:rPr>
          <w:rFonts w:asciiTheme="minorHAnsi" w:hAnsiTheme="minorHAnsi" w:cstheme="minorHAnsi"/>
        </w:rPr>
        <w:t>Require</w:t>
      </w:r>
      <w:r w:rsidR="00E912C6" w:rsidRPr="00F8786A">
        <w:rPr>
          <w:rFonts w:asciiTheme="minorHAnsi" w:hAnsiTheme="minorHAnsi" w:cstheme="minorHAnsi"/>
        </w:rPr>
        <w:t xml:space="preserve"> the Potential Provider to clarify its quotation in writing and if the Potential Provider fails to respond satisfactorily, this may result in the Potential Provider not being selected.</w:t>
      </w:r>
    </w:p>
    <w:p w:rsidR="00D2716B" w:rsidRPr="00F20A2D" w:rsidRDefault="00D2716B" w:rsidP="00D2716B">
      <w:pPr>
        <w:spacing w:line="240" w:lineRule="atLeast"/>
        <w:rPr>
          <w:rFonts w:asciiTheme="minorHAnsi" w:hAnsiTheme="minorHAnsi" w:cstheme="minorHAnsi"/>
        </w:rPr>
      </w:pPr>
      <w:r w:rsidRPr="00F20A2D">
        <w:rPr>
          <w:rFonts w:asciiTheme="minorHAnsi" w:hAnsiTheme="minorHAnsi" w:cstheme="minorHAnsi"/>
        </w:rPr>
        <w:t xml:space="preserve">Potential Provider’s will need to register an account via the Authority’s ‘LGSS Procurement Portal’ at </w:t>
      </w:r>
      <w:hyperlink r:id="rId19" w:history="1">
        <w:r w:rsidR="006C179E" w:rsidRPr="00F20A2D">
          <w:rPr>
            <w:rStyle w:val="Hyperlink"/>
            <w:rFonts w:asciiTheme="minorHAnsi" w:hAnsiTheme="minorHAnsi" w:cstheme="minorHAnsi"/>
            <w:color w:val="auto"/>
          </w:rPr>
          <w:t>www.lgssprocurementportal.co.uk</w:t>
        </w:r>
      </w:hyperlink>
      <w:r w:rsidR="006C179E" w:rsidRPr="00F20A2D">
        <w:rPr>
          <w:rFonts w:asciiTheme="minorHAnsi" w:hAnsiTheme="minorHAnsi" w:cstheme="minorHAnsi"/>
        </w:rPr>
        <w:t xml:space="preserve"> </w:t>
      </w:r>
      <w:r w:rsidRPr="00F20A2D">
        <w:rPr>
          <w:rFonts w:asciiTheme="minorHAnsi" w:hAnsiTheme="minorHAnsi" w:cstheme="minorHAnsi"/>
        </w:rPr>
        <w:t>before being able to view the full quotation details.</w:t>
      </w:r>
    </w:p>
    <w:p w:rsidR="009A57C0" w:rsidRPr="00F20A2D" w:rsidRDefault="001402B0" w:rsidP="009A57C0">
      <w:pPr>
        <w:pStyle w:val="AIndentedText"/>
        <w:ind w:left="0"/>
        <w:rPr>
          <w:rFonts w:asciiTheme="minorHAnsi" w:hAnsiTheme="minorHAnsi" w:cstheme="minorHAnsi"/>
        </w:rPr>
      </w:pPr>
      <w:r w:rsidRPr="00F20A2D">
        <w:rPr>
          <w:rFonts w:asciiTheme="minorHAnsi" w:hAnsiTheme="minorHAnsi" w:cstheme="minorHAnsi"/>
        </w:rPr>
        <w:t>For technical</w:t>
      </w:r>
      <w:r w:rsidR="009A57C0" w:rsidRPr="00F20A2D">
        <w:rPr>
          <w:rFonts w:asciiTheme="minorHAnsi" w:hAnsiTheme="minorHAnsi" w:cstheme="minorHAnsi"/>
        </w:rPr>
        <w:t xml:space="preserve"> support when using the LGSS </w:t>
      </w:r>
      <w:r w:rsidR="00346542" w:rsidRPr="00F20A2D">
        <w:rPr>
          <w:rFonts w:asciiTheme="minorHAnsi" w:hAnsiTheme="minorHAnsi" w:cstheme="minorHAnsi"/>
        </w:rPr>
        <w:t>Procurement</w:t>
      </w:r>
      <w:r w:rsidR="009A57C0" w:rsidRPr="00F20A2D">
        <w:rPr>
          <w:rFonts w:asciiTheme="minorHAnsi" w:hAnsiTheme="minorHAnsi" w:cstheme="minorHAnsi"/>
        </w:rPr>
        <w:t xml:space="preserve"> Portal </w:t>
      </w:r>
      <w:r w:rsidR="00A937FF" w:rsidRPr="00F20A2D">
        <w:rPr>
          <w:rFonts w:asciiTheme="minorHAnsi" w:hAnsiTheme="minorHAnsi" w:cstheme="minorHAnsi"/>
        </w:rPr>
        <w:t>(</w:t>
      </w:r>
      <w:proofErr w:type="spellStart"/>
      <w:r w:rsidR="00F32E03" w:rsidRPr="00F20A2D">
        <w:rPr>
          <w:rFonts w:asciiTheme="minorHAnsi" w:hAnsiTheme="minorHAnsi" w:cstheme="minorHAnsi"/>
        </w:rPr>
        <w:t>ProContract</w:t>
      </w:r>
      <w:proofErr w:type="spellEnd"/>
      <w:r w:rsidR="00A937FF" w:rsidRPr="00F20A2D">
        <w:rPr>
          <w:rFonts w:asciiTheme="minorHAnsi" w:hAnsiTheme="minorHAnsi" w:cstheme="minorHAnsi"/>
        </w:rPr>
        <w:t>)</w:t>
      </w:r>
      <w:r w:rsidRPr="00F20A2D">
        <w:rPr>
          <w:rFonts w:asciiTheme="minorHAnsi" w:hAnsiTheme="minorHAnsi" w:cstheme="minorHAnsi"/>
        </w:rPr>
        <w:t>,</w:t>
      </w:r>
      <w:r w:rsidR="00A937FF" w:rsidRPr="00F20A2D">
        <w:rPr>
          <w:rFonts w:asciiTheme="minorHAnsi" w:hAnsiTheme="minorHAnsi" w:cstheme="minorHAnsi"/>
        </w:rPr>
        <w:t xml:space="preserve"> please</w:t>
      </w:r>
      <w:r w:rsidR="009A57C0" w:rsidRPr="00F20A2D">
        <w:rPr>
          <w:rFonts w:asciiTheme="minorHAnsi" w:hAnsiTheme="minorHAnsi" w:cstheme="minorHAnsi"/>
        </w:rPr>
        <w:t xml:space="preserve"> contact the </w:t>
      </w:r>
      <w:proofErr w:type="spellStart"/>
      <w:r w:rsidR="00F32E03" w:rsidRPr="00F20A2D">
        <w:rPr>
          <w:rFonts w:asciiTheme="minorHAnsi" w:hAnsiTheme="minorHAnsi" w:cstheme="minorHAnsi"/>
        </w:rPr>
        <w:t>ProContract</w:t>
      </w:r>
      <w:proofErr w:type="spellEnd"/>
      <w:r w:rsidR="009A57C0" w:rsidRPr="00F20A2D">
        <w:rPr>
          <w:rFonts w:asciiTheme="minorHAnsi" w:hAnsiTheme="minorHAnsi" w:cstheme="minorHAnsi"/>
        </w:rPr>
        <w:t xml:space="preserve"> support desk:</w:t>
      </w:r>
    </w:p>
    <w:p w:rsidR="009A57C0" w:rsidRPr="00F20A2D" w:rsidRDefault="009A57C0" w:rsidP="009A57C0">
      <w:pPr>
        <w:pStyle w:val="AIndentedText"/>
        <w:numPr>
          <w:ilvl w:val="0"/>
          <w:numId w:val="4"/>
        </w:numPr>
        <w:rPr>
          <w:rFonts w:asciiTheme="minorHAnsi" w:hAnsiTheme="minorHAnsi" w:cstheme="minorHAnsi"/>
        </w:rPr>
      </w:pPr>
      <w:r w:rsidRPr="00F20A2D">
        <w:rPr>
          <w:rFonts w:asciiTheme="minorHAnsi" w:hAnsiTheme="minorHAnsi" w:cstheme="minorHAnsi"/>
          <w:szCs w:val="24"/>
        </w:rPr>
        <w:t xml:space="preserve">Email: </w:t>
      </w:r>
      <w:hyperlink r:id="rId20" w:history="1">
        <w:r w:rsidRPr="00F20A2D">
          <w:rPr>
            <w:rStyle w:val="Hyperlink"/>
            <w:rFonts w:asciiTheme="minorHAnsi" w:hAnsiTheme="minorHAnsi" w:cstheme="minorHAnsi"/>
            <w:color w:val="auto"/>
          </w:rPr>
          <w:t>ProContractSuppliers@proactis.com</w:t>
        </w:r>
      </w:hyperlink>
    </w:p>
    <w:p w:rsidR="009A57C0" w:rsidRPr="00F20A2D" w:rsidRDefault="009A57C0" w:rsidP="009A57C0">
      <w:pPr>
        <w:pStyle w:val="AIndentedText"/>
        <w:numPr>
          <w:ilvl w:val="0"/>
          <w:numId w:val="4"/>
        </w:numPr>
        <w:rPr>
          <w:rFonts w:asciiTheme="minorHAnsi" w:hAnsiTheme="minorHAnsi" w:cstheme="minorHAnsi"/>
        </w:rPr>
      </w:pPr>
      <w:r w:rsidRPr="00F20A2D">
        <w:rPr>
          <w:rFonts w:asciiTheme="minorHAnsi" w:hAnsiTheme="minorHAnsi" w:cstheme="minorHAnsi"/>
        </w:rPr>
        <w:t xml:space="preserve">Telephone: </w:t>
      </w:r>
      <w:r w:rsidR="00F1274C" w:rsidRPr="00F20A2D">
        <w:rPr>
          <w:rFonts w:asciiTheme="minorHAnsi" w:hAnsiTheme="minorHAnsi" w:cstheme="minorHAnsi"/>
        </w:rPr>
        <w:t>0330 005 0352</w:t>
      </w:r>
    </w:p>
    <w:p w:rsidR="009A57C0" w:rsidRPr="00F20A2D" w:rsidRDefault="009A57C0" w:rsidP="009A57C0">
      <w:pPr>
        <w:pStyle w:val="AIndentedText"/>
        <w:ind w:left="0"/>
        <w:rPr>
          <w:rFonts w:asciiTheme="minorHAnsi" w:hAnsiTheme="minorHAnsi" w:cstheme="minorHAnsi"/>
        </w:rPr>
      </w:pPr>
      <w:r w:rsidRPr="00F20A2D">
        <w:rPr>
          <w:rFonts w:asciiTheme="minorHAnsi" w:hAnsiTheme="minorHAnsi" w:cstheme="minorHAnsi"/>
        </w:rPr>
        <w:t>This facility i</w:t>
      </w:r>
      <w:r w:rsidR="007D50F6" w:rsidRPr="00F20A2D">
        <w:rPr>
          <w:rFonts w:asciiTheme="minorHAnsi" w:hAnsiTheme="minorHAnsi" w:cstheme="minorHAnsi"/>
        </w:rPr>
        <w:t>s available Monday to Friday, 09:00</w:t>
      </w:r>
      <w:r w:rsidRPr="00F20A2D">
        <w:rPr>
          <w:rFonts w:asciiTheme="minorHAnsi" w:hAnsiTheme="minorHAnsi" w:cstheme="minorHAnsi"/>
        </w:rPr>
        <w:t xml:space="preserve"> to 17:30</w:t>
      </w:r>
    </w:p>
    <w:p w:rsidR="003B3DA6" w:rsidRDefault="006170E3" w:rsidP="009A57C0">
      <w:pPr>
        <w:pStyle w:val="AIndentedText"/>
        <w:ind w:left="0"/>
        <w:rPr>
          <w:rStyle w:val="Hyperlink"/>
          <w:rFonts w:asciiTheme="minorHAnsi" w:hAnsiTheme="minorHAnsi" w:cstheme="minorHAnsi"/>
          <w:color w:val="auto"/>
        </w:rPr>
      </w:pPr>
      <w:r w:rsidRPr="00F20A2D">
        <w:rPr>
          <w:rFonts w:asciiTheme="minorHAnsi" w:hAnsiTheme="minorHAnsi" w:cstheme="minorHAnsi"/>
        </w:rPr>
        <w:t>Alternatively,</w:t>
      </w:r>
      <w:r w:rsidR="003B3DA6" w:rsidRPr="00F20A2D">
        <w:rPr>
          <w:rFonts w:asciiTheme="minorHAnsi" w:hAnsiTheme="minorHAnsi" w:cstheme="minorHAnsi"/>
        </w:rPr>
        <w:t xml:space="preserve"> you may use the electronic ticket logging system which can be found </w:t>
      </w:r>
      <w:hyperlink r:id="rId21" w:history="1">
        <w:r w:rsidR="003B3DA6" w:rsidRPr="00F20A2D">
          <w:rPr>
            <w:rStyle w:val="Hyperlink"/>
            <w:rFonts w:asciiTheme="minorHAnsi" w:hAnsiTheme="minorHAnsi" w:cstheme="minorHAnsi"/>
            <w:color w:val="auto"/>
          </w:rPr>
          <w:t>here</w:t>
        </w:r>
      </w:hyperlink>
    </w:p>
    <w:p w:rsidR="006170E3" w:rsidRPr="00F20A2D" w:rsidRDefault="006170E3" w:rsidP="009A57C0">
      <w:pPr>
        <w:pStyle w:val="AIndentedText"/>
        <w:ind w:left="0"/>
        <w:rPr>
          <w:rFonts w:asciiTheme="minorHAnsi" w:hAnsiTheme="minorHAnsi" w:cstheme="minorHAnsi"/>
        </w:rPr>
      </w:pPr>
    </w:p>
    <w:p w:rsidR="00E912C6" w:rsidRPr="00F8786A" w:rsidRDefault="00E912C6" w:rsidP="00E912C6">
      <w:pPr>
        <w:pStyle w:val="Heading2"/>
        <w:rPr>
          <w:rFonts w:asciiTheme="minorHAnsi" w:hAnsiTheme="minorHAnsi" w:cstheme="minorHAnsi"/>
        </w:rPr>
      </w:pPr>
      <w:bookmarkStart w:id="4" w:name="_Toc454365297"/>
      <w:r w:rsidRPr="00F8786A">
        <w:rPr>
          <w:rFonts w:asciiTheme="minorHAnsi" w:hAnsiTheme="minorHAnsi" w:cstheme="minorHAnsi"/>
        </w:rPr>
        <w:t>BACKGROUND</w:t>
      </w:r>
      <w:bookmarkEnd w:id="4"/>
    </w:p>
    <w:p w:rsidR="00E912C6" w:rsidRPr="00F8786A" w:rsidRDefault="00E912C6" w:rsidP="00E912C6">
      <w:pPr>
        <w:rPr>
          <w:rFonts w:asciiTheme="minorHAnsi" w:hAnsiTheme="minorHAnsi" w:cstheme="minorHAnsi"/>
        </w:rPr>
      </w:pPr>
      <w:r w:rsidRPr="00F8786A">
        <w:rPr>
          <w:rFonts w:asciiTheme="minorHAnsi" w:hAnsiTheme="minorHAnsi" w:cstheme="minorHAnsi"/>
        </w:rPr>
        <w:t>LGSS is the shared services venture set up by founding partners Cambridgeshire County Council (CCC) and Northamptonshire County Council (NCC), offering a f</w:t>
      </w:r>
      <w:r w:rsidR="00CE3579" w:rsidRPr="00F8786A">
        <w:rPr>
          <w:rFonts w:asciiTheme="minorHAnsi" w:hAnsiTheme="minorHAnsi" w:cstheme="minorHAnsi"/>
        </w:rPr>
        <w:t>ully integrated support service</w:t>
      </w:r>
      <w:r w:rsidR="0060782D" w:rsidRPr="00F8786A">
        <w:rPr>
          <w:rFonts w:asciiTheme="minorHAnsi" w:hAnsiTheme="minorHAnsi" w:cstheme="minorHAnsi"/>
        </w:rPr>
        <w:t>.</w:t>
      </w:r>
      <w:r w:rsidRPr="00F8786A">
        <w:rPr>
          <w:rFonts w:asciiTheme="minorHAnsi" w:hAnsiTheme="minorHAnsi" w:cstheme="minorHAnsi"/>
        </w:rPr>
        <w:t xml:space="preserv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r w:rsidR="00CE3579" w:rsidRPr="00F8786A">
        <w:rPr>
          <w:rFonts w:asciiTheme="minorHAnsi" w:hAnsiTheme="minorHAnsi" w:cstheme="minorHAnsi"/>
        </w:rPr>
        <w:t xml:space="preserve"> Milton Keynes Council joined as a third partner in April 2016.</w:t>
      </w:r>
    </w:p>
    <w:p w:rsidR="00E912C6" w:rsidRPr="00F8786A" w:rsidRDefault="00E912C6" w:rsidP="00E912C6">
      <w:pPr>
        <w:rPr>
          <w:rFonts w:asciiTheme="minorHAnsi" w:hAnsiTheme="minorHAnsi" w:cstheme="minorHAnsi"/>
        </w:rPr>
      </w:pPr>
      <w:r w:rsidRPr="00F8786A">
        <w:rPr>
          <w:rFonts w:asciiTheme="minorHAnsi" w:hAnsiTheme="minorHAnsi" w:cstheme="minorHAnsi"/>
        </w:rPr>
        <w:lastRenderedPageBreak/>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rsidR="000B67A9" w:rsidRDefault="000B67A9" w:rsidP="00E912C6">
      <w:pPr>
        <w:rPr>
          <w:rFonts w:asciiTheme="minorHAnsi" w:hAnsiTheme="minorHAnsi" w:cstheme="minorHAnsi"/>
        </w:rPr>
      </w:pPr>
    </w:p>
    <w:p w:rsidR="00E912C6"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rsidR="00E912C6" w:rsidRPr="00F8786A" w:rsidRDefault="00E912C6" w:rsidP="00E912C6">
      <w:pPr>
        <w:pStyle w:val="Heading2"/>
        <w:rPr>
          <w:rFonts w:asciiTheme="minorHAnsi" w:hAnsiTheme="minorHAnsi" w:cstheme="minorHAnsi"/>
        </w:rPr>
      </w:pPr>
      <w:bookmarkStart w:id="5" w:name="_Toc454365298"/>
      <w:r w:rsidRPr="00F8786A">
        <w:rPr>
          <w:rFonts w:asciiTheme="minorHAnsi" w:hAnsiTheme="minorHAnsi" w:cstheme="minorHAnsi"/>
        </w:rPr>
        <w:t>PROCUREMENT TIMETABLE</w:t>
      </w:r>
      <w:bookmarkEnd w:id="5"/>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8"/>
        <w:gridCol w:w="2808"/>
      </w:tblGrid>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AC64D4" w:rsidRDefault="00650F5B" w:rsidP="008B170C">
            <w:pPr>
              <w:rPr>
                <w:rFonts w:asciiTheme="minorHAnsi" w:hAnsiTheme="minorHAnsi" w:cstheme="minorHAnsi"/>
                <w:bCs w:val="0"/>
              </w:rPr>
            </w:pPr>
            <w:r>
              <w:rPr>
                <w:rFonts w:asciiTheme="minorHAnsi" w:hAnsiTheme="minorHAnsi" w:cstheme="minorHAnsi"/>
                <w:bCs w:val="0"/>
              </w:rPr>
              <w:t>19</w:t>
            </w:r>
            <w:r w:rsidRPr="00650F5B">
              <w:rPr>
                <w:rFonts w:asciiTheme="minorHAnsi" w:hAnsiTheme="minorHAnsi" w:cstheme="minorHAnsi"/>
                <w:bCs w:val="0"/>
                <w:vertAlign w:val="superscript"/>
              </w:rPr>
              <w:t>th</w:t>
            </w:r>
            <w:r>
              <w:rPr>
                <w:rFonts w:asciiTheme="minorHAnsi" w:hAnsiTheme="minorHAnsi" w:cstheme="minorHAnsi"/>
                <w:bCs w:val="0"/>
              </w:rPr>
              <w:t xml:space="preserve"> July 2019</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Clarification Questions</w:t>
            </w:r>
          </w:p>
          <w:p w:rsidR="00E912C6" w:rsidRPr="00F8786A" w:rsidRDefault="00E912C6" w:rsidP="00D907E7">
            <w:pPr>
              <w:rPr>
                <w:rFonts w:asciiTheme="minorHAnsi" w:hAnsiTheme="minorHAnsi" w:cs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rsidR="00E912C6" w:rsidRPr="006448DE" w:rsidRDefault="00177D41">
            <w:pPr>
              <w:rPr>
                <w:rFonts w:asciiTheme="minorHAnsi" w:hAnsiTheme="minorHAnsi" w:cstheme="minorHAnsi"/>
                <w:bCs w:val="0"/>
              </w:rPr>
            </w:pPr>
            <w:r>
              <w:rPr>
                <w:rFonts w:asciiTheme="minorHAnsi" w:hAnsiTheme="minorHAnsi" w:cstheme="minorHAnsi"/>
                <w:bCs w:val="0"/>
              </w:rPr>
              <w:t>9</w:t>
            </w:r>
            <w:r w:rsidRPr="00177D41">
              <w:rPr>
                <w:rFonts w:asciiTheme="minorHAnsi" w:hAnsiTheme="minorHAnsi" w:cstheme="minorHAnsi"/>
                <w:bCs w:val="0"/>
                <w:vertAlign w:val="superscript"/>
              </w:rPr>
              <w:t>th</w:t>
            </w:r>
            <w:r>
              <w:rPr>
                <w:rFonts w:asciiTheme="minorHAnsi" w:hAnsiTheme="minorHAnsi" w:cstheme="minorHAnsi"/>
                <w:bCs w:val="0"/>
              </w:rPr>
              <w:t xml:space="preserve"> August 2019</w:t>
            </w:r>
          </w:p>
          <w:p w:rsidR="00E912C6" w:rsidRPr="00F8786A" w:rsidRDefault="00E912C6">
            <w:pPr>
              <w:rPr>
                <w:rFonts w:asciiTheme="minorHAnsi" w:hAnsiTheme="minorHAnsi" w:cstheme="minorHAnsi"/>
                <w:bCs w:val="0"/>
                <w:color w:val="FF0000"/>
              </w:rPr>
            </w:pP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F8786A" w:rsidRDefault="00177D41" w:rsidP="008B170C">
            <w:pPr>
              <w:rPr>
                <w:rFonts w:asciiTheme="minorHAnsi" w:hAnsiTheme="minorHAnsi" w:cstheme="minorHAnsi"/>
                <w:bCs w:val="0"/>
                <w:color w:val="FF0000"/>
              </w:rPr>
            </w:pPr>
            <w:r w:rsidRPr="00650F5B">
              <w:rPr>
                <w:rFonts w:asciiTheme="minorHAnsi" w:hAnsiTheme="minorHAnsi" w:cstheme="minorHAnsi"/>
                <w:bCs w:val="0"/>
              </w:rPr>
              <w:t>16</w:t>
            </w:r>
            <w:r w:rsidRPr="00650F5B">
              <w:rPr>
                <w:rFonts w:asciiTheme="minorHAnsi" w:hAnsiTheme="minorHAnsi" w:cstheme="minorHAnsi"/>
                <w:bCs w:val="0"/>
                <w:vertAlign w:val="superscript"/>
              </w:rPr>
              <w:t>th</w:t>
            </w:r>
            <w:r w:rsidRPr="00650F5B">
              <w:rPr>
                <w:rFonts w:asciiTheme="minorHAnsi" w:hAnsiTheme="minorHAnsi" w:cstheme="minorHAnsi"/>
                <w:bCs w:val="0"/>
              </w:rPr>
              <w:t xml:space="preserve"> August 2019</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B6475E" w:rsidRDefault="00177D41" w:rsidP="008B170C">
            <w:pPr>
              <w:rPr>
                <w:rFonts w:asciiTheme="minorHAnsi" w:hAnsiTheme="minorHAnsi" w:cstheme="minorHAnsi"/>
                <w:bCs w:val="0"/>
              </w:rPr>
            </w:pPr>
            <w:r>
              <w:rPr>
                <w:rFonts w:asciiTheme="minorHAnsi" w:hAnsiTheme="minorHAnsi" w:cstheme="minorHAnsi"/>
                <w:bCs w:val="0"/>
              </w:rPr>
              <w:t>w/c 19</w:t>
            </w:r>
            <w:r w:rsidRPr="00177D41">
              <w:rPr>
                <w:rFonts w:asciiTheme="minorHAnsi" w:hAnsiTheme="minorHAnsi" w:cstheme="minorHAnsi"/>
                <w:bCs w:val="0"/>
                <w:vertAlign w:val="superscript"/>
              </w:rPr>
              <w:t>th</w:t>
            </w:r>
            <w:r>
              <w:rPr>
                <w:rFonts w:asciiTheme="minorHAnsi" w:hAnsiTheme="minorHAnsi" w:cstheme="minorHAnsi"/>
                <w:bCs w:val="0"/>
              </w:rPr>
              <w:t xml:space="preserve"> August 2019</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rsidP="00CE2295">
            <w:pPr>
              <w:rPr>
                <w:rStyle w:val="Strong"/>
                <w:rFonts w:asciiTheme="minorHAnsi" w:hAnsiTheme="minorHAnsi" w:cstheme="minorHAnsi"/>
              </w:rPr>
            </w:pPr>
            <w:r w:rsidRPr="00F8786A">
              <w:rPr>
                <w:rStyle w:val="Strong"/>
                <w:rFonts w:asciiTheme="minorHAnsi" w:hAnsiTheme="minorHAnsi" w:cstheme="minorHAnsi"/>
              </w:rPr>
              <w:t>Contract Awarded</w:t>
            </w:r>
            <w:r w:rsidR="00CE2295" w:rsidRPr="00F8786A">
              <w:rPr>
                <w:rStyle w:val="Strong"/>
                <w:rFonts w:asciiTheme="minorHAnsi" w:hAnsiTheme="minorHAnsi" w:cstheme="minorHAnsi"/>
              </w:rPr>
              <w:t xml:space="preserve"> / Start Date</w:t>
            </w:r>
            <w:r w:rsidR="004562DA">
              <w:rPr>
                <w:rStyle w:val="Strong"/>
                <w:rFonts w:asciiTheme="minorHAnsi" w:hAnsiTheme="minorHAnsi" w:cstheme="minorHAnsi"/>
              </w:rPr>
              <w:t xml:space="preserve"> subject to agreement with successful provider</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B6475E" w:rsidRDefault="00177D41" w:rsidP="00260DF7">
            <w:pPr>
              <w:rPr>
                <w:rFonts w:asciiTheme="minorHAnsi" w:hAnsiTheme="minorHAnsi" w:cstheme="minorHAnsi"/>
                <w:bCs w:val="0"/>
              </w:rPr>
            </w:pPr>
            <w:r>
              <w:rPr>
                <w:rFonts w:asciiTheme="minorHAnsi" w:hAnsiTheme="minorHAnsi" w:cstheme="minorHAnsi"/>
                <w:bCs w:val="0"/>
              </w:rPr>
              <w:t>w/c 26</w:t>
            </w:r>
            <w:r w:rsidRPr="00177D41">
              <w:rPr>
                <w:rFonts w:asciiTheme="minorHAnsi" w:hAnsiTheme="minorHAnsi" w:cstheme="minorHAnsi"/>
                <w:bCs w:val="0"/>
                <w:vertAlign w:val="superscript"/>
              </w:rPr>
              <w:t>th</w:t>
            </w:r>
            <w:r>
              <w:rPr>
                <w:rFonts w:asciiTheme="minorHAnsi" w:hAnsiTheme="minorHAnsi" w:cstheme="minorHAnsi"/>
                <w:bCs w:val="0"/>
              </w:rPr>
              <w:t xml:space="preserve"> August 2019</w:t>
            </w:r>
          </w:p>
        </w:tc>
      </w:tr>
      <w:tr w:rsidR="00E912C6" w:rsidRPr="00F8786A" w:rsidTr="00E912C6">
        <w:tc>
          <w:tcPr>
            <w:tcW w:w="5277"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Delivery</w:t>
            </w:r>
            <w:r w:rsidR="004562DA">
              <w:rPr>
                <w:rStyle w:val="Strong"/>
                <w:rFonts w:asciiTheme="minorHAnsi" w:hAnsiTheme="minorHAnsi" w:cstheme="minorHAnsi"/>
              </w:rPr>
              <w:t xml:space="preserve"> subject to agreement with successful provider</w:t>
            </w:r>
          </w:p>
        </w:tc>
        <w:tc>
          <w:tcPr>
            <w:tcW w:w="2885" w:type="dxa"/>
            <w:tcBorders>
              <w:top w:val="single" w:sz="4" w:space="0" w:color="000000"/>
              <w:left w:val="single" w:sz="4" w:space="0" w:color="000000"/>
              <w:bottom w:val="single" w:sz="4" w:space="0" w:color="000000"/>
              <w:right w:val="single" w:sz="4" w:space="0" w:color="000000"/>
            </w:tcBorders>
            <w:hideMark/>
          </w:tcPr>
          <w:p w:rsidR="00E912C6" w:rsidRPr="00B6475E" w:rsidRDefault="00E912C6" w:rsidP="006448DE">
            <w:pPr>
              <w:rPr>
                <w:rFonts w:asciiTheme="minorHAnsi" w:hAnsiTheme="minorHAnsi" w:cstheme="minorHAnsi"/>
                <w:bCs w:val="0"/>
              </w:rPr>
            </w:pPr>
          </w:p>
        </w:tc>
      </w:tr>
      <w:tr w:rsidR="00CE2295" w:rsidRPr="00F8786A" w:rsidTr="00E912C6">
        <w:tc>
          <w:tcPr>
            <w:tcW w:w="5277" w:type="dxa"/>
            <w:tcBorders>
              <w:top w:val="single" w:sz="4" w:space="0" w:color="000000"/>
              <w:left w:val="single" w:sz="4" w:space="0" w:color="000000"/>
              <w:bottom w:val="single" w:sz="4" w:space="0" w:color="000000"/>
              <w:right w:val="single" w:sz="4" w:space="0" w:color="000000"/>
            </w:tcBorders>
          </w:tcPr>
          <w:p w:rsidR="00CE2295" w:rsidRPr="00F8786A" w:rsidRDefault="00CE2295">
            <w:pPr>
              <w:rPr>
                <w:rStyle w:val="Strong"/>
                <w:rFonts w:asciiTheme="minorHAnsi" w:hAnsiTheme="minorHAnsi" w:cstheme="minorHAnsi"/>
              </w:rPr>
            </w:pPr>
            <w:r w:rsidRPr="00F8786A">
              <w:rPr>
                <w:rStyle w:val="Strong"/>
                <w:rFonts w:asciiTheme="minorHAnsi" w:hAnsiTheme="minorHAnsi" w:cstheme="minorHAnsi"/>
              </w:rPr>
              <w:t>Contract End Date</w:t>
            </w:r>
            <w:r w:rsidR="004562DA">
              <w:rPr>
                <w:rStyle w:val="Strong"/>
                <w:rFonts w:asciiTheme="minorHAnsi" w:hAnsiTheme="minorHAnsi" w:cstheme="minorHAnsi"/>
              </w:rPr>
              <w:t xml:space="preserve"> subject to agreement with successful provider</w:t>
            </w:r>
          </w:p>
        </w:tc>
        <w:tc>
          <w:tcPr>
            <w:tcW w:w="2885" w:type="dxa"/>
            <w:tcBorders>
              <w:top w:val="single" w:sz="4" w:space="0" w:color="000000"/>
              <w:left w:val="single" w:sz="4" w:space="0" w:color="000000"/>
              <w:bottom w:val="single" w:sz="4" w:space="0" w:color="000000"/>
              <w:right w:val="single" w:sz="4" w:space="0" w:color="000000"/>
            </w:tcBorders>
          </w:tcPr>
          <w:p w:rsidR="00CE2295" w:rsidRPr="00F8786A" w:rsidRDefault="00CE2295" w:rsidP="006448DE">
            <w:pPr>
              <w:rPr>
                <w:rFonts w:asciiTheme="minorHAnsi" w:hAnsiTheme="minorHAnsi" w:cstheme="minorHAnsi"/>
                <w:bCs w:val="0"/>
                <w:color w:val="FF0000"/>
              </w:rPr>
            </w:pPr>
          </w:p>
        </w:tc>
      </w:tr>
    </w:tbl>
    <w:p w:rsidR="00E912C6" w:rsidRPr="00F8786A" w:rsidRDefault="00E912C6" w:rsidP="00E912C6">
      <w:pPr>
        <w:pStyle w:val="Heading2"/>
        <w:rPr>
          <w:rFonts w:asciiTheme="minorHAnsi" w:hAnsiTheme="minorHAnsi" w:cstheme="minorHAnsi"/>
        </w:rPr>
      </w:pPr>
      <w:bookmarkStart w:id="6" w:name="_Toc454365299"/>
      <w:r w:rsidRPr="00F8786A">
        <w:rPr>
          <w:rFonts w:asciiTheme="minorHAnsi" w:hAnsiTheme="minorHAnsi" w:cstheme="minorHAnsi"/>
        </w:rPr>
        <w:t>CLARIFICATION QUESTIONS</w:t>
      </w:r>
      <w:bookmarkEnd w:id="6"/>
    </w:p>
    <w:p w:rsidR="00E912C6"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referred </w:t>
      </w:r>
      <w:r w:rsidRPr="009400E1">
        <w:rPr>
          <w:rFonts w:asciiTheme="minorHAnsi" w:hAnsiTheme="minorHAnsi" w:cstheme="minorHAnsi"/>
        </w:rPr>
        <w:t xml:space="preserve">via the </w:t>
      </w:r>
      <w:hyperlink r:id="rId22" w:history="1">
        <w:proofErr w:type="spellStart"/>
        <w:r w:rsidR="00F32E03" w:rsidRPr="00F8786A">
          <w:rPr>
            <w:rStyle w:val="Hyperlink"/>
            <w:rFonts w:asciiTheme="minorHAnsi" w:hAnsiTheme="minorHAnsi" w:cstheme="minorHAnsi"/>
          </w:rPr>
          <w:t>ProContract</w:t>
        </w:r>
        <w:proofErr w:type="spellEnd"/>
      </w:hyperlink>
      <w:r w:rsidRPr="00F8786A">
        <w:rPr>
          <w:rFonts w:asciiTheme="minorHAnsi" w:hAnsiTheme="minorHAnsi" w:cstheme="minorHAnsi"/>
          <w:color w:val="FF0000"/>
        </w:rPr>
        <w:t xml:space="preserve"> </w:t>
      </w:r>
      <w:r w:rsidR="000B67A9">
        <w:rPr>
          <w:rFonts w:asciiTheme="minorHAnsi" w:hAnsiTheme="minorHAnsi" w:cstheme="minorHAnsi"/>
        </w:rPr>
        <w:t>messaging area.</w:t>
      </w:r>
    </w:p>
    <w:p w:rsidR="006170E3" w:rsidRPr="00F8786A" w:rsidRDefault="006170E3" w:rsidP="00E912C6">
      <w:pPr>
        <w:rPr>
          <w:rFonts w:asciiTheme="minorHAnsi" w:hAnsiTheme="minorHAnsi" w:cstheme="minorHAnsi"/>
        </w:rPr>
      </w:pPr>
    </w:p>
    <w:p w:rsidR="00E912C6" w:rsidRPr="00F8786A" w:rsidRDefault="00E912C6" w:rsidP="00E912C6">
      <w:pPr>
        <w:pStyle w:val="Heading2"/>
        <w:rPr>
          <w:rFonts w:asciiTheme="minorHAnsi" w:hAnsiTheme="minorHAnsi" w:cstheme="minorHAnsi"/>
        </w:rPr>
      </w:pPr>
      <w:bookmarkStart w:id="7" w:name="_Toc454365300"/>
      <w:r w:rsidRPr="00F8786A">
        <w:rPr>
          <w:rFonts w:asciiTheme="minorHAnsi" w:hAnsiTheme="minorHAnsi" w:cstheme="minorHAnsi"/>
        </w:rPr>
        <w:t>QUOTATION RESPONSES</w:t>
      </w:r>
      <w:bookmarkEnd w:id="7"/>
    </w:p>
    <w:p w:rsidR="00E912C6" w:rsidRPr="00F8786A" w:rsidRDefault="00E912C6" w:rsidP="00E912C6">
      <w:pPr>
        <w:rPr>
          <w:rFonts w:asciiTheme="minorHAnsi" w:hAnsiTheme="minorHAnsi" w:cstheme="minorHAnsi"/>
        </w:rPr>
      </w:pPr>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hyperlink r:id="rId23" w:history="1">
        <w:proofErr w:type="spellStart"/>
        <w:r w:rsidR="00F32E03" w:rsidRPr="00F8786A">
          <w:rPr>
            <w:rStyle w:val="Hyperlink"/>
            <w:rFonts w:asciiTheme="minorHAnsi" w:hAnsiTheme="minorHAnsi" w:cstheme="minorHAnsi"/>
          </w:rPr>
          <w:t>ProContract</w:t>
        </w:r>
        <w:proofErr w:type="spellEnd"/>
      </w:hyperlink>
      <w:r w:rsidRPr="00F8786A">
        <w:rPr>
          <w:rFonts w:asciiTheme="minorHAnsi" w:hAnsiTheme="minorHAnsi" w:cstheme="minorHAnsi"/>
        </w:rPr>
        <w:t xml:space="preserve"> </w:t>
      </w:r>
    </w:p>
    <w:p w:rsidR="00DB66C7" w:rsidRPr="00F8786A" w:rsidRDefault="00E912C6" w:rsidP="00E912C6">
      <w:pPr>
        <w:pStyle w:val="Heading2"/>
        <w:rPr>
          <w:rFonts w:asciiTheme="minorHAnsi" w:hAnsiTheme="minorHAnsi" w:cstheme="minorHAnsi"/>
        </w:rPr>
      </w:pPr>
      <w:bookmarkStart w:id="8" w:name="_Toc454365301"/>
      <w:r w:rsidRPr="00F8786A">
        <w:rPr>
          <w:rFonts w:asciiTheme="minorHAnsi" w:hAnsiTheme="minorHAnsi" w:cstheme="minorHAnsi"/>
        </w:rPr>
        <w:t>EVALUATION OF QUOTATIONS</w:t>
      </w:r>
      <w:bookmarkEnd w:id="8"/>
    </w:p>
    <w:p w:rsidR="00E912C6"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p w:rsidR="0068792D" w:rsidRDefault="0068792D" w:rsidP="0068792D">
      <w:pPr>
        <w:rPr>
          <w:rFonts w:asciiTheme="minorHAnsi" w:hAnsiTheme="minorHAnsi" w:cstheme="minorHAnsi"/>
          <w:b/>
          <w:bCs w:val="0"/>
        </w:rPr>
      </w:pPr>
      <w:r w:rsidRPr="008B3C0A">
        <w:rPr>
          <w:rFonts w:asciiTheme="minorHAnsi" w:hAnsiTheme="minorHAnsi" w:cstheme="minorHAnsi"/>
          <w:b/>
          <w:bCs w:val="0"/>
        </w:rPr>
        <w:t>The Quality Questions will be sc</w:t>
      </w:r>
      <w:r w:rsidR="00AD678C">
        <w:rPr>
          <w:rFonts w:asciiTheme="minorHAnsi" w:hAnsiTheme="minorHAnsi" w:cstheme="minorHAnsi"/>
          <w:b/>
          <w:bCs w:val="0"/>
        </w:rPr>
        <w:t>ored using the followi</w:t>
      </w:r>
      <w:r w:rsidR="00CB0015">
        <w:rPr>
          <w:rFonts w:asciiTheme="minorHAnsi" w:hAnsiTheme="minorHAnsi" w:cstheme="minorHAnsi"/>
          <w:b/>
          <w:bCs w:val="0"/>
        </w:rPr>
        <w:t>ng scale and will account for 100</w:t>
      </w:r>
      <w:r w:rsidR="00AD678C">
        <w:rPr>
          <w:rFonts w:asciiTheme="minorHAnsi" w:hAnsiTheme="minorHAnsi" w:cstheme="minorHAnsi"/>
          <w:b/>
          <w:bCs w:val="0"/>
        </w:rPr>
        <w:t xml:space="preserve">% of the </w:t>
      </w:r>
      <w:r w:rsidR="00CB0015">
        <w:rPr>
          <w:rFonts w:asciiTheme="minorHAnsi" w:hAnsiTheme="minorHAnsi" w:cstheme="minorHAnsi"/>
          <w:b/>
          <w:bCs w:val="0"/>
        </w:rPr>
        <w:t>Evaluation</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8371"/>
      </w:tblGrid>
      <w:tr w:rsidR="0068792D" w:rsidRPr="008B3C0A" w:rsidTr="0068792D">
        <w:trPr>
          <w:jc w:val="center"/>
        </w:trPr>
        <w:tc>
          <w:tcPr>
            <w:tcW w:w="1533" w:type="dxa"/>
            <w:tcBorders>
              <w:top w:val="nil"/>
              <w:left w:val="nil"/>
              <w:bottom w:val="nil"/>
              <w:right w:val="nil"/>
            </w:tcBorders>
            <w:shd w:val="clear" w:color="auto" w:fill="000000" w:themeFill="text1"/>
          </w:tcPr>
          <w:p w:rsidR="0068792D" w:rsidRPr="008B3C0A" w:rsidRDefault="0068792D" w:rsidP="0060576F">
            <w:pPr>
              <w:rPr>
                <w:rFonts w:asciiTheme="minorHAnsi" w:hAnsiTheme="minorHAnsi" w:cstheme="minorHAnsi"/>
                <w:b/>
              </w:rPr>
            </w:pPr>
            <w:r w:rsidRPr="008B3C0A">
              <w:rPr>
                <w:rFonts w:asciiTheme="minorHAnsi" w:hAnsiTheme="minorHAnsi" w:cstheme="minorHAnsi"/>
                <w:b/>
              </w:rPr>
              <w:t>Score</w:t>
            </w:r>
          </w:p>
        </w:tc>
        <w:tc>
          <w:tcPr>
            <w:tcW w:w="8367" w:type="dxa"/>
            <w:tcBorders>
              <w:top w:val="nil"/>
              <w:left w:val="nil"/>
              <w:bottom w:val="nil"/>
              <w:right w:val="nil"/>
            </w:tcBorders>
            <w:shd w:val="clear" w:color="auto" w:fill="000000" w:themeFill="text1"/>
            <w:vAlign w:val="center"/>
          </w:tcPr>
          <w:p w:rsidR="0068792D" w:rsidRPr="008B3C0A" w:rsidRDefault="0068792D" w:rsidP="0060576F">
            <w:pPr>
              <w:rPr>
                <w:rFonts w:asciiTheme="minorHAnsi" w:hAnsiTheme="minorHAnsi" w:cstheme="minorHAnsi"/>
                <w:b/>
              </w:rPr>
            </w:pPr>
            <w:r w:rsidRPr="008B3C0A">
              <w:rPr>
                <w:rFonts w:asciiTheme="minorHAnsi" w:hAnsiTheme="minorHAnsi" w:cstheme="minorHAnsi"/>
                <w:b/>
              </w:rPr>
              <w:t>Criteria to Award Score</w:t>
            </w:r>
          </w:p>
        </w:tc>
      </w:tr>
      <w:tr w:rsidR="0068792D" w:rsidRPr="008B3C0A" w:rsidTr="0068792D">
        <w:trPr>
          <w:jc w:val="center"/>
        </w:trPr>
        <w:tc>
          <w:tcPr>
            <w:tcW w:w="1533" w:type="dxa"/>
            <w:tcBorders>
              <w:top w:val="nil"/>
              <w:left w:val="single" w:sz="4" w:space="0" w:color="auto"/>
              <w:bottom w:val="single" w:sz="4" w:space="0" w:color="auto"/>
              <w:right w:val="single" w:sz="4" w:space="0" w:color="auto"/>
            </w:tcBorders>
            <w:shd w:val="clear" w:color="auto" w:fill="auto"/>
          </w:tcPr>
          <w:p w:rsidR="0068792D" w:rsidRPr="008B3C0A" w:rsidRDefault="0068792D" w:rsidP="0060576F">
            <w:pPr>
              <w:rPr>
                <w:rFonts w:asciiTheme="minorHAnsi" w:hAnsiTheme="minorHAnsi" w:cstheme="minorHAnsi"/>
                <w:b/>
              </w:rPr>
            </w:pPr>
            <w:r w:rsidRPr="008B3C0A">
              <w:rPr>
                <w:rFonts w:asciiTheme="minorHAnsi" w:hAnsiTheme="minorHAnsi" w:cstheme="minorHAnsi"/>
                <w:b/>
              </w:rPr>
              <w:t>0</w:t>
            </w:r>
          </w:p>
        </w:tc>
        <w:tc>
          <w:tcPr>
            <w:tcW w:w="8367" w:type="dxa"/>
            <w:tcBorders>
              <w:top w:val="nil"/>
              <w:left w:val="single" w:sz="4" w:space="0" w:color="auto"/>
              <w:bottom w:val="single" w:sz="4" w:space="0" w:color="auto"/>
              <w:right w:val="single" w:sz="4" w:space="0" w:color="auto"/>
            </w:tcBorders>
            <w:shd w:val="clear" w:color="auto" w:fill="auto"/>
          </w:tcPr>
          <w:p w:rsidR="0068792D" w:rsidRPr="008B3C0A" w:rsidRDefault="0068792D" w:rsidP="0060576F">
            <w:pPr>
              <w:rPr>
                <w:rFonts w:asciiTheme="minorHAnsi" w:hAnsiTheme="minorHAnsi" w:cstheme="minorHAnsi"/>
                <w:b/>
              </w:rPr>
            </w:pPr>
            <w:r w:rsidRPr="008B3C0A">
              <w:rPr>
                <w:rFonts w:asciiTheme="minorHAnsi" w:hAnsiTheme="minorHAnsi" w:cstheme="minorHAnsi"/>
                <w:b/>
              </w:rPr>
              <w:t>Response does not meet requirements or no response is provided.</w:t>
            </w:r>
          </w:p>
        </w:tc>
      </w:tr>
      <w:tr w:rsidR="0068792D" w:rsidRPr="008B3C0A" w:rsidTr="0068792D">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rsidR="0068792D" w:rsidRPr="008B3C0A" w:rsidRDefault="0068792D" w:rsidP="0060576F">
            <w:pPr>
              <w:rPr>
                <w:rFonts w:asciiTheme="minorHAnsi" w:hAnsiTheme="minorHAnsi" w:cstheme="minorHAnsi"/>
                <w:b/>
              </w:rPr>
            </w:pPr>
            <w:r w:rsidRPr="008B3C0A">
              <w:rPr>
                <w:rFonts w:asciiTheme="minorHAnsi" w:hAnsiTheme="minorHAnsi" w:cstheme="minorHAnsi"/>
                <w:b/>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rsidR="0068792D" w:rsidRPr="008B3C0A" w:rsidRDefault="0068792D" w:rsidP="0060576F">
            <w:pPr>
              <w:rPr>
                <w:rFonts w:asciiTheme="minorHAnsi" w:hAnsiTheme="minorHAnsi" w:cstheme="minorHAnsi"/>
                <w:b/>
              </w:rPr>
            </w:pPr>
            <w:r w:rsidRPr="008B3C0A">
              <w:rPr>
                <w:rFonts w:asciiTheme="minorHAnsi" w:hAnsiTheme="minorHAnsi" w:cstheme="minorHAnsi"/>
                <w:b/>
              </w:rPr>
              <w:t>Response partially meets requirements but contains significant weaknesses, issues or omissions.</w:t>
            </w:r>
          </w:p>
        </w:tc>
      </w:tr>
      <w:tr w:rsidR="0068792D" w:rsidRPr="008B3C0A" w:rsidTr="0068792D">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rsidR="0068792D" w:rsidRPr="008B3C0A" w:rsidRDefault="0068792D" w:rsidP="0060576F">
            <w:pPr>
              <w:rPr>
                <w:rFonts w:asciiTheme="minorHAnsi" w:hAnsiTheme="minorHAnsi" w:cstheme="minorHAnsi"/>
                <w:b/>
              </w:rPr>
            </w:pPr>
            <w:r w:rsidRPr="008B3C0A">
              <w:rPr>
                <w:rFonts w:asciiTheme="minorHAnsi" w:hAnsiTheme="minorHAnsi" w:cstheme="minorHAnsi"/>
                <w:b/>
              </w:rPr>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rsidR="0068792D" w:rsidRPr="008B3C0A" w:rsidRDefault="0068792D" w:rsidP="0060576F">
            <w:pPr>
              <w:rPr>
                <w:rFonts w:asciiTheme="minorHAnsi" w:hAnsiTheme="minorHAnsi" w:cstheme="minorHAnsi"/>
                <w:b/>
              </w:rPr>
            </w:pPr>
            <w:r w:rsidRPr="008B3C0A">
              <w:rPr>
                <w:rFonts w:asciiTheme="minorHAnsi" w:hAnsiTheme="minorHAnsi" w:cstheme="minorHAnsi"/>
                <w:b/>
              </w:rPr>
              <w:t>Response meets requirements to an acceptable standard but contains some weaknesses, issues or omissions.</w:t>
            </w:r>
          </w:p>
        </w:tc>
      </w:tr>
      <w:tr w:rsidR="0068792D" w:rsidRPr="008B3C0A" w:rsidTr="0068792D">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rsidR="0068792D" w:rsidRPr="008B3C0A" w:rsidRDefault="0068792D" w:rsidP="0060576F">
            <w:pPr>
              <w:rPr>
                <w:rFonts w:asciiTheme="minorHAnsi" w:hAnsiTheme="minorHAnsi" w:cstheme="minorHAnsi"/>
                <w:b/>
              </w:rPr>
            </w:pPr>
            <w:r w:rsidRPr="008B3C0A">
              <w:rPr>
                <w:rFonts w:asciiTheme="minorHAnsi" w:hAnsiTheme="minorHAnsi" w:cstheme="minorHAnsi"/>
                <w:b/>
              </w:rPr>
              <w:lastRenderedPageBreak/>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rsidR="0068792D" w:rsidRPr="008B3C0A" w:rsidRDefault="0068792D" w:rsidP="0060576F">
            <w:pPr>
              <w:rPr>
                <w:rFonts w:asciiTheme="minorHAnsi" w:hAnsiTheme="minorHAnsi" w:cstheme="minorHAnsi"/>
                <w:b/>
              </w:rPr>
            </w:pPr>
            <w:r w:rsidRPr="008B3C0A">
              <w:rPr>
                <w:rFonts w:asciiTheme="minorHAnsi" w:hAnsiTheme="minorHAnsi" w:cstheme="minorHAnsi"/>
                <w:b/>
              </w:rPr>
              <w:t>Response meets requirements to a high standard. Robust and detailed in all respects.</w:t>
            </w:r>
          </w:p>
        </w:tc>
      </w:tr>
    </w:tbl>
    <w:p w:rsidR="0068792D" w:rsidRDefault="0068792D" w:rsidP="00E912C6">
      <w:pPr>
        <w:rPr>
          <w:rFonts w:asciiTheme="minorHAnsi" w:hAnsiTheme="minorHAnsi" w:cstheme="minorHAnsi"/>
        </w:rPr>
      </w:pPr>
    </w:p>
    <w:p w:rsidR="000248A9" w:rsidRDefault="000248A9" w:rsidP="00E912C6">
      <w:pPr>
        <w:rPr>
          <w:rFonts w:asciiTheme="minorHAnsi" w:hAnsiTheme="minorHAnsi" w:cstheme="minorHAnsi"/>
        </w:rPr>
      </w:pPr>
    </w:p>
    <w:p w:rsidR="000248A9" w:rsidRDefault="000248A9" w:rsidP="00E912C6">
      <w:pPr>
        <w:rPr>
          <w:rFonts w:asciiTheme="minorHAnsi" w:hAnsiTheme="minorHAnsi" w:cstheme="minorHAnsi"/>
        </w:rPr>
      </w:pPr>
    </w:p>
    <w:p w:rsidR="000248A9" w:rsidRDefault="000248A9" w:rsidP="00E912C6">
      <w:pPr>
        <w:rPr>
          <w:rFonts w:asciiTheme="minorHAnsi" w:hAnsiTheme="minorHAnsi" w:cstheme="minorHAnsi"/>
        </w:rPr>
      </w:pPr>
    </w:p>
    <w:p w:rsidR="000248A9" w:rsidRPr="00F8786A" w:rsidRDefault="000248A9" w:rsidP="00E912C6">
      <w:pPr>
        <w:rPr>
          <w:rFonts w:asciiTheme="minorHAnsi" w:hAnsiTheme="minorHAnsi" w:cstheme="minorHAnsi"/>
        </w:rPr>
      </w:pPr>
      <w:r>
        <w:rPr>
          <w:rFonts w:asciiTheme="minorHAnsi" w:hAnsiTheme="minorHAnsi" w:cstheme="minorHAnsi"/>
        </w:rPr>
        <w:t>Weighting values: 1 = Low, 2= Medium, 3=High</w:t>
      </w:r>
    </w:p>
    <w:p w:rsidR="0068792D" w:rsidRPr="00F8786A" w:rsidRDefault="0068792D" w:rsidP="00E912C6">
      <w:pPr>
        <w:rPr>
          <w:rFonts w:asciiTheme="minorHAnsi" w:hAnsiTheme="minorHAnsi" w:cstheme="minorHAnsi"/>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912C6" w:rsidRPr="00F8786A" w:rsidTr="00DE5C4E">
        <w:tc>
          <w:tcPr>
            <w:tcW w:w="8296"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rsidP="00DE5C4E">
            <w:pPr>
              <w:rPr>
                <w:rStyle w:val="Strong"/>
                <w:rFonts w:asciiTheme="minorHAnsi" w:hAnsiTheme="minorHAnsi" w:cstheme="minorHAnsi"/>
              </w:rPr>
            </w:pPr>
            <w:r w:rsidRPr="00F8786A">
              <w:rPr>
                <w:rStyle w:val="Strong"/>
                <w:rFonts w:asciiTheme="minorHAnsi" w:hAnsiTheme="minorHAnsi" w:cstheme="minorHAnsi"/>
              </w:rPr>
              <w:t xml:space="preserve">Evaluation Method 1:  </w:t>
            </w:r>
            <w:r w:rsidR="00DE5C4E">
              <w:rPr>
                <w:rStyle w:val="Strong"/>
                <w:rFonts w:asciiTheme="minorHAnsi" w:hAnsiTheme="minorHAnsi" w:cstheme="minorHAnsi"/>
              </w:rPr>
              <w:t>Maximum Quality Standard</w:t>
            </w:r>
          </w:p>
        </w:tc>
      </w:tr>
    </w:tbl>
    <w:p w:rsidR="00DE5C4E" w:rsidRPr="00DE5C4E" w:rsidRDefault="00AD678C" w:rsidP="00DE5C4E">
      <w:pPr>
        <w:pStyle w:val="CommentText"/>
        <w:rPr>
          <w:sz w:val="24"/>
          <w:szCs w:val="24"/>
        </w:rPr>
      </w:pPr>
      <w:r>
        <w:rPr>
          <w:sz w:val="24"/>
          <w:szCs w:val="24"/>
        </w:rPr>
        <w:t xml:space="preserve">Quality Score </w:t>
      </w:r>
      <w:r w:rsidRPr="00C11C76">
        <w:rPr>
          <w:sz w:val="24"/>
          <w:szCs w:val="24"/>
        </w:rPr>
        <w:t xml:space="preserve">at </w:t>
      </w:r>
      <w:r w:rsidR="00BD723A" w:rsidRPr="00C11C76">
        <w:rPr>
          <w:sz w:val="24"/>
          <w:szCs w:val="24"/>
        </w:rPr>
        <w:t>100</w:t>
      </w:r>
      <w:r w:rsidRPr="00C11C76">
        <w:rPr>
          <w:sz w:val="24"/>
          <w:szCs w:val="24"/>
        </w:rPr>
        <w:t xml:space="preserve"> </w:t>
      </w:r>
      <w:r w:rsidR="00ED3E33" w:rsidRPr="00C11C76">
        <w:rPr>
          <w:sz w:val="24"/>
          <w:szCs w:val="24"/>
        </w:rPr>
        <w:t>%</w:t>
      </w:r>
      <w:r w:rsidR="00DE5C4E" w:rsidRPr="00C11C76">
        <w:rPr>
          <w:sz w:val="24"/>
          <w:szCs w:val="24"/>
        </w:rPr>
        <w:t>.</w:t>
      </w:r>
      <w:r w:rsidR="00DE5C4E" w:rsidRPr="00DE5C4E">
        <w:rPr>
          <w:sz w:val="24"/>
          <w:szCs w:val="24"/>
        </w:rPr>
        <w:t xml:space="preserve"> Score will be derived by: score x weighting = overall initial score for each question.</w:t>
      </w:r>
    </w:p>
    <w:p w:rsidR="00DE5C4E" w:rsidRDefault="00DE5C4E" w:rsidP="00DE5C4E">
      <w:pPr>
        <w:spacing w:after="0"/>
        <w:rPr>
          <w:rFonts w:cs="Times New Roman"/>
          <w:bCs w:val="0"/>
          <w:color w:val="000000"/>
          <w:szCs w:val="24"/>
          <w:lang w:eastAsia="en-GB"/>
        </w:rPr>
      </w:pPr>
      <w:r w:rsidRPr="0002342C">
        <w:rPr>
          <w:rFonts w:cs="Times New Roman"/>
          <w:bCs w:val="0"/>
          <w:color w:val="000000"/>
          <w:szCs w:val="24"/>
          <w:lang w:eastAsia="en-GB"/>
        </w:rPr>
        <w:t>Potential Provider Quality Score ÷ Max Quality Score Available) × “</w:t>
      </w:r>
      <w:r w:rsidRPr="0002342C">
        <w:rPr>
          <w:rFonts w:cs="Times New Roman"/>
          <w:bCs w:val="0"/>
          <w:i/>
          <w:iCs/>
          <w:color w:val="000000"/>
          <w:szCs w:val="24"/>
          <w:lang w:eastAsia="en-GB"/>
        </w:rPr>
        <w:t>X”</w:t>
      </w:r>
      <w:r w:rsidRPr="0002342C">
        <w:rPr>
          <w:rFonts w:cs="Times New Roman"/>
          <w:bCs w:val="0"/>
          <w:color w:val="000000"/>
          <w:szCs w:val="24"/>
          <w:lang w:eastAsia="en-GB"/>
        </w:rPr>
        <w:t xml:space="preserve"> </w:t>
      </w:r>
      <w:r>
        <w:rPr>
          <w:rFonts w:cs="Times New Roman"/>
          <w:bCs w:val="0"/>
          <w:color w:val="000000"/>
          <w:szCs w:val="24"/>
          <w:lang w:eastAsia="en-GB"/>
        </w:rPr>
        <w:t>= Potential Supplier Quality Score %</w:t>
      </w:r>
    </w:p>
    <w:p w:rsidR="00AD678C" w:rsidRDefault="00AD678C" w:rsidP="00DE5C4E">
      <w:pPr>
        <w:spacing w:after="0"/>
        <w:rPr>
          <w:rFonts w:cs="Times New Roman"/>
          <w:bCs w:val="0"/>
          <w:color w:val="000000"/>
          <w:szCs w:val="24"/>
          <w:lang w:eastAsia="en-GB"/>
        </w:rPr>
      </w:pPr>
    </w:p>
    <w:p w:rsidR="00E912C6" w:rsidRDefault="00E912C6" w:rsidP="00E912C6">
      <w:pPr>
        <w:rPr>
          <w:rFonts w:asciiTheme="minorHAnsi" w:hAnsiTheme="minorHAnsi" w:cstheme="minorHAnsi"/>
        </w:rPr>
      </w:pPr>
      <w:r w:rsidRPr="00F8786A">
        <w:rPr>
          <w:rFonts w:asciiTheme="minorHAnsi" w:hAnsiTheme="minorHAnsi" w:cstheme="minorHAnsi"/>
        </w:rPr>
        <w:t xml:space="preserve">Potential Providers must pass all pass questions in </w:t>
      </w:r>
      <w:r w:rsidR="00CE0160" w:rsidRPr="00F8786A">
        <w:rPr>
          <w:rFonts w:asciiTheme="minorHAnsi" w:hAnsiTheme="minorHAnsi" w:cstheme="minorHAnsi"/>
        </w:rPr>
        <w:fldChar w:fldCharType="begin"/>
      </w:r>
      <w:r w:rsidRPr="00F8786A">
        <w:rPr>
          <w:rFonts w:asciiTheme="minorHAnsi" w:hAnsiTheme="minorHAnsi" w:cstheme="minorHAnsi"/>
        </w:rPr>
        <w:instrText xml:space="preserve"> REF _Ref442195850 \w \h </w:instrText>
      </w:r>
      <w:r w:rsidR="00F8786A">
        <w:rPr>
          <w:rFonts w:asciiTheme="minorHAnsi" w:hAnsiTheme="minorHAnsi" w:cstheme="minorHAnsi"/>
        </w:rPr>
        <w:instrText xml:space="preserve"> \* MERGEFORMAT </w:instrText>
      </w:r>
      <w:r w:rsidR="00CE0160" w:rsidRPr="00F8786A">
        <w:rPr>
          <w:rFonts w:asciiTheme="minorHAnsi" w:hAnsiTheme="minorHAnsi" w:cstheme="minorHAnsi"/>
        </w:rPr>
      </w:r>
      <w:r w:rsidR="00CE0160" w:rsidRPr="00F8786A">
        <w:rPr>
          <w:rFonts w:asciiTheme="minorHAnsi" w:hAnsiTheme="minorHAnsi" w:cstheme="minorHAnsi"/>
        </w:rPr>
        <w:fldChar w:fldCharType="separate"/>
      </w:r>
      <w:r w:rsidRPr="00F8786A">
        <w:rPr>
          <w:rFonts w:asciiTheme="minorHAnsi" w:hAnsiTheme="minorHAnsi" w:cstheme="minorHAnsi"/>
        </w:rPr>
        <w:t>SECTION 3: PART B:</w:t>
      </w:r>
      <w:r w:rsidR="00CE0160" w:rsidRPr="00F8786A">
        <w:rPr>
          <w:rFonts w:asciiTheme="minorHAnsi" w:hAnsiTheme="minorHAnsi" w:cstheme="minorHAnsi"/>
        </w:rPr>
        <w:fldChar w:fldCharType="end"/>
      </w:r>
      <w:r w:rsidRPr="00F8786A">
        <w:rPr>
          <w:rFonts w:asciiTheme="minorHAnsi" w:hAnsiTheme="minorHAnsi" w:cstheme="minorHAnsi"/>
        </w:rPr>
        <w:t xml:space="preserve"> in order to be considered. Bids not meeting the minimum standards will be discarded. </w:t>
      </w:r>
      <w:r w:rsidR="00DE5C4E">
        <w:rPr>
          <w:rFonts w:asciiTheme="minorHAnsi" w:hAnsiTheme="minorHAnsi" w:cstheme="minorHAnsi"/>
        </w:rPr>
        <w:t>Quality will make up 100% of the score.</w:t>
      </w:r>
    </w:p>
    <w:p w:rsidR="00E44DBD" w:rsidRPr="00AC64D4" w:rsidRDefault="00E44DBD" w:rsidP="00E912C6">
      <w:pPr>
        <w:rPr>
          <w:rFonts w:asciiTheme="minorHAnsi" w:hAnsiTheme="minorHAnsi" w:cstheme="minorHAnsi"/>
        </w:rPr>
      </w:pPr>
      <w:r w:rsidRPr="00AC64D4">
        <w:rPr>
          <w:rFonts w:asciiTheme="minorHAnsi" w:hAnsiTheme="minorHAnsi" w:cstheme="minorHAnsi"/>
        </w:rPr>
        <w:t>Befo</w:t>
      </w:r>
      <w:r w:rsidR="00205BB0" w:rsidRPr="00AC64D4">
        <w:rPr>
          <w:rFonts w:asciiTheme="minorHAnsi" w:hAnsiTheme="minorHAnsi" w:cstheme="minorHAnsi"/>
        </w:rPr>
        <w:t>re b</w:t>
      </w:r>
      <w:r w:rsidRPr="00AC64D4">
        <w:rPr>
          <w:rFonts w:asciiTheme="minorHAnsi" w:hAnsiTheme="minorHAnsi" w:cstheme="minorHAnsi"/>
        </w:rPr>
        <w:t>idding</w:t>
      </w:r>
      <w:r w:rsidR="00205BB0" w:rsidRPr="00AC64D4">
        <w:rPr>
          <w:rFonts w:asciiTheme="minorHAnsi" w:hAnsiTheme="minorHAnsi" w:cstheme="minorHAnsi"/>
        </w:rPr>
        <w:t xml:space="preserve"> for this contract, End Point Assessment </w:t>
      </w:r>
      <w:r w:rsidRPr="00AC64D4">
        <w:rPr>
          <w:rFonts w:asciiTheme="minorHAnsi" w:hAnsiTheme="minorHAnsi" w:cstheme="minorHAnsi"/>
        </w:rPr>
        <w:t>Providers should ensure that they deliver End Point Assess</w:t>
      </w:r>
      <w:r w:rsidR="00393D19" w:rsidRPr="00AC64D4">
        <w:rPr>
          <w:rFonts w:asciiTheme="minorHAnsi" w:hAnsiTheme="minorHAnsi" w:cstheme="minorHAnsi"/>
        </w:rPr>
        <w:t xml:space="preserve">ment provision </w:t>
      </w:r>
      <w:r w:rsidR="005D59FA">
        <w:rPr>
          <w:rFonts w:asciiTheme="minorHAnsi" w:hAnsiTheme="minorHAnsi" w:cstheme="minorHAnsi"/>
        </w:rPr>
        <w:t>for both Operational Departmental Manager Apprenticeship Standard and Public Service Operational Delivery Officer.</w:t>
      </w:r>
    </w:p>
    <w:p w:rsidR="009A57C0" w:rsidRPr="00F8786A" w:rsidRDefault="009A57C0" w:rsidP="00E912C6">
      <w:pPr>
        <w:spacing w:after="0"/>
        <w:jc w:val="left"/>
        <w:rPr>
          <w:rFonts w:asciiTheme="minorHAnsi" w:hAnsiTheme="minorHAnsi" w:cstheme="minorHAnsi"/>
        </w:rPr>
      </w:pPr>
    </w:p>
    <w:p w:rsidR="000B67A9" w:rsidRDefault="000B67A9">
      <w:pPr>
        <w:spacing w:after="200" w:line="276" w:lineRule="auto"/>
        <w:jc w:val="left"/>
        <w:rPr>
          <w:rFonts w:asciiTheme="minorHAnsi" w:hAnsiTheme="minorHAnsi" w:cstheme="minorHAnsi"/>
        </w:rPr>
      </w:pPr>
      <w:r>
        <w:rPr>
          <w:rFonts w:asciiTheme="minorHAnsi" w:hAnsiTheme="minorHAnsi" w:cstheme="minorHAnsi"/>
        </w:rPr>
        <w:br w:type="page"/>
      </w:r>
    </w:p>
    <w:p w:rsidR="009A57C0" w:rsidRPr="00F8786A" w:rsidRDefault="009A57C0" w:rsidP="009A57C0">
      <w:pPr>
        <w:rPr>
          <w:rFonts w:asciiTheme="minorHAnsi" w:hAnsiTheme="minorHAnsi" w:cstheme="minorHAnsi"/>
        </w:rPr>
      </w:pPr>
    </w:p>
    <w:p w:rsidR="00E912C6" w:rsidRPr="00F8786A" w:rsidRDefault="00E912C6" w:rsidP="00E912C6">
      <w:pPr>
        <w:pStyle w:val="Heading1"/>
        <w:rPr>
          <w:rFonts w:asciiTheme="minorHAnsi" w:hAnsiTheme="minorHAnsi" w:cstheme="minorHAnsi"/>
        </w:rPr>
      </w:pPr>
      <w:bookmarkStart w:id="9" w:name="_Toc454365302"/>
      <w:r w:rsidRPr="00F8786A">
        <w:rPr>
          <w:rFonts w:asciiTheme="minorHAnsi" w:hAnsiTheme="minorHAnsi" w:cstheme="minorHAnsi"/>
        </w:rPr>
        <w:t>SPECIFICATION</w:t>
      </w:r>
      <w:bookmarkEnd w:id="9"/>
    </w:p>
    <w:p w:rsidR="0050289D" w:rsidRDefault="0050289D" w:rsidP="00E912C6">
      <w:pPr>
        <w:rPr>
          <w:rFonts w:asciiTheme="minorHAnsi" w:hAnsiTheme="minorHAnsi" w:cstheme="minorHAnsi"/>
          <w:color w:val="FF0000"/>
        </w:rPr>
      </w:pPr>
    </w:p>
    <w:p w:rsidR="0050289D" w:rsidRDefault="00E70058" w:rsidP="00D4232A">
      <w:pPr>
        <w:rPr>
          <w:rFonts w:asciiTheme="minorHAnsi" w:hAnsiTheme="minorHAnsi" w:cstheme="minorHAnsi"/>
          <w:bCs w:val="0"/>
        </w:rPr>
      </w:pPr>
      <w:r>
        <w:rPr>
          <w:rFonts w:asciiTheme="minorHAnsi" w:hAnsiTheme="minorHAnsi" w:cstheme="minorHAnsi"/>
          <w:bCs w:val="0"/>
        </w:rPr>
        <w:t>We have a requi</w:t>
      </w:r>
      <w:r w:rsidR="00E44DBD">
        <w:rPr>
          <w:rFonts w:asciiTheme="minorHAnsi" w:hAnsiTheme="minorHAnsi" w:cstheme="minorHAnsi"/>
          <w:bCs w:val="0"/>
        </w:rPr>
        <w:t>rement for an End Point Assessment Organisation to conduct End Point Assessments for the authority’s apprentices. End Point Assessment is required for the following Apprenticeship Standards</w:t>
      </w:r>
      <w:r w:rsidR="008C1BFA">
        <w:rPr>
          <w:rFonts w:asciiTheme="minorHAnsi" w:hAnsiTheme="minorHAnsi" w:cstheme="minorHAnsi"/>
          <w:bCs w:val="0"/>
        </w:rPr>
        <w:t xml:space="preserve"> </w:t>
      </w:r>
    </w:p>
    <w:tbl>
      <w:tblPr>
        <w:tblStyle w:val="TableGrid"/>
        <w:tblW w:w="0" w:type="auto"/>
        <w:tblLook w:val="04A0" w:firstRow="1" w:lastRow="0" w:firstColumn="1" w:lastColumn="0" w:noHBand="0" w:noVBand="1"/>
      </w:tblPr>
      <w:tblGrid>
        <w:gridCol w:w="8296"/>
      </w:tblGrid>
      <w:tr w:rsidR="00E44DBD" w:rsidTr="00E44DBD">
        <w:tc>
          <w:tcPr>
            <w:tcW w:w="8296" w:type="dxa"/>
          </w:tcPr>
          <w:p w:rsidR="00E44DBD" w:rsidRDefault="00D64747" w:rsidP="00D64747">
            <w:pPr>
              <w:jc w:val="center"/>
              <w:rPr>
                <w:rFonts w:asciiTheme="minorHAnsi" w:hAnsiTheme="minorHAnsi" w:cstheme="minorHAnsi"/>
                <w:bCs w:val="0"/>
              </w:rPr>
            </w:pPr>
            <w:r>
              <w:rPr>
                <w:rFonts w:asciiTheme="minorHAnsi" w:hAnsiTheme="minorHAnsi" w:cstheme="minorHAnsi"/>
                <w:bCs w:val="0"/>
              </w:rPr>
              <w:t>IT Infrastructure Technician Level 3</w:t>
            </w:r>
          </w:p>
        </w:tc>
      </w:tr>
      <w:tr w:rsidR="00E44DBD" w:rsidTr="00E44DBD">
        <w:tc>
          <w:tcPr>
            <w:tcW w:w="8296" w:type="dxa"/>
          </w:tcPr>
          <w:p w:rsidR="00E44DBD" w:rsidRDefault="00D64747" w:rsidP="00393D19">
            <w:pPr>
              <w:jc w:val="center"/>
              <w:rPr>
                <w:rFonts w:asciiTheme="minorHAnsi" w:hAnsiTheme="minorHAnsi" w:cstheme="minorHAnsi"/>
                <w:bCs w:val="0"/>
              </w:rPr>
            </w:pPr>
            <w:r>
              <w:rPr>
                <w:rFonts w:asciiTheme="minorHAnsi" w:hAnsiTheme="minorHAnsi" w:cstheme="minorHAnsi"/>
                <w:bCs w:val="0"/>
              </w:rPr>
              <w:t>Software Developer Level 4</w:t>
            </w:r>
          </w:p>
        </w:tc>
      </w:tr>
      <w:tr w:rsidR="00D64747" w:rsidTr="00E44DBD">
        <w:tc>
          <w:tcPr>
            <w:tcW w:w="8296" w:type="dxa"/>
          </w:tcPr>
          <w:p w:rsidR="00D64747" w:rsidRDefault="00D64747" w:rsidP="00393D19">
            <w:pPr>
              <w:jc w:val="center"/>
              <w:rPr>
                <w:rFonts w:asciiTheme="minorHAnsi" w:hAnsiTheme="minorHAnsi" w:cstheme="minorHAnsi"/>
                <w:bCs w:val="0"/>
              </w:rPr>
            </w:pPr>
            <w:r>
              <w:rPr>
                <w:rFonts w:asciiTheme="minorHAnsi" w:hAnsiTheme="minorHAnsi" w:cstheme="minorHAnsi"/>
                <w:bCs w:val="0"/>
              </w:rPr>
              <w:t>Network Engineer Level 4</w:t>
            </w:r>
          </w:p>
        </w:tc>
      </w:tr>
      <w:tr w:rsidR="00D64747" w:rsidTr="00E44DBD">
        <w:tc>
          <w:tcPr>
            <w:tcW w:w="8296" w:type="dxa"/>
          </w:tcPr>
          <w:p w:rsidR="00D64747" w:rsidRDefault="00D64747" w:rsidP="00D64747">
            <w:pPr>
              <w:jc w:val="center"/>
              <w:rPr>
                <w:rFonts w:asciiTheme="minorHAnsi" w:hAnsiTheme="minorHAnsi" w:cstheme="minorHAnsi"/>
                <w:bCs w:val="0"/>
              </w:rPr>
            </w:pPr>
            <w:r>
              <w:rPr>
                <w:rFonts w:asciiTheme="minorHAnsi" w:hAnsiTheme="minorHAnsi" w:cstheme="minorHAnsi"/>
                <w:bCs w:val="0"/>
              </w:rPr>
              <w:t>Digital Marketer Level 3</w:t>
            </w:r>
          </w:p>
        </w:tc>
      </w:tr>
    </w:tbl>
    <w:p w:rsidR="00E44DBD" w:rsidRDefault="00E44DBD" w:rsidP="00D4232A">
      <w:pPr>
        <w:rPr>
          <w:rFonts w:asciiTheme="minorHAnsi" w:hAnsiTheme="minorHAnsi" w:cstheme="minorHAnsi"/>
          <w:bCs w:val="0"/>
        </w:rPr>
      </w:pPr>
    </w:p>
    <w:p w:rsidR="004B7F2B" w:rsidRDefault="0096093E" w:rsidP="00D4232A">
      <w:pPr>
        <w:rPr>
          <w:rFonts w:asciiTheme="minorHAnsi" w:hAnsiTheme="minorHAnsi" w:cstheme="minorHAnsi"/>
          <w:bCs w:val="0"/>
        </w:rPr>
      </w:pPr>
      <w:r>
        <w:rPr>
          <w:rFonts w:asciiTheme="minorHAnsi" w:hAnsiTheme="minorHAnsi" w:cstheme="minorHAnsi"/>
          <w:bCs w:val="0"/>
        </w:rPr>
        <w:t>These Apprenticeship Standards are currently delivered</w:t>
      </w:r>
      <w:r w:rsidR="00607C49">
        <w:rPr>
          <w:rFonts w:asciiTheme="minorHAnsi" w:hAnsiTheme="minorHAnsi" w:cstheme="minorHAnsi"/>
          <w:bCs w:val="0"/>
        </w:rPr>
        <w:t xml:space="preserve"> by four providers across Milton Keynes Council, Northamptonshire County Council and Cambridgeshire County Council. </w:t>
      </w:r>
      <w:r w:rsidR="00B6475E">
        <w:rPr>
          <w:rFonts w:asciiTheme="minorHAnsi" w:hAnsiTheme="minorHAnsi" w:cstheme="minorHAnsi"/>
          <w:bCs w:val="0"/>
        </w:rPr>
        <w:t>These standards are delivered across</w:t>
      </w:r>
      <w:r w:rsidR="00C97541">
        <w:rPr>
          <w:rFonts w:asciiTheme="minorHAnsi" w:hAnsiTheme="minorHAnsi" w:cstheme="minorHAnsi"/>
          <w:bCs w:val="0"/>
        </w:rPr>
        <w:t xml:space="preserve"> Milton Keynes Council, Cambridge County Council and Northamptonshire County Council. </w:t>
      </w:r>
      <w:r>
        <w:rPr>
          <w:rFonts w:asciiTheme="minorHAnsi" w:hAnsiTheme="minorHAnsi" w:cstheme="minorHAnsi"/>
          <w:bCs w:val="0"/>
        </w:rPr>
        <w:t>Future delivery could vary and the End Point Assessment Organisation may be providing End Point Assessment for apprentices of</w:t>
      </w:r>
      <w:r w:rsidR="00607C49">
        <w:rPr>
          <w:rFonts w:asciiTheme="minorHAnsi" w:hAnsiTheme="minorHAnsi" w:cstheme="minorHAnsi"/>
          <w:bCs w:val="0"/>
        </w:rPr>
        <w:t xml:space="preserve"> more than four Training Providers</w:t>
      </w:r>
    </w:p>
    <w:p w:rsidR="00480F46" w:rsidRPr="00F32DA1" w:rsidRDefault="00607C49" w:rsidP="00D4232A">
      <w:pPr>
        <w:rPr>
          <w:rFonts w:asciiTheme="minorHAnsi" w:hAnsiTheme="minorHAnsi" w:cstheme="minorHAnsi"/>
          <w:bCs w:val="0"/>
        </w:rPr>
      </w:pPr>
      <w:r>
        <w:rPr>
          <w:rFonts w:asciiTheme="minorHAnsi" w:hAnsiTheme="minorHAnsi" w:cstheme="minorHAnsi"/>
          <w:bCs w:val="0"/>
        </w:rPr>
        <w:t>There are currently 8 apprentices working towards these standards across the 3 councils with more apprentices expected to join due to an increase in interest from the IT and Digital teams in the councils.  The successful provider will also be expected to provide support to Training Providers of apprentices who work towards these standards with the councils locally maintained schools and the take up of these apprenticeships within the locally maintained schools is expected to increase.</w:t>
      </w:r>
    </w:p>
    <w:p w:rsidR="00E912C6" w:rsidRDefault="00204B06" w:rsidP="00E912C6">
      <w:pPr>
        <w:rPr>
          <w:rFonts w:asciiTheme="minorHAnsi" w:hAnsiTheme="minorHAnsi" w:cstheme="minorHAnsi"/>
          <w:bCs w:val="0"/>
        </w:rPr>
      </w:pPr>
      <w:r w:rsidRPr="00204B06">
        <w:rPr>
          <w:rFonts w:asciiTheme="minorHAnsi" w:hAnsiTheme="minorHAnsi" w:cstheme="minorHAnsi"/>
          <w:bCs w:val="0"/>
        </w:rPr>
        <w:t>Training Providers who wish to tender need to provide copies of the</w:t>
      </w:r>
      <w:r>
        <w:rPr>
          <w:rFonts w:asciiTheme="minorHAnsi" w:hAnsiTheme="minorHAnsi" w:cstheme="minorHAnsi"/>
          <w:bCs w:val="0"/>
          <w:color w:val="FF0000"/>
        </w:rPr>
        <w:t xml:space="preserve"> </w:t>
      </w:r>
      <w:r w:rsidRPr="00204B06">
        <w:rPr>
          <w:rFonts w:asciiTheme="minorHAnsi" w:hAnsiTheme="minorHAnsi" w:cstheme="minorHAnsi"/>
          <w:bCs w:val="0"/>
        </w:rPr>
        <w:t xml:space="preserve">following policies: </w:t>
      </w:r>
      <w:r>
        <w:rPr>
          <w:rFonts w:asciiTheme="minorHAnsi" w:hAnsiTheme="minorHAnsi" w:cstheme="minorHAnsi"/>
          <w:bCs w:val="0"/>
        </w:rPr>
        <w:t>Safeguarding, Equality/diversity and inclusion, Health</w:t>
      </w:r>
      <w:r w:rsidR="00B151E0">
        <w:rPr>
          <w:rFonts w:asciiTheme="minorHAnsi" w:hAnsiTheme="minorHAnsi" w:cstheme="minorHAnsi"/>
          <w:bCs w:val="0"/>
        </w:rPr>
        <w:t xml:space="preserve"> </w:t>
      </w:r>
      <w:r>
        <w:rPr>
          <w:rFonts w:asciiTheme="minorHAnsi" w:hAnsiTheme="minorHAnsi" w:cstheme="minorHAnsi"/>
          <w:bCs w:val="0"/>
        </w:rPr>
        <w:t>&amp;</w:t>
      </w:r>
      <w:r w:rsidR="00B151E0">
        <w:rPr>
          <w:rFonts w:asciiTheme="minorHAnsi" w:hAnsiTheme="minorHAnsi" w:cstheme="minorHAnsi"/>
          <w:bCs w:val="0"/>
        </w:rPr>
        <w:t xml:space="preserve"> </w:t>
      </w:r>
      <w:r>
        <w:rPr>
          <w:rFonts w:asciiTheme="minorHAnsi" w:hAnsiTheme="minorHAnsi" w:cstheme="minorHAnsi"/>
          <w:bCs w:val="0"/>
        </w:rPr>
        <w:t>Safety</w:t>
      </w:r>
      <w:r w:rsidR="003D6948">
        <w:rPr>
          <w:rFonts w:asciiTheme="minorHAnsi" w:hAnsiTheme="minorHAnsi" w:cstheme="minorHAnsi"/>
          <w:bCs w:val="0"/>
        </w:rPr>
        <w:t>, Appeals/Complaints and their Business C</w:t>
      </w:r>
      <w:r>
        <w:rPr>
          <w:rFonts w:asciiTheme="minorHAnsi" w:hAnsiTheme="minorHAnsi" w:cstheme="minorHAnsi"/>
          <w:bCs w:val="0"/>
        </w:rPr>
        <w:t>ontinuity plan.</w:t>
      </w:r>
      <w:r w:rsidR="00E44DBD">
        <w:rPr>
          <w:rFonts w:asciiTheme="minorHAnsi" w:hAnsiTheme="minorHAnsi" w:cstheme="minorHAnsi"/>
          <w:bCs w:val="0"/>
        </w:rPr>
        <w:t xml:space="preserve"> </w:t>
      </w:r>
    </w:p>
    <w:p w:rsidR="00F8786A" w:rsidRPr="00DB490F" w:rsidRDefault="00F8786A" w:rsidP="00393D19">
      <w:pPr>
        <w:pStyle w:val="Heading41"/>
        <w:keepNext/>
        <w:keepLines/>
        <w:shd w:val="clear" w:color="auto" w:fill="auto"/>
        <w:spacing w:before="0" w:after="206" w:line="210" w:lineRule="exact"/>
        <w:ind w:firstLine="0"/>
        <w:jc w:val="left"/>
        <w:rPr>
          <w:rStyle w:val="Heading4"/>
          <w:rFonts w:asciiTheme="minorHAnsi" w:hAnsiTheme="minorHAnsi" w:cstheme="minorHAnsi"/>
          <w:b/>
          <w:bCs/>
          <w:sz w:val="24"/>
          <w:szCs w:val="24"/>
        </w:rPr>
      </w:pPr>
      <w:bookmarkStart w:id="10" w:name="bookmark26"/>
    </w:p>
    <w:bookmarkEnd w:id="10"/>
    <w:p w:rsidR="00E912C6" w:rsidRPr="00F8786A" w:rsidRDefault="00E912C6" w:rsidP="00E912C6">
      <w:pPr>
        <w:pStyle w:val="Heading1"/>
        <w:rPr>
          <w:rFonts w:asciiTheme="minorHAnsi" w:hAnsiTheme="minorHAnsi" w:cstheme="minorHAnsi"/>
        </w:rPr>
      </w:pPr>
      <w:r w:rsidRPr="00F8786A">
        <w:rPr>
          <w:rFonts w:asciiTheme="minorHAnsi" w:hAnsiTheme="minorHAnsi" w:cstheme="minorHAnsi"/>
        </w:rPr>
        <w:t>SUPPORTING INFORMATION</w:t>
      </w:r>
    </w:p>
    <w:p w:rsidR="002B2993" w:rsidRPr="00F8786A" w:rsidRDefault="002B2993" w:rsidP="00E912C6">
      <w:pPr>
        <w:rPr>
          <w:rFonts w:asciiTheme="minorHAnsi" w:hAnsiTheme="minorHAnsi" w:cstheme="minorHAnsi"/>
          <w:color w:val="FF0000"/>
        </w:rPr>
      </w:pPr>
    </w:p>
    <w:p w:rsidR="00E912C6" w:rsidRPr="00F8786A" w:rsidRDefault="00E912C6" w:rsidP="00E912C6">
      <w:pPr>
        <w:pStyle w:val="Heading2"/>
        <w:rPr>
          <w:rFonts w:asciiTheme="minorHAnsi" w:hAnsiTheme="minorHAnsi" w:cstheme="minorHAnsi"/>
        </w:rPr>
      </w:pPr>
      <w:bookmarkStart w:id="11" w:name="_Toc454365304"/>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rsidR="00A7048C" w:rsidRPr="00F8786A" w:rsidRDefault="00A7048C">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 xml:space="preserve">(if different from registered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rsidR="00A844F8" w:rsidRPr="00F8786A" w:rsidRDefault="00A844F8">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rsidR="00E912C6" w:rsidRPr="00F8786A" w:rsidRDefault="00E912C6" w:rsidP="00E912C6">
            <w:pPr>
              <w:pStyle w:val="ListParagraph"/>
              <w:numPr>
                <w:ilvl w:val="0"/>
                <w:numId w:val="5"/>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lastRenderedPageBreak/>
              <w:t>Partnership</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Voluntary &amp; Community Sector</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SME (Small and Medium Enterprise)</w:t>
            </w:r>
          </w:p>
          <w:p w:rsidR="00E912C6" w:rsidRPr="00F8786A" w:rsidRDefault="00E912C6" w:rsidP="00E912C6">
            <w:pPr>
              <w:pStyle w:val="ListParagraph"/>
              <w:numPr>
                <w:ilvl w:val="0"/>
                <w:numId w:val="5"/>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r w:rsidR="00E912C6" w:rsidRPr="00F8786A"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rsidR="00E912C6" w:rsidRPr="00F8786A" w:rsidRDefault="00E912C6">
            <w:pPr>
              <w:rPr>
                <w:rFonts w:asciiTheme="minorHAnsi" w:hAnsiTheme="minorHAnsi" w:cstheme="minorHAnsi"/>
              </w:rPr>
            </w:pPr>
          </w:p>
        </w:tc>
      </w:tr>
    </w:tbl>
    <w:p w:rsidR="00E912C6" w:rsidRPr="00F8786A" w:rsidRDefault="00E912C6" w:rsidP="00E912C6">
      <w:pPr>
        <w:pStyle w:val="Heading2"/>
        <w:rPr>
          <w:rFonts w:asciiTheme="minorHAnsi" w:hAnsiTheme="minorHAnsi" w:cstheme="minorHAnsi"/>
        </w:rPr>
      </w:pPr>
      <w:bookmarkStart w:id="12" w:name="_Ref442195850"/>
      <w:bookmarkStart w:id="13" w:name="_Ref442195785"/>
      <w:bookmarkStart w:id="14" w:name="_Ref442195780"/>
      <w:bookmarkStart w:id="15" w:name="_Ref442195772"/>
      <w:bookmarkStart w:id="16" w:name="_Ref442195576"/>
      <w:bookmarkStart w:id="17" w:name="_Toc454365305"/>
      <w:r w:rsidRPr="00F8786A">
        <w:rPr>
          <w:rFonts w:asciiTheme="minorHAnsi" w:hAnsiTheme="minorHAnsi" w:cstheme="minorHAnsi"/>
        </w:rPr>
        <w:t>Questions</w:t>
      </w:r>
      <w:bookmarkEnd w:id="12"/>
      <w:bookmarkEnd w:id="13"/>
      <w:bookmarkEnd w:id="14"/>
      <w:bookmarkEnd w:id="15"/>
      <w:bookmarkEnd w:id="16"/>
      <w:bookmarkEnd w:id="17"/>
    </w:p>
    <w:p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p w:rsidR="00E912C6" w:rsidRPr="00F8786A" w:rsidRDefault="00E912C6" w:rsidP="00E912C6">
      <w:pPr>
        <w:rPr>
          <w:rFonts w:asciiTheme="minorHAnsi" w:hAnsiTheme="minorHAnsi" w:cstheme="minorHAnsi"/>
          <w:bCs w:val="0"/>
          <w:color w:val="FF0000"/>
        </w:rPr>
      </w:pPr>
    </w:p>
    <w:tbl>
      <w:tblPr>
        <w:tblW w:w="9072" w:type="dxa"/>
        <w:tblLook w:val="00A0" w:firstRow="1" w:lastRow="0" w:firstColumn="1" w:lastColumn="0" w:noHBand="0" w:noVBand="0"/>
      </w:tblPr>
      <w:tblGrid>
        <w:gridCol w:w="2278"/>
        <w:gridCol w:w="4144"/>
        <w:gridCol w:w="2650"/>
      </w:tblGrid>
      <w:tr w:rsidR="00E912C6" w:rsidRPr="00F8786A" w:rsidTr="004E0F97">
        <w:tc>
          <w:tcPr>
            <w:tcW w:w="2278" w:type="dxa"/>
            <w:shd w:val="clear" w:color="auto" w:fill="FFFF99"/>
            <w:hideMark/>
          </w:tcPr>
          <w:p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p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4144" w:type="dxa"/>
            <w:shd w:val="clear" w:color="auto" w:fill="FFFF99"/>
            <w:hideMark/>
          </w:tcPr>
          <w:p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2650" w:type="dxa"/>
            <w:shd w:val="clear" w:color="auto" w:fill="FFFF99"/>
            <w:hideMark/>
          </w:tcPr>
          <w:p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 xml:space="preserve">Weighting </w:t>
            </w:r>
            <w:r w:rsidRPr="00F8786A">
              <w:rPr>
                <w:rStyle w:val="Strong"/>
                <w:rFonts w:asciiTheme="minorHAnsi" w:hAnsiTheme="minorHAnsi" w:cstheme="minorHAnsi"/>
              </w:rPr>
              <w:t>(1 = Low, 2 =Med or 3= High)</w:t>
            </w:r>
          </w:p>
        </w:tc>
      </w:tr>
      <w:tr w:rsidR="00E912C6" w:rsidRPr="00F8786A" w:rsidTr="004E0F97">
        <w:tc>
          <w:tcPr>
            <w:tcW w:w="2278" w:type="dxa"/>
            <w:shd w:val="clear" w:color="auto" w:fill="FFFF99"/>
            <w:hideMark/>
          </w:tcPr>
          <w:p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4144" w:type="dxa"/>
            <w:shd w:val="clear" w:color="auto" w:fill="FFFF99"/>
            <w:hideMark/>
          </w:tcPr>
          <w:p w:rsidR="00E912C6" w:rsidRPr="00F8786A" w:rsidRDefault="00177D41">
            <w:pPr>
              <w:jc w:val="left"/>
              <w:rPr>
                <w:rFonts w:asciiTheme="minorHAnsi" w:hAnsiTheme="minorHAnsi" w:cstheme="minorHAnsi"/>
                <w:color w:val="FF0000"/>
                <w:szCs w:val="24"/>
              </w:rPr>
            </w:pPr>
            <w:r>
              <w:rPr>
                <w:rFonts w:asciiTheme="minorHAnsi" w:hAnsiTheme="minorHAnsi" w:cstheme="minorHAnsi"/>
                <w:szCs w:val="24"/>
              </w:rPr>
              <w:t>Please provide your EPA</w:t>
            </w:r>
            <w:r w:rsidR="004F4B64" w:rsidRPr="001828BA">
              <w:rPr>
                <w:rFonts w:asciiTheme="minorHAnsi" w:hAnsiTheme="minorHAnsi" w:cstheme="minorHAnsi"/>
                <w:szCs w:val="24"/>
              </w:rPr>
              <w:t xml:space="preserve"> number</w:t>
            </w:r>
          </w:p>
        </w:tc>
        <w:tc>
          <w:tcPr>
            <w:tcW w:w="2650" w:type="dxa"/>
            <w:shd w:val="clear" w:color="auto" w:fill="FFFF99"/>
            <w:hideMark/>
          </w:tcPr>
          <w:p w:rsidR="00E912C6" w:rsidRPr="00F8786A" w:rsidRDefault="00E7616E">
            <w:pPr>
              <w:jc w:val="left"/>
              <w:rPr>
                <w:rFonts w:asciiTheme="minorHAnsi" w:hAnsiTheme="minorHAnsi" w:cstheme="minorHAnsi"/>
                <w:color w:val="FF0000"/>
                <w:szCs w:val="24"/>
              </w:rPr>
            </w:pPr>
            <w:r>
              <w:rPr>
                <w:rFonts w:asciiTheme="minorHAnsi" w:hAnsiTheme="minorHAnsi" w:cstheme="minorHAnsi"/>
                <w:szCs w:val="24"/>
              </w:rPr>
              <w:t>Pass/Fail</w:t>
            </w:r>
          </w:p>
        </w:tc>
      </w:tr>
      <w:tr w:rsidR="00E912C6" w:rsidRPr="00F8786A" w:rsidTr="004E0F97">
        <w:tc>
          <w:tcPr>
            <w:tcW w:w="2278" w:type="dxa"/>
            <w:shd w:val="clear" w:color="auto" w:fill="D9D9D9" w:themeFill="background1" w:themeFillShade="D9"/>
            <w:hideMark/>
          </w:tcPr>
          <w:p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F8786A" w:rsidRDefault="00E912C6">
            <w:pPr>
              <w:jc w:val="left"/>
              <w:rPr>
                <w:rFonts w:asciiTheme="minorHAnsi" w:hAnsiTheme="minorHAnsi" w:cstheme="minorHAnsi"/>
                <w:color w:val="FF0000"/>
                <w:szCs w:val="24"/>
              </w:rPr>
            </w:pPr>
          </w:p>
        </w:tc>
        <w:tc>
          <w:tcPr>
            <w:tcW w:w="2650" w:type="dxa"/>
            <w:shd w:val="clear" w:color="auto" w:fill="D9D9D9" w:themeFill="background1" w:themeFillShade="D9"/>
          </w:tcPr>
          <w:p w:rsidR="00E912C6" w:rsidRPr="00F8786A" w:rsidRDefault="00E912C6">
            <w:pPr>
              <w:jc w:val="left"/>
              <w:rPr>
                <w:rFonts w:asciiTheme="minorHAnsi" w:hAnsiTheme="minorHAnsi" w:cstheme="minorHAnsi"/>
                <w:color w:val="FF0000"/>
                <w:szCs w:val="24"/>
              </w:rPr>
            </w:pPr>
          </w:p>
        </w:tc>
      </w:tr>
      <w:tr w:rsidR="00E912C6" w:rsidRPr="00F8786A" w:rsidTr="004E0F97">
        <w:tc>
          <w:tcPr>
            <w:tcW w:w="2278" w:type="dxa"/>
            <w:shd w:val="clear" w:color="auto" w:fill="FFFF99"/>
            <w:hideMark/>
          </w:tcPr>
          <w:p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4144" w:type="dxa"/>
            <w:shd w:val="clear" w:color="auto" w:fill="FFFF99"/>
            <w:hideMark/>
          </w:tcPr>
          <w:p w:rsidR="00E7616E" w:rsidRPr="00970D7E" w:rsidRDefault="00E7616E" w:rsidP="00E7616E">
            <w:pPr>
              <w:spacing w:after="240" w:line="300" w:lineRule="atLeast"/>
              <w:rPr>
                <w:szCs w:val="24"/>
              </w:rPr>
            </w:pPr>
            <w:r>
              <w:t>A)</w:t>
            </w:r>
            <w:r w:rsidRPr="00970D7E">
              <w:rPr>
                <w:szCs w:val="24"/>
              </w:rPr>
              <w:t xml:space="preserve"> public liability insurance with a limit of indemnity of not less than £2,000,000.00 in respect of any one incident and the number of incidents covered shall be unlimited and should be adequate to cover all risks in the performance of the Services; B) </w:t>
            </w:r>
            <w:r w:rsidRPr="00970D7E">
              <w:rPr>
                <w:szCs w:val="24"/>
              </w:rPr>
              <w:lastRenderedPageBreak/>
              <w:t>employer’s liability insurance with a limit of indemnity of not less than £5,000,000.00 in respect of one incident and the number of incidents covered shall be unlimited; C) professional indemnity insurance with a limit of indemnity of not less than £1,000,000.00 in respect of any one incident and the number of incidents covered shall be unlimited.  The Training Provider shall ensure that all professional consultants or Sub-Contractors involved in the provision of the Services hold and maintain appropriate cover.</w:t>
            </w:r>
          </w:p>
          <w:p w:rsidR="00E912C6" w:rsidRPr="007376B9" w:rsidRDefault="00E912C6">
            <w:pPr>
              <w:jc w:val="left"/>
              <w:rPr>
                <w:rFonts w:asciiTheme="minorHAnsi" w:hAnsiTheme="minorHAnsi" w:cstheme="minorHAnsi"/>
                <w:szCs w:val="24"/>
              </w:rPr>
            </w:pPr>
          </w:p>
        </w:tc>
        <w:tc>
          <w:tcPr>
            <w:tcW w:w="2650" w:type="dxa"/>
            <w:shd w:val="clear" w:color="auto" w:fill="FFFF99"/>
            <w:hideMark/>
          </w:tcPr>
          <w:p w:rsidR="00E912C6" w:rsidRPr="00F8786A" w:rsidRDefault="00E7616E" w:rsidP="00A2409F">
            <w:pPr>
              <w:jc w:val="left"/>
              <w:rPr>
                <w:rFonts w:asciiTheme="minorHAnsi" w:hAnsiTheme="minorHAnsi" w:cstheme="minorHAnsi"/>
                <w:color w:val="FF0000"/>
                <w:szCs w:val="24"/>
              </w:rPr>
            </w:pPr>
            <w:r w:rsidRPr="00E7616E">
              <w:rPr>
                <w:rFonts w:asciiTheme="minorHAnsi" w:hAnsiTheme="minorHAnsi" w:cstheme="minorHAnsi"/>
                <w:szCs w:val="24"/>
              </w:rPr>
              <w:lastRenderedPageBreak/>
              <w:t>Pass/Fail</w:t>
            </w:r>
          </w:p>
        </w:tc>
      </w:tr>
      <w:tr w:rsidR="00E912C6" w:rsidRPr="00F8786A" w:rsidTr="004E0F97">
        <w:tc>
          <w:tcPr>
            <w:tcW w:w="2278" w:type="dxa"/>
            <w:shd w:val="clear" w:color="auto" w:fill="D9D9D9" w:themeFill="background1" w:themeFillShade="D9"/>
            <w:hideMark/>
          </w:tcPr>
          <w:p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rsidR="00D904C3" w:rsidRPr="00F8786A" w:rsidRDefault="00D904C3" w:rsidP="00D904C3">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r w:rsidRPr="00F8786A">
              <w:rPr>
                <w:rFonts w:asciiTheme="minorHAnsi" w:hAnsiTheme="minorHAnsi" w:cstheme="minorHAnsi"/>
                <w:szCs w:val="24"/>
              </w:rPr>
              <w:tab/>
            </w:r>
          </w:p>
          <w:p w:rsidR="00D904C3" w:rsidRPr="00F8786A" w:rsidRDefault="00D904C3" w:rsidP="00D904C3">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w:t>
            </w:r>
            <w:r w:rsidR="001D4D51">
              <w:rPr>
                <w:rFonts w:asciiTheme="minorHAnsi" w:hAnsiTheme="minorHAnsi" w:cstheme="minorHAnsi"/>
                <w:szCs w:val="24"/>
              </w:rPr>
              <w:t>r requested if awarded contra</w:t>
            </w:r>
            <w:r w:rsidRPr="00F8786A">
              <w:rPr>
                <w:rFonts w:asciiTheme="minorHAnsi" w:hAnsiTheme="minorHAnsi" w:cstheme="minorHAnsi"/>
                <w:szCs w:val="24"/>
              </w:rPr>
              <w:tab/>
            </w:r>
          </w:p>
          <w:p w:rsidR="00D904C3" w:rsidRPr="00F8786A" w:rsidRDefault="00D904C3" w:rsidP="00D904C3">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rsidR="00A2409F" w:rsidRPr="00F8786A" w:rsidRDefault="00A2409F" w:rsidP="001D4D51">
            <w:pPr>
              <w:jc w:val="left"/>
              <w:rPr>
                <w:rFonts w:asciiTheme="minorHAnsi" w:hAnsiTheme="minorHAnsi" w:cstheme="minorHAnsi"/>
                <w:color w:val="FF0000"/>
                <w:szCs w:val="24"/>
              </w:rPr>
            </w:pPr>
          </w:p>
        </w:tc>
        <w:tc>
          <w:tcPr>
            <w:tcW w:w="2650" w:type="dxa"/>
            <w:shd w:val="clear" w:color="auto" w:fill="D9D9D9" w:themeFill="background1" w:themeFillShade="D9"/>
          </w:tcPr>
          <w:p w:rsidR="00E912C6" w:rsidRPr="00A23AF4" w:rsidRDefault="00E912C6">
            <w:pPr>
              <w:jc w:val="left"/>
              <w:rPr>
                <w:rFonts w:asciiTheme="minorHAnsi" w:hAnsiTheme="minorHAnsi" w:cstheme="minorHAnsi"/>
                <w:szCs w:val="24"/>
              </w:rPr>
            </w:pPr>
          </w:p>
        </w:tc>
      </w:tr>
      <w:tr w:rsidR="00E912C6" w:rsidRPr="00F8786A" w:rsidTr="004E0F97">
        <w:tc>
          <w:tcPr>
            <w:tcW w:w="2278" w:type="dxa"/>
            <w:shd w:val="clear" w:color="auto" w:fill="FFFF99"/>
            <w:hideMark/>
          </w:tcPr>
          <w:p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3</w:t>
            </w:r>
          </w:p>
        </w:tc>
        <w:tc>
          <w:tcPr>
            <w:tcW w:w="4144" w:type="dxa"/>
            <w:shd w:val="clear" w:color="auto" w:fill="FFFF99"/>
            <w:hideMark/>
          </w:tcPr>
          <w:p w:rsidR="00E912C6" w:rsidRPr="003E19EE" w:rsidRDefault="00B41392">
            <w:pPr>
              <w:jc w:val="left"/>
              <w:rPr>
                <w:rFonts w:asciiTheme="minorHAnsi" w:hAnsiTheme="minorHAnsi" w:cstheme="minorHAnsi"/>
                <w:color w:val="FF0000"/>
                <w:szCs w:val="24"/>
              </w:rPr>
            </w:pPr>
            <w:r>
              <w:rPr>
                <w:rFonts w:asciiTheme="minorHAnsi" w:hAnsiTheme="minorHAnsi" w:cstheme="minorHAnsi"/>
                <w:szCs w:val="24"/>
              </w:rPr>
              <w:t>Please confirm that you are on th</w:t>
            </w:r>
            <w:r w:rsidR="00ED647F">
              <w:rPr>
                <w:rFonts w:asciiTheme="minorHAnsi" w:hAnsiTheme="minorHAnsi" w:cstheme="minorHAnsi"/>
                <w:szCs w:val="24"/>
              </w:rPr>
              <w:t>e Register of Approved Apprenticeship</w:t>
            </w:r>
            <w:r>
              <w:rPr>
                <w:rFonts w:asciiTheme="minorHAnsi" w:hAnsiTheme="minorHAnsi" w:cstheme="minorHAnsi"/>
                <w:szCs w:val="24"/>
              </w:rPr>
              <w:t xml:space="preserve"> Assessment Organisations (</w:t>
            </w:r>
            <w:proofErr w:type="spellStart"/>
            <w:r>
              <w:rPr>
                <w:rFonts w:asciiTheme="minorHAnsi" w:hAnsiTheme="minorHAnsi" w:cstheme="minorHAnsi"/>
                <w:szCs w:val="24"/>
              </w:rPr>
              <w:t>RoAAO</w:t>
            </w:r>
            <w:proofErr w:type="spellEnd"/>
            <w:r>
              <w:rPr>
                <w:rFonts w:asciiTheme="minorHAnsi" w:hAnsiTheme="minorHAnsi" w:cstheme="minorHAnsi"/>
                <w:szCs w:val="24"/>
              </w:rPr>
              <w:t>)</w:t>
            </w:r>
          </w:p>
        </w:tc>
        <w:tc>
          <w:tcPr>
            <w:tcW w:w="2650" w:type="dxa"/>
            <w:shd w:val="clear" w:color="auto" w:fill="FFFF99"/>
            <w:hideMark/>
          </w:tcPr>
          <w:p w:rsidR="00E912C6" w:rsidRPr="00F8786A" w:rsidRDefault="00D904C3" w:rsidP="001828BA">
            <w:pPr>
              <w:jc w:val="left"/>
              <w:rPr>
                <w:rFonts w:asciiTheme="minorHAnsi" w:hAnsiTheme="minorHAnsi" w:cstheme="minorHAnsi"/>
                <w:color w:val="FF0000"/>
                <w:szCs w:val="24"/>
              </w:rPr>
            </w:pPr>
            <w:r w:rsidRPr="003231B0">
              <w:rPr>
                <w:rFonts w:asciiTheme="minorHAnsi" w:hAnsiTheme="minorHAnsi" w:cstheme="minorHAnsi"/>
                <w:szCs w:val="24"/>
              </w:rPr>
              <w:t>Pass/Fail</w:t>
            </w:r>
          </w:p>
        </w:tc>
      </w:tr>
      <w:tr w:rsidR="00E912C6" w:rsidRPr="00F8786A" w:rsidTr="004E0F97">
        <w:tc>
          <w:tcPr>
            <w:tcW w:w="2278" w:type="dxa"/>
            <w:shd w:val="clear" w:color="auto" w:fill="D9D9D9" w:themeFill="background1" w:themeFillShade="D9"/>
            <w:hideMark/>
          </w:tcPr>
          <w:p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rsidR="007376B9" w:rsidRPr="007376B9" w:rsidRDefault="007376B9">
            <w:pPr>
              <w:jc w:val="left"/>
              <w:rPr>
                <w:rFonts w:asciiTheme="minorHAnsi" w:hAnsiTheme="minorHAnsi" w:cstheme="minorHAnsi"/>
                <w:szCs w:val="24"/>
              </w:rPr>
            </w:pPr>
          </w:p>
        </w:tc>
        <w:tc>
          <w:tcPr>
            <w:tcW w:w="2650" w:type="dxa"/>
            <w:shd w:val="clear" w:color="auto" w:fill="D9D9D9" w:themeFill="background1" w:themeFillShade="D9"/>
          </w:tcPr>
          <w:p w:rsidR="00E912C6" w:rsidRPr="00E41D3C" w:rsidRDefault="00E912C6">
            <w:pPr>
              <w:jc w:val="left"/>
              <w:rPr>
                <w:rFonts w:asciiTheme="minorHAnsi" w:hAnsiTheme="minorHAnsi" w:cstheme="minorHAnsi"/>
                <w:color w:val="000000" w:themeColor="text1"/>
                <w:szCs w:val="24"/>
              </w:rPr>
            </w:pPr>
          </w:p>
        </w:tc>
      </w:tr>
      <w:tr w:rsidR="00E912C6" w:rsidRPr="00F8786A" w:rsidTr="004E0F97">
        <w:tc>
          <w:tcPr>
            <w:tcW w:w="2278" w:type="dxa"/>
            <w:shd w:val="clear" w:color="auto" w:fill="FFFF99"/>
            <w:hideMark/>
          </w:tcPr>
          <w:p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4</w:t>
            </w:r>
          </w:p>
        </w:tc>
        <w:tc>
          <w:tcPr>
            <w:tcW w:w="4144" w:type="dxa"/>
            <w:shd w:val="clear" w:color="auto" w:fill="FFFF99"/>
            <w:hideMark/>
          </w:tcPr>
          <w:p w:rsidR="00E912C6" w:rsidRPr="00F8786A" w:rsidRDefault="00D904C3">
            <w:pPr>
              <w:jc w:val="left"/>
              <w:rPr>
                <w:rFonts w:asciiTheme="minorHAnsi" w:hAnsiTheme="minorHAnsi" w:cstheme="minorHAnsi"/>
                <w:color w:val="FF0000"/>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2650" w:type="dxa"/>
            <w:shd w:val="clear" w:color="auto" w:fill="FFFF99"/>
            <w:hideMark/>
          </w:tcPr>
          <w:p w:rsidR="00E912C6" w:rsidRPr="00F8786A" w:rsidRDefault="00D904C3" w:rsidP="0021192F">
            <w:pPr>
              <w:jc w:val="left"/>
              <w:rPr>
                <w:rFonts w:asciiTheme="minorHAnsi" w:hAnsiTheme="minorHAnsi" w:cstheme="minorHAnsi"/>
                <w:color w:val="FF0000"/>
                <w:szCs w:val="24"/>
              </w:rPr>
            </w:pPr>
            <w:r w:rsidRPr="00D904C3">
              <w:rPr>
                <w:rFonts w:asciiTheme="minorHAnsi" w:hAnsiTheme="minorHAnsi" w:cstheme="minorHAnsi"/>
                <w:szCs w:val="24"/>
              </w:rPr>
              <w:t>Pass/Fail</w:t>
            </w:r>
          </w:p>
        </w:tc>
      </w:tr>
      <w:tr w:rsidR="00E912C6" w:rsidRPr="00F8786A" w:rsidTr="004E0F97">
        <w:trPr>
          <w:trHeight w:val="291"/>
        </w:trPr>
        <w:tc>
          <w:tcPr>
            <w:tcW w:w="2278" w:type="dxa"/>
            <w:shd w:val="clear" w:color="auto" w:fill="D9D9D9" w:themeFill="background1" w:themeFillShade="D9"/>
            <w:hideMark/>
          </w:tcPr>
          <w:p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rsidR="00D904C3" w:rsidRPr="00F8786A" w:rsidRDefault="00D904C3" w:rsidP="00D904C3">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r w:rsidRPr="00F8786A">
              <w:rPr>
                <w:rFonts w:asciiTheme="minorHAnsi" w:hAnsiTheme="minorHAnsi" w:cstheme="minorHAnsi"/>
                <w:szCs w:val="24"/>
              </w:rPr>
              <w:tab/>
            </w:r>
          </w:p>
          <w:p w:rsidR="00D904C3" w:rsidRPr="00F8786A" w:rsidRDefault="00D904C3" w:rsidP="00D904C3">
            <w:pPr>
              <w:rPr>
                <w:rFonts w:asciiTheme="minorHAnsi" w:hAnsiTheme="minorHAnsi" w:cstheme="minorHAnsi"/>
                <w:szCs w:val="24"/>
              </w:rPr>
            </w:pPr>
            <w:r w:rsidRPr="00F8786A">
              <w:rPr>
                <w:rFonts w:asciiTheme="minorHAnsi" w:hAnsiTheme="minorHAnsi" w:cstheme="minorHAnsi"/>
                <w:b/>
                <w:szCs w:val="24"/>
              </w:rPr>
              <w:lastRenderedPageBreak/>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rsidR="0021192F" w:rsidRPr="00F8786A" w:rsidRDefault="00D904C3" w:rsidP="00D904C3">
            <w:pPr>
              <w:jc w:val="left"/>
              <w:rPr>
                <w:rFonts w:asciiTheme="minorHAnsi" w:hAnsiTheme="minorHAnsi" w:cstheme="minorHAnsi"/>
                <w:color w:val="FF0000"/>
                <w:szCs w:val="24"/>
              </w:rPr>
            </w:pPr>
            <w:r w:rsidRPr="00F8786A">
              <w:rPr>
                <w:rFonts w:asciiTheme="minorHAnsi" w:hAnsiTheme="minorHAnsi" w:cstheme="minorHAnsi"/>
                <w:szCs w:val="24"/>
              </w:rPr>
              <w:tab/>
            </w:r>
          </w:p>
        </w:tc>
        <w:tc>
          <w:tcPr>
            <w:tcW w:w="2650" w:type="dxa"/>
            <w:shd w:val="clear" w:color="auto" w:fill="D9D9D9" w:themeFill="background1" w:themeFillShade="D9"/>
          </w:tcPr>
          <w:p w:rsidR="00E912C6" w:rsidRPr="00F8786A" w:rsidRDefault="00E912C6">
            <w:pPr>
              <w:jc w:val="left"/>
              <w:rPr>
                <w:rFonts w:asciiTheme="minorHAnsi" w:hAnsiTheme="minorHAnsi" w:cstheme="minorHAnsi"/>
                <w:color w:val="FF0000"/>
                <w:szCs w:val="24"/>
              </w:rPr>
            </w:pPr>
          </w:p>
        </w:tc>
      </w:tr>
      <w:tr w:rsidR="00E912C6" w:rsidRPr="00F8786A" w:rsidTr="004E0F97">
        <w:trPr>
          <w:trHeight w:val="432"/>
        </w:trPr>
        <w:tc>
          <w:tcPr>
            <w:tcW w:w="2278" w:type="dxa"/>
            <w:shd w:val="clear" w:color="auto" w:fill="FFFF99"/>
            <w:hideMark/>
          </w:tcPr>
          <w:p w:rsidR="00E912C6" w:rsidRPr="00F8786A" w:rsidRDefault="00E912C6">
            <w:pPr>
              <w:rPr>
                <w:rFonts w:asciiTheme="minorHAnsi" w:hAnsiTheme="minorHAnsi" w:cstheme="minorHAnsi"/>
                <w:szCs w:val="24"/>
              </w:rPr>
            </w:pPr>
            <w:r w:rsidRPr="00F8786A">
              <w:rPr>
                <w:rFonts w:asciiTheme="minorHAnsi" w:hAnsiTheme="minorHAnsi" w:cstheme="minorHAnsi"/>
                <w:szCs w:val="24"/>
              </w:rPr>
              <w:t>5</w:t>
            </w:r>
          </w:p>
          <w:p w:rsidR="00E912C6" w:rsidRPr="00F8786A" w:rsidRDefault="00E912C6">
            <w:pPr>
              <w:jc w:val="left"/>
              <w:rPr>
                <w:rFonts w:asciiTheme="minorHAnsi" w:hAnsiTheme="minorHAnsi" w:cstheme="minorHAnsi"/>
                <w:color w:val="FF0000"/>
                <w:szCs w:val="24"/>
              </w:rPr>
            </w:pPr>
          </w:p>
        </w:tc>
        <w:tc>
          <w:tcPr>
            <w:tcW w:w="4144" w:type="dxa"/>
            <w:shd w:val="clear" w:color="auto" w:fill="FFFF99"/>
            <w:hideMark/>
          </w:tcPr>
          <w:p w:rsidR="00D904C3" w:rsidRPr="002B01CC" w:rsidRDefault="00D904C3" w:rsidP="00D904C3">
            <w:pPr>
              <w:rPr>
                <w:rFonts w:asciiTheme="minorHAnsi" w:hAnsiTheme="minorHAnsi" w:cstheme="minorHAnsi"/>
                <w:szCs w:val="24"/>
              </w:rPr>
            </w:pPr>
            <w:r w:rsidRPr="002B01CC">
              <w:rPr>
                <w:rFonts w:asciiTheme="minorHAnsi" w:hAnsiTheme="minorHAnsi" w:cstheme="minorHAnsi"/>
                <w:szCs w:val="24"/>
              </w:rPr>
              <w:t xml:space="preserve">The Authority wishes to ensure that within your business or in its supply chain that the processing of personal data and processes in relation to this contract are complaint with the requirements of the General Data Protection Regulations (GDPR) and Data Protection Act. </w:t>
            </w:r>
          </w:p>
          <w:p w:rsidR="00D904C3" w:rsidRPr="00F8786A" w:rsidRDefault="00D904C3" w:rsidP="00D904C3">
            <w:pPr>
              <w:rPr>
                <w:rFonts w:asciiTheme="minorHAnsi" w:hAnsiTheme="minorHAnsi" w:cstheme="minorHAnsi"/>
                <w:color w:val="FF0000"/>
                <w:szCs w:val="24"/>
              </w:rPr>
            </w:pPr>
          </w:p>
          <w:p w:rsidR="00E912C6" w:rsidRPr="00F8786A" w:rsidRDefault="00D904C3" w:rsidP="00D904C3">
            <w:pPr>
              <w:spacing w:after="240" w:line="300" w:lineRule="atLeast"/>
              <w:rPr>
                <w:rFonts w:asciiTheme="minorHAnsi" w:hAnsiTheme="minorHAnsi" w:cstheme="minorHAnsi"/>
                <w:color w:val="FF0000"/>
                <w:szCs w:val="24"/>
              </w:rPr>
            </w:pPr>
            <w:r w:rsidRPr="002B01CC">
              <w:rPr>
                <w:rFonts w:asciiTheme="minorHAnsi" w:hAnsiTheme="minorHAnsi" w:cstheme="minorHAnsi"/>
                <w:szCs w:val="24"/>
              </w:rPr>
              <w:t>Please confirm that you and your supply chain with regards to this quotation response comply with all applicable data protection legislation including but not limited to the General Data Protection Regulations (GDPR) and Data Protection Act.</w:t>
            </w:r>
          </w:p>
        </w:tc>
        <w:tc>
          <w:tcPr>
            <w:tcW w:w="2650" w:type="dxa"/>
            <w:shd w:val="clear" w:color="auto" w:fill="FFFF99"/>
            <w:hideMark/>
          </w:tcPr>
          <w:p w:rsidR="00E912C6" w:rsidRPr="00F8786A" w:rsidRDefault="001828BA" w:rsidP="00D904C3">
            <w:pPr>
              <w:jc w:val="left"/>
              <w:rPr>
                <w:rFonts w:asciiTheme="minorHAnsi" w:hAnsiTheme="minorHAnsi" w:cstheme="minorHAnsi"/>
                <w:color w:val="FF0000"/>
                <w:szCs w:val="24"/>
              </w:rPr>
            </w:pPr>
            <w:r>
              <w:rPr>
                <w:rFonts w:asciiTheme="minorHAnsi" w:hAnsiTheme="minorHAnsi" w:cstheme="minorHAnsi"/>
                <w:szCs w:val="24"/>
              </w:rPr>
              <w:t xml:space="preserve"> </w:t>
            </w:r>
            <w:r w:rsidR="00D904C3">
              <w:rPr>
                <w:rFonts w:asciiTheme="minorHAnsi" w:hAnsiTheme="minorHAnsi" w:cstheme="minorHAnsi"/>
                <w:szCs w:val="24"/>
              </w:rPr>
              <w:t>Pass/Fail</w:t>
            </w:r>
          </w:p>
        </w:tc>
      </w:tr>
      <w:tr w:rsidR="00E912C6" w:rsidRPr="00F8786A" w:rsidTr="004E0F97">
        <w:tc>
          <w:tcPr>
            <w:tcW w:w="2278" w:type="dxa"/>
            <w:shd w:val="clear" w:color="auto" w:fill="D9D9D9" w:themeFill="background1" w:themeFillShade="D9"/>
            <w:hideMark/>
          </w:tcPr>
          <w:p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rsidR="00D904C3" w:rsidRPr="00F831A5" w:rsidRDefault="00D904C3" w:rsidP="00D904C3">
            <w:pPr>
              <w:rPr>
                <w:rFonts w:asciiTheme="minorHAnsi" w:hAnsiTheme="minorHAnsi" w:cstheme="minorHAnsi"/>
                <w:szCs w:val="24"/>
              </w:rPr>
            </w:pPr>
            <w:r w:rsidRPr="002B01CC">
              <w:rPr>
                <w:rFonts w:asciiTheme="minorHAnsi" w:hAnsiTheme="minorHAnsi" w:cstheme="minorHAnsi"/>
                <w:szCs w:val="24"/>
              </w:rPr>
              <w:t>Yes–in response to this quotation ourselves and our supply chain comply with all applicable data protection legislation including but not limited to  with the General Data Protection Regulations (GDPR) and Data Protection Act.</w:t>
            </w:r>
            <w:r w:rsidRPr="00F8786A">
              <w:rPr>
                <w:rFonts w:asciiTheme="minorHAnsi" w:hAnsiTheme="minorHAnsi" w:cstheme="minorHAnsi"/>
                <w:color w:val="FF0000"/>
                <w:szCs w:val="24"/>
              </w:rPr>
              <w:tab/>
            </w:r>
          </w:p>
          <w:p w:rsidR="00D904C3" w:rsidRPr="00F8786A" w:rsidRDefault="00D904C3" w:rsidP="00D904C3">
            <w:pPr>
              <w:rPr>
                <w:rFonts w:asciiTheme="minorHAnsi" w:hAnsiTheme="minorHAnsi" w:cstheme="minorHAnsi"/>
                <w:color w:val="FF0000"/>
                <w:szCs w:val="24"/>
              </w:rPr>
            </w:pPr>
            <w:r w:rsidRPr="002B01CC">
              <w:rPr>
                <w:rFonts w:asciiTheme="minorHAnsi" w:hAnsiTheme="minorHAnsi" w:cstheme="minorHAnsi"/>
                <w:szCs w:val="24"/>
              </w:rPr>
              <w:t>No–in response to this quotation ourselves and/or our supply chain does not comply with all applicable data protection legislation including but not limited to with the General Data Protection Regulations (GDPR) and Data Protection Act.</w:t>
            </w:r>
            <w:r w:rsidRPr="00F8786A">
              <w:rPr>
                <w:rFonts w:asciiTheme="minorHAnsi" w:hAnsiTheme="minorHAnsi" w:cstheme="minorHAnsi"/>
                <w:color w:val="FF0000"/>
                <w:szCs w:val="24"/>
              </w:rPr>
              <w:tab/>
            </w:r>
          </w:p>
          <w:p w:rsidR="00E912C6" w:rsidRPr="00F8786A" w:rsidRDefault="00E912C6" w:rsidP="00D904C3">
            <w:pPr>
              <w:jc w:val="left"/>
              <w:rPr>
                <w:rFonts w:asciiTheme="minorHAnsi" w:hAnsiTheme="minorHAnsi" w:cstheme="minorHAnsi"/>
                <w:szCs w:val="24"/>
              </w:rPr>
            </w:pPr>
          </w:p>
        </w:tc>
        <w:tc>
          <w:tcPr>
            <w:tcW w:w="2650" w:type="dxa"/>
            <w:shd w:val="clear" w:color="auto" w:fill="D9D9D9" w:themeFill="background1" w:themeFillShade="D9"/>
          </w:tcPr>
          <w:p w:rsidR="00E912C6" w:rsidRPr="00F8786A" w:rsidRDefault="00E912C6">
            <w:pPr>
              <w:rPr>
                <w:rFonts w:asciiTheme="minorHAnsi" w:hAnsiTheme="minorHAnsi" w:cstheme="minorHAnsi"/>
                <w:szCs w:val="24"/>
              </w:rPr>
            </w:pPr>
          </w:p>
        </w:tc>
      </w:tr>
      <w:tr w:rsidR="00E912C6" w:rsidRPr="00F8786A" w:rsidTr="004E0F97">
        <w:tc>
          <w:tcPr>
            <w:tcW w:w="2278" w:type="dxa"/>
            <w:shd w:val="clear" w:color="auto" w:fill="FFFF99"/>
            <w:hideMark/>
          </w:tcPr>
          <w:p w:rsidR="00E912C6" w:rsidRPr="00F8786A" w:rsidRDefault="00315DCD">
            <w:pPr>
              <w:rPr>
                <w:rFonts w:asciiTheme="minorHAnsi" w:hAnsiTheme="minorHAnsi" w:cstheme="minorHAnsi"/>
                <w:szCs w:val="24"/>
              </w:rPr>
            </w:pPr>
            <w:r>
              <w:rPr>
                <w:rFonts w:asciiTheme="minorHAnsi" w:hAnsiTheme="minorHAnsi" w:cstheme="minorHAnsi"/>
                <w:szCs w:val="24"/>
              </w:rPr>
              <w:t>6</w:t>
            </w:r>
          </w:p>
          <w:p w:rsidR="00E912C6" w:rsidRPr="00F8786A" w:rsidRDefault="00E912C6">
            <w:pPr>
              <w:jc w:val="left"/>
              <w:rPr>
                <w:rFonts w:asciiTheme="minorHAnsi" w:hAnsiTheme="minorHAnsi" w:cstheme="minorHAnsi"/>
                <w:color w:val="FF0000"/>
                <w:szCs w:val="24"/>
              </w:rPr>
            </w:pPr>
          </w:p>
        </w:tc>
        <w:tc>
          <w:tcPr>
            <w:tcW w:w="4144" w:type="dxa"/>
            <w:shd w:val="clear" w:color="auto" w:fill="FFFF99"/>
            <w:hideMark/>
          </w:tcPr>
          <w:p w:rsidR="00E912C6" w:rsidRPr="00F8786A" w:rsidRDefault="00D904C3">
            <w:pPr>
              <w:rPr>
                <w:rFonts w:asciiTheme="minorHAnsi" w:hAnsiTheme="minorHAnsi" w:cstheme="minorHAnsi"/>
                <w:i/>
                <w:szCs w:val="24"/>
              </w:rPr>
            </w:pPr>
            <w:r>
              <w:rPr>
                <w:rFonts w:cstheme="minorHAnsi"/>
                <w:szCs w:val="24"/>
              </w:rPr>
              <w:t>Please provide staff profiles that incorporates current CPD for all involved i</w:t>
            </w:r>
            <w:r w:rsidR="00393D19">
              <w:rPr>
                <w:rFonts w:cstheme="minorHAnsi"/>
                <w:szCs w:val="24"/>
              </w:rPr>
              <w:t>n the delivery of the  End Point Assessment</w:t>
            </w:r>
            <w:r>
              <w:rPr>
                <w:rFonts w:cstheme="minorHAnsi"/>
                <w:szCs w:val="24"/>
              </w:rPr>
              <w:t xml:space="preserve"> and </w:t>
            </w:r>
            <w:r w:rsidR="00393D19">
              <w:rPr>
                <w:rFonts w:cstheme="minorHAnsi"/>
                <w:szCs w:val="24"/>
              </w:rPr>
              <w:t>their roles and responsibilities within the process</w:t>
            </w:r>
          </w:p>
        </w:tc>
        <w:tc>
          <w:tcPr>
            <w:tcW w:w="2650" w:type="dxa"/>
            <w:shd w:val="clear" w:color="auto" w:fill="FFFF99"/>
          </w:tcPr>
          <w:p w:rsidR="00E912C6" w:rsidRPr="00F8786A" w:rsidRDefault="00D904C3">
            <w:pPr>
              <w:jc w:val="left"/>
              <w:rPr>
                <w:rFonts w:asciiTheme="minorHAnsi" w:hAnsiTheme="minorHAnsi" w:cstheme="minorHAnsi"/>
                <w:szCs w:val="24"/>
              </w:rPr>
            </w:pPr>
            <w:r>
              <w:rPr>
                <w:rFonts w:asciiTheme="minorHAnsi" w:hAnsiTheme="minorHAnsi" w:cstheme="minorHAnsi"/>
                <w:b/>
                <w:szCs w:val="24"/>
              </w:rPr>
              <w:t>Weighting of 3</w:t>
            </w:r>
          </w:p>
          <w:p w:rsidR="00E912C6" w:rsidRPr="00F8786A" w:rsidRDefault="00E912C6">
            <w:pPr>
              <w:jc w:val="left"/>
              <w:rPr>
                <w:rFonts w:asciiTheme="minorHAnsi" w:hAnsiTheme="minorHAnsi" w:cstheme="minorHAnsi"/>
                <w:color w:val="FF0000"/>
                <w:szCs w:val="24"/>
              </w:rPr>
            </w:pPr>
          </w:p>
        </w:tc>
      </w:tr>
      <w:tr w:rsidR="00E912C6" w:rsidRPr="00F8786A" w:rsidTr="004E0F97">
        <w:tc>
          <w:tcPr>
            <w:tcW w:w="2278" w:type="dxa"/>
            <w:shd w:val="clear" w:color="auto" w:fill="D9D9D9" w:themeFill="background1" w:themeFillShade="D9"/>
            <w:hideMark/>
          </w:tcPr>
          <w:p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rsidR="00E912C6" w:rsidRPr="00F8786A" w:rsidRDefault="00E912C6">
            <w:pPr>
              <w:rPr>
                <w:rFonts w:asciiTheme="minorHAnsi" w:hAnsiTheme="minorHAnsi" w:cstheme="minorHAnsi"/>
                <w:szCs w:val="24"/>
              </w:rPr>
            </w:pPr>
          </w:p>
        </w:tc>
        <w:tc>
          <w:tcPr>
            <w:tcW w:w="2650" w:type="dxa"/>
            <w:shd w:val="clear" w:color="auto" w:fill="D9D9D9" w:themeFill="background1" w:themeFillShade="D9"/>
          </w:tcPr>
          <w:p w:rsidR="00E912C6" w:rsidRPr="00F8786A" w:rsidRDefault="00E912C6">
            <w:pPr>
              <w:rPr>
                <w:rFonts w:asciiTheme="minorHAnsi" w:hAnsiTheme="minorHAnsi" w:cstheme="minorHAnsi"/>
                <w:szCs w:val="24"/>
              </w:rPr>
            </w:pPr>
          </w:p>
        </w:tc>
      </w:tr>
      <w:tr w:rsidR="00BD6B76" w:rsidRPr="00F8786A" w:rsidTr="004E0F97">
        <w:tc>
          <w:tcPr>
            <w:tcW w:w="2278" w:type="dxa"/>
            <w:shd w:val="clear" w:color="auto" w:fill="FFFF99"/>
          </w:tcPr>
          <w:p w:rsidR="00BD6B76" w:rsidRPr="002B01CC" w:rsidRDefault="00315DCD" w:rsidP="00BD6B76">
            <w:pPr>
              <w:rPr>
                <w:rFonts w:asciiTheme="minorHAnsi" w:hAnsiTheme="minorHAnsi" w:cstheme="minorHAnsi"/>
                <w:szCs w:val="24"/>
              </w:rPr>
            </w:pPr>
            <w:r>
              <w:rPr>
                <w:rFonts w:asciiTheme="minorHAnsi" w:hAnsiTheme="minorHAnsi" w:cstheme="minorHAnsi"/>
                <w:szCs w:val="24"/>
              </w:rPr>
              <w:t>7</w:t>
            </w:r>
          </w:p>
          <w:p w:rsidR="00BD6B76" w:rsidRPr="002B01CC" w:rsidRDefault="00BD6B76" w:rsidP="00BD6B76">
            <w:pPr>
              <w:rPr>
                <w:rFonts w:asciiTheme="minorHAnsi" w:hAnsiTheme="minorHAnsi" w:cstheme="minorHAnsi"/>
                <w:szCs w:val="24"/>
              </w:rPr>
            </w:pPr>
          </w:p>
        </w:tc>
        <w:tc>
          <w:tcPr>
            <w:tcW w:w="4144" w:type="dxa"/>
            <w:shd w:val="clear" w:color="auto" w:fill="FFFF99"/>
          </w:tcPr>
          <w:p w:rsidR="00BD6B76" w:rsidRPr="00F8786A" w:rsidRDefault="00D904C3" w:rsidP="000E6B5F">
            <w:pPr>
              <w:rPr>
                <w:rFonts w:asciiTheme="minorHAnsi" w:hAnsiTheme="minorHAnsi" w:cstheme="minorHAnsi"/>
                <w:color w:val="FF0000"/>
                <w:szCs w:val="24"/>
              </w:rPr>
            </w:pPr>
            <w:r>
              <w:rPr>
                <w:rFonts w:cstheme="minorHAnsi"/>
                <w:szCs w:val="24"/>
              </w:rPr>
              <w:lastRenderedPageBreak/>
              <w:t>Please provide details of the del</w:t>
            </w:r>
            <w:r w:rsidR="00393D19">
              <w:rPr>
                <w:rFonts w:cstheme="minorHAnsi"/>
                <w:szCs w:val="24"/>
              </w:rPr>
              <w:t xml:space="preserve">ivery options you offer for the End Point </w:t>
            </w:r>
            <w:r w:rsidR="00393D19">
              <w:rPr>
                <w:rFonts w:cstheme="minorHAnsi"/>
                <w:szCs w:val="24"/>
              </w:rPr>
              <w:lastRenderedPageBreak/>
              <w:t>Assessment</w:t>
            </w:r>
            <w:r>
              <w:rPr>
                <w:rFonts w:cstheme="minorHAnsi"/>
                <w:szCs w:val="24"/>
              </w:rPr>
              <w:t xml:space="preserve"> i.e.</w:t>
            </w:r>
            <w:r w:rsidR="00393D19">
              <w:rPr>
                <w:rFonts w:cstheme="minorHAnsi"/>
                <w:szCs w:val="24"/>
              </w:rPr>
              <w:t xml:space="preserve"> For example at our location or day release</w:t>
            </w:r>
            <w:r w:rsidR="00ED3E33">
              <w:rPr>
                <w:rFonts w:cstheme="minorHAnsi"/>
                <w:szCs w:val="24"/>
              </w:rPr>
              <w:t>. Max 100 words</w:t>
            </w:r>
          </w:p>
        </w:tc>
        <w:tc>
          <w:tcPr>
            <w:tcW w:w="2650" w:type="dxa"/>
            <w:shd w:val="clear" w:color="auto" w:fill="FFFF99"/>
          </w:tcPr>
          <w:p w:rsidR="00BD6B76" w:rsidRPr="00D904C3" w:rsidRDefault="00D904C3" w:rsidP="00F156EB">
            <w:pPr>
              <w:jc w:val="left"/>
              <w:rPr>
                <w:rFonts w:asciiTheme="minorHAnsi" w:hAnsiTheme="minorHAnsi" w:cstheme="minorHAnsi"/>
                <w:b/>
                <w:color w:val="FF0000"/>
                <w:szCs w:val="24"/>
              </w:rPr>
            </w:pPr>
            <w:r w:rsidRPr="00D904C3">
              <w:rPr>
                <w:rFonts w:asciiTheme="minorHAnsi" w:hAnsiTheme="minorHAnsi" w:cstheme="minorHAnsi"/>
                <w:b/>
                <w:szCs w:val="24"/>
              </w:rPr>
              <w:lastRenderedPageBreak/>
              <w:t xml:space="preserve">Weighting of </w:t>
            </w:r>
            <w:r>
              <w:rPr>
                <w:rFonts w:asciiTheme="minorHAnsi" w:hAnsiTheme="minorHAnsi" w:cstheme="minorHAnsi"/>
                <w:b/>
                <w:szCs w:val="24"/>
              </w:rPr>
              <w:t xml:space="preserve"> </w:t>
            </w:r>
            <w:r w:rsidR="00186379">
              <w:rPr>
                <w:rFonts w:asciiTheme="minorHAnsi" w:hAnsiTheme="minorHAnsi" w:cstheme="minorHAnsi"/>
                <w:b/>
                <w:szCs w:val="24"/>
              </w:rPr>
              <w:t>3</w:t>
            </w:r>
          </w:p>
        </w:tc>
      </w:tr>
      <w:tr w:rsidR="00BD6B76" w:rsidRPr="00F8786A" w:rsidTr="004E0F97">
        <w:tc>
          <w:tcPr>
            <w:tcW w:w="2278" w:type="dxa"/>
            <w:shd w:val="clear" w:color="auto" w:fill="D9D9D9" w:themeFill="background1" w:themeFillShade="D9"/>
          </w:tcPr>
          <w:p w:rsidR="00BD6B76" w:rsidRPr="00F8786A" w:rsidRDefault="00BD6B76" w:rsidP="00BD6B76">
            <w:pPr>
              <w:rPr>
                <w:rFonts w:asciiTheme="minorHAnsi" w:hAnsiTheme="minorHAnsi" w:cstheme="minorHAnsi"/>
                <w:color w:val="FF0000"/>
                <w:szCs w:val="24"/>
              </w:rPr>
            </w:pPr>
            <w:r w:rsidRPr="002B01CC">
              <w:rPr>
                <w:rFonts w:asciiTheme="minorHAnsi" w:hAnsiTheme="minorHAnsi" w:cstheme="minorHAnsi"/>
                <w:szCs w:val="24"/>
              </w:rPr>
              <w:t>Potential Provider’s Response</w:t>
            </w:r>
          </w:p>
        </w:tc>
        <w:tc>
          <w:tcPr>
            <w:tcW w:w="4144" w:type="dxa"/>
            <w:shd w:val="clear" w:color="auto" w:fill="D9D9D9" w:themeFill="background1" w:themeFillShade="D9"/>
          </w:tcPr>
          <w:p w:rsidR="00BD6B76" w:rsidRPr="00DD12CB" w:rsidRDefault="00BD6B76" w:rsidP="00BD6B76"/>
        </w:tc>
        <w:tc>
          <w:tcPr>
            <w:tcW w:w="2650" w:type="dxa"/>
            <w:shd w:val="clear" w:color="auto" w:fill="D9D9D9" w:themeFill="background1" w:themeFillShade="D9"/>
          </w:tcPr>
          <w:p w:rsidR="00BD6B76" w:rsidRPr="00F8786A" w:rsidRDefault="00BD6B76" w:rsidP="00BD6B76">
            <w:pPr>
              <w:rPr>
                <w:rFonts w:asciiTheme="minorHAnsi" w:hAnsiTheme="minorHAnsi" w:cstheme="minorHAnsi"/>
                <w:color w:val="FF0000"/>
                <w:szCs w:val="24"/>
              </w:rPr>
            </w:pPr>
          </w:p>
        </w:tc>
      </w:tr>
      <w:tr w:rsidR="004E0F97" w:rsidRPr="00F8786A" w:rsidTr="004E0F97">
        <w:tc>
          <w:tcPr>
            <w:tcW w:w="2278" w:type="dxa"/>
            <w:shd w:val="clear" w:color="auto" w:fill="D9D9D9" w:themeFill="background1" w:themeFillShade="D9"/>
          </w:tcPr>
          <w:p w:rsidR="004E0F97" w:rsidRPr="002B01CC" w:rsidRDefault="004E0F97" w:rsidP="00BD6B76">
            <w:pPr>
              <w:rPr>
                <w:rFonts w:asciiTheme="minorHAnsi" w:hAnsiTheme="minorHAnsi" w:cstheme="minorHAnsi"/>
                <w:szCs w:val="24"/>
              </w:rPr>
            </w:pPr>
          </w:p>
        </w:tc>
        <w:tc>
          <w:tcPr>
            <w:tcW w:w="4144" w:type="dxa"/>
            <w:shd w:val="clear" w:color="auto" w:fill="D9D9D9" w:themeFill="background1" w:themeFillShade="D9"/>
          </w:tcPr>
          <w:p w:rsidR="004E0F97" w:rsidRPr="002B01CC" w:rsidRDefault="004E0F97" w:rsidP="00BD6B76">
            <w:pPr>
              <w:rPr>
                <w:rFonts w:asciiTheme="minorHAnsi" w:hAnsiTheme="minorHAnsi" w:cstheme="minorHAnsi"/>
                <w:szCs w:val="24"/>
              </w:rPr>
            </w:pPr>
          </w:p>
        </w:tc>
        <w:tc>
          <w:tcPr>
            <w:tcW w:w="2650" w:type="dxa"/>
            <w:shd w:val="clear" w:color="auto" w:fill="D9D9D9" w:themeFill="background1" w:themeFillShade="D9"/>
          </w:tcPr>
          <w:p w:rsidR="004E0F97" w:rsidRPr="00F8786A" w:rsidRDefault="004E0F97" w:rsidP="00BD6B76">
            <w:pPr>
              <w:rPr>
                <w:rFonts w:asciiTheme="minorHAnsi" w:hAnsiTheme="minorHAnsi" w:cstheme="minorHAnsi"/>
                <w:color w:val="FF0000"/>
                <w:szCs w:val="24"/>
              </w:rPr>
            </w:pPr>
          </w:p>
        </w:tc>
      </w:tr>
      <w:tr w:rsidR="000B67A9" w:rsidRPr="00F8786A" w:rsidTr="004E0F97">
        <w:tc>
          <w:tcPr>
            <w:tcW w:w="2278" w:type="dxa"/>
            <w:shd w:val="clear" w:color="auto" w:fill="FFFF99"/>
          </w:tcPr>
          <w:p w:rsidR="000B67A9" w:rsidRDefault="00315DCD" w:rsidP="00BD6B76">
            <w:pPr>
              <w:rPr>
                <w:rFonts w:asciiTheme="minorHAnsi" w:hAnsiTheme="minorHAnsi" w:cstheme="minorHAnsi"/>
                <w:szCs w:val="24"/>
              </w:rPr>
            </w:pPr>
            <w:r>
              <w:rPr>
                <w:rFonts w:asciiTheme="minorHAnsi" w:hAnsiTheme="minorHAnsi" w:cstheme="minorHAnsi"/>
                <w:szCs w:val="24"/>
              </w:rPr>
              <w:t>8</w:t>
            </w:r>
          </w:p>
          <w:p w:rsidR="000B67A9" w:rsidRDefault="000B67A9" w:rsidP="00BD6B76">
            <w:pPr>
              <w:rPr>
                <w:rFonts w:asciiTheme="minorHAnsi" w:hAnsiTheme="minorHAnsi" w:cstheme="minorHAnsi"/>
                <w:szCs w:val="24"/>
              </w:rPr>
            </w:pPr>
          </w:p>
          <w:p w:rsidR="000B67A9" w:rsidRDefault="000B67A9" w:rsidP="00BD6B76">
            <w:pPr>
              <w:rPr>
                <w:rFonts w:asciiTheme="minorHAnsi" w:hAnsiTheme="minorHAnsi" w:cstheme="minorHAnsi"/>
                <w:szCs w:val="24"/>
              </w:rPr>
            </w:pPr>
          </w:p>
          <w:p w:rsidR="000B67A9" w:rsidRPr="002B01CC" w:rsidRDefault="000B67A9" w:rsidP="00BD6B76">
            <w:pPr>
              <w:rPr>
                <w:rFonts w:asciiTheme="minorHAnsi" w:hAnsiTheme="minorHAnsi" w:cstheme="minorHAnsi"/>
                <w:szCs w:val="24"/>
              </w:rPr>
            </w:pPr>
          </w:p>
        </w:tc>
        <w:tc>
          <w:tcPr>
            <w:tcW w:w="4144" w:type="dxa"/>
            <w:shd w:val="clear" w:color="auto" w:fill="FFFF99"/>
          </w:tcPr>
          <w:p w:rsidR="000B67A9" w:rsidRDefault="000B67A9" w:rsidP="00BD6B76">
            <w:pPr>
              <w:rPr>
                <w:rFonts w:asciiTheme="minorHAnsi" w:hAnsiTheme="minorHAnsi" w:cstheme="minorHAnsi"/>
                <w:szCs w:val="24"/>
              </w:rPr>
            </w:pPr>
            <w:r w:rsidRPr="006170E3">
              <w:rPr>
                <w:rFonts w:asciiTheme="minorHAnsi" w:hAnsiTheme="minorHAnsi" w:cstheme="minorHAnsi"/>
                <w:szCs w:val="24"/>
              </w:rPr>
              <w:t xml:space="preserve">List the quality </w:t>
            </w:r>
            <w:r w:rsidR="00BC7BB6" w:rsidRPr="006170E3">
              <w:rPr>
                <w:rFonts w:asciiTheme="minorHAnsi" w:hAnsiTheme="minorHAnsi" w:cstheme="minorHAnsi"/>
                <w:szCs w:val="24"/>
              </w:rPr>
              <w:t xml:space="preserve">measures </w:t>
            </w:r>
            <w:r w:rsidR="00F156EB" w:rsidRPr="006170E3">
              <w:rPr>
                <w:rFonts w:asciiTheme="minorHAnsi" w:hAnsiTheme="minorHAnsi" w:cstheme="minorHAnsi"/>
                <w:szCs w:val="24"/>
              </w:rPr>
              <w:t>you have</w:t>
            </w:r>
            <w:r w:rsidRPr="006170E3">
              <w:rPr>
                <w:rFonts w:asciiTheme="minorHAnsi" w:hAnsiTheme="minorHAnsi" w:cstheme="minorHAnsi"/>
                <w:szCs w:val="24"/>
              </w:rPr>
              <w:t xml:space="preserve"> in place to manage the efficiency an</w:t>
            </w:r>
            <w:r w:rsidR="0010467F">
              <w:rPr>
                <w:rFonts w:asciiTheme="minorHAnsi" w:hAnsiTheme="minorHAnsi" w:cstheme="minorHAnsi"/>
                <w:szCs w:val="24"/>
              </w:rPr>
              <w:t>d effectiveness of the End Point Assessment process</w:t>
            </w:r>
            <w:r w:rsidR="00ED3E33">
              <w:rPr>
                <w:rFonts w:asciiTheme="minorHAnsi" w:hAnsiTheme="minorHAnsi" w:cstheme="minorHAnsi"/>
              </w:rPr>
              <w:t xml:space="preserve"> Explain your monitoring </w:t>
            </w:r>
            <w:r w:rsidR="00D14616" w:rsidRPr="00613B46">
              <w:rPr>
                <w:rFonts w:asciiTheme="minorHAnsi" w:hAnsiTheme="minorHAnsi" w:cstheme="minorHAnsi"/>
              </w:rPr>
              <w:t>and reporting mechanisms/approaches</w:t>
            </w:r>
            <w:r w:rsidR="00ED3E33">
              <w:rPr>
                <w:rFonts w:asciiTheme="minorHAnsi" w:hAnsiTheme="minorHAnsi" w:cstheme="minorHAnsi"/>
              </w:rPr>
              <w:t>. Max 200 words</w:t>
            </w:r>
          </w:p>
          <w:p w:rsidR="00642299" w:rsidRPr="002B01CC" w:rsidRDefault="00642299" w:rsidP="00BD6B76">
            <w:pPr>
              <w:rPr>
                <w:rFonts w:asciiTheme="minorHAnsi" w:hAnsiTheme="minorHAnsi" w:cstheme="minorHAnsi"/>
                <w:szCs w:val="24"/>
              </w:rPr>
            </w:pPr>
          </w:p>
        </w:tc>
        <w:tc>
          <w:tcPr>
            <w:tcW w:w="2650" w:type="dxa"/>
            <w:shd w:val="clear" w:color="auto" w:fill="FFFF99"/>
          </w:tcPr>
          <w:p w:rsidR="000B67A9" w:rsidRPr="00D904C3" w:rsidRDefault="000B67A9" w:rsidP="00BD6B76">
            <w:pPr>
              <w:rPr>
                <w:rFonts w:asciiTheme="minorHAnsi" w:hAnsiTheme="minorHAnsi" w:cstheme="minorHAnsi"/>
                <w:b/>
                <w:szCs w:val="24"/>
              </w:rPr>
            </w:pPr>
            <w:r>
              <w:rPr>
                <w:rFonts w:asciiTheme="minorHAnsi" w:hAnsiTheme="minorHAnsi" w:cstheme="minorHAnsi"/>
                <w:szCs w:val="24"/>
              </w:rPr>
              <w:t xml:space="preserve">    </w:t>
            </w:r>
            <w:r w:rsidR="00D904C3" w:rsidRPr="00D904C3">
              <w:rPr>
                <w:rFonts w:asciiTheme="minorHAnsi" w:hAnsiTheme="minorHAnsi" w:cstheme="minorHAnsi"/>
                <w:b/>
                <w:szCs w:val="24"/>
              </w:rPr>
              <w:t xml:space="preserve">Weighting of </w:t>
            </w:r>
            <w:r w:rsidR="00F156EB">
              <w:rPr>
                <w:rFonts w:asciiTheme="minorHAnsi" w:hAnsiTheme="minorHAnsi" w:cstheme="minorHAnsi"/>
                <w:b/>
                <w:szCs w:val="24"/>
              </w:rPr>
              <w:t>3</w:t>
            </w:r>
          </w:p>
          <w:p w:rsidR="000B67A9" w:rsidRPr="00F8786A" w:rsidRDefault="004E0F97" w:rsidP="004E0F97">
            <w:pPr>
              <w:rPr>
                <w:rFonts w:asciiTheme="minorHAnsi" w:hAnsiTheme="minorHAnsi" w:cstheme="minorHAnsi"/>
                <w:color w:val="FF0000"/>
                <w:szCs w:val="24"/>
              </w:rPr>
            </w:pPr>
            <w:r>
              <w:rPr>
                <w:rFonts w:asciiTheme="minorHAnsi" w:hAnsiTheme="minorHAnsi" w:cstheme="minorHAnsi"/>
                <w:szCs w:val="24"/>
              </w:rPr>
              <w:t xml:space="preserve">     </w:t>
            </w:r>
          </w:p>
        </w:tc>
      </w:tr>
      <w:tr w:rsidR="004E0F97" w:rsidRPr="00F8786A" w:rsidTr="004E0F97">
        <w:tc>
          <w:tcPr>
            <w:tcW w:w="2278" w:type="dxa"/>
            <w:shd w:val="clear" w:color="auto" w:fill="D9D9D9" w:themeFill="background1" w:themeFillShade="D9"/>
          </w:tcPr>
          <w:p w:rsidR="004E0F97" w:rsidRDefault="004E0F97" w:rsidP="00BD6B76">
            <w:pPr>
              <w:rPr>
                <w:rFonts w:asciiTheme="minorHAnsi" w:hAnsiTheme="minorHAnsi" w:cstheme="minorHAnsi"/>
                <w:szCs w:val="24"/>
              </w:rPr>
            </w:pPr>
            <w:r>
              <w:rPr>
                <w:rFonts w:asciiTheme="minorHAnsi" w:hAnsiTheme="minorHAnsi" w:cstheme="minorHAnsi"/>
                <w:szCs w:val="24"/>
              </w:rPr>
              <w:t>Potential Provider’s Response</w:t>
            </w:r>
          </w:p>
        </w:tc>
        <w:tc>
          <w:tcPr>
            <w:tcW w:w="4144" w:type="dxa"/>
            <w:shd w:val="clear" w:color="auto" w:fill="D9D9D9" w:themeFill="background1" w:themeFillShade="D9"/>
          </w:tcPr>
          <w:p w:rsidR="00DD12CB" w:rsidRDefault="00DD12CB" w:rsidP="00177D41">
            <w:pPr>
              <w:spacing w:after="160" w:line="259" w:lineRule="auto"/>
              <w:jc w:val="left"/>
            </w:pPr>
          </w:p>
          <w:p w:rsidR="00DD12CB" w:rsidRDefault="00DD12CB" w:rsidP="00177D41">
            <w:pPr>
              <w:spacing w:after="160" w:line="259" w:lineRule="auto"/>
              <w:jc w:val="left"/>
            </w:pPr>
          </w:p>
          <w:p w:rsidR="004E0F97" w:rsidRPr="006170E3" w:rsidRDefault="004E0F97" w:rsidP="00BD6B76">
            <w:pPr>
              <w:rPr>
                <w:rFonts w:asciiTheme="minorHAnsi" w:hAnsiTheme="minorHAnsi" w:cstheme="minorHAnsi"/>
                <w:szCs w:val="24"/>
              </w:rPr>
            </w:pPr>
          </w:p>
        </w:tc>
        <w:tc>
          <w:tcPr>
            <w:tcW w:w="2650" w:type="dxa"/>
            <w:shd w:val="clear" w:color="auto" w:fill="D9D9D9" w:themeFill="background1" w:themeFillShade="D9"/>
          </w:tcPr>
          <w:p w:rsidR="004E0F97" w:rsidRDefault="004E0F97" w:rsidP="00BD6B76">
            <w:pPr>
              <w:rPr>
                <w:rFonts w:asciiTheme="minorHAnsi" w:hAnsiTheme="minorHAnsi" w:cstheme="minorHAnsi"/>
                <w:szCs w:val="24"/>
              </w:rPr>
            </w:pPr>
          </w:p>
        </w:tc>
      </w:tr>
      <w:tr w:rsidR="00FC40BF" w:rsidRPr="00F8786A" w:rsidTr="004E0F97">
        <w:tc>
          <w:tcPr>
            <w:tcW w:w="2278" w:type="dxa"/>
            <w:shd w:val="clear" w:color="auto" w:fill="FFFF99"/>
          </w:tcPr>
          <w:p w:rsidR="00FC40BF" w:rsidRPr="00F8786A" w:rsidRDefault="00315DCD" w:rsidP="00BD6B76">
            <w:pPr>
              <w:rPr>
                <w:rFonts w:asciiTheme="minorHAnsi" w:hAnsiTheme="minorHAnsi" w:cstheme="minorHAnsi"/>
                <w:szCs w:val="24"/>
              </w:rPr>
            </w:pPr>
            <w:r>
              <w:rPr>
                <w:rFonts w:asciiTheme="minorHAnsi" w:hAnsiTheme="minorHAnsi" w:cstheme="minorHAnsi"/>
                <w:szCs w:val="24"/>
              </w:rPr>
              <w:t>9</w:t>
            </w:r>
          </w:p>
        </w:tc>
        <w:tc>
          <w:tcPr>
            <w:tcW w:w="4144" w:type="dxa"/>
            <w:shd w:val="clear" w:color="auto" w:fill="FFFF99"/>
          </w:tcPr>
          <w:p w:rsidR="0010467F" w:rsidRDefault="0010467F" w:rsidP="0010467F">
            <w:pPr>
              <w:rPr>
                <w:rFonts w:asciiTheme="minorHAnsi" w:hAnsiTheme="minorHAnsi" w:cstheme="minorHAnsi"/>
              </w:rPr>
            </w:pPr>
            <w:r w:rsidRPr="005A03D0">
              <w:rPr>
                <w:rFonts w:asciiTheme="minorHAnsi" w:hAnsiTheme="minorHAnsi" w:cstheme="minorHAnsi"/>
              </w:rPr>
              <w:t>Equality and Inclusion policy - tell us your app</w:t>
            </w:r>
            <w:r>
              <w:rPr>
                <w:rFonts w:asciiTheme="minorHAnsi" w:hAnsiTheme="minorHAnsi" w:cstheme="minorHAnsi"/>
              </w:rPr>
              <w:t>roach to Equality, Diversity and Inclusion and how you ensure that this is reflected in your End Point Assessment process</w:t>
            </w:r>
            <w:r w:rsidR="00ED3E33">
              <w:rPr>
                <w:rFonts w:asciiTheme="minorHAnsi" w:hAnsiTheme="minorHAnsi" w:cstheme="minorHAnsi"/>
              </w:rPr>
              <w:t>. Max 200 words</w:t>
            </w:r>
          </w:p>
          <w:p w:rsidR="00FC40BF" w:rsidRPr="00F8786A" w:rsidRDefault="00FC40BF" w:rsidP="00BD6B76">
            <w:pPr>
              <w:rPr>
                <w:rFonts w:asciiTheme="minorHAnsi" w:hAnsiTheme="minorHAnsi" w:cstheme="minorHAnsi"/>
                <w:b/>
                <w:szCs w:val="24"/>
              </w:rPr>
            </w:pPr>
          </w:p>
        </w:tc>
        <w:tc>
          <w:tcPr>
            <w:tcW w:w="2650" w:type="dxa"/>
            <w:shd w:val="clear" w:color="auto" w:fill="FFFF99"/>
          </w:tcPr>
          <w:p w:rsidR="00FC40BF" w:rsidRPr="0010467F" w:rsidRDefault="0010467F" w:rsidP="00BD6B76">
            <w:pPr>
              <w:rPr>
                <w:rFonts w:asciiTheme="minorHAnsi" w:hAnsiTheme="minorHAnsi" w:cstheme="minorHAnsi"/>
                <w:b/>
                <w:szCs w:val="24"/>
              </w:rPr>
            </w:pPr>
            <w:r w:rsidRPr="0010467F">
              <w:rPr>
                <w:rFonts w:asciiTheme="minorHAnsi" w:hAnsiTheme="minorHAnsi" w:cstheme="minorHAnsi"/>
                <w:b/>
                <w:szCs w:val="24"/>
              </w:rPr>
              <w:t>Weighting of 2</w:t>
            </w:r>
          </w:p>
        </w:tc>
      </w:tr>
      <w:tr w:rsidR="004E0F97" w:rsidRPr="00F8786A" w:rsidTr="004E0F97">
        <w:tc>
          <w:tcPr>
            <w:tcW w:w="2278" w:type="dxa"/>
            <w:shd w:val="clear" w:color="auto" w:fill="D9D9D9" w:themeFill="background1" w:themeFillShade="D9"/>
          </w:tcPr>
          <w:p w:rsidR="004E0F97" w:rsidRPr="00F8786A" w:rsidRDefault="004E0F97" w:rsidP="00BD6B76">
            <w:pPr>
              <w:rPr>
                <w:rFonts w:asciiTheme="minorHAnsi" w:hAnsiTheme="minorHAnsi" w:cstheme="minorHAnsi"/>
                <w:szCs w:val="24"/>
              </w:rPr>
            </w:pPr>
            <w:r>
              <w:rPr>
                <w:rFonts w:asciiTheme="minorHAnsi" w:hAnsiTheme="minorHAnsi" w:cstheme="minorHAnsi"/>
                <w:szCs w:val="24"/>
              </w:rPr>
              <w:t>Potential Provider’s Response</w:t>
            </w:r>
          </w:p>
        </w:tc>
        <w:tc>
          <w:tcPr>
            <w:tcW w:w="4144" w:type="dxa"/>
            <w:shd w:val="clear" w:color="auto" w:fill="D9D9D9" w:themeFill="background1" w:themeFillShade="D9"/>
          </w:tcPr>
          <w:p w:rsidR="004E0F97" w:rsidRPr="00DD12CB" w:rsidRDefault="004E0F97" w:rsidP="00177D41"/>
        </w:tc>
        <w:tc>
          <w:tcPr>
            <w:tcW w:w="2650" w:type="dxa"/>
            <w:shd w:val="clear" w:color="auto" w:fill="D9D9D9" w:themeFill="background1" w:themeFillShade="D9"/>
          </w:tcPr>
          <w:p w:rsidR="004E0F97" w:rsidRPr="00B6475E" w:rsidRDefault="004E0F97" w:rsidP="00BD6B76">
            <w:pPr>
              <w:rPr>
                <w:rFonts w:asciiTheme="minorHAnsi" w:hAnsiTheme="minorHAnsi" w:cstheme="minorHAnsi"/>
                <w:szCs w:val="24"/>
              </w:rPr>
            </w:pPr>
          </w:p>
        </w:tc>
      </w:tr>
      <w:tr w:rsidR="00ED3E33" w:rsidRPr="00F8786A" w:rsidTr="004E0F97">
        <w:tc>
          <w:tcPr>
            <w:tcW w:w="2278" w:type="dxa"/>
            <w:shd w:val="clear" w:color="auto" w:fill="D9D9D9" w:themeFill="background1" w:themeFillShade="D9"/>
          </w:tcPr>
          <w:p w:rsidR="00ED3E33" w:rsidRDefault="00ED3E33" w:rsidP="00BD6B76">
            <w:pPr>
              <w:rPr>
                <w:rFonts w:asciiTheme="minorHAnsi" w:hAnsiTheme="minorHAnsi" w:cstheme="minorHAnsi"/>
                <w:szCs w:val="24"/>
              </w:rPr>
            </w:pPr>
          </w:p>
        </w:tc>
        <w:tc>
          <w:tcPr>
            <w:tcW w:w="4144" w:type="dxa"/>
            <w:shd w:val="clear" w:color="auto" w:fill="D9D9D9" w:themeFill="background1" w:themeFillShade="D9"/>
          </w:tcPr>
          <w:p w:rsidR="00ED3E33" w:rsidRPr="00F8786A" w:rsidRDefault="00ED3E33" w:rsidP="00D904C3">
            <w:pPr>
              <w:rPr>
                <w:rFonts w:asciiTheme="minorHAnsi" w:hAnsiTheme="minorHAnsi" w:cstheme="minorHAnsi"/>
                <w:b/>
                <w:szCs w:val="24"/>
              </w:rPr>
            </w:pPr>
          </w:p>
        </w:tc>
        <w:tc>
          <w:tcPr>
            <w:tcW w:w="2650" w:type="dxa"/>
            <w:shd w:val="clear" w:color="auto" w:fill="D9D9D9" w:themeFill="background1" w:themeFillShade="D9"/>
          </w:tcPr>
          <w:p w:rsidR="00ED3E33" w:rsidRPr="00F8786A" w:rsidRDefault="00ED3E33" w:rsidP="00BD6B76">
            <w:pPr>
              <w:rPr>
                <w:rFonts w:asciiTheme="minorHAnsi" w:hAnsiTheme="minorHAnsi" w:cstheme="minorHAnsi"/>
                <w:szCs w:val="24"/>
              </w:rPr>
            </w:pPr>
          </w:p>
        </w:tc>
      </w:tr>
      <w:tr w:rsidR="00ED3E33" w:rsidRPr="0010467F" w:rsidTr="00E512CD">
        <w:tc>
          <w:tcPr>
            <w:tcW w:w="2278" w:type="dxa"/>
            <w:shd w:val="clear" w:color="auto" w:fill="FFFF99"/>
          </w:tcPr>
          <w:p w:rsidR="00ED3E33" w:rsidRPr="00F8786A" w:rsidRDefault="00315DCD" w:rsidP="00E512CD">
            <w:pPr>
              <w:rPr>
                <w:rFonts w:asciiTheme="minorHAnsi" w:hAnsiTheme="minorHAnsi" w:cstheme="minorHAnsi"/>
                <w:szCs w:val="24"/>
              </w:rPr>
            </w:pPr>
            <w:r>
              <w:rPr>
                <w:rFonts w:asciiTheme="minorHAnsi" w:hAnsiTheme="minorHAnsi" w:cstheme="minorHAnsi"/>
                <w:szCs w:val="24"/>
              </w:rPr>
              <w:t>10</w:t>
            </w:r>
          </w:p>
        </w:tc>
        <w:tc>
          <w:tcPr>
            <w:tcW w:w="4144" w:type="dxa"/>
            <w:shd w:val="clear" w:color="auto" w:fill="FFFF99"/>
          </w:tcPr>
          <w:p w:rsidR="00ED3E33" w:rsidRDefault="00ED3E33" w:rsidP="00E512CD">
            <w:pPr>
              <w:rPr>
                <w:rFonts w:asciiTheme="minorHAnsi" w:hAnsiTheme="minorHAnsi" w:cstheme="minorHAnsi"/>
              </w:rPr>
            </w:pPr>
            <w:r>
              <w:rPr>
                <w:rFonts w:asciiTheme="minorHAnsi" w:hAnsiTheme="minorHAnsi" w:cstheme="minorHAnsi"/>
              </w:rPr>
              <w:t>Please detail the support provided to the Training Provider as part of your End Point Assessment Process. Max 200 words</w:t>
            </w:r>
          </w:p>
          <w:p w:rsidR="00ED3E33" w:rsidRPr="00F8786A" w:rsidRDefault="00ED3E33" w:rsidP="00E512CD">
            <w:pPr>
              <w:rPr>
                <w:rFonts w:asciiTheme="minorHAnsi" w:hAnsiTheme="minorHAnsi" w:cstheme="minorHAnsi"/>
                <w:b/>
                <w:szCs w:val="24"/>
              </w:rPr>
            </w:pPr>
          </w:p>
        </w:tc>
        <w:tc>
          <w:tcPr>
            <w:tcW w:w="2650" w:type="dxa"/>
            <w:shd w:val="clear" w:color="auto" w:fill="FFFF99"/>
          </w:tcPr>
          <w:p w:rsidR="00ED3E33" w:rsidRPr="0010467F" w:rsidRDefault="00ED3E33" w:rsidP="00E512CD">
            <w:pPr>
              <w:rPr>
                <w:rFonts w:asciiTheme="minorHAnsi" w:hAnsiTheme="minorHAnsi" w:cstheme="minorHAnsi"/>
                <w:b/>
                <w:szCs w:val="24"/>
              </w:rPr>
            </w:pPr>
            <w:r w:rsidRPr="0010467F">
              <w:rPr>
                <w:rFonts w:asciiTheme="minorHAnsi" w:hAnsiTheme="minorHAnsi" w:cstheme="minorHAnsi"/>
                <w:b/>
                <w:szCs w:val="24"/>
              </w:rPr>
              <w:t>Weighting of 2</w:t>
            </w:r>
          </w:p>
        </w:tc>
      </w:tr>
      <w:tr w:rsidR="00ED3E33" w:rsidRPr="00F8786A" w:rsidTr="00E512CD">
        <w:tc>
          <w:tcPr>
            <w:tcW w:w="2278" w:type="dxa"/>
            <w:shd w:val="clear" w:color="auto" w:fill="D9D9D9" w:themeFill="background1" w:themeFillShade="D9"/>
          </w:tcPr>
          <w:p w:rsidR="00ED3E33" w:rsidRPr="00F8786A" w:rsidRDefault="00ED3E33" w:rsidP="00E512CD">
            <w:pPr>
              <w:rPr>
                <w:rFonts w:asciiTheme="minorHAnsi" w:hAnsiTheme="minorHAnsi" w:cstheme="minorHAnsi"/>
                <w:szCs w:val="24"/>
              </w:rPr>
            </w:pPr>
            <w:r>
              <w:rPr>
                <w:rFonts w:asciiTheme="minorHAnsi" w:hAnsiTheme="minorHAnsi" w:cstheme="minorHAnsi"/>
                <w:szCs w:val="24"/>
              </w:rPr>
              <w:t>Potential Provider’s Response</w:t>
            </w:r>
          </w:p>
        </w:tc>
        <w:tc>
          <w:tcPr>
            <w:tcW w:w="4144" w:type="dxa"/>
            <w:shd w:val="clear" w:color="auto" w:fill="D9D9D9" w:themeFill="background1" w:themeFillShade="D9"/>
          </w:tcPr>
          <w:p w:rsidR="00ED3E33" w:rsidRPr="00F8786A" w:rsidRDefault="00ED3E33" w:rsidP="00E512CD">
            <w:pPr>
              <w:rPr>
                <w:rFonts w:asciiTheme="minorHAnsi" w:hAnsiTheme="minorHAnsi" w:cstheme="minorHAnsi"/>
                <w:b/>
                <w:szCs w:val="24"/>
              </w:rPr>
            </w:pPr>
          </w:p>
        </w:tc>
        <w:tc>
          <w:tcPr>
            <w:tcW w:w="2650" w:type="dxa"/>
            <w:shd w:val="clear" w:color="auto" w:fill="D9D9D9" w:themeFill="background1" w:themeFillShade="D9"/>
          </w:tcPr>
          <w:p w:rsidR="00ED3E33" w:rsidRPr="00F8786A" w:rsidRDefault="00ED3E33" w:rsidP="00E512CD">
            <w:pPr>
              <w:rPr>
                <w:rFonts w:asciiTheme="minorHAnsi" w:hAnsiTheme="minorHAnsi" w:cstheme="minorHAnsi"/>
                <w:szCs w:val="24"/>
              </w:rPr>
            </w:pPr>
          </w:p>
        </w:tc>
      </w:tr>
      <w:tr w:rsidR="00ED3E33" w:rsidRPr="00F8786A" w:rsidTr="00E512CD">
        <w:tc>
          <w:tcPr>
            <w:tcW w:w="2278" w:type="dxa"/>
            <w:shd w:val="clear" w:color="auto" w:fill="D9D9D9" w:themeFill="background1" w:themeFillShade="D9"/>
          </w:tcPr>
          <w:p w:rsidR="00ED3E33" w:rsidRDefault="00ED3E33" w:rsidP="00E512CD">
            <w:pPr>
              <w:rPr>
                <w:rFonts w:asciiTheme="minorHAnsi" w:hAnsiTheme="minorHAnsi" w:cstheme="minorHAnsi"/>
                <w:szCs w:val="24"/>
              </w:rPr>
            </w:pPr>
          </w:p>
        </w:tc>
        <w:tc>
          <w:tcPr>
            <w:tcW w:w="4144" w:type="dxa"/>
            <w:shd w:val="clear" w:color="auto" w:fill="D9D9D9" w:themeFill="background1" w:themeFillShade="D9"/>
          </w:tcPr>
          <w:p w:rsidR="00ED3E33" w:rsidRPr="00F8786A" w:rsidRDefault="00ED3E33" w:rsidP="00E512CD">
            <w:pPr>
              <w:rPr>
                <w:rFonts w:asciiTheme="minorHAnsi" w:hAnsiTheme="minorHAnsi" w:cstheme="minorHAnsi"/>
                <w:b/>
                <w:szCs w:val="24"/>
              </w:rPr>
            </w:pPr>
          </w:p>
        </w:tc>
        <w:tc>
          <w:tcPr>
            <w:tcW w:w="2650" w:type="dxa"/>
            <w:shd w:val="clear" w:color="auto" w:fill="D9D9D9" w:themeFill="background1" w:themeFillShade="D9"/>
          </w:tcPr>
          <w:p w:rsidR="00ED3E33" w:rsidRPr="00F8786A" w:rsidRDefault="00ED3E33" w:rsidP="00E512CD">
            <w:pPr>
              <w:rPr>
                <w:rFonts w:asciiTheme="minorHAnsi" w:hAnsiTheme="minorHAnsi" w:cstheme="minorHAnsi"/>
                <w:szCs w:val="24"/>
              </w:rPr>
            </w:pPr>
          </w:p>
        </w:tc>
      </w:tr>
      <w:tr w:rsidR="00ED3E33" w:rsidRPr="0010467F" w:rsidTr="00E512CD">
        <w:tc>
          <w:tcPr>
            <w:tcW w:w="2278" w:type="dxa"/>
            <w:shd w:val="clear" w:color="auto" w:fill="FFFF99"/>
          </w:tcPr>
          <w:p w:rsidR="00ED3E33" w:rsidRPr="00F8786A" w:rsidRDefault="00315DCD" w:rsidP="00E512CD">
            <w:pPr>
              <w:rPr>
                <w:rFonts w:asciiTheme="minorHAnsi" w:hAnsiTheme="minorHAnsi" w:cstheme="minorHAnsi"/>
                <w:szCs w:val="24"/>
              </w:rPr>
            </w:pPr>
            <w:r>
              <w:rPr>
                <w:rFonts w:asciiTheme="minorHAnsi" w:hAnsiTheme="minorHAnsi" w:cstheme="minorHAnsi"/>
                <w:szCs w:val="24"/>
              </w:rPr>
              <w:t>11</w:t>
            </w:r>
          </w:p>
        </w:tc>
        <w:tc>
          <w:tcPr>
            <w:tcW w:w="4144" w:type="dxa"/>
            <w:shd w:val="clear" w:color="auto" w:fill="FFFF99"/>
          </w:tcPr>
          <w:p w:rsidR="00ED3E33" w:rsidRDefault="00ED3E33" w:rsidP="00E512CD">
            <w:pPr>
              <w:rPr>
                <w:rFonts w:asciiTheme="minorHAnsi" w:hAnsiTheme="minorHAnsi" w:cstheme="minorHAnsi"/>
              </w:rPr>
            </w:pPr>
            <w:r>
              <w:rPr>
                <w:rFonts w:asciiTheme="minorHAnsi" w:hAnsiTheme="minorHAnsi" w:cstheme="minorHAnsi"/>
              </w:rPr>
              <w:t>Please detail the support provided to the Apprentice as part of your End Point Assessment Process. Max 200 words</w:t>
            </w:r>
          </w:p>
          <w:p w:rsidR="00ED3E33" w:rsidRPr="00F8786A" w:rsidRDefault="00ED3E33" w:rsidP="00E512CD">
            <w:pPr>
              <w:rPr>
                <w:rFonts w:asciiTheme="minorHAnsi" w:hAnsiTheme="minorHAnsi" w:cstheme="minorHAnsi"/>
                <w:b/>
                <w:szCs w:val="24"/>
              </w:rPr>
            </w:pPr>
          </w:p>
        </w:tc>
        <w:tc>
          <w:tcPr>
            <w:tcW w:w="2650" w:type="dxa"/>
            <w:shd w:val="clear" w:color="auto" w:fill="FFFF99"/>
          </w:tcPr>
          <w:p w:rsidR="00ED3E33" w:rsidRPr="0010467F" w:rsidRDefault="00ED3E33" w:rsidP="00E512CD">
            <w:pPr>
              <w:rPr>
                <w:rFonts w:asciiTheme="minorHAnsi" w:hAnsiTheme="minorHAnsi" w:cstheme="minorHAnsi"/>
                <w:b/>
                <w:szCs w:val="24"/>
              </w:rPr>
            </w:pPr>
            <w:r w:rsidRPr="0010467F">
              <w:rPr>
                <w:rFonts w:asciiTheme="minorHAnsi" w:hAnsiTheme="minorHAnsi" w:cstheme="minorHAnsi"/>
                <w:b/>
                <w:szCs w:val="24"/>
              </w:rPr>
              <w:t>Weighting of 2</w:t>
            </w:r>
          </w:p>
        </w:tc>
      </w:tr>
      <w:tr w:rsidR="00ED3E33" w:rsidRPr="00F8786A" w:rsidTr="00E512CD">
        <w:tc>
          <w:tcPr>
            <w:tcW w:w="2278" w:type="dxa"/>
            <w:shd w:val="clear" w:color="auto" w:fill="D9D9D9" w:themeFill="background1" w:themeFillShade="D9"/>
          </w:tcPr>
          <w:p w:rsidR="00ED3E33" w:rsidRPr="00F8786A" w:rsidRDefault="00ED3E33" w:rsidP="00E512CD">
            <w:pPr>
              <w:rPr>
                <w:rFonts w:asciiTheme="minorHAnsi" w:hAnsiTheme="minorHAnsi" w:cstheme="minorHAnsi"/>
                <w:szCs w:val="24"/>
              </w:rPr>
            </w:pPr>
            <w:r>
              <w:rPr>
                <w:rFonts w:asciiTheme="minorHAnsi" w:hAnsiTheme="minorHAnsi" w:cstheme="minorHAnsi"/>
                <w:szCs w:val="24"/>
              </w:rPr>
              <w:t>Potential Provider’s Response</w:t>
            </w:r>
          </w:p>
        </w:tc>
        <w:tc>
          <w:tcPr>
            <w:tcW w:w="4144" w:type="dxa"/>
            <w:shd w:val="clear" w:color="auto" w:fill="D9D9D9" w:themeFill="background1" w:themeFillShade="D9"/>
          </w:tcPr>
          <w:p w:rsidR="00ED3E33" w:rsidRPr="00DD12CB" w:rsidRDefault="00ED3E33" w:rsidP="00566766"/>
        </w:tc>
        <w:tc>
          <w:tcPr>
            <w:tcW w:w="2650" w:type="dxa"/>
            <w:shd w:val="clear" w:color="auto" w:fill="D9D9D9" w:themeFill="background1" w:themeFillShade="D9"/>
          </w:tcPr>
          <w:p w:rsidR="00ED3E33" w:rsidRPr="00F8786A" w:rsidRDefault="00ED3E33" w:rsidP="00E512CD">
            <w:pPr>
              <w:rPr>
                <w:rFonts w:asciiTheme="minorHAnsi" w:hAnsiTheme="minorHAnsi" w:cstheme="minorHAnsi"/>
                <w:szCs w:val="24"/>
              </w:rPr>
            </w:pPr>
          </w:p>
        </w:tc>
      </w:tr>
      <w:tr w:rsidR="00ED3E33" w:rsidRPr="00F8786A" w:rsidTr="00E512CD">
        <w:tc>
          <w:tcPr>
            <w:tcW w:w="2278" w:type="dxa"/>
            <w:shd w:val="clear" w:color="auto" w:fill="D9D9D9" w:themeFill="background1" w:themeFillShade="D9"/>
          </w:tcPr>
          <w:p w:rsidR="00ED3E33" w:rsidRDefault="00ED3E33" w:rsidP="00E512CD">
            <w:pPr>
              <w:rPr>
                <w:rFonts w:asciiTheme="minorHAnsi" w:hAnsiTheme="minorHAnsi" w:cstheme="minorHAnsi"/>
                <w:szCs w:val="24"/>
              </w:rPr>
            </w:pPr>
          </w:p>
        </w:tc>
        <w:tc>
          <w:tcPr>
            <w:tcW w:w="4144" w:type="dxa"/>
            <w:shd w:val="clear" w:color="auto" w:fill="D9D9D9" w:themeFill="background1" w:themeFillShade="D9"/>
          </w:tcPr>
          <w:p w:rsidR="00ED3E33" w:rsidRPr="00F8786A" w:rsidRDefault="00ED3E33" w:rsidP="00E512CD">
            <w:pPr>
              <w:rPr>
                <w:rFonts w:asciiTheme="minorHAnsi" w:hAnsiTheme="minorHAnsi" w:cstheme="minorHAnsi"/>
                <w:b/>
                <w:szCs w:val="24"/>
              </w:rPr>
            </w:pPr>
          </w:p>
        </w:tc>
        <w:tc>
          <w:tcPr>
            <w:tcW w:w="2650" w:type="dxa"/>
            <w:shd w:val="clear" w:color="auto" w:fill="D9D9D9" w:themeFill="background1" w:themeFillShade="D9"/>
          </w:tcPr>
          <w:p w:rsidR="00ED3E33" w:rsidRPr="00F8786A" w:rsidRDefault="00ED3E33" w:rsidP="00E512CD">
            <w:pPr>
              <w:rPr>
                <w:rFonts w:asciiTheme="minorHAnsi" w:hAnsiTheme="minorHAnsi" w:cstheme="minorHAnsi"/>
                <w:szCs w:val="24"/>
              </w:rPr>
            </w:pPr>
          </w:p>
        </w:tc>
      </w:tr>
      <w:tr w:rsidR="00ED3E33" w:rsidRPr="0010467F" w:rsidTr="00E512CD">
        <w:tc>
          <w:tcPr>
            <w:tcW w:w="2278" w:type="dxa"/>
            <w:shd w:val="clear" w:color="auto" w:fill="FFFF99"/>
          </w:tcPr>
          <w:p w:rsidR="00ED3E33" w:rsidRPr="00F8786A" w:rsidRDefault="00315DCD" w:rsidP="00E512CD">
            <w:pPr>
              <w:rPr>
                <w:rFonts w:asciiTheme="minorHAnsi" w:hAnsiTheme="minorHAnsi" w:cstheme="minorHAnsi"/>
                <w:szCs w:val="24"/>
              </w:rPr>
            </w:pPr>
            <w:r>
              <w:rPr>
                <w:rFonts w:asciiTheme="minorHAnsi" w:hAnsiTheme="minorHAnsi" w:cstheme="minorHAnsi"/>
                <w:szCs w:val="24"/>
              </w:rPr>
              <w:lastRenderedPageBreak/>
              <w:t>12</w:t>
            </w:r>
          </w:p>
        </w:tc>
        <w:tc>
          <w:tcPr>
            <w:tcW w:w="4144" w:type="dxa"/>
            <w:shd w:val="clear" w:color="auto" w:fill="FFFF99"/>
          </w:tcPr>
          <w:p w:rsidR="00ED3E33" w:rsidRDefault="00ED3E33" w:rsidP="00E512CD">
            <w:pPr>
              <w:rPr>
                <w:rFonts w:asciiTheme="minorHAnsi" w:hAnsiTheme="minorHAnsi" w:cstheme="minorHAnsi"/>
              </w:rPr>
            </w:pPr>
            <w:r>
              <w:rPr>
                <w:rFonts w:asciiTheme="minorHAnsi" w:hAnsiTheme="minorHAnsi" w:cstheme="minorHAnsi"/>
              </w:rPr>
              <w:t>Please detail the support provided to the Manager/Mentor as part of your End Point Assessment Process. Max 200 words</w:t>
            </w:r>
          </w:p>
          <w:p w:rsidR="00ED3E33" w:rsidRPr="00F8786A" w:rsidRDefault="00ED3E33" w:rsidP="00E512CD">
            <w:pPr>
              <w:rPr>
                <w:rFonts w:asciiTheme="minorHAnsi" w:hAnsiTheme="minorHAnsi" w:cstheme="minorHAnsi"/>
                <w:b/>
                <w:szCs w:val="24"/>
              </w:rPr>
            </w:pPr>
          </w:p>
        </w:tc>
        <w:tc>
          <w:tcPr>
            <w:tcW w:w="2650" w:type="dxa"/>
            <w:shd w:val="clear" w:color="auto" w:fill="FFFF99"/>
          </w:tcPr>
          <w:p w:rsidR="00ED3E33" w:rsidRPr="0010467F" w:rsidRDefault="00ED3E33" w:rsidP="00E512CD">
            <w:pPr>
              <w:rPr>
                <w:rFonts w:asciiTheme="minorHAnsi" w:hAnsiTheme="minorHAnsi" w:cstheme="minorHAnsi"/>
                <w:b/>
                <w:szCs w:val="24"/>
              </w:rPr>
            </w:pPr>
            <w:r w:rsidRPr="0010467F">
              <w:rPr>
                <w:rFonts w:asciiTheme="minorHAnsi" w:hAnsiTheme="minorHAnsi" w:cstheme="minorHAnsi"/>
                <w:b/>
                <w:szCs w:val="24"/>
              </w:rPr>
              <w:t>Weighting of 2</w:t>
            </w:r>
          </w:p>
        </w:tc>
      </w:tr>
      <w:tr w:rsidR="00E06BC7" w:rsidRPr="00F8786A" w:rsidTr="00056EBD">
        <w:tc>
          <w:tcPr>
            <w:tcW w:w="2278" w:type="dxa"/>
            <w:shd w:val="clear" w:color="auto" w:fill="D9D9D9" w:themeFill="background1" w:themeFillShade="D9"/>
          </w:tcPr>
          <w:p w:rsidR="00E06BC7" w:rsidRPr="00F8786A" w:rsidRDefault="00E06BC7" w:rsidP="00056EBD">
            <w:pPr>
              <w:rPr>
                <w:rFonts w:asciiTheme="minorHAnsi" w:hAnsiTheme="minorHAnsi" w:cstheme="minorHAnsi"/>
                <w:szCs w:val="24"/>
              </w:rPr>
            </w:pPr>
            <w:r>
              <w:rPr>
                <w:rFonts w:asciiTheme="minorHAnsi" w:hAnsiTheme="minorHAnsi" w:cstheme="minorHAnsi"/>
                <w:szCs w:val="24"/>
              </w:rPr>
              <w:t>Potential Provider’s Response</w:t>
            </w:r>
          </w:p>
        </w:tc>
        <w:tc>
          <w:tcPr>
            <w:tcW w:w="4144" w:type="dxa"/>
            <w:shd w:val="clear" w:color="auto" w:fill="D9D9D9" w:themeFill="background1" w:themeFillShade="D9"/>
          </w:tcPr>
          <w:p w:rsidR="00E06BC7" w:rsidRPr="00DD12CB" w:rsidRDefault="00E06BC7" w:rsidP="00566766"/>
        </w:tc>
        <w:tc>
          <w:tcPr>
            <w:tcW w:w="2650" w:type="dxa"/>
            <w:shd w:val="clear" w:color="auto" w:fill="D9D9D9" w:themeFill="background1" w:themeFillShade="D9"/>
          </w:tcPr>
          <w:p w:rsidR="00E06BC7" w:rsidRPr="00F8786A" w:rsidRDefault="00E06BC7" w:rsidP="00056EBD">
            <w:pPr>
              <w:rPr>
                <w:rFonts w:asciiTheme="minorHAnsi" w:hAnsiTheme="minorHAnsi" w:cstheme="minorHAnsi"/>
                <w:szCs w:val="24"/>
              </w:rPr>
            </w:pPr>
          </w:p>
        </w:tc>
      </w:tr>
      <w:tr w:rsidR="00E06BC7" w:rsidRPr="00F8786A" w:rsidTr="00056EBD">
        <w:tc>
          <w:tcPr>
            <w:tcW w:w="2278" w:type="dxa"/>
            <w:shd w:val="clear" w:color="auto" w:fill="D9D9D9" w:themeFill="background1" w:themeFillShade="D9"/>
          </w:tcPr>
          <w:p w:rsidR="00E06BC7" w:rsidRDefault="00E06BC7" w:rsidP="00056EBD">
            <w:pPr>
              <w:rPr>
                <w:rFonts w:asciiTheme="minorHAnsi" w:hAnsiTheme="minorHAnsi" w:cstheme="minorHAnsi"/>
                <w:szCs w:val="24"/>
              </w:rPr>
            </w:pPr>
          </w:p>
        </w:tc>
        <w:tc>
          <w:tcPr>
            <w:tcW w:w="4144" w:type="dxa"/>
            <w:shd w:val="clear" w:color="auto" w:fill="D9D9D9" w:themeFill="background1" w:themeFillShade="D9"/>
          </w:tcPr>
          <w:p w:rsidR="00E06BC7" w:rsidRPr="00F8786A" w:rsidRDefault="00E06BC7" w:rsidP="00056EBD">
            <w:pPr>
              <w:rPr>
                <w:rFonts w:asciiTheme="minorHAnsi" w:hAnsiTheme="minorHAnsi" w:cstheme="minorHAnsi"/>
                <w:b/>
                <w:szCs w:val="24"/>
              </w:rPr>
            </w:pPr>
          </w:p>
        </w:tc>
        <w:tc>
          <w:tcPr>
            <w:tcW w:w="2650" w:type="dxa"/>
            <w:shd w:val="clear" w:color="auto" w:fill="D9D9D9" w:themeFill="background1" w:themeFillShade="D9"/>
          </w:tcPr>
          <w:p w:rsidR="00E06BC7" w:rsidRPr="00F8786A" w:rsidRDefault="00E06BC7" w:rsidP="00056EBD">
            <w:pPr>
              <w:rPr>
                <w:rFonts w:asciiTheme="minorHAnsi" w:hAnsiTheme="minorHAnsi" w:cstheme="minorHAnsi"/>
                <w:szCs w:val="24"/>
              </w:rPr>
            </w:pPr>
          </w:p>
        </w:tc>
      </w:tr>
      <w:tr w:rsidR="00E06BC7" w:rsidRPr="0010467F" w:rsidTr="00056EBD">
        <w:tc>
          <w:tcPr>
            <w:tcW w:w="2278" w:type="dxa"/>
            <w:shd w:val="clear" w:color="auto" w:fill="FFFF99"/>
          </w:tcPr>
          <w:p w:rsidR="00E06BC7" w:rsidRPr="00F8786A" w:rsidRDefault="00315DCD" w:rsidP="00056EBD">
            <w:pPr>
              <w:rPr>
                <w:rFonts w:asciiTheme="minorHAnsi" w:hAnsiTheme="minorHAnsi" w:cstheme="minorHAnsi"/>
                <w:szCs w:val="24"/>
              </w:rPr>
            </w:pPr>
            <w:r>
              <w:rPr>
                <w:rFonts w:asciiTheme="minorHAnsi" w:hAnsiTheme="minorHAnsi" w:cstheme="minorHAnsi"/>
                <w:szCs w:val="24"/>
              </w:rPr>
              <w:t>13</w:t>
            </w:r>
          </w:p>
        </w:tc>
        <w:tc>
          <w:tcPr>
            <w:tcW w:w="4144" w:type="dxa"/>
            <w:shd w:val="clear" w:color="auto" w:fill="FFFF99"/>
          </w:tcPr>
          <w:p w:rsidR="00E06BC7" w:rsidRDefault="00E06BC7" w:rsidP="00056EBD">
            <w:pPr>
              <w:rPr>
                <w:rFonts w:asciiTheme="minorHAnsi" w:hAnsiTheme="minorHAnsi" w:cstheme="minorHAnsi"/>
              </w:rPr>
            </w:pPr>
            <w:r>
              <w:rPr>
                <w:rFonts w:asciiTheme="minorHAnsi" w:hAnsiTheme="minorHAnsi" w:cstheme="minorHAnsi"/>
              </w:rPr>
              <w:t xml:space="preserve">Please detail process which is followed to ensure that any </w:t>
            </w:r>
            <w:r w:rsidR="00CB0015">
              <w:rPr>
                <w:rFonts w:asciiTheme="minorHAnsi" w:hAnsiTheme="minorHAnsi" w:cstheme="minorHAnsi"/>
              </w:rPr>
              <w:t>incompatibility</w:t>
            </w:r>
            <w:r>
              <w:rPr>
                <w:rFonts w:asciiTheme="minorHAnsi" w:hAnsiTheme="minorHAnsi" w:cstheme="minorHAnsi"/>
              </w:rPr>
              <w:t xml:space="preserve"> in systems between EPAO and Training Provider is minimised and overcome. Max 100 words</w:t>
            </w:r>
          </w:p>
          <w:p w:rsidR="00E06BC7" w:rsidRPr="00F8786A" w:rsidRDefault="00E06BC7" w:rsidP="00056EBD">
            <w:pPr>
              <w:rPr>
                <w:rFonts w:asciiTheme="minorHAnsi" w:hAnsiTheme="minorHAnsi" w:cstheme="minorHAnsi"/>
                <w:b/>
                <w:szCs w:val="24"/>
              </w:rPr>
            </w:pPr>
          </w:p>
        </w:tc>
        <w:tc>
          <w:tcPr>
            <w:tcW w:w="2650" w:type="dxa"/>
            <w:shd w:val="clear" w:color="auto" w:fill="FFFF99"/>
          </w:tcPr>
          <w:p w:rsidR="00E06BC7" w:rsidRPr="0010467F" w:rsidRDefault="00E06BC7" w:rsidP="00056EBD">
            <w:pPr>
              <w:rPr>
                <w:rFonts w:asciiTheme="minorHAnsi" w:hAnsiTheme="minorHAnsi" w:cstheme="minorHAnsi"/>
                <w:b/>
                <w:szCs w:val="24"/>
              </w:rPr>
            </w:pPr>
            <w:r w:rsidRPr="0010467F">
              <w:rPr>
                <w:rFonts w:asciiTheme="minorHAnsi" w:hAnsiTheme="minorHAnsi" w:cstheme="minorHAnsi"/>
                <w:b/>
                <w:szCs w:val="24"/>
              </w:rPr>
              <w:t>Weighting of 2</w:t>
            </w:r>
          </w:p>
        </w:tc>
      </w:tr>
      <w:tr w:rsidR="00E06BC7" w:rsidRPr="00F8786A" w:rsidTr="00056EBD">
        <w:tc>
          <w:tcPr>
            <w:tcW w:w="2278" w:type="dxa"/>
            <w:shd w:val="clear" w:color="auto" w:fill="D9D9D9" w:themeFill="background1" w:themeFillShade="D9"/>
          </w:tcPr>
          <w:p w:rsidR="00E06BC7" w:rsidRPr="00F8786A" w:rsidRDefault="00E06BC7" w:rsidP="00056EBD">
            <w:pPr>
              <w:rPr>
                <w:rFonts w:asciiTheme="minorHAnsi" w:hAnsiTheme="minorHAnsi" w:cstheme="minorHAnsi"/>
                <w:szCs w:val="24"/>
              </w:rPr>
            </w:pPr>
            <w:r>
              <w:rPr>
                <w:rFonts w:asciiTheme="minorHAnsi" w:hAnsiTheme="minorHAnsi" w:cstheme="minorHAnsi"/>
                <w:szCs w:val="24"/>
              </w:rPr>
              <w:t>Potential Provider’s Response</w:t>
            </w:r>
          </w:p>
        </w:tc>
        <w:tc>
          <w:tcPr>
            <w:tcW w:w="4144" w:type="dxa"/>
            <w:shd w:val="clear" w:color="auto" w:fill="D9D9D9" w:themeFill="background1" w:themeFillShade="D9"/>
          </w:tcPr>
          <w:p w:rsidR="00E06BC7" w:rsidRPr="00DD12CB" w:rsidRDefault="00E06BC7" w:rsidP="00DD12CB">
            <w:pPr>
              <w:ind w:left="360"/>
            </w:pPr>
          </w:p>
        </w:tc>
        <w:tc>
          <w:tcPr>
            <w:tcW w:w="2650" w:type="dxa"/>
            <w:shd w:val="clear" w:color="auto" w:fill="D9D9D9" w:themeFill="background1" w:themeFillShade="D9"/>
          </w:tcPr>
          <w:p w:rsidR="00E06BC7" w:rsidRPr="00F8786A" w:rsidRDefault="00E06BC7" w:rsidP="00056EBD">
            <w:pPr>
              <w:rPr>
                <w:rFonts w:asciiTheme="minorHAnsi" w:hAnsiTheme="minorHAnsi" w:cstheme="minorHAnsi"/>
                <w:szCs w:val="24"/>
              </w:rPr>
            </w:pPr>
          </w:p>
        </w:tc>
      </w:tr>
      <w:tr w:rsidR="00E06BC7" w:rsidRPr="00F8786A" w:rsidTr="00056EBD">
        <w:tc>
          <w:tcPr>
            <w:tcW w:w="2278" w:type="dxa"/>
            <w:shd w:val="clear" w:color="auto" w:fill="D9D9D9" w:themeFill="background1" w:themeFillShade="D9"/>
          </w:tcPr>
          <w:p w:rsidR="00E06BC7" w:rsidRDefault="00E06BC7" w:rsidP="00056EBD">
            <w:pPr>
              <w:rPr>
                <w:rFonts w:asciiTheme="minorHAnsi" w:hAnsiTheme="minorHAnsi" w:cstheme="minorHAnsi"/>
                <w:szCs w:val="24"/>
              </w:rPr>
            </w:pPr>
          </w:p>
        </w:tc>
        <w:tc>
          <w:tcPr>
            <w:tcW w:w="4144" w:type="dxa"/>
            <w:shd w:val="clear" w:color="auto" w:fill="D9D9D9" w:themeFill="background1" w:themeFillShade="D9"/>
          </w:tcPr>
          <w:p w:rsidR="00E06BC7" w:rsidRPr="00F8786A" w:rsidRDefault="00E06BC7" w:rsidP="00056EBD">
            <w:pPr>
              <w:rPr>
                <w:rFonts w:asciiTheme="minorHAnsi" w:hAnsiTheme="minorHAnsi" w:cstheme="minorHAnsi"/>
                <w:b/>
                <w:szCs w:val="24"/>
              </w:rPr>
            </w:pPr>
          </w:p>
        </w:tc>
        <w:tc>
          <w:tcPr>
            <w:tcW w:w="2650" w:type="dxa"/>
            <w:shd w:val="clear" w:color="auto" w:fill="D9D9D9" w:themeFill="background1" w:themeFillShade="D9"/>
          </w:tcPr>
          <w:p w:rsidR="00E06BC7" w:rsidRPr="00F8786A" w:rsidRDefault="00E06BC7" w:rsidP="00056EBD">
            <w:pPr>
              <w:rPr>
                <w:rFonts w:asciiTheme="minorHAnsi" w:hAnsiTheme="minorHAnsi" w:cstheme="minorHAnsi"/>
                <w:szCs w:val="24"/>
              </w:rPr>
            </w:pPr>
          </w:p>
        </w:tc>
      </w:tr>
    </w:tbl>
    <w:p w:rsidR="00FC40BF" w:rsidRDefault="00FC40BF" w:rsidP="00E912C6">
      <w:pPr>
        <w:spacing w:after="0"/>
        <w:jc w:val="left"/>
        <w:rPr>
          <w:rFonts w:asciiTheme="minorHAnsi" w:hAnsiTheme="minorHAnsi" w:cstheme="minorHAnsi"/>
        </w:rPr>
      </w:pPr>
    </w:p>
    <w:p w:rsidR="00FC40BF" w:rsidRDefault="00FC40BF" w:rsidP="00FC40BF">
      <w:pPr>
        <w:rPr>
          <w:rFonts w:asciiTheme="minorHAnsi" w:hAnsiTheme="minorHAnsi" w:cstheme="minorHAnsi"/>
        </w:rPr>
      </w:pPr>
    </w:p>
    <w:p w:rsidR="00FC40BF" w:rsidRDefault="00FC40BF" w:rsidP="00FC40BF">
      <w:pPr>
        <w:rPr>
          <w:rFonts w:asciiTheme="minorHAnsi" w:hAnsiTheme="minorHAnsi" w:cstheme="minorHAnsi"/>
        </w:rPr>
      </w:pPr>
    </w:p>
    <w:p w:rsidR="00FC40BF" w:rsidRDefault="00FC40BF" w:rsidP="00FC40BF">
      <w:pPr>
        <w:rPr>
          <w:rFonts w:asciiTheme="minorHAnsi" w:hAnsiTheme="minorHAnsi" w:cstheme="minorHAnsi"/>
        </w:rPr>
      </w:pPr>
    </w:p>
    <w:p w:rsidR="00E912C6" w:rsidRPr="00FC40BF" w:rsidRDefault="00E912C6" w:rsidP="00FC40BF">
      <w:pPr>
        <w:rPr>
          <w:rFonts w:asciiTheme="minorHAnsi" w:hAnsiTheme="minorHAnsi" w:cstheme="minorHAnsi"/>
        </w:rPr>
        <w:sectPr w:rsidR="00E912C6" w:rsidRPr="00FC40BF" w:rsidSect="000B67A9">
          <w:pgSz w:w="11906" w:h="16838"/>
          <w:pgMar w:top="993" w:right="1800" w:bottom="1135" w:left="1800" w:header="708" w:footer="708" w:gutter="0"/>
          <w:cols w:space="720"/>
        </w:sectPr>
      </w:pPr>
    </w:p>
    <w:p w:rsidR="00E912C6" w:rsidRPr="00F8786A" w:rsidRDefault="00E912C6" w:rsidP="00E912C6">
      <w:pPr>
        <w:pStyle w:val="Heading1"/>
        <w:rPr>
          <w:rFonts w:asciiTheme="minorHAnsi" w:hAnsiTheme="minorHAnsi" w:cstheme="minorHAnsi"/>
        </w:rPr>
      </w:pPr>
      <w:bookmarkStart w:id="18" w:name="_Toc454365306"/>
      <w:r w:rsidRPr="00F8786A">
        <w:rPr>
          <w:rFonts w:asciiTheme="minorHAnsi" w:hAnsiTheme="minorHAnsi" w:cstheme="minorHAnsi"/>
        </w:rPr>
        <w:lastRenderedPageBreak/>
        <w:t>PRICING SHEET</w:t>
      </w:r>
      <w:bookmarkEnd w:id="18"/>
    </w:p>
    <w:p w:rsidR="00E912C6" w:rsidRDefault="00E912C6" w:rsidP="0010467F">
      <w:pPr>
        <w:pStyle w:val="Heading2"/>
        <w:numPr>
          <w:ilvl w:val="0"/>
          <w:numId w:val="0"/>
        </w:numPr>
        <w:ind w:left="720" w:hanging="720"/>
        <w:rPr>
          <w:rFonts w:asciiTheme="minorHAnsi" w:hAnsiTheme="minorHAnsi" w:cstheme="minorHAnsi"/>
        </w:rPr>
      </w:pPr>
      <w:bookmarkStart w:id="19" w:name="_Toc454365307"/>
      <w:r w:rsidRPr="00F8786A">
        <w:rPr>
          <w:rFonts w:asciiTheme="minorHAnsi" w:hAnsiTheme="minorHAnsi" w:cstheme="minorHAnsi"/>
        </w:rPr>
        <w:t>Pricing and Cost</w:t>
      </w:r>
      <w:bookmarkEnd w:id="19"/>
      <w:r w:rsidR="0010467F">
        <w:rPr>
          <w:rFonts w:asciiTheme="minorHAnsi" w:hAnsiTheme="minorHAnsi" w:cstheme="minorHAnsi"/>
        </w:rPr>
        <w:t>s</w:t>
      </w:r>
    </w:p>
    <w:p w:rsidR="00E06BC7" w:rsidRDefault="00E06BC7" w:rsidP="00E06BC7"/>
    <w:tbl>
      <w:tblPr>
        <w:tblStyle w:val="TableGrid"/>
        <w:tblW w:w="0" w:type="auto"/>
        <w:tblLook w:val="04A0" w:firstRow="1" w:lastRow="0" w:firstColumn="1" w:lastColumn="0" w:noHBand="0" w:noVBand="1"/>
      </w:tblPr>
      <w:tblGrid>
        <w:gridCol w:w="2765"/>
        <w:gridCol w:w="2765"/>
        <w:gridCol w:w="2766"/>
      </w:tblGrid>
      <w:tr w:rsidR="00AC64D4" w:rsidRPr="00AC64D4" w:rsidTr="00E06BC7">
        <w:tc>
          <w:tcPr>
            <w:tcW w:w="2765" w:type="dxa"/>
          </w:tcPr>
          <w:p w:rsidR="00E06BC7" w:rsidRPr="00AC64D4" w:rsidRDefault="00E06BC7" w:rsidP="00CB0015">
            <w:pPr>
              <w:jc w:val="center"/>
              <w:rPr>
                <w:b/>
              </w:rPr>
            </w:pPr>
            <w:bookmarkStart w:id="20" w:name="_Hlk12878699"/>
            <w:r w:rsidRPr="00AC64D4">
              <w:rPr>
                <w:b/>
              </w:rPr>
              <w:t>Apprenticeship Standard</w:t>
            </w:r>
          </w:p>
        </w:tc>
        <w:tc>
          <w:tcPr>
            <w:tcW w:w="2765" w:type="dxa"/>
          </w:tcPr>
          <w:p w:rsidR="00E06BC7" w:rsidRPr="00AC64D4" w:rsidRDefault="00E06BC7" w:rsidP="00CB0015">
            <w:pPr>
              <w:jc w:val="center"/>
              <w:rPr>
                <w:b/>
              </w:rPr>
            </w:pPr>
            <w:r w:rsidRPr="00AC64D4">
              <w:rPr>
                <w:b/>
              </w:rPr>
              <w:t>Total Cost</w:t>
            </w:r>
          </w:p>
        </w:tc>
        <w:tc>
          <w:tcPr>
            <w:tcW w:w="2766" w:type="dxa"/>
          </w:tcPr>
          <w:p w:rsidR="00E06BC7" w:rsidRPr="00AC64D4" w:rsidRDefault="001B3C77" w:rsidP="00CB0015">
            <w:pPr>
              <w:jc w:val="center"/>
              <w:rPr>
                <w:b/>
              </w:rPr>
            </w:pPr>
            <w:r w:rsidRPr="00AC64D4">
              <w:rPr>
                <w:b/>
              </w:rPr>
              <w:t xml:space="preserve">Cost </w:t>
            </w:r>
            <w:r w:rsidR="00E06BC7" w:rsidRPr="00AC64D4">
              <w:rPr>
                <w:b/>
              </w:rPr>
              <w:t>Reduction per apprentice for groups of 5 + apprentices requiring assessment in same month</w:t>
            </w:r>
            <w:r w:rsidR="00CB0015" w:rsidRPr="00AC64D4">
              <w:rPr>
                <w:b/>
              </w:rPr>
              <w:t xml:space="preserve"> for same Standard</w:t>
            </w:r>
          </w:p>
        </w:tc>
      </w:tr>
      <w:tr w:rsidR="00AC64D4" w:rsidRPr="00AC64D4" w:rsidTr="00E06BC7">
        <w:tc>
          <w:tcPr>
            <w:tcW w:w="2765" w:type="dxa"/>
          </w:tcPr>
          <w:p w:rsidR="00E06BC7" w:rsidRPr="00AC64D4" w:rsidRDefault="00566766" w:rsidP="00E06BC7">
            <w:r>
              <w:t>IT Infrastructure Technician Level 3</w:t>
            </w:r>
          </w:p>
        </w:tc>
        <w:tc>
          <w:tcPr>
            <w:tcW w:w="2765" w:type="dxa"/>
          </w:tcPr>
          <w:p w:rsidR="00E06BC7" w:rsidRPr="00AC64D4" w:rsidRDefault="00E06BC7" w:rsidP="00E06BC7"/>
        </w:tc>
        <w:tc>
          <w:tcPr>
            <w:tcW w:w="2766" w:type="dxa"/>
          </w:tcPr>
          <w:p w:rsidR="00E06BC7" w:rsidRPr="00AC64D4" w:rsidRDefault="00E06BC7" w:rsidP="00E06BC7"/>
        </w:tc>
      </w:tr>
      <w:tr w:rsidR="00AC64D4" w:rsidRPr="00AC64D4" w:rsidTr="0096093E">
        <w:trPr>
          <w:trHeight w:val="996"/>
        </w:trPr>
        <w:tc>
          <w:tcPr>
            <w:tcW w:w="2765" w:type="dxa"/>
          </w:tcPr>
          <w:p w:rsidR="00E06BC7" w:rsidRPr="00AC64D4" w:rsidRDefault="00566766" w:rsidP="00E06BC7">
            <w:r>
              <w:t>Digital Marketer Level 3</w:t>
            </w:r>
          </w:p>
        </w:tc>
        <w:tc>
          <w:tcPr>
            <w:tcW w:w="2765" w:type="dxa"/>
          </w:tcPr>
          <w:p w:rsidR="00E06BC7" w:rsidRPr="00AC64D4" w:rsidRDefault="00E06BC7" w:rsidP="00E06BC7"/>
        </w:tc>
        <w:tc>
          <w:tcPr>
            <w:tcW w:w="2766" w:type="dxa"/>
          </w:tcPr>
          <w:p w:rsidR="00E06BC7" w:rsidRPr="00AC64D4" w:rsidRDefault="00E06BC7" w:rsidP="00E06BC7"/>
        </w:tc>
      </w:tr>
      <w:tr w:rsidR="00566766" w:rsidRPr="00AC64D4" w:rsidTr="0096093E">
        <w:trPr>
          <w:trHeight w:val="996"/>
        </w:trPr>
        <w:tc>
          <w:tcPr>
            <w:tcW w:w="2765" w:type="dxa"/>
          </w:tcPr>
          <w:p w:rsidR="00566766" w:rsidRDefault="00566766" w:rsidP="00E06BC7">
            <w:r>
              <w:t>Software Developer Level 4</w:t>
            </w:r>
          </w:p>
        </w:tc>
        <w:tc>
          <w:tcPr>
            <w:tcW w:w="2765" w:type="dxa"/>
          </w:tcPr>
          <w:p w:rsidR="00566766" w:rsidRPr="00AC64D4" w:rsidRDefault="00566766" w:rsidP="00E06BC7"/>
        </w:tc>
        <w:tc>
          <w:tcPr>
            <w:tcW w:w="2766" w:type="dxa"/>
          </w:tcPr>
          <w:p w:rsidR="00566766" w:rsidRPr="00AC64D4" w:rsidRDefault="00566766" w:rsidP="00E06BC7"/>
        </w:tc>
      </w:tr>
      <w:tr w:rsidR="00566766" w:rsidRPr="00AC64D4" w:rsidTr="0096093E">
        <w:trPr>
          <w:trHeight w:val="996"/>
        </w:trPr>
        <w:tc>
          <w:tcPr>
            <w:tcW w:w="2765" w:type="dxa"/>
          </w:tcPr>
          <w:p w:rsidR="00566766" w:rsidRDefault="00566766" w:rsidP="00E06BC7">
            <w:r>
              <w:t>Network engineer Level 4</w:t>
            </w:r>
          </w:p>
        </w:tc>
        <w:tc>
          <w:tcPr>
            <w:tcW w:w="2765" w:type="dxa"/>
          </w:tcPr>
          <w:p w:rsidR="00566766" w:rsidRPr="00AC64D4" w:rsidRDefault="00566766" w:rsidP="00E06BC7"/>
        </w:tc>
        <w:tc>
          <w:tcPr>
            <w:tcW w:w="2766" w:type="dxa"/>
          </w:tcPr>
          <w:p w:rsidR="00566766" w:rsidRPr="00AC64D4" w:rsidRDefault="00566766" w:rsidP="00E06BC7"/>
        </w:tc>
      </w:tr>
      <w:bookmarkEnd w:id="20"/>
    </w:tbl>
    <w:p w:rsidR="00E06BC7" w:rsidRPr="00AC64D4" w:rsidRDefault="00E06BC7" w:rsidP="00E06BC7"/>
    <w:p w:rsidR="0010467F" w:rsidRPr="00AC64D4" w:rsidRDefault="0010467F" w:rsidP="00E912C6">
      <w:pPr>
        <w:rPr>
          <w:rFonts w:asciiTheme="minorHAnsi" w:hAnsiTheme="minorHAnsi" w:cstheme="minorHAnsi"/>
        </w:rPr>
      </w:pPr>
    </w:p>
    <w:p w:rsidR="0010467F" w:rsidRPr="00AC64D4" w:rsidRDefault="0010467F" w:rsidP="00E912C6">
      <w:pPr>
        <w:rPr>
          <w:rFonts w:asciiTheme="minorHAnsi" w:hAnsiTheme="minorHAnsi" w:cstheme="minorHAnsi"/>
        </w:rPr>
      </w:pPr>
      <w:r w:rsidRPr="00AC64D4">
        <w:rPr>
          <w:rFonts w:asciiTheme="minorHAnsi" w:hAnsiTheme="minorHAnsi" w:cstheme="minorHAnsi"/>
        </w:rPr>
        <w:t>The contract value for this procurement is £99,000.00 over four years. Contract is to be in operation within the four years or until £99,000.00 of Apprenticeship Levy funding is used up for the purposes of End Point Assessment only</w:t>
      </w:r>
    </w:p>
    <w:p w:rsidR="00E912C6" w:rsidRPr="00AC64D4" w:rsidRDefault="00E912C6" w:rsidP="00E912C6">
      <w:pPr>
        <w:rPr>
          <w:rFonts w:asciiTheme="minorHAnsi" w:hAnsiTheme="minorHAnsi" w:cstheme="minorHAnsi"/>
          <w:bCs w:val="0"/>
        </w:rPr>
      </w:pPr>
    </w:p>
    <w:p w:rsidR="00E912C6" w:rsidRPr="00AC64D4" w:rsidRDefault="00E912C6" w:rsidP="00E912C6">
      <w:pPr>
        <w:rPr>
          <w:rFonts w:asciiTheme="minorHAnsi" w:hAnsiTheme="minorHAnsi" w:cstheme="minorHAnsi"/>
        </w:rPr>
      </w:pPr>
    </w:p>
    <w:p w:rsidR="00E912C6" w:rsidRPr="00AC64D4" w:rsidRDefault="00E912C6" w:rsidP="00E912C6">
      <w:pPr>
        <w:spacing w:after="0"/>
        <w:jc w:val="left"/>
        <w:rPr>
          <w:rFonts w:asciiTheme="minorHAnsi" w:hAnsiTheme="minorHAnsi" w:cstheme="minorHAnsi"/>
        </w:rPr>
        <w:sectPr w:rsidR="00E912C6" w:rsidRPr="00AC64D4" w:rsidSect="000B67A9">
          <w:pgSz w:w="11906" w:h="16838"/>
          <w:pgMar w:top="993" w:right="1800" w:bottom="1135" w:left="1800" w:header="708" w:footer="708" w:gutter="0"/>
          <w:cols w:space="720"/>
        </w:sectPr>
      </w:pPr>
    </w:p>
    <w:p w:rsidR="00E912C6" w:rsidRPr="00AC64D4" w:rsidRDefault="00E912C6" w:rsidP="00E912C6">
      <w:pPr>
        <w:pStyle w:val="Heading1"/>
        <w:rPr>
          <w:rFonts w:asciiTheme="minorHAnsi" w:hAnsiTheme="minorHAnsi" w:cstheme="minorHAnsi"/>
          <w:color w:val="auto"/>
        </w:rPr>
      </w:pPr>
      <w:bookmarkStart w:id="21" w:name="_Toc454365308"/>
      <w:r w:rsidRPr="00AC64D4">
        <w:rPr>
          <w:rFonts w:asciiTheme="minorHAnsi" w:hAnsiTheme="minorHAnsi" w:cstheme="minorHAnsi"/>
          <w:color w:val="auto"/>
        </w:rPr>
        <w:lastRenderedPageBreak/>
        <w:t>FREEDOM OF INFORMATION</w:t>
      </w:r>
      <w:r w:rsidR="00BB6009" w:rsidRPr="00AC64D4">
        <w:rPr>
          <w:rFonts w:asciiTheme="minorHAnsi" w:hAnsiTheme="minorHAnsi" w:cstheme="minorHAnsi"/>
          <w:color w:val="auto"/>
        </w:rPr>
        <w:t xml:space="preserve"> &amp; SIGNATURE AND DATE</w:t>
      </w:r>
      <w:bookmarkEnd w:id="21"/>
    </w:p>
    <w:p w:rsidR="00E912C6" w:rsidRPr="00F8786A" w:rsidRDefault="00E912C6" w:rsidP="00E912C6">
      <w:pPr>
        <w:rPr>
          <w:rFonts w:asciiTheme="minorHAnsi" w:hAnsiTheme="minorHAnsi" w:cstheme="minorHAnsi"/>
        </w:rPr>
      </w:pPr>
      <w:r w:rsidRPr="00AC64D4">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001828BA" w:rsidRPr="00AC64D4">
        <w:rPr>
          <w:rFonts w:asciiTheme="minorHAnsi" w:hAnsiTheme="minorHAnsi" w:cstheme="minorHAnsi"/>
          <w:bCs w:val="0"/>
        </w:rPr>
        <w:t xml:space="preserve">£500 </w:t>
      </w:r>
      <w:r w:rsidRPr="00AC64D4">
        <w:rPr>
          <w:rFonts w:asciiTheme="minorHAnsi" w:hAnsiTheme="minorHAnsi" w:cstheme="minorHAnsi"/>
        </w:rPr>
        <w:t>as per the Government Transparency agenda. Details of all contracts worth £25,000 or more in total value will also be published on the Authority’s website</w:t>
      </w:r>
      <w:r w:rsidRPr="00F8786A">
        <w:rPr>
          <w:rFonts w:asciiTheme="minorHAnsi" w:hAnsiTheme="minorHAnsi" w:cstheme="minorHAnsi"/>
        </w:rPr>
        <w:t>.</w:t>
      </w:r>
    </w:p>
    <w:p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2C4A82DB" wp14:editId="418AD942">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rsidR="00BB6009" w:rsidRPr="007D4F70" w:rsidRDefault="00BB6009" w:rsidP="00E912C6">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4A82DB" id="_x0000_t202" coordsize="21600,21600" o:spt="202" path="m,l,21600r21600,l21600,xe">
                <v:stroke joinstyle="miter"/>
                <v:path gradientshapeok="t" o:connecttype="rect"/>
              </v:shapetype>
              <v:shap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rsidR="00BB6009" w:rsidRPr="007D4F70" w:rsidRDefault="00BB6009" w:rsidP="00E912C6">
                      <w:pPr>
                        <w:rPr>
                          <w:lang w:val="en-US"/>
                        </w:rPr>
                      </w:pPr>
                    </w:p>
                  </w:txbxContent>
                </v:textbox>
              </v:shape>
            </w:pict>
          </mc:Fallback>
        </mc:AlternateContent>
      </w:r>
    </w:p>
    <w:p w:rsidR="00E912C6" w:rsidRPr="00F8786A" w:rsidRDefault="00E912C6" w:rsidP="00E912C6">
      <w:pPr>
        <w:rPr>
          <w:rFonts w:asciiTheme="minorHAnsi" w:hAnsiTheme="minorHAnsi" w:cstheme="minorHAnsi"/>
        </w:rPr>
      </w:pPr>
    </w:p>
    <w:p w:rsidR="00BB6009" w:rsidRPr="00F8786A" w:rsidRDefault="00BB6009" w:rsidP="00E912C6">
      <w:pPr>
        <w:spacing w:after="0"/>
        <w:jc w:val="left"/>
        <w:rPr>
          <w:rFonts w:asciiTheme="minorHAnsi" w:hAnsiTheme="minorHAnsi" w:cstheme="minorHAnsi"/>
        </w:rPr>
      </w:pPr>
    </w:p>
    <w:p w:rsidR="00BB6009" w:rsidRPr="00F8786A" w:rsidRDefault="00BB6009" w:rsidP="00BB6009">
      <w:pPr>
        <w:rPr>
          <w:rFonts w:asciiTheme="minorHAnsi" w:hAnsiTheme="minorHAnsi" w:cstheme="minorHAnsi"/>
        </w:rPr>
      </w:pPr>
    </w:p>
    <w:p w:rsidR="00BB6009" w:rsidRPr="00F8786A" w:rsidRDefault="00BB6009" w:rsidP="00BB6009">
      <w:pPr>
        <w:rPr>
          <w:rFonts w:asciiTheme="minorHAnsi" w:hAnsiTheme="minorHAnsi" w:cstheme="minorHAnsi"/>
        </w:rPr>
      </w:pPr>
    </w:p>
    <w:p w:rsidR="00BB6009" w:rsidRPr="00F8786A" w:rsidRDefault="00BB6009" w:rsidP="00BB6009">
      <w:pPr>
        <w:rPr>
          <w:rFonts w:asciiTheme="minorHAnsi" w:hAnsiTheme="minorHAnsi" w:cstheme="minorHAnsi"/>
        </w:rPr>
      </w:pPr>
    </w:p>
    <w:p w:rsidR="00BB6009" w:rsidRPr="00F8786A" w:rsidRDefault="00BB6009" w:rsidP="00BB6009">
      <w:pPr>
        <w:rPr>
          <w:rFonts w:asciiTheme="minorHAnsi" w:hAnsiTheme="minorHAnsi" w:cstheme="minorHAnsi"/>
        </w:rPr>
      </w:pPr>
    </w:p>
    <w:p w:rsidR="00BB6009" w:rsidRPr="00F8786A" w:rsidRDefault="00BB6009" w:rsidP="00BB6009">
      <w:pPr>
        <w:rPr>
          <w:rFonts w:asciiTheme="minorHAnsi" w:hAnsiTheme="minorHAnsi" w:cstheme="minorHAnsi"/>
        </w:rPr>
      </w:pPr>
      <w:r w:rsidRPr="00AC64D4">
        <w:rPr>
          <w:rStyle w:val="Strong"/>
          <w:rFonts w:asciiTheme="minorHAnsi" w:hAnsiTheme="minorHAnsi" w:cstheme="minorHAnsi"/>
        </w:rPr>
        <w:t xml:space="preserve">Request for Quotation </w:t>
      </w:r>
      <w:r w:rsidR="00BD723A" w:rsidRPr="00AC64D4">
        <w:rPr>
          <w:rStyle w:val="Strong"/>
          <w:rFonts w:asciiTheme="minorHAnsi" w:hAnsiTheme="minorHAnsi" w:cstheme="minorHAnsi"/>
        </w:rPr>
        <w:t>End Point Assessment provision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2"/>
        <w:gridCol w:w="687"/>
        <w:gridCol w:w="687"/>
      </w:tblGrid>
      <w:tr w:rsidR="001828BA" w:rsidRPr="00F8786A" w:rsidTr="001828BA">
        <w:tc>
          <w:tcPr>
            <w:tcW w:w="6922" w:type="dxa"/>
            <w:tcBorders>
              <w:top w:val="single" w:sz="4" w:space="0" w:color="000000"/>
              <w:left w:val="single" w:sz="4" w:space="0" w:color="000000"/>
              <w:bottom w:val="single" w:sz="4" w:space="0" w:color="000000"/>
              <w:right w:val="single" w:sz="4" w:space="0" w:color="000000"/>
            </w:tcBorders>
            <w:hideMark/>
          </w:tcPr>
          <w:p w:rsidR="001828BA" w:rsidRPr="00F8786A" w:rsidRDefault="001828BA"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687" w:type="dxa"/>
            <w:tcBorders>
              <w:top w:val="single" w:sz="4" w:space="0" w:color="000000"/>
              <w:left w:val="single" w:sz="4" w:space="0" w:color="000000"/>
              <w:bottom w:val="single" w:sz="4" w:space="0" w:color="000000"/>
              <w:right w:val="single" w:sz="4" w:space="0" w:color="000000"/>
            </w:tcBorders>
          </w:tcPr>
          <w:p w:rsidR="001828BA" w:rsidRPr="00F8786A" w:rsidRDefault="001828BA" w:rsidP="00BB6009">
            <w:pPr>
              <w:rPr>
                <w:rFonts w:asciiTheme="minorHAnsi" w:hAnsiTheme="minorHAnsi" w:cstheme="minorHAnsi"/>
              </w:rPr>
            </w:pPr>
          </w:p>
        </w:tc>
        <w:tc>
          <w:tcPr>
            <w:tcW w:w="687" w:type="dxa"/>
            <w:tcBorders>
              <w:top w:val="single" w:sz="4" w:space="0" w:color="000000"/>
              <w:left w:val="single" w:sz="4" w:space="0" w:color="000000"/>
              <w:bottom w:val="single" w:sz="4" w:space="0" w:color="000000"/>
              <w:right w:val="single" w:sz="4" w:space="0" w:color="000000"/>
            </w:tcBorders>
          </w:tcPr>
          <w:p w:rsidR="001828BA" w:rsidRPr="00F8786A" w:rsidRDefault="001828BA" w:rsidP="00BB6009">
            <w:pPr>
              <w:rPr>
                <w:rFonts w:asciiTheme="minorHAnsi" w:hAnsiTheme="minorHAnsi" w:cstheme="minorHAnsi"/>
              </w:rPr>
            </w:pPr>
          </w:p>
        </w:tc>
      </w:tr>
    </w:tbl>
    <w:p w:rsidR="00BB6009" w:rsidRPr="00F8786A" w:rsidRDefault="00BB6009" w:rsidP="00BB6009">
      <w:pPr>
        <w:rPr>
          <w:rFonts w:asciiTheme="minorHAnsi" w:hAnsiTheme="minorHAnsi" w:cstheme="minorHAnsi"/>
        </w:rPr>
      </w:pPr>
    </w:p>
    <w:p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BB6009" w:rsidRPr="00F8786A" w:rsidRDefault="00BB6009" w:rsidP="00BB6009">
            <w:pPr>
              <w:rPr>
                <w:rFonts w:asciiTheme="minorHAnsi" w:hAnsiTheme="minorHAnsi" w:cstheme="minorHAnsi"/>
              </w:rPr>
            </w:pPr>
          </w:p>
        </w:tc>
      </w:tr>
      <w:tr w:rsidR="00BB6009" w:rsidRPr="00F8786A"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rsidR="00BB6009" w:rsidRPr="00F8786A" w:rsidRDefault="00BB6009" w:rsidP="00BB6009">
            <w:pPr>
              <w:rPr>
                <w:rFonts w:asciiTheme="minorHAnsi" w:hAnsiTheme="minorHAnsi" w:cstheme="minorHAnsi"/>
              </w:rPr>
            </w:pPr>
          </w:p>
        </w:tc>
      </w:tr>
      <w:tr w:rsidR="00BB6009" w:rsidRPr="00F8786A"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rsidR="00BB6009" w:rsidRPr="00F8786A" w:rsidRDefault="00BB6009" w:rsidP="00BB6009">
            <w:pPr>
              <w:rPr>
                <w:rFonts w:asciiTheme="minorHAnsi" w:hAnsiTheme="minorHAnsi" w:cstheme="minorHAnsi"/>
              </w:rPr>
            </w:pPr>
          </w:p>
        </w:tc>
      </w:tr>
    </w:tbl>
    <w:p w:rsidR="00E912C6" w:rsidRPr="00F8786A" w:rsidRDefault="00E912C6" w:rsidP="00BB6009">
      <w:pPr>
        <w:rPr>
          <w:rFonts w:asciiTheme="minorHAnsi" w:hAnsiTheme="minorHAnsi" w:cstheme="minorHAnsi"/>
        </w:rPr>
        <w:sectPr w:rsidR="00E912C6" w:rsidRPr="00F8786A" w:rsidSect="000B67A9">
          <w:pgSz w:w="11906" w:h="16838"/>
          <w:pgMar w:top="993" w:right="1800" w:bottom="1135" w:left="1800" w:header="708" w:footer="708" w:gutter="0"/>
          <w:cols w:space="720"/>
        </w:sectPr>
      </w:pPr>
    </w:p>
    <w:p w:rsidR="00E912C6" w:rsidRPr="00F8786A" w:rsidRDefault="00E912C6">
      <w:pPr>
        <w:rPr>
          <w:rFonts w:asciiTheme="minorHAnsi" w:hAnsiTheme="minorHAnsi" w:cstheme="minorHAnsi"/>
        </w:rPr>
      </w:pPr>
    </w:p>
    <w:p w:rsidR="004E5717" w:rsidRDefault="00467265" w:rsidP="004E5717">
      <w:pPr>
        <w:pStyle w:val="NormalWeb"/>
        <w:rPr>
          <w:rStyle w:val="Hyperlink"/>
          <w:color w:val="1F497D" w:themeColor="text2"/>
        </w:rPr>
      </w:pPr>
      <w:r w:rsidRPr="00BD11A3">
        <w:rPr>
          <w:rStyle w:val="Hyperlink"/>
          <w:color w:val="1F497D" w:themeColor="text2"/>
        </w:rPr>
        <w:t xml:space="preserve">    </w:t>
      </w:r>
    </w:p>
    <w:p w:rsidR="00D47EC4" w:rsidRDefault="00D47EC4" w:rsidP="004E5717">
      <w:pPr>
        <w:pStyle w:val="NormalWeb"/>
        <w:rPr>
          <w:rStyle w:val="Hyperlink"/>
          <w:color w:val="1F497D" w:themeColor="text2"/>
          <w:u w:val="none"/>
        </w:rPr>
      </w:pPr>
    </w:p>
    <w:p w:rsidR="0098194B" w:rsidRDefault="0098194B" w:rsidP="004E5717">
      <w:pPr>
        <w:pStyle w:val="NormalWeb"/>
        <w:rPr>
          <w:rStyle w:val="Hyperlink"/>
          <w:color w:val="1F497D" w:themeColor="text2"/>
          <w:u w:val="none"/>
        </w:rPr>
      </w:pPr>
    </w:p>
    <w:p w:rsidR="0098194B" w:rsidRPr="00BD11A3" w:rsidRDefault="0098194B" w:rsidP="004E5717">
      <w:pPr>
        <w:pStyle w:val="NormalWeb"/>
        <w:rPr>
          <w:rStyle w:val="Hyperlink"/>
          <w:color w:val="1F497D" w:themeColor="text2"/>
          <w:u w:val="none"/>
        </w:rPr>
      </w:pPr>
    </w:p>
    <w:p w:rsidR="00DE5C4E" w:rsidRDefault="00DE5C4E" w:rsidP="004E5717">
      <w:pPr>
        <w:pStyle w:val="NormalWeb"/>
        <w:rPr>
          <w:rStyle w:val="Hyperlink"/>
          <w:color w:val="1F497D" w:themeColor="text2"/>
          <w:u w:val="none"/>
        </w:rPr>
      </w:pPr>
    </w:p>
    <w:p w:rsidR="004E5717" w:rsidRPr="004E5717" w:rsidRDefault="004E5717" w:rsidP="004E5717">
      <w:pPr>
        <w:pStyle w:val="NormalWeb"/>
        <w:rPr>
          <w:color w:val="FF0000"/>
        </w:rPr>
      </w:pPr>
    </w:p>
    <w:p w:rsidR="00A3651F" w:rsidRPr="00F8786A" w:rsidRDefault="00A3651F" w:rsidP="00E912C6">
      <w:pPr>
        <w:rPr>
          <w:rFonts w:asciiTheme="minorHAnsi" w:hAnsiTheme="minorHAnsi" w:cstheme="minorHAnsi"/>
          <w:color w:val="FF0000"/>
        </w:rPr>
      </w:pPr>
    </w:p>
    <w:p w:rsidR="00A3651F" w:rsidRPr="00F8786A" w:rsidRDefault="00A3651F" w:rsidP="00E912C6">
      <w:pPr>
        <w:rPr>
          <w:rFonts w:asciiTheme="minorHAnsi" w:hAnsiTheme="minorHAnsi" w:cstheme="minorHAnsi"/>
          <w:color w:val="FF0000"/>
        </w:rPr>
      </w:pPr>
    </w:p>
    <w:sectPr w:rsidR="00A3651F" w:rsidRPr="00F8786A" w:rsidSect="000B67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D2B" w:rsidRDefault="006D3D2B" w:rsidP="002F0220">
      <w:pPr>
        <w:spacing w:after="0"/>
      </w:pPr>
      <w:r>
        <w:separator/>
      </w:r>
    </w:p>
  </w:endnote>
  <w:endnote w:type="continuationSeparator" w:id="0">
    <w:p w:rsidR="006D3D2B" w:rsidRDefault="006D3D2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009" w:rsidRDefault="0098724C">
    <w:pPr>
      <w:pStyle w:val="Footer"/>
      <w:jc w:val="center"/>
    </w:pPr>
    <w:r>
      <w:rPr>
        <w:noProof/>
        <w:lang w:eastAsia="en-GB"/>
      </w:rPr>
      <w:drawing>
        <wp:anchor distT="0" distB="0" distL="114300" distR="114300" simplePos="0" relativeHeight="251659264" behindDoc="1" locked="0" layoutInCell="1" allowOverlap="1" wp14:anchorId="50A1F7A0" wp14:editId="70A5A6F0">
          <wp:simplePos x="0" y="0"/>
          <wp:positionH relativeFrom="page">
            <wp:posOffset>28575</wp:posOffset>
          </wp:positionH>
          <wp:positionV relativeFrom="page">
            <wp:posOffset>9877425</wp:posOffset>
          </wp:positionV>
          <wp:extent cx="2889805" cy="84264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rsidR="00BB6009">
      <w:t xml:space="preserve">Page </w:t>
    </w:r>
    <w:sdt>
      <w:sdtPr>
        <w:id w:val="1775595956"/>
        <w:docPartObj>
          <w:docPartGallery w:val="Page Numbers (Bottom of Page)"/>
          <w:docPartUnique/>
        </w:docPartObj>
      </w:sdtPr>
      <w:sdtEndPr/>
      <w:sdtContent>
        <w:r w:rsidR="00E5520A">
          <w:fldChar w:fldCharType="begin"/>
        </w:r>
        <w:r w:rsidR="00E5520A">
          <w:instrText xml:space="preserve"> PAGE   \* MERGEFORMAT </w:instrText>
        </w:r>
        <w:r w:rsidR="00E5520A">
          <w:fldChar w:fldCharType="separate"/>
        </w:r>
        <w:r w:rsidR="003C4027">
          <w:rPr>
            <w:noProof/>
          </w:rPr>
          <w:t>3</w:t>
        </w:r>
        <w:r w:rsidR="00E5520A">
          <w:rPr>
            <w:noProof/>
          </w:rPr>
          <w:fldChar w:fldCharType="end"/>
        </w:r>
      </w:sdtContent>
    </w:sdt>
  </w:p>
  <w:p w:rsidR="00BB6009" w:rsidRDefault="00BB6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D2B" w:rsidRDefault="006D3D2B" w:rsidP="002F0220">
      <w:pPr>
        <w:spacing w:after="0"/>
      </w:pPr>
      <w:r>
        <w:separator/>
      </w:r>
    </w:p>
  </w:footnote>
  <w:footnote w:type="continuationSeparator" w:id="0">
    <w:p w:rsidR="006D3D2B" w:rsidRDefault="006D3D2B"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009" w:rsidRPr="002F0220" w:rsidRDefault="00907EBD"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41B7EF22" wp14:editId="485DC6D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6"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916E11"/>
    <w:multiLevelType w:val="hybridMultilevel"/>
    <w:tmpl w:val="BE847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F651ADE"/>
    <w:multiLevelType w:val="hybridMultilevel"/>
    <w:tmpl w:val="D168403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5"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8627A28"/>
    <w:multiLevelType w:val="hybridMultilevel"/>
    <w:tmpl w:val="46324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B031D6B"/>
    <w:multiLevelType w:val="hybridMultilevel"/>
    <w:tmpl w:val="B5FAB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58172E6"/>
    <w:multiLevelType w:val="hybridMultilevel"/>
    <w:tmpl w:val="6234EE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
  </w:num>
  <w:num w:numId="10">
    <w:abstractNumId w:val="17"/>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6"/>
  </w:num>
  <w:num w:numId="15">
    <w:abstractNumId w:val="6"/>
  </w:num>
  <w:num w:numId="16">
    <w:abstractNumId w:val="8"/>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
  </w:num>
  <w:num w:numId="20">
    <w:abstractNumId w:val="4"/>
  </w:num>
  <w:num w:numId="21">
    <w:abstractNumId w:val="12"/>
  </w:num>
  <w:num w:numId="22">
    <w:abstractNumId w:val="1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342C"/>
    <w:rsid w:val="000248A9"/>
    <w:rsid w:val="000274F7"/>
    <w:rsid w:val="00043E44"/>
    <w:rsid w:val="00051842"/>
    <w:rsid w:val="000623D3"/>
    <w:rsid w:val="00064C32"/>
    <w:rsid w:val="000706F1"/>
    <w:rsid w:val="00073D66"/>
    <w:rsid w:val="00085A43"/>
    <w:rsid w:val="0008642C"/>
    <w:rsid w:val="000A442A"/>
    <w:rsid w:val="000B00E9"/>
    <w:rsid w:val="000B67A9"/>
    <w:rsid w:val="000B6AEE"/>
    <w:rsid w:val="000E6B5F"/>
    <w:rsid w:val="000E7BE8"/>
    <w:rsid w:val="0010467F"/>
    <w:rsid w:val="00110C33"/>
    <w:rsid w:val="00111B70"/>
    <w:rsid w:val="001235E6"/>
    <w:rsid w:val="00130E47"/>
    <w:rsid w:val="00133C16"/>
    <w:rsid w:val="0013687F"/>
    <w:rsid w:val="00136DC1"/>
    <w:rsid w:val="001402B0"/>
    <w:rsid w:val="001556E2"/>
    <w:rsid w:val="00160176"/>
    <w:rsid w:val="00173D9C"/>
    <w:rsid w:val="00174943"/>
    <w:rsid w:val="00177D41"/>
    <w:rsid w:val="001828BA"/>
    <w:rsid w:val="0018290F"/>
    <w:rsid w:val="00186379"/>
    <w:rsid w:val="00197D06"/>
    <w:rsid w:val="001A67F4"/>
    <w:rsid w:val="001B3C77"/>
    <w:rsid w:val="001B51F1"/>
    <w:rsid w:val="001B5F24"/>
    <w:rsid w:val="001B75DB"/>
    <w:rsid w:val="001B7908"/>
    <w:rsid w:val="001C72DF"/>
    <w:rsid w:val="001D4D51"/>
    <w:rsid w:val="001E4AFA"/>
    <w:rsid w:val="001F4D33"/>
    <w:rsid w:val="00204B06"/>
    <w:rsid w:val="00205BB0"/>
    <w:rsid w:val="0020665C"/>
    <w:rsid w:val="002079F0"/>
    <w:rsid w:val="0021192F"/>
    <w:rsid w:val="00236C6C"/>
    <w:rsid w:val="002470B6"/>
    <w:rsid w:val="00247BC5"/>
    <w:rsid w:val="00257971"/>
    <w:rsid w:val="00260DF7"/>
    <w:rsid w:val="0027709A"/>
    <w:rsid w:val="0028092D"/>
    <w:rsid w:val="002947B4"/>
    <w:rsid w:val="002B01CC"/>
    <w:rsid w:val="002B2993"/>
    <w:rsid w:val="002C4C46"/>
    <w:rsid w:val="002D3DC9"/>
    <w:rsid w:val="002D4CFD"/>
    <w:rsid w:val="002D4D0F"/>
    <w:rsid w:val="002E4A77"/>
    <w:rsid w:val="002F0220"/>
    <w:rsid w:val="002F39E4"/>
    <w:rsid w:val="003023D6"/>
    <w:rsid w:val="00305804"/>
    <w:rsid w:val="00315DCD"/>
    <w:rsid w:val="00322499"/>
    <w:rsid w:val="0032271C"/>
    <w:rsid w:val="003231B0"/>
    <w:rsid w:val="00325B88"/>
    <w:rsid w:val="00346542"/>
    <w:rsid w:val="00367E14"/>
    <w:rsid w:val="003746F3"/>
    <w:rsid w:val="00390545"/>
    <w:rsid w:val="00393D19"/>
    <w:rsid w:val="003A1104"/>
    <w:rsid w:val="003A7FF5"/>
    <w:rsid w:val="003B3DA6"/>
    <w:rsid w:val="003B43DE"/>
    <w:rsid w:val="003B4C2A"/>
    <w:rsid w:val="003C4027"/>
    <w:rsid w:val="003C708A"/>
    <w:rsid w:val="003D6948"/>
    <w:rsid w:val="003E19EE"/>
    <w:rsid w:val="003E56B8"/>
    <w:rsid w:val="00401A23"/>
    <w:rsid w:val="004160F4"/>
    <w:rsid w:val="00421E17"/>
    <w:rsid w:val="00425D41"/>
    <w:rsid w:val="0042661A"/>
    <w:rsid w:val="00443F5F"/>
    <w:rsid w:val="004562DA"/>
    <w:rsid w:val="00457D82"/>
    <w:rsid w:val="004622AF"/>
    <w:rsid w:val="00467265"/>
    <w:rsid w:val="00475B5E"/>
    <w:rsid w:val="004778C0"/>
    <w:rsid w:val="00480F46"/>
    <w:rsid w:val="00485E4D"/>
    <w:rsid w:val="0049482D"/>
    <w:rsid w:val="004949AF"/>
    <w:rsid w:val="00496B98"/>
    <w:rsid w:val="004A0910"/>
    <w:rsid w:val="004B7BDB"/>
    <w:rsid w:val="004B7F2B"/>
    <w:rsid w:val="004D12A1"/>
    <w:rsid w:val="004E0F97"/>
    <w:rsid w:val="004E1FD4"/>
    <w:rsid w:val="004E5717"/>
    <w:rsid w:val="004F1D4A"/>
    <w:rsid w:val="004F4B64"/>
    <w:rsid w:val="004F69C6"/>
    <w:rsid w:val="0050289D"/>
    <w:rsid w:val="005119E6"/>
    <w:rsid w:val="00525224"/>
    <w:rsid w:val="00545A21"/>
    <w:rsid w:val="00552481"/>
    <w:rsid w:val="00566766"/>
    <w:rsid w:val="00574A9C"/>
    <w:rsid w:val="005824E0"/>
    <w:rsid w:val="005855C3"/>
    <w:rsid w:val="0059151B"/>
    <w:rsid w:val="005A03D0"/>
    <w:rsid w:val="005B2088"/>
    <w:rsid w:val="005B5788"/>
    <w:rsid w:val="005C4B02"/>
    <w:rsid w:val="005D111D"/>
    <w:rsid w:val="005D59FA"/>
    <w:rsid w:val="005D6429"/>
    <w:rsid w:val="005E3934"/>
    <w:rsid w:val="005E6C9F"/>
    <w:rsid w:val="00602C47"/>
    <w:rsid w:val="00605B94"/>
    <w:rsid w:val="0060782D"/>
    <w:rsid w:val="00607C49"/>
    <w:rsid w:val="00613B46"/>
    <w:rsid w:val="006170E3"/>
    <w:rsid w:val="00623061"/>
    <w:rsid w:val="00642299"/>
    <w:rsid w:val="006448DE"/>
    <w:rsid w:val="00650F5B"/>
    <w:rsid w:val="00651978"/>
    <w:rsid w:val="006534D7"/>
    <w:rsid w:val="00664C8C"/>
    <w:rsid w:val="00664EF0"/>
    <w:rsid w:val="006661E0"/>
    <w:rsid w:val="00674FC5"/>
    <w:rsid w:val="0068792D"/>
    <w:rsid w:val="0069612F"/>
    <w:rsid w:val="006A3C8B"/>
    <w:rsid w:val="006A57A4"/>
    <w:rsid w:val="006A609F"/>
    <w:rsid w:val="006A7427"/>
    <w:rsid w:val="006A75E3"/>
    <w:rsid w:val="006B4B87"/>
    <w:rsid w:val="006C179E"/>
    <w:rsid w:val="006D1CEE"/>
    <w:rsid w:val="006D3D2B"/>
    <w:rsid w:val="006D5B3A"/>
    <w:rsid w:val="007277DC"/>
    <w:rsid w:val="007376B9"/>
    <w:rsid w:val="00740D89"/>
    <w:rsid w:val="00742A3D"/>
    <w:rsid w:val="00745655"/>
    <w:rsid w:val="007547C9"/>
    <w:rsid w:val="00765D6A"/>
    <w:rsid w:val="00765F77"/>
    <w:rsid w:val="007753B3"/>
    <w:rsid w:val="007A579B"/>
    <w:rsid w:val="007C5ECA"/>
    <w:rsid w:val="007D4F70"/>
    <w:rsid w:val="007D50F6"/>
    <w:rsid w:val="007E383F"/>
    <w:rsid w:val="007E46CA"/>
    <w:rsid w:val="007F045E"/>
    <w:rsid w:val="0080362A"/>
    <w:rsid w:val="008036CC"/>
    <w:rsid w:val="0080799D"/>
    <w:rsid w:val="008130C9"/>
    <w:rsid w:val="008135E0"/>
    <w:rsid w:val="00821275"/>
    <w:rsid w:val="00826981"/>
    <w:rsid w:val="00846738"/>
    <w:rsid w:val="0086612C"/>
    <w:rsid w:val="00884837"/>
    <w:rsid w:val="00892F70"/>
    <w:rsid w:val="00897EA6"/>
    <w:rsid w:val="008A13DF"/>
    <w:rsid w:val="008A2C7D"/>
    <w:rsid w:val="008B170C"/>
    <w:rsid w:val="008B49A2"/>
    <w:rsid w:val="008C1BFA"/>
    <w:rsid w:val="008D6B1F"/>
    <w:rsid w:val="008D737F"/>
    <w:rsid w:val="008E1BAA"/>
    <w:rsid w:val="008E4571"/>
    <w:rsid w:val="00900C00"/>
    <w:rsid w:val="009014CF"/>
    <w:rsid w:val="00905FF9"/>
    <w:rsid w:val="00907EBD"/>
    <w:rsid w:val="00910E3A"/>
    <w:rsid w:val="00914541"/>
    <w:rsid w:val="00917B1D"/>
    <w:rsid w:val="00934A53"/>
    <w:rsid w:val="009400E1"/>
    <w:rsid w:val="009443EF"/>
    <w:rsid w:val="00945B3C"/>
    <w:rsid w:val="0096093E"/>
    <w:rsid w:val="00961290"/>
    <w:rsid w:val="009677BD"/>
    <w:rsid w:val="00970D7E"/>
    <w:rsid w:val="009812AD"/>
    <w:rsid w:val="009817E2"/>
    <w:rsid w:val="0098194B"/>
    <w:rsid w:val="00984606"/>
    <w:rsid w:val="0098724C"/>
    <w:rsid w:val="00987DE5"/>
    <w:rsid w:val="009971E5"/>
    <w:rsid w:val="009A43FB"/>
    <w:rsid w:val="009A4E88"/>
    <w:rsid w:val="009A57C0"/>
    <w:rsid w:val="009A5E51"/>
    <w:rsid w:val="009A7754"/>
    <w:rsid w:val="009A7CCA"/>
    <w:rsid w:val="009B0299"/>
    <w:rsid w:val="009B112C"/>
    <w:rsid w:val="009B175A"/>
    <w:rsid w:val="009C6723"/>
    <w:rsid w:val="009D6848"/>
    <w:rsid w:val="009D6CDE"/>
    <w:rsid w:val="009F2AD1"/>
    <w:rsid w:val="009F5FFF"/>
    <w:rsid w:val="009F76F8"/>
    <w:rsid w:val="00A01E26"/>
    <w:rsid w:val="00A06348"/>
    <w:rsid w:val="00A067CA"/>
    <w:rsid w:val="00A07E2C"/>
    <w:rsid w:val="00A15008"/>
    <w:rsid w:val="00A16696"/>
    <w:rsid w:val="00A23AF4"/>
    <w:rsid w:val="00A2409F"/>
    <w:rsid w:val="00A30A50"/>
    <w:rsid w:val="00A32253"/>
    <w:rsid w:val="00A36471"/>
    <w:rsid w:val="00A3651F"/>
    <w:rsid w:val="00A4018A"/>
    <w:rsid w:val="00A40936"/>
    <w:rsid w:val="00A52471"/>
    <w:rsid w:val="00A57EDF"/>
    <w:rsid w:val="00A6149A"/>
    <w:rsid w:val="00A7048C"/>
    <w:rsid w:val="00A720F1"/>
    <w:rsid w:val="00A844F8"/>
    <w:rsid w:val="00A937FF"/>
    <w:rsid w:val="00AA3730"/>
    <w:rsid w:val="00AB0D96"/>
    <w:rsid w:val="00AC64D4"/>
    <w:rsid w:val="00AD678C"/>
    <w:rsid w:val="00B007A1"/>
    <w:rsid w:val="00B01A0F"/>
    <w:rsid w:val="00B04951"/>
    <w:rsid w:val="00B1449D"/>
    <w:rsid w:val="00B151E0"/>
    <w:rsid w:val="00B305F6"/>
    <w:rsid w:val="00B34E5F"/>
    <w:rsid w:val="00B357D5"/>
    <w:rsid w:val="00B37778"/>
    <w:rsid w:val="00B41392"/>
    <w:rsid w:val="00B6475E"/>
    <w:rsid w:val="00B7087E"/>
    <w:rsid w:val="00B72BF8"/>
    <w:rsid w:val="00BA2721"/>
    <w:rsid w:val="00BB4952"/>
    <w:rsid w:val="00BB6009"/>
    <w:rsid w:val="00BC3C2C"/>
    <w:rsid w:val="00BC7BB6"/>
    <w:rsid w:val="00BD11A3"/>
    <w:rsid w:val="00BD3BC1"/>
    <w:rsid w:val="00BD6B76"/>
    <w:rsid w:val="00BD723A"/>
    <w:rsid w:val="00BE260A"/>
    <w:rsid w:val="00BE308D"/>
    <w:rsid w:val="00C05548"/>
    <w:rsid w:val="00C104F4"/>
    <w:rsid w:val="00C11C76"/>
    <w:rsid w:val="00C15B5D"/>
    <w:rsid w:val="00C22F04"/>
    <w:rsid w:val="00C260EE"/>
    <w:rsid w:val="00C30E55"/>
    <w:rsid w:val="00C34616"/>
    <w:rsid w:val="00C35B7C"/>
    <w:rsid w:val="00C3663E"/>
    <w:rsid w:val="00C7182F"/>
    <w:rsid w:val="00C776BE"/>
    <w:rsid w:val="00C77DF7"/>
    <w:rsid w:val="00C81B37"/>
    <w:rsid w:val="00C84BC3"/>
    <w:rsid w:val="00C96536"/>
    <w:rsid w:val="00C97541"/>
    <w:rsid w:val="00CB0015"/>
    <w:rsid w:val="00CB2865"/>
    <w:rsid w:val="00CD5B88"/>
    <w:rsid w:val="00CE0160"/>
    <w:rsid w:val="00CE139B"/>
    <w:rsid w:val="00CE2295"/>
    <w:rsid w:val="00CE32CD"/>
    <w:rsid w:val="00CE3579"/>
    <w:rsid w:val="00CE76DF"/>
    <w:rsid w:val="00D03FEE"/>
    <w:rsid w:val="00D04A31"/>
    <w:rsid w:val="00D10E41"/>
    <w:rsid w:val="00D14616"/>
    <w:rsid w:val="00D2271C"/>
    <w:rsid w:val="00D2716B"/>
    <w:rsid w:val="00D4232A"/>
    <w:rsid w:val="00D47EC4"/>
    <w:rsid w:val="00D50CC0"/>
    <w:rsid w:val="00D531E4"/>
    <w:rsid w:val="00D63739"/>
    <w:rsid w:val="00D64747"/>
    <w:rsid w:val="00D737A5"/>
    <w:rsid w:val="00D73B8E"/>
    <w:rsid w:val="00D772B7"/>
    <w:rsid w:val="00D85D33"/>
    <w:rsid w:val="00D87695"/>
    <w:rsid w:val="00D904C3"/>
    <w:rsid w:val="00D907E7"/>
    <w:rsid w:val="00DA07AF"/>
    <w:rsid w:val="00DB206A"/>
    <w:rsid w:val="00DB490F"/>
    <w:rsid w:val="00DB66C7"/>
    <w:rsid w:val="00DC3EDC"/>
    <w:rsid w:val="00DD0ABF"/>
    <w:rsid w:val="00DD12CB"/>
    <w:rsid w:val="00DE5C4E"/>
    <w:rsid w:val="00E06BC7"/>
    <w:rsid w:val="00E11311"/>
    <w:rsid w:val="00E12720"/>
    <w:rsid w:val="00E15795"/>
    <w:rsid w:val="00E1706B"/>
    <w:rsid w:val="00E21BF5"/>
    <w:rsid w:val="00E26B19"/>
    <w:rsid w:val="00E41D3C"/>
    <w:rsid w:val="00E4319A"/>
    <w:rsid w:val="00E44DBD"/>
    <w:rsid w:val="00E5520A"/>
    <w:rsid w:val="00E70058"/>
    <w:rsid w:val="00E7616E"/>
    <w:rsid w:val="00E912C6"/>
    <w:rsid w:val="00EA3294"/>
    <w:rsid w:val="00EA451E"/>
    <w:rsid w:val="00EB0F06"/>
    <w:rsid w:val="00EB5E5F"/>
    <w:rsid w:val="00EC0712"/>
    <w:rsid w:val="00EC36AC"/>
    <w:rsid w:val="00ED3E33"/>
    <w:rsid w:val="00ED647F"/>
    <w:rsid w:val="00EE423E"/>
    <w:rsid w:val="00EF13B7"/>
    <w:rsid w:val="00EF5168"/>
    <w:rsid w:val="00EF62C6"/>
    <w:rsid w:val="00EF6F36"/>
    <w:rsid w:val="00F107A0"/>
    <w:rsid w:val="00F1274C"/>
    <w:rsid w:val="00F13CAC"/>
    <w:rsid w:val="00F156EB"/>
    <w:rsid w:val="00F20A2D"/>
    <w:rsid w:val="00F25FFD"/>
    <w:rsid w:val="00F32DA1"/>
    <w:rsid w:val="00F32E03"/>
    <w:rsid w:val="00F444B1"/>
    <w:rsid w:val="00F47E9D"/>
    <w:rsid w:val="00F50583"/>
    <w:rsid w:val="00F549B7"/>
    <w:rsid w:val="00F60B1C"/>
    <w:rsid w:val="00F802D9"/>
    <w:rsid w:val="00F831A5"/>
    <w:rsid w:val="00F83A22"/>
    <w:rsid w:val="00F8786A"/>
    <w:rsid w:val="00F90FB8"/>
    <w:rsid w:val="00F910E2"/>
    <w:rsid w:val="00FA13C5"/>
    <w:rsid w:val="00FB5DB3"/>
    <w:rsid w:val="00FC40BF"/>
    <w:rsid w:val="00FC5BFD"/>
    <w:rsid w:val="00FC7915"/>
    <w:rsid w:val="00FE7618"/>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064C32"/>
    <w:rPr>
      <w:color w:val="800080" w:themeColor="followedHyperlink"/>
      <w:u w:val="single"/>
    </w:rPr>
  </w:style>
  <w:style w:type="paragraph" w:styleId="NormalWeb">
    <w:name w:val="Normal (Web)"/>
    <w:basedOn w:val="Normal"/>
    <w:uiPriority w:val="99"/>
    <w:semiHidden/>
    <w:unhideWhenUsed/>
    <w:rsid w:val="004E5717"/>
    <w:pPr>
      <w:spacing w:before="100" w:beforeAutospacing="1" w:after="100" w:afterAutospacing="1"/>
      <w:jc w:val="left"/>
    </w:pPr>
    <w:rPr>
      <w:rFonts w:ascii="Times New Roman" w:hAnsi="Times New Roman" w:cs="Times New Roman"/>
      <w:bCs w:val="0"/>
      <w:szCs w:val="24"/>
      <w:lang w:eastAsia="en-GB"/>
    </w:rPr>
  </w:style>
  <w:style w:type="character" w:styleId="CommentReference">
    <w:name w:val="annotation reference"/>
    <w:basedOn w:val="DefaultParagraphFont"/>
    <w:uiPriority w:val="99"/>
    <w:semiHidden/>
    <w:unhideWhenUsed/>
    <w:rsid w:val="0027709A"/>
    <w:rPr>
      <w:sz w:val="16"/>
      <w:szCs w:val="16"/>
    </w:rPr>
  </w:style>
  <w:style w:type="paragraph" w:styleId="CommentText">
    <w:name w:val="annotation text"/>
    <w:basedOn w:val="Normal"/>
    <w:link w:val="CommentTextChar"/>
    <w:uiPriority w:val="99"/>
    <w:semiHidden/>
    <w:unhideWhenUsed/>
    <w:rsid w:val="0027709A"/>
    <w:rPr>
      <w:sz w:val="20"/>
    </w:rPr>
  </w:style>
  <w:style w:type="character" w:customStyle="1" w:styleId="CommentTextChar">
    <w:name w:val="Comment Text Char"/>
    <w:basedOn w:val="DefaultParagraphFont"/>
    <w:link w:val="CommentText"/>
    <w:uiPriority w:val="99"/>
    <w:semiHidden/>
    <w:rsid w:val="0027709A"/>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27709A"/>
    <w:rPr>
      <w:b/>
    </w:rPr>
  </w:style>
  <w:style w:type="character" w:customStyle="1" w:styleId="CommentSubjectChar">
    <w:name w:val="Comment Subject Char"/>
    <w:basedOn w:val="CommentTextChar"/>
    <w:link w:val="CommentSubject"/>
    <w:uiPriority w:val="99"/>
    <w:semiHidden/>
    <w:rsid w:val="0027709A"/>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40797">
      <w:bodyDiv w:val="1"/>
      <w:marLeft w:val="0"/>
      <w:marRight w:val="0"/>
      <w:marTop w:val="0"/>
      <w:marBottom w:val="0"/>
      <w:divBdr>
        <w:top w:val="none" w:sz="0" w:space="0" w:color="auto"/>
        <w:left w:val="none" w:sz="0" w:space="0" w:color="auto"/>
        <w:bottom w:val="none" w:sz="0" w:space="0" w:color="auto"/>
        <w:right w:val="none" w:sz="0" w:space="0" w:color="auto"/>
      </w:divBdr>
    </w:div>
    <w:div w:id="596988150">
      <w:bodyDiv w:val="1"/>
      <w:marLeft w:val="0"/>
      <w:marRight w:val="0"/>
      <w:marTop w:val="0"/>
      <w:marBottom w:val="0"/>
      <w:divBdr>
        <w:top w:val="none" w:sz="0" w:space="0" w:color="auto"/>
        <w:left w:val="none" w:sz="0" w:space="0" w:color="auto"/>
        <w:bottom w:val="none" w:sz="0" w:space="0" w:color="auto"/>
        <w:right w:val="none" w:sz="0" w:space="0" w:color="auto"/>
      </w:divBdr>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353189986">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0.jpeg"/><Relationship Id="rId3" Type="http://schemas.openxmlformats.org/officeDocument/2006/relationships/customXml" Target="../customXml/item3.xml"/><Relationship Id="rId21" Type="http://schemas.openxmlformats.org/officeDocument/2006/relationships/hyperlink" Target="http://proactis.kayako.com/procontractv3/Core/Default/Index" TargetMode="External"/><Relationship Id="rId7" Type="http://schemas.openxmlformats.org/officeDocument/2006/relationships/settings" Target="settings.xml"/><Relationship Id="rId12" Type="http://schemas.openxmlformats.org/officeDocument/2006/relationships/hyperlink" Target="https://www.google.co.uk/url?sa=i&amp;rct=j&amp;q=&amp;esrc=s&amp;source=images&amp;cd=&amp;cad=rja&amp;uact=8&amp;ved=2ahUKEwiVw-n2qo3eAhWOposKHSHzAWYQjRx6BAgBEAU&amp;url=https://www.countryside-jobs.com/job/Aug18/countryside-officer-milton-keynes-council-0308_8.html&amp;psig=AOvVaw2bgD1QUN0rpjUhVfrT2lfg&amp;ust=1539860876209482"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roContractSuppliers@proac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lgssprocurementportal.co.uk" TargetMode="External"/><Relationship Id="rId10" Type="http://schemas.openxmlformats.org/officeDocument/2006/relationships/endnotes" Target="endnotes.xml"/><Relationship Id="rId19" Type="http://schemas.openxmlformats.org/officeDocument/2006/relationships/hyperlink" Target="http://www.lgssprocurementporta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lgssprocurementportal.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eb6113bcbe8d2dcb979eec79b01b604a">
  <xsd:schema xmlns:xsd="http://www.w3.org/2001/XMLSchema" xmlns:xs="http://www.w3.org/2001/XMLSchema" xmlns:p="http://schemas.microsoft.com/office/2006/metadata/properties" xmlns:ns2="31152866-e7c1-47fd-a36a-e9343371d102" targetNamespace="http://schemas.microsoft.com/office/2006/metadata/properties" ma:root="true" ma:fieldsID="6d1da7cadb4234a9081fa6b66445d406"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nillable="true" ma:displayName="Document Status" ma:default="Active"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http://purl.org/dc/terms/"/>
    <ds:schemaRef ds:uri="31152866-e7c1-47fd-a36a-e9343371d102"/>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CF4F1D31-43FB-4F7D-B43F-AD976F75E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70B59E-DFFD-415E-AC6E-76AB055A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6811DFFF</Template>
  <TotalTime>5</TotalTime>
  <Pages>14</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PSchofield</cp:lastModifiedBy>
  <cp:revision>5</cp:revision>
  <dcterms:created xsi:type="dcterms:W3CDTF">2019-07-19T13:26:00Z</dcterms:created>
  <dcterms:modified xsi:type="dcterms:W3CDTF">2019-07-19T13:32:00Z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