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50" w:rsidRPr="0028505E" w:rsidRDefault="00D96F50" w:rsidP="00D96F50">
      <w:pPr>
        <w:jc w:val="right"/>
        <w:rPr>
          <w:rFonts w:ascii="Arial" w:hAnsi="Arial" w:cs="Arial"/>
          <w:b/>
          <w:sz w:val="28"/>
          <w:szCs w:val="28"/>
        </w:rPr>
      </w:pPr>
      <w:r>
        <w:rPr>
          <w:rFonts w:ascii="Arial" w:hAnsi="Arial" w:cs="Arial"/>
          <w:b/>
          <w:noProof/>
          <w:sz w:val="28"/>
          <w:szCs w:val="28"/>
          <w:lang w:eastAsia="en-GB"/>
        </w:rPr>
        <w:drawing>
          <wp:inline distT="0" distB="0" distL="0" distR="0" wp14:anchorId="4D7C351A" wp14:editId="310E0A40">
            <wp:extent cx="2231136" cy="1133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 lion.jpg"/>
                    <pic:cNvPicPr/>
                  </pic:nvPicPr>
                  <pic:blipFill>
                    <a:blip r:embed="rId8">
                      <a:extLst>
                        <a:ext uri="{28A0092B-C50C-407E-A947-70E740481C1C}">
                          <a14:useLocalDpi xmlns:a14="http://schemas.microsoft.com/office/drawing/2010/main" val="0"/>
                        </a:ext>
                      </a:extLst>
                    </a:blip>
                    <a:stretch>
                      <a:fillRect/>
                    </a:stretch>
                  </pic:blipFill>
                  <pic:spPr>
                    <a:xfrm>
                      <a:off x="0" y="0"/>
                      <a:ext cx="2231136" cy="1133856"/>
                    </a:xfrm>
                    <a:prstGeom prst="rect">
                      <a:avLst/>
                    </a:prstGeom>
                  </pic:spPr>
                </pic:pic>
              </a:graphicData>
            </a:graphic>
          </wp:inline>
        </w:drawing>
      </w:r>
    </w:p>
    <w:p w:rsidR="00D96F50" w:rsidRDefault="00D96F50" w:rsidP="00D96F50">
      <w:pPr>
        <w:jc w:val="center"/>
        <w:rPr>
          <w:rFonts w:ascii="Arial" w:hAnsi="Arial" w:cs="Arial"/>
          <w:b/>
          <w:sz w:val="28"/>
          <w:szCs w:val="28"/>
        </w:rPr>
      </w:pPr>
    </w:p>
    <w:p w:rsidR="00D96F50" w:rsidRDefault="00D96F50" w:rsidP="00D96F50">
      <w:pPr>
        <w:jc w:val="center"/>
        <w:rPr>
          <w:rFonts w:ascii="Arial" w:hAnsi="Arial" w:cs="Arial"/>
          <w:b/>
          <w:sz w:val="28"/>
          <w:szCs w:val="28"/>
        </w:rPr>
      </w:pPr>
    </w:p>
    <w:p w:rsidR="00D96F50" w:rsidRPr="00D96F50" w:rsidRDefault="00D96F50" w:rsidP="00D96F50">
      <w:pPr>
        <w:pStyle w:val="ListParagraph"/>
        <w:jc w:val="center"/>
        <w:rPr>
          <w:rFonts w:ascii="Arial" w:hAnsi="Arial" w:cs="Arial"/>
          <w:b/>
          <w:sz w:val="28"/>
          <w:szCs w:val="28"/>
        </w:rPr>
      </w:pPr>
      <w:r w:rsidRPr="00D96F50">
        <w:rPr>
          <w:rFonts w:ascii="Arial" w:hAnsi="Arial" w:cs="Arial"/>
          <w:b/>
          <w:sz w:val="28"/>
          <w:szCs w:val="28"/>
        </w:rPr>
        <w:t>HHASC Service Specification Outcome 3:</w:t>
      </w:r>
    </w:p>
    <w:p w:rsidR="00D96F50" w:rsidRPr="00D96F50" w:rsidRDefault="00D96F50" w:rsidP="00D96F50">
      <w:pPr>
        <w:pStyle w:val="ListParagraph"/>
        <w:jc w:val="center"/>
        <w:rPr>
          <w:rFonts w:ascii="Arial" w:hAnsi="Arial" w:cs="Arial"/>
          <w:b/>
          <w:sz w:val="28"/>
          <w:szCs w:val="28"/>
        </w:rPr>
      </w:pPr>
      <w:r>
        <w:rPr>
          <w:rFonts w:ascii="Arial" w:hAnsi="Arial" w:cs="Arial"/>
          <w:b/>
          <w:sz w:val="28"/>
          <w:szCs w:val="28"/>
        </w:rPr>
        <w:t>Supporting People to I</w:t>
      </w:r>
      <w:r w:rsidRPr="00D96F50">
        <w:rPr>
          <w:rFonts w:ascii="Arial" w:hAnsi="Arial" w:cs="Arial"/>
          <w:b/>
          <w:sz w:val="28"/>
          <w:szCs w:val="28"/>
        </w:rPr>
        <w:t>mprove their Health and Wellbeing and Improving Self-management</w:t>
      </w:r>
    </w:p>
    <w:p w:rsidR="00D96F50" w:rsidRPr="0028505E" w:rsidRDefault="00D96F50" w:rsidP="00D96F50">
      <w:pPr>
        <w:pBdr>
          <w:bottom w:val="single" w:sz="4" w:space="1" w:color="auto"/>
        </w:pBdr>
        <w:jc w:val="center"/>
        <w:rPr>
          <w:rFonts w:ascii="Arial" w:hAnsi="Arial" w:cs="Arial"/>
          <w:b/>
          <w:sz w:val="28"/>
          <w:szCs w:val="28"/>
        </w:rPr>
      </w:pPr>
    </w:p>
    <w:p w:rsidR="00D96F50" w:rsidRDefault="00D96F50" w:rsidP="00D96F50">
      <w:pPr>
        <w:rPr>
          <w:rFonts w:ascii="Arial" w:hAnsi="Arial" w:cs="Arial"/>
        </w:rPr>
      </w:pPr>
    </w:p>
    <w:p w:rsidR="00D96F50" w:rsidRPr="0028505E" w:rsidRDefault="00D96F50" w:rsidP="00D96F50">
      <w:pPr>
        <w:rPr>
          <w:rFonts w:ascii="Arial" w:hAnsi="Arial" w:cs="Arial"/>
        </w:rPr>
      </w:pPr>
    </w:p>
    <w:p w:rsidR="00D96F50" w:rsidRDefault="00D96F50" w:rsidP="00D96F50">
      <w:pPr>
        <w:rPr>
          <w:rFonts w:ascii="Arial" w:hAnsi="Arial" w:cs="Arial"/>
        </w:rPr>
      </w:pPr>
      <w:r>
        <w:rPr>
          <w:rFonts w:ascii="Arial" w:hAnsi="Arial" w:cs="Arial"/>
        </w:rPr>
        <w:br w:type="page"/>
      </w:r>
    </w:p>
    <w:p w:rsidR="00D96F50" w:rsidRPr="0028505E" w:rsidRDefault="00D96F50" w:rsidP="00D96F50">
      <w:pPr>
        <w:rPr>
          <w:rFonts w:ascii="Arial" w:hAnsi="Arial" w:cs="Arial"/>
        </w:rPr>
      </w:pPr>
    </w:p>
    <w:p w:rsidR="00D96F50" w:rsidRDefault="00D96F50" w:rsidP="00D96F50">
      <w:pPr>
        <w:tabs>
          <w:tab w:val="left" w:pos="284"/>
          <w:tab w:val="left" w:pos="8080"/>
        </w:tabs>
        <w:jc w:val="center"/>
        <w:rPr>
          <w:rFonts w:ascii="Arial" w:hAnsi="Arial" w:cs="Arial"/>
          <w:b/>
          <w:sz w:val="24"/>
          <w:szCs w:val="24"/>
        </w:rPr>
      </w:pPr>
      <w:r w:rsidRPr="00605740">
        <w:rPr>
          <w:rFonts w:ascii="Arial" w:hAnsi="Arial" w:cs="Arial"/>
          <w:b/>
          <w:sz w:val="24"/>
          <w:szCs w:val="24"/>
        </w:rPr>
        <w:t>CONTENTS</w:t>
      </w:r>
    </w:p>
    <w:p w:rsidR="00D96F50" w:rsidRDefault="00D96F50" w:rsidP="00D96F50">
      <w:pPr>
        <w:tabs>
          <w:tab w:val="left" w:pos="284"/>
          <w:tab w:val="left" w:pos="6521"/>
        </w:tabs>
        <w:jc w:val="both"/>
        <w:rPr>
          <w:rFonts w:ascii="Arial" w:hAnsi="Arial" w:cs="Arial"/>
          <w:b/>
          <w:sz w:val="24"/>
          <w:szCs w:val="24"/>
        </w:rPr>
      </w:pPr>
    </w:p>
    <w:p w:rsidR="00D96F50" w:rsidRPr="00605740" w:rsidRDefault="00D96F50" w:rsidP="00D96F50">
      <w:pPr>
        <w:tabs>
          <w:tab w:val="left" w:pos="284"/>
          <w:tab w:val="left" w:pos="6663"/>
          <w:tab w:val="left" w:pos="7088"/>
        </w:tabs>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Page </w:t>
      </w:r>
    </w:p>
    <w:p w:rsidR="00D96F50" w:rsidRPr="00605740" w:rsidRDefault="00D96F50" w:rsidP="00D96F50">
      <w:pPr>
        <w:tabs>
          <w:tab w:val="left" w:pos="284"/>
          <w:tab w:val="left" w:pos="8080"/>
        </w:tabs>
        <w:rPr>
          <w:rFonts w:ascii="Arial" w:hAnsi="Arial" w:cs="Arial"/>
          <w:b/>
          <w:sz w:val="24"/>
          <w:szCs w:val="24"/>
        </w:rPr>
      </w:pPr>
    </w:p>
    <w:p w:rsidR="00D96F50" w:rsidRPr="004A6A50" w:rsidRDefault="00D96F50" w:rsidP="00D96F50">
      <w:pPr>
        <w:pStyle w:val="ListParagraph"/>
        <w:numPr>
          <w:ilvl w:val="0"/>
          <w:numId w:val="20"/>
        </w:numPr>
        <w:tabs>
          <w:tab w:val="left" w:pos="284"/>
          <w:tab w:val="left" w:pos="6946"/>
        </w:tabs>
        <w:ind w:right="379"/>
        <w:rPr>
          <w:rFonts w:ascii="Arial" w:hAnsi="Arial" w:cs="Arial"/>
          <w:b/>
          <w:sz w:val="24"/>
          <w:szCs w:val="24"/>
        </w:rPr>
      </w:pPr>
      <w:r w:rsidRPr="004A6A50">
        <w:rPr>
          <w:rFonts w:ascii="Arial" w:hAnsi="Arial" w:cs="Arial"/>
          <w:b/>
          <w:sz w:val="24"/>
          <w:szCs w:val="24"/>
        </w:rPr>
        <w:t>Introduction</w:t>
      </w:r>
      <w:r w:rsidRPr="004A6A50">
        <w:rPr>
          <w:rFonts w:ascii="Arial" w:hAnsi="Arial" w:cs="Arial"/>
          <w:b/>
          <w:sz w:val="24"/>
          <w:szCs w:val="24"/>
        </w:rPr>
        <w:tab/>
        <w:t>3</w:t>
      </w:r>
      <w:r w:rsidRPr="004A6A50">
        <w:rPr>
          <w:rFonts w:ascii="Arial" w:hAnsi="Arial" w:cs="Arial"/>
          <w:b/>
          <w:sz w:val="24"/>
          <w:szCs w:val="24"/>
        </w:rPr>
        <w:tab/>
      </w:r>
    </w:p>
    <w:p w:rsidR="00D96F50" w:rsidRDefault="00D96F50" w:rsidP="00D96F50">
      <w:pPr>
        <w:tabs>
          <w:tab w:val="left" w:pos="284"/>
          <w:tab w:val="left" w:pos="6946"/>
        </w:tabs>
        <w:ind w:right="379"/>
        <w:rPr>
          <w:rFonts w:ascii="Arial" w:hAnsi="Arial" w:cs="Arial"/>
          <w:b/>
          <w:sz w:val="24"/>
          <w:szCs w:val="24"/>
        </w:rPr>
      </w:pPr>
    </w:p>
    <w:p w:rsidR="00D96F50" w:rsidRPr="004A6A50" w:rsidRDefault="00D96F50" w:rsidP="00D96F50">
      <w:pPr>
        <w:pStyle w:val="ListParagraph"/>
        <w:numPr>
          <w:ilvl w:val="0"/>
          <w:numId w:val="20"/>
        </w:numPr>
        <w:tabs>
          <w:tab w:val="left" w:pos="284"/>
          <w:tab w:val="left" w:pos="6946"/>
        </w:tabs>
        <w:ind w:right="379"/>
        <w:rPr>
          <w:rFonts w:ascii="Arial" w:hAnsi="Arial" w:cs="Arial"/>
          <w:b/>
          <w:sz w:val="24"/>
          <w:szCs w:val="24"/>
        </w:rPr>
      </w:pPr>
      <w:r w:rsidRPr="004A6A50">
        <w:rPr>
          <w:rFonts w:ascii="Arial" w:hAnsi="Arial" w:cs="Arial"/>
          <w:b/>
          <w:sz w:val="24"/>
          <w:szCs w:val="24"/>
        </w:rPr>
        <w:t>Outcome Rationale</w:t>
      </w:r>
      <w:r w:rsidRPr="004A6A50">
        <w:rPr>
          <w:rFonts w:ascii="Arial" w:hAnsi="Arial" w:cs="Arial"/>
          <w:b/>
          <w:sz w:val="24"/>
          <w:szCs w:val="24"/>
        </w:rPr>
        <w:tab/>
        <w:t>3</w:t>
      </w:r>
      <w:r w:rsidRPr="004A6A50">
        <w:rPr>
          <w:rFonts w:ascii="Arial" w:hAnsi="Arial" w:cs="Arial"/>
          <w:b/>
          <w:sz w:val="24"/>
          <w:szCs w:val="24"/>
        </w:rPr>
        <w:tab/>
      </w:r>
    </w:p>
    <w:p w:rsidR="00D96F50" w:rsidRPr="00605740" w:rsidRDefault="00D96F50" w:rsidP="00D96F50">
      <w:pPr>
        <w:tabs>
          <w:tab w:val="left" w:pos="284"/>
          <w:tab w:val="left" w:pos="6946"/>
        </w:tabs>
        <w:ind w:right="379"/>
        <w:rPr>
          <w:rFonts w:ascii="Arial" w:hAnsi="Arial" w:cs="Arial"/>
          <w:b/>
          <w:sz w:val="24"/>
          <w:szCs w:val="24"/>
        </w:rPr>
      </w:pPr>
      <w:r>
        <w:rPr>
          <w:rFonts w:ascii="Arial" w:hAnsi="Arial" w:cs="Arial"/>
          <w:b/>
          <w:sz w:val="24"/>
          <w:szCs w:val="24"/>
        </w:rPr>
        <w:tab/>
      </w:r>
    </w:p>
    <w:p w:rsidR="00D96F50" w:rsidRPr="004A6A50" w:rsidRDefault="00D11315" w:rsidP="00D96F50">
      <w:pPr>
        <w:pStyle w:val="ListParagraph"/>
        <w:numPr>
          <w:ilvl w:val="0"/>
          <w:numId w:val="20"/>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00D96F50" w:rsidRPr="004A6A50">
        <w:rPr>
          <w:rFonts w:ascii="Arial" w:hAnsi="Arial" w:cs="Arial"/>
          <w:b/>
          <w:sz w:val="24"/>
          <w:szCs w:val="24"/>
        </w:rPr>
        <w:t>Contract Value</w:t>
      </w:r>
      <w:r w:rsidR="00D96F50" w:rsidRPr="004A6A50">
        <w:rPr>
          <w:rFonts w:ascii="Arial" w:hAnsi="Arial" w:cs="Arial"/>
          <w:b/>
          <w:sz w:val="24"/>
          <w:szCs w:val="24"/>
        </w:rPr>
        <w:tab/>
      </w:r>
      <w:r>
        <w:rPr>
          <w:rFonts w:ascii="Arial" w:hAnsi="Arial" w:cs="Arial"/>
          <w:b/>
          <w:sz w:val="24"/>
          <w:szCs w:val="24"/>
        </w:rPr>
        <w:t>7</w:t>
      </w:r>
    </w:p>
    <w:p w:rsidR="00D96F50" w:rsidRPr="00605740" w:rsidRDefault="00D96F50" w:rsidP="00D96F50">
      <w:pPr>
        <w:tabs>
          <w:tab w:val="left" w:pos="284"/>
          <w:tab w:val="left" w:pos="567"/>
          <w:tab w:val="left" w:pos="851"/>
          <w:tab w:val="left" w:pos="6946"/>
          <w:tab w:val="left" w:pos="7938"/>
        </w:tabs>
        <w:rPr>
          <w:rFonts w:ascii="Arial" w:hAnsi="Arial" w:cs="Arial"/>
          <w:b/>
          <w:sz w:val="24"/>
          <w:szCs w:val="24"/>
        </w:rPr>
      </w:pPr>
    </w:p>
    <w:p w:rsidR="00D96F50" w:rsidRPr="004A6A50" w:rsidRDefault="00D11315" w:rsidP="00D96F50">
      <w:pPr>
        <w:pStyle w:val="ListParagraph"/>
        <w:numPr>
          <w:ilvl w:val="0"/>
          <w:numId w:val="20"/>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00D96F50" w:rsidRPr="004A6A50">
        <w:rPr>
          <w:rFonts w:ascii="Arial" w:hAnsi="Arial" w:cs="Arial"/>
          <w:b/>
          <w:sz w:val="24"/>
          <w:szCs w:val="24"/>
        </w:rPr>
        <w:t>Aims and Objectives</w:t>
      </w:r>
      <w:r w:rsidR="00D96F50" w:rsidRPr="004A6A50">
        <w:rPr>
          <w:rFonts w:ascii="Arial" w:hAnsi="Arial" w:cs="Arial"/>
          <w:b/>
          <w:sz w:val="24"/>
          <w:szCs w:val="24"/>
        </w:rPr>
        <w:tab/>
      </w:r>
      <w:r>
        <w:rPr>
          <w:rFonts w:ascii="Arial" w:hAnsi="Arial" w:cs="Arial"/>
          <w:b/>
          <w:sz w:val="24"/>
          <w:szCs w:val="24"/>
        </w:rPr>
        <w:t>7</w:t>
      </w:r>
    </w:p>
    <w:p w:rsidR="00D96F50" w:rsidRPr="00605740" w:rsidRDefault="00D96F50" w:rsidP="00D96F50">
      <w:p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ab/>
      </w:r>
    </w:p>
    <w:p w:rsidR="00D96F50" w:rsidRPr="004A6A50" w:rsidRDefault="00D11315" w:rsidP="00D96F50">
      <w:pPr>
        <w:pStyle w:val="ListParagraph"/>
        <w:numPr>
          <w:ilvl w:val="0"/>
          <w:numId w:val="20"/>
        </w:numPr>
        <w:tabs>
          <w:tab w:val="left" w:pos="284"/>
          <w:tab w:val="left" w:pos="567"/>
          <w:tab w:val="left" w:pos="851"/>
          <w:tab w:val="left" w:pos="6946"/>
        </w:tabs>
        <w:rPr>
          <w:rFonts w:ascii="Arial" w:hAnsi="Arial" w:cs="Arial"/>
          <w:b/>
          <w:sz w:val="24"/>
          <w:szCs w:val="24"/>
        </w:rPr>
      </w:pPr>
      <w:r>
        <w:rPr>
          <w:rFonts w:ascii="Arial" w:hAnsi="Arial" w:cs="Arial"/>
          <w:b/>
          <w:sz w:val="24"/>
          <w:szCs w:val="24"/>
        </w:rPr>
        <w:t xml:space="preserve">  </w:t>
      </w:r>
      <w:r w:rsidR="00D96F50" w:rsidRPr="004A6A50">
        <w:rPr>
          <w:rFonts w:ascii="Arial" w:hAnsi="Arial" w:cs="Arial"/>
          <w:b/>
          <w:sz w:val="24"/>
          <w:szCs w:val="24"/>
        </w:rPr>
        <w:t xml:space="preserve">Outcomes </w:t>
      </w:r>
      <w:r w:rsidR="00D96F50" w:rsidRPr="004A6A50">
        <w:rPr>
          <w:rFonts w:ascii="Arial" w:hAnsi="Arial" w:cs="Arial"/>
          <w:b/>
          <w:sz w:val="24"/>
          <w:szCs w:val="24"/>
        </w:rPr>
        <w:tab/>
      </w:r>
      <w:r>
        <w:rPr>
          <w:rFonts w:ascii="Arial" w:hAnsi="Arial" w:cs="Arial"/>
          <w:b/>
          <w:sz w:val="24"/>
          <w:szCs w:val="24"/>
        </w:rPr>
        <w:t>7</w:t>
      </w:r>
    </w:p>
    <w:p w:rsidR="00D96F50" w:rsidRPr="00605740" w:rsidRDefault="00D96F50" w:rsidP="00D96F50">
      <w:pPr>
        <w:tabs>
          <w:tab w:val="left" w:pos="284"/>
          <w:tab w:val="left" w:pos="567"/>
          <w:tab w:val="left" w:pos="851"/>
          <w:tab w:val="left" w:pos="6946"/>
        </w:tabs>
        <w:rPr>
          <w:rFonts w:ascii="Arial" w:hAnsi="Arial" w:cs="Arial"/>
          <w:b/>
          <w:sz w:val="24"/>
          <w:szCs w:val="24"/>
        </w:rPr>
      </w:pPr>
    </w:p>
    <w:p w:rsidR="00D96F50" w:rsidRPr="004A6A50" w:rsidRDefault="00D11315" w:rsidP="00D96F50">
      <w:pPr>
        <w:pStyle w:val="ListParagraph"/>
        <w:numPr>
          <w:ilvl w:val="0"/>
          <w:numId w:val="20"/>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00D96F50" w:rsidRPr="004A6A50">
        <w:rPr>
          <w:rFonts w:ascii="Arial" w:hAnsi="Arial" w:cs="Arial"/>
          <w:b/>
          <w:sz w:val="24"/>
          <w:szCs w:val="24"/>
        </w:rPr>
        <w:t>Definition and Eligibility</w:t>
      </w:r>
      <w:r w:rsidR="00D96F50" w:rsidRPr="004A6A50">
        <w:rPr>
          <w:rFonts w:ascii="Arial" w:hAnsi="Arial" w:cs="Arial"/>
          <w:b/>
          <w:sz w:val="24"/>
          <w:szCs w:val="24"/>
        </w:rPr>
        <w:tab/>
      </w:r>
      <w:r>
        <w:rPr>
          <w:rFonts w:ascii="Arial" w:hAnsi="Arial" w:cs="Arial"/>
          <w:b/>
          <w:sz w:val="24"/>
          <w:szCs w:val="24"/>
        </w:rPr>
        <w:t>8</w:t>
      </w:r>
    </w:p>
    <w:p w:rsidR="00D96F50" w:rsidRPr="00605740" w:rsidRDefault="00D96F50" w:rsidP="00D96F50">
      <w:pPr>
        <w:tabs>
          <w:tab w:val="left" w:pos="284"/>
          <w:tab w:val="left" w:pos="567"/>
          <w:tab w:val="left" w:pos="851"/>
          <w:tab w:val="left" w:pos="6946"/>
          <w:tab w:val="left" w:pos="7938"/>
        </w:tabs>
        <w:rPr>
          <w:rFonts w:ascii="Arial" w:hAnsi="Arial" w:cs="Arial"/>
          <w:b/>
          <w:sz w:val="24"/>
          <w:szCs w:val="24"/>
        </w:rPr>
      </w:pPr>
    </w:p>
    <w:p w:rsidR="00D96F50" w:rsidRPr="004A6A50" w:rsidRDefault="00D11315" w:rsidP="00D96F50">
      <w:pPr>
        <w:pStyle w:val="ListParagraph"/>
        <w:numPr>
          <w:ilvl w:val="0"/>
          <w:numId w:val="20"/>
        </w:numPr>
        <w:tabs>
          <w:tab w:val="left" w:pos="284"/>
          <w:tab w:val="left" w:pos="567"/>
          <w:tab w:val="left" w:pos="851"/>
          <w:tab w:val="left" w:pos="6946"/>
          <w:tab w:val="left" w:pos="7088"/>
        </w:tabs>
        <w:rPr>
          <w:rFonts w:ascii="Arial" w:hAnsi="Arial" w:cs="Arial"/>
          <w:b/>
          <w:sz w:val="24"/>
          <w:szCs w:val="24"/>
        </w:rPr>
      </w:pPr>
      <w:r>
        <w:rPr>
          <w:rFonts w:ascii="Arial" w:hAnsi="Arial" w:cs="Arial"/>
          <w:b/>
          <w:sz w:val="24"/>
          <w:szCs w:val="24"/>
        </w:rPr>
        <w:t xml:space="preserve">  </w:t>
      </w:r>
      <w:r w:rsidR="00D96F50" w:rsidRPr="004A6A50">
        <w:rPr>
          <w:rFonts w:ascii="Arial" w:hAnsi="Arial" w:cs="Arial"/>
          <w:b/>
          <w:sz w:val="24"/>
          <w:szCs w:val="24"/>
        </w:rPr>
        <w:t>Service Description</w:t>
      </w:r>
      <w:r w:rsidR="00D96F50" w:rsidRPr="004A6A50">
        <w:rPr>
          <w:rFonts w:ascii="Arial" w:hAnsi="Arial" w:cs="Arial"/>
          <w:b/>
          <w:sz w:val="24"/>
          <w:szCs w:val="24"/>
        </w:rPr>
        <w:tab/>
      </w:r>
      <w:r>
        <w:rPr>
          <w:rFonts w:ascii="Arial" w:hAnsi="Arial" w:cs="Arial"/>
          <w:b/>
          <w:sz w:val="24"/>
          <w:szCs w:val="24"/>
        </w:rPr>
        <w:t>9</w:t>
      </w:r>
    </w:p>
    <w:p w:rsidR="00D96F50" w:rsidRPr="00605740" w:rsidRDefault="00D96F50" w:rsidP="00D96F50">
      <w:pPr>
        <w:tabs>
          <w:tab w:val="left" w:pos="284"/>
          <w:tab w:val="left" w:pos="567"/>
          <w:tab w:val="left" w:pos="851"/>
          <w:tab w:val="left" w:pos="6946"/>
          <w:tab w:val="left" w:pos="7088"/>
        </w:tabs>
        <w:ind w:hanging="142"/>
        <w:rPr>
          <w:rFonts w:ascii="Arial" w:hAnsi="Arial" w:cs="Arial"/>
          <w:b/>
          <w:sz w:val="24"/>
          <w:szCs w:val="24"/>
        </w:rPr>
      </w:pPr>
    </w:p>
    <w:p w:rsidR="00D96F50" w:rsidRPr="004A6A50" w:rsidRDefault="00D11315" w:rsidP="00D11315">
      <w:pPr>
        <w:pStyle w:val="ListParagraph"/>
        <w:numPr>
          <w:ilvl w:val="0"/>
          <w:numId w:val="20"/>
        </w:numPr>
        <w:tabs>
          <w:tab w:val="left" w:pos="284"/>
          <w:tab w:val="left" w:pos="567"/>
          <w:tab w:val="left" w:pos="6237"/>
          <w:tab w:val="left" w:pos="6804"/>
        </w:tabs>
        <w:ind w:right="1371"/>
        <w:rPr>
          <w:rFonts w:ascii="Arial" w:hAnsi="Arial" w:cs="Arial"/>
          <w:b/>
          <w:sz w:val="24"/>
          <w:szCs w:val="24"/>
        </w:rPr>
      </w:pPr>
      <w:r>
        <w:rPr>
          <w:rFonts w:ascii="Arial" w:hAnsi="Arial" w:cs="Arial"/>
          <w:b/>
          <w:sz w:val="24"/>
          <w:szCs w:val="24"/>
        </w:rPr>
        <w:t xml:space="preserve">  </w:t>
      </w:r>
      <w:r w:rsidR="00D96F50" w:rsidRPr="004A6A50">
        <w:rPr>
          <w:rFonts w:ascii="Arial" w:hAnsi="Arial" w:cs="Arial"/>
          <w:b/>
          <w:sz w:val="24"/>
          <w:szCs w:val="24"/>
        </w:rPr>
        <w:t>Quality Provision</w:t>
      </w:r>
      <w:r w:rsidR="00D96F50" w:rsidRPr="004A6A50">
        <w:rPr>
          <w:rFonts w:ascii="Arial" w:hAnsi="Arial" w:cs="Arial"/>
          <w:b/>
          <w:sz w:val="24"/>
          <w:szCs w:val="24"/>
        </w:rPr>
        <w:tab/>
      </w:r>
      <w:r w:rsidR="00D96F50" w:rsidRPr="004A6A50">
        <w:rPr>
          <w:rFonts w:ascii="Arial" w:hAnsi="Arial" w:cs="Arial"/>
          <w:b/>
          <w:sz w:val="24"/>
          <w:szCs w:val="24"/>
        </w:rPr>
        <w:tab/>
      </w:r>
      <w:r>
        <w:rPr>
          <w:rFonts w:ascii="Arial" w:hAnsi="Arial" w:cs="Arial"/>
          <w:b/>
          <w:sz w:val="24"/>
          <w:szCs w:val="24"/>
        </w:rPr>
        <w:t>11</w:t>
      </w:r>
    </w:p>
    <w:p w:rsidR="00D96F50" w:rsidRDefault="00D96F50" w:rsidP="00D96F50">
      <w:pPr>
        <w:tabs>
          <w:tab w:val="left" w:pos="284"/>
          <w:tab w:val="left" w:pos="567"/>
          <w:tab w:val="left" w:pos="6237"/>
          <w:tab w:val="left" w:pos="6946"/>
        </w:tabs>
        <w:ind w:left="-142" w:right="1371" w:firstLine="142"/>
        <w:rPr>
          <w:rFonts w:ascii="Arial" w:hAnsi="Arial" w:cs="Arial"/>
          <w:b/>
          <w:sz w:val="24"/>
          <w:szCs w:val="24"/>
        </w:rPr>
      </w:pPr>
    </w:p>
    <w:p w:rsidR="00D96F50" w:rsidRPr="004A6A50" w:rsidRDefault="00D11315" w:rsidP="00D96F50">
      <w:pPr>
        <w:pStyle w:val="ListParagraph"/>
        <w:numPr>
          <w:ilvl w:val="0"/>
          <w:numId w:val="20"/>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00D96F50" w:rsidRPr="004A6A50">
        <w:rPr>
          <w:rFonts w:ascii="Arial" w:hAnsi="Arial" w:cs="Arial"/>
          <w:b/>
          <w:sz w:val="24"/>
          <w:szCs w:val="24"/>
        </w:rPr>
        <w:t>Performance Measures</w:t>
      </w:r>
      <w:r w:rsidR="00D96F50" w:rsidRPr="004A6A50">
        <w:rPr>
          <w:rFonts w:ascii="Arial" w:hAnsi="Arial" w:cs="Arial"/>
          <w:b/>
          <w:sz w:val="24"/>
          <w:szCs w:val="24"/>
        </w:rPr>
        <w:tab/>
      </w:r>
      <w:r w:rsidR="00D96F50" w:rsidRPr="004A6A50">
        <w:rPr>
          <w:rFonts w:ascii="Arial" w:hAnsi="Arial" w:cs="Arial"/>
          <w:b/>
          <w:sz w:val="24"/>
          <w:szCs w:val="24"/>
        </w:rPr>
        <w:tab/>
      </w:r>
      <w:r>
        <w:rPr>
          <w:rFonts w:ascii="Arial" w:hAnsi="Arial" w:cs="Arial"/>
          <w:b/>
          <w:sz w:val="24"/>
          <w:szCs w:val="24"/>
        </w:rPr>
        <w:t>12</w:t>
      </w:r>
    </w:p>
    <w:p w:rsidR="00D96F50" w:rsidRDefault="00D96F50" w:rsidP="00D96F50">
      <w:pPr>
        <w:tabs>
          <w:tab w:val="left" w:pos="284"/>
          <w:tab w:val="left" w:pos="567"/>
          <w:tab w:val="left" w:pos="6521"/>
          <w:tab w:val="left" w:pos="6804"/>
        </w:tabs>
        <w:ind w:left="-142" w:right="1371" w:firstLine="142"/>
        <w:rPr>
          <w:rFonts w:ascii="Arial" w:hAnsi="Arial" w:cs="Arial"/>
          <w:b/>
          <w:sz w:val="24"/>
          <w:szCs w:val="24"/>
        </w:rPr>
      </w:pPr>
    </w:p>
    <w:p w:rsidR="00D96F50" w:rsidRPr="004A6A50" w:rsidRDefault="00D96F50" w:rsidP="00D96F50">
      <w:pPr>
        <w:pStyle w:val="ListParagraph"/>
        <w:numPr>
          <w:ilvl w:val="0"/>
          <w:numId w:val="20"/>
        </w:numPr>
        <w:tabs>
          <w:tab w:val="left" w:pos="284"/>
          <w:tab w:val="left" w:pos="567"/>
          <w:tab w:val="left" w:pos="6521"/>
          <w:tab w:val="left" w:pos="6804"/>
        </w:tabs>
        <w:ind w:right="1371"/>
        <w:rPr>
          <w:rFonts w:ascii="Arial" w:hAnsi="Arial" w:cs="Arial"/>
          <w:b/>
          <w:sz w:val="24"/>
          <w:szCs w:val="24"/>
        </w:rPr>
      </w:pPr>
      <w:r w:rsidRPr="004A6A50">
        <w:rPr>
          <w:rFonts w:ascii="Arial" w:hAnsi="Arial" w:cs="Arial"/>
          <w:b/>
          <w:sz w:val="24"/>
          <w:szCs w:val="24"/>
        </w:rPr>
        <w:t>Delivery Arrangements</w:t>
      </w:r>
      <w:r w:rsidRPr="004A6A50">
        <w:rPr>
          <w:rFonts w:ascii="Arial" w:hAnsi="Arial" w:cs="Arial"/>
          <w:b/>
          <w:sz w:val="24"/>
          <w:szCs w:val="24"/>
        </w:rPr>
        <w:tab/>
      </w:r>
      <w:r w:rsidRPr="004A6A50">
        <w:rPr>
          <w:rFonts w:ascii="Arial" w:hAnsi="Arial" w:cs="Arial"/>
          <w:b/>
          <w:sz w:val="24"/>
          <w:szCs w:val="24"/>
        </w:rPr>
        <w:tab/>
      </w:r>
      <w:r w:rsidR="00D11315">
        <w:rPr>
          <w:rFonts w:ascii="Arial" w:hAnsi="Arial" w:cs="Arial"/>
          <w:b/>
          <w:sz w:val="24"/>
          <w:szCs w:val="24"/>
        </w:rPr>
        <w:t>14</w:t>
      </w:r>
    </w:p>
    <w:p w:rsidR="00D96F50" w:rsidRDefault="00D96F50" w:rsidP="00D96F50">
      <w:pPr>
        <w:tabs>
          <w:tab w:val="left" w:pos="284"/>
          <w:tab w:val="left" w:pos="567"/>
          <w:tab w:val="left" w:pos="6521"/>
          <w:tab w:val="left" w:pos="6804"/>
        </w:tabs>
        <w:ind w:left="-142" w:right="1371" w:firstLine="142"/>
        <w:rPr>
          <w:rFonts w:ascii="Arial" w:hAnsi="Arial" w:cs="Arial"/>
          <w:b/>
          <w:sz w:val="24"/>
          <w:szCs w:val="24"/>
        </w:rPr>
      </w:pPr>
    </w:p>
    <w:p w:rsidR="00D96F50" w:rsidRPr="004A6A50" w:rsidRDefault="00D96F50" w:rsidP="00D96F50">
      <w:pPr>
        <w:pStyle w:val="ListParagraph"/>
        <w:numPr>
          <w:ilvl w:val="0"/>
          <w:numId w:val="20"/>
        </w:numPr>
        <w:tabs>
          <w:tab w:val="left" w:pos="284"/>
          <w:tab w:val="left" w:pos="567"/>
          <w:tab w:val="left" w:pos="6521"/>
          <w:tab w:val="left" w:pos="6804"/>
        </w:tabs>
        <w:ind w:right="1371"/>
        <w:rPr>
          <w:rFonts w:ascii="Arial" w:hAnsi="Arial" w:cs="Arial"/>
          <w:b/>
          <w:sz w:val="24"/>
          <w:szCs w:val="24"/>
        </w:rPr>
      </w:pPr>
      <w:r w:rsidRPr="004A6A50">
        <w:rPr>
          <w:rFonts w:ascii="Arial" w:hAnsi="Arial" w:cs="Arial"/>
          <w:b/>
          <w:sz w:val="24"/>
          <w:szCs w:val="24"/>
        </w:rPr>
        <w:t>Contract Period and Payment Terms</w:t>
      </w:r>
      <w:r w:rsidRPr="004A6A50">
        <w:rPr>
          <w:rFonts w:ascii="Arial" w:hAnsi="Arial" w:cs="Arial"/>
          <w:b/>
          <w:sz w:val="24"/>
          <w:szCs w:val="24"/>
        </w:rPr>
        <w:tab/>
      </w:r>
      <w:r w:rsidRPr="004A6A50">
        <w:rPr>
          <w:rFonts w:ascii="Arial" w:hAnsi="Arial" w:cs="Arial"/>
          <w:b/>
          <w:sz w:val="24"/>
          <w:szCs w:val="24"/>
        </w:rPr>
        <w:tab/>
      </w:r>
      <w:r w:rsidR="00D11315">
        <w:rPr>
          <w:rFonts w:ascii="Arial" w:hAnsi="Arial" w:cs="Arial"/>
          <w:b/>
          <w:sz w:val="24"/>
          <w:szCs w:val="24"/>
        </w:rPr>
        <w:t>15</w:t>
      </w:r>
    </w:p>
    <w:p w:rsidR="00D96F50" w:rsidRDefault="00D96F50" w:rsidP="00D96F50">
      <w:pPr>
        <w:tabs>
          <w:tab w:val="left" w:pos="284"/>
          <w:tab w:val="left" w:pos="567"/>
          <w:tab w:val="left" w:pos="6521"/>
          <w:tab w:val="left" w:pos="6804"/>
        </w:tabs>
        <w:ind w:left="-142" w:right="1371" w:firstLine="142"/>
        <w:rPr>
          <w:rFonts w:ascii="Arial" w:hAnsi="Arial" w:cs="Arial"/>
          <w:b/>
          <w:sz w:val="24"/>
          <w:szCs w:val="24"/>
        </w:rPr>
      </w:pPr>
    </w:p>
    <w:p w:rsidR="00D96F50" w:rsidRPr="004A6A50" w:rsidRDefault="00D96F50" w:rsidP="00D96F50">
      <w:pPr>
        <w:pStyle w:val="ListParagraph"/>
        <w:numPr>
          <w:ilvl w:val="0"/>
          <w:numId w:val="20"/>
        </w:numPr>
        <w:tabs>
          <w:tab w:val="left" w:pos="284"/>
          <w:tab w:val="left" w:pos="567"/>
          <w:tab w:val="left" w:pos="6521"/>
          <w:tab w:val="left" w:pos="6804"/>
        </w:tabs>
        <w:ind w:right="1371"/>
        <w:rPr>
          <w:rFonts w:ascii="Arial" w:hAnsi="Arial" w:cs="Arial"/>
          <w:b/>
          <w:sz w:val="24"/>
          <w:szCs w:val="24"/>
        </w:rPr>
      </w:pPr>
      <w:r w:rsidRPr="004A6A50">
        <w:rPr>
          <w:rFonts w:ascii="Arial" w:hAnsi="Arial" w:cs="Arial"/>
          <w:b/>
          <w:sz w:val="24"/>
          <w:szCs w:val="24"/>
        </w:rPr>
        <w:t xml:space="preserve">Contract Monitoring </w:t>
      </w:r>
      <w:r w:rsidRPr="004A6A50">
        <w:rPr>
          <w:rFonts w:ascii="Arial" w:hAnsi="Arial" w:cs="Arial"/>
          <w:b/>
          <w:sz w:val="24"/>
          <w:szCs w:val="24"/>
        </w:rPr>
        <w:tab/>
      </w:r>
      <w:r w:rsidRPr="004A6A50">
        <w:rPr>
          <w:rFonts w:ascii="Arial" w:hAnsi="Arial" w:cs="Arial"/>
          <w:b/>
          <w:sz w:val="24"/>
          <w:szCs w:val="24"/>
        </w:rPr>
        <w:tab/>
      </w:r>
      <w:r w:rsidR="001B4447">
        <w:rPr>
          <w:rFonts w:ascii="Arial" w:hAnsi="Arial" w:cs="Arial"/>
          <w:b/>
          <w:sz w:val="24"/>
          <w:szCs w:val="24"/>
        </w:rPr>
        <w:t>15</w:t>
      </w:r>
    </w:p>
    <w:p w:rsidR="00D96F50" w:rsidRDefault="00D96F50" w:rsidP="00D96F50">
      <w:pPr>
        <w:tabs>
          <w:tab w:val="left" w:pos="284"/>
          <w:tab w:val="left" w:pos="567"/>
          <w:tab w:val="left" w:pos="6521"/>
          <w:tab w:val="left" w:pos="6804"/>
        </w:tabs>
        <w:ind w:right="1371"/>
        <w:rPr>
          <w:rFonts w:ascii="Arial" w:hAnsi="Arial" w:cs="Arial"/>
          <w:b/>
          <w:sz w:val="24"/>
          <w:szCs w:val="24"/>
        </w:rPr>
      </w:pPr>
    </w:p>
    <w:p w:rsidR="00D96F50" w:rsidRPr="004A6A50" w:rsidRDefault="00D96F50" w:rsidP="00D96F50">
      <w:pPr>
        <w:pStyle w:val="ListParagraph"/>
        <w:numPr>
          <w:ilvl w:val="0"/>
          <w:numId w:val="20"/>
        </w:numPr>
        <w:tabs>
          <w:tab w:val="left" w:pos="284"/>
          <w:tab w:val="left" w:pos="567"/>
          <w:tab w:val="left" w:pos="6521"/>
          <w:tab w:val="left" w:pos="6804"/>
        </w:tabs>
        <w:ind w:right="1371"/>
        <w:rPr>
          <w:rFonts w:ascii="Arial" w:hAnsi="Arial" w:cs="Arial"/>
          <w:b/>
          <w:sz w:val="24"/>
          <w:szCs w:val="24"/>
        </w:rPr>
      </w:pPr>
      <w:r w:rsidRPr="004A6A50">
        <w:rPr>
          <w:rFonts w:ascii="Arial" w:hAnsi="Arial" w:cs="Arial"/>
          <w:b/>
          <w:sz w:val="24"/>
          <w:szCs w:val="24"/>
        </w:rPr>
        <w:t>Key Risks</w:t>
      </w:r>
      <w:r w:rsidRPr="004A6A50">
        <w:rPr>
          <w:rFonts w:ascii="Arial" w:hAnsi="Arial" w:cs="Arial"/>
          <w:b/>
          <w:sz w:val="24"/>
          <w:szCs w:val="24"/>
        </w:rPr>
        <w:tab/>
      </w:r>
      <w:r w:rsidRPr="004A6A50">
        <w:rPr>
          <w:rFonts w:ascii="Arial" w:hAnsi="Arial" w:cs="Arial"/>
          <w:b/>
          <w:sz w:val="24"/>
          <w:szCs w:val="24"/>
        </w:rPr>
        <w:tab/>
      </w:r>
      <w:r w:rsidR="001B4447">
        <w:rPr>
          <w:rFonts w:ascii="Arial" w:hAnsi="Arial" w:cs="Arial"/>
          <w:b/>
          <w:sz w:val="24"/>
          <w:szCs w:val="24"/>
        </w:rPr>
        <w:t>16</w:t>
      </w:r>
      <w:r w:rsidRPr="004A6A50">
        <w:rPr>
          <w:rFonts w:ascii="Arial" w:hAnsi="Arial" w:cs="Arial"/>
          <w:b/>
          <w:sz w:val="24"/>
          <w:szCs w:val="24"/>
        </w:rPr>
        <w:tab/>
      </w:r>
    </w:p>
    <w:p w:rsidR="00D96F50" w:rsidRDefault="00D96F50" w:rsidP="00D96F50">
      <w:pPr>
        <w:tabs>
          <w:tab w:val="left" w:pos="284"/>
          <w:tab w:val="left" w:pos="567"/>
          <w:tab w:val="left" w:pos="6521"/>
          <w:tab w:val="left" w:pos="6804"/>
        </w:tabs>
        <w:ind w:right="1371"/>
        <w:rPr>
          <w:rFonts w:ascii="Arial" w:hAnsi="Arial" w:cs="Arial"/>
          <w:b/>
          <w:sz w:val="24"/>
          <w:szCs w:val="24"/>
        </w:rPr>
      </w:pPr>
    </w:p>
    <w:p w:rsidR="00D96F50" w:rsidRPr="004A6A50" w:rsidRDefault="00D96F50" w:rsidP="00D96F50">
      <w:pPr>
        <w:pStyle w:val="ListParagraph"/>
        <w:numPr>
          <w:ilvl w:val="0"/>
          <w:numId w:val="20"/>
        </w:numPr>
        <w:tabs>
          <w:tab w:val="left" w:pos="284"/>
          <w:tab w:val="left" w:pos="567"/>
          <w:tab w:val="left" w:pos="6521"/>
          <w:tab w:val="left" w:pos="6804"/>
        </w:tabs>
        <w:ind w:right="1371"/>
        <w:rPr>
          <w:rFonts w:ascii="Arial" w:hAnsi="Arial" w:cs="Arial"/>
          <w:b/>
          <w:sz w:val="24"/>
          <w:szCs w:val="24"/>
        </w:rPr>
      </w:pPr>
      <w:r w:rsidRPr="004A6A50">
        <w:rPr>
          <w:rFonts w:ascii="Arial" w:hAnsi="Arial" w:cs="Arial"/>
          <w:b/>
          <w:sz w:val="24"/>
          <w:szCs w:val="24"/>
        </w:rPr>
        <w:t>End of Contract</w:t>
      </w:r>
      <w:r w:rsidRPr="004A6A50">
        <w:rPr>
          <w:rFonts w:ascii="Arial" w:hAnsi="Arial" w:cs="Arial"/>
          <w:b/>
          <w:sz w:val="24"/>
          <w:szCs w:val="24"/>
        </w:rPr>
        <w:tab/>
      </w:r>
      <w:r w:rsidRPr="004A6A50">
        <w:rPr>
          <w:rFonts w:ascii="Arial" w:hAnsi="Arial" w:cs="Arial"/>
          <w:b/>
          <w:sz w:val="24"/>
          <w:szCs w:val="24"/>
        </w:rPr>
        <w:tab/>
      </w:r>
      <w:r w:rsidR="001B4447">
        <w:rPr>
          <w:rFonts w:ascii="Arial" w:hAnsi="Arial" w:cs="Arial"/>
          <w:b/>
          <w:sz w:val="24"/>
          <w:szCs w:val="24"/>
        </w:rPr>
        <w:t>16</w:t>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p>
    <w:p w:rsidR="00D96F50" w:rsidRDefault="00D96F50" w:rsidP="00D96F50">
      <w:pPr>
        <w:rPr>
          <w:rFonts w:ascii="Arial" w:hAnsi="Arial" w:cs="Arial"/>
          <w:b/>
          <w:sz w:val="24"/>
          <w:szCs w:val="24"/>
        </w:rPr>
      </w:pPr>
    </w:p>
    <w:p w:rsidR="00A04E93" w:rsidRDefault="00A04E93" w:rsidP="00A04E93">
      <w:pPr>
        <w:pStyle w:val="ListParagraph"/>
        <w:rPr>
          <w:rFonts w:ascii="Arial" w:hAnsi="Arial" w:cs="Arial"/>
          <w:b/>
          <w:sz w:val="28"/>
          <w:szCs w:val="28"/>
        </w:rPr>
      </w:pPr>
    </w:p>
    <w:p w:rsidR="00D96F50" w:rsidRDefault="00D96F50" w:rsidP="00A04E93">
      <w:pPr>
        <w:pStyle w:val="ListParagraph"/>
        <w:rPr>
          <w:rFonts w:ascii="Arial" w:hAnsi="Arial" w:cs="Arial"/>
          <w:b/>
          <w:sz w:val="28"/>
          <w:szCs w:val="28"/>
        </w:rPr>
      </w:pPr>
    </w:p>
    <w:p w:rsidR="00D96F50" w:rsidRDefault="00D96F50" w:rsidP="00A04E93">
      <w:pPr>
        <w:pStyle w:val="ListParagraph"/>
        <w:rPr>
          <w:rFonts w:ascii="Arial" w:hAnsi="Arial" w:cs="Arial"/>
          <w:b/>
          <w:sz w:val="28"/>
          <w:szCs w:val="28"/>
        </w:rPr>
      </w:pPr>
    </w:p>
    <w:p w:rsidR="00D96F50" w:rsidRDefault="00D96F50" w:rsidP="00A04E93">
      <w:pPr>
        <w:pStyle w:val="ListParagraph"/>
        <w:rPr>
          <w:rFonts w:ascii="Arial" w:hAnsi="Arial" w:cs="Arial"/>
          <w:b/>
          <w:sz w:val="28"/>
          <w:szCs w:val="28"/>
        </w:rPr>
      </w:pPr>
    </w:p>
    <w:p w:rsidR="00D96F50" w:rsidRDefault="00D96F50" w:rsidP="00A04E93">
      <w:pPr>
        <w:pStyle w:val="ListParagraph"/>
        <w:rPr>
          <w:rFonts w:ascii="Arial" w:hAnsi="Arial" w:cs="Arial"/>
          <w:b/>
          <w:sz w:val="28"/>
          <w:szCs w:val="28"/>
        </w:rPr>
      </w:pPr>
    </w:p>
    <w:p w:rsidR="00D96F50" w:rsidRDefault="00D96F50" w:rsidP="00A04E93">
      <w:pPr>
        <w:pStyle w:val="ListParagraph"/>
        <w:rPr>
          <w:rFonts w:ascii="Arial" w:hAnsi="Arial" w:cs="Arial"/>
          <w:b/>
          <w:sz w:val="28"/>
          <w:szCs w:val="28"/>
        </w:rPr>
      </w:pPr>
    </w:p>
    <w:p w:rsidR="00D96F50" w:rsidRDefault="00D96F50" w:rsidP="00A04E93">
      <w:pPr>
        <w:pStyle w:val="ListParagraph"/>
        <w:rPr>
          <w:rFonts w:ascii="Arial" w:hAnsi="Arial" w:cs="Arial"/>
          <w:b/>
          <w:sz w:val="28"/>
          <w:szCs w:val="28"/>
        </w:rPr>
      </w:pPr>
    </w:p>
    <w:p w:rsidR="00D96F50" w:rsidRDefault="00D96F50" w:rsidP="00A04E93">
      <w:pPr>
        <w:pStyle w:val="ListParagraph"/>
        <w:rPr>
          <w:rFonts w:ascii="Arial" w:hAnsi="Arial" w:cs="Arial"/>
          <w:b/>
          <w:sz w:val="28"/>
          <w:szCs w:val="28"/>
        </w:rPr>
      </w:pPr>
    </w:p>
    <w:p w:rsidR="00D96F50" w:rsidRDefault="00D96F50" w:rsidP="00A04E93">
      <w:pPr>
        <w:pStyle w:val="ListParagraph"/>
        <w:rPr>
          <w:rFonts w:ascii="Arial" w:hAnsi="Arial" w:cs="Arial"/>
          <w:b/>
          <w:sz w:val="28"/>
          <w:szCs w:val="28"/>
        </w:rPr>
      </w:pPr>
    </w:p>
    <w:p w:rsidR="00D96F50" w:rsidRPr="00A04E93" w:rsidRDefault="00D96F50" w:rsidP="00A04E93">
      <w:pPr>
        <w:pStyle w:val="ListParagraph"/>
        <w:rPr>
          <w:rFonts w:ascii="Arial" w:hAnsi="Arial" w:cs="Arial"/>
          <w:b/>
          <w:sz w:val="28"/>
          <w:szCs w:val="28"/>
        </w:rPr>
      </w:pPr>
    </w:p>
    <w:p w:rsidR="00A04E93" w:rsidRPr="00A04E93" w:rsidRDefault="00A04E93" w:rsidP="00A04E93">
      <w:pPr>
        <w:pStyle w:val="ListParagraph"/>
        <w:jc w:val="center"/>
        <w:rPr>
          <w:rFonts w:ascii="Arial" w:hAnsi="Arial" w:cs="Arial"/>
          <w:b/>
          <w:sz w:val="24"/>
          <w:szCs w:val="24"/>
        </w:rPr>
      </w:pPr>
      <w:r w:rsidRPr="00A04E93">
        <w:rPr>
          <w:rFonts w:ascii="Arial" w:hAnsi="Arial" w:cs="Arial"/>
          <w:b/>
          <w:sz w:val="24"/>
          <w:szCs w:val="24"/>
        </w:rPr>
        <w:lastRenderedPageBreak/>
        <w:t>HHASC Service Specification Outcome 3:</w:t>
      </w:r>
    </w:p>
    <w:p w:rsidR="00A04E93" w:rsidRDefault="00A04E93" w:rsidP="00A04E93">
      <w:pPr>
        <w:pStyle w:val="ListParagraph"/>
        <w:jc w:val="center"/>
        <w:rPr>
          <w:rFonts w:ascii="Arial" w:hAnsi="Arial" w:cs="Arial"/>
          <w:b/>
          <w:sz w:val="24"/>
          <w:szCs w:val="24"/>
        </w:rPr>
      </w:pPr>
      <w:r w:rsidRPr="00A04E93">
        <w:rPr>
          <w:rFonts w:ascii="Arial" w:hAnsi="Arial" w:cs="Arial"/>
          <w:b/>
          <w:sz w:val="24"/>
          <w:szCs w:val="24"/>
        </w:rPr>
        <w:t>Supporting People to Improve their Health and Wellbeing and Improving Self-management</w:t>
      </w:r>
    </w:p>
    <w:p w:rsidR="00A04E93" w:rsidRPr="00A04E93" w:rsidRDefault="00A04E93" w:rsidP="00A04E93">
      <w:pPr>
        <w:pStyle w:val="ListParagraph"/>
        <w:jc w:val="center"/>
        <w:rPr>
          <w:rFonts w:ascii="Arial" w:hAnsi="Arial" w:cs="Arial"/>
          <w:b/>
          <w:sz w:val="24"/>
          <w:szCs w:val="24"/>
        </w:rPr>
      </w:pPr>
    </w:p>
    <w:p w:rsidR="00A04E93" w:rsidRPr="00605740" w:rsidRDefault="00A04E93" w:rsidP="00A04E93">
      <w:pPr>
        <w:pStyle w:val="ListParagraph"/>
        <w:numPr>
          <w:ilvl w:val="0"/>
          <w:numId w:val="14"/>
        </w:numPr>
        <w:pBdr>
          <w:bottom w:val="single" w:sz="4" w:space="1" w:color="auto"/>
        </w:pBdr>
        <w:rPr>
          <w:rFonts w:ascii="Arial" w:hAnsi="Arial" w:cs="Arial"/>
          <w:b/>
          <w:sz w:val="24"/>
          <w:szCs w:val="24"/>
        </w:rPr>
      </w:pPr>
      <w:r w:rsidRPr="00393A1F">
        <w:rPr>
          <w:rFonts w:ascii="Arial" w:hAnsi="Arial" w:cs="Arial"/>
          <w:b/>
          <w:iCs/>
          <w:sz w:val="24"/>
          <w:szCs w:val="24"/>
        </w:rPr>
        <w:t xml:space="preserve">Introduction </w:t>
      </w:r>
      <w:r w:rsidRPr="00605740">
        <w:rPr>
          <w:rFonts w:ascii="Arial" w:hAnsi="Arial" w:cs="Arial"/>
          <w:b/>
          <w:sz w:val="24"/>
          <w:szCs w:val="24"/>
        </w:rPr>
        <w:t xml:space="preserve"> </w:t>
      </w:r>
    </w:p>
    <w:p w:rsidR="00A04E93" w:rsidRPr="00605740" w:rsidRDefault="00A04E93" w:rsidP="00A04E93">
      <w:pPr>
        <w:rPr>
          <w:rFonts w:ascii="Arial" w:hAnsi="Arial" w:cs="Arial"/>
          <w:b/>
          <w:sz w:val="24"/>
          <w:szCs w:val="24"/>
        </w:rPr>
      </w:pPr>
    </w:p>
    <w:p w:rsidR="00A04E93" w:rsidRPr="00E9029B" w:rsidRDefault="00A04E93" w:rsidP="00A04E93">
      <w:pPr>
        <w:rPr>
          <w:rFonts w:ascii="Arial" w:hAnsi="Arial" w:cs="Arial"/>
          <w:iCs/>
          <w:sz w:val="24"/>
          <w:szCs w:val="24"/>
        </w:rPr>
      </w:pPr>
      <w:r w:rsidRPr="00E9029B">
        <w:rPr>
          <w:rFonts w:ascii="Arial" w:hAnsi="Arial" w:cs="Arial"/>
          <w:iCs/>
          <w:sz w:val="24"/>
          <w:szCs w:val="24"/>
        </w:rPr>
        <w:t xml:space="preserve">The changing pattern of care needs requires greater integration – that is, much better alignment – in the commissioning of health and social care services. In view of this </w:t>
      </w:r>
      <w:r w:rsidRPr="00E9029B">
        <w:rPr>
          <w:rFonts w:ascii="Arial" w:hAnsi="Arial" w:cs="Arial"/>
          <w:sz w:val="24"/>
          <w:szCs w:val="24"/>
        </w:rPr>
        <w:t xml:space="preserve">the London Borough of Enfield is to commission </w:t>
      </w:r>
      <w:r>
        <w:rPr>
          <w:rFonts w:ascii="Arial" w:hAnsi="Arial" w:cs="Arial"/>
          <w:sz w:val="24"/>
          <w:szCs w:val="24"/>
        </w:rPr>
        <w:t xml:space="preserve">prevention and </w:t>
      </w:r>
      <w:r w:rsidR="009F322F">
        <w:rPr>
          <w:rFonts w:ascii="Arial" w:hAnsi="Arial" w:cs="Arial"/>
          <w:sz w:val="24"/>
          <w:szCs w:val="24"/>
        </w:rPr>
        <w:t xml:space="preserve">early </w:t>
      </w:r>
      <w:r w:rsidRPr="00E9029B">
        <w:rPr>
          <w:rFonts w:ascii="Arial" w:hAnsi="Arial" w:cs="Arial"/>
          <w:sz w:val="24"/>
          <w:szCs w:val="24"/>
        </w:rPr>
        <w:t xml:space="preserve">intervention services meeting the care and support needs of the communities in the borough. These services will require collaborative and joined up working from the voluntary and community sector </w:t>
      </w:r>
      <w:proofErr w:type="gramStart"/>
      <w:r w:rsidRPr="00E9029B">
        <w:rPr>
          <w:rFonts w:ascii="Arial" w:hAnsi="Arial" w:cs="Arial"/>
          <w:sz w:val="24"/>
          <w:szCs w:val="24"/>
        </w:rPr>
        <w:t>in order to</w:t>
      </w:r>
      <w:proofErr w:type="gramEnd"/>
      <w:r w:rsidRPr="00E9029B">
        <w:rPr>
          <w:rFonts w:ascii="Arial" w:hAnsi="Arial" w:cs="Arial"/>
          <w:sz w:val="24"/>
          <w:szCs w:val="24"/>
        </w:rPr>
        <w:t xml:space="preserve"> meet the requirements of the commissioning process. </w:t>
      </w:r>
    </w:p>
    <w:p w:rsidR="00A04E93" w:rsidRDefault="00A04E93" w:rsidP="00A04E93">
      <w:pPr>
        <w:pStyle w:val="ListParagraph"/>
        <w:rPr>
          <w:rFonts w:ascii="Arial" w:hAnsi="Arial" w:cs="Arial"/>
          <w:sz w:val="24"/>
          <w:szCs w:val="24"/>
        </w:rPr>
      </w:pPr>
    </w:p>
    <w:p w:rsidR="00A04E93" w:rsidRPr="00E9029B" w:rsidRDefault="00A04E93" w:rsidP="00A04E93">
      <w:pPr>
        <w:rPr>
          <w:rFonts w:ascii="Arial" w:hAnsi="Arial" w:cs="Arial"/>
          <w:sz w:val="24"/>
          <w:szCs w:val="24"/>
        </w:rPr>
      </w:pPr>
      <w:r w:rsidRPr="00E9029B">
        <w:rPr>
          <w:rFonts w:ascii="Arial" w:hAnsi="Arial" w:cs="Arial"/>
          <w:sz w:val="24"/>
          <w:szCs w:val="24"/>
        </w:rPr>
        <w:t xml:space="preserve">As part of this process, the Council wishes to work with organisations able to demonstrate an ability to support </w:t>
      </w:r>
      <w:r>
        <w:rPr>
          <w:rFonts w:ascii="Arial" w:hAnsi="Arial" w:cs="Arial"/>
          <w:sz w:val="24"/>
          <w:szCs w:val="24"/>
        </w:rPr>
        <w:t>the care needs of service users</w:t>
      </w:r>
      <w:r w:rsidRPr="00E9029B">
        <w:rPr>
          <w:rFonts w:ascii="Arial" w:hAnsi="Arial" w:cs="Arial"/>
          <w:sz w:val="24"/>
          <w:szCs w:val="24"/>
        </w:rPr>
        <w:t xml:space="preserve"> to foc</w:t>
      </w:r>
      <w:r>
        <w:rPr>
          <w:rFonts w:ascii="Arial" w:hAnsi="Arial" w:cs="Arial"/>
          <w:sz w:val="24"/>
          <w:szCs w:val="24"/>
        </w:rPr>
        <w:t>us on outcomes</w:t>
      </w:r>
      <w:r w:rsidRPr="00E9029B">
        <w:rPr>
          <w:rFonts w:ascii="Arial" w:hAnsi="Arial" w:cs="Arial"/>
          <w:sz w:val="24"/>
          <w:szCs w:val="24"/>
        </w:rPr>
        <w:t>, using a person-centred approach. Organisations are encouraged to work together as partners within a conso</w:t>
      </w:r>
      <w:r w:rsidR="009F322F">
        <w:rPr>
          <w:rFonts w:ascii="Arial" w:hAnsi="Arial" w:cs="Arial"/>
          <w:sz w:val="24"/>
          <w:szCs w:val="24"/>
        </w:rPr>
        <w:t>rtium structure to deliver</w:t>
      </w:r>
      <w:r>
        <w:rPr>
          <w:rFonts w:ascii="Arial" w:hAnsi="Arial" w:cs="Arial"/>
          <w:sz w:val="24"/>
          <w:szCs w:val="24"/>
        </w:rPr>
        <w:t xml:space="preserve"> support </w:t>
      </w:r>
      <w:r w:rsidRPr="00E9029B">
        <w:rPr>
          <w:rFonts w:ascii="Arial" w:hAnsi="Arial" w:cs="Arial"/>
          <w:sz w:val="24"/>
          <w:szCs w:val="24"/>
        </w:rPr>
        <w:t xml:space="preserve">flexibly meeting individual service user’s needs.  This will be our key driver in procuring services for vulnerable people in Enfield. </w:t>
      </w:r>
    </w:p>
    <w:p w:rsidR="00A04E93" w:rsidRPr="00393A1F" w:rsidRDefault="00A04E93" w:rsidP="00A04E93">
      <w:pPr>
        <w:pStyle w:val="ListParagraph"/>
        <w:rPr>
          <w:rFonts w:ascii="Arial" w:hAnsi="Arial" w:cs="Arial"/>
          <w:sz w:val="24"/>
          <w:szCs w:val="24"/>
        </w:rPr>
      </w:pPr>
    </w:p>
    <w:p w:rsidR="00A04E93" w:rsidRDefault="00A04E93" w:rsidP="00A04E93">
      <w:pPr>
        <w:rPr>
          <w:rFonts w:ascii="Arial" w:hAnsi="Arial" w:cs="Arial"/>
          <w:sz w:val="24"/>
          <w:szCs w:val="24"/>
        </w:rPr>
      </w:pPr>
      <w:r w:rsidRPr="00393A1F">
        <w:rPr>
          <w:rFonts w:ascii="Arial" w:hAnsi="Arial" w:cs="Arial"/>
          <w:sz w:val="24"/>
          <w:szCs w:val="24"/>
        </w:rPr>
        <w:t xml:space="preserve">The purpose of this specification is to set out the minimum standards and requirements that the Council will expect from the successful organisation/consortium who are delivering preventatives services </w:t>
      </w:r>
      <w:r>
        <w:rPr>
          <w:rFonts w:ascii="Arial" w:hAnsi="Arial" w:cs="Arial"/>
          <w:sz w:val="24"/>
          <w:szCs w:val="24"/>
        </w:rPr>
        <w:t xml:space="preserve">and interventions </w:t>
      </w:r>
      <w:r w:rsidRPr="00393A1F">
        <w:rPr>
          <w:rFonts w:ascii="Arial" w:hAnsi="Arial" w:cs="Arial"/>
          <w:sz w:val="24"/>
          <w:szCs w:val="24"/>
        </w:rPr>
        <w:t xml:space="preserve">for </w:t>
      </w:r>
      <w:r>
        <w:rPr>
          <w:rFonts w:ascii="Arial" w:hAnsi="Arial" w:cs="Arial"/>
          <w:sz w:val="24"/>
          <w:szCs w:val="24"/>
        </w:rPr>
        <w:t xml:space="preserve">vulnerable </w:t>
      </w:r>
      <w:r w:rsidRPr="00393A1F">
        <w:rPr>
          <w:rFonts w:ascii="Arial" w:hAnsi="Arial" w:cs="Arial"/>
          <w:sz w:val="24"/>
          <w:szCs w:val="24"/>
        </w:rPr>
        <w:t>people residing in the borough of Enfield</w:t>
      </w:r>
      <w:r>
        <w:rPr>
          <w:rFonts w:ascii="Arial" w:hAnsi="Arial" w:cs="Arial"/>
          <w:sz w:val="24"/>
          <w:szCs w:val="24"/>
        </w:rPr>
        <w:t>.</w:t>
      </w:r>
    </w:p>
    <w:p w:rsidR="00A04E93" w:rsidRDefault="00A04E93" w:rsidP="00A04E93">
      <w:pPr>
        <w:rPr>
          <w:rFonts w:ascii="Arial" w:hAnsi="Arial" w:cs="Arial"/>
          <w:sz w:val="24"/>
          <w:szCs w:val="24"/>
        </w:rPr>
      </w:pPr>
    </w:p>
    <w:p w:rsidR="00A04E93" w:rsidRPr="00C15793" w:rsidRDefault="00A04E93" w:rsidP="00C15793">
      <w:pPr>
        <w:pStyle w:val="ListParagraph"/>
        <w:numPr>
          <w:ilvl w:val="0"/>
          <w:numId w:val="14"/>
        </w:numPr>
        <w:pBdr>
          <w:bottom w:val="single" w:sz="4" w:space="1" w:color="auto"/>
        </w:pBdr>
        <w:rPr>
          <w:rFonts w:ascii="Arial" w:hAnsi="Arial" w:cs="Arial"/>
          <w:b/>
          <w:sz w:val="24"/>
          <w:szCs w:val="24"/>
        </w:rPr>
      </w:pPr>
      <w:r w:rsidRPr="00C15793">
        <w:rPr>
          <w:rFonts w:ascii="Arial" w:hAnsi="Arial" w:cs="Arial"/>
          <w:b/>
          <w:sz w:val="24"/>
          <w:szCs w:val="24"/>
        </w:rPr>
        <w:t xml:space="preserve">Outcome Rationale </w:t>
      </w:r>
    </w:p>
    <w:p w:rsidR="00A04E93" w:rsidRDefault="00A04E93" w:rsidP="00A04E93">
      <w:pPr>
        <w:rPr>
          <w:rFonts w:ascii="Arial" w:hAnsi="Arial" w:cs="Arial"/>
          <w:sz w:val="24"/>
          <w:szCs w:val="24"/>
        </w:rPr>
      </w:pPr>
    </w:p>
    <w:p w:rsidR="00A04E93" w:rsidRDefault="00A04E93" w:rsidP="00A04E93">
      <w:pPr>
        <w:rPr>
          <w:rFonts w:ascii="Arial" w:hAnsi="Arial" w:cs="Arial"/>
          <w:sz w:val="24"/>
          <w:szCs w:val="24"/>
        </w:rPr>
      </w:pPr>
      <w:r>
        <w:rPr>
          <w:rFonts w:ascii="Arial" w:hAnsi="Arial" w:cs="Arial"/>
          <w:sz w:val="24"/>
          <w:szCs w:val="24"/>
        </w:rPr>
        <w:t xml:space="preserve">It is recognised that one of the best ways to maximise the social care and health budgets is through prevention and self-management of common conditions.  Whilst healthy living for the general population is covered by Public Health, the voluntary and community sector </w:t>
      </w:r>
      <w:r w:rsidR="00ED0DBB">
        <w:rPr>
          <w:rFonts w:ascii="Arial" w:hAnsi="Arial" w:cs="Arial"/>
          <w:sz w:val="24"/>
          <w:szCs w:val="24"/>
        </w:rPr>
        <w:t>has</w:t>
      </w:r>
      <w:r>
        <w:rPr>
          <w:rFonts w:ascii="Arial" w:hAnsi="Arial" w:cs="Arial"/>
          <w:sz w:val="24"/>
          <w:szCs w:val="24"/>
        </w:rPr>
        <w:t xml:space="preserve"> an important part to play in supporting people vulnerable to, and those just diagnosed, with long term health conditions. </w:t>
      </w:r>
    </w:p>
    <w:p w:rsidR="00A04E93" w:rsidRDefault="00A04E93" w:rsidP="00A04E93">
      <w:pPr>
        <w:rPr>
          <w:rFonts w:ascii="Arial" w:hAnsi="Arial" w:cs="Arial"/>
          <w:sz w:val="24"/>
          <w:szCs w:val="24"/>
        </w:rPr>
      </w:pPr>
    </w:p>
    <w:p w:rsidR="00A04E93" w:rsidRDefault="00A04E93" w:rsidP="00A04E93">
      <w:pPr>
        <w:rPr>
          <w:rFonts w:ascii="Arial" w:hAnsi="Arial" w:cs="Arial"/>
          <w:sz w:val="24"/>
          <w:szCs w:val="24"/>
        </w:rPr>
      </w:pPr>
      <w:r>
        <w:rPr>
          <w:rFonts w:ascii="Arial" w:hAnsi="Arial" w:cs="Arial"/>
          <w:sz w:val="24"/>
          <w:szCs w:val="24"/>
        </w:rPr>
        <w:t>The national picture shows us that:</w:t>
      </w:r>
    </w:p>
    <w:p w:rsidR="00A04E93" w:rsidRPr="00AE6776" w:rsidRDefault="00A04E93" w:rsidP="00A04E93">
      <w:pPr>
        <w:pStyle w:val="ListParagraph"/>
        <w:numPr>
          <w:ilvl w:val="0"/>
          <w:numId w:val="2"/>
        </w:numPr>
        <w:rPr>
          <w:rFonts w:ascii="Arial" w:hAnsi="Arial" w:cs="Arial"/>
          <w:sz w:val="24"/>
          <w:szCs w:val="24"/>
        </w:rPr>
      </w:pPr>
      <w:r w:rsidRPr="00AE6776">
        <w:rPr>
          <w:rFonts w:ascii="Arial" w:hAnsi="Arial" w:cs="Arial"/>
          <w:sz w:val="24"/>
          <w:szCs w:val="24"/>
        </w:rPr>
        <w:t>70% NHS budget is spent on long-term conditions (approx. £72 billion)</w:t>
      </w:r>
    </w:p>
    <w:p w:rsidR="00A04E93" w:rsidRPr="00AE6776" w:rsidRDefault="00A04E93" w:rsidP="00A04E93">
      <w:pPr>
        <w:pStyle w:val="ListParagraph"/>
        <w:numPr>
          <w:ilvl w:val="0"/>
          <w:numId w:val="2"/>
        </w:numPr>
        <w:rPr>
          <w:rFonts w:ascii="Arial" w:hAnsi="Arial" w:cs="Arial"/>
          <w:sz w:val="24"/>
          <w:szCs w:val="24"/>
        </w:rPr>
      </w:pPr>
      <w:r w:rsidRPr="00AE6776">
        <w:rPr>
          <w:rFonts w:ascii="Arial" w:hAnsi="Arial" w:cs="Arial"/>
          <w:sz w:val="24"/>
          <w:szCs w:val="24"/>
        </w:rPr>
        <w:t>Diabetes</w:t>
      </w:r>
      <w:r>
        <w:rPr>
          <w:rFonts w:ascii="Arial" w:hAnsi="Arial" w:cs="Arial"/>
          <w:sz w:val="24"/>
          <w:szCs w:val="24"/>
        </w:rPr>
        <w:t xml:space="preserve"> nationally</w:t>
      </w:r>
      <w:r w:rsidRPr="00AE6776">
        <w:rPr>
          <w:rFonts w:ascii="Arial" w:hAnsi="Arial" w:cs="Arial"/>
          <w:sz w:val="24"/>
          <w:szCs w:val="24"/>
        </w:rPr>
        <w:t xml:space="preserve"> costs</w:t>
      </w:r>
      <w:r>
        <w:rPr>
          <w:rFonts w:ascii="Arial" w:hAnsi="Arial" w:cs="Arial"/>
          <w:sz w:val="24"/>
          <w:szCs w:val="24"/>
        </w:rPr>
        <w:t xml:space="preserve"> the £25,000 per </w:t>
      </w:r>
      <w:r w:rsidRPr="00AE6776">
        <w:rPr>
          <w:rFonts w:ascii="Arial" w:hAnsi="Arial" w:cs="Arial"/>
          <w:sz w:val="24"/>
          <w:szCs w:val="24"/>
        </w:rPr>
        <w:t>minute</w:t>
      </w:r>
    </w:p>
    <w:p w:rsidR="00A04E93" w:rsidRPr="00AE6776" w:rsidRDefault="00A04E93" w:rsidP="00A04E93">
      <w:pPr>
        <w:pStyle w:val="ListParagraph"/>
        <w:numPr>
          <w:ilvl w:val="0"/>
          <w:numId w:val="2"/>
        </w:numPr>
        <w:rPr>
          <w:rFonts w:ascii="Arial" w:hAnsi="Arial" w:cs="Arial"/>
          <w:sz w:val="24"/>
          <w:szCs w:val="24"/>
        </w:rPr>
      </w:pPr>
      <w:r>
        <w:rPr>
          <w:rFonts w:ascii="Arial" w:hAnsi="Arial" w:cs="Arial"/>
          <w:sz w:val="24"/>
          <w:szCs w:val="24"/>
        </w:rPr>
        <w:t>Two thirds of</w:t>
      </w:r>
      <w:r w:rsidRPr="00AE6776">
        <w:rPr>
          <w:rFonts w:ascii="Arial" w:hAnsi="Arial" w:cs="Arial"/>
          <w:sz w:val="24"/>
          <w:szCs w:val="24"/>
        </w:rPr>
        <w:t xml:space="preserve"> Enfield’s adults are either overweight or obese</w:t>
      </w:r>
    </w:p>
    <w:p w:rsidR="00A04E93" w:rsidRPr="00AE6776" w:rsidRDefault="00A04E93" w:rsidP="00A04E93">
      <w:pPr>
        <w:pStyle w:val="ListParagraph"/>
        <w:numPr>
          <w:ilvl w:val="0"/>
          <w:numId w:val="2"/>
        </w:numPr>
        <w:rPr>
          <w:rFonts w:ascii="Arial" w:hAnsi="Arial" w:cs="Arial"/>
          <w:sz w:val="24"/>
          <w:szCs w:val="24"/>
        </w:rPr>
      </w:pPr>
      <w:r w:rsidRPr="00AE6776">
        <w:rPr>
          <w:rFonts w:ascii="Arial" w:hAnsi="Arial" w:cs="Arial"/>
          <w:sz w:val="24"/>
          <w:szCs w:val="24"/>
        </w:rPr>
        <w:t>Diabetes prevalence has risen 10% in last 4 years</w:t>
      </w:r>
    </w:p>
    <w:p w:rsidR="00A04E93" w:rsidRPr="00FD7908" w:rsidRDefault="00A04E93" w:rsidP="00A04E93">
      <w:pPr>
        <w:pStyle w:val="ListParagraph"/>
        <w:numPr>
          <w:ilvl w:val="0"/>
          <w:numId w:val="1"/>
        </w:numPr>
        <w:rPr>
          <w:rFonts w:ascii="Arial" w:hAnsi="Arial" w:cs="Arial"/>
          <w:sz w:val="24"/>
          <w:szCs w:val="24"/>
        </w:rPr>
      </w:pPr>
      <w:r w:rsidRPr="00AE6776">
        <w:rPr>
          <w:rFonts w:ascii="Arial" w:hAnsi="Arial" w:cs="Arial"/>
          <w:sz w:val="24"/>
          <w:szCs w:val="24"/>
        </w:rPr>
        <w:t xml:space="preserve">Long-term conditions can be either prevented or </w:t>
      </w:r>
      <w:r w:rsidRPr="00FD7908">
        <w:rPr>
          <w:rFonts w:ascii="Arial" w:hAnsi="Arial" w:cs="Arial"/>
          <w:sz w:val="24"/>
          <w:szCs w:val="24"/>
        </w:rPr>
        <w:t>eased through lifestyle change</w:t>
      </w:r>
    </w:p>
    <w:p w:rsidR="00A04E93" w:rsidRDefault="00A04E93" w:rsidP="00A04E93">
      <w:pPr>
        <w:pStyle w:val="ListParagraph"/>
        <w:numPr>
          <w:ilvl w:val="0"/>
          <w:numId w:val="1"/>
        </w:numPr>
        <w:rPr>
          <w:rFonts w:ascii="Arial" w:hAnsi="Arial" w:cs="Arial"/>
          <w:sz w:val="24"/>
          <w:szCs w:val="24"/>
        </w:rPr>
      </w:pPr>
      <w:r w:rsidRPr="00AE6776">
        <w:rPr>
          <w:rFonts w:ascii="Arial" w:hAnsi="Arial" w:cs="Arial"/>
          <w:sz w:val="24"/>
          <w:szCs w:val="24"/>
        </w:rPr>
        <w:t>Long-term conditions</w:t>
      </w:r>
      <w:r>
        <w:rPr>
          <w:rFonts w:ascii="Arial" w:hAnsi="Arial" w:cs="Arial"/>
          <w:sz w:val="24"/>
          <w:szCs w:val="24"/>
        </w:rPr>
        <w:t xml:space="preserve"> can be reduced by 20–</w:t>
      </w:r>
      <w:r w:rsidRPr="00AE6776">
        <w:rPr>
          <w:rFonts w:ascii="Arial" w:hAnsi="Arial" w:cs="Arial"/>
          <w:sz w:val="24"/>
          <w:szCs w:val="24"/>
        </w:rPr>
        <w:t>40% by physical activity</w:t>
      </w:r>
    </w:p>
    <w:p w:rsidR="00A04E93" w:rsidRDefault="00A04E93" w:rsidP="00A04E93">
      <w:pPr>
        <w:rPr>
          <w:rFonts w:ascii="Arial" w:hAnsi="Arial" w:cs="Arial"/>
          <w:sz w:val="24"/>
          <w:szCs w:val="24"/>
        </w:rPr>
      </w:pPr>
    </w:p>
    <w:p w:rsidR="00A04E93" w:rsidRDefault="00C15793" w:rsidP="00A04E93">
      <w:pPr>
        <w:rPr>
          <w:rFonts w:ascii="Arial" w:hAnsi="Arial" w:cs="Arial"/>
          <w:b/>
          <w:sz w:val="24"/>
          <w:szCs w:val="24"/>
        </w:rPr>
      </w:pPr>
      <w:r>
        <w:rPr>
          <w:rFonts w:ascii="Arial" w:hAnsi="Arial" w:cs="Arial"/>
          <w:b/>
          <w:sz w:val="24"/>
          <w:szCs w:val="24"/>
        </w:rPr>
        <w:t>2</w:t>
      </w:r>
      <w:r w:rsidR="00A04E93">
        <w:rPr>
          <w:rFonts w:ascii="Arial" w:hAnsi="Arial" w:cs="Arial"/>
          <w:b/>
          <w:sz w:val="24"/>
          <w:szCs w:val="24"/>
        </w:rPr>
        <w:t xml:space="preserve">.1 </w:t>
      </w:r>
      <w:r w:rsidR="00A04E93" w:rsidRPr="00985CC3">
        <w:rPr>
          <w:rFonts w:ascii="Arial" w:hAnsi="Arial" w:cs="Arial"/>
          <w:b/>
          <w:sz w:val="24"/>
          <w:szCs w:val="24"/>
        </w:rPr>
        <w:t>Prevention and Public Health</w:t>
      </w:r>
    </w:p>
    <w:p w:rsidR="00A04E93" w:rsidRDefault="00A04E93" w:rsidP="00A04E93">
      <w:pPr>
        <w:rPr>
          <w:rFonts w:ascii="Arial" w:hAnsi="Arial" w:cs="Arial"/>
          <w:b/>
          <w:sz w:val="24"/>
          <w:szCs w:val="24"/>
        </w:rPr>
      </w:pPr>
    </w:p>
    <w:p w:rsidR="00A04E93" w:rsidRPr="00FF49A2" w:rsidRDefault="00A04E93" w:rsidP="00A04E93">
      <w:pPr>
        <w:rPr>
          <w:rFonts w:ascii="Arial" w:hAnsi="Arial" w:cs="Arial"/>
          <w:sz w:val="24"/>
          <w:szCs w:val="24"/>
        </w:rPr>
      </w:pPr>
      <w:r w:rsidRPr="00FF49A2">
        <w:rPr>
          <w:rFonts w:ascii="Arial" w:hAnsi="Arial" w:cs="Arial"/>
          <w:sz w:val="24"/>
          <w:szCs w:val="24"/>
        </w:rPr>
        <w:t xml:space="preserve">The message from Public Health is encouraging Enfield residents to take their ‘MEDS’.  MEDS simply means </w:t>
      </w:r>
    </w:p>
    <w:p w:rsidR="00A04E93" w:rsidRDefault="00A04E93" w:rsidP="00A04E93">
      <w:pPr>
        <w:rPr>
          <w:rFonts w:ascii="Arial" w:hAnsi="Arial" w:cs="Arial"/>
          <w:sz w:val="24"/>
          <w:szCs w:val="24"/>
        </w:rPr>
      </w:pPr>
    </w:p>
    <w:p w:rsidR="00A04E93" w:rsidRPr="00B111F7" w:rsidRDefault="00A04E93" w:rsidP="00A04E93">
      <w:pPr>
        <w:numPr>
          <w:ilvl w:val="0"/>
          <w:numId w:val="3"/>
        </w:numPr>
        <w:rPr>
          <w:rFonts w:ascii="Arial" w:hAnsi="Arial" w:cs="Arial"/>
          <w:sz w:val="24"/>
          <w:szCs w:val="24"/>
        </w:rPr>
      </w:pPr>
      <w:r w:rsidRPr="00B111F7">
        <w:rPr>
          <w:rFonts w:ascii="Arial" w:hAnsi="Arial" w:cs="Arial"/>
          <w:b/>
          <w:bCs/>
          <w:sz w:val="24"/>
          <w:szCs w:val="24"/>
          <w:u w:val="single"/>
        </w:rPr>
        <w:t>M</w:t>
      </w:r>
      <w:r w:rsidRPr="00B111F7">
        <w:rPr>
          <w:rFonts w:ascii="Arial" w:hAnsi="Arial" w:cs="Arial"/>
          <w:sz w:val="24"/>
          <w:szCs w:val="24"/>
        </w:rPr>
        <w:t>oving</w:t>
      </w:r>
      <w:r w:rsidR="00AE619D">
        <w:rPr>
          <w:rFonts w:ascii="Arial" w:hAnsi="Arial" w:cs="Arial"/>
          <w:sz w:val="24"/>
          <w:szCs w:val="24"/>
        </w:rPr>
        <w:t xml:space="preserve"> regularly</w:t>
      </w:r>
    </w:p>
    <w:p w:rsidR="00A04E93" w:rsidRDefault="00A04E93" w:rsidP="00A04E93">
      <w:pPr>
        <w:rPr>
          <w:rFonts w:ascii="Arial" w:hAnsi="Arial" w:cs="Arial"/>
          <w:sz w:val="24"/>
          <w:szCs w:val="24"/>
        </w:rPr>
      </w:pPr>
      <w:r>
        <w:rPr>
          <w:rFonts w:ascii="Arial" w:hAnsi="Arial" w:cs="Arial"/>
          <w:sz w:val="24"/>
          <w:szCs w:val="24"/>
        </w:rPr>
        <w:lastRenderedPageBreak/>
        <w:t xml:space="preserve">For a good standard of health and well-being, it is essential to get people moving.  It is advised to include </w:t>
      </w:r>
      <w:r w:rsidRPr="00B111F7">
        <w:rPr>
          <w:rFonts w:ascii="Arial" w:hAnsi="Arial" w:cs="Arial"/>
          <w:sz w:val="24"/>
          <w:szCs w:val="24"/>
        </w:rPr>
        <w:t xml:space="preserve">150 minutes a week </w:t>
      </w:r>
      <w:r>
        <w:rPr>
          <w:rFonts w:ascii="Arial" w:hAnsi="Arial" w:cs="Arial"/>
          <w:sz w:val="24"/>
          <w:szCs w:val="24"/>
        </w:rPr>
        <w:t>of moderate activity and/or</w:t>
      </w:r>
      <w:r w:rsidRPr="00B111F7">
        <w:rPr>
          <w:rFonts w:ascii="Arial" w:hAnsi="Arial" w:cs="Arial"/>
          <w:sz w:val="24"/>
          <w:szCs w:val="24"/>
        </w:rPr>
        <w:t xml:space="preserve"> 75 minutes </w:t>
      </w:r>
      <w:r>
        <w:rPr>
          <w:rFonts w:ascii="Arial" w:hAnsi="Arial" w:cs="Arial"/>
          <w:sz w:val="24"/>
          <w:szCs w:val="24"/>
        </w:rPr>
        <w:t xml:space="preserve">of </w:t>
      </w:r>
      <w:r w:rsidRPr="00B111F7">
        <w:rPr>
          <w:rFonts w:ascii="Arial" w:hAnsi="Arial" w:cs="Arial"/>
          <w:sz w:val="24"/>
          <w:szCs w:val="24"/>
        </w:rPr>
        <w:t>vigorous</w:t>
      </w:r>
      <w:r>
        <w:rPr>
          <w:rFonts w:ascii="Arial" w:hAnsi="Arial" w:cs="Arial"/>
          <w:sz w:val="24"/>
          <w:szCs w:val="24"/>
        </w:rPr>
        <w:t xml:space="preserve"> activity. This does not mean everyone </w:t>
      </w:r>
      <w:proofErr w:type="gramStart"/>
      <w:r>
        <w:rPr>
          <w:rFonts w:ascii="Arial" w:hAnsi="Arial" w:cs="Arial"/>
          <w:sz w:val="24"/>
          <w:szCs w:val="24"/>
        </w:rPr>
        <w:t>has to</w:t>
      </w:r>
      <w:proofErr w:type="gramEnd"/>
      <w:r>
        <w:rPr>
          <w:rFonts w:ascii="Arial" w:hAnsi="Arial" w:cs="Arial"/>
          <w:sz w:val="24"/>
          <w:szCs w:val="24"/>
        </w:rPr>
        <w:t xml:space="preserve"> go to the gym, but need to be more active including walking and gentle exercise.  By including two days a </w:t>
      </w:r>
      <w:r w:rsidRPr="00B111F7">
        <w:rPr>
          <w:rFonts w:ascii="Arial" w:hAnsi="Arial" w:cs="Arial"/>
          <w:sz w:val="24"/>
          <w:szCs w:val="24"/>
        </w:rPr>
        <w:t xml:space="preserve">week </w:t>
      </w:r>
      <w:r>
        <w:rPr>
          <w:rFonts w:ascii="Arial" w:hAnsi="Arial" w:cs="Arial"/>
          <w:sz w:val="24"/>
          <w:szCs w:val="24"/>
        </w:rPr>
        <w:t xml:space="preserve">of </w:t>
      </w:r>
      <w:r w:rsidRPr="00B111F7">
        <w:rPr>
          <w:rFonts w:ascii="Arial" w:hAnsi="Arial" w:cs="Arial"/>
          <w:sz w:val="24"/>
          <w:szCs w:val="24"/>
        </w:rPr>
        <w:t>physical activity muscle strength</w:t>
      </w:r>
      <w:r>
        <w:rPr>
          <w:rFonts w:ascii="Arial" w:hAnsi="Arial" w:cs="Arial"/>
          <w:sz w:val="24"/>
          <w:szCs w:val="24"/>
        </w:rPr>
        <w:t xml:space="preserve"> also improves.</w:t>
      </w:r>
    </w:p>
    <w:p w:rsidR="00A04E93" w:rsidRDefault="00A04E93" w:rsidP="00A04E93">
      <w:pPr>
        <w:rPr>
          <w:rFonts w:ascii="Arial" w:hAnsi="Arial" w:cs="Arial"/>
          <w:sz w:val="24"/>
          <w:szCs w:val="24"/>
        </w:rPr>
      </w:pPr>
    </w:p>
    <w:p w:rsidR="00A04E93" w:rsidRDefault="00A04E93" w:rsidP="00A04E93">
      <w:pPr>
        <w:rPr>
          <w:rFonts w:ascii="Arial" w:hAnsi="Arial" w:cs="Arial"/>
          <w:sz w:val="24"/>
          <w:szCs w:val="24"/>
        </w:rPr>
      </w:pPr>
      <w:r>
        <w:rPr>
          <w:rFonts w:ascii="Arial" w:hAnsi="Arial" w:cs="Arial"/>
          <w:sz w:val="24"/>
          <w:szCs w:val="24"/>
        </w:rPr>
        <w:t xml:space="preserve">This is a key area because as a Borough, Enfield has a very low rate of physical exercise uptake.  </w:t>
      </w:r>
      <w:r w:rsidRPr="00FF49A2">
        <w:rPr>
          <w:rFonts w:ascii="Arial" w:hAnsi="Arial" w:cs="Arial"/>
          <w:sz w:val="24"/>
          <w:szCs w:val="24"/>
        </w:rPr>
        <w:t>Health Survey for England</w:t>
      </w:r>
      <w:r>
        <w:rPr>
          <w:rFonts w:ascii="Arial" w:hAnsi="Arial" w:cs="Arial"/>
          <w:sz w:val="24"/>
          <w:szCs w:val="24"/>
        </w:rPr>
        <w:t xml:space="preserve"> </w:t>
      </w:r>
      <w:r w:rsidRPr="00FF49A2">
        <w:rPr>
          <w:rFonts w:ascii="Arial" w:hAnsi="Arial" w:cs="Arial"/>
          <w:sz w:val="24"/>
          <w:szCs w:val="24"/>
        </w:rPr>
        <w:t>(2008) self-report data</w:t>
      </w:r>
      <w:r>
        <w:rPr>
          <w:rFonts w:ascii="Arial" w:hAnsi="Arial" w:cs="Arial"/>
          <w:sz w:val="24"/>
          <w:szCs w:val="24"/>
        </w:rPr>
        <w:t xml:space="preserve"> </w:t>
      </w:r>
      <w:r w:rsidRPr="00FF49A2">
        <w:rPr>
          <w:rFonts w:ascii="Arial" w:hAnsi="Arial" w:cs="Arial"/>
          <w:sz w:val="24"/>
          <w:szCs w:val="24"/>
        </w:rPr>
        <w:t>indicated that 39% of males</w:t>
      </w:r>
      <w:r>
        <w:rPr>
          <w:rFonts w:ascii="Arial" w:hAnsi="Arial" w:cs="Arial"/>
          <w:sz w:val="24"/>
          <w:szCs w:val="24"/>
        </w:rPr>
        <w:t xml:space="preserve"> </w:t>
      </w:r>
      <w:r w:rsidRPr="00FF49A2">
        <w:rPr>
          <w:rFonts w:ascii="Arial" w:hAnsi="Arial" w:cs="Arial"/>
          <w:sz w:val="24"/>
          <w:szCs w:val="24"/>
        </w:rPr>
        <w:t>and 29% of females aged 16+</w:t>
      </w:r>
      <w:r>
        <w:rPr>
          <w:rFonts w:ascii="Arial" w:hAnsi="Arial" w:cs="Arial"/>
          <w:sz w:val="24"/>
          <w:szCs w:val="24"/>
        </w:rPr>
        <w:t xml:space="preserve"> </w:t>
      </w:r>
      <w:r w:rsidRPr="00FF49A2">
        <w:rPr>
          <w:rFonts w:ascii="Arial" w:hAnsi="Arial" w:cs="Arial"/>
          <w:sz w:val="24"/>
          <w:szCs w:val="24"/>
        </w:rPr>
        <w:t>met the then Chief Medical</w:t>
      </w:r>
      <w:r>
        <w:rPr>
          <w:rFonts w:ascii="Arial" w:hAnsi="Arial" w:cs="Arial"/>
          <w:sz w:val="24"/>
          <w:szCs w:val="24"/>
        </w:rPr>
        <w:t xml:space="preserve"> </w:t>
      </w:r>
      <w:r w:rsidRPr="00FF49A2">
        <w:rPr>
          <w:rFonts w:ascii="Arial" w:hAnsi="Arial" w:cs="Arial"/>
          <w:sz w:val="24"/>
          <w:szCs w:val="24"/>
        </w:rPr>
        <w:t xml:space="preserve">Officer </w:t>
      </w:r>
      <w:r>
        <w:rPr>
          <w:rFonts w:ascii="Arial" w:hAnsi="Arial" w:cs="Arial"/>
          <w:sz w:val="24"/>
          <w:szCs w:val="24"/>
        </w:rPr>
        <w:t>(</w:t>
      </w:r>
      <w:r w:rsidRPr="00FF49A2">
        <w:rPr>
          <w:rFonts w:ascii="Arial" w:hAnsi="Arial" w:cs="Arial"/>
          <w:sz w:val="24"/>
          <w:szCs w:val="24"/>
        </w:rPr>
        <w:t>CMO) guidelines</w:t>
      </w:r>
      <w:r>
        <w:rPr>
          <w:rFonts w:ascii="Arial" w:hAnsi="Arial" w:cs="Arial"/>
          <w:sz w:val="24"/>
          <w:szCs w:val="24"/>
        </w:rPr>
        <w:t xml:space="preserve"> </w:t>
      </w:r>
      <w:r w:rsidRPr="00FF49A2">
        <w:rPr>
          <w:rFonts w:ascii="Arial" w:hAnsi="Arial" w:cs="Arial"/>
          <w:sz w:val="24"/>
          <w:szCs w:val="24"/>
        </w:rPr>
        <w:t>of five bouts of moderate</w:t>
      </w:r>
      <w:r>
        <w:rPr>
          <w:rFonts w:ascii="Arial" w:hAnsi="Arial" w:cs="Arial"/>
          <w:sz w:val="24"/>
          <w:szCs w:val="24"/>
        </w:rPr>
        <w:t xml:space="preserve"> </w:t>
      </w:r>
      <w:r w:rsidRPr="00FF49A2">
        <w:rPr>
          <w:rFonts w:ascii="Arial" w:hAnsi="Arial" w:cs="Arial"/>
          <w:sz w:val="24"/>
          <w:szCs w:val="24"/>
        </w:rPr>
        <w:t>intensity physical activity of at</w:t>
      </w:r>
      <w:r>
        <w:rPr>
          <w:rFonts w:ascii="Arial" w:hAnsi="Arial" w:cs="Arial"/>
          <w:sz w:val="24"/>
          <w:szCs w:val="24"/>
        </w:rPr>
        <w:t xml:space="preserve"> </w:t>
      </w:r>
      <w:r w:rsidRPr="00FF49A2">
        <w:rPr>
          <w:rFonts w:ascii="Arial" w:hAnsi="Arial" w:cs="Arial"/>
          <w:sz w:val="24"/>
          <w:szCs w:val="24"/>
        </w:rPr>
        <w:t>least 30 minutes per week.</w:t>
      </w:r>
      <w:r>
        <w:rPr>
          <w:rFonts w:ascii="Arial" w:hAnsi="Arial" w:cs="Arial"/>
          <w:sz w:val="24"/>
          <w:szCs w:val="24"/>
        </w:rPr>
        <w:t xml:space="preserve"> </w:t>
      </w:r>
      <w:r w:rsidRPr="00FF49A2">
        <w:rPr>
          <w:rFonts w:ascii="Arial" w:hAnsi="Arial" w:cs="Arial"/>
          <w:sz w:val="24"/>
          <w:szCs w:val="24"/>
        </w:rPr>
        <w:t>However, objective data from</w:t>
      </w:r>
      <w:r>
        <w:rPr>
          <w:rFonts w:ascii="Arial" w:hAnsi="Arial" w:cs="Arial"/>
          <w:sz w:val="24"/>
          <w:szCs w:val="24"/>
        </w:rPr>
        <w:t xml:space="preserve"> </w:t>
      </w:r>
      <w:r w:rsidRPr="00FF49A2">
        <w:rPr>
          <w:rFonts w:ascii="Arial" w:hAnsi="Arial" w:cs="Arial"/>
          <w:sz w:val="24"/>
          <w:szCs w:val="24"/>
        </w:rPr>
        <w:t>participants who had agreed</w:t>
      </w:r>
      <w:r>
        <w:rPr>
          <w:rFonts w:ascii="Arial" w:hAnsi="Arial" w:cs="Arial"/>
          <w:sz w:val="24"/>
          <w:szCs w:val="24"/>
        </w:rPr>
        <w:t xml:space="preserve"> </w:t>
      </w:r>
      <w:r w:rsidRPr="00FF49A2">
        <w:rPr>
          <w:rFonts w:ascii="Arial" w:hAnsi="Arial" w:cs="Arial"/>
          <w:sz w:val="24"/>
          <w:szCs w:val="24"/>
        </w:rPr>
        <w:t>to wear accelerometers for 10</w:t>
      </w:r>
      <w:r>
        <w:rPr>
          <w:rFonts w:ascii="Arial" w:hAnsi="Arial" w:cs="Arial"/>
          <w:sz w:val="24"/>
          <w:szCs w:val="24"/>
        </w:rPr>
        <w:t xml:space="preserve"> </w:t>
      </w:r>
      <w:r w:rsidRPr="00FF49A2">
        <w:rPr>
          <w:rFonts w:ascii="Arial" w:hAnsi="Arial" w:cs="Arial"/>
          <w:sz w:val="24"/>
          <w:szCs w:val="24"/>
        </w:rPr>
        <w:t>hours/day for a week indicated</w:t>
      </w:r>
      <w:r>
        <w:rPr>
          <w:rFonts w:ascii="Arial" w:hAnsi="Arial" w:cs="Arial"/>
          <w:sz w:val="24"/>
          <w:szCs w:val="24"/>
        </w:rPr>
        <w:t xml:space="preserve"> </w:t>
      </w:r>
      <w:r w:rsidRPr="00FF49A2">
        <w:rPr>
          <w:rFonts w:ascii="Arial" w:hAnsi="Arial" w:cs="Arial"/>
          <w:sz w:val="24"/>
          <w:szCs w:val="24"/>
        </w:rPr>
        <w:t>that only 6% of males and 4%</w:t>
      </w:r>
      <w:r>
        <w:rPr>
          <w:rFonts w:ascii="Arial" w:hAnsi="Arial" w:cs="Arial"/>
          <w:sz w:val="24"/>
          <w:szCs w:val="24"/>
        </w:rPr>
        <w:t xml:space="preserve"> </w:t>
      </w:r>
      <w:r w:rsidRPr="00FF49A2">
        <w:rPr>
          <w:rFonts w:ascii="Arial" w:hAnsi="Arial" w:cs="Arial"/>
          <w:sz w:val="24"/>
          <w:szCs w:val="24"/>
        </w:rPr>
        <w:t xml:space="preserve">of females </w:t>
      </w:r>
      <w:proofErr w:type="gramStart"/>
      <w:r w:rsidRPr="00FF49A2">
        <w:rPr>
          <w:rFonts w:ascii="Arial" w:hAnsi="Arial" w:cs="Arial"/>
          <w:sz w:val="24"/>
          <w:szCs w:val="24"/>
        </w:rPr>
        <w:t>actually met</w:t>
      </w:r>
      <w:proofErr w:type="gramEnd"/>
      <w:r w:rsidRPr="00FF49A2">
        <w:rPr>
          <w:rFonts w:ascii="Arial" w:hAnsi="Arial" w:cs="Arial"/>
          <w:sz w:val="24"/>
          <w:szCs w:val="24"/>
        </w:rPr>
        <w:t xml:space="preserve"> this</w:t>
      </w:r>
      <w:r>
        <w:rPr>
          <w:rFonts w:ascii="Arial" w:hAnsi="Arial" w:cs="Arial"/>
          <w:sz w:val="24"/>
          <w:szCs w:val="24"/>
        </w:rPr>
        <w:t xml:space="preserve"> </w:t>
      </w:r>
      <w:r w:rsidRPr="00FF49A2">
        <w:rPr>
          <w:rFonts w:ascii="Arial" w:hAnsi="Arial" w:cs="Arial"/>
          <w:sz w:val="24"/>
          <w:szCs w:val="24"/>
        </w:rPr>
        <w:t>recommendation.</w:t>
      </w:r>
    </w:p>
    <w:p w:rsidR="00A04E93" w:rsidRDefault="00A04E93" w:rsidP="00A04E93">
      <w:pPr>
        <w:rPr>
          <w:rFonts w:ascii="Arial" w:hAnsi="Arial" w:cs="Arial"/>
          <w:sz w:val="24"/>
          <w:szCs w:val="24"/>
        </w:rPr>
      </w:pPr>
    </w:p>
    <w:p w:rsidR="00A04E93" w:rsidRPr="00CD07A4" w:rsidRDefault="00A04E93" w:rsidP="00A04E93">
      <w:pPr>
        <w:pStyle w:val="ListParagraph"/>
        <w:numPr>
          <w:ilvl w:val="0"/>
          <w:numId w:val="11"/>
        </w:numPr>
        <w:rPr>
          <w:rFonts w:ascii="Arial" w:hAnsi="Arial" w:cs="Arial"/>
          <w:sz w:val="24"/>
          <w:szCs w:val="24"/>
        </w:rPr>
      </w:pPr>
      <w:r w:rsidRPr="00CD07A4">
        <w:rPr>
          <w:rFonts w:ascii="Arial" w:hAnsi="Arial" w:cs="Arial"/>
          <w:b/>
          <w:bCs/>
          <w:sz w:val="24"/>
          <w:szCs w:val="24"/>
          <w:u w:val="single"/>
        </w:rPr>
        <w:t>E</w:t>
      </w:r>
      <w:r w:rsidRPr="00CD07A4">
        <w:rPr>
          <w:rFonts w:ascii="Arial" w:hAnsi="Arial" w:cs="Arial"/>
          <w:sz w:val="24"/>
          <w:szCs w:val="24"/>
        </w:rPr>
        <w:t>ating</w:t>
      </w:r>
    </w:p>
    <w:p w:rsidR="00A04E93" w:rsidRPr="00CD07A4" w:rsidRDefault="00A04E93" w:rsidP="00A04E93">
      <w:pPr>
        <w:rPr>
          <w:rFonts w:ascii="Arial" w:hAnsi="Arial" w:cs="Arial"/>
          <w:sz w:val="24"/>
          <w:szCs w:val="24"/>
        </w:rPr>
      </w:pPr>
      <w:r>
        <w:rPr>
          <w:rFonts w:ascii="Arial" w:hAnsi="Arial" w:cs="Arial"/>
          <w:sz w:val="24"/>
          <w:szCs w:val="24"/>
        </w:rPr>
        <w:t xml:space="preserve">A healthy diet is also important to good and improved health and wellbeing.  Eating 5 </w:t>
      </w:r>
      <w:r w:rsidR="00ED0DBB">
        <w:rPr>
          <w:rFonts w:ascii="Arial" w:hAnsi="Arial" w:cs="Arial"/>
          <w:sz w:val="24"/>
          <w:szCs w:val="24"/>
        </w:rPr>
        <w:t>pieces’</w:t>
      </w:r>
      <w:r>
        <w:rPr>
          <w:rFonts w:ascii="Arial" w:hAnsi="Arial" w:cs="Arial"/>
          <w:sz w:val="24"/>
          <w:szCs w:val="24"/>
        </w:rPr>
        <w:t xml:space="preserve"> fruit and/or </w:t>
      </w:r>
      <w:r w:rsidRPr="00B111F7">
        <w:rPr>
          <w:rFonts w:ascii="Arial" w:hAnsi="Arial" w:cs="Arial"/>
          <w:sz w:val="24"/>
          <w:szCs w:val="24"/>
        </w:rPr>
        <w:t>veg a day</w:t>
      </w:r>
      <w:r>
        <w:rPr>
          <w:rFonts w:ascii="Arial" w:hAnsi="Arial" w:cs="Arial"/>
          <w:sz w:val="24"/>
          <w:szCs w:val="24"/>
        </w:rPr>
        <w:t xml:space="preserve"> is recommended.  </w:t>
      </w:r>
      <w:r w:rsidR="00ED0DBB">
        <w:rPr>
          <w:rFonts w:ascii="Arial" w:hAnsi="Arial" w:cs="Arial"/>
          <w:sz w:val="24"/>
          <w:szCs w:val="24"/>
        </w:rPr>
        <w:t>However,</w:t>
      </w:r>
      <w:r>
        <w:rPr>
          <w:rFonts w:ascii="Arial" w:hAnsi="Arial" w:cs="Arial"/>
          <w:sz w:val="24"/>
          <w:szCs w:val="24"/>
        </w:rPr>
        <w:t xml:space="preserve"> this is the minimum – for example guidance differs throughout the world with </w:t>
      </w:r>
      <w:r w:rsidRPr="00B111F7">
        <w:rPr>
          <w:rFonts w:ascii="Arial" w:hAnsi="Arial" w:cs="Arial"/>
          <w:sz w:val="24"/>
          <w:szCs w:val="24"/>
        </w:rPr>
        <w:t xml:space="preserve">Canada </w:t>
      </w:r>
      <w:r>
        <w:rPr>
          <w:rFonts w:ascii="Arial" w:hAnsi="Arial" w:cs="Arial"/>
          <w:sz w:val="24"/>
          <w:szCs w:val="24"/>
        </w:rPr>
        <w:t>advising 5 –</w:t>
      </w:r>
      <w:r w:rsidRPr="00B111F7">
        <w:rPr>
          <w:rFonts w:ascii="Arial" w:hAnsi="Arial" w:cs="Arial"/>
          <w:sz w:val="24"/>
          <w:szCs w:val="24"/>
        </w:rPr>
        <w:t>10</w:t>
      </w:r>
      <w:r>
        <w:rPr>
          <w:rFonts w:ascii="Arial" w:hAnsi="Arial" w:cs="Arial"/>
          <w:sz w:val="24"/>
          <w:szCs w:val="24"/>
        </w:rPr>
        <w:t xml:space="preserve"> portions and </w:t>
      </w:r>
      <w:r w:rsidRPr="00B111F7">
        <w:rPr>
          <w:rFonts w:ascii="Arial" w:hAnsi="Arial" w:cs="Arial"/>
          <w:sz w:val="24"/>
          <w:szCs w:val="24"/>
        </w:rPr>
        <w:t>Japan</w:t>
      </w:r>
      <w:r>
        <w:rPr>
          <w:rFonts w:ascii="Arial" w:hAnsi="Arial" w:cs="Arial"/>
          <w:sz w:val="24"/>
          <w:szCs w:val="24"/>
        </w:rPr>
        <w:t xml:space="preserve"> a huge 17 servings.  </w:t>
      </w:r>
      <w:r w:rsidRPr="00CD07A4">
        <w:rPr>
          <w:rFonts w:ascii="Arial" w:hAnsi="Arial" w:cs="Arial"/>
          <w:sz w:val="24"/>
          <w:szCs w:val="24"/>
        </w:rPr>
        <w:t>A quarter of adults</w:t>
      </w:r>
      <w:r>
        <w:rPr>
          <w:rFonts w:ascii="Arial" w:hAnsi="Arial" w:cs="Arial"/>
          <w:sz w:val="24"/>
          <w:szCs w:val="24"/>
        </w:rPr>
        <w:t xml:space="preserve"> in Enfield </w:t>
      </w:r>
      <w:r w:rsidRPr="00CD07A4">
        <w:rPr>
          <w:rFonts w:ascii="Arial" w:hAnsi="Arial" w:cs="Arial"/>
          <w:sz w:val="24"/>
          <w:szCs w:val="24"/>
        </w:rPr>
        <w:t>are</w:t>
      </w:r>
      <w:r>
        <w:rPr>
          <w:rFonts w:ascii="Arial" w:hAnsi="Arial" w:cs="Arial"/>
          <w:sz w:val="24"/>
          <w:szCs w:val="24"/>
        </w:rPr>
        <w:t xml:space="preserve"> </w:t>
      </w:r>
      <w:r w:rsidRPr="00CD07A4">
        <w:rPr>
          <w:rFonts w:ascii="Arial" w:hAnsi="Arial" w:cs="Arial"/>
          <w:sz w:val="24"/>
          <w:szCs w:val="24"/>
        </w:rPr>
        <w:t>obese and almost a</w:t>
      </w:r>
    </w:p>
    <w:p w:rsidR="00A04E93" w:rsidRDefault="00A04E93" w:rsidP="00A04E93">
      <w:pPr>
        <w:rPr>
          <w:rFonts w:ascii="Arial" w:hAnsi="Arial" w:cs="Arial"/>
          <w:sz w:val="24"/>
          <w:szCs w:val="24"/>
        </w:rPr>
      </w:pPr>
      <w:r w:rsidRPr="00CD07A4">
        <w:rPr>
          <w:rFonts w:ascii="Arial" w:hAnsi="Arial" w:cs="Arial"/>
          <w:sz w:val="24"/>
          <w:szCs w:val="24"/>
        </w:rPr>
        <w:t>quarter of children aged</w:t>
      </w:r>
      <w:r>
        <w:rPr>
          <w:rFonts w:ascii="Arial" w:hAnsi="Arial" w:cs="Arial"/>
          <w:sz w:val="24"/>
          <w:szCs w:val="24"/>
        </w:rPr>
        <w:t xml:space="preserve"> </w:t>
      </w:r>
      <w:r w:rsidRPr="00CD07A4">
        <w:rPr>
          <w:rFonts w:ascii="Arial" w:hAnsi="Arial" w:cs="Arial"/>
          <w:sz w:val="24"/>
          <w:szCs w:val="24"/>
        </w:rPr>
        <w:t>10-11</w:t>
      </w:r>
      <w:r>
        <w:rPr>
          <w:rFonts w:ascii="Arial" w:hAnsi="Arial" w:cs="Arial"/>
          <w:sz w:val="24"/>
          <w:szCs w:val="24"/>
        </w:rPr>
        <w:t>years</w:t>
      </w:r>
      <w:r w:rsidRPr="00CD07A4">
        <w:rPr>
          <w:rFonts w:ascii="Arial" w:hAnsi="Arial" w:cs="Arial"/>
          <w:sz w:val="24"/>
          <w:szCs w:val="24"/>
        </w:rPr>
        <w:t xml:space="preserve"> are obese.</w:t>
      </w:r>
    </w:p>
    <w:p w:rsidR="00A04E93" w:rsidRPr="00B111F7" w:rsidRDefault="00A04E93" w:rsidP="00A04E93">
      <w:pPr>
        <w:rPr>
          <w:rFonts w:ascii="Arial" w:hAnsi="Arial" w:cs="Arial"/>
          <w:sz w:val="24"/>
          <w:szCs w:val="24"/>
        </w:rPr>
      </w:pPr>
    </w:p>
    <w:p w:rsidR="00A04E93" w:rsidRPr="00B111F7" w:rsidRDefault="00A04E93" w:rsidP="00A04E93">
      <w:pPr>
        <w:numPr>
          <w:ilvl w:val="0"/>
          <w:numId w:val="3"/>
        </w:numPr>
        <w:rPr>
          <w:rFonts w:ascii="Arial" w:hAnsi="Arial" w:cs="Arial"/>
          <w:sz w:val="24"/>
          <w:szCs w:val="24"/>
        </w:rPr>
      </w:pPr>
      <w:r w:rsidRPr="00B111F7">
        <w:rPr>
          <w:rFonts w:ascii="Arial" w:hAnsi="Arial" w:cs="Arial"/>
          <w:b/>
          <w:bCs/>
          <w:sz w:val="24"/>
          <w:szCs w:val="24"/>
          <w:u w:val="single"/>
        </w:rPr>
        <w:t>D</w:t>
      </w:r>
      <w:r w:rsidRPr="00B111F7">
        <w:rPr>
          <w:rFonts w:ascii="Arial" w:hAnsi="Arial" w:cs="Arial"/>
          <w:sz w:val="24"/>
          <w:szCs w:val="24"/>
        </w:rPr>
        <w:t>rinking</w:t>
      </w:r>
    </w:p>
    <w:p w:rsidR="00A04E93" w:rsidRPr="00FF49A2" w:rsidRDefault="00A04E93" w:rsidP="00A04E93">
      <w:pPr>
        <w:autoSpaceDE w:val="0"/>
        <w:autoSpaceDN w:val="0"/>
        <w:adjustRightInd w:val="0"/>
        <w:rPr>
          <w:rFonts w:ascii="Arial" w:hAnsi="Arial" w:cs="Arial"/>
          <w:sz w:val="24"/>
          <w:szCs w:val="24"/>
        </w:rPr>
      </w:pPr>
      <w:r>
        <w:rPr>
          <w:rFonts w:ascii="Arial" w:hAnsi="Arial" w:cs="Arial"/>
          <w:sz w:val="24"/>
          <w:szCs w:val="24"/>
        </w:rPr>
        <w:t xml:space="preserve">For better health and </w:t>
      </w:r>
      <w:r w:rsidR="00ED0DBB">
        <w:rPr>
          <w:rFonts w:ascii="Arial" w:hAnsi="Arial" w:cs="Arial"/>
          <w:sz w:val="24"/>
          <w:szCs w:val="24"/>
        </w:rPr>
        <w:t>wellbeing,</w:t>
      </w:r>
      <w:r>
        <w:rPr>
          <w:rFonts w:ascii="Arial" w:hAnsi="Arial" w:cs="Arial"/>
          <w:sz w:val="24"/>
          <w:szCs w:val="24"/>
        </w:rPr>
        <w:t xml:space="preserve"> it is advised not to consume more than 14 units of alcohol per week.  It is also advised to spread that throughout the week and having drink free days. </w:t>
      </w:r>
      <w:r>
        <w:rPr>
          <w:rFonts w:ascii="HelveticaNeue-Light" w:hAnsi="HelveticaNeue-Light" w:cs="HelveticaNeue-Light"/>
          <w:color w:val="000000"/>
          <w:sz w:val="26"/>
          <w:szCs w:val="26"/>
        </w:rPr>
        <w:t xml:space="preserve">Alcohol misuse is the third largest contributor to ill-health after cardiovascular disease and smoking; Between 2007/08 and 2011/12, the rate of </w:t>
      </w:r>
      <w:r w:rsidRPr="00FF49A2">
        <w:rPr>
          <w:rFonts w:ascii="HelveticaNeue-Bold" w:hAnsi="HelveticaNeue-Bold" w:cs="HelveticaNeue-Bold"/>
          <w:bCs/>
          <w:color w:val="000000"/>
          <w:sz w:val="26"/>
          <w:szCs w:val="26"/>
        </w:rPr>
        <w:t xml:space="preserve">alcohol related </w:t>
      </w:r>
      <w:r w:rsidRPr="00FF49A2">
        <w:rPr>
          <w:rFonts w:ascii="HelveticaNeue-Light" w:hAnsi="HelveticaNeue-Light" w:cs="HelveticaNeue-Light"/>
          <w:color w:val="000000"/>
          <w:sz w:val="26"/>
          <w:szCs w:val="26"/>
        </w:rPr>
        <w:t>hospital admissions in Enfield</w:t>
      </w:r>
      <w:r>
        <w:rPr>
          <w:rFonts w:ascii="HelveticaNeue-Light" w:hAnsi="HelveticaNeue-Light" w:cs="HelveticaNeue-Light"/>
          <w:color w:val="000000"/>
          <w:sz w:val="26"/>
          <w:szCs w:val="26"/>
        </w:rPr>
        <w:t xml:space="preserve"> </w:t>
      </w:r>
      <w:r w:rsidRPr="00FF49A2">
        <w:rPr>
          <w:rFonts w:ascii="HelveticaNeue-Light" w:hAnsi="HelveticaNeue-Light" w:cs="HelveticaNeue-Light"/>
          <w:color w:val="000000"/>
          <w:sz w:val="26"/>
          <w:szCs w:val="26"/>
        </w:rPr>
        <w:t xml:space="preserve">increased by </w:t>
      </w:r>
      <w:r w:rsidRPr="00FF49A2">
        <w:rPr>
          <w:rFonts w:ascii="HelveticaNeue-Bold" w:hAnsi="HelveticaNeue-Bold" w:cs="HelveticaNeue-Bold"/>
          <w:bCs/>
          <w:color w:val="000000"/>
          <w:sz w:val="26"/>
          <w:szCs w:val="26"/>
        </w:rPr>
        <w:t>114%</w:t>
      </w:r>
      <w:r w:rsidRPr="00FF49A2">
        <w:rPr>
          <w:rFonts w:ascii="HelveticaNeue-Light" w:hAnsi="HelveticaNeue-Light" w:cs="HelveticaNeue-Light"/>
          <w:color w:val="000000"/>
          <w:sz w:val="26"/>
          <w:szCs w:val="26"/>
        </w:rPr>
        <w:t>.</w:t>
      </w:r>
      <w:r w:rsidRPr="00FF49A2">
        <w:rPr>
          <w:rFonts w:ascii="Arial" w:hAnsi="Arial" w:cs="Arial"/>
          <w:sz w:val="24"/>
          <w:szCs w:val="24"/>
        </w:rPr>
        <w:t xml:space="preserve"> </w:t>
      </w:r>
    </w:p>
    <w:p w:rsidR="00A04E93" w:rsidRDefault="00A04E93" w:rsidP="00A04E93">
      <w:pPr>
        <w:ind w:left="720"/>
        <w:rPr>
          <w:rFonts w:ascii="Arial" w:hAnsi="Arial" w:cs="Arial"/>
          <w:sz w:val="24"/>
          <w:szCs w:val="24"/>
        </w:rPr>
      </w:pPr>
    </w:p>
    <w:p w:rsidR="00A04E93" w:rsidRPr="00B111F7" w:rsidRDefault="00A04E93" w:rsidP="00A04E93">
      <w:pPr>
        <w:numPr>
          <w:ilvl w:val="0"/>
          <w:numId w:val="3"/>
        </w:numPr>
        <w:rPr>
          <w:rFonts w:ascii="Arial" w:hAnsi="Arial" w:cs="Arial"/>
          <w:sz w:val="24"/>
          <w:szCs w:val="24"/>
        </w:rPr>
      </w:pPr>
      <w:r w:rsidRPr="00B111F7">
        <w:rPr>
          <w:rFonts w:ascii="Arial" w:hAnsi="Arial" w:cs="Arial"/>
          <w:b/>
          <w:bCs/>
          <w:sz w:val="24"/>
          <w:szCs w:val="24"/>
          <w:u w:val="single"/>
        </w:rPr>
        <w:t>S</w:t>
      </w:r>
      <w:r w:rsidRPr="00B111F7">
        <w:rPr>
          <w:rFonts w:ascii="Arial" w:hAnsi="Arial" w:cs="Arial"/>
          <w:sz w:val="24"/>
          <w:szCs w:val="24"/>
        </w:rPr>
        <w:t>moking</w:t>
      </w:r>
    </w:p>
    <w:p w:rsidR="00A04E93" w:rsidRDefault="00A04E93" w:rsidP="00A04E93">
      <w:pPr>
        <w:rPr>
          <w:rFonts w:ascii="Arial" w:hAnsi="Arial" w:cs="Arial"/>
          <w:sz w:val="24"/>
          <w:szCs w:val="24"/>
        </w:rPr>
      </w:pPr>
      <w:r>
        <w:rPr>
          <w:rFonts w:ascii="Arial" w:hAnsi="Arial" w:cs="Arial"/>
          <w:sz w:val="24"/>
          <w:szCs w:val="24"/>
        </w:rPr>
        <w:t>Advice on smoking is very clear -</w:t>
      </w:r>
      <w:r w:rsidRPr="00CD07A4">
        <w:rPr>
          <w:rFonts w:ascii="Arial" w:hAnsi="Arial" w:cs="Arial"/>
          <w:sz w:val="24"/>
          <w:szCs w:val="24"/>
        </w:rPr>
        <w:t>Don’</w:t>
      </w:r>
      <w:r>
        <w:rPr>
          <w:rFonts w:ascii="Arial" w:hAnsi="Arial" w:cs="Arial"/>
          <w:sz w:val="24"/>
          <w:szCs w:val="24"/>
        </w:rPr>
        <w:t xml:space="preserve">t!  </w:t>
      </w:r>
      <w:proofErr w:type="gramStart"/>
      <w:r>
        <w:rPr>
          <w:rFonts w:ascii="Arial" w:hAnsi="Arial" w:cs="Arial"/>
          <w:sz w:val="24"/>
          <w:szCs w:val="24"/>
        </w:rPr>
        <w:t xml:space="preserve">And </w:t>
      </w:r>
      <w:r w:rsidR="00ED0DBB">
        <w:rPr>
          <w:rFonts w:ascii="Arial" w:hAnsi="Arial" w:cs="Arial"/>
          <w:sz w:val="24"/>
          <w:szCs w:val="24"/>
        </w:rPr>
        <w:t>also</w:t>
      </w:r>
      <w:proofErr w:type="gramEnd"/>
      <w:r w:rsidR="00ED0DBB">
        <w:rPr>
          <w:rFonts w:ascii="Arial" w:hAnsi="Arial" w:cs="Arial"/>
          <w:sz w:val="24"/>
          <w:szCs w:val="24"/>
        </w:rPr>
        <w:t>,</w:t>
      </w:r>
      <w:r>
        <w:rPr>
          <w:rFonts w:ascii="Arial" w:hAnsi="Arial" w:cs="Arial"/>
          <w:sz w:val="24"/>
          <w:szCs w:val="24"/>
        </w:rPr>
        <w:t xml:space="preserve"> persuade your family/</w:t>
      </w:r>
      <w:r w:rsidRPr="00CD07A4">
        <w:rPr>
          <w:rFonts w:ascii="Arial" w:hAnsi="Arial" w:cs="Arial"/>
          <w:sz w:val="24"/>
          <w:szCs w:val="24"/>
        </w:rPr>
        <w:t xml:space="preserve">friends to </w:t>
      </w:r>
      <w:r>
        <w:rPr>
          <w:rFonts w:ascii="Arial" w:hAnsi="Arial" w:cs="Arial"/>
          <w:sz w:val="24"/>
          <w:szCs w:val="24"/>
        </w:rPr>
        <w:t xml:space="preserve">follow that example. </w:t>
      </w:r>
      <w:r w:rsidRPr="00CD07A4">
        <w:rPr>
          <w:rFonts w:ascii="Arial" w:hAnsi="Arial" w:cs="Arial"/>
          <w:sz w:val="24"/>
          <w:szCs w:val="24"/>
        </w:rPr>
        <w:t>Smoking contributes to</w:t>
      </w:r>
      <w:r>
        <w:rPr>
          <w:rFonts w:ascii="Arial" w:hAnsi="Arial" w:cs="Arial"/>
          <w:sz w:val="24"/>
          <w:szCs w:val="24"/>
        </w:rPr>
        <w:t xml:space="preserve"> </w:t>
      </w:r>
      <w:r w:rsidRPr="00CD07A4">
        <w:rPr>
          <w:rFonts w:ascii="Arial" w:hAnsi="Arial" w:cs="Arial"/>
          <w:sz w:val="24"/>
          <w:szCs w:val="24"/>
        </w:rPr>
        <w:t>1 in 5 deaths in Enfield.</w:t>
      </w:r>
      <w:r>
        <w:rPr>
          <w:rFonts w:ascii="Arial" w:hAnsi="Arial" w:cs="Arial"/>
          <w:sz w:val="24"/>
          <w:szCs w:val="24"/>
        </w:rPr>
        <w:t xml:space="preserve"> </w:t>
      </w:r>
      <w:r w:rsidRPr="00CD07A4">
        <w:rPr>
          <w:rFonts w:ascii="Arial" w:hAnsi="Arial" w:cs="Arial"/>
          <w:sz w:val="24"/>
          <w:szCs w:val="24"/>
        </w:rPr>
        <w:t>Smokers have a life</w:t>
      </w:r>
      <w:r>
        <w:rPr>
          <w:rFonts w:ascii="Arial" w:hAnsi="Arial" w:cs="Arial"/>
          <w:sz w:val="24"/>
          <w:szCs w:val="24"/>
        </w:rPr>
        <w:t xml:space="preserve"> </w:t>
      </w:r>
      <w:r w:rsidRPr="00CD07A4">
        <w:rPr>
          <w:rFonts w:ascii="Arial" w:hAnsi="Arial" w:cs="Arial"/>
          <w:sz w:val="24"/>
          <w:szCs w:val="24"/>
        </w:rPr>
        <w:t>expectancy ten years less</w:t>
      </w:r>
      <w:r>
        <w:rPr>
          <w:rFonts w:ascii="Arial" w:hAnsi="Arial" w:cs="Arial"/>
          <w:sz w:val="24"/>
          <w:szCs w:val="24"/>
        </w:rPr>
        <w:t xml:space="preserve"> </w:t>
      </w:r>
      <w:r w:rsidRPr="00CD07A4">
        <w:rPr>
          <w:rFonts w:ascii="Arial" w:hAnsi="Arial" w:cs="Arial"/>
          <w:sz w:val="24"/>
          <w:szCs w:val="24"/>
        </w:rPr>
        <w:t>than non-smokers.</w:t>
      </w:r>
    </w:p>
    <w:p w:rsidR="00A04E93" w:rsidRDefault="00A04E93" w:rsidP="00A04E93">
      <w:pPr>
        <w:rPr>
          <w:rFonts w:ascii="Arial" w:hAnsi="Arial" w:cs="Arial"/>
          <w:b/>
          <w:sz w:val="24"/>
          <w:szCs w:val="24"/>
        </w:rPr>
      </w:pPr>
    </w:p>
    <w:p w:rsidR="00A04E93" w:rsidRDefault="00C15793" w:rsidP="00A04E93">
      <w:pPr>
        <w:rPr>
          <w:rFonts w:ascii="Arial" w:hAnsi="Arial" w:cs="Arial"/>
          <w:b/>
          <w:sz w:val="24"/>
          <w:szCs w:val="24"/>
        </w:rPr>
      </w:pPr>
      <w:r>
        <w:rPr>
          <w:rFonts w:ascii="Arial" w:hAnsi="Arial" w:cs="Arial"/>
          <w:b/>
          <w:sz w:val="24"/>
          <w:szCs w:val="24"/>
        </w:rPr>
        <w:t>2</w:t>
      </w:r>
      <w:r w:rsidR="00A04E93">
        <w:rPr>
          <w:rFonts w:ascii="Arial" w:hAnsi="Arial" w:cs="Arial"/>
          <w:b/>
          <w:sz w:val="24"/>
          <w:szCs w:val="24"/>
        </w:rPr>
        <w:t xml:space="preserve">.2 </w:t>
      </w:r>
      <w:r w:rsidR="00A04E93" w:rsidRPr="00EE306C">
        <w:rPr>
          <w:rFonts w:ascii="Arial" w:hAnsi="Arial" w:cs="Arial"/>
          <w:b/>
          <w:sz w:val="24"/>
          <w:szCs w:val="24"/>
        </w:rPr>
        <w:t>Self-management</w:t>
      </w:r>
    </w:p>
    <w:p w:rsidR="00A04E93" w:rsidRDefault="00A04E93" w:rsidP="00A04E93">
      <w:pPr>
        <w:rPr>
          <w:rFonts w:ascii="Arial" w:hAnsi="Arial" w:cs="Arial"/>
          <w:b/>
          <w:sz w:val="24"/>
          <w:szCs w:val="24"/>
        </w:rPr>
      </w:pPr>
    </w:p>
    <w:p w:rsidR="00A04E93" w:rsidRDefault="00ED0DBB" w:rsidP="00A04E93">
      <w:pPr>
        <w:rPr>
          <w:rFonts w:ascii="Arial" w:hAnsi="Arial" w:cs="Arial"/>
          <w:sz w:val="24"/>
          <w:szCs w:val="24"/>
        </w:rPr>
      </w:pPr>
      <w:r>
        <w:rPr>
          <w:rFonts w:ascii="Arial" w:hAnsi="Arial" w:cs="Arial"/>
          <w:sz w:val="24"/>
          <w:szCs w:val="24"/>
        </w:rPr>
        <w:t>Self-Management</w:t>
      </w:r>
      <w:r w:rsidR="00A04E93">
        <w:rPr>
          <w:rFonts w:ascii="Arial" w:hAnsi="Arial" w:cs="Arial"/>
          <w:sz w:val="24"/>
          <w:szCs w:val="24"/>
        </w:rPr>
        <w:t xml:space="preserve"> UK defines self-management as</w:t>
      </w:r>
    </w:p>
    <w:p w:rsidR="00A04E93" w:rsidRDefault="00A04E93" w:rsidP="00A04E93">
      <w:pPr>
        <w:rPr>
          <w:rFonts w:ascii="Arial" w:hAnsi="Arial" w:cs="Arial"/>
          <w:sz w:val="24"/>
          <w:szCs w:val="24"/>
        </w:rPr>
      </w:pPr>
    </w:p>
    <w:p w:rsidR="00A04E93" w:rsidRDefault="00A04E93" w:rsidP="00A04E93">
      <w:pPr>
        <w:rPr>
          <w:rFonts w:ascii="Arial" w:hAnsi="Arial" w:cs="Arial"/>
          <w:sz w:val="24"/>
          <w:szCs w:val="24"/>
        </w:rPr>
      </w:pPr>
      <w:r>
        <w:rPr>
          <w:rFonts w:ascii="Arial" w:hAnsi="Arial" w:cs="Arial"/>
          <w:sz w:val="24"/>
          <w:szCs w:val="24"/>
        </w:rPr>
        <w:t>“</w:t>
      </w:r>
      <w:r w:rsidRPr="00EE306C">
        <w:rPr>
          <w:rFonts w:ascii="Arial" w:hAnsi="Arial" w:cs="Arial"/>
          <w:sz w:val="24"/>
          <w:szCs w:val="24"/>
        </w:rPr>
        <w:t>a term that covers a whole range of things you can do to help yourself live a better life if you have a long-term health condition, either a physical or mental condition.</w:t>
      </w:r>
    </w:p>
    <w:p w:rsidR="00A04E93" w:rsidRDefault="00A04E93" w:rsidP="00A04E93">
      <w:pPr>
        <w:rPr>
          <w:rFonts w:ascii="Arial" w:hAnsi="Arial" w:cs="Arial"/>
          <w:sz w:val="24"/>
          <w:szCs w:val="24"/>
        </w:rPr>
      </w:pPr>
    </w:p>
    <w:p w:rsidR="00A04E93" w:rsidRPr="00EE306C" w:rsidRDefault="00A04E93" w:rsidP="00A04E93">
      <w:pPr>
        <w:rPr>
          <w:rFonts w:ascii="Arial" w:hAnsi="Arial" w:cs="Arial"/>
          <w:sz w:val="24"/>
          <w:szCs w:val="24"/>
        </w:rPr>
      </w:pPr>
      <w:r w:rsidRPr="00EE306C">
        <w:rPr>
          <w:rFonts w:ascii="Arial" w:hAnsi="Arial" w:cs="Arial"/>
          <w:sz w:val="24"/>
          <w:szCs w:val="24"/>
        </w:rPr>
        <w:t>Self-management encourages you to:</w:t>
      </w:r>
    </w:p>
    <w:p w:rsidR="00A04E93" w:rsidRPr="00EE306C" w:rsidRDefault="00A04E93" w:rsidP="00A04E93">
      <w:pPr>
        <w:pStyle w:val="ListParagraph"/>
        <w:numPr>
          <w:ilvl w:val="0"/>
          <w:numId w:val="6"/>
        </w:numPr>
        <w:ind w:firstLine="6"/>
        <w:rPr>
          <w:rFonts w:ascii="Arial" w:hAnsi="Arial" w:cs="Arial"/>
          <w:sz w:val="24"/>
          <w:szCs w:val="24"/>
        </w:rPr>
      </w:pPr>
      <w:r w:rsidRPr="00EE306C">
        <w:rPr>
          <w:rFonts w:ascii="Arial" w:hAnsi="Arial" w:cs="Arial"/>
          <w:sz w:val="24"/>
          <w:szCs w:val="24"/>
        </w:rPr>
        <w:t>find out more about your condition</w:t>
      </w:r>
    </w:p>
    <w:p w:rsidR="00A04E93" w:rsidRPr="00EE306C" w:rsidRDefault="00A04E93" w:rsidP="00A04E93">
      <w:pPr>
        <w:pStyle w:val="ListParagraph"/>
        <w:numPr>
          <w:ilvl w:val="0"/>
          <w:numId w:val="6"/>
        </w:numPr>
        <w:ind w:firstLine="6"/>
        <w:rPr>
          <w:rFonts w:ascii="Arial" w:hAnsi="Arial" w:cs="Arial"/>
          <w:sz w:val="24"/>
          <w:szCs w:val="24"/>
        </w:rPr>
      </w:pPr>
      <w:r w:rsidRPr="00EE306C">
        <w:rPr>
          <w:rFonts w:ascii="Arial" w:hAnsi="Arial" w:cs="Arial"/>
          <w:sz w:val="24"/>
          <w:szCs w:val="24"/>
        </w:rPr>
        <w:t>learn new skills and tools to help you manage your health</w:t>
      </w:r>
    </w:p>
    <w:p w:rsidR="00A04E93" w:rsidRPr="00EE306C" w:rsidRDefault="00A04E93" w:rsidP="00A04E93">
      <w:pPr>
        <w:pStyle w:val="ListParagraph"/>
        <w:numPr>
          <w:ilvl w:val="0"/>
          <w:numId w:val="6"/>
        </w:numPr>
        <w:ind w:firstLine="6"/>
        <w:rPr>
          <w:rFonts w:ascii="Arial" w:hAnsi="Arial" w:cs="Arial"/>
          <w:sz w:val="24"/>
          <w:szCs w:val="24"/>
        </w:rPr>
      </w:pPr>
      <w:r w:rsidRPr="00EE306C">
        <w:rPr>
          <w:rFonts w:ascii="Arial" w:hAnsi="Arial" w:cs="Arial"/>
          <w:sz w:val="24"/>
          <w:szCs w:val="24"/>
        </w:rPr>
        <w:t>work better, and in partnership, with your health care professionals</w:t>
      </w:r>
    </w:p>
    <w:p w:rsidR="00A04E93" w:rsidRPr="00EE306C" w:rsidRDefault="00A04E93" w:rsidP="00A04E93">
      <w:pPr>
        <w:pStyle w:val="ListParagraph"/>
        <w:numPr>
          <w:ilvl w:val="0"/>
          <w:numId w:val="6"/>
        </w:numPr>
        <w:ind w:firstLine="6"/>
        <w:rPr>
          <w:rFonts w:ascii="Arial" w:hAnsi="Arial" w:cs="Arial"/>
          <w:sz w:val="24"/>
          <w:szCs w:val="24"/>
        </w:rPr>
      </w:pPr>
      <w:r w:rsidRPr="00EE306C">
        <w:rPr>
          <w:rFonts w:ascii="Arial" w:hAnsi="Arial" w:cs="Arial"/>
          <w:sz w:val="24"/>
          <w:szCs w:val="24"/>
        </w:rPr>
        <w:t>take charge of your health care and choose what is right for you</w:t>
      </w:r>
    </w:p>
    <w:p w:rsidR="00A04E93" w:rsidRDefault="00A04E93" w:rsidP="00A04E93">
      <w:pPr>
        <w:pStyle w:val="ListParagraph"/>
        <w:numPr>
          <w:ilvl w:val="0"/>
          <w:numId w:val="6"/>
        </w:numPr>
        <w:ind w:firstLine="6"/>
        <w:rPr>
          <w:rFonts w:ascii="Arial" w:hAnsi="Arial" w:cs="Arial"/>
          <w:sz w:val="24"/>
          <w:szCs w:val="24"/>
        </w:rPr>
      </w:pPr>
      <w:r w:rsidRPr="00EE306C">
        <w:rPr>
          <w:rFonts w:ascii="Arial" w:hAnsi="Arial" w:cs="Arial"/>
          <w:sz w:val="24"/>
          <w:szCs w:val="24"/>
        </w:rPr>
        <w:t>get support from other people in a similar situation to you”</w:t>
      </w:r>
    </w:p>
    <w:p w:rsidR="00A04E93" w:rsidRDefault="00A04E93" w:rsidP="00A04E93">
      <w:pPr>
        <w:rPr>
          <w:rFonts w:ascii="Arial" w:hAnsi="Arial" w:cs="Arial"/>
          <w:sz w:val="24"/>
          <w:szCs w:val="24"/>
        </w:rPr>
      </w:pPr>
    </w:p>
    <w:p w:rsidR="00A04E93" w:rsidRDefault="00A04E93" w:rsidP="00A04E93">
      <w:pPr>
        <w:rPr>
          <w:rFonts w:ascii="Arial" w:hAnsi="Arial" w:cs="Arial"/>
          <w:sz w:val="24"/>
          <w:szCs w:val="24"/>
        </w:rPr>
      </w:pPr>
      <w:r>
        <w:rPr>
          <w:rFonts w:ascii="Arial" w:hAnsi="Arial" w:cs="Arial"/>
          <w:sz w:val="24"/>
          <w:szCs w:val="24"/>
        </w:rPr>
        <w:t xml:space="preserve">Self-management maybe as simple as an individual keeping a journal of the condition and finding triggers to supported self-management where professionals </w:t>
      </w:r>
      <w:r>
        <w:rPr>
          <w:rFonts w:ascii="Arial" w:hAnsi="Arial" w:cs="Arial"/>
          <w:sz w:val="24"/>
          <w:szCs w:val="24"/>
        </w:rPr>
        <w:lastRenderedPageBreak/>
        <w:t>teach service users and carers skills and techniques to be able to self-manage at home.</w:t>
      </w:r>
    </w:p>
    <w:p w:rsidR="00A04E93" w:rsidRDefault="00A04E93" w:rsidP="00A04E93">
      <w:pPr>
        <w:rPr>
          <w:rFonts w:ascii="Arial" w:hAnsi="Arial" w:cs="Arial"/>
          <w:sz w:val="24"/>
          <w:szCs w:val="24"/>
        </w:rPr>
      </w:pPr>
    </w:p>
    <w:p w:rsidR="00A04E93" w:rsidRPr="007D7F3E" w:rsidRDefault="00C15793" w:rsidP="00A04E93">
      <w:pPr>
        <w:rPr>
          <w:rFonts w:ascii="Arial" w:hAnsi="Arial" w:cs="Arial"/>
          <w:b/>
          <w:sz w:val="24"/>
          <w:szCs w:val="24"/>
        </w:rPr>
      </w:pPr>
      <w:r>
        <w:rPr>
          <w:rFonts w:ascii="Arial" w:hAnsi="Arial" w:cs="Arial"/>
          <w:b/>
          <w:sz w:val="24"/>
          <w:szCs w:val="24"/>
        </w:rPr>
        <w:t>2</w:t>
      </w:r>
      <w:r w:rsidR="00A04E93">
        <w:rPr>
          <w:rFonts w:ascii="Arial" w:hAnsi="Arial" w:cs="Arial"/>
          <w:b/>
          <w:sz w:val="24"/>
          <w:szCs w:val="24"/>
        </w:rPr>
        <w:t xml:space="preserve">.3 </w:t>
      </w:r>
      <w:r w:rsidR="00A04E93" w:rsidRPr="007D7F3E">
        <w:rPr>
          <w:rFonts w:ascii="Arial" w:hAnsi="Arial" w:cs="Arial"/>
          <w:b/>
          <w:sz w:val="24"/>
          <w:szCs w:val="24"/>
        </w:rPr>
        <w:t>Population Needs – Vulnerable People of Enfield</w:t>
      </w:r>
    </w:p>
    <w:p w:rsidR="00A04E93" w:rsidRPr="007D7F3E" w:rsidRDefault="00A04E93" w:rsidP="00A04E93">
      <w:pPr>
        <w:rPr>
          <w:rFonts w:ascii="Arial" w:hAnsi="Arial" w:cs="Arial"/>
          <w:sz w:val="24"/>
          <w:szCs w:val="24"/>
        </w:rPr>
      </w:pPr>
    </w:p>
    <w:p w:rsidR="00A04E93" w:rsidRPr="007D7F3E" w:rsidRDefault="00A04E93" w:rsidP="00A04E93">
      <w:pPr>
        <w:rPr>
          <w:rFonts w:ascii="Arial" w:hAnsi="Arial" w:cs="Arial"/>
          <w:sz w:val="24"/>
          <w:szCs w:val="24"/>
        </w:rPr>
      </w:pPr>
      <w:r>
        <w:rPr>
          <w:rFonts w:ascii="Arial" w:hAnsi="Arial" w:cs="Arial"/>
          <w:sz w:val="24"/>
          <w:szCs w:val="24"/>
        </w:rPr>
        <w:t>The target groups are those from the list below and who do not meet the thresholds for specialist statutory support.  This service is not to replicate</w:t>
      </w:r>
    </w:p>
    <w:p w:rsidR="00A04E93" w:rsidRPr="007D7F3E" w:rsidRDefault="00A04E93" w:rsidP="00A04E93">
      <w:pPr>
        <w:rPr>
          <w:rFonts w:ascii="Arial" w:hAnsi="Arial" w:cs="Arial"/>
          <w:sz w:val="24"/>
          <w:szCs w:val="24"/>
        </w:rPr>
      </w:pPr>
    </w:p>
    <w:p w:rsidR="00A04E93" w:rsidRPr="007D7F3E" w:rsidRDefault="00A04E93" w:rsidP="00A04E93">
      <w:pPr>
        <w:rPr>
          <w:rFonts w:ascii="Arial" w:hAnsi="Arial" w:cs="Arial"/>
          <w:sz w:val="24"/>
          <w:szCs w:val="24"/>
        </w:rPr>
      </w:pPr>
      <w:r w:rsidRPr="007D7F3E">
        <w:rPr>
          <w:rFonts w:ascii="Arial" w:hAnsi="Arial" w:cs="Arial"/>
          <w:sz w:val="24"/>
          <w:szCs w:val="24"/>
        </w:rPr>
        <w:t>The focus of this service will be on:</w:t>
      </w:r>
    </w:p>
    <w:p w:rsidR="00A04E93" w:rsidRDefault="00A04E93" w:rsidP="00A04E93">
      <w:pPr>
        <w:pStyle w:val="ListParagraph"/>
        <w:numPr>
          <w:ilvl w:val="0"/>
          <w:numId w:val="4"/>
        </w:numPr>
        <w:rPr>
          <w:rFonts w:ascii="Arial" w:hAnsi="Arial" w:cs="Arial"/>
          <w:sz w:val="24"/>
          <w:szCs w:val="24"/>
        </w:rPr>
      </w:pPr>
      <w:r>
        <w:rPr>
          <w:rFonts w:ascii="Arial" w:hAnsi="Arial" w:cs="Arial"/>
          <w:sz w:val="24"/>
          <w:szCs w:val="24"/>
        </w:rPr>
        <w:t>Early diagnosis of long term conditions – dementia, diabetes, COPD, HIV, mental health</w:t>
      </w:r>
    </w:p>
    <w:p w:rsidR="00A04E93" w:rsidRDefault="00A04E93" w:rsidP="00A04E93">
      <w:pPr>
        <w:pStyle w:val="ListParagraph"/>
        <w:numPr>
          <w:ilvl w:val="0"/>
          <w:numId w:val="4"/>
        </w:numPr>
        <w:rPr>
          <w:rFonts w:ascii="Arial" w:hAnsi="Arial" w:cs="Arial"/>
          <w:sz w:val="24"/>
          <w:szCs w:val="24"/>
        </w:rPr>
      </w:pPr>
      <w:r>
        <w:rPr>
          <w:rFonts w:ascii="Arial" w:hAnsi="Arial" w:cs="Arial"/>
          <w:sz w:val="24"/>
          <w:szCs w:val="24"/>
        </w:rPr>
        <w:t xml:space="preserve">Identification of those who would benefit from public health services – weight management, stop smoking, sexual </w:t>
      </w:r>
      <w:r w:rsidR="00ED0DBB">
        <w:rPr>
          <w:rFonts w:ascii="Arial" w:hAnsi="Arial" w:cs="Arial"/>
          <w:sz w:val="24"/>
          <w:szCs w:val="24"/>
        </w:rPr>
        <w:t>health, alcohol</w:t>
      </w:r>
      <w:r>
        <w:rPr>
          <w:rFonts w:ascii="Arial" w:hAnsi="Arial" w:cs="Arial"/>
          <w:sz w:val="24"/>
          <w:szCs w:val="24"/>
        </w:rPr>
        <w:t xml:space="preserve"> and substance misuse services</w:t>
      </w:r>
    </w:p>
    <w:p w:rsidR="00A04E93" w:rsidRPr="007D7F3E" w:rsidRDefault="00A04E93" w:rsidP="00A04E93">
      <w:pPr>
        <w:pStyle w:val="ListParagraph"/>
        <w:numPr>
          <w:ilvl w:val="0"/>
          <w:numId w:val="4"/>
        </w:numPr>
        <w:rPr>
          <w:rFonts w:ascii="Arial" w:hAnsi="Arial" w:cs="Arial"/>
          <w:sz w:val="24"/>
          <w:szCs w:val="24"/>
        </w:rPr>
      </w:pPr>
      <w:r w:rsidRPr="007D7F3E">
        <w:rPr>
          <w:rFonts w:ascii="Arial" w:hAnsi="Arial" w:cs="Arial"/>
          <w:sz w:val="24"/>
          <w:szCs w:val="24"/>
        </w:rPr>
        <w:t>People living with early onset dementia</w:t>
      </w:r>
    </w:p>
    <w:p w:rsidR="00A04E93" w:rsidRPr="007D7F3E" w:rsidRDefault="00A04E93" w:rsidP="00A04E93">
      <w:pPr>
        <w:pStyle w:val="ListParagraph"/>
        <w:numPr>
          <w:ilvl w:val="0"/>
          <w:numId w:val="4"/>
        </w:numPr>
        <w:rPr>
          <w:rFonts w:ascii="Arial" w:hAnsi="Arial" w:cs="Arial"/>
          <w:sz w:val="24"/>
          <w:szCs w:val="24"/>
        </w:rPr>
      </w:pPr>
      <w:r w:rsidRPr="007D7F3E">
        <w:rPr>
          <w:rFonts w:ascii="Arial" w:hAnsi="Arial" w:cs="Arial"/>
          <w:sz w:val="24"/>
          <w:szCs w:val="24"/>
        </w:rPr>
        <w:t>People with diabetes or at risk of developing diabetes and linked conditions</w:t>
      </w:r>
    </w:p>
    <w:p w:rsidR="00A04E93" w:rsidRPr="007D7F3E" w:rsidRDefault="00A04E93" w:rsidP="00A04E93">
      <w:pPr>
        <w:pStyle w:val="ListParagraph"/>
        <w:numPr>
          <w:ilvl w:val="0"/>
          <w:numId w:val="4"/>
        </w:numPr>
        <w:rPr>
          <w:rFonts w:ascii="Arial" w:hAnsi="Arial" w:cs="Arial"/>
          <w:sz w:val="24"/>
          <w:szCs w:val="24"/>
        </w:rPr>
      </w:pPr>
      <w:r w:rsidRPr="007D7F3E">
        <w:rPr>
          <w:rFonts w:ascii="Arial" w:hAnsi="Arial" w:cs="Arial"/>
          <w:sz w:val="24"/>
          <w:szCs w:val="24"/>
        </w:rPr>
        <w:t>People with COPD or at risk of developing COPD and linked conditions</w:t>
      </w:r>
    </w:p>
    <w:p w:rsidR="00A04E93" w:rsidRPr="007D7F3E" w:rsidRDefault="00A04E93" w:rsidP="00A04E93">
      <w:pPr>
        <w:pStyle w:val="ListParagraph"/>
        <w:numPr>
          <w:ilvl w:val="0"/>
          <w:numId w:val="4"/>
        </w:numPr>
        <w:rPr>
          <w:rFonts w:ascii="Arial" w:hAnsi="Arial" w:cs="Arial"/>
          <w:sz w:val="24"/>
          <w:szCs w:val="24"/>
        </w:rPr>
      </w:pPr>
      <w:r w:rsidRPr="007D7F3E">
        <w:rPr>
          <w:rFonts w:ascii="Arial" w:hAnsi="Arial" w:cs="Arial"/>
          <w:sz w:val="24"/>
          <w:szCs w:val="24"/>
        </w:rPr>
        <w:t>People with mental health issues</w:t>
      </w:r>
      <w:r>
        <w:rPr>
          <w:rFonts w:ascii="Arial" w:hAnsi="Arial" w:cs="Arial"/>
          <w:sz w:val="24"/>
          <w:szCs w:val="24"/>
        </w:rPr>
        <w:t xml:space="preserve"> being treated within primary care</w:t>
      </w:r>
      <w:r w:rsidRPr="007D7F3E">
        <w:rPr>
          <w:rFonts w:ascii="Arial" w:hAnsi="Arial" w:cs="Arial"/>
          <w:sz w:val="24"/>
          <w:szCs w:val="24"/>
        </w:rPr>
        <w:t xml:space="preserve"> or at risk of developing mental health conditions, including perinatal mental health </w:t>
      </w:r>
    </w:p>
    <w:p w:rsidR="00A04E93" w:rsidRDefault="00A04E93" w:rsidP="00A04E93">
      <w:pPr>
        <w:pStyle w:val="ListParagraph"/>
        <w:numPr>
          <w:ilvl w:val="0"/>
          <w:numId w:val="4"/>
        </w:numPr>
        <w:rPr>
          <w:rFonts w:ascii="Arial" w:hAnsi="Arial" w:cs="Arial"/>
          <w:sz w:val="24"/>
          <w:szCs w:val="24"/>
        </w:rPr>
      </w:pPr>
      <w:r w:rsidRPr="007D7F3E">
        <w:rPr>
          <w:rFonts w:ascii="Arial" w:hAnsi="Arial" w:cs="Arial"/>
          <w:sz w:val="24"/>
          <w:szCs w:val="24"/>
        </w:rPr>
        <w:t>People at risk of social isolation</w:t>
      </w:r>
    </w:p>
    <w:p w:rsidR="00A04E93" w:rsidRDefault="00A04E93" w:rsidP="00A04E93">
      <w:pPr>
        <w:pStyle w:val="ListParagraph"/>
        <w:numPr>
          <w:ilvl w:val="0"/>
          <w:numId w:val="4"/>
        </w:numPr>
        <w:rPr>
          <w:rFonts w:ascii="Arial" w:hAnsi="Arial" w:cs="Arial"/>
          <w:sz w:val="24"/>
          <w:szCs w:val="24"/>
        </w:rPr>
      </w:pPr>
      <w:r>
        <w:rPr>
          <w:rFonts w:ascii="Arial" w:hAnsi="Arial" w:cs="Arial"/>
          <w:sz w:val="24"/>
          <w:szCs w:val="24"/>
        </w:rPr>
        <w:t>Carers of the above groups</w:t>
      </w:r>
    </w:p>
    <w:p w:rsidR="00A04E93" w:rsidRPr="007D7F3E" w:rsidRDefault="00A04E93" w:rsidP="00A04E93">
      <w:pPr>
        <w:pStyle w:val="ListParagraph"/>
        <w:numPr>
          <w:ilvl w:val="0"/>
          <w:numId w:val="4"/>
        </w:numPr>
        <w:rPr>
          <w:rFonts w:ascii="Arial" w:hAnsi="Arial" w:cs="Arial"/>
          <w:sz w:val="24"/>
          <w:szCs w:val="24"/>
        </w:rPr>
      </w:pPr>
      <w:r>
        <w:rPr>
          <w:rFonts w:ascii="Arial" w:hAnsi="Arial" w:cs="Arial"/>
          <w:sz w:val="24"/>
          <w:szCs w:val="24"/>
        </w:rPr>
        <w:t>Partnership working with Public Health to promote and refer to existing services</w:t>
      </w:r>
    </w:p>
    <w:p w:rsidR="00A04E93" w:rsidRPr="007D7F3E" w:rsidRDefault="00A04E93" w:rsidP="00A04E93">
      <w:pPr>
        <w:rPr>
          <w:rFonts w:ascii="Arial" w:hAnsi="Arial" w:cs="Arial"/>
          <w:sz w:val="24"/>
          <w:szCs w:val="24"/>
        </w:rPr>
      </w:pPr>
    </w:p>
    <w:p w:rsidR="00A04E93" w:rsidRPr="007D7F3E" w:rsidRDefault="00A04E93" w:rsidP="00A04E93">
      <w:pPr>
        <w:rPr>
          <w:rFonts w:ascii="Arial" w:hAnsi="Arial" w:cs="Arial"/>
          <w:sz w:val="24"/>
          <w:szCs w:val="24"/>
        </w:rPr>
      </w:pPr>
      <w:r w:rsidRPr="004E3718">
        <w:rPr>
          <w:rFonts w:ascii="Arial" w:hAnsi="Arial" w:cs="Arial"/>
          <w:b/>
          <w:sz w:val="24"/>
          <w:szCs w:val="24"/>
        </w:rPr>
        <w:t>Dementia</w:t>
      </w:r>
      <w:r w:rsidRPr="007D7F3E">
        <w:rPr>
          <w:rFonts w:ascii="Arial" w:hAnsi="Arial" w:cs="Arial"/>
          <w:sz w:val="24"/>
          <w:szCs w:val="24"/>
        </w:rPr>
        <w:t xml:space="preserve"> - In Enfield, the number of expected cases of dementia (around 3,100) is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significantly higher than the number of cases diagnosed, with 60% of people living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with dementia diagnosed at end Mar-15. Improving the rate of dementia diagnosis in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the population is a key performance indicator in Enfield’s Better Care Fund Plan, with </w:t>
      </w:r>
    </w:p>
    <w:p w:rsidR="00A04E93" w:rsidRDefault="00A04E93" w:rsidP="00A04E93">
      <w:pPr>
        <w:rPr>
          <w:rFonts w:ascii="Arial" w:hAnsi="Arial" w:cs="Arial"/>
          <w:sz w:val="24"/>
          <w:szCs w:val="24"/>
        </w:rPr>
      </w:pPr>
      <w:r w:rsidRPr="007D7F3E">
        <w:rPr>
          <w:rFonts w:ascii="Arial" w:hAnsi="Arial" w:cs="Arial"/>
          <w:sz w:val="24"/>
          <w:szCs w:val="24"/>
        </w:rPr>
        <w:t>the target 66% for Mar-16.</w:t>
      </w:r>
      <w:r>
        <w:rPr>
          <w:rFonts w:ascii="Arial" w:hAnsi="Arial" w:cs="Arial"/>
          <w:sz w:val="24"/>
          <w:szCs w:val="24"/>
        </w:rPr>
        <w:t xml:space="preserve">  </w:t>
      </w:r>
    </w:p>
    <w:p w:rsidR="00A04E93" w:rsidRDefault="00A04E93" w:rsidP="00A04E93">
      <w:pPr>
        <w:rPr>
          <w:rFonts w:ascii="Arial" w:hAnsi="Arial" w:cs="Arial"/>
          <w:sz w:val="24"/>
          <w:szCs w:val="24"/>
        </w:rPr>
      </w:pPr>
    </w:p>
    <w:p w:rsidR="00A04E93" w:rsidRPr="00985CC3" w:rsidRDefault="00A04E93" w:rsidP="00A04E93">
      <w:pPr>
        <w:rPr>
          <w:rFonts w:ascii="Arial" w:hAnsi="Arial" w:cs="Arial"/>
          <w:b/>
          <w:sz w:val="24"/>
          <w:szCs w:val="24"/>
        </w:rPr>
      </w:pPr>
      <w:r>
        <w:rPr>
          <w:rFonts w:ascii="Arial" w:hAnsi="Arial" w:cs="Arial"/>
          <w:sz w:val="24"/>
          <w:szCs w:val="24"/>
        </w:rPr>
        <w:t>This will require partnership working with the lead partner of ‘</w:t>
      </w:r>
      <w:r w:rsidRPr="00985CC3">
        <w:rPr>
          <w:rFonts w:ascii="Arial" w:hAnsi="Arial" w:cs="Arial"/>
          <w:i/>
          <w:sz w:val="24"/>
          <w:szCs w:val="24"/>
        </w:rPr>
        <w:t>Outcome 2: Supporting Vulnerable Adults to Remain Living Healthily and Independently in the Community Including Avoiding Crises</w:t>
      </w:r>
      <w:r w:rsidR="00ED0DBB">
        <w:rPr>
          <w:rFonts w:ascii="Arial" w:hAnsi="Arial" w:cs="Arial"/>
          <w:i/>
          <w:sz w:val="24"/>
          <w:szCs w:val="24"/>
        </w:rPr>
        <w:t>’ which</w:t>
      </w:r>
      <w:r>
        <w:rPr>
          <w:rFonts w:ascii="Arial" w:hAnsi="Arial" w:cs="Arial"/>
          <w:sz w:val="24"/>
          <w:szCs w:val="24"/>
        </w:rPr>
        <w:t xml:space="preserve"> also provides support to dementia patients.</w:t>
      </w:r>
    </w:p>
    <w:p w:rsidR="00A04E93" w:rsidRPr="007D7F3E" w:rsidRDefault="00A04E93" w:rsidP="00A04E93">
      <w:pPr>
        <w:rPr>
          <w:rFonts w:ascii="Arial" w:hAnsi="Arial" w:cs="Arial"/>
          <w:sz w:val="24"/>
          <w:szCs w:val="24"/>
        </w:rPr>
      </w:pPr>
    </w:p>
    <w:p w:rsidR="00A04E93" w:rsidRPr="007D7F3E" w:rsidRDefault="00A04E93" w:rsidP="00A04E93">
      <w:pPr>
        <w:rPr>
          <w:rFonts w:ascii="Arial" w:hAnsi="Arial" w:cs="Arial"/>
          <w:sz w:val="24"/>
          <w:szCs w:val="24"/>
        </w:rPr>
      </w:pPr>
    </w:p>
    <w:p w:rsidR="00A04E93" w:rsidRPr="007D7F3E" w:rsidRDefault="00A04E93" w:rsidP="00A04E93">
      <w:pPr>
        <w:rPr>
          <w:rFonts w:ascii="Arial" w:hAnsi="Arial" w:cs="Arial"/>
          <w:sz w:val="24"/>
          <w:szCs w:val="24"/>
        </w:rPr>
      </w:pPr>
      <w:r w:rsidRPr="007D7F3E">
        <w:rPr>
          <w:rFonts w:ascii="Arial" w:hAnsi="Arial" w:cs="Arial"/>
          <w:b/>
          <w:sz w:val="24"/>
          <w:szCs w:val="24"/>
        </w:rPr>
        <w:t>Diabetes -</w:t>
      </w:r>
      <w:r w:rsidRPr="007D7F3E">
        <w:rPr>
          <w:rFonts w:ascii="Arial" w:hAnsi="Arial" w:cs="Arial"/>
          <w:sz w:val="24"/>
          <w:szCs w:val="24"/>
        </w:rPr>
        <w:t xml:space="preserve"> The rate of diabetes in Enfield is increasing and is likely to continue to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rise because of obesity. If obesity continues to rise in Enfield, an additional 2,000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adults could develop diabetes. In addition, an additional 30,000 adults in Enfield are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at increased risk of developing diabetes (known as prediabetes). Unmanaged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diabetes can lead to serious complications that could limit people’s independence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and quality of life. </w:t>
      </w:r>
    </w:p>
    <w:p w:rsidR="00A04E93" w:rsidRPr="007D7F3E" w:rsidRDefault="00A04E93" w:rsidP="00A04E93">
      <w:pPr>
        <w:rPr>
          <w:rFonts w:ascii="Arial" w:hAnsi="Arial" w:cs="Arial"/>
          <w:sz w:val="24"/>
          <w:szCs w:val="24"/>
        </w:rPr>
      </w:pPr>
    </w:p>
    <w:p w:rsidR="00A04E93" w:rsidRPr="007D7F3E" w:rsidRDefault="00A04E93" w:rsidP="00A04E93">
      <w:pPr>
        <w:rPr>
          <w:rFonts w:ascii="Arial" w:hAnsi="Arial" w:cs="Arial"/>
          <w:sz w:val="24"/>
          <w:szCs w:val="24"/>
        </w:rPr>
      </w:pPr>
      <w:r w:rsidRPr="007D7F3E">
        <w:rPr>
          <w:rFonts w:ascii="Arial" w:hAnsi="Arial" w:cs="Arial"/>
          <w:sz w:val="24"/>
          <w:szCs w:val="24"/>
        </w:rPr>
        <w:t xml:space="preserve">Diabetes is one of the most common co-morbidity amongst unplanned admission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due to amputation (228 cases), angina (129 cases), heart attack (311 cases), renal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failure (266 cases) and stroke (575 cases). Almost three quarters of amputation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cases had diabetes as comorbidity while almost two fifth of the renal failure also had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diabetes. Some of these cases could have been prevented if diabetes was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prevented in the first place. It is estimated that more than half of new cases of type 2 </w:t>
      </w:r>
    </w:p>
    <w:p w:rsidR="00A04E93" w:rsidRPr="007D7F3E" w:rsidRDefault="00A04E93" w:rsidP="00A04E93">
      <w:pPr>
        <w:rPr>
          <w:rFonts w:ascii="Arial" w:hAnsi="Arial" w:cs="Arial"/>
          <w:sz w:val="24"/>
          <w:szCs w:val="24"/>
        </w:rPr>
      </w:pPr>
      <w:r w:rsidRPr="007D7F3E">
        <w:rPr>
          <w:rFonts w:ascii="Arial" w:hAnsi="Arial" w:cs="Arial"/>
          <w:sz w:val="24"/>
          <w:szCs w:val="24"/>
        </w:rPr>
        <w:t xml:space="preserve">diabetes can be prevented. Being overweight or obese, smoking, drinking excess </w:t>
      </w:r>
    </w:p>
    <w:p w:rsidR="00A04E93" w:rsidRDefault="00A04E93" w:rsidP="00A04E93">
      <w:pPr>
        <w:rPr>
          <w:rFonts w:ascii="Arial" w:hAnsi="Arial" w:cs="Arial"/>
          <w:sz w:val="24"/>
          <w:szCs w:val="24"/>
        </w:rPr>
      </w:pPr>
      <w:r w:rsidRPr="007D7F3E">
        <w:rPr>
          <w:rFonts w:ascii="Arial" w:hAnsi="Arial" w:cs="Arial"/>
          <w:sz w:val="24"/>
          <w:szCs w:val="24"/>
        </w:rPr>
        <w:t>amounts of alcohol are all risk factors for developing diabetes.</w:t>
      </w:r>
    </w:p>
    <w:p w:rsidR="00A04E93" w:rsidRDefault="00A04E93" w:rsidP="00A04E93">
      <w:pPr>
        <w:rPr>
          <w:rFonts w:ascii="Arial" w:hAnsi="Arial" w:cs="Arial"/>
          <w:sz w:val="24"/>
          <w:szCs w:val="24"/>
        </w:rPr>
      </w:pPr>
    </w:p>
    <w:p w:rsidR="00A04E93" w:rsidRDefault="00A04E93" w:rsidP="00A04E93">
      <w:pPr>
        <w:rPr>
          <w:rFonts w:ascii="Arial" w:hAnsi="Arial" w:cs="Arial"/>
          <w:sz w:val="24"/>
          <w:szCs w:val="24"/>
        </w:rPr>
      </w:pPr>
      <w:r>
        <w:rPr>
          <w:rFonts w:ascii="Arial" w:hAnsi="Arial" w:cs="Arial"/>
          <w:sz w:val="24"/>
          <w:szCs w:val="24"/>
        </w:rPr>
        <w:t>For more information please refer to the Annual Public Health Report 2016 –Diabetes in Enfield</w:t>
      </w:r>
    </w:p>
    <w:p w:rsidR="00A04E93" w:rsidRDefault="00A04E93" w:rsidP="00A04E93">
      <w:pPr>
        <w:rPr>
          <w:rFonts w:ascii="Arial" w:hAnsi="Arial" w:cs="Arial"/>
          <w:sz w:val="24"/>
          <w:szCs w:val="24"/>
        </w:rPr>
      </w:pPr>
    </w:p>
    <w:p w:rsidR="00A04E93" w:rsidRDefault="00C573A0" w:rsidP="00A04E93">
      <w:pPr>
        <w:rPr>
          <w:rFonts w:ascii="Arial" w:hAnsi="Arial" w:cs="Arial"/>
          <w:sz w:val="24"/>
          <w:szCs w:val="24"/>
        </w:rPr>
      </w:pPr>
      <w:hyperlink r:id="rId9" w:history="1">
        <w:r w:rsidR="00A04E93" w:rsidRPr="00A605E5">
          <w:rPr>
            <w:rStyle w:val="Hyperlink"/>
            <w:rFonts w:ascii="Arial" w:hAnsi="Arial" w:cs="Arial"/>
            <w:sz w:val="24"/>
            <w:szCs w:val="24"/>
          </w:rPr>
          <w:t>https://new.enfield.gov.uk/services/health/public-health/health-publications/annual-public-health-report/health-information-enfield-annual-ph-report-2016-diabetes-in-enfield.pdf</w:t>
        </w:r>
      </w:hyperlink>
    </w:p>
    <w:p w:rsidR="00A04E93" w:rsidRDefault="00A04E93" w:rsidP="00A04E93">
      <w:pPr>
        <w:jc w:val="center"/>
        <w:rPr>
          <w:rFonts w:ascii="Arial" w:hAnsi="Arial" w:cs="Arial"/>
          <w:sz w:val="24"/>
          <w:szCs w:val="24"/>
        </w:rPr>
      </w:pPr>
    </w:p>
    <w:p w:rsidR="00A04E93" w:rsidRPr="007D7F3E" w:rsidRDefault="00A04E93" w:rsidP="00A04E93">
      <w:pPr>
        <w:rPr>
          <w:rFonts w:ascii="Arial" w:hAnsi="Arial" w:cs="Arial"/>
          <w:sz w:val="24"/>
          <w:szCs w:val="24"/>
        </w:rPr>
      </w:pPr>
      <w:r w:rsidRPr="00985CC3">
        <w:rPr>
          <w:rFonts w:ascii="Arial" w:hAnsi="Arial" w:cs="Arial"/>
          <w:sz w:val="24"/>
          <w:szCs w:val="24"/>
        </w:rPr>
        <w:t xml:space="preserve">This will require partnership working with the lead partner of </w:t>
      </w:r>
      <w:r w:rsidRPr="00985CC3">
        <w:rPr>
          <w:rFonts w:ascii="Arial" w:hAnsi="Arial" w:cs="Arial"/>
          <w:i/>
          <w:sz w:val="24"/>
          <w:szCs w:val="24"/>
        </w:rPr>
        <w:t>‘Outcome 2: Supporting Vulnerable Adults to Remain Living Healthily and Independently in the Community Including Avoiding Crises’</w:t>
      </w:r>
      <w:r w:rsidRPr="00985CC3">
        <w:rPr>
          <w:rFonts w:ascii="Arial" w:hAnsi="Arial" w:cs="Arial"/>
          <w:sz w:val="24"/>
          <w:szCs w:val="24"/>
        </w:rPr>
        <w:t xml:space="preserve"> which also provides support to d</w:t>
      </w:r>
      <w:r>
        <w:rPr>
          <w:rFonts w:ascii="Arial" w:hAnsi="Arial" w:cs="Arial"/>
          <w:sz w:val="24"/>
          <w:szCs w:val="24"/>
        </w:rPr>
        <w:t>iabetes</w:t>
      </w:r>
      <w:r w:rsidRPr="00985CC3">
        <w:rPr>
          <w:rFonts w:ascii="Arial" w:hAnsi="Arial" w:cs="Arial"/>
          <w:sz w:val="24"/>
          <w:szCs w:val="24"/>
        </w:rPr>
        <w:t xml:space="preserve"> patients.</w:t>
      </w:r>
    </w:p>
    <w:p w:rsidR="00A04E93" w:rsidRPr="007D7F3E" w:rsidRDefault="00A04E93" w:rsidP="00A04E93">
      <w:pPr>
        <w:rPr>
          <w:rFonts w:ascii="Arial" w:hAnsi="Arial" w:cs="Arial"/>
          <w:sz w:val="24"/>
          <w:szCs w:val="24"/>
        </w:rPr>
      </w:pPr>
    </w:p>
    <w:p w:rsidR="00A04E93" w:rsidRPr="007D7F3E" w:rsidRDefault="00A04E93" w:rsidP="00A04E93">
      <w:pPr>
        <w:rPr>
          <w:rFonts w:ascii="Arial" w:hAnsi="Arial" w:cs="Arial"/>
          <w:sz w:val="24"/>
          <w:szCs w:val="24"/>
        </w:rPr>
      </w:pPr>
      <w:r w:rsidRPr="004E3718">
        <w:rPr>
          <w:rFonts w:ascii="Arial" w:hAnsi="Arial" w:cs="Arial"/>
          <w:b/>
          <w:sz w:val="24"/>
          <w:szCs w:val="24"/>
        </w:rPr>
        <w:t xml:space="preserve">COPD </w:t>
      </w:r>
      <w:r>
        <w:rPr>
          <w:rFonts w:ascii="Arial" w:hAnsi="Arial" w:cs="Arial"/>
          <w:sz w:val="24"/>
          <w:szCs w:val="24"/>
        </w:rPr>
        <w:t xml:space="preserve">– </w:t>
      </w:r>
      <w:r w:rsidRPr="007D7F3E">
        <w:rPr>
          <w:rFonts w:ascii="Arial" w:hAnsi="Arial" w:cs="Arial"/>
          <w:sz w:val="24"/>
          <w:szCs w:val="24"/>
        </w:rPr>
        <w:t>Chronic obstructive pulmonary disease (COPD) is one of the most common respiratory</w:t>
      </w:r>
      <w:r>
        <w:rPr>
          <w:rFonts w:ascii="Arial" w:hAnsi="Arial" w:cs="Arial"/>
          <w:sz w:val="24"/>
          <w:szCs w:val="24"/>
        </w:rPr>
        <w:t xml:space="preserve"> </w:t>
      </w:r>
      <w:r w:rsidRPr="007D7F3E">
        <w:rPr>
          <w:rFonts w:ascii="Arial" w:hAnsi="Arial" w:cs="Arial"/>
          <w:sz w:val="24"/>
          <w:szCs w:val="24"/>
        </w:rPr>
        <w:t>diseases in the UK. It’s a name used to describe a collection of lung conditions. People</w:t>
      </w:r>
      <w:r>
        <w:rPr>
          <w:rFonts w:ascii="Arial" w:hAnsi="Arial" w:cs="Arial"/>
          <w:sz w:val="24"/>
          <w:szCs w:val="24"/>
        </w:rPr>
        <w:t xml:space="preserve"> </w:t>
      </w:r>
      <w:r w:rsidRPr="007D7F3E">
        <w:rPr>
          <w:rFonts w:ascii="Arial" w:hAnsi="Arial" w:cs="Arial"/>
          <w:sz w:val="24"/>
          <w:szCs w:val="24"/>
        </w:rPr>
        <w:t>with COPD have difficulties breathing, primarily due to airflow obstruction, which is a</w:t>
      </w:r>
      <w:r>
        <w:rPr>
          <w:rFonts w:ascii="Arial" w:hAnsi="Arial" w:cs="Arial"/>
          <w:sz w:val="24"/>
          <w:szCs w:val="24"/>
        </w:rPr>
        <w:t xml:space="preserve"> </w:t>
      </w:r>
      <w:r w:rsidRPr="007D7F3E">
        <w:rPr>
          <w:rFonts w:ascii="Arial" w:hAnsi="Arial" w:cs="Arial"/>
          <w:sz w:val="24"/>
          <w:szCs w:val="24"/>
        </w:rPr>
        <w:t>narrowing of their airways. COPD is a condition which is</w:t>
      </w:r>
    </w:p>
    <w:p w:rsidR="00A04E93" w:rsidRDefault="00A04E93" w:rsidP="00A04E93">
      <w:pPr>
        <w:rPr>
          <w:rFonts w:ascii="Arial" w:hAnsi="Arial" w:cs="Arial"/>
          <w:sz w:val="24"/>
          <w:szCs w:val="24"/>
        </w:rPr>
      </w:pPr>
      <w:r w:rsidRPr="007D7F3E">
        <w:rPr>
          <w:rFonts w:ascii="Arial" w:hAnsi="Arial" w:cs="Arial"/>
          <w:sz w:val="24"/>
          <w:szCs w:val="24"/>
        </w:rPr>
        <w:t>predominantly found in people who smoke. It is also</w:t>
      </w:r>
      <w:r>
        <w:rPr>
          <w:rFonts w:ascii="Arial" w:hAnsi="Arial" w:cs="Arial"/>
          <w:sz w:val="24"/>
          <w:szCs w:val="24"/>
        </w:rPr>
        <w:t xml:space="preserve"> </w:t>
      </w:r>
      <w:r w:rsidRPr="007D7F3E">
        <w:rPr>
          <w:rFonts w:ascii="Arial" w:hAnsi="Arial" w:cs="Arial"/>
          <w:sz w:val="24"/>
          <w:szCs w:val="24"/>
        </w:rPr>
        <w:t>prevalent in passive smokers and in people who have</w:t>
      </w:r>
      <w:r>
        <w:rPr>
          <w:rFonts w:ascii="Arial" w:hAnsi="Arial" w:cs="Arial"/>
          <w:sz w:val="24"/>
          <w:szCs w:val="24"/>
        </w:rPr>
        <w:t xml:space="preserve"> </w:t>
      </w:r>
      <w:r w:rsidRPr="007D7F3E">
        <w:rPr>
          <w:rFonts w:ascii="Arial" w:hAnsi="Arial" w:cs="Arial"/>
          <w:sz w:val="24"/>
          <w:szCs w:val="24"/>
        </w:rPr>
        <w:t xml:space="preserve">been exposed to pollutants over a significant </w:t>
      </w:r>
      <w:proofErr w:type="gramStart"/>
      <w:r w:rsidRPr="007D7F3E">
        <w:rPr>
          <w:rFonts w:ascii="Arial" w:hAnsi="Arial" w:cs="Arial"/>
          <w:sz w:val="24"/>
          <w:szCs w:val="24"/>
        </w:rPr>
        <w:t>period</w:t>
      </w:r>
      <w:r>
        <w:rPr>
          <w:rFonts w:ascii="Arial" w:hAnsi="Arial" w:cs="Arial"/>
          <w:sz w:val="24"/>
          <w:szCs w:val="24"/>
        </w:rPr>
        <w:t xml:space="preserve"> </w:t>
      </w:r>
      <w:r w:rsidRPr="007D7F3E">
        <w:rPr>
          <w:rFonts w:ascii="Arial" w:hAnsi="Arial" w:cs="Arial"/>
          <w:sz w:val="24"/>
          <w:szCs w:val="24"/>
        </w:rPr>
        <w:t>of time</w:t>
      </w:r>
      <w:proofErr w:type="gramEnd"/>
      <w:r w:rsidRPr="007D7F3E">
        <w:rPr>
          <w:rFonts w:ascii="Arial" w:hAnsi="Arial" w:cs="Arial"/>
          <w:sz w:val="24"/>
          <w:szCs w:val="24"/>
        </w:rPr>
        <w:t>.</w:t>
      </w:r>
    </w:p>
    <w:p w:rsidR="00A04E93" w:rsidRDefault="00A04E93" w:rsidP="00A04E93">
      <w:pPr>
        <w:rPr>
          <w:rFonts w:ascii="Arial" w:hAnsi="Arial" w:cs="Arial"/>
          <w:sz w:val="24"/>
          <w:szCs w:val="24"/>
        </w:rPr>
      </w:pPr>
    </w:p>
    <w:p w:rsidR="00A04E93" w:rsidRDefault="00A04E93" w:rsidP="00A04E93">
      <w:pPr>
        <w:rPr>
          <w:rFonts w:ascii="Arial" w:hAnsi="Arial" w:cs="Arial"/>
          <w:sz w:val="24"/>
          <w:szCs w:val="24"/>
        </w:rPr>
      </w:pPr>
      <w:r>
        <w:rPr>
          <w:rFonts w:ascii="Arial" w:hAnsi="Arial" w:cs="Arial"/>
          <w:sz w:val="24"/>
          <w:szCs w:val="24"/>
        </w:rPr>
        <w:t xml:space="preserve">In Enfield, </w:t>
      </w:r>
      <w:r w:rsidRPr="004E3718">
        <w:rPr>
          <w:rFonts w:ascii="Arial" w:hAnsi="Arial" w:cs="Arial"/>
          <w:sz w:val="24"/>
          <w:szCs w:val="24"/>
        </w:rPr>
        <w:t>3,000</w:t>
      </w:r>
      <w:r>
        <w:rPr>
          <w:rFonts w:ascii="Arial" w:hAnsi="Arial" w:cs="Arial"/>
          <w:sz w:val="24"/>
          <w:szCs w:val="24"/>
        </w:rPr>
        <w:t xml:space="preserve"> </w:t>
      </w:r>
      <w:r w:rsidRPr="004E3718">
        <w:rPr>
          <w:rFonts w:ascii="Arial" w:hAnsi="Arial" w:cs="Arial"/>
          <w:sz w:val="24"/>
          <w:szCs w:val="24"/>
        </w:rPr>
        <w:t>people</w:t>
      </w:r>
      <w:r>
        <w:rPr>
          <w:rFonts w:ascii="Arial" w:hAnsi="Arial" w:cs="Arial"/>
          <w:sz w:val="24"/>
          <w:szCs w:val="24"/>
        </w:rPr>
        <w:t xml:space="preserve"> have been diagnosed with COPD and a f</w:t>
      </w:r>
      <w:r w:rsidRPr="004E3718">
        <w:rPr>
          <w:rFonts w:ascii="Arial" w:hAnsi="Arial" w:cs="Arial"/>
          <w:sz w:val="24"/>
          <w:szCs w:val="24"/>
        </w:rPr>
        <w:t>urther</w:t>
      </w:r>
      <w:r>
        <w:rPr>
          <w:rFonts w:ascii="Arial" w:hAnsi="Arial" w:cs="Arial"/>
          <w:sz w:val="24"/>
          <w:szCs w:val="24"/>
        </w:rPr>
        <w:t xml:space="preserve"> </w:t>
      </w:r>
      <w:r w:rsidRPr="004E3718">
        <w:rPr>
          <w:rFonts w:ascii="Arial" w:hAnsi="Arial" w:cs="Arial"/>
          <w:sz w:val="24"/>
          <w:szCs w:val="24"/>
        </w:rPr>
        <w:t>6,500</w:t>
      </w:r>
      <w:r>
        <w:rPr>
          <w:rFonts w:ascii="Arial" w:hAnsi="Arial" w:cs="Arial"/>
          <w:sz w:val="24"/>
          <w:szCs w:val="24"/>
        </w:rPr>
        <w:t xml:space="preserve"> </w:t>
      </w:r>
      <w:r w:rsidRPr="004E3718">
        <w:rPr>
          <w:rFonts w:ascii="Arial" w:hAnsi="Arial" w:cs="Arial"/>
          <w:sz w:val="24"/>
          <w:szCs w:val="24"/>
        </w:rPr>
        <w:t>people are</w:t>
      </w:r>
      <w:r>
        <w:rPr>
          <w:rFonts w:ascii="Arial" w:hAnsi="Arial" w:cs="Arial"/>
          <w:sz w:val="24"/>
          <w:szCs w:val="24"/>
        </w:rPr>
        <w:t xml:space="preserve"> </w:t>
      </w:r>
      <w:r w:rsidRPr="004E3718">
        <w:rPr>
          <w:rFonts w:ascii="Arial" w:hAnsi="Arial" w:cs="Arial"/>
          <w:sz w:val="24"/>
          <w:szCs w:val="24"/>
        </w:rPr>
        <w:t>estimated to</w:t>
      </w:r>
      <w:r>
        <w:rPr>
          <w:rFonts w:ascii="Arial" w:hAnsi="Arial" w:cs="Arial"/>
          <w:sz w:val="24"/>
          <w:szCs w:val="24"/>
        </w:rPr>
        <w:t xml:space="preserve"> </w:t>
      </w:r>
      <w:r w:rsidRPr="004E3718">
        <w:rPr>
          <w:rFonts w:ascii="Arial" w:hAnsi="Arial" w:cs="Arial"/>
          <w:sz w:val="24"/>
          <w:szCs w:val="24"/>
        </w:rPr>
        <w:t>be undiagnosed</w:t>
      </w:r>
      <w:r>
        <w:rPr>
          <w:rFonts w:ascii="Arial" w:hAnsi="Arial" w:cs="Arial"/>
          <w:sz w:val="24"/>
          <w:szCs w:val="24"/>
        </w:rPr>
        <w:t>.</w:t>
      </w:r>
      <w:r w:rsidRPr="004E3718">
        <w:t xml:space="preserve"> </w:t>
      </w:r>
      <w:r>
        <w:t xml:space="preserve"> </w:t>
      </w:r>
      <w:r w:rsidRPr="004E3718">
        <w:rPr>
          <w:rFonts w:ascii="Arial" w:hAnsi="Arial" w:cs="Arial"/>
          <w:sz w:val="24"/>
          <w:szCs w:val="24"/>
        </w:rPr>
        <w:t>Roughly 50 people under 75 years die from respiratory</w:t>
      </w:r>
      <w:r>
        <w:rPr>
          <w:rFonts w:ascii="Arial" w:hAnsi="Arial" w:cs="Arial"/>
          <w:sz w:val="24"/>
          <w:szCs w:val="24"/>
        </w:rPr>
        <w:t xml:space="preserve"> </w:t>
      </w:r>
      <w:r w:rsidRPr="004E3718">
        <w:rPr>
          <w:rFonts w:ascii="Arial" w:hAnsi="Arial" w:cs="Arial"/>
          <w:sz w:val="24"/>
          <w:szCs w:val="24"/>
        </w:rPr>
        <w:t>disease (includes COPD) in Enfield each year.</w:t>
      </w:r>
      <w:r>
        <w:rPr>
          <w:rFonts w:ascii="Arial" w:hAnsi="Arial" w:cs="Arial"/>
          <w:sz w:val="24"/>
          <w:szCs w:val="24"/>
        </w:rPr>
        <w:t xml:space="preserve"> </w:t>
      </w:r>
      <w:r w:rsidRPr="004E3718">
        <w:rPr>
          <w:rFonts w:ascii="Arial" w:hAnsi="Arial" w:cs="Arial"/>
          <w:sz w:val="24"/>
          <w:szCs w:val="24"/>
        </w:rPr>
        <w:t>Almost half of these deaths are considered preventable.</w:t>
      </w:r>
      <w:r>
        <w:rPr>
          <w:rFonts w:ascii="Arial" w:hAnsi="Arial" w:cs="Arial"/>
          <w:sz w:val="24"/>
          <w:szCs w:val="24"/>
        </w:rPr>
        <w:t xml:space="preserve"> </w:t>
      </w:r>
      <w:r w:rsidRPr="004E3718">
        <w:rPr>
          <w:rFonts w:ascii="Arial" w:hAnsi="Arial" w:cs="Arial"/>
          <w:sz w:val="24"/>
          <w:szCs w:val="24"/>
        </w:rPr>
        <w:t>Late diagnosis results in poorer outcomes and hospital</w:t>
      </w:r>
      <w:r>
        <w:rPr>
          <w:rFonts w:ascii="Arial" w:hAnsi="Arial" w:cs="Arial"/>
          <w:sz w:val="24"/>
          <w:szCs w:val="24"/>
        </w:rPr>
        <w:t xml:space="preserve"> </w:t>
      </w:r>
      <w:r w:rsidRPr="004E3718">
        <w:rPr>
          <w:rFonts w:ascii="Arial" w:hAnsi="Arial" w:cs="Arial"/>
          <w:sz w:val="24"/>
          <w:szCs w:val="24"/>
        </w:rPr>
        <w:t>admissions.</w:t>
      </w:r>
    </w:p>
    <w:p w:rsidR="00A04E93" w:rsidRDefault="00A04E93" w:rsidP="00A04E93">
      <w:pPr>
        <w:rPr>
          <w:rFonts w:ascii="Arial" w:hAnsi="Arial" w:cs="Arial"/>
          <w:sz w:val="24"/>
          <w:szCs w:val="24"/>
        </w:rPr>
      </w:pPr>
    </w:p>
    <w:p w:rsidR="00A04E93" w:rsidRDefault="00A04E93" w:rsidP="00A04E93">
      <w:pPr>
        <w:autoSpaceDE w:val="0"/>
        <w:autoSpaceDN w:val="0"/>
        <w:adjustRightInd w:val="0"/>
        <w:rPr>
          <w:rFonts w:ascii="Arial" w:hAnsi="Arial" w:cs="Arial"/>
          <w:sz w:val="24"/>
          <w:szCs w:val="24"/>
        </w:rPr>
      </w:pPr>
      <w:r>
        <w:rPr>
          <w:rFonts w:ascii="Arial" w:hAnsi="Arial" w:cs="Arial"/>
          <w:b/>
          <w:sz w:val="24"/>
          <w:szCs w:val="24"/>
        </w:rPr>
        <w:t xml:space="preserve">HIV - </w:t>
      </w:r>
      <w:r>
        <w:rPr>
          <w:rFonts w:ascii="HelveticaNeue-Light" w:hAnsi="HelveticaNeue-Light" w:cs="HelveticaNeue-Light"/>
          <w:sz w:val="26"/>
          <w:szCs w:val="26"/>
        </w:rPr>
        <w:t xml:space="preserve">Earlier HIV diagnosis reduces both morbidity and mortality and ensures that newly diagnosed people with HIV can receive effective treatment and support to reduce onward transmission.  </w:t>
      </w:r>
      <w:r w:rsidRPr="000D7705">
        <w:rPr>
          <w:rFonts w:ascii="Arial" w:hAnsi="Arial" w:cs="Arial"/>
          <w:sz w:val="24"/>
          <w:szCs w:val="24"/>
        </w:rPr>
        <w:t>More than 1 in 2 people with HIV were diagnosed late in Enfield. HIV late diagnosis in Enfield is ranked 10th highest in London. Over 800 people with HIV accessing HIV services in Enfield.</w:t>
      </w:r>
    </w:p>
    <w:p w:rsidR="00A04E93" w:rsidRDefault="00A04E93" w:rsidP="00A04E93">
      <w:pPr>
        <w:autoSpaceDE w:val="0"/>
        <w:autoSpaceDN w:val="0"/>
        <w:adjustRightInd w:val="0"/>
        <w:rPr>
          <w:rFonts w:ascii="Arial" w:hAnsi="Arial" w:cs="Arial"/>
          <w:sz w:val="24"/>
          <w:szCs w:val="24"/>
        </w:rPr>
      </w:pPr>
    </w:p>
    <w:p w:rsidR="00A04E93" w:rsidRDefault="00A04E93" w:rsidP="00A04E93">
      <w:pPr>
        <w:autoSpaceDE w:val="0"/>
        <w:autoSpaceDN w:val="0"/>
        <w:adjustRightInd w:val="0"/>
        <w:rPr>
          <w:rFonts w:ascii="Arial" w:hAnsi="Arial" w:cs="Arial"/>
          <w:sz w:val="24"/>
          <w:szCs w:val="24"/>
        </w:rPr>
      </w:pPr>
      <w:r w:rsidRPr="000D7705">
        <w:rPr>
          <w:rFonts w:ascii="Arial" w:hAnsi="Arial" w:cs="Arial"/>
          <w:b/>
          <w:sz w:val="24"/>
          <w:szCs w:val="24"/>
        </w:rPr>
        <w:t>Mental Health -</w:t>
      </w:r>
      <w:r>
        <w:rPr>
          <w:rFonts w:ascii="Arial" w:hAnsi="Arial" w:cs="Arial"/>
          <w:sz w:val="24"/>
          <w:szCs w:val="24"/>
        </w:rPr>
        <w:t xml:space="preserve"> This service will support those who do not meet the threshold for statutory support through social care but require support to prevent developing a mental health condition or managing a condition where support is provided through primary care (e.g. a GP).</w:t>
      </w:r>
    </w:p>
    <w:p w:rsidR="00A04E93" w:rsidRDefault="00A04E93" w:rsidP="00A04E93">
      <w:pPr>
        <w:autoSpaceDE w:val="0"/>
        <w:autoSpaceDN w:val="0"/>
        <w:adjustRightInd w:val="0"/>
        <w:rPr>
          <w:rFonts w:ascii="Arial" w:hAnsi="Arial" w:cs="Arial"/>
          <w:sz w:val="24"/>
          <w:szCs w:val="24"/>
        </w:rPr>
      </w:pPr>
    </w:p>
    <w:p w:rsidR="00A04E93" w:rsidRPr="00C0126A" w:rsidRDefault="00A04E93" w:rsidP="00A04E93">
      <w:pPr>
        <w:autoSpaceDE w:val="0"/>
        <w:autoSpaceDN w:val="0"/>
        <w:adjustRightInd w:val="0"/>
        <w:rPr>
          <w:rFonts w:ascii="Arial" w:hAnsi="Arial" w:cs="Arial"/>
          <w:sz w:val="24"/>
          <w:szCs w:val="24"/>
        </w:rPr>
      </w:pPr>
      <w:r>
        <w:rPr>
          <w:rFonts w:ascii="Arial" w:hAnsi="Arial" w:cs="Arial"/>
          <w:sz w:val="24"/>
          <w:szCs w:val="24"/>
        </w:rPr>
        <w:t>In Enfield o</w:t>
      </w:r>
      <w:r w:rsidRPr="00C0126A">
        <w:rPr>
          <w:rFonts w:ascii="Arial" w:hAnsi="Arial" w:cs="Arial"/>
          <w:sz w:val="24"/>
          <w:szCs w:val="24"/>
        </w:rPr>
        <w:t>ver 32,000</w:t>
      </w:r>
      <w:r>
        <w:rPr>
          <w:rFonts w:ascii="Arial" w:hAnsi="Arial" w:cs="Arial"/>
          <w:sz w:val="24"/>
          <w:szCs w:val="24"/>
        </w:rPr>
        <w:t xml:space="preserve"> </w:t>
      </w:r>
      <w:r w:rsidRPr="00C0126A">
        <w:rPr>
          <w:rFonts w:ascii="Arial" w:hAnsi="Arial" w:cs="Arial"/>
          <w:sz w:val="24"/>
          <w:szCs w:val="24"/>
        </w:rPr>
        <w:t>adults are estimated</w:t>
      </w:r>
      <w:r>
        <w:rPr>
          <w:rFonts w:ascii="Arial" w:hAnsi="Arial" w:cs="Arial"/>
          <w:sz w:val="24"/>
          <w:szCs w:val="24"/>
        </w:rPr>
        <w:t xml:space="preserve"> </w:t>
      </w:r>
      <w:r w:rsidRPr="00C0126A">
        <w:rPr>
          <w:rFonts w:ascii="Arial" w:hAnsi="Arial" w:cs="Arial"/>
          <w:sz w:val="24"/>
          <w:szCs w:val="24"/>
        </w:rPr>
        <w:t>to be living with a</w:t>
      </w:r>
      <w:r>
        <w:rPr>
          <w:rFonts w:ascii="Arial" w:hAnsi="Arial" w:cs="Arial"/>
          <w:sz w:val="24"/>
          <w:szCs w:val="24"/>
        </w:rPr>
        <w:t xml:space="preserve"> </w:t>
      </w:r>
      <w:r w:rsidRPr="00C0126A">
        <w:rPr>
          <w:rFonts w:ascii="Arial" w:hAnsi="Arial" w:cs="Arial"/>
          <w:sz w:val="24"/>
          <w:szCs w:val="24"/>
        </w:rPr>
        <w:t>common mental</w:t>
      </w:r>
    </w:p>
    <w:p w:rsidR="00A04E93" w:rsidRPr="00C0126A" w:rsidRDefault="00A04E93" w:rsidP="00A04E93">
      <w:pPr>
        <w:autoSpaceDE w:val="0"/>
        <w:autoSpaceDN w:val="0"/>
        <w:adjustRightInd w:val="0"/>
        <w:rPr>
          <w:rFonts w:ascii="Arial" w:hAnsi="Arial" w:cs="Arial"/>
          <w:sz w:val="24"/>
          <w:szCs w:val="24"/>
        </w:rPr>
      </w:pPr>
      <w:r w:rsidRPr="00C0126A">
        <w:rPr>
          <w:rFonts w:ascii="Arial" w:hAnsi="Arial" w:cs="Arial"/>
          <w:sz w:val="24"/>
          <w:szCs w:val="24"/>
        </w:rPr>
        <w:t>health disorder</w:t>
      </w:r>
      <w:r>
        <w:rPr>
          <w:rFonts w:ascii="Arial" w:hAnsi="Arial" w:cs="Arial"/>
          <w:sz w:val="24"/>
          <w:szCs w:val="24"/>
        </w:rPr>
        <w:t xml:space="preserve"> with </w:t>
      </w:r>
      <w:r w:rsidRPr="00C0126A">
        <w:rPr>
          <w:rFonts w:ascii="Arial" w:hAnsi="Arial" w:cs="Arial"/>
          <w:sz w:val="24"/>
          <w:szCs w:val="24"/>
        </w:rPr>
        <w:t>3,400</w:t>
      </w:r>
      <w:r>
        <w:rPr>
          <w:rFonts w:ascii="Arial" w:hAnsi="Arial" w:cs="Arial"/>
          <w:sz w:val="24"/>
          <w:szCs w:val="24"/>
        </w:rPr>
        <w:t xml:space="preserve"> </w:t>
      </w:r>
      <w:r w:rsidRPr="00C0126A">
        <w:rPr>
          <w:rFonts w:ascii="Arial" w:hAnsi="Arial" w:cs="Arial"/>
          <w:sz w:val="24"/>
          <w:szCs w:val="24"/>
        </w:rPr>
        <w:t>additional adults</w:t>
      </w:r>
      <w:r>
        <w:rPr>
          <w:rFonts w:ascii="Arial" w:hAnsi="Arial" w:cs="Arial"/>
          <w:sz w:val="24"/>
          <w:szCs w:val="24"/>
        </w:rPr>
        <w:t xml:space="preserve"> </w:t>
      </w:r>
      <w:r w:rsidRPr="00C0126A">
        <w:rPr>
          <w:rFonts w:ascii="Arial" w:hAnsi="Arial" w:cs="Arial"/>
          <w:sz w:val="24"/>
          <w:szCs w:val="24"/>
        </w:rPr>
        <w:t>will be living</w:t>
      </w:r>
      <w:r>
        <w:rPr>
          <w:rFonts w:ascii="Arial" w:hAnsi="Arial" w:cs="Arial"/>
          <w:sz w:val="24"/>
          <w:szCs w:val="24"/>
        </w:rPr>
        <w:t xml:space="preserve"> </w:t>
      </w:r>
      <w:r w:rsidRPr="00C0126A">
        <w:rPr>
          <w:rFonts w:ascii="Arial" w:hAnsi="Arial" w:cs="Arial"/>
          <w:sz w:val="24"/>
          <w:szCs w:val="24"/>
        </w:rPr>
        <w:t>with a common</w:t>
      </w:r>
      <w:r>
        <w:rPr>
          <w:rFonts w:ascii="Arial" w:hAnsi="Arial" w:cs="Arial"/>
          <w:sz w:val="24"/>
          <w:szCs w:val="24"/>
        </w:rPr>
        <w:t xml:space="preserve"> </w:t>
      </w:r>
      <w:r w:rsidRPr="00C0126A">
        <w:rPr>
          <w:rFonts w:ascii="Arial" w:hAnsi="Arial" w:cs="Arial"/>
          <w:sz w:val="24"/>
          <w:szCs w:val="24"/>
        </w:rPr>
        <w:t>mental health</w:t>
      </w:r>
      <w:r>
        <w:rPr>
          <w:rFonts w:ascii="Arial" w:hAnsi="Arial" w:cs="Arial"/>
          <w:sz w:val="24"/>
          <w:szCs w:val="24"/>
        </w:rPr>
        <w:t xml:space="preserve"> </w:t>
      </w:r>
      <w:r w:rsidRPr="00C0126A">
        <w:rPr>
          <w:rFonts w:ascii="Arial" w:hAnsi="Arial" w:cs="Arial"/>
          <w:sz w:val="24"/>
          <w:szCs w:val="24"/>
        </w:rPr>
        <w:t>disorder by 2020</w:t>
      </w:r>
      <w:r>
        <w:rPr>
          <w:rFonts w:ascii="Arial" w:hAnsi="Arial" w:cs="Arial"/>
          <w:sz w:val="24"/>
          <w:szCs w:val="24"/>
        </w:rPr>
        <w:t>.</w:t>
      </w:r>
      <w:r w:rsidRPr="00C0126A">
        <w:t xml:space="preserve"> </w:t>
      </w:r>
      <w:r>
        <w:rPr>
          <w:rFonts w:ascii="Arial" w:hAnsi="Arial" w:cs="Arial"/>
          <w:sz w:val="24"/>
          <w:szCs w:val="24"/>
        </w:rPr>
        <w:t xml:space="preserve"> </w:t>
      </w:r>
      <w:r w:rsidRPr="00C0126A">
        <w:rPr>
          <w:rFonts w:ascii="Arial" w:hAnsi="Arial" w:cs="Arial"/>
          <w:sz w:val="24"/>
          <w:szCs w:val="24"/>
        </w:rPr>
        <w:t>4.3% of people over 18 years are recorded</w:t>
      </w:r>
      <w:r>
        <w:rPr>
          <w:rFonts w:ascii="Arial" w:hAnsi="Arial" w:cs="Arial"/>
          <w:sz w:val="24"/>
          <w:szCs w:val="24"/>
        </w:rPr>
        <w:t xml:space="preserve"> </w:t>
      </w:r>
      <w:r w:rsidRPr="00C0126A">
        <w:rPr>
          <w:rFonts w:ascii="Arial" w:hAnsi="Arial" w:cs="Arial"/>
          <w:sz w:val="24"/>
          <w:szCs w:val="24"/>
        </w:rPr>
        <w:t>as suffering from depression by Enfield</w:t>
      </w:r>
      <w:r>
        <w:rPr>
          <w:rFonts w:ascii="Arial" w:hAnsi="Arial" w:cs="Arial"/>
          <w:sz w:val="24"/>
          <w:szCs w:val="24"/>
        </w:rPr>
        <w:t xml:space="preserve"> </w:t>
      </w:r>
      <w:r w:rsidRPr="00C0126A">
        <w:rPr>
          <w:rFonts w:ascii="Arial" w:hAnsi="Arial" w:cs="Arial"/>
          <w:sz w:val="24"/>
          <w:szCs w:val="24"/>
        </w:rPr>
        <w:t>GPs.</w:t>
      </w:r>
      <w:r>
        <w:rPr>
          <w:rFonts w:ascii="Arial" w:hAnsi="Arial" w:cs="Arial"/>
          <w:sz w:val="24"/>
          <w:szCs w:val="24"/>
        </w:rPr>
        <w:t xml:space="preserve">  </w:t>
      </w:r>
      <w:r w:rsidRPr="00C0126A">
        <w:rPr>
          <w:rFonts w:ascii="Arial" w:hAnsi="Arial" w:cs="Arial"/>
          <w:sz w:val="24"/>
          <w:szCs w:val="24"/>
        </w:rPr>
        <w:t>Mental illness accounts for 23% of all years</w:t>
      </w:r>
    </w:p>
    <w:p w:rsidR="00A04E93" w:rsidRDefault="00A04E93" w:rsidP="00A04E93">
      <w:pPr>
        <w:autoSpaceDE w:val="0"/>
        <w:autoSpaceDN w:val="0"/>
        <w:adjustRightInd w:val="0"/>
        <w:rPr>
          <w:rFonts w:ascii="Arial" w:hAnsi="Arial" w:cs="Arial"/>
          <w:sz w:val="24"/>
          <w:szCs w:val="24"/>
        </w:rPr>
      </w:pPr>
      <w:r w:rsidRPr="00C0126A">
        <w:rPr>
          <w:rFonts w:ascii="Arial" w:hAnsi="Arial" w:cs="Arial"/>
          <w:sz w:val="24"/>
          <w:szCs w:val="24"/>
        </w:rPr>
        <w:t>of healthy life lost in high income countries.</w:t>
      </w:r>
    </w:p>
    <w:p w:rsidR="00A04E93" w:rsidRDefault="00A04E93" w:rsidP="00A04E93">
      <w:pPr>
        <w:autoSpaceDE w:val="0"/>
        <w:autoSpaceDN w:val="0"/>
        <w:adjustRightInd w:val="0"/>
        <w:rPr>
          <w:rFonts w:ascii="Arial" w:hAnsi="Arial" w:cs="Arial"/>
          <w:sz w:val="24"/>
          <w:szCs w:val="24"/>
        </w:rPr>
      </w:pPr>
    </w:p>
    <w:p w:rsidR="00A04E93" w:rsidRDefault="00A04E93" w:rsidP="00A04E93">
      <w:pPr>
        <w:autoSpaceDE w:val="0"/>
        <w:autoSpaceDN w:val="0"/>
        <w:adjustRightInd w:val="0"/>
        <w:rPr>
          <w:rFonts w:ascii="Arial" w:hAnsi="Arial" w:cs="Arial"/>
          <w:sz w:val="24"/>
          <w:szCs w:val="24"/>
        </w:rPr>
      </w:pPr>
      <w:r>
        <w:rPr>
          <w:rFonts w:ascii="Arial" w:hAnsi="Arial" w:cs="Arial"/>
          <w:sz w:val="24"/>
          <w:szCs w:val="24"/>
        </w:rPr>
        <w:t xml:space="preserve">In addition, parental mental health is a significant indicator for children developing mental health issues themselves.  Many parents do not meet eligibility for statutory support but are experiencing significant mental health issues which can have a </w:t>
      </w:r>
      <w:r w:rsidR="00ED0DBB">
        <w:rPr>
          <w:rFonts w:ascii="Arial" w:hAnsi="Arial" w:cs="Arial"/>
          <w:sz w:val="24"/>
          <w:szCs w:val="24"/>
        </w:rPr>
        <w:t>long-term</w:t>
      </w:r>
      <w:r>
        <w:rPr>
          <w:rFonts w:ascii="Arial" w:hAnsi="Arial" w:cs="Arial"/>
          <w:sz w:val="24"/>
          <w:szCs w:val="24"/>
        </w:rPr>
        <w:t xml:space="preserve"> effect not only on themselves, but also their children.  Ensuring the adult is identified and supported early limits the impact on the </w:t>
      </w:r>
      <w:proofErr w:type="gramStart"/>
      <w:r>
        <w:rPr>
          <w:rFonts w:ascii="Arial" w:hAnsi="Arial" w:cs="Arial"/>
          <w:sz w:val="24"/>
          <w:szCs w:val="24"/>
        </w:rPr>
        <w:t>family as a whole</w:t>
      </w:r>
      <w:proofErr w:type="gramEnd"/>
      <w:r>
        <w:rPr>
          <w:rFonts w:ascii="Arial" w:hAnsi="Arial" w:cs="Arial"/>
          <w:sz w:val="24"/>
          <w:szCs w:val="24"/>
        </w:rPr>
        <w:t>.</w:t>
      </w:r>
    </w:p>
    <w:p w:rsidR="00A04E93" w:rsidRDefault="00A04E93" w:rsidP="00A04E93">
      <w:pPr>
        <w:autoSpaceDE w:val="0"/>
        <w:autoSpaceDN w:val="0"/>
        <w:adjustRightInd w:val="0"/>
        <w:rPr>
          <w:rFonts w:ascii="Arial" w:hAnsi="Arial" w:cs="Arial"/>
          <w:sz w:val="24"/>
          <w:szCs w:val="24"/>
        </w:rPr>
      </w:pPr>
    </w:p>
    <w:p w:rsidR="00A04E93" w:rsidRDefault="00A04E93" w:rsidP="00A04E93">
      <w:pPr>
        <w:autoSpaceDE w:val="0"/>
        <w:autoSpaceDN w:val="0"/>
        <w:adjustRightInd w:val="0"/>
        <w:rPr>
          <w:rFonts w:ascii="Arial" w:hAnsi="Arial" w:cs="Arial"/>
          <w:sz w:val="24"/>
          <w:szCs w:val="24"/>
        </w:rPr>
      </w:pPr>
      <w:r>
        <w:rPr>
          <w:rFonts w:ascii="Arial" w:hAnsi="Arial" w:cs="Arial"/>
          <w:sz w:val="24"/>
          <w:szCs w:val="24"/>
        </w:rPr>
        <w:t xml:space="preserve">Research shows that peer support is particularly effective for mental health prevention and management.  Due to the stigma of mental health conditions many </w:t>
      </w:r>
      <w:r>
        <w:rPr>
          <w:rFonts w:ascii="Arial" w:hAnsi="Arial" w:cs="Arial"/>
          <w:sz w:val="24"/>
          <w:szCs w:val="24"/>
        </w:rPr>
        <w:lastRenderedPageBreak/>
        <w:t xml:space="preserve">do not wish to speak openly about their experiences.  Meeting others that understand in a safe and non-judgemental environment can be key to recovery. </w:t>
      </w:r>
    </w:p>
    <w:p w:rsidR="00A04E93" w:rsidRDefault="00A04E93" w:rsidP="00A04E93">
      <w:pPr>
        <w:rPr>
          <w:rFonts w:ascii="Arial" w:hAnsi="Arial" w:cs="Arial"/>
          <w:b/>
          <w:sz w:val="24"/>
          <w:szCs w:val="24"/>
        </w:rPr>
      </w:pPr>
    </w:p>
    <w:p w:rsidR="00A04E93" w:rsidRPr="007D7F3E" w:rsidRDefault="00A04E93" w:rsidP="00A04E93">
      <w:pPr>
        <w:rPr>
          <w:rFonts w:ascii="Arial" w:hAnsi="Arial" w:cs="Arial"/>
          <w:sz w:val="24"/>
          <w:szCs w:val="24"/>
        </w:rPr>
      </w:pPr>
      <w:r w:rsidRPr="007D7F3E">
        <w:rPr>
          <w:rFonts w:ascii="Arial" w:hAnsi="Arial" w:cs="Arial"/>
          <w:b/>
          <w:sz w:val="24"/>
          <w:szCs w:val="24"/>
        </w:rPr>
        <w:t>Social Isolation</w:t>
      </w:r>
      <w:r w:rsidRPr="007D7F3E">
        <w:rPr>
          <w:rFonts w:ascii="Arial" w:hAnsi="Arial" w:cs="Arial"/>
          <w:sz w:val="24"/>
          <w:szCs w:val="24"/>
        </w:rPr>
        <w:t xml:space="preserve"> – In Enfield there are around 12,108 adults over the age of 65 who reported themselves as living alone. This equates to 31% of the total population of residents aged over 65 in Enfield. The areas with higher proportions of older people living alone are predominately in the North West of Enfield, with 15.1% of all households in Cockfosters being lived in by a lone person aged 65 or over, with similarly high proportions in Highlands (14.3%), Grange (13.5%) and Bush Hill park (13.4%). Social isolation and loneliness is a key determinant of the current and future health and social care needs of the older population. Loneliness and social isolation have been shown to have significant negative impacts on people’s health status, including a demonstrable effect on blood pressure and a strong association with depression</w:t>
      </w:r>
    </w:p>
    <w:p w:rsidR="00A04E93" w:rsidRPr="007D7F3E" w:rsidRDefault="00A04E93" w:rsidP="00A04E93">
      <w:pPr>
        <w:rPr>
          <w:rFonts w:ascii="Arial" w:hAnsi="Arial" w:cs="Arial"/>
          <w:sz w:val="24"/>
          <w:szCs w:val="24"/>
        </w:rPr>
      </w:pPr>
    </w:p>
    <w:p w:rsidR="00A04E93" w:rsidRDefault="00A04E93" w:rsidP="00A04E93">
      <w:pPr>
        <w:rPr>
          <w:rFonts w:ascii="Arial" w:hAnsi="Arial" w:cs="Arial"/>
          <w:sz w:val="24"/>
          <w:szCs w:val="24"/>
        </w:rPr>
      </w:pPr>
      <w:r>
        <w:rPr>
          <w:rFonts w:ascii="Arial" w:hAnsi="Arial" w:cs="Arial"/>
          <w:sz w:val="24"/>
          <w:szCs w:val="24"/>
        </w:rPr>
        <w:t>For further information please access the Enfield’s Joint Strategic Needs Assessment which can be found at</w:t>
      </w:r>
    </w:p>
    <w:p w:rsidR="00A04E93" w:rsidRPr="00461449" w:rsidRDefault="00A04E93" w:rsidP="00A04E93">
      <w:pPr>
        <w:rPr>
          <w:rFonts w:ascii="Arial" w:hAnsi="Arial" w:cs="Arial"/>
          <w:sz w:val="24"/>
          <w:szCs w:val="24"/>
        </w:rPr>
      </w:pPr>
    </w:p>
    <w:p w:rsidR="00A04E93" w:rsidRDefault="00C573A0" w:rsidP="00A04E93">
      <w:pPr>
        <w:rPr>
          <w:rFonts w:ascii="Arial" w:hAnsi="Arial" w:cs="Arial"/>
          <w:sz w:val="24"/>
          <w:szCs w:val="24"/>
        </w:rPr>
      </w:pPr>
      <w:hyperlink r:id="rId10" w:history="1">
        <w:r w:rsidR="00A04E93" w:rsidRPr="004A1873">
          <w:rPr>
            <w:rStyle w:val="Hyperlink"/>
            <w:rFonts w:ascii="Arial" w:hAnsi="Arial" w:cs="Arial"/>
            <w:sz w:val="24"/>
            <w:szCs w:val="24"/>
          </w:rPr>
          <w:t>http://www.enfield.gov.uk/healthandwellbeing/info/56/introduction</w:t>
        </w:r>
      </w:hyperlink>
    </w:p>
    <w:p w:rsidR="00A04E93" w:rsidRDefault="00A04E93" w:rsidP="00A04E93">
      <w:pPr>
        <w:rPr>
          <w:rFonts w:ascii="Arial" w:hAnsi="Arial" w:cs="Arial"/>
          <w:sz w:val="24"/>
          <w:szCs w:val="24"/>
        </w:rPr>
      </w:pPr>
    </w:p>
    <w:p w:rsidR="00A04E93" w:rsidRPr="00A04E93" w:rsidRDefault="00A04E93" w:rsidP="00A04E93">
      <w:pPr>
        <w:pBdr>
          <w:bottom w:val="single" w:sz="4" w:space="1" w:color="auto"/>
        </w:pBdr>
        <w:ind w:left="360"/>
        <w:rPr>
          <w:rFonts w:ascii="Arial" w:hAnsi="Arial" w:cs="Arial"/>
          <w:b/>
          <w:sz w:val="24"/>
          <w:szCs w:val="24"/>
        </w:rPr>
      </w:pPr>
      <w:r>
        <w:rPr>
          <w:rFonts w:ascii="Arial" w:hAnsi="Arial" w:cs="Arial"/>
          <w:b/>
          <w:sz w:val="24"/>
          <w:szCs w:val="24"/>
        </w:rPr>
        <w:t>3</w:t>
      </w:r>
      <w:r>
        <w:rPr>
          <w:rFonts w:ascii="Arial" w:hAnsi="Arial" w:cs="Arial"/>
          <w:b/>
          <w:sz w:val="24"/>
          <w:szCs w:val="24"/>
        </w:rPr>
        <w:tab/>
      </w:r>
      <w:r w:rsidRPr="00A04E93">
        <w:rPr>
          <w:rFonts w:ascii="Arial" w:hAnsi="Arial" w:cs="Arial"/>
          <w:b/>
          <w:sz w:val="24"/>
          <w:szCs w:val="24"/>
        </w:rPr>
        <w:t>Contract Value</w:t>
      </w:r>
    </w:p>
    <w:p w:rsidR="00A04E93" w:rsidRDefault="00A04E93" w:rsidP="00A04E93">
      <w:pPr>
        <w:pStyle w:val="ListParagraph"/>
        <w:rPr>
          <w:rFonts w:ascii="Arial" w:hAnsi="Arial" w:cs="Arial"/>
          <w:b/>
          <w:sz w:val="24"/>
          <w:szCs w:val="24"/>
        </w:rPr>
      </w:pPr>
    </w:p>
    <w:p w:rsidR="00A04E93" w:rsidRDefault="00A04E93" w:rsidP="00A04E93">
      <w:pPr>
        <w:pStyle w:val="ListParagraph"/>
        <w:ind w:left="0"/>
        <w:rPr>
          <w:rFonts w:ascii="Arial" w:hAnsi="Arial" w:cs="Arial"/>
          <w:sz w:val="24"/>
          <w:szCs w:val="24"/>
        </w:rPr>
      </w:pPr>
      <w:r w:rsidRPr="00B9626A">
        <w:rPr>
          <w:rFonts w:ascii="Arial" w:hAnsi="Arial" w:cs="Arial"/>
          <w:sz w:val="24"/>
          <w:szCs w:val="24"/>
        </w:rPr>
        <w:t>Applications are invited up to the value of £</w:t>
      </w:r>
      <w:r>
        <w:rPr>
          <w:rFonts w:ascii="Arial" w:hAnsi="Arial" w:cs="Arial"/>
          <w:sz w:val="24"/>
          <w:szCs w:val="24"/>
        </w:rPr>
        <w:t>130,000.00</w:t>
      </w:r>
    </w:p>
    <w:p w:rsidR="00A04E93" w:rsidRDefault="00A04E93" w:rsidP="00A04E93">
      <w:pPr>
        <w:pStyle w:val="ListParagraph"/>
        <w:ind w:left="0"/>
        <w:rPr>
          <w:rFonts w:ascii="Arial" w:hAnsi="Arial" w:cs="Arial"/>
          <w:sz w:val="24"/>
          <w:szCs w:val="24"/>
        </w:rPr>
      </w:pPr>
    </w:p>
    <w:p w:rsidR="00A04E93" w:rsidRPr="00DA0F1D" w:rsidRDefault="00A04E93" w:rsidP="00A04E93">
      <w:pPr>
        <w:rPr>
          <w:rFonts w:ascii="Arial" w:hAnsi="Arial" w:cs="Arial"/>
          <w:sz w:val="24"/>
          <w:szCs w:val="24"/>
        </w:rPr>
      </w:pPr>
      <w:r w:rsidRPr="00DA0F1D">
        <w:rPr>
          <w:rFonts w:ascii="Arial" w:hAnsi="Arial" w:cs="Arial"/>
          <w:sz w:val="24"/>
          <w:szCs w:val="24"/>
        </w:rPr>
        <w:t>As stated in the guidance this must cover the outcomes stated in this specification.</w:t>
      </w:r>
    </w:p>
    <w:p w:rsidR="00A04E93" w:rsidRPr="00B9626A" w:rsidRDefault="00A04E93" w:rsidP="00A04E93">
      <w:pPr>
        <w:pStyle w:val="ListParagraph"/>
        <w:ind w:left="0"/>
        <w:rPr>
          <w:rFonts w:ascii="Arial" w:hAnsi="Arial" w:cs="Arial"/>
          <w:sz w:val="24"/>
          <w:szCs w:val="24"/>
        </w:rPr>
      </w:pPr>
      <w:r w:rsidRPr="00DA0F1D">
        <w:rPr>
          <w:rFonts w:ascii="Arial" w:hAnsi="Arial" w:cs="Arial"/>
          <w:sz w:val="24"/>
          <w:szCs w:val="24"/>
        </w:rPr>
        <w:t xml:space="preserve">The successful organisation will be invited to bid for an additional £10,000 towards strategic leadership of the service and to promote the services outcomes across the borough.  This will be awarded to the Lead Partner to cover additional management and administrative costs, and for service promotion.  </w:t>
      </w:r>
    </w:p>
    <w:p w:rsidR="00A04E93" w:rsidRDefault="00A04E93" w:rsidP="00A04E93">
      <w:pPr>
        <w:pStyle w:val="ListParagraph"/>
        <w:rPr>
          <w:rFonts w:ascii="Arial" w:hAnsi="Arial" w:cs="Arial"/>
          <w:b/>
          <w:sz w:val="24"/>
          <w:szCs w:val="24"/>
        </w:rPr>
      </w:pPr>
    </w:p>
    <w:p w:rsidR="00A04E93" w:rsidRPr="00C15793" w:rsidRDefault="00A04E93" w:rsidP="00C15793">
      <w:pPr>
        <w:pStyle w:val="ListParagraph"/>
        <w:numPr>
          <w:ilvl w:val="0"/>
          <w:numId w:val="19"/>
        </w:numPr>
        <w:pBdr>
          <w:bottom w:val="single" w:sz="4" w:space="1" w:color="auto"/>
        </w:pBdr>
        <w:rPr>
          <w:rFonts w:ascii="Arial" w:hAnsi="Arial" w:cs="Arial"/>
          <w:b/>
          <w:sz w:val="24"/>
          <w:szCs w:val="24"/>
        </w:rPr>
      </w:pPr>
      <w:r w:rsidRPr="00C15793">
        <w:rPr>
          <w:rFonts w:ascii="Arial" w:hAnsi="Arial" w:cs="Arial"/>
          <w:b/>
          <w:sz w:val="24"/>
          <w:szCs w:val="24"/>
        </w:rPr>
        <w:t>Aims and Objectives of the Contract</w:t>
      </w:r>
    </w:p>
    <w:p w:rsidR="00A04E93" w:rsidRDefault="00A04E93" w:rsidP="00A04E93">
      <w:pPr>
        <w:rPr>
          <w:rFonts w:ascii="Arial" w:hAnsi="Arial" w:cs="Arial"/>
          <w:sz w:val="24"/>
          <w:szCs w:val="24"/>
        </w:rPr>
      </w:pPr>
      <w:r w:rsidRPr="0028505E">
        <w:rPr>
          <w:rFonts w:ascii="Arial" w:hAnsi="Arial" w:cs="Arial"/>
          <w:sz w:val="24"/>
          <w:szCs w:val="24"/>
        </w:rPr>
        <w:t xml:space="preserve"> </w:t>
      </w:r>
    </w:p>
    <w:p w:rsidR="00A04E93" w:rsidRDefault="00A04E93" w:rsidP="00A04E93">
      <w:pPr>
        <w:rPr>
          <w:rFonts w:ascii="Arial" w:hAnsi="Arial" w:cs="Arial"/>
          <w:sz w:val="24"/>
          <w:szCs w:val="24"/>
        </w:rPr>
      </w:pPr>
      <w:r>
        <w:rPr>
          <w:rFonts w:ascii="Arial" w:hAnsi="Arial" w:cs="Arial"/>
          <w:sz w:val="24"/>
          <w:szCs w:val="24"/>
        </w:rPr>
        <w:t xml:space="preserve">The key objective </w:t>
      </w:r>
      <w:r w:rsidRPr="00385382">
        <w:rPr>
          <w:rFonts w:ascii="Arial" w:hAnsi="Arial" w:cs="Arial"/>
          <w:sz w:val="24"/>
          <w:szCs w:val="24"/>
        </w:rPr>
        <w:t>is to provide suitable interventions so that service users</w:t>
      </w:r>
      <w:r>
        <w:rPr>
          <w:rFonts w:ascii="Arial" w:hAnsi="Arial" w:cs="Arial"/>
          <w:sz w:val="24"/>
          <w:szCs w:val="24"/>
        </w:rPr>
        <w:t>, potential service users</w:t>
      </w:r>
      <w:r w:rsidRPr="00385382">
        <w:rPr>
          <w:rFonts w:ascii="Arial" w:hAnsi="Arial" w:cs="Arial"/>
          <w:sz w:val="24"/>
          <w:szCs w:val="24"/>
        </w:rPr>
        <w:t xml:space="preserve"> </w:t>
      </w:r>
      <w:r>
        <w:rPr>
          <w:rFonts w:ascii="Arial" w:hAnsi="Arial" w:cs="Arial"/>
          <w:sz w:val="24"/>
          <w:szCs w:val="24"/>
        </w:rPr>
        <w:t>and their carers can prevent or self-manage the mentioned conditions (not exhaustive) and improve their wellbeing.  This is turn will relieve pressures upon primary and secondary care, reduce</w:t>
      </w:r>
      <w:r w:rsidRPr="00385382">
        <w:rPr>
          <w:rFonts w:ascii="Arial" w:hAnsi="Arial" w:cs="Arial"/>
          <w:sz w:val="24"/>
          <w:szCs w:val="24"/>
        </w:rPr>
        <w:t xml:space="preserve"> crisis or A&amp;E </w:t>
      </w:r>
      <w:r>
        <w:rPr>
          <w:rFonts w:ascii="Arial" w:hAnsi="Arial" w:cs="Arial"/>
          <w:sz w:val="24"/>
          <w:szCs w:val="24"/>
        </w:rPr>
        <w:t xml:space="preserve">presentation </w:t>
      </w:r>
      <w:r w:rsidRPr="00385382">
        <w:rPr>
          <w:rFonts w:ascii="Arial" w:hAnsi="Arial" w:cs="Arial"/>
          <w:sz w:val="24"/>
          <w:szCs w:val="24"/>
        </w:rPr>
        <w:t>and/or hospital admission. Service pathways will be co-ordinated and</w:t>
      </w:r>
      <w:r>
        <w:rPr>
          <w:rFonts w:ascii="Arial" w:hAnsi="Arial" w:cs="Arial"/>
          <w:sz w:val="24"/>
          <w:szCs w:val="24"/>
        </w:rPr>
        <w:t xml:space="preserve"> close working is required with the Public Health teams in prevention work</w:t>
      </w:r>
      <w:r w:rsidRPr="00385382">
        <w:rPr>
          <w:rFonts w:ascii="Arial" w:hAnsi="Arial" w:cs="Arial"/>
          <w:sz w:val="24"/>
          <w:szCs w:val="24"/>
        </w:rPr>
        <w:t xml:space="preserve">. </w:t>
      </w:r>
    </w:p>
    <w:p w:rsidR="00A04E93" w:rsidRPr="00A04E93" w:rsidRDefault="00A04E93" w:rsidP="00A04E93">
      <w:pPr>
        <w:rPr>
          <w:rFonts w:ascii="Arial" w:hAnsi="Arial" w:cs="Arial"/>
          <w:sz w:val="24"/>
          <w:szCs w:val="24"/>
        </w:rPr>
      </w:pPr>
    </w:p>
    <w:p w:rsidR="00A04E93" w:rsidRPr="00704A9A" w:rsidRDefault="00A04E93" w:rsidP="00C15793">
      <w:pPr>
        <w:pStyle w:val="ListParagraph"/>
        <w:numPr>
          <w:ilvl w:val="0"/>
          <w:numId w:val="19"/>
        </w:numPr>
        <w:pBdr>
          <w:bottom w:val="single" w:sz="4" w:space="1" w:color="auto"/>
        </w:pBdr>
        <w:rPr>
          <w:rFonts w:ascii="Arial" w:hAnsi="Arial" w:cs="Arial"/>
          <w:b/>
          <w:sz w:val="24"/>
          <w:szCs w:val="24"/>
        </w:rPr>
      </w:pPr>
      <w:r w:rsidRPr="00704A9A">
        <w:rPr>
          <w:rFonts w:ascii="Arial" w:hAnsi="Arial" w:cs="Arial"/>
          <w:b/>
          <w:sz w:val="24"/>
          <w:szCs w:val="24"/>
        </w:rPr>
        <w:t>Outcomes</w:t>
      </w:r>
    </w:p>
    <w:p w:rsidR="00A04E93" w:rsidRDefault="00A04E93" w:rsidP="00A04E93">
      <w:pPr>
        <w:rPr>
          <w:rFonts w:ascii="Arial" w:hAnsi="Arial" w:cs="Arial"/>
          <w:b/>
          <w:sz w:val="24"/>
          <w:szCs w:val="24"/>
        </w:rPr>
      </w:pPr>
    </w:p>
    <w:p w:rsidR="00A04E93" w:rsidRPr="00385382" w:rsidRDefault="00A04E93" w:rsidP="00A04E93">
      <w:pPr>
        <w:rPr>
          <w:rFonts w:ascii="Arial" w:hAnsi="Arial" w:cs="Arial"/>
          <w:sz w:val="24"/>
          <w:szCs w:val="24"/>
        </w:rPr>
      </w:pPr>
      <w:r>
        <w:rPr>
          <w:rFonts w:ascii="Arial" w:hAnsi="Arial" w:cs="Arial"/>
          <w:sz w:val="24"/>
          <w:szCs w:val="24"/>
        </w:rPr>
        <w:t>Support will be</w:t>
      </w:r>
      <w:r w:rsidRPr="00385382">
        <w:rPr>
          <w:rFonts w:ascii="Arial" w:hAnsi="Arial" w:cs="Arial"/>
          <w:sz w:val="24"/>
          <w:szCs w:val="24"/>
        </w:rPr>
        <w:t xml:space="preserve"> personalised to the ind</w:t>
      </w:r>
      <w:r>
        <w:rPr>
          <w:rFonts w:ascii="Arial" w:hAnsi="Arial" w:cs="Arial"/>
          <w:sz w:val="24"/>
          <w:szCs w:val="24"/>
        </w:rPr>
        <w:t>ividual and is high quality and r</w:t>
      </w:r>
      <w:r w:rsidRPr="00385382">
        <w:rPr>
          <w:rFonts w:ascii="Arial" w:hAnsi="Arial" w:cs="Arial"/>
          <w:sz w:val="24"/>
          <w:szCs w:val="24"/>
        </w:rPr>
        <w:t>esponsive so that users of the servic</w:t>
      </w:r>
      <w:r>
        <w:rPr>
          <w:rFonts w:ascii="Arial" w:hAnsi="Arial" w:cs="Arial"/>
          <w:sz w:val="24"/>
          <w:szCs w:val="24"/>
        </w:rPr>
        <w:t xml:space="preserve">e are confident to self -manage </w:t>
      </w:r>
      <w:r w:rsidRPr="00385382">
        <w:rPr>
          <w:rFonts w:ascii="Arial" w:hAnsi="Arial" w:cs="Arial"/>
          <w:sz w:val="24"/>
          <w:szCs w:val="24"/>
        </w:rPr>
        <w:t xml:space="preserve">and carers feel they are </w:t>
      </w:r>
      <w:r>
        <w:rPr>
          <w:rFonts w:ascii="Arial" w:hAnsi="Arial" w:cs="Arial"/>
          <w:sz w:val="24"/>
          <w:szCs w:val="24"/>
        </w:rPr>
        <w:t>trained, healthy and able to undertake</w:t>
      </w:r>
      <w:r w:rsidRPr="00385382">
        <w:rPr>
          <w:rFonts w:ascii="Arial" w:hAnsi="Arial" w:cs="Arial"/>
          <w:sz w:val="24"/>
          <w:szCs w:val="24"/>
        </w:rPr>
        <w:t xml:space="preserve"> their caring role.</w:t>
      </w:r>
    </w:p>
    <w:p w:rsidR="00A04E93" w:rsidRDefault="00A04E93" w:rsidP="00A04E93">
      <w:pPr>
        <w:rPr>
          <w:rFonts w:ascii="Arial" w:hAnsi="Arial" w:cs="Arial"/>
          <w:sz w:val="24"/>
          <w:szCs w:val="24"/>
        </w:rPr>
      </w:pPr>
    </w:p>
    <w:p w:rsidR="00A04E93" w:rsidRDefault="00A04E93" w:rsidP="00A04E93">
      <w:pPr>
        <w:ind w:left="709" w:hanging="709"/>
        <w:rPr>
          <w:rFonts w:ascii="Arial" w:hAnsi="Arial" w:cs="Arial"/>
          <w:sz w:val="24"/>
          <w:szCs w:val="24"/>
        </w:rPr>
      </w:pPr>
      <w:r w:rsidRPr="00385382">
        <w:rPr>
          <w:rFonts w:ascii="Arial" w:hAnsi="Arial" w:cs="Arial"/>
          <w:sz w:val="24"/>
          <w:szCs w:val="24"/>
        </w:rPr>
        <w:t>A partnership response to meeting need is key to achieving the outcomes expected</w:t>
      </w:r>
    </w:p>
    <w:p w:rsidR="00A04E93" w:rsidRDefault="00A04E93" w:rsidP="00A04E93">
      <w:pPr>
        <w:ind w:left="709" w:hanging="709"/>
        <w:rPr>
          <w:rFonts w:ascii="Arial" w:hAnsi="Arial" w:cs="Arial"/>
          <w:sz w:val="24"/>
          <w:szCs w:val="24"/>
        </w:rPr>
      </w:pPr>
      <w:r w:rsidRPr="00385382">
        <w:rPr>
          <w:rFonts w:ascii="Arial" w:hAnsi="Arial" w:cs="Arial"/>
          <w:sz w:val="24"/>
          <w:szCs w:val="24"/>
        </w:rPr>
        <w:t xml:space="preserve">within this specification with providers working as part of a consortium in an </w:t>
      </w:r>
    </w:p>
    <w:p w:rsidR="00A04E93" w:rsidRPr="00C15793" w:rsidRDefault="00A04E93" w:rsidP="00C15793">
      <w:pPr>
        <w:ind w:left="709" w:hanging="709"/>
        <w:rPr>
          <w:rFonts w:ascii="Arial" w:hAnsi="Arial" w:cs="Arial"/>
          <w:sz w:val="24"/>
          <w:szCs w:val="24"/>
        </w:rPr>
      </w:pPr>
      <w:r w:rsidRPr="00385382">
        <w:rPr>
          <w:rFonts w:ascii="Arial" w:hAnsi="Arial" w:cs="Arial"/>
          <w:sz w:val="24"/>
          <w:szCs w:val="24"/>
        </w:rPr>
        <w:t xml:space="preserve">integrated way together with health and social care professionals.  </w:t>
      </w:r>
    </w:p>
    <w:p w:rsidR="00D96F50" w:rsidRDefault="00D96F50" w:rsidP="00A04E93">
      <w:pPr>
        <w:rPr>
          <w:rFonts w:ascii="Arial" w:hAnsi="Arial" w:cs="Arial"/>
          <w:b/>
          <w:sz w:val="24"/>
          <w:szCs w:val="24"/>
        </w:rPr>
      </w:pPr>
    </w:p>
    <w:p w:rsidR="00D96F50" w:rsidRDefault="00D96F50" w:rsidP="00A04E93">
      <w:pPr>
        <w:rPr>
          <w:rFonts w:ascii="Arial" w:hAnsi="Arial" w:cs="Arial"/>
          <w:b/>
          <w:sz w:val="24"/>
          <w:szCs w:val="24"/>
        </w:rPr>
      </w:pPr>
    </w:p>
    <w:p w:rsidR="00A04E93" w:rsidRDefault="00A04E93" w:rsidP="00A04E93">
      <w:pPr>
        <w:rPr>
          <w:rFonts w:ascii="Arial" w:hAnsi="Arial" w:cs="Arial"/>
          <w:b/>
          <w:sz w:val="24"/>
          <w:szCs w:val="24"/>
        </w:rPr>
      </w:pPr>
      <w:r>
        <w:rPr>
          <w:rFonts w:ascii="Arial" w:hAnsi="Arial" w:cs="Arial"/>
          <w:b/>
          <w:sz w:val="24"/>
          <w:szCs w:val="24"/>
        </w:rPr>
        <w:lastRenderedPageBreak/>
        <w:t>Expected Outcomes</w:t>
      </w:r>
    </w:p>
    <w:p w:rsidR="00A04E93" w:rsidRDefault="00A04E93" w:rsidP="00A04E93">
      <w:pPr>
        <w:pStyle w:val="ListParagraph"/>
        <w:ind w:left="765"/>
        <w:rPr>
          <w:rFonts w:ascii="Arial" w:hAnsi="Arial" w:cs="Arial"/>
          <w:sz w:val="24"/>
          <w:szCs w:val="24"/>
        </w:rPr>
      </w:pPr>
    </w:p>
    <w:p w:rsidR="00A04E93" w:rsidRPr="00AE6776" w:rsidRDefault="00A04E93" w:rsidP="00A04E93">
      <w:pPr>
        <w:pStyle w:val="ListParagraph"/>
        <w:numPr>
          <w:ilvl w:val="0"/>
          <w:numId w:val="5"/>
        </w:numPr>
        <w:rPr>
          <w:rFonts w:ascii="Arial" w:hAnsi="Arial" w:cs="Arial"/>
          <w:sz w:val="24"/>
          <w:szCs w:val="24"/>
        </w:rPr>
      </w:pPr>
      <w:r w:rsidRPr="00AE6776">
        <w:rPr>
          <w:rFonts w:ascii="Arial" w:hAnsi="Arial" w:cs="Arial"/>
          <w:sz w:val="24"/>
          <w:szCs w:val="24"/>
        </w:rPr>
        <w:t xml:space="preserve">Increased confidence and ability to self-manage health conditions </w:t>
      </w:r>
    </w:p>
    <w:p w:rsidR="00A04E93" w:rsidRPr="00AE6776" w:rsidRDefault="00A04E93" w:rsidP="00A04E93">
      <w:pPr>
        <w:pStyle w:val="ListParagraph"/>
        <w:numPr>
          <w:ilvl w:val="0"/>
          <w:numId w:val="5"/>
        </w:numPr>
        <w:rPr>
          <w:rFonts w:ascii="Arial" w:hAnsi="Arial" w:cs="Arial"/>
          <w:sz w:val="24"/>
          <w:szCs w:val="24"/>
        </w:rPr>
      </w:pPr>
      <w:r w:rsidRPr="00AE6776">
        <w:rPr>
          <w:rFonts w:ascii="Arial" w:hAnsi="Arial" w:cs="Arial"/>
          <w:sz w:val="24"/>
          <w:szCs w:val="24"/>
        </w:rPr>
        <w:t>Increased opportunity and people accessing monitoring of health conditions in non-medical settings</w:t>
      </w:r>
    </w:p>
    <w:p w:rsidR="00A04E93" w:rsidRPr="00AE6776" w:rsidRDefault="00A04E93" w:rsidP="00A04E93">
      <w:pPr>
        <w:pStyle w:val="ListParagraph"/>
        <w:numPr>
          <w:ilvl w:val="0"/>
          <w:numId w:val="5"/>
        </w:numPr>
        <w:rPr>
          <w:rFonts w:ascii="Arial" w:hAnsi="Arial" w:cs="Arial"/>
          <w:sz w:val="24"/>
          <w:szCs w:val="24"/>
        </w:rPr>
      </w:pPr>
      <w:r w:rsidRPr="00AE6776">
        <w:rPr>
          <w:rFonts w:ascii="Arial" w:hAnsi="Arial" w:cs="Arial"/>
          <w:sz w:val="24"/>
          <w:szCs w:val="24"/>
        </w:rPr>
        <w:t xml:space="preserve">Increased ability, confidence and skills for </w:t>
      </w:r>
      <w:r>
        <w:rPr>
          <w:rFonts w:ascii="Arial" w:hAnsi="Arial" w:cs="Arial"/>
          <w:sz w:val="24"/>
          <w:szCs w:val="24"/>
        </w:rPr>
        <w:t xml:space="preserve">preventative </w:t>
      </w:r>
      <w:r w:rsidRPr="00AE6776">
        <w:rPr>
          <w:rFonts w:ascii="Arial" w:hAnsi="Arial" w:cs="Arial"/>
          <w:sz w:val="24"/>
          <w:szCs w:val="24"/>
        </w:rPr>
        <w:t>self-care – e.g. healthy eating, exercise, peer support</w:t>
      </w:r>
      <w:r>
        <w:rPr>
          <w:rFonts w:ascii="Arial" w:hAnsi="Arial" w:cs="Arial"/>
          <w:sz w:val="24"/>
          <w:szCs w:val="24"/>
        </w:rPr>
        <w:t>, creative therapies</w:t>
      </w:r>
    </w:p>
    <w:p w:rsidR="00A04E93" w:rsidRPr="00704A9A" w:rsidRDefault="00A04E93" w:rsidP="00A04E93">
      <w:pPr>
        <w:pStyle w:val="ListParagraph"/>
        <w:numPr>
          <w:ilvl w:val="0"/>
          <w:numId w:val="5"/>
        </w:numPr>
        <w:rPr>
          <w:rFonts w:ascii="Arial" w:hAnsi="Arial" w:cs="Arial"/>
          <w:sz w:val="24"/>
          <w:szCs w:val="24"/>
        </w:rPr>
      </w:pPr>
      <w:r w:rsidRPr="00AE6776">
        <w:rPr>
          <w:rFonts w:ascii="Arial" w:hAnsi="Arial" w:cs="Arial"/>
          <w:sz w:val="24"/>
          <w:szCs w:val="24"/>
        </w:rPr>
        <w:t>Increased education and information around preventative and self-care</w:t>
      </w:r>
    </w:p>
    <w:p w:rsidR="00A04E93" w:rsidRPr="00AE6776" w:rsidRDefault="00A04E93" w:rsidP="00A04E93">
      <w:pPr>
        <w:pStyle w:val="ListParagraph"/>
        <w:numPr>
          <w:ilvl w:val="0"/>
          <w:numId w:val="5"/>
        </w:numPr>
        <w:rPr>
          <w:rFonts w:ascii="Arial" w:hAnsi="Arial" w:cs="Arial"/>
          <w:sz w:val="24"/>
          <w:szCs w:val="24"/>
        </w:rPr>
      </w:pPr>
      <w:r w:rsidRPr="00AE6776">
        <w:rPr>
          <w:rFonts w:ascii="Arial" w:hAnsi="Arial" w:cs="Arial"/>
          <w:sz w:val="24"/>
          <w:szCs w:val="24"/>
        </w:rPr>
        <w:t>Decrease in numbers of people accessing primary and secondary care due to LTC</w:t>
      </w:r>
    </w:p>
    <w:p w:rsidR="00A04E93" w:rsidRPr="00AE6776" w:rsidRDefault="00A04E93" w:rsidP="00A04E93">
      <w:pPr>
        <w:pStyle w:val="ListParagraph"/>
        <w:numPr>
          <w:ilvl w:val="0"/>
          <w:numId w:val="5"/>
        </w:numPr>
        <w:rPr>
          <w:rFonts w:ascii="Arial" w:hAnsi="Arial" w:cs="Arial"/>
          <w:sz w:val="24"/>
          <w:szCs w:val="24"/>
        </w:rPr>
      </w:pPr>
      <w:r w:rsidRPr="00AE6776">
        <w:rPr>
          <w:rFonts w:ascii="Arial" w:hAnsi="Arial" w:cs="Arial"/>
          <w:sz w:val="24"/>
          <w:szCs w:val="24"/>
        </w:rPr>
        <w:t xml:space="preserve">Reduction in </w:t>
      </w:r>
      <w:r>
        <w:rPr>
          <w:rFonts w:ascii="Arial" w:hAnsi="Arial" w:cs="Arial"/>
          <w:sz w:val="24"/>
          <w:szCs w:val="24"/>
        </w:rPr>
        <w:t xml:space="preserve">emergency </w:t>
      </w:r>
      <w:r w:rsidRPr="00AE6776">
        <w:rPr>
          <w:rFonts w:ascii="Arial" w:hAnsi="Arial" w:cs="Arial"/>
          <w:sz w:val="24"/>
          <w:szCs w:val="24"/>
        </w:rPr>
        <w:t>hospital admissions associated with existing conditions</w:t>
      </w:r>
    </w:p>
    <w:p w:rsidR="00A04E93" w:rsidRPr="00AE6776" w:rsidRDefault="00A04E93" w:rsidP="00A04E93">
      <w:pPr>
        <w:pStyle w:val="ListParagraph"/>
        <w:numPr>
          <w:ilvl w:val="0"/>
          <w:numId w:val="5"/>
        </w:numPr>
        <w:rPr>
          <w:rFonts w:ascii="Arial" w:hAnsi="Arial" w:cs="Arial"/>
          <w:sz w:val="24"/>
          <w:szCs w:val="24"/>
        </w:rPr>
      </w:pPr>
      <w:r w:rsidRPr="00AE6776">
        <w:rPr>
          <w:rFonts w:ascii="Arial" w:hAnsi="Arial" w:cs="Arial"/>
          <w:sz w:val="24"/>
          <w:szCs w:val="24"/>
        </w:rPr>
        <w:t>Increased numbers of health checks/monitoring</w:t>
      </w:r>
      <w:r>
        <w:rPr>
          <w:rFonts w:ascii="Arial" w:hAnsi="Arial" w:cs="Arial"/>
          <w:sz w:val="24"/>
          <w:szCs w:val="24"/>
        </w:rPr>
        <w:t xml:space="preserve"> –PH </w:t>
      </w:r>
    </w:p>
    <w:p w:rsidR="00A04E93" w:rsidRPr="00AE6776" w:rsidRDefault="00A04E93" w:rsidP="00A04E93">
      <w:pPr>
        <w:pStyle w:val="ListParagraph"/>
        <w:numPr>
          <w:ilvl w:val="0"/>
          <w:numId w:val="5"/>
        </w:numPr>
        <w:rPr>
          <w:rFonts w:ascii="Arial" w:hAnsi="Arial" w:cs="Arial"/>
          <w:sz w:val="24"/>
          <w:szCs w:val="24"/>
        </w:rPr>
      </w:pPr>
      <w:r w:rsidRPr="00AE6776">
        <w:rPr>
          <w:rFonts w:ascii="Arial" w:hAnsi="Arial" w:cs="Arial"/>
          <w:sz w:val="24"/>
          <w:szCs w:val="24"/>
        </w:rPr>
        <w:t xml:space="preserve">People reporting better levels of self-management confidence </w:t>
      </w:r>
    </w:p>
    <w:p w:rsidR="00A04E93" w:rsidRPr="00AE6776" w:rsidRDefault="00A04E93" w:rsidP="00A04E93">
      <w:pPr>
        <w:pStyle w:val="ListParagraph"/>
        <w:numPr>
          <w:ilvl w:val="0"/>
          <w:numId w:val="5"/>
        </w:numPr>
        <w:rPr>
          <w:rFonts w:ascii="Arial" w:hAnsi="Arial" w:cs="Arial"/>
          <w:sz w:val="24"/>
          <w:szCs w:val="24"/>
        </w:rPr>
      </w:pPr>
      <w:r w:rsidRPr="00AE6776">
        <w:rPr>
          <w:rFonts w:ascii="Arial" w:hAnsi="Arial" w:cs="Arial"/>
          <w:sz w:val="24"/>
          <w:szCs w:val="24"/>
        </w:rPr>
        <w:t>Evidence of increased working with Children’s Services to support a whole family approach</w:t>
      </w:r>
    </w:p>
    <w:p w:rsidR="00A04E93" w:rsidRPr="0028505E" w:rsidRDefault="00A04E93" w:rsidP="00A04E93">
      <w:pPr>
        <w:rPr>
          <w:rFonts w:ascii="Arial" w:hAnsi="Arial" w:cs="Arial"/>
          <w:sz w:val="24"/>
          <w:szCs w:val="24"/>
        </w:rPr>
      </w:pPr>
    </w:p>
    <w:p w:rsidR="00A04E93" w:rsidRPr="00704A9A" w:rsidRDefault="00A04E93" w:rsidP="00C15793">
      <w:pPr>
        <w:pStyle w:val="ListParagraph"/>
        <w:numPr>
          <w:ilvl w:val="0"/>
          <w:numId w:val="19"/>
        </w:numPr>
        <w:pBdr>
          <w:bottom w:val="single" w:sz="4" w:space="1" w:color="auto"/>
        </w:pBdr>
        <w:rPr>
          <w:rFonts w:ascii="Arial" w:hAnsi="Arial" w:cs="Arial"/>
          <w:b/>
          <w:sz w:val="24"/>
          <w:szCs w:val="24"/>
        </w:rPr>
      </w:pPr>
      <w:r>
        <w:rPr>
          <w:rFonts w:ascii="Arial" w:hAnsi="Arial" w:cs="Arial"/>
          <w:b/>
          <w:sz w:val="24"/>
          <w:szCs w:val="24"/>
        </w:rPr>
        <w:t xml:space="preserve">Definition and </w:t>
      </w:r>
      <w:r w:rsidRPr="00704A9A">
        <w:rPr>
          <w:rFonts w:ascii="Arial" w:hAnsi="Arial" w:cs="Arial"/>
          <w:b/>
          <w:sz w:val="24"/>
          <w:szCs w:val="24"/>
        </w:rPr>
        <w:t>Eligibility</w:t>
      </w:r>
    </w:p>
    <w:p w:rsidR="00A04E93" w:rsidRDefault="00A04E93" w:rsidP="00A04E93">
      <w:pPr>
        <w:rPr>
          <w:rFonts w:ascii="Arial" w:hAnsi="Arial" w:cs="Arial"/>
          <w:sz w:val="24"/>
          <w:szCs w:val="24"/>
        </w:rPr>
      </w:pPr>
    </w:p>
    <w:p w:rsidR="00A04E93" w:rsidRPr="00704A9A" w:rsidRDefault="00A04E93" w:rsidP="00C15793">
      <w:pPr>
        <w:pStyle w:val="ListParagraph"/>
        <w:numPr>
          <w:ilvl w:val="1"/>
          <w:numId w:val="19"/>
        </w:numPr>
        <w:rPr>
          <w:rFonts w:ascii="Arial" w:hAnsi="Arial" w:cs="Arial"/>
          <w:b/>
          <w:sz w:val="24"/>
          <w:szCs w:val="24"/>
        </w:rPr>
      </w:pPr>
      <w:r w:rsidRPr="00704A9A">
        <w:rPr>
          <w:rFonts w:ascii="Arial" w:hAnsi="Arial" w:cs="Arial"/>
          <w:b/>
          <w:sz w:val="24"/>
          <w:szCs w:val="24"/>
        </w:rPr>
        <w:t>Definition</w:t>
      </w:r>
    </w:p>
    <w:p w:rsidR="00A04E93" w:rsidRDefault="00A04E93" w:rsidP="00A04E93">
      <w:pPr>
        <w:rPr>
          <w:rFonts w:ascii="Arial" w:hAnsi="Arial" w:cs="Arial"/>
          <w:sz w:val="24"/>
          <w:szCs w:val="24"/>
        </w:rPr>
      </w:pPr>
    </w:p>
    <w:p w:rsidR="00A04E93" w:rsidRPr="00DE44C1" w:rsidRDefault="00A04E93" w:rsidP="00A04E93">
      <w:pPr>
        <w:rPr>
          <w:rFonts w:ascii="Arial" w:hAnsi="Arial" w:cs="Arial"/>
          <w:sz w:val="24"/>
          <w:szCs w:val="24"/>
        </w:rPr>
      </w:pPr>
      <w:r w:rsidRPr="00DE44C1">
        <w:rPr>
          <w:rFonts w:ascii="Arial" w:hAnsi="Arial" w:cs="Arial"/>
          <w:sz w:val="24"/>
          <w:szCs w:val="24"/>
        </w:rPr>
        <w:t>Service provision is focused at low level support helping people who need support to</w:t>
      </w:r>
    </w:p>
    <w:p w:rsidR="00A04E93" w:rsidRPr="00DE44C1" w:rsidRDefault="00A04E93" w:rsidP="00A04E93">
      <w:pPr>
        <w:rPr>
          <w:rFonts w:ascii="Arial" w:hAnsi="Arial" w:cs="Arial"/>
          <w:sz w:val="24"/>
          <w:szCs w:val="24"/>
        </w:rPr>
      </w:pPr>
      <w:r>
        <w:rPr>
          <w:rFonts w:ascii="Arial" w:hAnsi="Arial" w:cs="Arial"/>
          <w:sz w:val="24"/>
          <w:szCs w:val="24"/>
        </w:rPr>
        <w:t xml:space="preserve">prevent or self-manage the identifying </w:t>
      </w:r>
      <w:r w:rsidR="00ED0DBB">
        <w:rPr>
          <w:rFonts w:ascii="Arial" w:hAnsi="Arial" w:cs="Arial"/>
          <w:sz w:val="24"/>
          <w:szCs w:val="24"/>
        </w:rPr>
        <w:t>conditions.</w:t>
      </w:r>
      <w:r w:rsidRPr="00DE44C1">
        <w:rPr>
          <w:rFonts w:ascii="Arial" w:hAnsi="Arial" w:cs="Arial"/>
          <w:sz w:val="24"/>
          <w:szCs w:val="24"/>
        </w:rPr>
        <w:t xml:space="preserve"> The low-level support service</w:t>
      </w:r>
    </w:p>
    <w:p w:rsidR="00A04E93" w:rsidRPr="00DE44C1" w:rsidRDefault="00A04E93" w:rsidP="00A04E93">
      <w:pPr>
        <w:rPr>
          <w:rFonts w:ascii="Arial" w:hAnsi="Arial" w:cs="Arial"/>
          <w:sz w:val="24"/>
          <w:szCs w:val="24"/>
        </w:rPr>
      </w:pPr>
      <w:r w:rsidRPr="00DE44C1">
        <w:rPr>
          <w:rFonts w:ascii="Arial" w:hAnsi="Arial" w:cs="Arial"/>
          <w:sz w:val="24"/>
          <w:szCs w:val="24"/>
        </w:rPr>
        <w:t>for service users identified as at risk will be one of several newly commissioned</w:t>
      </w:r>
      <w:r>
        <w:rPr>
          <w:rFonts w:ascii="Arial" w:hAnsi="Arial" w:cs="Arial"/>
          <w:sz w:val="24"/>
          <w:szCs w:val="24"/>
        </w:rPr>
        <w:t xml:space="preserve"> </w:t>
      </w:r>
      <w:r w:rsidRPr="00DE44C1">
        <w:rPr>
          <w:rFonts w:ascii="Arial" w:hAnsi="Arial" w:cs="Arial"/>
          <w:sz w:val="24"/>
          <w:szCs w:val="24"/>
        </w:rPr>
        <w:t>services designed to shift the emphasis of health and adult social care services</w:t>
      </w:r>
    </w:p>
    <w:p w:rsidR="00A04E93" w:rsidRPr="00DE44C1" w:rsidRDefault="00A04E93" w:rsidP="00A04E93">
      <w:pPr>
        <w:rPr>
          <w:rFonts w:ascii="Arial" w:hAnsi="Arial" w:cs="Arial"/>
          <w:sz w:val="24"/>
          <w:szCs w:val="24"/>
        </w:rPr>
      </w:pPr>
      <w:r w:rsidRPr="00DE44C1">
        <w:rPr>
          <w:rFonts w:ascii="Arial" w:hAnsi="Arial" w:cs="Arial"/>
          <w:sz w:val="24"/>
          <w:szCs w:val="24"/>
        </w:rPr>
        <w:t xml:space="preserve">towards preventing the onset of chronic health conditions and intervening early </w:t>
      </w:r>
      <w:r w:rsidR="00ED0DBB" w:rsidRPr="00DE44C1">
        <w:rPr>
          <w:rFonts w:ascii="Arial" w:hAnsi="Arial" w:cs="Arial"/>
          <w:sz w:val="24"/>
          <w:szCs w:val="24"/>
        </w:rPr>
        <w:t>to</w:t>
      </w:r>
      <w:r w:rsidR="00ED0DBB">
        <w:rPr>
          <w:rFonts w:ascii="Arial" w:hAnsi="Arial" w:cs="Arial"/>
          <w:sz w:val="24"/>
          <w:szCs w:val="24"/>
        </w:rPr>
        <w:t xml:space="preserve"> contain</w:t>
      </w:r>
      <w:r w:rsidRPr="00DE44C1">
        <w:rPr>
          <w:rFonts w:ascii="Arial" w:hAnsi="Arial" w:cs="Arial"/>
          <w:sz w:val="24"/>
          <w:szCs w:val="24"/>
        </w:rPr>
        <w:t xml:space="preserve"> these conditions once they arise. </w:t>
      </w:r>
      <w:proofErr w:type="gramStart"/>
      <w:r w:rsidRPr="00DE44C1">
        <w:rPr>
          <w:rFonts w:ascii="Arial" w:hAnsi="Arial" w:cs="Arial"/>
          <w:sz w:val="24"/>
          <w:szCs w:val="24"/>
        </w:rPr>
        <w:t>In particular, the</w:t>
      </w:r>
      <w:proofErr w:type="gramEnd"/>
      <w:r w:rsidRPr="00DE44C1">
        <w:rPr>
          <w:rFonts w:ascii="Arial" w:hAnsi="Arial" w:cs="Arial"/>
          <w:sz w:val="24"/>
          <w:szCs w:val="24"/>
        </w:rPr>
        <w:t xml:space="preserve"> low-level support service</w:t>
      </w:r>
    </w:p>
    <w:p w:rsidR="00A04E93" w:rsidRPr="00DE44C1" w:rsidRDefault="00A04E93" w:rsidP="00A04E93">
      <w:pPr>
        <w:rPr>
          <w:rFonts w:ascii="Arial" w:hAnsi="Arial" w:cs="Arial"/>
          <w:sz w:val="24"/>
          <w:szCs w:val="24"/>
        </w:rPr>
      </w:pPr>
      <w:r w:rsidRPr="00DE44C1">
        <w:rPr>
          <w:rFonts w:ascii="Arial" w:hAnsi="Arial" w:cs="Arial"/>
          <w:sz w:val="24"/>
          <w:szCs w:val="24"/>
        </w:rPr>
        <w:t>would focus on primary prevention i.e. maintaining independence, educating and</w:t>
      </w:r>
    </w:p>
    <w:p w:rsidR="00A04E93" w:rsidRPr="00DE44C1" w:rsidRDefault="00A04E93" w:rsidP="00A04E93">
      <w:pPr>
        <w:rPr>
          <w:rFonts w:ascii="Arial" w:hAnsi="Arial" w:cs="Arial"/>
          <w:sz w:val="24"/>
          <w:szCs w:val="24"/>
        </w:rPr>
      </w:pPr>
      <w:r w:rsidRPr="00DE44C1">
        <w:rPr>
          <w:rFonts w:ascii="Arial" w:hAnsi="Arial" w:cs="Arial"/>
          <w:sz w:val="24"/>
          <w:szCs w:val="24"/>
        </w:rPr>
        <w:t>promoting good health and wellbeing and some secondary prevention i.e. identifying</w:t>
      </w:r>
    </w:p>
    <w:p w:rsidR="00A04E93" w:rsidRPr="00DE44C1" w:rsidRDefault="00A04E93" w:rsidP="00A04E93">
      <w:pPr>
        <w:rPr>
          <w:rFonts w:ascii="Arial" w:hAnsi="Arial" w:cs="Arial"/>
          <w:sz w:val="24"/>
          <w:szCs w:val="24"/>
        </w:rPr>
      </w:pPr>
      <w:r w:rsidRPr="00DE44C1">
        <w:rPr>
          <w:rFonts w:ascii="Arial" w:hAnsi="Arial" w:cs="Arial"/>
          <w:sz w:val="24"/>
          <w:szCs w:val="24"/>
        </w:rPr>
        <w:t xml:space="preserve">individual at risk or living with specific health </w:t>
      </w:r>
      <w:r>
        <w:rPr>
          <w:rFonts w:ascii="Arial" w:hAnsi="Arial" w:cs="Arial"/>
          <w:sz w:val="24"/>
          <w:szCs w:val="24"/>
        </w:rPr>
        <w:t>conditions</w:t>
      </w:r>
    </w:p>
    <w:p w:rsidR="00A04E93" w:rsidRPr="00DE44C1" w:rsidRDefault="00A04E93" w:rsidP="00A04E93">
      <w:pPr>
        <w:rPr>
          <w:rFonts w:ascii="Arial" w:hAnsi="Arial" w:cs="Arial"/>
          <w:sz w:val="24"/>
          <w:szCs w:val="24"/>
        </w:rPr>
      </w:pPr>
    </w:p>
    <w:p w:rsidR="00A04E93" w:rsidRDefault="00A04E93" w:rsidP="00A04E93">
      <w:pPr>
        <w:rPr>
          <w:rFonts w:ascii="Arial" w:hAnsi="Arial" w:cs="Arial"/>
          <w:i/>
          <w:sz w:val="24"/>
          <w:szCs w:val="24"/>
        </w:rPr>
      </w:pPr>
      <w:r w:rsidRPr="00DE44C1">
        <w:rPr>
          <w:rFonts w:ascii="Arial" w:hAnsi="Arial" w:cs="Arial"/>
          <w:sz w:val="24"/>
          <w:szCs w:val="24"/>
        </w:rPr>
        <w:t>Services will help maintain independence, health and wellbeing by improving access to universal good quality information about local services, promoting health and active lifestyles. This will be done through links with</w:t>
      </w:r>
      <w:r>
        <w:rPr>
          <w:rFonts w:ascii="Arial" w:hAnsi="Arial" w:cs="Arial"/>
          <w:sz w:val="24"/>
          <w:szCs w:val="24"/>
        </w:rPr>
        <w:t xml:space="preserve"> </w:t>
      </w:r>
      <w:r w:rsidRPr="00EA7761">
        <w:rPr>
          <w:rFonts w:ascii="Arial" w:hAnsi="Arial" w:cs="Arial"/>
          <w:i/>
          <w:sz w:val="24"/>
          <w:szCs w:val="24"/>
        </w:rPr>
        <w:t xml:space="preserve">Outcome 6 ‘Increased and Improved Information Provision’. </w:t>
      </w:r>
    </w:p>
    <w:p w:rsidR="00A04E93" w:rsidRPr="00EA7761" w:rsidRDefault="00A04E93" w:rsidP="00A04E93">
      <w:pPr>
        <w:rPr>
          <w:rFonts w:ascii="Arial" w:hAnsi="Arial" w:cs="Arial"/>
          <w:i/>
          <w:sz w:val="24"/>
          <w:szCs w:val="24"/>
        </w:rPr>
      </w:pPr>
    </w:p>
    <w:p w:rsidR="00A04E93" w:rsidRPr="00DE44C1" w:rsidRDefault="00A04E93" w:rsidP="00A04E93">
      <w:pPr>
        <w:rPr>
          <w:rFonts w:ascii="Arial" w:hAnsi="Arial" w:cs="Arial"/>
          <w:sz w:val="24"/>
          <w:szCs w:val="24"/>
        </w:rPr>
      </w:pPr>
      <w:r w:rsidRPr="00DE44C1">
        <w:rPr>
          <w:rFonts w:ascii="Arial" w:hAnsi="Arial" w:cs="Arial"/>
          <w:sz w:val="24"/>
          <w:szCs w:val="24"/>
        </w:rPr>
        <w:t>In addition, services will facilitate access to local</w:t>
      </w:r>
      <w:r>
        <w:rPr>
          <w:rFonts w:ascii="Arial" w:hAnsi="Arial" w:cs="Arial"/>
          <w:sz w:val="24"/>
          <w:szCs w:val="24"/>
        </w:rPr>
        <w:t xml:space="preserve"> </w:t>
      </w:r>
      <w:r w:rsidRPr="00DE44C1">
        <w:rPr>
          <w:rFonts w:ascii="Arial" w:hAnsi="Arial" w:cs="Arial"/>
          <w:sz w:val="24"/>
          <w:szCs w:val="24"/>
        </w:rPr>
        <w:t>services that are important to vulnerable people and their carer e.g. transport, leisure, health services, housing services, libraries, information and advice and</w:t>
      </w:r>
      <w:r>
        <w:rPr>
          <w:rFonts w:ascii="Arial" w:hAnsi="Arial" w:cs="Arial"/>
          <w:sz w:val="24"/>
          <w:szCs w:val="24"/>
        </w:rPr>
        <w:t xml:space="preserve"> </w:t>
      </w:r>
      <w:r w:rsidRPr="00DE44C1">
        <w:rPr>
          <w:rFonts w:ascii="Arial" w:hAnsi="Arial" w:cs="Arial"/>
          <w:sz w:val="24"/>
          <w:szCs w:val="24"/>
        </w:rPr>
        <w:t>services that support people to maintain a sense of health and wellbeing.</w:t>
      </w:r>
    </w:p>
    <w:p w:rsidR="00A04E93" w:rsidRPr="00DE44C1" w:rsidRDefault="00A04E93" w:rsidP="00A04E93">
      <w:pPr>
        <w:rPr>
          <w:rFonts w:ascii="Arial" w:hAnsi="Arial" w:cs="Arial"/>
          <w:sz w:val="24"/>
          <w:szCs w:val="24"/>
        </w:rPr>
      </w:pPr>
    </w:p>
    <w:p w:rsidR="00A04E93" w:rsidRPr="00DE44C1" w:rsidRDefault="00A04E93" w:rsidP="00A04E93">
      <w:pPr>
        <w:rPr>
          <w:rFonts w:ascii="Arial" w:hAnsi="Arial" w:cs="Arial"/>
          <w:sz w:val="24"/>
          <w:szCs w:val="24"/>
        </w:rPr>
      </w:pPr>
      <w:r w:rsidRPr="00DE44C1">
        <w:rPr>
          <w:rFonts w:ascii="Arial" w:hAnsi="Arial" w:cs="Arial"/>
          <w:sz w:val="24"/>
          <w:szCs w:val="24"/>
        </w:rPr>
        <w:t xml:space="preserve">Secondary Prevention – Services will act as an ‘early warning’ system by putting </w:t>
      </w:r>
    </w:p>
    <w:p w:rsidR="00A04E93" w:rsidRPr="00DE44C1" w:rsidRDefault="00A04E93" w:rsidP="00A04E93">
      <w:pPr>
        <w:rPr>
          <w:rFonts w:ascii="Arial" w:hAnsi="Arial" w:cs="Arial"/>
          <w:sz w:val="24"/>
          <w:szCs w:val="24"/>
        </w:rPr>
      </w:pPr>
      <w:r w:rsidRPr="00DE44C1">
        <w:rPr>
          <w:rFonts w:ascii="Arial" w:hAnsi="Arial" w:cs="Arial"/>
          <w:sz w:val="24"/>
          <w:szCs w:val="24"/>
        </w:rPr>
        <w:t xml:space="preserve">mechanisms in place to ensure that those ‘at risk’ of suffering health related </w:t>
      </w:r>
    </w:p>
    <w:p w:rsidR="00A04E93" w:rsidRPr="00DE44C1" w:rsidRDefault="00A04E93" w:rsidP="00A04E93">
      <w:pPr>
        <w:rPr>
          <w:rFonts w:ascii="Arial" w:hAnsi="Arial" w:cs="Arial"/>
          <w:sz w:val="24"/>
          <w:szCs w:val="24"/>
        </w:rPr>
      </w:pPr>
      <w:r w:rsidRPr="00DE44C1">
        <w:rPr>
          <w:rFonts w:ascii="Arial" w:hAnsi="Arial" w:cs="Arial"/>
          <w:sz w:val="24"/>
          <w:szCs w:val="24"/>
        </w:rPr>
        <w:t xml:space="preserve">problems, </w:t>
      </w:r>
      <w:r>
        <w:rPr>
          <w:rFonts w:ascii="Arial" w:hAnsi="Arial" w:cs="Arial"/>
          <w:sz w:val="24"/>
          <w:szCs w:val="24"/>
        </w:rPr>
        <w:t xml:space="preserve">or those struggling with </w:t>
      </w:r>
      <w:r w:rsidRPr="00DE44C1">
        <w:rPr>
          <w:rFonts w:ascii="Arial" w:hAnsi="Arial" w:cs="Arial"/>
          <w:sz w:val="24"/>
          <w:szCs w:val="24"/>
        </w:rPr>
        <w:t>self-manage</w:t>
      </w:r>
      <w:r>
        <w:rPr>
          <w:rFonts w:ascii="Arial" w:hAnsi="Arial" w:cs="Arial"/>
          <w:sz w:val="24"/>
          <w:szCs w:val="24"/>
        </w:rPr>
        <w:t>ment of</w:t>
      </w:r>
      <w:r w:rsidRPr="00DE44C1">
        <w:rPr>
          <w:rFonts w:ascii="Arial" w:hAnsi="Arial" w:cs="Arial"/>
          <w:sz w:val="24"/>
          <w:szCs w:val="24"/>
        </w:rPr>
        <w:t xml:space="preserve"> their</w:t>
      </w:r>
      <w:r w:rsidR="00ED0DBB">
        <w:rPr>
          <w:rFonts w:ascii="Arial" w:hAnsi="Arial" w:cs="Arial"/>
          <w:sz w:val="24"/>
          <w:szCs w:val="24"/>
        </w:rPr>
        <w:t xml:space="preserve"> conditions.</w:t>
      </w:r>
    </w:p>
    <w:p w:rsidR="00A04E93" w:rsidRDefault="00A04E93" w:rsidP="00A04E93">
      <w:pPr>
        <w:rPr>
          <w:rFonts w:ascii="Arial" w:hAnsi="Arial" w:cs="Arial"/>
          <w:sz w:val="24"/>
          <w:szCs w:val="24"/>
        </w:rPr>
      </w:pPr>
      <w:r>
        <w:rPr>
          <w:rFonts w:ascii="Arial" w:hAnsi="Arial" w:cs="Arial"/>
          <w:sz w:val="24"/>
          <w:szCs w:val="24"/>
        </w:rPr>
        <w:t>S</w:t>
      </w:r>
      <w:r w:rsidRPr="00DE44C1">
        <w:rPr>
          <w:rFonts w:ascii="Arial" w:hAnsi="Arial" w:cs="Arial"/>
          <w:sz w:val="24"/>
          <w:szCs w:val="24"/>
        </w:rPr>
        <w:t>ervices will refer to the appropriate agency should risk to a service user’s wellbeing increases or as and when required.</w:t>
      </w:r>
    </w:p>
    <w:p w:rsidR="00A04E93" w:rsidRDefault="00A04E93" w:rsidP="00A04E93">
      <w:pPr>
        <w:rPr>
          <w:rFonts w:ascii="Arial" w:hAnsi="Arial" w:cs="Arial"/>
          <w:sz w:val="24"/>
          <w:szCs w:val="24"/>
        </w:rPr>
      </w:pPr>
    </w:p>
    <w:p w:rsidR="00ED0DBB" w:rsidRDefault="00ED0DBB" w:rsidP="00A04E93">
      <w:pPr>
        <w:rPr>
          <w:rFonts w:ascii="Arial" w:hAnsi="Arial" w:cs="Arial"/>
          <w:sz w:val="24"/>
          <w:szCs w:val="24"/>
        </w:rPr>
      </w:pPr>
    </w:p>
    <w:p w:rsidR="00C15793" w:rsidRDefault="00C15793" w:rsidP="00A04E93">
      <w:pPr>
        <w:rPr>
          <w:rFonts w:ascii="Arial" w:hAnsi="Arial" w:cs="Arial"/>
          <w:sz w:val="24"/>
          <w:szCs w:val="24"/>
        </w:rPr>
      </w:pPr>
    </w:p>
    <w:p w:rsidR="00C15793" w:rsidRDefault="00C15793" w:rsidP="00A04E93">
      <w:pPr>
        <w:rPr>
          <w:rFonts w:ascii="Arial" w:hAnsi="Arial" w:cs="Arial"/>
          <w:sz w:val="24"/>
          <w:szCs w:val="24"/>
        </w:rPr>
      </w:pPr>
    </w:p>
    <w:p w:rsidR="00A04E93" w:rsidRPr="00704A9A" w:rsidRDefault="00A04E93" w:rsidP="00C15793">
      <w:pPr>
        <w:pStyle w:val="ListParagraph"/>
        <w:numPr>
          <w:ilvl w:val="1"/>
          <w:numId w:val="19"/>
        </w:numPr>
        <w:rPr>
          <w:rFonts w:ascii="Arial" w:hAnsi="Arial" w:cs="Arial"/>
          <w:b/>
          <w:sz w:val="24"/>
          <w:szCs w:val="24"/>
        </w:rPr>
      </w:pPr>
      <w:r w:rsidRPr="00704A9A">
        <w:rPr>
          <w:rFonts w:ascii="Arial" w:hAnsi="Arial" w:cs="Arial"/>
          <w:b/>
          <w:sz w:val="24"/>
          <w:szCs w:val="24"/>
        </w:rPr>
        <w:lastRenderedPageBreak/>
        <w:t>Eligibility</w:t>
      </w:r>
    </w:p>
    <w:p w:rsidR="00A04E93" w:rsidRDefault="00A04E93" w:rsidP="00A04E93">
      <w:pPr>
        <w:rPr>
          <w:rFonts w:ascii="Arial" w:hAnsi="Arial" w:cs="Arial"/>
          <w:sz w:val="24"/>
          <w:szCs w:val="24"/>
        </w:rPr>
      </w:pPr>
    </w:p>
    <w:p w:rsidR="00A04E93" w:rsidRDefault="00A04E93" w:rsidP="00A04E93">
      <w:pPr>
        <w:rPr>
          <w:rFonts w:ascii="Arial" w:hAnsi="Arial" w:cs="Arial"/>
          <w:sz w:val="24"/>
          <w:szCs w:val="24"/>
        </w:rPr>
      </w:pPr>
      <w:r w:rsidRPr="0085214B">
        <w:rPr>
          <w:rFonts w:ascii="Arial" w:hAnsi="Arial" w:cs="Arial"/>
          <w:sz w:val="24"/>
          <w:szCs w:val="24"/>
        </w:rPr>
        <w:t>This service will be accessible for all residents in Enfield.  Carers who live in another borough but care for a resident in Enfield will also be eligible.</w:t>
      </w:r>
    </w:p>
    <w:p w:rsidR="00A04E93" w:rsidRDefault="00A04E93" w:rsidP="00A04E93">
      <w:pPr>
        <w:rPr>
          <w:rFonts w:ascii="Arial" w:hAnsi="Arial" w:cs="Arial"/>
          <w:sz w:val="24"/>
          <w:szCs w:val="24"/>
        </w:rPr>
      </w:pPr>
    </w:p>
    <w:p w:rsidR="00A04E93" w:rsidRPr="0085214B" w:rsidRDefault="00A04E93" w:rsidP="00A04E93">
      <w:pPr>
        <w:rPr>
          <w:rFonts w:ascii="Arial" w:hAnsi="Arial" w:cs="Arial"/>
          <w:sz w:val="24"/>
          <w:szCs w:val="24"/>
        </w:rPr>
      </w:pPr>
      <w:r>
        <w:rPr>
          <w:rFonts w:ascii="Arial" w:hAnsi="Arial" w:cs="Arial"/>
          <w:sz w:val="24"/>
          <w:szCs w:val="24"/>
        </w:rPr>
        <w:t xml:space="preserve">However, services available through this specification must not duplicate provision given to those with a diagnosis through health and social care services e.g. If a patient is receiving support from a professional on a regular basis.  This is to ensure consistent care and that the provider does not provide conflicting activities and/or information. </w:t>
      </w:r>
    </w:p>
    <w:p w:rsidR="00C15793" w:rsidRDefault="00C15793" w:rsidP="00A04E93">
      <w:pPr>
        <w:rPr>
          <w:rFonts w:ascii="Arial" w:hAnsi="Arial" w:cs="Arial"/>
          <w:b/>
          <w:sz w:val="24"/>
          <w:szCs w:val="24"/>
        </w:rPr>
      </w:pPr>
    </w:p>
    <w:p w:rsidR="00071E1E" w:rsidRDefault="00071E1E" w:rsidP="00A04E93">
      <w:pPr>
        <w:rPr>
          <w:rFonts w:ascii="Arial" w:hAnsi="Arial" w:cs="Arial"/>
          <w:b/>
          <w:sz w:val="24"/>
          <w:szCs w:val="24"/>
        </w:rPr>
      </w:pPr>
    </w:p>
    <w:p w:rsidR="00A04E93" w:rsidRPr="00FB14D9" w:rsidRDefault="00A04E93" w:rsidP="00C15793">
      <w:pPr>
        <w:pStyle w:val="ListParagraph"/>
        <w:numPr>
          <w:ilvl w:val="0"/>
          <w:numId w:val="19"/>
        </w:numPr>
        <w:pBdr>
          <w:bottom w:val="single" w:sz="4" w:space="1" w:color="auto"/>
        </w:pBdr>
        <w:rPr>
          <w:rFonts w:ascii="Arial" w:hAnsi="Arial" w:cs="Arial"/>
          <w:b/>
          <w:sz w:val="24"/>
          <w:szCs w:val="24"/>
        </w:rPr>
      </w:pPr>
      <w:r w:rsidRPr="00FB14D9">
        <w:rPr>
          <w:rFonts w:ascii="Arial" w:hAnsi="Arial" w:cs="Arial"/>
          <w:b/>
          <w:sz w:val="24"/>
          <w:szCs w:val="24"/>
        </w:rPr>
        <w:t xml:space="preserve">Service Description </w:t>
      </w:r>
    </w:p>
    <w:p w:rsidR="00A04E93" w:rsidRDefault="00A04E93" w:rsidP="00A04E93">
      <w:pPr>
        <w:rPr>
          <w:rFonts w:ascii="Arial" w:hAnsi="Arial" w:cs="Arial"/>
          <w:sz w:val="24"/>
          <w:szCs w:val="24"/>
        </w:rPr>
      </w:pPr>
    </w:p>
    <w:p w:rsidR="00A04E93" w:rsidRPr="00EA7761" w:rsidRDefault="00A04E93" w:rsidP="00A04E93">
      <w:pPr>
        <w:ind w:left="142"/>
        <w:rPr>
          <w:rFonts w:ascii="Arial" w:hAnsi="Arial" w:cs="Arial"/>
          <w:sz w:val="24"/>
          <w:szCs w:val="24"/>
        </w:rPr>
      </w:pPr>
      <w:r w:rsidRPr="00EA7761">
        <w:rPr>
          <w:rFonts w:ascii="Arial" w:hAnsi="Arial" w:cs="Arial"/>
          <w:sz w:val="24"/>
          <w:szCs w:val="24"/>
        </w:rPr>
        <w:t xml:space="preserve">From </w:t>
      </w:r>
      <w:r w:rsidR="00ED0DBB" w:rsidRPr="00EA7761">
        <w:rPr>
          <w:rFonts w:ascii="Arial" w:hAnsi="Arial" w:cs="Arial"/>
          <w:sz w:val="24"/>
          <w:szCs w:val="24"/>
        </w:rPr>
        <w:t>consultation,</w:t>
      </w:r>
      <w:r w:rsidRPr="00EA7761">
        <w:rPr>
          <w:rFonts w:ascii="Arial" w:hAnsi="Arial" w:cs="Arial"/>
          <w:sz w:val="24"/>
          <w:szCs w:val="24"/>
        </w:rPr>
        <w:t xml:space="preserve"> the following areas for development were suggested:</w:t>
      </w:r>
    </w:p>
    <w:p w:rsidR="00A04E93" w:rsidRDefault="00A04E93" w:rsidP="00A04E93">
      <w:pPr>
        <w:ind w:left="142"/>
        <w:rPr>
          <w:rFonts w:ascii="Arial" w:hAnsi="Arial" w:cs="Arial"/>
          <w:b/>
          <w:sz w:val="24"/>
          <w:szCs w:val="24"/>
        </w:rPr>
      </w:pPr>
    </w:p>
    <w:p w:rsidR="00A04E93" w:rsidRPr="001A0ACA" w:rsidRDefault="00A04E93" w:rsidP="00A04E93">
      <w:pPr>
        <w:ind w:left="142"/>
        <w:rPr>
          <w:rFonts w:ascii="Arial" w:hAnsi="Arial" w:cs="Arial"/>
          <w:b/>
          <w:sz w:val="24"/>
          <w:szCs w:val="24"/>
        </w:rPr>
      </w:pPr>
      <w:r>
        <w:rPr>
          <w:rFonts w:ascii="Arial" w:hAnsi="Arial" w:cs="Arial"/>
          <w:b/>
          <w:sz w:val="24"/>
          <w:szCs w:val="24"/>
        </w:rPr>
        <w:t xml:space="preserve">7.1 </w:t>
      </w:r>
      <w:r w:rsidRPr="001A0ACA">
        <w:rPr>
          <w:rFonts w:ascii="Arial" w:hAnsi="Arial" w:cs="Arial"/>
          <w:b/>
          <w:sz w:val="24"/>
          <w:szCs w:val="24"/>
        </w:rPr>
        <w:t>Community Health champions</w:t>
      </w:r>
    </w:p>
    <w:p w:rsidR="00A04E93" w:rsidRDefault="00A04E93" w:rsidP="00A04E93">
      <w:pPr>
        <w:rPr>
          <w:rFonts w:ascii="Arial" w:hAnsi="Arial" w:cs="Arial"/>
          <w:sz w:val="24"/>
          <w:szCs w:val="24"/>
        </w:rPr>
      </w:pPr>
    </w:p>
    <w:p w:rsidR="00A04E93" w:rsidRDefault="00A04E93" w:rsidP="00A04E93">
      <w:pPr>
        <w:ind w:left="142"/>
        <w:rPr>
          <w:rFonts w:ascii="Arial" w:hAnsi="Arial" w:cs="Arial"/>
          <w:sz w:val="24"/>
          <w:szCs w:val="24"/>
        </w:rPr>
      </w:pPr>
      <w:r>
        <w:rPr>
          <w:rFonts w:ascii="Arial" w:hAnsi="Arial" w:cs="Arial"/>
          <w:sz w:val="24"/>
          <w:szCs w:val="24"/>
        </w:rPr>
        <w:t>Enfield has a wide range of resources, both through statutory and voluntary organisations, to support resident’s health and wellbeing.  The role of a Community Health Champion would be to collate and coordinate the information on services available and promote them to both the community and professionals and signpost/refer when necessary.</w:t>
      </w:r>
    </w:p>
    <w:p w:rsidR="00A04E93" w:rsidRPr="00CC00B1" w:rsidRDefault="00A04E93" w:rsidP="00A04E93">
      <w:pPr>
        <w:rPr>
          <w:rFonts w:ascii="Arial" w:hAnsi="Arial" w:cs="Arial"/>
          <w:sz w:val="24"/>
          <w:szCs w:val="24"/>
        </w:rPr>
      </w:pPr>
    </w:p>
    <w:p w:rsidR="00A04E93" w:rsidRPr="00CC00B1" w:rsidRDefault="00A04E93" w:rsidP="00A04E93">
      <w:pPr>
        <w:ind w:left="142"/>
        <w:rPr>
          <w:rFonts w:ascii="Arial" w:hAnsi="Arial" w:cs="Arial"/>
          <w:b/>
          <w:sz w:val="24"/>
          <w:szCs w:val="24"/>
        </w:rPr>
      </w:pPr>
      <w:r>
        <w:rPr>
          <w:rFonts w:ascii="Arial" w:hAnsi="Arial" w:cs="Arial"/>
          <w:b/>
          <w:sz w:val="24"/>
          <w:szCs w:val="24"/>
        </w:rPr>
        <w:t xml:space="preserve">7.2 </w:t>
      </w:r>
      <w:r w:rsidRPr="00CC00B1">
        <w:rPr>
          <w:rFonts w:ascii="Arial" w:hAnsi="Arial" w:cs="Arial"/>
          <w:b/>
          <w:sz w:val="24"/>
          <w:szCs w:val="24"/>
        </w:rPr>
        <w:t>Health checks and Monitoring Technology</w:t>
      </w:r>
    </w:p>
    <w:p w:rsidR="00A04E93" w:rsidRDefault="00A04E93" w:rsidP="00A04E93">
      <w:pPr>
        <w:rPr>
          <w:rFonts w:ascii="Arial" w:hAnsi="Arial" w:cs="Arial"/>
          <w:sz w:val="24"/>
          <w:szCs w:val="24"/>
        </w:rPr>
      </w:pPr>
    </w:p>
    <w:p w:rsidR="00A04E93" w:rsidRDefault="00A04E93" w:rsidP="00A04E93">
      <w:pPr>
        <w:ind w:left="142"/>
        <w:rPr>
          <w:rFonts w:ascii="Arial" w:hAnsi="Arial" w:cs="Arial"/>
          <w:sz w:val="24"/>
          <w:szCs w:val="24"/>
        </w:rPr>
      </w:pPr>
      <w:r>
        <w:rPr>
          <w:rFonts w:ascii="Arial" w:hAnsi="Arial" w:cs="Arial"/>
          <w:sz w:val="24"/>
          <w:szCs w:val="24"/>
        </w:rPr>
        <w:t xml:space="preserve">Health checks to monitor risk factors for ill health should be encouraged or provided.  When a person is entitled to an NHS Health Check (aged 40-74 years of age) they must be directed towards their GP.  </w:t>
      </w:r>
    </w:p>
    <w:p w:rsidR="00A04E93" w:rsidRDefault="00A04E93" w:rsidP="00A04E93">
      <w:pPr>
        <w:ind w:left="142"/>
        <w:rPr>
          <w:rFonts w:ascii="Arial" w:hAnsi="Arial" w:cs="Arial"/>
          <w:sz w:val="24"/>
          <w:szCs w:val="24"/>
        </w:rPr>
      </w:pPr>
    </w:p>
    <w:p w:rsidR="00A04E93" w:rsidRDefault="00A04E93" w:rsidP="00A04E93">
      <w:pPr>
        <w:ind w:left="142"/>
        <w:rPr>
          <w:rFonts w:ascii="Arial" w:hAnsi="Arial" w:cs="Arial"/>
          <w:sz w:val="24"/>
          <w:szCs w:val="24"/>
        </w:rPr>
      </w:pPr>
      <w:r>
        <w:rPr>
          <w:rFonts w:ascii="Arial" w:hAnsi="Arial" w:cs="Arial"/>
          <w:sz w:val="24"/>
          <w:szCs w:val="24"/>
        </w:rPr>
        <w:t xml:space="preserve">People should be encouraged to use the Wellness Kiosks based at GPs and community locations in Enfield.   People should also be introduced to helpful websites, apps and other technology to enable them to enhance their health and wellbeing.  </w:t>
      </w:r>
    </w:p>
    <w:p w:rsidR="00A04E93" w:rsidRDefault="00A04E93" w:rsidP="00A04E93">
      <w:pPr>
        <w:ind w:left="142"/>
        <w:rPr>
          <w:rFonts w:ascii="Arial" w:hAnsi="Arial" w:cs="Arial"/>
          <w:sz w:val="24"/>
          <w:szCs w:val="24"/>
        </w:rPr>
      </w:pPr>
    </w:p>
    <w:p w:rsidR="00A04E93" w:rsidRDefault="00A04E93" w:rsidP="00A04E93">
      <w:pPr>
        <w:ind w:left="142"/>
        <w:rPr>
          <w:rFonts w:ascii="Arial" w:hAnsi="Arial" w:cs="Arial"/>
          <w:sz w:val="24"/>
          <w:szCs w:val="24"/>
        </w:rPr>
      </w:pPr>
      <w:r>
        <w:rPr>
          <w:rFonts w:ascii="Arial" w:hAnsi="Arial" w:cs="Arial"/>
          <w:sz w:val="24"/>
          <w:szCs w:val="24"/>
        </w:rPr>
        <w:t xml:space="preserve">Promotion of Enfield Connected, and assistive technology, </w:t>
      </w:r>
      <w:proofErr w:type="gramStart"/>
      <w:r>
        <w:rPr>
          <w:rFonts w:ascii="Arial" w:hAnsi="Arial" w:cs="Arial"/>
          <w:sz w:val="24"/>
          <w:szCs w:val="24"/>
        </w:rPr>
        <w:t>as a whole must</w:t>
      </w:r>
      <w:proofErr w:type="gramEnd"/>
      <w:r>
        <w:rPr>
          <w:rFonts w:ascii="Arial" w:hAnsi="Arial" w:cs="Arial"/>
          <w:sz w:val="24"/>
          <w:szCs w:val="24"/>
        </w:rPr>
        <w:t xml:space="preserve"> be incorporated into the service.</w:t>
      </w:r>
    </w:p>
    <w:p w:rsidR="00A04E93" w:rsidRDefault="00A04E93" w:rsidP="00A04E93">
      <w:pPr>
        <w:ind w:left="142"/>
        <w:rPr>
          <w:rFonts w:ascii="Arial" w:hAnsi="Arial" w:cs="Arial"/>
          <w:sz w:val="24"/>
          <w:szCs w:val="24"/>
        </w:rPr>
      </w:pPr>
    </w:p>
    <w:p w:rsidR="00A04E93" w:rsidRPr="0085214B" w:rsidRDefault="00A04E93" w:rsidP="00A04E93">
      <w:pPr>
        <w:ind w:left="142"/>
        <w:rPr>
          <w:rFonts w:ascii="Arial" w:hAnsi="Arial" w:cs="Arial"/>
          <w:b/>
          <w:sz w:val="24"/>
          <w:szCs w:val="24"/>
        </w:rPr>
      </w:pPr>
      <w:r>
        <w:rPr>
          <w:rFonts w:ascii="Arial" w:hAnsi="Arial" w:cs="Arial"/>
          <w:b/>
          <w:sz w:val="24"/>
          <w:szCs w:val="24"/>
        </w:rPr>
        <w:t xml:space="preserve">7.3 </w:t>
      </w:r>
      <w:r w:rsidRPr="0085214B">
        <w:rPr>
          <w:rFonts w:ascii="Arial" w:hAnsi="Arial" w:cs="Arial"/>
          <w:b/>
          <w:sz w:val="24"/>
          <w:szCs w:val="24"/>
        </w:rPr>
        <w:t>Healthy Lifestyle Classes and Activities</w:t>
      </w:r>
    </w:p>
    <w:p w:rsidR="00A04E93" w:rsidRDefault="00A04E93" w:rsidP="00A04E93">
      <w:pPr>
        <w:rPr>
          <w:rFonts w:ascii="Arial" w:hAnsi="Arial" w:cs="Arial"/>
          <w:b/>
          <w:sz w:val="24"/>
          <w:szCs w:val="24"/>
        </w:rPr>
      </w:pPr>
    </w:p>
    <w:p w:rsidR="00A04E93" w:rsidRPr="00CC00B1" w:rsidRDefault="00A04E93" w:rsidP="00A04E93">
      <w:pPr>
        <w:ind w:left="142"/>
        <w:rPr>
          <w:rFonts w:ascii="Arial" w:hAnsi="Arial" w:cs="Arial"/>
          <w:sz w:val="24"/>
          <w:szCs w:val="24"/>
        </w:rPr>
      </w:pPr>
      <w:r w:rsidRPr="00CC00B1">
        <w:rPr>
          <w:rFonts w:ascii="Arial" w:hAnsi="Arial" w:cs="Arial"/>
          <w:sz w:val="24"/>
          <w:szCs w:val="24"/>
        </w:rPr>
        <w:t xml:space="preserve">Classes and activities should be provided to complement the MEDS Public Health model.  Managing your diet, taking regular exercise, reducing alcohol intake and stopping smoking all has a significant impact on a person’s health and wellbeing and can even prevent the development of some </w:t>
      </w:r>
      <w:r w:rsidR="00ED0DBB" w:rsidRPr="00CC00B1">
        <w:rPr>
          <w:rFonts w:ascii="Arial" w:hAnsi="Arial" w:cs="Arial"/>
          <w:sz w:val="24"/>
          <w:szCs w:val="24"/>
        </w:rPr>
        <w:t>long-term</w:t>
      </w:r>
      <w:r w:rsidRPr="00CC00B1">
        <w:rPr>
          <w:rFonts w:ascii="Arial" w:hAnsi="Arial" w:cs="Arial"/>
          <w:sz w:val="24"/>
          <w:szCs w:val="24"/>
        </w:rPr>
        <w:t xml:space="preserve"> conditions.  Any activities should be accessible and appropriate for the diverse Enfield community.  </w:t>
      </w:r>
    </w:p>
    <w:p w:rsidR="00C15793" w:rsidRDefault="00C15793" w:rsidP="00A04E93">
      <w:pPr>
        <w:rPr>
          <w:rFonts w:ascii="Arial" w:hAnsi="Arial" w:cs="Arial"/>
          <w:b/>
          <w:sz w:val="24"/>
          <w:szCs w:val="24"/>
        </w:rPr>
      </w:pPr>
    </w:p>
    <w:p w:rsidR="00C15793" w:rsidRDefault="00C15793" w:rsidP="00A04E93">
      <w:pPr>
        <w:ind w:left="142"/>
        <w:rPr>
          <w:rFonts w:ascii="Arial" w:hAnsi="Arial" w:cs="Arial"/>
          <w:b/>
          <w:sz w:val="24"/>
          <w:szCs w:val="24"/>
        </w:rPr>
      </w:pPr>
    </w:p>
    <w:p w:rsidR="00C15793" w:rsidRDefault="00C15793" w:rsidP="00A04E93">
      <w:pPr>
        <w:ind w:left="142"/>
        <w:rPr>
          <w:rFonts w:ascii="Arial" w:hAnsi="Arial" w:cs="Arial"/>
          <w:b/>
          <w:sz w:val="24"/>
          <w:szCs w:val="24"/>
        </w:rPr>
      </w:pPr>
    </w:p>
    <w:p w:rsidR="00C15793" w:rsidRDefault="00C15793" w:rsidP="00A04E93">
      <w:pPr>
        <w:ind w:left="142"/>
        <w:rPr>
          <w:rFonts w:ascii="Arial" w:hAnsi="Arial" w:cs="Arial"/>
          <w:b/>
          <w:sz w:val="24"/>
          <w:szCs w:val="24"/>
        </w:rPr>
      </w:pPr>
    </w:p>
    <w:p w:rsidR="00C15793" w:rsidRDefault="00C15793" w:rsidP="00A04E93">
      <w:pPr>
        <w:ind w:left="142"/>
        <w:rPr>
          <w:rFonts w:ascii="Arial" w:hAnsi="Arial" w:cs="Arial"/>
          <w:b/>
          <w:sz w:val="24"/>
          <w:szCs w:val="24"/>
        </w:rPr>
      </w:pPr>
    </w:p>
    <w:p w:rsidR="00A04E93" w:rsidRDefault="00A04E93" w:rsidP="00A04E93">
      <w:pPr>
        <w:ind w:left="142"/>
        <w:rPr>
          <w:rFonts w:ascii="Arial" w:hAnsi="Arial" w:cs="Arial"/>
          <w:b/>
          <w:sz w:val="24"/>
          <w:szCs w:val="24"/>
        </w:rPr>
      </w:pPr>
      <w:r>
        <w:rPr>
          <w:rFonts w:ascii="Arial" w:hAnsi="Arial" w:cs="Arial"/>
          <w:b/>
          <w:sz w:val="24"/>
          <w:szCs w:val="24"/>
        </w:rPr>
        <w:lastRenderedPageBreak/>
        <w:t>7.4 Peer Support Networks</w:t>
      </w:r>
    </w:p>
    <w:p w:rsidR="00C15793" w:rsidRDefault="00C15793" w:rsidP="00A04E93">
      <w:pPr>
        <w:ind w:left="142"/>
        <w:rPr>
          <w:rFonts w:ascii="Arial" w:hAnsi="Arial" w:cs="Arial"/>
          <w:b/>
          <w:sz w:val="24"/>
          <w:szCs w:val="24"/>
        </w:rPr>
      </w:pPr>
    </w:p>
    <w:p w:rsidR="00A04E93" w:rsidRPr="00D72EC4" w:rsidRDefault="00A04E93" w:rsidP="00A04E93">
      <w:pPr>
        <w:ind w:left="142"/>
        <w:rPr>
          <w:rFonts w:ascii="Arial" w:hAnsi="Arial" w:cs="Arial"/>
          <w:sz w:val="24"/>
          <w:szCs w:val="24"/>
        </w:rPr>
      </w:pPr>
      <w:r w:rsidRPr="00D72EC4">
        <w:rPr>
          <w:rFonts w:ascii="Arial" w:hAnsi="Arial" w:cs="Arial"/>
          <w:sz w:val="24"/>
          <w:szCs w:val="24"/>
        </w:rPr>
        <w:t xml:space="preserve">Peer support networks should be run to support those with diagnosed conditions.  Such networks should provide information, support and a chance to meet others with similar conditions.  </w:t>
      </w:r>
    </w:p>
    <w:p w:rsidR="00A04E93" w:rsidRPr="00D72EC4" w:rsidRDefault="00A04E93" w:rsidP="00A04E93">
      <w:pPr>
        <w:ind w:left="142"/>
        <w:rPr>
          <w:rFonts w:ascii="Arial" w:hAnsi="Arial" w:cs="Arial"/>
          <w:sz w:val="24"/>
          <w:szCs w:val="24"/>
        </w:rPr>
      </w:pPr>
    </w:p>
    <w:p w:rsidR="00A04E93" w:rsidRPr="00D72EC4" w:rsidRDefault="00A04E93" w:rsidP="00A04E93">
      <w:pPr>
        <w:ind w:left="142"/>
        <w:rPr>
          <w:rFonts w:ascii="Arial" w:hAnsi="Arial" w:cs="Arial"/>
          <w:sz w:val="24"/>
          <w:szCs w:val="24"/>
        </w:rPr>
      </w:pPr>
      <w:r w:rsidRPr="00D72EC4">
        <w:rPr>
          <w:rFonts w:ascii="Arial" w:hAnsi="Arial" w:cs="Arial"/>
          <w:sz w:val="24"/>
          <w:szCs w:val="24"/>
        </w:rPr>
        <w:t xml:space="preserve">Carers peer support groups will be </w:t>
      </w:r>
      <w:r w:rsidR="00ED0DBB" w:rsidRPr="00D72EC4">
        <w:rPr>
          <w:rFonts w:ascii="Arial" w:hAnsi="Arial" w:cs="Arial"/>
          <w:sz w:val="24"/>
          <w:szCs w:val="24"/>
        </w:rPr>
        <w:t>provided</w:t>
      </w:r>
      <w:r w:rsidRPr="00D72EC4">
        <w:rPr>
          <w:rFonts w:ascii="Arial" w:hAnsi="Arial" w:cs="Arial"/>
          <w:sz w:val="24"/>
          <w:szCs w:val="24"/>
        </w:rPr>
        <w:t xml:space="preserve"> through Outcome 1 and not this contract.</w:t>
      </w:r>
    </w:p>
    <w:p w:rsidR="00A04E93" w:rsidRDefault="00A04E93" w:rsidP="00A04E93">
      <w:pPr>
        <w:ind w:left="142"/>
        <w:rPr>
          <w:rFonts w:ascii="Arial" w:hAnsi="Arial" w:cs="Arial"/>
          <w:b/>
          <w:sz w:val="24"/>
          <w:szCs w:val="24"/>
        </w:rPr>
      </w:pPr>
    </w:p>
    <w:p w:rsidR="00A04E93" w:rsidRDefault="00A04E93" w:rsidP="00A04E93">
      <w:pPr>
        <w:ind w:left="142"/>
        <w:rPr>
          <w:rFonts w:ascii="Arial" w:hAnsi="Arial" w:cs="Arial"/>
          <w:b/>
          <w:sz w:val="24"/>
          <w:szCs w:val="24"/>
        </w:rPr>
      </w:pPr>
      <w:r>
        <w:rPr>
          <w:rFonts w:ascii="Arial" w:hAnsi="Arial" w:cs="Arial"/>
          <w:b/>
          <w:sz w:val="24"/>
          <w:szCs w:val="24"/>
        </w:rPr>
        <w:t>7.5 GP Outreach and Socials</w:t>
      </w:r>
    </w:p>
    <w:p w:rsidR="00A04E93" w:rsidRDefault="00A04E93" w:rsidP="00A04E93">
      <w:pPr>
        <w:ind w:left="142"/>
        <w:rPr>
          <w:rFonts w:ascii="Arial" w:hAnsi="Arial" w:cs="Arial"/>
          <w:b/>
          <w:sz w:val="24"/>
          <w:szCs w:val="24"/>
        </w:rPr>
      </w:pPr>
    </w:p>
    <w:p w:rsidR="00A04E93" w:rsidRDefault="00A04E93" w:rsidP="00A04E93">
      <w:pPr>
        <w:ind w:left="142"/>
        <w:rPr>
          <w:rFonts w:ascii="Arial" w:hAnsi="Arial" w:cs="Arial"/>
          <w:sz w:val="24"/>
          <w:szCs w:val="24"/>
        </w:rPr>
      </w:pPr>
      <w:r w:rsidRPr="00D72EC4">
        <w:rPr>
          <w:rFonts w:ascii="Arial" w:hAnsi="Arial" w:cs="Arial"/>
          <w:sz w:val="24"/>
          <w:szCs w:val="24"/>
        </w:rPr>
        <w:t>The service should be promoted through the GP surgeries and networks within Enfield.  GPs and practice staff should also be briefed and trained on the services available so they know how to refer.  Referrals pathways should be designed to ensure ease of referral.</w:t>
      </w:r>
    </w:p>
    <w:p w:rsidR="00A04E93" w:rsidRDefault="00A04E93" w:rsidP="00A04E93">
      <w:pPr>
        <w:ind w:left="142"/>
        <w:rPr>
          <w:rFonts w:ascii="Arial" w:hAnsi="Arial" w:cs="Arial"/>
          <w:sz w:val="24"/>
          <w:szCs w:val="24"/>
        </w:rPr>
      </w:pPr>
    </w:p>
    <w:p w:rsidR="00A04E93" w:rsidRPr="00D72EC4" w:rsidRDefault="00A04E93" w:rsidP="00A04E93">
      <w:pPr>
        <w:ind w:left="142"/>
        <w:rPr>
          <w:rFonts w:ascii="Arial" w:hAnsi="Arial" w:cs="Arial"/>
          <w:sz w:val="24"/>
          <w:szCs w:val="24"/>
        </w:rPr>
      </w:pPr>
      <w:r>
        <w:rPr>
          <w:rFonts w:ascii="Arial" w:hAnsi="Arial" w:cs="Arial"/>
          <w:sz w:val="24"/>
          <w:szCs w:val="24"/>
        </w:rPr>
        <w:t>Support should be given to practices who wish to engage further with their patients and to promote self-management and appropriate discussions at appointments.  In addition, the service could look at providing services and information through GP presence or events hosted jointly with the practices.</w:t>
      </w:r>
    </w:p>
    <w:p w:rsidR="00A04E93" w:rsidRDefault="00A04E93" w:rsidP="00A04E93">
      <w:pPr>
        <w:rPr>
          <w:rFonts w:ascii="Arial" w:hAnsi="Arial" w:cs="Arial"/>
          <w:b/>
          <w:sz w:val="24"/>
          <w:szCs w:val="24"/>
        </w:rPr>
      </w:pPr>
    </w:p>
    <w:p w:rsidR="00A04E93" w:rsidRDefault="00A04E93" w:rsidP="00A04E93">
      <w:pPr>
        <w:ind w:left="142"/>
        <w:rPr>
          <w:rFonts w:ascii="Arial" w:hAnsi="Arial" w:cs="Arial"/>
          <w:b/>
          <w:sz w:val="24"/>
          <w:szCs w:val="24"/>
        </w:rPr>
      </w:pPr>
      <w:r>
        <w:rPr>
          <w:rFonts w:ascii="Arial" w:hAnsi="Arial" w:cs="Arial"/>
          <w:b/>
          <w:sz w:val="24"/>
          <w:szCs w:val="24"/>
        </w:rPr>
        <w:t>7.6 Whole Family Support</w:t>
      </w:r>
    </w:p>
    <w:p w:rsidR="00A04E93" w:rsidRPr="00DD2676" w:rsidRDefault="00A04E93" w:rsidP="00A04E93">
      <w:pPr>
        <w:ind w:left="142"/>
        <w:rPr>
          <w:rFonts w:ascii="Arial" w:hAnsi="Arial" w:cs="Arial"/>
          <w:sz w:val="24"/>
          <w:szCs w:val="24"/>
        </w:rPr>
      </w:pPr>
    </w:p>
    <w:p w:rsidR="00A04E93" w:rsidRPr="00DD2676" w:rsidRDefault="00A04E93" w:rsidP="00A04E93">
      <w:pPr>
        <w:ind w:left="142"/>
        <w:rPr>
          <w:rFonts w:ascii="Arial" w:hAnsi="Arial" w:cs="Arial"/>
          <w:sz w:val="24"/>
          <w:szCs w:val="24"/>
        </w:rPr>
      </w:pPr>
      <w:r w:rsidRPr="00DD2676">
        <w:rPr>
          <w:rFonts w:ascii="Arial" w:hAnsi="Arial" w:cs="Arial"/>
          <w:sz w:val="24"/>
          <w:szCs w:val="24"/>
        </w:rPr>
        <w:t>The service will look at providing support to the whole family, not just the service user and carer.  This is to recognise the need for a coordinated approach</w:t>
      </w:r>
      <w:r>
        <w:rPr>
          <w:rFonts w:ascii="Arial" w:hAnsi="Arial" w:cs="Arial"/>
          <w:sz w:val="24"/>
          <w:szCs w:val="24"/>
        </w:rPr>
        <w:t>, the impact of the family when there is a health condition</w:t>
      </w:r>
      <w:r w:rsidRPr="00DD2676">
        <w:rPr>
          <w:rFonts w:ascii="Arial" w:hAnsi="Arial" w:cs="Arial"/>
          <w:sz w:val="24"/>
          <w:szCs w:val="24"/>
        </w:rPr>
        <w:t xml:space="preserve"> and to identify </w:t>
      </w:r>
      <w:r>
        <w:rPr>
          <w:rFonts w:ascii="Arial" w:hAnsi="Arial" w:cs="Arial"/>
          <w:sz w:val="24"/>
          <w:szCs w:val="24"/>
        </w:rPr>
        <w:t xml:space="preserve">risks to carers and family members, especially children.  </w:t>
      </w:r>
    </w:p>
    <w:p w:rsidR="00A04E93" w:rsidRPr="00AE6776" w:rsidRDefault="00A04E93" w:rsidP="00A04E93">
      <w:pPr>
        <w:rPr>
          <w:rFonts w:ascii="Arial" w:hAnsi="Arial" w:cs="Arial"/>
          <w:b/>
          <w:sz w:val="24"/>
          <w:szCs w:val="24"/>
        </w:rPr>
      </w:pPr>
    </w:p>
    <w:p w:rsidR="00A04E93" w:rsidRPr="00196915" w:rsidRDefault="00A04E93" w:rsidP="00A04E93">
      <w:pPr>
        <w:pStyle w:val="ListParagraph"/>
        <w:ind w:left="142"/>
        <w:rPr>
          <w:rFonts w:ascii="Arial" w:hAnsi="Arial" w:cs="Arial"/>
          <w:b/>
          <w:sz w:val="24"/>
          <w:szCs w:val="24"/>
        </w:rPr>
      </w:pPr>
      <w:r>
        <w:rPr>
          <w:rFonts w:ascii="Arial" w:hAnsi="Arial" w:cs="Arial"/>
          <w:b/>
          <w:sz w:val="24"/>
          <w:szCs w:val="24"/>
        </w:rPr>
        <w:t xml:space="preserve">7.7 </w:t>
      </w:r>
      <w:r w:rsidRPr="00196915">
        <w:rPr>
          <w:rFonts w:ascii="Arial" w:hAnsi="Arial" w:cs="Arial"/>
          <w:b/>
          <w:sz w:val="24"/>
          <w:szCs w:val="24"/>
        </w:rPr>
        <w:t>Carers</w:t>
      </w:r>
    </w:p>
    <w:p w:rsidR="00A04E93" w:rsidRDefault="00A04E93" w:rsidP="00A04E93">
      <w:pPr>
        <w:pStyle w:val="ListParagraph"/>
        <w:ind w:left="142"/>
        <w:rPr>
          <w:rFonts w:ascii="Arial" w:hAnsi="Arial" w:cs="Arial"/>
          <w:sz w:val="24"/>
          <w:szCs w:val="24"/>
        </w:rPr>
      </w:pPr>
    </w:p>
    <w:p w:rsidR="00A04E93" w:rsidRDefault="00A04E93" w:rsidP="00A04E93">
      <w:pPr>
        <w:pStyle w:val="ListParagraph"/>
        <w:ind w:left="142"/>
        <w:rPr>
          <w:rFonts w:ascii="Arial" w:hAnsi="Arial" w:cs="Arial"/>
          <w:sz w:val="24"/>
          <w:szCs w:val="24"/>
        </w:rPr>
      </w:pPr>
      <w:r>
        <w:rPr>
          <w:rFonts w:ascii="Arial" w:hAnsi="Arial" w:cs="Arial"/>
          <w:sz w:val="24"/>
          <w:szCs w:val="24"/>
        </w:rPr>
        <w:t xml:space="preserve">Carers will be provided with education and training to support those to self-manage. They will also be encouraged to look at their own health and wellbeing.  </w:t>
      </w:r>
    </w:p>
    <w:p w:rsidR="00A04E93" w:rsidRPr="00196915" w:rsidRDefault="00A04E93" w:rsidP="00A04E93">
      <w:pPr>
        <w:pStyle w:val="ListParagraph"/>
        <w:ind w:left="142"/>
        <w:rPr>
          <w:rFonts w:ascii="Arial" w:hAnsi="Arial" w:cs="Arial"/>
          <w:sz w:val="24"/>
          <w:szCs w:val="24"/>
        </w:rPr>
      </w:pPr>
      <w:r>
        <w:rPr>
          <w:rFonts w:ascii="Arial" w:hAnsi="Arial" w:cs="Arial"/>
          <w:sz w:val="24"/>
          <w:szCs w:val="24"/>
        </w:rPr>
        <w:t xml:space="preserve">  </w:t>
      </w:r>
    </w:p>
    <w:p w:rsidR="00A04E93" w:rsidRPr="00196915" w:rsidRDefault="00B10F71" w:rsidP="00A04E93">
      <w:pPr>
        <w:pStyle w:val="ListParagraph"/>
        <w:ind w:left="142"/>
        <w:rPr>
          <w:rFonts w:ascii="Arial" w:hAnsi="Arial" w:cs="Arial"/>
          <w:sz w:val="24"/>
          <w:szCs w:val="24"/>
        </w:rPr>
      </w:pPr>
      <w:r>
        <w:rPr>
          <w:rFonts w:ascii="Arial" w:hAnsi="Arial" w:cs="Arial"/>
          <w:sz w:val="24"/>
          <w:szCs w:val="24"/>
        </w:rPr>
        <w:t>Organisations/consortium</w:t>
      </w:r>
      <w:r w:rsidR="00A04E93" w:rsidRPr="00196915">
        <w:rPr>
          <w:rFonts w:ascii="Arial" w:hAnsi="Arial" w:cs="Arial"/>
          <w:sz w:val="24"/>
          <w:szCs w:val="24"/>
        </w:rPr>
        <w:t xml:space="preserve"> of this specification will engage with the wider carers agenda, and will link into the main </w:t>
      </w:r>
      <w:r w:rsidR="00A04E93" w:rsidRPr="00196915">
        <w:rPr>
          <w:rFonts w:ascii="Arial" w:hAnsi="Arial" w:cs="Arial"/>
          <w:i/>
          <w:sz w:val="24"/>
          <w:szCs w:val="24"/>
        </w:rPr>
        <w:t>Outcome 1 – ‘Helping people to Continue Caring</w:t>
      </w:r>
      <w:r w:rsidR="00A04E93">
        <w:rPr>
          <w:rFonts w:ascii="Arial" w:hAnsi="Arial" w:cs="Arial"/>
          <w:i/>
          <w:sz w:val="24"/>
          <w:szCs w:val="24"/>
        </w:rPr>
        <w:t>’</w:t>
      </w:r>
    </w:p>
    <w:p w:rsidR="00A04E93" w:rsidRPr="00196915" w:rsidRDefault="00A04E93" w:rsidP="00A04E93">
      <w:pPr>
        <w:pStyle w:val="ListParagraph"/>
        <w:ind w:left="142"/>
        <w:rPr>
          <w:rFonts w:ascii="Arial" w:hAnsi="Arial" w:cs="Arial"/>
          <w:sz w:val="24"/>
          <w:szCs w:val="24"/>
        </w:rPr>
      </w:pPr>
    </w:p>
    <w:p w:rsidR="00A04E93" w:rsidRDefault="00A04E93" w:rsidP="00A04E93">
      <w:pPr>
        <w:pStyle w:val="ListParagraph"/>
        <w:ind w:left="142"/>
        <w:rPr>
          <w:rFonts w:ascii="Arial" w:hAnsi="Arial" w:cs="Arial"/>
          <w:sz w:val="24"/>
          <w:szCs w:val="24"/>
        </w:rPr>
      </w:pPr>
      <w:r w:rsidRPr="00196915">
        <w:rPr>
          <w:rFonts w:ascii="Arial" w:hAnsi="Arial" w:cs="Arial"/>
          <w:sz w:val="24"/>
          <w:szCs w:val="24"/>
        </w:rPr>
        <w:t xml:space="preserve">The following principles underpin the desired approach: </w:t>
      </w:r>
    </w:p>
    <w:p w:rsidR="00A04E93" w:rsidRPr="00196915" w:rsidRDefault="00A04E93" w:rsidP="00A04E93">
      <w:pPr>
        <w:pStyle w:val="ListParagraph"/>
        <w:ind w:left="142"/>
        <w:rPr>
          <w:rFonts w:ascii="Arial" w:hAnsi="Arial" w:cs="Arial"/>
          <w:sz w:val="24"/>
          <w:szCs w:val="24"/>
        </w:rPr>
      </w:pPr>
    </w:p>
    <w:p w:rsidR="00A04E93" w:rsidRPr="00196915" w:rsidRDefault="00A04E93" w:rsidP="00A04E93">
      <w:pPr>
        <w:pStyle w:val="ListParagraph"/>
        <w:ind w:left="709" w:hanging="567"/>
        <w:rPr>
          <w:rFonts w:ascii="Arial" w:hAnsi="Arial" w:cs="Arial"/>
          <w:sz w:val="24"/>
          <w:szCs w:val="24"/>
        </w:rPr>
      </w:pPr>
      <w:r w:rsidRPr="00196915">
        <w:rPr>
          <w:rFonts w:ascii="Arial" w:hAnsi="Arial" w:cs="Arial"/>
          <w:sz w:val="24"/>
          <w:szCs w:val="24"/>
        </w:rPr>
        <w:t>•</w:t>
      </w:r>
      <w:r w:rsidRPr="00196915">
        <w:rPr>
          <w:rFonts w:ascii="Arial" w:hAnsi="Arial" w:cs="Arial"/>
          <w:sz w:val="24"/>
          <w:szCs w:val="24"/>
        </w:rPr>
        <w:tab/>
        <w:t>Promoting carers’ wellbeing: helping carers to remain in their caring role, cope with stress, to recognise their own health needs and to maintain a sense of well-being</w:t>
      </w:r>
    </w:p>
    <w:p w:rsidR="00A04E93" w:rsidRPr="00196915" w:rsidRDefault="00A04E93" w:rsidP="00A04E93">
      <w:pPr>
        <w:pStyle w:val="ListParagraph"/>
        <w:ind w:left="709" w:hanging="567"/>
        <w:rPr>
          <w:rFonts w:ascii="Arial" w:hAnsi="Arial" w:cs="Arial"/>
          <w:sz w:val="24"/>
          <w:szCs w:val="24"/>
        </w:rPr>
      </w:pPr>
      <w:r w:rsidRPr="00196915">
        <w:rPr>
          <w:rFonts w:ascii="Arial" w:hAnsi="Arial" w:cs="Arial"/>
          <w:sz w:val="24"/>
          <w:szCs w:val="24"/>
        </w:rPr>
        <w:t>•</w:t>
      </w:r>
      <w:r w:rsidRPr="00196915">
        <w:rPr>
          <w:rFonts w:ascii="Arial" w:hAnsi="Arial" w:cs="Arial"/>
          <w:sz w:val="24"/>
          <w:szCs w:val="24"/>
        </w:rPr>
        <w:tab/>
        <w:t xml:space="preserve">Enabling carers to recognise their status as carers and recognise their own personal limitations in preventing or delaying a crisis, helping carers to build networks of peer support, engaging with families, local communities, employers and external agencies to identify support. </w:t>
      </w:r>
    </w:p>
    <w:p w:rsidR="00A04E93" w:rsidRDefault="00A04E93" w:rsidP="00A04E93">
      <w:pPr>
        <w:pStyle w:val="ListParagraph"/>
        <w:ind w:left="709" w:hanging="567"/>
        <w:rPr>
          <w:rFonts w:ascii="Arial" w:hAnsi="Arial" w:cs="Arial"/>
          <w:sz w:val="24"/>
          <w:szCs w:val="24"/>
        </w:rPr>
      </w:pPr>
      <w:r w:rsidRPr="00196915">
        <w:rPr>
          <w:rFonts w:ascii="Arial" w:hAnsi="Arial" w:cs="Arial"/>
          <w:sz w:val="24"/>
          <w:szCs w:val="24"/>
        </w:rPr>
        <w:t>•</w:t>
      </w:r>
      <w:r w:rsidRPr="00196915">
        <w:rPr>
          <w:rFonts w:ascii="Arial" w:hAnsi="Arial" w:cs="Arial"/>
          <w:sz w:val="24"/>
          <w:szCs w:val="24"/>
        </w:rPr>
        <w:tab/>
        <w:t>Provide information, advice through links with Outcome 6 Increased and Improved Information</w:t>
      </w:r>
    </w:p>
    <w:p w:rsidR="00F31691" w:rsidRDefault="00F31691" w:rsidP="00A04E93">
      <w:pPr>
        <w:pStyle w:val="ListParagraph"/>
        <w:ind w:left="709" w:hanging="567"/>
        <w:rPr>
          <w:rFonts w:ascii="Arial" w:hAnsi="Arial" w:cs="Arial"/>
          <w:sz w:val="24"/>
          <w:szCs w:val="24"/>
        </w:rPr>
      </w:pPr>
    </w:p>
    <w:p w:rsidR="00F31691" w:rsidRDefault="00F31691" w:rsidP="00A04E93">
      <w:pPr>
        <w:pStyle w:val="ListParagraph"/>
        <w:ind w:left="709" w:hanging="567"/>
        <w:rPr>
          <w:rFonts w:ascii="Arial" w:hAnsi="Arial" w:cs="Arial"/>
          <w:sz w:val="24"/>
          <w:szCs w:val="24"/>
        </w:rPr>
      </w:pPr>
    </w:p>
    <w:p w:rsidR="00F31691" w:rsidRDefault="00F31691" w:rsidP="00A04E93">
      <w:pPr>
        <w:pStyle w:val="ListParagraph"/>
        <w:ind w:left="709" w:hanging="567"/>
        <w:rPr>
          <w:rFonts w:ascii="Arial" w:hAnsi="Arial" w:cs="Arial"/>
          <w:b/>
          <w:sz w:val="24"/>
          <w:szCs w:val="24"/>
        </w:rPr>
      </w:pPr>
      <w:r w:rsidRPr="00F31691">
        <w:rPr>
          <w:rFonts w:ascii="Arial" w:hAnsi="Arial" w:cs="Arial"/>
          <w:b/>
          <w:sz w:val="24"/>
          <w:szCs w:val="24"/>
        </w:rPr>
        <w:lastRenderedPageBreak/>
        <w:t>7.8</w:t>
      </w:r>
      <w:r w:rsidRPr="00F31691">
        <w:rPr>
          <w:rFonts w:ascii="Arial" w:hAnsi="Arial" w:cs="Arial"/>
          <w:b/>
          <w:sz w:val="24"/>
          <w:szCs w:val="24"/>
        </w:rPr>
        <w:tab/>
        <w:t>Premises</w:t>
      </w:r>
    </w:p>
    <w:p w:rsidR="00F31691" w:rsidRDefault="00F31691" w:rsidP="00A04E93">
      <w:pPr>
        <w:pStyle w:val="ListParagraph"/>
        <w:ind w:left="709" w:hanging="567"/>
        <w:rPr>
          <w:rFonts w:ascii="Arial" w:hAnsi="Arial" w:cs="Arial"/>
          <w:b/>
          <w:sz w:val="24"/>
          <w:szCs w:val="24"/>
        </w:rPr>
      </w:pPr>
    </w:p>
    <w:p w:rsidR="00F31691" w:rsidRDefault="00F31691" w:rsidP="00F31691">
      <w:pPr>
        <w:pStyle w:val="Default"/>
      </w:pPr>
      <w:r>
        <w:t>Rent for any premises used by organisations/consortium are included within the contract price for this specification</w:t>
      </w:r>
    </w:p>
    <w:p w:rsidR="00F31691" w:rsidRPr="00F31691" w:rsidRDefault="00F31691" w:rsidP="00A04E93">
      <w:pPr>
        <w:pStyle w:val="ListParagraph"/>
        <w:ind w:left="709" w:hanging="567"/>
        <w:rPr>
          <w:rFonts w:ascii="Arial" w:hAnsi="Arial" w:cs="Arial"/>
          <w:b/>
          <w:sz w:val="24"/>
          <w:szCs w:val="24"/>
        </w:rPr>
      </w:pPr>
    </w:p>
    <w:p w:rsidR="00403E5F" w:rsidRPr="00FB14D9" w:rsidRDefault="00403E5F" w:rsidP="00A04E93">
      <w:pPr>
        <w:rPr>
          <w:rFonts w:ascii="Arial" w:hAnsi="Arial" w:cs="Arial"/>
          <w:b/>
          <w:sz w:val="24"/>
          <w:szCs w:val="24"/>
        </w:rPr>
      </w:pPr>
      <w:bookmarkStart w:id="0" w:name="_GoBack"/>
      <w:bookmarkEnd w:id="0"/>
    </w:p>
    <w:p w:rsidR="00A04E93" w:rsidRPr="00FB14D9" w:rsidRDefault="00A04E93" w:rsidP="00C15793">
      <w:pPr>
        <w:pStyle w:val="ListParagraph"/>
        <w:numPr>
          <w:ilvl w:val="0"/>
          <w:numId w:val="19"/>
        </w:numPr>
        <w:pBdr>
          <w:bottom w:val="single" w:sz="4" w:space="1" w:color="auto"/>
        </w:pBdr>
        <w:rPr>
          <w:rFonts w:ascii="Arial" w:hAnsi="Arial" w:cs="Arial"/>
          <w:b/>
          <w:sz w:val="24"/>
          <w:szCs w:val="24"/>
        </w:rPr>
      </w:pPr>
      <w:r w:rsidRPr="00FB14D9">
        <w:rPr>
          <w:rFonts w:ascii="Arial" w:hAnsi="Arial" w:cs="Arial"/>
          <w:b/>
          <w:sz w:val="24"/>
          <w:szCs w:val="24"/>
        </w:rPr>
        <w:t>Quality Provision</w:t>
      </w:r>
    </w:p>
    <w:p w:rsidR="00A04E93" w:rsidRDefault="00A04E93" w:rsidP="00A04E93">
      <w:pPr>
        <w:rPr>
          <w:rFonts w:ascii="Arial" w:hAnsi="Arial" w:cs="Arial"/>
          <w:sz w:val="24"/>
          <w:szCs w:val="24"/>
        </w:rPr>
      </w:pPr>
    </w:p>
    <w:p w:rsidR="00A04E93" w:rsidRPr="00281C3C" w:rsidRDefault="00A04E93" w:rsidP="00A04E93">
      <w:pPr>
        <w:numPr>
          <w:ilvl w:val="0"/>
          <w:numId w:val="13"/>
        </w:numPr>
        <w:contextualSpacing/>
        <w:rPr>
          <w:rFonts w:ascii="Arial" w:hAnsi="Arial" w:cs="Arial"/>
          <w:b/>
          <w:sz w:val="24"/>
          <w:szCs w:val="24"/>
        </w:rPr>
      </w:pPr>
      <w:r w:rsidRPr="00281C3C">
        <w:rPr>
          <w:rFonts w:ascii="Arial" w:hAnsi="Arial" w:cs="Arial"/>
          <w:b/>
          <w:sz w:val="24"/>
          <w:szCs w:val="24"/>
        </w:rPr>
        <w:t>Quality Assurance</w:t>
      </w:r>
    </w:p>
    <w:p w:rsidR="00A04E93" w:rsidRPr="00281C3C" w:rsidRDefault="00A04E93" w:rsidP="00A04E93">
      <w:pPr>
        <w:ind w:left="765"/>
        <w:contextualSpacing/>
        <w:rPr>
          <w:rFonts w:ascii="Arial" w:hAnsi="Arial" w:cs="Arial"/>
          <w:sz w:val="24"/>
          <w:szCs w:val="24"/>
        </w:rPr>
      </w:pPr>
    </w:p>
    <w:p w:rsidR="00A04E93" w:rsidRPr="00281C3C" w:rsidRDefault="00B10F71" w:rsidP="00A04E93">
      <w:pPr>
        <w:autoSpaceDE w:val="0"/>
        <w:autoSpaceDN w:val="0"/>
        <w:adjustRightInd w:val="0"/>
        <w:rPr>
          <w:rFonts w:ascii="Arial" w:hAnsi="Arial" w:cs="Arial"/>
          <w:color w:val="000000"/>
          <w:sz w:val="24"/>
          <w:szCs w:val="24"/>
        </w:rPr>
      </w:pPr>
      <w:r>
        <w:rPr>
          <w:rFonts w:ascii="Arial" w:hAnsi="Arial" w:cs="Arial"/>
          <w:color w:val="000000"/>
          <w:sz w:val="24"/>
          <w:szCs w:val="24"/>
        </w:rPr>
        <w:t>Organisations/consortium</w:t>
      </w:r>
      <w:r w:rsidR="00A04E93" w:rsidRPr="00281C3C">
        <w:rPr>
          <w:rFonts w:ascii="Arial" w:hAnsi="Arial" w:cs="Arial"/>
          <w:color w:val="000000"/>
          <w:sz w:val="24"/>
          <w:szCs w:val="24"/>
        </w:rPr>
        <w:t xml:space="preserve"> must achieve continuous improvement in the quality of service as measured by internal review and reviews by the Council and feedback from past and present Service Users. </w:t>
      </w:r>
    </w:p>
    <w:p w:rsidR="00A04E93" w:rsidRPr="00281C3C" w:rsidRDefault="00A04E93" w:rsidP="00A04E93">
      <w:pPr>
        <w:autoSpaceDE w:val="0"/>
        <w:autoSpaceDN w:val="0"/>
        <w:adjustRightInd w:val="0"/>
        <w:rPr>
          <w:rFonts w:ascii="Arial" w:hAnsi="Arial" w:cs="Arial"/>
          <w:color w:val="000000"/>
          <w:sz w:val="24"/>
          <w:szCs w:val="24"/>
        </w:rPr>
      </w:pPr>
    </w:p>
    <w:p w:rsidR="00A04E93" w:rsidRPr="00281C3C" w:rsidRDefault="00A04E93" w:rsidP="00A04E93">
      <w:pPr>
        <w:autoSpaceDE w:val="0"/>
        <w:autoSpaceDN w:val="0"/>
        <w:adjustRightInd w:val="0"/>
        <w:rPr>
          <w:rFonts w:ascii="Arial" w:hAnsi="Arial" w:cs="Arial"/>
          <w:color w:val="000000"/>
          <w:sz w:val="24"/>
          <w:szCs w:val="24"/>
        </w:rPr>
      </w:pPr>
      <w:r w:rsidRPr="00281C3C">
        <w:rPr>
          <w:rFonts w:ascii="Arial" w:hAnsi="Arial" w:cs="Arial"/>
          <w:color w:val="000000"/>
          <w:sz w:val="24"/>
          <w:szCs w:val="24"/>
        </w:rPr>
        <w:t>Enfield Council will set targets for performance d</w:t>
      </w:r>
      <w:r>
        <w:rPr>
          <w:rFonts w:ascii="Arial" w:hAnsi="Arial" w:cs="Arial"/>
          <w:color w:val="000000"/>
          <w:sz w:val="24"/>
          <w:szCs w:val="24"/>
        </w:rPr>
        <w:t>irectly as demonstrated in Section</w:t>
      </w:r>
      <w:r w:rsidRPr="00281C3C">
        <w:rPr>
          <w:rFonts w:ascii="Arial" w:hAnsi="Arial" w:cs="Arial"/>
          <w:color w:val="000000"/>
          <w:sz w:val="24"/>
          <w:szCs w:val="24"/>
        </w:rPr>
        <w:t xml:space="preserve"> </w:t>
      </w:r>
      <w:r w:rsidR="00403E5F" w:rsidRPr="00403E5F">
        <w:rPr>
          <w:rFonts w:ascii="Arial" w:hAnsi="Arial" w:cs="Arial"/>
          <w:color w:val="000000"/>
          <w:sz w:val="24"/>
          <w:szCs w:val="24"/>
        </w:rPr>
        <w:t>9</w:t>
      </w:r>
      <w:r w:rsidRPr="00281C3C">
        <w:rPr>
          <w:rFonts w:ascii="Arial" w:hAnsi="Arial" w:cs="Arial"/>
          <w:color w:val="000000"/>
          <w:sz w:val="24"/>
          <w:szCs w:val="24"/>
        </w:rPr>
        <w:t xml:space="preserve"> on page </w:t>
      </w:r>
      <w:r w:rsidR="00D96F50">
        <w:rPr>
          <w:rFonts w:ascii="Arial" w:hAnsi="Arial" w:cs="Arial"/>
          <w:color w:val="000000"/>
          <w:sz w:val="24"/>
          <w:szCs w:val="24"/>
        </w:rPr>
        <w:t>12</w:t>
      </w:r>
      <w:r w:rsidRPr="00403E5F">
        <w:rPr>
          <w:rFonts w:ascii="Arial" w:hAnsi="Arial" w:cs="Arial"/>
          <w:color w:val="000000"/>
          <w:sz w:val="24"/>
          <w:szCs w:val="24"/>
        </w:rPr>
        <w:t>.</w:t>
      </w:r>
      <w:r w:rsidRPr="00281C3C">
        <w:rPr>
          <w:rFonts w:ascii="Arial" w:hAnsi="Arial" w:cs="Arial"/>
          <w:color w:val="000000"/>
          <w:sz w:val="24"/>
          <w:szCs w:val="24"/>
        </w:rPr>
        <w:t xml:space="preserve"> Targets will be reviewed annually, or more frequently as necessary in response to performance issues. </w:t>
      </w:r>
    </w:p>
    <w:p w:rsidR="00A04E93" w:rsidRPr="00281C3C" w:rsidRDefault="00A04E93" w:rsidP="00A04E93">
      <w:pPr>
        <w:autoSpaceDE w:val="0"/>
        <w:autoSpaceDN w:val="0"/>
        <w:adjustRightInd w:val="0"/>
        <w:rPr>
          <w:rFonts w:ascii="Arial" w:hAnsi="Arial" w:cs="Arial"/>
          <w:color w:val="000000"/>
          <w:sz w:val="24"/>
          <w:szCs w:val="24"/>
        </w:rPr>
      </w:pPr>
    </w:p>
    <w:p w:rsidR="00A04E93" w:rsidRPr="00281C3C" w:rsidRDefault="00B10F71" w:rsidP="00A04E93">
      <w:pPr>
        <w:autoSpaceDE w:val="0"/>
        <w:autoSpaceDN w:val="0"/>
        <w:adjustRightInd w:val="0"/>
        <w:rPr>
          <w:rFonts w:ascii="Arial" w:hAnsi="Arial" w:cs="Arial"/>
          <w:color w:val="000000"/>
          <w:sz w:val="24"/>
          <w:szCs w:val="24"/>
        </w:rPr>
      </w:pPr>
      <w:r>
        <w:rPr>
          <w:rFonts w:ascii="Arial" w:hAnsi="Arial" w:cs="Arial"/>
          <w:color w:val="000000"/>
          <w:sz w:val="24"/>
          <w:szCs w:val="24"/>
        </w:rPr>
        <w:t>Organisations/consortium</w:t>
      </w:r>
      <w:r w:rsidR="00A04E93" w:rsidRPr="00281C3C">
        <w:rPr>
          <w:rFonts w:ascii="Arial" w:hAnsi="Arial" w:cs="Arial"/>
          <w:color w:val="000000"/>
          <w:sz w:val="24"/>
          <w:szCs w:val="24"/>
        </w:rPr>
        <w:t xml:space="preserve"> will be expected to be proactive in monitoring their own performance against the contract and immediately report to the Contract Manager any areas where it is encountering difficulties in fulfilling the terms of the Contract; and proposing to the Council new ways of improving the services arising from technology and other developments. </w:t>
      </w:r>
    </w:p>
    <w:p w:rsidR="00A04E93" w:rsidRPr="00281C3C" w:rsidRDefault="00A04E93" w:rsidP="00A04E93">
      <w:pPr>
        <w:autoSpaceDE w:val="0"/>
        <w:autoSpaceDN w:val="0"/>
        <w:adjustRightInd w:val="0"/>
        <w:rPr>
          <w:rFonts w:ascii="Arial" w:hAnsi="Arial" w:cs="Arial"/>
          <w:color w:val="000000"/>
          <w:sz w:val="24"/>
          <w:szCs w:val="24"/>
        </w:rPr>
      </w:pPr>
    </w:p>
    <w:p w:rsidR="00A04E93" w:rsidRPr="00281C3C" w:rsidRDefault="00B10F71" w:rsidP="00A04E9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Organisations/consortium </w:t>
      </w:r>
      <w:r w:rsidR="00A04E93" w:rsidRPr="00281C3C">
        <w:rPr>
          <w:rFonts w:ascii="Arial" w:hAnsi="Arial" w:cs="Arial"/>
          <w:color w:val="000000"/>
          <w:sz w:val="24"/>
          <w:szCs w:val="24"/>
        </w:rPr>
        <w:t xml:space="preserve">will work to maximise the appropriate skills, awareness and qualifications of its paid staff and volunteers. It will agree with the Council minimum level of staff and volunteers and their qualifications for key areas including; </w:t>
      </w:r>
    </w:p>
    <w:p w:rsidR="00A04E93" w:rsidRPr="00281C3C" w:rsidRDefault="00A04E93" w:rsidP="00A04E93">
      <w:pPr>
        <w:autoSpaceDE w:val="0"/>
        <w:autoSpaceDN w:val="0"/>
        <w:adjustRightInd w:val="0"/>
        <w:rPr>
          <w:rFonts w:ascii="Arial" w:hAnsi="Arial" w:cs="Arial"/>
          <w:color w:val="000000"/>
          <w:sz w:val="24"/>
          <w:szCs w:val="24"/>
        </w:rPr>
      </w:pPr>
    </w:p>
    <w:p w:rsidR="00A04E93" w:rsidRPr="00281C3C" w:rsidRDefault="00A04E93" w:rsidP="00A04E93">
      <w:pPr>
        <w:autoSpaceDE w:val="0"/>
        <w:autoSpaceDN w:val="0"/>
        <w:adjustRightInd w:val="0"/>
        <w:spacing w:after="20"/>
        <w:rPr>
          <w:rFonts w:ascii="Arial" w:hAnsi="Arial" w:cs="Arial"/>
          <w:color w:val="000000"/>
          <w:sz w:val="24"/>
          <w:szCs w:val="24"/>
        </w:rPr>
      </w:pPr>
      <w:r w:rsidRPr="00281C3C">
        <w:rPr>
          <w:rFonts w:ascii="Arial" w:hAnsi="Arial" w:cs="Arial"/>
          <w:color w:val="000000"/>
          <w:sz w:val="24"/>
          <w:szCs w:val="24"/>
        </w:rPr>
        <w:t xml:space="preserve">- Customer services </w:t>
      </w:r>
    </w:p>
    <w:p w:rsidR="00A04E93" w:rsidRPr="00281C3C" w:rsidRDefault="00A04E93" w:rsidP="00A04E93">
      <w:pPr>
        <w:autoSpaceDE w:val="0"/>
        <w:autoSpaceDN w:val="0"/>
        <w:adjustRightInd w:val="0"/>
        <w:spacing w:after="20"/>
        <w:rPr>
          <w:rFonts w:ascii="Arial" w:hAnsi="Arial" w:cs="Arial"/>
          <w:color w:val="000000"/>
          <w:sz w:val="24"/>
          <w:szCs w:val="24"/>
        </w:rPr>
      </w:pPr>
      <w:r w:rsidRPr="00281C3C">
        <w:rPr>
          <w:rFonts w:ascii="Arial" w:hAnsi="Arial" w:cs="Arial"/>
          <w:color w:val="000000"/>
          <w:sz w:val="24"/>
          <w:szCs w:val="24"/>
        </w:rPr>
        <w:t xml:space="preserve">- Advice work </w:t>
      </w:r>
    </w:p>
    <w:p w:rsidR="00A04E93" w:rsidRPr="00281C3C" w:rsidRDefault="00A04E93" w:rsidP="00A04E93">
      <w:pPr>
        <w:autoSpaceDE w:val="0"/>
        <w:autoSpaceDN w:val="0"/>
        <w:adjustRightInd w:val="0"/>
        <w:rPr>
          <w:rFonts w:ascii="Arial" w:hAnsi="Arial" w:cs="Arial"/>
          <w:color w:val="000000"/>
          <w:sz w:val="24"/>
          <w:szCs w:val="24"/>
        </w:rPr>
      </w:pPr>
      <w:r w:rsidRPr="00281C3C">
        <w:rPr>
          <w:rFonts w:ascii="Arial" w:hAnsi="Arial" w:cs="Arial"/>
          <w:color w:val="000000"/>
          <w:sz w:val="24"/>
          <w:szCs w:val="24"/>
        </w:rPr>
        <w:t xml:space="preserve">- Systems for monitoring </w:t>
      </w:r>
    </w:p>
    <w:p w:rsidR="00A04E93" w:rsidRPr="00281C3C" w:rsidRDefault="00A04E93" w:rsidP="00A04E93">
      <w:pPr>
        <w:autoSpaceDE w:val="0"/>
        <w:autoSpaceDN w:val="0"/>
        <w:adjustRightInd w:val="0"/>
        <w:rPr>
          <w:rFonts w:ascii="Arial" w:hAnsi="Arial" w:cs="Arial"/>
          <w:color w:val="000000"/>
          <w:sz w:val="24"/>
          <w:szCs w:val="24"/>
        </w:rPr>
      </w:pPr>
      <w:r w:rsidRPr="00281C3C">
        <w:rPr>
          <w:rFonts w:ascii="Arial" w:hAnsi="Arial" w:cs="Arial"/>
          <w:color w:val="000000"/>
          <w:sz w:val="24"/>
          <w:szCs w:val="24"/>
        </w:rPr>
        <w:t>- Safeguarding Training</w:t>
      </w:r>
    </w:p>
    <w:p w:rsidR="00A04E93" w:rsidRPr="00281C3C" w:rsidRDefault="00A04E93" w:rsidP="00A04E93">
      <w:pPr>
        <w:autoSpaceDE w:val="0"/>
        <w:autoSpaceDN w:val="0"/>
        <w:adjustRightInd w:val="0"/>
        <w:rPr>
          <w:rFonts w:ascii="Arial" w:hAnsi="Arial" w:cs="Arial"/>
          <w:color w:val="000000"/>
          <w:sz w:val="24"/>
          <w:szCs w:val="24"/>
        </w:rPr>
      </w:pPr>
    </w:p>
    <w:p w:rsidR="00A04E93" w:rsidRPr="00281C3C" w:rsidRDefault="00B10F71" w:rsidP="00A04E9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Organisations/consortium </w:t>
      </w:r>
      <w:r w:rsidR="00A04E93" w:rsidRPr="00281C3C">
        <w:rPr>
          <w:rFonts w:ascii="Arial" w:hAnsi="Arial" w:cs="Arial"/>
          <w:color w:val="000000"/>
          <w:sz w:val="24"/>
          <w:szCs w:val="24"/>
        </w:rPr>
        <w:t xml:space="preserve">will undertake a programme of appropriate training for all their staff and ensure an on-going learning and development programme is in place. </w:t>
      </w:r>
    </w:p>
    <w:p w:rsidR="00A04E93" w:rsidRPr="00281C3C" w:rsidRDefault="00A04E93" w:rsidP="00A04E93">
      <w:pPr>
        <w:rPr>
          <w:rFonts w:ascii="Arial" w:hAnsi="Arial" w:cs="Arial"/>
          <w:sz w:val="24"/>
          <w:szCs w:val="24"/>
        </w:rPr>
      </w:pPr>
    </w:p>
    <w:p w:rsidR="00A04E93" w:rsidRPr="00281C3C" w:rsidRDefault="00A04E93" w:rsidP="00A04E93">
      <w:pPr>
        <w:numPr>
          <w:ilvl w:val="0"/>
          <w:numId w:val="13"/>
        </w:numPr>
        <w:contextualSpacing/>
        <w:rPr>
          <w:rFonts w:ascii="Arial" w:hAnsi="Arial" w:cs="Arial"/>
          <w:b/>
          <w:sz w:val="24"/>
          <w:szCs w:val="24"/>
        </w:rPr>
      </w:pPr>
      <w:r w:rsidRPr="00281C3C">
        <w:rPr>
          <w:rFonts w:ascii="Arial" w:hAnsi="Arial" w:cs="Arial"/>
          <w:b/>
          <w:sz w:val="24"/>
          <w:szCs w:val="24"/>
        </w:rPr>
        <w:t>Confidentiality</w:t>
      </w:r>
    </w:p>
    <w:p w:rsidR="00A04E93" w:rsidRPr="00281C3C" w:rsidRDefault="00A04E93" w:rsidP="00A04E93">
      <w:pPr>
        <w:rPr>
          <w:rFonts w:ascii="Arial" w:hAnsi="Arial" w:cs="Arial"/>
          <w:sz w:val="24"/>
          <w:szCs w:val="24"/>
        </w:rPr>
      </w:pPr>
    </w:p>
    <w:p w:rsidR="00A04E93" w:rsidRPr="00281C3C" w:rsidRDefault="00A04E93" w:rsidP="00A04E93">
      <w:pPr>
        <w:rPr>
          <w:rFonts w:ascii="Arial" w:hAnsi="Arial" w:cs="Arial"/>
          <w:sz w:val="24"/>
          <w:szCs w:val="24"/>
        </w:rPr>
      </w:pPr>
      <w:r w:rsidRPr="00281C3C">
        <w:rPr>
          <w:rFonts w:ascii="Arial" w:hAnsi="Arial" w:cs="Arial"/>
          <w:sz w:val="24"/>
          <w:szCs w:val="24"/>
        </w:rPr>
        <w:t>The service will have a written policy on confidentiality, stating that information about a person using the scheme is confidential and any circumstances under which confidentiality might be breached.</w:t>
      </w:r>
    </w:p>
    <w:p w:rsidR="00A04E93" w:rsidRPr="00281C3C" w:rsidRDefault="00A04E93" w:rsidP="00A04E93">
      <w:pPr>
        <w:rPr>
          <w:rFonts w:ascii="Arial" w:hAnsi="Arial" w:cs="Arial"/>
          <w:sz w:val="24"/>
          <w:szCs w:val="24"/>
        </w:rPr>
      </w:pPr>
    </w:p>
    <w:p w:rsidR="00A04E93" w:rsidRPr="00281C3C" w:rsidRDefault="00A04E93" w:rsidP="00A04E93">
      <w:pPr>
        <w:numPr>
          <w:ilvl w:val="0"/>
          <w:numId w:val="13"/>
        </w:numPr>
        <w:contextualSpacing/>
        <w:rPr>
          <w:rFonts w:ascii="Arial" w:hAnsi="Arial" w:cs="Arial"/>
          <w:b/>
          <w:sz w:val="24"/>
          <w:szCs w:val="24"/>
        </w:rPr>
      </w:pPr>
      <w:r w:rsidRPr="00281C3C">
        <w:rPr>
          <w:rFonts w:ascii="Arial" w:hAnsi="Arial" w:cs="Arial"/>
          <w:b/>
          <w:sz w:val="24"/>
          <w:szCs w:val="24"/>
        </w:rPr>
        <w:t>Complaints</w:t>
      </w:r>
    </w:p>
    <w:p w:rsidR="00A04E93" w:rsidRPr="00281C3C" w:rsidRDefault="00A04E93" w:rsidP="00A04E93">
      <w:pPr>
        <w:rPr>
          <w:rFonts w:ascii="Arial" w:hAnsi="Arial" w:cs="Arial"/>
          <w:sz w:val="24"/>
          <w:szCs w:val="24"/>
        </w:rPr>
      </w:pPr>
    </w:p>
    <w:p w:rsidR="00A04E93" w:rsidRPr="00281C3C" w:rsidRDefault="00A04E93" w:rsidP="00A04E93">
      <w:pPr>
        <w:rPr>
          <w:rFonts w:ascii="Arial" w:hAnsi="Arial" w:cs="Arial"/>
          <w:sz w:val="24"/>
          <w:szCs w:val="24"/>
        </w:rPr>
      </w:pPr>
      <w:r w:rsidRPr="00281C3C">
        <w:rPr>
          <w:rFonts w:ascii="Arial" w:hAnsi="Arial" w:cs="Arial"/>
          <w:sz w:val="24"/>
          <w:szCs w:val="24"/>
        </w:rPr>
        <w:t>The service will have a written policy describing how to make complaints or give feedback about the scheme or members of staff. Where necessary, the scheme will use its services to access external independent support to make or pursue a complaint.</w:t>
      </w:r>
    </w:p>
    <w:p w:rsidR="00A04E93" w:rsidRPr="00281C3C" w:rsidRDefault="00A04E93" w:rsidP="00A04E93">
      <w:pPr>
        <w:rPr>
          <w:rFonts w:ascii="Arial" w:hAnsi="Arial" w:cs="Arial"/>
          <w:sz w:val="24"/>
          <w:szCs w:val="24"/>
        </w:rPr>
      </w:pPr>
    </w:p>
    <w:p w:rsidR="00A04E93" w:rsidRPr="00281C3C" w:rsidRDefault="00A04E93" w:rsidP="00A04E93">
      <w:pPr>
        <w:numPr>
          <w:ilvl w:val="0"/>
          <w:numId w:val="13"/>
        </w:numPr>
        <w:contextualSpacing/>
        <w:rPr>
          <w:rFonts w:ascii="Arial" w:hAnsi="Arial" w:cs="Arial"/>
          <w:b/>
          <w:sz w:val="24"/>
          <w:szCs w:val="24"/>
        </w:rPr>
      </w:pPr>
      <w:r w:rsidRPr="00281C3C">
        <w:rPr>
          <w:rFonts w:ascii="Arial" w:hAnsi="Arial" w:cs="Arial"/>
          <w:b/>
          <w:sz w:val="24"/>
          <w:szCs w:val="24"/>
        </w:rPr>
        <w:t>Safeguarding Policy and Procedures</w:t>
      </w:r>
    </w:p>
    <w:p w:rsidR="00A04E93" w:rsidRPr="00281C3C" w:rsidRDefault="00A04E93" w:rsidP="00A04E93">
      <w:pPr>
        <w:rPr>
          <w:rFonts w:ascii="Arial" w:hAnsi="Arial" w:cs="Arial"/>
          <w:sz w:val="24"/>
          <w:szCs w:val="24"/>
        </w:rPr>
      </w:pPr>
    </w:p>
    <w:p w:rsidR="00A04E93" w:rsidRDefault="00A04E93" w:rsidP="00A04E93">
      <w:pPr>
        <w:rPr>
          <w:rFonts w:ascii="Arial" w:hAnsi="Arial" w:cs="Arial"/>
          <w:sz w:val="24"/>
          <w:szCs w:val="24"/>
        </w:rPr>
      </w:pPr>
      <w:r w:rsidRPr="00605740">
        <w:rPr>
          <w:rFonts w:ascii="Arial" w:hAnsi="Arial" w:cs="Arial"/>
          <w:sz w:val="24"/>
          <w:szCs w:val="24"/>
        </w:rPr>
        <w:t>All organisations applying for this funding stream must have their own Safeguarding Policy and Procedures. All applicants must have a named dedicated Safeguarding Officer who has undertaken London Borough of Enfield Safeguarding Adults training.  If applying as a consortium the Safeguarding Officer must be an employee of the lead organisation.  In addition, all organisations directly delivering services to vulnerable people will have unde</w:t>
      </w:r>
      <w:r>
        <w:rPr>
          <w:rFonts w:ascii="Arial" w:hAnsi="Arial" w:cs="Arial"/>
          <w:sz w:val="24"/>
          <w:szCs w:val="24"/>
        </w:rPr>
        <w:t xml:space="preserve">rtaken safeguarding training.  </w:t>
      </w:r>
      <w:r w:rsidRPr="00605740">
        <w:rPr>
          <w:rFonts w:ascii="Arial" w:hAnsi="Arial" w:cs="Arial"/>
          <w:sz w:val="24"/>
          <w:szCs w:val="24"/>
        </w:rPr>
        <w:t xml:space="preserve"> </w:t>
      </w:r>
    </w:p>
    <w:p w:rsidR="00A04E93" w:rsidRDefault="00A04E93" w:rsidP="00A04E93">
      <w:pPr>
        <w:rPr>
          <w:rFonts w:ascii="Arial" w:hAnsi="Arial" w:cs="Arial"/>
          <w:sz w:val="24"/>
          <w:szCs w:val="24"/>
        </w:rPr>
      </w:pPr>
    </w:p>
    <w:p w:rsidR="00A04E93" w:rsidRPr="00BA5CE3" w:rsidRDefault="00A04E93" w:rsidP="00A04E93">
      <w:pPr>
        <w:pStyle w:val="NoSpacing"/>
        <w:jc w:val="both"/>
        <w:rPr>
          <w:rFonts w:ascii="Arial" w:hAnsi="Arial" w:cs="Arial"/>
          <w:bCs/>
          <w:sz w:val="24"/>
          <w:szCs w:val="24"/>
        </w:rPr>
      </w:pPr>
      <w:r>
        <w:rPr>
          <w:rFonts w:ascii="Arial" w:hAnsi="Arial" w:cs="Arial"/>
          <w:bCs/>
          <w:sz w:val="24"/>
          <w:szCs w:val="24"/>
        </w:rPr>
        <w:t xml:space="preserve">Organisations/consortium need to </w:t>
      </w:r>
      <w:r w:rsidRPr="00BA5CE3">
        <w:rPr>
          <w:rFonts w:ascii="Arial" w:hAnsi="Arial" w:cs="Arial"/>
          <w:bCs/>
          <w:sz w:val="24"/>
          <w:szCs w:val="24"/>
        </w:rPr>
        <w:t>ensure that all i</w:t>
      </w:r>
      <w:r>
        <w:rPr>
          <w:rFonts w:ascii="Arial" w:hAnsi="Arial" w:cs="Arial"/>
          <w:bCs/>
          <w:sz w:val="24"/>
          <w:szCs w:val="24"/>
        </w:rPr>
        <w:t>ndividuals engaged in one to one and group activities with people accessing the service</w:t>
      </w:r>
      <w:r w:rsidRPr="00BA5CE3">
        <w:rPr>
          <w:rFonts w:ascii="Arial" w:hAnsi="Arial" w:cs="Arial"/>
          <w:bCs/>
          <w:sz w:val="24"/>
          <w:szCs w:val="24"/>
        </w:rPr>
        <w:t xml:space="preserve"> are subject to a valid enhanced disclosure check for regulated activity undertaken through the Disclosure and Barring Service (DBS); and:</w:t>
      </w:r>
      <w:r>
        <w:rPr>
          <w:rFonts w:ascii="Arial" w:hAnsi="Arial" w:cs="Arial"/>
          <w:bCs/>
          <w:sz w:val="24"/>
          <w:szCs w:val="24"/>
        </w:rPr>
        <w:t xml:space="preserve"> -</w:t>
      </w:r>
    </w:p>
    <w:p w:rsidR="00A04E93" w:rsidRPr="00BA5CE3" w:rsidRDefault="00A04E93" w:rsidP="00A04E93">
      <w:pPr>
        <w:pStyle w:val="NoSpacing"/>
        <w:jc w:val="both"/>
        <w:rPr>
          <w:rFonts w:ascii="Arial" w:hAnsi="Arial" w:cs="Arial"/>
          <w:bCs/>
          <w:sz w:val="24"/>
          <w:szCs w:val="24"/>
        </w:rPr>
      </w:pPr>
    </w:p>
    <w:p w:rsidR="00A04E93" w:rsidRPr="00BA5CE3" w:rsidRDefault="00A04E93" w:rsidP="00A04E93">
      <w:pPr>
        <w:pStyle w:val="NoSpacing"/>
        <w:ind w:left="2160" w:hanging="738"/>
        <w:jc w:val="both"/>
        <w:rPr>
          <w:rFonts w:ascii="Arial" w:hAnsi="Arial" w:cs="Arial"/>
          <w:bCs/>
          <w:sz w:val="24"/>
          <w:szCs w:val="24"/>
        </w:rPr>
      </w:pPr>
      <w:r>
        <w:rPr>
          <w:rFonts w:ascii="Arial" w:hAnsi="Arial" w:cs="Arial"/>
          <w:bCs/>
          <w:sz w:val="24"/>
          <w:szCs w:val="24"/>
        </w:rPr>
        <w:t>a)</w:t>
      </w:r>
      <w:r>
        <w:rPr>
          <w:rFonts w:ascii="Arial" w:hAnsi="Arial" w:cs="Arial"/>
          <w:bCs/>
          <w:sz w:val="24"/>
          <w:szCs w:val="24"/>
        </w:rPr>
        <w:tab/>
        <w:t>m</w:t>
      </w:r>
      <w:r w:rsidRPr="00BA5CE3">
        <w:rPr>
          <w:rFonts w:ascii="Arial" w:hAnsi="Arial" w:cs="Arial"/>
          <w:bCs/>
          <w:sz w:val="24"/>
          <w:szCs w:val="24"/>
        </w:rPr>
        <w:t>onitor the level and validity of the checks for each member of staff;</w:t>
      </w:r>
    </w:p>
    <w:p w:rsidR="00A04E93" w:rsidRPr="00BA5CE3" w:rsidRDefault="00A04E93" w:rsidP="00A04E93">
      <w:pPr>
        <w:pStyle w:val="NoSpacing"/>
        <w:jc w:val="both"/>
        <w:rPr>
          <w:rFonts w:ascii="Arial" w:hAnsi="Arial" w:cs="Arial"/>
          <w:bCs/>
          <w:sz w:val="24"/>
          <w:szCs w:val="24"/>
        </w:rPr>
      </w:pPr>
    </w:p>
    <w:p w:rsidR="00A04E93" w:rsidRDefault="00A04E93" w:rsidP="00A04E93">
      <w:pPr>
        <w:ind w:left="2160" w:hanging="720"/>
        <w:rPr>
          <w:rFonts w:ascii="Arial" w:hAnsi="Arial" w:cs="Arial"/>
          <w:sz w:val="24"/>
          <w:szCs w:val="24"/>
        </w:rPr>
      </w:pPr>
      <w:r>
        <w:rPr>
          <w:rFonts w:ascii="Arial" w:hAnsi="Arial" w:cs="Arial"/>
          <w:bCs/>
          <w:sz w:val="24"/>
          <w:szCs w:val="24"/>
        </w:rPr>
        <w:t xml:space="preserve">b) </w:t>
      </w:r>
      <w:r>
        <w:rPr>
          <w:rFonts w:ascii="Arial" w:hAnsi="Arial" w:cs="Arial"/>
          <w:bCs/>
          <w:sz w:val="24"/>
          <w:szCs w:val="24"/>
        </w:rPr>
        <w:tab/>
        <w:t>n</w:t>
      </w:r>
      <w:r w:rsidRPr="00BA5CE3">
        <w:rPr>
          <w:rFonts w:ascii="Arial" w:hAnsi="Arial" w:cs="Arial"/>
          <w:bCs/>
          <w:sz w:val="24"/>
          <w:szCs w:val="24"/>
        </w:rPr>
        <w:t>ot employ or use the services of any person who is barred from, or whose previous conduct or records indicate that he or she would not be suitable to carry out Regulated Activity or who may otherwise present a risk to Service Users</w:t>
      </w:r>
      <w:r w:rsidRPr="00605740">
        <w:rPr>
          <w:rFonts w:ascii="Arial" w:hAnsi="Arial" w:cs="Arial"/>
          <w:sz w:val="24"/>
          <w:szCs w:val="24"/>
        </w:rPr>
        <w:t xml:space="preserve"> </w:t>
      </w:r>
    </w:p>
    <w:p w:rsidR="00A04E93" w:rsidRDefault="00A04E93" w:rsidP="00A04E93">
      <w:pPr>
        <w:ind w:left="2160" w:hanging="720"/>
        <w:rPr>
          <w:rFonts w:ascii="Arial" w:hAnsi="Arial" w:cs="Arial"/>
          <w:sz w:val="24"/>
          <w:szCs w:val="24"/>
        </w:rPr>
      </w:pPr>
    </w:p>
    <w:p w:rsidR="00A04E93" w:rsidRPr="00BA5CE3" w:rsidRDefault="00A04E93" w:rsidP="00A04E93">
      <w:pPr>
        <w:pStyle w:val="NoSpacing"/>
        <w:ind w:left="2160" w:hanging="720"/>
        <w:jc w:val="both"/>
        <w:rPr>
          <w:rFonts w:ascii="Arial" w:hAnsi="Arial" w:cs="Arial"/>
          <w:bCs/>
          <w:iCs/>
          <w:sz w:val="24"/>
          <w:szCs w:val="24"/>
        </w:rPr>
      </w:pPr>
      <w:r>
        <w:rPr>
          <w:rFonts w:ascii="Arial" w:hAnsi="Arial" w:cs="Arial"/>
          <w:bCs/>
          <w:iCs/>
          <w:sz w:val="24"/>
          <w:szCs w:val="24"/>
        </w:rPr>
        <w:t>c)</w:t>
      </w:r>
      <w:r>
        <w:rPr>
          <w:rFonts w:ascii="Arial" w:hAnsi="Arial" w:cs="Arial"/>
          <w:bCs/>
          <w:iCs/>
          <w:sz w:val="24"/>
          <w:szCs w:val="24"/>
        </w:rPr>
        <w:tab/>
        <w:t>s</w:t>
      </w:r>
      <w:r w:rsidRPr="00BA5CE3">
        <w:rPr>
          <w:rFonts w:ascii="Arial" w:hAnsi="Arial" w:cs="Arial"/>
          <w:bCs/>
          <w:iCs/>
          <w:sz w:val="24"/>
          <w:szCs w:val="24"/>
        </w:rPr>
        <w:t>hall immediately notify the Council of any information that it reasonably requests to enable it to be satisfied that its safeguarding obligations have been met.</w:t>
      </w:r>
    </w:p>
    <w:p w:rsidR="00A04E93" w:rsidRPr="00BA5CE3" w:rsidRDefault="00A04E93" w:rsidP="00A04E93">
      <w:pPr>
        <w:pStyle w:val="NoSpacing"/>
        <w:jc w:val="both"/>
        <w:rPr>
          <w:rFonts w:ascii="Arial" w:hAnsi="Arial" w:cs="Arial"/>
          <w:bCs/>
          <w:sz w:val="24"/>
          <w:szCs w:val="24"/>
        </w:rPr>
      </w:pPr>
    </w:p>
    <w:p w:rsidR="00A04E93" w:rsidRDefault="00A04E93" w:rsidP="00A04E93">
      <w:pPr>
        <w:pStyle w:val="NoSpacing"/>
        <w:ind w:left="2160" w:hanging="720"/>
        <w:jc w:val="both"/>
        <w:rPr>
          <w:rFonts w:ascii="Arial" w:hAnsi="Arial" w:cs="Arial"/>
          <w:bCs/>
          <w:iCs/>
          <w:sz w:val="24"/>
          <w:szCs w:val="24"/>
        </w:rPr>
      </w:pPr>
      <w:r>
        <w:rPr>
          <w:rFonts w:ascii="Arial" w:hAnsi="Arial" w:cs="Arial"/>
          <w:bCs/>
          <w:iCs/>
          <w:sz w:val="24"/>
          <w:szCs w:val="24"/>
        </w:rPr>
        <w:t>d)</w:t>
      </w:r>
      <w:r>
        <w:rPr>
          <w:rFonts w:ascii="Arial" w:hAnsi="Arial" w:cs="Arial"/>
          <w:bCs/>
          <w:iCs/>
          <w:sz w:val="24"/>
          <w:szCs w:val="24"/>
        </w:rPr>
        <w:tab/>
      </w:r>
      <w:r w:rsidRPr="00BA5CE3">
        <w:rPr>
          <w:rFonts w:ascii="Arial" w:hAnsi="Arial" w:cs="Arial"/>
          <w:bCs/>
          <w:iCs/>
          <w:sz w:val="24"/>
          <w:szCs w:val="24"/>
        </w:rPr>
        <w:t xml:space="preserve">shall refer information about any person carrying out the Service to the DBS where it removes permission for such person to carry out the Service (or would have, if such person had not otherwise ceased to carry out the Service) because, in its opinion, such person has harmed or poses a risk of harm to the Service Users.  </w:t>
      </w:r>
    </w:p>
    <w:p w:rsidR="00A04E93" w:rsidRDefault="00A04E93" w:rsidP="00A04E93">
      <w:pPr>
        <w:pStyle w:val="NoSpacing"/>
        <w:ind w:left="2160" w:hanging="720"/>
        <w:jc w:val="both"/>
        <w:rPr>
          <w:rFonts w:ascii="Arial" w:hAnsi="Arial" w:cs="Arial"/>
          <w:bCs/>
          <w:iCs/>
          <w:sz w:val="24"/>
          <w:szCs w:val="24"/>
        </w:rPr>
      </w:pPr>
    </w:p>
    <w:p w:rsidR="00A04E93" w:rsidRPr="000A4617" w:rsidRDefault="00A04E93" w:rsidP="00A04E93">
      <w:pPr>
        <w:pStyle w:val="NoSpacing"/>
        <w:ind w:left="2160" w:hanging="720"/>
        <w:jc w:val="both"/>
        <w:rPr>
          <w:rFonts w:ascii="Arial" w:hAnsi="Arial" w:cs="Arial"/>
          <w:bCs/>
          <w:iCs/>
          <w:sz w:val="24"/>
          <w:szCs w:val="24"/>
        </w:rPr>
      </w:pPr>
      <w:r>
        <w:rPr>
          <w:rFonts w:ascii="Arial" w:hAnsi="Arial" w:cs="Arial"/>
          <w:bCs/>
          <w:iCs/>
          <w:sz w:val="24"/>
          <w:szCs w:val="24"/>
        </w:rPr>
        <w:t>e)</w:t>
      </w:r>
      <w:r>
        <w:rPr>
          <w:rFonts w:ascii="Arial" w:hAnsi="Arial" w:cs="Arial"/>
          <w:bCs/>
          <w:iCs/>
          <w:sz w:val="24"/>
          <w:szCs w:val="24"/>
        </w:rPr>
        <w:tab/>
      </w:r>
      <w:r w:rsidRPr="00BA5CE3">
        <w:rPr>
          <w:rFonts w:ascii="Arial" w:hAnsi="Arial" w:cs="Arial"/>
          <w:bCs/>
          <w:sz w:val="24"/>
          <w:szCs w:val="24"/>
        </w:rPr>
        <w:t>maintain a policy regarding confidentiality of information about Service Users. Service staff and volunteers must have knowledge and understanding of this policy</w:t>
      </w:r>
    </w:p>
    <w:p w:rsidR="00A04E93" w:rsidRPr="00AF5158" w:rsidRDefault="00A04E93" w:rsidP="00A04E93">
      <w:pPr>
        <w:rPr>
          <w:rFonts w:ascii="Arial" w:hAnsi="Arial" w:cs="Arial"/>
          <w:b/>
          <w:sz w:val="24"/>
          <w:szCs w:val="24"/>
        </w:rPr>
      </w:pPr>
    </w:p>
    <w:p w:rsidR="00A04E93" w:rsidRPr="00FB14D9" w:rsidRDefault="00A04E93" w:rsidP="00C15793">
      <w:pPr>
        <w:pStyle w:val="ListParagraph"/>
        <w:numPr>
          <w:ilvl w:val="0"/>
          <w:numId w:val="19"/>
        </w:numPr>
        <w:pBdr>
          <w:bottom w:val="single" w:sz="4" w:space="1" w:color="auto"/>
        </w:pBdr>
        <w:rPr>
          <w:rFonts w:ascii="Arial" w:hAnsi="Arial" w:cs="Arial"/>
          <w:b/>
          <w:sz w:val="24"/>
          <w:szCs w:val="24"/>
        </w:rPr>
      </w:pPr>
      <w:r w:rsidRPr="00FB14D9">
        <w:rPr>
          <w:rFonts w:ascii="Arial" w:hAnsi="Arial" w:cs="Arial"/>
          <w:b/>
          <w:sz w:val="24"/>
          <w:szCs w:val="24"/>
        </w:rPr>
        <w:t>Performance Measures</w:t>
      </w:r>
    </w:p>
    <w:p w:rsidR="00A04E93" w:rsidRDefault="00A04E93" w:rsidP="00A04E93">
      <w:pPr>
        <w:rPr>
          <w:rFonts w:ascii="Arial" w:hAnsi="Arial" w:cs="Arial"/>
          <w:sz w:val="24"/>
          <w:szCs w:val="24"/>
        </w:rPr>
      </w:pPr>
    </w:p>
    <w:p w:rsidR="00A04E93" w:rsidRPr="001B222D" w:rsidRDefault="00A04E93" w:rsidP="00A04E93">
      <w:pPr>
        <w:rPr>
          <w:rFonts w:ascii="Arial" w:hAnsi="Arial" w:cs="Arial"/>
          <w:sz w:val="24"/>
          <w:szCs w:val="24"/>
        </w:rPr>
      </w:pPr>
      <w:r w:rsidRPr="001B222D">
        <w:rPr>
          <w:rFonts w:ascii="Arial" w:hAnsi="Arial" w:cs="Arial"/>
          <w:sz w:val="24"/>
          <w:szCs w:val="24"/>
        </w:rPr>
        <w:t xml:space="preserve">Performance Measures must be linked to all </w:t>
      </w:r>
      <w:r>
        <w:rPr>
          <w:rFonts w:ascii="Arial" w:hAnsi="Arial" w:cs="Arial"/>
          <w:sz w:val="24"/>
          <w:szCs w:val="24"/>
        </w:rPr>
        <w:t>the outcomes under the Section 5</w:t>
      </w:r>
      <w:r w:rsidRPr="001B222D">
        <w:rPr>
          <w:rFonts w:ascii="Arial" w:hAnsi="Arial" w:cs="Arial"/>
          <w:sz w:val="24"/>
          <w:szCs w:val="24"/>
        </w:rPr>
        <w:t xml:space="preserve"> of this specification.  Organisations/consortia are invited to create their own performance indictors using a mixture of outcomes and outputs measures.  Good measures will combine both qualitative and quantitative information and data.  </w:t>
      </w:r>
    </w:p>
    <w:p w:rsidR="00A04E93" w:rsidRPr="001B222D" w:rsidRDefault="00A04E93" w:rsidP="00A04E93">
      <w:pPr>
        <w:rPr>
          <w:rFonts w:ascii="Arial" w:hAnsi="Arial" w:cs="Arial"/>
          <w:sz w:val="24"/>
          <w:szCs w:val="24"/>
        </w:rPr>
      </w:pPr>
    </w:p>
    <w:p w:rsidR="00A04E93" w:rsidRPr="001B222D" w:rsidRDefault="00A04E93" w:rsidP="00A04E93">
      <w:pPr>
        <w:rPr>
          <w:rFonts w:ascii="Arial" w:hAnsi="Arial" w:cs="Arial"/>
          <w:sz w:val="24"/>
          <w:szCs w:val="24"/>
        </w:rPr>
      </w:pPr>
      <w:r w:rsidRPr="001B222D">
        <w:rPr>
          <w:rFonts w:ascii="Arial" w:hAnsi="Arial" w:cs="Arial"/>
          <w:sz w:val="24"/>
          <w:szCs w:val="24"/>
        </w:rPr>
        <w:t xml:space="preserve">All targets must be </w:t>
      </w:r>
      <w:r w:rsidRPr="00FB14D9">
        <w:rPr>
          <w:rFonts w:ascii="Arial" w:hAnsi="Arial" w:cs="Arial"/>
          <w:b/>
          <w:sz w:val="24"/>
          <w:szCs w:val="24"/>
        </w:rPr>
        <w:t>SMART</w:t>
      </w:r>
      <w:r w:rsidRPr="001B222D">
        <w:rPr>
          <w:rFonts w:ascii="Arial" w:hAnsi="Arial" w:cs="Arial"/>
          <w:sz w:val="24"/>
          <w:szCs w:val="24"/>
        </w:rPr>
        <w:t xml:space="preserve">; </w:t>
      </w:r>
      <w:r w:rsidRPr="00FB14D9">
        <w:rPr>
          <w:rFonts w:ascii="Arial" w:hAnsi="Arial" w:cs="Arial"/>
          <w:b/>
          <w:sz w:val="24"/>
          <w:szCs w:val="24"/>
        </w:rPr>
        <w:t>S</w:t>
      </w:r>
      <w:r w:rsidRPr="001B222D">
        <w:rPr>
          <w:rFonts w:ascii="Arial" w:hAnsi="Arial" w:cs="Arial"/>
          <w:sz w:val="24"/>
          <w:szCs w:val="24"/>
        </w:rPr>
        <w:t xml:space="preserve">pecific, something you can </w:t>
      </w:r>
      <w:r w:rsidRPr="00FB14D9">
        <w:rPr>
          <w:rFonts w:ascii="Arial" w:hAnsi="Arial" w:cs="Arial"/>
          <w:b/>
          <w:sz w:val="24"/>
          <w:szCs w:val="24"/>
        </w:rPr>
        <w:t>M</w:t>
      </w:r>
      <w:r w:rsidRPr="001B222D">
        <w:rPr>
          <w:rFonts w:ascii="Arial" w:hAnsi="Arial" w:cs="Arial"/>
          <w:sz w:val="24"/>
          <w:szCs w:val="24"/>
        </w:rPr>
        <w:t xml:space="preserve">easure or observe and </w:t>
      </w:r>
      <w:r w:rsidRPr="00FB14D9">
        <w:rPr>
          <w:rFonts w:ascii="Arial" w:hAnsi="Arial" w:cs="Arial"/>
          <w:b/>
          <w:sz w:val="24"/>
          <w:szCs w:val="24"/>
        </w:rPr>
        <w:t>A</w:t>
      </w:r>
      <w:r w:rsidRPr="001B222D">
        <w:rPr>
          <w:rFonts w:ascii="Arial" w:hAnsi="Arial" w:cs="Arial"/>
          <w:sz w:val="24"/>
          <w:szCs w:val="24"/>
        </w:rPr>
        <w:t xml:space="preserve">chieve, something that is </w:t>
      </w:r>
      <w:r w:rsidRPr="00FB14D9">
        <w:rPr>
          <w:rFonts w:ascii="Arial" w:hAnsi="Arial" w:cs="Arial"/>
          <w:b/>
          <w:sz w:val="24"/>
          <w:szCs w:val="24"/>
        </w:rPr>
        <w:t>R</w:t>
      </w:r>
      <w:r w:rsidRPr="001B222D">
        <w:rPr>
          <w:rFonts w:ascii="Arial" w:hAnsi="Arial" w:cs="Arial"/>
          <w:sz w:val="24"/>
          <w:szCs w:val="24"/>
        </w:rPr>
        <w:t xml:space="preserve">ealistic, and have a </w:t>
      </w:r>
      <w:r w:rsidRPr="00FB14D9">
        <w:rPr>
          <w:rFonts w:ascii="Arial" w:hAnsi="Arial" w:cs="Arial"/>
          <w:b/>
          <w:sz w:val="24"/>
          <w:szCs w:val="24"/>
        </w:rPr>
        <w:t>T</w:t>
      </w:r>
      <w:r w:rsidRPr="001B222D">
        <w:rPr>
          <w:rFonts w:ascii="Arial" w:hAnsi="Arial" w:cs="Arial"/>
          <w:sz w:val="24"/>
          <w:szCs w:val="24"/>
        </w:rPr>
        <w:t>ime limit.</w:t>
      </w:r>
    </w:p>
    <w:p w:rsidR="00A04E93" w:rsidRPr="001B222D" w:rsidRDefault="00A04E93" w:rsidP="00A04E93">
      <w:pPr>
        <w:rPr>
          <w:rFonts w:ascii="Arial" w:hAnsi="Arial" w:cs="Arial"/>
          <w:sz w:val="24"/>
          <w:szCs w:val="24"/>
        </w:rPr>
      </w:pPr>
    </w:p>
    <w:p w:rsidR="00A04E93" w:rsidRDefault="00A04E93" w:rsidP="00A04E93">
      <w:pPr>
        <w:rPr>
          <w:rFonts w:ascii="Arial" w:hAnsi="Arial" w:cs="Arial"/>
          <w:sz w:val="24"/>
          <w:szCs w:val="24"/>
        </w:rPr>
      </w:pPr>
      <w:r w:rsidRPr="001B222D">
        <w:rPr>
          <w:rFonts w:ascii="Arial" w:hAnsi="Arial" w:cs="Arial"/>
          <w:sz w:val="24"/>
          <w:szCs w:val="24"/>
        </w:rPr>
        <w:t xml:space="preserve">The Charities Evaluation Service has </w:t>
      </w:r>
      <w:proofErr w:type="gramStart"/>
      <w:r w:rsidRPr="001B222D">
        <w:rPr>
          <w:rFonts w:ascii="Arial" w:hAnsi="Arial" w:cs="Arial"/>
          <w:sz w:val="24"/>
          <w:szCs w:val="24"/>
        </w:rPr>
        <w:t>a number of</w:t>
      </w:r>
      <w:proofErr w:type="gramEnd"/>
      <w:r w:rsidRPr="001B222D">
        <w:rPr>
          <w:rFonts w:ascii="Arial" w:hAnsi="Arial" w:cs="Arial"/>
          <w:sz w:val="24"/>
          <w:szCs w:val="24"/>
        </w:rPr>
        <w:t xml:space="preserve"> tools and documents which can support you in establishing a performance measurement system:</w:t>
      </w:r>
    </w:p>
    <w:p w:rsidR="00A04E93" w:rsidRPr="001B222D" w:rsidRDefault="00A04E93" w:rsidP="00A04E93">
      <w:pPr>
        <w:rPr>
          <w:rFonts w:ascii="Arial" w:hAnsi="Arial" w:cs="Arial"/>
          <w:sz w:val="24"/>
          <w:szCs w:val="24"/>
        </w:rPr>
      </w:pPr>
    </w:p>
    <w:p w:rsidR="00A04E93" w:rsidRDefault="00C573A0" w:rsidP="00A04E93">
      <w:pPr>
        <w:rPr>
          <w:rFonts w:ascii="Arial" w:hAnsi="Arial" w:cs="Arial"/>
          <w:sz w:val="24"/>
          <w:szCs w:val="24"/>
        </w:rPr>
      </w:pPr>
      <w:hyperlink r:id="rId11" w:history="1">
        <w:r w:rsidR="00A04E93" w:rsidRPr="004A1873">
          <w:rPr>
            <w:rStyle w:val="Hyperlink"/>
            <w:rFonts w:ascii="Arial" w:hAnsi="Arial" w:cs="Arial"/>
            <w:sz w:val="24"/>
            <w:szCs w:val="24"/>
          </w:rPr>
          <w:t>http://www.ces-vol.org.uk/tools-and-resources.html</w:t>
        </w:r>
      </w:hyperlink>
    </w:p>
    <w:p w:rsidR="00A04E93" w:rsidRPr="00281C3C" w:rsidRDefault="00A04E93" w:rsidP="00A04E93">
      <w:pPr>
        <w:rPr>
          <w:rFonts w:ascii="Arial" w:hAnsi="Arial" w:cs="Arial"/>
          <w:sz w:val="24"/>
          <w:szCs w:val="24"/>
        </w:rPr>
      </w:pPr>
    </w:p>
    <w:p w:rsidR="00403E5F" w:rsidRDefault="00A04E93" w:rsidP="00A04E93">
      <w:pPr>
        <w:rPr>
          <w:rFonts w:ascii="Arial" w:hAnsi="Arial" w:cs="Arial"/>
          <w:sz w:val="24"/>
          <w:szCs w:val="24"/>
        </w:rPr>
      </w:pPr>
      <w:r w:rsidRPr="00281C3C">
        <w:rPr>
          <w:rFonts w:ascii="Arial" w:hAnsi="Arial" w:cs="Arial"/>
          <w:sz w:val="24"/>
          <w:szCs w:val="24"/>
        </w:rPr>
        <w:lastRenderedPageBreak/>
        <w:t xml:space="preserve">Performance Measures will be formally agreed following the contract award and in </w:t>
      </w:r>
    </w:p>
    <w:p w:rsidR="00A04E93" w:rsidRDefault="00A04E93" w:rsidP="00A04E93">
      <w:pPr>
        <w:rPr>
          <w:rFonts w:ascii="Arial" w:hAnsi="Arial" w:cs="Arial"/>
          <w:sz w:val="24"/>
          <w:szCs w:val="24"/>
        </w:rPr>
      </w:pPr>
      <w:r w:rsidRPr="00281C3C">
        <w:rPr>
          <w:rFonts w:ascii="Arial" w:hAnsi="Arial" w:cs="Arial"/>
          <w:sz w:val="24"/>
          <w:szCs w:val="24"/>
        </w:rPr>
        <w:t xml:space="preserve">partnership with the successful awardee and the Local Authority.  </w:t>
      </w:r>
    </w:p>
    <w:p w:rsidR="00A04E93" w:rsidRDefault="00A04E93" w:rsidP="00A04E93">
      <w:pPr>
        <w:rPr>
          <w:rFonts w:ascii="Arial" w:hAnsi="Arial" w:cs="Arial"/>
          <w:sz w:val="24"/>
          <w:szCs w:val="24"/>
        </w:rPr>
      </w:pPr>
    </w:p>
    <w:p w:rsidR="00403E5F" w:rsidRDefault="00403E5F" w:rsidP="00A04E93">
      <w:pPr>
        <w:rPr>
          <w:rFonts w:ascii="Arial" w:hAnsi="Arial" w:cs="Arial"/>
          <w:sz w:val="24"/>
          <w:szCs w:val="24"/>
        </w:rPr>
      </w:pPr>
    </w:p>
    <w:p w:rsidR="00403E5F" w:rsidRPr="001B222D" w:rsidRDefault="00403E5F" w:rsidP="00A04E9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22"/>
      </w:tblGrid>
      <w:tr w:rsidR="00A04E93" w:rsidRPr="001A0D52" w:rsidTr="007A34E2">
        <w:tc>
          <w:tcPr>
            <w:tcW w:w="4616" w:type="dxa"/>
            <w:shd w:val="clear" w:color="auto" w:fill="auto"/>
          </w:tcPr>
          <w:p w:rsidR="00A04E93" w:rsidRPr="004F45B9" w:rsidRDefault="00A04E93" w:rsidP="007A34E2">
            <w:pPr>
              <w:rPr>
                <w:rFonts w:ascii="Arial" w:eastAsia="Times New Roman" w:hAnsi="Arial" w:cs="Arial"/>
                <w:b/>
                <w:sz w:val="24"/>
                <w:szCs w:val="24"/>
              </w:rPr>
            </w:pPr>
            <w:r w:rsidRPr="004F45B9">
              <w:rPr>
                <w:rFonts w:ascii="Arial" w:eastAsia="Times New Roman" w:hAnsi="Arial" w:cs="Arial"/>
                <w:b/>
                <w:sz w:val="24"/>
                <w:szCs w:val="24"/>
              </w:rPr>
              <w:t>Outcomes</w:t>
            </w:r>
          </w:p>
        </w:tc>
        <w:tc>
          <w:tcPr>
            <w:tcW w:w="4626" w:type="dxa"/>
            <w:shd w:val="clear" w:color="auto" w:fill="auto"/>
          </w:tcPr>
          <w:p w:rsidR="00A04E93" w:rsidRPr="004F45B9" w:rsidRDefault="00A04E93" w:rsidP="007A34E2">
            <w:pPr>
              <w:rPr>
                <w:rFonts w:ascii="Arial" w:eastAsia="Times New Roman" w:hAnsi="Arial" w:cs="Arial"/>
                <w:b/>
                <w:sz w:val="24"/>
                <w:szCs w:val="24"/>
              </w:rPr>
            </w:pPr>
            <w:r w:rsidRPr="004F45B9">
              <w:rPr>
                <w:rFonts w:ascii="Arial" w:eastAsia="Times New Roman" w:hAnsi="Arial" w:cs="Arial"/>
                <w:b/>
                <w:sz w:val="24"/>
                <w:szCs w:val="24"/>
              </w:rPr>
              <w:t>Outcome Indicator</w:t>
            </w:r>
          </w:p>
        </w:tc>
      </w:tr>
      <w:tr w:rsidR="00A04E93" w:rsidRPr="001A0D52" w:rsidTr="007A34E2">
        <w:tc>
          <w:tcPr>
            <w:tcW w:w="4616" w:type="dxa"/>
            <w:shd w:val="clear" w:color="auto" w:fill="auto"/>
          </w:tcPr>
          <w:p w:rsidR="00A04E93" w:rsidRPr="00FF047D" w:rsidRDefault="00A04E93" w:rsidP="007A34E2">
            <w:pPr>
              <w:rPr>
                <w:rFonts w:ascii="Arial" w:hAnsi="Arial" w:cs="Arial"/>
                <w:sz w:val="24"/>
                <w:szCs w:val="24"/>
              </w:rPr>
            </w:pPr>
            <w:r w:rsidRPr="00FF047D">
              <w:rPr>
                <w:rFonts w:ascii="Arial" w:hAnsi="Arial" w:cs="Arial"/>
                <w:sz w:val="24"/>
                <w:szCs w:val="24"/>
              </w:rPr>
              <w:t xml:space="preserve">Increased confidence and ability to self-manage health conditions </w:t>
            </w:r>
          </w:p>
          <w:p w:rsidR="00A04E93" w:rsidRPr="004F45B9" w:rsidRDefault="00A04E93" w:rsidP="007A34E2">
            <w:pPr>
              <w:pStyle w:val="ListParagraph"/>
              <w:rPr>
                <w:rFonts w:ascii="Arial" w:eastAsia="Times New Roman" w:hAnsi="Arial" w:cs="Arial"/>
                <w:sz w:val="24"/>
                <w:szCs w:val="24"/>
              </w:rPr>
            </w:pPr>
          </w:p>
        </w:tc>
        <w:tc>
          <w:tcPr>
            <w:tcW w:w="4626" w:type="dxa"/>
            <w:shd w:val="clear" w:color="auto" w:fill="auto"/>
          </w:tcPr>
          <w:p w:rsidR="00A04E93" w:rsidRPr="004F45B9" w:rsidRDefault="00A04E93" w:rsidP="00A04E93">
            <w:pPr>
              <w:pStyle w:val="NoSpacing"/>
              <w:numPr>
                <w:ilvl w:val="0"/>
                <w:numId w:val="9"/>
              </w:numPr>
              <w:ind w:left="346" w:hanging="284"/>
              <w:rPr>
                <w:rFonts w:ascii="Arial" w:hAnsi="Arial" w:cs="Arial"/>
                <w:sz w:val="24"/>
                <w:szCs w:val="24"/>
              </w:rPr>
            </w:pPr>
            <w:r w:rsidRPr="004F45B9">
              <w:rPr>
                <w:rFonts w:ascii="Arial" w:hAnsi="Arial" w:cs="Arial"/>
                <w:sz w:val="24"/>
                <w:szCs w:val="24"/>
              </w:rPr>
              <w:t>Numbers of referrals to service</w:t>
            </w:r>
          </w:p>
          <w:p w:rsidR="00A04E93" w:rsidRPr="004F45B9" w:rsidRDefault="00A04E93" w:rsidP="00A04E93">
            <w:pPr>
              <w:pStyle w:val="NoSpacing"/>
              <w:numPr>
                <w:ilvl w:val="0"/>
                <w:numId w:val="9"/>
              </w:numPr>
              <w:ind w:left="346" w:hanging="284"/>
              <w:rPr>
                <w:rFonts w:ascii="Arial" w:hAnsi="Arial" w:cs="Arial"/>
                <w:sz w:val="24"/>
                <w:szCs w:val="24"/>
              </w:rPr>
            </w:pPr>
            <w:r w:rsidRPr="004F45B9">
              <w:rPr>
                <w:rFonts w:ascii="Arial" w:hAnsi="Arial" w:cs="Arial"/>
                <w:sz w:val="24"/>
                <w:szCs w:val="24"/>
              </w:rPr>
              <w:t xml:space="preserve">Numbers pf people feeling </w:t>
            </w:r>
            <w:r>
              <w:rPr>
                <w:rFonts w:ascii="Arial" w:hAnsi="Arial" w:cs="Arial"/>
                <w:sz w:val="24"/>
                <w:szCs w:val="24"/>
              </w:rPr>
              <w:t>more confident and able to self-manage</w:t>
            </w:r>
          </w:p>
          <w:p w:rsidR="00A04E93" w:rsidRPr="004F45B9" w:rsidRDefault="00A04E93" w:rsidP="00A04E93">
            <w:pPr>
              <w:pStyle w:val="NoSpacing"/>
              <w:numPr>
                <w:ilvl w:val="0"/>
                <w:numId w:val="9"/>
              </w:numPr>
              <w:ind w:left="346" w:hanging="284"/>
              <w:rPr>
                <w:rFonts w:ascii="Arial" w:hAnsi="Arial" w:cs="Arial"/>
                <w:sz w:val="24"/>
                <w:szCs w:val="24"/>
              </w:rPr>
            </w:pPr>
            <w:r w:rsidRPr="004F45B9">
              <w:rPr>
                <w:rFonts w:ascii="Arial" w:hAnsi="Arial" w:cs="Arial"/>
                <w:sz w:val="24"/>
                <w:szCs w:val="24"/>
              </w:rPr>
              <w:t>Breakdown of demographic information of those accessing service</w:t>
            </w:r>
          </w:p>
          <w:p w:rsidR="00A04E93" w:rsidRPr="004F45B9" w:rsidRDefault="00A04E93" w:rsidP="00A04E93">
            <w:pPr>
              <w:pStyle w:val="NoSpacing"/>
              <w:numPr>
                <w:ilvl w:val="0"/>
                <w:numId w:val="9"/>
              </w:numPr>
              <w:ind w:left="346" w:hanging="284"/>
              <w:rPr>
                <w:rFonts w:ascii="Arial" w:hAnsi="Arial" w:cs="Arial"/>
                <w:sz w:val="24"/>
                <w:szCs w:val="24"/>
              </w:rPr>
            </w:pPr>
            <w:r w:rsidRPr="004F45B9">
              <w:rPr>
                <w:rFonts w:ascii="Arial" w:hAnsi="Arial" w:cs="Arial"/>
                <w:sz w:val="24"/>
                <w:szCs w:val="24"/>
              </w:rPr>
              <w:t>Service user/family feedback</w:t>
            </w:r>
          </w:p>
          <w:p w:rsidR="00A04E93" w:rsidRPr="004F45B9" w:rsidRDefault="00A04E93" w:rsidP="00A04E93">
            <w:pPr>
              <w:pStyle w:val="NoSpacing"/>
              <w:numPr>
                <w:ilvl w:val="0"/>
                <w:numId w:val="9"/>
              </w:numPr>
              <w:ind w:left="346" w:hanging="284"/>
              <w:rPr>
                <w:rFonts w:ascii="Arial" w:hAnsi="Arial" w:cs="Arial"/>
                <w:sz w:val="24"/>
                <w:szCs w:val="24"/>
              </w:rPr>
            </w:pPr>
            <w:r w:rsidRPr="004F45B9">
              <w:rPr>
                <w:rFonts w:ascii="Arial" w:hAnsi="Arial" w:cs="Arial"/>
                <w:sz w:val="24"/>
                <w:szCs w:val="24"/>
              </w:rPr>
              <w:t>Service user surveys</w:t>
            </w:r>
          </w:p>
          <w:p w:rsidR="00A04E93" w:rsidRPr="004F45B9" w:rsidRDefault="00A04E93" w:rsidP="00A04E93">
            <w:pPr>
              <w:pStyle w:val="NoSpacing"/>
              <w:numPr>
                <w:ilvl w:val="0"/>
                <w:numId w:val="9"/>
              </w:numPr>
              <w:ind w:left="346" w:hanging="284"/>
              <w:rPr>
                <w:rFonts w:ascii="Arial" w:hAnsi="Arial" w:cs="Arial"/>
                <w:sz w:val="24"/>
                <w:szCs w:val="24"/>
              </w:rPr>
            </w:pPr>
            <w:r w:rsidRPr="004F45B9">
              <w:rPr>
                <w:rFonts w:ascii="Arial" w:hAnsi="Arial" w:cs="Arial"/>
                <w:sz w:val="24"/>
                <w:szCs w:val="24"/>
              </w:rPr>
              <w:t xml:space="preserve">Evidence of partnership working </w:t>
            </w:r>
          </w:p>
          <w:p w:rsidR="00A04E93" w:rsidRPr="004F45B9" w:rsidRDefault="00A04E93" w:rsidP="00A04E93">
            <w:pPr>
              <w:pStyle w:val="ListParagraph"/>
              <w:numPr>
                <w:ilvl w:val="0"/>
                <w:numId w:val="9"/>
              </w:numPr>
              <w:ind w:left="346" w:hanging="284"/>
              <w:rPr>
                <w:rFonts w:ascii="Arial" w:hAnsi="Arial" w:cs="Arial"/>
                <w:sz w:val="24"/>
                <w:szCs w:val="24"/>
              </w:rPr>
            </w:pPr>
            <w:r w:rsidRPr="004F45B9">
              <w:rPr>
                <w:rFonts w:ascii="Arial" w:hAnsi="Arial" w:cs="Arial"/>
                <w:sz w:val="24"/>
                <w:szCs w:val="24"/>
              </w:rPr>
              <w:t xml:space="preserve">Number of referrals to other services and types of services </w:t>
            </w:r>
          </w:p>
          <w:p w:rsidR="00A04E93" w:rsidRPr="004F45B9" w:rsidRDefault="00A04E93" w:rsidP="00A04E93">
            <w:pPr>
              <w:pStyle w:val="NoSpacing"/>
              <w:numPr>
                <w:ilvl w:val="0"/>
                <w:numId w:val="9"/>
              </w:numPr>
              <w:ind w:left="346" w:hanging="284"/>
              <w:rPr>
                <w:rFonts w:ascii="Arial" w:hAnsi="Arial" w:cs="Arial"/>
                <w:sz w:val="24"/>
                <w:szCs w:val="24"/>
              </w:rPr>
            </w:pPr>
            <w:r w:rsidRPr="004F45B9">
              <w:rPr>
                <w:rFonts w:ascii="Arial" w:hAnsi="Arial" w:cs="Arial"/>
                <w:sz w:val="24"/>
                <w:szCs w:val="24"/>
              </w:rPr>
              <w:t>Case study evidence</w:t>
            </w:r>
          </w:p>
          <w:p w:rsidR="00A04E93" w:rsidRPr="004F45B9" w:rsidRDefault="00A04E93" w:rsidP="007A34E2">
            <w:pPr>
              <w:pStyle w:val="NoSpacing"/>
              <w:ind w:left="720"/>
              <w:rPr>
                <w:rFonts w:ascii="Arial" w:hAnsi="Arial" w:cs="Arial"/>
                <w:sz w:val="24"/>
                <w:szCs w:val="24"/>
              </w:rPr>
            </w:pPr>
          </w:p>
        </w:tc>
      </w:tr>
      <w:tr w:rsidR="00A04E93" w:rsidRPr="001A0D52" w:rsidTr="007A34E2">
        <w:trPr>
          <w:trHeight w:val="2065"/>
        </w:trPr>
        <w:tc>
          <w:tcPr>
            <w:tcW w:w="4616" w:type="dxa"/>
            <w:shd w:val="clear" w:color="auto" w:fill="auto"/>
          </w:tcPr>
          <w:p w:rsidR="00A04E93" w:rsidRPr="00FF047D" w:rsidRDefault="00A04E93" w:rsidP="007A34E2">
            <w:pPr>
              <w:rPr>
                <w:rFonts w:ascii="Arial" w:hAnsi="Arial" w:cs="Arial"/>
                <w:sz w:val="24"/>
                <w:szCs w:val="24"/>
              </w:rPr>
            </w:pPr>
            <w:r w:rsidRPr="00FF047D">
              <w:rPr>
                <w:rFonts w:ascii="Arial" w:eastAsia="Times New Roman" w:hAnsi="Arial" w:cs="Arial"/>
                <w:sz w:val="24"/>
                <w:szCs w:val="24"/>
              </w:rPr>
              <w:t>Increased opportunity and people accessing monitoring of health</w:t>
            </w:r>
            <w:r w:rsidRPr="00FF047D">
              <w:rPr>
                <w:rFonts w:ascii="Arial" w:hAnsi="Arial" w:cs="Arial"/>
                <w:sz w:val="24"/>
                <w:szCs w:val="24"/>
              </w:rPr>
              <w:t xml:space="preserve"> conditions in non-medical settings</w:t>
            </w:r>
          </w:p>
          <w:p w:rsidR="00A04E93" w:rsidRPr="004F45B9" w:rsidRDefault="00A04E93" w:rsidP="007A34E2">
            <w:pPr>
              <w:rPr>
                <w:rFonts w:ascii="Arial" w:eastAsia="Times New Roman" w:hAnsi="Arial" w:cs="Arial"/>
                <w:sz w:val="24"/>
                <w:szCs w:val="24"/>
              </w:rPr>
            </w:pPr>
          </w:p>
        </w:tc>
        <w:tc>
          <w:tcPr>
            <w:tcW w:w="4626" w:type="dxa"/>
            <w:shd w:val="clear" w:color="auto" w:fill="auto"/>
          </w:tcPr>
          <w:p w:rsidR="00A04E93"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Numbers received monitoring in community locations</w:t>
            </w:r>
          </w:p>
          <w:p w:rsidR="00A04E93" w:rsidRPr="004F45B9"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Service user feedback</w:t>
            </w:r>
          </w:p>
          <w:p w:rsidR="00A04E93" w:rsidRDefault="00A04E93" w:rsidP="00A04E93">
            <w:pPr>
              <w:pStyle w:val="NoSpacing"/>
              <w:numPr>
                <w:ilvl w:val="0"/>
                <w:numId w:val="9"/>
              </w:numPr>
              <w:ind w:left="346" w:hanging="284"/>
              <w:rPr>
                <w:rFonts w:ascii="Arial" w:hAnsi="Arial" w:cs="Arial"/>
                <w:sz w:val="24"/>
                <w:szCs w:val="24"/>
              </w:rPr>
            </w:pPr>
            <w:r w:rsidRPr="004F45B9">
              <w:rPr>
                <w:rFonts w:ascii="Arial" w:hAnsi="Arial" w:cs="Arial"/>
                <w:sz w:val="24"/>
                <w:szCs w:val="24"/>
              </w:rPr>
              <w:t>Satisfaction level with service</w:t>
            </w:r>
          </w:p>
          <w:p w:rsidR="00A04E93" w:rsidRPr="004F45B9"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Numbers using community service instead of primary/secondary care</w:t>
            </w:r>
          </w:p>
          <w:p w:rsidR="00A04E93" w:rsidRPr="004F45B9" w:rsidRDefault="00A04E93" w:rsidP="007A34E2">
            <w:pPr>
              <w:pStyle w:val="NoSpacing"/>
              <w:ind w:left="720"/>
              <w:rPr>
                <w:rFonts w:ascii="Arial" w:hAnsi="Arial" w:cs="Arial"/>
                <w:sz w:val="24"/>
                <w:szCs w:val="24"/>
              </w:rPr>
            </w:pPr>
            <w:r w:rsidRPr="004F45B9">
              <w:rPr>
                <w:rFonts w:ascii="Arial" w:hAnsi="Arial" w:cs="Arial"/>
                <w:sz w:val="24"/>
                <w:szCs w:val="24"/>
              </w:rPr>
              <w:t xml:space="preserve"> </w:t>
            </w:r>
          </w:p>
        </w:tc>
      </w:tr>
      <w:tr w:rsidR="00A04E93" w:rsidRPr="001A0D52" w:rsidTr="007A34E2">
        <w:tc>
          <w:tcPr>
            <w:tcW w:w="4616" w:type="dxa"/>
            <w:shd w:val="clear" w:color="auto" w:fill="auto"/>
          </w:tcPr>
          <w:p w:rsidR="00A04E93" w:rsidRDefault="00A04E93" w:rsidP="007A34E2">
            <w:pPr>
              <w:rPr>
                <w:rFonts w:ascii="Arial" w:eastAsia="Times New Roman" w:hAnsi="Arial" w:cs="Arial"/>
                <w:sz w:val="24"/>
                <w:szCs w:val="24"/>
              </w:rPr>
            </w:pPr>
            <w:r w:rsidRPr="00FF047D">
              <w:rPr>
                <w:rFonts w:ascii="Arial" w:eastAsia="Times New Roman" w:hAnsi="Arial" w:cs="Arial"/>
                <w:sz w:val="24"/>
                <w:szCs w:val="24"/>
              </w:rPr>
              <w:t>Increased ability, confidence and ski</w:t>
            </w:r>
            <w:r>
              <w:rPr>
                <w:rFonts w:ascii="Arial" w:eastAsia="Times New Roman" w:hAnsi="Arial" w:cs="Arial"/>
                <w:sz w:val="24"/>
                <w:szCs w:val="24"/>
              </w:rPr>
              <w:t xml:space="preserve">lls for preventative self-care </w:t>
            </w:r>
            <w:r w:rsidRPr="00FF047D">
              <w:rPr>
                <w:rFonts w:ascii="Arial" w:eastAsia="Times New Roman" w:hAnsi="Arial" w:cs="Arial"/>
                <w:sz w:val="24"/>
                <w:szCs w:val="24"/>
              </w:rPr>
              <w:t xml:space="preserve"> </w:t>
            </w:r>
          </w:p>
          <w:p w:rsidR="00A04E93" w:rsidRPr="004F45B9" w:rsidRDefault="00A04E93" w:rsidP="007A34E2">
            <w:pPr>
              <w:rPr>
                <w:rFonts w:ascii="Arial" w:eastAsia="Times New Roman" w:hAnsi="Arial" w:cs="Arial"/>
                <w:sz w:val="24"/>
                <w:szCs w:val="24"/>
              </w:rPr>
            </w:pPr>
            <w:r w:rsidRPr="00FF047D">
              <w:rPr>
                <w:rFonts w:ascii="Arial" w:eastAsia="Times New Roman" w:hAnsi="Arial" w:cs="Arial"/>
                <w:sz w:val="24"/>
                <w:szCs w:val="24"/>
              </w:rPr>
              <w:t>e.g. healthy eating, exercise, peer support, creative therapies</w:t>
            </w:r>
          </w:p>
        </w:tc>
        <w:tc>
          <w:tcPr>
            <w:tcW w:w="4626" w:type="dxa"/>
            <w:shd w:val="clear" w:color="auto" w:fill="auto"/>
          </w:tcPr>
          <w:p w:rsidR="00A04E93" w:rsidRPr="004F45B9" w:rsidRDefault="00A04E93" w:rsidP="00A04E93">
            <w:pPr>
              <w:pStyle w:val="NoSpacing"/>
              <w:numPr>
                <w:ilvl w:val="0"/>
                <w:numId w:val="9"/>
              </w:numPr>
              <w:ind w:left="346" w:hanging="284"/>
              <w:rPr>
                <w:rFonts w:ascii="Arial" w:hAnsi="Arial" w:cs="Arial"/>
                <w:sz w:val="24"/>
                <w:szCs w:val="24"/>
              </w:rPr>
            </w:pPr>
            <w:r w:rsidRPr="004F45B9">
              <w:rPr>
                <w:rFonts w:ascii="Arial" w:hAnsi="Arial" w:cs="Arial"/>
                <w:sz w:val="24"/>
                <w:szCs w:val="24"/>
              </w:rPr>
              <w:t xml:space="preserve">Number of people confidence to </w:t>
            </w:r>
            <w:r>
              <w:rPr>
                <w:rFonts w:ascii="Arial" w:hAnsi="Arial" w:cs="Arial"/>
                <w:sz w:val="24"/>
                <w:szCs w:val="24"/>
              </w:rPr>
              <w:t>self-care</w:t>
            </w:r>
          </w:p>
          <w:p w:rsidR="00A04E93" w:rsidRDefault="00A04E93" w:rsidP="00A04E93">
            <w:pPr>
              <w:pStyle w:val="NoSpacing"/>
              <w:numPr>
                <w:ilvl w:val="0"/>
                <w:numId w:val="9"/>
              </w:numPr>
              <w:ind w:left="346" w:hanging="284"/>
              <w:rPr>
                <w:rFonts w:ascii="Arial" w:hAnsi="Arial" w:cs="Arial"/>
                <w:sz w:val="24"/>
                <w:szCs w:val="24"/>
              </w:rPr>
            </w:pPr>
            <w:r w:rsidRPr="004F45B9">
              <w:rPr>
                <w:rFonts w:ascii="Arial" w:hAnsi="Arial" w:cs="Arial"/>
                <w:sz w:val="24"/>
                <w:szCs w:val="24"/>
              </w:rPr>
              <w:t xml:space="preserve">Number </w:t>
            </w:r>
            <w:r>
              <w:rPr>
                <w:rFonts w:ascii="Arial" w:hAnsi="Arial" w:cs="Arial"/>
                <w:sz w:val="24"/>
                <w:szCs w:val="24"/>
              </w:rPr>
              <w:t>reporting improved health and wellbeing</w:t>
            </w:r>
          </w:p>
          <w:p w:rsidR="00A04E93"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Numbers referred to other service and types of services</w:t>
            </w:r>
          </w:p>
          <w:p w:rsidR="00A04E93"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Service user feedback</w:t>
            </w:r>
          </w:p>
          <w:p w:rsidR="00A04E93" w:rsidRPr="004F45B9"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Case studies</w:t>
            </w:r>
          </w:p>
        </w:tc>
      </w:tr>
      <w:tr w:rsidR="00A04E93" w:rsidRPr="001A0D52" w:rsidTr="007A34E2">
        <w:tc>
          <w:tcPr>
            <w:tcW w:w="4616" w:type="dxa"/>
            <w:shd w:val="clear" w:color="auto" w:fill="auto"/>
          </w:tcPr>
          <w:p w:rsidR="00A04E93" w:rsidRPr="00FF047D" w:rsidRDefault="00A04E93" w:rsidP="007A34E2">
            <w:pPr>
              <w:rPr>
                <w:rFonts w:ascii="Arial" w:eastAsia="Times New Roman" w:hAnsi="Arial" w:cs="Arial"/>
                <w:sz w:val="24"/>
                <w:szCs w:val="24"/>
              </w:rPr>
            </w:pPr>
            <w:r w:rsidRPr="00FF047D">
              <w:rPr>
                <w:rFonts w:ascii="Arial" w:eastAsia="Times New Roman" w:hAnsi="Arial" w:cs="Arial"/>
                <w:sz w:val="24"/>
                <w:szCs w:val="24"/>
              </w:rPr>
              <w:t>Increased education and information around preventative and self-care</w:t>
            </w:r>
          </w:p>
        </w:tc>
        <w:tc>
          <w:tcPr>
            <w:tcW w:w="4626" w:type="dxa"/>
            <w:shd w:val="clear" w:color="auto" w:fill="auto"/>
          </w:tcPr>
          <w:p w:rsidR="00A04E93"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Number of people who feel better informed about their condition</w:t>
            </w:r>
          </w:p>
          <w:p w:rsidR="00A04E93"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Number of people who feel better informed about prevention and self-care</w:t>
            </w:r>
          </w:p>
          <w:p w:rsidR="00A04E93" w:rsidRPr="00FF047D" w:rsidRDefault="00A04E93" w:rsidP="00A04E93">
            <w:pPr>
              <w:pStyle w:val="NoSpacing"/>
              <w:numPr>
                <w:ilvl w:val="0"/>
                <w:numId w:val="9"/>
              </w:numPr>
              <w:ind w:left="346" w:hanging="284"/>
              <w:rPr>
                <w:rFonts w:ascii="Arial" w:hAnsi="Arial" w:cs="Arial"/>
                <w:sz w:val="24"/>
                <w:szCs w:val="24"/>
              </w:rPr>
            </w:pPr>
            <w:r w:rsidRPr="00FF047D">
              <w:rPr>
                <w:rFonts w:ascii="Arial" w:hAnsi="Arial" w:cs="Arial"/>
                <w:sz w:val="24"/>
                <w:szCs w:val="24"/>
              </w:rPr>
              <w:t>Service user feedback</w:t>
            </w:r>
          </w:p>
          <w:p w:rsidR="00A04E93" w:rsidRPr="004F45B9" w:rsidRDefault="00A04E93" w:rsidP="00A04E93">
            <w:pPr>
              <w:pStyle w:val="NoSpacing"/>
              <w:numPr>
                <w:ilvl w:val="0"/>
                <w:numId w:val="9"/>
              </w:numPr>
              <w:ind w:left="346" w:hanging="284"/>
              <w:rPr>
                <w:rFonts w:ascii="Arial" w:hAnsi="Arial" w:cs="Arial"/>
                <w:sz w:val="24"/>
                <w:szCs w:val="24"/>
              </w:rPr>
            </w:pPr>
            <w:r w:rsidRPr="00FF047D">
              <w:rPr>
                <w:rFonts w:ascii="Arial" w:hAnsi="Arial" w:cs="Arial"/>
                <w:sz w:val="24"/>
                <w:szCs w:val="24"/>
              </w:rPr>
              <w:t>Case studies</w:t>
            </w:r>
          </w:p>
        </w:tc>
      </w:tr>
      <w:tr w:rsidR="00A04E93" w:rsidRPr="001A0D52" w:rsidTr="007A34E2">
        <w:tc>
          <w:tcPr>
            <w:tcW w:w="4616" w:type="dxa"/>
            <w:shd w:val="clear" w:color="auto" w:fill="auto"/>
          </w:tcPr>
          <w:p w:rsidR="00A04E93" w:rsidRPr="00FF047D" w:rsidRDefault="00A04E93" w:rsidP="007A34E2">
            <w:pPr>
              <w:rPr>
                <w:rFonts w:ascii="Arial" w:eastAsia="Times New Roman" w:hAnsi="Arial" w:cs="Arial"/>
                <w:sz w:val="24"/>
                <w:szCs w:val="24"/>
              </w:rPr>
            </w:pPr>
            <w:r w:rsidRPr="00FF047D">
              <w:rPr>
                <w:rFonts w:ascii="Arial" w:eastAsia="Times New Roman" w:hAnsi="Arial" w:cs="Arial"/>
                <w:sz w:val="24"/>
                <w:szCs w:val="24"/>
              </w:rPr>
              <w:t>Decrease in numbers of people accessing primary and secondary care due to LTC</w:t>
            </w:r>
          </w:p>
        </w:tc>
        <w:tc>
          <w:tcPr>
            <w:tcW w:w="4626" w:type="dxa"/>
            <w:shd w:val="clear" w:color="auto" w:fill="auto"/>
          </w:tcPr>
          <w:p w:rsidR="00A04E93"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Numbers for each condition accessing primary care</w:t>
            </w:r>
          </w:p>
          <w:p w:rsidR="00A04E93"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Numbers for each condition accessing secondary care</w:t>
            </w:r>
          </w:p>
          <w:p w:rsidR="00A04E93"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Service user feedback</w:t>
            </w:r>
          </w:p>
          <w:p w:rsidR="00A04E93" w:rsidRPr="004F45B9"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Case studies</w:t>
            </w:r>
          </w:p>
        </w:tc>
      </w:tr>
      <w:tr w:rsidR="00A04E93" w:rsidRPr="001A0D52" w:rsidTr="007A34E2">
        <w:tc>
          <w:tcPr>
            <w:tcW w:w="4616" w:type="dxa"/>
            <w:shd w:val="clear" w:color="auto" w:fill="auto"/>
          </w:tcPr>
          <w:p w:rsidR="00A04E93" w:rsidRPr="00FF047D" w:rsidRDefault="00A04E93" w:rsidP="007A34E2">
            <w:pPr>
              <w:rPr>
                <w:rFonts w:ascii="Arial" w:eastAsia="Times New Roman" w:hAnsi="Arial" w:cs="Arial"/>
                <w:sz w:val="24"/>
                <w:szCs w:val="24"/>
              </w:rPr>
            </w:pPr>
            <w:r w:rsidRPr="00FF047D">
              <w:rPr>
                <w:rFonts w:ascii="Arial" w:eastAsia="Times New Roman" w:hAnsi="Arial" w:cs="Arial"/>
                <w:sz w:val="24"/>
                <w:szCs w:val="24"/>
              </w:rPr>
              <w:lastRenderedPageBreak/>
              <w:t>Reduction in emergency hospital admissions associated with existing conditions</w:t>
            </w:r>
          </w:p>
        </w:tc>
        <w:tc>
          <w:tcPr>
            <w:tcW w:w="4626" w:type="dxa"/>
            <w:shd w:val="clear" w:color="auto" w:fill="auto"/>
          </w:tcPr>
          <w:p w:rsidR="00A04E93"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Hospital data</w:t>
            </w:r>
          </w:p>
          <w:p w:rsidR="00A04E93"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Service user feedback</w:t>
            </w:r>
          </w:p>
          <w:p w:rsidR="00A04E93" w:rsidRPr="004F45B9" w:rsidRDefault="00A04E93" w:rsidP="00A04E93">
            <w:pPr>
              <w:pStyle w:val="NoSpacing"/>
              <w:numPr>
                <w:ilvl w:val="0"/>
                <w:numId w:val="9"/>
              </w:numPr>
              <w:ind w:left="346" w:hanging="284"/>
              <w:rPr>
                <w:rFonts w:ascii="Arial" w:hAnsi="Arial" w:cs="Arial"/>
                <w:sz w:val="24"/>
                <w:szCs w:val="24"/>
              </w:rPr>
            </w:pPr>
            <w:r>
              <w:rPr>
                <w:rFonts w:ascii="Arial" w:hAnsi="Arial" w:cs="Arial"/>
                <w:sz w:val="24"/>
                <w:szCs w:val="24"/>
              </w:rPr>
              <w:t>Case studies</w:t>
            </w:r>
          </w:p>
        </w:tc>
      </w:tr>
      <w:tr w:rsidR="00A04E93" w:rsidRPr="001A0D52" w:rsidTr="007A34E2">
        <w:tc>
          <w:tcPr>
            <w:tcW w:w="4616" w:type="dxa"/>
            <w:shd w:val="clear" w:color="auto" w:fill="auto"/>
          </w:tcPr>
          <w:p w:rsidR="00A04E93" w:rsidRPr="004F45B9" w:rsidRDefault="00A04E93" w:rsidP="007A34E2">
            <w:pPr>
              <w:rPr>
                <w:rFonts w:ascii="Arial" w:eastAsia="Times New Roman" w:hAnsi="Arial" w:cs="Arial"/>
                <w:sz w:val="24"/>
                <w:szCs w:val="24"/>
              </w:rPr>
            </w:pPr>
            <w:r w:rsidRPr="00FF047D">
              <w:rPr>
                <w:rFonts w:ascii="Arial" w:eastAsia="Times New Roman" w:hAnsi="Arial" w:cs="Arial"/>
                <w:sz w:val="24"/>
                <w:szCs w:val="24"/>
              </w:rPr>
              <w:t xml:space="preserve">Increased numbers of </w:t>
            </w:r>
            <w:r>
              <w:rPr>
                <w:rFonts w:ascii="Arial" w:eastAsia="Times New Roman" w:hAnsi="Arial" w:cs="Arial"/>
                <w:sz w:val="24"/>
                <w:szCs w:val="24"/>
              </w:rPr>
              <w:t xml:space="preserve">community </w:t>
            </w:r>
            <w:r w:rsidRPr="00FF047D">
              <w:rPr>
                <w:rFonts w:ascii="Arial" w:eastAsia="Times New Roman" w:hAnsi="Arial" w:cs="Arial"/>
                <w:sz w:val="24"/>
                <w:szCs w:val="24"/>
              </w:rPr>
              <w:t xml:space="preserve">health checks/monitoring </w:t>
            </w:r>
          </w:p>
        </w:tc>
        <w:tc>
          <w:tcPr>
            <w:tcW w:w="4626" w:type="dxa"/>
            <w:shd w:val="clear" w:color="auto" w:fill="auto"/>
          </w:tcPr>
          <w:p w:rsidR="00A04E93" w:rsidRDefault="00A04E93" w:rsidP="00A04E93">
            <w:pPr>
              <w:pStyle w:val="NoSpacing"/>
              <w:numPr>
                <w:ilvl w:val="0"/>
                <w:numId w:val="10"/>
              </w:numPr>
              <w:ind w:left="346" w:hanging="284"/>
              <w:rPr>
                <w:rFonts w:ascii="Arial" w:hAnsi="Arial" w:cs="Arial"/>
                <w:sz w:val="24"/>
                <w:szCs w:val="24"/>
              </w:rPr>
            </w:pPr>
            <w:r w:rsidRPr="004F45B9">
              <w:rPr>
                <w:rFonts w:ascii="Arial" w:hAnsi="Arial" w:cs="Arial"/>
                <w:sz w:val="24"/>
                <w:szCs w:val="24"/>
              </w:rPr>
              <w:t xml:space="preserve">Numbers </w:t>
            </w:r>
            <w:r>
              <w:rPr>
                <w:rFonts w:ascii="Arial" w:hAnsi="Arial" w:cs="Arial"/>
                <w:sz w:val="24"/>
                <w:szCs w:val="24"/>
              </w:rPr>
              <w:t>referred for a community health check</w:t>
            </w:r>
          </w:p>
          <w:p w:rsidR="00A04E93" w:rsidRDefault="00A04E93" w:rsidP="00A04E93">
            <w:pPr>
              <w:pStyle w:val="NoSpacing"/>
              <w:numPr>
                <w:ilvl w:val="0"/>
                <w:numId w:val="10"/>
              </w:numPr>
              <w:ind w:left="346" w:hanging="284"/>
              <w:rPr>
                <w:rFonts w:ascii="Arial" w:hAnsi="Arial" w:cs="Arial"/>
                <w:sz w:val="24"/>
                <w:szCs w:val="24"/>
              </w:rPr>
            </w:pPr>
            <w:r>
              <w:rPr>
                <w:rFonts w:ascii="Arial" w:hAnsi="Arial" w:cs="Arial"/>
                <w:sz w:val="24"/>
                <w:szCs w:val="24"/>
              </w:rPr>
              <w:t>Numbers receiving a community health check</w:t>
            </w:r>
          </w:p>
          <w:p w:rsidR="00A04E93" w:rsidRDefault="00A04E93" w:rsidP="00A04E93">
            <w:pPr>
              <w:pStyle w:val="NoSpacing"/>
              <w:numPr>
                <w:ilvl w:val="0"/>
                <w:numId w:val="10"/>
              </w:numPr>
              <w:ind w:left="346" w:hanging="284"/>
              <w:rPr>
                <w:rFonts w:ascii="Arial" w:hAnsi="Arial" w:cs="Arial"/>
                <w:sz w:val="24"/>
                <w:szCs w:val="24"/>
              </w:rPr>
            </w:pPr>
            <w:r>
              <w:rPr>
                <w:rFonts w:ascii="Arial" w:hAnsi="Arial" w:cs="Arial"/>
                <w:sz w:val="24"/>
                <w:szCs w:val="24"/>
              </w:rPr>
              <w:t>Numbers using community setting for health monitoring</w:t>
            </w:r>
          </w:p>
          <w:p w:rsidR="00A04E93" w:rsidRDefault="00A04E93" w:rsidP="00A04E93">
            <w:pPr>
              <w:pStyle w:val="NoSpacing"/>
              <w:numPr>
                <w:ilvl w:val="0"/>
                <w:numId w:val="10"/>
              </w:numPr>
              <w:ind w:left="346" w:hanging="284"/>
              <w:rPr>
                <w:rFonts w:ascii="Arial" w:hAnsi="Arial" w:cs="Arial"/>
                <w:sz w:val="24"/>
                <w:szCs w:val="24"/>
              </w:rPr>
            </w:pPr>
            <w:r>
              <w:rPr>
                <w:rFonts w:ascii="Arial" w:hAnsi="Arial" w:cs="Arial"/>
                <w:sz w:val="24"/>
                <w:szCs w:val="24"/>
              </w:rPr>
              <w:t>Number who felt they were better able to manage their health and wellbeing following the health check</w:t>
            </w:r>
          </w:p>
          <w:p w:rsidR="00A04E93" w:rsidRPr="004F45B9" w:rsidRDefault="00A04E93" w:rsidP="00A04E93">
            <w:pPr>
              <w:pStyle w:val="NoSpacing"/>
              <w:numPr>
                <w:ilvl w:val="0"/>
                <w:numId w:val="10"/>
              </w:numPr>
              <w:ind w:left="346" w:hanging="284"/>
              <w:rPr>
                <w:rFonts w:ascii="Arial" w:hAnsi="Arial" w:cs="Arial"/>
                <w:sz w:val="24"/>
                <w:szCs w:val="24"/>
              </w:rPr>
            </w:pPr>
            <w:r>
              <w:rPr>
                <w:rFonts w:ascii="Arial" w:hAnsi="Arial" w:cs="Arial"/>
                <w:sz w:val="24"/>
                <w:szCs w:val="24"/>
              </w:rPr>
              <w:t xml:space="preserve">Summary of issues from analysis of health checks </w:t>
            </w:r>
          </w:p>
          <w:p w:rsidR="00A04E93" w:rsidRPr="004F45B9" w:rsidRDefault="00A04E93" w:rsidP="00A04E93">
            <w:pPr>
              <w:pStyle w:val="NoSpacing"/>
              <w:numPr>
                <w:ilvl w:val="0"/>
                <w:numId w:val="10"/>
              </w:numPr>
              <w:ind w:left="346" w:hanging="284"/>
              <w:rPr>
                <w:rFonts w:ascii="Arial" w:hAnsi="Arial" w:cs="Arial"/>
                <w:sz w:val="24"/>
                <w:szCs w:val="24"/>
              </w:rPr>
            </w:pPr>
            <w:r w:rsidRPr="004F45B9">
              <w:rPr>
                <w:rFonts w:ascii="Arial" w:hAnsi="Arial" w:cs="Arial"/>
                <w:sz w:val="24"/>
                <w:szCs w:val="24"/>
              </w:rPr>
              <w:t xml:space="preserve">Reasons for </w:t>
            </w:r>
            <w:r>
              <w:rPr>
                <w:rFonts w:ascii="Arial" w:hAnsi="Arial" w:cs="Arial"/>
                <w:sz w:val="24"/>
                <w:szCs w:val="24"/>
              </w:rPr>
              <w:t>requesting a health check</w:t>
            </w:r>
          </w:p>
          <w:p w:rsidR="00A04E93" w:rsidRPr="004F45B9" w:rsidRDefault="00A04E93" w:rsidP="00A04E93">
            <w:pPr>
              <w:pStyle w:val="NoSpacing"/>
              <w:numPr>
                <w:ilvl w:val="0"/>
                <w:numId w:val="10"/>
              </w:numPr>
              <w:tabs>
                <w:tab w:val="left" w:pos="112"/>
              </w:tabs>
              <w:ind w:left="346" w:hanging="284"/>
              <w:rPr>
                <w:rFonts w:ascii="Arial" w:hAnsi="Arial" w:cs="Arial"/>
                <w:sz w:val="24"/>
                <w:szCs w:val="24"/>
              </w:rPr>
            </w:pPr>
            <w:r w:rsidRPr="004F45B9">
              <w:rPr>
                <w:rFonts w:ascii="Arial" w:hAnsi="Arial" w:cs="Arial"/>
                <w:sz w:val="24"/>
                <w:szCs w:val="24"/>
              </w:rPr>
              <w:t>Service user/family feedback</w:t>
            </w:r>
          </w:p>
          <w:p w:rsidR="00A04E93" w:rsidRPr="004F45B9" w:rsidRDefault="00A04E93" w:rsidP="007A34E2">
            <w:pPr>
              <w:pStyle w:val="NoSpacing"/>
              <w:ind w:left="1440"/>
              <w:rPr>
                <w:rFonts w:ascii="Arial" w:hAnsi="Arial" w:cs="Arial"/>
                <w:sz w:val="24"/>
                <w:szCs w:val="24"/>
              </w:rPr>
            </w:pPr>
          </w:p>
        </w:tc>
      </w:tr>
      <w:tr w:rsidR="00A04E93" w:rsidRPr="001A0D52" w:rsidTr="007A34E2">
        <w:tc>
          <w:tcPr>
            <w:tcW w:w="4616" w:type="dxa"/>
            <w:shd w:val="clear" w:color="auto" w:fill="auto"/>
          </w:tcPr>
          <w:p w:rsidR="00A04E93" w:rsidRPr="004F45B9" w:rsidRDefault="00A04E93" w:rsidP="007A34E2">
            <w:pPr>
              <w:rPr>
                <w:rFonts w:ascii="Arial" w:eastAsia="Times New Roman" w:hAnsi="Arial" w:cs="Arial"/>
                <w:sz w:val="24"/>
                <w:szCs w:val="24"/>
              </w:rPr>
            </w:pPr>
            <w:r>
              <w:rPr>
                <w:rFonts w:ascii="Arial" w:eastAsia="Times New Roman" w:hAnsi="Arial" w:cs="Arial"/>
                <w:sz w:val="24"/>
                <w:szCs w:val="24"/>
              </w:rPr>
              <w:t>Demographic and Equalities Data</w:t>
            </w:r>
          </w:p>
        </w:tc>
        <w:tc>
          <w:tcPr>
            <w:tcW w:w="4626" w:type="dxa"/>
            <w:shd w:val="clear" w:color="auto" w:fill="auto"/>
          </w:tcPr>
          <w:p w:rsidR="00A04E93" w:rsidRPr="004F45B9" w:rsidRDefault="00A04E93" w:rsidP="00A04E93">
            <w:pPr>
              <w:pStyle w:val="ListParagraph"/>
              <w:numPr>
                <w:ilvl w:val="0"/>
                <w:numId w:val="7"/>
              </w:numPr>
              <w:ind w:left="346" w:hanging="346"/>
              <w:rPr>
                <w:rFonts w:ascii="Arial" w:eastAsia="Times New Roman" w:hAnsi="Arial" w:cs="Arial"/>
                <w:sz w:val="24"/>
                <w:szCs w:val="24"/>
              </w:rPr>
            </w:pPr>
            <w:r w:rsidRPr="004F45B9">
              <w:rPr>
                <w:rFonts w:ascii="Arial" w:eastAsia="Times New Roman" w:hAnsi="Arial" w:cs="Arial"/>
                <w:sz w:val="24"/>
                <w:szCs w:val="24"/>
              </w:rPr>
              <w:t>Demographic profile of service users including equality characteristic profile</w:t>
            </w:r>
          </w:p>
          <w:p w:rsidR="00A04E93" w:rsidRPr="004F45B9" w:rsidRDefault="00A04E93" w:rsidP="00A04E93">
            <w:pPr>
              <w:pStyle w:val="ListParagraph"/>
              <w:numPr>
                <w:ilvl w:val="0"/>
                <w:numId w:val="7"/>
              </w:numPr>
              <w:ind w:left="346" w:hanging="346"/>
              <w:rPr>
                <w:rFonts w:ascii="Arial" w:eastAsia="Times New Roman" w:hAnsi="Arial" w:cs="Arial"/>
                <w:sz w:val="24"/>
                <w:szCs w:val="24"/>
              </w:rPr>
            </w:pPr>
            <w:r w:rsidRPr="004F45B9">
              <w:rPr>
                <w:rFonts w:ascii="Arial" w:eastAsia="Times New Roman" w:hAnsi="Arial" w:cs="Arial"/>
                <w:sz w:val="24"/>
                <w:szCs w:val="24"/>
              </w:rPr>
              <w:t>Analysis of emerging patters of referrals and non-referrals that could indicate discrimination of any group</w:t>
            </w:r>
          </w:p>
          <w:p w:rsidR="00A04E93" w:rsidRPr="004F45B9" w:rsidRDefault="00A04E93" w:rsidP="00A04E93">
            <w:pPr>
              <w:pStyle w:val="ListParagraph"/>
              <w:numPr>
                <w:ilvl w:val="0"/>
                <w:numId w:val="7"/>
              </w:numPr>
              <w:ind w:left="346" w:hanging="346"/>
              <w:rPr>
                <w:rFonts w:ascii="Arial" w:eastAsia="Times New Roman" w:hAnsi="Arial" w:cs="Arial"/>
                <w:sz w:val="24"/>
                <w:szCs w:val="24"/>
              </w:rPr>
            </w:pPr>
            <w:r w:rsidRPr="004F45B9">
              <w:rPr>
                <w:rFonts w:ascii="Arial" w:eastAsia="Times New Roman" w:hAnsi="Arial" w:cs="Arial"/>
                <w:sz w:val="24"/>
                <w:szCs w:val="24"/>
              </w:rPr>
              <w:t xml:space="preserve">Analysis of service users using accessible information </w:t>
            </w:r>
          </w:p>
          <w:p w:rsidR="00A04E93" w:rsidRPr="004F45B9" w:rsidRDefault="00A04E93" w:rsidP="00A04E93">
            <w:pPr>
              <w:pStyle w:val="ListParagraph"/>
              <w:numPr>
                <w:ilvl w:val="0"/>
                <w:numId w:val="7"/>
              </w:numPr>
              <w:ind w:left="346" w:hanging="346"/>
              <w:rPr>
                <w:rFonts w:ascii="Arial" w:eastAsia="Times New Roman" w:hAnsi="Arial" w:cs="Arial"/>
                <w:sz w:val="24"/>
                <w:szCs w:val="24"/>
              </w:rPr>
            </w:pPr>
            <w:r w:rsidRPr="004F45B9">
              <w:rPr>
                <w:rFonts w:ascii="Arial" w:eastAsia="Times New Roman" w:hAnsi="Arial" w:cs="Arial"/>
                <w:sz w:val="24"/>
                <w:szCs w:val="24"/>
              </w:rPr>
              <w:t>Number of new services taken up from hard to reach group</w:t>
            </w:r>
          </w:p>
          <w:p w:rsidR="00A04E93" w:rsidRPr="004F45B9" w:rsidRDefault="00A04E93" w:rsidP="00A04E93">
            <w:pPr>
              <w:pStyle w:val="ListParagraph"/>
              <w:numPr>
                <w:ilvl w:val="0"/>
                <w:numId w:val="8"/>
              </w:numPr>
              <w:ind w:left="346" w:hanging="346"/>
              <w:rPr>
                <w:rFonts w:ascii="Arial" w:eastAsia="Times New Roman" w:hAnsi="Arial" w:cs="Arial"/>
                <w:sz w:val="24"/>
                <w:szCs w:val="24"/>
              </w:rPr>
            </w:pPr>
            <w:r w:rsidRPr="004F45B9">
              <w:rPr>
                <w:rFonts w:ascii="Arial" w:eastAsia="Times New Roman" w:hAnsi="Arial" w:cs="Arial"/>
                <w:sz w:val="24"/>
                <w:szCs w:val="24"/>
              </w:rPr>
              <w:t>Evidence/case studies regarding impact on social isolation</w:t>
            </w:r>
          </w:p>
        </w:tc>
      </w:tr>
    </w:tbl>
    <w:p w:rsidR="00A04E93" w:rsidRDefault="00A04E93" w:rsidP="00A04E93">
      <w:pPr>
        <w:rPr>
          <w:rFonts w:ascii="Arial" w:hAnsi="Arial" w:cs="Arial"/>
          <w:sz w:val="24"/>
          <w:szCs w:val="24"/>
        </w:rPr>
      </w:pPr>
    </w:p>
    <w:p w:rsidR="0019030A" w:rsidRPr="00790FEA" w:rsidRDefault="0019030A" w:rsidP="00403E5F">
      <w:pPr>
        <w:pStyle w:val="ListParagraph"/>
        <w:numPr>
          <w:ilvl w:val="0"/>
          <w:numId w:val="18"/>
        </w:numPr>
        <w:rPr>
          <w:rFonts w:ascii="Arial" w:hAnsi="Arial" w:cs="Arial"/>
          <w:b/>
          <w:sz w:val="24"/>
          <w:szCs w:val="24"/>
        </w:rPr>
      </w:pPr>
      <w:r w:rsidRPr="00790FEA">
        <w:rPr>
          <w:rFonts w:ascii="Arial" w:hAnsi="Arial" w:cs="Arial"/>
          <w:b/>
          <w:sz w:val="24"/>
          <w:szCs w:val="24"/>
        </w:rPr>
        <w:t>Delivery Arrangements</w:t>
      </w:r>
    </w:p>
    <w:p w:rsidR="0019030A" w:rsidRPr="00790FEA" w:rsidRDefault="0019030A" w:rsidP="0019030A">
      <w:pPr>
        <w:rPr>
          <w:rFonts w:ascii="Arial" w:hAnsi="Arial" w:cs="Arial"/>
          <w:b/>
          <w:sz w:val="24"/>
          <w:szCs w:val="24"/>
        </w:rPr>
      </w:pPr>
    </w:p>
    <w:p w:rsidR="0019030A" w:rsidRPr="00790FEA" w:rsidRDefault="0019030A" w:rsidP="0019030A">
      <w:pPr>
        <w:rPr>
          <w:rFonts w:ascii="Arial" w:hAnsi="Arial" w:cs="Arial"/>
          <w:sz w:val="24"/>
          <w:szCs w:val="24"/>
        </w:rPr>
      </w:pPr>
      <w:r w:rsidRPr="00790FEA">
        <w:rPr>
          <w:rFonts w:ascii="Arial" w:hAnsi="Arial" w:cs="Arial"/>
          <w:sz w:val="24"/>
          <w:szCs w:val="24"/>
        </w:rPr>
        <w:t>It is expected that the successful organisation/consortium will have a specific knowledge and understanding of Enfield, its populations and the challenges they bring.  The organisation/Consortium must deliver the function in the Borough of Enfield.</w:t>
      </w:r>
    </w:p>
    <w:p w:rsidR="0019030A" w:rsidRPr="00790FEA" w:rsidRDefault="0019030A" w:rsidP="0019030A">
      <w:pPr>
        <w:rPr>
          <w:rFonts w:ascii="Arial" w:hAnsi="Arial" w:cs="Arial"/>
          <w:sz w:val="24"/>
          <w:szCs w:val="24"/>
        </w:rPr>
      </w:pPr>
    </w:p>
    <w:p w:rsidR="0019030A" w:rsidRPr="00790FEA" w:rsidRDefault="0019030A" w:rsidP="0019030A">
      <w:pPr>
        <w:rPr>
          <w:rFonts w:ascii="Arial" w:hAnsi="Arial" w:cs="Arial"/>
          <w:sz w:val="24"/>
          <w:szCs w:val="24"/>
        </w:rPr>
      </w:pPr>
      <w:r w:rsidRPr="00790FEA">
        <w:rPr>
          <w:rFonts w:ascii="Arial" w:hAnsi="Arial" w:cs="Arial"/>
          <w:sz w:val="24"/>
          <w:szCs w:val="24"/>
        </w:rPr>
        <w:t xml:space="preserve">It is encouraged that the successful organisation/consortium approach service delivery from a Hub and spoke model, including home visiting, to ensure accessibility for all.  </w:t>
      </w:r>
    </w:p>
    <w:p w:rsidR="0019030A" w:rsidRPr="00790FEA" w:rsidRDefault="0019030A" w:rsidP="0019030A">
      <w:pPr>
        <w:rPr>
          <w:rFonts w:ascii="Arial" w:hAnsi="Arial" w:cs="Arial"/>
          <w:sz w:val="24"/>
          <w:szCs w:val="24"/>
        </w:rPr>
      </w:pPr>
    </w:p>
    <w:p w:rsidR="0019030A" w:rsidRPr="00790FEA" w:rsidRDefault="0019030A" w:rsidP="0019030A">
      <w:pPr>
        <w:rPr>
          <w:rFonts w:ascii="Arial" w:hAnsi="Arial" w:cs="Arial"/>
          <w:sz w:val="24"/>
          <w:szCs w:val="24"/>
        </w:rPr>
      </w:pPr>
      <w:r w:rsidRPr="00790FEA">
        <w:rPr>
          <w:rFonts w:ascii="Arial" w:hAnsi="Arial" w:cs="Arial"/>
          <w:sz w:val="24"/>
          <w:szCs w:val="24"/>
        </w:rPr>
        <w:t xml:space="preserve">Due to the broad nature of the outcome, and necessity to reach all elements of the diverse Enfield population, it is expected that applications will be from consortium or partnerships rather than singular organisations.  This is to ensure specialism in the service provision and recognition of the good practice for individual client groups that currently exists in Enfield.  </w:t>
      </w:r>
    </w:p>
    <w:p w:rsidR="0019030A" w:rsidRPr="00790FEA" w:rsidRDefault="0019030A" w:rsidP="0019030A">
      <w:pPr>
        <w:rPr>
          <w:rFonts w:ascii="Arial" w:hAnsi="Arial" w:cs="Arial"/>
          <w:sz w:val="24"/>
          <w:szCs w:val="24"/>
        </w:rPr>
      </w:pPr>
    </w:p>
    <w:p w:rsidR="0019030A" w:rsidRPr="00790FEA" w:rsidRDefault="0019030A" w:rsidP="0019030A">
      <w:pPr>
        <w:rPr>
          <w:rFonts w:ascii="Arial" w:hAnsi="Arial" w:cs="Arial"/>
          <w:sz w:val="24"/>
          <w:szCs w:val="24"/>
        </w:rPr>
      </w:pPr>
      <w:r w:rsidRPr="00790FEA">
        <w:rPr>
          <w:rFonts w:ascii="Arial" w:hAnsi="Arial" w:cs="Arial"/>
          <w:sz w:val="24"/>
          <w:szCs w:val="24"/>
        </w:rPr>
        <w:lastRenderedPageBreak/>
        <w:t>Applications will be expected to provide service to all residents of Enfield, paying focus on the following key risk groups:</w:t>
      </w:r>
    </w:p>
    <w:p w:rsidR="0019030A" w:rsidRPr="00790FEA" w:rsidRDefault="0019030A" w:rsidP="0019030A">
      <w:pPr>
        <w:rPr>
          <w:rFonts w:ascii="Arial" w:hAnsi="Arial" w:cs="Arial"/>
          <w:sz w:val="24"/>
          <w:szCs w:val="24"/>
        </w:rPr>
      </w:pPr>
    </w:p>
    <w:p w:rsidR="0019030A" w:rsidRPr="00790FEA" w:rsidRDefault="0019030A" w:rsidP="0019030A">
      <w:pPr>
        <w:pStyle w:val="ListParagraph"/>
        <w:numPr>
          <w:ilvl w:val="0"/>
          <w:numId w:val="15"/>
        </w:numPr>
        <w:rPr>
          <w:rFonts w:ascii="Arial" w:hAnsi="Arial" w:cs="Arial"/>
          <w:sz w:val="24"/>
          <w:szCs w:val="24"/>
        </w:rPr>
      </w:pPr>
      <w:r w:rsidRPr="00790FEA">
        <w:rPr>
          <w:rFonts w:ascii="Arial" w:hAnsi="Arial" w:cs="Arial"/>
          <w:sz w:val="24"/>
          <w:szCs w:val="24"/>
        </w:rPr>
        <w:t xml:space="preserve">Older People </w:t>
      </w:r>
    </w:p>
    <w:p w:rsidR="0019030A" w:rsidRPr="00790FEA" w:rsidRDefault="0019030A" w:rsidP="0019030A">
      <w:pPr>
        <w:pStyle w:val="ListParagraph"/>
        <w:numPr>
          <w:ilvl w:val="0"/>
          <w:numId w:val="15"/>
        </w:numPr>
        <w:rPr>
          <w:rFonts w:ascii="Arial" w:hAnsi="Arial" w:cs="Arial"/>
          <w:sz w:val="24"/>
          <w:szCs w:val="24"/>
        </w:rPr>
      </w:pPr>
      <w:r w:rsidRPr="00790FEA">
        <w:rPr>
          <w:rFonts w:ascii="Arial" w:hAnsi="Arial" w:cs="Arial"/>
          <w:sz w:val="24"/>
          <w:szCs w:val="24"/>
        </w:rPr>
        <w:t>Carers</w:t>
      </w:r>
    </w:p>
    <w:p w:rsidR="0019030A" w:rsidRPr="00790FEA" w:rsidRDefault="0019030A" w:rsidP="0019030A">
      <w:pPr>
        <w:pStyle w:val="ListParagraph"/>
        <w:numPr>
          <w:ilvl w:val="0"/>
          <w:numId w:val="15"/>
        </w:numPr>
        <w:rPr>
          <w:rFonts w:ascii="Arial" w:hAnsi="Arial" w:cs="Arial"/>
          <w:sz w:val="24"/>
          <w:szCs w:val="24"/>
        </w:rPr>
      </w:pPr>
      <w:r w:rsidRPr="00790FEA">
        <w:rPr>
          <w:rFonts w:ascii="Arial" w:hAnsi="Arial" w:cs="Arial"/>
          <w:sz w:val="24"/>
          <w:szCs w:val="24"/>
        </w:rPr>
        <w:t>Vulnerable Children transitioning to adulthood</w:t>
      </w:r>
    </w:p>
    <w:p w:rsidR="0019030A" w:rsidRPr="00790FEA" w:rsidRDefault="0019030A" w:rsidP="0019030A">
      <w:pPr>
        <w:pStyle w:val="ListParagraph"/>
        <w:numPr>
          <w:ilvl w:val="0"/>
          <w:numId w:val="15"/>
        </w:numPr>
        <w:rPr>
          <w:rFonts w:ascii="Arial" w:hAnsi="Arial" w:cs="Arial"/>
          <w:sz w:val="24"/>
          <w:szCs w:val="24"/>
        </w:rPr>
      </w:pPr>
      <w:r w:rsidRPr="00790FEA">
        <w:rPr>
          <w:rFonts w:ascii="Arial" w:hAnsi="Arial" w:cs="Arial"/>
          <w:sz w:val="24"/>
          <w:szCs w:val="24"/>
        </w:rPr>
        <w:t xml:space="preserve">End of Life; </w:t>
      </w:r>
    </w:p>
    <w:p w:rsidR="0019030A" w:rsidRPr="00790FEA" w:rsidRDefault="0019030A" w:rsidP="0019030A">
      <w:pPr>
        <w:pStyle w:val="ListParagraph"/>
        <w:numPr>
          <w:ilvl w:val="0"/>
          <w:numId w:val="15"/>
        </w:numPr>
        <w:rPr>
          <w:rFonts w:ascii="Arial" w:hAnsi="Arial" w:cs="Arial"/>
          <w:sz w:val="24"/>
          <w:szCs w:val="24"/>
        </w:rPr>
      </w:pPr>
      <w:r w:rsidRPr="00790FEA">
        <w:rPr>
          <w:rFonts w:ascii="Arial" w:hAnsi="Arial" w:cs="Arial"/>
          <w:sz w:val="24"/>
          <w:szCs w:val="24"/>
        </w:rPr>
        <w:t xml:space="preserve">People with a Learning Disability; </w:t>
      </w:r>
      <w:r w:rsidRPr="00790FEA">
        <w:rPr>
          <w:rFonts w:ascii="Arial" w:hAnsi="Arial" w:cs="Arial"/>
          <w:sz w:val="24"/>
          <w:szCs w:val="24"/>
        </w:rPr>
        <w:tab/>
      </w:r>
    </w:p>
    <w:p w:rsidR="0019030A" w:rsidRPr="00790FEA" w:rsidRDefault="0019030A" w:rsidP="0019030A">
      <w:pPr>
        <w:pStyle w:val="ListParagraph"/>
        <w:numPr>
          <w:ilvl w:val="0"/>
          <w:numId w:val="15"/>
        </w:numPr>
        <w:rPr>
          <w:rFonts w:ascii="Arial" w:hAnsi="Arial" w:cs="Arial"/>
          <w:sz w:val="24"/>
          <w:szCs w:val="24"/>
        </w:rPr>
      </w:pPr>
      <w:r w:rsidRPr="00790FEA">
        <w:rPr>
          <w:rFonts w:ascii="Arial" w:hAnsi="Arial" w:cs="Arial"/>
          <w:sz w:val="24"/>
          <w:szCs w:val="24"/>
        </w:rPr>
        <w:t>People o</w:t>
      </w:r>
      <w:r>
        <w:rPr>
          <w:rFonts w:ascii="Arial" w:hAnsi="Arial" w:cs="Arial"/>
          <w:sz w:val="24"/>
          <w:szCs w:val="24"/>
        </w:rPr>
        <w:t>n the Autistic Spectrum</w:t>
      </w:r>
      <w:r w:rsidRPr="00790FEA">
        <w:rPr>
          <w:rFonts w:ascii="Arial" w:hAnsi="Arial" w:cs="Arial"/>
          <w:sz w:val="24"/>
          <w:szCs w:val="24"/>
        </w:rPr>
        <w:t xml:space="preserve"> </w:t>
      </w:r>
    </w:p>
    <w:p w:rsidR="0019030A" w:rsidRPr="00790FEA" w:rsidRDefault="0019030A" w:rsidP="0019030A">
      <w:pPr>
        <w:pStyle w:val="ListParagraph"/>
        <w:numPr>
          <w:ilvl w:val="0"/>
          <w:numId w:val="15"/>
        </w:numPr>
        <w:rPr>
          <w:rFonts w:ascii="Arial" w:hAnsi="Arial" w:cs="Arial"/>
          <w:sz w:val="24"/>
          <w:szCs w:val="24"/>
        </w:rPr>
      </w:pPr>
      <w:r w:rsidRPr="00790FEA">
        <w:rPr>
          <w:rFonts w:ascii="Arial" w:hAnsi="Arial" w:cs="Arial"/>
          <w:sz w:val="24"/>
          <w:szCs w:val="24"/>
        </w:rPr>
        <w:t xml:space="preserve">People with a Mental Health condition  </w:t>
      </w:r>
    </w:p>
    <w:p w:rsidR="0019030A" w:rsidRPr="00790FEA" w:rsidRDefault="0019030A" w:rsidP="0019030A">
      <w:pPr>
        <w:pStyle w:val="ListParagraph"/>
        <w:numPr>
          <w:ilvl w:val="0"/>
          <w:numId w:val="15"/>
        </w:numPr>
        <w:rPr>
          <w:rFonts w:ascii="Arial" w:hAnsi="Arial" w:cs="Arial"/>
          <w:sz w:val="24"/>
          <w:szCs w:val="24"/>
        </w:rPr>
      </w:pPr>
      <w:r w:rsidRPr="00790FEA">
        <w:rPr>
          <w:rFonts w:ascii="Arial" w:hAnsi="Arial" w:cs="Arial"/>
          <w:sz w:val="24"/>
          <w:szCs w:val="24"/>
        </w:rPr>
        <w:t>People with Dementia</w:t>
      </w:r>
    </w:p>
    <w:p w:rsidR="0019030A" w:rsidRPr="00790FEA" w:rsidRDefault="0019030A" w:rsidP="0019030A">
      <w:pPr>
        <w:pStyle w:val="ListParagraph"/>
        <w:numPr>
          <w:ilvl w:val="0"/>
          <w:numId w:val="15"/>
        </w:numPr>
        <w:rPr>
          <w:rFonts w:ascii="Arial" w:hAnsi="Arial" w:cs="Arial"/>
          <w:sz w:val="24"/>
          <w:szCs w:val="24"/>
        </w:rPr>
      </w:pPr>
      <w:r w:rsidRPr="00790FEA">
        <w:rPr>
          <w:rFonts w:ascii="Arial" w:hAnsi="Arial" w:cs="Arial"/>
          <w:sz w:val="24"/>
          <w:szCs w:val="24"/>
        </w:rPr>
        <w:t xml:space="preserve">Physical Disability; and or a sensory impairment </w:t>
      </w:r>
    </w:p>
    <w:p w:rsidR="0019030A" w:rsidRPr="00790FEA" w:rsidRDefault="0019030A" w:rsidP="0019030A">
      <w:pPr>
        <w:pStyle w:val="ListParagraph"/>
        <w:numPr>
          <w:ilvl w:val="0"/>
          <w:numId w:val="15"/>
        </w:numPr>
        <w:rPr>
          <w:rFonts w:ascii="Arial" w:hAnsi="Arial" w:cs="Arial"/>
          <w:sz w:val="24"/>
          <w:szCs w:val="24"/>
        </w:rPr>
      </w:pPr>
      <w:r w:rsidRPr="00790FEA">
        <w:rPr>
          <w:rFonts w:ascii="Arial" w:hAnsi="Arial" w:cs="Arial"/>
          <w:sz w:val="24"/>
          <w:szCs w:val="24"/>
        </w:rPr>
        <w:t xml:space="preserve">People with a long-term condition </w:t>
      </w:r>
    </w:p>
    <w:p w:rsidR="0019030A" w:rsidRPr="00790FEA" w:rsidRDefault="0019030A" w:rsidP="0019030A">
      <w:pPr>
        <w:pStyle w:val="ListParagraph"/>
        <w:numPr>
          <w:ilvl w:val="0"/>
          <w:numId w:val="15"/>
        </w:numPr>
        <w:rPr>
          <w:rFonts w:ascii="Arial" w:hAnsi="Arial" w:cs="Arial"/>
          <w:sz w:val="24"/>
          <w:szCs w:val="24"/>
        </w:rPr>
      </w:pPr>
      <w:r w:rsidRPr="00790FEA">
        <w:rPr>
          <w:rFonts w:ascii="Arial" w:hAnsi="Arial" w:cs="Arial"/>
          <w:sz w:val="24"/>
          <w:szCs w:val="24"/>
        </w:rPr>
        <w:t xml:space="preserve">Challenging behaviour </w:t>
      </w:r>
    </w:p>
    <w:p w:rsidR="0019030A" w:rsidRPr="00790FEA" w:rsidRDefault="0019030A" w:rsidP="0019030A">
      <w:pPr>
        <w:pStyle w:val="ListParagraph"/>
        <w:numPr>
          <w:ilvl w:val="0"/>
          <w:numId w:val="15"/>
        </w:numPr>
        <w:rPr>
          <w:rFonts w:ascii="Arial" w:hAnsi="Arial" w:cs="Arial"/>
          <w:sz w:val="24"/>
          <w:szCs w:val="24"/>
        </w:rPr>
      </w:pPr>
      <w:r w:rsidRPr="00790FEA">
        <w:rPr>
          <w:rFonts w:ascii="Arial" w:hAnsi="Arial" w:cs="Arial"/>
          <w:sz w:val="24"/>
          <w:szCs w:val="24"/>
        </w:rPr>
        <w:t>Muscular Dystrophy/Multiple Sclerosis</w:t>
      </w:r>
    </w:p>
    <w:p w:rsidR="0019030A" w:rsidRPr="00790FEA" w:rsidRDefault="0019030A" w:rsidP="0019030A">
      <w:pPr>
        <w:pStyle w:val="ListParagraph"/>
        <w:numPr>
          <w:ilvl w:val="0"/>
          <w:numId w:val="15"/>
        </w:numPr>
        <w:rPr>
          <w:rFonts w:ascii="Arial" w:hAnsi="Arial" w:cs="Arial"/>
          <w:sz w:val="24"/>
          <w:szCs w:val="24"/>
        </w:rPr>
      </w:pPr>
      <w:r w:rsidRPr="00790FEA">
        <w:rPr>
          <w:rFonts w:ascii="Arial" w:hAnsi="Arial" w:cs="Arial"/>
          <w:sz w:val="24"/>
          <w:szCs w:val="24"/>
        </w:rPr>
        <w:t>Those not meeting eligibility criteria for statutory services</w:t>
      </w:r>
    </w:p>
    <w:p w:rsidR="0019030A" w:rsidRPr="00790FEA" w:rsidRDefault="0019030A" w:rsidP="0019030A">
      <w:pPr>
        <w:rPr>
          <w:rFonts w:ascii="Arial" w:hAnsi="Arial" w:cs="Arial"/>
          <w:sz w:val="24"/>
          <w:szCs w:val="24"/>
        </w:rPr>
      </w:pPr>
    </w:p>
    <w:p w:rsidR="0019030A" w:rsidRPr="00790FEA" w:rsidRDefault="0019030A" w:rsidP="0019030A">
      <w:pPr>
        <w:rPr>
          <w:rFonts w:ascii="Arial" w:hAnsi="Arial" w:cs="Arial"/>
          <w:sz w:val="24"/>
          <w:szCs w:val="24"/>
        </w:rPr>
      </w:pPr>
      <w:r w:rsidRPr="00790FEA">
        <w:rPr>
          <w:rFonts w:ascii="Arial" w:hAnsi="Arial" w:cs="Arial"/>
          <w:sz w:val="24"/>
          <w:szCs w:val="24"/>
        </w:rPr>
        <w:t xml:space="preserve">All services funding through this funding stream will also have to demonstrate how their work will help to reduce social isolation and reach people and communities otherwise not in contact with statutory services.  </w:t>
      </w:r>
    </w:p>
    <w:p w:rsidR="0019030A" w:rsidRPr="00790FEA" w:rsidRDefault="0019030A" w:rsidP="0019030A">
      <w:pPr>
        <w:rPr>
          <w:rFonts w:ascii="Arial" w:hAnsi="Arial" w:cs="Arial"/>
          <w:sz w:val="24"/>
          <w:szCs w:val="24"/>
        </w:rPr>
      </w:pPr>
    </w:p>
    <w:p w:rsidR="0019030A" w:rsidRPr="00403E5F" w:rsidRDefault="0019030A" w:rsidP="00403E5F">
      <w:pPr>
        <w:pStyle w:val="ListParagraph"/>
        <w:numPr>
          <w:ilvl w:val="0"/>
          <w:numId w:val="18"/>
        </w:numPr>
        <w:pBdr>
          <w:bottom w:val="single" w:sz="4" w:space="1" w:color="auto"/>
        </w:pBdr>
        <w:rPr>
          <w:rFonts w:ascii="Arial" w:hAnsi="Arial" w:cs="Arial"/>
          <w:b/>
          <w:sz w:val="24"/>
          <w:szCs w:val="24"/>
        </w:rPr>
      </w:pPr>
      <w:r w:rsidRPr="00403E5F">
        <w:rPr>
          <w:rFonts w:ascii="Arial" w:hAnsi="Arial" w:cs="Arial"/>
          <w:b/>
          <w:sz w:val="24"/>
          <w:szCs w:val="24"/>
        </w:rPr>
        <w:t>Contract Period and Payment Terms</w:t>
      </w:r>
    </w:p>
    <w:p w:rsidR="0019030A" w:rsidRPr="00605740" w:rsidRDefault="0019030A" w:rsidP="0019030A">
      <w:pPr>
        <w:rPr>
          <w:rFonts w:ascii="Arial" w:hAnsi="Arial" w:cs="Arial"/>
          <w:sz w:val="24"/>
          <w:szCs w:val="24"/>
        </w:rPr>
      </w:pPr>
    </w:p>
    <w:p w:rsidR="0019030A" w:rsidRPr="00605740" w:rsidRDefault="0019030A" w:rsidP="0019030A">
      <w:pPr>
        <w:rPr>
          <w:rFonts w:ascii="Arial" w:hAnsi="Arial" w:cs="Arial"/>
          <w:sz w:val="24"/>
          <w:szCs w:val="24"/>
        </w:rPr>
      </w:pPr>
      <w:r w:rsidRPr="00605740">
        <w:rPr>
          <w:rFonts w:ascii="Arial" w:hAnsi="Arial" w:cs="Arial"/>
          <w:sz w:val="24"/>
          <w:szCs w:val="24"/>
        </w:rPr>
        <w:t>This contract is for 3 years, from 1st December 2017 until 30th November 2020, with the option to extend for a further 2 years</w:t>
      </w:r>
      <w:r>
        <w:rPr>
          <w:rFonts w:ascii="Arial" w:hAnsi="Arial" w:cs="Arial"/>
          <w:sz w:val="24"/>
          <w:szCs w:val="24"/>
        </w:rPr>
        <w:t>, 2022</w:t>
      </w:r>
      <w:r w:rsidRPr="00605740">
        <w:rPr>
          <w:rFonts w:ascii="Arial" w:hAnsi="Arial" w:cs="Arial"/>
          <w:sz w:val="24"/>
          <w:szCs w:val="24"/>
        </w:rPr>
        <w:t xml:space="preserve"> + 2 years to 30th November 2024.  Contracts will only be extended where all monitoring has been provided on time and outcomes have been fully met. </w:t>
      </w:r>
    </w:p>
    <w:p w:rsidR="0019030A" w:rsidRPr="00605740" w:rsidRDefault="0019030A" w:rsidP="0019030A">
      <w:pPr>
        <w:rPr>
          <w:rFonts w:ascii="Arial" w:hAnsi="Arial" w:cs="Arial"/>
          <w:sz w:val="24"/>
          <w:szCs w:val="24"/>
        </w:rPr>
      </w:pPr>
    </w:p>
    <w:p w:rsidR="0019030A" w:rsidRPr="00605740" w:rsidRDefault="0019030A" w:rsidP="0019030A">
      <w:pPr>
        <w:rPr>
          <w:rFonts w:ascii="Arial" w:hAnsi="Arial" w:cs="Arial"/>
          <w:sz w:val="24"/>
          <w:szCs w:val="24"/>
        </w:rPr>
      </w:pPr>
      <w:r>
        <w:rPr>
          <w:rFonts w:ascii="Arial" w:hAnsi="Arial" w:cs="Arial"/>
          <w:sz w:val="24"/>
          <w:szCs w:val="24"/>
        </w:rPr>
        <w:t>The organisation/c</w:t>
      </w:r>
      <w:r w:rsidRPr="00605740">
        <w:rPr>
          <w:rFonts w:ascii="Arial" w:hAnsi="Arial" w:cs="Arial"/>
          <w:sz w:val="24"/>
          <w:szCs w:val="24"/>
        </w:rPr>
        <w:t>onsortium will be informed by April 2020 whether the contract will be extended until 30th November 2022, and again by April 2022 to confirm extension to 30</w:t>
      </w:r>
      <w:r w:rsidRPr="00605740">
        <w:rPr>
          <w:rFonts w:ascii="Arial" w:hAnsi="Arial" w:cs="Arial"/>
          <w:sz w:val="24"/>
          <w:szCs w:val="24"/>
          <w:vertAlign w:val="superscript"/>
        </w:rPr>
        <w:t>th</w:t>
      </w:r>
      <w:r w:rsidRPr="00605740">
        <w:rPr>
          <w:rFonts w:ascii="Arial" w:hAnsi="Arial" w:cs="Arial"/>
          <w:sz w:val="24"/>
          <w:szCs w:val="24"/>
        </w:rPr>
        <w:t xml:space="preserve"> November 2024.</w:t>
      </w:r>
    </w:p>
    <w:p w:rsidR="0019030A" w:rsidRPr="00605740" w:rsidRDefault="0019030A" w:rsidP="0019030A">
      <w:pPr>
        <w:rPr>
          <w:rFonts w:ascii="Arial" w:hAnsi="Arial" w:cs="Arial"/>
          <w:sz w:val="24"/>
          <w:szCs w:val="24"/>
        </w:rPr>
      </w:pPr>
    </w:p>
    <w:p w:rsidR="0019030A" w:rsidRDefault="0019030A" w:rsidP="0019030A">
      <w:pPr>
        <w:rPr>
          <w:rFonts w:ascii="Arial" w:hAnsi="Arial" w:cs="Arial"/>
          <w:sz w:val="24"/>
          <w:szCs w:val="24"/>
        </w:rPr>
      </w:pPr>
      <w:r w:rsidRPr="00605740">
        <w:rPr>
          <w:rFonts w:ascii="Arial" w:hAnsi="Arial" w:cs="Arial"/>
          <w:sz w:val="24"/>
          <w:szCs w:val="24"/>
        </w:rPr>
        <w:t>In the final contract year (Year 3</w:t>
      </w:r>
      <w:r>
        <w:rPr>
          <w:rFonts w:ascii="Arial" w:hAnsi="Arial" w:cs="Arial"/>
          <w:sz w:val="24"/>
          <w:szCs w:val="24"/>
        </w:rPr>
        <w:t>,</w:t>
      </w:r>
      <w:r w:rsidRPr="00605740">
        <w:rPr>
          <w:rFonts w:ascii="Arial" w:hAnsi="Arial" w:cs="Arial"/>
          <w:sz w:val="24"/>
          <w:szCs w:val="24"/>
        </w:rPr>
        <w:t xml:space="preserve"> </w:t>
      </w:r>
      <w:r>
        <w:rPr>
          <w:rFonts w:ascii="Arial" w:hAnsi="Arial" w:cs="Arial"/>
          <w:sz w:val="24"/>
          <w:szCs w:val="24"/>
        </w:rPr>
        <w:t xml:space="preserve">2020 </w:t>
      </w:r>
      <w:r w:rsidRPr="00605740">
        <w:rPr>
          <w:rFonts w:ascii="Arial" w:hAnsi="Arial" w:cs="Arial"/>
          <w:sz w:val="24"/>
          <w:szCs w:val="24"/>
        </w:rPr>
        <w:t>and Year 5</w:t>
      </w:r>
      <w:r>
        <w:rPr>
          <w:rFonts w:ascii="Arial" w:hAnsi="Arial" w:cs="Arial"/>
          <w:sz w:val="24"/>
          <w:szCs w:val="24"/>
        </w:rPr>
        <w:t>,</w:t>
      </w:r>
      <w:r w:rsidRPr="00605740">
        <w:rPr>
          <w:rFonts w:ascii="Arial" w:hAnsi="Arial" w:cs="Arial"/>
          <w:sz w:val="24"/>
          <w:szCs w:val="24"/>
        </w:rPr>
        <w:t xml:space="preserve"> </w:t>
      </w:r>
      <w:r>
        <w:rPr>
          <w:rFonts w:ascii="Arial" w:hAnsi="Arial" w:cs="Arial"/>
          <w:sz w:val="24"/>
          <w:szCs w:val="24"/>
        </w:rPr>
        <w:t xml:space="preserve">2022 </w:t>
      </w:r>
      <w:r w:rsidRPr="00605740">
        <w:rPr>
          <w:rFonts w:ascii="Arial" w:hAnsi="Arial" w:cs="Arial"/>
          <w:sz w:val="24"/>
          <w:szCs w:val="24"/>
        </w:rPr>
        <w:t xml:space="preserve">and Year 7 </w:t>
      </w:r>
      <w:r>
        <w:rPr>
          <w:rFonts w:ascii="Arial" w:hAnsi="Arial" w:cs="Arial"/>
          <w:sz w:val="24"/>
          <w:szCs w:val="24"/>
        </w:rPr>
        <w:t>2024 if applicable) organisations/c</w:t>
      </w:r>
      <w:r w:rsidRPr="00605740">
        <w:rPr>
          <w:rFonts w:ascii="Arial" w:hAnsi="Arial" w:cs="Arial"/>
          <w:sz w:val="24"/>
          <w:szCs w:val="24"/>
        </w:rPr>
        <w:t>onsortium must provide evidence of sustainability beyond the contract funding or how the service will be discontinued and transition of clients managed</w:t>
      </w:r>
    </w:p>
    <w:p w:rsidR="0019030A" w:rsidRDefault="0019030A" w:rsidP="0019030A">
      <w:pPr>
        <w:rPr>
          <w:rFonts w:ascii="Arial" w:hAnsi="Arial" w:cs="Arial"/>
          <w:sz w:val="24"/>
          <w:szCs w:val="24"/>
        </w:rPr>
      </w:pPr>
    </w:p>
    <w:p w:rsidR="0019030A" w:rsidRPr="00605740" w:rsidRDefault="0019030A" w:rsidP="0019030A">
      <w:pPr>
        <w:rPr>
          <w:rFonts w:ascii="Arial" w:hAnsi="Arial" w:cs="Arial"/>
          <w:sz w:val="24"/>
          <w:szCs w:val="24"/>
        </w:rPr>
      </w:pPr>
      <w:r w:rsidRPr="00605740">
        <w:rPr>
          <w:rFonts w:ascii="Arial" w:hAnsi="Arial" w:cs="Arial"/>
          <w:sz w:val="24"/>
          <w:szCs w:val="24"/>
        </w:rPr>
        <w:t xml:space="preserve">Payment will be made quarterly, with the first quarter upfront.  Other quarters funding will be released on receipt of satisfactory monitoring information.  </w:t>
      </w:r>
    </w:p>
    <w:p w:rsidR="0019030A" w:rsidRPr="00790FEA" w:rsidRDefault="0019030A" w:rsidP="0019030A">
      <w:pPr>
        <w:rPr>
          <w:rFonts w:ascii="Arial" w:hAnsi="Arial" w:cs="Arial"/>
          <w:sz w:val="24"/>
          <w:szCs w:val="24"/>
        </w:rPr>
      </w:pPr>
    </w:p>
    <w:p w:rsidR="0019030A" w:rsidRPr="00790FEA" w:rsidRDefault="0019030A" w:rsidP="00403E5F">
      <w:pPr>
        <w:pStyle w:val="ListParagraph"/>
        <w:numPr>
          <w:ilvl w:val="0"/>
          <w:numId w:val="18"/>
        </w:numPr>
        <w:pBdr>
          <w:bottom w:val="single" w:sz="4" w:space="1" w:color="auto"/>
        </w:pBdr>
        <w:ind w:hanging="589"/>
        <w:rPr>
          <w:rFonts w:ascii="Arial" w:hAnsi="Arial" w:cs="Arial"/>
          <w:b/>
          <w:sz w:val="24"/>
          <w:szCs w:val="24"/>
        </w:rPr>
      </w:pPr>
      <w:r>
        <w:rPr>
          <w:rFonts w:ascii="Arial" w:hAnsi="Arial" w:cs="Arial"/>
          <w:b/>
          <w:sz w:val="24"/>
          <w:szCs w:val="24"/>
        </w:rPr>
        <w:t>Contract M</w:t>
      </w:r>
      <w:r w:rsidRPr="00790FEA">
        <w:rPr>
          <w:rFonts w:ascii="Arial" w:hAnsi="Arial" w:cs="Arial"/>
          <w:b/>
          <w:sz w:val="24"/>
          <w:szCs w:val="24"/>
        </w:rPr>
        <w:t>onitoring</w:t>
      </w:r>
    </w:p>
    <w:p w:rsidR="0019030A" w:rsidRPr="00605740" w:rsidRDefault="0019030A" w:rsidP="0019030A">
      <w:pPr>
        <w:rPr>
          <w:rFonts w:ascii="Arial" w:hAnsi="Arial" w:cs="Arial"/>
          <w:sz w:val="24"/>
          <w:szCs w:val="24"/>
        </w:rPr>
      </w:pPr>
    </w:p>
    <w:p w:rsidR="0019030A" w:rsidRPr="00605740" w:rsidRDefault="0019030A" w:rsidP="0019030A">
      <w:pPr>
        <w:rPr>
          <w:rFonts w:ascii="Arial" w:hAnsi="Arial" w:cs="Arial"/>
          <w:sz w:val="24"/>
          <w:szCs w:val="24"/>
        </w:rPr>
      </w:pPr>
      <w:r w:rsidRPr="00605740">
        <w:rPr>
          <w:rFonts w:ascii="Arial" w:hAnsi="Arial" w:cs="Arial"/>
          <w:sz w:val="24"/>
          <w:szCs w:val="24"/>
        </w:rPr>
        <w:t xml:space="preserve">Contract monitoring will be expected every quarter. The Councils Care First system will be </w:t>
      </w:r>
      <w:r>
        <w:rPr>
          <w:rFonts w:ascii="Arial" w:hAnsi="Arial" w:cs="Arial"/>
          <w:sz w:val="24"/>
          <w:szCs w:val="24"/>
        </w:rPr>
        <w:t xml:space="preserve">the </w:t>
      </w:r>
      <w:r w:rsidRPr="00605740">
        <w:rPr>
          <w:rFonts w:ascii="Arial" w:hAnsi="Arial" w:cs="Arial"/>
          <w:sz w:val="24"/>
          <w:szCs w:val="24"/>
        </w:rPr>
        <w:t>operating model used for reporting monitoring information.  The lead Provider will be the organisation responsible for reporting</w:t>
      </w:r>
      <w:r>
        <w:rPr>
          <w:rFonts w:ascii="Arial" w:hAnsi="Arial" w:cs="Arial"/>
          <w:sz w:val="24"/>
          <w:szCs w:val="24"/>
        </w:rPr>
        <w:t xml:space="preserve"> on</w:t>
      </w:r>
      <w:r w:rsidRPr="00605740">
        <w:rPr>
          <w:rFonts w:ascii="Arial" w:hAnsi="Arial" w:cs="Arial"/>
          <w:sz w:val="24"/>
          <w:szCs w:val="24"/>
        </w:rPr>
        <w:t xml:space="preserve"> </w:t>
      </w:r>
      <w:r>
        <w:rPr>
          <w:rFonts w:ascii="Arial" w:hAnsi="Arial" w:cs="Arial"/>
          <w:sz w:val="24"/>
          <w:szCs w:val="24"/>
        </w:rPr>
        <w:t xml:space="preserve">the whole contract </w:t>
      </w:r>
      <w:r w:rsidRPr="00605740">
        <w:rPr>
          <w:rFonts w:ascii="Arial" w:hAnsi="Arial" w:cs="Arial"/>
          <w:sz w:val="24"/>
          <w:szCs w:val="24"/>
        </w:rPr>
        <w:t xml:space="preserve">using the Council’s Care First system. The format of such monitoring will be agreed between the successful organisation/Consortium   </w:t>
      </w:r>
    </w:p>
    <w:p w:rsidR="0019030A" w:rsidRPr="00605740" w:rsidRDefault="0019030A" w:rsidP="0019030A">
      <w:pPr>
        <w:rPr>
          <w:rFonts w:ascii="Arial" w:hAnsi="Arial" w:cs="Arial"/>
          <w:sz w:val="24"/>
          <w:szCs w:val="24"/>
        </w:rPr>
      </w:pPr>
    </w:p>
    <w:p w:rsidR="0019030A" w:rsidRPr="00605740" w:rsidRDefault="0019030A" w:rsidP="0019030A">
      <w:pPr>
        <w:rPr>
          <w:rFonts w:ascii="Arial" w:hAnsi="Arial" w:cs="Arial"/>
          <w:sz w:val="24"/>
          <w:szCs w:val="24"/>
        </w:rPr>
      </w:pPr>
      <w:r w:rsidRPr="00605740">
        <w:rPr>
          <w:rFonts w:ascii="Arial" w:hAnsi="Arial" w:cs="Arial"/>
          <w:sz w:val="24"/>
          <w:szCs w:val="24"/>
        </w:rPr>
        <w:lastRenderedPageBreak/>
        <w:t>Monitoring visits</w:t>
      </w:r>
      <w:r>
        <w:rPr>
          <w:rFonts w:ascii="Arial" w:hAnsi="Arial" w:cs="Arial"/>
          <w:sz w:val="24"/>
          <w:szCs w:val="24"/>
        </w:rPr>
        <w:t xml:space="preserve"> may</w:t>
      </w:r>
      <w:r w:rsidRPr="00605740">
        <w:rPr>
          <w:rFonts w:ascii="Arial" w:hAnsi="Arial" w:cs="Arial"/>
          <w:sz w:val="24"/>
          <w:szCs w:val="24"/>
        </w:rPr>
        <w:t xml:space="preserve"> take place at least once every six months, with an annual service report and review visit at the end of each financial year.</w:t>
      </w:r>
    </w:p>
    <w:p w:rsidR="0019030A" w:rsidRPr="00605740" w:rsidRDefault="0019030A" w:rsidP="0019030A">
      <w:pPr>
        <w:rPr>
          <w:rFonts w:ascii="Arial" w:hAnsi="Arial" w:cs="Arial"/>
          <w:sz w:val="24"/>
          <w:szCs w:val="24"/>
        </w:rPr>
      </w:pPr>
    </w:p>
    <w:p w:rsidR="0019030A" w:rsidRPr="00605740" w:rsidRDefault="0019030A" w:rsidP="0019030A">
      <w:pPr>
        <w:rPr>
          <w:rFonts w:ascii="Arial" w:hAnsi="Arial" w:cs="Arial"/>
          <w:sz w:val="24"/>
          <w:szCs w:val="24"/>
        </w:rPr>
      </w:pPr>
      <w:r w:rsidRPr="00605740">
        <w:rPr>
          <w:rFonts w:ascii="Arial" w:hAnsi="Arial" w:cs="Arial"/>
          <w:sz w:val="24"/>
          <w:szCs w:val="24"/>
        </w:rPr>
        <w:t>Demographic and equalities monitoring will be required every quarter.</w:t>
      </w:r>
    </w:p>
    <w:p w:rsidR="0019030A" w:rsidRPr="00605740" w:rsidRDefault="0019030A" w:rsidP="0019030A">
      <w:pPr>
        <w:rPr>
          <w:rFonts w:ascii="Arial" w:hAnsi="Arial" w:cs="Arial"/>
          <w:sz w:val="24"/>
          <w:szCs w:val="24"/>
        </w:rPr>
      </w:pPr>
    </w:p>
    <w:p w:rsidR="0019030A" w:rsidRDefault="0019030A" w:rsidP="0019030A">
      <w:pPr>
        <w:rPr>
          <w:rFonts w:ascii="Arial" w:hAnsi="Arial" w:cs="Arial"/>
          <w:sz w:val="24"/>
          <w:szCs w:val="24"/>
        </w:rPr>
      </w:pPr>
      <w:r>
        <w:rPr>
          <w:rFonts w:ascii="Arial" w:hAnsi="Arial" w:cs="Arial"/>
          <w:sz w:val="24"/>
          <w:szCs w:val="24"/>
        </w:rPr>
        <w:t>Successful organisations/c</w:t>
      </w:r>
      <w:r w:rsidRPr="00605740">
        <w:rPr>
          <w:rFonts w:ascii="Arial" w:hAnsi="Arial" w:cs="Arial"/>
          <w:sz w:val="24"/>
          <w:szCs w:val="24"/>
        </w:rPr>
        <w:t>onsortium must agree to submit all aspects of monitoring as requested, including personal detail</w:t>
      </w:r>
      <w:r>
        <w:rPr>
          <w:rFonts w:ascii="Arial" w:hAnsi="Arial" w:cs="Arial"/>
          <w:sz w:val="24"/>
          <w:szCs w:val="24"/>
        </w:rPr>
        <w:t>s of the clients they work with obtaining their permission when necessary.</w:t>
      </w:r>
    </w:p>
    <w:p w:rsidR="0019030A" w:rsidRPr="00605740" w:rsidRDefault="0019030A" w:rsidP="0019030A">
      <w:pPr>
        <w:rPr>
          <w:rFonts w:ascii="Arial" w:hAnsi="Arial" w:cs="Arial"/>
          <w:sz w:val="24"/>
          <w:szCs w:val="24"/>
        </w:rPr>
      </w:pPr>
    </w:p>
    <w:p w:rsidR="0019030A" w:rsidRPr="00605740" w:rsidRDefault="0019030A" w:rsidP="0019030A">
      <w:pPr>
        <w:rPr>
          <w:rFonts w:ascii="Arial" w:hAnsi="Arial" w:cs="Arial"/>
          <w:sz w:val="24"/>
          <w:szCs w:val="24"/>
        </w:rPr>
      </w:pPr>
      <w:r>
        <w:rPr>
          <w:rFonts w:ascii="Arial" w:hAnsi="Arial" w:cs="Arial"/>
          <w:sz w:val="24"/>
          <w:szCs w:val="24"/>
        </w:rPr>
        <w:t>The successful organisation/c</w:t>
      </w:r>
      <w:r w:rsidRPr="00605740">
        <w:rPr>
          <w:rFonts w:ascii="Arial" w:hAnsi="Arial" w:cs="Arial"/>
          <w:sz w:val="24"/>
          <w:szCs w:val="24"/>
        </w:rPr>
        <w:t>onsortium will be required to attend regular meetin</w:t>
      </w:r>
      <w:r>
        <w:rPr>
          <w:rFonts w:ascii="Arial" w:hAnsi="Arial" w:cs="Arial"/>
          <w:sz w:val="24"/>
          <w:szCs w:val="24"/>
        </w:rPr>
        <w:t xml:space="preserve">gs for all contracted providers </w:t>
      </w:r>
      <w:r w:rsidRPr="00605740">
        <w:rPr>
          <w:rFonts w:ascii="Arial" w:hAnsi="Arial" w:cs="Arial"/>
          <w:sz w:val="24"/>
          <w:szCs w:val="24"/>
        </w:rPr>
        <w:t>under this funding stream to feedback on their services, share good practice and develop formal worki</w:t>
      </w:r>
      <w:r>
        <w:rPr>
          <w:rFonts w:ascii="Arial" w:hAnsi="Arial" w:cs="Arial"/>
          <w:sz w:val="24"/>
          <w:szCs w:val="24"/>
        </w:rPr>
        <w:t>ng relationships and pathways. a</w:t>
      </w:r>
      <w:r w:rsidRPr="00605740">
        <w:rPr>
          <w:rFonts w:ascii="Arial" w:hAnsi="Arial" w:cs="Arial"/>
          <w:sz w:val="24"/>
          <w:szCs w:val="24"/>
        </w:rPr>
        <w:t xml:space="preserve">ttendance is mandatory. </w:t>
      </w:r>
    </w:p>
    <w:p w:rsidR="0019030A" w:rsidRPr="00605740" w:rsidRDefault="0019030A" w:rsidP="0019030A">
      <w:pPr>
        <w:rPr>
          <w:rFonts w:ascii="Arial" w:hAnsi="Arial" w:cs="Arial"/>
          <w:sz w:val="24"/>
          <w:szCs w:val="24"/>
        </w:rPr>
      </w:pPr>
    </w:p>
    <w:p w:rsidR="0019030A" w:rsidRDefault="0019030A" w:rsidP="0019030A">
      <w:pPr>
        <w:rPr>
          <w:rFonts w:ascii="Arial" w:hAnsi="Arial" w:cs="Arial"/>
          <w:sz w:val="24"/>
          <w:szCs w:val="24"/>
        </w:rPr>
      </w:pPr>
      <w:r w:rsidRPr="00605740">
        <w:rPr>
          <w:rFonts w:ascii="Arial" w:hAnsi="Arial" w:cs="Arial"/>
          <w:sz w:val="24"/>
          <w:szCs w:val="24"/>
        </w:rPr>
        <w:t>Any difficulty in providing said information or attendance at meetings must be discussed with the named Council Officer at the earliest opportunity.</w:t>
      </w:r>
    </w:p>
    <w:p w:rsidR="0019030A" w:rsidRDefault="0019030A" w:rsidP="0019030A">
      <w:pPr>
        <w:rPr>
          <w:rFonts w:ascii="Arial" w:hAnsi="Arial" w:cs="Arial"/>
          <w:sz w:val="24"/>
          <w:szCs w:val="24"/>
        </w:rPr>
      </w:pPr>
    </w:p>
    <w:p w:rsidR="0019030A" w:rsidRDefault="0019030A" w:rsidP="0019030A">
      <w:pPr>
        <w:rPr>
          <w:rFonts w:ascii="Arial" w:hAnsi="Arial" w:cs="Arial"/>
          <w:sz w:val="24"/>
          <w:szCs w:val="24"/>
        </w:rPr>
      </w:pPr>
      <w:r>
        <w:rPr>
          <w:rFonts w:ascii="Arial" w:hAnsi="Arial" w:cs="Arial"/>
          <w:sz w:val="24"/>
          <w:szCs w:val="24"/>
        </w:rPr>
        <w:t>Each successful organisations</w:t>
      </w:r>
      <w:r w:rsidRPr="00605740">
        <w:rPr>
          <w:rFonts w:ascii="Arial" w:hAnsi="Arial" w:cs="Arial"/>
          <w:sz w:val="24"/>
          <w:szCs w:val="24"/>
        </w:rPr>
        <w:t xml:space="preserve">/consortium will have a named Council Officer throughout the length of the contract to ensure clear communication and service management from both parties.  It is expected that issues may arise throughout the life of the contract with this new approach, particularly in the first year.  Open and honest communication is encouraged between both parties and any difficulties must be flagged at the first possible opportunity.  </w:t>
      </w:r>
    </w:p>
    <w:p w:rsidR="0019030A" w:rsidRPr="00790FEA" w:rsidRDefault="0019030A" w:rsidP="0019030A">
      <w:pPr>
        <w:rPr>
          <w:rFonts w:ascii="Arial" w:hAnsi="Arial" w:cs="Arial"/>
          <w:sz w:val="24"/>
          <w:szCs w:val="24"/>
        </w:rPr>
      </w:pPr>
    </w:p>
    <w:p w:rsidR="0019030A" w:rsidRPr="00790FEA" w:rsidRDefault="0019030A" w:rsidP="00403E5F">
      <w:pPr>
        <w:pStyle w:val="ListParagraph"/>
        <w:numPr>
          <w:ilvl w:val="0"/>
          <w:numId w:val="18"/>
        </w:numPr>
        <w:pBdr>
          <w:bottom w:val="single" w:sz="4" w:space="1" w:color="auto"/>
        </w:pBdr>
        <w:ind w:hanging="720"/>
        <w:rPr>
          <w:rFonts w:ascii="Arial" w:hAnsi="Arial" w:cs="Arial"/>
          <w:b/>
          <w:sz w:val="24"/>
          <w:szCs w:val="24"/>
        </w:rPr>
      </w:pPr>
      <w:r w:rsidRPr="00790FEA">
        <w:rPr>
          <w:rFonts w:ascii="Arial" w:hAnsi="Arial" w:cs="Arial"/>
          <w:b/>
          <w:sz w:val="24"/>
          <w:szCs w:val="24"/>
        </w:rPr>
        <w:t>Key Risks</w:t>
      </w:r>
    </w:p>
    <w:p w:rsidR="0019030A" w:rsidRPr="00605740" w:rsidRDefault="0019030A" w:rsidP="000E319E">
      <w:pPr>
        <w:tabs>
          <w:tab w:val="left" w:pos="567"/>
        </w:tabs>
        <w:rPr>
          <w:rFonts w:ascii="Arial" w:hAnsi="Arial" w:cs="Arial"/>
          <w:sz w:val="24"/>
          <w:szCs w:val="24"/>
        </w:rPr>
      </w:pPr>
    </w:p>
    <w:p w:rsidR="0019030A" w:rsidRPr="00605740" w:rsidRDefault="0019030A" w:rsidP="000E319E">
      <w:pPr>
        <w:pStyle w:val="ListParagraph"/>
        <w:numPr>
          <w:ilvl w:val="1"/>
          <w:numId w:val="17"/>
        </w:numPr>
        <w:ind w:left="1560" w:hanging="426"/>
        <w:rPr>
          <w:rFonts w:ascii="Arial" w:hAnsi="Arial" w:cs="Arial"/>
          <w:b/>
          <w:sz w:val="24"/>
          <w:szCs w:val="24"/>
        </w:rPr>
      </w:pPr>
      <w:r w:rsidRPr="00605740">
        <w:rPr>
          <w:rFonts w:ascii="Arial" w:hAnsi="Arial" w:cs="Arial"/>
          <w:b/>
          <w:sz w:val="24"/>
          <w:szCs w:val="24"/>
        </w:rPr>
        <w:t>Organisational Failure</w:t>
      </w:r>
    </w:p>
    <w:p w:rsidR="0019030A" w:rsidRPr="00605740" w:rsidRDefault="0019030A" w:rsidP="0019030A">
      <w:pPr>
        <w:rPr>
          <w:rFonts w:ascii="Arial" w:hAnsi="Arial" w:cs="Arial"/>
          <w:sz w:val="24"/>
          <w:szCs w:val="24"/>
        </w:rPr>
      </w:pPr>
    </w:p>
    <w:p w:rsidR="0019030A" w:rsidRPr="00605740" w:rsidRDefault="0019030A" w:rsidP="0019030A">
      <w:pPr>
        <w:rPr>
          <w:rFonts w:ascii="Arial" w:hAnsi="Arial" w:cs="Arial"/>
          <w:sz w:val="24"/>
          <w:szCs w:val="24"/>
        </w:rPr>
      </w:pPr>
      <w:r w:rsidRPr="00605740">
        <w:rPr>
          <w:rFonts w:ascii="Arial" w:hAnsi="Arial" w:cs="Arial"/>
          <w:sz w:val="24"/>
          <w:szCs w:val="24"/>
        </w:rPr>
        <w:t>All organisations</w:t>
      </w:r>
      <w:r>
        <w:rPr>
          <w:rFonts w:ascii="Arial" w:hAnsi="Arial" w:cs="Arial"/>
          <w:sz w:val="24"/>
          <w:szCs w:val="24"/>
        </w:rPr>
        <w:t>/consortium</w:t>
      </w:r>
      <w:r w:rsidRPr="00605740">
        <w:rPr>
          <w:rFonts w:ascii="Arial" w:hAnsi="Arial" w:cs="Arial"/>
          <w:sz w:val="24"/>
          <w:szCs w:val="24"/>
        </w:rPr>
        <w:t xml:space="preserve"> must produce a </w:t>
      </w:r>
      <w:r>
        <w:rPr>
          <w:rFonts w:ascii="Arial" w:hAnsi="Arial" w:cs="Arial"/>
          <w:sz w:val="24"/>
          <w:szCs w:val="24"/>
        </w:rPr>
        <w:t xml:space="preserve">mobilisation plan demonstrating how they plan to work to meet the outcomes of this specification taking into consideration the deployment of resources required.  In addition, organisation/consortium must produce an </w:t>
      </w:r>
      <w:r w:rsidRPr="00605740">
        <w:rPr>
          <w:rFonts w:ascii="Arial" w:hAnsi="Arial" w:cs="Arial"/>
          <w:sz w:val="24"/>
          <w:szCs w:val="24"/>
        </w:rPr>
        <w:t xml:space="preserve">exit plan should the service become unsustainable.   </w:t>
      </w:r>
    </w:p>
    <w:p w:rsidR="0019030A" w:rsidRPr="00605740" w:rsidRDefault="0019030A" w:rsidP="0019030A">
      <w:pPr>
        <w:rPr>
          <w:rFonts w:ascii="Arial" w:hAnsi="Arial" w:cs="Arial"/>
          <w:sz w:val="24"/>
          <w:szCs w:val="24"/>
        </w:rPr>
      </w:pPr>
    </w:p>
    <w:p w:rsidR="0019030A" w:rsidRPr="00605740" w:rsidRDefault="0019030A" w:rsidP="0019030A">
      <w:pPr>
        <w:rPr>
          <w:rFonts w:ascii="Arial" w:hAnsi="Arial" w:cs="Arial"/>
          <w:sz w:val="24"/>
          <w:szCs w:val="24"/>
        </w:rPr>
      </w:pPr>
      <w:r w:rsidRPr="00605740">
        <w:rPr>
          <w:rFonts w:ascii="Arial" w:hAnsi="Arial" w:cs="Arial"/>
          <w:sz w:val="24"/>
          <w:szCs w:val="24"/>
        </w:rPr>
        <w:t xml:space="preserve">All Consortia should have a formal written plan agreed between all partners on how to manage the failure or underperformance of each individual organisation within the Consortium.  Expectations of delivery must be agreed between the organisations prior to contract award.  </w:t>
      </w:r>
    </w:p>
    <w:p w:rsidR="0019030A" w:rsidRPr="00605740" w:rsidRDefault="0019030A" w:rsidP="0019030A">
      <w:pPr>
        <w:rPr>
          <w:rFonts w:ascii="Arial" w:hAnsi="Arial" w:cs="Arial"/>
          <w:sz w:val="24"/>
          <w:szCs w:val="24"/>
        </w:rPr>
      </w:pPr>
    </w:p>
    <w:p w:rsidR="0019030A" w:rsidRPr="00605740" w:rsidRDefault="0019030A" w:rsidP="000E319E">
      <w:pPr>
        <w:pStyle w:val="ListParagraph"/>
        <w:numPr>
          <w:ilvl w:val="1"/>
          <w:numId w:val="17"/>
        </w:numPr>
        <w:ind w:left="1560" w:hanging="426"/>
        <w:rPr>
          <w:rFonts w:ascii="Arial" w:hAnsi="Arial" w:cs="Arial"/>
          <w:b/>
          <w:sz w:val="24"/>
          <w:szCs w:val="24"/>
        </w:rPr>
      </w:pPr>
      <w:r w:rsidRPr="00605740">
        <w:rPr>
          <w:rFonts w:ascii="Arial" w:hAnsi="Arial" w:cs="Arial"/>
          <w:b/>
          <w:sz w:val="24"/>
          <w:szCs w:val="24"/>
        </w:rPr>
        <w:t>Sustainability</w:t>
      </w:r>
    </w:p>
    <w:p w:rsidR="0019030A" w:rsidRPr="00605740" w:rsidRDefault="0019030A" w:rsidP="0019030A">
      <w:pPr>
        <w:rPr>
          <w:rFonts w:ascii="Arial" w:hAnsi="Arial" w:cs="Arial"/>
          <w:b/>
          <w:sz w:val="24"/>
          <w:szCs w:val="24"/>
        </w:rPr>
      </w:pPr>
    </w:p>
    <w:p w:rsidR="0019030A" w:rsidRPr="00605740" w:rsidRDefault="0019030A" w:rsidP="0019030A">
      <w:pPr>
        <w:rPr>
          <w:rFonts w:ascii="Arial" w:hAnsi="Arial" w:cs="Arial"/>
          <w:sz w:val="24"/>
          <w:szCs w:val="24"/>
        </w:rPr>
      </w:pPr>
      <w:r w:rsidRPr="00605740">
        <w:rPr>
          <w:rFonts w:ascii="Arial" w:hAnsi="Arial" w:cs="Arial"/>
          <w:sz w:val="24"/>
          <w:szCs w:val="24"/>
        </w:rPr>
        <w:t xml:space="preserve">It is </w:t>
      </w:r>
      <w:r w:rsidRPr="003D2DB3">
        <w:rPr>
          <w:rFonts w:ascii="Arial" w:hAnsi="Arial" w:cs="Arial"/>
          <w:sz w:val="24"/>
          <w:szCs w:val="24"/>
        </w:rPr>
        <w:t xml:space="preserve">expected that the </w:t>
      </w:r>
      <w:r>
        <w:rPr>
          <w:rFonts w:ascii="Arial" w:hAnsi="Arial" w:cs="Arial"/>
          <w:sz w:val="24"/>
          <w:szCs w:val="24"/>
        </w:rPr>
        <w:t>organisations/c</w:t>
      </w:r>
      <w:r w:rsidRPr="003D2DB3">
        <w:rPr>
          <w:rFonts w:ascii="Arial" w:hAnsi="Arial" w:cs="Arial"/>
          <w:sz w:val="24"/>
          <w:szCs w:val="24"/>
        </w:rPr>
        <w:t xml:space="preserve">onsortium, </w:t>
      </w:r>
      <w:proofErr w:type="gramStart"/>
      <w:r w:rsidRPr="003D2DB3">
        <w:rPr>
          <w:rFonts w:ascii="Arial" w:hAnsi="Arial" w:cs="Arial"/>
          <w:sz w:val="24"/>
          <w:szCs w:val="24"/>
        </w:rPr>
        <w:t>in particular the</w:t>
      </w:r>
      <w:proofErr w:type="gramEnd"/>
      <w:r w:rsidRPr="003D2DB3">
        <w:rPr>
          <w:rFonts w:ascii="Arial" w:hAnsi="Arial" w:cs="Arial"/>
          <w:sz w:val="24"/>
          <w:szCs w:val="24"/>
        </w:rPr>
        <w:t xml:space="preserve"> lead partner, will look to add value to this contract through additional fundraising and income generation.  Each financial year the contract value will be reduced by 5% of the annual total cost.  It is expected that the organisation will raise</w:t>
      </w:r>
      <w:r>
        <w:rPr>
          <w:rFonts w:ascii="Arial" w:hAnsi="Arial" w:cs="Arial"/>
          <w:sz w:val="24"/>
          <w:szCs w:val="24"/>
        </w:rPr>
        <w:t xml:space="preserve"> a minimum of</w:t>
      </w:r>
      <w:r w:rsidRPr="003D2DB3">
        <w:rPr>
          <w:rFonts w:ascii="Arial" w:hAnsi="Arial" w:cs="Arial"/>
          <w:sz w:val="24"/>
          <w:szCs w:val="24"/>
        </w:rPr>
        <w:t xml:space="preserve"> 10% of the contract value in addition per annum from Year 2 onwards.</w:t>
      </w:r>
      <w:r w:rsidRPr="00605740">
        <w:rPr>
          <w:rFonts w:ascii="Arial" w:hAnsi="Arial" w:cs="Arial"/>
          <w:sz w:val="24"/>
          <w:szCs w:val="24"/>
        </w:rPr>
        <w:t xml:space="preserve">  </w:t>
      </w:r>
    </w:p>
    <w:p w:rsidR="0019030A" w:rsidRPr="00605740" w:rsidRDefault="0019030A" w:rsidP="0019030A">
      <w:pPr>
        <w:rPr>
          <w:rFonts w:ascii="Arial" w:hAnsi="Arial" w:cs="Arial"/>
          <w:sz w:val="24"/>
          <w:szCs w:val="24"/>
        </w:rPr>
      </w:pPr>
    </w:p>
    <w:p w:rsidR="0019030A" w:rsidRDefault="0019030A" w:rsidP="0019030A">
      <w:pPr>
        <w:rPr>
          <w:rFonts w:ascii="Arial" w:hAnsi="Arial" w:cs="Arial"/>
          <w:sz w:val="24"/>
          <w:szCs w:val="24"/>
        </w:rPr>
      </w:pPr>
      <w:r w:rsidRPr="00605740">
        <w:rPr>
          <w:rFonts w:ascii="Arial" w:hAnsi="Arial" w:cs="Arial"/>
          <w:sz w:val="24"/>
          <w:szCs w:val="24"/>
        </w:rPr>
        <w:t>With local government and health resources reducing, all organisations</w:t>
      </w:r>
      <w:r>
        <w:rPr>
          <w:rFonts w:ascii="Arial" w:hAnsi="Arial" w:cs="Arial"/>
          <w:sz w:val="24"/>
          <w:szCs w:val="24"/>
        </w:rPr>
        <w:t>/consortium</w:t>
      </w:r>
      <w:r w:rsidRPr="00605740">
        <w:rPr>
          <w:rFonts w:ascii="Arial" w:hAnsi="Arial" w:cs="Arial"/>
          <w:sz w:val="24"/>
          <w:szCs w:val="24"/>
        </w:rPr>
        <w:t xml:space="preserve"> should be providing a plan for alternative and supplemental funding streams.  </w:t>
      </w:r>
    </w:p>
    <w:p w:rsidR="0019030A" w:rsidRPr="00790FEA" w:rsidRDefault="0019030A" w:rsidP="0019030A">
      <w:pPr>
        <w:rPr>
          <w:rFonts w:ascii="Arial" w:hAnsi="Arial" w:cs="Arial"/>
          <w:sz w:val="24"/>
          <w:szCs w:val="24"/>
        </w:rPr>
      </w:pPr>
    </w:p>
    <w:p w:rsidR="0019030A" w:rsidRPr="00790FEA" w:rsidRDefault="0019030A" w:rsidP="000E319E">
      <w:pPr>
        <w:pStyle w:val="ListParagraph"/>
        <w:numPr>
          <w:ilvl w:val="0"/>
          <w:numId w:val="18"/>
        </w:numPr>
        <w:pBdr>
          <w:bottom w:val="single" w:sz="4" w:space="1" w:color="auto"/>
        </w:pBdr>
        <w:ind w:hanging="796"/>
        <w:rPr>
          <w:rFonts w:ascii="Arial" w:hAnsi="Arial" w:cs="Arial"/>
          <w:b/>
          <w:sz w:val="24"/>
          <w:szCs w:val="24"/>
        </w:rPr>
      </w:pPr>
      <w:r w:rsidRPr="00790FEA">
        <w:rPr>
          <w:rFonts w:ascii="Arial" w:hAnsi="Arial" w:cs="Arial"/>
          <w:b/>
          <w:sz w:val="24"/>
          <w:szCs w:val="24"/>
        </w:rPr>
        <w:t>End of Contract</w:t>
      </w:r>
    </w:p>
    <w:p w:rsidR="0019030A" w:rsidRDefault="0019030A" w:rsidP="0019030A">
      <w:pPr>
        <w:rPr>
          <w:rFonts w:ascii="Arial" w:hAnsi="Arial" w:cs="Arial"/>
          <w:sz w:val="24"/>
          <w:szCs w:val="24"/>
        </w:rPr>
      </w:pPr>
    </w:p>
    <w:p w:rsidR="0019030A" w:rsidRDefault="0019030A" w:rsidP="0019030A">
      <w:r w:rsidRPr="00296AAD">
        <w:rPr>
          <w:rFonts w:ascii="Arial" w:hAnsi="Arial" w:cs="Arial"/>
          <w:sz w:val="24"/>
          <w:szCs w:val="24"/>
        </w:rPr>
        <w:t>In the final contract year (Year 3, 2020 and Year 5/7, 2022 and 2004 if app</w:t>
      </w:r>
      <w:r w:rsidR="00286C90">
        <w:rPr>
          <w:rFonts w:ascii="Arial" w:hAnsi="Arial" w:cs="Arial"/>
          <w:sz w:val="24"/>
          <w:szCs w:val="24"/>
        </w:rPr>
        <w:t>licable) organisations/consortium</w:t>
      </w:r>
      <w:r w:rsidRPr="00296AAD">
        <w:rPr>
          <w:rFonts w:ascii="Arial" w:hAnsi="Arial" w:cs="Arial"/>
          <w:sz w:val="24"/>
          <w:szCs w:val="24"/>
        </w:rPr>
        <w:t xml:space="preserve"> must provide evidence of sustainability beyond the contract funding or how the service will be discontinued and transition of clients managed</w:t>
      </w:r>
    </w:p>
    <w:p w:rsidR="0019030A" w:rsidRDefault="0019030A" w:rsidP="00A04E93">
      <w:pPr>
        <w:rPr>
          <w:rFonts w:ascii="Arial" w:hAnsi="Arial" w:cs="Arial"/>
          <w:sz w:val="24"/>
          <w:szCs w:val="24"/>
        </w:rPr>
      </w:pPr>
    </w:p>
    <w:sectPr w:rsidR="0019030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EC" w:rsidRDefault="00071E1E">
      <w:r>
        <w:separator/>
      </w:r>
    </w:p>
  </w:endnote>
  <w:endnote w:type="continuationSeparator" w:id="0">
    <w:p w:rsidR="00C12BEC" w:rsidRDefault="0007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08" w:rsidRDefault="00C57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007335"/>
      <w:docPartObj>
        <w:docPartGallery w:val="Page Numbers (Bottom of Page)"/>
        <w:docPartUnique/>
      </w:docPartObj>
    </w:sdtPr>
    <w:sdtEndPr>
      <w:rPr>
        <w:noProof/>
      </w:rPr>
    </w:sdtEndPr>
    <w:sdtContent>
      <w:p w:rsidR="00FD7908" w:rsidRDefault="00403E5F">
        <w:pPr>
          <w:pStyle w:val="Footer"/>
          <w:jc w:val="right"/>
        </w:pPr>
        <w:r>
          <w:fldChar w:fldCharType="begin"/>
        </w:r>
        <w:r>
          <w:instrText xml:space="preserve"> PAGE   \* MERGEFORMAT </w:instrText>
        </w:r>
        <w:r>
          <w:fldChar w:fldCharType="separate"/>
        </w:r>
        <w:r w:rsidR="00C573A0">
          <w:rPr>
            <w:noProof/>
          </w:rPr>
          <w:t>17</w:t>
        </w:r>
        <w:r>
          <w:rPr>
            <w:noProof/>
          </w:rPr>
          <w:fldChar w:fldCharType="end"/>
        </w:r>
      </w:p>
    </w:sdtContent>
  </w:sdt>
  <w:p w:rsidR="00FD7908" w:rsidRDefault="00C57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08" w:rsidRDefault="00C5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EC" w:rsidRDefault="00071E1E">
      <w:r>
        <w:separator/>
      </w:r>
    </w:p>
  </w:footnote>
  <w:footnote w:type="continuationSeparator" w:id="0">
    <w:p w:rsidR="00C12BEC" w:rsidRDefault="0007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08" w:rsidRDefault="00C57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08" w:rsidRDefault="00C57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08" w:rsidRDefault="00C5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3AC"/>
    <w:multiLevelType w:val="hybridMultilevel"/>
    <w:tmpl w:val="3C8C1F3C"/>
    <w:lvl w:ilvl="0" w:tplc="D0B8D55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73240"/>
    <w:multiLevelType w:val="hybridMultilevel"/>
    <w:tmpl w:val="E5E6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528FE"/>
    <w:multiLevelType w:val="hybridMultilevel"/>
    <w:tmpl w:val="807202F6"/>
    <w:lvl w:ilvl="0" w:tplc="13529FBC">
      <w:start w:val="1"/>
      <w:numFmt w:val="lowerLetter"/>
      <w:lvlText w:val="%1."/>
      <w:lvlJc w:val="left"/>
      <w:pPr>
        <w:ind w:left="1125" w:hanging="360"/>
      </w:pPr>
      <w:rPr>
        <w:rFonts w:hint="default"/>
      </w:rPr>
    </w:lvl>
    <w:lvl w:ilvl="1" w:tplc="08090019">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882619E"/>
    <w:multiLevelType w:val="hybridMultilevel"/>
    <w:tmpl w:val="95D80CF6"/>
    <w:lvl w:ilvl="0" w:tplc="27A0769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1C0D3D"/>
    <w:multiLevelType w:val="hybridMultilevel"/>
    <w:tmpl w:val="3F0A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F0C3C"/>
    <w:multiLevelType w:val="hybridMultilevel"/>
    <w:tmpl w:val="D8E8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00A64"/>
    <w:multiLevelType w:val="hybridMultilevel"/>
    <w:tmpl w:val="9D3698EA"/>
    <w:lvl w:ilvl="0" w:tplc="EDBE32D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344A4"/>
    <w:multiLevelType w:val="hybridMultilevel"/>
    <w:tmpl w:val="F602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D1A9C"/>
    <w:multiLevelType w:val="hybridMultilevel"/>
    <w:tmpl w:val="EB70EE3C"/>
    <w:lvl w:ilvl="0" w:tplc="39D07296">
      <w:start w:val="1"/>
      <w:numFmt w:val="bullet"/>
      <w:lvlText w:val="•"/>
      <w:lvlJc w:val="left"/>
      <w:pPr>
        <w:tabs>
          <w:tab w:val="num" w:pos="720"/>
        </w:tabs>
        <w:ind w:left="720" w:hanging="360"/>
      </w:pPr>
      <w:rPr>
        <w:rFonts w:ascii="Times New Roman" w:hAnsi="Times New Roman" w:hint="default"/>
      </w:rPr>
    </w:lvl>
    <w:lvl w:ilvl="1" w:tplc="7960E7B6">
      <w:start w:val="2075"/>
      <w:numFmt w:val="bullet"/>
      <w:lvlText w:val="–"/>
      <w:lvlJc w:val="left"/>
      <w:pPr>
        <w:tabs>
          <w:tab w:val="num" w:pos="1440"/>
        </w:tabs>
        <w:ind w:left="1440" w:hanging="360"/>
      </w:pPr>
      <w:rPr>
        <w:rFonts w:ascii="Times New Roman" w:hAnsi="Times New Roman" w:hint="default"/>
      </w:rPr>
    </w:lvl>
    <w:lvl w:ilvl="2" w:tplc="C2D03D1A" w:tentative="1">
      <w:start w:val="1"/>
      <w:numFmt w:val="bullet"/>
      <w:lvlText w:val="•"/>
      <w:lvlJc w:val="left"/>
      <w:pPr>
        <w:tabs>
          <w:tab w:val="num" w:pos="2160"/>
        </w:tabs>
        <w:ind w:left="2160" w:hanging="360"/>
      </w:pPr>
      <w:rPr>
        <w:rFonts w:ascii="Times New Roman" w:hAnsi="Times New Roman" w:hint="default"/>
      </w:rPr>
    </w:lvl>
    <w:lvl w:ilvl="3" w:tplc="8F86A278" w:tentative="1">
      <w:start w:val="1"/>
      <w:numFmt w:val="bullet"/>
      <w:lvlText w:val="•"/>
      <w:lvlJc w:val="left"/>
      <w:pPr>
        <w:tabs>
          <w:tab w:val="num" w:pos="2880"/>
        </w:tabs>
        <w:ind w:left="2880" w:hanging="360"/>
      </w:pPr>
      <w:rPr>
        <w:rFonts w:ascii="Times New Roman" w:hAnsi="Times New Roman" w:hint="default"/>
      </w:rPr>
    </w:lvl>
    <w:lvl w:ilvl="4" w:tplc="861C6190" w:tentative="1">
      <w:start w:val="1"/>
      <w:numFmt w:val="bullet"/>
      <w:lvlText w:val="•"/>
      <w:lvlJc w:val="left"/>
      <w:pPr>
        <w:tabs>
          <w:tab w:val="num" w:pos="3600"/>
        </w:tabs>
        <w:ind w:left="3600" w:hanging="360"/>
      </w:pPr>
      <w:rPr>
        <w:rFonts w:ascii="Times New Roman" w:hAnsi="Times New Roman" w:hint="default"/>
      </w:rPr>
    </w:lvl>
    <w:lvl w:ilvl="5" w:tplc="3B161A06" w:tentative="1">
      <w:start w:val="1"/>
      <w:numFmt w:val="bullet"/>
      <w:lvlText w:val="•"/>
      <w:lvlJc w:val="left"/>
      <w:pPr>
        <w:tabs>
          <w:tab w:val="num" w:pos="4320"/>
        </w:tabs>
        <w:ind w:left="4320" w:hanging="360"/>
      </w:pPr>
      <w:rPr>
        <w:rFonts w:ascii="Times New Roman" w:hAnsi="Times New Roman" w:hint="default"/>
      </w:rPr>
    </w:lvl>
    <w:lvl w:ilvl="6" w:tplc="E1702F12" w:tentative="1">
      <w:start w:val="1"/>
      <w:numFmt w:val="bullet"/>
      <w:lvlText w:val="•"/>
      <w:lvlJc w:val="left"/>
      <w:pPr>
        <w:tabs>
          <w:tab w:val="num" w:pos="5040"/>
        </w:tabs>
        <w:ind w:left="5040" w:hanging="360"/>
      </w:pPr>
      <w:rPr>
        <w:rFonts w:ascii="Times New Roman" w:hAnsi="Times New Roman" w:hint="default"/>
      </w:rPr>
    </w:lvl>
    <w:lvl w:ilvl="7" w:tplc="1A5C7BE4" w:tentative="1">
      <w:start w:val="1"/>
      <w:numFmt w:val="bullet"/>
      <w:lvlText w:val="•"/>
      <w:lvlJc w:val="left"/>
      <w:pPr>
        <w:tabs>
          <w:tab w:val="num" w:pos="5760"/>
        </w:tabs>
        <w:ind w:left="5760" w:hanging="360"/>
      </w:pPr>
      <w:rPr>
        <w:rFonts w:ascii="Times New Roman" w:hAnsi="Times New Roman" w:hint="default"/>
      </w:rPr>
    </w:lvl>
    <w:lvl w:ilvl="8" w:tplc="710C683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F80461"/>
    <w:multiLevelType w:val="hybridMultilevel"/>
    <w:tmpl w:val="428E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90B99"/>
    <w:multiLevelType w:val="hybridMultilevel"/>
    <w:tmpl w:val="3464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F46C5"/>
    <w:multiLevelType w:val="hybridMultilevel"/>
    <w:tmpl w:val="8FDC5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A67DCB"/>
    <w:multiLevelType w:val="hybridMultilevel"/>
    <w:tmpl w:val="1ED8BB4A"/>
    <w:lvl w:ilvl="0" w:tplc="655ABEFA">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6AA01B5"/>
    <w:multiLevelType w:val="hybridMultilevel"/>
    <w:tmpl w:val="7A163E8C"/>
    <w:lvl w:ilvl="0" w:tplc="39D0729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112E4"/>
    <w:multiLevelType w:val="hybridMultilevel"/>
    <w:tmpl w:val="EFD08820"/>
    <w:lvl w:ilvl="0" w:tplc="39D0729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343CD"/>
    <w:multiLevelType w:val="hybridMultilevel"/>
    <w:tmpl w:val="CA747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025D6A"/>
    <w:multiLevelType w:val="hybridMultilevel"/>
    <w:tmpl w:val="27101C3C"/>
    <w:lvl w:ilvl="0" w:tplc="7B40C198">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944EFD"/>
    <w:multiLevelType w:val="hybridMultilevel"/>
    <w:tmpl w:val="FE489FE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702056B8"/>
    <w:multiLevelType w:val="hybridMultilevel"/>
    <w:tmpl w:val="3C16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04A34"/>
    <w:multiLevelType w:val="hybridMultilevel"/>
    <w:tmpl w:val="31DE6C38"/>
    <w:lvl w:ilvl="0" w:tplc="A23C61EC">
      <w:start w:val="10"/>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
  </w:num>
  <w:num w:numId="3">
    <w:abstractNumId w:val="8"/>
  </w:num>
  <w:num w:numId="4">
    <w:abstractNumId w:val="14"/>
  </w:num>
  <w:num w:numId="5">
    <w:abstractNumId w:val="13"/>
  </w:num>
  <w:num w:numId="6">
    <w:abstractNumId w:val="17"/>
  </w:num>
  <w:num w:numId="7">
    <w:abstractNumId w:val="7"/>
  </w:num>
  <w:num w:numId="8">
    <w:abstractNumId w:val="4"/>
  </w:num>
  <w:num w:numId="9">
    <w:abstractNumId w:val="18"/>
  </w:num>
  <w:num w:numId="10">
    <w:abstractNumId w:val="11"/>
  </w:num>
  <w:num w:numId="11">
    <w:abstractNumId w:val="10"/>
  </w:num>
  <w:num w:numId="12">
    <w:abstractNumId w:val="6"/>
  </w:num>
  <w:num w:numId="13">
    <w:abstractNumId w:val="2"/>
  </w:num>
  <w:num w:numId="14">
    <w:abstractNumId w:val="16"/>
  </w:num>
  <w:num w:numId="15">
    <w:abstractNumId w:val="9"/>
  </w:num>
  <w:num w:numId="16">
    <w:abstractNumId w:val="12"/>
  </w:num>
  <w:num w:numId="17">
    <w:abstractNumId w:val="19"/>
  </w:num>
  <w:num w:numId="18">
    <w:abstractNumId w:val="3"/>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93"/>
    <w:rsid w:val="00001351"/>
    <w:rsid w:val="00071E1E"/>
    <w:rsid w:val="000E319E"/>
    <w:rsid w:val="0019030A"/>
    <w:rsid w:val="001B4447"/>
    <w:rsid w:val="00286C90"/>
    <w:rsid w:val="003D547D"/>
    <w:rsid w:val="00403E5F"/>
    <w:rsid w:val="005C3FCF"/>
    <w:rsid w:val="009F322F"/>
    <w:rsid w:val="00A04E93"/>
    <w:rsid w:val="00AE619D"/>
    <w:rsid w:val="00B10F71"/>
    <w:rsid w:val="00C12BEC"/>
    <w:rsid w:val="00C15793"/>
    <w:rsid w:val="00C573A0"/>
    <w:rsid w:val="00D11315"/>
    <w:rsid w:val="00D96F50"/>
    <w:rsid w:val="00ED0DBB"/>
    <w:rsid w:val="00F31691"/>
    <w:rsid w:val="00F5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B9B44"/>
  <w15:docId w15:val="{466B2AD5-2C4C-44A5-BCD0-58A67C3D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4E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4E93"/>
    <w:pPr>
      <w:ind w:left="720"/>
      <w:contextualSpacing/>
    </w:pPr>
  </w:style>
  <w:style w:type="paragraph" w:styleId="Header">
    <w:name w:val="header"/>
    <w:basedOn w:val="Normal"/>
    <w:link w:val="HeaderChar"/>
    <w:uiPriority w:val="99"/>
    <w:unhideWhenUsed/>
    <w:rsid w:val="00A04E93"/>
    <w:pPr>
      <w:tabs>
        <w:tab w:val="center" w:pos="4513"/>
        <w:tab w:val="right" w:pos="9026"/>
      </w:tabs>
    </w:pPr>
  </w:style>
  <w:style w:type="character" w:customStyle="1" w:styleId="HeaderChar">
    <w:name w:val="Header Char"/>
    <w:basedOn w:val="DefaultParagraphFont"/>
    <w:link w:val="Header"/>
    <w:uiPriority w:val="99"/>
    <w:rsid w:val="00A04E93"/>
  </w:style>
  <w:style w:type="paragraph" w:styleId="Footer">
    <w:name w:val="footer"/>
    <w:basedOn w:val="Normal"/>
    <w:link w:val="FooterChar"/>
    <w:uiPriority w:val="99"/>
    <w:unhideWhenUsed/>
    <w:rsid w:val="00A04E93"/>
    <w:pPr>
      <w:tabs>
        <w:tab w:val="center" w:pos="4513"/>
        <w:tab w:val="right" w:pos="9026"/>
      </w:tabs>
    </w:pPr>
  </w:style>
  <w:style w:type="character" w:customStyle="1" w:styleId="FooterChar">
    <w:name w:val="Footer Char"/>
    <w:basedOn w:val="DefaultParagraphFont"/>
    <w:link w:val="Footer"/>
    <w:uiPriority w:val="99"/>
    <w:rsid w:val="00A04E93"/>
  </w:style>
  <w:style w:type="character" w:styleId="Hyperlink">
    <w:name w:val="Hyperlink"/>
    <w:basedOn w:val="DefaultParagraphFont"/>
    <w:uiPriority w:val="99"/>
    <w:unhideWhenUsed/>
    <w:rsid w:val="00A04E93"/>
    <w:rPr>
      <w:color w:val="0563C1" w:themeColor="hyperlink"/>
      <w:u w:val="single"/>
    </w:rPr>
  </w:style>
  <w:style w:type="character" w:customStyle="1" w:styleId="ListParagraphChar">
    <w:name w:val="List Paragraph Char"/>
    <w:link w:val="ListParagraph"/>
    <w:uiPriority w:val="34"/>
    <w:rsid w:val="00A04E93"/>
  </w:style>
  <w:style w:type="paragraph" w:styleId="NoSpacing">
    <w:name w:val="No Spacing"/>
    <w:uiPriority w:val="1"/>
    <w:qFormat/>
    <w:rsid w:val="00A04E93"/>
    <w:pPr>
      <w:spacing w:after="0" w:line="240" w:lineRule="auto"/>
    </w:pPr>
  </w:style>
  <w:style w:type="paragraph" w:styleId="BalloonText">
    <w:name w:val="Balloon Text"/>
    <w:basedOn w:val="Normal"/>
    <w:link w:val="BalloonTextChar"/>
    <w:uiPriority w:val="99"/>
    <w:semiHidden/>
    <w:unhideWhenUsed/>
    <w:rsid w:val="00D96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50"/>
    <w:rPr>
      <w:rFonts w:ascii="Segoe UI" w:hAnsi="Segoe UI" w:cs="Segoe UI"/>
      <w:sz w:val="18"/>
      <w:szCs w:val="18"/>
    </w:rPr>
  </w:style>
  <w:style w:type="paragraph" w:customStyle="1" w:styleId="Default">
    <w:name w:val="Default"/>
    <w:rsid w:val="00F316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vol.org.uk/tools-and-resourc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nfield.gov.uk/healthandwellbeing/info/56/introd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enfield.gov.uk/services/health/public-health/health-publications/annual-public-health-report/health-information-enfield-annual-ph-report-2016-diabetes-in-enfield.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D4DA-0097-47B5-9504-B8CF7BAA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4994</Words>
  <Characters>28466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Nancie Alleyne</dc:creator>
  <cp:lastModifiedBy>Nancie Alleyne</cp:lastModifiedBy>
  <cp:revision>4</cp:revision>
  <cp:lastPrinted>2017-06-06T15:16:00Z</cp:lastPrinted>
  <dcterms:created xsi:type="dcterms:W3CDTF">2017-06-05T08:51:00Z</dcterms:created>
  <dcterms:modified xsi:type="dcterms:W3CDTF">2017-06-06T15:20:00Z</dcterms:modified>
</cp:coreProperties>
</file>