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E8" w:rsidRDefault="00D437E8" w:rsidP="00C46D67">
      <w:pPr>
        <w:pStyle w:val="ScheduleHeader"/>
        <w:spacing w:after="0"/>
        <w:jc w:val="left"/>
        <w:rPr>
          <w:rFonts w:ascii="Arial" w:hAnsi="Arial" w:cs="Arial"/>
          <w:sz w:val="24"/>
          <w:szCs w:val="24"/>
        </w:rPr>
      </w:pPr>
      <w:r>
        <w:rPr>
          <w:rFonts w:ascii="Calibri" w:hAnsi="Calibri" w:cs="Calibri"/>
          <w:noProof/>
          <w:sz w:val="22"/>
          <w:szCs w:val="22"/>
        </w:rPr>
        <w:drawing>
          <wp:anchor distT="0" distB="0" distL="114300" distR="114300" simplePos="0" relativeHeight="251657216" behindDoc="1" locked="0" layoutInCell="1" allowOverlap="1">
            <wp:simplePos x="0" y="0"/>
            <wp:positionH relativeFrom="column">
              <wp:posOffset>4088765</wp:posOffset>
            </wp:positionH>
            <wp:positionV relativeFrom="paragraph">
              <wp:posOffset>89</wp:posOffset>
            </wp:positionV>
            <wp:extent cx="1621790" cy="1012825"/>
            <wp:effectExtent l="0" t="0" r="0" b="0"/>
            <wp:wrapTight wrapText="bothSides">
              <wp:wrapPolygon edited="0">
                <wp:start x="0" y="0"/>
                <wp:lineTo x="0" y="21126"/>
                <wp:lineTo x="21312" y="2112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TENDER DECLARTIONS</w:t>
      </w:r>
    </w:p>
    <w:p w:rsidR="00D437E8" w:rsidRDefault="00D437E8" w:rsidP="00D437E8">
      <w:pPr>
        <w:rPr>
          <w:lang w:eastAsia="en-GB"/>
        </w:rPr>
      </w:pPr>
    </w:p>
    <w:p w:rsidR="00D437E8" w:rsidRDefault="00D437E8" w:rsidP="00D437E8">
      <w:pPr>
        <w:rPr>
          <w:lang w:eastAsia="en-GB"/>
        </w:rPr>
      </w:pPr>
      <w:r>
        <w:rPr>
          <w:lang w:eastAsia="en-GB"/>
        </w:rPr>
        <w:t xml:space="preserve">The following document acts as a combined Form of Tender, Anti-collusion and Anti-canvassing certificate. It shall be completed and submitted with all tender returns via the portal by the deadline noted on the portal. </w:t>
      </w:r>
    </w:p>
    <w:p w:rsidR="00D437E8" w:rsidRPr="00D437E8" w:rsidRDefault="00D437E8" w:rsidP="00D437E8">
      <w:pPr>
        <w:rPr>
          <w:lang w:eastAsia="en-GB"/>
        </w:rPr>
      </w:pPr>
    </w:p>
    <w:p w:rsidR="00D437E8" w:rsidRPr="005F62FE" w:rsidRDefault="00D437E8" w:rsidP="00D437E8">
      <w:pPr>
        <w:tabs>
          <w:tab w:val="left" w:pos="900"/>
        </w:tabs>
        <w:spacing w:after="0"/>
        <w:rPr>
          <w:rFonts w:cs="Arial"/>
          <w:szCs w:val="24"/>
        </w:rPr>
      </w:pPr>
      <w:r w:rsidRPr="005F62FE">
        <w:rPr>
          <w:rFonts w:cs="Arial"/>
          <w:b/>
          <w:szCs w:val="24"/>
        </w:rPr>
        <w:t>To:</w:t>
      </w:r>
      <w:r w:rsidRPr="005F62FE">
        <w:rPr>
          <w:rFonts w:cs="Arial"/>
          <w:szCs w:val="24"/>
        </w:rPr>
        <w:tab/>
      </w:r>
      <w:r w:rsidR="005E3232">
        <w:rPr>
          <w:rFonts w:cs="Arial"/>
          <w:szCs w:val="24"/>
        </w:rPr>
        <w:tab/>
      </w:r>
      <w:r w:rsidR="005E3232">
        <w:rPr>
          <w:rFonts w:cs="Arial"/>
          <w:szCs w:val="24"/>
        </w:rPr>
        <w:tab/>
      </w:r>
      <w:r w:rsidR="005E3232">
        <w:rPr>
          <w:rFonts w:cs="Arial"/>
          <w:szCs w:val="24"/>
        </w:rPr>
        <w:tab/>
      </w:r>
      <w:r w:rsidRPr="005F62FE">
        <w:rPr>
          <w:rFonts w:cs="Arial"/>
          <w:szCs w:val="24"/>
        </w:rPr>
        <w:t>Luton Borough</w:t>
      </w:r>
    </w:p>
    <w:p w:rsidR="00D437E8" w:rsidRPr="005F62FE" w:rsidRDefault="00D437E8" w:rsidP="00D437E8">
      <w:pPr>
        <w:tabs>
          <w:tab w:val="left" w:pos="900"/>
        </w:tabs>
        <w:spacing w:after="0"/>
        <w:rPr>
          <w:rFonts w:cs="Arial"/>
          <w:szCs w:val="24"/>
        </w:rPr>
      </w:pPr>
    </w:p>
    <w:p w:rsidR="00D437E8" w:rsidRPr="005F62FE" w:rsidRDefault="00D437E8" w:rsidP="00D437E8">
      <w:pPr>
        <w:tabs>
          <w:tab w:val="left" w:pos="2880"/>
        </w:tabs>
        <w:spacing w:after="0"/>
        <w:rPr>
          <w:rFonts w:cs="Arial"/>
          <w:szCs w:val="24"/>
        </w:rPr>
      </w:pPr>
      <w:r w:rsidRPr="005F62FE">
        <w:rPr>
          <w:rFonts w:cs="Arial"/>
          <w:b/>
          <w:szCs w:val="24"/>
        </w:rPr>
        <w:t>For the Attention of</w:t>
      </w:r>
      <w:r w:rsidRPr="005F62FE">
        <w:rPr>
          <w:rFonts w:cs="Arial"/>
          <w:szCs w:val="24"/>
        </w:rPr>
        <w:t>:</w:t>
      </w:r>
      <w:r w:rsidRPr="005F62FE">
        <w:rPr>
          <w:rFonts w:cs="Arial"/>
          <w:szCs w:val="24"/>
        </w:rPr>
        <w:tab/>
        <w:t xml:space="preserve">Procurement Services </w:t>
      </w:r>
      <w:r w:rsidR="005E3232">
        <w:rPr>
          <w:rFonts w:cs="Arial"/>
          <w:szCs w:val="24"/>
        </w:rPr>
        <w:t>/ Project Design &amp; Delivery Team</w:t>
      </w:r>
      <w:bookmarkStart w:id="0" w:name="_GoBack"/>
      <w:bookmarkEnd w:id="0"/>
    </w:p>
    <w:p w:rsidR="00D437E8" w:rsidRDefault="00D437E8" w:rsidP="00C46D67">
      <w:pPr>
        <w:pStyle w:val="ScheduleHeader"/>
        <w:spacing w:after="0"/>
        <w:jc w:val="left"/>
        <w:rPr>
          <w:rFonts w:ascii="Arial" w:hAnsi="Arial" w:cs="Arial"/>
          <w:sz w:val="24"/>
          <w:szCs w:val="24"/>
        </w:rPr>
      </w:pPr>
    </w:p>
    <w:p w:rsidR="00D437E8" w:rsidRDefault="00D437E8" w:rsidP="00C46D67">
      <w:pPr>
        <w:pStyle w:val="ScheduleHeader"/>
        <w:spacing w:after="0"/>
        <w:jc w:val="left"/>
        <w:rPr>
          <w:rFonts w:ascii="Arial" w:hAnsi="Arial" w:cs="Arial"/>
          <w:sz w:val="24"/>
          <w:szCs w:val="24"/>
        </w:rPr>
      </w:pPr>
    </w:p>
    <w:p w:rsidR="002D39E5" w:rsidRPr="005F62FE" w:rsidRDefault="002D39E5" w:rsidP="00C46D67">
      <w:pPr>
        <w:pStyle w:val="ScheduleHeader"/>
        <w:spacing w:after="0"/>
        <w:jc w:val="left"/>
        <w:rPr>
          <w:rFonts w:ascii="Arial" w:hAnsi="Arial" w:cs="Arial"/>
          <w:sz w:val="24"/>
          <w:szCs w:val="24"/>
        </w:rPr>
      </w:pPr>
      <w:r w:rsidRPr="005F62FE">
        <w:rPr>
          <w:rFonts w:ascii="Arial" w:hAnsi="Arial" w:cs="Arial"/>
          <w:sz w:val="24"/>
          <w:szCs w:val="24"/>
        </w:rPr>
        <w:t>FORM OF TENDER</w:t>
      </w:r>
    </w:p>
    <w:p w:rsidR="002D39E5" w:rsidRPr="00D437E8" w:rsidRDefault="002D39E5" w:rsidP="00D437E8">
      <w:pPr>
        <w:pStyle w:val="ScheduleHeader"/>
        <w:spacing w:after="0"/>
        <w:rPr>
          <w:rFonts w:ascii="Arial" w:hAnsi="Arial" w:cs="Arial"/>
          <w:sz w:val="24"/>
          <w:szCs w:val="24"/>
        </w:rPr>
      </w:pPr>
      <w:r w:rsidRPr="005F62FE">
        <w:rPr>
          <w:rFonts w:ascii="Arial" w:hAnsi="Arial" w:cs="Arial"/>
          <w:sz w:val="24"/>
          <w:szCs w:val="24"/>
        </w:rPr>
        <w:fldChar w:fldCharType="begin"/>
      </w:r>
      <w:r w:rsidRPr="005F62FE">
        <w:rPr>
          <w:rFonts w:ascii="Arial" w:hAnsi="Arial" w:cs="Arial"/>
          <w:sz w:val="24"/>
          <w:szCs w:val="24"/>
        </w:rPr>
        <w:instrText xml:space="preserve"> TC "</w:instrText>
      </w:r>
      <w:r w:rsidRPr="005F62FE">
        <w:rPr>
          <w:rFonts w:ascii="Arial" w:hAnsi="Arial" w:cs="Arial"/>
          <w:sz w:val="24"/>
          <w:szCs w:val="24"/>
        </w:rPr>
        <w:fldChar w:fldCharType="begin"/>
      </w:r>
      <w:r w:rsidRPr="005F62FE">
        <w:rPr>
          <w:rFonts w:ascii="Arial" w:hAnsi="Arial" w:cs="Arial"/>
          <w:sz w:val="24"/>
          <w:szCs w:val="24"/>
        </w:rPr>
        <w:instrText xml:space="preserve"> REF _NN133\r \h  \* MERGEFORMAT </w:instrText>
      </w:r>
      <w:r w:rsidRPr="005F62FE">
        <w:rPr>
          <w:rFonts w:ascii="Arial" w:hAnsi="Arial" w:cs="Arial"/>
          <w:sz w:val="24"/>
          <w:szCs w:val="24"/>
        </w:rPr>
        <w:fldChar w:fldCharType="separate"/>
      </w:r>
      <w:bookmarkStart w:id="1" w:name="_Toc257834994"/>
      <w:r w:rsidR="00BA5A68">
        <w:rPr>
          <w:rFonts w:ascii="Arial" w:hAnsi="Arial" w:cs="Arial"/>
          <w:b w:val="0"/>
          <w:bCs/>
          <w:sz w:val="24"/>
          <w:szCs w:val="24"/>
          <w:lang w:val="en-US"/>
        </w:rPr>
        <w:instrText>Error! Reference source not found.</w:instrText>
      </w:r>
      <w:r w:rsidRPr="005F62FE">
        <w:rPr>
          <w:rFonts w:ascii="Arial" w:hAnsi="Arial" w:cs="Arial"/>
          <w:sz w:val="24"/>
          <w:szCs w:val="24"/>
        </w:rPr>
        <w:fldChar w:fldCharType="end"/>
      </w:r>
      <w:r w:rsidRPr="005F62FE">
        <w:rPr>
          <w:rFonts w:ascii="Arial" w:hAnsi="Arial" w:cs="Arial"/>
          <w:sz w:val="24"/>
          <w:szCs w:val="24"/>
        </w:rPr>
        <w:tab/>
        <w:instrText>TENDER STATEMENT</w:instrText>
      </w:r>
      <w:bookmarkEnd w:id="1"/>
      <w:r w:rsidRPr="005F62FE">
        <w:rPr>
          <w:rFonts w:ascii="Arial" w:hAnsi="Arial" w:cs="Arial"/>
          <w:sz w:val="24"/>
          <w:szCs w:val="24"/>
        </w:rPr>
        <w:instrText xml:space="preserve">" \l 3 </w:instrText>
      </w:r>
      <w:r w:rsidRPr="005F62FE">
        <w:rPr>
          <w:rFonts w:ascii="Arial" w:hAnsi="Arial" w:cs="Arial"/>
          <w:sz w:val="24"/>
          <w:szCs w:val="24"/>
        </w:rPr>
        <w:fldChar w:fldCharType="end"/>
      </w:r>
    </w:p>
    <w:p w:rsidR="002D39E5" w:rsidRPr="005F62FE" w:rsidRDefault="002D39E5" w:rsidP="002D39E5">
      <w:pPr>
        <w:spacing w:after="0"/>
        <w:jc w:val="both"/>
        <w:rPr>
          <w:rFonts w:cs="Arial"/>
          <w:szCs w:val="24"/>
        </w:rPr>
      </w:pPr>
      <w:r w:rsidRPr="005F62FE">
        <w:rPr>
          <w:rFonts w:cs="Arial"/>
          <w:szCs w:val="24"/>
        </w:rPr>
        <w:t>I/We the undersigned, hereby Tender and offer to perform the Contract, details of which were set out in the Invitation to Tender supplied to me/us for the purpose of Tendering for the Contract, and agree to do so in accordance with the terms of the Invitation to Tender.</w:t>
      </w:r>
    </w:p>
    <w:p w:rsidR="002D39E5" w:rsidRPr="005F62FE" w:rsidRDefault="002D39E5" w:rsidP="002D39E5">
      <w:pPr>
        <w:spacing w:after="0"/>
        <w:jc w:val="both"/>
        <w:rPr>
          <w:rFonts w:cs="Arial"/>
          <w:szCs w:val="24"/>
        </w:rPr>
      </w:pPr>
    </w:p>
    <w:p w:rsidR="002D39E5" w:rsidRPr="005F62FE" w:rsidRDefault="002D39E5" w:rsidP="002D39E5">
      <w:pPr>
        <w:spacing w:after="0"/>
        <w:jc w:val="both"/>
        <w:rPr>
          <w:rFonts w:cs="Arial"/>
          <w:szCs w:val="24"/>
        </w:rPr>
      </w:pPr>
      <w:r w:rsidRPr="005F62FE">
        <w:rPr>
          <w:rFonts w:cs="Arial"/>
          <w:szCs w:val="24"/>
        </w:rPr>
        <w:t>I/We confirm that I/We will provide the Contract at the price provided in my/our Tender.  I/We confirm that the price provided in my/our Tender will not be subject to any increase otherwise than as determined in accordance with the Contract.</w:t>
      </w:r>
    </w:p>
    <w:p w:rsidR="002D39E5" w:rsidRPr="005F62FE" w:rsidRDefault="002D39E5" w:rsidP="002D39E5">
      <w:pPr>
        <w:spacing w:after="0"/>
        <w:jc w:val="both"/>
        <w:rPr>
          <w:rFonts w:cs="Arial"/>
          <w:szCs w:val="24"/>
        </w:rPr>
      </w:pPr>
    </w:p>
    <w:p w:rsidR="002D39E5" w:rsidRPr="005F62FE" w:rsidRDefault="002D39E5" w:rsidP="002D39E5">
      <w:pPr>
        <w:spacing w:after="0"/>
        <w:jc w:val="both"/>
        <w:rPr>
          <w:rFonts w:cs="Arial"/>
          <w:szCs w:val="24"/>
        </w:rPr>
      </w:pPr>
      <w:r w:rsidRPr="005F62FE">
        <w:rPr>
          <w:rFonts w:cs="Arial"/>
          <w:szCs w:val="24"/>
        </w:rPr>
        <w:t xml:space="preserve">I/We confirm that this Tender will remain valid and open for acceptance without variation for at least 90 days from the Closing Date for the receipt of Tenders. </w:t>
      </w:r>
    </w:p>
    <w:p w:rsidR="002D39E5" w:rsidRPr="005F62FE" w:rsidRDefault="002D39E5" w:rsidP="002D39E5">
      <w:pPr>
        <w:spacing w:after="0"/>
        <w:jc w:val="both"/>
        <w:rPr>
          <w:rFonts w:cs="Arial"/>
          <w:szCs w:val="24"/>
        </w:rPr>
      </w:pPr>
    </w:p>
    <w:p w:rsidR="002D39E5" w:rsidRPr="005F62FE" w:rsidRDefault="002D39E5" w:rsidP="002D39E5">
      <w:pPr>
        <w:spacing w:after="0"/>
        <w:jc w:val="both"/>
        <w:rPr>
          <w:rFonts w:cs="Arial"/>
          <w:szCs w:val="24"/>
        </w:rPr>
      </w:pPr>
      <w:r w:rsidRPr="005F62FE">
        <w:rPr>
          <w:rFonts w:cs="Arial"/>
          <w:szCs w:val="24"/>
        </w:rPr>
        <w:t>I/We confirm that we agree the Contract and undertake that in the event of our Tender being accepted to execute the Contract (subject to any minor amendments which have been accepted by Luton Borough Council) within four (4) weeks from the date on which I/we receive notification that our Tender is successful and in the interim provide the Services in accordance with the Contract (subject to such amendments).</w:t>
      </w:r>
    </w:p>
    <w:p w:rsidR="002D39E5" w:rsidRPr="005F62FE" w:rsidRDefault="002D39E5" w:rsidP="002D39E5">
      <w:pPr>
        <w:spacing w:after="0"/>
        <w:rPr>
          <w:rFonts w:cs="Arial"/>
          <w:szCs w:val="24"/>
        </w:rPr>
      </w:pPr>
    </w:p>
    <w:p w:rsidR="002D39E5" w:rsidRPr="005F62FE" w:rsidRDefault="002D39E5" w:rsidP="002D39E5">
      <w:pPr>
        <w:spacing w:after="0"/>
        <w:rPr>
          <w:rFonts w:cs="Arial"/>
          <w:szCs w:val="24"/>
        </w:rPr>
      </w:pPr>
      <w:r w:rsidRPr="005F62FE">
        <w:rPr>
          <w:rFonts w:cs="Arial"/>
          <w:szCs w:val="24"/>
        </w:rPr>
        <w:t xml:space="preserve">I/We confirm that attached to this Tender are </w:t>
      </w:r>
      <w:r w:rsidRPr="005F62FE">
        <w:rPr>
          <w:rFonts w:cs="Arial"/>
          <w:b/>
          <w:szCs w:val="24"/>
        </w:rPr>
        <w:t>ALL</w:t>
      </w:r>
      <w:r w:rsidRPr="005F62FE">
        <w:rPr>
          <w:rFonts w:cs="Arial"/>
          <w:szCs w:val="24"/>
        </w:rPr>
        <w:t xml:space="preserve"> of the following:</w:t>
      </w:r>
    </w:p>
    <w:p w:rsidR="002D39E5" w:rsidRPr="005F62FE" w:rsidRDefault="002D39E5" w:rsidP="002D39E5">
      <w:pPr>
        <w:spacing w:after="0"/>
        <w:rPr>
          <w:rFonts w:cs="Arial"/>
          <w:szCs w:val="24"/>
        </w:rPr>
      </w:pPr>
    </w:p>
    <w:p w:rsidR="003A62C0" w:rsidRDefault="002D39E5" w:rsidP="00220419">
      <w:pPr>
        <w:pStyle w:val="Bullet1"/>
        <w:tabs>
          <w:tab w:val="clear" w:pos="851"/>
        </w:tabs>
        <w:spacing w:line="240" w:lineRule="auto"/>
        <w:ind w:left="1260"/>
        <w:rPr>
          <w:rFonts w:cs="Arial"/>
          <w:sz w:val="24"/>
          <w:szCs w:val="24"/>
        </w:rPr>
      </w:pPr>
      <w:bookmarkStart w:id="2" w:name="_Ref423682678"/>
      <w:r w:rsidRPr="003A62C0">
        <w:rPr>
          <w:rFonts w:cs="Arial"/>
          <w:sz w:val="24"/>
          <w:szCs w:val="24"/>
        </w:rPr>
        <w:t xml:space="preserve">My/Our Tender Response </w:t>
      </w:r>
      <w:bookmarkEnd w:id="2"/>
    </w:p>
    <w:p w:rsidR="00C46D67" w:rsidRPr="00C46D67" w:rsidRDefault="002D39E5" w:rsidP="00C46D67">
      <w:pPr>
        <w:pStyle w:val="Bullet1"/>
        <w:tabs>
          <w:tab w:val="clear" w:pos="851"/>
        </w:tabs>
        <w:spacing w:line="240" w:lineRule="auto"/>
        <w:ind w:left="1260"/>
        <w:rPr>
          <w:rFonts w:cs="Arial"/>
          <w:sz w:val="24"/>
          <w:szCs w:val="24"/>
        </w:rPr>
      </w:pPr>
      <w:r w:rsidRPr="00C46D67">
        <w:rPr>
          <w:rFonts w:cs="Arial"/>
          <w:sz w:val="24"/>
          <w:szCs w:val="24"/>
        </w:rPr>
        <w:t xml:space="preserve">Completed Pricing Schedule </w:t>
      </w:r>
    </w:p>
    <w:p w:rsidR="00D437E8" w:rsidRDefault="002D39E5" w:rsidP="00D437E8">
      <w:pPr>
        <w:pStyle w:val="Bullet1"/>
        <w:tabs>
          <w:tab w:val="clear" w:pos="851"/>
        </w:tabs>
        <w:spacing w:line="240" w:lineRule="auto"/>
        <w:ind w:left="1260"/>
        <w:jc w:val="left"/>
        <w:rPr>
          <w:rFonts w:cs="Arial"/>
          <w:sz w:val="24"/>
          <w:szCs w:val="24"/>
        </w:rPr>
      </w:pPr>
      <w:r w:rsidRPr="00C46D67">
        <w:rPr>
          <w:rFonts w:cs="Arial"/>
          <w:sz w:val="24"/>
          <w:szCs w:val="24"/>
        </w:rPr>
        <w:t>Enter Tender Price</w:t>
      </w:r>
      <w:r w:rsidRPr="005F62FE">
        <w:rPr>
          <w:rFonts w:cs="Arial"/>
          <w:sz w:val="24"/>
          <w:szCs w:val="24"/>
        </w:rPr>
        <w:t xml:space="preserve"> in Words and Figures:</w:t>
      </w:r>
    </w:p>
    <w:p w:rsidR="00D437E8" w:rsidRDefault="00D437E8" w:rsidP="00D437E8">
      <w:pPr>
        <w:pStyle w:val="Bullet1"/>
        <w:numPr>
          <w:ilvl w:val="0"/>
          <w:numId w:val="0"/>
        </w:numPr>
        <w:spacing w:line="240" w:lineRule="auto"/>
        <w:ind w:left="1260"/>
        <w:jc w:val="left"/>
        <w:rPr>
          <w:rFonts w:cs="Arial"/>
          <w:sz w:val="24"/>
          <w:szCs w:val="24"/>
        </w:rPr>
      </w:pPr>
    </w:p>
    <w:tbl>
      <w:tblPr>
        <w:tblStyle w:val="PlainTable2"/>
        <w:tblW w:w="0" w:type="auto"/>
        <w:tblLook w:val="04A0" w:firstRow="1" w:lastRow="0" w:firstColumn="1" w:lastColumn="0" w:noHBand="0" w:noVBand="1"/>
      </w:tblPr>
      <w:tblGrid>
        <w:gridCol w:w="1413"/>
        <w:gridCol w:w="7603"/>
      </w:tblGrid>
      <w:tr w:rsidR="005E3232" w:rsidTr="005E3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5E3232" w:rsidRDefault="005E3232" w:rsidP="005E3232">
            <w:pPr>
              <w:rPr>
                <w:rFonts w:cs="Arial"/>
                <w:szCs w:val="24"/>
              </w:rPr>
            </w:pPr>
            <w:r>
              <w:rPr>
                <w:rFonts w:cs="Arial"/>
                <w:szCs w:val="24"/>
              </w:rPr>
              <w:t>Tender Price</w:t>
            </w:r>
          </w:p>
        </w:tc>
        <w:tc>
          <w:tcPr>
            <w:tcW w:w="7603" w:type="dxa"/>
            <w:vAlign w:val="center"/>
          </w:tcPr>
          <w:p w:rsidR="005E3232" w:rsidRDefault="005E3232" w:rsidP="005E3232">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t>
            </w:r>
          </w:p>
        </w:tc>
      </w:tr>
      <w:tr w:rsidR="005E3232" w:rsidTr="005E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5E3232" w:rsidRDefault="005E3232" w:rsidP="005E3232">
            <w:pPr>
              <w:rPr>
                <w:rFonts w:cs="Arial"/>
                <w:szCs w:val="24"/>
              </w:rPr>
            </w:pPr>
            <w:r>
              <w:rPr>
                <w:rFonts w:cs="Arial"/>
                <w:szCs w:val="24"/>
              </w:rPr>
              <w:t>In Words</w:t>
            </w:r>
          </w:p>
          <w:p w:rsidR="005E3232" w:rsidRDefault="005E3232" w:rsidP="005E3232">
            <w:pPr>
              <w:rPr>
                <w:rFonts w:cs="Arial"/>
                <w:szCs w:val="24"/>
              </w:rPr>
            </w:pPr>
          </w:p>
        </w:tc>
        <w:tc>
          <w:tcPr>
            <w:tcW w:w="7603" w:type="dxa"/>
            <w:vAlign w:val="center"/>
          </w:tcPr>
          <w:p w:rsidR="005E3232" w:rsidRDefault="005E3232" w:rsidP="005E3232">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Add here </w:t>
            </w:r>
          </w:p>
        </w:tc>
      </w:tr>
      <w:tr w:rsidR="005E3232" w:rsidTr="005E3232">
        <w:tc>
          <w:tcPr>
            <w:cnfStyle w:val="001000000000" w:firstRow="0" w:lastRow="0" w:firstColumn="1" w:lastColumn="0" w:oddVBand="0" w:evenVBand="0" w:oddHBand="0" w:evenHBand="0" w:firstRowFirstColumn="0" w:firstRowLastColumn="0" w:lastRowFirstColumn="0" w:lastRowLastColumn="0"/>
            <w:tcW w:w="1413" w:type="dxa"/>
            <w:vAlign w:val="center"/>
          </w:tcPr>
          <w:p w:rsidR="005E3232" w:rsidRDefault="005E3232" w:rsidP="005E3232">
            <w:pPr>
              <w:rPr>
                <w:rFonts w:cs="Arial"/>
                <w:szCs w:val="24"/>
              </w:rPr>
            </w:pPr>
          </w:p>
          <w:p w:rsidR="005E3232" w:rsidRDefault="005E3232" w:rsidP="005E3232">
            <w:pPr>
              <w:rPr>
                <w:rFonts w:cs="Arial"/>
                <w:szCs w:val="24"/>
              </w:rPr>
            </w:pPr>
          </w:p>
        </w:tc>
        <w:tc>
          <w:tcPr>
            <w:tcW w:w="7603" w:type="dxa"/>
            <w:vAlign w:val="center"/>
          </w:tcPr>
          <w:p w:rsidR="005E3232" w:rsidRDefault="005E3232" w:rsidP="005E3232">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Add here</w:t>
            </w:r>
          </w:p>
        </w:tc>
      </w:tr>
    </w:tbl>
    <w:p w:rsidR="002D39E5" w:rsidRDefault="002D39E5" w:rsidP="002D39E5">
      <w:pPr>
        <w:spacing w:after="0"/>
        <w:rPr>
          <w:rFonts w:cs="Arial"/>
          <w:szCs w:val="24"/>
        </w:rPr>
      </w:pPr>
    </w:p>
    <w:p w:rsidR="00D437E8" w:rsidRDefault="00D437E8" w:rsidP="002D39E5">
      <w:pPr>
        <w:spacing w:after="0"/>
        <w:rPr>
          <w:rFonts w:cs="Arial"/>
          <w:szCs w:val="24"/>
        </w:rPr>
      </w:pPr>
    </w:p>
    <w:p w:rsidR="00D437E8" w:rsidRPr="005F62FE" w:rsidRDefault="00D437E8" w:rsidP="002D39E5">
      <w:pPr>
        <w:spacing w:after="0"/>
        <w:rPr>
          <w:rFonts w:cs="Arial"/>
          <w:szCs w:val="24"/>
        </w:rPr>
      </w:pPr>
    </w:p>
    <w:p w:rsidR="002D39E5" w:rsidRPr="005F62FE" w:rsidRDefault="002D39E5" w:rsidP="002D39E5">
      <w:pPr>
        <w:spacing w:after="0"/>
        <w:jc w:val="both"/>
        <w:rPr>
          <w:rFonts w:cs="Arial"/>
          <w:szCs w:val="24"/>
        </w:rPr>
      </w:pPr>
      <w:r w:rsidRPr="005F62FE">
        <w:rPr>
          <w:rFonts w:cs="Arial"/>
          <w:szCs w:val="24"/>
        </w:rPr>
        <w:lastRenderedPageBreak/>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2D39E5" w:rsidRPr="005F62FE" w:rsidRDefault="002D39E5" w:rsidP="002D39E5">
      <w:pPr>
        <w:spacing w:after="0"/>
        <w:jc w:val="both"/>
        <w:rPr>
          <w:rFonts w:cs="Arial"/>
          <w:szCs w:val="24"/>
        </w:rPr>
      </w:pPr>
    </w:p>
    <w:p w:rsidR="002D39E5" w:rsidRPr="005F62FE" w:rsidRDefault="002D39E5" w:rsidP="002D39E5">
      <w:pPr>
        <w:spacing w:after="0"/>
        <w:jc w:val="both"/>
        <w:rPr>
          <w:rFonts w:cs="Arial"/>
          <w:szCs w:val="24"/>
        </w:rPr>
      </w:pPr>
      <w:r w:rsidRPr="005F62FE">
        <w:rPr>
          <w:rFonts w:cs="Arial"/>
          <w:szCs w:val="24"/>
        </w:rPr>
        <w:t xml:space="preserve">I/We understand that any false representations, including but not limited to, changes to forms, could result in this </w:t>
      </w:r>
      <w:proofErr w:type="gramStart"/>
      <w:r w:rsidRPr="005F62FE">
        <w:rPr>
          <w:rFonts w:cs="Arial"/>
          <w:szCs w:val="24"/>
        </w:rPr>
        <w:t>Tender</w:t>
      </w:r>
      <w:proofErr w:type="gramEnd"/>
      <w:r w:rsidRPr="005F62FE">
        <w:rPr>
          <w:rFonts w:cs="Arial"/>
          <w:szCs w:val="24"/>
        </w:rPr>
        <w:t xml:space="preserve"> being rejected or subsequent contract termination.</w:t>
      </w:r>
    </w:p>
    <w:p w:rsidR="002D39E5" w:rsidRPr="005F62FE" w:rsidRDefault="002D39E5" w:rsidP="002D39E5">
      <w:pPr>
        <w:spacing w:after="0"/>
        <w:jc w:val="both"/>
        <w:rPr>
          <w:rFonts w:cs="Arial"/>
          <w:szCs w:val="24"/>
        </w:rPr>
      </w:pPr>
    </w:p>
    <w:p w:rsidR="002D39E5" w:rsidRPr="005F62FE" w:rsidRDefault="002D39E5" w:rsidP="002D39E5">
      <w:pPr>
        <w:spacing w:after="0"/>
        <w:jc w:val="both"/>
        <w:rPr>
          <w:rFonts w:cs="Arial"/>
          <w:szCs w:val="24"/>
        </w:rPr>
      </w:pPr>
      <w:r w:rsidRPr="005F62FE">
        <w:rPr>
          <w:rFonts w:cs="Arial"/>
          <w:szCs w:val="24"/>
        </w:rPr>
        <w:t>I/We confirm and undertake that if any information supplied becomes untrue or misleading that I/We will notify you immediately and will update such information as is required.</w:t>
      </w:r>
    </w:p>
    <w:p w:rsidR="002D39E5" w:rsidRPr="005F62FE" w:rsidRDefault="002D39E5" w:rsidP="002D39E5">
      <w:pPr>
        <w:spacing w:after="0"/>
        <w:jc w:val="both"/>
        <w:rPr>
          <w:rFonts w:cs="Arial"/>
          <w:szCs w:val="24"/>
        </w:rPr>
      </w:pPr>
    </w:p>
    <w:p w:rsidR="002D39E5" w:rsidRPr="005F62FE" w:rsidRDefault="002D39E5" w:rsidP="002D39E5">
      <w:pPr>
        <w:spacing w:after="0"/>
        <w:jc w:val="both"/>
        <w:rPr>
          <w:rFonts w:cs="Arial"/>
          <w:szCs w:val="24"/>
        </w:rPr>
      </w:pPr>
      <w:r w:rsidRPr="005F62FE">
        <w:rPr>
          <w:rFonts w:cs="Arial"/>
          <w:szCs w:val="24"/>
        </w:rPr>
        <w:t xml:space="preserve">I/We confirm that the undersigned are authorised to commit the Tenderer to the contractual obligations contained in the Invitation to </w:t>
      </w:r>
      <w:proofErr w:type="gramStart"/>
      <w:r w:rsidRPr="005F62FE">
        <w:rPr>
          <w:rFonts w:cs="Arial"/>
          <w:szCs w:val="24"/>
        </w:rPr>
        <w:t>Tender</w:t>
      </w:r>
      <w:proofErr w:type="gramEnd"/>
      <w:r w:rsidRPr="005F62FE">
        <w:rPr>
          <w:rFonts w:cs="Arial"/>
          <w:szCs w:val="24"/>
        </w:rPr>
        <w:t xml:space="preserve"> and the Contract.</w:t>
      </w:r>
    </w:p>
    <w:p w:rsidR="00D437E8" w:rsidRDefault="00D437E8"/>
    <w:p w:rsidR="00D437E8" w:rsidRDefault="00D437E8" w:rsidP="00D437E8">
      <w:pPr>
        <w:pStyle w:val="ScheduleHeader"/>
        <w:spacing w:after="0"/>
        <w:jc w:val="left"/>
        <w:rPr>
          <w:rFonts w:ascii="Arial" w:hAnsi="Arial" w:cs="Arial"/>
          <w:sz w:val="24"/>
          <w:szCs w:val="24"/>
        </w:rPr>
      </w:pPr>
      <w:bookmarkStart w:id="3" w:name="_Ref237150287"/>
      <w:bookmarkStart w:id="4" w:name="_NN134"/>
      <w:bookmarkStart w:id="5" w:name="_Toc442787625"/>
      <w:bookmarkEnd w:id="3"/>
      <w:bookmarkEnd w:id="4"/>
      <w:r>
        <w:rPr>
          <w:rFonts w:ascii="Arial" w:hAnsi="Arial" w:cs="Arial"/>
          <w:sz w:val="24"/>
          <w:szCs w:val="24"/>
        </w:rPr>
        <w:t>ANTI-COLLUSION CERTIFICATE</w:t>
      </w:r>
      <w:bookmarkEnd w:id="5"/>
    </w:p>
    <w:p w:rsidR="00D437E8" w:rsidRPr="00D437E8" w:rsidRDefault="00D437E8" w:rsidP="00D437E8">
      <w:pPr>
        <w:pStyle w:val="ScheduleHeader"/>
        <w:spacing w:after="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TC "</w:instrText>
      </w:r>
      <w:r>
        <w:rPr>
          <w:rFonts w:ascii="Arial" w:hAnsi="Arial" w:cs="Arial"/>
          <w:sz w:val="24"/>
          <w:szCs w:val="24"/>
        </w:rPr>
        <w:fldChar w:fldCharType="begin"/>
      </w:r>
      <w:r>
        <w:rPr>
          <w:rFonts w:ascii="Arial" w:hAnsi="Arial" w:cs="Arial"/>
          <w:sz w:val="24"/>
          <w:szCs w:val="24"/>
        </w:rPr>
        <w:instrText xml:space="preserve"> REF _NN134\r \h  \* MERGEFORMAT </w:instrText>
      </w:r>
      <w:r>
        <w:rPr>
          <w:rFonts w:ascii="Arial" w:hAnsi="Arial" w:cs="Arial"/>
          <w:sz w:val="24"/>
          <w:szCs w:val="24"/>
        </w:rPr>
      </w:r>
      <w:r>
        <w:rPr>
          <w:rFonts w:ascii="Arial" w:hAnsi="Arial" w:cs="Arial"/>
          <w:sz w:val="24"/>
          <w:szCs w:val="24"/>
        </w:rPr>
        <w:fldChar w:fldCharType="separate"/>
      </w:r>
      <w:bookmarkStart w:id="6" w:name="_Toc257834995"/>
      <w:r w:rsidR="00BA5A68">
        <w:rPr>
          <w:rFonts w:ascii="Arial" w:hAnsi="Arial" w:cs="Arial"/>
          <w:sz w:val="24"/>
          <w:szCs w:val="24"/>
        </w:rPr>
        <w:instrText>0</w:instrText>
      </w:r>
      <w:r>
        <w:rPr>
          <w:rFonts w:ascii="Arial" w:hAnsi="Arial" w:cs="Arial"/>
          <w:sz w:val="24"/>
          <w:szCs w:val="24"/>
        </w:rPr>
        <w:fldChar w:fldCharType="end"/>
      </w:r>
      <w:r>
        <w:rPr>
          <w:rFonts w:ascii="Arial" w:hAnsi="Arial" w:cs="Arial"/>
          <w:sz w:val="24"/>
          <w:szCs w:val="24"/>
        </w:rPr>
        <w:instrText xml:space="preserve"> ANTI-COLLUSION CERTIFICATE</w:instrText>
      </w:r>
      <w:bookmarkEnd w:id="6"/>
      <w:r>
        <w:rPr>
          <w:rFonts w:ascii="Arial" w:hAnsi="Arial" w:cs="Arial"/>
          <w:sz w:val="24"/>
          <w:szCs w:val="24"/>
        </w:rPr>
        <w:instrText xml:space="preserve">" \l 3 </w:instrText>
      </w:r>
      <w:r>
        <w:rPr>
          <w:rFonts w:ascii="Arial" w:hAnsi="Arial" w:cs="Arial"/>
          <w:sz w:val="24"/>
          <w:szCs w:val="24"/>
        </w:rPr>
        <w:fldChar w:fldCharType="end"/>
      </w:r>
    </w:p>
    <w:p w:rsidR="00D437E8" w:rsidRDefault="00D437E8" w:rsidP="00D437E8">
      <w:pPr>
        <w:spacing w:after="0"/>
        <w:jc w:val="both"/>
        <w:rPr>
          <w:rFonts w:cs="Arial"/>
          <w:szCs w:val="24"/>
        </w:rPr>
      </w:pPr>
      <w:r>
        <w:rPr>
          <w:rFonts w:cs="Arial"/>
          <w:szCs w:val="24"/>
        </w:rPr>
        <w:t xml:space="preserve">The essence of the public procurement process for selective Tendering for the Contract is that Luton Borough Council shall receive bona fide competitive Tenders from all Tenderers.  </w:t>
      </w:r>
    </w:p>
    <w:p w:rsidR="00D437E8" w:rsidRDefault="00D437E8" w:rsidP="00D437E8">
      <w:pPr>
        <w:spacing w:after="0"/>
        <w:jc w:val="both"/>
        <w:rPr>
          <w:rFonts w:cs="Arial"/>
          <w:szCs w:val="24"/>
        </w:rPr>
      </w:pPr>
    </w:p>
    <w:p w:rsidR="00D437E8" w:rsidRDefault="00D437E8" w:rsidP="00D437E8">
      <w:pPr>
        <w:spacing w:after="0"/>
        <w:jc w:val="both"/>
        <w:rPr>
          <w:rFonts w:cs="Arial"/>
          <w:szCs w:val="24"/>
        </w:rPr>
      </w:pPr>
      <w:r>
        <w:rPr>
          <w:rFonts w:cs="Arial"/>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D437E8" w:rsidRDefault="00D437E8" w:rsidP="00D437E8">
      <w:pPr>
        <w:spacing w:after="0"/>
        <w:jc w:val="both"/>
        <w:rPr>
          <w:rFonts w:cs="Arial"/>
          <w:szCs w:val="24"/>
        </w:rPr>
      </w:pPr>
    </w:p>
    <w:p w:rsidR="00D437E8" w:rsidRDefault="00D437E8" w:rsidP="00D437E8">
      <w:pPr>
        <w:spacing w:after="0"/>
        <w:jc w:val="both"/>
        <w:rPr>
          <w:rFonts w:cs="Arial"/>
          <w:szCs w:val="24"/>
        </w:rPr>
      </w:pPr>
      <w:r>
        <w:rPr>
          <w:rFonts w:cs="Arial"/>
          <w:szCs w:val="24"/>
        </w:rPr>
        <w:t xml:space="preserve">I/We also certify that I/We have not done, and undertake that I/We will not do, at any time during the Tender process or in the event of my/our </w:t>
      </w:r>
      <w:proofErr w:type="gramStart"/>
      <w:r>
        <w:rPr>
          <w:rFonts w:cs="Arial"/>
          <w:szCs w:val="24"/>
        </w:rPr>
        <w:t>Tender</w:t>
      </w:r>
      <w:proofErr w:type="gramEnd"/>
      <w:r>
        <w:rPr>
          <w:rFonts w:cs="Arial"/>
          <w:szCs w:val="24"/>
        </w:rPr>
        <w:t xml:space="preserve"> being successful while the resulting Contract is in force, any of the following acts:</w:t>
      </w:r>
    </w:p>
    <w:p w:rsidR="00D437E8" w:rsidRDefault="00D437E8" w:rsidP="00D437E8">
      <w:pPr>
        <w:spacing w:after="0"/>
        <w:jc w:val="both"/>
        <w:rPr>
          <w:rFonts w:cs="Arial"/>
          <w:szCs w:val="24"/>
        </w:rPr>
      </w:pPr>
    </w:p>
    <w:p w:rsidR="00D437E8" w:rsidRDefault="00D437E8" w:rsidP="00D437E8">
      <w:pPr>
        <w:numPr>
          <w:ilvl w:val="0"/>
          <w:numId w:val="3"/>
        </w:numPr>
        <w:spacing w:after="0"/>
        <w:jc w:val="both"/>
        <w:rPr>
          <w:rFonts w:cs="Arial"/>
          <w:szCs w:val="24"/>
        </w:rPr>
      </w:pPr>
      <w:bookmarkStart w:id="7" w:name="_Ref153785909"/>
      <w:r>
        <w:rPr>
          <w:rFonts w:cs="Arial"/>
          <w:szCs w:val="24"/>
        </w:rPr>
        <w:t>enter into any agreement or agreements with any other person that they shall refrain from Tendering to Luton Borough Council  or as to the amount of any offer submitted by them; or</w:t>
      </w:r>
      <w:bookmarkEnd w:id="7"/>
    </w:p>
    <w:p w:rsidR="00D437E8" w:rsidRDefault="00D437E8" w:rsidP="00D437E8">
      <w:pPr>
        <w:numPr>
          <w:ilvl w:val="0"/>
          <w:numId w:val="2"/>
        </w:numPr>
        <w:spacing w:after="0"/>
        <w:jc w:val="both"/>
        <w:rPr>
          <w:rFonts w:cs="Arial"/>
          <w:szCs w:val="24"/>
        </w:rPr>
      </w:pPr>
      <w:bookmarkStart w:id="8" w:name="_Ref153785910"/>
      <w:r>
        <w:rPr>
          <w:rFonts w:cs="Arial"/>
          <w:szCs w:val="24"/>
        </w:rPr>
        <w:t>inform any person, other than Luton Borough Council , of the details of the Tender or the amount or the approximate amount of my/our offer except where the disclosure was in confidence and was essential to obtain insurance premium quotations required for the preparation of the Tender; or</w:t>
      </w:r>
      <w:bookmarkEnd w:id="8"/>
      <w:r>
        <w:rPr>
          <w:rFonts w:cs="Arial"/>
          <w:szCs w:val="24"/>
        </w:rPr>
        <w:t xml:space="preserve"> </w:t>
      </w:r>
    </w:p>
    <w:p w:rsidR="00D437E8" w:rsidRDefault="00D437E8" w:rsidP="00D437E8">
      <w:pPr>
        <w:numPr>
          <w:ilvl w:val="0"/>
          <w:numId w:val="2"/>
        </w:numPr>
        <w:spacing w:after="0"/>
        <w:ind w:left="540" w:hanging="540"/>
        <w:jc w:val="both"/>
        <w:rPr>
          <w:rFonts w:cs="Arial"/>
          <w:szCs w:val="24"/>
        </w:rPr>
      </w:pPr>
      <w:bookmarkStart w:id="9" w:name="_Ref153785907"/>
      <w:r>
        <w:rPr>
          <w:rFonts w:cs="Arial"/>
          <w:szCs w:val="24"/>
        </w:rPr>
        <w:t xml:space="preserve">cause or induce any person to enter into such an agreement as is mentioned in paragraph </w:t>
      </w:r>
      <w:r>
        <w:fldChar w:fldCharType="begin"/>
      </w:r>
      <w:r>
        <w:rPr>
          <w:rFonts w:cs="Arial"/>
          <w:szCs w:val="24"/>
        </w:rPr>
        <w:instrText xml:space="preserve"> REF _Ref153785909 \r \h  \* MERGEFORMAT </w:instrText>
      </w:r>
      <w:r>
        <w:fldChar w:fldCharType="separate"/>
      </w:r>
      <w:r w:rsidR="00BA5A68">
        <w:rPr>
          <w:rFonts w:cs="Arial"/>
          <w:szCs w:val="24"/>
        </w:rPr>
        <w:t>1)</w:t>
      </w:r>
      <w:r>
        <w:fldChar w:fldCharType="end"/>
      </w:r>
      <w:r>
        <w:rPr>
          <w:rFonts w:cs="Arial"/>
          <w:szCs w:val="24"/>
        </w:rPr>
        <w:t xml:space="preserve"> and </w:t>
      </w:r>
      <w:r>
        <w:fldChar w:fldCharType="begin"/>
      </w:r>
      <w:r>
        <w:rPr>
          <w:rFonts w:cs="Arial"/>
          <w:szCs w:val="24"/>
        </w:rPr>
        <w:instrText xml:space="preserve"> REF _Ref153785910 \r \h  \* MERGEFORMAT </w:instrText>
      </w:r>
      <w:r>
        <w:fldChar w:fldCharType="separate"/>
      </w:r>
      <w:r w:rsidR="00BA5A68">
        <w:rPr>
          <w:rFonts w:cs="Arial"/>
          <w:szCs w:val="24"/>
        </w:rPr>
        <w:t>2)</w:t>
      </w:r>
      <w:r>
        <w:fldChar w:fldCharType="end"/>
      </w:r>
      <w:r>
        <w:rPr>
          <w:rFonts w:cs="Arial"/>
          <w:szCs w:val="24"/>
        </w:rPr>
        <w:t xml:space="preserve"> above or to inform us of the amount or the approximate amount of any rival Tender for the Contract; or</w:t>
      </w:r>
      <w:bookmarkEnd w:id="9"/>
    </w:p>
    <w:p w:rsidR="00D437E8" w:rsidRDefault="00D437E8" w:rsidP="00D437E8">
      <w:pPr>
        <w:numPr>
          <w:ilvl w:val="0"/>
          <w:numId w:val="2"/>
        </w:numPr>
        <w:spacing w:after="0"/>
        <w:ind w:left="540" w:hanging="540"/>
        <w:jc w:val="both"/>
        <w:rPr>
          <w:rFonts w:cs="Arial"/>
          <w:szCs w:val="24"/>
        </w:rPr>
      </w:pPr>
      <w:r>
        <w:rPr>
          <w:rFonts w:cs="Arial"/>
          <w:szCs w:val="24"/>
        </w:rPr>
        <w:t>commit any offence under the Public Bodies Corrupt Practices Act 1889, Bribery Act 2010 nor under Section 117 of the Local Government Act 1972; or</w:t>
      </w:r>
    </w:p>
    <w:p w:rsidR="00D437E8" w:rsidRDefault="00D437E8" w:rsidP="00D437E8">
      <w:pPr>
        <w:numPr>
          <w:ilvl w:val="0"/>
          <w:numId w:val="2"/>
        </w:numPr>
        <w:spacing w:after="0"/>
        <w:ind w:left="540" w:hanging="540"/>
        <w:jc w:val="both"/>
        <w:rPr>
          <w:rFonts w:cs="Arial"/>
          <w:szCs w:val="24"/>
        </w:rPr>
      </w:pPr>
      <w:r>
        <w:rPr>
          <w:rFonts w:cs="Arial"/>
          <w:szCs w:val="24"/>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D437E8" w:rsidRDefault="00D437E8" w:rsidP="00D437E8">
      <w:pPr>
        <w:numPr>
          <w:ilvl w:val="0"/>
          <w:numId w:val="2"/>
        </w:numPr>
        <w:spacing w:after="0"/>
        <w:ind w:left="540" w:hanging="540"/>
        <w:jc w:val="both"/>
        <w:rPr>
          <w:rFonts w:cs="Arial"/>
          <w:szCs w:val="24"/>
        </w:rPr>
      </w:pPr>
    </w:p>
    <w:p w:rsidR="00D437E8" w:rsidRDefault="00D437E8" w:rsidP="00D437E8">
      <w:pPr>
        <w:spacing w:after="0"/>
        <w:jc w:val="both"/>
        <w:rPr>
          <w:rFonts w:cs="Arial"/>
          <w:szCs w:val="24"/>
        </w:rPr>
      </w:pPr>
      <w:r>
        <w:rPr>
          <w:rFonts w:cs="Arial"/>
          <w:szCs w:val="24"/>
        </w:rPr>
        <w:lastRenderedPageBreak/>
        <w:t xml:space="preserve">In this Certificate the word “person” includes any person, body or association, corporate or incorporate and “agreement” includes any arrangement whether formal or informal and whether legally binding or not.  </w:t>
      </w:r>
    </w:p>
    <w:p w:rsidR="00D437E8" w:rsidRDefault="00D437E8" w:rsidP="00D437E8">
      <w:pPr>
        <w:spacing w:after="0"/>
        <w:jc w:val="both"/>
        <w:rPr>
          <w:rFonts w:cs="Arial"/>
          <w:szCs w:val="24"/>
        </w:rPr>
      </w:pPr>
    </w:p>
    <w:p w:rsidR="00D437E8" w:rsidRDefault="00D437E8" w:rsidP="00D437E8">
      <w:pPr>
        <w:spacing w:after="0"/>
        <w:jc w:val="both"/>
        <w:rPr>
          <w:rFonts w:cs="Arial"/>
          <w:szCs w:val="24"/>
        </w:rPr>
      </w:pPr>
      <w:r>
        <w:rPr>
          <w:rFonts w:cs="Arial"/>
          <w:szCs w:val="24"/>
        </w:rPr>
        <w:t>I/We agree that Luton Borough Council may, in its consideration of the offer, and in any subsequent actions, rely upon the statements made in this certificate.</w:t>
      </w:r>
    </w:p>
    <w:p w:rsidR="005E3232" w:rsidRDefault="005E3232" w:rsidP="00D437E8">
      <w:pPr>
        <w:spacing w:after="0"/>
        <w:jc w:val="both"/>
      </w:pPr>
    </w:p>
    <w:p w:rsidR="00D437E8" w:rsidRDefault="00D437E8" w:rsidP="00D437E8">
      <w:pPr>
        <w:pStyle w:val="ScheduleHeader"/>
        <w:spacing w:after="0"/>
        <w:jc w:val="left"/>
        <w:rPr>
          <w:rFonts w:ascii="Arial" w:hAnsi="Arial" w:cs="Arial"/>
          <w:sz w:val="24"/>
          <w:szCs w:val="24"/>
        </w:rPr>
      </w:pPr>
      <w:r>
        <w:rPr>
          <w:rFonts w:ascii="Arial" w:hAnsi="Arial" w:cs="Arial"/>
          <w:sz w:val="24"/>
          <w:szCs w:val="24"/>
        </w:rPr>
        <w:t>ANTI-CANVASSING CERTIFICATE</w:t>
      </w:r>
      <w:r>
        <w:rPr>
          <w:rFonts w:ascii="Arial" w:hAnsi="Arial" w:cs="Arial"/>
          <w:sz w:val="24"/>
          <w:szCs w:val="24"/>
        </w:rPr>
        <w:fldChar w:fldCharType="begin"/>
      </w:r>
      <w:r>
        <w:rPr>
          <w:rFonts w:ascii="Arial" w:hAnsi="Arial" w:cs="Arial"/>
          <w:sz w:val="24"/>
          <w:szCs w:val="24"/>
        </w:rPr>
        <w:instrText xml:space="preserve"> TC "</w:instrText>
      </w:r>
      <w:r>
        <w:rPr>
          <w:rFonts w:ascii="Arial" w:hAnsi="Arial" w:cs="Arial"/>
          <w:sz w:val="24"/>
          <w:szCs w:val="24"/>
        </w:rPr>
        <w:fldChar w:fldCharType="begin"/>
      </w:r>
      <w:r>
        <w:rPr>
          <w:rFonts w:ascii="Arial" w:hAnsi="Arial" w:cs="Arial"/>
          <w:sz w:val="24"/>
          <w:szCs w:val="24"/>
        </w:rPr>
        <w:instrText xml:space="preserve"> REF _NN135\r \h  \* MERGEFORMAT </w:instrText>
      </w:r>
      <w:r>
        <w:rPr>
          <w:rFonts w:ascii="Arial" w:hAnsi="Arial" w:cs="Arial"/>
          <w:sz w:val="24"/>
          <w:szCs w:val="24"/>
        </w:rPr>
        <w:fldChar w:fldCharType="separate"/>
      </w:r>
      <w:bookmarkStart w:id="10" w:name="_Toc257834996"/>
      <w:r w:rsidR="00BA5A68">
        <w:rPr>
          <w:rFonts w:ascii="Arial" w:hAnsi="Arial" w:cs="Arial"/>
          <w:b w:val="0"/>
          <w:bCs/>
          <w:sz w:val="24"/>
          <w:szCs w:val="24"/>
          <w:lang w:val="en-US"/>
        </w:rPr>
        <w:instrText>Error! Reference source not found.</w:instrText>
      </w:r>
      <w:r>
        <w:rPr>
          <w:rFonts w:ascii="Arial" w:hAnsi="Arial" w:cs="Arial"/>
          <w:sz w:val="24"/>
          <w:szCs w:val="24"/>
        </w:rPr>
        <w:fldChar w:fldCharType="end"/>
      </w:r>
      <w:r>
        <w:rPr>
          <w:rFonts w:ascii="Arial" w:hAnsi="Arial" w:cs="Arial"/>
          <w:sz w:val="24"/>
          <w:szCs w:val="24"/>
        </w:rPr>
        <w:instrText xml:space="preserve"> ANTI-CANVASSING CERTIFICATE</w:instrText>
      </w:r>
      <w:bookmarkEnd w:id="10"/>
      <w:r>
        <w:rPr>
          <w:rFonts w:ascii="Arial" w:hAnsi="Arial" w:cs="Arial"/>
          <w:sz w:val="24"/>
          <w:szCs w:val="24"/>
        </w:rPr>
        <w:instrText xml:space="preserve">" \l 3 </w:instrText>
      </w:r>
      <w:r>
        <w:rPr>
          <w:rFonts w:ascii="Arial" w:hAnsi="Arial" w:cs="Arial"/>
          <w:sz w:val="24"/>
          <w:szCs w:val="24"/>
        </w:rPr>
        <w:fldChar w:fldCharType="end"/>
      </w:r>
    </w:p>
    <w:p w:rsidR="00D437E8" w:rsidRDefault="00D437E8" w:rsidP="00D437E8">
      <w:pPr>
        <w:spacing w:after="0"/>
        <w:rPr>
          <w:rFonts w:cs="Arial"/>
          <w:szCs w:val="24"/>
        </w:rPr>
      </w:pPr>
    </w:p>
    <w:p w:rsidR="00D437E8" w:rsidRDefault="00D437E8" w:rsidP="00D437E8">
      <w:pPr>
        <w:spacing w:after="0"/>
        <w:jc w:val="both"/>
        <w:rPr>
          <w:rFonts w:cs="Arial"/>
          <w:szCs w:val="24"/>
        </w:rPr>
      </w:pPr>
      <w:r>
        <w:rPr>
          <w:rFonts w:cs="Arial"/>
          <w:szCs w:val="24"/>
        </w:rPr>
        <w:t>I/we hereby certify that I/we have not canvassed any Director, employee, contractor or adviser of Luton Borough Council  in connection with this Tender and the proposed award of the Contract by Luton Borough Council , and that no person employed by me/us or acting on my/our behalf, or advising me/us, has done any such act.</w:t>
      </w:r>
    </w:p>
    <w:p w:rsidR="00D437E8" w:rsidRDefault="00D437E8" w:rsidP="00D437E8">
      <w:pPr>
        <w:spacing w:after="0"/>
        <w:jc w:val="both"/>
        <w:rPr>
          <w:rFonts w:cs="Arial"/>
          <w:szCs w:val="24"/>
        </w:rPr>
      </w:pPr>
    </w:p>
    <w:p w:rsidR="00D437E8" w:rsidRDefault="00D437E8" w:rsidP="00D437E8">
      <w:pPr>
        <w:spacing w:after="0"/>
        <w:jc w:val="both"/>
        <w:rPr>
          <w:rFonts w:cs="Arial"/>
          <w:szCs w:val="24"/>
        </w:rPr>
      </w:pPr>
      <w:r>
        <w:rPr>
          <w:rFonts w:cs="Arial"/>
          <w:szCs w:val="24"/>
        </w:rPr>
        <w:t>I/we further hereby undertake that I/we will not canvass any Director, employee, contractor or adviser of Luton Borough Council  in connection with this Tender and the proposed award of the Contract and that no person employed by me/us or acting on my/our behalf, or advising me/us, will do any such act.</w:t>
      </w:r>
    </w:p>
    <w:p w:rsidR="00D437E8" w:rsidRDefault="00D437E8" w:rsidP="00D437E8">
      <w:pPr>
        <w:spacing w:after="0"/>
        <w:jc w:val="both"/>
        <w:rPr>
          <w:rFonts w:cs="Arial"/>
          <w:szCs w:val="24"/>
        </w:rPr>
      </w:pPr>
    </w:p>
    <w:p w:rsidR="00D437E8" w:rsidRDefault="00D437E8" w:rsidP="00D437E8">
      <w:pPr>
        <w:spacing w:after="0"/>
        <w:jc w:val="both"/>
        <w:rPr>
          <w:rFonts w:cs="Arial"/>
          <w:szCs w:val="24"/>
        </w:rPr>
      </w:pPr>
      <w:r>
        <w:rPr>
          <w:rFonts w:cs="Arial"/>
          <w:szCs w:val="24"/>
        </w:rPr>
        <w:t>I/we agree that Luton Borough Council may, in consideration of this bid, and in any subsequent actions, rely upon the statements made in this Certificate.</w:t>
      </w:r>
    </w:p>
    <w:p w:rsidR="00D437E8" w:rsidRDefault="00D437E8" w:rsidP="00D437E8">
      <w:pPr>
        <w:spacing w:after="0"/>
        <w:jc w:val="both"/>
        <w:rPr>
          <w:rFonts w:cs="Arial"/>
          <w:szCs w:val="24"/>
        </w:rPr>
      </w:pPr>
    </w:p>
    <w:p w:rsidR="00D437E8" w:rsidRPr="00D437E8" w:rsidRDefault="00D437E8" w:rsidP="00D437E8">
      <w:pPr>
        <w:spacing w:after="0"/>
        <w:jc w:val="both"/>
        <w:rPr>
          <w:rFonts w:eastAsia="Times New Roman" w:cs="Arial"/>
          <w:b/>
          <w:caps/>
          <w:szCs w:val="24"/>
          <w:u w:val="single"/>
          <w:lang w:eastAsia="en-GB"/>
        </w:rPr>
      </w:pPr>
      <w:r w:rsidRPr="00D437E8">
        <w:rPr>
          <w:rFonts w:eastAsia="Times New Roman" w:cs="Arial"/>
          <w:b/>
          <w:caps/>
          <w:szCs w:val="24"/>
          <w:u w:val="single"/>
          <w:lang w:eastAsia="en-GB"/>
        </w:rPr>
        <w:t>OVERALL DECLARATION</w:t>
      </w:r>
    </w:p>
    <w:p w:rsidR="00D437E8" w:rsidRDefault="00D437E8" w:rsidP="00D437E8">
      <w:pPr>
        <w:spacing w:after="0"/>
        <w:rPr>
          <w:rFonts w:cs="Arial"/>
          <w:szCs w:val="24"/>
        </w:rPr>
      </w:pPr>
    </w:p>
    <w:p w:rsidR="00D437E8" w:rsidRDefault="00D437E8" w:rsidP="00D437E8">
      <w:pPr>
        <w:spacing w:after="0"/>
        <w:jc w:val="both"/>
      </w:pPr>
      <w:r>
        <w:rPr>
          <w:rFonts w:cs="Arial"/>
          <w:szCs w:val="24"/>
        </w:rPr>
        <w:t xml:space="preserve">I/we agree that that Luton Borough Council may, in its consideration of the offer, and in any subsequent actions, rely upon the statements made in this signed document in regards to the form of tender, anti-canvassing and anti-collusion </w:t>
      </w:r>
    </w:p>
    <w:p w:rsidR="00D437E8" w:rsidRDefault="00D437E8" w:rsidP="00D437E8">
      <w:pPr>
        <w:tabs>
          <w:tab w:val="left" w:pos="2340"/>
          <w:tab w:val="left" w:pos="4320"/>
          <w:tab w:val="left" w:pos="6660"/>
        </w:tabs>
        <w:spacing w:after="0"/>
        <w:rPr>
          <w:rFonts w:cs="Arial"/>
          <w:szCs w:val="24"/>
        </w:rPr>
      </w:pPr>
    </w:p>
    <w:p w:rsidR="00D437E8" w:rsidRDefault="00D437E8" w:rsidP="00D437E8">
      <w:pPr>
        <w:tabs>
          <w:tab w:val="left" w:pos="2340"/>
          <w:tab w:val="left" w:pos="4320"/>
          <w:tab w:val="left" w:pos="6660"/>
        </w:tabs>
        <w:spacing w:after="0"/>
        <w:rPr>
          <w:rFonts w:cs="Arial"/>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89"/>
        <w:gridCol w:w="6327"/>
      </w:tblGrid>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r>
              <w:rPr>
                <w:rFonts w:cs="Arial"/>
                <w:szCs w:val="24"/>
              </w:rPr>
              <w:t>Signed</w:t>
            </w:r>
          </w:p>
        </w:tc>
        <w:tc>
          <w:tcPr>
            <w:tcW w:w="6327" w:type="dxa"/>
            <w:tcBorders>
              <w:left w:val="nil"/>
            </w:tcBorders>
          </w:tcPr>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tc>
      </w:tr>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r>
              <w:rPr>
                <w:rFonts w:cs="Arial"/>
                <w:szCs w:val="24"/>
              </w:rPr>
              <w:t>For an on behalf of</w:t>
            </w:r>
          </w:p>
        </w:tc>
        <w:tc>
          <w:tcPr>
            <w:tcW w:w="6327" w:type="dxa"/>
            <w:tcBorders>
              <w:left w:val="nil"/>
            </w:tcBorders>
          </w:tcPr>
          <w:p w:rsidR="00D437E8" w:rsidRDefault="00D437E8" w:rsidP="00D437E8">
            <w:pPr>
              <w:tabs>
                <w:tab w:val="left" w:pos="2340"/>
                <w:tab w:val="left" w:pos="4320"/>
                <w:tab w:val="left" w:pos="6660"/>
              </w:tabs>
              <w:rPr>
                <w:rFonts w:cs="Arial"/>
                <w:szCs w:val="24"/>
              </w:rPr>
            </w:pPr>
          </w:p>
        </w:tc>
      </w:tr>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r>
              <w:rPr>
                <w:rFonts w:cs="Arial"/>
                <w:szCs w:val="24"/>
              </w:rPr>
              <w:t>Dated</w:t>
            </w:r>
          </w:p>
        </w:tc>
        <w:tc>
          <w:tcPr>
            <w:tcW w:w="6327" w:type="dxa"/>
            <w:tcBorders>
              <w:left w:val="nil"/>
            </w:tcBorders>
          </w:tcPr>
          <w:p w:rsidR="00D437E8" w:rsidRDefault="00D437E8" w:rsidP="00D437E8">
            <w:pPr>
              <w:tabs>
                <w:tab w:val="left" w:pos="2340"/>
                <w:tab w:val="left" w:pos="4320"/>
                <w:tab w:val="left" w:pos="6660"/>
              </w:tabs>
              <w:rPr>
                <w:rFonts w:cs="Arial"/>
                <w:szCs w:val="24"/>
              </w:rPr>
            </w:pPr>
          </w:p>
        </w:tc>
      </w:tr>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tc>
        <w:tc>
          <w:tcPr>
            <w:tcW w:w="6327" w:type="dxa"/>
            <w:tcBorders>
              <w:left w:val="nil"/>
            </w:tcBorders>
          </w:tcPr>
          <w:p w:rsidR="00D437E8" w:rsidRDefault="00D437E8" w:rsidP="00D437E8">
            <w:pPr>
              <w:tabs>
                <w:tab w:val="left" w:pos="2340"/>
                <w:tab w:val="left" w:pos="4320"/>
                <w:tab w:val="left" w:pos="6660"/>
              </w:tabs>
              <w:rPr>
                <w:rFonts w:cs="Arial"/>
                <w:szCs w:val="24"/>
              </w:rPr>
            </w:pPr>
          </w:p>
        </w:tc>
      </w:tr>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r>
              <w:rPr>
                <w:rFonts w:cs="Arial"/>
                <w:szCs w:val="24"/>
              </w:rPr>
              <w:t>Signed</w:t>
            </w:r>
          </w:p>
        </w:tc>
        <w:tc>
          <w:tcPr>
            <w:tcW w:w="6327" w:type="dxa"/>
            <w:tcBorders>
              <w:left w:val="nil"/>
            </w:tcBorders>
          </w:tcPr>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p w:rsidR="00D437E8" w:rsidRDefault="00D437E8" w:rsidP="00D437E8">
            <w:pPr>
              <w:tabs>
                <w:tab w:val="left" w:pos="2340"/>
                <w:tab w:val="left" w:pos="4320"/>
                <w:tab w:val="left" w:pos="6660"/>
              </w:tabs>
              <w:rPr>
                <w:rFonts w:cs="Arial"/>
                <w:szCs w:val="24"/>
              </w:rPr>
            </w:pPr>
          </w:p>
        </w:tc>
      </w:tr>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r>
              <w:rPr>
                <w:rFonts w:cs="Arial"/>
                <w:szCs w:val="24"/>
              </w:rPr>
              <w:t>For an on behalf of</w:t>
            </w:r>
          </w:p>
        </w:tc>
        <w:tc>
          <w:tcPr>
            <w:tcW w:w="6327" w:type="dxa"/>
            <w:tcBorders>
              <w:left w:val="nil"/>
            </w:tcBorders>
          </w:tcPr>
          <w:p w:rsidR="00D437E8" w:rsidRDefault="00D437E8" w:rsidP="00D437E8">
            <w:pPr>
              <w:tabs>
                <w:tab w:val="left" w:pos="2340"/>
                <w:tab w:val="left" w:pos="4320"/>
                <w:tab w:val="left" w:pos="6660"/>
              </w:tabs>
              <w:rPr>
                <w:rFonts w:cs="Arial"/>
                <w:szCs w:val="24"/>
              </w:rPr>
            </w:pPr>
          </w:p>
        </w:tc>
      </w:tr>
      <w:tr w:rsidR="00D437E8" w:rsidTr="00D437E8">
        <w:tc>
          <w:tcPr>
            <w:tcW w:w="2689" w:type="dxa"/>
            <w:tcBorders>
              <w:right w:val="nil"/>
            </w:tcBorders>
          </w:tcPr>
          <w:p w:rsidR="00D437E8" w:rsidRDefault="00D437E8" w:rsidP="00D437E8">
            <w:pPr>
              <w:tabs>
                <w:tab w:val="left" w:pos="2340"/>
                <w:tab w:val="left" w:pos="4320"/>
                <w:tab w:val="left" w:pos="6660"/>
              </w:tabs>
              <w:rPr>
                <w:rFonts w:cs="Arial"/>
                <w:szCs w:val="24"/>
              </w:rPr>
            </w:pPr>
            <w:r>
              <w:rPr>
                <w:rFonts w:cs="Arial"/>
                <w:szCs w:val="24"/>
              </w:rPr>
              <w:t>Dated</w:t>
            </w:r>
          </w:p>
        </w:tc>
        <w:tc>
          <w:tcPr>
            <w:tcW w:w="6327" w:type="dxa"/>
            <w:tcBorders>
              <w:left w:val="nil"/>
            </w:tcBorders>
          </w:tcPr>
          <w:p w:rsidR="00D437E8" w:rsidRDefault="00D437E8" w:rsidP="00D437E8">
            <w:pPr>
              <w:tabs>
                <w:tab w:val="left" w:pos="2340"/>
                <w:tab w:val="left" w:pos="4320"/>
                <w:tab w:val="left" w:pos="6660"/>
              </w:tabs>
              <w:rPr>
                <w:rFonts w:cs="Arial"/>
                <w:szCs w:val="24"/>
              </w:rPr>
            </w:pPr>
          </w:p>
        </w:tc>
      </w:tr>
    </w:tbl>
    <w:p w:rsidR="00D437E8" w:rsidRDefault="00D437E8" w:rsidP="00D437E8">
      <w:pPr>
        <w:tabs>
          <w:tab w:val="left" w:pos="2340"/>
          <w:tab w:val="left" w:pos="4320"/>
          <w:tab w:val="left" w:pos="6660"/>
        </w:tabs>
        <w:spacing w:after="0"/>
        <w:rPr>
          <w:rFonts w:cs="Arial"/>
          <w:szCs w:val="24"/>
        </w:rPr>
      </w:pPr>
    </w:p>
    <w:p w:rsidR="00D437E8" w:rsidRDefault="00D437E8" w:rsidP="00D437E8">
      <w:pPr>
        <w:tabs>
          <w:tab w:val="left" w:pos="2340"/>
          <w:tab w:val="left" w:pos="4320"/>
          <w:tab w:val="left" w:pos="6660"/>
        </w:tabs>
        <w:spacing w:after="0"/>
        <w:rPr>
          <w:rFonts w:cs="Arial"/>
          <w:szCs w:val="24"/>
        </w:rPr>
      </w:pPr>
    </w:p>
    <w:p w:rsidR="00D437E8" w:rsidRDefault="00D437E8" w:rsidP="00D437E8">
      <w:pPr>
        <w:tabs>
          <w:tab w:val="left" w:pos="2340"/>
          <w:tab w:val="left" w:pos="4320"/>
          <w:tab w:val="left" w:pos="6660"/>
        </w:tabs>
        <w:spacing w:after="0"/>
        <w:rPr>
          <w:rFonts w:cs="Arial"/>
          <w:szCs w:val="24"/>
        </w:rPr>
      </w:pPr>
    </w:p>
    <w:p w:rsidR="00D437E8" w:rsidRDefault="00D437E8"/>
    <w:sectPr w:rsidR="00D437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E8" w:rsidRDefault="00D437E8" w:rsidP="00D437E8">
      <w:pPr>
        <w:spacing w:after="0"/>
      </w:pPr>
      <w:r>
        <w:separator/>
      </w:r>
    </w:p>
  </w:endnote>
  <w:endnote w:type="continuationSeparator" w:id="0">
    <w:p w:rsidR="00D437E8" w:rsidRDefault="00D437E8" w:rsidP="00D43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EF" w:rsidRDefault="00376C61">
    <w:pPr>
      <w:pStyle w:val="Footer"/>
    </w:pPr>
    <w:r>
      <w:t xml:space="preserve">Project Name: </w:t>
    </w:r>
    <w:proofErr w:type="spellStart"/>
    <w:r w:rsidR="005F09EF">
      <w:t>SuDS</w:t>
    </w:r>
    <w:proofErr w:type="spellEnd"/>
    <w:r w:rsidR="005F09EF">
      <w:t xml:space="preserve"> in Schools </w:t>
    </w:r>
  </w:p>
  <w:p w:rsidR="00D437E8" w:rsidRDefault="00376C61">
    <w:pPr>
      <w:pStyle w:val="Footer"/>
    </w:pPr>
    <w:r>
      <w:t xml:space="preserve">Portal Reference: </w:t>
    </w:r>
    <w:r w:rsidR="00BA5A68">
      <w:t>DN644068</w:t>
    </w:r>
  </w:p>
  <w:p w:rsidR="00D437E8" w:rsidRDefault="00D437E8">
    <w:pPr>
      <w:pStyle w:val="Footer"/>
    </w:pPr>
    <w:r>
      <w:fldChar w:fldCharType="begin"/>
    </w:r>
    <w:r>
      <w:instrText xml:space="preserve"> PAGE   \* MERGEFORMAT </w:instrText>
    </w:r>
    <w:r>
      <w:fldChar w:fldCharType="separate"/>
    </w:r>
    <w:r w:rsidR="00BA5A68">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A5A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E8" w:rsidRDefault="00D437E8" w:rsidP="00D437E8">
      <w:pPr>
        <w:spacing w:after="0"/>
      </w:pPr>
      <w:r>
        <w:separator/>
      </w:r>
    </w:p>
  </w:footnote>
  <w:footnote w:type="continuationSeparator" w:id="0">
    <w:p w:rsidR="00D437E8" w:rsidRDefault="00D437E8" w:rsidP="00D437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2C7A"/>
    <w:multiLevelType w:val="multilevel"/>
    <w:tmpl w:val="0809001D"/>
    <w:styleLink w:val="1ai"/>
    <w:lvl w:ilvl="0">
      <w:start w:val="1"/>
      <w:numFmt w:val="decimal"/>
      <w:lvlText w:val="%1)"/>
      <w:lvlJc w:val="left"/>
      <w:pPr>
        <w:tabs>
          <w:tab w:val="num" w:pos="360"/>
        </w:tabs>
        <w:ind w:left="360" w:hanging="360"/>
      </w:pPr>
    </w:lvl>
    <w:lvl w:ilvl="1">
      <w:start w:val="1"/>
      <w:numFmt w:val="lowerLetter"/>
      <w:pStyle w:val="Bullet2"/>
      <w:lvlText w:val="%2)"/>
      <w:lvlJc w:val="left"/>
      <w:pPr>
        <w:tabs>
          <w:tab w:val="num" w:pos="928"/>
        </w:tabs>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26456AA"/>
    <w:multiLevelType w:val="multilevel"/>
    <w:tmpl w:val="0809001D"/>
    <w:numStyleLink w:val="1ai"/>
  </w:abstractNum>
  <w:abstractNum w:abstractNumId="2" w15:restartNumberingAfterBreak="0">
    <w:nsid w:val="63270F99"/>
    <w:multiLevelType w:val="multilevel"/>
    <w:tmpl w:val="4B161E6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2"/>
  </w:num>
  <w:num w:numId="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928"/>
          </w:tabs>
          <w:ind w:left="928"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E5"/>
    <w:rsid w:val="002D39E5"/>
    <w:rsid w:val="00376C61"/>
    <w:rsid w:val="003A62C0"/>
    <w:rsid w:val="004318A1"/>
    <w:rsid w:val="005E3232"/>
    <w:rsid w:val="005F09EF"/>
    <w:rsid w:val="00620579"/>
    <w:rsid w:val="00642CED"/>
    <w:rsid w:val="00AC3AA4"/>
    <w:rsid w:val="00B0740E"/>
    <w:rsid w:val="00B3738B"/>
    <w:rsid w:val="00BA5A68"/>
    <w:rsid w:val="00C46D67"/>
    <w:rsid w:val="00D4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A42C9C-AE8B-494A-8A7A-9B3DED28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E8"/>
    <w:pPr>
      <w:spacing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rsid w:val="002D39E5"/>
    <w:pPr>
      <w:spacing w:after="240"/>
      <w:jc w:val="center"/>
    </w:pPr>
    <w:rPr>
      <w:rFonts w:ascii="Verdana" w:eastAsia="Times New Roman" w:hAnsi="Verdana"/>
      <w:b/>
      <w:caps/>
      <w:sz w:val="20"/>
      <w:u w:val="single"/>
      <w:lang w:eastAsia="en-GB"/>
    </w:rPr>
  </w:style>
  <w:style w:type="paragraph" w:customStyle="1" w:styleId="Bullet1">
    <w:name w:val="Bullet 1"/>
    <w:basedOn w:val="Normal"/>
    <w:rsid w:val="002D39E5"/>
    <w:pPr>
      <w:numPr>
        <w:numId w:val="1"/>
      </w:numPr>
      <w:spacing w:after="0" w:line="312" w:lineRule="auto"/>
      <w:ind w:left="2291"/>
      <w:jc w:val="both"/>
    </w:pPr>
    <w:rPr>
      <w:sz w:val="20"/>
      <w:lang w:eastAsia="en-GB"/>
    </w:rPr>
  </w:style>
  <w:style w:type="paragraph" w:customStyle="1" w:styleId="Bullet3">
    <w:name w:val="Bullet 3"/>
    <w:basedOn w:val="Normal"/>
    <w:rsid w:val="002D39E5"/>
    <w:pPr>
      <w:numPr>
        <w:ilvl w:val="2"/>
        <w:numId w:val="1"/>
      </w:numPr>
      <w:spacing w:after="240" w:line="312" w:lineRule="auto"/>
      <w:jc w:val="both"/>
    </w:pPr>
    <w:rPr>
      <w:rFonts w:ascii="Verdana" w:hAnsi="Verdana"/>
      <w:sz w:val="20"/>
      <w:lang w:eastAsia="en-GB"/>
    </w:rPr>
  </w:style>
  <w:style w:type="paragraph" w:styleId="Header">
    <w:name w:val="header"/>
    <w:basedOn w:val="Normal"/>
    <w:link w:val="HeaderChar"/>
    <w:uiPriority w:val="99"/>
    <w:unhideWhenUsed/>
    <w:rsid w:val="00D437E8"/>
    <w:pPr>
      <w:tabs>
        <w:tab w:val="center" w:pos="4513"/>
        <w:tab w:val="right" w:pos="9026"/>
      </w:tabs>
      <w:spacing w:after="0"/>
    </w:pPr>
  </w:style>
  <w:style w:type="character" w:customStyle="1" w:styleId="HeaderChar">
    <w:name w:val="Header Char"/>
    <w:basedOn w:val="DefaultParagraphFont"/>
    <w:link w:val="Header"/>
    <w:uiPriority w:val="99"/>
    <w:rsid w:val="00D437E8"/>
    <w:rPr>
      <w:rFonts w:ascii="Arial" w:eastAsia="MS Mincho" w:hAnsi="Arial" w:cs="Times New Roman"/>
      <w:sz w:val="24"/>
      <w:szCs w:val="20"/>
      <w:lang w:eastAsia="ja-JP"/>
    </w:rPr>
  </w:style>
  <w:style w:type="paragraph" w:styleId="Footer">
    <w:name w:val="footer"/>
    <w:basedOn w:val="Normal"/>
    <w:link w:val="FooterChar"/>
    <w:uiPriority w:val="99"/>
    <w:unhideWhenUsed/>
    <w:rsid w:val="00D437E8"/>
    <w:pPr>
      <w:tabs>
        <w:tab w:val="center" w:pos="4513"/>
        <w:tab w:val="right" w:pos="9026"/>
      </w:tabs>
      <w:spacing w:after="0"/>
    </w:pPr>
  </w:style>
  <w:style w:type="character" w:customStyle="1" w:styleId="FooterChar">
    <w:name w:val="Footer Char"/>
    <w:basedOn w:val="DefaultParagraphFont"/>
    <w:link w:val="Footer"/>
    <w:uiPriority w:val="99"/>
    <w:rsid w:val="00D437E8"/>
    <w:rPr>
      <w:rFonts w:ascii="Arial" w:eastAsia="MS Mincho" w:hAnsi="Arial" w:cs="Times New Roman"/>
      <w:sz w:val="24"/>
      <w:szCs w:val="20"/>
      <w:lang w:eastAsia="ja-JP"/>
    </w:rPr>
  </w:style>
  <w:style w:type="paragraph" w:customStyle="1" w:styleId="Bullet2">
    <w:name w:val="Bullet 2"/>
    <w:basedOn w:val="Normal"/>
    <w:rsid w:val="00D437E8"/>
    <w:pPr>
      <w:numPr>
        <w:ilvl w:val="1"/>
        <w:numId w:val="4"/>
      </w:numPr>
      <w:tabs>
        <w:tab w:val="num" w:pos="720"/>
      </w:tabs>
      <w:spacing w:after="0" w:line="312" w:lineRule="auto"/>
      <w:ind w:left="720"/>
      <w:jc w:val="both"/>
    </w:pPr>
    <w:rPr>
      <w:sz w:val="20"/>
      <w:lang w:eastAsia="en-GB"/>
    </w:rPr>
  </w:style>
  <w:style w:type="numbering" w:styleId="1ai">
    <w:name w:val="Outline List 1"/>
    <w:basedOn w:val="NoList"/>
    <w:semiHidden/>
    <w:unhideWhenUsed/>
    <w:rsid w:val="00D437E8"/>
    <w:pPr>
      <w:numPr>
        <w:numId w:val="4"/>
      </w:numPr>
    </w:pPr>
  </w:style>
  <w:style w:type="table" w:styleId="TableGrid">
    <w:name w:val="Table Grid"/>
    <w:basedOn w:val="TableNormal"/>
    <w:uiPriority w:val="59"/>
    <w:rsid w:val="00D4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E32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318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A1"/>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1274">
      <w:bodyDiv w:val="1"/>
      <w:marLeft w:val="0"/>
      <w:marRight w:val="0"/>
      <w:marTop w:val="0"/>
      <w:marBottom w:val="0"/>
      <w:divBdr>
        <w:top w:val="none" w:sz="0" w:space="0" w:color="auto"/>
        <w:left w:val="none" w:sz="0" w:space="0" w:color="auto"/>
        <w:bottom w:val="none" w:sz="0" w:space="0" w:color="auto"/>
        <w:right w:val="none" w:sz="0" w:space="0" w:color="auto"/>
      </w:divBdr>
    </w:div>
    <w:div w:id="1147169859">
      <w:bodyDiv w:val="1"/>
      <w:marLeft w:val="0"/>
      <w:marRight w:val="0"/>
      <w:marTop w:val="0"/>
      <w:marBottom w:val="0"/>
      <w:divBdr>
        <w:top w:val="none" w:sz="0" w:space="0" w:color="auto"/>
        <w:left w:val="none" w:sz="0" w:space="0" w:color="auto"/>
        <w:bottom w:val="none" w:sz="0" w:space="0" w:color="auto"/>
        <w:right w:val="none" w:sz="0" w:space="0" w:color="auto"/>
      </w:divBdr>
    </w:div>
    <w:div w:id="15672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3528-7B11-42DD-88FE-A2415D55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Freya</dc:creator>
  <cp:lastModifiedBy>Henry, Stephen</cp:lastModifiedBy>
  <cp:revision>5</cp:revision>
  <cp:lastPrinted>2022-11-23T13:37:00Z</cp:lastPrinted>
  <dcterms:created xsi:type="dcterms:W3CDTF">2022-05-20T09:32:00Z</dcterms:created>
  <dcterms:modified xsi:type="dcterms:W3CDTF">2022-11-23T13:38:00Z</dcterms:modified>
</cp:coreProperties>
</file>