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300"/>
      </w:tblGrid>
      <w:tr w:rsidR="00B01DC5" w:rsidRPr="00967E73" w:rsidTr="00B01DC5">
        <w:tc>
          <w:tcPr>
            <w:tcW w:w="2268" w:type="dxa"/>
          </w:tcPr>
          <w:p w:rsidR="00B01DC5" w:rsidRPr="00967E73" w:rsidRDefault="00B01DC5" w:rsidP="00E350BF">
            <w:pPr>
              <w:rPr>
                <w:rFonts w:ascii="Arial" w:hAnsi="Arial" w:cs="Arial"/>
                <w:b/>
                <w:sz w:val="22"/>
                <w:szCs w:val="22"/>
              </w:rPr>
            </w:pPr>
            <w:r w:rsidRPr="00967E73">
              <w:rPr>
                <w:rFonts w:ascii="Arial" w:hAnsi="Arial" w:cs="Arial"/>
                <w:b/>
                <w:sz w:val="22"/>
                <w:szCs w:val="22"/>
              </w:rPr>
              <w:t>Contract Title:</w:t>
            </w:r>
          </w:p>
        </w:tc>
        <w:sdt>
          <w:sdtPr>
            <w:rPr>
              <w:rFonts w:ascii="Arial" w:hAnsi="Arial" w:cs="Arial"/>
              <w:sz w:val="22"/>
              <w:szCs w:val="22"/>
            </w:rPr>
            <w:alias w:val="Contract Title"/>
            <w:tag w:val="Contract Title"/>
            <w:id w:val="-1158611658"/>
            <w:placeholder>
              <w:docPart w:val="DefaultPlaceholder_1082065158"/>
            </w:placeholder>
          </w:sdtPr>
          <w:sdtEndPr/>
          <w:sdtContent>
            <w:tc>
              <w:tcPr>
                <w:tcW w:w="6300" w:type="dxa"/>
              </w:tcPr>
              <w:p w:rsidR="00B01DC5" w:rsidRPr="00967E73" w:rsidRDefault="00D93248" w:rsidP="00582377">
                <w:pPr>
                  <w:rPr>
                    <w:rFonts w:ascii="Arial" w:hAnsi="Arial" w:cs="Arial"/>
                    <w:sz w:val="22"/>
                    <w:szCs w:val="22"/>
                  </w:rPr>
                </w:pPr>
                <w:r w:rsidRPr="00D93248">
                  <w:rPr>
                    <w:rFonts w:ascii="Arial" w:hAnsi="Arial" w:cs="Arial"/>
                    <w:b/>
                    <w:sz w:val="22"/>
                    <w:szCs w:val="22"/>
                  </w:rPr>
                  <w:t>R520</w:t>
                </w:r>
                <w:r w:rsidR="00582377">
                  <w:rPr>
                    <w:rFonts w:ascii="Arial" w:hAnsi="Arial" w:cs="Arial"/>
                    <w:b/>
                    <w:sz w:val="22"/>
                    <w:szCs w:val="22"/>
                  </w:rPr>
                  <w:t>1</w:t>
                </w:r>
                <w:r w:rsidRPr="00D93248">
                  <w:rPr>
                    <w:rFonts w:ascii="Arial" w:hAnsi="Arial" w:cs="Arial"/>
                    <w:b/>
                    <w:sz w:val="22"/>
                    <w:szCs w:val="22"/>
                  </w:rPr>
                  <w:t xml:space="preserve"> </w:t>
                </w:r>
                <w:r w:rsidR="00582377">
                  <w:rPr>
                    <w:rFonts w:ascii="Arial" w:hAnsi="Arial" w:cs="Arial"/>
                    <w:b/>
                    <w:sz w:val="22"/>
                    <w:szCs w:val="22"/>
                  </w:rPr>
                  <w:t>–</w:t>
                </w:r>
                <w:r w:rsidRPr="00D93248">
                  <w:rPr>
                    <w:rFonts w:ascii="Arial" w:hAnsi="Arial" w:cs="Arial"/>
                    <w:b/>
                    <w:sz w:val="22"/>
                    <w:szCs w:val="22"/>
                  </w:rPr>
                  <w:t xml:space="preserve"> </w:t>
                </w:r>
                <w:r w:rsidR="00582377">
                  <w:rPr>
                    <w:rFonts w:ascii="Arial" w:hAnsi="Arial" w:cs="Arial"/>
                    <w:b/>
                    <w:sz w:val="22"/>
                    <w:szCs w:val="22"/>
                  </w:rPr>
                  <w:t>Learning Management System and eLearning Solution</w:t>
                </w:r>
              </w:p>
            </w:tc>
          </w:sdtContent>
        </w:sdt>
      </w:tr>
    </w:tbl>
    <w:p w:rsidR="0062706A" w:rsidRPr="00967E73" w:rsidRDefault="0062706A">
      <w:pPr>
        <w:rPr>
          <w:rFonts w:ascii="Arial" w:hAnsi="Arial" w:cs="Arial"/>
          <w:sz w:val="22"/>
          <w:szCs w:val="22"/>
        </w:rPr>
      </w:pPr>
    </w:p>
    <w:p w:rsidR="00B01DC5" w:rsidRPr="00967E73" w:rsidRDefault="006B64A3">
      <w:pPr>
        <w:rPr>
          <w:rFonts w:ascii="Arial" w:hAnsi="Arial" w:cs="Arial"/>
          <w:sz w:val="22"/>
          <w:szCs w:val="22"/>
        </w:rPr>
      </w:pPr>
      <w:r w:rsidRPr="00967E73">
        <w:rPr>
          <w:rFonts w:ascii="Arial" w:hAnsi="Arial" w:cs="Arial"/>
          <w:sz w:val="22"/>
          <w:szCs w:val="22"/>
        </w:rPr>
        <w:t>The London Borough of Tower Hamlets</w:t>
      </w:r>
      <w:r w:rsidR="00EF5F1D" w:rsidRPr="00967E73">
        <w:rPr>
          <w:rFonts w:ascii="Arial" w:hAnsi="Arial" w:cs="Arial"/>
          <w:sz w:val="22"/>
          <w:szCs w:val="22"/>
        </w:rPr>
        <w:t xml:space="preserve"> (</w:t>
      </w:r>
      <w:r w:rsidR="00974F79">
        <w:rPr>
          <w:rFonts w:ascii="Arial" w:hAnsi="Arial" w:cs="Arial"/>
          <w:sz w:val="22"/>
          <w:szCs w:val="22"/>
        </w:rPr>
        <w:t>the Council)</w:t>
      </w:r>
      <w:r w:rsidRPr="00967E73">
        <w:rPr>
          <w:rFonts w:ascii="Arial" w:hAnsi="Arial" w:cs="Arial"/>
          <w:sz w:val="22"/>
          <w:szCs w:val="22"/>
        </w:rPr>
        <w:t xml:space="preserve"> is seeking expressions of interest from interested organ</w:t>
      </w:r>
      <w:r w:rsidR="006C06DE">
        <w:rPr>
          <w:rFonts w:ascii="Arial" w:hAnsi="Arial" w:cs="Arial"/>
          <w:sz w:val="22"/>
          <w:szCs w:val="22"/>
        </w:rPr>
        <w:t xml:space="preserve">isations </w:t>
      </w:r>
      <w:r w:rsidR="00D93248">
        <w:rPr>
          <w:rFonts w:ascii="Arial" w:hAnsi="Arial" w:cs="Arial"/>
          <w:sz w:val="22"/>
          <w:szCs w:val="22"/>
        </w:rPr>
        <w:t xml:space="preserve">for </w:t>
      </w:r>
      <w:r w:rsidR="006C06DE">
        <w:rPr>
          <w:rFonts w:ascii="Arial" w:hAnsi="Arial" w:cs="Arial"/>
          <w:sz w:val="22"/>
          <w:szCs w:val="22"/>
        </w:rPr>
        <w:t xml:space="preserve">the above </w:t>
      </w:r>
      <w:r w:rsidR="00582377">
        <w:rPr>
          <w:rFonts w:ascii="Arial" w:hAnsi="Arial" w:cs="Arial"/>
          <w:sz w:val="22"/>
          <w:szCs w:val="22"/>
        </w:rPr>
        <w:t>contract</w:t>
      </w:r>
      <w:r w:rsidRPr="00967E73">
        <w:rPr>
          <w:rFonts w:ascii="Arial" w:hAnsi="Arial" w:cs="Arial"/>
          <w:sz w:val="22"/>
          <w:szCs w:val="22"/>
        </w:rPr>
        <w:t>.</w:t>
      </w:r>
    </w:p>
    <w:p w:rsidR="006B64A3" w:rsidRPr="00EF5F1D" w:rsidRDefault="006B64A3">
      <w:pPr>
        <w:rPr>
          <w:rFonts w:ascii="Arial" w:hAnsi="Arial" w:cs="Arial"/>
          <w:sz w:val="22"/>
          <w:szCs w:val="22"/>
        </w:rPr>
      </w:pPr>
    </w:p>
    <w:tbl>
      <w:tblPr>
        <w:tblStyle w:val="TableGrid"/>
        <w:tblW w:w="0" w:type="auto"/>
        <w:tblLook w:val="01E0" w:firstRow="1" w:lastRow="1" w:firstColumn="1" w:lastColumn="1" w:noHBand="0" w:noVBand="0"/>
      </w:tblPr>
      <w:tblGrid>
        <w:gridCol w:w="8522"/>
      </w:tblGrid>
      <w:tr w:rsidR="00B01DC5" w:rsidRPr="00EF5F1D" w:rsidTr="00B01DC5">
        <w:tc>
          <w:tcPr>
            <w:tcW w:w="8522" w:type="dxa"/>
            <w:tcBorders>
              <w:top w:val="nil"/>
              <w:left w:val="nil"/>
              <w:bottom w:val="nil"/>
              <w:right w:val="nil"/>
            </w:tcBorders>
          </w:tcPr>
          <w:p w:rsidR="00B01DC5" w:rsidRPr="00967E73" w:rsidRDefault="00B01DC5">
            <w:pPr>
              <w:rPr>
                <w:rFonts w:ascii="Arial" w:hAnsi="Arial" w:cs="Arial"/>
                <w:b/>
                <w:sz w:val="22"/>
                <w:szCs w:val="22"/>
              </w:rPr>
            </w:pPr>
            <w:r w:rsidRPr="00967E73">
              <w:rPr>
                <w:rFonts w:ascii="Arial" w:hAnsi="Arial" w:cs="Arial"/>
                <w:b/>
                <w:sz w:val="22"/>
                <w:szCs w:val="22"/>
              </w:rPr>
              <w:t>Description:</w:t>
            </w:r>
          </w:p>
        </w:tc>
      </w:tr>
      <w:tr w:rsidR="00B01DC5" w:rsidRPr="001557D3" w:rsidTr="00B01DC5">
        <w:sdt>
          <w:sdtPr>
            <w:rPr>
              <w:rFonts w:ascii="Arial" w:hAnsi="Arial" w:cs="Arial"/>
              <w:sz w:val="22"/>
              <w:szCs w:val="22"/>
            </w:rPr>
            <w:alias w:val="Contract Description"/>
            <w:tag w:val="Contract Description"/>
            <w:id w:val="1295189284"/>
            <w:placeholder>
              <w:docPart w:val="DefaultPlaceholder_1082065158"/>
            </w:placeholder>
          </w:sdtPr>
          <w:sdtEndPr/>
          <w:sdtContent>
            <w:tc>
              <w:tcPr>
                <w:tcW w:w="8522" w:type="dxa"/>
                <w:tcBorders>
                  <w:top w:val="nil"/>
                  <w:left w:val="nil"/>
                  <w:bottom w:val="nil"/>
                  <w:right w:val="nil"/>
                </w:tcBorders>
              </w:tcPr>
              <w:p w:rsidR="00582377" w:rsidRPr="00582377" w:rsidRDefault="00582377" w:rsidP="00582377">
                <w:pPr>
                  <w:pStyle w:val="Default"/>
                  <w:rPr>
                    <w:rFonts w:ascii="Arial" w:hAnsi="Arial" w:cs="Arial"/>
                    <w:sz w:val="22"/>
                    <w:szCs w:val="22"/>
                  </w:rPr>
                </w:pPr>
                <w:r w:rsidRPr="00582377">
                  <w:rPr>
                    <w:rFonts w:ascii="Arial" w:hAnsi="Arial" w:cs="Arial"/>
                    <w:sz w:val="22"/>
                    <w:szCs w:val="22"/>
                  </w:rPr>
                  <w:t xml:space="preserve">The </w:t>
                </w:r>
                <w:r w:rsidR="00974F79">
                  <w:rPr>
                    <w:rFonts w:ascii="Arial" w:hAnsi="Arial" w:cs="Arial"/>
                    <w:sz w:val="22"/>
                    <w:szCs w:val="22"/>
                  </w:rPr>
                  <w:t>Council</w:t>
                </w:r>
                <w:r w:rsidRPr="00582377">
                  <w:rPr>
                    <w:rFonts w:ascii="Arial" w:hAnsi="Arial" w:cs="Arial"/>
                    <w:sz w:val="22"/>
                    <w:szCs w:val="22"/>
                  </w:rPr>
                  <w:t xml:space="preserve"> </w:t>
                </w:r>
                <w:r>
                  <w:rPr>
                    <w:rFonts w:ascii="Arial" w:hAnsi="Arial" w:cs="Arial"/>
                    <w:sz w:val="22"/>
                    <w:szCs w:val="22"/>
                  </w:rPr>
                  <w:t xml:space="preserve">is seeking </w:t>
                </w:r>
                <w:r w:rsidRPr="00582377">
                  <w:rPr>
                    <w:rFonts w:ascii="Arial" w:hAnsi="Arial" w:cs="Arial"/>
                    <w:sz w:val="22"/>
                    <w:szCs w:val="22"/>
                  </w:rPr>
                  <w:t>to procure a Learni</w:t>
                </w:r>
                <w:r>
                  <w:rPr>
                    <w:rFonts w:ascii="Arial" w:hAnsi="Arial" w:cs="Arial"/>
                    <w:sz w:val="22"/>
                    <w:szCs w:val="22"/>
                  </w:rPr>
                  <w:t xml:space="preserve">ng Management System </w:t>
                </w:r>
                <w:r w:rsidR="00974F79">
                  <w:rPr>
                    <w:rFonts w:ascii="Arial" w:hAnsi="Arial" w:cs="Arial"/>
                    <w:sz w:val="22"/>
                    <w:szCs w:val="22"/>
                  </w:rPr>
                  <w:t xml:space="preserve">(LMS) </w:t>
                </w:r>
                <w:bookmarkStart w:id="0" w:name="_GoBack"/>
                <w:bookmarkEnd w:id="0"/>
                <w:r>
                  <w:rPr>
                    <w:rFonts w:ascii="Arial" w:hAnsi="Arial" w:cs="Arial"/>
                    <w:sz w:val="22"/>
                    <w:szCs w:val="22"/>
                  </w:rPr>
                  <w:t>and e</w:t>
                </w:r>
                <w:r w:rsidRPr="00582377">
                  <w:rPr>
                    <w:rFonts w:ascii="Arial" w:hAnsi="Arial" w:cs="Arial"/>
                    <w:sz w:val="22"/>
                    <w:szCs w:val="22"/>
                  </w:rPr>
                  <w:t xml:space="preserve">Learning </w:t>
                </w:r>
                <w:r>
                  <w:rPr>
                    <w:rFonts w:ascii="Arial" w:hAnsi="Arial" w:cs="Arial"/>
                    <w:sz w:val="22"/>
                    <w:szCs w:val="22"/>
                  </w:rPr>
                  <w:t xml:space="preserve">solution </w:t>
                </w:r>
                <w:r w:rsidRPr="00582377">
                  <w:rPr>
                    <w:rFonts w:ascii="Arial" w:hAnsi="Arial" w:cs="Arial"/>
                    <w:sz w:val="22"/>
                    <w:szCs w:val="22"/>
                  </w:rPr>
                  <w:t xml:space="preserve">to automate its </w:t>
                </w:r>
                <w:r>
                  <w:rPr>
                    <w:rFonts w:ascii="Arial" w:hAnsi="Arial" w:cs="Arial"/>
                    <w:sz w:val="22"/>
                    <w:szCs w:val="22"/>
                  </w:rPr>
                  <w:t>learning and development</w:t>
                </w:r>
                <w:r w:rsidRPr="00582377">
                  <w:rPr>
                    <w:rFonts w:ascii="Arial" w:hAnsi="Arial" w:cs="Arial"/>
                    <w:sz w:val="22"/>
                    <w:szCs w:val="22"/>
                  </w:rPr>
                  <w:t xml:space="preserve"> administrative functions, and host and deliver a range of interactive and en</w:t>
                </w:r>
                <w:r w:rsidR="00974F79">
                  <w:rPr>
                    <w:rFonts w:ascii="Arial" w:hAnsi="Arial" w:cs="Arial"/>
                    <w:sz w:val="22"/>
                    <w:szCs w:val="22"/>
                  </w:rPr>
                  <w:t>gaging online training for the C</w:t>
                </w:r>
                <w:r w:rsidRPr="00582377">
                  <w:rPr>
                    <w:rFonts w:ascii="Arial" w:hAnsi="Arial" w:cs="Arial"/>
                    <w:sz w:val="22"/>
                    <w:szCs w:val="22"/>
                  </w:rPr>
                  <w:t>ouncil’s workforce.</w:t>
                </w:r>
              </w:p>
              <w:p w:rsidR="00582377" w:rsidRPr="00582377" w:rsidRDefault="00582377" w:rsidP="00582377">
                <w:pPr>
                  <w:pStyle w:val="Default"/>
                  <w:rPr>
                    <w:rFonts w:ascii="Arial" w:hAnsi="Arial" w:cs="Arial"/>
                    <w:sz w:val="22"/>
                    <w:szCs w:val="22"/>
                  </w:rPr>
                </w:pPr>
              </w:p>
              <w:p w:rsidR="00582377" w:rsidRPr="00582377" w:rsidRDefault="00582377" w:rsidP="00582377">
                <w:pPr>
                  <w:pStyle w:val="Default"/>
                  <w:rPr>
                    <w:rFonts w:ascii="Arial" w:hAnsi="Arial" w:cs="Arial"/>
                    <w:sz w:val="22"/>
                    <w:szCs w:val="22"/>
                  </w:rPr>
                </w:pPr>
                <w:r w:rsidRPr="00582377">
                  <w:rPr>
                    <w:rFonts w:ascii="Arial" w:hAnsi="Arial" w:cs="Arial"/>
                    <w:sz w:val="22"/>
                    <w:szCs w:val="22"/>
                  </w:rPr>
                  <w:t>The LMS must be able to automate administrative functions such as course booking, automatic reminders, automatic calendar and diary events, reporting and other related functions.</w:t>
                </w:r>
              </w:p>
              <w:p w:rsidR="00582377" w:rsidRPr="00582377" w:rsidRDefault="00582377" w:rsidP="00582377">
                <w:pPr>
                  <w:pStyle w:val="Default"/>
                  <w:rPr>
                    <w:rFonts w:ascii="Arial" w:hAnsi="Arial" w:cs="Arial"/>
                    <w:sz w:val="22"/>
                    <w:szCs w:val="22"/>
                  </w:rPr>
                </w:pPr>
              </w:p>
              <w:p w:rsidR="00582377" w:rsidRPr="00D93248" w:rsidRDefault="00582377" w:rsidP="00582377">
                <w:pPr>
                  <w:pStyle w:val="Default"/>
                  <w:rPr>
                    <w:rFonts w:ascii="Arial" w:hAnsi="Arial" w:cs="Arial"/>
                    <w:sz w:val="22"/>
                    <w:szCs w:val="22"/>
                  </w:rPr>
                </w:pPr>
                <w:r>
                  <w:rPr>
                    <w:rFonts w:ascii="Arial" w:hAnsi="Arial" w:cs="Arial"/>
                    <w:sz w:val="22"/>
                    <w:szCs w:val="22"/>
                  </w:rPr>
                  <w:t>The e</w:t>
                </w:r>
                <w:r w:rsidRPr="00582377">
                  <w:rPr>
                    <w:rFonts w:ascii="Arial" w:hAnsi="Arial" w:cs="Arial"/>
                    <w:sz w:val="22"/>
                    <w:szCs w:val="22"/>
                  </w:rPr>
                  <w:t>Learning</w:t>
                </w:r>
                <w:r>
                  <w:rPr>
                    <w:rFonts w:ascii="Arial" w:hAnsi="Arial" w:cs="Arial"/>
                    <w:sz w:val="22"/>
                    <w:szCs w:val="22"/>
                  </w:rPr>
                  <w:t xml:space="preserve"> solution</w:t>
                </w:r>
                <w:r w:rsidRPr="00582377">
                  <w:rPr>
                    <w:rFonts w:ascii="Arial" w:hAnsi="Arial" w:cs="Arial"/>
                    <w:sz w:val="22"/>
                    <w:szCs w:val="22"/>
                  </w:rPr>
                  <w:t xml:space="preserve"> will have a modern look and </w:t>
                </w:r>
                <w:proofErr w:type="gramStart"/>
                <w:r w:rsidRPr="00582377">
                  <w:rPr>
                    <w:rFonts w:ascii="Arial" w:hAnsi="Arial" w:cs="Arial"/>
                    <w:sz w:val="22"/>
                    <w:szCs w:val="22"/>
                  </w:rPr>
                  <w:t>feel,</w:t>
                </w:r>
                <w:proofErr w:type="gramEnd"/>
                <w:r w:rsidRPr="00582377">
                  <w:rPr>
                    <w:rFonts w:ascii="Arial" w:hAnsi="Arial" w:cs="Arial"/>
                    <w:sz w:val="22"/>
                    <w:szCs w:val="22"/>
                  </w:rPr>
                  <w:t xml:space="preserve"> have the ability to be tailored to the designs of the council’s corporate branding and visual requirements. It should also be able to host videos, podcasts, and have a modern e-authoring tool, that will allow the council to develop engaging and interactive course material and training.</w:t>
                </w:r>
              </w:p>
              <w:p w:rsidR="00B01DC5" w:rsidRPr="001557D3" w:rsidRDefault="00B01DC5" w:rsidP="00D93248">
                <w:pPr>
                  <w:pStyle w:val="Default"/>
                  <w:rPr>
                    <w:rFonts w:ascii="Arial" w:hAnsi="Arial" w:cs="Arial"/>
                    <w:sz w:val="22"/>
                    <w:szCs w:val="22"/>
                  </w:rPr>
                </w:pPr>
              </w:p>
            </w:tc>
          </w:sdtContent>
        </w:sdt>
      </w:tr>
      <w:tr w:rsidR="00B01DC5" w:rsidRPr="001557D3" w:rsidTr="00E84E3A">
        <w:tc>
          <w:tcPr>
            <w:tcW w:w="8522" w:type="dxa"/>
            <w:tcBorders>
              <w:top w:val="nil"/>
              <w:left w:val="nil"/>
              <w:bottom w:val="nil"/>
              <w:right w:val="nil"/>
            </w:tcBorders>
          </w:tcPr>
          <w:p w:rsidR="00B01DC5" w:rsidRPr="001557D3" w:rsidRDefault="00B01DC5" w:rsidP="007605A2">
            <w:pPr>
              <w:rPr>
                <w:rFonts w:ascii="Arial" w:hAnsi="Arial" w:cs="Arial"/>
                <w:sz w:val="22"/>
                <w:szCs w:val="22"/>
              </w:rPr>
            </w:pPr>
            <w:r w:rsidRPr="001557D3">
              <w:rPr>
                <w:rFonts w:ascii="Arial" w:hAnsi="Arial" w:cs="Arial"/>
                <w:b/>
                <w:sz w:val="22"/>
                <w:szCs w:val="22"/>
              </w:rPr>
              <w:t xml:space="preserve">The anticipated contract start date is: </w:t>
            </w:r>
            <w:r w:rsidR="007605A2">
              <w:rPr>
                <w:rFonts w:ascii="Arial" w:hAnsi="Arial" w:cs="Arial"/>
                <w:b/>
                <w:sz w:val="22"/>
                <w:szCs w:val="22"/>
              </w:rPr>
              <w:t>March</w:t>
            </w:r>
            <w:r w:rsidR="00BB386A" w:rsidRPr="001557D3">
              <w:rPr>
                <w:rFonts w:ascii="Arial" w:hAnsi="Arial" w:cs="Arial"/>
                <w:b/>
                <w:sz w:val="22"/>
                <w:szCs w:val="22"/>
              </w:rPr>
              <w:t xml:space="preserve"> 2017</w:t>
            </w:r>
          </w:p>
        </w:tc>
      </w:tr>
    </w:tbl>
    <w:p w:rsidR="00B01DC5" w:rsidRPr="001557D3" w:rsidRDefault="00B01DC5">
      <w:pPr>
        <w:rPr>
          <w:rFonts w:ascii="Arial" w:hAnsi="Arial" w:cs="Arial"/>
          <w:sz w:val="22"/>
          <w:szCs w:val="22"/>
        </w:rPr>
      </w:pPr>
    </w:p>
    <w:tbl>
      <w:tblPr>
        <w:tblStyle w:val="TableGrid"/>
        <w:tblW w:w="8568" w:type="dxa"/>
        <w:tblLook w:val="01E0" w:firstRow="1" w:lastRow="1" w:firstColumn="1" w:lastColumn="1" w:noHBand="0" w:noVBand="0"/>
      </w:tblPr>
      <w:tblGrid>
        <w:gridCol w:w="4337"/>
        <w:gridCol w:w="4231"/>
      </w:tblGrid>
      <w:tr w:rsidR="00E84E3A" w:rsidRPr="001557D3" w:rsidTr="00E84E3A">
        <w:tc>
          <w:tcPr>
            <w:tcW w:w="4337" w:type="dxa"/>
            <w:tcBorders>
              <w:top w:val="nil"/>
              <w:left w:val="nil"/>
              <w:bottom w:val="nil"/>
              <w:right w:val="nil"/>
            </w:tcBorders>
          </w:tcPr>
          <w:p w:rsidR="00E84E3A" w:rsidRPr="001557D3" w:rsidRDefault="00E84E3A" w:rsidP="00D640F9">
            <w:pPr>
              <w:rPr>
                <w:rFonts w:ascii="Arial" w:hAnsi="Arial" w:cs="Arial"/>
                <w:b/>
                <w:sz w:val="22"/>
                <w:szCs w:val="22"/>
              </w:rPr>
            </w:pPr>
            <w:r w:rsidRPr="001557D3">
              <w:rPr>
                <w:rFonts w:ascii="Arial" w:hAnsi="Arial" w:cs="Arial"/>
                <w:b/>
                <w:sz w:val="22"/>
                <w:szCs w:val="22"/>
              </w:rPr>
              <w:t xml:space="preserve">The estimated value of the contract is: </w:t>
            </w:r>
          </w:p>
        </w:tc>
        <w:tc>
          <w:tcPr>
            <w:tcW w:w="4231" w:type="dxa"/>
            <w:tcBorders>
              <w:top w:val="nil"/>
              <w:left w:val="nil"/>
              <w:bottom w:val="nil"/>
              <w:right w:val="nil"/>
            </w:tcBorders>
          </w:tcPr>
          <w:p w:rsidR="00E84E3A" w:rsidRPr="001557D3" w:rsidRDefault="00E84E3A" w:rsidP="0056730E">
            <w:pPr>
              <w:rPr>
                <w:rFonts w:ascii="Arial" w:hAnsi="Arial" w:cs="Arial"/>
                <w:b/>
                <w:sz w:val="22"/>
                <w:szCs w:val="22"/>
              </w:rPr>
            </w:pPr>
          </w:p>
        </w:tc>
      </w:tr>
      <w:tr w:rsidR="00E84E3A" w:rsidRPr="001557D3" w:rsidTr="00E84E3A">
        <w:tc>
          <w:tcPr>
            <w:tcW w:w="8568" w:type="dxa"/>
            <w:gridSpan w:val="2"/>
            <w:tcBorders>
              <w:top w:val="nil"/>
              <w:left w:val="nil"/>
              <w:bottom w:val="nil"/>
              <w:right w:val="nil"/>
            </w:tcBorders>
          </w:tcPr>
          <w:p w:rsidR="00E84E3A" w:rsidRPr="001557D3" w:rsidRDefault="00974F79" w:rsidP="00D47BC4">
            <w:pPr>
              <w:tabs>
                <w:tab w:val="left" w:pos="2850"/>
              </w:tabs>
              <w:rPr>
                <w:rFonts w:ascii="Arial" w:hAnsi="Arial" w:cs="Arial"/>
                <w:sz w:val="22"/>
                <w:szCs w:val="22"/>
              </w:rPr>
            </w:pPr>
            <w:sdt>
              <w:sdtPr>
                <w:rPr>
                  <w:rFonts w:ascii="Arial" w:hAnsi="Arial" w:cs="Arial"/>
                  <w:sz w:val="22"/>
                  <w:szCs w:val="22"/>
                </w:rPr>
                <w:alias w:val="Contract Value"/>
                <w:tag w:val="Contract Value"/>
                <w:id w:val="-615830239"/>
                <w:placeholder>
                  <w:docPart w:val="DefaultPlaceholder_1082065158"/>
                </w:placeholder>
              </w:sdtPr>
              <w:sdtEndPr/>
              <w:sdtContent>
                <w:r w:rsidR="007605A2">
                  <w:rPr>
                    <w:rFonts w:ascii="Arial" w:hAnsi="Arial" w:cs="Arial"/>
                    <w:sz w:val="22"/>
                    <w:szCs w:val="22"/>
                  </w:rPr>
                  <w:t>£60</w:t>
                </w:r>
                <w:r w:rsidR="00D93248">
                  <w:rPr>
                    <w:rFonts w:ascii="Arial" w:hAnsi="Arial" w:cs="Arial"/>
                    <w:sz w:val="22"/>
                    <w:szCs w:val="22"/>
                  </w:rPr>
                  <w:t>,</w:t>
                </w:r>
                <w:r w:rsidR="00D47BC4">
                  <w:rPr>
                    <w:rFonts w:ascii="Arial" w:hAnsi="Arial" w:cs="Arial"/>
                    <w:sz w:val="22"/>
                    <w:szCs w:val="22"/>
                  </w:rPr>
                  <w:t>0</w:t>
                </w:r>
                <w:r w:rsidR="00D93248">
                  <w:rPr>
                    <w:rFonts w:ascii="Arial" w:hAnsi="Arial" w:cs="Arial"/>
                    <w:sz w:val="22"/>
                    <w:szCs w:val="22"/>
                  </w:rPr>
                  <w:t>00 Total contract</w:t>
                </w:r>
              </w:sdtContent>
            </w:sdt>
          </w:p>
        </w:tc>
      </w:tr>
    </w:tbl>
    <w:p w:rsidR="00B01DC5" w:rsidRPr="001557D3" w:rsidRDefault="00B01DC5">
      <w:pPr>
        <w:rPr>
          <w:rFonts w:ascii="Arial" w:hAnsi="Arial" w:cs="Arial"/>
          <w:sz w:val="22"/>
          <w:szCs w:val="22"/>
        </w:rPr>
      </w:pPr>
    </w:p>
    <w:p w:rsidR="00B01DC5" w:rsidRPr="001557D3" w:rsidRDefault="00B24E44">
      <w:pPr>
        <w:rPr>
          <w:rFonts w:ascii="Arial" w:hAnsi="Arial" w:cs="Arial"/>
          <w:sz w:val="22"/>
          <w:szCs w:val="22"/>
        </w:rPr>
      </w:pPr>
      <w:r w:rsidRPr="001557D3">
        <w:rPr>
          <w:rFonts w:ascii="Arial" w:hAnsi="Arial" w:cs="Arial"/>
          <w:b/>
          <w:sz w:val="22"/>
          <w:szCs w:val="22"/>
        </w:rPr>
        <w:t>For a period of:</w:t>
      </w:r>
      <w:r w:rsidRPr="001557D3">
        <w:rPr>
          <w:rFonts w:ascii="Arial" w:hAnsi="Arial" w:cs="Arial"/>
          <w:sz w:val="22"/>
          <w:szCs w:val="22"/>
        </w:rPr>
        <w:t xml:space="preserve"> </w:t>
      </w:r>
      <w:sdt>
        <w:sdtPr>
          <w:rPr>
            <w:rFonts w:ascii="Arial" w:hAnsi="Arial" w:cs="Arial"/>
            <w:sz w:val="22"/>
            <w:szCs w:val="22"/>
          </w:rPr>
          <w:alias w:val="Contract Length"/>
          <w:tag w:val="Contract Lenght"/>
          <w:id w:val="-92709854"/>
          <w:placeholder>
            <w:docPart w:val="DefaultPlaceholder_1082065158"/>
          </w:placeholder>
        </w:sdtPr>
        <w:sdtEndPr/>
        <w:sdtContent>
          <w:r w:rsidR="00BC6DFF">
            <w:rPr>
              <w:rFonts w:ascii="Arial" w:hAnsi="Arial" w:cs="Arial"/>
              <w:sz w:val="22"/>
              <w:szCs w:val="22"/>
            </w:rPr>
            <w:t>24</w:t>
          </w:r>
          <w:r w:rsidR="00BB386A" w:rsidRPr="001557D3">
            <w:rPr>
              <w:rFonts w:ascii="Arial" w:hAnsi="Arial" w:cs="Arial"/>
              <w:sz w:val="22"/>
              <w:szCs w:val="22"/>
            </w:rPr>
            <w:t xml:space="preserve"> months</w:t>
          </w:r>
          <w:r w:rsidR="00BC6DFF">
            <w:rPr>
              <w:rFonts w:ascii="Arial" w:hAnsi="Arial" w:cs="Arial"/>
              <w:sz w:val="22"/>
              <w:szCs w:val="22"/>
            </w:rPr>
            <w:t xml:space="preserve"> with an option to extend for an additional 24 month period</w:t>
          </w:r>
        </w:sdtContent>
      </w:sdt>
    </w:p>
    <w:p w:rsidR="00B24E44" w:rsidRPr="001557D3" w:rsidRDefault="00B24E44">
      <w:pPr>
        <w:rPr>
          <w:rFonts w:ascii="Arial" w:hAnsi="Arial" w:cs="Arial"/>
          <w:sz w:val="22"/>
          <w:szCs w:val="22"/>
        </w:rPr>
      </w:pPr>
    </w:p>
    <w:p w:rsidR="00C870DF" w:rsidRPr="001557D3" w:rsidRDefault="006B64A3" w:rsidP="004C5E71">
      <w:pPr>
        <w:pStyle w:val="HTMLPreformatted"/>
        <w:rPr>
          <w:rFonts w:ascii="Arial" w:hAnsi="Arial" w:cs="Arial"/>
          <w:sz w:val="22"/>
          <w:szCs w:val="22"/>
        </w:rPr>
      </w:pPr>
      <w:r w:rsidRPr="001557D3">
        <w:rPr>
          <w:rFonts w:ascii="Arial" w:hAnsi="Arial" w:cs="Arial"/>
          <w:sz w:val="22"/>
          <w:szCs w:val="22"/>
        </w:rPr>
        <w:t xml:space="preserve">Organisations wishing to express their interest are requested to </w:t>
      </w:r>
      <w:r w:rsidRPr="001557D3">
        <w:rPr>
          <w:rFonts w:ascii="Arial" w:hAnsi="Arial" w:cs="Arial"/>
          <w:b/>
          <w:sz w:val="22"/>
          <w:szCs w:val="22"/>
        </w:rPr>
        <w:t>regist</w:t>
      </w:r>
      <w:r w:rsidR="004C5E71" w:rsidRPr="001557D3">
        <w:rPr>
          <w:rFonts w:ascii="Arial" w:hAnsi="Arial" w:cs="Arial"/>
          <w:b/>
          <w:sz w:val="22"/>
          <w:szCs w:val="22"/>
        </w:rPr>
        <w:t>er</w:t>
      </w:r>
      <w:r w:rsidR="004C5E71" w:rsidRPr="001557D3">
        <w:rPr>
          <w:rFonts w:ascii="Arial" w:hAnsi="Arial" w:cs="Arial"/>
          <w:sz w:val="22"/>
          <w:szCs w:val="22"/>
        </w:rPr>
        <w:t xml:space="preserve"> on the London Tenders Portal (</w:t>
      </w:r>
      <w:hyperlink r:id="rId9" w:history="1">
        <w:r w:rsidR="00161FAF" w:rsidRPr="001557D3">
          <w:rPr>
            <w:rStyle w:val="Hyperlink"/>
            <w:rFonts w:ascii="Arial" w:hAnsi="Arial" w:cs="Arial"/>
            <w:sz w:val="22"/>
            <w:szCs w:val="22"/>
          </w:rPr>
          <w:t>www.londontenders.org</w:t>
        </w:r>
      </w:hyperlink>
      <w:r w:rsidR="004C5E71" w:rsidRPr="001557D3">
        <w:rPr>
          <w:rFonts w:ascii="Arial" w:hAnsi="Arial" w:cs="Arial"/>
          <w:sz w:val="22"/>
          <w:szCs w:val="22"/>
        </w:rPr>
        <w:t xml:space="preserve">) </w:t>
      </w:r>
      <w:r w:rsidRPr="001557D3">
        <w:rPr>
          <w:rFonts w:ascii="Arial" w:hAnsi="Arial" w:cs="Arial"/>
          <w:sz w:val="22"/>
          <w:szCs w:val="22"/>
        </w:rPr>
        <w:t>where the tender documentation will be available for download.</w:t>
      </w:r>
      <w:r w:rsidR="00C870DF" w:rsidRPr="001557D3">
        <w:rPr>
          <w:rFonts w:ascii="Arial" w:hAnsi="Arial" w:cs="Arial"/>
          <w:sz w:val="22"/>
          <w:szCs w:val="22"/>
        </w:rPr>
        <w:t xml:space="preserve"> </w:t>
      </w:r>
    </w:p>
    <w:p w:rsidR="00EF5F1D" w:rsidRPr="001557D3" w:rsidRDefault="00EF5F1D" w:rsidP="00B01DC5">
      <w:pPr>
        <w:rPr>
          <w:rFonts w:ascii="Arial" w:hAnsi="Arial" w:cs="Arial"/>
          <w:sz w:val="22"/>
          <w:szCs w:val="22"/>
        </w:rPr>
      </w:pPr>
    </w:p>
    <w:p w:rsidR="00AE31D1" w:rsidRPr="001557D3" w:rsidRDefault="00AE31D1" w:rsidP="00AE31D1">
      <w:pPr>
        <w:rPr>
          <w:rFonts w:ascii="Arial" w:hAnsi="Arial" w:cs="Arial"/>
          <w:sz w:val="22"/>
          <w:szCs w:val="22"/>
        </w:rPr>
      </w:pPr>
      <w:r w:rsidRPr="001557D3">
        <w:rPr>
          <w:rFonts w:ascii="Arial" w:hAnsi="Arial" w:cs="Arial"/>
          <w:sz w:val="22"/>
          <w:szCs w:val="22"/>
        </w:rPr>
        <w:t>Organisations must ensure that access to the system is available to their representatives dealing with the contract.  The council will not be liable for the lack of delegated access within the organisation and will not send any documentation regarding the contract, which shall be exclusively available through the portal.</w:t>
      </w:r>
    </w:p>
    <w:p w:rsidR="00AE31D1" w:rsidRPr="001557D3" w:rsidRDefault="00AE31D1" w:rsidP="00B01DC5">
      <w:pPr>
        <w:rPr>
          <w:rFonts w:ascii="Arial" w:hAnsi="Arial" w:cs="Arial"/>
          <w:sz w:val="22"/>
          <w:szCs w:val="22"/>
        </w:rPr>
      </w:pPr>
    </w:p>
    <w:p w:rsidR="00C870DF" w:rsidRPr="001557D3" w:rsidRDefault="00C870DF" w:rsidP="00C870DF">
      <w:pPr>
        <w:jc w:val="both"/>
        <w:rPr>
          <w:rFonts w:ascii="Arial" w:hAnsi="Arial" w:cs="Arial"/>
          <w:sz w:val="22"/>
          <w:szCs w:val="22"/>
        </w:rPr>
      </w:pPr>
      <w:r w:rsidRPr="001557D3">
        <w:rPr>
          <w:rFonts w:ascii="Arial" w:hAnsi="Arial" w:cs="Arial"/>
          <w:sz w:val="22"/>
          <w:szCs w:val="22"/>
        </w:rPr>
        <w:t xml:space="preserve">Tenderers are responsible for allowing sufficient time to submit their ITT/PQQ. </w:t>
      </w:r>
      <w:r w:rsidRPr="001557D3">
        <w:rPr>
          <w:rFonts w:ascii="Arial" w:hAnsi="Arial" w:cs="Arial"/>
          <w:sz w:val="22"/>
          <w:szCs w:val="22"/>
          <w:lang w:eastAsia="en-US"/>
        </w:rPr>
        <w:t>The Council accepts no liability whatsoever for ITT/</w:t>
      </w:r>
      <w:r w:rsidRPr="001557D3">
        <w:rPr>
          <w:rFonts w:ascii="Arial" w:hAnsi="Arial" w:cs="Arial"/>
          <w:sz w:val="22"/>
          <w:szCs w:val="22"/>
        </w:rPr>
        <w:t>PQQs</w:t>
      </w:r>
      <w:r w:rsidRPr="001557D3">
        <w:rPr>
          <w:rFonts w:ascii="Arial" w:hAnsi="Arial" w:cs="Arial"/>
          <w:sz w:val="22"/>
          <w:szCs w:val="22"/>
          <w:lang w:eastAsia="en-US"/>
        </w:rPr>
        <w:t xml:space="preserve"> that are not </w:t>
      </w:r>
      <w:r w:rsidRPr="001557D3">
        <w:rPr>
          <w:rFonts w:ascii="Arial" w:hAnsi="Arial" w:cs="Arial"/>
          <w:sz w:val="22"/>
          <w:szCs w:val="22"/>
        </w:rPr>
        <w:t>submitted</w:t>
      </w:r>
      <w:r w:rsidRPr="001557D3">
        <w:rPr>
          <w:rFonts w:ascii="Arial" w:hAnsi="Arial" w:cs="Arial"/>
          <w:sz w:val="22"/>
          <w:szCs w:val="22"/>
          <w:lang w:eastAsia="en-US"/>
        </w:rPr>
        <w:t xml:space="preserve"> due to internet connectivity issues, transmission delays or errors.</w:t>
      </w:r>
      <w:r w:rsidRPr="001557D3">
        <w:rPr>
          <w:rFonts w:ascii="Arial" w:hAnsi="Arial" w:cs="Arial"/>
          <w:sz w:val="22"/>
          <w:szCs w:val="22"/>
        </w:rPr>
        <w:t xml:space="preserve"> </w:t>
      </w:r>
    </w:p>
    <w:p w:rsidR="00EF5F1D" w:rsidRPr="001557D3" w:rsidRDefault="00EF5F1D">
      <w:pPr>
        <w:rPr>
          <w:rFonts w:ascii="Arial" w:hAnsi="Arial" w:cs="Arial"/>
          <w:sz w:val="22"/>
          <w:szCs w:val="22"/>
        </w:rPr>
      </w:pPr>
    </w:p>
    <w:tbl>
      <w:tblPr>
        <w:tblStyle w:val="TableGrid"/>
        <w:tblW w:w="0" w:type="auto"/>
        <w:tblLook w:val="01E0" w:firstRow="1" w:lastRow="1" w:firstColumn="1" w:lastColumn="1" w:noHBand="0" w:noVBand="0"/>
      </w:tblPr>
      <w:tblGrid>
        <w:gridCol w:w="8522"/>
      </w:tblGrid>
      <w:tr w:rsidR="00B01DC5" w:rsidRPr="001557D3" w:rsidTr="00D640F9">
        <w:tc>
          <w:tcPr>
            <w:tcW w:w="8522" w:type="dxa"/>
            <w:tcBorders>
              <w:top w:val="nil"/>
              <w:left w:val="nil"/>
              <w:bottom w:val="nil"/>
              <w:right w:val="nil"/>
            </w:tcBorders>
          </w:tcPr>
          <w:p w:rsidR="00B01DC5" w:rsidRPr="001557D3" w:rsidRDefault="00B01DC5" w:rsidP="00D640F9">
            <w:pPr>
              <w:rPr>
                <w:rFonts w:ascii="Arial" w:hAnsi="Arial" w:cs="Arial"/>
                <w:b/>
                <w:sz w:val="22"/>
                <w:szCs w:val="22"/>
              </w:rPr>
            </w:pPr>
            <w:r w:rsidRPr="001557D3">
              <w:rPr>
                <w:rFonts w:ascii="Arial" w:hAnsi="Arial" w:cs="Arial"/>
                <w:b/>
                <w:sz w:val="22"/>
                <w:szCs w:val="22"/>
              </w:rPr>
              <w:t xml:space="preserve">Deadline for </w:t>
            </w:r>
            <w:r w:rsidR="00C31D4B" w:rsidRPr="001557D3">
              <w:rPr>
                <w:rFonts w:ascii="Arial" w:hAnsi="Arial" w:cs="Arial"/>
                <w:b/>
                <w:sz w:val="22"/>
                <w:szCs w:val="22"/>
              </w:rPr>
              <w:t>expression of interest</w:t>
            </w:r>
            <w:r w:rsidRPr="001557D3">
              <w:rPr>
                <w:rFonts w:ascii="Arial" w:hAnsi="Arial" w:cs="Arial"/>
                <w:b/>
                <w:sz w:val="22"/>
                <w:szCs w:val="22"/>
              </w:rPr>
              <w:t xml:space="preserve"> and</w:t>
            </w:r>
            <w:r w:rsidR="00C31D4B" w:rsidRPr="001557D3">
              <w:rPr>
                <w:rFonts w:ascii="Arial" w:hAnsi="Arial" w:cs="Arial"/>
                <w:b/>
                <w:sz w:val="22"/>
                <w:szCs w:val="22"/>
              </w:rPr>
              <w:t xml:space="preserve"> / or</w:t>
            </w:r>
            <w:r w:rsidRPr="001557D3">
              <w:rPr>
                <w:rFonts w:ascii="Arial" w:hAnsi="Arial" w:cs="Arial"/>
                <w:b/>
                <w:sz w:val="22"/>
                <w:szCs w:val="22"/>
              </w:rPr>
              <w:t xml:space="preserve"> return of quotation is:</w:t>
            </w:r>
          </w:p>
        </w:tc>
      </w:tr>
      <w:tr w:rsidR="00B01DC5" w:rsidRPr="001557D3" w:rsidTr="00D640F9">
        <w:tc>
          <w:tcPr>
            <w:tcW w:w="8522" w:type="dxa"/>
            <w:tcBorders>
              <w:top w:val="nil"/>
              <w:left w:val="nil"/>
              <w:bottom w:val="nil"/>
              <w:right w:val="nil"/>
            </w:tcBorders>
          </w:tcPr>
          <w:p w:rsidR="00B01DC5" w:rsidRPr="001557D3" w:rsidRDefault="00974F79" w:rsidP="00D61F45">
            <w:pPr>
              <w:tabs>
                <w:tab w:val="center" w:pos="4153"/>
              </w:tabs>
              <w:rPr>
                <w:rFonts w:ascii="Arial" w:hAnsi="Arial" w:cs="Arial"/>
                <w:sz w:val="22"/>
                <w:szCs w:val="22"/>
              </w:rPr>
            </w:pPr>
            <w:sdt>
              <w:sdtPr>
                <w:rPr>
                  <w:rFonts w:ascii="Arial" w:hAnsi="Arial" w:cs="Arial"/>
                  <w:b/>
                  <w:sz w:val="22"/>
                  <w:szCs w:val="22"/>
                </w:rPr>
                <w:id w:val="1291402776"/>
                <w:placeholder>
                  <w:docPart w:val="DefaultPlaceholder_1082065160"/>
                </w:placeholder>
                <w:date w:fullDate="2017-02-27T00:00:00Z">
                  <w:dateFormat w:val="dddd, dd MMMM yyyy"/>
                  <w:lid w:val="en-GB"/>
                  <w:storeMappedDataAs w:val="dateTime"/>
                  <w:calendar w:val="gregorian"/>
                </w:date>
              </w:sdtPr>
              <w:sdtEndPr/>
              <w:sdtContent>
                <w:r w:rsidR="00D47BC4">
                  <w:rPr>
                    <w:rFonts w:ascii="Arial" w:hAnsi="Arial" w:cs="Arial"/>
                    <w:b/>
                    <w:sz w:val="22"/>
                    <w:szCs w:val="22"/>
                  </w:rPr>
                  <w:t>Monday, 27 February 2017</w:t>
                </w:r>
              </w:sdtContent>
            </w:sdt>
            <w:r w:rsidR="00B24E44" w:rsidRPr="001557D3">
              <w:rPr>
                <w:rFonts w:ascii="Arial" w:hAnsi="Arial" w:cs="Arial"/>
                <w:sz w:val="22"/>
                <w:szCs w:val="22"/>
              </w:rPr>
              <w:tab/>
            </w:r>
            <w:sdt>
              <w:sdtPr>
                <w:rPr>
                  <w:rFonts w:ascii="Arial" w:hAnsi="Arial" w:cs="Arial"/>
                  <w:sz w:val="22"/>
                  <w:szCs w:val="22"/>
                </w:rPr>
                <w:alias w:val="Time of deadline"/>
                <w:tag w:val="Time of deadline"/>
                <w:id w:val="-1967661350"/>
                <w:placeholder>
                  <w:docPart w:val="DefaultPlaceholder_1082065158"/>
                </w:placeholder>
              </w:sdtPr>
              <w:sdtEndPr/>
              <w:sdtContent>
                <w:r w:rsidR="0086310B" w:rsidRPr="001557D3">
                  <w:rPr>
                    <w:rFonts w:ascii="Arial" w:hAnsi="Arial" w:cs="Arial"/>
                    <w:sz w:val="22"/>
                    <w:szCs w:val="22"/>
                  </w:rPr>
                  <w:t>midday (12 noon)</w:t>
                </w:r>
              </w:sdtContent>
            </w:sdt>
          </w:p>
        </w:tc>
      </w:tr>
    </w:tbl>
    <w:p w:rsidR="00B01DC5" w:rsidRPr="001557D3" w:rsidRDefault="00B01DC5">
      <w:pPr>
        <w:rPr>
          <w:rFonts w:ascii="Arial" w:hAnsi="Arial" w:cs="Arial"/>
          <w:sz w:val="22"/>
          <w:szCs w:val="22"/>
        </w:rPr>
      </w:pPr>
    </w:p>
    <w:p w:rsidR="00F11214" w:rsidRPr="001557D3" w:rsidRDefault="00F11214" w:rsidP="00F11214">
      <w:pPr>
        <w:spacing w:before="120" w:after="120"/>
        <w:rPr>
          <w:rFonts w:ascii="Arial" w:hAnsi="Arial" w:cs="Arial"/>
          <w:sz w:val="22"/>
          <w:szCs w:val="22"/>
        </w:rPr>
      </w:pPr>
      <w:r w:rsidRPr="001557D3">
        <w:rPr>
          <w:rFonts w:ascii="Arial" w:hAnsi="Arial" w:cs="Arial"/>
          <w:sz w:val="22"/>
          <w:szCs w:val="22"/>
        </w:rPr>
        <w:t xml:space="preserve">LBTH is an Equal Opportunities Employer and a supporter of Ethical Governance, our protocol can be found here along with </w:t>
      </w:r>
      <w:r w:rsidRPr="001557D3">
        <w:rPr>
          <w:rFonts w:ascii="Arial" w:hAnsi="Arial" w:cs="Arial"/>
          <w:sz w:val="22"/>
          <w:szCs w:val="22"/>
        </w:rPr>
        <w:fldChar w:fldCharType="begin"/>
      </w:r>
      <w:r w:rsidRPr="001557D3">
        <w:rPr>
          <w:rFonts w:ascii="Arial" w:hAnsi="Arial" w:cs="Arial"/>
          <w:sz w:val="22"/>
          <w:szCs w:val="22"/>
        </w:rPr>
        <w:instrText>macrobutton "FollowLink"</w:instrText>
      </w:r>
      <w:hyperlink r:id="rId10" w:history="1">
        <w:r w:rsidRPr="001557D3">
          <w:rPr>
            <w:rStyle w:val="Hyperlink"/>
            <w:rFonts w:ascii="Arial" w:hAnsi="Arial" w:cs="Arial"/>
            <w:sz w:val="22"/>
            <w:szCs w:val="22"/>
          </w:rPr>
          <w:instrText>Guidance to Suppliers and Providers.</w:instrText>
        </w:r>
      </w:hyperlink>
      <w:r w:rsidRPr="001557D3">
        <w:rPr>
          <w:rFonts w:ascii="Arial" w:hAnsi="Arial" w:cs="Arial"/>
          <w:sz w:val="22"/>
          <w:szCs w:val="22"/>
        </w:rPr>
        <w:fldChar w:fldCharType="end"/>
      </w:r>
      <w:r w:rsidRPr="001557D3">
        <w:rPr>
          <w:rFonts w:ascii="Arial" w:hAnsi="Arial" w:cs="Arial"/>
          <w:sz w:val="22"/>
          <w:szCs w:val="22"/>
        </w:rPr>
        <w:t xml:space="preserve"> </w:t>
      </w:r>
      <w:proofErr w:type="gramStart"/>
      <w:r w:rsidRPr="001557D3">
        <w:rPr>
          <w:rFonts w:ascii="Arial" w:hAnsi="Arial" w:cs="Arial"/>
          <w:sz w:val="22"/>
          <w:szCs w:val="22"/>
        </w:rPr>
        <w:t>Or</w:t>
      </w:r>
      <w:proofErr w:type="gramEnd"/>
      <w:r w:rsidRPr="001557D3">
        <w:rPr>
          <w:rFonts w:ascii="Arial" w:hAnsi="Arial" w:cs="Arial"/>
          <w:sz w:val="22"/>
          <w:szCs w:val="22"/>
        </w:rPr>
        <w:t xml:space="preserve"> via:</w:t>
      </w:r>
    </w:p>
    <w:p w:rsidR="00F11214" w:rsidRPr="001557D3" w:rsidRDefault="00974F79" w:rsidP="00F11214">
      <w:pPr>
        <w:spacing w:before="120" w:after="120"/>
        <w:rPr>
          <w:rFonts w:ascii="Arial" w:hAnsi="Arial" w:cs="Arial"/>
          <w:sz w:val="22"/>
          <w:szCs w:val="22"/>
        </w:rPr>
      </w:pPr>
      <w:hyperlink r:id="rId11" w:history="1">
        <w:r w:rsidR="00161FAF" w:rsidRPr="001557D3">
          <w:rPr>
            <w:rStyle w:val="Hyperlink"/>
            <w:rFonts w:ascii="Arial" w:hAnsi="Arial" w:cs="Arial"/>
            <w:sz w:val="22"/>
            <w:szCs w:val="22"/>
          </w:rPr>
          <w:t>http://www.towerhamlets.gov.uk/</w:t>
        </w:r>
      </w:hyperlink>
      <w:r w:rsidR="00F11214" w:rsidRPr="001557D3">
        <w:rPr>
          <w:rFonts w:ascii="Arial" w:hAnsi="Arial" w:cs="Arial"/>
          <w:sz w:val="22"/>
          <w:szCs w:val="22"/>
        </w:rPr>
        <w:t xml:space="preserve"> </w:t>
      </w:r>
    </w:p>
    <w:p w:rsidR="00B01DC5" w:rsidRPr="001557D3" w:rsidRDefault="00EF5F1D" w:rsidP="00B01DC5">
      <w:pPr>
        <w:rPr>
          <w:rFonts w:ascii="Arial" w:hAnsi="Arial" w:cs="Arial"/>
          <w:sz w:val="22"/>
          <w:szCs w:val="22"/>
        </w:rPr>
      </w:pPr>
      <w:r w:rsidRPr="001557D3">
        <w:rPr>
          <w:rFonts w:ascii="Arial" w:hAnsi="Arial" w:cs="Arial"/>
          <w:sz w:val="22"/>
          <w:szCs w:val="22"/>
        </w:rPr>
        <w:lastRenderedPageBreak/>
        <w:t>LBTH</w:t>
      </w:r>
      <w:r w:rsidR="00B01DC5" w:rsidRPr="001557D3">
        <w:rPr>
          <w:rFonts w:ascii="Arial" w:hAnsi="Arial" w:cs="Arial"/>
          <w:sz w:val="22"/>
          <w:szCs w:val="22"/>
        </w:rPr>
        <w:t xml:space="preserve"> does not undertake to invite all applicants or bind itself to accept the lowest or any </w:t>
      </w:r>
      <w:proofErr w:type="gramStart"/>
      <w:r w:rsidR="00B01DC5" w:rsidRPr="001557D3">
        <w:rPr>
          <w:rFonts w:ascii="Arial" w:hAnsi="Arial" w:cs="Arial"/>
          <w:sz w:val="22"/>
          <w:szCs w:val="22"/>
        </w:rPr>
        <w:t>Tender</w:t>
      </w:r>
      <w:proofErr w:type="gramEnd"/>
      <w:r w:rsidR="00B01DC5" w:rsidRPr="001557D3">
        <w:rPr>
          <w:rFonts w:ascii="Arial" w:hAnsi="Arial" w:cs="Arial"/>
          <w:sz w:val="22"/>
          <w:szCs w:val="22"/>
        </w:rPr>
        <w:t xml:space="preserve">.  </w:t>
      </w:r>
      <w:r w:rsidRPr="001557D3">
        <w:rPr>
          <w:rFonts w:ascii="Arial" w:hAnsi="Arial" w:cs="Arial"/>
          <w:sz w:val="22"/>
          <w:szCs w:val="22"/>
        </w:rPr>
        <w:t>LBTH</w:t>
      </w:r>
      <w:r w:rsidR="00B01DC5" w:rsidRPr="001557D3">
        <w:rPr>
          <w:rFonts w:ascii="Arial" w:hAnsi="Arial" w:cs="Arial"/>
          <w:sz w:val="22"/>
          <w:szCs w:val="22"/>
        </w:rPr>
        <w:t xml:space="preserve"> will not be liable for any costs incurred in tendering for this contract.</w:t>
      </w:r>
    </w:p>
    <w:p w:rsidR="00B01DC5" w:rsidRPr="001557D3" w:rsidRDefault="00B01DC5" w:rsidP="00B01DC5">
      <w:pPr>
        <w:rPr>
          <w:rFonts w:ascii="Arial" w:hAnsi="Arial" w:cs="Arial"/>
          <w:sz w:val="22"/>
          <w:szCs w:val="22"/>
        </w:rPr>
      </w:pPr>
    </w:p>
    <w:p w:rsidR="00124F93" w:rsidRPr="001557D3" w:rsidRDefault="00B01DC5" w:rsidP="00B01DC5">
      <w:pPr>
        <w:rPr>
          <w:rFonts w:ascii="Arial" w:hAnsi="Arial" w:cs="Arial"/>
          <w:sz w:val="22"/>
          <w:szCs w:val="22"/>
        </w:rPr>
      </w:pPr>
      <w:r w:rsidRPr="001557D3">
        <w:rPr>
          <w:rFonts w:ascii="Arial" w:hAnsi="Arial" w:cs="Arial"/>
          <w:sz w:val="22"/>
          <w:szCs w:val="22"/>
        </w:rPr>
        <w:t>If you require any further information please contact:</w:t>
      </w:r>
      <w:r w:rsidR="00124F93" w:rsidRPr="001557D3">
        <w:rPr>
          <w:rFonts w:ascii="Arial" w:hAnsi="Arial" w:cs="Arial"/>
          <w:sz w:val="22"/>
          <w:szCs w:val="22"/>
        </w:rPr>
        <w:t xml:space="preserve"> </w:t>
      </w:r>
    </w:p>
    <w:p w:rsidR="00124F93" w:rsidRPr="001557D3" w:rsidRDefault="00124F93" w:rsidP="00B01DC5">
      <w:pPr>
        <w:rPr>
          <w:rFonts w:ascii="Arial" w:hAnsi="Arial" w:cs="Arial"/>
          <w:sz w:val="22"/>
          <w:szCs w:val="22"/>
        </w:rPr>
      </w:pPr>
    </w:p>
    <w:p w:rsidR="00B01DC5" w:rsidRPr="001557D3" w:rsidRDefault="00974F79" w:rsidP="00B01DC5">
      <w:pPr>
        <w:rPr>
          <w:rFonts w:ascii="Arial" w:hAnsi="Arial" w:cs="Arial"/>
          <w:sz w:val="22"/>
          <w:szCs w:val="22"/>
        </w:rPr>
      </w:pPr>
      <w:hyperlink r:id="rId12" w:history="1">
        <w:r w:rsidR="00124F93" w:rsidRPr="001557D3">
          <w:rPr>
            <w:rStyle w:val="Hyperlink"/>
            <w:rFonts w:ascii="Arial" w:hAnsi="Arial" w:cs="Arial"/>
            <w:sz w:val="22"/>
            <w:szCs w:val="22"/>
          </w:rPr>
          <w:t>procurement@towerhamlets.gov.uk</w:t>
        </w:r>
      </w:hyperlink>
    </w:p>
    <w:p w:rsidR="00124F93" w:rsidRPr="001557D3" w:rsidRDefault="00124F93" w:rsidP="00B01DC5">
      <w:pPr>
        <w:rPr>
          <w:rFonts w:ascii="Arial" w:hAnsi="Arial" w:cs="Arial"/>
          <w:sz w:val="22"/>
          <w:szCs w:val="22"/>
        </w:rPr>
      </w:pPr>
    </w:p>
    <w:p w:rsidR="00124F93" w:rsidRPr="001557D3" w:rsidRDefault="00124F93" w:rsidP="00B01DC5">
      <w:pPr>
        <w:rPr>
          <w:rFonts w:ascii="Arial" w:hAnsi="Arial" w:cs="Arial"/>
          <w:sz w:val="22"/>
          <w:szCs w:val="22"/>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5580"/>
      </w:tblGrid>
      <w:tr w:rsidR="00B01DC5" w:rsidRPr="001557D3" w:rsidTr="00DF2239">
        <w:tc>
          <w:tcPr>
            <w:tcW w:w="3168" w:type="dxa"/>
          </w:tcPr>
          <w:p w:rsidR="00B01DC5" w:rsidRPr="001557D3" w:rsidRDefault="00B01DC5" w:rsidP="00124F93">
            <w:pPr>
              <w:jc w:val="center"/>
              <w:rPr>
                <w:rFonts w:ascii="Arial" w:hAnsi="Arial" w:cs="Arial"/>
                <w:sz w:val="22"/>
                <w:szCs w:val="22"/>
              </w:rPr>
            </w:pPr>
          </w:p>
        </w:tc>
        <w:tc>
          <w:tcPr>
            <w:tcW w:w="5580" w:type="dxa"/>
          </w:tcPr>
          <w:p w:rsidR="00B01DC5" w:rsidRPr="001557D3" w:rsidRDefault="00B01DC5" w:rsidP="00124F93">
            <w:pPr>
              <w:rPr>
                <w:rFonts w:ascii="Arial" w:hAnsi="Arial" w:cs="Arial"/>
                <w:sz w:val="22"/>
                <w:szCs w:val="22"/>
              </w:rPr>
            </w:pPr>
            <w:r w:rsidRPr="001557D3">
              <w:rPr>
                <w:rFonts w:ascii="Arial" w:hAnsi="Arial" w:cs="Arial"/>
                <w:sz w:val="22"/>
                <w:szCs w:val="22"/>
              </w:rPr>
              <w:t xml:space="preserve"> </w:t>
            </w:r>
          </w:p>
        </w:tc>
      </w:tr>
    </w:tbl>
    <w:p w:rsidR="00B01DC5" w:rsidRPr="001557D3" w:rsidRDefault="00B01DC5" w:rsidP="00B01DC5">
      <w:pPr>
        <w:rPr>
          <w:rFonts w:ascii="Arial" w:hAnsi="Arial" w:cs="Arial"/>
          <w:sz w:val="22"/>
          <w:szCs w:val="22"/>
        </w:rPr>
      </w:pPr>
    </w:p>
    <w:sectPr w:rsidR="00B01DC5" w:rsidRPr="001557D3" w:rsidSect="00F11214">
      <w:headerReference w:type="default" r:id="rId13"/>
      <w:footerReference w:type="default" r:id="rId14"/>
      <w:pgSz w:w="11906" w:h="16838"/>
      <w:pgMar w:top="226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DF" w:rsidRDefault="00C870DF">
      <w:r>
        <w:separator/>
      </w:r>
    </w:p>
  </w:endnote>
  <w:endnote w:type="continuationSeparator" w:id="0">
    <w:p w:rsidR="00C870DF" w:rsidRDefault="00C8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F" w:rsidRPr="00EF5F1D" w:rsidRDefault="00C870DF" w:rsidP="00EF5F1D">
    <w:pPr>
      <w:pStyle w:val="Footer"/>
      <w:pBdr>
        <w:top w:val="single" w:sz="4" w:space="1" w:color="auto"/>
      </w:pBd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DF" w:rsidRDefault="00C870DF">
      <w:r>
        <w:separator/>
      </w:r>
    </w:p>
  </w:footnote>
  <w:footnote w:type="continuationSeparator" w:id="0">
    <w:p w:rsidR="00C870DF" w:rsidRDefault="00C8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F" w:rsidRDefault="00C870DF">
    <w:pPr>
      <w:pStyle w:val="Header"/>
    </w:pPr>
    <w:r>
      <w:rPr>
        <w:noProof/>
      </w:rPr>
      <w:drawing>
        <wp:anchor distT="0" distB="0" distL="114300" distR="114300" simplePos="0" relativeHeight="251657728" behindDoc="1" locked="0" layoutInCell="1" allowOverlap="1" wp14:anchorId="631D155D" wp14:editId="6DC97470">
          <wp:simplePos x="0" y="0"/>
          <wp:positionH relativeFrom="column">
            <wp:align>center</wp:align>
          </wp:positionH>
          <wp:positionV relativeFrom="paragraph">
            <wp:posOffset>-449580</wp:posOffset>
          </wp:positionV>
          <wp:extent cx="7736205" cy="1485900"/>
          <wp:effectExtent l="0" t="0" r="0" b="0"/>
          <wp:wrapNone/>
          <wp:docPr id="1" name="Picture 1"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D5F"/>
    <w:multiLevelType w:val="multilevel"/>
    <w:tmpl w:val="530C79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D6341D3"/>
    <w:multiLevelType w:val="multilevel"/>
    <w:tmpl w:val="94E4686C"/>
    <w:lvl w:ilvl="0">
      <w:start w:val="1"/>
      <w:numFmt w:val="bullet"/>
      <w:lvlText w:val=""/>
      <w:lvlJc w:val="left"/>
      <w:pPr>
        <w:ind w:left="1069" w:hanging="360"/>
      </w:pPr>
      <w:rPr>
        <w:rFonts w:ascii="Symbol" w:hAnsi="Symbol"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789" w:hanging="1080"/>
      </w:pPr>
      <w:rPr>
        <w:rFonts w:cs="Times New Roman" w:hint="default"/>
      </w:rPr>
    </w:lvl>
    <w:lvl w:ilvl="4">
      <w:start w:val="1"/>
      <w:numFmt w:val="decimal"/>
      <w:lvlText w:val="%1.%2.%3.%4.%5"/>
      <w:lvlJc w:val="left"/>
      <w:pPr>
        <w:ind w:left="1789" w:hanging="1080"/>
      </w:pPr>
      <w:rPr>
        <w:rFonts w:cs="Times New Roman" w:hint="default"/>
      </w:rPr>
    </w:lvl>
    <w:lvl w:ilvl="5">
      <w:start w:val="1"/>
      <w:numFmt w:val="decimal"/>
      <w:lvlText w:val="%1.%2.%3.%4.%5.%6"/>
      <w:lvlJc w:val="left"/>
      <w:pPr>
        <w:ind w:left="2149" w:hanging="1440"/>
      </w:pPr>
      <w:rPr>
        <w:rFonts w:cs="Times New Roman" w:hint="default"/>
      </w:rPr>
    </w:lvl>
    <w:lvl w:ilvl="6">
      <w:start w:val="1"/>
      <w:numFmt w:val="decimal"/>
      <w:lvlText w:val="%1.%2.%3.%4.%5.%6.%7"/>
      <w:lvlJc w:val="left"/>
      <w:pPr>
        <w:ind w:left="2149" w:hanging="1440"/>
      </w:pPr>
      <w:rPr>
        <w:rFonts w:cs="Times New Roman" w:hint="default"/>
      </w:rPr>
    </w:lvl>
    <w:lvl w:ilvl="7">
      <w:start w:val="1"/>
      <w:numFmt w:val="decimal"/>
      <w:lvlText w:val="%1.%2.%3.%4.%5.%6.%7.%8"/>
      <w:lvlJc w:val="left"/>
      <w:pPr>
        <w:ind w:left="2509" w:hanging="1800"/>
      </w:pPr>
      <w:rPr>
        <w:rFonts w:cs="Times New Roman" w:hint="default"/>
      </w:rPr>
    </w:lvl>
    <w:lvl w:ilvl="8">
      <w:start w:val="1"/>
      <w:numFmt w:val="decimal"/>
      <w:lvlText w:val="%1.%2.%3.%4.%5.%6.%7.%8.%9"/>
      <w:lvlJc w:val="left"/>
      <w:pPr>
        <w:ind w:left="2509" w:hanging="1800"/>
      </w:pPr>
      <w:rPr>
        <w:rFonts w:cs="Times New Roman" w:hint="default"/>
      </w:rPr>
    </w:lvl>
  </w:abstractNum>
  <w:abstractNum w:abstractNumId="2">
    <w:nsid w:val="115E035B"/>
    <w:multiLevelType w:val="hybridMultilevel"/>
    <w:tmpl w:val="63FC4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465794"/>
    <w:multiLevelType w:val="multilevel"/>
    <w:tmpl w:val="94E4686C"/>
    <w:lvl w:ilvl="0">
      <w:start w:val="1"/>
      <w:numFmt w:val="bullet"/>
      <w:lvlText w:val=""/>
      <w:lvlJc w:val="left"/>
      <w:pPr>
        <w:ind w:left="1069" w:hanging="360"/>
      </w:pPr>
      <w:rPr>
        <w:rFonts w:ascii="Symbol" w:hAnsi="Symbol"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789" w:hanging="1080"/>
      </w:pPr>
      <w:rPr>
        <w:rFonts w:cs="Times New Roman" w:hint="default"/>
      </w:rPr>
    </w:lvl>
    <w:lvl w:ilvl="4">
      <w:start w:val="1"/>
      <w:numFmt w:val="decimal"/>
      <w:lvlText w:val="%1.%2.%3.%4.%5"/>
      <w:lvlJc w:val="left"/>
      <w:pPr>
        <w:ind w:left="1789" w:hanging="1080"/>
      </w:pPr>
      <w:rPr>
        <w:rFonts w:cs="Times New Roman" w:hint="default"/>
      </w:rPr>
    </w:lvl>
    <w:lvl w:ilvl="5">
      <w:start w:val="1"/>
      <w:numFmt w:val="decimal"/>
      <w:lvlText w:val="%1.%2.%3.%4.%5.%6"/>
      <w:lvlJc w:val="left"/>
      <w:pPr>
        <w:ind w:left="2149" w:hanging="1440"/>
      </w:pPr>
      <w:rPr>
        <w:rFonts w:cs="Times New Roman" w:hint="default"/>
      </w:rPr>
    </w:lvl>
    <w:lvl w:ilvl="6">
      <w:start w:val="1"/>
      <w:numFmt w:val="decimal"/>
      <w:lvlText w:val="%1.%2.%3.%4.%5.%6.%7"/>
      <w:lvlJc w:val="left"/>
      <w:pPr>
        <w:ind w:left="2149" w:hanging="1440"/>
      </w:pPr>
      <w:rPr>
        <w:rFonts w:cs="Times New Roman" w:hint="default"/>
      </w:rPr>
    </w:lvl>
    <w:lvl w:ilvl="7">
      <w:start w:val="1"/>
      <w:numFmt w:val="decimal"/>
      <w:lvlText w:val="%1.%2.%3.%4.%5.%6.%7.%8"/>
      <w:lvlJc w:val="left"/>
      <w:pPr>
        <w:ind w:left="2509" w:hanging="1800"/>
      </w:pPr>
      <w:rPr>
        <w:rFonts w:cs="Times New Roman" w:hint="default"/>
      </w:rPr>
    </w:lvl>
    <w:lvl w:ilvl="8">
      <w:start w:val="1"/>
      <w:numFmt w:val="decimal"/>
      <w:lvlText w:val="%1.%2.%3.%4.%5.%6.%7.%8.%9"/>
      <w:lvlJc w:val="left"/>
      <w:pPr>
        <w:ind w:left="2509" w:hanging="1800"/>
      </w:pPr>
      <w:rPr>
        <w:rFonts w:cs="Times New Roman" w:hint="default"/>
      </w:rPr>
    </w:lvl>
  </w:abstractNum>
  <w:abstractNum w:abstractNumId="4">
    <w:nsid w:val="30D524BF"/>
    <w:multiLevelType w:val="hybridMultilevel"/>
    <w:tmpl w:val="F9B06C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079FC"/>
    <w:multiLevelType w:val="multilevel"/>
    <w:tmpl w:val="16145DE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19C3ABA"/>
    <w:multiLevelType w:val="hybridMultilevel"/>
    <w:tmpl w:val="69D4511E"/>
    <w:lvl w:ilvl="0" w:tplc="0809000F">
      <w:start w:val="1"/>
      <w:numFmt w:val="decimal"/>
      <w:lvlText w:val="%1."/>
      <w:lvlJc w:val="left"/>
      <w:pPr>
        <w:ind w:left="106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FF"/>
    <w:rsid w:val="000133D7"/>
    <w:rsid w:val="000963F5"/>
    <w:rsid w:val="00122EC9"/>
    <w:rsid w:val="00124F93"/>
    <w:rsid w:val="00135EF1"/>
    <w:rsid w:val="001557D3"/>
    <w:rsid w:val="00161FAF"/>
    <w:rsid w:val="001F3D68"/>
    <w:rsid w:val="0028214C"/>
    <w:rsid w:val="002878FF"/>
    <w:rsid w:val="002B40AC"/>
    <w:rsid w:val="00310D70"/>
    <w:rsid w:val="003749F3"/>
    <w:rsid w:val="0039123D"/>
    <w:rsid w:val="00411E7C"/>
    <w:rsid w:val="004264FC"/>
    <w:rsid w:val="00470D58"/>
    <w:rsid w:val="00494429"/>
    <w:rsid w:val="004C5E71"/>
    <w:rsid w:val="0056730E"/>
    <w:rsid w:val="00582377"/>
    <w:rsid w:val="00597E42"/>
    <w:rsid w:val="005E2B58"/>
    <w:rsid w:val="0062706A"/>
    <w:rsid w:val="0068378E"/>
    <w:rsid w:val="006B64A3"/>
    <w:rsid w:val="006C06DE"/>
    <w:rsid w:val="006C18DA"/>
    <w:rsid w:val="006E7989"/>
    <w:rsid w:val="006F3677"/>
    <w:rsid w:val="00705DE6"/>
    <w:rsid w:val="00717155"/>
    <w:rsid w:val="007417EE"/>
    <w:rsid w:val="007605A2"/>
    <w:rsid w:val="007E65EA"/>
    <w:rsid w:val="00804225"/>
    <w:rsid w:val="0086310B"/>
    <w:rsid w:val="008A2273"/>
    <w:rsid w:val="008C6BDE"/>
    <w:rsid w:val="00967E73"/>
    <w:rsid w:val="00974F79"/>
    <w:rsid w:val="009A09EE"/>
    <w:rsid w:val="009B0EB5"/>
    <w:rsid w:val="009F6ADE"/>
    <w:rsid w:val="00A3117A"/>
    <w:rsid w:val="00A60D43"/>
    <w:rsid w:val="00A860A6"/>
    <w:rsid w:val="00A95C5A"/>
    <w:rsid w:val="00AB3C47"/>
    <w:rsid w:val="00AE31D1"/>
    <w:rsid w:val="00B01DC5"/>
    <w:rsid w:val="00B24E44"/>
    <w:rsid w:val="00B92462"/>
    <w:rsid w:val="00BB386A"/>
    <w:rsid w:val="00BC6DFF"/>
    <w:rsid w:val="00C31D4B"/>
    <w:rsid w:val="00C67B34"/>
    <w:rsid w:val="00C870DF"/>
    <w:rsid w:val="00D3535C"/>
    <w:rsid w:val="00D47BC4"/>
    <w:rsid w:val="00D61F45"/>
    <w:rsid w:val="00D640F9"/>
    <w:rsid w:val="00D93248"/>
    <w:rsid w:val="00DF2239"/>
    <w:rsid w:val="00E0281C"/>
    <w:rsid w:val="00E350BF"/>
    <w:rsid w:val="00E81405"/>
    <w:rsid w:val="00E84B1D"/>
    <w:rsid w:val="00E84E3A"/>
    <w:rsid w:val="00EB62C8"/>
    <w:rsid w:val="00EF5F1D"/>
    <w:rsid w:val="00F11214"/>
    <w:rsid w:val="00F2335E"/>
    <w:rsid w:val="00F716E3"/>
    <w:rsid w:val="00FD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DC5"/>
    <w:pPr>
      <w:tabs>
        <w:tab w:val="center" w:pos="4153"/>
        <w:tab w:val="right" w:pos="8306"/>
      </w:tabs>
    </w:pPr>
  </w:style>
  <w:style w:type="paragraph" w:styleId="Footer">
    <w:name w:val="footer"/>
    <w:basedOn w:val="Normal"/>
    <w:rsid w:val="00B01DC5"/>
    <w:pPr>
      <w:tabs>
        <w:tab w:val="center" w:pos="4153"/>
        <w:tab w:val="right" w:pos="8306"/>
      </w:tabs>
    </w:pPr>
  </w:style>
  <w:style w:type="table" w:styleId="TableGrid">
    <w:name w:val="Table Grid"/>
    <w:basedOn w:val="TableNormal"/>
    <w:rsid w:val="00B0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01DC5"/>
    <w:rPr>
      <w:color w:val="0000FF"/>
      <w:u w:val="single"/>
    </w:rPr>
  </w:style>
  <w:style w:type="paragraph" w:styleId="HTMLPreformatted">
    <w:name w:val="HTML Preformatted"/>
    <w:basedOn w:val="Normal"/>
    <w:rsid w:val="00A3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A3117A"/>
    <w:rPr>
      <w:color w:val="800080"/>
      <w:u w:val="single"/>
    </w:rPr>
  </w:style>
  <w:style w:type="character" w:styleId="PlaceholderText">
    <w:name w:val="Placeholder Text"/>
    <w:basedOn w:val="DefaultParagraphFont"/>
    <w:uiPriority w:val="99"/>
    <w:semiHidden/>
    <w:rsid w:val="002878FF"/>
    <w:rPr>
      <w:color w:val="808080"/>
    </w:rPr>
  </w:style>
  <w:style w:type="paragraph" w:styleId="BalloonText">
    <w:name w:val="Balloon Text"/>
    <w:basedOn w:val="Normal"/>
    <w:link w:val="BalloonTextChar"/>
    <w:rsid w:val="002878FF"/>
    <w:rPr>
      <w:rFonts w:ascii="Tahoma" w:hAnsi="Tahoma" w:cs="Tahoma"/>
      <w:sz w:val="16"/>
      <w:szCs w:val="16"/>
    </w:rPr>
  </w:style>
  <w:style w:type="character" w:customStyle="1" w:styleId="BalloonTextChar">
    <w:name w:val="Balloon Text Char"/>
    <w:basedOn w:val="DefaultParagraphFont"/>
    <w:link w:val="BalloonText"/>
    <w:rsid w:val="002878FF"/>
    <w:rPr>
      <w:rFonts w:ascii="Tahoma" w:hAnsi="Tahoma" w:cs="Tahoma"/>
      <w:sz w:val="16"/>
      <w:szCs w:val="16"/>
    </w:rPr>
  </w:style>
  <w:style w:type="paragraph" w:styleId="ListParagraph">
    <w:name w:val="List Paragraph"/>
    <w:basedOn w:val="Normal"/>
    <w:link w:val="ListParagraphChar"/>
    <w:uiPriority w:val="34"/>
    <w:qFormat/>
    <w:rsid w:val="00C870D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E84B1D"/>
    <w:rPr>
      <w:sz w:val="16"/>
      <w:szCs w:val="16"/>
    </w:rPr>
  </w:style>
  <w:style w:type="paragraph" w:styleId="CommentText">
    <w:name w:val="annotation text"/>
    <w:basedOn w:val="Normal"/>
    <w:link w:val="CommentTextChar"/>
    <w:rsid w:val="00E84B1D"/>
    <w:rPr>
      <w:sz w:val="20"/>
      <w:szCs w:val="20"/>
    </w:rPr>
  </w:style>
  <w:style w:type="character" w:customStyle="1" w:styleId="CommentTextChar">
    <w:name w:val="Comment Text Char"/>
    <w:basedOn w:val="DefaultParagraphFont"/>
    <w:link w:val="CommentText"/>
    <w:rsid w:val="00E84B1D"/>
  </w:style>
  <w:style w:type="paragraph" w:styleId="CommentSubject">
    <w:name w:val="annotation subject"/>
    <w:basedOn w:val="CommentText"/>
    <w:next w:val="CommentText"/>
    <w:link w:val="CommentSubjectChar"/>
    <w:rsid w:val="00E84B1D"/>
    <w:rPr>
      <w:b/>
      <w:bCs/>
    </w:rPr>
  </w:style>
  <w:style w:type="character" w:customStyle="1" w:styleId="CommentSubjectChar">
    <w:name w:val="Comment Subject Char"/>
    <w:basedOn w:val="CommentTextChar"/>
    <w:link w:val="CommentSubject"/>
    <w:rsid w:val="00E84B1D"/>
    <w:rPr>
      <w:b/>
      <w:bCs/>
    </w:rPr>
  </w:style>
  <w:style w:type="paragraph" w:customStyle="1" w:styleId="legclearfix2">
    <w:name w:val="legclearfix2"/>
    <w:basedOn w:val="Normal"/>
    <w:rsid w:val="00D61F45"/>
    <w:pPr>
      <w:shd w:val="clear" w:color="auto" w:fill="FFFFFF"/>
      <w:spacing w:after="120" w:line="360" w:lineRule="atLeast"/>
    </w:pPr>
    <w:rPr>
      <w:color w:val="000000"/>
      <w:sz w:val="19"/>
      <w:szCs w:val="19"/>
    </w:rPr>
  </w:style>
  <w:style w:type="character" w:customStyle="1" w:styleId="ListParagraphChar">
    <w:name w:val="List Paragraph Char"/>
    <w:basedOn w:val="DefaultParagraphFont"/>
    <w:link w:val="ListParagraph"/>
    <w:uiPriority w:val="34"/>
    <w:rsid w:val="00D61F45"/>
    <w:rPr>
      <w:rFonts w:asciiTheme="minorHAnsi" w:eastAsiaTheme="minorHAnsi" w:hAnsiTheme="minorHAnsi" w:cstheme="minorBidi"/>
      <w:sz w:val="22"/>
      <w:szCs w:val="22"/>
      <w:lang w:eastAsia="en-US"/>
    </w:rPr>
  </w:style>
  <w:style w:type="paragraph" w:customStyle="1" w:styleId="Default">
    <w:name w:val="Default"/>
    <w:rsid w:val="006C06DE"/>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DC5"/>
    <w:pPr>
      <w:tabs>
        <w:tab w:val="center" w:pos="4153"/>
        <w:tab w:val="right" w:pos="8306"/>
      </w:tabs>
    </w:pPr>
  </w:style>
  <w:style w:type="paragraph" w:styleId="Footer">
    <w:name w:val="footer"/>
    <w:basedOn w:val="Normal"/>
    <w:rsid w:val="00B01DC5"/>
    <w:pPr>
      <w:tabs>
        <w:tab w:val="center" w:pos="4153"/>
        <w:tab w:val="right" w:pos="8306"/>
      </w:tabs>
    </w:pPr>
  </w:style>
  <w:style w:type="table" w:styleId="TableGrid">
    <w:name w:val="Table Grid"/>
    <w:basedOn w:val="TableNormal"/>
    <w:rsid w:val="00B0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01DC5"/>
    <w:rPr>
      <w:color w:val="0000FF"/>
      <w:u w:val="single"/>
    </w:rPr>
  </w:style>
  <w:style w:type="paragraph" w:styleId="HTMLPreformatted">
    <w:name w:val="HTML Preformatted"/>
    <w:basedOn w:val="Normal"/>
    <w:rsid w:val="00A3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A3117A"/>
    <w:rPr>
      <w:color w:val="800080"/>
      <w:u w:val="single"/>
    </w:rPr>
  </w:style>
  <w:style w:type="character" w:styleId="PlaceholderText">
    <w:name w:val="Placeholder Text"/>
    <w:basedOn w:val="DefaultParagraphFont"/>
    <w:uiPriority w:val="99"/>
    <w:semiHidden/>
    <w:rsid w:val="002878FF"/>
    <w:rPr>
      <w:color w:val="808080"/>
    </w:rPr>
  </w:style>
  <w:style w:type="paragraph" w:styleId="BalloonText">
    <w:name w:val="Balloon Text"/>
    <w:basedOn w:val="Normal"/>
    <w:link w:val="BalloonTextChar"/>
    <w:rsid w:val="002878FF"/>
    <w:rPr>
      <w:rFonts w:ascii="Tahoma" w:hAnsi="Tahoma" w:cs="Tahoma"/>
      <w:sz w:val="16"/>
      <w:szCs w:val="16"/>
    </w:rPr>
  </w:style>
  <w:style w:type="character" w:customStyle="1" w:styleId="BalloonTextChar">
    <w:name w:val="Balloon Text Char"/>
    <w:basedOn w:val="DefaultParagraphFont"/>
    <w:link w:val="BalloonText"/>
    <w:rsid w:val="002878FF"/>
    <w:rPr>
      <w:rFonts w:ascii="Tahoma" w:hAnsi="Tahoma" w:cs="Tahoma"/>
      <w:sz w:val="16"/>
      <w:szCs w:val="16"/>
    </w:rPr>
  </w:style>
  <w:style w:type="paragraph" w:styleId="ListParagraph">
    <w:name w:val="List Paragraph"/>
    <w:basedOn w:val="Normal"/>
    <w:link w:val="ListParagraphChar"/>
    <w:uiPriority w:val="34"/>
    <w:qFormat/>
    <w:rsid w:val="00C870D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E84B1D"/>
    <w:rPr>
      <w:sz w:val="16"/>
      <w:szCs w:val="16"/>
    </w:rPr>
  </w:style>
  <w:style w:type="paragraph" w:styleId="CommentText">
    <w:name w:val="annotation text"/>
    <w:basedOn w:val="Normal"/>
    <w:link w:val="CommentTextChar"/>
    <w:rsid w:val="00E84B1D"/>
    <w:rPr>
      <w:sz w:val="20"/>
      <w:szCs w:val="20"/>
    </w:rPr>
  </w:style>
  <w:style w:type="character" w:customStyle="1" w:styleId="CommentTextChar">
    <w:name w:val="Comment Text Char"/>
    <w:basedOn w:val="DefaultParagraphFont"/>
    <w:link w:val="CommentText"/>
    <w:rsid w:val="00E84B1D"/>
  </w:style>
  <w:style w:type="paragraph" w:styleId="CommentSubject">
    <w:name w:val="annotation subject"/>
    <w:basedOn w:val="CommentText"/>
    <w:next w:val="CommentText"/>
    <w:link w:val="CommentSubjectChar"/>
    <w:rsid w:val="00E84B1D"/>
    <w:rPr>
      <w:b/>
      <w:bCs/>
    </w:rPr>
  </w:style>
  <w:style w:type="character" w:customStyle="1" w:styleId="CommentSubjectChar">
    <w:name w:val="Comment Subject Char"/>
    <w:basedOn w:val="CommentTextChar"/>
    <w:link w:val="CommentSubject"/>
    <w:rsid w:val="00E84B1D"/>
    <w:rPr>
      <w:b/>
      <w:bCs/>
    </w:rPr>
  </w:style>
  <w:style w:type="paragraph" w:customStyle="1" w:styleId="legclearfix2">
    <w:name w:val="legclearfix2"/>
    <w:basedOn w:val="Normal"/>
    <w:rsid w:val="00D61F45"/>
    <w:pPr>
      <w:shd w:val="clear" w:color="auto" w:fill="FFFFFF"/>
      <w:spacing w:after="120" w:line="360" w:lineRule="atLeast"/>
    </w:pPr>
    <w:rPr>
      <w:color w:val="000000"/>
      <w:sz w:val="19"/>
      <w:szCs w:val="19"/>
    </w:rPr>
  </w:style>
  <w:style w:type="character" w:customStyle="1" w:styleId="ListParagraphChar">
    <w:name w:val="List Paragraph Char"/>
    <w:basedOn w:val="DefaultParagraphFont"/>
    <w:link w:val="ListParagraph"/>
    <w:uiPriority w:val="34"/>
    <w:rsid w:val="00D61F45"/>
    <w:rPr>
      <w:rFonts w:asciiTheme="minorHAnsi" w:eastAsiaTheme="minorHAnsi" w:hAnsiTheme="minorHAnsi" w:cstheme="minorBidi"/>
      <w:sz w:val="22"/>
      <w:szCs w:val="22"/>
      <w:lang w:eastAsia="en-US"/>
    </w:rPr>
  </w:style>
  <w:style w:type="paragraph" w:customStyle="1" w:styleId="Default">
    <w:name w:val="Default"/>
    <w:rsid w:val="006C06D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8958">
      <w:bodyDiv w:val="1"/>
      <w:marLeft w:val="0"/>
      <w:marRight w:val="0"/>
      <w:marTop w:val="0"/>
      <w:marBottom w:val="0"/>
      <w:divBdr>
        <w:top w:val="none" w:sz="0" w:space="0" w:color="auto"/>
        <w:left w:val="none" w:sz="0" w:space="0" w:color="auto"/>
        <w:bottom w:val="none" w:sz="0" w:space="0" w:color="auto"/>
        <w:right w:val="none" w:sz="0" w:space="0" w:color="auto"/>
      </w:divBdr>
    </w:div>
    <w:div w:id="1507746659">
      <w:bodyDiv w:val="1"/>
      <w:marLeft w:val="0"/>
      <w:marRight w:val="0"/>
      <w:marTop w:val="0"/>
      <w:marBottom w:val="0"/>
      <w:divBdr>
        <w:top w:val="none" w:sz="0" w:space="0" w:color="auto"/>
        <w:left w:val="none" w:sz="0" w:space="0" w:color="auto"/>
        <w:bottom w:val="none" w:sz="0" w:space="0" w:color="auto"/>
        <w:right w:val="none" w:sz="0" w:space="0" w:color="auto"/>
      </w:divBdr>
    </w:div>
    <w:div w:id="19622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towerhamlet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werhamlets.gov.uk/lgsl/801-850/828_tenders_and_contracts/guidance_to_suppliers_and.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werhamlets.gov.uk/lgsl/801-850/828_tenders_and_contracts/guidance_to_suppliers_and.aspx" TargetMode="External"/><Relationship Id="rId4" Type="http://schemas.microsoft.com/office/2007/relationships/stylesWithEffects" Target="stylesWithEffects.xml"/><Relationship Id="rId9" Type="http://schemas.openxmlformats.org/officeDocument/2006/relationships/hyperlink" Target="https://www.londontenders.org/procontract/supplier.nsf/frm_home?ReadFor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CDC5138-7C50-4A95-97F9-DE0C3A4DBB3D}"/>
      </w:docPartPr>
      <w:docPartBody>
        <w:p w:rsidR="00531122" w:rsidRDefault="005F3CD6">
          <w:r w:rsidRPr="00A711A2">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45543E28-13E9-4E9A-88F3-EE4A281887BA}"/>
      </w:docPartPr>
      <w:docPartBody>
        <w:p w:rsidR="00531122" w:rsidRDefault="005F3CD6">
          <w:r w:rsidRPr="00A711A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D6"/>
    <w:rsid w:val="00531122"/>
    <w:rsid w:val="005F3CD6"/>
    <w:rsid w:val="00D130C1"/>
    <w:rsid w:val="00FD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122"/>
    <w:rPr>
      <w:color w:val="808080"/>
    </w:rPr>
  </w:style>
  <w:style w:type="paragraph" w:customStyle="1" w:styleId="2114E2192E09453EA994311C2BA25B2F">
    <w:name w:val="2114E2192E09453EA994311C2BA25B2F"/>
    <w:rsid w:val="005F3CD6"/>
  </w:style>
  <w:style w:type="paragraph" w:customStyle="1" w:styleId="767B38DACD1B408B95CFCFA37A1CE144">
    <w:name w:val="767B38DACD1B408B95CFCFA37A1CE144"/>
    <w:rsid w:val="005F3CD6"/>
  </w:style>
  <w:style w:type="paragraph" w:customStyle="1" w:styleId="D948CCF2EBD54CCABEC61BE19E139A37">
    <w:name w:val="D948CCF2EBD54CCABEC61BE19E139A37"/>
    <w:rsid w:val="005F3CD6"/>
  </w:style>
  <w:style w:type="paragraph" w:customStyle="1" w:styleId="34ACA8BF2AD745298DD4D9DC6EBE14F8">
    <w:name w:val="34ACA8BF2AD745298DD4D9DC6EBE14F8"/>
    <w:rsid w:val="005F3C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122"/>
    <w:rPr>
      <w:color w:val="808080"/>
    </w:rPr>
  </w:style>
  <w:style w:type="paragraph" w:customStyle="1" w:styleId="2114E2192E09453EA994311C2BA25B2F">
    <w:name w:val="2114E2192E09453EA994311C2BA25B2F"/>
    <w:rsid w:val="005F3CD6"/>
  </w:style>
  <w:style w:type="paragraph" w:customStyle="1" w:styleId="767B38DACD1B408B95CFCFA37A1CE144">
    <w:name w:val="767B38DACD1B408B95CFCFA37A1CE144"/>
    <w:rsid w:val="005F3CD6"/>
  </w:style>
  <w:style w:type="paragraph" w:customStyle="1" w:styleId="D948CCF2EBD54CCABEC61BE19E139A37">
    <w:name w:val="D948CCF2EBD54CCABEC61BE19E139A37"/>
    <w:rsid w:val="005F3CD6"/>
  </w:style>
  <w:style w:type="paragraph" w:customStyle="1" w:styleId="34ACA8BF2AD745298DD4D9DC6EBE14F8">
    <w:name w:val="34ACA8BF2AD745298DD4D9DC6EBE14F8"/>
    <w:rsid w:val="005F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0FD9-4473-413E-8929-EEB081C0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378</Words>
  <Characters>2600</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Contract Title:</vt:lpstr>
    </vt:vector>
  </TitlesOfParts>
  <Company>London Borough of Tower Hamlets</Company>
  <LinksUpToDate>false</LinksUpToDate>
  <CharactersWithSpaces>2938</CharactersWithSpaces>
  <SharedDoc>false</SharedDoc>
  <HLinks>
    <vt:vector size="18" baseType="variant">
      <vt:variant>
        <vt:i4>4849713</vt:i4>
      </vt:variant>
      <vt:variant>
        <vt:i4>31</vt:i4>
      </vt:variant>
      <vt:variant>
        <vt:i4>0</vt:i4>
      </vt:variant>
      <vt:variant>
        <vt:i4>5</vt:i4>
      </vt:variant>
      <vt:variant>
        <vt:lpwstr>\\THPNAS01\SHARED\Resources\Finance\P &amp; CP\Shared\Toolkit\Procurement Templates 2011\procurement@towerhamlets.gov.uk</vt:lpwstr>
      </vt:variant>
      <vt:variant>
        <vt:lpwstr/>
      </vt:variant>
      <vt:variant>
        <vt:i4>7995455</vt:i4>
      </vt:variant>
      <vt:variant>
        <vt:i4>23</vt:i4>
      </vt:variant>
      <vt:variant>
        <vt:i4>0</vt:i4>
      </vt:variant>
      <vt:variant>
        <vt:i4>5</vt:i4>
      </vt:variant>
      <vt:variant>
        <vt:lpwstr>http://www.towerhamlets.gov.uk/lgsl/801-850/828_tenders_and_contracts/guidance_to_suppliers_and.aspx</vt:lpwstr>
      </vt:variant>
      <vt:variant>
        <vt:lpwstr/>
      </vt:variant>
      <vt:variant>
        <vt:i4>5701753</vt:i4>
      </vt:variant>
      <vt:variant>
        <vt:i4>15</vt:i4>
      </vt:variant>
      <vt:variant>
        <vt:i4>0</vt:i4>
      </vt:variant>
      <vt:variant>
        <vt:i4>5</vt:i4>
      </vt:variant>
      <vt:variant>
        <vt:lpwstr>https://www.londontenders.org/procontract/supplier.nsf/frm_home?openForm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creator>Adam Sargent</dc:creator>
  <cp:lastModifiedBy>John Collins</cp:lastModifiedBy>
  <cp:revision>8</cp:revision>
  <dcterms:created xsi:type="dcterms:W3CDTF">2016-12-16T07:43:00Z</dcterms:created>
  <dcterms:modified xsi:type="dcterms:W3CDTF">2017-02-06T15:39:00Z</dcterms:modified>
</cp:coreProperties>
</file>