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D8" w:rsidRDefault="00D74ED8" w:rsidP="00D74ED8">
      <w:pPr>
        <w:jc w:val="center"/>
        <w:rPr>
          <w:rFonts w:cs="Calibri"/>
          <w:sz w:val="32"/>
          <w:szCs w:val="32"/>
        </w:rPr>
      </w:pPr>
      <w:r>
        <w:tab/>
      </w:r>
      <w:r>
        <w:rPr>
          <w:rFonts w:cs="Calibri"/>
          <w:sz w:val="32"/>
          <w:szCs w:val="32"/>
        </w:rPr>
        <w:t>Stockport Metropolitan Borough Council</w:t>
      </w:r>
    </w:p>
    <w:p w:rsidR="00D74ED8" w:rsidRDefault="00D74ED8" w:rsidP="00D74ED8">
      <w:pPr>
        <w:jc w:val="center"/>
        <w:rPr>
          <w:rFonts w:cs="Calibri"/>
          <w:sz w:val="32"/>
          <w:szCs w:val="32"/>
        </w:rPr>
      </w:pPr>
      <w:r>
        <w:rPr>
          <w:rFonts w:cs="Calibri"/>
          <w:sz w:val="32"/>
          <w:szCs w:val="32"/>
        </w:rPr>
        <w:t xml:space="preserve">ADULT SOCIAL CARE </w:t>
      </w:r>
    </w:p>
    <w:p w:rsidR="00D74ED8" w:rsidRDefault="00D74ED8" w:rsidP="00D74ED8">
      <w:pPr>
        <w:jc w:val="center"/>
        <w:rPr>
          <w:rFonts w:cs="Calibri"/>
          <w:color w:val="000000" w:themeColor="text1"/>
          <w:sz w:val="32"/>
          <w:szCs w:val="32"/>
        </w:rPr>
      </w:pPr>
      <w:r>
        <w:rPr>
          <w:rFonts w:cs="Calibri"/>
          <w:sz w:val="32"/>
          <w:szCs w:val="32"/>
        </w:rPr>
        <w:t>(</w:t>
      </w:r>
      <w:r>
        <w:rPr>
          <w:rFonts w:cs="Calibri"/>
          <w:color w:val="000000" w:themeColor="text1"/>
          <w:sz w:val="32"/>
          <w:szCs w:val="32"/>
        </w:rPr>
        <w:t>Day Care Services in the Borough of Stockport)</w:t>
      </w:r>
    </w:p>
    <w:p w:rsidR="00D74ED8" w:rsidRDefault="00D74ED8" w:rsidP="00D74ED8">
      <w:pPr>
        <w:rPr>
          <w:rFonts w:cs="Calibri"/>
          <w:b/>
          <w:sz w:val="28"/>
          <w:szCs w:val="28"/>
        </w:rPr>
      </w:pPr>
      <w:r>
        <w:rPr>
          <w:rFonts w:cs="Calibri"/>
          <w:b/>
          <w:sz w:val="28"/>
          <w:szCs w:val="28"/>
        </w:rPr>
        <w:t xml:space="preserve">We wish to invite expressions of </w:t>
      </w:r>
      <w:r w:rsidR="006B528D">
        <w:rPr>
          <w:rFonts w:cs="Calibri"/>
          <w:b/>
          <w:sz w:val="28"/>
          <w:szCs w:val="28"/>
        </w:rPr>
        <w:t>i</w:t>
      </w:r>
      <w:r>
        <w:rPr>
          <w:rFonts w:cs="Calibri"/>
          <w:b/>
          <w:sz w:val="28"/>
          <w:szCs w:val="28"/>
        </w:rPr>
        <w:t xml:space="preserve">nterest for the provision of a framework for Day Care Services </w:t>
      </w:r>
    </w:p>
    <w:p w:rsidR="00D74ED8" w:rsidRDefault="00D74ED8" w:rsidP="00D74ED8">
      <w:pPr>
        <w:rPr>
          <w:rFonts w:eastAsia="Times New Roman" w:cs="Calibri"/>
          <w:b/>
          <w:color w:val="000000"/>
          <w:sz w:val="24"/>
          <w:szCs w:val="24"/>
        </w:rPr>
      </w:pPr>
      <w:r>
        <w:rPr>
          <w:rFonts w:cs="Calibri"/>
          <w:b/>
          <w:sz w:val="28"/>
          <w:szCs w:val="28"/>
        </w:rPr>
        <w:t>I</w:t>
      </w:r>
      <w:r>
        <w:rPr>
          <w:rFonts w:eastAsia="Times New Roman" w:cs="Calibri"/>
          <w:b/>
          <w:color w:val="000000"/>
          <w:sz w:val="24"/>
          <w:szCs w:val="24"/>
        </w:rPr>
        <w:t>nformation event – Friday 8</w:t>
      </w:r>
      <w:r w:rsidRPr="00D74ED8">
        <w:rPr>
          <w:rFonts w:eastAsia="Times New Roman" w:cs="Calibri"/>
          <w:b/>
          <w:color w:val="000000"/>
          <w:sz w:val="24"/>
          <w:szCs w:val="24"/>
          <w:vertAlign w:val="superscript"/>
        </w:rPr>
        <w:t>th</w:t>
      </w:r>
      <w:r>
        <w:rPr>
          <w:rFonts w:eastAsia="Times New Roman" w:cs="Calibri"/>
          <w:b/>
          <w:color w:val="000000"/>
          <w:sz w:val="24"/>
          <w:szCs w:val="24"/>
        </w:rPr>
        <w:t xml:space="preserve"> January</w:t>
      </w:r>
      <w:r w:rsidR="009B084D">
        <w:rPr>
          <w:rFonts w:eastAsia="Times New Roman" w:cs="Calibri"/>
          <w:b/>
          <w:color w:val="000000"/>
          <w:sz w:val="24"/>
          <w:szCs w:val="24"/>
        </w:rPr>
        <w:t xml:space="preserve"> </w:t>
      </w:r>
      <w:r w:rsidR="008160EF">
        <w:rPr>
          <w:rFonts w:eastAsia="Times New Roman" w:cs="Calibri"/>
          <w:b/>
          <w:color w:val="000000"/>
          <w:sz w:val="24"/>
          <w:szCs w:val="24"/>
        </w:rPr>
        <w:t>2016 from 9am</w:t>
      </w:r>
      <w:r>
        <w:rPr>
          <w:rFonts w:eastAsia="Times New Roman" w:cs="Calibri"/>
          <w:b/>
          <w:color w:val="000000"/>
          <w:sz w:val="24"/>
          <w:szCs w:val="24"/>
        </w:rPr>
        <w:t xml:space="preserve"> – 1pm if required (registration details below)</w:t>
      </w:r>
    </w:p>
    <w:p w:rsidR="00D74ED8" w:rsidRDefault="00D74ED8" w:rsidP="00D74ED8">
      <w:pPr>
        <w:rPr>
          <w:rFonts w:cs="Calibri"/>
          <w:sz w:val="20"/>
          <w:szCs w:val="20"/>
          <w:u w:val="single"/>
        </w:rPr>
      </w:pPr>
      <w:r>
        <w:rPr>
          <w:rFonts w:cs="Calibri"/>
          <w:sz w:val="20"/>
          <w:szCs w:val="20"/>
          <w:u w:val="single"/>
        </w:rPr>
        <w:t>Background</w:t>
      </w:r>
    </w:p>
    <w:p w:rsidR="00D74ED8" w:rsidRPr="00D74ED8" w:rsidRDefault="00D74ED8" w:rsidP="00D74ED8">
      <w:pPr>
        <w:rPr>
          <w:rFonts w:cs="Calibri"/>
          <w:sz w:val="20"/>
          <w:szCs w:val="20"/>
        </w:rPr>
      </w:pPr>
      <w:r w:rsidRPr="00D74ED8">
        <w:rPr>
          <w:rFonts w:cs="Calibri"/>
          <w:sz w:val="20"/>
          <w:szCs w:val="20"/>
        </w:rPr>
        <w:t xml:space="preserve">The commissioning of a Day Services framework is in line with Stockport Council’s Adult Social Care Market Position Statement 2015/16. The objective of the procurement exercise is to ensure that the Council offers a diverse range of Day Service provision in line with our Care Act duties in relation to market shaping and commissioning. The Council is also committed to offering choice in relation to the services it commissions, to reflect the preferences and wishes of service users and their carers/families. </w:t>
      </w:r>
    </w:p>
    <w:p w:rsidR="00D74ED8" w:rsidRPr="00D74ED8" w:rsidRDefault="00D74ED8" w:rsidP="00D74ED8">
      <w:pPr>
        <w:rPr>
          <w:rFonts w:cs="Calibri"/>
          <w:sz w:val="20"/>
          <w:szCs w:val="20"/>
        </w:rPr>
      </w:pPr>
      <w:r w:rsidRPr="00D74ED8">
        <w:rPr>
          <w:rFonts w:cs="Calibri"/>
          <w:sz w:val="20"/>
          <w:szCs w:val="20"/>
        </w:rPr>
        <w:t>The Council is committed to working with organisations which share its values and can help achieve the following strategic objectives:</w:t>
      </w:r>
    </w:p>
    <w:p w:rsidR="00D74ED8" w:rsidRPr="00D74ED8" w:rsidRDefault="00D74ED8" w:rsidP="00D74ED8">
      <w:pPr>
        <w:pStyle w:val="ListParagraph"/>
        <w:numPr>
          <w:ilvl w:val="0"/>
          <w:numId w:val="6"/>
        </w:numPr>
        <w:rPr>
          <w:rFonts w:cs="Calibri"/>
          <w:sz w:val="20"/>
          <w:szCs w:val="20"/>
        </w:rPr>
      </w:pPr>
      <w:r w:rsidRPr="00D74ED8">
        <w:rPr>
          <w:rFonts w:cs="Calibri"/>
          <w:sz w:val="20"/>
          <w:szCs w:val="20"/>
        </w:rPr>
        <w:t>Create innovation and an asset based approach</w:t>
      </w:r>
    </w:p>
    <w:p w:rsidR="00D74ED8" w:rsidRPr="00D74ED8" w:rsidRDefault="00D74ED8" w:rsidP="00D74ED8">
      <w:pPr>
        <w:numPr>
          <w:ilvl w:val="0"/>
          <w:numId w:val="6"/>
        </w:numPr>
        <w:rPr>
          <w:rFonts w:cs="Calibri"/>
          <w:sz w:val="20"/>
          <w:szCs w:val="20"/>
        </w:rPr>
      </w:pPr>
      <w:r w:rsidRPr="00D74ED8">
        <w:rPr>
          <w:rFonts w:cs="Calibri"/>
          <w:sz w:val="20"/>
          <w:szCs w:val="20"/>
        </w:rPr>
        <w:t xml:space="preserve">Improve value for money </w:t>
      </w:r>
    </w:p>
    <w:p w:rsidR="00D74ED8" w:rsidRPr="00D74ED8" w:rsidRDefault="00D74ED8" w:rsidP="00D74ED8">
      <w:pPr>
        <w:numPr>
          <w:ilvl w:val="0"/>
          <w:numId w:val="6"/>
        </w:numPr>
        <w:rPr>
          <w:rFonts w:cs="Calibri"/>
          <w:sz w:val="20"/>
          <w:szCs w:val="20"/>
        </w:rPr>
      </w:pPr>
      <w:r w:rsidRPr="00D74ED8">
        <w:rPr>
          <w:rFonts w:cs="Calibri"/>
          <w:sz w:val="20"/>
          <w:szCs w:val="20"/>
        </w:rPr>
        <w:t xml:space="preserve">Intervene early and effectively </w:t>
      </w:r>
    </w:p>
    <w:p w:rsidR="00D74ED8" w:rsidRPr="00D74ED8" w:rsidRDefault="00D74ED8" w:rsidP="00D74ED8">
      <w:pPr>
        <w:numPr>
          <w:ilvl w:val="0"/>
          <w:numId w:val="6"/>
        </w:numPr>
        <w:rPr>
          <w:rFonts w:cs="Calibri"/>
          <w:sz w:val="20"/>
          <w:szCs w:val="20"/>
        </w:rPr>
      </w:pPr>
      <w:r w:rsidRPr="00D74ED8">
        <w:rPr>
          <w:rFonts w:cs="Calibri"/>
          <w:sz w:val="20"/>
          <w:szCs w:val="20"/>
        </w:rPr>
        <w:t>Build capability and resilience in communities and empower individuals</w:t>
      </w:r>
    </w:p>
    <w:p w:rsidR="00D74ED8" w:rsidRPr="00D74ED8" w:rsidRDefault="00D74ED8" w:rsidP="00D74ED8">
      <w:pPr>
        <w:numPr>
          <w:ilvl w:val="0"/>
          <w:numId w:val="6"/>
        </w:numPr>
        <w:rPr>
          <w:rFonts w:cs="Calibri"/>
          <w:sz w:val="20"/>
          <w:szCs w:val="20"/>
        </w:rPr>
      </w:pPr>
      <w:r w:rsidRPr="00D74ED8">
        <w:rPr>
          <w:rFonts w:cs="Calibri"/>
          <w:sz w:val="20"/>
          <w:szCs w:val="20"/>
        </w:rPr>
        <w:t>Maintain and improve wellbeing and health</w:t>
      </w:r>
    </w:p>
    <w:p w:rsidR="00D74ED8" w:rsidRPr="00D74ED8" w:rsidRDefault="00D74ED8" w:rsidP="00D74ED8">
      <w:pPr>
        <w:numPr>
          <w:ilvl w:val="0"/>
          <w:numId w:val="6"/>
        </w:numPr>
        <w:rPr>
          <w:rFonts w:cs="Calibri"/>
          <w:sz w:val="20"/>
          <w:szCs w:val="20"/>
        </w:rPr>
      </w:pPr>
      <w:r w:rsidRPr="00D74ED8">
        <w:rPr>
          <w:rFonts w:cs="Calibri"/>
          <w:sz w:val="20"/>
          <w:szCs w:val="20"/>
        </w:rPr>
        <w:t>Increase levels of economic  independence</w:t>
      </w:r>
    </w:p>
    <w:p w:rsidR="00D74ED8" w:rsidRPr="00D74ED8" w:rsidRDefault="00D74ED8" w:rsidP="00D74ED8">
      <w:pPr>
        <w:numPr>
          <w:ilvl w:val="0"/>
          <w:numId w:val="6"/>
        </w:numPr>
        <w:rPr>
          <w:rFonts w:cs="Calibri"/>
          <w:sz w:val="20"/>
          <w:szCs w:val="20"/>
        </w:rPr>
      </w:pPr>
      <w:r w:rsidRPr="00D74ED8">
        <w:rPr>
          <w:rFonts w:cs="Calibri"/>
          <w:sz w:val="20"/>
          <w:szCs w:val="20"/>
        </w:rPr>
        <w:t>Enable independent living and self-care</w:t>
      </w:r>
    </w:p>
    <w:p w:rsidR="00D74ED8" w:rsidRPr="00D74ED8" w:rsidRDefault="00D74ED8" w:rsidP="00D74ED8">
      <w:pPr>
        <w:numPr>
          <w:ilvl w:val="0"/>
          <w:numId w:val="6"/>
        </w:numPr>
        <w:rPr>
          <w:rFonts w:cs="Calibri"/>
          <w:sz w:val="20"/>
          <w:szCs w:val="20"/>
        </w:rPr>
      </w:pPr>
      <w:r w:rsidRPr="00D74ED8">
        <w:rPr>
          <w:rFonts w:cs="Calibri"/>
          <w:sz w:val="20"/>
          <w:szCs w:val="20"/>
        </w:rPr>
        <w:t>Enable co-ordinated and Integrated services</w:t>
      </w:r>
    </w:p>
    <w:p w:rsidR="009B084D" w:rsidRDefault="009B084D" w:rsidP="00D74ED8">
      <w:pPr>
        <w:rPr>
          <w:rFonts w:cs="Calibri"/>
          <w:b/>
          <w:sz w:val="20"/>
          <w:szCs w:val="20"/>
        </w:rPr>
      </w:pPr>
    </w:p>
    <w:p w:rsidR="00D74ED8" w:rsidRDefault="00D74ED8" w:rsidP="00D74ED8">
      <w:pPr>
        <w:rPr>
          <w:rFonts w:cs="Calibri"/>
          <w:b/>
          <w:sz w:val="20"/>
          <w:szCs w:val="20"/>
        </w:rPr>
      </w:pPr>
      <w:r>
        <w:rPr>
          <w:rFonts w:cs="Calibri"/>
          <w:b/>
          <w:sz w:val="20"/>
          <w:szCs w:val="20"/>
        </w:rPr>
        <w:t>Procurement and Contract</w:t>
      </w:r>
    </w:p>
    <w:p w:rsidR="004A3EC8" w:rsidRDefault="00D74ED8" w:rsidP="00D74ED8">
      <w:pPr>
        <w:rPr>
          <w:rFonts w:cs="Calibri"/>
          <w:sz w:val="20"/>
          <w:szCs w:val="20"/>
        </w:rPr>
      </w:pPr>
      <w:r>
        <w:rPr>
          <w:rFonts w:cs="Calibri"/>
          <w:sz w:val="20"/>
          <w:szCs w:val="20"/>
        </w:rPr>
        <w:t>The Framework is expected to be for three years with the possibility of an extension for a further year.</w:t>
      </w:r>
      <w:r w:rsidR="004A3EC8">
        <w:rPr>
          <w:rFonts w:cs="Calibri"/>
          <w:sz w:val="20"/>
          <w:szCs w:val="20"/>
        </w:rPr>
        <w:t xml:space="preserve">  </w:t>
      </w:r>
      <w:r>
        <w:rPr>
          <w:rFonts w:cs="Calibri"/>
          <w:sz w:val="20"/>
          <w:szCs w:val="20"/>
        </w:rPr>
        <w:t>This marketing event is an opportunity for individual providers to consider such options.</w:t>
      </w:r>
    </w:p>
    <w:p w:rsidR="009B084D" w:rsidRPr="009B084D" w:rsidRDefault="009B084D" w:rsidP="00D74ED8">
      <w:pPr>
        <w:rPr>
          <w:rFonts w:cs="Calibri"/>
          <w:sz w:val="20"/>
          <w:szCs w:val="20"/>
        </w:rPr>
      </w:pPr>
    </w:p>
    <w:p w:rsidR="00D74ED8" w:rsidRPr="004A3EC8" w:rsidRDefault="00D74ED8" w:rsidP="00D74ED8">
      <w:pPr>
        <w:rPr>
          <w:rFonts w:eastAsia="Times New Roman" w:cs="Calibri"/>
          <w:b/>
          <w:color w:val="000000"/>
          <w:sz w:val="24"/>
          <w:szCs w:val="24"/>
          <w:u w:val="single"/>
        </w:rPr>
      </w:pPr>
      <w:r w:rsidRPr="004A3EC8">
        <w:rPr>
          <w:rFonts w:eastAsia="Times New Roman" w:cs="Calibri"/>
          <w:b/>
          <w:color w:val="000000"/>
          <w:sz w:val="24"/>
          <w:szCs w:val="24"/>
          <w:u w:val="single"/>
        </w:rPr>
        <w:t>An information event will be held on Friday 8th January 2016</w:t>
      </w:r>
    </w:p>
    <w:p w:rsidR="00D74ED8" w:rsidRPr="00D74ED8" w:rsidRDefault="00D74ED8" w:rsidP="00D74ED8">
      <w:pPr>
        <w:rPr>
          <w:rFonts w:cs="Calibri"/>
          <w:b/>
          <w:sz w:val="20"/>
          <w:szCs w:val="20"/>
        </w:rPr>
      </w:pPr>
      <w:r>
        <w:rPr>
          <w:rFonts w:cs="Calibri"/>
          <w:b/>
          <w:sz w:val="20"/>
          <w:szCs w:val="20"/>
        </w:rPr>
        <w:t>Conference Rooms 1 and 2, 1</w:t>
      </w:r>
      <w:r w:rsidRPr="00D74ED8">
        <w:rPr>
          <w:rFonts w:cs="Calibri"/>
          <w:b/>
          <w:sz w:val="20"/>
          <w:szCs w:val="20"/>
          <w:vertAlign w:val="superscript"/>
        </w:rPr>
        <w:t>ST</w:t>
      </w:r>
      <w:r>
        <w:rPr>
          <w:rFonts w:cs="Calibri"/>
          <w:b/>
          <w:sz w:val="20"/>
          <w:szCs w:val="20"/>
        </w:rPr>
        <w:t xml:space="preserve"> Floor,</w:t>
      </w:r>
      <w:r>
        <w:t xml:space="preserve"> </w:t>
      </w:r>
      <w:r w:rsidRPr="00D74ED8">
        <w:rPr>
          <w:rFonts w:cs="Calibri"/>
          <w:b/>
          <w:sz w:val="20"/>
          <w:szCs w:val="20"/>
        </w:rPr>
        <w:t>Stopford</w:t>
      </w:r>
      <w:bookmarkStart w:id="0" w:name="_GoBack"/>
      <w:bookmarkEnd w:id="0"/>
      <w:r w:rsidRPr="00D74ED8">
        <w:rPr>
          <w:rFonts w:cs="Calibri"/>
          <w:b/>
          <w:sz w:val="20"/>
          <w:szCs w:val="20"/>
        </w:rPr>
        <w:t xml:space="preserve"> House, </w:t>
      </w:r>
      <w:r>
        <w:rPr>
          <w:rFonts w:cs="Calibri"/>
          <w:b/>
          <w:sz w:val="20"/>
          <w:szCs w:val="20"/>
        </w:rPr>
        <w:t>Stockport</w:t>
      </w:r>
      <w:r w:rsidRPr="00D74ED8">
        <w:rPr>
          <w:rFonts w:cs="Calibri"/>
          <w:b/>
          <w:sz w:val="20"/>
          <w:szCs w:val="20"/>
        </w:rPr>
        <w:t xml:space="preserve">, </w:t>
      </w:r>
      <w:r>
        <w:rPr>
          <w:rFonts w:cs="Calibri"/>
          <w:b/>
          <w:sz w:val="20"/>
          <w:szCs w:val="20"/>
        </w:rPr>
        <w:t>SK1 3XE</w:t>
      </w:r>
    </w:p>
    <w:p w:rsidR="00D74ED8" w:rsidRPr="00D74ED8" w:rsidRDefault="00D74ED8" w:rsidP="00D74ED8">
      <w:pPr>
        <w:rPr>
          <w:rFonts w:cs="Calibri"/>
          <w:b/>
          <w:sz w:val="20"/>
          <w:szCs w:val="20"/>
        </w:rPr>
      </w:pPr>
      <w:r w:rsidRPr="00D74ED8">
        <w:rPr>
          <w:rFonts w:cs="Calibri"/>
          <w:b/>
          <w:sz w:val="20"/>
          <w:szCs w:val="20"/>
        </w:rPr>
        <w:t xml:space="preserve">9am – 1pm if required </w:t>
      </w:r>
    </w:p>
    <w:p w:rsidR="00D74ED8" w:rsidRPr="00D74ED8" w:rsidRDefault="00D74ED8" w:rsidP="00D74ED8">
      <w:pPr>
        <w:pStyle w:val="ListParagraph"/>
        <w:numPr>
          <w:ilvl w:val="0"/>
          <w:numId w:val="4"/>
        </w:numPr>
        <w:rPr>
          <w:rFonts w:cs="Calibri"/>
          <w:b/>
          <w:color w:val="000000" w:themeColor="text1"/>
          <w:sz w:val="20"/>
          <w:szCs w:val="20"/>
        </w:rPr>
      </w:pPr>
      <w:r w:rsidRPr="00D74ED8">
        <w:rPr>
          <w:rFonts w:cs="Calibri"/>
          <w:b/>
          <w:color w:val="000000" w:themeColor="text1"/>
          <w:sz w:val="20"/>
          <w:szCs w:val="20"/>
        </w:rPr>
        <w:t xml:space="preserve">To register for a place and request a place on a display stand please email Jenny Rollinson on </w:t>
      </w:r>
      <w:r w:rsidRPr="00D74ED8">
        <w:rPr>
          <w:b/>
          <w:sz w:val="20"/>
          <w:szCs w:val="20"/>
        </w:rPr>
        <w:t>jenny.rollinson@stockport.gov.uk</w:t>
      </w:r>
      <w:r w:rsidRPr="00D74ED8">
        <w:rPr>
          <w:rFonts w:cs="Calibri"/>
          <w:b/>
          <w:color w:val="000000" w:themeColor="text1"/>
          <w:sz w:val="20"/>
          <w:szCs w:val="20"/>
        </w:rPr>
        <w:t xml:space="preserve"> </w:t>
      </w:r>
    </w:p>
    <w:p w:rsidR="00D74ED8" w:rsidRDefault="00D74ED8" w:rsidP="00D74ED8">
      <w:pPr>
        <w:rPr>
          <w:rFonts w:cs="Calibri"/>
          <w:sz w:val="20"/>
          <w:szCs w:val="20"/>
        </w:rPr>
      </w:pPr>
    </w:p>
    <w:p w:rsidR="00D74ED8" w:rsidRDefault="00D74ED8" w:rsidP="00D74ED8">
      <w:pPr>
        <w:rPr>
          <w:rFonts w:eastAsia="Times New Roman" w:cs="Calibri"/>
          <w:b/>
          <w:color w:val="000000"/>
          <w:sz w:val="20"/>
          <w:szCs w:val="20"/>
        </w:rPr>
      </w:pPr>
      <w:r>
        <w:rPr>
          <w:rFonts w:eastAsia="Times New Roman" w:cs="Calibri"/>
          <w:b/>
          <w:color w:val="000000"/>
          <w:sz w:val="20"/>
          <w:szCs w:val="20"/>
        </w:rPr>
        <w:t>This event is for potential bidders to hear more about this exciting opportunity</w:t>
      </w:r>
    </w:p>
    <w:p w:rsidR="00F4500A" w:rsidRPr="004A3EC8" w:rsidRDefault="00D74ED8" w:rsidP="004A3EC8">
      <w:pPr>
        <w:rPr>
          <w:rFonts w:eastAsia="Times New Roman" w:cs="Calibri"/>
          <w:b/>
          <w:color w:val="000000"/>
          <w:sz w:val="20"/>
          <w:szCs w:val="20"/>
        </w:rPr>
      </w:pPr>
      <w:r>
        <w:rPr>
          <w:rFonts w:eastAsia="Times New Roman" w:cs="Calibri"/>
          <w:color w:val="000000"/>
          <w:sz w:val="20"/>
          <w:szCs w:val="20"/>
        </w:rPr>
        <w:t xml:space="preserve"> It will also </w:t>
      </w:r>
      <w:r>
        <w:rPr>
          <w:rFonts w:cs="Calibri"/>
          <w:sz w:val="20"/>
          <w:szCs w:val="20"/>
        </w:rPr>
        <w:t xml:space="preserve">be an opportunity for you to meet with other providers </w:t>
      </w:r>
      <w:r>
        <w:rPr>
          <w:rFonts w:eastAsia="Times New Roman" w:cs="Calibri"/>
          <w:color w:val="000000"/>
          <w:sz w:val="20"/>
          <w:szCs w:val="20"/>
        </w:rPr>
        <w:t xml:space="preserve">to </w:t>
      </w:r>
      <w:r>
        <w:rPr>
          <w:rFonts w:cs="Calibri"/>
          <w:sz w:val="20"/>
          <w:szCs w:val="20"/>
        </w:rPr>
        <w:t>communicate the strengths and interests of your own organisation &amp; participate in the process of identifying how we will develop an effective framework for our Day Care Services</w:t>
      </w:r>
      <w:r w:rsidR="004A3EC8">
        <w:rPr>
          <w:rFonts w:cs="Calibri"/>
          <w:sz w:val="20"/>
          <w:szCs w:val="20"/>
        </w:rPr>
        <w:t>.</w:t>
      </w:r>
    </w:p>
    <w:sectPr w:rsidR="00F4500A" w:rsidRPr="004A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91B"/>
    <w:multiLevelType w:val="hybridMultilevel"/>
    <w:tmpl w:val="C6FC33F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nsid w:val="32FA5258"/>
    <w:multiLevelType w:val="hybridMultilevel"/>
    <w:tmpl w:val="974E0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F2E56FA"/>
    <w:multiLevelType w:val="hybridMultilevel"/>
    <w:tmpl w:val="F75298DA"/>
    <w:lvl w:ilvl="0" w:tplc="55EE0AB6">
      <w:start w:val="1"/>
      <w:numFmt w:val="decimal"/>
      <w:lvlText w:val="%1."/>
      <w:lvlJc w:val="left"/>
      <w:pPr>
        <w:ind w:left="360" w:hanging="360"/>
      </w:pPr>
      <w:rPr>
        <w:rFonts w:ascii="Calibri" w:eastAsia="Calibri" w:hAnsi="Calibri" w:cs="Calibr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6FD50149"/>
    <w:multiLevelType w:val="hybridMultilevel"/>
    <w:tmpl w:val="F8707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CC5FDF"/>
    <w:multiLevelType w:val="hybridMultilevel"/>
    <w:tmpl w:val="5B36B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Rollinson">
    <w15:presenceInfo w15:providerId="AD" w15:userId="S-1-5-21-1977829086-1126703154-270368766-35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D8"/>
    <w:rsid w:val="004A3EC8"/>
    <w:rsid w:val="006B528D"/>
    <w:rsid w:val="007B0ED4"/>
    <w:rsid w:val="008160EF"/>
    <w:rsid w:val="009B084D"/>
    <w:rsid w:val="00D74ED8"/>
    <w:rsid w:val="00F45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D8"/>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ED8"/>
    <w:rPr>
      <w:color w:val="0000FF" w:themeColor="hyperlink"/>
      <w:u w:val="single"/>
    </w:rPr>
  </w:style>
  <w:style w:type="paragraph" w:styleId="ListParagraph">
    <w:name w:val="List Paragraph"/>
    <w:basedOn w:val="Normal"/>
    <w:uiPriority w:val="34"/>
    <w:qFormat/>
    <w:rsid w:val="00D74ED8"/>
    <w:pPr>
      <w:ind w:left="720"/>
      <w:contextualSpacing/>
    </w:pPr>
  </w:style>
  <w:style w:type="paragraph" w:customStyle="1" w:styleId="Default">
    <w:name w:val="Default"/>
    <w:rsid w:val="00D74ED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D8"/>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ED8"/>
    <w:rPr>
      <w:color w:val="0000FF" w:themeColor="hyperlink"/>
      <w:u w:val="single"/>
    </w:rPr>
  </w:style>
  <w:style w:type="paragraph" w:styleId="ListParagraph">
    <w:name w:val="List Paragraph"/>
    <w:basedOn w:val="Normal"/>
    <w:uiPriority w:val="34"/>
    <w:qFormat/>
    <w:rsid w:val="00D74ED8"/>
    <w:pPr>
      <w:ind w:left="720"/>
      <w:contextualSpacing/>
    </w:pPr>
  </w:style>
  <w:style w:type="paragraph" w:customStyle="1" w:styleId="Default">
    <w:name w:val="Default"/>
    <w:rsid w:val="00D74ED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7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James</dc:creator>
  <cp:lastModifiedBy>Hunter, James</cp:lastModifiedBy>
  <cp:revision>2</cp:revision>
  <dcterms:created xsi:type="dcterms:W3CDTF">2015-12-23T11:53:00Z</dcterms:created>
  <dcterms:modified xsi:type="dcterms:W3CDTF">2015-12-23T11:53:00Z</dcterms:modified>
</cp:coreProperties>
</file>